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D96D" w14:textId="77777777" w:rsidR="000F5599" w:rsidRPr="0043344E" w:rsidRDefault="000F5599" w:rsidP="000F5599">
      <w:pPr>
        <w:tabs>
          <w:tab w:val="left" w:pos="567"/>
        </w:tabs>
        <w:ind w:left="567" w:hanging="567"/>
        <w:contextualSpacing/>
        <w:jc w:val="center"/>
        <w:outlineLvl w:val="0"/>
        <w:rPr>
          <w:b/>
          <w:caps/>
          <w:sz w:val="22"/>
          <w:szCs w:val="22"/>
        </w:rPr>
      </w:pPr>
      <w:r w:rsidRPr="0043344E">
        <w:rPr>
          <w:b/>
          <w:sz w:val="22"/>
          <w:szCs w:val="22"/>
        </w:rPr>
        <w:t>Pakuotės lapelis:</w:t>
      </w:r>
      <w:r w:rsidRPr="0043344E">
        <w:rPr>
          <w:b/>
          <w:bCs/>
          <w:iCs/>
          <w:sz w:val="22"/>
          <w:szCs w:val="22"/>
        </w:rPr>
        <w:t xml:space="preserve"> </w:t>
      </w:r>
      <w:r w:rsidRPr="0043344E">
        <w:rPr>
          <w:b/>
          <w:sz w:val="22"/>
          <w:szCs w:val="22"/>
        </w:rPr>
        <w:t xml:space="preserve">informacija </w:t>
      </w:r>
      <w:r>
        <w:rPr>
          <w:b/>
          <w:sz w:val="22"/>
          <w:szCs w:val="22"/>
        </w:rPr>
        <w:t>vartotojui</w:t>
      </w:r>
    </w:p>
    <w:p w14:paraId="246B0CD5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39D7FFE0" w14:textId="77777777" w:rsidR="000F5599" w:rsidRPr="0043344E" w:rsidRDefault="000F5599" w:rsidP="000F5599">
      <w:pPr>
        <w:ind w:left="540" w:hanging="540"/>
        <w:contextualSpacing/>
        <w:jc w:val="center"/>
        <w:rPr>
          <w:b/>
          <w:sz w:val="22"/>
          <w:szCs w:val="22"/>
        </w:rPr>
      </w:pP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500 mg plėvele dengtos tabletės</w:t>
      </w:r>
    </w:p>
    <w:p w14:paraId="2E800C91" w14:textId="77777777" w:rsidR="000F5599" w:rsidRPr="0043344E" w:rsidRDefault="000F5599" w:rsidP="000F5599">
      <w:pPr>
        <w:ind w:left="540" w:hanging="540"/>
        <w:contextualSpacing/>
        <w:jc w:val="center"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azitromicinas</w:t>
      </w:r>
      <w:proofErr w:type="spellEnd"/>
    </w:p>
    <w:p w14:paraId="016EE880" w14:textId="77777777" w:rsidR="000F5599" w:rsidRPr="0043344E" w:rsidRDefault="000F5599" w:rsidP="000F5599">
      <w:pPr>
        <w:ind w:left="540" w:hanging="540"/>
        <w:contextualSpacing/>
        <w:jc w:val="center"/>
        <w:rPr>
          <w:sz w:val="22"/>
          <w:szCs w:val="22"/>
        </w:rPr>
      </w:pPr>
    </w:p>
    <w:p w14:paraId="16DA3777" w14:textId="77777777" w:rsidR="000F5599" w:rsidRPr="0043344E" w:rsidRDefault="000F5599" w:rsidP="000F5599">
      <w:pPr>
        <w:ind w:left="540" w:hanging="540"/>
        <w:contextualSpacing/>
        <w:jc w:val="center"/>
        <w:rPr>
          <w:sz w:val="22"/>
          <w:szCs w:val="22"/>
        </w:rPr>
      </w:pPr>
    </w:p>
    <w:p w14:paraId="4C8E9637" w14:textId="77777777" w:rsidR="000F5599" w:rsidRPr="0043344E" w:rsidRDefault="000F5599" w:rsidP="000F5599">
      <w:pPr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152593FD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-</w:t>
      </w:r>
      <w:r w:rsidRPr="0043344E">
        <w:rPr>
          <w:sz w:val="22"/>
          <w:szCs w:val="22"/>
        </w:rPr>
        <w:tab/>
        <w:t>Neišmeskite šio lapelio, nes vėl gali prireikti jį perskaityti.</w:t>
      </w:r>
    </w:p>
    <w:p w14:paraId="5DAAFE2A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-</w:t>
      </w:r>
      <w:r w:rsidRPr="0043344E">
        <w:rPr>
          <w:sz w:val="22"/>
          <w:szCs w:val="22"/>
        </w:rPr>
        <w:tab/>
        <w:t>Jeigu kiltų daugiau klausimų, kreipkitės į gydytoją arba vaistininką.</w:t>
      </w:r>
    </w:p>
    <w:p w14:paraId="03E58660" w14:textId="77777777" w:rsidR="000F5599" w:rsidRPr="0043344E" w:rsidRDefault="000F5599" w:rsidP="000F5599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1760C0AF" w14:textId="77777777" w:rsidR="000F5599" w:rsidRPr="0043344E" w:rsidRDefault="000F5599" w:rsidP="000F5599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Jeigu pasireiškė šalutinis poveikis (net jeigu jis šiame lapelyje nenurodytas), kreipkitės į gydytoją arba vaistininką. Žr.</w:t>
      </w:r>
      <w:r>
        <w:rPr>
          <w:sz w:val="22"/>
          <w:szCs w:val="22"/>
        </w:rPr>
        <w:t> </w:t>
      </w:r>
      <w:r w:rsidRPr="0043344E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43344E">
        <w:rPr>
          <w:sz w:val="22"/>
          <w:szCs w:val="22"/>
        </w:rPr>
        <w:t>skyrių.</w:t>
      </w:r>
    </w:p>
    <w:p w14:paraId="75CCA8B3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4770E4E5" w14:textId="77777777" w:rsidR="000F5599" w:rsidRPr="0043344E" w:rsidRDefault="000F5599" w:rsidP="000F5599">
      <w:pPr>
        <w:ind w:left="540" w:hanging="540"/>
        <w:contextualSpacing/>
        <w:rPr>
          <w:b/>
          <w:bCs/>
          <w:sz w:val="22"/>
          <w:szCs w:val="22"/>
        </w:rPr>
      </w:pPr>
      <w:r w:rsidRPr="0043344E">
        <w:rPr>
          <w:b/>
          <w:bCs/>
          <w:sz w:val="22"/>
          <w:szCs w:val="22"/>
        </w:rPr>
        <w:t>Apie ką rašoma šiame lapelyje?</w:t>
      </w:r>
    </w:p>
    <w:p w14:paraId="510A076C" w14:textId="77777777" w:rsidR="000F5599" w:rsidRPr="0043344E" w:rsidRDefault="000F5599" w:rsidP="000F5599">
      <w:pPr>
        <w:ind w:left="540" w:hanging="540"/>
        <w:contextualSpacing/>
        <w:rPr>
          <w:b/>
          <w:sz w:val="22"/>
          <w:szCs w:val="22"/>
        </w:rPr>
      </w:pPr>
    </w:p>
    <w:p w14:paraId="08CB9919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1.</w:t>
      </w:r>
      <w:r w:rsidRPr="0043344E">
        <w:rPr>
          <w:sz w:val="22"/>
          <w:szCs w:val="22"/>
        </w:rPr>
        <w:tab/>
        <w:t xml:space="preserve">Kas yra </w:t>
      </w:r>
      <w:proofErr w:type="spellStart"/>
      <w:r w:rsidRPr="0043344E">
        <w:rPr>
          <w:sz w:val="22"/>
          <w:szCs w:val="22"/>
        </w:rPr>
        <w:t>Azithromycin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color w:val="000000"/>
          <w:sz w:val="22"/>
          <w:szCs w:val="22"/>
        </w:rPr>
        <w:t>Sandoz</w:t>
      </w:r>
      <w:proofErr w:type="spellEnd"/>
      <w:r w:rsidRPr="0043344E">
        <w:rPr>
          <w:sz w:val="22"/>
          <w:szCs w:val="22"/>
        </w:rPr>
        <w:t xml:space="preserve"> ir kam jis vartojamas</w:t>
      </w:r>
    </w:p>
    <w:p w14:paraId="05BD05EA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2.</w:t>
      </w:r>
      <w:r w:rsidRPr="0043344E">
        <w:rPr>
          <w:sz w:val="22"/>
          <w:szCs w:val="22"/>
        </w:rPr>
        <w:tab/>
        <w:t xml:space="preserve">Kas žinotina prieš vartojant </w:t>
      </w:r>
      <w:proofErr w:type="spellStart"/>
      <w:r w:rsidRPr="0043344E">
        <w:rPr>
          <w:sz w:val="22"/>
          <w:szCs w:val="22"/>
        </w:rPr>
        <w:t>Azithromycin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color w:val="000000"/>
          <w:sz w:val="22"/>
          <w:szCs w:val="22"/>
        </w:rPr>
        <w:t>Sandoz</w:t>
      </w:r>
      <w:proofErr w:type="spellEnd"/>
    </w:p>
    <w:p w14:paraId="3F988D77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3.</w:t>
      </w:r>
      <w:r w:rsidRPr="0043344E">
        <w:rPr>
          <w:sz w:val="22"/>
          <w:szCs w:val="22"/>
        </w:rPr>
        <w:tab/>
        <w:t xml:space="preserve">Kaip vartoti </w:t>
      </w:r>
      <w:proofErr w:type="spellStart"/>
      <w:r w:rsidRPr="0043344E">
        <w:rPr>
          <w:sz w:val="22"/>
          <w:szCs w:val="22"/>
        </w:rPr>
        <w:t>Azithromycin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color w:val="000000"/>
          <w:sz w:val="22"/>
          <w:szCs w:val="22"/>
        </w:rPr>
        <w:t>Sandoz</w:t>
      </w:r>
      <w:proofErr w:type="spellEnd"/>
    </w:p>
    <w:p w14:paraId="5A77F58E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4.</w:t>
      </w:r>
      <w:r w:rsidRPr="0043344E">
        <w:rPr>
          <w:sz w:val="22"/>
          <w:szCs w:val="22"/>
        </w:rPr>
        <w:tab/>
        <w:t>Galimas šalutinis poveikis</w:t>
      </w:r>
    </w:p>
    <w:p w14:paraId="471434EF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5.</w:t>
      </w:r>
      <w:r w:rsidRPr="0043344E">
        <w:rPr>
          <w:sz w:val="22"/>
          <w:szCs w:val="22"/>
        </w:rPr>
        <w:tab/>
        <w:t xml:space="preserve">Kaip laikyti </w:t>
      </w:r>
      <w:proofErr w:type="spellStart"/>
      <w:r w:rsidRPr="0043344E">
        <w:rPr>
          <w:sz w:val="22"/>
          <w:szCs w:val="22"/>
        </w:rPr>
        <w:t>Azithromycin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color w:val="000000"/>
          <w:sz w:val="22"/>
          <w:szCs w:val="22"/>
        </w:rPr>
        <w:t>Sandoz</w:t>
      </w:r>
      <w:proofErr w:type="spellEnd"/>
    </w:p>
    <w:p w14:paraId="6D3F8153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6.</w:t>
      </w:r>
      <w:r w:rsidRPr="0043344E">
        <w:rPr>
          <w:sz w:val="22"/>
          <w:szCs w:val="22"/>
        </w:rPr>
        <w:tab/>
        <w:t>Pakuotės turinys ir kita informacija</w:t>
      </w:r>
    </w:p>
    <w:p w14:paraId="38513873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1EEF71D1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62EE10D4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b/>
          <w:sz w:val="22"/>
          <w:szCs w:val="22"/>
        </w:rPr>
      </w:pPr>
      <w:bookmarkStart w:id="0" w:name="_Toc129243139"/>
      <w:bookmarkStart w:id="1" w:name="_Toc129243264"/>
      <w:r w:rsidRPr="0043344E">
        <w:rPr>
          <w:b/>
          <w:sz w:val="22"/>
          <w:szCs w:val="22"/>
        </w:rPr>
        <w:t>1.</w:t>
      </w:r>
      <w:r w:rsidRPr="0043344E">
        <w:rPr>
          <w:b/>
          <w:sz w:val="22"/>
          <w:szCs w:val="22"/>
        </w:rPr>
        <w:tab/>
        <w:t xml:space="preserve">Kas yra </w:t>
      </w: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bookmarkEnd w:id="0"/>
      <w:bookmarkEnd w:id="1"/>
      <w:proofErr w:type="spellStart"/>
      <w:r w:rsidRPr="0043344E">
        <w:rPr>
          <w:b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ir kam jis vartojamas</w:t>
      </w:r>
    </w:p>
    <w:p w14:paraId="62086DCE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8695B0A" w14:textId="77777777" w:rsidR="000F5599" w:rsidRPr="00BC091A" w:rsidRDefault="000F5599" w:rsidP="000F5599">
      <w:pPr>
        <w:contextualSpacing/>
        <w:rPr>
          <w:sz w:val="22"/>
          <w:szCs w:val="22"/>
        </w:rPr>
      </w:pPr>
      <w:proofErr w:type="spellStart"/>
      <w:r w:rsidRPr="00BC091A">
        <w:rPr>
          <w:sz w:val="22"/>
          <w:szCs w:val="22"/>
        </w:rPr>
        <w:t>Azithromycin</w:t>
      </w:r>
      <w:proofErr w:type="spellEnd"/>
      <w:r w:rsidRPr="00BC091A">
        <w:rPr>
          <w:sz w:val="22"/>
          <w:szCs w:val="22"/>
        </w:rPr>
        <w:t xml:space="preserve"> </w:t>
      </w:r>
      <w:proofErr w:type="spellStart"/>
      <w:r w:rsidRPr="00BC091A">
        <w:rPr>
          <w:color w:val="000000"/>
          <w:sz w:val="22"/>
          <w:szCs w:val="22"/>
        </w:rPr>
        <w:t>Sandoz</w:t>
      </w:r>
      <w:proofErr w:type="spellEnd"/>
      <w:r w:rsidRPr="00BC091A">
        <w:rPr>
          <w:sz w:val="22"/>
          <w:szCs w:val="22"/>
        </w:rPr>
        <w:t xml:space="preserve"> </w:t>
      </w:r>
      <w:r w:rsidRPr="00F0548F">
        <w:rPr>
          <w:sz w:val="22"/>
          <w:szCs w:val="22"/>
        </w:rPr>
        <w:t xml:space="preserve">sudėtyje yra veikliosios medžiagos </w:t>
      </w:r>
      <w:proofErr w:type="spellStart"/>
      <w:r w:rsidRPr="00F0548F">
        <w:rPr>
          <w:sz w:val="22"/>
          <w:szCs w:val="22"/>
        </w:rPr>
        <w:t>azitromicino</w:t>
      </w:r>
      <w:proofErr w:type="spellEnd"/>
      <w:r w:rsidRPr="00F0548F">
        <w:rPr>
          <w:sz w:val="22"/>
          <w:szCs w:val="22"/>
        </w:rPr>
        <w:t xml:space="preserve">. </w:t>
      </w:r>
      <w:proofErr w:type="spellStart"/>
      <w:r w:rsidRPr="00F0548F">
        <w:rPr>
          <w:sz w:val="22"/>
          <w:szCs w:val="22"/>
        </w:rPr>
        <w:t>Azitromicinas</w:t>
      </w:r>
      <w:proofErr w:type="spellEnd"/>
      <w:r w:rsidRPr="00F0548F">
        <w:rPr>
          <w:sz w:val="22"/>
          <w:szCs w:val="22"/>
        </w:rPr>
        <w:t xml:space="preserve"> – tai antibiotikas, priklausantis antibiotikų grupei, vadinamai </w:t>
      </w:r>
      <w:proofErr w:type="spellStart"/>
      <w:r w:rsidRPr="00F0548F">
        <w:rPr>
          <w:sz w:val="22"/>
          <w:szCs w:val="22"/>
        </w:rPr>
        <w:t>makrolidais</w:t>
      </w:r>
      <w:proofErr w:type="spellEnd"/>
      <w:r w:rsidRPr="00F0548F">
        <w:rPr>
          <w:sz w:val="22"/>
          <w:szCs w:val="22"/>
        </w:rPr>
        <w:t xml:space="preserve">, kurie blokuoja jiems jautrių bakterijų augimą. </w:t>
      </w:r>
    </w:p>
    <w:p w14:paraId="7CD67B5A" w14:textId="77777777" w:rsidR="000F5599" w:rsidRPr="00BC091A" w:rsidRDefault="000F5599" w:rsidP="000F5599">
      <w:pPr>
        <w:contextualSpacing/>
        <w:rPr>
          <w:sz w:val="22"/>
          <w:szCs w:val="22"/>
        </w:rPr>
      </w:pPr>
    </w:p>
    <w:p w14:paraId="4B471B1D" w14:textId="77777777" w:rsidR="000F5599" w:rsidRPr="00F0548F" w:rsidRDefault="000F5599" w:rsidP="000F5599">
      <w:pPr>
        <w:contextualSpacing/>
        <w:rPr>
          <w:sz w:val="22"/>
          <w:szCs w:val="22"/>
        </w:rPr>
      </w:pPr>
      <w:proofErr w:type="spellStart"/>
      <w:r w:rsidRPr="00BC091A">
        <w:rPr>
          <w:sz w:val="22"/>
          <w:szCs w:val="22"/>
        </w:rPr>
        <w:t>Azithromycin</w:t>
      </w:r>
      <w:proofErr w:type="spellEnd"/>
      <w:r w:rsidRPr="00BC091A">
        <w:rPr>
          <w:sz w:val="22"/>
          <w:szCs w:val="22"/>
        </w:rPr>
        <w:t xml:space="preserve"> </w:t>
      </w:r>
      <w:proofErr w:type="spellStart"/>
      <w:r w:rsidRPr="00BC091A">
        <w:rPr>
          <w:color w:val="000000"/>
          <w:sz w:val="22"/>
          <w:szCs w:val="22"/>
        </w:rPr>
        <w:t>Sandoz</w:t>
      </w:r>
      <w:proofErr w:type="spellEnd"/>
      <w:r w:rsidRPr="00BC091A">
        <w:rPr>
          <w:sz w:val="22"/>
          <w:szCs w:val="22"/>
        </w:rPr>
        <w:t xml:space="preserve"> </w:t>
      </w:r>
      <w:r w:rsidRPr="00F0548F">
        <w:rPr>
          <w:sz w:val="22"/>
          <w:szCs w:val="22"/>
        </w:rPr>
        <w:t>vartojamas toliau išvardytoms infekcinėms ligoms gydyti.</w:t>
      </w:r>
    </w:p>
    <w:p w14:paraId="01E80546" w14:textId="77777777" w:rsidR="000F5599" w:rsidRPr="00F0548F" w:rsidRDefault="000F5599" w:rsidP="000F5599">
      <w:pPr>
        <w:contextualSpacing/>
        <w:rPr>
          <w:sz w:val="22"/>
          <w:szCs w:val="22"/>
        </w:rPr>
      </w:pPr>
    </w:p>
    <w:p w14:paraId="3D1F0AD3" w14:textId="77777777" w:rsidR="000F5599" w:rsidRPr="00F0548F" w:rsidRDefault="000F5599" w:rsidP="000F5599">
      <w:pPr>
        <w:contextualSpacing/>
        <w:rPr>
          <w:rFonts w:eastAsiaTheme="minorHAnsi"/>
          <w:color w:val="000000"/>
        </w:rPr>
      </w:pPr>
      <w:r w:rsidRPr="00F0548F">
        <w:rPr>
          <w:sz w:val="22"/>
          <w:szCs w:val="22"/>
          <w:u w:val="single"/>
        </w:rPr>
        <w:t>Suaugusiesiems ir 45</w:t>
      </w:r>
      <w:r>
        <w:rPr>
          <w:sz w:val="22"/>
          <w:szCs w:val="22"/>
          <w:u w:val="single"/>
        </w:rPr>
        <w:t> </w:t>
      </w:r>
      <w:r w:rsidRPr="00F0548F">
        <w:rPr>
          <w:sz w:val="22"/>
          <w:szCs w:val="22"/>
          <w:u w:val="single"/>
        </w:rPr>
        <w:t xml:space="preserve">kg bei daugiau sveriantiems paaugliams </w:t>
      </w:r>
    </w:p>
    <w:p w14:paraId="6AEF0390" w14:textId="77777777" w:rsidR="000F5599" w:rsidRPr="00F0548F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Bakterijų streptokokų sukeltos</w:t>
      </w:r>
      <w:r w:rsidRPr="00C35EED">
        <w:rPr>
          <w:rFonts w:eastAsiaTheme="minorHAnsi"/>
          <w:color w:val="000000"/>
          <w:sz w:val="22"/>
        </w:rPr>
        <w:t xml:space="preserve"> tonzilių (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tonzilitas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 arba</w:t>
      </w:r>
      <w:r w:rsidRPr="00C35EED">
        <w:rPr>
          <w:rFonts w:eastAsiaTheme="minorHAnsi"/>
          <w:color w:val="000000"/>
          <w:sz w:val="22"/>
        </w:rPr>
        <w:t xml:space="preserve"> gerklės </w:t>
      </w:r>
      <w:r w:rsidRPr="00F0548F">
        <w:rPr>
          <w:rFonts w:eastAsiaTheme="minorHAnsi"/>
          <w:color w:val="000000"/>
          <w:sz w:val="22"/>
          <w:szCs w:val="22"/>
        </w:rPr>
        <w:t xml:space="preserve">[ryklės] </w:t>
      </w:r>
      <w:r w:rsidRPr="00C35EED">
        <w:rPr>
          <w:rFonts w:eastAsiaTheme="minorHAnsi"/>
          <w:color w:val="000000"/>
          <w:sz w:val="22"/>
        </w:rPr>
        <w:t>(</w:t>
      </w:r>
      <w:proofErr w:type="spellStart"/>
      <w:r w:rsidRPr="00C35EED">
        <w:rPr>
          <w:rFonts w:eastAsiaTheme="minorHAnsi"/>
          <w:color w:val="000000"/>
          <w:sz w:val="22"/>
        </w:rPr>
        <w:t>faringitas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 infekcinės ligos. </w:t>
      </w:r>
    </w:p>
    <w:p w14:paraId="6E68A405" w14:textId="77777777" w:rsidR="000F5599" w:rsidRPr="00C35EED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Bakterinės</w:t>
      </w:r>
      <w:r w:rsidRPr="00C35EED">
        <w:rPr>
          <w:rFonts w:eastAsiaTheme="minorHAnsi"/>
          <w:color w:val="000000"/>
          <w:sz w:val="22"/>
        </w:rPr>
        <w:t xml:space="preserve"> prienosinių ančių </w:t>
      </w:r>
      <w:r w:rsidRPr="00F0548F">
        <w:rPr>
          <w:rFonts w:eastAsiaTheme="minorHAnsi"/>
          <w:color w:val="000000"/>
          <w:sz w:val="22"/>
          <w:szCs w:val="22"/>
        </w:rPr>
        <w:t xml:space="preserve">infekcinės ligos (sinusitas). </w:t>
      </w:r>
    </w:p>
    <w:p w14:paraId="3F6945A2" w14:textId="77777777" w:rsidR="000F5599" w:rsidRPr="00C35EED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Bakterinės</w:t>
      </w:r>
      <w:r w:rsidRPr="00C35EED">
        <w:rPr>
          <w:rFonts w:eastAsiaTheme="minorHAnsi"/>
          <w:color w:val="000000"/>
          <w:sz w:val="22"/>
        </w:rPr>
        <w:t xml:space="preserve"> vidurinės ausies </w:t>
      </w:r>
      <w:r w:rsidRPr="00F0548F">
        <w:rPr>
          <w:rFonts w:eastAsiaTheme="minorHAnsi"/>
          <w:color w:val="000000"/>
          <w:sz w:val="22"/>
          <w:szCs w:val="22"/>
        </w:rPr>
        <w:t xml:space="preserve">infekcinės ligos (vidurinės ausies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otitas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). </w:t>
      </w:r>
    </w:p>
    <w:p w14:paraId="44A12E65" w14:textId="77777777" w:rsidR="000F5599" w:rsidRPr="00F0548F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Plaučių uždegimas (</w:t>
      </w:r>
      <w:r>
        <w:rPr>
          <w:rFonts w:eastAsiaTheme="minorHAnsi"/>
          <w:color w:val="000000"/>
          <w:sz w:val="22"/>
          <w:szCs w:val="22"/>
        </w:rPr>
        <w:t>visuomenėje</w:t>
      </w:r>
      <w:r w:rsidRPr="00F0548F">
        <w:rPr>
          <w:rFonts w:eastAsiaTheme="minorHAnsi"/>
          <w:color w:val="000000"/>
          <w:sz w:val="22"/>
          <w:szCs w:val="22"/>
        </w:rPr>
        <w:t xml:space="preserve"> įgyta pneumonija, kai </w:t>
      </w:r>
      <w:r>
        <w:rPr>
          <w:rFonts w:eastAsiaTheme="minorHAnsi"/>
          <w:color w:val="000000"/>
          <w:sz w:val="22"/>
          <w:szCs w:val="22"/>
        </w:rPr>
        <w:t xml:space="preserve">susergama </w:t>
      </w:r>
      <w:r w:rsidRPr="00F0548F">
        <w:rPr>
          <w:rFonts w:eastAsiaTheme="minorHAnsi"/>
          <w:color w:val="000000"/>
          <w:sz w:val="22"/>
          <w:szCs w:val="22"/>
        </w:rPr>
        <w:t xml:space="preserve">ne ligoninėje). </w:t>
      </w:r>
    </w:p>
    <w:p w14:paraId="767DAAA9" w14:textId="77777777" w:rsidR="000F5599" w:rsidRPr="00C35EED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Bakterinės </w:t>
      </w:r>
      <w:r w:rsidRPr="00C35EED">
        <w:rPr>
          <w:rFonts w:eastAsiaTheme="minorHAnsi"/>
          <w:color w:val="000000"/>
          <w:sz w:val="22"/>
        </w:rPr>
        <w:t xml:space="preserve">odos ir </w:t>
      </w:r>
      <w:r w:rsidRPr="00F0548F">
        <w:rPr>
          <w:rFonts w:eastAsiaTheme="minorHAnsi"/>
          <w:color w:val="000000"/>
          <w:sz w:val="22"/>
          <w:szCs w:val="22"/>
        </w:rPr>
        <w:t>poodinio audinio</w:t>
      </w:r>
      <w:r w:rsidRPr="00C35EED">
        <w:rPr>
          <w:rFonts w:eastAsiaTheme="minorHAnsi"/>
          <w:color w:val="000000"/>
          <w:sz w:val="22"/>
        </w:rPr>
        <w:t xml:space="preserve"> infekcinės ligos</w:t>
      </w:r>
      <w:r w:rsidRPr="00F0548F">
        <w:rPr>
          <w:rFonts w:eastAsiaTheme="minorHAnsi"/>
          <w:color w:val="000000"/>
          <w:sz w:val="22"/>
          <w:szCs w:val="22"/>
        </w:rPr>
        <w:t xml:space="preserve">. </w:t>
      </w:r>
    </w:p>
    <w:p w14:paraId="4E090AA8" w14:textId="77777777" w:rsidR="000F5599" w:rsidRPr="00C35EED" w:rsidRDefault="000F5599" w:rsidP="000F5599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Chlamydia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trachomatis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r w:rsidRPr="00F0548F">
        <w:rPr>
          <w:rFonts w:eastAsiaTheme="minorHAnsi"/>
          <w:color w:val="000000"/>
          <w:sz w:val="22"/>
          <w:szCs w:val="22"/>
        </w:rPr>
        <w:t>bakterijų sukeltos</w:t>
      </w:r>
      <w:r w:rsidRPr="00C35EED">
        <w:rPr>
          <w:rFonts w:eastAsiaTheme="minorHAnsi"/>
          <w:color w:val="000000"/>
          <w:sz w:val="22"/>
        </w:rPr>
        <w:t xml:space="preserve"> šlaplės ir </w:t>
      </w:r>
      <w:r w:rsidRPr="0043344E">
        <w:rPr>
          <w:sz w:val="22"/>
          <w:szCs w:val="22"/>
        </w:rPr>
        <w:t>gimdos kaklelio infekcinė</w:t>
      </w:r>
      <w:r>
        <w:rPr>
          <w:sz w:val="22"/>
          <w:szCs w:val="22"/>
        </w:rPr>
        <w:t>s</w:t>
      </w:r>
      <w:r w:rsidRPr="0043344E">
        <w:rPr>
          <w:sz w:val="22"/>
          <w:szCs w:val="22"/>
        </w:rPr>
        <w:t xml:space="preserve"> lig</w:t>
      </w:r>
      <w:r>
        <w:rPr>
          <w:sz w:val="22"/>
          <w:szCs w:val="22"/>
        </w:rPr>
        <w:t>os</w:t>
      </w:r>
      <w:r w:rsidRPr="0043344E">
        <w:rPr>
          <w:sz w:val="22"/>
          <w:szCs w:val="22"/>
        </w:rPr>
        <w:t>.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</w:p>
    <w:p w14:paraId="4BEAB336" w14:textId="77777777" w:rsidR="000F5599" w:rsidRPr="00F0548F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5E9F2D7" w14:textId="77777777" w:rsidR="000F5599" w:rsidRPr="00F0548F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u w:val="single"/>
        </w:rPr>
      </w:pPr>
      <w:r w:rsidRPr="00F0548F">
        <w:rPr>
          <w:rFonts w:eastAsiaTheme="minorHAnsi"/>
          <w:color w:val="000000"/>
          <w:sz w:val="22"/>
          <w:szCs w:val="22"/>
          <w:u w:val="single"/>
        </w:rPr>
        <w:t>Suaugusiesiems</w:t>
      </w:r>
    </w:p>
    <w:p w14:paraId="7B15DBDF" w14:textId="77777777" w:rsidR="000F5599" w:rsidRPr="00497E87" w:rsidRDefault="000F5599" w:rsidP="000F5599">
      <w:pPr>
        <w:ind w:left="567" w:hanging="567"/>
        <w:contextualSpacing/>
        <w:rPr>
          <w:sz w:val="22"/>
          <w:szCs w:val="22"/>
        </w:rPr>
      </w:pPr>
      <w:r w:rsidRPr="00497E87">
        <w:rPr>
          <w:rFonts w:eastAsiaTheme="minorHAnsi"/>
          <w:color w:val="000000"/>
          <w:sz w:val="22"/>
          <w:szCs w:val="22"/>
        </w:rPr>
        <w:t xml:space="preserve">Bakterinės infekcijos pacientams, sergantiems </w:t>
      </w:r>
      <w:r w:rsidRPr="00917B92">
        <w:rPr>
          <w:rFonts w:eastAsiaTheme="minorHAnsi"/>
          <w:color w:val="000000"/>
          <w:sz w:val="22"/>
          <w:szCs w:val="22"/>
        </w:rPr>
        <w:t xml:space="preserve">lėtine plaučių liga – </w:t>
      </w:r>
      <w:r>
        <w:rPr>
          <w:rFonts w:eastAsiaTheme="minorHAnsi"/>
          <w:color w:val="000000"/>
          <w:sz w:val="22"/>
          <w:szCs w:val="22"/>
        </w:rPr>
        <w:t>lėtinio bronchito paūmėjimas</w:t>
      </w:r>
    </w:p>
    <w:p w14:paraId="10A0FBF1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0AEDFED5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b/>
          <w:sz w:val="22"/>
          <w:szCs w:val="22"/>
        </w:rPr>
      </w:pPr>
      <w:bookmarkStart w:id="2" w:name="_Toc129243141"/>
      <w:bookmarkStart w:id="3" w:name="_Toc129243266"/>
      <w:r w:rsidRPr="0043344E">
        <w:rPr>
          <w:b/>
          <w:sz w:val="22"/>
          <w:szCs w:val="22"/>
        </w:rPr>
        <w:t>2.</w:t>
      </w:r>
      <w:r w:rsidRPr="0043344E">
        <w:rPr>
          <w:b/>
          <w:sz w:val="22"/>
          <w:szCs w:val="22"/>
        </w:rPr>
        <w:tab/>
        <w:t xml:space="preserve">Kas žinotina prieš vartojant </w:t>
      </w: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sz w:val="22"/>
          <w:szCs w:val="22"/>
        </w:rPr>
        <w:t>Sandoz</w:t>
      </w:r>
      <w:proofErr w:type="spellEnd"/>
    </w:p>
    <w:p w14:paraId="6755E048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648A1F1E" w14:textId="77777777" w:rsidR="000F5599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vartoti draudžiama</w:t>
      </w:r>
      <w:r>
        <w:rPr>
          <w:b/>
          <w:sz w:val="22"/>
          <w:szCs w:val="22"/>
        </w:rPr>
        <w:t>:</w:t>
      </w:r>
    </w:p>
    <w:p w14:paraId="21D8B07F" w14:textId="77777777" w:rsidR="000F5599" w:rsidRPr="001B4D0A" w:rsidRDefault="000F5599" w:rsidP="000F5599">
      <w:pPr>
        <w:pStyle w:val="Sraopastraipa"/>
        <w:numPr>
          <w:ilvl w:val="1"/>
          <w:numId w:val="12"/>
        </w:numPr>
        <w:ind w:left="567" w:hanging="567"/>
        <w:rPr>
          <w:sz w:val="22"/>
          <w:szCs w:val="22"/>
        </w:rPr>
      </w:pPr>
      <w:r w:rsidRPr="00C35EED">
        <w:rPr>
          <w:sz w:val="22"/>
          <w:szCs w:val="22"/>
        </w:rPr>
        <w:t xml:space="preserve">jeigu yra alergija </w:t>
      </w:r>
      <w:proofErr w:type="spellStart"/>
      <w:r w:rsidRPr="001B4D0A">
        <w:rPr>
          <w:sz w:val="22"/>
          <w:szCs w:val="22"/>
        </w:rPr>
        <w:t>azitromicinui</w:t>
      </w:r>
      <w:proofErr w:type="spellEnd"/>
      <w:r w:rsidRPr="00C35EED">
        <w:rPr>
          <w:sz w:val="22"/>
          <w:szCs w:val="22"/>
          <w:lang w:eastAsia="lt-LT"/>
        </w:rPr>
        <w:t xml:space="preserve">, </w:t>
      </w:r>
      <w:proofErr w:type="spellStart"/>
      <w:r w:rsidRPr="001B4D0A">
        <w:rPr>
          <w:sz w:val="22"/>
          <w:szCs w:val="22"/>
        </w:rPr>
        <w:t>eritromicinui</w:t>
      </w:r>
      <w:proofErr w:type="spellEnd"/>
      <w:r w:rsidRPr="00C35EED">
        <w:rPr>
          <w:sz w:val="22"/>
          <w:szCs w:val="22"/>
        </w:rPr>
        <w:t xml:space="preserve">, </w:t>
      </w:r>
      <w:r w:rsidRPr="001B4D0A">
        <w:rPr>
          <w:sz w:val="22"/>
          <w:szCs w:val="22"/>
        </w:rPr>
        <w:t xml:space="preserve">bet kuriam </w:t>
      </w:r>
      <w:proofErr w:type="spellStart"/>
      <w:r w:rsidRPr="001B4D0A">
        <w:rPr>
          <w:sz w:val="22"/>
          <w:szCs w:val="22"/>
        </w:rPr>
        <w:t>makrolidų</w:t>
      </w:r>
      <w:proofErr w:type="spellEnd"/>
      <w:r w:rsidRPr="001B4D0A">
        <w:rPr>
          <w:sz w:val="22"/>
          <w:szCs w:val="22"/>
        </w:rPr>
        <w:t xml:space="preserve"> </w:t>
      </w:r>
      <w:r w:rsidRPr="00C35EED">
        <w:rPr>
          <w:sz w:val="22"/>
          <w:szCs w:val="22"/>
        </w:rPr>
        <w:t>ar</w:t>
      </w:r>
      <w:r w:rsidRPr="001B4D0A">
        <w:rPr>
          <w:sz w:val="22"/>
          <w:szCs w:val="22"/>
        </w:rPr>
        <w:t xml:space="preserve"> </w:t>
      </w:r>
      <w:proofErr w:type="spellStart"/>
      <w:r w:rsidRPr="001B4D0A">
        <w:rPr>
          <w:sz w:val="22"/>
          <w:szCs w:val="22"/>
        </w:rPr>
        <w:t>ketolidų</w:t>
      </w:r>
      <w:proofErr w:type="spellEnd"/>
      <w:r w:rsidRPr="001B4D0A">
        <w:rPr>
          <w:sz w:val="22"/>
          <w:szCs w:val="22"/>
        </w:rPr>
        <w:t xml:space="preserve"> grupės antibiotikui</w:t>
      </w:r>
      <w:r w:rsidRPr="00C35EED">
        <w:rPr>
          <w:sz w:val="22"/>
          <w:szCs w:val="22"/>
        </w:rPr>
        <w:t xml:space="preserve"> arba </w:t>
      </w:r>
      <w:r w:rsidRPr="001B4D0A">
        <w:rPr>
          <w:sz w:val="22"/>
          <w:szCs w:val="22"/>
        </w:rPr>
        <w:t>bet kuriai pagalbinei šio vaisto medžiagai (jos išvardytos 6</w:t>
      </w:r>
      <w:r w:rsidRPr="00C35EED">
        <w:rPr>
          <w:sz w:val="22"/>
          <w:szCs w:val="22"/>
        </w:rPr>
        <w:t> </w:t>
      </w:r>
      <w:r w:rsidRPr="001B4D0A">
        <w:rPr>
          <w:sz w:val="22"/>
          <w:szCs w:val="22"/>
        </w:rPr>
        <w:t>skyriuje).</w:t>
      </w:r>
    </w:p>
    <w:p w14:paraId="10F7AF83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0914F0FC" w14:textId="77777777" w:rsidR="000F5599" w:rsidRPr="0043344E" w:rsidRDefault="000F5599" w:rsidP="000F5599">
      <w:pPr>
        <w:tabs>
          <w:tab w:val="left" w:pos="567"/>
        </w:tabs>
        <w:ind w:left="540" w:hanging="540"/>
        <w:contextualSpacing/>
        <w:rPr>
          <w:b/>
          <w:sz w:val="22"/>
          <w:szCs w:val="22"/>
        </w:rPr>
      </w:pPr>
      <w:r w:rsidRPr="0043344E">
        <w:rPr>
          <w:b/>
          <w:bCs/>
          <w:sz w:val="22"/>
          <w:szCs w:val="22"/>
        </w:rPr>
        <w:t>Įspėjimai ir</w:t>
      </w:r>
      <w:r w:rsidRPr="0043344E">
        <w:rPr>
          <w:b/>
          <w:sz w:val="22"/>
          <w:szCs w:val="22"/>
        </w:rPr>
        <w:t xml:space="preserve"> atsargumo </w:t>
      </w:r>
      <w:r w:rsidRPr="0043344E">
        <w:rPr>
          <w:b/>
          <w:bCs/>
          <w:sz w:val="22"/>
          <w:szCs w:val="22"/>
        </w:rPr>
        <w:t>priemonės</w:t>
      </w:r>
    </w:p>
    <w:p w14:paraId="036DB676" w14:textId="77777777" w:rsidR="000F5599" w:rsidRDefault="000F5599" w:rsidP="000F5599">
      <w:pPr>
        <w:contextualSpacing/>
        <w:rPr>
          <w:bCs/>
          <w:sz w:val="22"/>
          <w:szCs w:val="22"/>
        </w:rPr>
      </w:pPr>
      <w:r w:rsidRPr="0043344E">
        <w:rPr>
          <w:sz w:val="22"/>
          <w:szCs w:val="22"/>
        </w:rPr>
        <w:lastRenderedPageBreak/>
        <w:t xml:space="preserve">Pasitarkite su gydytoju arba vaistininku, prieš pradėdami vartoti </w:t>
      </w:r>
      <w:proofErr w:type="spellStart"/>
      <w:r w:rsidRPr="0043344E">
        <w:rPr>
          <w:bCs/>
          <w:sz w:val="22"/>
          <w:szCs w:val="22"/>
        </w:rPr>
        <w:t>Azithromycin</w:t>
      </w:r>
      <w:proofErr w:type="spellEnd"/>
      <w:r w:rsidRPr="0043344E">
        <w:rPr>
          <w:bCs/>
          <w:sz w:val="22"/>
          <w:szCs w:val="22"/>
        </w:rPr>
        <w:t xml:space="preserve"> </w:t>
      </w:r>
      <w:proofErr w:type="spellStart"/>
      <w:r w:rsidRPr="0043344E">
        <w:rPr>
          <w:bCs/>
          <w:sz w:val="22"/>
          <w:szCs w:val="22"/>
        </w:rPr>
        <w:t>Sandoz</w:t>
      </w:r>
      <w:proofErr w:type="spellEnd"/>
      <w:r w:rsidRPr="0043344E">
        <w:rPr>
          <w:bCs/>
          <w:sz w:val="22"/>
          <w:szCs w:val="22"/>
        </w:rPr>
        <w:t xml:space="preserve">, </w:t>
      </w:r>
      <w:r w:rsidRPr="00F0548F">
        <w:rPr>
          <w:bCs/>
          <w:sz w:val="22"/>
          <w:szCs w:val="22"/>
        </w:rPr>
        <w:t xml:space="preserve">jeigu Jums yra bet kuris iš toliau nurodytų sutrikimų: </w:t>
      </w:r>
    </w:p>
    <w:p w14:paraId="22FD8836" w14:textId="77777777" w:rsidR="000F5599" w:rsidRDefault="000F5599" w:rsidP="000F5599">
      <w:pPr>
        <w:pStyle w:val="Sraopastraipa"/>
        <w:numPr>
          <w:ilvl w:val="0"/>
          <w:numId w:val="4"/>
        </w:numPr>
        <w:tabs>
          <w:tab w:val="left" w:pos="720"/>
        </w:tabs>
        <w:ind w:hanging="720"/>
        <w:rPr>
          <w:sz w:val="22"/>
          <w:szCs w:val="22"/>
        </w:rPr>
      </w:pPr>
      <w:r w:rsidRPr="00AC5DBC">
        <w:rPr>
          <w:sz w:val="22"/>
          <w:szCs w:val="22"/>
        </w:rPr>
        <w:t>širdies sutrikimų (pvz.,</w:t>
      </w:r>
      <w:r>
        <w:rPr>
          <w:sz w:val="22"/>
          <w:szCs w:val="22"/>
        </w:rPr>
        <w:t> </w:t>
      </w:r>
      <w:r w:rsidRPr="00AC5DBC">
        <w:rPr>
          <w:sz w:val="22"/>
          <w:szCs w:val="22"/>
        </w:rPr>
        <w:t>širdies ritm</w:t>
      </w:r>
      <w:r>
        <w:rPr>
          <w:sz w:val="22"/>
          <w:szCs w:val="22"/>
        </w:rPr>
        <w:t>o sutrikimai</w:t>
      </w:r>
      <w:r w:rsidRPr="00AC5DBC">
        <w:rPr>
          <w:sz w:val="22"/>
          <w:szCs w:val="22"/>
        </w:rPr>
        <w:t xml:space="preserve"> arba širdies nepakankamum</w:t>
      </w:r>
      <w:r>
        <w:rPr>
          <w:sz w:val="22"/>
          <w:szCs w:val="22"/>
        </w:rPr>
        <w:t>as</w:t>
      </w:r>
      <w:r w:rsidRPr="00AC5DBC">
        <w:rPr>
          <w:sz w:val="22"/>
          <w:szCs w:val="22"/>
        </w:rPr>
        <w:t xml:space="preserve">) arba </w:t>
      </w:r>
      <w:r>
        <w:rPr>
          <w:sz w:val="22"/>
          <w:szCs w:val="22"/>
        </w:rPr>
        <w:t xml:space="preserve">mažas </w:t>
      </w:r>
      <w:r w:rsidRPr="00AC5DBC">
        <w:rPr>
          <w:sz w:val="22"/>
          <w:szCs w:val="22"/>
        </w:rPr>
        <w:t xml:space="preserve">kalio ar magnio kiekis kraujyje: esant šiems sutrikimams gali pasireikšti sunkus šalutinis </w:t>
      </w:r>
      <w:proofErr w:type="spellStart"/>
      <w:r w:rsidRPr="00AC5DBC">
        <w:rPr>
          <w:sz w:val="22"/>
          <w:szCs w:val="22"/>
        </w:rPr>
        <w:t>azitromicino</w:t>
      </w:r>
      <w:proofErr w:type="spellEnd"/>
      <w:r w:rsidRPr="00AC5DBC">
        <w:rPr>
          <w:sz w:val="22"/>
          <w:szCs w:val="22"/>
        </w:rPr>
        <w:t xml:space="preserve"> poveikis širdžiai;</w:t>
      </w:r>
    </w:p>
    <w:p w14:paraId="735F540F" w14:textId="77777777" w:rsidR="000F5599" w:rsidRDefault="000F5599" w:rsidP="000F5599">
      <w:pPr>
        <w:pStyle w:val="Sraopastraipa"/>
        <w:numPr>
          <w:ilvl w:val="0"/>
          <w:numId w:val="4"/>
        </w:numPr>
        <w:tabs>
          <w:tab w:val="left" w:pos="720"/>
        </w:tabs>
        <w:ind w:hanging="720"/>
        <w:rPr>
          <w:sz w:val="22"/>
          <w:szCs w:val="22"/>
        </w:rPr>
      </w:pPr>
      <w:r w:rsidRPr="00AC5DBC">
        <w:rPr>
          <w:sz w:val="22"/>
          <w:szCs w:val="22"/>
        </w:rPr>
        <w:t xml:space="preserve">kepenų sutrikimų: gali būti, kad gydytojui reikės stebėti kepenų </w:t>
      </w:r>
      <w:r>
        <w:rPr>
          <w:sz w:val="22"/>
          <w:szCs w:val="22"/>
        </w:rPr>
        <w:t xml:space="preserve">funkciją </w:t>
      </w:r>
      <w:r w:rsidRPr="00AC5DBC">
        <w:rPr>
          <w:sz w:val="22"/>
          <w:szCs w:val="22"/>
        </w:rPr>
        <w:t>arba nutraukti gydymą;</w:t>
      </w:r>
    </w:p>
    <w:p w14:paraId="2B28B87D" w14:textId="77777777" w:rsidR="000F5599" w:rsidRDefault="000F5599" w:rsidP="000F5599">
      <w:pPr>
        <w:pStyle w:val="Sraopastraipa"/>
        <w:numPr>
          <w:ilvl w:val="0"/>
          <w:numId w:val="4"/>
        </w:numPr>
        <w:tabs>
          <w:tab w:val="left" w:pos="720"/>
        </w:tabs>
        <w:ind w:hanging="720"/>
        <w:rPr>
          <w:sz w:val="22"/>
          <w:szCs w:val="22"/>
        </w:rPr>
      </w:pPr>
      <w:r w:rsidRPr="00AC5DBC">
        <w:rPr>
          <w:sz w:val="22"/>
          <w:szCs w:val="22"/>
        </w:rPr>
        <w:t>stipriai viduriuojate pavartoję bet kokių kitų antibiotikų;</w:t>
      </w:r>
    </w:p>
    <w:p w14:paraId="543A62C2" w14:textId="77777777" w:rsidR="000F5599" w:rsidRDefault="000F5599" w:rsidP="000F5599">
      <w:pPr>
        <w:pStyle w:val="Sraopastraipa"/>
        <w:numPr>
          <w:ilvl w:val="0"/>
          <w:numId w:val="4"/>
        </w:numPr>
        <w:tabs>
          <w:tab w:val="left" w:pos="720"/>
        </w:tabs>
        <w:ind w:hanging="720"/>
        <w:rPr>
          <w:sz w:val="22"/>
          <w:szCs w:val="22"/>
        </w:rPr>
      </w:pPr>
      <w:r w:rsidRPr="00AC5DBC">
        <w:rPr>
          <w:sz w:val="22"/>
          <w:szCs w:val="22"/>
        </w:rPr>
        <w:t>tam tikros vietos (lokalizuotas) raumenų silpnumas (</w:t>
      </w:r>
      <w:proofErr w:type="spellStart"/>
      <w:r w:rsidRPr="00AC5DBC">
        <w:rPr>
          <w:sz w:val="22"/>
          <w:szCs w:val="22"/>
        </w:rPr>
        <w:t>generalizuota</w:t>
      </w:r>
      <w:proofErr w:type="spellEnd"/>
      <w:r w:rsidRPr="00AC5DBC">
        <w:rPr>
          <w:sz w:val="22"/>
          <w:szCs w:val="22"/>
        </w:rPr>
        <w:t xml:space="preserve"> </w:t>
      </w:r>
      <w:proofErr w:type="spellStart"/>
      <w:r w:rsidRPr="00AC5DBC">
        <w:rPr>
          <w:sz w:val="22"/>
          <w:szCs w:val="22"/>
        </w:rPr>
        <w:t>miastenija</w:t>
      </w:r>
      <w:proofErr w:type="spellEnd"/>
      <w:r w:rsidRPr="00AC5DBC">
        <w:rPr>
          <w:sz w:val="22"/>
          <w:szCs w:val="22"/>
        </w:rPr>
        <w:t>), nes šios ligos simptomai gydymo metu gali pasunkėti;</w:t>
      </w:r>
    </w:p>
    <w:p w14:paraId="5EEB9407" w14:textId="77777777" w:rsidR="000F5599" w:rsidRPr="00F0548F" w:rsidRDefault="000F5599" w:rsidP="000F5599">
      <w:pPr>
        <w:pStyle w:val="Sraopastraipa"/>
        <w:numPr>
          <w:ilvl w:val="0"/>
          <w:numId w:val="4"/>
        </w:numPr>
        <w:tabs>
          <w:tab w:val="left" w:pos="720"/>
        </w:tabs>
        <w:ind w:hanging="720"/>
        <w:rPr>
          <w:sz w:val="22"/>
          <w:szCs w:val="22"/>
        </w:rPr>
      </w:pPr>
      <w:r w:rsidRPr="00AC5DBC">
        <w:rPr>
          <w:sz w:val="22"/>
          <w:szCs w:val="22"/>
        </w:rPr>
        <w:t xml:space="preserve">arba vartojate bet kokių skalsių darinių, pvz., </w:t>
      </w:r>
      <w:proofErr w:type="spellStart"/>
      <w:r w:rsidRPr="00AC5DBC">
        <w:rPr>
          <w:sz w:val="22"/>
          <w:szCs w:val="22"/>
        </w:rPr>
        <w:t>ergotamin</w:t>
      </w:r>
      <w:r>
        <w:rPr>
          <w:sz w:val="22"/>
          <w:szCs w:val="22"/>
        </w:rPr>
        <w:t>o</w:t>
      </w:r>
      <w:proofErr w:type="spellEnd"/>
      <w:r w:rsidRPr="00AC5DBC">
        <w:rPr>
          <w:sz w:val="22"/>
          <w:szCs w:val="22"/>
        </w:rPr>
        <w:t xml:space="preserve"> (skirtą migrenai gydyti), nes šių vaistų negalima vartoti kartu su </w:t>
      </w:r>
      <w:proofErr w:type="spellStart"/>
      <w:r w:rsidRPr="0043344E">
        <w:rPr>
          <w:bCs/>
          <w:sz w:val="22"/>
          <w:szCs w:val="22"/>
        </w:rPr>
        <w:t>Azithromycin</w:t>
      </w:r>
      <w:proofErr w:type="spellEnd"/>
      <w:r w:rsidRPr="0043344E">
        <w:rPr>
          <w:bCs/>
          <w:sz w:val="22"/>
          <w:szCs w:val="22"/>
        </w:rPr>
        <w:t xml:space="preserve"> </w:t>
      </w:r>
      <w:proofErr w:type="spellStart"/>
      <w:r w:rsidRPr="0043344E">
        <w:rPr>
          <w:bCs/>
          <w:sz w:val="22"/>
          <w:szCs w:val="22"/>
        </w:rPr>
        <w:t>Sandoz</w:t>
      </w:r>
      <w:proofErr w:type="spellEnd"/>
      <w:r w:rsidRPr="00AC5DBC">
        <w:rPr>
          <w:sz w:val="22"/>
          <w:szCs w:val="22"/>
        </w:rPr>
        <w:t>.</w:t>
      </w:r>
    </w:p>
    <w:p w14:paraId="0E9AAB6F" w14:textId="77777777" w:rsidR="000F5599" w:rsidRPr="0043344E" w:rsidRDefault="000F5599" w:rsidP="000F5599">
      <w:pPr>
        <w:ind w:left="720"/>
        <w:contextualSpacing/>
        <w:rPr>
          <w:sz w:val="22"/>
          <w:szCs w:val="22"/>
        </w:rPr>
      </w:pPr>
    </w:p>
    <w:p w14:paraId="5EAF8176" w14:textId="77777777" w:rsidR="000F5599" w:rsidRPr="00F0548F" w:rsidRDefault="000F5599" w:rsidP="000F5599">
      <w:pPr>
        <w:contextualSpacing/>
        <w:rPr>
          <w:b/>
          <w:bCs/>
          <w:sz w:val="22"/>
          <w:szCs w:val="22"/>
        </w:rPr>
      </w:pPr>
      <w:r w:rsidRPr="00F0548F">
        <w:rPr>
          <w:b/>
          <w:bCs/>
          <w:sz w:val="22"/>
          <w:szCs w:val="22"/>
        </w:rPr>
        <w:t>Nustokite vartoti šį vaistą ir nedelsdami kreipkitės į gydytoją (dar žr. „Pavojingas šalutinis poveikis“ 4</w:t>
      </w:r>
      <w:r>
        <w:rPr>
          <w:b/>
          <w:bCs/>
          <w:sz w:val="22"/>
          <w:szCs w:val="22"/>
        </w:rPr>
        <w:t> </w:t>
      </w:r>
      <w:r w:rsidRPr="00F0548F">
        <w:rPr>
          <w:b/>
          <w:bCs/>
          <w:sz w:val="22"/>
          <w:szCs w:val="22"/>
        </w:rPr>
        <w:t>skyriuje):</w:t>
      </w:r>
    </w:p>
    <w:p w14:paraId="0E06784B" w14:textId="77777777" w:rsidR="000F5599" w:rsidRPr="00F0548F" w:rsidRDefault="000F5599" w:rsidP="000F5599">
      <w:pPr>
        <w:pStyle w:val="Sraopastraipa"/>
        <w:numPr>
          <w:ilvl w:val="0"/>
          <w:numId w:val="4"/>
        </w:numPr>
        <w:ind w:hanging="720"/>
        <w:rPr>
          <w:rFonts w:eastAsiaTheme="minorHAnsi"/>
          <w:color w:val="000000"/>
          <w:sz w:val="22"/>
          <w:szCs w:val="22"/>
        </w:rPr>
      </w:pPr>
      <w:r w:rsidRPr="00C35EED">
        <w:rPr>
          <w:rFonts w:eastAsiaTheme="minorHAnsi"/>
          <w:color w:val="000000"/>
          <w:sz w:val="22"/>
        </w:rPr>
        <w:t xml:space="preserve">jeigu </w:t>
      </w:r>
      <w:r w:rsidRPr="00F0548F">
        <w:rPr>
          <w:rFonts w:eastAsiaTheme="minorHAnsi"/>
          <w:color w:val="000000"/>
          <w:sz w:val="22"/>
          <w:szCs w:val="22"/>
        </w:rPr>
        <w:t>manote, kad Jums kilo</w:t>
      </w:r>
      <w:r w:rsidRPr="00C35EED">
        <w:rPr>
          <w:rFonts w:eastAsiaTheme="minorHAnsi"/>
          <w:color w:val="000000"/>
          <w:sz w:val="22"/>
        </w:rPr>
        <w:t xml:space="preserve"> alerginė reakcija</w:t>
      </w:r>
      <w:r w:rsidRPr="00F0548F">
        <w:rPr>
          <w:rFonts w:eastAsiaTheme="minorHAnsi"/>
          <w:color w:val="000000"/>
          <w:sz w:val="22"/>
          <w:szCs w:val="22"/>
        </w:rPr>
        <w:t xml:space="preserve"> (pvz., sunku kvėpuoti, patino veidas arba gerklė, atsirado pūslių); </w:t>
      </w:r>
    </w:p>
    <w:p w14:paraId="2941825B" w14:textId="77777777" w:rsidR="000F5599" w:rsidRPr="00C35EED" w:rsidRDefault="000F5599" w:rsidP="000F5599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jeigu</w:t>
      </w:r>
      <w:r w:rsidRPr="00C35EED">
        <w:rPr>
          <w:rFonts w:eastAsiaTheme="minorHAnsi"/>
          <w:color w:val="000000"/>
          <w:sz w:val="22"/>
        </w:rPr>
        <w:t xml:space="preserve"> pastebėsite </w:t>
      </w:r>
      <w:r w:rsidRPr="00F0548F">
        <w:rPr>
          <w:rFonts w:eastAsiaTheme="minorHAnsi"/>
          <w:color w:val="000000"/>
          <w:sz w:val="22"/>
          <w:szCs w:val="22"/>
        </w:rPr>
        <w:t>bet kokių 4 skyriuje aprašytų simptomų, susijusių su sunkiomis</w:t>
      </w:r>
      <w:r w:rsidRPr="00C35EED">
        <w:rPr>
          <w:rFonts w:eastAsiaTheme="minorHAnsi"/>
          <w:color w:val="000000"/>
          <w:sz w:val="22"/>
        </w:rPr>
        <w:t xml:space="preserve"> odos </w:t>
      </w:r>
      <w:r w:rsidRPr="00F0548F">
        <w:rPr>
          <w:rFonts w:eastAsiaTheme="minorHAnsi"/>
          <w:color w:val="000000"/>
          <w:sz w:val="22"/>
          <w:szCs w:val="22"/>
        </w:rPr>
        <w:t xml:space="preserve">reakcijomis, įskaitant </w:t>
      </w:r>
      <w:proofErr w:type="spellStart"/>
      <w:r w:rsidRPr="00C35EED">
        <w:rPr>
          <w:rFonts w:eastAsiaTheme="minorHAnsi"/>
          <w:color w:val="000000"/>
          <w:sz w:val="22"/>
        </w:rPr>
        <w:t>Stivenso</w:t>
      </w:r>
      <w:proofErr w:type="spellEnd"/>
      <w:r w:rsidRPr="00C35EED">
        <w:rPr>
          <w:rFonts w:eastAsiaTheme="minorHAnsi"/>
          <w:color w:val="000000"/>
          <w:sz w:val="22"/>
        </w:rPr>
        <w:t xml:space="preserve">-Džonsono </w:t>
      </w:r>
      <w:r w:rsidRPr="00F0548F">
        <w:rPr>
          <w:rFonts w:eastAsiaTheme="minorHAnsi"/>
          <w:color w:val="000000"/>
          <w:sz w:val="22"/>
          <w:szCs w:val="22"/>
        </w:rPr>
        <w:t>(</w:t>
      </w:r>
      <w:proofErr w:type="spellStart"/>
      <w:r w:rsidRPr="00C35EED">
        <w:rPr>
          <w:rFonts w:eastAsiaTheme="minorHAnsi"/>
          <w:i/>
          <w:color w:val="000000"/>
          <w:sz w:val="22"/>
        </w:rPr>
        <w:t>Stevens-Johnson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 sindromą, toksinę</w:t>
      </w:r>
      <w:r w:rsidRPr="00C35EED">
        <w:rPr>
          <w:rFonts w:eastAsiaTheme="minorHAnsi"/>
          <w:color w:val="000000"/>
          <w:sz w:val="22"/>
        </w:rPr>
        <w:t xml:space="preserve"> epidermio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nekrolizę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, vaisto sukeltą reakciją su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eozinofilija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ir sisteminiais simptomais (</w:t>
      </w:r>
      <w:r w:rsidRPr="00C35EED">
        <w:rPr>
          <w:rFonts w:eastAsiaTheme="minorHAnsi"/>
          <w:i/>
          <w:color w:val="000000"/>
          <w:sz w:val="22"/>
        </w:rPr>
        <w:t>DRESS</w:t>
      </w:r>
      <w:r w:rsidRPr="00F0548F">
        <w:rPr>
          <w:rFonts w:eastAsiaTheme="minorHAnsi"/>
          <w:color w:val="000000"/>
          <w:sz w:val="22"/>
          <w:szCs w:val="22"/>
        </w:rPr>
        <w:t xml:space="preserve">) ir ūminę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generalizuotą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egzanteminę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pustuliozę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(ŪGEP), apie kurias pranešta taikant gydymą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azitromicinu</w:t>
      </w:r>
      <w:proofErr w:type="spellEnd"/>
      <w:r w:rsidRPr="00C35EED">
        <w:rPr>
          <w:rFonts w:eastAsiaTheme="minorHAnsi"/>
          <w:color w:val="000000"/>
          <w:sz w:val="22"/>
        </w:rPr>
        <w:t xml:space="preserve">; </w:t>
      </w:r>
    </w:p>
    <w:p w14:paraId="51329DDF" w14:textId="77777777" w:rsidR="000F5599" w:rsidRPr="00F0548F" w:rsidRDefault="000F5599" w:rsidP="000F5599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jeigu vartodami </w:t>
      </w:r>
      <w:proofErr w:type="spellStart"/>
      <w:r w:rsidRPr="00AC5DBC">
        <w:rPr>
          <w:bCs/>
          <w:sz w:val="22"/>
          <w:szCs w:val="22"/>
        </w:rPr>
        <w:t>Azithromycin</w:t>
      </w:r>
      <w:proofErr w:type="spellEnd"/>
      <w:r w:rsidRPr="00AC5DBC">
        <w:rPr>
          <w:bCs/>
          <w:sz w:val="22"/>
          <w:szCs w:val="22"/>
        </w:rPr>
        <w:t xml:space="preserve"> </w:t>
      </w:r>
      <w:proofErr w:type="spellStart"/>
      <w:r w:rsidRPr="00AC5DBC">
        <w:rPr>
          <w:bCs/>
          <w:sz w:val="22"/>
          <w:szCs w:val="22"/>
        </w:rPr>
        <w:t>Sandoz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</w:t>
      </w:r>
      <w:r>
        <w:rPr>
          <w:rFonts w:eastAsiaTheme="minorHAnsi"/>
          <w:color w:val="000000"/>
          <w:sz w:val="22"/>
          <w:szCs w:val="22"/>
        </w:rPr>
        <w:t>pajutote</w:t>
      </w:r>
      <w:r w:rsidRPr="00F0548F">
        <w:rPr>
          <w:rFonts w:eastAsiaTheme="minorHAnsi"/>
          <w:color w:val="000000"/>
          <w:sz w:val="22"/>
          <w:szCs w:val="22"/>
        </w:rPr>
        <w:t xml:space="preserve">, kad širdis plaka </w:t>
      </w:r>
      <w:r>
        <w:rPr>
          <w:rFonts w:eastAsiaTheme="minorHAnsi"/>
          <w:color w:val="000000"/>
          <w:sz w:val="22"/>
          <w:szCs w:val="22"/>
        </w:rPr>
        <w:t xml:space="preserve">neįprastai </w:t>
      </w:r>
      <w:r w:rsidRPr="00F0548F">
        <w:rPr>
          <w:rFonts w:eastAsiaTheme="minorHAnsi"/>
          <w:color w:val="000000"/>
          <w:sz w:val="22"/>
          <w:szCs w:val="22"/>
        </w:rPr>
        <w:t xml:space="preserve">arba jaučiate </w:t>
      </w:r>
      <w:r>
        <w:rPr>
          <w:rFonts w:eastAsiaTheme="minorHAnsi"/>
          <w:color w:val="000000"/>
          <w:sz w:val="22"/>
          <w:szCs w:val="22"/>
        </w:rPr>
        <w:t>širdies perplakimą</w:t>
      </w:r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palpitacijas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), svaigulį arba alpstate; </w:t>
      </w:r>
    </w:p>
    <w:p w14:paraId="1DDF526C" w14:textId="77777777" w:rsidR="000F5599" w:rsidRPr="00F0548F" w:rsidRDefault="000F5599" w:rsidP="000F5599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jeigu atsiranda kepenų sutrikimų (pvz., patamsėja šlapimas, dingsta apetitas arba pagelsta oda ar akių baltymai); </w:t>
      </w:r>
    </w:p>
    <w:p w14:paraId="1B69CDFB" w14:textId="77777777" w:rsidR="000F5599" w:rsidRPr="00C35EED" w:rsidRDefault="000F5599" w:rsidP="000F5599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hanging="72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jeigu</w:t>
      </w:r>
      <w:r w:rsidRPr="00C35EED">
        <w:rPr>
          <w:rFonts w:eastAsiaTheme="minorHAnsi"/>
          <w:color w:val="000000"/>
          <w:sz w:val="22"/>
        </w:rPr>
        <w:t xml:space="preserve"> gydymo metu </w:t>
      </w:r>
      <w:r w:rsidRPr="00F0548F">
        <w:rPr>
          <w:rFonts w:eastAsiaTheme="minorHAnsi"/>
          <w:color w:val="000000"/>
          <w:sz w:val="22"/>
          <w:szCs w:val="22"/>
        </w:rPr>
        <w:t>ar</w:t>
      </w:r>
      <w:r w:rsidRPr="00C35EED">
        <w:rPr>
          <w:rFonts w:eastAsiaTheme="minorHAnsi"/>
          <w:color w:val="000000"/>
          <w:sz w:val="22"/>
        </w:rPr>
        <w:t xml:space="preserve"> po jo </w:t>
      </w:r>
      <w:r w:rsidRPr="00F0548F">
        <w:rPr>
          <w:rFonts w:eastAsiaTheme="minorHAnsi"/>
          <w:color w:val="000000"/>
          <w:sz w:val="22"/>
          <w:szCs w:val="22"/>
        </w:rPr>
        <w:t>imate stipriai</w:t>
      </w:r>
      <w:r w:rsidRPr="00C35EED">
        <w:rPr>
          <w:rFonts w:eastAsiaTheme="minorHAnsi"/>
          <w:color w:val="000000"/>
          <w:sz w:val="22"/>
        </w:rPr>
        <w:t xml:space="preserve"> viduriuoti</w:t>
      </w:r>
      <w:r w:rsidRPr="00F0548F">
        <w:rPr>
          <w:rFonts w:eastAsiaTheme="minorHAnsi"/>
          <w:color w:val="000000"/>
          <w:sz w:val="22"/>
          <w:szCs w:val="22"/>
        </w:rPr>
        <w:t>.</w:t>
      </w:r>
      <w:r w:rsidRPr="00C35EED">
        <w:rPr>
          <w:rFonts w:eastAsiaTheme="minorHAnsi"/>
          <w:color w:val="000000"/>
          <w:sz w:val="22"/>
        </w:rPr>
        <w:t xml:space="preserve"> Nevartokite </w:t>
      </w:r>
      <w:r w:rsidRPr="00F0548F">
        <w:rPr>
          <w:rFonts w:eastAsiaTheme="minorHAnsi"/>
          <w:color w:val="000000"/>
          <w:sz w:val="22"/>
          <w:szCs w:val="22"/>
        </w:rPr>
        <w:t>kitų</w:t>
      </w:r>
      <w:r w:rsidRPr="00C35EED">
        <w:rPr>
          <w:rFonts w:eastAsiaTheme="minorHAnsi"/>
          <w:color w:val="000000"/>
          <w:sz w:val="22"/>
        </w:rPr>
        <w:t xml:space="preserve"> vaistų </w:t>
      </w:r>
      <w:r w:rsidRPr="00F0548F">
        <w:rPr>
          <w:rFonts w:eastAsiaTheme="minorHAnsi"/>
          <w:color w:val="000000"/>
          <w:sz w:val="22"/>
          <w:szCs w:val="22"/>
        </w:rPr>
        <w:t xml:space="preserve">viduriavimui gydyti </w:t>
      </w:r>
      <w:r>
        <w:rPr>
          <w:rFonts w:eastAsiaTheme="minorHAnsi"/>
          <w:color w:val="000000"/>
          <w:sz w:val="22"/>
        </w:rPr>
        <w:t xml:space="preserve">prieš tai </w:t>
      </w:r>
      <w:r w:rsidRPr="00C35EED">
        <w:rPr>
          <w:rFonts w:eastAsiaTheme="minorHAnsi"/>
          <w:color w:val="000000"/>
          <w:sz w:val="22"/>
        </w:rPr>
        <w:t xml:space="preserve">nepasitarę su gydytoju. Jeigu </w:t>
      </w:r>
      <w:r w:rsidRPr="00F0548F">
        <w:rPr>
          <w:rFonts w:eastAsiaTheme="minorHAnsi"/>
          <w:color w:val="000000"/>
          <w:sz w:val="22"/>
          <w:szCs w:val="22"/>
        </w:rPr>
        <w:t xml:space="preserve">pirmomis savaitėmis po gydymo </w:t>
      </w:r>
      <w:r w:rsidRPr="00C35EED">
        <w:rPr>
          <w:rFonts w:eastAsiaTheme="minorHAnsi"/>
          <w:color w:val="000000"/>
          <w:sz w:val="22"/>
        </w:rPr>
        <w:t xml:space="preserve">viduriavimas </w:t>
      </w:r>
      <w:r w:rsidRPr="00F0548F">
        <w:rPr>
          <w:rFonts w:eastAsiaTheme="minorHAnsi"/>
          <w:color w:val="000000"/>
          <w:sz w:val="22"/>
          <w:szCs w:val="22"/>
        </w:rPr>
        <w:t xml:space="preserve">tebesitęsia ar vėl atsiranda, taip pat praneškite gydytojui. </w:t>
      </w:r>
    </w:p>
    <w:p w14:paraId="450FDA5E" w14:textId="77777777" w:rsidR="000F5599" w:rsidRPr="00C35EED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</w:p>
    <w:p w14:paraId="0C392D3B" w14:textId="77777777" w:rsidR="000F5599" w:rsidRPr="00F0548F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u w:val="single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  <w:u w:val="single"/>
        </w:rPr>
        <w:t>Superinfekcija</w:t>
      </w:r>
      <w:proofErr w:type="spellEnd"/>
      <w:r w:rsidRPr="00F0548F">
        <w:rPr>
          <w:rFonts w:eastAsiaTheme="minorHAnsi"/>
          <w:color w:val="000000"/>
          <w:sz w:val="22"/>
          <w:szCs w:val="22"/>
          <w:u w:val="single"/>
        </w:rPr>
        <w:t xml:space="preserve"> </w:t>
      </w:r>
    </w:p>
    <w:p w14:paraId="0888E530" w14:textId="77777777" w:rsidR="000F5599" w:rsidRPr="00C35EED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Gydytojas gali </w:t>
      </w:r>
      <w:r>
        <w:rPr>
          <w:rFonts w:eastAsiaTheme="minorHAnsi"/>
          <w:color w:val="000000"/>
          <w:sz w:val="22"/>
          <w:szCs w:val="22"/>
        </w:rPr>
        <w:t xml:space="preserve">Jus </w:t>
      </w:r>
      <w:r w:rsidRPr="00F0548F">
        <w:rPr>
          <w:rFonts w:eastAsiaTheme="minorHAnsi"/>
          <w:color w:val="000000"/>
          <w:sz w:val="22"/>
          <w:szCs w:val="22"/>
        </w:rPr>
        <w:t>stebėti, ar nepasireiškia papildomų bakterinių ar grybelinių infekcijų (</w:t>
      </w:r>
      <w:proofErr w:type="spellStart"/>
      <w:r w:rsidRPr="00C35EED">
        <w:rPr>
          <w:rFonts w:eastAsiaTheme="minorHAnsi"/>
          <w:color w:val="000000"/>
          <w:sz w:val="22"/>
        </w:rPr>
        <w:t>superinfekcija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), kurių negalima gydyti </w:t>
      </w:r>
      <w:proofErr w:type="spellStart"/>
      <w:r w:rsidRPr="00C35EED">
        <w:rPr>
          <w:sz w:val="22"/>
        </w:rPr>
        <w:t>Azithromycin</w:t>
      </w:r>
      <w:proofErr w:type="spellEnd"/>
      <w:r w:rsidRPr="00C35EED">
        <w:rPr>
          <w:sz w:val="22"/>
        </w:rPr>
        <w:t xml:space="preserve"> </w:t>
      </w:r>
      <w:proofErr w:type="spellStart"/>
      <w:r w:rsidRPr="00C35EED">
        <w:rPr>
          <w:sz w:val="22"/>
        </w:rPr>
        <w:t>Sandoz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. </w:t>
      </w:r>
    </w:p>
    <w:p w14:paraId="06CD111F" w14:textId="77777777" w:rsidR="000F5599" w:rsidRPr="00F0548F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4168BF6" w14:textId="77777777" w:rsidR="000F5599" w:rsidRPr="00F0548F" w:rsidRDefault="000F5599" w:rsidP="000F559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u w:val="single"/>
        </w:rPr>
      </w:pPr>
      <w:r w:rsidRPr="00F0548F">
        <w:rPr>
          <w:rFonts w:eastAsiaTheme="minorHAnsi"/>
          <w:color w:val="000000"/>
          <w:sz w:val="22"/>
          <w:szCs w:val="22"/>
          <w:u w:val="single"/>
        </w:rPr>
        <w:t xml:space="preserve">Lytiškai plintančios infekcijos </w:t>
      </w:r>
    </w:p>
    <w:p w14:paraId="70040A98" w14:textId="77777777" w:rsidR="000F5599" w:rsidRPr="0043344E" w:rsidRDefault="000F5599" w:rsidP="000F5599">
      <w:r w:rsidRPr="00F0548F">
        <w:rPr>
          <w:rFonts w:eastAsiaTheme="minorHAnsi"/>
          <w:color w:val="000000"/>
          <w:sz w:val="22"/>
          <w:szCs w:val="22"/>
        </w:rPr>
        <w:t xml:space="preserve">Gydytojas gali atlikti tyrimus, kad atmestų galimą sifilio infekciją – lytiniu būdu plintančią ligą, kuri, jos nenustačius, gali progresuoti </w:t>
      </w:r>
      <w:r>
        <w:rPr>
          <w:rFonts w:eastAsiaTheme="minorHAnsi"/>
          <w:color w:val="000000"/>
          <w:sz w:val="22"/>
          <w:szCs w:val="22"/>
        </w:rPr>
        <w:t xml:space="preserve">nepastebėta </w:t>
      </w:r>
      <w:r w:rsidRPr="00F0548F">
        <w:rPr>
          <w:rFonts w:eastAsiaTheme="minorHAnsi"/>
          <w:color w:val="000000"/>
          <w:sz w:val="22"/>
          <w:szCs w:val="22"/>
        </w:rPr>
        <w:t xml:space="preserve">ir būti diagnozuota pavėluotai. Be to, bet kurių lytiškai plintančių infekcijų atveju gydytojas </w:t>
      </w:r>
      <w:r>
        <w:rPr>
          <w:rFonts w:eastAsiaTheme="minorHAnsi"/>
          <w:color w:val="000000"/>
          <w:sz w:val="22"/>
          <w:szCs w:val="22"/>
        </w:rPr>
        <w:t xml:space="preserve">paskirs </w:t>
      </w:r>
      <w:r w:rsidRPr="00F0548F">
        <w:rPr>
          <w:rFonts w:eastAsiaTheme="minorHAnsi"/>
          <w:color w:val="000000"/>
          <w:sz w:val="22"/>
          <w:szCs w:val="22"/>
        </w:rPr>
        <w:t xml:space="preserve">atlikti tolesnius laboratorinius tyrimus gydymo </w:t>
      </w:r>
      <w:r>
        <w:rPr>
          <w:rFonts w:eastAsiaTheme="minorHAnsi"/>
          <w:color w:val="000000"/>
          <w:sz w:val="22"/>
          <w:szCs w:val="22"/>
        </w:rPr>
        <w:t xml:space="preserve">efektui </w:t>
      </w:r>
      <w:r w:rsidRPr="00F0548F">
        <w:rPr>
          <w:rFonts w:eastAsiaTheme="minorHAnsi"/>
          <w:color w:val="000000"/>
          <w:sz w:val="22"/>
          <w:szCs w:val="22"/>
        </w:rPr>
        <w:t>stebėti.</w:t>
      </w:r>
    </w:p>
    <w:p w14:paraId="66176C31" w14:textId="77777777" w:rsidR="000F5599" w:rsidRPr="0043344E" w:rsidRDefault="000F5599" w:rsidP="000F5599">
      <w:pPr>
        <w:tabs>
          <w:tab w:val="left" w:pos="567"/>
        </w:tabs>
        <w:contextualSpacing/>
        <w:rPr>
          <w:sz w:val="22"/>
          <w:szCs w:val="22"/>
        </w:rPr>
      </w:pPr>
    </w:p>
    <w:p w14:paraId="2B9E811F" w14:textId="77777777" w:rsidR="000F5599" w:rsidRDefault="000F5599" w:rsidP="000F5599">
      <w:pPr>
        <w:tabs>
          <w:tab w:val="left" w:pos="567"/>
        </w:tabs>
        <w:contextualSpacing/>
        <w:rPr>
          <w:b/>
          <w:bCs/>
          <w:sz w:val="22"/>
          <w:szCs w:val="22"/>
        </w:rPr>
      </w:pPr>
      <w:r w:rsidRPr="00E22DCE">
        <w:rPr>
          <w:b/>
          <w:bCs/>
          <w:sz w:val="22"/>
          <w:szCs w:val="22"/>
        </w:rPr>
        <w:t>Vaika</w:t>
      </w:r>
      <w:r>
        <w:rPr>
          <w:b/>
          <w:bCs/>
          <w:sz w:val="22"/>
          <w:szCs w:val="22"/>
        </w:rPr>
        <w:t>ms ir paaugliams</w:t>
      </w:r>
    </w:p>
    <w:p w14:paraId="7ACC5C9F" w14:textId="77777777" w:rsidR="000F5599" w:rsidRPr="00F0548F" w:rsidRDefault="000F5599" w:rsidP="000F5599">
      <w:pPr>
        <w:tabs>
          <w:tab w:val="left" w:pos="567"/>
        </w:tabs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Šio vaisto vartoti nerekomenduojama, jeigu sveriate mažiau kaip 45 kg, reikia vartoti kitų vaistų, kurių sudėtyje yra </w:t>
      </w:r>
      <w:proofErr w:type="spellStart"/>
      <w:r w:rsidRPr="00F0548F">
        <w:rPr>
          <w:sz w:val="22"/>
          <w:szCs w:val="22"/>
        </w:rPr>
        <w:t>azitromicino</w:t>
      </w:r>
      <w:proofErr w:type="spellEnd"/>
      <w:r w:rsidRPr="00F0548F">
        <w:rPr>
          <w:sz w:val="22"/>
          <w:szCs w:val="22"/>
        </w:rPr>
        <w:t xml:space="preserve"> ir kuriuos Jums patogiau vartoti.</w:t>
      </w:r>
    </w:p>
    <w:p w14:paraId="0D0A4237" w14:textId="77777777" w:rsidR="000F5599" w:rsidRPr="0043344E" w:rsidRDefault="000F5599" w:rsidP="000F5599">
      <w:pPr>
        <w:tabs>
          <w:tab w:val="left" w:pos="567"/>
        </w:tabs>
        <w:contextualSpacing/>
        <w:rPr>
          <w:sz w:val="22"/>
          <w:szCs w:val="22"/>
        </w:rPr>
      </w:pPr>
    </w:p>
    <w:p w14:paraId="5D9AF499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bCs/>
          <w:sz w:val="22"/>
          <w:szCs w:val="22"/>
        </w:rPr>
      </w:pPr>
      <w:r w:rsidRPr="0043344E">
        <w:rPr>
          <w:b/>
          <w:bCs/>
          <w:sz w:val="22"/>
          <w:szCs w:val="22"/>
        </w:rPr>
        <w:t xml:space="preserve">Kiti vaistai ir </w:t>
      </w:r>
      <w:proofErr w:type="spellStart"/>
      <w:r w:rsidRPr="0043344E">
        <w:rPr>
          <w:b/>
          <w:bCs/>
          <w:sz w:val="22"/>
          <w:szCs w:val="22"/>
        </w:rPr>
        <w:t>Azithromycin</w:t>
      </w:r>
      <w:proofErr w:type="spellEnd"/>
      <w:r w:rsidRPr="0043344E">
        <w:rPr>
          <w:b/>
          <w:bCs/>
          <w:sz w:val="22"/>
          <w:szCs w:val="22"/>
        </w:rPr>
        <w:t xml:space="preserve"> </w:t>
      </w:r>
      <w:proofErr w:type="spellStart"/>
      <w:r w:rsidRPr="0043344E">
        <w:rPr>
          <w:b/>
          <w:bCs/>
          <w:sz w:val="22"/>
          <w:szCs w:val="22"/>
        </w:rPr>
        <w:t>Sandoz</w:t>
      </w:r>
      <w:proofErr w:type="spellEnd"/>
    </w:p>
    <w:p w14:paraId="1CA66967" w14:textId="77777777" w:rsidR="000F5599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43344E">
        <w:rPr>
          <w:sz w:val="22"/>
          <w:szCs w:val="22"/>
        </w:rPr>
        <w:t>arba dėl to nesate tikri, apie tai pasakykite gydytojui arba vaistininkui.</w:t>
      </w:r>
    </w:p>
    <w:p w14:paraId="37264366" w14:textId="77777777" w:rsidR="000F5599" w:rsidRDefault="000F5599" w:rsidP="000F5599">
      <w:pPr>
        <w:contextualSpacing/>
        <w:rPr>
          <w:sz w:val="22"/>
          <w:szCs w:val="22"/>
        </w:rPr>
      </w:pPr>
    </w:p>
    <w:p w14:paraId="51F4759F" w14:textId="77777777" w:rsidR="000F5599" w:rsidRPr="00F0548F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Vartojant </w:t>
      </w:r>
      <w:proofErr w:type="spellStart"/>
      <w:r w:rsidRPr="00F0548F">
        <w:rPr>
          <w:sz w:val="22"/>
          <w:szCs w:val="22"/>
        </w:rPr>
        <w:t>Azithromycin</w:t>
      </w:r>
      <w:proofErr w:type="spellEnd"/>
      <w:r w:rsidRPr="00F0548F">
        <w:rPr>
          <w:sz w:val="22"/>
          <w:szCs w:val="22"/>
        </w:rPr>
        <w:t xml:space="preserve"> </w:t>
      </w:r>
      <w:proofErr w:type="spellStart"/>
      <w:r w:rsidRPr="00F0548F">
        <w:rPr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 tuo pačiu metu su tam tikrais kitais vaistais, gali pasireikšti šalutinis poveikis. Todėl ypač svarbu pasakyti gydytojui, jeigu vartojate arba neseniai vartojote bet kurį iš šių vaistų:</w:t>
      </w:r>
    </w:p>
    <w:p w14:paraId="2A513F3D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atorvastatino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ir kitų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statinų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grupės vaistų (cholesterolio kiekiui kraujyje sumažinti ir širdies ligai, įskaitant miokardo infarktą ir insultą, išvengti); </w:t>
      </w:r>
    </w:p>
    <w:p w14:paraId="09F3BEE9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ci</w:t>
      </w:r>
      <w:r>
        <w:rPr>
          <w:rFonts w:eastAsiaTheme="minorHAnsi"/>
          <w:color w:val="000000"/>
          <w:sz w:val="22"/>
          <w:szCs w:val="22"/>
        </w:rPr>
        <w:t>k</w:t>
      </w:r>
      <w:r w:rsidRPr="00F0548F">
        <w:rPr>
          <w:rFonts w:eastAsiaTheme="minorHAnsi"/>
          <w:color w:val="000000"/>
          <w:sz w:val="22"/>
          <w:szCs w:val="22"/>
        </w:rPr>
        <w:t>losporino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r>
        <w:rPr>
          <w:rFonts w:eastAsiaTheme="minorHAnsi"/>
          <w:color w:val="000000"/>
          <w:sz w:val="22"/>
          <w:szCs w:val="22"/>
        </w:rPr>
        <w:t xml:space="preserve">organo </w:t>
      </w:r>
      <w:proofErr w:type="spellStart"/>
      <w:r>
        <w:rPr>
          <w:rFonts w:eastAsiaTheme="minorHAnsi"/>
          <w:color w:val="000000"/>
          <w:sz w:val="22"/>
          <w:szCs w:val="22"/>
        </w:rPr>
        <w:t>transplantanto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atmetimo reakcijai</w:t>
      </w:r>
      <w:r>
        <w:rPr>
          <w:rFonts w:eastAsiaTheme="minorHAnsi"/>
          <w:color w:val="000000"/>
          <w:sz w:val="22"/>
          <w:szCs w:val="22"/>
        </w:rPr>
        <w:t xml:space="preserve"> slopinti</w:t>
      </w:r>
      <w:r w:rsidRPr="00F0548F">
        <w:rPr>
          <w:rFonts w:eastAsiaTheme="minorHAnsi"/>
          <w:color w:val="000000"/>
          <w:sz w:val="22"/>
          <w:szCs w:val="22"/>
        </w:rPr>
        <w:t xml:space="preserve">); </w:t>
      </w:r>
    </w:p>
    <w:p w14:paraId="66EFA983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lastRenderedPageBreak/>
        <w:t>kolchicino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(podagrai ir šeiminei Viduržemio jūros karštinei gydyti); </w:t>
      </w:r>
    </w:p>
    <w:p w14:paraId="134701A0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dabigatrano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(kraujo krešulių susidarymui išvengti ir gydyti (antikoagulianto)); </w:t>
      </w:r>
    </w:p>
    <w:p w14:paraId="26161458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digoksino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(širdies ligoms gydyti); </w:t>
      </w:r>
    </w:p>
    <w:p w14:paraId="381736CE" w14:textId="77777777" w:rsidR="000F5599" w:rsidRPr="00C35EED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</w:rPr>
      </w:pPr>
      <w:r w:rsidRPr="00C35EED">
        <w:rPr>
          <w:rFonts w:eastAsiaTheme="minorHAnsi"/>
          <w:color w:val="000000"/>
          <w:sz w:val="22"/>
        </w:rPr>
        <w:t xml:space="preserve">varfarino </w:t>
      </w:r>
      <w:r w:rsidRPr="00F0548F">
        <w:rPr>
          <w:rFonts w:eastAsiaTheme="minorHAnsi"/>
          <w:color w:val="000000"/>
          <w:sz w:val="22"/>
          <w:szCs w:val="22"/>
        </w:rPr>
        <w:t>ar</w:t>
      </w:r>
      <w:r w:rsidRPr="00C35EED">
        <w:rPr>
          <w:rFonts w:eastAsiaTheme="minorHAnsi"/>
          <w:color w:val="000000"/>
          <w:sz w:val="22"/>
        </w:rPr>
        <w:t xml:space="preserve"> panašių vaistų, </w:t>
      </w:r>
      <w:r w:rsidRPr="00F0548F">
        <w:rPr>
          <w:rFonts w:eastAsiaTheme="minorHAnsi"/>
          <w:color w:val="000000"/>
          <w:sz w:val="22"/>
          <w:szCs w:val="22"/>
        </w:rPr>
        <w:t xml:space="preserve">skirtų </w:t>
      </w:r>
      <w:r>
        <w:rPr>
          <w:rFonts w:eastAsiaTheme="minorHAnsi"/>
          <w:color w:val="000000"/>
          <w:sz w:val="22"/>
          <w:szCs w:val="22"/>
        </w:rPr>
        <w:t xml:space="preserve">kraujo krešumui mažinti </w:t>
      </w:r>
      <w:r w:rsidRPr="00F0548F">
        <w:rPr>
          <w:rFonts w:eastAsiaTheme="minorHAnsi"/>
          <w:color w:val="000000"/>
          <w:sz w:val="22"/>
          <w:szCs w:val="22"/>
        </w:rPr>
        <w:t xml:space="preserve">(antikoaguliantų); </w:t>
      </w:r>
    </w:p>
    <w:p w14:paraId="6D9E5792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hanging="63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vaistų, dėl kurių gali pailgėti </w:t>
      </w:r>
      <w:r>
        <w:rPr>
          <w:rFonts w:eastAsiaTheme="minorHAnsi"/>
          <w:color w:val="000000"/>
          <w:sz w:val="22"/>
          <w:szCs w:val="22"/>
        </w:rPr>
        <w:t xml:space="preserve">širdies raumens susitraukimo ir atsipalaidavimo </w:t>
      </w:r>
      <w:r w:rsidRPr="00F0548F">
        <w:rPr>
          <w:rFonts w:eastAsiaTheme="minorHAnsi"/>
          <w:color w:val="000000"/>
          <w:sz w:val="22"/>
          <w:szCs w:val="22"/>
        </w:rPr>
        <w:t>laikas (QT intervalo pailgėjim</w:t>
      </w:r>
      <w:r>
        <w:rPr>
          <w:rFonts w:eastAsiaTheme="minorHAnsi"/>
          <w:color w:val="000000"/>
          <w:sz w:val="22"/>
          <w:szCs w:val="22"/>
        </w:rPr>
        <w:t>as</w:t>
      </w:r>
      <w:r w:rsidRPr="00F0548F">
        <w:rPr>
          <w:rFonts w:eastAsiaTheme="minorHAnsi"/>
          <w:color w:val="000000"/>
          <w:sz w:val="22"/>
          <w:szCs w:val="22"/>
        </w:rPr>
        <w:t xml:space="preserve">), pvz., šių: </w:t>
      </w:r>
    </w:p>
    <w:p w14:paraId="6E927AF7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proofErr w:type="spellStart"/>
      <w:r>
        <w:rPr>
          <w:rFonts w:eastAsiaTheme="minorHAnsi"/>
          <w:color w:val="000000"/>
          <w:sz w:val="22"/>
          <w:szCs w:val="22"/>
        </w:rPr>
        <w:t>ch</w:t>
      </w:r>
      <w:r w:rsidRPr="00F0548F">
        <w:rPr>
          <w:rFonts w:eastAsiaTheme="minorHAnsi"/>
          <w:color w:val="000000"/>
          <w:sz w:val="22"/>
          <w:szCs w:val="22"/>
        </w:rPr>
        <w:t>inidino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prokainamido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dofetilido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amjodarono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ir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sotalolio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(nereguliariam širdies ritmui, įskaitant per greitą arba per lėtą širdies plakimą (širdies aritmijai) gydyti), </w:t>
      </w:r>
    </w:p>
    <w:p w14:paraId="04844A8C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pimozido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(psichikos ligoms gydyti), </w:t>
      </w:r>
    </w:p>
    <w:p w14:paraId="622C973A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citalopramo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(depresijai gydyti), </w:t>
      </w:r>
    </w:p>
    <w:p w14:paraId="63B27904" w14:textId="77777777" w:rsidR="000F5599" w:rsidRPr="00F0548F" w:rsidRDefault="000F5599" w:rsidP="000F5599">
      <w:pPr>
        <w:pStyle w:val="Sraopastraipa"/>
        <w:numPr>
          <w:ilvl w:val="0"/>
          <w:numId w:val="5"/>
        </w:numPr>
        <w:tabs>
          <w:tab w:val="left" w:pos="1440"/>
        </w:tabs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moksifloksacino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ir </w:t>
      </w:r>
      <w:proofErr w:type="spellStart"/>
      <w:r w:rsidRPr="00F0548F">
        <w:rPr>
          <w:rFonts w:eastAsiaTheme="minorHAnsi"/>
          <w:color w:val="000000"/>
          <w:sz w:val="22"/>
          <w:szCs w:val="22"/>
        </w:rPr>
        <w:t>levofloksacino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(antibiotikų), </w:t>
      </w:r>
    </w:p>
    <w:p w14:paraId="50D96C56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proofErr w:type="spellStart"/>
      <w:r w:rsidRPr="00F0548F">
        <w:rPr>
          <w:rFonts w:eastAsiaTheme="minorHAnsi"/>
          <w:color w:val="000000"/>
          <w:sz w:val="22"/>
          <w:szCs w:val="22"/>
        </w:rPr>
        <w:t>cisaprido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 (virškinimo trakto sutrikimams gydyti), </w:t>
      </w:r>
    </w:p>
    <w:p w14:paraId="401E0FEF" w14:textId="77777777" w:rsidR="000F5599" w:rsidRPr="00F0548F" w:rsidRDefault="000F5599" w:rsidP="000F5599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hidroksichlorokvino arba chlorokvino (autoimuninėms ligoms, įskaitant reumatoidinį artritą, gydyti arba maliarij</w:t>
      </w:r>
      <w:r>
        <w:rPr>
          <w:rFonts w:eastAsiaTheme="minorHAnsi"/>
          <w:color w:val="000000"/>
          <w:sz w:val="22"/>
          <w:szCs w:val="22"/>
        </w:rPr>
        <w:t>os</w:t>
      </w:r>
      <w:r w:rsidRPr="00F0548F">
        <w:rPr>
          <w:rFonts w:eastAsiaTheme="minorHAnsi"/>
          <w:color w:val="000000"/>
          <w:sz w:val="22"/>
          <w:szCs w:val="22"/>
        </w:rPr>
        <w:t xml:space="preserve"> </w:t>
      </w:r>
      <w:r>
        <w:rPr>
          <w:rFonts w:eastAsiaTheme="minorHAnsi"/>
          <w:color w:val="000000"/>
          <w:sz w:val="22"/>
          <w:szCs w:val="22"/>
        </w:rPr>
        <w:t>profilaktikai</w:t>
      </w:r>
      <w:r w:rsidRPr="00F0548F">
        <w:rPr>
          <w:rFonts w:eastAsiaTheme="minorHAnsi"/>
          <w:color w:val="000000"/>
          <w:sz w:val="22"/>
          <w:szCs w:val="22"/>
        </w:rPr>
        <w:t xml:space="preserve">). </w:t>
      </w:r>
    </w:p>
    <w:p w14:paraId="5C5624DB" w14:textId="77777777" w:rsidR="000F5599" w:rsidRPr="00F0548F" w:rsidRDefault="000F5599" w:rsidP="000F5599">
      <w:pPr>
        <w:pStyle w:val="Sraopastraipa"/>
        <w:rPr>
          <w:sz w:val="22"/>
          <w:szCs w:val="22"/>
        </w:rPr>
      </w:pPr>
    </w:p>
    <w:p w14:paraId="6FD0C803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Nėštumas ir žindymo laikotarpis</w:t>
      </w:r>
    </w:p>
    <w:p w14:paraId="37960EDB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12C4B377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1F258FC9" w14:textId="77777777" w:rsidR="000F5599" w:rsidRPr="00C35EED" w:rsidRDefault="000F5599" w:rsidP="000F5599">
      <w:pPr>
        <w:ind w:left="540" w:hanging="540"/>
        <w:contextualSpacing/>
        <w:rPr>
          <w:sz w:val="22"/>
          <w:u w:val="single"/>
        </w:rPr>
      </w:pPr>
      <w:r w:rsidRPr="00C35EED">
        <w:rPr>
          <w:sz w:val="22"/>
          <w:u w:val="single"/>
        </w:rPr>
        <w:t>Nėštumas</w:t>
      </w:r>
    </w:p>
    <w:p w14:paraId="7F09C44B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A45790">
        <w:rPr>
          <w:sz w:val="22"/>
          <w:szCs w:val="22"/>
        </w:rPr>
        <w:t>Jūsų gydytojas nuspręs, ar galite vartoti š</w:t>
      </w:r>
      <w:r>
        <w:rPr>
          <w:sz w:val="22"/>
          <w:szCs w:val="22"/>
        </w:rPr>
        <w:t>io</w:t>
      </w:r>
      <w:r w:rsidRPr="00A45790">
        <w:rPr>
          <w:sz w:val="22"/>
          <w:szCs w:val="22"/>
        </w:rPr>
        <w:t xml:space="preserve"> vaist</w:t>
      </w:r>
      <w:r>
        <w:rPr>
          <w:sz w:val="22"/>
          <w:szCs w:val="22"/>
        </w:rPr>
        <w:t>o</w:t>
      </w:r>
      <w:r w:rsidRPr="00A45790">
        <w:rPr>
          <w:sz w:val="22"/>
          <w:szCs w:val="22"/>
        </w:rPr>
        <w:t xml:space="preserve"> nėštumo metu, tik įsitikinęs, kad nauda yra didesnė už galimą riziką.</w:t>
      </w:r>
    </w:p>
    <w:p w14:paraId="34BC6CE1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3BA9C27D" w14:textId="77777777" w:rsidR="000F5599" w:rsidRPr="00C35EED" w:rsidRDefault="000F5599" w:rsidP="000F5599">
      <w:pPr>
        <w:ind w:left="540" w:hanging="540"/>
        <w:contextualSpacing/>
        <w:rPr>
          <w:sz w:val="22"/>
          <w:u w:val="single"/>
        </w:rPr>
      </w:pPr>
      <w:r w:rsidRPr="00C35EED">
        <w:rPr>
          <w:sz w:val="22"/>
          <w:u w:val="single"/>
        </w:rPr>
        <w:t>Žindymas</w:t>
      </w:r>
    </w:p>
    <w:p w14:paraId="7A970B93" w14:textId="77777777" w:rsidR="000F5599" w:rsidRPr="0086298F" w:rsidRDefault="000F5599" w:rsidP="000F5599">
      <w:pPr>
        <w:contextualSpacing/>
        <w:rPr>
          <w:sz w:val="22"/>
          <w:szCs w:val="22"/>
        </w:rPr>
      </w:pPr>
      <w:proofErr w:type="spellStart"/>
      <w:r w:rsidRPr="0086298F">
        <w:rPr>
          <w:sz w:val="22"/>
          <w:szCs w:val="22"/>
        </w:rPr>
        <w:t>Azithromycin</w:t>
      </w:r>
      <w:proofErr w:type="spellEnd"/>
      <w:r w:rsidRPr="0086298F">
        <w:rPr>
          <w:sz w:val="22"/>
          <w:szCs w:val="22"/>
        </w:rPr>
        <w:t xml:space="preserve"> </w:t>
      </w:r>
      <w:proofErr w:type="spellStart"/>
      <w:r w:rsidRPr="0086298F">
        <w:rPr>
          <w:sz w:val="22"/>
          <w:szCs w:val="22"/>
        </w:rPr>
        <w:t>Sandoz</w:t>
      </w:r>
      <w:proofErr w:type="spellEnd"/>
      <w:r w:rsidRPr="0086298F">
        <w:rPr>
          <w:sz w:val="22"/>
          <w:szCs w:val="22"/>
        </w:rPr>
        <w:t xml:space="preserve"> </w:t>
      </w:r>
      <w:r w:rsidRPr="002D0EEB">
        <w:rPr>
          <w:color w:val="000000"/>
          <w:sz w:val="22"/>
        </w:rPr>
        <w:t xml:space="preserve">išsiskiria </w:t>
      </w:r>
      <w:r w:rsidRPr="00F0548F">
        <w:rPr>
          <w:sz w:val="22"/>
          <w:szCs w:val="22"/>
        </w:rPr>
        <w:t>į gydom</w:t>
      </w:r>
      <w:r>
        <w:rPr>
          <w:sz w:val="22"/>
          <w:szCs w:val="22"/>
        </w:rPr>
        <w:t>ų</w:t>
      </w:r>
      <w:r w:rsidRPr="00F0548F">
        <w:rPr>
          <w:sz w:val="22"/>
          <w:szCs w:val="22"/>
        </w:rPr>
        <w:t xml:space="preserve"> moter</w:t>
      </w:r>
      <w:r>
        <w:rPr>
          <w:sz w:val="22"/>
          <w:szCs w:val="22"/>
        </w:rPr>
        <w:t>ų</w:t>
      </w:r>
      <w:r w:rsidRPr="00F0548F">
        <w:rPr>
          <w:sz w:val="22"/>
          <w:szCs w:val="22"/>
        </w:rPr>
        <w:t xml:space="preserve"> pieną. Todėl gydytojas, atsižvelgdamas į žindymo naudą vaikui ir gydymo naudą Jums, nuspręs, nutraukti žindymą ar nutraukti gydymą </w:t>
      </w:r>
      <w:proofErr w:type="spellStart"/>
      <w:r w:rsidRPr="0086298F">
        <w:rPr>
          <w:sz w:val="22"/>
          <w:szCs w:val="22"/>
        </w:rPr>
        <w:t>Azithromycin</w:t>
      </w:r>
      <w:proofErr w:type="spellEnd"/>
      <w:r w:rsidRPr="0086298F">
        <w:rPr>
          <w:sz w:val="22"/>
          <w:szCs w:val="22"/>
        </w:rPr>
        <w:t xml:space="preserve"> </w:t>
      </w:r>
      <w:proofErr w:type="spellStart"/>
      <w:r w:rsidRPr="0086298F">
        <w:rPr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. </w:t>
      </w:r>
    </w:p>
    <w:p w14:paraId="0FA40243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</w:p>
    <w:p w14:paraId="21F7818F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Vairavimas ir mechanizmų valdymas</w:t>
      </w:r>
    </w:p>
    <w:p w14:paraId="2F320DC9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86298F">
        <w:rPr>
          <w:sz w:val="22"/>
          <w:szCs w:val="22"/>
        </w:rPr>
        <w:t>Azithromycin</w:t>
      </w:r>
      <w:proofErr w:type="spellEnd"/>
      <w:r w:rsidRPr="0086298F">
        <w:rPr>
          <w:sz w:val="22"/>
          <w:szCs w:val="22"/>
        </w:rPr>
        <w:t xml:space="preserve"> </w:t>
      </w:r>
      <w:proofErr w:type="spellStart"/>
      <w:r w:rsidRPr="0086298F">
        <w:rPr>
          <w:sz w:val="22"/>
          <w:szCs w:val="22"/>
        </w:rPr>
        <w:t>Sandoz</w:t>
      </w:r>
      <w:proofErr w:type="spellEnd"/>
      <w:r w:rsidRPr="0086298F">
        <w:rPr>
          <w:sz w:val="22"/>
          <w:szCs w:val="22"/>
        </w:rPr>
        <w:t xml:space="preserve"> </w:t>
      </w:r>
      <w:r w:rsidRPr="00F0548F">
        <w:rPr>
          <w:sz w:val="22"/>
          <w:szCs w:val="22"/>
        </w:rPr>
        <w:t xml:space="preserve">gebėjimą vairuoti ir valdyti mechanizmus veikia vidutiniškai. Gauta pranešimų, kad </w:t>
      </w:r>
      <w:proofErr w:type="spellStart"/>
      <w:r w:rsidRPr="0086298F">
        <w:rPr>
          <w:sz w:val="22"/>
          <w:szCs w:val="22"/>
        </w:rPr>
        <w:t>Azithromycin</w:t>
      </w:r>
      <w:proofErr w:type="spellEnd"/>
      <w:r w:rsidRPr="0086298F">
        <w:rPr>
          <w:sz w:val="22"/>
          <w:szCs w:val="22"/>
        </w:rPr>
        <w:t xml:space="preserve"> </w:t>
      </w:r>
      <w:proofErr w:type="spellStart"/>
      <w:r w:rsidRPr="0086298F">
        <w:rPr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 kai kuriems žmonėms sukelia svaigulį, mieguistumą ir traukulių priepuolius bei matymo ir klausos sutrikimus. Šis galimas šalutinis poveikis gali veikti Jūsų gebėjimą vairuoti ir valdyti mechanizmus.</w:t>
      </w:r>
      <w:r w:rsidRPr="00C35EED">
        <w:rPr>
          <w:sz w:val="22"/>
          <w:lang w:val="pt-PT"/>
        </w:rPr>
        <w:t xml:space="preserve"> </w:t>
      </w:r>
    </w:p>
    <w:p w14:paraId="2E47B2C2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0FA1950C" w14:textId="77777777" w:rsidR="000F5599" w:rsidRPr="0043344E" w:rsidRDefault="000F5599" w:rsidP="000F5599">
      <w:pPr>
        <w:ind w:left="540" w:hanging="540"/>
        <w:contextualSpacing/>
        <w:rPr>
          <w:b/>
          <w:sz w:val="22"/>
          <w:szCs w:val="22"/>
        </w:rPr>
      </w:pP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sz w:val="22"/>
          <w:szCs w:val="22"/>
        </w:rPr>
        <w:t xml:space="preserve"> </w:t>
      </w:r>
      <w:r w:rsidRPr="0043344E">
        <w:rPr>
          <w:b/>
          <w:sz w:val="22"/>
          <w:szCs w:val="22"/>
        </w:rPr>
        <w:t>sudėtyje yra laktozės ir natrio</w:t>
      </w:r>
    </w:p>
    <w:p w14:paraId="44DF954C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506F5754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5A761FBC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Šio vaisto plėvele dengtoje tabletėje yra mažiau kaip 1 </w:t>
      </w:r>
      <w:proofErr w:type="spellStart"/>
      <w:r w:rsidRPr="0043344E">
        <w:rPr>
          <w:sz w:val="22"/>
          <w:szCs w:val="22"/>
        </w:rPr>
        <w:t>mmol</w:t>
      </w:r>
      <w:proofErr w:type="spellEnd"/>
      <w:r w:rsidRPr="0043344E">
        <w:rPr>
          <w:sz w:val="22"/>
          <w:szCs w:val="22"/>
        </w:rPr>
        <w:t xml:space="preserve"> (23 mg) natrio, t. y. jis beveik neturi reikšmės.</w:t>
      </w:r>
    </w:p>
    <w:p w14:paraId="00AC508F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6D9B2895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7470C387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3.</w:t>
      </w:r>
      <w:r w:rsidRPr="0043344E">
        <w:rPr>
          <w:b/>
          <w:sz w:val="22"/>
          <w:szCs w:val="22"/>
        </w:rPr>
        <w:tab/>
        <w:t xml:space="preserve">Kaip vartoti </w:t>
      </w:r>
      <w:bookmarkEnd w:id="2"/>
      <w:bookmarkEnd w:id="3"/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sz w:val="22"/>
          <w:szCs w:val="22"/>
        </w:rPr>
        <w:t>Sandoz</w:t>
      </w:r>
      <w:proofErr w:type="spellEnd"/>
    </w:p>
    <w:p w14:paraId="250A10E6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0E370EF7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Visada vartokite šį vaistą tiksliai</w:t>
      </w:r>
      <w:r>
        <w:rPr>
          <w:sz w:val="22"/>
          <w:szCs w:val="22"/>
        </w:rPr>
        <w:t>,</w:t>
      </w:r>
      <w:r w:rsidRPr="0043344E">
        <w:rPr>
          <w:sz w:val="22"/>
          <w:szCs w:val="22"/>
        </w:rPr>
        <w:t xml:space="preserve"> kaip nurodė gydytojas arba vaistininkas. Jeigu abejojate, kreipkitės į gydytoją arba vaistininką.</w:t>
      </w:r>
    </w:p>
    <w:p w14:paraId="7145D12D" w14:textId="77777777" w:rsidR="000F5599" w:rsidRDefault="000F5599" w:rsidP="000F5599">
      <w:pPr>
        <w:contextualSpacing/>
        <w:rPr>
          <w:sz w:val="22"/>
          <w:szCs w:val="22"/>
        </w:rPr>
      </w:pPr>
    </w:p>
    <w:p w14:paraId="1E769513" w14:textId="77777777" w:rsidR="000F5599" w:rsidRPr="007F5DB0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Kiek </w:t>
      </w:r>
      <w:proofErr w:type="spellStart"/>
      <w:r w:rsidRPr="007F5DB0">
        <w:rPr>
          <w:sz w:val="22"/>
          <w:szCs w:val="22"/>
        </w:rPr>
        <w:t>Azithromycin</w:t>
      </w:r>
      <w:proofErr w:type="spellEnd"/>
      <w:r w:rsidRPr="007F5DB0">
        <w:rPr>
          <w:sz w:val="22"/>
          <w:szCs w:val="22"/>
        </w:rPr>
        <w:t xml:space="preserve"> </w:t>
      </w:r>
      <w:proofErr w:type="spellStart"/>
      <w:r w:rsidRPr="00C35EED">
        <w:rPr>
          <w:sz w:val="22"/>
        </w:rPr>
        <w:t>Sandoz</w:t>
      </w:r>
      <w:proofErr w:type="spellEnd"/>
      <w:r w:rsidRPr="007F5DB0">
        <w:rPr>
          <w:sz w:val="22"/>
          <w:szCs w:val="22"/>
        </w:rPr>
        <w:t xml:space="preserve"> </w:t>
      </w:r>
      <w:r w:rsidRPr="00F0548F">
        <w:rPr>
          <w:sz w:val="22"/>
          <w:szCs w:val="22"/>
        </w:rPr>
        <w:t>turite suvartoti kiekvieną dieną, priklauso nuo bakterinės infekcijos, kuriai gydyti vartojamas vaistas, ir nuo konkretaus gydymo kurso, kurio laikytis nurodė gydytojas arba vaistininkas.</w:t>
      </w:r>
    </w:p>
    <w:p w14:paraId="4641B8C4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625A2040" w14:textId="77777777" w:rsidR="000F5599" w:rsidRDefault="000F5599" w:rsidP="000F5599">
      <w:pPr>
        <w:keepNext/>
        <w:ind w:left="540" w:hanging="540"/>
        <w:contextualSpacing/>
        <w:rPr>
          <w:i/>
          <w:sz w:val="22"/>
          <w:szCs w:val="22"/>
        </w:rPr>
      </w:pPr>
      <w:r w:rsidRPr="00F0548F">
        <w:rPr>
          <w:sz w:val="22"/>
          <w:szCs w:val="22"/>
        </w:rPr>
        <w:lastRenderedPageBreak/>
        <w:t>Suaugusiesiems ir ne mažiau kaip 45</w:t>
      </w:r>
      <w:r>
        <w:rPr>
          <w:sz w:val="22"/>
          <w:szCs w:val="22"/>
        </w:rPr>
        <w:t> </w:t>
      </w:r>
      <w:r w:rsidRPr="00F0548F">
        <w:rPr>
          <w:sz w:val="22"/>
          <w:szCs w:val="22"/>
        </w:rPr>
        <w:t xml:space="preserve">kg sveriantiems paaugliams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6"/>
      </w:tblGrid>
      <w:tr w:rsidR="000F5599" w:rsidRPr="007F5DB0" w14:paraId="4CD4C1FA" w14:textId="77777777" w:rsidTr="004C00E9">
        <w:tc>
          <w:tcPr>
            <w:tcW w:w="3227" w:type="dxa"/>
          </w:tcPr>
          <w:p w14:paraId="36942A6A" w14:textId="77777777" w:rsidR="000F5599" w:rsidRPr="00F0548F" w:rsidRDefault="000F5599" w:rsidP="004C00E9">
            <w:pPr>
              <w:pStyle w:val="Default"/>
              <w:keepNext/>
              <w:rPr>
                <w:sz w:val="22"/>
                <w:szCs w:val="22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Infekcija </w:t>
            </w:r>
          </w:p>
        </w:tc>
        <w:tc>
          <w:tcPr>
            <w:tcW w:w="6066" w:type="dxa"/>
          </w:tcPr>
          <w:p w14:paraId="6D2C0550" w14:textId="77777777" w:rsidR="000F5599" w:rsidRPr="00F0548F" w:rsidRDefault="000F5599" w:rsidP="004C00E9">
            <w:pPr>
              <w:pStyle w:val="Default"/>
              <w:keepNext/>
              <w:rPr>
                <w:sz w:val="22"/>
                <w:szCs w:val="22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Gydymo </w:t>
            </w:r>
            <w:proofErr w:type="spellStart"/>
            <w:r w:rsidRPr="00F0548F">
              <w:rPr>
                <w:sz w:val="22"/>
                <w:szCs w:val="22"/>
                <w:lang w:val="lt-LT"/>
              </w:rPr>
              <w:t>azitromicinu</w:t>
            </w:r>
            <w:proofErr w:type="spellEnd"/>
            <w:r w:rsidRPr="00F0548F">
              <w:rPr>
                <w:sz w:val="22"/>
                <w:szCs w:val="22"/>
                <w:lang w:val="lt-LT"/>
              </w:rPr>
              <w:t xml:space="preserve"> kursas </w:t>
            </w:r>
          </w:p>
        </w:tc>
      </w:tr>
      <w:tr w:rsidR="000F5599" w:rsidRPr="007F5DB0" w14:paraId="18D93EF9" w14:textId="77777777" w:rsidTr="004C00E9">
        <w:tc>
          <w:tcPr>
            <w:tcW w:w="3227" w:type="dxa"/>
          </w:tcPr>
          <w:p w14:paraId="19226DA9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>Bakterijų streptokokų sukeltos tonzilių (</w:t>
            </w:r>
            <w:proofErr w:type="spellStart"/>
            <w:r w:rsidRPr="00F0548F">
              <w:rPr>
                <w:sz w:val="22"/>
                <w:szCs w:val="22"/>
                <w:lang w:val="lt-LT"/>
              </w:rPr>
              <w:t>tonzilitas</w:t>
            </w:r>
            <w:proofErr w:type="spellEnd"/>
            <w:r w:rsidRPr="00F0548F">
              <w:rPr>
                <w:sz w:val="22"/>
                <w:szCs w:val="22"/>
                <w:lang w:val="lt-LT"/>
              </w:rPr>
              <w:t>) arba gerklės [ryklės] (</w:t>
            </w:r>
            <w:proofErr w:type="spellStart"/>
            <w:r w:rsidRPr="00F0548F">
              <w:rPr>
                <w:sz w:val="22"/>
                <w:szCs w:val="22"/>
                <w:lang w:val="lt-LT"/>
              </w:rPr>
              <w:t>faringitas</w:t>
            </w:r>
            <w:proofErr w:type="spellEnd"/>
            <w:r w:rsidRPr="00F0548F">
              <w:rPr>
                <w:sz w:val="22"/>
                <w:szCs w:val="22"/>
                <w:lang w:val="lt-LT"/>
              </w:rPr>
              <w:t xml:space="preserve">) infekcinės ligos </w:t>
            </w:r>
          </w:p>
          <w:p w14:paraId="58D5BE11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  <w:p w14:paraId="1AE96B91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Bakterinės prienosinių ančių infekcinės ligos (sinusitas) </w:t>
            </w:r>
          </w:p>
          <w:p w14:paraId="07D067E8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  <w:p w14:paraId="612ED4AB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Bakterinės vidurinės ausies infekcinės ligos (vidurinės ausies </w:t>
            </w:r>
            <w:proofErr w:type="spellStart"/>
            <w:r w:rsidRPr="00F0548F">
              <w:rPr>
                <w:sz w:val="22"/>
                <w:szCs w:val="22"/>
                <w:lang w:val="lt-LT"/>
              </w:rPr>
              <w:t>otitas</w:t>
            </w:r>
            <w:proofErr w:type="spellEnd"/>
            <w:r w:rsidRPr="00F0548F">
              <w:rPr>
                <w:sz w:val="22"/>
                <w:szCs w:val="22"/>
                <w:lang w:val="lt-LT"/>
              </w:rPr>
              <w:t xml:space="preserve">) </w:t>
            </w:r>
          </w:p>
          <w:p w14:paraId="5CA19676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  <w:p w14:paraId="3E160DC0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Bakterinės infekcijos pacientams, sergantiems </w:t>
            </w:r>
            <w:r>
              <w:rPr>
                <w:sz w:val="22"/>
                <w:szCs w:val="22"/>
                <w:lang w:val="lt-LT"/>
              </w:rPr>
              <w:t xml:space="preserve">lėtine </w:t>
            </w:r>
            <w:r w:rsidRPr="00F0548F">
              <w:rPr>
                <w:sz w:val="22"/>
                <w:szCs w:val="22"/>
                <w:lang w:val="lt-LT"/>
              </w:rPr>
              <w:t>plaučių liga –</w:t>
            </w:r>
            <w:r>
              <w:rPr>
                <w:sz w:val="22"/>
                <w:szCs w:val="22"/>
                <w:lang w:val="lt-LT"/>
              </w:rPr>
              <w:t>lėtinio bronchito paūmėjimas</w:t>
            </w:r>
            <w:r w:rsidRPr="00F0548F">
              <w:rPr>
                <w:sz w:val="22"/>
                <w:szCs w:val="22"/>
                <w:vertAlign w:val="superscript"/>
                <w:lang w:val="lt-LT"/>
              </w:rPr>
              <w:t>*</w:t>
            </w:r>
            <w:r w:rsidRPr="00F0548F">
              <w:rPr>
                <w:sz w:val="22"/>
                <w:szCs w:val="22"/>
                <w:lang w:val="lt-LT"/>
              </w:rPr>
              <w:t xml:space="preserve"> </w:t>
            </w:r>
          </w:p>
          <w:p w14:paraId="6F1A5344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  <w:p w14:paraId="5FF953B5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>Plaučių uždegimas (</w:t>
            </w:r>
            <w:r>
              <w:rPr>
                <w:sz w:val="22"/>
                <w:szCs w:val="22"/>
                <w:lang w:val="lt-LT"/>
              </w:rPr>
              <w:t xml:space="preserve">visuomenėje </w:t>
            </w:r>
            <w:r w:rsidRPr="00F0548F">
              <w:rPr>
                <w:sz w:val="22"/>
                <w:szCs w:val="22"/>
                <w:lang w:val="lt-LT"/>
              </w:rPr>
              <w:t xml:space="preserve">įgyta pneumonija, kai </w:t>
            </w:r>
            <w:r>
              <w:rPr>
                <w:sz w:val="22"/>
                <w:szCs w:val="22"/>
                <w:lang w:val="lt-LT"/>
              </w:rPr>
              <w:t xml:space="preserve">susergama </w:t>
            </w:r>
            <w:r w:rsidRPr="00F0548F">
              <w:rPr>
                <w:sz w:val="22"/>
                <w:szCs w:val="22"/>
                <w:lang w:val="lt-LT"/>
              </w:rPr>
              <w:t>ne ligoninėje)</w:t>
            </w:r>
            <w:r w:rsidRPr="00F0548F">
              <w:rPr>
                <w:sz w:val="22"/>
                <w:szCs w:val="22"/>
                <w:vertAlign w:val="superscript"/>
                <w:lang w:val="lt-LT"/>
              </w:rPr>
              <w:t>#</w:t>
            </w:r>
            <w:r w:rsidRPr="00F0548F">
              <w:rPr>
                <w:sz w:val="22"/>
                <w:szCs w:val="22"/>
                <w:lang w:val="lt-LT"/>
              </w:rPr>
              <w:t xml:space="preserve"> </w:t>
            </w:r>
          </w:p>
          <w:p w14:paraId="7B0D3844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  <w:p w14:paraId="45349006" w14:textId="77777777" w:rsidR="000F5599" w:rsidRPr="00C35EED" w:rsidRDefault="000F5599" w:rsidP="004C00E9">
            <w:pPr>
              <w:pStyle w:val="Default"/>
              <w:rPr>
                <w:sz w:val="22"/>
                <w:szCs w:val="22"/>
                <w:lang w:val="pt-PT"/>
              </w:rPr>
            </w:pPr>
            <w:r w:rsidRPr="00F0548F">
              <w:rPr>
                <w:sz w:val="22"/>
                <w:szCs w:val="22"/>
                <w:lang w:val="lt-LT"/>
              </w:rPr>
              <w:t xml:space="preserve">Bakterinės odos ir poodinio audinio infekcinės ligos </w:t>
            </w:r>
          </w:p>
        </w:tc>
        <w:tc>
          <w:tcPr>
            <w:tcW w:w="6066" w:type="dxa"/>
          </w:tcPr>
          <w:p w14:paraId="0C8611D2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>Šių infekcinių ligų atveju gali būti taikomas 3</w:t>
            </w:r>
            <w:r>
              <w:rPr>
                <w:sz w:val="22"/>
                <w:szCs w:val="22"/>
                <w:lang w:val="lt-LT"/>
              </w:rPr>
              <w:t> </w:t>
            </w:r>
            <w:r w:rsidRPr="00F0548F">
              <w:rPr>
                <w:sz w:val="22"/>
                <w:szCs w:val="22"/>
                <w:lang w:val="lt-LT"/>
              </w:rPr>
              <w:t>parų arba 5</w:t>
            </w:r>
            <w:r>
              <w:rPr>
                <w:sz w:val="22"/>
                <w:szCs w:val="22"/>
                <w:lang w:val="lt-LT"/>
              </w:rPr>
              <w:t> </w:t>
            </w:r>
            <w:r w:rsidRPr="00F0548F">
              <w:rPr>
                <w:sz w:val="22"/>
                <w:szCs w:val="22"/>
                <w:lang w:val="lt-LT"/>
              </w:rPr>
              <w:t xml:space="preserve">parų gydymo kursas, o </w:t>
            </w:r>
            <w:proofErr w:type="spellStart"/>
            <w:r w:rsidRPr="007F5DB0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7F5DB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5DB0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F5DB0">
              <w:rPr>
                <w:sz w:val="22"/>
                <w:szCs w:val="22"/>
                <w:lang w:val="lt-LT"/>
              </w:rPr>
              <w:t xml:space="preserve"> </w:t>
            </w:r>
            <w:r w:rsidRPr="00F0548F">
              <w:rPr>
                <w:sz w:val="22"/>
                <w:szCs w:val="22"/>
                <w:lang w:val="lt-LT"/>
              </w:rPr>
              <w:t xml:space="preserve">kiekis, kurį reikia vartoti kiekvieną parą, kiekvienam gydymo kursui nurodytas toliau. </w:t>
            </w:r>
          </w:p>
          <w:p w14:paraId="0E665E63" w14:textId="77777777" w:rsidR="000F5599" w:rsidRPr="00F0548F" w:rsidRDefault="000F5599" w:rsidP="004C00E9">
            <w:pPr>
              <w:pStyle w:val="Default"/>
              <w:rPr>
                <w:i/>
                <w:iCs/>
                <w:sz w:val="22"/>
                <w:szCs w:val="22"/>
                <w:lang w:val="lt-LT"/>
              </w:rPr>
            </w:pPr>
          </w:p>
          <w:p w14:paraId="083FBF2E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i/>
                <w:iCs/>
                <w:sz w:val="22"/>
                <w:szCs w:val="22"/>
                <w:lang w:val="lt-LT"/>
              </w:rPr>
              <w:t>3</w:t>
            </w:r>
            <w:r>
              <w:rPr>
                <w:i/>
                <w:iCs/>
                <w:sz w:val="22"/>
                <w:szCs w:val="22"/>
                <w:lang w:val="lt-LT"/>
              </w:rPr>
              <w:t> </w:t>
            </w:r>
            <w:r w:rsidRPr="00F0548F">
              <w:rPr>
                <w:i/>
                <w:iCs/>
                <w:sz w:val="22"/>
                <w:szCs w:val="22"/>
                <w:lang w:val="lt-LT"/>
              </w:rPr>
              <w:t xml:space="preserve">parų gydymo kursas </w:t>
            </w:r>
          </w:p>
          <w:p w14:paraId="1095F891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sz w:val="22"/>
                <w:szCs w:val="22"/>
                <w:lang w:val="lt-LT"/>
              </w:rPr>
              <w:t>500 mg vartoti vieną kartą per parą, gydymą tęsiant 3</w:t>
            </w:r>
            <w:r>
              <w:rPr>
                <w:sz w:val="22"/>
                <w:szCs w:val="22"/>
                <w:lang w:val="lt-LT"/>
              </w:rPr>
              <w:t> </w:t>
            </w:r>
            <w:r w:rsidRPr="00F0548F">
              <w:rPr>
                <w:sz w:val="22"/>
                <w:szCs w:val="22"/>
                <w:lang w:val="lt-LT"/>
              </w:rPr>
              <w:t xml:space="preserve">paras </w:t>
            </w:r>
          </w:p>
          <w:p w14:paraId="646D96A2" w14:textId="77777777" w:rsidR="000F5599" w:rsidRPr="00F0548F" w:rsidRDefault="000F5599" w:rsidP="004C00E9">
            <w:pPr>
              <w:pStyle w:val="Default"/>
              <w:rPr>
                <w:i/>
                <w:iCs/>
                <w:sz w:val="22"/>
                <w:szCs w:val="22"/>
                <w:lang w:val="lt-LT"/>
              </w:rPr>
            </w:pPr>
          </w:p>
          <w:p w14:paraId="5B38BB63" w14:textId="77777777" w:rsidR="000F5599" w:rsidRPr="00F0548F" w:rsidRDefault="000F5599" w:rsidP="004C00E9">
            <w:pPr>
              <w:pStyle w:val="Default"/>
              <w:rPr>
                <w:sz w:val="22"/>
                <w:szCs w:val="22"/>
                <w:lang w:val="lt-LT"/>
              </w:rPr>
            </w:pPr>
            <w:r w:rsidRPr="00F0548F">
              <w:rPr>
                <w:i/>
                <w:iCs/>
                <w:sz w:val="22"/>
                <w:szCs w:val="22"/>
                <w:lang w:val="lt-LT"/>
              </w:rPr>
              <w:t>5</w:t>
            </w:r>
            <w:r>
              <w:rPr>
                <w:i/>
                <w:iCs/>
                <w:sz w:val="22"/>
                <w:szCs w:val="22"/>
                <w:lang w:val="lt-LT"/>
              </w:rPr>
              <w:t> </w:t>
            </w:r>
            <w:r w:rsidRPr="00F0548F">
              <w:rPr>
                <w:i/>
                <w:iCs/>
                <w:sz w:val="22"/>
                <w:szCs w:val="22"/>
                <w:lang w:val="lt-LT"/>
              </w:rPr>
              <w:t xml:space="preserve">parų gydymo kursas </w:t>
            </w:r>
          </w:p>
          <w:p w14:paraId="2A79AC71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  <w:r w:rsidRPr="007F5DB0">
              <w:rPr>
                <w:sz w:val="22"/>
                <w:szCs w:val="22"/>
              </w:rPr>
              <w:t>500 mg vartoti pirmąją gydymo parą, o paskui po 250 mg vieną kartą per parą kitomis 4</w:t>
            </w:r>
            <w:r>
              <w:rPr>
                <w:sz w:val="22"/>
                <w:szCs w:val="22"/>
              </w:rPr>
              <w:t> </w:t>
            </w:r>
            <w:r w:rsidRPr="007F5DB0">
              <w:rPr>
                <w:sz w:val="22"/>
                <w:szCs w:val="22"/>
              </w:rPr>
              <w:t xml:space="preserve">paromis </w:t>
            </w:r>
          </w:p>
        </w:tc>
      </w:tr>
      <w:tr w:rsidR="000F5599" w:rsidRPr="007F5DB0" w14:paraId="039CF40A" w14:textId="77777777" w:rsidTr="004C00E9">
        <w:tc>
          <w:tcPr>
            <w:tcW w:w="3227" w:type="dxa"/>
          </w:tcPr>
          <w:p w14:paraId="61519AB7" w14:textId="77777777" w:rsidR="000F5599" w:rsidRPr="00C35EED" w:rsidRDefault="000F5599" w:rsidP="004C00E9">
            <w:pPr>
              <w:pStyle w:val="Default"/>
              <w:rPr>
                <w:sz w:val="22"/>
                <w:szCs w:val="22"/>
                <w:lang w:val="lt-LT" w:eastAsia="de-DE"/>
              </w:rPr>
            </w:pPr>
            <w:proofErr w:type="spellStart"/>
            <w:r w:rsidRPr="00F0548F">
              <w:rPr>
                <w:i/>
                <w:iCs/>
                <w:sz w:val="22"/>
                <w:szCs w:val="22"/>
                <w:lang w:val="lt-LT"/>
              </w:rPr>
              <w:t>Chlamydia</w:t>
            </w:r>
            <w:proofErr w:type="spellEnd"/>
            <w:r w:rsidRPr="00F0548F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0548F">
              <w:rPr>
                <w:i/>
                <w:iCs/>
                <w:sz w:val="22"/>
                <w:szCs w:val="22"/>
                <w:lang w:val="lt-LT"/>
              </w:rPr>
              <w:t>trachomatis</w:t>
            </w:r>
            <w:proofErr w:type="spellEnd"/>
            <w:r w:rsidRPr="00F0548F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F0548F">
              <w:rPr>
                <w:sz w:val="22"/>
                <w:szCs w:val="22"/>
                <w:lang w:val="lt-LT"/>
              </w:rPr>
              <w:t xml:space="preserve">bakterijų sukeltos šlaplės ir </w:t>
            </w:r>
            <w:r>
              <w:rPr>
                <w:sz w:val="22"/>
                <w:szCs w:val="22"/>
                <w:lang w:val="lt-LT"/>
              </w:rPr>
              <w:t>gimdos kaklelio</w:t>
            </w:r>
            <w:r w:rsidRPr="00F0548F">
              <w:rPr>
                <w:sz w:val="22"/>
                <w:szCs w:val="22"/>
                <w:lang w:val="lt-LT"/>
              </w:rPr>
              <w:t xml:space="preserve"> infekcinės ligos </w:t>
            </w:r>
          </w:p>
        </w:tc>
        <w:tc>
          <w:tcPr>
            <w:tcW w:w="6066" w:type="dxa"/>
          </w:tcPr>
          <w:p w14:paraId="12A94A88" w14:textId="77777777" w:rsidR="000F5599" w:rsidRPr="00C35EED" w:rsidRDefault="000F5599" w:rsidP="004C00E9">
            <w:pPr>
              <w:pStyle w:val="Default"/>
              <w:rPr>
                <w:sz w:val="22"/>
                <w:szCs w:val="22"/>
                <w:lang w:val="lt-LT" w:eastAsia="de-DE"/>
              </w:rPr>
            </w:pPr>
            <w:r w:rsidRPr="00F0548F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 </w:t>
            </w:r>
            <w:r w:rsidRPr="00F0548F">
              <w:rPr>
                <w:sz w:val="22"/>
                <w:szCs w:val="22"/>
                <w:lang w:val="lt-LT"/>
              </w:rPr>
              <w:t xml:space="preserve">000 mg vartoti kaip vienkartinę dozę </w:t>
            </w:r>
          </w:p>
        </w:tc>
      </w:tr>
      <w:tr w:rsidR="000F5599" w:rsidRPr="007F5DB0" w14:paraId="2010B650" w14:textId="77777777" w:rsidTr="004C00E9">
        <w:tc>
          <w:tcPr>
            <w:tcW w:w="9293" w:type="dxa"/>
            <w:gridSpan w:val="2"/>
          </w:tcPr>
          <w:p w14:paraId="374AD2B0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  <w:r w:rsidRPr="00F0548F">
              <w:rPr>
                <w:sz w:val="22"/>
                <w:szCs w:val="22"/>
                <w:vertAlign w:val="superscript"/>
                <w:lang w:eastAsia="de-DE"/>
              </w:rPr>
              <w:t>*</w:t>
            </w:r>
            <w:r w:rsidRPr="007F5DB0">
              <w:rPr>
                <w:sz w:val="22"/>
                <w:szCs w:val="22"/>
              </w:rPr>
              <w:t xml:space="preserve">tik suaugusiems pacientams </w:t>
            </w:r>
          </w:p>
          <w:p w14:paraId="4C818679" w14:textId="77777777" w:rsidR="000F5599" w:rsidRPr="00F0548F" w:rsidRDefault="000F5599" w:rsidP="004C00E9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de-DE"/>
              </w:rPr>
            </w:pPr>
            <w:r w:rsidRPr="00F0548F">
              <w:rPr>
                <w:sz w:val="22"/>
                <w:szCs w:val="22"/>
                <w:vertAlign w:val="superscript"/>
                <w:lang w:eastAsia="de-DE"/>
              </w:rPr>
              <w:t>#</w:t>
            </w:r>
            <w:r w:rsidRPr="007F5DB0">
              <w:rPr>
                <w:sz w:val="22"/>
                <w:szCs w:val="22"/>
              </w:rPr>
              <w:t xml:space="preserve">suaugusiems pacientams gydymas per burną vartojamu vaistu gali būti taikomas po pirminio gydymo į veną leidžiamu vaistu </w:t>
            </w:r>
          </w:p>
        </w:tc>
      </w:tr>
    </w:tbl>
    <w:p w14:paraId="3C2ED32F" w14:textId="77777777" w:rsidR="000F5599" w:rsidRPr="007F5DB0" w:rsidRDefault="000F5599" w:rsidP="000F5599">
      <w:pPr>
        <w:ind w:left="540" w:hanging="540"/>
        <w:contextualSpacing/>
        <w:rPr>
          <w:iCs/>
          <w:sz w:val="22"/>
          <w:szCs w:val="22"/>
        </w:rPr>
      </w:pPr>
    </w:p>
    <w:p w14:paraId="6B688DC9" w14:textId="77777777" w:rsidR="000F5599" w:rsidRPr="00F0548F" w:rsidRDefault="000F5599" w:rsidP="000F5599">
      <w:pPr>
        <w:contextualSpacing/>
        <w:rPr>
          <w:sz w:val="22"/>
          <w:szCs w:val="22"/>
        </w:rPr>
      </w:pPr>
      <w:r w:rsidRPr="00F0548F">
        <w:rPr>
          <w:b/>
          <w:bCs/>
          <w:sz w:val="22"/>
          <w:szCs w:val="22"/>
        </w:rPr>
        <w:t xml:space="preserve">Vartojimas vaikams ir paaugliams </w:t>
      </w:r>
    </w:p>
    <w:p w14:paraId="25143E73" w14:textId="77777777" w:rsidR="000F5599" w:rsidRPr="00507328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>Jeigu sveriate mažiau kaip 45</w:t>
      </w:r>
      <w:r>
        <w:rPr>
          <w:sz w:val="22"/>
          <w:szCs w:val="22"/>
        </w:rPr>
        <w:t> </w:t>
      </w:r>
      <w:r w:rsidRPr="00F0548F">
        <w:rPr>
          <w:sz w:val="22"/>
          <w:szCs w:val="22"/>
        </w:rPr>
        <w:t xml:space="preserve">kg arba negalite nuryti šio vaisto, pasakykite gydytojui arba vaistininkui, nes yra kitų vaistų, kurių sudėtyje yra </w:t>
      </w:r>
      <w:proofErr w:type="spellStart"/>
      <w:r w:rsidRPr="00F0548F">
        <w:rPr>
          <w:sz w:val="22"/>
          <w:szCs w:val="22"/>
        </w:rPr>
        <w:t>azitromicino</w:t>
      </w:r>
      <w:proofErr w:type="spellEnd"/>
      <w:r w:rsidRPr="00F0548F">
        <w:rPr>
          <w:sz w:val="22"/>
          <w:szCs w:val="22"/>
        </w:rPr>
        <w:t xml:space="preserve"> ir kurie gali geriau Jums tikti.</w:t>
      </w:r>
    </w:p>
    <w:p w14:paraId="14AC80F2" w14:textId="77777777" w:rsidR="000F5599" w:rsidRDefault="000F5599" w:rsidP="000F5599">
      <w:pPr>
        <w:ind w:left="540" w:hanging="540"/>
        <w:contextualSpacing/>
        <w:rPr>
          <w:b/>
          <w:bCs/>
          <w:sz w:val="22"/>
          <w:szCs w:val="22"/>
        </w:rPr>
      </w:pPr>
    </w:p>
    <w:p w14:paraId="38DB7C1C" w14:textId="77777777" w:rsidR="000F5599" w:rsidRPr="00F0548F" w:rsidRDefault="000F5599" w:rsidP="000F5599">
      <w:pPr>
        <w:ind w:left="540" w:hanging="540"/>
        <w:contextualSpacing/>
        <w:rPr>
          <w:b/>
          <w:bCs/>
          <w:sz w:val="22"/>
          <w:szCs w:val="22"/>
        </w:rPr>
      </w:pPr>
      <w:r w:rsidRPr="00F0548F">
        <w:rPr>
          <w:b/>
          <w:bCs/>
          <w:sz w:val="22"/>
          <w:szCs w:val="22"/>
        </w:rPr>
        <w:t>Vartojimo metodas</w:t>
      </w:r>
    </w:p>
    <w:p w14:paraId="573520DA" w14:textId="77777777" w:rsidR="000F5599" w:rsidRPr="00F0548F" w:rsidRDefault="000F5599" w:rsidP="000F5599">
      <w:pPr>
        <w:ind w:left="540" w:hanging="540"/>
        <w:contextualSpacing/>
        <w:rPr>
          <w:sz w:val="22"/>
          <w:szCs w:val="22"/>
        </w:rPr>
      </w:pPr>
    </w:p>
    <w:p w14:paraId="2C3A2D81" w14:textId="77777777" w:rsidR="000F5599" w:rsidRPr="00F0548F" w:rsidRDefault="000F5599" w:rsidP="000F5599">
      <w:pPr>
        <w:ind w:left="540" w:hanging="540"/>
        <w:contextualSpacing/>
        <w:rPr>
          <w:sz w:val="22"/>
          <w:szCs w:val="22"/>
        </w:rPr>
      </w:pPr>
      <w:r w:rsidRPr="00F0548F">
        <w:rPr>
          <w:sz w:val="22"/>
          <w:szCs w:val="22"/>
        </w:rPr>
        <w:t>Vartoti per burną.</w:t>
      </w:r>
    </w:p>
    <w:p w14:paraId="4EF06D54" w14:textId="77777777" w:rsidR="000F5599" w:rsidRPr="00F0548F" w:rsidRDefault="000F5599" w:rsidP="000F5599">
      <w:pPr>
        <w:contextualSpacing/>
        <w:rPr>
          <w:sz w:val="22"/>
          <w:szCs w:val="22"/>
        </w:rPr>
      </w:pPr>
      <w:proofErr w:type="spellStart"/>
      <w:r w:rsidRPr="00967763">
        <w:rPr>
          <w:sz w:val="22"/>
          <w:szCs w:val="22"/>
        </w:rPr>
        <w:t>Azithromycin</w:t>
      </w:r>
      <w:proofErr w:type="spellEnd"/>
      <w:r w:rsidRPr="00967763">
        <w:rPr>
          <w:sz w:val="22"/>
          <w:szCs w:val="22"/>
        </w:rPr>
        <w:t xml:space="preserve"> </w:t>
      </w:r>
      <w:proofErr w:type="spellStart"/>
      <w:r w:rsidRPr="00967763">
        <w:rPr>
          <w:sz w:val="22"/>
          <w:szCs w:val="22"/>
        </w:rPr>
        <w:t>Sandoz</w:t>
      </w:r>
      <w:proofErr w:type="spellEnd"/>
      <w:r w:rsidRPr="00967763">
        <w:rPr>
          <w:sz w:val="22"/>
          <w:szCs w:val="22"/>
        </w:rPr>
        <w:t xml:space="preserve"> </w:t>
      </w:r>
      <w:r w:rsidRPr="00F0548F">
        <w:rPr>
          <w:sz w:val="22"/>
          <w:szCs w:val="22"/>
        </w:rPr>
        <w:t xml:space="preserve">reikia vartoti per burną vieną kartą per parą. Tabletes galima vartoti su maistu arba nevalgius. Vartojant šį vaistą prieš pat valgant, jis gali mažiau dirginti skrandį. </w:t>
      </w:r>
    </w:p>
    <w:p w14:paraId="789F0395" w14:textId="77777777" w:rsidR="000F5599" w:rsidRDefault="000F5599" w:rsidP="000F5599">
      <w:pPr>
        <w:contextualSpacing/>
        <w:rPr>
          <w:sz w:val="22"/>
          <w:szCs w:val="22"/>
        </w:rPr>
      </w:pPr>
    </w:p>
    <w:p w14:paraId="075963B1" w14:textId="77777777" w:rsidR="000F5599" w:rsidRPr="00F0548F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>Norint koreguoti dozę, tabletes galima padalyti į dvi lygias dalis, kaip nurodė gydytojas arba vaistininkas.</w:t>
      </w:r>
    </w:p>
    <w:p w14:paraId="0B523AD2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6CA742A2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r w:rsidRPr="0043344E">
        <w:rPr>
          <w:b/>
          <w:bCs/>
          <w:sz w:val="22"/>
          <w:szCs w:val="22"/>
        </w:rPr>
        <w:t>Ką daryti pavartojus</w:t>
      </w:r>
      <w:r w:rsidRPr="0043344E">
        <w:rPr>
          <w:b/>
          <w:sz w:val="22"/>
          <w:szCs w:val="22"/>
        </w:rPr>
        <w:t xml:space="preserve"> per didelę </w:t>
      </w: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dozę</w:t>
      </w:r>
    </w:p>
    <w:p w14:paraId="67B43177" w14:textId="77777777" w:rsidR="000F5599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Jeigu suvartojote daugiau </w:t>
      </w:r>
      <w:proofErr w:type="spellStart"/>
      <w:r w:rsidRPr="00F0548F">
        <w:rPr>
          <w:bCs/>
          <w:sz w:val="22"/>
          <w:szCs w:val="22"/>
        </w:rPr>
        <w:t>Azithromycin</w:t>
      </w:r>
      <w:proofErr w:type="spellEnd"/>
      <w:r w:rsidRPr="00F0548F">
        <w:rPr>
          <w:bCs/>
          <w:sz w:val="22"/>
          <w:szCs w:val="22"/>
        </w:rPr>
        <w:t xml:space="preserve"> </w:t>
      </w:r>
      <w:proofErr w:type="spellStart"/>
      <w:r w:rsidRPr="00F0548F">
        <w:rPr>
          <w:bCs/>
          <w:color w:val="000000"/>
          <w:sz w:val="22"/>
          <w:szCs w:val="22"/>
        </w:rPr>
        <w:t>Sandoz</w:t>
      </w:r>
      <w:proofErr w:type="spellEnd"/>
      <w:r w:rsidRPr="00F0548F">
        <w:rPr>
          <w:bCs/>
          <w:sz w:val="22"/>
          <w:szCs w:val="22"/>
        </w:rPr>
        <w:t>,</w:t>
      </w:r>
      <w:r w:rsidRPr="00F0548F">
        <w:rPr>
          <w:sz w:val="22"/>
          <w:szCs w:val="22"/>
        </w:rPr>
        <w:t xml:space="preserve"> nei skirta, galite </w:t>
      </w:r>
      <w:r>
        <w:rPr>
          <w:sz w:val="22"/>
          <w:szCs w:val="22"/>
        </w:rPr>
        <w:t>pasijusti blogai</w:t>
      </w:r>
      <w:r w:rsidRPr="00F0548F">
        <w:rPr>
          <w:sz w:val="22"/>
          <w:szCs w:val="22"/>
        </w:rPr>
        <w:t>. Tipiniai perdozavimo požymiai yra vėmimas, viduriavimas, pilvo skausmas ir pykinimas. Nedelsdami pasakykite apie tai gydytojui arba kreipkitės į artimiausią ligoninės priėmimo skyrių.</w:t>
      </w:r>
    </w:p>
    <w:p w14:paraId="06DAA2BC" w14:textId="77777777" w:rsidR="000F5599" w:rsidRDefault="000F5599" w:rsidP="000F5599">
      <w:pPr>
        <w:contextualSpacing/>
        <w:rPr>
          <w:sz w:val="22"/>
          <w:szCs w:val="22"/>
        </w:rPr>
      </w:pPr>
    </w:p>
    <w:p w14:paraId="0CA1CD7B" w14:textId="77777777" w:rsidR="000F5599" w:rsidRPr="00F0548F" w:rsidRDefault="000F5599" w:rsidP="000F5599">
      <w:pPr>
        <w:contextualSpacing/>
        <w:rPr>
          <w:sz w:val="22"/>
          <w:szCs w:val="22"/>
        </w:rPr>
      </w:pPr>
      <w:r w:rsidRPr="00F0548F">
        <w:rPr>
          <w:b/>
          <w:bCs/>
          <w:sz w:val="22"/>
          <w:szCs w:val="22"/>
        </w:rPr>
        <w:t xml:space="preserve">Pamiršus pavartoti </w:t>
      </w:r>
      <w:proofErr w:type="spellStart"/>
      <w:r w:rsidRPr="00967763">
        <w:rPr>
          <w:b/>
          <w:sz w:val="22"/>
          <w:szCs w:val="22"/>
        </w:rPr>
        <w:t>Azithromycin</w:t>
      </w:r>
      <w:proofErr w:type="spellEnd"/>
      <w:r w:rsidRPr="00967763">
        <w:rPr>
          <w:b/>
          <w:sz w:val="22"/>
          <w:szCs w:val="22"/>
        </w:rPr>
        <w:t xml:space="preserve"> </w:t>
      </w:r>
      <w:proofErr w:type="spellStart"/>
      <w:r w:rsidRPr="00967763">
        <w:rPr>
          <w:b/>
          <w:color w:val="000000"/>
          <w:sz w:val="22"/>
          <w:szCs w:val="22"/>
        </w:rPr>
        <w:t>Sandoz</w:t>
      </w:r>
      <w:proofErr w:type="spellEnd"/>
    </w:p>
    <w:p w14:paraId="3654B097" w14:textId="77777777" w:rsidR="000F5599" w:rsidRPr="00967763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Jeigu pamiršote pavartoti </w:t>
      </w:r>
      <w:proofErr w:type="spellStart"/>
      <w:r w:rsidRPr="00967763">
        <w:rPr>
          <w:bCs/>
          <w:sz w:val="22"/>
          <w:szCs w:val="22"/>
        </w:rPr>
        <w:t>Azithromycin</w:t>
      </w:r>
      <w:proofErr w:type="spellEnd"/>
      <w:r w:rsidRPr="00967763">
        <w:rPr>
          <w:bCs/>
          <w:sz w:val="22"/>
          <w:szCs w:val="22"/>
        </w:rPr>
        <w:t xml:space="preserve"> </w:t>
      </w:r>
      <w:proofErr w:type="spellStart"/>
      <w:r w:rsidRPr="00967763">
        <w:rPr>
          <w:bCs/>
          <w:color w:val="000000"/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, suvartokite vaistą iškart, kai galėsite, jeigu iki tolesnės dozės vartojimo liko bent 12 valandų. Jeigu iki kitos dozės liko mažiau </w:t>
      </w:r>
      <w:r>
        <w:rPr>
          <w:sz w:val="22"/>
          <w:szCs w:val="22"/>
        </w:rPr>
        <w:t xml:space="preserve">nei </w:t>
      </w:r>
      <w:r w:rsidRPr="00F0548F">
        <w:rPr>
          <w:sz w:val="22"/>
          <w:szCs w:val="22"/>
        </w:rPr>
        <w:t>12 valandų, pamirštąją dozę praleiskite, o kitą dozę išgerkite įprastu laiku. Negalima vartoti dvigubos dozės norint kompensuoti praleistą dozę.</w:t>
      </w:r>
    </w:p>
    <w:p w14:paraId="6A076094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3810F1CC" w14:textId="77777777" w:rsidR="000F5599" w:rsidRPr="00967763" w:rsidRDefault="000F5599" w:rsidP="000F5599">
      <w:pPr>
        <w:contextualSpacing/>
        <w:rPr>
          <w:b/>
          <w:sz w:val="22"/>
          <w:szCs w:val="22"/>
        </w:rPr>
      </w:pPr>
      <w:r w:rsidRPr="00967763">
        <w:rPr>
          <w:b/>
          <w:sz w:val="22"/>
          <w:szCs w:val="22"/>
        </w:rPr>
        <w:t xml:space="preserve">Nustojus vartoti </w:t>
      </w:r>
      <w:proofErr w:type="spellStart"/>
      <w:r w:rsidRPr="00967763">
        <w:rPr>
          <w:b/>
          <w:sz w:val="22"/>
          <w:szCs w:val="22"/>
        </w:rPr>
        <w:t>Azithromycin</w:t>
      </w:r>
      <w:proofErr w:type="spellEnd"/>
      <w:r w:rsidRPr="00967763">
        <w:rPr>
          <w:b/>
          <w:sz w:val="22"/>
          <w:szCs w:val="22"/>
        </w:rPr>
        <w:t xml:space="preserve"> </w:t>
      </w:r>
      <w:proofErr w:type="spellStart"/>
      <w:r w:rsidRPr="00967763">
        <w:rPr>
          <w:b/>
          <w:color w:val="000000"/>
          <w:sz w:val="22"/>
          <w:szCs w:val="22"/>
        </w:rPr>
        <w:t>Sandoz</w:t>
      </w:r>
      <w:proofErr w:type="spellEnd"/>
    </w:p>
    <w:p w14:paraId="7D18E564" w14:textId="77777777" w:rsidR="000F5599" w:rsidRPr="00967763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Jeigu per anksti nustosite vartoti </w:t>
      </w:r>
      <w:proofErr w:type="spellStart"/>
      <w:r w:rsidRPr="00967763">
        <w:rPr>
          <w:bCs/>
          <w:sz w:val="22"/>
          <w:szCs w:val="22"/>
        </w:rPr>
        <w:t>Azithromycin</w:t>
      </w:r>
      <w:proofErr w:type="spellEnd"/>
      <w:r w:rsidRPr="00967763">
        <w:rPr>
          <w:bCs/>
          <w:sz w:val="22"/>
          <w:szCs w:val="22"/>
        </w:rPr>
        <w:t xml:space="preserve"> </w:t>
      </w:r>
      <w:proofErr w:type="spellStart"/>
      <w:r w:rsidRPr="00967763">
        <w:rPr>
          <w:bCs/>
          <w:color w:val="000000"/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, infekcija gali atsinaujinti. Vartokite </w:t>
      </w:r>
      <w:proofErr w:type="spellStart"/>
      <w:r w:rsidRPr="00967763">
        <w:rPr>
          <w:bCs/>
          <w:sz w:val="22"/>
          <w:szCs w:val="22"/>
        </w:rPr>
        <w:t>Azithromycin</w:t>
      </w:r>
      <w:proofErr w:type="spellEnd"/>
      <w:r w:rsidRPr="00967763">
        <w:rPr>
          <w:bCs/>
          <w:sz w:val="22"/>
          <w:szCs w:val="22"/>
        </w:rPr>
        <w:t xml:space="preserve"> </w:t>
      </w:r>
      <w:proofErr w:type="spellStart"/>
      <w:r w:rsidRPr="00967763">
        <w:rPr>
          <w:bCs/>
          <w:color w:val="000000"/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 visą gydymo laiką, net jeigu pradėsite jaustis geriau. </w:t>
      </w:r>
    </w:p>
    <w:p w14:paraId="3F2515B4" w14:textId="77777777" w:rsidR="000F5599" w:rsidRPr="00967763" w:rsidRDefault="000F5599" w:rsidP="000F5599">
      <w:pPr>
        <w:contextualSpacing/>
        <w:rPr>
          <w:sz w:val="22"/>
          <w:szCs w:val="22"/>
        </w:rPr>
      </w:pPr>
    </w:p>
    <w:p w14:paraId="0CBE7548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967763">
        <w:rPr>
          <w:sz w:val="22"/>
          <w:szCs w:val="22"/>
        </w:rPr>
        <w:t xml:space="preserve">Jeigu kiltų daugiau klausimų dėl šio vaisto vartojimo, kreipkitės į </w:t>
      </w:r>
      <w:r w:rsidRPr="00F0548F">
        <w:rPr>
          <w:sz w:val="22"/>
          <w:szCs w:val="22"/>
        </w:rPr>
        <w:t>gydytoją, vaistininką arba slaugytoją.</w:t>
      </w:r>
    </w:p>
    <w:p w14:paraId="01A60B4D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5A0C28AB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1F80FB98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4.</w:t>
      </w:r>
      <w:r w:rsidRPr="0043344E">
        <w:rPr>
          <w:b/>
          <w:sz w:val="22"/>
          <w:szCs w:val="22"/>
        </w:rPr>
        <w:tab/>
        <w:t>Galimas šalutinis poveikis</w:t>
      </w:r>
    </w:p>
    <w:p w14:paraId="3240C27F" w14:textId="77777777" w:rsidR="000F5599" w:rsidRPr="0043344E" w:rsidRDefault="000F5599" w:rsidP="000F5599">
      <w:pPr>
        <w:contextualSpacing/>
        <w:rPr>
          <w:sz w:val="22"/>
          <w:szCs w:val="22"/>
          <w:lang w:eastAsia="lt-LT"/>
        </w:rPr>
      </w:pPr>
    </w:p>
    <w:p w14:paraId="79725887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  <w:lang w:eastAsia="lt-LT"/>
        </w:rPr>
        <w:t>Šis vaistas</w:t>
      </w:r>
      <w:r w:rsidRPr="0043344E">
        <w:rPr>
          <w:sz w:val="22"/>
          <w:szCs w:val="22"/>
        </w:rPr>
        <w:t>, kaip ir visi kiti, gali sukelti šalutinį poveikį, nors jis pasireiškia ne visiems žmonėms.</w:t>
      </w:r>
    </w:p>
    <w:p w14:paraId="32BB1D71" w14:textId="77777777" w:rsidR="000F5599" w:rsidRPr="0043344E" w:rsidRDefault="000F5599" w:rsidP="000F5599">
      <w:pPr>
        <w:contextualSpacing/>
        <w:rPr>
          <w:b/>
          <w:sz w:val="22"/>
          <w:szCs w:val="22"/>
          <w:u w:val="single"/>
        </w:rPr>
      </w:pPr>
    </w:p>
    <w:p w14:paraId="4F654F31" w14:textId="77777777" w:rsidR="000F5599" w:rsidRPr="0043344E" w:rsidRDefault="000F5599" w:rsidP="000F5599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Pavojingas</w:t>
      </w:r>
      <w:r w:rsidRPr="0043344E">
        <w:rPr>
          <w:b/>
          <w:sz w:val="22"/>
          <w:szCs w:val="22"/>
        </w:rPr>
        <w:t xml:space="preserve"> šalutinis poveikis</w:t>
      </w:r>
    </w:p>
    <w:p w14:paraId="7C9BEE27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050C48D4" w14:textId="77777777" w:rsidR="000F5599" w:rsidRPr="008223AB" w:rsidRDefault="000F5599" w:rsidP="000F5599">
      <w:pPr>
        <w:contextualSpacing/>
        <w:rPr>
          <w:sz w:val="22"/>
          <w:szCs w:val="22"/>
        </w:rPr>
      </w:pPr>
      <w:r w:rsidRPr="00F0548F">
        <w:rPr>
          <w:sz w:val="22"/>
          <w:szCs w:val="22"/>
        </w:rPr>
        <w:t xml:space="preserve">Nustokite vartoti </w:t>
      </w:r>
      <w:proofErr w:type="spellStart"/>
      <w:r w:rsidRPr="008223AB">
        <w:rPr>
          <w:bCs/>
          <w:sz w:val="22"/>
          <w:szCs w:val="22"/>
        </w:rPr>
        <w:t>Azithromycin</w:t>
      </w:r>
      <w:proofErr w:type="spellEnd"/>
      <w:r w:rsidRPr="008223AB">
        <w:rPr>
          <w:bCs/>
          <w:sz w:val="22"/>
          <w:szCs w:val="22"/>
        </w:rPr>
        <w:t xml:space="preserve"> </w:t>
      </w:r>
      <w:proofErr w:type="spellStart"/>
      <w:r w:rsidRPr="008223AB">
        <w:rPr>
          <w:bCs/>
          <w:color w:val="000000"/>
          <w:sz w:val="22"/>
          <w:szCs w:val="22"/>
        </w:rPr>
        <w:t>Sandoz</w:t>
      </w:r>
      <w:proofErr w:type="spellEnd"/>
      <w:r w:rsidRPr="00F0548F">
        <w:rPr>
          <w:sz w:val="22"/>
          <w:szCs w:val="22"/>
        </w:rPr>
        <w:t xml:space="preserve"> ir nedelsdami kreipkitės į gydytoją, jeigu pastebėjote bet kurį iš toliau nurodytų simptomų: </w:t>
      </w:r>
    </w:p>
    <w:p w14:paraId="4352ADD4" w14:textId="77777777" w:rsidR="000F5599" w:rsidRPr="00F0548F" w:rsidRDefault="000F5599" w:rsidP="000F5599">
      <w:pPr>
        <w:pStyle w:val="Sraopastraipa"/>
        <w:numPr>
          <w:ilvl w:val="0"/>
          <w:numId w:val="10"/>
        </w:numPr>
        <w:rPr>
          <w:sz w:val="22"/>
          <w:szCs w:val="22"/>
        </w:rPr>
      </w:pPr>
      <w:r w:rsidRPr="008223AB">
        <w:rPr>
          <w:sz w:val="22"/>
          <w:szCs w:val="22"/>
        </w:rPr>
        <w:t>s</w:t>
      </w:r>
      <w:r w:rsidRPr="00F0548F">
        <w:rPr>
          <w:sz w:val="22"/>
          <w:szCs w:val="22"/>
        </w:rPr>
        <w:t>taigus švokštimas; dusulys; akių, veido arba lūpų patinimas; išbėrimas arba niežėjimas, ypač apimantis visą kūną (</w:t>
      </w:r>
      <w:r w:rsidRPr="00F0548F">
        <w:rPr>
          <w:i/>
          <w:iCs/>
          <w:sz w:val="22"/>
          <w:szCs w:val="22"/>
        </w:rPr>
        <w:t>anafilaksinė reakcija</w:t>
      </w:r>
      <w:r w:rsidRPr="00F0548F">
        <w:rPr>
          <w:sz w:val="22"/>
          <w:szCs w:val="22"/>
        </w:rPr>
        <w:t xml:space="preserve">; dažnis nežinomas); </w:t>
      </w:r>
    </w:p>
    <w:p w14:paraId="55E37C6D" w14:textId="77777777" w:rsidR="000F5599" w:rsidRPr="00F0548F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greitas</w:t>
      </w:r>
      <w:r w:rsidRPr="00F0548F">
        <w:rPr>
          <w:rFonts w:eastAsiaTheme="minorHAnsi"/>
          <w:color w:val="000000"/>
          <w:sz w:val="22"/>
          <w:szCs w:val="22"/>
        </w:rPr>
        <w:t xml:space="preserve"> arba nereguliarus širdies plakimas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širdies aritmija arba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polimorfinė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paroksizminė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skilvelinė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tachikardija</w:t>
      </w:r>
      <w:r w:rsidRPr="00F0548F">
        <w:rPr>
          <w:rFonts w:eastAsiaTheme="minorHAnsi"/>
          <w:color w:val="000000"/>
          <w:sz w:val="22"/>
          <w:szCs w:val="22"/>
        </w:rPr>
        <w:t xml:space="preserve">; dažnis nežinomas); </w:t>
      </w:r>
    </w:p>
    <w:p w14:paraId="13293658" w14:textId="77777777" w:rsidR="000F5599" w:rsidRPr="00F0548F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tamsus šlapimas, apetito praradimas arba odos arba akių baltymų pageltimas – tai kepenų sutrikimų požymiai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kepenų nepakankamumas </w:t>
      </w:r>
      <w:r w:rsidRPr="00F0548F">
        <w:rPr>
          <w:rFonts w:eastAsiaTheme="minorHAnsi"/>
          <w:color w:val="000000"/>
          <w:sz w:val="22"/>
          <w:szCs w:val="22"/>
        </w:rPr>
        <w:t xml:space="preserve">arba 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kepenų nekrozė </w:t>
      </w:r>
      <w:r w:rsidRPr="00F0548F">
        <w:rPr>
          <w:rFonts w:eastAsiaTheme="minorHAnsi"/>
          <w:color w:val="000000"/>
          <w:sz w:val="22"/>
          <w:szCs w:val="22"/>
        </w:rPr>
        <w:t>(dažnis nežinomas),</w:t>
      </w:r>
    </w:p>
    <w:p w14:paraId="2F169228" w14:textId="77777777" w:rsidR="000F5599" w:rsidRPr="00F0548F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sunkus viduriavimas su pilvo spazmais, kraujingos išmatos ir (arba) karščiavimas gali reikšti, kad susirgote storosios žarnos infekcine liga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su antibiotik</w:t>
      </w:r>
      <w:r>
        <w:rPr>
          <w:rFonts w:eastAsiaTheme="minorHAnsi"/>
          <w:i/>
          <w:iCs/>
          <w:color w:val="000000"/>
          <w:sz w:val="22"/>
          <w:szCs w:val="22"/>
        </w:rPr>
        <w:t>ų vartojimu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susijęs kolitas</w:t>
      </w:r>
      <w:r w:rsidRPr="00F0548F">
        <w:rPr>
          <w:rFonts w:eastAsiaTheme="minorHAnsi"/>
          <w:color w:val="000000"/>
          <w:sz w:val="22"/>
          <w:szCs w:val="22"/>
        </w:rPr>
        <w:t>; dažnis nežinomas). Nevartokite vaistų nuo viduriavimo, slopinančių žarnų peristaltiką (</w:t>
      </w:r>
      <w:proofErr w:type="spellStart"/>
      <w:r w:rsidRPr="00C35EED">
        <w:rPr>
          <w:rFonts w:eastAsiaTheme="minorHAnsi"/>
          <w:i/>
          <w:iCs/>
          <w:color w:val="000000"/>
          <w:sz w:val="22"/>
          <w:szCs w:val="22"/>
        </w:rPr>
        <w:t>a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ntiperistaltinių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vaistų</w:t>
      </w:r>
      <w:r w:rsidRPr="00F0548F">
        <w:rPr>
          <w:rFonts w:eastAsiaTheme="minorHAnsi"/>
          <w:color w:val="000000"/>
          <w:sz w:val="22"/>
          <w:szCs w:val="22"/>
        </w:rPr>
        <w:t xml:space="preserve">); </w:t>
      </w:r>
    </w:p>
    <w:p w14:paraId="0FF1C740" w14:textId="77777777" w:rsidR="000F5599" w:rsidRPr="00F0548F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juosmens išbėrimas rausvomis, neiškiliomis, žiedo arba apskritimo formos dėmėmis, kurių viduryje dažnai yra pūslelių; odos lupimasis; opos burnoje, gerklėje, nosyje, ant lyties organų ir akyse. Prieš išsivystant šiems sunkiems odos išbėrimams gali pasireikšti karšči</w:t>
      </w:r>
      <w:r>
        <w:rPr>
          <w:rFonts w:eastAsiaTheme="minorHAnsi"/>
          <w:color w:val="000000"/>
          <w:sz w:val="22"/>
          <w:szCs w:val="22"/>
        </w:rPr>
        <w:t>avimas</w:t>
      </w:r>
      <w:r w:rsidRPr="00F0548F">
        <w:rPr>
          <w:rFonts w:eastAsiaTheme="minorHAnsi"/>
          <w:color w:val="000000"/>
          <w:sz w:val="22"/>
          <w:szCs w:val="22"/>
        </w:rPr>
        <w:t xml:space="preserve"> arba į gripą panaš</w:t>
      </w:r>
      <w:r>
        <w:rPr>
          <w:rFonts w:eastAsiaTheme="minorHAnsi"/>
          <w:color w:val="000000"/>
          <w:sz w:val="22"/>
          <w:szCs w:val="22"/>
        </w:rPr>
        <w:t>ūs</w:t>
      </w:r>
      <w:r w:rsidRPr="00F0548F">
        <w:rPr>
          <w:rFonts w:eastAsiaTheme="minorHAnsi"/>
          <w:color w:val="000000"/>
          <w:sz w:val="22"/>
          <w:szCs w:val="22"/>
        </w:rPr>
        <w:t xml:space="preserve"> simptom</w:t>
      </w:r>
      <w:r>
        <w:rPr>
          <w:rFonts w:eastAsiaTheme="minorHAnsi"/>
          <w:color w:val="000000"/>
          <w:sz w:val="22"/>
          <w:szCs w:val="22"/>
        </w:rPr>
        <w:t>ai</w:t>
      </w:r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Stivenso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noBreakHyphen/>
        <w:t>Džonsono sindromas</w:t>
      </w:r>
      <w:r w:rsidRPr="00F0548F">
        <w:rPr>
          <w:rFonts w:eastAsiaTheme="minorHAnsi"/>
          <w:color w:val="000000"/>
          <w:sz w:val="14"/>
          <w:szCs w:val="14"/>
        </w:rPr>
        <w:t xml:space="preserve"> </w:t>
      </w:r>
      <w:r w:rsidRPr="00F0548F">
        <w:rPr>
          <w:rFonts w:eastAsiaTheme="minorHAnsi"/>
          <w:color w:val="000000"/>
          <w:sz w:val="22"/>
          <w:szCs w:val="22"/>
        </w:rPr>
        <w:t xml:space="preserve">arba 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toksinė epidermio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nekrolizė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; dažnis nežinomas). </w:t>
      </w:r>
    </w:p>
    <w:p w14:paraId="49759700" w14:textId="77777777" w:rsidR="000F5599" w:rsidRPr="00F0548F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išplitęs išbėrimas, aukšta kūno temperatūra ir padidėję limfmazgiai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vaisto sukeltos reakcijos su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eozinofilija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ir sisteminiais simptomais (DRESS) sindromas </w:t>
      </w:r>
      <w:r w:rsidRPr="00F0548F">
        <w:rPr>
          <w:rFonts w:eastAsiaTheme="minorHAnsi"/>
          <w:color w:val="000000"/>
          <w:sz w:val="22"/>
          <w:szCs w:val="22"/>
        </w:rPr>
        <w:t xml:space="preserve">arba 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padidėjusio jautrumo į vaistą sindromas</w:t>
      </w:r>
      <w:r w:rsidRPr="00F0548F">
        <w:rPr>
          <w:rFonts w:eastAsiaTheme="minorHAnsi"/>
          <w:color w:val="000000"/>
          <w:sz w:val="22"/>
          <w:szCs w:val="22"/>
        </w:rPr>
        <w:t>; retas (gali pasireikšti rečiau kaip 1 iš 1</w:t>
      </w:r>
      <w:r>
        <w:rPr>
          <w:rFonts w:eastAsiaTheme="minorHAnsi"/>
          <w:color w:val="000000"/>
          <w:sz w:val="22"/>
          <w:szCs w:val="22"/>
        </w:rPr>
        <w:t> </w:t>
      </w:r>
      <w:r w:rsidRPr="00F0548F">
        <w:rPr>
          <w:rFonts w:eastAsiaTheme="minorHAnsi"/>
          <w:color w:val="000000"/>
          <w:sz w:val="22"/>
          <w:szCs w:val="22"/>
        </w:rPr>
        <w:t>000</w:t>
      </w:r>
      <w:r>
        <w:rPr>
          <w:rFonts w:eastAsiaTheme="minorHAnsi"/>
          <w:color w:val="000000"/>
          <w:sz w:val="22"/>
          <w:szCs w:val="22"/>
        </w:rPr>
        <w:t> </w:t>
      </w:r>
      <w:r w:rsidRPr="00F0548F">
        <w:rPr>
          <w:rFonts w:eastAsiaTheme="minorHAnsi"/>
          <w:color w:val="000000"/>
          <w:sz w:val="22"/>
          <w:szCs w:val="22"/>
        </w:rPr>
        <w:t xml:space="preserve">asmenų). </w:t>
      </w:r>
    </w:p>
    <w:p w14:paraId="3F2EB00B" w14:textId="77777777" w:rsidR="000F5599" w:rsidRPr="00C35EED" w:rsidRDefault="000F5599" w:rsidP="000F5599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raudonas, pleiskanojantis, išplitęs išbėrimas </w:t>
      </w:r>
      <w:r>
        <w:rPr>
          <w:rFonts w:eastAsiaTheme="minorHAnsi"/>
          <w:color w:val="000000"/>
          <w:sz w:val="22"/>
          <w:szCs w:val="22"/>
        </w:rPr>
        <w:t xml:space="preserve">su </w:t>
      </w:r>
      <w:r w:rsidRPr="00F0548F">
        <w:rPr>
          <w:rFonts w:eastAsiaTheme="minorHAnsi"/>
          <w:color w:val="000000"/>
          <w:sz w:val="22"/>
          <w:szCs w:val="22"/>
        </w:rPr>
        <w:t>po oda jaučiamais guzais ir pūslėmis bei karščiavimas. Simptomai paprastai</w:t>
      </w:r>
      <w:r w:rsidRPr="00C35EED">
        <w:rPr>
          <w:rFonts w:eastAsiaTheme="minorHAnsi"/>
          <w:color w:val="000000"/>
          <w:sz w:val="22"/>
        </w:rPr>
        <w:t xml:space="preserve"> pasireiškia </w:t>
      </w:r>
      <w:r w:rsidRPr="00F0548F">
        <w:rPr>
          <w:rFonts w:eastAsiaTheme="minorHAnsi"/>
          <w:color w:val="000000"/>
          <w:sz w:val="22"/>
          <w:szCs w:val="22"/>
        </w:rPr>
        <w:t>pradėjus gydymą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ūminė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generalizuota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egzanteminė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pustuliozė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; retas</w:t>
      </w:r>
      <w:r w:rsidRPr="00C35EED">
        <w:rPr>
          <w:rFonts w:eastAsiaTheme="minorHAnsi"/>
          <w:color w:val="000000"/>
          <w:sz w:val="22"/>
        </w:rPr>
        <w:t xml:space="preserve"> (gali pasireikšti rečiau kaip 1 iš 1 000</w:t>
      </w:r>
      <w:r>
        <w:rPr>
          <w:rFonts w:eastAsiaTheme="minorHAnsi"/>
          <w:color w:val="000000"/>
          <w:sz w:val="22"/>
          <w:szCs w:val="22"/>
        </w:rPr>
        <w:t> </w:t>
      </w:r>
      <w:r w:rsidRPr="00C35EED">
        <w:rPr>
          <w:rFonts w:eastAsiaTheme="minorHAnsi"/>
          <w:color w:val="000000"/>
          <w:sz w:val="22"/>
        </w:rPr>
        <w:t>asmenų</w:t>
      </w:r>
      <w:r w:rsidRPr="00F0548F">
        <w:rPr>
          <w:rFonts w:eastAsiaTheme="minorHAnsi"/>
          <w:color w:val="000000"/>
          <w:sz w:val="22"/>
          <w:szCs w:val="22"/>
        </w:rPr>
        <w:t xml:space="preserve">)). </w:t>
      </w:r>
    </w:p>
    <w:p w14:paraId="7D24760D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AD1CBAD" w14:textId="77777777" w:rsidR="000F5599" w:rsidRPr="00C35EED" w:rsidRDefault="000F5599" w:rsidP="000F5599">
      <w:pPr>
        <w:contextualSpacing/>
        <w:rPr>
          <w:b/>
          <w:sz w:val="22"/>
        </w:rPr>
      </w:pPr>
      <w:r w:rsidRPr="00C35EED">
        <w:rPr>
          <w:b/>
          <w:sz w:val="22"/>
        </w:rPr>
        <w:t>Kitas šalutinis poveikis</w:t>
      </w:r>
    </w:p>
    <w:p w14:paraId="5D7FAEE5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06657B8F" w14:textId="77777777" w:rsidR="000F5599" w:rsidRPr="00C35EED" w:rsidRDefault="000F5599" w:rsidP="000F5599">
      <w:pPr>
        <w:contextualSpacing/>
        <w:rPr>
          <w:b/>
          <w:sz w:val="22"/>
          <w:u w:val="single"/>
        </w:rPr>
      </w:pPr>
      <w:r w:rsidRPr="00F0548F">
        <w:rPr>
          <w:b/>
          <w:sz w:val="22"/>
          <w:szCs w:val="22"/>
        </w:rPr>
        <w:t xml:space="preserve">Labai dažni </w:t>
      </w:r>
      <w:r w:rsidRPr="00C35EED">
        <w:rPr>
          <w:b/>
          <w:sz w:val="22"/>
        </w:rPr>
        <w:t xml:space="preserve">šalutinio poveikio reiškiniai </w:t>
      </w:r>
      <w:r w:rsidRPr="00C35EED">
        <w:rPr>
          <w:b/>
          <w:sz w:val="22"/>
          <w:szCs w:val="22"/>
        </w:rPr>
        <w:t>(gali pasireikšti ne rečiau kaip 1 iš 10 asmenų)</w:t>
      </w:r>
    </w:p>
    <w:p w14:paraId="7E41D3CB" w14:textId="77777777" w:rsidR="000F5599" w:rsidRPr="008223AB" w:rsidRDefault="000F5599" w:rsidP="000F5599">
      <w:pPr>
        <w:numPr>
          <w:ilvl w:val="0"/>
          <w:numId w:val="2"/>
        </w:numPr>
        <w:contextualSpacing/>
        <w:rPr>
          <w:bCs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>v</w:t>
      </w:r>
      <w:r w:rsidRPr="008223AB">
        <w:rPr>
          <w:bCs/>
          <w:sz w:val="22"/>
          <w:szCs w:val="22"/>
          <w:lang w:eastAsia="lt-LT"/>
        </w:rPr>
        <w:t>iduriavimas</w:t>
      </w:r>
      <w:r>
        <w:rPr>
          <w:bCs/>
          <w:sz w:val="22"/>
          <w:szCs w:val="22"/>
          <w:lang w:eastAsia="lt-LT"/>
        </w:rPr>
        <w:t>.</w:t>
      </w:r>
    </w:p>
    <w:p w14:paraId="3E671173" w14:textId="77777777" w:rsidR="000F5599" w:rsidRPr="0043344E" w:rsidRDefault="000F5599" w:rsidP="000F5599">
      <w:pPr>
        <w:contextualSpacing/>
        <w:rPr>
          <w:sz w:val="22"/>
          <w:szCs w:val="22"/>
          <w:lang w:eastAsia="lt-LT"/>
        </w:rPr>
      </w:pPr>
    </w:p>
    <w:p w14:paraId="1315489D" w14:textId="77777777" w:rsidR="000F5599" w:rsidRPr="00C35EED" w:rsidRDefault="000F5599" w:rsidP="000F5599">
      <w:pPr>
        <w:contextualSpacing/>
        <w:rPr>
          <w:b/>
          <w:sz w:val="22"/>
        </w:rPr>
      </w:pPr>
      <w:r w:rsidRPr="00F0548F">
        <w:rPr>
          <w:b/>
          <w:sz w:val="22"/>
          <w:szCs w:val="22"/>
          <w:lang w:eastAsia="lt-LT"/>
        </w:rPr>
        <w:t xml:space="preserve">Dažni </w:t>
      </w:r>
      <w:r w:rsidRPr="00C35EED">
        <w:rPr>
          <w:b/>
          <w:sz w:val="22"/>
        </w:rPr>
        <w:t xml:space="preserve">šalutinio poveikio reiškiniai </w:t>
      </w:r>
      <w:r w:rsidRPr="00C35EED">
        <w:rPr>
          <w:b/>
          <w:sz w:val="22"/>
          <w:szCs w:val="22"/>
          <w:lang w:eastAsia="lt-LT"/>
        </w:rPr>
        <w:t>(gali pasireikšti rečiau kaip 1 iš 10 asmenų)</w:t>
      </w:r>
    </w:p>
    <w:p w14:paraId="328F6EBA" w14:textId="77777777" w:rsidR="000F5599" w:rsidRPr="00DC1E78" w:rsidRDefault="000F5599" w:rsidP="000F5599">
      <w:pPr>
        <w:numPr>
          <w:ilvl w:val="0"/>
          <w:numId w:val="7"/>
        </w:numPr>
        <w:ind w:left="540" w:hanging="540"/>
        <w:contextualSpacing/>
        <w:rPr>
          <w:sz w:val="22"/>
          <w:szCs w:val="22"/>
          <w:lang w:eastAsia="lt-LT"/>
        </w:rPr>
      </w:pPr>
      <w:r w:rsidRPr="00DC1E78">
        <w:rPr>
          <w:sz w:val="22"/>
          <w:szCs w:val="22"/>
          <w:lang w:eastAsia="lt-LT"/>
        </w:rPr>
        <w:t>galvos skausmas;</w:t>
      </w:r>
    </w:p>
    <w:p w14:paraId="4397982F" w14:textId="77777777" w:rsidR="000F5599" w:rsidRPr="00DC1E78" w:rsidRDefault="000F5599" w:rsidP="000F5599">
      <w:pPr>
        <w:numPr>
          <w:ilvl w:val="0"/>
          <w:numId w:val="7"/>
        </w:numPr>
        <w:ind w:left="540" w:hanging="540"/>
        <w:contextualSpacing/>
        <w:rPr>
          <w:sz w:val="22"/>
          <w:szCs w:val="22"/>
          <w:lang w:eastAsia="lt-LT"/>
        </w:rPr>
      </w:pPr>
      <w:r w:rsidRPr="00DC1E78">
        <w:rPr>
          <w:sz w:val="22"/>
          <w:szCs w:val="22"/>
          <w:lang w:eastAsia="lt-LT"/>
        </w:rPr>
        <w:t>vėmimas, skrandžio skausmas, pykinimas;</w:t>
      </w:r>
    </w:p>
    <w:p w14:paraId="29B608E9" w14:textId="77777777" w:rsidR="000F5599" w:rsidRPr="00F0548F" w:rsidRDefault="000F5599" w:rsidP="000F5599">
      <w:pPr>
        <w:numPr>
          <w:ilvl w:val="0"/>
          <w:numId w:val="7"/>
        </w:numPr>
        <w:ind w:left="540" w:hanging="540"/>
        <w:contextualSpacing/>
        <w:rPr>
          <w:sz w:val="22"/>
          <w:szCs w:val="22"/>
          <w:lang w:eastAsia="lt-LT"/>
        </w:rPr>
      </w:pPr>
      <w:r w:rsidRPr="00F0548F">
        <w:rPr>
          <w:rFonts w:eastAsiaTheme="minorHAnsi"/>
          <w:color w:val="000000"/>
          <w:sz w:val="22"/>
          <w:szCs w:val="22"/>
        </w:rPr>
        <w:t>kraujo tyrimo rezultatų pokyčiai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sumažėjęs limfocitų skaičius, padidėjęs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eozinofilų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skaičius, padidėjęs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bazofilų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skaičius, padidėjęs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monocitų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skaičius, padidėjęs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neutrofilų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skaičius, sumažėjęs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bikarbonatų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kiekis kraujyje</w:t>
      </w:r>
      <w:r w:rsidRPr="00F0548F">
        <w:rPr>
          <w:rFonts w:eastAsiaTheme="minorHAnsi"/>
          <w:color w:val="000000"/>
          <w:sz w:val="22"/>
          <w:szCs w:val="22"/>
        </w:rPr>
        <w:t xml:space="preserve">). </w:t>
      </w:r>
    </w:p>
    <w:p w14:paraId="47809136" w14:textId="77777777" w:rsidR="000F5599" w:rsidRPr="00B00D48" w:rsidRDefault="000F5599" w:rsidP="000F5599">
      <w:pPr>
        <w:contextualSpacing/>
        <w:rPr>
          <w:sz w:val="22"/>
          <w:szCs w:val="22"/>
          <w:lang w:eastAsia="lt-LT"/>
        </w:rPr>
      </w:pPr>
    </w:p>
    <w:p w14:paraId="2A4F91CC" w14:textId="77777777" w:rsidR="000F5599" w:rsidRPr="00F0548F" w:rsidRDefault="000F5599" w:rsidP="000F5599">
      <w:pPr>
        <w:contextualSpacing/>
        <w:rPr>
          <w:rFonts w:eastAsiaTheme="minorHAnsi"/>
          <w:color w:val="000000"/>
          <w:sz w:val="22"/>
          <w:szCs w:val="22"/>
        </w:rPr>
      </w:pPr>
      <w:r w:rsidRPr="00F64468">
        <w:rPr>
          <w:b/>
          <w:sz w:val="22"/>
          <w:szCs w:val="22"/>
          <w:lang w:eastAsia="lt-LT"/>
        </w:rPr>
        <w:t xml:space="preserve">Nedažni </w:t>
      </w:r>
      <w:r w:rsidRPr="00C35EED">
        <w:rPr>
          <w:b/>
          <w:sz w:val="22"/>
        </w:rPr>
        <w:t xml:space="preserve">šalutinio poveikio reiškiniai </w:t>
      </w:r>
      <w:r w:rsidRPr="00C35EED">
        <w:rPr>
          <w:b/>
          <w:sz w:val="22"/>
          <w:szCs w:val="22"/>
          <w:lang w:eastAsia="lt-LT"/>
        </w:rPr>
        <w:t>(gali pasireikšti rečiau kaip 1 iš 100 asmenų)</w:t>
      </w:r>
    </w:p>
    <w:p w14:paraId="4998F608" w14:textId="77777777" w:rsidR="000F5599" w:rsidRPr="00F0548F" w:rsidRDefault="000F5599" w:rsidP="000F5599">
      <w:pPr>
        <w:pStyle w:val="Sraopastraipa"/>
        <w:numPr>
          <w:ilvl w:val="0"/>
          <w:numId w:val="11"/>
        </w:numPr>
        <w:ind w:left="540" w:hanging="540"/>
        <w:rPr>
          <w:rFonts w:eastAsiaTheme="minorHAnsi"/>
          <w:color w:val="000000"/>
        </w:rPr>
      </w:pPr>
      <w:r w:rsidRPr="00F0548F">
        <w:rPr>
          <w:rFonts w:eastAsiaTheme="minorHAnsi"/>
          <w:color w:val="000000"/>
          <w:sz w:val="22"/>
          <w:szCs w:val="22"/>
        </w:rPr>
        <w:t>pienligė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kandidozė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 – grybelinė burnos ir makšties infekcija, kitos grybelinės infekcijos; </w:t>
      </w:r>
    </w:p>
    <w:p w14:paraId="0C237038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lastRenderedPageBreak/>
        <w:t>plaučių uždegimas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pneumonija</w:t>
      </w:r>
      <w:r w:rsidRPr="00F0548F">
        <w:rPr>
          <w:rFonts w:eastAsiaTheme="minorHAnsi"/>
          <w:color w:val="000000"/>
          <w:sz w:val="22"/>
          <w:szCs w:val="22"/>
        </w:rPr>
        <w:t xml:space="preserve">), bakterinė gerklės (ryklės) infekcija, virškinimo trakto uždegimas, kvėpavimo sutrikimas, nosies gleivinės uždegimas, makšties infekcija; </w:t>
      </w:r>
    </w:p>
    <w:p w14:paraId="4694C99E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</w:rPr>
      </w:pPr>
      <w:r w:rsidRPr="00F0548F">
        <w:rPr>
          <w:rFonts w:eastAsiaTheme="minorHAnsi"/>
          <w:color w:val="000000"/>
          <w:sz w:val="22"/>
          <w:szCs w:val="22"/>
        </w:rPr>
        <w:t>baltųjų kraujo kūnelių skaičiaus pakitimai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leukopenija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neutropenija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eozinofilija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>);</w:t>
      </w:r>
    </w:p>
    <w:p w14:paraId="550791DB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 xml:space="preserve">padidėjęs kraujo plokštelių (trombocitų) skaičius; </w:t>
      </w:r>
    </w:p>
    <w:p w14:paraId="1E736823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sumažėjusi visų kraujo ląstelių santykinė dalis bendrajame kraujo tūryje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sumažėjęs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hematokritas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); </w:t>
      </w:r>
    </w:p>
    <w:p w14:paraId="4C6EB791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alerginės reakcijos; plaštakų, pėdų ir veido patinimas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angioneurozinė</w:t>
      </w:r>
      <w:proofErr w:type="spellEnd"/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 edema</w:t>
      </w:r>
      <w:r w:rsidRPr="00F0548F">
        <w:rPr>
          <w:rFonts w:eastAsiaTheme="minorHAnsi"/>
          <w:color w:val="000000"/>
          <w:sz w:val="22"/>
          <w:szCs w:val="22"/>
        </w:rPr>
        <w:t xml:space="preserve">); </w:t>
      </w:r>
    </w:p>
    <w:p w14:paraId="4E852000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apetito praradimas;</w:t>
      </w:r>
    </w:p>
    <w:p w14:paraId="6429702C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nervingumas, miego sutrikimai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nemiga</w:t>
      </w:r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24C12F76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svaigulys, mieguistumas, skonio juslės pokyčiai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disgeuzija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 xml:space="preserve">), </w:t>
      </w:r>
      <w:r w:rsidRPr="00C35EED">
        <w:rPr>
          <w:rFonts w:eastAsiaTheme="minorHAnsi"/>
          <w:color w:val="000000"/>
          <w:sz w:val="22"/>
        </w:rPr>
        <w:t xml:space="preserve">dilgčiojimo pojūtis </w:t>
      </w:r>
      <w:r w:rsidRPr="00F0548F">
        <w:rPr>
          <w:rFonts w:eastAsiaTheme="minorHAnsi"/>
          <w:color w:val="000000"/>
          <w:sz w:val="22"/>
          <w:szCs w:val="22"/>
        </w:rPr>
        <w:t xml:space="preserve">arba nutirpimas </w:t>
      </w:r>
      <w:r w:rsidRPr="00C35EED">
        <w:rPr>
          <w:rFonts w:eastAsiaTheme="minorHAnsi"/>
          <w:color w:val="000000"/>
          <w:sz w:val="22"/>
        </w:rPr>
        <w:t>(</w:t>
      </w:r>
      <w:proofErr w:type="spellStart"/>
      <w:r w:rsidRPr="00C35EED">
        <w:rPr>
          <w:rFonts w:eastAsiaTheme="minorHAnsi"/>
          <w:i/>
          <w:color w:val="000000"/>
          <w:sz w:val="22"/>
        </w:rPr>
        <w:t>parestezija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224695CA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regėjimo sutrikimas</w:t>
      </w:r>
      <w:r w:rsidRPr="00F0548F">
        <w:rPr>
          <w:rFonts w:eastAsiaTheme="minorHAnsi"/>
          <w:color w:val="000000"/>
          <w:sz w:val="22"/>
          <w:szCs w:val="22"/>
        </w:rPr>
        <w:t>;</w:t>
      </w:r>
    </w:p>
    <w:p w14:paraId="08ED2AA5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ausų</w:t>
      </w:r>
      <w:r w:rsidRPr="00C35EED">
        <w:rPr>
          <w:rFonts w:eastAsiaTheme="minorHAnsi"/>
          <w:color w:val="000000"/>
          <w:sz w:val="22"/>
        </w:rPr>
        <w:t xml:space="preserve"> sutrikimas</w:t>
      </w:r>
      <w:r w:rsidRPr="00F0548F">
        <w:rPr>
          <w:rFonts w:eastAsiaTheme="minorHAnsi"/>
          <w:color w:val="000000"/>
          <w:sz w:val="22"/>
          <w:szCs w:val="22"/>
        </w:rPr>
        <w:t>;</w:t>
      </w:r>
    </w:p>
    <w:p w14:paraId="0D89C1A1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sukimosi pojūtis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 xml:space="preserve">svaigimas, 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vertigo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78D5EE1D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širdies plakimo jautimas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palpitacijos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421CCA51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karščio pylimas;</w:t>
      </w:r>
    </w:p>
    <w:p w14:paraId="658A61F6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staigus švokštimas, kraujavimas iš nosies;</w:t>
      </w:r>
    </w:p>
    <w:p w14:paraId="08DD00B9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F0548F">
        <w:rPr>
          <w:rFonts w:eastAsiaTheme="minorHAnsi"/>
          <w:color w:val="000000"/>
          <w:sz w:val="22"/>
          <w:szCs w:val="22"/>
        </w:rPr>
        <w:t>vidurių užkietėjimas, vidurių pūtimas, sutrikęs virškinimas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dispepsija</w:t>
      </w:r>
      <w:r w:rsidRPr="00F0548F">
        <w:rPr>
          <w:rFonts w:eastAsiaTheme="minorHAnsi"/>
          <w:color w:val="000000"/>
          <w:sz w:val="22"/>
          <w:szCs w:val="22"/>
        </w:rPr>
        <w:t>), skrandžio gleivinės uždegimas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gastritas</w:t>
      </w:r>
      <w:r w:rsidRPr="00F0548F">
        <w:rPr>
          <w:rFonts w:eastAsiaTheme="minorHAnsi"/>
          <w:color w:val="000000"/>
          <w:sz w:val="22"/>
          <w:szCs w:val="22"/>
        </w:rPr>
        <w:t>), rijimo sutrikimas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disfagija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), išpūstas pilvas, burnos sausmė, raugėjimas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atsirūgimas</w:t>
      </w:r>
      <w:r w:rsidRPr="00F0548F">
        <w:rPr>
          <w:rFonts w:eastAsiaTheme="minorHAnsi"/>
          <w:color w:val="000000"/>
          <w:sz w:val="22"/>
          <w:szCs w:val="22"/>
        </w:rPr>
        <w:t>), burnos išopėjimas, sustiprėjęs seilėtekis;</w:t>
      </w:r>
    </w:p>
    <w:p w14:paraId="21717155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C35EED">
        <w:rPr>
          <w:rFonts w:eastAsiaTheme="minorHAnsi"/>
          <w:color w:val="000000"/>
          <w:sz w:val="22"/>
        </w:rPr>
        <w:t xml:space="preserve">išbėrimas, niežėjimas, </w:t>
      </w:r>
      <w:r w:rsidRPr="00C35EED">
        <w:rPr>
          <w:rFonts w:eastAsiaTheme="minorHAnsi"/>
          <w:color w:val="000000"/>
          <w:sz w:val="22"/>
          <w:szCs w:val="22"/>
        </w:rPr>
        <w:t>dilgėlinė</w:t>
      </w:r>
      <w:r w:rsidRPr="00F0548F">
        <w:rPr>
          <w:rFonts w:eastAsiaTheme="minorHAnsi"/>
          <w:color w:val="000000"/>
          <w:sz w:val="22"/>
          <w:szCs w:val="22"/>
        </w:rPr>
        <w:t xml:space="preserve">, dermatitas, odos sausmė, nenormaliai </w:t>
      </w:r>
      <w:r>
        <w:rPr>
          <w:rFonts w:eastAsiaTheme="minorHAnsi"/>
          <w:color w:val="000000"/>
          <w:sz w:val="22"/>
        </w:rPr>
        <w:t xml:space="preserve">padidėjęs </w:t>
      </w:r>
      <w:r w:rsidRPr="00C35EED">
        <w:rPr>
          <w:rFonts w:eastAsiaTheme="minorHAnsi"/>
          <w:color w:val="000000"/>
          <w:sz w:val="22"/>
        </w:rPr>
        <w:t>prakaitavimas</w:t>
      </w:r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hiperhidrozė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18157F3B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F0548F">
        <w:rPr>
          <w:rFonts w:eastAsiaTheme="minorHAnsi"/>
          <w:color w:val="000000"/>
          <w:sz w:val="22"/>
          <w:szCs w:val="22"/>
        </w:rPr>
        <w:t>sąnarių patinimas ir skausmas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osteoartritas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),</w:t>
      </w:r>
      <w:r w:rsidRPr="00C35EED">
        <w:rPr>
          <w:rFonts w:eastAsiaTheme="minorHAnsi"/>
          <w:color w:val="000000"/>
          <w:sz w:val="22"/>
        </w:rPr>
        <w:t xml:space="preserve"> raumenų</w:t>
      </w:r>
      <w:r w:rsidRPr="00F0548F">
        <w:rPr>
          <w:rFonts w:eastAsiaTheme="minorHAnsi"/>
          <w:color w:val="000000"/>
          <w:sz w:val="22"/>
          <w:szCs w:val="22"/>
        </w:rPr>
        <w:t xml:space="preserve"> skausmas</w:t>
      </w:r>
      <w:r w:rsidRPr="00C35EED">
        <w:rPr>
          <w:rFonts w:eastAsiaTheme="minorHAnsi"/>
          <w:color w:val="000000"/>
          <w:sz w:val="22"/>
        </w:rPr>
        <w:t xml:space="preserve">, nugaros </w:t>
      </w:r>
      <w:r w:rsidRPr="00F0548F">
        <w:rPr>
          <w:rFonts w:eastAsiaTheme="minorHAnsi"/>
          <w:color w:val="000000"/>
          <w:sz w:val="22"/>
          <w:szCs w:val="22"/>
        </w:rPr>
        <w:t>skausmas, kaklo skausmas;</w:t>
      </w:r>
    </w:p>
    <w:p w14:paraId="0BBEBA80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C35EED">
        <w:rPr>
          <w:rFonts w:eastAsiaTheme="minorHAnsi"/>
          <w:color w:val="000000"/>
          <w:sz w:val="22"/>
        </w:rPr>
        <w:t>skausmingas šlapinimasis</w:t>
      </w:r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dizurija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),</w:t>
      </w:r>
      <w:r w:rsidRPr="00C35EED">
        <w:rPr>
          <w:rFonts w:eastAsiaTheme="minorHAnsi"/>
          <w:color w:val="000000"/>
          <w:sz w:val="22"/>
        </w:rPr>
        <w:t xml:space="preserve"> inkstų skausmas</w:t>
      </w:r>
      <w:r w:rsidRPr="00F0548F">
        <w:rPr>
          <w:rFonts w:eastAsiaTheme="minorHAnsi"/>
          <w:color w:val="000000"/>
          <w:sz w:val="22"/>
          <w:szCs w:val="22"/>
        </w:rPr>
        <w:t>;</w:t>
      </w:r>
    </w:p>
    <w:p w14:paraId="2F057F97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  <w:szCs w:val="22"/>
        </w:rPr>
        <w:t>kraujavimas tarp mėnesinių</w:t>
      </w:r>
      <w:r w:rsidRPr="00F0548F">
        <w:rPr>
          <w:rFonts w:eastAsiaTheme="minorHAnsi"/>
          <w:color w:val="000000"/>
          <w:sz w:val="22"/>
          <w:szCs w:val="22"/>
        </w:rPr>
        <w:t xml:space="preserve"> (</w:t>
      </w:r>
      <w:proofErr w:type="spellStart"/>
      <w:r w:rsidRPr="00F0548F">
        <w:rPr>
          <w:rFonts w:eastAsiaTheme="minorHAnsi"/>
          <w:i/>
          <w:iCs/>
          <w:color w:val="000000"/>
          <w:sz w:val="22"/>
          <w:szCs w:val="22"/>
        </w:rPr>
        <w:t>metroragija</w:t>
      </w:r>
      <w:proofErr w:type="spellEnd"/>
      <w:r w:rsidRPr="00F0548F">
        <w:rPr>
          <w:rFonts w:eastAsiaTheme="minorHAnsi"/>
          <w:color w:val="000000"/>
          <w:sz w:val="22"/>
          <w:szCs w:val="22"/>
        </w:rPr>
        <w:t>),</w:t>
      </w:r>
      <w:r w:rsidRPr="00C35EED">
        <w:rPr>
          <w:rFonts w:eastAsiaTheme="minorHAnsi"/>
          <w:color w:val="000000"/>
          <w:sz w:val="22"/>
        </w:rPr>
        <w:t xml:space="preserve"> sėklidžių</w:t>
      </w:r>
      <w:r>
        <w:rPr>
          <w:rFonts w:eastAsiaTheme="minorHAnsi"/>
          <w:color w:val="000000"/>
          <w:sz w:val="22"/>
        </w:rPr>
        <w:t xml:space="preserve"> disfunkcija</w:t>
      </w:r>
      <w:r w:rsidRPr="00F0548F">
        <w:rPr>
          <w:rFonts w:eastAsiaTheme="minorHAnsi"/>
          <w:color w:val="000000"/>
          <w:sz w:val="22"/>
          <w:szCs w:val="22"/>
        </w:rPr>
        <w:t>;</w:t>
      </w:r>
    </w:p>
    <w:p w14:paraId="00FC9B73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C35EED">
        <w:rPr>
          <w:rFonts w:eastAsiaTheme="minorHAnsi"/>
          <w:color w:val="000000"/>
          <w:sz w:val="22"/>
        </w:rPr>
        <w:t>pabrinkimas</w:t>
      </w:r>
      <w:r w:rsidRPr="00F0548F">
        <w:rPr>
          <w:rFonts w:eastAsiaTheme="minorHAnsi"/>
          <w:color w:val="000000"/>
          <w:sz w:val="22"/>
          <w:szCs w:val="22"/>
        </w:rPr>
        <w:t xml:space="preserve"> dėl skysčių susilaikymo, ypač veido, kulkšnių ir pėdų srityje (</w:t>
      </w:r>
      <w:r w:rsidRPr="00F0548F">
        <w:rPr>
          <w:rFonts w:eastAsiaTheme="minorHAnsi"/>
          <w:i/>
          <w:iCs/>
          <w:color w:val="000000"/>
          <w:sz w:val="22"/>
          <w:szCs w:val="22"/>
        </w:rPr>
        <w:t>edema, veido edema, periferinė edema</w:t>
      </w:r>
      <w:r w:rsidRPr="00F0548F">
        <w:rPr>
          <w:rFonts w:eastAsiaTheme="minorHAnsi"/>
          <w:color w:val="000000"/>
          <w:sz w:val="22"/>
          <w:szCs w:val="22"/>
        </w:rPr>
        <w:t>);</w:t>
      </w:r>
    </w:p>
    <w:p w14:paraId="75E44B36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C35EED">
        <w:rPr>
          <w:rFonts w:eastAsiaTheme="minorHAnsi"/>
          <w:color w:val="000000"/>
          <w:sz w:val="22"/>
        </w:rPr>
        <w:t xml:space="preserve">silpnumas, </w:t>
      </w:r>
      <w:r w:rsidRPr="00F0548F">
        <w:rPr>
          <w:rFonts w:eastAsiaTheme="minorHAnsi"/>
          <w:color w:val="000000"/>
          <w:sz w:val="22"/>
          <w:szCs w:val="22"/>
        </w:rPr>
        <w:t>nuovargis, prasta bendroji savijauta, karščiavimas;</w:t>
      </w:r>
    </w:p>
    <w:p w14:paraId="52265EEA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C35EED">
        <w:rPr>
          <w:rFonts w:eastAsiaTheme="minorHAnsi"/>
          <w:color w:val="000000"/>
          <w:sz w:val="22"/>
        </w:rPr>
        <w:t>krūtinės skausmas, skausmas</w:t>
      </w:r>
      <w:r w:rsidRPr="00F0548F">
        <w:rPr>
          <w:rFonts w:eastAsiaTheme="minorHAnsi"/>
          <w:color w:val="000000"/>
          <w:sz w:val="22"/>
          <w:szCs w:val="22"/>
        </w:rPr>
        <w:t>;</w:t>
      </w:r>
    </w:p>
    <w:p w14:paraId="2514059C" w14:textId="77777777" w:rsidR="000F5599" w:rsidRPr="00C35EED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</w:rPr>
      </w:pPr>
      <w:r w:rsidRPr="00C35EED">
        <w:rPr>
          <w:rFonts w:eastAsiaTheme="minorHAnsi"/>
          <w:color w:val="000000"/>
          <w:sz w:val="22"/>
        </w:rPr>
        <w:t xml:space="preserve">laboratorinių tyrimų </w:t>
      </w:r>
      <w:r w:rsidRPr="00F0548F">
        <w:rPr>
          <w:rFonts w:eastAsiaTheme="minorHAnsi"/>
          <w:color w:val="000000"/>
          <w:sz w:val="22"/>
          <w:szCs w:val="22"/>
        </w:rPr>
        <w:t>rezultatų</w:t>
      </w:r>
      <w:r>
        <w:rPr>
          <w:rFonts w:eastAsiaTheme="minorHAnsi"/>
          <w:color w:val="000000"/>
          <w:sz w:val="22"/>
          <w:szCs w:val="22"/>
        </w:rPr>
        <w:t xml:space="preserve"> </w:t>
      </w:r>
      <w:r w:rsidRPr="00B00D48">
        <w:rPr>
          <w:rFonts w:eastAsiaTheme="minorHAnsi"/>
          <w:color w:val="000000"/>
          <w:sz w:val="22"/>
          <w:szCs w:val="22"/>
        </w:rPr>
        <w:t xml:space="preserve">nukrypimai nuo </w:t>
      </w:r>
      <w:r>
        <w:rPr>
          <w:rFonts w:eastAsiaTheme="minorHAnsi"/>
          <w:color w:val="000000"/>
          <w:sz w:val="22"/>
          <w:szCs w:val="22"/>
        </w:rPr>
        <w:t>normos</w:t>
      </w:r>
      <w:r w:rsidRPr="00C35EED">
        <w:rPr>
          <w:rFonts w:eastAsiaTheme="minorHAnsi"/>
          <w:color w:val="000000"/>
          <w:sz w:val="22"/>
        </w:rPr>
        <w:t xml:space="preserve"> (pvz., kraujo</w:t>
      </w:r>
      <w:r w:rsidRPr="00B00D48">
        <w:rPr>
          <w:rFonts w:eastAsiaTheme="minorHAnsi"/>
          <w:color w:val="000000"/>
          <w:sz w:val="22"/>
          <w:szCs w:val="22"/>
        </w:rPr>
        <w:t xml:space="preserve"> arba</w:t>
      </w:r>
      <w:r w:rsidRPr="00C35EED">
        <w:rPr>
          <w:rFonts w:eastAsiaTheme="minorHAnsi"/>
          <w:color w:val="000000"/>
          <w:sz w:val="22"/>
        </w:rPr>
        <w:t xml:space="preserve"> kepenų </w:t>
      </w:r>
      <w:r w:rsidRPr="00B00D48">
        <w:rPr>
          <w:rFonts w:eastAsiaTheme="minorHAnsi"/>
          <w:color w:val="000000"/>
          <w:sz w:val="22"/>
          <w:szCs w:val="22"/>
        </w:rPr>
        <w:t>tyrimų);</w:t>
      </w:r>
    </w:p>
    <w:p w14:paraId="0C27F9E8" w14:textId="77777777" w:rsidR="000F5599" w:rsidRPr="00F0548F" w:rsidRDefault="000F5599" w:rsidP="000F5599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40" w:hanging="540"/>
        <w:rPr>
          <w:rFonts w:eastAsiaTheme="minorHAnsi"/>
          <w:color w:val="000000"/>
          <w:sz w:val="22"/>
          <w:szCs w:val="22"/>
        </w:rPr>
      </w:pPr>
      <w:r w:rsidRPr="00B00D48">
        <w:rPr>
          <w:rFonts w:eastAsiaTheme="minorHAnsi"/>
          <w:color w:val="000000"/>
          <w:sz w:val="22"/>
          <w:szCs w:val="22"/>
        </w:rPr>
        <w:t>komplikacija</w:t>
      </w:r>
      <w:r>
        <w:rPr>
          <w:rFonts w:eastAsiaTheme="minorHAnsi"/>
          <w:color w:val="000000"/>
          <w:sz w:val="22"/>
          <w:szCs w:val="22"/>
        </w:rPr>
        <w:t xml:space="preserve"> po procedūros</w:t>
      </w:r>
      <w:r w:rsidRPr="00B00D48">
        <w:rPr>
          <w:rFonts w:eastAsiaTheme="minorHAnsi"/>
          <w:color w:val="000000"/>
          <w:sz w:val="22"/>
          <w:szCs w:val="22"/>
        </w:rPr>
        <w:t>.</w:t>
      </w:r>
    </w:p>
    <w:p w14:paraId="74AAF0A6" w14:textId="77777777" w:rsidR="000F5599" w:rsidRPr="0043344E" w:rsidRDefault="000F5599" w:rsidP="000F5599">
      <w:pPr>
        <w:ind w:left="540"/>
        <w:contextualSpacing/>
        <w:rPr>
          <w:sz w:val="22"/>
          <w:szCs w:val="22"/>
          <w:lang w:eastAsia="lt-LT"/>
        </w:rPr>
      </w:pPr>
    </w:p>
    <w:p w14:paraId="5CDF196C" w14:textId="77777777" w:rsidR="000F5599" w:rsidRPr="00F64468" w:rsidRDefault="000F5599" w:rsidP="000F5599">
      <w:pPr>
        <w:contextualSpacing/>
        <w:rPr>
          <w:sz w:val="22"/>
          <w:szCs w:val="22"/>
        </w:rPr>
      </w:pPr>
      <w:r w:rsidRPr="00F64468">
        <w:rPr>
          <w:b/>
          <w:bCs/>
          <w:sz w:val="22"/>
          <w:szCs w:val="22"/>
          <w:lang w:eastAsia="lt-LT"/>
        </w:rPr>
        <w:t>Reti</w:t>
      </w:r>
      <w:r w:rsidRPr="00C35EED">
        <w:rPr>
          <w:b/>
          <w:sz w:val="22"/>
        </w:rPr>
        <w:t xml:space="preserve"> šalutinio poveikio reiškiniai</w:t>
      </w:r>
      <w:r w:rsidRPr="00C35EED">
        <w:rPr>
          <w:b/>
          <w:sz w:val="22"/>
          <w:szCs w:val="22"/>
          <w:lang w:eastAsia="lt-LT"/>
        </w:rPr>
        <w:t xml:space="preserve"> (gali pasireikšti rečiau kaip</w:t>
      </w:r>
      <w:r w:rsidRPr="00C35EED">
        <w:rPr>
          <w:b/>
          <w:sz w:val="22"/>
          <w:szCs w:val="22"/>
        </w:rPr>
        <w:t xml:space="preserve"> 1 iš 1 000 </w:t>
      </w:r>
      <w:r w:rsidRPr="00C35EED">
        <w:rPr>
          <w:b/>
          <w:sz w:val="22"/>
          <w:szCs w:val="22"/>
          <w:lang w:eastAsia="lt-LT"/>
        </w:rPr>
        <w:t>asmenų</w:t>
      </w:r>
      <w:r w:rsidRPr="00C35EED">
        <w:rPr>
          <w:b/>
          <w:sz w:val="22"/>
          <w:szCs w:val="22"/>
        </w:rPr>
        <w:t>)</w:t>
      </w:r>
    </w:p>
    <w:p w14:paraId="75DF2DA8" w14:textId="77777777" w:rsidR="000F5599" w:rsidRDefault="000F5599" w:rsidP="000F5599">
      <w:pPr>
        <w:numPr>
          <w:ilvl w:val="0"/>
          <w:numId w:val="8"/>
        </w:numPr>
        <w:ind w:left="540" w:hanging="540"/>
        <w:contextualSpacing/>
        <w:rPr>
          <w:sz w:val="22"/>
          <w:szCs w:val="22"/>
        </w:rPr>
      </w:pPr>
      <w:r w:rsidRPr="00A33575">
        <w:rPr>
          <w:sz w:val="22"/>
          <w:szCs w:val="22"/>
        </w:rPr>
        <w:t>irz</w:t>
      </w:r>
      <w:r>
        <w:rPr>
          <w:sz w:val="22"/>
          <w:szCs w:val="22"/>
        </w:rPr>
        <w:t>lumas;</w:t>
      </w:r>
      <w:r w:rsidRPr="00A33575" w:rsidDel="00A33575">
        <w:rPr>
          <w:sz w:val="22"/>
          <w:szCs w:val="22"/>
        </w:rPr>
        <w:t xml:space="preserve"> </w:t>
      </w:r>
    </w:p>
    <w:p w14:paraId="0DE775AE" w14:textId="77777777" w:rsidR="000F5599" w:rsidRDefault="000F5599" w:rsidP="000F5599">
      <w:pPr>
        <w:numPr>
          <w:ilvl w:val="0"/>
          <w:numId w:val="8"/>
        </w:numPr>
        <w:ind w:left="540" w:hanging="540"/>
        <w:contextualSpacing/>
        <w:rPr>
          <w:sz w:val="22"/>
          <w:szCs w:val="22"/>
        </w:rPr>
      </w:pPr>
      <w:r w:rsidRPr="00A33575">
        <w:rPr>
          <w:sz w:val="22"/>
          <w:szCs w:val="22"/>
        </w:rPr>
        <w:t>kepenų sutrikimai, pageltusi oda ar akys;</w:t>
      </w:r>
    </w:p>
    <w:p w14:paraId="039A3A34" w14:textId="77777777" w:rsidR="000F5599" w:rsidRPr="0043344E" w:rsidRDefault="000F5599" w:rsidP="000F5599">
      <w:pPr>
        <w:numPr>
          <w:ilvl w:val="0"/>
          <w:numId w:val="8"/>
        </w:numPr>
        <w:ind w:left="540" w:hanging="540"/>
        <w:contextualSpacing/>
        <w:rPr>
          <w:sz w:val="22"/>
          <w:szCs w:val="22"/>
        </w:rPr>
      </w:pPr>
      <w:r w:rsidRPr="00A33575">
        <w:rPr>
          <w:sz w:val="22"/>
          <w:szCs w:val="22"/>
        </w:rPr>
        <w:t>padidėjęs jautrumas saulės šviesai</w:t>
      </w:r>
      <w:r>
        <w:rPr>
          <w:sz w:val="22"/>
          <w:szCs w:val="22"/>
        </w:rPr>
        <w:t>.</w:t>
      </w:r>
    </w:p>
    <w:p w14:paraId="4EB793E3" w14:textId="77777777" w:rsidR="000F5599" w:rsidRPr="0043344E" w:rsidRDefault="000F5599" w:rsidP="000F5599">
      <w:pPr>
        <w:ind w:left="540" w:hanging="540"/>
        <w:contextualSpacing/>
        <w:rPr>
          <w:b/>
          <w:sz w:val="22"/>
          <w:szCs w:val="22"/>
          <w:lang w:eastAsia="lt-LT"/>
        </w:rPr>
      </w:pPr>
    </w:p>
    <w:p w14:paraId="73B151BD" w14:textId="77777777" w:rsidR="000F5599" w:rsidRPr="00F64468" w:rsidRDefault="000F5599" w:rsidP="000F5599">
      <w:pPr>
        <w:contextualSpacing/>
        <w:rPr>
          <w:bCs/>
          <w:sz w:val="22"/>
          <w:szCs w:val="22"/>
          <w:lang w:eastAsia="lt-LT"/>
        </w:rPr>
      </w:pPr>
      <w:r w:rsidRPr="00F64468">
        <w:rPr>
          <w:b/>
          <w:sz w:val="22"/>
          <w:szCs w:val="22"/>
          <w:lang w:eastAsia="lt-LT"/>
        </w:rPr>
        <w:t>Šalutinio poveikio reiškiniai, kurių dažnis nežinomas</w:t>
      </w:r>
      <w:r w:rsidRPr="00C35EED">
        <w:rPr>
          <w:sz w:val="22"/>
        </w:rPr>
        <w:t xml:space="preserve"> </w:t>
      </w:r>
      <w:r w:rsidRPr="00C35EED">
        <w:rPr>
          <w:b/>
          <w:sz w:val="22"/>
          <w:szCs w:val="22"/>
          <w:lang w:eastAsia="lt-LT"/>
        </w:rPr>
        <w:t>(dažnis negali būti apskaičiuotas pagal turimus duomenis)</w:t>
      </w:r>
    </w:p>
    <w:p w14:paraId="7499BD89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 xml:space="preserve">sumažėjęs raudonųjų kraujo </w:t>
      </w:r>
      <w:r>
        <w:rPr>
          <w:sz w:val="22"/>
          <w:szCs w:val="22"/>
          <w:lang w:eastAsia="lt-LT"/>
        </w:rPr>
        <w:t xml:space="preserve">kūnelių </w:t>
      </w:r>
      <w:r w:rsidRPr="00F14DEF">
        <w:rPr>
          <w:sz w:val="22"/>
          <w:szCs w:val="22"/>
          <w:lang w:eastAsia="lt-LT"/>
        </w:rPr>
        <w:t xml:space="preserve">skaičius dėl </w:t>
      </w:r>
      <w:r>
        <w:rPr>
          <w:sz w:val="22"/>
          <w:szCs w:val="22"/>
          <w:lang w:eastAsia="lt-LT"/>
        </w:rPr>
        <w:t xml:space="preserve">padidėjusio jų </w:t>
      </w:r>
      <w:r w:rsidRPr="00F14DEF">
        <w:rPr>
          <w:sz w:val="22"/>
          <w:szCs w:val="22"/>
          <w:lang w:eastAsia="lt-LT"/>
        </w:rPr>
        <w:t>irimo, galintis sukelti nuovargį ir odos blyškumą (</w:t>
      </w:r>
      <w:r w:rsidRPr="00F0548F">
        <w:rPr>
          <w:i/>
          <w:iCs/>
          <w:sz w:val="22"/>
          <w:szCs w:val="22"/>
          <w:lang w:eastAsia="lt-LT"/>
        </w:rPr>
        <w:t>hemolizinė anemija</w:t>
      </w:r>
      <w:r w:rsidRPr="00F14DEF">
        <w:rPr>
          <w:sz w:val="22"/>
          <w:szCs w:val="22"/>
          <w:lang w:eastAsia="lt-LT"/>
        </w:rPr>
        <w:t>);</w:t>
      </w:r>
    </w:p>
    <w:p w14:paraId="490936F7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sumažėjęs kraujo plokštelių (</w:t>
      </w:r>
      <w:r w:rsidRPr="00F0548F">
        <w:rPr>
          <w:i/>
          <w:iCs/>
          <w:sz w:val="22"/>
          <w:szCs w:val="22"/>
          <w:lang w:eastAsia="lt-LT"/>
        </w:rPr>
        <w:t>trombocitų</w:t>
      </w:r>
      <w:r w:rsidRPr="00F14DEF">
        <w:rPr>
          <w:sz w:val="22"/>
          <w:szCs w:val="22"/>
          <w:lang w:eastAsia="lt-LT"/>
        </w:rPr>
        <w:t>) skaičius, dėl ko gali atsirasti kraujavimas ir kraujosruvos (</w:t>
      </w:r>
      <w:proofErr w:type="spellStart"/>
      <w:r w:rsidRPr="00F0548F">
        <w:rPr>
          <w:i/>
          <w:iCs/>
          <w:sz w:val="22"/>
          <w:szCs w:val="22"/>
          <w:lang w:eastAsia="lt-LT"/>
        </w:rPr>
        <w:t>trombocitopenija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018E87DD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pyk</w:t>
      </w:r>
      <w:r>
        <w:rPr>
          <w:sz w:val="22"/>
          <w:szCs w:val="22"/>
          <w:lang w:eastAsia="lt-LT"/>
        </w:rPr>
        <w:t>tis</w:t>
      </w:r>
      <w:r w:rsidRPr="00F14DEF">
        <w:rPr>
          <w:sz w:val="22"/>
          <w:szCs w:val="22"/>
          <w:lang w:eastAsia="lt-LT"/>
        </w:rPr>
        <w:t>, agresija, baimingumas ir susirūpinimas (</w:t>
      </w:r>
      <w:r w:rsidRPr="00F0548F">
        <w:rPr>
          <w:i/>
          <w:iCs/>
          <w:sz w:val="22"/>
          <w:szCs w:val="22"/>
          <w:lang w:eastAsia="lt-LT"/>
        </w:rPr>
        <w:t>nerimas</w:t>
      </w:r>
      <w:r w:rsidRPr="00F14DEF">
        <w:rPr>
          <w:sz w:val="22"/>
          <w:szCs w:val="22"/>
          <w:lang w:eastAsia="lt-LT"/>
        </w:rPr>
        <w:t>), ūmi sumišimo būsena (</w:t>
      </w:r>
      <w:proofErr w:type="spellStart"/>
      <w:r w:rsidRPr="00F0548F">
        <w:rPr>
          <w:i/>
          <w:iCs/>
          <w:sz w:val="22"/>
          <w:szCs w:val="22"/>
          <w:lang w:eastAsia="lt-LT"/>
        </w:rPr>
        <w:t>delyras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53FECC80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haliucinacijos;</w:t>
      </w:r>
    </w:p>
    <w:p w14:paraId="70F83293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apalpimas (</w:t>
      </w:r>
      <w:r w:rsidRPr="00F0548F">
        <w:rPr>
          <w:i/>
          <w:iCs/>
          <w:sz w:val="22"/>
          <w:szCs w:val="22"/>
          <w:lang w:eastAsia="lt-LT"/>
        </w:rPr>
        <w:t>si</w:t>
      </w:r>
      <w:r>
        <w:rPr>
          <w:i/>
          <w:iCs/>
          <w:sz w:val="22"/>
          <w:szCs w:val="22"/>
          <w:lang w:eastAsia="lt-LT"/>
        </w:rPr>
        <w:t>n</w:t>
      </w:r>
      <w:r w:rsidRPr="00F0548F">
        <w:rPr>
          <w:i/>
          <w:iCs/>
          <w:sz w:val="22"/>
          <w:szCs w:val="22"/>
          <w:lang w:eastAsia="lt-LT"/>
        </w:rPr>
        <w:t>kopė</w:t>
      </w:r>
      <w:r w:rsidRPr="00F14DEF">
        <w:rPr>
          <w:sz w:val="22"/>
          <w:szCs w:val="22"/>
          <w:lang w:eastAsia="lt-LT"/>
        </w:rPr>
        <w:t>);</w:t>
      </w:r>
    </w:p>
    <w:p w14:paraId="7CB9222B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priepuoliai</w:t>
      </w:r>
      <w:r>
        <w:rPr>
          <w:sz w:val="22"/>
          <w:szCs w:val="22"/>
          <w:lang w:eastAsia="lt-LT"/>
        </w:rPr>
        <w:t xml:space="preserve"> (traukuliai)</w:t>
      </w:r>
      <w:r w:rsidRPr="00F14DEF">
        <w:rPr>
          <w:sz w:val="22"/>
          <w:szCs w:val="22"/>
          <w:lang w:eastAsia="lt-LT"/>
        </w:rPr>
        <w:t>;</w:t>
      </w:r>
    </w:p>
    <w:p w14:paraId="6560B3B2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susilpnėjęs lytėjimo, skausmo ir temperatūros jautimas (</w:t>
      </w:r>
      <w:proofErr w:type="spellStart"/>
      <w:r w:rsidRPr="00F0548F">
        <w:rPr>
          <w:i/>
          <w:iCs/>
          <w:sz w:val="22"/>
          <w:szCs w:val="22"/>
          <w:lang w:eastAsia="lt-LT"/>
        </w:rPr>
        <w:t>hipestezija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49DA990B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liguistas aktyvumo padidėjimas;</w:t>
      </w:r>
    </w:p>
    <w:p w14:paraId="622E0B9E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 xml:space="preserve">pakitęs </w:t>
      </w:r>
      <w:r>
        <w:rPr>
          <w:sz w:val="22"/>
          <w:szCs w:val="22"/>
          <w:lang w:eastAsia="lt-LT"/>
        </w:rPr>
        <w:t>uoslės</w:t>
      </w:r>
      <w:r w:rsidRPr="00F14DEF">
        <w:rPr>
          <w:sz w:val="22"/>
          <w:szCs w:val="22"/>
          <w:lang w:eastAsia="lt-LT"/>
        </w:rPr>
        <w:t xml:space="preserve"> pojūtis (</w:t>
      </w:r>
      <w:proofErr w:type="spellStart"/>
      <w:r w:rsidRPr="00F0548F">
        <w:rPr>
          <w:i/>
          <w:iCs/>
          <w:sz w:val="22"/>
          <w:szCs w:val="22"/>
          <w:lang w:eastAsia="lt-LT"/>
        </w:rPr>
        <w:t>anosmija</w:t>
      </w:r>
      <w:proofErr w:type="spellEnd"/>
      <w:r w:rsidRPr="00F0548F">
        <w:rPr>
          <w:i/>
          <w:iCs/>
          <w:sz w:val="22"/>
          <w:szCs w:val="22"/>
          <w:lang w:eastAsia="lt-LT"/>
        </w:rPr>
        <w:t xml:space="preserve">, </w:t>
      </w:r>
      <w:proofErr w:type="spellStart"/>
      <w:r w:rsidRPr="00F0548F">
        <w:rPr>
          <w:i/>
          <w:iCs/>
          <w:sz w:val="22"/>
          <w:szCs w:val="22"/>
          <w:lang w:eastAsia="lt-LT"/>
        </w:rPr>
        <w:t>parosmija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1B809753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visiškas skonio pojūčio praradimas (</w:t>
      </w:r>
      <w:proofErr w:type="spellStart"/>
      <w:r w:rsidRPr="00F0548F">
        <w:rPr>
          <w:i/>
          <w:iCs/>
          <w:sz w:val="22"/>
          <w:szCs w:val="22"/>
          <w:lang w:eastAsia="lt-LT"/>
        </w:rPr>
        <w:t>ageuzija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2F3A0659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lastRenderedPageBreak/>
        <w:t>raumenų silpnumas (</w:t>
      </w:r>
      <w:proofErr w:type="spellStart"/>
      <w:r w:rsidRPr="00C35EED">
        <w:rPr>
          <w:i/>
          <w:sz w:val="22"/>
        </w:rPr>
        <w:t>generalizuota</w:t>
      </w:r>
      <w:proofErr w:type="spellEnd"/>
      <w:r w:rsidRPr="00C35EED">
        <w:rPr>
          <w:i/>
          <w:sz w:val="22"/>
        </w:rPr>
        <w:t xml:space="preserve"> </w:t>
      </w:r>
      <w:proofErr w:type="spellStart"/>
      <w:r w:rsidRPr="00C35EED">
        <w:rPr>
          <w:i/>
          <w:sz w:val="22"/>
        </w:rPr>
        <w:t>miastenija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60124AD7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pakitimai elektrokardiogramoje (EKG) – širdies veiklos tyrime (</w:t>
      </w:r>
      <w:r w:rsidRPr="00F0548F">
        <w:rPr>
          <w:i/>
          <w:iCs/>
          <w:sz w:val="22"/>
          <w:szCs w:val="22"/>
          <w:lang w:eastAsia="lt-LT"/>
        </w:rPr>
        <w:t>QT intervalo pailgėjimas</w:t>
      </w:r>
      <w:r w:rsidRPr="00F14DEF">
        <w:rPr>
          <w:sz w:val="22"/>
          <w:szCs w:val="22"/>
          <w:lang w:eastAsia="lt-LT"/>
        </w:rPr>
        <w:t>);</w:t>
      </w:r>
    </w:p>
    <w:p w14:paraId="38CDF106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kurt</w:t>
      </w:r>
      <w:r>
        <w:rPr>
          <w:sz w:val="22"/>
          <w:szCs w:val="22"/>
          <w:lang w:eastAsia="lt-LT"/>
        </w:rPr>
        <w:t>u</w:t>
      </w:r>
      <w:r w:rsidRPr="00F14DEF">
        <w:rPr>
          <w:sz w:val="22"/>
          <w:szCs w:val="22"/>
          <w:lang w:eastAsia="lt-LT"/>
        </w:rPr>
        <w:t xml:space="preserve">mas, </w:t>
      </w:r>
      <w:r>
        <w:rPr>
          <w:sz w:val="22"/>
          <w:szCs w:val="22"/>
          <w:lang w:eastAsia="lt-LT"/>
        </w:rPr>
        <w:t>prikurtimas</w:t>
      </w:r>
      <w:r w:rsidRPr="00F14DEF">
        <w:rPr>
          <w:sz w:val="22"/>
          <w:szCs w:val="22"/>
          <w:lang w:eastAsia="lt-LT"/>
        </w:rPr>
        <w:t xml:space="preserve"> arba spengimas ausyse (</w:t>
      </w:r>
      <w:r w:rsidRPr="00F0548F">
        <w:rPr>
          <w:i/>
          <w:iCs/>
          <w:sz w:val="22"/>
          <w:szCs w:val="22"/>
          <w:lang w:eastAsia="lt-LT"/>
        </w:rPr>
        <w:t xml:space="preserve">ūžesys, </w:t>
      </w:r>
      <w:proofErr w:type="spellStart"/>
      <w:r w:rsidRPr="00F0548F">
        <w:rPr>
          <w:i/>
          <w:iCs/>
          <w:sz w:val="22"/>
          <w:szCs w:val="22"/>
          <w:lang w:eastAsia="lt-LT"/>
        </w:rPr>
        <w:t>tinitas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4FA441A1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mažas </w:t>
      </w:r>
      <w:r w:rsidRPr="00F14DEF">
        <w:rPr>
          <w:sz w:val="22"/>
          <w:szCs w:val="22"/>
          <w:lang w:eastAsia="lt-LT"/>
        </w:rPr>
        <w:t>kraujospūdis;</w:t>
      </w:r>
    </w:p>
    <w:p w14:paraId="6B769E25" w14:textId="77777777" w:rsidR="000F5599" w:rsidRPr="00C35EED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</w:rPr>
      </w:pPr>
      <w:r w:rsidRPr="00F14DEF">
        <w:rPr>
          <w:sz w:val="22"/>
          <w:szCs w:val="22"/>
          <w:lang w:eastAsia="lt-LT"/>
        </w:rPr>
        <w:t>kasos uždegimas, sukeliantis stiprius pilvo</w:t>
      </w:r>
      <w:r w:rsidRPr="00C35EED">
        <w:rPr>
          <w:sz w:val="22"/>
        </w:rPr>
        <w:t xml:space="preserve"> ir </w:t>
      </w:r>
      <w:r w:rsidRPr="00F14DEF">
        <w:rPr>
          <w:sz w:val="22"/>
          <w:szCs w:val="22"/>
          <w:lang w:eastAsia="lt-LT"/>
        </w:rPr>
        <w:t>nugaros skausmus (</w:t>
      </w:r>
      <w:r w:rsidRPr="00F0548F">
        <w:rPr>
          <w:i/>
          <w:iCs/>
          <w:sz w:val="22"/>
          <w:szCs w:val="22"/>
          <w:lang w:eastAsia="lt-LT"/>
        </w:rPr>
        <w:t>pankreatitas</w:t>
      </w:r>
      <w:r w:rsidRPr="00F14DEF">
        <w:rPr>
          <w:sz w:val="22"/>
          <w:szCs w:val="22"/>
          <w:lang w:eastAsia="lt-LT"/>
        </w:rPr>
        <w:t>);</w:t>
      </w:r>
    </w:p>
    <w:p w14:paraId="409DD76B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liežuvio spalvos pakitimas;</w:t>
      </w:r>
    </w:p>
    <w:p w14:paraId="025E05F5" w14:textId="77777777" w:rsidR="000F5599" w:rsidRPr="00F14DEF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  <w:lang w:eastAsia="lt-LT"/>
        </w:rPr>
      </w:pPr>
      <w:r w:rsidRPr="00F14DEF">
        <w:rPr>
          <w:sz w:val="22"/>
          <w:szCs w:val="22"/>
          <w:lang w:eastAsia="lt-LT"/>
        </w:rPr>
        <w:t>sąnarių skausmas (</w:t>
      </w:r>
      <w:proofErr w:type="spellStart"/>
      <w:r w:rsidRPr="00C35EED">
        <w:rPr>
          <w:i/>
          <w:sz w:val="22"/>
        </w:rPr>
        <w:t>artralgija</w:t>
      </w:r>
      <w:proofErr w:type="spellEnd"/>
      <w:r w:rsidRPr="00F14DEF">
        <w:rPr>
          <w:sz w:val="22"/>
          <w:szCs w:val="22"/>
          <w:lang w:eastAsia="lt-LT"/>
        </w:rPr>
        <w:t>);</w:t>
      </w:r>
    </w:p>
    <w:p w14:paraId="6C173290" w14:textId="77777777" w:rsidR="000F5599" w:rsidRPr="0043344E" w:rsidRDefault="000F5599" w:rsidP="000F5599">
      <w:pPr>
        <w:numPr>
          <w:ilvl w:val="0"/>
          <w:numId w:val="9"/>
        </w:numPr>
        <w:ind w:left="540" w:hanging="540"/>
        <w:contextualSpacing/>
        <w:rPr>
          <w:sz w:val="22"/>
          <w:szCs w:val="22"/>
        </w:rPr>
      </w:pPr>
      <w:r w:rsidRPr="00F14DEF">
        <w:rPr>
          <w:sz w:val="22"/>
          <w:szCs w:val="22"/>
          <w:lang w:eastAsia="lt-LT"/>
        </w:rPr>
        <w:t>inkstų uždegimas (</w:t>
      </w:r>
      <w:r>
        <w:rPr>
          <w:sz w:val="22"/>
          <w:szCs w:val="22"/>
          <w:lang w:eastAsia="lt-LT"/>
        </w:rPr>
        <w:t xml:space="preserve">kanalėlių ir </w:t>
      </w:r>
      <w:proofErr w:type="spellStart"/>
      <w:r w:rsidRPr="00C35EED">
        <w:rPr>
          <w:sz w:val="22"/>
          <w:szCs w:val="22"/>
          <w:lang w:eastAsia="lt-LT"/>
        </w:rPr>
        <w:t>intersticinio</w:t>
      </w:r>
      <w:proofErr w:type="spellEnd"/>
      <w:r w:rsidRPr="00C35EED">
        <w:rPr>
          <w:sz w:val="22"/>
          <w:szCs w:val="22"/>
          <w:lang w:eastAsia="lt-LT"/>
        </w:rPr>
        <w:t xml:space="preserve"> audinio nefritas</w:t>
      </w:r>
      <w:r w:rsidRPr="00F14DEF">
        <w:rPr>
          <w:sz w:val="22"/>
          <w:szCs w:val="22"/>
          <w:lang w:eastAsia="lt-LT"/>
        </w:rPr>
        <w:t xml:space="preserve">) ir inkstų nepakankamumas. </w:t>
      </w:r>
    </w:p>
    <w:p w14:paraId="50FB9EBF" w14:textId="77777777" w:rsidR="000F5599" w:rsidRPr="0043344E" w:rsidRDefault="000F5599" w:rsidP="000F5599">
      <w:pPr>
        <w:contextualSpacing/>
        <w:rPr>
          <w:b/>
          <w:sz w:val="22"/>
        </w:rPr>
      </w:pPr>
    </w:p>
    <w:p w14:paraId="6005ED76" w14:textId="77777777" w:rsidR="000F5599" w:rsidRPr="0043344E" w:rsidRDefault="000F5599" w:rsidP="000F5599">
      <w:pPr>
        <w:contextualSpacing/>
        <w:rPr>
          <w:b/>
          <w:sz w:val="22"/>
          <w:szCs w:val="22"/>
          <w:lang w:eastAsia="lt-LT"/>
        </w:rPr>
      </w:pPr>
      <w:r w:rsidRPr="0043344E">
        <w:rPr>
          <w:b/>
          <w:sz w:val="22"/>
          <w:szCs w:val="22"/>
          <w:lang w:eastAsia="lt-LT"/>
        </w:rPr>
        <w:t>Pranešimas apie šalutinį poveikį</w:t>
      </w:r>
    </w:p>
    <w:p w14:paraId="5E73AD2B" w14:textId="77777777" w:rsidR="000F5599" w:rsidRPr="00127C9E" w:rsidRDefault="000F5599" w:rsidP="000F5599">
      <w:pPr>
        <w:tabs>
          <w:tab w:val="left" w:pos="567"/>
        </w:tabs>
        <w:spacing w:line="260" w:lineRule="exact"/>
        <w:ind w:right="-449"/>
        <w:rPr>
          <w:sz w:val="22"/>
        </w:rPr>
      </w:pPr>
      <w:r w:rsidRPr="00127C9E">
        <w:rPr>
          <w:sz w:val="22"/>
        </w:rPr>
        <w:t>Jeigu pasireiškė šalutinis poveikis, įskaitant šiame lapelyje nenurodytą, pasakykite gydytojui, vaistininkui arba slaugytojui.</w:t>
      </w:r>
      <w:r w:rsidRPr="00B6419C">
        <w:rPr>
          <w:sz w:val="22"/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B6419C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B6419C">
        <w:rPr>
          <w:sz w:val="22"/>
          <w:szCs w:val="22"/>
          <w:lang w:eastAsia="lt-LT"/>
        </w:rPr>
        <w:t xml:space="preserve"> nurodytais būdais arba paskambinti nemokamu telefonu </w:t>
      </w:r>
      <w:r>
        <w:rPr>
          <w:sz w:val="22"/>
          <w:szCs w:val="22"/>
          <w:lang w:eastAsia="lt-LT"/>
        </w:rPr>
        <w:t>+370</w:t>
      </w:r>
      <w:r w:rsidRPr="00B6419C">
        <w:rPr>
          <w:sz w:val="22"/>
          <w:szCs w:val="22"/>
          <w:lang w:eastAsia="lt-LT"/>
        </w:rPr>
        <w:t xml:space="preserve"> 800 73 568. </w:t>
      </w:r>
      <w:r w:rsidRPr="00127C9E">
        <w:rPr>
          <w:sz w:val="22"/>
        </w:rPr>
        <w:t>Pranešdami apie šalutinį poveikį galite mums padėti gauti daugiau informacijos apie šio vaisto saugumą.</w:t>
      </w:r>
    </w:p>
    <w:p w14:paraId="16C73AA4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4216E41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418FBB29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sz w:val="22"/>
          <w:szCs w:val="22"/>
        </w:rPr>
      </w:pPr>
      <w:bookmarkStart w:id="4" w:name="_Toc129243143"/>
      <w:bookmarkStart w:id="5" w:name="_Toc129243268"/>
      <w:r w:rsidRPr="0043344E">
        <w:rPr>
          <w:b/>
          <w:sz w:val="22"/>
          <w:szCs w:val="22"/>
        </w:rPr>
        <w:t>5.</w:t>
      </w:r>
      <w:r w:rsidRPr="0043344E">
        <w:rPr>
          <w:b/>
          <w:sz w:val="22"/>
          <w:szCs w:val="22"/>
        </w:rPr>
        <w:tab/>
      </w:r>
      <w:bookmarkEnd w:id="4"/>
      <w:bookmarkEnd w:id="5"/>
      <w:r w:rsidRPr="0043344E">
        <w:rPr>
          <w:b/>
          <w:sz w:val="22"/>
          <w:szCs w:val="22"/>
        </w:rPr>
        <w:t xml:space="preserve">Kaip laikyti </w:t>
      </w: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sz w:val="22"/>
          <w:szCs w:val="22"/>
        </w:rPr>
        <w:t>Sandoz</w:t>
      </w:r>
      <w:proofErr w:type="spellEnd"/>
    </w:p>
    <w:p w14:paraId="420BDE00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sz w:val="22"/>
          <w:szCs w:val="22"/>
        </w:rPr>
      </w:pPr>
    </w:p>
    <w:p w14:paraId="5C507220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  <w:lang w:eastAsia="lt-LT"/>
        </w:rPr>
        <w:t>Šį vaistą laikykite</w:t>
      </w:r>
      <w:r w:rsidRPr="0043344E">
        <w:rPr>
          <w:sz w:val="22"/>
          <w:szCs w:val="22"/>
        </w:rPr>
        <w:t xml:space="preserve"> vaikams </w:t>
      </w:r>
      <w:r w:rsidRPr="0043344E">
        <w:rPr>
          <w:sz w:val="22"/>
          <w:szCs w:val="22"/>
          <w:lang w:eastAsia="lt-LT"/>
        </w:rPr>
        <w:t xml:space="preserve">nepastebimoje ir </w:t>
      </w:r>
      <w:r w:rsidRPr="0043344E">
        <w:rPr>
          <w:sz w:val="22"/>
          <w:szCs w:val="22"/>
        </w:rPr>
        <w:t>nepasiekiamoje vietoje.</w:t>
      </w:r>
    </w:p>
    <w:p w14:paraId="15372472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F7DF5B0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 xml:space="preserve">Ant dėžutės po </w:t>
      </w:r>
      <w:r w:rsidRPr="0043344E">
        <w:rPr>
          <w:sz w:val="22"/>
          <w:szCs w:val="22"/>
          <w:lang w:eastAsia="lt-LT"/>
        </w:rPr>
        <w:t>„EXP“</w:t>
      </w:r>
      <w:r w:rsidRPr="0043344E">
        <w:rPr>
          <w:sz w:val="22"/>
          <w:szCs w:val="22"/>
        </w:rPr>
        <w:t xml:space="preserve"> nurodytam tinkamumo laikui pasibaigus, </w:t>
      </w:r>
      <w:r w:rsidRPr="0043344E">
        <w:rPr>
          <w:sz w:val="22"/>
          <w:szCs w:val="22"/>
          <w:lang w:eastAsia="lt-LT"/>
        </w:rPr>
        <w:t>šio vaisto</w:t>
      </w:r>
      <w:r w:rsidRPr="0043344E">
        <w:rPr>
          <w:sz w:val="22"/>
          <w:szCs w:val="22"/>
        </w:rPr>
        <w:t xml:space="preserve"> vartoti negalima. Vaistas </w:t>
      </w:r>
      <w:r w:rsidRPr="0043344E">
        <w:rPr>
          <w:sz w:val="22"/>
          <w:szCs w:val="22"/>
          <w:lang w:eastAsia="lt-LT"/>
        </w:rPr>
        <w:t>tinkamas</w:t>
      </w:r>
      <w:r w:rsidRPr="0043344E">
        <w:rPr>
          <w:sz w:val="22"/>
          <w:szCs w:val="22"/>
        </w:rPr>
        <w:t xml:space="preserve"> vartoti iki paskutinės nurodyto mėnesio dienos.</w:t>
      </w:r>
    </w:p>
    <w:p w14:paraId="1E475DB2" w14:textId="77777777" w:rsidR="000F5599" w:rsidRPr="0043344E" w:rsidRDefault="000F5599" w:rsidP="000F5599">
      <w:pPr>
        <w:contextualSpacing/>
        <w:rPr>
          <w:i/>
          <w:sz w:val="22"/>
          <w:szCs w:val="22"/>
        </w:rPr>
      </w:pPr>
    </w:p>
    <w:p w14:paraId="32E239C6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Šiam vaistui specialių laikymo sąlygų nereikia.</w:t>
      </w:r>
    </w:p>
    <w:p w14:paraId="2BCF3F0B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48B241DE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 xml:space="preserve">Vaistų negalima </w:t>
      </w:r>
      <w:r w:rsidRPr="0043344E">
        <w:rPr>
          <w:sz w:val="22"/>
          <w:szCs w:val="22"/>
          <w:lang w:eastAsia="lt-LT"/>
        </w:rPr>
        <w:t>išmesti</w:t>
      </w:r>
      <w:r w:rsidRPr="0043344E">
        <w:rPr>
          <w:sz w:val="22"/>
          <w:szCs w:val="22"/>
        </w:rPr>
        <w:t xml:space="preserve"> į kanalizaciją arba su buitinėmis atliekomis. Kaip </w:t>
      </w:r>
      <w:r w:rsidRPr="0043344E">
        <w:rPr>
          <w:sz w:val="22"/>
          <w:szCs w:val="22"/>
          <w:lang w:eastAsia="lt-LT"/>
        </w:rPr>
        <w:t>išmesti</w:t>
      </w:r>
      <w:r w:rsidRPr="0043344E">
        <w:rPr>
          <w:sz w:val="22"/>
          <w:szCs w:val="22"/>
        </w:rPr>
        <w:t xml:space="preserve"> nereikalingus vaistus, klauskite vaistininko. Šios priemonės padės apsaugoti aplinką.</w:t>
      </w:r>
    </w:p>
    <w:p w14:paraId="7995B650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F802500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721880A3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sz w:val="22"/>
          <w:szCs w:val="22"/>
        </w:rPr>
      </w:pPr>
      <w:bookmarkStart w:id="6" w:name="_Toc129243144"/>
      <w:bookmarkStart w:id="7" w:name="_Toc129243269"/>
      <w:r w:rsidRPr="0043344E">
        <w:rPr>
          <w:b/>
          <w:sz w:val="22"/>
          <w:szCs w:val="22"/>
        </w:rPr>
        <w:t>6.</w:t>
      </w:r>
      <w:r w:rsidRPr="0043344E">
        <w:rPr>
          <w:b/>
          <w:sz w:val="22"/>
          <w:szCs w:val="22"/>
        </w:rPr>
        <w:tab/>
      </w:r>
      <w:bookmarkEnd w:id="6"/>
      <w:bookmarkEnd w:id="7"/>
      <w:r w:rsidRPr="0043344E">
        <w:rPr>
          <w:b/>
          <w:sz w:val="22"/>
          <w:szCs w:val="22"/>
        </w:rPr>
        <w:t>Pakuotės turinys ir kita informacija</w:t>
      </w:r>
    </w:p>
    <w:p w14:paraId="310BCEFF" w14:textId="77777777" w:rsidR="000F5599" w:rsidRPr="0043344E" w:rsidRDefault="000F5599" w:rsidP="000F5599">
      <w:pPr>
        <w:keepNext/>
        <w:tabs>
          <w:tab w:val="left" w:pos="567"/>
        </w:tabs>
        <w:ind w:left="567" w:hanging="567"/>
        <w:contextualSpacing/>
        <w:outlineLvl w:val="1"/>
        <w:rPr>
          <w:sz w:val="22"/>
          <w:szCs w:val="22"/>
        </w:rPr>
      </w:pPr>
    </w:p>
    <w:p w14:paraId="2D10E820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sudėtis</w:t>
      </w:r>
    </w:p>
    <w:p w14:paraId="7CA5E525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0354AE43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-</w:t>
      </w:r>
      <w:r w:rsidRPr="0043344E">
        <w:rPr>
          <w:sz w:val="22"/>
          <w:szCs w:val="22"/>
        </w:rPr>
        <w:tab/>
        <w:t xml:space="preserve">Veiklioji medžiaga yra </w:t>
      </w:r>
      <w:proofErr w:type="spellStart"/>
      <w:r w:rsidRPr="0043344E">
        <w:rPr>
          <w:sz w:val="22"/>
          <w:szCs w:val="22"/>
        </w:rPr>
        <w:t>azitromicinas</w:t>
      </w:r>
      <w:proofErr w:type="spellEnd"/>
      <w:r w:rsidRPr="0043344E">
        <w:rPr>
          <w:sz w:val="22"/>
          <w:szCs w:val="22"/>
        </w:rPr>
        <w:t xml:space="preserve">. </w:t>
      </w:r>
    </w:p>
    <w:p w14:paraId="62ADF084" w14:textId="77777777" w:rsidR="000F5599" w:rsidRPr="0043344E" w:rsidRDefault="000F5599" w:rsidP="000F5599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43344E">
        <w:rPr>
          <w:color w:val="000000"/>
          <w:sz w:val="22"/>
          <w:szCs w:val="22"/>
        </w:rPr>
        <w:t xml:space="preserve">Kiekvienoje plėvele dengtoje tabletėje yra 500 mg </w:t>
      </w:r>
      <w:proofErr w:type="spellStart"/>
      <w:r w:rsidRPr="0043344E">
        <w:rPr>
          <w:color w:val="000000"/>
          <w:sz w:val="22"/>
          <w:szCs w:val="22"/>
        </w:rPr>
        <w:t>azitromicino</w:t>
      </w:r>
      <w:proofErr w:type="spellEnd"/>
      <w:r w:rsidRPr="0043344E">
        <w:rPr>
          <w:color w:val="000000"/>
          <w:sz w:val="22"/>
          <w:szCs w:val="22"/>
        </w:rPr>
        <w:t xml:space="preserve"> (</w:t>
      </w:r>
      <w:proofErr w:type="spellStart"/>
      <w:r w:rsidRPr="0043344E">
        <w:rPr>
          <w:color w:val="000000"/>
          <w:sz w:val="22"/>
          <w:szCs w:val="22"/>
        </w:rPr>
        <w:t>dihidrato</w:t>
      </w:r>
      <w:proofErr w:type="spellEnd"/>
      <w:r w:rsidRPr="0043344E">
        <w:rPr>
          <w:color w:val="000000"/>
          <w:sz w:val="22"/>
          <w:szCs w:val="22"/>
        </w:rPr>
        <w:t xml:space="preserve"> pavidalu).</w:t>
      </w:r>
    </w:p>
    <w:p w14:paraId="45F0F04A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-</w:t>
      </w:r>
      <w:r w:rsidRPr="0043344E">
        <w:rPr>
          <w:sz w:val="22"/>
          <w:szCs w:val="22"/>
        </w:rPr>
        <w:tab/>
        <w:t xml:space="preserve">Pagalbinės medžiagos. Tabletės branduolys: </w:t>
      </w:r>
      <w:proofErr w:type="spellStart"/>
      <w:r w:rsidRPr="0043344E">
        <w:rPr>
          <w:sz w:val="22"/>
          <w:szCs w:val="22"/>
        </w:rPr>
        <w:t>mikrokristalinė</w:t>
      </w:r>
      <w:proofErr w:type="spellEnd"/>
      <w:r w:rsidRPr="0043344E">
        <w:rPr>
          <w:sz w:val="22"/>
          <w:szCs w:val="22"/>
        </w:rPr>
        <w:t xml:space="preserve"> celiuliozė, </w:t>
      </w:r>
      <w:proofErr w:type="spellStart"/>
      <w:r w:rsidRPr="0043344E">
        <w:rPr>
          <w:sz w:val="22"/>
          <w:szCs w:val="22"/>
        </w:rPr>
        <w:t>pregelifikuotas</w:t>
      </w:r>
      <w:proofErr w:type="spellEnd"/>
      <w:r w:rsidRPr="0043344E">
        <w:rPr>
          <w:sz w:val="22"/>
          <w:szCs w:val="22"/>
        </w:rPr>
        <w:t xml:space="preserve"> krakmolas, </w:t>
      </w:r>
      <w:proofErr w:type="spellStart"/>
      <w:r w:rsidRPr="0043344E">
        <w:rPr>
          <w:sz w:val="22"/>
          <w:szCs w:val="22"/>
        </w:rPr>
        <w:t>karboksimetilkrakmolo</w:t>
      </w:r>
      <w:proofErr w:type="spellEnd"/>
      <w:r w:rsidRPr="0043344E">
        <w:rPr>
          <w:sz w:val="22"/>
          <w:szCs w:val="22"/>
        </w:rPr>
        <w:t xml:space="preserve"> A natrio druska, bevandenis koloidinis silicio dioksidas, natrio </w:t>
      </w:r>
      <w:proofErr w:type="spellStart"/>
      <w:r w:rsidRPr="0043344E">
        <w:rPr>
          <w:sz w:val="22"/>
          <w:szCs w:val="22"/>
        </w:rPr>
        <w:t>laurilsulfatas</w:t>
      </w:r>
      <w:proofErr w:type="spellEnd"/>
      <w:r w:rsidRPr="0043344E">
        <w:rPr>
          <w:sz w:val="22"/>
          <w:szCs w:val="22"/>
        </w:rPr>
        <w:t xml:space="preserve">, magnio </w:t>
      </w:r>
      <w:proofErr w:type="spellStart"/>
      <w:r w:rsidRPr="0043344E">
        <w:rPr>
          <w:sz w:val="22"/>
          <w:szCs w:val="22"/>
        </w:rPr>
        <w:t>stearatas</w:t>
      </w:r>
      <w:proofErr w:type="spellEnd"/>
      <w:r w:rsidRPr="0043344E">
        <w:rPr>
          <w:sz w:val="22"/>
          <w:szCs w:val="22"/>
        </w:rPr>
        <w:t xml:space="preserve">. Tabletės plėvelė: </w:t>
      </w:r>
      <w:proofErr w:type="spellStart"/>
      <w:r w:rsidRPr="0043344E">
        <w:rPr>
          <w:sz w:val="22"/>
          <w:szCs w:val="22"/>
        </w:rPr>
        <w:t>hipromeliozė</w:t>
      </w:r>
      <w:proofErr w:type="spellEnd"/>
      <w:r w:rsidRPr="0043344E">
        <w:rPr>
          <w:sz w:val="22"/>
          <w:szCs w:val="22"/>
        </w:rPr>
        <w:t xml:space="preserve">, titano dioksidas (E171), laktozė </w:t>
      </w:r>
      <w:proofErr w:type="spellStart"/>
      <w:r w:rsidRPr="0043344E">
        <w:rPr>
          <w:sz w:val="22"/>
          <w:szCs w:val="22"/>
        </w:rPr>
        <w:t>monohidratas</w:t>
      </w:r>
      <w:proofErr w:type="spellEnd"/>
      <w:r w:rsidRPr="0043344E">
        <w:rPr>
          <w:sz w:val="22"/>
          <w:szCs w:val="22"/>
        </w:rPr>
        <w:t xml:space="preserve">, </w:t>
      </w:r>
      <w:proofErr w:type="spellStart"/>
      <w:r w:rsidRPr="0043344E">
        <w:rPr>
          <w:sz w:val="22"/>
          <w:szCs w:val="22"/>
        </w:rPr>
        <w:t>polietilenglikolis</w:t>
      </w:r>
      <w:proofErr w:type="spellEnd"/>
      <w:r w:rsidRPr="0043344E">
        <w:rPr>
          <w:sz w:val="22"/>
          <w:szCs w:val="22"/>
        </w:rPr>
        <w:t xml:space="preserve"> 4000.</w:t>
      </w:r>
    </w:p>
    <w:p w14:paraId="473F2CC9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5DA5F60E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proofErr w:type="spellStart"/>
      <w:r w:rsidRPr="0043344E">
        <w:rPr>
          <w:b/>
          <w:sz w:val="22"/>
          <w:szCs w:val="22"/>
        </w:rPr>
        <w:t>Azithromycin</w:t>
      </w:r>
      <w:proofErr w:type="spellEnd"/>
      <w:r w:rsidRPr="0043344E">
        <w:rPr>
          <w:b/>
          <w:sz w:val="22"/>
          <w:szCs w:val="22"/>
        </w:rPr>
        <w:t xml:space="preserve"> </w:t>
      </w:r>
      <w:proofErr w:type="spellStart"/>
      <w:r w:rsidRPr="0043344E">
        <w:rPr>
          <w:b/>
          <w:color w:val="000000"/>
          <w:sz w:val="22"/>
          <w:szCs w:val="22"/>
        </w:rPr>
        <w:t>Sandoz</w:t>
      </w:r>
      <w:proofErr w:type="spellEnd"/>
      <w:r w:rsidRPr="0043344E">
        <w:rPr>
          <w:b/>
          <w:sz w:val="22"/>
          <w:szCs w:val="22"/>
        </w:rPr>
        <w:t xml:space="preserve"> išvaizda ir kiekis pakuotėje</w:t>
      </w:r>
    </w:p>
    <w:p w14:paraId="42DD6B86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Azithromycin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color w:val="000000"/>
          <w:sz w:val="22"/>
          <w:szCs w:val="22"/>
        </w:rPr>
        <w:t>Sandoz</w:t>
      </w:r>
      <w:proofErr w:type="spellEnd"/>
      <w:r w:rsidRPr="0043344E">
        <w:rPr>
          <w:sz w:val="22"/>
          <w:szCs w:val="22"/>
        </w:rPr>
        <w:t xml:space="preserve"> 500 mg plėvele dengtos tabletės yra baltos arba balkšvos, pailgos, vienoje tabletės pusėje yra įspausta gili laužimo linija, kitoje </w:t>
      </w:r>
      <w:r w:rsidRPr="0043344E">
        <w:rPr>
          <w:sz w:val="22"/>
          <w:szCs w:val="22"/>
        </w:rPr>
        <w:sym w:font="Symbol" w:char="F02D"/>
      </w:r>
      <w:r w:rsidRPr="0043344E">
        <w:rPr>
          <w:sz w:val="22"/>
          <w:szCs w:val="22"/>
        </w:rPr>
        <w:t xml:space="preserve"> vagelė. Tabletę galima padalyti į lygias </w:t>
      </w:r>
      <w:r w:rsidRPr="0043344E">
        <w:rPr>
          <w:sz w:val="22"/>
          <w:szCs w:val="22"/>
          <w:lang w:eastAsia="lt-LT"/>
        </w:rPr>
        <w:t>dozes</w:t>
      </w:r>
      <w:r w:rsidRPr="0043344E">
        <w:rPr>
          <w:sz w:val="22"/>
          <w:szCs w:val="22"/>
        </w:rPr>
        <w:t>.</w:t>
      </w:r>
    </w:p>
    <w:p w14:paraId="4372D7DC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27CFE725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Kartono dėžutė, kurioje lizdinėse plokštelėse yra 2, 3, 6, 12, 24, 30, 50 arba 100 plėvele dengtų tablečių.</w:t>
      </w:r>
    </w:p>
    <w:p w14:paraId="6DE33035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3FBD632E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Gali būti tiekiamos ne visų dydžių pakuotės.</w:t>
      </w:r>
    </w:p>
    <w:p w14:paraId="5F92B459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1A1DB5F7" w14:textId="77777777" w:rsidR="000F5599" w:rsidRPr="0043344E" w:rsidRDefault="000F5599" w:rsidP="000F5599">
      <w:pPr>
        <w:tabs>
          <w:tab w:val="left" w:pos="567"/>
        </w:tabs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Registruotojas</w:t>
      </w:r>
    </w:p>
    <w:p w14:paraId="00DA9356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Sandoz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sz w:val="22"/>
          <w:szCs w:val="22"/>
        </w:rPr>
        <w:t>GmbH</w:t>
      </w:r>
      <w:proofErr w:type="spellEnd"/>
    </w:p>
    <w:p w14:paraId="5C52EC1C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Biochemiestrasse</w:t>
      </w:r>
      <w:proofErr w:type="spellEnd"/>
      <w:r w:rsidRPr="0043344E">
        <w:rPr>
          <w:sz w:val="22"/>
          <w:szCs w:val="22"/>
        </w:rPr>
        <w:t xml:space="preserve"> 10</w:t>
      </w:r>
    </w:p>
    <w:p w14:paraId="7438CBE8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lastRenderedPageBreak/>
        <w:t xml:space="preserve">A-6250 </w:t>
      </w:r>
      <w:proofErr w:type="spellStart"/>
      <w:r w:rsidRPr="0043344E">
        <w:rPr>
          <w:sz w:val="22"/>
          <w:szCs w:val="22"/>
        </w:rPr>
        <w:t>Kundl</w:t>
      </w:r>
      <w:proofErr w:type="spellEnd"/>
    </w:p>
    <w:p w14:paraId="41F37180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Austrija</w:t>
      </w:r>
    </w:p>
    <w:p w14:paraId="33561CD5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099CEF59" w14:textId="77777777" w:rsidR="000F5599" w:rsidRPr="0043344E" w:rsidRDefault="000F5599" w:rsidP="000F5599">
      <w:pPr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</w:rPr>
        <w:t>Gamintojas</w:t>
      </w:r>
    </w:p>
    <w:p w14:paraId="6496E63F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Sandoz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sz w:val="22"/>
          <w:szCs w:val="22"/>
        </w:rPr>
        <w:t>GmbH</w:t>
      </w:r>
      <w:proofErr w:type="spellEnd"/>
    </w:p>
    <w:p w14:paraId="0C0BF294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Biochemiestrasse</w:t>
      </w:r>
      <w:proofErr w:type="spellEnd"/>
      <w:r w:rsidRPr="0043344E">
        <w:rPr>
          <w:sz w:val="22"/>
          <w:szCs w:val="22"/>
        </w:rPr>
        <w:t xml:space="preserve"> 10</w:t>
      </w:r>
    </w:p>
    <w:p w14:paraId="4165DCA0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 xml:space="preserve">A-6250 </w:t>
      </w:r>
      <w:proofErr w:type="spellStart"/>
      <w:r w:rsidRPr="0043344E">
        <w:rPr>
          <w:sz w:val="22"/>
          <w:szCs w:val="22"/>
        </w:rPr>
        <w:t>Kundl</w:t>
      </w:r>
      <w:proofErr w:type="spellEnd"/>
    </w:p>
    <w:p w14:paraId="7BCDBD30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Austrija</w:t>
      </w:r>
    </w:p>
    <w:p w14:paraId="1EDFDD31" w14:textId="77777777" w:rsidR="000F5599" w:rsidRPr="0043344E" w:rsidRDefault="000F5599" w:rsidP="000F5599">
      <w:pPr>
        <w:contextualSpacing/>
        <w:rPr>
          <w:sz w:val="22"/>
          <w:szCs w:val="22"/>
          <w:lang w:eastAsia="lt-LT"/>
        </w:rPr>
      </w:pPr>
    </w:p>
    <w:p w14:paraId="0D3552EE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arba</w:t>
      </w:r>
    </w:p>
    <w:p w14:paraId="51BB3BCB" w14:textId="77777777" w:rsidR="000F5599" w:rsidRPr="0043344E" w:rsidRDefault="000F5599" w:rsidP="000F5599">
      <w:pPr>
        <w:contextualSpacing/>
        <w:rPr>
          <w:sz w:val="22"/>
          <w:szCs w:val="22"/>
          <w:lang w:eastAsia="lt-LT"/>
        </w:rPr>
      </w:pPr>
    </w:p>
    <w:p w14:paraId="16F1B197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Lek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sz w:val="22"/>
          <w:szCs w:val="22"/>
        </w:rPr>
        <w:t>Pharmaceuticals</w:t>
      </w:r>
      <w:proofErr w:type="spellEnd"/>
      <w:r w:rsidRPr="0043344E">
        <w:rPr>
          <w:sz w:val="22"/>
          <w:szCs w:val="22"/>
        </w:rPr>
        <w:t xml:space="preserve"> </w:t>
      </w:r>
      <w:proofErr w:type="spellStart"/>
      <w:r w:rsidRPr="0043344E">
        <w:rPr>
          <w:sz w:val="22"/>
          <w:szCs w:val="22"/>
        </w:rPr>
        <w:t>d.d</w:t>
      </w:r>
      <w:proofErr w:type="spellEnd"/>
      <w:r w:rsidRPr="0043344E">
        <w:rPr>
          <w:sz w:val="22"/>
          <w:szCs w:val="22"/>
        </w:rPr>
        <w:t>.</w:t>
      </w:r>
    </w:p>
    <w:p w14:paraId="5136B556" w14:textId="77777777" w:rsidR="000F5599" w:rsidRPr="0043344E" w:rsidRDefault="000F5599" w:rsidP="000F5599">
      <w:pPr>
        <w:contextualSpacing/>
        <w:rPr>
          <w:sz w:val="22"/>
          <w:szCs w:val="22"/>
        </w:rPr>
      </w:pPr>
      <w:proofErr w:type="spellStart"/>
      <w:r w:rsidRPr="0043344E">
        <w:rPr>
          <w:sz w:val="22"/>
          <w:szCs w:val="22"/>
        </w:rPr>
        <w:t>Verovškova</w:t>
      </w:r>
      <w:proofErr w:type="spellEnd"/>
      <w:r w:rsidRPr="0043344E">
        <w:rPr>
          <w:sz w:val="22"/>
          <w:szCs w:val="22"/>
        </w:rPr>
        <w:t xml:space="preserve"> 57</w:t>
      </w:r>
    </w:p>
    <w:p w14:paraId="3AD78905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 xml:space="preserve">1526 </w:t>
      </w:r>
      <w:proofErr w:type="spellStart"/>
      <w:r w:rsidRPr="0043344E">
        <w:rPr>
          <w:sz w:val="22"/>
          <w:szCs w:val="22"/>
        </w:rPr>
        <w:t>Ljublijana</w:t>
      </w:r>
      <w:proofErr w:type="spellEnd"/>
    </w:p>
    <w:p w14:paraId="79B06A6A" w14:textId="77777777" w:rsidR="000F5599" w:rsidRPr="0043344E" w:rsidRDefault="000F5599" w:rsidP="000F5599">
      <w:pPr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Slovėnija</w:t>
      </w:r>
    </w:p>
    <w:p w14:paraId="7FEF7065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</w:p>
    <w:p w14:paraId="1FB7D7B1" w14:textId="77777777" w:rsidR="000F5599" w:rsidRPr="0043344E" w:rsidRDefault="000F5599" w:rsidP="000F5599">
      <w:pPr>
        <w:ind w:left="567" w:hanging="567"/>
        <w:contextualSpacing/>
        <w:rPr>
          <w:sz w:val="22"/>
          <w:szCs w:val="22"/>
        </w:rPr>
      </w:pPr>
      <w:r w:rsidRPr="0043344E">
        <w:rPr>
          <w:sz w:val="22"/>
          <w:szCs w:val="22"/>
        </w:rPr>
        <w:t>arba</w:t>
      </w:r>
    </w:p>
    <w:p w14:paraId="6ADA64A9" w14:textId="77777777" w:rsidR="000F5599" w:rsidRPr="0043344E" w:rsidRDefault="000F5599" w:rsidP="000F5599">
      <w:pPr>
        <w:contextualSpacing/>
        <w:rPr>
          <w:rFonts w:eastAsia="Arial Unicode MS"/>
          <w:sz w:val="22"/>
          <w:szCs w:val="22"/>
        </w:rPr>
      </w:pPr>
    </w:p>
    <w:p w14:paraId="57548C8C" w14:textId="77777777" w:rsidR="000F5599" w:rsidRPr="0043344E" w:rsidRDefault="000F5599" w:rsidP="000F5599">
      <w:pPr>
        <w:contextualSpacing/>
        <w:rPr>
          <w:rFonts w:eastAsia="Arial Unicode MS"/>
          <w:sz w:val="22"/>
          <w:szCs w:val="22"/>
        </w:rPr>
      </w:pPr>
      <w:proofErr w:type="spellStart"/>
      <w:r w:rsidRPr="00092803">
        <w:rPr>
          <w:bCs/>
          <w:sz w:val="22"/>
          <w:szCs w:val="22"/>
          <w:lang w:eastAsia="lt-LT"/>
        </w:rPr>
        <w:t>Novartis</w:t>
      </w:r>
      <w:proofErr w:type="spellEnd"/>
      <w:r w:rsidRPr="00092803">
        <w:rPr>
          <w:bCs/>
          <w:sz w:val="22"/>
          <w:szCs w:val="22"/>
          <w:lang w:eastAsia="lt-LT"/>
        </w:rPr>
        <w:t xml:space="preserve"> </w:t>
      </w:r>
      <w:proofErr w:type="spellStart"/>
      <w:r w:rsidRPr="00092803">
        <w:rPr>
          <w:bCs/>
          <w:sz w:val="22"/>
          <w:szCs w:val="22"/>
          <w:lang w:eastAsia="lt-LT"/>
        </w:rPr>
        <w:t>Pharmaceuticals</w:t>
      </w:r>
      <w:proofErr w:type="spellEnd"/>
      <w:r w:rsidRPr="0043344E">
        <w:rPr>
          <w:rFonts w:eastAsia="Arial Unicode MS"/>
          <w:sz w:val="22"/>
          <w:szCs w:val="22"/>
        </w:rPr>
        <w:t xml:space="preserve"> S.R.L. </w:t>
      </w:r>
    </w:p>
    <w:p w14:paraId="61A0B917" w14:textId="77777777" w:rsidR="000F5599" w:rsidRPr="0043344E" w:rsidRDefault="000F5599" w:rsidP="000F5599">
      <w:pPr>
        <w:contextualSpacing/>
        <w:rPr>
          <w:rFonts w:eastAsia="Arial Unicode MS"/>
          <w:sz w:val="22"/>
          <w:szCs w:val="22"/>
        </w:rPr>
      </w:pPr>
      <w:proofErr w:type="spellStart"/>
      <w:r w:rsidRPr="0043344E">
        <w:rPr>
          <w:rFonts w:eastAsia="Arial Unicode MS"/>
          <w:sz w:val="22"/>
          <w:szCs w:val="22"/>
        </w:rPr>
        <w:t>Livezeni</w:t>
      </w:r>
      <w:proofErr w:type="spellEnd"/>
      <w:r w:rsidRPr="0043344E">
        <w:rPr>
          <w:rFonts w:eastAsia="Arial Unicode MS"/>
          <w:sz w:val="22"/>
          <w:szCs w:val="22"/>
        </w:rPr>
        <w:t xml:space="preserve"> </w:t>
      </w:r>
      <w:proofErr w:type="spellStart"/>
      <w:r w:rsidRPr="0043344E">
        <w:rPr>
          <w:rFonts w:eastAsia="Arial Unicode MS"/>
          <w:sz w:val="22"/>
          <w:szCs w:val="22"/>
        </w:rPr>
        <w:t>Street</w:t>
      </w:r>
      <w:proofErr w:type="spellEnd"/>
      <w:r w:rsidRPr="0043344E">
        <w:rPr>
          <w:rFonts w:eastAsia="Arial Unicode MS"/>
          <w:sz w:val="22"/>
          <w:szCs w:val="22"/>
        </w:rPr>
        <w:t xml:space="preserve"> </w:t>
      </w:r>
      <w:proofErr w:type="spellStart"/>
      <w:r w:rsidRPr="0043344E">
        <w:rPr>
          <w:rFonts w:eastAsia="Arial Unicode MS"/>
          <w:sz w:val="22"/>
          <w:szCs w:val="22"/>
        </w:rPr>
        <w:t>no</w:t>
      </w:r>
      <w:proofErr w:type="spellEnd"/>
      <w:r w:rsidRPr="0043344E">
        <w:rPr>
          <w:rFonts w:eastAsia="Arial Unicode MS"/>
          <w:sz w:val="22"/>
          <w:szCs w:val="22"/>
        </w:rPr>
        <w:t xml:space="preserve"> 7A </w:t>
      </w:r>
    </w:p>
    <w:p w14:paraId="6DE98636" w14:textId="77777777" w:rsidR="000F5599" w:rsidRPr="0043344E" w:rsidRDefault="000F5599" w:rsidP="000F5599">
      <w:pPr>
        <w:contextualSpacing/>
        <w:rPr>
          <w:rFonts w:eastAsia="Arial Unicode MS"/>
          <w:sz w:val="22"/>
          <w:szCs w:val="22"/>
        </w:rPr>
      </w:pPr>
      <w:r w:rsidRPr="0043344E">
        <w:rPr>
          <w:rFonts w:eastAsia="Arial Unicode MS"/>
          <w:sz w:val="22"/>
          <w:szCs w:val="22"/>
        </w:rPr>
        <w:t xml:space="preserve">RO-540472 </w:t>
      </w:r>
      <w:proofErr w:type="spellStart"/>
      <w:r w:rsidRPr="0043344E">
        <w:rPr>
          <w:rFonts w:eastAsia="Arial Unicode MS"/>
          <w:sz w:val="22"/>
          <w:szCs w:val="22"/>
        </w:rPr>
        <w:t>Targu</w:t>
      </w:r>
      <w:proofErr w:type="spellEnd"/>
      <w:r w:rsidRPr="0043344E">
        <w:rPr>
          <w:rFonts w:eastAsia="Arial Unicode MS"/>
          <w:sz w:val="22"/>
          <w:szCs w:val="22"/>
        </w:rPr>
        <w:t xml:space="preserve"> </w:t>
      </w:r>
      <w:proofErr w:type="spellStart"/>
      <w:r w:rsidRPr="0043344E">
        <w:rPr>
          <w:rFonts w:eastAsia="Arial Unicode MS"/>
          <w:sz w:val="22"/>
          <w:szCs w:val="22"/>
        </w:rPr>
        <w:t>Mures</w:t>
      </w:r>
      <w:proofErr w:type="spellEnd"/>
      <w:r w:rsidRPr="0043344E">
        <w:rPr>
          <w:rFonts w:eastAsia="Arial Unicode MS"/>
          <w:sz w:val="22"/>
          <w:szCs w:val="22"/>
        </w:rPr>
        <w:t xml:space="preserve"> </w:t>
      </w:r>
    </w:p>
    <w:p w14:paraId="32CEC42C" w14:textId="77777777" w:rsidR="000F5599" w:rsidRPr="0043344E" w:rsidRDefault="000F5599" w:rsidP="000F5599">
      <w:pPr>
        <w:contextualSpacing/>
        <w:rPr>
          <w:rFonts w:eastAsia="Arial Unicode MS"/>
          <w:sz w:val="22"/>
          <w:szCs w:val="22"/>
        </w:rPr>
      </w:pPr>
      <w:r w:rsidRPr="0043344E">
        <w:rPr>
          <w:rFonts w:eastAsia="Arial Unicode MS"/>
          <w:sz w:val="22"/>
          <w:szCs w:val="22"/>
        </w:rPr>
        <w:t>Rumunija</w:t>
      </w:r>
    </w:p>
    <w:p w14:paraId="41489DE2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19DDAF09" w14:textId="77777777" w:rsidR="000F5599" w:rsidRPr="0043344E" w:rsidRDefault="000F5599" w:rsidP="000F5599">
      <w:pPr>
        <w:contextualSpacing/>
        <w:rPr>
          <w:sz w:val="22"/>
        </w:rPr>
      </w:pPr>
      <w:r w:rsidRPr="0043344E">
        <w:rPr>
          <w:sz w:val="22"/>
          <w:szCs w:val="22"/>
        </w:rPr>
        <w:t>Jeigu apie šį vaistą norite sužinoti daugiau, kreipkitės į vietinį registruotojo atstovą</w:t>
      </w:r>
      <w:r>
        <w:rPr>
          <w:sz w:val="22"/>
          <w:szCs w:val="22"/>
        </w:rPr>
        <w:t>:</w:t>
      </w:r>
    </w:p>
    <w:p w14:paraId="6890AE21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F5599" w:rsidRPr="0043344E" w14:paraId="66AE197A" w14:textId="77777777" w:rsidTr="004C00E9">
        <w:tc>
          <w:tcPr>
            <w:tcW w:w="4678" w:type="dxa"/>
          </w:tcPr>
          <w:p w14:paraId="11751B3B" w14:textId="77777777" w:rsidR="000F5599" w:rsidRPr="0043344E" w:rsidRDefault="000F5599" w:rsidP="004C00E9">
            <w:pPr>
              <w:contextualSpacing/>
              <w:rPr>
                <w:sz w:val="22"/>
                <w:szCs w:val="22"/>
              </w:rPr>
            </w:pPr>
            <w:proofErr w:type="spellStart"/>
            <w:r w:rsidRPr="0043344E">
              <w:rPr>
                <w:sz w:val="22"/>
                <w:szCs w:val="22"/>
              </w:rPr>
              <w:t>Sandoz</w:t>
            </w:r>
            <w:proofErr w:type="spellEnd"/>
            <w:r w:rsidRPr="0043344E">
              <w:rPr>
                <w:sz w:val="22"/>
                <w:szCs w:val="22"/>
              </w:rPr>
              <w:t xml:space="preserve"> </w:t>
            </w:r>
            <w:proofErr w:type="spellStart"/>
            <w:r w:rsidRPr="0043344E">
              <w:rPr>
                <w:sz w:val="22"/>
                <w:szCs w:val="22"/>
              </w:rPr>
              <w:t>Pharmaceuticals</w:t>
            </w:r>
            <w:proofErr w:type="spellEnd"/>
            <w:r w:rsidRPr="0043344E">
              <w:rPr>
                <w:sz w:val="22"/>
                <w:szCs w:val="22"/>
              </w:rPr>
              <w:t xml:space="preserve"> </w:t>
            </w:r>
            <w:proofErr w:type="spellStart"/>
            <w:r w:rsidRPr="0043344E">
              <w:rPr>
                <w:sz w:val="22"/>
                <w:szCs w:val="22"/>
              </w:rPr>
              <w:t>d.d</w:t>
            </w:r>
            <w:proofErr w:type="spellEnd"/>
            <w:r w:rsidRPr="0043344E">
              <w:rPr>
                <w:sz w:val="22"/>
                <w:szCs w:val="22"/>
              </w:rPr>
              <w:t>. filialas</w:t>
            </w:r>
          </w:p>
          <w:p w14:paraId="54A267D8" w14:textId="77777777" w:rsidR="000F5599" w:rsidRPr="0043344E" w:rsidRDefault="000F5599" w:rsidP="004C00E9">
            <w:pPr>
              <w:ind w:left="540" w:hanging="540"/>
              <w:contextualSpacing/>
              <w:rPr>
                <w:sz w:val="22"/>
                <w:szCs w:val="22"/>
              </w:rPr>
            </w:pPr>
            <w:r w:rsidRPr="0043344E">
              <w:rPr>
                <w:sz w:val="22"/>
                <w:szCs w:val="22"/>
              </w:rPr>
              <w:t>Tel. +370 5 263 60 37</w:t>
            </w:r>
          </w:p>
          <w:p w14:paraId="7576B942" w14:textId="77777777" w:rsidR="000F5599" w:rsidRPr="0043344E" w:rsidRDefault="000F5599" w:rsidP="004C00E9">
            <w:pPr>
              <w:ind w:left="540" w:hanging="540"/>
              <w:contextualSpacing/>
              <w:rPr>
                <w:sz w:val="22"/>
                <w:szCs w:val="22"/>
              </w:rPr>
            </w:pPr>
          </w:p>
        </w:tc>
      </w:tr>
    </w:tbl>
    <w:p w14:paraId="40144AF1" w14:textId="77777777" w:rsidR="000F5599" w:rsidRPr="0043344E" w:rsidRDefault="000F5599" w:rsidP="000F5599">
      <w:pPr>
        <w:contextualSpacing/>
        <w:rPr>
          <w:b/>
          <w:sz w:val="22"/>
          <w:szCs w:val="22"/>
        </w:rPr>
      </w:pPr>
      <w:r w:rsidRPr="0043344E">
        <w:rPr>
          <w:b/>
          <w:sz w:val="22"/>
          <w:szCs w:val="22"/>
          <w:lang w:eastAsia="hu-HU"/>
        </w:rPr>
        <w:t xml:space="preserve">Šis vaistas </w:t>
      </w:r>
      <w:r w:rsidRPr="0043344E">
        <w:rPr>
          <w:b/>
          <w:snapToGrid w:val="0"/>
          <w:sz w:val="22"/>
          <w:szCs w:val="20"/>
        </w:rPr>
        <w:t>Europos ekonominės erdvės</w:t>
      </w:r>
      <w:r w:rsidRPr="0043344E">
        <w:rPr>
          <w:b/>
          <w:sz w:val="22"/>
          <w:szCs w:val="22"/>
          <w:lang w:eastAsia="hu-HU"/>
        </w:rPr>
        <w:t xml:space="preserve"> valstybėse</w:t>
      </w:r>
      <w:r w:rsidRPr="0043344E">
        <w:rPr>
          <w:b/>
          <w:sz w:val="22"/>
          <w:szCs w:val="22"/>
        </w:rPr>
        <w:t xml:space="preserve"> narėse </w:t>
      </w:r>
      <w:r w:rsidRPr="0043344E">
        <w:rPr>
          <w:b/>
          <w:snapToGrid w:val="0"/>
          <w:sz w:val="22"/>
          <w:szCs w:val="20"/>
        </w:rPr>
        <w:t>ir Jungtinėje Karalystėje (Šiaurės Airijoje</w:t>
      </w:r>
      <w:r w:rsidRPr="0043344E">
        <w:rPr>
          <w:b/>
          <w:sz w:val="22"/>
          <w:szCs w:val="22"/>
          <w:lang w:eastAsia="hu-HU"/>
        </w:rPr>
        <w:t xml:space="preserve"> registruotas tokiais</w:t>
      </w:r>
      <w:r w:rsidRPr="0043344E">
        <w:rPr>
          <w:b/>
          <w:sz w:val="22"/>
          <w:szCs w:val="22"/>
        </w:rPr>
        <w:t xml:space="preserve"> pavadinimais:</w:t>
      </w:r>
    </w:p>
    <w:p w14:paraId="658BCF6C" w14:textId="77777777" w:rsidR="000F5599" w:rsidRPr="0043344E" w:rsidRDefault="000F5599" w:rsidP="000F5599">
      <w:pPr>
        <w:contextualSpacing/>
        <w:rPr>
          <w:b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0F5599" w:rsidRPr="0043344E" w14:paraId="3A84EF96" w14:textId="77777777" w:rsidTr="004C00E9">
        <w:tc>
          <w:tcPr>
            <w:tcW w:w="4697" w:type="dxa"/>
          </w:tcPr>
          <w:p w14:paraId="3FA15433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 w:rsidRPr="00C35EED">
              <w:rPr>
                <w:bCs/>
                <w:sz w:val="22"/>
                <w:szCs w:val="22"/>
              </w:rPr>
              <w:t>Austrija</w:t>
            </w:r>
            <w:proofErr w:type="spellEnd"/>
            <w:r w:rsidRPr="00C35EED">
              <w:rPr>
                <w:bCs/>
                <w:sz w:val="22"/>
                <w:szCs w:val="22"/>
              </w:rPr>
              <w:t>, Danija,</w:t>
            </w:r>
            <w:r w:rsidRPr="004334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344E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43344E">
              <w:rPr>
                <w:sz w:val="22"/>
                <w:szCs w:val="22"/>
              </w:rPr>
              <w:t xml:space="preserve">, </w:t>
            </w:r>
            <w:proofErr w:type="spellStart"/>
            <w:r w:rsidRPr="0043344E">
              <w:rPr>
                <w:sz w:val="22"/>
                <w:szCs w:val="22"/>
              </w:rPr>
              <w:t>Estija</w:t>
            </w:r>
            <w:proofErr w:type="spellEnd"/>
            <w:r w:rsidRPr="0043344E">
              <w:rPr>
                <w:sz w:val="22"/>
                <w:szCs w:val="22"/>
              </w:rPr>
              <w:t xml:space="preserve">, </w:t>
            </w:r>
            <w:proofErr w:type="spellStart"/>
            <w:r w:rsidRPr="0043344E">
              <w:rPr>
                <w:sz w:val="22"/>
                <w:szCs w:val="22"/>
              </w:rPr>
              <w:t>Latvija</w:t>
            </w:r>
            <w:proofErr w:type="spellEnd"/>
            <w:r w:rsidRPr="0043344E">
              <w:rPr>
                <w:sz w:val="22"/>
                <w:szCs w:val="22"/>
              </w:rPr>
              <w:t xml:space="preserve">, </w:t>
            </w:r>
            <w:proofErr w:type="spellStart"/>
            <w:r w:rsidRPr="0043344E">
              <w:rPr>
                <w:sz w:val="22"/>
                <w:szCs w:val="22"/>
              </w:rPr>
              <w:t>Slovakija</w:t>
            </w:r>
            <w:proofErr w:type="spellEnd"/>
            <w:r w:rsidRPr="0043344E">
              <w:rPr>
                <w:sz w:val="22"/>
                <w:szCs w:val="22"/>
              </w:rPr>
              <w:t xml:space="preserve">, </w:t>
            </w:r>
            <w:proofErr w:type="spellStart"/>
            <w:r w:rsidRPr="0043344E">
              <w:rPr>
                <w:sz w:val="22"/>
                <w:szCs w:val="22"/>
              </w:rPr>
              <w:t>Suomija</w:t>
            </w:r>
            <w:proofErr w:type="spellEnd"/>
            <w:r w:rsidRPr="0043344E">
              <w:rPr>
                <w:sz w:val="22"/>
                <w:szCs w:val="22"/>
              </w:rPr>
              <w:t xml:space="preserve">, </w:t>
            </w:r>
            <w:proofErr w:type="spellStart"/>
            <w:r w:rsidRPr="0043344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4697" w:type="dxa"/>
          </w:tcPr>
          <w:p w14:paraId="2B280CEF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r w:rsidRPr="0043344E">
              <w:rPr>
                <w:sz w:val="22"/>
                <w:szCs w:val="22"/>
              </w:rPr>
              <w:t>Azithromycin Sandoz</w:t>
            </w:r>
          </w:p>
        </w:tc>
      </w:tr>
      <w:tr w:rsidR="000F5599" w:rsidRPr="0043344E" w14:paraId="6648AE77" w14:textId="77777777" w:rsidTr="004C00E9">
        <w:tc>
          <w:tcPr>
            <w:tcW w:w="4697" w:type="dxa"/>
          </w:tcPr>
          <w:p w14:paraId="18E82144" w14:textId="77777777" w:rsidR="000F5599" w:rsidRPr="00C35EED" w:rsidRDefault="000F5599" w:rsidP="004C00E9">
            <w:pPr>
              <w:contextualSpacing/>
              <w:rPr>
                <w:bCs/>
                <w:sz w:val="22"/>
                <w:szCs w:val="22"/>
              </w:rPr>
            </w:pPr>
            <w:proofErr w:type="spellStart"/>
            <w:r w:rsidRPr="00C35EED">
              <w:rPr>
                <w:bCs/>
                <w:sz w:val="22"/>
                <w:szCs w:val="22"/>
              </w:rPr>
              <w:t>Italija</w:t>
            </w:r>
            <w:proofErr w:type="spellEnd"/>
          </w:p>
        </w:tc>
        <w:tc>
          <w:tcPr>
            <w:tcW w:w="4697" w:type="dxa"/>
          </w:tcPr>
          <w:p w14:paraId="1C50E407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r w:rsidRPr="0043344E">
              <w:rPr>
                <w:sz w:val="22"/>
                <w:szCs w:val="22"/>
              </w:rPr>
              <w:t>AZITROMICINA Sandoz</w:t>
            </w:r>
          </w:p>
        </w:tc>
      </w:tr>
      <w:tr w:rsidR="000F5599" w:rsidRPr="0043344E" w14:paraId="51959F46" w14:textId="77777777" w:rsidTr="004C00E9">
        <w:tc>
          <w:tcPr>
            <w:tcW w:w="4697" w:type="dxa"/>
          </w:tcPr>
          <w:p w14:paraId="0D5A07D7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 w:rsidRPr="0043344E">
              <w:rPr>
                <w:sz w:val="22"/>
                <w:szCs w:val="22"/>
              </w:rPr>
              <w:t>Jungtinė</w:t>
            </w:r>
            <w:proofErr w:type="spellEnd"/>
            <w:r w:rsidRPr="0043344E">
              <w:rPr>
                <w:sz w:val="22"/>
                <w:szCs w:val="22"/>
              </w:rPr>
              <w:t xml:space="preserve"> </w:t>
            </w:r>
            <w:proofErr w:type="spellStart"/>
            <w:r w:rsidRPr="0043344E">
              <w:rPr>
                <w:sz w:val="22"/>
                <w:szCs w:val="22"/>
              </w:rPr>
              <w:t>Karalystė</w:t>
            </w:r>
            <w:proofErr w:type="spellEnd"/>
            <w:r w:rsidRPr="0043344E">
              <w:rPr>
                <w:sz w:val="22"/>
                <w:szCs w:val="22"/>
              </w:rPr>
              <w:t xml:space="preserve"> (</w:t>
            </w:r>
            <w:proofErr w:type="spellStart"/>
            <w:r w:rsidRPr="0043344E">
              <w:rPr>
                <w:sz w:val="22"/>
                <w:szCs w:val="22"/>
              </w:rPr>
              <w:t>Šiaurės</w:t>
            </w:r>
            <w:proofErr w:type="spellEnd"/>
            <w:r w:rsidRPr="0043344E">
              <w:rPr>
                <w:sz w:val="22"/>
                <w:szCs w:val="22"/>
              </w:rPr>
              <w:t xml:space="preserve"> </w:t>
            </w:r>
            <w:proofErr w:type="spellStart"/>
            <w:r w:rsidRPr="0043344E">
              <w:rPr>
                <w:sz w:val="22"/>
                <w:szCs w:val="22"/>
              </w:rPr>
              <w:t>Airija</w:t>
            </w:r>
            <w:proofErr w:type="spellEnd"/>
            <w:r w:rsidRPr="0043344E">
              <w:rPr>
                <w:sz w:val="22"/>
                <w:szCs w:val="22"/>
              </w:rPr>
              <w:t>)</w:t>
            </w:r>
          </w:p>
        </w:tc>
        <w:tc>
          <w:tcPr>
            <w:tcW w:w="4697" w:type="dxa"/>
          </w:tcPr>
          <w:p w14:paraId="51EB7934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r w:rsidRPr="0043344E">
              <w:rPr>
                <w:sz w:val="22"/>
                <w:szCs w:val="22"/>
              </w:rPr>
              <w:t>Azithromycin</w:t>
            </w:r>
          </w:p>
        </w:tc>
      </w:tr>
      <w:tr w:rsidR="000F5599" w:rsidRPr="0043344E" w14:paraId="3B638355" w14:textId="77777777" w:rsidTr="004C00E9">
        <w:tc>
          <w:tcPr>
            <w:tcW w:w="4697" w:type="dxa"/>
          </w:tcPr>
          <w:p w14:paraId="740C2308" w14:textId="77777777" w:rsidR="000F5599" w:rsidRPr="00C35EED" w:rsidRDefault="000F5599" w:rsidP="004C00E9">
            <w:pPr>
              <w:contextualSpacing/>
              <w:rPr>
                <w:bCs/>
                <w:sz w:val="22"/>
                <w:szCs w:val="22"/>
              </w:rPr>
            </w:pPr>
            <w:proofErr w:type="spellStart"/>
            <w:r w:rsidRPr="00C35EED">
              <w:rPr>
                <w:bCs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4697" w:type="dxa"/>
          </w:tcPr>
          <w:p w14:paraId="10A8EB9C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 w:rsidRPr="0043344E">
              <w:rPr>
                <w:sz w:val="22"/>
                <w:szCs w:val="22"/>
              </w:rPr>
              <w:t>AzitroLEK</w:t>
            </w:r>
            <w:proofErr w:type="spellEnd"/>
          </w:p>
        </w:tc>
      </w:tr>
      <w:tr w:rsidR="000F5599" w:rsidRPr="0043344E" w14:paraId="29C9D737" w14:textId="77777777" w:rsidTr="004C00E9">
        <w:tc>
          <w:tcPr>
            <w:tcW w:w="4697" w:type="dxa"/>
          </w:tcPr>
          <w:p w14:paraId="73B22E8A" w14:textId="77777777" w:rsidR="000F5599" w:rsidRPr="00C35EED" w:rsidRDefault="000F5599" w:rsidP="004C00E9">
            <w:pPr>
              <w:contextualSpacing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Nyderlandai</w:t>
            </w:r>
            <w:proofErr w:type="spellEnd"/>
            <w:r w:rsidRPr="00C35EE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97" w:type="dxa"/>
          </w:tcPr>
          <w:p w14:paraId="15B05C19" w14:textId="77777777" w:rsidR="000F5599" w:rsidRPr="0043344E" w:rsidRDefault="000F5599" w:rsidP="004C00E9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 w:rsidRPr="0043344E">
              <w:rPr>
                <w:sz w:val="22"/>
                <w:szCs w:val="22"/>
              </w:rPr>
              <w:t>Azithromycine</w:t>
            </w:r>
            <w:proofErr w:type="spellEnd"/>
            <w:r w:rsidRPr="0043344E">
              <w:rPr>
                <w:sz w:val="22"/>
                <w:szCs w:val="22"/>
              </w:rPr>
              <w:t xml:space="preserve"> Sandoz</w:t>
            </w:r>
          </w:p>
        </w:tc>
      </w:tr>
      <w:tr w:rsidR="000F5599" w:rsidRPr="0043344E" w14:paraId="3DA49886" w14:textId="77777777" w:rsidTr="004C00E9">
        <w:tc>
          <w:tcPr>
            <w:tcW w:w="4697" w:type="dxa"/>
          </w:tcPr>
          <w:p w14:paraId="3F52324C" w14:textId="77777777" w:rsidR="000F5599" w:rsidRPr="00C35EED" w:rsidRDefault="000F5599" w:rsidP="004C00E9">
            <w:pPr>
              <w:contextualSpacing/>
              <w:rPr>
                <w:bCs/>
                <w:sz w:val="22"/>
                <w:szCs w:val="22"/>
              </w:rPr>
            </w:pPr>
            <w:proofErr w:type="spellStart"/>
            <w:r w:rsidRPr="00C35EED">
              <w:rPr>
                <w:bCs/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4697" w:type="dxa"/>
          </w:tcPr>
          <w:p w14:paraId="4F6054DE" w14:textId="77777777" w:rsidR="000F5599" w:rsidRPr="0043344E" w:rsidRDefault="000F5599" w:rsidP="004C00E9">
            <w:pPr>
              <w:contextualSpacing/>
              <w:rPr>
                <w:sz w:val="22"/>
                <w:szCs w:val="22"/>
              </w:rPr>
            </w:pPr>
            <w:proofErr w:type="spellStart"/>
            <w:r w:rsidRPr="0043344E">
              <w:rPr>
                <w:sz w:val="22"/>
                <w:szCs w:val="22"/>
              </w:rPr>
              <w:t>Azitromicina</w:t>
            </w:r>
            <w:proofErr w:type="spellEnd"/>
            <w:r w:rsidRPr="0043344E">
              <w:rPr>
                <w:sz w:val="22"/>
                <w:szCs w:val="22"/>
              </w:rPr>
              <w:t xml:space="preserve"> Sandoz</w:t>
            </w:r>
          </w:p>
        </w:tc>
      </w:tr>
      <w:tr w:rsidR="000F5599" w:rsidRPr="0043344E" w14:paraId="3BB76513" w14:textId="77777777" w:rsidTr="004C00E9">
        <w:tc>
          <w:tcPr>
            <w:tcW w:w="4697" w:type="dxa"/>
          </w:tcPr>
          <w:p w14:paraId="6E7C1848" w14:textId="77777777" w:rsidR="000F5599" w:rsidRPr="00C35EED" w:rsidRDefault="000F5599" w:rsidP="004C00E9">
            <w:pPr>
              <w:contextualSpacing/>
              <w:rPr>
                <w:bCs/>
                <w:sz w:val="22"/>
                <w:szCs w:val="22"/>
              </w:rPr>
            </w:pPr>
            <w:proofErr w:type="spellStart"/>
            <w:r w:rsidRPr="00C35EED">
              <w:rPr>
                <w:bCs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4697" w:type="dxa"/>
          </w:tcPr>
          <w:p w14:paraId="29BC6690" w14:textId="77777777" w:rsidR="000F5599" w:rsidRPr="0043344E" w:rsidRDefault="000F5599" w:rsidP="004C00E9">
            <w:pPr>
              <w:contextualSpacing/>
              <w:rPr>
                <w:sz w:val="22"/>
                <w:szCs w:val="22"/>
              </w:rPr>
            </w:pPr>
            <w:r w:rsidRPr="0043344E">
              <w:rPr>
                <w:sz w:val="22"/>
                <w:szCs w:val="22"/>
              </w:rPr>
              <w:t>Azi Sandoz</w:t>
            </w:r>
          </w:p>
        </w:tc>
      </w:tr>
    </w:tbl>
    <w:p w14:paraId="05AD5DAD" w14:textId="77777777" w:rsidR="000F5599" w:rsidRPr="0043344E" w:rsidRDefault="000F5599" w:rsidP="000F5599">
      <w:pPr>
        <w:ind w:left="540" w:hanging="540"/>
        <w:contextualSpacing/>
        <w:rPr>
          <w:sz w:val="22"/>
          <w:szCs w:val="22"/>
        </w:rPr>
      </w:pPr>
    </w:p>
    <w:p w14:paraId="66EF6C2B" w14:textId="77777777" w:rsidR="000F5599" w:rsidRPr="0043344E" w:rsidRDefault="000F5599" w:rsidP="000F5599">
      <w:pPr>
        <w:contextualSpacing/>
        <w:rPr>
          <w:b/>
          <w:bCs/>
          <w:sz w:val="22"/>
          <w:szCs w:val="22"/>
        </w:rPr>
      </w:pPr>
    </w:p>
    <w:p w14:paraId="0A15A1EA" w14:textId="77777777" w:rsidR="000F5599" w:rsidRPr="0043344E" w:rsidRDefault="000F5599" w:rsidP="000F5599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  <w:r w:rsidRPr="0043344E">
        <w:rPr>
          <w:b/>
          <w:sz w:val="22"/>
          <w:szCs w:val="22"/>
        </w:rPr>
        <w:t>Šis pakuotės lapelis paskutinį kartą peržiūrėtas</w:t>
      </w:r>
      <w:r w:rsidRPr="0043344E">
        <w:rPr>
          <w:b/>
          <w:snapToGrid w:val="0"/>
          <w:sz w:val="22"/>
          <w:szCs w:val="20"/>
        </w:rPr>
        <w:t xml:space="preserve"> </w:t>
      </w:r>
      <w:r>
        <w:rPr>
          <w:b/>
          <w:snapToGrid w:val="0"/>
          <w:sz w:val="22"/>
          <w:szCs w:val="20"/>
        </w:rPr>
        <w:t>2026-02-27.</w:t>
      </w:r>
    </w:p>
    <w:p w14:paraId="7AF13DE2" w14:textId="77777777" w:rsidR="000F5599" w:rsidRPr="0043344E" w:rsidRDefault="000F5599" w:rsidP="000F5599">
      <w:pPr>
        <w:ind w:left="540" w:hanging="540"/>
        <w:contextualSpacing/>
        <w:rPr>
          <w:b/>
          <w:sz w:val="22"/>
          <w:szCs w:val="22"/>
        </w:rPr>
      </w:pPr>
    </w:p>
    <w:p w14:paraId="13E009EE" w14:textId="77777777" w:rsidR="000F5599" w:rsidRPr="0043344E" w:rsidRDefault="000F5599" w:rsidP="000F5599">
      <w:pPr>
        <w:contextualSpacing/>
        <w:rPr>
          <w:sz w:val="22"/>
          <w:szCs w:val="22"/>
        </w:rPr>
      </w:pPr>
    </w:p>
    <w:p w14:paraId="14E9A8A2" w14:textId="77777777" w:rsidR="000F5599" w:rsidRPr="0043344E" w:rsidRDefault="000F5599" w:rsidP="000F5599">
      <w:pPr>
        <w:contextualSpacing/>
        <w:rPr>
          <w:sz w:val="22"/>
        </w:rPr>
      </w:pPr>
      <w:r w:rsidRPr="0043344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43344E" w:rsidDel="00E40AF3">
        <w:rPr>
          <w:sz w:val="22"/>
          <w:szCs w:val="22"/>
        </w:rPr>
        <w:t xml:space="preserve"> </w:t>
      </w:r>
      <w:hyperlink r:id="rId5" w:history="1">
        <w:r w:rsidRPr="00EE7FE3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>
        <w:rPr>
          <w:sz w:val="22"/>
          <w:szCs w:val="22"/>
          <w:lang w:eastAsia="lt-LT"/>
        </w:rPr>
        <w:t xml:space="preserve">. </w:t>
      </w:r>
    </w:p>
    <w:p w14:paraId="79187D7D" w14:textId="77777777" w:rsidR="00222FED" w:rsidRDefault="00222FED"/>
    <w:sectPr w:rsidR="00222FED" w:rsidSect="000F5599">
      <w:headerReference w:type="default" r:id="rId6"/>
      <w:footerReference w:type="even" r:id="rId7"/>
      <w:footerReference w:type="default" r:id="rId8"/>
      <w:pgSz w:w="12240" w:h="15840"/>
      <w:pgMar w:top="1134" w:right="1418" w:bottom="1134" w:left="1418" w:header="0" w:footer="567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1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B9B3" w14:textId="77777777" w:rsidR="000F5599" w:rsidRDefault="000F5599" w:rsidP="00D02E7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60D4AF" w14:textId="77777777" w:rsidR="000F5599" w:rsidRDefault="000F559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FD6B" w14:textId="77777777" w:rsidR="000F5599" w:rsidRPr="006131C0" w:rsidRDefault="000F5599" w:rsidP="00D02E7F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6131C0">
      <w:rPr>
        <w:rStyle w:val="Puslapionumeris"/>
        <w:sz w:val="20"/>
        <w:szCs w:val="20"/>
      </w:rPr>
      <w:fldChar w:fldCharType="begin"/>
    </w:r>
    <w:r w:rsidRPr="006131C0">
      <w:rPr>
        <w:rStyle w:val="Puslapionumeris"/>
        <w:sz w:val="20"/>
        <w:szCs w:val="20"/>
      </w:rPr>
      <w:instrText xml:space="preserve">PAGE  </w:instrText>
    </w:r>
    <w:r w:rsidRPr="006131C0">
      <w:rPr>
        <w:rStyle w:val="Puslapionumeris"/>
        <w:sz w:val="20"/>
        <w:szCs w:val="20"/>
      </w:rPr>
      <w:fldChar w:fldCharType="separate"/>
    </w:r>
    <w:r>
      <w:rPr>
        <w:rStyle w:val="Puslapionumeris"/>
        <w:noProof/>
        <w:sz w:val="20"/>
        <w:szCs w:val="20"/>
      </w:rPr>
      <w:t>2</w:t>
    </w:r>
    <w:r w:rsidRPr="006131C0">
      <w:rPr>
        <w:rStyle w:val="Puslapionumeris"/>
        <w:sz w:val="20"/>
        <w:szCs w:val="20"/>
      </w:rPr>
      <w:fldChar w:fldCharType="end"/>
    </w:r>
  </w:p>
  <w:p w14:paraId="5B09FCDD" w14:textId="77777777" w:rsidR="000F5599" w:rsidRDefault="000F559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907" w14:textId="77777777" w:rsidR="000F5599" w:rsidRDefault="000F55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8D1061"/>
    <w:multiLevelType w:val="multilevel"/>
    <w:tmpl w:val="F418DDC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E33C24"/>
    <w:multiLevelType w:val="multilevel"/>
    <w:tmpl w:val="B46050B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91045A"/>
    <w:multiLevelType w:val="hybridMultilevel"/>
    <w:tmpl w:val="50E031A4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599"/>
    <w:multiLevelType w:val="multilevel"/>
    <w:tmpl w:val="B5F87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CA7573"/>
    <w:multiLevelType w:val="hybridMultilevel"/>
    <w:tmpl w:val="0D36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7428"/>
    <w:multiLevelType w:val="multilevel"/>
    <w:tmpl w:val="EF9E2C4E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6B0F8F"/>
    <w:multiLevelType w:val="hybridMultilevel"/>
    <w:tmpl w:val="2ED4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62CD"/>
    <w:multiLevelType w:val="hybridMultilevel"/>
    <w:tmpl w:val="682838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3780"/>
    <w:multiLevelType w:val="multilevel"/>
    <w:tmpl w:val="ED84A64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5536E4"/>
    <w:multiLevelType w:val="multilevel"/>
    <w:tmpl w:val="779E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F25A7D"/>
    <w:multiLevelType w:val="multilevel"/>
    <w:tmpl w:val="37065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838032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21206692">
    <w:abstractNumId w:val="2"/>
  </w:num>
  <w:num w:numId="3" w16cid:durableId="1497528895">
    <w:abstractNumId w:val="6"/>
  </w:num>
  <w:num w:numId="4" w16cid:durableId="1035934614">
    <w:abstractNumId w:val="9"/>
  </w:num>
  <w:num w:numId="5" w16cid:durableId="715810520">
    <w:abstractNumId w:val="1"/>
  </w:num>
  <w:num w:numId="6" w16cid:durableId="1799227141">
    <w:abstractNumId w:val="3"/>
  </w:num>
  <w:num w:numId="7" w16cid:durableId="2017152855">
    <w:abstractNumId w:val="4"/>
  </w:num>
  <w:num w:numId="8" w16cid:durableId="624386009">
    <w:abstractNumId w:val="11"/>
  </w:num>
  <w:num w:numId="9" w16cid:durableId="1121455231">
    <w:abstractNumId w:val="10"/>
  </w:num>
  <w:num w:numId="10" w16cid:durableId="2090694224">
    <w:abstractNumId w:val="7"/>
  </w:num>
  <w:num w:numId="11" w16cid:durableId="1111586170">
    <w:abstractNumId w:val="5"/>
  </w:num>
  <w:num w:numId="12" w16cid:durableId="20757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99"/>
    <w:rsid w:val="00094CE7"/>
    <w:rsid w:val="000F5599"/>
    <w:rsid w:val="00222FED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81F"/>
  <w15:chartTrackingRefBased/>
  <w15:docId w15:val="{D0A99A73-3689-4462-AC88-8D44979E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5599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5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5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5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55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55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55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55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55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55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55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5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5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5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5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5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55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5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55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55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55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55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559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0F5599"/>
    <w:rPr>
      <w:color w:val="0000FF"/>
      <w:u w:val="single"/>
    </w:rPr>
  </w:style>
  <w:style w:type="paragraph" w:styleId="Antrats">
    <w:name w:val="header"/>
    <w:basedOn w:val="prastasis"/>
    <w:link w:val="AntratsDiagrama"/>
    <w:rsid w:val="000F55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0F5599"/>
    <w:rPr>
      <w:rFonts w:eastAsia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rsid w:val="000F55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0F5599"/>
    <w:rPr>
      <w:rFonts w:eastAsia="Times New Roman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qFormat/>
    <w:rsid w:val="000F5599"/>
  </w:style>
  <w:style w:type="table" w:styleId="Lentelstinklelis">
    <w:name w:val="Table Grid"/>
    <w:basedOn w:val="prastojilentel"/>
    <w:rsid w:val="000F5599"/>
    <w:pPr>
      <w:spacing w:after="0" w:line="270" w:lineRule="atLeast"/>
    </w:pPr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59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12441</Words>
  <Characters>7092</Characters>
  <Application>Microsoft Office Word</Application>
  <DocSecurity>0</DocSecurity>
  <Lines>59</Lines>
  <Paragraphs>38</Paragraphs>
  <ScaleCrop>false</ScaleCrop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2026-04-14T12:28:00Z</dcterms:created>
  <dcterms:modified xsi:type="dcterms:W3CDTF">2026-04-14T12:29:00Z</dcterms:modified>
</cp:coreProperties>
</file>