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FBBD9D" w14:textId="77777777" w:rsidR="0074229C" w:rsidRPr="007A0703" w:rsidRDefault="0074229C" w:rsidP="0074229C">
      <w:pPr>
        <w:pStyle w:val="Pagrindinistekstas"/>
        <w:spacing w:after="0"/>
        <w:rPr>
          <w:szCs w:val="22"/>
        </w:rPr>
      </w:pPr>
      <w:bookmarkStart w:id="0" w:name="_Toc129243098"/>
      <w:bookmarkStart w:id="1" w:name="_Toc129243223"/>
    </w:p>
    <w:p w14:paraId="49A623A6" w14:textId="77777777" w:rsidR="0074229C" w:rsidRPr="007A0703" w:rsidRDefault="0074229C" w:rsidP="0074229C">
      <w:pPr>
        <w:pStyle w:val="Pagrindinistekstas"/>
        <w:spacing w:after="0"/>
        <w:rPr>
          <w:szCs w:val="22"/>
        </w:rPr>
      </w:pPr>
    </w:p>
    <w:p w14:paraId="05B27BA3" w14:textId="77777777" w:rsidR="0074229C" w:rsidRPr="007A0703" w:rsidRDefault="0074229C" w:rsidP="0074229C">
      <w:pPr>
        <w:pStyle w:val="Pagrindinistekstas"/>
        <w:spacing w:after="0"/>
        <w:rPr>
          <w:szCs w:val="22"/>
        </w:rPr>
      </w:pPr>
    </w:p>
    <w:p w14:paraId="2B3DD802" w14:textId="77777777" w:rsidR="0074229C" w:rsidRPr="007A0703" w:rsidRDefault="0074229C" w:rsidP="0074229C">
      <w:pPr>
        <w:pStyle w:val="Pagrindinistekstas"/>
        <w:spacing w:after="0"/>
        <w:rPr>
          <w:szCs w:val="22"/>
        </w:rPr>
      </w:pPr>
    </w:p>
    <w:p w14:paraId="7E949C9D" w14:textId="77777777" w:rsidR="0074229C" w:rsidRPr="007A0703" w:rsidRDefault="0074229C" w:rsidP="0074229C">
      <w:pPr>
        <w:pStyle w:val="Pagrindinistekstas"/>
        <w:spacing w:after="0"/>
        <w:rPr>
          <w:szCs w:val="22"/>
        </w:rPr>
      </w:pPr>
    </w:p>
    <w:p w14:paraId="264935B6" w14:textId="77777777" w:rsidR="0074229C" w:rsidRPr="007A0703" w:rsidRDefault="0074229C" w:rsidP="0074229C">
      <w:pPr>
        <w:pStyle w:val="Pagrindinistekstas"/>
        <w:spacing w:after="0"/>
        <w:rPr>
          <w:szCs w:val="22"/>
        </w:rPr>
      </w:pPr>
    </w:p>
    <w:p w14:paraId="619E5890" w14:textId="77777777" w:rsidR="0074229C" w:rsidRPr="007A0703" w:rsidRDefault="0074229C" w:rsidP="0074229C">
      <w:pPr>
        <w:pStyle w:val="Pagrindinistekstas"/>
        <w:spacing w:after="0"/>
        <w:rPr>
          <w:szCs w:val="22"/>
        </w:rPr>
      </w:pPr>
    </w:p>
    <w:p w14:paraId="12B8772A" w14:textId="77777777" w:rsidR="0074229C" w:rsidRPr="007A0703" w:rsidRDefault="0074229C" w:rsidP="0074229C">
      <w:pPr>
        <w:pStyle w:val="Pagrindinistekstas"/>
        <w:spacing w:after="0"/>
        <w:rPr>
          <w:szCs w:val="22"/>
        </w:rPr>
      </w:pPr>
    </w:p>
    <w:p w14:paraId="49C03A7C" w14:textId="77777777" w:rsidR="0074229C" w:rsidRPr="007A0703" w:rsidRDefault="0074229C" w:rsidP="0074229C">
      <w:pPr>
        <w:pStyle w:val="Pagrindinistekstas"/>
        <w:spacing w:after="0"/>
        <w:rPr>
          <w:szCs w:val="22"/>
        </w:rPr>
      </w:pPr>
    </w:p>
    <w:p w14:paraId="6E9071AC" w14:textId="77777777" w:rsidR="0074229C" w:rsidRPr="007A0703" w:rsidRDefault="0074229C" w:rsidP="0074229C">
      <w:pPr>
        <w:pStyle w:val="Pagrindinistekstas"/>
        <w:spacing w:after="0"/>
        <w:rPr>
          <w:szCs w:val="22"/>
        </w:rPr>
      </w:pPr>
    </w:p>
    <w:p w14:paraId="3665D064" w14:textId="77777777" w:rsidR="0074229C" w:rsidRPr="007A0703" w:rsidRDefault="0074229C" w:rsidP="0074229C">
      <w:pPr>
        <w:pStyle w:val="Pagrindinistekstas"/>
        <w:spacing w:after="0"/>
        <w:rPr>
          <w:szCs w:val="22"/>
        </w:rPr>
      </w:pPr>
    </w:p>
    <w:p w14:paraId="7AF85E5F" w14:textId="77777777" w:rsidR="0074229C" w:rsidRPr="007A0703" w:rsidRDefault="0074229C" w:rsidP="0074229C">
      <w:pPr>
        <w:pStyle w:val="Pagrindinistekstas"/>
        <w:spacing w:after="0"/>
        <w:rPr>
          <w:szCs w:val="22"/>
        </w:rPr>
      </w:pPr>
    </w:p>
    <w:p w14:paraId="25495EBF" w14:textId="77777777" w:rsidR="0074229C" w:rsidRPr="007A0703" w:rsidRDefault="0074229C" w:rsidP="0074229C">
      <w:pPr>
        <w:pStyle w:val="Pagrindinistekstas"/>
        <w:spacing w:after="0"/>
        <w:rPr>
          <w:szCs w:val="22"/>
        </w:rPr>
      </w:pPr>
    </w:p>
    <w:p w14:paraId="0AC47F29" w14:textId="77777777" w:rsidR="0074229C" w:rsidRPr="007A0703" w:rsidRDefault="0074229C" w:rsidP="0074229C">
      <w:pPr>
        <w:pStyle w:val="Pagrindinistekstas"/>
        <w:spacing w:after="0"/>
        <w:rPr>
          <w:szCs w:val="22"/>
        </w:rPr>
      </w:pPr>
    </w:p>
    <w:p w14:paraId="2F4EFD18" w14:textId="77777777" w:rsidR="0074229C" w:rsidRPr="007A0703" w:rsidRDefault="0074229C" w:rsidP="0074229C">
      <w:pPr>
        <w:pStyle w:val="Pagrindinistekstas"/>
        <w:spacing w:after="0"/>
        <w:rPr>
          <w:szCs w:val="22"/>
        </w:rPr>
      </w:pPr>
    </w:p>
    <w:p w14:paraId="04505A37" w14:textId="77777777" w:rsidR="0074229C" w:rsidRPr="007A0703" w:rsidRDefault="0074229C" w:rsidP="0074229C">
      <w:pPr>
        <w:pStyle w:val="Pagrindinistekstas"/>
        <w:spacing w:after="0"/>
        <w:rPr>
          <w:szCs w:val="22"/>
        </w:rPr>
      </w:pPr>
    </w:p>
    <w:p w14:paraId="19A190F4" w14:textId="77777777" w:rsidR="0074229C" w:rsidRPr="007A0703" w:rsidRDefault="0074229C" w:rsidP="0074229C">
      <w:pPr>
        <w:pStyle w:val="Pagrindinistekstas"/>
        <w:spacing w:after="0"/>
        <w:rPr>
          <w:szCs w:val="22"/>
        </w:rPr>
      </w:pPr>
    </w:p>
    <w:p w14:paraId="6642911E" w14:textId="77777777" w:rsidR="0074229C" w:rsidRPr="007A0703" w:rsidRDefault="0074229C" w:rsidP="0074229C">
      <w:pPr>
        <w:pStyle w:val="Pagrindinistekstas"/>
        <w:spacing w:after="0"/>
        <w:rPr>
          <w:szCs w:val="22"/>
        </w:rPr>
      </w:pPr>
    </w:p>
    <w:p w14:paraId="22C619BF" w14:textId="77777777" w:rsidR="0074229C" w:rsidRPr="007A0703" w:rsidRDefault="0074229C" w:rsidP="0074229C">
      <w:pPr>
        <w:pStyle w:val="Pagrindinistekstas"/>
        <w:spacing w:after="0"/>
        <w:rPr>
          <w:szCs w:val="22"/>
        </w:rPr>
      </w:pPr>
    </w:p>
    <w:p w14:paraId="24D672CE" w14:textId="77777777" w:rsidR="0074229C" w:rsidRPr="007A0703" w:rsidRDefault="0074229C" w:rsidP="0074229C">
      <w:pPr>
        <w:pStyle w:val="Pagrindinistekstas"/>
        <w:spacing w:after="0"/>
        <w:rPr>
          <w:szCs w:val="22"/>
        </w:rPr>
      </w:pPr>
    </w:p>
    <w:p w14:paraId="51FF0813" w14:textId="77777777" w:rsidR="0074229C" w:rsidRPr="007A0703" w:rsidRDefault="0074229C" w:rsidP="0074229C">
      <w:pPr>
        <w:pStyle w:val="Pagrindinistekstas"/>
        <w:spacing w:after="0"/>
        <w:rPr>
          <w:szCs w:val="22"/>
        </w:rPr>
      </w:pPr>
    </w:p>
    <w:p w14:paraId="3FE5A66E" w14:textId="77777777" w:rsidR="0074229C" w:rsidRPr="007A0703" w:rsidRDefault="0074229C" w:rsidP="0074229C">
      <w:pPr>
        <w:pStyle w:val="Pagrindinistekstas"/>
        <w:spacing w:after="0"/>
        <w:rPr>
          <w:szCs w:val="22"/>
        </w:rPr>
      </w:pPr>
    </w:p>
    <w:p w14:paraId="682EA885" w14:textId="77777777" w:rsidR="0074229C" w:rsidRPr="007A0703" w:rsidRDefault="0074229C" w:rsidP="0074229C">
      <w:pPr>
        <w:pStyle w:val="Pagrindinistekstas"/>
        <w:spacing w:after="0"/>
        <w:rPr>
          <w:szCs w:val="22"/>
        </w:rPr>
      </w:pPr>
    </w:p>
    <w:p w14:paraId="6103D8FF" w14:textId="77777777" w:rsidR="0074229C" w:rsidRPr="007A0703" w:rsidRDefault="0074229C" w:rsidP="0074229C">
      <w:pPr>
        <w:pStyle w:val="Pavadinimas"/>
        <w:rPr>
          <w:szCs w:val="22"/>
          <w:lang w:val="it-IT"/>
        </w:rPr>
      </w:pPr>
      <w:r w:rsidRPr="007A0703">
        <w:rPr>
          <w:szCs w:val="22"/>
          <w:lang w:val="it-IT"/>
        </w:rPr>
        <w:t>I PRIEDAS</w:t>
      </w:r>
    </w:p>
    <w:p w14:paraId="6BA890F1" w14:textId="77777777" w:rsidR="0074229C" w:rsidRPr="007A0703" w:rsidRDefault="0074229C" w:rsidP="0074229C">
      <w:pPr>
        <w:pStyle w:val="Pagrindinistekstas"/>
        <w:spacing w:after="0"/>
        <w:rPr>
          <w:b/>
          <w:szCs w:val="22"/>
          <w:lang w:val="it-IT"/>
        </w:rPr>
      </w:pPr>
    </w:p>
    <w:p w14:paraId="3CCD5361" w14:textId="77777777" w:rsidR="0074229C" w:rsidRPr="007A0703" w:rsidRDefault="0074229C" w:rsidP="0074229C">
      <w:pPr>
        <w:pStyle w:val="TTEMEASMCA"/>
        <w:rPr>
          <w:szCs w:val="22"/>
          <w:lang w:val="lt-LT"/>
        </w:rPr>
      </w:pPr>
      <w:bookmarkStart w:id="2" w:name="_Toc129243097"/>
      <w:bookmarkStart w:id="3" w:name="_Toc129243222"/>
      <w:r w:rsidRPr="007A0703">
        <w:rPr>
          <w:szCs w:val="22"/>
          <w:lang w:val="lt-LT"/>
        </w:rPr>
        <w:t>PREPARATO CHARAKTERISTIKŲ SANTRAUKA</w:t>
      </w:r>
      <w:bookmarkEnd w:id="2"/>
      <w:bookmarkEnd w:id="3"/>
    </w:p>
    <w:p w14:paraId="2C048462" w14:textId="77777777" w:rsidR="0074229C" w:rsidRPr="007A0703" w:rsidRDefault="0074229C" w:rsidP="0074229C">
      <w:pPr>
        <w:pStyle w:val="TTEMEASMCA"/>
        <w:rPr>
          <w:szCs w:val="22"/>
          <w:lang w:val="lt-LT"/>
        </w:rPr>
      </w:pPr>
    </w:p>
    <w:p w14:paraId="44577CC4" w14:textId="77777777" w:rsidR="0074229C" w:rsidRPr="007A0703" w:rsidRDefault="0074229C" w:rsidP="0074229C">
      <w:pPr>
        <w:pStyle w:val="PI-1EMEASMCA"/>
        <w:rPr>
          <w:lang w:val="it-IT"/>
        </w:rPr>
      </w:pPr>
      <w:r w:rsidRPr="007A0703">
        <w:rPr>
          <w:lang w:val="it-IT"/>
        </w:rPr>
        <w:br w:type="page"/>
      </w:r>
    </w:p>
    <w:p w14:paraId="6B5A4AE2" w14:textId="77777777" w:rsidR="0074229C" w:rsidRPr="007A0703" w:rsidRDefault="0074229C" w:rsidP="0074229C">
      <w:pPr>
        <w:pStyle w:val="PI-1EMEASMCA"/>
        <w:rPr>
          <w:lang w:val="it-IT"/>
        </w:rPr>
      </w:pPr>
      <w:r w:rsidRPr="007A0703">
        <w:rPr>
          <w:lang w:val="it-IT"/>
        </w:rPr>
        <w:lastRenderedPageBreak/>
        <w:t>1.</w:t>
      </w:r>
      <w:r w:rsidRPr="007A0703">
        <w:rPr>
          <w:lang w:val="it-IT"/>
        </w:rPr>
        <w:tab/>
        <w:t>VAISTINIO PREPARATO PAVADINIMAS</w:t>
      </w:r>
      <w:bookmarkEnd w:id="0"/>
      <w:bookmarkEnd w:id="1"/>
    </w:p>
    <w:p w14:paraId="01F7BE96" w14:textId="77777777" w:rsidR="0074229C" w:rsidRPr="007A0703" w:rsidRDefault="0074229C" w:rsidP="0074229C">
      <w:pPr>
        <w:pStyle w:val="Pagrindinistekstas"/>
        <w:spacing w:after="0"/>
        <w:rPr>
          <w:szCs w:val="22"/>
          <w:lang w:val="it-IT"/>
        </w:rPr>
      </w:pPr>
    </w:p>
    <w:p w14:paraId="185724FC" w14:textId="77777777" w:rsidR="0074229C" w:rsidRPr="007A0703" w:rsidRDefault="0074229C" w:rsidP="0074229C">
      <w:pPr>
        <w:pStyle w:val="BTEMEASMCA"/>
      </w:pPr>
      <w:r w:rsidRPr="007A0703">
        <w:t>Mesar plus 20 mg/12,5 mg plėvele dengtos tabletės</w:t>
      </w:r>
    </w:p>
    <w:p w14:paraId="62329CA2" w14:textId="77777777" w:rsidR="0074229C" w:rsidRPr="007A0703" w:rsidRDefault="0074229C" w:rsidP="0074229C">
      <w:pPr>
        <w:pStyle w:val="BTEMEASMCA"/>
      </w:pPr>
      <w:r w:rsidRPr="007A0703">
        <w:t xml:space="preserve">Mesar plus 20 mg/25 mg plėvele dengtos tabletės </w:t>
      </w:r>
    </w:p>
    <w:p w14:paraId="4AAFCF76" w14:textId="77777777" w:rsidR="0074229C" w:rsidRPr="007A0703" w:rsidRDefault="0074229C" w:rsidP="0074229C">
      <w:pPr>
        <w:pStyle w:val="BTEMEASMCA"/>
      </w:pPr>
    </w:p>
    <w:p w14:paraId="55B6CF30" w14:textId="77777777" w:rsidR="0074229C" w:rsidRPr="007A0703" w:rsidRDefault="0074229C" w:rsidP="0074229C">
      <w:pPr>
        <w:pStyle w:val="Pagrindinistekstas"/>
        <w:spacing w:after="0"/>
        <w:rPr>
          <w:szCs w:val="22"/>
          <w:lang w:val="lt-LT"/>
        </w:rPr>
      </w:pPr>
    </w:p>
    <w:p w14:paraId="61373ECD" w14:textId="77777777" w:rsidR="0074229C" w:rsidRPr="007A0703" w:rsidRDefault="0074229C" w:rsidP="0074229C">
      <w:pPr>
        <w:pStyle w:val="PI-1EMEASMCA"/>
        <w:rPr>
          <w:lang w:val="lt-LT"/>
        </w:rPr>
      </w:pPr>
      <w:r w:rsidRPr="007A0703">
        <w:rPr>
          <w:lang w:val="lt-LT"/>
        </w:rPr>
        <w:t>2.</w:t>
      </w:r>
      <w:r w:rsidRPr="007A0703">
        <w:rPr>
          <w:lang w:val="lt-LT"/>
        </w:rPr>
        <w:tab/>
        <w:t>KOKYBINĖ IR KIEKYBINĖ SUDĖTIS</w:t>
      </w:r>
    </w:p>
    <w:p w14:paraId="1F711A90" w14:textId="77777777" w:rsidR="0074229C" w:rsidRPr="007A0703" w:rsidRDefault="0074229C" w:rsidP="0074229C">
      <w:pPr>
        <w:pStyle w:val="Pagrindinistekstas"/>
        <w:spacing w:after="0"/>
        <w:rPr>
          <w:szCs w:val="22"/>
          <w:lang w:val="lt-LT"/>
        </w:rPr>
      </w:pPr>
    </w:p>
    <w:p w14:paraId="5114C2DB" w14:textId="77777777" w:rsidR="0074229C" w:rsidRPr="007A0703" w:rsidRDefault="0074229C" w:rsidP="0074229C">
      <w:pPr>
        <w:pStyle w:val="BTEMEASMCA"/>
      </w:pPr>
      <w:r w:rsidRPr="007A0703">
        <w:t xml:space="preserve">Mesar plus 20 mg/12,5 mg plėvele dengtos tabletės: </w:t>
      </w:r>
    </w:p>
    <w:p w14:paraId="24841C69" w14:textId="77777777" w:rsidR="0074229C" w:rsidRPr="007A0703" w:rsidRDefault="0074229C" w:rsidP="0074229C">
      <w:pPr>
        <w:pStyle w:val="BTEMEASMCA"/>
      </w:pPr>
      <w:r w:rsidRPr="007A0703">
        <w:t>Kiekvienoje plėvele dengtoje tabletėje yra 20 mg olmesartano medoksomilio ir 12,5 mg hidrochlorotiazido.</w:t>
      </w:r>
    </w:p>
    <w:p w14:paraId="7B429B3E" w14:textId="77777777" w:rsidR="0074229C" w:rsidRPr="007A0703" w:rsidRDefault="0074229C" w:rsidP="0074229C">
      <w:pPr>
        <w:pStyle w:val="BTEMEASMCA"/>
      </w:pPr>
    </w:p>
    <w:p w14:paraId="454A9515" w14:textId="77777777" w:rsidR="0074229C" w:rsidRPr="007A0703" w:rsidRDefault="0074229C" w:rsidP="0074229C">
      <w:pPr>
        <w:pStyle w:val="BTEMEASMCA"/>
      </w:pPr>
      <w:r w:rsidRPr="007A0703">
        <w:t xml:space="preserve">Mesar plus 20 mg/25 mg plėvele dengtos tabletės: </w:t>
      </w:r>
    </w:p>
    <w:p w14:paraId="59460E56" w14:textId="77777777" w:rsidR="0074229C" w:rsidRPr="007A0703" w:rsidRDefault="0074229C" w:rsidP="0074229C">
      <w:pPr>
        <w:pStyle w:val="BTEMEASMCA"/>
      </w:pPr>
      <w:r w:rsidRPr="007A0703">
        <w:t>Kiekvienoje plėvele dengtoje tabletėje yra 20 mg olmesartano medoksomilio ir 25 mg hidrochlorotiazido.</w:t>
      </w:r>
    </w:p>
    <w:p w14:paraId="6FA0CC8F" w14:textId="77777777" w:rsidR="0074229C" w:rsidRPr="007A0703" w:rsidRDefault="0074229C" w:rsidP="0074229C">
      <w:pPr>
        <w:pStyle w:val="BTEMEASMCA"/>
      </w:pPr>
    </w:p>
    <w:p w14:paraId="06D4898E" w14:textId="77777777" w:rsidR="0074229C" w:rsidRPr="007A0703" w:rsidRDefault="0074229C" w:rsidP="0074229C">
      <w:pPr>
        <w:pStyle w:val="BTEMEASMCA"/>
      </w:pPr>
      <w:r w:rsidRPr="007A0703">
        <w:t>Pagalbinė (-s) medžiaga (-os), kurios (-ių) poveikis žinomas:</w:t>
      </w:r>
    </w:p>
    <w:p w14:paraId="22ADCCF4" w14:textId="77777777" w:rsidR="0074229C" w:rsidRPr="007A0703" w:rsidRDefault="0074229C" w:rsidP="0074229C">
      <w:pPr>
        <w:pStyle w:val="BTEMEASMCA"/>
      </w:pPr>
      <w:r w:rsidRPr="007A0703">
        <w:t>Mesar plus 20 mg/12,5 mg plėvele dengtos tabletės: kiekvienoje plėvele dengtoje tabletėje yra 110,7 mg laktozės monohidrato.</w:t>
      </w:r>
    </w:p>
    <w:p w14:paraId="009C613F" w14:textId="77777777" w:rsidR="0074229C" w:rsidRPr="007A0703" w:rsidRDefault="0074229C" w:rsidP="0074229C">
      <w:pPr>
        <w:pStyle w:val="BTEMEASMCA"/>
      </w:pPr>
      <w:r w:rsidRPr="007A0703">
        <w:t>Mesar plus 20 mg/25 mg plėvele dengtos tabletės: kiekvienoje plėvele dengtoje tabletėje yra 98,2 mg laktozės monohidrato.</w:t>
      </w:r>
    </w:p>
    <w:p w14:paraId="0A4B4EA2" w14:textId="77777777" w:rsidR="0074229C" w:rsidRPr="007A0703" w:rsidRDefault="0074229C" w:rsidP="0074229C">
      <w:pPr>
        <w:pStyle w:val="BTEMEASMCA"/>
      </w:pPr>
    </w:p>
    <w:p w14:paraId="06145ECB" w14:textId="77777777" w:rsidR="0074229C" w:rsidRPr="007A0703" w:rsidRDefault="0074229C" w:rsidP="0074229C">
      <w:pPr>
        <w:pStyle w:val="BTEMEASMCA"/>
      </w:pPr>
      <w:r w:rsidRPr="007A0703">
        <w:t>Visos pagalbinės medžiagos išvardytos 6.1 skyriuje.</w:t>
      </w:r>
    </w:p>
    <w:p w14:paraId="56854ABA" w14:textId="77777777" w:rsidR="0074229C" w:rsidRPr="007A0703" w:rsidRDefault="0074229C" w:rsidP="0074229C">
      <w:pPr>
        <w:pStyle w:val="Pagrindinistekstas"/>
        <w:spacing w:after="0"/>
        <w:rPr>
          <w:szCs w:val="22"/>
          <w:lang w:val="lt-LT"/>
        </w:rPr>
      </w:pPr>
    </w:p>
    <w:p w14:paraId="5290B3DF" w14:textId="77777777" w:rsidR="0074229C" w:rsidRPr="007A0703" w:rsidRDefault="0074229C" w:rsidP="0074229C">
      <w:pPr>
        <w:pStyle w:val="Pagrindinistekstas"/>
        <w:spacing w:after="0"/>
        <w:rPr>
          <w:szCs w:val="22"/>
          <w:lang w:val="lt-LT"/>
        </w:rPr>
      </w:pPr>
    </w:p>
    <w:p w14:paraId="1451628F" w14:textId="77777777" w:rsidR="0074229C" w:rsidRPr="007A0703" w:rsidRDefault="0074229C" w:rsidP="0074229C">
      <w:pPr>
        <w:pStyle w:val="PI-1EMEASMCA"/>
        <w:rPr>
          <w:lang w:val="es-ES_tradnl"/>
        </w:rPr>
      </w:pPr>
      <w:r w:rsidRPr="007A0703">
        <w:rPr>
          <w:lang w:val="es-ES_tradnl"/>
        </w:rPr>
        <w:t>3.</w:t>
      </w:r>
      <w:r w:rsidRPr="007A0703">
        <w:rPr>
          <w:lang w:val="es-ES_tradnl"/>
        </w:rPr>
        <w:tab/>
        <w:t>FARMACINĖ FORMA</w:t>
      </w:r>
    </w:p>
    <w:p w14:paraId="113EB4AF" w14:textId="77777777" w:rsidR="0074229C" w:rsidRPr="007A0703" w:rsidRDefault="0074229C" w:rsidP="0074229C">
      <w:pPr>
        <w:pStyle w:val="Pagrindinistekstas"/>
        <w:spacing w:after="0"/>
        <w:rPr>
          <w:szCs w:val="22"/>
          <w:lang w:val="es-ES_tradnl"/>
        </w:rPr>
      </w:pPr>
    </w:p>
    <w:p w14:paraId="2DA661E9" w14:textId="77777777" w:rsidR="0074229C" w:rsidRPr="007A0703" w:rsidRDefault="0074229C" w:rsidP="0074229C">
      <w:pPr>
        <w:pStyle w:val="BTEMEASMCA"/>
      </w:pPr>
      <w:r w:rsidRPr="007A0703">
        <w:t>Plėvele dengtos tabletės.</w:t>
      </w:r>
    </w:p>
    <w:p w14:paraId="6306F44B" w14:textId="77777777" w:rsidR="0074229C" w:rsidRPr="007A0703" w:rsidRDefault="0074229C" w:rsidP="0074229C">
      <w:pPr>
        <w:pStyle w:val="BTEMEASMCA"/>
      </w:pPr>
    </w:p>
    <w:p w14:paraId="1CD6DA7C" w14:textId="77777777" w:rsidR="0074229C" w:rsidRPr="007A0703" w:rsidRDefault="0074229C" w:rsidP="0074229C">
      <w:pPr>
        <w:pStyle w:val="BTEMEASMCA"/>
      </w:pPr>
      <w:r w:rsidRPr="007A0703">
        <w:t>Mesar plus 20 mg/12,5 mg plėvele dengtos tabletės yra 8,5 mm, rausvai geltonos, apvalios, vienoje jų pusėje yra įspaudas C22.</w:t>
      </w:r>
    </w:p>
    <w:p w14:paraId="79887679" w14:textId="77777777" w:rsidR="0074229C" w:rsidRPr="007A0703" w:rsidRDefault="0074229C" w:rsidP="0074229C">
      <w:pPr>
        <w:pStyle w:val="BTEMEASMCA"/>
      </w:pPr>
      <w:r w:rsidRPr="007A0703">
        <w:t>Mesar plus 20 mg/25 mg plėvele dengtos tabletės yra 8,5 mm, šviesiai rožinės, apvalios, vienoje jų pusėje yra įspaudas C24.</w:t>
      </w:r>
    </w:p>
    <w:p w14:paraId="0335FF57" w14:textId="77777777" w:rsidR="0074229C" w:rsidRPr="007A0703" w:rsidRDefault="0074229C" w:rsidP="0074229C">
      <w:pPr>
        <w:pStyle w:val="Pagrindinistekstas"/>
        <w:spacing w:after="0"/>
        <w:rPr>
          <w:szCs w:val="22"/>
          <w:lang w:val="lt-LT"/>
        </w:rPr>
      </w:pPr>
    </w:p>
    <w:p w14:paraId="499157FD" w14:textId="77777777" w:rsidR="0074229C" w:rsidRPr="007A0703" w:rsidRDefault="0074229C" w:rsidP="0074229C">
      <w:pPr>
        <w:pStyle w:val="Pagrindinistekstas"/>
        <w:spacing w:after="0"/>
        <w:rPr>
          <w:szCs w:val="22"/>
          <w:lang w:val="lt-LT"/>
        </w:rPr>
      </w:pPr>
    </w:p>
    <w:p w14:paraId="67E96545" w14:textId="77777777" w:rsidR="0074229C" w:rsidRPr="007A0703" w:rsidRDefault="0074229C" w:rsidP="0074229C">
      <w:pPr>
        <w:pStyle w:val="PI-1EMEASMCA"/>
        <w:rPr>
          <w:lang w:val="lt-LT"/>
        </w:rPr>
      </w:pPr>
      <w:r w:rsidRPr="007A0703">
        <w:rPr>
          <w:caps/>
          <w:lang w:val="lt-LT"/>
        </w:rPr>
        <w:t>4.</w:t>
      </w:r>
      <w:r w:rsidRPr="007A0703">
        <w:rPr>
          <w:caps/>
          <w:lang w:val="lt-LT"/>
        </w:rPr>
        <w:tab/>
      </w:r>
      <w:r w:rsidRPr="007A0703">
        <w:rPr>
          <w:lang w:val="lt-LT"/>
        </w:rPr>
        <w:t>KLINIKINĖ INFORMACIJA</w:t>
      </w:r>
    </w:p>
    <w:p w14:paraId="7FDEE92B" w14:textId="77777777" w:rsidR="0074229C" w:rsidRPr="007A0703" w:rsidRDefault="0074229C" w:rsidP="0074229C">
      <w:pPr>
        <w:pStyle w:val="Pagrindinistekstas"/>
        <w:spacing w:after="0"/>
        <w:rPr>
          <w:szCs w:val="22"/>
          <w:lang w:val="lt-LT"/>
        </w:rPr>
      </w:pPr>
    </w:p>
    <w:p w14:paraId="25A42669" w14:textId="77777777" w:rsidR="0074229C" w:rsidRPr="007A0703" w:rsidRDefault="0074229C" w:rsidP="0074229C">
      <w:pPr>
        <w:pStyle w:val="PI-2EMEASMCA"/>
        <w:rPr>
          <w:lang w:val="lt-LT"/>
        </w:rPr>
      </w:pPr>
      <w:bookmarkStart w:id="4" w:name="_Toc129243102"/>
      <w:bookmarkStart w:id="5" w:name="_Toc129243227"/>
      <w:r w:rsidRPr="007A0703">
        <w:rPr>
          <w:lang w:val="lt-LT"/>
        </w:rPr>
        <w:t>4.1</w:t>
      </w:r>
      <w:r w:rsidRPr="007A0703">
        <w:rPr>
          <w:lang w:val="lt-LT"/>
        </w:rPr>
        <w:tab/>
        <w:t>Terapinės indikacijos</w:t>
      </w:r>
      <w:bookmarkEnd w:id="4"/>
      <w:bookmarkEnd w:id="5"/>
    </w:p>
    <w:p w14:paraId="25625380" w14:textId="77777777" w:rsidR="0074229C" w:rsidRPr="007A0703" w:rsidRDefault="0074229C" w:rsidP="0074229C">
      <w:pPr>
        <w:pStyle w:val="BTEMEASMCA"/>
      </w:pPr>
    </w:p>
    <w:p w14:paraId="482A28AC" w14:textId="77777777" w:rsidR="0074229C" w:rsidRPr="007A0703" w:rsidRDefault="0074229C" w:rsidP="0074229C">
      <w:pPr>
        <w:pStyle w:val="BTEMEASMCA"/>
      </w:pPr>
      <w:r w:rsidRPr="007A0703">
        <w:t>Pirminės arterinės hipertenzijos gydymas.</w:t>
      </w:r>
    </w:p>
    <w:p w14:paraId="146719CA" w14:textId="77777777" w:rsidR="0074229C" w:rsidRPr="007A0703" w:rsidRDefault="0074229C" w:rsidP="0074229C">
      <w:pPr>
        <w:rPr>
          <w:szCs w:val="22"/>
          <w:lang w:val="lt-LT" w:eastAsia="en-US"/>
        </w:rPr>
      </w:pPr>
    </w:p>
    <w:p w14:paraId="525522EA" w14:textId="77777777" w:rsidR="0074229C" w:rsidRPr="007A0703" w:rsidRDefault="0074229C" w:rsidP="0074229C">
      <w:pPr>
        <w:pStyle w:val="BTEMEASMCA"/>
      </w:pPr>
      <w:r w:rsidRPr="007A0703">
        <w:t>Suaugusių pacientų pirminės hipertenzijos gydymas tuo atveju, jeigu vien olmesartano medoksomilis kraujospūdį reguliuoja nepakankamai.</w:t>
      </w:r>
    </w:p>
    <w:p w14:paraId="27293E41" w14:textId="77777777" w:rsidR="0074229C" w:rsidRPr="007A0703" w:rsidRDefault="0074229C" w:rsidP="0074229C">
      <w:pPr>
        <w:rPr>
          <w:szCs w:val="22"/>
          <w:lang w:val="lt-LT" w:eastAsia="en-US"/>
        </w:rPr>
      </w:pPr>
    </w:p>
    <w:p w14:paraId="744615E2" w14:textId="77777777" w:rsidR="0074229C" w:rsidRPr="007A0703" w:rsidRDefault="0074229C" w:rsidP="0074229C">
      <w:pPr>
        <w:pStyle w:val="PI-2EMEASMCA"/>
        <w:rPr>
          <w:lang w:val="lt-LT"/>
        </w:rPr>
      </w:pPr>
      <w:r w:rsidRPr="007A0703">
        <w:rPr>
          <w:lang w:val="lt-LT"/>
        </w:rPr>
        <w:t>4.2</w:t>
      </w:r>
      <w:r w:rsidRPr="007A0703">
        <w:rPr>
          <w:lang w:val="lt-LT"/>
        </w:rPr>
        <w:tab/>
        <w:t>Dozavimas ir vartojimo metodas</w:t>
      </w:r>
    </w:p>
    <w:p w14:paraId="3FC269E0" w14:textId="77777777" w:rsidR="0074229C" w:rsidRPr="007A0703" w:rsidRDefault="0074229C" w:rsidP="0074229C">
      <w:pPr>
        <w:pStyle w:val="Pagrindinistekstas"/>
        <w:spacing w:after="0"/>
        <w:rPr>
          <w:szCs w:val="22"/>
          <w:lang w:val="lt-LT"/>
        </w:rPr>
      </w:pPr>
    </w:p>
    <w:p w14:paraId="20648A12" w14:textId="77777777" w:rsidR="0074229C" w:rsidRPr="007A0703" w:rsidRDefault="0074229C" w:rsidP="0074229C">
      <w:pPr>
        <w:pStyle w:val="Pagrindinistekstas"/>
        <w:spacing w:after="0"/>
        <w:rPr>
          <w:szCs w:val="22"/>
          <w:u w:val="single"/>
          <w:lang w:val="lt-LT"/>
        </w:rPr>
      </w:pPr>
      <w:r w:rsidRPr="007A0703">
        <w:rPr>
          <w:szCs w:val="22"/>
          <w:u w:val="single"/>
          <w:lang w:val="lt-LT"/>
        </w:rPr>
        <w:t xml:space="preserve">Dozavimas </w:t>
      </w:r>
    </w:p>
    <w:p w14:paraId="4C11AA42" w14:textId="77777777" w:rsidR="0074229C" w:rsidRPr="007A0703" w:rsidRDefault="0074229C" w:rsidP="0074229C">
      <w:pPr>
        <w:pStyle w:val="Pagrindinistekstas"/>
        <w:spacing w:after="0"/>
        <w:rPr>
          <w:szCs w:val="22"/>
          <w:lang w:val="lt-LT"/>
        </w:rPr>
      </w:pPr>
    </w:p>
    <w:p w14:paraId="5CBD7806" w14:textId="77777777" w:rsidR="0074229C" w:rsidRPr="007A0703" w:rsidRDefault="0074229C" w:rsidP="0074229C">
      <w:pPr>
        <w:pStyle w:val="BTuEMEASMCA"/>
      </w:pPr>
      <w:r w:rsidRPr="007A0703">
        <w:t>Suaugusie</w:t>
      </w:r>
      <w:r>
        <w:t>siems</w:t>
      </w:r>
    </w:p>
    <w:p w14:paraId="6BB2540C" w14:textId="77777777" w:rsidR="0074229C" w:rsidRPr="007A0703" w:rsidRDefault="0074229C" w:rsidP="0074229C">
      <w:pPr>
        <w:pStyle w:val="Pagrindinistekstas"/>
        <w:spacing w:after="0"/>
        <w:rPr>
          <w:szCs w:val="22"/>
          <w:lang w:val="lt-LT"/>
        </w:rPr>
      </w:pPr>
    </w:p>
    <w:p w14:paraId="334F3058" w14:textId="77777777" w:rsidR="0074229C" w:rsidRPr="007A0703" w:rsidRDefault="0074229C" w:rsidP="0074229C">
      <w:pPr>
        <w:pStyle w:val="BTEMEASMCA"/>
      </w:pPr>
      <w:r w:rsidRPr="007A0703">
        <w:t>Mesar plus netinka pradiniam gydymui; jis skiriamas pacientams, kurių kraujospūdis vien olmesartano medoksomiliu yra kontroliuojamas nepakankamai. Mesar plus vartojamas vieną kartą per parą, galima vartoti valgant arba nevalgius.</w:t>
      </w:r>
    </w:p>
    <w:p w14:paraId="7FFE6DAA" w14:textId="77777777" w:rsidR="0074229C" w:rsidRPr="007A0703" w:rsidRDefault="0074229C" w:rsidP="0074229C">
      <w:pPr>
        <w:rPr>
          <w:szCs w:val="22"/>
          <w:lang w:val="lt-LT"/>
        </w:rPr>
      </w:pPr>
    </w:p>
    <w:p w14:paraId="5EC220D2" w14:textId="77777777" w:rsidR="0074229C" w:rsidRPr="007A0703" w:rsidRDefault="0074229C" w:rsidP="0074229C">
      <w:pPr>
        <w:rPr>
          <w:szCs w:val="22"/>
          <w:lang w:val="lt-LT"/>
        </w:rPr>
      </w:pPr>
      <w:r w:rsidRPr="007A0703">
        <w:rPr>
          <w:szCs w:val="22"/>
          <w:lang w:val="lt-LT"/>
        </w:rPr>
        <w:t xml:space="preserve">Jeigu kliniškai tinka, galima pagalvoti apie tiesioginį monoterapijos 20 mg olmesartano medoksomiliu pakeitimą fiksuotų dozių deriniu, įvertinus tai, kad olmesartano medoksomilio antihipertenzinis </w:t>
      </w:r>
      <w:r w:rsidRPr="007A0703">
        <w:rPr>
          <w:szCs w:val="22"/>
          <w:lang w:val="lt-LT"/>
        </w:rPr>
        <w:lastRenderedPageBreak/>
        <w:t>poveikis pasiekia maksimumą praėjus 8 savaitėms nuo gydymo pradžios (žr. 5.1 skyrių). Rekomenduojama kiekvieno komponento dozę didinti palengva:</w:t>
      </w:r>
    </w:p>
    <w:p w14:paraId="5872011D" w14:textId="77777777" w:rsidR="0074229C" w:rsidRPr="007A0703" w:rsidRDefault="0074229C" w:rsidP="0074229C">
      <w:pPr>
        <w:pStyle w:val="BTEMEASMCA"/>
      </w:pPr>
    </w:p>
    <w:p w14:paraId="28A193CC" w14:textId="77777777" w:rsidR="0074229C" w:rsidRPr="007A0703" w:rsidRDefault="0074229C" w:rsidP="0074229C">
      <w:pPr>
        <w:pStyle w:val="BTEMEASMCA"/>
      </w:pPr>
      <w:r w:rsidRPr="007A0703">
        <w:t>20 mg olmesartano medoksomilio/12,5 mg hidrochlorotiazido dozė gali būti skiriama vartoti pacientams tuo atveju, jeigu vien olmesartano medoksomilio 20 mg dozė kraujospūdį reguliuoja nepakankamai.</w:t>
      </w:r>
    </w:p>
    <w:p w14:paraId="59AFBFEA" w14:textId="77777777" w:rsidR="0074229C" w:rsidRPr="007A0703" w:rsidRDefault="0074229C" w:rsidP="0074229C">
      <w:pPr>
        <w:pStyle w:val="BTEMEASMCA"/>
      </w:pPr>
    </w:p>
    <w:p w14:paraId="466266CC" w14:textId="77777777" w:rsidR="0074229C" w:rsidRPr="007A0703" w:rsidRDefault="0074229C" w:rsidP="0074229C">
      <w:pPr>
        <w:pStyle w:val="BTEMEASMCA"/>
      </w:pPr>
      <w:r w:rsidRPr="007A0703">
        <w:t>20 mg olmesartano medoksomilio/25 mg hidrochlorotiazido dozė gali būti skiriama vartoti pacientams tuo atveju, jeigu 20 mg olmesartano medoksomilio/12,5 mg hidrochlorotiazido dozė kraujospūdį reguliuoja nepakankamai.</w:t>
      </w:r>
    </w:p>
    <w:p w14:paraId="480E8470" w14:textId="77777777" w:rsidR="0074229C" w:rsidRPr="007A0703" w:rsidRDefault="0074229C" w:rsidP="0074229C">
      <w:pPr>
        <w:pStyle w:val="BTEMEASMCA"/>
      </w:pPr>
    </w:p>
    <w:p w14:paraId="6FFB9ED7" w14:textId="77777777" w:rsidR="0074229C" w:rsidRPr="007A0703" w:rsidRDefault="0074229C" w:rsidP="0074229C">
      <w:pPr>
        <w:pStyle w:val="BTuEMEASMCA"/>
      </w:pPr>
      <w:r w:rsidRPr="007A0703">
        <w:t xml:space="preserve">Senyviems </w:t>
      </w:r>
      <w:r>
        <w:t>pacientams</w:t>
      </w:r>
      <w:r w:rsidRPr="00F6237B">
        <w:t xml:space="preserve"> </w:t>
      </w:r>
      <w:r w:rsidRPr="007A0703">
        <w:t>(65 metų arba vyresni</w:t>
      </w:r>
      <w:r>
        <w:t>ems</w:t>
      </w:r>
      <w:r w:rsidRPr="007A0703">
        <w:t>)</w:t>
      </w:r>
    </w:p>
    <w:p w14:paraId="23099C5D" w14:textId="77777777" w:rsidR="0074229C" w:rsidRPr="00DE6946" w:rsidRDefault="0074229C" w:rsidP="0074229C">
      <w:pPr>
        <w:pStyle w:val="Pagrindinistekstas"/>
        <w:spacing w:after="0"/>
        <w:rPr>
          <w:szCs w:val="22"/>
          <w:lang w:val="lt-LT"/>
        </w:rPr>
      </w:pPr>
    </w:p>
    <w:p w14:paraId="42C051CF" w14:textId="77777777" w:rsidR="0074229C" w:rsidRPr="007A0703" w:rsidRDefault="0074229C" w:rsidP="0074229C">
      <w:pPr>
        <w:pStyle w:val="BTEMEASMCA"/>
      </w:pPr>
      <w:r w:rsidRPr="007A0703">
        <w:t xml:space="preserve">Senyvus </w:t>
      </w:r>
      <w:r>
        <w:t>pacientus</w:t>
      </w:r>
      <w:r w:rsidRPr="007A0703">
        <w:t xml:space="preserve"> galima gydyti tokia pačia derinio doze kaip ir jaunesnius suaugusius žmones. </w:t>
      </w:r>
    </w:p>
    <w:p w14:paraId="670F4A9D" w14:textId="77777777" w:rsidR="0074229C" w:rsidRPr="007A0703" w:rsidRDefault="0074229C" w:rsidP="0074229C">
      <w:pPr>
        <w:pStyle w:val="BTEMEASMCA"/>
      </w:pPr>
    </w:p>
    <w:p w14:paraId="50AE4FC3" w14:textId="77777777" w:rsidR="0074229C" w:rsidRPr="007A0703" w:rsidRDefault="0074229C" w:rsidP="0074229C">
      <w:pPr>
        <w:pStyle w:val="BTuEMEASMCA"/>
      </w:pPr>
      <w:r>
        <w:t>Pacientams, kurių inkstų funkcija</w:t>
      </w:r>
      <w:r w:rsidRPr="007A0703">
        <w:t xml:space="preserve"> sutrik</w:t>
      </w:r>
      <w:r>
        <w:t xml:space="preserve">usi </w:t>
      </w:r>
    </w:p>
    <w:p w14:paraId="4A36C6CD" w14:textId="77777777" w:rsidR="0074229C" w:rsidRPr="007A0703" w:rsidRDefault="0074229C" w:rsidP="0074229C">
      <w:pPr>
        <w:pStyle w:val="BTEMEASMCA"/>
      </w:pPr>
      <w:r w:rsidRPr="007A0703">
        <w:t xml:space="preserve">Pacientams, kuriems nustatytas lengvas ar vidutinio sunkumo inkstų veiklos sutrikimas (kreatinino klirensas 30-60 ml/min.), reikia periodiškai tikrinti inkstų funkciją (žr. 4.4 skyrių). Pacientų, kuriems yra sunkus inkstų veiklos sutrikimas (kreatinino klirensas </w:t>
      </w:r>
      <w:r w:rsidRPr="007A0703">
        <w:sym w:font="Symbol" w:char="F03C"/>
      </w:r>
      <w:r w:rsidRPr="007A0703">
        <w:t xml:space="preserve">30 ml/min.), Mesar plus gydyti negalima (žr. 4.3 skyrių). </w:t>
      </w:r>
    </w:p>
    <w:p w14:paraId="327593F2" w14:textId="77777777" w:rsidR="0074229C" w:rsidRPr="007A0703" w:rsidRDefault="0074229C" w:rsidP="0074229C">
      <w:pPr>
        <w:pStyle w:val="Pagrindinistekstas"/>
        <w:spacing w:after="0"/>
        <w:rPr>
          <w:szCs w:val="22"/>
          <w:lang w:val="lt-LT"/>
        </w:rPr>
      </w:pPr>
    </w:p>
    <w:p w14:paraId="63B96CD9" w14:textId="77777777" w:rsidR="0074229C" w:rsidRPr="007A0703" w:rsidRDefault="0074229C" w:rsidP="0074229C">
      <w:pPr>
        <w:pStyle w:val="BTuEMEASMCA"/>
      </w:pPr>
      <w:r>
        <w:t>Pacientams, kurių kepenų funkcija</w:t>
      </w:r>
      <w:r w:rsidRPr="007A0703">
        <w:t xml:space="preserve"> sutrik</w:t>
      </w:r>
      <w:r>
        <w:t>us</w:t>
      </w:r>
      <w:r w:rsidRPr="007A0703">
        <w:t>i</w:t>
      </w:r>
    </w:p>
    <w:p w14:paraId="5B91BB0A" w14:textId="77777777" w:rsidR="0074229C" w:rsidRPr="007A0703" w:rsidRDefault="0074229C" w:rsidP="0074229C">
      <w:pPr>
        <w:pStyle w:val="Pagrindinistekstas"/>
        <w:spacing w:after="0"/>
        <w:rPr>
          <w:b/>
          <w:szCs w:val="22"/>
          <w:lang w:val="lt-LT"/>
        </w:rPr>
      </w:pPr>
    </w:p>
    <w:p w14:paraId="00C1524B" w14:textId="77777777" w:rsidR="0074229C" w:rsidRPr="007A0703" w:rsidRDefault="0074229C" w:rsidP="0074229C">
      <w:pPr>
        <w:pStyle w:val="Pagrindinistekstas"/>
        <w:spacing w:after="0"/>
        <w:rPr>
          <w:szCs w:val="22"/>
          <w:lang w:val="lt-LT"/>
        </w:rPr>
      </w:pPr>
      <w:r w:rsidRPr="007A0703">
        <w:rPr>
          <w:szCs w:val="22"/>
          <w:lang w:val="lt-LT"/>
        </w:rPr>
        <w:t>Pacientus, kurių kepenų veiklos sutrikimas lengvas arba vidutinio sunkumo, Mesar plus gydyti reikia atsargiai (žr. 4.4 ir 5.2 skyrius). Pacientams, kurių kepenų funkcija sutrikusi vidutiniškai, rekomenduojama pradinė olmesartano medoksomilio dozė yra 10 mg vieną kartą per parą, maksimali dozė neturi būti didesnė kaip 20 mg vieną kartą per parą. Jei pacientai su sutrikusia kepenų funkcija gydomi diuretikais ir (arba) kitais vaistais nuo hipertenzijos, reikia atidžiai kontroliuoti jų kraujospūdį ir inkstų funkciją. Pacientų su sunkiu kepenų funkcijos sutrikimu gydymo olmesartano medoksomiliu patirties nėra.</w:t>
      </w:r>
    </w:p>
    <w:p w14:paraId="137EAAB1" w14:textId="77777777" w:rsidR="0074229C" w:rsidRPr="007A0703" w:rsidRDefault="0074229C" w:rsidP="0074229C">
      <w:pPr>
        <w:pStyle w:val="BTEMEASMCA"/>
      </w:pPr>
      <w:r w:rsidRPr="007A0703">
        <w:t>Mesar plus negalima skirti vartoti pacientams, kuriems nustatytas sunkus kepenų veiklos pažeidimas (žr. 4.3 ir 5.2 skyrius), cholestazė ir tulžies latako obstrukcija (žr. 4.3 skyrių).</w:t>
      </w:r>
    </w:p>
    <w:p w14:paraId="7D66F88D" w14:textId="77777777" w:rsidR="0074229C" w:rsidRPr="007A0703" w:rsidRDefault="0074229C" w:rsidP="0074229C">
      <w:pPr>
        <w:pStyle w:val="BTEMEASMCA"/>
      </w:pPr>
    </w:p>
    <w:p w14:paraId="725A4406" w14:textId="77777777" w:rsidR="0074229C" w:rsidRPr="00D227F7" w:rsidRDefault="0074229C" w:rsidP="0074229C">
      <w:pPr>
        <w:pStyle w:val="Pagrindinistekstas"/>
        <w:spacing w:after="0"/>
        <w:rPr>
          <w:i/>
          <w:szCs w:val="22"/>
          <w:lang w:val="lt-LT"/>
        </w:rPr>
      </w:pPr>
      <w:r w:rsidRPr="00D227F7">
        <w:rPr>
          <w:i/>
          <w:szCs w:val="22"/>
          <w:lang w:val="lt-LT"/>
        </w:rPr>
        <w:t>Vaikų populiacija</w:t>
      </w:r>
    </w:p>
    <w:p w14:paraId="0BF09A16" w14:textId="77777777" w:rsidR="0074229C" w:rsidRPr="007A0703" w:rsidRDefault="0074229C" w:rsidP="0074229C">
      <w:pPr>
        <w:pStyle w:val="Pagrindinistekstas"/>
        <w:spacing w:after="0"/>
        <w:rPr>
          <w:szCs w:val="22"/>
          <w:lang w:val="lt-LT"/>
        </w:rPr>
      </w:pPr>
      <w:r w:rsidRPr="007A0703">
        <w:rPr>
          <w:szCs w:val="22"/>
          <w:lang w:val="lt-LT"/>
        </w:rPr>
        <w:t>Mesar plus saugumas ir veiksmingumas vaikams ir paaugliams iki 18 metų neištirti. Duomenų nėra.</w:t>
      </w:r>
    </w:p>
    <w:p w14:paraId="2853F3DE" w14:textId="77777777" w:rsidR="0074229C" w:rsidRPr="007A0703" w:rsidRDefault="0074229C" w:rsidP="0074229C">
      <w:pPr>
        <w:pStyle w:val="Pagrindinistekstas"/>
        <w:spacing w:after="0"/>
        <w:rPr>
          <w:szCs w:val="22"/>
          <w:lang w:val="lt-LT"/>
        </w:rPr>
      </w:pPr>
    </w:p>
    <w:p w14:paraId="37BF5621" w14:textId="77777777" w:rsidR="0074229C" w:rsidRPr="00A41560" w:rsidRDefault="0074229C" w:rsidP="0074229C">
      <w:pPr>
        <w:pStyle w:val="BTEMEASMCA"/>
      </w:pPr>
      <w:r w:rsidRPr="00A41560">
        <w:t>Vartojimo metodas</w:t>
      </w:r>
    </w:p>
    <w:p w14:paraId="4257F898" w14:textId="77777777" w:rsidR="0074229C" w:rsidRPr="007A0703" w:rsidRDefault="0074229C" w:rsidP="0074229C">
      <w:pPr>
        <w:pStyle w:val="BTEMEASMCA"/>
      </w:pPr>
      <w:r w:rsidRPr="007A0703">
        <w:t>Tabletę reikia nuryti užsigeriant pakankamu skysčio kiekiu (pvz., stikline vandens). Tabletės negalima kramtyti ir reikia vartoti tuo pačiu paros metu.</w:t>
      </w:r>
    </w:p>
    <w:p w14:paraId="43E8B96F" w14:textId="77777777" w:rsidR="0074229C" w:rsidRPr="007A0703" w:rsidRDefault="0074229C" w:rsidP="0074229C">
      <w:pPr>
        <w:pStyle w:val="Pagrindinistekstas"/>
        <w:spacing w:after="0"/>
        <w:rPr>
          <w:szCs w:val="22"/>
          <w:lang w:val="lt-LT"/>
        </w:rPr>
      </w:pPr>
    </w:p>
    <w:p w14:paraId="521EA579" w14:textId="77777777" w:rsidR="0074229C" w:rsidRPr="007A0703" w:rsidRDefault="0074229C" w:rsidP="0074229C">
      <w:pPr>
        <w:pStyle w:val="PI-2EMEASMCA"/>
        <w:rPr>
          <w:lang w:val="lt-LT"/>
        </w:rPr>
      </w:pPr>
      <w:r w:rsidRPr="007A0703">
        <w:rPr>
          <w:lang w:val="lt-LT"/>
        </w:rPr>
        <w:t>4.3.</w:t>
      </w:r>
      <w:r w:rsidRPr="007A0703">
        <w:rPr>
          <w:lang w:val="lt-LT"/>
        </w:rPr>
        <w:tab/>
        <w:t>Kontraindikacijos</w:t>
      </w:r>
    </w:p>
    <w:p w14:paraId="7CBEFE1A" w14:textId="77777777" w:rsidR="0074229C" w:rsidRPr="007A0703" w:rsidRDefault="0074229C" w:rsidP="0074229C">
      <w:pPr>
        <w:rPr>
          <w:szCs w:val="22"/>
          <w:lang w:val="lt-LT"/>
        </w:rPr>
      </w:pPr>
    </w:p>
    <w:p w14:paraId="462721E8" w14:textId="77777777" w:rsidR="0074229C" w:rsidRPr="007A0703" w:rsidRDefault="0074229C" w:rsidP="0074229C">
      <w:pPr>
        <w:pStyle w:val="BTEMEASMCA"/>
      </w:pPr>
      <w:r w:rsidRPr="007A0703">
        <w:t>Padidėjęs organizmo jautrumas bet kuriai veikliajai ar pagalbinei Mesar plus tablečių medžiagai (žr. 6.1 skyrių) arba kitokiems sulfonamidų dariniams (hidrochlorotiazidas yra sulfonamidų darinys).</w:t>
      </w:r>
    </w:p>
    <w:p w14:paraId="664CA1DD" w14:textId="77777777" w:rsidR="0074229C" w:rsidRPr="007A0703" w:rsidRDefault="0074229C" w:rsidP="0074229C">
      <w:pPr>
        <w:pStyle w:val="BTEMEASMCA"/>
      </w:pPr>
    </w:p>
    <w:p w14:paraId="24EA7A4C" w14:textId="77777777" w:rsidR="0074229C" w:rsidRPr="007A0703" w:rsidRDefault="0074229C" w:rsidP="0074229C">
      <w:pPr>
        <w:pStyle w:val="BTEMEASMCA"/>
      </w:pPr>
      <w:r w:rsidRPr="007A0703">
        <w:t xml:space="preserve">Inkstų veiklos sutrikimas (kreatinino klirensas </w:t>
      </w:r>
      <w:r w:rsidRPr="007A0703">
        <w:sym w:font="Symbol" w:char="F03C"/>
      </w:r>
      <w:r w:rsidRPr="007A0703">
        <w:t>30 ml/min.).</w:t>
      </w:r>
    </w:p>
    <w:p w14:paraId="5262755F" w14:textId="77777777" w:rsidR="0074229C" w:rsidRPr="007A0703" w:rsidRDefault="0074229C" w:rsidP="0074229C">
      <w:pPr>
        <w:pStyle w:val="BTEMEASMCA"/>
      </w:pPr>
    </w:p>
    <w:p w14:paraId="263DAD75" w14:textId="77777777" w:rsidR="0074229C" w:rsidRPr="007A0703" w:rsidRDefault="0074229C" w:rsidP="0074229C">
      <w:pPr>
        <w:pStyle w:val="BTEMEASMCA"/>
      </w:pPr>
      <w:r w:rsidRPr="007A0703">
        <w:t>Atspari gydymui hipokalemija, hiperkalcemija, hiponatremija ar simptominė hiperurikemija.</w:t>
      </w:r>
    </w:p>
    <w:p w14:paraId="27342338" w14:textId="77777777" w:rsidR="0074229C" w:rsidRPr="007A0703" w:rsidRDefault="0074229C" w:rsidP="0074229C">
      <w:pPr>
        <w:pStyle w:val="BTEMEASMCA"/>
      </w:pPr>
    </w:p>
    <w:p w14:paraId="1637DA49" w14:textId="77777777" w:rsidR="0074229C" w:rsidRPr="007A0703" w:rsidRDefault="0074229C" w:rsidP="0074229C">
      <w:pPr>
        <w:pStyle w:val="BTEMEASMCA"/>
      </w:pPr>
      <w:r w:rsidRPr="007A0703">
        <w:t xml:space="preserve">Sunkus kepenų veiklos pažeidimas, cholestazė ir tulžies latako obstrukcija. </w:t>
      </w:r>
    </w:p>
    <w:p w14:paraId="77BDEC2C" w14:textId="77777777" w:rsidR="0074229C" w:rsidRPr="007A0703" w:rsidRDefault="0074229C" w:rsidP="0074229C">
      <w:pPr>
        <w:pStyle w:val="BTEMEASMCA"/>
      </w:pPr>
    </w:p>
    <w:p w14:paraId="4C1A4307" w14:textId="77777777" w:rsidR="0074229C" w:rsidRPr="007A0703" w:rsidRDefault="0074229C" w:rsidP="0074229C">
      <w:pPr>
        <w:pStyle w:val="BTEMEASMCA"/>
      </w:pPr>
      <w:r w:rsidRPr="007A0703">
        <w:t xml:space="preserve">Antras ir trečias nėštumo trimestras (žr. 4.4 ir 4.6 skyrius). </w:t>
      </w:r>
    </w:p>
    <w:p w14:paraId="268A44E0" w14:textId="77777777" w:rsidR="0074229C" w:rsidRPr="007A0703" w:rsidRDefault="0074229C" w:rsidP="0074229C">
      <w:pPr>
        <w:pStyle w:val="BTEMEASMCA"/>
      </w:pPr>
    </w:p>
    <w:p w14:paraId="21811D58" w14:textId="77777777" w:rsidR="0074229C" w:rsidRPr="007A0703" w:rsidRDefault="0074229C" w:rsidP="0074229C">
      <w:pPr>
        <w:pStyle w:val="BTEMEASMCA"/>
      </w:pPr>
      <w:r w:rsidRPr="007A0703">
        <w:t>Pacientams, kurie serga cukriniu diabetu arba kurių inkstų funkcija sutrikusi (GFG &lt; 60 ml/min/1,73 m</w:t>
      </w:r>
      <w:r w:rsidRPr="007A0703">
        <w:rPr>
          <w:vertAlign w:val="superscript"/>
        </w:rPr>
        <w:t>2</w:t>
      </w:r>
      <w:r w:rsidRPr="007A0703">
        <w:t>), Mesar plus negalima vartoti kartu su preparatais, kurių sudėtyje yra aliskireno (žr. 4.5 ir 5.1 skyrius).</w:t>
      </w:r>
    </w:p>
    <w:p w14:paraId="714F75E2" w14:textId="77777777" w:rsidR="0074229C" w:rsidRPr="007A0703" w:rsidRDefault="0074229C" w:rsidP="0074229C">
      <w:pPr>
        <w:pStyle w:val="BTEMEASMCA"/>
      </w:pPr>
    </w:p>
    <w:p w14:paraId="106A52CB" w14:textId="77777777" w:rsidR="0074229C" w:rsidRPr="007A0703" w:rsidRDefault="0074229C" w:rsidP="0074229C">
      <w:pPr>
        <w:pStyle w:val="PI-2EMEASMCA"/>
        <w:rPr>
          <w:lang w:val="lt-LT"/>
        </w:rPr>
      </w:pPr>
      <w:r w:rsidRPr="007A0703">
        <w:rPr>
          <w:lang w:val="lt-LT"/>
        </w:rPr>
        <w:lastRenderedPageBreak/>
        <w:t>4.4</w:t>
      </w:r>
      <w:r w:rsidRPr="007A0703">
        <w:rPr>
          <w:lang w:val="lt-LT"/>
        </w:rPr>
        <w:tab/>
        <w:t>Specialūs įspėjimai ir atsargumo priemonės</w:t>
      </w:r>
    </w:p>
    <w:p w14:paraId="59F6FA9B" w14:textId="77777777" w:rsidR="0074229C" w:rsidRPr="007A0703" w:rsidRDefault="0074229C" w:rsidP="0074229C">
      <w:pPr>
        <w:pStyle w:val="Pagrindinistekstas"/>
        <w:spacing w:after="0"/>
        <w:rPr>
          <w:szCs w:val="22"/>
          <w:lang w:val="lt-LT"/>
        </w:rPr>
      </w:pPr>
    </w:p>
    <w:p w14:paraId="72F8E35F" w14:textId="77777777" w:rsidR="0074229C" w:rsidRPr="00F10480" w:rsidRDefault="0074229C" w:rsidP="0074229C">
      <w:pPr>
        <w:pStyle w:val="BTuEMEASMCA"/>
      </w:pPr>
      <w:r w:rsidRPr="00F10480">
        <w:t>Kraujo tūrio sumažėjimas</w:t>
      </w:r>
    </w:p>
    <w:p w14:paraId="5137B643" w14:textId="77777777" w:rsidR="0074229C" w:rsidRPr="007A0703" w:rsidRDefault="0074229C" w:rsidP="0074229C">
      <w:pPr>
        <w:pStyle w:val="BTEMEASMCA"/>
      </w:pPr>
      <w:r w:rsidRPr="007A0703">
        <w:t>Pacientams, kurių organizme dėl intensyvios terapijos diuretikais, druskos kiekio maiste ribojimo, viduriavimo ar vėmimo trūksta skysčių ir (arba) druskos, gali pasireikšti simptominė hipotenzija, ypač po pirmosios dozės pavartojimo. Prieš skiriant vartoti Mesar plus, reikia pašalinti minėtas būkles.</w:t>
      </w:r>
    </w:p>
    <w:p w14:paraId="615800D4" w14:textId="77777777" w:rsidR="0074229C" w:rsidRPr="007A0703" w:rsidRDefault="0074229C" w:rsidP="0074229C">
      <w:pPr>
        <w:pStyle w:val="BTEMEASMCA"/>
      </w:pPr>
    </w:p>
    <w:p w14:paraId="0824B2B7" w14:textId="77777777" w:rsidR="0074229C" w:rsidRPr="007A0703" w:rsidRDefault="0074229C" w:rsidP="0074229C">
      <w:pPr>
        <w:pStyle w:val="BTuEMEASMCA"/>
      </w:pPr>
      <w:r w:rsidRPr="007A0703">
        <w:t>Kitos būklės, kurių metu aktyvinama renino, angiotenzino ir aldosterono sistema</w:t>
      </w:r>
    </w:p>
    <w:p w14:paraId="02E8C6F7" w14:textId="77777777" w:rsidR="0074229C" w:rsidRPr="007A0703" w:rsidRDefault="0074229C" w:rsidP="0074229C">
      <w:pPr>
        <w:pStyle w:val="BTEMEASMCA"/>
      </w:pPr>
      <w:r w:rsidRPr="007A0703">
        <w:t xml:space="preserve">Pacientų, kurių kraujagyslių tonusas ir inkstų veikla daugiausia priklauso nuo renino, angiotenzino ir aldosterono sistemos (pvz., sergančiųjų sunkiu staziniu širdies nepakankamumu ar inkstų liga, įskaitant inkstų arterijų stenozę), gydymas šią sistemą veikiančiais vaistais siejamas su staigia hipotenzija, azotemija, oligurija arba, rečiau, ūminiu inkstų nepakankamumu. </w:t>
      </w:r>
    </w:p>
    <w:p w14:paraId="372592DA" w14:textId="77777777" w:rsidR="0074229C" w:rsidRPr="007A0703" w:rsidRDefault="0074229C" w:rsidP="0074229C">
      <w:pPr>
        <w:pStyle w:val="BTEMEASMCA"/>
      </w:pPr>
    </w:p>
    <w:p w14:paraId="377F739D" w14:textId="77777777" w:rsidR="0074229C" w:rsidRPr="007A0703" w:rsidRDefault="0074229C" w:rsidP="0074229C">
      <w:pPr>
        <w:pStyle w:val="BTuEMEASMCA"/>
      </w:pPr>
      <w:r w:rsidRPr="007A0703">
        <w:t>Renovaskulinė hipertenzija</w:t>
      </w:r>
    </w:p>
    <w:p w14:paraId="2F832447" w14:textId="77777777" w:rsidR="0074229C" w:rsidRPr="007A0703" w:rsidRDefault="0074229C" w:rsidP="0074229C">
      <w:pPr>
        <w:pStyle w:val="BTEMEASMCA"/>
      </w:pPr>
      <w:r w:rsidRPr="007A0703">
        <w:t>Gydant pacientus, kuriems yra abiejų inkstų arterijos stenozė ar vienintelio funkcionuojančio inksto arterijos stenozė, vaistais, veikiančiais renino, angiotenzino ir aldosterono sistemos aktyvumą, yra didesnė sunkios hipotenzijos ir inkstų nepakankamumo rizika.</w:t>
      </w:r>
    </w:p>
    <w:p w14:paraId="55139441" w14:textId="77777777" w:rsidR="0074229C" w:rsidRPr="007A0703" w:rsidRDefault="0074229C" w:rsidP="0074229C">
      <w:pPr>
        <w:pStyle w:val="BTEMEASMCA"/>
      </w:pPr>
    </w:p>
    <w:p w14:paraId="6B2B60FF" w14:textId="77777777" w:rsidR="0074229C" w:rsidRPr="007A0703" w:rsidRDefault="0074229C" w:rsidP="0074229C">
      <w:pPr>
        <w:pStyle w:val="BTuEMEASMCA"/>
      </w:pPr>
      <w:r w:rsidRPr="007A0703">
        <w:t>Inkstų veiklos sutrikimas ir inkstų persodinimas</w:t>
      </w:r>
    </w:p>
    <w:p w14:paraId="7A34F93D" w14:textId="77777777" w:rsidR="0074229C" w:rsidRPr="007A0703" w:rsidRDefault="0074229C" w:rsidP="0074229C">
      <w:pPr>
        <w:pStyle w:val="BTEMEASMCA"/>
      </w:pPr>
      <w:r w:rsidRPr="007A0703">
        <w:t xml:space="preserve">Negalima Mesar plus gydyti ligonių, kuriems yra sunkus inkstų veiklos sutrikimas (kreatinino klirensas </w:t>
      </w:r>
      <w:r w:rsidRPr="007A0703">
        <w:sym w:font="Symbol" w:char="F03C"/>
      </w:r>
      <w:r w:rsidRPr="007A0703">
        <w:t xml:space="preserve">30 ml/min.) (žr. 4.3 skyrių). Pacientams, kuriems nustatytas lengvas arba vidutinio sunkumo inkstų veiklos sutrikimas (kreatinino klirensas ≥30ml/min., &lt;60ml/min.) dozės koreguoti nereikia. Tačiau tokius pacientus Mesar plus reikia gydyti atsargiai ir periodiškai tiriant kalio, kreatinino ir šlapimo rūgšties kiekį kraujo serume. Pacientams, kurių inkstų funkcija sutrikusi, gali pasireikšti su tiazidinių diuretikų poveikiu susijusi azotemija. Jei inkstų funkcijos sutrikimas progresuoja, reikia labai atidžiai iš naujo įvertinti gydymą ir diuretikų vartojimo nutraukimą. </w:t>
      </w:r>
    </w:p>
    <w:p w14:paraId="5D4A9ADC" w14:textId="77777777" w:rsidR="0074229C" w:rsidRPr="007A0703" w:rsidRDefault="0074229C" w:rsidP="0074229C">
      <w:pPr>
        <w:pStyle w:val="BTEMEASMCA"/>
      </w:pPr>
      <w:r w:rsidRPr="007A0703">
        <w:t>Ligonių, kuriems neseniai atlikta inkstų transplantacija, gydymo Mesar plus patirties nėra.</w:t>
      </w:r>
    </w:p>
    <w:p w14:paraId="1223D3F3" w14:textId="77777777" w:rsidR="0074229C" w:rsidRPr="007A0703" w:rsidRDefault="0074229C" w:rsidP="0074229C">
      <w:pPr>
        <w:pStyle w:val="BTEMEASMCA"/>
      </w:pPr>
    </w:p>
    <w:p w14:paraId="0386C595" w14:textId="77777777" w:rsidR="0074229C" w:rsidRPr="007A0703" w:rsidRDefault="0074229C" w:rsidP="0074229C">
      <w:pPr>
        <w:pStyle w:val="BTuEMEASMCA"/>
      </w:pPr>
      <w:r w:rsidRPr="007A0703">
        <w:t>Dvigubas renino, angiotenzino ir aldosterono sistemos (RAAS) slopinimas</w:t>
      </w:r>
    </w:p>
    <w:p w14:paraId="6456905C" w14:textId="77777777" w:rsidR="0074229C" w:rsidRPr="007A0703" w:rsidRDefault="0074229C" w:rsidP="0074229C">
      <w:pPr>
        <w:pStyle w:val="BTEMEASMCA"/>
      </w:pPr>
      <w:r w:rsidRPr="007A0703">
        <w:t xml:space="preserve">Turima įrodymų, kad kartu vartojant AKF inhibitorių, angiotenzino II receptorių blokatorių ar aliskireną padidėja hipotenzijos, hiperkalemijos ir inkstų funkcijos susilpnėjimo (įskaitant ūminį inkstų nepakankamumą) rizika. Todėl nerekomenduojama dvigubai nuslopinti RAAS, vartojant AKF inhibitorių, angiotenzino II receptorių blokatorių ar aliskireno derinį (žr. 4.5 ir 5.1 skyrius). </w:t>
      </w:r>
    </w:p>
    <w:p w14:paraId="67ED1234" w14:textId="77777777" w:rsidR="0074229C" w:rsidRPr="007A0703" w:rsidRDefault="0074229C" w:rsidP="0074229C">
      <w:pPr>
        <w:pStyle w:val="BTEMEASMCA"/>
      </w:pPr>
      <w:r w:rsidRPr="007A0703">
        <w:t xml:space="preserve">Vis dėlto, jei dvigubas nuslopinimas laikomas absoliučiai būtinu, šis gydymas turi būti atliekamas tik prižiūrint specialistams ir dažnai bei atidžiai tiriant inkstų funkciją, elektrolitų koncentracijas bei kraujospūdį. </w:t>
      </w:r>
    </w:p>
    <w:p w14:paraId="0CE04D9B" w14:textId="77777777" w:rsidR="0074229C" w:rsidRPr="007A0703" w:rsidRDefault="0074229C" w:rsidP="0074229C">
      <w:pPr>
        <w:pStyle w:val="BTEMEASMCA"/>
      </w:pPr>
      <w:r w:rsidRPr="007A0703">
        <w:t>Pacientams, sergantiems diabetine nefropatija, negalima kartu vartoti AKF inhibitorių ir angiotenzino II receptorių blokatorių.</w:t>
      </w:r>
    </w:p>
    <w:p w14:paraId="140DD854" w14:textId="77777777" w:rsidR="0074229C" w:rsidRPr="007A0703" w:rsidRDefault="0074229C" w:rsidP="0074229C">
      <w:pPr>
        <w:pStyle w:val="BTEMEASMCA"/>
      </w:pPr>
    </w:p>
    <w:p w14:paraId="7230B7A6" w14:textId="77777777" w:rsidR="0074229C" w:rsidRPr="007A0703" w:rsidRDefault="0074229C" w:rsidP="0074229C">
      <w:pPr>
        <w:pStyle w:val="BTuEMEASMCA"/>
      </w:pPr>
      <w:r w:rsidRPr="007A0703">
        <w:t>Kepenų veiklos sutrikimas</w:t>
      </w:r>
    </w:p>
    <w:p w14:paraId="520250CB" w14:textId="77777777" w:rsidR="0074229C" w:rsidRPr="007A0703" w:rsidRDefault="0074229C" w:rsidP="0074229C">
      <w:pPr>
        <w:pStyle w:val="BTEMEASMCA"/>
      </w:pPr>
      <w:r w:rsidRPr="007A0703">
        <w:t>Pacientų, kuriems yra sunkus kepenų veiklos sutrikimas, gydymo olmesartano medoksomiliu patirties nėra.</w:t>
      </w:r>
    </w:p>
    <w:p w14:paraId="3DE24E64" w14:textId="77777777" w:rsidR="0074229C" w:rsidRPr="007A0703" w:rsidRDefault="0074229C" w:rsidP="0074229C">
      <w:pPr>
        <w:pStyle w:val="BTEMEASMCA"/>
      </w:pPr>
      <w:r w:rsidRPr="007A0703">
        <w:t xml:space="preserve">Be to, net ir nežymus skysčio ir elektrolitų pusiausvyros sutrikimas tiazidiniais diuretikais gydomiems pacientams, kuriems yra kepenų veiklos sutrikimas arba progresuojanti kepenų liga, gali pagreitinti hepatinės komos pasireiškimą. Atsargumo reikia laikytis, kai pacientui nustatytas lengvas arba vidutinio sunkumo kepenų veiklos sutrikimas (žr. 4.2 skyrių). Pacientus, kuriems yra sunkus kepenų veiklos sutrikimas, cholestazė ir tulžies latako obstrukcija, Mesar plus gydyti draudžiama (žr. 4.3, 5.2 skyrius). </w:t>
      </w:r>
    </w:p>
    <w:p w14:paraId="2DE63995" w14:textId="77777777" w:rsidR="0074229C" w:rsidRPr="007A0703" w:rsidRDefault="0074229C" w:rsidP="0074229C">
      <w:pPr>
        <w:pStyle w:val="BTEMEASMCA"/>
      </w:pPr>
    </w:p>
    <w:p w14:paraId="743BC824" w14:textId="77777777" w:rsidR="0074229C" w:rsidRPr="007A0703" w:rsidRDefault="0074229C" w:rsidP="0074229C">
      <w:pPr>
        <w:pStyle w:val="BTuEMEASMCA"/>
      </w:pPr>
      <w:r w:rsidRPr="007A0703">
        <w:t>Aortos ir mitralinio vožtuvo stenozė, obstrukcinė hipertrofinė kardiomiopatija</w:t>
      </w:r>
    </w:p>
    <w:p w14:paraId="347A0411" w14:textId="77777777" w:rsidR="0074229C" w:rsidRPr="007A0703" w:rsidRDefault="0074229C" w:rsidP="0074229C">
      <w:pPr>
        <w:pStyle w:val="BTEMEASMCA"/>
      </w:pPr>
      <w:r w:rsidRPr="007A0703">
        <w:t>Pacientus, kuriems nustatyta aortos arba mitralinio vožtuvo stenozė, arba obstrukcinė hipertrofinė kardiomiopatija Mesar plus, kaip ir kitokiais kraujagysles plečiančiais preparatais, reikia gydyti itin atsargiai.</w:t>
      </w:r>
    </w:p>
    <w:p w14:paraId="47FAC4BC" w14:textId="77777777" w:rsidR="0074229C" w:rsidRPr="007A0703" w:rsidRDefault="0074229C" w:rsidP="0074229C">
      <w:pPr>
        <w:pStyle w:val="BTEMEASMCA"/>
      </w:pPr>
    </w:p>
    <w:p w14:paraId="7A5A41DA" w14:textId="77777777" w:rsidR="0074229C" w:rsidRPr="007A0703" w:rsidRDefault="0074229C" w:rsidP="0074229C">
      <w:pPr>
        <w:pStyle w:val="BTuEMEASMCA"/>
      </w:pPr>
      <w:r w:rsidRPr="007A0703">
        <w:t>Pirminis hiperaldosteronizmas</w:t>
      </w:r>
    </w:p>
    <w:p w14:paraId="739D3510" w14:textId="77777777" w:rsidR="0074229C" w:rsidRPr="007A0703" w:rsidRDefault="0074229C" w:rsidP="0074229C">
      <w:pPr>
        <w:pStyle w:val="BTEMEASMCA"/>
      </w:pPr>
      <w:r w:rsidRPr="007A0703">
        <w:lastRenderedPageBreak/>
        <w:t>Pacientai, sergantys pirminiu hiperaldosteronizmu, dažniausiai nereaguoja į antihipertenzinius vaistinius preparatus, kurie poveikį sukelia slopindami renino ir angiotenzino sistemą. Todėl tokių pacientų gydyti Mesar plus nerekomenduojama.</w:t>
      </w:r>
    </w:p>
    <w:p w14:paraId="7109A42A" w14:textId="77777777" w:rsidR="0074229C" w:rsidRPr="007A0703" w:rsidRDefault="0074229C" w:rsidP="0074229C">
      <w:pPr>
        <w:pStyle w:val="BTEMEASMCA"/>
      </w:pPr>
    </w:p>
    <w:p w14:paraId="19EBDB1E" w14:textId="77777777" w:rsidR="0074229C" w:rsidRPr="007A0703" w:rsidRDefault="0074229C" w:rsidP="0074229C">
      <w:pPr>
        <w:pStyle w:val="BTuEMEASMCA"/>
      </w:pPr>
      <w:r w:rsidRPr="007A0703">
        <w:t>Medžiagų apykaitos ir endokrininiai sutrikimai</w:t>
      </w:r>
    </w:p>
    <w:p w14:paraId="0841CB1E" w14:textId="77777777" w:rsidR="0074229C" w:rsidRPr="007A0703" w:rsidRDefault="0074229C" w:rsidP="0074229C">
      <w:pPr>
        <w:pStyle w:val="BTEMEASMCA"/>
      </w:pPr>
      <w:r w:rsidRPr="007A0703">
        <w:t>Gydymas tiazidiniais diuretikais gali sutrikdyti gliukozės toleravimą. Sergantiesiems cukriniu diabetu gali prireikti koreguoti insulino arba geriamųjų vaistų, mažinančių kraujyje gliukozės kiekį (žr. 4.5 skyrių) dozę. Gydymo tiazidiniais diuretikais metu latentinis cukrinis diabetas gali tapti pastebimu.</w:t>
      </w:r>
    </w:p>
    <w:p w14:paraId="5F1A00BC" w14:textId="77777777" w:rsidR="0074229C" w:rsidRPr="007A0703" w:rsidRDefault="0074229C" w:rsidP="0074229C">
      <w:pPr>
        <w:pStyle w:val="BTEMEASMCA"/>
      </w:pPr>
    </w:p>
    <w:p w14:paraId="039B070A" w14:textId="77777777" w:rsidR="0074229C" w:rsidRPr="007A0703" w:rsidRDefault="0074229C" w:rsidP="0074229C">
      <w:pPr>
        <w:pStyle w:val="BTEMEASMCA"/>
      </w:pPr>
      <w:r w:rsidRPr="007A0703">
        <w:t>Žinomas nepageidaujamas poveikis, susijęs su gydymu tiazidų grupės diuretikais, yra cholesterolio ir trigliceridų kiekio padidėjimas kraujyje.</w:t>
      </w:r>
    </w:p>
    <w:p w14:paraId="6D69BCD5" w14:textId="77777777" w:rsidR="0074229C" w:rsidRPr="007A0703" w:rsidRDefault="0074229C" w:rsidP="0074229C">
      <w:pPr>
        <w:pStyle w:val="BTEMEASMCA"/>
      </w:pPr>
      <w:r w:rsidRPr="007A0703">
        <w:t>Kai kuriems pacientams, gydomiems tiazidiniais diuretikais, gali padidėti šlapimo rūgšties kiekis kraujyje arba prasidėti podagra.</w:t>
      </w:r>
    </w:p>
    <w:p w14:paraId="0C7E2C0C" w14:textId="77777777" w:rsidR="0074229C" w:rsidRPr="007A0703" w:rsidRDefault="0074229C" w:rsidP="0074229C">
      <w:pPr>
        <w:pStyle w:val="BTEMEASMCA"/>
      </w:pPr>
    </w:p>
    <w:p w14:paraId="5F6C74CA" w14:textId="77777777" w:rsidR="0074229C" w:rsidRPr="007A0703" w:rsidRDefault="0074229C" w:rsidP="0074229C">
      <w:pPr>
        <w:pStyle w:val="Pagrindinistekstas"/>
        <w:spacing w:after="0"/>
        <w:rPr>
          <w:szCs w:val="22"/>
          <w:lang w:val="lt-LT"/>
        </w:rPr>
      </w:pPr>
      <w:r w:rsidRPr="007A0703">
        <w:rPr>
          <w:b/>
          <w:szCs w:val="22"/>
          <w:lang w:val="lt-LT"/>
        </w:rPr>
        <w:t>Elektrolitų pusiausvyros sutrikimas</w:t>
      </w:r>
    </w:p>
    <w:p w14:paraId="5EC95E92" w14:textId="77777777" w:rsidR="0074229C" w:rsidRPr="007A0703" w:rsidRDefault="0074229C" w:rsidP="0074229C">
      <w:pPr>
        <w:pStyle w:val="BTEMEASMCA"/>
      </w:pPr>
      <w:r w:rsidRPr="007A0703">
        <w:t>Kaip ir bet kuriam pacientui, vartojančiam diuretikų, reikia periodiškai matuoti elektrolitų kiekį kraujo serume.</w:t>
      </w:r>
    </w:p>
    <w:p w14:paraId="6E3DE42C" w14:textId="77777777" w:rsidR="0074229C" w:rsidRPr="007A0703" w:rsidRDefault="0074229C" w:rsidP="0074229C">
      <w:pPr>
        <w:pStyle w:val="BTEMEASMCA"/>
      </w:pPr>
    </w:p>
    <w:p w14:paraId="576763B8" w14:textId="77777777" w:rsidR="0074229C" w:rsidRPr="007A0703" w:rsidRDefault="0074229C" w:rsidP="0074229C">
      <w:pPr>
        <w:pStyle w:val="BTEMEASMCA"/>
      </w:pPr>
      <w:r w:rsidRPr="007A0703">
        <w:t>Tiazidiniai diuretikai, tarp jų hidrochlorotiazidas, gali sukelti elektrolitų pusiausvyros sutrikimą (įskaitant hipokalemiją, hiponatremiją ir hipochloreminę alkalozę). Skysčių ar elektrolitų pusiausvyros sutrikimų įspėjamieji požymiai yra burnos džiūvimas, troškulys, silpnumas, letargija, mieguistumas, neramumas, raumenų skausmas, mėšlungis arba silpnumas, hipotenzija, oligurija, tachikardija, virškinimo sutrikimai – pykinimas arba vėmimas (žr. 4.8 skyrių).</w:t>
      </w:r>
    </w:p>
    <w:p w14:paraId="34696DE0" w14:textId="77777777" w:rsidR="0074229C" w:rsidRPr="007A0703" w:rsidRDefault="0074229C" w:rsidP="0074229C">
      <w:pPr>
        <w:pStyle w:val="BTEMEASMCA"/>
      </w:pPr>
    </w:p>
    <w:p w14:paraId="4BA8F0A8" w14:textId="77777777" w:rsidR="0074229C" w:rsidRPr="007A0703" w:rsidRDefault="0074229C" w:rsidP="0074229C">
      <w:pPr>
        <w:pStyle w:val="BTEMEASMCA"/>
      </w:pPr>
      <w:r w:rsidRPr="007A0703">
        <w:t xml:space="preserve">Didžiausia hipokalemijos rizika yra pacientams, kurie serga kepenų ciroze, daug išskiria šlapimo, per mažai vartoja elektrolitų arba gydomi kortikosteroidais, arba AKTH (žr. 4.5 skyrių). </w:t>
      </w:r>
    </w:p>
    <w:p w14:paraId="2B254568" w14:textId="77777777" w:rsidR="0074229C" w:rsidRPr="007A0703" w:rsidRDefault="0074229C" w:rsidP="0074229C">
      <w:pPr>
        <w:pStyle w:val="BTEMEASMCA"/>
      </w:pPr>
      <w:r w:rsidRPr="007A0703">
        <w:t>Priešingai, dėl antagonizmo angiotenzino II receptoriams (AT</w:t>
      </w:r>
      <w:r w:rsidRPr="007A0703">
        <w:rPr>
          <w:vertAlign w:val="subscript"/>
        </w:rPr>
        <w:t>1</w:t>
      </w:r>
      <w:r w:rsidRPr="007A0703">
        <w:t>) Mesar plus</w:t>
      </w:r>
      <w:r w:rsidRPr="007A0703">
        <w:rPr>
          <w:b/>
          <w:i/>
        </w:rPr>
        <w:t xml:space="preserve"> </w:t>
      </w:r>
      <w:r w:rsidRPr="007A0703">
        <w:t>tabletėse esantis olmesartano medoksomilis gali sukelti hiperkalemiją, ypač pacientams, kuriems yra inkstų ir (arba) širdies veiklos sutrikimas arba kurie serga cukriniu diabetu. Rizikos grupių pacientams rekomenduojama matuoti kalio kiekį kraujo serume. Kartu su Mesar plus kalį organizme sulaikančių diuretikų, kalio papildų arba druskų pakaitalų, kuriuose yra kalio, bei kitų preparatų, galinčių padidinti kalio kiekį kraujo serume (pvz., heparino) reikia vartoti atsargiai (žr. 4.5 skyrių).</w:t>
      </w:r>
    </w:p>
    <w:p w14:paraId="4FE48198" w14:textId="77777777" w:rsidR="0074229C" w:rsidRPr="007A0703" w:rsidRDefault="0074229C" w:rsidP="0074229C">
      <w:pPr>
        <w:pStyle w:val="BTEMEASMCA"/>
      </w:pPr>
    </w:p>
    <w:p w14:paraId="0C4C83C1" w14:textId="77777777" w:rsidR="0074229C" w:rsidRPr="007A0703" w:rsidRDefault="0074229C" w:rsidP="0074229C">
      <w:pPr>
        <w:pStyle w:val="BTEMEASMCA"/>
      </w:pPr>
      <w:r w:rsidRPr="007A0703">
        <w:t>Įrodymų, kad olmesartano medoksomilis galėtų apsaugoti nuo diuretikų sukeliamos hiponatremijos arba ją sumažinti, nėra. Chloridų stoka dažniausiai būna nedidelė ir jos gydyti nereikia.</w:t>
      </w:r>
    </w:p>
    <w:p w14:paraId="6E674D4A" w14:textId="77777777" w:rsidR="0074229C" w:rsidRPr="007A0703" w:rsidRDefault="0074229C" w:rsidP="0074229C">
      <w:pPr>
        <w:pStyle w:val="BTEMEASMCA"/>
      </w:pPr>
    </w:p>
    <w:p w14:paraId="0C0D0958" w14:textId="77777777" w:rsidR="0074229C" w:rsidRPr="007A0703" w:rsidRDefault="0074229C" w:rsidP="0074229C">
      <w:pPr>
        <w:pStyle w:val="BTEMEASMCA"/>
      </w:pPr>
      <w:r w:rsidRPr="007A0703">
        <w:t>Tiazidiniai diuretikai gali sumažinti kalcio išsiskyrimą su šlapimu ir sukelti protarpinį nežymų kalcio kiekio padidėjimą kraujo serume net ir nesant kalcio apykaitos sutrikimo. Hiperkalcemija gali būti slaptojo hiperparatireoidizmo požymis. Prieš atliekant prieskydinių liaukų veiklos tyrimus, reikia liautis vartoti tiazidinius diuretikus.</w:t>
      </w:r>
    </w:p>
    <w:p w14:paraId="6B2C3960" w14:textId="77777777" w:rsidR="0074229C" w:rsidRPr="007A0703" w:rsidRDefault="0074229C" w:rsidP="0074229C">
      <w:pPr>
        <w:pStyle w:val="BTEMEASMCA"/>
      </w:pPr>
    </w:p>
    <w:p w14:paraId="1AA211DC" w14:textId="77777777" w:rsidR="0074229C" w:rsidRPr="007A0703" w:rsidRDefault="0074229C" w:rsidP="0074229C">
      <w:pPr>
        <w:pStyle w:val="BTEMEASMCA"/>
      </w:pPr>
      <w:r w:rsidRPr="007A0703">
        <w:t>Nustatyta, kad tiazidiniai diuretikai didina magnio išsiskyrimą su šlapimu, dėl to gali pasireikšti hipomagnezemija.</w:t>
      </w:r>
    </w:p>
    <w:p w14:paraId="5693F3AC" w14:textId="77777777" w:rsidR="0074229C" w:rsidRPr="007A0703" w:rsidRDefault="0074229C" w:rsidP="0074229C">
      <w:pPr>
        <w:pStyle w:val="BTEMEASMCA"/>
      </w:pPr>
    </w:p>
    <w:p w14:paraId="04F7E3A8" w14:textId="77777777" w:rsidR="0074229C" w:rsidRPr="007A0703" w:rsidRDefault="0074229C" w:rsidP="0074229C">
      <w:pPr>
        <w:pStyle w:val="BTEMEASMCA"/>
      </w:pPr>
      <w:r w:rsidRPr="007A0703">
        <w:t xml:space="preserve">Esant aukštai oro temperatūrai, edemos kamuojamiems pacientams gali būti praskiedimo hiponatremija.  </w:t>
      </w:r>
    </w:p>
    <w:p w14:paraId="34E5532A" w14:textId="77777777" w:rsidR="0074229C" w:rsidRPr="007A0703" w:rsidRDefault="0074229C" w:rsidP="0074229C">
      <w:pPr>
        <w:pStyle w:val="BTEMEASMCA"/>
      </w:pPr>
    </w:p>
    <w:p w14:paraId="5CB42F66" w14:textId="77777777" w:rsidR="0074229C" w:rsidRPr="007A0703" w:rsidRDefault="0074229C" w:rsidP="0074229C">
      <w:pPr>
        <w:pStyle w:val="BTuEMEASMCA"/>
      </w:pPr>
      <w:r w:rsidRPr="007A0703">
        <w:t>Litis</w:t>
      </w:r>
    </w:p>
    <w:p w14:paraId="078B3E4A" w14:textId="77777777" w:rsidR="0074229C" w:rsidRPr="007A0703" w:rsidRDefault="0074229C" w:rsidP="0074229C">
      <w:pPr>
        <w:pStyle w:val="BTEMEASMCA"/>
      </w:pPr>
      <w:r w:rsidRPr="007A0703">
        <w:t>Kartu su Mesar plus, kaip ir kitais angiotenzino II receptorių blokatoriais, ličio preparatų vartoti nerekomenduojama (žr. 4.5 skyrių).</w:t>
      </w:r>
    </w:p>
    <w:p w14:paraId="03E15562" w14:textId="77777777" w:rsidR="0074229C" w:rsidRPr="007A0703" w:rsidRDefault="0074229C" w:rsidP="0074229C">
      <w:pPr>
        <w:pStyle w:val="BTEMEASMCA"/>
      </w:pPr>
    </w:p>
    <w:p w14:paraId="7695426D" w14:textId="77777777" w:rsidR="0074229C" w:rsidRPr="005632EE" w:rsidRDefault="0074229C" w:rsidP="0074229C">
      <w:pPr>
        <w:pStyle w:val="BTEMEASMCA"/>
        <w:rPr>
          <w:u w:val="single"/>
        </w:rPr>
      </w:pPr>
      <w:r w:rsidRPr="005632EE">
        <w:rPr>
          <w:u w:val="single"/>
        </w:rPr>
        <w:t>Į celiakiją panaši enteropatija</w:t>
      </w:r>
    </w:p>
    <w:p w14:paraId="572247C8" w14:textId="77777777" w:rsidR="0074229C" w:rsidRPr="007A0703" w:rsidRDefault="0074229C" w:rsidP="0074229C">
      <w:pPr>
        <w:pStyle w:val="BTEMEASMCA"/>
      </w:pPr>
      <w:r w:rsidRPr="007A0703">
        <w:t xml:space="preserve">Labai retais atvejais pacientams, vartojantiems olmesartaną, po kelių mėnesių ar metų nuo gydymo pradžios gali vystytis sunkus lėtinis viduriavimas, lydimas žymaus kūno svorio sumažėjimo. Šio nepageidaujamo poveikio priežastis greičiausiai yra uždelsta (vėlyva) vietinė padidėjusio jautrumo reakcija. Tokių pacientų žarnų biopsijos rezultatai dažnai parodydavo žarnyno gaurelių atrofiją. Jeigu </w:t>
      </w:r>
      <w:r w:rsidRPr="008664C8">
        <w:t>gydomam olmesartanu pacientui yra minėti požymiai, ir kitų akivaizdžių prie</w:t>
      </w:r>
      <w:r>
        <w:t>žasčių</w:t>
      </w:r>
      <w:r w:rsidRPr="008664C8">
        <w:t xml:space="preserve"> nėra, gydymą </w:t>
      </w:r>
      <w:r w:rsidRPr="008664C8">
        <w:lastRenderedPageBreak/>
        <w:t>olmesartanu reikia nedelsiant nutraukti ir gydymas neturėtų būti atnaujintas. Jei viduriavimas nepraeina per savaitę po gydymo nutraukimo, reiktų atsižvelgti į tolimesnius specialisto (pvz. gastroenterologo) patarimus.</w:t>
      </w:r>
    </w:p>
    <w:p w14:paraId="5928AAFB" w14:textId="77777777" w:rsidR="0074229C" w:rsidRPr="00A5434C" w:rsidRDefault="0074229C" w:rsidP="0074229C">
      <w:pPr>
        <w:pStyle w:val="BTEMEASMCA"/>
      </w:pPr>
    </w:p>
    <w:p w14:paraId="08344B89" w14:textId="77777777" w:rsidR="00A5434C" w:rsidRPr="00A5434C" w:rsidRDefault="00A5434C" w:rsidP="00A5434C">
      <w:pPr>
        <w:rPr>
          <w:szCs w:val="22"/>
          <w:u w:val="single"/>
          <w:lang w:val="lt-LT"/>
        </w:rPr>
      </w:pPr>
      <w:r w:rsidRPr="00A5434C">
        <w:rPr>
          <w:szCs w:val="22"/>
          <w:u w:val="single"/>
          <w:lang w:val="lt-LT"/>
        </w:rPr>
        <w:t>Žarnyno angioneurozinė edema</w:t>
      </w:r>
    </w:p>
    <w:p w14:paraId="59426CE8" w14:textId="77777777" w:rsidR="00A5434C" w:rsidRPr="00A5434C" w:rsidRDefault="00A5434C" w:rsidP="00A5434C">
      <w:pPr>
        <w:pStyle w:val="BTEMEASMCA"/>
      </w:pPr>
      <w:r w:rsidRPr="00A5434C">
        <w:t>Gauta pranešimų apie žarnyno angioneurozinės edemos atvejus, pasireiškusius pacientams, gydytiems angiotenzino II receptorių blokatoriais (įskaitant olmesartaną ) (žr. 4.8 skyrių). Šiems pacientams pasireiškė pilvo skausmas, pykinimas, vėmimas ir viduriavimas. Nutraukus angiotenzino II receptorių antagonistų vartojimą, simptomai išnyko. Diagnozavus žarnyno angioneurozinę edemą, reikia nutraukti olmesartano vartojimą ir pradėti atitinkamą stebėseną, kol simptomai visiškai išnyksta.</w:t>
      </w:r>
    </w:p>
    <w:p w14:paraId="6458EB94" w14:textId="77777777" w:rsidR="00A5434C" w:rsidRDefault="00A5434C" w:rsidP="0074229C">
      <w:pPr>
        <w:pStyle w:val="BTEMEASMCA"/>
      </w:pPr>
    </w:p>
    <w:p w14:paraId="42526ACD" w14:textId="77777777" w:rsidR="0074229C" w:rsidRPr="005632EE" w:rsidRDefault="00C6361E" w:rsidP="0074229C">
      <w:pPr>
        <w:pStyle w:val="BTEMEASMCA"/>
        <w:rPr>
          <w:u w:val="single"/>
        </w:rPr>
      </w:pPr>
      <w:r w:rsidRPr="003A64F6">
        <w:rPr>
          <w:u w:val="single"/>
        </w:rPr>
        <w:t>Skysčio susikaupimas tarp akies gyslainės ir skleros,</w:t>
      </w:r>
      <w:r>
        <w:rPr>
          <w:u w:val="single"/>
        </w:rPr>
        <w:t xml:space="preserve"> s</w:t>
      </w:r>
      <w:r w:rsidRPr="005632EE">
        <w:rPr>
          <w:u w:val="single"/>
        </w:rPr>
        <w:t xml:space="preserve">unki </w:t>
      </w:r>
      <w:r w:rsidR="0074229C" w:rsidRPr="005632EE">
        <w:rPr>
          <w:u w:val="single"/>
        </w:rPr>
        <w:t>miopija ir antrinė uždaro kampo glaukoma</w:t>
      </w:r>
    </w:p>
    <w:p w14:paraId="6ED812BC" w14:textId="77777777" w:rsidR="0074229C" w:rsidRDefault="0074229C" w:rsidP="0074229C">
      <w:pPr>
        <w:pStyle w:val="BTEMEASMCA"/>
      </w:pPr>
      <w:r>
        <w:t xml:space="preserve">Hidrochlorotiazidas (sulfonamidas) gali sukelti idiosinkrazinę reakciją, dėl kurios susiformuoja </w:t>
      </w:r>
      <w:r w:rsidR="00C6361E" w:rsidRPr="003A64F6">
        <w:t>skysčio susikaupimas tarp akies gyslainės ir skleros su regėjimo lauko defektu,</w:t>
      </w:r>
      <w:r w:rsidR="00C6361E">
        <w:t xml:space="preserve"> </w:t>
      </w:r>
      <w:r>
        <w:t>sunki laikino pobūdžio miopija ir sunki uždaro kampo glaukoma. Jų simptomai yra staiga susilpnėjęs  regėjimo aštrumas arba akių skausmas, pasireiškiantis po kelių valandų arba per kelias savaites pradėjus vartoti vaistinį preparatą. Negydoma sunki uždaro kampo glaukoma gali sukelti pastovų regėjimo netekimą. Pagrindinis gydymas yra kaip galima greičiau  nutraukti hidrochlorotiazido vartojimą. Dėl skubaus gydymo vaistais arba chirurginės operacijos reikia apsispręsti tais atvejais, kai nepavyksta kontroliuoti akispūdžio. Vienas iš faktorių, dėl kurių gali išsivystyti sunki uždaro kampo glaukoma, gali būti anamnezėje esanti nuoroda apie alergiją sulfonamidams arba penicilinui.</w:t>
      </w:r>
    </w:p>
    <w:p w14:paraId="7253B573" w14:textId="77777777" w:rsidR="0074229C" w:rsidRDefault="0074229C" w:rsidP="0074229C">
      <w:pPr>
        <w:pStyle w:val="BTEMEASMCA"/>
      </w:pPr>
    </w:p>
    <w:p w14:paraId="1064E010" w14:textId="77777777" w:rsidR="0074229C" w:rsidRPr="00C6361E" w:rsidRDefault="0074229C" w:rsidP="0074229C">
      <w:pPr>
        <w:tabs>
          <w:tab w:val="left" w:pos="360"/>
        </w:tabs>
        <w:rPr>
          <w:szCs w:val="22"/>
          <w:lang w:val="lt-LT" w:eastAsia="en-US"/>
        </w:rPr>
      </w:pPr>
      <w:r w:rsidRPr="00C6361E">
        <w:rPr>
          <w:i/>
          <w:iCs/>
          <w:szCs w:val="22"/>
          <w:lang w:val="lt-LT" w:eastAsia="en-US"/>
        </w:rPr>
        <w:t xml:space="preserve">Nemelanominis odos vėžys </w:t>
      </w:r>
    </w:p>
    <w:p w14:paraId="08F46CDB" w14:textId="77777777" w:rsidR="0074229C" w:rsidRPr="00C6361E" w:rsidRDefault="0074229C" w:rsidP="0074229C">
      <w:pPr>
        <w:tabs>
          <w:tab w:val="left" w:pos="360"/>
        </w:tabs>
        <w:rPr>
          <w:szCs w:val="22"/>
          <w:lang w:val="lt-LT" w:eastAsia="en-US"/>
        </w:rPr>
      </w:pPr>
      <w:r w:rsidRPr="00C6361E">
        <w:rPr>
          <w:szCs w:val="22"/>
          <w:lang w:val="lt-LT" w:eastAsia="en-US"/>
        </w:rPr>
        <w:t xml:space="preserve">Atlikus du epidemiologinius tyrimus, pagrįstus Danijos nacionalinio vėžio registro duomenimis, nustatyta, kad didėjant kumuliacinei hidrochlorotiazido (toliau – HCTZ) dozei, didėja nemelanominio odos vėžio (NOV) [bazalinių ląstelių karcinomos (BLK) ir plokščiųjų ląstelių karcinomos (PLK)] rizika. Gali būti, kad fotosensibilizuojantis HCTZ poveikis veikia kaip NOV sukeliantis mechanizmas. </w:t>
      </w:r>
    </w:p>
    <w:p w14:paraId="2400B306" w14:textId="77777777" w:rsidR="0074229C" w:rsidRPr="00C6361E" w:rsidRDefault="0074229C" w:rsidP="0074229C">
      <w:pPr>
        <w:tabs>
          <w:tab w:val="left" w:pos="360"/>
        </w:tabs>
        <w:rPr>
          <w:szCs w:val="22"/>
          <w:lang w:val="lt-LT" w:eastAsia="en-US"/>
        </w:rPr>
      </w:pPr>
    </w:p>
    <w:p w14:paraId="49E0C020" w14:textId="77777777" w:rsidR="0074229C" w:rsidRDefault="0074229C" w:rsidP="0074229C">
      <w:pPr>
        <w:pStyle w:val="BTEMEASMCA"/>
      </w:pPr>
      <w:r w:rsidRPr="00C6361E">
        <w:rPr>
          <w:lang w:eastAsia="lt-LT"/>
        </w:rPr>
        <w:t>HCTZ vartojančius pacientus reikia informuoti apie NOV riziką, taip pat jiems reikia patarti reguliariai pasitikrinti, ar ant odos neatsirado naujų pakitimų, o pastebėjus įtartinų odos pakitimų, nedelsiant apie tai pranešti gydytojui. Pacientams reikia patarti imtis galimų prevencinių priemonių, pvz., kuo mažiau būti saulėje ir vengti ultravioletinių spindulių, o būnant saulėje naudoti atitinkamas apsaugos priemones siekiant sumažinti odos vėžio riziką. Įtartinus odos pakitimus reikia kuo skubiau ištirti, esant galimybei, atliekant histologinius biopsinės medžiagos tyrimus. Pacientams, kuriems anksčiau buvo diagnozuotas NOV, taip pat gali tekti persvarstyti galimybę vartoti HCTZ (taip pat žr. 4.8 skyrių).</w:t>
      </w:r>
    </w:p>
    <w:p w14:paraId="4E376863" w14:textId="77777777" w:rsidR="0074229C" w:rsidRDefault="0074229C" w:rsidP="0074229C">
      <w:pPr>
        <w:pStyle w:val="BTEMEASMCA"/>
      </w:pPr>
    </w:p>
    <w:p w14:paraId="3EAC72DC" w14:textId="77777777" w:rsidR="00530CC2" w:rsidRPr="00772A60" w:rsidRDefault="00530CC2" w:rsidP="00530CC2">
      <w:pPr>
        <w:tabs>
          <w:tab w:val="left" w:pos="567"/>
          <w:tab w:val="left" w:pos="2160"/>
        </w:tabs>
        <w:spacing w:line="252" w:lineRule="auto"/>
        <w:rPr>
          <w:rFonts w:eastAsiaTheme="minorEastAsia"/>
          <w:i/>
          <w:szCs w:val="22"/>
          <w:lang w:val="lt-LT" w:eastAsia="en-US"/>
        </w:rPr>
      </w:pPr>
      <w:r w:rsidRPr="00772A60">
        <w:rPr>
          <w:rFonts w:eastAsiaTheme="minorEastAsia"/>
          <w:i/>
          <w:szCs w:val="22"/>
          <w:lang w:val="lt-LT" w:eastAsia="en-US"/>
        </w:rPr>
        <w:t xml:space="preserve">Ūminis toksinis poveikis kvėpavimo sistemai </w:t>
      </w:r>
    </w:p>
    <w:p w14:paraId="78BF340A" w14:textId="77777777" w:rsidR="00530CC2" w:rsidRDefault="00530CC2" w:rsidP="00530CC2">
      <w:pPr>
        <w:pStyle w:val="BTEMEASMCA"/>
      </w:pPr>
      <w:r w:rsidRPr="00772A60">
        <w:rPr>
          <w:rFonts w:eastAsiaTheme="minorEastAsia"/>
        </w:rPr>
        <w:t>Gauta pranešimų apie pavartojus hidrochlorotiazido nustatytus labai retus sunkius ūminio toksinio poveikio kvėpavimo sistemai, įskaitant ūminį kvėpavimo sutrikimo sindromą (ŪKSS), atvejus. Paprastai plaučių edema išsivysto praėjus nuo kelių minučių iki kelių valandų po hidrochlorotiazido pavartojimo. Prasidėjus šiai nepageidaujamai reakcijai, pasireiškia dusulys, karščiavimas, plaučių funkcijos pablogėjimas ir hipotenzija. Įtariant, kad tai yra ŪKSS, reikia nutraukti Mesar plus vartojimą ir skirti atitinkamą gydymą. Hidrochlorotiazido negalima skirti pacientams, kuriems anksčiau pasireiškė ŪKSS pavartojus hidrochlorotiazido.</w:t>
      </w:r>
    </w:p>
    <w:p w14:paraId="5A3C66D5" w14:textId="77777777" w:rsidR="00530CC2" w:rsidRPr="007A0703" w:rsidRDefault="00530CC2" w:rsidP="0074229C">
      <w:pPr>
        <w:pStyle w:val="BTEMEASMCA"/>
      </w:pPr>
    </w:p>
    <w:p w14:paraId="5A41D551" w14:textId="77777777" w:rsidR="0074229C" w:rsidRPr="007A0703" w:rsidRDefault="0074229C" w:rsidP="0074229C">
      <w:pPr>
        <w:pStyle w:val="BTuEMEASMCA"/>
      </w:pPr>
      <w:r w:rsidRPr="007A0703">
        <w:t>Etniniai skirtumai</w:t>
      </w:r>
    </w:p>
    <w:p w14:paraId="2AA15965" w14:textId="77777777" w:rsidR="0074229C" w:rsidRPr="007A0703" w:rsidRDefault="0074229C" w:rsidP="0074229C">
      <w:pPr>
        <w:pStyle w:val="BTEMEASMCA"/>
      </w:pPr>
      <w:r w:rsidRPr="007A0703">
        <w:t>Juodaodžiams Mesar plus, kaip ir kitų preparatų, kurių sudėtyje yra angiotenzino II receptorių blokatorių, kraujospūdį mažinantis poveikis būna šiek tiek silpnesnis negu nejuodaodžiams, galbūt todėl, kad hipertenzija sergančių juodaodžių kraujo serume renino koncentracija dažniau būna sumažėjusi.</w:t>
      </w:r>
    </w:p>
    <w:p w14:paraId="0AEF50C9" w14:textId="77777777" w:rsidR="0074229C" w:rsidRPr="007A0703" w:rsidRDefault="0074229C" w:rsidP="0074229C">
      <w:pPr>
        <w:pStyle w:val="BTEMEASMCA"/>
      </w:pPr>
    </w:p>
    <w:p w14:paraId="19FAE160" w14:textId="77777777" w:rsidR="0074229C" w:rsidRPr="007A0703" w:rsidRDefault="0074229C" w:rsidP="0074229C">
      <w:pPr>
        <w:pStyle w:val="Pagrindinistekstas"/>
        <w:spacing w:after="0"/>
        <w:rPr>
          <w:szCs w:val="22"/>
          <w:lang w:val="lt-LT"/>
        </w:rPr>
      </w:pPr>
      <w:r w:rsidRPr="007A0703">
        <w:rPr>
          <w:b/>
          <w:szCs w:val="22"/>
          <w:lang w:val="lt-LT"/>
        </w:rPr>
        <w:t>Antidopingo testas</w:t>
      </w:r>
    </w:p>
    <w:p w14:paraId="48A4D5C0" w14:textId="77777777" w:rsidR="0074229C" w:rsidRPr="007A0703" w:rsidRDefault="0074229C" w:rsidP="0074229C">
      <w:pPr>
        <w:pStyle w:val="BTEMEASMCA"/>
      </w:pPr>
      <w:r w:rsidRPr="007A0703">
        <w:t>Šio preparato sudėtyje esantis hidrochlorotiazidas gali lemti teigiamą dopingo testo rezultatą.</w:t>
      </w:r>
    </w:p>
    <w:p w14:paraId="76A8F13A" w14:textId="77777777" w:rsidR="0074229C" w:rsidRPr="007A0703" w:rsidRDefault="0074229C" w:rsidP="0074229C">
      <w:pPr>
        <w:pStyle w:val="BTEMEASMCA"/>
      </w:pPr>
    </w:p>
    <w:p w14:paraId="4A3B2D0A" w14:textId="77777777" w:rsidR="0074229C" w:rsidRPr="007A0703" w:rsidRDefault="0074229C" w:rsidP="0074229C">
      <w:pPr>
        <w:pStyle w:val="Pagrindinistekstas"/>
        <w:spacing w:after="0"/>
        <w:rPr>
          <w:szCs w:val="22"/>
          <w:lang w:val="lt-LT"/>
        </w:rPr>
      </w:pPr>
      <w:r w:rsidRPr="007A0703">
        <w:rPr>
          <w:b/>
          <w:szCs w:val="22"/>
          <w:lang w:val="lt-LT"/>
        </w:rPr>
        <w:t>Nėštumas</w:t>
      </w:r>
    </w:p>
    <w:p w14:paraId="5B3BB2EC" w14:textId="77777777" w:rsidR="0074229C" w:rsidRPr="007A0703" w:rsidRDefault="0074229C" w:rsidP="0074229C">
      <w:pPr>
        <w:pStyle w:val="BTEMEASMCA"/>
      </w:pPr>
      <w:r w:rsidRPr="007A0703">
        <w:lastRenderedPageBreak/>
        <w:t>Nėštumo metu negalima pradėti vartoti angiotenzino II receptorių blokatorių. Išskyrus tuos atvejus, kai gydymą angiotenzino II receptorių blokatoriais būtina tęsti, planuojančių nėštumą pacienčių gydymą reikia keisti gydymu alternatyviais antihipertenziniais preparatais, kurių vartojimas nėštumo metu yra saugus. Nustačius nėštumą, gydymą angiotenzino II receptorių blokatoriais reikia nutraukti nedelsiant ir, jei reikia, pradėti gydymą alternatyviais vaistais (žr. 4.3 ir 4.6 skyrius).</w:t>
      </w:r>
    </w:p>
    <w:p w14:paraId="1C4BDCDB" w14:textId="77777777" w:rsidR="0074229C" w:rsidRPr="007A0703" w:rsidRDefault="0074229C" w:rsidP="0074229C">
      <w:pPr>
        <w:pStyle w:val="BTEMEASMCA"/>
      </w:pPr>
    </w:p>
    <w:p w14:paraId="25647E39" w14:textId="77777777" w:rsidR="0074229C" w:rsidRPr="007A0703" w:rsidRDefault="0074229C" w:rsidP="0074229C">
      <w:pPr>
        <w:pStyle w:val="Pagrindinistekstas"/>
        <w:spacing w:after="0"/>
        <w:rPr>
          <w:szCs w:val="22"/>
          <w:lang w:val="lt-LT"/>
        </w:rPr>
      </w:pPr>
      <w:r w:rsidRPr="007A0703">
        <w:rPr>
          <w:b/>
          <w:szCs w:val="22"/>
          <w:lang w:val="lt-LT"/>
        </w:rPr>
        <w:t>Kiti veiksniai</w:t>
      </w:r>
    </w:p>
    <w:p w14:paraId="1B4B212F" w14:textId="77777777" w:rsidR="0074229C" w:rsidRPr="007A0703" w:rsidRDefault="0074229C" w:rsidP="0074229C">
      <w:pPr>
        <w:pStyle w:val="BTEMEASMCA"/>
      </w:pPr>
      <w:r w:rsidRPr="007A0703">
        <w:t>Pacientams, sergantiems išplitusia ateroskleroze, išemine širdies liga ar išemine cerebrovaskuline liga, pernelyg intensyviai mažinant kraujospūdį esti miokardo infarkto ar smegenų insulto rizika.</w:t>
      </w:r>
    </w:p>
    <w:p w14:paraId="2C44BEB3" w14:textId="77777777" w:rsidR="0074229C" w:rsidRPr="007A0703" w:rsidRDefault="0074229C" w:rsidP="0074229C">
      <w:pPr>
        <w:pStyle w:val="BTEMEASMCA"/>
      </w:pPr>
    </w:p>
    <w:p w14:paraId="64549C76" w14:textId="77777777" w:rsidR="0074229C" w:rsidRPr="007A0703" w:rsidRDefault="0074229C" w:rsidP="0074229C">
      <w:pPr>
        <w:pStyle w:val="BTEMEASMCA"/>
      </w:pPr>
      <w:r w:rsidRPr="007A0703">
        <w:t>Padidėjusio jautrumo reakcija hidrochlorotiazidui gali pasireikšti pacientams, kurie anksčiau nesirgo alergija arba astma, tačiau ji labiau tikėtina, kai šie sutrikimai anamnezėje nurodomi.</w:t>
      </w:r>
    </w:p>
    <w:p w14:paraId="1D0346FE" w14:textId="77777777" w:rsidR="0074229C" w:rsidRPr="007A0703" w:rsidRDefault="0074229C" w:rsidP="0074229C">
      <w:pPr>
        <w:pStyle w:val="BTEMEASMCA"/>
      </w:pPr>
    </w:p>
    <w:p w14:paraId="21C735DF" w14:textId="77777777" w:rsidR="0074229C" w:rsidRPr="007A0703" w:rsidRDefault="0074229C" w:rsidP="0074229C">
      <w:pPr>
        <w:pStyle w:val="BTEMEASMCA"/>
      </w:pPr>
      <w:r w:rsidRPr="007A0703">
        <w:t>Vartojant tiazidų grupės diuretikų, gali suaktyvėti arba pasunkėti sisteminė raudonoji vilkligė.</w:t>
      </w:r>
    </w:p>
    <w:p w14:paraId="726A7D4E" w14:textId="77777777" w:rsidR="0074229C" w:rsidRPr="007A0703" w:rsidRDefault="0074229C" w:rsidP="0074229C">
      <w:pPr>
        <w:pStyle w:val="BTEMEASMCA"/>
      </w:pPr>
    </w:p>
    <w:p w14:paraId="7A561C9B" w14:textId="77777777" w:rsidR="0074229C" w:rsidRPr="007A0703" w:rsidRDefault="0074229C" w:rsidP="0074229C">
      <w:pPr>
        <w:pStyle w:val="BTEMEASMCA"/>
      </w:pPr>
      <w:r w:rsidRPr="007A0703">
        <w:t xml:space="preserve">Mesar plus tabletėse yra laktozės, todėl pacientams, kuriems yra retas paveldimas galaktozės netoleravimas, </w:t>
      </w:r>
      <w:r w:rsidRPr="007A0703">
        <w:rPr>
          <w:i/>
        </w:rPr>
        <w:t xml:space="preserve">Lapp </w:t>
      </w:r>
      <w:r w:rsidRPr="007A0703">
        <w:t>laktazės stygius arba gliukozės ir galaktozės malabsorbcija, šio vaisto vartoti negalima.</w:t>
      </w:r>
    </w:p>
    <w:p w14:paraId="54946F80" w14:textId="77777777" w:rsidR="0074229C" w:rsidRPr="007A0703" w:rsidRDefault="0074229C" w:rsidP="0074229C">
      <w:pPr>
        <w:pStyle w:val="BTEMEASMCA"/>
      </w:pPr>
    </w:p>
    <w:p w14:paraId="5D8671D1" w14:textId="77777777" w:rsidR="0074229C" w:rsidRPr="007A0703" w:rsidRDefault="0074229C" w:rsidP="0074229C">
      <w:pPr>
        <w:pStyle w:val="PI-2EMEASMCA"/>
        <w:rPr>
          <w:lang w:val="fi-FI"/>
        </w:rPr>
      </w:pPr>
      <w:r w:rsidRPr="007A0703">
        <w:rPr>
          <w:lang w:val="fi-FI"/>
        </w:rPr>
        <w:t>4.5</w:t>
      </w:r>
      <w:r w:rsidRPr="007A0703">
        <w:rPr>
          <w:lang w:val="fi-FI"/>
        </w:rPr>
        <w:tab/>
        <w:t>Sąveika su kitais vaistiniais preparatais ir kitokia sąveika</w:t>
      </w:r>
    </w:p>
    <w:p w14:paraId="09C9437C" w14:textId="77777777" w:rsidR="0074229C" w:rsidRPr="007A0703" w:rsidRDefault="0074229C" w:rsidP="0074229C">
      <w:pPr>
        <w:pStyle w:val="Pagrindinistekstas"/>
        <w:spacing w:after="0"/>
        <w:rPr>
          <w:szCs w:val="22"/>
          <w:lang w:val="fi-FI"/>
        </w:rPr>
      </w:pPr>
    </w:p>
    <w:p w14:paraId="092E9663" w14:textId="77777777" w:rsidR="0074229C" w:rsidRPr="007A0703" w:rsidRDefault="0074229C" w:rsidP="0074229C">
      <w:pPr>
        <w:pStyle w:val="Pagrindinistekstas"/>
        <w:spacing w:after="0"/>
        <w:rPr>
          <w:b/>
          <w:szCs w:val="22"/>
          <w:lang w:val="fi-FI"/>
        </w:rPr>
      </w:pPr>
      <w:r w:rsidRPr="007A0703">
        <w:rPr>
          <w:b/>
          <w:szCs w:val="22"/>
          <w:lang w:val="fi-FI"/>
        </w:rPr>
        <w:t>Galima sąveika, susijusi su olmesartano medoksomiliu ir hidrochlorotiazidu</w:t>
      </w:r>
    </w:p>
    <w:p w14:paraId="5B4BF921" w14:textId="77777777" w:rsidR="0074229C" w:rsidRPr="007A0703" w:rsidRDefault="0074229C" w:rsidP="0074229C">
      <w:pPr>
        <w:pStyle w:val="Pagrindinistekstas"/>
        <w:spacing w:after="0"/>
        <w:rPr>
          <w:szCs w:val="22"/>
          <w:u w:val="single"/>
          <w:lang w:val="fi-FI"/>
        </w:rPr>
      </w:pPr>
    </w:p>
    <w:p w14:paraId="0CA1446D" w14:textId="77777777" w:rsidR="0074229C" w:rsidRPr="007A0703" w:rsidRDefault="0074229C" w:rsidP="0074229C">
      <w:pPr>
        <w:rPr>
          <w:b/>
          <w:i/>
          <w:szCs w:val="22"/>
          <w:lang w:val="lt-LT"/>
        </w:rPr>
      </w:pPr>
      <w:r w:rsidRPr="007A0703">
        <w:rPr>
          <w:b/>
          <w:i/>
          <w:szCs w:val="22"/>
          <w:lang w:val="lt-LT"/>
        </w:rPr>
        <w:t>Nerekomenduojama vartoti kartu</w:t>
      </w:r>
    </w:p>
    <w:p w14:paraId="21CAD07B" w14:textId="77777777" w:rsidR="0074229C" w:rsidRPr="007A0703" w:rsidRDefault="0074229C" w:rsidP="0074229C">
      <w:pPr>
        <w:pStyle w:val="Pagrindinistekstas"/>
        <w:spacing w:after="0"/>
        <w:rPr>
          <w:i/>
          <w:szCs w:val="22"/>
          <w:lang w:val="fi-FI"/>
        </w:rPr>
      </w:pPr>
    </w:p>
    <w:p w14:paraId="7CACD213" w14:textId="77777777" w:rsidR="0074229C" w:rsidRPr="007A0703" w:rsidRDefault="0074229C" w:rsidP="0074229C">
      <w:pPr>
        <w:pStyle w:val="Pagrindinistekstas"/>
        <w:spacing w:after="0"/>
        <w:rPr>
          <w:i/>
          <w:szCs w:val="22"/>
          <w:lang w:val="fi-FI"/>
        </w:rPr>
      </w:pPr>
      <w:r w:rsidRPr="007A0703">
        <w:rPr>
          <w:i/>
          <w:szCs w:val="22"/>
          <w:lang w:val="fi-FI"/>
        </w:rPr>
        <w:t>Litis</w:t>
      </w:r>
    </w:p>
    <w:p w14:paraId="0D04297A" w14:textId="77777777" w:rsidR="0074229C" w:rsidRPr="007A0703" w:rsidRDefault="0074229C" w:rsidP="0074229C">
      <w:pPr>
        <w:pStyle w:val="BTEMEASMCA"/>
      </w:pPr>
      <w:r w:rsidRPr="007A0703">
        <w:t>Aprašyta, kad, vartojant ličio kartu su angiotenziną konvertuojančio fermento (AKF) inhibitoriais, retais atvejais – su angiotenzino II receptorių blokatoriais, kraujo serume laikinai padidėja ličio koncentracija ir stiprėja toksinis jo poveikis. Be to, tiazidiniai diuretikai sumažina ličio inkstų klirensą, todėl gali padidėti ličio toksinio poveikio rizika. Todėl Mesar plus nepatariama vartoti kartu su ličiu (žr. 4.4 skyrių). Jei tokį derinį vartoti būtina, reikia labai atidžiai kontroliuoti ličio koncentraciją kraujo serume.</w:t>
      </w:r>
    </w:p>
    <w:p w14:paraId="73B7E97C" w14:textId="77777777" w:rsidR="0074229C" w:rsidRPr="007A0703" w:rsidRDefault="0074229C" w:rsidP="0074229C">
      <w:pPr>
        <w:pStyle w:val="BTEMEASMCA"/>
      </w:pPr>
    </w:p>
    <w:p w14:paraId="718534C7" w14:textId="77777777" w:rsidR="0074229C" w:rsidRPr="007A0703" w:rsidRDefault="0074229C" w:rsidP="0074229C">
      <w:pPr>
        <w:pStyle w:val="BTuEMEASMCA"/>
      </w:pPr>
      <w:r w:rsidRPr="007A0703">
        <w:t>Vartoti kartu galima laikantis atsargumo</w:t>
      </w:r>
    </w:p>
    <w:p w14:paraId="1E46A484" w14:textId="77777777" w:rsidR="0074229C" w:rsidRPr="007A0703" w:rsidRDefault="0074229C" w:rsidP="0074229C">
      <w:pPr>
        <w:pStyle w:val="BTuEMEASMCA"/>
      </w:pPr>
    </w:p>
    <w:p w14:paraId="172216ED" w14:textId="77777777" w:rsidR="0074229C" w:rsidRPr="007A0703" w:rsidRDefault="0074229C" w:rsidP="0074229C">
      <w:pPr>
        <w:pStyle w:val="Pagrindinistekstas"/>
        <w:spacing w:after="0"/>
        <w:rPr>
          <w:i/>
          <w:szCs w:val="22"/>
          <w:lang w:val="lt-LT"/>
        </w:rPr>
      </w:pPr>
      <w:r w:rsidRPr="007A0703">
        <w:rPr>
          <w:i/>
          <w:szCs w:val="22"/>
          <w:lang w:val="lt-LT"/>
        </w:rPr>
        <w:t>Baklofenas</w:t>
      </w:r>
    </w:p>
    <w:p w14:paraId="11D633B4" w14:textId="77777777" w:rsidR="0074229C" w:rsidRPr="007A0703" w:rsidRDefault="0074229C" w:rsidP="0074229C">
      <w:pPr>
        <w:pStyle w:val="BTEMEASMCA"/>
      </w:pPr>
      <w:r w:rsidRPr="007A0703">
        <w:t>Gali sustiprėti antihipertenzinis poveikis.</w:t>
      </w:r>
    </w:p>
    <w:p w14:paraId="618A3D4E" w14:textId="77777777" w:rsidR="0074229C" w:rsidRPr="007A0703" w:rsidRDefault="0074229C" w:rsidP="0074229C">
      <w:pPr>
        <w:pStyle w:val="BTEMEASMCA"/>
      </w:pPr>
    </w:p>
    <w:p w14:paraId="0F5ECD07" w14:textId="77777777" w:rsidR="0074229C" w:rsidRPr="007A0703" w:rsidRDefault="0074229C" w:rsidP="0074229C">
      <w:pPr>
        <w:pStyle w:val="Pagrindinistekstas"/>
        <w:spacing w:after="0"/>
        <w:rPr>
          <w:i/>
          <w:szCs w:val="22"/>
          <w:lang w:val="lt-LT"/>
        </w:rPr>
      </w:pPr>
      <w:r w:rsidRPr="007A0703">
        <w:rPr>
          <w:i/>
          <w:szCs w:val="22"/>
          <w:lang w:val="lt-LT"/>
        </w:rPr>
        <w:t>Nesteroidiniai vaistai nuo uždegimo (NVNU)</w:t>
      </w:r>
    </w:p>
    <w:p w14:paraId="42EC4A67" w14:textId="77777777" w:rsidR="0074229C" w:rsidRPr="007A0703" w:rsidRDefault="0074229C" w:rsidP="0074229C">
      <w:pPr>
        <w:pStyle w:val="BTEMEASMCA"/>
      </w:pPr>
      <w:r w:rsidRPr="007A0703">
        <w:t xml:space="preserve">NVNU (pvz., acetilsalicilo rūgštis (daugiau kaip </w:t>
      </w:r>
      <w:smartTag w:uri="urn:schemas-microsoft-com:office:smarttags" w:element="metricconverter">
        <w:smartTagPr>
          <w:attr w:name="ProductID" w:val="3 g"/>
        </w:smartTagPr>
        <w:r w:rsidRPr="007A0703">
          <w:t>3 g</w:t>
        </w:r>
      </w:smartTag>
      <w:r w:rsidRPr="007A0703">
        <w:t xml:space="preserve"> per parą), COX-2 inhibitoriai ir neselektyvūs NVNU) gali susilpninti tiazidų grupės diuretikų ir angiotenzino II receptorių blokatorių antihipertenzinį poveikį.</w:t>
      </w:r>
    </w:p>
    <w:p w14:paraId="7DEF287B" w14:textId="77777777" w:rsidR="0074229C" w:rsidRPr="007A0703" w:rsidRDefault="0074229C" w:rsidP="0074229C">
      <w:pPr>
        <w:pStyle w:val="BTEMEASMCA"/>
      </w:pPr>
      <w:r w:rsidRPr="007A0703">
        <w:t xml:space="preserve">Kai kuriems pacientams, kurių inkstų funkcija pakitusi (pvz., dehidruotiems pacientams, senyviems žmonėms, kurių inkstų funkcija susilpnėjusi), kartu su angiotenzino II receptorių blokatoriais vartojantiems ciklooksigenazę slopinančių vaistų, inkstų funkcija gali dar labiau pablogėti, net gali atsirasti ūmus inkstų nepakankamumas, kuris dažniausiai būna laikinas. Todėl šį derinį reikia skirti atsargiai, ypač senyviems žmonėms. Pacientams reikia skirti pakankamai skysčių. Pradėjus gydyti šiuo deriniu ir tam tikrais intervalais gydymo metu reikia tirti inkstų funkciją. </w:t>
      </w:r>
    </w:p>
    <w:p w14:paraId="5AF0F96F" w14:textId="77777777" w:rsidR="0074229C" w:rsidRPr="007A0703" w:rsidRDefault="0074229C" w:rsidP="0074229C">
      <w:pPr>
        <w:pStyle w:val="BTEMEASMCA"/>
      </w:pPr>
    </w:p>
    <w:p w14:paraId="699DEFD0" w14:textId="77777777" w:rsidR="0074229C" w:rsidRPr="007A0703" w:rsidRDefault="0074229C" w:rsidP="0074229C">
      <w:pPr>
        <w:rPr>
          <w:b/>
          <w:szCs w:val="22"/>
          <w:lang w:val="lt-LT"/>
        </w:rPr>
      </w:pPr>
      <w:r w:rsidRPr="007A0703">
        <w:rPr>
          <w:b/>
          <w:i/>
          <w:szCs w:val="22"/>
          <w:lang w:val="lt-LT"/>
        </w:rPr>
        <w:t>Vartoti kartu galima įvertinus pasekmes</w:t>
      </w:r>
    </w:p>
    <w:p w14:paraId="6B05EC41" w14:textId="77777777" w:rsidR="0074229C" w:rsidRPr="007A0703" w:rsidRDefault="0074229C" w:rsidP="0074229C">
      <w:pPr>
        <w:pStyle w:val="Pagrindinistekstas"/>
        <w:spacing w:after="0"/>
        <w:rPr>
          <w:i/>
          <w:szCs w:val="22"/>
          <w:lang w:val="pt-BR"/>
        </w:rPr>
      </w:pPr>
    </w:p>
    <w:p w14:paraId="5D4576D1" w14:textId="77777777" w:rsidR="0074229C" w:rsidRPr="007A0703" w:rsidRDefault="0074229C" w:rsidP="0074229C">
      <w:pPr>
        <w:pStyle w:val="Pagrindinistekstas"/>
        <w:spacing w:after="0"/>
        <w:rPr>
          <w:i/>
          <w:szCs w:val="22"/>
          <w:lang w:val="pt-BR"/>
        </w:rPr>
      </w:pPr>
      <w:r w:rsidRPr="007A0703">
        <w:rPr>
          <w:i/>
          <w:szCs w:val="22"/>
          <w:lang w:val="pt-BR"/>
        </w:rPr>
        <w:t>Amifostinas</w:t>
      </w:r>
    </w:p>
    <w:p w14:paraId="4CEC1DD8" w14:textId="77777777" w:rsidR="0074229C" w:rsidRPr="007A0703" w:rsidRDefault="0074229C" w:rsidP="0074229C">
      <w:pPr>
        <w:pStyle w:val="BTEMEASMCA"/>
      </w:pPr>
      <w:r w:rsidRPr="007A0703">
        <w:t>Gali sustiprėti antihipertenzinis poveikis.</w:t>
      </w:r>
    </w:p>
    <w:p w14:paraId="1941D338" w14:textId="77777777" w:rsidR="0074229C" w:rsidRPr="007A0703" w:rsidRDefault="0074229C" w:rsidP="0074229C">
      <w:pPr>
        <w:pStyle w:val="BTEMEASMCA"/>
      </w:pPr>
    </w:p>
    <w:p w14:paraId="0D50C677" w14:textId="77777777" w:rsidR="0074229C" w:rsidRPr="007A0703" w:rsidRDefault="0074229C" w:rsidP="0074229C">
      <w:pPr>
        <w:pStyle w:val="Pagrindinistekstas"/>
        <w:spacing w:after="0"/>
        <w:rPr>
          <w:i/>
          <w:szCs w:val="22"/>
          <w:lang w:val="pt-BR"/>
        </w:rPr>
      </w:pPr>
      <w:r w:rsidRPr="007A0703">
        <w:rPr>
          <w:i/>
          <w:szCs w:val="22"/>
          <w:lang w:val="pt-BR"/>
        </w:rPr>
        <w:t>Kiti kraujospūdį mažinantys vaistai</w:t>
      </w:r>
    </w:p>
    <w:p w14:paraId="6EDA82C4" w14:textId="77777777" w:rsidR="0074229C" w:rsidRPr="007A0703" w:rsidRDefault="0074229C" w:rsidP="0074229C">
      <w:pPr>
        <w:pStyle w:val="BTEMEASMCA"/>
      </w:pPr>
      <w:r w:rsidRPr="007A0703">
        <w:t>Mesar plus kraujospūdį mažinantis poveikis gali sustiprėti, kai kartu vartojami kiti antihipertenziniai vaistai.</w:t>
      </w:r>
    </w:p>
    <w:p w14:paraId="4FD79A9B" w14:textId="77777777" w:rsidR="0074229C" w:rsidRPr="007A0703" w:rsidRDefault="0074229C" w:rsidP="0074229C">
      <w:pPr>
        <w:pStyle w:val="BTEMEASMCA"/>
      </w:pPr>
    </w:p>
    <w:p w14:paraId="1D52FA76" w14:textId="77777777" w:rsidR="0074229C" w:rsidRPr="007A0703" w:rsidRDefault="0074229C" w:rsidP="0074229C">
      <w:pPr>
        <w:pStyle w:val="Pagrindinistekstas"/>
        <w:spacing w:after="0"/>
        <w:rPr>
          <w:i/>
          <w:szCs w:val="22"/>
          <w:lang w:val="lt-LT"/>
        </w:rPr>
      </w:pPr>
      <w:r w:rsidRPr="007A0703">
        <w:rPr>
          <w:i/>
          <w:szCs w:val="22"/>
          <w:lang w:val="lt-LT"/>
        </w:rPr>
        <w:t>Alkoholis, barbitūratai, narkotikai arba antidepresantai</w:t>
      </w:r>
    </w:p>
    <w:p w14:paraId="135F45A8" w14:textId="77777777" w:rsidR="0074229C" w:rsidRPr="007A0703" w:rsidRDefault="0074229C" w:rsidP="0074229C">
      <w:pPr>
        <w:pStyle w:val="BTEMEASMCA"/>
      </w:pPr>
      <w:r w:rsidRPr="007A0703">
        <w:t>Gali sustiprėti ortostatinė hipotenzija.</w:t>
      </w:r>
    </w:p>
    <w:p w14:paraId="48FFE7C4" w14:textId="77777777" w:rsidR="0074229C" w:rsidRPr="007A0703" w:rsidRDefault="0074229C" w:rsidP="0074229C">
      <w:pPr>
        <w:pStyle w:val="BTEMEASMCA"/>
      </w:pPr>
    </w:p>
    <w:p w14:paraId="1C6B2AB7" w14:textId="77777777" w:rsidR="0074229C" w:rsidRPr="007A0703" w:rsidRDefault="0074229C" w:rsidP="0074229C">
      <w:pPr>
        <w:pStyle w:val="Pagrindinistekstas"/>
        <w:spacing w:after="0"/>
        <w:rPr>
          <w:b/>
          <w:szCs w:val="22"/>
          <w:lang w:val="lt-LT"/>
        </w:rPr>
      </w:pPr>
      <w:r w:rsidRPr="007A0703">
        <w:rPr>
          <w:b/>
          <w:szCs w:val="22"/>
          <w:lang w:val="lt-LT"/>
        </w:rPr>
        <w:t>Galima sąveika, susijusi su olmesartano medoksomiliu</w:t>
      </w:r>
    </w:p>
    <w:p w14:paraId="56526028" w14:textId="77777777" w:rsidR="0074229C" w:rsidRPr="007A0703" w:rsidRDefault="0074229C" w:rsidP="0074229C">
      <w:pPr>
        <w:pStyle w:val="Pagrindinistekstas"/>
        <w:spacing w:after="0"/>
        <w:rPr>
          <w:i/>
          <w:szCs w:val="22"/>
          <w:lang w:val="lt-LT"/>
        </w:rPr>
      </w:pPr>
    </w:p>
    <w:p w14:paraId="313FC8C8" w14:textId="77777777" w:rsidR="0074229C" w:rsidRPr="007A0703" w:rsidRDefault="0074229C" w:rsidP="0074229C">
      <w:pPr>
        <w:pStyle w:val="Pagrindinistekstas"/>
        <w:spacing w:after="0"/>
        <w:rPr>
          <w:b/>
          <w:i/>
          <w:szCs w:val="22"/>
          <w:lang w:val="lt-LT"/>
        </w:rPr>
      </w:pPr>
      <w:r w:rsidRPr="007A0703">
        <w:rPr>
          <w:b/>
          <w:i/>
          <w:szCs w:val="22"/>
          <w:lang w:val="lt-LT"/>
        </w:rPr>
        <w:t>Nerekomenduojama vartoti kartu</w:t>
      </w:r>
    </w:p>
    <w:p w14:paraId="770669DC" w14:textId="77777777" w:rsidR="0074229C" w:rsidRPr="007A0703" w:rsidRDefault="0074229C" w:rsidP="0074229C">
      <w:pPr>
        <w:pStyle w:val="Pagrindinistekstas"/>
        <w:spacing w:after="0"/>
        <w:rPr>
          <w:b/>
          <w:i/>
          <w:szCs w:val="22"/>
          <w:lang w:val="lt-LT"/>
        </w:rPr>
      </w:pPr>
    </w:p>
    <w:p w14:paraId="4C180885" w14:textId="77777777" w:rsidR="0074229C" w:rsidRPr="007A0703" w:rsidRDefault="0074229C" w:rsidP="0074229C">
      <w:pPr>
        <w:pStyle w:val="Pagrindinistekstas"/>
        <w:spacing w:after="0"/>
        <w:rPr>
          <w:i/>
          <w:szCs w:val="22"/>
          <w:lang w:val="fi-FI"/>
        </w:rPr>
      </w:pPr>
      <w:r w:rsidRPr="007A0703">
        <w:rPr>
          <w:i/>
          <w:szCs w:val="22"/>
          <w:lang w:val="fi-FI"/>
        </w:rPr>
        <w:t>AKF inhibitoriai, angiotenzino II receptorių blokatoriai ar aliskireno deriniai</w:t>
      </w:r>
    </w:p>
    <w:p w14:paraId="510BA9DC" w14:textId="77777777" w:rsidR="0074229C" w:rsidRPr="007A0703" w:rsidRDefault="0074229C" w:rsidP="0074229C">
      <w:pPr>
        <w:pStyle w:val="BTEMEASMCA"/>
      </w:pPr>
      <w:r w:rsidRPr="007A0703">
        <w:t>Klinikinių tyrimų duomenys parodė, kad, palyginti su vieno RAAS veikiančio preparato vartojimu, dvigubas renino, angiotenzino ir aldosterono sistemos (RAAS) nuslopinimas, kai vartojamas AKF inhibitorių, angiotenzino II receptorių blokatorių ar aliskireno derinys, siejamas su dažniau pasitaikančiais nepageidaujamais reiškiniais, tokiais kaip hipotenzija, hiperkalemija ir inkstų funkcijos susilpnėjimas (įskaitant ūminį inkstų nepakankamumą).(žr. 4.3, 4.4 ir 5.1 skyrius).</w:t>
      </w:r>
    </w:p>
    <w:p w14:paraId="47804B11" w14:textId="77777777" w:rsidR="0074229C" w:rsidRPr="007A0703" w:rsidRDefault="0074229C" w:rsidP="0074229C">
      <w:pPr>
        <w:pStyle w:val="Pagrindinistekstas"/>
        <w:spacing w:after="0"/>
        <w:rPr>
          <w:b/>
          <w:i/>
          <w:szCs w:val="22"/>
          <w:lang w:val="lt-LT"/>
        </w:rPr>
      </w:pPr>
    </w:p>
    <w:p w14:paraId="1FCCA577" w14:textId="77777777" w:rsidR="0074229C" w:rsidRPr="007A0703" w:rsidRDefault="0074229C" w:rsidP="0074229C">
      <w:pPr>
        <w:pStyle w:val="Pagrindinistekstas"/>
        <w:spacing w:after="0"/>
        <w:rPr>
          <w:i/>
          <w:szCs w:val="22"/>
          <w:lang w:val="fi-FI"/>
        </w:rPr>
      </w:pPr>
      <w:r w:rsidRPr="007A0703">
        <w:rPr>
          <w:i/>
          <w:szCs w:val="22"/>
          <w:lang w:val="fi-FI"/>
        </w:rPr>
        <w:t>Vaistiniai preparatai, turintys įtakos kalio koncentracijai kraujo serume</w:t>
      </w:r>
    </w:p>
    <w:p w14:paraId="08F49B5A" w14:textId="77777777" w:rsidR="0074229C" w:rsidRPr="007A0703" w:rsidRDefault="0074229C" w:rsidP="0074229C">
      <w:pPr>
        <w:pStyle w:val="BTEMEASMCA"/>
      </w:pPr>
      <w:r w:rsidRPr="007A0703">
        <w:t>Remiantis gydymo patirtimi kitais renino ir angiotenzino sistemą veikiančiais preparatais, kalio kiekį kraujo serume gali padidinti kartu vartojami kalį organizme sulaikantys diuretikai, kalio papildai, druskų pakaitalai, kuriuose yra kalio, kiti kalio kiekį kraujo serume didinantys vaistai (pvz.: heparinas, AKF inhibitoriai) (žr. 4.4 skyrių). Jei pacientas kartu su Mesar plus vartoja vaistų, veikiančių kalio kiekį, patariama kontroliuoti kalio kiekį kraujo serume.</w:t>
      </w:r>
    </w:p>
    <w:p w14:paraId="2AF88C5C" w14:textId="77777777" w:rsidR="0074229C" w:rsidRPr="007A0703" w:rsidRDefault="0074229C" w:rsidP="0074229C">
      <w:pPr>
        <w:pStyle w:val="BTEMEASMCA"/>
      </w:pPr>
    </w:p>
    <w:p w14:paraId="1C2D75E6" w14:textId="77777777" w:rsidR="0074229C" w:rsidRPr="007A0703" w:rsidRDefault="0074229C" w:rsidP="0074229C">
      <w:pPr>
        <w:pStyle w:val="BTEMEASMCA"/>
      </w:pPr>
      <w:r w:rsidRPr="007A0703">
        <w:t>Tulžies rūgštis surišantis vaistinis preparatas kolesevelamas</w:t>
      </w:r>
    </w:p>
    <w:p w14:paraId="1710AF2E" w14:textId="77777777" w:rsidR="0074229C" w:rsidRPr="007A0703" w:rsidRDefault="0074229C" w:rsidP="0074229C">
      <w:pPr>
        <w:pStyle w:val="BTEMEASMCA"/>
      </w:pPr>
      <w:r w:rsidRPr="007A0703">
        <w:t>Vartojant olmesartaną kartu su tulžies rūgštis surišančiu vaistiniu preparatu kolesevelamo hidrochloridu, tai mažina olmesartano biologinį prieinamumą ir maksimalią plazmos koncentraciją bei t1/2. Jeigu olmesartanas vartojamas bent 4 val. prieš kolesevelamo hidrochloridą, minėta sąveika yra mažesnė. Todėl olmesartano medoksomilio rekomenduojama vartoti bent 4 val. prieš geriant kolesevelamo hidrochlorido (žr. 5.2 skyrių).</w:t>
      </w:r>
    </w:p>
    <w:p w14:paraId="761D3B25" w14:textId="77777777" w:rsidR="0074229C" w:rsidRPr="007A0703" w:rsidRDefault="0074229C" w:rsidP="0074229C">
      <w:pPr>
        <w:pStyle w:val="Pagrindinistekstas"/>
        <w:spacing w:after="0"/>
        <w:rPr>
          <w:szCs w:val="22"/>
          <w:lang w:val="lt-LT"/>
        </w:rPr>
      </w:pPr>
    </w:p>
    <w:p w14:paraId="5A72E690" w14:textId="77777777" w:rsidR="0074229C" w:rsidRPr="007A0703" w:rsidRDefault="0074229C" w:rsidP="0074229C">
      <w:pPr>
        <w:pStyle w:val="Pagrindinistekstas"/>
        <w:spacing w:after="0"/>
        <w:rPr>
          <w:b/>
          <w:i/>
          <w:szCs w:val="22"/>
          <w:lang w:val="lt-LT"/>
        </w:rPr>
      </w:pPr>
      <w:r w:rsidRPr="007A0703">
        <w:rPr>
          <w:b/>
          <w:i/>
          <w:szCs w:val="22"/>
          <w:lang w:val="lt-LT"/>
        </w:rPr>
        <w:t>Papildoma informacija</w:t>
      </w:r>
    </w:p>
    <w:p w14:paraId="0504005A" w14:textId="77777777" w:rsidR="0074229C" w:rsidRPr="007A0703" w:rsidRDefault="0074229C" w:rsidP="0074229C">
      <w:pPr>
        <w:pStyle w:val="Pagrindinistekstas"/>
        <w:spacing w:after="0"/>
        <w:rPr>
          <w:b/>
          <w:i/>
          <w:szCs w:val="22"/>
          <w:lang w:val="lt-LT"/>
        </w:rPr>
      </w:pPr>
    </w:p>
    <w:p w14:paraId="058E2E9A" w14:textId="77777777" w:rsidR="0074229C" w:rsidRPr="007A0703" w:rsidRDefault="0074229C" w:rsidP="0074229C">
      <w:pPr>
        <w:pStyle w:val="BTEMEASMCA"/>
      </w:pPr>
      <w:r w:rsidRPr="007A0703">
        <w:t>Po skrandžio rūgštingumą mažinančių vaistų (aliuminio ir magnio hidroksidų) pavartoto olmesartano biologinis prieinamumas buvo šiek tiek mažesnis.</w:t>
      </w:r>
    </w:p>
    <w:p w14:paraId="3A9E7C5F" w14:textId="77777777" w:rsidR="0074229C" w:rsidRPr="007A0703" w:rsidRDefault="0074229C" w:rsidP="0074229C">
      <w:pPr>
        <w:pStyle w:val="BTEMEASMCA"/>
      </w:pPr>
    </w:p>
    <w:p w14:paraId="6D162BB7" w14:textId="77777777" w:rsidR="0074229C" w:rsidRPr="007A0703" w:rsidRDefault="0074229C" w:rsidP="0074229C">
      <w:pPr>
        <w:pStyle w:val="BTEMEASMCA"/>
      </w:pPr>
      <w:r w:rsidRPr="007A0703">
        <w:t>Olmesartano medoksomilis varfarino farmakokinetikai ir farmakodinamikai bei digoksino farmakokinetikai pastebimos įtakos neturėjo.</w:t>
      </w:r>
    </w:p>
    <w:p w14:paraId="0697F835" w14:textId="77777777" w:rsidR="0074229C" w:rsidRPr="007A0703" w:rsidRDefault="0074229C" w:rsidP="0074229C">
      <w:pPr>
        <w:pStyle w:val="BTEMEASMCA"/>
      </w:pPr>
    </w:p>
    <w:p w14:paraId="0F19ABF3" w14:textId="77777777" w:rsidR="0074229C" w:rsidRPr="007A0703" w:rsidRDefault="0074229C" w:rsidP="0074229C">
      <w:pPr>
        <w:pStyle w:val="BTEMEASMCA"/>
      </w:pPr>
      <w:r w:rsidRPr="007A0703">
        <w:t>Sveikų žmonių organizme kartu pavartoti olmesartano medoksomilis ir pravastatinas klinikai reikšmingos įtakos vienas kito farmakokinetikai nedarė.</w:t>
      </w:r>
    </w:p>
    <w:p w14:paraId="66E64093" w14:textId="77777777" w:rsidR="0074229C" w:rsidRPr="007A0703" w:rsidRDefault="0074229C" w:rsidP="0074229C">
      <w:pPr>
        <w:pStyle w:val="BTEMEASMCA"/>
      </w:pPr>
    </w:p>
    <w:p w14:paraId="2A482331" w14:textId="77777777" w:rsidR="0074229C" w:rsidRPr="007A0703" w:rsidRDefault="0074229C" w:rsidP="0074229C">
      <w:pPr>
        <w:pStyle w:val="BTEMEASMCA"/>
      </w:pPr>
      <w:r w:rsidRPr="007A0703">
        <w:t xml:space="preserve">Tyrimų </w:t>
      </w:r>
      <w:r w:rsidRPr="007A0703">
        <w:rPr>
          <w:i/>
        </w:rPr>
        <w:t xml:space="preserve">in vitro </w:t>
      </w:r>
      <w:r w:rsidRPr="007A0703">
        <w:t xml:space="preserve">metu olmesartanas klinikai reikšmingai žmogaus citochromo P450 izofermentų 1A/2, 2A6, 2C8/9, 2C19, 2D6, 2E1 ir 3A4 neslopino. Žiurkių citochromo P450 aktyvumo šis medikamentas neindukavo arba toks poveikis buvo silpnas. Todėl olmesartano klinikai reikšminga sąveika su vaistiniais preparatais, kurie metabolizuojami veikiant minėtiems citochromo P450 fermentams, mažai tikėtina. </w:t>
      </w:r>
    </w:p>
    <w:p w14:paraId="2C7AD5D6" w14:textId="77777777" w:rsidR="0074229C" w:rsidRPr="007A0703" w:rsidRDefault="0074229C" w:rsidP="0074229C">
      <w:pPr>
        <w:pStyle w:val="BTEMEASMCA"/>
      </w:pPr>
    </w:p>
    <w:p w14:paraId="7F6A2DB5" w14:textId="77777777" w:rsidR="0074229C" w:rsidRPr="007A0703" w:rsidRDefault="0074229C" w:rsidP="0074229C">
      <w:pPr>
        <w:pStyle w:val="Pagrindinistekstas"/>
        <w:spacing w:after="0"/>
        <w:rPr>
          <w:b/>
          <w:szCs w:val="22"/>
          <w:lang w:val="lt-LT"/>
        </w:rPr>
      </w:pPr>
      <w:r w:rsidRPr="007A0703">
        <w:rPr>
          <w:b/>
          <w:szCs w:val="22"/>
          <w:lang w:val="lt-LT"/>
        </w:rPr>
        <w:t xml:space="preserve">Su hidrochlorotiazidu susijusi galima sąveika </w:t>
      </w:r>
    </w:p>
    <w:p w14:paraId="27687716" w14:textId="77777777" w:rsidR="0074229C" w:rsidRPr="007A0703" w:rsidRDefault="0074229C" w:rsidP="0074229C">
      <w:pPr>
        <w:pStyle w:val="Pagrindinistekstas"/>
        <w:spacing w:after="0"/>
        <w:rPr>
          <w:szCs w:val="22"/>
          <w:lang w:val="lt-LT"/>
        </w:rPr>
      </w:pPr>
    </w:p>
    <w:p w14:paraId="6DAD440E" w14:textId="77777777" w:rsidR="0074229C" w:rsidRPr="007A0703" w:rsidRDefault="0074229C" w:rsidP="0074229C">
      <w:pPr>
        <w:pStyle w:val="Pagrindinistekstas"/>
        <w:spacing w:after="0"/>
        <w:rPr>
          <w:b/>
          <w:i/>
          <w:szCs w:val="22"/>
          <w:lang w:val="lt-LT"/>
        </w:rPr>
      </w:pPr>
      <w:r w:rsidRPr="007A0703">
        <w:rPr>
          <w:b/>
          <w:i/>
          <w:szCs w:val="22"/>
          <w:lang w:val="lt-LT"/>
        </w:rPr>
        <w:t>Nerekomenduojama vartoti kartu</w:t>
      </w:r>
    </w:p>
    <w:p w14:paraId="2B18CEB7" w14:textId="77777777" w:rsidR="0074229C" w:rsidRPr="007A0703" w:rsidRDefault="0074229C" w:rsidP="0074229C">
      <w:pPr>
        <w:pStyle w:val="Pagrindinistekstas"/>
        <w:spacing w:after="0"/>
        <w:rPr>
          <w:b/>
          <w:i/>
          <w:szCs w:val="22"/>
          <w:lang w:val="lt-LT"/>
        </w:rPr>
      </w:pPr>
    </w:p>
    <w:p w14:paraId="71BEFF3F" w14:textId="77777777" w:rsidR="0074229C" w:rsidRPr="007A0703" w:rsidRDefault="0074229C" w:rsidP="0074229C">
      <w:pPr>
        <w:pStyle w:val="Pagrindinistekstas"/>
        <w:spacing w:after="0"/>
        <w:rPr>
          <w:i/>
          <w:szCs w:val="22"/>
          <w:lang w:val="lt-LT"/>
        </w:rPr>
      </w:pPr>
      <w:r w:rsidRPr="007A0703">
        <w:rPr>
          <w:i/>
          <w:szCs w:val="22"/>
          <w:lang w:val="lt-LT"/>
        </w:rPr>
        <w:t>Medicininiai preparatai veikiantys kalio kiekį kraujo serume</w:t>
      </w:r>
    </w:p>
    <w:p w14:paraId="4752F9A4" w14:textId="77777777" w:rsidR="0074229C" w:rsidRPr="007A0703" w:rsidRDefault="0074229C" w:rsidP="0074229C">
      <w:pPr>
        <w:pStyle w:val="BTEMEASMCA"/>
      </w:pPr>
      <w:r w:rsidRPr="007A0703">
        <w:t xml:space="preserve">Kalio trūkumą organizme sukeliantis hidrochlorotiazido poveikis (žr. 4.4 skyrių) gali sustiprėti kartu vartojant kitų preparatų, kurie sukelia kalio netekimą ir hipokalemiją (pvz.: kiti kalio išsiskyrimą skatinantys diuretikai, vidurius paleidžiantys preparatai, kortikosteroidai, AKTH, amfotericinas, karbenoksolonas, penicilino G natrio druska, salicilo rūgšties dariniai). Minėtų preparatų kartu su hidrochlorotiazidu vartoti nerekomenduojama. </w:t>
      </w:r>
    </w:p>
    <w:p w14:paraId="553FD5D4" w14:textId="77777777" w:rsidR="0074229C" w:rsidRPr="007A0703" w:rsidRDefault="0074229C" w:rsidP="0074229C">
      <w:pPr>
        <w:pStyle w:val="BTEMEASMCA"/>
      </w:pPr>
    </w:p>
    <w:p w14:paraId="0CFB0A46" w14:textId="77777777" w:rsidR="0074229C" w:rsidRPr="007A0703" w:rsidRDefault="0074229C" w:rsidP="0074229C">
      <w:pPr>
        <w:pStyle w:val="Pagrindinistekstas"/>
        <w:spacing w:after="0"/>
        <w:rPr>
          <w:b/>
          <w:i/>
          <w:szCs w:val="22"/>
          <w:lang w:val="lt-LT"/>
        </w:rPr>
      </w:pPr>
      <w:r w:rsidRPr="007A0703">
        <w:rPr>
          <w:b/>
          <w:i/>
          <w:szCs w:val="22"/>
          <w:lang w:val="lt-LT"/>
        </w:rPr>
        <w:lastRenderedPageBreak/>
        <w:t>Vartoti kartu galima laikantis atsargumo</w:t>
      </w:r>
    </w:p>
    <w:p w14:paraId="15C5D442" w14:textId="77777777" w:rsidR="0074229C" w:rsidRPr="007A0703" w:rsidRDefault="0074229C" w:rsidP="0074229C">
      <w:pPr>
        <w:pStyle w:val="Pagrindinistekstas"/>
        <w:spacing w:after="0"/>
        <w:rPr>
          <w:b/>
          <w:i/>
          <w:szCs w:val="22"/>
          <w:lang w:val="lt-LT"/>
        </w:rPr>
      </w:pPr>
    </w:p>
    <w:p w14:paraId="616C9DA0" w14:textId="77777777" w:rsidR="0074229C" w:rsidRPr="007A0703" w:rsidRDefault="0074229C" w:rsidP="0074229C">
      <w:pPr>
        <w:pStyle w:val="Pagrindinistekstas"/>
        <w:spacing w:after="0"/>
        <w:rPr>
          <w:i/>
          <w:szCs w:val="22"/>
          <w:lang w:val="lt-LT"/>
        </w:rPr>
      </w:pPr>
      <w:r w:rsidRPr="007A0703">
        <w:rPr>
          <w:i/>
          <w:szCs w:val="22"/>
          <w:lang w:val="lt-LT"/>
        </w:rPr>
        <w:t>Kalcio druskos</w:t>
      </w:r>
    </w:p>
    <w:p w14:paraId="1EE7DF10" w14:textId="77777777" w:rsidR="0074229C" w:rsidRPr="007A0703" w:rsidRDefault="0074229C" w:rsidP="0074229C">
      <w:pPr>
        <w:pStyle w:val="BTEMEASMCA"/>
      </w:pPr>
      <w:r w:rsidRPr="007A0703">
        <w:t>Kartu su tiazidiniais diuretikais vartojant kalcio druskų, kraujo serume gali padidėti kalcio kiekis, kadangi mažiau jo išsiskiria iš organizmo. Jei pacientui kalcio papildų vartoti reikia, būtina kontroliuoti jo koncentraciją kraujo serume, prireikus keisti kalcio dozę.</w:t>
      </w:r>
    </w:p>
    <w:p w14:paraId="40653DC8" w14:textId="77777777" w:rsidR="0074229C" w:rsidRPr="007A0703" w:rsidRDefault="0074229C" w:rsidP="0074229C">
      <w:pPr>
        <w:pStyle w:val="BTEMEASMCA"/>
      </w:pPr>
    </w:p>
    <w:p w14:paraId="06FFFAC0" w14:textId="77777777" w:rsidR="0074229C" w:rsidRPr="007A0703" w:rsidRDefault="0074229C" w:rsidP="0074229C">
      <w:pPr>
        <w:pStyle w:val="Pagrindinistekstas"/>
        <w:spacing w:after="0"/>
        <w:rPr>
          <w:i/>
          <w:szCs w:val="22"/>
          <w:lang w:val="lt-LT"/>
        </w:rPr>
      </w:pPr>
      <w:r w:rsidRPr="007A0703">
        <w:rPr>
          <w:i/>
          <w:szCs w:val="22"/>
          <w:lang w:val="lt-LT"/>
        </w:rPr>
        <w:t>Kolestiraminas, kolestipolis</w:t>
      </w:r>
    </w:p>
    <w:p w14:paraId="25434A1B" w14:textId="77777777" w:rsidR="0074229C" w:rsidRPr="007A0703" w:rsidRDefault="0074229C" w:rsidP="0074229C">
      <w:pPr>
        <w:pStyle w:val="Pagrindinistekstas"/>
        <w:spacing w:after="0"/>
        <w:rPr>
          <w:szCs w:val="22"/>
          <w:lang w:val="lt-LT"/>
        </w:rPr>
      </w:pPr>
      <w:r w:rsidRPr="007A0703">
        <w:rPr>
          <w:szCs w:val="22"/>
          <w:lang w:val="lt-LT"/>
        </w:rPr>
        <w:t>Vartojant anijonų mainų dervų, trikdoma hidrochlorotiazido absorbcija.</w:t>
      </w:r>
    </w:p>
    <w:p w14:paraId="217EA3AF" w14:textId="77777777" w:rsidR="0074229C" w:rsidRPr="007A0703" w:rsidRDefault="0074229C" w:rsidP="0074229C">
      <w:pPr>
        <w:pStyle w:val="Pagrindinistekstas"/>
        <w:spacing w:after="0"/>
        <w:rPr>
          <w:szCs w:val="22"/>
          <w:lang w:val="lt-LT"/>
        </w:rPr>
      </w:pPr>
    </w:p>
    <w:p w14:paraId="125A3B0E" w14:textId="77777777" w:rsidR="0074229C" w:rsidRPr="007A0703" w:rsidRDefault="0074229C" w:rsidP="0074229C">
      <w:pPr>
        <w:pStyle w:val="Pagrindinistekstas"/>
        <w:spacing w:after="0"/>
        <w:rPr>
          <w:i/>
          <w:szCs w:val="22"/>
          <w:lang w:val="lt-LT"/>
        </w:rPr>
      </w:pPr>
      <w:r w:rsidRPr="007A0703">
        <w:rPr>
          <w:i/>
          <w:szCs w:val="22"/>
          <w:lang w:val="lt-LT"/>
        </w:rPr>
        <w:t>Rusmenės glikozidai</w:t>
      </w:r>
    </w:p>
    <w:p w14:paraId="2A9850B1" w14:textId="77777777" w:rsidR="0074229C" w:rsidRPr="007A0703" w:rsidRDefault="0074229C" w:rsidP="0074229C">
      <w:pPr>
        <w:pStyle w:val="BTEMEASMCA"/>
      </w:pPr>
      <w:r w:rsidRPr="007A0703">
        <w:t>Tiazidinių diuretikų sukeliama hipokalemija arba hipomagnezemija gali skatinti rusmenės glikozidų sukeliamo širdies ritmo sutrikimo pasireiškimą.</w:t>
      </w:r>
    </w:p>
    <w:p w14:paraId="305C7084" w14:textId="77777777" w:rsidR="0074229C" w:rsidRPr="007A0703" w:rsidRDefault="0074229C" w:rsidP="0074229C">
      <w:pPr>
        <w:pStyle w:val="BTEMEASMCA"/>
      </w:pPr>
    </w:p>
    <w:p w14:paraId="6555461A" w14:textId="77777777" w:rsidR="0074229C" w:rsidRPr="007A0703" w:rsidRDefault="0074229C" w:rsidP="0074229C">
      <w:pPr>
        <w:pStyle w:val="Pagrindinistekstas"/>
        <w:spacing w:after="0"/>
        <w:rPr>
          <w:i/>
          <w:szCs w:val="22"/>
          <w:lang w:val="lt-LT"/>
        </w:rPr>
      </w:pPr>
      <w:r w:rsidRPr="007A0703">
        <w:rPr>
          <w:i/>
          <w:szCs w:val="22"/>
          <w:lang w:val="lt-LT"/>
        </w:rPr>
        <w:t xml:space="preserve">Vaistiniai preparatai, kurių poveikiui įtaką daro kalio koncentracijos pokytis kraujo serume </w:t>
      </w:r>
    </w:p>
    <w:p w14:paraId="136F3E99" w14:textId="77777777" w:rsidR="0074229C" w:rsidRPr="00B824A7" w:rsidRDefault="0074229C" w:rsidP="0074229C">
      <w:pPr>
        <w:pStyle w:val="Pagrindinistekstas"/>
        <w:spacing w:after="0"/>
        <w:rPr>
          <w:szCs w:val="22"/>
        </w:rPr>
      </w:pPr>
      <w:r w:rsidRPr="007A0703">
        <w:rPr>
          <w:szCs w:val="22"/>
          <w:lang w:val="lt-LT"/>
        </w:rPr>
        <w:t xml:space="preserve">Būtina reguliariai matuoti kalio koncentraciją kraujo serume bei atlikti EKG pacientams, kurie kartu </w:t>
      </w:r>
      <w:r w:rsidRPr="00AA2066">
        <w:rPr>
          <w:szCs w:val="22"/>
          <w:lang w:val="lt-LT"/>
        </w:rPr>
        <w:t xml:space="preserve">su </w:t>
      </w:r>
      <w:r w:rsidRPr="00826DED">
        <w:rPr>
          <w:szCs w:val="22"/>
          <w:lang w:val="lt-LT"/>
        </w:rPr>
        <w:t>Mesar plus vartoja vaistinių preparatų, kurių poveikis priklauso nuo kalio kiekio kraujo serume pokyčio (pvz.: rusmenės glikozidų, antiaritminių vaistų), arba žemiau išvardytų preparatų, skatinančių polimorfinės skilvelinės paroksizminės tachikardijos (</w:t>
      </w:r>
      <w:r w:rsidRPr="00826DED">
        <w:rPr>
          <w:i/>
          <w:szCs w:val="22"/>
          <w:lang w:val="lt-LT"/>
        </w:rPr>
        <w:t>torsades de pointes</w:t>
      </w:r>
      <w:r w:rsidRPr="00826DED">
        <w:rPr>
          <w:szCs w:val="22"/>
          <w:lang w:val="lt-LT"/>
        </w:rPr>
        <w:t xml:space="preserve">) pasireiškimą (įskaitant kai kuriuos antiaritminius vaistus). </w:t>
      </w:r>
      <w:r w:rsidRPr="00B824A7">
        <w:rPr>
          <w:szCs w:val="22"/>
        </w:rPr>
        <w:t xml:space="preserve">Hipokalemija yra </w:t>
      </w:r>
      <w:r w:rsidRPr="00B824A7">
        <w:rPr>
          <w:i/>
          <w:szCs w:val="22"/>
        </w:rPr>
        <w:t>torsades de pointes</w:t>
      </w:r>
      <w:r w:rsidRPr="00B824A7">
        <w:rPr>
          <w:szCs w:val="22"/>
        </w:rPr>
        <w:t xml:space="preserve"> pasireiškimą skatinantis veiksnys.</w:t>
      </w:r>
    </w:p>
    <w:p w14:paraId="2DC11D52" w14:textId="77777777" w:rsidR="0074229C" w:rsidRPr="007A0703" w:rsidRDefault="0074229C" w:rsidP="0074229C">
      <w:pPr>
        <w:pStyle w:val="Pagrindinistekstas"/>
        <w:numPr>
          <w:ilvl w:val="0"/>
          <w:numId w:val="1"/>
        </w:numPr>
        <w:tabs>
          <w:tab w:val="clear" w:pos="720"/>
          <w:tab w:val="num" w:pos="567"/>
        </w:tabs>
        <w:spacing w:after="0"/>
        <w:ind w:left="567" w:hanging="567"/>
        <w:rPr>
          <w:szCs w:val="22"/>
          <w:lang w:val="lt-LT"/>
        </w:rPr>
      </w:pPr>
      <w:r w:rsidRPr="007A0703">
        <w:rPr>
          <w:szCs w:val="22"/>
          <w:lang w:val="lt-LT"/>
        </w:rPr>
        <w:t>Ia klasės antiaritminių vaistų (pvz., chinidino, hidrochinidino, dizopiramido),</w:t>
      </w:r>
    </w:p>
    <w:p w14:paraId="648E8CEE" w14:textId="77777777" w:rsidR="0074229C" w:rsidRPr="007A0703" w:rsidRDefault="0074229C" w:rsidP="0074229C">
      <w:pPr>
        <w:pStyle w:val="Pagrindinistekstas"/>
        <w:numPr>
          <w:ilvl w:val="0"/>
          <w:numId w:val="1"/>
        </w:numPr>
        <w:tabs>
          <w:tab w:val="clear" w:pos="720"/>
          <w:tab w:val="num" w:pos="567"/>
        </w:tabs>
        <w:spacing w:after="0"/>
        <w:ind w:left="567" w:hanging="567"/>
        <w:rPr>
          <w:szCs w:val="22"/>
          <w:lang w:val="lt-LT"/>
        </w:rPr>
      </w:pPr>
      <w:r w:rsidRPr="007A0703">
        <w:rPr>
          <w:szCs w:val="22"/>
          <w:lang w:val="lt-LT"/>
        </w:rPr>
        <w:t>III klasės antiaritminių vaistų (pvz., amjodarono, sotalolio, dofetilido, ibutilido),</w:t>
      </w:r>
    </w:p>
    <w:p w14:paraId="4BC184DD" w14:textId="77777777" w:rsidR="0074229C" w:rsidRPr="007A0703" w:rsidRDefault="0074229C" w:rsidP="0074229C">
      <w:pPr>
        <w:pStyle w:val="Pagrindinistekstas"/>
        <w:numPr>
          <w:ilvl w:val="0"/>
          <w:numId w:val="1"/>
        </w:numPr>
        <w:tabs>
          <w:tab w:val="clear" w:pos="720"/>
          <w:tab w:val="num" w:pos="567"/>
        </w:tabs>
        <w:spacing w:after="0"/>
        <w:ind w:left="567" w:hanging="567"/>
        <w:rPr>
          <w:szCs w:val="22"/>
          <w:lang w:val="lt-LT"/>
        </w:rPr>
      </w:pPr>
      <w:r w:rsidRPr="007A0703">
        <w:rPr>
          <w:szCs w:val="22"/>
          <w:lang w:val="lt-LT"/>
        </w:rPr>
        <w:t>kai kurių vaistų nuo psichozės (pvz., tioridazino, chlorpromazino, levomepromazino, trifluoperazino, ciamemazino, sulpirido, sultoprido, amisulprido, tiaprido, pimozido, haloperidolio, droperidolio),</w:t>
      </w:r>
    </w:p>
    <w:p w14:paraId="5A12FC88" w14:textId="77777777" w:rsidR="0074229C" w:rsidRPr="007A0703" w:rsidRDefault="0074229C" w:rsidP="0074229C">
      <w:pPr>
        <w:pStyle w:val="Pagrindinistekstas"/>
        <w:numPr>
          <w:ilvl w:val="0"/>
          <w:numId w:val="1"/>
        </w:numPr>
        <w:tabs>
          <w:tab w:val="clear" w:pos="720"/>
          <w:tab w:val="num" w:pos="567"/>
        </w:tabs>
        <w:spacing w:after="0"/>
        <w:ind w:left="567" w:hanging="567"/>
        <w:rPr>
          <w:szCs w:val="22"/>
          <w:lang w:val="lt-LT"/>
        </w:rPr>
      </w:pPr>
      <w:r w:rsidRPr="007A0703">
        <w:rPr>
          <w:szCs w:val="22"/>
          <w:lang w:val="lt-LT"/>
        </w:rPr>
        <w:t>kitų vaistų (pvz., bepridilio, cisaprido, difemanilio, į veną švirkščiamų eritromicino, halofantrino, mizolastino, pentamidino, sparfloksacino, terfenadino, į veną švirkščiamo vinkamino).</w:t>
      </w:r>
    </w:p>
    <w:p w14:paraId="256EDCFA" w14:textId="77777777" w:rsidR="0074229C" w:rsidRPr="007A0703" w:rsidRDefault="0074229C" w:rsidP="0074229C">
      <w:pPr>
        <w:pStyle w:val="Pagrindinistekstas"/>
        <w:tabs>
          <w:tab w:val="num" w:pos="567"/>
        </w:tabs>
        <w:spacing w:after="0"/>
        <w:ind w:left="567" w:hanging="567"/>
        <w:rPr>
          <w:szCs w:val="22"/>
          <w:lang w:val="lt-LT"/>
        </w:rPr>
      </w:pPr>
    </w:p>
    <w:p w14:paraId="2920280E" w14:textId="77777777" w:rsidR="0074229C" w:rsidRPr="007A0703" w:rsidRDefault="0074229C" w:rsidP="0074229C">
      <w:pPr>
        <w:pStyle w:val="Pagrindinistekstas"/>
        <w:spacing w:after="0"/>
        <w:rPr>
          <w:i/>
          <w:szCs w:val="22"/>
          <w:lang w:val="lt-LT"/>
        </w:rPr>
      </w:pPr>
      <w:r w:rsidRPr="007A0703">
        <w:rPr>
          <w:i/>
          <w:szCs w:val="22"/>
          <w:lang w:val="lt-LT"/>
        </w:rPr>
        <w:t>Nedepoliarizuojantys miorelaksantai (pvz., tubokurarinas)</w:t>
      </w:r>
    </w:p>
    <w:p w14:paraId="51AD74A1" w14:textId="77777777" w:rsidR="0074229C" w:rsidRPr="007A0703" w:rsidRDefault="0074229C" w:rsidP="0074229C">
      <w:pPr>
        <w:pStyle w:val="BTEMEASMCA"/>
        <w:rPr>
          <w:u w:val="single"/>
        </w:rPr>
      </w:pPr>
      <w:r w:rsidRPr="007A0703">
        <w:t>Hidrochlorotiazidas gali sustiprinti nedepoliarizuojančių miorelaksantų poveikį.</w:t>
      </w:r>
    </w:p>
    <w:p w14:paraId="066032A3" w14:textId="77777777" w:rsidR="0074229C" w:rsidRPr="007A0703" w:rsidRDefault="0074229C" w:rsidP="0074229C">
      <w:pPr>
        <w:pStyle w:val="BTEMEASMCA"/>
      </w:pPr>
    </w:p>
    <w:p w14:paraId="33834B24" w14:textId="77777777" w:rsidR="0074229C" w:rsidRPr="007A0703" w:rsidRDefault="0074229C" w:rsidP="0074229C">
      <w:pPr>
        <w:pStyle w:val="Pagrindinistekstas"/>
        <w:spacing w:after="0"/>
        <w:rPr>
          <w:i/>
          <w:szCs w:val="22"/>
          <w:lang w:val="pt-BR"/>
        </w:rPr>
      </w:pPr>
      <w:r w:rsidRPr="007A0703">
        <w:rPr>
          <w:i/>
          <w:szCs w:val="22"/>
          <w:lang w:val="pt-BR"/>
        </w:rPr>
        <w:t>Anticholinerginiai preparatai (pvz., atropinas, biperidenas)</w:t>
      </w:r>
    </w:p>
    <w:p w14:paraId="4EE67932" w14:textId="77777777" w:rsidR="0074229C" w:rsidRPr="007A0703" w:rsidRDefault="0074229C" w:rsidP="0074229C">
      <w:pPr>
        <w:pStyle w:val="BTEMEASMCA"/>
      </w:pPr>
      <w:r w:rsidRPr="007A0703">
        <w:t xml:space="preserve">Sumažėjus skrandžio ir žarnyno motorikai ar skrandžio ištuštinimo greičiui, padidėja tiazidų grupės diuretikų biologinis prieinamumas. </w:t>
      </w:r>
    </w:p>
    <w:p w14:paraId="7AC45A30" w14:textId="77777777" w:rsidR="0074229C" w:rsidRPr="007A0703" w:rsidRDefault="0074229C" w:rsidP="0074229C">
      <w:pPr>
        <w:pStyle w:val="BTEMEASMCA"/>
      </w:pPr>
    </w:p>
    <w:p w14:paraId="59C4DA46" w14:textId="77777777" w:rsidR="0074229C" w:rsidRPr="007A0703" w:rsidRDefault="0074229C" w:rsidP="0074229C">
      <w:pPr>
        <w:pStyle w:val="Pagrindinistekstas"/>
        <w:spacing w:after="0"/>
        <w:rPr>
          <w:i/>
          <w:szCs w:val="22"/>
          <w:lang w:val="lt-LT"/>
        </w:rPr>
      </w:pPr>
      <w:r w:rsidRPr="007A0703">
        <w:rPr>
          <w:i/>
          <w:szCs w:val="22"/>
          <w:lang w:val="lt-LT"/>
        </w:rPr>
        <w:t>Vaistiniai preparatai nuo cukrinio diabeto (geriamieji vaistai, insulinas)</w:t>
      </w:r>
    </w:p>
    <w:p w14:paraId="6FF68C90" w14:textId="77777777" w:rsidR="0074229C" w:rsidRPr="007A0703" w:rsidRDefault="0074229C" w:rsidP="0074229C">
      <w:pPr>
        <w:pStyle w:val="BTEMEASMCA"/>
      </w:pPr>
      <w:r w:rsidRPr="007A0703">
        <w:t>Gydymas tiazidiniais diuretikais gali turėti įtakos gliukozės toleravimui, todėl gali prireikti koreguoti medicininių preparatų nuo cukrinio diabeto dozę (žr. 4.4 skyrių).</w:t>
      </w:r>
    </w:p>
    <w:p w14:paraId="607B680C" w14:textId="77777777" w:rsidR="0074229C" w:rsidRPr="007A0703" w:rsidRDefault="0074229C" w:rsidP="0074229C">
      <w:pPr>
        <w:pStyle w:val="BTEMEASMCA"/>
      </w:pPr>
    </w:p>
    <w:p w14:paraId="79537863" w14:textId="77777777" w:rsidR="0074229C" w:rsidRPr="007A0703" w:rsidRDefault="0074229C" w:rsidP="0074229C">
      <w:pPr>
        <w:pStyle w:val="Pagrindinistekstas"/>
        <w:spacing w:after="0"/>
        <w:rPr>
          <w:i/>
          <w:szCs w:val="22"/>
          <w:lang w:val="lt-LT"/>
        </w:rPr>
      </w:pPr>
      <w:r w:rsidRPr="007A0703">
        <w:rPr>
          <w:i/>
          <w:szCs w:val="22"/>
          <w:lang w:val="lt-LT"/>
        </w:rPr>
        <w:t>Metforminas</w:t>
      </w:r>
    </w:p>
    <w:p w14:paraId="123E5A9D" w14:textId="77777777" w:rsidR="0074229C" w:rsidRPr="007A0703" w:rsidRDefault="0074229C" w:rsidP="0074229C">
      <w:pPr>
        <w:pStyle w:val="BTEMEASMCA"/>
      </w:pPr>
      <w:r w:rsidRPr="007A0703">
        <w:t>Metformino kartu su Mesar plus reikia skirti atsargiai, nes padidėja laktatų acidozės rizika dėl galimo inkstų veiklos sutrikimo, susijusio su hidrochlorotiazido poveikiu.</w:t>
      </w:r>
    </w:p>
    <w:p w14:paraId="7D26FB32" w14:textId="77777777" w:rsidR="0074229C" w:rsidRPr="007A0703" w:rsidRDefault="0074229C" w:rsidP="0074229C">
      <w:pPr>
        <w:pStyle w:val="BTEMEASMCA"/>
      </w:pPr>
    </w:p>
    <w:p w14:paraId="5B7F95EA" w14:textId="77777777" w:rsidR="0074229C" w:rsidRPr="007A0703" w:rsidRDefault="0074229C" w:rsidP="0074229C">
      <w:pPr>
        <w:pStyle w:val="Pagrindinistekstas"/>
        <w:spacing w:after="0"/>
        <w:rPr>
          <w:i/>
          <w:szCs w:val="22"/>
          <w:lang w:val="lt-LT"/>
        </w:rPr>
      </w:pPr>
      <w:r w:rsidRPr="007A0703">
        <w:rPr>
          <w:i/>
          <w:szCs w:val="22"/>
          <w:lang w:val="lt-LT"/>
        </w:rPr>
        <w:t>Beta adrenoblokatoriai ir diazoksidas</w:t>
      </w:r>
    </w:p>
    <w:p w14:paraId="48A70973" w14:textId="77777777" w:rsidR="0074229C" w:rsidRPr="007A0703" w:rsidRDefault="0074229C" w:rsidP="0074229C">
      <w:pPr>
        <w:pStyle w:val="BTEMEASMCA"/>
      </w:pPr>
      <w:r w:rsidRPr="007A0703">
        <w:t>Tiazidiniai diuretikai gali sustiprinti beta adrenoblokatorių ir diazoksido hiperglikeminį poveikį.</w:t>
      </w:r>
    </w:p>
    <w:p w14:paraId="4B2259A4" w14:textId="77777777" w:rsidR="0074229C" w:rsidRPr="007A0703" w:rsidRDefault="0074229C" w:rsidP="0074229C">
      <w:pPr>
        <w:pStyle w:val="BTEMEASMCA"/>
      </w:pPr>
    </w:p>
    <w:p w14:paraId="7FD5D2BF" w14:textId="77777777" w:rsidR="0074229C" w:rsidRPr="007A0703" w:rsidRDefault="0074229C" w:rsidP="0074229C">
      <w:pPr>
        <w:pStyle w:val="Pagrindinistekstas"/>
        <w:spacing w:after="0"/>
        <w:rPr>
          <w:i/>
          <w:szCs w:val="22"/>
          <w:lang w:val="lt-LT"/>
        </w:rPr>
      </w:pPr>
      <w:r w:rsidRPr="007A0703">
        <w:rPr>
          <w:i/>
          <w:szCs w:val="22"/>
          <w:lang w:val="lt-LT"/>
        </w:rPr>
        <w:t>Kraujospūdį didinantys aminai (pvz., noradrenalinas)</w:t>
      </w:r>
    </w:p>
    <w:p w14:paraId="4902F85A" w14:textId="77777777" w:rsidR="0074229C" w:rsidRPr="007A0703" w:rsidRDefault="0074229C" w:rsidP="0074229C">
      <w:pPr>
        <w:pStyle w:val="BTEMEASMCA"/>
      </w:pPr>
      <w:r w:rsidRPr="007A0703">
        <w:t>Šių medikamentų poveikis gali susilpnėti.</w:t>
      </w:r>
    </w:p>
    <w:p w14:paraId="11FE5E0E" w14:textId="77777777" w:rsidR="0074229C" w:rsidRPr="007A0703" w:rsidRDefault="0074229C" w:rsidP="0074229C">
      <w:pPr>
        <w:pStyle w:val="BTEMEASMCA"/>
      </w:pPr>
    </w:p>
    <w:p w14:paraId="666AEBE4" w14:textId="77777777" w:rsidR="0074229C" w:rsidRPr="007A0703" w:rsidRDefault="0074229C" w:rsidP="0074229C">
      <w:pPr>
        <w:pStyle w:val="Pagrindinistekstas"/>
        <w:spacing w:after="0"/>
        <w:rPr>
          <w:i/>
          <w:szCs w:val="22"/>
          <w:lang w:val="lt-LT"/>
        </w:rPr>
      </w:pPr>
      <w:r w:rsidRPr="007A0703">
        <w:rPr>
          <w:i/>
          <w:szCs w:val="22"/>
          <w:lang w:val="lt-LT"/>
        </w:rPr>
        <w:t>Vaistai podagrai gydyti (pvz., probenecidas, sulfinpirazonas, alopurinolis)</w:t>
      </w:r>
    </w:p>
    <w:p w14:paraId="2EE87B7F" w14:textId="77777777" w:rsidR="0074229C" w:rsidRPr="007A0703" w:rsidRDefault="0074229C" w:rsidP="0074229C">
      <w:pPr>
        <w:pStyle w:val="BTEMEASMCA"/>
      </w:pPr>
      <w:r w:rsidRPr="007A0703">
        <w:t>Kadangi hidrochlorotiazidas gali padidinti šlapimo rūgšties kiekį kraujo serume, gali prireikti koreguoti šlapimo rūgšties išsiskyrimą su šlapimu didinančių preparatų dozę. Gali reikėti padidinti probenecido arba sulfinpirazono dozę. Kartu vartojami tiazidiniai diuretikai gali didinti alerginių reakcijų alopurinoliui dažnumą.</w:t>
      </w:r>
    </w:p>
    <w:p w14:paraId="27D67FAB" w14:textId="77777777" w:rsidR="0074229C" w:rsidRPr="007A0703" w:rsidRDefault="0074229C" w:rsidP="0074229C">
      <w:pPr>
        <w:pStyle w:val="BTEMEASMCA"/>
      </w:pPr>
    </w:p>
    <w:p w14:paraId="6AEC965D" w14:textId="77777777" w:rsidR="0074229C" w:rsidRPr="007A0703" w:rsidRDefault="0074229C" w:rsidP="0074229C">
      <w:pPr>
        <w:pStyle w:val="Pagrindinistekstas"/>
        <w:spacing w:after="0"/>
        <w:rPr>
          <w:i/>
          <w:szCs w:val="22"/>
          <w:lang w:val="lt-LT"/>
        </w:rPr>
      </w:pPr>
      <w:r w:rsidRPr="007A0703">
        <w:rPr>
          <w:i/>
          <w:szCs w:val="22"/>
          <w:lang w:val="lt-LT"/>
        </w:rPr>
        <w:lastRenderedPageBreak/>
        <w:t>Amantadinas</w:t>
      </w:r>
    </w:p>
    <w:p w14:paraId="1151666C" w14:textId="77777777" w:rsidR="0074229C" w:rsidRPr="007A0703" w:rsidRDefault="0074229C" w:rsidP="0074229C">
      <w:pPr>
        <w:pStyle w:val="BTEMEASMCA"/>
      </w:pPr>
      <w:r w:rsidRPr="007A0703">
        <w:t>Tiazidiniai diuretikai gali padidinti amantadino sukeliamo nepageidaujamo poveikio dažnumą.</w:t>
      </w:r>
    </w:p>
    <w:p w14:paraId="7AD301CA" w14:textId="77777777" w:rsidR="0074229C" w:rsidRPr="007A0703" w:rsidRDefault="0074229C" w:rsidP="0074229C">
      <w:pPr>
        <w:pStyle w:val="BTEMEASMCA"/>
      </w:pPr>
    </w:p>
    <w:p w14:paraId="0BF8AA4E" w14:textId="77777777" w:rsidR="0074229C" w:rsidRPr="007A0703" w:rsidRDefault="0074229C" w:rsidP="0074229C">
      <w:pPr>
        <w:pStyle w:val="Pagrindinistekstas"/>
        <w:spacing w:after="0"/>
        <w:rPr>
          <w:i/>
          <w:szCs w:val="22"/>
          <w:lang w:val="lt-LT"/>
        </w:rPr>
      </w:pPr>
      <w:r w:rsidRPr="007A0703">
        <w:rPr>
          <w:i/>
          <w:szCs w:val="22"/>
          <w:lang w:val="lt-LT"/>
        </w:rPr>
        <w:t>Citotoksiniai preparatai (pvz., ciklofosfamidas, metotreksatas)</w:t>
      </w:r>
    </w:p>
    <w:p w14:paraId="5DAA38FE" w14:textId="77777777" w:rsidR="0074229C" w:rsidRPr="007A0703" w:rsidRDefault="0074229C" w:rsidP="0074229C">
      <w:pPr>
        <w:pStyle w:val="BTEMEASMCA"/>
      </w:pPr>
      <w:r w:rsidRPr="007A0703">
        <w:t>Tiazidiniai diuretikai gali sumažinti citotoksinių vaistinių preparatų išsiskyrimą su šlapimu ir sustiprinti jų kaulų čiulpus slopinantį poveikį.</w:t>
      </w:r>
    </w:p>
    <w:p w14:paraId="66594D20" w14:textId="77777777" w:rsidR="0074229C" w:rsidRPr="007A0703" w:rsidRDefault="0074229C" w:rsidP="0074229C">
      <w:pPr>
        <w:pStyle w:val="BTEMEASMCA"/>
      </w:pPr>
    </w:p>
    <w:p w14:paraId="0AF0B133" w14:textId="77777777" w:rsidR="0074229C" w:rsidRPr="007A0703" w:rsidRDefault="0074229C" w:rsidP="0074229C">
      <w:pPr>
        <w:pStyle w:val="Pagrindinistekstas"/>
        <w:spacing w:after="0"/>
        <w:rPr>
          <w:i/>
          <w:szCs w:val="22"/>
          <w:lang w:val="lt-LT"/>
        </w:rPr>
      </w:pPr>
      <w:r w:rsidRPr="007A0703">
        <w:rPr>
          <w:i/>
          <w:szCs w:val="22"/>
          <w:lang w:val="lt-LT"/>
        </w:rPr>
        <w:t>Salicilatai</w:t>
      </w:r>
    </w:p>
    <w:p w14:paraId="4ECAAC92" w14:textId="77777777" w:rsidR="0074229C" w:rsidRPr="007A0703" w:rsidRDefault="0074229C" w:rsidP="0074229C">
      <w:pPr>
        <w:pStyle w:val="BTEMEASMCA"/>
      </w:pPr>
      <w:r w:rsidRPr="007A0703">
        <w:t>Vartojant dideles salicilatų dozes, hidrochlorotiazidas gali sustiprinti salicilatų toksinį poveikį centrinei nervų sistemai.</w:t>
      </w:r>
    </w:p>
    <w:p w14:paraId="504B3BF9" w14:textId="77777777" w:rsidR="0074229C" w:rsidRPr="007A0703" w:rsidRDefault="0074229C" w:rsidP="0074229C">
      <w:pPr>
        <w:pStyle w:val="BTEMEASMCA"/>
      </w:pPr>
    </w:p>
    <w:p w14:paraId="71489E9D" w14:textId="77777777" w:rsidR="0074229C" w:rsidRPr="007A0703" w:rsidRDefault="0074229C" w:rsidP="0074229C">
      <w:pPr>
        <w:pStyle w:val="Pagrindinistekstas"/>
        <w:spacing w:after="0"/>
        <w:rPr>
          <w:i/>
          <w:szCs w:val="22"/>
          <w:lang w:val="lt-LT"/>
        </w:rPr>
      </w:pPr>
      <w:r w:rsidRPr="007A0703">
        <w:rPr>
          <w:i/>
          <w:szCs w:val="22"/>
          <w:lang w:val="lt-LT"/>
        </w:rPr>
        <w:t>Metildopa</w:t>
      </w:r>
    </w:p>
    <w:p w14:paraId="09F9E11A" w14:textId="77777777" w:rsidR="0074229C" w:rsidRPr="007A0703" w:rsidRDefault="0074229C" w:rsidP="0074229C">
      <w:pPr>
        <w:pStyle w:val="BTEMEASMCA"/>
      </w:pPr>
      <w:r w:rsidRPr="007A0703">
        <w:t>Pasitaikė pavienių pranešimų apie hemolizinę anemiją, kai kartu buvo vartojami hidrochlorotiazidas ir metildopa.</w:t>
      </w:r>
    </w:p>
    <w:p w14:paraId="523D63DB" w14:textId="77777777" w:rsidR="0074229C" w:rsidRPr="007A0703" w:rsidRDefault="0074229C" w:rsidP="0074229C">
      <w:pPr>
        <w:pStyle w:val="BTEMEASMCA"/>
      </w:pPr>
    </w:p>
    <w:p w14:paraId="182CB85B" w14:textId="77777777" w:rsidR="0074229C" w:rsidRPr="007A0703" w:rsidRDefault="0074229C" w:rsidP="0074229C">
      <w:pPr>
        <w:pStyle w:val="Pagrindinistekstas"/>
        <w:spacing w:after="0"/>
        <w:rPr>
          <w:i/>
          <w:szCs w:val="22"/>
          <w:lang w:val="lt-LT"/>
        </w:rPr>
      </w:pPr>
      <w:r w:rsidRPr="007A0703">
        <w:rPr>
          <w:i/>
          <w:szCs w:val="22"/>
          <w:lang w:val="lt-LT"/>
        </w:rPr>
        <w:t>Ciklosporinas</w:t>
      </w:r>
    </w:p>
    <w:p w14:paraId="06A92ED6" w14:textId="77777777" w:rsidR="0074229C" w:rsidRPr="007A0703" w:rsidRDefault="0074229C" w:rsidP="0074229C">
      <w:pPr>
        <w:pStyle w:val="BTEMEASMCA"/>
      </w:pPr>
      <w:r w:rsidRPr="007A0703">
        <w:t>Kartu vartojamas ciklosporinas gali padidinti hiperurikemijos riziką ir sukelti podagrai būdingų komplikacijų.</w:t>
      </w:r>
    </w:p>
    <w:p w14:paraId="23768EED" w14:textId="77777777" w:rsidR="0074229C" w:rsidRPr="007A0703" w:rsidRDefault="0074229C" w:rsidP="0074229C">
      <w:pPr>
        <w:pStyle w:val="BTEMEASMCA"/>
      </w:pPr>
    </w:p>
    <w:p w14:paraId="1655E301" w14:textId="77777777" w:rsidR="0074229C" w:rsidRPr="007A0703" w:rsidRDefault="0074229C" w:rsidP="0074229C">
      <w:pPr>
        <w:pStyle w:val="Pagrindinistekstas"/>
        <w:spacing w:after="0"/>
        <w:rPr>
          <w:i/>
          <w:szCs w:val="22"/>
          <w:lang w:val="lt-LT"/>
        </w:rPr>
      </w:pPr>
      <w:r w:rsidRPr="007A0703">
        <w:rPr>
          <w:i/>
          <w:szCs w:val="22"/>
          <w:lang w:val="lt-LT"/>
        </w:rPr>
        <w:t>Tetraciklinai</w:t>
      </w:r>
    </w:p>
    <w:p w14:paraId="77F26D15" w14:textId="77777777" w:rsidR="0074229C" w:rsidRPr="007A0703" w:rsidRDefault="0074229C" w:rsidP="0074229C">
      <w:pPr>
        <w:pStyle w:val="BTEMEASMCA"/>
      </w:pPr>
      <w:r w:rsidRPr="007A0703">
        <w:t>Kartu vartojami tetraciklinai ir tiazidiniai diuretikai padidina tetraciklinų sukeliamo šlapalo kiekio padidėjimo riziką. Doksiciklinui ši sąveika tikriausiai nebūdinga.</w:t>
      </w:r>
    </w:p>
    <w:p w14:paraId="2A4FC906" w14:textId="77777777" w:rsidR="0074229C" w:rsidRPr="007A0703" w:rsidRDefault="0074229C" w:rsidP="0074229C">
      <w:pPr>
        <w:pStyle w:val="BTEMEASMCA"/>
      </w:pPr>
    </w:p>
    <w:p w14:paraId="51DFB189" w14:textId="77777777" w:rsidR="0074229C" w:rsidRPr="007A0703" w:rsidRDefault="0074229C" w:rsidP="0074229C">
      <w:pPr>
        <w:pStyle w:val="PI-2EMEASMCA"/>
        <w:rPr>
          <w:lang w:val="lt-LT"/>
        </w:rPr>
      </w:pPr>
      <w:r w:rsidRPr="007A0703">
        <w:rPr>
          <w:lang w:val="lt-LT"/>
        </w:rPr>
        <w:t>4.6</w:t>
      </w:r>
      <w:r w:rsidRPr="007A0703">
        <w:rPr>
          <w:lang w:val="lt-LT"/>
        </w:rPr>
        <w:tab/>
        <w:t>Vaisingumas, nėštumo ir žindymo laikotarpis</w:t>
      </w:r>
    </w:p>
    <w:p w14:paraId="0DAAC41E" w14:textId="77777777" w:rsidR="0074229C" w:rsidRPr="007A0703" w:rsidRDefault="0074229C" w:rsidP="0074229C">
      <w:pPr>
        <w:pStyle w:val="Pagrindinistekstas"/>
        <w:spacing w:after="0"/>
        <w:rPr>
          <w:i/>
          <w:szCs w:val="22"/>
          <w:lang w:val="lt-LT"/>
        </w:rPr>
      </w:pPr>
    </w:p>
    <w:p w14:paraId="6B32633A" w14:textId="77777777" w:rsidR="0074229C" w:rsidRPr="002B189A" w:rsidRDefault="0074229C" w:rsidP="0074229C">
      <w:pPr>
        <w:pStyle w:val="BTuEMEASMCA"/>
      </w:pPr>
      <w:r w:rsidRPr="002B189A">
        <w:t>Nėštumas (žr. 4.3 skyrių)</w:t>
      </w:r>
    </w:p>
    <w:p w14:paraId="071587FB" w14:textId="77777777" w:rsidR="0074229C" w:rsidRPr="007A0703" w:rsidRDefault="0074229C" w:rsidP="0074229C">
      <w:pPr>
        <w:pStyle w:val="BTEMEASMCA"/>
      </w:pPr>
      <w:r w:rsidRPr="007A0703">
        <w:t xml:space="preserve">Atsižvelgiant į poveikį, kurį sukelia šio sudėtinio preparato komponentai nėštumo laikotarpiu, pirmojo nėštumo trimestro laikotarpiu Mesar plus vartoti nerekomenduojama (žr. 4.4 skyrių). Mesar plus draudžiama vartoti antrąjį ir trečiąjį nėštumo trimestrą (žr. 4.3 ir 4.4 skyrius). </w:t>
      </w:r>
    </w:p>
    <w:p w14:paraId="600E6ED7" w14:textId="77777777" w:rsidR="0074229C" w:rsidRPr="007A0703" w:rsidRDefault="0074229C" w:rsidP="0074229C">
      <w:pPr>
        <w:pStyle w:val="BTEMEASMCA"/>
      </w:pPr>
    </w:p>
    <w:p w14:paraId="24BF12F6" w14:textId="77777777" w:rsidR="0074229C" w:rsidRPr="005632EE" w:rsidRDefault="0074229C" w:rsidP="0074229C">
      <w:pPr>
        <w:pStyle w:val="BTEMEASMCA"/>
        <w:rPr>
          <w:i/>
        </w:rPr>
      </w:pPr>
      <w:r w:rsidRPr="005632EE">
        <w:rPr>
          <w:i/>
        </w:rPr>
        <w:t>Olmesartano medoksomilis</w:t>
      </w:r>
    </w:p>
    <w:p w14:paraId="51472D93" w14:textId="77777777" w:rsidR="0074229C" w:rsidRPr="007A0703" w:rsidRDefault="0074229C" w:rsidP="0074229C">
      <w:pPr>
        <w:pStyle w:val="BTEMEASMCA"/>
      </w:pPr>
      <w:r w:rsidRPr="007A0703">
        <w:t xml:space="preserve">Angiotenzino II receptorių blokatorių pirmąjį nėštumo trimestrą vartoti nerekomenduojama (žr. 4.4 skyrių). </w:t>
      </w:r>
    </w:p>
    <w:p w14:paraId="32AC41CF" w14:textId="77777777" w:rsidR="0074229C" w:rsidRPr="007A0703" w:rsidRDefault="0074229C" w:rsidP="0074229C">
      <w:pPr>
        <w:pStyle w:val="BTEMEASMCA"/>
      </w:pPr>
      <w:r w:rsidRPr="007A0703">
        <w:t xml:space="preserve">Angiotenzino II receptorių blokatorių draudžiama vartoti antrąjį ir trečiąjį nėštumo trimestrą (žr. 4.3 ir 4.4 skyrius). </w:t>
      </w:r>
    </w:p>
    <w:p w14:paraId="15658123" w14:textId="77777777" w:rsidR="0074229C" w:rsidRPr="007A0703" w:rsidRDefault="0074229C" w:rsidP="0074229C">
      <w:pPr>
        <w:pStyle w:val="BTEMEASMCA"/>
      </w:pPr>
    </w:p>
    <w:p w14:paraId="7217D482" w14:textId="77777777" w:rsidR="0074229C" w:rsidRPr="007A0703" w:rsidRDefault="0074229C" w:rsidP="0074229C">
      <w:pPr>
        <w:pStyle w:val="BTEMEASMCA"/>
      </w:pPr>
      <w:r w:rsidRPr="007A0703">
        <w:t>Epidemiologiniai įrodymai apie teratogeninio poveikio riziką dėl AKF inhibitorių poveikio pirmojo nėštumo trimestro laikotarpiu nėra įtikinami, tačiau nedidelio rizikos padidėjimo negalima atmesti. Kadangi kontrolinių epidemiologinių tyrimų duomenų apie angiotenzino II receptorių blokatorių riziką nėra, gali būti panaši rizika ir šios klasės vaistams. Išskyrus atvejus, kai būtina tęsti gydymą angiotenzino receptorių blokatoriais, planuojančių pastoti pacienčių gydymą reikia keisti gydymu alternatyviais antihipertenziniais preparatais, kurių vartojimas nėštumo metu yra saugus. Nustačius nėštumą, gydymą angiotenzino II receptorių blokatoriais reikia nutraukti nedelsiant ir, jei reikia, pradėti gydymą alternatyviais vaistais.</w:t>
      </w:r>
    </w:p>
    <w:p w14:paraId="1740734B" w14:textId="77777777" w:rsidR="0074229C" w:rsidRPr="007A0703" w:rsidRDefault="0074229C" w:rsidP="0074229C">
      <w:pPr>
        <w:pStyle w:val="BTEMEASMCA"/>
      </w:pPr>
    </w:p>
    <w:p w14:paraId="1E93C5A9" w14:textId="77777777" w:rsidR="0074229C" w:rsidRPr="007A0703" w:rsidRDefault="0074229C" w:rsidP="0074229C">
      <w:pPr>
        <w:pStyle w:val="BTEMEASMCA"/>
      </w:pPr>
      <w:r w:rsidRPr="007A0703">
        <w:t>Žinoma, kad gydymas angiotenzino II receptorių blokatoriais antrąjį ir trečiąjį nėštumo trimestrą sukelia toksinį poveikį žmogaus vaisiui (susilpnėja inkstų funkcija, susidaro oligohidramnionas, sulėtėja kaukolės kaulėjimas) ir naujagimiui (inkstų nepakankamumas, hipotenzija, hiperkalemija (žr. 5.3 skyrių).</w:t>
      </w:r>
    </w:p>
    <w:p w14:paraId="2612ADD3" w14:textId="77777777" w:rsidR="0074229C" w:rsidRPr="007A0703" w:rsidRDefault="0074229C" w:rsidP="0074229C">
      <w:pPr>
        <w:pStyle w:val="BTEMEASMCA"/>
      </w:pPr>
      <w:r w:rsidRPr="007A0703">
        <w:t xml:space="preserve">Jei angiotenzino II receptorių blokatorius moteris vartojo nuo antrojo nėštumo trimestro, reikia ultragarsu tirti vaisiaus inkstų funkciją ir kaukolę. </w:t>
      </w:r>
    </w:p>
    <w:p w14:paraId="35A351CB" w14:textId="77777777" w:rsidR="0074229C" w:rsidRPr="007A0703" w:rsidRDefault="0074229C" w:rsidP="0074229C">
      <w:pPr>
        <w:pStyle w:val="BTEMEASMCA"/>
      </w:pPr>
      <w:r w:rsidRPr="007A0703">
        <w:t>Naujagimius, kurių motinos vartojo angiotenzino II receptorių blokatorius, reikia nuolat stebėti dėl hipotenzijos (taip pat žr.4.3 ir 4.4 skyrius).</w:t>
      </w:r>
    </w:p>
    <w:p w14:paraId="55859FED" w14:textId="77777777" w:rsidR="0074229C" w:rsidRPr="007A0703" w:rsidRDefault="0074229C" w:rsidP="0074229C">
      <w:pPr>
        <w:pStyle w:val="BTEMEASMCA"/>
      </w:pPr>
    </w:p>
    <w:p w14:paraId="0255365F" w14:textId="77777777" w:rsidR="0074229C" w:rsidRPr="005632EE" w:rsidRDefault="0074229C" w:rsidP="0074229C">
      <w:pPr>
        <w:pStyle w:val="BTEMEASMCA"/>
        <w:rPr>
          <w:i/>
        </w:rPr>
      </w:pPr>
      <w:r w:rsidRPr="005632EE">
        <w:rPr>
          <w:i/>
        </w:rPr>
        <w:t>Hidrochlorotiazidas</w:t>
      </w:r>
    </w:p>
    <w:p w14:paraId="1A1383E0" w14:textId="77777777" w:rsidR="0074229C" w:rsidRPr="007A0703" w:rsidRDefault="0074229C" w:rsidP="0074229C">
      <w:pPr>
        <w:pStyle w:val="BTEMEASMCA"/>
      </w:pPr>
      <w:r w:rsidRPr="007A0703">
        <w:t>Hidrochlorotiazido vartojimo nėštumo laikotarpiu, ypač pirmąjį nėštumo trimestrą, patyrimas nepakankamas. Duomenų su eksperimentiniais gyvūnais nepakanka.</w:t>
      </w:r>
    </w:p>
    <w:p w14:paraId="79B6E60A" w14:textId="77777777" w:rsidR="0074229C" w:rsidRPr="007A0703" w:rsidRDefault="0074229C" w:rsidP="0074229C">
      <w:pPr>
        <w:pStyle w:val="BTEMEASMCA"/>
      </w:pPr>
      <w:r w:rsidRPr="007A0703">
        <w:lastRenderedPageBreak/>
        <w:t xml:space="preserve">Hidrochlorotiazidas prasiskverbia pro placentą. Įvertinus hidrochlorotiazido veikimo mechanizmą, jo vartojimas antrąjį ir trečiąjį nėštumo trimestrą gali sutrikdyti vaisiaus-placentos kraujotaką ir sukelti vaisiaus ir naujagimio sutrikimus, pvz., geltą, elektrolitų pusiausvyros sutrikimus ir trombocitopeniją. </w:t>
      </w:r>
    </w:p>
    <w:p w14:paraId="78A41147" w14:textId="77777777" w:rsidR="0074229C" w:rsidRPr="007A0703" w:rsidRDefault="0074229C" w:rsidP="0074229C">
      <w:pPr>
        <w:pStyle w:val="BTEMEASMCA"/>
      </w:pPr>
      <w:r w:rsidRPr="007A0703">
        <w:t xml:space="preserve">Hidrochlorotiazido negalima vartoti nėščiųjų edemai, gestacinės hipertenzijos arba preeklampsijos gydymui, nes gali sumažėti plazmos tūris ir galima nepakankama placentos kraujotaka nesant teigiamo poveikio ligos eigai. </w:t>
      </w:r>
    </w:p>
    <w:p w14:paraId="4937D68A" w14:textId="77777777" w:rsidR="0074229C" w:rsidRPr="007A0703" w:rsidRDefault="0074229C" w:rsidP="0074229C">
      <w:pPr>
        <w:pStyle w:val="BTEMEASMCA"/>
      </w:pPr>
      <w:r w:rsidRPr="007A0703">
        <w:t xml:space="preserve">Hidrochlorotiazido negalima vartoti nėščiųjų pirminei hipertenzijai gydyti, išskyrus retus atvejus, kai kitas gydymas neįmanomas. </w:t>
      </w:r>
    </w:p>
    <w:p w14:paraId="7E2E4ECF" w14:textId="77777777" w:rsidR="0074229C" w:rsidRPr="007A0703" w:rsidRDefault="0074229C" w:rsidP="0074229C">
      <w:pPr>
        <w:pStyle w:val="BTEMEASMCA"/>
      </w:pPr>
    </w:p>
    <w:p w14:paraId="519263DE" w14:textId="77777777" w:rsidR="0074229C" w:rsidRPr="00D227F7" w:rsidRDefault="0074229C" w:rsidP="0074229C">
      <w:pPr>
        <w:pStyle w:val="Pagrindinistekstas"/>
        <w:spacing w:after="0"/>
        <w:rPr>
          <w:szCs w:val="22"/>
          <w:u w:val="single"/>
          <w:lang w:val="lt-LT"/>
        </w:rPr>
      </w:pPr>
      <w:r w:rsidRPr="00D227F7">
        <w:rPr>
          <w:szCs w:val="22"/>
          <w:u w:val="single"/>
          <w:lang w:val="lt-LT"/>
        </w:rPr>
        <w:t>Žindymas</w:t>
      </w:r>
    </w:p>
    <w:p w14:paraId="780E2179" w14:textId="77777777" w:rsidR="0074229C" w:rsidRPr="007A0703" w:rsidRDefault="0074229C" w:rsidP="0074229C">
      <w:pPr>
        <w:pStyle w:val="Pagrindinistekstas"/>
        <w:spacing w:after="0"/>
        <w:rPr>
          <w:iCs/>
          <w:szCs w:val="22"/>
          <w:u w:val="single"/>
          <w:lang w:val="lt-LT"/>
        </w:rPr>
      </w:pPr>
    </w:p>
    <w:p w14:paraId="51271964" w14:textId="77777777" w:rsidR="0074229C" w:rsidRPr="00D227F7" w:rsidRDefault="0074229C" w:rsidP="0074229C">
      <w:pPr>
        <w:rPr>
          <w:i/>
          <w:szCs w:val="22"/>
          <w:lang w:val="lt-LT"/>
        </w:rPr>
      </w:pPr>
      <w:r w:rsidRPr="00D227F7">
        <w:rPr>
          <w:i/>
          <w:szCs w:val="22"/>
          <w:lang w:val="lt-LT"/>
        </w:rPr>
        <w:t>Olmesartano medoksomilis</w:t>
      </w:r>
    </w:p>
    <w:p w14:paraId="6405E3AC" w14:textId="77777777" w:rsidR="0074229C" w:rsidRPr="007A0703" w:rsidRDefault="0074229C" w:rsidP="0074229C">
      <w:pPr>
        <w:pStyle w:val="BTEMEASMCA"/>
      </w:pPr>
      <w:r w:rsidRPr="007A0703">
        <w:t xml:space="preserve">Kadangi apie Mesar plus vartojimą žindymo laikotarpiu duomenų nėra, jo vartoti nerekomenduojama; labiau tinka alternatyvūs vaistai su geriau ištirtu vartojimo saugumu, ypač žindant naujagimį arba neišnešiotą naujagimį. </w:t>
      </w:r>
    </w:p>
    <w:p w14:paraId="50FC2F3A" w14:textId="77777777" w:rsidR="0074229C" w:rsidRPr="007A0703" w:rsidRDefault="0074229C" w:rsidP="0074229C">
      <w:pPr>
        <w:pStyle w:val="BTEMEASMCA"/>
      </w:pPr>
    </w:p>
    <w:p w14:paraId="75AC9391" w14:textId="77777777" w:rsidR="0074229C" w:rsidRPr="00D227F7" w:rsidRDefault="0074229C" w:rsidP="0074229C">
      <w:pPr>
        <w:rPr>
          <w:i/>
          <w:szCs w:val="22"/>
          <w:lang w:val="lt-LT"/>
        </w:rPr>
      </w:pPr>
      <w:r w:rsidRPr="00D227F7">
        <w:rPr>
          <w:i/>
          <w:szCs w:val="22"/>
          <w:lang w:val="lt-LT"/>
        </w:rPr>
        <w:t>Hidrochlorotiazidas</w:t>
      </w:r>
    </w:p>
    <w:p w14:paraId="78A61729" w14:textId="77777777" w:rsidR="0074229C" w:rsidRPr="007A0703" w:rsidRDefault="0074229C" w:rsidP="0074229C">
      <w:pPr>
        <w:rPr>
          <w:szCs w:val="22"/>
          <w:lang w:val="lt-LT"/>
        </w:rPr>
      </w:pPr>
      <w:r w:rsidRPr="007A0703">
        <w:rPr>
          <w:szCs w:val="22"/>
          <w:lang w:val="lt-LT"/>
        </w:rPr>
        <w:t>Hidrochlorotiazido nedidelis kiekis išsiskiria su motinos pienu. Didelės tiazidinių diuretikų dozės žindymo laikotarpiu, sukeliančios intensyvią diurezę, gali slopinti pieno gamybą. Mesar plus nerekomenduojama vartoti žindymo laikotarpiu. Jei Mesar plus vartojamas žindymo laikotarpiu, jo dozė turi būti galimai mažiausia.</w:t>
      </w:r>
    </w:p>
    <w:p w14:paraId="16D378E8" w14:textId="77777777" w:rsidR="0074229C" w:rsidRPr="007A0703" w:rsidRDefault="0074229C" w:rsidP="0074229C">
      <w:pPr>
        <w:pStyle w:val="BTEMEASMCA"/>
      </w:pPr>
    </w:p>
    <w:p w14:paraId="49D21D3E" w14:textId="77777777" w:rsidR="0074229C" w:rsidRPr="007A0703" w:rsidRDefault="0074229C" w:rsidP="0074229C">
      <w:pPr>
        <w:pStyle w:val="PI-2EMEASMCA"/>
        <w:rPr>
          <w:lang w:val="lt-LT"/>
        </w:rPr>
      </w:pPr>
      <w:r w:rsidRPr="007A0703">
        <w:rPr>
          <w:lang w:val="lt-LT"/>
        </w:rPr>
        <w:t>4.7</w:t>
      </w:r>
      <w:r w:rsidRPr="007A0703">
        <w:rPr>
          <w:lang w:val="lt-LT"/>
        </w:rPr>
        <w:tab/>
        <w:t>Poveikis gebėjimui vairuoti ir valdyti mechanizmus</w:t>
      </w:r>
    </w:p>
    <w:p w14:paraId="1CB8BFDF" w14:textId="77777777" w:rsidR="0074229C" w:rsidRPr="007A0703" w:rsidRDefault="0074229C" w:rsidP="0074229C">
      <w:pPr>
        <w:pStyle w:val="BTEMEASMCA"/>
      </w:pPr>
    </w:p>
    <w:p w14:paraId="76A59A83" w14:textId="77777777" w:rsidR="0074229C" w:rsidRPr="007A0703" w:rsidRDefault="0074229C" w:rsidP="0074229C">
      <w:pPr>
        <w:pStyle w:val="BTEMEASMCA"/>
      </w:pPr>
      <w:r w:rsidRPr="007A0703">
        <w:t>Mesar plus gebėjimą vairuoti ir valdyti mechanizmus veikia silpnai arba vidutiniškai. Vartojant vaistinius preparatus nuo padidėjusio kraujospūdžio, kartais gali atsirasti galvos svaigimas arba nuovargis, galintys sutrikdyti gebėjimą reaguoti.</w:t>
      </w:r>
    </w:p>
    <w:p w14:paraId="4A257EE3" w14:textId="77777777" w:rsidR="0074229C" w:rsidRPr="007A0703" w:rsidRDefault="0074229C" w:rsidP="0074229C">
      <w:pPr>
        <w:pStyle w:val="BTEMEASMCA"/>
      </w:pPr>
    </w:p>
    <w:p w14:paraId="1B81A881" w14:textId="77777777" w:rsidR="0074229C" w:rsidRPr="007A0703" w:rsidRDefault="0074229C" w:rsidP="0074229C">
      <w:pPr>
        <w:pStyle w:val="PI-2EMEASMCA"/>
        <w:rPr>
          <w:lang w:val="lt-LT"/>
        </w:rPr>
      </w:pPr>
      <w:r w:rsidRPr="007A0703">
        <w:rPr>
          <w:lang w:val="lt-LT"/>
        </w:rPr>
        <w:t>4.8</w:t>
      </w:r>
      <w:r w:rsidRPr="007A0703">
        <w:rPr>
          <w:lang w:val="lt-LT"/>
        </w:rPr>
        <w:tab/>
        <w:t>Nepageidaujamas poveikis</w:t>
      </w:r>
    </w:p>
    <w:p w14:paraId="582A0EC4" w14:textId="77777777" w:rsidR="0074229C" w:rsidRPr="007A0703" w:rsidRDefault="0074229C" w:rsidP="0074229C">
      <w:pPr>
        <w:rPr>
          <w:szCs w:val="22"/>
          <w:lang w:val="lt-LT"/>
        </w:rPr>
      </w:pPr>
    </w:p>
    <w:p w14:paraId="60854DFE" w14:textId="77777777" w:rsidR="0074229C" w:rsidRPr="007A0703" w:rsidRDefault="0074229C" w:rsidP="0074229C">
      <w:pPr>
        <w:pStyle w:val="Pagrindinistekstas"/>
        <w:spacing w:after="0"/>
        <w:rPr>
          <w:szCs w:val="22"/>
          <w:lang w:val="lt-LT"/>
        </w:rPr>
      </w:pPr>
      <w:r w:rsidRPr="007A0703">
        <w:rPr>
          <w:szCs w:val="22"/>
          <w:lang w:val="lt-LT"/>
        </w:rPr>
        <w:t>Vartojant Mesar plus dažniausiai pasitaikančios nepageidaujamos reakcijos yra galvos skausmas (2,9%), svaigulys (1,9%) ir nuovargis (1,0%).</w:t>
      </w:r>
    </w:p>
    <w:p w14:paraId="750DEC7A" w14:textId="77777777" w:rsidR="0074229C" w:rsidRPr="007A0703" w:rsidRDefault="0074229C" w:rsidP="0074229C">
      <w:pPr>
        <w:pStyle w:val="Pagrindinistekstas"/>
        <w:spacing w:after="0"/>
        <w:rPr>
          <w:szCs w:val="22"/>
          <w:lang w:val="lt-LT"/>
        </w:rPr>
      </w:pPr>
    </w:p>
    <w:p w14:paraId="3235F10B" w14:textId="77777777" w:rsidR="0074229C" w:rsidRPr="007A0703" w:rsidRDefault="0074229C" w:rsidP="0074229C">
      <w:pPr>
        <w:rPr>
          <w:szCs w:val="22"/>
          <w:lang w:val="lt-LT"/>
        </w:rPr>
      </w:pPr>
      <w:r w:rsidRPr="007A0703">
        <w:rPr>
          <w:szCs w:val="22"/>
          <w:lang w:val="lt-LT"/>
        </w:rPr>
        <w:t>Hidrochlorotiazidas gali sukelti arba sustiprinti kraujo tūrio netekimą ir dėl to sutrikdyti elektrolitų pusiausvyrą (žr. 4.4 skyrių).</w:t>
      </w:r>
    </w:p>
    <w:p w14:paraId="5A6CFC0D" w14:textId="77777777" w:rsidR="0074229C" w:rsidRPr="007A0703" w:rsidRDefault="0074229C" w:rsidP="0074229C">
      <w:pPr>
        <w:rPr>
          <w:szCs w:val="22"/>
          <w:lang w:val="lt-LT"/>
        </w:rPr>
      </w:pPr>
    </w:p>
    <w:p w14:paraId="220E5C63" w14:textId="77777777" w:rsidR="0074229C" w:rsidRPr="007A0703" w:rsidRDefault="0074229C" w:rsidP="0074229C">
      <w:pPr>
        <w:pStyle w:val="BTEMEASMCA"/>
      </w:pPr>
      <w:r w:rsidRPr="007A0703">
        <w:t xml:space="preserve">Klinikiniais tyrimais, kurių metu 21 mėnesį 1155 pacientai buvo gydyti olmesartano medoksomilio ir hidrochlorotiazido deriniu 20 mg/12,5 mg arba 20 mg/25 mg dozėmis, bei 466 pacientai vartojo placebą, nustatyta, kad bendras nepageidaujamų reakcijų dažnumas vartojantiems olmesartano medoksomilio ir hidrochlorotiazido derinį buvo panašus šių reiškinių dažnumui placebo grupėje. Vaisto vartojimo nutraukimo dėl nepageidaujamų reakcijų dažnumas vartojant olmesartano medoksomilio ir hidrochlorotiazido derinio 20 mg/12,5 mg - 20 mg/25 mg dozes (2 %) buvo panašus dažnumui placebo grupėje (3%). Olmesartano medoksomilio ir hidrochlorotiazido derinio vartojimo metu bendro nepageidaujamų reakcijų dažnumas palyginti su placebo pasirodė nesusijęs su amžiumi (≤ 65 metų palyginti su ≥ 65 metų), lytimi arba rase, nors svaigulys šiek tiek dažniau pasitaikė ≥ 75 metų pacientams. </w:t>
      </w:r>
    </w:p>
    <w:p w14:paraId="1BFAF764" w14:textId="77777777" w:rsidR="0074229C" w:rsidRPr="007A0703" w:rsidRDefault="0074229C" w:rsidP="0074229C">
      <w:pPr>
        <w:pStyle w:val="BTEMEASMCA"/>
      </w:pPr>
    </w:p>
    <w:p w14:paraId="05F17E5D" w14:textId="77777777" w:rsidR="0074229C" w:rsidRPr="007A0703" w:rsidRDefault="0074229C" w:rsidP="0074229C">
      <w:pPr>
        <w:pStyle w:val="BTEMEASMCA"/>
      </w:pPr>
      <w:r w:rsidRPr="007A0703">
        <w:t xml:space="preserve">Be to, Mesar plus saugumas tirtas klinikiniais tyrimais, kurių metu buvo gydyti 3709 pacientai olmesartano medoksomilio ir hidrochlorotiazido derinio 40 mg/12,5 mg ir Mesar plus 40 mg/25 mg dozėmis. </w:t>
      </w:r>
    </w:p>
    <w:p w14:paraId="1C8970C2" w14:textId="77777777" w:rsidR="0074229C" w:rsidRPr="007A0703" w:rsidRDefault="0074229C" w:rsidP="0074229C">
      <w:pPr>
        <w:pStyle w:val="Pagrindinistekstas"/>
        <w:spacing w:after="0"/>
        <w:rPr>
          <w:szCs w:val="22"/>
          <w:lang w:val="lt-LT"/>
        </w:rPr>
      </w:pPr>
    </w:p>
    <w:p w14:paraId="5FB77414" w14:textId="77777777" w:rsidR="0074229C" w:rsidRPr="007A0703" w:rsidRDefault="0074229C" w:rsidP="0074229C">
      <w:pPr>
        <w:pStyle w:val="Pagrindinistekstas"/>
        <w:spacing w:after="0"/>
        <w:rPr>
          <w:szCs w:val="22"/>
          <w:lang w:val="lt-LT"/>
        </w:rPr>
      </w:pPr>
      <w:r w:rsidRPr="007A0703">
        <w:rPr>
          <w:szCs w:val="22"/>
          <w:lang w:val="lt-LT"/>
        </w:rPr>
        <w:t>Iš klinikinių tyrimų, poregistracinio saugumo tyrimų ir spontaninių pranešimų būdu gautos Mesar plus sukeliamos nepageidaujamos reakcijos apibendrintos žemiau pateiktoje lentelėje; taip pat pateiktos atskirų komponentų olmesartano medoksomilio ir hidrochlorotiazido nepageidaujamos reakcijos  vertinant jų saugumą.</w:t>
      </w:r>
    </w:p>
    <w:p w14:paraId="1BED068C" w14:textId="77777777" w:rsidR="0074229C" w:rsidRPr="007A0703" w:rsidRDefault="0074229C" w:rsidP="0074229C">
      <w:pPr>
        <w:pStyle w:val="Pagrindinistekstas"/>
        <w:spacing w:after="0"/>
        <w:rPr>
          <w:szCs w:val="22"/>
          <w:lang w:val="lt-LT"/>
        </w:rPr>
      </w:pPr>
    </w:p>
    <w:p w14:paraId="6F20F62F" w14:textId="77777777" w:rsidR="0074229C" w:rsidRPr="007A0703" w:rsidRDefault="0074229C" w:rsidP="0074229C">
      <w:pPr>
        <w:pStyle w:val="Pagrindinistekstas"/>
        <w:spacing w:after="0"/>
        <w:rPr>
          <w:noProof/>
          <w:szCs w:val="22"/>
          <w:lang w:val="lt-LT"/>
        </w:rPr>
      </w:pPr>
      <w:r w:rsidRPr="007A0703">
        <w:rPr>
          <w:szCs w:val="22"/>
          <w:lang w:val="lt-LT"/>
        </w:rPr>
        <w:lastRenderedPageBreak/>
        <w:t>Nepageidaujamo</w:t>
      </w:r>
      <w:r>
        <w:rPr>
          <w:szCs w:val="22"/>
          <w:lang w:val="lt-LT"/>
        </w:rPr>
        <w:t xml:space="preserve"> poveikio </w:t>
      </w:r>
      <w:r w:rsidRPr="007A0703">
        <w:rPr>
          <w:szCs w:val="22"/>
          <w:lang w:val="lt-LT"/>
        </w:rPr>
        <w:t>dažn</w:t>
      </w:r>
      <w:r>
        <w:rPr>
          <w:szCs w:val="22"/>
          <w:lang w:val="lt-LT"/>
        </w:rPr>
        <w:t xml:space="preserve">is apibūdinamas taip: </w:t>
      </w:r>
      <w:r w:rsidRPr="007A0703">
        <w:rPr>
          <w:szCs w:val="22"/>
          <w:lang w:val="lt-LT"/>
        </w:rPr>
        <w:t xml:space="preserve"> labai dažn</w:t>
      </w:r>
      <w:r>
        <w:rPr>
          <w:szCs w:val="22"/>
          <w:lang w:val="lt-LT"/>
        </w:rPr>
        <w:t>a</w:t>
      </w:r>
      <w:r w:rsidRPr="007A0703">
        <w:rPr>
          <w:szCs w:val="22"/>
          <w:lang w:val="lt-LT"/>
        </w:rPr>
        <w:t xml:space="preserve">s (≥1/10), </w:t>
      </w:r>
      <w:r w:rsidRPr="007A0703">
        <w:rPr>
          <w:noProof/>
          <w:szCs w:val="22"/>
          <w:lang w:val="lt-LT"/>
        </w:rPr>
        <w:t>dažn</w:t>
      </w:r>
      <w:r>
        <w:rPr>
          <w:noProof/>
          <w:szCs w:val="22"/>
          <w:lang w:val="lt-LT"/>
        </w:rPr>
        <w:t>a</w:t>
      </w:r>
      <w:r w:rsidRPr="007A0703">
        <w:rPr>
          <w:noProof/>
          <w:szCs w:val="22"/>
          <w:lang w:val="lt-LT"/>
        </w:rPr>
        <w:t xml:space="preserve">s (nuo </w:t>
      </w:r>
      <w:r w:rsidRPr="007A0703">
        <w:rPr>
          <w:szCs w:val="22"/>
          <w:lang w:val="lt-LT"/>
        </w:rPr>
        <w:t>≥</w:t>
      </w:r>
      <w:r w:rsidRPr="007A0703">
        <w:rPr>
          <w:noProof/>
          <w:szCs w:val="22"/>
          <w:lang w:val="lt-LT"/>
        </w:rPr>
        <w:t xml:space="preserve"> 1/100 iki &lt;1/10), </w:t>
      </w:r>
      <w:r w:rsidRPr="007A0703">
        <w:rPr>
          <w:szCs w:val="22"/>
          <w:lang w:val="lt-LT"/>
        </w:rPr>
        <w:t>nedažn</w:t>
      </w:r>
      <w:r>
        <w:rPr>
          <w:szCs w:val="22"/>
          <w:lang w:val="lt-LT"/>
        </w:rPr>
        <w:t>a</w:t>
      </w:r>
      <w:r w:rsidRPr="007A0703">
        <w:rPr>
          <w:szCs w:val="22"/>
          <w:lang w:val="lt-LT"/>
        </w:rPr>
        <w:t>s (nuo ≥1/1000 iki &lt;1/100), ret</w:t>
      </w:r>
      <w:r>
        <w:rPr>
          <w:szCs w:val="22"/>
          <w:lang w:val="lt-LT"/>
        </w:rPr>
        <w:t>a</w:t>
      </w:r>
      <w:r w:rsidRPr="007A0703">
        <w:rPr>
          <w:szCs w:val="22"/>
          <w:lang w:val="lt-LT"/>
        </w:rPr>
        <w:t xml:space="preserve">s (nuo ≥1/10000 iki &lt;1/1000), </w:t>
      </w:r>
      <w:r w:rsidRPr="007A0703">
        <w:rPr>
          <w:noProof/>
          <w:szCs w:val="22"/>
          <w:lang w:val="lt-LT"/>
        </w:rPr>
        <w:t>labai ret</w:t>
      </w:r>
      <w:r>
        <w:rPr>
          <w:noProof/>
          <w:szCs w:val="22"/>
          <w:lang w:val="lt-LT"/>
        </w:rPr>
        <w:t>a</w:t>
      </w:r>
      <w:r w:rsidRPr="007A0703">
        <w:rPr>
          <w:noProof/>
          <w:szCs w:val="22"/>
          <w:lang w:val="lt-LT"/>
        </w:rPr>
        <w:t>s (&lt;1/10000)</w:t>
      </w:r>
      <w:r>
        <w:rPr>
          <w:noProof/>
          <w:szCs w:val="22"/>
          <w:lang w:val="lt-LT"/>
        </w:rPr>
        <w:t xml:space="preserve"> ir </w:t>
      </w:r>
      <w:r w:rsidRPr="00CB5E2A">
        <w:rPr>
          <w:noProof/>
          <w:szCs w:val="22"/>
          <w:lang w:val="lt-LT"/>
        </w:rPr>
        <w:t xml:space="preserve"> nežinomas (negali būti apskaičiuotas pagal turimus duomenis)</w:t>
      </w:r>
      <w:r w:rsidRPr="007A0703">
        <w:rPr>
          <w:noProof/>
          <w:szCs w:val="22"/>
          <w:lang w:val="lt-LT"/>
        </w:rPr>
        <w:t>.</w:t>
      </w:r>
    </w:p>
    <w:p w14:paraId="5E91544C" w14:textId="77777777" w:rsidR="0074229C" w:rsidRPr="007A0703" w:rsidRDefault="0074229C" w:rsidP="0074229C">
      <w:pPr>
        <w:pStyle w:val="Pagrindinistekstas"/>
        <w:spacing w:after="0"/>
        <w:rPr>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77"/>
        <w:gridCol w:w="2171"/>
        <w:gridCol w:w="1560"/>
        <w:gridCol w:w="1688"/>
        <w:gridCol w:w="1964"/>
      </w:tblGrid>
      <w:tr w:rsidR="0074229C" w:rsidRPr="007A0703" w14:paraId="0E27938D" w14:textId="77777777" w:rsidTr="00774BC7">
        <w:tc>
          <w:tcPr>
            <w:tcW w:w="1744" w:type="dxa"/>
            <w:vMerge w:val="restart"/>
          </w:tcPr>
          <w:p w14:paraId="085BBEC1" w14:textId="77777777" w:rsidR="0074229C" w:rsidRPr="007A0703" w:rsidRDefault="0074229C" w:rsidP="00774BC7">
            <w:pPr>
              <w:pStyle w:val="Pagrindinistekstas"/>
              <w:spacing w:after="0"/>
              <w:rPr>
                <w:szCs w:val="22"/>
              </w:rPr>
            </w:pPr>
            <w:r w:rsidRPr="007A0703">
              <w:rPr>
                <w:szCs w:val="22"/>
              </w:rPr>
              <w:t>MedDRA organų sistemų klasė</w:t>
            </w:r>
          </w:p>
        </w:tc>
        <w:tc>
          <w:tcPr>
            <w:tcW w:w="2171" w:type="dxa"/>
            <w:vMerge w:val="restart"/>
          </w:tcPr>
          <w:p w14:paraId="42B1AF1B" w14:textId="77777777" w:rsidR="0074229C" w:rsidRPr="007A0703" w:rsidRDefault="0074229C" w:rsidP="00774BC7">
            <w:pPr>
              <w:pStyle w:val="Pagrindinistekstas"/>
              <w:spacing w:after="0"/>
              <w:rPr>
                <w:szCs w:val="22"/>
              </w:rPr>
            </w:pPr>
            <w:r w:rsidRPr="007A0703">
              <w:rPr>
                <w:szCs w:val="22"/>
              </w:rPr>
              <w:t xml:space="preserve">Nepageidaujamos reakcijos </w:t>
            </w:r>
          </w:p>
        </w:tc>
        <w:tc>
          <w:tcPr>
            <w:tcW w:w="5371" w:type="dxa"/>
            <w:gridSpan w:val="3"/>
          </w:tcPr>
          <w:p w14:paraId="3597731B" w14:textId="77777777" w:rsidR="0074229C" w:rsidRPr="007A0703" w:rsidRDefault="0074229C" w:rsidP="00774BC7">
            <w:pPr>
              <w:pStyle w:val="Pagrindinistekstas"/>
              <w:spacing w:after="0"/>
              <w:jc w:val="center"/>
              <w:rPr>
                <w:szCs w:val="22"/>
              </w:rPr>
            </w:pPr>
            <w:r w:rsidRPr="007A0703">
              <w:rPr>
                <w:szCs w:val="22"/>
              </w:rPr>
              <w:t>Dažnis</w:t>
            </w:r>
          </w:p>
        </w:tc>
      </w:tr>
      <w:tr w:rsidR="0074229C" w:rsidRPr="007A0703" w14:paraId="2256BA9B" w14:textId="77777777" w:rsidTr="00774BC7">
        <w:tc>
          <w:tcPr>
            <w:tcW w:w="1744" w:type="dxa"/>
            <w:vMerge/>
          </w:tcPr>
          <w:p w14:paraId="1F54394E" w14:textId="77777777" w:rsidR="0074229C" w:rsidRPr="007A0703" w:rsidRDefault="0074229C" w:rsidP="00774BC7">
            <w:pPr>
              <w:pStyle w:val="Pagrindinistekstas"/>
              <w:spacing w:after="0"/>
              <w:rPr>
                <w:szCs w:val="22"/>
              </w:rPr>
            </w:pPr>
          </w:p>
        </w:tc>
        <w:tc>
          <w:tcPr>
            <w:tcW w:w="2171" w:type="dxa"/>
            <w:vMerge/>
          </w:tcPr>
          <w:p w14:paraId="7D2717D6" w14:textId="77777777" w:rsidR="0074229C" w:rsidRPr="007A0703" w:rsidRDefault="0074229C" w:rsidP="00774BC7">
            <w:pPr>
              <w:pStyle w:val="Pagrindinistekstas"/>
              <w:spacing w:after="0"/>
              <w:rPr>
                <w:szCs w:val="22"/>
              </w:rPr>
            </w:pPr>
          </w:p>
        </w:tc>
        <w:tc>
          <w:tcPr>
            <w:tcW w:w="1655" w:type="dxa"/>
          </w:tcPr>
          <w:p w14:paraId="5FCA56EA" w14:textId="77777777" w:rsidR="0074229C" w:rsidRPr="007A0703" w:rsidRDefault="0074229C" w:rsidP="00774BC7">
            <w:pPr>
              <w:pStyle w:val="Pagrindinistekstas"/>
              <w:spacing w:after="0"/>
              <w:rPr>
                <w:szCs w:val="22"/>
              </w:rPr>
            </w:pPr>
            <w:r w:rsidRPr="007A0703">
              <w:rPr>
                <w:szCs w:val="22"/>
              </w:rPr>
              <w:t>Mesar plus</w:t>
            </w:r>
          </w:p>
        </w:tc>
        <w:tc>
          <w:tcPr>
            <w:tcW w:w="1752" w:type="dxa"/>
          </w:tcPr>
          <w:p w14:paraId="707537AE" w14:textId="77777777" w:rsidR="0074229C" w:rsidRPr="007A0703" w:rsidRDefault="0074229C" w:rsidP="00774BC7">
            <w:pPr>
              <w:pStyle w:val="Pagrindinistekstas"/>
              <w:spacing w:after="0"/>
              <w:rPr>
                <w:szCs w:val="22"/>
              </w:rPr>
            </w:pPr>
            <w:r w:rsidRPr="007A0703">
              <w:rPr>
                <w:szCs w:val="22"/>
              </w:rPr>
              <w:t>Olmesartanas</w:t>
            </w:r>
          </w:p>
        </w:tc>
        <w:tc>
          <w:tcPr>
            <w:tcW w:w="1964" w:type="dxa"/>
          </w:tcPr>
          <w:p w14:paraId="5BE604E5" w14:textId="77777777" w:rsidR="0074229C" w:rsidRPr="007A0703" w:rsidRDefault="0074229C" w:rsidP="00774BC7">
            <w:pPr>
              <w:pStyle w:val="Pagrindinistekstas"/>
              <w:spacing w:after="0"/>
              <w:rPr>
                <w:szCs w:val="22"/>
              </w:rPr>
            </w:pPr>
            <w:r w:rsidRPr="007A0703">
              <w:rPr>
                <w:szCs w:val="22"/>
              </w:rPr>
              <w:t>Hidrochlorotiazidas</w:t>
            </w:r>
          </w:p>
        </w:tc>
      </w:tr>
      <w:tr w:rsidR="0074229C" w:rsidRPr="007A0703" w14:paraId="1F481C23" w14:textId="77777777" w:rsidTr="00774BC7">
        <w:tc>
          <w:tcPr>
            <w:tcW w:w="1744" w:type="dxa"/>
          </w:tcPr>
          <w:p w14:paraId="744197FC" w14:textId="77777777" w:rsidR="0074229C" w:rsidRPr="007A0703" w:rsidRDefault="0074229C" w:rsidP="00774BC7">
            <w:pPr>
              <w:rPr>
                <w:noProof/>
                <w:szCs w:val="22"/>
                <w:lang w:val="lt-LT"/>
              </w:rPr>
            </w:pPr>
            <w:r w:rsidRPr="007A0703">
              <w:rPr>
                <w:noProof/>
                <w:szCs w:val="22"/>
                <w:lang w:val="lt-LT"/>
              </w:rPr>
              <w:t>Infekcijos ir infestacijos</w:t>
            </w:r>
          </w:p>
          <w:p w14:paraId="137089EC" w14:textId="77777777" w:rsidR="0074229C" w:rsidRPr="007A0703" w:rsidRDefault="0074229C" w:rsidP="00774BC7">
            <w:pPr>
              <w:pStyle w:val="Pagrindinistekstas"/>
              <w:spacing w:after="0"/>
              <w:jc w:val="both"/>
              <w:rPr>
                <w:szCs w:val="22"/>
              </w:rPr>
            </w:pPr>
          </w:p>
        </w:tc>
        <w:tc>
          <w:tcPr>
            <w:tcW w:w="2171" w:type="dxa"/>
          </w:tcPr>
          <w:p w14:paraId="5F67E173" w14:textId="77777777" w:rsidR="0074229C" w:rsidRPr="007A0703" w:rsidRDefault="0074229C" w:rsidP="00774BC7">
            <w:pPr>
              <w:pStyle w:val="Pagrindinistekstas"/>
              <w:spacing w:after="0"/>
              <w:rPr>
                <w:szCs w:val="22"/>
              </w:rPr>
            </w:pPr>
            <w:r w:rsidRPr="007A0703">
              <w:rPr>
                <w:szCs w:val="22"/>
              </w:rPr>
              <w:t>Sial</w:t>
            </w:r>
            <w:r>
              <w:rPr>
                <w:szCs w:val="22"/>
              </w:rPr>
              <w:t>o</w:t>
            </w:r>
            <w:r w:rsidRPr="007A0703">
              <w:rPr>
                <w:szCs w:val="22"/>
              </w:rPr>
              <w:t>adenitas</w:t>
            </w:r>
          </w:p>
        </w:tc>
        <w:tc>
          <w:tcPr>
            <w:tcW w:w="1655" w:type="dxa"/>
          </w:tcPr>
          <w:p w14:paraId="2F40D3E4" w14:textId="77777777" w:rsidR="0074229C" w:rsidRPr="007A0703" w:rsidRDefault="0074229C" w:rsidP="00774BC7">
            <w:pPr>
              <w:pStyle w:val="Pagrindinistekstas"/>
              <w:spacing w:after="0"/>
              <w:rPr>
                <w:szCs w:val="22"/>
              </w:rPr>
            </w:pPr>
          </w:p>
        </w:tc>
        <w:tc>
          <w:tcPr>
            <w:tcW w:w="1752" w:type="dxa"/>
          </w:tcPr>
          <w:p w14:paraId="650DA6DF" w14:textId="77777777" w:rsidR="0074229C" w:rsidRPr="007A0703" w:rsidRDefault="0074229C" w:rsidP="00774BC7">
            <w:pPr>
              <w:pStyle w:val="Pagrindinistekstas"/>
              <w:spacing w:after="0"/>
              <w:rPr>
                <w:szCs w:val="22"/>
              </w:rPr>
            </w:pPr>
          </w:p>
        </w:tc>
        <w:tc>
          <w:tcPr>
            <w:tcW w:w="1964" w:type="dxa"/>
          </w:tcPr>
          <w:p w14:paraId="57C79912" w14:textId="77777777" w:rsidR="0074229C" w:rsidRPr="007A0703" w:rsidRDefault="0074229C" w:rsidP="00774BC7">
            <w:pPr>
              <w:pStyle w:val="Pagrindinistekstas"/>
              <w:spacing w:after="0"/>
              <w:rPr>
                <w:szCs w:val="22"/>
              </w:rPr>
            </w:pPr>
            <w:r w:rsidRPr="007A0703">
              <w:rPr>
                <w:szCs w:val="22"/>
              </w:rPr>
              <w:t>Reta</w:t>
            </w:r>
            <w:r>
              <w:rPr>
                <w:szCs w:val="22"/>
              </w:rPr>
              <w:t>s</w:t>
            </w:r>
          </w:p>
        </w:tc>
      </w:tr>
      <w:tr w:rsidR="0074229C" w:rsidRPr="007A0703" w14:paraId="50B86FC7" w14:textId="77777777" w:rsidTr="00774BC7">
        <w:tc>
          <w:tcPr>
            <w:tcW w:w="1744" w:type="dxa"/>
          </w:tcPr>
          <w:p w14:paraId="2C6C20F7" w14:textId="77777777" w:rsidR="0074229C" w:rsidRPr="007A0703" w:rsidRDefault="0074229C" w:rsidP="00774BC7">
            <w:pPr>
              <w:rPr>
                <w:noProof/>
                <w:szCs w:val="22"/>
                <w:lang w:val="lt-LT"/>
              </w:rPr>
            </w:pPr>
            <w:r w:rsidRPr="00DE6946">
              <w:rPr>
                <w:szCs w:val="22"/>
                <w:lang w:val="pt-PT"/>
              </w:rPr>
              <w:t>Gerybiniai, piktybiniai ir nepatikslinti navikai (tarp jų cistos ir polipai)</w:t>
            </w:r>
          </w:p>
        </w:tc>
        <w:tc>
          <w:tcPr>
            <w:tcW w:w="2171" w:type="dxa"/>
          </w:tcPr>
          <w:p w14:paraId="4B396AB0" w14:textId="77777777" w:rsidR="0074229C" w:rsidRPr="00C6361E" w:rsidRDefault="0074229C" w:rsidP="00774BC7">
            <w:pPr>
              <w:pStyle w:val="Pagrindinistekstas"/>
              <w:spacing w:after="0"/>
              <w:rPr>
                <w:szCs w:val="22"/>
                <w:lang w:val="lt-LT"/>
              </w:rPr>
            </w:pPr>
            <w:r w:rsidRPr="00C6361E">
              <w:rPr>
                <w:szCs w:val="22"/>
                <w:lang w:val="lt-LT"/>
              </w:rPr>
              <w:t>Nemelanominis odos vėžys (bazalinių ląstelių karcinoma ir plokščiųjų ląstelių karcinoma)</w:t>
            </w:r>
          </w:p>
        </w:tc>
        <w:tc>
          <w:tcPr>
            <w:tcW w:w="1655" w:type="dxa"/>
          </w:tcPr>
          <w:p w14:paraId="74BEBC4C" w14:textId="77777777" w:rsidR="0074229C" w:rsidRPr="00C6361E" w:rsidRDefault="0074229C" w:rsidP="00774BC7">
            <w:pPr>
              <w:pStyle w:val="Pagrindinistekstas"/>
              <w:spacing w:after="0"/>
              <w:rPr>
                <w:szCs w:val="22"/>
                <w:lang w:val="lt-LT"/>
              </w:rPr>
            </w:pPr>
          </w:p>
        </w:tc>
        <w:tc>
          <w:tcPr>
            <w:tcW w:w="1752" w:type="dxa"/>
          </w:tcPr>
          <w:p w14:paraId="544AB20F" w14:textId="77777777" w:rsidR="0074229C" w:rsidRPr="00C6361E" w:rsidRDefault="0074229C" w:rsidP="00774BC7">
            <w:pPr>
              <w:pStyle w:val="Pagrindinistekstas"/>
              <w:spacing w:after="0"/>
              <w:rPr>
                <w:szCs w:val="22"/>
                <w:lang w:val="lt-LT"/>
              </w:rPr>
            </w:pPr>
          </w:p>
        </w:tc>
        <w:tc>
          <w:tcPr>
            <w:tcW w:w="1964" w:type="dxa"/>
          </w:tcPr>
          <w:p w14:paraId="509DCC6E" w14:textId="77777777" w:rsidR="0074229C" w:rsidRPr="007A0703" w:rsidRDefault="0074229C" w:rsidP="00774BC7">
            <w:pPr>
              <w:pStyle w:val="Pagrindinistekstas"/>
              <w:spacing w:after="0"/>
              <w:rPr>
                <w:szCs w:val="22"/>
              </w:rPr>
            </w:pPr>
            <w:r w:rsidRPr="005A27B2">
              <w:rPr>
                <w:szCs w:val="22"/>
                <w:lang w:val="lt-LT"/>
              </w:rPr>
              <w:t>Nežinoma</w:t>
            </w:r>
          </w:p>
        </w:tc>
      </w:tr>
      <w:tr w:rsidR="0074229C" w:rsidRPr="007A0703" w14:paraId="6A9D7118" w14:textId="77777777" w:rsidTr="00774BC7">
        <w:tc>
          <w:tcPr>
            <w:tcW w:w="1744" w:type="dxa"/>
            <w:vMerge w:val="restart"/>
          </w:tcPr>
          <w:p w14:paraId="4EA4FAA3" w14:textId="77777777" w:rsidR="0074229C" w:rsidRPr="007A0703" w:rsidRDefault="0074229C" w:rsidP="00774BC7">
            <w:pPr>
              <w:pStyle w:val="Pagrindinistekstas"/>
              <w:spacing w:after="0"/>
              <w:rPr>
                <w:szCs w:val="22"/>
                <w:lang w:val="fr-FR"/>
              </w:rPr>
            </w:pPr>
            <w:r w:rsidRPr="007A0703">
              <w:rPr>
                <w:szCs w:val="22"/>
                <w:lang w:val="fr-FR"/>
              </w:rPr>
              <w:t>Kraujo ir limfinės sistemos sutrikimai</w:t>
            </w:r>
          </w:p>
        </w:tc>
        <w:tc>
          <w:tcPr>
            <w:tcW w:w="2171" w:type="dxa"/>
          </w:tcPr>
          <w:p w14:paraId="2A3014C9" w14:textId="77777777" w:rsidR="0074229C" w:rsidRPr="007A0703" w:rsidRDefault="0074229C" w:rsidP="00774BC7">
            <w:pPr>
              <w:pStyle w:val="Pagrindinistekstas"/>
              <w:spacing w:after="0"/>
              <w:rPr>
                <w:szCs w:val="22"/>
              </w:rPr>
            </w:pPr>
            <w:r w:rsidRPr="007A0703">
              <w:rPr>
                <w:szCs w:val="22"/>
              </w:rPr>
              <w:t>Aplazinė anemija</w:t>
            </w:r>
          </w:p>
        </w:tc>
        <w:tc>
          <w:tcPr>
            <w:tcW w:w="1655" w:type="dxa"/>
          </w:tcPr>
          <w:p w14:paraId="119A2722" w14:textId="77777777" w:rsidR="0074229C" w:rsidRPr="007A0703" w:rsidRDefault="0074229C" w:rsidP="00774BC7">
            <w:pPr>
              <w:pStyle w:val="Pagrindinistekstas"/>
              <w:spacing w:after="0"/>
              <w:rPr>
                <w:szCs w:val="22"/>
              </w:rPr>
            </w:pPr>
          </w:p>
        </w:tc>
        <w:tc>
          <w:tcPr>
            <w:tcW w:w="1752" w:type="dxa"/>
          </w:tcPr>
          <w:p w14:paraId="61DBFB19" w14:textId="77777777" w:rsidR="0074229C" w:rsidRPr="007A0703" w:rsidRDefault="0074229C" w:rsidP="00774BC7">
            <w:pPr>
              <w:pStyle w:val="Pagrindinistekstas"/>
              <w:spacing w:after="0"/>
              <w:rPr>
                <w:szCs w:val="22"/>
              </w:rPr>
            </w:pPr>
          </w:p>
        </w:tc>
        <w:tc>
          <w:tcPr>
            <w:tcW w:w="1964" w:type="dxa"/>
          </w:tcPr>
          <w:p w14:paraId="4F3CCD51" w14:textId="77777777" w:rsidR="0074229C" w:rsidRPr="007A0703" w:rsidRDefault="0074229C" w:rsidP="00774BC7">
            <w:pPr>
              <w:pStyle w:val="Pagrindinistekstas"/>
              <w:spacing w:after="0"/>
              <w:rPr>
                <w:szCs w:val="22"/>
              </w:rPr>
            </w:pPr>
            <w:r w:rsidRPr="007A0703">
              <w:rPr>
                <w:szCs w:val="22"/>
              </w:rPr>
              <w:t>Reta</w:t>
            </w:r>
          </w:p>
        </w:tc>
      </w:tr>
      <w:tr w:rsidR="0074229C" w:rsidRPr="007A0703" w14:paraId="7B204149" w14:textId="77777777" w:rsidTr="00774BC7">
        <w:tc>
          <w:tcPr>
            <w:tcW w:w="1744" w:type="dxa"/>
            <w:vMerge/>
          </w:tcPr>
          <w:p w14:paraId="3508894D" w14:textId="77777777" w:rsidR="0074229C" w:rsidRPr="007A0703" w:rsidRDefault="0074229C" w:rsidP="00774BC7">
            <w:pPr>
              <w:pStyle w:val="Pagrindinistekstas"/>
              <w:spacing w:after="0"/>
              <w:rPr>
                <w:szCs w:val="22"/>
              </w:rPr>
            </w:pPr>
          </w:p>
        </w:tc>
        <w:tc>
          <w:tcPr>
            <w:tcW w:w="2171" w:type="dxa"/>
          </w:tcPr>
          <w:p w14:paraId="238811D0" w14:textId="77777777" w:rsidR="0074229C" w:rsidRPr="007A0703" w:rsidRDefault="0074229C" w:rsidP="00774BC7">
            <w:pPr>
              <w:pStyle w:val="Pagrindinistekstas"/>
              <w:spacing w:after="0"/>
              <w:rPr>
                <w:szCs w:val="22"/>
              </w:rPr>
            </w:pPr>
            <w:r w:rsidRPr="007A0703">
              <w:rPr>
                <w:szCs w:val="22"/>
              </w:rPr>
              <w:t>Kaulų čiulpų slopinimas</w:t>
            </w:r>
          </w:p>
        </w:tc>
        <w:tc>
          <w:tcPr>
            <w:tcW w:w="1655" w:type="dxa"/>
          </w:tcPr>
          <w:p w14:paraId="36200CF0" w14:textId="77777777" w:rsidR="0074229C" w:rsidRPr="007A0703" w:rsidRDefault="0074229C" w:rsidP="00774BC7">
            <w:pPr>
              <w:pStyle w:val="Pagrindinistekstas"/>
              <w:spacing w:after="0"/>
              <w:rPr>
                <w:szCs w:val="22"/>
              </w:rPr>
            </w:pPr>
          </w:p>
        </w:tc>
        <w:tc>
          <w:tcPr>
            <w:tcW w:w="1752" w:type="dxa"/>
          </w:tcPr>
          <w:p w14:paraId="069D2BC2" w14:textId="77777777" w:rsidR="0074229C" w:rsidRPr="007A0703" w:rsidRDefault="0074229C" w:rsidP="00774BC7">
            <w:pPr>
              <w:pStyle w:val="Pagrindinistekstas"/>
              <w:spacing w:after="0"/>
              <w:rPr>
                <w:szCs w:val="22"/>
              </w:rPr>
            </w:pPr>
          </w:p>
        </w:tc>
        <w:tc>
          <w:tcPr>
            <w:tcW w:w="1964" w:type="dxa"/>
          </w:tcPr>
          <w:p w14:paraId="56A4596A" w14:textId="77777777" w:rsidR="0074229C" w:rsidRPr="007A0703" w:rsidRDefault="0074229C" w:rsidP="00774BC7">
            <w:pPr>
              <w:pStyle w:val="Pagrindinistekstas"/>
              <w:spacing w:after="0"/>
              <w:rPr>
                <w:szCs w:val="22"/>
              </w:rPr>
            </w:pPr>
            <w:r w:rsidRPr="007A0703">
              <w:rPr>
                <w:szCs w:val="22"/>
              </w:rPr>
              <w:t>Reta</w:t>
            </w:r>
          </w:p>
          <w:p w14:paraId="7A070A3A" w14:textId="77777777" w:rsidR="0074229C" w:rsidRPr="007A0703" w:rsidRDefault="0074229C" w:rsidP="00774BC7">
            <w:pPr>
              <w:pStyle w:val="Pagrindinistekstas"/>
              <w:spacing w:after="0"/>
              <w:rPr>
                <w:szCs w:val="22"/>
              </w:rPr>
            </w:pPr>
          </w:p>
        </w:tc>
      </w:tr>
      <w:tr w:rsidR="0074229C" w:rsidRPr="007A0703" w14:paraId="31B0E1D0" w14:textId="77777777" w:rsidTr="00774BC7">
        <w:tc>
          <w:tcPr>
            <w:tcW w:w="1744" w:type="dxa"/>
            <w:vMerge/>
          </w:tcPr>
          <w:p w14:paraId="1F759538" w14:textId="77777777" w:rsidR="0074229C" w:rsidRPr="007A0703" w:rsidRDefault="0074229C" w:rsidP="00774BC7">
            <w:pPr>
              <w:pStyle w:val="Pagrindinistekstas"/>
              <w:spacing w:after="0"/>
              <w:rPr>
                <w:szCs w:val="22"/>
              </w:rPr>
            </w:pPr>
          </w:p>
        </w:tc>
        <w:tc>
          <w:tcPr>
            <w:tcW w:w="2171" w:type="dxa"/>
          </w:tcPr>
          <w:p w14:paraId="7CEA3705" w14:textId="77777777" w:rsidR="0074229C" w:rsidRPr="007A0703" w:rsidRDefault="0074229C" w:rsidP="00774BC7">
            <w:pPr>
              <w:pStyle w:val="Pagrindinistekstas"/>
              <w:spacing w:after="0"/>
              <w:rPr>
                <w:szCs w:val="22"/>
              </w:rPr>
            </w:pPr>
            <w:r w:rsidRPr="007A0703">
              <w:rPr>
                <w:szCs w:val="22"/>
              </w:rPr>
              <w:t>Hemolizinė anemija</w:t>
            </w:r>
          </w:p>
        </w:tc>
        <w:tc>
          <w:tcPr>
            <w:tcW w:w="1655" w:type="dxa"/>
          </w:tcPr>
          <w:p w14:paraId="404DA511" w14:textId="77777777" w:rsidR="0074229C" w:rsidRPr="007A0703" w:rsidRDefault="0074229C" w:rsidP="00774BC7">
            <w:pPr>
              <w:pStyle w:val="Pagrindinistekstas"/>
              <w:spacing w:after="0"/>
              <w:rPr>
                <w:szCs w:val="22"/>
              </w:rPr>
            </w:pPr>
          </w:p>
        </w:tc>
        <w:tc>
          <w:tcPr>
            <w:tcW w:w="1752" w:type="dxa"/>
          </w:tcPr>
          <w:p w14:paraId="7DC24687" w14:textId="77777777" w:rsidR="0074229C" w:rsidRPr="007A0703" w:rsidRDefault="0074229C" w:rsidP="00774BC7">
            <w:pPr>
              <w:pStyle w:val="Pagrindinistekstas"/>
              <w:spacing w:after="0"/>
              <w:rPr>
                <w:szCs w:val="22"/>
              </w:rPr>
            </w:pPr>
          </w:p>
        </w:tc>
        <w:tc>
          <w:tcPr>
            <w:tcW w:w="1964" w:type="dxa"/>
          </w:tcPr>
          <w:p w14:paraId="2118A294" w14:textId="77777777" w:rsidR="0074229C" w:rsidRPr="007A0703" w:rsidRDefault="0074229C" w:rsidP="00774BC7">
            <w:pPr>
              <w:pStyle w:val="Pagrindinistekstas"/>
              <w:spacing w:after="0"/>
              <w:rPr>
                <w:szCs w:val="22"/>
              </w:rPr>
            </w:pPr>
            <w:r w:rsidRPr="007A0703">
              <w:rPr>
                <w:szCs w:val="22"/>
              </w:rPr>
              <w:t>Reta</w:t>
            </w:r>
          </w:p>
          <w:p w14:paraId="4921D338" w14:textId="77777777" w:rsidR="0074229C" w:rsidRPr="007A0703" w:rsidRDefault="0074229C" w:rsidP="00774BC7">
            <w:pPr>
              <w:pStyle w:val="Pagrindinistekstas"/>
              <w:spacing w:after="0"/>
              <w:rPr>
                <w:szCs w:val="22"/>
              </w:rPr>
            </w:pPr>
          </w:p>
        </w:tc>
      </w:tr>
      <w:tr w:rsidR="0074229C" w:rsidRPr="007A0703" w14:paraId="115B3CC7" w14:textId="77777777" w:rsidTr="00774BC7">
        <w:tc>
          <w:tcPr>
            <w:tcW w:w="1744" w:type="dxa"/>
            <w:vMerge/>
          </w:tcPr>
          <w:p w14:paraId="69D3B390" w14:textId="77777777" w:rsidR="0074229C" w:rsidRPr="007A0703" w:rsidRDefault="0074229C" w:rsidP="00774BC7">
            <w:pPr>
              <w:pStyle w:val="Pagrindinistekstas"/>
              <w:spacing w:after="0"/>
              <w:rPr>
                <w:szCs w:val="22"/>
              </w:rPr>
            </w:pPr>
          </w:p>
        </w:tc>
        <w:tc>
          <w:tcPr>
            <w:tcW w:w="2171" w:type="dxa"/>
          </w:tcPr>
          <w:p w14:paraId="799C94B1" w14:textId="77777777" w:rsidR="0074229C" w:rsidRPr="007A0703" w:rsidRDefault="0074229C" w:rsidP="00774BC7">
            <w:pPr>
              <w:pStyle w:val="Pagrindinistekstas"/>
              <w:spacing w:after="0"/>
              <w:rPr>
                <w:szCs w:val="22"/>
              </w:rPr>
            </w:pPr>
            <w:r w:rsidRPr="007A0703">
              <w:rPr>
                <w:szCs w:val="22"/>
              </w:rPr>
              <w:t>Leukopenija</w:t>
            </w:r>
          </w:p>
        </w:tc>
        <w:tc>
          <w:tcPr>
            <w:tcW w:w="1655" w:type="dxa"/>
          </w:tcPr>
          <w:p w14:paraId="07015466" w14:textId="77777777" w:rsidR="0074229C" w:rsidRPr="007A0703" w:rsidRDefault="0074229C" w:rsidP="00774BC7">
            <w:pPr>
              <w:pStyle w:val="Pagrindinistekstas"/>
              <w:spacing w:after="0"/>
              <w:rPr>
                <w:szCs w:val="22"/>
              </w:rPr>
            </w:pPr>
          </w:p>
        </w:tc>
        <w:tc>
          <w:tcPr>
            <w:tcW w:w="1752" w:type="dxa"/>
          </w:tcPr>
          <w:p w14:paraId="590F778A" w14:textId="77777777" w:rsidR="0074229C" w:rsidRPr="007A0703" w:rsidRDefault="0074229C" w:rsidP="00774BC7">
            <w:pPr>
              <w:pStyle w:val="Pagrindinistekstas"/>
              <w:spacing w:after="0"/>
              <w:rPr>
                <w:szCs w:val="22"/>
              </w:rPr>
            </w:pPr>
          </w:p>
        </w:tc>
        <w:tc>
          <w:tcPr>
            <w:tcW w:w="1964" w:type="dxa"/>
          </w:tcPr>
          <w:p w14:paraId="4169C299" w14:textId="77777777" w:rsidR="0074229C" w:rsidRPr="007A0703" w:rsidRDefault="0074229C" w:rsidP="00774BC7">
            <w:pPr>
              <w:pStyle w:val="Pagrindinistekstas"/>
              <w:spacing w:after="0"/>
              <w:rPr>
                <w:szCs w:val="22"/>
              </w:rPr>
            </w:pPr>
            <w:r w:rsidRPr="007A0703">
              <w:rPr>
                <w:szCs w:val="22"/>
              </w:rPr>
              <w:t>Reta</w:t>
            </w:r>
          </w:p>
        </w:tc>
      </w:tr>
      <w:tr w:rsidR="0074229C" w:rsidRPr="007A0703" w14:paraId="7A5B0EAD" w14:textId="77777777" w:rsidTr="00774BC7">
        <w:tc>
          <w:tcPr>
            <w:tcW w:w="1744" w:type="dxa"/>
            <w:vMerge/>
          </w:tcPr>
          <w:p w14:paraId="743765EC" w14:textId="77777777" w:rsidR="0074229C" w:rsidRPr="007A0703" w:rsidRDefault="0074229C" w:rsidP="00774BC7">
            <w:pPr>
              <w:pStyle w:val="Pagrindinistekstas"/>
              <w:spacing w:after="0"/>
              <w:rPr>
                <w:szCs w:val="22"/>
              </w:rPr>
            </w:pPr>
          </w:p>
        </w:tc>
        <w:tc>
          <w:tcPr>
            <w:tcW w:w="2171" w:type="dxa"/>
          </w:tcPr>
          <w:p w14:paraId="0C4E0174" w14:textId="77777777" w:rsidR="0074229C" w:rsidRPr="007A0703" w:rsidRDefault="0074229C" w:rsidP="00774BC7">
            <w:pPr>
              <w:pStyle w:val="Pagrindinistekstas"/>
              <w:spacing w:after="0"/>
              <w:rPr>
                <w:szCs w:val="22"/>
              </w:rPr>
            </w:pPr>
            <w:r w:rsidRPr="007A0703">
              <w:rPr>
                <w:szCs w:val="22"/>
              </w:rPr>
              <w:t>Neutropenija arba</w:t>
            </w:r>
          </w:p>
          <w:p w14:paraId="279A7637" w14:textId="77777777" w:rsidR="0074229C" w:rsidRPr="007A0703" w:rsidRDefault="0074229C" w:rsidP="00774BC7">
            <w:pPr>
              <w:pStyle w:val="Pagrindinistekstas"/>
              <w:spacing w:after="0"/>
              <w:rPr>
                <w:szCs w:val="22"/>
              </w:rPr>
            </w:pPr>
            <w:r w:rsidRPr="007A0703">
              <w:rPr>
                <w:szCs w:val="22"/>
              </w:rPr>
              <w:t>agranulocitozė</w:t>
            </w:r>
          </w:p>
        </w:tc>
        <w:tc>
          <w:tcPr>
            <w:tcW w:w="1655" w:type="dxa"/>
          </w:tcPr>
          <w:p w14:paraId="6BB5E2DC" w14:textId="77777777" w:rsidR="0074229C" w:rsidRPr="007A0703" w:rsidRDefault="0074229C" w:rsidP="00774BC7">
            <w:pPr>
              <w:pStyle w:val="Pagrindinistekstas"/>
              <w:spacing w:after="0"/>
              <w:rPr>
                <w:szCs w:val="22"/>
              </w:rPr>
            </w:pPr>
          </w:p>
        </w:tc>
        <w:tc>
          <w:tcPr>
            <w:tcW w:w="1752" w:type="dxa"/>
          </w:tcPr>
          <w:p w14:paraId="3BCD0BAE" w14:textId="77777777" w:rsidR="0074229C" w:rsidRPr="007A0703" w:rsidRDefault="0074229C" w:rsidP="00774BC7">
            <w:pPr>
              <w:pStyle w:val="Pagrindinistekstas"/>
              <w:spacing w:after="0"/>
              <w:rPr>
                <w:szCs w:val="22"/>
              </w:rPr>
            </w:pPr>
          </w:p>
        </w:tc>
        <w:tc>
          <w:tcPr>
            <w:tcW w:w="1964" w:type="dxa"/>
          </w:tcPr>
          <w:p w14:paraId="4445F27E" w14:textId="77777777" w:rsidR="0074229C" w:rsidRPr="007A0703" w:rsidRDefault="0074229C" w:rsidP="00774BC7">
            <w:pPr>
              <w:pStyle w:val="Pagrindinistekstas"/>
              <w:spacing w:after="0"/>
              <w:rPr>
                <w:szCs w:val="22"/>
              </w:rPr>
            </w:pPr>
            <w:r w:rsidRPr="007A0703">
              <w:rPr>
                <w:szCs w:val="22"/>
              </w:rPr>
              <w:t>Reta</w:t>
            </w:r>
          </w:p>
          <w:p w14:paraId="4A74B546" w14:textId="77777777" w:rsidR="0074229C" w:rsidRPr="007A0703" w:rsidRDefault="0074229C" w:rsidP="00774BC7">
            <w:pPr>
              <w:pStyle w:val="Pagrindinistekstas"/>
              <w:spacing w:after="0"/>
              <w:rPr>
                <w:szCs w:val="22"/>
              </w:rPr>
            </w:pPr>
          </w:p>
        </w:tc>
      </w:tr>
      <w:tr w:rsidR="0074229C" w:rsidRPr="007A0703" w14:paraId="19BAC59B" w14:textId="77777777" w:rsidTr="00774BC7">
        <w:tc>
          <w:tcPr>
            <w:tcW w:w="1744" w:type="dxa"/>
            <w:vMerge/>
          </w:tcPr>
          <w:p w14:paraId="124EF14C" w14:textId="77777777" w:rsidR="0074229C" w:rsidRPr="007A0703" w:rsidRDefault="0074229C" w:rsidP="00774BC7">
            <w:pPr>
              <w:pStyle w:val="Pagrindinistekstas"/>
              <w:spacing w:after="0"/>
              <w:rPr>
                <w:szCs w:val="22"/>
              </w:rPr>
            </w:pPr>
          </w:p>
        </w:tc>
        <w:tc>
          <w:tcPr>
            <w:tcW w:w="2171" w:type="dxa"/>
          </w:tcPr>
          <w:p w14:paraId="798B9A31" w14:textId="77777777" w:rsidR="0074229C" w:rsidRPr="007A0703" w:rsidRDefault="0074229C" w:rsidP="00774BC7">
            <w:pPr>
              <w:pStyle w:val="Pagrindinistekstas"/>
              <w:spacing w:after="0"/>
              <w:rPr>
                <w:szCs w:val="22"/>
              </w:rPr>
            </w:pPr>
            <w:r w:rsidRPr="007A0703">
              <w:rPr>
                <w:szCs w:val="22"/>
              </w:rPr>
              <w:t>Trombocitopenija</w:t>
            </w:r>
          </w:p>
        </w:tc>
        <w:tc>
          <w:tcPr>
            <w:tcW w:w="1655" w:type="dxa"/>
          </w:tcPr>
          <w:p w14:paraId="7BA742BB" w14:textId="77777777" w:rsidR="0074229C" w:rsidRPr="007A0703" w:rsidRDefault="0074229C" w:rsidP="00774BC7">
            <w:pPr>
              <w:pStyle w:val="Pagrindinistekstas"/>
              <w:spacing w:after="0"/>
              <w:rPr>
                <w:szCs w:val="22"/>
              </w:rPr>
            </w:pPr>
          </w:p>
        </w:tc>
        <w:tc>
          <w:tcPr>
            <w:tcW w:w="1752" w:type="dxa"/>
          </w:tcPr>
          <w:p w14:paraId="5AB806BA" w14:textId="77777777" w:rsidR="0074229C" w:rsidRPr="007A0703" w:rsidRDefault="0074229C" w:rsidP="00774BC7">
            <w:pPr>
              <w:pStyle w:val="Pagrindinistekstas"/>
              <w:spacing w:after="0"/>
              <w:rPr>
                <w:szCs w:val="22"/>
              </w:rPr>
            </w:pPr>
            <w:r w:rsidRPr="007A0703">
              <w:rPr>
                <w:szCs w:val="22"/>
              </w:rPr>
              <w:t>Nedažna</w:t>
            </w:r>
          </w:p>
        </w:tc>
        <w:tc>
          <w:tcPr>
            <w:tcW w:w="1964" w:type="dxa"/>
          </w:tcPr>
          <w:p w14:paraId="60E70514" w14:textId="77777777" w:rsidR="0074229C" w:rsidRPr="007A0703" w:rsidRDefault="0074229C" w:rsidP="00774BC7">
            <w:pPr>
              <w:pStyle w:val="Pagrindinistekstas"/>
              <w:spacing w:after="0"/>
              <w:rPr>
                <w:szCs w:val="22"/>
              </w:rPr>
            </w:pPr>
            <w:r w:rsidRPr="007A0703">
              <w:rPr>
                <w:szCs w:val="22"/>
              </w:rPr>
              <w:t>Reta</w:t>
            </w:r>
          </w:p>
        </w:tc>
      </w:tr>
      <w:tr w:rsidR="0074229C" w:rsidRPr="007A0703" w14:paraId="300A0D92" w14:textId="77777777" w:rsidTr="00774BC7">
        <w:tc>
          <w:tcPr>
            <w:tcW w:w="1744" w:type="dxa"/>
          </w:tcPr>
          <w:p w14:paraId="2D3B9005" w14:textId="77777777" w:rsidR="0074229C" w:rsidRPr="007A0703" w:rsidRDefault="0074229C" w:rsidP="00774BC7">
            <w:pPr>
              <w:rPr>
                <w:szCs w:val="22"/>
              </w:rPr>
            </w:pPr>
            <w:r w:rsidRPr="007A0703">
              <w:rPr>
                <w:noProof/>
                <w:szCs w:val="22"/>
                <w:lang w:val="lt-LT"/>
              </w:rPr>
              <w:t>Imuninės sistemos sutrikimai</w:t>
            </w:r>
          </w:p>
        </w:tc>
        <w:tc>
          <w:tcPr>
            <w:tcW w:w="2171" w:type="dxa"/>
          </w:tcPr>
          <w:p w14:paraId="6110D8F2" w14:textId="77777777" w:rsidR="0074229C" w:rsidRPr="007A0703" w:rsidRDefault="0074229C" w:rsidP="00774BC7">
            <w:pPr>
              <w:pStyle w:val="Pagrindinistekstas"/>
              <w:spacing w:after="0"/>
              <w:rPr>
                <w:szCs w:val="22"/>
              </w:rPr>
            </w:pPr>
            <w:r w:rsidRPr="007A0703">
              <w:rPr>
                <w:szCs w:val="22"/>
              </w:rPr>
              <w:t>Anafilaksinės reakcijos</w:t>
            </w:r>
          </w:p>
        </w:tc>
        <w:tc>
          <w:tcPr>
            <w:tcW w:w="1655" w:type="dxa"/>
          </w:tcPr>
          <w:p w14:paraId="5E5FA08B" w14:textId="77777777" w:rsidR="0074229C" w:rsidRPr="007A0703" w:rsidRDefault="0074229C" w:rsidP="00774BC7">
            <w:pPr>
              <w:pStyle w:val="Pagrindinistekstas"/>
              <w:spacing w:after="0"/>
              <w:rPr>
                <w:szCs w:val="22"/>
              </w:rPr>
            </w:pPr>
          </w:p>
        </w:tc>
        <w:tc>
          <w:tcPr>
            <w:tcW w:w="1752" w:type="dxa"/>
          </w:tcPr>
          <w:p w14:paraId="159ECC2A" w14:textId="77777777" w:rsidR="0074229C" w:rsidRPr="007A0703" w:rsidRDefault="0074229C" w:rsidP="00774BC7">
            <w:pPr>
              <w:pStyle w:val="Pagrindinistekstas"/>
              <w:spacing w:after="0"/>
              <w:rPr>
                <w:szCs w:val="22"/>
              </w:rPr>
            </w:pPr>
            <w:r w:rsidRPr="007A0703">
              <w:rPr>
                <w:szCs w:val="22"/>
              </w:rPr>
              <w:t>Nedažna</w:t>
            </w:r>
          </w:p>
        </w:tc>
        <w:tc>
          <w:tcPr>
            <w:tcW w:w="1964" w:type="dxa"/>
          </w:tcPr>
          <w:p w14:paraId="080B2EAB" w14:textId="77777777" w:rsidR="0074229C" w:rsidRPr="007A0703" w:rsidRDefault="0074229C" w:rsidP="00774BC7">
            <w:pPr>
              <w:pStyle w:val="Pagrindinistekstas"/>
              <w:spacing w:after="0"/>
              <w:rPr>
                <w:szCs w:val="22"/>
              </w:rPr>
            </w:pPr>
            <w:r w:rsidRPr="007A0703">
              <w:rPr>
                <w:szCs w:val="22"/>
              </w:rPr>
              <w:t>Nedažna</w:t>
            </w:r>
          </w:p>
        </w:tc>
      </w:tr>
      <w:tr w:rsidR="0074229C" w:rsidRPr="007A0703" w14:paraId="56A97A43" w14:textId="77777777" w:rsidTr="00774BC7">
        <w:tc>
          <w:tcPr>
            <w:tcW w:w="1744" w:type="dxa"/>
            <w:vMerge w:val="restart"/>
          </w:tcPr>
          <w:p w14:paraId="0CB75D67" w14:textId="77777777" w:rsidR="0074229C" w:rsidRPr="007A0703" w:rsidRDefault="0074229C" w:rsidP="00774BC7">
            <w:pPr>
              <w:pStyle w:val="Pagrindinistekstas"/>
              <w:spacing w:after="0"/>
              <w:rPr>
                <w:szCs w:val="22"/>
              </w:rPr>
            </w:pPr>
            <w:r w:rsidRPr="007A0703">
              <w:rPr>
                <w:szCs w:val="22"/>
              </w:rPr>
              <w:t>Metabolizmo ir mitybos sutrikimai</w:t>
            </w:r>
          </w:p>
        </w:tc>
        <w:tc>
          <w:tcPr>
            <w:tcW w:w="2171" w:type="dxa"/>
          </w:tcPr>
          <w:p w14:paraId="7186F735" w14:textId="77777777" w:rsidR="0074229C" w:rsidRPr="007A0703" w:rsidRDefault="0074229C" w:rsidP="00774BC7">
            <w:pPr>
              <w:pStyle w:val="Pagrindinistekstas"/>
              <w:spacing w:after="0"/>
              <w:rPr>
                <w:szCs w:val="22"/>
              </w:rPr>
            </w:pPr>
            <w:r w:rsidRPr="007A0703">
              <w:rPr>
                <w:szCs w:val="22"/>
              </w:rPr>
              <w:t>Anoreksija</w:t>
            </w:r>
          </w:p>
        </w:tc>
        <w:tc>
          <w:tcPr>
            <w:tcW w:w="1655" w:type="dxa"/>
          </w:tcPr>
          <w:p w14:paraId="61C68E55" w14:textId="77777777" w:rsidR="0074229C" w:rsidRPr="007A0703" w:rsidRDefault="0074229C" w:rsidP="00774BC7">
            <w:pPr>
              <w:pStyle w:val="Pagrindinistekstas"/>
              <w:spacing w:after="0"/>
              <w:rPr>
                <w:szCs w:val="22"/>
              </w:rPr>
            </w:pPr>
          </w:p>
        </w:tc>
        <w:tc>
          <w:tcPr>
            <w:tcW w:w="1752" w:type="dxa"/>
          </w:tcPr>
          <w:p w14:paraId="194F4A3E" w14:textId="77777777" w:rsidR="0074229C" w:rsidRPr="007A0703" w:rsidRDefault="0074229C" w:rsidP="00774BC7">
            <w:pPr>
              <w:pStyle w:val="Pagrindinistekstas"/>
              <w:spacing w:after="0"/>
              <w:rPr>
                <w:szCs w:val="22"/>
              </w:rPr>
            </w:pPr>
          </w:p>
        </w:tc>
        <w:tc>
          <w:tcPr>
            <w:tcW w:w="1964" w:type="dxa"/>
          </w:tcPr>
          <w:p w14:paraId="11DFED90" w14:textId="77777777" w:rsidR="0074229C" w:rsidRPr="007A0703" w:rsidRDefault="0074229C" w:rsidP="00774BC7">
            <w:pPr>
              <w:pStyle w:val="Pagrindinistekstas"/>
              <w:spacing w:after="0"/>
              <w:rPr>
                <w:szCs w:val="22"/>
              </w:rPr>
            </w:pPr>
            <w:r w:rsidRPr="007A0703">
              <w:rPr>
                <w:szCs w:val="22"/>
              </w:rPr>
              <w:t>Nedažna</w:t>
            </w:r>
          </w:p>
        </w:tc>
      </w:tr>
      <w:tr w:rsidR="0074229C" w:rsidRPr="007A0703" w14:paraId="7985B05B" w14:textId="77777777" w:rsidTr="00774BC7">
        <w:tc>
          <w:tcPr>
            <w:tcW w:w="1744" w:type="dxa"/>
            <w:vMerge/>
          </w:tcPr>
          <w:p w14:paraId="3EC44B16" w14:textId="77777777" w:rsidR="0074229C" w:rsidRPr="007A0703" w:rsidRDefault="0074229C" w:rsidP="00774BC7">
            <w:pPr>
              <w:pStyle w:val="Pagrindinistekstas"/>
              <w:spacing w:after="0"/>
              <w:rPr>
                <w:szCs w:val="22"/>
              </w:rPr>
            </w:pPr>
          </w:p>
        </w:tc>
        <w:tc>
          <w:tcPr>
            <w:tcW w:w="2171" w:type="dxa"/>
          </w:tcPr>
          <w:p w14:paraId="0B81504E" w14:textId="77777777" w:rsidR="0074229C" w:rsidRPr="007A0703" w:rsidRDefault="0074229C" w:rsidP="00774BC7">
            <w:pPr>
              <w:pStyle w:val="Pagrindinistekstas"/>
              <w:spacing w:after="0"/>
              <w:rPr>
                <w:szCs w:val="22"/>
              </w:rPr>
            </w:pPr>
            <w:r w:rsidRPr="007A0703">
              <w:rPr>
                <w:szCs w:val="22"/>
              </w:rPr>
              <w:t>Gliukozurija</w:t>
            </w:r>
          </w:p>
        </w:tc>
        <w:tc>
          <w:tcPr>
            <w:tcW w:w="1655" w:type="dxa"/>
          </w:tcPr>
          <w:p w14:paraId="7AF2747C" w14:textId="77777777" w:rsidR="0074229C" w:rsidRPr="007A0703" w:rsidRDefault="0074229C" w:rsidP="00774BC7">
            <w:pPr>
              <w:pStyle w:val="Pagrindinistekstas"/>
              <w:spacing w:after="0"/>
              <w:rPr>
                <w:szCs w:val="22"/>
              </w:rPr>
            </w:pPr>
          </w:p>
        </w:tc>
        <w:tc>
          <w:tcPr>
            <w:tcW w:w="1752" w:type="dxa"/>
          </w:tcPr>
          <w:p w14:paraId="426BA312" w14:textId="77777777" w:rsidR="0074229C" w:rsidRPr="007A0703" w:rsidRDefault="0074229C" w:rsidP="00774BC7">
            <w:pPr>
              <w:pStyle w:val="Pagrindinistekstas"/>
              <w:spacing w:after="0"/>
              <w:rPr>
                <w:szCs w:val="22"/>
              </w:rPr>
            </w:pPr>
          </w:p>
        </w:tc>
        <w:tc>
          <w:tcPr>
            <w:tcW w:w="1964" w:type="dxa"/>
          </w:tcPr>
          <w:p w14:paraId="365BC447" w14:textId="77777777" w:rsidR="0074229C" w:rsidRPr="007A0703" w:rsidRDefault="0074229C" w:rsidP="00774BC7">
            <w:pPr>
              <w:pStyle w:val="Pagrindinistekstas"/>
              <w:spacing w:after="0"/>
              <w:rPr>
                <w:szCs w:val="22"/>
              </w:rPr>
            </w:pPr>
            <w:r w:rsidRPr="007A0703">
              <w:rPr>
                <w:szCs w:val="22"/>
              </w:rPr>
              <w:t>Dažna</w:t>
            </w:r>
          </w:p>
        </w:tc>
      </w:tr>
      <w:tr w:rsidR="0074229C" w:rsidRPr="007A0703" w14:paraId="65A1F5AE" w14:textId="77777777" w:rsidTr="00774BC7">
        <w:tc>
          <w:tcPr>
            <w:tcW w:w="1744" w:type="dxa"/>
            <w:vMerge/>
          </w:tcPr>
          <w:p w14:paraId="18CB87BA" w14:textId="77777777" w:rsidR="0074229C" w:rsidRPr="007A0703" w:rsidRDefault="0074229C" w:rsidP="00774BC7">
            <w:pPr>
              <w:pStyle w:val="Pagrindinistekstas"/>
              <w:spacing w:after="0"/>
              <w:rPr>
                <w:szCs w:val="22"/>
              </w:rPr>
            </w:pPr>
          </w:p>
        </w:tc>
        <w:tc>
          <w:tcPr>
            <w:tcW w:w="2171" w:type="dxa"/>
          </w:tcPr>
          <w:p w14:paraId="53229700" w14:textId="77777777" w:rsidR="0074229C" w:rsidRPr="007A0703" w:rsidRDefault="0074229C" w:rsidP="00774BC7">
            <w:pPr>
              <w:pStyle w:val="Pagrindinistekstas"/>
              <w:spacing w:after="0"/>
              <w:rPr>
                <w:szCs w:val="22"/>
              </w:rPr>
            </w:pPr>
            <w:r w:rsidRPr="007A0703">
              <w:rPr>
                <w:szCs w:val="22"/>
              </w:rPr>
              <w:t>Hiperkalcemija</w:t>
            </w:r>
          </w:p>
        </w:tc>
        <w:tc>
          <w:tcPr>
            <w:tcW w:w="1655" w:type="dxa"/>
          </w:tcPr>
          <w:p w14:paraId="7107D02F" w14:textId="77777777" w:rsidR="0074229C" w:rsidRPr="007A0703" w:rsidRDefault="0074229C" w:rsidP="00774BC7">
            <w:pPr>
              <w:pStyle w:val="Pagrindinistekstas"/>
              <w:spacing w:after="0"/>
              <w:rPr>
                <w:szCs w:val="22"/>
              </w:rPr>
            </w:pPr>
          </w:p>
        </w:tc>
        <w:tc>
          <w:tcPr>
            <w:tcW w:w="1752" w:type="dxa"/>
          </w:tcPr>
          <w:p w14:paraId="53CA9E93" w14:textId="77777777" w:rsidR="0074229C" w:rsidRPr="007A0703" w:rsidRDefault="0074229C" w:rsidP="00774BC7">
            <w:pPr>
              <w:pStyle w:val="Pagrindinistekstas"/>
              <w:spacing w:after="0"/>
              <w:rPr>
                <w:szCs w:val="22"/>
              </w:rPr>
            </w:pPr>
          </w:p>
        </w:tc>
        <w:tc>
          <w:tcPr>
            <w:tcW w:w="1964" w:type="dxa"/>
          </w:tcPr>
          <w:p w14:paraId="1F323EDA" w14:textId="77777777" w:rsidR="0074229C" w:rsidRPr="007A0703" w:rsidRDefault="0074229C" w:rsidP="00774BC7">
            <w:pPr>
              <w:pStyle w:val="Pagrindinistekstas"/>
              <w:spacing w:after="0"/>
              <w:rPr>
                <w:szCs w:val="22"/>
              </w:rPr>
            </w:pPr>
            <w:r w:rsidRPr="007A0703">
              <w:rPr>
                <w:szCs w:val="22"/>
              </w:rPr>
              <w:t>Dažna</w:t>
            </w:r>
          </w:p>
        </w:tc>
      </w:tr>
      <w:tr w:rsidR="0074229C" w:rsidRPr="007A0703" w14:paraId="2330801B" w14:textId="77777777" w:rsidTr="00774BC7">
        <w:tc>
          <w:tcPr>
            <w:tcW w:w="1744" w:type="dxa"/>
            <w:vMerge/>
          </w:tcPr>
          <w:p w14:paraId="115AEECD" w14:textId="77777777" w:rsidR="0074229C" w:rsidRPr="007A0703" w:rsidRDefault="0074229C" w:rsidP="00774BC7">
            <w:pPr>
              <w:pStyle w:val="Pagrindinistekstas"/>
              <w:spacing w:after="0"/>
              <w:rPr>
                <w:szCs w:val="22"/>
              </w:rPr>
            </w:pPr>
          </w:p>
        </w:tc>
        <w:tc>
          <w:tcPr>
            <w:tcW w:w="2171" w:type="dxa"/>
          </w:tcPr>
          <w:p w14:paraId="6887F919" w14:textId="77777777" w:rsidR="0074229C" w:rsidRPr="007A0703" w:rsidRDefault="0074229C" w:rsidP="00774BC7">
            <w:pPr>
              <w:pStyle w:val="Pagrindinistekstas"/>
              <w:spacing w:after="0"/>
              <w:rPr>
                <w:szCs w:val="22"/>
              </w:rPr>
            </w:pPr>
            <w:r w:rsidRPr="007A0703">
              <w:rPr>
                <w:szCs w:val="22"/>
              </w:rPr>
              <w:t>Hipercholesterolemija</w:t>
            </w:r>
          </w:p>
        </w:tc>
        <w:tc>
          <w:tcPr>
            <w:tcW w:w="1655" w:type="dxa"/>
          </w:tcPr>
          <w:p w14:paraId="436C30FD" w14:textId="77777777" w:rsidR="0074229C" w:rsidRPr="007A0703" w:rsidRDefault="0074229C" w:rsidP="00774BC7">
            <w:pPr>
              <w:pStyle w:val="Pagrindinistekstas"/>
              <w:spacing w:after="0"/>
              <w:rPr>
                <w:szCs w:val="22"/>
              </w:rPr>
            </w:pPr>
            <w:r w:rsidRPr="007A0703">
              <w:rPr>
                <w:szCs w:val="22"/>
              </w:rPr>
              <w:t>Nedažna</w:t>
            </w:r>
          </w:p>
        </w:tc>
        <w:tc>
          <w:tcPr>
            <w:tcW w:w="1752" w:type="dxa"/>
          </w:tcPr>
          <w:p w14:paraId="28A02BE2" w14:textId="77777777" w:rsidR="0074229C" w:rsidRPr="007A0703" w:rsidRDefault="0074229C" w:rsidP="00774BC7">
            <w:pPr>
              <w:pStyle w:val="Pagrindinistekstas"/>
              <w:spacing w:after="0"/>
              <w:rPr>
                <w:szCs w:val="22"/>
              </w:rPr>
            </w:pPr>
          </w:p>
        </w:tc>
        <w:tc>
          <w:tcPr>
            <w:tcW w:w="1964" w:type="dxa"/>
          </w:tcPr>
          <w:p w14:paraId="23C04C01" w14:textId="77777777" w:rsidR="0074229C" w:rsidRPr="007A0703" w:rsidRDefault="0074229C" w:rsidP="00774BC7">
            <w:pPr>
              <w:pStyle w:val="Pagrindinistekstas"/>
              <w:spacing w:after="0"/>
              <w:rPr>
                <w:szCs w:val="22"/>
              </w:rPr>
            </w:pPr>
            <w:r w:rsidRPr="007A0703">
              <w:rPr>
                <w:szCs w:val="22"/>
              </w:rPr>
              <w:t>Labai dažna</w:t>
            </w:r>
          </w:p>
        </w:tc>
      </w:tr>
      <w:tr w:rsidR="0074229C" w:rsidRPr="007A0703" w14:paraId="661B0F66" w14:textId="77777777" w:rsidTr="00774BC7">
        <w:tc>
          <w:tcPr>
            <w:tcW w:w="1744" w:type="dxa"/>
            <w:vMerge/>
          </w:tcPr>
          <w:p w14:paraId="16AF5910" w14:textId="77777777" w:rsidR="0074229C" w:rsidRPr="007A0703" w:rsidRDefault="0074229C" w:rsidP="00774BC7">
            <w:pPr>
              <w:pStyle w:val="Pagrindinistekstas"/>
              <w:spacing w:after="0"/>
              <w:rPr>
                <w:szCs w:val="22"/>
              </w:rPr>
            </w:pPr>
          </w:p>
        </w:tc>
        <w:tc>
          <w:tcPr>
            <w:tcW w:w="2171" w:type="dxa"/>
          </w:tcPr>
          <w:p w14:paraId="5FF878B4" w14:textId="77777777" w:rsidR="0074229C" w:rsidRPr="007A0703" w:rsidRDefault="0074229C" w:rsidP="00774BC7">
            <w:pPr>
              <w:pStyle w:val="Pagrindinistekstas"/>
              <w:spacing w:after="0"/>
              <w:rPr>
                <w:szCs w:val="22"/>
              </w:rPr>
            </w:pPr>
            <w:r w:rsidRPr="007A0703">
              <w:rPr>
                <w:szCs w:val="22"/>
              </w:rPr>
              <w:t>Hiperglikemija</w:t>
            </w:r>
          </w:p>
        </w:tc>
        <w:tc>
          <w:tcPr>
            <w:tcW w:w="1655" w:type="dxa"/>
          </w:tcPr>
          <w:p w14:paraId="5A3B6C94" w14:textId="77777777" w:rsidR="0074229C" w:rsidRPr="007A0703" w:rsidRDefault="0074229C" w:rsidP="00774BC7">
            <w:pPr>
              <w:pStyle w:val="Pagrindinistekstas"/>
              <w:spacing w:after="0"/>
              <w:rPr>
                <w:szCs w:val="22"/>
              </w:rPr>
            </w:pPr>
          </w:p>
        </w:tc>
        <w:tc>
          <w:tcPr>
            <w:tcW w:w="1752" w:type="dxa"/>
          </w:tcPr>
          <w:p w14:paraId="34C145C7" w14:textId="77777777" w:rsidR="0074229C" w:rsidRPr="007A0703" w:rsidRDefault="0074229C" w:rsidP="00774BC7">
            <w:pPr>
              <w:pStyle w:val="Pagrindinistekstas"/>
              <w:spacing w:after="0"/>
              <w:rPr>
                <w:szCs w:val="22"/>
              </w:rPr>
            </w:pPr>
          </w:p>
        </w:tc>
        <w:tc>
          <w:tcPr>
            <w:tcW w:w="1964" w:type="dxa"/>
          </w:tcPr>
          <w:p w14:paraId="759EBF3A" w14:textId="77777777" w:rsidR="0074229C" w:rsidRPr="007A0703" w:rsidRDefault="0074229C" w:rsidP="00774BC7">
            <w:pPr>
              <w:pStyle w:val="Pagrindinistekstas"/>
              <w:spacing w:after="0"/>
              <w:rPr>
                <w:szCs w:val="22"/>
              </w:rPr>
            </w:pPr>
            <w:r w:rsidRPr="007A0703">
              <w:rPr>
                <w:szCs w:val="22"/>
              </w:rPr>
              <w:t>Dažna</w:t>
            </w:r>
          </w:p>
        </w:tc>
      </w:tr>
      <w:tr w:rsidR="0074229C" w:rsidRPr="007A0703" w14:paraId="341D1722" w14:textId="77777777" w:rsidTr="00774BC7">
        <w:tc>
          <w:tcPr>
            <w:tcW w:w="1744" w:type="dxa"/>
            <w:vMerge/>
          </w:tcPr>
          <w:p w14:paraId="372ABBA9" w14:textId="77777777" w:rsidR="0074229C" w:rsidRPr="007A0703" w:rsidRDefault="0074229C" w:rsidP="00774BC7">
            <w:pPr>
              <w:pStyle w:val="Pagrindinistekstas"/>
              <w:spacing w:after="0"/>
              <w:rPr>
                <w:szCs w:val="22"/>
              </w:rPr>
            </w:pPr>
          </w:p>
        </w:tc>
        <w:tc>
          <w:tcPr>
            <w:tcW w:w="2171" w:type="dxa"/>
          </w:tcPr>
          <w:p w14:paraId="7D6E02AE" w14:textId="77777777" w:rsidR="0074229C" w:rsidRPr="007A0703" w:rsidRDefault="0074229C" w:rsidP="00774BC7">
            <w:pPr>
              <w:pStyle w:val="Pagrindinistekstas"/>
              <w:spacing w:after="0"/>
              <w:rPr>
                <w:szCs w:val="22"/>
              </w:rPr>
            </w:pPr>
            <w:r w:rsidRPr="007A0703">
              <w:rPr>
                <w:szCs w:val="22"/>
              </w:rPr>
              <w:t>Hiperkalemija</w:t>
            </w:r>
          </w:p>
        </w:tc>
        <w:tc>
          <w:tcPr>
            <w:tcW w:w="1655" w:type="dxa"/>
          </w:tcPr>
          <w:p w14:paraId="0069C793" w14:textId="77777777" w:rsidR="0074229C" w:rsidRPr="007A0703" w:rsidRDefault="0074229C" w:rsidP="00774BC7">
            <w:pPr>
              <w:pStyle w:val="Pagrindinistekstas"/>
              <w:spacing w:after="0"/>
              <w:rPr>
                <w:szCs w:val="22"/>
              </w:rPr>
            </w:pPr>
          </w:p>
        </w:tc>
        <w:tc>
          <w:tcPr>
            <w:tcW w:w="1752" w:type="dxa"/>
          </w:tcPr>
          <w:p w14:paraId="7519F757" w14:textId="77777777" w:rsidR="0074229C" w:rsidRPr="007A0703" w:rsidRDefault="0074229C" w:rsidP="00774BC7">
            <w:pPr>
              <w:pStyle w:val="Pagrindinistekstas"/>
              <w:spacing w:after="0"/>
              <w:rPr>
                <w:szCs w:val="22"/>
              </w:rPr>
            </w:pPr>
            <w:r w:rsidRPr="007A0703">
              <w:rPr>
                <w:szCs w:val="22"/>
              </w:rPr>
              <w:t>Reta</w:t>
            </w:r>
          </w:p>
        </w:tc>
        <w:tc>
          <w:tcPr>
            <w:tcW w:w="1964" w:type="dxa"/>
          </w:tcPr>
          <w:p w14:paraId="0032B381" w14:textId="77777777" w:rsidR="0074229C" w:rsidRPr="007A0703" w:rsidRDefault="0074229C" w:rsidP="00774BC7">
            <w:pPr>
              <w:pStyle w:val="Pagrindinistekstas"/>
              <w:spacing w:after="0"/>
              <w:rPr>
                <w:szCs w:val="22"/>
              </w:rPr>
            </w:pPr>
          </w:p>
        </w:tc>
      </w:tr>
      <w:tr w:rsidR="0074229C" w:rsidRPr="007A0703" w14:paraId="2462CEA8" w14:textId="77777777" w:rsidTr="00774BC7">
        <w:tc>
          <w:tcPr>
            <w:tcW w:w="1744" w:type="dxa"/>
            <w:vMerge/>
          </w:tcPr>
          <w:p w14:paraId="5B0D40D4" w14:textId="77777777" w:rsidR="0074229C" w:rsidRPr="007A0703" w:rsidRDefault="0074229C" w:rsidP="00774BC7">
            <w:pPr>
              <w:pStyle w:val="Pagrindinistekstas"/>
              <w:spacing w:after="0"/>
              <w:rPr>
                <w:szCs w:val="22"/>
              </w:rPr>
            </w:pPr>
          </w:p>
        </w:tc>
        <w:tc>
          <w:tcPr>
            <w:tcW w:w="2171" w:type="dxa"/>
          </w:tcPr>
          <w:p w14:paraId="267CE633" w14:textId="77777777" w:rsidR="0074229C" w:rsidRPr="007A0703" w:rsidRDefault="0074229C" w:rsidP="00774BC7">
            <w:pPr>
              <w:pStyle w:val="Pagrindinistekstas"/>
              <w:spacing w:after="0"/>
              <w:rPr>
                <w:szCs w:val="22"/>
              </w:rPr>
            </w:pPr>
            <w:r w:rsidRPr="007A0703">
              <w:rPr>
                <w:szCs w:val="22"/>
              </w:rPr>
              <w:t>Hipertrigliceridemija</w:t>
            </w:r>
          </w:p>
        </w:tc>
        <w:tc>
          <w:tcPr>
            <w:tcW w:w="1655" w:type="dxa"/>
          </w:tcPr>
          <w:p w14:paraId="2097FC8F" w14:textId="77777777" w:rsidR="0074229C" w:rsidRPr="007A0703" w:rsidRDefault="0074229C" w:rsidP="00774BC7">
            <w:pPr>
              <w:pStyle w:val="Pagrindinistekstas"/>
              <w:spacing w:after="0"/>
              <w:rPr>
                <w:szCs w:val="22"/>
              </w:rPr>
            </w:pPr>
            <w:r w:rsidRPr="007A0703">
              <w:rPr>
                <w:szCs w:val="22"/>
              </w:rPr>
              <w:t>Nedažna</w:t>
            </w:r>
          </w:p>
        </w:tc>
        <w:tc>
          <w:tcPr>
            <w:tcW w:w="1752" w:type="dxa"/>
          </w:tcPr>
          <w:p w14:paraId="01C0BF1D" w14:textId="77777777" w:rsidR="0074229C" w:rsidRPr="007A0703" w:rsidRDefault="0074229C" w:rsidP="00774BC7">
            <w:pPr>
              <w:pStyle w:val="Pagrindinistekstas"/>
              <w:spacing w:after="0"/>
              <w:rPr>
                <w:szCs w:val="22"/>
              </w:rPr>
            </w:pPr>
            <w:r w:rsidRPr="007A0703">
              <w:rPr>
                <w:szCs w:val="22"/>
              </w:rPr>
              <w:t>Dažna</w:t>
            </w:r>
          </w:p>
        </w:tc>
        <w:tc>
          <w:tcPr>
            <w:tcW w:w="1964" w:type="dxa"/>
          </w:tcPr>
          <w:p w14:paraId="5A7061BF" w14:textId="77777777" w:rsidR="0074229C" w:rsidRPr="007A0703" w:rsidRDefault="0074229C" w:rsidP="00774BC7">
            <w:pPr>
              <w:pStyle w:val="Pagrindinistekstas"/>
              <w:spacing w:after="0"/>
              <w:rPr>
                <w:szCs w:val="22"/>
              </w:rPr>
            </w:pPr>
            <w:r w:rsidRPr="007A0703">
              <w:rPr>
                <w:szCs w:val="22"/>
              </w:rPr>
              <w:t>Labai dažna</w:t>
            </w:r>
          </w:p>
        </w:tc>
      </w:tr>
      <w:tr w:rsidR="0074229C" w:rsidRPr="007A0703" w14:paraId="674F82F2" w14:textId="77777777" w:rsidTr="00774BC7">
        <w:tc>
          <w:tcPr>
            <w:tcW w:w="1744" w:type="dxa"/>
            <w:vMerge/>
          </w:tcPr>
          <w:p w14:paraId="7D9ECD95" w14:textId="77777777" w:rsidR="0074229C" w:rsidRPr="007A0703" w:rsidRDefault="0074229C" w:rsidP="00774BC7">
            <w:pPr>
              <w:pStyle w:val="Pagrindinistekstas"/>
              <w:spacing w:after="0"/>
              <w:rPr>
                <w:szCs w:val="22"/>
              </w:rPr>
            </w:pPr>
          </w:p>
        </w:tc>
        <w:tc>
          <w:tcPr>
            <w:tcW w:w="2171" w:type="dxa"/>
          </w:tcPr>
          <w:p w14:paraId="5041C311" w14:textId="77777777" w:rsidR="0074229C" w:rsidRPr="007A0703" w:rsidRDefault="0074229C" w:rsidP="00774BC7">
            <w:pPr>
              <w:pStyle w:val="Pagrindinistekstas"/>
              <w:spacing w:after="0"/>
              <w:rPr>
                <w:szCs w:val="22"/>
              </w:rPr>
            </w:pPr>
            <w:r w:rsidRPr="007A0703">
              <w:rPr>
                <w:szCs w:val="22"/>
              </w:rPr>
              <w:t>Hiperurikemija</w:t>
            </w:r>
          </w:p>
        </w:tc>
        <w:tc>
          <w:tcPr>
            <w:tcW w:w="1655" w:type="dxa"/>
          </w:tcPr>
          <w:p w14:paraId="05E5396C" w14:textId="77777777" w:rsidR="0074229C" w:rsidRPr="007A0703" w:rsidRDefault="0074229C" w:rsidP="00774BC7">
            <w:pPr>
              <w:pStyle w:val="Pagrindinistekstas"/>
              <w:spacing w:after="0"/>
              <w:rPr>
                <w:szCs w:val="22"/>
              </w:rPr>
            </w:pPr>
            <w:r w:rsidRPr="007A0703">
              <w:rPr>
                <w:szCs w:val="22"/>
              </w:rPr>
              <w:t>Nedažna</w:t>
            </w:r>
          </w:p>
        </w:tc>
        <w:tc>
          <w:tcPr>
            <w:tcW w:w="1752" w:type="dxa"/>
          </w:tcPr>
          <w:p w14:paraId="45D89A55" w14:textId="77777777" w:rsidR="0074229C" w:rsidRPr="007A0703" w:rsidRDefault="0074229C" w:rsidP="00774BC7">
            <w:pPr>
              <w:pStyle w:val="Pagrindinistekstas"/>
              <w:spacing w:after="0"/>
              <w:rPr>
                <w:szCs w:val="22"/>
              </w:rPr>
            </w:pPr>
            <w:r w:rsidRPr="007A0703">
              <w:rPr>
                <w:szCs w:val="22"/>
              </w:rPr>
              <w:t>Dažna</w:t>
            </w:r>
          </w:p>
        </w:tc>
        <w:tc>
          <w:tcPr>
            <w:tcW w:w="1964" w:type="dxa"/>
          </w:tcPr>
          <w:p w14:paraId="21A58E44" w14:textId="77777777" w:rsidR="0074229C" w:rsidRPr="007A0703" w:rsidRDefault="0074229C" w:rsidP="00774BC7">
            <w:pPr>
              <w:pStyle w:val="Pagrindinistekstas"/>
              <w:spacing w:after="0"/>
              <w:rPr>
                <w:szCs w:val="22"/>
              </w:rPr>
            </w:pPr>
            <w:r w:rsidRPr="007A0703">
              <w:rPr>
                <w:szCs w:val="22"/>
              </w:rPr>
              <w:t>Labai dažna</w:t>
            </w:r>
          </w:p>
        </w:tc>
      </w:tr>
      <w:tr w:rsidR="0074229C" w:rsidRPr="007A0703" w14:paraId="3ED5C937" w14:textId="77777777" w:rsidTr="00774BC7">
        <w:tc>
          <w:tcPr>
            <w:tcW w:w="1744" w:type="dxa"/>
            <w:vMerge/>
          </w:tcPr>
          <w:p w14:paraId="705F5940" w14:textId="77777777" w:rsidR="0074229C" w:rsidRPr="007A0703" w:rsidRDefault="0074229C" w:rsidP="00774BC7">
            <w:pPr>
              <w:pStyle w:val="Pagrindinistekstas"/>
              <w:spacing w:after="0"/>
              <w:rPr>
                <w:szCs w:val="22"/>
              </w:rPr>
            </w:pPr>
          </w:p>
        </w:tc>
        <w:tc>
          <w:tcPr>
            <w:tcW w:w="2171" w:type="dxa"/>
          </w:tcPr>
          <w:p w14:paraId="14EFD634" w14:textId="77777777" w:rsidR="0074229C" w:rsidRPr="007A0703" w:rsidRDefault="0074229C" w:rsidP="00774BC7">
            <w:pPr>
              <w:pStyle w:val="Pagrindinistekstas"/>
              <w:spacing w:after="0"/>
              <w:rPr>
                <w:szCs w:val="22"/>
              </w:rPr>
            </w:pPr>
            <w:r w:rsidRPr="007A0703">
              <w:rPr>
                <w:szCs w:val="22"/>
              </w:rPr>
              <w:t>Hipochloremija</w:t>
            </w:r>
          </w:p>
        </w:tc>
        <w:tc>
          <w:tcPr>
            <w:tcW w:w="1655" w:type="dxa"/>
          </w:tcPr>
          <w:p w14:paraId="4FF9365F" w14:textId="77777777" w:rsidR="0074229C" w:rsidRPr="007A0703" w:rsidRDefault="0074229C" w:rsidP="00774BC7">
            <w:pPr>
              <w:pStyle w:val="Pagrindinistekstas"/>
              <w:spacing w:after="0"/>
              <w:rPr>
                <w:szCs w:val="22"/>
              </w:rPr>
            </w:pPr>
          </w:p>
        </w:tc>
        <w:tc>
          <w:tcPr>
            <w:tcW w:w="1752" w:type="dxa"/>
          </w:tcPr>
          <w:p w14:paraId="26A7BE2B" w14:textId="77777777" w:rsidR="0074229C" w:rsidRPr="007A0703" w:rsidRDefault="0074229C" w:rsidP="00774BC7">
            <w:pPr>
              <w:pStyle w:val="Pagrindinistekstas"/>
              <w:spacing w:after="0"/>
              <w:rPr>
                <w:szCs w:val="22"/>
              </w:rPr>
            </w:pPr>
          </w:p>
        </w:tc>
        <w:tc>
          <w:tcPr>
            <w:tcW w:w="1964" w:type="dxa"/>
          </w:tcPr>
          <w:p w14:paraId="0C37416E" w14:textId="77777777" w:rsidR="0074229C" w:rsidRPr="007A0703" w:rsidRDefault="0074229C" w:rsidP="00774BC7">
            <w:pPr>
              <w:pStyle w:val="Pagrindinistekstas"/>
              <w:spacing w:after="0"/>
              <w:rPr>
                <w:szCs w:val="22"/>
              </w:rPr>
            </w:pPr>
            <w:r w:rsidRPr="007A0703">
              <w:rPr>
                <w:szCs w:val="22"/>
              </w:rPr>
              <w:t>Dažna</w:t>
            </w:r>
          </w:p>
        </w:tc>
      </w:tr>
      <w:tr w:rsidR="0074229C" w:rsidRPr="007A0703" w14:paraId="4E82B88A" w14:textId="77777777" w:rsidTr="00774BC7">
        <w:tc>
          <w:tcPr>
            <w:tcW w:w="1744" w:type="dxa"/>
            <w:vMerge/>
          </w:tcPr>
          <w:p w14:paraId="2A951BEC" w14:textId="77777777" w:rsidR="0074229C" w:rsidRPr="007A0703" w:rsidRDefault="0074229C" w:rsidP="00774BC7">
            <w:pPr>
              <w:pStyle w:val="Pagrindinistekstas"/>
              <w:spacing w:after="0"/>
              <w:rPr>
                <w:szCs w:val="22"/>
              </w:rPr>
            </w:pPr>
          </w:p>
        </w:tc>
        <w:tc>
          <w:tcPr>
            <w:tcW w:w="2171" w:type="dxa"/>
          </w:tcPr>
          <w:p w14:paraId="355CF784" w14:textId="77777777" w:rsidR="0074229C" w:rsidRPr="007A0703" w:rsidRDefault="0074229C" w:rsidP="00774BC7">
            <w:pPr>
              <w:pStyle w:val="Pagrindinistekstas"/>
              <w:spacing w:after="0"/>
              <w:rPr>
                <w:szCs w:val="22"/>
              </w:rPr>
            </w:pPr>
            <w:r w:rsidRPr="007A0703">
              <w:rPr>
                <w:szCs w:val="22"/>
              </w:rPr>
              <w:t>Hipochloreminė alkalozė</w:t>
            </w:r>
          </w:p>
        </w:tc>
        <w:tc>
          <w:tcPr>
            <w:tcW w:w="1655" w:type="dxa"/>
          </w:tcPr>
          <w:p w14:paraId="4A904112" w14:textId="77777777" w:rsidR="0074229C" w:rsidRPr="007A0703" w:rsidRDefault="0074229C" w:rsidP="00774BC7">
            <w:pPr>
              <w:pStyle w:val="Pagrindinistekstas"/>
              <w:spacing w:after="0"/>
              <w:rPr>
                <w:szCs w:val="22"/>
              </w:rPr>
            </w:pPr>
          </w:p>
        </w:tc>
        <w:tc>
          <w:tcPr>
            <w:tcW w:w="1752" w:type="dxa"/>
          </w:tcPr>
          <w:p w14:paraId="1B1D1945" w14:textId="77777777" w:rsidR="0074229C" w:rsidRPr="007A0703" w:rsidRDefault="0074229C" w:rsidP="00774BC7">
            <w:pPr>
              <w:pStyle w:val="Pagrindinistekstas"/>
              <w:spacing w:after="0"/>
              <w:rPr>
                <w:szCs w:val="22"/>
              </w:rPr>
            </w:pPr>
          </w:p>
        </w:tc>
        <w:tc>
          <w:tcPr>
            <w:tcW w:w="1964" w:type="dxa"/>
          </w:tcPr>
          <w:p w14:paraId="465F3BB7" w14:textId="77777777" w:rsidR="0074229C" w:rsidRPr="007A0703" w:rsidRDefault="0074229C" w:rsidP="00774BC7">
            <w:pPr>
              <w:pStyle w:val="Pagrindinistekstas"/>
              <w:spacing w:after="0"/>
              <w:rPr>
                <w:szCs w:val="22"/>
              </w:rPr>
            </w:pPr>
            <w:r w:rsidRPr="007A0703">
              <w:rPr>
                <w:szCs w:val="22"/>
              </w:rPr>
              <w:t>Labai reta</w:t>
            </w:r>
          </w:p>
        </w:tc>
      </w:tr>
      <w:tr w:rsidR="0074229C" w:rsidRPr="007A0703" w14:paraId="41FFA3F8" w14:textId="77777777" w:rsidTr="00774BC7">
        <w:tc>
          <w:tcPr>
            <w:tcW w:w="1744" w:type="dxa"/>
            <w:vMerge/>
          </w:tcPr>
          <w:p w14:paraId="07EE76E7" w14:textId="77777777" w:rsidR="0074229C" w:rsidRPr="007A0703" w:rsidRDefault="0074229C" w:rsidP="00774BC7">
            <w:pPr>
              <w:pStyle w:val="Pagrindinistekstas"/>
              <w:spacing w:after="0"/>
              <w:rPr>
                <w:szCs w:val="22"/>
              </w:rPr>
            </w:pPr>
          </w:p>
        </w:tc>
        <w:tc>
          <w:tcPr>
            <w:tcW w:w="2171" w:type="dxa"/>
          </w:tcPr>
          <w:p w14:paraId="62543D8E" w14:textId="77777777" w:rsidR="0074229C" w:rsidRPr="007A0703" w:rsidRDefault="0074229C" w:rsidP="00774BC7">
            <w:pPr>
              <w:pStyle w:val="Pagrindinistekstas"/>
              <w:spacing w:after="0"/>
              <w:rPr>
                <w:szCs w:val="22"/>
              </w:rPr>
            </w:pPr>
            <w:r w:rsidRPr="007A0703">
              <w:rPr>
                <w:szCs w:val="22"/>
              </w:rPr>
              <w:t>Hipokalemija</w:t>
            </w:r>
          </w:p>
        </w:tc>
        <w:tc>
          <w:tcPr>
            <w:tcW w:w="1655" w:type="dxa"/>
          </w:tcPr>
          <w:p w14:paraId="54CA4EEB" w14:textId="77777777" w:rsidR="0074229C" w:rsidRPr="007A0703" w:rsidRDefault="0074229C" w:rsidP="00774BC7">
            <w:pPr>
              <w:pStyle w:val="Pagrindinistekstas"/>
              <w:spacing w:after="0"/>
              <w:rPr>
                <w:szCs w:val="22"/>
              </w:rPr>
            </w:pPr>
          </w:p>
        </w:tc>
        <w:tc>
          <w:tcPr>
            <w:tcW w:w="1752" w:type="dxa"/>
          </w:tcPr>
          <w:p w14:paraId="70428182" w14:textId="77777777" w:rsidR="0074229C" w:rsidRPr="007A0703" w:rsidRDefault="0074229C" w:rsidP="00774BC7">
            <w:pPr>
              <w:pStyle w:val="Pagrindinistekstas"/>
              <w:spacing w:after="0"/>
              <w:rPr>
                <w:szCs w:val="22"/>
              </w:rPr>
            </w:pPr>
          </w:p>
        </w:tc>
        <w:tc>
          <w:tcPr>
            <w:tcW w:w="1964" w:type="dxa"/>
          </w:tcPr>
          <w:p w14:paraId="426F46E5" w14:textId="77777777" w:rsidR="0074229C" w:rsidRPr="007A0703" w:rsidRDefault="0074229C" w:rsidP="00774BC7">
            <w:pPr>
              <w:pStyle w:val="Pagrindinistekstas"/>
              <w:spacing w:after="0"/>
              <w:rPr>
                <w:szCs w:val="22"/>
              </w:rPr>
            </w:pPr>
            <w:r w:rsidRPr="007A0703">
              <w:rPr>
                <w:szCs w:val="22"/>
              </w:rPr>
              <w:t>Dažna</w:t>
            </w:r>
          </w:p>
        </w:tc>
      </w:tr>
      <w:tr w:rsidR="0074229C" w:rsidRPr="007A0703" w14:paraId="5D1D1093" w14:textId="77777777" w:rsidTr="00774BC7">
        <w:tc>
          <w:tcPr>
            <w:tcW w:w="1744" w:type="dxa"/>
            <w:vMerge/>
          </w:tcPr>
          <w:p w14:paraId="074246B3" w14:textId="77777777" w:rsidR="0074229C" w:rsidRPr="007A0703" w:rsidRDefault="0074229C" w:rsidP="00774BC7">
            <w:pPr>
              <w:pStyle w:val="Pagrindinistekstas"/>
              <w:spacing w:after="0"/>
              <w:rPr>
                <w:szCs w:val="22"/>
              </w:rPr>
            </w:pPr>
          </w:p>
        </w:tc>
        <w:tc>
          <w:tcPr>
            <w:tcW w:w="2171" w:type="dxa"/>
          </w:tcPr>
          <w:p w14:paraId="149F0032" w14:textId="77777777" w:rsidR="0074229C" w:rsidRPr="007A0703" w:rsidRDefault="0074229C" w:rsidP="00774BC7">
            <w:pPr>
              <w:pStyle w:val="Pagrindinistekstas"/>
              <w:spacing w:after="0"/>
              <w:rPr>
                <w:szCs w:val="22"/>
              </w:rPr>
            </w:pPr>
            <w:r w:rsidRPr="007A0703">
              <w:rPr>
                <w:szCs w:val="22"/>
              </w:rPr>
              <w:t>Hpomagnezemija</w:t>
            </w:r>
          </w:p>
        </w:tc>
        <w:tc>
          <w:tcPr>
            <w:tcW w:w="1655" w:type="dxa"/>
          </w:tcPr>
          <w:p w14:paraId="32D7365D" w14:textId="77777777" w:rsidR="0074229C" w:rsidRPr="007A0703" w:rsidRDefault="0074229C" w:rsidP="00774BC7">
            <w:pPr>
              <w:pStyle w:val="Pagrindinistekstas"/>
              <w:spacing w:after="0"/>
              <w:rPr>
                <w:szCs w:val="22"/>
              </w:rPr>
            </w:pPr>
          </w:p>
        </w:tc>
        <w:tc>
          <w:tcPr>
            <w:tcW w:w="1752" w:type="dxa"/>
          </w:tcPr>
          <w:p w14:paraId="054D4A1B" w14:textId="77777777" w:rsidR="0074229C" w:rsidRPr="007A0703" w:rsidRDefault="0074229C" w:rsidP="00774BC7">
            <w:pPr>
              <w:pStyle w:val="Pagrindinistekstas"/>
              <w:spacing w:after="0"/>
              <w:rPr>
                <w:szCs w:val="22"/>
              </w:rPr>
            </w:pPr>
          </w:p>
        </w:tc>
        <w:tc>
          <w:tcPr>
            <w:tcW w:w="1964" w:type="dxa"/>
          </w:tcPr>
          <w:p w14:paraId="0120A9C1" w14:textId="77777777" w:rsidR="0074229C" w:rsidRPr="007A0703" w:rsidRDefault="0074229C" w:rsidP="00774BC7">
            <w:pPr>
              <w:pStyle w:val="Pagrindinistekstas"/>
              <w:spacing w:after="0"/>
              <w:rPr>
                <w:szCs w:val="22"/>
              </w:rPr>
            </w:pPr>
            <w:r w:rsidRPr="007A0703">
              <w:rPr>
                <w:szCs w:val="22"/>
              </w:rPr>
              <w:t>Dažna</w:t>
            </w:r>
          </w:p>
        </w:tc>
      </w:tr>
      <w:tr w:rsidR="0074229C" w:rsidRPr="007A0703" w14:paraId="70EEFB29" w14:textId="77777777" w:rsidTr="00774BC7">
        <w:tc>
          <w:tcPr>
            <w:tcW w:w="1744" w:type="dxa"/>
            <w:vMerge/>
          </w:tcPr>
          <w:p w14:paraId="3F11D1D6" w14:textId="77777777" w:rsidR="0074229C" w:rsidRPr="007A0703" w:rsidRDefault="0074229C" w:rsidP="00774BC7">
            <w:pPr>
              <w:pStyle w:val="Pagrindinistekstas"/>
              <w:spacing w:after="0"/>
              <w:rPr>
                <w:szCs w:val="22"/>
              </w:rPr>
            </w:pPr>
          </w:p>
        </w:tc>
        <w:tc>
          <w:tcPr>
            <w:tcW w:w="2171" w:type="dxa"/>
          </w:tcPr>
          <w:p w14:paraId="29ABDC67" w14:textId="77777777" w:rsidR="0074229C" w:rsidRPr="007A0703" w:rsidRDefault="0074229C" w:rsidP="00774BC7">
            <w:pPr>
              <w:pStyle w:val="Pagrindinistekstas"/>
              <w:spacing w:after="0"/>
              <w:rPr>
                <w:szCs w:val="22"/>
              </w:rPr>
            </w:pPr>
            <w:r w:rsidRPr="007A0703">
              <w:rPr>
                <w:szCs w:val="22"/>
              </w:rPr>
              <w:t>Hiponatremija</w:t>
            </w:r>
          </w:p>
        </w:tc>
        <w:tc>
          <w:tcPr>
            <w:tcW w:w="1655" w:type="dxa"/>
          </w:tcPr>
          <w:p w14:paraId="41333735" w14:textId="77777777" w:rsidR="0074229C" w:rsidRPr="007A0703" w:rsidRDefault="0074229C" w:rsidP="00774BC7">
            <w:pPr>
              <w:pStyle w:val="Pagrindinistekstas"/>
              <w:spacing w:after="0"/>
              <w:rPr>
                <w:szCs w:val="22"/>
              </w:rPr>
            </w:pPr>
          </w:p>
        </w:tc>
        <w:tc>
          <w:tcPr>
            <w:tcW w:w="1752" w:type="dxa"/>
          </w:tcPr>
          <w:p w14:paraId="64D9B349" w14:textId="77777777" w:rsidR="0074229C" w:rsidRPr="007A0703" w:rsidRDefault="0074229C" w:rsidP="00774BC7">
            <w:pPr>
              <w:pStyle w:val="Pagrindinistekstas"/>
              <w:spacing w:after="0"/>
              <w:rPr>
                <w:szCs w:val="22"/>
              </w:rPr>
            </w:pPr>
          </w:p>
        </w:tc>
        <w:tc>
          <w:tcPr>
            <w:tcW w:w="1964" w:type="dxa"/>
          </w:tcPr>
          <w:p w14:paraId="0EBFD8DB" w14:textId="77777777" w:rsidR="0074229C" w:rsidRPr="007A0703" w:rsidRDefault="0074229C" w:rsidP="00774BC7">
            <w:pPr>
              <w:pStyle w:val="Pagrindinistekstas"/>
              <w:spacing w:after="0"/>
              <w:rPr>
                <w:szCs w:val="22"/>
              </w:rPr>
            </w:pPr>
            <w:r w:rsidRPr="007A0703">
              <w:rPr>
                <w:szCs w:val="22"/>
              </w:rPr>
              <w:t>Dažna</w:t>
            </w:r>
          </w:p>
        </w:tc>
      </w:tr>
      <w:tr w:rsidR="0074229C" w:rsidRPr="007A0703" w14:paraId="040821A3" w14:textId="77777777" w:rsidTr="00774BC7">
        <w:tc>
          <w:tcPr>
            <w:tcW w:w="1744" w:type="dxa"/>
            <w:vMerge/>
          </w:tcPr>
          <w:p w14:paraId="1B26372D" w14:textId="77777777" w:rsidR="0074229C" w:rsidRPr="007A0703" w:rsidRDefault="0074229C" w:rsidP="00774BC7">
            <w:pPr>
              <w:pStyle w:val="Pagrindinistekstas"/>
              <w:spacing w:after="0"/>
              <w:rPr>
                <w:szCs w:val="22"/>
              </w:rPr>
            </w:pPr>
          </w:p>
        </w:tc>
        <w:tc>
          <w:tcPr>
            <w:tcW w:w="2171" w:type="dxa"/>
          </w:tcPr>
          <w:p w14:paraId="241F86C0" w14:textId="77777777" w:rsidR="0074229C" w:rsidRPr="007A0703" w:rsidRDefault="0074229C" w:rsidP="00774BC7">
            <w:pPr>
              <w:pStyle w:val="Pagrindinistekstas"/>
              <w:spacing w:after="0"/>
              <w:rPr>
                <w:szCs w:val="22"/>
              </w:rPr>
            </w:pPr>
            <w:r w:rsidRPr="007A0703">
              <w:rPr>
                <w:szCs w:val="22"/>
              </w:rPr>
              <w:t>Hiperamilazemija</w:t>
            </w:r>
          </w:p>
        </w:tc>
        <w:tc>
          <w:tcPr>
            <w:tcW w:w="1655" w:type="dxa"/>
          </w:tcPr>
          <w:p w14:paraId="68813F93" w14:textId="77777777" w:rsidR="0074229C" w:rsidRPr="007A0703" w:rsidRDefault="0074229C" w:rsidP="00774BC7">
            <w:pPr>
              <w:pStyle w:val="Pagrindinistekstas"/>
              <w:spacing w:after="0"/>
              <w:rPr>
                <w:szCs w:val="22"/>
              </w:rPr>
            </w:pPr>
          </w:p>
        </w:tc>
        <w:tc>
          <w:tcPr>
            <w:tcW w:w="1752" w:type="dxa"/>
          </w:tcPr>
          <w:p w14:paraId="4170E3B6" w14:textId="77777777" w:rsidR="0074229C" w:rsidRPr="007A0703" w:rsidRDefault="0074229C" w:rsidP="00774BC7">
            <w:pPr>
              <w:pStyle w:val="Pagrindinistekstas"/>
              <w:spacing w:after="0"/>
              <w:rPr>
                <w:szCs w:val="22"/>
              </w:rPr>
            </w:pPr>
          </w:p>
        </w:tc>
        <w:tc>
          <w:tcPr>
            <w:tcW w:w="1964" w:type="dxa"/>
          </w:tcPr>
          <w:p w14:paraId="22DC99E1" w14:textId="77777777" w:rsidR="0074229C" w:rsidRPr="007A0703" w:rsidRDefault="0074229C" w:rsidP="00774BC7">
            <w:pPr>
              <w:pStyle w:val="Pagrindinistekstas"/>
              <w:spacing w:after="0"/>
              <w:rPr>
                <w:szCs w:val="22"/>
              </w:rPr>
            </w:pPr>
            <w:r w:rsidRPr="007A0703">
              <w:rPr>
                <w:szCs w:val="22"/>
              </w:rPr>
              <w:t>Dažna</w:t>
            </w:r>
          </w:p>
        </w:tc>
      </w:tr>
      <w:tr w:rsidR="0074229C" w:rsidRPr="007A0703" w14:paraId="6F818280" w14:textId="77777777" w:rsidTr="00774BC7">
        <w:tc>
          <w:tcPr>
            <w:tcW w:w="1744" w:type="dxa"/>
            <w:vMerge w:val="restart"/>
          </w:tcPr>
          <w:p w14:paraId="46FF15F9" w14:textId="77777777" w:rsidR="0074229C" w:rsidRPr="007A0703" w:rsidRDefault="0074229C" w:rsidP="00774BC7">
            <w:pPr>
              <w:pStyle w:val="Pagrindinistekstas"/>
              <w:spacing w:after="0"/>
              <w:rPr>
                <w:szCs w:val="22"/>
              </w:rPr>
            </w:pPr>
            <w:r w:rsidRPr="007A0703">
              <w:rPr>
                <w:szCs w:val="22"/>
              </w:rPr>
              <w:t>Psichikos sutrikimai</w:t>
            </w:r>
          </w:p>
        </w:tc>
        <w:tc>
          <w:tcPr>
            <w:tcW w:w="2171" w:type="dxa"/>
          </w:tcPr>
          <w:p w14:paraId="42FACE4B" w14:textId="77777777" w:rsidR="0074229C" w:rsidRPr="007A0703" w:rsidRDefault="0074229C" w:rsidP="00774BC7">
            <w:pPr>
              <w:pStyle w:val="Pagrindinistekstas"/>
              <w:spacing w:after="0"/>
              <w:rPr>
                <w:szCs w:val="22"/>
              </w:rPr>
            </w:pPr>
            <w:r w:rsidRPr="007A0703">
              <w:rPr>
                <w:szCs w:val="22"/>
              </w:rPr>
              <w:t>Apatija</w:t>
            </w:r>
          </w:p>
        </w:tc>
        <w:tc>
          <w:tcPr>
            <w:tcW w:w="1655" w:type="dxa"/>
          </w:tcPr>
          <w:p w14:paraId="2AC8EF1C" w14:textId="77777777" w:rsidR="0074229C" w:rsidRPr="007A0703" w:rsidRDefault="0074229C" w:rsidP="00774BC7">
            <w:pPr>
              <w:pStyle w:val="Pagrindinistekstas"/>
              <w:spacing w:after="0"/>
              <w:rPr>
                <w:szCs w:val="22"/>
              </w:rPr>
            </w:pPr>
          </w:p>
        </w:tc>
        <w:tc>
          <w:tcPr>
            <w:tcW w:w="1752" w:type="dxa"/>
          </w:tcPr>
          <w:p w14:paraId="7989D32B" w14:textId="77777777" w:rsidR="0074229C" w:rsidRPr="007A0703" w:rsidRDefault="0074229C" w:rsidP="00774BC7">
            <w:pPr>
              <w:pStyle w:val="Pagrindinistekstas"/>
              <w:spacing w:after="0"/>
              <w:rPr>
                <w:szCs w:val="22"/>
              </w:rPr>
            </w:pPr>
          </w:p>
        </w:tc>
        <w:tc>
          <w:tcPr>
            <w:tcW w:w="1964" w:type="dxa"/>
          </w:tcPr>
          <w:p w14:paraId="37771C32" w14:textId="77777777" w:rsidR="0074229C" w:rsidRPr="007A0703" w:rsidRDefault="0074229C" w:rsidP="00774BC7">
            <w:pPr>
              <w:pStyle w:val="Pagrindinistekstas"/>
              <w:spacing w:after="0"/>
              <w:rPr>
                <w:szCs w:val="22"/>
              </w:rPr>
            </w:pPr>
            <w:r w:rsidRPr="007A0703">
              <w:rPr>
                <w:szCs w:val="22"/>
              </w:rPr>
              <w:t>Reta</w:t>
            </w:r>
          </w:p>
        </w:tc>
      </w:tr>
      <w:tr w:rsidR="0074229C" w:rsidRPr="007A0703" w14:paraId="1AE167FF" w14:textId="77777777" w:rsidTr="00774BC7">
        <w:tc>
          <w:tcPr>
            <w:tcW w:w="1744" w:type="dxa"/>
            <w:vMerge/>
          </w:tcPr>
          <w:p w14:paraId="56786E9F" w14:textId="77777777" w:rsidR="0074229C" w:rsidRPr="007A0703" w:rsidRDefault="0074229C" w:rsidP="00774BC7">
            <w:pPr>
              <w:pStyle w:val="Pagrindinistekstas"/>
              <w:spacing w:after="0"/>
              <w:rPr>
                <w:szCs w:val="22"/>
              </w:rPr>
            </w:pPr>
          </w:p>
        </w:tc>
        <w:tc>
          <w:tcPr>
            <w:tcW w:w="2171" w:type="dxa"/>
          </w:tcPr>
          <w:p w14:paraId="6538A8FE" w14:textId="77777777" w:rsidR="0074229C" w:rsidRPr="007A0703" w:rsidRDefault="0074229C" w:rsidP="00774BC7">
            <w:pPr>
              <w:pStyle w:val="Pagrindinistekstas"/>
              <w:spacing w:after="0"/>
              <w:rPr>
                <w:szCs w:val="22"/>
              </w:rPr>
            </w:pPr>
            <w:r w:rsidRPr="007A0703">
              <w:rPr>
                <w:szCs w:val="22"/>
              </w:rPr>
              <w:t>Depresija</w:t>
            </w:r>
          </w:p>
        </w:tc>
        <w:tc>
          <w:tcPr>
            <w:tcW w:w="1655" w:type="dxa"/>
          </w:tcPr>
          <w:p w14:paraId="49B8134E" w14:textId="77777777" w:rsidR="0074229C" w:rsidRPr="007A0703" w:rsidRDefault="0074229C" w:rsidP="00774BC7">
            <w:pPr>
              <w:pStyle w:val="Pagrindinistekstas"/>
              <w:spacing w:after="0"/>
              <w:rPr>
                <w:szCs w:val="22"/>
              </w:rPr>
            </w:pPr>
          </w:p>
        </w:tc>
        <w:tc>
          <w:tcPr>
            <w:tcW w:w="1752" w:type="dxa"/>
          </w:tcPr>
          <w:p w14:paraId="35C97AEB" w14:textId="77777777" w:rsidR="0074229C" w:rsidRPr="007A0703" w:rsidRDefault="0074229C" w:rsidP="00774BC7">
            <w:pPr>
              <w:pStyle w:val="Pagrindinistekstas"/>
              <w:spacing w:after="0"/>
              <w:rPr>
                <w:szCs w:val="22"/>
              </w:rPr>
            </w:pPr>
          </w:p>
        </w:tc>
        <w:tc>
          <w:tcPr>
            <w:tcW w:w="1964" w:type="dxa"/>
          </w:tcPr>
          <w:p w14:paraId="0D7D4C36" w14:textId="77777777" w:rsidR="0074229C" w:rsidRPr="007A0703" w:rsidRDefault="0074229C" w:rsidP="00774BC7">
            <w:pPr>
              <w:pStyle w:val="Pagrindinistekstas"/>
              <w:spacing w:after="0"/>
              <w:rPr>
                <w:szCs w:val="22"/>
              </w:rPr>
            </w:pPr>
            <w:r w:rsidRPr="007A0703">
              <w:rPr>
                <w:szCs w:val="22"/>
              </w:rPr>
              <w:t>Reta</w:t>
            </w:r>
          </w:p>
        </w:tc>
      </w:tr>
      <w:tr w:rsidR="0074229C" w:rsidRPr="007A0703" w14:paraId="640A9B71" w14:textId="77777777" w:rsidTr="00774BC7">
        <w:tc>
          <w:tcPr>
            <w:tcW w:w="1744" w:type="dxa"/>
            <w:vMerge/>
          </w:tcPr>
          <w:p w14:paraId="545F53D6" w14:textId="77777777" w:rsidR="0074229C" w:rsidRPr="007A0703" w:rsidRDefault="0074229C" w:rsidP="00774BC7">
            <w:pPr>
              <w:pStyle w:val="Pagrindinistekstas"/>
              <w:spacing w:after="0"/>
              <w:rPr>
                <w:szCs w:val="22"/>
              </w:rPr>
            </w:pPr>
          </w:p>
        </w:tc>
        <w:tc>
          <w:tcPr>
            <w:tcW w:w="2171" w:type="dxa"/>
          </w:tcPr>
          <w:p w14:paraId="68202D67" w14:textId="77777777" w:rsidR="0074229C" w:rsidRPr="007A0703" w:rsidRDefault="0074229C" w:rsidP="00774BC7">
            <w:pPr>
              <w:pStyle w:val="Pagrindinistekstas"/>
              <w:spacing w:after="0"/>
              <w:rPr>
                <w:szCs w:val="22"/>
              </w:rPr>
            </w:pPr>
            <w:r w:rsidRPr="007A0703">
              <w:rPr>
                <w:szCs w:val="22"/>
              </w:rPr>
              <w:t>Neramumas</w:t>
            </w:r>
          </w:p>
        </w:tc>
        <w:tc>
          <w:tcPr>
            <w:tcW w:w="1655" w:type="dxa"/>
          </w:tcPr>
          <w:p w14:paraId="357AC181" w14:textId="77777777" w:rsidR="0074229C" w:rsidRPr="007A0703" w:rsidRDefault="0074229C" w:rsidP="00774BC7">
            <w:pPr>
              <w:pStyle w:val="Pagrindinistekstas"/>
              <w:spacing w:after="0"/>
              <w:rPr>
                <w:szCs w:val="22"/>
              </w:rPr>
            </w:pPr>
          </w:p>
        </w:tc>
        <w:tc>
          <w:tcPr>
            <w:tcW w:w="1752" w:type="dxa"/>
          </w:tcPr>
          <w:p w14:paraId="415E39B8" w14:textId="77777777" w:rsidR="0074229C" w:rsidRPr="007A0703" w:rsidRDefault="0074229C" w:rsidP="00774BC7">
            <w:pPr>
              <w:pStyle w:val="Pagrindinistekstas"/>
              <w:spacing w:after="0"/>
              <w:rPr>
                <w:szCs w:val="22"/>
              </w:rPr>
            </w:pPr>
          </w:p>
        </w:tc>
        <w:tc>
          <w:tcPr>
            <w:tcW w:w="1964" w:type="dxa"/>
          </w:tcPr>
          <w:p w14:paraId="56D92919" w14:textId="77777777" w:rsidR="0074229C" w:rsidRPr="007A0703" w:rsidRDefault="0074229C" w:rsidP="00774BC7">
            <w:pPr>
              <w:pStyle w:val="Pagrindinistekstas"/>
              <w:spacing w:after="0"/>
              <w:rPr>
                <w:szCs w:val="22"/>
              </w:rPr>
            </w:pPr>
            <w:r w:rsidRPr="007A0703">
              <w:rPr>
                <w:szCs w:val="22"/>
              </w:rPr>
              <w:t>Reta</w:t>
            </w:r>
          </w:p>
        </w:tc>
      </w:tr>
      <w:tr w:rsidR="0074229C" w:rsidRPr="007A0703" w14:paraId="60B4D126" w14:textId="77777777" w:rsidTr="00774BC7">
        <w:tc>
          <w:tcPr>
            <w:tcW w:w="1744" w:type="dxa"/>
            <w:vMerge/>
          </w:tcPr>
          <w:p w14:paraId="05FA2575" w14:textId="77777777" w:rsidR="0074229C" w:rsidRPr="007A0703" w:rsidRDefault="0074229C" w:rsidP="00774BC7">
            <w:pPr>
              <w:pStyle w:val="Pagrindinistekstas"/>
              <w:spacing w:after="0"/>
              <w:rPr>
                <w:szCs w:val="22"/>
              </w:rPr>
            </w:pPr>
          </w:p>
        </w:tc>
        <w:tc>
          <w:tcPr>
            <w:tcW w:w="2171" w:type="dxa"/>
          </w:tcPr>
          <w:p w14:paraId="687BA017" w14:textId="77777777" w:rsidR="0074229C" w:rsidRPr="007A0703" w:rsidRDefault="0074229C" w:rsidP="00774BC7">
            <w:pPr>
              <w:pStyle w:val="Pagrindinistekstas"/>
              <w:spacing w:after="0"/>
              <w:rPr>
                <w:szCs w:val="22"/>
              </w:rPr>
            </w:pPr>
            <w:r w:rsidRPr="007A0703">
              <w:rPr>
                <w:szCs w:val="22"/>
              </w:rPr>
              <w:t>Miego sutrikimas</w:t>
            </w:r>
          </w:p>
        </w:tc>
        <w:tc>
          <w:tcPr>
            <w:tcW w:w="1655" w:type="dxa"/>
          </w:tcPr>
          <w:p w14:paraId="69B98119" w14:textId="77777777" w:rsidR="0074229C" w:rsidRPr="007A0703" w:rsidRDefault="0074229C" w:rsidP="00774BC7">
            <w:pPr>
              <w:pStyle w:val="Pagrindinistekstas"/>
              <w:spacing w:after="0"/>
              <w:rPr>
                <w:szCs w:val="22"/>
              </w:rPr>
            </w:pPr>
          </w:p>
        </w:tc>
        <w:tc>
          <w:tcPr>
            <w:tcW w:w="1752" w:type="dxa"/>
          </w:tcPr>
          <w:p w14:paraId="0C9A87C2" w14:textId="77777777" w:rsidR="0074229C" w:rsidRPr="007A0703" w:rsidRDefault="0074229C" w:rsidP="00774BC7">
            <w:pPr>
              <w:pStyle w:val="Pagrindinistekstas"/>
              <w:spacing w:after="0"/>
              <w:rPr>
                <w:szCs w:val="22"/>
              </w:rPr>
            </w:pPr>
          </w:p>
        </w:tc>
        <w:tc>
          <w:tcPr>
            <w:tcW w:w="1964" w:type="dxa"/>
          </w:tcPr>
          <w:p w14:paraId="1F56D1A1" w14:textId="77777777" w:rsidR="0074229C" w:rsidRPr="007A0703" w:rsidRDefault="0074229C" w:rsidP="00774BC7">
            <w:pPr>
              <w:pStyle w:val="Pagrindinistekstas"/>
              <w:spacing w:after="0"/>
              <w:rPr>
                <w:szCs w:val="22"/>
              </w:rPr>
            </w:pPr>
            <w:r w:rsidRPr="007A0703">
              <w:rPr>
                <w:szCs w:val="22"/>
              </w:rPr>
              <w:t>Reta</w:t>
            </w:r>
          </w:p>
        </w:tc>
      </w:tr>
      <w:tr w:rsidR="0074229C" w:rsidRPr="007A0703" w14:paraId="6817B1BA" w14:textId="77777777" w:rsidTr="00774BC7">
        <w:tc>
          <w:tcPr>
            <w:tcW w:w="1744" w:type="dxa"/>
            <w:vMerge w:val="restart"/>
            <w:tcBorders>
              <w:bottom w:val="nil"/>
            </w:tcBorders>
          </w:tcPr>
          <w:p w14:paraId="13C87979" w14:textId="77777777" w:rsidR="0074229C" w:rsidRPr="007A0703" w:rsidRDefault="0074229C" w:rsidP="00774BC7">
            <w:pPr>
              <w:pStyle w:val="Pagrindinistekstas"/>
              <w:spacing w:after="0"/>
              <w:rPr>
                <w:szCs w:val="22"/>
              </w:rPr>
            </w:pPr>
            <w:r w:rsidRPr="007A0703">
              <w:rPr>
                <w:szCs w:val="22"/>
              </w:rPr>
              <w:t>Nervų sistemos sutrikimai</w:t>
            </w:r>
          </w:p>
        </w:tc>
        <w:tc>
          <w:tcPr>
            <w:tcW w:w="2171" w:type="dxa"/>
          </w:tcPr>
          <w:p w14:paraId="0CE8C232" w14:textId="77777777" w:rsidR="0074229C" w:rsidRPr="007A0703" w:rsidRDefault="0074229C" w:rsidP="00774BC7">
            <w:pPr>
              <w:pStyle w:val="Pagrindinistekstas"/>
              <w:spacing w:after="0"/>
              <w:rPr>
                <w:szCs w:val="22"/>
              </w:rPr>
            </w:pPr>
            <w:r w:rsidRPr="007A0703">
              <w:rPr>
                <w:noProof/>
                <w:szCs w:val="22"/>
              </w:rPr>
              <w:t>Konfūzijos būsena</w:t>
            </w:r>
          </w:p>
        </w:tc>
        <w:tc>
          <w:tcPr>
            <w:tcW w:w="1655" w:type="dxa"/>
          </w:tcPr>
          <w:p w14:paraId="586EA439" w14:textId="77777777" w:rsidR="0074229C" w:rsidRPr="007A0703" w:rsidRDefault="0074229C" w:rsidP="00774BC7">
            <w:pPr>
              <w:pStyle w:val="Pagrindinistekstas"/>
              <w:spacing w:after="0"/>
              <w:rPr>
                <w:szCs w:val="22"/>
              </w:rPr>
            </w:pPr>
          </w:p>
        </w:tc>
        <w:tc>
          <w:tcPr>
            <w:tcW w:w="1752" w:type="dxa"/>
          </w:tcPr>
          <w:p w14:paraId="279EF10E" w14:textId="77777777" w:rsidR="0074229C" w:rsidRPr="007A0703" w:rsidRDefault="0074229C" w:rsidP="00774BC7">
            <w:pPr>
              <w:pStyle w:val="Pagrindinistekstas"/>
              <w:spacing w:after="0"/>
              <w:rPr>
                <w:szCs w:val="22"/>
              </w:rPr>
            </w:pPr>
          </w:p>
        </w:tc>
        <w:tc>
          <w:tcPr>
            <w:tcW w:w="1964" w:type="dxa"/>
          </w:tcPr>
          <w:p w14:paraId="17927177" w14:textId="77777777" w:rsidR="0074229C" w:rsidRPr="007A0703" w:rsidRDefault="0074229C" w:rsidP="00774BC7">
            <w:pPr>
              <w:pStyle w:val="Pagrindinistekstas"/>
              <w:spacing w:after="0"/>
              <w:rPr>
                <w:szCs w:val="22"/>
              </w:rPr>
            </w:pPr>
            <w:r w:rsidRPr="007A0703">
              <w:rPr>
                <w:szCs w:val="22"/>
              </w:rPr>
              <w:t>Dažna</w:t>
            </w:r>
          </w:p>
        </w:tc>
      </w:tr>
      <w:tr w:rsidR="0074229C" w:rsidRPr="007A0703" w14:paraId="566F80A2" w14:textId="77777777" w:rsidTr="00774BC7">
        <w:tc>
          <w:tcPr>
            <w:tcW w:w="1744" w:type="dxa"/>
            <w:vMerge/>
            <w:tcBorders>
              <w:bottom w:val="nil"/>
            </w:tcBorders>
          </w:tcPr>
          <w:p w14:paraId="700A220E" w14:textId="77777777" w:rsidR="0074229C" w:rsidRPr="007A0703" w:rsidRDefault="0074229C" w:rsidP="00774BC7">
            <w:pPr>
              <w:pStyle w:val="Pagrindinistekstas"/>
              <w:spacing w:after="0"/>
              <w:rPr>
                <w:szCs w:val="22"/>
              </w:rPr>
            </w:pPr>
          </w:p>
        </w:tc>
        <w:tc>
          <w:tcPr>
            <w:tcW w:w="2171" w:type="dxa"/>
          </w:tcPr>
          <w:p w14:paraId="4FC96C18" w14:textId="77777777" w:rsidR="0074229C" w:rsidRPr="007A0703" w:rsidRDefault="0074229C" w:rsidP="00774BC7">
            <w:pPr>
              <w:pStyle w:val="Pagrindinistekstas"/>
              <w:spacing w:after="0"/>
              <w:rPr>
                <w:szCs w:val="22"/>
              </w:rPr>
            </w:pPr>
            <w:r w:rsidRPr="007A0703">
              <w:rPr>
                <w:szCs w:val="22"/>
              </w:rPr>
              <w:t>Traukuliai</w:t>
            </w:r>
          </w:p>
        </w:tc>
        <w:tc>
          <w:tcPr>
            <w:tcW w:w="1655" w:type="dxa"/>
          </w:tcPr>
          <w:p w14:paraId="7D44BC0B" w14:textId="77777777" w:rsidR="0074229C" w:rsidRPr="007A0703" w:rsidRDefault="0074229C" w:rsidP="00774BC7">
            <w:pPr>
              <w:pStyle w:val="Pagrindinistekstas"/>
              <w:spacing w:after="0"/>
              <w:rPr>
                <w:szCs w:val="22"/>
              </w:rPr>
            </w:pPr>
          </w:p>
        </w:tc>
        <w:tc>
          <w:tcPr>
            <w:tcW w:w="1752" w:type="dxa"/>
          </w:tcPr>
          <w:p w14:paraId="50EEDE57" w14:textId="77777777" w:rsidR="0074229C" w:rsidRPr="007A0703" w:rsidRDefault="0074229C" w:rsidP="00774BC7">
            <w:pPr>
              <w:pStyle w:val="Pagrindinistekstas"/>
              <w:spacing w:after="0"/>
              <w:rPr>
                <w:szCs w:val="22"/>
              </w:rPr>
            </w:pPr>
          </w:p>
        </w:tc>
        <w:tc>
          <w:tcPr>
            <w:tcW w:w="1964" w:type="dxa"/>
          </w:tcPr>
          <w:p w14:paraId="76D4A29E" w14:textId="77777777" w:rsidR="0074229C" w:rsidRPr="007A0703" w:rsidRDefault="0074229C" w:rsidP="00774BC7">
            <w:pPr>
              <w:pStyle w:val="Pagrindinistekstas"/>
              <w:spacing w:after="0"/>
              <w:rPr>
                <w:szCs w:val="22"/>
              </w:rPr>
            </w:pPr>
            <w:r w:rsidRPr="007A0703">
              <w:rPr>
                <w:szCs w:val="22"/>
              </w:rPr>
              <w:t>Reta</w:t>
            </w:r>
            <w:r>
              <w:rPr>
                <w:szCs w:val="22"/>
              </w:rPr>
              <w:t>s</w:t>
            </w:r>
          </w:p>
        </w:tc>
      </w:tr>
      <w:tr w:rsidR="0074229C" w:rsidRPr="007A0703" w14:paraId="40291DBC" w14:textId="77777777" w:rsidTr="00774BC7">
        <w:tc>
          <w:tcPr>
            <w:tcW w:w="1744" w:type="dxa"/>
            <w:vMerge/>
            <w:tcBorders>
              <w:bottom w:val="nil"/>
            </w:tcBorders>
          </w:tcPr>
          <w:p w14:paraId="0EA69CCC" w14:textId="77777777" w:rsidR="0074229C" w:rsidRPr="007A0703" w:rsidRDefault="0074229C" w:rsidP="00774BC7">
            <w:pPr>
              <w:pStyle w:val="Pagrindinistekstas"/>
              <w:spacing w:after="0"/>
              <w:rPr>
                <w:szCs w:val="22"/>
              </w:rPr>
            </w:pPr>
          </w:p>
        </w:tc>
        <w:tc>
          <w:tcPr>
            <w:tcW w:w="2171" w:type="dxa"/>
          </w:tcPr>
          <w:p w14:paraId="28D9FEB3" w14:textId="77777777" w:rsidR="0074229C" w:rsidRPr="007A0703" w:rsidRDefault="0074229C" w:rsidP="00774BC7">
            <w:pPr>
              <w:pStyle w:val="Pagrindinistekstas"/>
              <w:spacing w:after="0"/>
              <w:rPr>
                <w:szCs w:val="22"/>
              </w:rPr>
            </w:pPr>
            <w:r w:rsidRPr="007A0703">
              <w:rPr>
                <w:szCs w:val="22"/>
              </w:rPr>
              <w:t>Sąmonės sutrikimas  (sąmonės netekimas)</w:t>
            </w:r>
          </w:p>
        </w:tc>
        <w:tc>
          <w:tcPr>
            <w:tcW w:w="1655" w:type="dxa"/>
          </w:tcPr>
          <w:p w14:paraId="4E0CE288" w14:textId="77777777" w:rsidR="0074229C" w:rsidRPr="007A0703" w:rsidRDefault="0074229C" w:rsidP="00774BC7">
            <w:pPr>
              <w:pStyle w:val="Pagrindinistekstas"/>
              <w:spacing w:after="0"/>
              <w:rPr>
                <w:szCs w:val="22"/>
              </w:rPr>
            </w:pPr>
            <w:r w:rsidRPr="007A0703">
              <w:rPr>
                <w:szCs w:val="22"/>
              </w:rPr>
              <w:t>Reta</w:t>
            </w:r>
            <w:r>
              <w:rPr>
                <w:szCs w:val="22"/>
              </w:rPr>
              <w:t>s</w:t>
            </w:r>
          </w:p>
        </w:tc>
        <w:tc>
          <w:tcPr>
            <w:tcW w:w="1752" w:type="dxa"/>
          </w:tcPr>
          <w:p w14:paraId="5F5B5C83" w14:textId="77777777" w:rsidR="0074229C" w:rsidRPr="007A0703" w:rsidRDefault="0074229C" w:rsidP="00774BC7">
            <w:pPr>
              <w:pStyle w:val="Pagrindinistekstas"/>
              <w:spacing w:after="0"/>
              <w:rPr>
                <w:szCs w:val="22"/>
              </w:rPr>
            </w:pPr>
          </w:p>
        </w:tc>
        <w:tc>
          <w:tcPr>
            <w:tcW w:w="1964" w:type="dxa"/>
          </w:tcPr>
          <w:p w14:paraId="4EF8F703" w14:textId="77777777" w:rsidR="0074229C" w:rsidRPr="007A0703" w:rsidRDefault="0074229C" w:rsidP="00774BC7">
            <w:pPr>
              <w:pStyle w:val="Pagrindinistekstas"/>
              <w:spacing w:after="0"/>
              <w:rPr>
                <w:szCs w:val="22"/>
              </w:rPr>
            </w:pPr>
          </w:p>
        </w:tc>
      </w:tr>
      <w:tr w:rsidR="0074229C" w:rsidRPr="007A0703" w14:paraId="63C90553" w14:textId="77777777" w:rsidTr="00774BC7">
        <w:tc>
          <w:tcPr>
            <w:tcW w:w="1744" w:type="dxa"/>
            <w:vMerge/>
            <w:tcBorders>
              <w:bottom w:val="nil"/>
            </w:tcBorders>
          </w:tcPr>
          <w:p w14:paraId="04668181" w14:textId="77777777" w:rsidR="0074229C" w:rsidRPr="007A0703" w:rsidRDefault="0074229C" w:rsidP="00774BC7">
            <w:pPr>
              <w:pStyle w:val="Pagrindinistekstas"/>
              <w:spacing w:after="0"/>
              <w:rPr>
                <w:szCs w:val="22"/>
              </w:rPr>
            </w:pPr>
          </w:p>
        </w:tc>
        <w:tc>
          <w:tcPr>
            <w:tcW w:w="2171" w:type="dxa"/>
          </w:tcPr>
          <w:p w14:paraId="6B82DAEC" w14:textId="77777777" w:rsidR="0074229C" w:rsidRPr="007A0703" w:rsidRDefault="0074229C" w:rsidP="00774BC7">
            <w:pPr>
              <w:pStyle w:val="Pagrindinistekstas"/>
              <w:spacing w:after="0"/>
              <w:rPr>
                <w:szCs w:val="22"/>
              </w:rPr>
            </w:pPr>
            <w:r w:rsidRPr="007A0703">
              <w:rPr>
                <w:noProof/>
                <w:szCs w:val="22"/>
              </w:rPr>
              <w:t>Svaigulys arba apkvaitimas</w:t>
            </w:r>
          </w:p>
        </w:tc>
        <w:tc>
          <w:tcPr>
            <w:tcW w:w="1655" w:type="dxa"/>
          </w:tcPr>
          <w:p w14:paraId="16157E42" w14:textId="77777777" w:rsidR="0074229C" w:rsidRPr="007A0703" w:rsidRDefault="0074229C" w:rsidP="00774BC7">
            <w:pPr>
              <w:pStyle w:val="Pagrindinistekstas"/>
              <w:spacing w:after="0"/>
              <w:rPr>
                <w:szCs w:val="22"/>
              </w:rPr>
            </w:pPr>
            <w:r w:rsidRPr="007A0703">
              <w:rPr>
                <w:szCs w:val="22"/>
              </w:rPr>
              <w:t>Dažna</w:t>
            </w:r>
            <w:r>
              <w:rPr>
                <w:szCs w:val="22"/>
              </w:rPr>
              <w:t>s</w:t>
            </w:r>
          </w:p>
        </w:tc>
        <w:tc>
          <w:tcPr>
            <w:tcW w:w="1752" w:type="dxa"/>
          </w:tcPr>
          <w:p w14:paraId="51995A74" w14:textId="77777777" w:rsidR="0074229C" w:rsidRPr="007A0703" w:rsidRDefault="0074229C" w:rsidP="00774BC7">
            <w:pPr>
              <w:pStyle w:val="Pagrindinistekstas"/>
              <w:spacing w:after="0"/>
              <w:rPr>
                <w:szCs w:val="22"/>
              </w:rPr>
            </w:pPr>
            <w:r w:rsidRPr="007A0703">
              <w:rPr>
                <w:szCs w:val="22"/>
              </w:rPr>
              <w:t>Dažna</w:t>
            </w:r>
            <w:r>
              <w:rPr>
                <w:szCs w:val="22"/>
              </w:rPr>
              <w:t>s</w:t>
            </w:r>
          </w:p>
        </w:tc>
        <w:tc>
          <w:tcPr>
            <w:tcW w:w="1964" w:type="dxa"/>
          </w:tcPr>
          <w:p w14:paraId="033001FD" w14:textId="77777777" w:rsidR="0074229C" w:rsidRPr="007A0703" w:rsidRDefault="0074229C" w:rsidP="00774BC7">
            <w:pPr>
              <w:pStyle w:val="Pagrindinistekstas"/>
              <w:spacing w:after="0"/>
              <w:rPr>
                <w:szCs w:val="22"/>
              </w:rPr>
            </w:pPr>
            <w:r w:rsidRPr="007A0703">
              <w:rPr>
                <w:szCs w:val="22"/>
              </w:rPr>
              <w:t>Dažna</w:t>
            </w:r>
            <w:r>
              <w:rPr>
                <w:szCs w:val="22"/>
              </w:rPr>
              <w:t>s</w:t>
            </w:r>
          </w:p>
        </w:tc>
      </w:tr>
      <w:tr w:rsidR="0074229C" w:rsidRPr="007A0703" w14:paraId="540AC8BF" w14:textId="77777777" w:rsidTr="00774BC7">
        <w:tc>
          <w:tcPr>
            <w:tcW w:w="1744" w:type="dxa"/>
            <w:vMerge w:val="restart"/>
            <w:tcBorders>
              <w:top w:val="nil"/>
            </w:tcBorders>
          </w:tcPr>
          <w:p w14:paraId="31DE26C2" w14:textId="77777777" w:rsidR="0074229C" w:rsidRPr="007A0703" w:rsidRDefault="0074229C" w:rsidP="00774BC7">
            <w:pPr>
              <w:pStyle w:val="Pagrindinistekstas"/>
              <w:spacing w:after="0"/>
              <w:rPr>
                <w:szCs w:val="22"/>
              </w:rPr>
            </w:pPr>
          </w:p>
        </w:tc>
        <w:tc>
          <w:tcPr>
            <w:tcW w:w="2171" w:type="dxa"/>
          </w:tcPr>
          <w:p w14:paraId="3281B6A5" w14:textId="77777777" w:rsidR="0074229C" w:rsidRPr="007A0703" w:rsidRDefault="0074229C" w:rsidP="00774BC7">
            <w:pPr>
              <w:pStyle w:val="Pagrindinistekstas"/>
              <w:spacing w:after="0"/>
              <w:rPr>
                <w:szCs w:val="22"/>
              </w:rPr>
            </w:pPr>
            <w:r w:rsidRPr="007A0703">
              <w:rPr>
                <w:szCs w:val="22"/>
              </w:rPr>
              <w:t>Galvos skausmas</w:t>
            </w:r>
          </w:p>
        </w:tc>
        <w:tc>
          <w:tcPr>
            <w:tcW w:w="1655" w:type="dxa"/>
          </w:tcPr>
          <w:p w14:paraId="3548AD70" w14:textId="77777777" w:rsidR="0074229C" w:rsidRPr="007A0703" w:rsidRDefault="0074229C" w:rsidP="00774BC7">
            <w:pPr>
              <w:pStyle w:val="Pagrindinistekstas"/>
              <w:spacing w:after="0"/>
              <w:rPr>
                <w:szCs w:val="22"/>
              </w:rPr>
            </w:pPr>
            <w:r w:rsidRPr="007A0703">
              <w:rPr>
                <w:szCs w:val="22"/>
              </w:rPr>
              <w:t>Dažna</w:t>
            </w:r>
            <w:r>
              <w:rPr>
                <w:szCs w:val="22"/>
              </w:rPr>
              <w:t>s</w:t>
            </w:r>
          </w:p>
        </w:tc>
        <w:tc>
          <w:tcPr>
            <w:tcW w:w="1752" w:type="dxa"/>
          </w:tcPr>
          <w:p w14:paraId="40325ED4" w14:textId="77777777" w:rsidR="0074229C" w:rsidRPr="007A0703" w:rsidRDefault="0074229C" w:rsidP="00774BC7">
            <w:pPr>
              <w:pStyle w:val="Pagrindinistekstas"/>
              <w:spacing w:after="0"/>
              <w:rPr>
                <w:szCs w:val="22"/>
              </w:rPr>
            </w:pPr>
            <w:r w:rsidRPr="007A0703">
              <w:rPr>
                <w:szCs w:val="22"/>
              </w:rPr>
              <w:t>Dažna</w:t>
            </w:r>
            <w:r>
              <w:rPr>
                <w:szCs w:val="22"/>
              </w:rPr>
              <w:t>s</w:t>
            </w:r>
          </w:p>
        </w:tc>
        <w:tc>
          <w:tcPr>
            <w:tcW w:w="1964" w:type="dxa"/>
          </w:tcPr>
          <w:p w14:paraId="676CCD3F" w14:textId="77777777" w:rsidR="0074229C" w:rsidRPr="007A0703" w:rsidRDefault="0074229C" w:rsidP="00774BC7">
            <w:pPr>
              <w:pStyle w:val="Pagrindinistekstas"/>
              <w:spacing w:after="0"/>
              <w:rPr>
                <w:szCs w:val="22"/>
              </w:rPr>
            </w:pPr>
            <w:r w:rsidRPr="007A0703">
              <w:rPr>
                <w:szCs w:val="22"/>
              </w:rPr>
              <w:t>Reta</w:t>
            </w:r>
            <w:r>
              <w:rPr>
                <w:szCs w:val="22"/>
              </w:rPr>
              <w:t>s</w:t>
            </w:r>
          </w:p>
        </w:tc>
      </w:tr>
      <w:tr w:rsidR="0074229C" w:rsidRPr="007A0703" w14:paraId="3DF78FC2" w14:textId="77777777" w:rsidTr="00774BC7">
        <w:tc>
          <w:tcPr>
            <w:tcW w:w="1744" w:type="dxa"/>
            <w:vMerge/>
          </w:tcPr>
          <w:p w14:paraId="3CC41F94" w14:textId="77777777" w:rsidR="0074229C" w:rsidRPr="007A0703" w:rsidRDefault="0074229C" w:rsidP="00774BC7">
            <w:pPr>
              <w:pStyle w:val="Pagrindinistekstas"/>
              <w:spacing w:after="0"/>
              <w:rPr>
                <w:szCs w:val="22"/>
              </w:rPr>
            </w:pPr>
          </w:p>
        </w:tc>
        <w:tc>
          <w:tcPr>
            <w:tcW w:w="2171" w:type="dxa"/>
          </w:tcPr>
          <w:p w14:paraId="4AFC4296" w14:textId="77777777" w:rsidR="0074229C" w:rsidRPr="007A0703" w:rsidRDefault="0074229C" w:rsidP="00774BC7">
            <w:pPr>
              <w:pStyle w:val="Pagrindinistekstas"/>
              <w:spacing w:after="0"/>
              <w:rPr>
                <w:szCs w:val="22"/>
              </w:rPr>
            </w:pPr>
            <w:r w:rsidRPr="007A0703">
              <w:rPr>
                <w:szCs w:val="22"/>
              </w:rPr>
              <w:t>Apetito nebuvimas</w:t>
            </w:r>
          </w:p>
        </w:tc>
        <w:tc>
          <w:tcPr>
            <w:tcW w:w="1655" w:type="dxa"/>
          </w:tcPr>
          <w:p w14:paraId="4A935BD1" w14:textId="77777777" w:rsidR="0074229C" w:rsidRPr="007A0703" w:rsidRDefault="0074229C" w:rsidP="00774BC7">
            <w:pPr>
              <w:pStyle w:val="Pagrindinistekstas"/>
              <w:spacing w:after="0"/>
              <w:rPr>
                <w:szCs w:val="22"/>
              </w:rPr>
            </w:pPr>
          </w:p>
        </w:tc>
        <w:tc>
          <w:tcPr>
            <w:tcW w:w="1752" w:type="dxa"/>
          </w:tcPr>
          <w:p w14:paraId="12364D46" w14:textId="77777777" w:rsidR="0074229C" w:rsidRPr="007A0703" w:rsidRDefault="0074229C" w:rsidP="00774BC7">
            <w:pPr>
              <w:pStyle w:val="Pagrindinistekstas"/>
              <w:spacing w:after="0"/>
              <w:rPr>
                <w:szCs w:val="22"/>
              </w:rPr>
            </w:pPr>
          </w:p>
        </w:tc>
        <w:tc>
          <w:tcPr>
            <w:tcW w:w="1964" w:type="dxa"/>
          </w:tcPr>
          <w:p w14:paraId="483F42EE" w14:textId="77777777" w:rsidR="0074229C" w:rsidRPr="007A0703" w:rsidRDefault="0074229C" w:rsidP="00774BC7">
            <w:pPr>
              <w:pStyle w:val="Pagrindinistekstas"/>
              <w:spacing w:after="0"/>
              <w:rPr>
                <w:szCs w:val="22"/>
              </w:rPr>
            </w:pPr>
            <w:r w:rsidRPr="007A0703">
              <w:rPr>
                <w:szCs w:val="22"/>
              </w:rPr>
              <w:t>Nedažna</w:t>
            </w:r>
            <w:r>
              <w:rPr>
                <w:szCs w:val="22"/>
              </w:rPr>
              <w:t>s</w:t>
            </w:r>
          </w:p>
        </w:tc>
      </w:tr>
      <w:tr w:rsidR="0074229C" w:rsidRPr="007A0703" w14:paraId="4F80D1D4" w14:textId="77777777" w:rsidTr="00774BC7">
        <w:tc>
          <w:tcPr>
            <w:tcW w:w="1744" w:type="dxa"/>
            <w:vMerge/>
          </w:tcPr>
          <w:p w14:paraId="5D52E383" w14:textId="77777777" w:rsidR="0074229C" w:rsidRPr="007A0703" w:rsidRDefault="0074229C" w:rsidP="00774BC7">
            <w:pPr>
              <w:pStyle w:val="Pagrindinistekstas"/>
              <w:spacing w:after="0"/>
              <w:rPr>
                <w:szCs w:val="22"/>
              </w:rPr>
            </w:pPr>
          </w:p>
        </w:tc>
        <w:tc>
          <w:tcPr>
            <w:tcW w:w="2171" w:type="dxa"/>
          </w:tcPr>
          <w:p w14:paraId="4FEEF0DB" w14:textId="77777777" w:rsidR="0074229C" w:rsidRPr="007A0703" w:rsidRDefault="0074229C" w:rsidP="00774BC7">
            <w:pPr>
              <w:pStyle w:val="Pagrindinistekstas"/>
              <w:spacing w:after="0"/>
              <w:rPr>
                <w:szCs w:val="22"/>
              </w:rPr>
            </w:pPr>
            <w:r w:rsidRPr="007A0703">
              <w:rPr>
                <w:szCs w:val="22"/>
              </w:rPr>
              <w:t>Parestezija</w:t>
            </w:r>
          </w:p>
        </w:tc>
        <w:tc>
          <w:tcPr>
            <w:tcW w:w="1655" w:type="dxa"/>
          </w:tcPr>
          <w:p w14:paraId="1C9ADA5A" w14:textId="77777777" w:rsidR="0074229C" w:rsidRPr="007A0703" w:rsidRDefault="0074229C" w:rsidP="00774BC7">
            <w:pPr>
              <w:pStyle w:val="Pagrindinistekstas"/>
              <w:spacing w:after="0"/>
              <w:rPr>
                <w:szCs w:val="22"/>
              </w:rPr>
            </w:pPr>
          </w:p>
        </w:tc>
        <w:tc>
          <w:tcPr>
            <w:tcW w:w="1752" w:type="dxa"/>
          </w:tcPr>
          <w:p w14:paraId="7BB76B89" w14:textId="77777777" w:rsidR="0074229C" w:rsidRPr="007A0703" w:rsidRDefault="0074229C" w:rsidP="00774BC7">
            <w:pPr>
              <w:pStyle w:val="Pagrindinistekstas"/>
              <w:spacing w:after="0"/>
              <w:rPr>
                <w:szCs w:val="22"/>
              </w:rPr>
            </w:pPr>
          </w:p>
        </w:tc>
        <w:tc>
          <w:tcPr>
            <w:tcW w:w="1964" w:type="dxa"/>
          </w:tcPr>
          <w:p w14:paraId="46A5537E" w14:textId="77777777" w:rsidR="0074229C" w:rsidRPr="007A0703" w:rsidRDefault="0074229C" w:rsidP="00774BC7">
            <w:pPr>
              <w:pStyle w:val="Pagrindinistekstas"/>
              <w:spacing w:after="0"/>
              <w:rPr>
                <w:szCs w:val="22"/>
              </w:rPr>
            </w:pPr>
            <w:r w:rsidRPr="007A0703">
              <w:rPr>
                <w:szCs w:val="22"/>
              </w:rPr>
              <w:t>Reta</w:t>
            </w:r>
          </w:p>
        </w:tc>
      </w:tr>
      <w:tr w:rsidR="0074229C" w:rsidRPr="007A0703" w14:paraId="4CF19721" w14:textId="77777777" w:rsidTr="00774BC7">
        <w:tc>
          <w:tcPr>
            <w:tcW w:w="1744" w:type="dxa"/>
            <w:vMerge/>
          </w:tcPr>
          <w:p w14:paraId="1BFE8FAE" w14:textId="77777777" w:rsidR="0074229C" w:rsidRPr="007A0703" w:rsidRDefault="0074229C" w:rsidP="00774BC7">
            <w:pPr>
              <w:pStyle w:val="Pagrindinistekstas"/>
              <w:spacing w:after="0"/>
              <w:rPr>
                <w:szCs w:val="22"/>
              </w:rPr>
            </w:pPr>
          </w:p>
        </w:tc>
        <w:tc>
          <w:tcPr>
            <w:tcW w:w="2171" w:type="dxa"/>
          </w:tcPr>
          <w:p w14:paraId="0FDABBA3" w14:textId="77777777" w:rsidR="0074229C" w:rsidRPr="007A0703" w:rsidRDefault="0074229C" w:rsidP="00774BC7">
            <w:pPr>
              <w:pStyle w:val="Pagrindinistekstas"/>
              <w:spacing w:after="0"/>
              <w:rPr>
                <w:szCs w:val="22"/>
              </w:rPr>
            </w:pPr>
            <w:r w:rsidRPr="007A0703">
              <w:rPr>
                <w:noProof/>
                <w:szCs w:val="22"/>
              </w:rPr>
              <w:t>Galvos svaigimas pakeitus padėtį</w:t>
            </w:r>
          </w:p>
        </w:tc>
        <w:tc>
          <w:tcPr>
            <w:tcW w:w="1655" w:type="dxa"/>
          </w:tcPr>
          <w:p w14:paraId="555D233F" w14:textId="77777777" w:rsidR="0074229C" w:rsidRPr="007A0703" w:rsidRDefault="0074229C" w:rsidP="00774BC7">
            <w:pPr>
              <w:pStyle w:val="Pagrindinistekstas"/>
              <w:spacing w:after="0"/>
              <w:rPr>
                <w:szCs w:val="22"/>
              </w:rPr>
            </w:pPr>
            <w:r w:rsidRPr="007A0703">
              <w:rPr>
                <w:szCs w:val="22"/>
              </w:rPr>
              <w:t>Nedažna</w:t>
            </w:r>
            <w:r>
              <w:rPr>
                <w:szCs w:val="22"/>
              </w:rPr>
              <w:t>s</w:t>
            </w:r>
          </w:p>
        </w:tc>
        <w:tc>
          <w:tcPr>
            <w:tcW w:w="1752" w:type="dxa"/>
          </w:tcPr>
          <w:p w14:paraId="711E0937" w14:textId="77777777" w:rsidR="0074229C" w:rsidRPr="007A0703" w:rsidRDefault="0074229C" w:rsidP="00774BC7">
            <w:pPr>
              <w:pStyle w:val="Pagrindinistekstas"/>
              <w:spacing w:after="0"/>
              <w:rPr>
                <w:szCs w:val="22"/>
              </w:rPr>
            </w:pPr>
          </w:p>
        </w:tc>
        <w:tc>
          <w:tcPr>
            <w:tcW w:w="1964" w:type="dxa"/>
          </w:tcPr>
          <w:p w14:paraId="28548150" w14:textId="77777777" w:rsidR="0074229C" w:rsidRPr="007A0703" w:rsidRDefault="0074229C" w:rsidP="00774BC7">
            <w:pPr>
              <w:pStyle w:val="Pagrindinistekstas"/>
              <w:spacing w:after="0"/>
              <w:rPr>
                <w:szCs w:val="22"/>
              </w:rPr>
            </w:pPr>
          </w:p>
        </w:tc>
      </w:tr>
      <w:tr w:rsidR="0074229C" w:rsidRPr="007A0703" w14:paraId="00C85EB3" w14:textId="77777777" w:rsidTr="00774BC7">
        <w:tc>
          <w:tcPr>
            <w:tcW w:w="1744" w:type="dxa"/>
            <w:vMerge/>
          </w:tcPr>
          <w:p w14:paraId="6B3FA840" w14:textId="77777777" w:rsidR="0074229C" w:rsidRPr="007A0703" w:rsidRDefault="0074229C" w:rsidP="00774BC7">
            <w:pPr>
              <w:pStyle w:val="Pagrindinistekstas"/>
              <w:spacing w:after="0"/>
              <w:rPr>
                <w:szCs w:val="22"/>
              </w:rPr>
            </w:pPr>
          </w:p>
        </w:tc>
        <w:tc>
          <w:tcPr>
            <w:tcW w:w="2171" w:type="dxa"/>
          </w:tcPr>
          <w:p w14:paraId="0426823C" w14:textId="77777777" w:rsidR="0074229C" w:rsidRPr="007A0703" w:rsidRDefault="0074229C" w:rsidP="00774BC7">
            <w:pPr>
              <w:pStyle w:val="Pagrindinistekstas"/>
              <w:spacing w:after="0"/>
              <w:rPr>
                <w:szCs w:val="22"/>
              </w:rPr>
            </w:pPr>
            <w:r w:rsidRPr="007A0703">
              <w:rPr>
                <w:szCs w:val="22"/>
              </w:rPr>
              <w:t>Mieguistumas</w:t>
            </w:r>
          </w:p>
        </w:tc>
        <w:tc>
          <w:tcPr>
            <w:tcW w:w="1655" w:type="dxa"/>
          </w:tcPr>
          <w:p w14:paraId="545EE953" w14:textId="77777777" w:rsidR="0074229C" w:rsidRPr="007A0703" w:rsidRDefault="0074229C" w:rsidP="00774BC7">
            <w:pPr>
              <w:pStyle w:val="Pagrindinistekstas"/>
              <w:spacing w:after="0"/>
              <w:rPr>
                <w:szCs w:val="22"/>
              </w:rPr>
            </w:pPr>
            <w:r w:rsidRPr="007A0703">
              <w:rPr>
                <w:szCs w:val="22"/>
              </w:rPr>
              <w:t>Nedažna</w:t>
            </w:r>
            <w:r>
              <w:rPr>
                <w:szCs w:val="22"/>
              </w:rPr>
              <w:t>ss</w:t>
            </w:r>
          </w:p>
        </w:tc>
        <w:tc>
          <w:tcPr>
            <w:tcW w:w="1752" w:type="dxa"/>
          </w:tcPr>
          <w:p w14:paraId="5829F176" w14:textId="77777777" w:rsidR="0074229C" w:rsidRPr="007A0703" w:rsidRDefault="0074229C" w:rsidP="00774BC7">
            <w:pPr>
              <w:pStyle w:val="Pagrindinistekstas"/>
              <w:spacing w:after="0"/>
              <w:rPr>
                <w:szCs w:val="22"/>
              </w:rPr>
            </w:pPr>
          </w:p>
        </w:tc>
        <w:tc>
          <w:tcPr>
            <w:tcW w:w="1964" w:type="dxa"/>
          </w:tcPr>
          <w:p w14:paraId="5C2133AD" w14:textId="77777777" w:rsidR="0074229C" w:rsidRPr="007A0703" w:rsidRDefault="0074229C" w:rsidP="00774BC7">
            <w:pPr>
              <w:pStyle w:val="Pagrindinistekstas"/>
              <w:spacing w:after="0"/>
              <w:rPr>
                <w:szCs w:val="22"/>
              </w:rPr>
            </w:pPr>
          </w:p>
        </w:tc>
      </w:tr>
      <w:tr w:rsidR="0074229C" w:rsidRPr="007A0703" w14:paraId="7C0C34F0" w14:textId="77777777" w:rsidTr="00774BC7">
        <w:tc>
          <w:tcPr>
            <w:tcW w:w="1744" w:type="dxa"/>
            <w:vMerge/>
          </w:tcPr>
          <w:p w14:paraId="21E5AD41" w14:textId="77777777" w:rsidR="0074229C" w:rsidRPr="007A0703" w:rsidRDefault="0074229C" w:rsidP="00774BC7">
            <w:pPr>
              <w:pStyle w:val="Pagrindinistekstas"/>
              <w:spacing w:after="0"/>
              <w:rPr>
                <w:szCs w:val="22"/>
              </w:rPr>
            </w:pPr>
          </w:p>
        </w:tc>
        <w:tc>
          <w:tcPr>
            <w:tcW w:w="2171" w:type="dxa"/>
          </w:tcPr>
          <w:p w14:paraId="0334613F" w14:textId="77777777" w:rsidR="0074229C" w:rsidRPr="007A0703" w:rsidRDefault="0074229C" w:rsidP="00774BC7">
            <w:pPr>
              <w:pStyle w:val="Pagrindinistekstas"/>
              <w:spacing w:after="0"/>
              <w:rPr>
                <w:szCs w:val="22"/>
              </w:rPr>
            </w:pPr>
            <w:r w:rsidRPr="007A0703">
              <w:rPr>
                <w:szCs w:val="22"/>
              </w:rPr>
              <w:t>Alpimas</w:t>
            </w:r>
          </w:p>
        </w:tc>
        <w:tc>
          <w:tcPr>
            <w:tcW w:w="1655" w:type="dxa"/>
          </w:tcPr>
          <w:p w14:paraId="0B836992" w14:textId="77777777" w:rsidR="0074229C" w:rsidRPr="007A0703" w:rsidRDefault="0074229C" w:rsidP="00774BC7">
            <w:pPr>
              <w:pStyle w:val="Pagrindinistekstas"/>
              <w:spacing w:after="0"/>
              <w:rPr>
                <w:szCs w:val="22"/>
              </w:rPr>
            </w:pPr>
            <w:r w:rsidRPr="007A0703">
              <w:rPr>
                <w:szCs w:val="22"/>
              </w:rPr>
              <w:t>Nedažna</w:t>
            </w:r>
            <w:r>
              <w:rPr>
                <w:szCs w:val="22"/>
              </w:rPr>
              <w:t>s</w:t>
            </w:r>
          </w:p>
        </w:tc>
        <w:tc>
          <w:tcPr>
            <w:tcW w:w="1752" w:type="dxa"/>
          </w:tcPr>
          <w:p w14:paraId="4B75C04C" w14:textId="77777777" w:rsidR="0074229C" w:rsidRPr="007A0703" w:rsidRDefault="0074229C" w:rsidP="00774BC7">
            <w:pPr>
              <w:pStyle w:val="Pagrindinistekstas"/>
              <w:spacing w:after="0"/>
              <w:rPr>
                <w:szCs w:val="22"/>
              </w:rPr>
            </w:pPr>
          </w:p>
        </w:tc>
        <w:tc>
          <w:tcPr>
            <w:tcW w:w="1964" w:type="dxa"/>
          </w:tcPr>
          <w:p w14:paraId="7F5F09E9" w14:textId="77777777" w:rsidR="0074229C" w:rsidRPr="007A0703" w:rsidRDefault="0074229C" w:rsidP="00774BC7">
            <w:pPr>
              <w:pStyle w:val="Pagrindinistekstas"/>
              <w:spacing w:after="0"/>
              <w:rPr>
                <w:szCs w:val="22"/>
              </w:rPr>
            </w:pPr>
          </w:p>
        </w:tc>
      </w:tr>
      <w:tr w:rsidR="0074229C" w:rsidRPr="007A0703" w14:paraId="34C62AB0" w14:textId="77777777" w:rsidTr="00774BC7">
        <w:tc>
          <w:tcPr>
            <w:tcW w:w="1744" w:type="dxa"/>
            <w:vMerge w:val="restart"/>
          </w:tcPr>
          <w:p w14:paraId="7B57E0C8" w14:textId="77777777" w:rsidR="0074229C" w:rsidRPr="007A0703" w:rsidRDefault="0074229C" w:rsidP="00774BC7">
            <w:pPr>
              <w:pStyle w:val="Pagrindinistekstas"/>
              <w:spacing w:after="0"/>
              <w:rPr>
                <w:szCs w:val="22"/>
              </w:rPr>
            </w:pPr>
            <w:r w:rsidRPr="007A0703">
              <w:rPr>
                <w:szCs w:val="22"/>
              </w:rPr>
              <w:t>Akių sutrikimai</w:t>
            </w:r>
          </w:p>
        </w:tc>
        <w:tc>
          <w:tcPr>
            <w:tcW w:w="2171" w:type="dxa"/>
          </w:tcPr>
          <w:p w14:paraId="755753C3" w14:textId="77777777" w:rsidR="0074229C" w:rsidRPr="007A0703" w:rsidRDefault="0074229C" w:rsidP="00774BC7">
            <w:pPr>
              <w:pStyle w:val="Pagrindinistekstas"/>
              <w:spacing w:after="0"/>
              <w:rPr>
                <w:szCs w:val="22"/>
              </w:rPr>
            </w:pPr>
            <w:r w:rsidRPr="007A0703">
              <w:rPr>
                <w:szCs w:val="22"/>
              </w:rPr>
              <w:t>Ašarų kiekio sumažėjimas</w:t>
            </w:r>
          </w:p>
        </w:tc>
        <w:tc>
          <w:tcPr>
            <w:tcW w:w="1655" w:type="dxa"/>
          </w:tcPr>
          <w:p w14:paraId="32354A77" w14:textId="77777777" w:rsidR="0074229C" w:rsidRPr="007A0703" w:rsidRDefault="0074229C" w:rsidP="00774BC7">
            <w:pPr>
              <w:pStyle w:val="Pagrindinistekstas"/>
              <w:spacing w:after="0"/>
              <w:rPr>
                <w:szCs w:val="22"/>
              </w:rPr>
            </w:pPr>
          </w:p>
        </w:tc>
        <w:tc>
          <w:tcPr>
            <w:tcW w:w="1752" w:type="dxa"/>
          </w:tcPr>
          <w:p w14:paraId="41767CFD" w14:textId="77777777" w:rsidR="0074229C" w:rsidRPr="007A0703" w:rsidRDefault="0074229C" w:rsidP="00774BC7">
            <w:pPr>
              <w:pStyle w:val="Pagrindinistekstas"/>
              <w:spacing w:after="0"/>
              <w:rPr>
                <w:szCs w:val="22"/>
              </w:rPr>
            </w:pPr>
          </w:p>
        </w:tc>
        <w:tc>
          <w:tcPr>
            <w:tcW w:w="1964" w:type="dxa"/>
          </w:tcPr>
          <w:p w14:paraId="79A5D3DE" w14:textId="77777777" w:rsidR="0074229C" w:rsidRPr="007A0703" w:rsidRDefault="0074229C" w:rsidP="00774BC7">
            <w:pPr>
              <w:pStyle w:val="Pagrindinistekstas"/>
              <w:spacing w:after="0"/>
              <w:rPr>
                <w:szCs w:val="22"/>
              </w:rPr>
            </w:pPr>
            <w:r w:rsidRPr="007A0703">
              <w:rPr>
                <w:szCs w:val="22"/>
              </w:rPr>
              <w:t>Reta</w:t>
            </w:r>
            <w:r>
              <w:rPr>
                <w:szCs w:val="22"/>
              </w:rPr>
              <w:t>s</w:t>
            </w:r>
          </w:p>
          <w:p w14:paraId="69BDE34F" w14:textId="77777777" w:rsidR="0074229C" w:rsidRPr="007A0703" w:rsidRDefault="0074229C" w:rsidP="00774BC7">
            <w:pPr>
              <w:pStyle w:val="Pagrindinistekstas"/>
              <w:spacing w:after="0"/>
              <w:rPr>
                <w:szCs w:val="22"/>
              </w:rPr>
            </w:pPr>
          </w:p>
        </w:tc>
      </w:tr>
      <w:tr w:rsidR="0074229C" w:rsidRPr="007A0703" w14:paraId="03F76080" w14:textId="77777777" w:rsidTr="00774BC7">
        <w:tc>
          <w:tcPr>
            <w:tcW w:w="1744" w:type="dxa"/>
            <w:vMerge/>
          </w:tcPr>
          <w:p w14:paraId="31606560" w14:textId="77777777" w:rsidR="0074229C" w:rsidRPr="007A0703" w:rsidRDefault="0074229C" w:rsidP="00774BC7">
            <w:pPr>
              <w:pStyle w:val="Pagrindinistekstas"/>
              <w:spacing w:after="0"/>
              <w:rPr>
                <w:szCs w:val="22"/>
              </w:rPr>
            </w:pPr>
          </w:p>
        </w:tc>
        <w:tc>
          <w:tcPr>
            <w:tcW w:w="2171" w:type="dxa"/>
          </w:tcPr>
          <w:p w14:paraId="5A1DD9A2" w14:textId="77777777" w:rsidR="0074229C" w:rsidRPr="00246ED6" w:rsidRDefault="0074229C" w:rsidP="00774BC7">
            <w:pPr>
              <w:pStyle w:val="Pagrindinistekstas"/>
              <w:spacing w:after="0"/>
              <w:rPr>
                <w:szCs w:val="22"/>
                <w:lang w:val="sv-SE"/>
              </w:rPr>
            </w:pPr>
            <w:r w:rsidRPr="00246ED6">
              <w:rPr>
                <w:szCs w:val="22"/>
                <w:lang w:val="sv-SE"/>
              </w:rPr>
              <w:t>Laikinas matymas lyg per miglą</w:t>
            </w:r>
          </w:p>
        </w:tc>
        <w:tc>
          <w:tcPr>
            <w:tcW w:w="1655" w:type="dxa"/>
          </w:tcPr>
          <w:p w14:paraId="4632F9D0" w14:textId="77777777" w:rsidR="0074229C" w:rsidRPr="00246ED6" w:rsidRDefault="0074229C" w:rsidP="00774BC7">
            <w:pPr>
              <w:pStyle w:val="Pagrindinistekstas"/>
              <w:spacing w:after="0"/>
              <w:rPr>
                <w:szCs w:val="22"/>
                <w:lang w:val="sv-SE"/>
              </w:rPr>
            </w:pPr>
          </w:p>
        </w:tc>
        <w:tc>
          <w:tcPr>
            <w:tcW w:w="1752" w:type="dxa"/>
          </w:tcPr>
          <w:p w14:paraId="2CA671DC" w14:textId="77777777" w:rsidR="0074229C" w:rsidRPr="00246ED6" w:rsidRDefault="0074229C" w:rsidP="00774BC7">
            <w:pPr>
              <w:pStyle w:val="Pagrindinistekstas"/>
              <w:spacing w:after="0"/>
              <w:rPr>
                <w:szCs w:val="22"/>
                <w:lang w:val="sv-SE"/>
              </w:rPr>
            </w:pPr>
          </w:p>
        </w:tc>
        <w:tc>
          <w:tcPr>
            <w:tcW w:w="1964" w:type="dxa"/>
          </w:tcPr>
          <w:p w14:paraId="086AE1D6" w14:textId="77777777" w:rsidR="0074229C" w:rsidRPr="007A0703" w:rsidRDefault="0074229C" w:rsidP="00774BC7">
            <w:pPr>
              <w:pStyle w:val="Pagrindinistekstas"/>
              <w:spacing w:after="0"/>
              <w:rPr>
                <w:szCs w:val="22"/>
              </w:rPr>
            </w:pPr>
            <w:r w:rsidRPr="007A0703">
              <w:rPr>
                <w:szCs w:val="22"/>
              </w:rPr>
              <w:t>Reta</w:t>
            </w:r>
            <w:r>
              <w:rPr>
                <w:szCs w:val="22"/>
              </w:rPr>
              <w:t>s</w:t>
            </w:r>
          </w:p>
          <w:p w14:paraId="07668B37" w14:textId="77777777" w:rsidR="0074229C" w:rsidRPr="007A0703" w:rsidRDefault="0074229C" w:rsidP="00774BC7">
            <w:pPr>
              <w:pStyle w:val="Pagrindinistekstas"/>
              <w:spacing w:after="0"/>
              <w:rPr>
                <w:szCs w:val="22"/>
              </w:rPr>
            </w:pPr>
          </w:p>
        </w:tc>
      </w:tr>
      <w:tr w:rsidR="0074229C" w:rsidRPr="007A0703" w14:paraId="5AE132C5" w14:textId="77777777" w:rsidTr="00774BC7">
        <w:tc>
          <w:tcPr>
            <w:tcW w:w="1744" w:type="dxa"/>
            <w:vMerge/>
          </w:tcPr>
          <w:p w14:paraId="443DC5B9" w14:textId="77777777" w:rsidR="0074229C" w:rsidRPr="007A0703" w:rsidRDefault="0074229C" w:rsidP="00774BC7">
            <w:pPr>
              <w:pStyle w:val="Pagrindinistekstas"/>
              <w:spacing w:after="0"/>
              <w:rPr>
                <w:szCs w:val="22"/>
              </w:rPr>
            </w:pPr>
          </w:p>
        </w:tc>
        <w:tc>
          <w:tcPr>
            <w:tcW w:w="2171" w:type="dxa"/>
          </w:tcPr>
          <w:p w14:paraId="10D71F07" w14:textId="77777777" w:rsidR="0074229C" w:rsidRPr="007A0703" w:rsidRDefault="0074229C" w:rsidP="00774BC7">
            <w:pPr>
              <w:pStyle w:val="Pagrindinistekstas"/>
              <w:spacing w:after="0"/>
              <w:rPr>
                <w:szCs w:val="22"/>
              </w:rPr>
            </w:pPr>
            <w:r w:rsidRPr="007A0703">
              <w:rPr>
                <w:szCs w:val="22"/>
              </w:rPr>
              <w:t>Miopijos pasunkėjimas</w:t>
            </w:r>
          </w:p>
        </w:tc>
        <w:tc>
          <w:tcPr>
            <w:tcW w:w="1655" w:type="dxa"/>
          </w:tcPr>
          <w:p w14:paraId="27CE1AB3" w14:textId="77777777" w:rsidR="0074229C" w:rsidRPr="007A0703" w:rsidRDefault="0074229C" w:rsidP="00774BC7">
            <w:pPr>
              <w:pStyle w:val="Pagrindinistekstas"/>
              <w:spacing w:after="0"/>
              <w:rPr>
                <w:szCs w:val="22"/>
              </w:rPr>
            </w:pPr>
          </w:p>
        </w:tc>
        <w:tc>
          <w:tcPr>
            <w:tcW w:w="1752" w:type="dxa"/>
          </w:tcPr>
          <w:p w14:paraId="28E2FF9F" w14:textId="77777777" w:rsidR="0074229C" w:rsidRPr="007A0703" w:rsidRDefault="0074229C" w:rsidP="00774BC7">
            <w:pPr>
              <w:pStyle w:val="Pagrindinistekstas"/>
              <w:spacing w:after="0"/>
              <w:rPr>
                <w:szCs w:val="22"/>
              </w:rPr>
            </w:pPr>
          </w:p>
        </w:tc>
        <w:tc>
          <w:tcPr>
            <w:tcW w:w="1964" w:type="dxa"/>
          </w:tcPr>
          <w:p w14:paraId="27755240" w14:textId="77777777" w:rsidR="0074229C" w:rsidRPr="007A0703" w:rsidRDefault="0074229C" w:rsidP="00774BC7">
            <w:pPr>
              <w:pStyle w:val="Pagrindinistekstas"/>
              <w:spacing w:after="0"/>
              <w:rPr>
                <w:szCs w:val="22"/>
              </w:rPr>
            </w:pPr>
            <w:r w:rsidRPr="007A0703">
              <w:rPr>
                <w:szCs w:val="22"/>
              </w:rPr>
              <w:t>Nedažna</w:t>
            </w:r>
          </w:p>
        </w:tc>
      </w:tr>
      <w:tr w:rsidR="0074229C" w:rsidRPr="007A0703" w14:paraId="34C82C59" w14:textId="77777777" w:rsidTr="00774BC7">
        <w:tc>
          <w:tcPr>
            <w:tcW w:w="1744" w:type="dxa"/>
            <w:vMerge/>
          </w:tcPr>
          <w:p w14:paraId="0C65A163" w14:textId="77777777" w:rsidR="0074229C" w:rsidRPr="007A0703" w:rsidRDefault="0074229C" w:rsidP="00774BC7">
            <w:pPr>
              <w:pStyle w:val="Pagrindinistekstas"/>
              <w:spacing w:after="0"/>
              <w:rPr>
                <w:szCs w:val="22"/>
              </w:rPr>
            </w:pPr>
          </w:p>
        </w:tc>
        <w:tc>
          <w:tcPr>
            <w:tcW w:w="2171" w:type="dxa"/>
          </w:tcPr>
          <w:p w14:paraId="31ED0312" w14:textId="77777777" w:rsidR="0074229C" w:rsidRPr="00246ED6" w:rsidRDefault="0074229C" w:rsidP="00774BC7">
            <w:pPr>
              <w:pStyle w:val="Pagrindinistekstas"/>
              <w:spacing w:after="0"/>
              <w:rPr>
                <w:szCs w:val="22"/>
                <w:lang w:val="sv-SE"/>
              </w:rPr>
            </w:pPr>
            <w:r w:rsidRPr="00246ED6">
              <w:rPr>
                <w:szCs w:val="22"/>
                <w:lang w:val="sv-SE"/>
              </w:rPr>
              <w:t>Sunki miopija, sunki uždaro kampo glaukoma</w:t>
            </w:r>
          </w:p>
        </w:tc>
        <w:tc>
          <w:tcPr>
            <w:tcW w:w="1655" w:type="dxa"/>
          </w:tcPr>
          <w:p w14:paraId="6C9B948A" w14:textId="77777777" w:rsidR="0074229C" w:rsidRPr="00246ED6" w:rsidRDefault="0074229C" w:rsidP="00774BC7">
            <w:pPr>
              <w:pStyle w:val="Pagrindinistekstas"/>
              <w:spacing w:after="0"/>
              <w:rPr>
                <w:szCs w:val="22"/>
                <w:lang w:val="sv-SE"/>
              </w:rPr>
            </w:pPr>
          </w:p>
        </w:tc>
        <w:tc>
          <w:tcPr>
            <w:tcW w:w="1752" w:type="dxa"/>
          </w:tcPr>
          <w:p w14:paraId="279E6B85" w14:textId="77777777" w:rsidR="0074229C" w:rsidRPr="00246ED6" w:rsidRDefault="0074229C" w:rsidP="00774BC7">
            <w:pPr>
              <w:pStyle w:val="Pagrindinistekstas"/>
              <w:spacing w:after="0"/>
              <w:rPr>
                <w:szCs w:val="22"/>
                <w:lang w:val="sv-SE"/>
              </w:rPr>
            </w:pPr>
          </w:p>
        </w:tc>
        <w:tc>
          <w:tcPr>
            <w:tcW w:w="1964" w:type="dxa"/>
          </w:tcPr>
          <w:p w14:paraId="038F8AB0" w14:textId="77777777" w:rsidR="0074229C" w:rsidRPr="00CB5E2A" w:rsidRDefault="0074229C" w:rsidP="00774BC7">
            <w:pPr>
              <w:pStyle w:val="Pagrindinistekstas"/>
              <w:spacing w:after="0"/>
              <w:rPr>
                <w:szCs w:val="22"/>
              </w:rPr>
            </w:pPr>
            <w:r w:rsidRPr="00D227F7">
              <w:rPr>
                <w:szCs w:val="22"/>
              </w:rPr>
              <w:t>Nežinoma</w:t>
            </w:r>
          </w:p>
        </w:tc>
      </w:tr>
      <w:tr w:rsidR="00C6361E" w:rsidRPr="007A0703" w14:paraId="0A098CFD" w14:textId="77777777" w:rsidTr="00774BC7">
        <w:tc>
          <w:tcPr>
            <w:tcW w:w="1744" w:type="dxa"/>
            <w:vMerge/>
          </w:tcPr>
          <w:p w14:paraId="7E5A24D3" w14:textId="77777777" w:rsidR="00C6361E" w:rsidRPr="007A0703" w:rsidRDefault="00C6361E" w:rsidP="00774BC7">
            <w:pPr>
              <w:pStyle w:val="Pagrindinistekstas"/>
              <w:spacing w:after="0"/>
              <w:rPr>
                <w:szCs w:val="22"/>
              </w:rPr>
            </w:pPr>
          </w:p>
        </w:tc>
        <w:tc>
          <w:tcPr>
            <w:tcW w:w="2171" w:type="dxa"/>
          </w:tcPr>
          <w:p w14:paraId="6343B254" w14:textId="77777777" w:rsidR="00C6361E" w:rsidRPr="00D227F7" w:rsidRDefault="00C6361E" w:rsidP="00774BC7">
            <w:pPr>
              <w:pStyle w:val="Pagrindinistekstas"/>
              <w:spacing w:after="0"/>
              <w:rPr>
                <w:szCs w:val="22"/>
              </w:rPr>
            </w:pPr>
            <w:r w:rsidRPr="003A64F6">
              <w:rPr>
                <w:lang w:val="lt-LT"/>
              </w:rPr>
              <w:t xml:space="preserve">skysčio susikaupimas tarp akies gyslainės ir skleros </w:t>
            </w:r>
          </w:p>
        </w:tc>
        <w:tc>
          <w:tcPr>
            <w:tcW w:w="1655" w:type="dxa"/>
          </w:tcPr>
          <w:p w14:paraId="371D2E23" w14:textId="77777777" w:rsidR="00C6361E" w:rsidRPr="00CB5E2A" w:rsidRDefault="00C6361E" w:rsidP="00774BC7">
            <w:pPr>
              <w:pStyle w:val="Pagrindinistekstas"/>
              <w:spacing w:after="0"/>
              <w:rPr>
                <w:szCs w:val="22"/>
              </w:rPr>
            </w:pPr>
          </w:p>
        </w:tc>
        <w:tc>
          <w:tcPr>
            <w:tcW w:w="1752" w:type="dxa"/>
          </w:tcPr>
          <w:p w14:paraId="757FC496" w14:textId="77777777" w:rsidR="00C6361E" w:rsidRPr="00216681" w:rsidRDefault="00C6361E" w:rsidP="00774BC7">
            <w:pPr>
              <w:pStyle w:val="Pagrindinistekstas"/>
              <w:spacing w:after="0"/>
              <w:rPr>
                <w:szCs w:val="22"/>
              </w:rPr>
            </w:pPr>
          </w:p>
        </w:tc>
        <w:tc>
          <w:tcPr>
            <w:tcW w:w="1964" w:type="dxa"/>
          </w:tcPr>
          <w:p w14:paraId="41A5A075" w14:textId="77777777" w:rsidR="00C6361E" w:rsidRPr="00D227F7" w:rsidRDefault="00C6361E" w:rsidP="00774BC7">
            <w:pPr>
              <w:pStyle w:val="Pagrindinistekstas"/>
              <w:spacing w:after="0"/>
              <w:rPr>
                <w:szCs w:val="22"/>
              </w:rPr>
            </w:pPr>
            <w:r>
              <w:rPr>
                <w:lang w:val="lt-LT"/>
              </w:rPr>
              <w:t>N</w:t>
            </w:r>
            <w:r w:rsidRPr="003A64F6">
              <w:rPr>
                <w:lang w:val="lt-LT"/>
              </w:rPr>
              <w:t>ežinomas</w:t>
            </w:r>
          </w:p>
        </w:tc>
      </w:tr>
      <w:tr w:rsidR="0074229C" w:rsidRPr="007A0703" w14:paraId="7DE2D8C5" w14:textId="77777777" w:rsidTr="00774BC7">
        <w:tc>
          <w:tcPr>
            <w:tcW w:w="1744" w:type="dxa"/>
            <w:vMerge/>
          </w:tcPr>
          <w:p w14:paraId="2B726947" w14:textId="77777777" w:rsidR="0074229C" w:rsidRPr="007A0703" w:rsidRDefault="0074229C" w:rsidP="00774BC7">
            <w:pPr>
              <w:pStyle w:val="Pagrindinistekstas"/>
              <w:spacing w:after="0"/>
              <w:rPr>
                <w:szCs w:val="22"/>
              </w:rPr>
            </w:pPr>
          </w:p>
        </w:tc>
        <w:tc>
          <w:tcPr>
            <w:tcW w:w="2171" w:type="dxa"/>
          </w:tcPr>
          <w:p w14:paraId="5F3D9871" w14:textId="77777777" w:rsidR="0074229C" w:rsidRPr="007A0703" w:rsidRDefault="0074229C" w:rsidP="00774BC7">
            <w:pPr>
              <w:pStyle w:val="Pagrindinistekstas"/>
              <w:spacing w:after="0"/>
              <w:rPr>
                <w:szCs w:val="22"/>
              </w:rPr>
            </w:pPr>
            <w:r w:rsidRPr="007A0703">
              <w:rPr>
                <w:szCs w:val="22"/>
              </w:rPr>
              <w:t>Ksantopsija</w:t>
            </w:r>
          </w:p>
        </w:tc>
        <w:tc>
          <w:tcPr>
            <w:tcW w:w="1655" w:type="dxa"/>
          </w:tcPr>
          <w:p w14:paraId="590E041C" w14:textId="77777777" w:rsidR="0074229C" w:rsidRPr="007A0703" w:rsidRDefault="0074229C" w:rsidP="00774BC7">
            <w:pPr>
              <w:pStyle w:val="Pagrindinistekstas"/>
              <w:spacing w:after="0"/>
              <w:rPr>
                <w:szCs w:val="22"/>
              </w:rPr>
            </w:pPr>
          </w:p>
        </w:tc>
        <w:tc>
          <w:tcPr>
            <w:tcW w:w="1752" w:type="dxa"/>
          </w:tcPr>
          <w:p w14:paraId="09C096F1" w14:textId="77777777" w:rsidR="0074229C" w:rsidRPr="007A0703" w:rsidRDefault="0074229C" w:rsidP="00774BC7">
            <w:pPr>
              <w:pStyle w:val="Pagrindinistekstas"/>
              <w:spacing w:after="0"/>
              <w:rPr>
                <w:szCs w:val="22"/>
              </w:rPr>
            </w:pPr>
          </w:p>
        </w:tc>
        <w:tc>
          <w:tcPr>
            <w:tcW w:w="1964" w:type="dxa"/>
          </w:tcPr>
          <w:p w14:paraId="3C6B5D30" w14:textId="77777777" w:rsidR="0074229C" w:rsidRPr="007A0703" w:rsidRDefault="0074229C" w:rsidP="00774BC7">
            <w:pPr>
              <w:pStyle w:val="Pagrindinistekstas"/>
              <w:spacing w:after="0"/>
              <w:rPr>
                <w:szCs w:val="22"/>
              </w:rPr>
            </w:pPr>
            <w:r w:rsidRPr="007A0703">
              <w:rPr>
                <w:szCs w:val="22"/>
              </w:rPr>
              <w:t>Reta</w:t>
            </w:r>
          </w:p>
        </w:tc>
      </w:tr>
      <w:tr w:rsidR="0074229C" w:rsidRPr="007A0703" w14:paraId="4C8ABBAE" w14:textId="77777777" w:rsidTr="00774BC7">
        <w:tc>
          <w:tcPr>
            <w:tcW w:w="1744" w:type="dxa"/>
          </w:tcPr>
          <w:p w14:paraId="02A2F1B6" w14:textId="77777777" w:rsidR="0074229C" w:rsidRPr="007A0703" w:rsidRDefault="0074229C" w:rsidP="00774BC7">
            <w:pPr>
              <w:pStyle w:val="Pavadinimas"/>
              <w:jc w:val="left"/>
              <w:rPr>
                <w:szCs w:val="22"/>
              </w:rPr>
            </w:pPr>
            <w:r w:rsidRPr="007A0703">
              <w:rPr>
                <w:b w:val="0"/>
                <w:noProof/>
                <w:szCs w:val="22"/>
              </w:rPr>
              <w:t>Ausų ir labirintų sutrikimai</w:t>
            </w:r>
          </w:p>
        </w:tc>
        <w:tc>
          <w:tcPr>
            <w:tcW w:w="2171" w:type="dxa"/>
          </w:tcPr>
          <w:p w14:paraId="401F7536" w14:textId="77777777" w:rsidR="0074229C" w:rsidRPr="007A0703" w:rsidRDefault="0074229C" w:rsidP="00774BC7">
            <w:pPr>
              <w:pStyle w:val="Pagrindinistekstas"/>
              <w:spacing w:after="0"/>
              <w:rPr>
                <w:szCs w:val="22"/>
              </w:rPr>
            </w:pPr>
            <w:r w:rsidRPr="007A0703">
              <w:rPr>
                <w:szCs w:val="22"/>
              </w:rPr>
              <w:t>Galvos sukimasis (</w:t>
            </w:r>
            <w:r w:rsidRPr="007A0703">
              <w:rPr>
                <w:i/>
                <w:szCs w:val="22"/>
              </w:rPr>
              <w:t>vertigo</w:t>
            </w:r>
            <w:r w:rsidRPr="007A0703">
              <w:rPr>
                <w:szCs w:val="22"/>
              </w:rPr>
              <w:t>)</w:t>
            </w:r>
          </w:p>
        </w:tc>
        <w:tc>
          <w:tcPr>
            <w:tcW w:w="1655" w:type="dxa"/>
          </w:tcPr>
          <w:p w14:paraId="11E064E6" w14:textId="77777777" w:rsidR="0074229C" w:rsidRPr="007A0703" w:rsidRDefault="0074229C" w:rsidP="00774BC7">
            <w:pPr>
              <w:pStyle w:val="Pagrindinistekstas"/>
              <w:spacing w:after="0"/>
              <w:rPr>
                <w:szCs w:val="22"/>
              </w:rPr>
            </w:pPr>
            <w:r w:rsidRPr="007A0703">
              <w:rPr>
                <w:szCs w:val="22"/>
              </w:rPr>
              <w:t>Nedažna</w:t>
            </w:r>
            <w:r>
              <w:rPr>
                <w:szCs w:val="22"/>
              </w:rPr>
              <w:t>s</w:t>
            </w:r>
            <w:r w:rsidRPr="007A0703">
              <w:rPr>
                <w:szCs w:val="22"/>
              </w:rPr>
              <w:t xml:space="preserve"> </w:t>
            </w:r>
          </w:p>
        </w:tc>
        <w:tc>
          <w:tcPr>
            <w:tcW w:w="1752" w:type="dxa"/>
          </w:tcPr>
          <w:p w14:paraId="688B9296" w14:textId="77777777" w:rsidR="0074229C" w:rsidRPr="007A0703" w:rsidRDefault="0074229C" w:rsidP="00774BC7">
            <w:pPr>
              <w:pStyle w:val="Pagrindinistekstas"/>
              <w:spacing w:after="0"/>
              <w:rPr>
                <w:szCs w:val="22"/>
              </w:rPr>
            </w:pPr>
            <w:r w:rsidRPr="007A0703">
              <w:rPr>
                <w:szCs w:val="22"/>
              </w:rPr>
              <w:t>Nedažna</w:t>
            </w:r>
            <w:r>
              <w:rPr>
                <w:szCs w:val="22"/>
              </w:rPr>
              <w:t>s</w:t>
            </w:r>
          </w:p>
        </w:tc>
        <w:tc>
          <w:tcPr>
            <w:tcW w:w="1964" w:type="dxa"/>
          </w:tcPr>
          <w:p w14:paraId="4D8365D3" w14:textId="77777777" w:rsidR="0074229C" w:rsidRPr="007A0703" w:rsidRDefault="0074229C" w:rsidP="00774BC7">
            <w:pPr>
              <w:pStyle w:val="Pagrindinistekstas"/>
              <w:spacing w:after="0"/>
              <w:rPr>
                <w:szCs w:val="22"/>
              </w:rPr>
            </w:pPr>
            <w:r w:rsidRPr="007A0703">
              <w:rPr>
                <w:szCs w:val="22"/>
              </w:rPr>
              <w:t>Reta</w:t>
            </w:r>
            <w:r>
              <w:rPr>
                <w:szCs w:val="22"/>
              </w:rPr>
              <w:t>s</w:t>
            </w:r>
          </w:p>
          <w:p w14:paraId="44E6279E" w14:textId="77777777" w:rsidR="0074229C" w:rsidRPr="007A0703" w:rsidRDefault="0074229C" w:rsidP="00774BC7">
            <w:pPr>
              <w:pStyle w:val="Pagrindinistekstas"/>
              <w:spacing w:after="0"/>
              <w:rPr>
                <w:szCs w:val="22"/>
              </w:rPr>
            </w:pPr>
          </w:p>
        </w:tc>
      </w:tr>
      <w:tr w:rsidR="0074229C" w:rsidRPr="007A0703" w14:paraId="082CDCF0" w14:textId="77777777" w:rsidTr="00774BC7">
        <w:tc>
          <w:tcPr>
            <w:tcW w:w="1744" w:type="dxa"/>
            <w:vMerge w:val="restart"/>
          </w:tcPr>
          <w:p w14:paraId="014ECF8B" w14:textId="77777777" w:rsidR="0074229C" w:rsidRPr="007A0703" w:rsidRDefault="0074229C" w:rsidP="00774BC7">
            <w:pPr>
              <w:pStyle w:val="Pagrindinistekstas"/>
              <w:spacing w:after="0"/>
              <w:rPr>
                <w:szCs w:val="22"/>
              </w:rPr>
            </w:pPr>
            <w:r w:rsidRPr="007A0703">
              <w:rPr>
                <w:szCs w:val="22"/>
              </w:rPr>
              <w:t>Širdies sutrikimai</w:t>
            </w:r>
          </w:p>
        </w:tc>
        <w:tc>
          <w:tcPr>
            <w:tcW w:w="2171" w:type="dxa"/>
          </w:tcPr>
          <w:p w14:paraId="477CA5FE" w14:textId="77777777" w:rsidR="0074229C" w:rsidRPr="007A0703" w:rsidRDefault="0074229C" w:rsidP="00774BC7">
            <w:pPr>
              <w:pStyle w:val="Pagrindinistekstas"/>
              <w:spacing w:after="0"/>
              <w:rPr>
                <w:szCs w:val="22"/>
              </w:rPr>
            </w:pPr>
            <w:r w:rsidRPr="007A0703">
              <w:rPr>
                <w:szCs w:val="22"/>
              </w:rPr>
              <w:t>Krūtinės angina</w:t>
            </w:r>
          </w:p>
        </w:tc>
        <w:tc>
          <w:tcPr>
            <w:tcW w:w="1655" w:type="dxa"/>
          </w:tcPr>
          <w:p w14:paraId="13F8D858" w14:textId="77777777" w:rsidR="0074229C" w:rsidRPr="007A0703" w:rsidRDefault="0074229C" w:rsidP="00774BC7">
            <w:pPr>
              <w:pStyle w:val="Pagrindinistekstas"/>
              <w:spacing w:after="0"/>
              <w:rPr>
                <w:szCs w:val="22"/>
              </w:rPr>
            </w:pPr>
          </w:p>
        </w:tc>
        <w:tc>
          <w:tcPr>
            <w:tcW w:w="1752" w:type="dxa"/>
          </w:tcPr>
          <w:p w14:paraId="4C906975" w14:textId="77777777" w:rsidR="0074229C" w:rsidRPr="007A0703" w:rsidRDefault="0074229C" w:rsidP="00774BC7">
            <w:pPr>
              <w:pStyle w:val="Pagrindinistekstas"/>
              <w:spacing w:after="0"/>
              <w:rPr>
                <w:szCs w:val="22"/>
              </w:rPr>
            </w:pPr>
            <w:r w:rsidRPr="007A0703">
              <w:rPr>
                <w:szCs w:val="22"/>
              </w:rPr>
              <w:t>Nedažna</w:t>
            </w:r>
          </w:p>
        </w:tc>
        <w:tc>
          <w:tcPr>
            <w:tcW w:w="1964" w:type="dxa"/>
          </w:tcPr>
          <w:p w14:paraId="5B2A7DE7" w14:textId="77777777" w:rsidR="0074229C" w:rsidRPr="007A0703" w:rsidRDefault="0074229C" w:rsidP="00774BC7">
            <w:pPr>
              <w:pStyle w:val="Pagrindinistekstas"/>
              <w:spacing w:after="0"/>
              <w:rPr>
                <w:szCs w:val="22"/>
              </w:rPr>
            </w:pPr>
          </w:p>
        </w:tc>
      </w:tr>
      <w:tr w:rsidR="0074229C" w:rsidRPr="007A0703" w14:paraId="467A5350" w14:textId="77777777" w:rsidTr="00774BC7">
        <w:tc>
          <w:tcPr>
            <w:tcW w:w="1744" w:type="dxa"/>
            <w:vMerge/>
          </w:tcPr>
          <w:p w14:paraId="3C24AABF" w14:textId="77777777" w:rsidR="0074229C" w:rsidRPr="007A0703" w:rsidRDefault="0074229C" w:rsidP="00774BC7">
            <w:pPr>
              <w:pStyle w:val="Pagrindinistekstas"/>
              <w:spacing w:after="0"/>
              <w:rPr>
                <w:szCs w:val="22"/>
              </w:rPr>
            </w:pPr>
          </w:p>
        </w:tc>
        <w:tc>
          <w:tcPr>
            <w:tcW w:w="2171" w:type="dxa"/>
          </w:tcPr>
          <w:p w14:paraId="65B726C5" w14:textId="77777777" w:rsidR="0074229C" w:rsidRPr="007A0703" w:rsidRDefault="0074229C" w:rsidP="00774BC7">
            <w:pPr>
              <w:pStyle w:val="Pagrindinistekstas"/>
              <w:spacing w:after="0"/>
              <w:rPr>
                <w:szCs w:val="22"/>
              </w:rPr>
            </w:pPr>
            <w:r w:rsidRPr="007A0703">
              <w:rPr>
                <w:szCs w:val="22"/>
              </w:rPr>
              <w:t>Aritmijos</w:t>
            </w:r>
          </w:p>
        </w:tc>
        <w:tc>
          <w:tcPr>
            <w:tcW w:w="1655" w:type="dxa"/>
          </w:tcPr>
          <w:p w14:paraId="3E57350C" w14:textId="77777777" w:rsidR="0074229C" w:rsidRPr="007A0703" w:rsidRDefault="0074229C" w:rsidP="00774BC7">
            <w:pPr>
              <w:pStyle w:val="Pagrindinistekstas"/>
              <w:spacing w:after="0"/>
              <w:rPr>
                <w:szCs w:val="22"/>
              </w:rPr>
            </w:pPr>
          </w:p>
        </w:tc>
        <w:tc>
          <w:tcPr>
            <w:tcW w:w="1752" w:type="dxa"/>
          </w:tcPr>
          <w:p w14:paraId="329AF343" w14:textId="77777777" w:rsidR="0074229C" w:rsidRPr="007A0703" w:rsidRDefault="0074229C" w:rsidP="00774BC7">
            <w:pPr>
              <w:pStyle w:val="Pagrindinistekstas"/>
              <w:spacing w:after="0"/>
              <w:rPr>
                <w:szCs w:val="22"/>
              </w:rPr>
            </w:pPr>
          </w:p>
        </w:tc>
        <w:tc>
          <w:tcPr>
            <w:tcW w:w="1964" w:type="dxa"/>
          </w:tcPr>
          <w:p w14:paraId="7D732C60" w14:textId="77777777" w:rsidR="0074229C" w:rsidRPr="007A0703" w:rsidRDefault="0074229C" w:rsidP="00774BC7">
            <w:pPr>
              <w:pStyle w:val="Pagrindinistekstas"/>
              <w:spacing w:after="0"/>
              <w:rPr>
                <w:szCs w:val="22"/>
              </w:rPr>
            </w:pPr>
            <w:r w:rsidRPr="007A0703">
              <w:rPr>
                <w:szCs w:val="22"/>
              </w:rPr>
              <w:t>Reta</w:t>
            </w:r>
          </w:p>
        </w:tc>
      </w:tr>
      <w:tr w:rsidR="0074229C" w:rsidRPr="007A0703" w14:paraId="657D3EC3" w14:textId="77777777" w:rsidTr="00774BC7">
        <w:tc>
          <w:tcPr>
            <w:tcW w:w="1744" w:type="dxa"/>
            <w:vMerge/>
          </w:tcPr>
          <w:p w14:paraId="5DDB0864" w14:textId="77777777" w:rsidR="0074229C" w:rsidRPr="007A0703" w:rsidRDefault="0074229C" w:rsidP="00774BC7">
            <w:pPr>
              <w:pStyle w:val="Pagrindinistekstas"/>
              <w:spacing w:after="0"/>
              <w:rPr>
                <w:szCs w:val="22"/>
              </w:rPr>
            </w:pPr>
          </w:p>
        </w:tc>
        <w:tc>
          <w:tcPr>
            <w:tcW w:w="2171" w:type="dxa"/>
          </w:tcPr>
          <w:p w14:paraId="36DDC67C" w14:textId="77777777" w:rsidR="0074229C" w:rsidRPr="00DE6946" w:rsidRDefault="0074229C" w:rsidP="00774BC7">
            <w:pPr>
              <w:pStyle w:val="Pagrindinistekstas"/>
              <w:spacing w:after="0"/>
              <w:rPr>
                <w:szCs w:val="22"/>
                <w:lang w:val="pt-PT"/>
              </w:rPr>
            </w:pPr>
            <w:r w:rsidRPr="00DE6946">
              <w:rPr>
                <w:szCs w:val="22"/>
                <w:lang w:val="pt-PT"/>
              </w:rPr>
              <w:t>Juntamas stiprus širdies plakimas (palpitacija)</w:t>
            </w:r>
          </w:p>
        </w:tc>
        <w:tc>
          <w:tcPr>
            <w:tcW w:w="1655" w:type="dxa"/>
          </w:tcPr>
          <w:p w14:paraId="75145AEF" w14:textId="77777777" w:rsidR="0074229C" w:rsidRPr="007A0703" w:rsidRDefault="0074229C" w:rsidP="00774BC7">
            <w:pPr>
              <w:pStyle w:val="Pagrindinistekstas"/>
              <w:spacing w:after="0"/>
              <w:rPr>
                <w:szCs w:val="22"/>
              </w:rPr>
            </w:pPr>
            <w:r w:rsidRPr="007A0703">
              <w:rPr>
                <w:szCs w:val="22"/>
              </w:rPr>
              <w:t>Nedažna</w:t>
            </w:r>
          </w:p>
        </w:tc>
        <w:tc>
          <w:tcPr>
            <w:tcW w:w="1752" w:type="dxa"/>
          </w:tcPr>
          <w:p w14:paraId="28F18580" w14:textId="77777777" w:rsidR="0074229C" w:rsidRPr="007A0703" w:rsidRDefault="0074229C" w:rsidP="00774BC7">
            <w:pPr>
              <w:pStyle w:val="Pagrindinistekstas"/>
              <w:spacing w:after="0"/>
              <w:rPr>
                <w:szCs w:val="22"/>
              </w:rPr>
            </w:pPr>
          </w:p>
        </w:tc>
        <w:tc>
          <w:tcPr>
            <w:tcW w:w="1964" w:type="dxa"/>
          </w:tcPr>
          <w:p w14:paraId="549B50F2" w14:textId="77777777" w:rsidR="0074229C" w:rsidRPr="007A0703" w:rsidRDefault="0074229C" w:rsidP="00774BC7">
            <w:pPr>
              <w:pStyle w:val="Pagrindinistekstas"/>
              <w:spacing w:after="0"/>
              <w:rPr>
                <w:szCs w:val="22"/>
              </w:rPr>
            </w:pPr>
          </w:p>
        </w:tc>
      </w:tr>
      <w:tr w:rsidR="0074229C" w:rsidRPr="007A0703" w14:paraId="26B9D2C9" w14:textId="77777777" w:rsidTr="00774BC7">
        <w:tc>
          <w:tcPr>
            <w:tcW w:w="1744" w:type="dxa"/>
            <w:vMerge w:val="restart"/>
          </w:tcPr>
          <w:p w14:paraId="10DD996E" w14:textId="77777777" w:rsidR="0074229C" w:rsidRPr="007A0703" w:rsidRDefault="0074229C" w:rsidP="00774BC7">
            <w:pPr>
              <w:pStyle w:val="Pagrindinistekstas"/>
              <w:spacing w:after="0"/>
              <w:rPr>
                <w:szCs w:val="22"/>
              </w:rPr>
            </w:pPr>
            <w:r w:rsidRPr="007A0703">
              <w:rPr>
                <w:szCs w:val="22"/>
              </w:rPr>
              <w:t>Kraujagyslių sutrikimai</w:t>
            </w:r>
          </w:p>
        </w:tc>
        <w:tc>
          <w:tcPr>
            <w:tcW w:w="2171" w:type="dxa"/>
          </w:tcPr>
          <w:p w14:paraId="2053DB97" w14:textId="77777777" w:rsidR="0074229C" w:rsidRPr="007A0703" w:rsidRDefault="0074229C" w:rsidP="00774BC7">
            <w:pPr>
              <w:pStyle w:val="Pagrindinistekstas"/>
              <w:spacing w:after="0"/>
              <w:rPr>
                <w:szCs w:val="22"/>
              </w:rPr>
            </w:pPr>
            <w:r w:rsidRPr="007A0703">
              <w:rPr>
                <w:szCs w:val="22"/>
              </w:rPr>
              <w:t>Embolija</w:t>
            </w:r>
          </w:p>
        </w:tc>
        <w:tc>
          <w:tcPr>
            <w:tcW w:w="1655" w:type="dxa"/>
          </w:tcPr>
          <w:p w14:paraId="4C1C0666" w14:textId="77777777" w:rsidR="0074229C" w:rsidRPr="007A0703" w:rsidRDefault="0074229C" w:rsidP="00774BC7">
            <w:pPr>
              <w:pStyle w:val="Pagrindinistekstas"/>
              <w:spacing w:after="0"/>
              <w:rPr>
                <w:szCs w:val="22"/>
              </w:rPr>
            </w:pPr>
          </w:p>
        </w:tc>
        <w:tc>
          <w:tcPr>
            <w:tcW w:w="1752" w:type="dxa"/>
          </w:tcPr>
          <w:p w14:paraId="6A2E4906" w14:textId="77777777" w:rsidR="0074229C" w:rsidRPr="007A0703" w:rsidRDefault="0074229C" w:rsidP="00774BC7">
            <w:pPr>
              <w:pStyle w:val="Pagrindinistekstas"/>
              <w:spacing w:after="0"/>
              <w:rPr>
                <w:szCs w:val="22"/>
              </w:rPr>
            </w:pPr>
          </w:p>
        </w:tc>
        <w:tc>
          <w:tcPr>
            <w:tcW w:w="1964" w:type="dxa"/>
          </w:tcPr>
          <w:p w14:paraId="0CB46072" w14:textId="77777777" w:rsidR="0074229C" w:rsidRPr="007A0703" w:rsidRDefault="0074229C" w:rsidP="00774BC7">
            <w:pPr>
              <w:pStyle w:val="Pagrindinistekstas"/>
              <w:spacing w:after="0"/>
              <w:rPr>
                <w:szCs w:val="22"/>
              </w:rPr>
            </w:pPr>
            <w:r w:rsidRPr="007A0703">
              <w:rPr>
                <w:szCs w:val="22"/>
              </w:rPr>
              <w:t>Reta</w:t>
            </w:r>
          </w:p>
          <w:p w14:paraId="7EE4B327" w14:textId="77777777" w:rsidR="0074229C" w:rsidRPr="007A0703" w:rsidRDefault="0074229C" w:rsidP="00774BC7">
            <w:pPr>
              <w:pStyle w:val="Pagrindinistekstas"/>
              <w:spacing w:after="0"/>
              <w:rPr>
                <w:szCs w:val="22"/>
              </w:rPr>
            </w:pPr>
          </w:p>
        </w:tc>
      </w:tr>
      <w:tr w:rsidR="0074229C" w:rsidRPr="007A0703" w14:paraId="3C9A317B" w14:textId="77777777" w:rsidTr="00774BC7">
        <w:tc>
          <w:tcPr>
            <w:tcW w:w="1744" w:type="dxa"/>
            <w:vMerge/>
          </w:tcPr>
          <w:p w14:paraId="41D826FC" w14:textId="77777777" w:rsidR="0074229C" w:rsidRPr="007A0703" w:rsidRDefault="0074229C" w:rsidP="00774BC7">
            <w:pPr>
              <w:pStyle w:val="Pagrindinistekstas"/>
              <w:spacing w:after="0"/>
              <w:rPr>
                <w:szCs w:val="22"/>
              </w:rPr>
            </w:pPr>
          </w:p>
        </w:tc>
        <w:tc>
          <w:tcPr>
            <w:tcW w:w="2171" w:type="dxa"/>
          </w:tcPr>
          <w:p w14:paraId="1C5C73B5" w14:textId="77777777" w:rsidR="0074229C" w:rsidRPr="007A0703" w:rsidRDefault="0074229C" w:rsidP="00774BC7">
            <w:pPr>
              <w:pStyle w:val="Pagrindinistekstas"/>
              <w:spacing w:after="0"/>
              <w:rPr>
                <w:szCs w:val="22"/>
              </w:rPr>
            </w:pPr>
            <w:r w:rsidRPr="007A0703">
              <w:rPr>
                <w:szCs w:val="22"/>
              </w:rPr>
              <w:t>Hipotenzija</w:t>
            </w:r>
          </w:p>
        </w:tc>
        <w:tc>
          <w:tcPr>
            <w:tcW w:w="1655" w:type="dxa"/>
          </w:tcPr>
          <w:p w14:paraId="21CF9849" w14:textId="77777777" w:rsidR="0074229C" w:rsidRPr="007A0703" w:rsidRDefault="0074229C" w:rsidP="00774BC7">
            <w:pPr>
              <w:pStyle w:val="Pagrindinistekstas"/>
              <w:spacing w:after="0"/>
              <w:rPr>
                <w:szCs w:val="22"/>
              </w:rPr>
            </w:pPr>
            <w:r w:rsidRPr="007A0703">
              <w:rPr>
                <w:szCs w:val="22"/>
              </w:rPr>
              <w:t>Nedažna</w:t>
            </w:r>
          </w:p>
        </w:tc>
        <w:tc>
          <w:tcPr>
            <w:tcW w:w="1752" w:type="dxa"/>
          </w:tcPr>
          <w:p w14:paraId="3411DE78" w14:textId="77777777" w:rsidR="0074229C" w:rsidRPr="007A0703" w:rsidRDefault="0074229C" w:rsidP="00774BC7">
            <w:pPr>
              <w:pStyle w:val="Pagrindinistekstas"/>
              <w:spacing w:after="0"/>
              <w:rPr>
                <w:szCs w:val="22"/>
              </w:rPr>
            </w:pPr>
            <w:r w:rsidRPr="007A0703">
              <w:rPr>
                <w:szCs w:val="22"/>
              </w:rPr>
              <w:t>Reta</w:t>
            </w:r>
          </w:p>
        </w:tc>
        <w:tc>
          <w:tcPr>
            <w:tcW w:w="1964" w:type="dxa"/>
          </w:tcPr>
          <w:p w14:paraId="2C90730B" w14:textId="77777777" w:rsidR="0074229C" w:rsidRPr="007A0703" w:rsidRDefault="0074229C" w:rsidP="00774BC7">
            <w:pPr>
              <w:pStyle w:val="Pagrindinistekstas"/>
              <w:spacing w:after="0"/>
              <w:rPr>
                <w:szCs w:val="22"/>
              </w:rPr>
            </w:pPr>
          </w:p>
        </w:tc>
      </w:tr>
      <w:tr w:rsidR="0074229C" w:rsidRPr="007A0703" w14:paraId="0384B221" w14:textId="77777777" w:rsidTr="00774BC7">
        <w:tc>
          <w:tcPr>
            <w:tcW w:w="1744" w:type="dxa"/>
            <w:vMerge/>
          </w:tcPr>
          <w:p w14:paraId="02691647" w14:textId="77777777" w:rsidR="0074229C" w:rsidRPr="007A0703" w:rsidRDefault="0074229C" w:rsidP="00774BC7">
            <w:pPr>
              <w:pStyle w:val="Pagrindinistekstas"/>
              <w:spacing w:after="0"/>
              <w:rPr>
                <w:szCs w:val="22"/>
              </w:rPr>
            </w:pPr>
          </w:p>
        </w:tc>
        <w:tc>
          <w:tcPr>
            <w:tcW w:w="2171" w:type="dxa"/>
          </w:tcPr>
          <w:p w14:paraId="14884610" w14:textId="77777777" w:rsidR="0074229C" w:rsidRPr="00DE6946" w:rsidRDefault="0074229C" w:rsidP="00774BC7">
            <w:pPr>
              <w:pStyle w:val="Pagrindinistekstas"/>
              <w:spacing w:after="0"/>
              <w:rPr>
                <w:szCs w:val="22"/>
                <w:lang w:val="pt-PT"/>
              </w:rPr>
            </w:pPr>
            <w:r w:rsidRPr="00DE6946">
              <w:rPr>
                <w:szCs w:val="22"/>
                <w:lang w:val="pt-PT"/>
              </w:rPr>
              <w:t>Nekrozinis angitas (vaskulitas, odos kraujagyslių uždegimas)</w:t>
            </w:r>
          </w:p>
        </w:tc>
        <w:tc>
          <w:tcPr>
            <w:tcW w:w="1655" w:type="dxa"/>
          </w:tcPr>
          <w:p w14:paraId="4AF483FE" w14:textId="77777777" w:rsidR="0074229C" w:rsidRPr="00DE6946" w:rsidRDefault="0074229C" w:rsidP="00774BC7">
            <w:pPr>
              <w:pStyle w:val="Pagrindinistekstas"/>
              <w:spacing w:after="0"/>
              <w:rPr>
                <w:szCs w:val="22"/>
                <w:lang w:val="pt-PT"/>
              </w:rPr>
            </w:pPr>
          </w:p>
        </w:tc>
        <w:tc>
          <w:tcPr>
            <w:tcW w:w="1752" w:type="dxa"/>
          </w:tcPr>
          <w:p w14:paraId="21789040" w14:textId="77777777" w:rsidR="0074229C" w:rsidRPr="00DE6946" w:rsidRDefault="0074229C" w:rsidP="00774BC7">
            <w:pPr>
              <w:pStyle w:val="Pagrindinistekstas"/>
              <w:spacing w:after="0"/>
              <w:rPr>
                <w:szCs w:val="22"/>
                <w:lang w:val="pt-PT"/>
              </w:rPr>
            </w:pPr>
          </w:p>
        </w:tc>
        <w:tc>
          <w:tcPr>
            <w:tcW w:w="1964" w:type="dxa"/>
          </w:tcPr>
          <w:p w14:paraId="2942AD16" w14:textId="77777777" w:rsidR="0074229C" w:rsidRPr="007A0703" w:rsidRDefault="0074229C" w:rsidP="00774BC7">
            <w:pPr>
              <w:pStyle w:val="Pagrindinistekstas"/>
              <w:spacing w:after="0"/>
              <w:rPr>
                <w:szCs w:val="22"/>
              </w:rPr>
            </w:pPr>
            <w:r w:rsidRPr="007A0703">
              <w:rPr>
                <w:szCs w:val="22"/>
              </w:rPr>
              <w:t>Reta</w:t>
            </w:r>
            <w:r>
              <w:rPr>
                <w:szCs w:val="22"/>
              </w:rPr>
              <w:t>s</w:t>
            </w:r>
          </w:p>
          <w:p w14:paraId="7DF6E38E" w14:textId="77777777" w:rsidR="0074229C" w:rsidRPr="007A0703" w:rsidRDefault="0074229C" w:rsidP="00774BC7">
            <w:pPr>
              <w:pStyle w:val="Pagrindinistekstas"/>
              <w:spacing w:after="0"/>
              <w:rPr>
                <w:szCs w:val="22"/>
              </w:rPr>
            </w:pPr>
          </w:p>
        </w:tc>
      </w:tr>
      <w:tr w:rsidR="0074229C" w:rsidRPr="007A0703" w14:paraId="45D975AF" w14:textId="77777777" w:rsidTr="00774BC7">
        <w:tc>
          <w:tcPr>
            <w:tcW w:w="1744" w:type="dxa"/>
            <w:vMerge/>
          </w:tcPr>
          <w:p w14:paraId="14B25310" w14:textId="77777777" w:rsidR="0074229C" w:rsidRPr="007A0703" w:rsidRDefault="0074229C" w:rsidP="00774BC7">
            <w:pPr>
              <w:pStyle w:val="Pagrindinistekstas"/>
              <w:spacing w:after="0"/>
              <w:rPr>
                <w:szCs w:val="22"/>
              </w:rPr>
            </w:pPr>
          </w:p>
        </w:tc>
        <w:tc>
          <w:tcPr>
            <w:tcW w:w="2171" w:type="dxa"/>
          </w:tcPr>
          <w:p w14:paraId="182953B3" w14:textId="77777777" w:rsidR="0074229C" w:rsidRPr="007A0703" w:rsidRDefault="0074229C" w:rsidP="00774BC7">
            <w:pPr>
              <w:pStyle w:val="Pagrindinistekstas"/>
              <w:spacing w:after="0"/>
              <w:rPr>
                <w:szCs w:val="22"/>
              </w:rPr>
            </w:pPr>
            <w:r w:rsidRPr="007A0703">
              <w:rPr>
                <w:szCs w:val="22"/>
              </w:rPr>
              <w:t>Ortostatinė hipotenzija</w:t>
            </w:r>
          </w:p>
        </w:tc>
        <w:tc>
          <w:tcPr>
            <w:tcW w:w="1655" w:type="dxa"/>
          </w:tcPr>
          <w:p w14:paraId="047CA710" w14:textId="77777777" w:rsidR="0074229C" w:rsidRPr="007A0703" w:rsidRDefault="0074229C" w:rsidP="00774BC7">
            <w:pPr>
              <w:pStyle w:val="Pagrindinistekstas"/>
              <w:spacing w:after="0"/>
              <w:rPr>
                <w:szCs w:val="22"/>
              </w:rPr>
            </w:pPr>
            <w:r w:rsidRPr="007A0703">
              <w:rPr>
                <w:szCs w:val="22"/>
              </w:rPr>
              <w:t>Nedažna</w:t>
            </w:r>
          </w:p>
        </w:tc>
        <w:tc>
          <w:tcPr>
            <w:tcW w:w="1752" w:type="dxa"/>
          </w:tcPr>
          <w:p w14:paraId="3D21CAA8" w14:textId="77777777" w:rsidR="0074229C" w:rsidRPr="007A0703" w:rsidRDefault="0074229C" w:rsidP="00774BC7">
            <w:pPr>
              <w:pStyle w:val="Pagrindinistekstas"/>
              <w:spacing w:after="0"/>
              <w:rPr>
                <w:szCs w:val="22"/>
              </w:rPr>
            </w:pPr>
          </w:p>
        </w:tc>
        <w:tc>
          <w:tcPr>
            <w:tcW w:w="1964" w:type="dxa"/>
          </w:tcPr>
          <w:p w14:paraId="54687190" w14:textId="77777777" w:rsidR="0074229C" w:rsidRPr="007A0703" w:rsidRDefault="0074229C" w:rsidP="00774BC7">
            <w:pPr>
              <w:pStyle w:val="Pagrindinistekstas"/>
              <w:spacing w:after="0"/>
              <w:rPr>
                <w:szCs w:val="22"/>
              </w:rPr>
            </w:pPr>
            <w:r w:rsidRPr="007A0703">
              <w:rPr>
                <w:szCs w:val="22"/>
              </w:rPr>
              <w:t>Nedažna</w:t>
            </w:r>
          </w:p>
        </w:tc>
      </w:tr>
      <w:tr w:rsidR="0074229C" w:rsidRPr="007A0703" w14:paraId="16BE6B89" w14:textId="77777777" w:rsidTr="00774BC7">
        <w:tc>
          <w:tcPr>
            <w:tcW w:w="1744" w:type="dxa"/>
            <w:vMerge/>
          </w:tcPr>
          <w:p w14:paraId="42848248" w14:textId="77777777" w:rsidR="0074229C" w:rsidRPr="007A0703" w:rsidRDefault="0074229C" w:rsidP="00774BC7">
            <w:pPr>
              <w:pStyle w:val="Pagrindinistekstas"/>
              <w:spacing w:after="0"/>
              <w:rPr>
                <w:szCs w:val="22"/>
              </w:rPr>
            </w:pPr>
          </w:p>
        </w:tc>
        <w:tc>
          <w:tcPr>
            <w:tcW w:w="2171" w:type="dxa"/>
          </w:tcPr>
          <w:p w14:paraId="7086D779" w14:textId="77777777" w:rsidR="0074229C" w:rsidRPr="007A0703" w:rsidRDefault="0074229C" w:rsidP="00774BC7">
            <w:pPr>
              <w:pStyle w:val="Pagrindinistekstas"/>
              <w:spacing w:after="0"/>
              <w:rPr>
                <w:szCs w:val="22"/>
              </w:rPr>
            </w:pPr>
            <w:r w:rsidRPr="007A0703">
              <w:rPr>
                <w:szCs w:val="22"/>
              </w:rPr>
              <w:t>Trombozė</w:t>
            </w:r>
          </w:p>
        </w:tc>
        <w:tc>
          <w:tcPr>
            <w:tcW w:w="1655" w:type="dxa"/>
          </w:tcPr>
          <w:p w14:paraId="00053C90" w14:textId="77777777" w:rsidR="0074229C" w:rsidRPr="007A0703" w:rsidRDefault="0074229C" w:rsidP="00774BC7">
            <w:pPr>
              <w:pStyle w:val="Pagrindinistekstas"/>
              <w:spacing w:after="0"/>
              <w:rPr>
                <w:szCs w:val="22"/>
              </w:rPr>
            </w:pPr>
          </w:p>
        </w:tc>
        <w:tc>
          <w:tcPr>
            <w:tcW w:w="1752" w:type="dxa"/>
          </w:tcPr>
          <w:p w14:paraId="63F120AD" w14:textId="77777777" w:rsidR="0074229C" w:rsidRPr="007A0703" w:rsidRDefault="0074229C" w:rsidP="00774BC7">
            <w:pPr>
              <w:pStyle w:val="Pagrindinistekstas"/>
              <w:spacing w:after="0"/>
              <w:rPr>
                <w:szCs w:val="22"/>
              </w:rPr>
            </w:pPr>
          </w:p>
        </w:tc>
        <w:tc>
          <w:tcPr>
            <w:tcW w:w="1964" w:type="dxa"/>
          </w:tcPr>
          <w:p w14:paraId="347F67D0" w14:textId="77777777" w:rsidR="0074229C" w:rsidRPr="007A0703" w:rsidRDefault="0074229C" w:rsidP="00774BC7">
            <w:pPr>
              <w:pStyle w:val="Pagrindinistekstas"/>
              <w:spacing w:after="0"/>
              <w:rPr>
                <w:szCs w:val="22"/>
              </w:rPr>
            </w:pPr>
            <w:r w:rsidRPr="007A0703">
              <w:rPr>
                <w:szCs w:val="22"/>
              </w:rPr>
              <w:t>Reta</w:t>
            </w:r>
          </w:p>
        </w:tc>
      </w:tr>
      <w:tr w:rsidR="00530CC2" w:rsidRPr="007A0703" w14:paraId="58FDE843" w14:textId="77777777" w:rsidTr="00774BC7">
        <w:tc>
          <w:tcPr>
            <w:tcW w:w="1744" w:type="dxa"/>
            <w:vMerge w:val="restart"/>
          </w:tcPr>
          <w:p w14:paraId="22301980" w14:textId="77777777" w:rsidR="00530CC2" w:rsidRPr="00DE6946" w:rsidRDefault="00530CC2" w:rsidP="00774BC7">
            <w:pPr>
              <w:pStyle w:val="Pagrindinistekstas"/>
              <w:spacing w:after="0"/>
              <w:rPr>
                <w:szCs w:val="22"/>
                <w:lang w:val="pt-PT"/>
              </w:rPr>
            </w:pPr>
            <w:r w:rsidRPr="00DE6946">
              <w:rPr>
                <w:szCs w:val="22"/>
                <w:lang w:val="pt-PT"/>
              </w:rPr>
              <w:t>Kvėpavimo sistemos, krūtinės ląstos ir tarpuplaučio sutrikimai</w:t>
            </w:r>
          </w:p>
        </w:tc>
        <w:tc>
          <w:tcPr>
            <w:tcW w:w="2171" w:type="dxa"/>
          </w:tcPr>
          <w:p w14:paraId="2A4EF5DA" w14:textId="77777777" w:rsidR="00530CC2" w:rsidRPr="007A0703" w:rsidRDefault="00530CC2" w:rsidP="00774BC7">
            <w:pPr>
              <w:pStyle w:val="Pagrindinistekstas"/>
              <w:spacing w:after="0"/>
              <w:rPr>
                <w:szCs w:val="22"/>
              </w:rPr>
            </w:pPr>
            <w:r w:rsidRPr="007A0703">
              <w:rPr>
                <w:szCs w:val="22"/>
              </w:rPr>
              <w:t>Bronchitas</w:t>
            </w:r>
          </w:p>
        </w:tc>
        <w:tc>
          <w:tcPr>
            <w:tcW w:w="1655" w:type="dxa"/>
          </w:tcPr>
          <w:p w14:paraId="323A886F" w14:textId="77777777" w:rsidR="00530CC2" w:rsidRPr="007A0703" w:rsidRDefault="00530CC2" w:rsidP="00774BC7">
            <w:pPr>
              <w:pStyle w:val="Pagrindinistekstas"/>
              <w:spacing w:after="0"/>
              <w:rPr>
                <w:szCs w:val="22"/>
              </w:rPr>
            </w:pPr>
          </w:p>
        </w:tc>
        <w:tc>
          <w:tcPr>
            <w:tcW w:w="1752" w:type="dxa"/>
          </w:tcPr>
          <w:p w14:paraId="0A90D4CE" w14:textId="77777777" w:rsidR="00530CC2" w:rsidRPr="007A0703" w:rsidRDefault="00530CC2" w:rsidP="00774BC7">
            <w:pPr>
              <w:pStyle w:val="Pagrindinistekstas"/>
              <w:spacing w:after="0"/>
              <w:rPr>
                <w:szCs w:val="22"/>
              </w:rPr>
            </w:pPr>
            <w:r w:rsidRPr="007A0703">
              <w:rPr>
                <w:szCs w:val="22"/>
              </w:rPr>
              <w:t>Dažna</w:t>
            </w:r>
            <w:r>
              <w:rPr>
                <w:szCs w:val="22"/>
              </w:rPr>
              <w:t>s</w:t>
            </w:r>
          </w:p>
        </w:tc>
        <w:tc>
          <w:tcPr>
            <w:tcW w:w="1964" w:type="dxa"/>
          </w:tcPr>
          <w:p w14:paraId="7140AB70" w14:textId="77777777" w:rsidR="00530CC2" w:rsidRPr="007A0703" w:rsidRDefault="00530CC2" w:rsidP="00774BC7">
            <w:pPr>
              <w:pStyle w:val="Pagrindinistekstas"/>
              <w:spacing w:after="0"/>
              <w:rPr>
                <w:szCs w:val="22"/>
              </w:rPr>
            </w:pPr>
          </w:p>
        </w:tc>
      </w:tr>
      <w:tr w:rsidR="00530CC2" w:rsidRPr="007A0703" w14:paraId="39E3AE49" w14:textId="77777777" w:rsidTr="00774BC7">
        <w:tc>
          <w:tcPr>
            <w:tcW w:w="1744" w:type="dxa"/>
            <w:vMerge/>
          </w:tcPr>
          <w:p w14:paraId="1FC446DB" w14:textId="77777777" w:rsidR="00530CC2" w:rsidRPr="007A0703" w:rsidRDefault="00530CC2" w:rsidP="00774BC7">
            <w:pPr>
              <w:pStyle w:val="Pagrindinistekstas"/>
              <w:spacing w:after="0"/>
              <w:rPr>
                <w:szCs w:val="22"/>
              </w:rPr>
            </w:pPr>
          </w:p>
        </w:tc>
        <w:tc>
          <w:tcPr>
            <w:tcW w:w="2171" w:type="dxa"/>
          </w:tcPr>
          <w:p w14:paraId="47DF0458" w14:textId="77777777" w:rsidR="00530CC2" w:rsidRPr="007A0703" w:rsidRDefault="00530CC2" w:rsidP="00774BC7">
            <w:pPr>
              <w:pStyle w:val="Pagrindinistekstas"/>
              <w:spacing w:after="0"/>
              <w:rPr>
                <w:szCs w:val="22"/>
              </w:rPr>
            </w:pPr>
            <w:r w:rsidRPr="007A0703">
              <w:rPr>
                <w:szCs w:val="22"/>
              </w:rPr>
              <w:t>Kosulys</w:t>
            </w:r>
          </w:p>
        </w:tc>
        <w:tc>
          <w:tcPr>
            <w:tcW w:w="1655" w:type="dxa"/>
          </w:tcPr>
          <w:p w14:paraId="51B67411" w14:textId="77777777" w:rsidR="00530CC2" w:rsidRPr="007A0703" w:rsidRDefault="00530CC2" w:rsidP="00774BC7">
            <w:pPr>
              <w:pStyle w:val="Pagrindinistekstas"/>
              <w:spacing w:after="0"/>
              <w:rPr>
                <w:szCs w:val="22"/>
              </w:rPr>
            </w:pPr>
            <w:r w:rsidRPr="007A0703">
              <w:rPr>
                <w:szCs w:val="22"/>
              </w:rPr>
              <w:t>Nedažna</w:t>
            </w:r>
            <w:r>
              <w:rPr>
                <w:szCs w:val="22"/>
              </w:rPr>
              <w:t>s</w:t>
            </w:r>
          </w:p>
        </w:tc>
        <w:tc>
          <w:tcPr>
            <w:tcW w:w="1752" w:type="dxa"/>
          </w:tcPr>
          <w:p w14:paraId="5F8F90AF" w14:textId="77777777" w:rsidR="00530CC2" w:rsidRPr="007A0703" w:rsidRDefault="00530CC2" w:rsidP="00774BC7">
            <w:pPr>
              <w:pStyle w:val="Pagrindinistekstas"/>
              <w:spacing w:after="0"/>
              <w:rPr>
                <w:szCs w:val="22"/>
              </w:rPr>
            </w:pPr>
            <w:r w:rsidRPr="007A0703">
              <w:rPr>
                <w:szCs w:val="22"/>
              </w:rPr>
              <w:t>Dažna</w:t>
            </w:r>
            <w:r>
              <w:rPr>
                <w:szCs w:val="22"/>
              </w:rPr>
              <w:t>s</w:t>
            </w:r>
          </w:p>
        </w:tc>
        <w:tc>
          <w:tcPr>
            <w:tcW w:w="1964" w:type="dxa"/>
          </w:tcPr>
          <w:p w14:paraId="21AE619E" w14:textId="77777777" w:rsidR="00530CC2" w:rsidRPr="007A0703" w:rsidRDefault="00530CC2" w:rsidP="00774BC7">
            <w:pPr>
              <w:pStyle w:val="Pagrindinistekstas"/>
              <w:spacing w:after="0"/>
              <w:rPr>
                <w:szCs w:val="22"/>
              </w:rPr>
            </w:pPr>
          </w:p>
        </w:tc>
      </w:tr>
      <w:tr w:rsidR="00530CC2" w:rsidRPr="007A0703" w14:paraId="1373D4F3" w14:textId="77777777" w:rsidTr="00774BC7">
        <w:tc>
          <w:tcPr>
            <w:tcW w:w="1744" w:type="dxa"/>
            <w:vMerge/>
          </w:tcPr>
          <w:p w14:paraId="6EA1EFB9" w14:textId="77777777" w:rsidR="00530CC2" w:rsidRPr="007A0703" w:rsidRDefault="00530CC2" w:rsidP="00774BC7">
            <w:pPr>
              <w:pStyle w:val="Pagrindinistekstas"/>
              <w:spacing w:after="0"/>
              <w:rPr>
                <w:szCs w:val="22"/>
              </w:rPr>
            </w:pPr>
          </w:p>
        </w:tc>
        <w:tc>
          <w:tcPr>
            <w:tcW w:w="2171" w:type="dxa"/>
          </w:tcPr>
          <w:p w14:paraId="557677CE" w14:textId="77777777" w:rsidR="00530CC2" w:rsidRPr="007A0703" w:rsidRDefault="00530CC2" w:rsidP="00774BC7">
            <w:pPr>
              <w:pStyle w:val="Pagrindinistekstas"/>
              <w:spacing w:after="0"/>
              <w:rPr>
                <w:szCs w:val="22"/>
              </w:rPr>
            </w:pPr>
            <w:r w:rsidRPr="007A0703">
              <w:rPr>
                <w:noProof/>
                <w:szCs w:val="22"/>
              </w:rPr>
              <w:t xml:space="preserve">Dusulys </w:t>
            </w:r>
          </w:p>
        </w:tc>
        <w:tc>
          <w:tcPr>
            <w:tcW w:w="1655" w:type="dxa"/>
          </w:tcPr>
          <w:p w14:paraId="3CDEED62" w14:textId="77777777" w:rsidR="00530CC2" w:rsidRPr="007A0703" w:rsidRDefault="00530CC2" w:rsidP="00774BC7">
            <w:pPr>
              <w:pStyle w:val="Pagrindinistekstas"/>
              <w:spacing w:after="0"/>
              <w:rPr>
                <w:szCs w:val="22"/>
              </w:rPr>
            </w:pPr>
          </w:p>
        </w:tc>
        <w:tc>
          <w:tcPr>
            <w:tcW w:w="1752" w:type="dxa"/>
          </w:tcPr>
          <w:p w14:paraId="4F459062" w14:textId="77777777" w:rsidR="00530CC2" w:rsidRPr="007A0703" w:rsidRDefault="00530CC2" w:rsidP="00774BC7">
            <w:pPr>
              <w:pStyle w:val="Pagrindinistekstas"/>
              <w:spacing w:after="0"/>
              <w:rPr>
                <w:szCs w:val="22"/>
              </w:rPr>
            </w:pPr>
          </w:p>
        </w:tc>
        <w:tc>
          <w:tcPr>
            <w:tcW w:w="1964" w:type="dxa"/>
          </w:tcPr>
          <w:p w14:paraId="3AC0D9E4" w14:textId="77777777" w:rsidR="00530CC2" w:rsidRPr="007A0703" w:rsidRDefault="00530CC2" w:rsidP="00774BC7">
            <w:pPr>
              <w:pStyle w:val="Pagrindinistekstas"/>
              <w:spacing w:after="0"/>
              <w:rPr>
                <w:szCs w:val="22"/>
              </w:rPr>
            </w:pPr>
            <w:r w:rsidRPr="007A0703">
              <w:rPr>
                <w:szCs w:val="22"/>
              </w:rPr>
              <w:t>Reta</w:t>
            </w:r>
            <w:r>
              <w:rPr>
                <w:szCs w:val="22"/>
              </w:rPr>
              <w:t>s</w:t>
            </w:r>
          </w:p>
        </w:tc>
      </w:tr>
      <w:tr w:rsidR="00530CC2" w:rsidRPr="007A0703" w14:paraId="72413F6D" w14:textId="77777777" w:rsidTr="00774BC7">
        <w:tc>
          <w:tcPr>
            <w:tcW w:w="1744" w:type="dxa"/>
            <w:vMerge/>
          </w:tcPr>
          <w:p w14:paraId="5DBD2EF0" w14:textId="77777777" w:rsidR="00530CC2" w:rsidRPr="007A0703" w:rsidRDefault="00530CC2" w:rsidP="00774BC7">
            <w:pPr>
              <w:pStyle w:val="Pagrindinistekstas"/>
              <w:spacing w:after="0"/>
              <w:rPr>
                <w:szCs w:val="22"/>
              </w:rPr>
            </w:pPr>
          </w:p>
        </w:tc>
        <w:tc>
          <w:tcPr>
            <w:tcW w:w="2171" w:type="dxa"/>
          </w:tcPr>
          <w:p w14:paraId="3DBEA406" w14:textId="77777777" w:rsidR="00530CC2" w:rsidRPr="007A0703" w:rsidRDefault="00530CC2" w:rsidP="00774BC7">
            <w:pPr>
              <w:pStyle w:val="Pagrindinistekstas"/>
              <w:spacing w:after="0"/>
              <w:rPr>
                <w:szCs w:val="22"/>
              </w:rPr>
            </w:pPr>
            <w:r w:rsidRPr="007A0703">
              <w:rPr>
                <w:noProof/>
                <w:szCs w:val="22"/>
              </w:rPr>
              <w:t>Intersticinė pneumonija</w:t>
            </w:r>
          </w:p>
        </w:tc>
        <w:tc>
          <w:tcPr>
            <w:tcW w:w="1655" w:type="dxa"/>
          </w:tcPr>
          <w:p w14:paraId="55A7572A" w14:textId="77777777" w:rsidR="00530CC2" w:rsidRPr="007A0703" w:rsidRDefault="00530CC2" w:rsidP="00774BC7">
            <w:pPr>
              <w:pStyle w:val="Pagrindinistekstas"/>
              <w:spacing w:after="0"/>
              <w:rPr>
                <w:szCs w:val="22"/>
              </w:rPr>
            </w:pPr>
          </w:p>
        </w:tc>
        <w:tc>
          <w:tcPr>
            <w:tcW w:w="1752" w:type="dxa"/>
          </w:tcPr>
          <w:p w14:paraId="0FC7D00F" w14:textId="77777777" w:rsidR="00530CC2" w:rsidRPr="007A0703" w:rsidRDefault="00530CC2" w:rsidP="00774BC7">
            <w:pPr>
              <w:pStyle w:val="Pagrindinistekstas"/>
              <w:spacing w:after="0"/>
              <w:rPr>
                <w:szCs w:val="22"/>
              </w:rPr>
            </w:pPr>
          </w:p>
        </w:tc>
        <w:tc>
          <w:tcPr>
            <w:tcW w:w="1964" w:type="dxa"/>
          </w:tcPr>
          <w:p w14:paraId="7F859534" w14:textId="77777777" w:rsidR="00530CC2" w:rsidRPr="007A0703" w:rsidRDefault="00530CC2" w:rsidP="00774BC7">
            <w:pPr>
              <w:pStyle w:val="Pagrindinistekstas"/>
              <w:spacing w:after="0"/>
              <w:rPr>
                <w:szCs w:val="22"/>
              </w:rPr>
            </w:pPr>
            <w:r w:rsidRPr="007A0703">
              <w:rPr>
                <w:szCs w:val="22"/>
              </w:rPr>
              <w:t>Reta</w:t>
            </w:r>
          </w:p>
          <w:p w14:paraId="42B9F037" w14:textId="77777777" w:rsidR="00530CC2" w:rsidRPr="007A0703" w:rsidRDefault="00530CC2" w:rsidP="00774BC7">
            <w:pPr>
              <w:pStyle w:val="Pagrindinistekstas"/>
              <w:spacing w:after="0"/>
              <w:rPr>
                <w:szCs w:val="22"/>
              </w:rPr>
            </w:pPr>
          </w:p>
        </w:tc>
      </w:tr>
      <w:tr w:rsidR="00530CC2" w:rsidRPr="007A0703" w14:paraId="3AD54931" w14:textId="77777777" w:rsidTr="00774BC7">
        <w:tc>
          <w:tcPr>
            <w:tcW w:w="1744" w:type="dxa"/>
            <w:vMerge/>
          </w:tcPr>
          <w:p w14:paraId="4C2B2372" w14:textId="77777777" w:rsidR="00530CC2" w:rsidRPr="007A0703" w:rsidRDefault="00530CC2" w:rsidP="00774BC7">
            <w:pPr>
              <w:pStyle w:val="Pagrindinistekstas"/>
              <w:spacing w:after="0"/>
              <w:rPr>
                <w:szCs w:val="22"/>
              </w:rPr>
            </w:pPr>
          </w:p>
        </w:tc>
        <w:tc>
          <w:tcPr>
            <w:tcW w:w="2171" w:type="dxa"/>
          </w:tcPr>
          <w:p w14:paraId="2DFBA727" w14:textId="77777777" w:rsidR="00530CC2" w:rsidRPr="007A0703" w:rsidRDefault="00530CC2" w:rsidP="00774BC7">
            <w:pPr>
              <w:pStyle w:val="Pagrindinistekstas"/>
              <w:spacing w:after="0"/>
              <w:rPr>
                <w:szCs w:val="22"/>
              </w:rPr>
            </w:pPr>
            <w:r w:rsidRPr="007A0703">
              <w:rPr>
                <w:szCs w:val="22"/>
              </w:rPr>
              <w:t>Faringitas</w:t>
            </w:r>
          </w:p>
        </w:tc>
        <w:tc>
          <w:tcPr>
            <w:tcW w:w="1655" w:type="dxa"/>
          </w:tcPr>
          <w:p w14:paraId="2A485BBC" w14:textId="77777777" w:rsidR="00530CC2" w:rsidRPr="007A0703" w:rsidRDefault="00530CC2" w:rsidP="00774BC7">
            <w:pPr>
              <w:pStyle w:val="Pagrindinistekstas"/>
              <w:spacing w:after="0"/>
              <w:rPr>
                <w:szCs w:val="22"/>
              </w:rPr>
            </w:pPr>
          </w:p>
        </w:tc>
        <w:tc>
          <w:tcPr>
            <w:tcW w:w="1752" w:type="dxa"/>
          </w:tcPr>
          <w:p w14:paraId="34F40999" w14:textId="77777777" w:rsidR="00530CC2" w:rsidRPr="007A0703" w:rsidRDefault="00530CC2" w:rsidP="00774BC7">
            <w:pPr>
              <w:pStyle w:val="Pagrindinistekstas"/>
              <w:spacing w:after="0"/>
              <w:rPr>
                <w:szCs w:val="22"/>
              </w:rPr>
            </w:pPr>
            <w:r w:rsidRPr="007A0703">
              <w:rPr>
                <w:szCs w:val="22"/>
              </w:rPr>
              <w:t>Dažna</w:t>
            </w:r>
            <w:r>
              <w:rPr>
                <w:szCs w:val="22"/>
              </w:rPr>
              <w:t>s</w:t>
            </w:r>
          </w:p>
        </w:tc>
        <w:tc>
          <w:tcPr>
            <w:tcW w:w="1964" w:type="dxa"/>
          </w:tcPr>
          <w:p w14:paraId="1121054E" w14:textId="77777777" w:rsidR="00530CC2" w:rsidRPr="007A0703" w:rsidRDefault="00530CC2" w:rsidP="00774BC7">
            <w:pPr>
              <w:pStyle w:val="Pagrindinistekstas"/>
              <w:spacing w:after="0"/>
              <w:rPr>
                <w:szCs w:val="22"/>
              </w:rPr>
            </w:pPr>
          </w:p>
        </w:tc>
      </w:tr>
      <w:tr w:rsidR="00530CC2" w:rsidRPr="007A0703" w14:paraId="1BAA5AB9" w14:textId="77777777" w:rsidTr="00774BC7">
        <w:tc>
          <w:tcPr>
            <w:tcW w:w="1744" w:type="dxa"/>
            <w:vMerge/>
          </w:tcPr>
          <w:p w14:paraId="2365BE0F" w14:textId="77777777" w:rsidR="00530CC2" w:rsidRPr="007A0703" w:rsidRDefault="00530CC2" w:rsidP="00774BC7">
            <w:pPr>
              <w:pStyle w:val="Pagrindinistekstas"/>
              <w:spacing w:after="0"/>
              <w:rPr>
                <w:szCs w:val="22"/>
              </w:rPr>
            </w:pPr>
          </w:p>
        </w:tc>
        <w:tc>
          <w:tcPr>
            <w:tcW w:w="2171" w:type="dxa"/>
          </w:tcPr>
          <w:p w14:paraId="11391673" w14:textId="77777777" w:rsidR="00530CC2" w:rsidRPr="007A0703" w:rsidRDefault="00530CC2" w:rsidP="00774BC7">
            <w:pPr>
              <w:pStyle w:val="Pagrindinistekstas"/>
              <w:spacing w:after="0"/>
              <w:rPr>
                <w:szCs w:val="22"/>
              </w:rPr>
            </w:pPr>
            <w:r w:rsidRPr="007A0703">
              <w:rPr>
                <w:noProof/>
                <w:szCs w:val="22"/>
              </w:rPr>
              <w:t>Plaučių edema</w:t>
            </w:r>
          </w:p>
        </w:tc>
        <w:tc>
          <w:tcPr>
            <w:tcW w:w="1655" w:type="dxa"/>
          </w:tcPr>
          <w:p w14:paraId="561EFAD0" w14:textId="77777777" w:rsidR="00530CC2" w:rsidRPr="007A0703" w:rsidRDefault="00530CC2" w:rsidP="00774BC7">
            <w:pPr>
              <w:pStyle w:val="Pagrindinistekstas"/>
              <w:spacing w:after="0"/>
              <w:rPr>
                <w:szCs w:val="22"/>
              </w:rPr>
            </w:pPr>
          </w:p>
        </w:tc>
        <w:tc>
          <w:tcPr>
            <w:tcW w:w="1752" w:type="dxa"/>
          </w:tcPr>
          <w:p w14:paraId="7D88F0E0" w14:textId="77777777" w:rsidR="00530CC2" w:rsidRPr="007A0703" w:rsidRDefault="00530CC2" w:rsidP="00774BC7">
            <w:pPr>
              <w:pStyle w:val="Pagrindinistekstas"/>
              <w:spacing w:after="0"/>
              <w:rPr>
                <w:szCs w:val="22"/>
              </w:rPr>
            </w:pPr>
          </w:p>
        </w:tc>
        <w:tc>
          <w:tcPr>
            <w:tcW w:w="1964" w:type="dxa"/>
          </w:tcPr>
          <w:p w14:paraId="098DB01F" w14:textId="77777777" w:rsidR="00530CC2" w:rsidRPr="007A0703" w:rsidRDefault="00530CC2" w:rsidP="00774BC7">
            <w:pPr>
              <w:pStyle w:val="Pagrindinistekstas"/>
              <w:spacing w:after="0"/>
              <w:rPr>
                <w:szCs w:val="22"/>
              </w:rPr>
            </w:pPr>
            <w:r w:rsidRPr="007A0703">
              <w:rPr>
                <w:szCs w:val="22"/>
              </w:rPr>
              <w:t>Reta</w:t>
            </w:r>
          </w:p>
        </w:tc>
      </w:tr>
      <w:tr w:rsidR="00530CC2" w:rsidRPr="007A0703" w14:paraId="077F27FB" w14:textId="77777777" w:rsidTr="00774BC7">
        <w:tc>
          <w:tcPr>
            <w:tcW w:w="1744" w:type="dxa"/>
            <w:vMerge/>
          </w:tcPr>
          <w:p w14:paraId="71672D4B" w14:textId="77777777" w:rsidR="00530CC2" w:rsidRPr="007A0703" w:rsidRDefault="00530CC2" w:rsidP="00774BC7">
            <w:pPr>
              <w:pStyle w:val="Pagrindinistekstas"/>
              <w:spacing w:after="0"/>
              <w:rPr>
                <w:szCs w:val="22"/>
              </w:rPr>
            </w:pPr>
          </w:p>
        </w:tc>
        <w:tc>
          <w:tcPr>
            <w:tcW w:w="2171" w:type="dxa"/>
          </w:tcPr>
          <w:p w14:paraId="1E417808" w14:textId="77777777" w:rsidR="00530CC2" w:rsidRPr="007A0703" w:rsidRDefault="00530CC2" w:rsidP="00774BC7">
            <w:pPr>
              <w:pStyle w:val="Pagrindinistekstas"/>
              <w:spacing w:after="0"/>
              <w:rPr>
                <w:szCs w:val="22"/>
              </w:rPr>
            </w:pPr>
            <w:r w:rsidRPr="007A0703">
              <w:rPr>
                <w:szCs w:val="22"/>
              </w:rPr>
              <w:t>Kvėpavimo sutrikimas</w:t>
            </w:r>
          </w:p>
        </w:tc>
        <w:tc>
          <w:tcPr>
            <w:tcW w:w="1655" w:type="dxa"/>
          </w:tcPr>
          <w:p w14:paraId="50A68008" w14:textId="77777777" w:rsidR="00530CC2" w:rsidRPr="007A0703" w:rsidRDefault="00530CC2" w:rsidP="00774BC7">
            <w:pPr>
              <w:pStyle w:val="Pagrindinistekstas"/>
              <w:spacing w:after="0"/>
              <w:rPr>
                <w:szCs w:val="22"/>
              </w:rPr>
            </w:pPr>
          </w:p>
        </w:tc>
        <w:tc>
          <w:tcPr>
            <w:tcW w:w="1752" w:type="dxa"/>
          </w:tcPr>
          <w:p w14:paraId="1E8A846E" w14:textId="77777777" w:rsidR="00530CC2" w:rsidRPr="007A0703" w:rsidRDefault="00530CC2" w:rsidP="00774BC7">
            <w:pPr>
              <w:pStyle w:val="Pagrindinistekstas"/>
              <w:spacing w:after="0"/>
              <w:rPr>
                <w:szCs w:val="22"/>
              </w:rPr>
            </w:pPr>
          </w:p>
        </w:tc>
        <w:tc>
          <w:tcPr>
            <w:tcW w:w="1964" w:type="dxa"/>
          </w:tcPr>
          <w:p w14:paraId="43073B6A" w14:textId="77777777" w:rsidR="00530CC2" w:rsidRPr="007A0703" w:rsidRDefault="00530CC2" w:rsidP="00774BC7">
            <w:pPr>
              <w:pStyle w:val="Pagrindinistekstas"/>
              <w:spacing w:after="0"/>
              <w:rPr>
                <w:szCs w:val="22"/>
              </w:rPr>
            </w:pPr>
            <w:r w:rsidRPr="007A0703">
              <w:rPr>
                <w:szCs w:val="22"/>
              </w:rPr>
              <w:t>Nedažna</w:t>
            </w:r>
            <w:r>
              <w:rPr>
                <w:szCs w:val="22"/>
              </w:rPr>
              <w:t>s</w:t>
            </w:r>
          </w:p>
        </w:tc>
      </w:tr>
      <w:tr w:rsidR="00530CC2" w:rsidRPr="007A0703" w14:paraId="090DCCFD" w14:textId="77777777" w:rsidTr="00774BC7">
        <w:tc>
          <w:tcPr>
            <w:tcW w:w="1744" w:type="dxa"/>
            <w:vMerge/>
          </w:tcPr>
          <w:p w14:paraId="342D6CD3" w14:textId="77777777" w:rsidR="00530CC2" w:rsidRPr="007A0703" w:rsidRDefault="00530CC2" w:rsidP="00774BC7">
            <w:pPr>
              <w:pStyle w:val="Pagrindinistekstas"/>
              <w:spacing w:after="0"/>
              <w:rPr>
                <w:szCs w:val="22"/>
              </w:rPr>
            </w:pPr>
          </w:p>
        </w:tc>
        <w:tc>
          <w:tcPr>
            <w:tcW w:w="2171" w:type="dxa"/>
          </w:tcPr>
          <w:p w14:paraId="4DB4ADAC" w14:textId="77777777" w:rsidR="00530CC2" w:rsidRPr="007A0703" w:rsidRDefault="00530CC2" w:rsidP="00774BC7">
            <w:pPr>
              <w:pStyle w:val="Pagrindinistekstas"/>
              <w:spacing w:after="0"/>
              <w:rPr>
                <w:szCs w:val="22"/>
              </w:rPr>
            </w:pPr>
            <w:r w:rsidRPr="007A0703">
              <w:rPr>
                <w:szCs w:val="22"/>
              </w:rPr>
              <w:t>Rinitas</w:t>
            </w:r>
          </w:p>
        </w:tc>
        <w:tc>
          <w:tcPr>
            <w:tcW w:w="1655" w:type="dxa"/>
          </w:tcPr>
          <w:p w14:paraId="27778337" w14:textId="77777777" w:rsidR="00530CC2" w:rsidRPr="007A0703" w:rsidRDefault="00530CC2" w:rsidP="00774BC7">
            <w:pPr>
              <w:pStyle w:val="Pagrindinistekstas"/>
              <w:spacing w:after="0"/>
              <w:rPr>
                <w:szCs w:val="22"/>
              </w:rPr>
            </w:pPr>
          </w:p>
        </w:tc>
        <w:tc>
          <w:tcPr>
            <w:tcW w:w="1752" w:type="dxa"/>
          </w:tcPr>
          <w:p w14:paraId="2EF1A5C1" w14:textId="77777777" w:rsidR="00530CC2" w:rsidRPr="007A0703" w:rsidRDefault="00530CC2" w:rsidP="00774BC7">
            <w:pPr>
              <w:pStyle w:val="Pagrindinistekstas"/>
              <w:spacing w:after="0"/>
              <w:rPr>
                <w:szCs w:val="22"/>
              </w:rPr>
            </w:pPr>
            <w:r w:rsidRPr="007A0703">
              <w:rPr>
                <w:szCs w:val="22"/>
              </w:rPr>
              <w:t>Dažna</w:t>
            </w:r>
            <w:r>
              <w:rPr>
                <w:szCs w:val="22"/>
              </w:rPr>
              <w:t>s</w:t>
            </w:r>
          </w:p>
        </w:tc>
        <w:tc>
          <w:tcPr>
            <w:tcW w:w="1964" w:type="dxa"/>
          </w:tcPr>
          <w:p w14:paraId="0770AF9D" w14:textId="77777777" w:rsidR="00530CC2" w:rsidRPr="007A0703" w:rsidRDefault="00530CC2" w:rsidP="00774BC7">
            <w:pPr>
              <w:pStyle w:val="Pagrindinistekstas"/>
              <w:spacing w:after="0"/>
              <w:rPr>
                <w:szCs w:val="22"/>
              </w:rPr>
            </w:pPr>
          </w:p>
        </w:tc>
      </w:tr>
      <w:tr w:rsidR="00530CC2" w:rsidRPr="007A0703" w14:paraId="1AAF61AA" w14:textId="77777777" w:rsidTr="00774BC7">
        <w:tc>
          <w:tcPr>
            <w:tcW w:w="1744" w:type="dxa"/>
            <w:vMerge/>
          </w:tcPr>
          <w:p w14:paraId="717DCD2A" w14:textId="77777777" w:rsidR="00530CC2" w:rsidRPr="007A0703" w:rsidRDefault="00530CC2" w:rsidP="00774BC7">
            <w:pPr>
              <w:pStyle w:val="Pagrindinistekstas"/>
              <w:spacing w:after="0"/>
              <w:rPr>
                <w:szCs w:val="22"/>
              </w:rPr>
            </w:pPr>
          </w:p>
        </w:tc>
        <w:tc>
          <w:tcPr>
            <w:tcW w:w="2171" w:type="dxa"/>
          </w:tcPr>
          <w:p w14:paraId="0234BA80" w14:textId="77777777" w:rsidR="00530CC2" w:rsidRPr="00DE6946" w:rsidRDefault="00530CC2" w:rsidP="00774BC7">
            <w:pPr>
              <w:pStyle w:val="Pagrindinistekstas"/>
              <w:spacing w:after="0"/>
              <w:rPr>
                <w:szCs w:val="22"/>
                <w:lang w:val="pt-PT"/>
              </w:rPr>
            </w:pPr>
            <w:r w:rsidRPr="00DE6946">
              <w:rPr>
                <w:szCs w:val="22"/>
                <w:lang w:val="pt-PT"/>
              </w:rPr>
              <w:t>Ūminis kvėpavimo sutrikimo sindromas (ŪKSS) (žr. 4.4 skyrių)</w:t>
            </w:r>
          </w:p>
        </w:tc>
        <w:tc>
          <w:tcPr>
            <w:tcW w:w="1655" w:type="dxa"/>
          </w:tcPr>
          <w:p w14:paraId="3BE365E4" w14:textId="77777777" w:rsidR="00530CC2" w:rsidRPr="00DE6946" w:rsidRDefault="00530CC2" w:rsidP="00774BC7">
            <w:pPr>
              <w:pStyle w:val="Pagrindinistekstas"/>
              <w:spacing w:after="0"/>
              <w:rPr>
                <w:szCs w:val="22"/>
                <w:lang w:val="pt-PT"/>
              </w:rPr>
            </w:pPr>
          </w:p>
        </w:tc>
        <w:tc>
          <w:tcPr>
            <w:tcW w:w="1752" w:type="dxa"/>
          </w:tcPr>
          <w:p w14:paraId="1DC8A7CF" w14:textId="77777777" w:rsidR="00530CC2" w:rsidRPr="00DE6946" w:rsidRDefault="00530CC2" w:rsidP="00774BC7">
            <w:pPr>
              <w:pStyle w:val="Pagrindinistekstas"/>
              <w:spacing w:after="0"/>
              <w:rPr>
                <w:szCs w:val="22"/>
                <w:lang w:val="pt-PT"/>
              </w:rPr>
            </w:pPr>
          </w:p>
        </w:tc>
        <w:tc>
          <w:tcPr>
            <w:tcW w:w="1964" w:type="dxa"/>
          </w:tcPr>
          <w:p w14:paraId="35DA81B9" w14:textId="77777777" w:rsidR="00530CC2" w:rsidRPr="00530CC2" w:rsidRDefault="00530CC2" w:rsidP="00774BC7">
            <w:pPr>
              <w:pStyle w:val="Pagrindinistekstas"/>
              <w:spacing w:after="0"/>
              <w:rPr>
                <w:szCs w:val="22"/>
              </w:rPr>
            </w:pPr>
            <w:r w:rsidRPr="00530CC2">
              <w:rPr>
                <w:szCs w:val="22"/>
                <w:lang w:val="lt-LT"/>
              </w:rPr>
              <w:t>Labai retas</w:t>
            </w:r>
          </w:p>
        </w:tc>
      </w:tr>
      <w:tr w:rsidR="0074229C" w:rsidRPr="007A0703" w14:paraId="48AA9BC3" w14:textId="77777777" w:rsidTr="00774BC7">
        <w:tc>
          <w:tcPr>
            <w:tcW w:w="1744" w:type="dxa"/>
            <w:vMerge w:val="restart"/>
          </w:tcPr>
          <w:p w14:paraId="554266DC" w14:textId="77777777" w:rsidR="0074229C" w:rsidRPr="007A0703" w:rsidRDefault="0074229C" w:rsidP="00774BC7">
            <w:pPr>
              <w:pStyle w:val="Pagrindinistekstas"/>
              <w:spacing w:after="0"/>
              <w:rPr>
                <w:szCs w:val="22"/>
              </w:rPr>
            </w:pPr>
            <w:r w:rsidRPr="007A0703">
              <w:rPr>
                <w:szCs w:val="22"/>
              </w:rPr>
              <w:t>Virškinimo trakto sutrikimai</w:t>
            </w:r>
          </w:p>
        </w:tc>
        <w:tc>
          <w:tcPr>
            <w:tcW w:w="2171" w:type="dxa"/>
          </w:tcPr>
          <w:p w14:paraId="6F70F749" w14:textId="77777777" w:rsidR="0074229C" w:rsidRPr="007A0703" w:rsidRDefault="0074229C" w:rsidP="00774BC7">
            <w:pPr>
              <w:pStyle w:val="Pagrindinistekstas"/>
              <w:spacing w:after="0"/>
              <w:rPr>
                <w:szCs w:val="22"/>
              </w:rPr>
            </w:pPr>
            <w:r w:rsidRPr="007A0703">
              <w:rPr>
                <w:szCs w:val="22"/>
              </w:rPr>
              <w:t>Pilvo skausmas</w:t>
            </w:r>
          </w:p>
        </w:tc>
        <w:tc>
          <w:tcPr>
            <w:tcW w:w="1655" w:type="dxa"/>
          </w:tcPr>
          <w:p w14:paraId="5BCBA4E7" w14:textId="77777777" w:rsidR="0074229C" w:rsidRPr="007A0703" w:rsidRDefault="0074229C" w:rsidP="00774BC7">
            <w:pPr>
              <w:pStyle w:val="Pagrindinistekstas"/>
              <w:spacing w:after="0"/>
              <w:rPr>
                <w:szCs w:val="22"/>
              </w:rPr>
            </w:pPr>
            <w:r w:rsidRPr="007A0703">
              <w:rPr>
                <w:szCs w:val="22"/>
              </w:rPr>
              <w:t>Nedažna</w:t>
            </w:r>
            <w:r>
              <w:rPr>
                <w:szCs w:val="22"/>
              </w:rPr>
              <w:t>s</w:t>
            </w:r>
          </w:p>
        </w:tc>
        <w:tc>
          <w:tcPr>
            <w:tcW w:w="1752" w:type="dxa"/>
          </w:tcPr>
          <w:p w14:paraId="2E8215A6" w14:textId="77777777" w:rsidR="0074229C" w:rsidRPr="007A0703" w:rsidRDefault="0074229C" w:rsidP="00774BC7">
            <w:pPr>
              <w:pStyle w:val="Pagrindinistekstas"/>
              <w:spacing w:after="0"/>
              <w:rPr>
                <w:szCs w:val="22"/>
              </w:rPr>
            </w:pPr>
            <w:r w:rsidRPr="007A0703">
              <w:rPr>
                <w:szCs w:val="22"/>
              </w:rPr>
              <w:t>Dažna</w:t>
            </w:r>
            <w:r>
              <w:rPr>
                <w:szCs w:val="22"/>
              </w:rPr>
              <w:t>s</w:t>
            </w:r>
          </w:p>
        </w:tc>
        <w:tc>
          <w:tcPr>
            <w:tcW w:w="1964" w:type="dxa"/>
          </w:tcPr>
          <w:p w14:paraId="4F855214" w14:textId="77777777" w:rsidR="0074229C" w:rsidRPr="007A0703" w:rsidRDefault="0074229C" w:rsidP="00774BC7">
            <w:pPr>
              <w:pStyle w:val="Pagrindinistekstas"/>
              <w:spacing w:after="0"/>
              <w:rPr>
                <w:szCs w:val="22"/>
              </w:rPr>
            </w:pPr>
            <w:r w:rsidRPr="007A0703">
              <w:rPr>
                <w:szCs w:val="22"/>
              </w:rPr>
              <w:t>Dažna</w:t>
            </w:r>
            <w:r>
              <w:rPr>
                <w:szCs w:val="22"/>
              </w:rPr>
              <w:t>s</w:t>
            </w:r>
          </w:p>
        </w:tc>
      </w:tr>
      <w:tr w:rsidR="0074229C" w:rsidRPr="007A0703" w14:paraId="0C186240" w14:textId="77777777" w:rsidTr="00774BC7">
        <w:tc>
          <w:tcPr>
            <w:tcW w:w="1744" w:type="dxa"/>
            <w:vMerge/>
          </w:tcPr>
          <w:p w14:paraId="54266127" w14:textId="77777777" w:rsidR="0074229C" w:rsidRPr="007A0703" w:rsidRDefault="0074229C" w:rsidP="00774BC7">
            <w:pPr>
              <w:pStyle w:val="Pagrindinistekstas"/>
              <w:spacing w:after="0"/>
              <w:rPr>
                <w:szCs w:val="22"/>
              </w:rPr>
            </w:pPr>
          </w:p>
        </w:tc>
        <w:tc>
          <w:tcPr>
            <w:tcW w:w="2171" w:type="dxa"/>
          </w:tcPr>
          <w:p w14:paraId="5F6A02C9" w14:textId="77777777" w:rsidR="0074229C" w:rsidRPr="007A0703" w:rsidRDefault="0074229C" w:rsidP="00774BC7">
            <w:pPr>
              <w:pStyle w:val="Pagrindinistekstas"/>
              <w:spacing w:after="0"/>
              <w:rPr>
                <w:szCs w:val="22"/>
              </w:rPr>
            </w:pPr>
            <w:r w:rsidRPr="007A0703">
              <w:rPr>
                <w:szCs w:val="22"/>
              </w:rPr>
              <w:t>Vidurių užkietėjimas</w:t>
            </w:r>
          </w:p>
        </w:tc>
        <w:tc>
          <w:tcPr>
            <w:tcW w:w="1655" w:type="dxa"/>
          </w:tcPr>
          <w:p w14:paraId="00F9CF43" w14:textId="77777777" w:rsidR="0074229C" w:rsidRPr="007A0703" w:rsidRDefault="0074229C" w:rsidP="00774BC7">
            <w:pPr>
              <w:pStyle w:val="Pagrindinistekstas"/>
              <w:spacing w:after="0"/>
              <w:rPr>
                <w:szCs w:val="22"/>
              </w:rPr>
            </w:pPr>
          </w:p>
        </w:tc>
        <w:tc>
          <w:tcPr>
            <w:tcW w:w="1752" w:type="dxa"/>
          </w:tcPr>
          <w:p w14:paraId="0A90E295" w14:textId="77777777" w:rsidR="0074229C" w:rsidRPr="007A0703" w:rsidRDefault="0074229C" w:rsidP="00774BC7">
            <w:pPr>
              <w:pStyle w:val="Pagrindinistekstas"/>
              <w:spacing w:after="0"/>
              <w:rPr>
                <w:szCs w:val="22"/>
              </w:rPr>
            </w:pPr>
          </w:p>
        </w:tc>
        <w:tc>
          <w:tcPr>
            <w:tcW w:w="1964" w:type="dxa"/>
          </w:tcPr>
          <w:p w14:paraId="73512C2B" w14:textId="77777777" w:rsidR="0074229C" w:rsidRPr="007A0703" w:rsidRDefault="0074229C" w:rsidP="00774BC7">
            <w:pPr>
              <w:pStyle w:val="Pagrindinistekstas"/>
              <w:spacing w:after="0"/>
              <w:rPr>
                <w:szCs w:val="22"/>
              </w:rPr>
            </w:pPr>
            <w:r w:rsidRPr="007A0703">
              <w:rPr>
                <w:szCs w:val="22"/>
              </w:rPr>
              <w:t>Dažna</w:t>
            </w:r>
            <w:r>
              <w:rPr>
                <w:szCs w:val="22"/>
              </w:rPr>
              <w:t>s</w:t>
            </w:r>
          </w:p>
        </w:tc>
      </w:tr>
      <w:tr w:rsidR="0074229C" w:rsidRPr="007A0703" w14:paraId="0AA39E5A" w14:textId="77777777" w:rsidTr="00774BC7">
        <w:tc>
          <w:tcPr>
            <w:tcW w:w="1744" w:type="dxa"/>
            <w:vMerge/>
          </w:tcPr>
          <w:p w14:paraId="1E7DED6B" w14:textId="77777777" w:rsidR="0074229C" w:rsidRPr="007A0703" w:rsidRDefault="0074229C" w:rsidP="00774BC7">
            <w:pPr>
              <w:pStyle w:val="Pagrindinistekstas"/>
              <w:spacing w:after="0"/>
              <w:rPr>
                <w:szCs w:val="22"/>
              </w:rPr>
            </w:pPr>
          </w:p>
        </w:tc>
        <w:tc>
          <w:tcPr>
            <w:tcW w:w="2171" w:type="dxa"/>
          </w:tcPr>
          <w:p w14:paraId="6009F63D" w14:textId="77777777" w:rsidR="0074229C" w:rsidRPr="007A0703" w:rsidRDefault="0074229C" w:rsidP="00774BC7">
            <w:pPr>
              <w:pStyle w:val="Pagrindinistekstas"/>
              <w:spacing w:after="0"/>
              <w:rPr>
                <w:szCs w:val="22"/>
              </w:rPr>
            </w:pPr>
            <w:r w:rsidRPr="007A0703">
              <w:rPr>
                <w:szCs w:val="22"/>
              </w:rPr>
              <w:t>Viduriavimas</w:t>
            </w:r>
          </w:p>
        </w:tc>
        <w:tc>
          <w:tcPr>
            <w:tcW w:w="1655" w:type="dxa"/>
          </w:tcPr>
          <w:p w14:paraId="7938703A" w14:textId="77777777" w:rsidR="0074229C" w:rsidRPr="007A0703" w:rsidRDefault="0074229C" w:rsidP="00774BC7">
            <w:pPr>
              <w:pStyle w:val="Pagrindinistekstas"/>
              <w:spacing w:after="0"/>
              <w:rPr>
                <w:szCs w:val="22"/>
              </w:rPr>
            </w:pPr>
            <w:r w:rsidRPr="007A0703">
              <w:rPr>
                <w:szCs w:val="22"/>
              </w:rPr>
              <w:t>Nedažna</w:t>
            </w:r>
            <w:r>
              <w:rPr>
                <w:szCs w:val="22"/>
              </w:rPr>
              <w:t>s</w:t>
            </w:r>
          </w:p>
        </w:tc>
        <w:tc>
          <w:tcPr>
            <w:tcW w:w="1752" w:type="dxa"/>
          </w:tcPr>
          <w:p w14:paraId="05365AC2" w14:textId="77777777" w:rsidR="0074229C" w:rsidRPr="007A0703" w:rsidRDefault="0074229C" w:rsidP="00774BC7">
            <w:pPr>
              <w:pStyle w:val="Pagrindinistekstas"/>
              <w:spacing w:after="0"/>
              <w:rPr>
                <w:szCs w:val="22"/>
              </w:rPr>
            </w:pPr>
            <w:r w:rsidRPr="007A0703">
              <w:rPr>
                <w:szCs w:val="22"/>
              </w:rPr>
              <w:t>Dažna</w:t>
            </w:r>
            <w:r>
              <w:rPr>
                <w:szCs w:val="22"/>
              </w:rPr>
              <w:t>s</w:t>
            </w:r>
          </w:p>
        </w:tc>
        <w:tc>
          <w:tcPr>
            <w:tcW w:w="1964" w:type="dxa"/>
          </w:tcPr>
          <w:p w14:paraId="1144775B" w14:textId="77777777" w:rsidR="0074229C" w:rsidRPr="007A0703" w:rsidRDefault="0074229C" w:rsidP="00774BC7">
            <w:pPr>
              <w:pStyle w:val="Pagrindinistekstas"/>
              <w:spacing w:after="0"/>
              <w:rPr>
                <w:szCs w:val="22"/>
              </w:rPr>
            </w:pPr>
            <w:r w:rsidRPr="007A0703">
              <w:rPr>
                <w:szCs w:val="22"/>
              </w:rPr>
              <w:t>Dažna</w:t>
            </w:r>
            <w:r>
              <w:rPr>
                <w:szCs w:val="22"/>
              </w:rPr>
              <w:t>s</w:t>
            </w:r>
          </w:p>
        </w:tc>
      </w:tr>
      <w:tr w:rsidR="0074229C" w:rsidRPr="007A0703" w14:paraId="1B14E90A" w14:textId="77777777" w:rsidTr="00774BC7">
        <w:tc>
          <w:tcPr>
            <w:tcW w:w="1744" w:type="dxa"/>
            <w:vMerge/>
          </w:tcPr>
          <w:p w14:paraId="41FE9054" w14:textId="77777777" w:rsidR="0074229C" w:rsidRPr="007A0703" w:rsidRDefault="0074229C" w:rsidP="00774BC7">
            <w:pPr>
              <w:pStyle w:val="Pagrindinistekstas"/>
              <w:spacing w:after="0"/>
              <w:rPr>
                <w:szCs w:val="22"/>
              </w:rPr>
            </w:pPr>
          </w:p>
        </w:tc>
        <w:tc>
          <w:tcPr>
            <w:tcW w:w="2171" w:type="dxa"/>
          </w:tcPr>
          <w:p w14:paraId="5DF3B1BE" w14:textId="77777777" w:rsidR="0074229C" w:rsidRPr="007A0703" w:rsidRDefault="0074229C" w:rsidP="00774BC7">
            <w:pPr>
              <w:pStyle w:val="Pagrindinistekstas"/>
              <w:spacing w:after="0"/>
              <w:rPr>
                <w:szCs w:val="22"/>
              </w:rPr>
            </w:pPr>
            <w:r w:rsidRPr="007A0703">
              <w:rPr>
                <w:szCs w:val="22"/>
              </w:rPr>
              <w:t>Dispepsija</w:t>
            </w:r>
          </w:p>
        </w:tc>
        <w:tc>
          <w:tcPr>
            <w:tcW w:w="1655" w:type="dxa"/>
          </w:tcPr>
          <w:p w14:paraId="68F6ADF2" w14:textId="77777777" w:rsidR="0074229C" w:rsidRPr="007A0703" w:rsidRDefault="0074229C" w:rsidP="00774BC7">
            <w:pPr>
              <w:pStyle w:val="Pagrindinistekstas"/>
              <w:spacing w:after="0"/>
              <w:rPr>
                <w:szCs w:val="22"/>
              </w:rPr>
            </w:pPr>
            <w:r w:rsidRPr="007A0703">
              <w:rPr>
                <w:szCs w:val="22"/>
              </w:rPr>
              <w:t>Nedažna</w:t>
            </w:r>
          </w:p>
        </w:tc>
        <w:tc>
          <w:tcPr>
            <w:tcW w:w="1752" w:type="dxa"/>
          </w:tcPr>
          <w:p w14:paraId="5A7C1AA4" w14:textId="77777777" w:rsidR="0074229C" w:rsidRPr="007A0703" w:rsidRDefault="0074229C" w:rsidP="00774BC7">
            <w:pPr>
              <w:pStyle w:val="Pagrindinistekstas"/>
              <w:spacing w:after="0"/>
              <w:rPr>
                <w:szCs w:val="22"/>
              </w:rPr>
            </w:pPr>
            <w:r w:rsidRPr="007A0703">
              <w:rPr>
                <w:szCs w:val="22"/>
              </w:rPr>
              <w:t>Dažna</w:t>
            </w:r>
          </w:p>
        </w:tc>
        <w:tc>
          <w:tcPr>
            <w:tcW w:w="1964" w:type="dxa"/>
          </w:tcPr>
          <w:p w14:paraId="6616FDD6" w14:textId="77777777" w:rsidR="0074229C" w:rsidRPr="007A0703" w:rsidRDefault="0074229C" w:rsidP="00774BC7">
            <w:pPr>
              <w:pStyle w:val="Pagrindinistekstas"/>
              <w:spacing w:after="0"/>
              <w:rPr>
                <w:szCs w:val="22"/>
              </w:rPr>
            </w:pPr>
          </w:p>
        </w:tc>
      </w:tr>
      <w:tr w:rsidR="0074229C" w:rsidRPr="007A0703" w14:paraId="2C1EC4F7" w14:textId="77777777" w:rsidTr="00774BC7">
        <w:tc>
          <w:tcPr>
            <w:tcW w:w="1744" w:type="dxa"/>
            <w:vMerge/>
          </w:tcPr>
          <w:p w14:paraId="0C3CE680" w14:textId="77777777" w:rsidR="0074229C" w:rsidRPr="007A0703" w:rsidRDefault="0074229C" w:rsidP="00774BC7">
            <w:pPr>
              <w:pStyle w:val="Pagrindinistekstas"/>
              <w:spacing w:after="0"/>
              <w:rPr>
                <w:szCs w:val="22"/>
              </w:rPr>
            </w:pPr>
          </w:p>
        </w:tc>
        <w:tc>
          <w:tcPr>
            <w:tcW w:w="2171" w:type="dxa"/>
          </w:tcPr>
          <w:p w14:paraId="17636304" w14:textId="77777777" w:rsidR="0074229C" w:rsidRPr="007A0703" w:rsidRDefault="0074229C" w:rsidP="00774BC7">
            <w:pPr>
              <w:pStyle w:val="Pagrindinistekstas"/>
              <w:spacing w:after="0"/>
              <w:rPr>
                <w:szCs w:val="22"/>
              </w:rPr>
            </w:pPr>
            <w:r w:rsidRPr="007A0703">
              <w:rPr>
                <w:szCs w:val="22"/>
              </w:rPr>
              <w:t>Skrandžio dirginimas</w:t>
            </w:r>
          </w:p>
        </w:tc>
        <w:tc>
          <w:tcPr>
            <w:tcW w:w="1655" w:type="dxa"/>
          </w:tcPr>
          <w:p w14:paraId="5ADA51DD" w14:textId="77777777" w:rsidR="0074229C" w:rsidRPr="007A0703" w:rsidRDefault="0074229C" w:rsidP="00774BC7">
            <w:pPr>
              <w:pStyle w:val="Pagrindinistekstas"/>
              <w:spacing w:after="0"/>
              <w:rPr>
                <w:szCs w:val="22"/>
              </w:rPr>
            </w:pPr>
          </w:p>
        </w:tc>
        <w:tc>
          <w:tcPr>
            <w:tcW w:w="1752" w:type="dxa"/>
          </w:tcPr>
          <w:p w14:paraId="04837B15" w14:textId="77777777" w:rsidR="0074229C" w:rsidRPr="007A0703" w:rsidRDefault="0074229C" w:rsidP="00774BC7">
            <w:pPr>
              <w:pStyle w:val="Pagrindinistekstas"/>
              <w:spacing w:after="0"/>
              <w:rPr>
                <w:szCs w:val="22"/>
              </w:rPr>
            </w:pPr>
          </w:p>
        </w:tc>
        <w:tc>
          <w:tcPr>
            <w:tcW w:w="1964" w:type="dxa"/>
          </w:tcPr>
          <w:p w14:paraId="43158868" w14:textId="77777777" w:rsidR="0074229C" w:rsidRPr="007A0703" w:rsidRDefault="0074229C" w:rsidP="00774BC7">
            <w:pPr>
              <w:pStyle w:val="Pagrindinistekstas"/>
              <w:spacing w:after="0"/>
              <w:rPr>
                <w:szCs w:val="22"/>
              </w:rPr>
            </w:pPr>
            <w:r w:rsidRPr="007A0703">
              <w:rPr>
                <w:szCs w:val="22"/>
              </w:rPr>
              <w:t>Dažna</w:t>
            </w:r>
            <w:r>
              <w:rPr>
                <w:szCs w:val="22"/>
              </w:rPr>
              <w:t>s</w:t>
            </w:r>
          </w:p>
        </w:tc>
      </w:tr>
      <w:tr w:rsidR="0074229C" w:rsidRPr="007A0703" w14:paraId="7AB9CA33" w14:textId="77777777" w:rsidTr="00774BC7">
        <w:tc>
          <w:tcPr>
            <w:tcW w:w="1744" w:type="dxa"/>
            <w:vMerge/>
          </w:tcPr>
          <w:p w14:paraId="337700A3" w14:textId="77777777" w:rsidR="0074229C" w:rsidRPr="007A0703" w:rsidRDefault="0074229C" w:rsidP="00774BC7">
            <w:pPr>
              <w:pStyle w:val="Pagrindinistekstas"/>
              <w:spacing w:after="0"/>
              <w:rPr>
                <w:szCs w:val="22"/>
              </w:rPr>
            </w:pPr>
          </w:p>
        </w:tc>
        <w:tc>
          <w:tcPr>
            <w:tcW w:w="2171" w:type="dxa"/>
          </w:tcPr>
          <w:p w14:paraId="77603CEF" w14:textId="77777777" w:rsidR="0074229C" w:rsidRPr="007A0703" w:rsidRDefault="0074229C" w:rsidP="00774BC7">
            <w:pPr>
              <w:pStyle w:val="Pagrindinistekstas"/>
              <w:spacing w:after="0"/>
              <w:rPr>
                <w:szCs w:val="22"/>
              </w:rPr>
            </w:pPr>
            <w:r w:rsidRPr="007A0703">
              <w:rPr>
                <w:szCs w:val="22"/>
              </w:rPr>
              <w:t>Gastroenteritas</w:t>
            </w:r>
          </w:p>
        </w:tc>
        <w:tc>
          <w:tcPr>
            <w:tcW w:w="1655" w:type="dxa"/>
          </w:tcPr>
          <w:p w14:paraId="420EA738" w14:textId="77777777" w:rsidR="0074229C" w:rsidRPr="007A0703" w:rsidRDefault="0074229C" w:rsidP="00774BC7">
            <w:pPr>
              <w:pStyle w:val="Pagrindinistekstas"/>
              <w:spacing w:after="0"/>
              <w:rPr>
                <w:szCs w:val="22"/>
              </w:rPr>
            </w:pPr>
          </w:p>
        </w:tc>
        <w:tc>
          <w:tcPr>
            <w:tcW w:w="1752" w:type="dxa"/>
          </w:tcPr>
          <w:p w14:paraId="4731D5B4" w14:textId="77777777" w:rsidR="0074229C" w:rsidRPr="007A0703" w:rsidRDefault="0074229C" w:rsidP="00774BC7">
            <w:pPr>
              <w:pStyle w:val="Pagrindinistekstas"/>
              <w:spacing w:after="0"/>
              <w:rPr>
                <w:szCs w:val="22"/>
              </w:rPr>
            </w:pPr>
            <w:r w:rsidRPr="007A0703">
              <w:rPr>
                <w:szCs w:val="22"/>
              </w:rPr>
              <w:t>Dažna</w:t>
            </w:r>
            <w:r>
              <w:rPr>
                <w:szCs w:val="22"/>
              </w:rPr>
              <w:t>s</w:t>
            </w:r>
          </w:p>
        </w:tc>
        <w:tc>
          <w:tcPr>
            <w:tcW w:w="1964" w:type="dxa"/>
          </w:tcPr>
          <w:p w14:paraId="5DE0235F" w14:textId="77777777" w:rsidR="0074229C" w:rsidRPr="007A0703" w:rsidRDefault="0074229C" w:rsidP="00774BC7">
            <w:pPr>
              <w:pStyle w:val="Pagrindinistekstas"/>
              <w:spacing w:after="0"/>
              <w:rPr>
                <w:szCs w:val="22"/>
              </w:rPr>
            </w:pPr>
          </w:p>
        </w:tc>
      </w:tr>
      <w:tr w:rsidR="0074229C" w:rsidRPr="007A0703" w14:paraId="552BAF8C" w14:textId="77777777" w:rsidTr="00774BC7">
        <w:tc>
          <w:tcPr>
            <w:tcW w:w="1744" w:type="dxa"/>
            <w:vMerge/>
          </w:tcPr>
          <w:p w14:paraId="448F0CCD" w14:textId="77777777" w:rsidR="0074229C" w:rsidRPr="007A0703" w:rsidRDefault="0074229C" w:rsidP="00774BC7">
            <w:pPr>
              <w:pStyle w:val="Pagrindinistekstas"/>
              <w:spacing w:after="0"/>
              <w:rPr>
                <w:szCs w:val="22"/>
              </w:rPr>
            </w:pPr>
          </w:p>
        </w:tc>
        <w:tc>
          <w:tcPr>
            <w:tcW w:w="2171" w:type="dxa"/>
          </w:tcPr>
          <w:p w14:paraId="3EEADB21" w14:textId="77777777" w:rsidR="0074229C" w:rsidRPr="007A0703" w:rsidRDefault="0074229C" w:rsidP="00774BC7">
            <w:pPr>
              <w:pStyle w:val="Pagrindinistekstas"/>
              <w:spacing w:after="0"/>
              <w:rPr>
                <w:szCs w:val="22"/>
              </w:rPr>
            </w:pPr>
            <w:r w:rsidRPr="007A0703">
              <w:rPr>
                <w:szCs w:val="22"/>
              </w:rPr>
              <w:t>Meteorizmas</w:t>
            </w:r>
          </w:p>
        </w:tc>
        <w:tc>
          <w:tcPr>
            <w:tcW w:w="1655" w:type="dxa"/>
          </w:tcPr>
          <w:p w14:paraId="52E565D7" w14:textId="77777777" w:rsidR="0074229C" w:rsidRPr="007A0703" w:rsidRDefault="0074229C" w:rsidP="00774BC7">
            <w:pPr>
              <w:pStyle w:val="Pagrindinistekstas"/>
              <w:spacing w:after="0"/>
              <w:rPr>
                <w:szCs w:val="22"/>
              </w:rPr>
            </w:pPr>
          </w:p>
        </w:tc>
        <w:tc>
          <w:tcPr>
            <w:tcW w:w="1752" w:type="dxa"/>
          </w:tcPr>
          <w:p w14:paraId="4580D5AD" w14:textId="77777777" w:rsidR="0074229C" w:rsidRPr="007A0703" w:rsidRDefault="0074229C" w:rsidP="00774BC7">
            <w:pPr>
              <w:pStyle w:val="Pagrindinistekstas"/>
              <w:spacing w:after="0"/>
              <w:rPr>
                <w:szCs w:val="22"/>
              </w:rPr>
            </w:pPr>
          </w:p>
        </w:tc>
        <w:tc>
          <w:tcPr>
            <w:tcW w:w="1964" w:type="dxa"/>
          </w:tcPr>
          <w:p w14:paraId="7A922F40" w14:textId="77777777" w:rsidR="0074229C" w:rsidRPr="007A0703" w:rsidRDefault="0074229C" w:rsidP="00774BC7">
            <w:pPr>
              <w:pStyle w:val="Pagrindinistekstas"/>
              <w:spacing w:after="0"/>
              <w:rPr>
                <w:szCs w:val="22"/>
              </w:rPr>
            </w:pPr>
            <w:r w:rsidRPr="007A0703">
              <w:rPr>
                <w:szCs w:val="22"/>
              </w:rPr>
              <w:t>Dažna</w:t>
            </w:r>
            <w:r>
              <w:rPr>
                <w:szCs w:val="22"/>
              </w:rPr>
              <w:t>s</w:t>
            </w:r>
          </w:p>
        </w:tc>
      </w:tr>
      <w:tr w:rsidR="0074229C" w:rsidRPr="007A0703" w14:paraId="6FC23AFB" w14:textId="77777777" w:rsidTr="00774BC7">
        <w:tc>
          <w:tcPr>
            <w:tcW w:w="1744" w:type="dxa"/>
            <w:vMerge/>
          </w:tcPr>
          <w:p w14:paraId="07FA6D19" w14:textId="77777777" w:rsidR="0074229C" w:rsidRPr="007A0703" w:rsidRDefault="0074229C" w:rsidP="00774BC7">
            <w:pPr>
              <w:pStyle w:val="Pagrindinistekstas"/>
              <w:spacing w:after="0"/>
              <w:rPr>
                <w:szCs w:val="22"/>
              </w:rPr>
            </w:pPr>
          </w:p>
        </w:tc>
        <w:tc>
          <w:tcPr>
            <w:tcW w:w="2171" w:type="dxa"/>
          </w:tcPr>
          <w:p w14:paraId="2D380664" w14:textId="77777777" w:rsidR="0074229C" w:rsidRPr="007A0703" w:rsidRDefault="0074229C" w:rsidP="00774BC7">
            <w:pPr>
              <w:pStyle w:val="Pagrindinistekstas"/>
              <w:spacing w:after="0"/>
              <w:rPr>
                <w:szCs w:val="22"/>
              </w:rPr>
            </w:pPr>
            <w:r w:rsidRPr="007A0703">
              <w:rPr>
                <w:szCs w:val="22"/>
              </w:rPr>
              <w:t>Pykinimas</w:t>
            </w:r>
          </w:p>
        </w:tc>
        <w:tc>
          <w:tcPr>
            <w:tcW w:w="1655" w:type="dxa"/>
          </w:tcPr>
          <w:p w14:paraId="5959E78B" w14:textId="77777777" w:rsidR="0074229C" w:rsidRPr="007A0703" w:rsidRDefault="0074229C" w:rsidP="00774BC7">
            <w:pPr>
              <w:pStyle w:val="Pagrindinistekstas"/>
              <w:spacing w:after="0"/>
              <w:rPr>
                <w:szCs w:val="22"/>
              </w:rPr>
            </w:pPr>
            <w:r w:rsidRPr="007A0703">
              <w:rPr>
                <w:szCs w:val="22"/>
              </w:rPr>
              <w:t>Nedažna</w:t>
            </w:r>
            <w:r>
              <w:rPr>
                <w:szCs w:val="22"/>
              </w:rPr>
              <w:t>s</w:t>
            </w:r>
          </w:p>
        </w:tc>
        <w:tc>
          <w:tcPr>
            <w:tcW w:w="1752" w:type="dxa"/>
          </w:tcPr>
          <w:p w14:paraId="6914A8B1" w14:textId="77777777" w:rsidR="0074229C" w:rsidRPr="007A0703" w:rsidRDefault="0074229C" w:rsidP="00774BC7">
            <w:pPr>
              <w:pStyle w:val="Pagrindinistekstas"/>
              <w:spacing w:after="0"/>
              <w:rPr>
                <w:szCs w:val="22"/>
              </w:rPr>
            </w:pPr>
            <w:r w:rsidRPr="007A0703">
              <w:rPr>
                <w:szCs w:val="22"/>
              </w:rPr>
              <w:t>Dažna</w:t>
            </w:r>
            <w:r>
              <w:rPr>
                <w:szCs w:val="22"/>
              </w:rPr>
              <w:t>s</w:t>
            </w:r>
          </w:p>
        </w:tc>
        <w:tc>
          <w:tcPr>
            <w:tcW w:w="1964" w:type="dxa"/>
          </w:tcPr>
          <w:p w14:paraId="58988F67" w14:textId="77777777" w:rsidR="0074229C" w:rsidRPr="007A0703" w:rsidRDefault="0074229C" w:rsidP="00774BC7">
            <w:pPr>
              <w:pStyle w:val="Pagrindinistekstas"/>
              <w:spacing w:after="0"/>
              <w:rPr>
                <w:szCs w:val="22"/>
              </w:rPr>
            </w:pPr>
            <w:r w:rsidRPr="007A0703">
              <w:rPr>
                <w:szCs w:val="22"/>
              </w:rPr>
              <w:t>Dažna</w:t>
            </w:r>
            <w:r>
              <w:rPr>
                <w:szCs w:val="22"/>
              </w:rPr>
              <w:t>s</w:t>
            </w:r>
          </w:p>
        </w:tc>
      </w:tr>
      <w:tr w:rsidR="0074229C" w:rsidRPr="007A0703" w14:paraId="274A9F70" w14:textId="77777777" w:rsidTr="00774BC7">
        <w:tc>
          <w:tcPr>
            <w:tcW w:w="1744" w:type="dxa"/>
            <w:vMerge/>
          </w:tcPr>
          <w:p w14:paraId="095DA3DA" w14:textId="77777777" w:rsidR="0074229C" w:rsidRPr="007A0703" w:rsidRDefault="0074229C" w:rsidP="00774BC7">
            <w:pPr>
              <w:pStyle w:val="Pagrindinistekstas"/>
              <w:spacing w:after="0"/>
              <w:rPr>
                <w:szCs w:val="22"/>
              </w:rPr>
            </w:pPr>
          </w:p>
        </w:tc>
        <w:tc>
          <w:tcPr>
            <w:tcW w:w="2171" w:type="dxa"/>
          </w:tcPr>
          <w:p w14:paraId="68638EA0" w14:textId="77777777" w:rsidR="0074229C" w:rsidRPr="007A0703" w:rsidRDefault="0074229C" w:rsidP="00774BC7">
            <w:pPr>
              <w:pStyle w:val="Pagrindinistekstas"/>
              <w:spacing w:after="0"/>
              <w:rPr>
                <w:szCs w:val="22"/>
              </w:rPr>
            </w:pPr>
            <w:r w:rsidRPr="007A0703">
              <w:rPr>
                <w:szCs w:val="22"/>
              </w:rPr>
              <w:t>Pankreatitas</w:t>
            </w:r>
          </w:p>
        </w:tc>
        <w:tc>
          <w:tcPr>
            <w:tcW w:w="1655" w:type="dxa"/>
          </w:tcPr>
          <w:p w14:paraId="4E638550" w14:textId="77777777" w:rsidR="0074229C" w:rsidRPr="007A0703" w:rsidRDefault="0074229C" w:rsidP="00774BC7">
            <w:pPr>
              <w:pStyle w:val="Pagrindinistekstas"/>
              <w:spacing w:after="0"/>
              <w:rPr>
                <w:szCs w:val="22"/>
              </w:rPr>
            </w:pPr>
          </w:p>
        </w:tc>
        <w:tc>
          <w:tcPr>
            <w:tcW w:w="1752" w:type="dxa"/>
          </w:tcPr>
          <w:p w14:paraId="5AFE2B32" w14:textId="77777777" w:rsidR="0074229C" w:rsidRPr="007A0703" w:rsidRDefault="0074229C" w:rsidP="00774BC7">
            <w:pPr>
              <w:pStyle w:val="Pagrindinistekstas"/>
              <w:spacing w:after="0"/>
              <w:rPr>
                <w:szCs w:val="22"/>
              </w:rPr>
            </w:pPr>
          </w:p>
        </w:tc>
        <w:tc>
          <w:tcPr>
            <w:tcW w:w="1964" w:type="dxa"/>
          </w:tcPr>
          <w:p w14:paraId="63CC14E6" w14:textId="77777777" w:rsidR="0074229C" w:rsidRPr="007A0703" w:rsidRDefault="0074229C" w:rsidP="00774BC7">
            <w:pPr>
              <w:pStyle w:val="Pagrindinistekstas"/>
              <w:spacing w:after="0"/>
              <w:rPr>
                <w:szCs w:val="22"/>
              </w:rPr>
            </w:pPr>
            <w:r w:rsidRPr="007A0703">
              <w:rPr>
                <w:szCs w:val="22"/>
              </w:rPr>
              <w:t>Reta</w:t>
            </w:r>
            <w:r>
              <w:rPr>
                <w:szCs w:val="22"/>
              </w:rPr>
              <w:t>s</w:t>
            </w:r>
          </w:p>
        </w:tc>
      </w:tr>
      <w:tr w:rsidR="0074229C" w:rsidRPr="007A0703" w14:paraId="252553C1" w14:textId="77777777" w:rsidTr="00774BC7">
        <w:tc>
          <w:tcPr>
            <w:tcW w:w="1744" w:type="dxa"/>
            <w:vMerge/>
          </w:tcPr>
          <w:p w14:paraId="74D34408" w14:textId="77777777" w:rsidR="0074229C" w:rsidRPr="007A0703" w:rsidRDefault="0074229C" w:rsidP="00774BC7">
            <w:pPr>
              <w:pStyle w:val="Pagrindinistekstas"/>
              <w:spacing w:after="0"/>
              <w:rPr>
                <w:szCs w:val="22"/>
              </w:rPr>
            </w:pPr>
          </w:p>
        </w:tc>
        <w:tc>
          <w:tcPr>
            <w:tcW w:w="2171" w:type="dxa"/>
          </w:tcPr>
          <w:p w14:paraId="67E5D785" w14:textId="77777777" w:rsidR="0074229C" w:rsidRPr="007A0703" w:rsidRDefault="0074229C" w:rsidP="00774BC7">
            <w:pPr>
              <w:pStyle w:val="Pagrindinistekstas"/>
              <w:spacing w:after="0"/>
              <w:rPr>
                <w:szCs w:val="22"/>
              </w:rPr>
            </w:pPr>
            <w:r w:rsidRPr="007A0703">
              <w:rPr>
                <w:szCs w:val="22"/>
              </w:rPr>
              <w:t>Paralyžinis žarnų nepraeinamumas</w:t>
            </w:r>
          </w:p>
        </w:tc>
        <w:tc>
          <w:tcPr>
            <w:tcW w:w="1655" w:type="dxa"/>
          </w:tcPr>
          <w:p w14:paraId="778A09D1" w14:textId="77777777" w:rsidR="0074229C" w:rsidRPr="007A0703" w:rsidRDefault="0074229C" w:rsidP="00774BC7">
            <w:pPr>
              <w:pStyle w:val="Pagrindinistekstas"/>
              <w:spacing w:after="0"/>
              <w:rPr>
                <w:szCs w:val="22"/>
              </w:rPr>
            </w:pPr>
          </w:p>
        </w:tc>
        <w:tc>
          <w:tcPr>
            <w:tcW w:w="1752" w:type="dxa"/>
          </w:tcPr>
          <w:p w14:paraId="05A7847A" w14:textId="77777777" w:rsidR="0074229C" w:rsidRPr="007A0703" w:rsidRDefault="0074229C" w:rsidP="00774BC7">
            <w:pPr>
              <w:pStyle w:val="Pagrindinistekstas"/>
              <w:spacing w:after="0"/>
              <w:rPr>
                <w:szCs w:val="22"/>
              </w:rPr>
            </w:pPr>
          </w:p>
        </w:tc>
        <w:tc>
          <w:tcPr>
            <w:tcW w:w="1964" w:type="dxa"/>
          </w:tcPr>
          <w:p w14:paraId="0691DF04" w14:textId="77777777" w:rsidR="0074229C" w:rsidRPr="007A0703" w:rsidRDefault="0074229C" w:rsidP="00774BC7">
            <w:pPr>
              <w:pStyle w:val="Pagrindinistekstas"/>
              <w:spacing w:after="0"/>
              <w:rPr>
                <w:szCs w:val="22"/>
              </w:rPr>
            </w:pPr>
            <w:r w:rsidRPr="007A0703">
              <w:rPr>
                <w:szCs w:val="22"/>
              </w:rPr>
              <w:t>Labai reta</w:t>
            </w:r>
            <w:r>
              <w:rPr>
                <w:szCs w:val="22"/>
              </w:rPr>
              <w:t>s</w:t>
            </w:r>
          </w:p>
        </w:tc>
      </w:tr>
      <w:tr w:rsidR="0074229C" w:rsidRPr="007A0703" w14:paraId="51317E5D" w14:textId="77777777" w:rsidTr="00774BC7">
        <w:tc>
          <w:tcPr>
            <w:tcW w:w="1744" w:type="dxa"/>
            <w:vMerge/>
          </w:tcPr>
          <w:p w14:paraId="240AC88A" w14:textId="77777777" w:rsidR="0074229C" w:rsidRPr="007A0703" w:rsidRDefault="0074229C" w:rsidP="00774BC7">
            <w:pPr>
              <w:pStyle w:val="Pagrindinistekstas"/>
              <w:spacing w:after="0"/>
              <w:rPr>
                <w:szCs w:val="22"/>
              </w:rPr>
            </w:pPr>
          </w:p>
        </w:tc>
        <w:tc>
          <w:tcPr>
            <w:tcW w:w="2171" w:type="dxa"/>
          </w:tcPr>
          <w:p w14:paraId="4CBC1D2A" w14:textId="77777777" w:rsidR="0074229C" w:rsidRPr="007A0703" w:rsidRDefault="0074229C" w:rsidP="00774BC7">
            <w:pPr>
              <w:pStyle w:val="Pagrindinistekstas"/>
              <w:spacing w:after="0"/>
              <w:rPr>
                <w:szCs w:val="22"/>
              </w:rPr>
            </w:pPr>
            <w:r w:rsidRPr="007A0703">
              <w:rPr>
                <w:szCs w:val="22"/>
              </w:rPr>
              <w:t>Vėmimas</w:t>
            </w:r>
          </w:p>
        </w:tc>
        <w:tc>
          <w:tcPr>
            <w:tcW w:w="1655" w:type="dxa"/>
          </w:tcPr>
          <w:p w14:paraId="67B7B596" w14:textId="77777777" w:rsidR="0074229C" w:rsidRPr="007A0703" w:rsidRDefault="0074229C" w:rsidP="00774BC7">
            <w:pPr>
              <w:pStyle w:val="Pagrindinistekstas"/>
              <w:spacing w:after="0"/>
              <w:rPr>
                <w:szCs w:val="22"/>
              </w:rPr>
            </w:pPr>
            <w:r w:rsidRPr="007A0703">
              <w:rPr>
                <w:szCs w:val="22"/>
              </w:rPr>
              <w:t>Nedažna</w:t>
            </w:r>
            <w:r>
              <w:rPr>
                <w:szCs w:val="22"/>
              </w:rPr>
              <w:t>s</w:t>
            </w:r>
          </w:p>
        </w:tc>
        <w:tc>
          <w:tcPr>
            <w:tcW w:w="1752" w:type="dxa"/>
          </w:tcPr>
          <w:p w14:paraId="0DBE39D3" w14:textId="77777777" w:rsidR="0074229C" w:rsidRPr="007A0703" w:rsidRDefault="0074229C" w:rsidP="00774BC7">
            <w:pPr>
              <w:pStyle w:val="Pagrindinistekstas"/>
              <w:spacing w:after="0"/>
              <w:rPr>
                <w:szCs w:val="22"/>
              </w:rPr>
            </w:pPr>
            <w:r w:rsidRPr="007A0703">
              <w:rPr>
                <w:szCs w:val="22"/>
              </w:rPr>
              <w:t>Nedažna</w:t>
            </w:r>
            <w:r>
              <w:rPr>
                <w:szCs w:val="22"/>
              </w:rPr>
              <w:t>s</w:t>
            </w:r>
          </w:p>
        </w:tc>
        <w:tc>
          <w:tcPr>
            <w:tcW w:w="1964" w:type="dxa"/>
          </w:tcPr>
          <w:p w14:paraId="55BD1091" w14:textId="77777777" w:rsidR="0074229C" w:rsidRPr="007A0703" w:rsidRDefault="0074229C" w:rsidP="00774BC7">
            <w:pPr>
              <w:pStyle w:val="Pagrindinistekstas"/>
              <w:spacing w:after="0"/>
              <w:rPr>
                <w:szCs w:val="22"/>
              </w:rPr>
            </w:pPr>
            <w:r w:rsidRPr="007A0703">
              <w:rPr>
                <w:szCs w:val="22"/>
              </w:rPr>
              <w:t>Dažna</w:t>
            </w:r>
            <w:r>
              <w:rPr>
                <w:szCs w:val="22"/>
              </w:rPr>
              <w:t>s</w:t>
            </w:r>
          </w:p>
        </w:tc>
      </w:tr>
      <w:tr w:rsidR="00A5434C" w:rsidRPr="007A0703" w14:paraId="097A6E93" w14:textId="77777777" w:rsidTr="00774BC7">
        <w:tc>
          <w:tcPr>
            <w:tcW w:w="1744" w:type="dxa"/>
            <w:vMerge/>
          </w:tcPr>
          <w:p w14:paraId="72C9A101" w14:textId="77777777" w:rsidR="00A5434C" w:rsidRPr="007A0703" w:rsidRDefault="00A5434C" w:rsidP="00774BC7">
            <w:pPr>
              <w:pStyle w:val="Pagrindinistekstas"/>
              <w:spacing w:after="0"/>
              <w:rPr>
                <w:szCs w:val="22"/>
              </w:rPr>
            </w:pPr>
          </w:p>
        </w:tc>
        <w:tc>
          <w:tcPr>
            <w:tcW w:w="2171" w:type="dxa"/>
          </w:tcPr>
          <w:p w14:paraId="3C32A0CB" w14:textId="77777777" w:rsidR="00A5434C" w:rsidRPr="00A5434C" w:rsidRDefault="00A5434C" w:rsidP="00774BC7">
            <w:pPr>
              <w:pStyle w:val="Pagrindinistekstas"/>
              <w:spacing w:after="0"/>
              <w:rPr>
                <w:szCs w:val="22"/>
              </w:rPr>
            </w:pPr>
            <w:r w:rsidRPr="00A5434C">
              <w:rPr>
                <w:szCs w:val="22"/>
              </w:rPr>
              <w:t>Žarnyno angioneurozinė edema</w:t>
            </w:r>
          </w:p>
        </w:tc>
        <w:tc>
          <w:tcPr>
            <w:tcW w:w="1655" w:type="dxa"/>
          </w:tcPr>
          <w:p w14:paraId="7D4F6847" w14:textId="77777777" w:rsidR="00A5434C" w:rsidRPr="007A0703" w:rsidRDefault="00A5434C" w:rsidP="00774BC7">
            <w:pPr>
              <w:pStyle w:val="Pagrindinistekstas"/>
              <w:spacing w:after="0"/>
              <w:rPr>
                <w:szCs w:val="22"/>
              </w:rPr>
            </w:pPr>
          </w:p>
        </w:tc>
        <w:tc>
          <w:tcPr>
            <w:tcW w:w="1752" w:type="dxa"/>
          </w:tcPr>
          <w:p w14:paraId="6A607882" w14:textId="77777777" w:rsidR="00A5434C" w:rsidRPr="007A0703" w:rsidRDefault="00A5434C" w:rsidP="00774BC7">
            <w:pPr>
              <w:pStyle w:val="Pagrindinistekstas"/>
              <w:spacing w:after="0"/>
              <w:rPr>
                <w:szCs w:val="22"/>
              </w:rPr>
            </w:pPr>
            <w:r>
              <w:rPr>
                <w:szCs w:val="22"/>
              </w:rPr>
              <w:t>Reta</w:t>
            </w:r>
          </w:p>
        </w:tc>
        <w:tc>
          <w:tcPr>
            <w:tcW w:w="1964" w:type="dxa"/>
          </w:tcPr>
          <w:p w14:paraId="11FBF1DD" w14:textId="77777777" w:rsidR="00A5434C" w:rsidRPr="007A0703" w:rsidRDefault="00A5434C" w:rsidP="00774BC7">
            <w:pPr>
              <w:pStyle w:val="Pagrindinistekstas"/>
              <w:spacing w:after="0"/>
              <w:rPr>
                <w:szCs w:val="22"/>
              </w:rPr>
            </w:pPr>
          </w:p>
        </w:tc>
      </w:tr>
      <w:tr w:rsidR="0074229C" w:rsidRPr="007A0703" w14:paraId="172E19E2" w14:textId="77777777" w:rsidTr="00774BC7">
        <w:tc>
          <w:tcPr>
            <w:tcW w:w="1744" w:type="dxa"/>
            <w:vMerge/>
          </w:tcPr>
          <w:p w14:paraId="38F0B53A" w14:textId="77777777" w:rsidR="0074229C" w:rsidRPr="007A0703" w:rsidRDefault="0074229C" w:rsidP="00774BC7">
            <w:pPr>
              <w:pStyle w:val="Pagrindinistekstas"/>
              <w:spacing w:after="0"/>
              <w:rPr>
                <w:szCs w:val="22"/>
              </w:rPr>
            </w:pPr>
          </w:p>
        </w:tc>
        <w:tc>
          <w:tcPr>
            <w:tcW w:w="2171" w:type="dxa"/>
          </w:tcPr>
          <w:p w14:paraId="056531EA" w14:textId="77777777" w:rsidR="0074229C" w:rsidRPr="007A0703" w:rsidRDefault="0074229C" w:rsidP="00774BC7">
            <w:pPr>
              <w:pStyle w:val="Pagrindinistekstas"/>
              <w:spacing w:after="0"/>
              <w:rPr>
                <w:szCs w:val="22"/>
              </w:rPr>
            </w:pPr>
            <w:r w:rsidRPr="007A0703">
              <w:rPr>
                <w:szCs w:val="22"/>
              </w:rPr>
              <w:t>Į celiakiją panaši enteropatija</w:t>
            </w:r>
            <w:r>
              <w:rPr>
                <w:szCs w:val="22"/>
              </w:rPr>
              <w:t xml:space="preserve"> (</w:t>
            </w:r>
            <w:r>
              <w:rPr>
                <w:szCs w:val="22"/>
                <w:lang w:val="lt-LT"/>
              </w:rPr>
              <w:t>žr. skyrių 4.4)</w:t>
            </w:r>
          </w:p>
        </w:tc>
        <w:tc>
          <w:tcPr>
            <w:tcW w:w="1655" w:type="dxa"/>
          </w:tcPr>
          <w:p w14:paraId="16388832" w14:textId="77777777" w:rsidR="0074229C" w:rsidRPr="007A0703" w:rsidRDefault="0074229C" w:rsidP="00774BC7">
            <w:pPr>
              <w:pStyle w:val="Pagrindinistekstas"/>
              <w:spacing w:after="0"/>
              <w:rPr>
                <w:szCs w:val="22"/>
              </w:rPr>
            </w:pPr>
          </w:p>
        </w:tc>
        <w:tc>
          <w:tcPr>
            <w:tcW w:w="1752" w:type="dxa"/>
          </w:tcPr>
          <w:p w14:paraId="11CDA3C2" w14:textId="77777777" w:rsidR="0074229C" w:rsidRPr="007A0703" w:rsidRDefault="0074229C" w:rsidP="00774BC7">
            <w:pPr>
              <w:pStyle w:val="Pagrindinistekstas"/>
              <w:spacing w:after="0"/>
              <w:rPr>
                <w:szCs w:val="22"/>
              </w:rPr>
            </w:pPr>
            <w:r w:rsidRPr="007A0703">
              <w:rPr>
                <w:szCs w:val="22"/>
              </w:rPr>
              <w:t>Labai reta</w:t>
            </w:r>
            <w:r>
              <w:rPr>
                <w:szCs w:val="22"/>
              </w:rPr>
              <w:t>s</w:t>
            </w:r>
          </w:p>
        </w:tc>
        <w:tc>
          <w:tcPr>
            <w:tcW w:w="1964" w:type="dxa"/>
          </w:tcPr>
          <w:p w14:paraId="191008CB" w14:textId="77777777" w:rsidR="0074229C" w:rsidRPr="007A0703" w:rsidRDefault="0074229C" w:rsidP="00774BC7">
            <w:pPr>
              <w:pStyle w:val="Pagrindinistekstas"/>
              <w:spacing w:after="0"/>
              <w:rPr>
                <w:szCs w:val="22"/>
              </w:rPr>
            </w:pPr>
          </w:p>
        </w:tc>
      </w:tr>
      <w:tr w:rsidR="00772A60" w:rsidRPr="007A0703" w14:paraId="38FBF346" w14:textId="77777777" w:rsidTr="00774BC7">
        <w:tc>
          <w:tcPr>
            <w:tcW w:w="1744" w:type="dxa"/>
            <w:vMerge w:val="restart"/>
          </w:tcPr>
          <w:p w14:paraId="5EA3A72D" w14:textId="77777777" w:rsidR="00772A60" w:rsidRPr="00DE6946" w:rsidRDefault="00772A60" w:rsidP="00774BC7">
            <w:pPr>
              <w:pStyle w:val="Pagrindinistekstas"/>
              <w:spacing w:after="0"/>
              <w:rPr>
                <w:szCs w:val="22"/>
                <w:lang w:val="pt-PT"/>
              </w:rPr>
            </w:pPr>
            <w:r w:rsidRPr="00DE6946">
              <w:rPr>
                <w:szCs w:val="22"/>
                <w:lang w:val="pt-PT"/>
              </w:rPr>
              <w:t>Kepenų, tulžies pūslės ir latakų  sutrikimai</w:t>
            </w:r>
          </w:p>
        </w:tc>
        <w:tc>
          <w:tcPr>
            <w:tcW w:w="2171" w:type="dxa"/>
          </w:tcPr>
          <w:p w14:paraId="47514C67" w14:textId="77777777" w:rsidR="00772A60" w:rsidRPr="007A0703" w:rsidRDefault="00772A60" w:rsidP="00774BC7">
            <w:pPr>
              <w:pStyle w:val="Pagrindinistekstas"/>
              <w:spacing w:after="0"/>
              <w:rPr>
                <w:szCs w:val="22"/>
              </w:rPr>
            </w:pPr>
            <w:r w:rsidRPr="007A0703">
              <w:rPr>
                <w:szCs w:val="22"/>
              </w:rPr>
              <w:t>Ūminis cholecistitas</w:t>
            </w:r>
          </w:p>
        </w:tc>
        <w:tc>
          <w:tcPr>
            <w:tcW w:w="1655" w:type="dxa"/>
          </w:tcPr>
          <w:p w14:paraId="14ECEA35" w14:textId="77777777" w:rsidR="00772A60" w:rsidRPr="007A0703" w:rsidRDefault="00772A60" w:rsidP="00774BC7">
            <w:pPr>
              <w:pStyle w:val="Pagrindinistekstas"/>
              <w:spacing w:after="0"/>
              <w:rPr>
                <w:szCs w:val="22"/>
              </w:rPr>
            </w:pPr>
          </w:p>
        </w:tc>
        <w:tc>
          <w:tcPr>
            <w:tcW w:w="1752" w:type="dxa"/>
          </w:tcPr>
          <w:p w14:paraId="5FE19E1C" w14:textId="77777777" w:rsidR="00772A60" w:rsidRPr="007A0703" w:rsidRDefault="00772A60" w:rsidP="00774BC7">
            <w:pPr>
              <w:pStyle w:val="Pagrindinistekstas"/>
              <w:spacing w:after="0"/>
              <w:rPr>
                <w:szCs w:val="22"/>
              </w:rPr>
            </w:pPr>
          </w:p>
        </w:tc>
        <w:tc>
          <w:tcPr>
            <w:tcW w:w="1964" w:type="dxa"/>
          </w:tcPr>
          <w:p w14:paraId="6D7B947A" w14:textId="77777777" w:rsidR="00772A60" w:rsidRPr="007A0703" w:rsidRDefault="00772A60" w:rsidP="00774BC7">
            <w:pPr>
              <w:pStyle w:val="Pagrindinistekstas"/>
              <w:spacing w:after="0"/>
              <w:rPr>
                <w:szCs w:val="22"/>
              </w:rPr>
            </w:pPr>
            <w:r w:rsidRPr="007A0703">
              <w:rPr>
                <w:szCs w:val="22"/>
              </w:rPr>
              <w:t>Reta</w:t>
            </w:r>
            <w:r>
              <w:rPr>
                <w:szCs w:val="22"/>
              </w:rPr>
              <w:t>s</w:t>
            </w:r>
          </w:p>
        </w:tc>
      </w:tr>
      <w:tr w:rsidR="00772A60" w:rsidRPr="007A0703" w14:paraId="1F9425B8" w14:textId="77777777" w:rsidTr="00774BC7">
        <w:tc>
          <w:tcPr>
            <w:tcW w:w="1744" w:type="dxa"/>
            <w:vMerge/>
          </w:tcPr>
          <w:p w14:paraId="34B08E16" w14:textId="77777777" w:rsidR="00772A60" w:rsidRPr="007A0703" w:rsidRDefault="00772A60" w:rsidP="00774BC7">
            <w:pPr>
              <w:pStyle w:val="Pagrindinistekstas"/>
              <w:spacing w:after="0"/>
              <w:rPr>
                <w:szCs w:val="22"/>
              </w:rPr>
            </w:pPr>
          </w:p>
        </w:tc>
        <w:tc>
          <w:tcPr>
            <w:tcW w:w="2171" w:type="dxa"/>
          </w:tcPr>
          <w:p w14:paraId="7447AAAB" w14:textId="77777777" w:rsidR="00772A60" w:rsidRPr="007A0703" w:rsidRDefault="00772A60" w:rsidP="00774BC7">
            <w:pPr>
              <w:pStyle w:val="Pagrindinistekstas"/>
              <w:spacing w:after="0"/>
              <w:rPr>
                <w:szCs w:val="22"/>
              </w:rPr>
            </w:pPr>
            <w:r w:rsidRPr="007A0703">
              <w:rPr>
                <w:szCs w:val="22"/>
              </w:rPr>
              <w:t>Gelta (intrahepatinė holestazinė gelta)</w:t>
            </w:r>
          </w:p>
        </w:tc>
        <w:tc>
          <w:tcPr>
            <w:tcW w:w="1655" w:type="dxa"/>
          </w:tcPr>
          <w:p w14:paraId="7C6B69AA" w14:textId="77777777" w:rsidR="00772A60" w:rsidRPr="007A0703" w:rsidRDefault="00772A60" w:rsidP="00774BC7">
            <w:pPr>
              <w:pStyle w:val="Pagrindinistekstas"/>
              <w:spacing w:after="0"/>
              <w:rPr>
                <w:szCs w:val="22"/>
              </w:rPr>
            </w:pPr>
          </w:p>
        </w:tc>
        <w:tc>
          <w:tcPr>
            <w:tcW w:w="1752" w:type="dxa"/>
          </w:tcPr>
          <w:p w14:paraId="3FC18F3A" w14:textId="77777777" w:rsidR="00772A60" w:rsidRPr="007A0703" w:rsidRDefault="00772A60" w:rsidP="00774BC7">
            <w:pPr>
              <w:pStyle w:val="Pagrindinistekstas"/>
              <w:spacing w:after="0"/>
              <w:rPr>
                <w:szCs w:val="22"/>
              </w:rPr>
            </w:pPr>
          </w:p>
        </w:tc>
        <w:tc>
          <w:tcPr>
            <w:tcW w:w="1964" w:type="dxa"/>
          </w:tcPr>
          <w:p w14:paraId="7FA07045" w14:textId="77777777" w:rsidR="00772A60" w:rsidRPr="007A0703" w:rsidRDefault="00772A60" w:rsidP="00774BC7">
            <w:pPr>
              <w:pStyle w:val="Pagrindinistekstas"/>
              <w:spacing w:after="0"/>
              <w:rPr>
                <w:szCs w:val="22"/>
              </w:rPr>
            </w:pPr>
            <w:r w:rsidRPr="007A0703">
              <w:rPr>
                <w:szCs w:val="22"/>
              </w:rPr>
              <w:t>Reta</w:t>
            </w:r>
          </w:p>
          <w:p w14:paraId="48FFFCDA" w14:textId="77777777" w:rsidR="00772A60" w:rsidRPr="007A0703" w:rsidRDefault="00772A60" w:rsidP="00774BC7">
            <w:pPr>
              <w:pStyle w:val="Pagrindinistekstas"/>
              <w:spacing w:after="0"/>
              <w:rPr>
                <w:szCs w:val="22"/>
              </w:rPr>
            </w:pPr>
          </w:p>
        </w:tc>
      </w:tr>
      <w:tr w:rsidR="00772A60" w:rsidRPr="007A0703" w14:paraId="472C2CC1" w14:textId="77777777" w:rsidTr="00774BC7">
        <w:tc>
          <w:tcPr>
            <w:tcW w:w="1744" w:type="dxa"/>
            <w:vMerge/>
          </w:tcPr>
          <w:p w14:paraId="1177B440" w14:textId="77777777" w:rsidR="00772A60" w:rsidRPr="007A0703" w:rsidRDefault="00772A60" w:rsidP="00774BC7">
            <w:pPr>
              <w:pStyle w:val="Pagrindinistekstas"/>
              <w:spacing w:after="0"/>
              <w:rPr>
                <w:szCs w:val="22"/>
              </w:rPr>
            </w:pPr>
          </w:p>
        </w:tc>
        <w:tc>
          <w:tcPr>
            <w:tcW w:w="2171" w:type="dxa"/>
          </w:tcPr>
          <w:p w14:paraId="384ABBC4" w14:textId="77777777" w:rsidR="00772A60" w:rsidRPr="00772A60" w:rsidRDefault="00772A60" w:rsidP="00774BC7">
            <w:pPr>
              <w:pStyle w:val="Pagrindinistekstas"/>
              <w:spacing w:after="0"/>
              <w:rPr>
                <w:szCs w:val="22"/>
              </w:rPr>
            </w:pPr>
            <w:r w:rsidRPr="008C711E">
              <w:rPr>
                <w:szCs w:val="22"/>
              </w:rPr>
              <w:t>Autoimuninis hepatitas*</w:t>
            </w:r>
          </w:p>
        </w:tc>
        <w:tc>
          <w:tcPr>
            <w:tcW w:w="1655" w:type="dxa"/>
          </w:tcPr>
          <w:p w14:paraId="261210BE" w14:textId="77777777" w:rsidR="00772A60" w:rsidRPr="00772A60" w:rsidRDefault="00772A60" w:rsidP="00774BC7">
            <w:pPr>
              <w:pStyle w:val="Pagrindinistekstas"/>
              <w:spacing w:after="0"/>
              <w:rPr>
                <w:szCs w:val="22"/>
              </w:rPr>
            </w:pPr>
          </w:p>
        </w:tc>
        <w:tc>
          <w:tcPr>
            <w:tcW w:w="1752" w:type="dxa"/>
          </w:tcPr>
          <w:p w14:paraId="1E1907E4" w14:textId="77777777" w:rsidR="00772A60" w:rsidRPr="00772A60" w:rsidRDefault="00772A60" w:rsidP="00774BC7">
            <w:pPr>
              <w:pStyle w:val="Pagrindinistekstas"/>
              <w:spacing w:after="0"/>
              <w:rPr>
                <w:szCs w:val="22"/>
              </w:rPr>
            </w:pPr>
          </w:p>
        </w:tc>
        <w:tc>
          <w:tcPr>
            <w:tcW w:w="1964" w:type="dxa"/>
          </w:tcPr>
          <w:p w14:paraId="41507884" w14:textId="77777777" w:rsidR="00772A60" w:rsidRPr="00772A60" w:rsidRDefault="00772A60" w:rsidP="00774BC7">
            <w:pPr>
              <w:pStyle w:val="Pagrindinistekstas"/>
              <w:spacing w:after="0"/>
              <w:rPr>
                <w:szCs w:val="22"/>
              </w:rPr>
            </w:pPr>
            <w:r w:rsidRPr="008C711E">
              <w:rPr>
                <w:szCs w:val="22"/>
              </w:rPr>
              <w:t>Dažnis nežinomas</w:t>
            </w:r>
          </w:p>
        </w:tc>
      </w:tr>
      <w:tr w:rsidR="0074229C" w:rsidRPr="007A0703" w14:paraId="0D02D5FB" w14:textId="77777777" w:rsidTr="00774BC7">
        <w:tc>
          <w:tcPr>
            <w:tcW w:w="1744" w:type="dxa"/>
            <w:vMerge w:val="restart"/>
          </w:tcPr>
          <w:p w14:paraId="04BDC8ED" w14:textId="77777777" w:rsidR="0074229C" w:rsidRPr="007A0703" w:rsidRDefault="0074229C" w:rsidP="00774BC7">
            <w:pPr>
              <w:pStyle w:val="Pagrindinistekstas"/>
              <w:spacing w:after="0"/>
              <w:rPr>
                <w:szCs w:val="22"/>
                <w:lang w:val="it-IT"/>
              </w:rPr>
            </w:pPr>
            <w:r w:rsidRPr="007A0703">
              <w:rPr>
                <w:szCs w:val="22"/>
                <w:lang w:val="it-IT"/>
              </w:rPr>
              <w:t>Odos ir poodinio audinio sutrikimai</w:t>
            </w:r>
          </w:p>
        </w:tc>
        <w:tc>
          <w:tcPr>
            <w:tcW w:w="2171" w:type="dxa"/>
          </w:tcPr>
          <w:p w14:paraId="7FD1D348" w14:textId="77777777" w:rsidR="0074229C" w:rsidRPr="007A0703" w:rsidRDefault="0074229C" w:rsidP="00774BC7">
            <w:pPr>
              <w:pStyle w:val="Pagrindinistekstas"/>
              <w:spacing w:after="0"/>
              <w:rPr>
                <w:szCs w:val="22"/>
              </w:rPr>
            </w:pPr>
            <w:r w:rsidRPr="007A0703">
              <w:rPr>
                <w:szCs w:val="22"/>
              </w:rPr>
              <w:t xml:space="preserve">Alerginis dermatitas </w:t>
            </w:r>
          </w:p>
        </w:tc>
        <w:tc>
          <w:tcPr>
            <w:tcW w:w="1655" w:type="dxa"/>
          </w:tcPr>
          <w:p w14:paraId="2FA37149" w14:textId="77777777" w:rsidR="0074229C" w:rsidRPr="007A0703" w:rsidRDefault="0074229C" w:rsidP="00774BC7">
            <w:pPr>
              <w:pStyle w:val="Pagrindinistekstas"/>
              <w:spacing w:after="0"/>
              <w:rPr>
                <w:szCs w:val="22"/>
              </w:rPr>
            </w:pPr>
          </w:p>
        </w:tc>
        <w:tc>
          <w:tcPr>
            <w:tcW w:w="1752" w:type="dxa"/>
          </w:tcPr>
          <w:p w14:paraId="2C3DC860" w14:textId="77777777" w:rsidR="0074229C" w:rsidRPr="007A0703" w:rsidRDefault="0074229C" w:rsidP="00774BC7">
            <w:pPr>
              <w:pStyle w:val="Pagrindinistekstas"/>
              <w:spacing w:after="0"/>
              <w:rPr>
                <w:szCs w:val="22"/>
              </w:rPr>
            </w:pPr>
            <w:r w:rsidRPr="007A0703">
              <w:rPr>
                <w:szCs w:val="22"/>
              </w:rPr>
              <w:t>Nedažna</w:t>
            </w:r>
            <w:r>
              <w:rPr>
                <w:szCs w:val="22"/>
              </w:rPr>
              <w:t>s</w:t>
            </w:r>
          </w:p>
        </w:tc>
        <w:tc>
          <w:tcPr>
            <w:tcW w:w="1964" w:type="dxa"/>
          </w:tcPr>
          <w:p w14:paraId="593CCFF5" w14:textId="77777777" w:rsidR="0074229C" w:rsidRPr="007A0703" w:rsidRDefault="0074229C" w:rsidP="00774BC7">
            <w:pPr>
              <w:pStyle w:val="Pagrindinistekstas"/>
              <w:spacing w:after="0"/>
              <w:rPr>
                <w:szCs w:val="22"/>
              </w:rPr>
            </w:pPr>
          </w:p>
        </w:tc>
      </w:tr>
      <w:tr w:rsidR="0074229C" w:rsidRPr="007A0703" w14:paraId="3E6B5D84" w14:textId="77777777" w:rsidTr="00774BC7">
        <w:tc>
          <w:tcPr>
            <w:tcW w:w="1744" w:type="dxa"/>
            <w:vMerge/>
          </w:tcPr>
          <w:p w14:paraId="40D7A7D8" w14:textId="77777777" w:rsidR="0074229C" w:rsidRPr="007A0703" w:rsidRDefault="0074229C" w:rsidP="00774BC7">
            <w:pPr>
              <w:pStyle w:val="Pagrindinistekstas"/>
              <w:spacing w:after="0"/>
              <w:rPr>
                <w:szCs w:val="22"/>
              </w:rPr>
            </w:pPr>
          </w:p>
        </w:tc>
        <w:tc>
          <w:tcPr>
            <w:tcW w:w="2171" w:type="dxa"/>
          </w:tcPr>
          <w:p w14:paraId="2C4EE302" w14:textId="77777777" w:rsidR="0074229C" w:rsidRPr="007A0703" w:rsidRDefault="0074229C" w:rsidP="00774BC7">
            <w:pPr>
              <w:pStyle w:val="Pagrindinistekstas"/>
              <w:spacing w:after="0"/>
              <w:rPr>
                <w:szCs w:val="22"/>
              </w:rPr>
            </w:pPr>
            <w:r w:rsidRPr="007A0703">
              <w:rPr>
                <w:szCs w:val="22"/>
              </w:rPr>
              <w:t>Anafilaksinės odos reakcijos</w:t>
            </w:r>
          </w:p>
        </w:tc>
        <w:tc>
          <w:tcPr>
            <w:tcW w:w="1655" w:type="dxa"/>
          </w:tcPr>
          <w:p w14:paraId="69679FE3" w14:textId="77777777" w:rsidR="0074229C" w:rsidRPr="007A0703" w:rsidRDefault="0074229C" w:rsidP="00774BC7">
            <w:pPr>
              <w:pStyle w:val="Pagrindinistekstas"/>
              <w:spacing w:after="0"/>
              <w:rPr>
                <w:szCs w:val="22"/>
              </w:rPr>
            </w:pPr>
          </w:p>
        </w:tc>
        <w:tc>
          <w:tcPr>
            <w:tcW w:w="1752" w:type="dxa"/>
          </w:tcPr>
          <w:p w14:paraId="476DB157" w14:textId="77777777" w:rsidR="0074229C" w:rsidRPr="007A0703" w:rsidRDefault="0074229C" w:rsidP="00774BC7">
            <w:pPr>
              <w:pStyle w:val="Pagrindinistekstas"/>
              <w:spacing w:after="0"/>
              <w:rPr>
                <w:szCs w:val="22"/>
              </w:rPr>
            </w:pPr>
          </w:p>
        </w:tc>
        <w:tc>
          <w:tcPr>
            <w:tcW w:w="1964" w:type="dxa"/>
          </w:tcPr>
          <w:p w14:paraId="56392355" w14:textId="77777777" w:rsidR="0074229C" w:rsidRPr="007A0703" w:rsidRDefault="0074229C" w:rsidP="00774BC7">
            <w:pPr>
              <w:pStyle w:val="Pagrindinistekstas"/>
              <w:spacing w:after="0"/>
              <w:rPr>
                <w:szCs w:val="22"/>
              </w:rPr>
            </w:pPr>
            <w:r w:rsidRPr="007A0703">
              <w:rPr>
                <w:szCs w:val="22"/>
              </w:rPr>
              <w:t>Reta</w:t>
            </w:r>
          </w:p>
          <w:p w14:paraId="690D4DB7" w14:textId="77777777" w:rsidR="0074229C" w:rsidRPr="007A0703" w:rsidRDefault="0074229C" w:rsidP="00774BC7">
            <w:pPr>
              <w:pStyle w:val="Pagrindinistekstas"/>
              <w:spacing w:after="0"/>
              <w:rPr>
                <w:szCs w:val="22"/>
              </w:rPr>
            </w:pPr>
          </w:p>
        </w:tc>
      </w:tr>
      <w:tr w:rsidR="0074229C" w:rsidRPr="007A0703" w14:paraId="5BD832AB" w14:textId="77777777" w:rsidTr="00774BC7">
        <w:tc>
          <w:tcPr>
            <w:tcW w:w="1744" w:type="dxa"/>
            <w:vMerge/>
          </w:tcPr>
          <w:p w14:paraId="37EF6A58" w14:textId="77777777" w:rsidR="0074229C" w:rsidRPr="007A0703" w:rsidRDefault="0074229C" w:rsidP="00774BC7">
            <w:pPr>
              <w:pStyle w:val="Pagrindinistekstas"/>
              <w:spacing w:after="0"/>
              <w:rPr>
                <w:szCs w:val="22"/>
              </w:rPr>
            </w:pPr>
          </w:p>
        </w:tc>
        <w:tc>
          <w:tcPr>
            <w:tcW w:w="2171" w:type="dxa"/>
          </w:tcPr>
          <w:p w14:paraId="76CF8031" w14:textId="77777777" w:rsidR="0074229C" w:rsidRPr="007A0703" w:rsidRDefault="0074229C" w:rsidP="00774BC7">
            <w:pPr>
              <w:pStyle w:val="Pagrindinistekstas"/>
              <w:spacing w:after="0"/>
              <w:rPr>
                <w:szCs w:val="22"/>
              </w:rPr>
            </w:pPr>
            <w:r w:rsidRPr="007A0703">
              <w:rPr>
                <w:szCs w:val="22"/>
              </w:rPr>
              <w:t>Angioneurozinė edema</w:t>
            </w:r>
          </w:p>
        </w:tc>
        <w:tc>
          <w:tcPr>
            <w:tcW w:w="1655" w:type="dxa"/>
          </w:tcPr>
          <w:p w14:paraId="1175C9EB" w14:textId="77777777" w:rsidR="0074229C" w:rsidRPr="007A0703" w:rsidRDefault="0074229C" w:rsidP="00774BC7">
            <w:pPr>
              <w:pStyle w:val="Pagrindinistekstas"/>
              <w:spacing w:after="0"/>
              <w:rPr>
                <w:szCs w:val="22"/>
              </w:rPr>
            </w:pPr>
            <w:r w:rsidRPr="007A0703">
              <w:rPr>
                <w:szCs w:val="22"/>
              </w:rPr>
              <w:t>Reta</w:t>
            </w:r>
          </w:p>
          <w:p w14:paraId="6ED0086C" w14:textId="77777777" w:rsidR="0074229C" w:rsidRPr="007A0703" w:rsidRDefault="0074229C" w:rsidP="00774BC7">
            <w:pPr>
              <w:pStyle w:val="Pagrindinistekstas"/>
              <w:spacing w:after="0"/>
              <w:rPr>
                <w:szCs w:val="22"/>
              </w:rPr>
            </w:pPr>
          </w:p>
        </w:tc>
        <w:tc>
          <w:tcPr>
            <w:tcW w:w="1752" w:type="dxa"/>
          </w:tcPr>
          <w:p w14:paraId="3DDFFF16" w14:textId="77777777" w:rsidR="0074229C" w:rsidRPr="007A0703" w:rsidRDefault="0074229C" w:rsidP="00774BC7">
            <w:pPr>
              <w:pStyle w:val="Pagrindinistekstas"/>
              <w:spacing w:after="0"/>
              <w:rPr>
                <w:szCs w:val="22"/>
              </w:rPr>
            </w:pPr>
            <w:r w:rsidRPr="007A0703">
              <w:rPr>
                <w:szCs w:val="22"/>
              </w:rPr>
              <w:t>Reta</w:t>
            </w:r>
          </w:p>
          <w:p w14:paraId="5549BF8A" w14:textId="77777777" w:rsidR="0074229C" w:rsidRPr="007A0703" w:rsidRDefault="0074229C" w:rsidP="00774BC7">
            <w:pPr>
              <w:pStyle w:val="Pagrindinistekstas"/>
              <w:spacing w:after="0"/>
              <w:rPr>
                <w:szCs w:val="22"/>
              </w:rPr>
            </w:pPr>
          </w:p>
        </w:tc>
        <w:tc>
          <w:tcPr>
            <w:tcW w:w="1964" w:type="dxa"/>
          </w:tcPr>
          <w:p w14:paraId="0945F517" w14:textId="77777777" w:rsidR="0074229C" w:rsidRPr="007A0703" w:rsidRDefault="0074229C" w:rsidP="00774BC7">
            <w:pPr>
              <w:pStyle w:val="Pagrindinistekstas"/>
              <w:spacing w:after="0"/>
              <w:rPr>
                <w:szCs w:val="22"/>
              </w:rPr>
            </w:pPr>
          </w:p>
        </w:tc>
      </w:tr>
      <w:tr w:rsidR="0074229C" w:rsidRPr="007A0703" w14:paraId="71D3D1BA" w14:textId="77777777" w:rsidTr="00774BC7">
        <w:tc>
          <w:tcPr>
            <w:tcW w:w="1744" w:type="dxa"/>
            <w:vMerge/>
          </w:tcPr>
          <w:p w14:paraId="101CB69F" w14:textId="77777777" w:rsidR="0074229C" w:rsidRPr="007A0703" w:rsidRDefault="0074229C" w:rsidP="00774BC7">
            <w:pPr>
              <w:pStyle w:val="Pagrindinistekstas"/>
              <w:spacing w:after="0"/>
              <w:rPr>
                <w:szCs w:val="22"/>
              </w:rPr>
            </w:pPr>
          </w:p>
        </w:tc>
        <w:tc>
          <w:tcPr>
            <w:tcW w:w="2171" w:type="dxa"/>
          </w:tcPr>
          <w:p w14:paraId="3896A5D6" w14:textId="77777777" w:rsidR="0074229C" w:rsidRPr="007A0703" w:rsidRDefault="0074229C" w:rsidP="00774BC7">
            <w:pPr>
              <w:pStyle w:val="Pagrindinistekstas"/>
              <w:spacing w:after="0"/>
              <w:rPr>
                <w:szCs w:val="22"/>
              </w:rPr>
            </w:pPr>
            <w:r w:rsidRPr="007A0703">
              <w:rPr>
                <w:szCs w:val="22"/>
              </w:rPr>
              <w:t>Į raudonąją vilkligę panašios odos reakcijos</w:t>
            </w:r>
          </w:p>
        </w:tc>
        <w:tc>
          <w:tcPr>
            <w:tcW w:w="1655" w:type="dxa"/>
          </w:tcPr>
          <w:p w14:paraId="0664E5CD" w14:textId="77777777" w:rsidR="0074229C" w:rsidRPr="007A0703" w:rsidRDefault="0074229C" w:rsidP="00774BC7">
            <w:pPr>
              <w:pStyle w:val="Pagrindinistekstas"/>
              <w:spacing w:after="0"/>
              <w:rPr>
                <w:szCs w:val="22"/>
              </w:rPr>
            </w:pPr>
          </w:p>
        </w:tc>
        <w:tc>
          <w:tcPr>
            <w:tcW w:w="1752" w:type="dxa"/>
          </w:tcPr>
          <w:p w14:paraId="67D0A1E4" w14:textId="77777777" w:rsidR="0074229C" w:rsidRPr="007A0703" w:rsidRDefault="0074229C" w:rsidP="00774BC7">
            <w:pPr>
              <w:pStyle w:val="Pagrindinistekstas"/>
              <w:spacing w:after="0"/>
              <w:rPr>
                <w:szCs w:val="22"/>
              </w:rPr>
            </w:pPr>
          </w:p>
        </w:tc>
        <w:tc>
          <w:tcPr>
            <w:tcW w:w="1964" w:type="dxa"/>
          </w:tcPr>
          <w:p w14:paraId="49DF9F6A" w14:textId="77777777" w:rsidR="0074229C" w:rsidRPr="007A0703" w:rsidRDefault="0074229C" w:rsidP="00774BC7">
            <w:pPr>
              <w:pStyle w:val="Pagrindinistekstas"/>
              <w:spacing w:after="0"/>
              <w:rPr>
                <w:szCs w:val="22"/>
              </w:rPr>
            </w:pPr>
            <w:r w:rsidRPr="007A0703">
              <w:rPr>
                <w:szCs w:val="22"/>
              </w:rPr>
              <w:t>Reta</w:t>
            </w:r>
          </w:p>
          <w:p w14:paraId="22F37B74" w14:textId="77777777" w:rsidR="0074229C" w:rsidRPr="007A0703" w:rsidRDefault="0074229C" w:rsidP="00774BC7">
            <w:pPr>
              <w:pStyle w:val="Pagrindinistekstas"/>
              <w:spacing w:after="0"/>
              <w:rPr>
                <w:szCs w:val="22"/>
              </w:rPr>
            </w:pPr>
          </w:p>
        </w:tc>
      </w:tr>
      <w:tr w:rsidR="0074229C" w:rsidRPr="007A0703" w14:paraId="1127CE3A" w14:textId="77777777" w:rsidTr="00774BC7">
        <w:tc>
          <w:tcPr>
            <w:tcW w:w="1744" w:type="dxa"/>
            <w:vMerge/>
          </w:tcPr>
          <w:p w14:paraId="6621BC70" w14:textId="77777777" w:rsidR="0074229C" w:rsidRPr="007A0703" w:rsidRDefault="0074229C" w:rsidP="00774BC7">
            <w:pPr>
              <w:pStyle w:val="Pagrindinistekstas"/>
              <w:spacing w:after="0"/>
              <w:rPr>
                <w:szCs w:val="22"/>
              </w:rPr>
            </w:pPr>
          </w:p>
        </w:tc>
        <w:tc>
          <w:tcPr>
            <w:tcW w:w="2171" w:type="dxa"/>
          </w:tcPr>
          <w:p w14:paraId="3746F5DF" w14:textId="77777777" w:rsidR="0074229C" w:rsidRPr="007A0703" w:rsidRDefault="0074229C" w:rsidP="00774BC7">
            <w:pPr>
              <w:pStyle w:val="Pagrindinistekstas"/>
              <w:spacing w:after="0"/>
              <w:rPr>
                <w:szCs w:val="22"/>
              </w:rPr>
            </w:pPr>
            <w:r w:rsidRPr="007A0703">
              <w:rPr>
                <w:szCs w:val="22"/>
              </w:rPr>
              <w:t>Egzema</w:t>
            </w:r>
          </w:p>
        </w:tc>
        <w:tc>
          <w:tcPr>
            <w:tcW w:w="1655" w:type="dxa"/>
          </w:tcPr>
          <w:p w14:paraId="3853360B" w14:textId="77777777" w:rsidR="0074229C" w:rsidRPr="007A0703" w:rsidRDefault="0074229C" w:rsidP="00774BC7">
            <w:pPr>
              <w:pStyle w:val="Pagrindinistekstas"/>
              <w:spacing w:after="0"/>
              <w:rPr>
                <w:szCs w:val="22"/>
              </w:rPr>
            </w:pPr>
            <w:r w:rsidRPr="007A0703">
              <w:rPr>
                <w:szCs w:val="22"/>
              </w:rPr>
              <w:t>Nedažna</w:t>
            </w:r>
          </w:p>
        </w:tc>
        <w:tc>
          <w:tcPr>
            <w:tcW w:w="1752" w:type="dxa"/>
          </w:tcPr>
          <w:p w14:paraId="6B4D0927" w14:textId="77777777" w:rsidR="0074229C" w:rsidRPr="007A0703" w:rsidRDefault="0074229C" w:rsidP="00774BC7">
            <w:pPr>
              <w:pStyle w:val="Pagrindinistekstas"/>
              <w:spacing w:after="0"/>
              <w:rPr>
                <w:szCs w:val="22"/>
              </w:rPr>
            </w:pPr>
          </w:p>
        </w:tc>
        <w:tc>
          <w:tcPr>
            <w:tcW w:w="1964" w:type="dxa"/>
          </w:tcPr>
          <w:p w14:paraId="0565101D" w14:textId="77777777" w:rsidR="0074229C" w:rsidRPr="007A0703" w:rsidRDefault="0074229C" w:rsidP="00774BC7">
            <w:pPr>
              <w:pStyle w:val="Pagrindinistekstas"/>
              <w:spacing w:after="0"/>
              <w:rPr>
                <w:szCs w:val="22"/>
              </w:rPr>
            </w:pPr>
          </w:p>
        </w:tc>
      </w:tr>
      <w:tr w:rsidR="0074229C" w:rsidRPr="007A0703" w14:paraId="7621B7FC" w14:textId="77777777" w:rsidTr="00774BC7">
        <w:tc>
          <w:tcPr>
            <w:tcW w:w="1744" w:type="dxa"/>
            <w:vMerge/>
          </w:tcPr>
          <w:p w14:paraId="3F1F488F" w14:textId="77777777" w:rsidR="0074229C" w:rsidRPr="007A0703" w:rsidRDefault="0074229C" w:rsidP="00774BC7">
            <w:pPr>
              <w:pStyle w:val="Pagrindinistekstas"/>
              <w:spacing w:after="0"/>
              <w:rPr>
                <w:szCs w:val="22"/>
              </w:rPr>
            </w:pPr>
          </w:p>
        </w:tc>
        <w:tc>
          <w:tcPr>
            <w:tcW w:w="2171" w:type="dxa"/>
          </w:tcPr>
          <w:p w14:paraId="2E2F6659" w14:textId="77777777" w:rsidR="0074229C" w:rsidRPr="007A0703" w:rsidRDefault="0074229C" w:rsidP="00774BC7">
            <w:pPr>
              <w:pStyle w:val="Pagrindinistekstas"/>
              <w:spacing w:after="0"/>
              <w:rPr>
                <w:szCs w:val="22"/>
              </w:rPr>
            </w:pPr>
            <w:r w:rsidRPr="007A0703">
              <w:rPr>
                <w:szCs w:val="22"/>
              </w:rPr>
              <w:t>Eritema</w:t>
            </w:r>
          </w:p>
        </w:tc>
        <w:tc>
          <w:tcPr>
            <w:tcW w:w="1655" w:type="dxa"/>
          </w:tcPr>
          <w:p w14:paraId="6B763A59" w14:textId="77777777" w:rsidR="0074229C" w:rsidRPr="007A0703" w:rsidRDefault="0074229C" w:rsidP="00774BC7">
            <w:pPr>
              <w:pStyle w:val="Pagrindinistekstas"/>
              <w:spacing w:after="0"/>
              <w:rPr>
                <w:szCs w:val="22"/>
              </w:rPr>
            </w:pPr>
          </w:p>
        </w:tc>
        <w:tc>
          <w:tcPr>
            <w:tcW w:w="1752" w:type="dxa"/>
          </w:tcPr>
          <w:p w14:paraId="31A95641" w14:textId="77777777" w:rsidR="0074229C" w:rsidRPr="007A0703" w:rsidRDefault="0074229C" w:rsidP="00774BC7">
            <w:pPr>
              <w:pStyle w:val="Pagrindinistekstas"/>
              <w:spacing w:after="0"/>
              <w:rPr>
                <w:szCs w:val="22"/>
              </w:rPr>
            </w:pPr>
          </w:p>
        </w:tc>
        <w:tc>
          <w:tcPr>
            <w:tcW w:w="1964" w:type="dxa"/>
          </w:tcPr>
          <w:p w14:paraId="485EC112" w14:textId="77777777" w:rsidR="0074229C" w:rsidRPr="007A0703" w:rsidRDefault="0074229C" w:rsidP="00774BC7">
            <w:pPr>
              <w:pStyle w:val="Pagrindinistekstas"/>
              <w:spacing w:after="0"/>
              <w:rPr>
                <w:szCs w:val="22"/>
              </w:rPr>
            </w:pPr>
            <w:r w:rsidRPr="007A0703">
              <w:rPr>
                <w:szCs w:val="22"/>
              </w:rPr>
              <w:t>Nedažna</w:t>
            </w:r>
          </w:p>
        </w:tc>
      </w:tr>
      <w:tr w:rsidR="0074229C" w:rsidRPr="007A0703" w14:paraId="218F9835" w14:textId="77777777" w:rsidTr="00774BC7">
        <w:tc>
          <w:tcPr>
            <w:tcW w:w="1744" w:type="dxa"/>
            <w:vMerge/>
          </w:tcPr>
          <w:p w14:paraId="069C46B2" w14:textId="77777777" w:rsidR="0074229C" w:rsidRPr="007A0703" w:rsidRDefault="0074229C" w:rsidP="00774BC7">
            <w:pPr>
              <w:pStyle w:val="Pagrindinistekstas"/>
              <w:spacing w:after="0"/>
              <w:rPr>
                <w:szCs w:val="22"/>
              </w:rPr>
            </w:pPr>
          </w:p>
        </w:tc>
        <w:tc>
          <w:tcPr>
            <w:tcW w:w="2171" w:type="dxa"/>
          </w:tcPr>
          <w:p w14:paraId="3450CFCA" w14:textId="77777777" w:rsidR="0074229C" w:rsidRPr="007A0703" w:rsidRDefault="0074229C" w:rsidP="00774BC7">
            <w:pPr>
              <w:pStyle w:val="Pagrindinistekstas"/>
              <w:spacing w:after="0"/>
              <w:rPr>
                <w:szCs w:val="22"/>
              </w:rPr>
            </w:pPr>
            <w:r w:rsidRPr="007A0703">
              <w:rPr>
                <w:szCs w:val="22"/>
              </w:rPr>
              <w:t>Egzantema</w:t>
            </w:r>
          </w:p>
        </w:tc>
        <w:tc>
          <w:tcPr>
            <w:tcW w:w="1655" w:type="dxa"/>
          </w:tcPr>
          <w:p w14:paraId="1B4049E8" w14:textId="77777777" w:rsidR="0074229C" w:rsidRPr="007A0703" w:rsidRDefault="0074229C" w:rsidP="00774BC7">
            <w:pPr>
              <w:pStyle w:val="Pagrindinistekstas"/>
              <w:spacing w:after="0"/>
              <w:rPr>
                <w:szCs w:val="22"/>
              </w:rPr>
            </w:pPr>
          </w:p>
        </w:tc>
        <w:tc>
          <w:tcPr>
            <w:tcW w:w="1752" w:type="dxa"/>
          </w:tcPr>
          <w:p w14:paraId="0C6014BD" w14:textId="77777777" w:rsidR="0074229C" w:rsidRPr="007A0703" w:rsidRDefault="0074229C" w:rsidP="00774BC7">
            <w:pPr>
              <w:pStyle w:val="Pagrindinistekstas"/>
              <w:spacing w:after="0"/>
              <w:rPr>
                <w:szCs w:val="22"/>
              </w:rPr>
            </w:pPr>
            <w:r w:rsidRPr="007A0703">
              <w:rPr>
                <w:szCs w:val="22"/>
              </w:rPr>
              <w:t>Nedažna</w:t>
            </w:r>
          </w:p>
        </w:tc>
        <w:tc>
          <w:tcPr>
            <w:tcW w:w="1964" w:type="dxa"/>
          </w:tcPr>
          <w:p w14:paraId="5D0846C3" w14:textId="77777777" w:rsidR="0074229C" w:rsidRPr="007A0703" w:rsidRDefault="0074229C" w:rsidP="00774BC7">
            <w:pPr>
              <w:pStyle w:val="Pagrindinistekstas"/>
              <w:spacing w:after="0"/>
              <w:rPr>
                <w:szCs w:val="22"/>
              </w:rPr>
            </w:pPr>
          </w:p>
        </w:tc>
      </w:tr>
      <w:tr w:rsidR="0074229C" w:rsidRPr="007A0703" w14:paraId="053DA9BE" w14:textId="77777777" w:rsidTr="00774BC7">
        <w:tc>
          <w:tcPr>
            <w:tcW w:w="1744" w:type="dxa"/>
            <w:vMerge/>
          </w:tcPr>
          <w:p w14:paraId="1CCEFC47" w14:textId="77777777" w:rsidR="0074229C" w:rsidRPr="007A0703" w:rsidRDefault="0074229C" w:rsidP="00774BC7">
            <w:pPr>
              <w:pStyle w:val="Pagrindinistekstas"/>
              <w:spacing w:after="0"/>
              <w:rPr>
                <w:szCs w:val="22"/>
              </w:rPr>
            </w:pPr>
          </w:p>
        </w:tc>
        <w:tc>
          <w:tcPr>
            <w:tcW w:w="2171" w:type="dxa"/>
          </w:tcPr>
          <w:p w14:paraId="4BB0ED29" w14:textId="77777777" w:rsidR="0074229C" w:rsidRPr="007A0703" w:rsidRDefault="0074229C" w:rsidP="00774BC7">
            <w:pPr>
              <w:pStyle w:val="Pagrindinistekstas"/>
              <w:spacing w:after="0"/>
              <w:rPr>
                <w:szCs w:val="22"/>
              </w:rPr>
            </w:pPr>
            <w:r w:rsidRPr="007A0703">
              <w:rPr>
                <w:szCs w:val="22"/>
              </w:rPr>
              <w:t>Padidėjusio jautrumo šviesai reakcija</w:t>
            </w:r>
          </w:p>
        </w:tc>
        <w:tc>
          <w:tcPr>
            <w:tcW w:w="1655" w:type="dxa"/>
          </w:tcPr>
          <w:p w14:paraId="5D870EAA" w14:textId="77777777" w:rsidR="0074229C" w:rsidRPr="007A0703" w:rsidRDefault="0074229C" w:rsidP="00774BC7">
            <w:pPr>
              <w:pStyle w:val="Pagrindinistekstas"/>
              <w:spacing w:after="0"/>
              <w:rPr>
                <w:szCs w:val="22"/>
              </w:rPr>
            </w:pPr>
          </w:p>
        </w:tc>
        <w:tc>
          <w:tcPr>
            <w:tcW w:w="1752" w:type="dxa"/>
          </w:tcPr>
          <w:p w14:paraId="214A889F" w14:textId="77777777" w:rsidR="0074229C" w:rsidRPr="007A0703" w:rsidRDefault="0074229C" w:rsidP="00774BC7">
            <w:pPr>
              <w:pStyle w:val="Pagrindinistekstas"/>
              <w:spacing w:after="0"/>
              <w:rPr>
                <w:szCs w:val="22"/>
              </w:rPr>
            </w:pPr>
          </w:p>
        </w:tc>
        <w:tc>
          <w:tcPr>
            <w:tcW w:w="1964" w:type="dxa"/>
          </w:tcPr>
          <w:p w14:paraId="4367EEB7" w14:textId="77777777" w:rsidR="0074229C" w:rsidRPr="007A0703" w:rsidRDefault="0074229C" w:rsidP="00774BC7">
            <w:pPr>
              <w:pStyle w:val="Pagrindinistekstas"/>
              <w:spacing w:after="0"/>
              <w:rPr>
                <w:szCs w:val="22"/>
              </w:rPr>
            </w:pPr>
            <w:r w:rsidRPr="007A0703">
              <w:rPr>
                <w:szCs w:val="22"/>
              </w:rPr>
              <w:t>Nedažna</w:t>
            </w:r>
          </w:p>
        </w:tc>
      </w:tr>
      <w:tr w:rsidR="0074229C" w:rsidRPr="007A0703" w14:paraId="4A5CE5F3" w14:textId="77777777" w:rsidTr="00774BC7">
        <w:tc>
          <w:tcPr>
            <w:tcW w:w="1744" w:type="dxa"/>
            <w:vMerge/>
          </w:tcPr>
          <w:p w14:paraId="29A58789" w14:textId="77777777" w:rsidR="0074229C" w:rsidRPr="007A0703" w:rsidRDefault="0074229C" w:rsidP="00774BC7">
            <w:pPr>
              <w:pStyle w:val="Pagrindinistekstas"/>
              <w:spacing w:after="0"/>
              <w:rPr>
                <w:szCs w:val="22"/>
              </w:rPr>
            </w:pPr>
          </w:p>
        </w:tc>
        <w:tc>
          <w:tcPr>
            <w:tcW w:w="2171" w:type="dxa"/>
          </w:tcPr>
          <w:p w14:paraId="4E4D5E5F" w14:textId="77777777" w:rsidR="0074229C" w:rsidRPr="007A0703" w:rsidRDefault="0074229C" w:rsidP="00774BC7">
            <w:pPr>
              <w:pStyle w:val="Pagrindinistekstas"/>
              <w:spacing w:after="0"/>
              <w:rPr>
                <w:szCs w:val="22"/>
              </w:rPr>
            </w:pPr>
            <w:r w:rsidRPr="007A0703">
              <w:rPr>
                <w:szCs w:val="22"/>
              </w:rPr>
              <w:t>Niežulys</w:t>
            </w:r>
          </w:p>
        </w:tc>
        <w:tc>
          <w:tcPr>
            <w:tcW w:w="1655" w:type="dxa"/>
          </w:tcPr>
          <w:p w14:paraId="092A46EB" w14:textId="77777777" w:rsidR="0074229C" w:rsidRPr="007A0703" w:rsidRDefault="0074229C" w:rsidP="00774BC7">
            <w:pPr>
              <w:pStyle w:val="Pagrindinistekstas"/>
              <w:spacing w:after="0"/>
              <w:rPr>
                <w:szCs w:val="22"/>
              </w:rPr>
            </w:pPr>
          </w:p>
        </w:tc>
        <w:tc>
          <w:tcPr>
            <w:tcW w:w="1752" w:type="dxa"/>
          </w:tcPr>
          <w:p w14:paraId="35EF6822" w14:textId="77777777" w:rsidR="0074229C" w:rsidRPr="007A0703" w:rsidRDefault="0074229C" w:rsidP="00774BC7">
            <w:pPr>
              <w:pStyle w:val="Pagrindinistekstas"/>
              <w:spacing w:after="0"/>
              <w:rPr>
                <w:szCs w:val="22"/>
              </w:rPr>
            </w:pPr>
            <w:r w:rsidRPr="007A0703">
              <w:rPr>
                <w:szCs w:val="22"/>
              </w:rPr>
              <w:t>Nedažna</w:t>
            </w:r>
            <w:r>
              <w:rPr>
                <w:szCs w:val="22"/>
              </w:rPr>
              <w:t>s</w:t>
            </w:r>
          </w:p>
        </w:tc>
        <w:tc>
          <w:tcPr>
            <w:tcW w:w="1964" w:type="dxa"/>
          </w:tcPr>
          <w:p w14:paraId="3C7AB41F" w14:textId="77777777" w:rsidR="0074229C" w:rsidRPr="007A0703" w:rsidRDefault="0074229C" w:rsidP="00774BC7">
            <w:pPr>
              <w:pStyle w:val="Pagrindinistekstas"/>
              <w:spacing w:after="0"/>
              <w:rPr>
                <w:szCs w:val="22"/>
              </w:rPr>
            </w:pPr>
            <w:r w:rsidRPr="007A0703">
              <w:rPr>
                <w:szCs w:val="22"/>
              </w:rPr>
              <w:t>Nedažna</w:t>
            </w:r>
            <w:r>
              <w:rPr>
                <w:szCs w:val="22"/>
              </w:rPr>
              <w:t>s</w:t>
            </w:r>
          </w:p>
        </w:tc>
      </w:tr>
      <w:tr w:rsidR="0074229C" w:rsidRPr="007A0703" w14:paraId="6100DBA7" w14:textId="77777777" w:rsidTr="00774BC7">
        <w:tc>
          <w:tcPr>
            <w:tcW w:w="1744" w:type="dxa"/>
            <w:vMerge/>
          </w:tcPr>
          <w:p w14:paraId="68EE6933" w14:textId="77777777" w:rsidR="0074229C" w:rsidRPr="007A0703" w:rsidRDefault="0074229C" w:rsidP="00774BC7">
            <w:pPr>
              <w:pStyle w:val="Pagrindinistekstas"/>
              <w:spacing w:after="0"/>
              <w:rPr>
                <w:szCs w:val="22"/>
              </w:rPr>
            </w:pPr>
          </w:p>
        </w:tc>
        <w:tc>
          <w:tcPr>
            <w:tcW w:w="2171" w:type="dxa"/>
          </w:tcPr>
          <w:p w14:paraId="1D46C623" w14:textId="77777777" w:rsidR="0074229C" w:rsidRPr="007A0703" w:rsidRDefault="0074229C" w:rsidP="00774BC7">
            <w:pPr>
              <w:pStyle w:val="Pagrindinistekstas"/>
              <w:spacing w:after="0"/>
              <w:rPr>
                <w:szCs w:val="22"/>
              </w:rPr>
            </w:pPr>
            <w:r w:rsidRPr="007A0703">
              <w:rPr>
                <w:szCs w:val="22"/>
              </w:rPr>
              <w:t>Purpura</w:t>
            </w:r>
          </w:p>
        </w:tc>
        <w:tc>
          <w:tcPr>
            <w:tcW w:w="1655" w:type="dxa"/>
          </w:tcPr>
          <w:p w14:paraId="3F2BE2D0" w14:textId="77777777" w:rsidR="0074229C" w:rsidRPr="007A0703" w:rsidRDefault="0074229C" w:rsidP="00774BC7">
            <w:pPr>
              <w:pStyle w:val="Pagrindinistekstas"/>
              <w:spacing w:after="0"/>
              <w:rPr>
                <w:szCs w:val="22"/>
              </w:rPr>
            </w:pPr>
          </w:p>
        </w:tc>
        <w:tc>
          <w:tcPr>
            <w:tcW w:w="1752" w:type="dxa"/>
          </w:tcPr>
          <w:p w14:paraId="11A924F3" w14:textId="77777777" w:rsidR="0074229C" w:rsidRPr="007A0703" w:rsidRDefault="0074229C" w:rsidP="00774BC7">
            <w:pPr>
              <w:pStyle w:val="Pagrindinistekstas"/>
              <w:spacing w:after="0"/>
              <w:rPr>
                <w:szCs w:val="22"/>
              </w:rPr>
            </w:pPr>
          </w:p>
        </w:tc>
        <w:tc>
          <w:tcPr>
            <w:tcW w:w="1964" w:type="dxa"/>
          </w:tcPr>
          <w:p w14:paraId="20FB3A86" w14:textId="77777777" w:rsidR="0074229C" w:rsidRPr="007A0703" w:rsidRDefault="0074229C" w:rsidP="00774BC7">
            <w:pPr>
              <w:pStyle w:val="Pagrindinistekstas"/>
              <w:spacing w:after="0"/>
              <w:rPr>
                <w:szCs w:val="22"/>
              </w:rPr>
            </w:pPr>
            <w:r w:rsidRPr="007A0703">
              <w:rPr>
                <w:szCs w:val="22"/>
              </w:rPr>
              <w:t>Nedažna</w:t>
            </w:r>
          </w:p>
        </w:tc>
      </w:tr>
      <w:tr w:rsidR="0074229C" w:rsidRPr="007A0703" w14:paraId="2DDC2972" w14:textId="77777777" w:rsidTr="00774BC7">
        <w:tc>
          <w:tcPr>
            <w:tcW w:w="1744" w:type="dxa"/>
            <w:vMerge/>
          </w:tcPr>
          <w:p w14:paraId="78F77F9D" w14:textId="77777777" w:rsidR="0074229C" w:rsidRPr="007A0703" w:rsidRDefault="0074229C" w:rsidP="00774BC7">
            <w:pPr>
              <w:pStyle w:val="Pagrindinistekstas"/>
              <w:spacing w:after="0"/>
              <w:rPr>
                <w:szCs w:val="22"/>
              </w:rPr>
            </w:pPr>
          </w:p>
        </w:tc>
        <w:tc>
          <w:tcPr>
            <w:tcW w:w="2171" w:type="dxa"/>
          </w:tcPr>
          <w:p w14:paraId="49E7A418" w14:textId="77777777" w:rsidR="0074229C" w:rsidRPr="007A0703" w:rsidRDefault="0074229C" w:rsidP="00774BC7">
            <w:pPr>
              <w:pStyle w:val="Pagrindinistekstas"/>
              <w:spacing w:after="0"/>
              <w:rPr>
                <w:szCs w:val="22"/>
              </w:rPr>
            </w:pPr>
            <w:r w:rsidRPr="007A0703">
              <w:rPr>
                <w:szCs w:val="22"/>
              </w:rPr>
              <w:t>Išbėrimas</w:t>
            </w:r>
          </w:p>
        </w:tc>
        <w:tc>
          <w:tcPr>
            <w:tcW w:w="1655" w:type="dxa"/>
          </w:tcPr>
          <w:p w14:paraId="568F0283" w14:textId="77777777" w:rsidR="0074229C" w:rsidRPr="007A0703" w:rsidRDefault="0074229C" w:rsidP="00774BC7">
            <w:pPr>
              <w:pStyle w:val="Pagrindinistekstas"/>
              <w:spacing w:after="0"/>
              <w:rPr>
                <w:szCs w:val="22"/>
              </w:rPr>
            </w:pPr>
            <w:r w:rsidRPr="007A0703">
              <w:rPr>
                <w:szCs w:val="22"/>
              </w:rPr>
              <w:t>Nedažna</w:t>
            </w:r>
          </w:p>
        </w:tc>
        <w:tc>
          <w:tcPr>
            <w:tcW w:w="1752" w:type="dxa"/>
          </w:tcPr>
          <w:p w14:paraId="4760349B" w14:textId="77777777" w:rsidR="0074229C" w:rsidRPr="007A0703" w:rsidRDefault="0074229C" w:rsidP="00774BC7">
            <w:pPr>
              <w:pStyle w:val="Pagrindinistekstas"/>
              <w:spacing w:after="0"/>
              <w:rPr>
                <w:szCs w:val="22"/>
              </w:rPr>
            </w:pPr>
            <w:r w:rsidRPr="007A0703">
              <w:rPr>
                <w:szCs w:val="22"/>
              </w:rPr>
              <w:t>Nedažna</w:t>
            </w:r>
          </w:p>
        </w:tc>
        <w:tc>
          <w:tcPr>
            <w:tcW w:w="1964" w:type="dxa"/>
          </w:tcPr>
          <w:p w14:paraId="50CEF00E" w14:textId="77777777" w:rsidR="0074229C" w:rsidRPr="007A0703" w:rsidRDefault="0074229C" w:rsidP="00774BC7">
            <w:pPr>
              <w:pStyle w:val="Pagrindinistekstas"/>
              <w:spacing w:after="0"/>
              <w:rPr>
                <w:szCs w:val="22"/>
              </w:rPr>
            </w:pPr>
            <w:r w:rsidRPr="007A0703">
              <w:rPr>
                <w:szCs w:val="22"/>
              </w:rPr>
              <w:t>Nedažna</w:t>
            </w:r>
          </w:p>
        </w:tc>
      </w:tr>
      <w:tr w:rsidR="0074229C" w:rsidRPr="007A0703" w14:paraId="799CD207" w14:textId="77777777" w:rsidTr="00774BC7">
        <w:tc>
          <w:tcPr>
            <w:tcW w:w="1744" w:type="dxa"/>
            <w:vMerge/>
          </w:tcPr>
          <w:p w14:paraId="722EC484" w14:textId="77777777" w:rsidR="0074229C" w:rsidRPr="007A0703" w:rsidRDefault="0074229C" w:rsidP="00774BC7">
            <w:pPr>
              <w:pStyle w:val="Pagrindinistekstas"/>
              <w:spacing w:after="0"/>
              <w:rPr>
                <w:szCs w:val="22"/>
              </w:rPr>
            </w:pPr>
          </w:p>
        </w:tc>
        <w:tc>
          <w:tcPr>
            <w:tcW w:w="2171" w:type="dxa"/>
          </w:tcPr>
          <w:p w14:paraId="0735EE73" w14:textId="77777777" w:rsidR="0074229C" w:rsidRPr="007A0703" w:rsidRDefault="0074229C" w:rsidP="00774BC7">
            <w:pPr>
              <w:pStyle w:val="Pagrindinistekstas"/>
              <w:spacing w:after="0"/>
              <w:rPr>
                <w:szCs w:val="22"/>
              </w:rPr>
            </w:pPr>
            <w:r w:rsidRPr="007A0703">
              <w:rPr>
                <w:szCs w:val="22"/>
              </w:rPr>
              <w:t>Odos raudonosios vilkligės reaktyvacija</w:t>
            </w:r>
          </w:p>
        </w:tc>
        <w:tc>
          <w:tcPr>
            <w:tcW w:w="1655" w:type="dxa"/>
          </w:tcPr>
          <w:p w14:paraId="3B0953DF" w14:textId="77777777" w:rsidR="0074229C" w:rsidRPr="007A0703" w:rsidRDefault="0074229C" w:rsidP="00774BC7">
            <w:pPr>
              <w:pStyle w:val="Pagrindinistekstas"/>
              <w:spacing w:after="0"/>
              <w:rPr>
                <w:szCs w:val="22"/>
              </w:rPr>
            </w:pPr>
          </w:p>
        </w:tc>
        <w:tc>
          <w:tcPr>
            <w:tcW w:w="1752" w:type="dxa"/>
          </w:tcPr>
          <w:p w14:paraId="6FE35E49" w14:textId="77777777" w:rsidR="0074229C" w:rsidRPr="007A0703" w:rsidRDefault="0074229C" w:rsidP="00774BC7">
            <w:pPr>
              <w:pStyle w:val="Pagrindinistekstas"/>
              <w:spacing w:after="0"/>
              <w:rPr>
                <w:szCs w:val="22"/>
              </w:rPr>
            </w:pPr>
          </w:p>
        </w:tc>
        <w:tc>
          <w:tcPr>
            <w:tcW w:w="1964" w:type="dxa"/>
          </w:tcPr>
          <w:p w14:paraId="00A51348" w14:textId="77777777" w:rsidR="0074229C" w:rsidRPr="007A0703" w:rsidRDefault="0074229C" w:rsidP="00774BC7">
            <w:pPr>
              <w:pStyle w:val="Pagrindinistekstas"/>
              <w:spacing w:after="0"/>
              <w:rPr>
                <w:szCs w:val="22"/>
              </w:rPr>
            </w:pPr>
            <w:r w:rsidRPr="007A0703">
              <w:rPr>
                <w:szCs w:val="22"/>
              </w:rPr>
              <w:t>Reta</w:t>
            </w:r>
          </w:p>
          <w:p w14:paraId="57E14EE7" w14:textId="77777777" w:rsidR="0074229C" w:rsidRPr="007A0703" w:rsidRDefault="0074229C" w:rsidP="00774BC7">
            <w:pPr>
              <w:pStyle w:val="Pagrindinistekstas"/>
              <w:spacing w:after="0"/>
              <w:rPr>
                <w:szCs w:val="22"/>
              </w:rPr>
            </w:pPr>
          </w:p>
        </w:tc>
      </w:tr>
      <w:tr w:rsidR="0074229C" w:rsidRPr="007A0703" w14:paraId="7A645975" w14:textId="77777777" w:rsidTr="00774BC7">
        <w:tc>
          <w:tcPr>
            <w:tcW w:w="1744" w:type="dxa"/>
            <w:vMerge/>
          </w:tcPr>
          <w:p w14:paraId="1032413E" w14:textId="77777777" w:rsidR="0074229C" w:rsidRPr="007A0703" w:rsidRDefault="0074229C" w:rsidP="00774BC7">
            <w:pPr>
              <w:pStyle w:val="Pagrindinistekstas"/>
              <w:spacing w:after="0"/>
              <w:rPr>
                <w:szCs w:val="22"/>
              </w:rPr>
            </w:pPr>
          </w:p>
        </w:tc>
        <w:tc>
          <w:tcPr>
            <w:tcW w:w="2171" w:type="dxa"/>
          </w:tcPr>
          <w:p w14:paraId="72FDB42C" w14:textId="77777777" w:rsidR="0074229C" w:rsidRPr="007A0703" w:rsidRDefault="0074229C" w:rsidP="00774BC7">
            <w:pPr>
              <w:pStyle w:val="Pagrindinistekstas"/>
              <w:spacing w:after="0"/>
              <w:rPr>
                <w:szCs w:val="22"/>
              </w:rPr>
            </w:pPr>
            <w:r w:rsidRPr="007A0703">
              <w:rPr>
                <w:szCs w:val="22"/>
              </w:rPr>
              <w:t>Toksinė epidermio nekrolizė</w:t>
            </w:r>
          </w:p>
        </w:tc>
        <w:tc>
          <w:tcPr>
            <w:tcW w:w="1655" w:type="dxa"/>
          </w:tcPr>
          <w:p w14:paraId="09F5F539" w14:textId="77777777" w:rsidR="0074229C" w:rsidRPr="007A0703" w:rsidRDefault="0074229C" w:rsidP="00774BC7">
            <w:pPr>
              <w:pStyle w:val="Pagrindinistekstas"/>
              <w:spacing w:after="0"/>
              <w:rPr>
                <w:szCs w:val="22"/>
              </w:rPr>
            </w:pPr>
          </w:p>
        </w:tc>
        <w:tc>
          <w:tcPr>
            <w:tcW w:w="1752" w:type="dxa"/>
          </w:tcPr>
          <w:p w14:paraId="3BCD3B49" w14:textId="77777777" w:rsidR="0074229C" w:rsidRPr="007A0703" w:rsidRDefault="0074229C" w:rsidP="00774BC7">
            <w:pPr>
              <w:pStyle w:val="Pagrindinistekstas"/>
              <w:spacing w:after="0"/>
              <w:rPr>
                <w:szCs w:val="22"/>
              </w:rPr>
            </w:pPr>
          </w:p>
        </w:tc>
        <w:tc>
          <w:tcPr>
            <w:tcW w:w="1964" w:type="dxa"/>
          </w:tcPr>
          <w:p w14:paraId="4B684678" w14:textId="77777777" w:rsidR="0074229C" w:rsidRPr="007A0703" w:rsidRDefault="0074229C" w:rsidP="00774BC7">
            <w:pPr>
              <w:pStyle w:val="Pagrindinistekstas"/>
              <w:spacing w:after="0"/>
              <w:rPr>
                <w:szCs w:val="22"/>
              </w:rPr>
            </w:pPr>
            <w:r w:rsidRPr="007A0703">
              <w:rPr>
                <w:szCs w:val="22"/>
              </w:rPr>
              <w:t>Reta</w:t>
            </w:r>
          </w:p>
        </w:tc>
      </w:tr>
      <w:tr w:rsidR="0074229C" w:rsidRPr="007A0703" w14:paraId="7033CBB2" w14:textId="77777777" w:rsidTr="00774BC7">
        <w:tc>
          <w:tcPr>
            <w:tcW w:w="1744" w:type="dxa"/>
            <w:vMerge/>
          </w:tcPr>
          <w:p w14:paraId="76C8E4F9" w14:textId="77777777" w:rsidR="0074229C" w:rsidRPr="007A0703" w:rsidRDefault="0074229C" w:rsidP="00774BC7">
            <w:pPr>
              <w:pStyle w:val="Pagrindinistekstas"/>
              <w:spacing w:after="0"/>
              <w:rPr>
                <w:szCs w:val="22"/>
              </w:rPr>
            </w:pPr>
          </w:p>
        </w:tc>
        <w:tc>
          <w:tcPr>
            <w:tcW w:w="2171" w:type="dxa"/>
          </w:tcPr>
          <w:p w14:paraId="14050DE2" w14:textId="77777777" w:rsidR="0074229C" w:rsidRPr="007A0703" w:rsidRDefault="0074229C" w:rsidP="00774BC7">
            <w:pPr>
              <w:pStyle w:val="Pagrindinistekstas"/>
              <w:spacing w:after="0"/>
              <w:rPr>
                <w:szCs w:val="22"/>
              </w:rPr>
            </w:pPr>
            <w:r w:rsidRPr="007A0703">
              <w:rPr>
                <w:szCs w:val="22"/>
              </w:rPr>
              <w:t>Dilgėlinė</w:t>
            </w:r>
          </w:p>
        </w:tc>
        <w:tc>
          <w:tcPr>
            <w:tcW w:w="1655" w:type="dxa"/>
          </w:tcPr>
          <w:p w14:paraId="20F26075" w14:textId="77777777" w:rsidR="0074229C" w:rsidRPr="007A0703" w:rsidRDefault="0074229C" w:rsidP="00774BC7">
            <w:pPr>
              <w:pStyle w:val="Pagrindinistekstas"/>
              <w:spacing w:after="0"/>
              <w:rPr>
                <w:szCs w:val="22"/>
              </w:rPr>
            </w:pPr>
            <w:r w:rsidRPr="007A0703">
              <w:rPr>
                <w:szCs w:val="22"/>
              </w:rPr>
              <w:t>Reta</w:t>
            </w:r>
          </w:p>
        </w:tc>
        <w:tc>
          <w:tcPr>
            <w:tcW w:w="1752" w:type="dxa"/>
          </w:tcPr>
          <w:p w14:paraId="0D6B3BAD" w14:textId="77777777" w:rsidR="0074229C" w:rsidRPr="007A0703" w:rsidRDefault="0074229C" w:rsidP="00774BC7">
            <w:pPr>
              <w:pStyle w:val="Pagrindinistekstas"/>
              <w:spacing w:after="0"/>
              <w:rPr>
                <w:szCs w:val="22"/>
              </w:rPr>
            </w:pPr>
            <w:r w:rsidRPr="007A0703">
              <w:rPr>
                <w:szCs w:val="22"/>
              </w:rPr>
              <w:t>Nedažna</w:t>
            </w:r>
          </w:p>
        </w:tc>
        <w:tc>
          <w:tcPr>
            <w:tcW w:w="1964" w:type="dxa"/>
          </w:tcPr>
          <w:p w14:paraId="65DD2726" w14:textId="77777777" w:rsidR="0074229C" w:rsidRPr="007A0703" w:rsidRDefault="0074229C" w:rsidP="00774BC7">
            <w:pPr>
              <w:pStyle w:val="Pagrindinistekstas"/>
              <w:spacing w:after="0"/>
              <w:rPr>
                <w:szCs w:val="22"/>
              </w:rPr>
            </w:pPr>
            <w:r w:rsidRPr="007A0703">
              <w:rPr>
                <w:szCs w:val="22"/>
              </w:rPr>
              <w:t>Nedažna</w:t>
            </w:r>
          </w:p>
        </w:tc>
      </w:tr>
      <w:tr w:rsidR="0074229C" w:rsidRPr="007A0703" w14:paraId="2566B122" w14:textId="77777777" w:rsidTr="00774BC7">
        <w:tc>
          <w:tcPr>
            <w:tcW w:w="1744" w:type="dxa"/>
            <w:vMerge w:val="restart"/>
          </w:tcPr>
          <w:p w14:paraId="0E1A6547" w14:textId="77777777" w:rsidR="0074229C" w:rsidRPr="007A0703" w:rsidRDefault="0074229C" w:rsidP="00774BC7">
            <w:pPr>
              <w:pStyle w:val="Pagrindinistekstas"/>
              <w:spacing w:after="0"/>
              <w:rPr>
                <w:szCs w:val="22"/>
                <w:lang w:val="it-IT"/>
              </w:rPr>
            </w:pPr>
            <w:r w:rsidRPr="007A0703">
              <w:rPr>
                <w:szCs w:val="22"/>
                <w:lang w:val="it-IT"/>
              </w:rPr>
              <w:t>Skeleto, raumenų ir jungiamojo audinio sutrikimai</w:t>
            </w:r>
          </w:p>
        </w:tc>
        <w:tc>
          <w:tcPr>
            <w:tcW w:w="2171" w:type="dxa"/>
          </w:tcPr>
          <w:p w14:paraId="25AC00C7" w14:textId="77777777" w:rsidR="0074229C" w:rsidRPr="007A0703" w:rsidRDefault="0074229C" w:rsidP="00774BC7">
            <w:pPr>
              <w:pStyle w:val="Pagrindinistekstas"/>
              <w:spacing w:after="0"/>
              <w:rPr>
                <w:szCs w:val="22"/>
              </w:rPr>
            </w:pPr>
            <w:r w:rsidRPr="007A0703">
              <w:rPr>
                <w:szCs w:val="22"/>
              </w:rPr>
              <w:t>Sąnarių skausmas</w:t>
            </w:r>
          </w:p>
        </w:tc>
        <w:tc>
          <w:tcPr>
            <w:tcW w:w="1655" w:type="dxa"/>
          </w:tcPr>
          <w:p w14:paraId="52A69DAC" w14:textId="77777777" w:rsidR="0074229C" w:rsidRPr="007A0703" w:rsidRDefault="0074229C" w:rsidP="00774BC7">
            <w:pPr>
              <w:pStyle w:val="Pagrindinistekstas"/>
              <w:spacing w:after="0"/>
              <w:rPr>
                <w:szCs w:val="22"/>
              </w:rPr>
            </w:pPr>
            <w:r w:rsidRPr="007A0703">
              <w:rPr>
                <w:szCs w:val="22"/>
              </w:rPr>
              <w:t>Nedažna</w:t>
            </w:r>
            <w:r>
              <w:rPr>
                <w:szCs w:val="22"/>
              </w:rPr>
              <w:t>s</w:t>
            </w:r>
          </w:p>
        </w:tc>
        <w:tc>
          <w:tcPr>
            <w:tcW w:w="1752" w:type="dxa"/>
          </w:tcPr>
          <w:p w14:paraId="5CFB9EFB" w14:textId="77777777" w:rsidR="0074229C" w:rsidRPr="007A0703" w:rsidRDefault="0074229C" w:rsidP="00774BC7">
            <w:pPr>
              <w:pStyle w:val="Pagrindinistekstas"/>
              <w:spacing w:after="0"/>
              <w:rPr>
                <w:szCs w:val="22"/>
              </w:rPr>
            </w:pPr>
          </w:p>
        </w:tc>
        <w:tc>
          <w:tcPr>
            <w:tcW w:w="1964" w:type="dxa"/>
          </w:tcPr>
          <w:p w14:paraId="3C0EF8AC" w14:textId="77777777" w:rsidR="0074229C" w:rsidRPr="007A0703" w:rsidRDefault="0074229C" w:rsidP="00774BC7">
            <w:pPr>
              <w:pStyle w:val="Pagrindinistekstas"/>
              <w:spacing w:after="0"/>
              <w:rPr>
                <w:szCs w:val="22"/>
              </w:rPr>
            </w:pPr>
          </w:p>
        </w:tc>
      </w:tr>
      <w:tr w:rsidR="0074229C" w:rsidRPr="007A0703" w14:paraId="0B41B9CE" w14:textId="77777777" w:rsidTr="00774BC7">
        <w:tc>
          <w:tcPr>
            <w:tcW w:w="1744" w:type="dxa"/>
            <w:vMerge/>
          </w:tcPr>
          <w:p w14:paraId="6FA6263D" w14:textId="77777777" w:rsidR="0074229C" w:rsidRPr="007A0703" w:rsidRDefault="0074229C" w:rsidP="00774BC7">
            <w:pPr>
              <w:pStyle w:val="Pagrindinistekstas"/>
              <w:spacing w:after="0"/>
              <w:rPr>
                <w:szCs w:val="22"/>
              </w:rPr>
            </w:pPr>
          </w:p>
        </w:tc>
        <w:tc>
          <w:tcPr>
            <w:tcW w:w="2171" w:type="dxa"/>
          </w:tcPr>
          <w:p w14:paraId="5415D78A" w14:textId="77777777" w:rsidR="0074229C" w:rsidRPr="007A0703" w:rsidRDefault="0074229C" w:rsidP="00774BC7">
            <w:pPr>
              <w:pStyle w:val="Pagrindinistekstas"/>
              <w:spacing w:after="0"/>
              <w:rPr>
                <w:szCs w:val="22"/>
              </w:rPr>
            </w:pPr>
            <w:r w:rsidRPr="007A0703">
              <w:rPr>
                <w:szCs w:val="22"/>
              </w:rPr>
              <w:t>Artritas</w:t>
            </w:r>
          </w:p>
        </w:tc>
        <w:tc>
          <w:tcPr>
            <w:tcW w:w="1655" w:type="dxa"/>
          </w:tcPr>
          <w:p w14:paraId="64FA99D4" w14:textId="77777777" w:rsidR="0074229C" w:rsidRPr="007A0703" w:rsidRDefault="0074229C" w:rsidP="00774BC7">
            <w:pPr>
              <w:pStyle w:val="Pagrindinistekstas"/>
              <w:spacing w:after="0"/>
              <w:rPr>
                <w:szCs w:val="22"/>
              </w:rPr>
            </w:pPr>
          </w:p>
        </w:tc>
        <w:tc>
          <w:tcPr>
            <w:tcW w:w="1752" w:type="dxa"/>
          </w:tcPr>
          <w:p w14:paraId="7CEC4BE7" w14:textId="77777777" w:rsidR="0074229C" w:rsidRPr="007A0703" w:rsidRDefault="0074229C" w:rsidP="00774BC7">
            <w:pPr>
              <w:pStyle w:val="Pagrindinistekstas"/>
              <w:spacing w:after="0"/>
              <w:rPr>
                <w:szCs w:val="22"/>
              </w:rPr>
            </w:pPr>
            <w:r w:rsidRPr="007A0703">
              <w:rPr>
                <w:szCs w:val="22"/>
              </w:rPr>
              <w:t>Dažna</w:t>
            </w:r>
          </w:p>
        </w:tc>
        <w:tc>
          <w:tcPr>
            <w:tcW w:w="1964" w:type="dxa"/>
          </w:tcPr>
          <w:p w14:paraId="1028E0B8" w14:textId="77777777" w:rsidR="0074229C" w:rsidRPr="007A0703" w:rsidRDefault="0074229C" w:rsidP="00774BC7">
            <w:pPr>
              <w:pStyle w:val="Pagrindinistekstas"/>
              <w:spacing w:after="0"/>
              <w:rPr>
                <w:szCs w:val="22"/>
              </w:rPr>
            </w:pPr>
          </w:p>
        </w:tc>
      </w:tr>
      <w:tr w:rsidR="0074229C" w:rsidRPr="007A0703" w14:paraId="61585E9D" w14:textId="77777777" w:rsidTr="00774BC7">
        <w:tc>
          <w:tcPr>
            <w:tcW w:w="1744" w:type="dxa"/>
            <w:vMerge/>
          </w:tcPr>
          <w:p w14:paraId="7381C7D5" w14:textId="77777777" w:rsidR="0074229C" w:rsidRPr="007A0703" w:rsidRDefault="0074229C" w:rsidP="00774BC7">
            <w:pPr>
              <w:pStyle w:val="Pagrindinistekstas"/>
              <w:spacing w:after="0"/>
              <w:rPr>
                <w:szCs w:val="22"/>
              </w:rPr>
            </w:pPr>
          </w:p>
        </w:tc>
        <w:tc>
          <w:tcPr>
            <w:tcW w:w="2171" w:type="dxa"/>
          </w:tcPr>
          <w:p w14:paraId="54DC38D4" w14:textId="77777777" w:rsidR="0074229C" w:rsidRPr="007A0703" w:rsidRDefault="0074229C" w:rsidP="00774BC7">
            <w:pPr>
              <w:pStyle w:val="Pagrindinistekstas"/>
              <w:spacing w:after="0"/>
              <w:rPr>
                <w:szCs w:val="22"/>
              </w:rPr>
            </w:pPr>
            <w:r w:rsidRPr="007A0703">
              <w:rPr>
                <w:szCs w:val="22"/>
              </w:rPr>
              <w:t>Nugaros skausmas</w:t>
            </w:r>
          </w:p>
        </w:tc>
        <w:tc>
          <w:tcPr>
            <w:tcW w:w="1655" w:type="dxa"/>
          </w:tcPr>
          <w:p w14:paraId="1F7D0000" w14:textId="77777777" w:rsidR="0074229C" w:rsidRPr="007A0703" w:rsidRDefault="0074229C" w:rsidP="00774BC7">
            <w:pPr>
              <w:pStyle w:val="Pagrindinistekstas"/>
              <w:spacing w:after="0"/>
              <w:rPr>
                <w:szCs w:val="22"/>
              </w:rPr>
            </w:pPr>
            <w:r w:rsidRPr="007A0703">
              <w:rPr>
                <w:szCs w:val="22"/>
              </w:rPr>
              <w:t>Nedažna</w:t>
            </w:r>
          </w:p>
        </w:tc>
        <w:tc>
          <w:tcPr>
            <w:tcW w:w="1752" w:type="dxa"/>
          </w:tcPr>
          <w:p w14:paraId="1975B175" w14:textId="77777777" w:rsidR="0074229C" w:rsidRPr="007A0703" w:rsidRDefault="0074229C" w:rsidP="00774BC7">
            <w:pPr>
              <w:pStyle w:val="Pagrindinistekstas"/>
              <w:spacing w:after="0"/>
              <w:rPr>
                <w:szCs w:val="22"/>
              </w:rPr>
            </w:pPr>
            <w:r w:rsidRPr="007A0703">
              <w:rPr>
                <w:szCs w:val="22"/>
              </w:rPr>
              <w:t>Dažna</w:t>
            </w:r>
          </w:p>
        </w:tc>
        <w:tc>
          <w:tcPr>
            <w:tcW w:w="1964" w:type="dxa"/>
          </w:tcPr>
          <w:p w14:paraId="5325847C" w14:textId="77777777" w:rsidR="0074229C" w:rsidRPr="007A0703" w:rsidRDefault="0074229C" w:rsidP="00774BC7">
            <w:pPr>
              <w:pStyle w:val="Pagrindinistekstas"/>
              <w:spacing w:after="0"/>
              <w:rPr>
                <w:szCs w:val="22"/>
              </w:rPr>
            </w:pPr>
          </w:p>
        </w:tc>
      </w:tr>
      <w:tr w:rsidR="0074229C" w:rsidRPr="007A0703" w14:paraId="5A1D579C" w14:textId="77777777" w:rsidTr="00774BC7">
        <w:tc>
          <w:tcPr>
            <w:tcW w:w="1744" w:type="dxa"/>
            <w:vMerge/>
          </w:tcPr>
          <w:p w14:paraId="16329783" w14:textId="77777777" w:rsidR="0074229C" w:rsidRPr="007A0703" w:rsidRDefault="0074229C" w:rsidP="00774BC7">
            <w:pPr>
              <w:pStyle w:val="Pagrindinistekstas"/>
              <w:spacing w:after="0"/>
              <w:rPr>
                <w:szCs w:val="22"/>
              </w:rPr>
            </w:pPr>
          </w:p>
        </w:tc>
        <w:tc>
          <w:tcPr>
            <w:tcW w:w="2171" w:type="dxa"/>
          </w:tcPr>
          <w:p w14:paraId="2DEB3457" w14:textId="77777777" w:rsidR="0074229C" w:rsidRPr="007A0703" w:rsidRDefault="0074229C" w:rsidP="00774BC7">
            <w:pPr>
              <w:pStyle w:val="Pagrindinistekstas"/>
              <w:spacing w:after="0"/>
              <w:rPr>
                <w:szCs w:val="22"/>
              </w:rPr>
            </w:pPr>
            <w:r w:rsidRPr="007A0703">
              <w:rPr>
                <w:szCs w:val="22"/>
              </w:rPr>
              <w:t>Raumenų spazmas</w:t>
            </w:r>
          </w:p>
        </w:tc>
        <w:tc>
          <w:tcPr>
            <w:tcW w:w="1655" w:type="dxa"/>
          </w:tcPr>
          <w:p w14:paraId="3343A67A" w14:textId="77777777" w:rsidR="0074229C" w:rsidRPr="007A0703" w:rsidRDefault="0074229C" w:rsidP="00774BC7">
            <w:pPr>
              <w:pStyle w:val="Pagrindinistekstas"/>
              <w:spacing w:after="0"/>
              <w:rPr>
                <w:szCs w:val="22"/>
              </w:rPr>
            </w:pPr>
            <w:r w:rsidRPr="007A0703">
              <w:rPr>
                <w:szCs w:val="22"/>
              </w:rPr>
              <w:t>Nedažna</w:t>
            </w:r>
          </w:p>
        </w:tc>
        <w:tc>
          <w:tcPr>
            <w:tcW w:w="1752" w:type="dxa"/>
          </w:tcPr>
          <w:p w14:paraId="45566AFD" w14:textId="77777777" w:rsidR="0074229C" w:rsidRPr="007A0703" w:rsidRDefault="0074229C" w:rsidP="00774BC7">
            <w:pPr>
              <w:pStyle w:val="Pagrindinistekstas"/>
              <w:spacing w:after="0"/>
              <w:rPr>
                <w:szCs w:val="22"/>
              </w:rPr>
            </w:pPr>
            <w:r w:rsidRPr="007A0703">
              <w:rPr>
                <w:szCs w:val="22"/>
              </w:rPr>
              <w:t>Reta</w:t>
            </w:r>
          </w:p>
        </w:tc>
        <w:tc>
          <w:tcPr>
            <w:tcW w:w="1964" w:type="dxa"/>
          </w:tcPr>
          <w:p w14:paraId="1F534F7E" w14:textId="77777777" w:rsidR="0074229C" w:rsidRPr="007A0703" w:rsidRDefault="0074229C" w:rsidP="00774BC7">
            <w:pPr>
              <w:pStyle w:val="Pagrindinistekstas"/>
              <w:spacing w:after="0"/>
              <w:rPr>
                <w:szCs w:val="22"/>
              </w:rPr>
            </w:pPr>
          </w:p>
        </w:tc>
      </w:tr>
      <w:tr w:rsidR="0074229C" w:rsidRPr="007A0703" w14:paraId="5C40F63C" w14:textId="77777777" w:rsidTr="00774BC7">
        <w:tc>
          <w:tcPr>
            <w:tcW w:w="1744" w:type="dxa"/>
            <w:vMerge/>
          </w:tcPr>
          <w:p w14:paraId="32B6D669" w14:textId="77777777" w:rsidR="0074229C" w:rsidRPr="007A0703" w:rsidRDefault="0074229C" w:rsidP="00774BC7">
            <w:pPr>
              <w:pStyle w:val="Pagrindinistekstas"/>
              <w:spacing w:after="0"/>
              <w:rPr>
                <w:szCs w:val="22"/>
              </w:rPr>
            </w:pPr>
          </w:p>
        </w:tc>
        <w:tc>
          <w:tcPr>
            <w:tcW w:w="2171" w:type="dxa"/>
          </w:tcPr>
          <w:p w14:paraId="2B4C52B6" w14:textId="77777777" w:rsidR="0074229C" w:rsidRPr="007A0703" w:rsidRDefault="0074229C" w:rsidP="00774BC7">
            <w:pPr>
              <w:pStyle w:val="Pagrindinistekstas"/>
              <w:spacing w:after="0"/>
              <w:rPr>
                <w:szCs w:val="22"/>
              </w:rPr>
            </w:pPr>
            <w:r w:rsidRPr="007A0703">
              <w:rPr>
                <w:szCs w:val="22"/>
              </w:rPr>
              <w:t>Raumenų silpnumas</w:t>
            </w:r>
          </w:p>
        </w:tc>
        <w:tc>
          <w:tcPr>
            <w:tcW w:w="1655" w:type="dxa"/>
          </w:tcPr>
          <w:p w14:paraId="2A0DDE6B" w14:textId="77777777" w:rsidR="0074229C" w:rsidRPr="007A0703" w:rsidRDefault="0074229C" w:rsidP="00774BC7">
            <w:pPr>
              <w:pStyle w:val="Pagrindinistekstas"/>
              <w:spacing w:after="0"/>
              <w:rPr>
                <w:szCs w:val="22"/>
              </w:rPr>
            </w:pPr>
          </w:p>
        </w:tc>
        <w:tc>
          <w:tcPr>
            <w:tcW w:w="1752" w:type="dxa"/>
          </w:tcPr>
          <w:p w14:paraId="711A8197" w14:textId="77777777" w:rsidR="0074229C" w:rsidRPr="007A0703" w:rsidRDefault="0074229C" w:rsidP="00774BC7">
            <w:pPr>
              <w:pStyle w:val="Pagrindinistekstas"/>
              <w:spacing w:after="0"/>
              <w:rPr>
                <w:szCs w:val="22"/>
              </w:rPr>
            </w:pPr>
          </w:p>
        </w:tc>
        <w:tc>
          <w:tcPr>
            <w:tcW w:w="1964" w:type="dxa"/>
          </w:tcPr>
          <w:p w14:paraId="20EA6C14" w14:textId="77777777" w:rsidR="0074229C" w:rsidRPr="007A0703" w:rsidRDefault="0074229C" w:rsidP="00774BC7">
            <w:pPr>
              <w:pStyle w:val="Pagrindinistekstas"/>
              <w:spacing w:after="0"/>
              <w:rPr>
                <w:szCs w:val="22"/>
              </w:rPr>
            </w:pPr>
            <w:r w:rsidRPr="007A0703">
              <w:rPr>
                <w:szCs w:val="22"/>
              </w:rPr>
              <w:t>Reta</w:t>
            </w:r>
            <w:r>
              <w:rPr>
                <w:szCs w:val="22"/>
              </w:rPr>
              <w:t>s</w:t>
            </w:r>
          </w:p>
        </w:tc>
      </w:tr>
      <w:tr w:rsidR="0074229C" w:rsidRPr="007A0703" w14:paraId="74F5C83E" w14:textId="77777777" w:rsidTr="00774BC7">
        <w:tc>
          <w:tcPr>
            <w:tcW w:w="1744" w:type="dxa"/>
            <w:vMerge/>
          </w:tcPr>
          <w:p w14:paraId="433333C3" w14:textId="77777777" w:rsidR="0074229C" w:rsidRPr="007A0703" w:rsidRDefault="0074229C" w:rsidP="00774BC7">
            <w:pPr>
              <w:pStyle w:val="Pagrindinistekstas"/>
              <w:spacing w:after="0"/>
              <w:rPr>
                <w:szCs w:val="22"/>
              </w:rPr>
            </w:pPr>
          </w:p>
        </w:tc>
        <w:tc>
          <w:tcPr>
            <w:tcW w:w="2171" w:type="dxa"/>
          </w:tcPr>
          <w:p w14:paraId="1E55A31F" w14:textId="77777777" w:rsidR="0074229C" w:rsidRPr="007A0703" w:rsidRDefault="0074229C" w:rsidP="00774BC7">
            <w:pPr>
              <w:pStyle w:val="Pagrindinistekstas"/>
              <w:spacing w:after="0"/>
              <w:rPr>
                <w:szCs w:val="22"/>
              </w:rPr>
            </w:pPr>
            <w:r w:rsidRPr="007A0703">
              <w:rPr>
                <w:szCs w:val="22"/>
              </w:rPr>
              <w:t>Raumenų skausmas</w:t>
            </w:r>
          </w:p>
        </w:tc>
        <w:tc>
          <w:tcPr>
            <w:tcW w:w="1655" w:type="dxa"/>
          </w:tcPr>
          <w:p w14:paraId="565FA996" w14:textId="77777777" w:rsidR="0074229C" w:rsidRPr="007A0703" w:rsidRDefault="0074229C" w:rsidP="00774BC7">
            <w:pPr>
              <w:pStyle w:val="Pagrindinistekstas"/>
              <w:spacing w:after="0"/>
              <w:rPr>
                <w:szCs w:val="22"/>
              </w:rPr>
            </w:pPr>
            <w:r w:rsidRPr="007A0703">
              <w:rPr>
                <w:szCs w:val="22"/>
              </w:rPr>
              <w:t>Nedažna</w:t>
            </w:r>
            <w:r>
              <w:rPr>
                <w:szCs w:val="22"/>
              </w:rPr>
              <w:t>s</w:t>
            </w:r>
          </w:p>
        </w:tc>
        <w:tc>
          <w:tcPr>
            <w:tcW w:w="1752" w:type="dxa"/>
          </w:tcPr>
          <w:p w14:paraId="2EF9CAB7" w14:textId="77777777" w:rsidR="0074229C" w:rsidRPr="007A0703" w:rsidRDefault="0074229C" w:rsidP="00774BC7">
            <w:pPr>
              <w:pStyle w:val="Pagrindinistekstas"/>
              <w:spacing w:after="0"/>
              <w:rPr>
                <w:szCs w:val="22"/>
              </w:rPr>
            </w:pPr>
            <w:r w:rsidRPr="007A0703">
              <w:rPr>
                <w:szCs w:val="22"/>
              </w:rPr>
              <w:t>Nedažna</w:t>
            </w:r>
            <w:r>
              <w:rPr>
                <w:szCs w:val="22"/>
              </w:rPr>
              <w:t>s</w:t>
            </w:r>
          </w:p>
        </w:tc>
        <w:tc>
          <w:tcPr>
            <w:tcW w:w="1964" w:type="dxa"/>
          </w:tcPr>
          <w:p w14:paraId="3FE2A58C" w14:textId="77777777" w:rsidR="0074229C" w:rsidRPr="007A0703" w:rsidRDefault="0074229C" w:rsidP="00774BC7">
            <w:pPr>
              <w:pStyle w:val="Pagrindinistekstas"/>
              <w:spacing w:after="0"/>
              <w:rPr>
                <w:szCs w:val="22"/>
              </w:rPr>
            </w:pPr>
          </w:p>
        </w:tc>
      </w:tr>
      <w:tr w:rsidR="0074229C" w:rsidRPr="007A0703" w14:paraId="7B354BF9" w14:textId="77777777" w:rsidTr="00774BC7">
        <w:tc>
          <w:tcPr>
            <w:tcW w:w="1744" w:type="dxa"/>
            <w:vMerge/>
          </w:tcPr>
          <w:p w14:paraId="140FF14E" w14:textId="77777777" w:rsidR="0074229C" w:rsidRPr="007A0703" w:rsidRDefault="0074229C" w:rsidP="00774BC7">
            <w:pPr>
              <w:pStyle w:val="Pagrindinistekstas"/>
              <w:spacing w:after="0"/>
              <w:rPr>
                <w:szCs w:val="22"/>
              </w:rPr>
            </w:pPr>
          </w:p>
        </w:tc>
        <w:tc>
          <w:tcPr>
            <w:tcW w:w="2171" w:type="dxa"/>
          </w:tcPr>
          <w:p w14:paraId="42A8FDB3" w14:textId="77777777" w:rsidR="0074229C" w:rsidRPr="007A0703" w:rsidRDefault="0074229C" w:rsidP="00774BC7">
            <w:pPr>
              <w:pStyle w:val="Pagrindinistekstas"/>
              <w:spacing w:after="0"/>
              <w:rPr>
                <w:szCs w:val="22"/>
              </w:rPr>
            </w:pPr>
            <w:r w:rsidRPr="007A0703">
              <w:rPr>
                <w:szCs w:val="22"/>
              </w:rPr>
              <w:t>Galūnių skausmas</w:t>
            </w:r>
          </w:p>
        </w:tc>
        <w:tc>
          <w:tcPr>
            <w:tcW w:w="1655" w:type="dxa"/>
          </w:tcPr>
          <w:p w14:paraId="681996FD" w14:textId="77777777" w:rsidR="0074229C" w:rsidRPr="007A0703" w:rsidRDefault="0074229C" w:rsidP="00774BC7">
            <w:pPr>
              <w:pStyle w:val="Pagrindinistekstas"/>
              <w:spacing w:after="0"/>
              <w:rPr>
                <w:szCs w:val="22"/>
              </w:rPr>
            </w:pPr>
            <w:r w:rsidRPr="007A0703">
              <w:rPr>
                <w:szCs w:val="22"/>
              </w:rPr>
              <w:t>Nedažna</w:t>
            </w:r>
            <w:r>
              <w:rPr>
                <w:szCs w:val="22"/>
              </w:rPr>
              <w:t>s</w:t>
            </w:r>
          </w:p>
        </w:tc>
        <w:tc>
          <w:tcPr>
            <w:tcW w:w="1752" w:type="dxa"/>
          </w:tcPr>
          <w:p w14:paraId="38C25562" w14:textId="77777777" w:rsidR="0074229C" w:rsidRPr="007A0703" w:rsidRDefault="0074229C" w:rsidP="00774BC7">
            <w:pPr>
              <w:pStyle w:val="Pagrindinistekstas"/>
              <w:spacing w:after="0"/>
              <w:rPr>
                <w:szCs w:val="22"/>
              </w:rPr>
            </w:pPr>
          </w:p>
        </w:tc>
        <w:tc>
          <w:tcPr>
            <w:tcW w:w="1964" w:type="dxa"/>
          </w:tcPr>
          <w:p w14:paraId="1252528B" w14:textId="77777777" w:rsidR="0074229C" w:rsidRPr="007A0703" w:rsidRDefault="0074229C" w:rsidP="00774BC7">
            <w:pPr>
              <w:pStyle w:val="Pagrindinistekstas"/>
              <w:spacing w:after="0"/>
              <w:rPr>
                <w:szCs w:val="22"/>
              </w:rPr>
            </w:pPr>
          </w:p>
        </w:tc>
      </w:tr>
      <w:tr w:rsidR="0074229C" w:rsidRPr="007A0703" w14:paraId="7C51CFB9" w14:textId="77777777" w:rsidTr="00774BC7">
        <w:tc>
          <w:tcPr>
            <w:tcW w:w="1744" w:type="dxa"/>
            <w:vMerge/>
          </w:tcPr>
          <w:p w14:paraId="46B0997A" w14:textId="77777777" w:rsidR="0074229C" w:rsidRPr="007A0703" w:rsidRDefault="0074229C" w:rsidP="00774BC7">
            <w:pPr>
              <w:pStyle w:val="Pagrindinistekstas"/>
              <w:spacing w:after="0"/>
              <w:rPr>
                <w:szCs w:val="22"/>
              </w:rPr>
            </w:pPr>
          </w:p>
        </w:tc>
        <w:tc>
          <w:tcPr>
            <w:tcW w:w="2171" w:type="dxa"/>
          </w:tcPr>
          <w:p w14:paraId="7FFCA745" w14:textId="77777777" w:rsidR="0074229C" w:rsidRPr="007A0703" w:rsidRDefault="0074229C" w:rsidP="00774BC7">
            <w:pPr>
              <w:pStyle w:val="Pagrindinistekstas"/>
              <w:spacing w:after="0"/>
              <w:rPr>
                <w:szCs w:val="22"/>
              </w:rPr>
            </w:pPr>
            <w:r w:rsidRPr="007A0703">
              <w:rPr>
                <w:szCs w:val="22"/>
              </w:rPr>
              <w:t>Parezė</w:t>
            </w:r>
          </w:p>
        </w:tc>
        <w:tc>
          <w:tcPr>
            <w:tcW w:w="1655" w:type="dxa"/>
          </w:tcPr>
          <w:p w14:paraId="1AAA0CFC" w14:textId="77777777" w:rsidR="0074229C" w:rsidRPr="007A0703" w:rsidRDefault="0074229C" w:rsidP="00774BC7">
            <w:pPr>
              <w:pStyle w:val="Pagrindinistekstas"/>
              <w:spacing w:after="0"/>
              <w:rPr>
                <w:szCs w:val="22"/>
              </w:rPr>
            </w:pPr>
          </w:p>
        </w:tc>
        <w:tc>
          <w:tcPr>
            <w:tcW w:w="1752" w:type="dxa"/>
          </w:tcPr>
          <w:p w14:paraId="08C0F066" w14:textId="77777777" w:rsidR="0074229C" w:rsidRPr="007A0703" w:rsidRDefault="0074229C" w:rsidP="00774BC7">
            <w:pPr>
              <w:pStyle w:val="Pagrindinistekstas"/>
              <w:spacing w:after="0"/>
              <w:rPr>
                <w:szCs w:val="22"/>
              </w:rPr>
            </w:pPr>
          </w:p>
        </w:tc>
        <w:tc>
          <w:tcPr>
            <w:tcW w:w="1964" w:type="dxa"/>
          </w:tcPr>
          <w:p w14:paraId="6CD32C27" w14:textId="77777777" w:rsidR="0074229C" w:rsidRPr="007A0703" w:rsidRDefault="0074229C" w:rsidP="00774BC7">
            <w:pPr>
              <w:pStyle w:val="Pagrindinistekstas"/>
              <w:spacing w:after="0"/>
              <w:rPr>
                <w:szCs w:val="22"/>
              </w:rPr>
            </w:pPr>
            <w:r w:rsidRPr="007A0703">
              <w:rPr>
                <w:szCs w:val="22"/>
              </w:rPr>
              <w:t>Reta</w:t>
            </w:r>
          </w:p>
        </w:tc>
      </w:tr>
      <w:tr w:rsidR="0074229C" w:rsidRPr="007A0703" w14:paraId="55B98639" w14:textId="77777777" w:rsidTr="00774BC7">
        <w:tc>
          <w:tcPr>
            <w:tcW w:w="1744" w:type="dxa"/>
            <w:vMerge/>
          </w:tcPr>
          <w:p w14:paraId="699ADA46" w14:textId="77777777" w:rsidR="0074229C" w:rsidRPr="007A0703" w:rsidRDefault="0074229C" w:rsidP="00774BC7">
            <w:pPr>
              <w:pStyle w:val="Pagrindinistekstas"/>
              <w:spacing w:after="0"/>
              <w:rPr>
                <w:szCs w:val="22"/>
              </w:rPr>
            </w:pPr>
          </w:p>
        </w:tc>
        <w:tc>
          <w:tcPr>
            <w:tcW w:w="2171" w:type="dxa"/>
          </w:tcPr>
          <w:p w14:paraId="74B4A92F" w14:textId="77777777" w:rsidR="0074229C" w:rsidRPr="007A0703" w:rsidRDefault="0074229C" w:rsidP="00774BC7">
            <w:pPr>
              <w:pStyle w:val="Pagrindinistekstas"/>
              <w:spacing w:after="0"/>
              <w:rPr>
                <w:szCs w:val="22"/>
              </w:rPr>
            </w:pPr>
            <w:r w:rsidRPr="007A0703">
              <w:rPr>
                <w:szCs w:val="22"/>
              </w:rPr>
              <w:t>Kaulų skausmas</w:t>
            </w:r>
          </w:p>
        </w:tc>
        <w:tc>
          <w:tcPr>
            <w:tcW w:w="1655" w:type="dxa"/>
          </w:tcPr>
          <w:p w14:paraId="51CB76A5" w14:textId="77777777" w:rsidR="0074229C" w:rsidRPr="007A0703" w:rsidRDefault="0074229C" w:rsidP="00774BC7">
            <w:pPr>
              <w:pStyle w:val="Pagrindinistekstas"/>
              <w:spacing w:after="0"/>
              <w:rPr>
                <w:szCs w:val="22"/>
              </w:rPr>
            </w:pPr>
          </w:p>
        </w:tc>
        <w:tc>
          <w:tcPr>
            <w:tcW w:w="1752" w:type="dxa"/>
          </w:tcPr>
          <w:p w14:paraId="05937A7A" w14:textId="77777777" w:rsidR="0074229C" w:rsidRPr="007A0703" w:rsidRDefault="0074229C" w:rsidP="00774BC7">
            <w:pPr>
              <w:pStyle w:val="Pagrindinistekstas"/>
              <w:spacing w:after="0"/>
              <w:rPr>
                <w:szCs w:val="22"/>
              </w:rPr>
            </w:pPr>
            <w:r w:rsidRPr="007A0703">
              <w:rPr>
                <w:szCs w:val="22"/>
              </w:rPr>
              <w:t>Dažna</w:t>
            </w:r>
            <w:r>
              <w:rPr>
                <w:szCs w:val="22"/>
              </w:rPr>
              <w:t>s</w:t>
            </w:r>
          </w:p>
        </w:tc>
        <w:tc>
          <w:tcPr>
            <w:tcW w:w="1964" w:type="dxa"/>
          </w:tcPr>
          <w:p w14:paraId="05CE4855" w14:textId="77777777" w:rsidR="0074229C" w:rsidRPr="007A0703" w:rsidRDefault="0074229C" w:rsidP="00774BC7">
            <w:pPr>
              <w:pStyle w:val="Pagrindinistekstas"/>
              <w:spacing w:after="0"/>
              <w:rPr>
                <w:szCs w:val="22"/>
              </w:rPr>
            </w:pPr>
          </w:p>
        </w:tc>
      </w:tr>
      <w:tr w:rsidR="0074229C" w:rsidRPr="007A0703" w14:paraId="65222294" w14:textId="77777777" w:rsidTr="00774BC7">
        <w:tc>
          <w:tcPr>
            <w:tcW w:w="1744" w:type="dxa"/>
            <w:vMerge w:val="restart"/>
          </w:tcPr>
          <w:p w14:paraId="495F0C07" w14:textId="77777777" w:rsidR="0074229C" w:rsidRPr="00DE6946" w:rsidRDefault="0074229C" w:rsidP="00774BC7">
            <w:pPr>
              <w:pStyle w:val="Pagrindinistekstas"/>
              <w:spacing w:after="0"/>
              <w:rPr>
                <w:szCs w:val="22"/>
                <w:lang w:val="pt-PT"/>
              </w:rPr>
            </w:pPr>
            <w:r w:rsidRPr="00DE6946">
              <w:rPr>
                <w:szCs w:val="22"/>
                <w:lang w:val="pt-PT"/>
              </w:rPr>
              <w:t>Inkstų ir šlapimo takų sutrikimai</w:t>
            </w:r>
          </w:p>
        </w:tc>
        <w:tc>
          <w:tcPr>
            <w:tcW w:w="2171" w:type="dxa"/>
          </w:tcPr>
          <w:p w14:paraId="5E5D41C8" w14:textId="77777777" w:rsidR="0074229C" w:rsidRPr="007A0703" w:rsidRDefault="0074229C" w:rsidP="00774BC7">
            <w:pPr>
              <w:pStyle w:val="Pagrindinistekstas"/>
              <w:spacing w:after="0"/>
              <w:rPr>
                <w:szCs w:val="22"/>
              </w:rPr>
            </w:pPr>
            <w:r w:rsidRPr="007A0703">
              <w:rPr>
                <w:szCs w:val="22"/>
              </w:rPr>
              <w:t>Ūmus inkstų nepakankamumas</w:t>
            </w:r>
          </w:p>
        </w:tc>
        <w:tc>
          <w:tcPr>
            <w:tcW w:w="1655" w:type="dxa"/>
          </w:tcPr>
          <w:p w14:paraId="3AB17C4F" w14:textId="77777777" w:rsidR="0074229C" w:rsidRPr="007A0703" w:rsidRDefault="0074229C" w:rsidP="00774BC7">
            <w:pPr>
              <w:pStyle w:val="Pagrindinistekstas"/>
              <w:spacing w:after="0"/>
              <w:rPr>
                <w:szCs w:val="22"/>
              </w:rPr>
            </w:pPr>
            <w:r w:rsidRPr="007A0703">
              <w:rPr>
                <w:szCs w:val="22"/>
              </w:rPr>
              <w:t>Reta</w:t>
            </w:r>
            <w:r>
              <w:rPr>
                <w:szCs w:val="22"/>
              </w:rPr>
              <w:t>s</w:t>
            </w:r>
          </w:p>
          <w:p w14:paraId="45FAB6B2" w14:textId="77777777" w:rsidR="0074229C" w:rsidRPr="007A0703" w:rsidRDefault="0074229C" w:rsidP="00774BC7">
            <w:pPr>
              <w:pStyle w:val="Pagrindinistekstas"/>
              <w:spacing w:after="0"/>
              <w:rPr>
                <w:szCs w:val="22"/>
              </w:rPr>
            </w:pPr>
          </w:p>
        </w:tc>
        <w:tc>
          <w:tcPr>
            <w:tcW w:w="1752" w:type="dxa"/>
          </w:tcPr>
          <w:p w14:paraId="3E3F95E4" w14:textId="77777777" w:rsidR="0074229C" w:rsidRPr="007A0703" w:rsidRDefault="0074229C" w:rsidP="00774BC7">
            <w:pPr>
              <w:pStyle w:val="Pagrindinistekstas"/>
              <w:spacing w:after="0"/>
              <w:rPr>
                <w:szCs w:val="22"/>
              </w:rPr>
            </w:pPr>
            <w:r w:rsidRPr="007A0703">
              <w:rPr>
                <w:szCs w:val="22"/>
              </w:rPr>
              <w:t>Reta</w:t>
            </w:r>
            <w:r>
              <w:rPr>
                <w:szCs w:val="22"/>
              </w:rPr>
              <w:t>s</w:t>
            </w:r>
          </w:p>
          <w:p w14:paraId="286633C1" w14:textId="77777777" w:rsidR="0074229C" w:rsidRPr="007A0703" w:rsidRDefault="0074229C" w:rsidP="00774BC7">
            <w:pPr>
              <w:pStyle w:val="Pagrindinistekstas"/>
              <w:spacing w:after="0"/>
              <w:rPr>
                <w:szCs w:val="22"/>
              </w:rPr>
            </w:pPr>
          </w:p>
        </w:tc>
        <w:tc>
          <w:tcPr>
            <w:tcW w:w="1964" w:type="dxa"/>
          </w:tcPr>
          <w:p w14:paraId="73DC4A7A" w14:textId="77777777" w:rsidR="0074229C" w:rsidRPr="007A0703" w:rsidRDefault="0074229C" w:rsidP="00774BC7">
            <w:pPr>
              <w:pStyle w:val="Pagrindinistekstas"/>
              <w:spacing w:after="0"/>
              <w:rPr>
                <w:szCs w:val="22"/>
              </w:rPr>
            </w:pPr>
          </w:p>
        </w:tc>
      </w:tr>
      <w:tr w:rsidR="0074229C" w:rsidRPr="007A0703" w14:paraId="0022C1DF" w14:textId="77777777" w:rsidTr="00774BC7">
        <w:tc>
          <w:tcPr>
            <w:tcW w:w="1744" w:type="dxa"/>
            <w:vMerge/>
          </w:tcPr>
          <w:p w14:paraId="69957622" w14:textId="77777777" w:rsidR="0074229C" w:rsidRPr="007A0703" w:rsidRDefault="0074229C" w:rsidP="00774BC7">
            <w:pPr>
              <w:pStyle w:val="Pagrindinistekstas"/>
              <w:spacing w:after="0"/>
              <w:rPr>
                <w:szCs w:val="22"/>
              </w:rPr>
            </w:pPr>
          </w:p>
        </w:tc>
        <w:tc>
          <w:tcPr>
            <w:tcW w:w="2171" w:type="dxa"/>
          </w:tcPr>
          <w:p w14:paraId="25E1E58C" w14:textId="77777777" w:rsidR="0074229C" w:rsidRPr="007A0703" w:rsidRDefault="0074229C" w:rsidP="00774BC7">
            <w:pPr>
              <w:pStyle w:val="Pagrindinistekstas"/>
              <w:spacing w:after="0"/>
              <w:rPr>
                <w:szCs w:val="22"/>
              </w:rPr>
            </w:pPr>
            <w:r w:rsidRPr="007A0703">
              <w:rPr>
                <w:szCs w:val="22"/>
              </w:rPr>
              <w:t>Hematurija</w:t>
            </w:r>
          </w:p>
        </w:tc>
        <w:tc>
          <w:tcPr>
            <w:tcW w:w="1655" w:type="dxa"/>
          </w:tcPr>
          <w:p w14:paraId="662FF49D" w14:textId="77777777" w:rsidR="0074229C" w:rsidRPr="007A0703" w:rsidRDefault="0074229C" w:rsidP="00774BC7">
            <w:pPr>
              <w:pStyle w:val="Pagrindinistekstas"/>
              <w:spacing w:after="0"/>
              <w:rPr>
                <w:szCs w:val="22"/>
              </w:rPr>
            </w:pPr>
            <w:r w:rsidRPr="007A0703">
              <w:rPr>
                <w:szCs w:val="22"/>
              </w:rPr>
              <w:t>Nedažna</w:t>
            </w:r>
          </w:p>
        </w:tc>
        <w:tc>
          <w:tcPr>
            <w:tcW w:w="1752" w:type="dxa"/>
          </w:tcPr>
          <w:p w14:paraId="58C8132F" w14:textId="77777777" w:rsidR="0074229C" w:rsidRPr="007A0703" w:rsidRDefault="0074229C" w:rsidP="00774BC7">
            <w:pPr>
              <w:pStyle w:val="Pagrindinistekstas"/>
              <w:spacing w:after="0"/>
              <w:rPr>
                <w:szCs w:val="22"/>
              </w:rPr>
            </w:pPr>
            <w:r w:rsidRPr="007A0703">
              <w:rPr>
                <w:szCs w:val="22"/>
              </w:rPr>
              <w:t>Dažna</w:t>
            </w:r>
          </w:p>
        </w:tc>
        <w:tc>
          <w:tcPr>
            <w:tcW w:w="1964" w:type="dxa"/>
          </w:tcPr>
          <w:p w14:paraId="0E94DE59" w14:textId="77777777" w:rsidR="0074229C" w:rsidRPr="007A0703" w:rsidRDefault="0074229C" w:rsidP="00774BC7">
            <w:pPr>
              <w:pStyle w:val="Pagrindinistekstas"/>
              <w:spacing w:after="0"/>
              <w:rPr>
                <w:szCs w:val="22"/>
              </w:rPr>
            </w:pPr>
          </w:p>
        </w:tc>
      </w:tr>
      <w:tr w:rsidR="0074229C" w:rsidRPr="007A0703" w14:paraId="005E6F9F" w14:textId="77777777" w:rsidTr="00774BC7">
        <w:tc>
          <w:tcPr>
            <w:tcW w:w="1744" w:type="dxa"/>
            <w:vMerge/>
          </w:tcPr>
          <w:p w14:paraId="50742AB4" w14:textId="77777777" w:rsidR="0074229C" w:rsidRPr="007A0703" w:rsidRDefault="0074229C" w:rsidP="00774BC7">
            <w:pPr>
              <w:pStyle w:val="Pagrindinistekstas"/>
              <w:spacing w:after="0"/>
              <w:rPr>
                <w:szCs w:val="22"/>
              </w:rPr>
            </w:pPr>
          </w:p>
        </w:tc>
        <w:tc>
          <w:tcPr>
            <w:tcW w:w="2171" w:type="dxa"/>
          </w:tcPr>
          <w:p w14:paraId="1397190E" w14:textId="77777777" w:rsidR="0074229C" w:rsidRPr="007A0703" w:rsidRDefault="0074229C" w:rsidP="00774BC7">
            <w:pPr>
              <w:pStyle w:val="Pagrindinistekstas"/>
              <w:spacing w:after="0"/>
              <w:rPr>
                <w:szCs w:val="22"/>
              </w:rPr>
            </w:pPr>
            <w:r w:rsidRPr="007A0703">
              <w:rPr>
                <w:szCs w:val="22"/>
              </w:rPr>
              <w:t>Intersticinis nefritas</w:t>
            </w:r>
          </w:p>
        </w:tc>
        <w:tc>
          <w:tcPr>
            <w:tcW w:w="1655" w:type="dxa"/>
          </w:tcPr>
          <w:p w14:paraId="26A8F1E6" w14:textId="77777777" w:rsidR="0074229C" w:rsidRPr="007A0703" w:rsidRDefault="0074229C" w:rsidP="00774BC7">
            <w:pPr>
              <w:pStyle w:val="Pagrindinistekstas"/>
              <w:spacing w:after="0"/>
              <w:rPr>
                <w:szCs w:val="22"/>
              </w:rPr>
            </w:pPr>
          </w:p>
        </w:tc>
        <w:tc>
          <w:tcPr>
            <w:tcW w:w="1752" w:type="dxa"/>
          </w:tcPr>
          <w:p w14:paraId="3A54C6CB" w14:textId="77777777" w:rsidR="0074229C" w:rsidRPr="007A0703" w:rsidRDefault="0074229C" w:rsidP="00774BC7">
            <w:pPr>
              <w:pStyle w:val="Pagrindinistekstas"/>
              <w:spacing w:after="0"/>
              <w:rPr>
                <w:szCs w:val="22"/>
              </w:rPr>
            </w:pPr>
          </w:p>
        </w:tc>
        <w:tc>
          <w:tcPr>
            <w:tcW w:w="1964" w:type="dxa"/>
          </w:tcPr>
          <w:p w14:paraId="615B2319" w14:textId="77777777" w:rsidR="0074229C" w:rsidRPr="007A0703" w:rsidRDefault="0074229C" w:rsidP="00774BC7">
            <w:pPr>
              <w:pStyle w:val="Pagrindinistekstas"/>
              <w:spacing w:after="0"/>
              <w:rPr>
                <w:szCs w:val="22"/>
              </w:rPr>
            </w:pPr>
            <w:r w:rsidRPr="007A0703">
              <w:rPr>
                <w:szCs w:val="22"/>
              </w:rPr>
              <w:t>Reta</w:t>
            </w:r>
            <w:r>
              <w:rPr>
                <w:szCs w:val="22"/>
              </w:rPr>
              <w:t>s</w:t>
            </w:r>
          </w:p>
        </w:tc>
      </w:tr>
      <w:tr w:rsidR="0074229C" w:rsidRPr="007A0703" w14:paraId="3DDED116" w14:textId="77777777" w:rsidTr="00774BC7">
        <w:tc>
          <w:tcPr>
            <w:tcW w:w="1744" w:type="dxa"/>
            <w:vMerge/>
          </w:tcPr>
          <w:p w14:paraId="41ECCBB4" w14:textId="77777777" w:rsidR="0074229C" w:rsidRPr="007A0703" w:rsidRDefault="0074229C" w:rsidP="00774BC7">
            <w:pPr>
              <w:pStyle w:val="Pagrindinistekstas"/>
              <w:spacing w:after="0"/>
              <w:rPr>
                <w:szCs w:val="22"/>
              </w:rPr>
            </w:pPr>
          </w:p>
        </w:tc>
        <w:tc>
          <w:tcPr>
            <w:tcW w:w="2171" w:type="dxa"/>
          </w:tcPr>
          <w:p w14:paraId="344F80EC" w14:textId="77777777" w:rsidR="0074229C" w:rsidRPr="007A0703" w:rsidRDefault="0074229C" w:rsidP="00774BC7">
            <w:pPr>
              <w:pStyle w:val="Pagrindinistekstas"/>
              <w:spacing w:after="0"/>
              <w:rPr>
                <w:szCs w:val="22"/>
              </w:rPr>
            </w:pPr>
            <w:r w:rsidRPr="007A0703">
              <w:rPr>
                <w:szCs w:val="22"/>
              </w:rPr>
              <w:t>Inkstų nepakankamumas</w:t>
            </w:r>
          </w:p>
        </w:tc>
        <w:tc>
          <w:tcPr>
            <w:tcW w:w="1655" w:type="dxa"/>
          </w:tcPr>
          <w:p w14:paraId="6911BF5D" w14:textId="77777777" w:rsidR="0074229C" w:rsidRPr="007A0703" w:rsidRDefault="0074229C" w:rsidP="00774BC7">
            <w:pPr>
              <w:pStyle w:val="Pagrindinistekstas"/>
              <w:spacing w:after="0"/>
              <w:rPr>
                <w:szCs w:val="22"/>
              </w:rPr>
            </w:pPr>
          </w:p>
        </w:tc>
        <w:tc>
          <w:tcPr>
            <w:tcW w:w="1752" w:type="dxa"/>
          </w:tcPr>
          <w:p w14:paraId="68E7469F" w14:textId="77777777" w:rsidR="0074229C" w:rsidRPr="007A0703" w:rsidRDefault="0074229C" w:rsidP="00774BC7">
            <w:pPr>
              <w:pStyle w:val="Pagrindinistekstas"/>
              <w:spacing w:after="0"/>
              <w:rPr>
                <w:szCs w:val="22"/>
              </w:rPr>
            </w:pPr>
            <w:r w:rsidRPr="007A0703">
              <w:rPr>
                <w:szCs w:val="22"/>
              </w:rPr>
              <w:t>Reta</w:t>
            </w:r>
            <w:r>
              <w:rPr>
                <w:szCs w:val="22"/>
              </w:rPr>
              <w:t>s</w:t>
            </w:r>
          </w:p>
          <w:p w14:paraId="0B8D3AED" w14:textId="77777777" w:rsidR="0074229C" w:rsidRPr="007A0703" w:rsidRDefault="0074229C" w:rsidP="00774BC7">
            <w:pPr>
              <w:pStyle w:val="Pagrindinistekstas"/>
              <w:spacing w:after="0"/>
              <w:rPr>
                <w:szCs w:val="22"/>
              </w:rPr>
            </w:pPr>
          </w:p>
        </w:tc>
        <w:tc>
          <w:tcPr>
            <w:tcW w:w="1964" w:type="dxa"/>
          </w:tcPr>
          <w:p w14:paraId="441A3E8F" w14:textId="77777777" w:rsidR="0074229C" w:rsidRPr="007A0703" w:rsidRDefault="0074229C" w:rsidP="00774BC7">
            <w:pPr>
              <w:pStyle w:val="Pagrindinistekstas"/>
              <w:spacing w:after="0"/>
              <w:rPr>
                <w:szCs w:val="22"/>
              </w:rPr>
            </w:pPr>
          </w:p>
        </w:tc>
      </w:tr>
      <w:tr w:rsidR="0074229C" w:rsidRPr="007A0703" w14:paraId="546FDD55" w14:textId="77777777" w:rsidTr="00774BC7">
        <w:tc>
          <w:tcPr>
            <w:tcW w:w="1744" w:type="dxa"/>
            <w:vMerge/>
          </w:tcPr>
          <w:p w14:paraId="28080A5E" w14:textId="77777777" w:rsidR="0074229C" w:rsidRPr="007A0703" w:rsidRDefault="0074229C" w:rsidP="00774BC7">
            <w:pPr>
              <w:pStyle w:val="Pagrindinistekstas"/>
              <w:spacing w:after="0"/>
              <w:rPr>
                <w:szCs w:val="22"/>
              </w:rPr>
            </w:pPr>
          </w:p>
        </w:tc>
        <w:tc>
          <w:tcPr>
            <w:tcW w:w="2171" w:type="dxa"/>
          </w:tcPr>
          <w:p w14:paraId="578275AA" w14:textId="77777777" w:rsidR="0074229C" w:rsidRPr="007A0703" w:rsidRDefault="0074229C" w:rsidP="00774BC7">
            <w:pPr>
              <w:pStyle w:val="Pagrindinistekstas"/>
              <w:spacing w:after="0"/>
              <w:rPr>
                <w:szCs w:val="22"/>
              </w:rPr>
            </w:pPr>
            <w:r w:rsidRPr="007A0703">
              <w:rPr>
                <w:szCs w:val="22"/>
              </w:rPr>
              <w:t>Inkstų funkcijos sutrikimas</w:t>
            </w:r>
          </w:p>
        </w:tc>
        <w:tc>
          <w:tcPr>
            <w:tcW w:w="1655" w:type="dxa"/>
          </w:tcPr>
          <w:p w14:paraId="42E8D978" w14:textId="77777777" w:rsidR="0074229C" w:rsidRPr="007A0703" w:rsidRDefault="0074229C" w:rsidP="00774BC7">
            <w:pPr>
              <w:pStyle w:val="Pagrindinistekstas"/>
              <w:spacing w:after="0"/>
              <w:rPr>
                <w:szCs w:val="22"/>
              </w:rPr>
            </w:pPr>
          </w:p>
        </w:tc>
        <w:tc>
          <w:tcPr>
            <w:tcW w:w="1752" w:type="dxa"/>
          </w:tcPr>
          <w:p w14:paraId="79EB9AD8" w14:textId="77777777" w:rsidR="0074229C" w:rsidRPr="007A0703" w:rsidRDefault="0074229C" w:rsidP="00774BC7">
            <w:pPr>
              <w:pStyle w:val="Pagrindinistekstas"/>
              <w:spacing w:after="0"/>
              <w:rPr>
                <w:szCs w:val="22"/>
              </w:rPr>
            </w:pPr>
          </w:p>
        </w:tc>
        <w:tc>
          <w:tcPr>
            <w:tcW w:w="1964" w:type="dxa"/>
          </w:tcPr>
          <w:p w14:paraId="5EA050E5" w14:textId="77777777" w:rsidR="0074229C" w:rsidRPr="007A0703" w:rsidRDefault="0074229C" w:rsidP="00774BC7">
            <w:pPr>
              <w:pStyle w:val="Pagrindinistekstas"/>
              <w:spacing w:after="0"/>
              <w:rPr>
                <w:szCs w:val="22"/>
              </w:rPr>
            </w:pPr>
            <w:r w:rsidRPr="007A0703">
              <w:rPr>
                <w:szCs w:val="22"/>
              </w:rPr>
              <w:t>Reta</w:t>
            </w:r>
            <w:r>
              <w:rPr>
                <w:szCs w:val="22"/>
              </w:rPr>
              <w:t>s</w:t>
            </w:r>
          </w:p>
          <w:p w14:paraId="474C47EB" w14:textId="77777777" w:rsidR="0074229C" w:rsidRPr="007A0703" w:rsidRDefault="0074229C" w:rsidP="00774BC7">
            <w:pPr>
              <w:pStyle w:val="Pagrindinistekstas"/>
              <w:spacing w:after="0"/>
              <w:rPr>
                <w:szCs w:val="22"/>
              </w:rPr>
            </w:pPr>
          </w:p>
        </w:tc>
      </w:tr>
      <w:tr w:rsidR="0074229C" w:rsidRPr="007A0703" w14:paraId="73F0ABD5" w14:textId="77777777" w:rsidTr="00774BC7">
        <w:tc>
          <w:tcPr>
            <w:tcW w:w="1744" w:type="dxa"/>
            <w:vMerge/>
          </w:tcPr>
          <w:p w14:paraId="628AF359" w14:textId="77777777" w:rsidR="0074229C" w:rsidRPr="007A0703" w:rsidRDefault="0074229C" w:rsidP="00774BC7">
            <w:pPr>
              <w:pStyle w:val="Pagrindinistekstas"/>
              <w:spacing w:after="0"/>
              <w:rPr>
                <w:szCs w:val="22"/>
              </w:rPr>
            </w:pPr>
          </w:p>
        </w:tc>
        <w:tc>
          <w:tcPr>
            <w:tcW w:w="2171" w:type="dxa"/>
          </w:tcPr>
          <w:p w14:paraId="07A685A3" w14:textId="77777777" w:rsidR="0074229C" w:rsidRPr="007A0703" w:rsidRDefault="0074229C" w:rsidP="00774BC7">
            <w:pPr>
              <w:pStyle w:val="Pagrindinistekstas"/>
              <w:spacing w:after="0"/>
              <w:rPr>
                <w:szCs w:val="22"/>
              </w:rPr>
            </w:pPr>
            <w:r w:rsidRPr="007A0703">
              <w:rPr>
                <w:szCs w:val="22"/>
              </w:rPr>
              <w:t>Šlapimo takų infekcija</w:t>
            </w:r>
          </w:p>
        </w:tc>
        <w:tc>
          <w:tcPr>
            <w:tcW w:w="1655" w:type="dxa"/>
          </w:tcPr>
          <w:p w14:paraId="1A616BB3" w14:textId="77777777" w:rsidR="0074229C" w:rsidRPr="007A0703" w:rsidRDefault="0074229C" w:rsidP="00774BC7">
            <w:pPr>
              <w:pStyle w:val="Pagrindinistekstas"/>
              <w:spacing w:after="0"/>
              <w:rPr>
                <w:szCs w:val="22"/>
              </w:rPr>
            </w:pPr>
          </w:p>
        </w:tc>
        <w:tc>
          <w:tcPr>
            <w:tcW w:w="1752" w:type="dxa"/>
          </w:tcPr>
          <w:p w14:paraId="266D6F52" w14:textId="77777777" w:rsidR="0074229C" w:rsidRPr="007A0703" w:rsidRDefault="0074229C" w:rsidP="00774BC7">
            <w:pPr>
              <w:pStyle w:val="Pagrindinistekstas"/>
              <w:spacing w:after="0"/>
              <w:rPr>
                <w:szCs w:val="22"/>
              </w:rPr>
            </w:pPr>
            <w:r w:rsidRPr="007A0703">
              <w:rPr>
                <w:szCs w:val="22"/>
              </w:rPr>
              <w:t>Dažna</w:t>
            </w:r>
          </w:p>
        </w:tc>
        <w:tc>
          <w:tcPr>
            <w:tcW w:w="1964" w:type="dxa"/>
          </w:tcPr>
          <w:p w14:paraId="4F546698" w14:textId="77777777" w:rsidR="0074229C" w:rsidRPr="007A0703" w:rsidRDefault="0074229C" w:rsidP="00774BC7">
            <w:pPr>
              <w:pStyle w:val="Pagrindinistekstas"/>
              <w:spacing w:after="0"/>
              <w:rPr>
                <w:szCs w:val="22"/>
              </w:rPr>
            </w:pPr>
          </w:p>
        </w:tc>
      </w:tr>
      <w:tr w:rsidR="0074229C" w:rsidRPr="007A0703" w14:paraId="3F129B88" w14:textId="77777777" w:rsidTr="00774BC7">
        <w:tc>
          <w:tcPr>
            <w:tcW w:w="1744" w:type="dxa"/>
          </w:tcPr>
          <w:p w14:paraId="72FD09AE" w14:textId="77777777" w:rsidR="0074229C" w:rsidRPr="00246ED6" w:rsidRDefault="0074229C" w:rsidP="00774BC7">
            <w:pPr>
              <w:pStyle w:val="Pagrindinistekstas"/>
              <w:spacing w:after="0"/>
              <w:rPr>
                <w:szCs w:val="22"/>
                <w:lang w:val="sv-SE"/>
              </w:rPr>
            </w:pPr>
            <w:r w:rsidRPr="00246ED6">
              <w:rPr>
                <w:szCs w:val="22"/>
                <w:lang w:val="sv-SE"/>
              </w:rPr>
              <w:lastRenderedPageBreak/>
              <w:t>Lytinės sistemos ir krūties sutrikimai</w:t>
            </w:r>
          </w:p>
        </w:tc>
        <w:tc>
          <w:tcPr>
            <w:tcW w:w="2171" w:type="dxa"/>
          </w:tcPr>
          <w:p w14:paraId="7069496D" w14:textId="77777777" w:rsidR="0074229C" w:rsidRPr="007A0703" w:rsidRDefault="0074229C" w:rsidP="00774BC7">
            <w:pPr>
              <w:pStyle w:val="Pagrindinistekstas"/>
              <w:spacing w:after="0"/>
              <w:rPr>
                <w:szCs w:val="22"/>
              </w:rPr>
            </w:pPr>
            <w:r w:rsidRPr="007A0703">
              <w:rPr>
                <w:szCs w:val="22"/>
              </w:rPr>
              <w:t>Erekcijos sutrikimas</w:t>
            </w:r>
          </w:p>
        </w:tc>
        <w:tc>
          <w:tcPr>
            <w:tcW w:w="1655" w:type="dxa"/>
          </w:tcPr>
          <w:p w14:paraId="1232C61F" w14:textId="77777777" w:rsidR="0074229C" w:rsidRPr="007A0703" w:rsidRDefault="0074229C" w:rsidP="00774BC7">
            <w:pPr>
              <w:pStyle w:val="Pagrindinistekstas"/>
              <w:spacing w:after="0"/>
              <w:rPr>
                <w:szCs w:val="22"/>
              </w:rPr>
            </w:pPr>
            <w:r w:rsidRPr="007A0703">
              <w:rPr>
                <w:szCs w:val="22"/>
              </w:rPr>
              <w:t>Nedažna</w:t>
            </w:r>
            <w:r>
              <w:rPr>
                <w:szCs w:val="22"/>
              </w:rPr>
              <w:t>s</w:t>
            </w:r>
          </w:p>
        </w:tc>
        <w:tc>
          <w:tcPr>
            <w:tcW w:w="1752" w:type="dxa"/>
          </w:tcPr>
          <w:p w14:paraId="40E75FEA" w14:textId="77777777" w:rsidR="0074229C" w:rsidRPr="007A0703" w:rsidRDefault="0074229C" w:rsidP="00774BC7">
            <w:pPr>
              <w:pStyle w:val="Pagrindinistekstas"/>
              <w:spacing w:after="0"/>
              <w:rPr>
                <w:szCs w:val="22"/>
              </w:rPr>
            </w:pPr>
          </w:p>
        </w:tc>
        <w:tc>
          <w:tcPr>
            <w:tcW w:w="1964" w:type="dxa"/>
          </w:tcPr>
          <w:p w14:paraId="075766E2" w14:textId="77777777" w:rsidR="0074229C" w:rsidRPr="007A0703" w:rsidRDefault="0074229C" w:rsidP="00774BC7">
            <w:pPr>
              <w:pStyle w:val="Pagrindinistekstas"/>
              <w:spacing w:after="0"/>
              <w:rPr>
                <w:szCs w:val="22"/>
              </w:rPr>
            </w:pPr>
            <w:r w:rsidRPr="007A0703">
              <w:rPr>
                <w:szCs w:val="22"/>
              </w:rPr>
              <w:t>Nedažna</w:t>
            </w:r>
            <w:r>
              <w:rPr>
                <w:szCs w:val="22"/>
              </w:rPr>
              <w:t>s</w:t>
            </w:r>
          </w:p>
        </w:tc>
      </w:tr>
      <w:tr w:rsidR="0074229C" w:rsidRPr="007A0703" w14:paraId="57D0555B" w14:textId="77777777" w:rsidTr="00774BC7">
        <w:tc>
          <w:tcPr>
            <w:tcW w:w="1744" w:type="dxa"/>
            <w:vMerge w:val="restart"/>
          </w:tcPr>
          <w:p w14:paraId="47E5896C" w14:textId="77777777" w:rsidR="0074229C" w:rsidRPr="00DE6946" w:rsidRDefault="0074229C" w:rsidP="00774BC7">
            <w:pPr>
              <w:pStyle w:val="Pagrindinistekstas"/>
              <w:spacing w:after="0"/>
              <w:rPr>
                <w:szCs w:val="22"/>
                <w:lang w:val="pt-PT"/>
              </w:rPr>
            </w:pPr>
            <w:r w:rsidRPr="00DE6946">
              <w:rPr>
                <w:szCs w:val="22"/>
                <w:lang w:val="pt-PT"/>
              </w:rPr>
              <w:t>Bendrieji sutrikimai ir vartojimo vietos pažeidimai</w:t>
            </w:r>
          </w:p>
        </w:tc>
        <w:tc>
          <w:tcPr>
            <w:tcW w:w="2171" w:type="dxa"/>
          </w:tcPr>
          <w:p w14:paraId="4BD5C5FB" w14:textId="77777777" w:rsidR="0074229C" w:rsidRPr="007A0703" w:rsidRDefault="0074229C" w:rsidP="00774BC7">
            <w:pPr>
              <w:pStyle w:val="Pagrindinistekstas"/>
              <w:spacing w:after="0"/>
              <w:rPr>
                <w:szCs w:val="22"/>
              </w:rPr>
            </w:pPr>
            <w:r w:rsidRPr="007A0703">
              <w:rPr>
                <w:szCs w:val="22"/>
              </w:rPr>
              <w:t>Astenija</w:t>
            </w:r>
          </w:p>
        </w:tc>
        <w:tc>
          <w:tcPr>
            <w:tcW w:w="1655" w:type="dxa"/>
          </w:tcPr>
          <w:p w14:paraId="63190E8A" w14:textId="77777777" w:rsidR="0074229C" w:rsidRPr="007A0703" w:rsidRDefault="0074229C" w:rsidP="00774BC7">
            <w:pPr>
              <w:pStyle w:val="Pagrindinistekstas"/>
              <w:spacing w:after="0"/>
              <w:rPr>
                <w:szCs w:val="22"/>
              </w:rPr>
            </w:pPr>
            <w:r w:rsidRPr="007A0703">
              <w:rPr>
                <w:szCs w:val="22"/>
              </w:rPr>
              <w:t>Dažna</w:t>
            </w:r>
          </w:p>
        </w:tc>
        <w:tc>
          <w:tcPr>
            <w:tcW w:w="1752" w:type="dxa"/>
          </w:tcPr>
          <w:p w14:paraId="534FB499" w14:textId="77777777" w:rsidR="0074229C" w:rsidRPr="007A0703" w:rsidRDefault="0074229C" w:rsidP="00774BC7">
            <w:pPr>
              <w:pStyle w:val="Pagrindinistekstas"/>
              <w:spacing w:after="0"/>
              <w:rPr>
                <w:szCs w:val="22"/>
              </w:rPr>
            </w:pPr>
            <w:r w:rsidRPr="007A0703">
              <w:rPr>
                <w:szCs w:val="22"/>
              </w:rPr>
              <w:t>Nedažna</w:t>
            </w:r>
          </w:p>
        </w:tc>
        <w:tc>
          <w:tcPr>
            <w:tcW w:w="1964" w:type="dxa"/>
          </w:tcPr>
          <w:p w14:paraId="33D04413" w14:textId="77777777" w:rsidR="0074229C" w:rsidRPr="007A0703" w:rsidRDefault="0074229C" w:rsidP="00774BC7">
            <w:pPr>
              <w:pStyle w:val="Pagrindinistekstas"/>
              <w:spacing w:after="0"/>
              <w:rPr>
                <w:szCs w:val="22"/>
              </w:rPr>
            </w:pPr>
          </w:p>
        </w:tc>
      </w:tr>
      <w:tr w:rsidR="0074229C" w:rsidRPr="007A0703" w14:paraId="53DB9D2B" w14:textId="77777777" w:rsidTr="00774BC7">
        <w:tc>
          <w:tcPr>
            <w:tcW w:w="1744" w:type="dxa"/>
            <w:vMerge/>
          </w:tcPr>
          <w:p w14:paraId="6E6776B2" w14:textId="77777777" w:rsidR="0074229C" w:rsidRPr="007A0703" w:rsidRDefault="0074229C" w:rsidP="00774BC7">
            <w:pPr>
              <w:pStyle w:val="Pagrindinistekstas"/>
              <w:spacing w:after="0"/>
              <w:rPr>
                <w:szCs w:val="22"/>
              </w:rPr>
            </w:pPr>
          </w:p>
        </w:tc>
        <w:tc>
          <w:tcPr>
            <w:tcW w:w="2171" w:type="dxa"/>
          </w:tcPr>
          <w:p w14:paraId="1241876C" w14:textId="77777777" w:rsidR="0074229C" w:rsidRPr="007A0703" w:rsidRDefault="0074229C" w:rsidP="00774BC7">
            <w:pPr>
              <w:pStyle w:val="Pagrindinistekstas"/>
              <w:spacing w:after="0"/>
              <w:rPr>
                <w:szCs w:val="22"/>
              </w:rPr>
            </w:pPr>
            <w:r w:rsidRPr="007A0703">
              <w:rPr>
                <w:szCs w:val="22"/>
              </w:rPr>
              <w:t>Krūtinės skausmas</w:t>
            </w:r>
          </w:p>
        </w:tc>
        <w:tc>
          <w:tcPr>
            <w:tcW w:w="1655" w:type="dxa"/>
          </w:tcPr>
          <w:p w14:paraId="76F4FE57" w14:textId="77777777" w:rsidR="0074229C" w:rsidRPr="007A0703" w:rsidRDefault="0074229C" w:rsidP="00774BC7">
            <w:pPr>
              <w:pStyle w:val="Pagrindinistekstas"/>
              <w:spacing w:after="0"/>
              <w:rPr>
                <w:szCs w:val="22"/>
              </w:rPr>
            </w:pPr>
            <w:r w:rsidRPr="007A0703">
              <w:rPr>
                <w:szCs w:val="22"/>
              </w:rPr>
              <w:t>Dažna</w:t>
            </w:r>
            <w:r>
              <w:rPr>
                <w:szCs w:val="22"/>
              </w:rPr>
              <w:t>s</w:t>
            </w:r>
          </w:p>
        </w:tc>
        <w:tc>
          <w:tcPr>
            <w:tcW w:w="1752" w:type="dxa"/>
          </w:tcPr>
          <w:p w14:paraId="2FCE5414" w14:textId="77777777" w:rsidR="0074229C" w:rsidRPr="007A0703" w:rsidRDefault="0074229C" w:rsidP="00774BC7">
            <w:pPr>
              <w:pStyle w:val="Pagrindinistekstas"/>
              <w:spacing w:after="0"/>
              <w:rPr>
                <w:szCs w:val="22"/>
              </w:rPr>
            </w:pPr>
            <w:r w:rsidRPr="007A0703">
              <w:rPr>
                <w:szCs w:val="22"/>
              </w:rPr>
              <w:t>Dažna</w:t>
            </w:r>
            <w:r>
              <w:rPr>
                <w:szCs w:val="22"/>
              </w:rPr>
              <w:t>s</w:t>
            </w:r>
          </w:p>
        </w:tc>
        <w:tc>
          <w:tcPr>
            <w:tcW w:w="1964" w:type="dxa"/>
          </w:tcPr>
          <w:p w14:paraId="197C6281" w14:textId="77777777" w:rsidR="0074229C" w:rsidRPr="007A0703" w:rsidRDefault="0074229C" w:rsidP="00774BC7">
            <w:pPr>
              <w:pStyle w:val="Pagrindinistekstas"/>
              <w:spacing w:after="0"/>
              <w:rPr>
                <w:szCs w:val="22"/>
              </w:rPr>
            </w:pPr>
          </w:p>
        </w:tc>
      </w:tr>
      <w:tr w:rsidR="0074229C" w:rsidRPr="007A0703" w14:paraId="3D0E31FA" w14:textId="77777777" w:rsidTr="00774BC7">
        <w:tc>
          <w:tcPr>
            <w:tcW w:w="1744" w:type="dxa"/>
            <w:vMerge/>
          </w:tcPr>
          <w:p w14:paraId="2B295E34" w14:textId="77777777" w:rsidR="0074229C" w:rsidRPr="007A0703" w:rsidRDefault="0074229C" w:rsidP="00774BC7">
            <w:pPr>
              <w:pStyle w:val="Pagrindinistekstas"/>
              <w:spacing w:after="0"/>
              <w:rPr>
                <w:szCs w:val="22"/>
              </w:rPr>
            </w:pPr>
          </w:p>
        </w:tc>
        <w:tc>
          <w:tcPr>
            <w:tcW w:w="2171" w:type="dxa"/>
          </w:tcPr>
          <w:p w14:paraId="6D0FB3B9" w14:textId="77777777" w:rsidR="0074229C" w:rsidRPr="007A0703" w:rsidRDefault="0074229C" w:rsidP="00774BC7">
            <w:pPr>
              <w:pStyle w:val="Pagrindinistekstas"/>
              <w:spacing w:after="0"/>
              <w:rPr>
                <w:szCs w:val="22"/>
              </w:rPr>
            </w:pPr>
            <w:r w:rsidRPr="007A0703">
              <w:rPr>
                <w:szCs w:val="22"/>
              </w:rPr>
              <w:t>Veido patinimas</w:t>
            </w:r>
          </w:p>
        </w:tc>
        <w:tc>
          <w:tcPr>
            <w:tcW w:w="1655" w:type="dxa"/>
          </w:tcPr>
          <w:p w14:paraId="0E6EC150" w14:textId="77777777" w:rsidR="0074229C" w:rsidRPr="007A0703" w:rsidRDefault="0074229C" w:rsidP="00774BC7">
            <w:pPr>
              <w:pStyle w:val="Pagrindinistekstas"/>
              <w:spacing w:after="0"/>
              <w:rPr>
                <w:szCs w:val="22"/>
              </w:rPr>
            </w:pPr>
          </w:p>
        </w:tc>
        <w:tc>
          <w:tcPr>
            <w:tcW w:w="1752" w:type="dxa"/>
          </w:tcPr>
          <w:p w14:paraId="49FACC57" w14:textId="77777777" w:rsidR="0074229C" w:rsidRPr="007A0703" w:rsidRDefault="0074229C" w:rsidP="00774BC7">
            <w:pPr>
              <w:pStyle w:val="Pagrindinistekstas"/>
              <w:spacing w:after="0"/>
              <w:rPr>
                <w:szCs w:val="22"/>
              </w:rPr>
            </w:pPr>
            <w:r w:rsidRPr="007A0703">
              <w:rPr>
                <w:szCs w:val="22"/>
              </w:rPr>
              <w:t>Nedažna</w:t>
            </w:r>
            <w:r>
              <w:rPr>
                <w:szCs w:val="22"/>
              </w:rPr>
              <w:t>s</w:t>
            </w:r>
          </w:p>
        </w:tc>
        <w:tc>
          <w:tcPr>
            <w:tcW w:w="1964" w:type="dxa"/>
          </w:tcPr>
          <w:p w14:paraId="357DFAE0" w14:textId="77777777" w:rsidR="0074229C" w:rsidRPr="007A0703" w:rsidRDefault="0074229C" w:rsidP="00774BC7">
            <w:pPr>
              <w:pStyle w:val="Pagrindinistekstas"/>
              <w:spacing w:after="0"/>
              <w:rPr>
                <w:szCs w:val="22"/>
              </w:rPr>
            </w:pPr>
          </w:p>
        </w:tc>
      </w:tr>
      <w:tr w:rsidR="0074229C" w:rsidRPr="007A0703" w14:paraId="13EAEF3C" w14:textId="77777777" w:rsidTr="00774BC7">
        <w:tc>
          <w:tcPr>
            <w:tcW w:w="1744" w:type="dxa"/>
            <w:vMerge/>
          </w:tcPr>
          <w:p w14:paraId="64A00C0D" w14:textId="77777777" w:rsidR="0074229C" w:rsidRPr="007A0703" w:rsidRDefault="0074229C" w:rsidP="00774BC7">
            <w:pPr>
              <w:pStyle w:val="Pagrindinistekstas"/>
              <w:spacing w:after="0"/>
              <w:rPr>
                <w:szCs w:val="22"/>
              </w:rPr>
            </w:pPr>
          </w:p>
        </w:tc>
        <w:tc>
          <w:tcPr>
            <w:tcW w:w="2171" w:type="dxa"/>
          </w:tcPr>
          <w:p w14:paraId="6AFB2C75" w14:textId="77777777" w:rsidR="0074229C" w:rsidRPr="007A0703" w:rsidRDefault="0074229C" w:rsidP="00774BC7">
            <w:pPr>
              <w:pStyle w:val="Pagrindinistekstas"/>
              <w:spacing w:after="0"/>
              <w:rPr>
                <w:szCs w:val="22"/>
              </w:rPr>
            </w:pPr>
            <w:r w:rsidRPr="007A0703">
              <w:rPr>
                <w:szCs w:val="22"/>
              </w:rPr>
              <w:t>Nuovargis</w:t>
            </w:r>
          </w:p>
        </w:tc>
        <w:tc>
          <w:tcPr>
            <w:tcW w:w="1655" w:type="dxa"/>
          </w:tcPr>
          <w:p w14:paraId="40E56742" w14:textId="77777777" w:rsidR="0074229C" w:rsidRPr="007A0703" w:rsidRDefault="0074229C" w:rsidP="00774BC7">
            <w:pPr>
              <w:pStyle w:val="Pagrindinistekstas"/>
              <w:spacing w:after="0"/>
              <w:rPr>
                <w:szCs w:val="22"/>
              </w:rPr>
            </w:pPr>
            <w:r w:rsidRPr="007A0703">
              <w:rPr>
                <w:szCs w:val="22"/>
              </w:rPr>
              <w:t>Dažna</w:t>
            </w:r>
            <w:r>
              <w:rPr>
                <w:szCs w:val="22"/>
              </w:rPr>
              <w:t>s</w:t>
            </w:r>
          </w:p>
        </w:tc>
        <w:tc>
          <w:tcPr>
            <w:tcW w:w="1752" w:type="dxa"/>
          </w:tcPr>
          <w:p w14:paraId="3BB73867" w14:textId="77777777" w:rsidR="0074229C" w:rsidRPr="007A0703" w:rsidRDefault="0074229C" w:rsidP="00774BC7">
            <w:pPr>
              <w:pStyle w:val="Pagrindinistekstas"/>
              <w:spacing w:after="0"/>
              <w:rPr>
                <w:szCs w:val="22"/>
              </w:rPr>
            </w:pPr>
            <w:r w:rsidRPr="007A0703">
              <w:rPr>
                <w:szCs w:val="22"/>
              </w:rPr>
              <w:t>Dažna</w:t>
            </w:r>
            <w:r>
              <w:rPr>
                <w:szCs w:val="22"/>
              </w:rPr>
              <w:t>s</w:t>
            </w:r>
          </w:p>
        </w:tc>
        <w:tc>
          <w:tcPr>
            <w:tcW w:w="1964" w:type="dxa"/>
          </w:tcPr>
          <w:p w14:paraId="7EFB90B2" w14:textId="77777777" w:rsidR="0074229C" w:rsidRPr="007A0703" w:rsidRDefault="0074229C" w:rsidP="00774BC7">
            <w:pPr>
              <w:pStyle w:val="Pagrindinistekstas"/>
              <w:spacing w:after="0"/>
              <w:rPr>
                <w:szCs w:val="22"/>
              </w:rPr>
            </w:pPr>
          </w:p>
        </w:tc>
      </w:tr>
      <w:tr w:rsidR="0074229C" w:rsidRPr="007A0703" w14:paraId="1A35C0B9" w14:textId="77777777" w:rsidTr="00774BC7">
        <w:tc>
          <w:tcPr>
            <w:tcW w:w="1744" w:type="dxa"/>
            <w:vMerge/>
          </w:tcPr>
          <w:p w14:paraId="36E879EF" w14:textId="77777777" w:rsidR="0074229C" w:rsidRPr="007A0703" w:rsidRDefault="0074229C" w:rsidP="00774BC7">
            <w:pPr>
              <w:pStyle w:val="Pagrindinistekstas"/>
              <w:spacing w:after="0"/>
              <w:rPr>
                <w:szCs w:val="22"/>
              </w:rPr>
            </w:pPr>
          </w:p>
        </w:tc>
        <w:tc>
          <w:tcPr>
            <w:tcW w:w="2171" w:type="dxa"/>
          </w:tcPr>
          <w:p w14:paraId="0F9A94F4" w14:textId="77777777" w:rsidR="0074229C" w:rsidRPr="007A0703" w:rsidRDefault="0074229C" w:rsidP="00774BC7">
            <w:pPr>
              <w:pStyle w:val="Pagrindinistekstas"/>
              <w:spacing w:after="0"/>
              <w:rPr>
                <w:szCs w:val="22"/>
              </w:rPr>
            </w:pPr>
            <w:r w:rsidRPr="007A0703">
              <w:rPr>
                <w:szCs w:val="22"/>
              </w:rPr>
              <w:t>Karščiavimas</w:t>
            </w:r>
          </w:p>
        </w:tc>
        <w:tc>
          <w:tcPr>
            <w:tcW w:w="1655" w:type="dxa"/>
          </w:tcPr>
          <w:p w14:paraId="385100ED" w14:textId="77777777" w:rsidR="0074229C" w:rsidRPr="007A0703" w:rsidRDefault="0074229C" w:rsidP="00774BC7">
            <w:pPr>
              <w:pStyle w:val="Pagrindinistekstas"/>
              <w:spacing w:after="0"/>
              <w:rPr>
                <w:szCs w:val="22"/>
              </w:rPr>
            </w:pPr>
          </w:p>
        </w:tc>
        <w:tc>
          <w:tcPr>
            <w:tcW w:w="1752" w:type="dxa"/>
          </w:tcPr>
          <w:p w14:paraId="169D44FD" w14:textId="77777777" w:rsidR="0074229C" w:rsidRPr="007A0703" w:rsidRDefault="0074229C" w:rsidP="00774BC7">
            <w:pPr>
              <w:pStyle w:val="Pagrindinistekstas"/>
              <w:spacing w:after="0"/>
              <w:rPr>
                <w:szCs w:val="22"/>
              </w:rPr>
            </w:pPr>
          </w:p>
        </w:tc>
        <w:tc>
          <w:tcPr>
            <w:tcW w:w="1964" w:type="dxa"/>
          </w:tcPr>
          <w:p w14:paraId="2A6C5CED" w14:textId="77777777" w:rsidR="0074229C" w:rsidRPr="007A0703" w:rsidRDefault="0074229C" w:rsidP="00774BC7">
            <w:pPr>
              <w:pStyle w:val="Pagrindinistekstas"/>
              <w:spacing w:after="0"/>
              <w:rPr>
                <w:szCs w:val="22"/>
              </w:rPr>
            </w:pPr>
            <w:r w:rsidRPr="007A0703">
              <w:rPr>
                <w:szCs w:val="22"/>
              </w:rPr>
              <w:t>Reta</w:t>
            </w:r>
            <w:r>
              <w:rPr>
                <w:szCs w:val="22"/>
              </w:rPr>
              <w:t>s</w:t>
            </w:r>
          </w:p>
        </w:tc>
      </w:tr>
      <w:tr w:rsidR="0074229C" w:rsidRPr="007A0703" w14:paraId="6427B772" w14:textId="77777777" w:rsidTr="00774BC7">
        <w:tc>
          <w:tcPr>
            <w:tcW w:w="1744" w:type="dxa"/>
            <w:vMerge/>
          </w:tcPr>
          <w:p w14:paraId="1B2F3DC5" w14:textId="77777777" w:rsidR="0074229C" w:rsidRPr="007A0703" w:rsidRDefault="0074229C" w:rsidP="00774BC7">
            <w:pPr>
              <w:pStyle w:val="Pagrindinistekstas"/>
              <w:spacing w:after="0"/>
              <w:rPr>
                <w:szCs w:val="22"/>
              </w:rPr>
            </w:pPr>
          </w:p>
        </w:tc>
        <w:tc>
          <w:tcPr>
            <w:tcW w:w="2171" w:type="dxa"/>
          </w:tcPr>
          <w:p w14:paraId="7E6169C2" w14:textId="77777777" w:rsidR="0074229C" w:rsidRPr="007A0703" w:rsidRDefault="0074229C" w:rsidP="00774BC7">
            <w:pPr>
              <w:pStyle w:val="Pagrindinistekstas"/>
              <w:spacing w:after="0"/>
              <w:rPr>
                <w:szCs w:val="22"/>
              </w:rPr>
            </w:pPr>
            <w:r w:rsidRPr="007A0703">
              <w:rPr>
                <w:szCs w:val="22"/>
              </w:rPr>
              <w:t>Į gripą panašūs simptomai</w:t>
            </w:r>
          </w:p>
        </w:tc>
        <w:tc>
          <w:tcPr>
            <w:tcW w:w="1655" w:type="dxa"/>
          </w:tcPr>
          <w:p w14:paraId="7A232458" w14:textId="77777777" w:rsidR="0074229C" w:rsidRPr="007A0703" w:rsidRDefault="0074229C" w:rsidP="00774BC7">
            <w:pPr>
              <w:pStyle w:val="Pagrindinistekstas"/>
              <w:spacing w:after="0"/>
              <w:rPr>
                <w:szCs w:val="22"/>
              </w:rPr>
            </w:pPr>
          </w:p>
        </w:tc>
        <w:tc>
          <w:tcPr>
            <w:tcW w:w="1752" w:type="dxa"/>
          </w:tcPr>
          <w:p w14:paraId="31364153" w14:textId="77777777" w:rsidR="0074229C" w:rsidRPr="007A0703" w:rsidRDefault="0074229C" w:rsidP="00774BC7">
            <w:pPr>
              <w:pStyle w:val="Pagrindinistekstas"/>
              <w:spacing w:after="0"/>
              <w:rPr>
                <w:szCs w:val="22"/>
              </w:rPr>
            </w:pPr>
            <w:r w:rsidRPr="007A0703">
              <w:rPr>
                <w:szCs w:val="22"/>
              </w:rPr>
              <w:t>Dažna</w:t>
            </w:r>
            <w:r>
              <w:rPr>
                <w:szCs w:val="22"/>
              </w:rPr>
              <w:t>s</w:t>
            </w:r>
          </w:p>
        </w:tc>
        <w:tc>
          <w:tcPr>
            <w:tcW w:w="1964" w:type="dxa"/>
          </w:tcPr>
          <w:p w14:paraId="0974E2A6" w14:textId="77777777" w:rsidR="0074229C" w:rsidRPr="007A0703" w:rsidRDefault="0074229C" w:rsidP="00774BC7">
            <w:pPr>
              <w:pStyle w:val="Pagrindinistekstas"/>
              <w:spacing w:after="0"/>
              <w:rPr>
                <w:szCs w:val="22"/>
              </w:rPr>
            </w:pPr>
          </w:p>
        </w:tc>
      </w:tr>
      <w:tr w:rsidR="0074229C" w:rsidRPr="007A0703" w14:paraId="5F4254B3" w14:textId="77777777" w:rsidTr="00774BC7">
        <w:tc>
          <w:tcPr>
            <w:tcW w:w="1744" w:type="dxa"/>
            <w:vMerge/>
          </w:tcPr>
          <w:p w14:paraId="62B572A5" w14:textId="77777777" w:rsidR="0074229C" w:rsidRPr="007A0703" w:rsidRDefault="0074229C" w:rsidP="00774BC7">
            <w:pPr>
              <w:pStyle w:val="Pagrindinistekstas"/>
              <w:spacing w:after="0"/>
              <w:rPr>
                <w:szCs w:val="22"/>
              </w:rPr>
            </w:pPr>
          </w:p>
        </w:tc>
        <w:tc>
          <w:tcPr>
            <w:tcW w:w="2171" w:type="dxa"/>
          </w:tcPr>
          <w:p w14:paraId="65FC02CC" w14:textId="77777777" w:rsidR="0074229C" w:rsidRPr="007A0703" w:rsidRDefault="0074229C" w:rsidP="00774BC7">
            <w:pPr>
              <w:pStyle w:val="Pagrindinistekstas"/>
              <w:spacing w:after="0"/>
              <w:rPr>
                <w:szCs w:val="22"/>
              </w:rPr>
            </w:pPr>
            <w:r w:rsidRPr="007A0703">
              <w:rPr>
                <w:szCs w:val="22"/>
              </w:rPr>
              <w:t>Letargija</w:t>
            </w:r>
          </w:p>
        </w:tc>
        <w:tc>
          <w:tcPr>
            <w:tcW w:w="1655" w:type="dxa"/>
          </w:tcPr>
          <w:p w14:paraId="10044AAB" w14:textId="77777777" w:rsidR="0074229C" w:rsidRPr="007A0703" w:rsidRDefault="0074229C" w:rsidP="00774BC7">
            <w:pPr>
              <w:pStyle w:val="Pagrindinistekstas"/>
              <w:spacing w:after="0"/>
              <w:rPr>
                <w:szCs w:val="22"/>
              </w:rPr>
            </w:pPr>
          </w:p>
        </w:tc>
        <w:tc>
          <w:tcPr>
            <w:tcW w:w="1752" w:type="dxa"/>
          </w:tcPr>
          <w:p w14:paraId="0FB12D95" w14:textId="77777777" w:rsidR="0074229C" w:rsidRPr="007A0703" w:rsidRDefault="0074229C" w:rsidP="00774BC7">
            <w:pPr>
              <w:pStyle w:val="Pagrindinistekstas"/>
              <w:spacing w:after="0"/>
              <w:rPr>
                <w:szCs w:val="22"/>
              </w:rPr>
            </w:pPr>
            <w:r w:rsidRPr="007A0703">
              <w:rPr>
                <w:szCs w:val="22"/>
              </w:rPr>
              <w:t>Reta</w:t>
            </w:r>
          </w:p>
        </w:tc>
        <w:tc>
          <w:tcPr>
            <w:tcW w:w="1964" w:type="dxa"/>
          </w:tcPr>
          <w:p w14:paraId="1B2E6E18" w14:textId="77777777" w:rsidR="0074229C" w:rsidRPr="007A0703" w:rsidRDefault="0074229C" w:rsidP="00774BC7">
            <w:pPr>
              <w:pStyle w:val="Pagrindinistekstas"/>
              <w:spacing w:after="0"/>
              <w:rPr>
                <w:szCs w:val="22"/>
              </w:rPr>
            </w:pPr>
          </w:p>
        </w:tc>
      </w:tr>
      <w:tr w:rsidR="0074229C" w:rsidRPr="007A0703" w14:paraId="4C138548" w14:textId="77777777" w:rsidTr="00774BC7">
        <w:tc>
          <w:tcPr>
            <w:tcW w:w="1744" w:type="dxa"/>
            <w:vMerge/>
          </w:tcPr>
          <w:p w14:paraId="0EB849E5" w14:textId="77777777" w:rsidR="0074229C" w:rsidRPr="007A0703" w:rsidRDefault="0074229C" w:rsidP="00774BC7">
            <w:pPr>
              <w:pStyle w:val="Pagrindinistekstas"/>
              <w:spacing w:after="0"/>
              <w:rPr>
                <w:szCs w:val="22"/>
              </w:rPr>
            </w:pPr>
          </w:p>
        </w:tc>
        <w:tc>
          <w:tcPr>
            <w:tcW w:w="2171" w:type="dxa"/>
          </w:tcPr>
          <w:p w14:paraId="4EF79B20" w14:textId="77777777" w:rsidR="0074229C" w:rsidRPr="007A0703" w:rsidRDefault="0074229C" w:rsidP="00774BC7">
            <w:pPr>
              <w:pStyle w:val="Pagrindinistekstas"/>
              <w:spacing w:after="0"/>
              <w:rPr>
                <w:szCs w:val="22"/>
              </w:rPr>
            </w:pPr>
            <w:r w:rsidRPr="007A0703">
              <w:rPr>
                <w:szCs w:val="22"/>
              </w:rPr>
              <w:t>Bendras negalavimas</w:t>
            </w:r>
          </w:p>
        </w:tc>
        <w:tc>
          <w:tcPr>
            <w:tcW w:w="1655" w:type="dxa"/>
          </w:tcPr>
          <w:p w14:paraId="0C06F8AA" w14:textId="77777777" w:rsidR="0074229C" w:rsidRPr="007A0703" w:rsidRDefault="0074229C" w:rsidP="00774BC7">
            <w:pPr>
              <w:pStyle w:val="Pagrindinistekstas"/>
              <w:spacing w:after="0"/>
              <w:rPr>
                <w:szCs w:val="22"/>
              </w:rPr>
            </w:pPr>
            <w:r w:rsidRPr="007A0703">
              <w:rPr>
                <w:szCs w:val="22"/>
              </w:rPr>
              <w:t>Reta</w:t>
            </w:r>
            <w:r>
              <w:rPr>
                <w:szCs w:val="22"/>
              </w:rPr>
              <w:t>s</w:t>
            </w:r>
          </w:p>
        </w:tc>
        <w:tc>
          <w:tcPr>
            <w:tcW w:w="1752" w:type="dxa"/>
          </w:tcPr>
          <w:p w14:paraId="027E43AA" w14:textId="77777777" w:rsidR="0074229C" w:rsidRPr="007A0703" w:rsidRDefault="0074229C" w:rsidP="00774BC7">
            <w:pPr>
              <w:pStyle w:val="Pagrindinistekstas"/>
              <w:spacing w:after="0"/>
              <w:rPr>
                <w:szCs w:val="22"/>
              </w:rPr>
            </w:pPr>
            <w:r w:rsidRPr="007A0703">
              <w:rPr>
                <w:szCs w:val="22"/>
              </w:rPr>
              <w:t>Nedažna</w:t>
            </w:r>
            <w:r>
              <w:rPr>
                <w:szCs w:val="22"/>
              </w:rPr>
              <w:t>s</w:t>
            </w:r>
          </w:p>
        </w:tc>
        <w:tc>
          <w:tcPr>
            <w:tcW w:w="1964" w:type="dxa"/>
          </w:tcPr>
          <w:p w14:paraId="40F6832F" w14:textId="77777777" w:rsidR="0074229C" w:rsidRPr="007A0703" w:rsidRDefault="0074229C" w:rsidP="00774BC7">
            <w:pPr>
              <w:pStyle w:val="Pagrindinistekstas"/>
              <w:spacing w:after="0"/>
              <w:rPr>
                <w:szCs w:val="22"/>
              </w:rPr>
            </w:pPr>
          </w:p>
        </w:tc>
      </w:tr>
      <w:tr w:rsidR="0074229C" w:rsidRPr="007A0703" w14:paraId="32C1318E" w14:textId="77777777" w:rsidTr="00774BC7">
        <w:tc>
          <w:tcPr>
            <w:tcW w:w="1744" w:type="dxa"/>
            <w:vMerge/>
          </w:tcPr>
          <w:p w14:paraId="23ECF885" w14:textId="77777777" w:rsidR="0074229C" w:rsidRPr="007A0703" w:rsidRDefault="0074229C" w:rsidP="00774BC7">
            <w:pPr>
              <w:pStyle w:val="Pagrindinistekstas"/>
              <w:spacing w:after="0"/>
              <w:rPr>
                <w:szCs w:val="22"/>
              </w:rPr>
            </w:pPr>
          </w:p>
        </w:tc>
        <w:tc>
          <w:tcPr>
            <w:tcW w:w="2171" w:type="dxa"/>
          </w:tcPr>
          <w:p w14:paraId="5506C63B" w14:textId="77777777" w:rsidR="0074229C" w:rsidRPr="007A0703" w:rsidRDefault="0074229C" w:rsidP="00774BC7">
            <w:pPr>
              <w:pStyle w:val="Pagrindinistekstas"/>
              <w:spacing w:after="0"/>
              <w:rPr>
                <w:szCs w:val="22"/>
              </w:rPr>
            </w:pPr>
            <w:r w:rsidRPr="007A0703">
              <w:rPr>
                <w:szCs w:val="22"/>
              </w:rPr>
              <w:t>Skausmas</w:t>
            </w:r>
          </w:p>
        </w:tc>
        <w:tc>
          <w:tcPr>
            <w:tcW w:w="1655" w:type="dxa"/>
          </w:tcPr>
          <w:p w14:paraId="7FEF9CF2" w14:textId="77777777" w:rsidR="0074229C" w:rsidRPr="007A0703" w:rsidRDefault="0074229C" w:rsidP="00774BC7">
            <w:pPr>
              <w:pStyle w:val="Pagrindinistekstas"/>
              <w:spacing w:after="0"/>
              <w:rPr>
                <w:szCs w:val="22"/>
              </w:rPr>
            </w:pPr>
          </w:p>
        </w:tc>
        <w:tc>
          <w:tcPr>
            <w:tcW w:w="1752" w:type="dxa"/>
          </w:tcPr>
          <w:p w14:paraId="2664F61D" w14:textId="77777777" w:rsidR="0074229C" w:rsidRPr="007A0703" w:rsidRDefault="0074229C" w:rsidP="00774BC7">
            <w:pPr>
              <w:pStyle w:val="Pagrindinistekstas"/>
              <w:spacing w:after="0"/>
              <w:rPr>
                <w:szCs w:val="22"/>
              </w:rPr>
            </w:pPr>
            <w:r w:rsidRPr="007A0703">
              <w:rPr>
                <w:szCs w:val="22"/>
              </w:rPr>
              <w:t>Dažna</w:t>
            </w:r>
            <w:r>
              <w:rPr>
                <w:szCs w:val="22"/>
              </w:rPr>
              <w:t>s</w:t>
            </w:r>
          </w:p>
        </w:tc>
        <w:tc>
          <w:tcPr>
            <w:tcW w:w="1964" w:type="dxa"/>
          </w:tcPr>
          <w:p w14:paraId="0A42764E" w14:textId="77777777" w:rsidR="0074229C" w:rsidRPr="007A0703" w:rsidRDefault="0074229C" w:rsidP="00774BC7">
            <w:pPr>
              <w:pStyle w:val="Pagrindinistekstas"/>
              <w:spacing w:after="0"/>
              <w:rPr>
                <w:szCs w:val="22"/>
              </w:rPr>
            </w:pPr>
          </w:p>
        </w:tc>
      </w:tr>
      <w:tr w:rsidR="0074229C" w:rsidRPr="007A0703" w14:paraId="42A4AB0B" w14:textId="77777777" w:rsidTr="00774BC7">
        <w:tc>
          <w:tcPr>
            <w:tcW w:w="1744" w:type="dxa"/>
            <w:vMerge/>
          </w:tcPr>
          <w:p w14:paraId="3896D64D" w14:textId="77777777" w:rsidR="0074229C" w:rsidRPr="007A0703" w:rsidRDefault="0074229C" w:rsidP="00774BC7">
            <w:pPr>
              <w:pStyle w:val="Pagrindinistekstas"/>
              <w:spacing w:after="0"/>
              <w:rPr>
                <w:szCs w:val="22"/>
              </w:rPr>
            </w:pPr>
          </w:p>
        </w:tc>
        <w:tc>
          <w:tcPr>
            <w:tcW w:w="2171" w:type="dxa"/>
          </w:tcPr>
          <w:p w14:paraId="0DA806EA" w14:textId="77777777" w:rsidR="0074229C" w:rsidRPr="007A0703" w:rsidRDefault="0074229C" w:rsidP="00774BC7">
            <w:pPr>
              <w:pStyle w:val="Pagrindinistekstas"/>
              <w:spacing w:after="0"/>
              <w:rPr>
                <w:szCs w:val="22"/>
              </w:rPr>
            </w:pPr>
            <w:r w:rsidRPr="007A0703">
              <w:rPr>
                <w:szCs w:val="22"/>
              </w:rPr>
              <w:t>Periferinė edema</w:t>
            </w:r>
          </w:p>
        </w:tc>
        <w:tc>
          <w:tcPr>
            <w:tcW w:w="1655" w:type="dxa"/>
          </w:tcPr>
          <w:p w14:paraId="021E08AB" w14:textId="77777777" w:rsidR="0074229C" w:rsidRPr="007A0703" w:rsidRDefault="0074229C" w:rsidP="00774BC7">
            <w:pPr>
              <w:pStyle w:val="Pagrindinistekstas"/>
              <w:spacing w:after="0"/>
              <w:rPr>
                <w:szCs w:val="22"/>
              </w:rPr>
            </w:pPr>
            <w:r w:rsidRPr="007A0703">
              <w:rPr>
                <w:szCs w:val="22"/>
              </w:rPr>
              <w:t>Dažna</w:t>
            </w:r>
          </w:p>
        </w:tc>
        <w:tc>
          <w:tcPr>
            <w:tcW w:w="1752" w:type="dxa"/>
          </w:tcPr>
          <w:p w14:paraId="553F2A70" w14:textId="77777777" w:rsidR="0074229C" w:rsidRPr="007A0703" w:rsidRDefault="0074229C" w:rsidP="00774BC7">
            <w:pPr>
              <w:pStyle w:val="Pagrindinistekstas"/>
              <w:spacing w:after="0"/>
              <w:rPr>
                <w:szCs w:val="22"/>
              </w:rPr>
            </w:pPr>
            <w:r w:rsidRPr="007A0703">
              <w:rPr>
                <w:szCs w:val="22"/>
              </w:rPr>
              <w:t>Dažna</w:t>
            </w:r>
          </w:p>
        </w:tc>
        <w:tc>
          <w:tcPr>
            <w:tcW w:w="1964" w:type="dxa"/>
          </w:tcPr>
          <w:p w14:paraId="734BEBDE" w14:textId="77777777" w:rsidR="0074229C" w:rsidRPr="007A0703" w:rsidRDefault="0074229C" w:rsidP="00774BC7">
            <w:pPr>
              <w:pStyle w:val="Pagrindinistekstas"/>
              <w:spacing w:after="0"/>
              <w:rPr>
                <w:szCs w:val="22"/>
              </w:rPr>
            </w:pPr>
          </w:p>
        </w:tc>
      </w:tr>
      <w:tr w:rsidR="0074229C" w:rsidRPr="007A0703" w14:paraId="3B787A45" w14:textId="77777777" w:rsidTr="00774BC7">
        <w:tc>
          <w:tcPr>
            <w:tcW w:w="1744" w:type="dxa"/>
            <w:vMerge/>
          </w:tcPr>
          <w:p w14:paraId="4242A787" w14:textId="77777777" w:rsidR="0074229C" w:rsidRPr="007A0703" w:rsidRDefault="0074229C" w:rsidP="00774BC7">
            <w:pPr>
              <w:pStyle w:val="Pagrindinistekstas"/>
              <w:spacing w:after="0"/>
              <w:rPr>
                <w:szCs w:val="22"/>
              </w:rPr>
            </w:pPr>
          </w:p>
        </w:tc>
        <w:tc>
          <w:tcPr>
            <w:tcW w:w="2171" w:type="dxa"/>
          </w:tcPr>
          <w:p w14:paraId="1221BA6A" w14:textId="77777777" w:rsidR="0074229C" w:rsidRPr="007A0703" w:rsidRDefault="0074229C" w:rsidP="00774BC7">
            <w:pPr>
              <w:pStyle w:val="Pagrindinistekstas"/>
              <w:spacing w:after="0"/>
              <w:rPr>
                <w:szCs w:val="22"/>
              </w:rPr>
            </w:pPr>
            <w:r w:rsidRPr="007A0703">
              <w:rPr>
                <w:szCs w:val="22"/>
              </w:rPr>
              <w:t>Silpnumas</w:t>
            </w:r>
          </w:p>
        </w:tc>
        <w:tc>
          <w:tcPr>
            <w:tcW w:w="1655" w:type="dxa"/>
          </w:tcPr>
          <w:p w14:paraId="32F93C37" w14:textId="77777777" w:rsidR="0074229C" w:rsidRPr="007A0703" w:rsidRDefault="0074229C" w:rsidP="00774BC7">
            <w:pPr>
              <w:pStyle w:val="Pagrindinistekstas"/>
              <w:spacing w:after="0"/>
              <w:rPr>
                <w:szCs w:val="22"/>
              </w:rPr>
            </w:pPr>
            <w:r w:rsidRPr="007A0703">
              <w:rPr>
                <w:szCs w:val="22"/>
              </w:rPr>
              <w:t>Nedažna</w:t>
            </w:r>
            <w:r>
              <w:rPr>
                <w:szCs w:val="22"/>
              </w:rPr>
              <w:t>s</w:t>
            </w:r>
          </w:p>
        </w:tc>
        <w:tc>
          <w:tcPr>
            <w:tcW w:w="1752" w:type="dxa"/>
          </w:tcPr>
          <w:p w14:paraId="1E87DD4E" w14:textId="77777777" w:rsidR="0074229C" w:rsidRPr="007A0703" w:rsidRDefault="0074229C" w:rsidP="00774BC7">
            <w:pPr>
              <w:pStyle w:val="Pagrindinistekstas"/>
              <w:spacing w:after="0"/>
              <w:rPr>
                <w:szCs w:val="22"/>
              </w:rPr>
            </w:pPr>
          </w:p>
        </w:tc>
        <w:tc>
          <w:tcPr>
            <w:tcW w:w="1964" w:type="dxa"/>
          </w:tcPr>
          <w:p w14:paraId="5D41AC36" w14:textId="77777777" w:rsidR="0074229C" w:rsidRPr="007A0703" w:rsidRDefault="0074229C" w:rsidP="00774BC7">
            <w:pPr>
              <w:pStyle w:val="Pagrindinistekstas"/>
              <w:spacing w:after="0"/>
              <w:rPr>
                <w:szCs w:val="22"/>
              </w:rPr>
            </w:pPr>
          </w:p>
        </w:tc>
      </w:tr>
      <w:tr w:rsidR="0074229C" w:rsidRPr="007A0703" w14:paraId="242FE2E7" w14:textId="77777777" w:rsidTr="00774BC7">
        <w:tc>
          <w:tcPr>
            <w:tcW w:w="1744" w:type="dxa"/>
            <w:vMerge w:val="restart"/>
          </w:tcPr>
          <w:p w14:paraId="17F77D10" w14:textId="77777777" w:rsidR="0074229C" w:rsidRPr="007A0703" w:rsidRDefault="0074229C" w:rsidP="00774BC7">
            <w:pPr>
              <w:pStyle w:val="Pagrindinistekstas"/>
              <w:spacing w:after="0"/>
              <w:rPr>
                <w:szCs w:val="22"/>
              </w:rPr>
            </w:pPr>
            <w:r w:rsidRPr="007A0703">
              <w:rPr>
                <w:szCs w:val="22"/>
              </w:rPr>
              <w:t>Tyrimai</w:t>
            </w:r>
          </w:p>
        </w:tc>
        <w:tc>
          <w:tcPr>
            <w:tcW w:w="2171" w:type="dxa"/>
          </w:tcPr>
          <w:p w14:paraId="0C859A0B" w14:textId="77777777" w:rsidR="0074229C" w:rsidRPr="007A0703" w:rsidRDefault="0074229C" w:rsidP="00774BC7">
            <w:pPr>
              <w:pStyle w:val="Pagrindinistekstas"/>
              <w:spacing w:after="0"/>
              <w:rPr>
                <w:szCs w:val="22"/>
              </w:rPr>
            </w:pPr>
            <w:r w:rsidRPr="007A0703">
              <w:rPr>
                <w:szCs w:val="22"/>
              </w:rPr>
              <w:t>Padidėjęs alanino aminotransferazės aktyvumas</w:t>
            </w:r>
          </w:p>
        </w:tc>
        <w:tc>
          <w:tcPr>
            <w:tcW w:w="1655" w:type="dxa"/>
          </w:tcPr>
          <w:p w14:paraId="7C73598E" w14:textId="77777777" w:rsidR="0074229C" w:rsidRPr="007A0703" w:rsidRDefault="0074229C" w:rsidP="00774BC7">
            <w:pPr>
              <w:pStyle w:val="Pagrindinistekstas"/>
              <w:spacing w:after="0"/>
              <w:rPr>
                <w:szCs w:val="22"/>
              </w:rPr>
            </w:pPr>
            <w:r w:rsidRPr="007A0703">
              <w:rPr>
                <w:szCs w:val="22"/>
              </w:rPr>
              <w:t>Nedažna</w:t>
            </w:r>
            <w:r>
              <w:rPr>
                <w:szCs w:val="22"/>
              </w:rPr>
              <w:t>s</w:t>
            </w:r>
          </w:p>
        </w:tc>
        <w:tc>
          <w:tcPr>
            <w:tcW w:w="1752" w:type="dxa"/>
          </w:tcPr>
          <w:p w14:paraId="703F9A50" w14:textId="77777777" w:rsidR="0074229C" w:rsidRPr="007A0703" w:rsidRDefault="0074229C" w:rsidP="00774BC7">
            <w:pPr>
              <w:pStyle w:val="Pagrindinistekstas"/>
              <w:spacing w:after="0"/>
              <w:rPr>
                <w:szCs w:val="22"/>
              </w:rPr>
            </w:pPr>
          </w:p>
        </w:tc>
        <w:tc>
          <w:tcPr>
            <w:tcW w:w="1964" w:type="dxa"/>
          </w:tcPr>
          <w:p w14:paraId="530FE779" w14:textId="77777777" w:rsidR="0074229C" w:rsidRPr="007A0703" w:rsidRDefault="0074229C" w:rsidP="00774BC7">
            <w:pPr>
              <w:pStyle w:val="Pagrindinistekstas"/>
              <w:spacing w:after="0"/>
              <w:rPr>
                <w:szCs w:val="22"/>
              </w:rPr>
            </w:pPr>
          </w:p>
        </w:tc>
      </w:tr>
      <w:tr w:rsidR="0074229C" w:rsidRPr="007A0703" w14:paraId="17CB4A4A" w14:textId="77777777" w:rsidTr="00774BC7">
        <w:tc>
          <w:tcPr>
            <w:tcW w:w="1744" w:type="dxa"/>
            <w:vMerge/>
          </w:tcPr>
          <w:p w14:paraId="5C207881" w14:textId="77777777" w:rsidR="0074229C" w:rsidRPr="007A0703" w:rsidRDefault="0074229C" w:rsidP="00774BC7">
            <w:pPr>
              <w:pStyle w:val="Pagrindinistekstas"/>
              <w:spacing w:after="0"/>
              <w:rPr>
                <w:szCs w:val="22"/>
              </w:rPr>
            </w:pPr>
          </w:p>
        </w:tc>
        <w:tc>
          <w:tcPr>
            <w:tcW w:w="2171" w:type="dxa"/>
          </w:tcPr>
          <w:p w14:paraId="64BBDCBB" w14:textId="77777777" w:rsidR="0074229C" w:rsidRPr="007A0703" w:rsidRDefault="0074229C" w:rsidP="00774BC7">
            <w:pPr>
              <w:pStyle w:val="Pagrindinistekstas"/>
              <w:spacing w:after="0"/>
              <w:rPr>
                <w:szCs w:val="22"/>
              </w:rPr>
            </w:pPr>
            <w:r w:rsidRPr="007A0703">
              <w:rPr>
                <w:szCs w:val="22"/>
              </w:rPr>
              <w:t>Padidėjęs asparagino aminotransferazės aktyvumas</w:t>
            </w:r>
          </w:p>
        </w:tc>
        <w:tc>
          <w:tcPr>
            <w:tcW w:w="1655" w:type="dxa"/>
          </w:tcPr>
          <w:p w14:paraId="160FD30B" w14:textId="77777777" w:rsidR="0074229C" w:rsidRPr="007A0703" w:rsidRDefault="0074229C" w:rsidP="00774BC7">
            <w:pPr>
              <w:pStyle w:val="Pagrindinistekstas"/>
              <w:spacing w:after="0"/>
              <w:rPr>
                <w:szCs w:val="22"/>
              </w:rPr>
            </w:pPr>
            <w:r w:rsidRPr="007A0703">
              <w:rPr>
                <w:szCs w:val="22"/>
              </w:rPr>
              <w:t>Nedažna</w:t>
            </w:r>
            <w:r>
              <w:rPr>
                <w:szCs w:val="22"/>
              </w:rPr>
              <w:t>s</w:t>
            </w:r>
          </w:p>
        </w:tc>
        <w:tc>
          <w:tcPr>
            <w:tcW w:w="1752" w:type="dxa"/>
          </w:tcPr>
          <w:p w14:paraId="7820100E" w14:textId="77777777" w:rsidR="0074229C" w:rsidRPr="007A0703" w:rsidRDefault="0074229C" w:rsidP="00774BC7">
            <w:pPr>
              <w:pStyle w:val="Pagrindinistekstas"/>
              <w:spacing w:after="0"/>
              <w:rPr>
                <w:szCs w:val="22"/>
              </w:rPr>
            </w:pPr>
          </w:p>
        </w:tc>
        <w:tc>
          <w:tcPr>
            <w:tcW w:w="1964" w:type="dxa"/>
          </w:tcPr>
          <w:p w14:paraId="0114D8BC" w14:textId="77777777" w:rsidR="0074229C" w:rsidRPr="007A0703" w:rsidRDefault="0074229C" w:rsidP="00774BC7">
            <w:pPr>
              <w:pStyle w:val="Pagrindinistekstas"/>
              <w:spacing w:after="0"/>
              <w:rPr>
                <w:szCs w:val="22"/>
              </w:rPr>
            </w:pPr>
          </w:p>
        </w:tc>
      </w:tr>
      <w:tr w:rsidR="0074229C" w:rsidRPr="007A0703" w14:paraId="39F343FC" w14:textId="77777777" w:rsidTr="00774BC7">
        <w:tc>
          <w:tcPr>
            <w:tcW w:w="1744" w:type="dxa"/>
            <w:vMerge/>
          </w:tcPr>
          <w:p w14:paraId="6CEDAFE1" w14:textId="77777777" w:rsidR="0074229C" w:rsidRPr="007A0703" w:rsidRDefault="0074229C" w:rsidP="00774BC7">
            <w:pPr>
              <w:pStyle w:val="Pagrindinistekstas"/>
              <w:spacing w:after="0"/>
              <w:rPr>
                <w:szCs w:val="22"/>
              </w:rPr>
            </w:pPr>
          </w:p>
        </w:tc>
        <w:tc>
          <w:tcPr>
            <w:tcW w:w="2171" w:type="dxa"/>
          </w:tcPr>
          <w:p w14:paraId="75813C84" w14:textId="77777777" w:rsidR="0074229C" w:rsidRPr="007A0703" w:rsidRDefault="0074229C" w:rsidP="00774BC7">
            <w:pPr>
              <w:pStyle w:val="Pagrindinistekstas"/>
              <w:spacing w:after="0"/>
              <w:rPr>
                <w:szCs w:val="22"/>
              </w:rPr>
            </w:pPr>
            <w:r w:rsidRPr="007A0703">
              <w:rPr>
                <w:szCs w:val="22"/>
              </w:rPr>
              <w:t>Padidėjęs kalcio kiekis kraujyje</w:t>
            </w:r>
          </w:p>
        </w:tc>
        <w:tc>
          <w:tcPr>
            <w:tcW w:w="1655" w:type="dxa"/>
          </w:tcPr>
          <w:p w14:paraId="79FB7A3A" w14:textId="77777777" w:rsidR="0074229C" w:rsidRPr="007A0703" w:rsidRDefault="0074229C" w:rsidP="00774BC7">
            <w:pPr>
              <w:pStyle w:val="Pagrindinistekstas"/>
              <w:spacing w:after="0"/>
              <w:rPr>
                <w:szCs w:val="22"/>
              </w:rPr>
            </w:pPr>
            <w:r w:rsidRPr="007A0703">
              <w:rPr>
                <w:szCs w:val="22"/>
              </w:rPr>
              <w:t>Nedažna</w:t>
            </w:r>
            <w:r>
              <w:rPr>
                <w:szCs w:val="22"/>
              </w:rPr>
              <w:t>s</w:t>
            </w:r>
          </w:p>
        </w:tc>
        <w:tc>
          <w:tcPr>
            <w:tcW w:w="1752" w:type="dxa"/>
          </w:tcPr>
          <w:p w14:paraId="3F8D0106" w14:textId="77777777" w:rsidR="0074229C" w:rsidRPr="007A0703" w:rsidRDefault="0074229C" w:rsidP="00774BC7">
            <w:pPr>
              <w:pStyle w:val="Pagrindinistekstas"/>
              <w:spacing w:after="0"/>
              <w:rPr>
                <w:szCs w:val="22"/>
              </w:rPr>
            </w:pPr>
          </w:p>
        </w:tc>
        <w:tc>
          <w:tcPr>
            <w:tcW w:w="1964" w:type="dxa"/>
          </w:tcPr>
          <w:p w14:paraId="1F6D2A0F" w14:textId="77777777" w:rsidR="0074229C" w:rsidRPr="007A0703" w:rsidRDefault="0074229C" w:rsidP="00774BC7">
            <w:pPr>
              <w:pStyle w:val="Pagrindinistekstas"/>
              <w:spacing w:after="0"/>
              <w:rPr>
                <w:szCs w:val="22"/>
              </w:rPr>
            </w:pPr>
          </w:p>
        </w:tc>
      </w:tr>
      <w:tr w:rsidR="0074229C" w:rsidRPr="007A0703" w14:paraId="03076D65" w14:textId="77777777" w:rsidTr="00774BC7">
        <w:tc>
          <w:tcPr>
            <w:tcW w:w="1744" w:type="dxa"/>
            <w:vMerge/>
          </w:tcPr>
          <w:p w14:paraId="4483FFC6" w14:textId="77777777" w:rsidR="0074229C" w:rsidRPr="007A0703" w:rsidRDefault="0074229C" w:rsidP="00774BC7">
            <w:pPr>
              <w:pStyle w:val="Pagrindinistekstas"/>
              <w:spacing w:after="0"/>
              <w:rPr>
                <w:szCs w:val="22"/>
              </w:rPr>
            </w:pPr>
          </w:p>
        </w:tc>
        <w:tc>
          <w:tcPr>
            <w:tcW w:w="2171" w:type="dxa"/>
          </w:tcPr>
          <w:p w14:paraId="16F837FB" w14:textId="77777777" w:rsidR="0074229C" w:rsidRPr="007A0703" w:rsidRDefault="0074229C" w:rsidP="00774BC7">
            <w:pPr>
              <w:pStyle w:val="Pagrindinistekstas"/>
              <w:spacing w:after="0"/>
              <w:rPr>
                <w:szCs w:val="22"/>
              </w:rPr>
            </w:pPr>
            <w:r w:rsidRPr="007A0703">
              <w:rPr>
                <w:szCs w:val="22"/>
              </w:rPr>
              <w:t>Padidėjęs kreatinino kiekis kraujyje</w:t>
            </w:r>
          </w:p>
        </w:tc>
        <w:tc>
          <w:tcPr>
            <w:tcW w:w="1655" w:type="dxa"/>
          </w:tcPr>
          <w:p w14:paraId="4B8864FC" w14:textId="77777777" w:rsidR="0074229C" w:rsidRPr="007A0703" w:rsidRDefault="0074229C" w:rsidP="00774BC7">
            <w:pPr>
              <w:pStyle w:val="Pagrindinistekstas"/>
              <w:spacing w:after="0"/>
              <w:rPr>
                <w:szCs w:val="22"/>
              </w:rPr>
            </w:pPr>
            <w:r w:rsidRPr="007A0703">
              <w:rPr>
                <w:szCs w:val="22"/>
              </w:rPr>
              <w:t>Nedažna</w:t>
            </w:r>
            <w:r>
              <w:rPr>
                <w:szCs w:val="22"/>
              </w:rPr>
              <w:t>s</w:t>
            </w:r>
          </w:p>
        </w:tc>
        <w:tc>
          <w:tcPr>
            <w:tcW w:w="1752" w:type="dxa"/>
          </w:tcPr>
          <w:p w14:paraId="4A96F85B" w14:textId="77777777" w:rsidR="0074229C" w:rsidRPr="007A0703" w:rsidRDefault="0074229C" w:rsidP="00774BC7">
            <w:pPr>
              <w:pStyle w:val="Pagrindinistekstas"/>
              <w:spacing w:after="0"/>
              <w:rPr>
                <w:szCs w:val="22"/>
              </w:rPr>
            </w:pPr>
            <w:r w:rsidRPr="007A0703">
              <w:rPr>
                <w:szCs w:val="22"/>
              </w:rPr>
              <w:t>Reta</w:t>
            </w:r>
            <w:r>
              <w:rPr>
                <w:szCs w:val="22"/>
              </w:rPr>
              <w:t>s</w:t>
            </w:r>
          </w:p>
          <w:p w14:paraId="1CC2889D" w14:textId="77777777" w:rsidR="0074229C" w:rsidRPr="007A0703" w:rsidRDefault="0074229C" w:rsidP="00774BC7">
            <w:pPr>
              <w:pStyle w:val="Pagrindinistekstas"/>
              <w:spacing w:after="0"/>
              <w:rPr>
                <w:szCs w:val="22"/>
              </w:rPr>
            </w:pPr>
          </w:p>
        </w:tc>
        <w:tc>
          <w:tcPr>
            <w:tcW w:w="1964" w:type="dxa"/>
          </w:tcPr>
          <w:p w14:paraId="6DFFA26F" w14:textId="77777777" w:rsidR="0074229C" w:rsidRPr="007A0703" w:rsidRDefault="0074229C" w:rsidP="00774BC7">
            <w:pPr>
              <w:pStyle w:val="Pagrindinistekstas"/>
              <w:spacing w:after="0"/>
              <w:rPr>
                <w:szCs w:val="22"/>
              </w:rPr>
            </w:pPr>
            <w:r w:rsidRPr="007A0703">
              <w:rPr>
                <w:szCs w:val="22"/>
              </w:rPr>
              <w:t>Dažna</w:t>
            </w:r>
            <w:r>
              <w:rPr>
                <w:szCs w:val="22"/>
              </w:rPr>
              <w:t>s</w:t>
            </w:r>
          </w:p>
        </w:tc>
      </w:tr>
      <w:tr w:rsidR="0074229C" w:rsidRPr="007A0703" w14:paraId="7169B362" w14:textId="77777777" w:rsidTr="00774BC7">
        <w:tc>
          <w:tcPr>
            <w:tcW w:w="1744" w:type="dxa"/>
            <w:vMerge/>
          </w:tcPr>
          <w:p w14:paraId="4EFC72EA" w14:textId="77777777" w:rsidR="0074229C" w:rsidRPr="007A0703" w:rsidRDefault="0074229C" w:rsidP="00774BC7">
            <w:pPr>
              <w:pStyle w:val="Pagrindinistekstas"/>
              <w:spacing w:after="0"/>
              <w:rPr>
                <w:szCs w:val="22"/>
              </w:rPr>
            </w:pPr>
          </w:p>
        </w:tc>
        <w:tc>
          <w:tcPr>
            <w:tcW w:w="2171" w:type="dxa"/>
          </w:tcPr>
          <w:p w14:paraId="45D14FD4" w14:textId="77777777" w:rsidR="0074229C" w:rsidRPr="007A0703" w:rsidRDefault="0074229C" w:rsidP="00774BC7">
            <w:pPr>
              <w:pStyle w:val="Pagrindinistekstas"/>
              <w:spacing w:after="0"/>
              <w:rPr>
                <w:szCs w:val="22"/>
              </w:rPr>
            </w:pPr>
            <w:r w:rsidRPr="007A0703">
              <w:rPr>
                <w:szCs w:val="22"/>
              </w:rPr>
              <w:t>Padidėjęs kreatinino fosfokinazės aktyvumas kraujyje</w:t>
            </w:r>
          </w:p>
        </w:tc>
        <w:tc>
          <w:tcPr>
            <w:tcW w:w="1655" w:type="dxa"/>
          </w:tcPr>
          <w:p w14:paraId="09F05A2D" w14:textId="77777777" w:rsidR="0074229C" w:rsidRPr="007A0703" w:rsidRDefault="0074229C" w:rsidP="00774BC7">
            <w:pPr>
              <w:pStyle w:val="Pagrindinistekstas"/>
              <w:spacing w:after="0"/>
              <w:rPr>
                <w:szCs w:val="22"/>
              </w:rPr>
            </w:pPr>
          </w:p>
        </w:tc>
        <w:tc>
          <w:tcPr>
            <w:tcW w:w="1752" w:type="dxa"/>
          </w:tcPr>
          <w:p w14:paraId="64C021E0" w14:textId="77777777" w:rsidR="0074229C" w:rsidRPr="007A0703" w:rsidRDefault="0074229C" w:rsidP="00774BC7">
            <w:pPr>
              <w:pStyle w:val="Pagrindinistekstas"/>
              <w:spacing w:after="0"/>
              <w:rPr>
                <w:szCs w:val="22"/>
              </w:rPr>
            </w:pPr>
            <w:r w:rsidRPr="007A0703">
              <w:rPr>
                <w:szCs w:val="22"/>
              </w:rPr>
              <w:t>Dažna</w:t>
            </w:r>
            <w:r>
              <w:rPr>
                <w:szCs w:val="22"/>
              </w:rPr>
              <w:t>s</w:t>
            </w:r>
          </w:p>
        </w:tc>
        <w:tc>
          <w:tcPr>
            <w:tcW w:w="1964" w:type="dxa"/>
          </w:tcPr>
          <w:p w14:paraId="39E06AB0" w14:textId="77777777" w:rsidR="0074229C" w:rsidRPr="007A0703" w:rsidRDefault="0074229C" w:rsidP="00774BC7">
            <w:pPr>
              <w:pStyle w:val="Pagrindinistekstas"/>
              <w:spacing w:after="0"/>
              <w:rPr>
                <w:szCs w:val="22"/>
              </w:rPr>
            </w:pPr>
          </w:p>
        </w:tc>
      </w:tr>
      <w:tr w:rsidR="0074229C" w:rsidRPr="007A0703" w14:paraId="0194FC53" w14:textId="77777777" w:rsidTr="00774BC7">
        <w:tc>
          <w:tcPr>
            <w:tcW w:w="1744" w:type="dxa"/>
            <w:vMerge/>
          </w:tcPr>
          <w:p w14:paraId="7F13A172" w14:textId="77777777" w:rsidR="0074229C" w:rsidRPr="007A0703" w:rsidRDefault="0074229C" w:rsidP="00774BC7">
            <w:pPr>
              <w:pStyle w:val="Pagrindinistekstas"/>
              <w:spacing w:after="0"/>
              <w:rPr>
                <w:szCs w:val="22"/>
              </w:rPr>
            </w:pPr>
          </w:p>
        </w:tc>
        <w:tc>
          <w:tcPr>
            <w:tcW w:w="2171" w:type="dxa"/>
          </w:tcPr>
          <w:p w14:paraId="2F259384" w14:textId="77777777" w:rsidR="0074229C" w:rsidRPr="007A0703" w:rsidRDefault="0074229C" w:rsidP="00774BC7">
            <w:pPr>
              <w:pStyle w:val="Pagrindinistekstas"/>
              <w:spacing w:after="0"/>
              <w:rPr>
                <w:szCs w:val="22"/>
              </w:rPr>
            </w:pPr>
            <w:r w:rsidRPr="007A0703">
              <w:rPr>
                <w:szCs w:val="22"/>
              </w:rPr>
              <w:t>Padidėjęs gliukozės kiekis kraujyje</w:t>
            </w:r>
          </w:p>
        </w:tc>
        <w:tc>
          <w:tcPr>
            <w:tcW w:w="1655" w:type="dxa"/>
          </w:tcPr>
          <w:p w14:paraId="4F990798" w14:textId="77777777" w:rsidR="0074229C" w:rsidRPr="007A0703" w:rsidRDefault="0074229C" w:rsidP="00774BC7">
            <w:pPr>
              <w:pStyle w:val="Pagrindinistekstas"/>
              <w:spacing w:after="0"/>
              <w:rPr>
                <w:szCs w:val="22"/>
              </w:rPr>
            </w:pPr>
            <w:r w:rsidRPr="007A0703">
              <w:rPr>
                <w:szCs w:val="22"/>
              </w:rPr>
              <w:t>Nedažna</w:t>
            </w:r>
            <w:r>
              <w:rPr>
                <w:szCs w:val="22"/>
              </w:rPr>
              <w:t>s</w:t>
            </w:r>
          </w:p>
        </w:tc>
        <w:tc>
          <w:tcPr>
            <w:tcW w:w="1752" w:type="dxa"/>
          </w:tcPr>
          <w:p w14:paraId="3CC5277D" w14:textId="77777777" w:rsidR="0074229C" w:rsidRPr="007A0703" w:rsidRDefault="0074229C" w:rsidP="00774BC7">
            <w:pPr>
              <w:pStyle w:val="Pagrindinistekstas"/>
              <w:spacing w:after="0"/>
              <w:rPr>
                <w:szCs w:val="22"/>
              </w:rPr>
            </w:pPr>
          </w:p>
        </w:tc>
        <w:tc>
          <w:tcPr>
            <w:tcW w:w="1964" w:type="dxa"/>
          </w:tcPr>
          <w:p w14:paraId="7288B502" w14:textId="77777777" w:rsidR="0074229C" w:rsidRPr="007A0703" w:rsidRDefault="0074229C" w:rsidP="00774BC7">
            <w:pPr>
              <w:pStyle w:val="Pagrindinistekstas"/>
              <w:spacing w:after="0"/>
              <w:rPr>
                <w:szCs w:val="22"/>
              </w:rPr>
            </w:pPr>
          </w:p>
        </w:tc>
      </w:tr>
      <w:tr w:rsidR="0074229C" w:rsidRPr="007A0703" w14:paraId="1312C8C1" w14:textId="77777777" w:rsidTr="00774BC7">
        <w:tc>
          <w:tcPr>
            <w:tcW w:w="1744" w:type="dxa"/>
            <w:vMerge/>
          </w:tcPr>
          <w:p w14:paraId="4BA0B386" w14:textId="77777777" w:rsidR="0074229C" w:rsidRPr="007A0703" w:rsidRDefault="0074229C" w:rsidP="00774BC7">
            <w:pPr>
              <w:pStyle w:val="Pagrindinistekstas"/>
              <w:spacing w:after="0"/>
              <w:rPr>
                <w:szCs w:val="22"/>
              </w:rPr>
            </w:pPr>
          </w:p>
        </w:tc>
        <w:tc>
          <w:tcPr>
            <w:tcW w:w="2171" w:type="dxa"/>
          </w:tcPr>
          <w:p w14:paraId="6F13FE6F" w14:textId="77777777" w:rsidR="0074229C" w:rsidRPr="007A0703" w:rsidRDefault="0074229C" w:rsidP="00774BC7">
            <w:pPr>
              <w:pStyle w:val="Pagrindinistekstas"/>
              <w:spacing w:after="0"/>
              <w:rPr>
                <w:szCs w:val="22"/>
              </w:rPr>
            </w:pPr>
            <w:r w:rsidRPr="007A0703">
              <w:rPr>
                <w:szCs w:val="22"/>
              </w:rPr>
              <w:t>Sumažėjęs hematokrito rodiklis</w:t>
            </w:r>
          </w:p>
        </w:tc>
        <w:tc>
          <w:tcPr>
            <w:tcW w:w="1655" w:type="dxa"/>
          </w:tcPr>
          <w:p w14:paraId="6D14DD0F" w14:textId="77777777" w:rsidR="0074229C" w:rsidRPr="007A0703" w:rsidRDefault="0074229C" w:rsidP="00774BC7">
            <w:pPr>
              <w:pStyle w:val="Pagrindinistekstas"/>
              <w:spacing w:after="0"/>
              <w:rPr>
                <w:szCs w:val="22"/>
              </w:rPr>
            </w:pPr>
            <w:r w:rsidRPr="007A0703">
              <w:rPr>
                <w:szCs w:val="22"/>
              </w:rPr>
              <w:t>Reta</w:t>
            </w:r>
            <w:r>
              <w:rPr>
                <w:szCs w:val="22"/>
              </w:rPr>
              <w:t>s</w:t>
            </w:r>
          </w:p>
          <w:p w14:paraId="547188A7" w14:textId="77777777" w:rsidR="0074229C" w:rsidRPr="007A0703" w:rsidRDefault="0074229C" w:rsidP="00774BC7">
            <w:pPr>
              <w:pStyle w:val="Pagrindinistekstas"/>
              <w:spacing w:after="0"/>
              <w:rPr>
                <w:szCs w:val="22"/>
              </w:rPr>
            </w:pPr>
          </w:p>
        </w:tc>
        <w:tc>
          <w:tcPr>
            <w:tcW w:w="1752" w:type="dxa"/>
          </w:tcPr>
          <w:p w14:paraId="2294406B" w14:textId="77777777" w:rsidR="0074229C" w:rsidRPr="007A0703" w:rsidRDefault="0074229C" w:rsidP="00774BC7">
            <w:pPr>
              <w:pStyle w:val="Pagrindinistekstas"/>
              <w:spacing w:after="0"/>
              <w:rPr>
                <w:szCs w:val="22"/>
              </w:rPr>
            </w:pPr>
          </w:p>
        </w:tc>
        <w:tc>
          <w:tcPr>
            <w:tcW w:w="1964" w:type="dxa"/>
          </w:tcPr>
          <w:p w14:paraId="2C7802DE" w14:textId="77777777" w:rsidR="0074229C" w:rsidRPr="007A0703" w:rsidRDefault="0074229C" w:rsidP="00774BC7">
            <w:pPr>
              <w:pStyle w:val="Pagrindinistekstas"/>
              <w:spacing w:after="0"/>
              <w:rPr>
                <w:szCs w:val="22"/>
              </w:rPr>
            </w:pPr>
          </w:p>
        </w:tc>
      </w:tr>
      <w:tr w:rsidR="0074229C" w:rsidRPr="007A0703" w14:paraId="6BEEA8CE" w14:textId="77777777" w:rsidTr="00774BC7">
        <w:tc>
          <w:tcPr>
            <w:tcW w:w="1744" w:type="dxa"/>
            <w:vMerge/>
          </w:tcPr>
          <w:p w14:paraId="52AC603D" w14:textId="77777777" w:rsidR="0074229C" w:rsidRPr="007A0703" w:rsidRDefault="0074229C" w:rsidP="00774BC7">
            <w:pPr>
              <w:pStyle w:val="Pagrindinistekstas"/>
              <w:spacing w:after="0"/>
              <w:rPr>
                <w:szCs w:val="22"/>
              </w:rPr>
            </w:pPr>
          </w:p>
        </w:tc>
        <w:tc>
          <w:tcPr>
            <w:tcW w:w="2171" w:type="dxa"/>
          </w:tcPr>
          <w:p w14:paraId="39F4F2FB" w14:textId="77777777" w:rsidR="0074229C" w:rsidRPr="007A0703" w:rsidRDefault="0074229C" w:rsidP="00774BC7">
            <w:pPr>
              <w:pStyle w:val="Pagrindinistekstas"/>
              <w:spacing w:after="0"/>
              <w:rPr>
                <w:szCs w:val="22"/>
              </w:rPr>
            </w:pPr>
            <w:r w:rsidRPr="007A0703">
              <w:rPr>
                <w:szCs w:val="22"/>
              </w:rPr>
              <w:t>Sumažėjęs hemoglobino kiekis</w:t>
            </w:r>
          </w:p>
        </w:tc>
        <w:tc>
          <w:tcPr>
            <w:tcW w:w="1655" w:type="dxa"/>
          </w:tcPr>
          <w:p w14:paraId="051A5377" w14:textId="77777777" w:rsidR="0074229C" w:rsidRPr="007A0703" w:rsidRDefault="0074229C" w:rsidP="00774BC7">
            <w:pPr>
              <w:pStyle w:val="Pagrindinistekstas"/>
              <w:spacing w:after="0"/>
              <w:rPr>
                <w:szCs w:val="22"/>
              </w:rPr>
            </w:pPr>
            <w:r w:rsidRPr="007A0703">
              <w:rPr>
                <w:szCs w:val="22"/>
              </w:rPr>
              <w:t>Reta</w:t>
            </w:r>
            <w:r>
              <w:rPr>
                <w:szCs w:val="22"/>
              </w:rPr>
              <w:t>s</w:t>
            </w:r>
          </w:p>
          <w:p w14:paraId="5E00AC42" w14:textId="77777777" w:rsidR="0074229C" w:rsidRPr="007A0703" w:rsidRDefault="0074229C" w:rsidP="00774BC7">
            <w:pPr>
              <w:pStyle w:val="Pagrindinistekstas"/>
              <w:spacing w:after="0"/>
              <w:rPr>
                <w:szCs w:val="22"/>
              </w:rPr>
            </w:pPr>
          </w:p>
        </w:tc>
        <w:tc>
          <w:tcPr>
            <w:tcW w:w="1752" w:type="dxa"/>
          </w:tcPr>
          <w:p w14:paraId="5ADD4A60" w14:textId="77777777" w:rsidR="0074229C" w:rsidRPr="007A0703" w:rsidRDefault="0074229C" w:rsidP="00774BC7">
            <w:pPr>
              <w:pStyle w:val="Pagrindinistekstas"/>
              <w:spacing w:after="0"/>
              <w:rPr>
                <w:szCs w:val="22"/>
              </w:rPr>
            </w:pPr>
          </w:p>
        </w:tc>
        <w:tc>
          <w:tcPr>
            <w:tcW w:w="1964" w:type="dxa"/>
          </w:tcPr>
          <w:p w14:paraId="767B1C03" w14:textId="77777777" w:rsidR="0074229C" w:rsidRPr="007A0703" w:rsidRDefault="0074229C" w:rsidP="00774BC7">
            <w:pPr>
              <w:pStyle w:val="Pagrindinistekstas"/>
              <w:spacing w:after="0"/>
              <w:rPr>
                <w:szCs w:val="22"/>
              </w:rPr>
            </w:pPr>
          </w:p>
        </w:tc>
      </w:tr>
      <w:tr w:rsidR="0074229C" w:rsidRPr="007A0703" w14:paraId="443D375E" w14:textId="77777777" w:rsidTr="00774BC7">
        <w:tc>
          <w:tcPr>
            <w:tcW w:w="1744" w:type="dxa"/>
            <w:vMerge/>
          </w:tcPr>
          <w:p w14:paraId="3DCEE1A5" w14:textId="77777777" w:rsidR="0074229C" w:rsidRPr="007A0703" w:rsidRDefault="0074229C" w:rsidP="00774BC7">
            <w:pPr>
              <w:pStyle w:val="Pagrindinistekstas"/>
              <w:spacing w:after="0"/>
              <w:rPr>
                <w:szCs w:val="22"/>
              </w:rPr>
            </w:pPr>
          </w:p>
        </w:tc>
        <w:tc>
          <w:tcPr>
            <w:tcW w:w="2171" w:type="dxa"/>
          </w:tcPr>
          <w:p w14:paraId="44B345B1" w14:textId="77777777" w:rsidR="0074229C" w:rsidRPr="007A0703" w:rsidRDefault="0074229C" w:rsidP="00774BC7">
            <w:pPr>
              <w:pStyle w:val="Pagrindinistekstas"/>
              <w:spacing w:after="0"/>
              <w:rPr>
                <w:szCs w:val="22"/>
              </w:rPr>
            </w:pPr>
            <w:r w:rsidRPr="007A0703">
              <w:rPr>
                <w:szCs w:val="22"/>
              </w:rPr>
              <w:t>Padidėjęs lipidų kiekis kraujyje</w:t>
            </w:r>
          </w:p>
        </w:tc>
        <w:tc>
          <w:tcPr>
            <w:tcW w:w="1655" w:type="dxa"/>
          </w:tcPr>
          <w:p w14:paraId="2C856D78" w14:textId="77777777" w:rsidR="0074229C" w:rsidRPr="007A0703" w:rsidRDefault="0074229C" w:rsidP="00774BC7">
            <w:pPr>
              <w:pStyle w:val="Pagrindinistekstas"/>
              <w:spacing w:after="0"/>
              <w:rPr>
                <w:szCs w:val="22"/>
              </w:rPr>
            </w:pPr>
            <w:r w:rsidRPr="007A0703">
              <w:rPr>
                <w:szCs w:val="22"/>
              </w:rPr>
              <w:t>Nedažna</w:t>
            </w:r>
            <w:r>
              <w:rPr>
                <w:szCs w:val="22"/>
              </w:rPr>
              <w:t>s</w:t>
            </w:r>
          </w:p>
        </w:tc>
        <w:tc>
          <w:tcPr>
            <w:tcW w:w="1752" w:type="dxa"/>
          </w:tcPr>
          <w:p w14:paraId="15C56A17" w14:textId="77777777" w:rsidR="0074229C" w:rsidRPr="007A0703" w:rsidRDefault="0074229C" w:rsidP="00774BC7">
            <w:pPr>
              <w:pStyle w:val="Pagrindinistekstas"/>
              <w:spacing w:after="0"/>
              <w:rPr>
                <w:szCs w:val="22"/>
              </w:rPr>
            </w:pPr>
          </w:p>
        </w:tc>
        <w:tc>
          <w:tcPr>
            <w:tcW w:w="1964" w:type="dxa"/>
          </w:tcPr>
          <w:p w14:paraId="5183B17F" w14:textId="77777777" w:rsidR="0074229C" w:rsidRPr="007A0703" w:rsidRDefault="0074229C" w:rsidP="00774BC7">
            <w:pPr>
              <w:pStyle w:val="Pagrindinistekstas"/>
              <w:spacing w:after="0"/>
              <w:rPr>
                <w:szCs w:val="22"/>
              </w:rPr>
            </w:pPr>
          </w:p>
        </w:tc>
      </w:tr>
      <w:tr w:rsidR="0074229C" w:rsidRPr="007A0703" w14:paraId="083A202A" w14:textId="77777777" w:rsidTr="00774BC7">
        <w:tc>
          <w:tcPr>
            <w:tcW w:w="1744" w:type="dxa"/>
            <w:vMerge/>
          </w:tcPr>
          <w:p w14:paraId="7B81F001" w14:textId="77777777" w:rsidR="0074229C" w:rsidRPr="007A0703" w:rsidRDefault="0074229C" w:rsidP="00774BC7">
            <w:pPr>
              <w:pStyle w:val="Pagrindinistekstas"/>
              <w:spacing w:after="0"/>
              <w:rPr>
                <w:szCs w:val="22"/>
              </w:rPr>
            </w:pPr>
          </w:p>
        </w:tc>
        <w:tc>
          <w:tcPr>
            <w:tcW w:w="2171" w:type="dxa"/>
          </w:tcPr>
          <w:p w14:paraId="42E154EB" w14:textId="77777777" w:rsidR="0074229C" w:rsidRPr="007A0703" w:rsidRDefault="0074229C" w:rsidP="00774BC7">
            <w:pPr>
              <w:pStyle w:val="Pagrindinistekstas"/>
              <w:spacing w:after="0"/>
              <w:rPr>
                <w:szCs w:val="22"/>
              </w:rPr>
            </w:pPr>
            <w:r w:rsidRPr="007A0703">
              <w:rPr>
                <w:szCs w:val="22"/>
              </w:rPr>
              <w:t>Sumažėjęs kalio kiekis kraujyje</w:t>
            </w:r>
          </w:p>
        </w:tc>
        <w:tc>
          <w:tcPr>
            <w:tcW w:w="1655" w:type="dxa"/>
          </w:tcPr>
          <w:p w14:paraId="59838D44" w14:textId="77777777" w:rsidR="0074229C" w:rsidRPr="007A0703" w:rsidRDefault="0074229C" w:rsidP="00774BC7">
            <w:pPr>
              <w:pStyle w:val="Pagrindinistekstas"/>
              <w:spacing w:after="0"/>
              <w:rPr>
                <w:szCs w:val="22"/>
              </w:rPr>
            </w:pPr>
            <w:r w:rsidRPr="007A0703">
              <w:rPr>
                <w:szCs w:val="22"/>
              </w:rPr>
              <w:t>Nedažna</w:t>
            </w:r>
            <w:r>
              <w:rPr>
                <w:szCs w:val="22"/>
              </w:rPr>
              <w:t>s</w:t>
            </w:r>
          </w:p>
        </w:tc>
        <w:tc>
          <w:tcPr>
            <w:tcW w:w="1752" w:type="dxa"/>
          </w:tcPr>
          <w:p w14:paraId="26CF5800" w14:textId="77777777" w:rsidR="0074229C" w:rsidRPr="007A0703" w:rsidRDefault="0074229C" w:rsidP="00774BC7">
            <w:pPr>
              <w:pStyle w:val="Pagrindinistekstas"/>
              <w:spacing w:after="0"/>
              <w:rPr>
                <w:szCs w:val="22"/>
              </w:rPr>
            </w:pPr>
          </w:p>
        </w:tc>
        <w:tc>
          <w:tcPr>
            <w:tcW w:w="1964" w:type="dxa"/>
          </w:tcPr>
          <w:p w14:paraId="7B6FB9DC" w14:textId="77777777" w:rsidR="0074229C" w:rsidRPr="007A0703" w:rsidRDefault="0074229C" w:rsidP="00774BC7">
            <w:pPr>
              <w:pStyle w:val="Pagrindinistekstas"/>
              <w:spacing w:after="0"/>
              <w:rPr>
                <w:szCs w:val="22"/>
              </w:rPr>
            </w:pPr>
          </w:p>
        </w:tc>
      </w:tr>
      <w:tr w:rsidR="0074229C" w:rsidRPr="007A0703" w14:paraId="13921B8A" w14:textId="77777777" w:rsidTr="00774BC7">
        <w:tc>
          <w:tcPr>
            <w:tcW w:w="1744" w:type="dxa"/>
            <w:vMerge/>
          </w:tcPr>
          <w:p w14:paraId="38F0ACD2" w14:textId="77777777" w:rsidR="0074229C" w:rsidRPr="007A0703" w:rsidRDefault="0074229C" w:rsidP="00774BC7">
            <w:pPr>
              <w:pStyle w:val="Pagrindinistekstas"/>
              <w:spacing w:after="0"/>
              <w:rPr>
                <w:szCs w:val="22"/>
              </w:rPr>
            </w:pPr>
          </w:p>
        </w:tc>
        <w:tc>
          <w:tcPr>
            <w:tcW w:w="2171" w:type="dxa"/>
          </w:tcPr>
          <w:p w14:paraId="0422CBA9" w14:textId="77777777" w:rsidR="0074229C" w:rsidRPr="007A0703" w:rsidRDefault="0074229C" w:rsidP="00774BC7">
            <w:pPr>
              <w:pStyle w:val="Pagrindinistekstas"/>
              <w:spacing w:after="0"/>
              <w:rPr>
                <w:szCs w:val="22"/>
              </w:rPr>
            </w:pPr>
            <w:r w:rsidRPr="007A0703">
              <w:rPr>
                <w:szCs w:val="22"/>
              </w:rPr>
              <w:t>Padidėjęs kalio kiekis kraujyje</w:t>
            </w:r>
          </w:p>
        </w:tc>
        <w:tc>
          <w:tcPr>
            <w:tcW w:w="1655" w:type="dxa"/>
          </w:tcPr>
          <w:p w14:paraId="45EBBDEE" w14:textId="77777777" w:rsidR="0074229C" w:rsidRPr="007A0703" w:rsidRDefault="0074229C" w:rsidP="00774BC7">
            <w:pPr>
              <w:pStyle w:val="Pagrindinistekstas"/>
              <w:spacing w:after="0"/>
              <w:rPr>
                <w:szCs w:val="22"/>
              </w:rPr>
            </w:pPr>
            <w:r w:rsidRPr="007A0703">
              <w:rPr>
                <w:szCs w:val="22"/>
              </w:rPr>
              <w:t>Nedažna</w:t>
            </w:r>
            <w:r>
              <w:rPr>
                <w:szCs w:val="22"/>
              </w:rPr>
              <w:t>s</w:t>
            </w:r>
          </w:p>
        </w:tc>
        <w:tc>
          <w:tcPr>
            <w:tcW w:w="1752" w:type="dxa"/>
          </w:tcPr>
          <w:p w14:paraId="7FE21B63" w14:textId="77777777" w:rsidR="0074229C" w:rsidRPr="007A0703" w:rsidRDefault="0074229C" w:rsidP="00774BC7">
            <w:pPr>
              <w:pStyle w:val="Pagrindinistekstas"/>
              <w:spacing w:after="0"/>
              <w:rPr>
                <w:szCs w:val="22"/>
              </w:rPr>
            </w:pPr>
          </w:p>
        </w:tc>
        <w:tc>
          <w:tcPr>
            <w:tcW w:w="1964" w:type="dxa"/>
          </w:tcPr>
          <w:p w14:paraId="2041B38E" w14:textId="77777777" w:rsidR="0074229C" w:rsidRPr="007A0703" w:rsidRDefault="0074229C" w:rsidP="00774BC7">
            <w:pPr>
              <w:pStyle w:val="Pagrindinistekstas"/>
              <w:spacing w:after="0"/>
              <w:rPr>
                <w:szCs w:val="22"/>
              </w:rPr>
            </w:pPr>
          </w:p>
        </w:tc>
      </w:tr>
      <w:tr w:rsidR="0074229C" w:rsidRPr="007A0703" w14:paraId="00A1707A" w14:textId="77777777" w:rsidTr="00774BC7">
        <w:tc>
          <w:tcPr>
            <w:tcW w:w="1744" w:type="dxa"/>
            <w:vMerge/>
          </w:tcPr>
          <w:p w14:paraId="67374583" w14:textId="77777777" w:rsidR="0074229C" w:rsidRPr="007A0703" w:rsidRDefault="0074229C" w:rsidP="00774BC7">
            <w:pPr>
              <w:pStyle w:val="Pagrindinistekstas"/>
              <w:spacing w:after="0"/>
              <w:rPr>
                <w:szCs w:val="22"/>
              </w:rPr>
            </w:pPr>
          </w:p>
        </w:tc>
        <w:tc>
          <w:tcPr>
            <w:tcW w:w="2171" w:type="dxa"/>
          </w:tcPr>
          <w:p w14:paraId="4E729E43" w14:textId="77777777" w:rsidR="0074229C" w:rsidRPr="007A0703" w:rsidRDefault="0074229C" w:rsidP="00774BC7">
            <w:pPr>
              <w:pStyle w:val="Pagrindinistekstas"/>
              <w:spacing w:after="0"/>
              <w:rPr>
                <w:szCs w:val="22"/>
              </w:rPr>
            </w:pPr>
            <w:r w:rsidRPr="007A0703">
              <w:rPr>
                <w:szCs w:val="22"/>
              </w:rPr>
              <w:t>Padidėjęs šlapalo kiekis kraujyje</w:t>
            </w:r>
          </w:p>
        </w:tc>
        <w:tc>
          <w:tcPr>
            <w:tcW w:w="1655" w:type="dxa"/>
          </w:tcPr>
          <w:p w14:paraId="1E2E4ADB" w14:textId="77777777" w:rsidR="0074229C" w:rsidRPr="007A0703" w:rsidRDefault="0074229C" w:rsidP="00774BC7">
            <w:pPr>
              <w:pStyle w:val="Pagrindinistekstas"/>
              <w:spacing w:after="0"/>
              <w:rPr>
                <w:szCs w:val="22"/>
              </w:rPr>
            </w:pPr>
            <w:r w:rsidRPr="007A0703">
              <w:rPr>
                <w:szCs w:val="22"/>
              </w:rPr>
              <w:t>Nedažna</w:t>
            </w:r>
            <w:r>
              <w:rPr>
                <w:szCs w:val="22"/>
              </w:rPr>
              <w:t>s</w:t>
            </w:r>
          </w:p>
        </w:tc>
        <w:tc>
          <w:tcPr>
            <w:tcW w:w="1752" w:type="dxa"/>
          </w:tcPr>
          <w:p w14:paraId="70FA7737" w14:textId="77777777" w:rsidR="0074229C" w:rsidRPr="007A0703" w:rsidRDefault="0074229C" w:rsidP="00774BC7">
            <w:pPr>
              <w:pStyle w:val="Pagrindinistekstas"/>
              <w:spacing w:after="0"/>
              <w:rPr>
                <w:szCs w:val="22"/>
              </w:rPr>
            </w:pPr>
            <w:r w:rsidRPr="007A0703">
              <w:rPr>
                <w:szCs w:val="22"/>
              </w:rPr>
              <w:t>Dažna</w:t>
            </w:r>
            <w:r>
              <w:rPr>
                <w:szCs w:val="22"/>
              </w:rPr>
              <w:t>s</w:t>
            </w:r>
          </w:p>
        </w:tc>
        <w:tc>
          <w:tcPr>
            <w:tcW w:w="1964" w:type="dxa"/>
          </w:tcPr>
          <w:p w14:paraId="53BC7A02" w14:textId="77777777" w:rsidR="0074229C" w:rsidRPr="007A0703" w:rsidRDefault="0074229C" w:rsidP="00774BC7">
            <w:pPr>
              <w:pStyle w:val="Pagrindinistekstas"/>
              <w:spacing w:after="0"/>
              <w:rPr>
                <w:szCs w:val="22"/>
              </w:rPr>
            </w:pPr>
            <w:r w:rsidRPr="007A0703">
              <w:rPr>
                <w:szCs w:val="22"/>
              </w:rPr>
              <w:t>Dažna</w:t>
            </w:r>
            <w:r>
              <w:rPr>
                <w:szCs w:val="22"/>
              </w:rPr>
              <w:t>s</w:t>
            </w:r>
          </w:p>
        </w:tc>
      </w:tr>
      <w:tr w:rsidR="0074229C" w:rsidRPr="007A0703" w14:paraId="08679411" w14:textId="77777777" w:rsidTr="00774BC7">
        <w:tc>
          <w:tcPr>
            <w:tcW w:w="1744" w:type="dxa"/>
            <w:vMerge/>
          </w:tcPr>
          <w:p w14:paraId="4C64B250" w14:textId="77777777" w:rsidR="0074229C" w:rsidRPr="007A0703" w:rsidRDefault="0074229C" w:rsidP="00774BC7">
            <w:pPr>
              <w:pStyle w:val="Pagrindinistekstas"/>
              <w:spacing w:after="0"/>
              <w:rPr>
                <w:szCs w:val="22"/>
              </w:rPr>
            </w:pPr>
          </w:p>
        </w:tc>
        <w:tc>
          <w:tcPr>
            <w:tcW w:w="2171" w:type="dxa"/>
          </w:tcPr>
          <w:p w14:paraId="4E199788" w14:textId="77777777" w:rsidR="0074229C" w:rsidRPr="007A0703" w:rsidRDefault="0074229C" w:rsidP="00774BC7">
            <w:pPr>
              <w:pStyle w:val="Pagrindinistekstas"/>
              <w:spacing w:after="0"/>
              <w:rPr>
                <w:szCs w:val="22"/>
              </w:rPr>
            </w:pPr>
            <w:r w:rsidRPr="007A0703">
              <w:rPr>
                <w:szCs w:val="22"/>
              </w:rPr>
              <w:t>Padidėjęs šlapalo azoto kiekis kraujyje</w:t>
            </w:r>
          </w:p>
        </w:tc>
        <w:tc>
          <w:tcPr>
            <w:tcW w:w="1655" w:type="dxa"/>
          </w:tcPr>
          <w:p w14:paraId="46D713FF" w14:textId="77777777" w:rsidR="0074229C" w:rsidRPr="007A0703" w:rsidRDefault="0074229C" w:rsidP="00774BC7">
            <w:pPr>
              <w:pStyle w:val="Pagrindinistekstas"/>
              <w:spacing w:after="0"/>
              <w:rPr>
                <w:szCs w:val="22"/>
              </w:rPr>
            </w:pPr>
            <w:r w:rsidRPr="007A0703">
              <w:rPr>
                <w:szCs w:val="22"/>
              </w:rPr>
              <w:t>Reta</w:t>
            </w:r>
            <w:r>
              <w:rPr>
                <w:szCs w:val="22"/>
              </w:rPr>
              <w:t>s</w:t>
            </w:r>
          </w:p>
          <w:p w14:paraId="44270470" w14:textId="77777777" w:rsidR="0074229C" w:rsidRPr="007A0703" w:rsidRDefault="0074229C" w:rsidP="00774BC7">
            <w:pPr>
              <w:pStyle w:val="Pagrindinistekstas"/>
              <w:spacing w:after="0"/>
              <w:rPr>
                <w:szCs w:val="22"/>
              </w:rPr>
            </w:pPr>
          </w:p>
        </w:tc>
        <w:tc>
          <w:tcPr>
            <w:tcW w:w="1752" w:type="dxa"/>
          </w:tcPr>
          <w:p w14:paraId="27E21E9F" w14:textId="77777777" w:rsidR="0074229C" w:rsidRPr="007A0703" w:rsidRDefault="0074229C" w:rsidP="00774BC7">
            <w:pPr>
              <w:pStyle w:val="Pagrindinistekstas"/>
              <w:spacing w:after="0"/>
              <w:rPr>
                <w:szCs w:val="22"/>
              </w:rPr>
            </w:pPr>
          </w:p>
        </w:tc>
        <w:tc>
          <w:tcPr>
            <w:tcW w:w="1964" w:type="dxa"/>
          </w:tcPr>
          <w:p w14:paraId="28BD7CC0" w14:textId="77777777" w:rsidR="0074229C" w:rsidRPr="007A0703" w:rsidRDefault="0074229C" w:rsidP="00774BC7">
            <w:pPr>
              <w:pStyle w:val="Pagrindinistekstas"/>
              <w:spacing w:after="0"/>
              <w:rPr>
                <w:szCs w:val="22"/>
              </w:rPr>
            </w:pPr>
          </w:p>
        </w:tc>
      </w:tr>
      <w:tr w:rsidR="0074229C" w:rsidRPr="007A0703" w14:paraId="5FF409C6" w14:textId="77777777" w:rsidTr="00774BC7">
        <w:tc>
          <w:tcPr>
            <w:tcW w:w="1744" w:type="dxa"/>
            <w:vMerge/>
          </w:tcPr>
          <w:p w14:paraId="08A7FA24" w14:textId="77777777" w:rsidR="0074229C" w:rsidRPr="007A0703" w:rsidRDefault="0074229C" w:rsidP="00774BC7">
            <w:pPr>
              <w:pStyle w:val="Pagrindinistekstas"/>
              <w:spacing w:after="0"/>
              <w:rPr>
                <w:szCs w:val="22"/>
              </w:rPr>
            </w:pPr>
          </w:p>
        </w:tc>
        <w:tc>
          <w:tcPr>
            <w:tcW w:w="2171" w:type="dxa"/>
          </w:tcPr>
          <w:p w14:paraId="2F33DFC4" w14:textId="77777777" w:rsidR="0074229C" w:rsidRPr="007A0703" w:rsidRDefault="0074229C" w:rsidP="00774BC7">
            <w:pPr>
              <w:pStyle w:val="Pagrindinistekstas"/>
              <w:spacing w:after="0"/>
              <w:rPr>
                <w:szCs w:val="22"/>
              </w:rPr>
            </w:pPr>
            <w:r w:rsidRPr="007A0703">
              <w:rPr>
                <w:szCs w:val="22"/>
              </w:rPr>
              <w:t>Padidėjęs šlapimo rūgšties kiekis kraujyje</w:t>
            </w:r>
          </w:p>
        </w:tc>
        <w:tc>
          <w:tcPr>
            <w:tcW w:w="1655" w:type="dxa"/>
          </w:tcPr>
          <w:p w14:paraId="741C2DE1" w14:textId="77777777" w:rsidR="0074229C" w:rsidRPr="007A0703" w:rsidRDefault="0074229C" w:rsidP="00774BC7">
            <w:pPr>
              <w:pStyle w:val="Pagrindinistekstas"/>
              <w:spacing w:after="0"/>
              <w:rPr>
                <w:szCs w:val="22"/>
              </w:rPr>
            </w:pPr>
            <w:r w:rsidRPr="007A0703">
              <w:rPr>
                <w:szCs w:val="22"/>
              </w:rPr>
              <w:t>Reta</w:t>
            </w:r>
            <w:r>
              <w:rPr>
                <w:szCs w:val="22"/>
              </w:rPr>
              <w:t>s</w:t>
            </w:r>
          </w:p>
          <w:p w14:paraId="7818FC1C" w14:textId="77777777" w:rsidR="0074229C" w:rsidRPr="007A0703" w:rsidRDefault="0074229C" w:rsidP="00774BC7">
            <w:pPr>
              <w:pStyle w:val="Pagrindinistekstas"/>
              <w:spacing w:after="0"/>
              <w:rPr>
                <w:szCs w:val="22"/>
              </w:rPr>
            </w:pPr>
          </w:p>
        </w:tc>
        <w:tc>
          <w:tcPr>
            <w:tcW w:w="1752" w:type="dxa"/>
          </w:tcPr>
          <w:p w14:paraId="718CA33F" w14:textId="77777777" w:rsidR="0074229C" w:rsidRPr="007A0703" w:rsidRDefault="0074229C" w:rsidP="00774BC7">
            <w:pPr>
              <w:pStyle w:val="Pagrindinistekstas"/>
              <w:spacing w:after="0"/>
              <w:rPr>
                <w:szCs w:val="22"/>
              </w:rPr>
            </w:pPr>
          </w:p>
        </w:tc>
        <w:tc>
          <w:tcPr>
            <w:tcW w:w="1964" w:type="dxa"/>
          </w:tcPr>
          <w:p w14:paraId="3B5FA970" w14:textId="77777777" w:rsidR="0074229C" w:rsidRPr="007A0703" w:rsidRDefault="0074229C" w:rsidP="00774BC7">
            <w:pPr>
              <w:pStyle w:val="Pagrindinistekstas"/>
              <w:spacing w:after="0"/>
              <w:rPr>
                <w:szCs w:val="22"/>
              </w:rPr>
            </w:pPr>
          </w:p>
        </w:tc>
      </w:tr>
      <w:tr w:rsidR="0074229C" w:rsidRPr="007A0703" w14:paraId="3DC9715C" w14:textId="77777777" w:rsidTr="00774BC7">
        <w:tc>
          <w:tcPr>
            <w:tcW w:w="1744" w:type="dxa"/>
            <w:vMerge/>
          </w:tcPr>
          <w:p w14:paraId="3027D3D6" w14:textId="77777777" w:rsidR="0074229C" w:rsidRPr="007A0703" w:rsidRDefault="0074229C" w:rsidP="00774BC7">
            <w:pPr>
              <w:pStyle w:val="Pagrindinistekstas"/>
              <w:spacing w:after="0"/>
              <w:rPr>
                <w:szCs w:val="22"/>
              </w:rPr>
            </w:pPr>
          </w:p>
        </w:tc>
        <w:tc>
          <w:tcPr>
            <w:tcW w:w="2171" w:type="dxa"/>
          </w:tcPr>
          <w:p w14:paraId="02F68998" w14:textId="77777777" w:rsidR="0074229C" w:rsidRPr="007A0703" w:rsidRDefault="0074229C" w:rsidP="00774BC7">
            <w:pPr>
              <w:pStyle w:val="Pagrindinistekstas"/>
              <w:spacing w:after="0"/>
              <w:rPr>
                <w:szCs w:val="22"/>
              </w:rPr>
            </w:pPr>
            <w:r w:rsidRPr="007A0703">
              <w:rPr>
                <w:szCs w:val="22"/>
              </w:rPr>
              <w:t>Padidėjęs glutamiltransferazės aktyvumas kraujyje</w:t>
            </w:r>
          </w:p>
        </w:tc>
        <w:tc>
          <w:tcPr>
            <w:tcW w:w="1655" w:type="dxa"/>
          </w:tcPr>
          <w:p w14:paraId="47093F52" w14:textId="77777777" w:rsidR="0074229C" w:rsidRPr="007A0703" w:rsidRDefault="0074229C" w:rsidP="00774BC7">
            <w:pPr>
              <w:pStyle w:val="Pagrindinistekstas"/>
              <w:spacing w:after="0"/>
              <w:rPr>
                <w:szCs w:val="22"/>
              </w:rPr>
            </w:pPr>
            <w:r w:rsidRPr="007A0703">
              <w:rPr>
                <w:szCs w:val="22"/>
              </w:rPr>
              <w:t>Nedažna</w:t>
            </w:r>
            <w:r>
              <w:rPr>
                <w:szCs w:val="22"/>
              </w:rPr>
              <w:t>s</w:t>
            </w:r>
          </w:p>
        </w:tc>
        <w:tc>
          <w:tcPr>
            <w:tcW w:w="1752" w:type="dxa"/>
          </w:tcPr>
          <w:p w14:paraId="48CF01FC" w14:textId="77777777" w:rsidR="0074229C" w:rsidRPr="007A0703" w:rsidRDefault="0074229C" w:rsidP="00774BC7">
            <w:pPr>
              <w:pStyle w:val="Pagrindinistekstas"/>
              <w:spacing w:after="0"/>
              <w:rPr>
                <w:szCs w:val="22"/>
              </w:rPr>
            </w:pPr>
          </w:p>
        </w:tc>
        <w:tc>
          <w:tcPr>
            <w:tcW w:w="1964" w:type="dxa"/>
          </w:tcPr>
          <w:p w14:paraId="488BFF2E" w14:textId="77777777" w:rsidR="0074229C" w:rsidRPr="007A0703" w:rsidRDefault="0074229C" w:rsidP="00774BC7">
            <w:pPr>
              <w:pStyle w:val="Pagrindinistekstas"/>
              <w:spacing w:after="0"/>
              <w:rPr>
                <w:szCs w:val="22"/>
              </w:rPr>
            </w:pPr>
          </w:p>
        </w:tc>
      </w:tr>
      <w:tr w:rsidR="0074229C" w:rsidRPr="007A0703" w14:paraId="3E61E97F" w14:textId="77777777" w:rsidTr="00774BC7">
        <w:tc>
          <w:tcPr>
            <w:tcW w:w="1744" w:type="dxa"/>
            <w:vMerge/>
          </w:tcPr>
          <w:p w14:paraId="740EB49B" w14:textId="77777777" w:rsidR="0074229C" w:rsidRPr="007A0703" w:rsidRDefault="0074229C" w:rsidP="00774BC7">
            <w:pPr>
              <w:pStyle w:val="Pagrindinistekstas"/>
              <w:spacing w:after="0"/>
              <w:rPr>
                <w:szCs w:val="22"/>
              </w:rPr>
            </w:pPr>
          </w:p>
        </w:tc>
        <w:tc>
          <w:tcPr>
            <w:tcW w:w="2171" w:type="dxa"/>
          </w:tcPr>
          <w:p w14:paraId="73338482" w14:textId="77777777" w:rsidR="0074229C" w:rsidRPr="007A0703" w:rsidRDefault="0074229C" w:rsidP="00774BC7">
            <w:pPr>
              <w:pStyle w:val="Pagrindinistekstas"/>
              <w:spacing w:after="0"/>
              <w:rPr>
                <w:szCs w:val="22"/>
              </w:rPr>
            </w:pPr>
            <w:r w:rsidRPr="007A0703">
              <w:rPr>
                <w:szCs w:val="22"/>
              </w:rPr>
              <w:t>Padidėjęs kepenų fermentų aktyvumas kraujyje</w:t>
            </w:r>
          </w:p>
        </w:tc>
        <w:tc>
          <w:tcPr>
            <w:tcW w:w="1655" w:type="dxa"/>
          </w:tcPr>
          <w:p w14:paraId="1A6F6624" w14:textId="77777777" w:rsidR="0074229C" w:rsidRPr="007A0703" w:rsidRDefault="0074229C" w:rsidP="00774BC7">
            <w:pPr>
              <w:pStyle w:val="Pagrindinistekstas"/>
              <w:spacing w:after="0"/>
              <w:rPr>
                <w:szCs w:val="22"/>
              </w:rPr>
            </w:pPr>
          </w:p>
        </w:tc>
        <w:tc>
          <w:tcPr>
            <w:tcW w:w="1752" w:type="dxa"/>
          </w:tcPr>
          <w:p w14:paraId="3EAE30BF" w14:textId="77777777" w:rsidR="0074229C" w:rsidRPr="005632EE" w:rsidRDefault="0074229C" w:rsidP="00774BC7">
            <w:pPr>
              <w:pStyle w:val="Pagrindinistekstas"/>
              <w:spacing w:after="0"/>
              <w:rPr>
                <w:szCs w:val="22"/>
                <w:lang w:val="lt-LT"/>
              </w:rPr>
            </w:pPr>
            <w:r>
              <w:rPr>
                <w:szCs w:val="22"/>
              </w:rPr>
              <w:t>Da</w:t>
            </w:r>
            <w:r>
              <w:rPr>
                <w:szCs w:val="22"/>
                <w:lang w:val="lt-LT"/>
              </w:rPr>
              <w:t>žnas</w:t>
            </w:r>
          </w:p>
        </w:tc>
        <w:tc>
          <w:tcPr>
            <w:tcW w:w="1964" w:type="dxa"/>
          </w:tcPr>
          <w:p w14:paraId="3B90D5AC" w14:textId="77777777" w:rsidR="0074229C" w:rsidRPr="007A0703" w:rsidRDefault="0074229C" w:rsidP="00774BC7">
            <w:pPr>
              <w:pStyle w:val="Pagrindinistekstas"/>
              <w:spacing w:after="0"/>
              <w:rPr>
                <w:szCs w:val="22"/>
              </w:rPr>
            </w:pPr>
          </w:p>
        </w:tc>
      </w:tr>
    </w:tbl>
    <w:p w14:paraId="4D4787F3" w14:textId="77777777" w:rsidR="0074229C" w:rsidRPr="007A0703" w:rsidRDefault="0074229C" w:rsidP="0074229C">
      <w:pPr>
        <w:pStyle w:val="Pagrindinistekstas"/>
        <w:spacing w:after="0"/>
        <w:rPr>
          <w:szCs w:val="22"/>
        </w:rPr>
      </w:pPr>
    </w:p>
    <w:p w14:paraId="4C3754CF" w14:textId="77777777" w:rsidR="00772A60" w:rsidRPr="008C711E" w:rsidRDefault="00772A60" w:rsidP="0074229C">
      <w:pPr>
        <w:pStyle w:val="Pagrindinistekstas"/>
        <w:spacing w:after="0"/>
      </w:pPr>
      <w:r w:rsidRPr="00FA3A31">
        <w:lastRenderedPageBreak/>
        <w:t xml:space="preserve">*Po vaistinio preparato pateikimo rinkai gauta pranešimų apie </w:t>
      </w:r>
      <w:r w:rsidRPr="008C711E">
        <w:t>autoimuninio hepatito, kurio latentinis laikotarpis trunka nuo kelių mėnesių iki kelių metų, ir kuris praeina nutraukus olmesartano vartojimą, atvejus.</w:t>
      </w:r>
    </w:p>
    <w:p w14:paraId="01BD79BF" w14:textId="77777777" w:rsidR="00772A60" w:rsidRPr="008C711E" w:rsidRDefault="00772A60" w:rsidP="0074229C">
      <w:pPr>
        <w:pStyle w:val="Pagrindinistekstas"/>
        <w:spacing w:after="0"/>
      </w:pPr>
    </w:p>
    <w:p w14:paraId="5CF4411E" w14:textId="77777777" w:rsidR="0074229C" w:rsidRPr="00DE6946" w:rsidRDefault="0074229C" w:rsidP="0074229C">
      <w:pPr>
        <w:pStyle w:val="Pagrindinistekstas"/>
        <w:spacing w:after="0"/>
        <w:rPr>
          <w:szCs w:val="22"/>
          <w:lang w:val="pt-PT"/>
        </w:rPr>
      </w:pPr>
      <w:r w:rsidRPr="00DE6946">
        <w:rPr>
          <w:szCs w:val="22"/>
          <w:lang w:val="pt-PT"/>
        </w:rPr>
        <w:t>Vartojant angiotenzino II receptorių antagonistus, pasitaikė pavienių rabdomiolizės atvejų.</w:t>
      </w:r>
    </w:p>
    <w:p w14:paraId="2173069A" w14:textId="77777777" w:rsidR="0074229C" w:rsidRPr="00DE6946" w:rsidRDefault="0074229C" w:rsidP="0074229C">
      <w:pPr>
        <w:pStyle w:val="Pagrindinistekstas"/>
        <w:spacing w:after="0"/>
        <w:rPr>
          <w:szCs w:val="22"/>
          <w:lang w:val="pt-PT"/>
        </w:rPr>
      </w:pPr>
    </w:p>
    <w:p w14:paraId="54D0FF3C" w14:textId="77777777" w:rsidR="0074229C" w:rsidRPr="00DE6946" w:rsidRDefault="0074229C" w:rsidP="0074229C">
      <w:pPr>
        <w:pStyle w:val="Pagrindinistekstas"/>
        <w:spacing w:after="0"/>
        <w:rPr>
          <w:szCs w:val="22"/>
          <w:lang w:val="pt-PT"/>
        </w:rPr>
      </w:pPr>
      <w:r w:rsidRPr="00DE6946">
        <w:rPr>
          <w:szCs w:val="22"/>
          <w:lang w:val="pt-PT"/>
        </w:rPr>
        <w:t>Nemelanominis odos vėžys. Remiantis turimais epidemiologinių tyrimų duomenimis buvo nustatyta nuo kumuliacinės dozės priklausoma HCTZ sąsaja su NOV (taip pat žr. 4.4 ir 5.1 skyrius).</w:t>
      </w:r>
    </w:p>
    <w:p w14:paraId="70DC90F6" w14:textId="77777777" w:rsidR="0074229C" w:rsidRPr="00DE6946" w:rsidRDefault="0074229C" w:rsidP="0074229C">
      <w:pPr>
        <w:pStyle w:val="Pagrindinistekstas"/>
        <w:spacing w:after="0"/>
        <w:rPr>
          <w:szCs w:val="22"/>
          <w:lang w:val="pt-PT"/>
        </w:rPr>
      </w:pPr>
    </w:p>
    <w:p w14:paraId="58B22A59" w14:textId="77777777" w:rsidR="0074229C" w:rsidRPr="00F10480" w:rsidRDefault="0074229C" w:rsidP="0074229C">
      <w:pPr>
        <w:autoSpaceDE w:val="0"/>
        <w:autoSpaceDN w:val="0"/>
        <w:adjustRightInd w:val="0"/>
        <w:jc w:val="both"/>
        <w:rPr>
          <w:rFonts w:eastAsia="Calibri"/>
          <w:szCs w:val="22"/>
          <w:u w:val="single"/>
          <w:lang w:val="lt-LT"/>
        </w:rPr>
      </w:pPr>
      <w:r w:rsidRPr="00F10480">
        <w:rPr>
          <w:rFonts w:eastAsia="Calibri"/>
          <w:noProof/>
          <w:szCs w:val="22"/>
          <w:u w:val="single"/>
          <w:lang w:val="lt-LT"/>
        </w:rPr>
        <w:t>Pranešimas apie įtariamas nepageidaujamas reakcijas</w:t>
      </w:r>
    </w:p>
    <w:p w14:paraId="7B97A606" w14:textId="7C74B257" w:rsidR="0006523C" w:rsidRPr="00DE6946" w:rsidRDefault="0074229C" w:rsidP="0006523C">
      <w:pPr>
        <w:pStyle w:val="Pagrindinistekstas"/>
        <w:rPr>
          <w:rFonts w:eastAsia="Calibri"/>
          <w:noProof/>
          <w:szCs w:val="22"/>
          <w:lang w:val="lt-LT"/>
        </w:rPr>
      </w:pPr>
      <w:r w:rsidRPr="00DE6946">
        <w:rPr>
          <w:rFonts w:eastAsia="Calibri"/>
          <w:noProof/>
          <w:szCs w:val="22"/>
          <w:lang w:val="lt-LT"/>
        </w:rPr>
        <w:t>Svarbu pranešti apie įtariamas nepageidaujamas reakcijas, pastebėtas po vaistinio preparato registracijos, nes tai leidžia nuolat stebėti vaistinio preparato naudos ir rizikos santykį.</w:t>
      </w:r>
      <w:r w:rsidRPr="00DE6946">
        <w:rPr>
          <w:rFonts w:eastAsia="Calibri"/>
          <w:szCs w:val="22"/>
          <w:lang w:val="lt-LT"/>
        </w:rPr>
        <w:t xml:space="preserve"> </w:t>
      </w:r>
      <w:r w:rsidR="0006523C" w:rsidRPr="00DE6946">
        <w:rPr>
          <w:rFonts w:eastAsia="Calibri"/>
          <w:noProof/>
          <w:szCs w:val="22"/>
          <w:lang w:val="lt-LT"/>
        </w:rPr>
        <w:t>Sveikatos priežiūros ar farmacijos specialistai turi pranešti apie bet kokias įtariamas nepageidaujamas reakcijas, užpildę ir pateikę pranešimo formą Valstybinės vaistų kontrolės tarnybos prie Lietuvos Respublikos sveikatos apsaugos ministerijos tinklalapyje https://vvkt.lrv.lt/lt/ nurodytais būdais.</w:t>
      </w:r>
    </w:p>
    <w:p w14:paraId="460F7146" w14:textId="7A7E6553" w:rsidR="0074229C" w:rsidRPr="007A0703" w:rsidRDefault="0074229C" w:rsidP="0074229C">
      <w:pPr>
        <w:pStyle w:val="Pagrindinistekstas"/>
        <w:spacing w:after="0"/>
        <w:rPr>
          <w:szCs w:val="22"/>
          <w:lang w:val="lt-LT"/>
        </w:rPr>
      </w:pPr>
    </w:p>
    <w:p w14:paraId="59795535" w14:textId="77777777" w:rsidR="0074229C" w:rsidRPr="007A0703" w:rsidRDefault="0074229C" w:rsidP="0074229C">
      <w:pPr>
        <w:pStyle w:val="Pagrindinistekstas"/>
        <w:spacing w:after="0"/>
        <w:rPr>
          <w:szCs w:val="22"/>
          <w:lang w:val="lt-LT"/>
        </w:rPr>
      </w:pPr>
    </w:p>
    <w:p w14:paraId="1EC6B6BC" w14:textId="77777777" w:rsidR="0074229C" w:rsidRPr="007A0703" w:rsidRDefault="0074229C" w:rsidP="0074229C">
      <w:pPr>
        <w:pStyle w:val="PI-2EMEASMCA"/>
        <w:rPr>
          <w:lang w:val="lt-LT"/>
        </w:rPr>
      </w:pPr>
      <w:r w:rsidRPr="007A0703">
        <w:rPr>
          <w:lang w:val="lt-LT"/>
        </w:rPr>
        <w:t>4.9</w:t>
      </w:r>
      <w:r w:rsidRPr="007A0703">
        <w:rPr>
          <w:lang w:val="lt-LT"/>
        </w:rPr>
        <w:tab/>
        <w:t>Perdozavimas</w:t>
      </w:r>
    </w:p>
    <w:p w14:paraId="485D1407" w14:textId="77777777" w:rsidR="0074229C" w:rsidRPr="007A0703" w:rsidRDefault="0074229C" w:rsidP="0074229C">
      <w:pPr>
        <w:pStyle w:val="Pagrindinistekstas"/>
        <w:spacing w:after="0"/>
        <w:rPr>
          <w:szCs w:val="22"/>
          <w:lang w:val="lt-LT"/>
        </w:rPr>
      </w:pPr>
    </w:p>
    <w:p w14:paraId="35D62031" w14:textId="77777777" w:rsidR="0074229C" w:rsidRPr="007A0703" w:rsidRDefault="0074229C" w:rsidP="0074229C">
      <w:pPr>
        <w:pStyle w:val="BTEMEASMCA"/>
      </w:pPr>
      <w:r w:rsidRPr="007A0703">
        <w:t>Apie Mesar plus perdozavimą ir jo gydymą specifinės informacijos nėra. Pacientą reikia atidžiai prižiūrėti, taikyti simptominį ir palaikomąjį gydymą. Gydymas priklauso nuo to, kiek laiko praėjo nuo vaisto išgėrimo, ir nuo simptomų sunkumo. Galima sukelti vėmimą ir (arba) išplauti skrandį. Perdozavimo gydymui gali būti naudinga skirti aktyvintosios anglies. Dažnai reikia matuoti elektrolitų ir kreatinino kiekį kraujo serume. Jei pasireiškia hipotenzija, pacientą reikia paguldyti ant nugaros ir nedelsiant pradėti gydyti druskų ir skysčių kiekį papildančiais preparatais.</w:t>
      </w:r>
    </w:p>
    <w:p w14:paraId="729DD4DC" w14:textId="77777777" w:rsidR="0074229C" w:rsidRPr="007A0703" w:rsidRDefault="0074229C" w:rsidP="0074229C">
      <w:pPr>
        <w:pStyle w:val="BTEMEASMCA"/>
      </w:pPr>
    </w:p>
    <w:p w14:paraId="2BFBECB1" w14:textId="77777777" w:rsidR="0074229C" w:rsidRPr="007A0703" w:rsidRDefault="0074229C" w:rsidP="0074229C">
      <w:pPr>
        <w:pStyle w:val="BTEMEASMCA"/>
      </w:pPr>
      <w:r w:rsidRPr="007A0703">
        <w:t xml:space="preserve">Labiausiai tikėtini olmesartano medoksomilio perdozavimo simptomai yra hipotenzija ir tachikardija. Gali atsirasti bradikardija. Perdozavus hidrochlorotiazido, dėl gausaus šlapimo išsiskyrimo organizme sumažėja elektrolitų kiekis (hipokalemija, hipochloremija), atsiranda dehidracija. Dažniausi perdozavimo požymiai yra pykinimas ir mieguistumas. Hipokalemija gali sukelti raumenų spazmus ir (arba) sustiprinti širdies ritmo sutrikimus, kurie gali būti susiję su kartu vartojamais rusmenės glikozidais arba kai kuriais antiaritminiais preparatais. </w:t>
      </w:r>
    </w:p>
    <w:p w14:paraId="7AB40402" w14:textId="77777777" w:rsidR="0074229C" w:rsidRPr="007A0703" w:rsidRDefault="0074229C" w:rsidP="0074229C">
      <w:pPr>
        <w:pStyle w:val="BTEMEASMCA"/>
      </w:pPr>
    </w:p>
    <w:p w14:paraId="670ACC64" w14:textId="77777777" w:rsidR="0074229C" w:rsidRPr="007A0703" w:rsidRDefault="0074229C" w:rsidP="0074229C">
      <w:pPr>
        <w:pStyle w:val="BTEMEASMCA"/>
      </w:pPr>
      <w:r w:rsidRPr="007A0703">
        <w:t>Apie olmesartano arba hidrochlorotiazido pasišalinimą iš organizmo dializės metu duomenų nėra.</w:t>
      </w:r>
    </w:p>
    <w:p w14:paraId="24500859" w14:textId="77777777" w:rsidR="0074229C" w:rsidRPr="007A0703" w:rsidRDefault="0074229C" w:rsidP="0074229C">
      <w:pPr>
        <w:pStyle w:val="Pagrindinistekstas"/>
        <w:spacing w:after="0"/>
        <w:rPr>
          <w:szCs w:val="22"/>
          <w:lang w:val="lt-LT"/>
        </w:rPr>
      </w:pPr>
    </w:p>
    <w:p w14:paraId="2D5D0704" w14:textId="77777777" w:rsidR="0074229C" w:rsidRPr="007A0703" w:rsidRDefault="0074229C" w:rsidP="0074229C">
      <w:pPr>
        <w:pStyle w:val="Pagrindinistekstas"/>
        <w:spacing w:after="0"/>
        <w:rPr>
          <w:szCs w:val="22"/>
          <w:lang w:val="lt-LT"/>
        </w:rPr>
      </w:pPr>
    </w:p>
    <w:p w14:paraId="64E2DF45" w14:textId="77777777" w:rsidR="0074229C" w:rsidRPr="007A0703" w:rsidRDefault="0074229C" w:rsidP="0074229C">
      <w:pPr>
        <w:pStyle w:val="PI-1EMEASMCA"/>
        <w:rPr>
          <w:lang w:val="lt-LT"/>
        </w:rPr>
      </w:pPr>
      <w:r w:rsidRPr="007A0703">
        <w:rPr>
          <w:lang w:val="lt-LT"/>
        </w:rPr>
        <w:t>5.</w:t>
      </w:r>
      <w:r w:rsidRPr="007A0703">
        <w:rPr>
          <w:lang w:val="lt-LT"/>
        </w:rPr>
        <w:tab/>
        <w:t>FARMAKOLOGINĖS SAVYBĖS</w:t>
      </w:r>
    </w:p>
    <w:p w14:paraId="6E9C4A75" w14:textId="77777777" w:rsidR="0074229C" w:rsidRPr="007A0703" w:rsidRDefault="0074229C" w:rsidP="0074229C">
      <w:pPr>
        <w:pStyle w:val="Pagrindinistekstas"/>
        <w:spacing w:after="0"/>
        <w:rPr>
          <w:szCs w:val="22"/>
          <w:lang w:val="lt-LT"/>
        </w:rPr>
      </w:pPr>
    </w:p>
    <w:p w14:paraId="7CE15606" w14:textId="77777777" w:rsidR="0074229C" w:rsidRPr="007A0703" w:rsidRDefault="0074229C" w:rsidP="0074229C">
      <w:pPr>
        <w:pStyle w:val="PI-2EMEASMCA"/>
        <w:rPr>
          <w:lang w:val="lt-LT"/>
        </w:rPr>
      </w:pPr>
      <w:r w:rsidRPr="007A0703">
        <w:rPr>
          <w:lang w:val="lt-LT"/>
        </w:rPr>
        <w:t>5.1</w:t>
      </w:r>
      <w:r w:rsidRPr="007A0703">
        <w:rPr>
          <w:lang w:val="lt-LT"/>
        </w:rPr>
        <w:tab/>
        <w:t>Farmakodinaminės savybės</w:t>
      </w:r>
    </w:p>
    <w:p w14:paraId="6BAE1731" w14:textId="77777777" w:rsidR="0074229C" w:rsidRPr="007A0703" w:rsidRDefault="0074229C" w:rsidP="0074229C">
      <w:pPr>
        <w:pStyle w:val="Pagrindinistekstas"/>
        <w:spacing w:after="0"/>
        <w:rPr>
          <w:szCs w:val="22"/>
          <w:lang w:val="lt-LT"/>
        </w:rPr>
      </w:pPr>
    </w:p>
    <w:p w14:paraId="10BCAC1D" w14:textId="77777777" w:rsidR="0074229C" w:rsidRPr="007A0703" w:rsidRDefault="0074229C" w:rsidP="0074229C">
      <w:pPr>
        <w:pStyle w:val="BTEMEASMCA"/>
      </w:pPr>
      <w:r w:rsidRPr="007A0703">
        <w:t xml:space="preserve">Farmakoterapinė grupė </w:t>
      </w:r>
      <w:r w:rsidRPr="007A0703">
        <w:sym w:font="Symbol" w:char="F02D"/>
      </w:r>
      <w:r w:rsidRPr="007A0703">
        <w:t xml:space="preserve"> angiotenzino II receptorių </w:t>
      </w:r>
      <w:bookmarkStart w:id="6" w:name="OLE_LINK1"/>
      <w:bookmarkStart w:id="7" w:name="OLE_LINK2"/>
      <w:r w:rsidRPr="007A0703">
        <w:t xml:space="preserve">blokatoriai </w:t>
      </w:r>
      <w:bookmarkEnd w:id="6"/>
      <w:bookmarkEnd w:id="7"/>
      <w:r w:rsidRPr="007A0703">
        <w:t xml:space="preserve">ir diuretikai, ATC kodas </w:t>
      </w:r>
      <w:r w:rsidRPr="007A0703">
        <w:sym w:font="Symbol" w:char="F02D"/>
      </w:r>
      <w:r w:rsidRPr="007A0703">
        <w:t xml:space="preserve"> </w:t>
      </w:r>
    </w:p>
    <w:p w14:paraId="31238B02" w14:textId="77777777" w:rsidR="0074229C" w:rsidRPr="007A0703" w:rsidRDefault="0074229C" w:rsidP="0074229C">
      <w:pPr>
        <w:pStyle w:val="BTEMEASMCA"/>
      </w:pPr>
      <w:r w:rsidRPr="007A0703">
        <w:t>C09D A 08.</w:t>
      </w:r>
    </w:p>
    <w:p w14:paraId="3B98A797" w14:textId="77777777" w:rsidR="0074229C" w:rsidRPr="007A0703" w:rsidRDefault="0074229C" w:rsidP="0074229C">
      <w:pPr>
        <w:pStyle w:val="BTEMEASMCA"/>
      </w:pPr>
    </w:p>
    <w:p w14:paraId="6A6219DB" w14:textId="77777777" w:rsidR="0074229C" w:rsidRPr="00D227F7" w:rsidRDefault="0074229C" w:rsidP="0074229C">
      <w:pPr>
        <w:pStyle w:val="BTEMEASMCA"/>
      </w:pPr>
      <w:r w:rsidRPr="00D227F7">
        <w:t>Veikimo mechanizmas / Farmakodinaminis poveikis</w:t>
      </w:r>
    </w:p>
    <w:p w14:paraId="5086C3C5" w14:textId="77777777" w:rsidR="0074229C" w:rsidRPr="007A0703" w:rsidRDefault="0074229C" w:rsidP="0074229C">
      <w:pPr>
        <w:pStyle w:val="BTEMEASMCA"/>
      </w:pPr>
    </w:p>
    <w:p w14:paraId="5D1134E8" w14:textId="77777777" w:rsidR="0074229C" w:rsidRPr="007A0703" w:rsidRDefault="0074229C" w:rsidP="0074229C">
      <w:pPr>
        <w:pStyle w:val="BTEMEASMCA"/>
      </w:pPr>
      <w:r w:rsidRPr="007A0703">
        <w:t>Mesar plus yra angiotenzino II receptorių blokatoriaus olmesartano medoksomilio ir tiazidų grupės diuretiko hidrochlorotiazido derinys. Šios dvi veikliosios medžiagos sukelia suminį antihipertenzinį poveikį. Kraujospūdį preparatas mažina daugiau negu atskirai vartojama kiekviena veiklioji medžiaga.</w:t>
      </w:r>
    </w:p>
    <w:p w14:paraId="78278809" w14:textId="77777777" w:rsidR="0074229C" w:rsidRPr="007A0703" w:rsidRDefault="0074229C" w:rsidP="0074229C">
      <w:pPr>
        <w:pStyle w:val="BTEMEASMCA"/>
      </w:pPr>
    </w:p>
    <w:p w14:paraId="1F9AC6B8" w14:textId="77777777" w:rsidR="0074229C" w:rsidRPr="007A0703" w:rsidRDefault="0074229C" w:rsidP="0074229C">
      <w:pPr>
        <w:pStyle w:val="BTEMEASMCA"/>
      </w:pPr>
      <w:r w:rsidRPr="007A0703">
        <w:t>Kartą per parą geriama viena Mesar plus dozė veiksmingai ir švelniai kraujospūdį mažina 24 valandas.</w:t>
      </w:r>
    </w:p>
    <w:p w14:paraId="0FC647A7" w14:textId="77777777" w:rsidR="0074229C" w:rsidRPr="007A0703" w:rsidRDefault="0074229C" w:rsidP="0074229C">
      <w:pPr>
        <w:pStyle w:val="BTEMEASMCA"/>
      </w:pPr>
    </w:p>
    <w:p w14:paraId="44B79E18" w14:textId="77777777" w:rsidR="0074229C" w:rsidRPr="007A0703" w:rsidRDefault="0074229C" w:rsidP="0074229C">
      <w:pPr>
        <w:pStyle w:val="BTEMEASMCA"/>
      </w:pPr>
      <w:r w:rsidRPr="007A0703">
        <w:rPr>
          <w:u w:val="single"/>
        </w:rPr>
        <w:t>Olmesartano medoksomilis</w:t>
      </w:r>
      <w:r w:rsidRPr="007A0703">
        <w:t xml:space="preserve"> yra stipriai veikiantis geriamasis selektyvus angiotenzino II receptorių (AT</w:t>
      </w:r>
      <w:r w:rsidRPr="007A0703">
        <w:rPr>
          <w:vertAlign w:val="subscript"/>
        </w:rPr>
        <w:t>1</w:t>
      </w:r>
      <w:r w:rsidRPr="007A0703">
        <w:t xml:space="preserve"> tipo) blokatorius. Angiotenzinas II yra svarbiausias kraujagysles veikiantis renino, angiotenzino ir aldosterono sistemos hormonas, svarbus hipertenzijos patofiziologijos veiksnys. Angiotenzinas II sutraukia kraujagysles, skatina aldosterono sintezę ir išsiskyrimą, stimuliuoja širdies veiklą ir natrio reabsorbciją inkstuose. Olmesartanas blokuoja vazokonstrikcinį ir aldosterono sekreciją stimuliuojantį angiotenzino II poveikį, neleisdamas angiotenzinui II prisijungti prie AT</w:t>
      </w:r>
      <w:r w:rsidRPr="007A0703">
        <w:rPr>
          <w:vertAlign w:val="subscript"/>
        </w:rPr>
        <w:t xml:space="preserve">1 </w:t>
      </w:r>
      <w:r w:rsidRPr="007A0703">
        <w:t xml:space="preserve">receptorių audiniuose, tarp </w:t>
      </w:r>
      <w:r w:rsidRPr="007A0703">
        <w:lastRenderedPageBreak/>
        <w:t>jų – kraujagyslių lygiuosiuose raumenyse ir antinksčiuose. Olmesartano poveikis nepriklauso nuo to, kokiu būdu ir kur sintetinamas angiotenzinas II. Selektyviai blokuodamas angiotenzino II jautrius AT</w:t>
      </w:r>
      <w:r w:rsidRPr="007A0703">
        <w:rPr>
          <w:vertAlign w:val="subscript"/>
        </w:rPr>
        <w:t>1</w:t>
      </w:r>
      <w:r w:rsidRPr="007A0703">
        <w:t xml:space="preserve"> receptorius, olmesartanas kraujo plazmoje padidina renino, angiotenzino I ir angiotenzino II koncentraciją ir šiek tiek sumažina aldosterono kiekį.</w:t>
      </w:r>
    </w:p>
    <w:p w14:paraId="5338E30C" w14:textId="77777777" w:rsidR="0074229C" w:rsidRPr="007A0703" w:rsidRDefault="0074229C" w:rsidP="0074229C">
      <w:pPr>
        <w:pStyle w:val="BTEMEASMCA"/>
      </w:pPr>
    </w:p>
    <w:p w14:paraId="486B2584" w14:textId="77777777" w:rsidR="0074229C" w:rsidRPr="007A0703" w:rsidRDefault="0074229C" w:rsidP="0074229C">
      <w:pPr>
        <w:pStyle w:val="BTEMEASMCA"/>
      </w:pPr>
      <w:r w:rsidRPr="007A0703">
        <w:t xml:space="preserve">Hipertenzija sergantiems ligoniams olmesartano medoksomilis sukelia ilgalaikį kraujospūdžio sumažėjimą, poveikis priklauso nuo dozės dydžio. Duomenų, įrodančių, kad pirmoji dozė sukelia hipotenziją, kad ilgai vartojant vaisto atsiranda tachifilaksija ar staigiai nutraukus jo vartojimą pasireiškia atoveiksmio hipertenzija, nėra. </w:t>
      </w:r>
    </w:p>
    <w:p w14:paraId="518B10D8" w14:textId="77777777" w:rsidR="0074229C" w:rsidRPr="007A0703" w:rsidRDefault="0074229C" w:rsidP="0074229C">
      <w:pPr>
        <w:pStyle w:val="BTEMEASMCA"/>
      </w:pPr>
    </w:p>
    <w:p w14:paraId="5F120AC7" w14:textId="77777777" w:rsidR="0074229C" w:rsidRPr="007A0703" w:rsidRDefault="0074229C" w:rsidP="0074229C">
      <w:pPr>
        <w:pStyle w:val="BTEMEASMCA"/>
      </w:pPr>
      <w:r w:rsidRPr="007A0703">
        <w:t>Kartą per parą geriamas olmesartano medoksomilis užtikrina daugiau kaip 24 valandas trunkantį veiksmingą ir tolygų kraujospūdžio mažėjimą. Iš karto geriama paros dozė sukelia panašų kraujospūdžio sumažėjimą, kaip ir geriama lygiomis dalimis 2 kartus.</w:t>
      </w:r>
    </w:p>
    <w:p w14:paraId="52346C1A" w14:textId="77777777" w:rsidR="0074229C" w:rsidRPr="007A0703" w:rsidRDefault="0074229C" w:rsidP="0074229C">
      <w:pPr>
        <w:pStyle w:val="BTEMEASMCA"/>
      </w:pPr>
    </w:p>
    <w:p w14:paraId="40240C4B" w14:textId="77777777" w:rsidR="0074229C" w:rsidRPr="007A0703" w:rsidRDefault="0074229C" w:rsidP="0074229C">
      <w:pPr>
        <w:pStyle w:val="BTEMEASMCA"/>
      </w:pPr>
      <w:r w:rsidRPr="007A0703">
        <w:t xml:space="preserve">Preparato vartojant be pertraukų, daugiausia kraujospūdis sumažėja praėjus 8 savaitėms nuo gydymo pradžios, tačiau gerokai jis sumažėja jau po 2 savaičių. </w:t>
      </w:r>
    </w:p>
    <w:p w14:paraId="41F873D6" w14:textId="77777777" w:rsidR="0074229C" w:rsidRPr="007A0703" w:rsidRDefault="0074229C" w:rsidP="0074229C">
      <w:pPr>
        <w:pStyle w:val="BTEMEASMCA"/>
      </w:pPr>
    </w:p>
    <w:p w14:paraId="7380A35E" w14:textId="77777777" w:rsidR="0074229C" w:rsidRPr="007A0703" w:rsidRDefault="0074229C" w:rsidP="0074229C">
      <w:pPr>
        <w:pStyle w:val="BTEMEASMCA"/>
      </w:pPr>
      <w:r w:rsidRPr="007A0703">
        <w:t>Olmesartano įtaka mirštamumui ir ligotumui dar neištirta.</w:t>
      </w:r>
    </w:p>
    <w:p w14:paraId="29084A0E" w14:textId="77777777" w:rsidR="0074229C" w:rsidRPr="007A0703" w:rsidRDefault="0074229C" w:rsidP="0074229C">
      <w:pPr>
        <w:pStyle w:val="BTEMEASMCA"/>
      </w:pPr>
    </w:p>
    <w:p w14:paraId="3E0DCD22" w14:textId="77777777" w:rsidR="0074229C" w:rsidRPr="007A0703" w:rsidRDefault="0074229C" w:rsidP="0074229C">
      <w:pPr>
        <w:pStyle w:val="BTEMEASMCA"/>
      </w:pPr>
      <w:r w:rsidRPr="007A0703">
        <w:t xml:space="preserve">Atsitiktinės atrankos olmesartano ir cukrinio diabeto mikroalbuminurijos profilaktikos klinikiniame tyrime (angl. </w:t>
      </w:r>
      <w:r w:rsidRPr="007A0703">
        <w:rPr>
          <w:i/>
        </w:rPr>
        <w:t>Randomised Olmesartan and Diabetes Microalbuminuria Prevention</w:t>
      </w:r>
      <w:r w:rsidRPr="007A0703">
        <w:t xml:space="preserve"> [ROADMAP]) dalyvavo 4447 II tipo cukriniu diabetu sergantys pacientai, kuriems nustatytas normalus albumino kiekis šlapime ir mažiausiai vienas papildomas širdies ir kraujagysliųs sistemos pažeidimų rizikos veiksnys, siekta nustatyti, ar gydymas olmesartanu gali pavėlinti mikroalbuminurijos pasireiškimo pradžios laiką. Stebint pacientus vidutiniškai 3,2 metų, jie vartojo olmesartaną arba placebo kartu su kitais vaistais nuo hipertenzijos, išskyrus AKF inhibitorius arba adrenoreceptorių blokatorius.</w:t>
      </w:r>
    </w:p>
    <w:p w14:paraId="32836738" w14:textId="77777777" w:rsidR="0074229C" w:rsidRPr="007A0703" w:rsidRDefault="0074229C" w:rsidP="0074229C">
      <w:pPr>
        <w:pStyle w:val="BTEMEASMCA"/>
      </w:pPr>
    </w:p>
    <w:p w14:paraId="761BAF53" w14:textId="77777777" w:rsidR="0074229C" w:rsidRPr="007A0703" w:rsidRDefault="0074229C" w:rsidP="0074229C">
      <w:pPr>
        <w:pStyle w:val="BTEMEASMCA"/>
      </w:pPr>
      <w:r w:rsidRPr="007A0703">
        <w:t>Vienas iš pirminių gydymo veiksmingumo kriterijų buvo mikroalbuminurijos atsiradimo laikas. Tyrimas nustatė, kad gydantiems olmesartanu pacientams mikroalbuminurija išsivystė žymiai vėliau. Tačiau pakoregavus gautus duomenis pagal arterinio kraujospūdžio skirtumus, šis rizikos sumažėjimas jau nebebuvo statistiškai patikimas. Mikroalbuminurija išsivystė 8,2% (178 iš 2160) olmesartanu gydytos grupės pacientų ir 9,8% (210 iš 2139) placebo grupės pacientų.</w:t>
      </w:r>
    </w:p>
    <w:p w14:paraId="1F21F725" w14:textId="77777777" w:rsidR="0074229C" w:rsidRPr="007A0703" w:rsidRDefault="0074229C" w:rsidP="0074229C">
      <w:pPr>
        <w:pStyle w:val="BTEMEASMCA"/>
      </w:pPr>
    </w:p>
    <w:p w14:paraId="751300CF" w14:textId="77777777" w:rsidR="0074229C" w:rsidRPr="007A0703" w:rsidRDefault="0074229C" w:rsidP="0074229C">
      <w:pPr>
        <w:pStyle w:val="BTEMEASMCA"/>
      </w:pPr>
      <w:r w:rsidRPr="007A0703">
        <w:t>Antriniai gydymo veiksmingumo kriterijai buvo mirštamumas ir įvairios kardiovaskulinės komplikacijos (įvykiai). Kardiovaskuliniai įvykiai buvo nustatyti 96 (4,3%) olmesartanu gydytiems pacientams ir 94 (4,2%) placebu gydytiems pacientams. Kardiovaskulinis mirštamumas buvo didesnis olmesartanu gydytos grupės pacientų, lyginant su placebo grupės (olmesartano grupėje – 15 pacientų arba 0,7%, placebo – 3 pacientai arba 0,1%, nežiūrint panašaus dažnumo nemirtino insulto (14 pacientų (0,6%) ir 8 pacientai (0,4%)), nemirtino miokardo infarkto (17 pacientų (0,8%) ir 26 pacientai (1,2%)) ir mirštamumo nuo ne kardiovaskulinių priežasčių (11 pacientų (0,5%) ir 12 pacientų (0,5%)). Bendrasis olmesartanu gydytų pacientų mirštamumas buvo pastebimai didesnis (olmesartano grupėje mirė 26 pacientai (1,2%), placebo – 15 pacientų (0,7%)); didesnio mirštamumo priežastis buvo dažnesnės mirtinos kardiovaskulinės komplikacijos (įvykiai).</w:t>
      </w:r>
    </w:p>
    <w:p w14:paraId="7512F224" w14:textId="77777777" w:rsidR="0074229C" w:rsidRPr="007A0703" w:rsidRDefault="0074229C" w:rsidP="0074229C">
      <w:pPr>
        <w:pStyle w:val="BTEMEASMCA"/>
      </w:pPr>
      <w:r w:rsidRPr="007A0703">
        <w:t xml:space="preserve">Galutinės stadijos inkstų ligos dažnį sergant cukriniu diabetu mažinantis olmesartano klinikinio tyrimo (angl. </w:t>
      </w:r>
      <w:r w:rsidRPr="007A0703">
        <w:rPr>
          <w:i/>
        </w:rPr>
        <w:t>The Olmesartan Reducing Incidence of End-stage Renal Disease in Diabetic Nephropathy Trial</w:t>
      </w:r>
      <w:r w:rsidRPr="007A0703">
        <w:t xml:space="preserve"> (ORIENT)) metu 577 atsitiktinai atrinktiems japonams ir kinams, sergantiems II tipo cukriniu diabetu ir akivaizdžia nefropatija, tirtas olmesartano poveikis inkstų pažeidimo ir širdies-kraujagyslių sistemos sutrikimų baigčiai. Vidutiniškai 3,1 metus trukusio stebėjimo metu pacientai buvo gydomi olmesartanu arba vartojo placebą kartu su kitais antihipertenzinisis vaistais, įskaitant AKF inhibitorius.</w:t>
      </w:r>
    </w:p>
    <w:p w14:paraId="72E05379" w14:textId="77777777" w:rsidR="0074229C" w:rsidRPr="007A0703" w:rsidRDefault="0074229C" w:rsidP="0074229C">
      <w:pPr>
        <w:pStyle w:val="BTEMEASMCA"/>
      </w:pPr>
    </w:p>
    <w:p w14:paraId="22EF47AA" w14:textId="77777777" w:rsidR="0074229C" w:rsidRPr="007A0703" w:rsidRDefault="0074229C" w:rsidP="0074229C">
      <w:pPr>
        <w:pStyle w:val="BTEMEASMCA"/>
      </w:pPr>
      <w:r w:rsidRPr="007A0703">
        <w:t xml:space="preserve">Pirminė sudėtinė vertinamoji baigtis (laikas, per kurį pirmą kartą kreatinino kiekis kraujo serume padidėja du kartus, galutinės stadijos inkstų liga, mirtis dėl visų priežasčių) olmesartano grupėje pasitaikė 116 pacientų </w:t>
      </w:r>
      <w:r w:rsidRPr="000E2E20">
        <w:t>(</w:t>
      </w:r>
      <w:hyperlink r:id="rId7" w:history="1">
        <w:r w:rsidRPr="003A7ED3">
          <w:rPr>
            <w:rStyle w:val="Hipersaitas"/>
            <w:color w:val="auto"/>
            <w:u w:val="none"/>
          </w:rPr>
          <w:t>41,1</w:t>
        </w:r>
      </w:hyperlink>
      <w:r w:rsidRPr="007A0703">
        <w:t xml:space="preserve"> %), 129 pacientams (45,4 %) placebo grupėje (ŠS: 0,97; 95 % PI: 0,75-1,24; p=0,791). Antrinė sudėtinė širdies ir kraujagyslių patologijos vertinamoji baigtis olmesartanu gydytų pacientų grupėje nustatyta 40 (14,2 %), placebo grupėje 53 pacientams (18,7 %). Antrinės sudėtinės širdies ir kraujagyslių patologijos vertinamosios baigties sudėtyje mirties atvejų buvo 10 (3,5 % ) olmesartano grupėje palyginti su 3 atvejais (1,1 %) placebo grupėje, bendras mirtingumas - </w:t>
      </w:r>
      <w:r w:rsidRPr="007A0703">
        <w:lastRenderedPageBreak/>
        <w:t>olmesartano grupėje 19 pacientų (6,7 %) palyginti su 20 (7,0 %) placebo grupėje, mirties nesukėlęs insultas 8 pacientams (2,8 %) olmesartano grupėje palyginti su 11 pacientų (3,9 %) placebo grupėje ir mirties nesukėlęs miokardo infarktas 3 pacientams (1,1 %) olmesartano grupėje palyginti su 7 (2,5 %) placebo grupėje.</w:t>
      </w:r>
    </w:p>
    <w:p w14:paraId="509CFE3A" w14:textId="77777777" w:rsidR="0074229C" w:rsidRPr="007A0703" w:rsidRDefault="0074229C" w:rsidP="0074229C">
      <w:pPr>
        <w:pStyle w:val="BTEMEASMCA"/>
      </w:pPr>
    </w:p>
    <w:p w14:paraId="31D1DD20" w14:textId="77777777" w:rsidR="0074229C" w:rsidRPr="007A0703" w:rsidRDefault="0074229C" w:rsidP="0074229C">
      <w:pPr>
        <w:pStyle w:val="BTEMEASMCA"/>
      </w:pPr>
      <w:r w:rsidRPr="007A0703">
        <w:rPr>
          <w:u w:val="single"/>
        </w:rPr>
        <w:t>Hidrochlorotiazidas</w:t>
      </w:r>
      <w:r w:rsidRPr="007A0703">
        <w:t xml:space="preserve"> priklauso tiazidų grupės diuretikams. Tiazidų grupės diuretikų kraujospūdį mažinančio poveikio mechanizmas nėra visiškai ištirtas. Tiazidai inkstų kanalėliuose veikia elektrolitų reabsorbcijos mechanizmus ir tiesiogiai maždaug vienodai didina natrio ir chloro išsiskyrimą. Dėl šlapimo išsiskyrimą skatinančio hidrochlorotiazido poveikio sumažėja kraujo plazmos tūris, padidėja renino aktyvumas kraujo plazmoje ir aldosterono sekrecija. Dėl to su šlapimu daugiau išsiskiria kalio ir natrio vandenilio karbonato, o kalio kiekis kraujyje sumažėja. Renino ir aldosterono sistemos veikia dėka angiotenzino II, todėl, kartu su tiazidiniais diuretikais vartojant angiotenzino II receptorių blokatorių, su tiazidų poveikiu susijęs kalio išsiskyrimas sumažėja. Išgėrus hidrochlorotiazido, diurezė prasideda apytikriai po 2 valandų, maksimalus poveikis esti po 4 valandų, veikimas trunka apytikriai 6-12 valandų.</w:t>
      </w:r>
    </w:p>
    <w:p w14:paraId="5B1CD73C" w14:textId="77777777" w:rsidR="0074229C" w:rsidRPr="007A0703" w:rsidRDefault="0074229C" w:rsidP="0074229C">
      <w:pPr>
        <w:pStyle w:val="BTEMEASMCA"/>
      </w:pPr>
    </w:p>
    <w:p w14:paraId="7C7A04FD" w14:textId="77777777" w:rsidR="0074229C" w:rsidRPr="007A0703" w:rsidRDefault="0074229C" w:rsidP="0074229C">
      <w:pPr>
        <w:pStyle w:val="BTEMEASMCA"/>
      </w:pPr>
      <w:r w:rsidRPr="007A0703">
        <w:t>Epidemiologiniais tyrimais nustatyta, kad ilgalaikis gydymas vien hidrochlorotiazidu sumažina kardiovaskulinį mirštamumą ir ligotumą.</w:t>
      </w:r>
    </w:p>
    <w:p w14:paraId="701E6933" w14:textId="77777777" w:rsidR="0074229C" w:rsidRPr="007A0703" w:rsidRDefault="0074229C" w:rsidP="0074229C">
      <w:pPr>
        <w:pStyle w:val="BTEMEASMCA"/>
      </w:pPr>
    </w:p>
    <w:p w14:paraId="59B6BD24" w14:textId="77777777" w:rsidR="0074229C" w:rsidRPr="00D227F7" w:rsidRDefault="0074229C" w:rsidP="0074229C">
      <w:pPr>
        <w:pStyle w:val="BTEMEASMCA"/>
      </w:pPr>
      <w:r w:rsidRPr="00D227F7">
        <w:t>Klinikinis veiksmingumas ir saugumas</w:t>
      </w:r>
    </w:p>
    <w:p w14:paraId="5282F268" w14:textId="77777777" w:rsidR="0074229C" w:rsidRPr="007A0703" w:rsidRDefault="0074229C" w:rsidP="0074229C">
      <w:pPr>
        <w:pStyle w:val="BTEMEASMCA"/>
      </w:pPr>
    </w:p>
    <w:p w14:paraId="049A61F1" w14:textId="77777777" w:rsidR="0074229C" w:rsidRPr="007A0703" w:rsidRDefault="0074229C" w:rsidP="0074229C">
      <w:pPr>
        <w:pStyle w:val="Pagrindinistekstas"/>
        <w:spacing w:after="0"/>
        <w:rPr>
          <w:szCs w:val="22"/>
          <w:u w:val="single"/>
          <w:lang w:val="pt-BR"/>
        </w:rPr>
      </w:pPr>
      <w:r w:rsidRPr="007A0703">
        <w:rPr>
          <w:szCs w:val="22"/>
          <w:u w:val="single"/>
          <w:lang w:val="pt-BR"/>
        </w:rPr>
        <w:t>Olmesartano medoksomilio ir hidrochlorotiazido derinys</w:t>
      </w:r>
    </w:p>
    <w:p w14:paraId="31AC0C14" w14:textId="77777777" w:rsidR="0074229C" w:rsidRPr="007A0703" w:rsidRDefault="0074229C" w:rsidP="0074229C">
      <w:pPr>
        <w:pStyle w:val="Pagrindinistekstas"/>
        <w:spacing w:after="0"/>
        <w:rPr>
          <w:szCs w:val="22"/>
          <w:lang w:val="pt-BR"/>
        </w:rPr>
      </w:pPr>
      <w:r w:rsidRPr="007A0703">
        <w:rPr>
          <w:szCs w:val="22"/>
          <w:lang w:val="pt-BR"/>
        </w:rPr>
        <w:t xml:space="preserve">Šio derinio kraujospūdį mažinantis poveikis yra suminis, jis stiprėja didinant kiekvienos veikliosios medžiagos dozę. </w:t>
      </w:r>
    </w:p>
    <w:p w14:paraId="30583794" w14:textId="77777777" w:rsidR="0074229C" w:rsidRPr="007A0703" w:rsidRDefault="0074229C" w:rsidP="0074229C">
      <w:pPr>
        <w:pStyle w:val="Pagrindinistekstas"/>
        <w:spacing w:after="0"/>
        <w:rPr>
          <w:szCs w:val="22"/>
          <w:lang w:val="pt-BR"/>
        </w:rPr>
      </w:pPr>
      <w:r w:rsidRPr="007A0703">
        <w:rPr>
          <w:szCs w:val="22"/>
          <w:lang w:val="pt-BR"/>
        </w:rPr>
        <w:t xml:space="preserve">Apibendrinus kelių placebo kontroliuojamų tyrimų duomenis nustatyti tokie rezultatai: vartojant olmesartano medoksomilio ir hidrochlorotiazido 20 mg/12,5 mg ir 20mg/25 mg dozes didžiausias vidutinio sistolinio ir diastolinio kraujo spaudimo sumažėjimas, palyginti su placebo, buvo atitinkamai 12mmHg/7 mmHg bei 16mm Hg/ 9 mmHg. Amžius ir lytis olmesartano medoksomilio ir hidrochlorotiazido derinio antihipertenziniam poveikiui reikšmingos įtakos ligos eigai neturi. </w:t>
      </w:r>
    </w:p>
    <w:p w14:paraId="4358FA36" w14:textId="77777777" w:rsidR="0074229C" w:rsidRPr="007A0703" w:rsidRDefault="0074229C" w:rsidP="0074229C">
      <w:pPr>
        <w:pStyle w:val="BTEMEASMCA"/>
      </w:pPr>
    </w:p>
    <w:p w14:paraId="4783D477" w14:textId="77777777" w:rsidR="0074229C" w:rsidRPr="007A0703" w:rsidRDefault="0074229C" w:rsidP="0074229C">
      <w:pPr>
        <w:pStyle w:val="BTEMEASMCA"/>
      </w:pPr>
      <w:r w:rsidRPr="007A0703">
        <w:t>Pacientams, kuriems gydymo vien 20 mg olmesartano medoksomilio doze poveikis kraujospūdžiui buvo nepakankamas, papildomai pradėjus vartoti po 12,5 mg ir 25 mg hidrochlorotiazido, sistolinis ir diastolinis kraujo spaudimas per parą, matuojant ambulatorijoje, papildomai sumažėjo atitinkamai 7mmHg/5 mmHg ir 12mmHg/7 mmHg, palyginti su kraujospūdžio sumažėjimu vartojusiems vien olmesartano medoksomilio. Tuo metu, kai koncentracija kraujyje buvo mažiausia, vidutinis sistolinis ir diastolinis kraujospūdis, palyginti su buvusiu prieš gydymą, papildomai sumažėjo atitinkamai 11mmHg/10 mmHg bei 16mmHg/11 mmHg.</w:t>
      </w:r>
    </w:p>
    <w:p w14:paraId="277AB3D2" w14:textId="77777777" w:rsidR="0074229C" w:rsidRPr="007A0703" w:rsidRDefault="0074229C" w:rsidP="0074229C">
      <w:pPr>
        <w:pStyle w:val="BTEMEASMCA"/>
      </w:pPr>
    </w:p>
    <w:p w14:paraId="295149EB" w14:textId="77777777" w:rsidR="0074229C" w:rsidRPr="007A0703" w:rsidRDefault="0074229C" w:rsidP="0074229C">
      <w:pPr>
        <w:pStyle w:val="BTEMEASMCA"/>
      </w:pPr>
      <w:r w:rsidRPr="007A0703">
        <w:t xml:space="preserve">Olmesartano medoksomilio ir hidrochlorotiazido derinio veiksmingumas išliko gydant ilgai (1 metus). Baigus gydymą olmesartano medoksomiliu tiek kartu su hidrochlorotiazidu, tiek be jo, atoveiksmio hipertenzija nepasireiškia. </w:t>
      </w:r>
    </w:p>
    <w:p w14:paraId="2E8D92EA" w14:textId="77777777" w:rsidR="0074229C" w:rsidRPr="007A0703" w:rsidRDefault="0074229C" w:rsidP="0074229C">
      <w:pPr>
        <w:pStyle w:val="BTEMEASMCA"/>
      </w:pPr>
    </w:p>
    <w:p w14:paraId="0849ECFC" w14:textId="77777777" w:rsidR="0074229C" w:rsidRPr="007A0703" w:rsidRDefault="0074229C" w:rsidP="0074229C">
      <w:pPr>
        <w:pStyle w:val="BTEMEASMCA"/>
      </w:pPr>
      <w:r w:rsidRPr="007A0703">
        <w:t>Olmesartano medoksomilio ir hidrochlorotiazido fiksuotų dozių derinio įtaka kardiovaskuliniam mirštamumui ir ligotumui kol kas nenustatyta.</w:t>
      </w:r>
    </w:p>
    <w:p w14:paraId="17152816" w14:textId="77777777" w:rsidR="0074229C" w:rsidRPr="007A0703" w:rsidRDefault="0074229C" w:rsidP="0074229C">
      <w:pPr>
        <w:pStyle w:val="BTEMEASMCA"/>
      </w:pPr>
    </w:p>
    <w:p w14:paraId="21AF91BC" w14:textId="77777777" w:rsidR="0074229C" w:rsidRPr="007A0703" w:rsidRDefault="0074229C" w:rsidP="0074229C">
      <w:pPr>
        <w:pStyle w:val="BTuEMEASMCA"/>
      </w:pPr>
      <w:r w:rsidRPr="007A0703">
        <w:t>Kita informacija</w:t>
      </w:r>
    </w:p>
    <w:p w14:paraId="6776A68C" w14:textId="77777777" w:rsidR="0074229C" w:rsidRPr="007A0703" w:rsidRDefault="0074229C" w:rsidP="0074229C">
      <w:pPr>
        <w:pStyle w:val="BTuEMEASMCA"/>
      </w:pPr>
    </w:p>
    <w:p w14:paraId="4DE02D1D" w14:textId="77777777" w:rsidR="0074229C" w:rsidRPr="005632EE" w:rsidRDefault="0074229C" w:rsidP="0074229C">
      <w:pPr>
        <w:pStyle w:val="BTuEMEASMCA"/>
        <w:rPr>
          <w:iCs/>
          <w:u w:val="none"/>
        </w:rPr>
      </w:pPr>
      <w:r w:rsidRPr="005632EE">
        <w:rPr>
          <w:u w:val="none"/>
        </w:rPr>
        <w:t>Dviem dideliais atsitiktinės atrankos, kontroliuojamais tyrimais (ONTARGET (angl. „ONgoing Telmisartan Alone and in combination with Ramipril Global Endpoint Trial“) ir VA NEPHRON-D (angl. „The Veterans Affairs Nephropathy in Diabetes“)) buvo ištirtas AKF inhibitoriaus ir angiotenzino II receptorių blokatoriaus derinio vartojimas</w:t>
      </w:r>
      <w:r w:rsidRPr="005632EE">
        <w:rPr>
          <w:iCs/>
          <w:u w:val="none"/>
        </w:rPr>
        <w:t>.</w:t>
      </w:r>
    </w:p>
    <w:p w14:paraId="2C2F8CB9" w14:textId="77777777" w:rsidR="0074229C" w:rsidRPr="005632EE" w:rsidRDefault="0074229C" w:rsidP="0074229C">
      <w:pPr>
        <w:pStyle w:val="BTuEMEASMCA"/>
        <w:rPr>
          <w:u w:val="none"/>
        </w:rPr>
      </w:pPr>
      <w:r w:rsidRPr="005632EE">
        <w:rPr>
          <w:u w:val="none"/>
        </w:rPr>
        <w:t>ONTARGET tyrime dalyvavo pacientai, kurių anamnezėje buvo širdies ir kraujagyslių ar smegenų kraujagyslių liga arba 2 tipo cukrinis diabetas ir susijusi akivaizdi organų-taikinių pažaida. VA NEPHRON-D tyrimas buvo atliekamas su pacientais, sergančiais 2 tipo cukriniu diabetu ir diabetine nefropatija.</w:t>
      </w:r>
    </w:p>
    <w:p w14:paraId="37367138" w14:textId="77777777" w:rsidR="0074229C" w:rsidRPr="005632EE" w:rsidRDefault="0074229C" w:rsidP="0074229C">
      <w:pPr>
        <w:pStyle w:val="BTuEMEASMCA"/>
        <w:rPr>
          <w:u w:val="none"/>
        </w:rPr>
      </w:pPr>
      <w:r w:rsidRPr="005632EE">
        <w:rPr>
          <w:u w:val="none"/>
        </w:rPr>
        <w:t xml:space="preserve">Šie tyrimai neparodė reikšmingo teigiamo poveikio inkstų ir (arba) širdies ir kraujagyslių ligų baigtims ir mirštamumui, bet, palyginti su monoterapija, buvo pastebėta didesnė hiperkalemijos, ūminio inkstų </w:t>
      </w:r>
      <w:r w:rsidRPr="005632EE">
        <w:rPr>
          <w:u w:val="none"/>
        </w:rPr>
        <w:lastRenderedPageBreak/>
        <w:t xml:space="preserve">pažeidimo ir (arba) hipotenzijos rizika. Atsižvelgiant į panašias farmakodinamines savybes, šie rezultatai taip pat galioja kitiems AKF inhibitoriams ir angiotenzino II receptorių blokatoriams. </w:t>
      </w:r>
    </w:p>
    <w:p w14:paraId="3EA24D48" w14:textId="77777777" w:rsidR="0074229C" w:rsidRPr="005632EE" w:rsidRDefault="0074229C" w:rsidP="0074229C">
      <w:pPr>
        <w:pStyle w:val="BTuEMEASMCA"/>
        <w:rPr>
          <w:u w:val="none"/>
        </w:rPr>
      </w:pPr>
      <w:r w:rsidRPr="005632EE">
        <w:rPr>
          <w:u w:val="none"/>
        </w:rPr>
        <w:t>Todėl pacientams, sergantiems diabetine nefropatija, negalima kartu vartoti AKF inhibitorių ir angiotenzino II receptorių blokatorių.</w:t>
      </w:r>
    </w:p>
    <w:p w14:paraId="737B981F" w14:textId="77777777" w:rsidR="0074229C" w:rsidRPr="005632EE" w:rsidRDefault="0074229C" w:rsidP="0074229C">
      <w:pPr>
        <w:pStyle w:val="BTuEMEASMCA"/>
        <w:rPr>
          <w:u w:val="none"/>
        </w:rPr>
      </w:pPr>
      <w:r w:rsidRPr="005632EE">
        <w:rPr>
          <w:u w:val="none"/>
        </w:rPr>
        <w:t>ALTITUDE (angl. „Aliskiren Trial in Type 2 Diabetes Using Cardiovascular and Renal Disease Endpoints“) tyrimu buvo siekiama ištirti, ar būtų naudingas aliskireno įtraukimas į standartinį pacientų, sergančių 2 tipo cukriniu diabetu ir lėtine inkstų liga, širdies ir kraujagyslių liga arba abiem ligomis, gydymą AKF inhibitoriumi arba angiotenzino II receptorių blokatoriumi. Tyrimas buvo nutrauktas pirma laiko, nes padidėjo nepageidaujamų baigčių rizika. Mirčių nuo širdies ir kraujagyslių ligų ir insulto atvejų skaičius aliskireno grupėje buvo didesnis nei placebo grupėje, o nepageidaujami reiškiniai ir sunkūs nepageidaujami reiškiniai (hiperkalemija, hipotenzija ir inkstų funkcijos sutrikimai) aliskireno grupėje taip pat pasireiškė dažniau nei placebo grupėje.</w:t>
      </w:r>
    </w:p>
    <w:p w14:paraId="6787DCB6" w14:textId="77777777" w:rsidR="0074229C" w:rsidRDefault="0074229C" w:rsidP="0074229C">
      <w:pPr>
        <w:pStyle w:val="BTEMEASMCA"/>
      </w:pPr>
    </w:p>
    <w:p w14:paraId="622B3145" w14:textId="77777777" w:rsidR="0074229C" w:rsidRDefault="0074229C" w:rsidP="0074229C">
      <w:pPr>
        <w:pStyle w:val="BTEMEASMCA"/>
      </w:pPr>
      <w:r w:rsidRPr="00201D7F">
        <w:t>Nemelanominis odos vėžys. Remiantis turimais epidemiologinių tyrimų duomenimis buvo nustatyta nuo kumuliacinės dozės priklausoma HCTZ sąsaja su NOV. Atliekant vieną tyrimą, buvo tiriama populiacija, sudaryta iš 71533 BLK ir 8629 PLK sergančių pacientų, kurie buvo lyginami su atitinkamai 1430833 ir 172462 kontroliniais pacientais. Vartojant dideles HCTZ dozes (kumuliacinė dozė – ≥50 000 mg) koreguotas BLK rizikos santykis (RS) buvo 1,29 (95 proc. PI: 1,23–1,35) ir PLK RS - 3,98 (95 proc. PI: 3,68–4,31). Tiek BLK, tiek PLK atveju buvo nustatytas aiškus kumuliacinės dozės ir organizmo atsako ryšys. Atliekant kitą tyrimą, buvo nustatyta galima lūpos vėžio (PLK) ir HCTZ vartojimo sąsaja – taikant rizikos grupės imties sudarymo strategiją, 633 lūpos vėžiu sergančių pacientų buvo palyginti su 63067 kontroliniais pacientais. Kumuliacinės dozės ir organizmo atsako ryšys buvo įrodytas nustačius koreguotą RS, kuris buvo 2,1 (95 proc. PI: 1,7–2,6), RS padidėjo iki 3,9 (3,0-4,9) vartojant dideles vaistinio preparato dozes (~25 000 mg) ir iki 7,7 (5,7–10,5) esant didžiausiai kumuliacinei dozei (~100000 mg) (taip pat žr. 4.4 skyrių).</w:t>
      </w:r>
    </w:p>
    <w:p w14:paraId="2E0E0746" w14:textId="77777777" w:rsidR="0074229C" w:rsidRPr="007A0703" w:rsidRDefault="0074229C" w:rsidP="0074229C">
      <w:pPr>
        <w:pStyle w:val="BTEMEASMCA"/>
      </w:pPr>
    </w:p>
    <w:p w14:paraId="6B39CEC9" w14:textId="77777777" w:rsidR="0074229C" w:rsidRPr="007A0703" w:rsidRDefault="0074229C" w:rsidP="0074229C">
      <w:pPr>
        <w:pStyle w:val="PI-2EMEASMCA"/>
        <w:rPr>
          <w:lang w:val="lt-LT"/>
        </w:rPr>
      </w:pPr>
      <w:r w:rsidRPr="007A0703">
        <w:rPr>
          <w:lang w:val="lt-LT"/>
        </w:rPr>
        <w:t>5.2</w:t>
      </w:r>
      <w:r w:rsidRPr="007A0703">
        <w:rPr>
          <w:lang w:val="lt-LT"/>
        </w:rPr>
        <w:tab/>
        <w:t>Farmakokinetinės savybės</w:t>
      </w:r>
    </w:p>
    <w:p w14:paraId="23BEE45D" w14:textId="77777777" w:rsidR="0074229C" w:rsidRPr="007A0703" w:rsidRDefault="0074229C" w:rsidP="0074229C">
      <w:pPr>
        <w:pStyle w:val="Pagrindinistekstas"/>
        <w:spacing w:after="0"/>
        <w:rPr>
          <w:szCs w:val="22"/>
          <w:lang w:val="lt-LT"/>
        </w:rPr>
      </w:pPr>
    </w:p>
    <w:p w14:paraId="6D4B9AA0" w14:textId="77777777" w:rsidR="0074229C" w:rsidRPr="007A0703" w:rsidRDefault="0074229C" w:rsidP="0074229C">
      <w:pPr>
        <w:pStyle w:val="BTuEMEASMCA"/>
      </w:pPr>
      <w:r w:rsidRPr="007A0703">
        <w:t>Absorbcija ir pasiskirstymas</w:t>
      </w:r>
    </w:p>
    <w:p w14:paraId="0877D9F9" w14:textId="77777777" w:rsidR="0074229C" w:rsidRPr="007A0703" w:rsidRDefault="0074229C" w:rsidP="0074229C">
      <w:pPr>
        <w:pStyle w:val="Pagrindinistekstas"/>
        <w:spacing w:after="0"/>
        <w:rPr>
          <w:b/>
          <w:szCs w:val="22"/>
          <w:lang w:val="lt-LT"/>
        </w:rPr>
      </w:pPr>
    </w:p>
    <w:p w14:paraId="78F1E405" w14:textId="77777777" w:rsidR="0074229C" w:rsidRPr="00D227F7" w:rsidRDefault="0074229C" w:rsidP="0074229C">
      <w:pPr>
        <w:rPr>
          <w:i/>
          <w:szCs w:val="22"/>
          <w:lang w:val="lt-LT"/>
        </w:rPr>
      </w:pPr>
      <w:r w:rsidRPr="00D227F7">
        <w:rPr>
          <w:i/>
          <w:szCs w:val="22"/>
          <w:lang w:val="lt-LT"/>
        </w:rPr>
        <w:t>Olmesartano medoksomilis</w:t>
      </w:r>
    </w:p>
    <w:p w14:paraId="72C5875A" w14:textId="77777777" w:rsidR="0074229C" w:rsidRPr="007A0703" w:rsidRDefault="0074229C" w:rsidP="0074229C">
      <w:pPr>
        <w:pStyle w:val="BTEMEASMCA"/>
      </w:pPr>
      <w:r w:rsidRPr="007A0703">
        <w:t>Olmesartano medoksomilis yra provaistas. Absorbcijos metu žarnų gleivinėje ir vartų venų kraujyje jis, veikiant esterazėms, greitai verčiamas farmakologiškai veikliu metabolitu olmesartanu.</w:t>
      </w:r>
    </w:p>
    <w:p w14:paraId="1EE68B7F" w14:textId="77777777" w:rsidR="0074229C" w:rsidRPr="007A0703" w:rsidRDefault="0074229C" w:rsidP="0074229C">
      <w:pPr>
        <w:pStyle w:val="BTEMEASMCA"/>
      </w:pPr>
      <w:r w:rsidRPr="007A0703">
        <w:t>Nepakitusio olmesartano medoksomilio ar medoksomilio, kurio šoninė grandinė nepakitusi, kraujyje ir išskyrose nerandama. Geriamųjų tablečių pavidalu vartojamo olmesartano vidutinis biologinis prieinamumas yra 25,6%.</w:t>
      </w:r>
    </w:p>
    <w:p w14:paraId="0D824E19" w14:textId="77777777" w:rsidR="0074229C" w:rsidRPr="007A0703" w:rsidRDefault="0074229C" w:rsidP="0074229C">
      <w:pPr>
        <w:pStyle w:val="BTEMEASMCA"/>
      </w:pPr>
    </w:p>
    <w:p w14:paraId="5AFAC915" w14:textId="77777777" w:rsidR="0074229C" w:rsidRPr="007A0703" w:rsidRDefault="0074229C" w:rsidP="0074229C">
      <w:pPr>
        <w:pStyle w:val="BTEMEASMCA"/>
      </w:pPr>
      <w:r w:rsidRPr="007A0703">
        <w:t>Olmesartano vidutinė didžiausia koncentracija kraujo plazmoje (C</w:t>
      </w:r>
      <w:r w:rsidRPr="007A0703">
        <w:rPr>
          <w:vertAlign w:val="subscript"/>
        </w:rPr>
        <w:t>max</w:t>
      </w:r>
      <w:r w:rsidRPr="007A0703">
        <w:t>), išgėrus olmesartano medoksomilio, atsiranda apytikriai per 2 val. Vartojant ne didesnes kaip 80 mg paros dozes, koncentracijos kraujo plazmoje didėjimas yra maždaug tiesinis.</w:t>
      </w:r>
    </w:p>
    <w:p w14:paraId="620106B7" w14:textId="77777777" w:rsidR="0074229C" w:rsidRPr="007A0703" w:rsidRDefault="0074229C" w:rsidP="0074229C">
      <w:pPr>
        <w:pStyle w:val="BTEMEASMCA"/>
      </w:pPr>
    </w:p>
    <w:p w14:paraId="5C6B7D62" w14:textId="77777777" w:rsidR="0074229C" w:rsidRPr="007A0703" w:rsidRDefault="0074229C" w:rsidP="0074229C">
      <w:pPr>
        <w:pStyle w:val="BTEMEASMCA"/>
      </w:pPr>
      <w:r w:rsidRPr="007A0703">
        <w:t>Olmesartano biologiniam prieinamumui maisto įtaka yra maža, todėl olmesartano medoksomilio galima gerti tiek valgio metu, tiek ir nevalgius.</w:t>
      </w:r>
    </w:p>
    <w:p w14:paraId="22B60FD1" w14:textId="77777777" w:rsidR="0074229C" w:rsidRPr="007A0703" w:rsidRDefault="0074229C" w:rsidP="0074229C">
      <w:pPr>
        <w:pStyle w:val="BTEMEASMCA"/>
      </w:pPr>
    </w:p>
    <w:p w14:paraId="3D897807" w14:textId="77777777" w:rsidR="0074229C" w:rsidRPr="007A0703" w:rsidRDefault="0074229C" w:rsidP="0074229C">
      <w:pPr>
        <w:pStyle w:val="BTEMEASMCA"/>
      </w:pPr>
      <w:r w:rsidRPr="007A0703">
        <w:t>Priklausomai nuo lyties, olmesartano farmakokinetika klinikai reikšmingai nesiskiria.</w:t>
      </w:r>
    </w:p>
    <w:p w14:paraId="5DCE79BC" w14:textId="77777777" w:rsidR="0074229C" w:rsidRPr="007A0703" w:rsidRDefault="0074229C" w:rsidP="0074229C">
      <w:pPr>
        <w:pStyle w:val="BTEMEASMCA"/>
      </w:pPr>
    </w:p>
    <w:p w14:paraId="55210F4A" w14:textId="77777777" w:rsidR="0074229C" w:rsidRPr="007A0703" w:rsidRDefault="0074229C" w:rsidP="0074229C">
      <w:pPr>
        <w:pStyle w:val="BTEMEASMCA"/>
      </w:pPr>
      <w:r w:rsidRPr="007A0703">
        <w:t>Daug (99,7 %) olmesartano prisijungia prie kraujo plazmos baltymų, bet jo geba trikdyti kitų kartu vartojamų veikliųjų preparatų prisijungimą prie baltymų klinikai yra mažai reikšminga (tai patvirtinta klinikai mažai reikšminga olmesartano medoksomilio ir varfarino sąveika). Prie kraujo ląstelių olmesartano prisijungia mažai. Sušvirkštus į veną, vidutinis pasiskirstymo tūris mažas (16-</w:t>
      </w:r>
      <w:smartTag w:uri="urn:schemas-microsoft-com:office:smarttags" w:element="metricconverter">
        <w:smartTagPr>
          <w:attr w:name="ProductID" w:val="29 l"/>
        </w:smartTagPr>
        <w:r w:rsidRPr="007A0703">
          <w:t>29 l</w:t>
        </w:r>
      </w:smartTag>
      <w:r w:rsidRPr="007A0703">
        <w:t>).</w:t>
      </w:r>
    </w:p>
    <w:p w14:paraId="70547C98" w14:textId="77777777" w:rsidR="0074229C" w:rsidRPr="007A0703" w:rsidRDefault="0074229C" w:rsidP="0074229C">
      <w:pPr>
        <w:pStyle w:val="BTEMEASMCA"/>
      </w:pPr>
    </w:p>
    <w:p w14:paraId="743CD6F1" w14:textId="77777777" w:rsidR="0074229C" w:rsidRPr="00D227F7" w:rsidRDefault="0074229C" w:rsidP="0074229C">
      <w:pPr>
        <w:rPr>
          <w:i/>
          <w:szCs w:val="22"/>
          <w:lang w:val="lt-LT"/>
        </w:rPr>
      </w:pPr>
      <w:r w:rsidRPr="00D227F7">
        <w:rPr>
          <w:i/>
          <w:szCs w:val="22"/>
          <w:lang w:val="lt-LT"/>
        </w:rPr>
        <w:t>Hidrochlorotiazidas</w:t>
      </w:r>
    </w:p>
    <w:p w14:paraId="5D0EC1FA" w14:textId="77777777" w:rsidR="0074229C" w:rsidRPr="007A0703" w:rsidRDefault="0074229C" w:rsidP="0074229C">
      <w:pPr>
        <w:pStyle w:val="BTEMEASMCA"/>
      </w:pPr>
      <w:r w:rsidRPr="007A0703">
        <w:t>Išgėrus kompleksinio olmesartano medoksomilio ir hidrochlorotiazido preparato, vidutinis laikas, per kurį hidrochlorotiazido koncentracija tampa didžiausia, yra 1,5-2 val. 68% hidrochlorotiazido susijungia su kraujo plazmos baltymais, jo menamas pasiskirstymo tūris yra 0,83-1,14 l/kg kūno svorio.</w:t>
      </w:r>
    </w:p>
    <w:p w14:paraId="1A34795A" w14:textId="77777777" w:rsidR="0074229C" w:rsidRPr="007A0703" w:rsidRDefault="0074229C" w:rsidP="0074229C">
      <w:pPr>
        <w:pStyle w:val="BTEMEASMCA"/>
      </w:pPr>
    </w:p>
    <w:p w14:paraId="6A2029E4" w14:textId="77777777" w:rsidR="0074229C" w:rsidRPr="007A0703" w:rsidRDefault="0074229C" w:rsidP="0074229C">
      <w:pPr>
        <w:rPr>
          <w:szCs w:val="22"/>
          <w:u w:val="single"/>
          <w:lang w:val="lt-LT"/>
        </w:rPr>
      </w:pPr>
      <w:r w:rsidRPr="007A0703">
        <w:rPr>
          <w:szCs w:val="22"/>
          <w:u w:val="single"/>
          <w:lang w:val="lt-LT"/>
        </w:rPr>
        <w:lastRenderedPageBreak/>
        <w:t>Biotransformacija ir eliminacija</w:t>
      </w:r>
    </w:p>
    <w:p w14:paraId="6EF3F282" w14:textId="77777777" w:rsidR="0074229C" w:rsidRPr="007A0703" w:rsidRDefault="0074229C" w:rsidP="0074229C">
      <w:pPr>
        <w:pStyle w:val="Pagrindinistekstas"/>
        <w:spacing w:after="0"/>
        <w:rPr>
          <w:b/>
          <w:szCs w:val="22"/>
          <w:lang w:val="lt-LT"/>
        </w:rPr>
      </w:pPr>
    </w:p>
    <w:p w14:paraId="1FAB4789" w14:textId="77777777" w:rsidR="0074229C" w:rsidRPr="00D227F7" w:rsidRDefault="0074229C" w:rsidP="0074229C">
      <w:pPr>
        <w:rPr>
          <w:i/>
          <w:szCs w:val="22"/>
          <w:lang w:val="lt-LT"/>
        </w:rPr>
      </w:pPr>
      <w:r w:rsidRPr="00D227F7">
        <w:rPr>
          <w:i/>
          <w:szCs w:val="22"/>
          <w:lang w:val="lt-LT"/>
        </w:rPr>
        <w:t>Olmesartano medoksomilis</w:t>
      </w:r>
    </w:p>
    <w:p w14:paraId="08E4123D" w14:textId="77777777" w:rsidR="0074229C" w:rsidRPr="007A0703" w:rsidRDefault="0074229C" w:rsidP="0074229C">
      <w:pPr>
        <w:pStyle w:val="BTEMEASMCA"/>
      </w:pPr>
      <w:r w:rsidRPr="007A0703">
        <w:t xml:space="preserve">Visiškas plazmos klirensas dažniausiai būna 1,3 l/val. (variacijos koeficientas 19%) ir, palyginti su kraujotaka kepenyse (apie 90 l/min.), santykinai lėtas. Išgėrus vienkartinę žymėto </w:t>
      </w:r>
      <w:smartTag w:uri="urn:schemas-microsoft-com:office:smarttags" w:element="metricconverter">
        <w:smartTagPr>
          <w:attr w:name="ProductID" w:val="14C"/>
        </w:smartTagPr>
        <w:r w:rsidRPr="007A0703">
          <w:rPr>
            <w:vertAlign w:val="superscript"/>
          </w:rPr>
          <w:t>14</w:t>
        </w:r>
        <w:r w:rsidRPr="007A0703">
          <w:t>C</w:t>
        </w:r>
      </w:smartTag>
      <w:r w:rsidRPr="007A0703">
        <w:t xml:space="preserve"> olmesartano medoksomilio dozę, 10-16% bendrojo radioaktyvumo išsiskyrė su šlapimu (didžiausia dalis per 24 valandas po išgėrimo), kita dalis – su išmatomis. Įvertinus sisteminį 25,6% prieinamumą galima apskaičiuoti, kad dalis absorbuoto olmesartano išsiskiria su šlapimu (apie 40%), o dalis - veikiant kepenų ir tulžies ekskrecijai (apie 60%). Visas išsiskyręs radioaktyvumas buvo susijęs su olmesartanu. Kitų svarbių metabolitų nerasta. Į kepenų ir žarnyno kraujotakos ratą olmesartano patenka mažai. Dėl to, kad didelė olmesartano dozės dalis iš organizmo išsiskiria su tulžimi, juo draudžiama gydyti pacientus, kuriems yra tulžies latako obstrukcija (žr. 4.3 skyrių).</w:t>
      </w:r>
    </w:p>
    <w:p w14:paraId="309C5BDE" w14:textId="77777777" w:rsidR="0074229C" w:rsidRPr="007A0703" w:rsidRDefault="0074229C" w:rsidP="0074229C">
      <w:pPr>
        <w:pStyle w:val="BTEMEASMCA"/>
      </w:pPr>
    </w:p>
    <w:p w14:paraId="797D25D7" w14:textId="77777777" w:rsidR="0074229C" w:rsidRPr="007A0703" w:rsidRDefault="0074229C" w:rsidP="0074229C">
      <w:pPr>
        <w:pStyle w:val="BTEMEASMCA"/>
      </w:pPr>
      <w:r w:rsidRPr="007A0703">
        <w:t>Vartojant kartotines geriamąsias dozes, galutinės olmesartano pusinės eliminacijos laikas yra 10-15 val. Pusiausvyros koncentracija kraujo plazmoje nusistovi po kelių pirmųjų dozių. Geriant vaisto 14 parų, jo kaupimosi organizme nepastebėta. Inkstų klirensas buvo 0,5-0,7 l/val. ir nuo dozės dydžio jis nepriklausė.</w:t>
      </w:r>
    </w:p>
    <w:p w14:paraId="5121B346" w14:textId="77777777" w:rsidR="0074229C" w:rsidRPr="007A0703" w:rsidRDefault="0074229C" w:rsidP="0074229C">
      <w:pPr>
        <w:pStyle w:val="BTEMEASMCA"/>
      </w:pPr>
    </w:p>
    <w:p w14:paraId="14E75C2C" w14:textId="77777777" w:rsidR="0074229C" w:rsidRPr="00D227F7" w:rsidRDefault="0074229C" w:rsidP="0074229C">
      <w:pPr>
        <w:pStyle w:val="BTEMEASMCA"/>
      </w:pPr>
      <w:r w:rsidRPr="00D227F7">
        <w:t>Hidrochlorotiazidas</w:t>
      </w:r>
    </w:p>
    <w:p w14:paraId="0AC7D25D" w14:textId="77777777" w:rsidR="0074229C" w:rsidRPr="007A0703" w:rsidRDefault="0074229C" w:rsidP="0074229C">
      <w:pPr>
        <w:pStyle w:val="BTEMEASMCA"/>
      </w:pPr>
      <w:r w:rsidRPr="007A0703">
        <w:t>Žmogaus organizme hidrochlorotiazidas nemetabolizuojamas ir beveik išimtinai išsiskiria su šlapimu nepakitęs. Apie 60% išgertos dozės išsiskiria nepakitusio preparato pavidalu per pirmas 48 valandas. Inkstų klirensas yra 250-300 ml/min. Hidrochlorotiazido galutinės pusinės eliminacijos laikas yra 10-15 val.</w:t>
      </w:r>
    </w:p>
    <w:p w14:paraId="2EDDED1D" w14:textId="77777777" w:rsidR="0074229C" w:rsidRPr="007A0703" w:rsidRDefault="0074229C" w:rsidP="0074229C">
      <w:pPr>
        <w:pStyle w:val="BTEMEASMCA"/>
      </w:pPr>
    </w:p>
    <w:p w14:paraId="12DE3546" w14:textId="77777777" w:rsidR="0074229C" w:rsidRPr="007A0703" w:rsidRDefault="0074229C" w:rsidP="0074229C">
      <w:pPr>
        <w:pStyle w:val="BTuEMEASMCA"/>
      </w:pPr>
      <w:r w:rsidRPr="007A0703">
        <w:t>Mesar plus</w:t>
      </w:r>
    </w:p>
    <w:p w14:paraId="71AE79B2" w14:textId="77777777" w:rsidR="0074229C" w:rsidRPr="007A0703" w:rsidRDefault="0074229C" w:rsidP="0074229C">
      <w:pPr>
        <w:pStyle w:val="BTEMEASMCA"/>
      </w:pPr>
    </w:p>
    <w:p w14:paraId="4D7F9581" w14:textId="77777777" w:rsidR="0074229C" w:rsidRPr="007A0703" w:rsidRDefault="0074229C" w:rsidP="0074229C">
      <w:pPr>
        <w:pStyle w:val="BTEMEASMCA"/>
      </w:pPr>
      <w:r w:rsidRPr="007A0703">
        <w:t>Kartu su olmesartano medoksomiliu vartojamo hidrochlorotiazido biologinis prieinamumas sumažėja apie 20%, bet šis nedidelis sumažėjimas klinikai nėra reikšmingas. Olmesartano kinetikai kartu vartojamas hidrochlorotiazidas įtakos neturi.</w:t>
      </w:r>
    </w:p>
    <w:p w14:paraId="329748CF" w14:textId="77777777" w:rsidR="0074229C" w:rsidRPr="007A0703" w:rsidRDefault="0074229C" w:rsidP="0074229C">
      <w:pPr>
        <w:pStyle w:val="BTEMEASMCA"/>
      </w:pPr>
    </w:p>
    <w:p w14:paraId="70D109F5" w14:textId="77777777" w:rsidR="0074229C" w:rsidRPr="007A0703" w:rsidRDefault="0074229C" w:rsidP="0074229C">
      <w:pPr>
        <w:pStyle w:val="BTuEMEASMCA"/>
        <w:rPr>
          <w:color w:val="FF0000"/>
        </w:rPr>
      </w:pPr>
      <w:r w:rsidRPr="007A0703">
        <w:t xml:space="preserve">Farmakokinetika specialių grupių ligonių organizme </w:t>
      </w:r>
    </w:p>
    <w:p w14:paraId="1E77F743" w14:textId="77777777" w:rsidR="0074229C" w:rsidRPr="007A0703" w:rsidRDefault="0074229C" w:rsidP="0074229C">
      <w:pPr>
        <w:pStyle w:val="Pagrindinistekstas"/>
        <w:spacing w:after="0"/>
        <w:rPr>
          <w:szCs w:val="22"/>
          <w:lang w:val="lt-LT"/>
        </w:rPr>
      </w:pPr>
    </w:p>
    <w:p w14:paraId="7B559788" w14:textId="77777777" w:rsidR="0074229C" w:rsidRPr="007A0703" w:rsidRDefault="0074229C" w:rsidP="0074229C">
      <w:pPr>
        <w:pStyle w:val="Pagrindinistekstas"/>
        <w:spacing w:after="0"/>
        <w:rPr>
          <w:i/>
          <w:szCs w:val="22"/>
          <w:lang w:val="pt-BR"/>
        </w:rPr>
      </w:pPr>
      <w:r w:rsidRPr="007A0703">
        <w:rPr>
          <w:i/>
          <w:szCs w:val="22"/>
          <w:lang w:val="pt-BR"/>
        </w:rPr>
        <w:t>Senyvi pacientai (65 metų arba vyresni)</w:t>
      </w:r>
    </w:p>
    <w:p w14:paraId="1DA34694" w14:textId="77777777" w:rsidR="0074229C" w:rsidRPr="007A0703" w:rsidRDefault="0074229C" w:rsidP="0074229C">
      <w:pPr>
        <w:pStyle w:val="BTEMEASMCA"/>
      </w:pPr>
      <w:r w:rsidRPr="007A0703">
        <w:t>Hipertenzija sergančių senyvų (65-75 metų) ligonių organizme olmesartano plotas po vaisto koncentracijos ir laiko kitimo kreive (angl. AUC) buvo 35%, labai senyvų žmonių (</w:t>
      </w:r>
      <w:r w:rsidRPr="007A0703">
        <w:sym w:font="Symbol" w:char="F0B3"/>
      </w:r>
      <w:r w:rsidRPr="007A0703">
        <w:t xml:space="preserve"> 75 metų) </w:t>
      </w:r>
      <w:r w:rsidRPr="007A0703">
        <w:sym w:font="Symbol" w:char="F02D"/>
      </w:r>
      <w:r w:rsidRPr="007A0703">
        <w:t xml:space="preserve"> 44% didesnis negu jaunų žmonių (žr. 4.2 skyrių).</w:t>
      </w:r>
    </w:p>
    <w:p w14:paraId="1BD74D25" w14:textId="77777777" w:rsidR="0074229C" w:rsidRPr="007A0703" w:rsidRDefault="0074229C" w:rsidP="0074229C">
      <w:pPr>
        <w:pStyle w:val="BTEMEASMCA"/>
      </w:pPr>
      <w:r w:rsidRPr="007A0703">
        <w:t>Negausūs duomenys rodo, kad sisteminis hidrochlorotiazido klirensas senyvų žmonių tiek sveikų, tiek sergančių hipertenzija organizme būna mažesnis negu jaunų sveikų savanorių.</w:t>
      </w:r>
    </w:p>
    <w:p w14:paraId="2DB752D1" w14:textId="77777777" w:rsidR="0074229C" w:rsidRPr="007A0703" w:rsidRDefault="0074229C" w:rsidP="0074229C">
      <w:pPr>
        <w:pStyle w:val="BTEMEASMCA"/>
      </w:pPr>
    </w:p>
    <w:p w14:paraId="6CF0F59D" w14:textId="77777777" w:rsidR="0074229C" w:rsidRPr="00424DA8" w:rsidRDefault="0074229C" w:rsidP="0074229C">
      <w:pPr>
        <w:pStyle w:val="Pagrindinistekstas"/>
        <w:spacing w:after="0"/>
        <w:rPr>
          <w:lang w:val="lt-LT"/>
        </w:rPr>
      </w:pPr>
      <w:r>
        <w:rPr>
          <w:i/>
          <w:szCs w:val="22"/>
          <w:lang w:val="lt-LT"/>
        </w:rPr>
        <w:t>Sutrikusi i</w:t>
      </w:r>
      <w:r w:rsidRPr="007A0703">
        <w:rPr>
          <w:i/>
          <w:szCs w:val="22"/>
          <w:lang w:val="lt-LT"/>
        </w:rPr>
        <w:t>nkstų</w:t>
      </w:r>
      <w:r>
        <w:rPr>
          <w:i/>
          <w:szCs w:val="22"/>
          <w:lang w:val="lt-LT"/>
        </w:rPr>
        <w:t xml:space="preserve"> funkcija </w:t>
      </w:r>
      <w:r w:rsidRPr="00424DA8">
        <w:rPr>
          <w:szCs w:val="22"/>
          <w:lang w:val="lt-LT"/>
        </w:rPr>
        <w:t xml:space="preserve">Nusistovėjus pusiausvyros koncentracijai, olmesartano AUC pacientų, kuriems yra lengvas inkstų funkcijos sutrikimas, organizme būna 62%, pacientų, kuriems yra vidutinio sunkumo inkstų funkcijos sutrikimas </w:t>
      </w:r>
      <w:r w:rsidRPr="005632EE">
        <w:rPr>
          <w:szCs w:val="22"/>
        </w:rPr>
        <w:sym w:font="Symbol" w:char="F02D"/>
      </w:r>
      <w:r w:rsidRPr="00424DA8">
        <w:rPr>
          <w:szCs w:val="22"/>
          <w:lang w:val="lt-LT"/>
        </w:rPr>
        <w:t xml:space="preserve"> 82%, pacientų, kuriems yra sunkus inkstų funkcijos sutrikimas – 179% didesnis negu sveikų asmenų organizme (žr. 4.2 ir 4.4 skyrius).</w:t>
      </w:r>
    </w:p>
    <w:p w14:paraId="730B7221" w14:textId="77777777" w:rsidR="0074229C" w:rsidRPr="007A0703" w:rsidRDefault="0074229C" w:rsidP="0074229C">
      <w:pPr>
        <w:pStyle w:val="BTEMEASMCA"/>
      </w:pPr>
      <w:r w:rsidRPr="007A0703">
        <w:t>Esant inkstų veiklos sutrikimui, hidrochlorotiazido pusinės eliminacijos laikas pailgėja.</w:t>
      </w:r>
    </w:p>
    <w:p w14:paraId="192663FC" w14:textId="77777777" w:rsidR="0074229C" w:rsidRPr="007A0703" w:rsidRDefault="0074229C" w:rsidP="0074229C">
      <w:pPr>
        <w:pStyle w:val="BTEMEASMCA"/>
      </w:pPr>
    </w:p>
    <w:p w14:paraId="70D68818" w14:textId="77777777" w:rsidR="0074229C" w:rsidRPr="007A0703" w:rsidRDefault="0074229C" w:rsidP="0074229C">
      <w:pPr>
        <w:pStyle w:val="Pagrindinistekstas"/>
        <w:spacing w:after="0"/>
        <w:rPr>
          <w:i/>
          <w:szCs w:val="22"/>
          <w:lang w:val="lt-LT"/>
        </w:rPr>
      </w:pPr>
      <w:r>
        <w:rPr>
          <w:i/>
          <w:szCs w:val="22"/>
          <w:lang w:val="lt-LT"/>
        </w:rPr>
        <w:t>Sutrikusi k</w:t>
      </w:r>
      <w:r w:rsidRPr="007A0703">
        <w:rPr>
          <w:i/>
          <w:szCs w:val="22"/>
          <w:lang w:val="lt-LT"/>
        </w:rPr>
        <w:t xml:space="preserve">epenų </w:t>
      </w:r>
      <w:r>
        <w:rPr>
          <w:i/>
          <w:szCs w:val="22"/>
          <w:lang w:val="lt-LT"/>
        </w:rPr>
        <w:t xml:space="preserve">funkcija </w:t>
      </w:r>
    </w:p>
    <w:p w14:paraId="713000D8" w14:textId="77777777" w:rsidR="0074229C" w:rsidRPr="007A0703" w:rsidRDefault="0074229C" w:rsidP="0074229C">
      <w:pPr>
        <w:pStyle w:val="BTEMEASMCA"/>
      </w:pPr>
      <w:r w:rsidRPr="007A0703">
        <w:t>Vienos išgertos olmesartano dozės AUC pacientų, kuriems yra lengvas arba vidutinio sunkumo kepenų veiklos sutrikimas, organizme buvo atitinkamai 6% ir 65% didesni negu kontrolinės grupės sveikų asmenų. Neprisijungusio olmesartano kiekis, praėjus dviem valandoms po vaisto išgėrimo, sveikiems asmenims buvo atitinkamai 0,26%, esant lengvam kepenų veiklos sutrikimui - 0,34%, vidutiniam kepenų veiklos sutrikimui - 0,41%. Kartotinės dozės pacientams esant vidutiniam kepenų veiklos sutrikimui olmesartano vidutinis AUC buvo vėl apie 65% didesnis negu kontrolinės grupės sveikų asmenų. Olmesartano medoksomilio maksimalios koncentracijos (C</w:t>
      </w:r>
      <w:r w:rsidRPr="007A0703">
        <w:rPr>
          <w:vertAlign w:val="subscript"/>
        </w:rPr>
        <w:t>max</w:t>
      </w:r>
      <w:r w:rsidRPr="007A0703">
        <w:t>) duomenys pacientų su kepenų veiklos sutrikimu ir sveikų asmenų buvo panašūs. Olmesartano medoksomilio savybės, esant sunkiam kepenų veiklos sutrikimui, netirtos (žr. 4.2 ir 4.4 skyrius).</w:t>
      </w:r>
    </w:p>
    <w:p w14:paraId="599D4FAF" w14:textId="77777777" w:rsidR="0074229C" w:rsidRPr="007A0703" w:rsidRDefault="0074229C" w:rsidP="0074229C">
      <w:pPr>
        <w:pStyle w:val="BTEMEASMCA"/>
      </w:pPr>
      <w:r w:rsidRPr="007A0703">
        <w:t>Kepenų veiklos sutrikimas hidrochlorotiazido farmakokinetikai reikšmingos įtakos neturi.</w:t>
      </w:r>
    </w:p>
    <w:p w14:paraId="0306D81A" w14:textId="77777777" w:rsidR="0074229C" w:rsidRPr="007A0703" w:rsidRDefault="0074229C" w:rsidP="0074229C">
      <w:pPr>
        <w:pStyle w:val="BTEMEASMCA"/>
      </w:pPr>
    </w:p>
    <w:p w14:paraId="389D03A9" w14:textId="77777777" w:rsidR="0074229C" w:rsidRPr="00D227F7" w:rsidRDefault="0074229C" w:rsidP="0074229C">
      <w:pPr>
        <w:pStyle w:val="BTEMEASMCA"/>
      </w:pPr>
      <w:r w:rsidRPr="00D227F7">
        <w:lastRenderedPageBreak/>
        <w:t>Sąveika su kitais vaistiniais preparatais</w:t>
      </w:r>
    </w:p>
    <w:p w14:paraId="7AA2364C" w14:textId="77777777" w:rsidR="0074229C" w:rsidRPr="007A0703" w:rsidRDefault="0074229C" w:rsidP="0074229C">
      <w:pPr>
        <w:pStyle w:val="BTEMEASMCA"/>
      </w:pPr>
    </w:p>
    <w:p w14:paraId="3C09F287" w14:textId="77777777" w:rsidR="0074229C" w:rsidRPr="007A0703" w:rsidRDefault="0074229C" w:rsidP="0074229C">
      <w:pPr>
        <w:pStyle w:val="BTEMEASMCA"/>
      </w:pPr>
      <w:r w:rsidRPr="007A0703">
        <w:t>Tulžies rūgštis surišantis vaistinis preparatas kolesevelamas</w:t>
      </w:r>
    </w:p>
    <w:p w14:paraId="64A9F4B1" w14:textId="77777777" w:rsidR="0074229C" w:rsidRPr="007A0703" w:rsidRDefault="0074229C" w:rsidP="0074229C">
      <w:pPr>
        <w:pStyle w:val="BTEMEASMCA"/>
      </w:pPr>
      <w:r w:rsidRPr="007A0703">
        <w:t>Kai sveiki žmonės vartojo 40 mg olmesartano medoksomilio kartu su 3750 mg kolesevelamo hidrochloridu, tai 28% sumažino maksimalią olmesartano plazmos koncentraciją ir 39% jo biologinį prieinamumą. Kai olmesartano buvo vartojama bent 4 val. prieš kolesevelamo hidrochloridą, minėta sąveika buvo mažesnė (maksimali plazmos koncentracija sumažėjo tik 4%, o biologinis prieinamumas 15%). Nepriklausomai nuo to ar olmesartano buvo vartojama kartu ar bent 4 val. prieš kolesevelamo hidrochloridą, olmesartano pusinės eliminacijos laikas sumažėjo 50-52% (žr. 4.5 skyrių).</w:t>
      </w:r>
    </w:p>
    <w:p w14:paraId="671D075C" w14:textId="77777777" w:rsidR="0074229C" w:rsidRPr="007A0703" w:rsidRDefault="0074229C" w:rsidP="0074229C">
      <w:pPr>
        <w:pStyle w:val="BTEMEASMCA"/>
      </w:pPr>
    </w:p>
    <w:p w14:paraId="5FB04530" w14:textId="77777777" w:rsidR="0074229C" w:rsidRPr="007A0703" w:rsidRDefault="0074229C" w:rsidP="0074229C">
      <w:pPr>
        <w:pStyle w:val="PI-2EMEASMCA"/>
        <w:rPr>
          <w:lang w:val="lt-LT"/>
        </w:rPr>
      </w:pPr>
      <w:r w:rsidRPr="007A0703">
        <w:rPr>
          <w:lang w:val="lt-LT"/>
        </w:rPr>
        <w:t>5.3</w:t>
      </w:r>
      <w:r w:rsidRPr="007A0703">
        <w:rPr>
          <w:lang w:val="lt-LT"/>
        </w:rPr>
        <w:tab/>
        <w:t>Ikiklinikinių saugumo tyrimų duomenys</w:t>
      </w:r>
    </w:p>
    <w:p w14:paraId="085B2A71" w14:textId="77777777" w:rsidR="0074229C" w:rsidRPr="007A0703" w:rsidRDefault="0074229C" w:rsidP="0074229C">
      <w:pPr>
        <w:pStyle w:val="Pagrindinistekstas"/>
        <w:spacing w:after="0"/>
        <w:rPr>
          <w:szCs w:val="22"/>
          <w:lang w:val="lt-LT"/>
        </w:rPr>
      </w:pPr>
    </w:p>
    <w:p w14:paraId="2C77E906" w14:textId="77777777" w:rsidR="0074229C" w:rsidRPr="007A0703" w:rsidRDefault="0074229C" w:rsidP="0074229C">
      <w:pPr>
        <w:pStyle w:val="BTEMEASMCA"/>
      </w:pPr>
      <w:r w:rsidRPr="007A0703">
        <w:t>Olmesartano medoksomilio ir hidrochlorotiazido derinio toksinio kartotinių dozių iki 6 mėnesių trukmės tyrimas atliktas su žiurkėmis ir šunimis. Tiek kiekvienos atskirai vartojamos veikliosios medžiagos, tiek kitų šios grupės vaistinių preparatų, tiek ir derinio toksinio poveikio organas „taikinys“ buvo inkstai. Olmesartano medoksomilio ir hidrochlorotiazido derinys sukėlė inkstų funkcijos pakitimų (kraujo serume padidėjo šlapalo ir kreatinino kiekis). Didelės dozės sukėlė žiurkių ir šunų inkstų kanalėlių degeneraciją ir inkstų regeneraciją. Manoma, kad šių pokyčių priežastis yra inkstų kraujotakos pokytis (hipotenzija sulėtino inkstų perfuzija, pasireiškė inkstų kanalėlių hipoksija ir kanalėlių ląstelių degeneraciją). Be to, veikiant olmesartano medoksomiliui ir hidrochlorotiazido deriniui, sumažėjo žiurkių eritrocitų parametrai (eritrocitų kiekis, hemoglobino kiekis, hematokritas) ir širdies svoris.</w:t>
      </w:r>
    </w:p>
    <w:p w14:paraId="0F3358F5" w14:textId="77777777" w:rsidR="0074229C" w:rsidRPr="007A0703" w:rsidRDefault="0074229C" w:rsidP="0074229C">
      <w:pPr>
        <w:pStyle w:val="BTEMEASMCA"/>
      </w:pPr>
      <w:r w:rsidRPr="007A0703">
        <w:t>Šie pokyčiai buvo nustatyti ir veikiant kitiems AT</w:t>
      </w:r>
      <w:r w:rsidRPr="007A0703">
        <w:rPr>
          <w:vertAlign w:val="subscript"/>
        </w:rPr>
        <w:t>1</w:t>
      </w:r>
      <w:r w:rsidRPr="007A0703">
        <w:t xml:space="preserve"> receptorių blokatoriams bei AKF inhibitoriams. Manoma, kad juos sukėlė didelių olmesartano medoksomilio dozių farmakologinis poveikis; rekomenduojama doze gydant žmogų, gauti rezultatai nėra reikšmingi. </w:t>
      </w:r>
    </w:p>
    <w:p w14:paraId="3FE8774F" w14:textId="77777777" w:rsidR="0074229C" w:rsidRPr="007A0703" w:rsidRDefault="0074229C" w:rsidP="0074229C">
      <w:pPr>
        <w:pStyle w:val="BTEMEASMCA"/>
      </w:pPr>
    </w:p>
    <w:p w14:paraId="5435F667" w14:textId="77777777" w:rsidR="0074229C" w:rsidRPr="007A0703" w:rsidRDefault="0074229C" w:rsidP="0074229C">
      <w:pPr>
        <w:pStyle w:val="BTEMEASMCA"/>
      </w:pPr>
      <w:r w:rsidRPr="007A0703">
        <w:t>Genotoksinio poveikio atskirų komponentų, olmesartano medoksomilio ir hidrochlorotiazido derinio tyrimų rezultatai rodo, kad klinikai reikšmingo genotoksinio poveikio nėra.</w:t>
      </w:r>
    </w:p>
    <w:p w14:paraId="353AAC0E" w14:textId="77777777" w:rsidR="0074229C" w:rsidRPr="007A0703" w:rsidRDefault="0074229C" w:rsidP="0074229C">
      <w:pPr>
        <w:pStyle w:val="BTEMEASMCA"/>
      </w:pPr>
    </w:p>
    <w:p w14:paraId="26E75860" w14:textId="77777777" w:rsidR="0074229C" w:rsidRPr="007A0703" w:rsidRDefault="0074229C" w:rsidP="0074229C">
      <w:pPr>
        <w:pStyle w:val="BTEMEASMCA"/>
      </w:pPr>
      <w:r w:rsidRPr="007A0703">
        <w:t>Kancerogeninės olmesartano medoksomilio ir hidrochlorotiazido derinio savybės netirtos</w:t>
      </w:r>
      <w:r w:rsidR="00EF5417">
        <w:t>.</w:t>
      </w:r>
      <w:r w:rsidRPr="007A0703">
        <w:t xml:space="preserve"> </w:t>
      </w:r>
    </w:p>
    <w:p w14:paraId="143612B3" w14:textId="77777777" w:rsidR="0074229C" w:rsidRPr="007A0703" w:rsidRDefault="0074229C" w:rsidP="0074229C">
      <w:pPr>
        <w:pStyle w:val="BTEMEASMCA"/>
      </w:pPr>
    </w:p>
    <w:p w14:paraId="79781CDD" w14:textId="77777777" w:rsidR="0074229C" w:rsidRPr="007A0703" w:rsidRDefault="0074229C" w:rsidP="0074229C">
      <w:pPr>
        <w:pStyle w:val="BTEMEASMCA"/>
      </w:pPr>
      <w:r w:rsidRPr="007A0703">
        <w:t>Pelėms ar žiurkėms olmesartano medoksomilio ir hidrochlorotiazido derinys teratogeninio poveikio neturėjo. Panašiai kaip kiti šios klasės vaistiniai preparatai, vaikingumo laikotarpiu vartojamas olmesartano medoksomilio ir hidrochlorotiazido derinys turėjo toksinį poveikį žiurkių vaisiui  – gerokai sumažino jų kūno masę (žr. 4.3 ir 4.6 skyrius).</w:t>
      </w:r>
    </w:p>
    <w:p w14:paraId="0FF84133" w14:textId="77777777" w:rsidR="0074229C" w:rsidRPr="007A0703" w:rsidRDefault="0074229C" w:rsidP="0074229C">
      <w:pPr>
        <w:pStyle w:val="BTEMEASMCA"/>
      </w:pPr>
    </w:p>
    <w:p w14:paraId="41E9FF32" w14:textId="77777777" w:rsidR="0074229C" w:rsidRPr="007A0703" w:rsidRDefault="0074229C" w:rsidP="0074229C">
      <w:pPr>
        <w:pStyle w:val="BTEMEASMCA"/>
      </w:pPr>
    </w:p>
    <w:p w14:paraId="48EFE772" w14:textId="77777777" w:rsidR="0074229C" w:rsidRPr="007A0703" w:rsidRDefault="0074229C" w:rsidP="0074229C">
      <w:pPr>
        <w:pStyle w:val="PI-1EMEASMCA"/>
        <w:rPr>
          <w:lang w:val="lt-LT"/>
        </w:rPr>
      </w:pPr>
      <w:r w:rsidRPr="007A0703">
        <w:rPr>
          <w:lang w:val="lt-LT"/>
        </w:rPr>
        <w:t>6.</w:t>
      </w:r>
      <w:r w:rsidRPr="007A0703">
        <w:rPr>
          <w:lang w:val="lt-LT"/>
        </w:rPr>
        <w:tab/>
        <w:t>FARMACINĖ INFORMACIJA</w:t>
      </w:r>
    </w:p>
    <w:p w14:paraId="368EE8CA" w14:textId="77777777" w:rsidR="0074229C" w:rsidRPr="007A0703" w:rsidRDefault="0074229C" w:rsidP="0074229C">
      <w:pPr>
        <w:pStyle w:val="Pagrindinistekstas"/>
        <w:spacing w:after="0"/>
        <w:rPr>
          <w:b/>
          <w:szCs w:val="22"/>
          <w:lang w:val="lt-LT"/>
        </w:rPr>
      </w:pPr>
    </w:p>
    <w:p w14:paraId="23856833" w14:textId="77777777" w:rsidR="0074229C" w:rsidRPr="007A0703" w:rsidRDefault="0074229C" w:rsidP="0074229C">
      <w:pPr>
        <w:pStyle w:val="PI-2EMEASMCA"/>
        <w:rPr>
          <w:lang w:val="lt-LT"/>
        </w:rPr>
      </w:pPr>
      <w:r w:rsidRPr="007A0703">
        <w:rPr>
          <w:lang w:val="lt-LT"/>
        </w:rPr>
        <w:t>6.1</w:t>
      </w:r>
      <w:r w:rsidRPr="007A0703">
        <w:rPr>
          <w:lang w:val="lt-LT"/>
        </w:rPr>
        <w:tab/>
        <w:t>Pagalbinių medžiagų sąrašas</w:t>
      </w:r>
    </w:p>
    <w:p w14:paraId="4FFB25B2" w14:textId="77777777" w:rsidR="0074229C" w:rsidRPr="007A0703" w:rsidRDefault="0074229C" w:rsidP="0074229C">
      <w:pPr>
        <w:rPr>
          <w:szCs w:val="22"/>
          <w:lang w:val="lt-LT"/>
        </w:rPr>
      </w:pPr>
    </w:p>
    <w:p w14:paraId="70E20E34" w14:textId="77777777" w:rsidR="0074229C" w:rsidRPr="007A0703" w:rsidRDefault="0074229C" w:rsidP="0074229C">
      <w:pPr>
        <w:pStyle w:val="Pagrindinistekstas"/>
        <w:spacing w:after="0"/>
        <w:rPr>
          <w:i/>
          <w:szCs w:val="22"/>
          <w:lang w:val="lt-LT"/>
        </w:rPr>
      </w:pPr>
      <w:r w:rsidRPr="007A0703">
        <w:rPr>
          <w:i/>
          <w:szCs w:val="22"/>
          <w:lang w:val="lt-LT"/>
        </w:rPr>
        <w:t>Tabletės branduolys</w:t>
      </w:r>
    </w:p>
    <w:p w14:paraId="2B47DA5A" w14:textId="77777777" w:rsidR="0074229C" w:rsidRPr="007A0703" w:rsidRDefault="0074229C" w:rsidP="0074229C">
      <w:pPr>
        <w:pStyle w:val="BTEMEASMCA"/>
      </w:pPr>
      <w:r w:rsidRPr="007A0703">
        <w:t>Mikrokristalinė celiuliozė</w:t>
      </w:r>
    </w:p>
    <w:p w14:paraId="7E90731A" w14:textId="77777777" w:rsidR="0074229C" w:rsidRPr="007A0703" w:rsidRDefault="0074229C" w:rsidP="0074229C">
      <w:pPr>
        <w:pStyle w:val="BTEMEASMCA"/>
      </w:pPr>
      <w:r w:rsidRPr="007A0703">
        <w:t>Laktozė monohidratas</w:t>
      </w:r>
    </w:p>
    <w:p w14:paraId="069CA66F" w14:textId="77777777" w:rsidR="0074229C" w:rsidRPr="007A0703" w:rsidRDefault="0074229C" w:rsidP="0074229C">
      <w:pPr>
        <w:pStyle w:val="BTEMEASMCA"/>
      </w:pPr>
      <w:r w:rsidRPr="007A0703">
        <w:t>Mažai pakeista hiproliozė</w:t>
      </w:r>
    </w:p>
    <w:p w14:paraId="42A998B6" w14:textId="77777777" w:rsidR="0074229C" w:rsidRPr="007A0703" w:rsidRDefault="0074229C" w:rsidP="0074229C">
      <w:pPr>
        <w:pStyle w:val="BTEMEASMCA"/>
      </w:pPr>
      <w:r w:rsidRPr="007A0703">
        <w:t>Hiproliozė</w:t>
      </w:r>
    </w:p>
    <w:p w14:paraId="7F545448" w14:textId="77777777" w:rsidR="0074229C" w:rsidRPr="007A0703" w:rsidRDefault="0074229C" w:rsidP="0074229C">
      <w:pPr>
        <w:pStyle w:val="BTEMEASMCA"/>
      </w:pPr>
      <w:r w:rsidRPr="007A0703">
        <w:t>Magnio stearatas</w:t>
      </w:r>
    </w:p>
    <w:p w14:paraId="61324A03" w14:textId="77777777" w:rsidR="0074229C" w:rsidRPr="007A0703" w:rsidRDefault="0074229C" w:rsidP="0074229C">
      <w:pPr>
        <w:pStyle w:val="BTEMEASMCA"/>
      </w:pPr>
    </w:p>
    <w:p w14:paraId="614E38AB" w14:textId="77777777" w:rsidR="0074229C" w:rsidRPr="007A0703" w:rsidRDefault="0074229C" w:rsidP="0074229C">
      <w:pPr>
        <w:pStyle w:val="Pagrindinistekstas"/>
        <w:spacing w:after="0"/>
        <w:rPr>
          <w:i/>
          <w:szCs w:val="22"/>
          <w:lang w:val="lt-LT"/>
        </w:rPr>
      </w:pPr>
      <w:r w:rsidRPr="007A0703">
        <w:rPr>
          <w:i/>
          <w:szCs w:val="22"/>
          <w:lang w:val="lt-LT"/>
        </w:rPr>
        <w:t>Tabletės plėvelė</w:t>
      </w:r>
    </w:p>
    <w:p w14:paraId="10E0E153" w14:textId="77777777" w:rsidR="0074229C" w:rsidRPr="007A0703" w:rsidRDefault="0074229C" w:rsidP="0074229C">
      <w:pPr>
        <w:pStyle w:val="BTEMEASMCA"/>
      </w:pPr>
      <w:r w:rsidRPr="007A0703">
        <w:t>Talkas</w:t>
      </w:r>
    </w:p>
    <w:p w14:paraId="1E30E188" w14:textId="77777777" w:rsidR="0074229C" w:rsidRPr="007A0703" w:rsidRDefault="0074229C" w:rsidP="0074229C">
      <w:pPr>
        <w:pStyle w:val="BTEMEASMCA"/>
      </w:pPr>
      <w:r w:rsidRPr="007A0703">
        <w:t>Hipromeliozė</w:t>
      </w:r>
    </w:p>
    <w:p w14:paraId="5448D09B" w14:textId="77777777" w:rsidR="0074229C" w:rsidRPr="007A0703" w:rsidRDefault="0074229C" w:rsidP="0074229C">
      <w:pPr>
        <w:pStyle w:val="BTEMEASMCA"/>
      </w:pPr>
      <w:r w:rsidRPr="007A0703">
        <w:t>Titano dioksidas (E 171)</w:t>
      </w:r>
    </w:p>
    <w:p w14:paraId="0877BEFA" w14:textId="77777777" w:rsidR="0074229C" w:rsidRPr="007A0703" w:rsidRDefault="0074229C" w:rsidP="0074229C">
      <w:pPr>
        <w:pStyle w:val="BTEMEASMCA"/>
      </w:pPr>
      <w:r w:rsidRPr="007A0703">
        <w:t>Geltonasis geležies (III) oksidas (E 172)</w:t>
      </w:r>
    </w:p>
    <w:p w14:paraId="74E6292D" w14:textId="77777777" w:rsidR="0074229C" w:rsidRPr="007A0703" w:rsidRDefault="0074229C" w:rsidP="0074229C">
      <w:pPr>
        <w:pStyle w:val="BTEMEASMCA"/>
      </w:pPr>
      <w:r w:rsidRPr="007A0703">
        <w:t>Raudonasis geležies (III) oksidas (E 172)</w:t>
      </w:r>
    </w:p>
    <w:p w14:paraId="3CC69191" w14:textId="77777777" w:rsidR="0074229C" w:rsidRPr="007A0703" w:rsidRDefault="0074229C" w:rsidP="0074229C">
      <w:pPr>
        <w:pStyle w:val="BTEMEASMCA"/>
      </w:pPr>
    </w:p>
    <w:p w14:paraId="28CB4902" w14:textId="77777777" w:rsidR="0074229C" w:rsidRPr="007A0703" w:rsidRDefault="0074229C" w:rsidP="0074229C">
      <w:pPr>
        <w:pStyle w:val="PI-2EMEASMCA"/>
        <w:rPr>
          <w:lang w:val="lt-LT"/>
        </w:rPr>
      </w:pPr>
      <w:r w:rsidRPr="007A0703">
        <w:rPr>
          <w:lang w:val="lt-LT"/>
        </w:rPr>
        <w:t>6.2</w:t>
      </w:r>
      <w:r w:rsidRPr="007A0703">
        <w:rPr>
          <w:lang w:val="lt-LT"/>
        </w:rPr>
        <w:tab/>
        <w:t>Nesuderinamumas</w:t>
      </w:r>
    </w:p>
    <w:p w14:paraId="19BCA9B2" w14:textId="77777777" w:rsidR="0074229C" w:rsidRPr="007A0703" w:rsidRDefault="0074229C" w:rsidP="0074229C">
      <w:pPr>
        <w:pStyle w:val="BTEMEASMCA"/>
      </w:pPr>
    </w:p>
    <w:p w14:paraId="75C6CE94" w14:textId="77777777" w:rsidR="0074229C" w:rsidRPr="007A0703" w:rsidRDefault="0074229C" w:rsidP="0074229C">
      <w:pPr>
        <w:pStyle w:val="BTEMEASMCA"/>
      </w:pPr>
      <w:r w:rsidRPr="007A0703">
        <w:lastRenderedPageBreak/>
        <w:t>Duomenys nebūtini.</w:t>
      </w:r>
    </w:p>
    <w:p w14:paraId="66EFF774" w14:textId="77777777" w:rsidR="0074229C" w:rsidRPr="007A0703" w:rsidRDefault="0074229C" w:rsidP="0074229C">
      <w:pPr>
        <w:pStyle w:val="BTEMEASMCA"/>
      </w:pPr>
    </w:p>
    <w:p w14:paraId="1EF5085E" w14:textId="77777777" w:rsidR="0074229C" w:rsidRPr="007A0703" w:rsidRDefault="0074229C" w:rsidP="0074229C">
      <w:pPr>
        <w:pStyle w:val="PI-2EMEASMCA"/>
        <w:rPr>
          <w:lang w:val="lt-LT"/>
        </w:rPr>
      </w:pPr>
      <w:r w:rsidRPr="007A0703">
        <w:rPr>
          <w:lang w:val="lt-LT"/>
        </w:rPr>
        <w:t>6.3</w:t>
      </w:r>
      <w:r w:rsidRPr="007A0703">
        <w:rPr>
          <w:lang w:val="lt-LT"/>
        </w:rPr>
        <w:tab/>
        <w:t>Tinkamumo laikas</w:t>
      </w:r>
    </w:p>
    <w:p w14:paraId="394EAEDA" w14:textId="77777777" w:rsidR="0074229C" w:rsidRPr="007A0703" w:rsidRDefault="0074229C" w:rsidP="0074229C">
      <w:pPr>
        <w:rPr>
          <w:szCs w:val="22"/>
          <w:lang w:val="lt-LT"/>
        </w:rPr>
      </w:pPr>
    </w:p>
    <w:p w14:paraId="1A96BD96" w14:textId="77777777" w:rsidR="0074229C" w:rsidRPr="007A0703" w:rsidRDefault="0074229C" w:rsidP="0074229C">
      <w:pPr>
        <w:pStyle w:val="BTEMEASMCA"/>
      </w:pPr>
      <w:r w:rsidRPr="007A0703">
        <w:t>5 metai.</w:t>
      </w:r>
    </w:p>
    <w:p w14:paraId="23F3D58C" w14:textId="77777777" w:rsidR="0074229C" w:rsidRPr="007A0703" w:rsidRDefault="0074229C" w:rsidP="0074229C">
      <w:pPr>
        <w:pStyle w:val="BTEMEASMCA"/>
      </w:pPr>
    </w:p>
    <w:p w14:paraId="5C541C39" w14:textId="77777777" w:rsidR="0074229C" w:rsidRPr="007A0703" w:rsidRDefault="0074229C" w:rsidP="0074229C">
      <w:pPr>
        <w:pStyle w:val="PI-2EMEASMCA"/>
        <w:rPr>
          <w:lang w:val="lt-LT"/>
        </w:rPr>
      </w:pPr>
      <w:r w:rsidRPr="007A0703">
        <w:rPr>
          <w:lang w:val="lt-LT"/>
        </w:rPr>
        <w:t>6.4</w:t>
      </w:r>
      <w:r w:rsidRPr="007A0703">
        <w:rPr>
          <w:lang w:val="lt-LT"/>
        </w:rPr>
        <w:tab/>
        <w:t>Specialios laikymo sąlygos</w:t>
      </w:r>
    </w:p>
    <w:p w14:paraId="21CB91AC" w14:textId="77777777" w:rsidR="0074229C" w:rsidRPr="007A0703" w:rsidRDefault="0074229C" w:rsidP="0074229C">
      <w:pPr>
        <w:pStyle w:val="Pagrindinistekstas"/>
        <w:spacing w:after="0"/>
        <w:rPr>
          <w:szCs w:val="22"/>
          <w:lang w:val="lt-LT"/>
        </w:rPr>
      </w:pPr>
    </w:p>
    <w:p w14:paraId="19A03A98" w14:textId="77777777" w:rsidR="0074229C" w:rsidRPr="007A0703" w:rsidRDefault="0074229C" w:rsidP="0074229C">
      <w:pPr>
        <w:pStyle w:val="BTEMEASMCA"/>
      </w:pPr>
      <w:r w:rsidRPr="007A0703">
        <w:t>Šiam vaistiniam preparatui specialių laikymo sąlygų nereikia.</w:t>
      </w:r>
    </w:p>
    <w:p w14:paraId="32F49B28" w14:textId="77777777" w:rsidR="0074229C" w:rsidRPr="007A0703" w:rsidRDefault="0074229C" w:rsidP="0074229C">
      <w:pPr>
        <w:pStyle w:val="Pagrindinistekstas"/>
        <w:spacing w:after="0"/>
        <w:rPr>
          <w:szCs w:val="22"/>
          <w:lang w:val="lt-LT"/>
        </w:rPr>
      </w:pPr>
    </w:p>
    <w:p w14:paraId="6CF12160" w14:textId="77777777" w:rsidR="0074229C" w:rsidRPr="007A0703" w:rsidRDefault="0074229C" w:rsidP="0074229C">
      <w:pPr>
        <w:pStyle w:val="PI-2EMEASMCA"/>
        <w:rPr>
          <w:lang w:val="lt-LT"/>
        </w:rPr>
      </w:pPr>
      <w:r w:rsidRPr="007A0703">
        <w:rPr>
          <w:lang w:val="lt-LT"/>
        </w:rPr>
        <w:t>6.5</w:t>
      </w:r>
      <w:r w:rsidRPr="007A0703">
        <w:rPr>
          <w:lang w:val="lt-LT"/>
        </w:rPr>
        <w:tab/>
        <w:t>Talpyklės pobūdis ir jos turinys</w:t>
      </w:r>
    </w:p>
    <w:p w14:paraId="799A4387" w14:textId="77777777" w:rsidR="0074229C" w:rsidRPr="007A0703" w:rsidRDefault="0074229C" w:rsidP="0074229C">
      <w:pPr>
        <w:pStyle w:val="BTEMEASMCA"/>
      </w:pPr>
    </w:p>
    <w:p w14:paraId="2E1D825D" w14:textId="77777777" w:rsidR="0074229C" w:rsidRPr="007A0703" w:rsidRDefault="0074229C" w:rsidP="0074229C">
      <w:pPr>
        <w:pStyle w:val="BTEMEASMCA"/>
      </w:pPr>
      <w:r w:rsidRPr="007A0703">
        <w:t>Laminuoto poliamido/aliuminio/polivinilchlorido/ aliuminio lizdinė plokštelė.</w:t>
      </w:r>
    </w:p>
    <w:p w14:paraId="3D1EE80D" w14:textId="77777777" w:rsidR="0074229C" w:rsidRPr="007A0703" w:rsidRDefault="0074229C" w:rsidP="0074229C">
      <w:pPr>
        <w:pStyle w:val="BTEMEASMCA"/>
      </w:pPr>
      <w:r w:rsidRPr="007A0703">
        <w:t>Pakuotėje yra 14, 28, 30, 56, 84, 90, 98 ir 10 x 28 plėvele dengtos tabletės.</w:t>
      </w:r>
    </w:p>
    <w:p w14:paraId="65B91263" w14:textId="77777777" w:rsidR="0074229C" w:rsidRPr="007A0703" w:rsidRDefault="0074229C" w:rsidP="0074229C">
      <w:pPr>
        <w:pStyle w:val="BTEMEASMCA"/>
        <w:rPr>
          <w:shd w:val="clear" w:color="auto" w:fill="FFFFFF"/>
        </w:rPr>
      </w:pPr>
      <w:r w:rsidRPr="007A0703">
        <w:rPr>
          <w:shd w:val="clear" w:color="auto" w:fill="FFFFFF"/>
        </w:rPr>
        <w:t xml:space="preserve">Perforuotų vienadozių lizdinių plokštelių pakuotė, kurioje yra 10, 50 ir 500 plėvele dengtų tablečių. </w:t>
      </w:r>
    </w:p>
    <w:p w14:paraId="08034DBD" w14:textId="77777777" w:rsidR="0074229C" w:rsidRPr="007A0703" w:rsidRDefault="0074229C" w:rsidP="0074229C">
      <w:pPr>
        <w:pStyle w:val="BTEMEASMCA"/>
        <w:rPr>
          <w:shd w:val="clear" w:color="auto" w:fill="FFFFFF"/>
        </w:rPr>
      </w:pPr>
    </w:p>
    <w:p w14:paraId="01CA031C" w14:textId="77777777" w:rsidR="0074229C" w:rsidRPr="007A0703" w:rsidRDefault="0074229C" w:rsidP="0074229C">
      <w:pPr>
        <w:pStyle w:val="BTEMEASMCA"/>
      </w:pPr>
      <w:r w:rsidRPr="007A0703">
        <w:t>Gali būti tiekiamos ne visų dydžių pakuotės.</w:t>
      </w:r>
    </w:p>
    <w:p w14:paraId="3DE60C88" w14:textId="77777777" w:rsidR="0074229C" w:rsidRPr="007A0703" w:rsidRDefault="0074229C" w:rsidP="0074229C">
      <w:pPr>
        <w:pStyle w:val="BTEMEASMCA"/>
      </w:pPr>
    </w:p>
    <w:p w14:paraId="3D7BA290" w14:textId="77777777" w:rsidR="0074229C" w:rsidRPr="007A0703" w:rsidRDefault="0074229C" w:rsidP="0074229C">
      <w:pPr>
        <w:pStyle w:val="Antrat3"/>
        <w:tabs>
          <w:tab w:val="left" w:pos="540"/>
        </w:tabs>
        <w:rPr>
          <w:szCs w:val="22"/>
          <w:lang w:val="lt-LT"/>
        </w:rPr>
      </w:pPr>
      <w:r w:rsidRPr="007A0703">
        <w:rPr>
          <w:szCs w:val="22"/>
          <w:lang w:val="lt-LT"/>
        </w:rPr>
        <w:t>6.6</w:t>
      </w:r>
      <w:r w:rsidRPr="007A0703">
        <w:rPr>
          <w:szCs w:val="22"/>
          <w:lang w:val="lt-LT"/>
        </w:rPr>
        <w:tab/>
        <w:t>Specialūs reikalavimai atliekoms tvarkyti</w:t>
      </w:r>
    </w:p>
    <w:p w14:paraId="4B184108" w14:textId="77777777" w:rsidR="0074229C" w:rsidRPr="007A0703" w:rsidRDefault="0074229C" w:rsidP="0074229C">
      <w:pPr>
        <w:pStyle w:val="Pagrindinistekstas"/>
        <w:spacing w:after="0"/>
        <w:rPr>
          <w:szCs w:val="22"/>
          <w:lang w:val="lt-LT"/>
        </w:rPr>
      </w:pPr>
    </w:p>
    <w:p w14:paraId="7C83BE1F" w14:textId="77777777" w:rsidR="0074229C" w:rsidRPr="007A0703" w:rsidRDefault="0074229C" w:rsidP="0074229C">
      <w:pPr>
        <w:pStyle w:val="BTEMEASMCA"/>
      </w:pPr>
      <w:r w:rsidRPr="007A0703">
        <w:t>Specialių reikalavimų nėra.</w:t>
      </w:r>
    </w:p>
    <w:p w14:paraId="6521B2E1" w14:textId="77777777" w:rsidR="0074229C" w:rsidRPr="007A0703" w:rsidRDefault="0074229C" w:rsidP="0074229C">
      <w:pPr>
        <w:pStyle w:val="Pagrindinistekstas"/>
        <w:spacing w:after="0"/>
        <w:rPr>
          <w:szCs w:val="22"/>
          <w:lang w:val="lt-LT"/>
        </w:rPr>
      </w:pPr>
    </w:p>
    <w:p w14:paraId="58D8593F" w14:textId="77777777" w:rsidR="0074229C" w:rsidRPr="007A0703" w:rsidRDefault="0074229C" w:rsidP="0074229C">
      <w:pPr>
        <w:pStyle w:val="Pagrindinistekstas"/>
        <w:spacing w:after="0"/>
        <w:rPr>
          <w:szCs w:val="22"/>
          <w:lang w:val="lt-LT"/>
        </w:rPr>
      </w:pPr>
    </w:p>
    <w:p w14:paraId="7EE4BB39" w14:textId="77777777" w:rsidR="0074229C" w:rsidRPr="00363543" w:rsidRDefault="0074229C" w:rsidP="0074229C">
      <w:pPr>
        <w:pStyle w:val="PI-1EMEASMCA"/>
        <w:rPr>
          <w:lang w:val="lt-LT"/>
        </w:rPr>
      </w:pPr>
      <w:r w:rsidRPr="007A0703">
        <w:rPr>
          <w:lang w:val="pt-BR"/>
        </w:rPr>
        <w:t>7.</w:t>
      </w:r>
      <w:r w:rsidRPr="007A0703">
        <w:rPr>
          <w:lang w:val="pt-BR"/>
        </w:rPr>
        <w:tab/>
      </w:r>
      <w:r w:rsidRPr="00363543">
        <w:rPr>
          <w:lang w:val="lt-LT"/>
        </w:rPr>
        <w:t>REGISTRUOTOJAS</w:t>
      </w:r>
    </w:p>
    <w:p w14:paraId="27EF64C8" w14:textId="77777777" w:rsidR="0074229C" w:rsidRPr="007A0703" w:rsidRDefault="0074229C" w:rsidP="0074229C">
      <w:pPr>
        <w:pStyle w:val="BTEMEASMCA"/>
      </w:pPr>
      <w:r w:rsidRPr="007A0703">
        <w:t>Menarini International Operations Luxembourg S. A.</w:t>
      </w:r>
    </w:p>
    <w:p w14:paraId="25FA15DD" w14:textId="77777777" w:rsidR="0074229C" w:rsidRPr="007A0703" w:rsidRDefault="0074229C" w:rsidP="0074229C">
      <w:pPr>
        <w:pStyle w:val="BTEMEASMCA"/>
      </w:pPr>
      <w:r w:rsidRPr="007A0703">
        <w:t>1, Avenue de la Gare</w:t>
      </w:r>
    </w:p>
    <w:p w14:paraId="06258486" w14:textId="77777777" w:rsidR="0074229C" w:rsidRPr="007A0703" w:rsidRDefault="0074229C" w:rsidP="0074229C">
      <w:pPr>
        <w:pStyle w:val="BTEMEASMCA"/>
      </w:pPr>
      <w:r w:rsidRPr="007A0703">
        <w:t>L-1611, Luxembourg</w:t>
      </w:r>
    </w:p>
    <w:p w14:paraId="6859B5DC" w14:textId="77777777" w:rsidR="0074229C" w:rsidRPr="007A0703" w:rsidRDefault="0074229C" w:rsidP="0074229C">
      <w:pPr>
        <w:pStyle w:val="BTEMEASMCA"/>
      </w:pPr>
      <w:r w:rsidRPr="007A0703">
        <w:t>Liuksemburgas</w:t>
      </w:r>
    </w:p>
    <w:p w14:paraId="54A2A711" w14:textId="77777777" w:rsidR="0074229C" w:rsidRPr="007A0703" w:rsidRDefault="0074229C" w:rsidP="0074229C">
      <w:pPr>
        <w:pStyle w:val="BTEMEASMCA"/>
      </w:pPr>
    </w:p>
    <w:p w14:paraId="7EF01176" w14:textId="77777777" w:rsidR="0074229C" w:rsidRPr="007A0703" w:rsidRDefault="0074229C" w:rsidP="0074229C">
      <w:pPr>
        <w:pStyle w:val="BTEMEASMCA"/>
      </w:pPr>
    </w:p>
    <w:p w14:paraId="5ADAD759" w14:textId="77777777" w:rsidR="0074229C" w:rsidRPr="007A0703" w:rsidRDefault="0074229C" w:rsidP="0074229C">
      <w:pPr>
        <w:pStyle w:val="PI-1EMEASMCA"/>
        <w:rPr>
          <w:lang w:val="lt-LT"/>
        </w:rPr>
      </w:pPr>
      <w:r w:rsidRPr="007A0703">
        <w:rPr>
          <w:lang w:val="lt-LT"/>
        </w:rPr>
        <w:t>8.</w:t>
      </w:r>
      <w:r w:rsidRPr="007A0703">
        <w:rPr>
          <w:lang w:val="lt-LT"/>
        </w:rPr>
        <w:tab/>
      </w:r>
      <w:r w:rsidRPr="00363543">
        <w:rPr>
          <w:lang w:val="lt-LT"/>
        </w:rPr>
        <w:t xml:space="preserve">REGISTRACIJOS PAŽYMĖJIMO </w:t>
      </w:r>
      <w:r w:rsidRPr="007A0703">
        <w:rPr>
          <w:lang w:val="lt-LT"/>
        </w:rPr>
        <w:t>NUMERIS (-IAI)</w:t>
      </w:r>
    </w:p>
    <w:p w14:paraId="1884585C" w14:textId="77777777" w:rsidR="0074229C" w:rsidRPr="007A0703" w:rsidRDefault="0074229C" w:rsidP="0074229C">
      <w:pPr>
        <w:pStyle w:val="BTEMEASMCA"/>
      </w:pPr>
    </w:p>
    <w:p w14:paraId="283E91E6" w14:textId="77777777" w:rsidR="0074229C" w:rsidRPr="007A0703" w:rsidRDefault="0074229C" w:rsidP="0074229C">
      <w:pPr>
        <w:pStyle w:val="BTEMEASMCA"/>
      </w:pPr>
      <w:r w:rsidRPr="007A0703">
        <w:t xml:space="preserve">Mesar plus 20 mg/12,5 mg </w:t>
      </w:r>
    </w:p>
    <w:p w14:paraId="036FDB2E" w14:textId="77777777" w:rsidR="0074229C" w:rsidRPr="00D227F7" w:rsidRDefault="0074229C" w:rsidP="0074229C">
      <w:pPr>
        <w:pStyle w:val="BTEMEASMCA"/>
      </w:pPr>
      <w:r w:rsidRPr="00D227F7">
        <w:t>Lizdinė plokštelė:</w:t>
      </w:r>
    </w:p>
    <w:p w14:paraId="75383725" w14:textId="77777777" w:rsidR="0074229C" w:rsidRPr="007A0703" w:rsidRDefault="0074229C" w:rsidP="0074229C">
      <w:pPr>
        <w:rPr>
          <w:szCs w:val="22"/>
          <w:lang w:val="lt-LT"/>
        </w:rPr>
      </w:pPr>
      <w:r w:rsidRPr="007A0703">
        <w:rPr>
          <w:szCs w:val="22"/>
          <w:lang w:val="lt-LT"/>
        </w:rPr>
        <w:t>N14 – LT/1/05/0436/001</w:t>
      </w:r>
    </w:p>
    <w:p w14:paraId="08A87291" w14:textId="77777777" w:rsidR="0074229C" w:rsidRPr="007A0703" w:rsidRDefault="0074229C" w:rsidP="0074229C">
      <w:pPr>
        <w:rPr>
          <w:szCs w:val="22"/>
          <w:lang w:val="lt-LT"/>
        </w:rPr>
      </w:pPr>
      <w:r w:rsidRPr="007A0703">
        <w:rPr>
          <w:szCs w:val="22"/>
          <w:lang w:val="lt-LT"/>
        </w:rPr>
        <w:t>N28 – LT/1/05/0436/002</w:t>
      </w:r>
    </w:p>
    <w:p w14:paraId="413FDC59" w14:textId="77777777" w:rsidR="0074229C" w:rsidRPr="007A0703" w:rsidRDefault="0074229C" w:rsidP="0074229C">
      <w:pPr>
        <w:rPr>
          <w:szCs w:val="22"/>
          <w:lang w:val="lt-LT"/>
        </w:rPr>
      </w:pPr>
      <w:r w:rsidRPr="007A0703">
        <w:rPr>
          <w:szCs w:val="22"/>
          <w:lang w:val="lt-LT"/>
        </w:rPr>
        <w:t>N56 – LT/1/05/0436/003</w:t>
      </w:r>
    </w:p>
    <w:p w14:paraId="49F51A99" w14:textId="77777777" w:rsidR="0074229C" w:rsidRPr="007A0703" w:rsidRDefault="0074229C" w:rsidP="0074229C">
      <w:pPr>
        <w:rPr>
          <w:szCs w:val="22"/>
          <w:lang w:val="lt-LT"/>
        </w:rPr>
      </w:pPr>
      <w:r w:rsidRPr="007A0703">
        <w:rPr>
          <w:szCs w:val="22"/>
          <w:lang w:val="lt-LT"/>
        </w:rPr>
        <w:t>N98 – LT/1/05/0436/004</w:t>
      </w:r>
    </w:p>
    <w:p w14:paraId="5B0A385F" w14:textId="77777777" w:rsidR="0074229C" w:rsidRPr="007A0703" w:rsidRDefault="0074229C" w:rsidP="0074229C">
      <w:pPr>
        <w:rPr>
          <w:szCs w:val="22"/>
          <w:lang w:val="lt-LT"/>
        </w:rPr>
      </w:pPr>
      <w:r w:rsidRPr="007A0703">
        <w:rPr>
          <w:szCs w:val="22"/>
          <w:lang w:val="lt-LT"/>
        </w:rPr>
        <w:t>N30 – LT/1/05/0436/033</w:t>
      </w:r>
    </w:p>
    <w:p w14:paraId="322177B8" w14:textId="77777777" w:rsidR="0074229C" w:rsidRPr="007A0703" w:rsidRDefault="0074229C" w:rsidP="0074229C">
      <w:pPr>
        <w:rPr>
          <w:szCs w:val="22"/>
          <w:lang w:val="lt-LT"/>
        </w:rPr>
      </w:pPr>
      <w:r w:rsidRPr="007A0703">
        <w:rPr>
          <w:szCs w:val="22"/>
          <w:lang w:val="lt-LT"/>
        </w:rPr>
        <w:t>N84 – LT/1/05/0436/034</w:t>
      </w:r>
    </w:p>
    <w:p w14:paraId="48FA9434" w14:textId="77777777" w:rsidR="0074229C" w:rsidRPr="007A0703" w:rsidRDefault="0074229C" w:rsidP="0074229C">
      <w:pPr>
        <w:rPr>
          <w:szCs w:val="22"/>
          <w:lang w:val="lt-LT"/>
        </w:rPr>
      </w:pPr>
      <w:r w:rsidRPr="007A0703">
        <w:rPr>
          <w:szCs w:val="22"/>
          <w:lang w:val="lt-LT"/>
        </w:rPr>
        <w:t>N90 – LT/1/05/0436/035</w:t>
      </w:r>
    </w:p>
    <w:p w14:paraId="501457DF" w14:textId="77777777" w:rsidR="0074229C" w:rsidRPr="007A0703" w:rsidRDefault="0074229C" w:rsidP="0074229C">
      <w:pPr>
        <w:rPr>
          <w:szCs w:val="22"/>
          <w:lang w:val="lt-LT"/>
        </w:rPr>
      </w:pPr>
      <w:r w:rsidRPr="007A0703">
        <w:rPr>
          <w:szCs w:val="22"/>
          <w:lang w:val="lt-LT"/>
        </w:rPr>
        <w:t>N280 – LT/1/05/0436/036</w:t>
      </w:r>
    </w:p>
    <w:p w14:paraId="377BDCB4" w14:textId="77777777" w:rsidR="0074229C" w:rsidRPr="007A0703" w:rsidRDefault="0074229C" w:rsidP="0074229C">
      <w:pPr>
        <w:pStyle w:val="BTEMEASMCA"/>
      </w:pPr>
      <w:r w:rsidRPr="007A0703">
        <w:t>Vienadozė lizdinė plokštelė:</w:t>
      </w:r>
    </w:p>
    <w:p w14:paraId="25CEC54D" w14:textId="77777777" w:rsidR="0074229C" w:rsidRPr="007A0703" w:rsidRDefault="0074229C" w:rsidP="0074229C">
      <w:pPr>
        <w:rPr>
          <w:szCs w:val="22"/>
          <w:lang w:val="lt-LT"/>
        </w:rPr>
      </w:pPr>
      <w:r w:rsidRPr="007A0703">
        <w:rPr>
          <w:szCs w:val="22"/>
          <w:lang w:val="lt-LT"/>
        </w:rPr>
        <w:t>N10 – LT/1/05/0436/037</w:t>
      </w:r>
    </w:p>
    <w:p w14:paraId="0873E1A2" w14:textId="77777777" w:rsidR="0074229C" w:rsidRPr="007A0703" w:rsidRDefault="0074229C" w:rsidP="0074229C">
      <w:pPr>
        <w:rPr>
          <w:szCs w:val="22"/>
          <w:lang w:val="lt-LT"/>
        </w:rPr>
      </w:pPr>
      <w:r w:rsidRPr="007A0703">
        <w:rPr>
          <w:szCs w:val="22"/>
          <w:lang w:val="lt-LT"/>
        </w:rPr>
        <w:t>N50 – LT/1/05/0436/038</w:t>
      </w:r>
    </w:p>
    <w:p w14:paraId="60A3C257" w14:textId="77777777" w:rsidR="0074229C" w:rsidRPr="007A0703" w:rsidRDefault="0074229C" w:rsidP="0074229C">
      <w:pPr>
        <w:rPr>
          <w:szCs w:val="22"/>
          <w:lang w:val="lt-LT"/>
        </w:rPr>
      </w:pPr>
      <w:r w:rsidRPr="007A0703">
        <w:rPr>
          <w:szCs w:val="22"/>
          <w:lang w:val="lt-LT"/>
        </w:rPr>
        <w:t>N500 – LT/1/05/0436/039</w:t>
      </w:r>
    </w:p>
    <w:p w14:paraId="0563702E" w14:textId="77777777" w:rsidR="0074229C" w:rsidRPr="007A0703" w:rsidRDefault="0074229C" w:rsidP="0074229C">
      <w:pPr>
        <w:pStyle w:val="BTEMEASMCA"/>
      </w:pPr>
    </w:p>
    <w:p w14:paraId="52D34FC1" w14:textId="77777777" w:rsidR="0074229C" w:rsidRPr="007A0703" w:rsidRDefault="0074229C" w:rsidP="0074229C">
      <w:pPr>
        <w:pStyle w:val="BTEMEASMCA"/>
      </w:pPr>
      <w:r w:rsidRPr="007A0703">
        <w:t xml:space="preserve">Mesar plus 20 mg/25 mg </w:t>
      </w:r>
    </w:p>
    <w:p w14:paraId="0FA77E0D" w14:textId="77777777" w:rsidR="0074229C" w:rsidRPr="00D227F7" w:rsidRDefault="0074229C" w:rsidP="0074229C">
      <w:pPr>
        <w:pStyle w:val="BTEMEASMCA"/>
      </w:pPr>
      <w:r w:rsidRPr="00D227F7">
        <w:t>Lizdinė plokštelė:</w:t>
      </w:r>
    </w:p>
    <w:p w14:paraId="279B7185" w14:textId="77777777" w:rsidR="0074229C" w:rsidRPr="007A0703" w:rsidRDefault="0074229C" w:rsidP="0074229C">
      <w:pPr>
        <w:rPr>
          <w:szCs w:val="22"/>
          <w:lang w:val="lt-LT"/>
        </w:rPr>
      </w:pPr>
      <w:r w:rsidRPr="007A0703">
        <w:rPr>
          <w:szCs w:val="22"/>
          <w:lang w:val="lt-LT"/>
        </w:rPr>
        <w:t>N14 – LT/1/05/0436/005</w:t>
      </w:r>
    </w:p>
    <w:p w14:paraId="115EC905" w14:textId="77777777" w:rsidR="0074229C" w:rsidRPr="007A0703" w:rsidRDefault="0074229C" w:rsidP="0074229C">
      <w:pPr>
        <w:rPr>
          <w:szCs w:val="22"/>
          <w:lang w:val="lt-LT"/>
        </w:rPr>
      </w:pPr>
      <w:r w:rsidRPr="007A0703">
        <w:rPr>
          <w:szCs w:val="22"/>
          <w:lang w:val="lt-LT"/>
        </w:rPr>
        <w:t>N28 – LT/1/05/0436/006</w:t>
      </w:r>
    </w:p>
    <w:p w14:paraId="7C528627" w14:textId="77777777" w:rsidR="0074229C" w:rsidRPr="007A0703" w:rsidRDefault="0074229C" w:rsidP="0074229C">
      <w:pPr>
        <w:pStyle w:val="Porat"/>
        <w:tabs>
          <w:tab w:val="clear" w:pos="4153"/>
          <w:tab w:val="clear" w:pos="8306"/>
        </w:tabs>
        <w:rPr>
          <w:szCs w:val="22"/>
          <w:lang w:val="pt-BR"/>
        </w:rPr>
      </w:pPr>
      <w:r w:rsidRPr="007A0703">
        <w:rPr>
          <w:szCs w:val="22"/>
          <w:lang w:val="pt-BR"/>
        </w:rPr>
        <w:t>N56 – LT/1/05/0436/007</w:t>
      </w:r>
    </w:p>
    <w:p w14:paraId="04F16EFF" w14:textId="77777777" w:rsidR="0074229C" w:rsidRPr="007A0703" w:rsidRDefault="0074229C" w:rsidP="0074229C">
      <w:pPr>
        <w:rPr>
          <w:szCs w:val="22"/>
          <w:lang w:val="lt-LT"/>
        </w:rPr>
      </w:pPr>
      <w:r w:rsidRPr="007A0703">
        <w:rPr>
          <w:szCs w:val="22"/>
          <w:lang w:val="lt-LT"/>
        </w:rPr>
        <w:t>N98 – LT/1/05/0436/008</w:t>
      </w:r>
    </w:p>
    <w:p w14:paraId="3D3BE49C" w14:textId="77777777" w:rsidR="0074229C" w:rsidRPr="007A0703" w:rsidRDefault="0074229C" w:rsidP="0074229C">
      <w:pPr>
        <w:rPr>
          <w:szCs w:val="22"/>
          <w:lang w:val="lt-LT"/>
        </w:rPr>
      </w:pPr>
      <w:r w:rsidRPr="007A0703">
        <w:rPr>
          <w:szCs w:val="22"/>
          <w:lang w:val="lt-LT"/>
        </w:rPr>
        <w:t>N30 – LT/1/05/0436/040</w:t>
      </w:r>
    </w:p>
    <w:p w14:paraId="3DBE0273" w14:textId="77777777" w:rsidR="0074229C" w:rsidRPr="007A0703" w:rsidRDefault="0074229C" w:rsidP="0074229C">
      <w:pPr>
        <w:rPr>
          <w:szCs w:val="22"/>
          <w:lang w:val="lt-LT"/>
        </w:rPr>
      </w:pPr>
      <w:r w:rsidRPr="007A0703">
        <w:rPr>
          <w:szCs w:val="22"/>
          <w:lang w:val="lt-LT"/>
        </w:rPr>
        <w:t>N84 – LT/1/05/0436/041</w:t>
      </w:r>
    </w:p>
    <w:p w14:paraId="3D70BE15" w14:textId="77777777" w:rsidR="0074229C" w:rsidRPr="007A0703" w:rsidRDefault="0074229C" w:rsidP="0074229C">
      <w:pPr>
        <w:rPr>
          <w:szCs w:val="22"/>
          <w:lang w:val="lt-LT"/>
        </w:rPr>
      </w:pPr>
      <w:r w:rsidRPr="007A0703">
        <w:rPr>
          <w:szCs w:val="22"/>
          <w:lang w:val="lt-LT"/>
        </w:rPr>
        <w:t>N90 – LT/1/05/0436/042</w:t>
      </w:r>
    </w:p>
    <w:p w14:paraId="29391056" w14:textId="77777777" w:rsidR="0074229C" w:rsidRPr="007A0703" w:rsidRDefault="0074229C" w:rsidP="0074229C">
      <w:pPr>
        <w:rPr>
          <w:szCs w:val="22"/>
          <w:lang w:val="lt-LT"/>
        </w:rPr>
      </w:pPr>
      <w:r w:rsidRPr="007A0703">
        <w:rPr>
          <w:szCs w:val="22"/>
          <w:lang w:val="lt-LT"/>
        </w:rPr>
        <w:t>N280 – LT/1/05/0436/043</w:t>
      </w:r>
    </w:p>
    <w:p w14:paraId="0D346B84" w14:textId="77777777" w:rsidR="0074229C" w:rsidRPr="007A0703" w:rsidRDefault="0074229C" w:rsidP="0074229C">
      <w:pPr>
        <w:pStyle w:val="BTEMEASMCA"/>
      </w:pPr>
      <w:r w:rsidRPr="007A0703">
        <w:lastRenderedPageBreak/>
        <w:t>Vienadozė lizdinė plokštelė:</w:t>
      </w:r>
    </w:p>
    <w:p w14:paraId="2F0D6A3D" w14:textId="77777777" w:rsidR="0074229C" w:rsidRPr="007A0703" w:rsidRDefault="0074229C" w:rsidP="0074229C">
      <w:pPr>
        <w:rPr>
          <w:szCs w:val="22"/>
          <w:lang w:val="lt-LT"/>
        </w:rPr>
      </w:pPr>
      <w:r w:rsidRPr="007A0703">
        <w:rPr>
          <w:szCs w:val="22"/>
          <w:lang w:val="lt-LT"/>
        </w:rPr>
        <w:t>N10 – LT/1/05/0436/044</w:t>
      </w:r>
    </w:p>
    <w:p w14:paraId="30B18459" w14:textId="77777777" w:rsidR="0074229C" w:rsidRPr="007A0703" w:rsidRDefault="0074229C" w:rsidP="0074229C">
      <w:pPr>
        <w:rPr>
          <w:szCs w:val="22"/>
          <w:lang w:val="lt-LT"/>
        </w:rPr>
      </w:pPr>
      <w:r w:rsidRPr="007A0703">
        <w:rPr>
          <w:szCs w:val="22"/>
          <w:lang w:val="lt-LT"/>
        </w:rPr>
        <w:t>N50 – LT/1/05/0436/045</w:t>
      </w:r>
    </w:p>
    <w:p w14:paraId="252F0A2C" w14:textId="77777777" w:rsidR="0074229C" w:rsidRPr="007A0703" w:rsidRDefault="0074229C" w:rsidP="0074229C">
      <w:pPr>
        <w:rPr>
          <w:szCs w:val="22"/>
          <w:lang w:val="lt-LT"/>
        </w:rPr>
      </w:pPr>
      <w:r w:rsidRPr="007A0703">
        <w:rPr>
          <w:szCs w:val="22"/>
          <w:lang w:val="lt-LT"/>
        </w:rPr>
        <w:t>N500 – LT/1/05/0436/046</w:t>
      </w:r>
    </w:p>
    <w:p w14:paraId="18A60A89" w14:textId="77777777" w:rsidR="0074229C" w:rsidRPr="007A0703" w:rsidRDefault="0074229C" w:rsidP="0074229C">
      <w:pPr>
        <w:rPr>
          <w:szCs w:val="22"/>
          <w:u w:val="single"/>
          <w:lang w:val="lt-LT"/>
        </w:rPr>
      </w:pPr>
    </w:p>
    <w:p w14:paraId="34EEE75D" w14:textId="77777777" w:rsidR="0074229C" w:rsidRPr="007A0703" w:rsidRDefault="0074229C" w:rsidP="0074229C">
      <w:pPr>
        <w:rPr>
          <w:szCs w:val="22"/>
          <w:u w:val="single"/>
          <w:lang w:val="lt-LT"/>
        </w:rPr>
      </w:pPr>
    </w:p>
    <w:p w14:paraId="4C2E9A19" w14:textId="77777777" w:rsidR="0074229C" w:rsidRPr="007A0703" w:rsidRDefault="0074229C" w:rsidP="0074229C">
      <w:pPr>
        <w:pStyle w:val="PI-1EMEASMCA"/>
        <w:rPr>
          <w:lang w:val="pt-BR"/>
        </w:rPr>
      </w:pPr>
      <w:r w:rsidRPr="007A0703">
        <w:rPr>
          <w:lang w:val="pt-BR"/>
        </w:rPr>
        <w:t>9.</w:t>
      </w:r>
      <w:r w:rsidRPr="007A0703">
        <w:rPr>
          <w:lang w:val="pt-BR"/>
        </w:rPr>
        <w:tab/>
      </w:r>
      <w:r w:rsidRPr="00DE6946">
        <w:rPr>
          <w:lang w:val="pt-PT"/>
        </w:rPr>
        <w:t>REGISTRAVIMO / PERREGISTRAVIMO</w:t>
      </w:r>
      <w:r w:rsidRPr="007A0703">
        <w:rPr>
          <w:lang w:val="pt-BR"/>
        </w:rPr>
        <w:t xml:space="preserve"> DATA</w:t>
      </w:r>
    </w:p>
    <w:p w14:paraId="32DA9D94" w14:textId="77777777" w:rsidR="0074229C" w:rsidRPr="007A0703" w:rsidRDefault="0074229C" w:rsidP="0074229C">
      <w:pPr>
        <w:pStyle w:val="Pagrindinistekstas"/>
        <w:spacing w:after="0"/>
        <w:rPr>
          <w:szCs w:val="22"/>
          <w:lang w:val="pt-BR"/>
        </w:rPr>
      </w:pPr>
    </w:p>
    <w:p w14:paraId="07DC1135" w14:textId="77777777" w:rsidR="0074229C" w:rsidRPr="007A0703" w:rsidRDefault="0074229C" w:rsidP="0074229C">
      <w:pPr>
        <w:pStyle w:val="BTEMEASMCA"/>
      </w:pPr>
      <w:r>
        <w:t>Registravimo data</w:t>
      </w:r>
      <w:r w:rsidRPr="007A0703">
        <w:t xml:space="preserve"> 2006 m. vasario 20 d.</w:t>
      </w:r>
    </w:p>
    <w:p w14:paraId="208CDAF3" w14:textId="77777777" w:rsidR="0074229C" w:rsidRPr="007A0703" w:rsidRDefault="0074229C" w:rsidP="0074229C">
      <w:pPr>
        <w:pStyle w:val="BTEMEASMCA"/>
      </w:pPr>
      <w:r>
        <w:t>Paskutinio perregistravimo data</w:t>
      </w:r>
      <w:r w:rsidRPr="00F6237B">
        <w:t xml:space="preserve"> </w:t>
      </w:r>
      <w:r w:rsidRPr="007A0703">
        <w:t>2012 m. sausio 6 d.</w:t>
      </w:r>
    </w:p>
    <w:p w14:paraId="56B854B3" w14:textId="77777777" w:rsidR="0074229C" w:rsidRPr="007A0703" w:rsidRDefault="0074229C" w:rsidP="0074229C">
      <w:pPr>
        <w:pStyle w:val="Pagrindinistekstas"/>
        <w:spacing w:after="0"/>
        <w:rPr>
          <w:szCs w:val="22"/>
          <w:lang w:val="pt-BR"/>
        </w:rPr>
      </w:pPr>
    </w:p>
    <w:p w14:paraId="7896283F" w14:textId="77777777" w:rsidR="0074229C" w:rsidRPr="007A0703" w:rsidRDefault="0074229C" w:rsidP="0074229C">
      <w:pPr>
        <w:pStyle w:val="Pagrindinistekstas"/>
        <w:spacing w:after="0"/>
        <w:rPr>
          <w:szCs w:val="22"/>
          <w:lang w:val="pt-BR"/>
        </w:rPr>
      </w:pPr>
    </w:p>
    <w:p w14:paraId="3392F532" w14:textId="77777777" w:rsidR="0074229C" w:rsidRPr="007A0703" w:rsidRDefault="0074229C" w:rsidP="0074229C">
      <w:pPr>
        <w:pStyle w:val="PI-1EMEASMCA"/>
        <w:rPr>
          <w:lang w:val="pt-BR"/>
        </w:rPr>
      </w:pPr>
      <w:r w:rsidRPr="007A0703">
        <w:rPr>
          <w:lang w:val="pt-BR"/>
        </w:rPr>
        <w:t>10.</w:t>
      </w:r>
      <w:r w:rsidRPr="007A0703">
        <w:rPr>
          <w:lang w:val="pt-BR"/>
        </w:rPr>
        <w:tab/>
        <w:t>TEKSTO PERŽIŪROS DATA</w:t>
      </w:r>
    </w:p>
    <w:p w14:paraId="27D53FD4" w14:textId="77777777" w:rsidR="0074229C" w:rsidRPr="007A0703" w:rsidRDefault="0074229C" w:rsidP="0074229C">
      <w:pPr>
        <w:pStyle w:val="Pagrindinistekstas"/>
        <w:spacing w:after="0"/>
        <w:rPr>
          <w:szCs w:val="22"/>
          <w:lang w:val="pt-BR"/>
        </w:rPr>
      </w:pPr>
    </w:p>
    <w:p w14:paraId="3AFE787D" w14:textId="30E52C56" w:rsidR="00826DED" w:rsidRPr="0090031D" w:rsidRDefault="00246ED6" w:rsidP="0074229C">
      <w:pPr>
        <w:rPr>
          <w:szCs w:val="22"/>
          <w:lang w:val="pt-BR"/>
        </w:rPr>
      </w:pPr>
      <w:r w:rsidRPr="0090031D">
        <w:rPr>
          <w:szCs w:val="22"/>
          <w:lang w:val="lt-LT"/>
        </w:rPr>
        <w:t>202</w:t>
      </w:r>
      <w:r w:rsidR="002D2A0F">
        <w:rPr>
          <w:szCs w:val="22"/>
          <w:lang w:val="lt-LT"/>
        </w:rPr>
        <w:t>5</w:t>
      </w:r>
      <w:r w:rsidRPr="0090031D">
        <w:rPr>
          <w:szCs w:val="22"/>
          <w:lang w:val="lt-LT"/>
        </w:rPr>
        <w:t xml:space="preserve"> m. </w:t>
      </w:r>
      <w:r w:rsidR="002D2A0F">
        <w:rPr>
          <w:szCs w:val="22"/>
          <w:lang w:val="lt-LT"/>
        </w:rPr>
        <w:t>sausio</w:t>
      </w:r>
      <w:r w:rsidR="002D2A0F" w:rsidRPr="0090031D">
        <w:rPr>
          <w:szCs w:val="22"/>
          <w:lang w:val="lt-LT"/>
        </w:rPr>
        <w:t xml:space="preserve"> </w:t>
      </w:r>
      <w:r w:rsidR="002D2A0F">
        <w:rPr>
          <w:szCs w:val="22"/>
          <w:lang w:val="lt-LT"/>
        </w:rPr>
        <w:t>17</w:t>
      </w:r>
      <w:r w:rsidR="002D2A0F" w:rsidRPr="0090031D">
        <w:rPr>
          <w:szCs w:val="22"/>
          <w:lang w:val="lt-LT"/>
        </w:rPr>
        <w:t> </w:t>
      </w:r>
      <w:r w:rsidRPr="0090031D">
        <w:rPr>
          <w:szCs w:val="22"/>
          <w:lang w:val="lt-LT"/>
        </w:rPr>
        <w:t>d.</w:t>
      </w:r>
    </w:p>
    <w:p w14:paraId="4F613065" w14:textId="77777777" w:rsidR="00772A60" w:rsidRDefault="00772A60" w:rsidP="0074229C">
      <w:pPr>
        <w:rPr>
          <w:szCs w:val="22"/>
          <w:lang w:val="pt-BR"/>
        </w:rPr>
      </w:pPr>
    </w:p>
    <w:p w14:paraId="5E8A7C7D" w14:textId="77777777" w:rsidR="00772A60" w:rsidRPr="007A0703" w:rsidRDefault="00772A60" w:rsidP="0074229C">
      <w:pPr>
        <w:rPr>
          <w:szCs w:val="22"/>
          <w:lang w:val="lt-LT"/>
        </w:rPr>
      </w:pPr>
    </w:p>
    <w:p w14:paraId="3E57C553" w14:textId="51501B2E" w:rsidR="0006523C" w:rsidRPr="00DE6946" w:rsidRDefault="0074229C" w:rsidP="0074229C">
      <w:pPr>
        <w:pStyle w:val="Paprastasistekstas"/>
        <w:tabs>
          <w:tab w:val="left" w:pos="5954"/>
          <w:tab w:val="left" w:pos="6237"/>
          <w:tab w:val="left" w:pos="6663"/>
          <w:tab w:val="left" w:pos="6946"/>
        </w:tabs>
        <w:rPr>
          <w:szCs w:val="22"/>
          <w:u w:val="single"/>
          <w:lang w:val="lt-LT"/>
        </w:rPr>
      </w:pPr>
      <w:r w:rsidRPr="007A0703">
        <w:rPr>
          <w:rFonts w:ascii="Times New Roman" w:hAnsi="Times New Roman"/>
          <w:noProof/>
          <w:szCs w:val="22"/>
          <w:lang w:val="lt-LT"/>
        </w:rPr>
        <w:t>Išsami informacija apie šį vaistinį preparatą</w:t>
      </w:r>
      <w:r w:rsidRPr="007A0703">
        <w:rPr>
          <w:rFonts w:ascii="Times New Roman" w:hAnsi="Times New Roman"/>
          <w:szCs w:val="22"/>
          <w:lang w:val="lt-LT"/>
        </w:rPr>
        <w:t xml:space="preserve"> pateikiama Valstybinės vaistų kontrolės tarnybos prie Lietuvos Respublikos </w:t>
      </w:r>
      <w:r w:rsidRPr="007A0703">
        <w:rPr>
          <w:rFonts w:ascii="Times New Roman" w:hAnsi="Times New Roman"/>
          <w:noProof/>
          <w:szCs w:val="22"/>
          <w:lang w:val="lt-LT"/>
        </w:rPr>
        <w:t xml:space="preserve"> </w:t>
      </w:r>
      <w:r w:rsidRPr="007A0703">
        <w:rPr>
          <w:rFonts w:ascii="Times New Roman" w:hAnsi="Times New Roman"/>
          <w:szCs w:val="22"/>
          <w:lang w:val="lt-LT"/>
        </w:rPr>
        <w:t xml:space="preserve">sveikatos apsaugos ministerijos </w:t>
      </w:r>
      <w:r w:rsidRPr="007A0703">
        <w:rPr>
          <w:rFonts w:ascii="Times New Roman" w:hAnsi="Times New Roman"/>
          <w:noProof/>
          <w:szCs w:val="22"/>
          <w:lang w:val="lt-LT"/>
        </w:rPr>
        <w:t>tinklalapyje</w:t>
      </w:r>
      <w:r w:rsidRPr="007A0703">
        <w:rPr>
          <w:rFonts w:ascii="Times New Roman" w:hAnsi="Times New Roman"/>
          <w:i/>
          <w:noProof/>
          <w:szCs w:val="22"/>
          <w:lang w:val="lt-LT"/>
        </w:rPr>
        <w:t xml:space="preserve"> </w:t>
      </w:r>
      <w:hyperlink r:id="rId8" w:history="1">
        <w:r w:rsidR="0006523C" w:rsidRPr="00DE6946">
          <w:rPr>
            <w:rStyle w:val="Hipersaitas"/>
            <w:rFonts w:ascii="Times New Roman" w:hAnsi="Times New Roman"/>
            <w:lang w:val="lt-LT"/>
          </w:rPr>
          <w:t>https://vvkt.lrv.lt/lt/</w:t>
        </w:r>
      </w:hyperlink>
      <w:r w:rsidR="0006523C" w:rsidRPr="00DE6946">
        <w:rPr>
          <w:rFonts w:ascii="Times New Roman" w:hAnsi="Times New Roman"/>
          <w:szCs w:val="22"/>
          <w:u w:val="single"/>
          <w:lang w:val="lt-LT"/>
        </w:rPr>
        <w:t>.</w:t>
      </w:r>
    </w:p>
    <w:p w14:paraId="01D6B389" w14:textId="62E2BF39" w:rsidR="0074229C" w:rsidRPr="007A0703" w:rsidRDefault="0074229C" w:rsidP="0074229C">
      <w:pPr>
        <w:pStyle w:val="Paprastasistekstas"/>
        <w:tabs>
          <w:tab w:val="left" w:pos="5954"/>
          <w:tab w:val="left" w:pos="6237"/>
          <w:tab w:val="left" w:pos="6663"/>
          <w:tab w:val="left" w:pos="6946"/>
        </w:tabs>
        <w:rPr>
          <w:rFonts w:ascii="Times New Roman" w:hAnsi="Times New Roman"/>
          <w:szCs w:val="22"/>
          <w:lang w:val="lt-LT"/>
        </w:rPr>
      </w:pPr>
    </w:p>
    <w:p w14:paraId="24B2465E" w14:textId="77777777" w:rsidR="0074229C" w:rsidRPr="007A0703" w:rsidRDefault="0074229C" w:rsidP="0074229C">
      <w:pPr>
        <w:pStyle w:val="BTEMEASMCA"/>
      </w:pPr>
      <w:r w:rsidRPr="007A0703">
        <w:br w:type="page"/>
      </w:r>
    </w:p>
    <w:p w14:paraId="66425572" w14:textId="77777777" w:rsidR="0074229C" w:rsidRPr="007A0703" w:rsidRDefault="0074229C" w:rsidP="0074229C">
      <w:pPr>
        <w:rPr>
          <w:szCs w:val="22"/>
          <w:lang w:val="lt-LT"/>
        </w:rPr>
      </w:pPr>
    </w:p>
    <w:p w14:paraId="19D4EA55" w14:textId="77777777" w:rsidR="0074229C" w:rsidRPr="007A0703" w:rsidRDefault="0074229C" w:rsidP="0074229C">
      <w:pPr>
        <w:rPr>
          <w:szCs w:val="22"/>
          <w:lang w:val="lt-LT"/>
        </w:rPr>
      </w:pPr>
    </w:p>
    <w:p w14:paraId="182E7248" w14:textId="77777777" w:rsidR="0074229C" w:rsidRPr="00DE6946" w:rsidRDefault="0074229C" w:rsidP="0074229C">
      <w:pPr>
        <w:pStyle w:val="Pavadinimas"/>
        <w:rPr>
          <w:szCs w:val="22"/>
          <w:lang w:val="lt-LT"/>
        </w:rPr>
      </w:pPr>
    </w:p>
    <w:p w14:paraId="48E2FEDC" w14:textId="77777777" w:rsidR="0074229C" w:rsidRPr="00DE6946" w:rsidRDefault="0074229C" w:rsidP="0074229C">
      <w:pPr>
        <w:pStyle w:val="Pavadinimas"/>
        <w:rPr>
          <w:szCs w:val="22"/>
          <w:lang w:val="lt-LT"/>
        </w:rPr>
      </w:pPr>
    </w:p>
    <w:p w14:paraId="47581B6F" w14:textId="77777777" w:rsidR="0074229C" w:rsidRPr="00DE6946" w:rsidRDefault="0074229C" w:rsidP="0074229C">
      <w:pPr>
        <w:pStyle w:val="Pavadinimas"/>
        <w:rPr>
          <w:szCs w:val="22"/>
          <w:lang w:val="lt-LT"/>
        </w:rPr>
      </w:pPr>
    </w:p>
    <w:p w14:paraId="1A213F2D" w14:textId="77777777" w:rsidR="0074229C" w:rsidRPr="00DE6946" w:rsidRDefault="0074229C" w:rsidP="0074229C">
      <w:pPr>
        <w:pStyle w:val="Pavadinimas"/>
        <w:rPr>
          <w:szCs w:val="22"/>
          <w:lang w:val="lt-LT"/>
        </w:rPr>
      </w:pPr>
    </w:p>
    <w:p w14:paraId="088170A0" w14:textId="77777777" w:rsidR="0074229C" w:rsidRPr="00DE6946" w:rsidRDefault="0074229C" w:rsidP="0074229C">
      <w:pPr>
        <w:pStyle w:val="Pavadinimas"/>
        <w:rPr>
          <w:szCs w:val="22"/>
          <w:lang w:val="lt-LT"/>
        </w:rPr>
      </w:pPr>
    </w:p>
    <w:p w14:paraId="68CA6458" w14:textId="77777777" w:rsidR="0074229C" w:rsidRPr="00DE6946" w:rsidRDefault="0074229C" w:rsidP="0074229C">
      <w:pPr>
        <w:pStyle w:val="Pavadinimas"/>
        <w:rPr>
          <w:szCs w:val="22"/>
          <w:lang w:val="lt-LT"/>
        </w:rPr>
      </w:pPr>
    </w:p>
    <w:p w14:paraId="377862FB" w14:textId="77777777" w:rsidR="0074229C" w:rsidRPr="00DE6946" w:rsidRDefault="0074229C" w:rsidP="0074229C">
      <w:pPr>
        <w:pStyle w:val="Pavadinimas"/>
        <w:rPr>
          <w:szCs w:val="22"/>
          <w:lang w:val="lt-LT"/>
        </w:rPr>
      </w:pPr>
    </w:p>
    <w:p w14:paraId="2079F6F3" w14:textId="77777777" w:rsidR="0074229C" w:rsidRPr="00DE6946" w:rsidRDefault="0074229C" w:rsidP="0074229C">
      <w:pPr>
        <w:pStyle w:val="Pavadinimas"/>
        <w:rPr>
          <w:szCs w:val="22"/>
          <w:lang w:val="lt-LT"/>
        </w:rPr>
      </w:pPr>
    </w:p>
    <w:p w14:paraId="020391DC" w14:textId="77777777" w:rsidR="0074229C" w:rsidRPr="00DE6946" w:rsidRDefault="0074229C" w:rsidP="0074229C">
      <w:pPr>
        <w:pStyle w:val="Pavadinimas"/>
        <w:rPr>
          <w:szCs w:val="22"/>
          <w:lang w:val="lt-LT"/>
        </w:rPr>
      </w:pPr>
    </w:p>
    <w:p w14:paraId="5DFF66A2" w14:textId="77777777" w:rsidR="0074229C" w:rsidRPr="00DE6946" w:rsidRDefault="0074229C" w:rsidP="0074229C">
      <w:pPr>
        <w:pStyle w:val="Pavadinimas"/>
        <w:rPr>
          <w:szCs w:val="22"/>
          <w:lang w:val="lt-LT"/>
        </w:rPr>
      </w:pPr>
    </w:p>
    <w:p w14:paraId="2A113A29" w14:textId="77777777" w:rsidR="0074229C" w:rsidRPr="00DE6946" w:rsidRDefault="0074229C" w:rsidP="0074229C">
      <w:pPr>
        <w:pStyle w:val="Pavadinimas"/>
        <w:rPr>
          <w:szCs w:val="22"/>
          <w:lang w:val="lt-LT"/>
        </w:rPr>
      </w:pPr>
    </w:p>
    <w:p w14:paraId="71F0F130" w14:textId="77777777" w:rsidR="0074229C" w:rsidRPr="00DE6946" w:rsidRDefault="0074229C" w:rsidP="0074229C">
      <w:pPr>
        <w:pStyle w:val="Pavadinimas"/>
        <w:rPr>
          <w:szCs w:val="22"/>
          <w:lang w:val="lt-LT"/>
        </w:rPr>
      </w:pPr>
    </w:p>
    <w:p w14:paraId="4361A46A" w14:textId="77777777" w:rsidR="0074229C" w:rsidRPr="00DE6946" w:rsidRDefault="0074229C" w:rsidP="0074229C">
      <w:pPr>
        <w:pStyle w:val="Pavadinimas"/>
        <w:rPr>
          <w:szCs w:val="22"/>
          <w:lang w:val="lt-LT"/>
        </w:rPr>
      </w:pPr>
    </w:p>
    <w:p w14:paraId="13ED5898" w14:textId="77777777" w:rsidR="0074229C" w:rsidRPr="00DE6946" w:rsidRDefault="0074229C" w:rsidP="0074229C">
      <w:pPr>
        <w:pStyle w:val="Pavadinimas"/>
        <w:rPr>
          <w:szCs w:val="22"/>
          <w:lang w:val="lt-LT"/>
        </w:rPr>
      </w:pPr>
    </w:p>
    <w:p w14:paraId="136C69C8" w14:textId="77777777" w:rsidR="0074229C" w:rsidRPr="00DE6946" w:rsidRDefault="0074229C" w:rsidP="0074229C">
      <w:pPr>
        <w:pStyle w:val="Pavadinimas"/>
        <w:rPr>
          <w:szCs w:val="22"/>
          <w:lang w:val="lt-LT"/>
        </w:rPr>
      </w:pPr>
    </w:p>
    <w:p w14:paraId="4122D7BA" w14:textId="77777777" w:rsidR="0074229C" w:rsidRPr="00DE6946" w:rsidRDefault="0074229C" w:rsidP="0074229C">
      <w:pPr>
        <w:pStyle w:val="Pavadinimas"/>
        <w:rPr>
          <w:szCs w:val="22"/>
          <w:lang w:val="lt-LT"/>
        </w:rPr>
      </w:pPr>
    </w:p>
    <w:p w14:paraId="70BACBA4" w14:textId="77777777" w:rsidR="0074229C" w:rsidRPr="00DE6946" w:rsidRDefault="0074229C" w:rsidP="0074229C">
      <w:pPr>
        <w:pStyle w:val="Pavadinimas"/>
        <w:rPr>
          <w:szCs w:val="22"/>
          <w:lang w:val="lt-LT"/>
        </w:rPr>
      </w:pPr>
    </w:p>
    <w:p w14:paraId="492340F3" w14:textId="77777777" w:rsidR="0074229C" w:rsidRPr="00DE6946" w:rsidRDefault="0074229C" w:rsidP="0074229C">
      <w:pPr>
        <w:pStyle w:val="Pavadinimas"/>
        <w:rPr>
          <w:szCs w:val="22"/>
          <w:lang w:val="lt-LT"/>
        </w:rPr>
      </w:pPr>
    </w:p>
    <w:p w14:paraId="687F732E" w14:textId="77777777" w:rsidR="0074229C" w:rsidRPr="00DE6946" w:rsidRDefault="0074229C" w:rsidP="0074229C">
      <w:pPr>
        <w:pStyle w:val="Pavadinimas"/>
        <w:rPr>
          <w:szCs w:val="22"/>
          <w:lang w:val="lt-LT"/>
        </w:rPr>
      </w:pPr>
    </w:p>
    <w:p w14:paraId="7C72A1CB" w14:textId="77777777" w:rsidR="0074229C" w:rsidRPr="00DE6946" w:rsidRDefault="0074229C" w:rsidP="0074229C">
      <w:pPr>
        <w:pStyle w:val="Pavadinimas"/>
        <w:rPr>
          <w:szCs w:val="22"/>
          <w:lang w:val="lt-LT"/>
        </w:rPr>
      </w:pPr>
    </w:p>
    <w:p w14:paraId="54B5F323" w14:textId="77777777" w:rsidR="0074229C" w:rsidRPr="007A0703" w:rsidRDefault="0074229C" w:rsidP="0074229C">
      <w:pPr>
        <w:pStyle w:val="Pavadinimas"/>
        <w:rPr>
          <w:szCs w:val="22"/>
          <w:lang w:val="pt-BR"/>
        </w:rPr>
      </w:pPr>
      <w:r w:rsidRPr="007A0703">
        <w:rPr>
          <w:szCs w:val="22"/>
          <w:lang w:val="pt-BR"/>
        </w:rPr>
        <w:t>II PRIEDAS</w:t>
      </w:r>
    </w:p>
    <w:p w14:paraId="633D726F" w14:textId="77777777" w:rsidR="0074229C" w:rsidRPr="007A0703" w:rsidRDefault="0074229C" w:rsidP="0074229C">
      <w:pPr>
        <w:pStyle w:val="Pagrindinistekstas"/>
        <w:spacing w:after="0"/>
        <w:jc w:val="center"/>
        <w:rPr>
          <w:szCs w:val="22"/>
          <w:lang w:val="pt-BR"/>
        </w:rPr>
      </w:pPr>
    </w:p>
    <w:p w14:paraId="475BFBAB" w14:textId="77777777" w:rsidR="0074229C" w:rsidRPr="007A0703" w:rsidRDefault="0074229C" w:rsidP="0074229C">
      <w:pPr>
        <w:pStyle w:val="TTEMEASMCA"/>
        <w:rPr>
          <w:szCs w:val="22"/>
          <w:lang w:val="lt-LT"/>
        </w:rPr>
      </w:pPr>
      <w:r w:rsidRPr="007A0703">
        <w:rPr>
          <w:szCs w:val="22"/>
          <w:lang w:val="lt-LT"/>
        </w:rPr>
        <w:t>R</w:t>
      </w:r>
      <w:r>
        <w:rPr>
          <w:szCs w:val="22"/>
          <w:lang w:val="lt-LT"/>
        </w:rPr>
        <w:t>EGISTRACIJ</w:t>
      </w:r>
      <w:r w:rsidRPr="007A0703">
        <w:rPr>
          <w:szCs w:val="22"/>
          <w:lang w:val="lt-LT"/>
        </w:rPr>
        <w:t>OS SĄLYGOS</w:t>
      </w:r>
    </w:p>
    <w:p w14:paraId="2ED2A5D1" w14:textId="77777777" w:rsidR="0074229C" w:rsidRPr="007A0703" w:rsidRDefault="0074229C" w:rsidP="0074229C">
      <w:pPr>
        <w:pStyle w:val="BTEMEASMCA"/>
      </w:pPr>
    </w:p>
    <w:p w14:paraId="622FFC78" w14:textId="77777777" w:rsidR="0074229C" w:rsidRPr="007A0703" w:rsidRDefault="0074229C" w:rsidP="0074229C">
      <w:pPr>
        <w:pStyle w:val="BTAnIIEMEASMCA"/>
        <w:rPr>
          <w:rFonts w:cs="Times New Roman"/>
          <w:lang w:val="lt-LT"/>
        </w:rPr>
      </w:pPr>
      <w:r w:rsidRPr="007A0703">
        <w:rPr>
          <w:rFonts w:cs="Times New Roman"/>
          <w:lang w:val="lt-LT"/>
        </w:rPr>
        <w:t>A.</w:t>
      </w:r>
      <w:r w:rsidRPr="007A0703">
        <w:rPr>
          <w:rFonts w:cs="Times New Roman"/>
          <w:lang w:val="lt-LT"/>
        </w:rPr>
        <w:tab/>
      </w:r>
      <w:r w:rsidRPr="007A0703">
        <w:rPr>
          <w:rFonts w:cs="Times New Roman"/>
          <w:bCs/>
          <w:noProof/>
          <w:lang w:val="lt-LT"/>
        </w:rPr>
        <w:t>GAMINTOJAS (-AI), ATSAKINGAS (-I) UŽ SERIJŲ IŠLEIDIMĄ</w:t>
      </w:r>
    </w:p>
    <w:p w14:paraId="65F5749D" w14:textId="77777777" w:rsidR="0074229C" w:rsidRPr="007A0703" w:rsidRDefault="0074229C" w:rsidP="0074229C">
      <w:pPr>
        <w:pStyle w:val="BTEMEASMCA"/>
      </w:pPr>
    </w:p>
    <w:p w14:paraId="14878FE4" w14:textId="77777777" w:rsidR="0074229C" w:rsidRPr="007A0703" w:rsidRDefault="0074229C" w:rsidP="0074229C">
      <w:pPr>
        <w:pStyle w:val="BTAnIIEMEASMCA"/>
        <w:rPr>
          <w:rFonts w:cs="Times New Roman"/>
          <w:lang w:val="lt-LT"/>
        </w:rPr>
      </w:pPr>
      <w:r w:rsidRPr="007A0703">
        <w:rPr>
          <w:rFonts w:cs="Times New Roman"/>
          <w:lang w:val="lt-LT"/>
        </w:rPr>
        <w:t>B.</w:t>
      </w:r>
      <w:r w:rsidRPr="007A0703">
        <w:rPr>
          <w:rFonts w:cs="Times New Roman"/>
          <w:lang w:val="lt-LT"/>
        </w:rPr>
        <w:tab/>
      </w:r>
      <w:r w:rsidRPr="007A0703">
        <w:rPr>
          <w:rFonts w:cs="Times New Roman"/>
          <w:bCs/>
          <w:lang w:val="lt-LT"/>
        </w:rPr>
        <w:t>TIEKIMO IR VARTOJIMO SĄLYGOS AR APRIBOJIMAI</w:t>
      </w:r>
    </w:p>
    <w:p w14:paraId="2FA7E40A" w14:textId="77777777" w:rsidR="0074229C" w:rsidRPr="007A0703" w:rsidRDefault="0074229C" w:rsidP="0074229C">
      <w:pPr>
        <w:pStyle w:val="Pagrindinistekstas"/>
        <w:spacing w:after="0"/>
        <w:rPr>
          <w:szCs w:val="22"/>
          <w:lang w:val="lt-LT"/>
        </w:rPr>
      </w:pPr>
    </w:p>
    <w:p w14:paraId="56E40EAD" w14:textId="77777777" w:rsidR="0074229C" w:rsidRPr="007A0703" w:rsidRDefault="0074229C" w:rsidP="0074229C">
      <w:pPr>
        <w:pStyle w:val="PI-1EMEASMCA"/>
        <w:rPr>
          <w:lang w:val="lt-LT"/>
        </w:rPr>
      </w:pPr>
      <w:r w:rsidRPr="007A0703">
        <w:rPr>
          <w:lang w:val="lt-LT"/>
        </w:rPr>
        <w:br w:type="page"/>
      </w:r>
      <w:r w:rsidRPr="007A0703">
        <w:rPr>
          <w:lang w:val="lt-LT"/>
        </w:rPr>
        <w:lastRenderedPageBreak/>
        <w:t>A. GAMINTOJAS (-AI), ATSAKINGAS (-I) UŽ SERIJŲ IŠLEIDIMĄ</w:t>
      </w:r>
    </w:p>
    <w:p w14:paraId="0613E1C9" w14:textId="77777777" w:rsidR="0074229C" w:rsidRPr="007A0703" w:rsidRDefault="0074229C" w:rsidP="0074229C">
      <w:pPr>
        <w:pStyle w:val="Pagrindinistekstas"/>
        <w:spacing w:after="0"/>
        <w:rPr>
          <w:szCs w:val="22"/>
          <w:lang w:val="lt-LT"/>
        </w:rPr>
      </w:pPr>
    </w:p>
    <w:p w14:paraId="43C994D1" w14:textId="77777777" w:rsidR="0074229C" w:rsidRPr="007A0703" w:rsidRDefault="0074229C" w:rsidP="0074229C">
      <w:pPr>
        <w:pStyle w:val="BTuEMEASMCA"/>
      </w:pPr>
      <w:r w:rsidRPr="007A0703">
        <w:t>Gamintojo, atsakingo už serijų išleidimą, pavadinimas ir adresas</w:t>
      </w:r>
    </w:p>
    <w:p w14:paraId="275EE3A1" w14:textId="77777777" w:rsidR="0074229C" w:rsidRPr="007A0703" w:rsidRDefault="0074229C" w:rsidP="0074229C">
      <w:pPr>
        <w:pStyle w:val="Pagrindinistekstas"/>
        <w:spacing w:after="0"/>
        <w:rPr>
          <w:szCs w:val="22"/>
          <w:lang w:val="lt-LT"/>
        </w:rPr>
      </w:pPr>
    </w:p>
    <w:p w14:paraId="7E4F58D3" w14:textId="77777777" w:rsidR="0074229C" w:rsidRPr="007A0703" w:rsidRDefault="0074229C" w:rsidP="0074229C">
      <w:pPr>
        <w:pStyle w:val="BTEMEASMCA"/>
        <w:rPr>
          <w:rFonts w:eastAsia="Arial Unicode MS"/>
        </w:rPr>
      </w:pPr>
      <w:r w:rsidRPr="007A0703">
        <w:rPr>
          <w:rFonts w:eastAsia="Arial Unicode MS"/>
        </w:rPr>
        <w:t>Daiichi Sankyo Europe GmbH</w:t>
      </w:r>
    </w:p>
    <w:p w14:paraId="450F7F7A" w14:textId="77777777" w:rsidR="0074229C" w:rsidRPr="007A0703" w:rsidRDefault="0074229C" w:rsidP="0074229C">
      <w:pPr>
        <w:pStyle w:val="BTEMEASMCA"/>
        <w:rPr>
          <w:rFonts w:eastAsia="Arial Unicode MS"/>
        </w:rPr>
      </w:pPr>
      <w:r w:rsidRPr="007A0703">
        <w:rPr>
          <w:rFonts w:eastAsia="Arial Unicode MS"/>
        </w:rPr>
        <w:t>Luitpoldstrasse 1</w:t>
      </w:r>
    </w:p>
    <w:p w14:paraId="7E9A49A7" w14:textId="77777777" w:rsidR="0074229C" w:rsidRPr="007A0703" w:rsidRDefault="0074229C" w:rsidP="0074229C">
      <w:pPr>
        <w:pStyle w:val="BTEMEASMCA"/>
        <w:rPr>
          <w:rFonts w:eastAsia="Arial Unicode MS"/>
        </w:rPr>
      </w:pPr>
      <w:r w:rsidRPr="007A0703">
        <w:rPr>
          <w:rFonts w:eastAsia="Arial Unicode MS"/>
        </w:rPr>
        <w:t>85276 Pfaffenhofen, Ilm</w:t>
      </w:r>
    </w:p>
    <w:p w14:paraId="00087FD0" w14:textId="77777777" w:rsidR="0074229C" w:rsidRPr="007A0703" w:rsidRDefault="0074229C" w:rsidP="0074229C">
      <w:pPr>
        <w:pStyle w:val="BTEMEASMCA"/>
        <w:rPr>
          <w:rFonts w:eastAsia="Arial Unicode MS"/>
        </w:rPr>
      </w:pPr>
      <w:r w:rsidRPr="007A0703">
        <w:rPr>
          <w:rFonts w:eastAsia="Arial Unicode MS"/>
        </w:rPr>
        <w:t>Vokietija</w:t>
      </w:r>
    </w:p>
    <w:p w14:paraId="611BF0A7" w14:textId="77777777" w:rsidR="0074229C" w:rsidRPr="007A0703" w:rsidRDefault="0074229C" w:rsidP="0074229C">
      <w:pPr>
        <w:pStyle w:val="BTEMEASMCA"/>
        <w:rPr>
          <w:snapToGrid w:val="0"/>
        </w:rPr>
      </w:pPr>
    </w:p>
    <w:p w14:paraId="07EC2950" w14:textId="77777777" w:rsidR="0074229C" w:rsidRPr="007A0703" w:rsidRDefault="0074229C" w:rsidP="0074229C">
      <w:pPr>
        <w:pStyle w:val="BTEMEASMCA"/>
        <w:rPr>
          <w:snapToGrid w:val="0"/>
        </w:rPr>
      </w:pPr>
      <w:r w:rsidRPr="007A0703">
        <w:rPr>
          <w:snapToGrid w:val="0"/>
        </w:rPr>
        <w:t>arba</w:t>
      </w:r>
    </w:p>
    <w:p w14:paraId="09F99FBB" w14:textId="77777777" w:rsidR="0074229C" w:rsidRPr="007A0703" w:rsidRDefault="0074229C" w:rsidP="0074229C">
      <w:pPr>
        <w:pStyle w:val="BTEMEASMCA"/>
      </w:pPr>
    </w:p>
    <w:p w14:paraId="48718F37" w14:textId="77777777" w:rsidR="0074229C" w:rsidRPr="007A0703" w:rsidRDefault="0074229C" w:rsidP="0074229C">
      <w:pPr>
        <w:pStyle w:val="BTEMEASMCA"/>
      </w:pPr>
      <w:r w:rsidRPr="007A0703">
        <w:t>Berlin-Chemie AG</w:t>
      </w:r>
    </w:p>
    <w:p w14:paraId="4790195B" w14:textId="77777777" w:rsidR="0074229C" w:rsidRPr="007A0703" w:rsidRDefault="0074229C" w:rsidP="0074229C">
      <w:pPr>
        <w:pStyle w:val="BTEMEASMCA"/>
      </w:pPr>
      <w:r w:rsidRPr="007A0703">
        <w:t>Glienicker Weg 125</w:t>
      </w:r>
    </w:p>
    <w:p w14:paraId="7E2992DE" w14:textId="77777777" w:rsidR="0074229C" w:rsidRPr="007A0703" w:rsidRDefault="0074229C" w:rsidP="0074229C">
      <w:pPr>
        <w:pStyle w:val="BTEMEASMCA"/>
      </w:pPr>
      <w:r w:rsidRPr="007A0703">
        <w:t xml:space="preserve">12489 Berlin </w:t>
      </w:r>
    </w:p>
    <w:p w14:paraId="1BF4548C" w14:textId="77777777" w:rsidR="0074229C" w:rsidRPr="007A0703" w:rsidRDefault="0074229C" w:rsidP="0074229C">
      <w:pPr>
        <w:pStyle w:val="BTEMEASMCA"/>
      </w:pPr>
      <w:r w:rsidRPr="007A0703">
        <w:t>Vokietija</w:t>
      </w:r>
    </w:p>
    <w:p w14:paraId="075C491E" w14:textId="77777777" w:rsidR="0074229C" w:rsidRPr="007A0703" w:rsidRDefault="0074229C" w:rsidP="0074229C">
      <w:pPr>
        <w:pStyle w:val="Pagrindinistekstas"/>
        <w:spacing w:after="0"/>
        <w:rPr>
          <w:szCs w:val="22"/>
          <w:lang w:val="lt-LT"/>
        </w:rPr>
      </w:pPr>
    </w:p>
    <w:p w14:paraId="7A6DB799" w14:textId="77777777" w:rsidR="0074229C" w:rsidRPr="007A0703" w:rsidRDefault="0074229C" w:rsidP="0074229C">
      <w:pPr>
        <w:pStyle w:val="Pagrindinistekstas"/>
        <w:spacing w:after="0"/>
        <w:rPr>
          <w:szCs w:val="22"/>
          <w:lang w:val="lt-LT"/>
        </w:rPr>
      </w:pPr>
      <w:r w:rsidRPr="007A0703">
        <w:rPr>
          <w:szCs w:val="22"/>
          <w:lang w:val="lt-LT"/>
        </w:rPr>
        <w:t>arba</w:t>
      </w:r>
    </w:p>
    <w:p w14:paraId="5E294F28" w14:textId="77777777" w:rsidR="0074229C" w:rsidRPr="007A0703" w:rsidRDefault="0074229C" w:rsidP="0074229C">
      <w:pPr>
        <w:pStyle w:val="Pagrindinistekstas"/>
        <w:spacing w:after="0"/>
        <w:rPr>
          <w:szCs w:val="22"/>
          <w:lang w:val="lt-LT"/>
        </w:rPr>
      </w:pPr>
    </w:p>
    <w:p w14:paraId="71CEA4FE" w14:textId="77777777" w:rsidR="0074229C" w:rsidRPr="007A0703" w:rsidRDefault="0074229C" w:rsidP="0074229C">
      <w:pPr>
        <w:autoSpaceDE w:val="0"/>
        <w:autoSpaceDN w:val="0"/>
        <w:adjustRightInd w:val="0"/>
        <w:rPr>
          <w:szCs w:val="22"/>
          <w:lang w:val="lt-LT"/>
        </w:rPr>
      </w:pPr>
      <w:r w:rsidRPr="007A0703">
        <w:rPr>
          <w:szCs w:val="22"/>
          <w:lang w:val="lt-LT"/>
        </w:rPr>
        <w:t>Menarini Von Heyden GmbH</w:t>
      </w:r>
    </w:p>
    <w:p w14:paraId="1F9CA0F5" w14:textId="77777777" w:rsidR="0074229C" w:rsidRPr="007A0703" w:rsidRDefault="0074229C" w:rsidP="0074229C">
      <w:pPr>
        <w:autoSpaceDE w:val="0"/>
        <w:autoSpaceDN w:val="0"/>
        <w:adjustRightInd w:val="0"/>
        <w:rPr>
          <w:szCs w:val="22"/>
          <w:lang w:val="lt-LT"/>
        </w:rPr>
      </w:pPr>
      <w:r w:rsidRPr="007A0703">
        <w:rPr>
          <w:szCs w:val="22"/>
          <w:lang w:val="lt-LT"/>
        </w:rPr>
        <w:t xml:space="preserve">Leipziger Str. 7-13 </w:t>
      </w:r>
    </w:p>
    <w:p w14:paraId="56D79412" w14:textId="77777777" w:rsidR="0074229C" w:rsidRPr="007A0703" w:rsidRDefault="0074229C" w:rsidP="0074229C">
      <w:pPr>
        <w:autoSpaceDE w:val="0"/>
        <w:autoSpaceDN w:val="0"/>
        <w:adjustRightInd w:val="0"/>
        <w:rPr>
          <w:szCs w:val="22"/>
          <w:lang w:val="lt-LT"/>
        </w:rPr>
      </w:pPr>
      <w:r w:rsidRPr="007A0703">
        <w:rPr>
          <w:szCs w:val="22"/>
          <w:lang w:val="lt-LT"/>
        </w:rPr>
        <w:t xml:space="preserve">01097 Dresden </w:t>
      </w:r>
    </w:p>
    <w:p w14:paraId="275851CE" w14:textId="77777777" w:rsidR="0074229C" w:rsidRPr="007A0703" w:rsidRDefault="0074229C" w:rsidP="0074229C">
      <w:pPr>
        <w:autoSpaceDE w:val="0"/>
        <w:autoSpaceDN w:val="0"/>
        <w:adjustRightInd w:val="0"/>
        <w:rPr>
          <w:szCs w:val="22"/>
          <w:lang w:val="lt-LT"/>
        </w:rPr>
      </w:pPr>
      <w:r w:rsidRPr="007A0703">
        <w:rPr>
          <w:szCs w:val="22"/>
          <w:lang w:val="lt-LT"/>
        </w:rPr>
        <w:t>Vokietija</w:t>
      </w:r>
    </w:p>
    <w:p w14:paraId="02470875" w14:textId="77777777" w:rsidR="0074229C" w:rsidRPr="007A0703" w:rsidRDefault="0074229C" w:rsidP="0074229C">
      <w:pPr>
        <w:pStyle w:val="Pagrindinistekstas"/>
        <w:spacing w:after="0"/>
        <w:rPr>
          <w:szCs w:val="22"/>
          <w:lang w:val="lt-LT"/>
        </w:rPr>
      </w:pPr>
    </w:p>
    <w:p w14:paraId="7A1C21F4" w14:textId="77777777" w:rsidR="0074229C" w:rsidRPr="007A0703" w:rsidRDefault="0074229C" w:rsidP="0074229C">
      <w:pPr>
        <w:pStyle w:val="Pagrindinistekstas"/>
        <w:spacing w:after="0"/>
        <w:rPr>
          <w:szCs w:val="22"/>
          <w:lang w:val="lt-LT"/>
        </w:rPr>
      </w:pPr>
    </w:p>
    <w:p w14:paraId="244F895A" w14:textId="77777777" w:rsidR="0074229C" w:rsidRPr="007A0703" w:rsidRDefault="0074229C" w:rsidP="0074229C">
      <w:pPr>
        <w:pStyle w:val="Pagrindinistekstas"/>
        <w:spacing w:after="0"/>
        <w:rPr>
          <w:szCs w:val="22"/>
          <w:lang w:val="lt-LT"/>
        </w:rPr>
      </w:pPr>
      <w:r w:rsidRPr="007A0703">
        <w:rPr>
          <w:szCs w:val="22"/>
          <w:lang w:val="lt-LT"/>
        </w:rPr>
        <w:t>Su pakuote pateikiamame lapelyje nurodomas gamintojo, atsakingo už konkrečios serijos išleidimą, pavadinimas ir adresas.</w:t>
      </w:r>
    </w:p>
    <w:p w14:paraId="1A5507E8" w14:textId="77777777" w:rsidR="0074229C" w:rsidRPr="007A0703" w:rsidRDefault="0074229C" w:rsidP="0074229C">
      <w:pPr>
        <w:pStyle w:val="Pagrindinistekstas"/>
        <w:spacing w:after="0"/>
        <w:rPr>
          <w:szCs w:val="22"/>
          <w:lang w:val="lt-LT"/>
        </w:rPr>
      </w:pPr>
    </w:p>
    <w:p w14:paraId="4B1D0A53" w14:textId="77777777" w:rsidR="0074229C" w:rsidRPr="007A0703" w:rsidRDefault="0074229C" w:rsidP="0074229C">
      <w:pPr>
        <w:pStyle w:val="Pagrindinistekstas"/>
        <w:spacing w:after="0"/>
        <w:rPr>
          <w:szCs w:val="22"/>
          <w:lang w:val="lt-LT"/>
        </w:rPr>
      </w:pPr>
    </w:p>
    <w:p w14:paraId="3421F116" w14:textId="77777777" w:rsidR="0074229C" w:rsidRPr="007A0703" w:rsidRDefault="0074229C" w:rsidP="0074229C">
      <w:pPr>
        <w:pStyle w:val="PI-1EMEASMCA"/>
        <w:rPr>
          <w:lang w:val="lt-LT"/>
        </w:rPr>
      </w:pPr>
      <w:r w:rsidRPr="007A0703">
        <w:rPr>
          <w:lang w:val="lt-LT"/>
        </w:rPr>
        <w:t>B.</w:t>
      </w:r>
      <w:r w:rsidRPr="007A0703">
        <w:rPr>
          <w:lang w:val="lt-LT"/>
        </w:rPr>
        <w:tab/>
        <w:t>TIEKIMO IR VARTOJIMO SĄLYGOS AR APRIBOJIMAI</w:t>
      </w:r>
    </w:p>
    <w:p w14:paraId="152AB827" w14:textId="77777777" w:rsidR="0074229C" w:rsidRPr="007A0703" w:rsidRDefault="0074229C" w:rsidP="0074229C">
      <w:pPr>
        <w:pStyle w:val="BTEMEASMCA"/>
      </w:pPr>
    </w:p>
    <w:p w14:paraId="22E77DDF" w14:textId="77777777" w:rsidR="0074229C" w:rsidRPr="007A0703" w:rsidRDefault="0074229C" w:rsidP="0074229C">
      <w:pPr>
        <w:pStyle w:val="BTEMEASMCA"/>
      </w:pPr>
    </w:p>
    <w:p w14:paraId="25D4955A" w14:textId="77777777" w:rsidR="0074229C" w:rsidRPr="007A0703" w:rsidRDefault="0074229C" w:rsidP="0074229C">
      <w:pPr>
        <w:pStyle w:val="BTEMEASMCA"/>
      </w:pPr>
      <w:r w:rsidRPr="007A0703">
        <w:t>Receptinis vaistinis preparatas</w:t>
      </w:r>
    </w:p>
    <w:p w14:paraId="67726028" w14:textId="77777777" w:rsidR="0074229C" w:rsidRPr="007A0703" w:rsidRDefault="0074229C" w:rsidP="0074229C">
      <w:pPr>
        <w:pStyle w:val="BTEMEASMCA"/>
      </w:pPr>
    </w:p>
    <w:p w14:paraId="29DFBCCB" w14:textId="77777777" w:rsidR="0074229C" w:rsidRPr="007A0703" w:rsidRDefault="0074229C" w:rsidP="0074229C">
      <w:pPr>
        <w:pStyle w:val="BTEMEASMCA"/>
      </w:pPr>
    </w:p>
    <w:p w14:paraId="075A7E8F" w14:textId="77777777" w:rsidR="0074229C" w:rsidRPr="007A0703" w:rsidRDefault="0074229C" w:rsidP="0074229C">
      <w:pPr>
        <w:pStyle w:val="BTEMEASMCA"/>
      </w:pPr>
    </w:p>
    <w:p w14:paraId="35B5DA04" w14:textId="77777777" w:rsidR="0074229C" w:rsidRPr="007A0703" w:rsidRDefault="0074229C" w:rsidP="0074229C">
      <w:pPr>
        <w:pStyle w:val="BTEMEASMCA"/>
      </w:pPr>
    </w:p>
    <w:p w14:paraId="1C79896C" w14:textId="77777777" w:rsidR="0074229C" w:rsidRPr="007A0703" w:rsidRDefault="0074229C" w:rsidP="0074229C">
      <w:pPr>
        <w:pStyle w:val="BTEMEASMCA"/>
      </w:pPr>
      <w:r w:rsidRPr="007A0703">
        <w:br w:type="page"/>
      </w:r>
    </w:p>
    <w:p w14:paraId="7D99B006" w14:textId="77777777" w:rsidR="0074229C" w:rsidRPr="007A0703" w:rsidRDefault="0074229C" w:rsidP="0074229C">
      <w:pPr>
        <w:pStyle w:val="Pagrindinistekstas"/>
        <w:spacing w:after="0"/>
        <w:rPr>
          <w:szCs w:val="22"/>
          <w:lang w:val="lt-LT"/>
        </w:rPr>
      </w:pPr>
      <w:bookmarkStart w:id="8" w:name="_Toc129243134"/>
      <w:bookmarkStart w:id="9" w:name="_Toc129243259"/>
    </w:p>
    <w:p w14:paraId="0C02D470" w14:textId="77777777" w:rsidR="0074229C" w:rsidRPr="007A0703" w:rsidRDefault="0074229C" w:rsidP="0074229C">
      <w:pPr>
        <w:pStyle w:val="TTEMEASMCA"/>
        <w:rPr>
          <w:szCs w:val="22"/>
          <w:lang w:val="lt-LT"/>
        </w:rPr>
      </w:pPr>
    </w:p>
    <w:p w14:paraId="639C82B5" w14:textId="77777777" w:rsidR="0074229C" w:rsidRPr="007A0703" w:rsidRDefault="0074229C" w:rsidP="0074229C">
      <w:pPr>
        <w:pStyle w:val="TTEMEASMCA"/>
        <w:rPr>
          <w:szCs w:val="22"/>
          <w:lang w:val="lt-LT"/>
        </w:rPr>
      </w:pPr>
    </w:p>
    <w:p w14:paraId="064F5889" w14:textId="77777777" w:rsidR="0074229C" w:rsidRPr="007A0703" w:rsidRDefault="0074229C" w:rsidP="0074229C">
      <w:pPr>
        <w:pStyle w:val="TTEMEASMCA"/>
        <w:rPr>
          <w:szCs w:val="22"/>
          <w:lang w:val="lt-LT"/>
        </w:rPr>
      </w:pPr>
    </w:p>
    <w:p w14:paraId="2D044022" w14:textId="77777777" w:rsidR="0074229C" w:rsidRPr="007A0703" w:rsidRDefault="0074229C" w:rsidP="0074229C">
      <w:pPr>
        <w:pStyle w:val="TTEMEASMCA"/>
        <w:rPr>
          <w:szCs w:val="22"/>
          <w:lang w:val="lt-LT"/>
        </w:rPr>
      </w:pPr>
    </w:p>
    <w:p w14:paraId="171D3351" w14:textId="77777777" w:rsidR="0074229C" w:rsidRPr="007A0703" w:rsidRDefault="0074229C" w:rsidP="0074229C">
      <w:pPr>
        <w:pStyle w:val="TTEMEASMCA"/>
        <w:rPr>
          <w:szCs w:val="22"/>
          <w:lang w:val="lt-LT"/>
        </w:rPr>
      </w:pPr>
    </w:p>
    <w:p w14:paraId="56467188" w14:textId="77777777" w:rsidR="0074229C" w:rsidRPr="007A0703" w:rsidRDefault="0074229C" w:rsidP="0074229C">
      <w:pPr>
        <w:pStyle w:val="TTEMEASMCA"/>
        <w:rPr>
          <w:szCs w:val="22"/>
          <w:lang w:val="lt-LT"/>
        </w:rPr>
      </w:pPr>
    </w:p>
    <w:p w14:paraId="677E56B4" w14:textId="77777777" w:rsidR="0074229C" w:rsidRPr="007A0703" w:rsidRDefault="0074229C" w:rsidP="0074229C">
      <w:pPr>
        <w:pStyle w:val="TTEMEASMCA"/>
        <w:rPr>
          <w:szCs w:val="22"/>
          <w:lang w:val="lt-LT"/>
        </w:rPr>
      </w:pPr>
    </w:p>
    <w:p w14:paraId="74D13199" w14:textId="77777777" w:rsidR="0074229C" w:rsidRPr="007A0703" w:rsidRDefault="0074229C" w:rsidP="0074229C">
      <w:pPr>
        <w:pStyle w:val="TTEMEASMCA"/>
        <w:rPr>
          <w:szCs w:val="22"/>
          <w:lang w:val="lt-LT"/>
        </w:rPr>
      </w:pPr>
    </w:p>
    <w:p w14:paraId="18689E3D" w14:textId="77777777" w:rsidR="0074229C" w:rsidRPr="007A0703" w:rsidRDefault="0074229C" w:rsidP="0074229C">
      <w:pPr>
        <w:pStyle w:val="TTEMEASMCA"/>
        <w:rPr>
          <w:szCs w:val="22"/>
          <w:lang w:val="lt-LT"/>
        </w:rPr>
      </w:pPr>
    </w:p>
    <w:p w14:paraId="008B541E" w14:textId="77777777" w:rsidR="0074229C" w:rsidRPr="007A0703" w:rsidRDefault="0074229C" w:rsidP="0074229C">
      <w:pPr>
        <w:pStyle w:val="TTEMEASMCA"/>
        <w:rPr>
          <w:szCs w:val="22"/>
          <w:lang w:val="lt-LT"/>
        </w:rPr>
      </w:pPr>
    </w:p>
    <w:p w14:paraId="7C26C116" w14:textId="77777777" w:rsidR="0074229C" w:rsidRPr="007A0703" w:rsidRDefault="0074229C" w:rsidP="0074229C">
      <w:pPr>
        <w:pStyle w:val="TTEMEASMCA"/>
        <w:rPr>
          <w:szCs w:val="22"/>
          <w:lang w:val="lt-LT"/>
        </w:rPr>
      </w:pPr>
    </w:p>
    <w:p w14:paraId="75CA600D" w14:textId="77777777" w:rsidR="0074229C" w:rsidRPr="007A0703" w:rsidRDefault="0074229C" w:rsidP="0074229C">
      <w:pPr>
        <w:pStyle w:val="TTEMEASMCA"/>
        <w:rPr>
          <w:szCs w:val="22"/>
          <w:lang w:val="lt-LT"/>
        </w:rPr>
      </w:pPr>
    </w:p>
    <w:p w14:paraId="6FD3D03A" w14:textId="77777777" w:rsidR="0074229C" w:rsidRPr="007A0703" w:rsidRDefault="0074229C" w:rsidP="0074229C">
      <w:pPr>
        <w:pStyle w:val="TTEMEASMCA"/>
        <w:rPr>
          <w:szCs w:val="22"/>
          <w:lang w:val="lt-LT"/>
        </w:rPr>
      </w:pPr>
    </w:p>
    <w:p w14:paraId="2BE82480" w14:textId="77777777" w:rsidR="0074229C" w:rsidRPr="007A0703" w:rsidRDefault="0074229C" w:rsidP="0074229C">
      <w:pPr>
        <w:pStyle w:val="TTEMEASMCA"/>
        <w:rPr>
          <w:szCs w:val="22"/>
          <w:lang w:val="lt-LT"/>
        </w:rPr>
      </w:pPr>
    </w:p>
    <w:p w14:paraId="03CD1DD7" w14:textId="77777777" w:rsidR="0074229C" w:rsidRPr="007A0703" w:rsidRDefault="0074229C" w:rsidP="0074229C">
      <w:pPr>
        <w:pStyle w:val="TTEMEASMCA"/>
        <w:rPr>
          <w:szCs w:val="22"/>
          <w:lang w:val="lt-LT"/>
        </w:rPr>
      </w:pPr>
    </w:p>
    <w:p w14:paraId="6EFE84B0" w14:textId="77777777" w:rsidR="0074229C" w:rsidRPr="007A0703" w:rsidRDefault="0074229C" w:rsidP="0074229C">
      <w:pPr>
        <w:pStyle w:val="TTEMEASMCA"/>
        <w:rPr>
          <w:szCs w:val="22"/>
          <w:lang w:val="lt-LT"/>
        </w:rPr>
      </w:pPr>
    </w:p>
    <w:p w14:paraId="35354DFF" w14:textId="77777777" w:rsidR="0074229C" w:rsidRPr="007A0703" w:rsidRDefault="0074229C" w:rsidP="0074229C">
      <w:pPr>
        <w:pStyle w:val="TTEMEASMCA"/>
        <w:rPr>
          <w:szCs w:val="22"/>
          <w:lang w:val="lt-LT"/>
        </w:rPr>
      </w:pPr>
    </w:p>
    <w:p w14:paraId="58FE056E" w14:textId="77777777" w:rsidR="0074229C" w:rsidRPr="007A0703" w:rsidRDefault="0074229C" w:rsidP="0074229C">
      <w:pPr>
        <w:pStyle w:val="TTEMEASMCA"/>
        <w:rPr>
          <w:szCs w:val="22"/>
          <w:lang w:val="lt-LT"/>
        </w:rPr>
      </w:pPr>
    </w:p>
    <w:p w14:paraId="242325FA" w14:textId="77777777" w:rsidR="0074229C" w:rsidRPr="007A0703" w:rsidRDefault="0074229C" w:rsidP="0074229C">
      <w:pPr>
        <w:pStyle w:val="TTEMEASMCA"/>
        <w:rPr>
          <w:szCs w:val="22"/>
          <w:lang w:val="lt-LT"/>
        </w:rPr>
      </w:pPr>
    </w:p>
    <w:p w14:paraId="7374B990" w14:textId="77777777" w:rsidR="0074229C" w:rsidRPr="007A0703" w:rsidRDefault="0074229C" w:rsidP="0074229C">
      <w:pPr>
        <w:pStyle w:val="TTEMEASMCA"/>
        <w:rPr>
          <w:szCs w:val="22"/>
          <w:lang w:val="lt-LT"/>
        </w:rPr>
      </w:pPr>
    </w:p>
    <w:p w14:paraId="5FFFD008" w14:textId="77777777" w:rsidR="0074229C" w:rsidRPr="007A0703" w:rsidRDefault="0074229C" w:rsidP="0074229C">
      <w:pPr>
        <w:pStyle w:val="TTEMEASMCA"/>
        <w:rPr>
          <w:szCs w:val="22"/>
          <w:lang w:val="lt-LT"/>
        </w:rPr>
      </w:pPr>
    </w:p>
    <w:p w14:paraId="73DCB385" w14:textId="77777777" w:rsidR="0074229C" w:rsidRPr="007A0703" w:rsidRDefault="0074229C" w:rsidP="0074229C">
      <w:pPr>
        <w:pStyle w:val="TTEMEASMCA"/>
        <w:rPr>
          <w:szCs w:val="22"/>
          <w:lang w:val="lt-LT"/>
        </w:rPr>
      </w:pPr>
      <w:r w:rsidRPr="007A0703">
        <w:rPr>
          <w:szCs w:val="22"/>
          <w:lang w:val="lt-LT"/>
        </w:rPr>
        <w:t>III PRIEDAS</w:t>
      </w:r>
      <w:bookmarkEnd w:id="8"/>
      <w:bookmarkEnd w:id="9"/>
    </w:p>
    <w:p w14:paraId="74DFF5BE" w14:textId="77777777" w:rsidR="0074229C" w:rsidRPr="007A0703" w:rsidRDefault="0074229C" w:rsidP="0074229C">
      <w:pPr>
        <w:pStyle w:val="BTEMEASMCA"/>
      </w:pPr>
    </w:p>
    <w:p w14:paraId="4EE360C0" w14:textId="77777777" w:rsidR="0074229C" w:rsidRPr="007A0703" w:rsidRDefault="0074229C" w:rsidP="0074229C">
      <w:pPr>
        <w:pStyle w:val="TTEMEASMCA"/>
        <w:rPr>
          <w:szCs w:val="22"/>
          <w:lang w:val="lt-LT"/>
        </w:rPr>
      </w:pPr>
      <w:bookmarkStart w:id="10" w:name="_Toc129243135"/>
      <w:bookmarkStart w:id="11" w:name="_Toc129243260"/>
      <w:r w:rsidRPr="007A0703">
        <w:rPr>
          <w:szCs w:val="22"/>
          <w:lang w:val="lt-LT"/>
        </w:rPr>
        <w:t>ŽENKLINIMAS IR PAKUOTĖS LAPELIS</w:t>
      </w:r>
      <w:bookmarkEnd w:id="10"/>
      <w:bookmarkEnd w:id="11"/>
    </w:p>
    <w:p w14:paraId="040380CB" w14:textId="77777777" w:rsidR="0074229C" w:rsidRPr="007A0703" w:rsidRDefault="0074229C" w:rsidP="0074229C">
      <w:pPr>
        <w:pStyle w:val="Pagrindinistekstas"/>
        <w:spacing w:after="0"/>
        <w:rPr>
          <w:szCs w:val="22"/>
          <w:lang w:val="fr-FR"/>
        </w:rPr>
      </w:pPr>
      <w:r w:rsidRPr="007A0703">
        <w:rPr>
          <w:szCs w:val="22"/>
          <w:lang w:val="fr-FR"/>
        </w:rPr>
        <w:br w:type="page"/>
      </w:r>
    </w:p>
    <w:p w14:paraId="15709376" w14:textId="77777777" w:rsidR="0074229C" w:rsidRPr="007A0703" w:rsidRDefault="0074229C" w:rsidP="0074229C">
      <w:pPr>
        <w:pStyle w:val="Pagrindinistekstas"/>
        <w:spacing w:after="0"/>
        <w:rPr>
          <w:szCs w:val="22"/>
          <w:lang w:val="fr-FR"/>
        </w:rPr>
      </w:pPr>
    </w:p>
    <w:p w14:paraId="1AD5D3B0" w14:textId="77777777" w:rsidR="0074229C" w:rsidRPr="007A0703" w:rsidRDefault="0074229C" w:rsidP="0074229C">
      <w:pPr>
        <w:pStyle w:val="Pagrindinistekstas"/>
        <w:spacing w:after="0"/>
        <w:rPr>
          <w:szCs w:val="22"/>
          <w:lang w:val="fr-FR"/>
        </w:rPr>
      </w:pPr>
    </w:p>
    <w:p w14:paraId="1826B4CC" w14:textId="77777777" w:rsidR="0074229C" w:rsidRPr="007A0703" w:rsidRDefault="0074229C" w:rsidP="0074229C">
      <w:pPr>
        <w:pStyle w:val="Pagrindinistekstas"/>
        <w:spacing w:after="0"/>
        <w:rPr>
          <w:szCs w:val="22"/>
          <w:lang w:val="fr-FR"/>
        </w:rPr>
      </w:pPr>
    </w:p>
    <w:p w14:paraId="1FF2AFE2" w14:textId="77777777" w:rsidR="0074229C" w:rsidRPr="007A0703" w:rsidRDefault="0074229C" w:rsidP="0074229C">
      <w:pPr>
        <w:pStyle w:val="Pagrindinistekstas"/>
        <w:spacing w:after="0"/>
        <w:rPr>
          <w:szCs w:val="22"/>
          <w:lang w:val="fr-FR"/>
        </w:rPr>
      </w:pPr>
    </w:p>
    <w:p w14:paraId="3C52264D" w14:textId="77777777" w:rsidR="0074229C" w:rsidRPr="007A0703" w:rsidRDefault="0074229C" w:rsidP="0074229C">
      <w:pPr>
        <w:pStyle w:val="Pagrindinistekstas"/>
        <w:spacing w:after="0"/>
        <w:rPr>
          <w:szCs w:val="22"/>
          <w:lang w:val="fr-FR"/>
        </w:rPr>
      </w:pPr>
    </w:p>
    <w:p w14:paraId="36943077" w14:textId="77777777" w:rsidR="0074229C" w:rsidRPr="007A0703" w:rsidRDefault="0074229C" w:rsidP="0074229C">
      <w:pPr>
        <w:pStyle w:val="Pagrindinistekstas"/>
        <w:spacing w:after="0"/>
        <w:rPr>
          <w:szCs w:val="22"/>
          <w:lang w:val="fr-FR"/>
        </w:rPr>
      </w:pPr>
    </w:p>
    <w:p w14:paraId="6E140C8F" w14:textId="77777777" w:rsidR="0074229C" w:rsidRPr="007A0703" w:rsidRDefault="0074229C" w:rsidP="0074229C">
      <w:pPr>
        <w:pStyle w:val="Pagrindinistekstas"/>
        <w:spacing w:after="0"/>
        <w:rPr>
          <w:szCs w:val="22"/>
          <w:lang w:val="fr-FR"/>
        </w:rPr>
      </w:pPr>
    </w:p>
    <w:p w14:paraId="1232C728" w14:textId="77777777" w:rsidR="0074229C" w:rsidRPr="007A0703" w:rsidRDefault="0074229C" w:rsidP="0074229C">
      <w:pPr>
        <w:pStyle w:val="Pagrindinistekstas"/>
        <w:spacing w:after="0"/>
        <w:rPr>
          <w:szCs w:val="22"/>
          <w:lang w:val="fr-FR"/>
        </w:rPr>
      </w:pPr>
    </w:p>
    <w:p w14:paraId="410F1117" w14:textId="77777777" w:rsidR="0074229C" w:rsidRPr="007A0703" w:rsidRDefault="0074229C" w:rsidP="0074229C">
      <w:pPr>
        <w:pStyle w:val="Pagrindinistekstas"/>
        <w:spacing w:after="0"/>
        <w:rPr>
          <w:szCs w:val="22"/>
          <w:lang w:val="fr-FR"/>
        </w:rPr>
      </w:pPr>
    </w:p>
    <w:p w14:paraId="7A0F64BC" w14:textId="77777777" w:rsidR="0074229C" w:rsidRPr="007A0703" w:rsidRDefault="0074229C" w:rsidP="0074229C">
      <w:pPr>
        <w:pStyle w:val="Pagrindinistekstas"/>
        <w:spacing w:after="0"/>
        <w:rPr>
          <w:szCs w:val="22"/>
          <w:lang w:val="fr-FR"/>
        </w:rPr>
      </w:pPr>
    </w:p>
    <w:p w14:paraId="3B988824" w14:textId="77777777" w:rsidR="0074229C" w:rsidRPr="007A0703" w:rsidRDefault="0074229C" w:rsidP="0074229C">
      <w:pPr>
        <w:pStyle w:val="Pagrindinistekstas"/>
        <w:spacing w:after="0"/>
        <w:rPr>
          <w:szCs w:val="22"/>
          <w:lang w:val="fr-FR"/>
        </w:rPr>
      </w:pPr>
    </w:p>
    <w:p w14:paraId="65ABB30E" w14:textId="77777777" w:rsidR="0074229C" w:rsidRPr="007A0703" w:rsidRDefault="0074229C" w:rsidP="0074229C">
      <w:pPr>
        <w:pStyle w:val="Pagrindinistekstas"/>
        <w:spacing w:after="0"/>
        <w:rPr>
          <w:szCs w:val="22"/>
          <w:lang w:val="fr-FR"/>
        </w:rPr>
      </w:pPr>
    </w:p>
    <w:p w14:paraId="07010219" w14:textId="77777777" w:rsidR="0074229C" w:rsidRPr="007A0703" w:rsidRDefault="0074229C" w:rsidP="0074229C">
      <w:pPr>
        <w:pStyle w:val="Pagrindinistekstas"/>
        <w:spacing w:after="0"/>
        <w:rPr>
          <w:szCs w:val="22"/>
          <w:lang w:val="fr-FR"/>
        </w:rPr>
      </w:pPr>
    </w:p>
    <w:p w14:paraId="4CBA1CAC" w14:textId="77777777" w:rsidR="0074229C" w:rsidRPr="007A0703" w:rsidRDefault="0074229C" w:rsidP="0074229C">
      <w:pPr>
        <w:pStyle w:val="Pagrindinistekstas"/>
        <w:spacing w:after="0"/>
        <w:rPr>
          <w:szCs w:val="22"/>
          <w:lang w:val="fr-FR"/>
        </w:rPr>
      </w:pPr>
    </w:p>
    <w:p w14:paraId="1AEAD70A" w14:textId="77777777" w:rsidR="0074229C" w:rsidRPr="007A0703" w:rsidRDefault="0074229C" w:rsidP="0074229C">
      <w:pPr>
        <w:pStyle w:val="Pagrindinistekstas"/>
        <w:spacing w:after="0"/>
        <w:rPr>
          <w:szCs w:val="22"/>
          <w:lang w:val="fr-FR"/>
        </w:rPr>
      </w:pPr>
    </w:p>
    <w:p w14:paraId="3E486B55" w14:textId="77777777" w:rsidR="0074229C" w:rsidRPr="007A0703" w:rsidRDefault="0074229C" w:rsidP="0074229C">
      <w:pPr>
        <w:pStyle w:val="Pagrindinistekstas"/>
        <w:spacing w:after="0"/>
        <w:rPr>
          <w:szCs w:val="22"/>
          <w:lang w:val="fr-FR"/>
        </w:rPr>
      </w:pPr>
    </w:p>
    <w:p w14:paraId="7B4A6767" w14:textId="77777777" w:rsidR="0074229C" w:rsidRPr="007A0703" w:rsidRDefault="0074229C" w:rsidP="0074229C">
      <w:pPr>
        <w:pStyle w:val="Pagrindinistekstas"/>
        <w:spacing w:after="0"/>
        <w:rPr>
          <w:szCs w:val="22"/>
          <w:lang w:val="fr-FR"/>
        </w:rPr>
      </w:pPr>
    </w:p>
    <w:p w14:paraId="706DDE37" w14:textId="77777777" w:rsidR="0074229C" w:rsidRPr="007A0703" w:rsidRDefault="0074229C" w:rsidP="0074229C">
      <w:pPr>
        <w:pStyle w:val="Pagrindinistekstas"/>
        <w:spacing w:after="0"/>
        <w:rPr>
          <w:szCs w:val="22"/>
          <w:lang w:val="fr-FR"/>
        </w:rPr>
      </w:pPr>
    </w:p>
    <w:p w14:paraId="41F2D14D" w14:textId="77777777" w:rsidR="0074229C" w:rsidRPr="007A0703" w:rsidRDefault="0074229C" w:rsidP="0074229C">
      <w:pPr>
        <w:pStyle w:val="Pagrindinistekstas"/>
        <w:spacing w:after="0"/>
        <w:rPr>
          <w:szCs w:val="22"/>
          <w:lang w:val="fr-FR"/>
        </w:rPr>
      </w:pPr>
    </w:p>
    <w:p w14:paraId="1B54516A" w14:textId="77777777" w:rsidR="0074229C" w:rsidRPr="007A0703" w:rsidRDefault="0074229C" w:rsidP="0074229C">
      <w:pPr>
        <w:pStyle w:val="Pagrindinistekstas"/>
        <w:spacing w:after="0"/>
        <w:rPr>
          <w:szCs w:val="22"/>
          <w:lang w:val="fr-FR"/>
        </w:rPr>
      </w:pPr>
    </w:p>
    <w:p w14:paraId="0CC40C34" w14:textId="77777777" w:rsidR="0074229C" w:rsidRPr="007A0703" w:rsidRDefault="0074229C" w:rsidP="0074229C">
      <w:pPr>
        <w:pStyle w:val="Pagrindinistekstas"/>
        <w:spacing w:after="0"/>
        <w:rPr>
          <w:szCs w:val="22"/>
          <w:lang w:val="fr-FR"/>
        </w:rPr>
      </w:pPr>
    </w:p>
    <w:p w14:paraId="5814DF4F" w14:textId="77777777" w:rsidR="0074229C" w:rsidRPr="007A0703" w:rsidRDefault="0074229C" w:rsidP="0074229C">
      <w:pPr>
        <w:pStyle w:val="Pagrindinistekstas"/>
        <w:spacing w:after="0"/>
        <w:rPr>
          <w:szCs w:val="22"/>
          <w:lang w:val="fr-FR"/>
        </w:rPr>
      </w:pPr>
    </w:p>
    <w:p w14:paraId="33C7D149" w14:textId="77777777" w:rsidR="0074229C" w:rsidRPr="007A0703" w:rsidRDefault="0074229C" w:rsidP="0074229C">
      <w:pPr>
        <w:pStyle w:val="Pavadinimas"/>
        <w:rPr>
          <w:szCs w:val="22"/>
          <w:lang w:val="fr-FR"/>
        </w:rPr>
      </w:pPr>
      <w:r w:rsidRPr="007A0703">
        <w:rPr>
          <w:szCs w:val="22"/>
          <w:lang w:val="fr-FR"/>
        </w:rPr>
        <w:t>A. ŽENKLINIMAS</w:t>
      </w:r>
    </w:p>
    <w:p w14:paraId="13B4B377" w14:textId="77777777" w:rsidR="0074229C" w:rsidRPr="007A0703" w:rsidRDefault="0074229C" w:rsidP="0074229C">
      <w:pPr>
        <w:pStyle w:val="PI-1labEMEASMCA"/>
        <w:rPr>
          <w:noProof w:val="0"/>
        </w:rPr>
      </w:pPr>
      <w:r w:rsidRPr="007A0703">
        <w:rPr>
          <w:noProof w:val="0"/>
        </w:rPr>
        <w:br w:type="page"/>
      </w:r>
      <w:r w:rsidRPr="007A0703">
        <w:rPr>
          <w:noProof w:val="0"/>
        </w:rPr>
        <w:lastRenderedPageBreak/>
        <w:t>INFORMACIJA ANT IŠORINĖS PAKUOTĖS</w:t>
      </w:r>
    </w:p>
    <w:p w14:paraId="16559CD2" w14:textId="77777777" w:rsidR="0074229C" w:rsidRPr="007A0703" w:rsidRDefault="0074229C" w:rsidP="0074229C">
      <w:pPr>
        <w:pStyle w:val="PI-1labEMEASMCA"/>
        <w:rPr>
          <w:noProof w:val="0"/>
        </w:rPr>
      </w:pPr>
    </w:p>
    <w:p w14:paraId="6D6DEDCB" w14:textId="77777777" w:rsidR="0074229C" w:rsidRPr="007A0703" w:rsidRDefault="0074229C" w:rsidP="0074229C">
      <w:pPr>
        <w:pStyle w:val="PI-1labEMEASMCA"/>
        <w:rPr>
          <w:noProof w:val="0"/>
        </w:rPr>
      </w:pPr>
      <w:r w:rsidRPr="007A0703">
        <w:rPr>
          <w:noProof w:val="0"/>
        </w:rPr>
        <w:t xml:space="preserve">KARTONO DĖŽUTĖ, KURIOJE YRA LIZDINĖS PLOKŠTELĖS PO </w:t>
      </w:r>
      <w:r>
        <w:rPr>
          <w:noProof w:val="0"/>
        </w:rPr>
        <w:t xml:space="preserve">10 ir </w:t>
      </w:r>
      <w:r w:rsidRPr="007A0703">
        <w:rPr>
          <w:noProof w:val="0"/>
        </w:rPr>
        <w:t xml:space="preserve">14 TABLEČIŲ </w:t>
      </w:r>
    </w:p>
    <w:p w14:paraId="2D4865DB" w14:textId="77777777" w:rsidR="0074229C" w:rsidRPr="007A0703" w:rsidRDefault="0074229C" w:rsidP="0074229C">
      <w:pPr>
        <w:pStyle w:val="Pagrindinistekstas"/>
        <w:spacing w:after="0"/>
        <w:rPr>
          <w:szCs w:val="22"/>
          <w:lang w:val="fr-FR"/>
        </w:rPr>
      </w:pPr>
    </w:p>
    <w:p w14:paraId="4D78459E" w14:textId="77777777" w:rsidR="0074229C" w:rsidRPr="007A0703" w:rsidRDefault="0074229C" w:rsidP="0074229C">
      <w:pPr>
        <w:pStyle w:val="Pagrindinistekstas"/>
        <w:spacing w:after="0"/>
        <w:rPr>
          <w:szCs w:val="22"/>
          <w:lang w:val="fr-FR"/>
        </w:rPr>
      </w:pPr>
    </w:p>
    <w:p w14:paraId="1A13AE0B" w14:textId="77777777" w:rsidR="0074229C" w:rsidRPr="007A0703" w:rsidRDefault="0074229C" w:rsidP="0074229C">
      <w:pPr>
        <w:pStyle w:val="PI-1labEMEASMCA"/>
        <w:rPr>
          <w:noProof w:val="0"/>
        </w:rPr>
      </w:pPr>
      <w:r w:rsidRPr="007A0703">
        <w:rPr>
          <w:noProof w:val="0"/>
        </w:rPr>
        <w:t>1.</w:t>
      </w:r>
      <w:r w:rsidRPr="007A0703">
        <w:rPr>
          <w:noProof w:val="0"/>
        </w:rPr>
        <w:tab/>
        <w:t>VAISTINIO PREPARATO PAVADINIMAS</w:t>
      </w:r>
    </w:p>
    <w:p w14:paraId="0008A834" w14:textId="77777777" w:rsidR="0074229C" w:rsidRPr="007A0703" w:rsidRDefault="0074229C" w:rsidP="0074229C">
      <w:pPr>
        <w:pStyle w:val="Pagrindinistekstas"/>
        <w:spacing w:after="0"/>
        <w:rPr>
          <w:szCs w:val="22"/>
          <w:lang w:val="fr-FR"/>
        </w:rPr>
      </w:pPr>
    </w:p>
    <w:p w14:paraId="67297BF3" w14:textId="77777777" w:rsidR="0074229C" w:rsidRPr="007A0703" w:rsidRDefault="0074229C" w:rsidP="0074229C">
      <w:pPr>
        <w:pStyle w:val="Pagrindinistekstas"/>
        <w:spacing w:after="0"/>
        <w:rPr>
          <w:szCs w:val="22"/>
          <w:lang w:val="fr-FR"/>
        </w:rPr>
      </w:pPr>
      <w:r w:rsidRPr="007A0703">
        <w:rPr>
          <w:szCs w:val="22"/>
          <w:lang w:val="fr-FR"/>
        </w:rPr>
        <w:t xml:space="preserve">Mesar plus 20 mg/25 mg plėvele dengtos tabletės </w:t>
      </w:r>
    </w:p>
    <w:p w14:paraId="3D8507CC" w14:textId="77777777" w:rsidR="0074229C" w:rsidRPr="007A0703" w:rsidRDefault="0074229C" w:rsidP="0074229C">
      <w:pPr>
        <w:pStyle w:val="Pagrindinistekstas"/>
        <w:tabs>
          <w:tab w:val="left" w:pos="567"/>
        </w:tabs>
        <w:spacing w:after="0"/>
        <w:rPr>
          <w:szCs w:val="22"/>
          <w:lang w:val="fr-FR"/>
        </w:rPr>
      </w:pPr>
      <w:r w:rsidRPr="007A0703">
        <w:rPr>
          <w:szCs w:val="22"/>
          <w:lang w:val="fr-FR"/>
        </w:rPr>
        <w:t>Olmesartanum medoxomilum / Hydrochlorothiazidum</w:t>
      </w:r>
    </w:p>
    <w:p w14:paraId="33890184" w14:textId="77777777" w:rsidR="0074229C" w:rsidRPr="007A0703" w:rsidRDefault="0074229C" w:rsidP="0074229C">
      <w:pPr>
        <w:pStyle w:val="Pagrindinistekstas"/>
        <w:spacing w:after="0"/>
        <w:rPr>
          <w:szCs w:val="22"/>
          <w:lang w:val="fr-FR"/>
        </w:rPr>
      </w:pPr>
    </w:p>
    <w:p w14:paraId="2A0BE7B7" w14:textId="77777777" w:rsidR="0074229C" w:rsidRPr="007A0703" w:rsidRDefault="0074229C" w:rsidP="0074229C">
      <w:pPr>
        <w:pStyle w:val="Pagrindinistekstas"/>
        <w:spacing w:after="0"/>
        <w:rPr>
          <w:szCs w:val="22"/>
          <w:lang w:val="fr-FR"/>
        </w:rPr>
      </w:pPr>
    </w:p>
    <w:p w14:paraId="25C52B41" w14:textId="77777777" w:rsidR="0074229C" w:rsidRPr="007A0703" w:rsidRDefault="0074229C" w:rsidP="0074229C">
      <w:pPr>
        <w:pStyle w:val="PI-1labEMEASMCA"/>
        <w:rPr>
          <w:noProof w:val="0"/>
        </w:rPr>
      </w:pPr>
      <w:r w:rsidRPr="007A0703">
        <w:rPr>
          <w:noProof w:val="0"/>
        </w:rPr>
        <w:t>2.</w:t>
      </w:r>
      <w:r w:rsidRPr="007A0703">
        <w:rPr>
          <w:noProof w:val="0"/>
        </w:rPr>
        <w:tab/>
      </w:r>
      <w:r w:rsidRPr="007A0703">
        <w:rPr>
          <w:bCs w:val="0"/>
        </w:rPr>
        <w:t>VEIKLIOJI (-IOSIOS) MEDŽIAGA (-OS) IR JOS (-Ų) KIEKIS (-IAI)</w:t>
      </w:r>
      <w:r w:rsidRPr="007A0703">
        <w:rPr>
          <w:noProof w:val="0"/>
        </w:rPr>
        <w:t xml:space="preserve"> </w:t>
      </w:r>
    </w:p>
    <w:p w14:paraId="181912F0" w14:textId="77777777" w:rsidR="0074229C" w:rsidRPr="007A0703" w:rsidRDefault="0074229C" w:rsidP="0074229C">
      <w:pPr>
        <w:rPr>
          <w:szCs w:val="22"/>
          <w:lang w:val="lt-LT"/>
        </w:rPr>
      </w:pPr>
    </w:p>
    <w:p w14:paraId="14F84F1E" w14:textId="77777777" w:rsidR="0074229C" w:rsidRPr="007A0703" w:rsidRDefault="0074229C" w:rsidP="0074229C">
      <w:pPr>
        <w:tabs>
          <w:tab w:val="left" w:pos="567"/>
        </w:tabs>
        <w:rPr>
          <w:szCs w:val="22"/>
          <w:lang w:val="lt-LT"/>
        </w:rPr>
      </w:pPr>
      <w:r w:rsidRPr="007A0703">
        <w:rPr>
          <w:szCs w:val="22"/>
          <w:lang w:val="lt-LT"/>
        </w:rPr>
        <w:t>Vienoje plėvele dengtoje tabletėje yra 20 mg olmesartano medoksomilio ir 25 mg hidrochlorotiazido.</w:t>
      </w:r>
    </w:p>
    <w:p w14:paraId="14FFE1C8" w14:textId="77777777" w:rsidR="0074229C" w:rsidRPr="007A0703" w:rsidRDefault="0074229C" w:rsidP="0074229C">
      <w:pPr>
        <w:pStyle w:val="Pagrindinistekstas"/>
        <w:spacing w:after="0"/>
        <w:rPr>
          <w:szCs w:val="22"/>
          <w:lang w:val="lt-LT"/>
        </w:rPr>
      </w:pPr>
    </w:p>
    <w:p w14:paraId="37856BC1" w14:textId="77777777" w:rsidR="0074229C" w:rsidRPr="007A0703" w:rsidRDefault="0074229C" w:rsidP="0074229C">
      <w:pPr>
        <w:pStyle w:val="BTEMEASMCA"/>
      </w:pPr>
    </w:p>
    <w:p w14:paraId="1483AA80" w14:textId="77777777" w:rsidR="0074229C" w:rsidRPr="007A0703" w:rsidRDefault="0074229C" w:rsidP="0074229C">
      <w:pPr>
        <w:pStyle w:val="PI-1labEMEASMCA"/>
        <w:pBdr>
          <w:top w:val="single" w:sz="4" w:space="0" w:color="auto"/>
        </w:pBdr>
      </w:pPr>
      <w:r w:rsidRPr="007A0703">
        <w:rPr>
          <w:noProof w:val="0"/>
        </w:rPr>
        <w:t>3.</w:t>
      </w:r>
      <w:r w:rsidRPr="007A0703">
        <w:rPr>
          <w:noProof w:val="0"/>
        </w:rPr>
        <w:tab/>
        <w:t>PAGALBINIŲ MEDŽIAGŲ SĄRAŠAS</w:t>
      </w:r>
    </w:p>
    <w:p w14:paraId="1A30ACBF" w14:textId="77777777" w:rsidR="0074229C" w:rsidRPr="007A0703" w:rsidRDefault="0074229C" w:rsidP="0074229C">
      <w:pPr>
        <w:pStyle w:val="BTEMEASMCA"/>
      </w:pPr>
    </w:p>
    <w:p w14:paraId="585FD05C" w14:textId="77777777" w:rsidR="0074229C" w:rsidRPr="007A0703" w:rsidRDefault="0074229C" w:rsidP="0074229C">
      <w:pPr>
        <w:pStyle w:val="BTEMEASMCA"/>
      </w:pPr>
      <w:r w:rsidRPr="007A0703">
        <w:t xml:space="preserve">Sudėtyje yra laktozės monohidrato. </w:t>
      </w:r>
      <w:r w:rsidRPr="007A0703">
        <w:rPr>
          <w:highlight w:val="lightGray"/>
        </w:rPr>
        <w:t>Daugiau informacijos pateikta pakuotės lapelyje.</w:t>
      </w:r>
    </w:p>
    <w:p w14:paraId="6EC9435E" w14:textId="77777777" w:rsidR="0074229C" w:rsidRPr="007A0703" w:rsidRDefault="0074229C" w:rsidP="0074229C">
      <w:pPr>
        <w:pStyle w:val="BTEMEASMCA"/>
      </w:pPr>
    </w:p>
    <w:p w14:paraId="3A2A6735" w14:textId="77777777" w:rsidR="0074229C" w:rsidRPr="007A0703" w:rsidRDefault="0074229C" w:rsidP="0074229C">
      <w:pPr>
        <w:pStyle w:val="BTEMEASMCA"/>
      </w:pPr>
    </w:p>
    <w:p w14:paraId="07C6320D" w14:textId="77777777" w:rsidR="0074229C" w:rsidRPr="007A0703" w:rsidRDefault="0074229C" w:rsidP="0074229C">
      <w:pPr>
        <w:pStyle w:val="PI-1labEMEASMCA"/>
        <w:rPr>
          <w:noProof w:val="0"/>
        </w:rPr>
      </w:pPr>
      <w:r w:rsidRPr="007A0703">
        <w:rPr>
          <w:noProof w:val="0"/>
        </w:rPr>
        <w:t>4.</w:t>
      </w:r>
      <w:r w:rsidRPr="007A0703">
        <w:rPr>
          <w:noProof w:val="0"/>
        </w:rPr>
        <w:tab/>
        <w:t>FARMACINĖ FORMA IR KIEKIS PAKUOTĖJE</w:t>
      </w:r>
    </w:p>
    <w:p w14:paraId="597ACF5F" w14:textId="77777777" w:rsidR="0074229C" w:rsidRPr="007A0703" w:rsidRDefault="0074229C" w:rsidP="0074229C">
      <w:pPr>
        <w:pStyle w:val="Pagrindinistekstas"/>
        <w:spacing w:after="0"/>
        <w:rPr>
          <w:szCs w:val="22"/>
          <w:lang w:val="lt-LT"/>
        </w:rPr>
      </w:pPr>
    </w:p>
    <w:p w14:paraId="5772679F" w14:textId="77777777" w:rsidR="0074229C" w:rsidRPr="00F10480" w:rsidRDefault="0074229C" w:rsidP="0074229C">
      <w:pPr>
        <w:rPr>
          <w:szCs w:val="22"/>
          <w:lang w:val="lt-LT"/>
        </w:rPr>
      </w:pPr>
      <w:r w:rsidRPr="00F10480">
        <w:rPr>
          <w:szCs w:val="22"/>
          <w:lang w:val="lt-LT"/>
        </w:rPr>
        <w:t>14 plėvele dengtų tablečių</w:t>
      </w:r>
    </w:p>
    <w:p w14:paraId="5AFE1F1E" w14:textId="77777777" w:rsidR="0074229C" w:rsidRPr="00D227F7" w:rsidRDefault="0074229C" w:rsidP="0074229C">
      <w:pPr>
        <w:rPr>
          <w:szCs w:val="22"/>
          <w:highlight w:val="lightGray"/>
          <w:lang w:val="lt-LT"/>
        </w:rPr>
      </w:pPr>
      <w:r w:rsidRPr="00D227F7">
        <w:rPr>
          <w:szCs w:val="22"/>
          <w:highlight w:val="lightGray"/>
          <w:lang w:val="lt-LT"/>
        </w:rPr>
        <w:t>28 plėvele dengtos tabletės</w:t>
      </w:r>
    </w:p>
    <w:p w14:paraId="61FCB25D" w14:textId="77777777" w:rsidR="0074229C" w:rsidRPr="00D227F7" w:rsidRDefault="0074229C" w:rsidP="0074229C">
      <w:pPr>
        <w:rPr>
          <w:szCs w:val="22"/>
          <w:highlight w:val="lightGray"/>
          <w:lang w:val="lt-LT"/>
        </w:rPr>
      </w:pPr>
      <w:r w:rsidRPr="00D227F7">
        <w:rPr>
          <w:szCs w:val="22"/>
          <w:highlight w:val="lightGray"/>
          <w:lang w:val="lt-LT"/>
        </w:rPr>
        <w:t>30 plėvele dengtų tablečių</w:t>
      </w:r>
    </w:p>
    <w:p w14:paraId="36538C47" w14:textId="77777777" w:rsidR="0074229C" w:rsidRPr="00D227F7" w:rsidRDefault="0074229C" w:rsidP="0074229C">
      <w:pPr>
        <w:rPr>
          <w:szCs w:val="22"/>
          <w:highlight w:val="lightGray"/>
          <w:lang w:val="lt-LT"/>
        </w:rPr>
      </w:pPr>
      <w:r w:rsidRPr="00D227F7">
        <w:rPr>
          <w:szCs w:val="22"/>
          <w:highlight w:val="lightGray"/>
          <w:lang w:val="lt-LT"/>
        </w:rPr>
        <w:t>56 plėvele dengtos tabletės</w:t>
      </w:r>
    </w:p>
    <w:p w14:paraId="3E394840" w14:textId="77777777" w:rsidR="0074229C" w:rsidRPr="00D227F7" w:rsidRDefault="0074229C" w:rsidP="0074229C">
      <w:pPr>
        <w:rPr>
          <w:szCs w:val="22"/>
          <w:highlight w:val="lightGray"/>
          <w:lang w:val="lt-LT"/>
        </w:rPr>
      </w:pPr>
      <w:r w:rsidRPr="00D227F7">
        <w:rPr>
          <w:szCs w:val="22"/>
          <w:highlight w:val="lightGray"/>
          <w:lang w:val="lt-LT"/>
        </w:rPr>
        <w:t>84 plėvele dengtų tablečių</w:t>
      </w:r>
    </w:p>
    <w:p w14:paraId="36958B87" w14:textId="77777777" w:rsidR="0074229C" w:rsidRPr="00D227F7" w:rsidRDefault="0074229C" w:rsidP="0074229C">
      <w:pPr>
        <w:rPr>
          <w:szCs w:val="22"/>
          <w:highlight w:val="lightGray"/>
          <w:lang w:val="lt-LT"/>
        </w:rPr>
      </w:pPr>
      <w:r w:rsidRPr="00D227F7">
        <w:rPr>
          <w:szCs w:val="22"/>
          <w:highlight w:val="lightGray"/>
          <w:lang w:val="lt-LT"/>
        </w:rPr>
        <w:t>90 plėvele dengtų tablečių</w:t>
      </w:r>
    </w:p>
    <w:p w14:paraId="22169070" w14:textId="77777777" w:rsidR="0074229C" w:rsidRPr="00D227F7" w:rsidRDefault="0074229C" w:rsidP="0074229C">
      <w:pPr>
        <w:rPr>
          <w:szCs w:val="22"/>
          <w:highlight w:val="lightGray"/>
          <w:lang w:val="lt-LT"/>
        </w:rPr>
      </w:pPr>
      <w:r w:rsidRPr="00D227F7">
        <w:rPr>
          <w:szCs w:val="22"/>
          <w:highlight w:val="lightGray"/>
          <w:lang w:val="lt-LT"/>
        </w:rPr>
        <w:t>98 plėvele dengtos tabletės</w:t>
      </w:r>
    </w:p>
    <w:p w14:paraId="56AFDCB9" w14:textId="77777777" w:rsidR="0074229C" w:rsidRPr="00F10480" w:rsidRDefault="0074229C" w:rsidP="0074229C">
      <w:pPr>
        <w:tabs>
          <w:tab w:val="left" w:pos="567"/>
        </w:tabs>
        <w:rPr>
          <w:szCs w:val="22"/>
          <w:lang w:val="lt-LT"/>
        </w:rPr>
      </w:pPr>
      <w:r w:rsidRPr="00D227F7">
        <w:rPr>
          <w:szCs w:val="22"/>
          <w:highlight w:val="lightGray"/>
          <w:lang w:val="lt-LT"/>
        </w:rPr>
        <w:t>280 plėvele dengtų tablečių</w:t>
      </w:r>
    </w:p>
    <w:p w14:paraId="33B37C5A" w14:textId="77777777" w:rsidR="0074229C" w:rsidRPr="00F10480" w:rsidRDefault="0074229C" w:rsidP="0074229C">
      <w:pPr>
        <w:tabs>
          <w:tab w:val="left" w:pos="567"/>
        </w:tabs>
        <w:rPr>
          <w:szCs w:val="22"/>
          <w:lang w:val="lt-LT"/>
        </w:rPr>
      </w:pPr>
    </w:p>
    <w:p w14:paraId="07B645B1" w14:textId="77777777" w:rsidR="0074229C" w:rsidRPr="007A0703" w:rsidRDefault="0074229C" w:rsidP="0074229C">
      <w:pPr>
        <w:pStyle w:val="Pagrindinistekstas"/>
        <w:spacing w:after="0"/>
        <w:rPr>
          <w:szCs w:val="22"/>
          <w:lang w:val="lt-LT"/>
        </w:rPr>
      </w:pPr>
    </w:p>
    <w:p w14:paraId="769C453B" w14:textId="77777777" w:rsidR="0074229C" w:rsidRPr="007A0703" w:rsidRDefault="0074229C" w:rsidP="0074229C">
      <w:pPr>
        <w:pStyle w:val="BTEMEASMCA"/>
      </w:pPr>
    </w:p>
    <w:p w14:paraId="6418CF88" w14:textId="77777777" w:rsidR="0074229C" w:rsidRPr="007A0703" w:rsidRDefault="0074229C" w:rsidP="0074229C">
      <w:pPr>
        <w:pStyle w:val="PI-1labEMEASMCA"/>
      </w:pPr>
      <w:r w:rsidRPr="007A0703">
        <w:rPr>
          <w:noProof w:val="0"/>
        </w:rPr>
        <w:t>5.</w:t>
      </w:r>
      <w:r w:rsidRPr="007A0703">
        <w:rPr>
          <w:noProof w:val="0"/>
        </w:rPr>
        <w:tab/>
        <w:t>VARTOJIMO METODAS IR BŪDAS (-AI)</w:t>
      </w:r>
    </w:p>
    <w:p w14:paraId="26DE9236" w14:textId="77777777" w:rsidR="0074229C" w:rsidRPr="007A0703" w:rsidRDefault="0074229C" w:rsidP="0074229C">
      <w:pPr>
        <w:pStyle w:val="BTEMEASMCA"/>
      </w:pPr>
    </w:p>
    <w:p w14:paraId="439BFA7B" w14:textId="77777777" w:rsidR="0074229C" w:rsidRPr="007A0703" w:rsidRDefault="0074229C" w:rsidP="0074229C">
      <w:pPr>
        <w:pStyle w:val="BTEMEASMCA"/>
      </w:pPr>
      <w:r w:rsidRPr="007A0703">
        <w:t>Vartoti per burną.</w:t>
      </w:r>
    </w:p>
    <w:p w14:paraId="51E52ADB" w14:textId="77777777" w:rsidR="0074229C" w:rsidRPr="007A0703" w:rsidRDefault="0074229C" w:rsidP="0074229C">
      <w:pPr>
        <w:pStyle w:val="BTEMEASMCA"/>
      </w:pPr>
      <w:r w:rsidRPr="007A0703">
        <w:t>Prieš vartojimą perskaitykite pakuotės lapelį.</w:t>
      </w:r>
    </w:p>
    <w:p w14:paraId="5FA9FC28" w14:textId="77777777" w:rsidR="0074229C" w:rsidRPr="007A0703" w:rsidRDefault="0074229C" w:rsidP="0074229C">
      <w:pPr>
        <w:pStyle w:val="BTEMEASMCA"/>
      </w:pPr>
    </w:p>
    <w:p w14:paraId="173B7A41" w14:textId="77777777" w:rsidR="0074229C" w:rsidRPr="007A0703" w:rsidRDefault="0074229C" w:rsidP="0074229C">
      <w:pPr>
        <w:pStyle w:val="BTEMEASMCA"/>
      </w:pPr>
    </w:p>
    <w:p w14:paraId="5FCDBC6B" w14:textId="77777777" w:rsidR="0074229C" w:rsidRPr="007A0703" w:rsidRDefault="0074229C" w:rsidP="0074229C">
      <w:pPr>
        <w:pStyle w:val="PI-1labEMEASMCA"/>
        <w:ind w:left="540" w:hanging="540"/>
        <w:rPr>
          <w:noProof w:val="0"/>
        </w:rPr>
      </w:pPr>
      <w:r w:rsidRPr="007A0703">
        <w:rPr>
          <w:noProof w:val="0"/>
        </w:rPr>
        <w:t>6.</w:t>
      </w:r>
      <w:r w:rsidRPr="007A0703">
        <w:rPr>
          <w:noProof w:val="0"/>
        </w:rPr>
        <w:tab/>
        <w:t>SPECIALUS ĮSPĖJIMAS, KAD VAISTINĮ PREPARATĄ BŪTINA LAIKYTI VAIKAMS NEPASTEBIMOJE IR NEPASIEKIAMOJE VIETOJE</w:t>
      </w:r>
    </w:p>
    <w:p w14:paraId="72C24689" w14:textId="77777777" w:rsidR="0074229C" w:rsidRPr="007A0703" w:rsidRDefault="0074229C" w:rsidP="0074229C">
      <w:pPr>
        <w:pStyle w:val="BTEMEASMCA"/>
      </w:pPr>
    </w:p>
    <w:p w14:paraId="2218E4AA" w14:textId="77777777" w:rsidR="0074229C" w:rsidRPr="007A0703" w:rsidRDefault="0074229C" w:rsidP="0074229C">
      <w:pPr>
        <w:pStyle w:val="BTEMEASMCA"/>
      </w:pPr>
      <w:r w:rsidRPr="007A0703">
        <w:t>Laikyti vaikams nepastebimoje ir nepasiekiamoje vietoje.</w:t>
      </w:r>
    </w:p>
    <w:p w14:paraId="30092101" w14:textId="77777777" w:rsidR="0074229C" w:rsidRPr="007A0703" w:rsidRDefault="0074229C" w:rsidP="0074229C">
      <w:pPr>
        <w:pStyle w:val="BTEMEASMCA"/>
      </w:pPr>
    </w:p>
    <w:p w14:paraId="6943F5A2" w14:textId="77777777" w:rsidR="0074229C" w:rsidRPr="007A0703" w:rsidRDefault="0074229C" w:rsidP="0074229C">
      <w:pPr>
        <w:pStyle w:val="BTEMEASMCA"/>
      </w:pPr>
    </w:p>
    <w:p w14:paraId="6F33329F" w14:textId="77777777" w:rsidR="0074229C" w:rsidRPr="007A0703" w:rsidRDefault="0074229C" w:rsidP="0074229C">
      <w:pPr>
        <w:pStyle w:val="PI-1labEMEASMCA"/>
      </w:pPr>
      <w:r w:rsidRPr="007A0703">
        <w:rPr>
          <w:noProof w:val="0"/>
        </w:rPr>
        <w:t>7.</w:t>
      </w:r>
      <w:r w:rsidRPr="007A0703">
        <w:rPr>
          <w:noProof w:val="0"/>
        </w:rPr>
        <w:tab/>
        <w:t>KITAS (-I) SPECIALUS (-ŪS) ĮSPĖJIMAS (-AI) (JEI REIKIA)</w:t>
      </w:r>
    </w:p>
    <w:p w14:paraId="1A29F7BF" w14:textId="77777777" w:rsidR="0074229C" w:rsidRPr="007A0703" w:rsidRDefault="0074229C" w:rsidP="0074229C">
      <w:pPr>
        <w:pStyle w:val="BTEMEASMCA"/>
      </w:pPr>
    </w:p>
    <w:p w14:paraId="57122923" w14:textId="77777777" w:rsidR="0074229C" w:rsidRPr="007A0703" w:rsidRDefault="0074229C" w:rsidP="0074229C">
      <w:pPr>
        <w:pStyle w:val="BTEMEASMCA"/>
      </w:pPr>
    </w:p>
    <w:p w14:paraId="6EC0F9E1" w14:textId="77777777" w:rsidR="0074229C" w:rsidRPr="007A0703" w:rsidRDefault="0074229C" w:rsidP="0074229C">
      <w:pPr>
        <w:pStyle w:val="PI-1labEMEASMCA"/>
      </w:pPr>
      <w:r w:rsidRPr="007A0703">
        <w:rPr>
          <w:noProof w:val="0"/>
        </w:rPr>
        <w:t>8.</w:t>
      </w:r>
      <w:r w:rsidRPr="007A0703">
        <w:rPr>
          <w:noProof w:val="0"/>
        </w:rPr>
        <w:tab/>
        <w:t>TINKAMUMO LAIKAS</w:t>
      </w:r>
    </w:p>
    <w:p w14:paraId="7C3F2897" w14:textId="77777777" w:rsidR="0074229C" w:rsidRPr="007A0703" w:rsidRDefault="0074229C" w:rsidP="0074229C">
      <w:pPr>
        <w:pStyle w:val="BTEMEASMCA"/>
      </w:pPr>
    </w:p>
    <w:p w14:paraId="1E0532CD" w14:textId="77777777" w:rsidR="0074229C" w:rsidRPr="007A0703" w:rsidRDefault="0074229C" w:rsidP="0074229C">
      <w:pPr>
        <w:pStyle w:val="Pagrindinistekstas"/>
        <w:spacing w:after="0"/>
        <w:rPr>
          <w:szCs w:val="22"/>
          <w:lang w:val="lt-LT"/>
        </w:rPr>
      </w:pPr>
      <w:r w:rsidRPr="007A0703">
        <w:rPr>
          <w:szCs w:val="22"/>
          <w:lang w:val="lt-LT"/>
        </w:rPr>
        <w:t>Tinka iki {mm/MMMM}</w:t>
      </w:r>
    </w:p>
    <w:p w14:paraId="487AA562" w14:textId="77777777" w:rsidR="0074229C" w:rsidRPr="007A0703" w:rsidRDefault="0074229C" w:rsidP="0074229C">
      <w:pPr>
        <w:pStyle w:val="Pagrindinistekstas"/>
        <w:spacing w:after="0"/>
        <w:rPr>
          <w:szCs w:val="22"/>
          <w:lang w:val="lt-LT"/>
        </w:rPr>
      </w:pPr>
    </w:p>
    <w:p w14:paraId="2427824F" w14:textId="77777777" w:rsidR="0074229C" w:rsidRPr="007A0703" w:rsidRDefault="0074229C" w:rsidP="0074229C">
      <w:pPr>
        <w:pStyle w:val="Pagrindinistekstas"/>
        <w:spacing w:after="0"/>
        <w:rPr>
          <w:szCs w:val="22"/>
          <w:lang w:val="lt-LT"/>
        </w:rPr>
      </w:pPr>
    </w:p>
    <w:p w14:paraId="1ABEE525" w14:textId="77777777" w:rsidR="0074229C" w:rsidRPr="007A0703" w:rsidRDefault="0074229C" w:rsidP="0074229C">
      <w:pPr>
        <w:pStyle w:val="PI-1labEMEASMCA"/>
        <w:rPr>
          <w:noProof w:val="0"/>
        </w:rPr>
      </w:pPr>
      <w:r w:rsidRPr="007A0703">
        <w:rPr>
          <w:noProof w:val="0"/>
        </w:rPr>
        <w:t>9.</w:t>
      </w:r>
      <w:r w:rsidRPr="007A0703">
        <w:rPr>
          <w:noProof w:val="0"/>
        </w:rPr>
        <w:tab/>
        <w:t>SPECIALIOS LAIKYMO SĄLYGOS</w:t>
      </w:r>
    </w:p>
    <w:p w14:paraId="28698B1E" w14:textId="77777777" w:rsidR="0074229C" w:rsidRPr="007A0703" w:rsidRDefault="0074229C" w:rsidP="0074229C">
      <w:pPr>
        <w:pStyle w:val="BTEMEASMCA"/>
      </w:pPr>
    </w:p>
    <w:p w14:paraId="740ACD18" w14:textId="77777777" w:rsidR="0074229C" w:rsidRPr="007A0703" w:rsidRDefault="0074229C" w:rsidP="0074229C">
      <w:pPr>
        <w:pStyle w:val="BTEMEASMCA"/>
      </w:pPr>
    </w:p>
    <w:p w14:paraId="5D6B11B2" w14:textId="77777777" w:rsidR="0074229C" w:rsidRPr="007A0703" w:rsidRDefault="0074229C" w:rsidP="0074229C">
      <w:pPr>
        <w:pStyle w:val="PI-1labEMEASMCA"/>
        <w:rPr>
          <w:noProof w:val="0"/>
        </w:rPr>
      </w:pPr>
      <w:r w:rsidRPr="007A0703">
        <w:rPr>
          <w:noProof w:val="0"/>
        </w:rPr>
        <w:t>10.</w:t>
      </w:r>
      <w:r w:rsidRPr="007A0703">
        <w:rPr>
          <w:noProof w:val="0"/>
        </w:rPr>
        <w:tab/>
        <w:t>SPECIALIOS ATSARGUMO PRIEMONĖS DĖL NESUVARTOTO VAISTINIO PREPARATO AR JO ATLIEKŲ TVARKYMO (JEI REIKIA)</w:t>
      </w:r>
    </w:p>
    <w:p w14:paraId="6F92BCCB" w14:textId="77777777" w:rsidR="0074229C" w:rsidRPr="007A0703" w:rsidRDefault="0074229C" w:rsidP="0074229C">
      <w:pPr>
        <w:pStyle w:val="BTEMEASMCA"/>
      </w:pPr>
    </w:p>
    <w:p w14:paraId="6B619D7F" w14:textId="77777777" w:rsidR="0074229C" w:rsidRPr="007A0703" w:rsidRDefault="0074229C" w:rsidP="0074229C">
      <w:pPr>
        <w:pStyle w:val="BTEMEASMCA"/>
      </w:pPr>
    </w:p>
    <w:p w14:paraId="1AE404C1" w14:textId="77777777" w:rsidR="0074229C" w:rsidRPr="007A0703" w:rsidRDefault="0074229C" w:rsidP="0074229C">
      <w:pPr>
        <w:pStyle w:val="PI-1labEMEASMCA"/>
        <w:rPr>
          <w:noProof w:val="0"/>
        </w:rPr>
      </w:pPr>
      <w:r w:rsidRPr="007A0703">
        <w:rPr>
          <w:noProof w:val="0"/>
        </w:rPr>
        <w:t>11.</w:t>
      </w:r>
      <w:r w:rsidRPr="007A0703">
        <w:rPr>
          <w:noProof w:val="0"/>
        </w:rPr>
        <w:tab/>
      </w:r>
      <w:r>
        <w:t>REGISTRUOTOJO</w:t>
      </w:r>
      <w:r w:rsidRPr="00F6237B" w:rsidDel="00232E43">
        <w:rPr>
          <w:noProof w:val="0"/>
        </w:rPr>
        <w:t xml:space="preserve"> </w:t>
      </w:r>
      <w:r w:rsidRPr="007A0703">
        <w:rPr>
          <w:noProof w:val="0"/>
        </w:rPr>
        <w:t>PAVADINIMAS IR ADRESAS</w:t>
      </w:r>
    </w:p>
    <w:p w14:paraId="38971E14" w14:textId="77777777" w:rsidR="0074229C" w:rsidRPr="007A0703" w:rsidRDefault="0074229C" w:rsidP="0074229C">
      <w:pPr>
        <w:pStyle w:val="BTEMEASMCA"/>
      </w:pPr>
    </w:p>
    <w:p w14:paraId="1869C76D" w14:textId="77777777" w:rsidR="0074229C" w:rsidRPr="007A0703" w:rsidRDefault="0074229C" w:rsidP="0074229C">
      <w:pPr>
        <w:pStyle w:val="Pagrindinistekstas"/>
        <w:tabs>
          <w:tab w:val="left" w:pos="567"/>
        </w:tabs>
        <w:spacing w:after="0"/>
        <w:rPr>
          <w:szCs w:val="22"/>
          <w:lang w:val="fr-FR"/>
        </w:rPr>
      </w:pPr>
      <w:r w:rsidRPr="007A0703">
        <w:rPr>
          <w:szCs w:val="22"/>
          <w:lang w:val="fr-FR"/>
        </w:rPr>
        <w:t>Menarini International Operations Luxembourg S. A.</w:t>
      </w:r>
    </w:p>
    <w:p w14:paraId="2D145220" w14:textId="77777777" w:rsidR="0074229C" w:rsidRPr="007A0703" w:rsidRDefault="0074229C" w:rsidP="0074229C">
      <w:pPr>
        <w:pStyle w:val="Pagrindinistekstas"/>
        <w:tabs>
          <w:tab w:val="left" w:pos="567"/>
        </w:tabs>
        <w:spacing w:after="0"/>
        <w:rPr>
          <w:szCs w:val="22"/>
          <w:lang w:val="fr-FR"/>
        </w:rPr>
      </w:pPr>
      <w:r w:rsidRPr="007A0703">
        <w:rPr>
          <w:szCs w:val="22"/>
          <w:lang w:val="fr-FR"/>
        </w:rPr>
        <w:t>1, Avenue de la Gare</w:t>
      </w:r>
    </w:p>
    <w:p w14:paraId="7F9F71EF" w14:textId="77777777" w:rsidR="0074229C" w:rsidRPr="007055BD" w:rsidRDefault="0074229C" w:rsidP="0074229C">
      <w:pPr>
        <w:pStyle w:val="Pagrindinistekstas"/>
        <w:spacing w:after="0"/>
        <w:rPr>
          <w:szCs w:val="22"/>
          <w:lang w:val="lt-LT"/>
        </w:rPr>
      </w:pPr>
      <w:r w:rsidRPr="007055BD">
        <w:rPr>
          <w:szCs w:val="22"/>
          <w:lang w:val="lt-LT"/>
        </w:rPr>
        <w:t>L-1611, Luxembourg</w:t>
      </w:r>
    </w:p>
    <w:p w14:paraId="22E2D5A3" w14:textId="77777777" w:rsidR="0074229C" w:rsidRPr="007055BD" w:rsidRDefault="0074229C" w:rsidP="0074229C">
      <w:pPr>
        <w:pStyle w:val="Pagrindinistekstas"/>
        <w:spacing w:after="0"/>
        <w:rPr>
          <w:szCs w:val="22"/>
          <w:lang w:val="lt-LT"/>
        </w:rPr>
      </w:pPr>
      <w:r w:rsidRPr="007055BD">
        <w:rPr>
          <w:szCs w:val="22"/>
          <w:lang w:val="lt-LT"/>
        </w:rPr>
        <w:t>Liuksemburgas</w:t>
      </w:r>
    </w:p>
    <w:p w14:paraId="732A92C5" w14:textId="77777777" w:rsidR="0074229C" w:rsidRPr="007055BD" w:rsidRDefault="0074229C" w:rsidP="0074229C">
      <w:pPr>
        <w:pStyle w:val="Pagrindinistekstas"/>
        <w:spacing w:after="0"/>
        <w:rPr>
          <w:szCs w:val="22"/>
          <w:lang w:val="lt-LT"/>
        </w:rPr>
      </w:pPr>
    </w:p>
    <w:p w14:paraId="434D977D" w14:textId="77777777" w:rsidR="0074229C" w:rsidRPr="007A0703" w:rsidRDefault="0074229C" w:rsidP="0074229C">
      <w:pPr>
        <w:pStyle w:val="BTEMEASMCA"/>
      </w:pPr>
    </w:p>
    <w:p w14:paraId="12B95D12" w14:textId="77777777" w:rsidR="0074229C" w:rsidRPr="007A0703" w:rsidRDefault="0074229C" w:rsidP="0074229C">
      <w:pPr>
        <w:pStyle w:val="PI-1labEMEASMCA"/>
        <w:rPr>
          <w:noProof w:val="0"/>
        </w:rPr>
      </w:pPr>
      <w:r w:rsidRPr="007A0703">
        <w:rPr>
          <w:noProof w:val="0"/>
        </w:rPr>
        <w:t>12.</w:t>
      </w:r>
      <w:r w:rsidRPr="007A0703">
        <w:rPr>
          <w:noProof w:val="0"/>
        </w:rPr>
        <w:tab/>
      </w:r>
      <w:r>
        <w:t>REGISTRACIJOS</w:t>
      </w:r>
      <w:r w:rsidRPr="00FC443E">
        <w:t xml:space="preserve"> PAŽYMĖJIMO</w:t>
      </w:r>
      <w:r w:rsidRPr="007A0703">
        <w:rPr>
          <w:bCs w:val="0"/>
        </w:rPr>
        <w:t xml:space="preserve"> NUMERIS (-IAI)</w:t>
      </w:r>
    </w:p>
    <w:p w14:paraId="6C343A07" w14:textId="77777777" w:rsidR="0074229C" w:rsidRPr="007055BD" w:rsidRDefault="0074229C" w:rsidP="0074229C">
      <w:pPr>
        <w:pStyle w:val="Pagrindinistekstas"/>
        <w:spacing w:after="0"/>
        <w:rPr>
          <w:szCs w:val="22"/>
          <w:lang w:val="lt-LT"/>
        </w:rPr>
      </w:pPr>
    </w:p>
    <w:p w14:paraId="2AA30B1E" w14:textId="77777777" w:rsidR="0074229C" w:rsidRPr="007A0703" w:rsidRDefault="0074229C" w:rsidP="0074229C">
      <w:pPr>
        <w:rPr>
          <w:szCs w:val="22"/>
          <w:lang w:val="lt-LT"/>
        </w:rPr>
      </w:pPr>
      <w:r w:rsidRPr="007A0703">
        <w:rPr>
          <w:szCs w:val="22"/>
          <w:lang w:val="lt-LT"/>
        </w:rPr>
        <w:t>N14 – LT/1/05/0436/005</w:t>
      </w:r>
    </w:p>
    <w:p w14:paraId="4BEE3904" w14:textId="77777777" w:rsidR="0074229C" w:rsidRPr="00D227F7" w:rsidRDefault="0074229C" w:rsidP="0074229C">
      <w:pPr>
        <w:rPr>
          <w:szCs w:val="22"/>
          <w:highlight w:val="lightGray"/>
          <w:lang w:val="lt-LT"/>
        </w:rPr>
      </w:pPr>
      <w:r w:rsidRPr="00D227F7">
        <w:rPr>
          <w:szCs w:val="22"/>
          <w:highlight w:val="lightGray"/>
          <w:lang w:val="lt-LT"/>
        </w:rPr>
        <w:t>N28 – LT/1/05/0436/006</w:t>
      </w:r>
    </w:p>
    <w:p w14:paraId="0D0E345C" w14:textId="77777777" w:rsidR="0074229C" w:rsidRPr="00D227F7" w:rsidRDefault="0074229C" w:rsidP="0074229C">
      <w:pPr>
        <w:pStyle w:val="Porat"/>
        <w:tabs>
          <w:tab w:val="clear" w:pos="4153"/>
          <w:tab w:val="clear" w:pos="8306"/>
        </w:tabs>
        <w:rPr>
          <w:szCs w:val="22"/>
          <w:highlight w:val="lightGray"/>
          <w:lang w:val="pt-BR"/>
        </w:rPr>
      </w:pPr>
      <w:r w:rsidRPr="00D227F7">
        <w:rPr>
          <w:szCs w:val="22"/>
          <w:highlight w:val="lightGray"/>
          <w:lang w:val="pt-BR"/>
        </w:rPr>
        <w:t>N56 – LT/1/05/0436/007</w:t>
      </w:r>
    </w:p>
    <w:p w14:paraId="74FB6218" w14:textId="77777777" w:rsidR="0074229C" w:rsidRPr="00D227F7" w:rsidRDefault="0074229C" w:rsidP="0074229C">
      <w:pPr>
        <w:rPr>
          <w:szCs w:val="22"/>
          <w:highlight w:val="lightGray"/>
          <w:lang w:val="lt-LT"/>
        </w:rPr>
      </w:pPr>
      <w:r w:rsidRPr="00D227F7">
        <w:rPr>
          <w:szCs w:val="22"/>
          <w:highlight w:val="lightGray"/>
          <w:lang w:val="lt-LT"/>
        </w:rPr>
        <w:t>N98 – LT/1/05/0436/008</w:t>
      </w:r>
    </w:p>
    <w:p w14:paraId="6AEF2728" w14:textId="77777777" w:rsidR="0074229C" w:rsidRPr="00D227F7" w:rsidRDefault="0074229C" w:rsidP="0074229C">
      <w:pPr>
        <w:rPr>
          <w:szCs w:val="22"/>
          <w:highlight w:val="lightGray"/>
          <w:lang w:val="lt-LT"/>
        </w:rPr>
      </w:pPr>
      <w:r w:rsidRPr="00D227F7">
        <w:rPr>
          <w:szCs w:val="22"/>
          <w:highlight w:val="lightGray"/>
          <w:lang w:val="lt-LT"/>
        </w:rPr>
        <w:t>N30 – LT/1/05/0436/040</w:t>
      </w:r>
    </w:p>
    <w:p w14:paraId="73BE0DDB" w14:textId="77777777" w:rsidR="0074229C" w:rsidRPr="00D227F7" w:rsidRDefault="0074229C" w:rsidP="0074229C">
      <w:pPr>
        <w:rPr>
          <w:szCs w:val="22"/>
          <w:highlight w:val="lightGray"/>
          <w:lang w:val="lt-LT"/>
        </w:rPr>
      </w:pPr>
      <w:r w:rsidRPr="00D227F7">
        <w:rPr>
          <w:szCs w:val="22"/>
          <w:highlight w:val="lightGray"/>
          <w:lang w:val="lt-LT"/>
        </w:rPr>
        <w:t>N84 – LT/1/05/0436/041</w:t>
      </w:r>
    </w:p>
    <w:p w14:paraId="5D269327" w14:textId="77777777" w:rsidR="0074229C" w:rsidRPr="00D227F7" w:rsidRDefault="0074229C" w:rsidP="0074229C">
      <w:pPr>
        <w:rPr>
          <w:szCs w:val="22"/>
          <w:highlight w:val="lightGray"/>
          <w:lang w:val="lt-LT"/>
        </w:rPr>
      </w:pPr>
      <w:r w:rsidRPr="00D227F7">
        <w:rPr>
          <w:szCs w:val="22"/>
          <w:highlight w:val="lightGray"/>
          <w:lang w:val="lt-LT"/>
        </w:rPr>
        <w:t>N90 – LT/1/05/0436/042</w:t>
      </w:r>
    </w:p>
    <w:p w14:paraId="2BE81E1B" w14:textId="77777777" w:rsidR="0074229C" w:rsidRPr="00D227F7" w:rsidRDefault="0074229C" w:rsidP="0074229C">
      <w:pPr>
        <w:rPr>
          <w:szCs w:val="22"/>
          <w:highlight w:val="lightGray"/>
          <w:lang w:val="lt-LT"/>
        </w:rPr>
      </w:pPr>
      <w:r w:rsidRPr="00D227F7">
        <w:rPr>
          <w:szCs w:val="22"/>
          <w:highlight w:val="lightGray"/>
          <w:lang w:val="lt-LT"/>
        </w:rPr>
        <w:t>N280 – LT/1/05/0436/043</w:t>
      </w:r>
    </w:p>
    <w:p w14:paraId="02D7AA9C" w14:textId="77777777" w:rsidR="0074229C" w:rsidRPr="007A0703" w:rsidRDefault="0074229C" w:rsidP="0074229C">
      <w:pPr>
        <w:pStyle w:val="BTEMEASMCA"/>
      </w:pPr>
    </w:p>
    <w:p w14:paraId="26B8CA03" w14:textId="77777777" w:rsidR="0074229C" w:rsidRPr="007055BD" w:rsidRDefault="0074229C" w:rsidP="0074229C">
      <w:pPr>
        <w:pStyle w:val="Pagrindinistekstas"/>
        <w:spacing w:after="0"/>
        <w:rPr>
          <w:szCs w:val="22"/>
          <w:lang w:val="de-DE"/>
        </w:rPr>
      </w:pPr>
    </w:p>
    <w:p w14:paraId="1A2A966F" w14:textId="77777777" w:rsidR="0074229C" w:rsidRPr="007A0703" w:rsidRDefault="0074229C" w:rsidP="0074229C">
      <w:pPr>
        <w:pStyle w:val="PI-1labEMEASMCA"/>
        <w:rPr>
          <w:noProof w:val="0"/>
        </w:rPr>
      </w:pPr>
      <w:r w:rsidRPr="007A0703">
        <w:rPr>
          <w:noProof w:val="0"/>
        </w:rPr>
        <w:t>13.</w:t>
      </w:r>
      <w:r w:rsidRPr="007A0703">
        <w:rPr>
          <w:noProof w:val="0"/>
        </w:rPr>
        <w:tab/>
        <w:t>SERIJOS NUMERIS</w:t>
      </w:r>
    </w:p>
    <w:p w14:paraId="6ED9D36C" w14:textId="77777777" w:rsidR="0074229C" w:rsidRPr="007A0703" w:rsidRDefault="0074229C" w:rsidP="0074229C">
      <w:pPr>
        <w:pStyle w:val="BTEMEASMCA"/>
      </w:pPr>
    </w:p>
    <w:p w14:paraId="3590D1CB" w14:textId="77777777" w:rsidR="0074229C" w:rsidRPr="00246ED6" w:rsidRDefault="0074229C" w:rsidP="0074229C">
      <w:pPr>
        <w:pStyle w:val="Pagrindinistekstas"/>
        <w:spacing w:after="0"/>
        <w:rPr>
          <w:szCs w:val="22"/>
          <w:lang w:val="sv-SE"/>
        </w:rPr>
      </w:pPr>
      <w:r w:rsidRPr="00246ED6">
        <w:rPr>
          <w:szCs w:val="22"/>
          <w:lang w:val="sv-SE"/>
        </w:rPr>
        <w:t>Serija</w:t>
      </w:r>
    </w:p>
    <w:p w14:paraId="0FCD2075" w14:textId="77777777" w:rsidR="0074229C" w:rsidRPr="007A0703" w:rsidRDefault="0074229C" w:rsidP="0074229C">
      <w:pPr>
        <w:pStyle w:val="BTEMEASMCA"/>
      </w:pPr>
    </w:p>
    <w:p w14:paraId="4B62D576" w14:textId="77777777" w:rsidR="0074229C" w:rsidRPr="007A0703" w:rsidRDefault="0074229C" w:rsidP="0074229C">
      <w:pPr>
        <w:pStyle w:val="BTEMEASMCA"/>
      </w:pPr>
    </w:p>
    <w:p w14:paraId="29A3E91C" w14:textId="77777777" w:rsidR="0074229C" w:rsidRPr="007A0703" w:rsidRDefault="0074229C" w:rsidP="0074229C">
      <w:pPr>
        <w:pStyle w:val="PI-1labEMEASMCA"/>
        <w:rPr>
          <w:noProof w:val="0"/>
        </w:rPr>
      </w:pPr>
      <w:r w:rsidRPr="007A0703">
        <w:rPr>
          <w:noProof w:val="0"/>
        </w:rPr>
        <w:t>14.</w:t>
      </w:r>
      <w:r w:rsidRPr="007A0703">
        <w:rPr>
          <w:noProof w:val="0"/>
        </w:rPr>
        <w:tab/>
        <w:t>PARDAVIMO (IŠDAVIMO) TVARKA</w:t>
      </w:r>
    </w:p>
    <w:p w14:paraId="10329777" w14:textId="77777777" w:rsidR="0074229C" w:rsidRPr="007A0703" w:rsidRDefault="0074229C" w:rsidP="0074229C">
      <w:pPr>
        <w:pStyle w:val="BTEMEASMCA"/>
      </w:pPr>
    </w:p>
    <w:p w14:paraId="7FE95DDC" w14:textId="77777777" w:rsidR="0074229C" w:rsidRPr="007A0703" w:rsidRDefault="0074229C" w:rsidP="0074229C">
      <w:pPr>
        <w:pStyle w:val="Pagrindinistekstas"/>
        <w:spacing w:after="0"/>
        <w:rPr>
          <w:szCs w:val="22"/>
          <w:lang w:val="lt-LT"/>
        </w:rPr>
      </w:pPr>
      <w:r w:rsidRPr="007A0703">
        <w:rPr>
          <w:szCs w:val="22"/>
          <w:lang w:val="lt-LT"/>
        </w:rPr>
        <w:t>Receptinis vaist</w:t>
      </w:r>
      <w:r>
        <w:rPr>
          <w:szCs w:val="22"/>
          <w:lang w:val="lt-LT"/>
        </w:rPr>
        <w:t>as</w:t>
      </w:r>
      <w:r w:rsidRPr="007A0703">
        <w:rPr>
          <w:szCs w:val="22"/>
          <w:lang w:val="lt-LT"/>
        </w:rPr>
        <w:t>.</w:t>
      </w:r>
    </w:p>
    <w:p w14:paraId="36C2B284" w14:textId="77777777" w:rsidR="0074229C" w:rsidRPr="007A0703" w:rsidRDefault="0074229C" w:rsidP="0074229C">
      <w:pPr>
        <w:pStyle w:val="Pagrindinistekstas"/>
        <w:spacing w:after="0"/>
        <w:rPr>
          <w:szCs w:val="22"/>
          <w:lang w:val="lt-LT"/>
        </w:rPr>
      </w:pPr>
    </w:p>
    <w:p w14:paraId="66473383" w14:textId="77777777" w:rsidR="0074229C" w:rsidRPr="007A0703" w:rsidRDefault="0074229C" w:rsidP="0074229C">
      <w:pPr>
        <w:pStyle w:val="BTEMEASMCA"/>
      </w:pPr>
    </w:p>
    <w:p w14:paraId="54902652" w14:textId="77777777" w:rsidR="0074229C" w:rsidRPr="007A0703" w:rsidRDefault="0074229C" w:rsidP="0074229C">
      <w:pPr>
        <w:pStyle w:val="PI-1labEMEASMCA"/>
        <w:rPr>
          <w:noProof w:val="0"/>
        </w:rPr>
      </w:pPr>
      <w:r w:rsidRPr="007A0703">
        <w:rPr>
          <w:noProof w:val="0"/>
        </w:rPr>
        <w:t>15.</w:t>
      </w:r>
      <w:r w:rsidRPr="007A0703">
        <w:rPr>
          <w:noProof w:val="0"/>
        </w:rPr>
        <w:tab/>
        <w:t>VARTOJIMO INSTRUKCIJA</w:t>
      </w:r>
    </w:p>
    <w:p w14:paraId="391AE9B0" w14:textId="77777777" w:rsidR="0074229C" w:rsidRPr="007A0703" w:rsidRDefault="0074229C" w:rsidP="0074229C">
      <w:pPr>
        <w:pStyle w:val="BTEMEASMCA"/>
      </w:pPr>
    </w:p>
    <w:p w14:paraId="5883CCDE" w14:textId="77777777" w:rsidR="0074229C" w:rsidRPr="007A0703" w:rsidRDefault="0074229C" w:rsidP="0074229C">
      <w:pPr>
        <w:pStyle w:val="BTEMEASMCA"/>
      </w:pPr>
    </w:p>
    <w:p w14:paraId="535748DF" w14:textId="77777777" w:rsidR="0074229C" w:rsidRPr="007A0703" w:rsidRDefault="0074229C" w:rsidP="0074229C">
      <w:pPr>
        <w:pStyle w:val="PI-1labEMEASMCA"/>
        <w:rPr>
          <w:noProof w:val="0"/>
        </w:rPr>
      </w:pPr>
      <w:r w:rsidRPr="007A0703">
        <w:rPr>
          <w:noProof w:val="0"/>
        </w:rPr>
        <w:t>16.</w:t>
      </w:r>
      <w:r w:rsidRPr="007A0703">
        <w:rPr>
          <w:noProof w:val="0"/>
        </w:rPr>
        <w:tab/>
        <w:t>INFORMACIJA BRAILIO RAŠTU</w:t>
      </w:r>
    </w:p>
    <w:p w14:paraId="56938640" w14:textId="77777777" w:rsidR="0074229C" w:rsidRPr="007A0703" w:rsidRDefault="0074229C" w:rsidP="0074229C">
      <w:pPr>
        <w:pStyle w:val="BTEMEASMCA"/>
      </w:pPr>
    </w:p>
    <w:p w14:paraId="74922D06" w14:textId="77777777" w:rsidR="0074229C" w:rsidRPr="007055BD" w:rsidRDefault="0074229C" w:rsidP="0074229C">
      <w:pPr>
        <w:rPr>
          <w:szCs w:val="22"/>
          <w:lang w:val="de-DE"/>
        </w:rPr>
      </w:pPr>
      <w:r w:rsidRPr="007055BD">
        <w:rPr>
          <w:szCs w:val="22"/>
          <w:lang w:val="de-DE"/>
        </w:rPr>
        <w:t>Mesar plus 20 mg/ 25 mg</w:t>
      </w:r>
    </w:p>
    <w:p w14:paraId="26D62EF9" w14:textId="77777777" w:rsidR="0074229C" w:rsidRPr="007055BD" w:rsidRDefault="0074229C" w:rsidP="0074229C">
      <w:pPr>
        <w:rPr>
          <w:lang w:val="de-DE"/>
        </w:rPr>
      </w:pPr>
    </w:p>
    <w:p w14:paraId="01D4E09A" w14:textId="77777777" w:rsidR="0074229C" w:rsidRPr="007055BD" w:rsidRDefault="0074229C" w:rsidP="0074229C">
      <w:pPr>
        <w:rPr>
          <w:lang w:val="de-DE"/>
        </w:rPr>
      </w:pPr>
    </w:p>
    <w:p w14:paraId="5EB914C3" w14:textId="77777777" w:rsidR="0074229C" w:rsidRPr="007055BD" w:rsidRDefault="0074229C" w:rsidP="0074229C">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i/>
          <w:noProof/>
          <w:snapToGrid w:val="0"/>
          <w:szCs w:val="24"/>
          <w:lang w:val="de-DE" w:eastAsia="en-US"/>
        </w:rPr>
      </w:pPr>
      <w:r w:rsidRPr="007055BD">
        <w:rPr>
          <w:b/>
          <w:noProof/>
          <w:snapToGrid w:val="0"/>
          <w:lang w:val="de-DE" w:eastAsia="en-US"/>
        </w:rPr>
        <w:t>17.</w:t>
      </w:r>
      <w:r w:rsidRPr="007055BD">
        <w:rPr>
          <w:b/>
          <w:noProof/>
          <w:snapToGrid w:val="0"/>
          <w:lang w:val="de-DE" w:eastAsia="en-US"/>
        </w:rPr>
        <w:tab/>
        <w:t>UNIKALUS IDENTIFIKATORIUS – 2D BRŪKŠNINIS KODAS</w:t>
      </w:r>
    </w:p>
    <w:p w14:paraId="7D5E6C1B" w14:textId="77777777" w:rsidR="0074229C" w:rsidRPr="007055BD" w:rsidRDefault="0074229C" w:rsidP="0074229C">
      <w:pPr>
        <w:tabs>
          <w:tab w:val="left" w:pos="567"/>
        </w:tabs>
        <w:spacing w:line="260" w:lineRule="exact"/>
        <w:rPr>
          <w:noProof/>
          <w:snapToGrid w:val="0"/>
          <w:lang w:val="de-DE" w:eastAsia="en-US"/>
        </w:rPr>
      </w:pPr>
    </w:p>
    <w:p w14:paraId="2A6654E6" w14:textId="77777777" w:rsidR="0074229C" w:rsidRPr="007055BD" w:rsidRDefault="0074229C" w:rsidP="0074229C">
      <w:pPr>
        <w:tabs>
          <w:tab w:val="left" w:pos="567"/>
        </w:tabs>
        <w:spacing w:line="260" w:lineRule="exact"/>
        <w:rPr>
          <w:noProof/>
          <w:snapToGrid w:val="0"/>
          <w:szCs w:val="22"/>
          <w:shd w:val="clear" w:color="auto" w:fill="CCCCCC"/>
          <w:lang w:val="de-DE" w:eastAsia="en-US"/>
        </w:rPr>
      </w:pPr>
      <w:r w:rsidRPr="007055BD">
        <w:rPr>
          <w:noProof/>
          <w:snapToGrid w:val="0"/>
          <w:highlight w:val="lightGray"/>
          <w:lang w:val="de-DE" w:eastAsia="en-US"/>
        </w:rPr>
        <w:t>2D brūkšninis kodas su nurodytu unikaliu identifikatoriumi.</w:t>
      </w:r>
    </w:p>
    <w:p w14:paraId="32D3D698" w14:textId="77777777" w:rsidR="0074229C" w:rsidRPr="007055BD" w:rsidRDefault="0074229C" w:rsidP="0074229C">
      <w:pPr>
        <w:tabs>
          <w:tab w:val="left" w:pos="567"/>
        </w:tabs>
        <w:spacing w:line="260" w:lineRule="exact"/>
        <w:rPr>
          <w:noProof/>
          <w:snapToGrid w:val="0"/>
          <w:szCs w:val="22"/>
          <w:shd w:val="clear" w:color="auto" w:fill="CCCCCC"/>
          <w:lang w:val="de-DE" w:eastAsia="en-US"/>
        </w:rPr>
      </w:pPr>
    </w:p>
    <w:p w14:paraId="03DC534C" w14:textId="77777777" w:rsidR="0074229C" w:rsidRPr="007055BD" w:rsidRDefault="0074229C" w:rsidP="0074229C">
      <w:pPr>
        <w:tabs>
          <w:tab w:val="left" w:pos="567"/>
        </w:tabs>
        <w:spacing w:line="260" w:lineRule="exact"/>
        <w:rPr>
          <w:noProof/>
          <w:snapToGrid w:val="0"/>
          <w:lang w:val="de-DE" w:eastAsia="en-US"/>
        </w:rPr>
      </w:pPr>
    </w:p>
    <w:p w14:paraId="3674486D" w14:textId="77777777" w:rsidR="0074229C" w:rsidRPr="00246ED6" w:rsidRDefault="0074229C" w:rsidP="0074229C">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i/>
          <w:noProof/>
          <w:snapToGrid w:val="0"/>
          <w:lang w:val="de-DE" w:eastAsia="en-US"/>
        </w:rPr>
      </w:pPr>
      <w:r w:rsidRPr="00246ED6">
        <w:rPr>
          <w:b/>
          <w:noProof/>
          <w:snapToGrid w:val="0"/>
          <w:lang w:val="de-DE" w:eastAsia="en-US"/>
        </w:rPr>
        <w:t>18.</w:t>
      </w:r>
      <w:r w:rsidRPr="00246ED6">
        <w:rPr>
          <w:b/>
          <w:noProof/>
          <w:snapToGrid w:val="0"/>
          <w:lang w:val="de-DE" w:eastAsia="en-US"/>
        </w:rPr>
        <w:tab/>
        <w:t>UNIKALUS IDENTIFIKATORIUS – ŽMONĖMS SUPRANTAMI DUOMENYS</w:t>
      </w:r>
    </w:p>
    <w:p w14:paraId="260B51D2" w14:textId="77777777" w:rsidR="0074229C" w:rsidRPr="00246ED6" w:rsidRDefault="0074229C" w:rsidP="0074229C">
      <w:pPr>
        <w:tabs>
          <w:tab w:val="left" w:pos="567"/>
        </w:tabs>
        <w:spacing w:line="260" w:lineRule="exact"/>
        <w:rPr>
          <w:noProof/>
          <w:snapToGrid w:val="0"/>
          <w:lang w:val="de-DE" w:eastAsia="en-US"/>
        </w:rPr>
      </w:pPr>
    </w:p>
    <w:p w14:paraId="1B4E9F10" w14:textId="77777777" w:rsidR="0074229C" w:rsidRPr="00246ED6" w:rsidRDefault="0074229C" w:rsidP="0074229C">
      <w:pPr>
        <w:tabs>
          <w:tab w:val="left" w:pos="567"/>
        </w:tabs>
        <w:spacing w:line="260" w:lineRule="exact"/>
        <w:rPr>
          <w:snapToGrid w:val="0"/>
          <w:color w:val="008000"/>
          <w:szCs w:val="22"/>
          <w:lang w:val="de-DE" w:eastAsia="en-US"/>
        </w:rPr>
      </w:pPr>
      <w:r w:rsidRPr="00246ED6">
        <w:rPr>
          <w:snapToGrid w:val="0"/>
          <w:lang w:val="de-DE" w:eastAsia="en-US"/>
        </w:rPr>
        <w:t xml:space="preserve">PC: {numeris} </w:t>
      </w:r>
      <w:r w:rsidRPr="00246ED6">
        <w:rPr>
          <w:snapToGrid w:val="0"/>
          <w:color w:val="008000"/>
          <w:lang w:val="de-DE" w:eastAsia="en-US"/>
        </w:rPr>
        <w:t>[vaistinio preparato kodas]</w:t>
      </w:r>
    </w:p>
    <w:p w14:paraId="3238DE03" w14:textId="77777777" w:rsidR="0074229C" w:rsidRPr="00246ED6" w:rsidRDefault="0074229C" w:rsidP="0074229C">
      <w:pPr>
        <w:tabs>
          <w:tab w:val="left" w:pos="567"/>
        </w:tabs>
        <w:spacing w:line="260" w:lineRule="exact"/>
        <w:rPr>
          <w:snapToGrid w:val="0"/>
          <w:szCs w:val="22"/>
          <w:lang w:val="de-DE" w:eastAsia="en-US"/>
        </w:rPr>
      </w:pPr>
      <w:r w:rsidRPr="00246ED6">
        <w:rPr>
          <w:snapToGrid w:val="0"/>
          <w:lang w:val="de-DE" w:eastAsia="en-US"/>
        </w:rPr>
        <w:t xml:space="preserve">SN: {numeris} </w:t>
      </w:r>
      <w:r w:rsidRPr="00246ED6">
        <w:rPr>
          <w:snapToGrid w:val="0"/>
          <w:color w:val="008000"/>
          <w:lang w:val="de-DE" w:eastAsia="en-US"/>
        </w:rPr>
        <w:t>[nuoseklusis numeris]</w:t>
      </w:r>
    </w:p>
    <w:p w14:paraId="4AA9F194" w14:textId="77777777" w:rsidR="0074229C" w:rsidRPr="00246ED6" w:rsidRDefault="0074229C" w:rsidP="0074229C">
      <w:pPr>
        <w:tabs>
          <w:tab w:val="left" w:pos="567"/>
        </w:tabs>
        <w:spacing w:line="260" w:lineRule="exact"/>
        <w:rPr>
          <w:snapToGrid w:val="0"/>
          <w:szCs w:val="22"/>
          <w:lang w:val="de-DE" w:eastAsia="en-US"/>
        </w:rPr>
      </w:pPr>
      <w:r w:rsidRPr="00246ED6">
        <w:rPr>
          <w:snapToGrid w:val="0"/>
          <w:highlight w:val="lightGray"/>
          <w:lang w:val="de-DE" w:eastAsia="en-US"/>
        </w:rPr>
        <w:t xml:space="preserve">NN: {numeris} </w:t>
      </w:r>
      <w:r w:rsidRPr="00246ED6">
        <w:rPr>
          <w:snapToGrid w:val="0"/>
          <w:color w:val="008000"/>
          <w:highlight w:val="lightGray"/>
          <w:lang w:val="de-DE" w:eastAsia="en-US"/>
        </w:rPr>
        <w:t>[nacionalinis kompensacijos rūšies kodas arba kitas nacionalinis vaistinio preparato identifikacinis numeris]</w:t>
      </w:r>
    </w:p>
    <w:p w14:paraId="74A5A875" w14:textId="77777777" w:rsidR="0074229C" w:rsidRPr="007A0703" w:rsidRDefault="0074229C" w:rsidP="0074229C">
      <w:pPr>
        <w:pStyle w:val="PI-1labEMEASMCA"/>
        <w:rPr>
          <w:noProof w:val="0"/>
        </w:rPr>
      </w:pPr>
      <w:r w:rsidRPr="007A0703">
        <w:rPr>
          <w:noProof w:val="0"/>
        </w:rPr>
        <w:lastRenderedPageBreak/>
        <w:t>INFORMACIJA ANT IŠORINĖS PAKUOTĖS</w:t>
      </w:r>
    </w:p>
    <w:p w14:paraId="123C8DB6" w14:textId="77777777" w:rsidR="0074229C" w:rsidRPr="007A0703" w:rsidRDefault="0074229C" w:rsidP="0074229C">
      <w:pPr>
        <w:pStyle w:val="PI-1labEMEASMCA"/>
        <w:rPr>
          <w:noProof w:val="0"/>
        </w:rPr>
      </w:pPr>
    </w:p>
    <w:p w14:paraId="381546AD" w14:textId="77777777" w:rsidR="0074229C" w:rsidRPr="007A0703" w:rsidRDefault="0074229C" w:rsidP="0074229C">
      <w:pPr>
        <w:pStyle w:val="PI-1labEMEASMCA"/>
        <w:rPr>
          <w:noProof w:val="0"/>
        </w:rPr>
      </w:pPr>
      <w:r w:rsidRPr="007A0703">
        <w:rPr>
          <w:noProof w:val="0"/>
        </w:rPr>
        <w:t xml:space="preserve">KARTONO DĖŽUTĖ, KURIOJE YRA LIZDINĖS PLOKŠTELĖS PO </w:t>
      </w:r>
      <w:r>
        <w:rPr>
          <w:noProof w:val="0"/>
        </w:rPr>
        <w:t xml:space="preserve">10 </w:t>
      </w:r>
      <w:r w:rsidRPr="007A0703">
        <w:rPr>
          <w:noProof w:val="0"/>
        </w:rPr>
        <w:t xml:space="preserve">TABLEČIŲ </w:t>
      </w:r>
    </w:p>
    <w:p w14:paraId="2345203C" w14:textId="77777777" w:rsidR="0074229C" w:rsidRPr="007A0703" w:rsidRDefault="0074229C" w:rsidP="0074229C">
      <w:pPr>
        <w:pStyle w:val="Pagrindinistekstas"/>
        <w:spacing w:after="0"/>
        <w:rPr>
          <w:szCs w:val="22"/>
          <w:lang w:val="fr-FR"/>
        </w:rPr>
      </w:pPr>
    </w:p>
    <w:p w14:paraId="2DF258EB" w14:textId="77777777" w:rsidR="0074229C" w:rsidRPr="007A0703" w:rsidRDefault="0074229C" w:rsidP="0074229C">
      <w:pPr>
        <w:pStyle w:val="Pagrindinistekstas"/>
        <w:spacing w:after="0"/>
        <w:rPr>
          <w:szCs w:val="22"/>
          <w:lang w:val="fr-FR"/>
        </w:rPr>
      </w:pPr>
    </w:p>
    <w:p w14:paraId="4549EEE9" w14:textId="77777777" w:rsidR="0074229C" w:rsidRPr="007A0703" w:rsidRDefault="0074229C" w:rsidP="0074229C">
      <w:pPr>
        <w:pStyle w:val="PI-1labEMEASMCA"/>
        <w:rPr>
          <w:noProof w:val="0"/>
        </w:rPr>
      </w:pPr>
      <w:r w:rsidRPr="007A0703">
        <w:rPr>
          <w:noProof w:val="0"/>
        </w:rPr>
        <w:t>1.</w:t>
      </w:r>
      <w:r w:rsidRPr="007A0703">
        <w:rPr>
          <w:noProof w:val="0"/>
        </w:rPr>
        <w:tab/>
        <w:t>VAISTINIO PREPARATO PAVADINIMAS</w:t>
      </w:r>
    </w:p>
    <w:p w14:paraId="405F3BAF" w14:textId="77777777" w:rsidR="0074229C" w:rsidRPr="007A0703" w:rsidRDefault="0074229C" w:rsidP="0074229C">
      <w:pPr>
        <w:pStyle w:val="Pagrindinistekstas"/>
        <w:spacing w:after="0"/>
        <w:rPr>
          <w:szCs w:val="22"/>
          <w:lang w:val="fr-FR"/>
        </w:rPr>
      </w:pPr>
    </w:p>
    <w:p w14:paraId="208176A7" w14:textId="77777777" w:rsidR="0074229C" w:rsidRPr="007A0703" w:rsidRDefault="0074229C" w:rsidP="0074229C">
      <w:pPr>
        <w:pStyle w:val="Pagrindinistekstas"/>
        <w:spacing w:after="0"/>
        <w:rPr>
          <w:szCs w:val="22"/>
          <w:lang w:val="fr-FR"/>
        </w:rPr>
      </w:pPr>
      <w:r w:rsidRPr="007A0703">
        <w:rPr>
          <w:szCs w:val="22"/>
          <w:lang w:val="fr-FR"/>
        </w:rPr>
        <w:t xml:space="preserve">Mesar plus 20 mg/25 mg plėvele dengtos tabletės </w:t>
      </w:r>
    </w:p>
    <w:p w14:paraId="21B1A27C" w14:textId="77777777" w:rsidR="0074229C" w:rsidRPr="007A0703" w:rsidRDefault="0074229C" w:rsidP="0074229C">
      <w:pPr>
        <w:pStyle w:val="Pagrindinistekstas"/>
        <w:tabs>
          <w:tab w:val="left" w:pos="567"/>
        </w:tabs>
        <w:spacing w:after="0"/>
        <w:rPr>
          <w:szCs w:val="22"/>
          <w:lang w:val="fr-FR"/>
        </w:rPr>
      </w:pPr>
      <w:r w:rsidRPr="007A0703">
        <w:rPr>
          <w:szCs w:val="22"/>
          <w:lang w:val="fr-FR"/>
        </w:rPr>
        <w:t>Olmesartanum medoxomilum / Hydrochlorothiazidum</w:t>
      </w:r>
    </w:p>
    <w:p w14:paraId="36B34344" w14:textId="77777777" w:rsidR="0074229C" w:rsidRPr="007A0703" w:rsidRDefault="0074229C" w:rsidP="0074229C">
      <w:pPr>
        <w:pStyle w:val="Pagrindinistekstas"/>
        <w:spacing w:after="0"/>
        <w:rPr>
          <w:szCs w:val="22"/>
          <w:lang w:val="fr-FR"/>
        </w:rPr>
      </w:pPr>
    </w:p>
    <w:p w14:paraId="162867D7" w14:textId="77777777" w:rsidR="0074229C" w:rsidRPr="007A0703" w:rsidRDefault="0074229C" w:rsidP="0074229C">
      <w:pPr>
        <w:pStyle w:val="Pagrindinistekstas"/>
        <w:spacing w:after="0"/>
        <w:rPr>
          <w:szCs w:val="22"/>
          <w:lang w:val="fr-FR"/>
        </w:rPr>
      </w:pPr>
    </w:p>
    <w:p w14:paraId="2724584E" w14:textId="77777777" w:rsidR="0074229C" w:rsidRPr="007A0703" w:rsidRDefault="0074229C" w:rsidP="0074229C">
      <w:pPr>
        <w:pStyle w:val="PI-1labEMEASMCA"/>
        <w:rPr>
          <w:noProof w:val="0"/>
        </w:rPr>
      </w:pPr>
      <w:r w:rsidRPr="007A0703">
        <w:rPr>
          <w:noProof w:val="0"/>
        </w:rPr>
        <w:t>2.</w:t>
      </w:r>
      <w:r w:rsidRPr="007A0703">
        <w:rPr>
          <w:noProof w:val="0"/>
        </w:rPr>
        <w:tab/>
      </w:r>
      <w:r w:rsidRPr="007A0703">
        <w:rPr>
          <w:bCs w:val="0"/>
        </w:rPr>
        <w:t>VEIKLIOJI (-IOSIOS) MEDŽIAGA (-OS) IR JOS (-Ų) KIEKIS (-IAI)</w:t>
      </w:r>
      <w:r w:rsidRPr="007A0703">
        <w:rPr>
          <w:noProof w:val="0"/>
        </w:rPr>
        <w:t xml:space="preserve"> </w:t>
      </w:r>
    </w:p>
    <w:p w14:paraId="385C80D4" w14:textId="77777777" w:rsidR="0074229C" w:rsidRPr="007A0703" w:rsidRDefault="0074229C" w:rsidP="0074229C">
      <w:pPr>
        <w:rPr>
          <w:szCs w:val="22"/>
          <w:lang w:val="lt-LT"/>
        </w:rPr>
      </w:pPr>
    </w:p>
    <w:p w14:paraId="4FC70C59" w14:textId="77777777" w:rsidR="0074229C" w:rsidRPr="007A0703" w:rsidRDefault="0074229C" w:rsidP="0074229C">
      <w:pPr>
        <w:tabs>
          <w:tab w:val="left" w:pos="567"/>
        </w:tabs>
        <w:rPr>
          <w:szCs w:val="22"/>
          <w:lang w:val="lt-LT"/>
        </w:rPr>
      </w:pPr>
      <w:r w:rsidRPr="007A0703">
        <w:rPr>
          <w:szCs w:val="22"/>
          <w:lang w:val="lt-LT"/>
        </w:rPr>
        <w:t>Vienoje plėvele dengtoje tabletėje yra 20 mg olmesartano medoksomilio ir 25 mg hidrochlorotiazido.</w:t>
      </w:r>
    </w:p>
    <w:p w14:paraId="2231892D" w14:textId="77777777" w:rsidR="0074229C" w:rsidRPr="007A0703" w:rsidRDefault="0074229C" w:rsidP="0074229C">
      <w:pPr>
        <w:pStyle w:val="Pagrindinistekstas"/>
        <w:spacing w:after="0"/>
        <w:rPr>
          <w:szCs w:val="22"/>
          <w:lang w:val="lt-LT"/>
        </w:rPr>
      </w:pPr>
    </w:p>
    <w:p w14:paraId="61684AD4" w14:textId="77777777" w:rsidR="0074229C" w:rsidRPr="007A0703" w:rsidRDefault="0074229C" w:rsidP="0074229C">
      <w:pPr>
        <w:pStyle w:val="BTEMEASMCA"/>
      </w:pPr>
    </w:p>
    <w:p w14:paraId="790B8BCB" w14:textId="77777777" w:rsidR="0074229C" w:rsidRPr="007A0703" w:rsidRDefault="0074229C" w:rsidP="0074229C">
      <w:pPr>
        <w:pStyle w:val="PI-1labEMEASMCA"/>
        <w:pBdr>
          <w:top w:val="single" w:sz="4" w:space="0" w:color="auto"/>
        </w:pBdr>
      </w:pPr>
      <w:r w:rsidRPr="007A0703">
        <w:rPr>
          <w:noProof w:val="0"/>
        </w:rPr>
        <w:t>3.</w:t>
      </w:r>
      <w:r w:rsidRPr="007A0703">
        <w:rPr>
          <w:noProof w:val="0"/>
        </w:rPr>
        <w:tab/>
        <w:t>PAGALBINIŲ MEDŽIAGŲ SĄRAŠAS</w:t>
      </w:r>
    </w:p>
    <w:p w14:paraId="4AFED059" w14:textId="77777777" w:rsidR="0074229C" w:rsidRPr="007A0703" w:rsidRDefault="0074229C" w:rsidP="0074229C">
      <w:pPr>
        <w:pStyle w:val="BTEMEASMCA"/>
      </w:pPr>
    </w:p>
    <w:p w14:paraId="2C8BCBDD" w14:textId="77777777" w:rsidR="0074229C" w:rsidRPr="007A0703" w:rsidRDefault="0074229C" w:rsidP="0074229C">
      <w:pPr>
        <w:pStyle w:val="BTEMEASMCA"/>
      </w:pPr>
      <w:r w:rsidRPr="007A0703">
        <w:t xml:space="preserve">Sudėtyje yra laktozės monohidrato. </w:t>
      </w:r>
      <w:r w:rsidRPr="00D227F7">
        <w:t>Daugiau informacijos pateikta pakuotės lapelyje.</w:t>
      </w:r>
    </w:p>
    <w:p w14:paraId="0A18957C" w14:textId="77777777" w:rsidR="0074229C" w:rsidRPr="007A0703" w:rsidRDefault="0074229C" w:rsidP="0074229C">
      <w:pPr>
        <w:pStyle w:val="BTEMEASMCA"/>
      </w:pPr>
    </w:p>
    <w:p w14:paraId="6C2B725D" w14:textId="77777777" w:rsidR="0074229C" w:rsidRPr="007A0703" w:rsidRDefault="0074229C" w:rsidP="0074229C">
      <w:pPr>
        <w:pStyle w:val="BTEMEASMCA"/>
      </w:pPr>
    </w:p>
    <w:p w14:paraId="59CF3C17" w14:textId="77777777" w:rsidR="0074229C" w:rsidRPr="007A0703" w:rsidRDefault="0074229C" w:rsidP="0074229C">
      <w:pPr>
        <w:pStyle w:val="PI-1labEMEASMCA"/>
        <w:rPr>
          <w:noProof w:val="0"/>
        </w:rPr>
      </w:pPr>
      <w:r w:rsidRPr="007A0703">
        <w:rPr>
          <w:noProof w:val="0"/>
        </w:rPr>
        <w:t>4.</w:t>
      </w:r>
      <w:r w:rsidRPr="007A0703">
        <w:rPr>
          <w:noProof w:val="0"/>
        </w:rPr>
        <w:tab/>
        <w:t>FARMACINĖ FORMA IR KIEKIS PAKUOTĖJE</w:t>
      </w:r>
    </w:p>
    <w:p w14:paraId="7E41242E" w14:textId="77777777" w:rsidR="0074229C" w:rsidRPr="007A0703" w:rsidRDefault="0074229C" w:rsidP="0074229C">
      <w:pPr>
        <w:pStyle w:val="Pagrindinistekstas"/>
        <w:spacing w:after="0"/>
        <w:rPr>
          <w:szCs w:val="22"/>
          <w:lang w:val="lt-LT"/>
        </w:rPr>
      </w:pPr>
    </w:p>
    <w:p w14:paraId="2415F325" w14:textId="77777777" w:rsidR="0074229C" w:rsidRPr="00216681" w:rsidRDefault="0074229C" w:rsidP="0074229C">
      <w:pPr>
        <w:tabs>
          <w:tab w:val="left" w:pos="567"/>
        </w:tabs>
        <w:rPr>
          <w:szCs w:val="22"/>
          <w:lang w:val="lt-LT"/>
        </w:rPr>
      </w:pPr>
      <w:r w:rsidRPr="00216681">
        <w:rPr>
          <w:szCs w:val="22"/>
          <w:lang w:val="lt-LT"/>
        </w:rPr>
        <w:t>10 plėvele dengtų tablečių</w:t>
      </w:r>
    </w:p>
    <w:p w14:paraId="791DA4C9" w14:textId="77777777" w:rsidR="0074229C" w:rsidRPr="00D227F7" w:rsidRDefault="0074229C" w:rsidP="0074229C">
      <w:pPr>
        <w:tabs>
          <w:tab w:val="left" w:pos="567"/>
        </w:tabs>
        <w:rPr>
          <w:szCs w:val="22"/>
          <w:highlight w:val="lightGray"/>
          <w:lang w:val="lt-LT"/>
        </w:rPr>
      </w:pPr>
      <w:r w:rsidRPr="00D227F7">
        <w:rPr>
          <w:szCs w:val="22"/>
          <w:highlight w:val="lightGray"/>
          <w:lang w:val="lt-LT"/>
        </w:rPr>
        <w:t>50 plėvele dengtų tablečių</w:t>
      </w:r>
    </w:p>
    <w:p w14:paraId="0147A4C4" w14:textId="77777777" w:rsidR="0074229C" w:rsidRPr="00F10480" w:rsidRDefault="0074229C" w:rsidP="0074229C">
      <w:pPr>
        <w:tabs>
          <w:tab w:val="left" w:pos="567"/>
        </w:tabs>
        <w:rPr>
          <w:szCs w:val="22"/>
          <w:lang w:val="lt-LT"/>
        </w:rPr>
      </w:pPr>
      <w:r w:rsidRPr="00D227F7">
        <w:rPr>
          <w:szCs w:val="22"/>
          <w:highlight w:val="lightGray"/>
          <w:lang w:val="lt-LT"/>
        </w:rPr>
        <w:t>500 plėvele dengtų tablečių</w:t>
      </w:r>
    </w:p>
    <w:p w14:paraId="34889C7D" w14:textId="77777777" w:rsidR="0074229C" w:rsidRPr="00F10480" w:rsidRDefault="0074229C" w:rsidP="0074229C">
      <w:pPr>
        <w:tabs>
          <w:tab w:val="left" w:pos="567"/>
        </w:tabs>
        <w:rPr>
          <w:szCs w:val="22"/>
          <w:lang w:val="lt-LT"/>
        </w:rPr>
      </w:pPr>
    </w:p>
    <w:p w14:paraId="77E84478" w14:textId="77777777" w:rsidR="0074229C" w:rsidRPr="007A0703" w:rsidRDefault="0074229C" w:rsidP="0074229C">
      <w:pPr>
        <w:pStyle w:val="BTEMEASMCA"/>
      </w:pPr>
    </w:p>
    <w:p w14:paraId="2497ABDD" w14:textId="77777777" w:rsidR="0074229C" w:rsidRPr="007A0703" w:rsidRDefault="0074229C" w:rsidP="0074229C">
      <w:pPr>
        <w:pStyle w:val="PI-1labEMEASMCA"/>
      </w:pPr>
      <w:r w:rsidRPr="007A0703">
        <w:rPr>
          <w:noProof w:val="0"/>
        </w:rPr>
        <w:t>5.</w:t>
      </w:r>
      <w:r w:rsidRPr="007A0703">
        <w:rPr>
          <w:noProof w:val="0"/>
        </w:rPr>
        <w:tab/>
        <w:t>VARTOJIMO METODAS IR BŪDAS (-AI)</w:t>
      </w:r>
    </w:p>
    <w:p w14:paraId="69A90DAE" w14:textId="77777777" w:rsidR="0074229C" w:rsidRPr="007A0703" w:rsidRDefault="0074229C" w:rsidP="0074229C">
      <w:pPr>
        <w:pStyle w:val="BTEMEASMCA"/>
      </w:pPr>
    </w:p>
    <w:p w14:paraId="157EC898" w14:textId="77777777" w:rsidR="0074229C" w:rsidRPr="007A0703" w:rsidRDefault="0074229C" w:rsidP="0074229C">
      <w:pPr>
        <w:pStyle w:val="BTEMEASMCA"/>
      </w:pPr>
      <w:r w:rsidRPr="007A0703">
        <w:t>Vartoti per burną.</w:t>
      </w:r>
    </w:p>
    <w:p w14:paraId="3BE236C7" w14:textId="77777777" w:rsidR="0074229C" w:rsidRPr="007A0703" w:rsidRDefault="0074229C" w:rsidP="0074229C">
      <w:pPr>
        <w:pStyle w:val="BTEMEASMCA"/>
      </w:pPr>
      <w:r w:rsidRPr="007A0703">
        <w:t>Prieš vartojimą perskaitykite pakuotės lapelį.</w:t>
      </w:r>
    </w:p>
    <w:p w14:paraId="705C35AD" w14:textId="77777777" w:rsidR="0074229C" w:rsidRPr="007A0703" w:rsidRDefault="0074229C" w:rsidP="0074229C">
      <w:pPr>
        <w:pStyle w:val="BTEMEASMCA"/>
      </w:pPr>
    </w:p>
    <w:p w14:paraId="1C840F55" w14:textId="77777777" w:rsidR="0074229C" w:rsidRPr="007A0703" w:rsidRDefault="0074229C" w:rsidP="0074229C">
      <w:pPr>
        <w:pStyle w:val="BTEMEASMCA"/>
      </w:pPr>
    </w:p>
    <w:p w14:paraId="114CEF7F" w14:textId="77777777" w:rsidR="0074229C" w:rsidRPr="007A0703" w:rsidRDefault="0074229C" w:rsidP="0074229C">
      <w:pPr>
        <w:pStyle w:val="PI-1labEMEASMCA"/>
        <w:ind w:left="540" w:hanging="540"/>
        <w:rPr>
          <w:noProof w:val="0"/>
        </w:rPr>
      </w:pPr>
      <w:r w:rsidRPr="007A0703">
        <w:rPr>
          <w:noProof w:val="0"/>
        </w:rPr>
        <w:t>6.</w:t>
      </w:r>
      <w:r w:rsidRPr="007A0703">
        <w:rPr>
          <w:noProof w:val="0"/>
        </w:rPr>
        <w:tab/>
        <w:t>SPECIALUS ĮSPĖJIMAS, KAD VAISTINĮ PREPARATĄ BŪTINA LAIKYTI VAIKAMS NEPASTEBIMOJE IR NEPASIEKIAMOJE VIETOJE</w:t>
      </w:r>
    </w:p>
    <w:p w14:paraId="4F8C96C7" w14:textId="77777777" w:rsidR="0074229C" w:rsidRPr="007A0703" w:rsidRDefault="0074229C" w:rsidP="0074229C">
      <w:pPr>
        <w:pStyle w:val="BTEMEASMCA"/>
      </w:pPr>
    </w:p>
    <w:p w14:paraId="5F81409C" w14:textId="77777777" w:rsidR="0074229C" w:rsidRPr="007A0703" w:rsidRDefault="0074229C" w:rsidP="0074229C">
      <w:pPr>
        <w:pStyle w:val="BTEMEASMCA"/>
      </w:pPr>
      <w:r w:rsidRPr="007A0703">
        <w:t>Laikyti vaikams nepastebimoje ir nepasiekiamoje vietoje.</w:t>
      </w:r>
    </w:p>
    <w:p w14:paraId="7C988539" w14:textId="77777777" w:rsidR="0074229C" w:rsidRPr="007A0703" w:rsidRDefault="0074229C" w:rsidP="0074229C">
      <w:pPr>
        <w:pStyle w:val="BTEMEASMCA"/>
      </w:pPr>
    </w:p>
    <w:p w14:paraId="023BD2C6" w14:textId="77777777" w:rsidR="0074229C" w:rsidRPr="007A0703" w:rsidRDefault="0074229C" w:rsidP="0074229C">
      <w:pPr>
        <w:pStyle w:val="BTEMEASMCA"/>
      </w:pPr>
    </w:p>
    <w:p w14:paraId="4C119B2B" w14:textId="77777777" w:rsidR="0074229C" w:rsidRPr="007A0703" w:rsidRDefault="0074229C" w:rsidP="0074229C">
      <w:pPr>
        <w:pStyle w:val="PI-1labEMEASMCA"/>
      </w:pPr>
      <w:r w:rsidRPr="007A0703">
        <w:rPr>
          <w:noProof w:val="0"/>
        </w:rPr>
        <w:t>7.</w:t>
      </w:r>
      <w:r w:rsidRPr="007A0703">
        <w:rPr>
          <w:noProof w:val="0"/>
        </w:rPr>
        <w:tab/>
        <w:t>KITAS (-I) SPECIALUS (-ŪS) ĮSPĖJIMAS (-AI) (JEI REIKIA)</w:t>
      </w:r>
    </w:p>
    <w:p w14:paraId="5A7AA507" w14:textId="77777777" w:rsidR="0074229C" w:rsidRPr="007A0703" w:rsidRDefault="0074229C" w:rsidP="0074229C">
      <w:pPr>
        <w:pStyle w:val="BTEMEASMCA"/>
      </w:pPr>
    </w:p>
    <w:p w14:paraId="2E19D74F" w14:textId="77777777" w:rsidR="0074229C" w:rsidRPr="007A0703" w:rsidRDefault="0074229C" w:rsidP="0074229C">
      <w:pPr>
        <w:pStyle w:val="BTEMEASMCA"/>
      </w:pPr>
    </w:p>
    <w:p w14:paraId="3065BC67" w14:textId="77777777" w:rsidR="0074229C" w:rsidRPr="007A0703" w:rsidRDefault="0074229C" w:rsidP="0074229C">
      <w:pPr>
        <w:pStyle w:val="PI-1labEMEASMCA"/>
      </w:pPr>
      <w:r w:rsidRPr="007A0703">
        <w:rPr>
          <w:noProof w:val="0"/>
        </w:rPr>
        <w:t>8.</w:t>
      </w:r>
      <w:r w:rsidRPr="007A0703">
        <w:rPr>
          <w:noProof w:val="0"/>
        </w:rPr>
        <w:tab/>
        <w:t>TINKAMUMO LAIKAS</w:t>
      </w:r>
    </w:p>
    <w:p w14:paraId="49F998EE" w14:textId="77777777" w:rsidR="0074229C" w:rsidRPr="007A0703" w:rsidRDefault="0074229C" w:rsidP="0074229C">
      <w:pPr>
        <w:pStyle w:val="BTEMEASMCA"/>
      </w:pPr>
    </w:p>
    <w:p w14:paraId="076CB051" w14:textId="77777777" w:rsidR="0074229C" w:rsidRPr="007A0703" w:rsidRDefault="0074229C" w:rsidP="0074229C">
      <w:pPr>
        <w:pStyle w:val="Pagrindinistekstas"/>
        <w:spacing w:after="0"/>
        <w:rPr>
          <w:szCs w:val="22"/>
          <w:lang w:val="lt-LT"/>
        </w:rPr>
      </w:pPr>
      <w:r w:rsidRPr="007A0703">
        <w:rPr>
          <w:szCs w:val="22"/>
          <w:lang w:val="lt-LT"/>
        </w:rPr>
        <w:t>Tinka iki {mm/MMMM}</w:t>
      </w:r>
    </w:p>
    <w:p w14:paraId="6FB4BC56" w14:textId="77777777" w:rsidR="0074229C" w:rsidRPr="007A0703" w:rsidRDefault="0074229C" w:rsidP="0074229C">
      <w:pPr>
        <w:pStyle w:val="Pagrindinistekstas"/>
        <w:spacing w:after="0"/>
        <w:rPr>
          <w:szCs w:val="22"/>
          <w:lang w:val="lt-LT"/>
        </w:rPr>
      </w:pPr>
    </w:p>
    <w:p w14:paraId="03AA0FD4" w14:textId="77777777" w:rsidR="0074229C" w:rsidRPr="007A0703" w:rsidRDefault="0074229C" w:rsidP="0074229C">
      <w:pPr>
        <w:pStyle w:val="Pagrindinistekstas"/>
        <w:spacing w:after="0"/>
        <w:rPr>
          <w:szCs w:val="22"/>
          <w:lang w:val="lt-LT"/>
        </w:rPr>
      </w:pPr>
    </w:p>
    <w:p w14:paraId="2E2DF0BD" w14:textId="77777777" w:rsidR="0074229C" w:rsidRPr="007A0703" w:rsidRDefault="0074229C" w:rsidP="0074229C">
      <w:pPr>
        <w:pStyle w:val="PI-1labEMEASMCA"/>
        <w:rPr>
          <w:noProof w:val="0"/>
        </w:rPr>
      </w:pPr>
      <w:r w:rsidRPr="007A0703">
        <w:rPr>
          <w:noProof w:val="0"/>
        </w:rPr>
        <w:t>9.</w:t>
      </w:r>
      <w:r w:rsidRPr="007A0703">
        <w:rPr>
          <w:noProof w:val="0"/>
        </w:rPr>
        <w:tab/>
        <w:t>SPECIALIOS LAIKYMO SĄLYGOS</w:t>
      </w:r>
    </w:p>
    <w:p w14:paraId="33794965" w14:textId="77777777" w:rsidR="0074229C" w:rsidRPr="007A0703" w:rsidRDefault="0074229C" w:rsidP="0074229C">
      <w:pPr>
        <w:pStyle w:val="BTEMEASMCA"/>
      </w:pPr>
    </w:p>
    <w:p w14:paraId="4F016D26" w14:textId="77777777" w:rsidR="0074229C" w:rsidRPr="007A0703" w:rsidRDefault="0074229C" w:rsidP="0074229C">
      <w:pPr>
        <w:pStyle w:val="BTEMEASMCA"/>
      </w:pPr>
    </w:p>
    <w:p w14:paraId="04C53342" w14:textId="77777777" w:rsidR="0074229C" w:rsidRPr="007A0703" w:rsidRDefault="0074229C" w:rsidP="0074229C">
      <w:pPr>
        <w:pStyle w:val="PI-1labEMEASMCA"/>
        <w:rPr>
          <w:noProof w:val="0"/>
        </w:rPr>
      </w:pPr>
      <w:r w:rsidRPr="007A0703">
        <w:rPr>
          <w:noProof w:val="0"/>
        </w:rPr>
        <w:t>10.</w:t>
      </w:r>
      <w:r w:rsidRPr="007A0703">
        <w:rPr>
          <w:noProof w:val="0"/>
        </w:rPr>
        <w:tab/>
        <w:t>SPECIALIOS ATSARGUMO PRIEMONĖS DĖL NESUVARTOTO VAISTINIO PREPARATO AR JO ATLIEKŲ TVARKYMO (JEI REIKIA)</w:t>
      </w:r>
    </w:p>
    <w:p w14:paraId="1C4C2666" w14:textId="77777777" w:rsidR="0074229C" w:rsidRPr="007A0703" w:rsidRDefault="0074229C" w:rsidP="0074229C">
      <w:pPr>
        <w:pStyle w:val="BTEMEASMCA"/>
      </w:pPr>
    </w:p>
    <w:p w14:paraId="3069CC1B" w14:textId="77777777" w:rsidR="0074229C" w:rsidRPr="007A0703" w:rsidRDefault="0074229C" w:rsidP="0074229C">
      <w:pPr>
        <w:pStyle w:val="BTEMEASMCA"/>
      </w:pPr>
    </w:p>
    <w:p w14:paraId="65C7F25C" w14:textId="77777777" w:rsidR="0074229C" w:rsidRPr="007A0703" w:rsidRDefault="0074229C" w:rsidP="0074229C">
      <w:pPr>
        <w:pStyle w:val="PI-1labEMEASMCA"/>
        <w:rPr>
          <w:noProof w:val="0"/>
        </w:rPr>
      </w:pPr>
      <w:r w:rsidRPr="007A0703">
        <w:rPr>
          <w:noProof w:val="0"/>
        </w:rPr>
        <w:lastRenderedPageBreak/>
        <w:t>11.</w:t>
      </w:r>
      <w:r w:rsidRPr="007A0703">
        <w:rPr>
          <w:noProof w:val="0"/>
        </w:rPr>
        <w:tab/>
      </w:r>
      <w:r>
        <w:t>REGISTRUOTOJO</w:t>
      </w:r>
      <w:r w:rsidRPr="00F6237B" w:rsidDel="00232E43">
        <w:rPr>
          <w:noProof w:val="0"/>
        </w:rPr>
        <w:t xml:space="preserve"> </w:t>
      </w:r>
      <w:r w:rsidRPr="007A0703">
        <w:rPr>
          <w:noProof w:val="0"/>
        </w:rPr>
        <w:t>PAVADINIMAS IR ADRESAS</w:t>
      </w:r>
    </w:p>
    <w:p w14:paraId="42A9A95C" w14:textId="77777777" w:rsidR="0074229C" w:rsidRPr="007A0703" w:rsidRDefault="0074229C" w:rsidP="0074229C">
      <w:pPr>
        <w:pStyle w:val="BTEMEASMCA"/>
      </w:pPr>
    </w:p>
    <w:p w14:paraId="01D30485" w14:textId="77777777" w:rsidR="0074229C" w:rsidRPr="007A0703" w:rsidRDefault="0074229C" w:rsidP="0074229C">
      <w:pPr>
        <w:pStyle w:val="Pagrindinistekstas"/>
        <w:tabs>
          <w:tab w:val="left" w:pos="567"/>
        </w:tabs>
        <w:spacing w:after="0"/>
        <w:rPr>
          <w:szCs w:val="22"/>
          <w:lang w:val="fr-FR"/>
        </w:rPr>
      </w:pPr>
      <w:r w:rsidRPr="007A0703">
        <w:rPr>
          <w:szCs w:val="22"/>
          <w:lang w:val="fr-FR"/>
        </w:rPr>
        <w:t>Menarini International Operations Luxembourg S. A.</w:t>
      </w:r>
    </w:p>
    <w:p w14:paraId="17610A7B" w14:textId="77777777" w:rsidR="0074229C" w:rsidRPr="007A0703" w:rsidRDefault="0074229C" w:rsidP="0074229C">
      <w:pPr>
        <w:pStyle w:val="Pagrindinistekstas"/>
        <w:tabs>
          <w:tab w:val="left" w:pos="567"/>
        </w:tabs>
        <w:spacing w:after="0"/>
        <w:rPr>
          <w:szCs w:val="22"/>
          <w:lang w:val="fr-FR"/>
        </w:rPr>
      </w:pPr>
      <w:r w:rsidRPr="007A0703">
        <w:rPr>
          <w:szCs w:val="22"/>
          <w:lang w:val="fr-FR"/>
        </w:rPr>
        <w:t>1, Avenue de la Gare</w:t>
      </w:r>
    </w:p>
    <w:p w14:paraId="00DBD1F4" w14:textId="77777777" w:rsidR="0074229C" w:rsidRPr="007055BD" w:rsidRDefault="0074229C" w:rsidP="0074229C">
      <w:pPr>
        <w:pStyle w:val="Pagrindinistekstas"/>
        <w:spacing w:after="0"/>
        <w:rPr>
          <w:szCs w:val="22"/>
          <w:lang w:val="lt-LT"/>
        </w:rPr>
      </w:pPr>
      <w:r w:rsidRPr="007055BD">
        <w:rPr>
          <w:szCs w:val="22"/>
          <w:lang w:val="lt-LT"/>
        </w:rPr>
        <w:t>L-1611, Luxembourg</w:t>
      </w:r>
    </w:p>
    <w:p w14:paraId="0C1229C7" w14:textId="77777777" w:rsidR="0074229C" w:rsidRPr="007055BD" w:rsidRDefault="0074229C" w:rsidP="0074229C">
      <w:pPr>
        <w:pStyle w:val="Pagrindinistekstas"/>
        <w:spacing w:after="0"/>
        <w:rPr>
          <w:szCs w:val="22"/>
          <w:lang w:val="lt-LT"/>
        </w:rPr>
      </w:pPr>
      <w:r w:rsidRPr="007055BD">
        <w:rPr>
          <w:szCs w:val="22"/>
          <w:lang w:val="lt-LT"/>
        </w:rPr>
        <w:t>Liuksemburgas</w:t>
      </w:r>
    </w:p>
    <w:p w14:paraId="2FD96A3F" w14:textId="77777777" w:rsidR="0074229C" w:rsidRPr="007055BD" w:rsidRDefault="0074229C" w:rsidP="0074229C">
      <w:pPr>
        <w:pStyle w:val="Pagrindinistekstas"/>
        <w:spacing w:after="0"/>
        <w:rPr>
          <w:szCs w:val="22"/>
          <w:lang w:val="lt-LT"/>
        </w:rPr>
      </w:pPr>
    </w:p>
    <w:p w14:paraId="42CDC5A5" w14:textId="77777777" w:rsidR="0074229C" w:rsidRPr="007A0703" w:rsidRDefault="0074229C" w:rsidP="0074229C">
      <w:pPr>
        <w:pStyle w:val="BTEMEASMCA"/>
      </w:pPr>
    </w:p>
    <w:p w14:paraId="6B242976" w14:textId="77777777" w:rsidR="0074229C" w:rsidRPr="007A0703" w:rsidRDefault="0074229C" w:rsidP="0074229C">
      <w:pPr>
        <w:pStyle w:val="PI-1labEMEASMCA"/>
        <w:rPr>
          <w:noProof w:val="0"/>
        </w:rPr>
      </w:pPr>
      <w:r w:rsidRPr="007A0703">
        <w:rPr>
          <w:noProof w:val="0"/>
        </w:rPr>
        <w:t>12.</w:t>
      </w:r>
      <w:r w:rsidRPr="007A0703">
        <w:rPr>
          <w:noProof w:val="0"/>
        </w:rPr>
        <w:tab/>
      </w:r>
      <w:r>
        <w:t>REGISTRACIJOS</w:t>
      </w:r>
      <w:r w:rsidRPr="00FC443E">
        <w:t xml:space="preserve"> PAŽYMĖJIMO</w:t>
      </w:r>
      <w:r w:rsidRPr="007A0703">
        <w:rPr>
          <w:bCs w:val="0"/>
        </w:rPr>
        <w:t xml:space="preserve"> NUMERIS (-IAI)</w:t>
      </w:r>
    </w:p>
    <w:p w14:paraId="65578635" w14:textId="77777777" w:rsidR="0074229C" w:rsidRPr="007055BD" w:rsidRDefault="0074229C" w:rsidP="0074229C">
      <w:pPr>
        <w:pStyle w:val="Pagrindinistekstas"/>
        <w:spacing w:after="0"/>
        <w:rPr>
          <w:szCs w:val="22"/>
          <w:lang w:val="lt-LT"/>
        </w:rPr>
      </w:pPr>
    </w:p>
    <w:p w14:paraId="69C48049" w14:textId="77777777" w:rsidR="0074229C" w:rsidRPr="002767F7" w:rsidRDefault="0074229C" w:rsidP="0074229C">
      <w:pPr>
        <w:rPr>
          <w:szCs w:val="22"/>
          <w:lang w:val="lt-LT"/>
        </w:rPr>
      </w:pPr>
      <w:r w:rsidRPr="002767F7">
        <w:rPr>
          <w:szCs w:val="22"/>
          <w:lang w:val="lt-LT"/>
        </w:rPr>
        <w:t>N10 – LT/1/05/0436/044</w:t>
      </w:r>
    </w:p>
    <w:p w14:paraId="327A52FA" w14:textId="77777777" w:rsidR="0074229C" w:rsidRPr="00D227F7" w:rsidRDefault="0074229C" w:rsidP="0074229C">
      <w:pPr>
        <w:rPr>
          <w:szCs w:val="22"/>
          <w:highlight w:val="lightGray"/>
          <w:lang w:val="lt-LT"/>
        </w:rPr>
      </w:pPr>
      <w:r w:rsidRPr="00D227F7">
        <w:rPr>
          <w:szCs w:val="22"/>
          <w:highlight w:val="lightGray"/>
          <w:lang w:val="lt-LT"/>
        </w:rPr>
        <w:t>N50 – LT/1/05/0436/045</w:t>
      </w:r>
    </w:p>
    <w:p w14:paraId="19CE0E39" w14:textId="77777777" w:rsidR="0074229C" w:rsidRPr="00DB421F" w:rsidRDefault="0074229C" w:rsidP="0074229C">
      <w:pPr>
        <w:rPr>
          <w:szCs w:val="22"/>
          <w:highlight w:val="lightGray"/>
          <w:lang w:val="lt-LT"/>
        </w:rPr>
      </w:pPr>
      <w:r w:rsidRPr="00D227F7">
        <w:rPr>
          <w:szCs w:val="22"/>
          <w:highlight w:val="lightGray"/>
          <w:lang w:val="lt-LT"/>
        </w:rPr>
        <w:t>N500 – LT/1/05/0436/046</w:t>
      </w:r>
    </w:p>
    <w:p w14:paraId="11046C8A" w14:textId="77777777" w:rsidR="0074229C" w:rsidRPr="007A0703" w:rsidRDefault="0074229C" w:rsidP="0074229C">
      <w:pPr>
        <w:pStyle w:val="BTEMEASMCA"/>
      </w:pPr>
    </w:p>
    <w:p w14:paraId="71C496B6" w14:textId="77777777" w:rsidR="0074229C" w:rsidRPr="007055BD" w:rsidRDefault="0074229C" w:rsidP="0074229C">
      <w:pPr>
        <w:pStyle w:val="Pagrindinistekstas"/>
        <w:spacing w:after="0"/>
        <w:rPr>
          <w:szCs w:val="22"/>
          <w:lang w:val="de-DE"/>
        </w:rPr>
      </w:pPr>
    </w:p>
    <w:p w14:paraId="1DD6C73E" w14:textId="77777777" w:rsidR="0074229C" w:rsidRPr="007A0703" w:rsidRDefault="0074229C" w:rsidP="0074229C">
      <w:pPr>
        <w:pStyle w:val="PI-1labEMEASMCA"/>
        <w:rPr>
          <w:noProof w:val="0"/>
        </w:rPr>
      </w:pPr>
      <w:r w:rsidRPr="007A0703">
        <w:rPr>
          <w:noProof w:val="0"/>
        </w:rPr>
        <w:t>13.</w:t>
      </w:r>
      <w:r w:rsidRPr="007A0703">
        <w:rPr>
          <w:noProof w:val="0"/>
        </w:rPr>
        <w:tab/>
        <w:t>SERIJOS NUMERIS</w:t>
      </w:r>
    </w:p>
    <w:p w14:paraId="53A66A91" w14:textId="77777777" w:rsidR="0074229C" w:rsidRPr="007A0703" w:rsidRDefault="0074229C" w:rsidP="0074229C">
      <w:pPr>
        <w:pStyle w:val="BTEMEASMCA"/>
      </w:pPr>
    </w:p>
    <w:p w14:paraId="32531CBC" w14:textId="77777777" w:rsidR="0074229C" w:rsidRPr="00246ED6" w:rsidRDefault="0074229C" w:rsidP="0074229C">
      <w:pPr>
        <w:pStyle w:val="Pagrindinistekstas"/>
        <w:spacing w:after="0"/>
        <w:rPr>
          <w:szCs w:val="22"/>
          <w:lang w:val="sv-SE"/>
        </w:rPr>
      </w:pPr>
      <w:r w:rsidRPr="00246ED6">
        <w:rPr>
          <w:szCs w:val="22"/>
          <w:lang w:val="sv-SE"/>
        </w:rPr>
        <w:t>Serija</w:t>
      </w:r>
    </w:p>
    <w:p w14:paraId="39822CE4" w14:textId="77777777" w:rsidR="0074229C" w:rsidRPr="007A0703" w:rsidRDefault="0074229C" w:rsidP="0074229C">
      <w:pPr>
        <w:pStyle w:val="BTEMEASMCA"/>
      </w:pPr>
    </w:p>
    <w:p w14:paraId="52010370" w14:textId="77777777" w:rsidR="0074229C" w:rsidRPr="007A0703" w:rsidRDefault="0074229C" w:rsidP="0074229C">
      <w:pPr>
        <w:pStyle w:val="BTEMEASMCA"/>
      </w:pPr>
    </w:p>
    <w:p w14:paraId="0BEDCD03" w14:textId="77777777" w:rsidR="0074229C" w:rsidRPr="007A0703" w:rsidRDefault="0074229C" w:rsidP="0074229C">
      <w:pPr>
        <w:pStyle w:val="PI-1labEMEASMCA"/>
        <w:rPr>
          <w:noProof w:val="0"/>
        </w:rPr>
      </w:pPr>
      <w:r w:rsidRPr="007A0703">
        <w:rPr>
          <w:noProof w:val="0"/>
        </w:rPr>
        <w:t>14.</w:t>
      </w:r>
      <w:r w:rsidRPr="007A0703">
        <w:rPr>
          <w:noProof w:val="0"/>
        </w:rPr>
        <w:tab/>
        <w:t>PARDAVIMO (IŠDAVIMO) TVARKA</w:t>
      </w:r>
    </w:p>
    <w:p w14:paraId="3CDEA017" w14:textId="77777777" w:rsidR="0074229C" w:rsidRPr="007A0703" w:rsidRDefault="0074229C" w:rsidP="0074229C">
      <w:pPr>
        <w:pStyle w:val="BTEMEASMCA"/>
      </w:pPr>
    </w:p>
    <w:p w14:paraId="43B06E71" w14:textId="77777777" w:rsidR="0074229C" w:rsidRPr="007A0703" w:rsidRDefault="0074229C" w:rsidP="0074229C">
      <w:pPr>
        <w:pStyle w:val="Pagrindinistekstas"/>
        <w:spacing w:after="0"/>
        <w:rPr>
          <w:szCs w:val="22"/>
          <w:lang w:val="lt-LT"/>
        </w:rPr>
      </w:pPr>
      <w:r w:rsidRPr="007A0703">
        <w:rPr>
          <w:szCs w:val="22"/>
          <w:lang w:val="lt-LT"/>
        </w:rPr>
        <w:t>Receptinis vaist</w:t>
      </w:r>
      <w:r>
        <w:rPr>
          <w:szCs w:val="22"/>
          <w:lang w:val="lt-LT"/>
        </w:rPr>
        <w:t>as</w:t>
      </w:r>
      <w:r w:rsidRPr="007A0703">
        <w:rPr>
          <w:szCs w:val="22"/>
          <w:lang w:val="lt-LT"/>
        </w:rPr>
        <w:t>.</w:t>
      </w:r>
    </w:p>
    <w:p w14:paraId="6289C7F4" w14:textId="77777777" w:rsidR="0074229C" w:rsidRPr="007A0703" w:rsidRDefault="0074229C" w:rsidP="0074229C">
      <w:pPr>
        <w:pStyle w:val="Pagrindinistekstas"/>
        <w:spacing w:after="0"/>
        <w:rPr>
          <w:szCs w:val="22"/>
          <w:lang w:val="lt-LT"/>
        </w:rPr>
      </w:pPr>
    </w:p>
    <w:p w14:paraId="5AC8D2DA" w14:textId="77777777" w:rsidR="0074229C" w:rsidRPr="007A0703" w:rsidRDefault="0074229C" w:rsidP="0074229C">
      <w:pPr>
        <w:pStyle w:val="BTEMEASMCA"/>
      </w:pPr>
    </w:p>
    <w:p w14:paraId="654DCEA8" w14:textId="77777777" w:rsidR="0074229C" w:rsidRPr="007A0703" w:rsidRDefault="0074229C" w:rsidP="0074229C">
      <w:pPr>
        <w:pStyle w:val="PI-1labEMEASMCA"/>
        <w:rPr>
          <w:noProof w:val="0"/>
        </w:rPr>
      </w:pPr>
      <w:r w:rsidRPr="007A0703">
        <w:rPr>
          <w:noProof w:val="0"/>
        </w:rPr>
        <w:t>15.</w:t>
      </w:r>
      <w:r w:rsidRPr="007A0703">
        <w:rPr>
          <w:noProof w:val="0"/>
        </w:rPr>
        <w:tab/>
        <w:t>VARTOJIMO INSTRUKCIJA</w:t>
      </w:r>
    </w:p>
    <w:p w14:paraId="74FDFE96" w14:textId="77777777" w:rsidR="0074229C" w:rsidRPr="007A0703" w:rsidRDefault="0074229C" w:rsidP="0074229C">
      <w:pPr>
        <w:pStyle w:val="BTEMEASMCA"/>
      </w:pPr>
    </w:p>
    <w:p w14:paraId="4F1CAE7C" w14:textId="77777777" w:rsidR="0074229C" w:rsidRPr="007A0703" w:rsidRDefault="0074229C" w:rsidP="0074229C">
      <w:pPr>
        <w:pStyle w:val="BTEMEASMCA"/>
      </w:pPr>
    </w:p>
    <w:p w14:paraId="1A5EBDC4" w14:textId="77777777" w:rsidR="0074229C" w:rsidRPr="007A0703" w:rsidRDefault="0074229C" w:rsidP="0074229C">
      <w:pPr>
        <w:pStyle w:val="PI-1labEMEASMCA"/>
        <w:rPr>
          <w:noProof w:val="0"/>
        </w:rPr>
      </w:pPr>
      <w:r w:rsidRPr="007A0703">
        <w:rPr>
          <w:noProof w:val="0"/>
        </w:rPr>
        <w:t>16.</w:t>
      </w:r>
      <w:r w:rsidRPr="007A0703">
        <w:rPr>
          <w:noProof w:val="0"/>
        </w:rPr>
        <w:tab/>
        <w:t>INFORMACIJA BRAILIO RAŠTU</w:t>
      </w:r>
    </w:p>
    <w:p w14:paraId="3FA2BF33" w14:textId="77777777" w:rsidR="0074229C" w:rsidRPr="007A0703" w:rsidRDefault="0074229C" w:rsidP="0074229C">
      <w:pPr>
        <w:pStyle w:val="BTEMEASMCA"/>
      </w:pPr>
    </w:p>
    <w:p w14:paraId="618DEDCE" w14:textId="77777777" w:rsidR="0074229C" w:rsidRDefault="0074229C" w:rsidP="0074229C">
      <w:pPr>
        <w:pStyle w:val="BTEMEASMCA"/>
      </w:pPr>
      <w:r w:rsidRPr="007A0703">
        <w:t>Mesar plus 20 mg/ 25 mg</w:t>
      </w:r>
    </w:p>
    <w:p w14:paraId="1CE8CF5B" w14:textId="77777777" w:rsidR="0074229C" w:rsidRDefault="0074229C" w:rsidP="0074229C">
      <w:pPr>
        <w:pStyle w:val="BTEMEASMCA"/>
      </w:pPr>
    </w:p>
    <w:p w14:paraId="2A678F88" w14:textId="77777777" w:rsidR="0074229C" w:rsidRDefault="0074229C" w:rsidP="0074229C">
      <w:pPr>
        <w:pStyle w:val="BTEMEASMCA"/>
      </w:pPr>
    </w:p>
    <w:p w14:paraId="61FA1418" w14:textId="77777777" w:rsidR="0074229C" w:rsidRPr="007055BD" w:rsidRDefault="0074229C" w:rsidP="0074229C">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i/>
          <w:noProof/>
          <w:snapToGrid w:val="0"/>
          <w:szCs w:val="24"/>
          <w:lang w:val="lt-LT" w:eastAsia="en-US"/>
        </w:rPr>
      </w:pPr>
      <w:r w:rsidRPr="007055BD">
        <w:rPr>
          <w:b/>
          <w:noProof/>
          <w:snapToGrid w:val="0"/>
          <w:lang w:val="lt-LT" w:eastAsia="en-US"/>
        </w:rPr>
        <w:t>17.</w:t>
      </w:r>
      <w:r w:rsidRPr="007055BD">
        <w:rPr>
          <w:b/>
          <w:noProof/>
          <w:snapToGrid w:val="0"/>
          <w:lang w:val="lt-LT" w:eastAsia="en-US"/>
        </w:rPr>
        <w:tab/>
        <w:t>UNIKALUS IDENTIFIKATORIUS – 2D BRŪKŠNINIS KODAS</w:t>
      </w:r>
    </w:p>
    <w:p w14:paraId="51E1C5B1" w14:textId="77777777" w:rsidR="0074229C" w:rsidRPr="007055BD" w:rsidRDefault="0074229C" w:rsidP="0074229C">
      <w:pPr>
        <w:tabs>
          <w:tab w:val="left" w:pos="567"/>
        </w:tabs>
        <w:spacing w:line="260" w:lineRule="exact"/>
        <w:rPr>
          <w:noProof/>
          <w:snapToGrid w:val="0"/>
          <w:lang w:val="lt-LT" w:eastAsia="en-US"/>
        </w:rPr>
      </w:pPr>
    </w:p>
    <w:p w14:paraId="5D6A037F" w14:textId="77777777" w:rsidR="0074229C" w:rsidRPr="007055BD" w:rsidRDefault="0074229C" w:rsidP="0074229C">
      <w:pPr>
        <w:tabs>
          <w:tab w:val="left" w:pos="567"/>
        </w:tabs>
        <w:spacing w:line="260" w:lineRule="exact"/>
        <w:rPr>
          <w:noProof/>
          <w:snapToGrid w:val="0"/>
          <w:szCs w:val="22"/>
          <w:shd w:val="clear" w:color="auto" w:fill="CCCCCC"/>
          <w:lang w:val="de-DE" w:eastAsia="en-US"/>
        </w:rPr>
      </w:pPr>
      <w:r w:rsidRPr="007055BD">
        <w:rPr>
          <w:noProof/>
          <w:snapToGrid w:val="0"/>
          <w:highlight w:val="lightGray"/>
          <w:lang w:val="de-DE" w:eastAsia="en-US"/>
        </w:rPr>
        <w:t>2D brūkšninis kodas su nurodytu unikaliu identifikatoriumi.</w:t>
      </w:r>
    </w:p>
    <w:p w14:paraId="47150411" w14:textId="77777777" w:rsidR="0074229C" w:rsidRPr="007055BD" w:rsidRDefault="0074229C" w:rsidP="0074229C">
      <w:pPr>
        <w:tabs>
          <w:tab w:val="left" w:pos="567"/>
        </w:tabs>
        <w:spacing w:line="260" w:lineRule="exact"/>
        <w:rPr>
          <w:noProof/>
          <w:snapToGrid w:val="0"/>
          <w:szCs w:val="22"/>
          <w:shd w:val="clear" w:color="auto" w:fill="CCCCCC"/>
          <w:lang w:val="de-DE" w:eastAsia="en-US"/>
        </w:rPr>
      </w:pPr>
    </w:p>
    <w:p w14:paraId="0C49CD5B" w14:textId="77777777" w:rsidR="0074229C" w:rsidRPr="007055BD" w:rsidRDefault="0074229C" w:rsidP="0074229C">
      <w:pPr>
        <w:tabs>
          <w:tab w:val="left" w:pos="567"/>
        </w:tabs>
        <w:spacing w:line="260" w:lineRule="exact"/>
        <w:rPr>
          <w:noProof/>
          <w:snapToGrid w:val="0"/>
          <w:lang w:val="de-DE" w:eastAsia="en-US"/>
        </w:rPr>
      </w:pPr>
    </w:p>
    <w:p w14:paraId="0657D2FC" w14:textId="77777777" w:rsidR="0074229C" w:rsidRPr="00246ED6" w:rsidRDefault="0074229C" w:rsidP="0074229C">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i/>
          <w:noProof/>
          <w:snapToGrid w:val="0"/>
          <w:lang w:val="de-DE" w:eastAsia="en-US"/>
        </w:rPr>
      </w:pPr>
      <w:r w:rsidRPr="00246ED6">
        <w:rPr>
          <w:b/>
          <w:noProof/>
          <w:snapToGrid w:val="0"/>
          <w:lang w:val="de-DE" w:eastAsia="en-US"/>
        </w:rPr>
        <w:t>18.</w:t>
      </w:r>
      <w:r w:rsidRPr="00246ED6">
        <w:rPr>
          <w:b/>
          <w:noProof/>
          <w:snapToGrid w:val="0"/>
          <w:lang w:val="de-DE" w:eastAsia="en-US"/>
        </w:rPr>
        <w:tab/>
        <w:t>UNIKALUS IDENTIFIKATORIUS – ŽMONĖMS SUPRANTAMI DUOMENYS</w:t>
      </w:r>
    </w:p>
    <w:p w14:paraId="7245C67D" w14:textId="77777777" w:rsidR="0074229C" w:rsidRPr="00246ED6" w:rsidRDefault="0074229C" w:rsidP="0074229C">
      <w:pPr>
        <w:tabs>
          <w:tab w:val="left" w:pos="567"/>
        </w:tabs>
        <w:spacing w:line="260" w:lineRule="exact"/>
        <w:rPr>
          <w:noProof/>
          <w:snapToGrid w:val="0"/>
          <w:lang w:val="de-DE" w:eastAsia="en-US"/>
        </w:rPr>
      </w:pPr>
    </w:p>
    <w:p w14:paraId="79DCAB68" w14:textId="77777777" w:rsidR="0074229C" w:rsidRPr="00246ED6" w:rsidRDefault="0074229C" w:rsidP="0074229C">
      <w:pPr>
        <w:tabs>
          <w:tab w:val="left" w:pos="567"/>
        </w:tabs>
        <w:spacing w:line="260" w:lineRule="exact"/>
        <w:rPr>
          <w:snapToGrid w:val="0"/>
          <w:color w:val="008000"/>
          <w:szCs w:val="22"/>
          <w:lang w:val="de-DE" w:eastAsia="en-US"/>
        </w:rPr>
      </w:pPr>
      <w:r w:rsidRPr="00246ED6">
        <w:rPr>
          <w:snapToGrid w:val="0"/>
          <w:lang w:val="de-DE" w:eastAsia="en-US"/>
        </w:rPr>
        <w:t xml:space="preserve">PC: {numeris} </w:t>
      </w:r>
      <w:r w:rsidRPr="00246ED6">
        <w:rPr>
          <w:snapToGrid w:val="0"/>
          <w:color w:val="008000"/>
          <w:lang w:val="de-DE" w:eastAsia="en-US"/>
        </w:rPr>
        <w:t>[vaistinio preparato kodas]</w:t>
      </w:r>
    </w:p>
    <w:p w14:paraId="21A8BAAE" w14:textId="77777777" w:rsidR="0074229C" w:rsidRPr="00246ED6" w:rsidRDefault="0074229C" w:rsidP="0074229C">
      <w:pPr>
        <w:tabs>
          <w:tab w:val="left" w:pos="567"/>
        </w:tabs>
        <w:spacing w:line="260" w:lineRule="exact"/>
        <w:rPr>
          <w:snapToGrid w:val="0"/>
          <w:szCs w:val="22"/>
          <w:lang w:val="de-DE" w:eastAsia="en-US"/>
        </w:rPr>
      </w:pPr>
      <w:r w:rsidRPr="00246ED6">
        <w:rPr>
          <w:snapToGrid w:val="0"/>
          <w:lang w:val="de-DE" w:eastAsia="en-US"/>
        </w:rPr>
        <w:t xml:space="preserve">SN: {numeris} </w:t>
      </w:r>
      <w:r w:rsidRPr="00246ED6">
        <w:rPr>
          <w:snapToGrid w:val="0"/>
          <w:color w:val="008000"/>
          <w:lang w:val="de-DE" w:eastAsia="en-US"/>
        </w:rPr>
        <w:t>[nuoseklusis numeris]</w:t>
      </w:r>
    </w:p>
    <w:p w14:paraId="610E6F77" w14:textId="77777777" w:rsidR="0074229C" w:rsidRDefault="0074229C" w:rsidP="0074229C">
      <w:pPr>
        <w:pStyle w:val="BTEMEASMCA"/>
      </w:pPr>
      <w:r w:rsidRPr="001558A5">
        <w:rPr>
          <w:snapToGrid w:val="0"/>
          <w:highlight w:val="lightGray"/>
        </w:rPr>
        <w:t xml:space="preserve">NN: {numeris} </w:t>
      </w:r>
      <w:r w:rsidRPr="001558A5">
        <w:rPr>
          <w:snapToGrid w:val="0"/>
          <w:color w:val="008000"/>
          <w:highlight w:val="lightGray"/>
        </w:rPr>
        <w:t>[nacionalinis kompensacijos rūšies kodas arba kitas nacionalinis vaistinio pre</w:t>
      </w:r>
      <w:r>
        <w:rPr>
          <w:snapToGrid w:val="0"/>
          <w:color w:val="008000"/>
          <w:highlight w:val="lightGray"/>
        </w:rPr>
        <w:t>parato identifikacinis numeris]</w:t>
      </w:r>
    </w:p>
    <w:p w14:paraId="01D7024C" w14:textId="77777777" w:rsidR="0074229C" w:rsidRDefault="0074229C" w:rsidP="0074229C">
      <w:pPr>
        <w:spacing w:after="200" w:line="276" w:lineRule="auto"/>
        <w:rPr>
          <w:szCs w:val="22"/>
          <w:lang w:val="lt-LT" w:eastAsia="en-US"/>
        </w:rPr>
      </w:pPr>
      <w:r w:rsidRPr="00246ED6">
        <w:rPr>
          <w:lang w:val="de-DE"/>
        </w:rPr>
        <w:br w:type="page"/>
      </w:r>
    </w:p>
    <w:p w14:paraId="307FDDD3" w14:textId="77777777" w:rsidR="0074229C" w:rsidRPr="007A0703" w:rsidRDefault="0074229C" w:rsidP="0074229C">
      <w:pPr>
        <w:pStyle w:val="PI-1labEMEASMCA"/>
        <w:rPr>
          <w:noProof w:val="0"/>
        </w:rPr>
      </w:pPr>
      <w:r w:rsidRPr="007A0703">
        <w:rPr>
          <w:noProof w:val="0"/>
        </w:rPr>
        <w:lastRenderedPageBreak/>
        <w:t xml:space="preserve">MINIMALI </w:t>
      </w:r>
      <w:r w:rsidRPr="007A0703">
        <w:rPr>
          <w:caps/>
          <w:noProof w:val="0"/>
        </w:rPr>
        <w:t xml:space="preserve">informacija ant </w:t>
      </w:r>
      <w:r w:rsidRPr="007A0703">
        <w:rPr>
          <w:noProof w:val="0"/>
        </w:rPr>
        <w:t>LIZDINIŲ PLOKŠTELIŲ ARBA DVISLUOKSNIŲ JUOSTELIŲ</w:t>
      </w:r>
    </w:p>
    <w:p w14:paraId="346DB4AF" w14:textId="77777777" w:rsidR="0074229C" w:rsidRPr="007A0703" w:rsidRDefault="0074229C" w:rsidP="0074229C">
      <w:pPr>
        <w:pStyle w:val="PI-1labEMEASMCA"/>
        <w:rPr>
          <w:noProof w:val="0"/>
        </w:rPr>
      </w:pPr>
    </w:p>
    <w:p w14:paraId="6FB95D8F" w14:textId="77777777" w:rsidR="0074229C" w:rsidRPr="007A0703" w:rsidRDefault="0074229C" w:rsidP="0074229C">
      <w:pPr>
        <w:pStyle w:val="PI-1labEMEASMCA"/>
        <w:rPr>
          <w:noProof w:val="0"/>
        </w:rPr>
      </w:pPr>
      <w:r w:rsidRPr="007A0703">
        <w:rPr>
          <w:noProof w:val="0"/>
        </w:rPr>
        <w:t>LIZDINĖ PLOKŠTELĖ PO 14 TABLEČIŲ</w:t>
      </w:r>
    </w:p>
    <w:p w14:paraId="35473BCC" w14:textId="77777777" w:rsidR="0074229C" w:rsidRPr="00DE6946" w:rsidRDefault="0074229C" w:rsidP="0074229C">
      <w:pPr>
        <w:pStyle w:val="Antrat2"/>
        <w:rPr>
          <w:szCs w:val="22"/>
          <w:lang w:val="pt-PT"/>
        </w:rPr>
      </w:pPr>
    </w:p>
    <w:p w14:paraId="08CDDCE6" w14:textId="77777777" w:rsidR="0074229C" w:rsidRPr="007A0703" w:rsidRDefault="0074229C" w:rsidP="0074229C">
      <w:pPr>
        <w:pStyle w:val="BTEMEASMCA"/>
      </w:pPr>
    </w:p>
    <w:p w14:paraId="5CA02A96" w14:textId="77777777" w:rsidR="0074229C" w:rsidRPr="007A0703" w:rsidRDefault="0074229C" w:rsidP="0074229C">
      <w:pPr>
        <w:pStyle w:val="PI-1labEMEASMCA"/>
        <w:rPr>
          <w:noProof w:val="0"/>
        </w:rPr>
      </w:pPr>
      <w:r w:rsidRPr="007A0703">
        <w:rPr>
          <w:noProof w:val="0"/>
        </w:rPr>
        <w:t>1.</w:t>
      </w:r>
      <w:r w:rsidRPr="007A0703">
        <w:rPr>
          <w:noProof w:val="0"/>
        </w:rPr>
        <w:tab/>
        <w:t>VAISTINIO PREPARATO PAVADINIMAS</w:t>
      </w:r>
    </w:p>
    <w:p w14:paraId="078E9DD4" w14:textId="77777777" w:rsidR="0074229C" w:rsidRPr="007A0703" w:rsidRDefault="0074229C" w:rsidP="0074229C">
      <w:pPr>
        <w:pStyle w:val="BTEMEASMCA"/>
      </w:pPr>
    </w:p>
    <w:p w14:paraId="05497F9F" w14:textId="77777777" w:rsidR="0074229C" w:rsidRPr="007055BD" w:rsidRDefault="0074229C" w:rsidP="0074229C">
      <w:pPr>
        <w:pStyle w:val="Pagrindinistekstas"/>
        <w:spacing w:after="0"/>
        <w:rPr>
          <w:szCs w:val="22"/>
          <w:lang w:val="lt-LT"/>
        </w:rPr>
      </w:pPr>
      <w:r w:rsidRPr="007055BD">
        <w:rPr>
          <w:szCs w:val="22"/>
          <w:lang w:val="lt-LT"/>
        </w:rPr>
        <w:t xml:space="preserve">Mesar plus 20 mg/25 mg plėvele dengtos tabletės </w:t>
      </w:r>
    </w:p>
    <w:p w14:paraId="6FB1B3AD" w14:textId="77777777" w:rsidR="0074229C" w:rsidRPr="007055BD" w:rsidRDefault="0074229C" w:rsidP="0074229C">
      <w:pPr>
        <w:pStyle w:val="Pagrindinistekstas"/>
        <w:tabs>
          <w:tab w:val="left" w:pos="567"/>
        </w:tabs>
        <w:spacing w:after="0"/>
        <w:rPr>
          <w:szCs w:val="22"/>
          <w:lang w:val="lt-LT"/>
        </w:rPr>
      </w:pPr>
      <w:r w:rsidRPr="007055BD">
        <w:rPr>
          <w:szCs w:val="22"/>
          <w:lang w:val="lt-LT"/>
        </w:rPr>
        <w:t>Olmesartanum medoxomilum/Hydrochlorothiazidum</w:t>
      </w:r>
    </w:p>
    <w:p w14:paraId="0F46E78A" w14:textId="77777777" w:rsidR="0074229C" w:rsidRPr="007055BD" w:rsidRDefault="0074229C" w:rsidP="0074229C">
      <w:pPr>
        <w:pStyle w:val="Pagrindinistekstas"/>
        <w:spacing w:after="0"/>
        <w:rPr>
          <w:szCs w:val="22"/>
          <w:lang w:val="lt-LT"/>
        </w:rPr>
      </w:pPr>
    </w:p>
    <w:p w14:paraId="2E2D5DFE" w14:textId="77777777" w:rsidR="0074229C" w:rsidRPr="007A0703" w:rsidRDefault="0074229C" w:rsidP="0074229C">
      <w:pPr>
        <w:pStyle w:val="BTEMEASMCA"/>
      </w:pPr>
    </w:p>
    <w:p w14:paraId="1D7BB058" w14:textId="77777777" w:rsidR="0074229C" w:rsidRPr="007A0703" w:rsidRDefault="0074229C" w:rsidP="0074229C">
      <w:pPr>
        <w:pStyle w:val="PI-1labEMEASMCA"/>
        <w:rPr>
          <w:noProof w:val="0"/>
        </w:rPr>
      </w:pPr>
      <w:r w:rsidRPr="007A0703">
        <w:rPr>
          <w:noProof w:val="0"/>
        </w:rPr>
        <w:t>2.</w:t>
      </w:r>
      <w:r w:rsidRPr="007A0703">
        <w:rPr>
          <w:noProof w:val="0"/>
        </w:rPr>
        <w:tab/>
      </w:r>
      <w:r>
        <w:rPr>
          <w:noProof w:val="0"/>
        </w:rPr>
        <w:t>REGISTRUOTOJO</w:t>
      </w:r>
      <w:r w:rsidRPr="007A0703">
        <w:rPr>
          <w:noProof w:val="0"/>
        </w:rPr>
        <w:t xml:space="preserve"> PAVADINIMAS</w:t>
      </w:r>
    </w:p>
    <w:p w14:paraId="2D28D5FE" w14:textId="77777777" w:rsidR="0074229C" w:rsidRPr="007A0703" w:rsidRDefault="0074229C" w:rsidP="0074229C">
      <w:pPr>
        <w:pStyle w:val="BTEMEASMCA"/>
      </w:pPr>
    </w:p>
    <w:p w14:paraId="12A649B1" w14:textId="77777777" w:rsidR="0074229C" w:rsidRPr="007A0703" w:rsidRDefault="0074229C" w:rsidP="0074229C">
      <w:pPr>
        <w:pStyle w:val="BTEMEASMCA"/>
      </w:pPr>
      <w:r w:rsidRPr="007A0703">
        <w:t>Menarini International Operations Luxembourg S.A.</w:t>
      </w:r>
    </w:p>
    <w:p w14:paraId="1065CBAB" w14:textId="77777777" w:rsidR="0074229C" w:rsidRPr="007A0703" w:rsidRDefault="0074229C" w:rsidP="0074229C">
      <w:pPr>
        <w:pStyle w:val="Pagrindinistekstas"/>
        <w:spacing w:after="0"/>
        <w:rPr>
          <w:szCs w:val="22"/>
          <w:lang w:val="fr-FR"/>
        </w:rPr>
      </w:pPr>
    </w:p>
    <w:p w14:paraId="2C4313B9" w14:textId="77777777" w:rsidR="0074229C" w:rsidRPr="007A0703" w:rsidRDefault="0074229C" w:rsidP="0074229C">
      <w:pPr>
        <w:pStyle w:val="BTEMEASMCA"/>
      </w:pPr>
    </w:p>
    <w:p w14:paraId="24586751" w14:textId="77777777" w:rsidR="0074229C" w:rsidRPr="007A0703" w:rsidRDefault="0074229C" w:rsidP="0074229C">
      <w:pPr>
        <w:pStyle w:val="PI-1labEMEASMCA"/>
        <w:rPr>
          <w:noProof w:val="0"/>
        </w:rPr>
      </w:pPr>
      <w:r w:rsidRPr="007A0703">
        <w:rPr>
          <w:noProof w:val="0"/>
        </w:rPr>
        <w:t>3.</w:t>
      </w:r>
      <w:r w:rsidRPr="007A0703">
        <w:rPr>
          <w:noProof w:val="0"/>
        </w:rPr>
        <w:tab/>
        <w:t>TINKAMUMO LAIKAS</w:t>
      </w:r>
    </w:p>
    <w:p w14:paraId="6E80505C" w14:textId="77777777" w:rsidR="0074229C" w:rsidRPr="007A0703" w:rsidRDefault="0074229C" w:rsidP="0074229C">
      <w:pPr>
        <w:pStyle w:val="BTEMEASMCA"/>
      </w:pPr>
    </w:p>
    <w:p w14:paraId="4B97D3A1" w14:textId="77777777" w:rsidR="0074229C" w:rsidRPr="007A0703" w:rsidRDefault="0074229C" w:rsidP="0074229C">
      <w:pPr>
        <w:pStyle w:val="Pagrindinistekstas"/>
        <w:spacing w:after="0"/>
        <w:rPr>
          <w:szCs w:val="22"/>
          <w:lang w:val="lt-LT"/>
        </w:rPr>
      </w:pPr>
    </w:p>
    <w:p w14:paraId="1A9EAB38" w14:textId="77777777" w:rsidR="0074229C" w:rsidRPr="007A0703" w:rsidRDefault="0074229C" w:rsidP="0074229C">
      <w:pPr>
        <w:pStyle w:val="Pagrindinistekstas"/>
        <w:spacing w:after="0"/>
        <w:rPr>
          <w:szCs w:val="22"/>
          <w:lang w:val="lt-LT"/>
        </w:rPr>
      </w:pPr>
      <w:r w:rsidRPr="007A0703">
        <w:rPr>
          <w:szCs w:val="22"/>
          <w:lang w:val="lt-LT"/>
        </w:rPr>
        <w:t>EXP {mm/MMMM}</w:t>
      </w:r>
    </w:p>
    <w:p w14:paraId="541B541E" w14:textId="77777777" w:rsidR="0074229C" w:rsidRPr="007A0703" w:rsidRDefault="0074229C" w:rsidP="0074229C">
      <w:pPr>
        <w:pStyle w:val="Pagrindinistekstas"/>
        <w:spacing w:after="0"/>
        <w:rPr>
          <w:szCs w:val="22"/>
          <w:lang w:val="lt-LT"/>
        </w:rPr>
      </w:pPr>
    </w:p>
    <w:p w14:paraId="3776D565" w14:textId="77777777" w:rsidR="0074229C" w:rsidRPr="007A0703" w:rsidRDefault="0074229C" w:rsidP="0074229C">
      <w:pPr>
        <w:pStyle w:val="BTEMEASMCA"/>
      </w:pPr>
    </w:p>
    <w:p w14:paraId="64E55D01" w14:textId="77777777" w:rsidR="0074229C" w:rsidRPr="007A0703" w:rsidRDefault="0074229C" w:rsidP="0074229C">
      <w:pPr>
        <w:pStyle w:val="PI-1labEMEASMCA"/>
        <w:rPr>
          <w:noProof w:val="0"/>
        </w:rPr>
      </w:pPr>
      <w:r w:rsidRPr="007A0703">
        <w:rPr>
          <w:noProof w:val="0"/>
        </w:rPr>
        <w:t>4.</w:t>
      </w:r>
      <w:r w:rsidRPr="007A0703">
        <w:rPr>
          <w:noProof w:val="0"/>
        </w:rPr>
        <w:tab/>
        <w:t>SERIJOS NUMERIS</w:t>
      </w:r>
    </w:p>
    <w:p w14:paraId="4E2DDCFC" w14:textId="77777777" w:rsidR="0074229C" w:rsidRPr="00DE6946" w:rsidRDefault="0074229C" w:rsidP="0074229C">
      <w:pPr>
        <w:pStyle w:val="Pagrindinistekstas"/>
        <w:spacing w:after="0"/>
        <w:rPr>
          <w:szCs w:val="22"/>
          <w:lang w:val="pt-PT"/>
        </w:rPr>
      </w:pPr>
    </w:p>
    <w:p w14:paraId="50837F6B" w14:textId="77777777" w:rsidR="0074229C" w:rsidRPr="00DE6946" w:rsidRDefault="0074229C" w:rsidP="0074229C">
      <w:pPr>
        <w:pStyle w:val="Pagrindinistekstas"/>
        <w:spacing w:after="0"/>
        <w:rPr>
          <w:szCs w:val="22"/>
          <w:lang w:val="pt-PT"/>
        </w:rPr>
      </w:pPr>
      <w:r w:rsidRPr="00DE6946">
        <w:rPr>
          <w:szCs w:val="22"/>
          <w:lang w:val="pt-PT"/>
        </w:rPr>
        <w:t>Lot</w:t>
      </w:r>
    </w:p>
    <w:p w14:paraId="5FBC1DD6" w14:textId="77777777" w:rsidR="0074229C" w:rsidRPr="00DE6946" w:rsidRDefault="0074229C" w:rsidP="0074229C">
      <w:pPr>
        <w:pStyle w:val="Pagrindinistekstas"/>
        <w:spacing w:after="0"/>
        <w:rPr>
          <w:szCs w:val="22"/>
          <w:lang w:val="pt-PT"/>
        </w:rPr>
      </w:pPr>
    </w:p>
    <w:p w14:paraId="4ED17F25" w14:textId="77777777" w:rsidR="0074229C" w:rsidRPr="00DE6946" w:rsidRDefault="0074229C" w:rsidP="0074229C">
      <w:pPr>
        <w:pStyle w:val="Pagrindinistekstas"/>
        <w:spacing w:after="0"/>
        <w:rPr>
          <w:szCs w:val="22"/>
          <w:lang w:val="pt-PT"/>
        </w:rPr>
      </w:pPr>
    </w:p>
    <w:p w14:paraId="56079791" w14:textId="77777777" w:rsidR="0074229C" w:rsidRPr="007A0703" w:rsidRDefault="0074229C" w:rsidP="0074229C">
      <w:pPr>
        <w:pStyle w:val="PI-1labEMEASMCA"/>
        <w:rPr>
          <w:noProof w:val="0"/>
        </w:rPr>
      </w:pPr>
      <w:r w:rsidRPr="007A0703">
        <w:rPr>
          <w:noProof w:val="0"/>
        </w:rPr>
        <w:t>5.</w:t>
      </w:r>
      <w:r w:rsidRPr="007A0703">
        <w:rPr>
          <w:noProof w:val="0"/>
        </w:rPr>
        <w:tab/>
        <w:t>KITA</w:t>
      </w:r>
    </w:p>
    <w:p w14:paraId="7C4E6971" w14:textId="77777777" w:rsidR="0074229C" w:rsidRPr="00DE6946" w:rsidRDefault="0074229C" w:rsidP="0074229C">
      <w:pPr>
        <w:pStyle w:val="Pagrindinistekstas"/>
        <w:spacing w:after="0"/>
        <w:rPr>
          <w:szCs w:val="22"/>
          <w:lang w:val="pt-PT"/>
        </w:rPr>
      </w:pPr>
    </w:p>
    <w:p w14:paraId="67301719" w14:textId="77777777" w:rsidR="0074229C" w:rsidRPr="00DE6946" w:rsidRDefault="0074229C" w:rsidP="0074229C">
      <w:pPr>
        <w:pStyle w:val="Pagrindinistekstas"/>
        <w:spacing w:after="0"/>
        <w:rPr>
          <w:szCs w:val="22"/>
          <w:lang w:val="pt-PT"/>
        </w:rPr>
      </w:pPr>
    </w:p>
    <w:p w14:paraId="3AF30E72" w14:textId="77777777" w:rsidR="0074229C" w:rsidRPr="007A0703" w:rsidRDefault="0074229C" w:rsidP="0074229C">
      <w:pPr>
        <w:rPr>
          <w:szCs w:val="22"/>
          <w:lang w:val="lt-LT"/>
        </w:rPr>
      </w:pPr>
      <w:r w:rsidRPr="007A0703">
        <w:rPr>
          <w:szCs w:val="22"/>
          <w:lang w:val="lt-LT"/>
        </w:rPr>
        <w:t>Pr → A → T → K → P → Š → S</w:t>
      </w:r>
    </w:p>
    <w:p w14:paraId="197E08A1" w14:textId="77777777" w:rsidR="0074229C" w:rsidRPr="007A0703" w:rsidRDefault="0074229C" w:rsidP="0074229C">
      <w:pPr>
        <w:tabs>
          <w:tab w:val="left" w:pos="2880"/>
          <w:tab w:val="left" w:pos="3060"/>
          <w:tab w:val="left" w:pos="3600"/>
          <w:tab w:val="left" w:pos="4060"/>
        </w:tabs>
        <w:rPr>
          <w:szCs w:val="22"/>
          <w:lang w:val="lt-LT"/>
        </w:rPr>
      </w:pPr>
      <w:r w:rsidRPr="007A0703">
        <w:rPr>
          <w:szCs w:val="22"/>
          <w:lang w:val="lt-LT"/>
        </w:rPr>
        <w:tab/>
        <w:t>↓</w:t>
      </w:r>
    </w:p>
    <w:p w14:paraId="131DBA78" w14:textId="77777777" w:rsidR="0074229C" w:rsidRPr="006D75D6" w:rsidRDefault="0074229C" w:rsidP="0074229C">
      <w:pPr>
        <w:pStyle w:val="Pagrindinistekstas"/>
        <w:spacing w:after="0"/>
        <w:rPr>
          <w:szCs w:val="22"/>
          <w:lang w:val="lt-LT"/>
        </w:rPr>
      </w:pPr>
      <w:r w:rsidRPr="006D75D6">
        <w:rPr>
          <w:szCs w:val="22"/>
          <w:lang w:val="lt-LT"/>
        </w:rPr>
        <w:t>S ← Š ← P ← K ← T ← A ← Pr</w:t>
      </w:r>
    </w:p>
    <w:p w14:paraId="768746FC" w14:textId="77777777" w:rsidR="0074229C" w:rsidRPr="006D75D6" w:rsidRDefault="0074229C" w:rsidP="0074229C">
      <w:pPr>
        <w:pStyle w:val="Pagrindinistekstas"/>
        <w:spacing w:after="0"/>
        <w:rPr>
          <w:szCs w:val="22"/>
          <w:lang w:val="lt-LT"/>
        </w:rPr>
      </w:pPr>
    </w:p>
    <w:p w14:paraId="3EBB36FF" w14:textId="77777777" w:rsidR="0074229C" w:rsidRDefault="0074229C" w:rsidP="0074229C">
      <w:pPr>
        <w:spacing w:after="200" w:line="276" w:lineRule="auto"/>
        <w:rPr>
          <w:szCs w:val="22"/>
          <w:lang w:val="lt-LT" w:eastAsia="en-US"/>
        </w:rPr>
      </w:pPr>
      <w:r w:rsidRPr="00424DA8">
        <w:rPr>
          <w:lang w:val="lt-LT"/>
        </w:rPr>
        <w:br w:type="page"/>
      </w:r>
    </w:p>
    <w:p w14:paraId="2F399B72" w14:textId="77777777" w:rsidR="0074229C" w:rsidRPr="007A0703" w:rsidRDefault="0074229C" w:rsidP="0074229C">
      <w:pPr>
        <w:pStyle w:val="PI-1labEMEASMCA"/>
        <w:rPr>
          <w:noProof w:val="0"/>
        </w:rPr>
      </w:pPr>
      <w:r w:rsidRPr="007A0703">
        <w:rPr>
          <w:noProof w:val="0"/>
        </w:rPr>
        <w:lastRenderedPageBreak/>
        <w:t xml:space="preserve">MINIMALI </w:t>
      </w:r>
      <w:r w:rsidRPr="007A0703">
        <w:rPr>
          <w:caps/>
          <w:noProof w:val="0"/>
        </w:rPr>
        <w:t xml:space="preserve">informacija ant </w:t>
      </w:r>
      <w:r w:rsidRPr="007A0703">
        <w:rPr>
          <w:noProof w:val="0"/>
        </w:rPr>
        <w:t>LIZDINIŲ PLOKŠTELIŲ ARBA DVISLUOKSNIŲ JUOSTELIŲ</w:t>
      </w:r>
    </w:p>
    <w:p w14:paraId="500D30D7" w14:textId="77777777" w:rsidR="0074229C" w:rsidRPr="007A0703" w:rsidRDefault="0074229C" w:rsidP="0074229C">
      <w:pPr>
        <w:pStyle w:val="PI-1labEMEASMCA"/>
        <w:rPr>
          <w:noProof w:val="0"/>
        </w:rPr>
      </w:pPr>
    </w:p>
    <w:p w14:paraId="25178C70" w14:textId="77777777" w:rsidR="0074229C" w:rsidRPr="007A0703" w:rsidRDefault="0074229C" w:rsidP="0074229C">
      <w:pPr>
        <w:pStyle w:val="PI-1labEMEASMCA"/>
        <w:rPr>
          <w:noProof w:val="0"/>
        </w:rPr>
      </w:pPr>
      <w:r w:rsidRPr="007A0703">
        <w:rPr>
          <w:noProof w:val="0"/>
        </w:rPr>
        <w:t xml:space="preserve">LIZDINĖ PLOKŠTELĖ PO </w:t>
      </w:r>
      <w:r>
        <w:rPr>
          <w:noProof w:val="0"/>
        </w:rPr>
        <w:t>10</w:t>
      </w:r>
      <w:r w:rsidRPr="007A0703">
        <w:rPr>
          <w:noProof w:val="0"/>
        </w:rPr>
        <w:t xml:space="preserve"> TABLEČIŲ</w:t>
      </w:r>
    </w:p>
    <w:p w14:paraId="1373607C" w14:textId="77777777" w:rsidR="0074229C" w:rsidRPr="00DE6946" w:rsidRDefault="0074229C" w:rsidP="0074229C">
      <w:pPr>
        <w:pStyle w:val="Antrat2"/>
        <w:rPr>
          <w:szCs w:val="22"/>
          <w:lang w:val="pt-PT"/>
        </w:rPr>
      </w:pPr>
    </w:p>
    <w:p w14:paraId="4C492693" w14:textId="77777777" w:rsidR="0074229C" w:rsidRPr="007A0703" w:rsidRDefault="0074229C" w:rsidP="0074229C">
      <w:pPr>
        <w:pStyle w:val="BTEMEASMCA"/>
      </w:pPr>
    </w:p>
    <w:p w14:paraId="2D59B1B7" w14:textId="77777777" w:rsidR="0074229C" w:rsidRPr="007A0703" w:rsidRDefault="0074229C" w:rsidP="0074229C">
      <w:pPr>
        <w:pStyle w:val="PI-1labEMEASMCA"/>
        <w:rPr>
          <w:noProof w:val="0"/>
        </w:rPr>
      </w:pPr>
      <w:r w:rsidRPr="007A0703">
        <w:rPr>
          <w:noProof w:val="0"/>
        </w:rPr>
        <w:t>1.</w:t>
      </w:r>
      <w:r w:rsidRPr="007A0703">
        <w:rPr>
          <w:noProof w:val="0"/>
        </w:rPr>
        <w:tab/>
        <w:t>VAISTINIO PREPARATO PAVADINIMAS</w:t>
      </w:r>
    </w:p>
    <w:p w14:paraId="65038AED" w14:textId="77777777" w:rsidR="0074229C" w:rsidRPr="007A0703" w:rsidRDefault="0074229C" w:rsidP="0074229C">
      <w:pPr>
        <w:pStyle w:val="BTEMEASMCA"/>
      </w:pPr>
    </w:p>
    <w:p w14:paraId="53F590F2" w14:textId="77777777" w:rsidR="0074229C" w:rsidRPr="007055BD" w:rsidRDefault="0074229C" w:rsidP="0074229C">
      <w:pPr>
        <w:pStyle w:val="Pagrindinistekstas"/>
        <w:spacing w:after="0"/>
        <w:rPr>
          <w:szCs w:val="22"/>
          <w:lang w:val="lt-LT"/>
        </w:rPr>
      </w:pPr>
      <w:r w:rsidRPr="007055BD">
        <w:rPr>
          <w:szCs w:val="22"/>
          <w:lang w:val="lt-LT"/>
        </w:rPr>
        <w:t xml:space="preserve">Mesar plus 20 mg/25 mg plėvele dengtos tabletės </w:t>
      </w:r>
    </w:p>
    <w:p w14:paraId="0EC66E81" w14:textId="77777777" w:rsidR="0074229C" w:rsidRPr="007055BD" w:rsidRDefault="0074229C" w:rsidP="0074229C">
      <w:pPr>
        <w:pStyle w:val="Pagrindinistekstas"/>
        <w:tabs>
          <w:tab w:val="left" w:pos="567"/>
        </w:tabs>
        <w:spacing w:after="0"/>
        <w:rPr>
          <w:szCs w:val="22"/>
          <w:lang w:val="lt-LT"/>
        </w:rPr>
      </w:pPr>
      <w:r w:rsidRPr="007055BD">
        <w:rPr>
          <w:szCs w:val="22"/>
          <w:lang w:val="lt-LT"/>
        </w:rPr>
        <w:t>Olmesartanum medoxomilum/Hydrochlorothiazidum</w:t>
      </w:r>
    </w:p>
    <w:p w14:paraId="6D8A157D" w14:textId="77777777" w:rsidR="0074229C" w:rsidRPr="007055BD" w:rsidRDefault="0074229C" w:rsidP="0074229C">
      <w:pPr>
        <w:pStyle w:val="Pagrindinistekstas"/>
        <w:spacing w:after="0"/>
        <w:rPr>
          <w:szCs w:val="22"/>
          <w:lang w:val="lt-LT"/>
        </w:rPr>
      </w:pPr>
    </w:p>
    <w:p w14:paraId="65675950" w14:textId="77777777" w:rsidR="0074229C" w:rsidRPr="007A0703" w:rsidRDefault="0074229C" w:rsidP="0074229C">
      <w:pPr>
        <w:pStyle w:val="BTEMEASMCA"/>
      </w:pPr>
    </w:p>
    <w:p w14:paraId="48DA4A79" w14:textId="77777777" w:rsidR="0074229C" w:rsidRPr="007A0703" w:rsidRDefault="0074229C" w:rsidP="0074229C">
      <w:pPr>
        <w:pStyle w:val="PI-1labEMEASMCA"/>
        <w:rPr>
          <w:noProof w:val="0"/>
        </w:rPr>
      </w:pPr>
      <w:r w:rsidRPr="007A0703">
        <w:rPr>
          <w:noProof w:val="0"/>
        </w:rPr>
        <w:t>2.</w:t>
      </w:r>
      <w:r w:rsidRPr="007A0703">
        <w:rPr>
          <w:noProof w:val="0"/>
        </w:rPr>
        <w:tab/>
      </w:r>
      <w:r>
        <w:rPr>
          <w:noProof w:val="0"/>
        </w:rPr>
        <w:t>REGISTRUOTOJO</w:t>
      </w:r>
      <w:r w:rsidRPr="007A0703">
        <w:rPr>
          <w:noProof w:val="0"/>
        </w:rPr>
        <w:t xml:space="preserve"> PAVADINIMAS</w:t>
      </w:r>
    </w:p>
    <w:p w14:paraId="7967D9D2" w14:textId="77777777" w:rsidR="0074229C" w:rsidRPr="007A0703" w:rsidRDefault="0074229C" w:rsidP="0074229C">
      <w:pPr>
        <w:pStyle w:val="BTEMEASMCA"/>
      </w:pPr>
    </w:p>
    <w:p w14:paraId="201C53A3" w14:textId="77777777" w:rsidR="0074229C" w:rsidRPr="007A0703" w:rsidRDefault="0074229C" w:rsidP="0074229C">
      <w:pPr>
        <w:pStyle w:val="BTEMEASMCA"/>
      </w:pPr>
      <w:r w:rsidRPr="007A0703">
        <w:t>Menarini International Operations Luxembourg S.A.</w:t>
      </w:r>
    </w:p>
    <w:p w14:paraId="79C161EA" w14:textId="77777777" w:rsidR="0074229C" w:rsidRPr="007A0703" w:rsidRDefault="0074229C" w:rsidP="0074229C">
      <w:pPr>
        <w:pStyle w:val="Pagrindinistekstas"/>
        <w:spacing w:after="0"/>
        <w:rPr>
          <w:szCs w:val="22"/>
          <w:lang w:val="fr-FR"/>
        </w:rPr>
      </w:pPr>
    </w:p>
    <w:p w14:paraId="0AD635B6" w14:textId="77777777" w:rsidR="0074229C" w:rsidRPr="007A0703" w:rsidRDefault="0074229C" w:rsidP="0074229C">
      <w:pPr>
        <w:pStyle w:val="BTEMEASMCA"/>
      </w:pPr>
    </w:p>
    <w:p w14:paraId="56D74994" w14:textId="77777777" w:rsidR="0074229C" w:rsidRPr="007A0703" w:rsidRDefault="0074229C" w:rsidP="0074229C">
      <w:pPr>
        <w:pStyle w:val="PI-1labEMEASMCA"/>
        <w:rPr>
          <w:noProof w:val="0"/>
        </w:rPr>
      </w:pPr>
      <w:r w:rsidRPr="007A0703">
        <w:rPr>
          <w:noProof w:val="0"/>
        </w:rPr>
        <w:t>3.</w:t>
      </w:r>
      <w:r w:rsidRPr="007A0703">
        <w:rPr>
          <w:noProof w:val="0"/>
        </w:rPr>
        <w:tab/>
        <w:t>TINKAMUMO LAIKAS</w:t>
      </w:r>
    </w:p>
    <w:p w14:paraId="1C2E9107" w14:textId="77777777" w:rsidR="0074229C" w:rsidRPr="007A0703" w:rsidRDefault="0074229C" w:rsidP="0074229C">
      <w:pPr>
        <w:pStyle w:val="BTEMEASMCA"/>
      </w:pPr>
    </w:p>
    <w:p w14:paraId="417E805A" w14:textId="77777777" w:rsidR="0074229C" w:rsidRPr="007A0703" w:rsidRDefault="0074229C" w:rsidP="0074229C">
      <w:pPr>
        <w:pStyle w:val="Pagrindinistekstas"/>
        <w:spacing w:after="0"/>
        <w:rPr>
          <w:szCs w:val="22"/>
          <w:lang w:val="lt-LT"/>
        </w:rPr>
      </w:pPr>
    </w:p>
    <w:p w14:paraId="2D0EC920" w14:textId="77777777" w:rsidR="0074229C" w:rsidRPr="007A0703" w:rsidRDefault="0074229C" w:rsidP="0074229C">
      <w:pPr>
        <w:pStyle w:val="Pagrindinistekstas"/>
        <w:spacing w:after="0"/>
        <w:rPr>
          <w:szCs w:val="22"/>
          <w:lang w:val="lt-LT"/>
        </w:rPr>
      </w:pPr>
      <w:r w:rsidRPr="007A0703">
        <w:rPr>
          <w:szCs w:val="22"/>
          <w:lang w:val="lt-LT"/>
        </w:rPr>
        <w:t>EXP {mm/MMMM}</w:t>
      </w:r>
    </w:p>
    <w:p w14:paraId="2B468E98" w14:textId="77777777" w:rsidR="0074229C" w:rsidRPr="007A0703" w:rsidRDefault="0074229C" w:rsidP="0074229C">
      <w:pPr>
        <w:pStyle w:val="Pagrindinistekstas"/>
        <w:spacing w:after="0"/>
        <w:rPr>
          <w:szCs w:val="22"/>
          <w:lang w:val="lt-LT"/>
        </w:rPr>
      </w:pPr>
    </w:p>
    <w:p w14:paraId="4CD91903" w14:textId="77777777" w:rsidR="0074229C" w:rsidRPr="007A0703" w:rsidRDefault="0074229C" w:rsidP="0074229C">
      <w:pPr>
        <w:pStyle w:val="BTEMEASMCA"/>
      </w:pPr>
    </w:p>
    <w:p w14:paraId="3FA15FFB" w14:textId="77777777" w:rsidR="0074229C" w:rsidRPr="007A0703" w:rsidRDefault="0074229C" w:rsidP="0074229C">
      <w:pPr>
        <w:pStyle w:val="PI-1labEMEASMCA"/>
        <w:rPr>
          <w:noProof w:val="0"/>
        </w:rPr>
      </w:pPr>
      <w:r w:rsidRPr="007A0703">
        <w:rPr>
          <w:noProof w:val="0"/>
        </w:rPr>
        <w:t>4.</w:t>
      </w:r>
      <w:r w:rsidRPr="007A0703">
        <w:rPr>
          <w:noProof w:val="0"/>
        </w:rPr>
        <w:tab/>
        <w:t>SERIJOS NUMERIS</w:t>
      </w:r>
    </w:p>
    <w:p w14:paraId="2CEBFC7F" w14:textId="77777777" w:rsidR="0074229C" w:rsidRPr="00246ED6" w:rsidRDefault="0074229C" w:rsidP="0074229C">
      <w:pPr>
        <w:pStyle w:val="Pagrindinistekstas"/>
        <w:spacing w:after="0"/>
        <w:rPr>
          <w:szCs w:val="22"/>
          <w:lang w:val="sv-SE"/>
        </w:rPr>
      </w:pPr>
    </w:p>
    <w:p w14:paraId="74426595" w14:textId="77777777" w:rsidR="0074229C" w:rsidRPr="00246ED6" w:rsidRDefault="0074229C" w:rsidP="0074229C">
      <w:pPr>
        <w:pStyle w:val="Pagrindinistekstas"/>
        <w:spacing w:after="0"/>
        <w:rPr>
          <w:szCs w:val="22"/>
          <w:lang w:val="sv-SE"/>
        </w:rPr>
      </w:pPr>
      <w:r w:rsidRPr="00246ED6">
        <w:rPr>
          <w:szCs w:val="22"/>
          <w:lang w:val="sv-SE"/>
        </w:rPr>
        <w:t>Lot</w:t>
      </w:r>
    </w:p>
    <w:p w14:paraId="323FEFFA" w14:textId="77777777" w:rsidR="0074229C" w:rsidRPr="00246ED6" w:rsidRDefault="0074229C" w:rsidP="0074229C">
      <w:pPr>
        <w:pStyle w:val="Pagrindinistekstas"/>
        <w:spacing w:after="0"/>
        <w:rPr>
          <w:szCs w:val="22"/>
          <w:lang w:val="sv-SE"/>
        </w:rPr>
      </w:pPr>
    </w:p>
    <w:p w14:paraId="59E6248F" w14:textId="77777777" w:rsidR="0074229C" w:rsidRPr="00246ED6" w:rsidRDefault="0074229C" w:rsidP="0074229C">
      <w:pPr>
        <w:pStyle w:val="Pagrindinistekstas"/>
        <w:spacing w:after="0"/>
        <w:rPr>
          <w:szCs w:val="22"/>
          <w:lang w:val="sv-SE"/>
        </w:rPr>
      </w:pPr>
    </w:p>
    <w:p w14:paraId="6D155A83" w14:textId="77777777" w:rsidR="0074229C" w:rsidRPr="005632EE" w:rsidRDefault="0074229C" w:rsidP="0074229C">
      <w:pPr>
        <w:pStyle w:val="BTEMEASMCA"/>
        <w:pBdr>
          <w:top w:val="single" w:sz="4" w:space="1" w:color="auto"/>
          <w:left w:val="single" w:sz="4" w:space="4" w:color="auto"/>
          <w:bottom w:val="single" w:sz="4" w:space="1" w:color="auto"/>
          <w:right w:val="single" w:sz="4" w:space="4" w:color="auto"/>
        </w:pBdr>
        <w:rPr>
          <w:b/>
        </w:rPr>
      </w:pPr>
      <w:r w:rsidRPr="005632EE">
        <w:rPr>
          <w:b/>
        </w:rPr>
        <w:t>5.</w:t>
      </w:r>
      <w:r w:rsidRPr="005632EE">
        <w:rPr>
          <w:b/>
        </w:rPr>
        <w:tab/>
        <w:t>KITA</w:t>
      </w:r>
    </w:p>
    <w:p w14:paraId="673E4840" w14:textId="77777777" w:rsidR="0074229C" w:rsidRPr="007A0703" w:rsidRDefault="0074229C" w:rsidP="0074229C">
      <w:pPr>
        <w:rPr>
          <w:szCs w:val="22"/>
          <w:lang w:val="lt-LT"/>
        </w:rPr>
      </w:pPr>
    </w:p>
    <w:p w14:paraId="5B66B868" w14:textId="77777777" w:rsidR="0074229C" w:rsidRDefault="0074229C" w:rsidP="0074229C">
      <w:pPr>
        <w:spacing w:after="200" w:line="276" w:lineRule="auto"/>
        <w:rPr>
          <w:szCs w:val="22"/>
          <w:lang w:val="lt-LT"/>
        </w:rPr>
      </w:pPr>
      <w:r>
        <w:rPr>
          <w:szCs w:val="22"/>
          <w:lang w:val="lt-LT"/>
        </w:rPr>
        <w:br w:type="page"/>
      </w:r>
    </w:p>
    <w:p w14:paraId="0EBD62F9" w14:textId="77777777" w:rsidR="0074229C" w:rsidRPr="007A0703" w:rsidRDefault="0074229C" w:rsidP="0074229C">
      <w:pPr>
        <w:rPr>
          <w:szCs w:val="22"/>
          <w:lang w:val="lt-LT"/>
        </w:rPr>
      </w:pPr>
    </w:p>
    <w:p w14:paraId="128AA13C" w14:textId="77777777" w:rsidR="0074229C" w:rsidRPr="007A0703" w:rsidRDefault="0074229C" w:rsidP="0074229C">
      <w:pPr>
        <w:pStyle w:val="BTEMEASMCA"/>
      </w:pPr>
    </w:p>
    <w:p w14:paraId="6B5825CE" w14:textId="77777777" w:rsidR="0074229C" w:rsidRPr="007A0703" w:rsidRDefault="0074229C" w:rsidP="0074229C">
      <w:pPr>
        <w:rPr>
          <w:szCs w:val="22"/>
          <w:lang w:val="lt-LT"/>
        </w:rPr>
      </w:pPr>
    </w:p>
    <w:p w14:paraId="2FAF33B7" w14:textId="77777777" w:rsidR="0074229C" w:rsidRPr="007A0703" w:rsidRDefault="0074229C" w:rsidP="0074229C">
      <w:pPr>
        <w:rPr>
          <w:szCs w:val="22"/>
          <w:lang w:val="lt-LT"/>
        </w:rPr>
      </w:pPr>
    </w:p>
    <w:p w14:paraId="6F5FD243" w14:textId="77777777" w:rsidR="0074229C" w:rsidRPr="007A0703" w:rsidRDefault="0074229C" w:rsidP="0074229C">
      <w:pPr>
        <w:pStyle w:val="TTEMEASMCA"/>
        <w:rPr>
          <w:szCs w:val="22"/>
          <w:lang w:val="lt-LT"/>
        </w:rPr>
      </w:pPr>
    </w:p>
    <w:p w14:paraId="4A124BED" w14:textId="77777777" w:rsidR="0074229C" w:rsidRPr="007A0703" w:rsidRDefault="0074229C" w:rsidP="0074229C">
      <w:pPr>
        <w:pStyle w:val="TTEMEASMCA"/>
        <w:rPr>
          <w:szCs w:val="22"/>
          <w:lang w:val="lt-LT"/>
        </w:rPr>
      </w:pPr>
    </w:p>
    <w:p w14:paraId="3AF7990B" w14:textId="77777777" w:rsidR="0074229C" w:rsidRPr="007A0703" w:rsidRDefault="0074229C" w:rsidP="0074229C">
      <w:pPr>
        <w:pStyle w:val="BTEMEASMCA"/>
      </w:pPr>
    </w:p>
    <w:p w14:paraId="47B6FB96" w14:textId="77777777" w:rsidR="0074229C" w:rsidRPr="007A0703" w:rsidRDefault="0074229C" w:rsidP="0074229C">
      <w:pPr>
        <w:pStyle w:val="BTEMEASMCA"/>
      </w:pPr>
    </w:p>
    <w:p w14:paraId="51DE72FF" w14:textId="77777777" w:rsidR="0074229C" w:rsidRPr="007A0703" w:rsidRDefault="0074229C" w:rsidP="0074229C">
      <w:pPr>
        <w:pStyle w:val="BTEMEASMCA"/>
      </w:pPr>
    </w:p>
    <w:p w14:paraId="5DEE81BE" w14:textId="77777777" w:rsidR="0074229C" w:rsidRPr="007A0703" w:rsidRDefault="0074229C" w:rsidP="0074229C">
      <w:pPr>
        <w:pStyle w:val="BTEMEASMCA"/>
      </w:pPr>
    </w:p>
    <w:p w14:paraId="21F43F73" w14:textId="77777777" w:rsidR="0074229C" w:rsidRPr="007A0703" w:rsidRDefault="0074229C" w:rsidP="0074229C">
      <w:pPr>
        <w:pStyle w:val="BTEMEASMCA"/>
      </w:pPr>
    </w:p>
    <w:p w14:paraId="3232E80F" w14:textId="77777777" w:rsidR="0074229C" w:rsidRPr="007A0703" w:rsidRDefault="0074229C" w:rsidP="0074229C">
      <w:pPr>
        <w:pStyle w:val="BTEMEASMCA"/>
      </w:pPr>
    </w:p>
    <w:p w14:paraId="65FD53A6" w14:textId="77777777" w:rsidR="0074229C" w:rsidRPr="007A0703" w:rsidRDefault="0074229C" w:rsidP="0074229C">
      <w:pPr>
        <w:pStyle w:val="BTEMEASMCA"/>
      </w:pPr>
    </w:p>
    <w:p w14:paraId="427EFD18" w14:textId="77777777" w:rsidR="0074229C" w:rsidRPr="007A0703" w:rsidRDefault="0074229C" w:rsidP="0074229C">
      <w:pPr>
        <w:pStyle w:val="TTEMEASMCA"/>
        <w:rPr>
          <w:szCs w:val="22"/>
          <w:lang w:val="lt-LT"/>
        </w:rPr>
      </w:pPr>
      <w:bookmarkStart w:id="12" w:name="_Toc129243137"/>
      <w:bookmarkStart w:id="13" w:name="_Toc129243262"/>
    </w:p>
    <w:p w14:paraId="1CC049E1" w14:textId="77777777" w:rsidR="0074229C" w:rsidRPr="007A0703" w:rsidRDefault="0074229C" w:rsidP="0074229C">
      <w:pPr>
        <w:pStyle w:val="TTEMEASMCA"/>
        <w:rPr>
          <w:szCs w:val="22"/>
          <w:lang w:val="lt-LT"/>
        </w:rPr>
      </w:pPr>
    </w:p>
    <w:p w14:paraId="17DEED25" w14:textId="77777777" w:rsidR="0074229C" w:rsidRPr="007A0703" w:rsidRDefault="0074229C" w:rsidP="0074229C">
      <w:pPr>
        <w:pStyle w:val="TTEMEASMCA"/>
        <w:rPr>
          <w:szCs w:val="22"/>
          <w:lang w:val="lt-LT"/>
        </w:rPr>
      </w:pPr>
    </w:p>
    <w:p w14:paraId="5E3C64F4" w14:textId="77777777" w:rsidR="0074229C" w:rsidRPr="007A0703" w:rsidRDefault="0074229C" w:rsidP="0074229C">
      <w:pPr>
        <w:pStyle w:val="TTEMEASMCA"/>
        <w:rPr>
          <w:szCs w:val="22"/>
          <w:lang w:val="lt-LT"/>
        </w:rPr>
      </w:pPr>
    </w:p>
    <w:p w14:paraId="4DF9CD8A" w14:textId="77777777" w:rsidR="0074229C" w:rsidRPr="007A0703" w:rsidRDefault="0074229C" w:rsidP="0074229C">
      <w:pPr>
        <w:pStyle w:val="TTEMEASMCA"/>
        <w:rPr>
          <w:szCs w:val="22"/>
          <w:lang w:val="lt-LT"/>
        </w:rPr>
      </w:pPr>
    </w:p>
    <w:p w14:paraId="034F0C5D" w14:textId="77777777" w:rsidR="0074229C" w:rsidRPr="007A0703" w:rsidRDefault="0074229C" w:rsidP="0074229C">
      <w:pPr>
        <w:pStyle w:val="TTEMEASMCA"/>
        <w:rPr>
          <w:szCs w:val="22"/>
          <w:lang w:val="lt-LT"/>
        </w:rPr>
      </w:pPr>
    </w:p>
    <w:p w14:paraId="0A9A0E7A" w14:textId="77777777" w:rsidR="0074229C" w:rsidRPr="007A0703" w:rsidRDefault="0074229C" w:rsidP="0074229C">
      <w:pPr>
        <w:pStyle w:val="TTEMEASMCA"/>
        <w:rPr>
          <w:szCs w:val="22"/>
          <w:lang w:val="lt-LT"/>
        </w:rPr>
      </w:pPr>
    </w:p>
    <w:p w14:paraId="532A04C3" w14:textId="77777777" w:rsidR="0074229C" w:rsidRPr="007A0703" w:rsidRDefault="0074229C" w:rsidP="0074229C">
      <w:pPr>
        <w:pStyle w:val="TTEMEASMCA"/>
        <w:rPr>
          <w:szCs w:val="22"/>
          <w:lang w:val="lt-LT"/>
        </w:rPr>
      </w:pPr>
    </w:p>
    <w:p w14:paraId="0E057E48" w14:textId="77777777" w:rsidR="0074229C" w:rsidRPr="007A0703" w:rsidRDefault="0074229C" w:rsidP="0074229C">
      <w:pPr>
        <w:pStyle w:val="TTEMEASMCA"/>
        <w:rPr>
          <w:szCs w:val="22"/>
          <w:lang w:val="lt-LT"/>
        </w:rPr>
      </w:pPr>
    </w:p>
    <w:p w14:paraId="03CA455C" w14:textId="77777777" w:rsidR="0074229C" w:rsidRPr="007A0703" w:rsidRDefault="0074229C" w:rsidP="0074229C">
      <w:pPr>
        <w:pStyle w:val="TTEMEASMCA"/>
        <w:rPr>
          <w:szCs w:val="22"/>
          <w:lang w:val="lt-LT"/>
        </w:rPr>
      </w:pPr>
    </w:p>
    <w:p w14:paraId="01D38C8E" w14:textId="77777777" w:rsidR="0074229C" w:rsidRPr="007A0703" w:rsidRDefault="0074229C" w:rsidP="0074229C">
      <w:pPr>
        <w:pStyle w:val="TTEMEASMCA"/>
        <w:rPr>
          <w:szCs w:val="22"/>
          <w:lang w:val="lt-LT"/>
        </w:rPr>
      </w:pPr>
      <w:r w:rsidRPr="007A0703">
        <w:rPr>
          <w:szCs w:val="22"/>
          <w:lang w:val="lt-LT"/>
        </w:rPr>
        <w:t>B. PAKUOTĖS LAPELIS</w:t>
      </w:r>
      <w:bookmarkEnd w:id="12"/>
      <w:bookmarkEnd w:id="13"/>
    </w:p>
    <w:p w14:paraId="2BC3C48E" w14:textId="77777777" w:rsidR="0074229C" w:rsidRPr="006D75D6" w:rsidRDefault="0074229C" w:rsidP="0074229C">
      <w:pPr>
        <w:pStyle w:val="TTEMEASMCA"/>
        <w:ind w:left="0" w:firstLine="0"/>
        <w:jc w:val="left"/>
        <w:rPr>
          <w:szCs w:val="22"/>
          <w:lang w:val="lt-LT"/>
        </w:rPr>
      </w:pPr>
      <w:r w:rsidRPr="006D75D6">
        <w:rPr>
          <w:szCs w:val="22"/>
          <w:lang w:val="lt-LT"/>
        </w:rPr>
        <w:br w:type="page"/>
      </w:r>
    </w:p>
    <w:p w14:paraId="1058526F" w14:textId="77777777" w:rsidR="0074229C" w:rsidRPr="007A0703" w:rsidRDefault="0074229C" w:rsidP="0074229C">
      <w:pPr>
        <w:pStyle w:val="TTEMEASMCA"/>
        <w:rPr>
          <w:caps w:val="0"/>
          <w:szCs w:val="22"/>
          <w:lang w:val="lt-LT"/>
        </w:rPr>
      </w:pPr>
      <w:r w:rsidRPr="007A0703">
        <w:rPr>
          <w:szCs w:val="22"/>
          <w:lang w:val="lt-LT"/>
        </w:rPr>
        <w:lastRenderedPageBreak/>
        <w:t>P</w:t>
      </w:r>
      <w:r w:rsidRPr="007A0703">
        <w:rPr>
          <w:caps w:val="0"/>
          <w:szCs w:val="22"/>
          <w:lang w:val="lt-LT"/>
        </w:rPr>
        <w:t>akuotės lapelis: informacija vartotojui</w:t>
      </w:r>
    </w:p>
    <w:p w14:paraId="275F2473" w14:textId="77777777" w:rsidR="0074229C" w:rsidRPr="007A0703" w:rsidRDefault="0074229C" w:rsidP="0074229C">
      <w:pPr>
        <w:pStyle w:val="BTEMEASMCA"/>
      </w:pPr>
    </w:p>
    <w:p w14:paraId="08060521" w14:textId="77777777" w:rsidR="0074229C" w:rsidRDefault="0074229C" w:rsidP="0074229C">
      <w:pPr>
        <w:pStyle w:val="BTbeEMEASMCA"/>
      </w:pPr>
      <w:r w:rsidRPr="007A0703">
        <w:t>Mesar plus 20 mg/25 mg plėvele dengtos tabletės</w:t>
      </w:r>
    </w:p>
    <w:p w14:paraId="69FF830D" w14:textId="77777777" w:rsidR="0074229C" w:rsidRPr="007A0703" w:rsidRDefault="0074229C" w:rsidP="0074229C">
      <w:pPr>
        <w:pStyle w:val="BTbeEMEASMCA"/>
        <w:rPr>
          <w:i/>
        </w:rPr>
      </w:pPr>
    </w:p>
    <w:p w14:paraId="0A536F2E" w14:textId="77777777" w:rsidR="0074229C" w:rsidRPr="007A0703" w:rsidRDefault="0074229C" w:rsidP="0074229C">
      <w:pPr>
        <w:pStyle w:val="BTEMEASMCA"/>
        <w:jc w:val="center"/>
      </w:pPr>
      <w:r w:rsidRPr="007A0703">
        <w:t>Olmesartanas medoksomilis/Hidrochlorotiazidas</w:t>
      </w:r>
    </w:p>
    <w:p w14:paraId="3DDCE8F0" w14:textId="77777777" w:rsidR="0074229C" w:rsidRPr="007A0703" w:rsidRDefault="0074229C" w:rsidP="0074229C">
      <w:pPr>
        <w:pStyle w:val="BTEMEASMCA"/>
      </w:pPr>
    </w:p>
    <w:p w14:paraId="5EE125FD" w14:textId="77777777" w:rsidR="0074229C" w:rsidRPr="007A0703" w:rsidRDefault="0074229C" w:rsidP="0074229C">
      <w:pPr>
        <w:pStyle w:val="BTbEMEASMCA"/>
      </w:pPr>
      <w:r w:rsidRPr="007A0703">
        <w:t>Atidžiai perskaitykite visą šį lapelį, prieš pradėdami vartoti vaistą, nes jame pateikiama Jums svarbi informacija.</w:t>
      </w:r>
    </w:p>
    <w:p w14:paraId="7E7B3CD7" w14:textId="77777777" w:rsidR="0074229C" w:rsidRPr="007A0703" w:rsidRDefault="0074229C" w:rsidP="0074229C">
      <w:pPr>
        <w:pStyle w:val="BT-EMEASMCA"/>
      </w:pPr>
      <w:r w:rsidRPr="007A0703">
        <w:t>-</w:t>
      </w:r>
      <w:r w:rsidRPr="007A0703">
        <w:tab/>
        <w:t>Neišmeskite šio lapelio, nes vėl gali prireikti jį perskaityti.</w:t>
      </w:r>
    </w:p>
    <w:p w14:paraId="58D9ED74" w14:textId="77777777" w:rsidR="0074229C" w:rsidRPr="007A0703" w:rsidRDefault="0074229C" w:rsidP="0074229C">
      <w:pPr>
        <w:pStyle w:val="BT-EMEASMCA"/>
      </w:pPr>
      <w:r w:rsidRPr="007A0703">
        <w:t>-</w:t>
      </w:r>
      <w:r w:rsidRPr="007A0703">
        <w:tab/>
        <w:t>Jeigu kiltų daugiau klausimų, kreipkitės į gydytoją arba vaistininką.</w:t>
      </w:r>
    </w:p>
    <w:p w14:paraId="3B7763F7" w14:textId="77777777" w:rsidR="0074229C" w:rsidRPr="007A0703" w:rsidRDefault="0074229C" w:rsidP="0074229C">
      <w:pPr>
        <w:pStyle w:val="BT-EMEASMCA"/>
      </w:pPr>
      <w:r w:rsidRPr="007A0703">
        <w:t>-</w:t>
      </w:r>
      <w:r w:rsidRPr="007A0703">
        <w:tab/>
        <w:t>Šis vaistas skirtas tik Jums, todėl kitiems žmonėms jo duoti negalima. Vaistas gali jiems pakenkti (net tiems, kurių ligos požymiai yra tokie patys kaip Jūsų).</w:t>
      </w:r>
    </w:p>
    <w:p w14:paraId="6E42D8FD" w14:textId="77777777" w:rsidR="0074229C" w:rsidRPr="007A0703" w:rsidRDefault="0074229C" w:rsidP="0074229C">
      <w:pPr>
        <w:pStyle w:val="BT-EMEASMCA"/>
        <w:rPr>
          <w:b/>
        </w:rPr>
      </w:pPr>
      <w:r w:rsidRPr="007A0703">
        <w:t>-</w:t>
      </w:r>
      <w:r w:rsidRPr="007A0703">
        <w:tab/>
        <w:t>Jeigu pasireiškė šalutinis poveikis (net jeigu jis šiame lapelyje nenurodytas), kreipkitės į gydytoją arba vaistininką.</w:t>
      </w:r>
      <w:r w:rsidRPr="007A0703">
        <w:rPr>
          <w:b/>
        </w:rPr>
        <w:t xml:space="preserve"> </w:t>
      </w:r>
      <w:r w:rsidRPr="007A0703">
        <w:t>Žr. 4 skyrių.</w:t>
      </w:r>
    </w:p>
    <w:p w14:paraId="158B4F15" w14:textId="77777777" w:rsidR="0074229C" w:rsidRPr="007A0703" w:rsidRDefault="0074229C" w:rsidP="0074229C">
      <w:pPr>
        <w:pStyle w:val="Pagrindinistekstas"/>
        <w:tabs>
          <w:tab w:val="left" w:pos="567"/>
        </w:tabs>
        <w:spacing w:after="0"/>
        <w:rPr>
          <w:b/>
          <w:szCs w:val="22"/>
          <w:lang w:val="lt-LT"/>
        </w:rPr>
      </w:pPr>
    </w:p>
    <w:p w14:paraId="1C65A522" w14:textId="77777777" w:rsidR="0074229C" w:rsidRPr="007A0703" w:rsidRDefault="0074229C" w:rsidP="0074229C">
      <w:pPr>
        <w:pStyle w:val="BTbEMEASMCA"/>
      </w:pPr>
      <w:r w:rsidRPr="007A0703">
        <w:t>Apie ką rašoma šiame lapelyje?</w:t>
      </w:r>
    </w:p>
    <w:p w14:paraId="027CCE4A" w14:textId="77777777" w:rsidR="0074229C" w:rsidRPr="007A0703" w:rsidRDefault="0074229C" w:rsidP="0074229C">
      <w:pPr>
        <w:pStyle w:val="BTEMEASMCA"/>
      </w:pPr>
    </w:p>
    <w:p w14:paraId="0902A48F" w14:textId="77777777" w:rsidR="0074229C" w:rsidRPr="007A0703" w:rsidRDefault="0074229C" w:rsidP="0074229C">
      <w:pPr>
        <w:pStyle w:val="BTEMEASMCA"/>
      </w:pPr>
      <w:r w:rsidRPr="007A0703">
        <w:t>1.</w:t>
      </w:r>
      <w:r w:rsidRPr="007A0703">
        <w:tab/>
        <w:t>Kas yra Mesar plus ir kam jis vartojamas</w:t>
      </w:r>
    </w:p>
    <w:p w14:paraId="456FB3DB" w14:textId="77777777" w:rsidR="0074229C" w:rsidRPr="007A0703" w:rsidRDefault="0074229C" w:rsidP="0074229C">
      <w:pPr>
        <w:pStyle w:val="BTEMEASMCA"/>
      </w:pPr>
      <w:r w:rsidRPr="007A0703">
        <w:t>2.</w:t>
      </w:r>
      <w:r w:rsidRPr="007A0703">
        <w:tab/>
        <w:t>Kas žinotina prieš vartojant Mesar plus</w:t>
      </w:r>
    </w:p>
    <w:p w14:paraId="6953A1FA" w14:textId="77777777" w:rsidR="0074229C" w:rsidRPr="007A0703" w:rsidRDefault="0074229C" w:rsidP="0074229C">
      <w:pPr>
        <w:pStyle w:val="BTEMEASMCA"/>
      </w:pPr>
      <w:r w:rsidRPr="007A0703">
        <w:t>3.</w:t>
      </w:r>
      <w:r w:rsidRPr="007A0703">
        <w:tab/>
        <w:t>Kaip vartoti Mesar plus</w:t>
      </w:r>
    </w:p>
    <w:p w14:paraId="4879E509" w14:textId="77777777" w:rsidR="0074229C" w:rsidRPr="007A0703" w:rsidRDefault="0074229C" w:rsidP="0074229C">
      <w:pPr>
        <w:pStyle w:val="BTEMEASMCA"/>
      </w:pPr>
      <w:r w:rsidRPr="007A0703">
        <w:t>4.</w:t>
      </w:r>
      <w:r w:rsidRPr="007A0703">
        <w:tab/>
        <w:t>Galimas šalutinis poveikis</w:t>
      </w:r>
    </w:p>
    <w:p w14:paraId="075475B8" w14:textId="77777777" w:rsidR="0074229C" w:rsidRPr="007A0703" w:rsidRDefault="0074229C" w:rsidP="0074229C">
      <w:pPr>
        <w:pStyle w:val="BTEMEASMCA"/>
      </w:pPr>
      <w:r w:rsidRPr="007A0703">
        <w:t>5.</w:t>
      </w:r>
      <w:r w:rsidRPr="007A0703">
        <w:tab/>
        <w:t>Kaip laikyti Mesar plus</w:t>
      </w:r>
    </w:p>
    <w:p w14:paraId="4E34D974" w14:textId="77777777" w:rsidR="0074229C" w:rsidRPr="007A0703" w:rsidRDefault="0074229C" w:rsidP="0074229C">
      <w:pPr>
        <w:pStyle w:val="BTEMEASMCA"/>
      </w:pPr>
      <w:r w:rsidRPr="007A0703">
        <w:t>6.</w:t>
      </w:r>
      <w:r w:rsidRPr="007A0703">
        <w:tab/>
        <w:t>Pakuotės turinys ir kita informacija</w:t>
      </w:r>
    </w:p>
    <w:p w14:paraId="5C87072A" w14:textId="77777777" w:rsidR="0074229C" w:rsidRPr="007A0703" w:rsidRDefault="0074229C" w:rsidP="0074229C">
      <w:pPr>
        <w:pStyle w:val="BTEMEASMCA"/>
      </w:pPr>
    </w:p>
    <w:p w14:paraId="432AAFCC" w14:textId="77777777" w:rsidR="0074229C" w:rsidRPr="007A0703" w:rsidRDefault="0074229C" w:rsidP="0074229C">
      <w:pPr>
        <w:pStyle w:val="BTEMEASMCA"/>
      </w:pPr>
    </w:p>
    <w:p w14:paraId="57A70145" w14:textId="77777777" w:rsidR="0074229C" w:rsidRPr="007A0703" w:rsidRDefault="0074229C" w:rsidP="0074229C">
      <w:pPr>
        <w:pStyle w:val="PI-1EMEASMCA"/>
        <w:rPr>
          <w:lang w:val="lt-LT"/>
        </w:rPr>
      </w:pPr>
      <w:bookmarkStart w:id="14" w:name="_Toc129243139"/>
      <w:bookmarkStart w:id="15" w:name="_Toc129243264"/>
      <w:r w:rsidRPr="007A0703">
        <w:rPr>
          <w:lang w:val="lt-LT"/>
        </w:rPr>
        <w:t>1.</w:t>
      </w:r>
      <w:r w:rsidRPr="007A0703">
        <w:rPr>
          <w:lang w:val="lt-LT"/>
        </w:rPr>
        <w:tab/>
      </w:r>
      <w:bookmarkEnd w:id="14"/>
      <w:bookmarkEnd w:id="15"/>
      <w:r w:rsidRPr="007A0703">
        <w:rPr>
          <w:lang w:val="lt-LT"/>
        </w:rPr>
        <w:t>Kas yra Mesar plus ir kam jis vartojamas</w:t>
      </w:r>
    </w:p>
    <w:p w14:paraId="3CE89DF1" w14:textId="77777777" w:rsidR="0074229C" w:rsidRPr="007A0703" w:rsidRDefault="0074229C" w:rsidP="0074229C">
      <w:pPr>
        <w:pStyle w:val="Pagrindinistekstas"/>
        <w:spacing w:after="0"/>
        <w:rPr>
          <w:szCs w:val="22"/>
          <w:lang w:val="lt-LT"/>
        </w:rPr>
      </w:pPr>
    </w:p>
    <w:p w14:paraId="42FFF347" w14:textId="77777777" w:rsidR="0074229C" w:rsidRPr="007A0703" w:rsidRDefault="0074229C" w:rsidP="0074229C">
      <w:pPr>
        <w:pStyle w:val="Pagrindinistekstas"/>
        <w:tabs>
          <w:tab w:val="left" w:pos="567"/>
        </w:tabs>
        <w:spacing w:after="0"/>
        <w:rPr>
          <w:szCs w:val="22"/>
          <w:lang w:val="lt-LT"/>
        </w:rPr>
      </w:pPr>
      <w:r w:rsidRPr="007A0703">
        <w:rPr>
          <w:szCs w:val="22"/>
          <w:lang w:val="lt-LT"/>
        </w:rPr>
        <w:t>Mesar plus sudėtyje yra dvi veikliosios medžiagos - olmesartano medoksomilis ir hidrochlorotiazidas, vartojamos padidėjusiam kraujospūdžiui (hipertenzijai) gydyti.</w:t>
      </w:r>
    </w:p>
    <w:p w14:paraId="7024C4A1" w14:textId="77777777" w:rsidR="0074229C" w:rsidRPr="007A0703" w:rsidRDefault="0074229C" w:rsidP="0074229C">
      <w:pPr>
        <w:pStyle w:val="Pagrindinistekstas"/>
        <w:tabs>
          <w:tab w:val="left" w:pos="567"/>
        </w:tabs>
        <w:spacing w:after="0"/>
        <w:rPr>
          <w:szCs w:val="22"/>
          <w:lang w:val="lt-LT"/>
        </w:rPr>
      </w:pPr>
    </w:p>
    <w:p w14:paraId="4D984C86" w14:textId="77777777" w:rsidR="0074229C" w:rsidRPr="007A0703" w:rsidRDefault="0074229C" w:rsidP="0074229C">
      <w:pPr>
        <w:pStyle w:val="BT-EMEASMCA"/>
        <w:numPr>
          <w:ilvl w:val="0"/>
          <w:numId w:val="30"/>
        </w:numPr>
      </w:pPr>
      <w:r w:rsidRPr="007A0703">
        <w:t xml:space="preserve">Olmesartano medoksomilis priklauso angiotenzino II receptorių blokatorių grupei. Jis atpalaiduoja lygiuosius kraujagyslių raumenis, todėl mažina kraujospūdį. </w:t>
      </w:r>
    </w:p>
    <w:p w14:paraId="66BC8A38" w14:textId="77777777" w:rsidR="0074229C" w:rsidRPr="007A0703" w:rsidRDefault="0074229C" w:rsidP="0074229C">
      <w:pPr>
        <w:pStyle w:val="BT-EMEASMCA"/>
      </w:pPr>
    </w:p>
    <w:p w14:paraId="6A0F6281" w14:textId="77777777" w:rsidR="0074229C" w:rsidRPr="007A0703" w:rsidRDefault="0074229C" w:rsidP="0074229C">
      <w:pPr>
        <w:pStyle w:val="BT-EMEASMCA"/>
        <w:numPr>
          <w:ilvl w:val="0"/>
          <w:numId w:val="30"/>
        </w:numPr>
      </w:pPr>
      <w:r w:rsidRPr="007A0703">
        <w:t>Hidrochlorotiazidas priklauso šlapimo išsiskyrimą skatinančių tiazidinių diuretikų grupei. Jis mažina kraujospūdį padėdamas organizmui išskirti pernelyg didelį skysčių kiekį didindamas inkstuose šlapimo susidarymą.</w:t>
      </w:r>
    </w:p>
    <w:p w14:paraId="6B42D8BC" w14:textId="77777777" w:rsidR="0074229C" w:rsidRPr="007A0703" w:rsidRDefault="0074229C" w:rsidP="0074229C">
      <w:pPr>
        <w:pStyle w:val="Pagrindinistekstas"/>
        <w:tabs>
          <w:tab w:val="left" w:pos="567"/>
        </w:tabs>
        <w:spacing w:after="0"/>
        <w:rPr>
          <w:szCs w:val="22"/>
          <w:lang w:val="lt-LT"/>
        </w:rPr>
      </w:pPr>
    </w:p>
    <w:p w14:paraId="7E819762" w14:textId="77777777" w:rsidR="0074229C" w:rsidRPr="007A0703" w:rsidRDefault="0074229C" w:rsidP="0074229C">
      <w:pPr>
        <w:pStyle w:val="Pagrindinistekstas"/>
        <w:tabs>
          <w:tab w:val="left" w:pos="567"/>
        </w:tabs>
        <w:spacing w:after="0"/>
        <w:rPr>
          <w:szCs w:val="22"/>
          <w:lang w:val="lt-LT"/>
        </w:rPr>
      </w:pPr>
      <w:r w:rsidRPr="007A0703">
        <w:rPr>
          <w:szCs w:val="22"/>
          <w:lang w:val="lt-LT"/>
        </w:rPr>
        <w:t>Jums Mesar plus bus skiriamas vartoti tik tuomet, jei vienas Mesar (olmesartano medoksomilis) tinkamai nesureguliuoja kraujospūdžio. Vartojant dviejų veikliųjų medžiagų derinį</w:t>
      </w:r>
      <w:r w:rsidRPr="007A0703">
        <w:rPr>
          <w:b/>
          <w:i/>
          <w:szCs w:val="22"/>
          <w:lang w:val="lt-LT"/>
        </w:rPr>
        <w:t xml:space="preserve"> </w:t>
      </w:r>
      <w:r w:rsidRPr="007A0703">
        <w:rPr>
          <w:szCs w:val="22"/>
          <w:lang w:val="lt-LT"/>
        </w:rPr>
        <w:t>Mesar plus kraujospūdis mažėja labiau negu atskirai vartojant kiekvieną veikliąją medžiagą.</w:t>
      </w:r>
    </w:p>
    <w:p w14:paraId="4C998ACE" w14:textId="77777777" w:rsidR="0074229C" w:rsidRPr="007A0703" w:rsidRDefault="0074229C" w:rsidP="0074229C">
      <w:pPr>
        <w:pStyle w:val="Pagrindinistekstas"/>
        <w:tabs>
          <w:tab w:val="left" w:pos="567"/>
        </w:tabs>
        <w:spacing w:after="0"/>
        <w:rPr>
          <w:szCs w:val="22"/>
          <w:lang w:val="lt-LT"/>
        </w:rPr>
      </w:pPr>
    </w:p>
    <w:p w14:paraId="396ED295" w14:textId="77777777" w:rsidR="0074229C" w:rsidRPr="007A0703" w:rsidRDefault="0074229C" w:rsidP="0074229C">
      <w:pPr>
        <w:pStyle w:val="Pagrindinistekstas"/>
        <w:tabs>
          <w:tab w:val="left" w:pos="567"/>
        </w:tabs>
        <w:spacing w:after="0"/>
        <w:rPr>
          <w:szCs w:val="22"/>
          <w:lang w:val="lt-LT"/>
        </w:rPr>
      </w:pPr>
      <w:r w:rsidRPr="007A0703">
        <w:rPr>
          <w:szCs w:val="22"/>
          <w:lang w:val="lt-LT"/>
        </w:rPr>
        <w:t xml:space="preserve">Galbūt jūs jau vartojate vaistų padidėjusiam kraujospūdžiui sumažinti, bet gydytojas, norėdamas jį dar labiau sumažinti, paskyrė Mesar plus. </w:t>
      </w:r>
    </w:p>
    <w:p w14:paraId="6B917E7C" w14:textId="77777777" w:rsidR="0074229C" w:rsidRPr="007A0703" w:rsidRDefault="0074229C" w:rsidP="0074229C">
      <w:pPr>
        <w:pStyle w:val="Pagrindinistekstas"/>
        <w:tabs>
          <w:tab w:val="left" w:pos="567"/>
        </w:tabs>
        <w:spacing w:after="0"/>
        <w:rPr>
          <w:szCs w:val="22"/>
          <w:lang w:val="lt-LT"/>
        </w:rPr>
      </w:pPr>
    </w:p>
    <w:p w14:paraId="47AE4B84" w14:textId="77777777" w:rsidR="0074229C" w:rsidRPr="007A0703" w:rsidRDefault="0074229C" w:rsidP="0074229C">
      <w:pPr>
        <w:pStyle w:val="Pagrindinistekstas"/>
        <w:tabs>
          <w:tab w:val="left" w:pos="567"/>
        </w:tabs>
        <w:spacing w:after="0"/>
        <w:rPr>
          <w:szCs w:val="22"/>
          <w:lang w:val="lt-LT"/>
        </w:rPr>
      </w:pPr>
      <w:r w:rsidRPr="007A0703">
        <w:rPr>
          <w:szCs w:val="22"/>
          <w:lang w:val="lt-LT"/>
        </w:rPr>
        <w:t>Padidėjusį kraujospūdį galima kontroliuoti tokiais vaistais kaip Mesar plus tabletės. Jūsų gydytojas tikriausiai jau patarė jums iš dalies pakeisti gyvenimo būdą, kad būtų lengviau reguliuoti kraujospūdį (pvz.: sumažinti antsvorį, nustoti rūkyti, vengti vartoti alkoholį, sumažinti maiste druskos kiekį). Gydytojas taip pat gali paraginti jus reguliariai užsiimti fizine mankšta, pavyzdžiui, vaikščioti arba plaukioti. Labai svarbu laikytis šių gydytojo nurodymų.</w:t>
      </w:r>
    </w:p>
    <w:p w14:paraId="0493D329" w14:textId="77777777" w:rsidR="0074229C" w:rsidRPr="007A0703" w:rsidRDefault="0074229C" w:rsidP="0074229C">
      <w:pPr>
        <w:pStyle w:val="Pagrindinistekstas"/>
        <w:tabs>
          <w:tab w:val="left" w:pos="567"/>
        </w:tabs>
        <w:spacing w:after="0"/>
        <w:rPr>
          <w:szCs w:val="22"/>
          <w:lang w:val="lt-LT"/>
        </w:rPr>
      </w:pPr>
    </w:p>
    <w:p w14:paraId="361874F5" w14:textId="77777777" w:rsidR="0074229C" w:rsidRPr="007A0703" w:rsidRDefault="0074229C" w:rsidP="0074229C">
      <w:pPr>
        <w:pStyle w:val="Pagrindinistekstas"/>
        <w:tabs>
          <w:tab w:val="left" w:pos="567"/>
        </w:tabs>
        <w:spacing w:after="0"/>
        <w:rPr>
          <w:szCs w:val="22"/>
          <w:lang w:val="lt-LT"/>
        </w:rPr>
      </w:pPr>
    </w:p>
    <w:p w14:paraId="634BA328" w14:textId="77777777" w:rsidR="0074229C" w:rsidRPr="007A0703" w:rsidRDefault="0074229C" w:rsidP="0074229C">
      <w:pPr>
        <w:pStyle w:val="Antrat2"/>
        <w:tabs>
          <w:tab w:val="left" w:pos="567"/>
        </w:tabs>
        <w:rPr>
          <w:szCs w:val="22"/>
          <w:lang w:val="lt-LT"/>
        </w:rPr>
      </w:pPr>
      <w:r w:rsidRPr="007A0703">
        <w:rPr>
          <w:szCs w:val="22"/>
          <w:lang w:val="lt-LT"/>
        </w:rPr>
        <w:t>2.</w:t>
      </w:r>
      <w:r w:rsidRPr="007A0703">
        <w:rPr>
          <w:szCs w:val="22"/>
          <w:lang w:val="lt-LT"/>
        </w:rPr>
        <w:tab/>
        <w:t xml:space="preserve">Kas žinotina prieš vartojant Mesar plus </w:t>
      </w:r>
    </w:p>
    <w:p w14:paraId="67BF32A9" w14:textId="77777777" w:rsidR="0074229C" w:rsidRPr="007A0703" w:rsidRDefault="0074229C" w:rsidP="0074229C">
      <w:pPr>
        <w:pStyle w:val="Pagrindinistekstas"/>
        <w:tabs>
          <w:tab w:val="left" w:pos="567"/>
        </w:tabs>
        <w:spacing w:after="0"/>
        <w:rPr>
          <w:b/>
          <w:szCs w:val="22"/>
          <w:lang w:val="lt-LT"/>
        </w:rPr>
      </w:pPr>
    </w:p>
    <w:p w14:paraId="2D076446" w14:textId="77777777" w:rsidR="0074229C" w:rsidRPr="007A0703" w:rsidRDefault="0074229C" w:rsidP="0074229C">
      <w:pPr>
        <w:pStyle w:val="Antrat3"/>
        <w:tabs>
          <w:tab w:val="left" w:pos="567"/>
        </w:tabs>
        <w:rPr>
          <w:szCs w:val="22"/>
          <w:lang w:val="lt-LT"/>
        </w:rPr>
      </w:pPr>
      <w:r w:rsidRPr="007A0703">
        <w:rPr>
          <w:szCs w:val="22"/>
          <w:lang w:val="lt-LT"/>
        </w:rPr>
        <w:t>Mesar plus vartoti negalima:</w:t>
      </w:r>
    </w:p>
    <w:p w14:paraId="0F9E93F8" w14:textId="77777777" w:rsidR="0074229C" w:rsidRPr="007A0703" w:rsidRDefault="0074229C" w:rsidP="0074229C">
      <w:pPr>
        <w:pStyle w:val="BT-EMEASMCA"/>
      </w:pPr>
      <w:r w:rsidRPr="007A0703">
        <w:t>-</w:t>
      </w:r>
      <w:r w:rsidRPr="007A0703">
        <w:tab/>
        <w:t>jeigu yra alergija (padidėjęs jautrumas) olmesartano medoksomiliui arba hidrochlorotiazidui arba bet kuriai pagalbinei medžiagai (žr. 6 skyrių) arba į hidrochlorotiazidą panašioms medžiagoms (sulfonamidams);</w:t>
      </w:r>
    </w:p>
    <w:p w14:paraId="519F4FF5" w14:textId="77777777" w:rsidR="0074229C" w:rsidRPr="007A0703" w:rsidRDefault="0074229C" w:rsidP="0074229C">
      <w:pPr>
        <w:pStyle w:val="BT-EMEASMCA"/>
      </w:pPr>
      <w:r w:rsidRPr="007A0703">
        <w:lastRenderedPageBreak/>
        <w:t>-</w:t>
      </w:r>
      <w:r w:rsidRPr="007A0703">
        <w:tab/>
        <w:t>jeigu nėštumo trukmė ilgesnė nei 3 mėnesiai (geriausia vengti vartoti Mesar plus ir ankstyvuoju nėštumo laikotarpiu – žr. skyrių „Nėštumas“);</w:t>
      </w:r>
    </w:p>
    <w:p w14:paraId="67CB530D" w14:textId="77777777" w:rsidR="0074229C" w:rsidRPr="007A0703" w:rsidRDefault="0074229C" w:rsidP="0074229C">
      <w:pPr>
        <w:pStyle w:val="BT-EMEASMCA"/>
      </w:pPr>
      <w:r w:rsidRPr="007A0703">
        <w:t>-</w:t>
      </w:r>
      <w:r w:rsidRPr="007A0703">
        <w:tab/>
        <w:t>jeigu Jums sutrikusi inkstų veikla;</w:t>
      </w:r>
    </w:p>
    <w:p w14:paraId="7E3E0CE2" w14:textId="77777777" w:rsidR="0074229C" w:rsidRPr="006D75D6" w:rsidRDefault="0074229C" w:rsidP="0074229C">
      <w:pPr>
        <w:pStyle w:val="Default"/>
        <w:tabs>
          <w:tab w:val="left" w:pos="540"/>
        </w:tabs>
        <w:rPr>
          <w:rFonts w:ascii="Times New Roman" w:hAnsi="Times New Roman" w:cs="Times New Roman"/>
          <w:sz w:val="22"/>
          <w:szCs w:val="22"/>
          <w:lang w:val="lt-LT"/>
        </w:rPr>
      </w:pPr>
      <w:r w:rsidRPr="007A0703">
        <w:rPr>
          <w:rFonts w:ascii="Times New Roman" w:hAnsi="Times New Roman" w:cs="Times New Roman"/>
          <w:sz w:val="22"/>
          <w:szCs w:val="22"/>
          <w:lang w:val="lt-LT"/>
        </w:rPr>
        <w:t>-</w:t>
      </w:r>
      <w:r w:rsidRPr="007A0703">
        <w:rPr>
          <w:rFonts w:ascii="Times New Roman" w:hAnsi="Times New Roman" w:cs="Times New Roman"/>
          <w:sz w:val="22"/>
          <w:szCs w:val="22"/>
          <w:lang w:val="lt-LT"/>
        </w:rPr>
        <w:tab/>
      </w:r>
      <w:r w:rsidRPr="007A0703">
        <w:rPr>
          <w:rFonts w:ascii="Times New Roman" w:hAnsi="Times New Roman" w:cs="Times New Roman"/>
          <w:noProof/>
          <w:color w:val="auto"/>
          <w:sz w:val="22"/>
          <w:szCs w:val="22"/>
          <w:lang w:val="lt-LT"/>
        </w:rPr>
        <w:t>jeigu Jūs sergate cukriniu diabetu arba Jūsų inkstų veikla sutrikusi ir Jums skirtas kraujospūdį mažinantis vaistas, kurio sudėtyje yra aliskireno;</w:t>
      </w:r>
    </w:p>
    <w:p w14:paraId="2D814146" w14:textId="77777777" w:rsidR="0074229C" w:rsidRPr="007A0703" w:rsidRDefault="0074229C" w:rsidP="0074229C">
      <w:pPr>
        <w:pStyle w:val="BT-EMEASMCA"/>
      </w:pPr>
      <w:r w:rsidRPr="007A0703">
        <w:t>-</w:t>
      </w:r>
      <w:r w:rsidRPr="007A0703">
        <w:tab/>
        <w:t>jeigu yra sumažėjęs kalio, natrio, padidėjęs kalcio ar šlapimo rūgšties kiekis kraujyje (ir podagros arba inkstų akmenligės simptomai) ir šie pokyčiai negerėja juos gydant;</w:t>
      </w:r>
    </w:p>
    <w:p w14:paraId="52B1E7FB" w14:textId="77777777" w:rsidR="0074229C" w:rsidRPr="007A0703" w:rsidRDefault="0074229C" w:rsidP="0074229C">
      <w:pPr>
        <w:pStyle w:val="BT-EMEASMCA"/>
      </w:pPr>
      <w:r w:rsidRPr="007A0703">
        <w:t>-</w:t>
      </w:r>
      <w:r w:rsidRPr="007A0703">
        <w:tab/>
        <w:t xml:space="preserve">jeigu yra sunkus kepenų veiklos sutrikimas arba matyti gelta odoje, akių sklerose, arba sutrikęs tulžies ištekėjimas iš tulžies pūslės (užsikimšę tulžies takai, pvz., dėl akmenligės). </w:t>
      </w:r>
    </w:p>
    <w:p w14:paraId="0E1D61F3" w14:textId="77777777" w:rsidR="0074229C" w:rsidRPr="007A0703" w:rsidRDefault="0074229C" w:rsidP="0074229C">
      <w:pPr>
        <w:pStyle w:val="Pagrindinistekstas"/>
        <w:tabs>
          <w:tab w:val="left" w:pos="567"/>
        </w:tabs>
        <w:spacing w:after="0"/>
        <w:rPr>
          <w:szCs w:val="22"/>
          <w:lang w:val="lt-LT"/>
        </w:rPr>
      </w:pPr>
    </w:p>
    <w:p w14:paraId="184371FC" w14:textId="77777777" w:rsidR="0074229C" w:rsidRPr="007A0703" w:rsidRDefault="0074229C" w:rsidP="0074229C">
      <w:pPr>
        <w:pStyle w:val="Pagrindinistekstas"/>
        <w:tabs>
          <w:tab w:val="left" w:pos="567"/>
        </w:tabs>
        <w:spacing w:after="0"/>
        <w:rPr>
          <w:szCs w:val="22"/>
          <w:lang w:val="lt-LT"/>
        </w:rPr>
      </w:pPr>
      <w:r w:rsidRPr="007A0703">
        <w:rPr>
          <w:szCs w:val="22"/>
          <w:lang w:val="lt-LT"/>
        </w:rPr>
        <w:t>Jeigu manote, kad kuri nors iš išvardytų būklių būdinga jums arba abejojate dėl to, šio preparato nevartokite. Pirmiausia pasitarkite su gydytoju ir laikykitės jo patarimų.</w:t>
      </w:r>
    </w:p>
    <w:p w14:paraId="6E7887B1" w14:textId="77777777" w:rsidR="0074229C" w:rsidRPr="007A0703" w:rsidRDefault="0074229C" w:rsidP="0074229C">
      <w:pPr>
        <w:pStyle w:val="Pagrindinistekstas"/>
        <w:tabs>
          <w:tab w:val="left" w:pos="567"/>
        </w:tabs>
        <w:spacing w:after="0"/>
        <w:rPr>
          <w:szCs w:val="22"/>
          <w:lang w:val="lt-LT"/>
        </w:rPr>
      </w:pPr>
    </w:p>
    <w:p w14:paraId="20FA8584" w14:textId="77777777" w:rsidR="0074229C" w:rsidRPr="007A0703" w:rsidRDefault="0074229C" w:rsidP="0074229C">
      <w:pPr>
        <w:pStyle w:val="PI-3EMEASMCA"/>
      </w:pPr>
      <w:r w:rsidRPr="007A0703">
        <w:t>Įspėjimai ir atsargumo priemonės</w:t>
      </w:r>
    </w:p>
    <w:p w14:paraId="45E0E84D" w14:textId="77777777" w:rsidR="0074229C" w:rsidRPr="007A0703" w:rsidRDefault="0074229C" w:rsidP="0074229C">
      <w:pPr>
        <w:pStyle w:val="PI-3EMEASMCA"/>
        <w:rPr>
          <w:b w:val="0"/>
          <w:noProof/>
        </w:rPr>
      </w:pPr>
      <w:r w:rsidRPr="007A0703">
        <w:rPr>
          <w:b w:val="0"/>
          <w:noProof/>
        </w:rPr>
        <w:t>Pasitarkite su gydytoju, prieš pradėdami vartoti Mesar plus.</w:t>
      </w:r>
    </w:p>
    <w:p w14:paraId="603CB986" w14:textId="77777777" w:rsidR="0074229C" w:rsidRPr="007A0703" w:rsidRDefault="0074229C" w:rsidP="0074229C">
      <w:pPr>
        <w:pStyle w:val="PI-3EMEASMCA"/>
        <w:rPr>
          <w:b w:val="0"/>
          <w:noProof/>
        </w:rPr>
      </w:pPr>
    </w:p>
    <w:p w14:paraId="14A62492" w14:textId="77777777" w:rsidR="0074229C" w:rsidRPr="007A0703" w:rsidRDefault="0074229C" w:rsidP="0074229C">
      <w:pPr>
        <w:pStyle w:val="BT-EMEASMCA"/>
      </w:pPr>
      <w:r w:rsidRPr="007A0703">
        <w:t xml:space="preserve">Prieš pradėdami vartoti Mesar plus, </w:t>
      </w:r>
      <w:r w:rsidRPr="007A0703">
        <w:rPr>
          <w:b/>
        </w:rPr>
        <w:t>pasakykite gydytojui</w:t>
      </w:r>
      <w:r w:rsidRPr="007A0703">
        <w:t>, jeigu vartojate kurį nors iš šių vaistų padidėjusiam kraujospūdžiui gydyti:</w:t>
      </w:r>
    </w:p>
    <w:p w14:paraId="44D5B52D" w14:textId="77777777" w:rsidR="0074229C" w:rsidRPr="007A0703" w:rsidRDefault="0074229C" w:rsidP="0074229C">
      <w:pPr>
        <w:pStyle w:val="BT-EMEASMCA"/>
      </w:pPr>
      <w:r w:rsidRPr="007A0703">
        <w:t>-</w:t>
      </w:r>
      <w:r w:rsidRPr="007A0703">
        <w:tab/>
        <w:t>AKF inhibitorių (pavyzdžiui, enalaprilį, lizinoprilį, ramiprilį), ypač jei turite su diabetu susijusių inkstų sutrikimų;</w:t>
      </w:r>
    </w:p>
    <w:p w14:paraId="55946BC5" w14:textId="77777777" w:rsidR="0074229C" w:rsidRPr="007A0703" w:rsidRDefault="0074229C" w:rsidP="0074229C">
      <w:pPr>
        <w:pStyle w:val="BT-EMEASMCA"/>
      </w:pPr>
      <w:r w:rsidRPr="007A0703">
        <w:t>-</w:t>
      </w:r>
      <w:r w:rsidRPr="007A0703">
        <w:tab/>
        <w:t>aliskireną.</w:t>
      </w:r>
    </w:p>
    <w:p w14:paraId="39F7380A" w14:textId="77777777" w:rsidR="0074229C" w:rsidRPr="007A0703" w:rsidRDefault="0074229C" w:rsidP="0074229C">
      <w:pPr>
        <w:pStyle w:val="BT-EMEASMCA"/>
      </w:pPr>
    </w:p>
    <w:p w14:paraId="5C2D9872" w14:textId="77777777" w:rsidR="0074229C" w:rsidRPr="007A0703" w:rsidRDefault="0074229C" w:rsidP="0074229C">
      <w:pPr>
        <w:pStyle w:val="BT-EMEASMCA"/>
      </w:pPr>
      <w:r w:rsidRPr="007A0703">
        <w:t>Jūsų gydytojas gali reguliariai ištirti Jūsų inkstų funkciją, kraujospūdį ir elektrolitų (pvz., kalio) kiekį kraujyje.</w:t>
      </w:r>
    </w:p>
    <w:p w14:paraId="5C3E2BD3" w14:textId="77777777" w:rsidR="0074229C" w:rsidRPr="007A0703" w:rsidRDefault="0074229C" w:rsidP="0074229C">
      <w:pPr>
        <w:pStyle w:val="BT-EMEASMCA"/>
      </w:pPr>
    </w:p>
    <w:p w14:paraId="58241265" w14:textId="77777777" w:rsidR="0074229C" w:rsidRPr="007A0703" w:rsidRDefault="0074229C" w:rsidP="0074229C">
      <w:pPr>
        <w:pStyle w:val="BT-EMEASMCA"/>
      </w:pPr>
      <w:r w:rsidRPr="007A0703">
        <w:t>Taip pat žiūrėkite informaciją, pateiktą poskyryje „Mesar plus vartoti negalima“.</w:t>
      </w:r>
    </w:p>
    <w:p w14:paraId="7AE2973C" w14:textId="77777777" w:rsidR="0074229C" w:rsidRPr="007A0703" w:rsidRDefault="0074229C" w:rsidP="0074229C">
      <w:pPr>
        <w:pStyle w:val="BT-EMEASMCA"/>
      </w:pPr>
    </w:p>
    <w:p w14:paraId="61D0E43D" w14:textId="77777777" w:rsidR="0074229C" w:rsidRPr="007A0703" w:rsidRDefault="0074229C" w:rsidP="0074229C">
      <w:pPr>
        <w:pStyle w:val="BT-EMEASMCA"/>
      </w:pPr>
      <w:r w:rsidRPr="007A0703">
        <w:t xml:space="preserve">Prieš pradėdami vartoti Mesar plus, </w:t>
      </w:r>
      <w:r w:rsidRPr="007A0703">
        <w:rPr>
          <w:b/>
        </w:rPr>
        <w:t>pasakykite gydytojui</w:t>
      </w:r>
      <w:r w:rsidRPr="007A0703">
        <w:t>, jeigu jums yra žemiau išvardytų sveikatos sutrikimų:</w:t>
      </w:r>
    </w:p>
    <w:p w14:paraId="25D0D35A" w14:textId="77777777" w:rsidR="0074229C" w:rsidRPr="007A0703" w:rsidRDefault="0074229C" w:rsidP="0074229C">
      <w:pPr>
        <w:pStyle w:val="BT-EMEASMCA"/>
      </w:pPr>
      <w:r w:rsidRPr="007A0703">
        <w:t>-</w:t>
      </w:r>
      <w:r w:rsidRPr="007A0703">
        <w:tab/>
        <w:t xml:space="preserve">lengvas arba vidutinio sunkumo inkstų veiklos sutrikimas arba jeigu neseniai persodintas </w:t>
      </w:r>
    </w:p>
    <w:p w14:paraId="5748D958" w14:textId="77777777" w:rsidR="0074229C" w:rsidRPr="007A0703" w:rsidRDefault="0074229C" w:rsidP="0074229C">
      <w:pPr>
        <w:pStyle w:val="BT-EMEASMCA"/>
      </w:pPr>
      <w:r w:rsidRPr="007A0703">
        <w:t xml:space="preserve">inkstas; </w:t>
      </w:r>
    </w:p>
    <w:p w14:paraId="20C6E0E8" w14:textId="77777777" w:rsidR="0074229C" w:rsidRPr="007A0703" w:rsidRDefault="0074229C" w:rsidP="0074229C">
      <w:pPr>
        <w:pStyle w:val="BT-EMEASMCA"/>
      </w:pPr>
      <w:r w:rsidRPr="007A0703">
        <w:t>-</w:t>
      </w:r>
      <w:r w:rsidRPr="007A0703">
        <w:tab/>
        <w:t>kepenų ligos;</w:t>
      </w:r>
    </w:p>
    <w:p w14:paraId="08AEF941" w14:textId="77777777" w:rsidR="0074229C" w:rsidRPr="007A0703" w:rsidRDefault="0074229C" w:rsidP="0074229C">
      <w:pPr>
        <w:pStyle w:val="BT-EMEASMCA"/>
      </w:pPr>
      <w:r w:rsidRPr="007A0703">
        <w:t>-</w:t>
      </w:r>
      <w:r w:rsidRPr="007A0703">
        <w:tab/>
        <w:t>širdies nepakankamumas arba širdies vožtuvų sutrikimai, širdies raumens veiklos sutrikimai;</w:t>
      </w:r>
    </w:p>
    <w:p w14:paraId="3B9CE557" w14:textId="77777777" w:rsidR="0074229C" w:rsidRPr="007A0703" w:rsidRDefault="0074229C" w:rsidP="0074229C">
      <w:pPr>
        <w:pStyle w:val="BT-EMEASMCA"/>
      </w:pPr>
      <w:r w:rsidRPr="007A0703">
        <w:t>-</w:t>
      </w:r>
      <w:r w:rsidRPr="007A0703">
        <w:tab/>
        <w:t>sunkus arba kelias dienas trunkantis vėmimas arba viduriavimas;</w:t>
      </w:r>
    </w:p>
    <w:p w14:paraId="0D171353" w14:textId="77777777" w:rsidR="0074229C" w:rsidRPr="007A0703" w:rsidRDefault="0074229C" w:rsidP="0074229C">
      <w:pPr>
        <w:pStyle w:val="BT-EMEASMCA"/>
      </w:pPr>
      <w:r w:rsidRPr="007A0703">
        <w:t>-</w:t>
      </w:r>
      <w:r w:rsidRPr="007A0703">
        <w:tab/>
        <w:t xml:space="preserve">vartojate dideles šlapimo išsiskyrimą skatinančių vaistų (diuretikų) dozes arba mažai </w:t>
      </w:r>
    </w:p>
    <w:p w14:paraId="494D0D07" w14:textId="77777777" w:rsidR="0074229C" w:rsidRPr="007A0703" w:rsidRDefault="0074229C" w:rsidP="0074229C">
      <w:pPr>
        <w:pStyle w:val="BT-EMEASMCA"/>
      </w:pPr>
      <w:r w:rsidRPr="007A0703">
        <w:tab/>
        <w:t>vartojate druskos;</w:t>
      </w:r>
    </w:p>
    <w:p w14:paraId="2BF99006" w14:textId="77777777" w:rsidR="0074229C" w:rsidRPr="007A0703" w:rsidRDefault="0074229C" w:rsidP="0074229C">
      <w:pPr>
        <w:pStyle w:val="BT-EMEASMCA"/>
      </w:pPr>
      <w:r w:rsidRPr="007A0703">
        <w:t>-</w:t>
      </w:r>
      <w:r w:rsidRPr="007A0703">
        <w:tab/>
        <w:t>sutrikusi antinksčių veikla (pvz., pirminis hiperaldosteronizmas);</w:t>
      </w:r>
    </w:p>
    <w:p w14:paraId="2016FECA" w14:textId="77777777" w:rsidR="0074229C" w:rsidRPr="007A0703" w:rsidRDefault="0074229C" w:rsidP="0074229C">
      <w:pPr>
        <w:pStyle w:val="BT-EMEASMCA"/>
      </w:pPr>
      <w:r w:rsidRPr="007A0703">
        <w:t>-</w:t>
      </w:r>
      <w:r w:rsidRPr="007A0703">
        <w:tab/>
        <w:t>cukrinis diabetas;</w:t>
      </w:r>
    </w:p>
    <w:p w14:paraId="2D393F3C" w14:textId="77777777" w:rsidR="0074229C" w:rsidRPr="007A0703" w:rsidRDefault="0074229C" w:rsidP="0074229C">
      <w:pPr>
        <w:pStyle w:val="BT-EMEASMCA"/>
      </w:pPr>
      <w:r w:rsidRPr="007A0703">
        <w:t>-</w:t>
      </w:r>
      <w:r w:rsidRPr="007A0703">
        <w:tab/>
        <w:t xml:space="preserve">raudonoji vilkligė (autoimuninė liga); </w:t>
      </w:r>
    </w:p>
    <w:p w14:paraId="083BAEF3" w14:textId="77777777" w:rsidR="0074229C" w:rsidRDefault="0074229C" w:rsidP="0074229C">
      <w:pPr>
        <w:pStyle w:val="BT-EMEASMCA"/>
      </w:pPr>
      <w:r w:rsidRPr="007A0703">
        <w:t>-</w:t>
      </w:r>
      <w:r w:rsidRPr="007A0703">
        <w:tab/>
        <w:t>alerginė liga arba bronchinė astma.</w:t>
      </w:r>
    </w:p>
    <w:p w14:paraId="74B3650F" w14:textId="77777777" w:rsidR="0074229C" w:rsidRDefault="0074229C" w:rsidP="0074229C">
      <w:pPr>
        <w:pStyle w:val="BT-EMEASMCA"/>
        <w:ind w:left="540" w:hanging="540"/>
      </w:pPr>
      <w:r>
        <w:t>-</w:t>
      </w:r>
      <w:r>
        <w:tab/>
      </w:r>
      <w:r w:rsidRPr="00430317">
        <w:t>jeigu Jums praeityje buvo diagnozuotas odos vėžys arba gydymo laikotarpiu ant jūsų odos staiga atsirastų koks nors pakitimas. Taikant gydymą hidrochlorotiazidu, ypač ilgalaikį gydymą didelėmis šio vaisto dozėmis, gali padidėti tam tikrų rūšių odos ir lūpos vėžio (nemelanominio odos vėžio) rizika. Vartodami Mesar plus, saugokite savo odą nuo saulės ir ultravioletinių spindulių.</w:t>
      </w:r>
    </w:p>
    <w:p w14:paraId="2138E6EA" w14:textId="77777777" w:rsidR="00530CC2" w:rsidRDefault="00530CC2" w:rsidP="0074229C">
      <w:pPr>
        <w:pStyle w:val="BT-EMEASMCA"/>
        <w:ind w:left="540" w:hanging="540"/>
      </w:pPr>
      <w:r>
        <w:t>-</w:t>
      </w:r>
      <w:r>
        <w:tab/>
      </w:r>
      <w:r w:rsidRPr="00671D4F">
        <w:t xml:space="preserve">jeigu praeityje pavartojus hidrochlorotiazido, Jums pasireiškė kvėpavimo ar plaučių veiklos sutrikimų (įskaitant plaučių uždegimą ar skysčio susidarymą juose). Jeigu pavartojus </w:t>
      </w:r>
      <w:r>
        <w:t>Mesar plus</w:t>
      </w:r>
      <w:r w:rsidRPr="00671D4F">
        <w:t xml:space="preserve"> Jums pasireikštų stiprus dusulys arba kvėpavimo sunkumų, nedelsdami kreipkitės medicininės pagalbos.</w:t>
      </w:r>
    </w:p>
    <w:p w14:paraId="1EFF593B" w14:textId="77777777" w:rsidR="0074229C" w:rsidRPr="007A0703" w:rsidRDefault="0074229C" w:rsidP="0074229C">
      <w:pPr>
        <w:pStyle w:val="BT-EMEASMCA"/>
      </w:pPr>
    </w:p>
    <w:p w14:paraId="450EE514" w14:textId="77777777" w:rsidR="0074229C" w:rsidRDefault="0074229C" w:rsidP="0074229C">
      <w:pPr>
        <w:pStyle w:val="BT-EMEASMCA"/>
      </w:pPr>
      <w:r w:rsidRPr="007A0703">
        <w:rPr>
          <w:rStyle w:val="hps"/>
          <w:rFonts w:eastAsia="SimSun"/>
          <w:color w:val="222222"/>
        </w:rPr>
        <w:t>Kreipkitės į gydytoją</w:t>
      </w:r>
      <w:r w:rsidRPr="007A0703">
        <w:t xml:space="preserve">, jei atsiranda </w:t>
      </w:r>
      <w:r w:rsidRPr="00D413F3">
        <w:t>kuris nors iš žemiau išvardytų simptomų:</w:t>
      </w:r>
    </w:p>
    <w:p w14:paraId="67771664" w14:textId="77777777" w:rsidR="0074229C" w:rsidRDefault="0074229C" w:rsidP="0074229C">
      <w:pPr>
        <w:pStyle w:val="BT-EMEASMCA"/>
        <w:numPr>
          <w:ilvl w:val="0"/>
          <w:numId w:val="33"/>
        </w:numPr>
        <w:rPr>
          <w:rStyle w:val="hps"/>
          <w:rFonts w:eastAsia="SimSun"/>
          <w:color w:val="222222"/>
        </w:rPr>
      </w:pPr>
      <w:r w:rsidRPr="007A0703">
        <w:rPr>
          <w:rStyle w:val="hps"/>
          <w:rFonts w:eastAsia="SimSun"/>
          <w:color w:val="222222"/>
        </w:rPr>
        <w:t>viduriavimas</w:t>
      </w:r>
      <w:r w:rsidRPr="007A0703">
        <w:t xml:space="preserve">, kuris yra </w:t>
      </w:r>
      <w:r w:rsidRPr="007A0703">
        <w:rPr>
          <w:rStyle w:val="hps"/>
          <w:rFonts w:eastAsia="SimSun"/>
          <w:color w:val="222222"/>
        </w:rPr>
        <w:t>sunkus, nuolatinis</w:t>
      </w:r>
      <w:r w:rsidRPr="007A0703">
        <w:t xml:space="preserve"> </w:t>
      </w:r>
      <w:r w:rsidRPr="007A0703">
        <w:rPr>
          <w:rStyle w:val="hps"/>
          <w:rFonts w:eastAsia="SimSun"/>
          <w:color w:val="222222"/>
        </w:rPr>
        <w:t>ir sukelia staigų svorio kritimą.</w:t>
      </w:r>
      <w:r w:rsidRPr="007A0703">
        <w:t xml:space="preserve"> </w:t>
      </w:r>
      <w:r w:rsidRPr="007A0703">
        <w:rPr>
          <w:rStyle w:val="hps"/>
          <w:rFonts w:eastAsia="SimSun"/>
          <w:color w:val="222222"/>
        </w:rPr>
        <w:t>Jūsų gydytojas gali</w:t>
      </w:r>
      <w:r w:rsidRPr="007A0703">
        <w:t xml:space="preserve"> </w:t>
      </w:r>
      <w:r w:rsidRPr="007A0703">
        <w:rPr>
          <w:rStyle w:val="hps"/>
          <w:rFonts w:eastAsia="SimSun"/>
          <w:color w:val="222222"/>
        </w:rPr>
        <w:t>įvertinti jūsų</w:t>
      </w:r>
      <w:r w:rsidRPr="007A0703">
        <w:t xml:space="preserve"> </w:t>
      </w:r>
      <w:r w:rsidRPr="007A0703">
        <w:rPr>
          <w:rStyle w:val="hps"/>
          <w:rFonts w:eastAsia="SimSun"/>
          <w:color w:val="222222"/>
        </w:rPr>
        <w:t>simptomus</w:t>
      </w:r>
      <w:r w:rsidRPr="007A0703">
        <w:t xml:space="preserve"> </w:t>
      </w:r>
      <w:r w:rsidRPr="007A0703">
        <w:rPr>
          <w:rStyle w:val="hps"/>
          <w:rFonts w:eastAsia="SimSun"/>
          <w:color w:val="222222"/>
        </w:rPr>
        <w:t>ir</w:t>
      </w:r>
      <w:r w:rsidRPr="007A0703">
        <w:t xml:space="preserve"> </w:t>
      </w:r>
      <w:r w:rsidRPr="007A0703">
        <w:rPr>
          <w:rStyle w:val="hps"/>
          <w:rFonts w:eastAsia="SimSun"/>
          <w:color w:val="222222"/>
        </w:rPr>
        <w:t>nuspręsti, kaip</w:t>
      </w:r>
      <w:r w:rsidRPr="007A0703">
        <w:t xml:space="preserve"> </w:t>
      </w:r>
      <w:r w:rsidRPr="007A0703">
        <w:rPr>
          <w:rStyle w:val="hps"/>
          <w:rFonts w:eastAsia="SimSun"/>
          <w:color w:val="222222"/>
        </w:rPr>
        <w:t>tęsti kraujospūdį</w:t>
      </w:r>
      <w:r w:rsidRPr="007A0703">
        <w:t xml:space="preserve"> mažinančio </w:t>
      </w:r>
      <w:r w:rsidRPr="007A0703">
        <w:rPr>
          <w:rStyle w:val="hps"/>
          <w:rFonts w:eastAsia="SimSun"/>
          <w:color w:val="222222"/>
        </w:rPr>
        <w:t>vaisto vartojimą</w:t>
      </w:r>
      <w:r>
        <w:rPr>
          <w:rStyle w:val="hps"/>
          <w:rFonts w:eastAsia="SimSun"/>
          <w:color w:val="222222"/>
        </w:rPr>
        <w:t>;</w:t>
      </w:r>
    </w:p>
    <w:p w14:paraId="5EA2EA45" w14:textId="77777777" w:rsidR="0074229C" w:rsidRPr="007A0703" w:rsidRDefault="0074229C" w:rsidP="0074229C">
      <w:pPr>
        <w:pStyle w:val="BT-EMEASMCA"/>
        <w:numPr>
          <w:ilvl w:val="0"/>
          <w:numId w:val="33"/>
        </w:numPr>
      </w:pPr>
      <w:r w:rsidRPr="00D413F3">
        <w:rPr>
          <w:rStyle w:val="hps"/>
          <w:rFonts w:eastAsia="SimSun"/>
          <w:color w:val="222222"/>
        </w:rPr>
        <w:t xml:space="preserve">sutrikęs regėjimas arba akių skausmas. Tai gali būti </w:t>
      </w:r>
      <w:r w:rsidR="00EE7F1B">
        <w:rPr>
          <w:rStyle w:val="hps"/>
          <w:rFonts w:eastAsia="SimSun"/>
          <w:color w:val="222222"/>
        </w:rPr>
        <w:t xml:space="preserve">skysčio </w:t>
      </w:r>
      <w:r w:rsidR="00EE7F1B" w:rsidRPr="008A10D1">
        <w:rPr>
          <w:rStyle w:val="hps"/>
          <w:rFonts w:eastAsia="SimSun"/>
          <w:color w:val="222222"/>
        </w:rPr>
        <w:t>susikaupimo akies kraujagysliniame dangale (tarp gyslainės ir skleros) arba</w:t>
      </w:r>
      <w:r w:rsidR="00EE7F1B" w:rsidRPr="00D413F3">
        <w:rPr>
          <w:rStyle w:val="hps"/>
          <w:rFonts w:eastAsia="SimSun"/>
          <w:color w:val="222222"/>
        </w:rPr>
        <w:t xml:space="preserve"> </w:t>
      </w:r>
      <w:r w:rsidRPr="00D413F3">
        <w:rPr>
          <w:rStyle w:val="hps"/>
          <w:rFonts w:eastAsia="SimSun"/>
          <w:color w:val="222222"/>
        </w:rPr>
        <w:t>padidėjusio akispūdžio simptomai ir gali atsirasti po kelių valandų arba kelių savaičių laikotarpiu pradėjus vartoti Mesar plus.</w:t>
      </w:r>
    </w:p>
    <w:p w14:paraId="2B024125" w14:textId="77777777" w:rsidR="0074229C" w:rsidRPr="007A0703" w:rsidRDefault="0074229C" w:rsidP="0074229C">
      <w:pPr>
        <w:pStyle w:val="BTEMEASMCA"/>
      </w:pPr>
    </w:p>
    <w:p w14:paraId="1089E762" w14:textId="77777777" w:rsidR="0074229C" w:rsidRPr="007A0703" w:rsidRDefault="0074229C" w:rsidP="0074229C">
      <w:pPr>
        <w:pStyle w:val="Pagrindinistekstas"/>
        <w:tabs>
          <w:tab w:val="left" w:pos="567"/>
        </w:tabs>
        <w:spacing w:after="0"/>
        <w:rPr>
          <w:szCs w:val="22"/>
          <w:lang w:val="lt-LT"/>
        </w:rPr>
      </w:pPr>
      <w:r w:rsidRPr="007A0703">
        <w:rPr>
          <w:szCs w:val="22"/>
          <w:lang w:val="lt-LT"/>
        </w:rPr>
        <w:lastRenderedPageBreak/>
        <w:t>Jei nustatyta kuri nors iš išvardytų būklių, gydytojas gali nurodyti pas jį lankytis dažniau ir atlikti kai kuriuos tyrimus.</w:t>
      </w:r>
    </w:p>
    <w:p w14:paraId="157E6442" w14:textId="77777777" w:rsidR="0074229C" w:rsidRPr="00A5434C" w:rsidRDefault="0074229C" w:rsidP="0074229C">
      <w:pPr>
        <w:pStyle w:val="Pagrindinistekstas"/>
        <w:tabs>
          <w:tab w:val="left" w:pos="567"/>
        </w:tabs>
        <w:spacing w:after="0"/>
        <w:rPr>
          <w:szCs w:val="22"/>
          <w:lang w:val="lt-LT"/>
        </w:rPr>
      </w:pPr>
    </w:p>
    <w:p w14:paraId="2CD900A9" w14:textId="77777777" w:rsidR="00A5434C" w:rsidRPr="00A5434C" w:rsidRDefault="00A5434C" w:rsidP="0074229C">
      <w:pPr>
        <w:pStyle w:val="Pagrindinistekstas"/>
        <w:tabs>
          <w:tab w:val="left" w:pos="567"/>
        </w:tabs>
        <w:spacing w:after="0"/>
        <w:rPr>
          <w:szCs w:val="22"/>
          <w:lang w:val="lt-LT"/>
        </w:rPr>
      </w:pPr>
      <w:r w:rsidRPr="00A5434C">
        <w:rPr>
          <w:szCs w:val="22"/>
          <w:lang w:val="lt-LT"/>
        </w:rPr>
        <w:t>Pasitarkite su gydytoju, jei pavartojus Mesar plus jaučiate pilvo skausmą, pykinimą, vėmimą arba viduriavimą. Dėl tolesnio gydymo nuspręs Jūsų gydytojas. Nenustokite vartoti Mesar plus pats.</w:t>
      </w:r>
    </w:p>
    <w:p w14:paraId="1BFB0E37" w14:textId="77777777" w:rsidR="00A5434C" w:rsidRPr="00A5434C" w:rsidRDefault="00A5434C" w:rsidP="0074229C">
      <w:pPr>
        <w:pStyle w:val="Pagrindinistekstas"/>
        <w:tabs>
          <w:tab w:val="left" w:pos="567"/>
        </w:tabs>
        <w:spacing w:after="0"/>
        <w:rPr>
          <w:szCs w:val="22"/>
          <w:lang w:val="lt-LT"/>
        </w:rPr>
      </w:pPr>
    </w:p>
    <w:p w14:paraId="095D1E03" w14:textId="77777777" w:rsidR="0074229C" w:rsidRPr="007A0703" w:rsidRDefault="0074229C" w:rsidP="0074229C">
      <w:pPr>
        <w:pStyle w:val="Pagrindinistekstas"/>
        <w:tabs>
          <w:tab w:val="left" w:pos="567"/>
        </w:tabs>
        <w:spacing w:after="0"/>
        <w:rPr>
          <w:szCs w:val="22"/>
          <w:lang w:val="lt-LT"/>
        </w:rPr>
      </w:pPr>
      <w:r w:rsidRPr="007A0703">
        <w:rPr>
          <w:szCs w:val="22"/>
          <w:lang w:val="lt-LT"/>
        </w:rPr>
        <w:t xml:space="preserve">Vartojant Mesar plus kraujyje gali padidėti riebalų ir šlapimo rūgšties (podagros – skausmingo sąnarių sutinimo - priežastis) kiekis. Norėdamas tokius pokyčius nustatyti, gydytojas gali liepti tam tikrais intervalais kartoti kraujo tyrimus. </w:t>
      </w:r>
    </w:p>
    <w:p w14:paraId="54551E3F" w14:textId="77777777" w:rsidR="0074229C" w:rsidRPr="007A0703" w:rsidRDefault="0074229C" w:rsidP="0074229C">
      <w:pPr>
        <w:pStyle w:val="Pagrindinistekstas"/>
        <w:tabs>
          <w:tab w:val="left" w:pos="567"/>
        </w:tabs>
        <w:spacing w:after="0"/>
        <w:rPr>
          <w:szCs w:val="22"/>
          <w:lang w:val="lt-LT"/>
        </w:rPr>
      </w:pPr>
    </w:p>
    <w:p w14:paraId="607649D3" w14:textId="77777777" w:rsidR="0074229C" w:rsidRPr="007A0703" w:rsidRDefault="0074229C" w:rsidP="0074229C">
      <w:pPr>
        <w:pStyle w:val="Pagrindinistekstas"/>
        <w:tabs>
          <w:tab w:val="left" w:pos="567"/>
        </w:tabs>
        <w:spacing w:after="0"/>
        <w:rPr>
          <w:szCs w:val="22"/>
          <w:lang w:val="lt-LT"/>
        </w:rPr>
      </w:pPr>
      <w:r w:rsidRPr="007A0703">
        <w:rPr>
          <w:szCs w:val="22"/>
          <w:lang w:val="lt-LT"/>
        </w:rPr>
        <w:t xml:space="preserve">Mesar plus gali įvairiais būdais pakeisti kai kurių cheminių medžiagų, vadinamų elektrolitais, kiekį jūsų organizme. Gydytojas gali nurodyti laiką, kuomet reikia atlikti kraujo tyrimus tokiems galimiems pakitimams nustatyti. Elektrolitų kiekio pokyčių požymiai yra troškulys, burnos džiūvimas, raumenų skausmas arba mėšlungis, raumenų silpnumas, sumažėjęs kraujospūdis (hipotenzija), silpnumas, vangumas, nuovargis arba mieguistumas, neramumas, pykinimas, vėmimas, sumažėjęs šlapimo kiekis, dažnas pulsas. </w:t>
      </w:r>
      <w:r w:rsidRPr="007A0703">
        <w:rPr>
          <w:b/>
          <w:szCs w:val="22"/>
          <w:lang w:val="lt-LT"/>
        </w:rPr>
        <w:t>Atsiradus šiems požymiams, kreipkitės į gydytoją.</w:t>
      </w:r>
    </w:p>
    <w:p w14:paraId="34FB15EB" w14:textId="77777777" w:rsidR="0074229C" w:rsidRPr="007A0703" w:rsidRDefault="0074229C" w:rsidP="0074229C">
      <w:pPr>
        <w:pStyle w:val="Antrat3"/>
        <w:tabs>
          <w:tab w:val="left" w:pos="567"/>
        </w:tabs>
        <w:rPr>
          <w:szCs w:val="22"/>
          <w:lang w:val="lt-LT"/>
        </w:rPr>
      </w:pPr>
    </w:p>
    <w:p w14:paraId="1F84B24A" w14:textId="77777777" w:rsidR="0074229C" w:rsidRPr="007A0703" w:rsidRDefault="0074229C" w:rsidP="0074229C">
      <w:pPr>
        <w:pStyle w:val="BTEMEASMCA"/>
      </w:pPr>
      <w:r w:rsidRPr="007A0703">
        <w:t>Kaip ir tais atvejais, kai vartojami kiti kraujospūdį mažinantys vaistai, pacientams su sutrikusia kraujotaka širdyje arba smegenyse pernelyg didelis kraujospūdžio sumažėjimas gali sukelti širdies smūgį (miokardo infarktą) arba insultą. Todėl jūsų gydytojas atidžiai kontroliuos jūsų kraujospūdį.</w:t>
      </w:r>
    </w:p>
    <w:p w14:paraId="40B87329" w14:textId="77777777" w:rsidR="0074229C" w:rsidRPr="007A0703" w:rsidRDefault="0074229C" w:rsidP="0074229C">
      <w:pPr>
        <w:pStyle w:val="BTEMEASMCA"/>
      </w:pPr>
    </w:p>
    <w:p w14:paraId="7F26C129" w14:textId="77777777" w:rsidR="0074229C" w:rsidRPr="007A0703" w:rsidRDefault="0074229C" w:rsidP="0074229C">
      <w:pPr>
        <w:pStyle w:val="BTEMEASMCA"/>
      </w:pPr>
      <w:r w:rsidRPr="007A0703">
        <w:t>Jei jums reikia atlikti prieskydinių liaukų funkcijos ištyrimą, prieš tokį tyrimą Mesar plus vartojimą reikia nutraukti.</w:t>
      </w:r>
    </w:p>
    <w:p w14:paraId="0CCD36DC" w14:textId="77777777" w:rsidR="0074229C" w:rsidRPr="007A0703" w:rsidRDefault="0074229C" w:rsidP="0074229C">
      <w:pPr>
        <w:pStyle w:val="BTEMEASMCA"/>
      </w:pPr>
    </w:p>
    <w:p w14:paraId="37BE5E3A" w14:textId="77777777" w:rsidR="0074229C" w:rsidRPr="007A0703" w:rsidRDefault="0074229C" w:rsidP="0074229C">
      <w:pPr>
        <w:pStyle w:val="BTEMEASMCA"/>
      </w:pPr>
      <w:r w:rsidRPr="007A0703">
        <w:t>Jei jūs esate sportininkas, atsiminkite, kad šis vaistas gali lemti teigiamus dopingo testo rezultatus.</w:t>
      </w:r>
    </w:p>
    <w:p w14:paraId="1D31BBC7" w14:textId="77777777" w:rsidR="0074229C" w:rsidRPr="007A0703" w:rsidRDefault="0074229C" w:rsidP="0074229C">
      <w:pPr>
        <w:pStyle w:val="BTEMEASMCA"/>
      </w:pPr>
    </w:p>
    <w:p w14:paraId="17FD7991" w14:textId="77777777" w:rsidR="0074229C" w:rsidRPr="007A0703" w:rsidRDefault="0074229C" w:rsidP="0074229C">
      <w:pPr>
        <w:pStyle w:val="BTEMEASMCA"/>
      </w:pPr>
      <w:r w:rsidRPr="007A0703">
        <w:t>Būtinai pasakykite gydytojui, jei esate nėščia arba įtariate, kad esate nėščia. Mesar plus nerekomenduojama vartoti pirmuosius tris nėštumo mėnesius ir draudžiama vartoti vėlesniu nėštumo laikotarpiu, nes jis gali sukelti sunkius kūdikio pažeidimus (žr. skyrių „Nėštumas“).</w:t>
      </w:r>
    </w:p>
    <w:p w14:paraId="722D72F5" w14:textId="77777777" w:rsidR="0074229C" w:rsidRPr="007A0703" w:rsidRDefault="0074229C" w:rsidP="0074229C">
      <w:pPr>
        <w:pStyle w:val="BTEMEASMCA"/>
      </w:pPr>
    </w:p>
    <w:p w14:paraId="54A0258D" w14:textId="77777777" w:rsidR="0074229C" w:rsidRPr="007A0703" w:rsidRDefault="0074229C" w:rsidP="0074229C">
      <w:pPr>
        <w:pStyle w:val="BTEMEASMCA"/>
      </w:pPr>
      <w:r w:rsidRPr="007A0703">
        <w:t>Vaikams ir paaugliams</w:t>
      </w:r>
    </w:p>
    <w:p w14:paraId="1ECD7881" w14:textId="77777777" w:rsidR="0074229C" w:rsidRPr="007A0703" w:rsidRDefault="0074229C" w:rsidP="0074229C">
      <w:pPr>
        <w:pStyle w:val="BTEMEASMCA"/>
      </w:pPr>
      <w:r w:rsidRPr="007A0703">
        <w:t>Mesar plus nerekomenduojama vartoti jaunesniems kaip 18 metų vaikams ir paaugliams.</w:t>
      </w:r>
    </w:p>
    <w:p w14:paraId="4B949E04" w14:textId="77777777" w:rsidR="0074229C" w:rsidRPr="007A0703" w:rsidRDefault="0074229C" w:rsidP="0074229C">
      <w:pPr>
        <w:pStyle w:val="BTEMEASMCA"/>
      </w:pPr>
    </w:p>
    <w:p w14:paraId="1F7EDF4A" w14:textId="77777777" w:rsidR="0074229C" w:rsidRPr="007A0703" w:rsidRDefault="0074229C" w:rsidP="0074229C">
      <w:pPr>
        <w:pStyle w:val="Antrat3"/>
        <w:tabs>
          <w:tab w:val="left" w:pos="567"/>
        </w:tabs>
        <w:rPr>
          <w:szCs w:val="22"/>
          <w:lang w:val="lt-LT"/>
        </w:rPr>
      </w:pPr>
      <w:r w:rsidRPr="007A0703">
        <w:rPr>
          <w:szCs w:val="22"/>
          <w:lang w:val="lt-LT"/>
        </w:rPr>
        <w:t>Kiti vaistai ir Mesar plus</w:t>
      </w:r>
    </w:p>
    <w:p w14:paraId="6148D992" w14:textId="77777777" w:rsidR="0074229C" w:rsidRPr="007A0703" w:rsidRDefault="0074229C" w:rsidP="0074229C">
      <w:pPr>
        <w:rPr>
          <w:szCs w:val="22"/>
          <w:lang w:val="lt-LT" w:eastAsia="en-US"/>
        </w:rPr>
      </w:pPr>
    </w:p>
    <w:p w14:paraId="42CF9F04" w14:textId="77777777" w:rsidR="0074229C" w:rsidRPr="007A0703" w:rsidRDefault="0074229C" w:rsidP="0074229C">
      <w:pPr>
        <w:pStyle w:val="Pagrindinistekstas"/>
        <w:tabs>
          <w:tab w:val="left" w:pos="567"/>
        </w:tabs>
        <w:spacing w:after="0"/>
        <w:rPr>
          <w:szCs w:val="22"/>
          <w:lang w:val="lt-LT"/>
        </w:rPr>
      </w:pPr>
      <w:r w:rsidRPr="007A0703">
        <w:rPr>
          <w:noProof/>
          <w:szCs w:val="22"/>
          <w:lang w:val="lt-LT"/>
        </w:rPr>
        <w:t xml:space="preserve">Jeigu vartojate ar neseniai vartojote kitų vaistų arba dėl to nesate tikri, apie tai pasakykite gydytojui arba vaistininkui. </w:t>
      </w:r>
    </w:p>
    <w:p w14:paraId="3214224A" w14:textId="77777777" w:rsidR="0074229C" w:rsidRPr="007A0703" w:rsidRDefault="0074229C" w:rsidP="0074229C">
      <w:pPr>
        <w:pStyle w:val="Pagrindinistekstas"/>
        <w:tabs>
          <w:tab w:val="left" w:pos="567"/>
        </w:tabs>
        <w:spacing w:after="0"/>
        <w:rPr>
          <w:szCs w:val="22"/>
          <w:lang w:val="lt-LT"/>
        </w:rPr>
      </w:pPr>
    </w:p>
    <w:p w14:paraId="49742F73" w14:textId="77777777" w:rsidR="0074229C" w:rsidRPr="007A0703" w:rsidRDefault="0074229C" w:rsidP="0074229C">
      <w:pPr>
        <w:pStyle w:val="Pagrindinistekstas"/>
        <w:tabs>
          <w:tab w:val="left" w:pos="567"/>
        </w:tabs>
        <w:spacing w:after="0"/>
        <w:rPr>
          <w:rStyle w:val="hps"/>
          <w:rFonts w:eastAsia="SimSun"/>
          <w:color w:val="222222"/>
          <w:szCs w:val="22"/>
          <w:lang w:val="lt-LT"/>
        </w:rPr>
      </w:pPr>
      <w:r w:rsidRPr="007A0703">
        <w:rPr>
          <w:rStyle w:val="hps"/>
          <w:rFonts w:eastAsia="SimSun"/>
          <w:color w:val="222222"/>
          <w:szCs w:val="22"/>
          <w:lang w:val="lt-LT"/>
        </w:rPr>
        <w:t>Ypač svarbu pasakyti</w:t>
      </w:r>
      <w:r w:rsidRPr="007A0703">
        <w:rPr>
          <w:color w:val="222222"/>
          <w:szCs w:val="22"/>
          <w:lang w:val="lt-LT"/>
        </w:rPr>
        <w:t xml:space="preserve"> </w:t>
      </w:r>
      <w:r w:rsidRPr="007A0703">
        <w:rPr>
          <w:rStyle w:val="hps"/>
          <w:rFonts w:eastAsia="SimSun"/>
          <w:color w:val="222222"/>
          <w:szCs w:val="22"/>
          <w:lang w:val="lt-LT"/>
        </w:rPr>
        <w:t>gydytojui arba vaistininkui</w:t>
      </w:r>
      <w:r w:rsidRPr="007A0703">
        <w:rPr>
          <w:color w:val="222222"/>
          <w:szCs w:val="22"/>
          <w:lang w:val="lt-LT"/>
        </w:rPr>
        <w:t xml:space="preserve"> </w:t>
      </w:r>
      <w:r w:rsidRPr="007A0703">
        <w:rPr>
          <w:rStyle w:val="hps"/>
          <w:rFonts w:eastAsia="SimSun"/>
          <w:color w:val="222222"/>
          <w:szCs w:val="22"/>
          <w:lang w:val="lt-LT"/>
        </w:rPr>
        <w:t>apie</w:t>
      </w:r>
      <w:r w:rsidRPr="007A0703">
        <w:rPr>
          <w:color w:val="222222"/>
          <w:szCs w:val="22"/>
          <w:lang w:val="lt-LT"/>
        </w:rPr>
        <w:t xml:space="preserve"> </w:t>
      </w:r>
      <w:r w:rsidRPr="007A0703">
        <w:rPr>
          <w:rStyle w:val="hps"/>
          <w:rFonts w:eastAsia="SimSun"/>
          <w:color w:val="222222"/>
          <w:szCs w:val="22"/>
          <w:lang w:val="lt-LT"/>
        </w:rPr>
        <w:t>bet kurį iš šių vaistų.</w:t>
      </w:r>
    </w:p>
    <w:p w14:paraId="094D1BF5" w14:textId="77777777" w:rsidR="0074229C" w:rsidRPr="007A0703" w:rsidRDefault="0074229C" w:rsidP="0074229C">
      <w:pPr>
        <w:pStyle w:val="Pagrindinistekstas"/>
        <w:numPr>
          <w:ilvl w:val="0"/>
          <w:numId w:val="32"/>
        </w:numPr>
        <w:tabs>
          <w:tab w:val="clear" w:pos="720"/>
          <w:tab w:val="left" w:pos="567"/>
          <w:tab w:val="num" w:pos="900"/>
        </w:tabs>
        <w:spacing w:after="0"/>
        <w:ind w:left="900"/>
        <w:rPr>
          <w:szCs w:val="22"/>
          <w:lang w:val="fi-FI"/>
        </w:rPr>
      </w:pPr>
      <w:r w:rsidRPr="007A0703">
        <w:rPr>
          <w:szCs w:val="22"/>
          <w:lang w:val="fi-FI"/>
        </w:rPr>
        <w:t>Kitus vaistus, mažinančius kraujospūdį (antihipertenzinius), nes gali sustiprėti Mesar plus poveikis. Jūsų gydytojui gali tekti pakeisti Jūsų dozę ir (arba) imtis kitų atsargumo priemonių:</w:t>
      </w:r>
    </w:p>
    <w:p w14:paraId="6E363CED" w14:textId="77777777" w:rsidR="0074229C" w:rsidRPr="007A0703" w:rsidRDefault="0074229C" w:rsidP="0074229C">
      <w:pPr>
        <w:pStyle w:val="Pagrindinistekstas"/>
        <w:tabs>
          <w:tab w:val="left" w:pos="567"/>
          <w:tab w:val="left" w:pos="900"/>
        </w:tabs>
        <w:spacing w:after="0"/>
        <w:ind w:left="900"/>
        <w:rPr>
          <w:szCs w:val="22"/>
          <w:lang w:val="fi-FI"/>
        </w:rPr>
      </w:pPr>
      <w:r w:rsidRPr="007A0703">
        <w:rPr>
          <w:szCs w:val="22"/>
          <w:lang w:val="fi-FI"/>
        </w:rPr>
        <w:t>jeigu vartojate AKF inhibitorių arba aliskireną (taip pat žiūrėkite informaciją, pateiktą poskyriuose „Mesar plus vartoti negalima“ ir „Įspėjimai ir atsargumo priemonės“).</w:t>
      </w:r>
    </w:p>
    <w:p w14:paraId="31CC2F68" w14:textId="77777777" w:rsidR="0074229C" w:rsidRPr="007A0703" w:rsidRDefault="0074229C" w:rsidP="0074229C">
      <w:pPr>
        <w:pStyle w:val="BT-EMEASMCA"/>
        <w:numPr>
          <w:ilvl w:val="0"/>
          <w:numId w:val="31"/>
        </w:numPr>
      </w:pPr>
      <w:r w:rsidRPr="007A0703">
        <w:rPr>
          <w:lang w:val="fi-FI"/>
        </w:rPr>
        <w:t>P</w:t>
      </w:r>
      <w:r w:rsidRPr="007A0703">
        <w:t>reparatus, kurie gali padidinti kalio kiekį jūsų kraujyje vartojant kartu su Mesar plus:</w:t>
      </w:r>
    </w:p>
    <w:p w14:paraId="0143846C" w14:textId="77777777" w:rsidR="0074229C" w:rsidRPr="007A0703" w:rsidRDefault="0074229C" w:rsidP="0074229C">
      <w:pPr>
        <w:pStyle w:val="BT-EMEASMCA"/>
      </w:pPr>
      <w:r w:rsidRPr="007A0703">
        <w:t>-</w:t>
      </w:r>
      <w:r w:rsidRPr="007A0703">
        <w:tab/>
        <w:t>kalio papildus (taip pat druskų pakaitalus, kuriuose yra kalio);</w:t>
      </w:r>
    </w:p>
    <w:p w14:paraId="163BDC55" w14:textId="77777777" w:rsidR="0074229C" w:rsidRPr="007A0703" w:rsidRDefault="0074229C" w:rsidP="0074229C">
      <w:pPr>
        <w:pStyle w:val="BT-EMEASMCA"/>
      </w:pPr>
      <w:r w:rsidRPr="007A0703">
        <w:t>-</w:t>
      </w:r>
      <w:r w:rsidRPr="007A0703">
        <w:tab/>
        <w:t>vaistus, kurie skatina šlapimo išsiskyrimą (diuretikus);</w:t>
      </w:r>
    </w:p>
    <w:p w14:paraId="11806C18" w14:textId="77777777" w:rsidR="0074229C" w:rsidRPr="007A0703" w:rsidRDefault="0074229C" w:rsidP="0074229C">
      <w:pPr>
        <w:pStyle w:val="BT-EMEASMCA"/>
      </w:pPr>
      <w:r w:rsidRPr="007A0703">
        <w:t>-</w:t>
      </w:r>
      <w:r w:rsidRPr="007A0703">
        <w:tab/>
        <w:t>hepariną (vaistą, mažinantį kraujo krešumą);</w:t>
      </w:r>
    </w:p>
    <w:p w14:paraId="06BF9114" w14:textId="77777777" w:rsidR="0074229C" w:rsidRPr="007A0703" w:rsidRDefault="0074229C" w:rsidP="0074229C">
      <w:pPr>
        <w:pStyle w:val="BT-EMEASMCA"/>
      </w:pPr>
      <w:r w:rsidRPr="007A0703">
        <w:t>-</w:t>
      </w:r>
      <w:r w:rsidRPr="007A0703">
        <w:tab/>
        <w:t xml:space="preserve">vidurius paleidžiančius preparatus; </w:t>
      </w:r>
    </w:p>
    <w:p w14:paraId="7E2D5882" w14:textId="77777777" w:rsidR="0074229C" w:rsidRPr="007A0703" w:rsidRDefault="0074229C" w:rsidP="0074229C">
      <w:pPr>
        <w:pStyle w:val="BT-EMEASMCA"/>
      </w:pPr>
      <w:r w:rsidRPr="007A0703">
        <w:t>-</w:t>
      </w:r>
      <w:r w:rsidRPr="007A0703">
        <w:tab/>
        <w:t>steroidinius hormonus (gliukokortikoidus);</w:t>
      </w:r>
    </w:p>
    <w:p w14:paraId="2CA96A2D" w14:textId="77777777" w:rsidR="0074229C" w:rsidRPr="007A0703" w:rsidRDefault="0074229C" w:rsidP="0074229C">
      <w:pPr>
        <w:pStyle w:val="BT-EMEASMCA"/>
      </w:pPr>
      <w:r w:rsidRPr="007A0703">
        <w:t>-</w:t>
      </w:r>
      <w:r w:rsidRPr="007A0703">
        <w:tab/>
        <w:t>adrenokortikotropinį hormoną (AKTH);</w:t>
      </w:r>
    </w:p>
    <w:p w14:paraId="7A5B14A4" w14:textId="77777777" w:rsidR="0074229C" w:rsidRPr="007A0703" w:rsidRDefault="0074229C" w:rsidP="0074229C">
      <w:pPr>
        <w:pStyle w:val="BT-EMEASMCA"/>
      </w:pPr>
      <w:r w:rsidRPr="007A0703">
        <w:t>-</w:t>
      </w:r>
      <w:r w:rsidRPr="007A0703">
        <w:tab/>
        <w:t>karbenoksoloną (vaistą burnos ir skrandžio opoms gydyti);</w:t>
      </w:r>
    </w:p>
    <w:p w14:paraId="1333BEAF" w14:textId="77777777" w:rsidR="0074229C" w:rsidRPr="007A0703" w:rsidRDefault="0074229C" w:rsidP="0074229C">
      <w:pPr>
        <w:pStyle w:val="BT-EMEASMCA"/>
      </w:pPr>
      <w:r w:rsidRPr="007A0703">
        <w:t>-</w:t>
      </w:r>
      <w:r w:rsidRPr="007A0703">
        <w:tab/>
        <w:t>antibiotiką peniciliną G (jis dar vadinamas benzilpenicilino natrio druska);</w:t>
      </w:r>
    </w:p>
    <w:p w14:paraId="4326F0A7" w14:textId="77777777" w:rsidR="0074229C" w:rsidRPr="007A0703" w:rsidRDefault="0074229C" w:rsidP="0074229C">
      <w:pPr>
        <w:pStyle w:val="BT-EMEASMCA"/>
      </w:pPr>
      <w:r w:rsidRPr="007A0703">
        <w:t>-</w:t>
      </w:r>
      <w:r w:rsidRPr="007A0703">
        <w:tab/>
        <w:t>kai kuriuos skausmą malšinančius vaistus – aspiriną arba salicilatus;</w:t>
      </w:r>
    </w:p>
    <w:p w14:paraId="47EB0F88" w14:textId="77777777" w:rsidR="0074229C" w:rsidRPr="007A0703" w:rsidRDefault="0074229C" w:rsidP="0074229C">
      <w:pPr>
        <w:pStyle w:val="BT-EMEASMCA"/>
        <w:numPr>
          <w:ilvl w:val="0"/>
          <w:numId w:val="31"/>
        </w:numPr>
      </w:pPr>
      <w:r w:rsidRPr="007A0703">
        <w:t>Ličio preparatus (vaistus nuotaikos svyravimams ir kai kurioms depresijos formoms gydyti): vartojant kartu su Mesar plus gali padidėti ličio toksiškumas. Vartojant litį gydytojui gali prireikti ištirti ličio koncentraciją Jūsų kraujyje.</w:t>
      </w:r>
    </w:p>
    <w:p w14:paraId="1FBFBE95" w14:textId="77777777" w:rsidR="0074229C" w:rsidRPr="007A0703" w:rsidRDefault="0074229C" w:rsidP="0074229C">
      <w:pPr>
        <w:pStyle w:val="BT-EMEASMCA"/>
        <w:numPr>
          <w:ilvl w:val="0"/>
          <w:numId w:val="31"/>
        </w:numPr>
      </w:pPr>
      <w:r w:rsidRPr="007A0703">
        <w:lastRenderedPageBreak/>
        <w:t xml:space="preserve">Nesteroidinius vaistus nuo uždegimo (NVNU) (vaistus, vartojamus skausmui malšinti, patinimui ir kitiems uždegimo požymiams, įskaitant artritą, mažinti); jei jie vartojami kartu su Mesar plus, gali padidėti inkstų nepakankamumo rizika, o Mesar plus poveikis gali sumažėti; </w:t>
      </w:r>
    </w:p>
    <w:p w14:paraId="19FF1C5E" w14:textId="77777777" w:rsidR="0074229C" w:rsidRPr="007A0703" w:rsidRDefault="0074229C" w:rsidP="0074229C">
      <w:pPr>
        <w:pStyle w:val="BT-EMEASMCA"/>
        <w:numPr>
          <w:ilvl w:val="0"/>
          <w:numId w:val="31"/>
        </w:numPr>
      </w:pPr>
      <w:r w:rsidRPr="007A0703">
        <w:t>Migdomuosius, raminamuosius preparatus, vaistus nuo depresijos, nes vartojat šiuos vaistus kartu su Mesar plus atsistojus į vertikalią padėtį gali staiga sumažėti kraujospūdis.</w:t>
      </w:r>
    </w:p>
    <w:p w14:paraId="6AF00B80" w14:textId="77777777" w:rsidR="0074229C" w:rsidRPr="007A0703" w:rsidRDefault="0074229C" w:rsidP="0074229C">
      <w:pPr>
        <w:pStyle w:val="BT-EMEASMCA"/>
        <w:numPr>
          <w:ilvl w:val="0"/>
          <w:numId w:val="31"/>
        </w:numPr>
      </w:pPr>
      <w:r w:rsidRPr="007A0703">
        <w:t>Baklofeną ir tubokurariną – raumenis atpalaiduojančius vaistus (miorelaksantus).</w:t>
      </w:r>
    </w:p>
    <w:p w14:paraId="15F62709" w14:textId="77777777" w:rsidR="0074229C" w:rsidRPr="007A0703" w:rsidRDefault="0074229C" w:rsidP="0074229C">
      <w:pPr>
        <w:pStyle w:val="BT-EMEASMCA"/>
        <w:numPr>
          <w:ilvl w:val="0"/>
          <w:numId w:val="31"/>
        </w:numPr>
      </w:pPr>
      <w:r w:rsidRPr="007A0703">
        <w:t>Amifostiną ir kai kuriuos vaistus, vartojamus vėžiui gydyti, pvz., ciklofosfamidą arba metotreksatą.</w:t>
      </w:r>
    </w:p>
    <w:p w14:paraId="1F444FBA" w14:textId="77777777" w:rsidR="0074229C" w:rsidRPr="007A0703" w:rsidRDefault="0074229C" w:rsidP="0074229C">
      <w:pPr>
        <w:pStyle w:val="BT-EMEASMCA"/>
        <w:numPr>
          <w:ilvl w:val="0"/>
          <w:numId w:val="31"/>
        </w:numPr>
      </w:pPr>
      <w:r w:rsidRPr="007A0703">
        <w:t>Kolestiraminą ir kolestipolį - vaistus, mažinančius kraujo riebalų kiekį.</w:t>
      </w:r>
    </w:p>
    <w:p w14:paraId="1AB342AD" w14:textId="77777777" w:rsidR="0074229C" w:rsidRPr="007A0703" w:rsidRDefault="0074229C" w:rsidP="0074229C">
      <w:pPr>
        <w:pStyle w:val="BT-EMEASMCA"/>
        <w:numPr>
          <w:ilvl w:val="0"/>
          <w:numId w:val="31"/>
        </w:numPr>
      </w:pPr>
      <w:r w:rsidRPr="007A0703">
        <w:t>Kolesevelamo hidrochlorido - vaisto, kuris mažina cholesterolio koncentraciją Jūsų kraujyje, nes Mesar Plus poveikis gali būti silpnesnis. Jūsų gydytojas Jums patars vartoti Mesar Plus bent 4 val. prieš geriant kolesevelamo hidrochlorido.</w:t>
      </w:r>
    </w:p>
    <w:p w14:paraId="6A11B1D9" w14:textId="77777777" w:rsidR="0074229C" w:rsidRPr="007A0703" w:rsidRDefault="0074229C" w:rsidP="0074229C">
      <w:pPr>
        <w:pStyle w:val="BT-EMEASMCA"/>
        <w:numPr>
          <w:ilvl w:val="0"/>
          <w:numId w:val="31"/>
        </w:numPr>
      </w:pPr>
      <w:r w:rsidRPr="007A0703">
        <w:t>Anticholinerginius preparatus, pvz.: atropiną, biperideną.</w:t>
      </w:r>
    </w:p>
    <w:p w14:paraId="43E0CB37" w14:textId="77777777" w:rsidR="0074229C" w:rsidRPr="007A0703" w:rsidRDefault="0074229C" w:rsidP="0074229C">
      <w:pPr>
        <w:pStyle w:val="BT-EMEASMCA"/>
        <w:numPr>
          <w:ilvl w:val="0"/>
          <w:numId w:val="31"/>
        </w:numPr>
      </w:pPr>
      <w:r w:rsidRPr="007A0703">
        <w:t>Tioridaziną, chlorpromaziną, levomepromaziną, trifluoperaziną, ciamemaziną, sulpiridą, amisulpridą, pimozidą, sultopridą, tiapridą, droperidolį arba haloperidolį vartojamus kai kurioms psichikos ligoms gydyti.</w:t>
      </w:r>
    </w:p>
    <w:p w14:paraId="21E0E0B6" w14:textId="77777777" w:rsidR="0074229C" w:rsidRPr="007A0703" w:rsidRDefault="0074229C" w:rsidP="0074229C">
      <w:pPr>
        <w:pStyle w:val="BT-EMEASMCA"/>
        <w:numPr>
          <w:ilvl w:val="0"/>
          <w:numId w:val="31"/>
        </w:numPr>
      </w:pPr>
      <w:r w:rsidRPr="007A0703">
        <w:t>Vaistus širdies ligoms gydyti - chinidiną, hidrochinidiną, dizopiramidą, amjodaroną, sotalolį arba rusmenės glikozidus.</w:t>
      </w:r>
    </w:p>
    <w:p w14:paraId="4B1976E4" w14:textId="77777777" w:rsidR="0074229C" w:rsidRPr="007A0703" w:rsidRDefault="0074229C" w:rsidP="0074229C">
      <w:pPr>
        <w:pStyle w:val="BT-EMEASMCA"/>
        <w:numPr>
          <w:ilvl w:val="0"/>
          <w:numId w:val="31"/>
        </w:numPr>
      </w:pPr>
      <w:r w:rsidRPr="007A0703">
        <w:t>Mizolastiną, pentamidiną, terfenadiną, dofetilidą, ibutilidą arba švirkščiamąjį eritromiciną - vaistus, galinčius pakeisti širdies ritmą.</w:t>
      </w:r>
    </w:p>
    <w:p w14:paraId="2AF2DB53" w14:textId="77777777" w:rsidR="0074229C" w:rsidRPr="007A0703" w:rsidRDefault="0074229C" w:rsidP="0074229C">
      <w:pPr>
        <w:pStyle w:val="BT-EMEASMCA"/>
        <w:numPr>
          <w:ilvl w:val="0"/>
          <w:numId w:val="31"/>
        </w:numPr>
      </w:pPr>
      <w:r w:rsidRPr="007A0703">
        <w:t>Geriamuosius vaistus nuo cukrinio diabeto, pvz.: metforminą, insuliną vartojamus gliukozės kiekiui kraujyje mažinti.</w:t>
      </w:r>
    </w:p>
    <w:p w14:paraId="41D4D878" w14:textId="77777777" w:rsidR="0074229C" w:rsidRPr="007A0703" w:rsidRDefault="0074229C" w:rsidP="0074229C">
      <w:pPr>
        <w:pStyle w:val="BT-EMEASMCA"/>
        <w:numPr>
          <w:ilvl w:val="0"/>
          <w:numId w:val="31"/>
        </w:numPr>
      </w:pPr>
      <w:r w:rsidRPr="007A0703">
        <w:t>Beta adrenoblokatorius ir diazoksidą – vaistus, vartojamus esant padidėjusiam kraujospūdžiui arba sumažėjusiam gliukozės kiekiui kraujyje, nes Mesar plus gali sustiprinti cukraus kiekį didinantį poveikį.</w:t>
      </w:r>
    </w:p>
    <w:p w14:paraId="1D813ADA" w14:textId="77777777" w:rsidR="0074229C" w:rsidRPr="007A0703" w:rsidRDefault="0074229C" w:rsidP="0074229C">
      <w:pPr>
        <w:pStyle w:val="BT-EMEASMCA"/>
        <w:numPr>
          <w:ilvl w:val="0"/>
          <w:numId w:val="31"/>
        </w:numPr>
      </w:pPr>
      <w:r w:rsidRPr="007A0703">
        <w:t>Metildopą – vaistą, vartojamą padidėjusiam kraujospūdžiui mažinti.</w:t>
      </w:r>
    </w:p>
    <w:p w14:paraId="01BB8D13" w14:textId="77777777" w:rsidR="0074229C" w:rsidRPr="007A0703" w:rsidRDefault="0074229C" w:rsidP="0074229C">
      <w:pPr>
        <w:pStyle w:val="BT-EMEASMCA"/>
        <w:numPr>
          <w:ilvl w:val="0"/>
          <w:numId w:val="31"/>
        </w:numPr>
      </w:pPr>
      <w:r w:rsidRPr="007A0703">
        <w:t>Tokius vaistus, kaip noradrenalinas, kurie vartojami kraujospūdžiui padidinti bei sulėtėjusiam širdies ritmui pagreitinti.</w:t>
      </w:r>
    </w:p>
    <w:p w14:paraId="131FB725" w14:textId="77777777" w:rsidR="0074229C" w:rsidRPr="007A0703" w:rsidRDefault="0074229C" w:rsidP="0074229C">
      <w:pPr>
        <w:pStyle w:val="BT-EMEASMCA"/>
        <w:numPr>
          <w:ilvl w:val="0"/>
          <w:numId w:val="31"/>
        </w:numPr>
      </w:pPr>
      <w:r w:rsidRPr="007A0703">
        <w:t>Difemanilį, vartojamą esant retam širdies ritmui arba padidėjusiam prakaitavimui.</w:t>
      </w:r>
    </w:p>
    <w:p w14:paraId="42C1C47C" w14:textId="77777777" w:rsidR="0074229C" w:rsidRPr="007A0703" w:rsidRDefault="0074229C" w:rsidP="0074229C">
      <w:pPr>
        <w:pStyle w:val="BT-EMEASMCA"/>
        <w:numPr>
          <w:ilvl w:val="0"/>
          <w:numId w:val="31"/>
        </w:numPr>
      </w:pPr>
      <w:r w:rsidRPr="007A0703">
        <w:t>Probenecidą, sulfinpirazoną ir alopurinolį - vaistus podagrai gydyti.</w:t>
      </w:r>
    </w:p>
    <w:p w14:paraId="1E9BA2D0" w14:textId="77777777" w:rsidR="0074229C" w:rsidRPr="007A0703" w:rsidRDefault="0074229C" w:rsidP="0074229C">
      <w:pPr>
        <w:pStyle w:val="BT-EMEASMCA"/>
        <w:numPr>
          <w:ilvl w:val="0"/>
          <w:numId w:val="31"/>
        </w:numPr>
      </w:pPr>
      <w:r w:rsidRPr="007A0703">
        <w:t>Kalcio papildus.</w:t>
      </w:r>
    </w:p>
    <w:p w14:paraId="53C1D044" w14:textId="77777777" w:rsidR="0074229C" w:rsidRPr="007A0703" w:rsidRDefault="0074229C" w:rsidP="0074229C">
      <w:pPr>
        <w:pStyle w:val="BT-EMEASMCA"/>
        <w:numPr>
          <w:ilvl w:val="0"/>
          <w:numId w:val="31"/>
        </w:numPr>
      </w:pPr>
      <w:r w:rsidRPr="007A0703">
        <w:t>Priešvirusinį vaistą amantadiną.</w:t>
      </w:r>
    </w:p>
    <w:p w14:paraId="4D5F9E37" w14:textId="77777777" w:rsidR="0074229C" w:rsidRPr="007A0703" w:rsidRDefault="0074229C" w:rsidP="0074229C">
      <w:pPr>
        <w:pStyle w:val="BT-EMEASMCA"/>
        <w:numPr>
          <w:ilvl w:val="0"/>
          <w:numId w:val="31"/>
        </w:numPr>
      </w:pPr>
      <w:r w:rsidRPr="007A0703">
        <w:t>Ciklosporiną – vaistą, vartojamą atmetimo reakcijai stabdyti po organų persodinimo.</w:t>
      </w:r>
    </w:p>
    <w:p w14:paraId="684571D4" w14:textId="77777777" w:rsidR="0074229C" w:rsidRPr="007A0703" w:rsidRDefault="0074229C" w:rsidP="0074229C">
      <w:pPr>
        <w:pStyle w:val="BT-EMEASMCA"/>
        <w:numPr>
          <w:ilvl w:val="0"/>
          <w:numId w:val="31"/>
        </w:numPr>
      </w:pPr>
      <w:r w:rsidRPr="007A0703">
        <w:t>Tetraciklinų grupės antibiotikus arba sparfloksaciną.</w:t>
      </w:r>
    </w:p>
    <w:p w14:paraId="4B2CC7A7" w14:textId="77777777" w:rsidR="0074229C" w:rsidRPr="007A0703" w:rsidRDefault="0074229C" w:rsidP="0074229C">
      <w:pPr>
        <w:pStyle w:val="BT-EMEASMCA"/>
        <w:numPr>
          <w:ilvl w:val="0"/>
          <w:numId w:val="31"/>
        </w:numPr>
      </w:pPr>
      <w:r w:rsidRPr="007A0703">
        <w:t>Amfotericiną, vartojamą grybelių sukeltoms ligoms gydyti.</w:t>
      </w:r>
    </w:p>
    <w:p w14:paraId="0FF43241" w14:textId="77777777" w:rsidR="0074229C" w:rsidRPr="007A0703" w:rsidRDefault="0074229C" w:rsidP="0074229C">
      <w:pPr>
        <w:pStyle w:val="BT-EMEASMCA"/>
        <w:numPr>
          <w:ilvl w:val="0"/>
          <w:numId w:val="31"/>
        </w:numPr>
      </w:pPr>
      <w:r w:rsidRPr="007A0703">
        <w:t>Kai kuriuos skrandžio rūgštingumą mažinančius vaistus, pvz., aliuminio magnio hidroksidą, nes dėl jų gali šiek tiek susilpnėti Mesar plus poveikis.</w:t>
      </w:r>
    </w:p>
    <w:p w14:paraId="2638A043" w14:textId="77777777" w:rsidR="0074229C" w:rsidRPr="007A0703" w:rsidRDefault="0074229C" w:rsidP="0074229C">
      <w:pPr>
        <w:pStyle w:val="BT-EMEASMCA"/>
        <w:numPr>
          <w:ilvl w:val="0"/>
          <w:numId w:val="31"/>
        </w:numPr>
      </w:pPr>
      <w:r w:rsidRPr="007A0703">
        <w:t>Cizapridą, vartojamą maisto judėjimui iš skrandžio į žarnyną pagreitinti.</w:t>
      </w:r>
    </w:p>
    <w:p w14:paraId="6568EA1A" w14:textId="77777777" w:rsidR="0074229C" w:rsidRPr="007A0703" w:rsidRDefault="0074229C" w:rsidP="0074229C">
      <w:pPr>
        <w:pStyle w:val="BT-EMEASMCA"/>
        <w:numPr>
          <w:ilvl w:val="0"/>
          <w:numId w:val="31"/>
        </w:numPr>
      </w:pPr>
      <w:r w:rsidRPr="007A0703">
        <w:t>Halofantriną, vartojamą maliarijai gydyti.</w:t>
      </w:r>
    </w:p>
    <w:p w14:paraId="04E9D764" w14:textId="77777777" w:rsidR="0074229C" w:rsidRPr="007A0703" w:rsidRDefault="0074229C" w:rsidP="0074229C">
      <w:pPr>
        <w:pStyle w:val="Pagrindinistekstas"/>
        <w:tabs>
          <w:tab w:val="left" w:pos="567"/>
        </w:tabs>
        <w:spacing w:after="0"/>
        <w:rPr>
          <w:szCs w:val="22"/>
          <w:lang w:val="lt-LT"/>
        </w:rPr>
      </w:pPr>
    </w:p>
    <w:p w14:paraId="19F8D90B" w14:textId="77777777" w:rsidR="0074229C" w:rsidRPr="007A0703" w:rsidRDefault="0074229C" w:rsidP="0074229C">
      <w:pPr>
        <w:pStyle w:val="PI-3EMEASMCA"/>
      </w:pPr>
      <w:r w:rsidRPr="007A0703">
        <w:t>Mesar plus vartojimas su maistu ir gėrimais</w:t>
      </w:r>
    </w:p>
    <w:p w14:paraId="7AAB39EF" w14:textId="77777777" w:rsidR="0074229C" w:rsidRPr="007A0703" w:rsidRDefault="0074229C" w:rsidP="0074229C">
      <w:pPr>
        <w:pStyle w:val="PI-3EMEASMCA"/>
      </w:pPr>
    </w:p>
    <w:p w14:paraId="15DA75D8" w14:textId="77777777" w:rsidR="0074229C" w:rsidRPr="007A0703" w:rsidRDefault="0074229C" w:rsidP="0074229C">
      <w:pPr>
        <w:pStyle w:val="Pagrindinistekstas"/>
        <w:tabs>
          <w:tab w:val="left" w:pos="567"/>
        </w:tabs>
        <w:spacing w:after="0"/>
        <w:rPr>
          <w:b/>
          <w:szCs w:val="22"/>
          <w:lang w:val="lt-LT"/>
        </w:rPr>
      </w:pPr>
      <w:r w:rsidRPr="007A0703">
        <w:rPr>
          <w:szCs w:val="22"/>
          <w:lang w:val="lt-LT"/>
        </w:rPr>
        <w:t>Mesar plus galima gerti tiek valgant, tiek nevalgius.</w:t>
      </w:r>
    </w:p>
    <w:p w14:paraId="78E7A839" w14:textId="77777777" w:rsidR="0074229C" w:rsidRPr="007A0703" w:rsidRDefault="0074229C" w:rsidP="0074229C">
      <w:pPr>
        <w:pStyle w:val="Pagrindinistekstas"/>
        <w:tabs>
          <w:tab w:val="left" w:pos="567"/>
        </w:tabs>
        <w:spacing w:after="0"/>
        <w:rPr>
          <w:szCs w:val="22"/>
          <w:lang w:val="lt-LT"/>
        </w:rPr>
      </w:pPr>
      <w:r w:rsidRPr="007A0703">
        <w:rPr>
          <w:szCs w:val="22"/>
          <w:lang w:val="lt-LT"/>
        </w:rPr>
        <w:t xml:space="preserve">Vartojant Mesar plus, alkoholio reikia vartoti labai atsargiai, nes kai kuriems pacientams galimas alpulys arba galvos svaigimas. Jei toks poveikis pasireiškia, negerkite jokio alkoholinio gėrimo, įskaitant vyną, alų ar silpnus alkoholinius kokteilius. </w:t>
      </w:r>
    </w:p>
    <w:p w14:paraId="6A2D7ADB" w14:textId="77777777" w:rsidR="0074229C" w:rsidRPr="007A0703" w:rsidRDefault="0074229C" w:rsidP="0074229C">
      <w:pPr>
        <w:pStyle w:val="Pagrindinistekstas"/>
        <w:tabs>
          <w:tab w:val="left" w:pos="567"/>
        </w:tabs>
        <w:spacing w:after="0"/>
        <w:rPr>
          <w:szCs w:val="22"/>
          <w:lang w:val="lt-LT"/>
        </w:rPr>
      </w:pPr>
    </w:p>
    <w:p w14:paraId="6DCF0FFA" w14:textId="77777777" w:rsidR="0074229C" w:rsidRPr="007A0703" w:rsidRDefault="0074229C" w:rsidP="0074229C">
      <w:pPr>
        <w:pStyle w:val="PI-3EMEASMCA"/>
      </w:pPr>
      <w:r w:rsidRPr="007A0703">
        <w:t>Juodaodžiai pacientai</w:t>
      </w:r>
    </w:p>
    <w:p w14:paraId="3BA4E3A8" w14:textId="77777777" w:rsidR="0074229C" w:rsidRPr="007A0703" w:rsidRDefault="0074229C" w:rsidP="0074229C">
      <w:pPr>
        <w:pStyle w:val="PI-3EMEASMCA"/>
      </w:pPr>
    </w:p>
    <w:p w14:paraId="3FBE64FF" w14:textId="77777777" w:rsidR="0074229C" w:rsidRPr="007A0703" w:rsidRDefault="0074229C" w:rsidP="0074229C">
      <w:pPr>
        <w:pStyle w:val="BTEMEASMCA"/>
      </w:pPr>
      <w:r w:rsidRPr="007A0703">
        <w:t>Kaip ir kitų panašių preparatų, Mesar plus kraujospūdį mažinantis poveikis būna šiek tiek silpnesnis juodaodžiams.</w:t>
      </w:r>
    </w:p>
    <w:p w14:paraId="063550A0" w14:textId="77777777" w:rsidR="0074229C" w:rsidRPr="007A0703" w:rsidRDefault="0074229C" w:rsidP="0074229C">
      <w:pPr>
        <w:pStyle w:val="PI-3EMEASMCA"/>
      </w:pPr>
    </w:p>
    <w:p w14:paraId="4662B043" w14:textId="77777777" w:rsidR="0074229C" w:rsidRPr="007A0703" w:rsidRDefault="0074229C" w:rsidP="0074229C">
      <w:pPr>
        <w:pStyle w:val="PI-3EMEASMCA"/>
      </w:pPr>
      <w:r w:rsidRPr="007A0703">
        <w:t>Nėštumas ir žindymas</w:t>
      </w:r>
    </w:p>
    <w:p w14:paraId="5310E5A3" w14:textId="77777777" w:rsidR="0074229C" w:rsidRPr="007A0703" w:rsidRDefault="0074229C" w:rsidP="0074229C">
      <w:pPr>
        <w:pStyle w:val="Pagrindinistekstas"/>
        <w:tabs>
          <w:tab w:val="left" w:pos="567"/>
        </w:tabs>
        <w:spacing w:after="0"/>
        <w:rPr>
          <w:szCs w:val="22"/>
          <w:lang w:val="lt-LT"/>
        </w:rPr>
      </w:pPr>
    </w:p>
    <w:p w14:paraId="4A467C40" w14:textId="77777777" w:rsidR="0074229C" w:rsidRPr="007A0703" w:rsidRDefault="0074229C" w:rsidP="0074229C">
      <w:pPr>
        <w:pStyle w:val="Pagrindinistekstas"/>
        <w:tabs>
          <w:tab w:val="left" w:pos="567"/>
        </w:tabs>
        <w:spacing w:after="0"/>
        <w:rPr>
          <w:b/>
          <w:szCs w:val="22"/>
          <w:lang w:val="lt-LT"/>
        </w:rPr>
      </w:pPr>
      <w:r w:rsidRPr="007A0703">
        <w:rPr>
          <w:b/>
          <w:szCs w:val="22"/>
          <w:lang w:val="lt-LT"/>
        </w:rPr>
        <w:t>Nėštumas</w:t>
      </w:r>
    </w:p>
    <w:p w14:paraId="0D197B85" w14:textId="77777777" w:rsidR="0074229C" w:rsidRPr="007A0703" w:rsidRDefault="0074229C" w:rsidP="0074229C">
      <w:pPr>
        <w:pStyle w:val="Pagrindinistekstas"/>
        <w:tabs>
          <w:tab w:val="left" w:pos="567"/>
        </w:tabs>
        <w:spacing w:after="0"/>
        <w:rPr>
          <w:szCs w:val="22"/>
          <w:lang w:val="lt-LT"/>
        </w:rPr>
      </w:pPr>
      <w:r w:rsidRPr="007A0703">
        <w:rPr>
          <w:szCs w:val="22"/>
          <w:lang w:val="lt-LT"/>
        </w:rPr>
        <w:lastRenderedPageBreak/>
        <w:t>Prieš vartojant bet kokį vaistą, būtina pasitarti su gydytoju arba vaistininku.</w:t>
      </w:r>
    </w:p>
    <w:p w14:paraId="25A44FBF" w14:textId="77777777" w:rsidR="0074229C" w:rsidRPr="007A0703" w:rsidRDefault="0074229C" w:rsidP="0074229C">
      <w:pPr>
        <w:pStyle w:val="Pagrindinistekstas"/>
        <w:tabs>
          <w:tab w:val="left" w:pos="567"/>
        </w:tabs>
        <w:spacing w:after="0"/>
        <w:rPr>
          <w:szCs w:val="22"/>
          <w:lang w:val="lt-LT"/>
        </w:rPr>
      </w:pPr>
    </w:p>
    <w:p w14:paraId="2B940F3B" w14:textId="77777777" w:rsidR="0074229C" w:rsidRPr="007A0703" w:rsidRDefault="0074229C" w:rsidP="0074229C">
      <w:pPr>
        <w:pStyle w:val="Pagrindinistekstas"/>
        <w:tabs>
          <w:tab w:val="left" w:pos="567"/>
        </w:tabs>
        <w:spacing w:after="0"/>
        <w:rPr>
          <w:szCs w:val="22"/>
          <w:lang w:val="lt-LT"/>
        </w:rPr>
      </w:pPr>
      <w:r w:rsidRPr="007A0703">
        <w:rPr>
          <w:szCs w:val="22"/>
          <w:lang w:val="lt-LT"/>
        </w:rPr>
        <w:t>Prieš vartodamos Mesar plus, pasakykite gydytojui, jei esate nėščia (arba manote, kad pastojote). Jūsų gydytojas nurodys jums nutraukti vartoti Mesar plus prieš nėštumą arba tuoj pat, kai pastosite ir vietoj Mesar plus paskirs vartoti kitą vaistą. Mesar plus nerekomenduojamas vartoti ankstyvuoju nėštumo laikotarpiu, jo negalima vartoti nuo ketvirto nėštumo mėnesio, nes vartojant po trečio nėštumo mėnesio jis gali sukelti sunkius vaiko pažeidimus.</w:t>
      </w:r>
    </w:p>
    <w:p w14:paraId="6A1910CA" w14:textId="77777777" w:rsidR="0074229C" w:rsidRPr="007A0703" w:rsidRDefault="0074229C" w:rsidP="0074229C">
      <w:pPr>
        <w:pStyle w:val="Pagrindinistekstas"/>
        <w:tabs>
          <w:tab w:val="left" w:pos="567"/>
        </w:tabs>
        <w:spacing w:after="0"/>
        <w:rPr>
          <w:szCs w:val="22"/>
          <w:lang w:val="lt-LT"/>
        </w:rPr>
      </w:pPr>
    </w:p>
    <w:p w14:paraId="5EA604BA" w14:textId="77777777" w:rsidR="0074229C" w:rsidRPr="005632EE" w:rsidRDefault="0074229C" w:rsidP="0074229C">
      <w:pPr>
        <w:pStyle w:val="BTEMEASMCA"/>
        <w:rPr>
          <w:b/>
        </w:rPr>
      </w:pPr>
      <w:r w:rsidRPr="005632EE">
        <w:rPr>
          <w:b/>
        </w:rPr>
        <w:t>Žindymas</w:t>
      </w:r>
    </w:p>
    <w:p w14:paraId="22102A44" w14:textId="77777777" w:rsidR="0074229C" w:rsidRPr="007A0703" w:rsidRDefault="0074229C" w:rsidP="0074229C">
      <w:pPr>
        <w:pStyle w:val="Pagrindinistekstas"/>
        <w:tabs>
          <w:tab w:val="left" w:pos="567"/>
        </w:tabs>
        <w:spacing w:after="0"/>
        <w:rPr>
          <w:szCs w:val="22"/>
          <w:lang w:val="lt-LT"/>
        </w:rPr>
      </w:pPr>
      <w:r w:rsidRPr="007A0703">
        <w:rPr>
          <w:szCs w:val="22"/>
          <w:lang w:val="lt-LT"/>
        </w:rPr>
        <w:t xml:space="preserve">Pasakykite gydytojui jei žindote kūdikį ar planuojate pradėti žindyti. Mesar plus nerekomenduojama vartoti žindyvėms ir, jei jūs planuojate žindyti kūdikį, gydytojas gali nurodyti vartoti kitą vaistą. </w:t>
      </w:r>
    </w:p>
    <w:p w14:paraId="61322C3F" w14:textId="77777777" w:rsidR="0074229C" w:rsidRPr="007A0703" w:rsidRDefault="0074229C" w:rsidP="0074229C">
      <w:pPr>
        <w:pStyle w:val="Pagrindinistekstas"/>
        <w:tabs>
          <w:tab w:val="left" w:pos="567"/>
        </w:tabs>
        <w:spacing w:after="0"/>
        <w:rPr>
          <w:szCs w:val="22"/>
          <w:lang w:val="lt-LT"/>
        </w:rPr>
      </w:pPr>
    </w:p>
    <w:p w14:paraId="5CD859E8" w14:textId="77777777" w:rsidR="0074229C" w:rsidRPr="007A0703" w:rsidRDefault="0074229C" w:rsidP="0074229C">
      <w:pPr>
        <w:pStyle w:val="Pagrindinistekstas"/>
        <w:tabs>
          <w:tab w:val="left" w:pos="567"/>
        </w:tabs>
        <w:spacing w:after="0"/>
        <w:rPr>
          <w:noProof/>
          <w:szCs w:val="22"/>
          <w:lang w:val="lt-LT"/>
        </w:rPr>
      </w:pPr>
      <w:r w:rsidRPr="007A0703">
        <w:rPr>
          <w:noProof/>
          <w:szCs w:val="22"/>
          <w:lang w:val="lt-LT"/>
        </w:rPr>
        <w:t>Jeigu esate nėščia, žindote kūdikį, manote, kad galbūt esate nėščia, arba planuojate pastoti, tai prieš vartodama šį vaistą, pasitarkite su gydytoju arba vaistininku.</w:t>
      </w:r>
    </w:p>
    <w:p w14:paraId="72FDFE22" w14:textId="77777777" w:rsidR="0074229C" w:rsidRPr="007A0703" w:rsidRDefault="0074229C" w:rsidP="0074229C">
      <w:pPr>
        <w:pStyle w:val="Pagrindinistekstas"/>
        <w:tabs>
          <w:tab w:val="left" w:pos="567"/>
        </w:tabs>
        <w:spacing w:after="0"/>
        <w:rPr>
          <w:szCs w:val="22"/>
          <w:lang w:val="lt-LT"/>
        </w:rPr>
      </w:pPr>
    </w:p>
    <w:p w14:paraId="150B4AED" w14:textId="77777777" w:rsidR="0074229C" w:rsidRPr="007A0703" w:rsidRDefault="0074229C" w:rsidP="0074229C">
      <w:pPr>
        <w:pStyle w:val="PI-3EMEASMCA"/>
      </w:pPr>
      <w:r w:rsidRPr="007A0703">
        <w:t>Vairavimas ir mechanizmų valdymas</w:t>
      </w:r>
    </w:p>
    <w:p w14:paraId="6D462137" w14:textId="77777777" w:rsidR="0074229C" w:rsidRPr="007A0703" w:rsidRDefault="0074229C" w:rsidP="0074229C">
      <w:pPr>
        <w:pStyle w:val="PI-3EMEASMCA"/>
      </w:pPr>
    </w:p>
    <w:p w14:paraId="367520E2" w14:textId="77777777" w:rsidR="0074229C" w:rsidRPr="007A0703" w:rsidRDefault="0074229C" w:rsidP="0074229C">
      <w:pPr>
        <w:pStyle w:val="BTEMEASMCA"/>
      </w:pPr>
      <w:r w:rsidRPr="007A0703">
        <w:t>Padidėjusio kraujospūdžio gydymo metu jūs galite jausti mieguistumą arba galvos svaigimą. Jei pastebėjote tokį poveikį, nevairuokite ir nevaldykite mechanizmų, kol šie simptomai nepranyks. Pasitarkite su gydytoju prieš imdamiesi minėtos veiklos.</w:t>
      </w:r>
    </w:p>
    <w:p w14:paraId="467B5924" w14:textId="77777777" w:rsidR="0074229C" w:rsidRPr="007A0703" w:rsidRDefault="0074229C" w:rsidP="0074229C">
      <w:pPr>
        <w:pStyle w:val="BTEMEASMCA"/>
      </w:pPr>
    </w:p>
    <w:p w14:paraId="05178828" w14:textId="77777777" w:rsidR="0074229C" w:rsidRPr="007A0703" w:rsidRDefault="0074229C" w:rsidP="0074229C">
      <w:pPr>
        <w:pStyle w:val="PI-3EMEASMCA"/>
      </w:pPr>
      <w:r w:rsidRPr="007A0703">
        <w:t>Mesar plus sudėtyje yra laktozės</w:t>
      </w:r>
    </w:p>
    <w:p w14:paraId="72CF2458" w14:textId="77777777" w:rsidR="0074229C" w:rsidRPr="007A0703" w:rsidRDefault="0074229C" w:rsidP="0074229C">
      <w:pPr>
        <w:pStyle w:val="PI-3EMEASMCA"/>
      </w:pPr>
    </w:p>
    <w:p w14:paraId="0FB23E8E" w14:textId="77777777" w:rsidR="0074229C" w:rsidRPr="007A0703" w:rsidRDefault="0074229C" w:rsidP="0074229C">
      <w:pPr>
        <w:pStyle w:val="Pagrindinistekstas"/>
        <w:tabs>
          <w:tab w:val="left" w:pos="567"/>
        </w:tabs>
        <w:spacing w:after="0"/>
        <w:rPr>
          <w:szCs w:val="22"/>
          <w:lang w:val="lt-LT"/>
        </w:rPr>
      </w:pPr>
      <w:r w:rsidRPr="007A0703">
        <w:rPr>
          <w:szCs w:val="22"/>
          <w:lang w:val="lt-LT"/>
        </w:rPr>
        <w:t>Šio vaisto sudėtyje yra laktozės (tam tikro cukraus). Jei jūs žinote, kad netoleruojate kai kurių angliavandenių (cukraus), prieš pradėdami vartoti Mesar plus pasitarkite su gydytoju.</w:t>
      </w:r>
    </w:p>
    <w:p w14:paraId="4416875B" w14:textId="77777777" w:rsidR="0074229C" w:rsidRPr="007A0703" w:rsidRDefault="0074229C" w:rsidP="0074229C">
      <w:pPr>
        <w:pStyle w:val="Pagrindinistekstas"/>
        <w:tabs>
          <w:tab w:val="left" w:pos="567"/>
        </w:tabs>
        <w:spacing w:after="0"/>
        <w:rPr>
          <w:szCs w:val="22"/>
          <w:lang w:val="lt-LT"/>
        </w:rPr>
      </w:pPr>
    </w:p>
    <w:p w14:paraId="2F53899F" w14:textId="77777777" w:rsidR="0074229C" w:rsidRPr="007A0703" w:rsidRDefault="0074229C" w:rsidP="0074229C">
      <w:pPr>
        <w:pStyle w:val="Antrat2"/>
        <w:tabs>
          <w:tab w:val="left" w:pos="567"/>
        </w:tabs>
        <w:rPr>
          <w:szCs w:val="22"/>
          <w:lang w:val="lt-LT"/>
        </w:rPr>
      </w:pPr>
    </w:p>
    <w:p w14:paraId="32D37141" w14:textId="77777777" w:rsidR="0074229C" w:rsidRPr="007A0703" w:rsidRDefault="0074229C" w:rsidP="0074229C">
      <w:pPr>
        <w:pStyle w:val="Antrat2"/>
        <w:tabs>
          <w:tab w:val="left" w:pos="567"/>
        </w:tabs>
        <w:rPr>
          <w:szCs w:val="22"/>
          <w:lang w:val="lt-LT"/>
        </w:rPr>
      </w:pPr>
      <w:r w:rsidRPr="007A0703">
        <w:rPr>
          <w:szCs w:val="22"/>
          <w:lang w:val="lt-LT"/>
        </w:rPr>
        <w:t>3.</w:t>
      </w:r>
      <w:r w:rsidRPr="007A0703">
        <w:rPr>
          <w:szCs w:val="22"/>
          <w:lang w:val="lt-LT"/>
        </w:rPr>
        <w:tab/>
        <w:t>Kaip vartoti Mesar plus</w:t>
      </w:r>
      <w:r w:rsidRPr="007A0703">
        <w:rPr>
          <w:b w:val="0"/>
          <w:szCs w:val="22"/>
          <w:lang w:val="lt-LT"/>
        </w:rPr>
        <w:t xml:space="preserve"> </w:t>
      </w:r>
    </w:p>
    <w:p w14:paraId="74AC91F1" w14:textId="77777777" w:rsidR="0074229C" w:rsidRPr="007A0703" w:rsidRDefault="0074229C" w:rsidP="0074229C">
      <w:pPr>
        <w:pStyle w:val="Pagrindinistekstas"/>
        <w:tabs>
          <w:tab w:val="left" w:pos="567"/>
        </w:tabs>
        <w:spacing w:after="0"/>
        <w:rPr>
          <w:szCs w:val="22"/>
          <w:lang w:val="lt-LT"/>
        </w:rPr>
      </w:pPr>
    </w:p>
    <w:p w14:paraId="1B67C7C2" w14:textId="77777777" w:rsidR="0074229C" w:rsidRPr="007A0703" w:rsidRDefault="0074229C" w:rsidP="0074229C">
      <w:pPr>
        <w:pStyle w:val="Pagrindinistekstas"/>
        <w:tabs>
          <w:tab w:val="left" w:pos="567"/>
        </w:tabs>
        <w:spacing w:after="0"/>
        <w:rPr>
          <w:szCs w:val="22"/>
          <w:lang w:val="lt-LT"/>
        </w:rPr>
      </w:pPr>
      <w:r w:rsidRPr="007A0703">
        <w:rPr>
          <w:szCs w:val="22"/>
          <w:lang w:val="lt-LT"/>
        </w:rPr>
        <w:t>Visada vartokite šį vaistą tiksliai taip, kaip nurodė gydytojas. Jeigu abejojate, kreipkitės į gydytoją arba vaistininką.</w:t>
      </w:r>
    </w:p>
    <w:p w14:paraId="77672508" w14:textId="77777777" w:rsidR="0074229C" w:rsidRPr="007A0703" w:rsidRDefault="0074229C" w:rsidP="0074229C">
      <w:pPr>
        <w:pStyle w:val="Pagrindinistekstas"/>
        <w:tabs>
          <w:tab w:val="left" w:pos="567"/>
        </w:tabs>
        <w:spacing w:after="0"/>
        <w:rPr>
          <w:szCs w:val="22"/>
          <w:lang w:val="lt-LT"/>
        </w:rPr>
      </w:pPr>
    </w:p>
    <w:p w14:paraId="4B048FA7" w14:textId="77777777" w:rsidR="0074229C" w:rsidRPr="007A0703" w:rsidRDefault="0074229C" w:rsidP="0074229C">
      <w:pPr>
        <w:pStyle w:val="Pagrindinistekstas"/>
        <w:tabs>
          <w:tab w:val="left" w:pos="567"/>
        </w:tabs>
        <w:spacing w:after="0"/>
        <w:rPr>
          <w:szCs w:val="22"/>
          <w:lang w:val="lt-LT"/>
        </w:rPr>
      </w:pPr>
      <w:r w:rsidRPr="007A0703">
        <w:rPr>
          <w:b/>
          <w:szCs w:val="22"/>
          <w:lang w:val="lt-LT"/>
        </w:rPr>
        <w:t>Rekomenduojama dozė</w:t>
      </w:r>
      <w:r w:rsidRPr="007A0703">
        <w:rPr>
          <w:szCs w:val="22"/>
          <w:lang w:val="lt-LT"/>
        </w:rPr>
        <w:t xml:space="preserve"> yra viena Mesar plus 20 mg/12,5 mg tabletė. Jei vartojant šią dozę kraujospūdis reguliuojamas nepakankamai, gydytojas dozę gali pakeisti ir nurodyti gerti po vieną Mesar plus 20 mg/25 mg tabletę per parą. </w:t>
      </w:r>
    </w:p>
    <w:p w14:paraId="0907DB4E" w14:textId="77777777" w:rsidR="0074229C" w:rsidRPr="007A0703" w:rsidRDefault="0074229C" w:rsidP="0074229C">
      <w:pPr>
        <w:pStyle w:val="Pagrindinistekstas"/>
        <w:tabs>
          <w:tab w:val="left" w:pos="567"/>
        </w:tabs>
        <w:spacing w:after="0"/>
        <w:rPr>
          <w:szCs w:val="22"/>
          <w:lang w:val="lt-LT"/>
        </w:rPr>
      </w:pPr>
    </w:p>
    <w:p w14:paraId="0D74E674" w14:textId="77777777" w:rsidR="0074229C" w:rsidRPr="007A0703" w:rsidRDefault="0074229C" w:rsidP="0074229C">
      <w:pPr>
        <w:pStyle w:val="Pagrindinistekstas"/>
        <w:tabs>
          <w:tab w:val="left" w:pos="567"/>
        </w:tabs>
        <w:spacing w:after="0"/>
        <w:rPr>
          <w:szCs w:val="22"/>
          <w:lang w:val="lt-LT"/>
        </w:rPr>
      </w:pPr>
      <w:r w:rsidRPr="007A0703">
        <w:rPr>
          <w:szCs w:val="22"/>
          <w:lang w:val="lt-LT"/>
        </w:rPr>
        <w:t xml:space="preserve">Tabletes reikia nuryti užsigeriant vandeniu. Jei įmanoma, paros dozę patartina gerti </w:t>
      </w:r>
      <w:r w:rsidRPr="007A0703">
        <w:rPr>
          <w:b/>
          <w:szCs w:val="22"/>
          <w:lang w:val="lt-LT"/>
        </w:rPr>
        <w:t>kiekvieną dieną tokiu pačiu paros metu</w:t>
      </w:r>
      <w:r w:rsidRPr="007A0703">
        <w:rPr>
          <w:szCs w:val="22"/>
          <w:lang w:val="lt-LT"/>
        </w:rPr>
        <w:t>, pvz., pusryčiaujant. Svarbu Mesar plus vartoti tol, kol gydytojas nurodys vartojimą nutraukti.</w:t>
      </w:r>
    </w:p>
    <w:p w14:paraId="58B99C92" w14:textId="77777777" w:rsidR="0074229C" w:rsidRPr="007A0703" w:rsidRDefault="0074229C" w:rsidP="0074229C">
      <w:pPr>
        <w:pStyle w:val="Pagrindinistekstas"/>
        <w:tabs>
          <w:tab w:val="left" w:pos="567"/>
        </w:tabs>
        <w:spacing w:after="0"/>
        <w:rPr>
          <w:szCs w:val="22"/>
          <w:lang w:val="lt-LT"/>
        </w:rPr>
      </w:pPr>
    </w:p>
    <w:p w14:paraId="63B8823A" w14:textId="77777777" w:rsidR="0074229C" w:rsidRPr="007A0703" w:rsidRDefault="0074229C" w:rsidP="0074229C">
      <w:pPr>
        <w:pStyle w:val="PI-3EMEASMCA"/>
      </w:pPr>
      <w:r w:rsidRPr="007A0703">
        <w:t xml:space="preserve">Ką daryti pavartojus per didelę Mesar plus dozę? </w:t>
      </w:r>
    </w:p>
    <w:p w14:paraId="3868C835" w14:textId="77777777" w:rsidR="0074229C" w:rsidRPr="007A0703" w:rsidRDefault="0074229C" w:rsidP="0074229C">
      <w:pPr>
        <w:pStyle w:val="PI-3EMEASMCA"/>
      </w:pPr>
    </w:p>
    <w:p w14:paraId="26D56AA1" w14:textId="77777777" w:rsidR="0074229C" w:rsidRPr="007A0703" w:rsidRDefault="0074229C" w:rsidP="0074229C">
      <w:pPr>
        <w:pStyle w:val="Pagrindinistekstas"/>
        <w:tabs>
          <w:tab w:val="left" w:pos="567"/>
        </w:tabs>
        <w:spacing w:after="0"/>
        <w:rPr>
          <w:szCs w:val="22"/>
          <w:lang w:val="lt-LT"/>
        </w:rPr>
      </w:pPr>
      <w:r w:rsidRPr="007A0703">
        <w:rPr>
          <w:szCs w:val="22"/>
          <w:lang w:val="lt-LT"/>
        </w:rPr>
        <w:t>Jei iš karto išgėrėte daugiau Mesar plus tablečių negu reikia, arba jei vieną ar daugiau tablečių atsitiktinai nurijo vaikas, nedelsdami kreipkitės į gydytoją arba artimiausios ligoninės skubios medicinos pagalbos skyrių ir pasiimkite vaistą su savimi.</w:t>
      </w:r>
    </w:p>
    <w:p w14:paraId="64686001" w14:textId="77777777" w:rsidR="0074229C" w:rsidRPr="007A0703" w:rsidRDefault="0074229C" w:rsidP="0074229C">
      <w:pPr>
        <w:pStyle w:val="Pagrindinistekstas"/>
        <w:tabs>
          <w:tab w:val="left" w:pos="567"/>
        </w:tabs>
        <w:spacing w:after="0"/>
        <w:rPr>
          <w:szCs w:val="22"/>
          <w:lang w:val="lt-LT"/>
        </w:rPr>
      </w:pPr>
    </w:p>
    <w:p w14:paraId="1337E513" w14:textId="77777777" w:rsidR="0074229C" w:rsidRPr="007A0703" w:rsidRDefault="0074229C" w:rsidP="0074229C">
      <w:pPr>
        <w:pStyle w:val="PI-3EMEASMCA"/>
      </w:pPr>
      <w:r w:rsidRPr="007A0703">
        <w:t>Pamiršus pavartoti Mesar plus</w:t>
      </w:r>
    </w:p>
    <w:p w14:paraId="625BD428" w14:textId="77777777" w:rsidR="0074229C" w:rsidRPr="007A0703" w:rsidRDefault="0074229C" w:rsidP="0074229C">
      <w:pPr>
        <w:pStyle w:val="PI-3EMEASMCA"/>
      </w:pPr>
    </w:p>
    <w:p w14:paraId="77E6DC98" w14:textId="77777777" w:rsidR="0074229C" w:rsidRPr="007A0703" w:rsidRDefault="0074229C" w:rsidP="0074229C">
      <w:pPr>
        <w:pStyle w:val="Pagrindinistekstas"/>
        <w:tabs>
          <w:tab w:val="left" w:pos="567"/>
        </w:tabs>
        <w:spacing w:after="0"/>
        <w:rPr>
          <w:szCs w:val="22"/>
          <w:lang w:val="lt-LT"/>
        </w:rPr>
      </w:pPr>
      <w:r w:rsidRPr="007A0703">
        <w:rPr>
          <w:szCs w:val="22"/>
          <w:lang w:val="lt-LT"/>
        </w:rPr>
        <w:t xml:space="preserve">Jei pamiršote išgerti paskirtą paros dozę, kitą dieną gerkite įprastinę dozę. Pamiršus dozę, vėliau vietoj jos dvigubos dozės vartoti </w:t>
      </w:r>
      <w:r w:rsidRPr="007A0703">
        <w:rPr>
          <w:b/>
          <w:szCs w:val="22"/>
          <w:lang w:val="lt-LT"/>
        </w:rPr>
        <w:t>negalima</w:t>
      </w:r>
      <w:r w:rsidRPr="007A0703">
        <w:rPr>
          <w:szCs w:val="22"/>
          <w:lang w:val="lt-LT"/>
        </w:rPr>
        <w:t>.</w:t>
      </w:r>
    </w:p>
    <w:p w14:paraId="6EA999CB" w14:textId="77777777" w:rsidR="0074229C" w:rsidRPr="007A0703" w:rsidRDefault="0074229C" w:rsidP="0074229C">
      <w:pPr>
        <w:pStyle w:val="PI-3EMEASMCA"/>
      </w:pPr>
    </w:p>
    <w:p w14:paraId="7B7DF435" w14:textId="77777777" w:rsidR="0074229C" w:rsidRPr="007A0703" w:rsidRDefault="0074229C" w:rsidP="0074229C">
      <w:pPr>
        <w:pStyle w:val="PI-3EMEASMCA"/>
      </w:pPr>
      <w:r w:rsidRPr="007A0703">
        <w:t>Nustojus vartoti Mesar plus</w:t>
      </w:r>
    </w:p>
    <w:p w14:paraId="2A0E9203" w14:textId="77777777" w:rsidR="0074229C" w:rsidRPr="007A0703" w:rsidRDefault="0074229C" w:rsidP="0074229C">
      <w:pPr>
        <w:pStyle w:val="PI-3EMEASMCA"/>
      </w:pPr>
    </w:p>
    <w:p w14:paraId="0C044134" w14:textId="77777777" w:rsidR="0074229C" w:rsidRPr="007A0703" w:rsidRDefault="0074229C" w:rsidP="0074229C">
      <w:pPr>
        <w:pStyle w:val="Pagrindinistekstas"/>
        <w:tabs>
          <w:tab w:val="left" w:pos="567"/>
        </w:tabs>
        <w:spacing w:after="0"/>
        <w:rPr>
          <w:szCs w:val="22"/>
          <w:lang w:val="lt-LT"/>
        </w:rPr>
      </w:pPr>
      <w:r w:rsidRPr="007A0703">
        <w:rPr>
          <w:szCs w:val="22"/>
          <w:lang w:val="lt-LT"/>
        </w:rPr>
        <w:t>Svarbu Mesar plus vartoti tol, kol gydytojas nurodys vartojimą nutraukti.</w:t>
      </w:r>
    </w:p>
    <w:p w14:paraId="1A461FA4" w14:textId="77777777" w:rsidR="0074229C" w:rsidRPr="007A0703" w:rsidRDefault="0074229C" w:rsidP="0074229C">
      <w:pPr>
        <w:pStyle w:val="Pagrindinistekstas"/>
        <w:tabs>
          <w:tab w:val="left" w:pos="567"/>
        </w:tabs>
        <w:spacing w:after="0"/>
        <w:rPr>
          <w:szCs w:val="22"/>
          <w:lang w:val="lt-LT"/>
        </w:rPr>
      </w:pPr>
    </w:p>
    <w:p w14:paraId="0F388F74" w14:textId="77777777" w:rsidR="0074229C" w:rsidRPr="007A0703" w:rsidRDefault="0074229C" w:rsidP="0074229C">
      <w:pPr>
        <w:pStyle w:val="BTEMEASMCA"/>
      </w:pPr>
      <w:r w:rsidRPr="007A0703">
        <w:t>Jeigu kiltų daugiau klausimų dėl šio vaisto vartojimo, kreipkitės į gydytoją arba vaistininką.</w:t>
      </w:r>
    </w:p>
    <w:p w14:paraId="07E40373" w14:textId="77777777" w:rsidR="0074229C" w:rsidRPr="007A0703" w:rsidRDefault="0074229C" w:rsidP="0074229C">
      <w:pPr>
        <w:pStyle w:val="Pagrindinistekstas"/>
        <w:tabs>
          <w:tab w:val="left" w:pos="567"/>
        </w:tabs>
        <w:spacing w:after="0"/>
        <w:rPr>
          <w:szCs w:val="22"/>
          <w:lang w:val="lt-LT"/>
        </w:rPr>
      </w:pPr>
    </w:p>
    <w:p w14:paraId="51650FFE" w14:textId="77777777" w:rsidR="0074229C" w:rsidRPr="007A0703" w:rsidRDefault="0074229C" w:rsidP="0074229C">
      <w:pPr>
        <w:pStyle w:val="Pagrindinistekstas"/>
        <w:tabs>
          <w:tab w:val="left" w:pos="567"/>
        </w:tabs>
        <w:spacing w:after="0"/>
        <w:rPr>
          <w:szCs w:val="22"/>
          <w:lang w:val="lt-LT"/>
        </w:rPr>
      </w:pPr>
    </w:p>
    <w:p w14:paraId="2D236C79" w14:textId="77777777" w:rsidR="0074229C" w:rsidRPr="007A0703" w:rsidRDefault="0074229C" w:rsidP="0074229C">
      <w:pPr>
        <w:pStyle w:val="Antrat2"/>
        <w:tabs>
          <w:tab w:val="left" w:pos="567"/>
        </w:tabs>
        <w:rPr>
          <w:szCs w:val="22"/>
          <w:lang w:val="lt-LT"/>
        </w:rPr>
      </w:pPr>
      <w:r w:rsidRPr="007A0703">
        <w:rPr>
          <w:szCs w:val="22"/>
          <w:lang w:val="lt-LT"/>
        </w:rPr>
        <w:lastRenderedPageBreak/>
        <w:t>4.</w:t>
      </w:r>
      <w:r w:rsidRPr="007A0703">
        <w:rPr>
          <w:szCs w:val="22"/>
          <w:lang w:val="lt-LT"/>
        </w:rPr>
        <w:tab/>
        <w:t>Galimas šalutinis poveikis</w:t>
      </w:r>
    </w:p>
    <w:p w14:paraId="430538B2" w14:textId="77777777" w:rsidR="0074229C" w:rsidRPr="007A0703" w:rsidRDefault="0074229C" w:rsidP="0074229C">
      <w:pPr>
        <w:pStyle w:val="Pagrindinistekstas"/>
        <w:tabs>
          <w:tab w:val="left" w:pos="567"/>
        </w:tabs>
        <w:spacing w:after="0"/>
        <w:rPr>
          <w:szCs w:val="22"/>
          <w:lang w:val="lt-LT"/>
        </w:rPr>
      </w:pPr>
    </w:p>
    <w:p w14:paraId="3A5CDD3B" w14:textId="77777777" w:rsidR="0074229C" w:rsidRPr="007A0703" w:rsidRDefault="0074229C" w:rsidP="0074229C">
      <w:pPr>
        <w:pStyle w:val="BTEMEASMCA"/>
      </w:pPr>
      <w:r w:rsidRPr="007A0703">
        <w:t>Šis vaistas, kaip ir visi kiti, gali sukelti šalutinį poveikį, nors jis pasireiškia ne visiems žmonėms.</w:t>
      </w:r>
    </w:p>
    <w:p w14:paraId="179FEEBD" w14:textId="77777777" w:rsidR="0074229C" w:rsidRPr="007A0703" w:rsidRDefault="0074229C" w:rsidP="0074229C">
      <w:pPr>
        <w:pStyle w:val="BTEMEASMCA"/>
      </w:pPr>
    </w:p>
    <w:p w14:paraId="6D967504" w14:textId="77777777" w:rsidR="0074229C" w:rsidRPr="007A0703" w:rsidRDefault="0074229C" w:rsidP="0074229C">
      <w:pPr>
        <w:pStyle w:val="BTEMEASMCA"/>
      </w:pPr>
      <w:r w:rsidRPr="007A0703">
        <w:t>Tačiau žemiau išvardyti šalutinio poveikio požymiai gali būti pavojingi.</w:t>
      </w:r>
    </w:p>
    <w:p w14:paraId="401408AC" w14:textId="77777777" w:rsidR="0074229C" w:rsidRPr="007A0703" w:rsidRDefault="0074229C" w:rsidP="0074229C">
      <w:pPr>
        <w:pStyle w:val="BTEMEASMCA"/>
      </w:pPr>
    </w:p>
    <w:p w14:paraId="5B9D8FD1" w14:textId="77777777" w:rsidR="0074229C" w:rsidRPr="007A0703" w:rsidRDefault="0074229C" w:rsidP="0074229C">
      <w:pPr>
        <w:pStyle w:val="Pagrindinistekstas"/>
        <w:numPr>
          <w:ilvl w:val="0"/>
          <w:numId w:val="14"/>
        </w:numPr>
        <w:tabs>
          <w:tab w:val="left" w:pos="567"/>
        </w:tabs>
        <w:spacing w:after="0"/>
        <w:ind w:left="567" w:hanging="567"/>
        <w:rPr>
          <w:b/>
          <w:szCs w:val="22"/>
          <w:lang w:val="lt-LT"/>
        </w:rPr>
      </w:pPr>
      <w:r w:rsidRPr="007A0703">
        <w:rPr>
          <w:noProof/>
          <w:szCs w:val="22"/>
          <w:lang w:val="lt-LT"/>
        </w:rPr>
        <w:t>Alerginės reakcijos, galinčios pažeisti visą kūną su veido, burnos, liežuvio ir (arba) gerklų patinimu, kartu su niežuliu ir išbėrimu pasitaiko retai.</w:t>
      </w:r>
      <w:r w:rsidRPr="007A0703">
        <w:rPr>
          <w:szCs w:val="22"/>
          <w:lang w:val="lt-LT"/>
        </w:rPr>
        <w:t xml:space="preserve"> </w:t>
      </w:r>
      <w:r w:rsidRPr="007A0703">
        <w:rPr>
          <w:b/>
          <w:szCs w:val="22"/>
          <w:lang w:val="lt-LT"/>
        </w:rPr>
        <w:t>Jei atsiranda šie požymiai, reikia nutraukti vartoti Mesar plus ir nedelsiant kreiptis į gydytoją.</w:t>
      </w:r>
    </w:p>
    <w:p w14:paraId="46A31CE4" w14:textId="77777777" w:rsidR="0074229C" w:rsidRPr="007A0703" w:rsidRDefault="0074229C" w:rsidP="0074229C">
      <w:pPr>
        <w:pStyle w:val="Pagrindinistekstas"/>
        <w:tabs>
          <w:tab w:val="left" w:pos="567"/>
        </w:tabs>
        <w:spacing w:after="0"/>
        <w:ind w:left="567"/>
        <w:rPr>
          <w:szCs w:val="22"/>
          <w:lang w:val="lt-LT"/>
        </w:rPr>
      </w:pPr>
    </w:p>
    <w:p w14:paraId="7A983A1B" w14:textId="77777777" w:rsidR="0074229C" w:rsidRDefault="0074229C" w:rsidP="0074229C">
      <w:pPr>
        <w:pStyle w:val="Pagrindinistekstas"/>
        <w:numPr>
          <w:ilvl w:val="0"/>
          <w:numId w:val="14"/>
        </w:numPr>
        <w:tabs>
          <w:tab w:val="left" w:pos="567"/>
        </w:tabs>
        <w:spacing w:after="0"/>
        <w:ind w:left="567" w:hanging="567"/>
        <w:rPr>
          <w:b/>
          <w:szCs w:val="22"/>
          <w:lang w:val="lt-LT"/>
        </w:rPr>
      </w:pPr>
      <w:r w:rsidRPr="007A0703">
        <w:rPr>
          <w:szCs w:val="22"/>
          <w:lang w:val="lt-LT"/>
        </w:rPr>
        <w:t>Mesar plus jautriems asmenims arba dėl alerginės reakcijos gali pernelyg stipriai sumažinti kraujospūdį. Kartais kai kuriems asmenims gali atsirasti apsvaigimas ar jie gali nualpti.</w:t>
      </w:r>
      <w:r w:rsidRPr="007A0703">
        <w:rPr>
          <w:b/>
          <w:szCs w:val="22"/>
          <w:lang w:val="lt-LT"/>
        </w:rPr>
        <w:t xml:space="preserve"> Jei atsiranda šie požymiai, nutraukite Mesar plus vartojimą, atsigulkite ant lygaus paviršiaus ir nedelsiant pasitarkite su gydytoju.</w:t>
      </w:r>
    </w:p>
    <w:p w14:paraId="3CFA1180" w14:textId="77777777" w:rsidR="00772A60" w:rsidRDefault="00772A60" w:rsidP="00772A60">
      <w:pPr>
        <w:pStyle w:val="Pagrindinistekstas"/>
        <w:tabs>
          <w:tab w:val="left" w:pos="567"/>
        </w:tabs>
        <w:spacing w:after="0"/>
        <w:rPr>
          <w:b/>
          <w:szCs w:val="22"/>
          <w:lang w:val="lt-LT"/>
        </w:rPr>
      </w:pPr>
    </w:p>
    <w:p w14:paraId="607E205C" w14:textId="77777777" w:rsidR="00772A60" w:rsidRPr="00772A60" w:rsidRDefault="00772A60" w:rsidP="00772A60">
      <w:pPr>
        <w:pStyle w:val="Pagrindinistekstas"/>
        <w:numPr>
          <w:ilvl w:val="0"/>
          <w:numId w:val="14"/>
        </w:numPr>
        <w:tabs>
          <w:tab w:val="left" w:pos="567"/>
        </w:tabs>
        <w:spacing w:after="0"/>
        <w:ind w:left="567" w:hanging="567"/>
        <w:rPr>
          <w:lang w:val="lt-LT"/>
        </w:rPr>
      </w:pPr>
      <w:r w:rsidRPr="00772A60">
        <w:rPr>
          <w:szCs w:val="22"/>
          <w:lang w:val="lt-LT"/>
        </w:rPr>
        <w:t xml:space="preserve">Dažnis nežinomas: Jeigu pagelstų Jūsų akių baltymai, patamsėtų šlapimas, imtų niežėti oda, net jei gydymą Mesar plus pradėjote seniau, </w:t>
      </w:r>
      <w:r w:rsidRPr="008C711E">
        <w:rPr>
          <w:b/>
          <w:szCs w:val="22"/>
          <w:lang w:val="lt-LT"/>
        </w:rPr>
        <w:t>nedelsdami kreipkitės į savo gydytoją</w:t>
      </w:r>
      <w:r w:rsidRPr="00772A60">
        <w:rPr>
          <w:szCs w:val="22"/>
          <w:lang w:val="lt-LT"/>
        </w:rPr>
        <w:t>, kuris įvertins Jūsų simptomus ir nuspręs, kaip tęsti Jūsų gydymą vaistais nuo kraujospūdžio.</w:t>
      </w:r>
    </w:p>
    <w:p w14:paraId="61AC407D" w14:textId="77777777" w:rsidR="0074229C" w:rsidRPr="007A0703" w:rsidRDefault="0074229C" w:rsidP="0074229C">
      <w:pPr>
        <w:pStyle w:val="Pagrindinistekstas"/>
        <w:tabs>
          <w:tab w:val="left" w:pos="567"/>
        </w:tabs>
        <w:spacing w:after="0"/>
        <w:ind w:left="567"/>
        <w:rPr>
          <w:szCs w:val="22"/>
          <w:lang w:val="lt-LT"/>
        </w:rPr>
      </w:pPr>
    </w:p>
    <w:p w14:paraId="2832D7CC" w14:textId="77777777" w:rsidR="0074229C" w:rsidRPr="007A0703" w:rsidRDefault="0074229C" w:rsidP="0074229C">
      <w:pPr>
        <w:pStyle w:val="Pagrindinistekstas"/>
        <w:tabs>
          <w:tab w:val="left" w:pos="567"/>
        </w:tabs>
        <w:spacing w:after="0"/>
        <w:rPr>
          <w:szCs w:val="22"/>
          <w:lang w:val="lt-LT"/>
        </w:rPr>
      </w:pPr>
      <w:r w:rsidRPr="007A0703">
        <w:rPr>
          <w:szCs w:val="22"/>
          <w:lang w:val="lt-LT"/>
        </w:rPr>
        <w:t xml:space="preserve">Mesar plus yra dviejų veikliųjų medžiagų derinys ir žemiau pirmiausia pateiktas šalutinis poveikis, susijęs su Mesar plus vartojimu (papildomai su aukščiau išvardytais požymiais), po to išvardytas šalutinis poveikis, pasitaikęs tuomet, kai abi veikliosios medžiagos buvo vartojamos atskirai. </w:t>
      </w:r>
    </w:p>
    <w:p w14:paraId="418D8586" w14:textId="77777777" w:rsidR="0074229C" w:rsidRPr="007A0703" w:rsidRDefault="0074229C" w:rsidP="0074229C">
      <w:pPr>
        <w:pStyle w:val="Pagrindinistekstas"/>
        <w:tabs>
          <w:tab w:val="left" w:pos="567"/>
        </w:tabs>
        <w:spacing w:after="0"/>
        <w:rPr>
          <w:szCs w:val="22"/>
          <w:lang w:val="lt-LT"/>
        </w:rPr>
      </w:pPr>
    </w:p>
    <w:p w14:paraId="6D484C67" w14:textId="77777777" w:rsidR="0074229C" w:rsidRPr="007A0703" w:rsidRDefault="0074229C" w:rsidP="0074229C">
      <w:pPr>
        <w:pStyle w:val="Pagrindinistekstas3"/>
        <w:tabs>
          <w:tab w:val="left" w:pos="567"/>
        </w:tabs>
        <w:spacing w:after="0"/>
        <w:rPr>
          <w:b/>
          <w:szCs w:val="22"/>
          <w:lang w:val="lt-LT"/>
        </w:rPr>
      </w:pPr>
      <w:r w:rsidRPr="007A0703">
        <w:rPr>
          <w:b/>
          <w:szCs w:val="22"/>
          <w:lang w:val="lt-LT"/>
        </w:rPr>
        <w:t xml:space="preserve">Žemiau išvardyti šalutinio poveikio požymiai nustatyti vartojant Mesar plus. </w:t>
      </w:r>
    </w:p>
    <w:p w14:paraId="09A80CBF" w14:textId="77777777" w:rsidR="0074229C" w:rsidRPr="007A0703" w:rsidRDefault="0074229C" w:rsidP="0074229C">
      <w:pPr>
        <w:pStyle w:val="BTEMEASMCA"/>
      </w:pPr>
      <w:r w:rsidRPr="007A0703">
        <w:t xml:space="preserve">Jei šie požymiai atsiranda, dažnai jie yra lengvi ir </w:t>
      </w:r>
      <w:r w:rsidRPr="007A0703">
        <w:rPr>
          <w:b/>
        </w:rPr>
        <w:t>jums nereikia vaisto vartojimo nutraukti</w:t>
      </w:r>
      <w:r w:rsidRPr="007A0703">
        <w:t>.</w:t>
      </w:r>
    </w:p>
    <w:p w14:paraId="0EFDC2A6" w14:textId="77777777" w:rsidR="0074229C" w:rsidRPr="007A0703" w:rsidRDefault="0074229C" w:rsidP="0074229C">
      <w:pPr>
        <w:pStyle w:val="BTEMEASMCA"/>
      </w:pPr>
    </w:p>
    <w:p w14:paraId="382103D1" w14:textId="77777777" w:rsidR="0074229C" w:rsidRPr="007A0703" w:rsidRDefault="0074229C" w:rsidP="0074229C">
      <w:pPr>
        <w:pStyle w:val="Pagrindinistekstas"/>
        <w:tabs>
          <w:tab w:val="left" w:pos="567"/>
        </w:tabs>
        <w:spacing w:after="0"/>
        <w:rPr>
          <w:b/>
          <w:szCs w:val="22"/>
          <w:lang w:val="lt-LT"/>
        </w:rPr>
      </w:pPr>
      <w:r w:rsidRPr="007A0703">
        <w:rPr>
          <w:b/>
          <w:szCs w:val="22"/>
          <w:lang w:val="lt-LT"/>
        </w:rPr>
        <w:t>Dažnas šalutinis poveikis (gali pasireikšti ne daugiau kaip iki 1 iš 10 žmonių)</w:t>
      </w:r>
    </w:p>
    <w:p w14:paraId="659C3487" w14:textId="77777777" w:rsidR="0074229C" w:rsidRPr="007A0703" w:rsidRDefault="0074229C" w:rsidP="0074229C">
      <w:pPr>
        <w:pStyle w:val="BTEMEASMCA"/>
      </w:pPr>
      <w:r w:rsidRPr="007A0703">
        <w:t>Galvos svaigimas, silpnumas, skausmas, nuovargis, krūtinės skausmas, kulkšnių, pėdų, kojų, plaštakų arba rankų patinimas.</w:t>
      </w:r>
    </w:p>
    <w:p w14:paraId="34980373" w14:textId="77777777" w:rsidR="0074229C" w:rsidRPr="007A0703" w:rsidRDefault="0074229C" w:rsidP="0074229C">
      <w:pPr>
        <w:pStyle w:val="BTEMEASMCA"/>
      </w:pPr>
    </w:p>
    <w:p w14:paraId="46C9158A" w14:textId="77777777" w:rsidR="0074229C" w:rsidRPr="007A0703" w:rsidRDefault="0074229C" w:rsidP="0074229C">
      <w:pPr>
        <w:pStyle w:val="Pagrindinistekstas"/>
        <w:tabs>
          <w:tab w:val="left" w:pos="567"/>
        </w:tabs>
        <w:spacing w:after="0"/>
        <w:rPr>
          <w:b/>
          <w:szCs w:val="22"/>
          <w:lang w:val="lt-LT"/>
        </w:rPr>
      </w:pPr>
      <w:r w:rsidRPr="007A0703">
        <w:rPr>
          <w:b/>
          <w:szCs w:val="22"/>
          <w:lang w:val="lt-LT"/>
        </w:rPr>
        <w:t>Nedažnas šalutinis poveikis (gali pasireikšti ne daugiau kaip 1 iš 100 žmonių)</w:t>
      </w:r>
    </w:p>
    <w:p w14:paraId="2B4C22E7" w14:textId="77777777" w:rsidR="0074229C" w:rsidRPr="007A0703" w:rsidRDefault="0074229C" w:rsidP="0074229C">
      <w:pPr>
        <w:pStyle w:val="BTEMEASMCA"/>
      </w:pPr>
      <w:r w:rsidRPr="007A0703">
        <w:t>Pernelyg greitas ir juntamas širdies plakimas (palpitacija), išbėrimas, egzema, galvos sukimasis, kosulys, gerklės skausmas, sutrikęs virškinimas, pilvo skausmas, pykinimas ir vėmimas, viduriavimas, raumenų spazmai ir skausmas, sąnarių, rankų ir kojų skausmas, sutrikusi erekcija, kraujas šlapime.</w:t>
      </w:r>
    </w:p>
    <w:p w14:paraId="22E3D49B" w14:textId="77777777" w:rsidR="0074229C" w:rsidRPr="007A0703" w:rsidRDefault="0074229C" w:rsidP="0074229C">
      <w:pPr>
        <w:pStyle w:val="BTEMEASMCA"/>
      </w:pPr>
    </w:p>
    <w:p w14:paraId="19600C3D" w14:textId="77777777" w:rsidR="0074229C" w:rsidRPr="007A0703" w:rsidRDefault="0074229C" w:rsidP="0074229C">
      <w:pPr>
        <w:pStyle w:val="BTEMEASMCA"/>
      </w:pPr>
      <w:r w:rsidRPr="007A0703">
        <w:t xml:space="preserve">Nedažnai pasitaiko laboratorinių tyrimų duomenų pakitimų kraujyje, kurie esti tokie: </w:t>
      </w:r>
    </w:p>
    <w:p w14:paraId="14C2300B" w14:textId="77777777" w:rsidR="0074229C" w:rsidRPr="007A0703" w:rsidRDefault="0074229C" w:rsidP="0074229C">
      <w:pPr>
        <w:tabs>
          <w:tab w:val="left" w:pos="567"/>
        </w:tabs>
        <w:rPr>
          <w:noProof/>
          <w:szCs w:val="22"/>
          <w:lang w:val="lt-LT"/>
        </w:rPr>
      </w:pPr>
      <w:r w:rsidRPr="007A0703">
        <w:rPr>
          <w:noProof/>
          <w:szCs w:val="22"/>
          <w:lang w:val="lt-LT"/>
        </w:rPr>
        <w:t xml:space="preserve">padidėjęs riebalų, šlapalo arba šlapimo rūgšties kiekis kraujyje, padidėjęs kreatinino, padidėjęs arba sumažėjęs kalio kiekis kraujyje, padidėjęs kalcio, gliukozės kiekis kraujyje, kepenų funkcijos rodmenų kiekis kraujyje. </w:t>
      </w:r>
    </w:p>
    <w:p w14:paraId="78B9CC17" w14:textId="77777777" w:rsidR="0074229C" w:rsidRPr="007A0703" w:rsidRDefault="0074229C" w:rsidP="0074229C">
      <w:pPr>
        <w:pStyle w:val="BTEMEASMCA"/>
      </w:pPr>
      <w:r w:rsidRPr="007A0703">
        <w:t>Tuos pakitimus nustatys gydytojas, ištyręs Jūsų kraują, ir patars Jums, kaip reikėtų toliau elgtis.</w:t>
      </w:r>
    </w:p>
    <w:p w14:paraId="0AD7941B" w14:textId="77777777" w:rsidR="0074229C" w:rsidRPr="007A0703" w:rsidRDefault="0074229C" w:rsidP="0074229C">
      <w:pPr>
        <w:pStyle w:val="BTEMEASMCA"/>
      </w:pPr>
    </w:p>
    <w:p w14:paraId="0B598C21" w14:textId="77777777" w:rsidR="0074229C" w:rsidRPr="007A0703" w:rsidRDefault="0074229C" w:rsidP="0074229C">
      <w:pPr>
        <w:pStyle w:val="Pagrindinistekstas"/>
        <w:tabs>
          <w:tab w:val="left" w:pos="567"/>
        </w:tabs>
        <w:spacing w:after="0"/>
        <w:rPr>
          <w:b/>
          <w:szCs w:val="22"/>
          <w:lang w:val="lt-LT"/>
        </w:rPr>
      </w:pPr>
      <w:r w:rsidRPr="007A0703">
        <w:rPr>
          <w:b/>
          <w:szCs w:val="22"/>
          <w:lang w:val="lt-LT"/>
        </w:rPr>
        <w:t>Retas šalutinis poveikis (gali pasireikšti ne daugiau kaip 1 iš 1000 žmonių)</w:t>
      </w:r>
    </w:p>
    <w:p w14:paraId="056189EF" w14:textId="77777777" w:rsidR="0074229C" w:rsidRPr="007A0703" w:rsidRDefault="0074229C" w:rsidP="0074229C">
      <w:pPr>
        <w:pStyle w:val="Pagrindinistekstas"/>
        <w:tabs>
          <w:tab w:val="left" w:pos="567"/>
        </w:tabs>
        <w:spacing w:after="0"/>
        <w:rPr>
          <w:szCs w:val="22"/>
          <w:lang w:val="lt-LT"/>
        </w:rPr>
      </w:pPr>
      <w:r w:rsidRPr="007A0703">
        <w:rPr>
          <w:szCs w:val="22"/>
          <w:lang w:val="lt-LT"/>
        </w:rPr>
        <w:t>Bloga savijauta, sąmonės pritemimas, odos patinimai (pūkšlės), ūminis inkstų nepakankamumas.</w:t>
      </w:r>
    </w:p>
    <w:p w14:paraId="09F5554B" w14:textId="77777777" w:rsidR="0074229C" w:rsidRPr="007A0703" w:rsidRDefault="0074229C" w:rsidP="0074229C">
      <w:pPr>
        <w:pStyle w:val="Pagrindinistekstas"/>
        <w:tabs>
          <w:tab w:val="left" w:pos="567"/>
        </w:tabs>
        <w:spacing w:after="0"/>
        <w:rPr>
          <w:szCs w:val="22"/>
          <w:lang w:val="lt-LT"/>
        </w:rPr>
      </w:pPr>
      <w:r w:rsidRPr="007A0703">
        <w:rPr>
          <w:szCs w:val="22"/>
          <w:lang w:val="lt-LT"/>
        </w:rPr>
        <w:t>Retai gali būti kraujo tyrimų pakitimų: padidėjęs šlapalo azoto kiekis kraujyje, sumažėjęs hemoglobino kiekis, sumažėjęs hematokrito rodmuo kraujyje. Tuos pakitimus nustatys gydytojas, ištyręs Jūsų kraują, ir patars Jums, kaip reikėtų toliau elgtis.</w:t>
      </w:r>
    </w:p>
    <w:p w14:paraId="23D5CBF4" w14:textId="77777777" w:rsidR="0074229C" w:rsidRPr="007A0703" w:rsidRDefault="0074229C" w:rsidP="0074229C">
      <w:pPr>
        <w:pStyle w:val="Pagrindinistekstas"/>
        <w:tabs>
          <w:tab w:val="left" w:pos="567"/>
        </w:tabs>
        <w:spacing w:after="0"/>
        <w:rPr>
          <w:szCs w:val="22"/>
          <w:lang w:val="lt-LT"/>
        </w:rPr>
      </w:pPr>
    </w:p>
    <w:p w14:paraId="5BFE21D6" w14:textId="77777777" w:rsidR="0074229C" w:rsidRPr="007A0703" w:rsidRDefault="0074229C" w:rsidP="0074229C">
      <w:pPr>
        <w:pStyle w:val="Pagrindinistekstas"/>
        <w:tabs>
          <w:tab w:val="left" w:pos="567"/>
        </w:tabs>
        <w:spacing w:after="0"/>
        <w:rPr>
          <w:b/>
          <w:i/>
          <w:szCs w:val="22"/>
          <w:lang w:val="lt-LT"/>
        </w:rPr>
      </w:pPr>
      <w:r w:rsidRPr="007A0703">
        <w:rPr>
          <w:b/>
          <w:szCs w:val="22"/>
          <w:lang w:val="lt-LT"/>
        </w:rPr>
        <w:t>Žemiau išvardytas šalutinis poveikis, kuris pasitaikė dažniau arba tuomet, kai olmesartano medoksomilis arba hidrochlorotiazidas buvo vartojami kiekvienas atskirai, bet ne vartojant Mesar plus:</w:t>
      </w:r>
    </w:p>
    <w:p w14:paraId="3F64F28C" w14:textId="77777777" w:rsidR="0074229C" w:rsidRPr="007A0703" w:rsidRDefault="0074229C" w:rsidP="0074229C">
      <w:pPr>
        <w:pStyle w:val="Pagrindinistekstas"/>
        <w:tabs>
          <w:tab w:val="left" w:pos="567"/>
        </w:tabs>
        <w:spacing w:after="0"/>
        <w:rPr>
          <w:szCs w:val="22"/>
          <w:lang w:val="lt-LT"/>
        </w:rPr>
      </w:pPr>
    </w:p>
    <w:p w14:paraId="1EB9BC9A" w14:textId="77777777" w:rsidR="0074229C" w:rsidRPr="007A0703" w:rsidRDefault="0074229C" w:rsidP="0074229C">
      <w:pPr>
        <w:pStyle w:val="Pagrindinistekstas"/>
        <w:tabs>
          <w:tab w:val="left" w:pos="567"/>
        </w:tabs>
        <w:spacing w:after="0"/>
        <w:rPr>
          <w:b/>
          <w:szCs w:val="22"/>
          <w:lang w:val="lt-LT"/>
        </w:rPr>
      </w:pPr>
      <w:r w:rsidRPr="007A0703">
        <w:rPr>
          <w:b/>
          <w:szCs w:val="22"/>
          <w:lang w:val="lt-LT"/>
        </w:rPr>
        <w:t>Olmesartano medoksomilis</w:t>
      </w:r>
    </w:p>
    <w:p w14:paraId="56852E52" w14:textId="77777777" w:rsidR="0074229C" w:rsidRPr="007A0703" w:rsidRDefault="0074229C" w:rsidP="0074229C">
      <w:pPr>
        <w:pStyle w:val="Pagrindinistekstas"/>
        <w:tabs>
          <w:tab w:val="left" w:pos="567"/>
        </w:tabs>
        <w:spacing w:after="0"/>
        <w:rPr>
          <w:b/>
          <w:szCs w:val="22"/>
          <w:lang w:val="lt-LT"/>
        </w:rPr>
      </w:pPr>
    </w:p>
    <w:p w14:paraId="4E4ED97A" w14:textId="77777777" w:rsidR="0074229C" w:rsidRPr="007A0703" w:rsidRDefault="0074229C" w:rsidP="0074229C">
      <w:pPr>
        <w:tabs>
          <w:tab w:val="left" w:pos="567"/>
        </w:tabs>
        <w:rPr>
          <w:b/>
          <w:szCs w:val="22"/>
          <w:lang w:val="lt-LT"/>
        </w:rPr>
      </w:pPr>
      <w:r w:rsidRPr="007A0703">
        <w:rPr>
          <w:b/>
          <w:szCs w:val="22"/>
          <w:lang w:val="lt-LT"/>
        </w:rPr>
        <w:t>Dažnas šalutinis poveikis (gali pasireikšti ne daugiau kaip 1 iš 10 žmonių)</w:t>
      </w:r>
    </w:p>
    <w:p w14:paraId="41FA076B" w14:textId="77777777" w:rsidR="0074229C" w:rsidRPr="007A0703" w:rsidRDefault="0074229C" w:rsidP="0074229C">
      <w:pPr>
        <w:tabs>
          <w:tab w:val="left" w:pos="567"/>
        </w:tabs>
        <w:rPr>
          <w:noProof/>
          <w:szCs w:val="22"/>
          <w:lang w:val="lt-LT"/>
        </w:rPr>
      </w:pPr>
      <w:r w:rsidRPr="007A0703">
        <w:rPr>
          <w:noProof/>
          <w:szCs w:val="22"/>
          <w:lang w:val="lt-LT"/>
        </w:rPr>
        <w:t xml:space="preserve">Bronchų uždegimas, kosulys, sekreto tekėjimas iš nosies arba jos užsikimšimas, gerklės skausmas, pilvo skausmas, sutrikęs virškinimas, viduriavimas, pykinimas,  gastroenteritas, sąnarių arba kaulų </w:t>
      </w:r>
      <w:r w:rsidRPr="007A0703">
        <w:rPr>
          <w:noProof/>
          <w:szCs w:val="22"/>
          <w:lang w:val="lt-LT"/>
        </w:rPr>
        <w:lastRenderedPageBreak/>
        <w:t>skausmas, nugaros skausmas, kraujas šlapime, šlapimo takų infekcija, į gripą panašūs požymiai, skausmas.</w:t>
      </w:r>
    </w:p>
    <w:p w14:paraId="2FFB7581" w14:textId="77777777" w:rsidR="0074229C" w:rsidRPr="007A0703" w:rsidRDefault="0074229C" w:rsidP="0074229C">
      <w:pPr>
        <w:tabs>
          <w:tab w:val="left" w:pos="567"/>
        </w:tabs>
        <w:rPr>
          <w:noProof/>
          <w:szCs w:val="22"/>
          <w:lang w:val="lt-LT"/>
        </w:rPr>
      </w:pPr>
    </w:p>
    <w:p w14:paraId="5CD7A356" w14:textId="77777777" w:rsidR="0074229C" w:rsidRPr="007A0703" w:rsidRDefault="0074229C" w:rsidP="0074229C">
      <w:pPr>
        <w:pStyle w:val="BTEMEASMCA"/>
      </w:pPr>
      <w:r w:rsidRPr="007A0703">
        <w:t>Pasitaikė taip pat kraujo tyrimų duomenų, kurie pasitaikė dažnai, pakitimų: padidėjęs riebalų, šlapalo arba šlapimo rūgšties kiekis kraujyje, padidėję kepenų ir raumenų veiklos rodikliai.</w:t>
      </w:r>
    </w:p>
    <w:p w14:paraId="57A21366" w14:textId="77777777" w:rsidR="0074229C" w:rsidRPr="007A0703" w:rsidRDefault="0074229C" w:rsidP="0074229C">
      <w:pPr>
        <w:pStyle w:val="BTEMEASMCA"/>
      </w:pPr>
    </w:p>
    <w:p w14:paraId="7FCF253D" w14:textId="77777777" w:rsidR="0074229C" w:rsidRPr="007A0703" w:rsidRDefault="0074229C" w:rsidP="0074229C">
      <w:pPr>
        <w:tabs>
          <w:tab w:val="left" w:pos="567"/>
        </w:tabs>
        <w:rPr>
          <w:b/>
          <w:szCs w:val="22"/>
          <w:lang w:val="lt-LT"/>
        </w:rPr>
      </w:pPr>
      <w:r w:rsidRPr="007A0703">
        <w:rPr>
          <w:b/>
          <w:szCs w:val="22"/>
          <w:lang w:val="lt-LT"/>
        </w:rPr>
        <w:t>Nedažnas šalutinis poveikis (gali pasireikšti ne daugiau kaip 1 iš 100 žmonių)</w:t>
      </w:r>
    </w:p>
    <w:p w14:paraId="48D498A9" w14:textId="77777777" w:rsidR="0074229C" w:rsidRPr="007A0703" w:rsidRDefault="0074229C" w:rsidP="0074229C">
      <w:pPr>
        <w:tabs>
          <w:tab w:val="left" w:pos="567"/>
        </w:tabs>
        <w:rPr>
          <w:noProof/>
          <w:szCs w:val="22"/>
          <w:lang w:val="lt-LT"/>
        </w:rPr>
      </w:pPr>
      <w:r w:rsidRPr="007A0703">
        <w:rPr>
          <w:szCs w:val="22"/>
          <w:lang w:val="lt-LT"/>
        </w:rPr>
        <w:t>Ūminės alerginės reakcijos, apimančios visą kūną ir galinčios sukelti kvėpavimo sutrikimą ir staigų kraujospūdžio sumažėjimą, apalpimą (anafilaksinės reakcijos), veido patinimas, krūtinės</w:t>
      </w:r>
      <w:r w:rsidRPr="007A0703">
        <w:rPr>
          <w:noProof/>
          <w:szCs w:val="22"/>
          <w:lang w:val="lt-LT"/>
        </w:rPr>
        <w:t xml:space="preserve"> angina (skausmas arba nemalonus pojūtis krūtinėje), bloga savijauta, alerginis odos išbėrimas, niežulys, egzantema (odos išbėrimas), odos patinimas (pūkšlės).</w:t>
      </w:r>
    </w:p>
    <w:p w14:paraId="1EF15CD8" w14:textId="77777777" w:rsidR="0074229C" w:rsidRPr="007A0703" w:rsidRDefault="0074229C" w:rsidP="0074229C">
      <w:pPr>
        <w:tabs>
          <w:tab w:val="left" w:pos="567"/>
        </w:tabs>
        <w:rPr>
          <w:noProof/>
          <w:szCs w:val="22"/>
          <w:lang w:val="lt-LT"/>
        </w:rPr>
      </w:pPr>
    </w:p>
    <w:p w14:paraId="2C838EF4" w14:textId="77777777" w:rsidR="0074229C" w:rsidRPr="007A0703" w:rsidRDefault="0074229C" w:rsidP="0074229C">
      <w:pPr>
        <w:pStyle w:val="BTEMEASMCA"/>
      </w:pPr>
      <w:r w:rsidRPr="007A0703">
        <w:t>Pasitaikė taip pat kraujo tyrimų duomenų pakitimų: sumažėjęs kraujo ląstelių trombocitų kiekis (trombocitopenija).</w:t>
      </w:r>
    </w:p>
    <w:p w14:paraId="4E10013A" w14:textId="77777777" w:rsidR="0074229C" w:rsidRPr="007A0703" w:rsidRDefault="0074229C" w:rsidP="0074229C">
      <w:pPr>
        <w:pStyle w:val="BTEMEASMCA"/>
      </w:pPr>
    </w:p>
    <w:p w14:paraId="570BFF10" w14:textId="77777777" w:rsidR="0074229C" w:rsidRPr="007A0703" w:rsidRDefault="0074229C" w:rsidP="0074229C">
      <w:pPr>
        <w:pStyle w:val="Pagrindinistekstas"/>
        <w:tabs>
          <w:tab w:val="left" w:pos="567"/>
        </w:tabs>
        <w:spacing w:after="0"/>
        <w:rPr>
          <w:b/>
          <w:szCs w:val="22"/>
          <w:lang w:val="lt-LT"/>
        </w:rPr>
      </w:pPr>
      <w:r w:rsidRPr="007A0703">
        <w:rPr>
          <w:b/>
          <w:szCs w:val="22"/>
          <w:lang w:val="lt-LT"/>
        </w:rPr>
        <w:t>Retas šalutinis poveikis (gali pasireikšti ne daugiau kaip 1 iš 1000 žmonių)</w:t>
      </w:r>
    </w:p>
    <w:p w14:paraId="0244DF5C" w14:textId="77777777" w:rsidR="0074229C" w:rsidRPr="007A0703" w:rsidRDefault="0074229C" w:rsidP="0074229C">
      <w:pPr>
        <w:pStyle w:val="Pagrindinistekstas"/>
        <w:tabs>
          <w:tab w:val="left" w:pos="567"/>
        </w:tabs>
        <w:spacing w:after="0"/>
        <w:rPr>
          <w:szCs w:val="22"/>
          <w:lang w:val="lt-LT"/>
        </w:rPr>
      </w:pPr>
      <w:r w:rsidRPr="007A0703">
        <w:rPr>
          <w:szCs w:val="22"/>
          <w:lang w:val="lt-LT"/>
        </w:rPr>
        <w:t>Inkstų funkcijos sutrikimas, energijos stoka.</w:t>
      </w:r>
    </w:p>
    <w:p w14:paraId="27397808" w14:textId="77777777" w:rsidR="00A5434C" w:rsidRDefault="00A5434C" w:rsidP="0074229C">
      <w:pPr>
        <w:pStyle w:val="BTEMEASMCA"/>
      </w:pPr>
      <w:r w:rsidRPr="00D62F27">
        <w:t>Žarnyno angioneurozinė edema: tinimas žarnyne, pasireiškiantis tokiais simptomais kaip pilvo skausmas, pykinimas, vėmimas ir viduriavimas.</w:t>
      </w:r>
    </w:p>
    <w:p w14:paraId="62BE99CE" w14:textId="77777777" w:rsidR="00A5434C" w:rsidRDefault="00A5434C" w:rsidP="0074229C">
      <w:pPr>
        <w:pStyle w:val="BTEMEASMCA"/>
      </w:pPr>
    </w:p>
    <w:p w14:paraId="451F6EF1" w14:textId="77777777" w:rsidR="0074229C" w:rsidRDefault="0074229C" w:rsidP="0074229C">
      <w:pPr>
        <w:pStyle w:val="BTEMEASMCA"/>
      </w:pPr>
      <w:r w:rsidRPr="007A0703">
        <w:t>Retai pasitaiko kai kurių kraujo tyrimų pakitimų: padidėjęs kalio kiekis kraujyje.</w:t>
      </w:r>
    </w:p>
    <w:p w14:paraId="4EF3EA29" w14:textId="77777777" w:rsidR="0074229C" w:rsidRPr="007A0703" w:rsidRDefault="0074229C" w:rsidP="0074229C">
      <w:pPr>
        <w:pStyle w:val="BTEMEASMCA"/>
      </w:pPr>
    </w:p>
    <w:p w14:paraId="7E6B0201" w14:textId="77777777" w:rsidR="0074229C" w:rsidRPr="007A0703" w:rsidRDefault="0074229C" w:rsidP="0074229C">
      <w:pPr>
        <w:pStyle w:val="Pagrindinistekstas"/>
        <w:tabs>
          <w:tab w:val="left" w:pos="567"/>
        </w:tabs>
        <w:spacing w:after="0"/>
        <w:rPr>
          <w:b/>
          <w:szCs w:val="22"/>
          <w:lang w:val="lt-LT"/>
        </w:rPr>
      </w:pPr>
      <w:r w:rsidRPr="007A0703">
        <w:rPr>
          <w:b/>
          <w:szCs w:val="22"/>
          <w:lang w:val="lt-LT"/>
        </w:rPr>
        <w:t>Hidrochlorotiazidas</w:t>
      </w:r>
    </w:p>
    <w:p w14:paraId="6A38DBC5" w14:textId="77777777" w:rsidR="0074229C" w:rsidRPr="007A0703" w:rsidRDefault="0074229C" w:rsidP="0074229C">
      <w:pPr>
        <w:pStyle w:val="Pagrindinistekstas"/>
        <w:tabs>
          <w:tab w:val="left" w:pos="567"/>
        </w:tabs>
        <w:spacing w:after="0"/>
        <w:rPr>
          <w:szCs w:val="22"/>
          <w:lang w:val="lt-LT"/>
        </w:rPr>
      </w:pPr>
    </w:p>
    <w:p w14:paraId="2253F4B4" w14:textId="77777777" w:rsidR="0074229C" w:rsidRPr="007A0703" w:rsidRDefault="0074229C" w:rsidP="0074229C">
      <w:pPr>
        <w:tabs>
          <w:tab w:val="left" w:pos="567"/>
        </w:tabs>
        <w:rPr>
          <w:b/>
          <w:szCs w:val="22"/>
          <w:lang w:val="lt-LT"/>
        </w:rPr>
      </w:pPr>
      <w:r w:rsidRPr="007A0703">
        <w:rPr>
          <w:b/>
          <w:szCs w:val="22"/>
          <w:lang w:val="lt-LT"/>
        </w:rPr>
        <w:t>Labai dažnas šalutinis poveikis (gali pasireikšti daugiau kaip 1 iš 10 žmonių)</w:t>
      </w:r>
    </w:p>
    <w:p w14:paraId="09DF5298" w14:textId="77777777" w:rsidR="0074229C" w:rsidRPr="007A0703" w:rsidRDefault="0074229C" w:rsidP="0074229C">
      <w:pPr>
        <w:tabs>
          <w:tab w:val="left" w:pos="567"/>
        </w:tabs>
        <w:rPr>
          <w:szCs w:val="22"/>
          <w:lang w:val="lt-LT"/>
        </w:rPr>
      </w:pPr>
      <w:r w:rsidRPr="007A0703">
        <w:rPr>
          <w:szCs w:val="22"/>
          <w:lang w:val="lt-LT"/>
        </w:rPr>
        <w:t>Kraujo tyrimų pakitimai: padidėjęs riebiųjų rūgščių ir šlapimo rūgšties kiekis kraujyje.</w:t>
      </w:r>
    </w:p>
    <w:p w14:paraId="57704358" w14:textId="77777777" w:rsidR="0074229C" w:rsidRPr="007A0703" w:rsidRDefault="0074229C" w:rsidP="0074229C">
      <w:pPr>
        <w:tabs>
          <w:tab w:val="left" w:pos="567"/>
        </w:tabs>
        <w:rPr>
          <w:szCs w:val="22"/>
          <w:lang w:val="lt-LT"/>
        </w:rPr>
      </w:pPr>
    </w:p>
    <w:p w14:paraId="08D474AB" w14:textId="77777777" w:rsidR="0074229C" w:rsidRPr="007A0703" w:rsidRDefault="0074229C" w:rsidP="0074229C">
      <w:pPr>
        <w:tabs>
          <w:tab w:val="left" w:pos="567"/>
        </w:tabs>
        <w:rPr>
          <w:b/>
          <w:szCs w:val="22"/>
          <w:lang w:val="lt-LT"/>
        </w:rPr>
      </w:pPr>
      <w:r w:rsidRPr="007A0703">
        <w:rPr>
          <w:b/>
          <w:szCs w:val="22"/>
          <w:lang w:val="lt-LT"/>
        </w:rPr>
        <w:t>Dažnas šalutinis poveikis (gali pasireikšti ne daugiau kaip 1 iš 10 žmonių)</w:t>
      </w:r>
    </w:p>
    <w:p w14:paraId="598C7499" w14:textId="77777777" w:rsidR="0074229C" w:rsidRPr="007A0703" w:rsidRDefault="0074229C" w:rsidP="0074229C">
      <w:pPr>
        <w:tabs>
          <w:tab w:val="left" w:pos="567"/>
        </w:tabs>
        <w:rPr>
          <w:noProof/>
          <w:szCs w:val="22"/>
          <w:lang w:val="lt-LT"/>
        </w:rPr>
      </w:pPr>
      <w:r w:rsidRPr="007A0703">
        <w:rPr>
          <w:noProof/>
          <w:szCs w:val="22"/>
          <w:lang w:val="lt-LT"/>
        </w:rPr>
        <w:t>Sumišimas, pilvo skausmas, skrandžio veiklos sutrikimas, pilvo pūtimas, viduriavimas, pykinimas, vėmimas, vidurių užkietėjimas, gliukozė šlapime.</w:t>
      </w:r>
    </w:p>
    <w:p w14:paraId="7C61FF6C" w14:textId="77777777" w:rsidR="0074229C" w:rsidRPr="007A0703" w:rsidRDefault="0074229C" w:rsidP="0074229C">
      <w:pPr>
        <w:tabs>
          <w:tab w:val="left" w:pos="567"/>
        </w:tabs>
        <w:rPr>
          <w:noProof/>
          <w:szCs w:val="22"/>
          <w:lang w:val="lt-LT"/>
        </w:rPr>
      </w:pPr>
    </w:p>
    <w:p w14:paraId="5690DD60" w14:textId="77777777" w:rsidR="0074229C" w:rsidRPr="007A0703" w:rsidRDefault="0074229C" w:rsidP="0074229C">
      <w:pPr>
        <w:tabs>
          <w:tab w:val="left" w:pos="567"/>
        </w:tabs>
        <w:rPr>
          <w:noProof/>
          <w:szCs w:val="22"/>
          <w:lang w:val="lt-LT"/>
        </w:rPr>
      </w:pPr>
      <w:r w:rsidRPr="007A0703">
        <w:rPr>
          <w:noProof/>
          <w:szCs w:val="22"/>
          <w:lang w:val="lt-LT"/>
        </w:rPr>
        <w:t>Pasitaiko taip pat kai kurių kraujo tyrimo pakitimų: padidėjęs kreatinino, šlapalo, kalcio ir gliukozės, sumažėjęs chloridų, kalio, magnio ir natrio kiekis kraujyje. Padidėjęs amilazės aktyvumas kraujyje (hiperamilazemija).</w:t>
      </w:r>
    </w:p>
    <w:p w14:paraId="0E89918E" w14:textId="77777777" w:rsidR="0074229C" w:rsidRPr="007A0703" w:rsidRDefault="0074229C" w:rsidP="0074229C">
      <w:pPr>
        <w:tabs>
          <w:tab w:val="left" w:pos="567"/>
        </w:tabs>
        <w:rPr>
          <w:noProof/>
          <w:szCs w:val="22"/>
          <w:lang w:val="lt-LT"/>
        </w:rPr>
      </w:pPr>
    </w:p>
    <w:p w14:paraId="4EA1BAB8" w14:textId="77777777" w:rsidR="0074229C" w:rsidRPr="007A0703" w:rsidRDefault="0074229C" w:rsidP="0074229C">
      <w:pPr>
        <w:tabs>
          <w:tab w:val="left" w:pos="567"/>
        </w:tabs>
        <w:rPr>
          <w:b/>
          <w:szCs w:val="22"/>
          <w:lang w:val="lt-LT"/>
        </w:rPr>
      </w:pPr>
      <w:r w:rsidRPr="007A0703">
        <w:rPr>
          <w:b/>
          <w:szCs w:val="22"/>
          <w:lang w:val="lt-LT"/>
        </w:rPr>
        <w:t>Nedažnas šalutinis poveikis (gali pasireikšti ne daugiau kaip 1 iš 100 žmonių)</w:t>
      </w:r>
    </w:p>
    <w:p w14:paraId="2D84FF49" w14:textId="77777777" w:rsidR="0074229C" w:rsidRPr="007A0703" w:rsidRDefault="0074229C" w:rsidP="0074229C">
      <w:pPr>
        <w:tabs>
          <w:tab w:val="left" w:pos="567"/>
        </w:tabs>
        <w:rPr>
          <w:noProof/>
          <w:szCs w:val="22"/>
          <w:lang w:val="lt-LT"/>
        </w:rPr>
      </w:pPr>
      <w:r w:rsidRPr="007A0703">
        <w:rPr>
          <w:noProof/>
          <w:szCs w:val="22"/>
          <w:lang w:val="lt-LT"/>
        </w:rPr>
        <w:t>Apetito sumažėjimas arba nebuvimas, labai pasunkėjęs kvėpavimas, anafilaksinės odos reakcijos (padidėjusio jautrumo reakcijos), jau anksčiau buvusios miopijos sustiprėjimas, eritema, niežtinčio pobūdžio odos reakcija į šviesą, dėl smulkių kraujo išsiliejimų (purpura) rausvos dėmės arba plėmai, pūkšlės odoje.</w:t>
      </w:r>
    </w:p>
    <w:p w14:paraId="62425036" w14:textId="77777777" w:rsidR="0074229C" w:rsidRPr="007A0703" w:rsidRDefault="0074229C" w:rsidP="0074229C">
      <w:pPr>
        <w:tabs>
          <w:tab w:val="left" w:pos="567"/>
        </w:tabs>
        <w:rPr>
          <w:noProof/>
          <w:szCs w:val="22"/>
          <w:lang w:val="lt-LT"/>
        </w:rPr>
      </w:pPr>
    </w:p>
    <w:p w14:paraId="250C0667" w14:textId="77777777" w:rsidR="0074229C" w:rsidRPr="007A0703" w:rsidRDefault="0074229C" w:rsidP="0074229C">
      <w:pPr>
        <w:tabs>
          <w:tab w:val="left" w:pos="567"/>
        </w:tabs>
        <w:rPr>
          <w:b/>
          <w:szCs w:val="22"/>
          <w:lang w:val="lt-LT"/>
        </w:rPr>
      </w:pPr>
      <w:r w:rsidRPr="007A0703">
        <w:rPr>
          <w:b/>
          <w:szCs w:val="22"/>
          <w:lang w:val="lt-LT"/>
        </w:rPr>
        <w:t>Retas šalutinis poveikis (gali pasireikšti ne daugiau kaip 1 iš 1000 žmonių)</w:t>
      </w:r>
    </w:p>
    <w:p w14:paraId="595E6EA4" w14:textId="77777777" w:rsidR="0074229C" w:rsidRPr="007A0703" w:rsidRDefault="0074229C" w:rsidP="0074229C">
      <w:pPr>
        <w:tabs>
          <w:tab w:val="left" w:pos="567"/>
        </w:tabs>
        <w:rPr>
          <w:noProof/>
          <w:szCs w:val="22"/>
          <w:lang w:val="lt-LT"/>
        </w:rPr>
      </w:pPr>
      <w:r w:rsidRPr="007A0703">
        <w:rPr>
          <w:noProof/>
          <w:szCs w:val="22"/>
          <w:lang w:val="lt-LT"/>
        </w:rPr>
        <w:t>Seilių liaukų patinimas ir skausmingumas, sumažėjęs sumažėjęs baltųjų kraujo ląstelių (leukocitų), kraujo plokštelių (trombocitų) kiekis kraujyje, mažakraujystė, kaulų čiulpų pažeidimas, neramumas, prislėgta nuotaika arba depresija, miego sutrikimas, abejingumas (apatija), tirpulys ir dilgčiojimas, traukuliai, ksantopsija (visi daiktai atrodo geltoni), matymas lyg per miglą, akių sausmė (sumažėjusi ašarų gamyba), nereguliarus širdies ritmas, kraujagyslių uždegimas, kraujo krešulių atsiradimas (trombozė arba embolija), plaučių uždegimas, skysčio susikaupimas plaučiuose, kasos uždegimas, gelta, tulžies pūslės infekcija, raudonosios vilkligės požymiai – išbėrimas, sąnarių skausmas, rankų ir pirštų šalimo pojūtis, alerginės odos reakcijos, odos lupimasis ir pūslių atsiradimas, neinfekcinio pobūdžio inkstų uždegimas (intersticinis nefritas), karščiavimas, raumenų silpnumas (kartais sukeliantis judesių sutrikimą).</w:t>
      </w:r>
    </w:p>
    <w:p w14:paraId="16C75F86" w14:textId="77777777" w:rsidR="0074229C" w:rsidRPr="007A0703" w:rsidRDefault="0074229C" w:rsidP="0074229C">
      <w:pPr>
        <w:tabs>
          <w:tab w:val="left" w:pos="567"/>
        </w:tabs>
        <w:rPr>
          <w:noProof/>
          <w:szCs w:val="22"/>
          <w:lang w:val="lt-LT"/>
        </w:rPr>
      </w:pPr>
    </w:p>
    <w:p w14:paraId="79A85844" w14:textId="77777777" w:rsidR="0074229C" w:rsidRPr="007A0703" w:rsidRDefault="0074229C" w:rsidP="0074229C">
      <w:pPr>
        <w:tabs>
          <w:tab w:val="left" w:pos="567"/>
        </w:tabs>
        <w:rPr>
          <w:b/>
          <w:szCs w:val="22"/>
          <w:lang w:val="lt-LT"/>
        </w:rPr>
      </w:pPr>
      <w:r w:rsidRPr="007A0703">
        <w:rPr>
          <w:b/>
          <w:szCs w:val="22"/>
          <w:lang w:val="lt-LT"/>
        </w:rPr>
        <w:t>Labai retas šalutinis poveikis (gali pasireikšti ne daugiau kaip 1 iš 10000 žmonių)</w:t>
      </w:r>
    </w:p>
    <w:p w14:paraId="4A4F1892" w14:textId="77777777" w:rsidR="0074229C" w:rsidRDefault="0074229C" w:rsidP="0074229C">
      <w:pPr>
        <w:tabs>
          <w:tab w:val="left" w:pos="567"/>
        </w:tabs>
        <w:rPr>
          <w:noProof/>
          <w:szCs w:val="22"/>
          <w:lang w:val="lt-LT"/>
        </w:rPr>
      </w:pPr>
      <w:r w:rsidRPr="007A0703">
        <w:rPr>
          <w:noProof/>
          <w:szCs w:val="22"/>
          <w:lang w:val="lt-LT"/>
        </w:rPr>
        <w:t>Elektrolitų pusiausvyros sutrikimas, sukeliantis chloridų kiekio sumažėjimą kraujyje (hipochloreminė alkalozė, žarnų nepraeinamumas (paralyžinis nepraeinamumas)).</w:t>
      </w:r>
    </w:p>
    <w:p w14:paraId="576E7A38" w14:textId="77777777" w:rsidR="00530CC2" w:rsidRPr="00530CC2" w:rsidRDefault="00530CC2" w:rsidP="0074229C">
      <w:pPr>
        <w:tabs>
          <w:tab w:val="left" w:pos="567"/>
        </w:tabs>
        <w:rPr>
          <w:noProof/>
          <w:szCs w:val="22"/>
          <w:lang w:val="lt-LT"/>
        </w:rPr>
      </w:pPr>
      <w:r w:rsidRPr="00772A60">
        <w:rPr>
          <w:szCs w:val="22"/>
          <w:lang w:val="lt-LT"/>
        </w:rPr>
        <w:t>Ūminis kvėpavimo sutrikimas (pasireiškia stipriu dusuliu, karščiavimu, silpnumu ir sumišimu).</w:t>
      </w:r>
    </w:p>
    <w:p w14:paraId="4453A6BC" w14:textId="77777777" w:rsidR="0074229C" w:rsidRDefault="0074229C" w:rsidP="0074229C">
      <w:pPr>
        <w:tabs>
          <w:tab w:val="left" w:pos="567"/>
        </w:tabs>
        <w:rPr>
          <w:noProof/>
          <w:szCs w:val="22"/>
          <w:lang w:val="lt-LT"/>
        </w:rPr>
      </w:pPr>
    </w:p>
    <w:p w14:paraId="583065D1" w14:textId="77777777" w:rsidR="0074229C" w:rsidRPr="00D227F7" w:rsidRDefault="0074229C" w:rsidP="0074229C">
      <w:pPr>
        <w:tabs>
          <w:tab w:val="left" w:pos="567"/>
        </w:tabs>
        <w:rPr>
          <w:b/>
          <w:noProof/>
          <w:szCs w:val="22"/>
          <w:lang w:val="lt-LT"/>
        </w:rPr>
      </w:pPr>
      <w:r w:rsidRPr="00D227F7">
        <w:rPr>
          <w:b/>
          <w:noProof/>
          <w:szCs w:val="22"/>
          <w:lang w:val="lt-LT"/>
        </w:rPr>
        <w:t>Dažnis nežinomas (negali būti apskaičiuotas pagal turimus duomenis)</w:t>
      </w:r>
    </w:p>
    <w:p w14:paraId="53BEF5DD" w14:textId="77777777" w:rsidR="00EE7F1B" w:rsidRPr="00A7390D" w:rsidRDefault="0074229C" w:rsidP="00EE7F1B">
      <w:pPr>
        <w:tabs>
          <w:tab w:val="left" w:pos="567"/>
        </w:tabs>
        <w:rPr>
          <w:noProof/>
          <w:szCs w:val="22"/>
          <w:lang w:val="lt-LT"/>
        </w:rPr>
      </w:pPr>
      <w:r w:rsidRPr="00474CED">
        <w:rPr>
          <w:noProof/>
          <w:szCs w:val="22"/>
          <w:lang w:val="lt-LT"/>
        </w:rPr>
        <w:t>Silpnesnis regėjimas arba akių skausmas (</w:t>
      </w:r>
      <w:r>
        <w:rPr>
          <w:noProof/>
          <w:szCs w:val="22"/>
          <w:lang w:val="lt-LT"/>
        </w:rPr>
        <w:t>galimi</w:t>
      </w:r>
      <w:r w:rsidR="00EE7F1B" w:rsidRPr="00EE7F1B">
        <w:rPr>
          <w:noProof/>
          <w:szCs w:val="22"/>
          <w:lang w:val="lt-LT"/>
        </w:rPr>
        <w:t xml:space="preserve"> </w:t>
      </w:r>
      <w:r w:rsidR="00EE7F1B" w:rsidRPr="00A7390D">
        <w:rPr>
          <w:noProof/>
          <w:szCs w:val="22"/>
          <w:lang w:val="lt-LT"/>
        </w:rPr>
        <w:t>skysčio susikaupimo akies</w:t>
      </w:r>
    </w:p>
    <w:p w14:paraId="5FEB118D" w14:textId="77777777" w:rsidR="0074229C" w:rsidRDefault="00EE7F1B" w:rsidP="00EE7F1B">
      <w:pPr>
        <w:tabs>
          <w:tab w:val="left" w:pos="567"/>
        </w:tabs>
        <w:rPr>
          <w:noProof/>
          <w:szCs w:val="22"/>
          <w:lang w:val="lt-LT"/>
        </w:rPr>
      </w:pPr>
      <w:r w:rsidRPr="00A7390D">
        <w:rPr>
          <w:noProof/>
          <w:szCs w:val="22"/>
          <w:lang w:val="lt-LT"/>
        </w:rPr>
        <w:t xml:space="preserve">kraujagysliniame dangale (tarp gyslainės ir skleros) </w:t>
      </w:r>
      <w:r>
        <w:rPr>
          <w:noProof/>
          <w:szCs w:val="22"/>
          <w:lang w:val="lt-LT"/>
        </w:rPr>
        <w:t xml:space="preserve">arba </w:t>
      </w:r>
      <w:r w:rsidR="0074229C" w:rsidRPr="00474CED">
        <w:rPr>
          <w:noProof/>
          <w:szCs w:val="22"/>
          <w:lang w:val="lt-LT"/>
        </w:rPr>
        <w:t>sunkios uždaro kampo glaukomos požymiai).</w:t>
      </w:r>
    </w:p>
    <w:p w14:paraId="580D2823" w14:textId="77777777" w:rsidR="0074229C" w:rsidRDefault="0074229C" w:rsidP="0074229C">
      <w:pPr>
        <w:tabs>
          <w:tab w:val="left" w:pos="567"/>
        </w:tabs>
        <w:rPr>
          <w:noProof/>
          <w:szCs w:val="22"/>
          <w:lang w:val="lt-LT"/>
        </w:rPr>
      </w:pPr>
      <w:r w:rsidRPr="00246ED6">
        <w:rPr>
          <w:szCs w:val="22"/>
          <w:lang w:val="lt-LT"/>
        </w:rPr>
        <w:t>Odos ir lūpos vėžys (nemelanominis odos vėžys).</w:t>
      </w:r>
    </w:p>
    <w:p w14:paraId="0BC99F5C" w14:textId="77777777" w:rsidR="0074229C" w:rsidRPr="007A0703" w:rsidRDefault="0074229C" w:rsidP="0074229C">
      <w:pPr>
        <w:tabs>
          <w:tab w:val="left" w:pos="567"/>
        </w:tabs>
        <w:rPr>
          <w:noProof/>
          <w:szCs w:val="22"/>
          <w:lang w:val="lt-LT"/>
        </w:rPr>
      </w:pPr>
    </w:p>
    <w:p w14:paraId="50F33B54" w14:textId="77777777" w:rsidR="0074229C" w:rsidRPr="005A0101" w:rsidRDefault="0074229C" w:rsidP="0074229C">
      <w:pPr>
        <w:rPr>
          <w:b/>
          <w:noProof/>
          <w:szCs w:val="22"/>
          <w:lang w:val="lt-LT"/>
        </w:rPr>
      </w:pPr>
      <w:r w:rsidRPr="005A0101">
        <w:rPr>
          <w:b/>
          <w:noProof/>
          <w:szCs w:val="22"/>
          <w:lang w:val="lt-LT"/>
        </w:rPr>
        <w:t>Pranešimas apie šalutinį poveikį</w:t>
      </w:r>
    </w:p>
    <w:p w14:paraId="5ED14B21" w14:textId="7BF3F1A2" w:rsidR="0074229C" w:rsidRPr="007A0703" w:rsidRDefault="0074229C" w:rsidP="0006523C">
      <w:pPr>
        <w:pStyle w:val="BTEMEASMCA"/>
      </w:pPr>
      <w:r w:rsidRPr="005A0101">
        <w:rPr>
          <w:noProof/>
        </w:rPr>
        <w:t xml:space="preserve">Jeigu pasireiškė šalutinis poveikis, įskaitant šiame lapelyje nenurodytą, pasakykite gydytojui arba vaistininkui. </w:t>
      </w:r>
      <w:r w:rsidR="0006523C" w:rsidRPr="0006523C">
        <w:rPr>
          <w:noProof/>
        </w:rPr>
        <w:t xml:space="preserve">Pranešimą apie šalutinį poveikį galite užpildyti ir pateikti Valstybinės vaistų kontrolės tarnybos prie Lietuvos Respublikos sveikatos apsaugos ministerijos tinklalapyje https://vvkt.lrv.lt/lt/ nurodytais būdais arba paskambinti nemokamu telefonu </w:t>
      </w:r>
      <w:r w:rsidR="00AB4658">
        <w:rPr>
          <w:noProof/>
        </w:rPr>
        <w:t>+370</w:t>
      </w:r>
      <w:r w:rsidR="0006523C" w:rsidRPr="0006523C">
        <w:rPr>
          <w:noProof/>
        </w:rPr>
        <w:t xml:space="preserve"> 800 73 568. Pranešdami apie šalutinį poveikį galite mums padėti gauti daugiau informacijos apie šio vaisto saugumą.</w:t>
      </w:r>
    </w:p>
    <w:p w14:paraId="7A2A05D7" w14:textId="77777777" w:rsidR="00633269" w:rsidRDefault="00633269" w:rsidP="0074229C">
      <w:pPr>
        <w:pStyle w:val="Antrat2"/>
        <w:tabs>
          <w:tab w:val="left" w:pos="567"/>
        </w:tabs>
        <w:rPr>
          <w:szCs w:val="22"/>
          <w:lang w:val="lt-LT"/>
        </w:rPr>
      </w:pPr>
    </w:p>
    <w:p w14:paraId="399C431A" w14:textId="77777777" w:rsidR="00633269" w:rsidRDefault="00633269" w:rsidP="0074229C">
      <w:pPr>
        <w:pStyle w:val="Antrat2"/>
        <w:tabs>
          <w:tab w:val="left" w:pos="567"/>
        </w:tabs>
        <w:rPr>
          <w:szCs w:val="22"/>
          <w:lang w:val="lt-LT"/>
        </w:rPr>
      </w:pPr>
    </w:p>
    <w:p w14:paraId="1E3C0EBA" w14:textId="0A74B04D" w:rsidR="0074229C" w:rsidRPr="007A0703" w:rsidRDefault="0074229C" w:rsidP="0074229C">
      <w:pPr>
        <w:pStyle w:val="Antrat2"/>
        <w:tabs>
          <w:tab w:val="left" w:pos="567"/>
        </w:tabs>
        <w:rPr>
          <w:szCs w:val="22"/>
          <w:lang w:val="lt-LT"/>
        </w:rPr>
      </w:pPr>
      <w:r w:rsidRPr="007A0703">
        <w:rPr>
          <w:szCs w:val="22"/>
          <w:lang w:val="lt-LT"/>
        </w:rPr>
        <w:t>5.</w:t>
      </w:r>
      <w:r w:rsidRPr="007A0703">
        <w:rPr>
          <w:szCs w:val="22"/>
          <w:lang w:val="lt-LT"/>
        </w:rPr>
        <w:tab/>
        <w:t>Kaip laikyti Mesar plus</w:t>
      </w:r>
      <w:r w:rsidRPr="007A0703">
        <w:rPr>
          <w:b w:val="0"/>
          <w:szCs w:val="22"/>
          <w:lang w:val="lt-LT"/>
        </w:rPr>
        <w:t xml:space="preserve"> </w:t>
      </w:r>
    </w:p>
    <w:p w14:paraId="010DB1F7" w14:textId="77777777" w:rsidR="0074229C" w:rsidRPr="007A0703" w:rsidRDefault="0074229C" w:rsidP="0074229C">
      <w:pPr>
        <w:pStyle w:val="Pagrindinistekstas"/>
        <w:tabs>
          <w:tab w:val="left" w:pos="567"/>
        </w:tabs>
        <w:spacing w:after="0"/>
        <w:rPr>
          <w:szCs w:val="22"/>
          <w:lang w:val="lt-LT"/>
        </w:rPr>
      </w:pPr>
    </w:p>
    <w:p w14:paraId="057113A5" w14:textId="77777777" w:rsidR="0074229C" w:rsidRPr="007A0703" w:rsidRDefault="0074229C" w:rsidP="0074229C">
      <w:pPr>
        <w:pStyle w:val="BTEMEASMCA"/>
      </w:pPr>
      <w:r w:rsidRPr="007A0703">
        <w:t>Šį vaistą laikykite vaikams nepastebimoje ir nepasiekiamoje vietoje.</w:t>
      </w:r>
    </w:p>
    <w:p w14:paraId="5E0B5C49" w14:textId="77777777" w:rsidR="0074229C" w:rsidRPr="007A0703" w:rsidRDefault="0074229C" w:rsidP="0074229C">
      <w:pPr>
        <w:pStyle w:val="BTEMEASMCA"/>
      </w:pPr>
    </w:p>
    <w:p w14:paraId="74E03C75" w14:textId="77777777" w:rsidR="0074229C" w:rsidRPr="007A0703" w:rsidRDefault="0074229C" w:rsidP="0074229C">
      <w:pPr>
        <w:pStyle w:val="BTEMEASMCA"/>
      </w:pPr>
      <w:r w:rsidRPr="007A0703">
        <w:t>Šiam vaistui specialių laikymo sąlygų nereikia.</w:t>
      </w:r>
    </w:p>
    <w:p w14:paraId="597C5095" w14:textId="77777777" w:rsidR="0074229C" w:rsidRPr="007A0703" w:rsidRDefault="0074229C" w:rsidP="0074229C">
      <w:pPr>
        <w:pStyle w:val="Pagrindinistekstas"/>
        <w:spacing w:after="0"/>
        <w:rPr>
          <w:szCs w:val="22"/>
          <w:lang w:val="lt-LT"/>
        </w:rPr>
      </w:pPr>
    </w:p>
    <w:p w14:paraId="112C5C8B" w14:textId="77777777" w:rsidR="0074229C" w:rsidRPr="007A0703" w:rsidRDefault="0074229C" w:rsidP="0074229C">
      <w:pPr>
        <w:pStyle w:val="Pagrindinistekstas"/>
        <w:spacing w:after="0"/>
        <w:rPr>
          <w:szCs w:val="22"/>
          <w:lang w:val="lt-LT"/>
        </w:rPr>
      </w:pPr>
      <w:r w:rsidRPr="007A0703">
        <w:rPr>
          <w:szCs w:val="22"/>
          <w:lang w:val="lt-LT"/>
        </w:rPr>
        <w:t>Ant kartono dėžutės po „Tinka iki“ ir lizdinės plokštelės po „EXP“ nurodytam tinkamumo laikui pasibaigus, šio vaisto vartoti negalima. Vaistas tinkamas vartoti iki paskutinės nurodyto mėnesio dienos.</w:t>
      </w:r>
    </w:p>
    <w:p w14:paraId="6DE6F000" w14:textId="77777777" w:rsidR="0074229C" w:rsidRPr="007A0703" w:rsidRDefault="0074229C" w:rsidP="0074229C">
      <w:pPr>
        <w:pStyle w:val="Pagrindinistekstas"/>
        <w:spacing w:after="0"/>
        <w:rPr>
          <w:szCs w:val="22"/>
          <w:lang w:val="lt-LT"/>
        </w:rPr>
      </w:pPr>
    </w:p>
    <w:p w14:paraId="4F920FFC" w14:textId="77777777" w:rsidR="0074229C" w:rsidRPr="007A0703" w:rsidRDefault="0074229C" w:rsidP="0074229C">
      <w:pPr>
        <w:pStyle w:val="Pagrindinistekstas"/>
        <w:tabs>
          <w:tab w:val="left" w:pos="567"/>
        </w:tabs>
        <w:spacing w:after="0"/>
        <w:rPr>
          <w:szCs w:val="22"/>
          <w:lang w:val="lt-LT"/>
        </w:rPr>
      </w:pPr>
      <w:r w:rsidRPr="007A0703">
        <w:rPr>
          <w:szCs w:val="22"/>
          <w:lang w:val="lt-LT"/>
        </w:rPr>
        <w:t>Vaistų negalima išmesti į kanalizaciją arba su buitinėmis atliekomis. Kaip išmesti nereikalingus vaistus, klauskite vaistininko. Šios priemonės padės apsaugoti aplinką.</w:t>
      </w:r>
    </w:p>
    <w:p w14:paraId="317C0440" w14:textId="77777777" w:rsidR="0074229C" w:rsidRPr="007A0703" w:rsidRDefault="0074229C" w:rsidP="0074229C">
      <w:pPr>
        <w:pStyle w:val="Antrat2"/>
        <w:tabs>
          <w:tab w:val="left" w:pos="567"/>
        </w:tabs>
        <w:rPr>
          <w:szCs w:val="22"/>
          <w:lang w:val="lt-LT"/>
        </w:rPr>
      </w:pPr>
    </w:p>
    <w:p w14:paraId="7DBBCC96" w14:textId="77777777" w:rsidR="0074229C" w:rsidRPr="007A0703" w:rsidRDefault="0074229C" w:rsidP="0074229C">
      <w:pPr>
        <w:rPr>
          <w:szCs w:val="22"/>
          <w:lang w:val="lt-LT" w:eastAsia="en-US"/>
        </w:rPr>
      </w:pPr>
    </w:p>
    <w:p w14:paraId="28A47F52" w14:textId="77777777" w:rsidR="0074229C" w:rsidRPr="007A0703" w:rsidRDefault="0074229C" w:rsidP="0074229C">
      <w:pPr>
        <w:pStyle w:val="PI-1EMEASMCA"/>
        <w:rPr>
          <w:lang w:val="lt-LT"/>
        </w:rPr>
      </w:pPr>
      <w:bookmarkStart w:id="16" w:name="_Toc129243144"/>
      <w:bookmarkStart w:id="17" w:name="_Toc129243269"/>
      <w:r w:rsidRPr="007A0703">
        <w:rPr>
          <w:lang w:val="lt-LT"/>
        </w:rPr>
        <w:t>6.</w:t>
      </w:r>
      <w:r w:rsidRPr="007A0703">
        <w:rPr>
          <w:lang w:val="lt-LT"/>
        </w:rPr>
        <w:tab/>
      </w:r>
      <w:bookmarkEnd w:id="16"/>
      <w:bookmarkEnd w:id="17"/>
      <w:r w:rsidRPr="007A0703">
        <w:rPr>
          <w:lang w:val="lt-LT"/>
        </w:rPr>
        <w:t>Pakuotės turinys ir kita informacija</w:t>
      </w:r>
    </w:p>
    <w:p w14:paraId="49B524C3" w14:textId="77777777" w:rsidR="0074229C" w:rsidRPr="007A0703" w:rsidRDefault="0074229C" w:rsidP="0074229C">
      <w:pPr>
        <w:pStyle w:val="BTEMEASMCA"/>
      </w:pPr>
    </w:p>
    <w:p w14:paraId="45501A9E" w14:textId="77777777" w:rsidR="0074229C" w:rsidRPr="007A0703" w:rsidRDefault="0074229C" w:rsidP="0074229C">
      <w:pPr>
        <w:pStyle w:val="PI-3EMEASMCA"/>
      </w:pPr>
      <w:r w:rsidRPr="007A0703">
        <w:t>Mesar plus sudėtis</w:t>
      </w:r>
    </w:p>
    <w:p w14:paraId="2D19E7B5" w14:textId="77777777" w:rsidR="0074229C" w:rsidRPr="007A0703" w:rsidRDefault="0074229C" w:rsidP="0074229C">
      <w:pPr>
        <w:pStyle w:val="BT-EMEASMCA"/>
      </w:pPr>
      <w:r w:rsidRPr="007A0703">
        <w:t>-</w:t>
      </w:r>
      <w:r w:rsidRPr="007A0703">
        <w:tab/>
        <w:t>Veikliosios medžiagos kiekvienoje plėvele dengtoje tabletėje yra 20 mg olmesartano medoksomilio ir 25 mg hidrochlorotiazido.</w:t>
      </w:r>
    </w:p>
    <w:p w14:paraId="55DAC918" w14:textId="77777777" w:rsidR="0074229C" w:rsidRPr="007A0703" w:rsidRDefault="0074229C" w:rsidP="0074229C">
      <w:pPr>
        <w:pStyle w:val="BTEMEASMCA"/>
      </w:pPr>
    </w:p>
    <w:p w14:paraId="45617C5A" w14:textId="77777777" w:rsidR="0074229C" w:rsidRPr="007A0703" w:rsidRDefault="0074229C" w:rsidP="0074229C">
      <w:pPr>
        <w:pStyle w:val="BT-EMEASMCA"/>
      </w:pPr>
      <w:r w:rsidRPr="007A0703">
        <w:t>-</w:t>
      </w:r>
      <w:r w:rsidRPr="007A0703">
        <w:tab/>
        <w:t>Pagalbinės medžiagos yra: mikrokristalinė celiuliozė, laktozė monohidratas*, mažai pakeista hiproliozė, hiproliozė, magnio stearatas, titano dioksidas (E 171), talkas, hipromeliozė, geležies (III) oksidai (E172).</w:t>
      </w:r>
    </w:p>
    <w:p w14:paraId="47EC7258" w14:textId="77777777" w:rsidR="0074229C" w:rsidRPr="007A0703" w:rsidRDefault="0074229C" w:rsidP="0074229C">
      <w:pPr>
        <w:pStyle w:val="BTEMEASMCA"/>
      </w:pPr>
    </w:p>
    <w:p w14:paraId="54EB7827" w14:textId="77777777" w:rsidR="0074229C" w:rsidRPr="007A0703" w:rsidRDefault="0074229C" w:rsidP="0074229C">
      <w:pPr>
        <w:pStyle w:val="PI-3EMEASMCA"/>
      </w:pPr>
      <w:r w:rsidRPr="007A0703">
        <w:t>*</w:t>
      </w:r>
      <w:r w:rsidRPr="007A0703">
        <w:rPr>
          <w:b w:val="0"/>
        </w:rPr>
        <w:t>Žr. sk</w:t>
      </w:r>
      <w:r w:rsidRPr="007A0703">
        <w:t>. Mesar plus sudėtyje yra laktozės</w:t>
      </w:r>
    </w:p>
    <w:p w14:paraId="686D565E" w14:textId="77777777" w:rsidR="0074229C" w:rsidRPr="007A0703" w:rsidRDefault="0074229C" w:rsidP="0074229C">
      <w:pPr>
        <w:pStyle w:val="BTEMEASMCA"/>
      </w:pPr>
    </w:p>
    <w:p w14:paraId="45974B0F" w14:textId="77777777" w:rsidR="0074229C" w:rsidRPr="007A0703" w:rsidRDefault="0074229C" w:rsidP="0074229C">
      <w:pPr>
        <w:pStyle w:val="PI-3EMEASMCA"/>
      </w:pPr>
      <w:r w:rsidRPr="007A0703">
        <w:t>Mesar plus išvaizda ir kiekis pakuotėje</w:t>
      </w:r>
    </w:p>
    <w:p w14:paraId="58276267" w14:textId="77777777" w:rsidR="0074229C" w:rsidRPr="007A0703" w:rsidRDefault="0074229C" w:rsidP="0074229C">
      <w:pPr>
        <w:pStyle w:val="BTEMEASMCA"/>
      </w:pPr>
      <w:r w:rsidRPr="007A0703">
        <w:t>Mesar plus 20 mg/25 mg plėvele dengtos tabletės yra 8,5 mm, šviesiai rožinės, apvalios, vienoje jų pusėje yra įspaudas C24.</w:t>
      </w:r>
    </w:p>
    <w:p w14:paraId="79F6EF18" w14:textId="77777777" w:rsidR="0074229C" w:rsidRPr="007A0703" w:rsidRDefault="0074229C" w:rsidP="0074229C">
      <w:pPr>
        <w:pStyle w:val="BTEMEASMCA"/>
      </w:pPr>
    </w:p>
    <w:p w14:paraId="113F5838" w14:textId="77777777" w:rsidR="0074229C" w:rsidRPr="007A0703" w:rsidRDefault="0074229C" w:rsidP="0074229C">
      <w:pPr>
        <w:pStyle w:val="BTEMEASMCA"/>
      </w:pPr>
      <w:r w:rsidRPr="007A0703">
        <w:t xml:space="preserve">Lizdinėse plokštelėse yra 14, 28, 30, 56, 84, 90, 98, 10x28 plėvele dengtos tabletės. </w:t>
      </w:r>
    </w:p>
    <w:p w14:paraId="4628106B" w14:textId="77777777" w:rsidR="0074229C" w:rsidRPr="007A0703" w:rsidRDefault="0074229C" w:rsidP="0074229C">
      <w:pPr>
        <w:pStyle w:val="BTEMEASMCA"/>
        <w:rPr>
          <w:shd w:val="clear" w:color="auto" w:fill="FFFFFF"/>
        </w:rPr>
      </w:pPr>
      <w:r w:rsidRPr="007A0703">
        <w:rPr>
          <w:shd w:val="clear" w:color="auto" w:fill="FFFFFF"/>
        </w:rPr>
        <w:t>Perforuotų vienadozių lizdinių plokštelių pakuotė, kurioje yra 10, 50 arba 500 plėvele dengtų tablečių. Gali būti tiekiamos ne visų dydžių pakuotės.</w:t>
      </w:r>
    </w:p>
    <w:p w14:paraId="0A0ABBEE" w14:textId="77777777" w:rsidR="0074229C" w:rsidRPr="007A0703" w:rsidRDefault="0074229C" w:rsidP="0074229C">
      <w:pPr>
        <w:pStyle w:val="PI-3EMEASMCA"/>
      </w:pPr>
    </w:p>
    <w:p w14:paraId="58D851E1" w14:textId="77777777" w:rsidR="0074229C" w:rsidRPr="007A0703" w:rsidRDefault="0074229C" w:rsidP="0074229C">
      <w:pPr>
        <w:pStyle w:val="PI-3EMEASMCA"/>
      </w:pPr>
      <w:r>
        <w:t>Registruotojas</w:t>
      </w:r>
      <w:r w:rsidRPr="007A0703">
        <w:t xml:space="preserve"> ir gamintojas</w:t>
      </w:r>
    </w:p>
    <w:p w14:paraId="7DCA1C52" w14:textId="77777777" w:rsidR="0074229C" w:rsidRPr="007A0703" w:rsidRDefault="0074229C" w:rsidP="0074229C">
      <w:pPr>
        <w:pStyle w:val="Pagrindinistekstas"/>
        <w:spacing w:after="0"/>
        <w:rPr>
          <w:szCs w:val="22"/>
          <w:lang w:val="lt-LT"/>
        </w:rPr>
      </w:pPr>
    </w:p>
    <w:p w14:paraId="4DAD7218" w14:textId="77777777" w:rsidR="0074229C" w:rsidRPr="007A0703" w:rsidRDefault="0074229C" w:rsidP="0074229C">
      <w:pPr>
        <w:pStyle w:val="Pagrindinistekstas"/>
        <w:spacing w:after="0"/>
        <w:rPr>
          <w:i/>
          <w:szCs w:val="22"/>
          <w:lang w:val="pt-BR"/>
        </w:rPr>
      </w:pPr>
      <w:r>
        <w:rPr>
          <w:i/>
          <w:szCs w:val="22"/>
          <w:lang w:val="pt-BR"/>
        </w:rPr>
        <w:t>Registruotojas</w:t>
      </w:r>
    </w:p>
    <w:p w14:paraId="11FEE9C0" w14:textId="77777777" w:rsidR="0074229C" w:rsidRPr="007A0703" w:rsidRDefault="0074229C" w:rsidP="0074229C">
      <w:pPr>
        <w:pStyle w:val="Pagrindinistekstas"/>
        <w:spacing w:after="0"/>
        <w:rPr>
          <w:szCs w:val="22"/>
          <w:lang w:val="pt-BR"/>
        </w:rPr>
      </w:pPr>
      <w:r w:rsidRPr="007A0703">
        <w:rPr>
          <w:szCs w:val="22"/>
          <w:lang w:val="pt-BR"/>
        </w:rPr>
        <w:t>Menarini International Operations Luxembourg S. A.</w:t>
      </w:r>
    </w:p>
    <w:p w14:paraId="7B5A14DB" w14:textId="77777777" w:rsidR="0074229C" w:rsidRPr="007A0703" w:rsidRDefault="0074229C" w:rsidP="00A81305">
      <w:pPr>
        <w:rPr>
          <w:lang w:val="fr-FR"/>
        </w:rPr>
      </w:pPr>
      <w:r w:rsidRPr="007A0703">
        <w:rPr>
          <w:lang w:val="fr-FR"/>
        </w:rPr>
        <w:t>1, Avenue de la Gare</w:t>
      </w:r>
    </w:p>
    <w:p w14:paraId="49DF18E8" w14:textId="77777777" w:rsidR="0074229C" w:rsidRPr="007A0703" w:rsidRDefault="0074229C" w:rsidP="0074229C">
      <w:pPr>
        <w:pStyle w:val="Pagrindinistekstas"/>
        <w:spacing w:after="0"/>
        <w:rPr>
          <w:szCs w:val="22"/>
          <w:lang w:val="fr-FR"/>
        </w:rPr>
      </w:pPr>
      <w:r w:rsidRPr="007A0703">
        <w:rPr>
          <w:szCs w:val="22"/>
          <w:lang w:val="fr-FR"/>
        </w:rPr>
        <w:t>L-1611, Luxembourg</w:t>
      </w:r>
    </w:p>
    <w:p w14:paraId="0ECB6629" w14:textId="77777777" w:rsidR="0074229C" w:rsidRPr="007A0703" w:rsidRDefault="0074229C" w:rsidP="0074229C">
      <w:pPr>
        <w:pStyle w:val="Pagrindinistekstas"/>
        <w:spacing w:after="0"/>
        <w:rPr>
          <w:szCs w:val="22"/>
          <w:lang w:val="fr-FR"/>
        </w:rPr>
      </w:pPr>
      <w:r w:rsidRPr="007A0703">
        <w:rPr>
          <w:szCs w:val="22"/>
          <w:lang w:val="fr-FR"/>
        </w:rPr>
        <w:t>Liuksemburgas</w:t>
      </w:r>
    </w:p>
    <w:p w14:paraId="2C1AD942" w14:textId="77777777" w:rsidR="0074229C" w:rsidRPr="007A0703" w:rsidRDefault="0074229C" w:rsidP="0074229C">
      <w:pPr>
        <w:pStyle w:val="Pagrindinistekstas"/>
        <w:tabs>
          <w:tab w:val="left" w:pos="567"/>
        </w:tabs>
        <w:spacing w:after="0"/>
        <w:rPr>
          <w:szCs w:val="22"/>
          <w:lang w:val="fr-FR"/>
        </w:rPr>
      </w:pPr>
    </w:p>
    <w:p w14:paraId="1D0D92D1" w14:textId="77777777" w:rsidR="0074229C" w:rsidRPr="007A0703" w:rsidRDefault="0074229C" w:rsidP="0074229C">
      <w:pPr>
        <w:ind w:left="720" w:hanging="720"/>
        <w:rPr>
          <w:i/>
          <w:szCs w:val="22"/>
          <w:lang w:val="lt-LT"/>
        </w:rPr>
      </w:pPr>
      <w:r w:rsidRPr="007A0703">
        <w:rPr>
          <w:i/>
          <w:szCs w:val="22"/>
          <w:lang w:val="lt-LT"/>
        </w:rPr>
        <w:t>Gamintojas</w:t>
      </w:r>
    </w:p>
    <w:p w14:paraId="2CC62D99" w14:textId="77777777" w:rsidR="0074229C" w:rsidRPr="007A0703" w:rsidRDefault="0074229C" w:rsidP="0074229C">
      <w:pPr>
        <w:pStyle w:val="BTEMEASMCA"/>
        <w:rPr>
          <w:rFonts w:eastAsia="Arial Unicode MS"/>
        </w:rPr>
      </w:pPr>
      <w:r w:rsidRPr="007A0703">
        <w:rPr>
          <w:rFonts w:eastAsia="Arial Unicode MS"/>
        </w:rPr>
        <w:t>Daiichi Sankyo Europe GmbH</w:t>
      </w:r>
    </w:p>
    <w:p w14:paraId="49D01FF9" w14:textId="77777777" w:rsidR="0074229C" w:rsidRPr="007A0703" w:rsidRDefault="0074229C" w:rsidP="0074229C">
      <w:pPr>
        <w:pStyle w:val="BTEMEASMCA"/>
        <w:rPr>
          <w:rFonts w:eastAsia="Arial Unicode MS"/>
        </w:rPr>
      </w:pPr>
      <w:r w:rsidRPr="007A0703">
        <w:rPr>
          <w:rFonts w:eastAsia="Arial Unicode MS"/>
        </w:rPr>
        <w:lastRenderedPageBreak/>
        <w:t>Luitpoldstrasse 1</w:t>
      </w:r>
    </w:p>
    <w:p w14:paraId="506761AE" w14:textId="77777777" w:rsidR="0074229C" w:rsidRPr="007A0703" w:rsidRDefault="0074229C" w:rsidP="0074229C">
      <w:pPr>
        <w:pStyle w:val="BTEMEASMCA"/>
        <w:rPr>
          <w:rFonts w:eastAsia="Arial Unicode MS"/>
        </w:rPr>
      </w:pPr>
      <w:r w:rsidRPr="007A0703">
        <w:rPr>
          <w:rFonts w:eastAsia="Arial Unicode MS"/>
        </w:rPr>
        <w:t>85276 Pfaffenhofen, Ilm</w:t>
      </w:r>
    </w:p>
    <w:p w14:paraId="291B4254" w14:textId="77777777" w:rsidR="0074229C" w:rsidRPr="007A0703" w:rsidRDefault="0074229C" w:rsidP="0074229C">
      <w:pPr>
        <w:pStyle w:val="BTEMEASMCA"/>
        <w:rPr>
          <w:rFonts w:eastAsia="Arial Unicode MS"/>
        </w:rPr>
      </w:pPr>
      <w:r w:rsidRPr="007A0703">
        <w:rPr>
          <w:rFonts w:eastAsia="Arial Unicode MS"/>
        </w:rPr>
        <w:t>Vokietija</w:t>
      </w:r>
    </w:p>
    <w:p w14:paraId="15CC5C7F" w14:textId="77777777" w:rsidR="0074229C" w:rsidRPr="007A0703" w:rsidRDefault="0074229C" w:rsidP="0074229C">
      <w:pPr>
        <w:pStyle w:val="BTEMEASMCA"/>
      </w:pPr>
    </w:p>
    <w:p w14:paraId="5C052EA8" w14:textId="77777777" w:rsidR="0074229C" w:rsidRPr="007A0703" w:rsidRDefault="0074229C" w:rsidP="0074229C">
      <w:pPr>
        <w:pStyle w:val="BTEMEASMCA"/>
      </w:pPr>
      <w:r w:rsidRPr="007A0703">
        <w:t>arba</w:t>
      </w:r>
    </w:p>
    <w:p w14:paraId="4DDBB78D" w14:textId="77777777" w:rsidR="0074229C" w:rsidRPr="007A0703" w:rsidRDefault="0074229C" w:rsidP="0074229C">
      <w:pPr>
        <w:pStyle w:val="BTEMEASMCA"/>
      </w:pPr>
    </w:p>
    <w:p w14:paraId="011D71DF" w14:textId="77777777" w:rsidR="0074229C" w:rsidRPr="007A0703" w:rsidRDefault="0074229C" w:rsidP="0074229C">
      <w:pPr>
        <w:pStyle w:val="BTEMEASMCA"/>
      </w:pPr>
      <w:r w:rsidRPr="007A0703">
        <w:t>Berlin-Chemie AG</w:t>
      </w:r>
    </w:p>
    <w:p w14:paraId="61A61CBA" w14:textId="77777777" w:rsidR="0074229C" w:rsidRPr="007A0703" w:rsidRDefault="0074229C" w:rsidP="0074229C">
      <w:pPr>
        <w:pStyle w:val="BTEMEASMCA"/>
      </w:pPr>
      <w:r w:rsidRPr="007A0703">
        <w:t>Glienicker Weg 125</w:t>
      </w:r>
    </w:p>
    <w:p w14:paraId="3CA8E590" w14:textId="77777777" w:rsidR="0074229C" w:rsidRPr="007A0703" w:rsidRDefault="0074229C" w:rsidP="0074229C">
      <w:pPr>
        <w:pStyle w:val="Pagrindinistekstas"/>
        <w:tabs>
          <w:tab w:val="left" w:pos="567"/>
        </w:tabs>
        <w:spacing w:after="0"/>
        <w:rPr>
          <w:szCs w:val="22"/>
          <w:lang w:val="lt-LT"/>
        </w:rPr>
      </w:pPr>
      <w:r w:rsidRPr="007A0703">
        <w:rPr>
          <w:szCs w:val="22"/>
          <w:lang w:val="lt-LT"/>
        </w:rPr>
        <w:t>12489 Berlin</w:t>
      </w:r>
    </w:p>
    <w:p w14:paraId="367B8A06" w14:textId="77777777" w:rsidR="0074229C" w:rsidRPr="007A0703" w:rsidRDefault="0074229C" w:rsidP="0074229C">
      <w:pPr>
        <w:pStyle w:val="Pagrindinistekstas"/>
        <w:tabs>
          <w:tab w:val="left" w:pos="567"/>
        </w:tabs>
        <w:spacing w:after="0"/>
        <w:rPr>
          <w:szCs w:val="22"/>
          <w:lang w:val="lt-LT"/>
        </w:rPr>
      </w:pPr>
      <w:r w:rsidRPr="007A0703">
        <w:rPr>
          <w:szCs w:val="22"/>
          <w:lang w:val="lt-LT"/>
        </w:rPr>
        <w:t>Vokietija</w:t>
      </w:r>
    </w:p>
    <w:p w14:paraId="3C6AD14F" w14:textId="77777777" w:rsidR="0074229C" w:rsidRPr="007A0703" w:rsidRDefault="0074229C" w:rsidP="0074229C">
      <w:pPr>
        <w:pStyle w:val="Pagrindinistekstas"/>
        <w:spacing w:after="0"/>
        <w:rPr>
          <w:szCs w:val="22"/>
          <w:lang w:val="lt-LT"/>
        </w:rPr>
      </w:pPr>
    </w:p>
    <w:p w14:paraId="68ECA853" w14:textId="77777777" w:rsidR="0074229C" w:rsidRPr="007A0703" w:rsidRDefault="0074229C" w:rsidP="0074229C">
      <w:pPr>
        <w:pStyle w:val="Pagrindinistekstas"/>
        <w:spacing w:after="0"/>
        <w:rPr>
          <w:szCs w:val="22"/>
          <w:lang w:val="lt-LT"/>
        </w:rPr>
      </w:pPr>
      <w:r w:rsidRPr="007A0703">
        <w:rPr>
          <w:szCs w:val="22"/>
          <w:lang w:val="lt-LT"/>
        </w:rPr>
        <w:t>arba</w:t>
      </w:r>
    </w:p>
    <w:p w14:paraId="5A02762E" w14:textId="77777777" w:rsidR="0074229C" w:rsidRPr="007A0703" w:rsidRDefault="0074229C" w:rsidP="0074229C">
      <w:pPr>
        <w:pStyle w:val="Pagrindinistekstas"/>
        <w:spacing w:after="0"/>
        <w:rPr>
          <w:szCs w:val="22"/>
          <w:lang w:val="lt-LT"/>
        </w:rPr>
      </w:pPr>
    </w:p>
    <w:p w14:paraId="2B7CB07C" w14:textId="77777777" w:rsidR="0074229C" w:rsidRPr="007A0703" w:rsidRDefault="0074229C" w:rsidP="0074229C">
      <w:pPr>
        <w:autoSpaceDE w:val="0"/>
        <w:autoSpaceDN w:val="0"/>
        <w:adjustRightInd w:val="0"/>
        <w:rPr>
          <w:szCs w:val="22"/>
          <w:lang w:val="lt-LT"/>
        </w:rPr>
      </w:pPr>
      <w:r w:rsidRPr="007A0703">
        <w:rPr>
          <w:szCs w:val="22"/>
          <w:lang w:val="lt-LT"/>
        </w:rPr>
        <w:t>Menarini Von Heyden GmbH</w:t>
      </w:r>
    </w:p>
    <w:p w14:paraId="698B3C7E" w14:textId="77777777" w:rsidR="0074229C" w:rsidRPr="007A0703" w:rsidRDefault="0074229C" w:rsidP="0074229C">
      <w:pPr>
        <w:autoSpaceDE w:val="0"/>
        <w:autoSpaceDN w:val="0"/>
        <w:adjustRightInd w:val="0"/>
        <w:rPr>
          <w:szCs w:val="22"/>
          <w:lang w:val="lt-LT"/>
        </w:rPr>
      </w:pPr>
      <w:r w:rsidRPr="007A0703">
        <w:rPr>
          <w:szCs w:val="22"/>
          <w:lang w:val="lt-LT"/>
        </w:rPr>
        <w:t xml:space="preserve">Leipziger Str. 7-13 </w:t>
      </w:r>
    </w:p>
    <w:p w14:paraId="1D9C9780" w14:textId="77777777" w:rsidR="0074229C" w:rsidRPr="007A0703" w:rsidRDefault="0074229C" w:rsidP="0074229C">
      <w:pPr>
        <w:autoSpaceDE w:val="0"/>
        <w:autoSpaceDN w:val="0"/>
        <w:adjustRightInd w:val="0"/>
        <w:rPr>
          <w:szCs w:val="22"/>
          <w:lang w:val="lt-LT"/>
        </w:rPr>
      </w:pPr>
      <w:r w:rsidRPr="007A0703">
        <w:rPr>
          <w:szCs w:val="22"/>
          <w:lang w:val="lt-LT"/>
        </w:rPr>
        <w:t xml:space="preserve">01097 Dresden </w:t>
      </w:r>
    </w:p>
    <w:p w14:paraId="1B6CC84B" w14:textId="77777777" w:rsidR="0074229C" w:rsidRPr="007A0703" w:rsidRDefault="0074229C" w:rsidP="0074229C">
      <w:pPr>
        <w:autoSpaceDE w:val="0"/>
        <w:autoSpaceDN w:val="0"/>
        <w:adjustRightInd w:val="0"/>
        <w:rPr>
          <w:szCs w:val="22"/>
          <w:lang w:val="lt-LT"/>
        </w:rPr>
      </w:pPr>
      <w:r w:rsidRPr="007A0703">
        <w:rPr>
          <w:szCs w:val="22"/>
          <w:lang w:val="lt-LT"/>
        </w:rPr>
        <w:t>Vokietija</w:t>
      </w:r>
    </w:p>
    <w:p w14:paraId="374CA0F7" w14:textId="77777777" w:rsidR="0074229C" w:rsidRPr="007A0703" w:rsidRDefault="0074229C" w:rsidP="0074229C">
      <w:pPr>
        <w:pStyle w:val="Pagrindinistekstas"/>
        <w:tabs>
          <w:tab w:val="left" w:pos="567"/>
        </w:tabs>
        <w:spacing w:after="0"/>
        <w:rPr>
          <w:szCs w:val="22"/>
          <w:lang w:val="lt-LT"/>
        </w:rPr>
      </w:pPr>
    </w:p>
    <w:p w14:paraId="11C7F4A8" w14:textId="77777777" w:rsidR="0074229C" w:rsidRPr="007A0703" w:rsidRDefault="0074229C" w:rsidP="0074229C">
      <w:pPr>
        <w:pStyle w:val="Pagrindinistekstas"/>
        <w:tabs>
          <w:tab w:val="left" w:pos="567"/>
        </w:tabs>
        <w:spacing w:after="0"/>
        <w:rPr>
          <w:szCs w:val="22"/>
          <w:lang w:val="lt-LT"/>
        </w:rPr>
      </w:pPr>
    </w:p>
    <w:p w14:paraId="3F018B1A" w14:textId="77777777" w:rsidR="0074229C" w:rsidRPr="007A0703" w:rsidRDefault="0074229C" w:rsidP="0074229C">
      <w:pPr>
        <w:pStyle w:val="BTEMEASMCA"/>
      </w:pPr>
      <w:r w:rsidRPr="007A0703">
        <w:t xml:space="preserve">Jeigu apie šį vaistą norite sužinoti daugiau, kreipkitės į vietinį </w:t>
      </w:r>
      <w:r>
        <w:t>registruotojo</w:t>
      </w:r>
      <w:r w:rsidRPr="007A0703">
        <w:t xml:space="preserve"> atstovą.</w:t>
      </w:r>
    </w:p>
    <w:p w14:paraId="39423585" w14:textId="77777777" w:rsidR="0074229C" w:rsidRPr="007A0703" w:rsidRDefault="0074229C" w:rsidP="0074229C">
      <w:pPr>
        <w:rPr>
          <w:szCs w:val="22"/>
          <w:lang w:val="lt-LT"/>
        </w:rPr>
      </w:pPr>
    </w:p>
    <w:tbl>
      <w:tblPr>
        <w:tblW w:w="9356" w:type="dxa"/>
        <w:tblInd w:w="-34" w:type="dxa"/>
        <w:tblLayout w:type="fixed"/>
        <w:tblLook w:val="0000" w:firstRow="0" w:lastRow="0" w:firstColumn="0" w:lastColumn="0" w:noHBand="0" w:noVBand="0"/>
      </w:tblPr>
      <w:tblGrid>
        <w:gridCol w:w="4678"/>
        <w:gridCol w:w="4678"/>
      </w:tblGrid>
      <w:tr w:rsidR="0074229C" w:rsidRPr="00DE6946" w14:paraId="37C62265" w14:textId="77777777" w:rsidTr="00774BC7">
        <w:tc>
          <w:tcPr>
            <w:tcW w:w="4678" w:type="dxa"/>
          </w:tcPr>
          <w:p w14:paraId="3C0BF753" w14:textId="77777777" w:rsidR="0074229C" w:rsidRPr="007A0703" w:rsidRDefault="0074229C" w:rsidP="00774BC7">
            <w:pPr>
              <w:pStyle w:val="BTEMEASMCA"/>
            </w:pPr>
            <w:r w:rsidRPr="007A0703">
              <w:t xml:space="preserve">UAB </w:t>
            </w:r>
            <w:r>
              <w:t>„</w:t>
            </w:r>
            <w:r w:rsidRPr="007A0703">
              <w:t>BERLIN CHEMIE MENARINI BALTIC”</w:t>
            </w:r>
          </w:p>
          <w:p w14:paraId="321BF3FC" w14:textId="77777777" w:rsidR="0074229C" w:rsidRPr="007A0703" w:rsidRDefault="0074229C" w:rsidP="00774BC7">
            <w:pPr>
              <w:pStyle w:val="BTEMEASMCA"/>
            </w:pPr>
            <w:r w:rsidRPr="007A0703">
              <w:t>J. Jasinskio g. 16a, LT-03163 Vilnius</w:t>
            </w:r>
          </w:p>
          <w:p w14:paraId="756BD34D" w14:textId="77777777" w:rsidR="0074229C" w:rsidRPr="007A0703" w:rsidRDefault="0074229C" w:rsidP="00774BC7">
            <w:pPr>
              <w:pStyle w:val="BTEMEASMCA"/>
            </w:pPr>
            <w:r w:rsidRPr="007A0703">
              <w:t>Lietuva</w:t>
            </w:r>
          </w:p>
          <w:p w14:paraId="4496191F" w14:textId="77777777" w:rsidR="0074229C" w:rsidRPr="007A0703" w:rsidRDefault="0074229C" w:rsidP="00774BC7">
            <w:pPr>
              <w:pStyle w:val="BTEMEASMCA"/>
            </w:pPr>
            <w:r w:rsidRPr="007A0703">
              <w:t>Tel.: +370 5 269 19 47</w:t>
            </w:r>
          </w:p>
          <w:p w14:paraId="4D4EA6AF" w14:textId="77777777" w:rsidR="0074229C" w:rsidRPr="007A0703" w:rsidRDefault="0074229C" w:rsidP="00774BC7">
            <w:pPr>
              <w:pStyle w:val="BTEMEASMCA"/>
            </w:pPr>
            <w:r w:rsidRPr="007A0703">
              <w:t>Faks.: +370 5 269 19 51</w:t>
            </w:r>
          </w:p>
          <w:p w14:paraId="5D5D5B0B" w14:textId="77777777" w:rsidR="0074229C" w:rsidRPr="00DE6946" w:rsidRDefault="0074229C" w:rsidP="00774BC7">
            <w:pPr>
              <w:pStyle w:val="Pagrindinistekstas"/>
              <w:tabs>
                <w:tab w:val="left" w:pos="567"/>
              </w:tabs>
              <w:spacing w:after="0"/>
              <w:rPr>
                <w:szCs w:val="22"/>
                <w:lang w:val="pt-PT"/>
              </w:rPr>
            </w:pPr>
            <w:r w:rsidRPr="00DE6946">
              <w:rPr>
                <w:szCs w:val="22"/>
                <w:lang w:val="pt-PT"/>
              </w:rPr>
              <w:t xml:space="preserve">El. paštas: </w:t>
            </w:r>
            <w:hyperlink r:id="rId9" w:history="1">
              <w:r w:rsidRPr="00DE6946">
                <w:rPr>
                  <w:rStyle w:val="Hipersaitas"/>
                  <w:szCs w:val="22"/>
                  <w:lang w:val="pt-PT"/>
                </w:rPr>
                <w:t>lt@berlin-chemie.com</w:t>
              </w:r>
            </w:hyperlink>
          </w:p>
        </w:tc>
        <w:tc>
          <w:tcPr>
            <w:tcW w:w="4678" w:type="dxa"/>
          </w:tcPr>
          <w:p w14:paraId="617A9C2C" w14:textId="77777777" w:rsidR="0074229C" w:rsidRPr="007A0703" w:rsidRDefault="0074229C" w:rsidP="00774BC7">
            <w:pPr>
              <w:pStyle w:val="BTEMEASMCA"/>
            </w:pPr>
          </w:p>
        </w:tc>
      </w:tr>
    </w:tbl>
    <w:p w14:paraId="4722516F" w14:textId="77777777" w:rsidR="0074229C" w:rsidRPr="007A0703" w:rsidRDefault="0074229C" w:rsidP="0074229C">
      <w:pPr>
        <w:pStyle w:val="BTEMEASMCA"/>
      </w:pPr>
    </w:p>
    <w:p w14:paraId="0A9AF9E0" w14:textId="77777777" w:rsidR="0074229C" w:rsidRPr="005632EE" w:rsidRDefault="0074229C" w:rsidP="0074229C">
      <w:pPr>
        <w:pStyle w:val="BTEMEASMCA"/>
        <w:rPr>
          <w:b/>
        </w:rPr>
      </w:pPr>
      <w:r w:rsidRPr="005632EE">
        <w:rPr>
          <w:b/>
        </w:rPr>
        <w:t>Šis  vaistas EEE valstybėse narėse registruotas tokiais pavadinimais:</w:t>
      </w:r>
    </w:p>
    <w:p w14:paraId="7670C516" w14:textId="77777777" w:rsidR="0074229C" w:rsidRPr="007A0703" w:rsidRDefault="0074229C" w:rsidP="0074229C">
      <w:pPr>
        <w:pStyle w:val="BTEMEASMCA"/>
      </w:pPr>
    </w:p>
    <w:p w14:paraId="5F45DE77" w14:textId="77777777" w:rsidR="0074229C" w:rsidRPr="007A0703" w:rsidRDefault="0074229C" w:rsidP="0074229C">
      <w:pPr>
        <w:pStyle w:val="BTEMEASMCA"/>
      </w:pPr>
      <w:r w:rsidRPr="007A0703">
        <w:t>Airija:</w:t>
      </w:r>
      <w:r w:rsidRPr="007A0703">
        <w:tab/>
        <w:t>Omesar Plus</w:t>
      </w:r>
    </w:p>
    <w:p w14:paraId="167476A4" w14:textId="77777777" w:rsidR="0074229C" w:rsidRPr="007A0703" w:rsidRDefault="0074229C" w:rsidP="0074229C">
      <w:pPr>
        <w:pStyle w:val="BTEMEASMCA"/>
        <w:rPr>
          <w:b/>
        </w:rPr>
      </w:pPr>
      <w:r w:rsidRPr="007A0703">
        <w:t>Austrija:</w:t>
      </w:r>
      <w:r w:rsidRPr="007A0703">
        <w:tab/>
        <w:t>Mencord Plus</w:t>
      </w:r>
    </w:p>
    <w:p w14:paraId="0CF82B47" w14:textId="77777777" w:rsidR="0074229C" w:rsidRPr="007A0703" w:rsidRDefault="0074229C" w:rsidP="0074229C">
      <w:pPr>
        <w:pStyle w:val="BTEMEASMCA"/>
      </w:pPr>
      <w:r w:rsidRPr="007A0703">
        <w:t xml:space="preserve">Belgija: </w:t>
      </w:r>
      <w:r w:rsidRPr="007A0703">
        <w:tab/>
        <w:t>Belsar Plus</w:t>
      </w:r>
    </w:p>
    <w:p w14:paraId="27A0F107" w14:textId="77777777" w:rsidR="0074229C" w:rsidRPr="007A0703" w:rsidRDefault="0074229C" w:rsidP="0074229C">
      <w:pPr>
        <w:pStyle w:val="BTEMEASMCA"/>
      </w:pPr>
      <w:r w:rsidRPr="007A0703">
        <w:t>Čekija:</w:t>
      </w:r>
      <w:r w:rsidRPr="007A0703">
        <w:tab/>
        <w:t>Sarten Plus H</w:t>
      </w:r>
    </w:p>
    <w:p w14:paraId="644B4FCA" w14:textId="77777777" w:rsidR="0074229C" w:rsidRPr="007A0703" w:rsidRDefault="0074229C" w:rsidP="0074229C">
      <w:pPr>
        <w:pStyle w:val="BTEMEASMCA"/>
      </w:pPr>
      <w:r w:rsidRPr="007A0703">
        <w:t>Estija:</w:t>
      </w:r>
      <w:r w:rsidRPr="007A0703">
        <w:tab/>
        <w:t xml:space="preserve"> </w:t>
      </w:r>
      <w:r w:rsidRPr="007A0703">
        <w:tab/>
        <w:t>Mesar plus</w:t>
      </w:r>
    </w:p>
    <w:p w14:paraId="3840E5B4" w14:textId="77777777" w:rsidR="0074229C" w:rsidRPr="007A0703" w:rsidRDefault="0074229C" w:rsidP="0074229C">
      <w:pPr>
        <w:pStyle w:val="BTEMEASMCA"/>
      </w:pPr>
      <w:r w:rsidRPr="007A0703">
        <w:t>Graikija:</w:t>
      </w:r>
      <w:r w:rsidRPr="007A0703">
        <w:tab/>
        <w:t>Olartan-plus</w:t>
      </w:r>
    </w:p>
    <w:p w14:paraId="2CB904C1" w14:textId="77777777" w:rsidR="0074229C" w:rsidRPr="007A0703" w:rsidRDefault="0074229C" w:rsidP="0074229C">
      <w:pPr>
        <w:pStyle w:val="BTEMEASMCA"/>
      </w:pPr>
      <w:r w:rsidRPr="007A0703">
        <w:t>Italija:</w:t>
      </w:r>
      <w:r w:rsidRPr="007A0703">
        <w:tab/>
        <w:t>Olprezide</w:t>
      </w:r>
    </w:p>
    <w:p w14:paraId="50F83C33" w14:textId="77777777" w:rsidR="0074229C" w:rsidRPr="007A0703" w:rsidRDefault="0074229C" w:rsidP="0074229C">
      <w:pPr>
        <w:pStyle w:val="BTEMEASMCA"/>
      </w:pPr>
      <w:r w:rsidRPr="007A0703">
        <w:t>Ispanija:</w:t>
      </w:r>
      <w:r w:rsidRPr="007A0703">
        <w:tab/>
        <w:t>Ixia Plus</w:t>
      </w:r>
    </w:p>
    <w:p w14:paraId="5E2A536E" w14:textId="77777777" w:rsidR="0074229C" w:rsidRPr="007A0703" w:rsidRDefault="0074229C" w:rsidP="0074229C">
      <w:pPr>
        <w:pStyle w:val="BTEMEASMCA"/>
      </w:pPr>
      <w:r w:rsidRPr="007A0703">
        <w:t>Kipras:</w:t>
      </w:r>
      <w:r w:rsidRPr="007A0703">
        <w:tab/>
        <w:t>Olartan-plus</w:t>
      </w:r>
    </w:p>
    <w:p w14:paraId="18CF9A2D" w14:textId="77777777" w:rsidR="0074229C" w:rsidRPr="007A0703" w:rsidRDefault="0074229C" w:rsidP="0074229C">
      <w:pPr>
        <w:pStyle w:val="BTEMEASMCA"/>
      </w:pPr>
      <w:r w:rsidRPr="007A0703">
        <w:t>Latvija:</w:t>
      </w:r>
      <w:r w:rsidRPr="007A0703">
        <w:tab/>
        <w:t>Mesar plus</w:t>
      </w:r>
    </w:p>
    <w:p w14:paraId="6F5A6372" w14:textId="77777777" w:rsidR="0074229C" w:rsidRPr="007A0703" w:rsidRDefault="0074229C" w:rsidP="0074229C">
      <w:pPr>
        <w:pStyle w:val="BTEMEASMCA"/>
      </w:pPr>
      <w:r w:rsidRPr="007A0703">
        <w:t>Lenkija:</w:t>
      </w:r>
      <w:r w:rsidRPr="007A0703">
        <w:tab/>
        <w:t>Revival Plus</w:t>
      </w:r>
    </w:p>
    <w:p w14:paraId="79A607F8" w14:textId="77777777" w:rsidR="0074229C" w:rsidRPr="007A0703" w:rsidRDefault="0074229C" w:rsidP="0074229C">
      <w:pPr>
        <w:pStyle w:val="BTEMEASMCA"/>
      </w:pPr>
      <w:r w:rsidRPr="007A0703">
        <w:t>Lietuva:</w:t>
      </w:r>
      <w:r w:rsidRPr="007A0703">
        <w:tab/>
        <w:t>Mesar plus</w:t>
      </w:r>
    </w:p>
    <w:p w14:paraId="718CA329" w14:textId="77777777" w:rsidR="0074229C" w:rsidRPr="007A0703" w:rsidRDefault="0074229C" w:rsidP="0074229C">
      <w:pPr>
        <w:pStyle w:val="BTEMEASMCA"/>
      </w:pPr>
      <w:r w:rsidRPr="007A0703">
        <w:t>Liuksemburgas:</w:t>
      </w:r>
      <w:r w:rsidRPr="007A0703">
        <w:tab/>
        <w:t>Belsar Plus</w:t>
      </w:r>
    </w:p>
    <w:p w14:paraId="3B5C55A7" w14:textId="77777777" w:rsidR="0074229C" w:rsidRPr="007A0703" w:rsidRDefault="0074229C" w:rsidP="0074229C">
      <w:pPr>
        <w:pStyle w:val="BTEMEASMCA"/>
      </w:pPr>
      <w:r w:rsidRPr="007A0703">
        <w:t>Malta:</w:t>
      </w:r>
      <w:r w:rsidRPr="007A0703">
        <w:tab/>
        <w:t>Omesar plus</w:t>
      </w:r>
    </w:p>
    <w:p w14:paraId="604EC7F3" w14:textId="77777777" w:rsidR="0074229C" w:rsidRPr="007A0703" w:rsidRDefault="0074229C" w:rsidP="0074229C">
      <w:pPr>
        <w:pStyle w:val="BTEMEASMCA"/>
      </w:pPr>
      <w:r w:rsidRPr="007A0703">
        <w:t>Portugalija:</w:t>
      </w:r>
      <w:r w:rsidRPr="007A0703">
        <w:tab/>
        <w:t>Olsar Plus</w:t>
      </w:r>
    </w:p>
    <w:p w14:paraId="49599EC7" w14:textId="77777777" w:rsidR="0074229C" w:rsidRPr="007A0703" w:rsidRDefault="0074229C" w:rsidP="0074229C">
      <w:pPr>
        <w:pStyle w:val="BTEMEASMCA"/>
      </w:pPr>
      <w:r w:rsidRPr="007A0703">
        <w:t>Prancūzija:</w:t>
      </w:r>
      <w:r w:rsidRPr="007A0703">
        <w:tab/>
        <w:t>Alteis Duo</w:t>
      </w:r>
    </w:p>
    <w:p w14:paraId="0E2D088B" w14:textId="77777777" w:rsidR="0074229C" w:rsidRPr="007A0703" w:rsidRDefault="0074229C" w:rsidP="0074229C">
      <w:pPr>
        <w:pStyle w:val="BTEMEASMCA"/>
      </w:pPr>
      <w:r w:rsidRPr="007A0703">
        <w:t>Slovakija:</w:t>
      </w:r>
      <w:r w:rsidRPr="007A0703">
        <w:tab/>
        <w:t>Tenzar Plus</w:t>
      </w:r>
    </w:p>
    <w:p w14:paraId="70AD8493" w14:textId="77777777" w:rsidR="0074229C" w:rsidRPr="007A0703" w:rsidRDefault="0074229C" w:rsidP="0074229C">
      <w:pPr>
        <w:pStyle w:val="BTEMEASMCA"/>
      </w:pPr>
      <w:r w:rsidRPr="007A0703">
        <w:t>Slovėnija:</w:t>
      </w:r>
      <w:r w:rsidRPr="007A0703">
        <w:tab/>
        <w:t>Co-Tensiol</w:t>
      </w:r>
    </w:p>
    <w:p w14:paraId="4BC3F190" w14:textId="77777777" w:rsidR="0074229C" w:rsidRPr="007A0703" w:rsidRDefault="0074229C" w:rsidP="0074229C">
      <w:pPr>
        <w:pStyle w:val="BTEMEASMCA"/>
      </w:pPr>
      <w:r w:rsidRPr="007A0703">
        <w:t>Vengrija:</w:t>
      </w:r>
      <w:r w:rsidRPr="007A0703">
        <w:tab/>
        <w:t>Laresin Plus</w:t>
      </w:r>
    </w:p>
    <w:p w14:paraId="37170C63" w14:textId="77777777" w:rsidR="0074229C" w:rsidRPr="007A0703" w:rsidRDefault="0074229C" w:rsidP="0074229C">
      <w:pPr>
        <w:pStyle w:val="BTEMEASMCA"/>
      </w:pPr>
      <w:r w:rsidRPr="007A0703">
        <w:t>Vokietija:</w:t>
      </w:r>
      <w:r w:rsidRPr="007A0703">
        <w:tab/>
        <w:t>Votum plus</w:t>
      </w:r>
    </w:p>
    <w:p w14:paraId="0A42FB19" w14:textId="77777777" w:rsidR="0074229C" w:rsidRPr="007A0703" w:rsidRDefault="0074229C" w:rsidP="0074229C">
      <w:pPr>
        <w:pStyle w:val="BTEMEASMCA"/>
      </w:pPr>
    </w:p>
    <w:p w14:paraId="46A7AC59" w14:textId="5AE997D5" w:rsidR="0074229C" w:rsidRPr="007A0703" w:rsidRDefault="0074229C" w:rsidP="0074229C">
      <w:pPr>
        <w:pStyle w:val="BTbEMEASMCA"/>
      </w:pPr>
      <w:r w:rsidRPr="007A0703">
        <w:rPr>
          <w:bCs/>
        </w:rPr>
        <w:t>Šis pakuotės lapelis</w:t>
      </w:r>
      <w:r w:rsidRPr="007A0703">
        <w:t xml:space="preserve"> paskutinį kartą peržiūrėtas</w:t>
      </w:r>
      <w:r w:rsidR="00772A60">
        <w:t xml:space="preserve"> </w:t>
      </w:r>
      <w:r w:rsidR="00F10628">
        <w:t>202</w:t>
      </w:r>
      <w:r w:rsidR="002D2A0F">
        <w:t>5</w:t>
      </w:r>
      <w:r w:rsidR="00F10628">
        <w:t>-</w:t>
      </w:r>
      <w:r w:rsidR="00772A60">
        <w:t>0</w:t>
      </w:r>
      <w:r w:rsidR="002D2A0F">
        <w:t>1</w:t>
      </w:r>
      <w:r w:rsidR="00F10628">
        <w:t>-</w:t>
      </w:r>
      <w:r w:rsidR="002D2A0F">
        <w:t>17</w:t>
      </w:r>
      <w:r>
        <w:t xml:space="preserve">. </w:t>
      </w:r>
    </w:p>
    <w:p w14:paraId="298BAA00" w14:textId="77777777" w:rsidR="0074229C" w:rsidRPr="007A0703" w:rsidRDefault="0074229C" w:rsidP="0074229C">
      <w:pPr>
        <w:rPr>
          <w:szCs w:val="22"/>
          <w:lang w:val="lt-LT"/>
        </w:rPr>
      </w:pPr>
    </w:p>
    <w:p w14:paraId="6E058967" w14:textId="4E72A4B7" w:rsidR="0074229C" w:rsidRPr="007A0703" w:rsidRDefault="0074229C" w:rsidP="0074229C">
      <w:pPr>
        <w:pStyle w:val="BTEMEASMCA"/>
      </w:pPr>
      <w:r w:rsidRPr="007A0703">
        <w:t>Išsami informacija apie šį vaistą pateikiama Valstybinės vaistų kontrolės tarnybos prie Lietuvos Respublikos sveikatos apsaugos ministerijos tinklalapyje</w:t>
      </w:r>
      <w:r w:rsidRPr="007A0703">
        <w:rPr>
          <w:i/>
        </w:rPr>
        <w:t xml:space="preserve"> </w:t>
      </w:r>
      <w:hyperlink r:id="rId10" w:history="1">
        <w:r w:rsidR="0006523C" w:rsidRPr="00DE6946">
          <w:rPr>
            <w:rStyle w:val="Hipersaitas"/>
          </w:rPr>
          <w:t>https://vvkt.lrv.lt/lt/</w:t>
        </w:r>
      </w:hyperlink>
      <w:r w:rsidR="0006523C">
        <w:rPr>
          <w:u w:val="single"/>
        </w:rPr>
        <w:t xml:space="preserve">. </w:t>
      </w:r>
    </w:p>
    <w:p w14:paraId="5D08E294" w14:textId="77777777" w:rsidR="0074229C" w:rsidRPr="00424DA8" w:rsidRDefault="0074229C" w:rsidP="0074229C">
      <w:pPr>
        <w:rPr>
          <w:lang w:val="lt-LT"/>
        </w:rPr>
      </w:pPr>
      <w:bookmarkStart w:id="18" w:name="_GoBack"/>
      <w:bookmarkEnd w:id="18"/>
    </w:p>
    <w:p w14:paraId="38E92CEB" w14:textId="77777777" w:rsidR="00564F9D" w:rsidRPr="00EE7F1B" w:rsidRDefault="00564F9D">
      <w:pPr>
        <w:rPr>
          <w:lang w:val="lt-LT"/>
        </w:rPr>
      </w:pPr>
    </w:p>
    <w:sectPr w:rsidR="00564F9D" w:rsidRPr="00EE7F1B" w:rsidSect="0027395F">
      <w:headerReference w:type="default" r:id="rId11"/>
      <w:footerReference w:type="default" r:id="rId12"/>
      <w:pgSz w:w="11906" w:h="16838"/>
      <w:pgMar w:top="1134" w:right="1418" w:bottom="113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94FD9A" w14:textId="77777777" w:rsidR="00EA4CA2" w:rsidRDefault="00EA4CA2">
      <w:r>
        <w:separator/>
      </w:r>
    </w:p>
  </w:endnote>
  <w:endnote w:type="continuationSeparator" w:id="0">
    <w:p w14:paraId="1A69175C" w14:textId="77777777" w:rsidR="00EA4CA2" w:rsidRDefault="00EA4C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w:panose1 w:val="02070309020205020404"/>
    <w:charset w:val="00"/>
    <w:family w:val="modern"/>
    <w:notTrueType/>
    <w:pitch w:val="fixed"/>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35E65B" w14:textId="0B4437F2" w:rsidR="0006523C" w:rsidRDefault="0074229C">
    <w:pPr>
      <w:pStyle w:val="Porat"/>
      <w:jc w:val="right"/>
    </w:pPr>
    <w:r>
      <w:rPr>
        <w:rStyle w:val="Puslapionumeris"/>
      </w:rPr>
      <w:fldChar w:fldCharType="begin"/>
    </w:r>
    <w:r>
      <w:rPr>
        <w:rStyle w:val="Puslapionumeris"/>
      </w:rPr>
      <w:instrText xml:space="preserve"> PAGE </w:instrText>
    </w:r>
    <w:r>
      <w:rPr>
        <w:rStyle w:val="Puslapionumeris"/>
      </w:rPr>
      <w:fldChar w:fldCharType="separate"/>
    </w:r>
    <w:r w:rsidR="00633269">
      <w:rPr>
        <w:rStyle w:val="Puslapionumeris"/>
        <w:noProof/>
      </w:rPr>
      <w:t>42</w:t>
    </w:r>
    <w:r>
      <w:rPr>
        <w:rStyle w:val="Puslapionumeri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55730F" w14:textId="77777777" w:rsidR="00EA4CA2" w:rsidRDefault="00EA4CA2">
      <w:r>
        <w:separator/>
      </w:r>
    </w:p>
  </w:footnote>
  <w:footnote w:type="continuationSeparator" w:id="0">
    <w:p w14:paraId="1FFD608F" w14:textId="77777777" w:rsidR="00EA4CA2" w:rsidRDefault="00EA4C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C577F0" w14:textId="77777777" w:rsidR="0006523C" w:rsidRDefault="0006523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C765000"/>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3C2859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FA3449BE"/>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AFBAFC9E"/>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2D8DA5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A308E3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2EAB82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558D0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9B817D6"/>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3300046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6A7062"/>
    <w:multiLevelType w:val="multilevel"/>
    <w:tmpl w:val="B09E37FE"/>
    <w:lvl w:ilvl="0">
      <w:start w:val="3"/>
      <w:numFmt w:val="bullet"/>
      <w:lvlText w:val="-"/>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9855D2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0A5043C5"/>
    <w:multiLevelType w:val="hybridMultilevel"/>
    <w:tmpl w:val="3A56790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0C252241"/>
    <w:multiLevelType w:val="multilevel"/>
    <w:tmpl w:val="A1886FD8"/>
    <w:lvl w:ilvl="0">
      <w:start w:val="3"/>
      <w:numFmt w:val="decimal"/>
      <w:lvlText w:val="%1."/>
      <w:lvlJc w:val="left"/>
      <w:pPr>
        <w:tabs>
          <w:tab w:val="num" w:pos="1290"/>
        </w:tabs>
        <w:ind w:left="1290" w:hanging="129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4" w15:restartNumberingAfterBreak="0">
    <w:nsid w:val="0D3A1C67"/>
    <w:multiLevelType w:val="multilevel"/>
    <w:tmpl w:val="95D0E36A"/>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5" w15:restartNumberingAfterBreak="0">
    <w:nsid w:val="170B3231"/>
    <w:multiLevelType w:val="hybridMultilevel"/>
    <w:tmpl w:val="9D96324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1CB86301"/>
    <w:multiLevelType w:val="hybridMultilevel"/>
    <w:tmpl w:val="9C1A0B7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22F019B3"/>
    <w:multiLevelType w:val="hybridMultilevel"/>
    <w:tmpl w:val="159AF528"/>
    <w:lvl w:ilvl="0" w:tplc="7BFE39C2">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18" w15:restartNumberingAfterBreak="0">
    <w:nsid w:val="283B2878"/>
    <w:multiLevelType w:val="multilevel"/>
    <w:tmpl w:val="52E0F5CC"/>
    <w:lvl w:ilvl="0">
      <w:start w:val="1"/>
      <w:numFmt w:val="decimal"/>
      <w:lvlText w:val="%1."/>
      <w:lvlJc w:val="left"/>
      <w:pPr>
        <w:tabs>
          <w:tab w:val="num" w:pos="930"/>
        </w:tabs>
        <w:ind w:left="930" w:hanging="5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9" w15:restartNumberingAfterBreak="0">
    <w:nsid w:val="29F3124A"/>
    <w:multiLevelType w:val="hybridMultilevel"/>
    <w:tmpl w:val="C5ACFB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ED67B2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30F02CEA"/>
    <w:multiLevelType w:val="hybridMultilevel"/>
    <w:tmpl w:val="9064F676"/>
    <w:lvl w:ilvl="0" w:tplc="D69E22AE">
      <w:start w:val="1"/>
      <w:numFmt w:val="bullet"/>
      <w:lvlRestart w:val="0"/>
      <w:lvlText w:val="-"/>
      <w:lvlJc w:val="left"/>
      <w:pPr>
        <w:tabs>
          <w:tab w:val="num" w:pos="720"/>
        </w:tabs>
        <w:ind w:left="720" w:hanging="363"/>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4097B8E"/>
    <w:multiLevelType w:val="multilevel"/>
    <w:tmpl w:val="9E188AE8"/>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3" w15:restartNumberingAfterBreak="0">
    <w:nsid w:val="399B2348"/>
    <w:multiLevelType w:val="hybridMultilevel"/>
    <w:tmpl w:val="87F2CD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5405B81"/>
    <w:multiLevelType w:val="hybridMultilevel"/>
    <w:tmpl w:val="4ACE1C78"/>
    <w:lvl w:ilvl="0" w:tplc="04090001">
      <w:start w:val="1"/>
      <w:numFmt w:val="bullet"/>
      <w:lvlText w:val=""/>
      <w:lvlJc w:val="left"/>
      <w:pPr>
        <w:tabs>
          <w:tab w:val="num" w:pos="1077"/>
        </w:tabs>
        <w:ind w:left="1077" w:hanging="360"/>
      </w:pPr>
      <w:rPr>
        <w:rFonts w:ascii="Symbol" w:hAnsi="Symbol" w:hint="default"/>
      </w:rPr>
    </w:lvl>
    <w:lvl w:ilvl="1" w:tplc="04090003" w:tentative="1">
      <w:start w:val="1"/>
      <w:numFmt w:val="bullet"/>
      <w:lvlText w:val="o"/>
      <w:lvlJc w:val="left"/>
      <w:pPr>
        <w:tabs>
          <w:tab w:val="num" w:pos="1797"/>
        </w:tabs>
        <w:ind w:left="1797" w:hanging="360"/>
      </w:pPr>
      <w:rPr>
        <w:rFonts w:ascii="Courier New" w:hAnsi="Courier New" w:hint="default"/>
      </w:rPr>
    </w:lvl>
    <w:lvl w:ilvl="2" w:tplc="04090005" w:tentative="1">
      <w:start w:val="1"/>
      <w:numFmt w:val="bullet"/>
      <w:lvlText w:val=""/>
      <w:lvlJc w:val="left"/>
      <w:pPr>
        <w:tabs>
          <w:tab w:val="num" w:pos="2517"/>
        </w:tabs>
        <w:ind w:left="2517" w:hanging="360"/>
      </w:pPr>
      <w:rPr>
        <w:rFonts w:ascii="Wingdings" w:hAnsi="Wingdings" w:hint="default"/>
      </w:rPr>
    </w:lvl>
    <w:lvl w:ilvl="3" w:tplc="04090001" w:tentative="1">
      <w:start w:val="1"/>
      <w:numFmt w:val="bullet"/>
      <w:lvlText w:val=""/>
      <w:lvlJc w:val="left"/>
      <w:pPr>
        <w:tabs>
          <w:tab w:val="num" w:pos="3237"/>
        </w:tabs>
        <w:ind w:left="3237" w:hanging="360"/>
      </w:pPr>
      <w:rPr>
        <w:rFonts w:ascii="Symbol" w:hAnsi="Symbol" w:hint="default"/>
      </w:rPr>
    </w:lvl>
    <w:lvl w:ilvl="4" w:tplc="04090003" w:tentative="1">
      <w:start w:val="1"/>
      <w:numFmt w:val="bullet"/>
      <w:lvlText w:val="o"/>
      <w:lvlJc w:val="left"/>
      <w:pPr>
        <w:tabs>
          <w:tab w:val="num" w:pos="3957"/>
        </w:tabs>
        <w:ind w:left="3957" w:hanging="360"/>
      </w:pPr>
      <w:rPr>
        <w:rFonts w:ascii="Courier New" w:hAnsi="Courier New" w:hint="default"/>
      </w:rPr>
    </w:lvl>
    <w:lvl w:ilvl="5" w:tplc="04090005" w:tentative="1">
      <w:start w:val="1"/>
      <w:numFmt w:val="bullet"/>
      <w:lvlText w:val=""/>
      <w:lvlJc w:val="left"/>
      <w:pPr>
        <w:tabs>
          <w:tab w:val="num" w:pos="4677"/>
        </w:tabs>
        <w:ind w:left="4677" w:hanging="360"/>
      </w:pPr>
      <w:rPr>
        <w:rFonts w:ascii="Wingdings" w:hAnsi="Wingdings" w:hint="default"/>
      </w:rPr>
    </w:lvl>
    <w:lvl w:ilvl="6" w:tplc="04090001" w:tentative="1">
      <w:start w:val="1"/>
      <w:numFmt w:val="bullet"/>
      <w:lvlText w:val=""/>
      <w:lvlJc w:val="left"/>
      <w:pPr>
        <w:tabs>
          <w:tab w:val="num" w:pos="5397"/>
        </w:tabs>
        <w:ind w:left="5397" w:hanging="360"/>
      </w:pPr>
      <w:rPr>
        <w:rFonts w:ascii="Symbol" w:hAnsi="Symbol" w:hint="default"/>
      </w:rPr>
    </w:lvl>
    <w:lvl w:ilvl="7" w:tplc="04090003" w:tentative="1">
      <w:start w:val="1"/>
      <w:numFmt w:val="bullet"/>
      <w:lvlText w:val="o"/>
      <w:lvlJc w:val="left"/>
      <w:pPr>
        <w:tabs>
          <w:tab w:val="num" w:pos="6117"/>
        </w:tabs>
        <w:ind w:left="6117" w:hanging="360"/>
      </w:pPr>
      <w:rPr>
        <w:rFonts w:ascii="Courier New" w:hAnsi="Courier New" w:hint="default"/>
      </w:rPr>
    </w:lvl>
    <w:lvl w:ilvl="8" w:tplc="04090005" w:tentative="1">
      <w:start w:val="1"/>
      <w:numFmt w:val="bullet"/>
      <w:lvlText w:val=""/>
      <w:lvlJc w:val="left"/>
      <w:pPr>
        <w:tabs>
          <w:tab w:val="num" w:pos="6837"/>
        </w:tabs>
        <w:ind w:left="6837" w:hanging="360"/>
      </w:pPr>
      <w:rPr>
        <w:rFonts w:ascii="Wingdings" w:hAnsi="Wingdings" w:hint="default"/>
      </w:rPr>
    </w:lvl>
  </w:abstractNum>
  <w:abstractNum w:abstractNumId="25" w15:restartNumberingAfterBreak="0">
    <w:nsid w:val="471B196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546A30B6"/>
    <w:multiLevelType w:val="hybridMultilevel"/>
    <w:tmpl w:val="2D3CD3CA"/>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5CB37EED"/>
    <w:multiLevelType w:val="hybridMultilevel"/>
    <w:tmpl w:val="0D7EE6C4"/>
    <w:lvl w:ilvl="0" w:tplc="7BFE39C2">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28" w15:restartNumberingAfterBreak="0">
    <w:nsid w:val="5E79033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60253CEC"/>
    <w:multiLevelType w:val="singleLevel"/>
    <w:tmpl w:val="B830BFAE"/>
    <w:lvl w:ilvl="0">
      <w:start w:val="3"/>
      <w:numFmt w:val="decimal"/>
      <w:lvlText w:val="%1."/>
      <w:lvlJc w:val="left"/>
      <w:pPr>
        <w:tabs>
          <w:tab w:val="num" w:pos="1290"/>
        </w:tabs>
        <w:ind w:left="1290" w:hanging="1290"/>
      </w:pPr>
      <w:rPr>
        <w:rFonts w:cs="Times New Roman" w:hint="default"/>
      </w:rPr>
    </w:lvl>
  </w:abstractNum>
  <w:abstractNum w:abstractNumId="30" w15:restartNumberingAfterBreak="0">
    <w:nsid w:val="7CAD5AAB"/>
    <w:multiLevelType w:val="hybridMultilevel"/>
    <w:tmpl w:val="C214F3D0"/>
    <w:lvl w:ilvl="0" w:tplc="17BA9366">
      <w:start w:val="1"/>
      <w:numFmt w:val="bullet"/>
      <w:lvlText w:val=""/>
      <w:lvlJc w:val="left"/>
      <w:pPr>
        <w:tabs>
          <w:tab w:val="num" w:pos="720"/>
        </w:tabs>
        <w:ind w:left="720" w:hanging="363"/>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D4F20DE"/>
    <w:multiLevelType w:val="hybridMultilevel"/>
    <w:tmpl w:val="32ECD7C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28"/>
  </w:num>
  <w:num w:numId="3">
    <w:abstractNumId w:val="20"/>
  </w:num>
  <w:num w:numId="4">
    <w:abstractNumId w:val="25"/>
  </w:num>
  <w:num w:numId="5">
    <w:abstractNumId w:val="11"/>
  </w:num>
  <w:num w:numId="6">
    <w:abstractNumId w:val="29"/>
  </w:num>
  <w:num w:numId="7">
    <w:abstractNumId w:val="22"/>
  </w:num>
  <w:num w:numId="8">
    <w:abstractNumId w:val="18"/>
  </w:num>
  <w:num w:numId="9">
    <w:abstractNumId w:val="13"/>
  </w:num>
  <w:num w:numId="10">
    <w:abstractNumId w:val="14"/>
  </w:num>
  <w:num w:numId="11">
    <w:abstractNumId w:val="29"/>
    <w:lvlOverride w:ilvl="0">
      <w:startOverride w:val="3"/>
    </w:lvlOverride>
  </w:num>
  <w:num w:numId="12">
    <w:abstractNumId w:val="21"/>
  </w:num>
  <w:num w:numId="13">
    <w:abstractNumId w:val="12"/>
  </w:num>
  <w:num w:numId="14">
    <w:abstractNumId w:val="16"/>
  </w:num>
  <w:num w:numId="15">
    <w:abstractNumId w:val="15"/>
  </w:num>
  <w:num w:numId="16">
    <w:abstractNumId w:val="30"/>
  </w:num>
  <w:num w:numId="17">
    <w:abstractNumId w:val="26"/>
  </w:num>
  <w:num w:numId="18">
    <w:abstractNumId w:val="9"/>
  </w:num>
  <w:num w:numId="19">
    <w:abstractNumId w:val="7"/>
  </w:num>
  <w:num w:numId="20">
    <w:abstractNumId w:val="6"/>
  </w:num>
  <w:num w:numId="21">
    <w:abstractNumId w:val="5"/>
  </w:num>
  <w:num w:numId="22">
    <w:abstractNumId w:val="4"/>
  </w:num>
  <w:num w:numId="23">
    <w:abstractNumId w:val="8"/>
  </w:num>
  <w:num w:numId="24">
    <w:abstractNumId w:val="3"/>
  </w:num>
  <w:num w:numId="25">
    <w:abstractNumId w:val="2"/>
  </w:num>
  <w:num w:numId="26">
    <w:abstractNumId w:val="1"/>
  </w:num>
  <w:num w:numId="27">
    <w:abstractNumId w:val="0"/>
  </w:num>
  <w:num w:numId="28">
    <w:abstractNumId w:val="24"/>
  </w:num>
  <w:num w:numId="29">
    <w:abstractNumId w:val="23"/>
  </w:num>
  <w:num w:numId="30">
    <w:abstractNumId w:val="17"/>
  </w:num>
  <w:num w:numId="31">
    <w:abstractNumId w:val="27"/>
  </w:num>
  <w:num w:numId="32">
    <w:abstractNumId w:val="31"/>
  </w:num>
  <w:num w:numId="3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229C"/>
    <w:rsid w:val="00040B8A"/>
    <w:rsid w:val="0006523C"/>
    <w:rsid w:val="000F576C"/>
    <w:rsid w:val="00246ED6"/>
    <w:rsid w:val="002D2A0F"/>
    <w:rsid w:val="00363543"/>
    <w:rsid w:val="00530CC2"/>
    <w:rsid w:val="00564F9D"/>
    <w:rsid w:val="005D5DD5"/>
    <w:rsid w:val="00622420"/>
    <w:rsid w:val="00633269"/>
    <w:rsid w:val="007055BD"/>
    <w:rsid w:val="0074229C"/>
    <w:rsid w:val="00772A60"/>
    <w:rsid w:val="00826DED"/>
    <w:rsid w:val="008355D1"/>
    <w:rsid w:val="00887043"/>
    <w:rsid w:val="008C711E"/>
    <w:rsid w:val="0090031D"/>
    <w:rsid w:val="00964DE6"/>
    <w:rsid w:val="009929F4"/>
    <w:rsid w:val="00A43215"/>
    <w:rsid w:val="00A5434C"/>
    <w:rsid w:val="00A81305"/>
    <w:rsid w:val="00AB4658"/>
    <w:rsid w:val="00B20EE7"/>
    <w:rsid w:val="00B824A7"/>
    <w:rsid w:val="00C6361E"/>
    <w:rsid w:val="00C71E56"/>
    <w:rsid w:val="00D25B0C"/>
    <w:rsid w:val="00DE6946"/>
    <w:rsid w:val="00EA4CA2"/>
    <w:rsid w:val="00EE7F1B"/>
    <w:rsid w:val="00EF5417"/>
    <w:rsid w:val="00F10628"/>
    <w:rsid w:val="00FA3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71183124"/>
  <w15:docId w15:val="{51B793B7-A8DB-4BEA-9D5E-44E6F3DE4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81305"/>
    <w:pPr>
      <w:spacing w:after="0" w:line="240" w:lineRule="auto"/>
    </w:pPr>
    <w:rPr>
      <w:rFonts w:eastAsia="Times New Roman"/>
      <w:szCs w:val="20"/>
      <w:lang w:val="en-GB" w:eastAsia="lt-LT"/>
    </w:rPr>
  </w:style>
  <w:style w:type="paragraph" w:styleId="Antrat1">
    <w:name w:val="heading 1"/>
    <w:basedOn w:val="prastasis"/>
    <w:next w:val="prastasis"/>
    <w:link w:val="Antrat1Diagrama"/>
    <w:qFormat/>
    <w:rsid w:val="0074229C"/>
    <w:pPr>
      <w:keepNext/>
      <w:spacing w:before="240" w:after="60"/>
      <w:outlineLvl w:val="0"/>
    </w:pPr>
    <w:rPr>
      <w:rFonts w:ascii="Arial" w:hAnsi="Arial"/>
      <w:b/>
      <w:kern w:val="32"/>
    </w:rPr>
  </w:style>
  <w:style w:type="paragraph" w:styleId="Antrat2">
    <w:name w:val="heading 2"/>
    <w:basedOn w:val="prastasis"/>
    <w:next w:val="prastasis"/>
    <w:link w:val="Antrat2Diagrama"/>
    <w:qFormat/>
    <w:rsid w:val="0074229C"/>
    <w:pPr>
      <w:keepNext/>
      <w:outlineLvl w:val="1"/>
    </w:pPr>
    <w:rPr>
      <w:b/>
    </w:rPr>
  </w:style>
  <w:style w:type="paragraph" w:styleId="Antrat3">
    <w:name w:val="heading 3"/>
    <w:basedOn w:val="prastasis"/>
    <w:next w:val="prastasis"/>
    <w:link w:val="Antrat3Diagrama"/>
    <w:qFormat/>
    <w:rsid w:val="0074229C"/>
    <w:pPr>
      <w:keepNext/>
      <w:outlineLvl w:val="2"/>
    </w:pPr>
    <w:rPr>
      <w:b/>
    </w:rPr>
  </w:style>
  <w:style w:type="paragraph" w:styleId="Antrat4">
    <w:name w:val="heading 4"/>
    <w:basedOn w:val="prastasis"/>
    <w:next w:val="prastasis"/>
    <w:link w:val="Antrat4Diagrama"/>
    <w:qFormat/>
    <w:rsid w:val="0074229C"/>
    <w:pPr>
      <w:keepNext/>
      <w:spacing w:before="240" w:after="60"/>
      <w:outlineLvl w:val="3"/>
    </w:pPr>
    <w:rPr>
      <w:rFonts w:ascii="Calibri" w:hAnsi="Calibri"/>
      <w:b/>
      <w:bCs/>
      <w:sz w:val="28"/>
      <w:szCs w:val="28"/>
    </w:rPr>
  </w:style>
  <w:style w:type="paragraph" w:styleId="Antrat5">
    <w:name w:val="heading 5"/>
    <w:basedOn w:val="prastasis"/>
    <w:next w:val="prastasis"/>
    <w:link w:val="Antrat5Diagrama"/>
    <w:qFormat/>
    <w:rsid w:val="0074229C"/>
    <w:pPr>
      <w:spacing w:before="240" w:after="60"/>
      <w:outlineLvl w:val="4"/>
    </w:pPr>
    <w:rPr>
      <w:b/>
      <w:bCs/>
      <w:i/>
      <w:i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74229C"/>
    <w:rPr>
      <w:rFonts w:ascii="Arial" w:eastAsia="Times New Roman" w:hAnsi="Arial"/>
      <w:b/>
      <w:kern w:val="32"/>
      <w:sz w:val="20"/>
      <w:szCs w:val="20"/>
      <w:lang w:val="en-GB" w:eastAsia="lt-LT"/>
      <w14:shadow w14:blurRad="0" w14:dist="0" w14:dir="0" w14:sx="0" w14:sy="0" w14:kx="0" w14:ky="0" w14:algn="none">
        <w14:srgbClr w14:val="000000"/>
      </w14:shadow>
    </w:rPr>
  </w:style>
  <w:style w:type="character" w:customStyle="1" w:styleId="Antrat2Diagrama">
    <w:name w:val="Antraštė 2 Diagrama"/>
    <w:basedOn w:val="Numatytasispastraiposriftas"/>
    <w:link w:val="Antrat2"/>
    <w:rsid w:val="0074229C"/>
    <w:rPr>
      <w:rFonts w:eastAsia="Times New Roman"/>
      <w:b/>
      <w:sz w:val="20"/>
      <w:szCs w:val="20"/>
      <w:lang w:val="en-GB" w:eastAsia="lt-LT"/>
      <w14:shadow w14:blurRad="0" w14:dist="0" w14:dir="0" w14:sx="0" w14:sy="0" w14:kx="0" w14:ky="0" w14:algn="none">
        <w14:srgbClr w14:val="000000"/>
      </w14:shadow>
    </w:rPr>
  </w:style>
  <w:style w:type="character" w:customStyle="1" w:styleId="Antrat3Diagrama">
    <w:name w:val="Antraštė 3 Diagrama"/>
    <w:basedOn w:val="Numatytasispastraiposriftas"/>
    <w:link w:val="Antrat3"/>
    <w:rsid w:val="0074229C"/>
    <w:rPr>
      <w:rFonts w:eastAsia="Times New Roman"/>
      <w:b/>
      <w:sz w:val="20"/>
      <w:szCs w:val="20"/>
      <w:lang w:val="en-GB" w:eastAsia="lt-LT"/>
      <w14:shadow w14:blurRad="0" w14:dist="0" w14:dir="0" w14:sx="0" w14:sy="0" w14:kx="0" w14:ky="0" w14:algn="none">
        <w14:srgbClr w14:val="000000"/>
      </w14:shadow>
    </w:rPr>
  </w:style>
  <w:style w:type="character" w:customStyle="1" w:styleId="Antrat4Diagrama">
    <w:name w:val="Antraštė 4 Diagrama"/>
    <w:basedOn w:val="Numatytasispastraiposriftas"/>
    <w:link w:val="Antrat4"/>
    <w:rsid w:val="0074229C"/>
    <w:rPr>
      <w:rFonts w:ascii="Calibri" w:eastAsia="Times New Roman" w:hAnsi="Calibri"/>
      <w:b/>
      <w:bCs/>
      <w:sz w:val="28"/>
      <w:szCs w:val="28"/>
      <w:lang w:val="en-GB" w:eastAsia="lt-LT"/>
      <w14:shadow w14:blurRad="0" w14:dist="0" w14:dir="0" w14:sx="0" w14:sy="0" w14:kx="0" w14:ky="0" w14:algn="none">
        <w14:srgbClr w14:val="000000"/>
      </w14:shadow>
    </w:rPr>
  </w:style>
  <w:style w:type="character" w:customStyle="1" w:styleId="Antrat5Diagrama">
    <w:name w:val="Antraštė 5 Diagrama"/>
    <w:basedOn w:val="Numatytasispastraiposriftas"/>
    <w:link w:val="Antrat5"/>
    <w:rsid w:val="0074229C"/>
    <w:rPr>
      <w:rFonts w:eastAsia="Times New Roman"/>
      <w:b/>
      <w:bCs/>
      <w:i/>
      <w:iCs/>
      <w:sz w:val="26"/>
      <w:szCs w:val="26"/>
      <w:lang w:val="en-GB" w:eastAsia="lt-LT"/>
      <w14:shadow w14:blurRad="0" w14:dist="0" w14:dir="0" w14:sx="0" w14:sy="0" w14:kx="0" w14:ky="0" w14:algn="none">
        <w14:srgbClr w14:val="000000"/>
      </w14:shadow>
    </w:rPr>
  </w:style>
  <w:style w:type="paragraph" w:styleId="Pagrindinistekstas">
    <w:name w:val="Body Text"/>
    <w:basedOn w:val="prastasis"/>
    <w:link w:val="PagrindinistekstasDiagrama"/>
    <w:rsid w:val="0074229C"/>
    <w:pPr>
      <w:spacing w:after="120"/>
    </w:pPr>
  </w:style>
  <w:style w:type="character" w:customStyle="1" w:styleId="PagrindinistekstasDiagrama">
    <w:name w:val="Pagrindinis tekstas Diagrama"/>
    <w:basedOn w:val="Numatytasispastraiposriftas"/>
    <w:link w:val="Pagrindinistekstas"/>
    <w:rsid w:val="0074229C"/>
    <w:rPr>
      <w:rFonts w:eastAsia="Times New Roman"/>
      <w:sz w:val="20"/>
      <w:szCs w:val="20"/>
      <w:lang w:val="en-GB" w:eastAsia="lt-LT"/>
      <w14:shadow w14:blurRad="0" w14:dist="0" w14:dir="0" w14:sx="0" w14:sy="0" w14:kx="0" w14:ky="0" w14:algn="none">
        <w14:srgbClr w14:val="000000"/>
      </w14:shadow>
    </w:rPr>
  </w:style>
  <w:style w:type="paragraph" w:styleId="Pavadinimas">
    <w:name w:val="Title"/>
    <w:basedOn w:val="prastasis"/>
    <w:link w:val="PavadinimasDiagrama"/>
    <w:qFormat/>
    <w:rsid w:val="0074229C"/>
    <w:pPr>
      <w:jc w:val="center"/>
      <w:outlineLvl w:val="0"/>
    </w:pPr>
    <w:rPr>
      <w:b/>
      <w:kern w:val="28"/>
    </w:rPr>
  </w:style>
  <w:style w:type="character" w:customStyle="1" w:styleId="PavadinimasDiagrama">
    <w:name w:val="Pavadinimas Diagrama"/>
    <w:basedOn w:val="Numatytasispastraiposriftas"/>
    <w:link w:val="Pavadinimas"/>
    <w:rsid w:val="0074229C"/>
    <w:rPr>
      <w:rFonts w:eastAsia="Times New Roman"/>
      <w:b/>
      <w:kern w:val="28"/>
      <w:sz w:val="20"/>
      <w:szCs w:val="20"/>
      <w:lang w:val="en-GB" w:eastAsia="lt-LT"/>
      <w14:shadow w14:blurRad="0" w14:dist="0" w14:dir="0" w14:sx="0" w14:sy="0" w14:kx="0" w14:ky="0" w14:algn="none">
        <w14:srgbClr w14:val="000000"/>
      </w14:shadow>
    </w:rPr>
  </w:style>
  <w:style w:type="paragraph" w:styleId="Porat">
    <w:name w:val="footer"/>
    <w:basedOn w:val="prastasis"/>
    <w:link w:val="PoratDiagrama"/>
    <w:semiHidden/>
    <w:rsid w:val="0074229C"/>
    <w:pPr>
      <w:tabs>
        <w:tab w:val="center" w:pos="4153"/>
        <w:tab w:val="right" w:pos="8306"/>
      </w:tabs>
    </w:pPr>
  </w:style>
  <w:style w:type="character" w:customStyle="1" w:styleId="PoratDiagrama">
    <w:name w:val="Poraštė Diagrama"/>
    <w:basedOn w:val="Numatytasispastraiposriftas"/>
    <w:link w:val="Porat"/>
    <w:semiHidden/>
    <w:rsid w:val="0074229C"/>
    <w:rPr>
      <w:rFonts w:eastAsia="Times New Roman"/>
      <w:sz w:val="20"/>
      <w:szCs w:val="20"/>
      <w:lang w:val="en-GB" w:eastAsia="lt-LT"/>
      <w14:shadow w14:blurRad="0" w14:dist="0" w14:dir="0" w14:sx="0" w14:sy="0" w14:kx="0" w14:ky="0" w14:algn="none">
        <w14:srgbClr w14:val="000000"/>
      </w14:shadow>
    </w:rPr>
  </w:style>
  <w:style w:type="paragraph" w:styleId="Pagrindinistekstas3">
    <w:name w:val="Body Text 3"/>
    <w:basedOn w:val="prastasis"/>
    <w:link w:val="Pagrindinistekstas3Diagrama"/>
    <w:semiHidden/>
    <w:rsid w:val="0074229C"/>
    <w:pPr>
      <w:spacing w:after="120"/>
    </w:pPr>
  </w:style>
  <w:style w:type="character" w:customStyle="1" w:styleId="Pagrindinistekstas3Diagrama">
    <w:name w:val="Pagrindinis tekstas 3 Diagrama"/>
    <w:basedOn w:val="Numatytasispastraiposriftas"/>
    <w:link w:val="Pagrindinistekstas3"/>
    <w:semiHidden/>
    <w:rsid w:val="0074229C"/>
    <w:rPr>
      <w:rFonts w:eastAsia="Times New Roman"/>
      <w:sz w:val="20"/>
      <w:szCs w:val="20"/>
      <w:lang w:val="en-GB" w:eastAsia="lt-LT"/>
      <w14:shadow w14:blurRad="0" w14:dist="0" w14:dir="0" w14:sx="0" w14:sy="0" w14:kx="0" w14:ky="0" w14:algn="none">
        <w14:srgbClr w14:val="000000"/>
      </w14:shadow>
    </w:rPr>
  </w:style>
  <w:style w:type="paragraph" w:styleId="Antrats">
    <w:name w:val="header"/>
    <w:basedOn w:val="prastasis"/>
    <w:link w:val="AntratsDiagrama"/>
    <w:semiHidden/>
    <w:rsid w:val="0074229C"/>
    <w:pPr>
      <w:tabs>
        <w:tab w:val="center" w:pos="4819"/>
        <w:tab w:val="right" w:pos="9071"/>
      </w:tabs>
    </w:pPr>
    <w:rPr>
      <w:rFonts w:ascii="Courier" w:hAnsi="Courier"/>
      <w:lang w:val="de-DE"/>
    </w:rPr>
  </w:style>
  <w:style w:type="character" w:customStyle="1" w:styleId="AntratsDiagrama">
    <w:name w:val="Antraštės Diagrama"/>
    <w:basedOn w:val="Numatytasispastraiposriftas"/>
    <w:link w:val="Antrats"/>
    <w:semiHidden/>
    <w:rsid w:val="0074229C"/>
    <w:rPr>
      <w:rFonts w:ascii="Courier" w:eastAsia="Times New Roman" w:hAnsi="Courier"/>
      <w:sz w:val="20"/>
      <w:szCs w:val="20"/>
      <w:lang w:val="de-DE" w:eastAsia="lt-LT"/>
      <w14:shadow w14:blurRad="0" w14:dist="0" w14:dir="0" w14:sx="0" w14:sy="0" w14:kx="0" w14:ky="0" w14:algn="none">
        <w14:srgbClr w14:val="000000"/>
      </w14:shadow>
    </w:rPr>
  </w:style>
  <w:style w:type="character" w:styleId="Puslapionumeris">
    <w:name w:val="page number"/>
    <w:basedOn w:val="Numatytasispastraiposriftas"/>
    <w:semiHidden/>
    <w:rsid w:val="0074229C"/>
  </w:style>
  <w:style w:type="paragraph" w:customStyle="1" w:styleId="TTEMEASMCA">
    <w:name w:val="TT EMEA_SMCA"/>
    <w:basedOn w:val="Antrat1"/>
    <w:link w:val="TTEMEASMCAChar"/>
    <w:autoRedefine/>
    <w:rsid w:val="0074229C"/>
    <w:pPr>
      <w:keepNext w:val="0"/>
      <w:tabs>
        <w:tab w:val="left" w:pos="567"/>
      </w:tabs>
      <w:spacing w:before="0" w:after="0"/>
      <w:ind w:left="567" w:hanging="567"/>
      <w:jc w:val="center"/>
    </w:pPr>
    <w:rPr>
      <w:rFonts w:ascii="Times New Roman" w:hAnsi="Times New Roman"/>
      <w:caps/>
      <w:kern w:val="0"/>
      <w:lang w:val="en-US"/>
    </w:rPr>
  </w:style>
  <w:style w:type="character" w:customStyle="1" w:styleId="TTEMEASMCAChar">
    <w:name w:val="TT EMEA_SMCA Char"/>
    <w:link w:val="TTEMEASMCA"/>
    <w:locked/>
    <w:rsid w:val="0074229C"/>
    <w:rPr>
      <w:rFonts w:eastAsia="Times New Roman"/>
      <w:b/>
      <w:caps/>
      <w:sz w:val="20"/>
      <w:szCs w:val="20"/>
      <w:lang w:eastAsia="lt-LT"/>
      <w14:shadow w14:blurRad="0" w14:dist="0" w14:dir="0" w14:sx="0" w14:sy="0" w14:kx="0" w14:ky="0" w14:algn="none">
        <w14:srgbClr w14:val="000000"/>
      </w14:shadow>
    </w:rPr>
  </w:style>
  <w:style w:type="paragraph" w:customStyle="1" w:styleId="PI-1EMEASMCA">
    <w:name w:val="PI-1 EMEA_SMCA"/>
    <w:basedOn w:val="Antrat2"/>
    <w:autoRedefine/>
    <w:rsid w:val="0074229C"/>
    <w:pPr>
      <w:tabs>
        <w:tab w:val="left" w:pos="567"/>
      </w:tabs>
      <w:ind w:left="567" w:hanging="567"/>
    </w:pPr>
    <w:rPr>
      <w:szCs w:val="22"/>
    </w:rPr>
  </w:style>
  <w:style w:type="paragraph" w:customStyle="1" w:styleId="BTEMEASMCA">
    <w:name w:val="BT EMEA_SMCA"/>
    <w:basedOn w:val="prastasis"/>
    <w:link w:val="BTEMEASMCAChar"/>
    <w:autoRedefine/>
    <w:rsid w:val="0074229C"/>
    <w:pPr>
      <w:tabs>
        <w:tab w:val="left" w:pos="567"/>
        <w:tab w:val="left" w:pos="2160"/>
      </w:tabs>
    </w:pPr>
    <w:rPr>
      <w:szCs w:val="22"/>
      <w:lang w:val="lt-LT" w:eastAsia="en-US"/>
    </w:rPr>
  </w:style>
  <w:style w:type="character" w:customStyle="1" w:styleId="BTEMEASMCAChar">
    <w:name w:val="BT EMEA_SMCA Char"/>
    <w:link w:val="BTEMEASMCA"/>
    <w:locked/>
    <w:rsid w:val="0074229C"/>
    <w:rPr>
      <w:rFonts w:eastAsia="Times New Roman"/>
      <w:lang w:val="lt-LT"/>
      <w14:shadow w14:blurRad="0" w14:dist="0" w14:dir="0" w14:sx="0" w14:sy="0" w14:kx="0" w14:ky="0" w14:algn="none">
        <w14:srgbClr w14:val="000000"/>
      </w14:shadow>
    </w:rPr>
  </w:style>
  <w:style w:type="paragraph" w:customStyle="1" w:styleId="PI-2EMEASMCA">
    <w:name w:val="PI-2 EMEA_SMCA"/>
    <w:basedOn w:val="Antrat3"/>
    <w:autoRedefine/>
    <w:rsid w:val="0074229C"/>
    <w:pPr>
      <w:keepLines/>
      <w:tabs>
        <w:tab w:val="left" w:pos="567"/>
      </w:tabs>
      <w:ind w:left="567" w:hanging="567"/>
    </w:pPr>
    <w:rPr>
      <w:kern w:val="28"/>
      <w:szCs w:val="22"/>
    </w:rPr>
  </w:style>
  <w:style w:type="character" w:styleId="Hipersaitas">
    <w:name w:val="Hyperlink"/>
    <w:rsid w:val="0074229C"/>
    <w:rPr>
      <w:color w:val="0000FF"/>
      <w:u w:val="single"/>
    </w:rPr>
  </w:style>
  <w:style w:type="paragraph" w:customStyle="1" w:styleId="PI-1labEMEASMCA">
    <w:name w:val="PI-1_lab EMEA_SMCA"/>
    <w:basedOn w:val="prastasis"/>
    <w:autoRedefine/>
    <w:rsid w:val="0074229C"/>
    <w:pPr>
      <w:pBdr>
        <w:top w:val="single" w:sz="4" w:space="1" w:color="auto"/>
        <w:left w:val="single" w:sz="4" w:space="4" w:color="auto"/>
        <w:bottom w:val="single" w:sz="4" w:space="1" w:color="auto"/>
        <w:right w:val="single" w:sz="4" w:space="4" w:color="auto"/>
      </w:pBdr>
      <w:tabs>
        <w:tab w:val="left" w:pos="540"/>
      </w:tabs>
    </w:pPr>
    <w:rPr>
      <w:b/>
      <w:bCs/>
      <w:noProof/>
      <w:szCs w:val="22"/>
      <w:lang w:val="lt-LT" w:eastAsia="en-US"/>
    </w:rPr>
  </w:style>
  <w:style w:type="paragraph" w:customStyle="1" w:styleId="BT-EMEASMCA">
    <w:name w:val="BT- EMEA_SMCA"/>
    <w:basedOn w:val="BTEMEASMCA"/>
    <w:autoRedefine/>
    <w:rsid w:val="0074229C"/>
    <w:pPr>
      <w:tabs>
        <w:tab w:val="clear" w:pos="567"/>
        <w:tab w:val="clear" w:pos="2160"/>
        <w:tab w:val="left" w:pos="540"/>
      </w:tabs>
    </w:pPr>
  </w:style>
  <w:style w:type="paragraph" w:customStyle="1" w:styleId="BTbEMEASMCA">
    <w:name w:val="BT(b) EMEA_SMCA"/>
    <w:basedOn w:val="BTEMEASMCA"/>
    <w:autoRedefine/>
    <w:rsid w:val="0074229C"/>
    <w:pPr>
      <w:tabs>
        <w:tab w:val="clear" w:pos="567"/>
      </w:tabs>
    </w:pPr>
    <w:rPr>
      <w:b/>
    </w:rPr>
  </w:style>
  <w:style w:type="paragraph" w:customStyle="1" w:styleId="BTbeEMEASMCA">
    <w:name w:val="BT(be) EMEA_SMCA"/>
    <w:basedOn w:val="BTEMEASMCA"/>
    <w:autoRedefine/>
    <w:rsid w:val="0074229C"/>
    <w:pPr>
      <w:tabs>
        <w:tab w:val="clear" w:pos="567"/>
      </w:tabs>
      <w:jc w:val="center"/>
    </w:pPr>
    <w:rPr>
      <w:b/>
    </w:rPr>
  </w:style>
  <w:style w:type="paragraph" w:customStyle="1" w:styleId="PI-3EMEASMCA">
    <w:name w:val="PI-3 EMEA_SMCA"/>
    <w:basedOn w:val="prastasis"/>
    <w:autoRedefine/>
    <w:rsid w:val="0074229C"/>
    <w:pPr>
      <w:spacing w:line="220" w:lineRule="exact"/>
    </w:pPr>
    <w:rPr>
      <w:b/>
      <w:bCs/>
      <w:color w:val="000000"/>
      <w:szCs w:val="22"/>
      <w:lang w:val="lt-LT" w:eastAsia="en-US"/>
    </w:rPr>
  </w:style>
  <w:style w:type="paragraph" w:styleId="Debesliotekstas">
    <w:name w:val="Balloon Text"/>
    <w:basedOn w:val="prastasis"/>
    <w:link w:val="DebesliotekstasDiagrama"/>
    <w:semiHidden/>
    <w:rsid w:val="0074229C"/>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74229C"/>
    <w:rPr>
      <w:rFonts w:ascii="Tahoma" w:eastAsia="Times New Roman" w:hAnsi="Tahoma" w:cs="Tahoma"/>
      <w:sz w:val="16"/>
      <w:szCs w:val="16"/>
      <w:lang w:val="en-GB" w:eastAsia="lt-LT"/>
      <w14:shadow w14:blurRad="0" w14:dist="0" w14:dir="0" w14:sx="0" w14:sy="0" w14:kx="0" w14:ky="0" w14:algn="none">
        <w14:srgbClr w14:val="000000"/>
      </w14:shadow>
    </w:rPr>
  </w:style>
  <w:style w:type="paragraph" w:customStyle="1" w:styleId="BTuEMEASMCA">
    <w:name w:val="BT(u) EMEA_SMCA"/>
    <w:basedOn w:val="BTEMEASMCA"/>
    <w:autoRedefine/>
    <w:rsid w:val="0074229C"/>
    <w:pPr>
      <w:tabs>
        <w:tab w:val="clear" w:pos="567"/>
        <w:tab w:val="clear" w:pos="2160"/>
        <w:tab w:val="left" w:pos="540"/>
        <w:tab w:val="left" w:pos="1134"/>
      </w:tabs>
    </w:pPr>
    <w:rPr>
      <w:u w:val="single"/>
    </w:rPr>
  </w:style>
  <w:style w:type="paragraph" w:customStyle="1" w:styleId="BTAnIIEMEASMCA">
    <w:name w:val="BT(AnII) EMEA_SMCA"/>
    <w:basedOn w:val="Debesliotekstas"/>
    <w:autoRedefine/>
    <w:rsid w:val="0074229C"/>
    <w:pPr>
      <w:tabs>
        <w:tab w:val="left" w:pos="1701"/>
      </w:tabs>
      <w:ind w:left="1701" w:hanging="567"/>
    </w:pPr>
    <w:rPr>
      <w:rFonts w:ascii="Times New Roman" w:hAnsi="Times New Roman"/>
      <w:b/>
      <w:sz w:val="22"/>
      <w:szCs w:val="22"/>
      <w:lang w:eastAsia="en-US"/>
    </w:rPr>
  </w:style>
  <w:style w:type="paragraph" w:styleId="Komentarotekstas">
    <w:name w:val="annotation text"/>
    <w:basedOn w:val="prastasis"/>
    <w:link w:val="KomentarotekstasDiagrama"/>
    <w:semiHidden/>
    <w:rsid w:val="0074229C"/>
  </w:style>
  <w:style w:type="character" w:customStyle="1" w:styleId="KomentarotekstasDiagrama">
    <w:name w:val="Komentaro tekstas Diagrama"/>
    <w:basedOn w:val="Numatytasispastraiposriftas"/>
    <w:link w:val="Komentarotekstas"/>
    <w:semiHidden/>
    <w:rsid w:val="0074229C"/>
    <w:rPr>
      <w:rFonts w:eastAsia="Times New Roman"/>
      <w:sz w:val="20"/>
      <w:szCs w:val="20"/>
      <w:lang w:val="en-GB" w:eastAsia="lt-LT"/>
      <w14:shadow w14:blurRad="0" w14:dist="0" w14:dir="0" w14:sx="0" w14:sy="0" w14:kx="0" w14:ky="0" w14:algn="none">
        <w14:srgbClr w14:val="000000"/>
      </w14:shadow>
    </w:rPr>
  </w:style>
  <w:style w:type="paragraph" w:styleId="Komentarotema">
    <w:name w:val="annotation subject"/>
    <w:basedOn w:val="Komentarotekstas"/>
    <w:next w:val="Komentarotekstas"/>
    <w:link w:val="KomentarotemaDiagrama"/>
    <w:semiHidden/>
    <w:rsid w:val="0074229C"/>
    <w:rPr>
      <w:b/>
      <w:bCs/>
    </w:rPr>
  </w:style>
  <w:style w:type="character" w:customStyle="1" w:styleId="KomentarotemaDiagrama">
    <w:name w:val="Komentaro tema Diagrama"/>
    <w:basedOn w:val="KomentarotekstasDiagrama"/>
    <w:link w:val="Komentarotema"/>
    <w:semiHidden/>
    <w:rsid w:val="0074229C"/>
    <w:rPr>
      <w:rFonts w:eastAsia="Times New Roman"/>
      <w:b/>
      <w:bCs/>
      <w:sz w:val="20"/>
      <w:szCs w:val="20"/>
      <w:lang w:val="en-GB" w:eastAsia="lt-LT"/>
      <w14:shadow w14:blurRad="0" w14:dist="0" w14:dir="0" w14:sx="0" w14:sy="0" w14:kx="0" w14:ky="0" w14:algn="none">
        <w14:srgbClr w14:val="000000"/>
      </w14:shadow>
    </w:rPr>
  </w:style>
  <w:style w:type="paragraph" w:styleId="Paprastasistekstas">
    <w:name w:val="Plain Text"/>
    <w:basedOn w:val="prastasis"/>
    <w:link w:val="PaprastasistekstasDiagrama"/>
    <w:rsid w:val="0074229C"/>
    <w:rPr>
      <w:rFonts w:ascii="Courier New" w:eastAsia="SimSun" w:hAnsi="Courier New"/>
      <w:lang w:val="en-US" w:eastAsia="en-US"/>
    </w:rPr>
  </w:style>
  <w:style w:type="character" w:customStyle="1" w:styleId="PaprastasistekstasDiagrama">
    <w:name w:val="Paprastasis tekstas Diagrama"/>
    <w:basedOn w:val="Numatytasispastraiposriftas"/>
    <w:link w:val="Paprastasistekstas"/>
    <w:rsid w:val="0074229C"/>
    <w:rPr>
      <w:rFonts w:ascii="Courier New" w:eastAsia="SimSun" w:hAnsi="Courier New"/>
      <w:sz w:val="20"/>
      <w:szCs w:val="20"/>
      <w14:shadow w14:blurRad="0" w14:dist="0" w14:dir="0" w14:sx="0" w14:sy="0" w14:kx="0" w14:ky="0" w14:algn="none">
        <w14:srgbClr w14:val="000000"/>
      </w14:shadow>
    </w:rPr>
  </w:style>
  <w:style w:type="character" w:customStyle="1" w:styleId="hps">
    <w:name w:val="hps"/>
    <w:rsid w:val="0074229C"/>
    <w:rPr>
      <w:rFonts w:cs="Times New Roman"/>
    </w:rPr>
  </w:style>
  <w:style w:type="paragraph" w:customStyle="1" w:styleId="Default">
    <w:name w:val="Default"/>
    <w:rsid w:val="0074229C"/>
    <w:pPr>
      <w:autoSpaceDE w:val="0"/>
      <w:autoSpaceDN w:val="0"/>
      <w:adjustRightInd w:val="0"/>
      <w:spacing w:after="0" w:line="240" w:lineRule="auto"/>
    </w:pPr>
    <w:rPr>
      <w:rFonts w:ascii="Verdana" w:eastAsia="Times New Roman" w:hAnsi="Verdana" w:cs="Verdana"/>
      <w:color w:val="000000"/>
      <w:sz w:val="24"/>
      <w:szCs w:val="24"/>
    </w:rPr>
  </w:style>
  <w:style w:type="paragraph" w:customStyle="1" w:styleId="knZulassung02">
    <w:name w:val="knZulassung02"/>
    <w:basedOn w:val="prastasis"/>
    <w:rsid w:val="0074229C"/>
    <w:pPr>
      <w:ind w:left="1843" w:right="284"/>
    </w:pPr>
    <w:rPr>
      <w:rFonts w:ascii="Courier" w:hAnsi="Courier"/>
      <w:sz w:val="24"/>
      <w:lang w:val="de-DE" w:eastAsia="en-US"/>
    </w:rPr>
  </w:style>
  <w:style w:type="paragraph" w:customStyle="1" w:styleId="BTeEMEASMCA">
    <w:name w:val="BT(e) EMEA_SMCA"/>
    <w:basedOn w:val="BTEMEASMCA"/>
    <w:autoRedefine/>
    <w:rsid w:val="0074229C"/>
    <w:pPr>
      <w:tabs>
        <w:tab w:val="clear" w:pos="567"/>
      </w:tabs>
      <w:jc w:val="center"/>
    </w:pPr>
  </w:style>
  <w:style w:type="character" w:styleId="Komentaronuoroda">
    <w:name w:val="annotation reference"/>
    <w:basedOn w:val="Numatytasispastraiposriftas"/>
    <w:uiPriority w:val="99"/>
    <w:semiHidden/>
    <w:unhideWhenUsed/>
    <w:rsid w:val="0074229C"/>
    <w:rPr>
      <w:sz w:val="16"/>
      <w:szCs w:val="16"/>
    </w:rPr>
  </w:style>
  <w:style w:type="paragraph" w:styleId="Sraopastraipa">
    <w:name w:val="List Paragraph"/>
    <w:basedOn w:val="prastasis"/>
    <w:uiPriority w:val="34"/>
    <w:qFormat/>
    <w:rsid w:val="00772A60"/>
    <w:pPr>
      <w:ind w:left="720"/>
      <w:contextualSpacing/>
    </w:pPr>
  </w:style>
  <w:style w:type="paragraph" w:styleId="Pataisymai">
    <w:name w:val="Revision"/>
    <w:hidden/>
    <w:uiPriority w:val="99"/>
    <w:semiHidden/>
    <w:rsid w:val="0006523C"/>
    <w:pPr>
      <w:spacing w:after="0" w:line="240" w:lineRule="auto"/>
    </w:pPr>
    <w:rPr>
      <w:rFonts w:eastAsia="Times New Roman"/>
      <w:sz w:val="20"/>
      <w:szCs w:val="20"/>
      <w:lang w:val="en-GB" w:eastAsia="lt-LT"/>
    </w:rPr>
  </w:style>
  <w:style w:type="character" w:customStyle="1" w:styleId="UnresolvedMention">
    <w:name w:val="Unresolved Mention"/>
    <w:basedOn w:val="Numatytasispastraiposriftas"/>
    <w:uiPriority w:val="99"/>
    <w:semiHidden/>
    <w:unhideWhenUsed/>
    <w:rsid w:val="000652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vkt.lrv.lt/l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file:///\\litw2k8fs01\941,1"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vvkt.lrv.lt/lt/" TargetMode="External"/><Relationship Id="rId4" Type="http://schemas.openxmlformats.org/officeDocument/2006/relationships/webSettings" Target="webSettings.xml"/><Relationship Id="rId9" Type="http://schemas.openxmlformats.org/officeDocument/2006/relationships/hyperlink" Target="mailto:lt@berlin-chemie.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43</Pages>
  <Words>59864</Words>
  <Characters>34123</Characters>
  <Application>Microsoft Office Word</Application>
  <DocSecurity>0</DocSecurity>
  <Lines>284</Lines>
  <Paragraphs>187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BCMB</Company>
  <LinksUpToDate>false</LinksUpToDate>
  <CharactersWithSpaces>93800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Egle Mockiene</dc:creator>
  <cp:lastModifiedBy>Albina Burkauskaitė</cp:lastModifiedBy>
  <cp:revision>5</cp:revision>
  <dcterms:created xsi:type="dcterms:W3CDTF">2025-04-11T12:01:00Z</dcterms:created>
  <dcterms:modified xsi:type="dcterms:W3CDTF">2025-04-11T12:16:00Z</dcterms:modified>
</cp:coreProperties>
</file>