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9C2" w:rsidRPr="004059CF" w:rsidRDefault="006729C2" w:rsidP="006729C2">
      <w:pPr>
        <w:widowControl w:val="0"/>
        <w:tabs>
          <w:tab w:val="left" w:pos="567"/>
        </w:tabs>
        <w:ind w:left="567" w:hanging="567"/>
        <w:jc w:val="center"/>
        <w:outlineLvl w:val="0"/>
        <w:rPr>
          <w:b/>
          <w:caps/>
          <w:sz w:val="22"/>
          <w:lang w:val="lt-LT"/>
        </w:rPr>
      </w:pPr>
      <w:bookmarkStart w:id="0" w:name="_Toc129243138"/>
      <w:bookmarkStart w:id="1" w:name="_Toc129243263"/>
      <w:r w:rsidRPr="004059CF">
        <w:rPr>
          <w:b/>
          <w:sz w:val="22"/>
          <w:lang w:val="lt-LT"/>
        </w:rPr>
        <w:t xml:space="preserve">Pakuotės lapelis: informacija </w:t>
      </w:r>
      <w:r w:rsidRPr="004059CF">
        <w:rPr>
          <w:b/>
          <w:sz w:val="22"/>
        </w:rPr>
        <w:t>pacientui</w:t>
      </w:r>
      <w:bookmarkEnd w:id="0"/>
      <w:bookmarkEnd w:id="1"/>
    </w:p>
    <w:p w:rsidR="006729C2" w:rsidRPr="004059CF" w:rsidRDefault="006729C2" w:rsidP="006729C2">
      <w:pPr>
        <w:widowControl w:val="0"/>
        <w:numPr>
          <w:ilvl w:val="12"/>
          <w:numId w:val="0"/>
        </w:numPr>
        <w:tabs>
          <w:tab w:val="left" w:pos="8505"/>
        </w:tabs>
        <w:ind w:right="-2"/>
        <w:jc w:val="center"/>
        <w:rPr>
          <w:sz w:val="22"/>
        </w:rPr>
      </w:pPr>
    </w:p>
    <w:p w:rsidR="006729C2" w:rsidRPr="004059CF" w:rsidRDefault="006729C2" w:rsidP="006729C2">
      <w:pPr>
        <w:widowControl w:val="0"/>
        <w:jc w:val="center"/>
        <w:rPr>
          <w:b/>
          <w:sz w:val="22"/>
        </w:rPr>
      </w:pPr>
      <w:r w:rsidRPr="004059CF">
        <w:rPr>
          <w:b/>
          <w:sz w:val="22"/>
        </w:rPr>
        <w:t>Meglimid 1 mg tabletės</w:t>
      </w:r>
    </w:p>
    <w:p w:rsidR="006729C2" w:rsidRPr="004059CF" w:rsidRDefault="006729C2" w:rsidP="006729C2">
      <w:pPr>
        <w:widowControl w:val="0"/>
        <w:jc w:val="center"/>
        <w:rPr>
          <w:b/>
          <w:sz w:val="22"/>
          <w:highlight w:val="lightGray"/>
        </w:rPr>
      </w:pPr>
      <w:r w:rsidRPr="004059CF">
        <w:rPr>
          <w:b/>
          <w:sz w:val="22"/>
          <w:highlight w:val="lightGray"/>
        </w:rPr>
        <w:t>Meglimid 2 mg tabletės</w:t>
      </w:r>
    </w:p>
    <w:p w:rsidR="006729C2" w:rsidRPr="004059CF" w:rsidRDefault="006729C2" w:rsidP="006729C2">
      <w:pPr>
        <w:widowControl w:val="0"/>
        <w:jc w:val="center"/>
        <w:rPr>
          <w:b/>
          <w:sz w:val="22"/>
          <w:highlight w:val="lightGray"/>
        </w:rPr>
      </w:pPr>
      <w:r w:rsidRPr="004059CF">
        <w:rPr>
          <w:b/>
          <w:sz w:val="22"/>
          <w:highlight w:val="lightGray"/>
        </w:rPr>
        <w:t>Meglimid 3 mg tabletės</w:t>
      </w:r>
    </w:p>
    <w:p w:rsidR="006729C2" w:rsidRPr="004059CF" w:rsidRDefault="006729C2" w:rsidP="006729C2">
      <w:pPr>
        <w:widowControl w:val="0"/>
        <w:jc w:val="center"/>
        <w:rPr>
          <w:b/>
          <w:sz w:val="22"/>
        </w:rPr>
      </w:pPr>
      <w:r w:rsidRPr="004059CF">
        <w:rPr>
          <w:b/>
          <w:sz w:val="22"/>
          <w:highlight w:val="lightGray"/>
        </w:rPr>
        <w:t>Meglimid 4 mg tabletės</w:t>
      </w:r>
    </w:p>
    <w:p w:rsidR="006729C2" w:rsidRPr="004059CF" w:rsidRDefault="006729C2" w:rsidP="006729C2">
      <w:pPr>
        <w:widowControl w:val="0"/>
        <w:jc w:val="center"/>
        <w:rPr>
          <w:sz w:val="22"/>
        </w:rPr>
      </w:pPr>
      <w:r w:rsidRPr="004059CF">
        <w:rPr>
          <w:sz w:val="22"/>
        </w:rPr>
        <w:t>Glimepiridas</w:t>
      </w:r>
    </w:p>
    <w:p w:rsidR="006729C2" w:rsidRPr="004059CF" w:rsidRDefault="006729C2" w:rsidP="006729C2">
      <w:pPr>
        <w:widowControl w:val="0"/>
        <w:jc w:val="center"/>
        <w:rPr>
          <w:sz w:val="22"/>
        </w:rPr>
      </w:pPr>
    </w:p>
    <w:p w:rsidR="006729C2" w:rsidRPr="004059CF" w:rsidRDefault="006729C2" w:rsidP="006729C2">
      <w:pPr>
        <w:widowControl w:val="0"/>
        <w:ind w:left="142" w:hanging="142"/>
        <w:rPr>
          <w:sz w:val="22"/>
        </w:rPr>
      </w:pPr>
      <w:r w:rsidRPr="004059CF">
        <w:rPr>
          <w:b/>
          <w:sz w:val="22"/>
        </w:rPr>
        <w:t>Atidžiai perskaitykite visą šį lapelį, prieš pradėdami vartoti vaistą, nes jame pateikiama Jums svarbi informacija.</w:t>
      </w:r>
    </w:p>
    <w:p w:rsidR="006729C2" w:rsidRPr="004059CF" w:rsidRDefault="006729C2" w:rsidP="006729C2">
      <w:pPr>
        <w:widowControl w:val="0"/>
        <w:numPr>
          <w:ilvl w:val="0"/>
          <w:numId w:val="10"/>
        </w:numPr>
        <w:ind w:left="567" w:right="-2" w:hanging="567"/>
        <w:rPr>
          <w:sz w:val="22"/>
        </w:rPr>
      </w:pPr>
      <w:r w:rsidRPr="004059CF">
        <w:rPr>
          <w:sz w:val="22"/>
        </w:rPr>
        <w:t>Neišmeskite šio lapelio, nes vėl gali prireikti jį perskaityti.</w:t>
      </w:r>
    </w:p>
    <w:p w:rsidR="006729C2" w:rsidRPr="004059CF" w:rsidRDefault="006729C2" w:rsidP="006729C2">
      <w:pPr>
        <w:widowControl w:val="0"/>
        <w:numPr>
          <w:ilvl w:val="0"/>
          <w:numId w:val="10"/>
        </w:numPr>
        <w:ind w:left="567" w:right="-2" w:hanging="567"/>
        <w:rPr>
          <w:sz w:val="22"/>
        </w:rPr>
      </w:pPr>
      <w:r w:rsidRPr="004059CF">
        <w:rPr>
          <w:sz w:val="22"/>
        </w:rPr>
        <w:t>Jeigu kiltų daugiau klausimų, kreipkitės į gydytoją arba vaistininką.</w:t>
      </w:r>
    </w:p>
    <w:p w:rsidR="006729C2" w:rsidRPr="004059CF" w:rsidRDefault="006729C2" w:rsidP="006729C2">
      <w:pPr>
        <w:widowControl w:val="0"/>
        <w:numPr>
          <w:ilvl w:val="0"/>
          <w:numId w:val="10"/>
        </w:numPr>
        <w:ind w:left="567" w:right="-2" w:hanging="567"/>
        <w:rPr>
          <w:sz w:val="22"/>
        </w:rPr>
      </w:pPr>
      <w:r w:rsidRPr="004059CF">
        <w:rPr>
          <w:sz w:val="22"/>
        </w:rPr>
        <w:t>Šis vaistas skirtas tik Jums, todėl kitiems žmonėms jo duoti negalima. Vaistas gali jiems pakenkti (net tiems, kurių ligos požymiai yra tokie patys kaip Jūsų).</w:t>
      </w:r>
    </w:p>
    <w:p w:rsidR="006729C2" w:rsidRPr="004059CF" w:rsidRDefault="006729C2" w:rsidP="006729C2">
      <w:pPr>
        <w:widowControl w:val="0"/>
        <w:numPr>
          <w:ilvl w:val="0"/>
          <w:numId w:val="10"/>
        </w:numPr>
        <w:tabs>
          <w:tab w:val="left" w:pos="567"/>
        </w:tabs>
        <w:ind w:left="567" w:hanging="567"/>
        <w:rPr>
          <w:sz w:val="22"/>
        </w:rPr>
      </w:pPr>
      <w:r w:rsidRPr="004059CF">
        <w:rPr>
          <w:sz w:val="22"/>
        </w:rPr>
        <w:t>Jeigu pasireiškė šalutinis poveikis (net jeigu jis šiame lapelyje nenurodytas), kreipkitės į gydytoją arba vaistininką. Žr. 4 skyrių.</w:t>
      </w:r>
    </w:p>
    <w:p w:rsidR="006729C2" w:rsidRPr="004059CF" w:rsidRDefault="006729C2" w:rsidP="006729C2">
      <w:pPr>
        <w:widowControl w:val="0"/>
        <w:numPr>
          <w:ilvl w:val="12"/>
          <w:numId w:val="0"/>
        </w:numPr>
        <w:tabs>
          <w:tab w:val="left" w:pos="8505"/>
        </w:tabs>
        <w:ind w:left="567" w:right="-2" w:hanging="567"/>
        <w:rPr>
          <w:sz w:val="22"/>
        </w:rPr>
      </w:pPr>
    </w:p>
    <w:p w:rsidR="006729C2" w:rsidRPr="004059CF" w:rsidRDefault="006729C2" w:rsidP="006729C2">
      <w:pPr>
        <w:widowControl w:val="0"/>
        <w:numPr>
          <w:ilvl w:val="12"/>
          <w:numId w:val="0"/>
        </w:numPr>
        <w:tabs>
          <w:tab w:val="left" w:pos="8505"/>
        </w:tabs>
        <w:ind w:right="-2"/>
        <w:rPr>
          <w:b/>
          <w:sz w:val="22"/>
        </w:rPr>
      </w:pPr>
      <w:r w:rsidRPr="004059CF">
        <w:rPr>
          <w:sz w:val="22"/>
          <w:lang w:val="lt-LT"/>
        </w:rPr>
        <w:t>Apie ką rašoma šiame lapelyje?</w:t>
      </w:r>
    </w:p>
    <w:p w:rsidR="006729C2" w:rsidRPr="004059CF" w:rsidRDefault="006729C2" w:rsidP="006729C2">
      <w:pPr>
        <w:widowControl w:val="0"/>
        <w:numPr>
          <w:ilvl w:val="0"/>
          <w:numId w:val="1"/>
        </w:numPr>
        <w:ind w:left="567" w:hanging="567"/>
        <w:rPr>
          <w:sz w:val="22"/>
        </w:rPr>
      </w:pPr>
      <w:r w:rsidRPr="004059CF">
        <w:rPr>
          <w:sz w:val="22"/>
        </w:rPr>
        <w:t>Kas yra Meglimid ir kam jis vartojamas</w:t>
      </w:r>
    </w:p>
    <w:p w:rsidR="006729C2" w:rsidRPr="004059CF" w:rsidRDefault="006729C2" w:rsidP="006729C2">
      <w:pPr>
        <w:widowControl w:val="0"/>
        <w:numPr>
          <w:ilvl w:val="0"/>
          <w:numId w:val="1"/>
        </w:numPr>
        <w:ind w:left="567" w:hanging="567"/>
        <w:rPr>
          <w:sz w:val="22"/>
        </w:rPr>
      </w:pPr>
      <w:r w:rsidRPr="004059CF">
        <w:rPr>
          <w:sz w:val="22"/>
        </w:rPr>
        <w:t>Kas žinotina prieš vartojant Meglimid</w:t>
      </w:r>
    </w:p>
    <w:p w:rsidR="006729C2" w:rsidRPr="004059CF" w:rsidRDefault="006729C2" w:rsidP="006729C2">
      <w:pPr>
        <w:widowControl w:val="0"/>
        <w:numPr>
          <w:ilvl w:val="0"/>
          <w:numId w:val="1"/>
        </w:numPr>
        <w:ind w:left="567" w:hanging="567"/>
        <w:rPr>
          <w:sz w:val="22"/>
        </w:rPr>
      </w:pPr>
      <w:r w:rsidRPr="004059CF">
        <w:rPr>
          <w:sz w:val="22"/>
        </w:rPr>
        <w:t>Kaip vartoti Meglimid</w:t>
      </w:r>
    </w:p>
    <w:p w:rsidR="006729C2" w:rsidRPr="004059CF" w:rsidRDefault="006729C2" w:rsidP="006729C2">
      <w:pPr>
        <w:widowControl w:val="0"/>
        <w:numPr>
          <w:ilvl w:val="0"/>
          <w:numId w:val="1"/>
        </w:numPr>
        <w:ind w:left="567" w:hanging="567"/>
        <w:rPr>
          <w:sz w:val="22"/>
        </w:rPr>
      </w:pPr>
      <w:r w:rsidRPr="004059CF">
        <w:rPr>
          <w:sz w:val="22"/>
        </w:rPr>
        <w:t>Galimas šalutinis poveikis</w:t>
      </w:r>
    </w:p>
    <w:p w:rsidR="006729C2" w:rsidRPr="004059CF" w:rsidRDefault="006729C2" w:rsidP="006729C2">
      <w:pPr>
        <w:widowControl w:val="0"/>
        <w:numPr>
          <w:ilvl w:val="0"/>
          <w:numId w:val="1"/>
        </w:numPr>
        <w:ind w:left="567" w:hanging="567"/>
        <w:rPr>
          <w:sz w:val="22"/>
        </w:rPr>
      </w:pPr>
      <w:r w:rsidRPr="004059CF">
        <w:rPr>
          <w:sz w:val="22"/>
        </w:rPr>
        <w:t>Kaip laikyti Meglimid</w:t>
      </w:r>
    </w:p>
    <w:p w:rsidR="006729C2" w:rsidRPr="004059CF" w:rsidRDefault="006729C2" w:rsidP="006729C2">
      <w:pPr>
        <w:widowControl w:val="0"/>
        <w:numPr>
          <w:ilvl w:val="0"/>
          <w:numId w:val="1"/>
        </w:numPr>
        <w:ind w:left="567" w:hanging="567"/>
        <w:rPr>
          <w:sz w:val="22"/>
        </w:rPr>
      </w:pPr>
      <w:r w:rsidRPr="004059CF">
        <w:rPr>
          <w:sz w:val="22"/>
        </w:rPr>
        <w:t>Pakuotės turinys ir kita informacija</w:t>
      </w:r>
    </w:p>
    <w:p w:rsidR="006729C2" w:rsidRPr="004059CF" w:rsidRDefault="006729C2" w:rsidP="006729C2">
      <w:pPr>
        <w:widowControl w:val="0"/>
        <w:tabs>
          <w:tab w:val="left" w:pos="567"/>
        </w:tabs>
        <w:rPr>
          <w:sz w:val="22"/>
        </w:rPr>
      </w:pPr>
    </w:p>
    <w:p w:rsidR="006729C2" w:rsidRPr="004059CF" w:rsidRDefault="006729C2" w:rsidP="006729C2">
      <w:pPr>
        <w:widowControl w:val="0"/>
        <w:tabs>
          <w:tab w:val="left" w:pos="567"/>
        </w:tabs>
        <w:rPr>
          <w:sz w:val="22"/>
        </w:rPr>
      </w:pPr>
    </w:p>
    <w:p w:rsidR="006729C2" w:rsidRPr="004059CF" w:rsidRDefault="006729C2" w:rsidP="006729C2">
      <w:pPr>
        <w:widowControl w:val="0"/>
        <w:ind w:left="567" w:hanging="567"/>
        <w:outlineLvl w:val="3"/>
        <w:rPr>
          <w:b/>
          <w:sz w:val="22"/>
        </w:rPr>
      </w:pPr>
      <w:r w:rsidRPr="004059CF">
        <w:rPr>
          <w:b/>
          <w:sz w:val="22"/>
        </w:rPr>
        <w:t>1.</w:t>
      </w:r>
      <w:r w:rsidRPr="004059CF">
        <w:rPr>
          <w:b/>
          <w:sz w:val="22"/>
        </w:rPr>
        <w:tab/>
        <w:t>Kas yra Meglimid ir kam jis vartojamas</w:t>
      </w:r>
    </w:p>
    <w:p w:rsidR="006729C2" w:rsidRPr="004059CF" w:rsidRDefault="006729C2" w:rsidP="006729C2">
      <w:pPr>
        <w:widowControl w:val="0"/>
        <w:tabs>
          <w:tab w:val="left" w:pos="567"/>
        </w:tabs>
        <w:rPr>
          <w:sz w:val="22"/>
        </w:rPr>
      </w:pPr>
    </w:p>
    <w:p w:rsidR="006729C2" w:rsidRPr="004059CF" w:rsidRDefault="006729C2" w:rsidP="006729C2">
      <w:pPr>
        <w:widowControl w:val="0"/>
        <w:tabs>
          <w:tab w:val="left" w:pos="567"/>
        </w:tabs>
        <w:rPr>
          <w:sz w:val="22"/>
        </w:rPr>
      </w:pPr>
      <w:r w:rsidRPr="004059CF">
        <w:rPr>
          <w:sz w:val="22"/>
        </w:rPr>
        <w:t>Meglimid yra geriamasis cukraus kiekį kraujyje mažinantis vaistas. Jis priklauso cukraus kiekį kraujyje mažinančių vaistų grupei, kuri vadinama sulfonilšlapalo preparatais. Meglimid didina insulino išsiskyrimą iš kasos. Insulinas mažina cukraus kiekį kraujyje.</w:t>
      </w:r>
    </w:p>
    <w:p w:rsidR="006729C2" w:rsidRPr="004059CF" w:rsidRDefault="006729C2" w:rsidP="006729C2">
      <w:pPr>
        <w:widowControl w:val="0"/>
        <w:tabs>
          <w:tab w:val="left" w:pos="567"/>
        </w:tabs>
        <w:rPr>
          <w:sz w:val="22"/>
        </w:rPr>
      </w:pPr>
    </w:p>
    <w:p w:rsidR="006729C2" w:rsidRPr="004059CF" w:rsidRDefault="006729C2" w:rsidP="006729C2">
      <w:pPr>
        <w:widowControl w:val="0"/>
        <w:tabs>
          <w:tab w:val="left" w:pos="567"/>
        </w:tabs>
        <w:rPr>
          <w:sz w:val="22"/>
        </w:rPr>
      </w:pPr>
      <w:r w:rsidRPr="004059CF">
        <w:rPr>
          <w:sz w:val="22"/>
        </w:rPr>
        <w:t>Meglimid gydomas tam tikros formos diabetas (2 tipo cukrinis diabetas), jei vien tinkama dieta, fiziniais pratimais ir kūno svorio mažinimu nepavyksta kontroliuoti cukraus kiekio kraujyje.</w:t>
      </w:r>
    </w:p>
    <w:p w:rsidR="006729C2" w:rsidRPr="004059CF" w:rsidRDefault="006729C2" w:rsidP="006729C2">
      <w:pPr>
        <w:widowControl w:val="0"/>
        <w:tabs>
          <w:tab w:val="left" w:pos="567"/>
        </w:tabs>
        <w:rPr>
          <w:sz w:val="22"/>
        </w:rPr>
      </w:pPr>
    </w:p>
    <w:p w:rsidR="006729C2" w:rsidRPr="004059CF" w:rsidRDefault="006729C2" w:rsidP="006729C2">
      <w:pPr>
        <w:widowControl w:val="0"/>
        <w:tabs>
          <w:tab w:val="left" w:pos="567"/>
        </w:tabs>
        <w:rPr>
          <w:b/>
          <w:sz w:val="22"/>
        </w:rPr>
      </w:pPr>
    </w:p>
    <w:p w:rsidR="006729C2" w:rsidRPr="004059CF" w:rsidRDefault="006729C2" w:rsidP="006729C2">
      <w:pPr>
        <w:widowControl w:val="0"/>
        <w:ind w:left="567" w:hanging="567"/>
        <w:outlineLvl w:val="3"/>
        <w:rPr>
          <w:b/>
          <w:sz w:val="22"/>
        </w:rPr>
      </w:pPr>
      <w:r w:rsidRPr="004059CF">
        <w:rPr>
          <w:b/>
          <w:sz w:val="22"/>
        </w:rPr>
        <w:t>2.</w:t>
      </w:r>
      <w:r w:rsidRPr="004059CF">
        <w:rPr>
          <w:b/>
          <w:sz w:val="22"/>
        </w:rPr>
        <w:tab/>
        <w:t>Kas žinotina prieš vartojant Meglimid</w:t>
      </w:r>
    </w:p>
    <w:p w:rsidR="006729C2" w:rsidRPr="004059CF" w:rsidRDefault="006729C2" w:rsidP="006729C2">
      <w:pPr>
        <w:widowControl w:val="0"/>
        <w:tabs>
          <w:tab w:val="left" w:pos="567"/>
        </w:tabs>
        <w:rPr>
          <w:sz w:val="22"/>
        </w:rPr>
      </w:pPr>
    </w:p>
    <w:p w:rsidR="006729C2" w:rsidRPr="004059CF" w:rsidRDefault="006729C2" w:rsidP="006729C2">
      <w:pPr>
        <w:widowControl w:val="0"/>
        <w:tabs>
          <w:tab w:val="left" w:pos="567"/>
        </w:tabs>
        <w:rPr>
          <w:b/>
          <w:sz w:val="22"/>
        </w:rPr>
      </w:pPr>
      <w:r w:rsidRPr="004059CF">
        <w:rPr>
          <w:b/>
          <w:sz w:val="22"/>
        </w:rPr>
        <w:t>Meglimid vartoti negalima, jeigu:</w:t>
      </w:r>
    </w:p>
    <w:p w:rsidR="006729C2" w:rsidRPr="004059CF" w:rsidRDefault="006729C2" w:rsidP="006729C2">
      <w:pPr>
        <w:widowControl w:val="0"/>
        <w:numPr>
          <w:ilvl w:val="0"/>
          <w:numId w:val="2"/>
        </w:numPr>
        <w:tabs>
          <w:tab w:val="left" w:pos="567"/>
        </w:tabs>
        <w:rPr>
          <w:sz w:val="22"/>
        </w:rPr>
      </w:pPr>
      <w:r w:rsidRPr="004059CF">
        <w:rPr>
          <w:sz w:val="22"/>
        </w:rPr>
        <w:t>yra alergija (padidėjęs jautrumas) glimepridui, kitiems sulfonilšlapalo preparatams (vaistams, mažinantiems cukraus kiekį kraujyje, pvz., glibenklamidui), sulfonilamidams (vaistams, kuriais gydoma bakterinė infekcinė liga, pvz., sulfametoksazolui) arba bet kuriai pagalbinei Meglimid medžiagai (žr. 6 skyrių);</w:t>
      </w:r>
    </w:p>
    <w:p w:rsidR="006729C2" w:rsidRPr="004059CF" w:rsidRDefault="006729C2" w:rsidP="006729C2">
      <w:pPr>
        <w:widowControl w:val="0"/>
        <w:numPr>
          <w:ilvl w:val="0"/>
          <w:numId w:val="2"/>
        </w:numPr>
        <w:tabs>
          <w:tab w:val="left" w:pos="567"/>
        </w:tabs>
        <w:rPr>
          <w:sz w:val="22"/>
        </w:rPr>
      </w:pPr>
      <w:r w:rsidRPr="004059CF">
        <w:rPr>
          <w:sz w:val="22"/>
        </w:rPr>
        <w:t>sergate nuo insulino priklausomu cukriniu diabetu (I tipo cukriniu diabetu);</w:t>
      </w:r>
    </w:p>
    <w:p w:rsidR="006729C2" w:rsidRPr="004059CF" w:rsidRDefault="006729C2" w:rsidP="006729C2">
      <w:pPr>
        <w:widowControl w:val="0"/>
        <w:numPr>
          <w:ilvl w:val="0"/>
          <w:numId w:val="2"/>
        </w:numPr>
        <w:tabs>
          <w:tab w:val="left" w:pos="567"/>
        </w:tabs>
        <w:rPr>
          <w:sz w:val="22"/>
        </w:rPr>
      </w:pPr>
      <w:r w:rsidRPr="004059CF">
        <w:rPr>
          <w:sz w:val="22"/>
        </w:rPr>
        <w:t>yra diabetinė ketoacidozė (cukrinio diabeto komplikacija, kai Jūsų organizme padidėja rūgščių kiekis, galinti pasireikšti kuriais nors iš tokių požymių: nuovargiu, pykinimu, dažnu šlapinimusi bei raumenų sustirimu);</w:t>
      </w:r>
    </w:p>
    <w:p w:rsidR="006729C2" w:rsidRPr="004059CF" w:rsidRDefault="006729C2" w:rsidP="006729C2">
      <w:pPr>
        <w:widowControl w:val="0"/>
        <w:numPr>
          <w:ilvl w:val="0"/>
          <w:numId w:val="2"/>
        </w:numPr>
        <w:tabs>
          <w:tab w:val="left" w:pos="567"/>
        </w:tabs>
        <w:rPr>
          <w:sz w:val="22"/>
        </w:rPr>
      </w:pPr>
      <w:r w:rsidRPr="004059CF">
        <w:rPr>
          <w:sz w:val="22"/>
        </w:rPr>
        <w:t>yra diabetinė koma;</w:t>
      </w:r>
    </w:p>
    <w:p w:rsidR="006729C2" w:rsidRPr="004059CF" w:rsidRDefault="006729C2" w:rsidP="006729C2">
      <w:pPr>
        <w:widowControl w:val="0"/>
        <w:numPr>
          <w:ilvl w:val="0"/>
          <w:numId w:val="2"/>
        </w:numPr>
        <w:tabs>
          <w:tab w:val="left" w:pos="567"/>
        </w:tabs>
        <w:rPr>
          <w:sz w:val="22"/>
        </w:rPr>
      </w:pPr>
      <w:r w:rsidRPr="004059CF">
        <w:rPr>
          <w:sz w:val="22"/>
        </w:rPr>
        <w:t>sergate sunkia inkstų liga;</w:t>
      </w:r>
    </w:p>
    <w:p w:rsidR="006729C2" w:rsidRPr="004059CF" w:rsidRDefault="006729C2" w:rsidP="006729C2">
      <w:pPr>
        <w:widowControl w:val="0"/>
        <w:numPr>
          <w:ilvl w:val="0"/>
          <w:numId w:val="2"/>
        </w:numPr>
        <w:tabs>
          <w:tab w:val="left" w:pos="567"/>
        </w:tabs>
        <w:rPr>
          <w:sz w:val="22"/>
        </w:rPr>
      </w:pPr>
      <w:r w:rsidRPr="004059CF">
        <w:rPr>
          <w:sz w:val="22"/>
        </w:rPr>
        <w:t>sergate sunkia kepenų liga.</w:t>
      </w:r>
    </w:p>
    <w:p w:rsidR="006729C2" w:rsidRPr="004059CF" w:rsidRDefault="006729C2" w:rsidP="006729C2">
      <w:pPr>
        <w:widowControl w:val="0"/>
        <w:tabs>
          <w:tab w:val="left" w:pos="567"/>
        </w:tabs>
        <w:rPr>
          <w:sz w:val="22"/>
        </w:rPr>
      </w:pPr>
    </w:p>
    <w:p w:rsidR="006729C2" w:rsidRPr="004059CF" w:rsidRDefault="006729C2" w:rsidP="006729C2">
      <w:pPr>
        <w:widowControl w:val="0"/>
        <w:tabs>
          <w:tab w:val="left" w:pos="567"/>
        </w:tabs>
        <w:rPr>
          <w:sz w:val="22"/>
        </w:rPr>
      </w:pPr>
      <w:r w:rsidRPr="004059CF">
        <w:rPr>
          <w:sz w:val="22"/>
        </w:rPr>
        <w:t>Jei Jums yra bet kuri iš šių būklių, šio vaisto nevartokite. Jei abejojate, prieš Meglimid vartojimą pasitarkite su gydytoju arba vaistininku.</w:t>
      </w:r>
    </w:p>
    <w:p w:rsidR="006729C2" w:rsidRPr="004059CF" w:rsidRDefault="006729C2" w:rsidP="006729C2">
      <w:pPr>
        <w:widowControl w:val="0"/>
        <w:tabs>
          <w:tab w:val="left" w:pos="567"/>
        </w:tabs>
        <w:rPr>
          <w:sz w:val="22"/>
        </w:rPr>
      </w:pPr>
    </w:p>
    <w:p w:rsidR="006729C2" w:rsidRPr="004059CF" w:rsidRDefault="006729C2" w:rsidP="006729C2">
      <w:pPr>
        <w:widowControl w:val="0"/>
        <w:outlineLvl w:val="3"/>
        <w:rPr>
          <w:b/>
          <w:sz w:val="22"/>
        </w:rPr>
      </w:pPr>
      <w:r w:rsidRPr="004059CF">
        <w:rPr>
          <w:b/>
          <w:sz w:val="22"/>
        </w:rPr>
        <w:t>Įspėjimai ir atsargumo priemonės</w:t>
      </w:r>
    </w:p>
    <w:p w:rsidR="006729C2" w:rsidRPr="004059CF" w:rsidRDefault="006729C2" w:rsidP="006729C2">
      <w:pPr>
        <w:widowControl w:val="0"/>
        <w:numPr>
          <w:ilvl w:val="12"/>
          <w:numId w:val="0"/>
        </w:numPr>
        <w:ind w:right="-2"/>
        <w:rPr>
          <w:sz w:val="22"/>
        </w:rPr>
      </w:pPr>
      <w:r w:rsidRPr="004059CF">
        <w:rPr>
          <w:sz w:val="22"/>
        </w:rPr>
        <w:lastRenderedPageBreak/>
        <w:t>Pasitarkite su gydytoju arba vaistininku, prieš pradėdami vartoti Meglimid.</w:t>
      </w:r>
    </w:p>
    <w:p w:rsidR="006729C2" w:rsidRPr="004059CF" w:rsidRDefault="006729C2" w:rsidP="006729C2">
      <w:pPr>
        <w:widowControl w:val="0"/>
        <w:tabs>
          <w:tab w:val="left" w:pos="567"/>
        </w:tabs>
        <w:rPr>
          <w:b/>
          <w:sz w:val="22"/>
        </w:rPr>
      </w:pPr>
    </w:p>
    <w:p w:rsidR="006729C2" w:rsidRPr="004059CF" w:rsidRDefault="006729C2" w:rsidP="006729C2">
      <w:pPr>
        <w:widowControl w:val="0"/>
        <w:numPr>
          <w:ilvl w:val="0"/>
          <w:numId w:val="3"/>
        </w:numPr>
        <w:tabs>
          <w:tab w:val="left" w:pos="567"/>
        </w:tabs>
        <w:rPr>
          <w:sz w:val="22"/>
        </w:rPr>
      </w:pPr>
      <w:r w:rsidRPr="004059CF">
        <w:rPr>
          <w:sz w:val="22"/>
        </w:rPr>
        <w:t>jeigu yra būklė po traumos, operacijos, karščiavimu pasireiškusios infekcijos ar kitokių stresą sukeliančių situacijų. Pasakykite gydytojui, nes gali reikėti laikinai pakeisti gydymą;</w:t>
      </w:r>
    </w:p>
    <w:p w:rsidR="006729C2" w:rsidRPr="004059CF" w:rsidRDefault="006729C2" w:rsidP="006729C2">
      <w:pPr>
        <w:widowControl w:val="0"/>
        <w:numPr>
          <w:ilvl w:val="0"/>
          <w:numId w:val="3"/>
        </w:numPr>
        <w:tabs>
          <w:tab w:val="left" w:pos="567"/>
        </w:tabs>
        <w:rPr>
          <w:sz w:val="22"/>
        </w:rPr>
      </w:pPr>
      <w:r w:rsidRPr="004059CF">
        <w:rPr>
          <w:sz w:val="22"/>
        </w:rPr>
        <w:t>jeigu yra sunkių kepenų ar inkstų sutrikimų.</w:t>
      </w:r>
    </w:p>
    <w:p w:rsidR="006729C2" w:rsidRPr="004059CF" w:rsidRDefault="006729C2" w:rsidP="006729C2">
      <w:pPr>
        <w:widowControl w:val="0"/>
        <w:tabs>
          <w:tab w:val="left" w:pos="567"/>
        </w:tabs>
        <w:rPr>
          <w:sz w:val="22"/>
        </w:rPr>
      </w:pPr>
    </w:p>
    <w:p w:rsidR="006729C2" w:rsidRPr="004059CF" w:rsidRDefault="006729C2" w:rsidP="006729C2">
      <w:pPr>
        <w:widowControl w:val="0"/>
        <w:tabs>
          <w:tab w:val="left" w:pos="567"/>
        </w:tabs>
        <w:rPr>
          <w:sz w:val="22"/>
        </w:rPr>
      </w:pPr>
      <w:r w:rsidRPr="004059CF">
        <w:rPr>
          <w:sz w:val="22"/>
        </w:rPr>
        <w:t>Jei abejojate, ar paminėtos būklės Jums tinka, prieš Meglimid vartojimą pasitarkite su gydytoju arba vaistininku.</w:t>
      </w:r>
    </w:p>
    <w:p w:rsidR="006729C2" w:rsidRPr="004059CF" w:rsidRDefault="006729C2" w:rsidP="006729C2">
      <w:pPr>
        <w:widowControl w:val="0"/>
        <w:tabs>
          <w:tab w:val="left" w:pos="567"/>
        </w:tabs>
        <w:rPr>
          <w:sz w:val="22"/>
        </w:rPr>
      </w:pPr>
    </w:p>
    <w:p w:rsidR="006729C2" w:rsidRPr="004059CF" w:rsidRDefault="006729C2" w:rsidP="006729C2">
      <w:pPr>
        <w:widowControl w:val="0"/>
        <w:tabs>
          <w:tab w:val="left" w:pos="567"/>
        </w:tabs>
        <w:rPr>
          <w:i/>
          <w:sz w:val="22"/>
        </w:rPr>
      </w:pPr>
      <w:r w:rsidRPr="004059CF">
        <w:rPr>
          <w:sz w:val="22"/>
        </w:rPr>
        <w:t>Ligoniams, kurių organizme </w:t>
      </w:r>
      <w:r w:rsidRPr="004059CF">
        <w:rPr>
          <w:sz w:val="22"/>
          <w:shd w:val="clear" w:color="auto" w:fill="FFFFFF"/>
        </w:rPr>
        <w:t>trūksta fermento gliukozės 6-fosfatdehidrogenazės, gali sumažėti hemoglobino kiekis ir pradėti irti raudonosios kraujo ląstelės (atsirasti hemolizinė anemija).</w:t>
      </w:r>
    </w:p>
    <w:p w:rsidR="006729C2" w:rsidRPr="004059CF" w:rsidRDefault="006729C2" w:rsidP="006729C2">
      <w:pPr>
        <w:widowControl w:val="0"/>
        <w:tabs>
          <w:tab w:val="left" w:pos="567"/>
        </w:tabs>
        <w:rPr>
          <w:sz w:val="22"/>
        </w:rPr>
      </w:pPr>
    </w:p>
    <w:p w:rsidR="006729C2" w:rsidRPr="004059CF" w:rsidRDefault="006729C2" w:rsidP="006729C2">
      <w:pPr>
        <w:widowControl w:val="0"/>
        <w:tabs>
          <w:tab w:val="left" w:pos="567"/>
        </w:tabs>
        <w:rPr>
          <w:b/>
          <w:sz w:val="22"/>
        </w:rPr>
      </w:pPr>
      <w:r w:rsidRPr="004059CF">
        <w:rPr>
          <w:b/>
          <w:sz w:val="22"/>
        </w:rPr>
        <w:t>Svarbi informacija apie hipoglikemiją (mažą cukraus kiekį kraujyje)</w:t>
      </w:r>
    </w:p>
    <w:p w:rsidR="006729C2" w:rsidRPr="004059CF" w:rsidRDefault="006729C2" w:rsidP="006729C2">
      <w:pPr>
        <w:widowControl w:val="0"/>
        <w:tabs>
          <w:tab w:val="left" w:pos="567"/>
        </w:tabs>
        <w:rPr>
          <w:sz w:val="22"/>
        </w:rPr>
      </w:pPr>
      <w:r w:rsidRPr="004059CF">
        <w:rPr>
          <w:sz w:val="22"/>
        </w:rPr>
        <w:t>Meglimid vartojimo laikotarpiu gali pasireikšti hipoglikemija (mažas cukraus kiekis kraujyje). Toliau pateikta informacijos apie hipoglikemiją, jos požymius ir gydymą.</w:t>
      </w:r>
    </w:p>
    <w:p w:rsidR="006729C2" w:rsidRPr="004059CF" w:rsidRDefault="006729C2" w:rsidP="006729C2">
      <w:pPr>
        <w:widowControl w:val="0"/>
        <w:tabs>
          <w:tab w:val="left" w:pos="567"/>
        </w:tabs>
        <w:rPr>
          <w:sz w:val="22"/>
        </w:rPr>
      </w:pPr>
    </w:p>
    <w:p w:rsidR="006729C2" w:rsidRPr="004059CF" w:rsidRDefault="006729C2" w:rsidP="006729C2">
      <w:pPr>
        <w:widowControl w:val="0"/>
        <w:tabs>
          <w:tab w:val="left" w:pos="567"/>
        </w:tabs>
        <w:rPr>
          <w:b/>
          <w:sz w:val="22"/>
        </w:rPr>
      </w:pPr>
      <w:r w:rsidRPr="004059CF">
        <w:rPr>
          <w:b/>
          <w:sz w:val="22"/>
        </w:rPr>
        <w:t>Toliau išvardyti veiksniai gali didinti hipoglikemijos riziką.</w:t>
      </w:r>
    </w:p>
    <w:p w:rsidR="006729C2" w:rsidRPr="004059CF" w:rsidRDefault="006729C2" w:rsidP="006729C2">
      <w:pPr>
        <w:widowControl w:val="0"/>
        <w:numPr>
          <w:ilvl w:val="0"/>
          <w:numId w:val="9"/>
        </w:numPr>
        <w:tabs>
          <w:tab w:val="left" w:pos="567"/>
        </w:tabs>
        <w:rPr>
          <w:sz w:val="22"/>
        </w:rPr>
      </w:pPr>
      <w:r w:rsidRPr="004059CF">
        <w:rPr>
          <w:sz w:val="22"/>
        </w:rPr>
        <w:t>Nepakankama mityba, nereguliarus valgymas, nepavalgymas ar pavalgymas per vėlai, badavimas.</w:t>
      </w:r>
    </w:p>
    <w:p w:rsidR="006729C2" w:rsidRPr="004059CF" w:rsidRDefault="006729C2" w:rsidP="006729C2">
      <w:pPr>
        <w:widowControl w:val="0"/>
        <w:numPr>
          <w:ilvl w:val="0"/>
          <w:numId w:val="9"/>
        </w:numPr>
        <w:tabs>
          <w:tab w:val="left" w:pos="567"/>
        </w:tabs>
        <w:rPr>
          <w:sz w:val="22"/>
        </w:rPr>
      </w:pPr>
      <w:r w:rsidRPr="004059CF">
        <w:rPr>
          <w:sz w:val="22"/>
        </w:rPr>
        <w:t>Dietos pakeitimas.</w:t>
      </w:r>
    </w:p>
    <w:p w:rsidR="006729C2" w:rsidRPr="004059CF" w:rsidRDefault="006729C2" w:rsidP="006729C2">
      <w:pPr>
        <w:widowControl w:val="0"/>
        <w:numPr>
          <w:ilvl w:val="0"/>
          <w:numId w:val="9"/>
        </w:numPr>
        <w:tabs>
          <w:tab w:val="left" w:pos="567"/>
        </w:tabs>
        <w:rPr>
          <w:sz w:val="22"/>
        </w:rPr>
      </w:pPr>
      <w:r w:rsidRPr="004059CF">
        <w:rPr>
          <w:sz w:val="22"/>
        </w:rPr>
        <w:t>Per didelės Meglimid dozės išgėrimas.</w:t>
      </w:r>
    </w:p>
    <w:p w:rsidR="006729C2" w:rsidRPr="004059CF" w:rsidRDefault="006729C2" w:rsidP="006729C2">
      <w:pPr>
        <w:widowControl w:val="0"/>
        <w:numPr>
          <w:ilvl w:val="0"/>
          <w:numId w:val="9"/>
        </w:numPr>
        <w:tabs>
          <w:tab w:val="left" w:pos="567"/>
        </w:tabs>
        <w:rPr>
          <w:sz w:val="22"/>
        </w:rPr>
      </w:pPr>
      <w:r w:rsidRPr="004059CF">
        <w:rPr>
          <w:sz w:val="22"/>
        </w:rPr>
        <w:t>Inkstų funkcijos sutrikimas.</w:t>
      </w:r>
    </w:p>
    <w:p w:rsidR="006729C2" w:rsidRPr="004059CF" w:rsidRDefault="006729C2" w:rsidP="006729C2">
      <w:pPr>
        <w:widowControl w:val="0"/>
        <w:numPr>
          <w:ilvl w:val="0"/>
          <w:numId w:val="9"/>
        </w:numPr>
        <w:tabs>
          <w:tab w:val="left" w:pos="567"/>
        </w:tabs>
        <w:rPr>
          <w:sz w:val="22"/>
        </w:rPr>
      </w:pPr>
      <w:r w:rsidRPr="004059CF">
        <w:rPr>
          <w:sz w:val="22"/>
        </w:rPr>
        <w:t>Sunki kepenų liga.</w:t>
      </w:r>
    </w:p>
    <w:p w:rsidR="006729C2" w:rsidRPr="004059CF" w:rsidRDefault="006729C2" w:rsidP="006729C2">
      <w:pPr>
        <w:widowControl w:val="0"/>
        <w:numPr>
          <w:ilvl w:val="0"/>
          <w:numId w:val="9"/>
        </w:numPr>
        <w:tabs>
          <w:tab w:val="left" w:pos="567"/>
        </w:tabs>
        <w:rPr>
          <w:sz w:val="22"/>
        </w:rPr>
      </w:pPr>
      <w:r w:rsidRPr="004059CF">
        <w:rPr>
          <w:sz w:val="22"/>
        </w:rPr>
        <w:t>Tam tikrų hormonų apykaitos sutrikimas (skydliaukės, pogumburio liaukos ar antinksčių žievės funkcijos sutrikimas).</w:t>
      </w:r>
    </w:p>
    <w:p w:rsidR="006729C2" w:rsidRPr="004059CF" w:rsidRDefault="006729C2" w:rsidP="006729C2">
      <w:pPr>
        <w:widowControl w:val="0"/>
        <w:numPr>
          <w:ilvl w:val="0"/>
          <w:numId w:val="9"/>
        </w:numPr>
        <w:tabs>
          <w:tab w:val="left" w:pos="567"/>
        </w:tabs>
        <w:rPr>
          <w:sz w:val="22"/>
        </w:rPr>
      </w:pPr>
      <w:r w:rsidRPr="004059CF">
        <w:rPr>
          <w:sz w:val="22"/>
        </w:rPr>
        <w:t>Alkoholio vartojimas (ypač nepavalgius).</w:t>
      </w:r>
    </w:p>
    <w:p w:rsidR="006729C2" w:rsidRPr="004059CF" w:rsidRDefault="006729C2" w:rsidP="006729C2">
      <w:pPr>
        <w:widowControl w:val="0"/>
        <w:numPr>
          <w:ilvl w:val="0"/>
          <w:numId w:val="9"/>
        </w:numPr>
        <w:tabs>
          <w:tab w:val="left" w:pos="567"/>
        </w:tabs>
        <w:rPr>
          <w:sz w:val="22"/>
        </w:rPr>
      </w:pPr>
      <w:r w:rsidRPr="004059CF">
        <w:rPr>
          <w:sz w:val="22"/>
        </w:rPr>
        <w:t>Kai kurių vaistų vartojimas (žr. poskyrį „Kiti vaistai ir Meglimid“).</w:t>
      </w:r>
    </w:p>
    <w:p w:rsidR="006729C2" w:rsidRPr="004059CF" w:rsidRDefault="006729C2" w:rsidP="006729C2">
      <w:pPr>
        <w:widowControl w:val="0"/>
        <w:numPr>
          <w:ilvl w:val="0"/>
          <w:numId w:val="9"/>
        </w:numPr>
        <w:tabs>
          <w:tab w:val="left" w:pos="567"/>
        </w:tabs>
        <w:rPr>
          <w:sz w:val="22"/>
        </w:rPr>
      </w:pPr>
      <w:r w:rsidRPr="004059CF">
        <w:rPr>
          <w:sz w:val="22"/>
        </w:rPr>
        <w:t>Fizinio krūvio didinimas valgant nepakankamai arba valgant maistą, kuriame yra mažiau angliavandenių negu įprastai.</w:t>
      </w:r>
    </w:p>
    <w:p w:rsidR="006729C2" w:rsidRPr="004059CF" w:rsidRDefault="006729C2" w:rsidP="006729C2">
      <w:pPr>
        <w:widowControl w:val="0"/>
        <w:tabs>
          <w:tab w:val="left" w:pos="567"/>
        </w:tabs>
        <w:rPr>
          <w:sz w:val="22"/>
        </w:rPr>
      </w:pPr>
    </w:p>
    <w:p w:rsidR="006729C2" w:rsidRPr="004059CF" w:rsidRDefault="006729C2" w:rsidP="006729C2">
      <w:pPr>
        <w:widowControl w:val="0"/>
        <w:tabs>
          <w:tab w:val="left" w:pos="567"/>
        </w:tabs>
        <w:rPr>
          <w:b/>
          <w:sz w:val="22"/>
        </w:rPr>
      </w:pPr>
      <w:r w:rsidRPr="004059CF">
        <w:rPr>
          <w:b/>
          <w:sz w:val="22"/>
        </w:rPr>
        <w:t>Galimi hipoglikemijos požymiai</w:t>
      </w:r>
    </w:p>
    <w:p w:rsidR="006729C2" w:rsidRPr="004059CF" w:rsidRDefault="006729C2" w:rsidP="006729C2">
      <w:pPr>
        <w:widowControl w:val="0"/>
        <w:numPr>
          <w:ilvl w:val="0"/>
          <w:numId w:val="4"/>
        </w:numPr>
        <w:tabs>
          <w:tab w:val="num" w:pos="0"/>
          <w:tab w:val="left" w:pos="567"/>
        </w:tabs>
        <w:ind w:left="567"/>
        <w:rPr>
          <w:sz w:val="22"/>
        </w:rPr>
      </w:pPr>
      <w:r w:rsidRPr="004059CF">
        <w:rPr>
          <w:sz w:val="22"/>
        </w:rPr>
        <w:t>Stiprus alkio pojūtis, galvos skausmas, pykinimas, vėmimas, nuovargis, mieguistumas, miego sutrikimai, nenustygstamumas, agresija, negebėjimas susikaupti, sumažėjęs budrumas ar reakcijos laikas, depresija, minčių susipainiojimas, kalbos ar regos sutrikimai, drebulys, dalinis paralyžius, jutimo sutrikimai, galvos svaigimas, bejėgiškumo jausmas.</w:t>
      </w:r>
    </w:p>
    <w:p w:rsidR="006729C2" w:rsidRPr="004059CF" w:rsidRDefault="006729C2" w:rsidP="006729C2">
      <w:pPr>
        <w:widowControl w:val="0"/>
        <w:numPr>
          <w:ilvl w:val="0"/>
          <w:numId w:val="4"/>
        </w:numPr>
        <w:tabs>
          <w:tab w:val="left" w:pos="567"/>
        </w:tabs>
        <w:ind w:left="567"/>
        <w:rPr>
          <w:sz w:val="22"/>
        </w:rPr>
      </w:pPr>
      <w:r w:rsidRPr="004059CF">
        <w:rPr>
          <w:sz w:val="22"/>
        </w:rPr>
        <w:t>Taip pat gali pasireikšti šie požymiai: prakaitavimas, odos lipnumas, nerimas, dažnas ar sustiprėjęs širdies plakimas, kraujo spaudimo padidėjimas, širdies plakimo pojūtis, staigus ir stiprus krūtinės skausmas, galintis plisti į gretimas sritis (krūtinės angina ar širdies aritmijos).</w:t>
      </w:r>
    </w:p>
    <w:p w:rsidR="006729C2" w:rsidRPr="004059CF" w:rsidRDefault="006729C2" w:rsidP="006729C2">
      <w:pPr>
        <w:widowControl w:val="0"/>
        <w:tabs>
          <w:tab w:val="left" w:pos="567"/>
        </w:tabs>
        <w:rPr>
          <w:sz w:val="22"/>
        </w:rPr>
      </w:pPr>
    </w:p>
    <w:p w:rsidR="006729C2" w:rsidRPr="004059CF" w:rsidRDefault="006729C2" w:rsidP="006729C2">
      <w:pPr>
        <w:widowControl w:val="0"/>
        <w:tabs>
          <w:tab w:val="left" w:pos="567"/>
        </w:tabs>
        <w:rPr>
          <w:sz w:val="22"/>
        </w:rPr>
      </w:pPr>
      <w:r w:rsidRPr="004059CF">
        <w:rPr>
          <w:sz w:val="22"/>
        </w:rPr>
        <w:t>Jeigu cukraus kiekis ir toliau mažėja, Jums gali pasireikšti sunkus minčių susipainiojimas (delyras), išsivystyti traukuliai, galite netekti savikontrolės, kvėpavimas gali tapti paviršutinis, širdies plakimas suretėti, galite netekti sąmonės. Labai mažo cukraus kiekio kraujyje klinikinė išraiška gali būti panaši į insultą.</w:t>
      </w:r>
    </w:p>
    <w:p w:rsidR="006729C2" w:rsidRPr="004059CF" w:rsidRDefault="006729C2" w:rsidP="006729C2">
      <w:pPr>
        <w:widowControl w:val="0"/>
        <w:tabs>
          <w:tab w:val="left" w:pos="567"/>
        </w:tabs>
        <w:rPr>
          <w:sz w:val="22"/>
        </w:rPr>
      </w:pPr>
    </w:p>
    <w:p w:rsidR="006729C2" w:rsidRPr="004059CF" w:rsidRDefault="006729C2" w:rsidP="006729C2">
      <w:pPr>
        <w:widowControl w:val="0"/>
        <w:tabs>
          <w:tab w:val="left" w:pos="567"/>
        </w:tabs>
        <w:rPr>
          <w:b/>
          <w:sz w:val="22"/>
        </w:rPr>
      </w:pPr>
      <w:r w:rsidRPr="004059CF">
        <w:rPr>
          <w:b/>
          <w:sz w:val="22"/>
        </w:rPr>
        <w:t>Hipoglikemijos gydymas</w:t>
      </w:r>
    </w:p>
    <w:p w:rsidR="006729C2" w:rsidRPr="004059CF" w:rsidRDefault="006729C2" w:rsidP="006729C2">
      <w:pPr>
        <w:widowControl w:val="0"/>
        <w:tabs>
          <w:tab w:val="left" w:pos="567"/>
        </w:tabs>
        <w:rPr>
          <w:sz w:val="22"/>
        </w:rPr>
      </w:pPr>
      <w:r w:rsidRPr="004059CF">
        <w:rPr>
          <w:sz w:val="22"/>
        </w:rPr>
        <w:t>Dažniausiai sumažėjusio cukraus kiekio simptomai labai greitai pranyksta suvalgius bet kokio cukraus turinčio produkto, pavyzdžiui, gabalėlį cukraus, saldžių sulčių ar saldintos arbatos.</w:t>
      </w:r>
    </w:p>
    <w:p w:rsidR="006729C2" w:rsidRPr="004059CF" w:rsidRDefault="006729C2" w:rsidP="006729C2">
      <w:pPr>
        <w:widowControl w:val="0"/>
        <w:tabs>
          <w:tab w:val="left" w:pos="567"/>
        </w:tabs>
        <w:rPr>
          <w:sz w:val="22"/>
        </w:rPr>
      </w:pPr>
      <w:r w:rsidRPr="004059CF">
        <w:rPr>
          <w:sz w:val="22"/>
        </w:rPr>
        <w:t>Dėl to Jūs visada turite kišenėje nešiotis cukraus turinčio produkto, pavyzdžiui, cukraus gabalėlį. Prisiminkite, kad dirbtiniai saldikliai hipoglikemijos atveju nepadeda. Jeigu suvalgytas cukrus nepadėjo arba simptomai vėl pasireiškė, susisiekite su savo gydytoju arba vykite į ligoninę.</w:t>
      </w:r>
    </w:p>
    <w:p w:rsidR="006729C2" w:rsidRPr="004059CF" w:rsidRDefault="006729C2" w:rsidP="006729C2">
      <w:pPr>
        <w:widowControl w:val="0"/>
        <w:tabs>
          <w:tab w:val="left" w:pos="567"/>
        </w:tabs>
        <w:rPr>
          <w:i/>
          <w:sz w:val="22"/>
        </w:rPr>
      </w:pPr>
    </w:p>
    <w:p w:rsidR="006729C2" w:rsidRPr="004059CF" w:rsidRDefault="006729C2" w:rsidP="006729C2">
      <w:pPr>
        <w:widowControl w:val="0"/>
        <w:tabs>
          <w:tab w:val="left" w:pos="567"/>
        </w:tabs>
        <w:rPr>
          <w:b/>
          <w:sz w:val="22"/>
        </w:rPr>
      </w:pPr>
      <w:r w:rsidRPr="004059CF">
        <w:rPr>
          <w:b/>
          <w:sz w:val="22"/>
        </w:rPr>
        <w:t>Laboratoriniai tyrimai</w:t>
      </w:r>
    </w:p>
    <w:p w:rsidR="006729C2" w:rsidRPr="004059CF" w:rsidRDefault="006729C2" w:rsidP="006729C2">
      <w:pPr>
        <w:widowControl w:val="0"/>
        <w:tabs>
          <w:tab w:val="left" w:pos="567"/>
        </w:tabs>
        <w:rPr>
          <w:sz w:val="22"/>
        </w:rPr>
      </w:pPr>
      <w:r w:rsidRPr="004059CF">
        <w:rPr>
          <w:sz w:val="22"/>
        </w:rPr>
        <w:t>Reikia reguliariai matuoti cukraus kiekį Jūsų kraujyje ir šlapime. Be to, Jūsų gydytojas gali nurodyti atlikti kraujo tyrimus, norėdamas stebėti Jūsų kraujo ląstelių kiekį ir kepenų funkciją.</w:t>
      </w:r>
    </w:p>
    <w:p w:rsidR="006729C2" w:rsidRPr="004059CF" w:rsidRDefault="006729C2" w:rsidP="006729C2">
      <w:pPr>
        <w:widowControl w:val="0"/>
        <w:tabs>
          <w:tab w:val="left" w:pos="567"/>
        </w:tabs>
        <w:outlineLvl w:val="5"/>
        <w:rPr>
          <w:b/>
          <w:sz w:val="22"/>
        </w:rPr>
      </w:pPr>
    </w:p>
    <w:p w:rsidR="006729C2" w:rsidRPr="004059CF" w:rsidRDefault="006729C2" w:rsidP="006729C2">
      <w:pPr>
        <w:widowControl w:val="0"/>
        <w:rPr>
          <w:b/>
          <w:sz w:val="22"/>
        </w:rPr>
      </w:pPr>
      <w:r w:rsidRPr="004059CF">
        <w:rPr>
          <w:b/>
          <w:sz w:val="22"/>
        </w:rPr>
        <w:t>Vaikams ir paaugliams</w:t>
      </w:r>
    </w:p>
    <w:p w:rsidR="006729C2" w:rsidRPr="004059CF" w:rsidRDefault="006729C2" w:rsidP="006729C2">
      <w:pPr>
        <w:widowControl w:val="0"/>
        <w:rPr>
          <w:sz w:val="22"/>
        </w:rPr>
      </w:pPr>
      <w:r w:rsidRPr="004059CF">
        <w:rPr>
          <w:sz w:val="22"/>
        </w:rPr>
        <w:t>Informacijos apie Meglimid vartojimą jaunesniems nei 18 metų amžiaus žmonėms yra nedaug.</w:t>
      </w:r>
    </w:p>
    <w:p w:rsidR="006729C2" w:rsidRPr="004059CF" w:rsidRDefault="006729C2" w:rsidP="006729C2">
      <w:pPr>
        <w:widowControl w:val="0"/>
        <w:rPr>
          <w:sz w:val="22"/>
        </w:rPr>
      </w:pPr>
      <w:r w:rsidRPr="004059CF">
        <w:rPr>
          <w:sz w:val="22"/>
        </w:rPr>
        <w:lastRenderedPageBreak/>
        <w:t>Meglimid nerekomenduojama vartoti vaikams jaunesniems nei 18 metų amžiaus.</w:t>
      </w:r>
    </w:p>
    <w:p w:rsidR="006729C2" w:rsidRPr="004059CF" w:rsidRDefault="006729C2" w:rsidP="006729C2">
      <w:pPr>
        <w:widowControl w:val="0"/>
        <w:rPr>
          <w:sz w:val="22"/>
        </w:rPr>
      </w:pPr>
    </w:p>
    <w:p w:rsidR="006729C2" w:rsidRPr="004059CF" w:rsidRDefault="006729C2" w:rsidP="006729C2">
      <w:pPr>
        <w:widowControl w:val="0"/>
        <w:tabs>
          <w:tab w:val="left" w:pos="567"/>
        </w:tabs>
        <w:rPr>
          <w:b/>
          <w:sz w:val="22"/>
        </w:rPr>
      </w:pPr>
      <w:r w:rsidRPr="004059CF">
        <w:rPr>
          <w:b/>
          <w:sz w:val="22"/>
        </w:rPr>
        <w:t>Kiti vaistai ir Meglimid</w:t>
      </w:r>
    </w:p>
    <w:p w:rsidR="006729C2" w:rsidRPr="004059CF" w:rsidRDefault="006729C2" w:rsidP="006729C2">
      <w:pPr>
        <w:widowControl w:val="0"/>
        <w:tabs>
          <w:tab w:val="left" w:pos="567"/>
        </w:tabs>
        <w:rPr>
          <w:sz w:val="22"/>
        </w:rPr>
      </w:pPr>
      <w:r w:rsidRPr="004059CF">
        <w:rPr>
          <w:sz w:val="22"/>
        </w:rPr>
        <w:t>Jeigu vartojate arba neseniai vartojote kitų vaistų arba dėl to nesate tikri, pasakykite gydytojui arba vaistininkui.</w:t>
      </w:r>
    </w:p>
    <w:p w:rsidR="006729C2" w:rsidRPr="004059CF" w:rsidRDefault="006729C2" w:rsidP="006729C2">
      <w:pPr>
        <w:widowControl w:val="0"/>
        <w:numPr>
          <w:ilvl w:val="12"/>
          <w:numId w:val="0"/>
        </w:numPr>
        <w:tabs>
          <w:tab w:val="left" w:pos="567"/>
        </w:tabs>
        <w:ind w:right="-2"/>
        <w:rPr>
          <w:sz w:val="22"/>
        </w:rPr>
      </w:pPr>
      <w:r w:rsidRPr="004059CF">
        <w:rPr>
          <w:sz w:val="22"/>
        </w:rPr>
        <w:t>Jei vartojate kitokių vaistų, galinčių stiprinti ar silpninti Meglimid poveikį cukraus kiekiui kraujyje, gydytojas gali norėti pakeisti Meglimid dozę.</w:t>
      </w:r>
    </w:p>
    <w:p w:rsidR="006729C2" w:rsidRPr="004059CF" w:rsidRDefault="006729C2" w:rsidP="006729C2">
      <w:pPr>
        <w:widowControl w:val="0"/>
        <w:numPr>
          <w:ilvl w:val="12"/>
          <w:numId w:val="0"/>
        </w:numPr>
        <w:tabs>
          <w:tab w:val="left" w:pos="567"/>
        </w:tabs>
        <w:rPr>
          <w:color w:val="000000"/>
          <w:sz w:val="22"/>
        </w:rPr>
      </w:pPr>
      <w:r w:rsidRPr="004059CF">
        <w:rPr>
          <w:color w:val="000000"/>
          <w:sz w:val="22"/>
        </w:rPr>
        <w:t>Toliau išvardyti vaistai gali stiprinti cukraus kiekį kraujyje mažinantį Meglimid poveikį, todėl jų vartojant kartu, gali kilti hipoglikemijos (mažo cukraus kiekio kraujyje) pavojus.</w:t>
      </w:r>
    </w:p>
    <w:p w:rsidR="006729C2" w:rsidRPr="004059CF" w:rsidRDefault="006729C2" w:rsidP="006729C2">
      <w:pPr>
        <w:widowControl w:val="0"/>
        <w:numPr>
          <w:ilvl w:val="1"/>
          <w:numId w:val="5"/>
        </w:numPr>
        <w:tabs>
          <w:tab w:val="left" w:pos="567"/>
        </w:tabs>
        <w:rPr>
          <w:b/>
          <w:color w:val="000000"/>
          <w:sz w:val="22"/>
        </w:rPr>
      </w:pPr>
      <w:r w:rsidRPr="004059CF">
        <w:rPr>
          <w:color w:val="000000"/>
          <w:sz w:val="22"/>
        </w:rPr>
        <w:t>Kiti vaistai, vartojami cukriniam diabetui gydyti (pvz., insulinas ar metforminas).</w:t>
      </w:r>
    </w:p>
    <w:p w:rsidR="006729C2" w:rsidRPr="004059CF" w:rsidRDefault="006729C2" w:rsidP="006729C2">
      <w:pPr>
        <w:widowControl w:val="0"/>
        <w:numPr>
          <w:ilvl w:val="1"/>
          <w:numId w:val="5"/>
        </w:numPr>
        <w:tabs>
          <w:tab w:val="left" w:pos="567"/>
        </w:tabs>
        <w:rPr>
          <w:b/>
          <w:color w:val="000000"/>
          <w:sz w:val="22"/>
        </w:rPr>
      </w:pPr>
      <w:r w:rsidRPr="004059CF">
        <w:rPr>
          <w:color w:val="000000"/>
          <w:sz w:val="22"/>
        </w:rPr>
        <w:t>Vaistai nuo skausmo ir uždegimo (fenilbutazonas, azopropazonas, oksifenbutazonas, į aspiriną panašūs vaistai).</w:t>
      </w:r>
    </w:p>
    <w:p w:rsidR="006729C2" w:rsidRPr="004059CF" w:rsidRDefault="006729C2" w:rsidP="006729C2">
      <w:pPr>
        <w:widowControl w:val="0"/>
        <w:numPr>
          <w:ilvl w:val="1"/>
          <w:numId w:val="5"/>
        </w:numPr>
        <w:tabs>
          <w:tab w:val="left" w:pos="567"/>
        </w:tabs>
        <w:rPr>
          <w:b/>
          <w:color w:val="000000"/>
          <w:sz w:val="22"/>
        </w:rPr>
      </w:pPr>
      <w:r w:rsidRPr="004059CF">
        <w:rPr>
          <w:color w:val="000000"/>
          <w:sz w:val="22"/>
        </w:rPr>
        <w:t>Vaistai nuo šlapimo takų infekcijos (pvz., ilgai veikiantys sulfonamidai).</w:t>
      </w:r>
    </w:p>
    <w:p w:rsidR="006729C2" w:rsidRPr="004059CF" w:rsidRDefault="006729C2" w:rsidP="006729C2">
      <w:pPr>
        <w:widowControl w:val="0"/>
        <w:numPr>
          <w:ilvl w:val="1"/>
          <w:numId w:val="5"/>
        </w:numPr>
        <w:tabs>
          <w:tab w:val="left" w:pos="567"/>
        </w:tabs>
        <w:rPr>
          <w:b/>
          <w:color w:val="000000"/>
          <w:sz w:val="22"/>
        </w:rPr>
      </w:pPr>
      <w:r w:rsidRPr="004059CF">
        <w:rPr>
          <w:color w:val="000000"/>
          <w:sz w:val="22"/>
        </w:rPr>
        <w:t>Vaistai nuo bakterinės bei grybelinės infekcijos (tetraciklinai, chloramfenikolis, mikonazolas, flukonazolas, kvinolonai, klaritromicinas).</w:t>
      </w:r>
    </w:p>
    <w:p w:rsidR="006729C2" w:rsidRPr="004059CF" w:rsidRDefault="006729C2" w:rsidP="006729C2">
      <w:pPr>
        <w:widowControl w:val="0"/>
        <w:numPr>
          <w:ilvl w:val="1"/>
          <w:numId w:val="5"/>
        </w:numPr>
        <w:tabs>
          <w:tab w:val="left" w:pos="567"/>
        </w:tabs>
        <w:rPr>
          <w:b/>
          <w:color w:val="000000"/>
          <w:sz w:val="22"/>
        </w:rPr>
      </w:pPr>
      <w:r w:rsidRPr="004059CF">
        <w:rPr>
          <w:color w:val="000000"/>
          <w:sz w:val="22"/>
        </w:rPr>
        <w:t>Kraujo krešėjimą slopinantys vaistai (kumarino dariniai, pvz., varfarinas).</w:t>
      </w:r>
    </w:p>
    <w:p w:rsidR="006729C2" w:rsidRPr="004059CF" w:rsidRDefault="006729C2" w:rsidP="006729C2">
      <w:pPr>
        <w:widowControl w:val="0"/>
        <w:numPr>
          <w:ilvl w:val="1"/>
          <w:numId w:val="5"/>
        </w:numPr>
        <w:tabs>
          <w:tab w:val="left" w:pos="567"/>
        </w:tabs>
        <w:rPr>
          <w:b/>
          <w:color w:val="000000"/>
          <w:sz w:val="22"/>
        </w:rPr>
      </w:pPr>
      <w:r w:rsidRPr="004059CF">
        <w:rPr>
          <w:color w:val="000000"/>
          <w:sz w:val="22"/>
        </w:rPr>
        <w:t>Skeleto raumenų augimą skatinantys vaistai (anaboliniai steroidai).</w:t>
      </w:r>
    </w:p>
    <w:p w:rsidR="006729C2" w:rsidRPr="004059CF" w:rsidRDefault="006729C2" w:rsidP="006729C2">
      <w:pPr>
        <w:widowControl w:val="0"/>
        <w:numPr>
          <w:ilvl w:val="1"/>
          <w:numId w:val="5"/>
        </w:numPr>
        <w:tabs>
          <w:tab w:val="left" w:pos="567"/>
        </w:tabs>
        <w:rPr>
          <w:b/>
          <w:color w:val="000000"/>
          <w:sz w:val="22"/>
        </w:rPr>
      </w:pPr>
      <w:r w:rsidRPr="004059CF">
        <w:rPr>
          <w:color w:val="000000"/>
          <w:sz w:val="22"/>
        </w:rPr>
        <w:t>Vyriškų lytinių hormonų pakeičiamajai terapijai vartojami vaistai.</w:t>
      </w:r>
    </w:p>
    <w:p w:rsidR="006729C2" w:rsidRPr="004059CF" w:rsidRDefault="006729C2" w:rsidP="006729C2">
      <w:pPr>
        <w:widowControl w:val="0"/>
        <w:numPr>
          <w:ilvl w:val="1"/>
          <w:numId w:val="5"/>
        </w:numPr>
        <w:tabs>
          <w:tab w:val="left" w:pos="567"/>
        </w:tabs>
        <w:rPr>
          <w:b/>
          <w:color w:val="000000"/>
          <w:sz w:val="22"/>
        </w:rPr>
      </w:pPr>
      <w:r w:rsidRPr="004059CF">
        <w:rPr>
          <w:color w:val="000000"/>
          <w:sz w:val="22"/>
        </w:rPr>
        <w:t>Vaistai nuo depresijos (fluoksetinas, MAO inhibitoriai).</w:t>
      </w:r>
    </w:p>
    <w:p w:rsidR="006729C2" w:rsidRPr="004059CF" w:rsidRDefault="006729C2" w:rsidP="006729C2">
      <w:pPr>
        <w:widowControl w:val="0"/>
        <w:numPr>
          <w:ilvl w:val="1"/>
          <w:numId w:val="5"/>
        </w:numPr>
        <w:tabs>
          <w:tab w:val="left" w:pos="567"/>
        </w:tabs>
        <w:rPr>
          <w:b/>
          <w:color w:val="000000"/>
          <w:sz w:val="22"/>
        </w:rPr>
      </w:pPr>
      <w:r w:rsidRPr="004059CF">
        <w:rPr>
          <w:color w:val="000000"/>
          <w:sz w:val="22"/>
        </w:rPr>
        <w:t>Vaistai, padedantys kontroliuoti padidėjusį cholesterolio kiekį kraujyje (fibratai).</w:t>
      </w:r>
    </w:p>
    <w:p w:rsidR="006729C2" w:rsidRPr="004059CF" w:rsidRDefault="006729C2" w:rsidP="006729C2">
      <w:pPr>
        <w:widowControl w:val="0"/>
        <w:numPr>
          <w:ilvl w:val="1"/>
          <w:numId w:val="5"/>
        </w:numPr>
        <w:tabs>
          <w:tab w:val="left" w:pos="567"/>
        </w:tabs>
        <w:rPr>
          <w:b/>
          <w:color w:val="000000"/>
          <w:sz w:val="22"/>
        </w:rPr>
      </w:pPr>
      <w:r w:rsidRPr="004059CF">
        <w:rPr>
          <w:color w:val="000000"/>
          <w:sz w:val="22"/>
        </w:rPr>
        <w:t>Vaistai nuo didelio kraujo spaudimo (AKF inhibitoriai).</w:t>
      </w:r>
    </w:p>
    <w:p w:rsidR="006729C2" w:rsidRPr="004059CF" w:rsidRDefault="006729C2" w:rsidP="006729C2">
      <w:pPr>
        <w:widowControl w:val="0"/>
        <w:numPr>
          <w:ilvl w:val="1"/>
          <w:numId w:val="5"/>
        </w:numPr>
        <w:tabs>
          <w:tab w:val="left" w:pos="567"/>
        </w:tabs>
        <w:rPr>
          <w:color w:val="000000"/>
          <w:sz w:val="22"/>
        </w:rPr>
      </w:pPr>
      <w:r w:rsidRPr="004059CF">
        <w:rPr>
          <w:color w:val="000000"/>
          <w:sz w:val="22"/>
        </w:rPr>
        <w:t>Antiaritminiai vaistai, vartojami nenormaliam širdies plakimui kontroliuoti (dizopiramidas).</w:t>
      </w:r>
    </w:p>
    <w:p w:rsidR="006729C2" w:rsidRPr="004059CF" w:rsidRDefault="006729C2" w:rsidP="006729C2">
      <w:pPr>
        <w:widowControl w:val="0"/>
        <w:numPr>
          <w:ilvl w:val="1"/>
          <w:numId w:val="5"/>
        </w:numPr>
        <w:tabs>
          <w:tab w:val="left" w:pos="567"/>
        </w:tabs>
        <w:rPr>
          <w:b/>
          <w:color w:val="000000"/>
          <w:sz w:val="22"/>
        </w:rPr>
      </w:pPr>
      <w:r w:rsidRPr="004059CF">
        <w:rPr>
          <w:color w:val="000000"/>
          <w:sz w:val="22"/>
        </w:rPr>
        <w:t>Vaistai nuo podagros (alopurinolis, probenecidas, sulfinpirazonas).</w:t>
      </w:r>
    </w:p>
    <w:p w:rsidR="006729C2" w:rsidRPr="004059CF" w:rsidRDefault="006729C2" w:rsidP="006729C2">
      <w:pPr>
        <w:widowControl w:val="0"/>
        <w:numPr>
          <w:ilvl w:val="1"/>
          <w:numId w:val="5"/>
        </w:numPr>
        <w:tabs>
          <w:tab w:val="left" w:pos="567"/>
        </w:tabs>
        <w:rPr>
          <w:b/>
          <w:color w:val="000000"/>
          <w:sz w:val="22"/>
        </w:rPr>
      </w:pPr>
      <w:r w:rsidRPr="004059CF">
        <w:rPr>
          <w:color w:val="000000"/>
          <w:sz w:val="22"/>
        </w:rPr>
        <w:t>Vaistai nuo vėžio (ciklofosfamidas, trofosfamidas, ifosfamidas).</w:t>
      </w:r>
    </w:p>
    <w:p w:rsidR="006729C2" w:rsidRPr="004059CF" w:rsidRDefault="006729C2" w:rsidP="006729C2">
      <w:pPr>
        <w:widowControl w:val="0"/>
        <w:numPr>
          <w:ilvl w:val="1"/>
          <w:numId w:val="5"/>
        </w:numPr>
        <w:tabs>
          <w:tab w:val="left" w:pos="567"/>
        </w:tabs>
        <w:rPr>
          <w:b/>
          <w:color w:val="000000"/>
          <w:sz w:val="22"/>
        </w:rPr>
      </w:pPr>
      <w:r w:rsidRPr="004059CF">
        <w:rPr>
          <w:color w:val="000000"/>
          <w:sz w:val="22"/>
        </w:rPr>
        <w:t>Kūno svorį mažinantys vaistai (fenfluraminas).</w:t>
      </w:r>
    </w:p>
    <w:p w:rsidR="006729C2" w:rsidRPr="004059CF" w:rsidRDefault="006729C2" w:rsidP="006729C2">
      <w:pPr>
        <w:widowControl w:val="0"/>
        <w:numPr>
          <w:ilvl w:val="1"/>
          <w:numId w:val="5"/>
        </w:numPr>
        <w:tabs>
          <w:tab w:val="left" w:pos="567"/>
        </w:tabs>
        <w:rPr>
          <w:b/>
          <w:color w:val="000000"/>
          <w:sz w:val="22"/>
        </w:rPr>
      </w:pPr>
      <w:r w:rsidRPr="004059CF">
        <w:rPr>
          <w:color w:val="000000"/>
          <w:sz w:val="22"/>
        </w:rPr>
        <w:t>Didelėmis dozėmis į veną švirkščiamas pentoksifilinas, kurio vartojama esant kraujotakos sutrikimams.</w:t>
      </w:r>
    </w:p>
    <w:p w:rsidR="006729C2" w:rsidRPr="004059CF" w:rsidRDefault="006729C2" w:rsidP="006729C2">
      <w:pPr>
        <w:widowControl w:val="0"/>
        <w:numPr>
          <w:ilvl w:val="1"/>
          <w:numId w:val="5"/>
        </w:numPr>
        <w:tabs>
          <w:tab w:val="left" w:pos="567"/>
        </w:tabs>
        <w:rPr>
          <w:b/>
          <w:color w:val="000000"/>
          <w:sz w:val="22"/>
        </w:rPr>
      </w:pPr>
      <w:r w:rsidRPr="004059CF">
        <w:rPr>
          <w:color w:val="000000"/>
          <w:sz w:val="22"/>
        </w:rPr>
        <w:t>Tritokvalinas, kuris vartojamas, esant alerginiam nosies sutrikimui, pvz., šienligei.</w:t>
      </w:r>
    </w:p>
    <w:p w:rsidR="006729C2" w:rsidRPr="004059CF" w:rsidRDefault="006729C2" w:rsidP="006729C2">
      <w:pPr>
        <w:widowControl w:val="0"/>
        <w:numPr>
          <w:ilvl w:val="1"/>
          <w:numId w:val="5"/>
        </w:numPr>
        <w:tabs>
          <w:tab w:val="left" w:pos="567"/>
        </w:tabs>
        <w:rPr>
          <w:b/>
          <w:color w:val="000000"/>
          <w:sz w:val="22"/>
        </w:rPr>
      </w:pPr>
      <w:r w:rsidRPr="004059CF">
        <w:rPr>
          <w:color w:val="000000"/>
          <w:sz w:val="22"/>
        </w:rPr>
        <w:t>Simpatinę nervų sistemą slopinantys vaistai nuo didelio kraujo spaudimo, širdies nepakankamumo ar prostatos simptomų.</w:t>
      </w:r>
    </w:p>
    <w:p w:rsidR="006729C2" w:rsidRPr="004059CF" w:rsidRDefault="006729C2" w:rsidP="006729C2">
      <w:pPr>
        <w:widowControl w:val="0"/>
        <w:numPr>
          <w:ilvl w:val="12"/>
          <w:numId w:val="0"/>
        </w:numPr>
        <w:tabs>
          <w:tab w:val="left" w:pos="567"/>
        </w:tabs>
        <w:rPr>
          <w:color w:val="000000"/>
          <w:sz w:val="22"/>
        </w:rPr>
      </w:pPr>
    </w:p>
    <w:p w:rsidR="006729C2" w:rsidRPr="004059CF" w:rsidRDefault="006729C2" w:rsidP="006729C2">
      <w:pPr>
        <w:widowControl w:val="0"/>
        <w:numPr>
          <w:ilvl w:val="12"/>
          <w:numId w:val="0"/>
        </w:numPr>
        <w:tabs>
          <w:tab w:val="left" w:pos="567"/>
        </w:tabs>
        <w:rPr>
          <w:color w:val="000000"/>
          <w:sz w:val="22"/>
        </w:rPr>
      </w:pPr>
      <w:r w:rsidRPr="004059CF">
        <w:rPr>
          <w:color w:val="000000"/>
          <w:sz w:val="22"/>
        </w:rPr>
        <w:t>Toliau išvardyti vaistai gali silpninti cukraus kiekį kraujyje mažinantį Meglimid poveikį, todėl jų vartojant kartu, gali kilti hiperglikemijos (didelio cukraus kiekio kraujyje) pavojus:</w:t>
      </w:r>
    </w:p>
    <w:p w:rsidR="006729C2" w:rsidRPr="004059CF" w:rsidRDefault="006729C2" w:rsidP="006729C2">
      <w:pPr>
        <w:widowControl w:val="0"/>
        <w:numPr>
          <w:ilvl w:val="1"/>
          <w:numId w:val="6"/>
        </w:numPr>
        <w:tabs>
          <w:tab w:val="left" w:pos="567"/>
        </w:tabs>
        <w:rPr>
          <w:color w:val="000000"/>
          <w:sz w:val="22"/>
        </w:rPr>
      </w:pPr>
      <w:r w:rsidRPr="004059CF">
        <w:rPr>
          <w:color w:val="000000"/>
          <w:sz w:val="22"/>
        </w:rPr>
        <w:t>Vaistai, kurių sudėtyje yra moteriškų lytinių hormonų (estrogenai, progestogenai).</w:t>
      </w:r>
    </w:p>
    <w:p w:rsidR="006729C2" w:rsidRPr="004059CF" w:rsidRDefault="006729C2" w:rsidP="006729C2">
      <w:pPr>
        <w:widowControl w:val="0"/>
        <w:numPr>
          <w:ilvl w:val="1"/>
          <w:numId w:val="6"/>
        </w:numPr>
        <w:tabs>
          <w:tab w:val="left" w:pos="567"/>
        </w:tabs>
        <w:rPr>
          <w:color w:val="000000"/>
          <w:sz w:val="22"/>
        </w:rPr>
      </w:pPr>
      <w:r w:rsidRPr="004059CF">
        <w:rPr>
          <w:color w:val="000000"/>
          <w:sz w:val="22"/>
        </w:rPr>
        <w:t>Šlapimo išsiskyrimą skatinantys tiazidų grupės vaistai nuo didelio kraujospūdžio ligos.</w:t>
      </w:r>
    </w:p>
    <w:p w:rsidR="006729C2" w:rsidRPr="004059CF" w:rsidRDefault="006729C2" w:rsidP="006729C2">
      <w:pPr>
        <w:widowControl w:val="0"/>
        <w:numPr>
          <w:ilvl w:val="1"/>
          <w:numId w:val="6"/>
        </w:numPr>
        <w:tabs>
          <w:tab w:val="left" w:pos="567"/>
        </w:tabs>
        <w:rPr>
          <w:color w:val="000000"/>
          <w:sz w:val="22"/>
        </w:rPr>
      </w:pPr>
      <w:r w:rsidRPr="004059CF">
        <w:rPr>
          <w:color w:val="000000"/>
          <w:sz w:val="22"/>
        </w:rPr>
        <w:t>Skydliaukės funkciją stiprinantys vaistai (pvz., levotiroksinas).</w:t>
      </w:r>
    </w:p>
    <w:p w:rsidR="006729C2" w:rsidRPr="004059CF" w:rsidRDefault="006729C2" w:rsidP="006729C2">
      <w:pPr>
        <w:widowControl w:val="0"/>
        <w:numPr>
          <w:ilvl w:val="1"/>
          <w:numId w:val="6"/>
        </w:numPr>
        <w:tabs>
          <w:tab w:val="left" w:pos="567"/>
        </w:tabs>
        <w:rPr>
          <w:color w:val="000000"/>
          <w:sz w:val="22"/>
        </w:rPr>
      </w:pPr>
      <w:r w:rsidRPr="004059CF">
        <w:rPr>
          <w:color w:val="000000"/>
          <w:sz w:val="22"/>
        </w:rPr>
        <w:t>Vaistai nuo alergijos ir uždegimo (gliukokortikoidai).</w:t>
      </w:r>
    </w:p>
    <w:p w:rsidR="006729C2" w:rsidRPr="004059CF" w:rsidRDefault="006729C2" w:rsidP="006729C2">
      <w:pPr>
        <w:widowControl w:val="0"/>
        <w:numPr>
          <w:ilvl w:val="1"/>
          <w:numId w:val="6"/>
        </w:numPr>
        <w:tabs>
          <w:tab w:val="left" w:pos="567"/>
        </w:tabs>
        <w:rPr>
          <w:color w:val="000000"/>
          <w:sz w:val="22"/>
        </w:rPr>
      </w:pPr>
      <w:r w:rsidRPr="004059CF">
        <w:rPr>
          <w:color w:val="000000"/>
          <w:sz w:val="22"/>
        </w:rPr>
        <w:t>Sunkiems psichikos sutrikimams gydyti skirti vaistai (chlorpromazinas ir kiti fenotiazino dariniai).</w:t>
      </w:r>
    </w:p>
    <w:p w:rsidR="006729C2" w:rsidRPr="004059CF" w:rsidRDefault="006729C2" w:rsidP="006729C2">
      <w:pPr>
        <w:widowControl w:val="0"/>
        <w:numPr>
          <w:ilvl w:val="1"/>
          <w:numId w:val="6"/>
        </w:numPr>
        <w:tabs>
          <w:tab w:val="left" w:pos="567"/>
        </w:tabs>
        <w:rPr>
          <w:color w:val="000000"/>
          <w:sz w:val="22"/>
        </w:rPr>
      </w:pPr>
      <w:r w:rsidRPr="004059CF">
        <w:rPr>
          <w:color w:val="000000"/>
          <w:sz w:val="22"/>
        </w:rPr>
        <w:t>Vaistai, skirti padidinti širdies susitraukimų dažnį; nuo astmos ar nosies užgulimo, kosulio ir peršalimo bei kūno svorį mažinantys, širdies plakimą dažninantys bei teikiant skubią pagalbą vartojami vaistai (adrenalinas ir simpatinę nervų sistemą stimuliuojantys vaistai).</w:t>
      </w:r>
    </w:p>
    <w:p w:rsidR="006729C2" w:rsidRPr="004059CF" w:rsidRDefault="006729C2" w:rsidP="006729C2">
      <w:pPr>
        <w:widowControl w:val="0"/>
        <w:numPr>
          <w:ilvl w:val="1"/>
          <w:numId w:val="6"/>
        </w:numPr>
        <w:tabs>
          <w:tab w:val="left" w:pos="567"/>
        </w:tabs>
        <w:rPr>
          <w:color w:val="000000"/>
          <w:sz w:val="22"/>
        </w:rPr>
      </w:pPr>
      <w:r w:rsidRPr="004059CF">
        <w:rPr>
          <w:color w:val="000000"/>
          <w:sz w:val="22"/>
        </w:rPr>
        <w:t>Vaistai vartojami padidėjusiam cholesterolio kiekiui kraujyje kontroliuoti (nikotino rūgštis).</w:t>
      </w:r>
    </w:p>
    <w:p w:rsidR="006729C2" w:rsidRPr="004059CF" w:rsidRDefault="006729C2" w:rsidP="006729C2">
      <w:pPr>
        <w:widowControl w:val="0"/>
        <w:numPr>
          <w:ilvl w:val="1"/>
          <w:numId w:val="6"/>
        </w:numPr>
        <w:tabs>
          <w:tab w:val="left" w:pos="567"/>
        </w:tabs>
        <w:rPr>
          <w:color w:val="000000"/>
          <w:sz w:val="22"/>
        </w:rPr>
      </w:pPr>
      <w:r w:rsidRPr="004059CF">
        <w:rPr>
          <w:color w:val="000000"/>
          <w:sz w:val="22"/>
        </w:rPr>
        <w:t>Vaistai nuo vidurių užkietėjimo, jei jie vartojami ilgai (vidurius laisvinantys vaistai).</w:t>
      </w:r>
    </w:p>
    <w:p w:rsidR="006729C2" w:rsidRPr="004059CF" w:rsidRDefault="006729C2" w:rsidP="006729C2">
      <w:pPr>
        <w:widowControl w:val="0"/>
        <w:numPr>
          <w:ilvl w:val="1"/>
          <w:numId w:val="6"/>
        </w:numPr>
        <w:tabs>
          <w:tab w:val="left" w:pos="567"/>
        </w:tabs>
        <w:rPr>
          <w:color w:val="000000"/>
          <w:sz w:val="22"/>
        </w:rPr>
      </w:pPr>
      <w:r w:rsidRPr="004059CF">
        <w:rPr>
          <w:color w:val="000000"/>
          <w:sz w:val="22"/>
        </w:rPr>
        <w:t>Vaistas nuo traukulių (fenitoinas).</w:t>
      </w:r>
    </w:p>
    <w:p w:rsidR="006729C2" w:rsidRPr="004059CF" w:rsidRDefault="006729C2" w:rsidP="006729C2">
      <w:pPr>
        <w:widowControl w:val="0"/>
        <w:numPr>
          <w:ilvl w:val="1"/>
          <w:numId w:val="6"/>
        </w:numPr>
        <w:tabs>
          <w:tab w:val="left" w:pos="567"/>
        </w:tabs>
        <w:rPr>
          <w:color w:val="000000"/>
          <w:sz w:val="22"/>
        </w:rPr>
      </w:pPr>
      <w:r w:rsidRPr="004059CF">
        <w:rPr>
          <w:color w:val="000000"/>
          <w:sz w:val="22"/>
        </w:rPr>
        <w:t>Nervingumui bei miego sutrikimams vartojami vaistai (barbitūratai).</w:t>
      </w:r>
    </w:p>
    <w:p w:rsidR="006729C2" w:rsidRPr="004059CF" w:rsidRDefault="006729C2" w:rsidP="006729C2">
      <w:pPr>
        <w:widowControl w:val="0"/>
        <w:numPr>
          <w:ilvl w:val="1"/>
          <w:numId w:val="6"/>
        </w:numPr>
        <w:tabs>
          <w:tab w:val="left" w:pos="567"/>
        </w:tabs>
        <w:rPr>
          <w:color w:val="000000"/>
          <w:sz w:val="22"/>
        </w:rPr>
      </w:pPr>
      <w:r w:rsidRPr="004059CF">
        <w:rPr>
          <w:color w:val="000000"/>
          <w:sz w:val="22"/>
        </w:rPr>
        <w:t>Padidėjusį akispūdį mažinantys vaistai (azetazolamidas).</w:t>
      </w:r>
    </w:p>
    <w:p w:rsidR="006729C2" w:rsidRPr="004059CF" w:rsidRDefault="006729C2" w:rsidP="006729C2">
      <w:pPr>
        <w:widowControl w:val="0"/>
        <w:numPr>
          <w:ilvl w:val="1"/>
          <w:numId w:val="6"/>
        </w:numPr>
        <w:tabs>
          <w:tab w:val="left" w:pos="567"/>
        </w:tabs>
        <w:rPr>
          <w:color w:val="000000"/>
          <w:sz w:val="22"/>
        </w:rPr>
      </w:pPr>
      <w:r w:rsidRPr="004059CF">
        <w:rPr>
          <w:color w:val="000000"/>
          <w:sz w:val="22"/>
        </w:rPr>
        <w:t>Vaistai, vartojami padidėjusiam kraujospūdžiui arba cukraus kiekiui kraujyje mažinti (diazoksidas).</w:t>
      </w:r>
    </w:p>
    <w:p w:rsidR="006729C2" w:rsidRPr="004059CF" w:rsidRDefault="006729C2" w:rsidP="006729C2">
      <w:pPr>
        <w:widowControl w:val="0"/>
        <w:numPr>
          <w:ilvl w:val="1"/>
          <w:numId w:val="6"/>
        </w:numPr>
        <w:tabs>
          <w:tab w:val="left" w:pos="567"/>
        </w:tabs>
        <w:rPr>
          <w:color w:val="000000"/>
          <w:sz w:val="22"/>
        </w:rPr>
      </w:pPr>
      <w:r w:rsidRPr="004059CF">
        <w:rPr>
          <w:color w:val="000000"/>
          <w:sz w:val="22"/>
        </w:rPr>
        <w:t>Vaistai infekcijoms, tuberkuliozei gydyti (rifampicinas).</w:t>
      </w:r>
    </w:p>
    <w:p w:rsidR="006729C2" w:rsidRPr="004059CF" w:rsidRDefault="006729C2" w:rsidP="006729C2">
      <w:pPr>
        <w:widowControl w:val="0"/>
        <w:numPr>
          <w:ilvl w:val="1"/>
          <w:numId w:val="6"/>
        </w:numPr>
        <w:tabs>
          <w:tab w:val="left" w:pos="567"/>
        </w:tabs>
        <w:rPr>
          <w:color w:val="000000"/>
          <w:sz w:val="22"/>
        </w:rPr>
      </w:pPr>
      <w:r w:rsidRPr="004059CF">
        <w:rPr>
          <w:color w:val="000000"/>
          <w:sz w:val="22"/>
        </w:rPr>
        <w:t>Vaistai, kuriais gydomas sunkus cukraus kiekio kraujyje sumažėjimas (gliukagonas).</w:t>
      </w:r>
    </w:p>
    <w:p w:rsidR="006729C2" w:rsidRPr="004059CF" w:rsidRDefault="006729C2" w:rsidP="006729C2">
      <w:pPr>
        <w:widowControl w:val="0"/>
        <w:numPr>
          <w:ilvl w:val="12"/>
          <w:numId w:val="0"/>
        </w:numPr>
        <w:tabs>
          <w:tab w:val="left" w:pos="567"/>
        </w:tabs>
        <w:rPr>
          <w:color w:val="000000"/>
          <w:sz w:val="22"/>
        </w:rPr>
      </w:pPr>
    </w:p>
    <w:p w:rsidR="006729C2" w:rsidRPr="004059CF" w:rsidRDefault="006729C2" w:rsidP="006729C2">
      <w:pPr>
        <w:widowControl w:val="0"/>
        <w:numPr>
          <w:ilvl w:val="12"/>
          <w:numId w:val="0"/>
        </w:numPr>
        <w:tabs>
          <w:tab w:val="left" w:pos="567"/>
        </w:tabs>
        <w:rPr>
          <w:color w:val="000000"/>
          <w:sz w:val="22"/>
        </w:rPr>
      </w:pPr>
      <w:r w:rsidRPr="004059CF">
        <w:rPr>
          <w:color w:val="000000"/>
          <w:sz w:val="22"/>
        </w:rPr>
        <w:t>Toliau išvardyti vaistai gali ir silpninti, ir stiprinti cukraus kiekį kraujyje mažinantį Meglimid poveikį:</w:t>
      </w:r>
    </w:p>
    <w:p w:rsidR="006729C2" w:rsidRPr="004059CF" w:rsidRDefault="006729C2" w:rsidP="006729C2">
      <w:pPr>
        <w:widowControl w:val="0"/>
        <w:numPr>
          <w:ilvl w:val="1"/>
          <w:numId w:val="7"/>
        </w:numPr>
        <w:tabs>
          <w:tab w:val="left" w:pos="567"/>
        </w:tabs>
        <w:rPr>
          <w:color w:val="000000"/>
          <w:sz w:val="22"/>
        </w:rPr>
      </w:pPr>
      <w:r w:rsidRPr="004059CF">
        <w:rPr>
          <w:color w:val="000000"/>
          <w:sz w:val="22"/>
        </w:rPr>
        <w:t>vaistai nuo skrandžio opos, vadinami H</w:t>
      </w:r>
      <w:r w:rsidRPr="004059CF">
        <w:rPr>
          <w:color w:val="000000"/>
          <w:sz w:val="22"/>
          <w:vertAlign w:val="subscript"/>
        </w:rPr>
        <w:t>2</w:t>
      </w:r>
      <w:r w:rsidRPr="004059CF">
        <w:rPr>
          <w:color w:val="000000"/>
          <w:sz w:val="22"/>
        </w:rPr>
        <w:t xml:space="preserve"> antagonistai.</w:t>
      </w:r>
    </w:p>
    <w:p w:rsidR="006729C2" w:rsidRPr="004059CF" w:rsidRDefault="006729C2" w:rsidP="006729C2">
      <w:pPr>
        <w:widowControl w:val="0"/>
        <w:numPr>
          <w:ilvl w:val="1"/>
          <w:numId w:val="7"/>
        </w:numPr>
        <w:tabs>
          <w:tab w:val="left" w:pos="567"/>
        </w:tabs>
        <w:rPr>
          <w:color w:val="000000"/>
          <w:sz w:val="22"/>
        </w:rPr>
      </w:pPr>
      <w:r w:rsidRPr="004059CF">
        <w:rPr>
          <w:color w:val="000000"/>
          <w:sz w:val="22"/>
        </w:rPr>
        <w:t>vaistai nuo didelio kraujo spaudimo ar širdies nepakankamumo, pvz., beta blokatoriai, klonidinas, guanitidinas ir rezerpinas. Šie vaistai gali slėpti hipoglikemijos požymius, todėl jų vartojant būtinas ypatingas atsargumas.</w:t>
      </w:r>
    </w:p>
    <w:p w:rsidR="006729C2" w:rsidRPr="004059CF" w:rsidRDefault="006729C2" w:rsidP="006729C2">
      <w:pPr>
        <w:widowControl w:val="0"/>
        <w:numPr>
          <w:ilvl w:val="12"/>
          <w:numId w:val="0"/>
        </w:numPr>
        <w:tabs>
          <w:tab w:val="left" w:pos="567"/>
        </w:tabs>
        <w:rPr>
          <w:color w:val="000000"/>
          <w:sz w:val="22"/>
        </w:rPr>
      </w:pPr>
    </w:p>
    <w:p w:rsidR="006729C2" w:rsidRPr="004059CF" w:rsidRDefault="006729C2" w:rsidP="006729C2">
      <w:pPr>
        <w:widowControl w:val="0"/>
        <w:numPr>
          <w:ilvl w:val="12"/>
          <w:numId w:val="0"/>
        </w:numPr>
        <w:tabs>
          <w:tab w:val="left" w:pos="567"/>
        </w:tabs>
        <w:rPr>
          <w:color w:val="000000"/>
          <w:sz w:val="22"/>
        </w:rPr>
      </w:pPr>
      <w:r w:rsidRPr="004059CF">
        <w:rPr>
          <w:color w:val="000000"/>
          <w:sz w:val="22"/>
        </w:rPr>
        <w:t>Meglimid gali silpninti arba stiprinti toliau išvardytų vaistų poveikį:</w:t>
      </w:r>
    </w:p>
    <w:p w:rsidR="006729C2" w:rsidRPr="004059CF" w:rsidRDefault="006729C2" w:rsidP="006729C2">
      <w:pPr>
        <w:widowControl w:val="0"/>
        <w:numPr>
          <w:ilvl w:val="1"/>
          <w:numId w:val="8"/>
        </w:numPr>
        <w:tabs>
          <w:tab w:val="left" w:pos="567"/>
        </w:tabs>
        <w:ind w:right="-2"/>
        <w:rPr>
          <w:color w:val="000000"/>
          <w:sz w:val="22"/>
        </w:rPr>
      </w:pPr>
      <w:r w:rsidRPr="004059CF">
        <w:rPr>
          <w:color w:val="000000"/>
          <w:sz w:val="22"/>
        </w:rPr>
        <w:t>vaistai, mažinantys kraujo krešėjimą (kumarino dariniai, pvz., varfarinas).</w:t>
      </w:r>
    </w:p>
    <w:p w:rsidR="006729C2" w:rsidRPr="004059CF" w:rsidRDefault="006729C2" w:rsidP="006729C2">
      <w:pPr>
        <w:widowControl w:val="0"/>
        <w:tabs>
          <w:tab w:val="left" w:pos="567"/>
        </w:tabs>
        <w:rPr>
          <w:b/>
          <w:sz w:val="22"/>
        </w:rPr>
      </w:pPr>
    </w:p>
    <w:p w:rsidR="006729C2" w:rsidRPr="004059CF" w:rsidRDefault="006729C2" w:rsidP="006729C2">
      <w:pPr>
        <w:widowControl w:val="0"/>
        <w:tabs>
          <w:tab w:val="left" w:pos="567"/>
        </w:tabs>
        <w:rPr>
          <w:sz w:val="22"/>
        </w:rPr>
      </w:pPr>
      <w:r w:rsidRPr="004059CF">
        <w:rPr>
          <w:sz w:val="22"/>
        </w:rPr>
        <w:t>Kolesevelamas, vaistas mažinantis cholesterolio kiekį, veikia Meglimid absorbciją. Norint išvengti šio poveikio, Meglimid reikėtų gerti mažiausiai 4 valandas prieš kolesevelamą.</w:t>
      </w:r>
    </w:p>
    <w:p w:rsidR="006729C2" w:rsidRPr="004059CF" w:rsidRDefault="006729C2" w:rsidP="006729C2">
      <w:pPr>
        <w:widowControl w:val="0"/>
        <w:tabs>
          <w:tab w:val="left" w:pos="567"/>
        </w:tabs>
        <w:rPr>
          <w:b/>
          <w:sz w:val="22"/>
        </w:rPr>
      </w:pPr>
    </w:p>
    <w:p w:rsidR="006729C2" w:rsidRPr="004059CF" w:rsidRDefault="006729C2" w:rsidP="006729C2">
      <w:pPr>
        <w:widowControl w:val="0"/>
        <w:numPr>
          <w:ilvl w:val="12"/>
          <w:numId w:val="0"/>
        </w:numPr>
        <w:tabs>
          <w:tab w:val="left" w:pos="567"/>
        </w:tabs>
        <w:ind w:right="-2"/>
        <w:rPr>
          <w:b/>
          <w:sz w:val="22"/>
        </w:rPr>
      </w:pPr>
      <w:r w:rsidRPr="004059CF">
        <w:rPr>
          <w:b/>
          <w:sz w:val="22"/>
        </w:rPr>
        <w:t>Meglimid vartojimas su maistu, gėrimais ir alkoholiu</w:t>
      </w:r>
    </w:p>
    <w:p w:rsidR="006729C2" w:rsidRPr="004059CF" w:rsidRDefault="006729C2" w:rsidP="006729C2">
      <w:pPr>
        <w:widowControl w:val="0"/>
        <w:numPr>
          <w:ilvl w:val="12"/>
          <w:numId w:val="0"/>
        </w:numPr>
        <w:tabs>
          <w:tab w:val="left" w:pos="567"/>
        </w:tabs>
        <w:ind w:right="-2"/>
        <w:rPr>
          <w:sz w:val="22"/>
        </w:rPr>
      </w:pPr>
      <w:r w:rsidRPr="004059CF">
        <w:rPr>
          <w:sz w:val="22"/>
        </w:rPr>
        <w:t>Alkoholis gali neprognozuojamai stiprinti ar silpninti cukraus kiekį kraujyje mažinantį Meglimid poveikį.</w:t>
      </w:r>
    </w:p>
    <w:p w:rsidR="006729C2" w:rsidRPr="004059CF" w:rsidRDefault="006729C2" w:rsidP="006729C2">
      <w:pPr>
        <w:widowControl w:val="0"/>
        <w:tabs>
          <w:tab w:val="left" w:pos="567"/>
        </w:tabs>
        <w:rPr>
          <w:b/>
          <w:sz w:val="22"/>
        </w:rPr>
      </w:pPr>
    </w:p>
    <w:p w:rsidR="006729C2" w:rsidRPr="004059CF" w:rsidRDefault="006729C2" w:rsidP="006729C2">
      <w:pPr>
        <w:widowControl w:val="0"/>
        <w:tabs>
          <w:tab w:val="left" w:pos="567"/>
        </w:tabs>
        <w:rPr>
          <w:b/>
          <w:sz w:val="22"/>
        </w:rPr>
      </w:pPr>
      <w:r w:rsidRPr="004059CF">
        <w:rPr>
          <w:b/>
          <w:sz w:val="22"/>
        </w:rPr>
        <w:t>Nėštumas ir žindymo laikotarpis</w:t>
      </w:r>
    </w:p>
    <w:p w:rsidR="006729C2" w:rsidRPr="004059CF" w:rsidRDefault="006729C2" w:rsidP="006729C2">
      <w:pPr>
        <w:widowControl w:val="0"/>
        <w:tabs>
          <w:tab w:val="left" w:pos="567"/>
        </w:tabs>
        <w:rPr>
          <w:i/>
          <w:sz w:val="22"/>
        </w:rPr>
      </w:pPr>
      <w:r w:rsidRPr="004059CF">
        <w:rPr>
          <w:i/>
          <w:sz w:val="22"/>
        </w:rPr>
        <w:t>Nėštumas</w:t>
      </w:r>
    </w:p>
    <w:p w:rsidR="006729C2" w:rsidRPr="004059CF" w:rsidRDefault="006729C2" w:rsidP="006729C2">
      <w:pPr>
        <w:widowControl w:val="0"/>
        <w:tabs>
          <w:tab w:val="left" w:pos="567"/>
        </w:tabs>
        <w:rPr>
          <w:sz w:val="22"/>
        </w:rPr>
      </w:pPr>
      <w:r w:rsidRPr="004059CF">
        <w:rPr>
          <w:sz w:val="22"/>
        </w:rPr>
        <w:t>Meglimid nėštumo metu vartoti negalima. Jei esate nėščia arba manote, kad esate nėščia, arba planuojate pastoti, pasitarkite su savo gydytoju.</w:t>
      </w:r>
    </w:p>
    <w:p w:rsidR="006729C2" w:rsidRPr="004059CF" w:rsidRDefault="006729C2" w:rsidP="006729C2">
      <w:pPr>
        <w:widowControl w:val="0"/>
        <w:tabs>
          <w:tab w:val="left" w:pos="567"/>
        </w:tabs>
        <w:rPr>
          <w:sz w:val="22"/>
        </w:rPr>
      </w:pPr>
    </w:p>
    <w:p w:rsidR="006729C2" w:rsidRPr="004059CF" w:rsidRDefault="006729C2" w:rsidP="006729C2">
      <w:pPr>
        <w:widowControl w:val="0"/>
        <w:tabs>
          <w:tab w:val="left" w:pos="567"/>
        </w:tabs>
        <w:rPr>
          <w:i/>
          <w:sz w:val="22"/>
        </w:rPr>
      </w:pPr>
      <w:r w:rsidRPr="004059CF">
        <w:rPr>
          <w:i/>
          <w:sz w:val="22"/>
        </w:rPr>
        <w:t>Žindymo laikotarpis</w:t>
      </w:r>
    </w:p>
    <w:p w:rsidR="006729C2" w:rsidRPr="004059CF" w:rsidRDefault="006729C2" w:rsidP="006729C2">
      <w:pPr>
        <w:widowControl w:val="0"/>
        <w:tabs>
          <w:tab w:val="left" w:pos="567"/>
        </w:tabs>
        <w:rPr>
          <w:sz w:val="22"/>
        </w:rPr>
      </w:pPr>
      <w:r w:rsidRPr="004059CF">
        <w:rPr>
          <w:sz w:val="22"/>
        </w:rPr>
        <w:t>Meglimid gali patekti į moters pieną. Kūdikį krūtimi maitinančios moterys Meglimid vartoti neturėtų.</w:t>
      </w:r>
    </w:p>
    <w:p w:rsidR="006729C2" w:rsidRPr="004059CF" w:rsidRDefault="006729C2" w:rsidP="006729C2">
      <w:pPr>
        <w:widowControl w:val="0"/>
        <w:tabs>
          <w:tab w:val="left" w:pos="567"/>
        </w:tabs>
        <w:rPr>
          <w:sz w:val="22"/>
          <w:highlight w:val="yellow"/>
        </w:rPr>
      </w:pPr>
    </w:p>
    <w:p w:rsidR="006729C2" w:rsidRPr="004059CF" w:rsidRDefault="006729C2" w:rsidP="006729C2">
      <w:pPr>
        <w:widowControl w:val="0"/>
        <w:tabs>
          <w:tab w:val="left" w:pos="567"/>
        </w:tabs>
        <w:rPr>
          <w:sz w:val="22"/>
        </w:rPr>
      </w:pPr>
      <w:r w:rsidRPr="004059CF">
        <w:rPr>
          <w:sz w:val="22"/>
        </w:rPr>
        <w:t>Prieš vartojant bet kokį vaistą, būtina pasitarti su gydytoju arba vaistininku.</w:t>
      </w:r>
    </w:p>
    <w:p w:rsidR="006729C2" w:rsidRPr="004059CF" w:rsidRDefault="006729C2" w:rsidP="006729C2">
      <w:pPr>
        <w:widowControl w:val="0"/>
        <w:tabs>
          <w:tab w:val="left" w:pos="567"/>
        </w:tabs>
        <w:rPr>
          <w:sz w:val="22"/>
        </w:rPr>
      </w:pPr>
    </w:p>
    <w:p w:rsidR="006729C2" w:rsidRPr="004059CF" w:rsidRDefault="006729C2" w:rsidP="006729C2">
      <w:pPr>
        <w:widowControl w:val="0"/>
        <w:tabs>
          <w:tab w:val="left" w:pos="567"/>
        </w:tabs>
        <w:outlineLvl w:val="5"/>
        <w:rPr>
          <w:b/>
          <w:sz w:val="22"/>
        </w:rPr>
      </w:pPr>
      <w:r w:rsidRPr="004059CF">
        <w:rPr>
          <w:b/>
          <w:sz w:val="22"/>
        </w:rPr>
        <w:t>Vairavimas ir mechanizmų valdymas</w:t>
      </w:r>
    </w:p>
    <w:p w:rsidR="006729C2" w:rsidRPr="004059CF" w:rsidRDefault="006729C2" w:rsidP="006729C2">
      <w:pPr>
        <w:widowControl w:val="0"/>
        <w:tabs>
          <w:tab w:val="left" w:pos="567"/>
        </w:tabs>
        <w:rPr>
          <w:sz w:val="22"/>
        </w:rPr>
      </w:pPr>
      <w:r w:rsidRPr="004059CF">
        <w:rPr>
          <w:sz w:val="22"/>
        </w:rPr>
        <w:t>Jei cukraus kiekis kraujyje per didelis (hiperglikemija) arba per mažas (hipoglikemija), arba dėl šių būklių sutriko regėjimas, gali pablogėti Jūsų gebėjimas susikaupti bei reaguoti. Turėkite omenyje, kad gali kilti pavojus Jums ar aplinkiniams, jei vairuotumėte ar valdytumėte mechanizmus. Paklauskite savo gydytojo, ar galite vairuoti automobilį, jeigu Jums:</w:t>
      </w:r>
    </w:p>
    <w:p w:rsidR="006729C2" w:rsidRPr="004059CF" w:rsidRDefault="006729C2" w:rsidP="006729C2">
      <w:pPr>
        <w:widowControl w:val="0"/>
        <w:numPr>
          <w:ilvl w:val="1"/>
          <w:numId w:val="6"/>
        </w:numPr>
        <w:tabs>
          <w:tab w:val="left" w:pos="567"/>
        </w:tabs>
        <w:rPr>
          <w:color w:val="000000"/>
          <w:sz w:val="22"/>
        </w:rPr>
      </w:pPr>
      <w:r w:rsidRPr="004059CF">
        <w:rPr>
          <w:color w:val="000000"/>
          <w:sz w:val="22"/>
        </w:rPr>
        <w:t>dažnai kartojasi hipoglikemijos epizodai;</w:t>
      </w:r>
    </w:p>
    <w:p w:rsidR="006729C2" w:rsidRPr="004059CF" w:rsidRDefault="006729C2" w:rsidP="006729C2">
      <w:pPr>
        <w:widowControl w:val="0"/>
        <w:numPr>
          <w:ilvl w:val="1"/>
          <w:numId w:val="6"/>
        </w:numPr>
        <w:tabs>
          <w:tab w:val="left" w:pos="567"/>
        </w:tabs>
        <w:rPr>
          <w:color w:val="000000"/>
          <w:sz w:val="22"/>
        </w:rPr>
      </w:pPr>
      <w:r w:rsidRPr="004059CF">
        <w:rPr>
          <w:color w:val="000000"/>
          <w:sz w:val="22"/>
        </w:rPr>
        <w:t>yra mažai ar visai nėra įspėjamųjų hipoglikemijos požymių.</w:t>
      </w:r>
    </w:p>
    <w:p w:rsidR="006729C2" w:rsidRPr="004059CF" w:rsidRDefault="006729C2" w:rsidP="006729C2">
      <w:pPr>
        <w:widowControl w:val="0"/>
        <w:tabs>
          <w:tab w:val="left" w:pos="567"/>
        </w:tabs>
        <w:outlineLvl w:val="5"/>
        <w:rPr>
          <w:b/>
          <w:sz w:val="22"/>
        </w:rPr>
      </w:pPr>
    </w:p>
    <w:p w:rsidR="006729C2" w:rsidRPr="004059CF" w:rsidRDefault="006729C2" w:rsidP="006729C2">
      <w:pPr>
        <w:widowControl w:val="0"/>
        <w:tabs>
          <w:tab w:val="left" w:pos="567"/>
        </w:tabs>
        <w:rPr>
          <w:b/>
          <w:sz w:val="22"/>
        </w:rPr>
      </w:pPr>
      <w:r w:rsidRPr="004059CF">
        <w:rPr>
          <w:b/>
          <w:sz w:val="22"/>
        </w:rPr>
        <w:t>Meglimid sudėtyje yra laktozės</w:t>
      </w:r>
      <w:r w:rsidRPr="00A84BEE">
        <w:rPr>
          <w:b/>
          <w:sz w:val="22"/>
          <w:szCs w:val="22"/>
        </w:rPr>
        <w:t xml:space="preserve"> ir natrio</w:t>
      </w:r>
      <w:r w:rsidRPr="004059CF">
        <w:rPr>
          <w:b/>
          <w:sz w:val="22"/>
        </w:rPr>
        <w:t>.</w:t>
      </w:r>
    </w:p>
    <w:p w:rsidR="006729C2" w:rsidRPr="004059CF" w:rsidRDefault="006729C2" w:rsidP="006729C2">
      <w:pPr>
        <w:widowControl w:val="0"/>
        <w:tabs>
          <w:tab w:val="left" w:pos="567"/>
        </w:tabs>
        <w:rPr>
          <w:sz w:val="22"/>
        </w:rPr>
      </w:pPr>
      <w:r w:rsidRPr="004059CF">
        <w:rPr>
          <w:sz w:val="22"/>
        </w:rPr>
        <w:t>Jeigu gydytojas Jums yra sakęs, kad netoleruojate kokių nors angliavandenių, kreipkitės į jį, prieš pradėdami vartoti šį vaistą.</w:t>
      </w:r>
    </w:p>
    <w:p w:rsidR="006729C2" w:rsidRPr="00A84BEE" w:rsidRDefault="006729C2" w:rsidP="006729C2">
      <w:pPr>
        <w:widowControl w:val="0"/>
        <w:numPr>
          <w:ilvl w:val="12"/>
          <w:numId w:val="0"/>
        </w:numPr>
        <w:tabs>
          <w:tab w:val="left" w:pos="8505"/>
        </w:tabs>
        <w:ind w:right="-2"/>
        <w:rPr>
          <w:sz w:val="22"/>
          <w:szCs w:val="22"/>
        </w:rPr>
      </w:pPr>
      <w:r w:rsidRPr="00A84BEE">
        <w:rPr>
          <w:sz w:val="22"/>
          <w:szCs w:val="22"/>
        </w:rPr>
        <w:t>Šio vaistinio preparato tabletėje yra mažiau kaip 1 mmol (23 mg) natrio, t.y. jis beveik neturi reikšmės.</w:t>
      </w:r>
    </w:p>
    <w:p w:rsidR="006729C2" w:rsidRPr="004059CF" w:rsidRDefault="006729C2" w:rsidP="006729C2">
      <w:pPr>
        <w:widowControl w:val="0"/>
        <w:tabs>
          <w:tab w:val="left" w:pos="567"/>
        </w:tabs>
        <w:rPr>
          <w:sz w:val="22"/>
        </w:rPr>
      </w:pPr>
    </w:p>
    <w:p w:rsidR="006729C2" w:rsidRPr="004059CF" w:rsidRDefault="006729C2" w:rsidP="006729C2">
      <w:pPr>
        <w:widowControl w:val="0"/>
        <w:tabs>
          <w:tab w:val="left" w:pos="567"/>
        </w:tabs>
        <w:rPr>
          <w:sz w:val="22"/>
        </w:rPr>
      </w:pPr>
    </w:p>
    <w:p w:rsidR="006729C2" w:rsidRPr="004059CF" w:rsidRDefault="006729C2" w:rsidP="006729C2">
      <w:pPr>
        <w:widowControl w:val="0"/>
        <w:tabs>
          <w:tab w:val="left" w:pos="567"/>
          <w:tab w:val="left" w:pos="709"/>
        </w:tabs>
        <w:rPr>
          <w:b/>
          <w:sz w:val="22"/>
        </w:rPr>
      </w:pPr>
      <w:r w:rsidRPr="004059CF">
        <w:rPr>
          <w:b/>
          <w:sz w:val="22"/>
        </w:rPr>
        <w:t>3.</w:t>
      </w:r>
      <w:r w:rsidRPr="004059CF">
        <w:rPr>
          <w:b/>
          <w:sz w:val="22"/>
        </w:rPr>
        <w:tab/>
        <w:t>Kaip vartoti Meglimid</w:t>
      </w:r>
    </w:p>
    <w:p w:rsidR="006729C2" w:rsidRPr="004059CF" w:rsidRDefault="006729C2" w:rsidP="006729C2">
      <w:pPr>
        <w:widowControl w:val="0"/>
        <w:tabs>
          <w:tab w:val="left" w:pos="567"/>
        </w:tabs>
        <w:rPr>
          <w:sz w:val="22"/>
        </w:rPr>
      </w:pPr>
    </w:p>
    <w:p w:rsidR="006729C2" w:rsidRPr="004059CF" w:rsidRDefault="006729C2" w:rsidP="006729C2">
      <w:pPr>
        <w:widowControl w:val="0"/>
        <w:tabs>
          <w:tab w:val="left" w:pos="567"/>
        </w:tabs>
        <w:rPr>
          <w:sz w:val="22"/>
        </w:rPr>
      </w:pPr>
      <w:r w:rsidRPr="004059CF">
        <w:rPr>
          <w:sz w:val="22"/>
        </w:rPr>
        <w:t>Visada vartokite šį vaistą tiksliai taip, kaip nurodė gydytojas arba vaistininkas. Jeigu abejojate, kreipkitės į gydytoją arba vaistininką.</w:t>
      </w:r>
    </w:p>
    <w:p w:rsidR="006729C2" w:rsidRPr="004059CF" w:rsidRDefault="006729C2" w:rsidP="006729C2">
      <w:pPr>
        <w:widowControl w:val="0"/>
        <w:tabs>
          <w:tab w:val="left" w:pos="567"/>
        </w:tabs>
        <w:rPr>
          <w:sz w:val="22"/>
        </w:rPr>
      </w:pPr>
    </w:p>
    <w:p w:rsidR="006729C2" w:rsidRPr="004059CF" w:rsidRDefault="006729C2" w:rsidP="006729C2">
      <w:pPr>
        <w:widowControl w:val="0"/>
        <w:tabs>
          <w:tab w:val="left" w:pos="567"/>
        </w:tabs>
        <w:ind w:right="-2"/>
        <w:rPr>
          <w:sz w:val="22"/>
        </w:rPr>
      </w:pPr>
      <w:r w:rsidRPr="004059CF">
        <w:rPr>
          <w:color w:val="000000"/>
          <w:sz w:val="22"/>
        </w:rPr>
        <w:t xml:space="preserve">Išgerkite tabletę </w:t>
      </w:r>
      <w:r w:rsidRPr="004059CF">
        <w:rPr>
          <w:sz w:val="22"/>
        </w:rPr>
        <w:t>prieš pat pirmąjį pagrindinį dienos valgį (paprastai pusryčius) arba jo metu. Jeigu nepusryčiaujate, tabletę išgerkite kasdien tuo metu, kaip nurodė gydytojas. Vartojant Meglimid svarbu nei karto nepraleisti valgymų.</w:t>
      </w:r>
    </w:p>
    <w:p w:rsidR="006729C2" w:rsidRPr="004059CF" w:rsidRDefault="006729C2" w:rsidP="006729C2">
      <w:pPr>
        <w:widowControl w:val="0"/>
        <w:tabs>
          <w:tab w:val="left" w:pos="567"/>
        </w:tabs>
        <w:ind w:right="-2"/>
        <w:rPr>
          <w:color w:val="000000"/>
          <w:sz w:val="22"/>
        </w:rPr>
      </w:pPr>
      <w:r w:rsidRPr="004059CF">
        <w:rPr>
          <w:color w:val="000000"/>
          <w:sz w:val="22"/>
        </w:rPr>
        <w:t>Tabletę nurykite sveiką, užgerdami mažiausiai puse stiklinės vandens. Tablečių netraiškykite ir nekramtykite.</w:t>
      </w:r>
    </w:p>
    <w:p w:rsidR="006729C2" w:rsidRPr="004059CF" w:rsidRDefault="006729C2" w:rsidP="006729C2">
      <w:pPr>
        <w:widowControl w:val="0"/>
        <w:numPr>
          <w:ilvl w:val="12"/>
          <w:numId w:val="0"/>
        </w:numPr>
        <w:tabs>
          <w:tab w:val="num" w:pos="432"/>
          <w:tab w:val="left" w:pos="567"/>
        </w:tabs>
        <w:ind w:left="432" w:right="-2" w:hanging="432"/>
        <w:rPr>
          <w:color w:val="000000"/>
          <w:sz w:val="22"/>
        </w:rPr>
      </w:pPr>
    </w:p>
    <w:p w:rsidR="006729C2" w:rsidRPr="004059CF" w:rsidRDefault="006729C2" w:rsidP="006729C2">
      <w:pPr>
        <w:widowControl w:val="0"/>
        <w:numPr>
          <w:ilvl w:val="12"/>
          <w:numId w:val="0"/>
        </w:numPr>
        <w:tabs>
          <w:tab w:val="left" w:pos="567"/>
        </w:tabs>
        <w:ind w:right="-2"/>
        <w:rPr>
          <w:color w:val="000000"/>
          <w:sz w:val="22"/>
        </w:rPr>
      </w:pPr>
      <w:r w:rsidRPr="004059CF">
        <w:rPr>
          <w:color w:val="000000"/>
          <w:sz w:val="22"/>
        </w:rPr>
        <w:t>Meglimid dozę apsprendžia gydytojas ir ji priklauso nuo Jūsų organizmo poreikio, būklės bei cukraus kiekio kraujyje ir šlapime tyrimų rezultatų. Negerkite daugiau tablečių, negu paskyrė gydytojas.</w:t>
      </w:r>
    </w:p>
    <w:p w:rsidR="006729C2" w:rsidRPr="004059CF" w:rsidRDefault="006729C2" w:rsidP="006729C2">
      <w:pPr>
        <w:widowControl w:val="0"/>
        <w:tabs>
          <w:tab w:val="left" w:pos="567"/>
        </w:tabs>
        <w:ind w:right="-2"/>
        <w:rPr>
          <w:color w:val="000000"/>
          <w:sz w:val="22"/>
        </w:rPr>
      </w:pPr>
      <w:r w:rsidRPr="004059CF">
        <w:rPr>
          <w:color w:val="000000"/>
          <w:sz w:val="22"/>
        </w:rPr>
        <w:t>Įprastinė pradinė dozė yra viena Meglimid 1 mg tabletė, ji geriama kartą per parą. Jei reikia, gydytojas kas 1</w:t>
      </w:r>
      <w:r w:rsidRPr="004059CF">
        <w:rPr>
          <w:color w:val="000000"/>
          <w:sz w:val="22"/>
        </w:rPr>
        <w:noBreakHyphen/>
        <w:t>2 gydymo savaites dozę gali didinti.</w:t>
      </w:r>
    </w:p>
    <w:p w:rsidR="006729C2" w:rsidRPr="004059CF" w:rsidRDefault="006729C2" w:rsidP="006729C2">
      <w:pPr>
        <w:widowControl w:val="0"/>
        <w:tabs>
          <w:tab w:val="left" w:pos="567"/>
        </w:tabs>
        <w:ind w:right="-2"/>
        <w:rPr>
          <w:color w:val="000000"/>
          <w:sz w:val="22"/>
        </w:rPr>
      </w:pPr>
      <w:r w:rsidRPr="004059CF">
        <w:rPr>
          <w:color w:val="000000"/>
          <w:sz w:val="22"/>
        </w:rPr>
        <w:t xml:space="preserve">Didžiausia rekomenduojama </w:t>
      </w:r>
      <w:r w:rsidRPr="004059CF">
        <w:rPr>
          <w:sz w:val="22"/>
        </w:rPr>
        <w:t>Meglimid paros</w:t>
      </w:r>
      <w:r w:rsidRPr="004059CF">
        <w:rPr>
          <w:color w:val="000000"/>
          <w:sz w:val="22"/>
        </w:rPr>
        <w:t xml:space="preserve"> dozė yra 6 mg</w:t>
      </w:r>
      <w:r w:rsidRPr="004059CF">
        <w:rPr>
          <w:sz w:val="22"/>
        </w:rPr>
        <w:t>.</w:t>
      </w:r>
    </w:p>
    <w:p w:rsidR="006729C2" w:rsidRPr="004059CF" w:rsidRDefault="006729C2" w:rsidP="006729C2">
      <w:pPr>
        <w:widowControl w:val="0"/>
        <w:tabs>
          <w:tab w:val="left" w:pos="567"/>
        </w:tabs>
        <w:ind w:right="-2"/>
        <w:rPr>
          <w:color w:val="000000"/>
          <w:sz w:val="22"/>
        </w:rPr>
      </w:pPr>
      <w:r w:rsidRPr="004059CF">
        <w:rPr>
          <w:color w:val="000000"/>
          <w:sz w:val="22"/>
        </w:rPr>
        <w:t>Gali būti pradėtas gydymas glimepirido ir metformino arba glimepirido ir insulino deriniu. Tokiu atveju gydytojas individualiai parinks Jums reikalingas glimepirido, metformino ar insulino dozes.</w:t>
      </w:r>
    </w:p>
    <w:p w:rsidR="006729C2" w:rsidRPr="004059CF" w:rsidRDefault="006729C2" w:rsidP="006729C2">
      <w:pPr>
        <w:widowControl w:val="0"/>
        <w:tabs>
          <w:tab w:val="left" w:pos="567"/>
        </w:tabs>
        <w:ind w:right="-2"/>
        <w:rPr>
          <w:color w:val="000000"/>
          <w:sz w:val="22"/>
        </w:rPr>
      </w:pPr>
      <w:r w:rsidRPr="004059CF">
        <w:rPr>
          <w:color w:val="000000"/>
          <w:sz w:val="22"/>
        </w:rPr>
        <w:t>Jei pasikeičia kūno svoris arba gyvenimo būdas arba jei patiriate didelį stresą, būtina pasitarti su gydytoju, nes gali reikėti keisti dozę.</w:t>
      </w:r>
    </w:p>
    <w:p w:rsidR="006729C2" w:rsidRPr="004059CF" w:rsidRDefault="006729C2" w:rsidP="006729C2">
      <w:pPr>
        <w:widowControl w:val="0"/>
        <w:tabs>
          <w:tab w:val="left" w:pos="567"/>
        </w:tabs>
        <w:ind w:right="-2"/>
        <w:rPr>
          <w:color w:val="000000"/>
          <w:sz w:val="22"/>
        </w:rPr>
      </w:pPr>
      <w:r w:rsidRPr="004059CF">
        <w:rPr>
          <w:color w:val="000000"/>
          <w:sz w:val="22"/>
        </w:rPr>
        <w:t xml:space="preserve">Jei manoma, kad vaistas veikia per silpnai ar per stipriai, dozės pačiam keisti negalima, bet būtina kreiptis į </w:t>
      </w:r>
      <w:r w:rsidRPr="004059CF">
        <w:rPr>
          <w:color w:val="000000"/>
          <w:sz w:val="22"/>
        </w:rPr>
        <w:lastRenderedPageBreak/>
        <w:t>gydytoją.</w:t>
      </w:r>
    </w:p>
    <w:p w:rsidR="006729C2" w:rsidRPr="004059CF" w:rsidRDefault="006729C2" w:rsidP="006729C2">
      <w:pPr>
        <w:widowControl w:val="0"/>
        <w:tabs>
          <w:tab w:val="left" w:pos="567"/>
        </w:tabs>
        <w:rPr>
          <w:sz w:val="22"/>
        </w:rPr>
      </w:pPr>
    </w:p>
    <w:p w:rsidR="006729C2" w:rsidRPr="004059CF" w:rsidRDefault="006729C2" w:rsidP="006729C2">
      <w:pPr>
        <w:widowControl w:val="0"/>
        <w:tabs>
          <w:tab w:val="left" w:pos="567"/>
        </w:tabs>
        <w:outlineLvl w:val="5"/>
        <w:rPr>
          <w:b/>
          <w:sz w:val="22"/>
        </w:rPr>
      </w:pPr>
      <w:r w:rsidRPr="004059CF">
        <w:rPr>
          <w:b/>
          <w:sz w:val="22"/>
        </w:rPr>
        <w:t>Pavartojus per didelę Meglimid dozę</w:t>
      </w:r>
    </w:p>
    <w:p w:rsidR="006729C2" w:rsidRPr="004059CF" w:rsidRDefault="006729C2" w:rsidP="006729C2">
      <w:pPr>
        <w:widowControl w:val="0"/>
        <w:numPr>
          <w:ilvl w:val="12"/>
          <w:numId w:val="0"/>
        </w:numPr>
        <w:tabs>
          <w:tab w:val="left" w:pos="567"/>
        </w:tabs>
        <w:ind w:right="-2"/>
        <w:outlineLvl w:val="0"/>
        <w:rPr>
          <w:color w:val="000000"/>
          <w:sz w:val="22"/>
        </w:rPr>
      </w:pPr>
      <w:r w:rsidRPr="004059CF">
        <w:rPr>
          <w:sz w:val="22"/>
        </w:rPr>
        <w:t xml:space="preserve">Jei išgėrėte per daug Meglimid ar pavartojote papildomą dozę, Jums gali pasireikšti hipoglikemija </w:t>
      </w:r>
      <w:r w:rsidRPr="004059CF">
        <w:rPr>
          <w:color w:val="000000"/>
          <w:sz w:val="22"/>
        </w:rPr>
        <w:t>(hipoglikemijos požymius rasite 2 skyriaus poskyryje „</w:t>
      </w:r>
      <w:r w:rsidRPr="004059CF">
        <w:rPr>
          <w:sz w:val="22"/>
        </w:rPr>
        <w:t>Įspėjimai ir atsargumo priemonės</w:t>
      </w:r>
      <w:r w:rsidRPr="004059CF">
        <w:rPr>
          <w:color w:val="000000"/>
          <w:sz w:val="22"/>
        </w:rPr>
        <w:t>“), todėl nedelsdami suvartokite pakankamai cukraus (pavyzdžiui, suvalgykite keletą cukraus gabalėlių, išgerkite saldžių sulčių ar saldintos arbatos) ir praneškite savo gydytojui. Jei gydote vaiką nuo hipoglikemijos, atsiradusios dėl atsitiktinio pavartojimo, atidžiai kontroliuokite suvartojamo cukraus kiekį, kad išvengtumėte galimo pavojingos hiperglikemijos išsivystymo. Jei ligonis be sąmonės, jį girdyti ir maitinti draudžiama.</w:t>
      </w:r>
    </w:p>
    <w:p w:rsidR="006729C2" w:rsidRPr="004059CF" w:rsidRDefault="006729C2" w:rsidP="006729C2">
      <w:pPr>
        <w:widowControl w:val="0"/>
        <w:numPr>
          <w:ilvl w:val="12"/>
          <w:numId w:val="0"/>
        </w:numPr>
        <w:tabs>
          <w:tab w:val="left" w:pos="567"/>
        </w:tabs>
        <w:ind w:right="-2"/>
        <w:outlineLvl w:val="0"/>
        <w:rPr>
          <w:color w:val="000000"/>
          <w:sz w:val="22"/>
        </w:rPr>
      </w:pPr>
      <w:r w:rsidRPr="004059CF">
        <w:rPr>
          <w:color w:val="000000"/>
          <w:sz w:val="22"/>
        </w:rPr>
        <w:t>Kadangi hipoglikemija gali tęstis tam tikrą laiką, labai svarbu pacientą atidžiai stebėti, kol pavojus visiškai praeis. Atsargumo dėlei pacientą gali tekti gydyti ligoninėje. Kad gydytojas žinotų, ko buvo išgerta, parodykite jam pakuotę arba likusias tabletes.</w:t>
      </w:r>
    </w:p>
    <w:p w:rsidR="006729C2" w:rsidRPr="004059CF" w:rsidRDefault="006729C2" w:rsidP="006729C2">
      <w:pPr>
        <w:widowControl w:val="0"/>
        <w:numPr>
          <w:ilvl w:val="12"/>
          <w:numId w:val="0"/>
        </w:numPr>
        <w:tabs>
          <w:tab w:val="left" w:pos="567"/>
        </w:tabs>
        <w:ind w:right="-2"/>
        <w:outlineLvl w:val="0"/>
        <w:rPr>
          <w:color w:val="000000"/>
          <w:sz w:val="22"/>
        </w:rPr>
      </w:pPr>
      <w:r w:rsidRPr="004059CF">
        <w:rPr>
          <w:color w:val="000000"/>
          <w:sz w:val="22"/>
        </w:rPr>
        <w:t>Sunkios hipoglikemijos atvejai, kai pasireiškia sąmonės praradimas arba sunkus nervų sistemos nepakankamumas, reikalauja skubios medicininės pagalbos, todėl pacientą būtina gydyti ligoninėje. Naudinga, kad Jūsų šeimos nariai ar giminaičiai žinotų, kad tokiu atveju būtina nedelsiant kviesti gydytoją.</w:t>
      </w:r>
    </w:p>
    <w:p w:rsidR="006729C2" w:rsidRPr="004059CF" w:rsidRDefault="006729C2" w:rsidP="006729C2">
      <w:pPr>
        <w:widowControl w:val="0"/>
        <w:numPr>
          <w:ilvl w:val="12"/>
          <w:numId w:val="0"/>
        </w:numPr>
        <w:tabs>
          <w:tab w:val="left" w:pos="567"/>
        </w:tabs>
        <w:ind w:right="-2"/>
        <w:outlineLvl w:val="0"/>
        <w:rPr>
          <w:color w:val="000000"/>
          <w:sz w:val="22"/>
        </w:rPr>
      </w:pPr>
    </w:p>
    <w:p w:rsidR="006729C2" w:rsidRPr="004059CF" w:rsidRDefault="006729C2" w:rsidP="006729C2">
      <w:pPr>
        <w:widowControl w:val="0"/>
        <w:tabs>
          <w:tab w:val="left" w:pos="567"/>
        </w:tabs>
        <w:outlineLvl w:val="5"/>
        <w:rPr>
          <w:b/>
          <w:sz w:val="22"/>
        </w:rPr>
      </w:pPr>
      <w:r w:rsidRPr="004059CF">
        <w:rPr>
          <w:b/>
          <w:sz w:val="22"/>
        </w:rPr>
        <w:t>Pamiršus pavartoti Meglimid</w:t>
      </w:r>
    </w:p>
    <w:p w:rsidR="006729C2" w:rsidRPr="004059CF" w:rsidRDefault="006729C2" w:rsidP="006729C2">
      <w:pPr>
        <w:widowControl w:val="0"/>
        <w:tabs>
          <w:tab w:val="left" w:pos="567"/>
        </w:tabs>
        <w:ind w:right="-2"/>
        <w:rPr>
          <w:sz w:val="22"/>
        </w:rPr>
      </w:pPr>
      <w:r w:rsidRPr="004059CF">
        <w:rPr>
          <w:sz w:val="22"/>
        </w:rPr>
        <w:t>Negalima vartoti dvigubos dozės norint kompensuoti praleistą dozę.</w:t>
      </w:r>
    </w:p>
    <w:p w:rsidR="006729C2" w:rsidRPr="004059CF" w:rsidRDefault="006729C2" w:rsidP="006729C2">
      <w:pPr>
        <w:widowControl w:val="0"/>
        <w:tabs>
          <w:tab w:val="left" w:pos="567"/>
        </w:tabs>
        <w:rPr>
          <w:b/>
          <w:sz w:val="22"/>
        </w:rPr>
      </w:pPr>
    </w:p>
    <w:p w:rsidR="006729C2" w:rsidRPr="004059CF" w:rsidRDefault="006729C2" w:rsidP="006729C2">
      <w:pPr>
        <w:widowControl w:val="0"/>
        <w:tabs>
          <w:tab w:val="left" w:pos="567"/>
        </w:tabs>
        <w:rPr>
          <w:b/>
          <w:sz w:val="22"/>
        </w:rPr>
      </w:pPr>
      <w:r w:rsidRPr="004059CF">
        <w:rPr>
          <w:b/>
          <w:sz w:val="22"/>
        </w:rPr>
        <w:t>Nustojus vartoti Meglimid</w:t>
      </w:r>
    </w:p>
    <w:p w:rsidR="006729C2" w:rsidRPr="004059CF" w:rsidRDefault="006729C2" w:rsidP="006729C2">
      <w:pPr>
        <w:widowControl w:val="0"/>
        <w:numPr>
          <w:ilvl w:val="12"/>
          <w:numId w:val="0"/>
        </w:numPr>
        <w:tabs>
          <w:tab w:val="left" w:pos="567"/>
        </w:tabs>
        <w:ind w:right="-2"/>
        <w:rPr>
          <w:color w:val="000000"/>
          <w:sz w:val="22"/>
        </w:rPr>
      </w:pPr>
      <w:r w:rsidRPr="004059CF">
        <w:rPr>
          <w:sz w:val="22"/>
        </w:rPr>
        <w:t>Jeigu Jūs laikinai ar visiškai nutrauksite gydymą, turite žinoti, kad norimas cukraus kiekį kraujyje mažinantis poveikis gali būti nebepasiektas arba</w:t>
      </w:r>
      <w:r w:rsidRPr="004059CF">
        <w:rPr>
          <w:color w:val="000000"/>
          <w:sz w:val="22"/>
        </w:rPr>
        <w:t xml:space="preserve"> liga gali vėl pasunkėti. </w:t>
      </w:r>
      <w:r w:rsidRPr="004059CF">
        <w:rPr>
          <w:sz w:val="22"/>
        </w:rPr>
        <w:t xml:space="preserve">Meglimid </w:t>
      </w:r>
      <w:r w:rsidRPr="004059CF">
        <w:rPr>
          <w:color w:val="000000"/>
          <w:sz w:val="22"/>
        </w:rPr>
        <w:t>būtina vartoti tol, kol gydytojas nenurodys baigti gydymą.</w:t>
      </w:r>
    </w:p>
    <w:p w:rsidR="006729C2" w:rsidRPr="004059CF" w:rsidRDefault="006729C2" w:rsidP="006729C2">
      <w:pPr>
        <w:widowControl w:val="0"/>
        <w:tabs>
          <w:tab w:val="left" w:pos="567"/>
        </w:tabs>
        <w:rPr>
          <w:sz w:val="22"/>
        </w:rPr>
      </w:pPr>
    </w:p>
    <w:p w:rsidR="006729C2" w:rsidRPr="004059CF" w:rsidRDefault="006729C2" w:rsidP="006729C2">
      <w:pPr>
        <w:widowControl w:val="0"/>
        <w:tabs>
          <w:tab w:val="left" w:pos="567"/>
        </w:tabs>
        <w:rPr>
          <w:sz w:val="22"/>
          <w:lang w:val="x-none"/>
        </w:rPr>
      </w:pPr>
      <w:r w:rsidRPr="004059CF">
        <w:rPr>
          <w:sz w:val="22"/>
          <w:lang w:val="x-none"/>
        </w:rPr>
        <w:t>Jeigu kiltų daugiau klausimų dėl šio vaisto vartojimo, kreipkitės į gydytoją arba vaistininką.</w:t>
      </w:r>
    </w:p>
    <w:p w:rsidR="006729C2" w:rsidRPr="004059CF" w:rsidRDefault="006729C2" w:rsidP="006729C2">
      <w:pPr>
        <w:widowControl w:val="0"/>
        <w:tabs>
          <w:tab w:val="left" w:pos="567"/>
        </w:tabs>
        <w:rPr>
          <w:b/>
          <w:sz w:val="22"/>
        </w:rPr>
      </w:pPr>
    </w:p>
    <w:p w:rsidR="006729C2" w:rsidRPr="004059CF" w:rsidRDefault="006729C2" w:rsidP="006729C2">
      <w:pPr>
        <w:widowControl w:val="0"/>
        <w:tabs>
          <w:tab w:val="left" w:pos="567"/>
        </w:tabs>
        <w:rPr>
          <w:b/>
          <w:sz w:val="22"/>
        </w:rPr>
      </w:pPr>
    </w:p>
    <w:p w:rsidR="006729C2" w:rsidRPr="004059CF" w:rsidRDefault="006729C2" w:rsidP="006729C2">
      <w:pPr>
        <w:widowControl w:val="0"/>
        <w:tabs>
          <w:tab w:val="left" w:pos="567"/>
          <w:tab w:val="left" w:pos="709"/>
        </w:tabs>
        <w:rPr>
          <w:b/>
          <w:sz w:val="22"/>
        </w:rPr>
      </w:pPr>
      <w:r w:rsidRPr="004059CF">
        <w:rPr>
          <w:b/>
          <w:sz w:val="22"/>
        </w:rPr>
        <w:t>4.</w:t>
      </w:r>
      <w:r w:rsidRPr="004059CF">
        <w:rPr>
          <w:b/>
          <w:sz w:val="22"/>
        </w:rPr>
        <w:tab/>
        <w:t>Galimas šalutinis poveikis</w:t>
      </w:r>
    </w:p>
    <w:p w:rsidR="006729C2" w:rsidRPr="004059CF" w:rsidRDefault="006729C2" w:rsidP="006729C2">
      <w:pPr>
        <w:widowControl w:val="0"/>
        <w:tabs>
          <w:tab w:val="left" w:pos="567"/>
        </w:tabs>
        <w:rPr>
          <w:sz w:val="22"/>
        </w:rPr>
      </w:pPr>
    </w:p>
    <w:p w:rsidR="006729C2" w:rsidRPr="004059CF" w:rsidRDefault="006729C2" w:rsidP="006729C2">
      <w:pPr>
        <w:widowControl w:val="0"/>
        <w:tabs>
          <w:tab w:val="left" w:pos="567"/>
        </w:tabs>
        <w:rPr>
          <w:sz w:val="22"/>
        </w:rPr>
      </w:pPr>
      <w:r w:rsidRPr="004059CF">
        <w:rPr>
          <w:sz w:val="22"/>
        </w:rPr>
        <w:t>Šis vaistas, kaip ir visi kiti, gali sukelti šalutinį poveikį, nors jis pasireiškia ne visiems.</w:t>
      </w:r>
    </w:p>
    <w:p w:rsidR="006729C2" w:rsidRPr="004059CF" w:rsidRDefault="006729C2" w:rsidP="006729C2">
      <w:pPr>
        <w:widowControl w:val="0"/>
        <w:tabs>
          <w:tab w:val="left" w:pos="567"/>
        </w:tabs>
        <w:rPr>
          <w:sz w:val="22"/>
        </w:rPr>
      </w:pPr>
    </w:p>
    <w:p w:rsidR="006729C2" w:rsidRPr="004059CF" w:rsidRDefault="006729C2" w:rsidP="006729C2">
      <w:pPr>
        <w:widowControl w:val="0"/>
        <w:numPr>
          <w:ilvl w:val="12"/>
          <w:numId w:val="0"/>
        </w:numPr>
        <w:tabs>
          <w:tab w:val="left" w:pos="567"/>
        </w:tabs>
        <w:ind w:right="-2"/>
        <w:rPr>
          <w:b/>
          <w:sz w:val="22"/>
        </w:rPr>
      </w:pPr>
      <w:r w:rsidRPr="004059CF">
        <w:rPr>
          <w:b/>
          <w:sz w:val="22"/>
        </w:rPr>
        <w:t>Nedelsdami pasakykite gydytojui, jeigu Jums pasireiškė bet kuris iš toliau išvardytų simptomų.</w:t>
      </w:r>
    </w:p>
    <w:p w:rsidR="006729C2" w:rsidRPr="004059CF" w:rsidRDefault="006729C2" w:rsidP="006729C2">
      <w:pPr>
        <w:widowControl w:val="0"/>
        <w:numPr>
          <w:ilvl w:val="0"/>
          <w:numId w:val="2"/>
        </w:numPr>
        <w:tabs>
          <w:tab w:val="left" w:pos="567"/>
        </w:tabs>
        <w:rPr>
          <w:sz w:val="22"/>
        </w:rPr>
      </w:pPr>
      <w:r w:rsidRPr="004059CF">
        <w:rPr>
          <w:sz w:val="22"/>
        </w:rPr>
        <w:t>Alerginės reakcijos (įskaitant kraujagyslių uždegimą, dažnai su odos išbėrimu), kurios gali tapti sunkios (gali pasunkėti kvėpavimas, sumažėti kraujospūdis, kartais – ištikti šokas).</w:t>
      </w:r>
    </w:p>
    <w:p w:rsidR="006729C2" w:rsidRPr="004059CF" w:rsidRDefault="006729C2" w:rsidP="006729C2">
      <w:pPr>
        <w:widowControl w:val="0"/>
        <w:numPr>
          <w:ilvl w:val="0"/>
          <w:numId w:val="2"/>
        </w:numPr>
        <w:tabs>
          <w:tab w:val="left" w:pos="567"/>
        </w:tabs>
        <w:rPr>
          <w:sz w:val="22"/>
        </w:rPr>
      </w:pPr>
      <w:r w:rsidRPr="004059CF">
        <w:rPr>
          <w:sz w:val="22"/>
        </w:rPr>
        <w:t>Nenormali kepenų funkcija, kai pagelsta oda ir akys (atsiranda gelta), sutrinka tulžies ištekėjimas (pasireiškia cholestazė), prasideda kepenų uždegimas (hepatitas) ar atsiranda kepenų nepakankamumas.</w:t>
      </w:r>
    </w:p>
    <w:p w:rsidR="006729C2" w:rsidRPr="004059CF" w:rsidRDefault="006729C2" w:rsidP="006729C2">
      <w:pPr>
        <w:widowControl w:val="0"/>
        <w:numPr>
          <w:ilvl w:val="0"/>
          <w:numId w:val="2"/>
        </w:numPr>
        <w:tabs>
          <w:tab w:val="left" w:pos="567"/>
        </w:tabs>
        <w:rPr>
          <w:sz w:val="22"/>
        </w:rPr>
      </w:pPr>
      <w:r w:rsidRPr="004059CF">
        <w:rPr>
          <w:sz w:val="22"/>
        </w:rPr>
        <w:t>Alerginė reakcija (padidėjęs jautrumas) odoje, pasireiškianti niežėjimu, išbėrimu, dilgėline ir padidėjusiu jautrumu saulei. Kai kurios lengvos alerginės reakcijos gali virsti sunkiomis.</w:t>
      </w:r>
    </w:p>
    <w:p w:rsidR="006729C2" w:rsidRPr="004059CF" w:rsidRDefault="006729C2" w:rsidP="006729C2">
      <w:pPr>
        <w:widowControl w:val="0"/>
        <w:numPr>
          <w:ilvl w:val="0"/>
          <w:numId w:val="2"/>
        </w:numPr>
        <w:tabs>
          <w:tab w:val="left" w:pos="567"/>
        </w:tabs>
        <w:rPr>
          <w:sz w:val="22"/>
        </w:rPr>
      </w:pPr>
      <w:r w:rsidRPr="004059CF">
        <w:rPr>
          <w:sz w:val="22"/>
        </w:rPr>
        <w:t>Sunki hipoglikemija, pasireiškianti sąmonės praradimu, traukuliais ar koma.</w:t>
      </w:r>
    </w:p>
    <w:p w:rsidR="006729C2" w:rsidRPr="004059CF" w:rsidRDefault="006729C2" w:rsidP="006729C2">
      <w:pPr>
        <w:widowControl w:val="0"/>
        <w:tabs>
          <w:tab w:val="left" w:pos="567"/>
        </w:tabs>
        <w:rPr>
          <w:sz w:val="22"/>
        </w:rPr>
      </w:pPr>
    </w:p>
    <w:p w:rsidR="006729C2" w:rsidRPr="004059CF" w:rsidRDefault="006729C2" w:rsidP="006729C2">
      <w:pPr>
        <w:widowControl w:val="0"/>
        <w:tabs>
          <w:tab w:val="left" w:pos="567"/>
        </w:tabs>
        <w:rPr>
          <w:b/>
          <w:sz w:val="22"/>
        </w:rPr>
      </w:pPr>
      <w:r w:rsidRPr="004059CF">
        <w:rPr>
          <w:b/>
          <w:sz w:val="22"/>
        </w:rPr>
        <w:t>Kitas šalutinis poveikis:</w:t>
      </w:r>
    </w:p>
    <w:p w:rsidR="006729C2" w:rsidRPr="004059CF" w:rsidRDefault="006729C2" w:rsidP="006729C2">
      <w:pPr>
        <w:widowControl w:val="0"/>
        <w:tabs>
          <w:tab w:val="left" w:pos="567"/>
        </w:tabs>
        <w:rPr>
          <w:sz w:val="22"/>
        </w:rPr>
      </w:pPr>
    </w:p>
    <w:p w:rsidR="006729C2" w:rsidRPr="004059CF" w:rsidRDefault="006729C2" w:rsidP="006729C2">
      <w:pPr>
        <w:widowControl w:val="0"/>
        <w:numPr>
          <w:ilvl w:val="12"/>
          <w:numId w:val="0"/>
        </w:numPr>
        <w:tabs>
          <w:tab w:val="left" w:pos="567"/>
        </w:tabs>
        <w:ind w:right="-2"/>
        <w:rPr>
          <w:color w:val="000000"/>
          <w:sz w:val="22"/>
        </w:rPr>
      </w:pPr>
      <w:r w:rsidRPr="004059CF">
        <w:rPr>
          <w:b/>
          <w:color w:val="000000"/>
          <w:sz w:val="22"/>
        </w:rPr>
        <w:t xml:space="preserve">Retas šalutinis poveikis </w:t>
      </w:r>
      <w:r w:rsidRPr="004059CF">
        <w:rPr>
          <w:color w:val="000000"/>
          <w:sz w:val="22"/>
        </w:rPr>
        <w:t>(gali pasireikšti ne daugiau kaip 1 žmogui iš 1000)</w:t>
      </w:r>
    </w:p>
    <w:p w:rsidR="006729C2" w:rsidRPr="004059CF" w:rsidRDefault="006729C2" w:rsidP="006729C2">
      <w:pPr>
        <w:widowControl w:val="0"/>
        <w:numPr>
          <w:ilvl w:val="0"/>
          <w:numId w:val="2"/>
        </w:numPr>
        <w:tabs>
          <w:tab w:val="left" w:pos="567"/>
        </w:tabs>
        <w:rPr>
          <w:sz w:val="22"/>
        </w:rPr>
      </w:pPr>
      <w:r w:rsidRPr="004059CF">
        <w:rPr>
          <w:sz w:val="22"/>
        </w:rPr>
        <w:t>Mažesnis nei normalus cukraus kiekis kraujyje (hipoglikemija) (žr. 2 skyriuje „Įspėjimai ir atsargumo priemonės“).</w:t>
      </w:r>
    </w:p>
    <w:p w:rsidR="006729C2" w:rsidRPr="004059CF" w:rsidRDefault="006729C2" w:rsidP="006729C2">
      <w:pPr>
        <w:widowControl w:val="0"/>
        <w:numPr>
          <w:ilvl w:val="0"/>
          <w:numId w:val="2"/>
        </w:numPr>
        <w:tabs>
          <w:tab w:val="left" w:pos="567"/>
        </w:tabs>
        <w:rPr>
          <w:sz w:val="22"/>
        </w:rPr>
      </w:pPr>
      <w:r w:rsidRPr="004059CF">
        <w:rPr>
          <w:sz w:val="22"/>
        </w:rPr>
        <w:t>Kraujo ląstelių kiekio sumažėjimas: trombocitų (didėja kraujavimo ir kraujosruvų atsiradimo pavojus), baltųjų kraujo ląstelių (gali dažniau atsirasti infekcija), raudonųjų kraujo ląstelių (oda gali tapti blyški, gali pasireikšti silpnumas ar dusulys).</w:t>
      </w:r>
    </w:p>
    <w:p w:rsidR="006729C2" w:rsidRPr="004059CF" w:rsidRDefault="006729C2" w:rsidP="006729C2">
      <w:pPr>
        <w:widowControl w:val="0"/>
        <w:tabs>
          <w:tab w:val="left" w:pos="567"/>
        </w:tabs>
        <w:ind w:right="-2"/>
        <w:rPr>
          <w:color w:val="000000"/>
          <w:sz w:val="22"/>
        </w:rPr>
      </w:pPr>
      <w:r w:rsidRPr="004059CF">
        <w:rPr>
          <w:color w:val="000000"/>
          <w:sz w:val="22"/>
        </w:rPr>
        <w:t>Nutraukus Meglimid vartojimą, tokie sutrikimai paprastai palengvėja.</w:t>
      </w:r>
    </w:p>
    <w:p w:rsidR="006729C2" w:rsidRPr="00A84BEE" w:rsidRDefault="006729C2" w:rsidP="006729C2">
      <w:pPr>
        <w:widowControl w:val="0"/>
        <w:ind w:left="567" w:hanging="567"/>
        <w:rPr>
          <w:sz w:val="22"/>
          <w:szCs w:val="22"/>
        </w:rPr>
      </w:pPr>
      <w:r w:rsidRPr="00A84BEE">
        <w:rPr>
          <w:sz w:val="22"/>
          <w:szCs w:val="22"/>
        </w:rPr>
        <w:t>-</w:t>
      </w:r>
      <w:r w:rsidRPr="00A84BEE">
        <w:rPr>
          <w:sz w:val="22"/>
          <w:szCs w:val="22"/>
        </w:rPr>
        <w:tab/>
      </w:r>
      <w:r w:rsidRPr="00A84BEE">
        <w:rPr>
          <w:sz w:val="22"/>
          <w:szCs w:val="22"/>
          <w:u w:val="single"/>
        </w:rPr>
        <w:t>Svorio padidėjimas.</w:t>
      </w:r>
    </w:p>
    <w:p w:rsidR="006729C2" w:rsidRPr="00A84BEE" w:rsidRDefault="006729C2" w:rsidP="006729C2">
      <w:pPr>
        <w:widowControl w:val="0"/>
        <w:ind w:left="567" w:hanging="567"/>
        <w:rPr>
          <w:sz w:val="22"/>
          <w:szCs w:val="22"/>
        </w:rPr>
      </w:pPr>
      <w:r w:rsidRPr="00A84BEE">
        <w:rPr>
          <w:sz w:val="22"/>
          <w:szCs w:val="22"/>
        </w:rPr>
        <w:t>-</w:t>
      </w:r>
      <w:r w:rsidRPr="00A84BEE">
        <w:rPr>
          <w:sz w:val="22"/>
          <w:szCs w:val="22"/>
        </w:rPr>
        <w:tab/>
        <w:t>Plaukų slinkimas.</w:t>
      </w:r>
    </w:p>
    <w:p w:rsidR="006729C2" w:rsidRPr="00A84BEE" w:rsidRDefault="006729C2" w:rsidP="006729C2">
      <w:pPr>
        <w:widowControl w:val="0"/>
        <w:ind w:left="567" w:hanging="567"/>
        <w:rPr>
          <w:sz w:val="22"/>
          <w:szCs w:val="22"/>
        </w:rPr>
      </w:pPr>
      <w:r w:rsidRPr="00A84BEE">
        <w:rPr>
          <w:sz w:val="22"/>
          <w:szCs w:val="22"/>
        </w:rPr>
        <w:t>-</w:t>
      </w:r>
      <w:r w:rsidRPr="00A84BEE">
        <w:rPr>
          <w:sz w:val="22"/>
          <w:szCs w:val="22"/>
        </w:rPr>
        <w:tab/>
        <w:t>Skonio pojūčio sutrikimas.</w:t>
      </w:r>
    </w:p>
    <w:p w:rsidR="006729C2" w:rsidRPr="004059CF" w:rsidRDefault="006729C2" w:rsidP="006729C2">
      <w:pPr>
        <w:widowControl w:val="0"/>
        <w:tabs>
          <w:tab w:val="left" w:pos="567"/>
        </w:tabs>
        <w:ind w:left="612" w:hanging="612"/>
        <w:rPr>
          <w:sz w:val="22"/>
        </w:rPr>
      </w:pPr>
    </w:p>
    <w:p w:rsidR="006729C2" w:rsidRPr="004059CF" w:rsidRDefault="006729C2" w:rsidP="006729C2">
      <w:pPr>
        <w:widowControl w:val="0"/>
        <w:numPr>
          <w:ilvl w:val="12"/>
          <w:numId w:val="0"/>
        </w:numPr>
        <w:tabs>
          <w:tab w:val="left" w:pos="567"/>
        </w:tabs>
        <w:ind w:right="-2"/>
        <w:rPr>
          <w:color w:val="000000"/>
          <w:sz w:val="22"/>
        </w:rPr>
      </w:pPr>
      <w:r w:rsidRPr="004059CF">
        <w:rPr>
          <w:b/>
          <w:color w:val="000000"/>
          <w:sz w:val="22"/>
        </w:rPr>
        <w:t xml:space="preserve">Labai retas šalutinis poveikis </w:t>
      </w:r>
      <w:r w:rsidRPr="004059CF">
        <w:rPr>
          <w:color w:val="000000"/>
          <w:sz w:val="22"/>
        </w:rPr>
        <w:t>(gali pasireikšti ne daugiau kaip 1 žmogui iš 10000)</w:t>
      </w:r>
    </w:p>
    <w:p w:rsidR="006729C2" w:rsidRPr="004059CF" w:rsidRDefault="006729C2" w:rsidP="006729C2">
      <w:pPr>
        <w:widowControl w:val="0"/>
        <w:numPr>
          <w:ilvl w:val="0"/>
          <w:numId w:val="2"/>
        </w:numPr>
        <w:tabs>
          <w:tab w:val="left" w:pos="567"/>
        </w:tabs>
        <w:rPr>
          <w:sz w:val="22"/>
        </w:rPr>
      </w:pPr>
      <w:r w:rsidRPr="004059CF">
        <w:rPr>
          <w:sz w:val="22"/>
        </w:rPr>
        <w:lastRenderedPageBreak/>
        <w:t xml:space="preserve">Alerginės (padidėjusio jautrumo) reakcijos (įskaitant kraujagyslių uždegimą, dažnai su odos išbėrimu), kurios gali tapti sunkios (gali pasunkėti kvėpavimas, sumažėti kraujospūdis, kartais – ištikti šokas). Pasireiškus tokiems simptomams, </w:t>
      </w:r>
      <w:r w:rsidRPr="004059CF">
        <w:rPr>
          <w:b/>
          <w:sz w:val="22"/>
        </w:rPr>
        <w:t>būtina nedelsiant kreiptis į gydytoją</w:t>
      </w:r>
      <w:r w:rsidRPr="004059CF">
        <w:rPr>
          <w:sz w:val="22"/>
        </w:rPr>
        <w:t>.</w:t>
      </w:r>
    </w:p>
    <w:p w:rsidR="006729C2" w:rsidRPr="004059CF" w:rsidRDefault="006729C2" w:rsidP="006729C2">
      <w:pPr>
        <w:widowControl w:val="0"/>
        <w:numPr>
          <w:ilvl w:val="0"/>
          <w:numId w:val="2"/>
        </w:numPr>
        <w:tabs>
          <w:tab w:val="left" w:pos="567"/>
        </w:tabs>
        <w:rPr>
          <w:sz w:val="22"/>
        </w:rPr>
      </w:pPr>
      <w:r w:rsidRPr="004059CF">
        <w:rPr>
          <w:sz w:val="22"/>
        </w:rPr>
        <w:t xml:space="preserve">Kepenų sutrikimai, kai pagelsta oda ir akys (atsiranda gelta), sutrinka tulžies nutekėjimas (atsiranda cholestazė), prasideda kepenų uždegimas (hepatitas) ir atsiranda kepenų. nepakankamumas. Jeigu Jums pasireiškė tokie simptomai, </w:t>
      </w:r>
      <w:r w:rsidRPr="004059CF">
        <w:rPr>
          <w:b/>
          <w:sz w:val="22"/>
        </w:rPr>
        <w:t>būtina nedelsiant kreiptis į gydytoją</w:t>
      </w:r>
      <w:r w:rsidRPr="004059CF">
        <w:rPr>
          <w:sz w:val="22"/>
        </w:rPr>
        <w:t>.</w:t>
      </w:r>
    </w:p>
    <w:p w:rsidR="006729C2" w:rsidRPr="004059CF" w:rsidRDefault="006729C2" w:rsidP="006729C2">
      <w:pPr>
        <w:widowControl w:val="0"/>
        <w:numPr>
          <w:ilvl w:val="0"/>
          <w:numId w:val="2"/>
        </w:numPr>
        <w:tabs>
          <w:tab w:val="left" w:pos="567"/>
        </w:tabs>
        <w:rPr>
          <w:sz w:val="22"/>
        </w:rPr>
      </w:pPr>
      <w:r w:rsidRPr="004059CF">
        <w:rPr>
          <w:sz w:val="22"/>
        </w:rPr>
        <w:t>Pykinimas ar vėmimas, viduriavimas, pilnumo ar dujų kaupimosi pojūtis, pilvo skausmas.</w:t>
      </w:r>
    </w:p>
    <w:p w:rsidR="006729C2" w:rsidRPr="004059CF" w:rsidRDefault="006729C2" w:rsidP="006729C2">
      <w:pPr>
        <w:widowControl w:val="0"/>
        <w:numPr>
          <w:ilvl w:val="0"/>
          <w:numId w:val="2"/>
        </w:numPr>
        <w:tabs>
          <w:tab w:val="left" w:pos="567"/>
        </w:tabs>
        <w:rPr>
          <w:sz w:val="22"/>
        </w:rPr>
      </w:pPr>
      <w:r w:rsidRPr="004059CF">
        <w:rPr>
          <w:sz w:val="22"/>
        </w:rPr>
        <w:t>Natrio kiekio kraujyje sumažėjimas (tai nustatoma kraujo tyrimu).</w:t>
      </w:r>
    </w:p>
    <w:p w:rsidR="006729C2" w:rsidRPr="004059CF" w:rsidRDefault="006729C2" w:rsidP="006729C2">
      <w:pPr>
        <w:widowControl w:val="0"/>
        <w:tabs>
          <w:tab w:val="left" w:pos="567"/>
        </w:tabs>
        <w:rPr>
          <w:color w:val="000000"/>
          <w:sz w:val="22"/>
        </w:rPr>
      </w:pPr>
    </w:p>
    <w:p w:rsidR="006729C2" w:rsidRPr="00DF648B" w:rsidRDefault="006729C2" w:rsidP="006729C2">
      <w:pPr>
        <w:widowControl w:val="0"/>
        <w:tabs>
          <w:tab w:val="left" w:pos="567"/>
        </w:tabs>
        <w:rPr>
          <w:color w:val="000000"/>
          <w:sz w:val="22"/>
        </w:rPr>
      </w:pPr>
      <w:r>
        <w:rPr>
          <w:b/>
          <w:color w:val="000000"/>
          <w:sz w:val="22"/>
        </w:rPr>
        <w:t>Dažnis nežinomas</w:t>
      </w:r>
      <w:r w:rsidRPr="004059CF">
        <w:rPr>
          <w:b/>
          <w:color w:val="000000"/>
          <w:sz w:val="22"/>
        </w:rPr>
        <w:t xml:space="preserve"> </w:t>
      </w:r>
      <w:r w:rsidRPr="00DF648B">
        <w:rPr>
          <w:color w:val="000000"/>
          <w:sz w:val="22"/>
        </w:rPr>
        <w:t>(d</w:t>
      </w:r>
      <w:r w:rsidRPr="004059CF">
        <w:rPr>
          <w:sz w:val="22"/>
        </w:rPr>
        <w:t>ažnis negali būti įvertintas pagal turimus duomenis</w:t>
      </w:r>
      <w:r w:rsidRPr="00DF648B">
        <w:rPr>
          <w:color w:val="000000"/>
          <w:sz w:val="22"/>
        </w:rPr>
        <w:t>)</w:t>
      </w:r>
    </w:p>
    <w:p w:rsidR="006729C2" w:rsidRPr="004059CF" w:rsidRDefault="006729C2" w:rsidP="006729C2">
      <w:pPr>
        <w:widowControl w:val="0"/>
        <w:numPr>
          <w:ilvl w:val="0"/>
          <w:numId w:val="2"/>
        </w:numPr>
        <w:tabs>
          <w:tab w:val="left" w:pos="567"/>
        </w:tabs>
        <w:rPr>
          <w:sz w:val="22"/>
        </w:rPr>
      </w:pPr>
      <w:r w:rsidRPr="004059CF">
        <w:rPr>
          <w:sz w:val="22"/>
        </w:rPr>
        <w:t>Alergija (padidėjęs jautrumas) odoje, pasireiškianti niežėjimu išbėrimu, dilgėline ir padidėjusiu jautrumu saulei. Kai kurios lengvos alerginės reakcijos gali virsti sunkiomis (pasidaro sunku ryti ar kvėpuoti, patinsta lūpos, gerklė ar liežuvis). Jeigu Jums atsiranda tokių simptomų, nedelsdami kreipkitės į gydytoją.</w:t>
      </w:r>
    </w:p>
    <w:p w:rsidR="006729C2" w:rsidRPr="004059CF" w:rsidRDefault="006729C2" w:rsidP="006729C2">
      <w:pPr>
        <w:widowControl w:val="0"/>
        <w:numPr>
          <w:ilvl w:val="0"/>
          <w:numId w:val="2"/>
        </w:numPr>
        <w:tabs>
          <w:tab w:val="left" w:pos="567"/>
        </w:tabs>
        <w:rPr>
          <w:sz w:val="22"/>
        </w:rPr>
      </w:pPr>
      <w:r w:rsidRPr="004059CF">
        <w:rPr>
          <w:sz w:val="22"/>
        </w:rPr>
        <w:t>Gali pasireikšti alerginė reakcija į sulfonilšlapalo preparatus, sulfonilamidus ar panašius vaistus.</w:t>
      </w:r>
    </w:p>
    <w:p w:rsidR="006729C2" w:rsidRPr="004059CF" w:rsidRDefault="006729C2" w:rsidP="006729C2">
      <w:pPr>
        <w:widowControl w:val="0"/>
        <w:numPr>
          <w:ilvl w:val="0"/>
          <w:numId w:val="2"/>
        </w:numPr>
        <w:tabs>
          <w:tab w:val="left" w:pos="567"/>
        </w:tabs>
        <w:rPr>
          <w:sz w:val="22"/>
        </w:rPr>
      </w:pPr>
      <w:r w:rsidRPr="004059CF">
        <w:rPr>
          <w:sz w:val="22"/>
        </w:rPr>
        <w:t>Gydymo Meglimid pradžioje gali atsirasti regos sutrikimų. Juos sukelia cukraus kiekio kraujyje pokytis, tokie sutrikimai paprastai greitai palengvėja.</w:t>
      </w:r>
    </w:p>
    <w:p w:rsidR="006729C2" w:rsidRPr="004059CF" w:rsidRDefault="006729C2" w:rsidP="006729C2">
      <w:pPr>
        <w:widowControl w:val="0"/>
        <w:numPr>
          <w:ilvl w:val="0"/>
          <w:numId w:val="2"/>
        </w:numPr>
        <w:tabs>
          <w:tab w:val="left" w:pos="567"/>
        </w:tabs>
        <w:rPr>
          <w:sz w:val="22"/>
        </w:rPr>
      </w:pPr>
      <w:r w:rsidRPr="004059CF">
        <w:rPr>
          <w:sz w:val="22"/>
        </w:rPr>
        <w:t>Gali padidėti kepenų fermentų koncentracija.</w:t>
      </w:r>
    </w:p>
    <w:p w:rsidR="006729C2" w:rsidRPr="004059CF" w:rsidRDefault="006729C2" w:rsidP="006729C2">
      <w:pPr>
        <w:widowControl w:val="0"/>
        <w:tabs>
          <w:tab w:val="left" w:pos="567"/>
        </w:tabs>
        <w:rPr>
          <w:b/>
          <w:sz w:val="22"/>
        </w:rPr>
      </w:pPr>
    </w:p>
    <w:p w:rsidR="006729C2" w:rsidRPr="004059CF" w:rsidRDefault="006729C2" w:rsidP="006729C2">
      <w:pPr>
        <w:widowControl w:val="0"/>
        <w:tabs>
          <w:tab w:val="left" w:pos="567"/>
        </w:tabs>
        <w:rPr>
          <w:b/>
          <w:sz w:val="22"/>
        </w:rPr>
      </w:pPr>
      <w:r w:rsidRPr="004059CF">
        <w:rPr>
          <w:b/>
          <w:sz w:val="22"/>
        </w:rPr>
        <w:t>Pranešimas apie šalutinį poveikį</w:t>
      </w:r>
    </w:p>
    <w:p w:rsidR="006729C2" w:rsidRPr="004059CF" w:rsidRDefault="006729C2" w:rsidP="006729C2">
      <w:pPr>
        <w:widowControl w:val="0"/>
        <w:tabs>
          <w:tab w:val="left" w:pos="567"/>
        </w:tabs>
        <w:ind w:right="-449"/>
        <w:rPr>
          <w:sz w:val="22"/>
        </w:rPr>
      </w:pPr>
      <w:r w:rsidRPr="004059CF">
        <w:rPr>
          <w:sz w:val="22"/>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w:t>
      </w:r>
      <w:r w:rsidRPr="004059CF">
        <w:rPr>
          <w:rFonts w:eastAsia="Calibri"/>
          <w:sz w:val="22"/>
        </w:rPr>
        <w:t xml:space="preserve"> nemokamu telefonu 8 800 73568 arba užpildyti interneto svetainėje www.vvkt.lt esančią formą ir pateikti ją Valstybinei vaistų kontrolės tarnybai prie Lietuvos Respublikos sveikatos apsaugos ministerijos vienu iš šių būdų: raštu (adresu</w:t>
      </w:r>
      <w:r w:rsidRPr="004059CF">
        <w:rPr>
          <w:sz w:val="22"/>
        </w:rPr>
        <w:t xml:space="preserve"> Žirmūnų g. 139A, LT</w:t>
      </w:r>
      <w:r w:rsidRPr="004059CF">
        <w:rPr>
          <w:rFonts w:eastAsia="Calibri"/>
          <w:sz w:val="22"/>
        </w:rPr>
        <w:t>-</w:t>
      </w:r>
      <w:r w:rsidRPr="004059CF">
        <w:rPr>
          <w:sz w:val="22"/>
        </w:rPr>
        <w:t>09120 Vilnius</w:t>
      </w:r>
      <w:r w:rsidRPr="004059CF">
        <w:rPr>
          <w:rFonts w:eastAsia="Calibri"/>
          <w:sz w:val="22"/>
        </w:rPr>
        <w:t>), nemokamu fakso numeriu</w:t>
      </w:r>
      <w:r w:rsidRPr="004059CF">
        <w:rPr>
          <w:sz w:val="22"/>
        </w:rPr>
        <w:t xml:space="preserve"> 8 800 20131</w:t>
      </w:r>
      <w:r w:rsidRPr="004059CF">
        <w:rPr>
          <w:rFonts w:eastAsia="Calibri"/>
          <w:sz w:val="22"/>
        </w:rPr>
        <w:t>,</w:t>
      </w:r>
      <w:r w:rsidRPr="004059CF">
        <w:rPr>
          <w:sz w:val="22"/>
        </w:rPr>
        <w:t xml:space="preserve"> el. </w:t>
      </w:r>
      <w:r w:rsidRPr="004059CF">
        <w:rPr>
          <w:rFonts w:eastAsia="Calibri"/>
          <w:sz w:val="22"/>
        </w:rPr>
        <w:t>paštu NepageidaujamaR@vvkt.lt, taip pat per Valstybinės vaistų kontrolės tarnybos prie Lietuvos Respublikos sveikatos apsaugos ministerijos interneto svetainę (adresu http://www.vvkt.lt).</w:t>
      </w:r>
      <w:r w:rsidRPr="004059CF">
        <w:rPr>
          <w:sz w:val="22"/>
        </w:rPr>
        <w:t xml:space="preserve"> Pranešdami apie šalutinį poveikį galite mums padėti gauti daugiau informacijos apie šio vaisto saugumą.</w:t>
      </w:r>
    </w:p>
    <w:p w:rsidR="006729C2" w:rsidRPr="004059CF" w:rsidRDefault="006729C2" w:rsidP="006729C2">
      <w:pPr>
        <w:widowControl w:val="0"/>
        <w:numPr>
          <w:ilvl w:val="12"/>
          <w:numId w:val="0"/>
        </w:numPr>
        <w:tabs>
          <w:tab w:val="left" w:pos="8505"/>
        </w:tabs>
        <w:ind w:right="-2"/>
        <w:rPr>
          <w:sz w:val="22"/>
        </w:rPr>
      </w:pPr>
    </w:p>
    <w:p w:rsidR="006729C2" w:rsidRPr="004059CF" w:rsidRDefault="006729C2" w:rsidP="006729C2">
      <w:pPr>
        <w:widowControl w:val="0"/>
        <w:numPr>
          <w:ilvl w:val="12"/>
          <w:numId w:val="0"/>
        </w:numPr>
        <w:tabs>
          <w:tab w:val="left" w:pos="8505"/>
        </w:tabs>
        <w:ind w:right="-2"/>
        <w:rPr>
          <w:sz w:val="22"/>
        </w:rPr>
      </w:pPr>
    </w:p>
    <w:p w:rsidR="006729C2" w:rsidRPr="004059CF" w:rsidRDefault="006729C2" w:rsidP="006729C2">
      <w:pPr>
        <w:widowControl w:val="0"/>
        <w:ind w:left="567" w:hanging="567"/>
        <w:outlineLvl w:val="1"/>
        <w:rPr>
          <w:b/>
          <w:sz w:val="22"/>
          <w:u w:val="single"/>
        </w:rPr>
      </w:pPr>
      <w:r w:rsidRPr="004059CF">
        <w:rPr>
          <w:b/>
          <w:sz w:val="22"/>
        </w:rPr>
        <w:t>5.</w:t>
      </w:r>
      <w:r w:rsidRPr="004059CF">
        <w:rPr>
          <w:b/>
          <w:sz w:val="22"/>
        </w:rPr>
        <w:tab/>
        <w:t xml:space="preserve">Kaip laikyti </w:t>
      </w:r>
      <w:r w:rsidRPr="004059CF">
        <w:rPr>
          <w:b/>
          <w:sz w:val="22"/>
          <w:u w:val="single"/>
        </w:rPr>
        <w:t>Meglimid</w:t>
      </w:r>
    </w:p>
    <w:p w:rsidR="006729C2" w:rsidRPr="004059CF" w:rsidRDefault="006729C2" w:rsidP="006729C2">
      <w:pPr>
        <w:widowControl w:val="0"/>
        <w:numPr>
          <w:ilvl w:val="12"/>
          <w:numId w:val="0"/>
        </w:numPr>
        <w:tabs>
          <w:tab w:val="left" w:pos="8505"/>
        </w:tabs>
        <w:ind w:right="-2"/>
        <w:rPr>
          <w:sz w:val="22"/>
        </w:rPr>
      </w:pPr>
    </w:p>
    <w:p w:rsidR="006729C2" w:rsidRPr="004059CF" w:rsidRDefault="006729C2" w:rsidP="006729C2">
      <w:pPr>
        <w:widowControl w:val="0"/>
        <w:numPr>
          <w:ilvl w:val="12"/>
          <w:numId w:val="0"/>
        </w:numPr>
        <w:tabs>
          <w:tab w:val="left" w:pos="8505"/>
        </w:tabs>
        <w:ind w:right="-2"/>
        <w:rPr>
          <w:sz w:val="22"/>
        </w:rPr>
      </w:pPr>
      <w:r w:rsidRPr="004059CF">
        <w:rPr>
          <w:sz w:val="22"/>
        </w:rPr>
        <w:t>Laikyti vaikams nepastebimoje ir nepasiekiamoje vietoje.</w:t>
      </w:r>
    </w:p>
    <w:p w:rsidR="006729C2" w:rsidRPr="004059CF" w:rsidRDefault="006729C2" w:rsidP="006729C2">
      <w:pPr>
        <w:widowControl w:val="0"/>
        <w:numPr>
          <w:ilvl w:val="12"/>
          <w:numId w:val="0"/>
        </w:numPr>
        <w:tabs>
          <w:tab w:val="left" w:pos="8505"/>
        </w:tabs>
        <w:ind w:right="-2"/>
        <w:rPr>
          <w:sz w:val="22"/>
        </w:rPr>
      </w:pPr>
    </w:p>
    <w:p w:rsidR="006729C2" w:rsidRPr="004059CF" w:rsidRDefault="006729C2" w:rsidP="006729C2">
      <w:pPr>
        <w:widowControl w:val="0"/>
        <w:numPr>
          <w:ilvl w:val="12"/>
          <w:numId w:val="0"/>
        </w:numPr>
        <w:tabs>
          <w:tab w:val="left" w:pos="8505"/>
        </w:tabs>
        <w:ind w:right="-2"/>
        <w:rPr>
          <w:sz w:val="22"/>
        </w:rPr>
      </w:pPr>
      <w:r w:rsidRPr="004059CF">
        <w:rPr>
          <w:sz w:val="22"/>
        </w:rPr>
        <w:t>Ant dėžutės ir lizdinės plokštelės po „</w:t>
      </w:r>
      <w:r w:rsidRPr="000F357B">
        <w:rPr>
          <w:sz w:val="22"/>
          <w:szCs w:val="22"/>
          <w:highlight w:val="lightGray"/>
        </w:rPr>
        <w:t>Tinka iki“/</w:t>
      </w:r>
      <w:r w:rsidRPr="00A84BEE">
        <w:rPr>
          <w:sz w:val="22"/>
          <w:szCs w:val="22"/>
        </w:rPr>
        <w:t>„</w:t>
      </w:r>
      <w:r w:rsidRPr="004059CF">
        <w:rPr>
          <w:sz w:val="22"/>
        </w:rPr>
        <w:t>EXP“ nurodytam tinkamumo laikui pasibaigus, Meglimid vartoti negalima. Vaistas tinka vartoti iki paskutinės nurodyto mėnesio dienos,</w:t>
      </w:r>
    </w:p>
    <w:p w:rsidR="006729C2" w:rsidRPr="004059CF" w:rsidRDefault="006729C2" w:rsidP="006729C2">
      <w:pPr>
        <w:widowControl w:val="0"/>
        <w:numPr>
          <w:ilvl w:val="12"/>
          <w:numId w:val="0"/>
        </w:numPr>
        <w:tabs>
          <w:tab w:val="left" w:pos="8505"/>
        </w:tabs>
        <w:ind w:right="-2"/>
        <w:rPr>
          <w:sz w:val="22"/>
        </w:rPr>
      </w:pPr>
    </w:p>
    <w:p w:rsidR="006729C2" w:rsidRPr="004059CF" w:rsidRDefault="006729C2" w:rsidP="006729C2">
      <w:pPr>
        <w:widowControl w:val="0"/>
        <w:numPr>
          <w:ilvl w:val="12"/>
          <w:numId w:val="0"/>
        </w:numPr>
        <w:tabs>
          <w:tab w:val="left" w:pos="8505"/>
        </w:tabs>
        <w:ind w:right="-2"/>
        <w:rPr>
          <w:sz w:val="22"/>
        </w:rPr>
      </w:pPr>
      <w:r w:rsidRPr="004059CF">
        <w:rPr>
          <w:sz w:val="22"/>
        </w:rPr>
        <w:t>Šiam vaistiniam preparatui specialių laikymo sąlygų nereikia.</w:t>
      </w:r>
    </w:p>
    <w:p w:rsidR="006729C2" w:rsidRPr="004059CF" w:rsidRDefault="006729C2" w:rsidP="006729C2">
      <w:pPr>
        <w:widowControl w:val="0"/>
        <w:numPr>
          <w:ilvl w:val="12"/>
          <w:numId w:val="0"/>
        </w:numPr>
        <w:tabs>
          <w:tab w:val="left" w:pos="8505"/>
        </w:tabs>
        <w:ind w:right="-2"/>
        <w:rPr>
          <w:sz w:val="22"/>
        </w:rPr>
      </w:pPr>
    </w:p>
    <w:p w:rsidR="006729C2" w:rsidRPr="004059CF" w:rsidRDefault="006729C2" w:rsidP="006729C2">
      <w:pPr>
        <w:widowControl w:val="0"/>
        <w:rPr>
          <w:sz w:val="22"/>
        </w:rPr>
      </w:pPr>
      <w:r w:rsidRPr="004059CF">
        <w:rPr>
          <w:sz w:val="22"/>
        </w:rPr>
        <w:t>Vaistų negalima išmesti į kanalizaciją arba su buitinėmis atliekomis. Kaip išmesti nereikalingus vaistus, klauskite vaistininko. Šios priemonės padės apsaugoti aplinką..</w:t>
      </w:r>
    </w:p>
    <w:p w:rsidR="006729C2" w:rsidRPr="004059CF" w:rsidRDefault="006729C2" w:rsidP="006729C2">
      <w:pPr>
        <w:widowControl w:val="0"/>
        <w:numPr>
          <w:ilvl w:val="12"/>
          <w:numId w:val="0"/>
        </w:numPr>
        <w:tabs>
          <w:tab w:val="left" w:pos="8505"/>
        </w:tabs>
        <w:ind w:right="-2"/>
        <w:rPr>
          <w:sz w:val="22"/>
        </w:rPr>
      </w:pPr>
    </w:p>
    <w:p w:rsidR="006729C2" w:rsidRPr="004059CF" w:rsidRDefault="006729C2" w:rsidP="006729C2">
      <w:pPr>
        <w:widowControl w:val="0"/>
        <w:numPr>
          <w:ilvl w:val="12"/>
          <w:numId w:val="0"/>
        </w:numPr>
        <w:tabs>
          <w:tab w:val="left" w:pos="8505"/>
        </w:tabs>
        <w:ind w:right="-2"/>
        <w:rPr>
          <w:sz w:val="22"/>
        </w:rPr>
      </w:pPr>
    </w:p>
    <w:p w:rsidR="006729C2" w:rsidRPr="004059CF" w:rsidRDefault="006729C2" w:rsidP="006729C2">
      <w:pPr>
        <w:widowControl w:val="0"/>
        <w:ind w:left="567" w:hanging="567"/>
        <w:outlineLvl w:val="1"/>
        <w:rPr>
          <w:b/>
          <w:sz w:val="22"/>
        </w:rPr>
      </w:pPr>
      <w:r w:rsidRPr="004059CF">
        <w:rPr>
          <w:b/>
          <w:sz w:val="22"/>
        </w:rPr>
        <w:t>6.</w:t>
      </w:r>
      <w:r w:rsidRPr="004059CF">
        <w:rPr>
          <w:b/>
          <w:sz w:val="22"/>
        </w:rPr>
        <w:tab/>
        <w:t>Pakuotės turinys ir kita informacija</w:t>
      </w:r>
    </w:p>
    <w:p w:rsidR="006729C2" w:rsidRPr="004059CF" w:rsidRDefault="006729C2" w:rsidP="006729C2">
      <w:pPr>
        <w:widowControl w:val="0"/>
        <w:numPr>
          <w:ilvl w:val="12"/>
          <w:numId w:val="0"/>
        </w:numPr>
        <w:tabs>
          <w:tab w:val="left" w:pos="8505"/>
        </w:tabs>
        <w:ind w:right="-2"/>
        <w:rPr>
          <w:sz w:val="22"/>
        </w:rPr>
      </w:pPr>
    </w:p>
    <w:p w:rsidR="006729C2" w:rsidRPr="004059CF" w:rsidRDefault="006729C2" w:rsidP="006729C2">
      <w:pPr>
        <w:widowControl w:val="0"/>
        <w:rPr>
          <w:b/>
          <w:sz w:val="22"/>
        </w:rPr>
      </w:pPr>
      <w:r w:rsidRPr="004059CF">
        <w:rPr>
          <w:b/>
          <w:sz w:val="22"/>
        </w:rPr>
        <w:t>Meglimid sudėtis</w:t>
      </w:r>
    </w:p>
    <w:p w:rsidR="006729C2" w:rsidRPr="004059CF" w:rsidRDefault="006729C2" w:rsidP="006729C2">
      <w:pPr>
        <w:widowControl w:val="0"/>
        <w:numPr>
          <w:ilvl w:val="0"/>
          <w:numId w:val="2"/>
        </w:numPr>
        <w:tabs>
          <w:tab w:val="left" w:pos="567"/>
        </w:tabs>
        <w:rPr>
          <w:sz w:val="22"/>
        </w:rPr>
      </w:pPr>
      <w:r w:rsidRPr="004059CF">
        <w:rPr>
          <w:sz w:val="22"/>
        </w:rPr>
        <w:t>Veiklioji medžiaga – glimepiridas.</w:t>
      </w:r>
    </w:p>
    <w:p w:rsidR="006729C2" w:rsidRPr="004059CF" w:rsidRDefault="006729C2" w:rsidP="006729C2">
      <w:pPr>
        <w:widowControl w:val="0"/>
        <w:numPr>
          <w:ilvl w:val="12"/>
          <w:numId w:val="0"/>
        </w:numPr>
        <w:tabs>
          <w:tab w:val="left" w:pos="8505"/>
        </w:tabs>
        <w:ind w:left="567" w:right="-2"/>
        <w:rPr>
          <w:sz w:val="22"/>
        </w:rPr>
      </w:pPr>
      <w:r w:rsidRPr="004059CF">
        <w:rPr>
          <w:sz w:val="22"/>
        </w:rPr>
        <w:t>Meglimid 1 mg tabletės: kiekvienoje tabletėje yra 1 mg glimepirido.</w:t>
      </w:r>
    </w:p>
    <w:p w:rsidR="006729C2" w:rsidRPr="004059CF" w:rsidRDefault="006729C2" w:rsidP="006729C2">
      <w:pPr>
        <w:widowControl w:val="0"/>
        <w:numPr>
          <w:ilvl w:val="12"/>
          <w:numId w:val="0"/>
        </w:numPr>
        <w:tabs>
          <w:tab w:val="left" w:pos="8505"/>
        </w:tabs>
        <w:ind w:left="567" w:right="-2"/>
        <w:rPr>
          <w:sz w:val="22"/>
          <w:highlight w:val="lightGray"/>
        </w:rPr>
      </w:pPr>
      <w:r w:rsidRPr="004059CF">
        <w:rPr>
          <w:sz w:val="22"/>
          <w:highlight w:val="lightGray"/>
        </w:rPr>
        <w:t>Meglimid 2 mg tabletės: kiekvienoje tabletėje yra 2 mg glimepirido.</w:t>
      </w:r>
    </w:p>
    <w:p w:rsidR="006729C2" w:rsidRPr="004059CF" w:rsidRDefault="006729C2" w:rsidP="006729C2">
      <w:pPr>
        <w:widowControl w:val="0"/>
        <w:numPr>
          <w:ilvl w:val="12"/>
          <w:numId w:val="0"/>
        </w:numPr>
        <w:tabs>
          <w:tab w:val="left" w:pos="8505"/>
        </w:tabs>
        <w:ind w:left="567" w:right="-2"/>
        <w:rPr>
          <w:sz w:val="22"/>
          <w:highlight w:val="lightGray"/>
        </w:rPr>
      </w:pPr>
      <w:r w:rsidRPr="004059CF">
        <w:rPr>
          <w:sz w:val="22"/>
          <w:highlight w:val="lightGray"/>
        </w:rPr>
        <w:t>Meglimid 3 mg tabletės: kiekvienoje tabletėje yra 3 mg glimepirido.</w:t>
      </w:r>
    </w:p>
    <w:p w:rsidR="006729C2" w:rsidRPr="004059CF" w:rsidRDefault="006729C2" w:rsidP="006729C2">
      <w:pPr>
        <w:widowControl w:val="0"/>
        <w:numPr>
          <w:ilvl w:val="12"/>
          <w:numId w:val="0"/>
        </w:numPr>
        <w:tabs>
          <w:tab w:val="left" w:pos="8505"/>
        </w:tabs>
        <w:ind w:left="567" w:right="-2"/>
        <w:rPr>
          <w:sz w:val="22"/>
        </w:rPr>
      </w:pPr>
      <w:r w:rsidRPr="004059CF">
        <w:rPr>
          <w:sz w:val="22"/>
          <w:highlight w:val="lightGray"/>
        </w:rPr>
        <w:t>Meglimid 4 mg tabletės: kiekvienoje tabletėje yra 4 mg glimepirido.</w:t>
      </w:r>
    </w:p>
    <w:p w:rsidR="006729C2" w:rsidRPr="004059CF" w:rsidRDefault="006729C2" w:rsidP="006729C2">
      <w:pPr>
        <w:widowControl w:val="0"/>
        <w:numPr>
          <w:ilvl w:val="0"/>
          <w:numId w:val="2"/>
        </w:numPr>
        <w:tabs>
          <w:tab w:val="left" w:pos="567"/>
        </w:tabs>
        <w:rPr>
          <w:sz w:val="22"/>
        </w:rPr>
      </w:pPr>
      <w:r w:rsidRPr="004059CF">
        <w:rPr>
          <w:sz w:val="22"/>
        </w:rPr>
        <w:t>Pagalbinės 1 mg tabletės medžiagos yra laktozė monohidratas, karboksimetilkrakmolo A natrio druska, mikrokristalinė celiuliozė (460), povidonas K30, magnio stearatas (E572) ir raudonasis geležies oksidas (E172).</w:t>
      </w:r>
    </w:p>
    <w:p w:rsidR="006729C2" w:rsidRPr="004059CF" w:rsidRDefault="006729C2" w:rsidP="006729C2">
      <w:pPr>
        <w:widowControl w:val="0"/>
        <w:numPr>
          <w:ilvl w:val="0"/>
          <w:numId w:val="2"/>
        </w:numPr>
        <w:tabs>
          <w:tab w:val="left" w:pos="567"/>
        </w:tabs>
        <w:rPr>
          <w:sz w:val="22"/>
          <w:highlight w:val="lightGray"/>
        </w:rPr>
      </w:pPr>
      <w:r w:rsidRPr="004059CF">
        <w:rPr>
          <w:sz w:val="22"/>
          <w:highlight w:val="lightGray"/>
        </w:rPr>
        <w:t xml:space="preserve">Pagalbinės 2 mg tabletės medžiagos yra laktozė monohidratas, karboksimetilkrakmolo A natrio </w:t>
      </w:r>
      <w:r w:rsidRPr="004059CF">
        <w:rPr>
          <w:sz w:val="22"/>
          <w:highlight w:val="lightGray"/>
        </w:rPr>
        <w:lastRenderedPageBreak/>
        <w:t>druska, mikrokristalinė celiuliozė (460), povidonas K30, magnio stearatas (E572), geltonasis geležies oksidas (E172) ir indigokarminas (E132).</w:t>
      </w:r>
    </w:p>
    <w:p w:rsidR="006729C2" w:rsidRPr="004059CF" w:rsidRDefault="006729C2" w:rsidP="006729C2">
      <w:pPr>
        <w:widowControl w:val="0"/>
        <w:numPr>
          <w:ilvl w:val="0"/>
          <w:numId w:val="2"/>
        </w:numPr>
        <w:tabs>
          <w:tab w:val="left" w:pos="567"/>
        </w:tabs>
        <w:rPr>
          <w:sz w:val="22"/>
          <w:highlight w:val="lightGray"/>
        </w:rPr>
      </w:pPr>
      <w:r w:rsidRPr="004059CF">
        <w:rPr>
          <w:sz w:val="22"/>
          <w:highlight w:val="lightGray"/>
        </w:rPr>
        <w:t>Pagalbinės 3 mg tabletės medžiagos yra laktozė monohidratas, karboksimetilkrakmolo A natrio druska, mikrokristalinė celiuliozė (460), povidonas K30, magnio stearatas (E572) ir geltonasis geležies oksidas (E172).</w:t>
      </w:r>
    </w:p>
    <w:p w:rsidR="006729C2" w:rsidRPr="004059CF" w:rsidRDefault="006729C2" w:rsidP="006729C2">
      <w:pPr>
        <w:widowControl w:val="0"/>
        <w:numPr>
          <w:ilvl w:val="0"/>
          <w:numId w:val="2"/>
        </w:numPr>
        <w:tabs>
          <w:tab w:val="left" w:pos="567"/>
        </w:tabs>
        <w:rPr>
          <w:sz w:val="22"/>
          <w:highlight w:val="lightGray"/>
        </w:rPr>
      </w:pPr>
      <w:r w:rsidRPr="004059CF">
        <w:rPr>
          <w:sz w:val="22"/>
          <w:highlight w:val="lightGray"/>
        </w:rPr>
        <w:t>Pagalbinės 4 mg tabletės medžiagos yra laktozė monohidratas, karboksimetilkrakmolo A natrio druska, mikrokristalinė celiuliozė (460), povidonas K30, magnio stearatas (E572) ir indigokarminas (E132).</w:t>
      </w:r>
    </w:p>
    <w:p w:rsidR="006729C2" w:rsidRPr="00A84BEE" w:rsidRDefault="006729C2" w:rsidP="006729C2">
      <w:pPr>
        <w:widowControl w:val="0"/>
        <w:ind w:left="567"/>
        <w:rPr>
          <w:sz w:val="22"/>
          <w:szCs w:val="22"/>
        </w:rPr>
      </w:pPr>
      <w:r w:rsidRPr="00A84BEE">
        <w:rPr>
          <w:sz w:val="22"/>
          <w:szCs w:val="22"/>
        </w:rPr>
        <w:t>Žr. 2 skyrių „Meglimid sudėtyje yra laktozės“.</w:t>
      </w:r>
    </w:p>
    <w:p w:rsidR="006729C2" w:rsidRPr="004059CF" w:rsidRDefault="006729C2" w:rsidP="006729C2">
      <w:pPr>
        <w:widowControl w:val="0"/>
        <w:rPr>
          <w:sz w:val="22"/>
        </w:rPr>
      </w:pPr>
    </w:p>
    <w:p w:rsidR="006729C2" w:rsidRPr="004059CF" w:rsidRDefault="006729C2" w:rsidP="006729C2">
      <w:pPr>
        <w:widowControl w:val="0"/>
        <w:rPr>
          <w:b/>
          <w:sz w:val="22"/>
        </w:rPr>
      </w:pPr>
      <w:r w:rsidRPr="004059CF">
        <w:rPr>
          <w:b/>
          <w:sz w:val="22"/>
        </w:rPr>
        <w:t>Meglimid išvaizda ir kiekis pakuotėje</w:t>
      </w:r>
    </w:p>
    <w:p w:rsidR="006729C2" w:rsidRPr="004059CF" w:rsidRDefault="006729C2" w:rsidP="006729C2">
      <w:pPr>
        <w:widowControl w:val="0"/>
        <w:rPr>
          <w:sz w:val="22"/>
        </w:rPr>
      </w:pPr>
      <w:r w:rsidRPr="004059CF">
        <w:rPr>
          <w:sz w:val="22"/>
        </w:rPr>
        <w:t>1 mg tabletės yra pailgos, rožinės spalvos, abiejose pusėse su vagele.</w:t>
      </w:r>
    </w:p>
    <w:p w:rsidR="006729C2" w:rsidRPr="004059CF" w:rsidRDefault="006729C2" w:rsidP="006729C2">
      <w:pPr>
        <w:widowControl w:val="0"/>
        <w:rPr>
          <w:sz w:val="22"/>
          <w:highlight w:val="lightGray"/>
        </w:rPr>
      </w:pPr>
      <w:r w:rsidRPr="004059CF">
        <w:rPr>
          <w:sz w:val="22"/>
          <w:highlight w:val="lightGray"/>
        </w:rPr>
        <w:t>2 mg tabletės yra pailgos, žalios spalvos, abiejose pusėse su vagele.</w:t>
      </w:r>
    </w:p>
    <w:p w:rsidR="006729C2" w:rsidRPr="004059CF" w:rsidRDefault="006729C2" w:rsidP="006729C2">
      <w:pPr>
        <w:widowControl w:val="0"/>
        <w:rPr>
          <w:sz w:val="22"/>
          <w:highlight w:val="lightGray"/>
        </w:rPr>
      </w:pPr>
      <w:r w:rsidRPr="004059CF">
        <w:rPr>
          <w:sz w:val="22"/>
          <w:highlight w:val="lightGray"/>
        </w:rPr>
        <w:t>3 mg tabletės yra pailgos, blyškiai geltonos spalvos, abiejose pusėse su vagele.</w:t>
      </w:r>
    </w:p>
    <w:p w:rsidR="006729C2" w:rsidRPr="004059CF" w:rsidRDefault="006729C2" w:rsidP="006729C2">
      <w:pPr>
        <w:widowControl w:val="0"/>
        <w:rPr>
          <w:sz w:val="22"/>
        </w:rPr>
      </w:pPr>
      <w:r w:rsidRPr="004059CF">
        <w:rPr>
          <w:sz w:val="22"/>
          <w:highlight w:val="lightGray"/>
        </w:rPr>
        <w:t>4 mg tabletės yra pailgos, šviesiai mėlynos spalvos, abiejose pusėse su vagele.</w:t>
      </w:r>
    </w:p>
    <w:p w:rsidR="006729C2" w:rsidRPr="004059CF" w:rsidRDefault="006729C2" w:rsidP="006729C2">
      <w:pPr>
        <w:widowControl w:val="0"/>
        <w:numPr>
          <w:ilvl w:val="12"/>
          <w:numId w:val="0"/>
        </w:numPr>
        <w:tabs>
          <w:tab w:val="left" w:pos="8505"/>
        </w:tabs>
        <w:ind w:right="-2"/>
        <w:rPr>
          <w:sz w:val="22"/>
        </w:rPr>
      </w:pPr>
      <w:r w:rsidRPr="004059CF">
        <w:rPr>
          <w:sz w:val="22"/>
        </w:rPr>
        <w:t>Vagelė skirta tik visų stiprumų tabletei perlaužti, kad būtų lengviau nuryti, bet ne jai padalyti į lygias dozes.</w:t>
      </w:r>
    </w:p>
    <w:p w:rsidR="006729C2" w:rsidRPr="004059CF" w:rsidRDefault="006729C2" w:rsidP="006729C2">
      <w:pPr>
        <w:widowControl w:val="0"/>
        <w:rPr>
          <w:sz w:val="22"/>
        </w:rPr>
      </w:pPr>
    </w:p>
    <w:p w:rsidR="006729C2" w:rsidRPr="004059CF" w:rsidRDefault="006729C2" w:rsidP="006729C2">
      <w:pPr>
        <w:widowControl w:val="0"/>
        <w:numPr>
          <w:ilvl w:val="12"/>
          <w:numId w:val="0"/>
        </w:numPr>
        <w:tabs>
          <w:tab w:val="left" w:pos="8505"/>
        </w:tabs>
        <w:ind w:right="-2"/>
        <w:rPr>
          <w:sz w:val="22"/>
        </w:rPr>
      </w:pPr>
      <w:r w:rsidRPr="004059CF">
        <w:rPr>
          <w:sz w:val="22"/>
        </w:rPr>
        <w:t>Meglimid pakuotėje yra 10, 20, 30, 50, 60, 90 arba 120 tablečių lizdinėmis plokštelėmis. Kiekvienoje lizdinėje plokštelėje yra 10 tablečių.</w:t>
      </w:r>
    </w:p>
    <w:p w:rsidR="006729C2" w:rsidRPr="004059CF" w:rsidRDefault="006729C2" w:rsidP="006729C2">
      <w:pPr>
        <w:widowControl w:val="0"/>
        <w:numPr>
          <w:ilvl w:val="12"/>
          <w:numId w:val="0"/>
        </w:numPr>
        <w:tabs>
          <w:tab w:val="left" w:pos="8505"/>
        </w:tabs>
        <w:ind w:right="-2"/>
        <w:rPr>
          <w:sz w:val="22"/>
        </w:rPr>
      </w:pPr>
      <w:r w:rsidRPr="004059CF">
        <w:rPr>
          <w:sz w:val="22"/>
        </w:rPr>
        <w:t>Gali būti tiekiamos ne visų dydžių pakuotės.</w:t>
      </w:r>
    </w:p>
    <w:p w:rsidR="006729C2" w:rsidRPr="004059CF" w:rsidRDefault="006729C2" w:rsidP="006729C2">
      <w:pPr>
        <w:widowControl w:val="0"/>
        <w:rPr>
          <w:b/>
          <w:sz w:val="22"/>
        </w:rPr>
      </w:pPr>
    </w:p>
    <w:p w:rsidR="006729C2" w:rsidRPr="004059CF" w:rsidRDefault="006729C2" w:rsidP="006729C2">
      <w:pPr>
        <w:widowControl w:val="0"/>
        <w:rPr>
          <w:b/>
          <w:sz w:val="22"/>
        </w:rPr>
      </w:pPr>
      <w:r w:rsidRPr="004059CF">
        <w:rPr>
          <w:rFonts w:eastAsia="Calibri"/>
          <w:b/>
          <w:sz w:val="22"/>
        </w:rPr>
        <w:t>Registruotojas</w:t>
      </w:r>
      <w:r w:rsidRPr="004059CF">
        <w:rPr>
          <w:b/>
          <w:sz w:val="22"/>
        </w:rPr>
        <w:t xml:space="preserve"> ir gamintojas</w:t>
      </w:r>
    </w:p>
    <w:p w:rsidR="006729C2" w:rsidRPr="004059CF" w:rsidRDefault="006729C2" w:rsidP="006729C2">
      <w:pPr>
        <w:widowControl w:val="0"/>
        <w:rPr>
          <w:sz w:val="22"/>
        </w:rPr>
      </w:pPr>
    </w:p>
    <w:p w:rsidR="006729C2" w:rsidRPr="004059CF" w:rsidRDefault="006729C2" w:rsidP="006729C2">
      <w:pPr>
        <w:widowControl w:val="0"/>
        <w:rPr>
          <w:rFonts w:eastAsia="Calibri"/>
          <w:b/>
          <w:sz w:val="22"/>
        </w:rPr>
      </w:pPr>
      <w:r w:rsidRPr="004059CF">
        <w:rPr>
          <w:rFonts w:eastAsia="Calibri"/>
          <w:b/>
          <w:sz w:val="22"/>
        </w:rPr>
        <w:t>Registruotojas</w:t>
      </w:r>
    </w:p>
    <w:p w:rsidR="006729C2" w:rsidRPr="004059CF" w:rsidRDefault="006729C2" w:rsidP="006729C2">
      <w:pPr>
        <w:widowControl w:val="0"/>
        <w:rPr>
          <w:sz w:val="22"/>
        </w:rPr>
      </w:pPr>
      <w:r w:rsidRPr="004059CF">
        <w:rPr>
          <w:sz w:val="22"/>
        </w:rPr>
        <w:t>KRKA, d.d., Novo Mesto</w:t>
      </w:r>
    </w:p>
    <w:p w:rsidR="006729C2" w:rsidRPr="004059CF" w:rsidRDefault="006729C2" w:rsidP="006729C2">
      <w:pPr>
        <w:widowControl w:val="0"/>
        <w:rPr>
          <w:sz w:val="22"/>
        </w:rPr>
      </w:pPr>
      <w:r w:rsidRPr="004059CF">
        <w:rPr>
          <w:sz w:val="22"/>
        </w:rPr>
        <w:t>Šmarješka cesta 6</w:t>
      </w:r>
    </w:p>
    <w:p w:rsidR="006729C2" w:rsidRPr="004059CF" w:rsidRDefault="006729C2" w:rsidP="006729C2">
      <w:pPr>
        <w:widowControl w:val="0"/>
        <w:rPr>
          <w:sz w:val="22"/>
        </w:rPr>
      </w:pPr>
      <w:r w:rsidRPr="004059CF">
        <w:rPr>
          <w:sz w:val="22"/>
        </w:rPr>
        <w:t>8501 Novo mesto</w:t>
      </w:r>
    </w:p>
    <w:p w:rsidR="006729C2" w:rsidRPr="004059CF" w:rsidRDefault="006729C2" w:rsidP="006729C2">
      <w:pPr>
        <w:widowControl w:val="0"/>
        <w:rPr>
          <w:sz w:val="22"/>
        </w:rPr>
      </w:pPr>
      <w:r w:rsidRPr="004059CF">
        <w:rPr>
          <w:sz w:val="22"/>
        </w:rPr>
        <w:t>Slovėnija</w:t>
      </w:r>
    </w:p>
    <w:p w:rsidR="006729C2" w:rsidRPr="004059CF" w:rsidRDefault="006729C2" w:rsidP="006729C2">
      <w:pPr>
        <w:widowControl w:val="0"/>
        <w:rPr>
          <w:sz w:val="22"/>
        </w:rPr>
      </w:pPr>
    </w:p>
    <w:p w:rsidR="006729C2" w:rsidRPr="004059CF" w:rsidRDefault="006729C2" w:rsidP="006729C2">
      <w:pPr>
        <w:widowControl w:val="0"/>
        <w:numPr>
          <w:ilvl w:val="12"/>
          <w:numId w:val="0"/>
        </w:numPr>
        <w:ind w:right="-2"/>
        <w:rPr>
          <w:sz w:val="22"/>
        </w:rPr>
      </w:pPr>
      <w:r w:rsidRPr="004059CF">
        <w:rPr>
          <w:b/>
          <w:sz w:val="22"/>
        </w:rPr>
        <w:t>Gamintojas</w:t>
      </w:r>
    </w:p>
    <w:p w:rsidR="006729C2" w:rsidRPr="004059CF" w:rsidRDefault="006729C2" w:rsidP="006729C2">
      <w:pPr>
        <w:widowControl w:val="0"/>
        <w:numPr>
          <w:ilvl w:val="12"/>
          <w:numId w:val="0"/>
        </w:numPr>
        <w:ind w:right="-2"/>
        <w:rPr>
          <w:sz w:val="22"/>
        </w:rPr>
      </w:pPr>
      <w:r w:rsidRPr="004059CF">
        <w:rPr>
          <w:sz w:val="22"/>
        </w:rPr>
        <w:t>Specifar S.A</w:t>
      </w:r>
    </w:p>
    <w:p w:rsidR="006729C2" w:rsidRPr="004059CF" w:rsidRDefault="006729C2" w:rsidP="006729C2">
      <w:pPr>
        <w:widowControl w:val="0"/>
        <w:numPr>
          <w:ilvl w:val="12"/>
          <w:numId w:val="0"/>
        </w:numPr>
        <w:ind w:right="-2"/>
        <w:rPr>
          <w:sz w:val="22"/>
        </w:rPr>
      </w:pPr>
      <w:r w:rsidRPr="004059CF">
        <w:rPr>
          <w:sz w:val="22"/>
        </w:rPr>
        <w:t>1, 28 Octovriou Str.</w:t>
      </w:r>
    </w:p>
    <w:p w:rsidR="006729C2" w:rsidRPr="004059CF" w:rsidRDefault="006729C2" w:rsidP="006729C2">
      <w:pPr>
        <w:widowControl w:val="0"/>
        <w:numPr>
          <w:ilvl w:val="12"/>
          <w:numId w:val="0"/>
        </w:numPr>
        <w:ind w:right="-2"/>
        <w:rPr>
          <w:sz w:val="22"/>
        </w:rPr>
      </w:pPr>
      <w:r w:rsidRPr="004059CF">
        <w:rPr>
          <w:sz w:val="22"/>
        </w:rPr>
        <w:t>Ag. Varvara 12351, Athens</w:t>
      </w:r>
    </w:p>
    <w:p w:rsidR="006729C2" w:rsidRPr="004059CF" w:rsidRDefault="006729C2" w:rsidP="006729C2">
      <w:pPr>
        <w:widowControl w:val="0"/>
        <w:numPr>
          <w:ilvl w:val="12"/>
          <w:numId w:val="0"/>
        </w:numPr>
        <w:ind w:right="-2"/>
        <w:rPr>
          <w:sz w:val="22"/>
        </w:rPr>
      </w:pPr>
      <w:r w:rsidRPr="004059CF">
        <w:rPr>
          <w:sz w:val="22"/>
        </w:rPr>
        <w:t>Graikija</w:t>
      </w:r>
    </w:p>
    <w:p w:rsidR="006729C2" w:rsidRPr="004059CF" w:rsidRDefault="006729C2" w:rsidP="006729C2">
      <w:pPr>
        <w:widowControl w:val="0"/>
        <w:rPr>
          <w:sz w:val="22"/>
        </w:rPr>
      </w:pPr>
    </w:p>
    <w:p w:rsidR="006729C2" w:rsidRPr="004059CF" w:rsidRDefault="006729C2" w:rsidP="006729C2">
      <w:pPr>
        <w:widowControl w:val="0"/>
        <w:rPr>
          <w:sz w:val="22"/>
        </w:rPr>
      </w:pPr>
      <w:r w:rsidRPr="004059CF">
        <w:rPr>
          <w:sz w:val="22"/>
        </w:rPr>
        <w:t>arba</w:t>
      </w:r>
    </w:p>
    <w:p w:rsidR="006729C2" w:rsidRPr="004059CF" w:rsidRDefault="006729C2" w:rsidP="006729C2">
      <w:pPr>
        <w:widowControl w:val="0"/>
        <w:rPr>
          <w:sz w:val="22"/>
        </w:rPr>
      </w:pPr>
    </w:p>
    <w:p w:rsidR="006729C2" w:rsidRPr="004059CF" w:rsidRDefault="006729C2" w:rsidP="006729C2">
      <w:pPr>
        <w:widowControl w:val="0"/>
        <w:rPr>
          <w:sz w:val="22"/>
        </w:rPr>
      </w:pPr>
      <w:r w:rsidRPr="004059CF">
        <w:rPr>
          <w:sz w:val="22"/>
        </w:rPr>
        <w:t>KRKA, d.d., Novo Mesto</w:t>
      </w:r>
    </w:p>
    <w:p w:rsidR="006729C2" w:rsidRPr="004059CF" w:rsidRDefault="006729C2" w:rsidP="006729C2">
      <w:pPr>
        <w:widowControl w:val="0"/>
        <w:rPr>
          <w:sz w:val="22"/>
        </w:rPr>
      </w:pPr>
      <w:r w:rsidRPr="004059CF">
        <w:rPr>
          <w:sz w:val="22"/>
        </w:rPr>
        <w:t>Šmarješka cesta 6</w:t>
      </w:r>
    </w:p>
    <w:p w:rsidR="006729C2" w:rsidRPr="004059CF" w:rsidRDefault="006729C2" w:rsidP="006729C2">
      <w:pPr>
        <w:widowControl w:val="0"/>
        <w:rPr>
          <w:sz w:val="22"/>
        </w:rPr>
      </w:pPr>
      <w:r w:rsidRPr="004059CF">
        <w:rPr>
          <w:sz w:val="22"/>
        </w:rPr>
        <w:t>8501 Novo mesto</w:t>
      </w:r>
    </w:p>
    <w:p w:rsidR="006729C2" w:rsidRPr="004059CF" w:rsidRDefault="006729C2" w:rsidP="006729C2">
      <w:pPr>
        <w:widowControl w:val="0"/>
        <w:rPr>
          <w:b/>
          <w:sz w:val="22"/>
        </w:rPr>
      </w:pPr>
      <w:r w:rsidRPr="004059CF">
        <w:rPr>
          <w:sz w:val="22"/>
        </w:rPr>
        <w:t>Slovėnija</w:t>
      </w:r>
    </w:p>
    <w:p w:rsidR="006729C2" w:rsidRPr="004059CF" w:rsidRDefault="006729C2" w:rsidP="006729C2">
      <w:pPr>
        <w:widowControl w:val="0"/>
        <w:numPr>
          <w:ilvl w:val="12"/>
          <w:numId w:val="0"/>
        </w:numPr>
        <w:tabs>
          <w:tab w:val="left" w:pos="8505"/>
        </w:tabs>
        <w:ind w:right="-2"/>
        <w:rPr>
          <w:sz w:val="22"/>
        </w:rPr>
      </w:pPr>
    </w:p>
    <w:p w:rsidR="006729C2" w:rsidRPr="004059CF" w:rsidRDefault="006729C2" w:rsidP="006729C2">
      <w:pPr>
        <w:widowControl w:val="0"/>
        <w:rPr>
          <w:sz w:val="22"/>
          <w:lang w:val="x-none"/>
        </w:rPr>
      </w:pPr>
      <w:r w:rsidRPr="004059CF">
        <w:rPr>
          <w:sz w:val="22"/>
          <w:lang w:val="x-none"/>
        </w:rPr>
        <w:t xml:space="preserve">Jeigu apie šį vaistą norite sužinoti daugiau, kreipkitės į vietinį </w:t>
      </w:r>
      <w:r w:rsidRPr="004059CF">
        <w:rPr>
          <w:rFonts w:eastAsia="Calibri"/>
          <w:sz w:val="22"/>
          <w:lang w:val="x-none"/>
        </w:rPr>
        <w:t>r</w:t>
      </w:r>
      <w:r w:rsidRPr="004059CF">
        <w:rPr>
          <w:rFonts w:eastAsia="Calibri"/>
          <w:sz w:val="22"/>
          <w:lang w:val="lt-LT"/>
        </w:rPr>
        <w:t>egistruotojo</w:t>
      </w:r>
      <w:r w:rsidRPr="004059CF">
        <w:rPr>
          <w:sz w:val="22"/>
          <w:lang w:val="x-none"/>
        </w:rPr>
        <w:t xml:space="preserve"> atstovą.</w:t>
      </w:r>
    </w:p>
    <w:p w:rsidR="006729C2" w:rsidRPr="004059CF" w:rsidRDefault="006729C2" w:rsidP="006729C2">
      <w:pPr>
        <w:widowControl w:val="0"/>
        <w:numPr>
          <w:ilvl w:val="12"/>
          <w:numId w:val="0"/>
        </w:numPr>
        <w:tabs>
          <w:tab w:val="left" w:pos="8505"/>
        </w:tabs>
        <w:ind w:right="-2"/>
        <w:rPr>
          <w:sz w:val="22"/>
        </w:rPr>
      </w:pPr>
    </w:p>
    <w:tbl>
      <w:tblPr>
        <w:tblW w:w="0" w:type="auto"/>
        <w:tblLayout w:type="fixed"/>
        <w:tblLook w:val="0000" w:firstRow="0" w:lastRow="0" w:firstColumn="0" w:lastColumn="0" w:noHBand="0" w:noVBand="0"/>
      </w:tblPr>
      <w:tblGrid>
        <w:gridCol w:w="4678"/>
      </w:tblGrid>
      <w:tr w:rsidR="006729C2" w:rsidRPr="00A84BEE" w:rsidTr="00CC4FA9">
        <w:tc>
          <w:tcPr>
            <w:tcW w:w="4678" w:type="dxa"/>
          </w:tcPr>
          <w:p w:rsidR="006729C2" w:rsidRPr="004059CF" w:rsidRDefault="006729C2" w:rsidP="00CC4FA9">
            <w:pPr>
              <w:widowControl w:val="0"/>
              <w:numPr>
                <w:ilvl w:val="12"/>
                <w:numId w:val="0"/>
              </w:numPr>
              <w:tabs>
                <w:tab w:val="left" w:pos="8505"/>
              </w:tabs>
              <w:ind w:right="-2"/>
              <w:rPr>
                <w:sz w:val="22"/>
              </w:rPr>
            </w:pPr>
            <w:r w:rsidRPr="004059CF">
              <w:rPr>
                <w:sz w:val="22"/>
              </w:rPr>
              <w:t>UAB KRKA Lietuva</w:t>
            </w:r>
          </w:p>
          <w:p w:rsidR="006729C2" w:rsidRPr="004059CF" w:rsidRDefault="006729C2" w:rsidP="00CC4FA9">
            <w:pPr>
              <w:widowControl w:val="0"/>
              <w:numPr>
                <w:ilvl w:val="12"/>
                <w:numId w:val="0"/>
              </w:numPr>
              <w:tabs>
                <w:tab w:val="left" w:pos="8505"/>
              </w:tabs>
              <w:ind w:right="-2"/>
              <w:rPr>
                <w:sz w:val="22"/>
              </w:rPr>
            </w:pPr>
            <w:r w:rsidRPr="004059CF">
              <w:rPr>
                <w:sz w:val="22"/>
              </w:rPr>
              <w:t>Senasis Ukmergės kelias 4,</w:t>
            </w:r>
          </w:p>
          <w:p w:rsidR="006729C2" w:rsidRPr="004059CF" w:rsidRDefault="006729C2" w:rsidP="00CC4FA9">
            <w:pPr>
              <w:widowControl w:val="0"/>
              <w:numPr>
                <w:ilvl w:val="12"/>
                <w:numId w:val="0"/>
              </w:numPr>
              <w:tabs>
                <w:tab w:val="left" w:pos="8505"/>
              </w:tabs>
              <w:ind w:right="-2"/>
              <w:rPr>
                <w:sz w:val="22"/>
              </w:rPr>
            </w:pPr>
            <w:r w:rsidRPr="004059CF">
              <w:rPr>
                <w:sz w:val="22"/>
              </w:rPr>
              <w:t>Užubalių km.,Vilniaus r.</w:t>
            </w:r>
          </w:p>
          <w:p w:rsidR="006729C2" w:rsidRPr="004059CF" w:rsidRDefault="006729C2" w:rsidP="00CC4FA9">
            <w:pPr>
              <w:widowControl w:val="0"/>
              <w:numPr>
                <w:ilvl w:val="12"/>
                <w:numId w:val="0"/>
              </w:numPr>
              <w:tabs>
                <w:tab w:val="left" w:pos="8505"/>
              </w:tabs>
              <w:ind w:right="-2"/>
              <w:rPr>
                <w:sz w:val="22"/>
              </w:rPr>
            </w:pPr>
            <w:r w:rsidRPr="004059CF">
              <w:rPr>
                <w:sz w:val="22"/>
              </w:rPr>
              <w:t>LT - 14013</w:t>
            </w:r>
          </w:p>
          <w:p w:rsidR="006729C2" w:rsidRPr="004059CF" w:rsidRDefault="006729C2" w:rsidP="00CC4FA9">
            <w:pPr>
              <w:widowControl w:val="0"/>
              <w:numPr>
                <w:ilvl w:val="12"/>
                <w:numId w:val="0"/>
              </w:numPr>
              <w:tabs>
                <w:tab w:val="left" w:pos="8505"/>
              </w:tabs>
              <w:ind w:right="-2"/>
              <w:rPr>
                <w:sz w:val="22"/>
              </w:rPr>
            </w:pPr>
            <w:r w:rsidRPr="004059CF">
              <w:rPr>
                <w:sz w:val="22"/>
              </w:rPr>
              <w:t>Tel. + 370 5 236 27 40</w:t>
            </w:r>
          </w:p>
        </w:tc>
      </w:tr>
    </w:tbl>
    <w:p w:rsidR="006729C2" w:rsidRPr="004059CF" w:rsidRDefault="006729C2" w:rsidP="006729C2">
      <w:pPr>
        <w:widowControl w:val="0"/>
        <w:numPr>
          <w:ilvl w:val="12"/>
          <w:numId w:val="0"/>
        </w:numPr>
        <w:tabs>
          <w:tab w:val="left" w:pos="8505"/>
        </w:tabs>
        <w:ind w:right="-2"/>
        <w:rPr>
          <w:sz w:val="22"/>
        </w:rPr>
      </w:pPr>
    </w:p>
    <w:p w:rsidR="006729C2" w:rsidRPr="004059CF" w:rsidRDefault="006729C2" w:rsidP="006729C2">
      <w:pPr>
        <w:widowControl w:val="0"/>
        <w:numPr>
          <w:ilvl w:val="12"/>
          <w:numId w:val="0"/>
        </w:numPr>
        <w:tabs>
          <w:tab w:val="left" w:pos="8505"/>
        </w:tabs>
        <w:ind w:right="-2"/>
        <w:rPr>
          <w:b/>
          <w:sz w:val="22"/>
        </w:rPr>
      </w:pPr>
      <w:r w:rsidRPr="004059CF">
        <w:rPr>
          <w:b/>
          <w:sz w:val="22"/>
        </w:rPr>
        <w:t>Šis vaistinis preparatas EEE šalyse narėse yra registruotas tokiais pavadinimais:</w:t>
      </w:r>
    </w:p>
    <w:p w:rsidR="006729C2" w:rsidRPr="004059CF" w:rsidRDefault="006729C2" w:rsidP="006729C2">
      <w:pPr>
        <w:widowControl w:val="0"/>
        <w:numPr>
          <w:ilvl w:val="12"/>
          <w:numId w:val="0"/>
        </w:numPr>
        <w:tabs>
          <w:tab w:val="left" w:pos="8505"/>
        </w:tabs>
        <w:ind w:right="-2"/>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4230"/>
      </w:tblGrid>
      <w:tr w:rsidR="006729C2" w:rsidRPr="00A84BEE" w:rsidTr="00CC4FA9">
        <w:tc>
          <w:tcPr>
            <w:tcW w:w="4338" w:type="dxa"/>
          </w:tcPr>
          <w:p w:rsidR="006729C2" w:rsidRPr="004059CF" w:rsidRDefault="006729C2" w:rsidP="00CC4FA9">
            <w:pPr>
              <w:widowControl w:val="0"/>
              <w:rPr>
                <w:b/>
                <w:sz w:val="22"/>
                <w:lang w:val="en-US"/>
              </w:rPr>
            </w:pPr>
            <w:r w:rsidRPr="004059CF">
              <w:rPr>
                <w:b/>
                <w:sz w:val="22"/>
              </w:rPr>
              <w:t>Šalies pavadinimas</w:t>
            </w:r>
            <w:r w:rsidRPr="004059CF">
              <w:rPr>
                <w:b/>
                <w:sz w:val="22"/>
                <w:lang w:val="en-US"/>
              </w:rPr>
              <w:t xml:space="preserve"> </w:t>
            </w:r>
          </w:p>
        </w:tc>
        <w:tc>
          <w:tcPr>
            <w:tcW w:w="4230" w:type="dxa"/>
          </w:tcPr>
          <w:p w:rsidR="006729C2" w:rsidRPr="004059CF" w:rsidRDefault="006729C2" w:rsidP="00CC4FA9">
            <w:pPr>
              <w:widowControl w:val="0"/>
              <w:rPr>
                <w:b/>
                <w:sz w:val="22"/>
              </w:rPr>
            </w:pPr>
            <w:proofErr w:type="spellStart"/>
            <w:r w:rsidRPr="004059CF">
              <w:rPr>
                <w:b/>
                <w:sz w:val="22"/>
                <w:lang w:val="en-US"/>
              </w:rPr>
              <w:t>Vaistinio</w:t>
            </w:r>
            <w:proofErr w:type="spellEnd"/>
            <w:r w:rsidRPr="004059CF">
              <w:rPr>
                <w:b/>
                <w:sz w:val="22"/>
                <w:lang w:val="en-US"/>
              </w:rPr>
              <w:t xml:space="preserve"> </w:t>
            </w:r>
            <w:proofErr w:type="spellStart"/>
            <w:r w:rsidRPr="004059CF">
              <w:rPr>
                <w:b/>
                <w:sz w:val="22"/>
                <w:lang w:val="en-US"/>
              </w:rPr>
              <w:t>preparato</w:t>
            </w:r>
            <w:proofErr w:type="spellEnd"/>
            <w:r w:rsidRPr="004059CF">
              <w:rPr>
                <w:b/>
                <w:sz w:val="22"/>
                <w:lang w:val="en-US"/>
              </w:rPr>
              <w:t xml:space="preserve"> </w:t>
            </w:r>
            <w:proofErr w:type="spellStart"/>
            <w:r w:rsidRPr="004059CF">
              <w:rPr>
                <w:b/>
                <w:sz w:val="22"/>
                <w:lang w:val="en-US"/>
              </w:rPr>
              <w:t>pavadinimas</w:t>
            </w:r>
            <w:proofErr w:type="spellEnd"/>
          </w:p>
        </w:tc>
      </w:tr>
      <w:tr w:rsidR="006729C2" w:rsidRPr="00A84BEE" w:rsidTr="00CC4FA9">
        <w:tc>
          <w:tcPr>
            <w:tcW w:w="4338" w:type="dxa"/>
          </w:tcPr>
          <w:p w:rsidR="006729C2" w:rsidRPr="004059CF" w:rsidRDefault="006729C2" w:rsidP="00CC4FA9">
            <w:pPr>
              <w:widowControl w:val="0"/>
              <w:rPr>
                <w:sz w:val="22"/>
                <w:lang w:val="en-US"/>
              </w:rPr>
            </w:pPr>
            <w:proofErr w:type="spellStart"/>
            <w:r w:rsidRPr="004059CF">
              <w:rPr>
                <w:sz w:val="22"/>
                <w:lang w:val="en-US"/>
              </w:rPr>
              <w:t>Suomija</w:t>
            </w:r>
            <w:proofErr w:type="spellEnd"/>
            <w:r w:rsidRPr="004059CF">
              <w:rPr>
                <w:sz w:val="22"/>
                <w:lang w:val="en-US"/>
              </w:rPr>
              <w:t xml:space="preserve">, </w:t>
            </w:r>
            <w:proofErr w:type="spellStart"/>
            <w:r w:rsidRPr="004059CF">
              <w:rPr>
                <w:sz w:val="22"/>
                <w:lang w:val="en-US"/>
              </w:rPr>
              <w:t>Danija</w:t>
            </w:r>
            <w:proofErr w:type="spellEnd"/>
          </w:p>
        </w:tc>
        <w:tc>
          <w:tcPr>
            <w:tcW w:w="4230" w:type="dxa"/>
          </w:tcPr>
          <w:p w:rsidR="006729C2" w:rsidRPr="004059CF" w:rsidRDefault="006729C2" w:rsidP="00CC4FA9">
            <w:pPr>
              <w:widowControl w:val="0"/>
              <w:rPr>
                <w:sz w:val="22"/>
                <w:lang w:val="en-US"/>
              </w:rPr>
            </w:pPr>
            <w:proofErr w:type="spellStart"/>
            <w:r w:rsidRPr="004059CF">
              <w:rPr>
                <w:sz w:val="22"/>
                <w:lang w:val="en-US"/>
              </w:rPr>
              <w:t>Glimepirid</w:t>
            </w:r>
            <w:proofErr w:type="spellEnd"/>
            <w:r w:rsidRPr="004059CF">
              <w:rPr>
                <w:sz w:val="22"/>
                <w:lang w:val="en-US"/>
              </w:rPr>
              <w:t xml:space="preserve"> Krka</w:t>
            </w:r>
          </w:p>
        </w:tc>
      </w:tr>
      <w:tr w:rsidR="006729C2" w:rsidRPr="00A84BEE" w:rsidTr="00CC4FA9">
        <w:tc>
          <w:tcPr>
            <w:tcW w:w="4338" w:type="dxa"/>
          </w:tcPr>
          <w:p w:rsidR="006729C2" w:rsidRPr="004059CF" w:rsidRDefault="006729C2" w:rsidP="00CC4FA9">
            <w:pPr>
              <w:widowControl w:val="0"/>
              <w:rPr>
                <w:sz w:val="22"/>
                <w:lang w:val="en-US"/>
              </w:rPr>
            </w:pPr>
            <w:proofErr w:type="spellStart"/>
            <w:r w:rsidRPr="004059CF">
              <w:rPr>
                <w:sz w:val="22"/>
                <w:lang w:val="en-US"/>
              </w:rPr>
              <w:t>Čekija</w:t>
            </w:r>
            <w:proofErr w:type="spellEnd"/>
          </w:p>
        </w:tc>
        <w:tc>
          <w:tcPr>
            <w:tcW w:w="4230" w:type="dxa"/>
          </w:tcPr>
          <w:p w:rsidR="006729C2" w:rsidRPr="004059CF" w:rsidRDefault="006729C2" w:rsidP="00CC4FA9">
            <w:pPr>
              <w:widowControl w:val="0"/>
              <w:rPr>
                <w:sz w:val="22"/>
                <w:lang w:val="en-US"/>
              </w:rPr>
            </w:pPr>
            <w:proofErr w:type="spellStart"/>
            <w:r w:rsidRPr="004059CF">
              <w:rPr>
                <w:sz w:val="22"/>
                <w:lang w:val="en-US"/>
              </w:rPr>
              <w:t>Eglymad</w:t>
            </w:r>
            <w:proofErr w:type="spellEnd"/>
          </w:p>
        </w:tc>
      </w:tr>
      <w:tr w:rsidR="006729C2" w:rsidRPr="00A84BEE" w:rsidTr="00CC4FA9">
        <w:tc>
          <w:tcPr>
            <w:tcW w:w="4338" w:type="dxa"/>
          </w:tcPr>
          <w:p w:rsidR="006729C2" w:rsidRPr="004059CF" w:rsidRDefault="006729C2" w:rsidP="00CC4FA9">
            <w:pPr>
              <w:widowControl w:val="0"/>
              <w:rPr>
                <w:sz w:val="22"/>
                <w:lang w:val="en-US"/>
              </w:rPr>
            </w:pPr>
            <w:proofErr w:type="spellStart"/>
            <w:r w:rsidRPr="004059CF">
              <w:rPr>
                <w:sz w:val="22"/>
                <w:lang w:val="en-US"/>
              </w:rPr>
              <w:lastRenderedPageBreak/>
              <w:t>Estija</w:t>
            </w:r>
            <w:proofErr w:type="spellEnd"/>
            <w:r w:rsidRPr="004059CF">
              <w:rPr>
                <w:sz w:val="22"/>
                <w:lang w:val="en-US"/>
              </w:rPr>
              <w:t xml:space="preserve">, </w:t>
            </w:r>
            <w:proofErr w:type="spellStart"/>
            <w:r w:rsidRPr="004059CF">
              <w:rPr>
                <w:sz w:val="22"/>
                <w:lang w:val="en-US"/>
              </w:rPr>
              <w:t>Lietuva</w:t>
            </w:r>
            <w:proofErr w:type="spellEnd"/>
            <w:r w:rsidRPr="004059CF">
              <w:rPr>
                <w:sz w:val="22"/>
                <w:lang w:val="en-US"/>
              </w:rPr>
              <w:t xml:space="preserve">, </w:t>
            </w:r>
            <w:proofErr w:type="spellStart"/>
            <w:r w:rsidRPr="004059CF">
              <w:rPr>
                <w:sz w:val="22"/>
                <w:lang w:val="en-US"/>
              </w:rPr>
              <w:t>Latvija</w:t>
            </w:r>
            <w:proofErr w:type="spellEnd"/>
            <w:r w:rsidRPr="004059CF">
              <w:rPr>
                <w:sz w:val="22"/>
                <w:lang w:val="en-US"/>
              </w:rPr>
              <w:t xml:space="preserve">, </w:t>
            </w:r>
            <w:proofErr w:type="spellStart"/>
            <w:r w:rsidRPr="004059CF">
              <w:rPr>
                <w:sz w:val="22"/>
                <w:lang w:val="en-US"/>
              </w:rPr>
              <w:t>Slovėnija</w:t>
            </w:r>
            <w:proofErr w:type="spellEnd"/>
          </w:p>
        </w:tc>
        <w:tc>
          <w:tcPr>
            <w:tcW w:w="4230" w:type="dxa"/>
          </w:tcPr>
          <w:p w:rsidR="006729C2" w:rsidRPr="004059CF" w:rsidRDefault="006729C2" w:rsidP="00CC4FA9">
            <w:pPr>
              <w:widowControl w:val="0"/>
              <w:rPr>
                <w:sz w:val="22"/>
                <w:lang w:val="en-US"/>
              </w:rPr>
            </w:pPr>
            <w:proofErr w:type="spellStart"/>
            <w:r w:rsidRPr="004059CF">
              <w:rPr>
                <w:sz w:val="22"/>
                <w:lang w:val="en-US"/>
              </w:rPr>
              <w:t>Meglimid</w:t>
            </w:r>
            <w:proofErr w:type="spellEnd"/>
          </w:p>
        </w:tc>
      </w:tr>
    </w:tbl>
    <w:p w:rsidR="006729C2" w:rsidRPr="004059CF" w:rsidRDefault="006729C2" w:rsidP="006729C2">
      <w:pPr>
        <w:widowControl w:val="0"/>
        <w:numPr>
          <w:ilvl w:val="12"/>
          <w:numId w:val="0"/>
        </w:numPr>
        <w:tabs>
          <w:tab w:val="left" w:pos="8505"/>
        </w:tabs>
        <w:ind w:right="-2"/>
        <w:rPr>
          <w:sz w:val="22"/>
        </w:rPr>
      </w:pPr>
    </w:p>
    <w:p w:rsidR="006729C2" w:rsidRPr="004059CF" w:rsidRDefault="006729C2" w:rsidP="006729C2">
      <w:pPr>
        <w:widowControl w:val="0"/>
        <w:numPr>
          <w:ilvl w:val="12"/>
          <w:numId w:val="0"/>
        </w:numPr>
        <w:tabs>
          <w:tab w:val="left" w:pos="8505"/>
        </w:tabs>
        <w:ind w:right="-2"/>
        <w:rPr>
          <w:sz w:val="22"/>
        </w:rPr>
      </w:pPr>
    </w:p>
    <w:p w:rsidR="006729C2" w:rsidRPr="004059CF" w:rsidRDefault="006729C2" w:rsidP="006729C2">
      <w:pPr>
        <w:widowControl w:val="0"/>
        <w:rPr>
          <w:b/>
          <w:sz w:val="22"/>
          <w:lang w:val="lt-LT"/>
        </w:rPr>
      </w:pPr>
      <w:r w:rsidRPr="004059CF">
        <w:rPr>
          <w:b/>
          <w:sz w:val="22"/>
          <w:lang w:val="x-none"/>
        </w:rPr>
        <w:t xml:space="preserve">Šis pakuotės lapelis paskutinį kartą patvirtintas </w:t>
      </w:r>
      <w:r>
        <w:rPr>
          <w:rFonts w:eastAsia="Calibri"/>
          <w:b/>
          <w:sz w:val="22"/>
          <w:szCs w:val="22"/>
          <w:lang w:val="lt-LT"/>
        </w:rPr>
        <w:t>2018-11-29.</w:t>
      </w:r>
    </w:p>
    <w:p w:rsidR="006729C2" w:rsidRPr="004059CF" w:rsidRDefault="006729C2" w:rsidP="006729C2">
      <w:pPr>
        <w:widowControl w:val="0"/>
        <w:rPr>
          <w:sz w:val="22"/>
        </w:rPr>
      </w:pPr>
    </w:p>
    <w:p w:rsidR="006729C2" w:rsidRPr="004059CF" w:rsidRDefault="006729C2" w:rsidP="006729C2">
      <w:pPr>
        <w:widowControl w:val="0"/>
        <w:rPr>
          <w:sz w:val="22"/>
        </w:rPr>
      </w:pPr>
    </w:p>
    <w:p w:rsidR="006729C2" w:rsidRPr="004059CF" w:rsidRDefault="006729C2" w:rsidP="006729C2">
      <w:pPr>
        <w:widowControl w:val="0"/>
        <w:numPr>
          <w:ilvl w:val="12"/>
          <w:numId w:val="0"/>
        </w:numPr>
        <w:ind w:right="-2"/>
        <w:rPr>
          <w:sz w:val="22"/>
        </w:rPr>
      </w:pPr>
      <w:r w:rsidRPr="004059CF">
        <w:rPr>
          <w:sz w:val="22"/>
        </w:rPr>
        <w:t>Išsami informacija apie šį vaistą pateikiama Valstybinės vaistų kontrolės tarnybos prie Lietuvos Respublikos sveikatos apsaugos ministerijos tinklalapyje</w:t>
      </w:r>
      <w:r w:rsidRPr="004059CF">
        <w:rPr>
          <w:i/>
          <w:sz w:val="22"/>
        </w:rPr>
        <w:t xml:space="preserve"> </w:t>
      </w:r>
      <w:hyperlink r:id="rId5" w:history="1">
        <w:r w:rsidRPr="004059CF">
          <w:rPr>
            <w:rFonts w:eastAsia="SimSun"/>
            <w:sz w:val="22"/>
            <w:u w:val="single"/>
          </w:rPr>
          <w:t>http://www.vvkt.lt/</w:t>
        </w:r>
      </w:hyperlink>
      <w:r w:rsidRPr="004059CF">
        <w:rPr>
          <w:sz w:val="22"/>
        </w:rPr>
        <w:t>.</w:t>
      </w:r>
    </w:p>
    <w:p w:rsidR="006729C2" w:rsidRPr="004059CF" w:rsidRDefault="006729C2" w:rsidP="006729C2">
      <w:pPr>
        <w:widowControl w:val="0"/>
        <w:numPr>
          <w:ilvl w:val="12"/>
          <w:numId w:val="0"/>
        </w:numPr>
        <w:ind w:right="-2"/>
        <w:rPr>
          <w:sz w:val="22"/>
        </w:rPr>
      </w:pPr>
    </w:p>
    <w:p w:rsidR="00AE72FA" w:rsidRDefault="00AE72FA">
      <w:bookmarkStart w:id="2" w:name="_GoBack"/>
      <w:bookmarkEnd w:id="2"/>
    </w:p>
    <w:sectPr w:rsidR="00AE72F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65D30"/>
    <w:multiLevelType w:val="hybridMultilevel"/>
    <w:tmpl w:val="66F05C8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3377F1"/>
    <w:multiLevelType w:val="hybridMultilevel"/>
    <w:tmpl w:val="7046AF66"/>
    <w:lvl w:ilvl="0" w:tplc="04070001">
      <w:start w:val="1"/>
      <w:numFmt w:val="bullet"/>
      <w:lvlText w:val=""/>
      <w:lvlJc w:val="left"/>
      <w:pPr>
        <w:tabs>
          <w:tab w:val="num" w:pos="720"/>
        </w:tabs>
        <w:ind w:left="720" w:hanging="360"/>
      </w:pPr>
      <w:rPr>
        <w:rFonts w:ascii="Symbol" w:hAnsi="Symbol" w:hint="default"/>
      </w:rPr>
    </w:lvl>
    <w:lvl w:ilvl="1" w:tplc="CF02FB20">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C11F4D"/>
    <w:multiLevelType w:val="hybridMultilevel"/>
    <w:tmpl w:val="0D6EA628"/>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CF15BD0"/>
    <w:multiLevelType w:val="hybridMultilevel"/>
    <w:tmpl w:val="1ABC0D3C"/>
    <w:lvl w:ilvl="0" w:tplc="AB08D33C">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E2C2B"/>
    <w:multiLevelType w:val="hybridMultilevel"/>
    <w:tmpl w:val="3E8020F0"/>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DF4F57"/>
    <w:multiLevelType w:val="hybridMultilevel"/>
    <w:tmpl w:val="0E067198"/>
    <w:lvl w:ilvl="0" w:tplc="04070001">
      <w:start w:val="1"/>
      <w:numFmt w:val="bullet"/>
      <w:lvlText w:val=""/>
      <w:lvlJc w:val="left"/>
      <w:pPr>
        <w:tabs>
          <w:tab w:val="num" w:pos="720"/>
        </w:tabs>
        <w:ind w:left="720" w:hanging="360"/>
      </w:pPr>
      <w:rPr>
        <w:rFonts w:ascii="Symbol" w:hAnsi="Symbol" w:hint="default"/>
      </w:rPr>
    </w:lvl>
    <w:lvl w:ilvl="1" w:tplc="2BB8A61E">
      <w:start w:val="1"/>
      <w:numFmt w:val="bullet"/>
      <w:lvlText w:val="-"/>
      <w:lvlJc w:val="left"/>
      <w:pPr>
        <w:tabs>
          <w:tab w:val="num" w:pos="567"/>
        </w:tabs>
        <w:ind w:left="567" w:hanging="567"/>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C0403D"/>
    <w:multiLevelType w:val="hybridMultilevel"/>
    <w:tmpl w:val="58926A6E"/>
    <w:lvl w:ilvl="0" w:tplc="08090001">
      <w:start w:val="1"/>
      <w:numFmt w:val="bullet"/>
      <w:lvlText w:val=""/>
      <w:lvlJc w:val="left"/>
      <w:pPr>
        <w:ind w:left="720" w:hanging="360"/>
      </w:pPr>
      <w:rPr>
        <w:rFonts w:ascii="Symbol" w:hAnsi="Symbol" w:hint="default"/>
      </w:rPr>
    </w:lvl>
    <w:lvl w:ilvl="1" w:tplc="12BE7EFA">
      <w:start w:val="1"/>
      <w:numFmt w:val="bullet"/>
      <w:lvlText w:val="-"/>
      <w:lvlJc w:val="left"/>
      <w:pPr>
        <w:tabs>
          <w:tab w:val="num" w:pos="567"/>
        </w:tabs>
        <w:ind w:left="567" w:hanging="567"/>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A2552D"/>
    <w:multiLevelType w:val="hybridMultilevel"/>
    <w:tmpl w:val="ADC29EA4"/>
    <w:lvl w:ilvl="0" w:tplc="C4522DFA">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7B22C6"/>
    <w:multiLevelType w:val="hybridMultilevel"/>
    <w:tmpl w:val="8DDE1B88"/>
    <w:lvl w:ilvl="0" w:tplc="A57C03AA">
      <w:start w:val="2"/>
      <w:numFmt w:val="bullet"/>
      <w:lvlText w:val="-"/>
      <w:lvlJc w:val="left"/>
      <w:pPr>
        <w:tabs>
          <w:tab w:val="num" w:pos="1134"/>
        </w:tabs>
        <w:ind w:left="1134"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EB2003"/>
    <w:multiLevelType w:val="hybridMultilevel"/>
    <w:tmpl w:val="000892F2"/>
    <w:lvl w:ilvl="0" w:tplc="E2F0A2B8">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6"/>
  </w:num>
  <w:num w:numId="6">
    <w:abstractNumId w:val="1"/>
  </w:num>
  <w:num w:numId="7">
    <w:abstractNumId w:val="5"/>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9C2"/>
    <w:rsid w:val="006729C2"/>
    <w:rsid w:val="00AE72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263A6-FE48-4BA0-8BD1-8384B3259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29C2"/>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13600</Words>
  <Characters>7752</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2018-11-30T13:20:00Z</dcterms:created>
  <dcterms:modified xsi:type="dcterms:W3CDTF">2018-11-30T13:20:00Z</dcterms:modified>
</cp:coreProperties>
</file>