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4E3" w:rsidRPr="00D24ECA" w:rsidRDefault="000504E3" w:rsidP="000504E3">
      <w:pPr>
        <w:tabs>
          <w:tab w:val="left" w:pos="567"/>
        </w:tabs>
        <w:spacing w:after="0" w:line="240" w:lineRule="auto"/>
        <w:jc w:val="center"/>
        <w:outlineLvl w:val="0"/>
        <w:rPr>
          <w:rFonts w:ascii="Times New Roman" w:eastAsia="Times New Roman" w:hAnsi="Times New Roman" w:cs="Times New Roman"/>
          <w:b/>
          <w:bCs/>
        </w:rPr>
      </w:pPr>
      <w:bookmarkStart w:id="0" w:name="_Toc129243138"/>
      <w:bookmarkStart w:id="1" w:name="_Toc129243263"/>
      <w:r w:rsidRPr="00D24ECA">
        <w:rPr>
          <w:rFonts w:ascii="Times New Roman" w:eastAsia="Times New Roman" w:hAnsi="Times New Roman" w:cs="Times New Roman"/>
          <w:b/>
          <w:bCs/>
        </w:rPr>
        <w:t>Pakuotės lapelis: informacija vartotojui</w:t>
      </w:r>
      <w:bookmarkEnd w:id="0"/>
      <w:bookmarkEnd w:id="1"/>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spacing w:after="0" w:line="240" w:lineRule="auto"/>
        <w:jc w:val="center"/>
        <w:rPr>
          <w:rFonts w:ascii="Times New Roman" w:eastAsia="Times New Roman" w:hAnsi="Times New Roman" w:cs="Times New Roman"/>
          <w:b/>
        </w:rPr>
      </w:pPr>
      <w:r w:rsidRPr="00D24ECA">
        <w:rPr>
          <w:rFonts w:ascii="Times New Roman" w:eastAsia="Times New Roman" w:hAnsi="Times New Roman" w:cs="Times New Roman"/>
          <w:b/>
        </w:rPr>
        <w:t>Flosin 0,4 mg</w:t>
      </w:r>
      <w:r w:rsidRPr="00D24ECA">
        <w:rPr>
          <w:rFonts w:ascii="Times New Roman" w:eastAsia="Times New Roman" w:hAnsi="Times New Roman" w:cs="Times New Roman"/>
        </w:rPr>
        <w:t xml:space="preserve"> </w:t>
      </w:r>
      <w:r w:rsidRPr="00D24ECA">
        <w:rPr>
          <w:rFonts w:ascii="Times New Roman" w:eastAsia="Times New Roman" w:hAnsi="Times New Roman" w:cs="Times New Roman"/>
          <w:b/>
        </w:rPr>
        <w:t>modifikuoto atpalaidavimo kietosios kapsulės</w:t>
      </w:r>
    </w:p>
    <w:p w:rsidR="000504E3" w:rsidRPr="00D24ECA" w:rsidRDefault="000504E3" w:rsidP="000504E3">
      <w:pPr>
        <w:spacing w:after="0" w:line="240" w:lineRule="auto"/>
        <w:jc w:val="center"/>
        <w:rPr>
          <w:rFonts w:ascii="Times New Roman" w:eastAsia="Times New Roman" w:hAnsi="Times New Roman" w:cs="Times New Roman"/>
        </w:rPr>
      </w:pPr>
      <w:r w:rsidRPr="00D24ECA">
        <w:rPr>
          <w:rFonts w:ascii="Times New Roman" w:eastAsia="Times New Roman" w:hAnsi="Times New Roman" w:cs="Times New Roman"/>
        </w:rPr>
        <w:t>Tamsulozino hidrochloridas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Atidžiai perskaitykite visą šį lapelį, prieš pradėdami vartoti vaistą, nes jame pateikiama Jums svarbi informacija.</w:t>
      </w:r>
    </w:p>
    <w:p w:rsidR="000504E3" w:rsidRDefault="000504E3" w:rsidP="000504E3">
      <w:pPr>
        <w:pStyle w:val="Sraopastraipa"/>
        <w:numPr>
          <w:ilvl w:val="0"/>
          <w:numId w:val="2"/>
        </w:numPr>
        <w:spacing w:after="0" w:line="240" w:lineRule="auto"/>
        <w:rPr>
          <w:rFonts w:ascii="Times New Roman" w:eastAsia="Times New Roman" w:hAnsi="Times New Roman" w:cs="Times New Roman"/>
          <w:noProof/>
        </w:rPr>
      </w:pPr>
      <w:r w:rsidRPr="00D11107">
        <w:rPr>
          <w:rFonts w:ascii="Times New Roman" w:eastAsia="Times New Roman" w:hAnsi="Times New Roman" w:cs="Times New Roman"/>
          <w:noProof/>
        </w:rPr>
        <w:t>Neišmeskite šio lapelio, nes vėl gali prireikti jį perskaityti.</w:t>
      </w:r>
    </w:p>
    <w:p w:rsidR="000504E3" w:rsidRDefault="000504E3" w:rsidP="000504E3">
      <w:pPr>
        <w:pStyle w:val="Sraopastraipa"/>
        <w:numPr>
          <w:ilvl w:val="0"/>
          <w:numId w:val="2"/>
        </w:numPr>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Jeigu kiltų daugiau klausimų, kreipkitės į gydytoją arba vaistininką</w:t>
      </w:r>
      <w:r>
        <w:rPr>
          <w:rFonts w:ascii="Times New Roman" w:eastAsia="Times New Roman" w:hAnsi="Times New Roman" w:cs="Times New Roman"/>
          <w:noProof/>
        </w:rPr>
        <w:t>.</w:t>
      </w:r>
    </w:p>
    <w:p w:rsidR="000504E3" w:rsidRDefault="000504E3" w:rsidP="000504E3">
      <w:pPr>
        <w:pStyle w:val="Sraopastraipa"/>
        <w:numPr>
          <w:ilvl w:val="0"/>
          <w:numId w:val="2"/>
        </w:numPr>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Šis vaistas skirtas tik Jums, todėl kitiems žmonėms jo duoti negalima</w:t>
      </w:r>
      <w:r>
        <w:rPr>
          <w:rFonts w:ascii="Times New Roman" w:eastAsia="Times New Roman" w:hAnsi="Times New Roman" w:cs="Times New Roman"/>
          <w:noProof/>
        </w:rPr>
        <w:t xml:space="preserve">. </w:t>
      </w:r>
      <w:r w:rsidRPr="00D24ECA">
        <w:rPr>
          <w:rFonts w:ascii="Times New Roman" w:eastAsia="Times New Roman" w:hAnsi="Times New Roman" w:cs="Times New Roman"/>
          <w:noProof/>
        </w:rPr>
        <w:t>Vaistas gali jiems pakenkti (net tiems, kurių ligos požymiai yra tokie patys kaip Jūsų)</w:t>
      </w:r>
      <w:r>
        <w:rPr>
          <w:rFonts w:ascii="Times New Roman" w:eastAsia="Times New Roman" w:hAnsi="Times New Roman" w:cs="Times New Roman"/>
          <w:noProof/>
        </w:rPr>
        <w:t>.</w:t>
      </w:r>
    </w:p>
    <w:p w:rsidR="000504E3" w:rsidRPr="00D11107" w:rsidRDefault="000504E3" w:rsidP="000504E3">
      <w:pPr>
        <w:pStyle w:val="Sraopastraipa"/>
        <w:numPr>
          <w:ilvl w:val="0"/>
          <w:numId w:val="2"/>
        </w:numPr>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Jeigu pasireiškė  šalutinis poveikis (net jeigu jis šiame lapelyje nenurodytas), kreipkitės į gydytoją arba vaistininką. Žr. 4 skyrių</w:t>
      </w:r>
      <w:r>
        <w:rPr>
          <w:rFonts w:ascii="Times New Roman" w:eastAsia="Times New Roman" w:hAnsi="Times New Roman" w:cs="Times New Roman"/>
          <w:noProof/>
        </w:rPr>
        <w:t>.</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spacing w:after="0" w:line="240" w:lineRule="auto"/>
        <w:rPr>
          <w:rFonts w:ascii="Times New Roman" w:eastAsia="Times New Roman" w:hAnsi="Times New Roman" w:cs="Times New Roman"/>
          <w:b/>
        </w:rPr>
      </w:pPr>
      <w:r w:rsidRPr="00D24ECA">
        <w:rPr>
          <w:rFonts w:ascii="Times New Roman" w:eastAsia="Times New Roman" w:hAnsi="Times New Roman" w:cs="Times New Roman"/>
          <w:b/>
        </w:rPr>
        <w:t>Apie ką rašoma šiame lapelyje?</w:t>
      </w:r>
    </w:p>
    <w:p w:rsidR="000504E3" w:rsidRPr="00D24ECA" w:rsidRDefault="000504E3" w:rsidP="000504E3">
      <w:pPr>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1.</w:t>
      </w:r>
      <w:r w:rsidRPr="00D24ECA">
        <w:rPr>
          <w:rFonts w:ascii="Times New Roman" w:eastAsia="Times New Roman" w:hAnsi="Times New Roman" w:cs="Times New Roman"/>
        </w:rPr>
        <w:tab/>
        <w:t>Kas yra Flosin ir kam jis vartojamas</w:t>
      </w:r>
    </w:p>
    <w:p w:rsidR="000504E3" w:rsidRPr="00D24ECA" w:rsidRDefault="000504E3" w:rsidP="000504E3">
      <w:pPr>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2.</w:t>
      </w:r>
      <w:r w:rsidRPr="00D24ECA">
        <w:rPr>
          <w:rFonts w:ascii="Times New Roman" w:eastAsia="Times New Roman" w:hAnsi="Times New Roman" w:cs="Times New Roman"/>
        </w:rPr>
        <w:tab/>
        <w:t>Kas žinotina prieš vartojant Flosin</w:t>
      </w:r>
    </w:p>
    <w:p w:rsidR="000504E3" w:rsidRPr="00D24ECA" w:rsidRDefault="000504E3" w:rsidP="000504E3">
      <w:pPr>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3.</w:t>
      </w:r>
      <w:r w:rsidRPr="00D24ECA">
        <w:rPr>
          <w:rFonts w:ascii="Times New Roman" w:eastAsia="Times New Roman" w:hAnsi="Times New Roman" w:cs="Times New Roman"/>
        </w:rPr>
        <w:tab/>
        <w:t>Kaip vartoti Flosin</w:t>
      </w:r>
    </w:p>
    <w:p w:rsidR="000504E3" w:rsidRPr="00D24ECA" w:rsidRDefault="000504E3" w:rsidP="000504E3">
      <w:pPr>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4.</w:t>
      </w:r>
      <w:r w:rsidRPr="00D24ECA">
        <w:rPr>
          <w:rFonts w:ascii="Times New Roman" w:eastAsia="Times New Roman" w:hAnsi="Times New Roman" w:cs="Times New Roman"/>
        </w:rPr>
        <w:tab/>
        <w:t>Galimas šalutinis poveikis</w:t>
      </w:r>
    </w:p>
    <w:p w:rsidR="000504E3" w:rsidRPr="00D24ECA" w:rsidRDefault="000504E3" w:rsidP="000504E3">
      <w:pPr>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5.</w:t>
      </w:r>
      <w:r w:rsidRPr="00D24ECA">
        <w:rPr>
          <w:rFonts w:ascii="Times New Roman" w:eastAsia="Times New Roman" w:hAnsi="Times New Roman" w:cs="Times New Roman"/>
        </w:rPr>
        <w:tab/>
        <w:t xml:space="preserve">Kaip laikyti Flosin </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6.</w:t>
      </w:r>
      <w:r w:rsidRPr="00D24ECA">
        <w:rPr>
          <w:rFonts w:ascii="Times New Roman" w:eastAsia="Times New Roman" w:hAnsi="Times New Roman" w:cs="Times New Roman"/>
          <w:noProof/>
        </w:rPr>
        <w:tab/>
        <w:t>Pakuotės turinys ir kita informacija</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keepNext/>
        <w:tabs>
          <w:tab w:val="left" w:pos="567"/>
        </w:tabs>
        <w:spacing w:after="0" w:line="240" w:lineRule="auto"/>
        <w:ind w:left="567" w:hanging="567"/>
        <w:outlineLvl w:val="1"/>
        <w:rPr>
          <w:rFonts w:ascii="Times New Roman" w:eastAsia="Times New Roman" w:hAnsi="Times New Roman" w:cs="Times New Roman"/>
          <w:b/>
          <w:bCs/>
        </w:rPr>
      </w:pPr>
      <w:bookmarkStart w:id="2" w:name="_Toc129243139"/>
      <w:bookmarkStart w:id="3" w:name="_Toc129243264"/>
      <w:r w:rsidRPr="00D24ECA">
        <w:rPr>
          <w:rFonts w:ascii="Times New Roman" w:eastAsia="Times New Roman" w:hAnsi="Times New Roman" w:cs="Times New Roman"/>
          <w:b/>
          <w:bCs/>
        </w:rPr>
        <w:t>1.</w:t>
      </w:r>
      <w:r w:rsidRPr="00D24ECA">
        <w:rPr>
          <w:rFonts w:ascii="Times New Roman" w:eastAsia="Times New Roman" w:hAnsi="Times New Roman" w:cs="Times New Roman"/>
          <w:b/>
          <w:bCs/>
        </w:rPr>
        <w:tab/>
        <w:t>Kas yra Flosin ir kam jis vartojamas</w:t>
      </w:r>
      <w:bookmarkEnd w:id="2"/>
      <w:bookmarkEnd w:id="3"/>
    </w:p>
    <w:p w:rsidR="000504E3" w:rsidRPr="00D24ECA" w:rsidRDefault="000504E3" w:rsidP="000504E3">
      <w:pPr>
        <w:spacing w:after="0" w:line="240" w:lineRule="auto"/>
        <w:rPr>
          <w:rFonts w:ascii="Times New Roman" w:eastAsia="Times New Roman" w:hAnsi="Times New Roman" w:cs="Times New Roman"/>
          <w:snapToGrid w:val="0"/>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Tamsulozinas yra alfa</w:t>
      </w:r>
      <w:r w:rsidRPr="00D24ECA">
        <w:rPr>
          <w:rFonts w:ascii="Times New Roman" w:eastAsia="Times New Roman" w:hAnsi="Times New Roman" w:cs="Times New Roman"/>
          <w:noProof/>
          <w:vertAlign w:val="subscript"/>
        </w:rPr>
        <w:t xml:space="preserve">1A </w:t>
      </w:r>
      <w:r w:rsidRPr="00D24ECA">
        <w:rPr>
          <w:rFonts w:ascii="Times New Roman" w:eastAsia="Times New Roman" w:hAnsi="Times New Roman" w:cs="Times New Roman"/>
          <w:noProof/>
        </w:rPr>
        <w:t>adrenoreceptorių blokatorius. Jis atpalaiduoja prostatos ir šlaplės lygiuosius raumenis.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Tamsulozinu gydomi prostatos padidėjimo (gerybinės prostatos hiperplazijos) sukelti simptomai. Jis mažina raumenų tonusą, todėl lengvina šlapimo tekėjimą šlaple ir šlapinimąsi.   </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keepNext/>
        <w:tabs>
          <w:tab w:val="left" w:pos="567"/>
        </w:tabs>
        <w:spacing w:after="0" w:line="240" w:lineRule="auto"/>
        <w:ind w:left="567" w:hanging="567"/>
        <w:outlineLvl w:val="1"/>
        <w:rPr>
          <w:rFonts w:ascii="Times New Roman" w:eastAsia="Times New Roman" w:hAnsi="Times New Roman" w:cs="Times New Roman"/>
          <w:b/>
          <w:bCs/>
        </w:rPr>
      </w:pPr>
      <w:bookmarkStart w:id="4" w:name="_Toc129243140"/>
      <w:bookmarkStart w:id="5" w:name="_Toc129243265"/>
      <w:r w:rsidRPr="00D24ECA">
        <w:rPr>
          <w:rFonts w:ascii="Times New Roman" w:eastAsia="Times New Roman" w:hAnsi="Times New Roman" w:cs="Times New Roman"/>
          <w:b/>
          <w:bCs/>
        </w:rPr>
        <w:t>2.</w:t>
      </w:r>
      <w:r w:rsidRPr="00D24ECA">
        <w:rPr>
          <w:rFonts w:ascii="Times New Roman" w:eastAsia="Times New Roman" w:hAnsi="Times New Roman" w:cs="Times New Roman"/>
          <w:b/>
          <w:bCs/>
        </w:rPr>
        <w:tab/>
        <w:t xml:space="preserve">Kas žinotina prieš vartojant </w:t>
      </w:r>
      <w:bookmarkEnd w:id="4"/>
      <w:bookmarkEnd w:id="5"/>
      <w:r w:rsidRPr="00D24ECA">
        <w:rPr>
          <w:rFonts w:ascii="Times New Roman" w:eastAsia="Times New Roman" w:hAnsi="Times New Roman" w:cs="Times New Roman"/>
          <w:b/>
          <w:bCs/>
        </w:rPr>
        <w:t>Flosin</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spacing w:after="0" w:line="240" w:lineRule="auto"/>
        <w:rPr>
          <w:rFonts w:ascii="Times New Roman" w:eastAsia="Times New Roman" w:hAnsi="Times New Roman" w:cs="Times New Roman"/>
          <w:b/>
        </w:rPr>
      </w:pPr>
      <w:r w:rsidRPr="00D24ECA">
        <w:rPr>
          <w:rFonts w:ascii="Times New Roman" w:eastAsia="Times New Roman" w:hAnsi="Times New Roman" w:cs="Times New Roman"/>
          <w:b/>
        </w:rPr>
        <w:t>Flosin vartoti negalima:</w:t>
      </w:r>
    </w:p>
    <w:p w:rsidR="000504E3" w:rsidRPr="00D24ECA" w:rsidRDefault="000504E3" w:rsidP="000504E3">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yra </w:t>
      </w:r>
      <w:r w:rsidRPr="00D24ECA">
        <w:rPr>
          <w:rFonts w:ascii="Times New Roman" w:eastAsia="Times New Roman" w:hAnsi="Times New Roman" w:cs="Times New Roman"/>
          <w:b/>
          <w:bCs/>
          <w:noProof/>
        </w:rPr>
        <w:t>alergija</w:t>
      </w:r>
      <w:r w:rsidRPr="00D24ECA">
        <w:rPr>
          <w:rFonts w:ascii="Times New Roman" w:eastAsia="Times New Roman" w:hAnsi="Times New Roman" w:cs="Times New Roman"/>
          <w:noProof/>
        </w:rPr>
        <w:t xml:space="preserve"> tamsulozinui arba bet kuriai pagalbinei šio vaisto medžiagai (jos išvardytos 6 skyriuje) (simptomai gali būti </w:t>
      </w:r>
      <w:r w:rsidRPr="00D24ECA">
        <w:rPr>
          <w:rFonts w:ascii="Times New Roman" w:eastAsia="Times New Roman" w:hAnsi="Times New Roman" w:cs="Times New Roman"/>
          <w:b/>
          <w:bCs/>
          <w:noProof/>
        </w:rPr>
        <w:t>veido ir ryklės patinimas</w:t>
      </w:r>
      <w:r w:rsidRPr="00D24ECA">
        <w:rPr>
          <w:rFonts w:ascii="Times New Roman" w:eastAsia="Times New Roman" w:hAnsi="Times New Roman" w:cs="Times New Roman"/>
          <w:noProof/>
        </w:rPr>
        <w:t xml:space="preserve"> (angioneurozinė edema));</w:t>
      </w:r>
    </w:p>
    <w:p w:rsidR="000504E3" w:rsidRPr="00D24ECA" w:rsidRDefault="000504E3" w:rsidP="000504E3">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staiga atsistojus iš gulimos padėties dėl sumažėjusio kraujospūdžio buvo </w:t>
      </w:r>
      <w:r w:rsidRPr="00D24ECA">
        <w:rPr>
          <w:rFonts w:ascii="Times New Roman" w:eastAsia="Times New Roman" w:hAnsi="Times New Roman" w:cs="Times New Roman"/>
          <w:b/>
          <w:bCs/>
          <w:noProof/>
        </w:rPr>
        <w:t>svaigulys</w:t>
      </w:r>
      <w:r w:rsidRPr="00D24ECA">
        <w:rPr>
          <w:rFonts w:ascii="Times New Roman" w:eastAsia="Times New Roman" w:hAnsi="Times New Roman" w:cs="Times New Roman"/>
          <w:noProof/>
        </w:rPr>
        <w:t xml:space="preserve">, </w:t>
      </w:r>
      <w:r w:rsidRPr="00D24ECA">
        <w:rPr>
          <w:rFonts w:ascii="Times New Roman" w:eastAsia="Times New Roman" w:hAnsi="Times New Roman" w:cs="Times New Roman"/>
          <w:b/>
          <w:bCs/>
          <w:noProof/>
        </w:rPr>
        <w:t xml:space="preserve">apkvaitimas </w:t>
      </w:r>
      <w:r w:rsidRPr="00D24ECA">
        <w:rPr>
          <w:rFonts w:ascii="Times New Roman" w:eastAsia="Times New Roman" w:hAnsi="Times New Roman" w:cs="Times New Roman"/>
          <w:noProof/>
        </w:rPr>
        <w:t xml:space="preserve">arba </w:t>
      </w:r>
      <w:r w:rsidRPr="00D24ECA">
        <w:rPr>
          <w:rFonts w:ascii="Times New Roman" w:eastAsia="Times New Roman" w:hAnsi="Times New Roman" w:cs="Times New Roman"/>
          <w:b/>
          <w:bCs/>
          <w:noProof/>
        </w:rPr>
        <w:t>apalpote</w:t>
      </w:r>
      <w:r w:rsidRPr="00D24ECA">
        <w:rPr>
          <w:rFonts w:ascii="Times New Roman" w:eastAsia="Times New Roman" w:hAnsi="Times New Roman" w:cs="Times New Roman"/>
          <w:noProof/>
        </w:rPr>
        <w:t>;</w:t>
      </w:r>
    </w:p>
    <w:p w:rsidR="000504E3" w:rsidRPr="00D24ECA" w:rsidRDefault="000504E3" w:rsidP="000504E3">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Jums diagnozuotas </w:t>
      </w:r>
      <w:r w:rsidRPr="005E1EAD">
        <w:rPr>
          <w:rFonts w:ascii="Times New Roman" w:hAnsi="Times New Roman"/>
          <w:b/>
        </w:rPr>
        <w:t>sunkus kepenų funkcijos sutrikimas</w:t>
      </w:r>
      <w:r w:rsidRPr="00D24ECA">
        <w:rPr>
          <w:rFonts w:ascii="Times New Roman" w:eastAsia="Times New Roman" w:hAnsi="Times New Roman" w:cs="Times New Roman"/>
          <w:noProof/>
        </w:rPr>
        <w:t>.</w:t>
      </w:r>
    </w:p>
    <w:p w:rsidR="000504E3" w:rsidRPr="00D24ECA" w:rsidRDefault="000504E3" w:rsidP="000504E3">
      <w:pPr>
        <w:spacing w:after="0" w:line="240" w:lineRule="auto"/>
        <w:rPr>
          <w:rFonts w:ascii="Times New Roman" w:eastAsia="Times New Roman" w:hAnsi="Times New Roman" w:cs="Times New Roman"/>
        </w:rPr>
      </w:pPr>
    </w:p>
    <w:p w:rsidR="000504E3" w:rsidRPr="00D24ECA" w:rsidRDefault="000504E3" w:rsidP="000504E3">
      <w:pPr>
        <w:keepNext/>
        <w:spacing w:after="0" w:line="240" w:lineRule="auto"/>
        <w:outlineLvl w:val="3"/>
        <w:rPr>
          <w:rFonts w:ascii="Times New Roman" w:eastAsia="Times New Roman" w:hAnsi="Times New Roman" w:cs="Times New Roman"/>
          <w:b/>
        </w:rPr>
      </w:pPr>
      <w:r w:rsidRPr="00D24ECA">
        <w:rPr>
          <w:rFonts w:ascii="Times New Roman" w:eastAsia="Times New Roman" w:hAnsi="Times New Roman" w:cs="Times New Roman"/>
          <w:b/>
        </w:rPr>
        <w:t xml:space="preserve">Įspėjimai ir atsargumo priemonės </w:t>
      </w:r>
    </w:p>
    <w:p w:rsidR="000504E3" w:rsidRDefault="000504E3" w:rsidP="000504E3">
      <w:p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Prieš vartodami Flosin, pasakykite gydytojui arba vaistininkui:</w:t>
      </w:r>
    </w:p>
    <w:p w:rsidR="000504E3" w:rsidRPr="00D24ECA" w:rsidRDefault="000504E3" w:rsidP="000504E3">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jaučiate </w:t>
      </w:r>
      <w:r w:rsidRPr="00D24ECA">
        <w:rPr>
          <w:rFonts w:ascii="Times New Roman" w:eastAsia="Times New Roman" w:hAnsi="Times New Roman" w:cs="Times New Roman"/>
          <w:b/>
          <w:noProof/>
        </w:rPr>
        <w:t xml:space="preserve"> galvos svaigimą arba esti apkvaitimas</w:t>
      </w:r>
      <w:r w:rsidRPr="00D24ECA">
        <w:rPr>
          <w:rFonts w:ascii="Times New Roman" w:eastAsia="Times New Roman" w:hAnsi="Times New Roman" w:cs="Times New Roman"/>
          <w:noProof/>
        </w:rPr>
        <w:t>, ypač atsisėdus ar atsistojus iš gulimos padėties. Tamsulozinas gali sumažinti Jūsų kraujospūdį ir sukelti išvardytus simptomus. Atsisėskite arba atsigulkite, kol simptomai išnyks;</w:t>
      </w:r>
    </w:p>
    <w:p w:rsidR="000504E3" w:rsidRPr="00D24ECA" w:rsidRDefault="000504E3" w:rsidP="000504E3">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Jums diagnozuotas </w:t>
      </w:r>
      <w:r w:rsidRPr="00D24ECA">
        <w:rPr>
          <w:rFonts w:ascii="Times New Roman" w:eastAsia="Times New Roman" w:hAnsi="Times New Roman" w:cs="Times New Roman"/>
          <w:b/>
          <w:bCs/>
          <w:noProof/>
        </w:rPr>
        <w:t>sunkus inkstų funkcijos sutrikimas</w:t>
      </w:r>
      <w:r w:rsidRPr="00D24ECA">
        <w:rPr>
          <w:rFonts w:ascii="Times New Roman" w:eastAsia="Times New Roman" w:hAnsi="Times New Roman" w:cs="Times New Roman"/>
          <w:noProof/>
        </w:rPr>
        <w:t>. Įprasta tamsulozino dozė gali nesukelti laukiamo poveikio, jei Jūsų inkstų veikla sutrikusi;</w:t>
      </w:r>
    </w:p>
    <w:p w:rsidR="000504E3" w:rsidRPr="00D24ECA" w:rsidRDefault="000504E3" w:rsidP="000504E3">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color w:val="000000"/>
        </w:rPr>
        <w:t xml:space="preserve">jeigu Jums numatyta </w:t>
      </w:r>
      <w:r w:rsidRPr="00D24ECA">
        <w:rPr>
          <w:rFonts w:ascii="Times New Roman" w:eastAsia="Times New Roman" w:hAnsi="Times New Roman" w:cs="Times New Roman"/>
          <w:b/>
          <w:noProof/>
          <w:color w:val="000000"/>
        </w:rPr>
        <w:t>lęšiuko drumsčių (kataraktos) operacija</w:t>
      </w:r>
      <w:r w:rsidRPr="00D24ECA">
        <w:rPr>
          <w:rFonts w:ascii="Times New Roman" w:eastAsia="Times New Roman" w:hAnsi="Times New Roman" w:cs="Times New Roman"/>
          <w:noProof/>
          <w:color w:val="000000"/>
        </w:rPr>
        <w:t>.</w:t>
      </w:r>
      <w:r w:rsidRPr="00D24ECA">
        <w:rPr>
          <w:rFonts w:ascii="Times New Roman" w:eastAsia="Times New Roman" w:hAnsi="Times New Roman" w:cs="Times New Roman"/>
          <w:noProof/>
        </w:rPr>
        <w:t xml:space="preserve"> Gali pasireikšti vadinamasis akies glebios rainelės sindromas (žr. 4 skyrių). Pasakykite akių gydytojui, kad vartojate arba vartojote tamsuloziną. Gydytojai imsis atitinkamų atsargumo priemonių skirdami vaistus ir taikydami chirurginius gydymo metodus. Paklauskite gydytojo, ar galima atidėti arba laikinai nutraukti šio vaisto vartojimą, kol bus atlikta chirurginė operacija dėl lęšio drumsčių (kataraktos) arba padidėjusio akispūdžio (glaukomos).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lastRenderedPageBreak/>
        <w:t>Prieš pradedant tamsulozino vartojimą Jūsų gydytojas ištirs ir patvirtins, kad ligos simptomai iš tikrųjų yra dėl padidėjusios prostatos.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5E1EAD" w:rsidRDefault="000504E3" w:rsidP="000504E3">
      <w:pPr>
        <w:tabs>
          <w:tab w:val="left" w:pos="540"/>
        </w:tabs>
        <w:spacing w:after="0" w:line="240" w:lineRule="auto"/>
        <w:rPr>
          <w:rFonts w:ascii="Times New Roman" w:hAnsi="Times New Roman"/>
          <w:b/>
        </w:rPr>
      </w:pPr>
      <w:r w:rsidRPr="005E1EAD">
        <w:rPr>
          <w:rFonts w:ascii="Times New Roman" w:hAnsi="Times New Roman"/>
          <w:b/>
        </w:rPr>
        <w:t>Vaikams ir paaugliams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Neduokite šio vaisto vaikams ir jaunesniems kaip 18 metų paaugliams, nes jis šiai pacientų grupei neveiksmingas.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5E1EAD" w:rsidRDefault="000504E3" w:rsidP="000504E3">
      <w:pPr>
        <w:spacing w:after="0" w:line="240" w:lineRule="auto"/>
        <w:rPr>
          <w:rFonts w:ascii="Times New Roman" w:hAnsi="Times New Roman"/>
        </w:rPr>
      </w:pPr>
      <w:r w:rsidRPr="00D24ECA">
        <w:rPr>
          <w:rFonts w:ascii="Times New Roman" w:eastAsia="Times New Roman" w:hAnsi="Times New Roman" w:cs="Times New Roman"/>
          <w:b/>
        </w:rPr>
        <w:t>Kiti vaistai ir Flosin</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Tamsulozinas gali daryti įtaką kitų vaistų veikimui. Šie vaistai taip pat gali turėti įtakos tamsulozino veikimui. Tamsulozinas gali sąveikauti:</w:t>
      </w:r>
    </w:p>
    <w:p w:rsidR="000504E3" w:rsidRPr="00D24ECA" w:rsidRDefault="000504E3" w:rsidP="000504E3">
      <w:pPr>
        <w:numPr>
          <w:ilvl w:val="0"/>
          <w:numId w:val="1"/>
        </w:numPr>
        <w:tabs>
          <w:tab w:val="num" w:pos="540"/>
        </w:tabs>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 xml:space="preserve">su skausmą malšinančiu ir uždegimą mažinančiu vaistu </w:t>
      </w:r>
      <w:r w:rsidRPr="00D24ECA">
        <w:rPr>
          <w:rFonts w:ascii="Times New Roman" w:eastAsia="Times New Roman" w:hAnsi="Times New Roman" w:cs="Times New Roman"/>
          <w:b/>
        </w:rPr>
        <w:t>diklofenaku</w:t>
      </w:r>
      <w:r w:rsidRPr="00D24ECA">
        <w:rPr>
          <w:rFonts w:ascii="Times New Roman" w:eastAsia="Times New Roman" w:hAnsi="Times New Roman" w:cs="Times New Roman"/>
        </w:rPr>
        <w:t>. Šis vaistas gali greitinti tamsulozino šalinimą iš organizmo, todėl trumpėja tamsulozino veikimo laikas;</w:t>
      </w:r>
    </w:p>
    <w:p w:rsidR="000504E3" w:rsidRPr="00D24ECA" w:rsidRDefault="000504E3" w:rsidP="000504E3">
      <w:pPr>
        <w:numPr>
          <w:ilvl w:val="0"/>
          <w:numId w:val="1"/>
        </w:numPr>
        <w:tabs>
          <w:tab w:val="num" w:pos="540"/>
        </w:tabs>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 xml:space="preserve">su kraujo krešumą mažinančiu vaistu </w:t>
      </w:r>
      <w:r w:rsidRPr="00D24ECA">
        <w:rPr>
          <w:rFonts w:ascii="Times New Roman" w:eastAsia="Times New Roman" w:hAnsi="Times New Roman" w:cs="Times New Roman"/>
          <w:b/>
        </w:rPr>
        <w:t>varfarinu</w:t>
      </w:r>
      <w:r w:rsidRPr="00D24ECA">
        <w:rPr>
          <w:rFonts w:ascii="Times New Roman" w:eastAsia="Times New Roman" w:hAnsi="Times New Roman" w:cs="Times New Roman"/>
        </w:rPr>
        <w:t>. Šis vaistas gali greitinti tamsulozino šalinimą iš organizmo, todėl trumpėja tamsulozino veikimo laikas;</w:t>
      </w:r>
    </w:p>
    <w:p w:rsidR="000504E3" w:rsidRPr="00D24ECA" w:rsidRDefault="000504E3" w:rsidP="000504E3">
      <w:pPr>
        <w:numPr>
          <w:ilvl w:val="0"/>
          <w:numId w:val="1"/>
        </w:numPr>
        <w:tabs>
          <w:tab w:val="num" w:pos="540"/>
        </w:tabs>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rPr>
        <w:t xml:space="preserve">su </w:t>
      </w:r>
      <w:r w:rsidRPr="00D24ECA">
        <w:rPr>
          <w:rFonts w:ascii="Times New Roman" w:eastAsia="Times New Roman" w:hAnsi="Times New Roman" w:cs="Times New Roman"/>
          <w:b/>
        </w:rPr>
        <w:t>kitu alfa 1 adrenoreceptorių blokatoriumi</w:t>
      </w:r>
      <w:r w:rsidRPr="00D24ECA">
        <w:rPr>
          <w:rFonts w:ascii="Times New Roman" w:eastAsia="Times New Roman" w:hAnsi="Times New Roman" w:cs="Times New Roman"/>
        </w:rPr>
        <w:t>. Vartojant kartu gali dar labiau sumažėti kraujospūdis, sukeldamas galvos svaigimą arba apkvaitimą;</w:t>
      </w:r>
    </w:p>
    <w:p w:rsidR="000504E3" w:rsidRPr="00D24ECA" w:rsidRDefault="000504E3" w:rsidP="000504E3">
      <w:pPr>
        <w:numPr>
          <w:ilvl w:val="0"/>
          <w:numId w:val="1"/>
        </w:numPr>
        <w:tabs>
          <w:tab w:val="num" w:pos="540"/>
        </w:tabs>
        <w:spacing w:after="0" w:line="240" w:lineRule="auto"/>
        <w:ind w:left="567" w:hanging="567"/>
        <w:rPr>
          <w:rFonts w:ascii="Times New Roman" w:eastAsia="Times New Roman" w:hAnsi="Times New Roman" w:cs="Times New Roman"/>
        </w:rPr>
      </w:pPr>
      <w:r w:rsidRPr="00D24ECA">
        <w:rPr>
          <w:rFonts w:ascii="Times New Roman" w:eastAsia="Times New Roman" w:hAnsi="Times New Roman" w:cs="Times New Roman"/>
          <w:b/>
        </w:rPr>
        <w:t>ketokonazolu</w:t>
      </w:r>
      <w:r w:rsidRPr="00D24ECA">
        <w:rPr>
          <w:rFonts w:ascii="Times New Roman" w:eastAsia="Times New Roman" w:hAnsi="Times New Roman" w:cs="Times New Roman"/>
        </w:rPr>
        <w:t>, vaistu grybelių sukeltoms odos infekcijoms gydyti. Šis vaistas gali sustiprinti tamsulozino poveikį.</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vartojate arba neseniai vartojote kitų vaistų arba nesate dėl to tikri, apie tai  </w:t>
      </w:r>
      <w:r w:rsidRPr="00D24ECA">
        <w:rPr>
          <w:rFonts w:ascii="Times New Roman" w:eastAsia="Times New Roman" w:hAnsi="Times New Roman" w:cs="Times New Roman"/>
          <w:b/>
          <w:bCs/>
          <w:noProof/>
        </w:rPr>
        <w:t>pasakykite gydytojui arba vaistininkui</w:t>
      </w:r>
      <w:r w:rsidRPr="00D24ECA">
        <w:rPr>
          <w:rFonts w:ascii="Times New Roman" w:eastAsia="Times New Roman" w:hAnsi="Times New Roman" w:cs="Times New Roman"/>
          <w:noProof/>
        </w:rPr>
        <w:t>.</w:t>
      </w:r>
    </w:p>
    <w:p w:rsidR="000504E3" w:rsidRDefault="000504E3" w:rsidP="000504E3">
      <w:pPr>
        <w:spacing w:after="0" w:line="240" w:lineRule="auto"/>
        <w:ind w:left="567" w:hanging="567"/>
        <w:rPr>
          <w:rFonts w:ascii="Times New Roman" w:eastAsia="Times New Roman" w:hAnsi="Times New Roman" w:cs="Times New Roman"/>
          <w:b/>
        </w:rPr>
      </w:pPr>
    </w:p>
    <w:p w:rsidR="000504E3" w:rsidRDefault="000504E3" w:rsidP="000504E3">
      <w:p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Flosin vartojimas su maistu ir gėrimais</w:t>
      </w:r>
    </w:p>
    <w:p w:rsidR="000504E3" w:rsidRPr="005C06D5" w:rsidRDefault="000504E3" w:rsidP="000504E3">
      <w:pPr>
        <w:spacing w:after="0" w:line="240" w:lineRule="auto"/>
        <w:ind w:left="567" w:hanging="567"/>
        <w:rPr>
          <w:rFonts w:ascii="Times New Roman" w:eastAsia="Times New Roman" w:hAnsi="Times New Roman" w:cs="Times New Roman"/>
        </w:rPr>
      </w:pPr>
      <w:r w:rsidRPr="005C06D5">
        <w:rPr>
          <w:rFonts w:ascii="Times New Roman" w:eastAsia="Times New Roman" w:hAnsi="Times New Roman" w:cs="Times New Roman"/>
        </w:rPr>
        <w:t xml:space="preserve">Tamsuloziną reikia </w:t>
      </w:r>
      <w:r>
        <w:rPr>
          <w:rFonts w:ascii="Times New Roman" w:eastAsia="Times New Roman" w:hAnsi="Times New Roman" w:cs="Times New Roman"/>
        </w:rPr>
        <w:t>suvartoti užsigeriant</w:t>
      </w:r>
      <w:r w:rsidRPr="005C06D5">
        <w:rPr>
          <w:rFonts w:ascii="Times New Roman" w:eastAsia="Times New Roman" w:hAnsi="Times New Roman" w:cs="Times New Roman"/>
        </w:rPr>
        <w:t xml:space="preserve"> stikline vandens po pusryčių arba po pirmojo dienos valgio.</w:t>
      </w:r>
    </w:p>
    <w:p w:rsidR="000504E3" w:rsidRPr="00D24ECA" w:rsidRDefault="000504E3" w:rsidP="000504E3">
      <w:pPr>
        <w:spacing w:after="0" w:line="240" w:lineRule="auto"/>
        <w:ind w:left="567" w:hanging="567"/>
        <w:rPr>
          <w:rFonts w:ascii="Times New Roman" w:eastAsia="Times New Roman" w:hAnsi="Times New Roman" w:cs="Times New Roman"/>
          <w:b/>
        </w:rPr>
      </w:pPr>
    </w:p>
    <w:p w:rsidR="000504E3" w:rsidRPr="00D24ECA" w:rsidRDefault="000504E3" w:rsidP="000504E3">
      <w:pPr>
        <w:keepNext/>
        <w:tabs>
          <w:tab w:val="left" w:pos="567"/>
        </w:tabs>
        <w:spacing w:after="0" w:line="260" w:lineRule="exact"/>
        <w:jc w:val="both"/>
        <w:outlineLvl w:val="3"/>
        <w:rPr>
          <w:rFonts w:ascii="Times New Roman" w:eastAsia="Times New Roman" w:hAnsi="Times New Roman" w:cs="Times New Roman"/>
          <w:b/>
          <w:bCs/>
          <w:snapToGrid w:val="0"/>
        </w:rPr>
      </w:pPr>
      <w:r w:rsidRPr="00D24ECA">
        <w:rPr>
          <w:rFonts w:ascii="Times New Roman" w:eastAsia="Times New Roman" w:hAnsi="Times New Roman" w:cs="Times New Roman"/>
          <w:b/>
          <w:bCs/>
          <w:snapToGrid w:val="0"/>
        </w:rPr>
        <w:t>Nėštumas</w:t>
      </w:r>
      <w:r w:rsidRPr="00D24ECA">
        <w:rPr>
          <w:rFonts w:ascii="Times New Roman" w:eastAsia="Times New Roman" w:hAnsi="Times New Roman" w:cs="Times New Roman"/>
          <w:b/>
          <w:noProof/>
          <w:snapToGrid w:val="0"/>
        </w:rPr>
        <w:t>,</w:t>
      </w:r>
      <w:r w:rsidRPr="00D24ECA">
        <w:rPr>
          <w:rFonts w:ascii="Times New Roman" w:eastAsia="Times New Roman" w:hAnsi="Times New Roman" w:cs="Times New Roman"/>
          <w:b/>
          <w:bCs/>
          <w:snapToGrid w:val="0"/>
        </w:rPr>
        <w:t xml:space="preserve"> žindymo laikotarpis ir vaisingumas</w:t>
      </w:r>
    </w:p>
    <w:p w:rsidR="000504E3" w:rsidRPr="00D24ECA" w:rsidRDefault="000504E3" w:rsidP="000504E3">
      <w:pPr>
        <w:numPr>
          <w:ilvl w:val="12"/>
          <w:numId w:val="0"/>
        </w:numPr>
        <w:spacing w:after="0" w:line="240" w:lineRule="auto"/>
        <w:rPr>
          <w:rFonts w:ascii="Times New Roman" w:eastAsia="Times New Roman" w:hAnsi="Times New Roman" w:cs="Times New Roman"/>
          <w:snapToGrid w:val="0"/>
        </w:rPr>
      </w:pPr>
      <w:r w:rsidRPr="00D24ECA">
        <w:rPr>
          <w:rFonts w:ascii="Times New Roman" w:eastAsia="Times New Roman" w:hAnsi="Times New Roman" w:cs="Times New Roman"/>
          <w:noProof/>
          <w:snapToGrid w:val="0"/>
        </w:rPr>
        <w:t>Tamsulozinas neskirtas mot</w:t>
      </w:r>
      <w:r w:rsidRPr="00D24ECA">
        <w:rPr>
          <w:rFonts w:ascii="Times New Roman" w:eastAsia="Times New Roman" w:hAnsi="Times New Roman" w:cs="Times New Roman"/>
          <w:snapToGrid w:val="0"/>
        </w:rPr>
        <w:t>erims vartoti.</w:t>
      </w:r>
    </w:p>
    <w:p w:rsidR="000504E3" w:rsidRPr="00D24ECA" w:rsidRDefault="000504E3" w:rsidP="000504E3">
      <w:pPr>
        <w:numPr>
          <w:ilvl w:val="12"/>
          <w:numId w:val="0"/>
        </w:numPr>
        <w:spacing w:after="0" w:line="240" w:lineRule="auto"/>
        <w:rPr>
          <w:rFonts w:ascii="Times New Roman" w:eastAsia="Times New Roman" w:hAnsi="Times New Roman" w:cs="Times New Roman"/>
          <w:snapToGrid w:val="0"/>
        </w:rPr>
      </w:pPr>
    </w:p>
    <w:p w:rsidR="000504E3" w:rsidRPr="00D24ECA" w:rsidRDefault="000504E3" w:rsidP="000504E3">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Pranešama apie vyrams pasitaikančius ejakuliacijos sutrikimus. Tai reiškia, kad sėkla išteka ne per šlaplę, bet patenka į šlapimo pūslę (retrogradinė ejakuliacija) arba sumažėja ejakuliato tūris, arba jo iš viso nėra (ejakuliacijos nebuvimas). Šis požymis sveikatai nekenkia.</w:t>
      </w:r>
    </w:p>
    <w:p w:rsidR="000504E3" w:rsidRPr="00D24ECA" w:rsidRDefault="000504E3" w:rsidP="000504E3">
      <w:pPr>
        <w:spacing w:after="0" w:line="240" w:lineRule="auto"/>
        <w:rPr>
          <w:rFonts w:ascii="Times New Roman" w:eastAsia="Times New Roman" w:hAnsi="Times New Roman" w:cs="Times New Roman"/>
        </w:rPr>
      </w:pPr>
    </w:p>
    <w:p w:rsidR="000504E3" w:rsidRPr="005E1EAD" w:rsidRDefault="000504E3" w:rsidP="000504E3">
      <w:pPr>
        <w:spacing w:after="0" w:line="240" w:lineRule="auto"/>
        <w:rPr>
          <w:rFonts w:ascii="Times New Roman" w:hAnsi="Times New Roman"/>
        </w:rPr>
      </w:pPr>
      <w:r w:rsidRPr="00D24ECA">
        <w:rPr>
          <w:rFonts w:ascii="Times New Roman" w:eastAsia="Times New Roman" w:hAnsi="Times New Roman" w:cs="Times New Roman"/>
          <w:b/>
        </w:rPr>
        <w:t>Vairavimas ir mechanizmų valdymas</w:t>
      </w:r>
    </w:p>
    <w:p w:rsidR="000504E3"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Duomenų, kad tamsulozinas veiktų gebėjimą vairuoti ar valdyti mechanizmus, nėra. Turite atsižvelgti į tai, kad tamsulozinas gali sukelti svaigulį ir apkvaitimą. Vairuoti ir mechanizmus valdyti galima tik tuo atveju, jeigu gerai jaučiatės.</w:t>
      </w:r>
    </w:p>
    <w:p w:rsidR="000504E3" w:rsidRPr="00F25E3D" w:rsidRDefault="000504E3" w:rsidP="000504E3">
      <w:pPr>
        <w:tabs>
          <w:tab w:val="left" w:pos="540"/>
        </w:tabs>
        <w:spacing w:after="0" w:line="240" w:lineRule="auto"/>
        <w:rPr>
          <w:rFonts w:ascii="Times New Roman" w:eastAsia="Times New Roman" w:hAnsi="Times New Roman" w:cs="Times New Roman"/>
          <w:noProof/>
        </w:rPr>
      </w:pPr>
    </w:p>
    <w:p w:rsidR="000504E3" w:rsidRPr="00F25E3D" w:rsidRDefault="000504E3" w:rsidP="000504E3">
      <w:pPr>
        <w:pStyle w:val="Formatvorlage5"/>
        <w:keepNext/>
        <w:spacing w:after="0"/>
        <w:ind w:left="0" w:firstLine="0"/>
        <w:rPr>
          <w:rFonts w:ascii="Times New Roman" w:hAnsi="Times New Roman" w:cs="Times New Roman"/>
          <w:highlight w:val="yellow"/>
          <w:lang w:val="lt-LT"/>
        </w:rPr>
      </w:pPr>
      <w:r w:rsidRPr="00F25E3D">
        <w:rPr>
          <w:rFonts w:ascii="Times New Roman" w:hAnsi="Times New Roman" w:cs="Times New Roman"/>
          <w:lang w:val="lt-LT"/>
        </w:rPr>
        <w:t>Flosin sudėtyje yra natrio</w:t>
      </w:r>
    </w:p>
    <w:p w:rsidR="000504E3" w:rsidRPr="00F25E3D" w:rsidRDefault="000504E3" w:rsidP="000504E3">
      <w:pPr>
        <w:tabs>
          <w:tab w:val="left" w:pos="540"/>
        </w:tabs>
        <w:spacing w:after="0" w:line="240" w:lineRule="auto"/>
        <w:rPr>
          <w:rFonts w:ascii="Times New Roman" w:eastAsia="Times New Roman" w:hAnsi="Times New Roman" w:cs="Times New Roman"/>
          <w:noProof/>
        </w:rPr>
      </w:pPr>
      <w:r w:rsidRPr="00F25E3D">
        <w:rPr>
          <w:rFonts w:ascii="Times New Roman" w:hAnsi="Times New Roman" w:cs="Times New Roman"/>
        </w:rPr>
        <w:t xml:space="preserve">Šio vaisto </w:t>
      </w:r>
      <w:r w:rsidRPr="00E3528A">
        <w:rPr>
          <w:rFonts w:ascii="Times New Roman" w:hAnsi="Times New Roman" w:cs="Times New Roman"/>
        </w:rPr>
        <w:t xml:space="preserve">modifikuoto atpalaidavimo </w:t>
      </w:r>
      <w:r w:rsidRPr="00F25E3D">
        <w:rPr>
          <w:rFonts w:ascii="Times New Roman" w:hAnsi="Times New Roman" w:cs="Times New Roman"/>
        </w:rPr>
        <w:t>kapsulėje yra mažiau kaip 1</w:t>
      </w:r>
      <w:r>
        <w:rPr>
          <w:rFonts w:ascii="Times New Roman" w:hAnsi="Times New Roman" w:cs="Times New Roman"/>
        </w:rPr>
        <w:t> </w:t>
      </w:r>
      <w:r w:rsidRPr="00F25E3D">
        <w:rPr>
          <w:rFonts w:ascii="Times New Roman" w:hAnsi="Times New Roman" w:cs="Times New Roman"/>
        </w:rPr>
        <w:t>mmol (23</w:t>
      </w:r>
      <w:r>
        <w:rPr>
          <w:rFonts w:ascii="Times New Roman" w:hAnsi="Times New Roman" w:cs="Times New Roman"/>
        </w:rPr>
        <w:t> </w:t>
      </w:r>
      <w:r w:rsidRPr="00F25E3D">
        <w:rPr>
          <w:rFonts w:ascii="Times New Roman" w:hAnsi="Times New Roman" w:cs="Times New Roman"/>
        </w:rPr>
        <w:t>mg) natrio, t. y. jis beveik neturi reikšmės.</w:t>
      </w:r>
    </w:p>
    <w:p w:rsidR="000504E3" w:rsidRPr="00F25E3D" w:rsidRDefault="000504E3" w:rsidP="000504E3">
      <w:pPr>
        <w:tabs>
          <w:tab w:val="left" w:pos="540"/>
        </w:tabs>
        <w:spacing w:after="0" w:line="240" w:lineRule="auto"/>
        <w:rPr>
          <w:rFonts w:ascii="Times New Roman" w:eastAsia="Times New Roman" w:hAnsi="Times New Roman" w:cs="Times New Roman"/>
          <w:noProof/>
        </w:rPr>
      </w:pPr>
    </w:p>
    <w:p w:rsidR="000504E3" w:rsidRPr="00F25E3D"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keepNext/>
        <w:tabs>
          <w:tab w:val="left" w:pos="567"/>
        </w:tabs>
        <w:spacing w:after="0" w:line="240" w:lineRule="auto"/>
        <w:ind w:left="567" w:hanging="567"/>
        <w:outlineLvl w:val="1"/>
        <w:rPr>
          <w:rFonts w:ascii="Times New Roman" w:eastAsia="Times New Roman" w:hAnsi="Times New Roman" w:cs="Times New Roman"/>
          <w:b/>
          <w:bCs/>
        </w:rPr>
      </w:pPr>
      <w:bookmarkStart w:id="6" w:name="_Toc129243141"/>
      <w:bookmarkStart w:id="7" w:name="_Toc129243266"/>
      <w:r w:rsidRPr="00D24ECA">
        <w:rPr>
          <w:rFonts w:ascii="Times New Roman" w:eastAsia="Times New Roman" w:hAnsi="Times New Roman" w:cs="Times New Roman"/>
          <w:b/>
          <w:bCs/>
        </w:rPr>
        <w:t>3.</w:t>
      </w:r>
      <w:r w:rsidRPr="00D24ECA">
        <w:rPr>
          <w:rFonts w:ascii="Times New Roman" w:eastAsia="Times New Roman" w:hAnsi="Times New Roman" w:cs="Times New Roman"/>
          <w:b/>
          <w:bCs/>
        </w:rPr>
        <w:tab/>
        <w:t xml:space="preserve">Kaip vartoti </w:t>
      </w:r>
      <w:bookmarkEnd w:id="6"/>
      <w:bookmarkEnd w:id="7"/>
      <w:r w:rsidRPr="00D24ECA">
        <w:rPr>
          <w:rFonts w:ascii="Times New Roman" w:eastAsia="Times New Roman" w:hAnsi="Times New Roman" w:cs="Times New Roman"/>
          <w:b/>
          <w:bCs/>
        </w:rPr>
        <w:t>Flosin</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Šį vaistą visada vartokite tiksliai taip, kaip nurodė gydytojas. Jeigu abejojate, kreipkitės į gydytoją arba vaistininką.</w:t>
      </w:r>
    </w:p>
    <w:p w:rsidR="000504E3" w:rsidRPr="00D24ECA" w:rsidRDefault="000504E3" w:rsidP="000504E3">
      <w:pPr>
        <w:spacing w:after="0" w:line="240" w:lineRule="auto"/>
        <w:rPr>
          <w:rFonts w:ascii="Times New Roman" w:eastAsia="Times New Roman" w:hAnsi="Times New Roman" w:cs="Times New Roman"/>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Įprastinė dozė</w:t>
      </w:r>
      <w:r w:rsidRPr="00D24ECA">
        <w:rPr>
          <w:rFonts w:ascii="Times New Roman" w:eastAsia="Times New Roman" w:hAnsi="Times New Roman" w:cs="Times New Roman"/>
          <w:noProof/>
        </w:rPr>
        <w:t xml:space="preserve"> </w:t>
      </w:r>
      <w:r w:rsidRPr="00D24ECA">
        <w:rPr>
          <w:rFonts w:ascii="Times New Roman" w:eastAsia="Times New Roman" w:hAnsi="Times New Roman" w:cs="Times New Roman"/>
          <w:noProof/>
        </w:rPr>
        <w:noBreakHyphen/>
        <w:t xml:space="preserve"> 1 kapsulė per parą </w:t>
      </w:r>
      <w:r w:rsidRPr="00D24ECA">
        <w:rPr>
          <w:rFonts w:ascii="Times New Roman" w:eastAsia="Times New Roman" w:hAnsi="Times New Roman" w:cs="Times New Roman"/>
          <w:b/>
          <w:noProof/>
        </w:rPr>
        <w:t>po pusryčių</w:t>
      </w:r>
      <w:r w:rsidRPr="00D24ECA">
        <w:rPr>
          <w:rFonts w:ascii="Times New Roman" w:eastAsia="Times New Roman" w:hAnsi="Times New Roman" w:cs="Times New Roman"/>
          <w:noProof/>
        </w:rPr>
        <w:t xml:space="preserve"> ar po pirmojo dienos valgio. </w:t>
      </w:r>
      <w:r w:rsidRPr="00D24ECA">
        <w:rPr>
          <w:rFonts w:ascii="Times New Roman" w:eastAsia="Times New Roman" w:hAnsi="Times New Roman" w:cs="Times New Roman"/>
          <w:b/>
          <w:noProof/>
        </w:rPr>
        <w:t>Visą</w:t>
      </w:r>
      <w:r w:rsidRPr="00D24ECA">
        <w:rPr>
          <w:rFonts w:ascii="Times New Roman" w:eastAsia="Times New Roman" w:hAnsi="Times New Roman" w:cs="Times New Roman"/>
          <w:noProof/>
        </w:rPr>
        <w:t xml:space="preserve"> kapsulę reikia nuryti stovint arba sėdint (gerti gulint negalima), užgeriant stikline vandens. Svarbu, kad </w:t>
      </w:r>
      <w:r w:rsidRPr="00D24ECA">
        <w:rPr>
          <w:rFonts w:ascii="Times New Roman" w:eastAsia="Times New Roman" w:hAnsi="Times New Roman" w:cs="Times New Roman"/>
          <w:b/>
          <w:noProof/>
        </w:rPr>
        <w:t>kapsulės</w:t>
      </w:r>
      <w:r w:rsidRPr="00D24ECA">
        <w:rPr>
          <w:rFonts w:ascii="Times New Roman" w:eastAsia="Times New Roman" w:hAnsi="Times New Roman" w:cs="Times New Roman"/>
          <w:b/>
          <w:bCs/>
          <w:noProof/>
        </w:rPr>
        <w:t xml:space="preserve"> netraiškytumėte ir nekramtytumėte</w:t>
      </w:r>
      <w:r w:rsidRPr="00D24ECA">
        <w:rPr>
          <w:rFonts w:ascii="Times New Roman" w:eastAsia="Times New Roman" w:hAnsi="Times New Roman" w:cs="Times New Roman"/>
          <w:noProof/>
        </w:rPr>
        <w:t>, nes tai gali turėti įtakos tamsulozino veikimui.</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Jei Jums nustatyta lengva arba vidutinio sunkumo inkstų arba kepenų liga, galite vartoti įprastą tamsulozino dozę.</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spacing w:after="0" w:line="240" w:lineRule="auto"/>
        <w:rPr>
          <w:rFonts w:ascii="Times New Roman" w:eastAsia="Times New Roman" w:hAnsi="Times New Roman" w:cs="Times New Roman"/>
        </w:rPr>
      </w:pPr>
    </w:p>
    <w:p w:rsidR="000504E3" w:rsidRPr="005E1EAD" w:rsidRDefault="000504E3" w:rsidP="000504E3">
      <w:pPr>
        <w:spacing w:after="0" w:line="240" w:lineRule="auto"/>
        <w:ind w:left="567" w:hanging="567"/>
        <w:rPr>
          <w:rFonts w:ascii="Times New Roman" w:hAnsi="Times New Roman"/>
        </w:rPr>
      </w:pPr>
      <w:r w:rsidRPr="00D24ECA">
        <w:rPr>
          <w:rFonts w:ascii="Times New Roman" w:eastAsia="Times New Roman" w:hAnsi="Times New Roman" w:cs="Times New Roman"/>
          <w:b/>
        </w:rPr>
        <w:t>Ką daryti pavartojus per didelę Flosin</w:t>
      </w:r>
      <w:r w:rsidRPr="00D24ECA">
        <w:rPr>
          <w:rFonts w:ascii="Times New Roman" w:eastAsia="Times New Roman" w:hAnsi="Times New Roman" w:cs="Times New Roman"/>
        </w:rPr>
        <w:t xml:space="preserve"> </w:t>
      </w:r>
      <w:r w:rsidRPr="00D24ECA">
        <w:rPr>
          <w:rFonts w:ascii="Times New Roman" w:eastAsia="Times New Roman" w:hAnsi="Times New Roman" w:cs="Times New Roman"/>
          <w:b/>
        </w:rPr>
        <w:t>dozę?</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Išgėrus per didelę tamsulozino dozę, gali staiga sumažėti kraujospūdis. Gali pasireikšti svaigulys, silpnumas ir apalpimas, vėmimas, viduriavimas. Atsigulkite, kad sumažėtų poveikis, susijęs su arterinio kraujospūdžio sumažėjimu, ir tuomet kreipkitės į savo gydytoją. Gydytojas gali Jums skirti vartoti vaistų, kurie normalizuos kraujospūdį ir atstatys reikiamą skysčių kiekį, taip pat kontroliuos kitas organ</w:t>
      </w:r>
      <w:r>
        <w:rPr>
          <w:rFonts w:ascii="Times New Roman" w:eastAsia="Times New Roman" w:hAnsi="Times New Roman" w:cs="Times New Roman"/>
          <w:noProof/>
        </w:rPr>
        <w:t>iz</w:t>
      </w:r>
      <w:r w:rsidRPr="00D24ECA">
        <w:rPr>
          <w:rFonts w:ascii="Times New Roman" w:eastAsia="Times New Roman" w:hAnsi="Times New Roman" w:cs="Times New Roman"/>
          <w:noProof/>
        </w:rPr>
        <w:t>mo funkcijas. Prireikus medikas išplaus skrandį ir duos vidurius paleidžiančių vaistų, kad būtų pašalintas tamsulozino kiekis, kuris dar nepateko į kraujotaką.</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spacing w:after="0" w:line="240" w:lineRule="auto"/>
        <w:rPr>
          <w:rFonts w:ascii="Times New Roman" w:eastAsia="Times New Roman" w:hAnsi="Times New Roman" w:cs="Times New Roman"/>
        </w:rPr>
      </w:pPr>
      <w:r w:rsidRPr="00D24ECA">
        <w:rPr>
          <w:rFonts w:ascii="Times New Roman" w:eastAsia="Times New Roman" w:hAnsi="Times New Roman" w:cs="Times New Roman"/>
          <w:b/>
        </w:rPr>
        <w:t>Pamiršus pavartoti Flosin</w:t>
      </w:r>
      <w:r w:rsidRPr="00D24ECA">
        <w:rPr>
          <w:rFonts w:ascii="Times New Roman" w:eastAsia="Times New Roman" w:hAnsi="Times New Roman" w:cs="Times New Roman"/>
        </w:rPr>
        <w:t xml:space="preserve"> </w:t>
      </w:r>
    </w:p>
    <w:p w:rsidR="000504E3" w:rsidRPr="00D24ECA" w:rsidRDefault="000504E3" w:rsidP="000504E3">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Praleidus dozę, vėliau vietoj jos dvigubos dozės vartoti negalima. Tęskite vaisto vartojimą įprasta tvarka.</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keepNext/>
        <w:tabs>
          <w:tab w:val="left" w:pos="567"/>
        </w:tabs>
        <w:spacing w:after="0" w:line="260" w:lineRule="exact"/>
        <w:jc w:val="both"/>
        <w:outlineLvl w:val="3"/>
        <w:rPr>
          <w:rFonts w:ascii="Times New Roman" w:eastAsia="Times New Roman" w:hAnsi="Times New Roman" w:cs="Times New Roman"/>
          <w:b/>
          <w:bCs/>
          <w:snapToGrid w:val="0"/>
        </w:rPr>
      </w:pPr>
      <w:r w:rsidRPr="00D24ECA">
        <w:rPr>
          <w:rFonts w:ascii="Times New Roman" w:eastAsia="Times New Roman" w:hAnsi="Times New Roman" w:cs="Times New Roman"/>
          <w:b/>
          <w:bCs/>
          <w:snapToGrid w:val="0"/>
        </w:rPr>
        <w:t>Nustojus vartoti Flosin</w:t>
      </w:r>
    </w:p>
    <w:p w:rsidR="000504E3" w:rsidRPr="00D24ECA" w:rsidRDefault="000504E3" w:rsidP="000504E3">
      <w:pPr>
        <w:numPr>
          <w:ilvl w:val="12"/>
          <w:numId w:val="0"/>
        </w:numPr>
        <w:spacing w:after="0" w:line="240" w:lineRule="auto"/>
        <w:ind w:right="-29"/>
        <w:rPr>
          <w:rFonts w:ascii="Times New Roman" w:eastAsia="Times New Roman" w:hAnsi="Times New Roman" w:cs="Times New Roman"/>
          <w:noProof/>
          <w:snapToGrid w:val="0"/>
        </w:rPr>
      </w:pPr>
      <w:r w:rsidRPr="00D24ECA">
        <w:rPr>
          <w:rFonts w:ascii="Times New Roman" w:eastAsia="Times New Roman" w:hAnsi="Times New Roman" w:cs="Times New Roman"/>
          <w:noProof/>
          <w:snapToGrid w:val="0"/>
        </w:rPr>
        <w:t>Nustojus prieš laiką vartoti tamsulozino, gali pasikartoti ligos požymiai. Todėl vartokite tamsuloziną tiek laiko, kiek nurodė gydytojas, netgi tuomet, kai ligos požymiai išnyksta. Jeigu Jūs nuspręsite nutraukti vaisto vartojimą, visuomet pasitarkite su gydytoju.</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Jeigu kiltų daugiau klausimų dėl šio vaisto vartojimo, kreipkitės į gydytoją arba vaistininką.</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keepNext/>
        <w:tabs>
          <w:tab w:val="left" w:pos="567"/>
        </w:tabs>
        <w:spacing w:after="0" w:line="240" w:lineRule="auto"/>
        <w:ind w:left="567" w:hanging="567"/>
        <w:outlineLvl w:val="1"/>
        <w:rPr>
          <w:rFonts w:ascii="Times New Roman" w:eastAsia="Times New Roman" w:hAnsi="Times New Roman" w:cs="Times New Roman"/>
          <w:b/>
          <w:bCs/>
        </w:rPr>
      </w:pPr>
      <w:bookmarkStart w:id="8" w:name="_Toc129243142"/>
      <w:bookmarkStart w:id="9" w:name="_Toc129243267"/>
      <w:r w:rsidRPr="00D24ECA">
        <w:rPr>
          <w:rFonts w:ascii="Times New Roman" w:eastAsia="Times New Roman" w:hAnsi="Times New Roman" w:cs="Times New Roman"/>
          <w:b/>
          <w:bCs/>
        </w:rPr>
        <w:t>4.</w:t>
      </w:r>
      <w:r w:rsidRPr="00D24ECA">
        <w:rPr>
          <w:rFonts w:ascii="Times New Roman" w:eastAsia="Times New Roman" w:hAnsi="Times New Roman" w:cs="Times New Roman"/>
          <w:b/>
          <w:bCs/>
        </w:rPr>
        <w:tab/>
        <w:t>Galimas šalutinis poveikis</w:t>
      </w:r>
      <w:bookmarkEnd w:id="8"/>
      <w:bookmarkEnd w:id="9"/>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Šis vaistas, kaip ir kiti vaistai, gali sukelti šalutinį poveikį, nors jis pasireiškia ne visiems žmonėms.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Sunkios reakcijos pasitaiko retai. </w:t>
      </w:r>
      <w:r w:rsidRPr="00D24ECA">
        <w:rPr>
          <w:rFonts w:ascii="Times New Roman" w:eastAsia="Times New Roman" w:hAnsi="Times New Roman" w:cs="Times New Roman"/>
          <w:b/>
          <w:noProof/>
        </w:rPr>
        <w:t>Nedelsdami kreipkitės į gydytoją</w:t>
      </w:r>
      <w:r w:rsidRPr="00D24ECA">
        <w:rPr>
          <w:rFonts w:ascii="Times New Roman" w:eastAsia="Times New Roman" w:hAnsi="Times New Roman" w:cs="Times New Roman"/>
          <w:noProof/>
        </w:rPr>
        <w:t>, jeigu pasireiškia:</w:t>
      </w:r>
    </w:p>
    <w:p w:rsidR="000504E3" w:rsidRPr="00D24ECA" w:rsidRDefault="000504E3" w:rsidP="000504E3">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b/>
          <w:noProof/>
        </w:rPr>
        <w:t>sunki alerginė reakcija,</w:t>
      </w:r>
      <w:r w:rsidRPr="00D24ECA">
        <w:rPr>
          <w:rFonts w:ascii="Times New Roman" w:eastAsia="Times New Roman" w:hAnsi="Times New Roman" w:cs="Times New Roman"/>
          <w:noProof/>
        </w:rPr>
        <w:t xml:space="preserve"> dėl kurios prasideda veido ar gerklės patinimas (angioneurozinė edema). Nebetęskite tamsulozino vartojimo (žr. 2 skyrių „Flosin vartoti negalima“).</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Dažni</w:t>
      </w:r>
      <w:r w:rsidRPr="00D24ECA">
        <w:rPr>
          <w:rFonts w:ascii="Times New Roman" w:eastAsia="Times New Roman" w:hAnsi="Times New Roman" w:cs="Times New Roman"/>
          <w:noProof/>
        </w:rPr>
        <w:t xml:space="preserve"> </w:t>
      </w:r>
      <w:r w:rsidRPr="00D24ECA">
        <w:rPr>
          <w:rFonts w:ascii="Times New Roman" w:eastAsia="Times New Roman" w:hAnsi="Times New Roman" w:cs="Times New Roman"/>
          <w:b/>
          <w:noProof/>
        </w:rPr>
        <w:t>šalutinio poveikio požymiai</w:t>
      </w:r>
      <w:r w:rsidRPr="00D24ECA">
        <w:rPr>
          <w:rFonts w:ascii="Times New Roman" w:eastAsia="Times New Roman" w:hAnsi="Times New Roman" w:cs="Times New Roman"/>
          <w:noProof/>
        </w:rPr>
        <w:t xml:space="preserve"> (gali pasireikšti mažiau kaip 1 iš 10 pacientų)</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Svaigulys, ypač sėdantis arba stojantis; ejakuliacijos sutrikimas, tai yra sėkla nepasišalina per šlaplę, bet patenka į šlapimo pūslę (retrogradinė ejakuliacija), sumažėjęs sėklos kiekis arba jos išvis nėra (ejakuliacijos nebuvimas). Šis požymis sveikatai nekenkia.</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Nedažni šalutinio poveikio požymiai</w:t>
      </w:r>
      <w:r w:rsidRPr="00D24ECA">
        <w:rPr>
          <w:rFonts w:ascii="Times New Roman" w:eastAsia="Times New Roman" w:hAnsi="Times New Roman" w:cs="Times New Roman"/>
          <w:noProof/>
        </w:rPr>
        <w:t xml:space="preserve"> (gali pasireikšti mažiau kaip 1 iš 100 pacientų)</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Galvos skausmas, padažnėjusio širdies plakimo jutimas (palpitacijos), kraujospūdžio sumažėjimas atsistojus, dėl kurio pasireiškia svaigulys, apkvaitimas ar apalpimas (ortostatinė hipotenzija), patinimas ir dirginimas nosies ertmėje (rinitas), vidurių užkietėjimas, viduriavimas, pykinimas, vėmimas, bėrimas, dilgėlinė, silpnumo jutimas (astenija), niežulys.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 xml:space="preserve">Reti šalutinio poveikio požymiai </w:t>
      </w:r>
      <w:r w:rsidRPr="00D24ECA">
        <w:rPr>
          <w:rFonts w:ascii="Times New Roman" w:eastAsia="Times New Roman" w:hAnsi="Times New Roman" w:cs="Times New Roman"/>
          <w:noProof/>
        </w:rPr>
        <w:t>(gali pasireikšti mažiau kaip 1 iš 1000 pacientų)</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Apalpimas.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 xml:space="preserve">Labai reti šalutinio poveikio požymiai </w:t>
      </w:r>
      <w:r w:rsidRPr="00D24ECA">
        <w:rPr>
          <w:rFonts w:ascii="Times New Roman" w:eastAsia="Times New Roman" w:hAnsi="Times New Roman" w:cs="Times New Roman"/>
          <w:noProof/>
        </w:rPr>
        <w:t>(gali pasireikšti mažiau kaip 1 iš 10000 pacientų)</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Ilgai trunkanti skausminga erekcija (priapizmas). Sunkus odos, burnos, akių ir lyties organų sutrikimas, pasireiškiantis pūslėmis (Stevens- Johnson‘o sindromas).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b/>
          <w:noProof/>
        </w:rPr>
        <w:t>Dažnis nežinomas</w:t>
      </w:r>
      <w:r w:rsidRPr="00D24ECA">
        <w:rPr>
          <w:rFonts w:ascii="Times New Roman" w:eastAsia="Times New Roman" w:hAnsi="Times New Roman" w:cs="Times New Roman"/>
          <w:noProof/>
        </w:rPr>
        <w:t xml:space="preserve"> (negali būti įvertintas pagal turimus duomenis)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Neryškus matymas,  regėjimo </w:t>
      </w:r>
      <w:r>
        <w:rPr>
          <w:rFonts w:ascii="Times New Roman" w:eastAsia="Times New Roman" w:hAnsi="Times New Roman" w:cs="Times New Roman"/>
          <w:noProof/>
        </w:rPr>
        <w:t>sutrikimas</w:t>
      </w:r>
      <w:r w:rsidRPr="00D24ECA">
        <w:rPr>
          <w:rFonts w:ascii="Times New Roman" w:eastAsia="Times New Roman" w:hAnsi="Times New Roman" w:cs="Times New Roman"/>
          <w:noProof/>
        </w:rPr>
        <w:t xml:space="preserve">, kraujavimas iš nosies (epistaksė), burnos džiūvimas, sunkus odos bėrimas (daugiaformė eritema, atsisluoksniuojantis odos uždegimas). </w:t>
      </w:r>
      <w:r w:rsidRPr="00D24ECA">
        <w:rPr>
          <w:rFonts w:ascii="Times New Roman" w:eastAsia="Times New Roman" w:hAnsi="Times New Roman" w:cs="Times New Roman"/>
          <w:noProof/>
          <w:color w:val="222222"/>
        </w:rPr>
        <w:t>Nenormalus nereguliarus širdies ritmas (prieširdžių virpėjimas, aritmija, tachikardija), sunkumas kvėpuojant (dusulys)</w:t>
      </w:r>
      <w:r w:rsidRPr="00D24ECA">
        <w:rPr>
          <w:rFonts w:ascii="Times New Roman" w:eastAsia="Times New Roman" w:hAnsi="Times New Roman" w:cs="Times New Roman"/>
          <w:noProof/>
        </w:rPr>
        <w:t>.</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Akies chirurginės operacijos metu dėl lęšiuko drumsties (kataraktos) arba padidėjusio akispūdžio (glaukomos) gali pasireikšti vadinamasis glebios rainelės sindromas (angl. </w:t>
      </w:r>
      <w:r w:rsidRPr="00D24ECA">
        <w:rPr>
          <w:rFonts w:ascii="Times New Roman" w:eastAsia="Times New Roman" w:hAnsi="Times New Roman" w:cs="Times New Roman"/>
          <w:i/>
          <w:noProof/>
        </w:rPr>
        <w:t>Intraoperative Floppy Iris Sindrome [IFIS]</w:t>
      </w:r>
      <w:r w:rsidRPr="00D24ECA">
        <w:rPr>
          <w:rFonts w:ascii="Times New Roman" w:eastAsia="Times New Roman" w:hAnsi="Times New Roman" w:cs="Times New Roman"/>
          <w:noProof/>
        </w:rPr>
        <w:t>): operacijos metu gali silpnai išsiplėsti vyzdys, o rainelė (spalvota akies dalis) suglebti. Daugiau informacijos žr. 2 skyriuje ,,Įspėjimai ir atsargumo priemonės“.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67"/>
        </w:tabs>
        <w:spacing w:after="0" w:line="240" w:lineRule="auto"/>
        <w:rPr>
          <w:rFonts w:ascii="Times New Roman" w:eastAsia="Times New Roman" w:hAnsi="Times New Roman" w:cs="Times New Roman"/>
          <w:b/>
          <w:snapToGrid w:val="0"/>
        </w:rPr>
      </w:pPr>
      <w:r w:rsidRPr="00D24ECA">
        <w:rPr>
          <w:rFonts w:ascii="Times New Roman" w:eastAsia="Times New Roman" w:hAnsi="Times New Roman" w:cs="Times New Roman"/>
          <w:b/>
          <w:noProof/>
          <w:snapToGrid w:val="0"/>
        </w:rPr>
        <w:t>Pranešimas apie šalutinį poveikį</w:t>
      </w:r>
    </w:p>
    <w:p w:rsidR="000504E3" w:rsidRPr="00D24ECA" w:rsidRDefault="000504E3" w:rsidP="000504E3">
      <w:pPr>
        <w:tabs>
          <w:tab w:val="left" w:pos="567"/>
        </w:tabs>
        <w:spacing w:after="0" w:line="260" w:lineRule="exact"/>
        <w:ind w:right="-449"/>
        <w:rPr>
          <w:rFonts w:ascii="Times New Roman" w:eastAsia="Times New Roman" w:hAnsi="Times New Roman" w:cs="Times New Roman"/>
          <w:noProof/>
          <w:snapToGrid w:val="0"/>
        </w:rPr>
      </w:pPr>
      <w:r w:rsidRPr="000102D7">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102D7">
        <w:rPr>
          <w:rFonts w:ascii="Times New Roman" w:hAnsi="Times New Roman" w:cs="Times New Roman"/>
          <w:lang w:eastAsia="zh-CN"/>
        </w:rPr>
        <w:t>elefonu 8 800 73568</w:t>
      </w:r>
      <w:r w:rsidRPr="000102D7">
        <w:rPr>
          <w:rFonts w:ascii="Times New Roman" w:hAnsi="Times New Roman" w:cs="Times New Roman"/>
        </w:rPr>
        <w:t xml:space="preserve"> arba užpildyti interneto svetainėje </w:t>
      </w:r>
      <w:hyperlink r:id="rId5" w:history="1">
        <w:r w:rsidRPr="00192BA0">
          <w:rPr>
            <w:rStyle w:val="Hipersaitas"/>
          </w:rPr>
          <w:t>www.vvkt.lt</w:t>
        </w:r>
      </w:hyperlink>
      <w:r w:rsidRPr="000102D7">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0102D7">
        <w:rPr>
          <w:rFonts w:ascii="Times New Roman" w:hAnsi="Times New Roman" w:cs="Times New Roman"/>
          <w:lang w:eastAsia="zh-CN"/>
        </w:rPr>
        <w:t xml:space="preserve">nemokamu </w:t>
      </w:r>
      <w:r w:rsidRPr="000102D7">
        <w:rPr>
          <w:rFonts w:ascii="Times New Roman" w:hAnsi="Times New Roman" w:cs="Times New Roman"/>
        </w:rPr>
        <w:t>fakso numeriu 8 800 20131</w:t>
      </w:r>
      <w:r w:rsidRPr="000102D7">
        <w:rPr>
          <w:rFonts w:ascii="Times New Roman" w:hAnsi="Times New Roman" w:cs="Times New Roman"/>
          <w:lang w:eastAsia="zh-CN"/>
        </w:rPr>
        <w:t xml:space="preserve">, </w:t>
      </w:r>
      <w:r w:rsidRPr="000102D7">
        <w:rPr>
          <w:rFonts w:ascii="Times New Roman" w:hAnsi="Times New Roman" w:cs="Times New Roman"/>
        </w:rPr>
        <w:t xml:space="preserve">el. paštu </w:t>
      </w:r>
      <w:hyperlink r:id="rId6" w:history="1">
        <w:r w:rsidRPr="00192BA0">
          <w:rPr>
            <w:rStyle w:val="Hipersaitas"/>
          </w:rPr>
          <w:t>NepageidaujamaR@vvkt.lt</w:t>
        </w:r>
      </w:hyperlink>
      <w:r w:rsidRPr="000102D7">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192BA0">
          <w:rPr>
            <w:rStyle w:val="Hipersaitas"/>
          </w:rPr>
          <w:t>http://www.vvkt.lt</w:t>
        </w:r>
      </w:hyperlink>
      <w:r w:rsidRPr="000102D7">
        <w:rPr>
          <w:rFonts w:ascii="Times New Roman" w:hAnsi="Times New Roman" w:cs="Times New Roman"/>
        </w:rPr>
        <w:t>). Pranešdami apie šalutinį poveikį galite mums padėti gauti daugiau informacijos apie šio vaisto saugumą.</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spacing w:after="0" w:line="240" w:lineRule="auto"/>
        <w:rPr>
          <w:rFonts w:ascii="Times New Roman" w:eastAsia="Times New Roman" w:hAnsi="Times New Roman" w:cs="Times New Roman"/>
        </w:rPr>
      </w:pPr>
    </w:p>
    <w:p w:rsidR="000504E3" w:rsidRPr="00D24ECA" w:rsidRDefault="000504E3" w:rsidP="000504E3">
      <w:pPr>
        <w:keepNext/>
        <w:tabs>
          <w:tab w:val="left" w:pos="567"/>
        </w:tabs>
        <w:spacing w:after="0" w:line="240" w:lineRule="auto"/>
        <w:ind w:left="567" w:hanging="567"/>
        <w:outlineLvl w:val="1"/>
        <w:rPr>
          <w:rFonts w:ascii="Times New Roman" w:eastAsia="Times New Roman" w:hAnsi="Times New Roman" w:cs="Times New Roman"/>
          <w:b/>
          <w:bCs/>
        </w:rPr>
      </w:pPr>
      <w:bookmarkStart w:id="10" w:name="_Toc129243143"/>
      <w:bookmarkStart w:id="11" w:name="_Toc129243268"/>
      <w:r w:rsidRPr="00D24ECA">
        <w:rPr>
          <w:rFonts w:ascii="Times New Roman" w:eastAsia="Times New Roman" w:hAnsi="Times New Roman" w:cs="Times New Roman"/>
          <w:b/>
          <w:bCs/>
        </w:rPr>
        <w:t>5.</w:t>
      </w:r>
      <w:r w:rsidRPr="00D24ECA">
        <w:rPr>
          <w:rFonts w:ascii="Times New Roman" w:eastAsia="Times New Roman" w:hAnsi="Times New Roman" w:cs="Times New Roman"/>
          <w:b/>
          <w:bCs/>
        </w:rPr>
        <w:tab/>
        <w:t xml:space="preserve">Kaip laikyti </w:t>
      </w:r>
      <w:bookmarkEnd w:id="10"/>
      <w:bookmarkEnd w:id="11"/>
      <w:r w:rsidRPr="00D24ECA">
        <w:rPr>
          <w:rFonts w:ascii="Times New Roman" w:eastAsia="Times New Roman" w:hAnsi="Times New Roman" w:cs="Times New Roman"/>
          <w:b/>
          <w:bCs/>
        </w:rPr>
        <w:t>Flosin</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Šį vaistą laikykite vaikams nepastebimoje ir nepasiekiamoje vietoje.</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Ant dėžutės, tablečių talpyklės ir lizdinės plokštelės po „EXP“  nurodytam tinkamumo laikui pasibaigus, šio vaisto vartoti negalima. Vaistas tinka vartoti iki paskutinės nurodyto mėnesio dienos.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Lizdinę plokštelę laikyti gamintojo pakuotėje.</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Talpyklę laikyti sandarią.</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keepNext/>
        <w:tabs>
          <w:tab w:val="left" w:pos="567"/>
        </w:tabs>
        <w:spacing w:after="0" w:line="240" w:lineRule="auto"/>
        <w:ind w:left="567" w:hanging="567"/>
        <w:outlineLvl w:val="1"/>
        <w:rPr>
          <w:rFonts w:ascii="Times New Roman" w:eastAsia="Times New Roman" w:hAnsi="Times New Roman" w:cs="Times New Roman"/>
          <w:b/>
          <w:bCs/>
        </w:rPr>
      </w:pPr>
      <w:bookmarkStart w:id="12" w:name="_Toc129243144"/>
      <w:bookmarkStart w:id="13" w:name="_Toc129243269"/>
      <w:r w:rsidRPr="00D24ECA">
        <w:rPr>
          <w:rFonts w:ascii="Times New Roman" w:eastAsia="Times New Roman" w:hAnsi="Times New Roman" w:cs="Times New Roman"/>
          <w:b/>
          <w:bCs/>
        </w:rPr>
        <w:t>6.</w:t>
      </w:r>
      <w:r w:rsidRPr="00D24ECA">
        <w:rPr>
          <w:rFonts w:ascii="Times New Roman" w:eastAsia="Times New Roman" w:hAnsi="Times New Roman" w:cs="Times New Roman"/>
          <w:b/>
          <w:bCs/>
        </w:rPr>
        <w:tab/>
        <w:t>Pakuotės turinys ir kita informacija</w:t>
      </w:r>
      <w:bookmarkEnd w:id="12"/>
      <w:bookmarkEnd w:id="13"/>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spacing w:after="0" w:line="220" w:lineRule="exact"/>
        <w:rPr>
          <w:rFonts w:ascii="Times New Roman" w:eastAsia="Times New Roman" w:hAnsi="Times New Roman" w:cs="Times New Roman"/>
          <w:b/>
          <w:bCs/>
        </w:rPr>
      </w:pPr>
      <w:r w:rsidRPr="00D24ECA">
        <w:rPr>
          <w:rFonts w:ascii="Times New Roman" w:eastAsia="Times New Roman" w:hAnsi="Times New Roman" w:cs="Times New Roman"/>
          <w:b/>
          <w:bCs/>
        </w:rPr>
        <w:t>Flosin sudėtis</w:t>
      </w:r>
    </w:p>
    <w:p w:rsidR="000504E3" w:rsidRPr="00D24ECA" w:rsidRDefault="000504E3" w:rsidP="000504E3">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Veiklioji medžiaga yra tamsulozino hidrochloridas. Vienoje kapsulėje yra 0,4 mg tamsulozino hidrochlorido.</w:t>
      </w:r>
    </w:p>
    <w:p w:rsidR="000504E3" w:rsidRPr="00D24ECA" w:rsidRDefault="000504E3" w:rsidP="000504E3">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noProof/>
        </w:rPr>
        <w:t xml:space="preserve">Pagalbinės medžiagos: </w:t>
      </w:r>
    </w:p>
    <w:p w:rsidR="000504E3" w:rsidRPr="00D24ECA" w:rsidRDefault="000504E3" w:rsidP="000504E3">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i/>
          <w:noProof/>
        </w:rPr>
        <w:t>Kapsulės turinys</w:t>
      </w:r>
      <w:r w:rsidRPr="00D24ECA">
        <w:rPr>
          <w:rFonts w:ascii="Times New Roman" w:eastAsia="Times New Roman" w:hAnsi="Times New Roman" w:cs="Times New Roman"/>
          <w:noProof/>
        </w:rPr>
        <w:t>: mikrokristalinė celiuliozė, metakrilo rūgšties ir etilakrilato kopolimeras</w:t>
      </w:r>
      <w:r>
        <w:rPr>
          <w:rFonts w:ascii="Times New Roman" w:eastAsia="Times New Roman" w:hAnsi="Times New Roman" w:cs="Times New Roman"/>
          <w:noProof/>
        </w:rPr>
        <w:t xml:space="preserve"> </w:t>
      </w:r>
      <w:r w:rsidRPr="005D39F4">
        <w:rPr>
          <w:rFonts w:ascii="Times New Roman" w:hAnsi="Times New Roman" w:cs="Times New Roman"/>
        </w:rPr>
        <w:t>(1:1) 30</w:t>
      </w:r>
      <w:r>
        <w:rPr>
          <w:rFonts w:ascii="Times New Roman" w:hAnsi="Times New Roman" w:cs="Times New Roman"/>
        </w:rPr>
        <w:t>% dispersija</w:t>
      </w:r>
      <w:r w:rsidRPr="00D24ECA">
        <w:rPr>
          <w:rFonts w:ascii="Times New Roman" w:eastAsia="Times New Roman" w:hAnsi="Times New Roman" w:cs="Times New Roman"/>
          <w:noProof/>
        </w:rPr>
        <w:t xml:space="preserve">, polisorbatas 80, natrio laurilsulfatas, trietilo citratas, talkas. </w:t>
      </w:r>
    </w:p>
    <w:p w:rsidR="000504E3" w:rsidRPr="00D24ECA" w:rsidRDefault="000504E3" w:rsidP="000504E3">
      <w:pPr>
        <w:spacing w:after="0" w:line="240" w:lineRule="auto"/>
        <w:ind w:left="567" w:hanging="567"/>
        <w:rPr>
          <w:rFonts w:ascii="Times New Roman" w:eastAsia="Times New Roman" w:hAnsi="Times New Roman" w:cs="Times New Roman"/>
          <w:noProof/>
        </w:rPr>
      </w:pPr>
      <w:r w:rsidRPr="00D24ECA">
        <w:rPr>
          <w:rFonts w:ascii="Times New Roman" w:eastAsia="Times New Roman" w:hAnsi="Times New Roman" w:cs="Times New Roman"/>
          <w:i/>
          <w:noProof/>
        </w:rPr>
        <w:t>Kapsulės apvalkalas</w:t>
      </w:r>
      <w:r w:rsidRPr="00D24ECA">
        <w:rPr>
          <w:rFonts w:ascii="Times New Roman" w:eastAsia="Times New Roman" w:hAnsi="Times New Roman" w:cs="Times New Roman"/>
          <w:noProof/>
        </w:rPr>
        <w:t>: želatina, indigo</w:t>
      </w:r>
      <w:r>
        <w:rPr>
          <w:rFonts w:ascii="Times New Roman" w:eastAsia="Times New Roman" w:hAnsi="Times New Roman" w:cs="Times New Roman"/>
          <w:noProof/>
        </w:rPr>
        <w:t>karminas</w:t>
      </w:r>
      <w:r w:rsidRPr="00D24ECA">
        <w:rPr>
          <w:rFonts w:ascii="Times New Roman" w:eastAsia="Times New Roman" w:hAnsi="Times New Roman" w:cs="Times New Roman"/>
          <w:noProof/>
        </w:rPr>
        <w:t xml:space="preserve"> (E 132), titano dioksidas (E 171), geltonasis geležies oksidas (E 172), juodasis geležies oksidas (E 172), raudonasis geležies oksidas (E 172). </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5E1EAD">
        <w:rPr>
          <w:rFonts w:ascii="Times New Roman" w:hAnsi="Times New Roman"/>
          <w:b/>
        </w:rPr>
        <w:t>Flosin išvaizda ir kiekis pakuotėje</w:t>
      </w:r>
    </w:p>
    <w:p w:rsidR="000504E3" w:rsidRPr="00D24ECA" w:rsidRDefault="000504E3" w:rsidP="000504E3">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Flosin yra oranžinės / gelsvai žalios spalvos kapsulės (19,3 x 6,4 mm dydžio). Kapsulėje yra baltų ar balkšvų granulių.</w:t>
      </w:r>
    </w:p>
    <w:p w:rsidR="000504E3" w:rsidRPr="00D24ECA" w:rsidRDefault="000504E3" w:rsidP="000504E3">
      <w:pPr>
        <w:spacing w:after="0" w:line="240" w:lineRule="auto"/>
        <w:rPr>
          <w:rFonts w:ascii="Times New Roman" w:eastAsia="Times New Roman" w:hAnsi="Times New Roman" w:cs="Times New Roman"/>
        </w:rPr>
      </w:pPr>
    </w:p>
    <w:p w:rsidR="000504E3" w:rsidRPr="00D24ECA" w:rsidRDefault="000504E3" w:rsidP="000504E3">
      <w:pPr>
        <w:spacing w:after="0" w:line="240" w:lineRule="auto"/>
        <w:rPr>
          <w:rFonts w:ascii="Times New Roman" w:eastAsia="Times New Roman" w:hAnsi="Times New Roman" w:cs="Times New Roman"/>
          <w:snapToGrid w:val="0"/>
        </w:rPr>
      </w:pPr>
      <w:r w:rsidRPr="00D24ECA">
        <w:rPr>
          <w:rFonts w:ascii="Times New Roman" w:eastAsia="Times New Roman" w:hAnsi="Times New Roman" w:cs="Times New Roman"/>
        </w:rPr>
        <w:t xml:space="preserve">Flosin tiekiamas supakuotas po 10, 14, 20, 28, 30, 50, 56, 60, 90, 100 arba 200 kapsulių lizdinėse plokštelėse </w:t>
      </w:r>
      <w:r w:rsidRPr="00D24ECA">
        <w:rPr>
          <w:rFonts w:ascii="Times New Roman" w:eastAsia="Times New Roman" w:hAnsi="Times New Roman" w:cs="Times New Roman"/>
          <w:snapToGrid w:val="0"/>
        </w:rPr>
        <w:t>arba talpyklėse</w:t>
      </w:r>
      <w:r w:rsidRPr="00D24ECA">
        <w:rPr>
          <w:rFonts w:ascii="Times New Roman" w:eastAsia="Times New Roman" w:hAnsi="Times New Roman" w:cs="Times New Roman"/>
        </w:rPr>
        <w:t>.</w:t>
      </w:r>
    </w:p>
    <w:p w:rsidR="000504E3" w:rsidRPr="00D24ECA" w:rsidRDefault="000504E3" w:rsidP="000504E3">
      <w:pPr>
        <w:spacing w:after="0" w:line="240" w:lineRule="auto"/>
        <w:rPr>
          <w:rFonts w:ascii="Times New Roman" w:eastAsia="Times New Roman" w:hAnsi="Times New Roman" w:cs="Times New Roman"/>
          <w:snapToGrid w:val="0"/>
        </w:rPr>
      </w:pPr>
    </w:p>
    <w:p w:rsidR="000504E3" w:rsidRPr="000102D7"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snapToGrid w:val="0"/>
        </w:rPr>
        <w:t>Gali būti tiekiamos ne visų dydžių pakuotės.</w:t>
      </w:r>
    </w:p>
    <w:p w:rsidR="000504E3" w:rsidRPr="00F0148F" w:rsidRDefault="000504E3" w:rsidP="000504E3">
      <w:pPr>
        <w:pStyle w:val="Antrat3"/>
        <w:spacing w:before="0" w:after="0"/>
        <w:rPr>
          <w:rFonts w:ascii="Times New Roman" w:hAnsi="Times New Roman"/>
        </w:rPr>
      </w:pPr>
    </w:p>
    <w:p w:rsidR="000504E3" w:rsidRPr="00F0148F" w:rsidRDefault="000504E3" w:rsidP="000504E3">
      <w:pPr>
        <w:pStyle w:val="Antrat3"/>
        <w:spacing w:before="0" w:after="0"/>
        <w:rPr>
          <w:rFonts w:ascii="Times New Roman" w:hAnsi="Times New Roman"/>
        </w:rPr>
      </w:pPr>
      <w:r w:rsidRPr="00192BA0">
        <w:rPr>
          <w:rFonts w:ascii="Times New Roman" w:hAnsi="Times New Roman"/>
          <w:sz w:val="22"/>
        </w:rPr>
        <w:t>Registruotojas ir gamintojas</w:t>
      </w:r>
    </w:p>
    <w:p w:rsidR="000504E3" w:rsidRPr="000102D7" w:rsidRDefault="000504E3" w:rsidP="000504E3">
      <w:pPr>
        <w:spacing w:after="0" w:line="240" w:lineRule="auto"/>
      </w:pPr>
    </w:p>
    <w:p w:rsidR="000504E3" w:rsidRPr="00D24ECA" w:rsidRDefault="000504E3" w:rsidP="000504E3">
      <w:pPr>
        <w:tabs>
          <w:tab w:val="left" w:pos="540"/>
        </w:tabs>
        <w:spacing w:after="0" w:line="240" w:lineRule="auto"/>
        <w:rPr>
          <w:rFonts w:ascii="Times New Roman" w:eastAsia="Times New Roman" w:hAnsi="Times New Roman" w:cs="Times New Roman"/>
          <w:b/>
          <w:noProof/>
        </w:rPr>
      </w:pPr>
      <w:r w:rsidRPr="000102D7">
        <w:rPr>
          <w:rFonts w:ascii="Times New Roman" w:hAnsi="Times New Roman" w:cs="Times New Roman"/>
          <w:i/>
        </w:rPr>
        <w:t>Registruotojas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Menarini International Operations Luxembourg S. A.</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1, Avenue de la Gare</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L-1611 Luxembourg</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Liuksemburgas</w:t>
      </w:r>
    </w:p>
    <w:p w:rsidR="000504E3" w:rsidRPr="00D24ECA" w:rsidRDefault="000504E3" w:rsidP="000504E3">
      <w:pPr>
        <w:spacing w:after="0" w:line="240" w:lineRule="auto"/>
        <w:rPr>
          <w:rFonts w:ascii="Times New Roman" w:eastAsia="Times New Roman" w:hAnsi="Times New Roman" w:cs="Times New Roman"/>
        </w:rPr>
      </w:pPr>
    </w:p>
    <w:p w:rsidR="000504E3" w:rsidRPr="00D11107" w:rsidRDefault="000504E3" w:rsidP="000504E3">
      <w:pPr>
        <w:spacing w:after="0" w:line="240" w:lineRule="auto"/>
        <w:rPr>
          <w:rFonts w:ascii="Times New Roman" w:eastAsia="Times New Roman" w:hAnsi="Times New Roman" w:cs="Times New Roman"/>
          <w:bCs/>
          <w:i/>
        </w:rPr>
      </w:pPr>
      <w:r w:rsidRPr="00D11107">
        <w:rPr>
          <w:rFonts w:ascii="Times New Roman" w:eastAsia="Times New Roman" w:hAnsi="Times New Roman" w:cs="Times New Roman"/>
          <w:bCs/>
          <w:i/>
        </w:rPr>
        <w:t>Gamintojas</w:t>
      </w:r>
    </w:p>
    <w:p w:rsidR="000504E3" w:rsidRPr="00D24ECA" w:rsidRDefault="000504E3" w:rsidP="000504E3">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Synthon BV</w:t>
      </w:r>
    </w:p>
    <w:p w:rsidR="000504E3" w:rsidRPr="00D24ECA" w:rsidRDefault="000504E3" w:rsidP="000504E3">
      <w:pPr>
        <w:spacing w:after="0" w:line="240" w:lineRule="auto"/>
        <w:rPr>
          <w:rFonts w:ascii="Times New Roman" w:eastAsia="Times New Roman" w:hAnsi="Times New Roman" w:cs="Times New Roman"/>
        </w:rPr>
      </w:pPr>
      <w:r w:rsidRPr="00D24ECA">
        <w:rPr>
          <w:rFonts w:ascii="Times New Roman" w:eastAsia="Times New Roman" w:hAnsi="Times New Roman" w:cs="Times New Roman"/>
        </w:rPr>
        <w:t>Microweg 22</w:t>
      </w:r>
    </w:p>
    <w:p w:rsidR="000504E3" w:rsidRPr="00D24ECA" w:rsidRDefault="000504E3" w:rsidP="000504E3">
      <w:pPr>
        <w:spacing w:after="0" w:line="240" w:lineRule="auto"/>
        <w:rPr>
          <w:rFonts w:ascii="Times New Roman" w:eastAsia="Times New Roman" w:hAnsi="Times New Roman" w:cs="Times New Roman"/>
        </w:rPr>
      </w:pPr>
      <w:smartTag w:uri="urn:schemas-microsoft-com:office:smarttags" w:element="metricconverter">
        <w:smartTagPr>
          <w:attr w:name="ProductID" w:val="6545 CM"/>
        </w:smartTagPr>
        <w:r w:rsidRPr="00D24ECA">
          <w:rPr>
            <w:rFonts w:ascii="Times New Roman" w:eastAsia="Times New Roman" w:hAnsi="Times New Roman" w:cs="Times New Roman"/>
          </w:rPr>
          <w:t>6545 CM</w:t>
        </w:r>
      </w:smartTag>
      <w:r w:rsidRPr="00D24ECA">
        <w:rPr>
          <w:rFonts w:ascii="Times New Roman" w:eastAsia="Times New Roman" w:hAnsi="Times New Roman" w:cs="Times New Roman"/>
        </w:rPr>
        <w:t xml:space="preserve"> Nijmegen</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Nyderlandai</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arba</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Synthon Hispania S. L.</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Castello, 1, Polígono Las Salinas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08830 Sant Boi de Llobregat, Barcelona</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Ispanija</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arba</w:t>
      </w:r>
    </w:p>
    <w:p w:rsidR="000504E3" w:rsidRPr="00D24ECA" w:rsidRDefault="000504E3" w:rsidP="000504E3">
      <w:pPr>
        <w:spacing w:after="0" w:line="240" w:lineRule="auto"/>
        <w:rPr>
          <w:rFonts w:ascii="Times New Roman" w:eastAsia="Times New Roman" w:hAnsi="Times New Roman" w:cs="Times New Roman"/>
        </w:rPr>
      </w:pPr>
    </w:p>
    <w:p w:rsidR="000504E3" w:rsidRPr="00D24ECA" w:rsidRDefault="000504E3" w:rsidP="000504E3">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A. Menarini Manufacturing Logistics and Services S.r.l.</w:t>
      </w:r>
    </w:p>
    <w:p w:rsidR="000504E3" w:rsidRPr="00D24ECA" w:rsidRDefault="000504E3" w:rsidP="000504E3">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 xml:space="preserve">Via Campo di Pile </w:t>
      </w:r>
    </w:p>
    <w:p w:rsidR="000504E3" w:rsidRPr="00D24ECA" w:rsidRDefault="000504E3" w:rsidP="000504E3">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 xml:space="preserve">67100 L‘Aquila </w:t>
      </w:r>
    </w:p>
    <w:p w:rsidR="000504E3" w:rsidRPr="00D24ECA" w:rsidRDefault="000504E3" w:rsidP="000504E3">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Italija</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arba</w:t>
      </w:r>
    </w:p>
    <w:p w:rsidR="000504E3" w:rsidRPr="00D24ECA" w:rsidRDefault="000504E3" w:rsidP="000504E3">
      <w:pPr>
        <w:spacing w:after="0" w:line="240" w:lineRule="auto"/>
        <w:rPr>
          <w:rFonts w:ascii="Times New Roman" w:eastAsia="Times New Roman" w:hAnsi="Times New Roman" w:cs="Times New Roman"/>
        </w:rPr>
      </w:pPr>
    </w:p>
    <w:p w:rsidR="000504E3" w:rsidRPr="00D24ECA" w:rsidRDefault="000504E3" w:rsidP="000504E3">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Menarini – von Heyden GmbH</w:t>
      </w:r>
    </w:p>
    <w:p w:rsidR="000504E3" w:rsidRPr="00D24ECA" w:rsidRDefault="000504E3" w:rsidP="000504E3">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Leipziger Str. 7-13</w:t>
      </w:r>
    </w:p>
    <w:p w:rsidR="000504E3" w:rsidRPr="00D24ECA" w:rsidRDefault="000504E3" w:rsidP="000504E3">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 xml:space="preserve">01097 Dresden </w:t>
      </w:r>
    </w:p>
    <w:p w:rsidR="000504E3" w:rsidRDefault="000504E3" w:rsidP="000504E3">
      <w:pPr>
        <w:spacing w:after="0" w:line="240" w:lineRule="auto"/>
        <w:rPr>
          <w:rFonts w:ascii="Times New Roman" w:eastAsia="Arial Unicode MS" w:hAnsi="Times New Roman" w:cs="Times New Roman"/>
          <w:noProof/>
        </w:rPr>
      </w:pPr>
      <w:r w:rsidRPr="00D24ECA">
        <w:rPr>
          <w:rFonts w:ascii="Times New Roman" w:eastAsia="Arial Unicode MS" w:hAnsi="Times New Roman" w:cs="Times New Roman"/>
          <w:noProof/>
        </w:rPr>
        <w:t>Vokietija</w:t>
      </w:r>
    </w:p>
    <w:p w:rsidR="000504E3" w:rsidRDefault="000504E3" w:rsidP="000504E3">
      <w:pPr>
        <w:spacing w:after="0" w:line="240" w:lineRule="auto"/>
        <w:rPr>
          <w:rFonts w:ascii="Times New Roman" w:eastAsia="Arial Unicode MS" w:hAnsi="Times New Roman" w:cs="Times New Roman"/>
          <w:noProof/>
        </w:rPr>
      </w:pPr>
    </w:p>
    <w:p w:rsidR="000504E3" w:rsidRPr="00FD39F4" w:rsidRDefault="000504E3" w:rsidP="000504E3">
      <w:pPr>
        <w:spacing w:after="0" w:line="240" w:lineRule="auto"/>
        <w:rPr>
          <w:rFonts w:ascii="Times New Roman" w:eastAsia="Arial Unicode MS" w:hAnsi="Times New Roman" w:cs="Times New Roman"/>
          <w:noProof/>
        </w:rPr>
      </w:pPr>
      <w:r w:rsidRPr="00FD39F4">
        <w:rPr>
          <w:rFonts w:ascii="Times New Roman" w:eastAsia="Arial Unicode MS" w:hAnsi="Times New Roman" w:cs="Times New Roman"/>
          <w:noProof/>
        </w:rPr>
        <w:t>arba</w:t>
      </w:r>
    </w:p>
    <w:p w:rsidR="000504E3" w:rsidRPr="00FD39F4" w:rsidRDefault="000504E3" w:rsidP="000504E3">
      <w:pPr>
        <w:spacing w:after="0" w:line="240" w:lineRule="auto"/>
        <w:rPr>
          <w:rFonts w:ascii="Times New Roman" w:eastAsia="Arial Unicode MS" w:hAnsi="Times New Roman" w:cs="Times New Roman"/>
          <w:noProof/>
        </w:rPr>
      </w:pPr>
    </w:p>
    <w:p w:rsidR="000504E3" w:rsidRPr="00FD39F4" w:rsidRDefault="000504E3" w:rsidP="000504E3">
      <w:pPr>
        <w:autoSpaceDE w:val="0"/>
        <w:autoSpaceDN w:val="0"/>
        <w:adjustRightInd w:val="0"/>
        <w:spacing w:after="0" w:line="240" w:lineRule="auto"/>
        <w:rPr>
          <w:rFonts w:ascii="Times New Roman" w:hAnsi="Times New Roman" w:cs="Times New Roman"/>
          <w:color w:val="000000"/>
          <w:lang w:val="en-US"/>
        </w:rPr>
      </w:pPr>
      <w:r w:rsidRPr="00FD39F4">
        <w:rPr>
          <w:rFonts w:ascii="Times New Roman" w:hAnsi="Times New Roman" w:cs="Times New Roman"/>
          <w:bCs/>
          <w:color w:val="000000"/>
          <w:lang w:val="en-US"/>
        </w:rPr>
        <w:t xml:space="preserve">Adamed </w:t>
      </w:r>
      <w:r w:rsidRPr="00B75729">
        <w:rPr>
          <w:rFonts w:ascii="Times New Roman" w:hAnsi="Times New Roman" w:cs="Times New Roman"/>
          <w:bCs/>
          <w:color w:val="000000"/>
          <w:shd w:val="clear" w:color="auto" w:fill="FFFFFF"/>
        </w:rPr>
        <w:t>Pharma S.A</w:t>
      </w:r>
      <w:r w:rsidRPr="00AE605F">
        <w:rPr>
          <w:rFonts w:ascii="Times New Roman" w:hAnsi="Times New Roman"/>
          <w:color w:val="000000"/>
          <w:shd w:val="clear" w:color="auto" w:fill="FFFFFF"/>
        </w:rPr>
        <w:t>.</w:t>
      </w:r>
    </w:p>
    <w:p w:rsidR="000504E3" w:rsidRPr="00FD39F4" w:rsidRDefault="000504E3" w:rsidP="000504E3">
      <w:pPr>
        <w:autoSpaceDE w:val="0"/>
        <w:autoSpaceDN w:val="0"/>
        <w:adjustRightInd w:val="0"/>
        <w:spacing w:after="0" w:line="240" w:lineRule="auto"/>
        <w:rPr>
          <w:rFonts w:ascii="Times New Roman" w:hAnsi="Times New Roman" w:cs="Times New Roman"/>
          <w:color w:val="000000"/>
          <w:lang w:val="en-US"/>
        </w:rPr>
      </w:pPr>
      <w:r w:rsidRPr="00FD39F4">
        <w:rPr>
          <w:rFonts w:ascii="Times New Roman" w:hAnsi="Times New Roman" w:cs="Times New Roman"/>
          <w:bCs/>
          <w:color w:val="000000"/>
          <w:lang w:val="en-US"/>
        </w:rPr>
        <w:t>Pieńków</w:t>
      </w:r>
      <w:r>
        <w:rPr>
          <w:rFonts w:ascii="Times New Roman" w:hAnsi="Times New Roman" w:cs="Times New Roman"/>
          <w:bCs/>
          <w:color w:val="000000"/>
          <w:lang w:val="en-US"/>
        </w:rPr>
        <w:t xml:space="preserve">, </w:t>
      </w:r>
      <w:r w:rsidRPr="00B75729">
        <w:rPr>
          <w:rFonts w:ascii="Times New Roman" w:hAnsi="Times New Roman" w:cs="Times New Roman"/>
          <w:bCs/>
          <w:color w:val="000000"/>
          <w:shd w:val="clear" w:color="auto" w:fill="FFFFFF"/>
        </w:rPr>
        <w:t>ul. M. Adamkiewicza 6A</w:t>
      </w:r>
    </w:p>
    <w:p w:rsidR="000504E3" w:rsidRPr="00FD39F4" w:rsidRDefault="000504E3" w:rsidP="000504E3">
      <w:pPr>
        <w:autoSpaceDE w:val="0"/>
        <w:autoSpaceDN w:val="0"/>
        <w:adjustRightInd w:val="0"/>
        <w:spacing w:after="0" w:line="240" w:lineRule="auto"/>
        <w:rPr>
          <w:rFonts w:ascii="Times New Roman" w:hAnsi="Times New Roman" w:cs="Times New Roman"/>
          <w:color w:val="000000"/>
          <w:lang w:val="en-US"/>
        </w:rPr>
      </w:pPr>
      <w:r w:rsidRPr="00FD39F4">
        <w:rPr>
          <w:rFonts w:ascii="Times New Roman" w:hAnsi="Times New Roman" w:cs="Times New Roman"/>
          <w:bCs/>
          <w:color w:val="000000"/>
          <w:lang w:val="en-US"/>
        </w:rPr>
        <w:t>05-152 Czosnów</w:t>
      </w:r>
    </w:p>
    <w:p w:rsidR="000504E3" w:rsidRPr="001D7373" w:rsidRDefault="000504E3" w:rsidP="000504E3">
      <w:pPr>
        <w:spacing w:after="0" w:line="240" w:lineRule="auto"/>
        <w:rPr>
          <w:rFonts w:ascii="Times New Roman" w:hAnsi="Times New Roman"/>
          <w:color w:val="000000"/>
          <w:lang w:val="en-US"/>
        </w:rPr>
      </w:pPr>
      <w:r>
        <w:rPr>
          <w:rFonts w:ascii="Times New Roman" w:hAnsi="Times New Roman" w:cs="Times New Roman"/>
          <w:bCs/>
          <w:color w:val="000000"/>
          <w:lang w:val="en-US"/>
        </w:rPr>
        <w:t>Lenkija</w:t>
      </w:r>
    </w:p>
    <w:p w:rsidR="000504E3" w:rsidRPr="001D7373" w:rsidRDefault="000504E3" w:rsidP="000504E3">
      <w:pPr>
        <w:spacing w:after="0" w:line="240" w:lineRule="auto"/>
        <w:rPr>
          <w:rFonts w:ascii="Times New Roman" w:hAnsi="Times New Roman"/>
          <w:color w:val="000000"/>
          <w:lang w:val="en-US"/>
        </w:rPr>
      </w:pPr>
    </w:p>
    <w:p w:rsidR="000504E3" w:rsidRPr="00494B39" w:rsidRDefault="000504E3" w:rsidP="000504E3">
      <w:pPr>
        <w:spacing w:after="0" w:line="240" w:lineRule="auto"/>
        <w:rPr>
          <w:rFonts w:ascii="Times New Roman" w:eastAsia="Arial Unicode MS" w:hAnsi="Times New Roman" w:cs="Times New Roman"/>
          <w:noProof/>
        </w:rPr>
      </w:pPr>
      <w:r w:rsidRPr="00494B39">
        <w:rPr>
          <w:rFonts w:ascii="Times New Roman" w:eastAsia="Arial Unicode MS" w:hAnsi="Times New Roman" w:cs="Times New Roman"/>
          <w:noProof/>
        </w:rPr>
        <w:t>arba</w:t>
      </w:r>
    </w:p>
    <w:p w:rsidR="000504E3" w:rsidRPr="00494B39" w:rsidRDefault="000504E3" w:rsidP="000504E3">
      <w:pPr>
        <w:spacing w:after="0" w:line="240" w:lineRule="auto"/>
        <w:rPr>
          <w:rFonts w:ascii="Times New Roman" w:eastAsia="Arial Unicode MS" w:hAnsi="Times New Roman" w:cs="Times New Roman"/>
          <w:noProof/>
        </w:rPr>
      </w:pPr>
    </w:p>
    <w:p w:rsidR="000504E3" w:rsidRPr="00494B39" w:rsidRDefault="000504E3" w:rsidP="000504E3">
      <w:pPr>
        <w:pStyle w:val="prastasiniatinklio"/>
        <w:shd w:val="clear" w:color="auto" w:fill="FFFFFF"/>
        <w:spacing w:before="0" w:beforeAutospacing="0" w:after="0" w:afterAutospacing="0"/>
        <w:rPr>
          <w:color w:val="222222"/>
          <w:sz w:val="22"/>
          <w:szCs w:val="22"/>
        </w:rPr>
      </w:pPr>
      <w:r w:rsidRPr="00494B39">
        <w:rPr>
          <w:color w:val="222222"/>
          <w:sz w:val="22"/>
          <w:szCs w:val="22"/>
          <w:lang w:val="nl-NL"/>
        </w:rPr>
        <w:t>HGA Biomed Kft.</w:t>
      </w:r>
    </w:p>
    <w:p w:rsidR="000504E3" w:rsidRPr="00494B39" w:rsidRDefault="000504E3" w:rsidP="000504E3">
      <w:pPr>
        <w:pStyle w:val="prastasiniatinklio"/>
        <w:shd w:val="clear" w:color="auto" w:fill="FFFFFF"/>
        <w:spacing w:before="0" w:beforeAutospacing="0" w:after="0" w:afterAutospacing="0"/>
        <w:rPr>
          <w:color w:val="222222"/>
          <w:sz w:val="22"/>
          <w:szCs w:val="22"/>
        </w:rPr>
      </w:pPr>
      <w:r w:rsidRPr="00494B39">
        <w:rPr>
          <w:color w:val="262627"/>
          <w:sz w:val="22"/>
          <w:szCs w:val="22"/>
          <w:lang w:val="nl-NL"/>
        </w:rPr>
        <w:t>Nagygat u. 1.</w:t>
      </w:r>
    </w:p>
    <w:p w:rsidR="000504E3" w:rsidRPr="00494B39" w:rsidRDefault="000504E3" w:rsidP="000504E3">
      <w:pPr>
        <w:pStyle w:val="prastasiniatinklio"/>
        <w:shd w:val="clear" w:color="auto" w:fill="FFFFFF"/>
        <w:spacing w:before="0" w:beforeAutospacing="0" w:after="0" w:afterAutospacing="0"/>
        <w:rPr>
          <w:color w:val="222222"/>
          <w:sz w:val="22"/>
          <w:szCs w:val="22"/>
        </w:rPr>
      </w:pPr>
      <w:r w:rsidRPr="00494B39">
        <w:rPr>
          <w:color w:val="262627"/>
          <w:sz w:val="22"/>
          <w:szCs w:val="22"/>
        </w:rPr>
        <w:t>7400, Kaposvár</w:t>
      </w:r>
    </w:p>
    <w:p w:rsidR="000504E3" w:rsidRPr="00494B39" w:rsidRDefault="000504E3" w:rsidP="000504E3">
      <w:pPr>
        <w:spacing w:after="0" w:line="240" w:lineRule="auto"/>
        <w:rPr>
          <w:rFonts w:ascii="Times New Roman" w:eastAsia="Arial Unicode MS" w:hAnsi="Times New Roman" w:cs="Times New Roman"/>
          <w:noProof/>
        </w:rPr>
      </w:pPr>
      <w:r w:rsidRPr="00494B39">
        <w:rPr>
          <w:rFonts w:ascii="Times New Roman" w:hAnsi="Times New Roman" w:cs="Times New Roman"/>
          <w:color w:val="000000"/>
        </w:rPr>
        <w:t>Vengrija</w:t>
      </w:r>
    </w:p>
    <w:p w:rsidR="000504E3" w:rsidRPr="00D24ECA" w:rsidRDefault="000504E3" w:rsidP="000504E3">
      <w:pPr>
        <w:spacing w:after="0" w:line="240" w:lineRule="auto"/>
        <w:rPr>
          <w:rFonts w:ascii="Times New Roman" w:eastAsia="Arial Unicode MS" w:hAnsi="Times New Roman" w:cs="Times New Roman"/>
          <w:noProof/>
        </w:rPr>
      </w:pPr>
    </w:p>
    <w:p w:rsidR="000504E3" w:rsidRPr="00D24ECA" w:rsidRDefault="000504E3" w:rsidP="000504E3">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 xml:space="preserve">Jeigu apie šį vaistą norite sužinoti daugiau, kreipkitės į vietinį </w:t>
      </w:r>
      <w:r w:rsidRPr="000102D7">
        <w:rPr>
          <w:rFonts w:ascii="Times New Roman" w:hAnsi="Times New Roman" w:cs="Times New Roman"/>
          <w:szCs w:val="24"/>
        </w:rPr>
        <w:t>registruotojo</w:t>
      </w:r>
      <w:r>
        <w:rPr>
          <w:rFonts w:ascii="Times New Roman" w:hAnsi="Times New Roman" w:cs="Times New Roman"/>
          <w:szCs w:val="24"/>
        </w:rPr>
        <w:t xml:space="preserve"> </w:t>
      </w:r>
      <w:r w:rsidRPr="00D24ECA">
        <w:rPr>
          <w:rFonts w:ascii="Times New Roman" w:eastAsia="Times New Roman" w:hAnsi="Times New Roman" w:cs="Times New Roman"/>
          <w:noProof/>
        </w:rPr>
        <w:t>atstovą.</w:t>
      </w:r>
    </w:p>
    <w:p w:rsidR="000504E3" w:rsidRPr="00D24ECA" w:rsidRDefault="000504E3" w:rsidP="000504E3">
      <w:pPr>
        <w:spacing w:after="0" w:line="240" w:lineRule="auto"/>
        <w:rPr>
          <w:rFonts w:ascii="Times New Roman" w:eastAsia="Times New Roman" w:hAnsi="Times New Roman" w:cs="Times New Roman"/>
        </w:rPr>
      </w:pPr>
    </w:p>
    <w:tbl>
      <w:tblPr>
        <w:tblW w:w="0" w:type="auto"/>
        <w:tblInd w:w="-34" w:type="dxa"/>
        <w:tblLayout w:type="fixed"/>
        <w:tblLook w:val="0000" w:firstRow="0" w:lastRow="0" w:firstColumn="0" w:lastColumn="0" w:noHBand="0" w:noVBand="0"/>
      </w:tblPr>
      <w:tblGrid>
        <w:gridCol w:w="4678"/>
      </w:tblGrid>
      <w:tr w:rsidR="000504E3" w:rsidRPr="00D24ECA" w:rsidTr="008178B6">
        <w:tc>
          <w:tcPr>
            <w:tcW w:w="4678" w:type="dxa"/>
          </w:tcPr>
          <w:p w:rsidR="000504E3" w:rsidRPr="00D24ECA" w:rsidRDefault="000504E3" w:rsidP="008178B6">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UAB „BERLIN CHEMIE MENARINI BALTIC“</w:t>
            </w:r>
          </w:p>
          <w:p w:rsidR="000504E3" w:rsidRPr="00D24ECA" w:rsidRDefault="000504E3" w:rsidP="008178B6">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w:t>
            </w:r>
            <w:r w:rsidRPr="00D24ECA">
              <w:rPr>
                <w:rFonts w:ascii="Times New Roman" w:eastAsia="Times New Roman" w:hAnsi="Times New Roman" w:cs="Times New Roman"/>
                <w:noProof/>
              </w:rPr>
              <w:t xml:space="preserve">Jasinskio g. 16a, Vilnius </w:t>
            </w:r>
            <w:r>
              <w:rPr>
                <w:rFonts w:ascii="Times New Roman" w:eastAsia="Times New Roman" w:hAnsi="Times New Roman" w:cs="Times New Roman"/>
                <w:noProof/>
              </w:rPr>
              <w:t>LT-03163</w:t>
            </w:r>
          </w:p>
          <w:p w:rsidR="000504E3" w:rsidRPr="00D24ECA" w:rsidRDefault="000504E3" w:rsidP="008178B6">
            <w:pPr>
              <w:tabs>
                <w:tab w:val="left" w:pos="540"/>
              </w:tabs>
              <w:spacing w:after="0" w:line="240" w:lineRule="auto"/>
              <w:rPr>
                <w:rFonts w:ascii="Times New Roman" w:eastAsia="Times New Roman" w:hAnsi="Times New Roman" w:cs="Times New Roman"/>
                <w:noProof/>
              </w:rPr>
            </w:pPr>
            <w:r w:rsidRPr="00D24ECA">
              <w:rPr>
                <w:rFonts w:ascii="Times New Roman" w:eastAsia="Times New Roman" w:hAnsi="Times New Roman" w:cs="Times New Roman"/>
                <w:noProof/>
              </w:rPr>
              <w:t>Tel. +370 5 269 19 47</w:t>
            </w:r>
          </w:p>
          <w:p w:rsidR="000504E3" w:rsidRPr="00D24ECA" w:rsidRDefault="000504E3" w:rsidP="008178B6">
            <w:pPr>
              <w:tabs>
                <w:tab w:val="left" w:pos="540"/>
              </w:tabs>
              <w:spacing w:after="0" w:line="240" w:lineRule="auto"/>
              <w:rPr>
                <w:rFonts w:ascii="Times New Roman" w:eastAsia="Times New Roman" w:hAnsi="Times New Roman" w:cs="Times New Roman"/>
                <w:noProof/>
              </w:rPr>
            </w:pPr>
          </w:p>
        </w:tc>
      </w:tr>
    </w:tbl>
    <w:p w:rsidR="000504E3" w:rsidRPr="00D24ECA" w:rsidRDefault="000504E3" w:rsidP="000504E3">
      <w:pPr>
        <w:tabs>
          <w:tab w:val="left" w:pos="540"/>
        </w:tabs>
        <w:spacing w:after="0" w:line="240" w:lineRule="auto"/>
        <w:rPr>
          <w:rFonts w:ascii="Times New Roman" w:eastAsia="Times New Roman" w:hAnsi="Times New Roman" w:cs="Times New Roman"/>
          <w:b/>
          <w:noProof/>
        </w:rPr>
      </w:pPr>
      <w:r w:rsidRPr="00D24ECA">
        <w:rPr>
          <w:rFonts w:ascii="Times New Roman" w:eastAsia="Times New Roman" w:hAnsi="Times New Roman" w:cs="Times New Roman"/>
          <w:b/>
          <w:noProof/>
        </w:rPr>
        <w:t>Ši</w:t>
      </w:r>
      <w:r>
        <w:rPr>
          <w:rFonts w:ascii="Times New Roman" w:eastAsia="Times New Roman" w:hAnsi="Times New Roman" w:cs="Times New Roman"/>
          <w:b/>
          <w:noProof/>
        </w:rPr>
        <w:t>s</w:t>
      </w:r>
      <w:r w:rsidRPr="00D24ECA">
        <w:rPr>
          <w:rFonts w:ascii="Times New Roman" w:eastAsia="Times New Roman" w:hAnsi="Times New Roman" w:cs="Times New Roman"/>
          <w:b/>
          <w:noProof/>
        </w:rPr>
        <w:t xml:space="preserve"> vaist</w:t>
      </w:r>
      <w:r>
        <w:rPr>
          <w:rFonts w:ascii="Times New Roman" w:eastAsia="Times New Roman" w:hAnsi="Times New Roman" w:cs="Times New Roman"/>
          <w:b/>
          <w:noProof/>
        </w:rPr>
        <w:t>as</w:t>
      </w:r>
      <w:r w:rsidRPr="00D24ECA">
        <w:rPr>
          <w:rFonts w:ascii="Times New Roman" w:eastAsia="Times New Roman" w:hAnsi="Times New Roman" w:cs="Times New Roman"/>
          <w:b/>
          <w:noProof/>
        </w:rPr>
        <w:t xml:space="preserve"> EEE valstybėse narėse </w:t>
      </w:r>
      <w:r>
        <w:rPr>
          <w:rFonts w:ascii="Times New Roman" w:eastAsia="Times New Roman" w:hAnsi="Times New Roman" w:cs="Times New Roman"/>
          <w:b/>
          <w:noProof/>
        </w:rPr>
        <w:t>registruotas</w:t>
      </w:r>
      <w:r w:rsidRPr="00D24ECA">
        <w:rPr>
          <w:rFonts w:ascii="Times New Roman" w:eastAsia="Times New Roman" w:hAnsi="Times New Roman" w:cs="Times New Roman"/>
          <w:b/>
          <w:noProof/>
        </w:rPr>
        <w:t xml:space="preserve"> tokiais pavadinimais:</w:t>
      </w:r>
    </w:p>
    <w:p w:rsidR="000504E3" w:rsidRPr="00D24ECA" w:rsidRDefault="000504E3" w:rsidP="000504E3">
      <w:pPr>
        <w:tabs>
          <w:tab w:val="left" w:pos="540"/>
        </w:tabs>
        <w:spacing w:after="0" w:line="240" w:lineRule="auto"/>
        <w:rPr>
          <w:rFonts w:ascii="Times New Roman" w:eastAsia="Times New Roman" w:hAnsi="Times New Roman" w:cs="Times New Roman"/>
          <w:noProof/>
        </w:rPr>
      </w:pPr>
    </w:p>
    <w:tbl>
      <w:tblPr>
        <w:tblW w:w="9070" w:type="dxa"/>
        <w:tblLayout w:type="fixed"/>
        <w:tblCellMar>
          <w:left w:w="70" w:type="dxa"/>
          <w:right w:w="70" w:type="dxa"/>
        </w:tblCellMar>
        <w:tblLook w:val="0000" w:firstRow="0" w:lastRow="0" w:firstColumn="0" w:lastColumn="0" w:noHBand="0" w:noVBand="0"/>
      </w:tblPr>
      <w:tblGrid>
        <w:gridCol w:w="1870"/>
        <w:gridCol w:w="7200"/>
      </w:tblGrid>
      <w:tr w:rsidR="000504E3" w:rsidRPr="00D24ECA" w:rsidTr="008178B6">
        <w:trPr>
          <w:trHeight w:val="214"/>
        </w:trPr>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Airija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Tacap 400 micrograms modified-release Capsules</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Austrija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rPr>
              <w:t xml:space="preserve">Tamsulosin </w:t>
            </w:r>
            <w:r>
              <w:rPr>
                <w:rFonts w:ascii="Times New Roman" w:eastAsia="Times New Roman" w:hAnsi="Times New Roman" w:cs="Times New Roman"/>
                <w:noProof/>
              </w:rPr>
              <w:t>Aristo</w:t>
            </w:r>
            <w:r w:rsidRPr="00D24ECA">
              <w:rPr>
                <w:rFonts w:ascii="Times New Roman" w:eastAsia="Times New Roman" w:hAnsi="Times New Roman" w:cs="Times New Roman"/>
                <w:noProof/>
              </w:rPr>
              <w:t xml:space="preserve"> 0,4 mg Retardkapseln</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Belgija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Tamsulijn 0,4 mg</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Bulgarija</w:t>
            </w:r>
          </w:p>
        </w:tc>
        <w:tc>
          <w:tcPr>
            <w:tcW w:w="7200" w:type="dxa"/>
          </w:tcPr>
          <w:p w:rsidR="000504E3" w:rsidRPr="00D24ECA" w:rsidRDefault="000504E3" w:rsidP="008178B6">
            <w:pPr>
              <w:autoSpaceDE w:val="0"/>
              <w:autoSpaceDN w:val="0"/>
              <w:adjustRightInd w:val="0"/>
              <w:spacing w:after="0" w:line="240" w:lineRule="auto"/>
              <w:rPr>
                <w:rFonts w:ascii="Times New Roman" w:eastAsia="Times New Roman" w:hAnsi="Times New Roman" w:cs="Times New Roman"/>
                <w:lang w:val="ru-RU"/>
              </w:rPr>
            </w:pPr>
            <w:r w:rsidRPr="00D24ECA">
              <w:rPr>
                <w:rFonts w:ascii="Times New Roman" w:eastAsia="Times New Roman" w:hAnsi="Times New Roman" w:cs="Times New Roman"/>
                <w:lang w:val="ru-RU" w:eastAsia="lt-LT"/>
              </w:rPr>
              <w:t xml:space="preserve">Флосин® 0,4 </w:t>
            </w:r>
            <w:r w:rsidRPr="00D24ECA">
              <w:rPr>
                <w:rFonts w:ascii="Times New Roman" w:eastAsia="Times New Roman" w:hAnsi="Times New Roman" w:cs="Times New Roman"/>
                <w:lang w:val="en-US" w:eastAsia="lt-LT"/>
              </w:rPr>
              <w:t>mg</w:t>
            </w:r>
            <w:r w:rsidRPr="00D24ECA">
              <w:rPr>
                <w:rFonts w:ascii="Times New Roman" w:eastAsia="Times New Roman" w:hAnsi="Times New Roman" w:cs="Times New Roman"/>
                <w:lang w:val="ru-RU" w:eastAsia="lt-LT"/>
              </w:rPr>
              <w:t xml:space="preserve"> твърди капсули с изменено освобождаване</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rPr>
              <w:t>Č</w:t>
            </w:r>
            <w:r w:rsidRPr="00D24ECA">
              <w:rPr>
                <w:rFonts w:ascii="Times New Roman" w:eastAsia="Times New Roman" w:hAnsi="Times New Roman" w:cs="Times New Roman"/>
                <w:noProof/>
                <w:lang w:val="en-GB"/>
              </w:rPr>
              <w:t>ekija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 xml:space="preserve">Taflosin </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Danija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Tamsulijn</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Estija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fi-FI"/>
              </w:rPr>
            </w:pPr>
            <w:r w:rsidRPr="00D24ECA">
              <w:rPr>
                <w:rFonts w:ascii="Times New Roman" w:eastAsia="Times New Roman" w:hAnsi="Times New Roman" w:cs="Times New Roman"/>
                <w:noProof/>
                <w:lang w:val="fi-FI"/>
              </w:rPr>
              <w:t>Flosin 0,4 mg toimeainet modifitseeritult vabastav kõvakapsel</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Graikija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Tamsulijn</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Ispanija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fr-FR"/>
              </w:rPr>
            </w:pPr>
            <w:r w:rsidRPr="00D24ECA">
              <w:rPr>
                <w:rFonts w:ascii="Times New Roman" w:eastAsia="Times New Roman" w:hAnsi="Times New Roman" w:cs="Times New Roman"/>
                <w:noProof/>
                <w:lang w:val="fr-FR"/>
              </w:rPr>
              <w:t>Satokane 0,4 mg cápsulas duras de liberación modificada EFG</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Islandija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rPr>
              <w:t>Tamsulosin Medical</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Jungtinė Karalystė</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3848B7">
              <w:rPr>
                <w:rFonts w:ascii="Times New Roman" w:hAnsi="Times New Roman" w:cs="Times New Roman"/>
                <w:bCs/>
                <w:shd w:val="clear" w:color="auto" w:fill="FFFFFF"/>
              </w:rPr>
              <w:t>Tamsulosin hydrochloride Consilient</w:t>
            </w:r>
            <w:r w:rsidRPr="00D24ECA">
              <w:rPr>
                <w:rFonts w:ascii="Times New Roman" w:eastAsia="Times New Roman" w:hAnsi="Times New Roman" w:cs="Times New Roman"/>
                <w:noProof/>
                <w:lang w:val="en-GB"/>
              </w:rPr>
              <w:t xml:space="preserve"> </w:t>
            </w:r>
            <w:r>
              <w:rPr>
                <w:rFonts w:ascii="Times New Roman" w:eastAsia="Times New Roman" w:hAnsi="Times New Roman" w:cs="Times New Roman"/>
                <w:noProof/>
                <w:lang w:val="en-GB"/>
              </w:rPr>
              <w:t xml:space="preserve">Health </w:t>
            </w:r>
            <w:r w:rsidRPr="00D24ECA">
              <w:rPr>
                <w:rFonts w:ascii="Times New Roman" w:eastAsia="Times New Roman" w:hAnsi="Times New Roman" w:cs="Times New Roman"/>
                <w:noProof/>
                <w:lang w:val="en-GB"/>
              </w:rPr>
              <w:t xml:space="preserve">400 microgram </w:t>
            </w:r>
            <w:r>
              <w:rPr>
                <w:rFonts w:ascii="Times New Roman" w:eastAsia="Times New Roman" w:hAnsi="Times New Roman" w:cs="Times New Roman"/>
                <w:noProof/>
                <w:lang w:val="en-GB"/>
              </w:rPr>
              <w:t>prolonged</w:t>
            </w:r>
            <w:r w:rsidRPr="00D24ECA">
              <w:rPr>
                <w:rFonts w:ascii="Times New Roman" w:eastAsia="Times New Roman" w:hAnsi="Times New Roman" w:cs="Times New Roman"/>
                <w:noProof/>
                <w:lang w:val="en-GB"/>
              </w:rPr>
              <w:t xml:space="preserve">-release </w:t>
            </w:r>
            <w:r>
              <w:rPr>
                <w:rFonts w:ascii="Times New Roman" w:eastAsia="Times New Roman" w:hAnsi="Times New Roman" w:cs="Times New Roman"/>
                <w:noProof/>
                <w:lang w:val="en-GB"/>
              </w:rPr>
              <w:t xml:space="preserve">hard </w:t>
            </w:r>
            <w:r w:rsidRPr="00D24ECA">
              <w:rPr>
                <w:rFonts w:ascii="Times New Roman" w:eastAsia="Times New Roman" w:hAnsi="Times New Roman" w:cs="Times New Roman"/>
                <w:noProof/>
                <w:lang w:val="en-GB"/>
              </w:rPr>
              <w:t>capsules</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Latvija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Flosin® 0,4 mg ilgstošās darbības cietās kapsulas</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Lenkija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Adatam 0,4 mg kapsulki o zmodyfikowanym uwalnianiu, twarde</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Lietuva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fi-FI"/>
              </w:rPr>
            </w:pPr>
            <w:r w:rsidRPr="00D24ECA">
              <w:rPr>
                <w:rFonts w:ascii="Times New Roman" w:eastAsia="Times New Roman" w:hAnsi="Times New Roman" w:cs="Times New Roman"/>
                <w:noProof/>
                <w:lang w:val="fi-FI"/>
              </w:rPr>
              <w:t>Flosin 0,4 mg modifikuoto atpalaidavimo kietos kapsulės</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Liuksemburgas</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Tamsulijn 0,4 mg</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Norvegija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Tacap kapsel med modifisert frisetting, hard 0,4 mg</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Nyderlandai</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Tamsulijn 0,4 mg, harde capsules met gereguleerde afgifte</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Portugalija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it-IT"/>
              </w:rPr>
            </w:pPr>
            <w:r w:rsidRPr="00D24ECA">
              <w:rPr>
                <w:rFonts w:ascii="Times New Roman" w:eastAsia="Times New Roman" w:hAnsi="Times New Roman" w:cs="Times New Roman"/>
                <w:noProof/>
                <w:lang w:val="it-IT"/>
              </w:rPr>
              <w:t>Tansulosina Tacap 0,4 Cápsulas de libertação prolongada</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Prancūzija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fr-FR"/>
              </w:rPr>
            </w:pPr>
            <w:r w:rsidRPr="00D24ECA">
              <w:rPr>
                <w:rFonts w:ascii="Times New Roman" w:eastAsia="Times New Roman" w:hAnsi="Times New Roman" w:cs="Times New Roman"/>
                <w:noProof/>
                <w:lang w:val="fr-FR"/>
              </w:rPr>
              <w:t>Tamsulosine Zydus France LP 0,4 mg, gélule à libération prolongée</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Slovakija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Flosin® 0,4 mg</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Slovėnija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Taflosin 0,4 mg kapsule s podaljsanim delovanjem</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Vengrija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B8336E">
              <w:rPr>
                <w:rFonts w:ascii="Times New Roman" w:eastAsia="Times New Roman" w:hAnsi="Times New Roman" w:cs="Times New Roman"/>
                <w:noProof/>
                <w:lang w:val="en-GB"/>
              </w:rPr>
              <w:t>Prosolin</w:t>
            </w:r>
            <w:r w:rsidRPr="00D24ECA">
              <w:rPr>
                <w:rFonts w:ascii="Times New Roman" w:eastAsia="Times New Roman" w:hAnsi="Times New Roman" w:cs="Times New Roman"/>
                <w:noProof/>
                <w:lang w:val="en-GB"/>
              </w:rPr>
              <w:t xml:space="preserve"> 0.4 mg </w:t>
            </w:r>
            <w:r w:rsidRPr="00B8336E">
              <w:rPr>
                <w:rFonts w:ascii="Times New Roman" w:eastAsia="Times New Roman" w:hAnsi="Times New Roman" w:cs="Times New Roman"/>
                <w:noProof/>
                <w:lang w:val="en-GB"/>
              </w:rPr>
              <w:t>módosított hatóanyagleadãsú</w:t>
            </w:r>
            <w:r w:rsidRPr="00D24ECA">
              <w:rPr>
                <w:rFonts w:ascii="Times New Roman" w:eastAsia="Times New Roman" w:hAnsi="Times New Roman" w:cs="Times New Roman"/>
                <w:noProof/>
                <w:lang w:val="en-GB"/>
              </w:rPr>
              <w:t xml:space="preserve"> kemény kapszula</w:t>
            </w:r>
          </w:p>
        </w:tc>
      </w:tr>
      <w:tr w:rsidR="000504E3" w:rsidRPr="00D24ECA" w:rsidTr="008178B6">
        <w:tc>
          <w:tcPr>
            <w:tcW w:w="187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en-GB"/>
              </w:rPr>
            </w:pPr>
            <w:r w:rsidRPr="00D24ECA">
              <w:rPr>
                <w:rFonts w:ascii="Times New Roman" w:eastAsia="Times New Roman" w:hAnsi="Times New Roman" w:cs="Times New Roman"/>
                <w:noProof/>
                <w:lang w:val="en-GB"/>
              </w:rPr>
              <w:t>Vokietija</w:t>
            </w:r>
          </w:p>
        </w:tc>
        <w:tc>
          <w:tcPr>
            <w:tcW w:w="7200" w:type="dxa"/>
          </w:tcPr>
          <w:p w:rsidR="000504E3" w:rsidRPr="00D24ECA" w:rsidRDefault="000504E3" w:rsidP="008178B6">
            <w:pPr>
              <w:tabs>
                <w:tab w:val="left" w:pos="540"/>
              </w:tabs>
              <w:spacing w:after="0" w:line="240" w:lineRule="auto"/>
              <w:rPr>
                <w:rFonts w:ascii="Times New Roman" w:eastAsia="Times New Roman" w:hAnsi="Times New Roman" w:cs="Times New Roman"/>
                <w:noProof/>
                <w:lang w:val="de-DE"/>
              </w:rPr>
            </w:pPr>
            <w:r w:rsidRPr="00D24ECA">
              <w:rPr>
                <w:rFonts w:ascii="Times New Roman" w:eastAsia="Times New Roman" w:hAnsi="Times New Roman" w:cs="Times New Roman"/>
                <w:noProof/>
                <w:lang w:val="de-DE"/>
              </w:rPr>
              <w:t>Prostadil 0,4 mg Hartkapseln mit veränderter Wirkstofffreisetzung</w:t>
            </w:r>
          </w:p>
        </w:tc>
      </w:tr>
    </w:tbl>
    <w:p w:rsidR="000504E3" w:rsidRPr="00D24ECA" w:rsidRDefault="000504E3" w:rsidP="000504E3">
      <w:pPr>
        <w:tabs>
          <w:tab w:val="left" w:pos="540"/>
        </w:tabs>
        <w:spacing w:after="0" w:line="240" w:lineRule="auto"/>
        <w:rPr>
          <w:rFonts w:ascii="Times New Roman" w:eastAsia="Times New Roman" w:hAnsi="Times New Roman" w:cs="Times New Roman"/>
          <w:noProof/>
        </w:rPr>
      </w:pPr>
    </w:p>
    <w:p w:rsidR="000504E3" w:rsidRDefault="000504E3" w:rsidP="000504E3">
      <w:pPr>
        <w:tabs>
          <w:tab w:val="left" w:pos="540"/>
        </w:tabs>
        <w:spacing w:after="0" w:line="240" w:lineRule="auto"/>
        <w:rPr>
          <w:rFonts w:ascii="Times New Roman" w:eastAsia="Times New Roman" w:hAnsi="Times New Roman" w:cs="Times New Roman"/>
          <w:b/>
          <w:bCs/>
          <w:noProof/>
        </w:rPr>
      </w:pPr>
      <w:r w:rsidRPr="00D24ECA">
        <w:rPr>
          <w:rFonts w:ascii="Times New Roman" w:eastAsia="Times New Roman" w:hAnsi="Times New Roman" w:cs="Times New Roman"/>
          <w:b/>
          <w:bCs/>
          <w:noProof/>
        </w:rPr>
        <w:t>Šis pakuotės lapelis paskutinį kartą peržiūrėtas</w:t>
      </w:r>
      <w:r>
        <w:rPr>
          <w:rFonts w:ascii="Times New Roman" w:eastAsia="Times New Roman" w:hAnsi="Times New Roman" w:cs="Times New Roman"/>
          <w:b/>
          <w:bCs/>
          <w:noProof/>
        </w:rPr>
        <w:t xml:space="preserve"> 2024-07-05.</w:t>
      </w:r>
    </w:p>
    <w:p w:rsidR="000504E3" w:rsidRPr="00D24ECA" w:rsidRDefault="000504E3" w:rsidP="000504E3">
      <w:pPr>
        <w:tabs>
          <w:tab w:val="left" w:pos="540"/>
        </w:tabs>
        <w:spacing w:after="0" w:line="240" w:lineRule="auto"/>
        <w:rPr>
          <w:rFonts w:ascii="Times New Roman" w:eastAsia="Times New Roman" w:hAnsi="Times New Roman" w:cs="Times New Roman"/>
          <w:b/>
          <w:bCs/>
          <w:strike/>
          <w:noProof/>
        </w:rPr>
      </w:pPr>
    </w:p>
    <w:p w:rsidR="000504E3" w:rsidRPr="00D24ECA" w:rsidRDefault="000504E3" w:rsidP="000504E3">
      <w:pPr>
        <w:spacing w:after="0" w:line="240" w:lineRule="auto"/>
        <w:rPr>
          <w:rFonts w:ascii="Times New Roman" w:eastAsia="Times New Roman" w:hAnsi="Times New Roman" w:cs="Times New Roman"/>
        </w:rPr>
      </w:pPr>
    </w:p>
    <w:p w:rsidR="000504E3" w:rsidRDefault="000504E3" w:rsidP="000504E3">
      <w:pPr>
        <w:numPr>
          <w:ilvl w:val="12"/>
          <w:numId w:val="0"/>
        </w:numPr>
        <w:tabs>
          <w:tab w:val="left" w:pos="567"/>
        </w:tabs>
        <w:spacing w:after="0" w:line="240" w:lineRule="auto"/>
        <w:ind w:right="-2"/>
        <w:rPr>
          <w:rFonts w:ascii="Times New Roman" w:eastAsia="Times New Roman" w:hAnsi="Times New Roman" w:cs="Times New Roman"/>
          <w:snapToGrid w:val="0"/>
        </w:rPr>
      </w:pPr>
      <w:r w:rsidRPr="00D24ECA">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24ECA">
        <w:rPr>
          <w:rFonts w:ascii="Times New Roman" w:eastAsia="Times New Roman" w:hAnsi="Times New Roman" w:cs="Times New Roman"/>
          <w:i/>
          <w:snapToGrid w:val="0"/>
        </w:rPr>
        <w:t xml:space="preserve"> </w:t>
      </w:r>
      <w:hyperlink r:id="rId8" w:history="1">
        <w:r w:rsidRPr="00D24ECA">
          <w:rPr>
            <w:rFonts w:ascii="Times New Roman" w:eastAsia="SimSun" w:hAnsi="Times New Roman" w:cs="Times New Roman"/>
            <w:snapToGrid w:val="0"/>
            <w:color w:val="0000FF"/>
            <w:u w:val="single"/>
          </w:rPr>
          <w:t>http://www.vvkt.lt/</w:t>
        </w:r>
      </w:hyperlink>
      <w:r w:rsidRPr="00D24ECA">
        <w:rPr>
          <w:rFonts w:ascii="Times New Roman" w:eastAsia="Times New Roman" w:hAnsi="Times New Roman" w:cs="Times New Roman"/>
          <w:snapToGrid w:val="0"/>
        </w:rPr>
        <w:t>.</w:t>
      </w:r>
    </w:p>
    <w:p w:rsidR="000504E3" w:rsidRDefault="000504E3" w:rsidP="000504E3"/>
    <w:p w:rsidR="000504E3" w:rsidRDefault="000504E3" w:rsidP="000504E3"/>
    <w:p w:rsidR="00BA6577" w:rsidRDefault="00BA6577">
      <w:bookmarkStart w:id="14" w:name="_GoBack"/>
      <w:bookmarkEnd w:id="14"/>
    </w:p>
    <w:sectPr w:rsidR="00BA6577" w:rsidSect="00055010">
      <w:headerReference w:type="default"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010" w:rsidRPr="000932DD" w:rsidRDefault="000504E3">
    <w:pPr>
      <w:pStyle w:val="Porat"/>
      <w:jc w:val="right"/>
      <w:rPr>
        <w:sz w:val="20"/>
        <w:szCs w:val="20"/>
      </w:rPr>
    </w:pPr>
    <w:r w:rsidRPr="000932DD">
      <w:rPr>
        <w:rStyle w:val="Puslapionumeris"/>
        <w:sz w:val="20"/>
        <w:szCs w:val="20"/>
      </w:rPr>
      <w:fldChar w:fldCharType="begin"/>
    </w:r>
    <w:r w:rsidRPr="000932DD">
      <w:rPr>
        <w:rStyle w:val="Puslapionumeris"/>
        <w:sz w:val="20"/>
        <w:szCs w:val="20"/>
      </w:rPr>
      <w:instrText xml:space="preserve"> PAGE </w:instrText>
    </w:r>
    <w:r w:rsidRPr="000932DD">
      <w:rPr>
        <w:rStyle w:val="Puslapionumeris"/>
        <w:sz w:val="20"/>
        <w:szCs w:val="20"/>
      </w:rPr>
      <w:fldChar w:fldCharType="separate"/>
    </w:r>
    <w:r>
      <w:rPr>
        <w:rStyle w:val="Puslapionumeris"/>
        <w:noProof/>
        <w:sz w:val="20"/>
        <w:szCs w:val="20"/>
      </w:rPr>
      <w:t>1</w:t>
    </w:r>
    <w:r w:rsidRPr="000932DD">
      <w:rPr>
        <w:rStyle w:val="Puslapionumeris"/>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010" w:rsidRDefault="000504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771ED0"/>
    <w:multiLevelType w:val="hybridMultilevel"/>
    <w:tmpl w:val="AA32B7B0"/>
    <w:lvl w:ilvl="0" w:tplc="43D0FC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E3"/>
    <w:rsid w:val="000504E3"/>
    <w:rsid w:val="00072F85"/>
    <w:rsid w:val="000A5E72"/>
    <w:rsid w:val="000A7B60"/>
    <w:rsid w:val="00181364"/>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0277D0-57D7-4D7B-B10F-D74A86C7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4E3"/>
  </w:style>
  <w:style w:type="paragraph" w:styleId="Antrat3">
    <w:name w:val="heading 3"/>
    <w:basedOn w:val="prastasis"/>
    <w:next w:val="prastasis"/>
    <w:link w:val="Antrat3Diagrama"/>
    <w:qFormat/>
    <w:rsid w:val="000504E3"/>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0504E3"/>
    <w:rPr>
      <w:rFonts w:ascii="Arial" w:eastAsia="Times New Roman" w:hAnsi="Arial" w:cs="Arial"/>
      <w:b/>
      <w:bCs/>
      <w:sz w:val="26"/>
      <w:szCs w:val="26"/>
    </w:rPr>
  </w:style>
  <w:style w:type="character" w:styleId="Hipersaitas">
    <w:name w:val="Hyperlink"/>
    <w:rsid w:val="000504E3"/>
    <w:rPr>
      <w:rFonts w:cs="Times New Roman"/>
      <w:color w:val="0000FF"/>
      <w:u w:val="single"/>
    </w:rPr>
  </w:style>
  <w:style w:type="paragraph" w:styleId="Antrats">
    <w:name w:val="header"/>
    <w:basedOn w:val="prastasis"/>
    <w:link w:val="AntratsDiagrama"/>
    <w:rsid w:val="000504E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0504E3"/>
    <w:rPr>
      <w:rFonts w:ascii="Times New Roman" w:eastAsia="Times New Roman" w:hAnsi="Times New Roman" w:cs="Times New Roman"/>
      <w:sz w:val="24"/>
      <w:szCs w:val="24"/>
    </w:rPr>
  </w:style>
  <w:style w:type="paragraph" w:styleId="Porat">
    <w:name w:val="footer"/>
    <w:basedOn w:val="prastasis"/>
    <w:link w:val="PoratDiagrama"/>
    <w:rsid w:val="000504E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504E3"/>
    <w:rPr>
      <w:rFonts w:ascii="Times New Roman" w:eastAsia="Times New Roman" w:hAnsi="Times New Roman" w:cs="Times New Roman"/>
      <w:sz w:val="24"/>
      <w:szCs w:val="24"/>
    </w:rPr>
  </w:style>
  <w:style w:type="character" w:styleId="Puslapionumeris">
    <w:name w:val="page number"/>
    <w:rsid w:val="000504E3"/>
    <w:rPr>
      <w:rFonts w:cs="Times New Roman"/>
    </w:rPr>
  </w:style>
  <w:style w:type="paragraph" w:styleId="Sraopastraipa">
    <w:name w:val="List Paragraph"/>
    <w:basedOn w:val="prastasis"/>
    <w:uiPriority w:val="34"/>
    <w:qFormat/>
    <w:rsid w:val="000504E3"/>
    <w:pPr>
      <w:ind w:left="720"/>
      <w:contextualSpacing/>
    </w:pPr>
  </w:style>
  <w:style w:type="paragraph" w:customStyle="1" w:styleId="Formatvorlage5">
    <w:name w:val="Formatvorlage5"/>
    <w:basedOn w:val="prastasis"/>
    <w:next w:val="prastasis"/>
    <w:uiPriority w:val="99"/>
    <w:rsid w:val="000504E3"/>
    <w:pPr>
      <w:spacing w:after="120" w:line="240" w:lineRule="auto"/>
      <w:ind w:left="1134" w:hanging="567"/>
    </w:pPr>
    <w:rPr>
      <w:rFonts w:ascii="Arial" w:eastAsia="Times New Roman" w:hAnsi="Arial" w:cs="Arial"/>
      <w:b/>
      <w:bCs/>
      <w:lang w:val="de-DE" w:eastAsia="de-DE"/>
    </w:rPr>
  </w:style>
  <w:style w:type="paragraph" w:styleId="prastasiniatinklio">
    <w:name w:val="Normal (Web)"/>
    <w:basedOn w:val="prastasis"/>
    <w:uiPriority w:val="99"/>
    <w:semiHidden/>
    <w:unhideWhenUsed/>
    <w:rsid w:val="000504E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8676</Words>
  <Characters>4946</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Flosin ir kam jis vartojamas</vt:lpstr>
      <vt:lpstr>    2.	Kas žinotina prieš vartojant Flosin</vt:lpstr>
      <vt:lpstr>    3.	Kaip vartoti Flosin</vt:lpstr>
      <vt:lpstr>    4.	Galimas šalutinis poveikis</vt:lpstr>
      <vt:lpstr>    5.	Kaip laikyti Flosin</vt:lpstr>
      <vt:lpstr>    6.	Pakuotės turinys ir kita informacija</vt:lpstr>
      <vt:lpstr>        </vt:lpstr>
      <vt:lpstr>        Registruotojas ir gamintojas</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2024-08-05T08:05:00Z</dcterms:created>
  <dcterms:modified xsi:type="dcterms:W3CDTF">2024-08-05T08:05:00Z</dcterms:modified>
</cp:coreProperties>
</file>