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BCF3" w14:textId="77777777" w:rsidR="00B5697B" w:rsidRPr="00062A45" w:rsidRDefault="00B5697B" w:rsidP="00B5697B">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062A45">
        <w:rPr>
          <w:rFonts w:ascii="Times New Roman" w:eastAsia="Times New Roman" w:hAnsi="Times New Roman"/>
          <w:b/>
        </w:rPr>
        <w:t>Pakuotės lapelis: informacija vartotojui</w:t>
      </w:r>
      <w:bookmarkEnd w:id="0"/>
      <w:bookmarkEnd w:id="1"/>
      <w:r w:rsidRPr="00062A45">
        <w:rPr>
          <w:rFonts w:ascii="Times New Roman" w:eastAsia="Times New Roman" w:hAnsi="Times New Roman"/>
          <w:b/>
        </w:rPr>
        <w:fldChar w:fldCharType="begin"/>
      </w:r>
      <w:r w:rsidRPr="00062A45">
        <w:rPr>
          <w:rFonts w:ascii="Times New Roman" w:eastAsia="Times New Roman" w:hAnsi="Times New Roman"/>
          <w:b/>
        </w:rPr>
        <w:instrText xml:space="preserve"> DOCVARIABLE vault_nd_ca0f748e-002c-4fd0-ae20-c9063f491992 \* MERGEFORMAT </w:instrText>
      </w:r>
      <w:r w:rsidRPr="00062A45">
        <w:rPr>
          <w:rFonts w:ascii="Times New Roman" w:eastAsia="Times New Roman" w:hAnsi="Times New Roman"/>
          <w:b/>
        </w:rPr>
        <w:fldChar w:fldCharType="separate"/>
      </w:r>
      <w:r w:rsidRPr="00062A45">
        <w:rPr>
          <w:rFonts w:ascii="Times New Roman" w:eastAsia="Times New Roman" w:hAnsi="Times New Roman"/>
          <w:b/>
        </w:rPr>
        <w:t xml:space="preserve"> </w:t>
      </w:r>
      <w:r w:rsidRPr="00062A45">
        <w:rPr>
          <w:rFonts w:ascii="Times New Roman" w:eastAsia="Times New Roman" w:hAnsi="Times New Roman"/>
          <w:b/>
        </w:rPr>
        <w:fldChar w:fldCharType="end"/>
      </w:r>
    </w:p>
    <w:p w14:paraId="186D8D1F"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3DCBA5BE" w14:textId="77777777" w:rsidR="00B5697B" w:rsidRPr="00062A45" w:rsidRDefault="00B5697B" w:rsidP="00B5697B">
      <w:pPr>
        <w:spacing w:after="0" w:line="240" w:lineRule="auto"/>
        <w:jc w:val="center"/>
        <w:rPr>
          <w:rFonts w:ascii="Times New Roman" w:eastAsia="Times New Roman" w:hAnsi="Times New Roman"/>
          <w:b/>
        </w:rPr>
      </w:pPr>
      <w:proofErr w:type="spellStart"/>
      <w:r w:rsidRPr="00062A45">
        <w:rPr>
          <w:rFonts w:ascii="Times New Roman" w:eastAsia="Times New Roman" w:hAnsi="Times New Roman"/>
          <w:b/>
        </w:rPr>
        <w:t>Cutivate</w:t>
      </w:r>
      <w:proofErr w:type="spellEnd"/>
      <w:r w:rsidRPr="00062A45">
        <w:rPr>
          <w:rFonts w:ascii="Times New Roman" w:eastAsia="Times New Roman" w:hAnsi="Times New Roman"/>
          <w:b/>
        </w:rPr>
        <w:t xml:space="preserve"> 0,5 mg/g kremas</w:t>
      </w:r>
    </w:p>
    <w:p w14:paraId="48A24ECD" w14:textId="77777777" w:rsidR="00B5697B" w:rsidRPr="00062A45" w:rsidRDefault="00B5697B" w:rsidP="00B5697B">
      <w:pPr>
        <w:spacing w:after="0" w:line="240" w:lineRule="auto"/>
        <w:jc w:val="center"/>
        <w:rPr>
          <w:rFonts w:ascii="Times New Roman" w:eastAsia="Times New Roman" w:hAnsi="Times New Roman"/>
        </w:rPr>
      </w:pPr>
      <w:proofErr w:type="spellStart"/>
      <w:r>
        <w:rPr>
          <w:rFonts w:ascii="Times New Roman" w:eastAsia="Times New Roman" w:hAnsi="Times New Roman"/>
        </w:rPr>
        <w:t>f</w:t>
      </w:r>
      <w:r w:rsidRPr="00062A45">
        <w:rPr>
          <w:rFonts w:ascii="Times New Roman" w:eastAsia="Times New Roman" w:hAnsi="Times New Roman"/>
        </w:rPr>
        <w:t>lutikazono</w:t>
      </w:r>
      <w:proofErr w:type="spellEnd"/>
      <w:r w:rsidRPr="00062A45">
        <w:rPr>
          <w:rFonts w:ascii="Times New Roman" w:eastAsia="Times New Roman" w:hAnsi="Times New Roman"/>
        </w:rPr>
        <w:t xml:space="preserve"> </w:t>
      </w:r>
      <w:proofErr w:type="spellStart"/>
      <w:r w:rsidRPr="00062A45">
        <w:rPr>
          <w:rFonts w:ascii="Times New Roman" w:eastAsia="Times New Roman" w:hAnsi="Times New Roman"/>
        </w:rPr>
        <w:t>propionatas</w:t>
      </w:r>
      <w:proofErr w:type="spellEnd"/>
    </w:p>
    <w:p w14:paraId="15B5F414" w14:textId="77777777" w:rsidR="00B5697B" w:rsidRPr="00062A45" w:rsidRDefault="00B5697B" w:rsidP="00B5697B">
      <w:pPr>
        <w:spacing w:after="0" w:line="240" w:lineRule="auto"/>
        <w:rPr>
          <w:rFonts w:ascii="Times New Roman" w:eastAsia="Times New Roman" w:hAnsi="Times New Roman"/>
          <w:lang w:eastAsia="lt-LT"/>
        </w:rPr>
      </w:pPr>
    </w:p>
    <w:p w14:paraId="0061626F" w14:textId="77777777" w:rsidR="00B5697B" w:rsidRPr="00062A45" w:rsidRDefault="00B5697B" w:rsidP="00B5697B">
      <w:pPr>
        <w:tabs>
          <w:tab w:val="left" w:pos="540"/>
        </w:tabs>
        <w:spacing w:after="0" w:line="240" w:lineRule="auto"/>
        <w:rPr>
          <w:rFonts w:ascii="Times New Roman" w:eastAsia="Times New Roman" w:hAnsi="Times New Roman"/>
          <w:b/>
          <w:noProof/>
        </w:rPr>
      </w:pPr>
      <w:r w:rsidRPr="00062A45">
        <w:rPr>
          <w:rFonts w:ascii="Times New Roman" w:eastAsia="Times New Roman" w:hAnsi="Times New Roman"/>
          <w:b/>
          <w:noProof/>
        </w:rPr>
        <w:t>Atidžiai perskaitykite visą šį lapelį, prieš pradėdami vartoti vaistą, nes jame pateikiama Jums svarbi informacija.</w:t>
      </w:r>
    </w:p>
    <w:p w14:paraId="3309F486" w14:textId="77777777" w:rsidR="00B5697B" w:rsidRPr="00062A45" w:rsidRDefault="00B5697B" w:rsidP="00B5697B">
      <w:pPr>
        <w:numPr>
          <w:ilvl w:val="0"/>
          <w:numId w:val="12"/>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Neišmeskite šio lapelio, nes vėl gali prireikti jį perskaityti.</w:t>
      </w:r>
    </w:p>
    <w:p w14:paraId="1FF67500" w14:textId="77777777" w:rsidR="00B5697B" w:rsidRPr="00062A45" w:rsidRDefault="00B5697B" w:rsidP="00B5697B">
      <w:pPr>
        <w:numPr>
          <w:ilvl w:val="0"/>
          <w:numId w:val="12"/>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kiltų daugiau klausimų, kreipkitės į gydytoją arba vaistininką.</w:t>
      </w:r>
    </w:p>
    <w:p w14:paraId="4CF34B54" w14:textId="77777777" w:rsidR="00B5697B" w:rsidRPr="00062A45" w:rsidRDefault="00B5697B" w:rsidP="00B5697B">
      <w:pPr>
        <w:numPr>
          <w:ilvl w:val="0"/>
          <w:numId w:val="12"/>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Šis vaistas skirtas Jums, todėl kitiems žmonėms jo duoti negalima. Vaistas gali jiems pakenkti (net tiems, kurių ligos simptomai yra tokie patys kaip Jūsų).</w:t>
      </w:r>
    </w:p>
    <w:p w14:paraId="2C9DB68D" w14:textId="77777777" w:rsidR="00B5697B" w:rsidRPr="00062A45" w:rsidRDefault="00B5697B" w:rsidP="00B5697B">
      <w:pPr>
        <w:numPr>
          <w:ilvl w:val="0"/>
          <w:numId w:val="12"/>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pasireiškė šalutinis poveikis (net jeigu jis šiame lapelyje nenurodytas) kreipkitės į gydytoją arba vaistininką. Žr. 4 skyrių.</w:t>
      </w:r>
    </w:p>
    <w:p w14:paraId="3970FB51"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3E661FD4" w14:textId="77777777" w:rsidR="00B5697B" w:rsidRPr="00062A45" w:rsidRDefault="00B5697B" w:rsidP="00B5697B">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Apie ką rašoma šiame lapelyje?</w:t>
      </w:r>
      <w:r w:rsidRPr="00062A45">
        <w:rPr>
          <w:rFonts w:ascii="Times New Roman" w:eastAsia="Times New Roman" w:hAnsi="Times New Roman"/>
          <w:b/>
          <w:bCs/>
        </w:rPr>
        <w:fldChar w:fldCharType="begin"/>
      </w:r>
      <w:r w:rsidRPr="00062A45">
        <w:rPr>
          <w:rFonts w:ascii="Times New Roman" w:eastAsia="Times New Roman" w:hAnsi="Times New Roman"/>
          <w:b/>
          <w:bCs/>
        </w:rPr>
        <w:instrText xml:space="preserve"> DOCVARIABLE vault_nd_2bdcb30d-e0c5-493b-b2df-3201b32d1888 \* MERGEFORMAT </w:instrText>
      </w:r>
      <w:r w:rsidRPr="00062A45">
        <w:rPr>
          <w:rFonts w:ascii="Times New Roman" w:eastAsia="Times New Roman" w:hAnsi="Times New Roman"/>
          <w:b/>
          <w:bCs/>
        </w:rPr>
        <w:fldChar w:fldCharType="separate"/>
      </w:r>
      <w:r w:rsidRPr="00062A45">
        <w:rPr>
          <w:rFonts w:ascii="Times New Roman" w:eastAsia="Times New Roman" w:hAnsi="Times New Roman"/>
          <w:b/>
          <w:bCs/>
        </w:rPr>
        <w:t xml:space="preserve"> </w:t>
      </w:r>
      <w:r w:rsidRPr="00062A45">
        <w:rPr>
          <w:rFonts w:ascii="Times New Roman" w:eastAsia="Times New Roman" w:hAnsi="Times New Roman"/>
          <w:b/>
          <w:bCs/>
        </w:rPr>
        <w:fldChar w:fldCharType="end"/>
      </w:r>
    </w:p>
    <w:p w14:paraId="6EDFD3D7" w14:textId="77777777" w:rsidR="00B5697B" w:rsidRPr="00062A45" w:rsidRDefault="00B5697B" w:rsidP="00B5697B">
      <w:pPr>
        <w:spacing w:after="0" w:line="240" w:lineRule="auto"/>
        <w:rPr>
          <w:rFonts w:ascii="Times New Roman" w:eastAsia="Times New Roman" w:hAnsi="Times New Roman"/>
          <w:lang w:eastAsia="lt-LT"/>
        </w:rPr>
      </w:pPr>
    </w:p>
    <w:p w14:paraId="1BCED86B"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1.</w:t>
      </w:r>
      <w:r w:rsidRPr="00062A45">
        <w:rPr>
          <w:rFonts w:ascii="Times New Roman" w:eastAsia="Times New Roman" w:hAnsi="Times New Roman"/>
          <w:noProof/>
        </w:rPr>
        <w:tab/>
        <w:t>Kas yra Cutivate ir kam jis vartojamas</w:t>
      </w:r>
    </w:p>
    <w:p w14:paraId="69513757"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2.</w:t>
      </w:r>
      <w:r w:rsidRPr="00062A45">
        <w:rPr>
          <w:rFonts w:ascii="Times New Roman" w:eastAsia="Times New Roman" w:hAnsi="Times New Roman"/>
          <w:noProof/>
        </w:rPr>
        <w:tab/>
        <w:t>Kas žinotina prieš vartojant Cutivate</w:t>
      </w:r>
    </w:p>
    <w:p w14:paraId="6BC506D4"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3.</w:t>
      </w:r>
      <w:r w:rsidRPr="00062A45">
        <w:rPr>
          <w:rFonts w:ascii="Times New Roman" w:eastAsia="Times New Roman" w:hAnsi="Times New Roman"/>
          <w:noProof/>
        </w:rPr>
        <w:tab/>
        <w:t>Kaip vartoti Cutivate</w:t>
      </w:r>
    </w:p>
    <w:p w14:paraId="00A3E762"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4.</w:t>
      </w:r>
      <w:r w:rsidRPr="00062A45">
        <w:rPr>
          <w:rFonts w:ascii="Times New Roman" w:eastAsia="Times New Roman" w:hAnsi="Times New Roman"/>
          <w:noProof/>
        </w:rPr>
        <w:tab/>
        <w:t>Galimas šalutinis poveikis</w:t>
      </w:r>
    </w:p>
    <w:p w14:paraId="2AF05187"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5.</w:t>
      </w:r>
      <w:r w:rsidRPr="00062A45">
        <w:rPr>
          <w:rFonts w:ascii="Times New Roman" w:eastAsia="Times New Roman" w:hAnsi="Times New Roman"/>
          <w:noProof/>
        </w:rPr>
        <w:tab/>
        <w:t>Kaip laikyti Cutivate</w:t>
      </w:r>
    </w:p>
    <w:p w14:paraId="607460FD"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6.</w:t>
      </w:r>
      <w:r w:rsidRPr="00062A45">
        <w:rPr>
          <w:rFonts w:ascii="Times New Roman" w:eastAsia="Times New Roman" w:hAnsi="Times New Roman"/>
          <w:noProof/>
        </w:rPr>
        <w:tab/>
        <w:t>Pakuotės turinys ir kita informacija</w:t>
      </w:r>
    </w:p>
    <w:p w14:paraId="6BB9B10C"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4DCA0781" w14:textId="77777777" w:rsidR="00B5697B" w:rsidRPr="00062A45" w:rsidRDefault="00B5697B" w:rsidP="00B5697B">
      <w:pPr>
        <w:tabs>
          <w:tab w:val="left" w:pos="567"/>
        </w:tabs>
        <w:spacing w:after="0" w:line="240" w:lineRule="auto"/>
        <w:rPr>
          <w:rFonts w:ascii="Times New Roman" w:eastAsia="Times New Roman" w:hAnsi="Times New Roman"/>
          <w:bCs/>
          <w:lang w:eastAsia="lt-LT"/>
        </w:rPr>
      </w:pPr>
    </w:p>
    <w:p w14:paraId="5A8EBA4D" w14:textId="77777777" w:rsidR="00B5697B" w:rsidRPr="00062A45" w:rsidRDefault="00B5697B" w:rsidP="00B5697B">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1.</w:t>
      </w:r>
      <w:r w:rsidRPr="00062A45">
        <w:rPr>
          <w:rFonts w:ascii="Times New Roman" w:eastAsia="Times New Roman" w:hAnsi="Times New Roman"/>
          <w:b/>
          <w:lang w:eastAsia="lt-LT"/>
        </w:rPr>
        <w:tab/>
        <w:t xml:space="preserve">Kas yra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ir kam jis vartojamas</w:t>
      </w:r>
    </w:p>
    <w:p w14:paraId="308DFF07" w14:textId="77777777" w:rsidR="00B5697B" w:rsidRPr="00062A45" w:rsidRDefault="00B5697B" w:rsidP="00B5697B">
      <w:pPr>
        <w:spacing w:after="0" w:line="240" w:lineRule="auto"/>
        <w:rPr>
          <w:rFonts w:ascii="Times New Roman" w:eastAsia="Times New Roman" w:hAnsi="Times New Roman"/>
          <w:bCs/>
          <w:lang w:eastAsia="lt-LT"/>
        </w:rPr>
      </w:pPr>
    </w:p>
    <w:p w14:paraId="527D8E54"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snapToGrid w:val="0"/>
          <w:lang w:eastAsia="lt-LT"/>
        </w:rPr>
        <w:t xml:space="preserve">Jums paskirtas vaistas, vadinamas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kremu.</w:t>
      </w:r>
    </w:p>
    <w:p w14:paraId="35C9FDBD" w14:textId="77777777" w:rsidR="00B5697B" w:rsidRPr="00062A45" w:rsidRDefault="00B5697B" w:rsidP="00B5697B">
      <w:pPr>
        <w:spacing w:after="0" w:line="240" w:lineRule="auto"/>
        <w:rPr>
          <w:rFonts w:ascii="Times New Roman" w:eastAsia="Times New Roman" w:hAnsi="Times New Roman"/>
          <w:lang w:eastAsia="lt-LT"/>
        </w:rPr>
      </w:pPr>
    </w:p>
    <w:p w14:paraId="2118119B" w14:textId="77777777" w:rsidR="00B5697B" w:rsidRPr="00062A45" w:rsidRDefault="00B5697B" w:rsidP="00B5697B">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sudėtyje yra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kuris priklauso vaistų, vadinamų kortikosteroidais, grupei. </w:t>
      </w:r>
    </w:p>
    <w:p w14:paraId="336827E6" w14:textId="77777777" w:rsidR="00B5697B" w:rsidRPr="00062A45" w:rsidRDefault="00B5697B" w:rsidP="00B5697B">
      <w:pPr>
        <w:spacing w:after="0" w:line="240" w:lineRule="auto"/>
        <w:rPr>
          <w:rFonts w:ascii="Times New Roman" w:eastAsia="Times New Roman" w:hAnsi="Times New Roman"/>
          <w:lang w:eastAsia="lt-LT"/>
        </w:rPr>
      </w:pPr>
    </w:p>
    <w:p w14:paraId="3DCF6C0F" w14:textId="77777777" w:rsidR="00B5697B" w:rsidRPr="00062A45" w:rsidRDefault="00B5697B" w:rsidP="00B5697B">
      <w:pPr>
        <w:spacing w:after="0" w:line="240" w:lineRule="auto"/>
        <w:rPr>
          <w:rFonts w:ascii="Times New Roman" w:eastAsia="Times New Roman" w:hAnsi="Times New Roman"/>
          <w:b/>
          <w:lang w:eastAsia="lt-LT"/>
        </w:rPr>
      </w:pPr>
      <w:r w:rsidRPr="00062A45">
        <w:rPr>
          <w:rFonts w:ascii="Times New Roman" w:eastAsia="Times New Roman" w:hAnsi="Times New Roman"/>
          <w:lang w:eastAsia="lt-LT"/>
        </w:rPr>
        <w:t>Kortikosteroidai padeda mažinti odos paraudimą, patinimą ir su</w:t>
      </w:r>
      <w:r w:rsidRPr="00062A45">
        <w:rPr>
          <w:rFonts w:ascii="Times New Roman" w:eastAsia="Times New Roman" w:hAnsi="Times New Roman"/>
          <w:snapToGrid w:val="0"/>
          <w:lang w:eastAsia="lt-LT"/>
        </w:rPr>
        <w:t>dirginimą.</w:t>
      </w:r>
      <w:r w:rsidRPr="00062A45">
        <w:rPr>
          <w:rFonts w:ascii="Times New Roman" w:eastAsia="Times New Roman" w:hAnsi="Times New Roman"/>
          <w:lang w:eastAsia="lt-LT"/>
        </w:rPr>
        <w:t xml:space="preserve"> </w:t>
      </w:r>
    </w:p>
    <w:p w14:paraId="59715C8E" w14:textId="77777777" w:rsidR="00B5697B" w:rsidRPr="00062A45" w:rsidRDefault="00B5697B" w:rsidP="00B5697B">
      <w:pPr>
        <w:spacing w:after="0" w:line="240" w:lineRule="auto"/>
        <w:rPr>
          <w:rFonts w:ascii="Times New Roman" w:eastAsia="Times New Roman" w:hAnsi="Times New Roman"/>
          <w:bCs/>
          <w:lang w:eastAsia="lt-LT"/>
        </w:rPr>
      </w:pPr>
    </w:p>
    <w:p w14:paraId="6CF89D02" w14:textId="77777777" w:rsidR="00B5697B" w:rsidRPr="00062A45" w:rsidRDefault="00B5697B" w:rsidP="00B5697B">
      <w:pPr>
        <w:spacing w:after="0" w:line="240" w:lineRule="auto"/>
        <w:rPr>
          <w:rFonts w:ascii="Times New Roman" w:eastAsia="Times New Roman" w:hAnsi="Times New Roman"/>
          <w:b/>
          <w:snapToGrid w:val="0"/>
          <w:lang w:eastAsia="lt-LT"/>
        </w:rPr>
      </w:pP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w:t>
      </w:r>
      <w:r w:rsidRPr="00062A45">
        <w:rPr>
          <w:rFonts w:ascii="Times New Roman" w:eastAsia="Times New Roman" w:hAnsi="Times New Roman"/>
          <w:b/>
          <w:snapToGrid w:val="0"/>
          <w:lang w:eastAsia="lt-LT"/>
        </w:rPr>
        <w:t>palengvina kai kurių odos sutrikimų simptomus. Tokie sutrikimai yra:</w:t>
      </w:r>
    </w:p>
    <w:p w14:paraId="18AC455F" w14:textId="77777777" w:rsidR="00B5697B" w:rsidRPr="00062A45" w:rsidRDefault="00B5697B" w:rsidP="00B5697B">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atopinis dermatitas;</w:t>
      </w:r>
    </w:p>
    <w:p w14:paraId="23EE19DE" w14:textId="77777777" w:rsidR="00B5697B" w:rsidRPr="00062A45" w:rsidRDefault="00B5697B" w:rsidP="00B5697B">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monetiškasis</w:t>
      </w:r>
      <w:proofErr w:type="spellEnd"/>
      <w:r w:rsidRPr="00062A45">
        <w:rPr>
          <w:rFonts w:ascii="Times New Roman" w:eastAsia="Times New Roman" w:hAnsi="Times New Roman"/>
          <w:lang w:eastAsia="lt-LT"/>
        </w:rPr>
        <w:t xml:space="preserve"> dermatitas; </w:t>
      </w:r>
    </w:p>
    <w:p w14:paraId="006310A6" w14:textId="77777777" w:rsidR="00B5697B" w:rsidRPr="00062A45" w:rsidRDefault="00B5697B" w:rsidP="00B5697B">
      <w:pPr>
        <w:tabs>
          <w:tab w:val="left" w:pos="567"/>
        </w:tabs>
        <w:spacing w:after="0" w:line="240" w:lineRule="auto"/>
        <w:rPr>
          <w:rFonts w:ascii="Times New Roman" w:eastAsia="SimSun" w:hAnsi="Times New Roman"/>
          <w:color w:val="000000"/>
          <w:lang w:eastAsia="zh-CN"/>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SimSun" w:hAnsi="Times New Roman"/>
          <w:color w:val="000000"/>
          <w:lang w:eastAsia="zh-CN"/>
        </w:rPr>
        <w:t>mazgelinis</w:t>
      </w:r>
      <w:proofErr w:type="spellEnd"/>
      <w:r w:rsidRPr="00062A45">
        <w:rPr>
          <w:rFonts w:ascii="Times New Roman" w:eastAsia="SimSun" w:hAnsi="Times New Roman"/>
          <w:color w:val="000000"/>
          <w:lang w:eastAsia="zh-CN"/>
        </w:rPr>
        <w:t xml:space="preserve"> niežulys (niežtintieji rankų ar kojų odos mazgeliai);</w:t>
      </w:r>
    </w:p>
    <w:p w14:paraId="73827037" w14:textId="77777777" w:rsidR="00B5697B" w:rsidRPr="00062A45" w:rsidRDefault="00B5697B" w:rsidP="00B5697B">
      <w:pPr>
        <w:tabs>
          <w:tab w:val="left" w:pos="567"/>
        </w:tabs>
        <w:spacing w:after="0" w:line="240" w:lineRule="auto"/>
        <w:ind w:left="540" w:hanging="540"/>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paprastoji lėtinė </w:t>
      </w:r>
      <w:proofErr w:type="spellStart"/>
      <w:r w:rsidRPr="00062A45">
        <w:rPr>
          <w:rFonts w:ascii="Times New Roman" w:eastAsia="SimSun" w:hAnsi="Times New Roman"/>
          <w:color w:val="000000"/>
          <w:lang w:eastAsia="zh-CN"/>
        </w:rPr>
        <w:t>kerpligė</w:t>
      </w:r>
      <w:proofErr w:type="spellEnd"/>
      <w:r w:rsidRPr="00062A45">
        <w:rPr>
          <w:rFonts w:ascii="Times New Roman" w:eastAsia="SimSun" w:hAnsi="Times New Roman"/>
          <w:color w:val="000000"/>
          <w:lang w:eastAsia="zh-CN"/>
        </w:rPr>
        <w:t xml:space="preserve"> (kasymosi sukeltos sustorėjusios, niežtinčios odos dėmės);</w:t>
      </w:r>
    </w:p>
    <w:p w14:paraId="6E17EBDC"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plokščioji </w:t>
      </w:r>
      <w:proofErr w:type="spellStart"/>
      <w:r w:rsidRPr="00062A45">
        <w:rPr>
          <w:rFonts w:ascii="Times New Roman" w:eastAsia="SimSun" w:hAnsi="Times New Roman"/>
          <w:color w:val="000000"/>
          <w:lang w:eastAsia="zh-CN"/>
        </w:rPr>
        <w:t>kerpligė</w:t>
      </w:r>
      <w:proofErr w:type="spellEnd"/>
      <w:r w:rsidRPr="00062A45">
        <w:rPr>
          <w:rFonts w:ascii="Times New Roman" w:eastAsia="SimSun" w:hAnsi="Times New Roman"/>
          <w:color w:val="000000"/>
          <w:lang w:eastAsia="zh-CN"/>
        </w:rPr>
        <w:t xml:space="preserve"> (odos liga, kuri pasireiškia niežuliu, rausvai violetinės spalvos mazgeliais plokščiu paviršiumi ant riešų, dilbių ar blauzdų);</w:t>
      </w:r>
    </w:p>
    <w:p w14:paraId="26C04525"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seborėjinis</w:t>
      </w:r>
      <w:proofErr w:type="spellEnd"/>
      <w:r w:rsidRPr="00062A45">
        <w:rPr>
          <w:rFonts w:ascii="Times New Roman" w:eastAsia="SimSun" w:hAnsi="Times New Roman"/>
          <w:color w:val="000000"/>
          <w:lang w:eastAsia="zh-CN"/>
        </w:rPr>
        <w:t xml:space="preserve"> dermatitas (raudonos spalvos, žvynuotas, niežtintysis veido, plaukuotos galvos dalies, krūtinės arba nugaros išbėrimas);</w:t>
      </w:r>
    </w:p>
    <w:p w14:paraId="39295769"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diskoidinė</w:t>
      </w:r>
      <w:proofErr w:type="spellEnd"/>
      <w:r w:rsidRPr="00062A45">
        <w:rPr>
          <w:rFonts w:ascii="Times New Roman" w:eastAsia="SimSun" w:hAnsi="Times New Roman"/>
          <w:color w:val="000000"/>
          <w:lang w:eastAsia="zh-CN"/>
        </w:rPr>
        <w:t xml:space="preserve"> raudonoji vilkligė (odos liga, kuri dažniausiai pažeidžia veidą, ausis ir plaukuotąją galvos dalį, kuri pasireiškia pažeistos odos randėjimu ir padidėjusiu jautrumu saulės šviesai);</w:t>
      </w:r>
    </w:p>
    <w:p w14:paraId="020B2F1D"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eritrodermija</w:t>
      </w:r>
      <w:proofErr w:type="spellEnd"/>
      <w:r w:rsidRPr="00062A45">
        <w:rPr>
          <w:rFonts w:ascii="Times New Roman" w:eastAsia="SimSun" w:hAnsi="Times New Roman"/>
          <w:color w:val="000000"/>
          <w:lang w:eastAsia="zh-CN"/>
        </w:rPr>
        <w:t xml:space="preserve"> (beveik viso kūno odos uždegimas, paraudimas ir pleiskanojimas), kartu gydant per burną vartojamais arba leidžiamaisiais steroidais;</w:t>
      </w:r>
    </w:p>
    <w:p w14:paraId="021B2875"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odos bėrimas dėl alergijos arba odą dirginančių medžiagų poveikio (paprastas [uždegiminis] arba alerginis kontaktinis dermatitas);</w:t>
      </w:r>
    </w:p>
    <w:p w14:paraId="66EBB778" w14:textId="77777777" w:rsidR="00B5697B" w:rsidRPr="00062A45" w:rsidRDefault="00B5697B" w:rsidP="00B5697B">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prakaitinė;</w:t>
      </w:r>
    </w:p>
    <w:p w14:paraId="7BEA5273" w14:textId="77777777" w:rsidR="00B5697B" w:rsidRPr="00062A45" w:rsidRDefault="00B5697B" w:rsidP="00B5697B">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dermatitas (odos uždegimas) po vabzdžių įgėlimo;</w:t>
      </w:r>
    </w:p>
    <w:p w14:paraId="6769F27F" w14:textId="77777777" w:rsidR="00B5697B" w:rsidRPr="00062A45" w:rsidRDefault="00B5697B" w:rsidP="00B5697B">
      <w:pPr>
        <w:tabs>
          <w:tab w:val="left" w:pos="567"/>
        </w:tabs>
        <w:spacing w:after="0" w:line="240" w:lineRule="auto"/>
        <w:ind w:left="540" w:hanging="540"/>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žvynelinė (sustorėjusios, uždegiminės, paraudusios odos dėmės, dažnai padengtos sidabrinės spalvos žvyneliais). </w:t>
      </w:r>
      <w:r w:rsidRPr="00062A45">
        <w:rPr>
          <w:rFonts w:ascii="Times New Roman" w:eastAsia="Times New Roman" w:hAnsi="Times New Roman"/>
          <w:lang w:eastAsia="lt-LT"/>
        </w:rPr>
        <w:t>Išskyrus išplitusią plokštelinę žvynelinę.</w:t>
      </w:r>
    </w:p>
    <w:p w14:paraId="6688E18E" w14:textId="77777777" w:rsidR="00B5697B" w:rsidRPr="00062A45" w:rsidRDefault="00B5697B" w:rsidP="00B5697B">
      <w:pPr>
        <w:spacing w:after="0" w:line="240" w:lineRule="auto"/>
        <w:rPr>
          <w:rFonts w:ascii="Times New Roman" w:eastAsia="Times New Roman" w:hAnsi="Times New Roman"/>
          <w:lang w:eastAsia="lt-LT"/>
        </w:rPr>
      </w:pPr>
    </w:p>
    <w:p w14:paraId="2C41E23F" w14:textId="77777777" w:rsidR="00B5697B" w:rsidRPr="00062A45" w:rsidRDefault="00B5697B" w:rsidP="00B5697B">
      <w:pPr>
        <w:tabs>
          <w:tab w:val="left" w:pos="567"/>
        </w:tabs>
        <w:spacing w:after="0" w:line="240" w:lineRule="auto"/>
        <w:rPr>
          <w:rFonts w:ascii="Times New Roman" w:eastAsia="Times New Roman" w:hAnsi="Times New Roman"/>
          <w:snapToGrid w:val="0"/>
          <w:lang w:eastAsia="lt-LT"/>
        </w:rPr>
      </w:pPr>
      <w:proofErr w:type="spellStart"/>
      <w:r w:rsidRPr="00062A45">
        <w:rPr>
          <w:rFonts w:ascii="Times New Roman" w:eastAsia="SimSun" w:hAnsi="Times New Roman"/>
          <w:color w:val="000000"/>
          <w:lang w:eastAsia="zh-CN"/>
        </w:rPr>
        <w:t>Cutivate</w:t>
      </w:r>
      <w:proofErr w:type="spellEnd"/>
      <w:r w:rsidRPr="00062A45">
        <w:rPr>
          <w:rFonts w:ascii="Times New Roman" w:eastAsia="SimSun" w:hAnsi="Times New Roman"/>
          <w:color w:val="000000"/>
          <w:lang w:eastAsia="zh-CN"/>
        </w:rPr>
        <w:t xml:space="preserve"> vartojamas uždegimui ir jo sukeltam niežuliui slopinti sergantiems atopiniu dermatitu vaikams nuo vienerių metų amžiaus ir paaugliams, </w:t>
      </w:r>
      <w:r w:rsidRPr="00062A45">
        <w:rPr>
          <w:rFonts w:ascii="Times New Roman" w:eastAsia="Times New Roman" w:hAnsi="Times New Roman"/>
          <w:lang w:eastAsia="lt-LT"/>
        </w:rPr>
        <w:t>kuriems gydymas silpnesniais kortikosteroidais neveiksmingas. Vartoti reikia tik prižiūrint gydytojui.</w:t>
      </w:r>
    </w:p>
    <w:p w14:paraId="769166AC" w14:textId="77777777" w:rsidR="00B5697B" w:rsidRPr="00062A45" w:rsidRDefault="00B5697B" w:rsidP="00B5697B">
      <w:pPr>
        <w:spacing w:after="0" w:line="240" w:lineRule="auto"/>
        <w:rPr>
          <w:rFonts w:ascii="Times New Roman" w:eastAsia="Times New Roman" w:hAnsi="Times New Roman"/>
          <w:lang w:eastAsia="lt-LT"/>
        </w:rPr>
      </w:pPr>
    </w:p>
    <w:p w14:paraId="431CC1E1" w14:textId="77777777" w:rsidR="00B5697B" w:rsidRPr="00062A45" w:rsidRDefault="00B5697B" w:rsidP="00B5697B">
      <w:pPr>
        <w:spacing w:after="0" w:line="240" w:lineRule="auto"/>
        <w:rPr>
          <w:rFonts w:ascii="Times New Roman" w:eastAsia="Times New Roman" w:hAnsi="Times New Roman"/>
          <w:lang w:eastAsia="lt-LT"/>
        </w:rPr>
      </w:pPr>
    </w:p>
    <w:p w14:paraId="4146B612" w14:textId="77777777" w:rsidR="00B5697B" w:rsidRPr="00062A45" w:rsidRDefault="00B5697B" w:rsidP="00B5697B">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2.</w:t>
      </w:r>
      <w:r w:rsidRPr="00062A45">
        <w:rPr>
          <w:rFonts w:ascii="Times New Roman" w:eastAsia="Times New Roman" w:hAnsi="Times New Roman"/>
          <w:b/>
          <w:lang w:eastAsia="lt-LT"/>
        </w:rPr>
        <w:tab/>
        <w:t xml:space="preserve">Kas žinotina prieš vartojant </w:t>
      </w:r>
      <w:proofErr w:type="spellStart"/>
      <w:r w:rsidRPr="00062A45">
        <w:rPr>
          <w:rFonts w:ascii="Times New Roman" w:eastAsia="Times New Roman" w:hAnsi="Times New Roman"/>
          <w:b/>
          <w:lang w:eastAsia="lt-LT"/>
        </w:rPr>
        <w:t>Cutivate</w:t>
      </w:r>
      <w:proofErr w:type="spellEnd"/>
    </w:p>
    <w:p w14:paraId="50C3A881" w14:textId="77777777" w:rsidR="00B5697B" w:rsidRPr="00062A45" w:rsidRDefault="00B5697B" w:rsidP="00B5697B">
      <w:pPr>
        <w:spacing w:after="0" w:line="240" w:lineRule="auto"/>
        <w:rPr>
          <w:rFonts w:ascii="Times New Roman" w:eastAsia="Times New Roman" w:hAnsi="Times New Roman"/>
          <w:lang w:eastAsia="lt-LT"/>
        </w:rPr>
      </w:pPr>
    </w:p>
    <w:p w14:paraId="7D244024" w14:textId="77777777" w:rsidR="00B5697B" w:rsidRPr="00062A45" w:rsidRDefault="00B5697B" w:rsidP="00B5697B">
      <w:pPr>
        <w:spacing w:after="0" w:line="240" w:lineRule="auto"/>
        <w:rPr>
          <w:rFonts w:ascii="Times New Roman" w:eastAsia="Times New Roman" w:hAnsi="Times New Roman"/>
          <w:b/>
          <w:bCs/>
          <w:lang w:eastAsia="lt-LT"/>
        </w:rPr>
      </w:pPr>
      <w:proofErr w:type="spellStart"/>
      <w:r w:rsidRPr="00062A45">
        <w:rPr>
          <w:rFonts w:ascii="Times New Roman" w:eastAsia="Times New Roman" w:hAnsi="Times New Roman"/>
          <w:b/>
          <w:bCs/>
          <w:lang w:eastAsia="lt-LT"/>
        </w:rPr>
        <w:t>Cutivate</w:t>
      </w:r>
      <w:proofErr w:type="spellEnd"/>
      <w:r w:rsidRPr="00062A45">
        <w:rPr>
          <w:rFonts w:ascii="Times New Roman" w:eastAsia="Times New Roman" w:hAnsi="Times New Roman"/>
          <w:b/>
          <w:bCs/>
          <w:lang w:eastAsia="lt-LT"/>
        </w:rPr>
        <w:t xml:space="preserve"> kremo vartoti </w:t>
      </w:r>
      <w:r>
        <w:rPr>
          <w:rFonts w:ascii="Times New Roman" w:eastAsia="Times New Roman" w:hAnsi="Times New Roman"/>
          <w:b/>
          <w:bCs/>
          <w:lang w:eastAsia="lt-LT"/>
        </w:rPr>
        <w:t>draudžiama</w:t>
      </w:r>
      <w:r w:rsidRPr="00062A45">
        <w:rPr>
          <w:rFonts w:ascii="Times New Roman" w:eastAsia="Times New Roman" w:hAnsi="Times New Roman"/>
          <w:b/>
          <w:bCs/>
          <w:lang w:eastAsia="lt-LT"/>
        </w:rPr>
        <w:t>:</w:t>
      </w:r>
    </w:p>
    <w:p w14:paraId="72BD98C4" w14:textId="77777777" w:rsidR="00B5697B" w:rsidRPr="00062A45" w:rsidRDefault="00B5697B" w:rsidP="00B5697B">
      <w:pPr>
        <w:numPr>
          <w:ilvl w:val="0"/>
          <w:numId w:val="7"/>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jeigu yra alergija veikliajai medžiagai arba bet kuriai pagalbinei šio vaisto medžiagai (jos išvardytos 6 skyriuje). </w:t>
      </w:r>
    </w:p>
    <w:p w14:paraId="6E9A826C" w14:textId="77777777" w:rsidR="00B5697B" w:rsidRPr="00062A45" w:rsidRDefault="00B5697B" w:rsidP="00B5697B">
      <w:pPr>
        <w:spacing w:after="0" w:line="240" w:lineRule="auto"/>
        <w:rPr>
          <w:rFonts w:ascii="Times New Roman" w:eastAsia="Times New Roman" w:hAnsi="Times New Roman"/>
          <w:lang w:eastAsia="lt-LT"/>
        </w:rPr>
      </w:pPr>
    </w:p>
    <w:p w14:paraId="388A66BD" w14:textId="77777777" w:rsidR="00B5697B" w:rsidRPr="00062A45" w:rsidRDefault="00B5697B" w:rsidP="00B5697B">
      <w:pPr>
        <w:tabs>
          <w:tab w:val="left" w:pos="567"/>
        </w:tabs>
        <w:spacing w:after="0" w:line="240" w:lineRule="auto"/>
        <w:rPr>
          <w:rFonts w:ascii="Times New Roman" w:eastAsia="SimSun" w:hAnsi="Times New Roman"/>
          <w:b/>
          <w:color w:val="000000"/>
          <w:lang w:eastAsia="zh-CN"/>
        </w:rPr>
      </w:pPr>
      <w:r w:rsidRPr="00062A45">
        <w:rPr>
          <w:rFonts w:ascii="Times New Roman" w:eastAsia="SimSun" w:hAnsi="Times New Roman"/>
          <w:b/>
          <w:color w:val="000000"/>
          <w:lang w:eastAsia="zh-CN"/>
        </w:rPr>
        <w:t>Negalima gydyti nei vieno iš išvardytų odos sutrikimų, nes jie gali pasunkėti:</w:t>
      </w:r>
    </w:p>
    <w:p w14:paraId="30944417"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SimSun" w:hAnsi="Times New Roman"/>
          <w:noProof/>
          <w:szCs w:val="20"/>
          <w:lang w:eastAsia="en-AU"/>
        </w:rPr>
      </w:pPr>
      <w:r w:rsidRPr="00062A45">
        <w:rPr>
          <w:rFonts w:ascii="Times New Roman" w:eastAsia="SimSun" w:hAnsi="Times New Roman"/>
          <w:noProof/>
          <w:lang w:eastAsia="en-AU"/>
        </w:rPr>
        <w:t>infekcinė odos liga (išskyrus infekcines ligas, kurios kartu gydomos antibakteriniais vaistais);</w:t>
      </w:r>
    </w:p>
    <w:p w14:paraId="4305019E"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paprastieji spuogai; </w:t>
      </w:r>
    </w:p>
    <w:p w14:paraId="321BED61"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SimSun" w:hAnsi="Times New Roman"/>
          <w:noProof/>
          <w:color w:val="000000"/>
          <w:lang w:eastAsia="zh-CN"/>
        </w:rPr>
        <w:t>r</w:t>
      </w:r>
      <w:r w:rsidRPr="00062A45">
        <w:rPr>
          <w:rFonts w:ascii="Times New Roman" w:eastAsia="Times New Roman" w:hAnsi="Times New Roman"/>
          <w:noProof/>
          <w:lang w:eastAsia="en-AU"/>
        </w:rPr>
        <w:t>ožinė (veido odos sutrikimas, kuriam esant, būna neįprastai paraudusi nosies, skruostų, smakro, kaktos ar viso veido oda su matomomis arba nematomomis smulkiomis kraujagyslėmis, mazgeliais (papulėmis) arba pūlinėliais (pustulėmis));</w:t>
      </w:r>
    </w:p>
    <w:p w14:paraId="746E7A0D"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SimSun" w:hAnsi="Times New Roman"/>
          <w:noProof/>
          <w:lang w:eastAsia="en-AU"/>
        </w:rPr>
        <w:t>bėrimas aplink burną;</w:t>
      </w:r>
    </w:p>
    <w:p w14:paraId="4D4D406E"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SimSun" w:hAnsi="Times New Roman"/>
          <w:noProof/>
          <w:szCs w:val="20"/>
          <w:lang w:eastAsia="en-AU"/>
        </w:rPr>
      </w:pPr>
      <w:r w:rsidRPr="00062A45">
        <w:rPr>
          <w:rFonts w:ascii="Times New Roman" w:eastAsia="SimSun" w:hAnsi="Times New Roman"/>
          <w:noProof/>
          <w:lang w:eastAsia="en-AU"/>
        </w:rPr>
        <w:t>niežtinti oda be uždegimo;</w:t>
      </w:r>
    </w:p>
    <w:p w14:paraId="27AD919B"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išangės</w:t>
      </w:r>
      <w:r w:rsidRPr="00062A45">
        <w:rPr>
          <w:rFonts w:ascii="Times New Roman" w:eastAsia="Times New Roman" w:hAnsi="Times New Roman"/>
          <w:noProof/>
          <w:lang w:eastAsia="en-AU"/>
        </w:rPr>
        <w:t xml:space="preserve"> ir lyties organų </w:t>
      </w:r>
      <w:r w:rsidRPr="00062A45">
        <w:rPr>
          <w:rFonts w:ascii="Times New Roman" w:eastAsia="SimSun" w:hAnsi="Times New Roman"/>
          <w:noProof/>
          <w:color w:val="000000"/>
          <w:lang w:eastAsia="zh-CN"/>
        </w:rPr>
        <w:t xml:space="preserve">(varpos ir makšties) </w:t>
      </w:r>
      <w:r w:rsidRPr="00062A45">
        <w:rPr>
          <w:rFonts w:ascii="Times New Roman" w:eastAsia="Times New Roman" w:hAnsi="Times New Roman"/>
          <w:noProof/>
          <w:snapToGrid w:val="0"/>
          <w:lang w:eastAsia="en-AU"/>
        </w:rPr>
        <w:t>srities niežulys</w:t>
      </w:r>
      <w:r w:rsidRPr="00062A45">
        <w:rPr>
          <w:rFonts w:ascii="Times New Roman" w:eastAsia="Times New Roman" w:hAnsi="Times New Roman"/>
          <w:noProof/>
          <w:lang w:eastAsia="en-AU"/>
        </w:rPr>
        <w:t>;</w:t>
      </w:r>
    </w:p>
    <w:p w14:paraId="48B7B263" w14:textId="77777777" w:rsidR="00B5697B" w:rsidRPr="00062A45" w:rsidRDefault="00B5697B" w:rsidP="00B5697B">
      <w:pPr>
        <w:numPr>
          <w:ilvl w:val="0"/>
          <w:numId w:val="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kai pacientas yra jaunesnis kaip vienerių metų vaikas.</w:t>
      </w:r>
    </w:p>
    <w:p w14:paraId="4A4359F4" w14:textId="77777777" w:rsidR="00B5697B" w:rsidRPr="00062A45" w:rsidRDefault="00B5697B" w:rsidP="00B5697B">
      <w:pPr>
        <w:spacing w:after="0" w:line="240" w:lineRule="auto"/>
        <w:rPr>
          <w:rFonts w:ascii="Times New Roman" w:eastAsia="Times New Roman" w:hAnsi="Times New Roman"/>
          <w:lang w:eastAsia="lt-LT"/>
        </w:rPr>
      </w:pPr>
    </w:p>
    <w:p w14:paraId="14DEC541" w14:textId="77777777" w:rsidR="00B5697B" w:rsidRPr="00062A45" w:rsidRDefault="00B5697B" w:rsidP="00B5697B">
      <w:pPr>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Jeigu galvojate, kad tai tinka Jums, nepasitarus su gydytoju arba vaistininku, Cutivate vartoti negalima.</w:t>
      </w:r>
    </w:p>
    <w:p w14:paraId="4141F966" w14:textId="77777777" w:rsidR="00B5697B" w:rsidRPr="00062A45" w:rsidRDefault="00B5697B" w:rsidP="00B5697B">
      <w:pPr>
        <w:spacing w:after="0" w:line="240" w:lineRule="auto"/>
        <w:rPr>
          <w:rFonts w:ascii="Times New Roman" w:eastAsia="Times New Roman" w:hAnsi="Times New Roman"/>
          <w:lang w:eastAsia="lt-LT"/>
        </w:rPr>
      </w:pPr>
    </w:p>
    <w:p w14:paraId="1B098D08" w14:textId="77777777" w:rsidR="00B5697B" w:rsidRPr="00062A45" w:rsidRDefault="00B5697B" w:rsidP="00B5697B">
      <w:pPr>
        <w:keepNext/>
        <w:spacing w:after="0" w:line="240" w:lineRule="auto"/>
        <w:outlineLvl w:val="2"/>
        <w:rPr>
          <w:rFonts w:ascii="Times New Roman" w:eastAsia="Times New Roman" w:hAnsi="Times New Roman"/>
          <w:b/>
          <w:bCs/>
        </w:rPr>
      </w:pPr>
      <w:r w:rsidRPr="00062A45">
        <w:rPr>
          <w:rFonts w:ascii="Times New Roman" w:eastAsia="Times New Roman" w:hAnsi="Times New Roman"/>
          <w:b/>
          <w:iCs/>
        </w:rPr>
        <w:t>Įspėjimai ir atsargumo priemonės</w:t>
      </w:r>
      <w:r w:rsidRPr="00062A45">
        <w:rPr>
          <w:rFonts w:ascii="Times New Roman" w:eastAsia="Times New Roman" w:hAnsi="Times New Roman"/>
          <w:b/>
          <w:iCs/>
        </w:rPr>
        <w:fldChar w:fldCharType="begin"/>
      </w:r>
      <w:r w:rsidRPr="00062A45">
        <w:rPr>
          <w:rFonts w:ascii="Times New Roman" w:eastAsia="Times New Roman" w:hAnsi="Times New Roman"/>
          <w:b/>
          <w:iCs/>
        </w:rPr>
        <w:instrText xml:space="preserve"> DOCVARIABLE vault_nd_fcde6858-04c7-49e9-9b29-3635921c5e37 \* MERGEFORMAT </w:instrText>
      </w:r>
      <w:r w:rsidRPr="00062A45">
        <w:rPr>
          <w:rFonts w:ascii="Times New Roman" w:eastAsia="Times New Roman" w:hAnsi="Times New Roman"/>
          <w:b/>
          <w:iCs/>
        </w:rPr>
        <w:fldChar w:fldCharType="separate"/>
      </w:r>
      <w:r w:rsidRPr="00062A45">
        <w:rPr>
          <w:rFonts w:ascii="Times New Roman" w:eastAsia="Times New Roman" w:hAnsi="Times New Roman"/>
          <w:b/>
          <w:iCs/>
        </w:rPr>
        <w:t xml:space="preserve"> </w:t>
      </w:r>
      <w:r w:rsidRPr="00062A45">
        <w:rPr>
          <w:rFonts w:ascii="Times New Roman" w:eastAsia="Times New Roman" w:hAnsi="Times New Roman"/>
          <w:b/>
          <w:iCs/>
        </w:rPr>
        <w:fldChar w:fldCharType="end"/>
      </w:r>
    </w:p>
    <w:p w14:paraId="5874309D"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Pasitarkite su gydytoju arba vaistininku, prieš pradėdami vartoti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w:t>
      </w:r>
    </w:p>
    <w:p w14:paraId="7C79E686" w14:textId="77777777" w:rsidR="00B5697B" w:rsidRPr="00062A45" w:rsidRDefault="00B5697B" w:rsidP="00B5697B">
      <w:pPr>
        <w:spacing w:after="0" w:line="240" w:lineRule="auto"/>
        <w:rPr>
          <w:rFonts w:ascii="Times New Roman" w:eastAsia="Times New Roman" w:hAnsi="Times New Roman"/>
        </w:rPr>
      </w:pPr>
    </w:p>
    <w:p w14:paraId="6B8DADAB"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pasakykite gydytojui, jeigu yra alergija (padidėjęs jaurumas) flutikazono propionatui arba bet kuriai pagalbinei Cutivate medžiagai (išvardytos 6 skyriuje);</w:t>
      </w:r>
    </w:p>
    <w:p w14:paraId="354C773A"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vartokite tol, kol rekomenduoja gydytojas. Jeigu Jūsų būklė per 2</w:t>
      </w:r>
      <w:r w:rsidRPr="00062A45">
        <w:rPr>
          <w:rFonts w:ascii="Times New Roman" w:eastAsia="Times New Roman" w:hAnsi="Times New Roman"/>
          <w:noProof/>
          <w:snapToGrid w:val="0"/>
          <w:lang w:eastAsia="en-AU"/>
        </w:rPr>
        <w:noBreakHyphen/>
        <w:t>4 gydymo savaites nepagerėja, pasakykite gydytojui;</w:t>
      </w:r>
    </w:p>
    <w:p w14:paraId="5186BA85"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 xml:space="preserve">būkite atsargūs tepdami </w:t>
      </w: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ant akių vokų, saugokite, kad vaisto nepatektų į akis;</w:t>
      </w:r>
    </w:p>
    <w:p w14:paraId="38AE60FA"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 xml:space="preserve">būkite atsargūs tepdami </w:t>
      </w: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w:t>
      </w:r>
      <w:r w:rsidRPr="00062A45">
        <w:rPr>
          <w:rFonts w:ascii="Times New Roman" w:eastAsia="Times New Roman" w:hAnsi="Times New Roman"/>
          <w:noProof/>
          <w:lang w:eastAsia="en-AU"/>
        </w:rPr>
        <w:t>ant veido odos ilgą laiką, nes veido oda gali išplonėti;</w:t>
      </w:r>
    </w:p>
    <w:p w14:paraId="14CB1670"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pasireiškia egzema aplink kojų opas, vartojant lokalaus poveikio kortikosteroidus, gali padidėti alerginės reakcijos ir infekcijos aplink opą rizika;</w:t>
      </w:r>
    </w:p>
    <w:p w14:paraId="4E288254"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orui nepralaidų dengiamąjį tvarstį ant vaistu pateptos odos galima naudoti tik gydytojo nurodymu. Jeigu užtepus </w:t>
      </w:r>
      <w:r w:rsidRPr="00062A45">
        <w:rPr>
          <w:rFonts w:ascii="Times New Roman" w:eastAsia="Times New Roman" w:hAnsi="Times New Roman"/>
          <w:bCs/>
          <w:noProof/>
          <w:lang w:eastAsia="en-AU"/>
        </w:rPr>
        <w:t>Cutivate</w:t>
      </w:r>
      <w:r w:rsidRPr="00062A45">
        <w:rPr>
          <w:rFonts w:ascii="Times New Roman" w:eastAsia="Times New Roman" w:hAnsi="Times New Roman"/>
          <w:noProof/>
          <w:lang w:eastAsia="en-AU"/>
        </w:rPr>
        <w:t xml:space="preserve"> bus uždedamas orui nepralaidus dengiamasis tvarstis, įskaitant vystyklus vaikams, prieš tai odą reikia gerai nuvalyti, kad apsisaugotumėte nuo infekcijos;</w:t>
      </w:r>
    </w:p>
    <w:p w14:paraId="031CC0D6"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11E8FF0"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gydant žvynelinę, dėl žvynelinės su pūslelėmis atsiradimo rizikos padidėjimo, Jus atidžiai stebės gydytojas;</w:t>
      </w:r>
    </w:p>
    <w:p w14:paraId="0C849487"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uždegiminiams odos pažeidimams, į kuriuos pateko infekcija, gydyti gali būti skiriamas antimikrobinis gydymas;</w:t>
      </w:r>
    </w:p>
    <w:p w14:paraId="5542BB34" w14:textId="77777777" w:rsidR="00B5697B" w:rsidRPr="00062A45" w:rsidRDefault="00B5697B" w:rsidP="00B5697B">
      <w:pPr>
        <w:numPr>
          <w:ilvl w:val="0"/>
          <w:numId w:val="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vartojant Cutivate, negalima rūkyti ar būti šalia atviros liepsnos</w:t>
      </w:r>
      <w:r w:rsidRPr="00062A45">
        <w:rPr>
          <w:rFonts w:ascii="Times New Roman" w:eastAsia="Times New Roman" w:hAnsi="Times New Roman"/>
          <w:lang w:eastAsia="lt-LT"/>
        </w:rPr>
        <w:t xml:space="preserve"> dėl sunkių nudegimų pavojaus.</w:t>
      </w:r>
      <w:r w:rsidRPr="00062A45">
        <w:t xml:space="preserve"> </w:t>
      </w:r>
      <w:r w:rsidRPr="00062A45">
        <w:rPr>
          <w:rFonts w:ascii="Times New Roman" w:eastAsia="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7C14A17F" w14:textId="77777777" w:rsidR="00B5697B" w:rsidRPr="00062A45" w:rsidRDefault="00B5697B" w:rsidP="00B5697B">
      <w:pPr>
        <w:spacing w:after="0" w:line="240" w:lineRule="auto"/>
        <w:rPr>
          <w:rFonts w:ascii="Times New Roman" w:eastAsia="Times New Roman" w:hAnsi="Times New Roman"/>
          <w:lang w:eastAsia="lt-LT"/>
        </w:rPr>
      </w:pPr>
    </w:p>
    <w:p w14:paraId="3E846EDC" w14:textId="77777777" w:rsidR="00B5697B" w:rsidRPr="00062A45" w:rsidRDefault="00B5697B" w:rsidP="00B5697B">
      <w:pPr>
        <w:spacing w:after="0" w:line="240" w:lineRule="auto"/>
        <w:rPr>
          <w:rFonts w:ascii="Times New Roman" w:hAnsi="Times New Roman"/>
        </w:rPr>
      </w:pPr>
      <w:r w:rsidRPr="00062A45">
        <w:rPr>
          <w:rFonts w:ascii="Times New Roman" w:hAnsi="Times New Roman"/>
        </w:rPr>
        <w:t>Jeigu pradėtumėte matyti lyg per miglą arba Jums pasireikštų kit</w:t>
      </w:r>
      <w:r>
        <w:rPr>
          <w:rFonts w:ascii="Times New Roman" w:hAnsi="Times New Roman"/>
        </w:rPr>
        <w:t>i</w:t>
      </w:r>
      <w:r w:rsidRPr="00062A45">
        <w:rPr>
          <w:rFonts w:ascii="Times New Roman" w:hAnsi="Times New Roman"/>
        </w:rPr>
        <w:t xml:space="preserve"> regėjimo sutrikim</w:t>
      </w:r>
      <w:r>
        <w:rPr>
          <w:rFonts w:ascii="Times New Roman" w:hAnsi="Times New Roman"/>
        </w:rPr>
        <w:t>ai</w:t>
      </w:r>
      <w:r w:rsidRPr="00062A45">
        <w:rPr>
          <w:rFonts w:ascii="Times New Roman" w:hAnsi="Times New Roman"/>
        </w:rPr>
        <w:t>, kreipkitės į savo gydytoją.</w:t>
      </w:r>
    </w:p>
    <w:p w14:paraId="799DD326" w14:textId="77777777" w:rsidR="00B5697B" w:rsidRPr="00062A45" w:rsidRDefault="00B5697B" w:rsidP="00B5697B">
      <w:pPr>
        <w:spacing w:after="0" w:line="240" w:lineRule="auto"/>
        <w:rPr>
          <w:rFonts w:ascii="Times New Roman" w:eastAsia="Times New Roman" w:hAnsi="Times New Roman"/>
          <w:lang w:eastAsia="lt-LT"/>
        </w:rPr>
      </w:pPr>
    </w:p>
    <w:p w14:paraId="36BA41DB" w14:textId="77777777" w:rsidR="00B5697B" w:rsidRPr="00062A45" w:rsidRDefault="00B5697B" w:rsidP="00B5697B">
      <w:pPr>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Jeigu pasireiškia infekcija, kreipkitės į gydytoją (žr. 4 skyrių „Galimas šalutinis poveikis“).</w:t>
      </w:r>
    </w:p>
    <w:p w14:paraId="227D3B83" w14:textId="77777777" w:rsidR="00B5697B" w:rsidRPr="00062A45" w:rsidRDefault="00B5697B" w:rsidP="00B5697B">
      <w:pPr>
        <w:spacing w:after="0" w:line="240" w:lineRule="auto"/>
        <w:rPr>
          <w:rFonts w:ascii="Times New Roman" w:eastAsia="Times New Roman" w:hAnsi="Times New Roman"/>
          <w:iCs/>
          <w:noProof/>
          <w:lang w:eastAsia="lt-LT"/>
        </w:rPr>
      </w:pPr>
    </w:p>
    <w:p w14:paraId="3960D8F9" w14:textId="77777777" w:rsidR="00B5697B" w:rsidRPr="00062A45" w:rsidRDefault="00B5697B" w:rsidP="00B5697B">
      <w:pPr>
        <w:keepNext/>
        <w:spacing w:after="0" w:line="240" w:lineRule="auto"/>
        <w:rPr>
          <w:rFonts w:ascii="Times New Roman" w:eastAsia="Times New Roman" w:hAnsi="Times New Roman"/>
          <w:b/>
          <w:iCs/>
          <w:noProof/>
          <w:lang w:eastAsia="lt-LT"/>
        </w:rPr>
      </w:pPr>
      <w:r w:rsidRPr="00062A45">
        <w:rPr>
          <w:rFonts w:ascii="Times New Roman" w:eastAsia="Times New Roman" w:hAnsi="Times New Roman"/>
          <w:b/>
          <w:iCs/>
          <w:noProof/>
          <w:lang w:eastAsia="lt-LT"/>
        </w:rPr>
        <w:lastRenderedPageBreak/>
        <w:t>Vaikams ir paaugliams</w:t>
      </w:r>
    </w:p>
    <w:p w14:paraId="53708DC4" w14:textId="77777777" w:rsidR="00B5697B" w:rsidRPr="00062A45" w:rsidRDefault="00B5697B" w:rsidP="00B5697B">
      <w:pPr>
        <w:keepNext/>
        <w:tabs>
          <w:tab w:val="left" w:pos="567"/>
        </w:tabs>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 xml:space="preserve">Vaisto negalima vartoti jaunesniems negu vienerių metų vaikams. </w:t>
      </w:r>
    </w:p>
    <w:p w14:paraId="1FFB72B8" w14:textId="77777777" w:rsidR="00B5697B" w:rsidRPr="00062A45" w:rsidRDefault="00B5697B" w:rsidP="00B5697B">
      <w:pPr>
        <w:spacing w:after="0" w:line="240" w:lineRule="auto"/>
        <w:rPr>
          <w:rFonts w:ascii="Times New Roman" w:eastAsia="Times New Roman" w:hAnsi="Times New Roman"/>
          <w:iCs/>
          <w:noProof/>
          <w:lang w:eastAsia="lt-LT"/>
        </w:rPr>
      </w:pPr>
      <w:r w:rsidRPr="00062A45">
        <w:rPr>
          <w:rFonts w:ascii="Times New Roman" w:eastAsia="Times New Roman" w:hAnsi="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0C6CC082" w14:textId="77777777" w:rsidR="00B5697B" w:rsidRPr="00062A45" w:rsidRDefault="00B5697B" w:rsidP="00B5697B">
      <w:pPr>
        <w:spacing w:after="0" w:line="240" w:lineRule="auto"/>
        <w:rPr>
          <w:rFonts w:ascii="Times New Roman" w:eastAsia="Times New Roman" w:hAnsi="Times New Roman"/>
          <w:lang w:eastAsia="lt-LT"/>
        </w:rPr>
      </w:pPr>
    </w:p>
    <w:p w14:paraId="4321EF87" w14:textId="77777777" w:rsidR="00B5697B" w:rsidRPr="00062A45" w:rsidRDefault="00B5697B" w:rsidP="00B5697B">
      <w:pPr>
        <w:spacing w:after="0" w:line="220" w:lineRule="exact"/>
        <w:rPr>
          <w:rFonts w:ascii="Times New Roman" w:eastAsia="Times New Roman" w:hAnsi="Times New Roman"/>
          <w:b/>
          <w:bCs/>
        </w:rPr>
      </w:pPr>
      <w:r w:rsidRPr="00062A45">
        <w:rPr>
          <w:rFonts w:ascii="Times New Roman" w:eastAsia="Times New Roman" w:hAnsi="Times New Roman"/>
          <w:b/>
          <w:bCs/>
        </w:rPr>
        <w:t xml:space="preserve">Kiti vaistai ir </w:t>
      </w:r>
      <w:proofErr w:type="spellStart"/>
      <w:r w:rsidRPr="00062A45">
        <w:rPr>
          <w:rFonts w:ascii="Times New Roman" w:eastAsia="Times New Roman" w:hAnsi="Times New Roman"/>
          <w:b/>
          <w:bCs/>
        </w:rPr>
        <w:t>Cutivate</w:t>
      </w:r>
      <w:proofErr w:type="spellEnd"/>
    </w:p>
    <w:p w14:paraId="07EEDFA5"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Jeigu vartojate ar neseniai vartojote kitų vaistų arba dėl to nesate tikri, apie tai pasakykite gydytojui arba vaistininkui.</w:t>
      </w:r>
    </w:p>
    <w:p w14:paraId="720668FF" w14:textId="77777777" w:rsidR="00B5697B" w:rsidRPr="00062A45" w:rsidRDefault="00B5697B" w:rsidP="00B5697B">
      <w:pPr>
        <w:spacing w:after="0" w:line="220" w:lineRule="exact"/>
        <w:rPr>
          <w:rFonts w:ascii="Times New Roman" w:eastAsia="Times New Roman" w:hAnsi="Times New Roman"/>
        </w:rPr>
      </w:pPr>
    </w:p>
    <w:p w14:paraId="7AF6F758"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Kai kurie vaistai gali keisti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veikimą arba didinti šalutinio poveikio atsiradimo riziką. Tokie vaistai yra:</w:t>
      </w:r>
    </w:p>
    <w:p w14:paraId="6F7BDCC8" w14:textId="77777777" w:rsidR="00B5697B" w:rsidRPr="00062A45" w:rsidRDefault="00B5697B" w:rsidP="00B5697B">
      <w:pPr>
        <w:numPr>
          <w:ilvl w:val="0"/>
          <w:numId w:val="9"/>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ritonaviras ir itrakonazolas.</w:t>
      </w:r>
    </w:p>
    <w:p w14:paraId="7DD1E18F" w14:textId="77777777" w:rsidR="00B5697B" w:rsidRPr="00062A45" w:rsidRDefault="00B5697B" w:rsidP="00B5697B">
      <w:pPr>
        <w:spacing w:after="0" w:line="240" w:lineRule="auto"/>
        <w:rPr>
          <w:rFonts w:ascii="Times New Roman" w:eastAsia="Times New Roman" w:hAnsi="Times New Roman"/>
          <w:lang w:eastAsia="lt-LT"/>
        </w:rPr>
      </w:pPr>
    </w:p>
    <w:p w14:paraId="77C7235B" w14:textId="77777777" w:rsidR="00B5697B" w:rsidRPr="00062A45" w:rsidRDefault="00B5697B" w:rsidP="00B5697B">
      <w:pPr>
        <w:spacing w:after="0" w:line="240" w:lineRule="auto"/>
        <w:rPr>
          <w:rFonts w:ascii="Times New Roman" w:eastAsia="Times New Roman" w:hAnsi="Times New Roman"/>
          <w:b/>
          <w:bCs/>
          <w:iCs/>
          <w:noProof/>
          <w:lang w:eastAsia="lt-LT"/>
        </w:rPr>
      </w:pPr>
      <w:r w:rsidRPr="00062A45">
        <w:rPr>
          <w:rFonts w:ascii="Times New Roman" w:eastAsia="Times New Roman" w:hAnsi="Times New Roman"/>
          <w:iCs/>
          <w:noProof/>
          <w:lang w:eastAsia="lt-LT"/>
        </w:rPr>
        <w:t>Jeigu vartojate nurodytų vaistų</w:t>
      </w:r>
      <w:r w:rsidRPr="00062A45">
        <w:rPr>
          <w:rFonts w:ascii="Times New Roman" w:eastAsia="Times New Roman" w:hAnsi="Times New Roman"/>
          <w:b/>
          <w:iCs/>
          <w:noProof/>
          <w:lang w:eastAsia="lt-LT"/>
        </w:rPr>
        <w:t xml:space="preserve">, </w:t>
      </w:r>
      <w:r w:rsidRPr="00062A45">
        <w:rPr>
          <w:rFonts w:ascii="Times New Roman" w:eastAsia="Times New Roman" w:hAnsi="Times New Roman"/>
          <w:iCs/>
          <w:noProof/>
          <w:lang w:eastAsia="lt-LT"/>
        </w:rPr>
        <w:t>pasakykite gydytojui arba vaistininkui.</w:t>
      </w:r>
    </w:p>
    <w:p w14:paraId="2DA4565E" w14:textId="77777777" w:rsidR="00B5697B" w:rsidRPr="00062A45" w:rsidRDefault="00B5697B" w:rsidP="00B5697B">
      <w:pPr>
        <w:spacing w:after="0" w:line="240" w:lineRule="auto"/>
        <w:rPr>
          <w:rFonts w:ascii="Times New Roman" w:eastAsia="Times New Roman" w:hAnsi="Times New Roman"/>
          <w:lang w:eastAsia="lt-LT"/>
        </w:rPr>
      </w:pPr>
    </w:p>
    <w:p w14:paraId="149214D1" w14:textId="77777777" w:rsidR="00B5697B" w:rsidRPr="00062A45" w:rsidRDefault="00B5697B" w:rsidP="00B5697B">
      <w:pPr>
        <w:spacing w:after="0" w:line="240" w:lineRule="auto"/>
        <w:rPr>
          <w:rFonts w:ascii="Times New Roman" w:eastAsia="Times New Roman" w:hAnsi="Times New Roman"/>
          <w:bCs/>
          <w:lang w:eastAsia="lt-LT"/>
        </w:rPr>
      </w:pPr>
      <w:r w:rsidRPr="00062A45">
        <w:rPr>
          <w:rFonts w:ascii="Times New Roman" w:eastAsia="Times New Roman" w:hAnsi="Times New Roman"/>
          <w:bCs/>
          <w:iCs/>
          <w:noProof/>
          <w:lang w:eastAsia="lt-LT"/>
        </w:rPr>
        <w:t>Yra kitų vaistų, kurie gali veikti panašiai. Todėl labai svarbu, kad pasakytumėte gydytojui arba vaistininkui,</w:t>
      </w:r>
      <w:r w:rsidRPr="00062A45">
        <w:rPr>
          <w:rFonts w:ascii="Times New Roman" w:eastAsia="Times New Roman" w:hAnsi="Times New Roman"/>
          <w:bCs/>
          <w:iCs/>
          <w:noProof/>
          <w:color w:val="FF0000"/>
          <w:lang w:eastAsia="lt-LT"/>
        </w:rPr>
        <w:t xml:space="preserve"> </w:t>
      </w:r>
      <w:r w:rsidRPr="00062A45">
        <w:rPr>
          <w:rFonts w:ascii="Times New Roman" w:eastAsia="Times New Roman" w:hAnsi="Times New Roman"/>
          <w:bCs/>
          <w:lang w:eastAsia="lt-LT"/>
        </w:rPr>
        <w:t>jeigu vartojate, neseniai vartojote arba ruošiatės vartoti kokių nors kitų vaistų, įskaitant įsigytus be recepto.</w:t>
      </w:r>
    </w:p>
    <w:p w14:paraId="43354009" w14:textId="77777777" w:rsidR="00B5697B" w:rsidRPr="00062A45" w:rsidRDefault="00B5697B" w:rsidP="00B5697B">
      <w:pPr>
        <w:spacing w:after="0" w:line="240" w:lineRule="auto"/>
        <w:rPr>
          <w:rFonts w:ascii="Times New Roman" w:eastAsia="Times New Roman" w:hAnsi="Times New Roman"/>
          <w:lang w:eastAsia="lt-LT"/>
        </w:rPr>
      </w:pPr>
    </w:p>
    <w:p w14:paraId="6CE67641" w14:textId="77777777" w:rsidR="00B5697B" w:rsidRPr="00062A45" w:rsidRDefault="00B5697B" w:rsidP="00B5697B">
      <w:pPr>
        <w:spacing w:after="0" w:line="220" w:lineRule="exact"/>
        <w:rPr>
          <w:rFonts w:ascii="Times New Roman" w:eastAsia="Times New Roman" w:hAnsi="Times New Roman"/>
          <w:b/>
          <w:bCs/>
        </w:rPr>
      </w:pPr>
      <w:r w:rsidRPr="00062A45">
        <w:rPr>
          <w:rFonts w:ascii="Times New Roman" w:eastAsia="Times New Roman" w:hAnsi="Times New Roman"/>
          <w:b/>
          <w:bCs/>
        </w:rPr>
        <w:t>Nėštumas, žindymo laikotarpis ir vaisingumas</w:t>
      </w:r>
    </w:p>
    <w:p w14:paraId="60538569"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Jeigu esate nėščia, žindote kūdikį, manote, kad galbūt esate nėščia arba planuojate pastoti, prieš vartodama šį vaistą būtinai pasitarkite su gydytoju.</w:t>
      </w:r>
    </w:p>
    <w:p w14:paraId="7F31F943"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Duomenų apie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vartojimą nėštumo metu nepakanka.</w:t>
      </w:r>
    </w:p>
    <w:p w14:paraId="3B3483AA" w14:textId="77777777" w:rsidR="00B5697B" w:rsidRPr="00062A45" w:rsidRDefault="00B5697B" w:rsidP="00B5697B">
      <w:pPr>
        <w:spacing w:after="0" w:line="240" w:lineRule="auto"/>
        <w:rPr>
          <w:rFonts w:ascii="Times New Roman" w:eastAsia="Times New Roman" w:hAnsi="Times New Roman"/>
          <w:lang w:eastAsia="lt-LT"/>
        </w:rPr>
      </w:pPr>
    </w:p>
    <w:p w14:paraId="68ABE234"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Nėštumo laikotarpiu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gali būti skiriamas tik tuo atveju, kai laukiama nauda motinai yra didesnė už bet kokią galimą riziką vaisiui. Reikia kiek galima trumpiau vartoti mažiausią vaisto kiekį.</w:t>
      </w:r>
    </w:p>
    <w:p w14:paraId="2511CFBE"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375B6040"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Jeigu žindote kūdikį, prieš vartojant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būtina pasitarti su gydytoju.</w:t>
      </w:r>
    </w:p>
    <w:p w14:paraId="478841E1"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Ar saugu vartoti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žindymo laikotarpiu nebuvo nustatyta.</w:t>
      </w:r>
    </w:p>
    <w:p w14:paraId="51542B48" w14:textId="77777777" w:rsidR="00B5697B" w:rsidRPr="00062A45" w:rsidRDefault="00B5697B" w:rsidP="00B5697B">
      <w:pPr>
        <w:spacing w:after="0" w:line="240" w:lineRule="auto"/>
        <w:rPr>
          <w:rFonts w:ascii="Times New Roman" w:eastAsia="Times New Roman" w:hAnsi="Times New Roman"/>
          <w:lang w:eastAsia="lt-LT"/>
        </w:rPr>
      </w:pPr>
    </w:p>
    <w:p w14:paraId="250D3B21" w14:textId="77777777" w:rsidR="00B5697B" w:rsidRPr="00062A45" w:rsidRDefault="00B5697B" w:rsidP="00B5697B">
      <w:pPr>
        <w:tabs>
          <w:tab w:val="left" w:pos="567"/>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žindymo laikotarpiu gali būti skiriamas tik tuo atveju, kai laukiama nauda motinai yra didesnė už riziką kūdikiui.</w:t>
      </w:r>
    </w:p>
    <w:p w14:paraId="07A22FE4" w14:textId="77777777" w:rsidR="00B5697B" w:rsidRPr="00062A45" w:rsidRDefault="00B5697B" w:rsidP="00B5697B">
      <w:pPr>
        <w:spacing w:after="0" w:line="240" w:lineRule="auto"/>
        <w:rPr>
          <w:rFonts w:ascii="Times New Roman" w:eastAsia="Times New Roman" w:hAnsi="Times New Roman"/>
          <w:lang w:eastAsia="lt-LT"/>
        </w:rPr>
      </w:pPr>
    </w:p>
    <w:p w14:paraId="7413FB91" w14:textId="77777777" w:rsidR="00B5697B" w:rsidRPr="00062A45" w:rsidRDefault="00B5697B" w:rsidP="00B5697B">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bCs/>
          <w:iCs/>
          <w:noProof/>
          <w:lang w:eastAsia="lt-LT"/>
        </w:rPr>
        <w:t xml:space="preserve">Jeigu vartojate Cutivate žindymo laikotarpiu, vaisto negalima tepti ant krūtų, kad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bCs/>
          <w:iCs/>
          <w:noProof/>
          <w:lang w:eastAsia="lt-LT"/>
        </w:rPr>
        <w:t xml:space="preserve"> atsitiktinai nepatektų kūdikiui į burną.</w:t>
      </w:r>
    </w:p>
    <w:p w14:paraId="3DA6DD4A" w14:textId="77777777" w:rsidR="00B5697B" w:rsidRPr="00062A45" w:rsidRDefault="00B5697B" w:rsidP="00B5697B">
      <w:pPr>
        <w:spacing w:after="0" w:line="240" w:lineRule="auto"/>
        <w:rPr>
          <w:rFonts w:ascii="Times New Roman" w:eastAsia="Times New Roman" w:hAnsi="Times New Roman"/>
          <w:bCs/>
          <w:iCs/>
          <w:noProof/>
          <w:lang w:eastAsia="lt-LT"/>
        </w:rPr>
      </w:pPr>
    </w:p>
    <w:p w14:paraId="45844436" w14:textId="77777777" w:rsidR="00B5697B" w:rsidRPr="00062A45" w:rsidRDefault="00B5697B" w:rsidP="00B5697B">
      <w:pPr>
        <w:spacing w:after="0" w:line="240" w:lineRule="auto"/>
        <w:rPr>
          <w:rFonts w:ascii="Times New Roman" w:eastAsia="Times New Roman" w:hAnsi="Times New Roman"/>
          <w:bCs/>
          <w:iCs/>
          <w:noProof/>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poveikio vaisingumui įvertinimo duomenų nėra.</w:t>
      </w:r>
    </w:p>
    <w:p w14:paraId="7E39ADC5" w14:textId="77777777" w:rsidR="00B5697B" w:rsidRPr="00062A45" w:rsidRDefault="00B5697B" w:rsidP="00B5697B">
      <w:pPr>
        <w:spacing w:after="0" w:line="240" w:lineRule="auto"/>
        <w:rPr>
          <w:rFonts w:ascii="Times New Roman" w:eastAsia="Times New Roman" w:hAnsi="Times New Roman"/>
          <w:bCs/>
          <w:iCs/>
          <w:noProof/>
          <w:lang w:eastAsia="lt-LT"/>
        </w:rPr>
      </w:pPr>
    </w:p>
    <w:p w14:paraId="05CC5CD3" w14:textId="77777777" w:rsidR="00B5697B" w:rsidRPr="00062A45" w:rsidRDefault="00B5697B" w:rsidP="00B5697B">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Vairavimas ir mechanizmų valdymas</w:t>
      </w:r>
      <w:r w:rsidRPr="00062A45">
        <w:rPr>
          <w:rFonts w:ascii="Times New Roman" w:eastAsia="Times New Roman" w:hAnsi="Times New Roman"/>
          <w:b/>
          <w:bCs/>
        </w:rPr>
        <w:fldChar w:fldCharType="begin"/>
      </w:r>
      <w:r w:rsidRPr="00062A45">
        <w:rPr>
          <w:rFonts w:ascii="Times New Roman" w:eastAsia="Times New Roman" w:hAnsi="Times New Roman"/>
          <w:b/>
          <w:bCs/>
        </w:rPr>
        <w:instrText xml:space="preserve"> DOCVARIABLE vault_nd_04917e2a-9168-47de-ad54-4ba7b4b82f65 \* MERGEFORMAT </w:instrText>
      </w:r>
      <w:r w:rsidRPr="00062A45">
        <w:rPr>
          <w:rFonts w:ascii="Times New Roman" w:eastAsia="Times New Roman" w:hAnsi="Times New Roman"/>
          <w:b/>
          <w:bCs/>
        </w:rPr>
        <w:fldChar w:fldCharType="separate"/>
      </w:r>
      <w:r w:rsidRPr="00062A45">
        <w:rPr>
          <w:rFonts w:ascii="Times New Roman" w:eastAsia="Times New Roman" w:hAnsi="Times New Roman"/>
          <w:b/>
          <w:bCs/>
        </w:rPr>
        <w:t xml:space="preserve"> </w:t>
      </w:r>
      <w:r w:rsidRPr="00062A45">
        <w:rPr>
          <w:rFonts w:ascii="Times New Roman" w:eastAsia="Times New Roman" w:hAnsi="Times New Roman"/>
          <w:b/>
          <w:bCs/>
        </w:rPr>
        <w:fldChar w:fldCharType="end"/>
      </w:r>
    </w:p>
    <w:p w14:paraId="0C11C0AE" w14:textId="77777777" w:rsidR="00B5697B" w:rsidRPr="00062A45" w:rsidRDefault="00B5697B" w:rsidP="00B5697B">
      <w:pPr>
        <w:tabs>
          <w:tab w:val="left" w:pos="540"/>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gebėjimo vairuoti ir valdyti mechanizmus neveikia arba veikia nereikšmingai.</w:t>
      </w:r>
    </w:p>
    <w:p w14:paraId="20198544"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0E1A4212"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Cutivate kremo sudėtyje yra cetostearilo alkoholio, propilenglikolio ir imidokarbamido</w:t>
      </w:r>
      <w:r w:rsidRPr="00062A45">
        <w:rPr>
          <w:rFonts w:ascii="Times New Roman" w:eastAsia="Times New Roman" w:hAnsi="Times New Roman"/>
          <w:noProof/>
        </w:rPr>
        <w:t xml:space="preserve">. </w:t>
      </w:r>
    </w:p>
    <w:p w14:paraId="20656124"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Cetostearilo alkoholis gali sukelti lokalių odos reakcijų (pvz., kontaktinį dermatitą).</w:t>
      </w:r>
    </w:p>
    <w:p w14:paraId="6C4C692F"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Šio vaisto 1 g yra 100 mg propilenglikolio. Propilenglikolis gali sukelti odos sudirginimą.</w:t>
      </w:r>
    </w:p>
    <w:p w14:paraId="4A6C1860" w14:textId="77777777" w:rsidR="00B5697B" w:rsidRPr="00062A45" w:rsidRDefault="00B5697B" w:rsidP="00B5697B">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Imidokarbamidas</w:t>
      </w:r>
      <w:proofErr w:type="spellEnd"/>
      <w:r w:rsidRPr="00062A45">
        <w:rPr>
          <w:rFonts w:ascii="Times New Roman" w:eastAsia="Times New Roman" w:hAnsi="Times New Roman"/>
          <w:lang w:eastAsia="lt-LT"/>
        </w:rPr>
        <w:t xml:space="preserve">, kuriam yrant atsipalaiduoja labai mažas kiekis </w:t>
      </w:r>
      <w:proofErr w:type="spellStart"/>
      <w:r w:rsidRPr="00062A45">
        <w:rPr>
          <w:rFonts w:ascii="Times New Roman" w:eastAsia="Times New Roman" w:hAnsi="Times New Roman"/>
          <w:lang w:eastAsia="lt-LT"/>
        </w:rPr>
        <w:t>formaldehido</w:t>
      </w:r>
      <w:proofErr w:type="spellEnd"/>
      <w:r w:rsidRPr="00062A45">
        <w:rPr>
          <w:rFonts w:ascii="Times New Roman" w:eastAsia="Times New Roman" w:hAnsi="Times New Roman"/>
          <w:lang w:eastAsia="lt-LT"/>
        </w:rPr>
        <w:t>, gali sukelti lokalių odos reakcijų (pvz., kontaktinį dermatitą).</w:t>
      </w:r>
    </w:p>
    <w:p w14:paraId="2FEFEEB9" w14:textId="77777777" w:rsidR="00B5697B" w:rsidRPr="00062A45" w:rsidRDefault="00B5697B" w:rsidP="00B5697B">
      <w:pPr>
        <w:spacing w:after="0" w:line="240" w:lineRule="auto"/>
        <w:rPr>
          <w:rFonts w:ascii="Times New Roman" w:eastAsia="Times New Roman" w:hAnsi="Times New Roman"/>
          <w:bCs/>
          <w:lang w:eastAsia="lt-LT"/>
        </w:rPr>
      </w:pPr>
    </w:p>
    <w:p w14:paraId="22A5EC80" w14:textId="77777777" w:rsidR="00B5697B" w:rsidRPr="00062A45" w:rsidRDefault="00B5697B" w:rsidP="00B5697B">
      <w:pPr>
        <w:spacing w:after="0" w:line="240" w:lineRule="auto"/>
        <w:rPr>
          <w:rFonts w:ascii="Times New Roman" w:eastAsia="Times New Roman" w:hAnsi="Times New Roman"/>
          <w:bCs/>
          <w:lang w:eastAsia="lt-LT"/>
        </w:rPr>
      </w:pPr>
    </w:p>
    <w:p w14:paraId="526EB44E" w14:textId="77777777" w:rsidR="00B5697B" w:rsidRPr="00062A45" w:rsidRDefault="00B5697B" w:rsidP="00B5697B">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3.</w:t>
      </w:r>
      <w:r w:rsidRPr="00062A45">
        <w:rPr>
          <w:rFonts w:ascii="Times New Roman" w:eastAsia="Times New Roman" w:hAnsi="Times New Roman"/>
          <w:b/>
          <w:lang w:eastAsia="lt-LT"/>
        </w:rPr>
        <w:tab/>
        <w:t xml:space="preserve">Kaip vartoti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w:t>
      </w:r>
    </w:p>
    <w:p w14:paraId="7C07EAF3" w14:textId="77777777" w:rsidR="00B5697B" w:rsidRPr="00062A45" w:rsidRDefault="00B5697B" w:rsidP="00B5697B">
      <w:pPr>
        <w:tabs>
          <w:tab w:val="left" w:pos="567"/>
        </w:tabs>
        <w:spacing w:after="0" w:line="240" w:lineRule="auto"/>
        <w:rPr>
          <w:rFonts w:ascii="Times New Roman" w:eastAsia="Times New Roman" w:hAnsi="Times New Roman"/>
          <w:bCs/>
          <w:lang w:eastAsia="lt-LT"/>
        </w:rPr>
      </w:pPr>
    </w:p>
    <w:p w14:paraId="56CD6B94"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Visada vartokite šį vaistą tiksliai, kaip nurodė gydytojas.</w:t>
      </w:r>
      <w:r w:rsidRPr="00062A45">
        <w:rPr>
          <w:rFonts w:ascii="Times New Roman" w:eastAsia="Times New Roman" w:hAnsi="Times New Roman"/>
          <w:b/>
          <w:lang w:eastAsia="lt-LT"/>
        </w:rPr>
        <w:t xml:space="preserve"> </w:t>
      </w:r>
      <w:r w:rsidRPr="00062A45">
        <w:rPr>
          <w:rFonts w:ascii="Times New Roman" w:eastAsia="Times New Roman" w:hAnsi="Times New Roman"/>
          <w:lang w:eastAsia="lt-LT"/>
        </w:rPr>
        <w:t>Jeigu</w:t>
      </w:r>
      <w:r w:rsidRPr="00062A45">
        <w:rPr>
          <w:rFonts w:ascii="Times New Roman" w:eastAsia="Times New Roman" w:hAnsi="Times New Roman"/>
          <w:b/>
          <w:lang w:eastAsia="lt-LT"/>
        </w:rPr>
        <w:t xml:space="preserve"> </w:t>
      </w:r>
      <w:r w:rsidRPr="00062A45">
        <w:rPr>
          <w:rFonts w:ascii="Times New Roman" w:eastAsia="Times New Roman" w:hAnsi="Times New Roman"/>
          <w:lang w:eastAsia="lt-LT"/>
        </w:rPr>
        <w:t>abejojate, kreipkitės į gydytoją arba vaistininką.</w:t>
      </w:r>
    </w:p>
    <w:p w14:paraId="21A4FDFC" w14:textId="77777777" w:rsidR="00B5697B" w:rsidRPr="00062A45" w:rsidRDefault="00B5697B" w:rsidP="00B5697B">
      <w:pPr>
        <w:spacing w:after="0" w:line="240" w:lineRule="auto"/>
        <w:rPr>
          <w:rFonts w:ascii="Times New Roman" w:eastAsia="Times New Roman" w:hAnsi="Times New Roman"/>
          <w:lang w:eastAsia="lt-LT"/>
        </w:rPr>
      </w:pPr>
    </w:p>
    <w:p w14:paraId="51B071A1" w14:textId="77777777" w:rsidR="00B5697B" w:rsidRPr="00062A45" w:rsidRDefault="00B5697B" w:rsidP="00B5697B">
      <w:pPr>
        <w:keepNext/>
        <w:spacing w:after="0" w:line="240" w:lineRule="auto"/>
        <w:rPr>
          <w:rFonts w:ascii="Times New Roman" w:eastAsia="Times New Roman" w:hAnsi="Times New Roman"/>
          <w:i/>
          <w:lang w:eastAsia="lt-LT"/>
        </w:rPr>
      </w:pPr>
      <w:r w:rsidRPr="00062A45">
        <w:rPr>
          <w:rFonts w:ascii="Times New Roman" w:eastAsia="Times New Roman" w:hAnsi="Times New Roman"/>
          <w:i/>
          <w:lang w:eastAsia="lt-LT"/>
        </w:rPr>
        <w:lastRenderedPageBreak/>
        <w:t>Dozavimas</w:t>
      </w:r>
    </w:p>
    <w:p w14:paraId="79041975" w14:textId="77777777" w:rsidR="00B5697B" w:rsidRPr="00062A45" w:rsidRDefault="00B5697B" w:rsidP="00B5697B">
      <w:pPr>
        <w:keepNext/>
        <w:spacing w:after="0" w:line="240" w:lineRule="auto"/>
        <w:rPr>
          <w:rFonts w:ascii="Times New Roman" w:eastAsia="Times New Roman" w:hAnsi="Times New Roman"/>
          <w:i/>
          <w:lang w:eastAsia="lt-LT"/>
        </w:rPr>
      </w:pPr>
    </w:p>
    <w:p w14:paraId="2D5193E4" w14:textId="77777777" w:rsidR="00B5697B" w:rsidRPr="00062A45" w:rsidRDefault="00B5697B" w:rsidP="00B5697B">
      <w:pPr>
        <w:spacing w:after="0" w:line="240" w:lineRule="auto"/>
        <w:rPr>
          <w:rFonts w:ascii="Times New Roman" w:eastAsia="Times New Roman" w:hAnsi="Times New Roman"/>
          <w:i/>
          <w:lang w:eastAsia="lt-LT"/>
        </w:rPr>
      </w:pPr>
      <w:r w:rsidRPr="00062A45">
        <w:rPr>
          <w:rFonts w:ascii="Times New Roman" w:eastAsia="Times New Roman" w:hAnsi="Times New Roman"/>
          <w:bCs/>
          <w:i/>
          <w:snapToGrid w:val="0"/>
          <w:lang w:eastAsia="lt-LT"/>
        </w:rPr>
        <w:t>Suaugusiesiems</w:t>
      </w:r>
    </w:p>
    <w:p w14:paraId="2DA36B5E" w14:textId="77777777" w:rsidR="00B5697B" w:rsidRPr="00062A45" w:rsidRDefault="00B5697B" w:rsidP="00B5697B">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vartokite vieną arba du kartus per parą. Kai odos būklė pagerės, kremo gali reikti tepti rečiau arba gydytojas gali paskirti silpnesnio veikimo kortikosteroidą.</w:t>
      </w:r>
    </w:p>
    <w:p w14:paraId="715AD14F" w14:textId="77777777" w:rsidR="00B5697B" w:rsidRPr="00062A45" w:rsidRDefault="00B5697B" w:rsidP="00B5697B">
      <w:pPr>
        <w:spacing w:after="0" w:line="240" w:lineRule="auto"/>
        <w:rPr>
          <w:rFonts w:ascii="Times New Roman" w:eastAsia="Times New Roman" w:hAnsi="Times New Roman"/>
          <w:lang w:eastAsia="lt-LT"/>
        </w:rPr>
      </w:pPr>
    </w:p>
    <w:p w14:paraId="441CAD93" w14:textId="77777777" w:rsidR="00B5697B" w:rsidRPr="00062A45" w:rsidRDefault="00B5697B" w:rsidP="00B5697B">
      <w:pPr>
        <w:tabs>
          <w:tab w:val="left" w:pos="567"/>
        </w:tabs>
        <w:spacing w:after="0" w:line="240" w:lineRule="auto"/>
        <w:rPr>
          <w:rFonts w:ascii="Times New Roman" w:eastAsia="Times New Roman" w:hAnsi="Times New Roman"/>
          <w:bCs/>
          <w:i/>
          <w:snapToGrid w:val="0"/>
          <w:lang w:eastAsia="lt-LT"/>
        </w:rPr>
      </w:pPr>
      <w:r w:rsidRPr="00062A45">
        <w:rPr>
          <w:rFonts w:ascii="Times New Roman" w:eastAsia="Times New Roman" w:hAnsi="Times New Roman"/>
          <w:bCs/>
          <w:i/>
          <w:snapToGrid w:val="0"/>
          <w:lang w:eastAsia="lt-LT"/>
        </w:rPr>
        <w:t>Kaip vartoti vaistą:</w:t>
      </w:r>
    </w:p>
    <w:p w14:paraId="1B3BAD35" w14:textId="77777777" w:rsidR="00B5697B" w:rsidRPr="00062A45" w:rsidRDefault="00B5697B" w:rsidP="00B5697B">
      <w:pPr>
        <w:tabs>
          <w:tab w:val="left" w:pos="567"/>
        </w:tabs>
        <w:spacing w:after="0" w:line="240" w:lineRule="auto"/>
        <w:ind w:left="567" w:hanging="567"/>
        <w:rPr>
          <w:rFonts w:ascii="Times New Roman" w:eastAsia="Times New Roman" w:hAnsi="Times New Roman"/>
          <w:snapToGrid w:val="0"/>
          <w:lang w:eastAsia="lt-LT"/>
        </w:rPr>
      </w:pPr>
    </w:p>
    <w:p w14:paraId="5B7084B2" w14:textId="77777777" w:rsidR="00B5697B" w:rsidRPr="00062A45" w:rsidRDefault="00B5697B" w:rsidP="00B5697B">
      <w:pPr>
        <w:numPr>
          <w:ilvl w:val="0"/>
          <w:numId w:val="9"/>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Nedideliu kremo kiekiu plonu sluoksniu padenkite visą pažeistą sritį ir kremą švelniai įtrinkite į odą.</w:t>
      </w:r>
    </w:p>
    <w:p w14:paraId="069F9495" w14:textId="77777777" w:rsidR="00B5697B" w:rsidRPr="00062A45" w:rsidRDefault="00B5697B" w:rsidP="00B5697B">
      <w:pPr>
        <w:numPr>
          <w:ilvl w:val="0"/>
          <w:numId w:val="9"/>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Jeigu kremu gydote ne rankas, po procedūros jas nusiplaukite.</w:t>
      </w:r>
    </w:p>
    <w:p w14:paraId="3313CB88" w14:textId="77777777" w:rsidR="00B5697B" w:rsidRPr="00062A45" w:rsidRDefault="00B5697B" w:rsidP="00B5697B">
      <w:pPr>
        <w:numPr>
          <w:ilvl w:val="0"/>
          <w:numId w:val="9"/>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Jeigu kartu vartojate minkštinamąją (drėkinamąją) priemonę, palaukite, kol Cutivate susigers, ir tik tada tepkite minkštinamąją priemonę.</w:t>
      </w:r>
    </w:p>
    <w:p w14:paraId="1973EB1D" w14:textId="77777777" w:rsidR="00B5697B" w:rsidRPr="00062A45" w:rsidRDefault="00B5697B" w:rsidP="00B5697B">
      <w:pPr>
        <w:numPr>
          <w:ilvl w:val="0"/>
          <w:numId w:val="9"/>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 xml:space="preserve">Šio vaisto negalima vartoti kiekvieną dieną ilgiau kaip keturias savaites iš eilės. </w:t>
      </w:r>
      <w:r w:rsidRPr="00062A45">
        <w:rPr>
          <w:rFonts w:ascii="Times New Roman" w:eastAsia="Times New Roman" w:hAnsi="Times New Roman"/>
          <w:noProof/>
          <w:lang w:eastAsia="en-AU"/>
        </w:rPr>
        <w:t>Jeigu būklė blogėja arba per 2</w:t>
      </w:r>
      <w:r w:rsidRPr="00062A45">
        <w:rPr>
          <w:rFonts w:ascii="Times New Roman" w:eastAsia="Times New Roman" w:hAnsi="Times New Roman"/>
          <w:noProof/>
          <w:lang w:eastAsia="en-AU"/>
        </w:rPr>
        <w:noBreakHyphen/>
        <w:t>4 savaites nepalengvėja, būtina kreiptis į gydytoją.</w:t>
      </w:r>
    </w:p>
    <w:p w14:paraId="0F0F6EB0" w14:textId="77777777" w:rsidR="00B5697B" w:rsidRPr="00062A45" w:rsidRDefault="00B5697B" w:rsidP="00B5697B">
      <w:pPr>
        <w:tabs>
          <w:tab w:val="left" w:pos="567"/>
        </w:tabs>
        <w:spacing w:after="0" w:line="240" w:lineRule="auto"/>
        <w:rPr>
          <w:rFonts w:ascii="Times New Roman" w:eastAsia="Times New Roman" w:hAnsi="Times New Roman"/>
          <w:snapToGrid w:val="0"/>
          <w:lang w:eastAsia="lt-LT"/>
        </w:rPr>
      </w:pPr>
    </w:p>
    <w:p w14:paraId="5E15FD6C" w14:textId="77777777" w:rsidR="00B5697B" w:rsidRPr="00062A45" w:rsidRDefault="00B5697B" w:rsidP="00B5697B">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Vartojimas vaikams ir paaugliams</w:t>
      </w:r>
      <w:r w:rsidRPr="00062A45">
        <w:rPr>
          <w:rFonts w:ascii="Times New Roman" w:eastAsia="Times New Roman" w:hAnsi="Times New Roman"/>
          <w:b/>
          <w:bCs/>
        </w:rPr>
        <w:fldChar w:fldCharType="begin"/>
      </w:r>
      <w:r w:rsidRPr="00062A45">
        <w:rPr>
          <w:rFonts w:ascii="Times New Roman" w:eastAsia="Times New Roman" w:hAnsi="Times New Roman"/>
          <w:b/>
          <w:bCs/>
        </w:rPr>
        <w:instrText xml:space="preserve"> DOCVARIABLE vault_nd_e5df21eb-9de5-4966-902c-646a08810e18 \* MERGEFORMAT </w:instrText>
      </w:r>
      <w:r w:rsidRPr="00062A45">
        <w:rPr>
          <w:rFonts w:ascii="Times New Roman" w:eastAsia="Times New Roman" w:hAnsi="Times New Roman"/>
          <w:b/>
          <w:bCs/>
        </w:rPr>
        <w:fldChar w:fldCharType="separate"/>
      </w:r>
      <w:r w:rsidRPr="00062A45">
        <w:rPr>
          <w:rFonts w:ascii="Times New Roman" w:eastAsia="Times New Roman" w:hAnsi="Times New Roman"/>
          <w:b/>
          <w:bCs/>
        </w:rPr>
        <w:t xml:space="preserve"> </w:t>
      </w:r>
      <w:r w:rsidRPr="00062A45">
        <w:rPr>
          <w:rFonts w:ascii="Times New Roman" w:eastAsia="Times New Roman" w:hAnsi="Times New Roman"/>
          <w:b/>
          <w:bCs/>
        </w:rPr>
        <w:fldChar w:fldCharType="end"/>
      </w:r>
    </w:p>
    <w:p w14:paraId="0CA80DE0" w14:textId="77777777" w:rsidR="00B5697B" w:rsidRPr="00062A45" w:rsidRDefault="00B5697B" w:rsidP="00B5697B">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Nedideliu kremo kiekiu plonu sluoksniu padenkite visą pažeistą sritį ir kremą švelniai įtrinkite į odą.</w:t>
      </w:r>
    </w:p>
    <w:p w14:paraId="26290499" w14:textId="77777777" w:rsidR="00B5697B" w:rsidRPr="00062A45" w:rsidRDefault="00B5697B" w:rsidP="00B5697B">
      <w:pPr>
        <w:spacing w:after="0" w:line="240" w:lineRule="auto"/>
        <w:rPr>
          <w:rFonts w:ascii="Times New Roman" w:eastAsia="Times New Roman" w:hAnsi="Times New Roman"/>
          <w:snapToGrid w:val="0"/>
          <w:lang w:eastAsia="lt-LT"/>
        </w:rPr>
      </w:pPr>
      <w:r w:rsidRPr="00062A45">
        <w:rPr>
          <w:rFonts w:ascii="Times New Roman" w:eastAsia="Times New Roman" w:hAnsi="Times New Roman"/>
          <w:snapToGrid w:val="0"/>
          <w:lang w:eastAsia="lt-LT"/>
        </w:rPr>
        <w:t xml:space="preserve">Šio vaisto negalima vartoti kiekvieną dieną ilgiau kaip keturias savaites iš eilės. </w:t>
      </w:r>
      <w:r w:rsidRPr="00062A45">
        <w:rPr>
          <w:rFonts w:ascii="Times New Roman" w:eastAsia="Times New Roman" w:hAnsi="Times New Roman"/>
          <w:lang w:eastAsia="lt-LT"/>
        </w:rPr>
        <w:t>Jeigu būklė blogėja arba per 1</w:t>
      </w:r>
      <w:r w:rsidRPr="00062A45">
        <w:rPr>
          <w:rFonts w:ascii="Times New Roman" w:eastAsia="Times New Roman" w:hAnsi="Times New Roman"/>
          <w:lang w:eastAsia="lt-LT"/>
        </w:rPr>
        <w:noBreakHyphen/>
        <w:t>2 savaites nepalengvėja, būtina kreiptis į gydytoją.</w:t>
      </w:r>
    </w:p>
    <w:p w14:paraId="0EA21A3B" w14:textId="77777777" w:rsidR="00B5697B" w:rsidRPr="00062A45" w:rsidRDefault="00B5697B" w:rsidP="00B5697B">
      <w:pPr>
        <w:spacing w:after="0" w:line="240" w:lineRule="auto"/>
        <w:rPr>
          <w:rFonts w:ascii="Times New Roman" w:eastAsia="Times New Roman" w:hAnsi="Times New Roman"/>
          <w:bCs/>
          <w:lang w:eastAsia="lt-LT"/>
        </w:rPr>
      </w:pPr>
    </w:p>
    <w:p w14:paraId="7BD50932" w14:textId="77777777" w:rsidR="00B5697B" w:rsidRPr="00062A45" w:rsidRDefault="00B5697B" w:rsidP="00B5697B">
      <w:pPr>
        <w:spacing w:after="0" w:line="240" w:lineRule="auto"/>
        <w:rPr>
          <w:rFonts w:ascii="Times New Roman" w:eastAsia="Times New Roman" w:hAnsi="Times New Roman"/>
          <w:snapToGrid w:val="0"/>
          <w:lang w:eastAsia="lt-LT"/>
        </w:rPr>
      </w:pPr>
      <w:r w:rsidRPr="00062A45">
        <w:rPr>
          <w:rFonts w:ascii="Times New Roman" w:eastAsia="Times New Roman" w:hAnsi="Times New Roman"/>
          <w:b/>
          <w:lang w:eastAsia="lt-LT"/>
        </w:rPr>
        <w:t xml:space="preserve">Ką daryti pavartojus per didelę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dozę</w:t>
      </w:r>
    </w:p>
    <w:p w14:paraId="36CEB31C"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Ūminio vaisto perdozavimo tikimybė yra labai maža, tačiau dėl lėtinio perdozavimo arba netinkamo vaisto vartojimo gali</w:t>
      </w:r>
      <w:r w:rsidRPr="00062A45">
        <w:rPr>
          <w:rFonts w:ascii="Times New Roman" w:eastAsia="Times New Roman" w:hAnsi="Times New Roman"/>
          <w:color w:val="000000"/>
          <w:lang w:eastAsia="lt-LT"/>
        </w:rPr>
        <w:t xml:space="preserve"> atsirasti pernelyg padidėjusios kortizolio (antinksčių gaminamo hormono) koncentracijos</w:t>
      </w:r>
      <w:r w:rsidRPr="00062A45">
        <w:rPr>
          <w:rFonts w:ascii="Times New Roman" w:eastAsia="Times New Roman" w:hAnsi="Times New Roman"/>
          <w:lang w:eastAsia="lt-LT"/>
        </w:rPr>
        <w:t xml:space="preserve"> požymių.</w:t>
      </w:r>
    </w:p>
    <w:p w14:paraId="32B9FB09" w14:textId="77777777" w:rsidR="00B5697B" w:rsidRPr="00062A45" w:rsidRDefault="00B5697B" w:rsidP="00B5697B">
      <w:pPr>
        <w:spacing w:after="0" w:line="240" w:lineRule="auto"/>
        <w:rPr>
          <w:rFonts w:ascii="Times New Roman" w:eastAsia="Times New Roman" w:hAnsi="Times New Roman"/>
          <w:lang w:eastAsia="lt-LT"/>
        </w:rPr>
      </w:pPr>
    </w:p>
    <w:p w14:paraId="23E05526"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color w:val="000000"/>
          <w:lang w:eastAsia="lt-LT"/>
        </w:rPr>
        <w:t xml:space="preserve">Perdozavimo atveju gydymą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propionatu</w:t>
      </w:r>
      <w:proofErr w:type="spellEnd"/>
      <w:r w:rsidRPr="00062A45">
        <w:rPr>
          <w:rFonts w:ascii="Times New Roman" w:eastAsia="Times New Roman" w:hAnsi="Times New Roman"/>
          <w:color w:val="000000"/>
          <w:lang w:eastAsia="lt-LT"/>
        </w:rPr>
        <w:t xml:space="preserve"> reikia nutraukti laipsniškai retinant vaisto vartojimą arba pakeičiant silpnesnio poveikio kortikosteroidu, nes kyla </w:t>
      </w:r>
      <w:r w:rsidRPr="00062A45">
        <w:rPr>
          <w:rFonts w:ascii="Times New Roman" w:eastAsia="Times New Roman" w:hAnsi="Times New Roman"/>
          <w:lang w:eastAsia="lt-LT"/>
        </w:rPr>
        <w:t>antinksčių funkcijos</w:t>
      </w:r>
      <w:r w:rsidRPr="00062A45">
        <w:rPr>
          <w:rFonts w:ascii="Times New Roman" w:eastAsia="Times New Roman" w:hAnsi="Times New Roman"/>
          <w:color w:val="000000"/>
          <w:lang w:eastAsia="lt-LT"/>
        </w:rPr>
        <w:t xml:space="preserve"> </w:t>
      </w:r>
      <w:r w:rsidRPr="00062A45">
        <w:rPr>
          <w:rFonts w:ascii="Times New Roman" w:eastAsia="Times New Roman" w:hAnsi="Times New Roman"/>
          <w:lang w:eastAsia="lt-LT"/>
        </w:rPr>
        <w:t>nepakankamumo rizika.</w:t>
      </w:r>
    </w:p>
    <w:p w14:paraId="702F5437" w14:textId="77777777" w:rsidR="00B5697B" w:rsidRPr="00062A45" w:rsidRDefault="00B5697B" w:rsidP="00B5697B">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iCs/>
          <w:noProof/>
          <w:lang w:eastAsia="lt-LT"/>
        </w:rPr>
        <w:t>K</w:t>
      </w:r>
      <w:proofErr w:type="spellStart"/>
      <w:r w:rsidRPr="00062A45">
        <w:rPr>
          <w:rFonts w:ascii="Times New Roman" w:eastAsia="Times New Roman" w:hAnsi="Times New Roman"/>
          <w:bCs/>
          <w:snapToGrid w:val="0"/>
          <w:lang w:eastAsia="lt-LT"/>
        </w:rPr>
        <w:t>reipkitės</w:t>
      </w:r>
      <w:proofErr w:type="spellEnd"/>
      <w:r w:rsidRPr="00062A45">
        <w:rPr>
          <w:rFonts w:ascii="Times New Roman" w:eastAsia="Times New Roman" w:hAnsi="Times New Roman"/>
          <w:bCs/>
          <w:snapToGrid w:val="0"/>
          <w:lang w:eastAsia="lt-LT"/>
        </w:rPr>
        <w:t xml:space="preserve"> patarimo į savo gydytoją arba vaistininką</w:t>
      </w:r>
      <w:r w:rsidRPr="00062A45">
        <w:rPr>
          <w:rFonts w:ascii="Times New Roman" w:eastAsia="Times New Roman" w:hAnsi="Times New Roman"/>
          <w:iCs/>
          <w:noProof/>
          <w:lang w:eastAsia="lt-LT"/>
        </w:rPr>
        <w:t>.</w:t>
      </w:r>
    </w:p>
    <w:p w14:paraId="62BEB1C6"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48B6D311" w14:textId="77777777" w:rsidR="00B5697B" w:rsidRPr="00062A45" w:rsidRDefault="00B5697B" w:rsidP="00B5697B">
      <w:pPr>
        <w:spacing w:after="0" w:line="220" w:lineRule="exact"/>
        <w:rPr>
          <w:rFonts w:ascii="Times New Roman" w:eastAsia="Times New Roman" w:hAnsi="Times New Roman"/>
          <w:b/>
          <w:bCs/>
        </w:rPr>
      </w:pPr>
      <w:r w:rsidRPr="00062A45">
        <w:rPr>
          <w:rFonts w:ascii="Times New Roman" w:eastAsia="Times New Roman" w:hAnsi="Times New Roman"/>
          <w:b/>
          <w:bCs/>
        </w:rPr>
        <w:t xml:space="preserve">Pamiršus pavartoti </w:t>
      </w:r>
      <w:proofErr w:type="spellStart"/>
      <w:r w:rsidRPr="00062A45">
        <w:rPr>
          <w:rFonts w:ascii="Times New Roman" w:eastAsia="Times New Roman" w:hAnsi="Times New Roman"/>
          <w:b/>
          <w:bCs/>
        </w:rPr>
        <w:t>Cutivate</w:t>
      </w:r>
      <w:proofErr w:type="spellEnd"/>
    </w:p>
    <w:p w14:paraId="28CC20B9" w14:textId="77777777" w:rsidR="00B5697B" w:rsidRPr="00062A45" w:rsidRDefault="00B5697B" w:rsidP="00B5697B">
      <w:pPr>
        <w:numPr>
          <w:ilvl w:val="0"/>
          <w:numId w:val="1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Negalima vartoti dvigubos </w:t>
      </w:r>
      <w:r w:rsidRPr="00062A45">
        <w:rPr>
          <w:rFonts w:ascii="Times New Roman" w:eastAsia="Times New Roman" w:hAnsi="Times New Roman"/>
          <w:noProof/>
          <w:snapToGrid w:val="0"/>
          <w:lang w:eastAsia="en-AU"/>
        </w:rPr>
        <w:t>Cutivate</w:t>
      </w:r>
      <w:r w:rsidRPr="00062A45">
        <w:rPr>
          <w:rFonts w:ascii="Times New Roman" w:eastAsia="Times New Roman" w:hAnsi="Times New Roman"/>
          <w:noProof/>
          <w:lang w:eastAsia="en-AU"/>
        </w:rPr>
        <w:t xml:space="preserve"> dozės norint kompensuoti praleistą kremo dozę.</w:t>
      </w:r>
    </w:p>
    <w:p w14:paraId="3A10221D" w14:textId="77777777" w:rsidR="00B5697B" w:rsidRPr="00062A45" w:rsidRDefault="00B5697B" w:rsidP="00B5697B">
      <w:pPr>
        <w:numPr>
          <w:ilvl w:val="0"/>
          <w:numId w:val="1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Jeigu pamiršote pavartoti Cutivate, užtepkite reikiamą kremo kiekį, kai tik prisiminsite</w:t>
      </w:r>
      <w:r w:rsidRPr="00062A45">
        <w:rPr>
          <w:rFonts w:ascii="Times New Roman" w:eastAsia="Times New Roman" w:hAnsi="Times New Roman"/>
          <w:noProof/>
          <w:lang w:eastAsia="en-AU"/>
        </w:rPr>
        <w:t xml:space="preserve">, ir toliau vartokite vaistą </w:t>
      </w:r>
      <w:r w:rsidRPr="00062A45">
        <w:rPr>
          <w:rFonts w:ascii="Times New Roman" w:eastAsia="Times New Roman" w:hAnsi="Times New Roman"/>
          <w:noProof/>
          <w:snapToGrid w:val="0"/>
          <w:lang w:eastAsia="en-AU"/>
        </w:rPr>
        <w:t>į</w:t>
      </w:r>
      <w:r w:rsidRPr="00062A45">
        <w:rPr>
          <w:rFonts w:ascii="Times New Roman" w:eastAsia="Times New Roman" w:hAnsi="Times New Roman"/>
          <w:noProof/>
          <w:lang w:eastAsia="en-AU"/>
        </w:rPr>
        <w:t xml:space="preserve">prasta tvarka. </w:t>
      </w:r>
    </w:p>
    <w:p w14:paraId="17F98243" w14:textId="77777777" w:rsidR="00B5697B" w:rsidRPr="00062A45" w:rsidRDefault="00B5697B" w:rsidP="00B5697B">
      <w:pPr>
        <w:tabs>
          <w:tab w:val="left" w:pos="540"/>
        </w:tabs>
        <w:spacing w:after="0" w:line="240" w:lineRule="auto"/>
        <w:ind w:left="567" w:hanging="567"/>
        <w:rPr>
          <w:rFonts w:ascii="Times New Roman" w:eastAsia="Times New Roman" w:hAnsi="Times New Roman"/>
          <w:noProof/>
        </w:rPr>
      </w:pPr>
    </w:p>
    <w:p w14:paraId="5A070201" w14:textId="77777777" w:rsidR="00B5697B" w:rsidRPr="00062A45" w:rsidRDefault="00B5697B" w:rsidP="00B5697B">
      <w:pPr>
        <w:spacing w:after="0" w:line="240" w:lineRule="auto"/>
        <w:rPr>
          <w:rFonts w:ascii="Times New Roman" w:eastAsia="Times New Roman" w:hAnsi="Times New Roman"/>
          <w:snapToGrid w:val="0"/>
          <w:lang w:eastAsia="lt-LT"/>
        </w:rPr>
      </w:pPr>
      <w:bookmarkStart w:id="2" w:name="_Toc129243142"/>
      <w:bookmarkStart w:id="3" w:name="_Toc129243267"/>
      <w:r w:rsidRPr="00062A45">
        <w:rPr>
          <w:rFonts w:ascii="Times New Roman" w:eastAsia="Times New Roman" w:hAnsi="Times New Roman"/>
          <w:snapToGrid w:val="0"/>
          <w:lang w:eastAsia="lt-LT"/>
        </w:rPr>
        <w:t xml:space="preserve">Nenutraukite </w:t>
      </w:r>
      <w:proofErr w:type="spellStart"/>
      <w:r w:rsidRPr="00062A45">
        <w:rPr>
          <w:rFonts w:ascii="Times New Roman" w:eastAsia="Times New Roman" w:hAnsi="Times New Roman"/>
          <w:snapToGrid w:val="0"/>
          <w:lang w:eastAsia="lt-LT"/>
        </w:rPr>
        <w:t>Cutivate</w:t>
      </w:r>
      <w:proofErr w:type="spellEnd"/>
      <w:r w:rsidRPr="00062A45">
        <w:rPr>
          <w:rFonts w:ascii="Times New Roman" w:eastAsia="Times New Roman" w:hAnsi="Times New Roman"/>
          <w:snapToGrid w:val="0"/>
          <w:lang w:eastAsia="lt-LT"/>
        </w:rPr>
        <w:t xml:space="preserve"> vartojimo be nurodymo.</w:t>
      </w:r>
    </w:p>
    <w:p w14:paraId="59E4CD02" w14:textId="77777777" w:rsidR="00B5697B" w:rsidRPr="00062A45" w:rsidRDefault="00B5697B" w:rsidP="00B5697B">
      <w:pPr>
        <w:spacing w:after="0" w:line="240" w:lineRule="auto"/>
        <w:rPr>
          <w:rFonts w:ascii="Times New Roman" w:eastAsia="Times New Roman" w:hAnsi="Times New Roman"/>
          <w:bCs/>
          <w:snapToGrid w:val="0"/>
          <w:lang w:eastAsia="lt-LT"/>
        </w:rPr>
      </w:pPr>
      <w:r w:rsidRPr="00062A45">
        <w:rPr>
          <w:rFonts w:ascii="Times New Roman" w:eastAsia="Times New Roman" w:hAnsi="Times New Roman"/>
          <w:bCs/>
          <w:snapToGrid w:val="0"/>
          <w:lang w:eastAsia="lt-LT"/>
        </w:rPr>
        <w:t xml:space="preserve">Jeigu reguliariai vartojate </w:t>
      </w:r>
      <w:proofErr w:type="spellStart"/>
      <w:r w:rsidRPr="00062A45">
        <w:rPr>
          <w:rFonts w:ascii="Times New Roman" w:eastAsia="Times New Roman" w:hAnsi="Times New Roman"/>
          <w:bCs/>
          <w:snapToGrid w:val="0"/>
          <w:lang w:eastAsia="lt-LT"/>
        </w:rPr>
        <w:t>Cutivate</w:t>
      </w:r>
      <w:proofErr w:type="spellEnd"/>
      <w:r w:rsidRPr="00062A45">
        <w:rPr>
          <w:rFonts w:ascii="Times New Roman" w:eastAsia="Times New Roman" w:hAnsi="Times New Roman"/>
          <w:bCs/>
          <w:snapToGrid w:val="0"/>
          <w:lang w:eastAsia="lt-LT"/>
        </w:rPr>
        <w:t>, prieš nutraukdami vaisto vartojimą, pasitarkite su gydytoju.</w:t>
      </w:r>
    </w:p>
    <w:p w14:paraId="3999AE1A" w14:textId="77777777" w:rsidR="00B5697B" w:rsidRPr="00062A45" w:rsidRDefault="00B5697B" w:rsidP="00B5697B">
      <w:pPr>
        <w:spacing w:after="0" w:line="240" w:lineRule="auto"/>
        <w:rPr>
          <w:rFonts w:ascii="Times New Roman" w:eastAsia="Times New Roman" w:hAnsi="Times New Roman"/>
          <w:bCs/>
          <w:snapToGrid w:val="0"/>
          <w:lang w:eastAsia="lt-LT"/>
        </w:rPr>
      </w:pPr>
    </w:p>
    <w:p w14:paraId="57B8F642" w14:textId="77777777" w:rsidR="00B5697B" w:rsidRPr="00062A45" w:rsidRDefault="00B5697B" w:rsidP="00B5697B">
      <w:pPr>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 xml:space="preserve">Nustojus vartoti </w:t>
      </w:r>
      <w:proofErr w:type="spellStart"/>
      <w:r w:rsidRPr="00062A45">
        <w:rPr>
          <w:rFonts w:ascii="Times New Roman" w:eastAsia="Times New Roman" w:hAnsi="Times New Roman"/>
          <w:b/>
          <w:lang w:eastAsia="lt-LT"/>
        </w:rPr>
        <w:t>Cutivate</w:t>
      </w:r>
      <w:proofErr w:type="spellEnd"/>
    </w:p>
    <w:p w14:paraId="6DCC2182" w14:textId="77777777" w:rsidR="00B5697B" w:rsidRPr="00062A45" w:rsidRDefault="00B5697B" w:rsidP="00B5697B">
      <w:pPr>
        <w:spacing w:after="0" w:line="240" w:lineRule="auto"/>
        <w:rPr>
          <w:rFonts w:ascii="Times New Roman" w:eastAsia="Times New Roman" w:hAnsi="Times New Roman"/>
          <w:bCs/>
          <w:iCs/>
          <w:color w:val="FF0000"/>
          <w:lang w:eastAsia="lt-LT"/>
        </w:rPr>
      </w:pPr>
      <w:r w:rsidRPr="00062A45">
        <w:rPr>
          <w:rFonts w:ascii="Times New Roman" w:eastAsia="Times New Roman" w:hAnsi="Times New Roman"/>
          <w:lang w:eastAsia="lt-LT"/>
        </w:rPr>
        <w:t>Jeigu kiltų daugiau klausimų dėl šio vaisto vartojimo, kreipkitės į gydytoją arba vaistininką.</w:t>
      </w:r>
    </w:p>
    <w:p w14:paraId="4B2E68C5" w14:textId="77777777" w:rsidR="00B5697B" w:rsidRPr="00062A45" w:rsidRDefault="00B5697B" w:rsidP="00B5697B">
      <w:pPr>
        <w:spacing w:after="0" w:line="240" w:lineRule="auto"/>
        <w:rPr>
          <w:rFonts w:ascii="Times New Roman" w:eastAsia="Times New Roman" w:hAnsi="Times New Roman"/>
          <w:bCs/>
          <w:iCs/>
          <w:lang w:eastAsia="lt-LT"/>
        </w:rPr>
      </w:pPr>
    </w:p>
    <w:p w14:paraId="4E7620D0" w14:textId="77777777" w:rsidR="00B5697B" w:rsidRPr="00062A45" w:rsidRDefault="00B5697B" w:rsidP="00B5697B">
      <w:pPr>
        <w:tabs>
          <w:tab w:val="left" w:pos="567"/>
        </w:tabs>
        <w:spacing w:after="0" w:line="240" w:lineRule="auto"/>
        <w:rPr>
          <w:rFonts w:ascii="Times New Roman" w:eastAsia="Times New Roman" w:hAnsi="Times New Roman"/>
          <w:lang w:eastAsia="lt-LT"/>
        </w:rPr>
      </w:pPr>
    </w:p>
    <w:p w14:paraId="24D59DD6" w14:textId="77777777" w:rsidR="00B5697B" w:rsidRPr="00062A45" w:rsidRDefault="00B5697B" w:rsidP="00B5697B">
      <w:pPr>
        <w:keepNext/>
        <w:tabs>
          <w:tab w:val="left" w:pos="567"/>
        </w:tabs>
        <w:spacing w:after="0" w:line="240" w:lineRule="auto"/>
        <w:ind w:left="567" w:hanging="567"/>
        <w:outlineLvl w:val="1"/>
        <w:rPr>
          <w:rFonts w:ascii="Times New Roman" w:eastAsia="Times New Roman" w:hAnsi="Times New Roman"/>
          <w:b/>
        </w:rPr>
      </w:pPr>
      <w:r w:rsidRPr="00062A45">
        <w:rPr>
          <w:rFonts w:ascii="Times New Roman" w:eastAsia="Times New Roman" w:hAnsi="Times New Roman"/>
          <w:b/>
        </w:rPr>
        <w:t>4.</w:t>
      </w:r>
      <w:r w:rsidRPr="00062A45">
        <w:rPr>
          <w:rFonts w:ascii="Times New Roman" w:eastAsia="Times New Roman" w:hAnsi="Times New Roman"/>
          <w:b/>
        </w:rPr>
        <w:tab/>
        <w:t>Galimas šalutinis poveikis</w:t>
      </w:r>
      <w:bookmarkEnd w:id="2"/>
      <w:bookmarkEnd w:id="3"/>
      <w:r w:rsidRPr="00062A45">
        <w:rPr>
          <w:rFonts w:ascii="Times New Roman" w:eastAsia="Times New Roman" w:hAnsi="Times New Roman"/>
          <w:b/>
        </w:rPr>
        <w:fldChar w:fldCharType="begin"/>
      </w:r>
      <w:r w:rsidRPr="00062A45">
        <w:rPr>
          <w:rFonts w:ascii="Times New Roman" w:eastAsia="Times New Roman" w:hAnsi="Times New Roman"/>
          <w:b/>
        </w:rPr>
        <w:instrText xml:space="preserve"> DOCVARIABLE vault_nd_3da69963-d3ad-4f24-9dc0-16dfa5fe64ac \* MERGEFORMAT </w:instrText>
      </w:r>
      <w:r w:rsidRPr="00062A45">
        <w:rPr>
          <w:rFonts w:ascii="Times New Roman" w:eastAsia="Times New Roman" w:hAnsi="Times New Roman"/>
          <w:b/>
        </w:rPr>
        <w:fldChar w:fldCharType="separate"/>
      </w:r>
      <w:r w:rsidRPr="00062A45">
        <w:rPr>
          <w:rFonts w:ascii="Times New Roman" w:eastAsia="Times New Roman" w:hAnsi="Times New Roman"/>
          <w:b/>
        </w:rPr>
        <w:t xml:space="preserve"> </w:t>
      </w:r>
      <w:r w:rsidRPr="00062A45">
        <w:rPr>
          <w:rFonts w:ascii="Times New Roman" w:eastAsia="Times New Roman" w:hAnsi="Times New Roman"/>
          <w:b/>
        </w:rPr>
        <w:fldChar w:fldCharType="end"/>
      </w:r>
    </w:p>
    <w:p w14:paraId="3214DF27"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65C1AEC9"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Šis vaistas, kaip ir kiti, gali sukelti šalutinį poveikį, nors jis pasireiškia ne visiems žmonėms.</w:t>
      </w:r>
    </w:p>
    <w:p w14:paraId="525B4A22"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1337D086"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Šalutinis poveikis gali pasireikšti odoje ir kitose organizmo vietose, jeigu per odą absorbuojamas ir į kraują patenka didelis vaisto kiekis.</w:t>
      </w:r>
    </w:p>
    <w:p w14:paraId="5F4753CF" w14:textId="77777777" w:rsidR="00B5697B" w:rsidRPr="00062A45" w:rsidRDefault="00B5697B" w:rsidP="00B5697B">
      <w:pPr>
        <w:spacing w:after="0" w:line="240" w:lineRule="auto"/>
        <w:rPr>
          <w:rFonts w:ascii="Times New Roman" w:eastAsia="Times New Roman" w:hAnsi="Times New Roman"/>
          <w:lang w:eastAsia="lt-LT"/>
        </w:rPr>
      </w:pPr>
    </w:p>
    <w:p w14:paraId="4E670FB4" w14:textId="77777777" w:rsidR="00B5697B" w:rsidRPr="00062A45" w:rsidRDefault="00B5697B" w:rsidP="00B5697B">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lang w:eastAsia="lt-LT"/>
        </w:rPr>
        <w:t xml:space="preserve">Jeigu gydymo metu odos būklė blogėja arba oda patinsta, tai gali būti alergija kremui, odos infekcinė liga arba reikia kitokio gydymo. </w:t>
      </w:r>
      <w:r w:rsidRPr="00062A45">
        <w:rPr>
          <w:rFonts w:ascii="Times New Roman" w:eastAsia="Times New Roman" w:hAnsi="Times New Roman"/>
          <w:iCs/>
          <w:noProof/>
          <w:lang w:eastAsia="lt-LT"/>
        </w:rPr>
        <w:t xml:space="preserve">Nutraukite Cutivate vartojimą ir kiek galima greičiau </w:t>
      </w:r>
      <w:r w:rsidRPr="00062A45">
        <w:rPr>
          <w:rFonts w:ascii="Times New Roman" w:eastAsia="Times New Roman" w:hAnsi="Times New Roman"/>
          <w:bCs/>
          <w:lang w:eastAsia="lt-LT"/>
        </w:rPr>
        <w:t>pasakykite savo gydytojui.</w:t>
      </w:r>
    </w:p>
    <w:p w14:paraId="62D24E9F" w14:textId="77777777" w:rsidR="00B5697B" w:rsidRPr="00062A45" w:rsidRDefault="00B5697B" w:rsidP="00B5697B">
      <w:pPr>
        <w:spacing w:after="0" w:line="240" w:lineRule="auto"/>
        <w:rPr>
          <w:rFonts w:ascii="Times New Roman" w:eastAsia="Times New Roman" w:hAnsi="Times New Roman"/>
          <w:bCs/>
          <w:lang w:eastAsia="lt-LT"/>
        </w:rPr>
      </w:pPr>
    </w:p>
    <w:p w14:paraId="391F089F" w14:textId="77777777" w:rsidR="00B5697B" w:rsidRPr="00062A45" w:rsidRDefault="00B5697B" w:rsidP="00B5697B">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t>Dažni šalutinio poveikio reiškiniai (gali pasireikšti rečiau kaip 1 iš 10</w:t>
      </w:r>
      <w:r>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769A93F3"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lang w:eastAsia="lt-LT"/>
        </w:rPr>
        <w:t>niežulys.</w:t>
      </w:r>
    </w:p>
    <w:p w14:paraId="232AC977" w14:textId="77777777" w:rsidR="00B5697B" w:rsidRPr="00062A45" w:rsidRDefault="00B5697B" w:rsidP="00B5697B">
      <w:pPr>
        <w:spacing w:after="0" w:line="240" w:lineRule="auto"/>
        <w:rPr>
          <w:rFonts w:ascii="Times New Roman" w:eastAsia="Times New Roman" w:hAnsi="Times New Roman"/>
          <w:lang w:eastAsia="lt-LT"/>
        </w:rPr>
      </w:pPr>
    </w:p>
    <w:p w14:paraId="3B7F9B32" w14:textId="77777777" w:rsidR="00B5697B" w:rsidRPr="00062A45" w:rsidRDefault="00B5697B" w:rsidP="00B5697B">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lastRenderedPageBreak/>
        <w:t>Nedažni šalutinio poveikio reiškiniai (gali pasireikšti rečiau kaip 1 iš 100</w:t>
      </w:r>
      <w:r>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29719326"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lang w:eastAsia="lt-LT"/>
        </w:rPr>
        <w:t>lokalaus odos deginimo pojūtis.</w:t>
      </w:r>
    </w:p>
    <w:p w14:paraId="0526E54F" w14:textId="77777777" w:rsidR="00B5697B" w:rsidRPr="00062A45" w:rsidRDefault="00B5697B" w:rsidP="00B5697B">
      <w:pPr>
        <w:spacing w:after="0" w:line="240" w:lineRule="auto"/>
        <w:rPr>
          <w:rFonts w:ascii="Times New Roman" w:eastAsia="Times New Roman" w:hAnsi="Times New Roman"/>
          <w:lang w:eastAsia="lt-LT"/>
        </w:rPr>
      </w:pPr>
    </w:p>
    <w:p w14:paraId="4037CCA2" w14:textId="77777777" w:rsidR="00B5697B" w:rsidRPr="00062A45" w:rsidRDefault="00B5697B" w:rsidP="00B5697B">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t>Labai reti šalutinio poveikio reiškiniai (gali pasireikšti rečiau kaip 1 iš 10 000</w:t>
      </w:r>
      <w:r>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37B240E3" w14:textId="77777777" w:rsidR="00B5697B" w:rsidRPr="00062A45" w:rsidRDefault="00B5697B" w:rsidP="00B5697B">
      <w:pPr>
        <w:autoSpaceDE w:val="0"/>
        <w:autoSpaceDN w:val="0"/>
        <w:adjustRightInd w:val="0"/>
        <w:spacing w:after="0" w:line="240" w:lineRule="auto"/>
        <w:rPr>
          <w:rFonts w:ascii="Times New Roman" w:eastAsia="Times New Roman" w:hAnsi="Times New Roman"/>
          <w:bCs/>
          <w:lang w:eastAsia="lt-LT"/>
        </w:rPr>
      </w:pPr>
    </w:p>
    <w:p w14:paraId="4C701CBB" w14:textId="77777777" w:rsidR="00B5697B" w:rsidRPr="00062A45" w:rsidRDefault="00B5697B" w:rsidP="00B5697B">
      <w:pPr>
        <w:autoSpaceDE w:val="0"/>
        <w:autoSpaceDN w:val="0"/>
        <w:adjustRightInd w:val="0"/>
        <w:spacing w:after="0" w:line="240" w:lineRule="auto"/>
        <w:rPr>
          <w:rFonts w:ascii="Times New Roman" w:eastAsia="Times New Roman" w:hAnsi="Times New Roman"/>
          <w:bCs/>
          <w:lang w:eastAsia="lt-LT"/>
        </w:rPr>
      </w:pPr>
      <w:proofErr w:type="spellStart"/>
      <w:r w:rsidRPr="00062A45">
        <w:rPr>
          <w:rFonts w:ascii="Times New Roman" w:eastAsia="Times New Roman" w:hAnsi="Times New Roman"/>
          <w:bCs/>
          <w:lang w:eastAsia="lt-LT"/>
        </w:rPr>
        <w:t>Cutivate</w:t>
      </w:r>
      <w:proofErr w:type="spellEnd"/>
      <w:r w:rsidRPr="00062A45">
        <w:rPr>
          <w:rFonts w:ascii="Times New Roman" w:eastAsia="Times New Roman" w:hAnsi="Times New Roman"/>
          <w:bCs/>
          <w:lang w:eastAsia="lt-LT"/>
        </w:rPr>
        <w:t xml:space="preserve"> vartojant ilgą laiką arba vaisto vartojant po orui nepralaidžiu dengiamuoju tvarsčiu gali pasireikšti išvardyti simptomai:</w:t>
      </w:r>
    </w:p>
    <w:p w14:paraId="040B0ABA"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kūno svorio padidėjimas;</w:t>
      </w:r>
    </w:p>
    <w:p w14:paraId="36A73E6A"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mėnulio veidas / veido suapvalėjimas;</w:t>
      </w:r>
    </w:p>
    <w:p w14:paraId="49122EDE"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nutukimas;</w:t>
      </w:r>
    </w:p>
    <w:p w14:paraId="599CC3A1" w14:textId="77777777" w:rsidR="00B5697B" w:rsidRPr="00062A45" w:rsidRDefault="00B5697B" w:rsidP="00B5697B">
      <w:pPr>
        <w:numPr>
          <w:ilvl w:val="0"/>
          <w:numId w:val="3"/>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 xml:space="preserve">odos suplonėjimas, dėl to gali atsirasti </w:t>
      </w:r>
      <w:proofErr w:type="spellStart"/>
      <w:r w:rsidRPr="00062A45">
        <w:rPr>
          <w:rFonts w:ascii="Times New Roman" w:eastAsia="Times New Roman" w:hAnsi="Times New Roman"/>
          <w:bCs/>
          <w:lang w:eastAsia="lt-LT"/>
        </w:rPr>
        <w:t>strijų</w:t>
      </w:r>
      <w:proofErr w:type="spellEnd"/>
      <w:r w:rsidRPr="00062A45">
        <w:rPr>
          <w:rFonts w:ascii="Times New Roman" w:eastAsia="Times New Roman" w:hAnsi="Times New Roman"/>
          <w:bCs/>
          <w:lang w:eastAsia="lt-LT"/>
        </w:rPr>
        <w:t>;</w:t>
      </w:r>
    </w:p>
    <w:p w14:paraId="6E09CE2E" w14:textId="77777777" w:rsidR="00B5697B" w:rsidRPr="00062A45" w:rsidRDefault="00B5697B" w:rsidP="00B5697B">
      <w:pPr>
        <w:numPr>
          <w:ilvl w:val="0"/>
          <w:numId w:val="3"/>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matomos kraujagyslės po odos paviršiumi;</w:t>
      </w:r>
    </w:p>
    <w:p w14:paraId="09379A9F" w14:textId="77777777" w:rsidR="00B5697B" w:rsidRPr="00062A45" w:rsidRDefault="00B5697B" w:rsidP="00B5697B">
      <w:pPr>
        <w:numPr>
          <w:ilvl w:val="0"/>
          <w:numId w:val="3"/>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odos spalvos pokyčiai;</w:t>
      </w:r>
    </w:p>
    <w:p w14:paraId="35338C6C" w14:textId="77777777" w:rsidR="00B5697B" w:rsidRPr="00062A45" w:rsidRDefault="00B5697B" w:rsidP="00B5697B">
      <w:pPr>
        <w:numPr>
          <w:ilvl w:val="0"/>
          <w:numId w:val="3"/>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kūno plaukuotumo padidėjimas.</w:t>
      </w:r>
    </w:p>
    <w:p w14:paraId="159EC9BA" w14:textId="77777777" w:rsidR="00B5697B" w:rsidRPr="00062A45" w:rsidRDefault="00B5697B" w:rsidP="00B5697B">
      <w:pPr>
        <w:spacing w:after="0" w:line="240" w:lineRule="auto"/>
        <w:rPr>
          <w:rFonts w:ascii="Times New Roman" w:eastAsia="Times New Roman" w:hAnsi="Times New Roman"/>
          <w:lang w:eastAsia="lt-LT"/>
        </w:rPr>
      </w:pPr>
    </w:p>
    <w:p w14:paraId="07ADAAC8" w14:textId="77777777" w:rsidR="00B5697B" w:rsidRPr="00062A45" w:rsidRDefault="00B5697B" w:rsidP="00B5697B">
      <w:pPr>
        <w:spacing w:after="0" w:line="240" w:lineRule="auto"/>
        <w:ind w:left="540" w:hanging="540"/>
        <w:rPr>
          <w:rFonts w:ascii="Times New Roman" w:eastAsia="Times New Roman" w:hAnsi="Times New Roman"/>
          <w:bCs/>
          <w:lang w:eastAsia="lt-LT"/>
        </w:rPr>
      </w:pPr>
      <w:r w:rsidRPr="00062A45">
        <w:rPr>
          <w:rFonts w:ascii="Times New Roman" w:eastAsia="Times New Roman" w:hAnsi="Times New Roman"/>
          <w:bCs/>
          <w:lang w:eastAsia="lt-LT"/>
        </w:rPr>
        <w:t>Kitos labai retos odos reakcijos, kurios gali pasireikšti:</w:t>
      </w:r>
    </w:p>
    <w:p w14:paraId="2C7D75B4"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alerginė reakcija vartojimo vietoje;</w:t>
      </w:r>
    </w:p>
    <w:p w14:paraId="641932F6"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padidėjęs jautrumas;</w:t>
      </w:r>
    </w:p>
    <w:p w14:paraId="35C4E687"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būklės pasunkėjimas;</w:t>
      </w:r>
    </w:p>
    <w:p w14:paraId="5DCC96BE"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paraudimas;</w:t>
      </w:r>
    </w:p>
    <w:p w14:paraId="0CBFDEBA"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bėrimas, dilgėlinė;</w:t>
      </w:r>
    </w:p>
    <w:p w14:paraId="37D04808"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 xml:space="preserve">jeigu sergate žvyneline, po oda gali atsirasti iškilių mazgelių su pūliais. Tokia būklė pasireiškia labai retai gydymo metu arba baigus gydymą ir vadinama </w:t>
      </w:r>
      <w:proofErr w:type="spellStart"/>
      <w:r w:rsidRPr="00062A45">
        <w:rPr>
          <w:rFonts w:ascii="Times New Roman" w:eastAsia="Times New Roman" w:hAnsi="Times New Roman"/>
          <w:lang w:eastAsia="lt-LT"/>
        </w:rPr>
        <w:t>pustuline</w:t>
      </w:r>
      <w:proofErr w:type="spellEnd"/>
      <w:r w:rsidRPr="00062A45">
        <w:rPr>
          <w:rFonts w:ascii="Times New Roman" w:eastAsia="Times New Roman" w:hAnsi="Times New Roman"/>
          <w:lang w:eastAsia="lt-LT"/>
        </w:rPr>
        <w:t xml:space="preserve"> žvyneline;</w:t>
      </w:r>
    </w:p>
    <w:p w14:paraId="4C68392A" w14:textId="77777777" w:rsidR="00B5697B" w:rsidRPr="00062A45" w:rsidRDefault="00B5697B" w:rsidP="00B5697B">
      <w:pPr>
        <w:numPr>
          <w:ilvl w:val="0"/>
          <w:numId w:val="4"/>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odos infekcinė liga.</w:t>
      </w:r>
    </w:p>
    <w:p w14:paraId="5565ED6D" w14:textId="77777777" w:rsidR="00B5697B" w:rsidRDefault="00B5697B" w:rsidP="00B5697B">
      <w:pPr>
        <w:autoSpaceDE w:val="0"/>
        <w:autoSpaceDN w:val="0"/>
        <w:adjustRightInd w:val="0"/>
        <w:spacing w:after="0" w:line="240" w:lineRule="auto"/>
        <w:rPr>
          <w:rFonts w:ascii="Times New Roman" w:eastAsia="Times New Roman" w:hAnsi="Times New Roman"/>
          <w:lang w:eastAsia="lt-LT"/>
        </w:rPr>
      </w:pPr>
    </w:p>
    <w:p w14:paraId="42526163" w14:textId="77777777" w:rsidR="00B5697B" w:rsidRPr="00062A45" w:rsidRDefault="00B5697B" w:rsidP="00B5697B">
      <w:pPr>
        <w:autoSpaceDE w:val="0"/>
        <w:autoSpaceDN w:val="0"/>
        <w:adjustRightInd w:val="0"/>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Labai retas šalutinis poveikis, kurį gali rodyti kraujo tyrimai arba kurį gali pastebėti gydytojas medicininės apžiūros metu:</w:t>
      </w:r>
    </w:p>
    <w:p w14:paraId="6D6EF74B"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hormono kortizolio koncentracijos kraujyje sumažėjimas;</w:t>
      </w:r>
    </w:p>
    <w:p w14:paraId="5511DA67"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gliukozės koncentracijos kraujyje padidėjimas ir gliukozės šlapime radimas;</w:t>
      </w:r>
    </w:p>
    <w:p w14:paraId="28F47976"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kraujospūdžio padidėjimas;</w:t>
      </w:r>
    </w:p>
    <w:p w14:paraId="45E467C1"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drumstas akies lęšis (katarakta);</w:t>
      </w:r>
    </w:p>
    <w:p w14:paraId="666D2051"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akispūdžio padidėjimas (glaukoma);</w:t>
      </w:r>
    </w:p>
    <w:p w14:paraId="037DAF07" w14:textId="77777777" w:rsidR="00B5697B" w:rsidRPr="00062A45" w:rsidRDefault="00B5697B" w:rsidP="00B5697B">
      <w:pPr>
        <w:numPr>
          <w:ilvl w:val="0"/>
          <w:numId w:val="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kaulų susilpnėjimas dėl laipsniško mineralų kiekio juose mažėjimo (osteoporozė). Po medicininės apžiūros gali prireikti papildomų tyrimų šiai būklei patvirtinti.</w:t>
      </w:r>
    </w:p>
    <w:p w14:paraId="07B04CBA" w14:textId="77777777" w:rsidR="00B5697B" w:rsidRPr="00062A45" w:rsidRDefault="00B5697B" w:rsidP="00B5697B">
      <w:pPr>
        <w:spacing w:after="0" w:line="240" w:lineRule="auto"/>
        <w:rPr>
          <w:rFonts w:ascii="Times New Roman" w:eastAsia="Times New Roman" w:hAnsi="Times New Roman"/>
          <w:i/>
          <w:snapToGrid w:val="0"/>
          <w:lang w:eastAsia="lt-LT"/>
        </w:rPr>
      </w:pPr>
    </w:p>
    <w:p w14:paraId="117C435B" w14:textId="77777777" w:rsidR="00B5697B" w:rsidRPr="00062A45" w:rsidRDefault="00B5697B" w:rsidP="00B5697B">
      <w:pPr>
        <w:spacing w:after="0" w:line="240" w:lineRule="auto"/>
        <w:rPr>
          <w:rFonts w:ascii="Times New Roman" w:eastAsia="Times New Roman" w:hAnsi="Times New Roman"/>
          <w:i/>
          <w:snapToGrid w:val="0"/>
          <w:lang w:eastAsia="lt-LT"/>
        </w:rPr>
      </w:pPr>
      <w:r w:rsidRPr="007925B2">
        <w:rPr>
          <w:rFonts w:ascii="Times New Roman" w:eastAsia="Times New Roman" w:hAnsi="Times New Roman"/>
          <w:b/>
          <w:bCs/>
          <w:iCs/>
          <w:snapToGrid w:val="0"/>
          <w:lang w:eastAsia="lt-LT"/>
        </w:rPr>
        <w:t>Šalutinio poveikio reiškiniai, kurių dažnis nežinomas (negali būti apskaičiuotas pagal turimus duomenis)</w:t>
      </w:r>
      <w:r>
        <w:rPr>
          <w:rFonts w:ascii="Times New Roman" w:eastAsia="Times New Roman" w:hAnsi="Times New Roman"/>
          <w:b/>
          <w:bCs/>
          <w:iCs/>
          <w:snapToGrid w:val="0"/>
          <w:lang w:eastAsia="lt-LT"/>
        </w:rPr>
        <w:t>:</w:t>
      </w:r>
    </w:p>
    <w:p w14:paraId="6730ADFB" w14:textId="77777777" w:rsidR="00B5697B" w:rsidRPr="00062A45" w:rsidRDefault="00B5697B" w:rsidP="00B5697B">
      <w:pPr>
        <w:numPr>
          <w:ilvl w:val="0"/>
          <w:numId w:val="11"/>
        </w:numPr>
        <w:tabs>
          <w:tab w:val="clear" w:pos="360"/>
          <w:tab w:val="num" w:pos="540"/>
          <w:tab w:val="num" w:pos="567"/>
        </w:tabs>
        <w:spacing w:after="0" w:line="240" w:lineRule="auto"/>
        <w:ind w:left="540" w:hanging="540"/>
        <w:rPr>
          <w:rFonts w:ascii="Times New Roman" w:hAnsi="Times New Roman"/>
        </w:rPr>
      </w:pPr>
      <w:r w:rsidRPr="00062A45">
        <w:rPr>
          <w:rFonts w:ascii="Times New Roman" w:hAnsi="Times New Roman"/>
        </w:rPr>
        <w:t>Miglotas matymas.</w:t>
      </w:r>
    </w:p>
    <w:p w14:paraId="518F71AA" w14:textId="77777777" w:rsidR="00B5697B" w:rsidRPr="00062A45" w:rsidRDefault="00B5697B" w:rsidP="00B5697B">
      <w:pPr>
        <w:tabs>
          <w:tab w:val="num" w:pos="567"/>
        </w:tabs>
        <w:spacing w:after="0" w:line="240" w:lineRule="auto"/>
        <w:rPr>
          <w:rFonts w:ascii="Times New Roman" w:hAnsi="Times New Roman"/>
        </w:rPr>
      </w:pPr>
    </w:p>
    <w:p w14:paraId="07086DCA" w14:textId="77777777" w:rsidR="00B5697B" w:rsidRPr="00062A45" w:rsidRDefault="00B5697B" w:rsidP="00B5697B">
      <w:pPr>
        <w:spacing w:after="0" w:line="240" w:lineRule="auto"/>
        <w:rPr>
          <w:rFonts w:ascii="Times New Roman" w:eastAsia="Times New Roman" w:hAnsi="Times New Roman"/>
          <w:b/>
          <w:bCs/>
          <w:snapToGrid w:val="0"/>
        </w:rPr>
      </w:pPr>
      <w:r w:rsidRPr="00062A45">
        <w:rPr>
          <w:rFonts w:ascii="Times New Roman" w:eastAsia="Times New Roman" w:hAnsi="Times New Roman"/>
          <w:b/>
          <w:bCs/>
          <w:snapToGrid w:val="0"/>
        </w:rPr>
        <w:t>Kitas šalutinis poveikis, kuris gali pasireikšti vaikams ir paaugliams</w:t>
      </w:r>
    </w:p>
    <w:p w14:paraId="6968887E" w14:textId="77777777" w:rsidR="00B5697B" w:rsidRPr="00062A45" w:rsidRDefault="00B5697B" w:rsidP="00B5697B">
      <w:pPr>
        <w:spacing w:after="0" w:line="240" w:lineRule="auto"/>
        <w:rPr>
          <w:rFonts w:ascii="Times New Roman" w:eastAsia="Times New Roman" w:hAnsi="Times New Roman"/>
          <w:bCs/>
          <w:i/>
          <w:snapToGrid w:val="0"/>
        </w:rPr>
      </w:pPr>
      <w:r w:rsidRPr="007925B2">
        <w:rPr>
          <w:rFonts w:ascii="Times New Roman" w:eastAsia="Times New Roman" w:hAnsi="Times New Roman"/>
          <w:b/>
          <w:bCs/>
          <w:iCs/>
          <w:snapToGrid w:val="0"/>
        </w:rPr>
        <w:t>Labai reti šalutinio poveikio reiškiniai (gali pasireikšti rečiau kaip 1 iš 10 000</w:t>
      </w:r>
      <w:r>
        <w:rPr>
          <w:rFonts w:ascii="Times New Roman" w:eastAsia="Times New Roman" w:hAnsi="Times New Roman"/>
          <w:b/>
          <w:bCs/>
          <w:iCs/>
          <w:snapToGrid w:val="0"/>
        </w:rPr>
        <w:t> </w:t>
      </w:r>
      <w:r w:rsidRPr="007925B2">
        <w:rPr>
          <w:rFonts w:ascii="Times New Roman" w:eastAsia="Times New Roman" w:hAnsi="Times New Roman"/>
          <w:b/>
          <w:bCs/>
          <w:iCs/>
          <w:snapToGrid w:val="0"/>
        </w:rPr>
        <w:t>asmenų):</w:t>
      </w:r>
    </w:p>
    <w:p w14:paraId="6A4926C2" w14:textId="77777777" w:rsidR="00B5697B" w:rsidRPr="00062A45" w:rsidRDefault="00B5697B" w:rsidP="00B5697B">
      <w:pPr>
        <w:numPr>
          <w:ilvl w:val="0"/>
          <w:numId w:val="13"/>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kūno svorio didėjimo sulėtėjimas;</w:t>
      </w:r>
    </w:p>
    <w:p w14:paraId="1360CA47" w14:textId="77777777" w:rsidR="00B5697B" w:rsidRPr="00062A45" w:rsidRDefault="00B5697B" w:rsidP="00B5697B">
      <w:pPr>
        <w:numPr>
          <w:ilvl w:val="0"/>
          <w:numId w:val="13"/>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augimo sulėtėjimas.</w:t>
      </w:r>
    </w:p>
    <w:p w14:paraId="033CCB8E" w14:textId="77777777" w:rsidR="00B5697B" w:rsidRPr="00062A45" w:rsidRDefault="00B5697B" w:rsidP="00B5697B">
      <w:pPr>
        <w:spacing w:after="0" w:line="240" w:lineRule="auto"/>
        <w:rPr>
          <w:rFonts w:ascii="Times New Roman" w:eastAsia="Times New Roman" w:hAnsi="Times New Roman"/>
          <w:snapToGrid w:val="0"/>
          <w:lang w:eastAsia="lt-LT"/>
        </w:rPr>
      </w:pPr>
    </w:p>
    <w:p w14:paraId="4E59BE2F" w14:textId="77777777" w:rsidR="00B5697B" w:rsidRPr="00062A45" w:rsidRDefault="00B5697B" w:rsidP="00B5697B">
      <w:pPr>
        <w:spacing w:after="0" w:line="240" w:lineRule="auto"/>
        <w:rPr>
          <w:rFonts w:ascii="Times New Roman" w:eastAsia="Times New Roman" w:hAnsi="Times New Roman"/>
          <w:b/>
          <w:lang w:eastAsia="lt-LT"/>
        </w:rPr>
      </w:pPr>
      <w:r w:rsidRPr="00062A45">
        <w:rPr>
          <w:rFonts w:ascii="Times New Roman" w:eastAsia="Times New Roman" w:hAnsi="Times New Roman"/>
          <w:b/>
          <w:noProof/>
          <w:lang w:eastAsia="lt-LT"/>
        </w:rPr>
        <w:t>Pranešimas apie šalutinį poveikį</w:t>
      </w:r>
    </w:p>
    <w:p w14:paraId="63E1E25F" w14:textId="77777777" w:rsidR="00B5697B" w:rsidRPr="00062A45" w:rsidRDefault="00B5697B" w:rsidP="00B5697B">
      <w:pPr>
        <w:spacing w:after="0" w:line="240" w:lineRule="auto"/>
        <w:ind w:right="-449"/>
        <w:rPr>
          <w:rFonts w:ascii="Times New Roman" w:eastAsia="Times New Roman" w:hAnsi="Times New Roman"/>
          <w:noProof/>
          <w:lang w:eastAsia="lt-LT"/>
        </w:rPr>
      </w:pPr>
      <w:r w:rsidRPr="00062A45">
        <w:rPr>
          <w:rFonts w:ascii="Times New Roman" w:eastAsia="Times New Roman" w:hAnsi="Times New Roman"/>
          <w:lang w:eastAsia="lt-LT"/>
        </w:rPr>
        <w:t xml:space="preserve">Jeigu pasireiškė šalutinis poveikis, įskaitant šiame lapelyje nenurodytą, pasakykite gydytojui arba vaistininkui. </w:t>
      </w:r>
      <w:r w:rsidRPr="0084064C">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lang w:eastAsia="lt-LT"/>
        </w:rPr>
        <w:t>+370</w:t>
      </w:r>
      <w:r w:rsidRPr="0084064C">
        <w:rPr>
          <w:rFonts w:ascii="Times New Roman" w:eastAsia="Times New Roman" w:hAnsi="Times New Roman"/>
          <w:lang w:eastAsia="lt-LT"/>
        </w:rPr>
        <w:t xml:space="preserve"> 800 73 568.</w:t>
      </w:r>
      <w:r w:rsidRPr="00062A45">
        <w:rPr>
          <w:rFonts w:ascii="Times New Roman" w:eastAsia="Times New Roman" w:hAnsi="Times New Roman"/>
          <w:lang w:eastAsia="lt-LT"/>
        </w:rPr>
        <w:t xml:space="preserve"> Pranešdami apie šalutinį poveikį galite mums padėti gauti daugiau informacijos apie šio vaisto saugumą.</w:t>
      </w:r>
    </w:p>
    <w:p w14:paraId="6BB64A6C" w14:textId="77777777" w:rsidR="00B5697B" w:rsidRPr="00062A45" w:rsidRDefault="00B5697B" w:rsidP="00B5697B">
      <w:pPr>
        <w:spacing w:after="0" w:line="240" w:lineRule="auto"/>
        <w:rPr>
          <w:rFonts w:ascii="Times New Roman" w:eastAsia="Times New Roman" w:hAnsi="Times New Roman"/>
          <w:lang w:eastAsia="lt-LT"/>
        </w:rPr>
      </w:pPr>
    </w:p>
    <w:p w14:paraId="4B52115D"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2670E7A4" w14:textId="77777777" w:rsidR="00B5697B" w:rsidRPr="00062A45" w:rsidRDefault="00B5697B" w:rsidP="00B5697B">
      <w:pPr>
        <w:keepNext/>
        <w:tabs>
          <w:tab w:val="left" w:pos="567"/>
        </w:tabs>
        <w:spacing w:after="0" w:line="240" w:lineRule="auto"/>
        <w:ind w:left="567" w:hanging="567"/>
        <w:outlineLvl w:val="1"/>
        <w:rPr>
          <w:rFonts w:ascii="Times New Roman" w:eastAsia="Times New Roman" w:hAnsi="Times New Roman"/>
          <w:b/>
        </w:rPr>
      </w:pPr>
      <w:bookmarkStart w:id="4" w:name="_Toc129243143"/>
      <w:bookmarkStart w:id="5" w:name="_Toc129243268"/>
      <w:r w:rsidRPr="00062A45">
        <w:rPr>
          <w:rFonts w:ascii="Times New Roman" w:eastAsia="Times New Roman" w:hAnsi="Times New Roman"/>
          <w:b/>
        </w:rPr>
        <w:t>5.</w:t>
      </w:r>
      <w:r w:rsidRPr="00062A45">
        <w:rPr>
          <w:rFonts w:ascii="Times New Roman" w:eastAsia="Times New Roman" w:hAnsi="Times New Roman"/>
          <w:b/>
        </w:rPr>
        <w:tab/>
        <w:t xml:space="preserve">Kaip laikyti </w:t>
      </w:r>
      <w:bookmarkEnd w:id="4"/>
      <w:bookmarkEnd w:id="5"/>
      <w:proofErr w:type="spellStart"/>
      <w:r w:rsidRPr="00062A45">
        <w:rPr>
          <w:rFonts w:ascii="Times New Roman" w:eastAsia="Times New Roman" w:hAnsi="Times New Roman"/>
          <w:b/>
        </w:rPr>
        <w:t>Cutivate</w:t>
      </w:r>
      <w:proofErr w:type="spellEnd"/>
      <w:r w:rsidRPr="00062A45">
        <w:rPr>
          <w:rFonts w:ascii="Times New Roman" w:eastAsia="Times New Roman" w:hAnsi="Times New Roman"/>
          <w:b/>
        </w:rPr>
        <w:fldChar w:fldCharType="begin"/>
      </w:r>
      <w:r w:rsidRPr="00062A45">
        <w:rPr>
          <w:rFonts w:ascii="Times New Roman" w:eastAsia="Times New Roman" w:hAnsi="Times New Roman"/>
          <w:b/>
        </w:rPr>
        <w:instrText xml:space="preserve"> DOCVARIABLE vault_nd_5aa7992f-853d-42e0-b867-f77cf62aa7af \* MERGEFORMAT </w:instrText>
      </w:r>
      <w:r w:rsidRPr="00062A45">
        <w:rPr>
          <w:rFonts w:ascii="Times New Roman" w:eastAsia="Times New Roman" w:hAnsi="Times New Roman"/>
          <w:b/>
        </w:rPr>
        <w:fldChar w:fldCharType="separate"/>
      </w:r>
      <w:r w:rsidRPr="00062A45">
        <w:rPr>
          <w:rFonts w:ascii="Times New Roman" w:eastAsia="Times New Roman" w:hAnsi="Times New Roman"/>
          <w:b/>
        </w:rPr>
        <w:t xml:space="preserve"> </w:t>
      </w:r>
      <w:r w:rsidRPr="00062A45">
        <w:rPr>
          <w:rFonts w:ascii="Times New Roman" w:eastAsia="Times New Roman" w:hAnsi="Times New Roman"/>
          <w:b/>
        </w:rPr>
        <w:fldChar w:fldCharType="end"/>
      </w:r>
    </w:p>
    <w:p w14:paraId="547343A9" w14:textId="77777777" w:rsidR="00B5697B" w:rsidRPr="00062A45" w:rsidRDefault="00B5697B" w:rsidP="00B5697B">
      <w:pPr>
        <w:keepNext/>
        <w:tabs>
          <w:tab w:val="left" w:pos="540"/>
        </w:tabs>
        <w:spacing w:after="0" w:line="240" w:lineRule="auto"/>
        <w:rPr>
          <w:rFonts w:ascii="Times New Roman" w:eastAsia="Times New Roman" w:hAnsi="Times New Roman"/>
          <w:noProof/>
        </w:rPr>
      </w:pPr>
    </w:p>
    <w:p w14:paraId="64F7965D"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Šį vaistą laikykite vaikams nepastebimoje ir nepasiekiamoje vietoje.</w:t>
      </w:r>
    </w:p>
    <w:p w14:paraId="0950642D"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6C1FC585"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lastRenderedPageBreak/>
        <w:t>Laikyti ne aukštesnėje kaip 30 </w:t>
      </w:r>
      <w:proofErr w:type="spellStart"/>
      <w:r w:rsidRPr="00062A45">
        <w:rPr>
          <w:rFonts w:ascii="Times New Roman" w:eastAsia="Times New Roman" w:hAnsi="Times New Roman"/>
          <w:vertAlign w:val="superscript"/>
          <w:lang w:eastAsia="lt-LT"/>
        </w:rPr>
        <w:t>o</w:t>
      </w:r>
      <w:r w:rsidRPr="00062A45">
        <w:rPr>
          <w:rFonts w:ascii="Times New Roman" w:eastAsia="Times New Roman" w:hAnsi="Times New Roman"/>
          <w:lang w:eastAsia="lt-LT"/>
        </w:rPr>
        <w:t>C</w:t>
      </w:r>
      <w:proofErr w:type="spellEnd"/>
      <w:r w:rsidRPr="00062A45">
        <w:rPr>
          <w:rFonts w:ascii="Times New Roman" w:eastAsia="Times New Roman" w:hAnsi="Times New Roman"/>
          <w:lang w:eastAsia="lt-LT"/>
        </w:rPr>
        <w:t xml:space="preserve"> temperatūroje. </w:t>
      </w:r>
    </w:p>
    <w:p w14:paraId="19E981D8" w14:textId="77777777" w:rsidR="00B5697B" w:rsidRPr="00062A45" w:rsidRDefault="00B5697B" w:rsidP="00B5697B">
      <w:pPr>
        <w:spacing w:after="0" w:line="240" w:lineRule="auto"/>
        <w:rPr>
          <w:rFonts w:ascii="Times New Roman" w:eastAsia="Times New Roman" w:hAnsi="Times New Roman"/>
          <w:lang w:eastAsia="lt-LT"/>
        </w:rPr>
      </w:pPr>
    </w:p>
    <w:p w14:paraId="2E26FF21"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Ant dėžutės ir tūbelės po „Tinka iki“ arba „EXP“ nurodytam tinkamumo laikui pasibaigus, šio vaisto vartoti negalima.</w:t>
      </w:r>
      <w:r w:rsidRPr="00062A45">
        <w:rPr>
          <w:rFonts w:ascii="Times New Roman" w:eastAsia="Times New Roman" w:hAnsi="Times New Roman"/>
          <w:noProof/>
        </w:rPr>
        <w:t xml:space="preserve"> Vaistas tinkamas vartoti iki paskutinės nurodyto mėnesio dienos.</w:t>
      </w:r>
    </w:p>
    <w:p w14:paraId="29166FA7"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5CC62B43"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 xml:space="preserve">Vaistų negalima </w:t>
      </w:r>
      <w:r w:rsidRPr="00062A45">
        <w:rPr>
          <w:rFonts w:ascii="Times New Roman" w:eastAsia="Times New Roman" w:hAnsi="Times New Roman"/>
          <w:b/>
          <w:bCs/>
          <w:noProof/>
        </w:rPr>
        <w:t>išmesti</w:t>
      </w:r>
      <w:r w:rsidRPr="00062A45">
        <w:rPr>
          <w:rFonts w:ascii="Times New Roman" w:eastAsia="Times New Roman" w:hAnsi="Times New Roman"/>
          <w:b/>
          <w:noProof/>
        </w:rPr>
        <w:t xml:space="preserve"> į kanalizaciją arba su buitinėmis atliekomis. </w:t>
      </w:r>
      <w:r w:rsidRPr="00062A45">
        <w:rPr>
          <w:rFonts w:ascii="Times New Roman" w:eastAsia="Times New Roman" w:hAnsi="Times New Roman"/>
          <w:noProof/>
        </w:rPr>
        <w:t xml:space="preserve">Kaip </w:t>
      </w:r>
      <w:r w:rsidRPr="00062A45">
        <w:rPr>
          <w:rFonts w:ascii="Times New Roman" w:eastAsia="Times New Roman" w:hAnsi="Times New Roman"/>
          <w:bCs/>
          <w:noProof/>
        </w:rPr>
        <w:t>išmesti</w:t>
      </w:r>
      <w:r w:rsidRPr="00062A45">
        <w:rPr>
          <w:rFonts w:ascii="Times New Roman" w:eastAsia="Times New Roman" w:hAnsi="Times New Roman"/>
          <w:noProof/>
        </w:rPr>
        <w:t xml:space="preserve"> nereikalingus vaistus, klauskite vaistininko. Šios priemonės padės apsaugoti aplinką.</w:t>
      </w:r>
    </w:p>
    <w:p w14:paraId="3976A220"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173677F9"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1FA556D6" w14:textId="77777777" w:rsidR="00B5697B" w:rsidRPr="00062A45" w:rsidRDefault="00B5697B" w:rsidP="00B5697B">
      <w:pPr>
        <w:keepNext/>
        <w:tabs>
          <w:tab w:val="left" w:pos="567"/>
        </w:tabs>
        <w:spacing w:after="0" w:line="240" w:lineRule="auto"/>
        <w:ind w:left="567" w:hanging="567"/>
        <w:outlineLvl w:val="1"/>
        <w:rPr>
          <w:rFonts w:ascii="Times New Roman" w:eastAsia="Times New Roman" w:hAnsi="Times New Roman"/>
          <w:b/>
        </w:rPr>
      </w:pPr>
      <w:bookmarkStart w:id="6" w:name="_Toc129243144"/>
      <w:bookmarkStart w:id="7" w:name="_Toc129243269"/>
      <w:r w:rsidRPr="00062A45">
        <w:rPr>
          <w:rFonts w:ascii="Times New Roman" w:eastAsia="Times New Roman" w:hAnsi="Times New Roman"/>
          <w:b/>
        </w:rPr>
        <w:t>6.</w:t>
      </w:r>
      <w:r w:rsidRPr="00062A45">
        <w:rPr>
          <w:rFonts w:ascii="Times New Roman" w:eastAsia="Times New Roman" w:hAnsi="Times New Roman"/>
          <w:b/>
        </w:rPr>
        <w:tab/>
        <w:t>Pakuotės turinys ir kita informacija</w:t>
      </w:r>
      <w:bookmarkEnd w:id="6"/>
      <w:bookmarkEnd w:id="7"/>
      <w:r w:rsidRPr="00062A45">
        <w:rPr>
          <w:rFonts w:ascii="Times New Roman" w:eastAsia="Times New Roman" w:hAnsi="Times New Roman"/>
          <w:b/>
        </w:rPr>
        <w:fldChar w:fldCharType="begin"/>
      </w:r>
      <w:r w:rsidRPr="00062A45">
        <w:rPr>
          <w:rFonts w:ascii="Times New Roman" w:eastAsia="Times New Roman" w:hAnsi="Times New Roman"/>
          <w:b/>
        </w:rPr>
        <w:instrText xml:space="preserve"> DOCVARIABLE vault_nd_5339e885-2c32-4322-8ad6-3027a0bdfa6c \* MERGEFORMAT </w:instrText>
      </w:r>
      <w:r w:rsidRPr="00062A45">
        <w:rPr>
          <w:rFonts w:ascii="Times New Roman" w:eastAsia="Times New Roman" w:hAnsi="Times New Roman"/>
          <w:b/>
        </w:rPr>
        <w:fldChar w:fldCharType="separate"/>
      </w:r>
      <w:r w:rsidRPr="00062A45">
        <w:rPr>
          <w:rFonts w:ascii="Times New Roman" w:eastAsia="Times New Roman" w:hAnsi="Times New Roman"/>
          <w:b/>
        </w:rPr>
        <w:t xml:space="preserve"> </w:t>
      </w:r>
      <w:r w:rsidRPr="00062A45">
        <w:rPr>
          <w:rFonts w:ascii="Times New Roman" w:eastAsia="Times New Roman" w:hAnsi="Times New Roman"/>
          <w:b/>
        </w:rPr>
        <w:fldChar w:fldCharType="end"/>
      </w:r>
    </w:p>
    <w:p w14:paraId="25011F3E"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37185CA6" w14:textId="77777777" w:rsidR="00B5697B" w:rsidRPr="00062A45" w:rsidRDefault="00B5697B" w:rsidP="00B5697B">
      <w:pPr>
        <w:spacing w:after="0" w:line="220" w:lineRule="exact"/>
        <w:rPr>
          <w:rFonts w:ascii="Times New Roman" w:eastAsia="Times New Roman" w:hAnsi="Times New Roman"/>
          <w:b/>
          <w:bCs/>
        </w:rPr>
      </w:pPr>
      <w:proofErr w:type="spellStart"/>
      <w:r w:rsidRPr="00062A45">
        <w:rPr>
          <w:rFonts w:ascii="Times New Roman" w:eastAsia="Times New Roman" w:hAnsi="Times New Roman"/>
          <w:b/>
          <w:bCs/>
        </w:rPr>
        <w:t>Cutivate</w:t>
      </w:r>
      <w:proofErr w:type="spellEnd"/>
      <w:r w:rsidRPr="00062A45">
        <w:rPr>
          <w:rFonts w:ascii="Times New Roman" w:eastAsia="Times New Roman" w:hAnsi="Times New Roman"/>
          <w:b/>
          <w:bCs/>
        </w:rPr>
        <w:t xml:space="preserve"> sudėtis</w:t>
      </w:r>
    </w:p>
    <w:p w14:paraId="3CA71EF3" w14:textId="77777777" w:rsidR="00B5697B" w:rsidRPr="00062A45" w:rsidRDefault="00B5697B" w:rsidP="00B5697B">
      <w:pPr>
        <w:numPr>
          <w:ilvl w:val="0"/>
          <w:numId w:val="1"/>
        </w:numPr>
        <w:spacing w:after="0" w:line="240" w:lineRule="auto"/>
        <w:ind w:left="567" w:hanging="567"/>
        <w:rPr>
          <w:rFonts w:ascii="Times New Roman" w:eastAsia="Times New Roman" w:hAnsi="Times New Roman"/>
          <w:lang w:eastAsia="zh-CN"/>
        </w:rPr>
      </w:pPr>
      <w:r w:rsidRPr="00062A45">
        <w:rPr>
          <w:rFonts w:ascii="Times New Roman" w:eastAsia="Times New Roman" w:hAnsi="Times New Roman"/>
          <w:lang w:eastAsia="zh-CN"/>
        </w:rPr>
        <w:t xml:space="preserve">Veiklioji medžiaga yra </w:t>
      </w:r>
      <w:proofErr w:type="spellStart"/>
      <w:r w:rsidRPr="00062A45">
        <w:rPr>
          <w:rFonts w:ascii="Times New Roman" w:eastAsia="Times New Roman" w:hAnsi="Times New Roman"/>
          <w:lang w:eastAsia="zh-CN"/>
        </w:rPr>
        <w:t>flutikazono</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propionatas</w:t>
      </w:r>
      <w:proofErr w:type="spellEnd"/>
      <w:r w:rsidRPr="00062A45">
        <w:rPr>
          <w:rFonts w:ascii="Times New Roman" w:eastAsia="Times New Roman" w:hAnsi="Times New Roman"/>
          <w:lang w:eastAsia="zh-CN"/>
        </w:rPr>
        <w:t xml:space="preserve">. 1 g kremo yra 0,5 mg </w:t>
      </w:r>
      <w:proofErr w:type="spellStart"/>
      <w:r w:rsidRPr="00062A45">
        <w:rPr>
          <w:rFonts w:ascii="Times New Roman" w:eastAsia="Times New Roman" w:hAnsi="Times New Roman"/>
          <w:lang w:eastAsia="zh-CN"/>
        </w:rPr>
        <w:t>flutikazono</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propionato</w:t>
      </w:r>
      <w:proofErr w:type="spellEnd"/>
      <w:r w:rsidRPr="00062A45">
        <w:rPr>
          <w:rFonts w:ascii="Times New Roman" w:eastAsia="Times New Roman" w:hAnsi="Times New Roman"/>
          <w:lang w:eastAsia="zh-CN"/>
        </w:rPr>
        <w:t>.</w:t>
      </w:r>
    </w:p>
    <w:p w14:paraId="725B3787" w14:textId="77777777" w:rsidR="00B5697B" w:rsidRPr="00062A45" w:rsidRDefault="00B5697B" w:rsidP="00B5697B">
      <w:pPr>
        <w:numPr>
          <w:ilvl w:val="0"/>
          <w:numId w:val="2"/>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 xml:space="preserve">Pagalbinės kremo medžiagos yra skystasis parafinas, </w:t>
      </w:r>
      <w:proofErr w:type="spellStart"/>
      <w:r w:rsidRPr="00062A45">
        <w:rPr>
          <w:rFonts w:ascii="Times New Roman" w:eastAsia="Times New Roman" w:hAnsi="Times New Roman"/>
          <w:lang w:eastAsia="lt-LT"/>
        </w:rPr>
        <w:t>cetostearilo</w:t>
      </w:r>
      <w:proofErr w:type="spellEnd"/>
      <w:r w:rsidRPr="00062A45">
        <w:rPr>
          <w:rFonts w:ascii="Times New Roman" w:eastAsia="Times New Roman" w:hAnsi="Times New Roman"/>
          <w:lang w:eastAsia="lt-LT"/>
        </w:rPr>
        <w:t xml:space="preserve"> alkoholis, izopropilo </w:t>
      </w:r>
      <w:proofErr w:type="spellStart"/>
      <w:r w:rsidRPr="00062A45">
        <w:rPr>
          <w:rFonts w:ascii="Times New Roman" w:eastAsia="Times New Roman" w:hAnsi="Times New Roman"/>
          <w:lang w:eastAsia="lt-LT"/>
        </w:rPr>
        <w:t>miristatas</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cetomakrogolis</w:t>
      </w:r>
      <w:proofErr w:type="spellEnd"/>
      <w:r w:rsidRPr="00062A45">
        <w:rPr>
          <w:rFonts w:ascii="Times New Roman" w:eastAsia="Times New Roman" w:hAnsi="Times New Roman"/>
          <w:lang w:eastAsia="lt-LT"/>
        </w:rPr>
        <w:t xml:space="preserve"> 1000, </w:t>
      </w:r>
      <w:proofErr w:type="spellStart"/>
      <w:r w:rsidRPr="00062A45">
        <w:rPr>
          <w:rFonts w:ascii="Times New Roman" w:eastAsia="Times New Roman" w:hAnsi="Times New Roman"/>
          <w:lang w:eastAsia="lt-LT"/>
        </w:rPr>
        <w:t>propilenglikolis</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imidokarbamidas</w:t>
      </w:r>
      <w:proofErr w:type="spellEnd"/>
      <w:r w:rsidRPr="00062A45">
        <w:rPr>
          <w:rFonts w:ascii="Times New Roman" w:eastAsia="Times New Roman" w:hAnsi="Times New Roman"/>
          <w:lang w:eastAsia="lt-LT"/>
        </w:rPr>
        <w:t xml:space="preserve">, natrio fosfatas, citrinų rūgšties </w:t>
      </w:r>
      <w:proofErr w:type="spellStart"/>
      <w:r w:rsidRPr="00062A45">
        <w:rPr>
          <w:rFonts w:ascii="Times New Roman" w:eastAsia="Times New Roman" w:hAnsi="Times New Roman"/>
          <w:lang w:eastAsia="lt-LT"/>
        </w:rPr>
        <w:t>monohidratas</w:t>
      </w:r>
      <w:proofErr w:type="spellEnd"/>
      <w:r w:rsidRPr="00062A45">
        <w:rPr>
          <w:rFonts w:ascii="Times New Roman" w:eastAsia="Times New Roman" w:hAnsi="Times New Roman"/>
          <w:lang w:eastAsia="lt-LT"/>
        </w:rPr>
        <w:t>, išgrynintas vanduo.</w:t>
      </w:r>
    </w:p>
    <w:p w14:paraId="306E1B6C" w14:textId="77777777" w:rsidR="00B5697B" w:rsidRPr="00062A45" w:rsidRDefault="00B5697B" w:rsidP="00B5697B">
      <w:pPr>
        <w:spacing w:after="0" w:line="240" w:lineRule="auto"/>
        <w:rPr>
          <w:rFonts w:ascii="Times New Roman" w:eastAsia="Times New Roman" w:hAnsi="Times New Roman"/>
          <w:lang w:eastAsia="lt-LT"/>
        </w:rPr>
      </w:pPr>
    </w:p>
    <w:p w14:paraId="0B1ECEF0" w14:textId="77777777" w:rsidR="00B5697B" w:rsidRPr="00062A45" w:rsidRDefault="00B5697B" w:rsidP="00B5697B">
      <w:pPr>
        <w:spacing w:after="0" w:line="220" w:lineRule="exact"/>
        <w:rPr>
          <w:rFonts w:ascii="Times New Roman" w:eastAsia="Times New Roman" w:hAnsi="Times New Roman"/>
          <w:b/>
          <w:bCs/>
        </w:rPr>
      </w:pPr>
      <w:proofErr w:type="spellStart"/>
      <w:r w:rsidRPr="00062A45">
        <w:rPr>
          <w:rFonts w:ascii="Times New Roman" w:eastAsia="Times New Roman" w:hAnsi="Times New Roman"/>
          <w:b/>
          <w:bCs/>
        </w:rPr>
        <w:t>Cutivate</w:t>
      </w:r>
      <w:proofErr w:type="spellEnd"/>
      <w:r w:rsidRPr="00062A45">
        <w:rPr>
          <w:rFonts w:ascii="Times New Roman" w:eastAsia="Times New Roman" w:hAnsi="Times New Roman"/>
          <w:b/>
          <w:bCs/>
        </w:rPr>
        <w:t xml:space="preserve"> išvaizda ir kiekis pakuotėje</w:t>
      </w:r>
    </w:p>
    <w:p w14:paraId="37F5725A"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Vienalytis, baltas arba beveik baltas kremas.</w:t>
      </w:r>
    </w:p>
    <w:p w14:paraId="5E30C421" w14:textId="77777777" w:rsidR="00B5697B" w:rsidRPr="00062A45" w:rsidRDefault="00B5697B" w:rsidP="00B5697B">
      <w:pPr>
        <w:spacing w:after="0" w:line="240" w:lineRule="auto"/>
        <w:rPr>
          <w:rFonts w:ascii="Times New Roman" w:eastAsia="Times New Roman" w:hAnsi="Times New Roman"/>
          <w:lang w:eastAsia="lt-LT"/>
        </w:rPr>
      </w:pPr>
    </w:p>
    <w:p w14:paraId="0FE1133D"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Aliuminio tūbelė uždaryta polipropileno dangteliu. </w:t>
      </w:r>
    </w:p>
    <w:p w14:paraId="48ABB831" w14:textId="77777777" w:rsidR="00B5697B" w:rsidRPr="00062A45" w:rsidRDefault="00B5697B" w:rsidP="00B5697B">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Tūbelėje yra 15 g kremo.</w:t>
      </w:r>
    </w:p>
    <w:p w14:paraId="7EC61001"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0F60FF43" w14:textId="77777777" w:rsidR="00B5697B" w:rsidRPr="00062A45" w:rsidRDefault="00B5697B" w:rsidP="00B5697B">
      <w:pPr>
        <w:spacing w:after="0" w:line="220" w:lineRule="exact"/>
        <w:rPr>
          <w:rFonts w:ascii="Times New Roman" w:eastAsia="Times New Roman" w:hAnsi="Times New Roman"/>
          <w:noProof/>
        </w:rPr>
      </w:pPr>
      <w:r w:rsidRPr="00062A45">
        <w:rPr>
          <w:rFonts w:ascii="Times New Roman" w:eastAsia="Times New Roman" w:hAnsi="Times New Roman"/>
          <w:b/>
          <w:bCs/>
        </w:rPr>
        <w:t>Registruotojas ir gamintojas</w:t>
      </w:r>
    </w:p>
    <w:p w14:paraId="172D5B6C"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Registruotojas</w:t>
      </w:r>
    </w:p>
    <w:p w14:paraId="42190CE9" w14:textId="77777777" w:rsidR="00B5697B" w:rsidRPr="00062A45" w:rsidRDefault="00B5697B" w:rsidP="00B5697B">
      <w:pPr>
        <w:spacing w:after="0" w:line="240" w:lineRule="auto"/>
        <w:rPr>
          <w:rFonts w:ascii="Times New Roman" w:hAnsi="Times New Roman"/>
        </w:rPr>
      </w:pPr>
      <w:proofErr w:type="spellStart"/>
      <w:r w:rsidRPr="00062A45">
        <w:rPr>
          <w:rFonts w:ascii="Times New Roman" w:hAnsi="Times New Roman"/>
        </w:rPr>
        <w:t>GlaxoSmithKline</w:t>
      </w:r>
      <w:proofErr w:type="spellEnd"/>
      <w:r w:rsidRPr="00062A45">
        <w:rPr>
          <w:rFonts w:ascii="Times New Roman" w:hAnsi="Times New Roman"/>
        </w:rPr>
        <w:t xml:space="preserve"> </w:t>
      </w:r>
      <w:proofErr w:type="spellStart"/>
      <w:r w:rsidRPr="00062A45">
        <w:rPr>
          <w:rFonts w:ascii="Times New Roman" w:hAnsi="Times New Roman"/>
        </w:rPr>
        <w:t>Trading</w:t>
      </w:r>
      <w:proofErr w:type="spellEnd"/>
      <w:r w:rsidRPr="00062A45">
        <w:rPr>
          <w:rFonts w:ascii="Times New Roman" w:hAnsi="Times New Roman"/>
        </w:rPr>
        <w:t xml:space="preserve"> </w:t>
      </w:r>
      <w:proofErr w:type="spellStart"/>
      <w:r w:rsidRPr="00062A45">
        <w:rPr>
          <w:rFonts w:ascii="Times New Roman" w:hAnsi="Times New Roman"/>
        </w:rPr>
        <w:t>Services</w:t>
      </w:r>
      <w:proofErr w:type="spellEnd"/>
      <w:r w:rsidRPr="00062A45">
        <w:rPr>
          <w:rFonts w:ascii="Times New Roman" w:hAnsi="Times New Roman"/>
        </w:rPr>
        <w:t xml:space="preserve"> </w:t>
      </w:r>
      <w:proofErr w:type="spellStart"/>
      <w:r w:rsidRPr="00062A45">
        <w:rPr>
          <w:rFonts w:ascii="Times New Roman" w:hAnsi="Times New Roman"/>
        </w:rPr>
        <w:t>Limited</w:t>
      </w:r>
      <w:proofErr w:type="spellEnd"/>
    </w:p>
    <w:p w14:paraId="561115D8" w14:textId="77777777" w:rsidR="00B5697B" w:rsidRPr="00062A45" w:rsidRDefault="00B5697B" w:rsidP="00B5697B">
      <w:pPr>
        <w:spacing w:after="0" w:line="240" w:lineRule="auto"/>
        <w:rPr>
          <w:rFonts w:ascii="Times New Roman" w:hAnsi="Times New Roman"/>
        </w:rPr>
      </w:pPr>
      <w:r w:rsidRPr="00062A45">
        <w:rPr>
          <w:rFonts w:ascii="Times New Roman" w:hAnsi="Times New Roman"/>
        </w:rPr>
        <w:t xml:space="preserve">12 </w:t>
      </w:r>
      <w:proofErr w:type="spellStart"/>
      <w:r w:rsidRPr="00062A45">
        <w:rPr>
          <w:rFonts w:ascii="Times New Roman" w:hAnsi="Times New Roman"/>
        </w:rPr>
        <w:t>Riverwalk</w:t>
      </w:r>
      <w:proofErr w:type="spellEnd"/>
    </w:p>
    <w:p w14:paraId="687FD915" w14:textId="77777777" w:rsidR="00B5697B" w:rsidRPr="00062A45" w:rsidRDefault="00B5697B" w:rsidP="00B5697B">
      <w:pPr>
        <w:spacing w:after="0" w:line="240" w:lineRule="auto"/>
        <w:rPr>
          <w:rFonts w:ascii="Times New Roman" w:hAnsi="Times New Roman"/>
        </w:rPr>
      </w:pPr>
      <w:proofErr w:type="spellStart"/>
      <w:r w:rsidRPr="00062A45">
        <w:rPr>
          <w:rFonts w:ascii="Times New Roman" w:hAnsi="Times New Roman"/>
        </w:rPr>
        <w:t>Citywest</w:t>
      </w:r>
      <w:proofErr w:type="spellEnd"/>
      <w:r w:rsidRPr="00062A45">
        <w:rPr>
          <w:rFonts w:ascii="Times New Roman" w:hAnsi="Times New Roman"/>
        </w:rPr>
        <w:t xml:space="preserve"> </w:t>
      </w:r>
      <w:proofErr w:type="spellStart"/>
      <w:r w:rsidRPr="00062A45">
        <w:rPr>
          <w:rFonts w:ascii="Times New Roman" w:hAnsi="Times New Roman"/>
        </w:rPr>
        <w:t>Business</w:t>
      </w:r>
      <w:proofErr w:type="spellEnd"/>
      <w:r w:rsidRPr="00062A45">
        <w:rPr>
          <w:rFonts w:ascii="Times New Roman" w:hAnsi="Times New Roman"/>
        </w:rPr>
        <w:t xml:space="preserve"> </w:t>
      </w:r>
      <w:proofErr w:type="spellStart"/>
      <w:r w:rsidRPr="00062A45">
        <w:rPr>
          <w:rFonts w:ascii="Times New Roman" w:hAnsi="Times New Roman"/>
        </w:rPr>
        <w:t>Campus</w:t>
      </w:r>
      <w:proofErr w:type="spellEnd"/>
    </w:p>
    <w:p w14:paraId="0BB7DDC3" w14:textId="77777777" w:rsidR="00B5697B" w:rsidRPr="00062A45" w:rsidRDefault="00B5697B" w:rsidP="00B5697B">
      <w:pPr>
        <w:spacing w:after="0" w:line="240" w:lineRule="auto"/>
        <w:rPr>
          <w:rFonts w:ascii="Times New Roman" w:hAnsi="Times New Roman"/>
        </w:rPr>
      </w:pPr>
      <w:r w:rsidRPr="00062A45">
        <w:rPr>
          <w:rFonts w:ascii="Times New Roman" w:hAnsi="Times New Roman"/>
        </w:rPr>
        <w:t>Dublin 24</w:t>
      </w:r>
    </w:p>
    <w:p w14:paraId="27C3413B" w14:textId="77777777" w:rsidR="00B5697B" w:rsidRPr="00062A45" w:rsidRDefault="00B5697B" w:rsidP="00B5697B">
      <w:pPr>
        <w:spacing w:after="0" w:line="240" w:lineRule="auto"/>
        <w:rPr>
          <w:rFonts w:ascii="Times New Roman" w:hAnsi="Times New Roman"/>
        </w:rPr>
      </w:pPr>
      <w:r w:rsidRPr="00062A45">
        <w:rPr>
          <w:rFonts w:ascii="Times New Roman" w:hAnsi="Times New Roman"/>
        </w:rPr>
        <w:t>Airija</w:t>
      </w:r>
    </w:p>
    <w:p w14:paraId="08AA418A" w14:textId="77777777" w:rsidR="00B5697B" w:rsidRPr="0056035C" w:rsidRDefault="00B5697B" w:rsidP="00B5697B">
      <w:pPr>
        <w:spacing w:after="0" w:line="240" w:lineRule="auto"/>
        <w:rPr>
          <w:rFonts w:ascii="Times New Roman" w:eastAsia="Times New Roman" w:hAnsi="Times New Roman"/>
          <w:bCs/>
          <w:lang w:val="en-GB" w:eastAsia="lt-LT"/>
        </w:rPr>
      </w:pPr>
      <w:r w:rsidRPr="007919D0">
        <w:rPr>
          <w:rFonts w:ascii="Times New Roman" w:eastAsia="Times New Roman" w:hAnsi="Times New Roman"/>
          <w:bCs/>
          <w:lang w:val="en-GB" w:eastAsia="lt-LT"/>
        </w:rPr>
        <w:t>D24 YK11</w:t>
      </w:r>
    </w:p>
    <w:p w14:paraId="06A0FB17"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68CD5E6B" w14:textId="77777777" w:rsidR="00B5697B" w:rsidRPr="00062A45" w:rsidRDefault="00B5697B" w:rsidP="00B5697B">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Gamintojas</w:t>
      </w:r>
    </w:p>
    <w:p w14:paraId="29AC3080" w14:textId="77777777" w:rsidR="00B5697B" w:rsidRPr="00062A45" w:rsidRDefault="00B5697B" w:rsidP="00B5697B">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Delpharm</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Poznań</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Spółka</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Akcyjna</w:t>
      </w:r>
      <w:proofErr w:type="spellEnd"/>
    </w:p>
    <w:p w14:paraId="4DCD5B1E" w14:textId="77777777" w:rsidR="00B5697B" w:rsidRPr="00062A45" w:rsidRDefault="00B5697B" w:rsidP="00B5697B">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Ul</w:t>
      </w:r>
      <w:proofErr w:type="spellEnd"/>
      <w:r w:rsidRPr="00062A45">
        <w:rPr>
          <w:rFonts w:ascii="Times New Roman" w:eastAsia="Times New Roman" w:hAnsi="Times New Roman"/>
          <w:lang w:eastAsia="zh-CN"/>
        </w:rPr>
        <w:t xml:space="preserve">. 189 </w:t>
      </w:r>
      <w:proofErr w:type="spellStart"/>
      <w:r w:rsidRPr="00062A45">
        <w:rPr>
          <w:rFonts w:ascii="Times New Roman" w:eastAsia="Times New Roman" w:hAnsi="Times New Roman"/>
          <w:lang w:eastAsia="zh-CN"/>
        </w:rPr>
        <w:t>Grunwaldzka</w:t>
      </w:r>
      <w:proofErr w:type="spellEnd"/>
    </w:p>
    <w:p w14:paraId="5A2D65B7" w14:textId="77777777" w:rsidR="00B5697B" w:rsidRPr="00062A45" w:rsidRDefault="00B5697B" w:rsidP="00B5697B">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60-322 </w:t>
      </w:r>
      <w:proofErr w:type="spellStart"/>
      <w:r w:rsidRPr="00062A45">
        <w:rPr>
          <w:rFonts w:ascii="Times New Roman" w:eastAsia="Times New Roman" w:hAnsi="Times New Roman"/>
          <w:bCs/>
          <w:color w:val="000000"/>
          <w:lang w:eastAsia="zh-CN"/>
        </w:rPr>
        <w:t>Pozna</w:t>
      </w:r>
      <w:r w:rsidRPr="00062A45">
        <w:rPr>
          <w:rFonts w:ascii="Times New Roman" w:eastAsia="Times New Roman" w:hAnsi="Times New Roman"/>
          <w:lang w:eastAsia="zh-CN"/>
        </w:rPr>
        <w:t>ń</w:t>
      </w:r>
      <w:proofErr w:type="spellEnd"/>
    </w:p>
    <w:p w14:paraId="1AA3F2D4" w14:textId="77777777" w:rsidR="00B5697B" w:rsidRPr="00062A45" w:rsidRDefault="00B5697B" w:rsidP="00B5697B">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Lenkija</w:t>
      </w:r>
    </w:p>
    <w:p w14:paraId="1EA75E39" w14:textId="77777777" w:rsidR="00B5697B" w:rsidRPr="00062A45" w:rsidRDefault="00B5697B" w:rsidP="00B5697B">
      <w:pPr>
        <w:tabs>
          <w:tab w:val="left" w:pos="540"/>
        </w:tabs>
        <w:spacing w:after="0" w:line="240" w:lineRule="auto"/>
        <w:rPr>
          <w:rFonts w:ascii="Times New Roman" w:eastAsia="Times New Roman" w:hAnsi="Times New Roman"/>
          <w:noProof/>
        </w:rPr>
      </w:pPr>
    </w:p>
    <w:p w14:paraId="15D674D2" w14:textId="77777777" w:rsidR="00B5697B" w:rsidRPr="00062A45" w:rsidRDefault="00B5697B" w:rsidP="00B5697B">
      <w:pPr>
        <w:tabs>
          <w:tab w:val="left" w:pos="540"/>
        </w:tabs>
        <w:spacing w:after="0" w:line="240" w:lineRule="auto"/>
        <w:rPr>
          <w:rFonts w:ascii="Times New Roman" w:eastAsia="Times New Roman" w:hAnsi="Times New Roman"/>
          <w:b/>
          <w:noProof/>
        </w:rPr>
      </w:pPr>
      <w:r w:rsidRPr="00062A45">
        <w:rPr>
          <w:rFonts w:ascii="Times New Roman" w:eastAsia="Times New Roman" w:hAnsi="Times New Roman"/>
          <w:b/>
          <w:bCs/>
          <w:noProof/>
        </w:rPr>
        <w:t>Šis pakuotės</w:t>
      </w:r>
      <w:r w:rsidRPr="00062A45">
        <w:rPr>
          <w:rFonts w:ascii="Times New Roman" w:eastAsia="Times New Roman" w:hAnsi="Times New Roman"/>
          <w:b/>
          <w:noProof/>
        </w:rPr>
        <w:t xml:space="preserve"> lapelis paskutinį kartą peržiūrėtas</w:t>
      </w:r>
      <w:r>
        <w:rPr>
          <w:rFonts w:ascii="Times New Roman" w:eastAsia="Times New Roman" w:hAnsi="Times New Roman"/>
          <w:b/>
          <w:noProof/>
        </w:rPr>
        <w:t xml:space="preserve"> 2025-11-21</w:t>
      </w:r>
      <w:r w:rsidRPr="00062A45">
        <w:rPr>
          <w:rFonts w:ascii="Times New Roman" w:eastAsia="Times New Roman" w:hAnsi="Times New Roman"/>
          <w:b/>
          <w:noProof/>
        </w:rPr>
        <w:t>.</w:t>
      </w:r>
    </w:p>
    <w:p w14:paraId="5F4C5409" w14:textId="77777777" w:rsidR="00B5697B" w:rsidRPr="00062A45" w:rsidRDefault="00B5697B" w:rsidP="00B5697B">
      <w:pPr>
        <w:spacing w:after="0" w:line="240" w:lineRule="auto"/>
        <w:rPr>
          <w:rFonts w:ascii="Times New Roman" w:eastAsia="Times New Roman" w:hAnsi="Times New Roman"/>
          <w:lang w:eastAsia="lt-LT"/>
        </w:rPr>
      </w:pPr>
    </w:p>
    <w:p w14:paraId="0E40BC82" w14:textId="77777777" w:rsidR="00B5697B" w:rsidRPr="00062A45" w:rsidRDefault="00B5697B" w:rsidP="00B5697B">
      <w:pPr>
        <w:tabs>
          <w:tab w:val="left" w:pos="567"/>
        </w:tabs>
        <w:spacing w:after="0" w:line="240" w:lineRule="auto"/>
        <w:outlineLvl w:val="0"/>
        <w:rPr>
          <w:rFonts w:ascii="Times New Roman" w:eastAsia="Times New Roman" w:hAnsi="Times New Roman"/>
        </w:rPr>
      </w:pPr>
      <w:r w:rsidRPr="00062A45">
        <w:rPr>
          <w:rFonts w:ascii="Times New Roman" w:eastAsia="Times New Roman" w:hAnsi="Times New Roman"/>
        </w:rPr>
        <w:t xml:space="preserve">Išsami informacija apie šį vaistą pateikiama Valstybinės vaistų kontrolės tarnybos prie Lietuvos Respublikos sveikatos apsaugos ministerijos </w:t>
      </w:r>
      <w:r w:rsidRPr="0084064C">
        <w:rPr>
          <w:rFonts w:ascii="Times New Roman" w:eastAsia="Times New Roman" w:hAnsi="Times New Roman"/>
        </w:rPr>
        <w:t>tinklalapyje</w:t>
      </w:r>
      <w:r w:rsidRPr="0084064C">
        <w:rPr>
          <w:rFonts w:ascii="Times New Roman" w:eastAsia="Times New Roman" w:hAnsi="Times New Roman"/>
          <w:i/>
        </w:rPr>
        <w:t xml:space="preserve"> </w:t>
      </w:r>
      <w:hyperlink r:id="rId5" w:history="1">
        <w:r>
          <w:rPr>
            <w:rStyle w:val="Hipersaitas"/>
            <w:rFonts w:ascii="Times New Roman" w:hAnsi="Times New Roman"/>
          </w:rPr>
          <w:t>https://vvkt.lrv.lt/lt</w:t>
        </w:r>
        <w:r>
          <w:rPr>
            <w:rStyle w:val="Hipersaitas"/>
          </w:rPr>
          <w:t>/</w:t>
        </w:r>
      </w:hyperlink>
      <w:r w:rsidRPr="007925B2">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vault_nd_6c4f68bb-2b7e-420d-89d2-d30533bb9283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48C7588" w14:textId="77777777" w:rsidR="00B5697B" w:rsidRPr="00062A45" w:rsidRDefault="00B5697B" w:rsidP="00B5697B">
      <w:pPr>
        <w:rPr>
          <w:rFonts w:ascii="Times New Roman" w:hAnsi="Times New Roman"/>
        </w:rPr>
      </w:pPr>
    </w:p>
    <w:p w14:paraId="0147D315"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21300E"/>
    <w:multiLevelType w:val="hybridMultilevel"/>
    <w:tmpl w:val="878E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570FE3"/>
    <w:multiLevelType w:val="hybridMultilevel"/>
    <w:tmpl w:val="9D80A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124223"/>
    <w:multiLevelType w:val="hybridMultilevel"/>
    <w:tmpl w:val="05DC48DC"/>
    <w:lvl w:ilvl="0" w:tplc="BA98E0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ED2D47"/>
    <w:multiLevelType w:val="hybridMultilevel"/>
    <w:tmpl w:val="64A6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E940D9"/>
    <w:multiLevelType w:val="hybridMultilevel"/>
    <w:tmpl w:val="2A18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DB414D"/>
    <w:multiLevelType w:val="hybridMultilevel"/>
    <w:tmpl w:val="F774E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4426922">
    <w:abstractNumId w:val="0"/>
  </w:num>
  <w:num w:numId="2" w16cid:durableId="910239895">
    <w:abstractNumId w:val="4"/>
  </w:num>
  <w:num w:numId="3" w16cid:durableId="1547595432">
    <w:abstractNumId w:val="1"/>
  </w:num>
  <w:num w:numId="4" w16cid:durableId="1797678147">
    <w:abstractNumId w:val="5"/>
  </w:num>
  <w:num w:numId="5" w16cid:durableId="961573702">
    <w:abstractNumId w:val="7"/>
  </w:num>
  <w:num w:numId="6" w16cid:durableId="5837625">
    <w:abstractNumId w:val="11"/>
  </w:num>
  <w:num w:numId="7" w16cid:durableId="1433017074">
    <w:abstractNumId w:val="3"/>
  </w:num>
  <w:num w:numId="8" w16cid:durableId="286011141">
    <w:abstractNumId w:val="10"/>
  </w:num>
  <w:num w:numId="9" w16cid:durableId="842860192">
    <w:abstractNumId w:val="6"/>
  </w:num>
  <w:num w:numId="10" w16cid:durableId="536547986">
    <w:abstractNumId w:val="12"/>
  </w:num>
  <w:num w:numId="11" w16cid:durableId="1142113057">
    <w:abstractNumId w:val="2"/>
  </w:num>
  <w:num w:numId="12" w16cid:durableId="1485973467">
    <w:abstractNumId w:val="8"/>
  </w:num>
  <w:num w:numId="13" w16cid:durableId="918825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7B"/>
    <w:rsid w:val="00222FED"/>
    <w:rsid w:val="005824C7"/>
    <w:rsid w:val="005F173E"/>
    <w:rsid w:val="008B3AD4"/>
    <w:rsid w:val="00984A0A"/>
    <w:rsid w:val="00B5697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2061"/>
  <w15:chartTrackingRefBased/>
  <w15:docId w15:val="{0FA95E42-5712-462A-A720-F7917B35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97B"/>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B5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69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69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697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569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697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5697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697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697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697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697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5697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697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5697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697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5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69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697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697B"/>
    <w:rPr>
      <w:i/>
      <w:iCs/>
      <w:color w:val="404040" w:themeColor="text1" w:themeTint="BF"/>
    </w:rPr>
  </w:style>
  <w:style w:type="paragraph" w:styleId="Sraopastraipa">
    <w:name w:val="List Paragraph"/>
    <w:basedOn w:val="prastasis"/>
    <w:uiPriority w:val="34"/>
    <w:qFormat/>
    <w:rsid w:val="00B5697B"/>
    <w:pPr>
      <w:ind w:left="720"/>
      <w:contextualSpacing/>
    </w:pPr>
  </w:style>
  <w:style w:type="character" w:styleId="Rykuspabraukimas">
    <w:name w:val="Intense Emphasis"/>
    <w:basedOn w:val="Numatytasispastraiposriftas"/>
    <w:uiPriority w:val="21"/>
    <w:qFormat/>
    <w:rsid w:val="00B5697B"/>
    <w:rPr>
      <w:i/>
      <w:iCs/>
      <w:color w:val="0F4761" w:themeColor="accent1" w:themeShade="BF"/>
    </w:rPr>
  </w:style>
  <w:style w:type="paragraph" w:styleId="Iskirtacitata">
    <w:name w:val="Intense Quote"/>
    <w:basedOn w:val="prastasis"/>
    <w:next w:val="prastasis"/>
    <w:link w:val="IskirtacitataDiagrama"/>
    <w:uiPriority w:val="30"/>
    <w:qFormat/>
    <w:rsid w:val="00B5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697B"/>
    <w:rPr>
      <w:i/>
      <w:iCs/>
      <w:color w:val="0F4761" w:themeColor="accent1" w:themeShade="BF"/>
    </w:rPr>
  </w:style>
  <w:style w:type="character" w:styleId="Rykinuoroda">
    <w:name w:val="Intense Reference"/>
    <w:basedOn w:val="Numatytasispastraiposriftas"/>
    <w:uiPriority w:val="32"/>
    <w:qFormat/>
    <w:rsid w:val="00B5697B"/>
    <w:rPr>
      <w:b/>
      <w:bCs/>
      <w:smallCaps/>
      <w:color w:val="0F4761" w:themeColor="accent1" w:themeShade="BF"/>
      <w:spacing w:val="5"/>
    </w:rPr>
  </w:style>
  <w:style w:type="character" w:styleId="Hipersaitas">
    <w:name w:val="Hyperlink"/>
    <w:uiPriority w:val="99"/>
    <w:rsid w:val="00B56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9814</Words>
  <Characters>5595</Characters>
  <Application>Microsoft Office Word</Application>
  <DocSecurity>0</DocSecurity>
  <Lines>46</Lines>
  <Paragraphs>30</Paragraphs>
  <ScaleCrop>false</ScaleCrop>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2026-03-17T09:38:00Z</dcterms:created>
  <dcterms:modified xsi:type="dcterms:W3CDTF">2026-03-17T09:39:00Z</dcterms:modified>
</cp:coreProperties>
</file>