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71E8" w14:textId="77777777" w:rsidR="00C50A72" w:rsidRPr="00E65B8C" w:rsidRDefault="00C50A72" w:rsidP="00C50A72">
      <w:pPr>
        <w:tabs>
          <w:tab w:val="left" w:pos="567"/>
        </w:tabs>
        <w:spacing w:after="0" w:line="240" w:lineRule="auto"/>
        <w:jc w:val="center"/>
        <w:rPr>
          <w:rFonts w:ascii="Times New Roman" w:eastAsia="Times New Roman" w:hAnsi="Times New Roman"/>
          <w:b/>
          <w:noProof/>
        </w:rPr>
      </w:pPr>
      <w:r w:rsidRPr="00E65B8C">
        <w:rPr>
          <w:rFonts w:ascii="Times New Roman" w:eastAsia="Times New Roman" w:hAnsi="Times New Roman"/>
          <w:b/>
          <w:noProof/>
        </w:rPr>
        <w:t>Pakuotės lapelis: informacija vartotojui</w:t>
      </w:r>
    </w:p>
    <w:p w14:paraId="2291A8CD"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490579F1" w14:textId="77777777" w:rsidR="00C50A72" w:rsidRPr="00E65B8C" w:rsidRDefault="00C50A72" w:rsidP="00C50A72">
      <w:pPr>
        <w:tabs>
          <w:tab w:val="left" w:pos="567"/>
        </w:tabs>
        <w:spacing w:after="0" w:line="240" w:lineRule="auto"/>
        <w:jc w:val="center"/>
        <w:rPr>
          <w:rFonts w:ascii="Times New Roman" w:eastAsia="Times New Roman" w:hAnsi="Times New Roman"/>
          <w:b/>
          <w:noProof/>
        </w:rPr>
      </w:pPr>
      <w:r w:rsidRPr="00E65B8C">
        <w:rPr>
          <w:rFonts w:ascii="Times New Roman" w:eastAsia="Times New Roman" w:hAnsi="Times New Roman"/>
          <w:b/>
          <w:noProof/>
        </w:rPr>
        <w:t>NiQuitin 7 mg/ 24 val. transderminis pleistras</w:t>
      </w:r>
    </w:p>
    <w:p w14:paraId="7223F89A" w14:textId="77777777" w:rsidR="00C50A72" w:rsidRPr="00E65B8C" w:rsidRDefault="00C50A72" w:rsidP="00C50A72">
      <w:pPr>
        <w:keepNext/>
        <w:tabs>
          <w:tab w:val="left" w:pos="567"/>
        </w:tabs>
        <w:spacing w:after="0" w:line="240" w:lineRule="auto"/>
        <w:jc w:val="center"/>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NiQuitin 14 mg/ 24 val. transderminis pleistras</w:t>
      </w:r>
    </w:p>
    <w:p w14:paraId="690514EB" w14:textId="77777777" w:rsidR="00C50A72" w:rsidRPr="00E65B8C" w:rsidRDefault="00C50A72" w:rsidP="00C50A72">
      <w:pPr>
        <w:keepNext/>
        <w:tabs>
          <w:tab w:val="left" w:pos="567"/>
        </w:tabs>
        <w:spacing w:after="0" w:line="240" w:lineRule="auto"/>
        <w:jc w:val="center"/>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NiQuitin 21 mg/ 24 val. transderminis pleistras</w:t>
      </w:r>
    </w:p>
    <w:p w14:paraId="030067A6" w14:textId="77777777" w:rsidR="00C50A72" w:rsidRPr="00E65B8C" w:rsidRDefault="00C50A72" w:rsidP="00C50A72">
      <w:pPr>
        <w:tabs>
          <w:tab w:val="left" w:pos="567"/>
        </w:tabs>
        <w:spacing w:after="0" w:line="240" w:lineRule="auto"/>
        <w:jc w:val="center"/>
        <w:rPr>
          <w:rFonts w:ascii="Times New Roman" w:eastAsia="Times New Roman" w:hAnsi="Times New Roman"/>
          <w:b/>
          <w:noProof/>
        </w:rPr>
      </w:pPr>
    </w:p>
    <w:p w14:paraId="4194EA7A" w14:textId="77777777" w:rsidR="00C50A72" w:rsidRPr="00E65B8C" w:rsidRDefault="00C50A72" w:rsidP="00C50A72">
      <w:pPr>
        <w:tabs>
          <w:tab w:val="left" w:pos="567"/>
        </w:tabs>
        <w:spacing w:after="0" w:line="240" w:lineRule="auto"/>
        <w:jc w:val="center"/>
        <w:rPr>
          <w:rFonts w:ascii="Times New Roman" w:eastAsia="Times New Roman" w:hAnsi="Times New Roman"/>
          <w:noProof/>
          <w:lang w:eastAsia="x-none"/>
        </w:rPr>
      </w:pPr>
      <w:r>
        <w:rPr>
          <w:rFonts w:ascii="Times New Roman" w:eastAsia="Times New Roman" w:hAnsi="Times New Roman"/>
          <w:noProof/>
          <w:lang w:eastAsia="x-none"/>
        </w:rPr>
        <w:t>n</w:t>
      </w:r>
      <w:r w:rsidRPr="00E65B8C">
        <w:rPr>
          <w:rFonts w:ascii="Times New Roman" w:eastAsia="Times New Roman" w:hAnsi="Times New Roman"/>
          <w:noProof/>
          <w:lang w:eastAsia="x-none"/>
        </w:rPr>
        <w:t>ikotinas</w:t>
      </w:r>
    </w:p>
    <w:p w14:paraId="08F41362"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16983E8B" w14:textId="77777777" w:rsidR="00C50A72" w:rsidRPr="00E65B8C" w:rsidRDefault="00C50A72" w:rsidP="00C50A72">
      <w:pPr>
        <w:tabs>
          <w:tab w:val="left" w:pos="567"/>
        </w:tabs>
        <w:spacing w:after="0" w:line="240" w:lineRule="auto"/>
        <w:rPr>
          <w:rFonts w:ascii="Times New Roman" w:eastAsia="Times New Roman" w:hAnsi="Times New Roman"/>
          <w:b/>
          <w:noProof/>
          <w:lang w:eastAsia="x-none"/>
        </w:rPr>
      </w:pPr>
      <w:r w:rsidRPr="00E65B8C">
        <w:rPr>
          <w:rFonts w:ascii="Times New Roman" w:eastAsia="Times New Roman" w:hAnsi="Times New Roman"/>
          <w:b/>
          <w:noProof/>
          <w:lang w:eastAsia="x-none"/>
        </w:rPr>
        <w:t xml:space="preserve">Atidžiai perskaitykite visą šį lapelį, prieš pradėdami vartoti šį vaistą, nes jame pateikiama Jums svarbi informacija. </w:t>
      </w:r>
    </w:p>
    <w:p w14:paraId="69A406DA"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lang w:eastAsia="x-none"/>
        </w:rPr>
        <w:t>Visada vartokite šį vaistą tiksliai kaip aprašyta šiame lapelyje arba kaip nurodė gydytojas arba vaistininkas.</w:t>
      </w:r>
    </w:p>
    <w:p w14:paraId="54A7C76A" w14:textId="77777777" w:rsidR="00C50A72" w:rsidRPr="00467E90" w:rsidRDefault="00C50A72" w:rsidP="00C50A72">
      <w:pPr>
        <w:tabs>
          <w:tab w:val="left" w:pos="540"/>
          <w:tab w:val="left" w:pos="567"/>
        </w:tabs>
        <w:spacing w:after="0" w:line="240" w:lineRule="auto"/>
        <w:rPr>
          <w:rFonts w:ascii="Times New Roman" w:eastAsia="Times New Roman" w:hAnsi="Times New Roman"/>
          <w:noProof/>
          <w:lang w:eastAsia="x-none"/>
        </w:rPr>
      </w:pPr>
      <w:r w:rsidRPr="00467E90">
        <w:rPr>
          <w:rFonts w:ascii="Times New Roman" w:eastAsia="Times New Roman" w:hAnsi="Times New Roman"/>
          <w:noProof/>
          <w:lang w:eastAsia="x-none"/>
        </w:rPr>
        <w:t>-</w:t>
      </w:r>
      <w:r w:rsidRPr="00467E90">
        <w:rPr>
          <w:rFonts w:ascii="Times New Roman" w:eastAsia="Times New Roman" w:hAnsi="Times New Roman"/>
          <w:noProof/>
          <w:lang w:eastAsia="x-none"/>
        </w:rPr>
        <w:tab/>
        <w:t>Neišmeskite šio lapelio, nes vėl gali prireikti jį perskaityti.</w:t>
      </w:r>
    </w:p>
    <w:p w14:paraId="439A0EC4" w14:textId="77777777" w:rsidR="00C50A72" w:rsidRPr="00467E90" w:rsidRDefault="00C50A72" w:rsidP="00C50A72">
      <w:pPr>
        <w:tabs>
          <w:tab w:val="left" w:pos="540"/>
          <w:tab w:val="left" w:pos="567"/>
        </w:tabs>
        <w:spacing w:after="0" w:line="240" w:lineRule="auto"/>
        <w:jc w:val="both"/>
        <w:rPr>
          <w:rFonts w:ascii="Times New Roman" w:eastAsia="Times New Roman" w:hAnsi="Times New Roman"/>
          <w:noProof/>
          <w:lang w:eastAsia="x-none"/>
        </w:rPr>
      </w:pPr>
      <w:r w:rsidRPr="00467E90">
        <w:rPr>
          <w:rFonts w:ascii="Times New Roman" w:eastAsia="Times New Roman" w:hAnsi="Times New Roman"/>
          <w:noProof/>
          <w:lang w:eastAsia="x-none"/>
        </w:rPr>
        <w:t>-</w:t>
      </w:r>
      <w:r w:rsidRPr="00467E90">
        <w:rPr>
          <w:rFonts w:ascii="Times New Roman" w:eastAsia="Times New Roman" w:hAnsi="Times New Roman"/>
          <w:noProof/>
          <w:lang w:eastAsia="x-none"/>
        </w:rPr>
        <w:tab/>
        <w:t>Jeigu norite sužinoti daugiau arba pasitarti, kreipkitės į vaistininką.</w:t>
      </w:r>
    </w:p>
    <w:p w14:paraId="08354634" w14:textId="77777777" w:rsidR="00C50A72" w:rsidRPr="00467E90" w:rsidRDefault="00C50A72" w:rsidP="00C50A72">
      <w:pPr>
        <w:numPr>
          <w:ilvl w:val="0"/>
          <w:numId w:val="1"/>
        </w:numPr>
        <w:tabs>
          <w:tab w:val="left" w:pos="0"/>
        </w:tabs>
        <w:spacing w:after="0" w:line="240" w:lineRule="auto"/>
        <w:ind w:left="567" w:hanging="567"/>
        <w:jc w:val="both"/>
        <w:rPr>
          <w:rFonts w:ascii="Times New Roman" w:eastAsia="Times New Roman" w:hAnsi="Times New Roman"/>
          <w:noProof/>
          <w:lang w:eastAsia="x-none"/>
        </w:rPr>
      </w:pPr>
      <w:r w:rsidRPr="00467E90">
        <w:rPr>
          <w:rFonts w:ascii="Times New Roman" w:eastAsia="Times New Roman" w:hAnsi="Times New Roman"/>
          <w:noProof/>
          <w:lang w:eastAsia="x-none"/>
        </w:rPr>
        <w:t>Jeigu pasireiškė šalutinis poveikis (net jeigu jis šiame lapelyje nenurodytas), kreipkitės į gydytoją arba vaistininką. Žr. 4 skyrių.</w:t>
      </w:r>
    </w:p>
    <w:p w14:paraId="7ED2F9ED" w14:textId="77777777" w:rsidR="00C50A72" w:rsidRPr="00467E90" w:rsidRDefault="00C50A72" w:rsidP="00C50A72">
      <w:pPr>
        <w:tabs>
          <w:tab w:val="left" w:pos="540"/>
          <w:tab w:val="left" w:pos="567"/>
        </w:tabs>
        <w:spacing w:after="0" w:line="240" w:lineRule="auto"/>
        <w:jc w:val="both"/>
        <w:rPr>
          <w:rFonts w:ascii="Times New Roman" w:eastAsia="Times New Roman" w:hAnsi="Times New Roman"/>
          <w:noProof/>
          <w:lang w:eastAsia="x-none"/>
        </w:rPr>
      </w:pPr>
      <w:r w:rsidRPr="00467E90">
        <w:rPr>
          <w:rFonts w:ascii="Times New Roman" w:eastAsia="Times New Roman" w:hAnsi="Times New Roman"/>
          <w:noProof/>
          <w:lang w:eastAsia="x-none"/>
        </w:rPr>
        <w:t>-</w:t>
      </w:r>
      <w:r w:rsidRPr="00467E90">
        <w:rPr>
          <w:rFonts w:ascii="Times New Roman" w:eastAsia="Times New Roman" w:hAnsi="Times New Roman"/>
          <w:noProof/>
          <w:lang w:eastAsia="x-none"/>
        </w:rPr>
        <w:tab/>
        <w:t>Jeigu Jūsų savijauta nepagerėjo arba net pablogėjo, kreipkitės į gydytoją.</w:t>
      </w:r>
    </w:p>
    <w:p w14:paraId="7ECAEC69" w14:textId="77777777" w:rsidR="00C50A72" w:rsidRPr="00E65B8C" w:rsidRDefault="00C50A72" w:rsidP="00C50A72">
      <w:pPr>
        <w:tabs>
          <w:tab w:val="left" w:pos="540"/>
          <w:tab w:val="left" w:pos="567"/>
        </w:tabs>
        <w:spacing w:after="0" w:line="240" w:lineRule="auto"/>
        <w:jc w:val="both"/>
        <w:rPr>
          <w:rFonts w:ascii="Times New Roman" w:eastAsia="Times New Roman" w:hAnsi="Times New Roman"/>
          <w:noProof/>
          <w:lang w:eastAsia="x-none"/>
        </w:rPr>
      </w:pPr>
    </w:p>
    <w:p w14:paraId="49DC66F7"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2766DE16" w14:textId="77777777" w:rsidR="00C50A72" w:rsidRPr="00E65B8C" w:rsidRDefault="00C50A72" w:rsidP="00C50A72">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Apie ką rašoma šiame lapelyje?</w:t>
      </w:r>
    </w:p>
    <w:p w14:paraId="3062A8FE" w14:textId="77777777" w:rsidR="00C50A72" w:rsidRPr="00E65B8C" w:rsidRDefault="00C50A72" w:rsidP="00C50A72">
      <w:pPr>
        <w:tabs>
          <w:tab w:val="left" w:pos="567"/>
        </w:tabs>
        <w:spacing w:after="0" w:line="240" w:lineRule="auto"/>
        <w:rPr>
          <w:rFonts w:ascii="Times New Roman" w:eastAsia="Times New Roman" w:hAnsi="Times New Roman"/>
          <w:b/>
          <w:noProof/>
        </w:rPr>
      </w:pPr>
    </w:p>
    <w:p w14:paraId="53F9D830" w14:textId="77777777" w:rsidR="00C50A72" w:rsidRPr="00E65B8C" w:rsidRDefault="00C50A72" w:rsidP="00C50A72">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1.</w:t>
      </w:r>
      <w:r w:rsidRPr="00E65B8C">
        <w:rPr>
          <w:rFonts w:ascii="Times New Roman" w:eastAsia="Times New Roman" w:hAnsi="Times New Roman"/>
          <w:noProof/>
          <w:lang w:eastAsia="x-none"/>
        </w:rPr>
        <w:tab/>
        <w:t>Kas yra NiQuitin ir kam jis vartojamas</w:t>
      </w:r>
    </w:p>
    <w:p w14:paraId="32E780F4" w14:textId="77777777" w:rsidR="00C50A72" w:rsidRPr="00E65B8C" w:rsidRDefault="00C50A72" w:rsidP="00C50A72">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2.</w:t>
      </w:r>
      <w:r w:rsidRPr="00E65B8C">
        <w:rPr>
          <w:rFonts w:ascii="Times New Roman" w:eastAsia="Times New Roman" w:hAnsi="Times New Roman"/>
          <w:noProof/>
          <w:lang w:eastAsia="x-none"/>
        </w:rPr>
        <w:tab/>
        <w:t xml:space="preserve">Kas žinotina prieš vartojant NiQuitin </w:t>
      </w:r>
    </w:p>
    <w:p w14:paraId="764AF079" w14:textId="77777777" w:rsidR="00C50A72" w:rsidRPr="00E65B8C" w:rsidRDefault="00C50A72" w:rsidP="00C50A72">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3.</w:t>
      </w:r>
      <w:r w:rsidRPr="00E65B8C">
        <w:rPr>
          <w:rFonts w:ascii="Times New Roman" w:eastAsia="Times New Roman" w:hAnsi="Times New Roman"/>
          <w:noProof/>
          <w:lang w:eastAsia="x-none"/>
        </w:rPr>
        <w:tab/>
        <w:t xml:space="preserve">Kaip vartoti NiQuitin </w:t>
      </w:r>
    </w:p>
    <w:p w14:paraId="33F83803" w14:textId="77777777" w:rsidR="00C50A72" w:rsidRPr="00E65B8C" w:rsidRDefault="00C50A72" w:rsidP="00C50A72">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4.</w:t>
      </w:r>
      <w:r w:rsidRPr="00E65B8C">
        <w:rPr>
          <w:rFonts w:ascii="Times New Roman" w:eastAsia="Times New Roman" w:hAnsi="Times New Roman"/>
          <w:noProof/>
          <w:lang w:eastAsia="x-none"/>
        </w:rPr>
        <w:tab/>
        <w:t>Galimas šalutinis poveikis</w:t>
      </w:r>
    </w:p>
    <w:p w14:paraId="54898DDA" w14:textId="77777777" w:rsidR="00C50A72" w:rsidRPr="00E65B8C" w:rsidRDefault="00C50A72" w:rsidP="00C50A72">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5.</w:t>
      </w:r>
      <w:r w:rsidRPr="00E65B8C">
        <w:rPr>
          <w:rFonts w:ascii="Times New Roman" w:eastAsia="Times New Roman" w:hAnsi="Times New Roman"/>
          <w:noProof/>
          <w:lang w:eastAsia="x-none"/>
        </w:rPr>
        <w:tab/>
        <w:t xml:space="preserve">Kaip laikyti NiQuitin </w:t>
      </w:r>
    </w:p>
    <w:p w14:paraId="3C13B7F7" w14:textId="77777777" w:rsidR="00C50A72" w:rsidRPr="00E65B8C" w:rsidRDefault="00C50A72" w:rsidP="00C50A72">
      <w:pPr>
        <w:tabs>
          <w:tab w:val="left" w:pos="540"/>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6.</w:t>
      </w:r>
      <w:r w:rsidRPr="00E65B8C">
        <w:rPr>
          <w:rFonts w:ascii="Times New Roman" w:eastAsia="Times New Roman" w:hAnsi="Times New Roman"/>
          <w:noProof/>
          <w:lang w:eastAsia="x-none"/>
        </w:rPr>
        <w:tab/>
        <w:t>Pakuotės turinys ir kita informacija</w:t>
      </w:r>
    </w:p>
    <w:p w14:paraId="5B855B6A"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2610E5CC" w14:textId="77777777" w:rsidR="00C50A72" w:rsidRPr="00E65B8C" w:rsidRDefault="00C50A72" w:rsidP="00C50A72">
      <w:pPr>
        <w:tabs>
          <w:tab w:val="left" w:pos="567"/>
        </w:tabs>
        <w:spacing w:after="0" w:line="240" w:lineRule="auto"/>
        <w:jc w:val="both"/>
        <w:rPr>
          <w:rFonts w:ascii="Times New Roman" w:eastAsia="Times New Roman" w:hAnsi="Times New Roman"/>
          <w:b/>
          <w:noProof/>
          <w:lang w:eastAsia="x-none"/>
        </w:rPr>
      </w:pPr>
    </w:p>
    <w:p w14:paraId="714C9959" w14:textId="77777777" w:rsidR="00C50A72" w:rsidRPr="00E65B8C" w:rsidRDefault="00C50A72" w:rsidP="00C50A72">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1.</w:t>
      </w:r>
      <w:r w:rsidRPr="00E65B8C">
        <w:rPr>
          <w:rFonts w:ascii="Times New Roman" w:eastAsia="Times New Roman" w:hAnsi="Times New Roman"/>
          <w:b/>
          <w:noProof/>
          <w:lang w:eastAsia="x-none"/>
        </w:rPr>
        <w:tab/>
        <w:t>Kas yra NiQuitin ir kam jis vartojamas</w:t>
      </w:r>
    </w:p>
    <w:p w14:paraId="22A3EE29" w14:textId="77777777" w:rsidR="00C50A72" w:rsidRPr="00C35C5B" w:rsidRDefault="00C50A72" w:rsidP="00C50A72">
      <w:pPr>
        <w:keepNext/>
        <w:tabs>
          <w:tab w:val="left" w:pos="567"/>
        </w:tabs>
        <w:spacing w:after="0" w:line="240" w:lineRule="auto"/>
        <w:outlineLvl w:val="1"/>
        <w:rPr>
          <w:rFonts w:ascii="Times New Roman" w:hAnsi="Times New Roman"/>
          <w:b/>
        </w:rPr>
      </w:pPr>
    </w:p>
    <w:p w14:paraId="05F45412"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NiQuitin pleistrai aprūpina organizmą nikotinu, todėl yra trumpalaikio poveikio priemonė, padedanti mesti rūkyti, nes pakeičia nikotiną, kuris į organizmą patektų rūkant cigaretes. Šie pleistrai padeda mažinti potraukį rūkyti ir nemalonius simptomus, kurių atsiranda kai kuriems rūkaliams, kai jie mėgina atsikratyti šio žalingo įpročio. Vartojant NiQuitin, organizme susidaro tam tikras nikotino kiekis, kuris yra paprastai mažesnis nei rūkant cigaretes.</w:t>
      </w:r>
    </w:p>
    <w:p w14:paraId="0949DA5C"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714AA827"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Gaminami trejopo stiprumo NiQuitin pleistrai. Ilgainiui organizmo nikotino poreikis silpnėja, todėl 10 savaičių galima mažinti pleistrų stiprumą, kol poreikis juos vartoti visai išnyks. Ši laipsniška dozės mažinimo tvarka suteikia galimybę pamažu atsikratyti organizmo poreikio nikotinui.</w:t>
      </w:r>
      <w:bookmarkStart w:id="0" w:name="_Hlk512589712"/>
    </w:p>
    <w:bookmarkEnd w:id="0"/>
    <w:p w14:paraId="5821CADD"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2370734D"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NiQuitin</w:t>
      </w:r>
      <w:r w:rsidRPr="00E65B8C">
        <w:rPr>
          <w:rFonts w:ascii="Times New Roman" w:eastAsia="Times New Roman" w:hAnsi="Times New Roman"/>
          <w:i/>
          <w:noProof/>
        </w:rPr>
        <w:t xml:space="preserve"> </w:t>
      </w:r>
      <w:r w:rsidRPr="00E65B8C">
        <w:rPr>
          <w:rFonts w:ascii="Times New Roman" w:eastAsia="Times New Roman" w:hAnsi="Times New Roman"/>
          <w:noProof/>
        </w:rPr>
        <w:t xml:space="preserve">klijuojami ant odos. </w:t>
      </w:r>
    </w:p>
    <w:p w14:paraId="2C0423D8"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35DFEB43" w14:textId="77777777" w:rsidR="00C50A72" w:rsidRPr="00C35C5B" w:rsidRDefault="00C50A72" w:rsidP="00C50A72">
      <w:pPr>
        <w:tabs>
          <w:tab w:val="left" w:pos="567"/>
        </w:tabs>
        <w:spacing w:after="0" w:line="240" w:lineRule="auto"/>
        <w:rPr>
          <w:rFonts w:ascii="Times New Roman" w:hAnsi="Times New Roman"/>
          <w:b/>
          <w:strike/>
        </w:rPr>
      </w:pPr>
      <w:r w:rsidRPr="00E65B8C">
        <w:rPr>
          <w:rFonts w:ascii="Times New Roman" w:eastAsia="Times New Roman" w:hAnsi="Times New Roman"/>
          <w:i/>
          <w:noProof/>
        </w:rPr>
        <w:t>Pirmajam gydymo etapui</w:t>
      </w:r>
      <w:r w:rsidRPr="00E65B8C">
        <w:rPr>
          <w:rFonts w:ascii="Times New Roman" w:eastAsia="Times New Roman" w:hAnsi="Times New Roman"/>
          <w:noProof/>
        </w:rPr>
        <w:t xml:space="preserve"> vartojami NiQuitin</w:t>
      </w:r>
      <w:r w:rsidRPr="00E65B8C">
        <w:rPr>
          <w:rFonts w:ascii="Times New Roman" w:eastAsia="Times New Roman" w:hAnsi="Times New Roman"/>
          <w:i/>
          <w:noProof/>
        </w:rPr>
        <w:t xml:space="preserve"> </w:t>
      </w:r>
      <w:r w:rsidRPr="00E65B8C">
        <w:rPr>
          <w:rFonts w:ascii="Times New Roman" w:eastAsia="Times New Roman" w:hAnsi="Times New Roman"/>
          <w:noProof/>
        </w:rPr>
        <w:t xml:space="preserve">21 mg/ 24 val. transderminiai pleistrai. </w:t>
      </w:r>
    </w:p>
    <w:p w14:paraId="6A51425A" w14:textId="77777777" w:rsidR="00C50A72" w:rsidRPr="00C35C5B" w:rsidRDefault="00C50A72" w:rsidP="00C50A72">
      <w:pPr>
        <w:tabs>
          <w:tab w:val="left" w:pos="567"/>
        </w:tabs>
        <w:spacing w:after="0" w:line="240" w:lineRule="auto"/>
        <w:rPr>
          <w:rFonts w:ascii="Times New Roman" w:hAnsi="Times New Roman"/>
          <w:b/>
        </w:rPr>
      </w:pPr>
      <w:r w:rsidRPr="00E65B8C">
        <w:rPr>
          <w:rFonts w:ascii="Times New Roman" w:eastAsia="Times New Roman" w:hAnsi="Times New Roman"/>
          <w:i/>
          <w:noProof/>
        </w:rPr>
        <w:t>Antrajam gydymo etapui</w:t>
      </w:r>
      <w:r w:rsidRPr="00E65B8C">
        <w:rPr>
          <w:rFonts w:ascii="Times New Roman" w:eastAsia="Times New Roman" w:hAnsi="Times New Roman"/>
          <w:noProof/>
        </w:rPr>
        <w:t xml:space="preserve"> vartojami NiQuitin</w:t>
      </w:r>
      <w:r w:rsidRPr="00E65B8C">
        <w:rPr>
          <w:rFonts w:ascii="Times New Roman" w:eastAsia="Times New Roman" w:hAnsi="Times New Roman"/>
          <w:i/>
          <w:noProof/>
        </w:rPr>
        <w:t xml:space="preserve"> </w:t>
      </w:r>
      <w:r w:rsidRPr="00E65B8C">
        <w:rPr>
          <w:rFonts w:ascii="Times New Roman" w:eastAsia="Times New Roman" w:hAnsi="Times New Roman"/>
          <w:noProof/>
        </w:rPr>
        <w:t xml:space="preserve">14 mg/ 24 val. transderminiai pleistrai. </w:t>
      </w:r>
    </w:p>
    <w:p w14:paraId="4A6B6ECE"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i/>
          <w:noProof/>
        </w:rPr>
        <w:t>Trečiajam gydymo etapui</w:t>
      </w:r>
      <w:r w:rsidRPr="00E65B8C">
        <w:rPr>
          <w:rFonts w:ascii="Times New Roman" w:eastAsia="Times New Roman" w:hAnsi="Times New Roman"/>
          <w:noProof/>
        </w:rPr>
        <w:t xml:space="preserve"> vartojami NiQuitin 7 mg/ 24 val. transderminiai pleistrai.</w:t>
      </w:r>
    </w:p>
    <w:p w14:paraId="1686B532" w14:textId="77777777" w:rsidR="00C50A72" w:rsidRPr="00E65B8C" w:rsidRDefault="00C50A72" w:rsidP="00C50A72">
      <w:pPr>
        <w:tabs>
          <w:tab w:val="left" w:pos="567"/>
        </w:tabs>
        <w:spacing w:after="0" w:line="240" w:lineRule="auto"/>
        <w:rPr>
          <w:rFonts w:ascii="Times New Roman" w:eastAsia="Times New Roman" w:hAnsi="Times New Roman"/>
          <w:b/>
          <w:noProof/>
        </w:rPr>
      </w:pPr>
    </w:p>
    <w:p w14:paraId="48E20945"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rPr>
        <w:t>Vieno stiprumo (vienam gydymo etapui skirti)</w:t>
      </w:r>
      <w:r w:rsidRPr="00E65B8C">
        <w:rPr>
          <w:rFonts w:ascii="Times New Roman" w:eastAsia="Times New Roman" w:hAnsi="Times New Roman"/>
          <w:b/>
          <w:noProof/>
        </w:rPr>
        <w:t xml:space="preserve"> </w:t>
      </w:r>
      <w:r w:rsidRPr="00E65B8C">
        <w:rPr>
          <w:rFonts w:ascii="Times New Roman" w:eastAsia="Times New Roman" w:hAnsi="Times New Roman"/>
          <w:noProof/>
        </w:rPr>
        <w:t>pleistrai pakuojami atskirai. Vienoje pakuotėje yra 7 arba 14 pleistrų, supakuotų atskiruose paketėliuose (viena pakuotė skirta vienai ar dviem savaitėms).</w:t>
      </w:r>
    </w:p>
    <w:p w14:paraId="228A6832"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32CC0E9F"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5959B60A" w14:textId="77777777" w:rsidR="00C50A72" w:rsidRPr="00E65B8C" w:rsidRDefault="00C50A72" w:rsidP="00C50A72">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2.</w:t>
      </w:r>
      <w:r w:rsidRPr="00E65B8C">
        <w:rPr>
          <w:rFonts w:ascii="Times New Roman" w:eastAsia="Times New Roman" w:hAnsi="Times New Roman"/>
          <w:b/>
          <w:noProof/>
          <w:lang w:eastAsia="x-none"/>
        </w:rPr>
        <w:tab/>
        <w:t xml:space="preserve">Kas žinotina prieš vartojant NiQuitin </w:t>
      </w:r>
    </w:p>
    <w:p w14:paraId="61A97406" w14:textId="77777777" w:rsidR="00C50A72" w:rsidRPr="00E65B8C" w:rsidRDefault="00C50A72" w:rsidP="00C50A72">
      <w:pPr>
        <w:keepNext/>
        <w:tabs>
          <w:tab w:val="left" w:pos="567"/>
        </w:tabs>
        <w:spacing w:after="0" w:line="240" w:lineRule="auto"/>
        <w:jc w:val="both"/>
        <w:rPr>
          <w:rFonts w:ascii="Times New Roman" w:eastAsia="Times New Roman" w:hAnsi="Times New Roman"/>
          <w:noProof/>
          <w:lang w:eastAsia="x-none"/>
        </w:rPr>
      </w:pPr>
    </w:p>
    <w:p w14:paraId="3CD4F494" w14:textId="77777777" w:rsidR="00C50A72" w:rsidRPr="00E65B8C" w:rsidRDefault="00C50A72" w:rsidP="00C50A72">
      <w:pPr>
        <w:keepNext/>
        <w:tabs>
          <w:tab w:val="left" w:pos="567"/>
        </w:tabs>
        <w:spacing w:after="0" w:line="240" w:lineRule="auto"/>
        <w:outlineLvl w:val="2"/>
        <w:rPr>
          <w:rFonts w:ascii="Times New Roman" w:eastAsia="Times New Roman" w:hAnsi="Times New Roman"/>
          <w:b/>
          <w:noProof/>
          <w:lang w:eastAsia="x-none"/>
        </w:rPr>
      </w:pPr>
      <w:r w:rsidRPr="00E65B8C">
        <w:rPr>
          <w:rFonts w:ascii="Times New Roman" w:eastAsia="Times New Roman" w:hAnsi="Times New Roman"/>
          <w:b/>
          <w:noProof/>
          <w:lang w:eastAsia="x-none"/>
        </w:rPr>
        <w:t xml:space="preserve">NiQuitin vartoti </w:t>
      </w:r>
      <w:r>
        <w:rPr>
          <w:rFonts w:ascii="Times New Roman" w:eastAsia="Times New Roman" w:hAnsi="Times New Roman"/>
          <w:b/>
          <w:noProof/>
          <w:lang w:eastAsia="x-none"/>
        </w:rPr>
        <w:t>draud</w:t>
      </w:r>
      <w:r w:rsidRPr="00B50B60">
        <w:rPr>
          <w:rFonts w:ascii="Times New Roman" w:eastAsia="Times New Roman" w:hAnsi="Times New Roman"/>
          <w:b/>
          <w:noProof/>
          <w:lang w:val="fi-FI" w:eastAsia="x-none"/>
        </w:rPr>
        <w:t>žiama</w:t>
      </w:r>
      <w:r w:rsidRPr="00E65B8C">
        <w:rPr>
          <w:rFonts w:ascii="Times New Roman" w:eastAsia="Times New Roman" w:hAnsi="Times New Roman"/>
          <w:b/>
          <w:noProof/>
          <w:lang w:eastAsia="x-none"/>
        </w:rPr>
        <w:t>:</w:t>
      </w:r>
    </w:p>
    <w:p w14:paraId="50B7A8E8" w14:textId="77777777" w:rsidR="00C50A72" w:rsidRPr="00E65B8C" w:rsidRDefault="00C50A72" w:rsidP="00C50A72">
      <w:pPr>
        <w:keepNext/>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w:t>
      </w:r>
      <w:r w:rsidRPr="00E65B8C">
        <w:rPr>
          <w:rFonts w:ascii="Times New Roman" w:eastAsia="Times New Roman" w:hAnsi="Times New Roman"/>
          <w:noProof/>
          <w:lang w:eastAsia="x-none"/>
        </w:rPr>
        <w:tab/>
        <w:t xml:space="preserve"> jeigu yra alergija nikotinui arba bet kuriai pagalbinei šio vaisto medžiagai (jos išvardytos 6 skyriuje);</w:t>
      </w:r>
    </w:p>
    <w:p w14:paraId="30D7AFA3"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w:t>
      </w:r>
      <w:r w:rsidRPr="00E65B8C">
        <w:rPr>
          <w:rFonts w:ascii="Times New Roman" w:eastAsia="Times New Roman" w:hAnsi="Times New Roman"/>
          <w:noProof/>
        </w:rPr>
        <w:tab/>
        <w:t>jeigu nerūkote arba rūkote retkarčiais;</w:t>
      </w:r>
    </w:p>
    <w:p w14:paraId="5D79D482"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lastRenderedPageBreak/>
        <w:t>-</w:t>
      </w:r>
      <w:r w:rsidRPr="00E65B8C">
        <w:rPr>
          <w:rFonts w:ascii="Times New Roman" w:eastAsia="Times New Roman" w:hAnsi="Times New Roman"/>
          <w:noProof/>
        </w:rPr>
        <w:tab/>
        <w:t>jaunesniems kaip 12 metų vaikams;</w:t>
      </w:r>
    </w:p>
    <w:p w14:paraId="25DA6654"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w:t>
      </w:r>
      <w:r w:rsidRPr="00E65B8C">
        <w:rPr>
          <w:rFonts w:ascii="Times New Roman" w:eastAsia="Times New Roman" w:hAnsi="Times New Roman"/>
          <w:noProof/>
        </w:rPr>
        <w:tab/>
        <w:t xml:space="preserve">jeigu neseniai </w:t>
      </w:r>
      <w:r>
        <w:rPr>
          <w:rFonts w:ascii="Times New Roman" w:eastAsia="Times New Roman" w:hAnsi="Times New Roman"/>
          <w:noProof/>
        </w:rPr>
        <w:t>patyrėte</w:t>
      </w:r>
      <w:r w:rsidRPr="00E65B8C">
        <w:rPr>
          <w:rFonts w:ascii="Times New Roman" w:eastAsia="Times New Roman" w:hAnsi="Times New Roman"/>
          <w:noProof/>
        </w:rPr>
        <w:t xml:space="preserve"> miokardo infarkt</w:t>
      </w:r>
      <w:r>
        <w:rPr>
          <w:rFonts w:ascii="Times New Roman" w:eastAsia="Times New Roman" w:hAnsi="Times New Roman"/>
          <w:noProof/>
        </w:rPr>
        <w:t>ą</w:t>
      </w:r>
      <w:r w:rsidRPr="00E65B8C">
        <w:rPr>
          <w:rFonts w:ascii="Times New Roman" w:eastAsia="Times New Roman" w:hAnsi="Times New Roman"/>
          <w:noProof/>
        </w:rPr>
        <w:t xml:space="preserve"> ar </w:t>
      </w:r>
      <w:r>
        <w:rPr>
          <w:rFonts w:ascii="Times New Roman" w:eastAsia="Times New Roman" w:hAnsi="Times New Roman"/>
          <w:noProof/>
        </w:rPr>
        <w:t>smegenų kraujotakos sutrikimą</w:t>
      </w:r>
      <w:r w:rsidRPr="00E65B8C">
        <w:rPr>
          <w:rFonts w:ascii="Times New Roman" w:eastAsia="Times New Roman" w:hAnsi="Times New Roman"/>
          <w:noProof/>
        </w:rPr>
        <w:t>;</w:t>
      </w:r>
    </w:p>
    <w:p w14:paraId="46947BF5" w14:textId="77777777" w:rsidR="00C50A72" w:rsidRPr="00E65B8C" w:rsidRDefault="00C50A72" w:rsidP="00C50A72">
      <w:pPr>
        <w:tabs>
          <w:tab w:val="left" w:pos="567"/>
        </w:tabs>
        <w:spacing w:after="0" w:line="240" w:lineRule="auto"/>
        <w:ind w:left="567" w:hanging="567"/>
        <w:rPr>
          <w:rFonts w:ascii="Times New Roman" w:eastAsia="Times New Roman" w:hAnsi="Times New Roman"/>
          <w:noProof/>
        </w:rPr>
      </w:pPr>
      <w:r w:rsidRPr="00E65B8C">
        <w:rPr>
          <w:rFonts w:ascii="Times New Roman" w:eastAsia="Times New Roman" w:hAnsi="Times New Roman"/>
          <w:noProof/>
        </w:rPr>
        <w:t>-</w:t>
      </w:r>
      <w:r w:rsidRPr="00E65B8C">
        <w:rPr>
          <w:rFonts w:ascii="Times New Roman" w:eastAsia="Times New Roman" w:hAnsi="Times New Roman"/>
          <w:noProof/>
        </w:rPr>
        <w:tab/>
        <w:t xml:space="preserve">jeigu Jums yra </w:t>
      </w:r>
      <w:r>
        <w:rPr>
          <w:rFonts w:ascii="Times New Roman" w:eastAsia="Times New Roman" w:hAnsi="Times New Roman"/>
          <w:noProof/>
        </w:rPr>
        <w:t>sunkus nenormalus ar</w:t>
      </w:r>
      <w:r w:rsidRPr="00E65B8C">
        <w:rPr>
          <w:rFonts w:ascii="Times New Roman" w:eastAsia="Times New Roman" w:hAnsi="Times New Roman"/>
          <w:noProof/>
        </w:rPr>
        <w:t xml:space="preserve"> neritmiškas širdies plakimas, nestabili ar progresuojanti krūtinės angina (skausmas krūtinėje) ar neprogresuojanti krūtinės angina.</w:t>
      </w:r>
    </w:p>
    <w:p w14:paraId="49643EDE"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25CCB4D3" w14:textId="77777777" w:rsidR="00C50A72" w:rsidRPr="00E65B8C" w:rsidRDefault="00C50A72" w:rsidP="00C50A72">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Įspėjimai ir atsargumo priemonės</w:t>
      </w:r>
    </w:p>
    <w:p w14:paraId="3941C4E4" w14:textId="77777777" w:rsidR="00C50A72" w:rsidRPr="00C35C5B" w:rsidRDefault="00C50A72" w:rsidP="00C50A72">
      <w:pPr>
        <w:tabs>
          <w:tab w:val="left" w:pos="567"/>
        </w:tabs>
        <w:spacing w:after="0" w:line="240" w:lineRule="auto"/>
        <w:rPr>
          <w:rFonts w:ascii="Times New Roman" w:hAnsi="Times New Roman"/>
        </w:rPr>
      </w:pPr>
      <w:r w:rsidRPr="00E65B8C">
        <w:rPr>
          <w:rFonts w:ascii="Times New Roman" w:hAnsi="Times New Roman"/>
          <w:noProof/>
        </w:rPr>
        <w:t xml:space="preserve">Pasitarkite su gydytoju arba vaistininku, prieš pradėdami vartoti </w:t>
      </w:r>
      <w:r w:rsidRPr="00E65B8C">
        <w:rPr>
          <w:rFonts w:ascii="Times New Roman" w:eastAsia="Times New Roman" w:hAnsi="Times New Roman"/>
          <w:noProof/>
          <w:lang w:eastAsia="x-none"/>
        </w:rPr>
        <w:t>NiQuitin</w:t>
      </w:r>
      <w:r>
        <w:rPr>
          <w:rFonts w:ascii="Times New Roman" w:eastAsia="Times New Roman" w:hAnsi="Times New Roman"/>
          <w:noProof/>
          <w:lang w:eastAsia="x-none"/>
        </w:rPr>
        <w:t xml:space="preserve"> jeigu:</w:t>
      </w:r>
    </w:p>
    <w:p w14:paraId="2B2B282F" w14:textId="77777777" w:rsidR="00C50A72" w:rsidRDefault="00C50A72" w:rsidP="00C50A72">
      <w:p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w:t>
      </w:r>
      <w:r w:rsidRPr="00E65B8C">
        <w:rPr>
          <w:rFonts w:ascii="Times New Roman" w:eastAsia="Times New Roman" w:hAnsi="Times New Roman"/>
          <w:noProof/>
          <w:lang w:eastAsia="x-none"/>
        </w:rPr>
        <w:tab/>
        <w:t xml:space="preserve">sutrikusi Jūsų širdies </w:t>
      </w:r>
      <w:r>
        <w:rPr>
          <w:rFonts w:ascii="Times New Roman" w:eastAsia="Times New Roman" w:hAnsi="Times New Roman"/>
          <w:noProof/>
          <w:lang w:eastAsia="x-none"/>
        </w:rPr>
        <w:t>funkcija</w:t>
      </w:r>
      <w:r w:rsidRPr="00E65B8C">
        <w:rPr>
          <w:rFonts w:ascii="Times New Roman" w:eastAsia="Times New Roman" w:hAnsi="Times New Roman"/>
          <w:noProof/>
          <w:lang w:eastAsia="x-none"/>
        </w:rPr>
        <w:t xml:space="preserve"> ar kraujotaka, įskaitant širdies nepakankamumą ir stabilią krūtinės anginą;</w:t>
      </w:r>
    </w:p>
    <w:p w14:paraId="31B1663F" w14:textId="77777777" w:rsidR="00C50A72" w:rsidRDefault="00C50A72" w:rsidP="00C50A72">
      <w:pPr>
        <w:numPr>
          <w:ilvl w:val="0"/>
          <w:numId w:val="2"/>
        </w:numPr>
        <w:tabs>
          <w:tab w:val="left" w:pos="567"/>
        </w:tabs>
        <w:spacing w:after="0" w:line="240" w:lineRule="auto"/>
        <w:ind w:left="540" w:hanging="540"/>
        <w:rPr>
          <w:rFonts w:ascii="Times New Roman" w:eastAsia="Times New Roman" w:hAnsi="Times New Roman"/>
          <w:noProof/>
          <w:lang w:eastAsia="x-none"/>
        </w:rPr>
      </w:pPr>
      <w:r>
        <w:rPr>
          <w:rFonts w:ascii="Times New Roman" w:eastAsia="Times New Roman" w:hAnsi="Times New Roman"/>
          <w:noProof/>
          <w:lang w:eastAsia="x-none"/>
        </w:rPr>
        <w:t xml:space="preserve">sergate smegenų kraujagyslių ligomis, lydimomis </w:t>
      </w:r>
      <w:r w:rsidRPr="00C6122F">
        <w:rPr>
          <w:rFonts w:ascii="Times New Roman" w:eastAsia="Times New Roman" w:hAnsi="Times New Roman"/>
          <w:noProof/>
          <w:lang w:eastAsia="x-none"/>
        </w:rPr>
        <w:t>kraujagyslių spazm</w:t>
      </w:r>
      <w:r w:rsidRPr="00B50B60">
        <w:rPr>
          <w:rFonts w:ascii="Times New Roman" w:eastAsia="Times New Roman" w:hAnsi="Times New Roman"/>
          <w:noProof/>
          <w:lang w:eastAsia="x-none"/>
        </w:rPr>
        <w:t>ų</w:t>
      </w:r>
      <w:r w:rsidRPr="00C6122F">
        <w:rPr>
          <w:rFonts w:ascii="Times New Roman" w:eastAsia="Times New Roman" w:hAnsi="Times New Roman"/>
          <w:noProof/>
          <w:lang w:eastAsia="x-none"/>
        </w:rPr>
        <w:t>,</w:t>
      </w:r>
      <w:r>
        <w:rPr>
          <w:rFonts w:ascii="Times New Roman" w:eastAsia="Times New Roman" w:hAnsi="Times New Roman"/>
          <w:noProof/>
          <w:lang w:eastAsia="x-none"/>
        </w:rPr>
        <w:t xml:space="preserve"> sunkia periferinių kraujagyslių liga;</w:t>
      </w:r>
    </w:p>
    <w:p w14:paraId="7DAC4A30" w14:textId="77777777" w:rsidR="00C50A72" w:rsidRPr="00E65B8C" w:rsidRDefault="00C50A72" w:rsidP="00C50A72">
      <w:pPr>
        <w:numPr>
          <w:ilvl w:val="0"/>
          <w:numId w:val="2"/>
        </w:numPr>
        <w:tabs>
          <w:tab w:val="left" w:pos="567"/>
        </w:tabs>
        <w:spacing w:after="0" w:line="240" w:lineRule="auto"/>
        <w:ind w:left="540" w:hanging="540"/>
        <w:rPr>
          <w:rFonts w:ascii="Times New Roman" w:eastAsia="Times New Roman" w:hAnsi="Times New Roman"/>
          <w:noProof/>
          <w:lang w:eastAsia="x-none"/>
        </w:rPr>
      </w:pPr>
      <w:r>
        <w:rPr>
          <w:rFonts w:ascii="Times New Roman" w:eastAsia="Times New Roman" w:hAnsi="Times New Roman"/>
          <w:noProof/>
          <w:lang w:eastAsia="x-none"/>
        </w:rPr>
        <w:t>nekontroliuojamu aukštu kraujospūdžiu;</w:t>
      </w:r>
    </w:p>
    <w:p w14:paraId="55A70255" w14:textId="77777777" w:rsidR="00C50A72" w:rsidRPr="00E65B8C" w:rsidRDefault="00C50A72" w:rsidP="00C50A72">
      <w:pPr>
        <w:numPr>
          <w:ilvl w:val="0"/>
          <w:numId w:val="2"/>
        </w:numPr>
        <w:tabs>
          <w:tab w:val="left" w:pos="567"/>
        </w:tabs>
        <w:spacing w:after="0" w:line="240" w:lineRule="auto"/>
        <w:ind w:left="540" w:hanging="540"/>
        <w:rPr>
          <w:rFonts w:ascii="Times New Roman" w:eastAsia="Times New Roman" w:hAnsi="Times New Roman"/>
          <w:noProof/>
          <w:lang w:eastAsia="x-none"/>
        </w:rPr>
      </w:pPr>
      <w:r w:rsidRPr="00C6122F">
        <w:rPr>
          <w:rFonts w:ascii="Times New Roman" w:eastAsia="Times New Roman" w:hAnsi="Times New Roman"/>
          <w:noProof/>
          <w:lang w:eastAsia="x-none"/>
        </w:rPr>
        <w:t>Jūsų od</w:t>
      </w:r>
      <w:r>
        <w:rPr>
          <w:rFonts w:ascii="Times New Roman" w:eastAsia="Times New Roman" w:hAnsi="Times New Roman"/>
          <w:noProof/>
          <w:lang w:eastAsia="x-none"/>
        </w:rPr>
        <w:t>ą</w:t>
      </w:r>
      <w:r w:rsidRPr="00C6122F">
        <w:rPr>
          <w:rFonts w:ascii="Times New Roman" w:eastAsia="Times New Roman" w:hAnsi="Times New Roman"/>
          <w:noProof/>
          <w:lang w:eastAsia="x-none"/>
        </w:rPr>
        <w:t xml:space="preserve"> niežti, </w:t>
      </w:r>
      <w:r>
        <w:rPr>
          <w:rFonts w:ascii="Times New Roman" w:eastAsia="Times New Roman" w:hAnsi="Times New Roman"/>
          <w:noProof/>
          <w:lang w:eastAsia="x-none"/>
        </w:rPr>
        <w:t xml:space="preserve">ji </w:t>
      </w:r>
      <w:r w:rsidRPr="00C6122F">
        <w:rPr>
          <w:rFonts w:ascii="Times New Roman" w:eastAsia="Times New Roman" w:hAnsi="Times New Roman"/>
          <w:noProof/>
          <w:lang w:eastAsia="x-none"/>
        </w:rPr>
        <w:t>raudona ir sausa bei esate link</w:t>
      </w:r>
      <w:r>
        <w:rPr>
          <w:rFonts w:ascii="Times New Roman" w:eastAsia="Times New Roman" w:hAnsi="Times New Roman"/>
          <w:noProof/>
          <w:lang w:eastAsia="x-none"/>
        </w:rPr>
        <w:t>ę</w:t>
      </w:r>
      <w:r w:rsidRPr="00C6122F">
        <w:rPr>
          <w:rFonts w:ascii="Times New Roman" w:eastAsia="Times New Roman" w:hAnsi="Times New Roman"/>
          <w:noProof/>
          <w:lang w:eastAsia="x-none"/>
        </w:rPr>
        <w:t xml:space="preserve"> į alergij</w:t>
      </w:r>
      <w:r>
        <w:rPr>
          <w:rFonts w:ascii="Times New Roman" w:eastAsia="Times New Roman" w:hAnsi="Times New Roman"/>
          <w:noProof/>
          <w:lang w:eastAsia="x-none"/>
        </w:rPr>
        <w:t>as</w:t>
      </w:r>
      <w:r w:rsidRPr="00C6122F">
        <w:rPr>
          <w:rFonts w:ascii="Times New Roman" w:eastAsia="Times New Roman" w:hAnsi="Times New Roman"/>
          <w:noProof/>
          <w:lang w:eastAsia="x-none"/>
        </w:rPr>
        <w:t>;</w:t>
      </w:r>
    </w:p>
    <w:p w14:paraId="03114A21" w14:textId="77777777" w:rsidR="00C50A72" w:rsidRPr="00E65B8C" w:rsidRDefault="00C50A72" w:rsidP="00C50A72">
      <w:pPr>
        <w:numPr>
          <w:ilvl w:val="0"/>
          <w:numId w:val="2"/>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 xml:space="preserve">sergate </w:t>
      </w:r>
      <w:r>
        <w:rPr>
          <w:rFonts w:ascii="Times New Roman" w:eastAsia="Times New Roman" w:hAnsi="Times New Roman"/>
          <w:noProof/>
          <w:lang w:eastAsia="x-none"/>
        </w:rPr>
        <w:t xml:space="preserve">vidutinio sunkumo ar </w:t>
      </w:r>
      <w:r w:rsidRPr="00E65B8C">
        <w:rPr>
          <w:rFonts w:ascii="Times New Roman" w:eastAsia="Times New Roman" w:hAnsi="Times New Roman"/>
          <w:noProof/>
          <w:lang w:eastAsia="x-none"/>
        </w:rPr>
        <w:t>sunkia kepenų arba inkstų liga;</w:t>
      </w:r>
    </w:p>
    <w:p w14:paraId="49557FE5" w14:textId="77777777" w:rsidR="00C50A72" w:rsidRPr="00E65B8C" w:rsidRDefault="00C50A72" w:rsidP="00C50A72">
      <w:pPr>
        <w:numPr>
          <w:ilvl w:val="0"/>
          <w:numId w:val="2"/>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yra sustiprėjusi skydliaukės funkcija</w:t>
      </w:r>
      <w:r>
        <w:rPr>
          <w:rFonts w:ascii="Times New Roman" w:eastAsia="Times New Roman" w:hAnsi="Times New Roman"/>
          <w:noProof/>
          <w:lang w:eastAsia="x-none"/>
        </w:rPr>
        <w:t>,</w:t>
      </w:r>
      <w:r w:rsidRPr="00C6122F">
        <w:rPr>
          <w:rFonts w:ascii="Times New Roman" w:eastAsia="Times New Roman" w:hAnsi="Times New Roman"/>
          <w:noProof/>
          <w:lang w:eastAsia="x-none"/>
        </w:rPr>
        <w:t xml:space="preserve"> kuri gali sukelti hiperaktyvumą, prakaitavimą, svorio mažėjimą ir troškulį</w:t>
      </w:r>
      <w:r>
        <w:rPr>
          <w:rFonts w:ascii="Times New Roman" w:eastAsia="Times New Roman" w:hAnsi="Times New Roman"/>
          <w:noProof/>
          <w:lang w:eastAsia="x-none"/>
        </w:rPr>
        <w:t>;</w:t>
      </w:r>
    </w:p>
    <w:p w14:paraId="70185EF7" w14:textId="77777777" w:rsidR="00C50A72" w:rsidRPr="00E65B8C" w:rsidRDefault="00C50A72" w:rsidP="00C50A72">
      <w:pPr>
        <w:numPr>
          <w:ilvl w:val="0"/>
          <w:numId w:val="2"/>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sergate cukriniu diabetu ir vartojate insulino - jeigu sergate cukriniu diabetu, pradėjus vartoti nikotino pleistrą, Jums reikia stebėti savo cukraus kiekį kraujyje dažniau nei įprasta; gali kisti insulino ar kito vaisto, kuriuo gydomas cukrinis diabetas, poreikis;</w:t>
      </w:r>
    </w:p>
    <w:p w14:paraId="7200145A" w14:textId="77777777" w:rsidR="00C50A72" w:rsidRPr="00E65B8C" w:rsidRDefault="00C50A72" w:rsidP="00C50A72">
      <w:pPr>
        <w:numPr>
          <w:ilvl w:val="0"/>
          <w:numId w:val="2"/>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Jums diagnozuotas antinksčių navikas (feochromocitoma);</w:t>
      </w:r>
    </w:p>
    <w:p w14:paraId="0819ACD2" w14:textId="77777777" w:rsidR="00C50A72" w:rsidRPr="00E65B8C" w:rsidRDefault="00C50A72" w:rsidP="00C50A72">
      <w:pPr>
        <w:numPr>
          <w:ilvl w:val="0"/>
          <w:numId w:val="2"/>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jeigu kada nors patyrėte traukulius ar esate nuo jų gydomas;</w:t>
      </w:r>
    </w:p>
    <w:p w14:paraId="5C07ABF6" w14:textId="77777777" w:rsidR="00C50A72" w:rsidRPr="00E65B8C" w:rsidRDefault="00C50A72" w:rsidP="00C50A72">
      <w:pPr>
        <w:numPr>
          <w:ilvl w:val="0"/>
          <w:numId w:val="2"/>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 xml:space="preserve">vartojate kofeino, teofilino, </w:t>
      </w:r>
      <w:r w:rsidRPr="00467E90">
        <w:rPr>
          <w:rFonts w:ascii="Times New Roman" w:eastAsia="Times New Roman" w:hAnsi="Times New Roman"/>
          <w:noProof/>
          <w:lang w:eastAsia="x-none"/>
        </w:rPr>
        <w:t>cinakalceto, ropinirolio,</w:t>
      </w:r>
      <w:r>
        <w:rPr>
          <w:rFonts w:ascii="Times New Roman" w:eastAsia="Times New Roman" w:hAnsi="Times New Roman"/>
          <w:noProof/>
          <w:lang w:eastAsia="x-none"/>
        </w:rPr>
        <w:t xml:space="preserve"> </w:t>
      </w:r>
      <w:r w:rsidRPr="00E65B8C">
        <w:rPr>
          <w:rFonts w:ascii="Times New Roman" w:eastAsia="Times New Roman" w:hAnsi="Times New Roman"/>
          <w:noProof/>
          <w:lang w:eastAsia="x-none"/>
        </w:rPr>
        <w:t xml:space="preserve">imipramino, pentazocino, fenacetino, fenilbutazono, takrino, klomipramino, </w:t>
      </w:r>
      <w:r w:rsidRPr="00467E90">
        <w:rPr>
          <w:rFonts w:ascii="Times New Roman" w:eastAsia="Times New Roman" w:hAnsi="Times New Roman"/>
          <w:noProof/>
          <w:lang w:eastAsia="x-none"/>
        </w:rPr>
        <w:t>kai kurių antipsichozinių vaistų (klozapino, olanzapino, chlorpromazino hidrochlorido, haloperidolio)</w:t>
      </w:r>
      <w:r>
        <w:rPr>
          <w:rFonts w:ascii="Times New Roman" w:eastAsia="Times New Roman" w:hAnsi="Times New Roman"/>
          <w:noProof/>
          <w:lang w:eastAsia="x-none"/>
        </w:rPr>
        <w:t xml:space="preserve">, insulino, </w:t>
      </w:r>
      <w:r w:rsidRPr="00E65B8C">
        <w:rPr>
          <w:rFonts w:ascii="Times New Roman" w:eastAsia="Times New Roman" w:hAnsi="Times New Roman"/>
          <w:noProof/>
          <w:lang w:eastAsia="x-none"/>
        </w:rPr>
        <w:t>vaistų nuo bronchinės astmos</w:t>
      </w:r>
      <w:r>
        <w:rPr>
          <w:rFonts w:ascii="Times New Roman" w:eastAsia="Times New Roman" w:hAnsi="Times New Roman"/>
          <w:noProof/>
          <w:lang w:eastAsia="x-none"/>
        </w:rPr>
        <w:t>, širdies ligų</w:t>
      </w:r>
      <w:r w:rsidRPr="00E65B8C">
        <w:rPr>
          <w:rFonts w:ascii="Times New Roman" w:eastAsia="Times New Roman" w:hAnsi="Times New Roman"/>
          <w:noProof/>
          <w:lang w:eastAsia="x-none"/>
        </w:rPr>
        <w:t xml:space="preserve"> ar padidėjusio kraujospūdžio, kadangi sumažėjus nikotino kiekiui organizme, gali keistis reakcija į šių vaistų poveikį;</w:t>
      </w:r>
    </w:p>
    <w:p w14:paraId="2D5CD4A2" w14:textId="77777777" w:rsidR="00C50A72" w:rsidRPr="00E65B8C" w:rsidRDefault="00C50A72" w:rsidP="00C50A72">
      <w:pPr>
        <w:numPr>
          <w:ilvl w:val="0"/>
          <w:numId w:val="2"/>
        </w:num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jeigu Jums yra skrandžio ar dvylikapirštės žarnos opaligė arba stemplės</w:t>
      </w:r>
      <w:r>
        <w:rPr>
          <w:rFonts w:ascii="Times New Roman" w:eastAsia="Times New Roman" w:hAnsi="Times New Roman"/>
          <w:noProof/>
          <w:lang w:eastAsia="x-none"/>
        </w:rPr>
        <w:t xml:space="preserve">, burnos </w:t>
      </w:r>
      <w:r w:rsidRPr="00E65B8C">
        <w:rPr>
          <w:rFonts w:ascii="Times New Roman" w:eastAsia="Times New Roman" w:hAnsi="Times New Roman"/>
          <w:noProof/>
          <w:lang w:eastAsia="x-none"/>
        </w:rPr>
        <w:t>ar ryklės uždegimas, nes pakaitinė nikotino terapija gali simptomus pasunkinti.</w:t>
      </w:r>
    </w:p>
    <w:p w14:paraId="5D5623A4" w14:textId="77777777" w:rsidR="00C50A72" w:rsidRDefault="00C50A72" w:rsidP="00C50A72">
      <w:pPr>
        <w:tabs>
          <w:tab w:val="left" w:pos="567"/>
        </w:tabs>
        <w:spacing w:after="0" w:line="240" w:lineRule="auto"/>
        <w:rPr>
          <w:rFonts w:ascii="Times New Roman" w:eastAsia="Times New Roman" w:hAnsi="Times New Roman"/>
          <w:noProof/>
          <w:lang w:eastAsia="x-none"/>
        </w:rPr>
      </w:pPr>
    </w:p>
    <w:p w14:paraId="4CA22DC8" w14:textId="77777777" w:rsidR="00C50A72" w:rsidRPr="00C6122F" w:rsidRDefault="00C50A72" w:rsidP="00C50A72">
      <w:pPr>
        <w:tabs>
          <w:tab w:val="left" w:pos="567"/>
        </w:tabs>
        <w:spacing w:after="0" w:line="240" w:lineRule="auto"/>
        <w:rPr>
          <w:rFonts w:ascii="Times New Roman" w:eastAsia="Times New Roman" w:hAnsi="Times New Roman"/>
          <w:noProof/>
          <w:lang w:eastAsia="x-none"/>
        </w:rPr>
      </w:pPr>
      <w:r w:rsidRPr="00C6122F">
        <w:rPr>
          <w:rFonts w:ascii="Times New Roman" w:eastAsia="Times New Roman" w:hAnsi="Times New Roman"/>
          <w:noProof/>
          <w:lang w:eastAsia="x-none"/>
        </w:rPr>
        <w:t>Pleistrų vartojimą reikia nutraukti ir kreiptis į gydytoją, jei:</w:t>
      </w:r>
    </w:p>
    <w:p w14:paraId="04C33E62" w14:textId="77777777" w:rsidR="00C50A72" w:rsidRPr="00B50B60" w:rsidRDefault="00C50A72" w:rsidP="00C50A72">
      <w:pPr>
        <w:pStyle w:val="Sraopastraipa"/>
        <w:numPr>
          <w:ilvl w:val="0"/>
          <w:numId w:val="2"/>
        </w:numPr>
        <w:tabs>
          <w:tab w:val="clear" w:pos="900"/>
        </w:tabs>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oda parausta, patinsta arba išbėrimas išlieka 4 dienas arba, jei pasireiškia išplitusi odos reakcija.</w:t>
      </w:r>
      <w:r>
        <w:rPr>
          <w:rFonts w:ascii="Times New Roman" w:eastAsia="Times New Roman" w:hAnsi="Times New Roman"/>
          <w:noProof/>
          <w:lang w:eastAsia="x-none"/>
        </w:rPr>
        <w:t xml:space="preserve"> </w:t>
      </w:r>
      <w:r w:rsidRPr="00B50B60">
        <w:rPr>
          <w:rFonts w:ascii="Times New Roman" w:eastAsia="Times New Roman" w:hAnsi="Times New Roman"/>
          <w:noProof/>
          <w:lang w:eastAsia="x-none"/>
        </w:rPr>
        <w:t>Tai dažniau pasitaiko pacientams, kurie anksčiau sirgo dermatitu;</w:t>
      </w:r>
    </w:p>
    <w:p w14:paraId="513CD838" w14:textId="77777777" w:rsidR="00C50A72" w:rsidRPr="00B50B60" w:rsidRDefault="00C50A72" w:rsidP="00C50A72">
      <w:pPr>
        <w:pStyle w:val="Sraopastraipa"/>
        <w:numPr>
          <w:ilvl w:val="0"/>
          <w:numId w:val="2"/>
        </w:numPr>
        <w:tabs>
          <w:tab w:val="left" w:pos="567"/>
        </w:tabs>
        <w:spacing w:after="0" w:line="240" w:lineRule="auto"/>
        <w:rPr>
          <w:rFonts w:ascii="Times New Roman" w:eastAsia="Times New Roman" w:hAnsi="Times New Roman"/>
          <w:noProof/>
          <w:lang w:eastAsia="x-none"/>
        </w:rPr>
      </w:pPr>
      <w:r w:rsidRPr="00B50B60">
        <w:rPr>
          <w:rFonts w:ascii="Times New Roman" w:eastAsia="Times New Roman" w:hAnsi="Times New Roman"/>
          <w:noProof/>
          <w:lang w:eastAsia="x-none"/>
        </w:rPr>
        <w:t>jaučiamas nereguliarus arba labai stiprus širdies plakimas.</w:t>
      </w:r>
    </w:p>
    <w:p w14:paraId="263FB30A"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74C4402D" w14:textId="77777777" w:rsidR="00C50A72" w:rsidRPr="00E65B8C" w:rsidRDefault="00C50A72" w:rsidP="00C50A72">
      <w:pPr>
        <w:tabs>
          <w:tab w:val="left" w:pos="567"/>
        </w:tabs>
        <w:spacing w:after="0" w:line="240" w:lineRule="auto"/>
        <w:jc w:val="both"/>
        <w:rPr>
          <w:rFonts w:ascii="Times New Roman" w:eastAsia="Times New Roman" w:hAnsi="Times New Roman"/>
          <w:i/>
          <w:noProof/>
          <w:lang w:eastAsia="x-none"/>
        </w:rPr>
      </w:pPr>
      <w:r w:rsidRPr="00E65B8C">
        <w:rPr>
          <w:rFonts w:ascii="Times New Roman" w:eastAsia="Times New Roman" w:hAnsi="Times New Roman"/>
          <w:i/>
          <w:noProof/>
          <w:lang w:eastAsia="x-none"/>
        </w:rPr>
        <w:t>Kiti atvejai</w:t>
      </w:r>
    </w:p>
    <w:p w14:paraId="27DEEB5F" w14:textId="77777777" w:rsidR="00C50A72" w:rsidRDefault="00C50A72" w:rsidP="00C50A72">
      <w:pPr>
        <w:tabs>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Kol vartojate šį vaistą yra priklausomybės nuo nikotino atsiradimo pavojus.</w:t>
      </w:r>
    </w:p>
    <w:p w14:paraId="2DF85A14" w14:textId="77777777" w:rsidR="00C50A72" w:rsidRDefault="00C50A72" w:rsidP="00C50A72">
      <w:pPr>
        <w:tabs>
          <w:tab w:val="left" w:pos="567"/>
        </w:tabs>
        <w:spacing w:after="0" w:line="240" w:lineRule="auto"/>
        <w:jc w:val="both"/>
        <w:rPr>
          <w:rFonts w:ascii="Times New Roman" w:eastAsia="Times New Roman" w:hAnsi="Times New Roman"/>
          <w:noProof/>
          <w:lang w:eastAsia="x-none"/>
        </w:rPr>
      </w:pPr>
    </w:p>
    <w:p w14:paraId="2BA47E71" w14:textId="77777777" w:rsidR="00C50A72" w:rsidRPr="0015385F" w:rsidRDefault="00C50A72" w:rsidP="00C50A72">
      <w:pPr>
        <w:tabs>
          <w:tab w:val="left" w:pos="567"/>
        </w:tabs>
        <w:spacing w:after="0" w:line="240" w:lineRule="auto"/>
        <w:jc w:val="both"/>
        <w:rPr>
          <w:rFonts w:ascii="Times New Roman" w:eastAsia="Times New Roman" w:hAnsi="Times New Roman"/>
          <w:noProof/>
          <w:lang w:eastAsia="x-none"/>
        </w:rPr>
      </w:pPr>
      <w:r>
        <w:rPr>
          <w:rFonts w:ascii="Times New Roman" w:eastAsia="Times New Roman" w:hAnsi="Times New Roman"/>
          <w:noProof/>
          <w:lang w:eastAsia="x-none"/>
        </w:rPr>
        <w:t xml:space="preserve">Informuokite gydytoją, jeigu Jums numatoma skirti adenozino – vaisto, dažniausiai skiriamo dažno, ritmiško širdies plakimo priepuoliui (supraventrikulinei tachikardijai, SVT) stabdyti. </w:t>
      </w:r>
      <w:r w:rsidRPr="00467E90">
        <w:rPr>
          <w:rFonts w:ascii="Times New Roman" w:eastAsia="Times New Roman" w:hAnsi="Times New Roman"/>
          <w:noProof/>
          <w:lang w:eastAsia="x-none"/>
        </w:rPr>
        <w:t>Nikotinas gali sustiprinti hemodinaminį adenozino poveikį, t. y. padidinti kraujospūdį ir širdies susitraukimų dažnį, taip pat padidinti skausminę reakciją (krūtinės anginos tipo krūtinės skausmas), kurią sukelia adenozino vartojimas.</w:t>
      </w:r>
    </w:p>
    <w:p w14:paraId="60939256" w14:textId="77777777" w:rsidR="00C50A72" w:rsidRDefault="00C50A72" w:rsidP="00C50A72">
      <w:pPr>
        <w:tabs>
          <w:tab w:val="left" w:pos="567"/>
        </w:tabs>
        <w:spacing w:after="0" w:line="240" w:lineRule="auto"/>
        <w:jc w:val="both"/>
        <w:rPr>
          <w:rFonts w:ascii="Times New Roman" w:eastAsia="Times New Roman" w:hAnsi="Times New Roman"/>
          <w:noProof/>
          <w:lang w:eastAsia="x-none"/>
        </w:rPr>
      </w:pPr>
    </w:p>
    <w:p w14:paraId="1861CC8E" w14:textId="77777777" w:rsidR="00C50A72" w:rsidRDefault="00C50A72" w:rsidP="00C50A72">
      <w:pPr>
        <w:tabs>
          <w:tab w:val="left" w:pos="567"/>
        </w:tabs>
        <w:spacing w:after="0" w:line="240" w:lineRule="auto"/>
        <w:jc w:val="both"/>
        <w:rPr>
          <w:rFonts w:ascii="Times New Roman" w:eastAsia="Times New Roman" w:hAnsi="Times New Roman"/>
          <w:b/>
          <w:bCs/>
          <w:noProof/>
          <w:lang w:eastAsia="x-none"/>
        </w:rPr>
      </w:pPr>
      <w:r w:rsidRPr="00B50B60">
        <w:rPr>
          <w:rFonts w:ascii="Times New Roman" w:eastAsia="Times New Roman" w:hAnsi="Times New Roman"/>
          <w:b/>
          <w:bCs/>
          <w:noProof/>
          <w:lang w:eastAsia="x-none"/>
        </w:rPr>
        <w:t>Vaikams ir paaugliams</w:t>
      </w:r>
    </w:p>
    <w:p w14:paraId="7AF118DB" w14:textId="77777777" w:rsidR="00C50A72" w:rsidRPr="00B50B60" w:rsidRDefault="00C50A72" w:rsidP="00C50A72">
      <w:pPr>
        <w:tabs>
          <w:tab w:val="left" w:pos="567"/>
        </w:tabs>
        <w:spacing w:after="0" w:line="240" w:lineRule="auto"/>
        <w:jc w:val="both"/>
        <w:rPr>
          <w:rFonts w:ascii="Times New Roman" w:eastAsia="Times New Roman" w:hAnsi="Times New Roman"/>
          <w:noProof/>
          <w:lang w:eastAsia="x-none"/>
        </w:rPr>
      </w:pPr>
      <w:r w:rsidRPr="00B50B60">
        <w:rPr>
          <w:rFonts w:ascii="Times New Roman" w:eastAsia="Times New Roman" w:hAnsi="Times New Roman"/>
          <w:noProof/>
          <w:lang w:eastAsia="x-none"/>
        </w:rPr>
        <w:t xml:space="preserve">NiQuitin </w:t>
      </w:r>
      <w:r>
        <w:rPr>
          <w:rFonts w:ascii="Times New Roman" w:eastAsia="Times New Roman" w:hAnsi="Times New Roman"/>
          <w:noProof/>
          <w:lang w:eastAsia="x-none"/>
        </w:rPr>
        <w:t>draudžiama</w:t>
      </w:r>
      <w:r w:rsidRPr="00B50B60">
        <w:rPr>
          <w:rFonts w:ascii="Times New Roman" w:eastAsia="Times New Roman" w:hAnsi="Times New Roman"/>
          <w:noProof/>
          <w:lang w:eastAsia="x-none"/>
        </w:rPr>
        <w:t xml:space="preserve"> vartoti jaunesniems kaip 12 metų vaikams</w:t>
      </w:r>
      <w:r>
        <w:rPr>
          <w:rFonts w:ascii="Times New Roman" w:eastAsia="Times New Roman" w:hAnsi="Times New Roman"/>
          <w:noProof/>
          <w:lang w:eastAsia="x-none"/>
        </w:rPr>
        <w:t>.</w:t>
      </w:r>
    </w:p>
    <w:p w14:paraId="0E538F62" w14:textId="77777777" w:rsidR="00C50A72" w:rsidRPr="00BD4E1A" w:rsidRDefault="00C50A72" w:rsidP="00C50A72">
      <w:pPr>
        <w:tabs>
          <w:tab w:val="left" w:pos="567"/>
        </w:tabs>
        <w:spacing w:after="0" w:line="240" w:lineRule="auto"/>
        <w:jc w:val="both"/>
        <w:rPr>
          <w:rFonts w:ascii="Times New Roman" w:eastAsia="Times New Roman" w:hAnsi="Times New Roman"/>
          <w:noProof/>
          <w:lang w:eastAsia="x-none"/>
        </w:rPr>
      </w:pPr>
      <w:r w:rsidRPr="00BD4E1A">
        <w:rPr>
          <w:rFonts w:ascii="Times New Roman" w:eastAsia="Times New Roman" w:hAnsi="Times New Roman"/>
          <w:noProof/>
          <w:lang w:eastAsia="x-none"/>
        </w:rPr>
        <w:t>12–17 metų paaugliai NiQuitin turėtų vartoti tik gydytojo nurodymu ir laikytis toliau pateikto gydymo grafiko, kad galėtų nedelsdami mesti rūkyti.</w:t>
      </w:r>
    </w:p>
    <w:p w14:paraId="36B065F7" w14:textId="77777777" w:rsidR="00C50A72" w:rsidRPr="00BD4E1A" w:rsidRDefault="00C50A72" w:rsidP="00C50A72">
      <w:pPr>
        <w:tabs>
          <w:tab w:val="left" w:pos="567"/>
        </w:tabs>
        <w:spacing w:after="0" w:line="240" w:lineRule="auto"/>
        <w:jc w:val="both"/>
        <w:rPr>
          <w:rFonts w:ascii="Times New Roman" w:eastAsia="Times New Roman" w:hAnsi="Times New Roman"/>
          <w:noProof/>
          <w:lang w:eastAsia="x-none"/>
        </w:rPr>
      </w:pPr>
      <w:r w:rsidRPr="00BD4E1A">
        <w:rPr>
          <w:rFonts w:ascii="Times New Roman" w:eastAsia="Times New Roman" w:hAnsi="Times New Roman"/>
          <w:noProof/>
          <w:lang w:eastAsia="x-none"/>
        </w:rPr>
        <w:t>Suaugusių rūka</w:t>
      </w:r>
      <w:r>
        <w:rPr>
          <w:rFonts w:ascii="Times New Roman" w:eastAsia="Times New Roman" w:hAnsi="Times New Roman"/>
          <w:noProof/>
          <w:lang w:eastAsia="x-none"/>
        </w:rPr>
        <w:t>nčiųjų</w:t>
      </w:r>
      <w:r w:rsidRPr="00BD4E1A">
        <w:rPr>
          <w:rFonts w:ascii="Times New Roman" w:eastAsia="Times New Roman" w:hAnsi="Times New Roman"/>
          <w:noProof/>
          <w:lang w:eastAsia="x-none"/>
        </w:rPr>
        <w:t xml:space="preserve"> toleruojamas nikotino kiekis gali sukelti apsinuodijimo simptomus ir gali būti mirtinas, jei NiQuitin vartoja arba praryja vaikai. Net ir panaudotuose pleistr</w:t>
      </w:r>
      <w:r>
        <w:rPr>
          <w:rFonts w:ascii="Times New Roman" w:eastAsia="Times New Roman" w:hAnsi="Times New Roman"/>
          <w:noProof/>
          <w:lang w:eastAsia="x-none"/>
        </w:rPr>
        <w:t>uose</w:t>
      </w:r>
      <w:r w:rsidRPr="00BD4E1A">
        <w:rPr>
          <w:rFonts w:ascii="Times New Roman" w:eastAsia="Times New Roman" w:hAnsi="Times New Roman"/>
          <w:noProof/>
          <w:lang w:eastAsia="x-none"/>
        </w:rPr>
        <w:t xml:space="preserve"> esantis nikotino likutis gali būti žalingas vaikams.</w:t>
      </w:r>
    </w:p>
    <w:p w14:paraId="28447386" w14:textId="77777777" w:rsidR="00C50A72" w:rsidRDefault="00C50A72" w:rsidP="00C50A72">
      <w:pPr>
        <w:tabs>
          <w:tab w:val="left" w:pos="567"/>
        </w:tabs>
        <w:spacing w:after="0" w:line="240" w:lineRule="auto"/>
        <w:jc w:val="both"/>
        <w:rPr>
          <w:rFonts w:ascii="Times New Roman" w:eastAsia="Times New Roman" w:hAnsi="Times New Roman"/>
          <w:noProof/>
          <w:lang w:eastAsia="x-none"/>
        </w:rPr>
      </w:pPr>
      <w:r w:rsidRPr="00BD4E1A">
        <w:rPr>
          <w:rFonts w:ascii="Times New Roman" w:eastAsia="Times New Roman" w:hAnsi="Times New Roman"/>
          <w:noProof/>
          <w:lang w:eastAsia="x-none"/>
        </w:rPr>
        <w:t>Pleistrus laikykite vaikams nepastebimoje ir nepasiekiamoje vietoje, o panaudotus pleistrus atsargiai išmeskite vaikams nepasiekiamoje vietoje.</w:t>
      </w:r>
    </w:p>
    <w:p w14:paraId="65109765"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488CF4FA" w14:textId="77777777" w:rsidR="00C50A72" w:rsidRPr="00E65B8C" w:rsidRDefault="00C50A72" w:rsidP="00C50A72">
      <w:pPr>
        <w:keepNext/>
        <w:tabs>
          <w:tab w:val="left" w:pos="567"/>
        </w:tabs>
        <w:spacing w:after="0" w:line="240" w:lineRule="auto"/>
        <w:outlineLvl w:val="2"/>
        <w:rPr>
          <w:rFonts w:ascii="Times New Roman" w:eastAsia="Times New Roman" w:hAnsi="Times New Roman"/>
          <w:b/>
          <w:noProof/>
          <w:lang w:eastAsia="x-none"/>
        </w:rPr>
      </w:pPr>
      <w:r w:rsidRPr="00E65B8C">
        <w:rPr>
          <w:rFonts w:ascii="Times New Roman" w:eastAsia="Times New Roman" w:hAnsi="Times New Roman"/>
          <w:b/>
          <w:noProof/>
          <w:lang w:eastAsia="x-none"/>
        </w:rPr>
        <w:t>Kiti vaistai ir NiQuitin</w:t>
      </w:r>
    </w:p>
    <w:p w14:paraId="629EFB40" w14:textId="77777777" w:rsidR="00C50A72" w:rsidRPr="00BD4E1A" w:rsidRDefault="00C50A72" w:rsidP="00C50A72">
      <w:pPr>
        <w:tabs>
          <w:tab w:val="left" w:pos="567"/>
        </w:tabs>
        <w:spacing w:after="0" w:line="240" w:lineRule="auto"/>
        <w:rPr>
          <w:rFonts w:ascii="Times New Roman" w:eastAsia="Times New Roman" w:hAnsi="Times New Roman"/>
          <w:noProof/>
          <w:lang w:eastAsia="x-none"/>
        </w:rPr>
      </w:pPr>
      <w:r w:rsidRPr="00BD4E1A">
        <w:rPr>
          <w:rFonts w:ascii="Times New Roman" w:eastAsia="Times New Roman" w:hAnsi="Times New Roman"/>
          <w:noProof/>
          <w:lang w:eastAsia="x-none"/>
        </w:rPr>
        <w:t>Kai me</w:t>
      </w:r>
      <w:r>
        <w:rPr>
          <w:rFonts w:ascii="Times New Roman" w:eastAsia="Times New Roman" w:hAnsi="Times New Roman"/>
          <w:noProof/>
          <w:lang w:eastAsia="x-none"/>
        </w:rPr>
        <w:t>tate</w:t>
      </w:r>
      <w:r w:rsidRPr="00BD4E1A">
        <w:rPr>
          <w:rFonts w:ascii="Times New Roman" w:eastAsia="Times New Roman" w:hAnsi="Times New Roman"/>
          <w:noProof/>
          <w:lang w:eastAsia="x-none"/>
        </w:rPr>
        <w:t xml:space="preserve"> rūkyti, nikotino kiekis jūsų organizme palaipsniui mažės ir gali pakeisti atsaką į kartu vartojamus vaistus. Jei vartojate kurį nors iš toliau išvardytų vaistų, gali prireikti keisti dozę:</w:t>
      </w:r>
    </w:p>
    <w:p w14:paraId="0819BDB0"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kofeino (kai kurių skausmą malšinančių vaistų)</w:t>
      </w:r>
      <w:r>
        <w:rPr>
          <w:rFonts w:ascii="Times New Roman" w:eastAsia="Times New Roman" w:hAnsi="Times New Roman"/>
          <w:noProof/>
          <w:lang w:eastAsia="x-none"/>
        </w:rPr>
        <w:t>,</w:t>
      </w:r>
    </w:p>
    <w:p w14:paraId="5E8ED0F1"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lastRenderedPageBreak/>
        <w:t>teofilin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(bronchinės astmos gydym</w:t>
      </w:r>
      <w:r>
        <w:rPr>
          <w:rFonts w:ascii="Times New Roman" w:eastAsia="Times New Roman" w:hAnsi="Times New Roman"/>
          <w:noProof/>
          <w:lang w:eastAsia="x-none"/>
        </w:rPr>
        <w:t>ui</w:t>
      </w:r>
      <w:r w:rsidRPr="00B50B60">
        <w:rPr>
          <w:rFonts w:ascii="Times New Roman" w:eastAsia="Times New Roman" w:hAnsi="Times New Roman"/>
          <w:noProof/>
          <w:lang w:eastAsia="x-none"/>
        </w:rPr>
        <w:t>),</w:t>
      </w:r>
    </w:p>
    <w:p w14:paraId="27F29CBF"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cinakalcet</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(hiperparatiroidizmo gydym</w:t>
      </w:r>
      <w:r>
        <w:rPr>
          <w:rFonts w:ascii="Times New Roman" w:eastAsia="Times New Roman" w:hAnsi="Times New Roman"/>
          <w:noProof/>
          <w:lang w:eastAsia="x-none"/>
        </w:rPr>
        <w:t>ui</w:t>
      </w:r>
      <w:r w:rsidRPr="00B50B60">
        <w:rPr>
          <w:rFonts w:ascii="Times New Roman" w:eastAsia="Times New Roman" w:hAnsi="Times New Roman"/>
          <w:noProof/>
          <w:lang w:eastAsia="x-none"/>
        </w:rPr>
        <w:t>),</w:t>
      </w:r>
    </w:p>
    <w:p w14:paraId="21741425"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ropiniroli</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(Parkinsono lig</w:t>
      </w:r>
      <w:r>
        <w:rPr>
          <w:rFonts w:ascii="Times New Roman" w:eastAsia="Times New Roman" w:hAnsi="Times New Roman"/>
          <w:noProof/>
          <w:lang w:eastAsia="x-none"/>
        </w:rPr>
        <w:t>os gydymui</w:t>
      </w:r>
      <w:r w:rsidRPr="00B50B60">
        <w:rPr>
          <w:rFonts w:ascii="Times New Roman" w:eastAsia="Times New Roman" w:hAnsi="Times New Roman"/>
          <w:noProof/>
          <w:lang w:eastAsia="x-none"/>
        </w:rPr>
        <w:t>)</w:t>
      </w:r>
      <w:r>
        <w:rPr>
          <w:rFonts w:ascii="Times New Roman" w:eastAsia="Times New Roman" w:hAnsi="Times New Roman"/>
          <w:noProof/>
          <w:lang w:eastAsia="x-none"/>
        </w:rPr>
        <w:t>,</w:t>
      </w:r>
    </w:p>
    <w:p w14:paraId="7D35913A"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imipramino arba klomipramino (depresijos gydymui)</w:t>
      </w:r>
      <w:r>
        <w:rPr>
          <w:rFonts w:ascii="Times New Roman" w:eastAsia="Times New Roman" w:hAnsi="Times New Roman"/>
          <w:noProof/>
          <w:lang w:eastAsia="x-none"/>
        </w:rPr>
        <w:t>,</w:t>
      </w:r>
    </w:p>
    <w:p w14:paraId="0B114A58"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insulino (</w:t>
      </w:r>
      <w:r>
        <w:rPr>
          <w:rFonts w:ascii="Times New Roman" w:eastAsia="Times New Roman" w:hAnsi="Times New Roman"/>
          <w:noProof/>
          <w:lang w:eastAsia="x-none"/>
        </w:rPr>
        <w:t xml:space="preserve">cukrinio </w:t>
      </w:r>
      <w:r w:rsidRPr="00B50B60">
        <w:rPr>
          <w:rFonts w:ascii="Times New Roman" w:eastAsia="Times New Roman" w:hAnsi="Times New Roman"/>
          <w:noProof/>
          <w:lang w:eastAsia="x-none"/>
        </w:rPr>
        <w:t>diabeto gydymui),</w:t>
      </w:r>
    </w:p>
    <w:p w14:paraId="315DD794"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propanololi</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ir prazozin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(gydym</w:t>
      </w:r>
      <w:r>
        <w:rPr>
          <w:rFonts w:ascii="Times New Roman" w:eastAsia="Times New Roman" w:hAnsi="Times New Roman"/>
          <w:noProof/>
          <w:lang w:eastAsia="x-none"/>
        </w:rPr>
        <w:t>ui</w:t>
      </w:r>
      <w:r w:rsidRPr="00B50B60">
        <w:rPr>
          <w:rFonts w:ascii="Times New Roman" w:eastAsia="Times New Roman" w:hAnsi="Times New Roman"/>
          <w:noProof/>
          <w:lang w:eastAsia="x-none"/>
        </w:rPr>
        <w:t xml:space="preserve"> nuo </w:t>
      </w:r>
      <w:r>
        <w:rPr>
          <w:rFonts w:ascii="Times New Roman" w:eastAsia="Times New Roman" w:hAnsi="Times New Roman"/>
          <w:noProof/>
          <w:lang w:eastAsia="x-none"/>
        </w:rPr>
        <w:t>aukšto</w:t>
      </w:r>
      <w:r w:rsidRPr="00B50B60">
        <w:rPr>
          <w:rFonts w:ascii="Times New Roman" w:eastAsia="Times New Roman" w:hAnsi="Times New Roman"/>
          <w:noProof/>
          <w:lang w:eastAsia="x-none"/>
        </w:rPr>
        <w:t xml:space="preserve"> kraujospūdžio),</w:t>
      </w:r>
    </w:p>
    <w:p w14:paraId="782418C9"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pentazocin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arba fenacetin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(skausmui malšinti),</w:t>
      </w:r>
    </w:p>
    <w:p w14:paraId="1BD7D6ED"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fenilbutazon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(nesteroidini</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vaist</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nuo uždegimo),</w:t>
      </w:r>
    </w:p>
    <w:p w14:paraId="425CF7F9"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takrin</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(Alzheimerio ligos gydym</w:t>
      </w:r>
      <w:r>
        <w:rPr>
          <w:rFonts w:ascii="Times New Roman" w:eastAsia="Times New Roman" w:hAnsi="Times New Roman"/>
          <w:noProof/>
          <w:lang w:eastAsia="x-none"/>
        </w:rPr>
        <w:t>ui</w:t>
      </w:r>
      <w:r w:rsidRPr="00B50B60">
        <w:rPr>
          <w:rFonts w:ascii="Times New Roman" w:eastAsia="Times New Roman" w:hAnsi="Times New Roman"/>
          <w:noProof/>
          <w:lang w:eastAsia="x-none"/>
        </w:rPr>
        <w:t>),</w:t>
      </w:r>
    </w:p>
    <w:p w14:paraId="03A1D5F1"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klozapin</w:t>
      </w:r>
      <w:r>
        <w:rPr>
          <w:rFonts w:ascii="Times New Roman" w:eastAsia="Times New Roman" w:hAnsi="Times New Roman"/>
          <w:noProof/>
          <w:lang w:eastAsia="x-none"/>
        </w:rPr>
        <w:t>o</w:t>
      </w:r>
      <w:r w:rsidRPr="00B50B60">
        <w:rPr>
          <w:rFonts w:ascii="Times New Roman" w:eastAsia="Times New Roman" w:hAnsi="Times New Roman"/>
          <w:noProof/>
          <w:lang w:eastAsia="x-none"/>
        </w:rPr>
        <w:t>, olanzapin</w:t>
      </w:r>
      <w:r>
        <w:rPr>
          <w:rFonts w:ascii="Times New Roman" w:eastAsia="Times New Roman" w:hAnsi="Times New Roman"/>
          <w:noProof/>
          <w:lang w:eastAsia="x-none"/>
        </w:rPr>
        <w:t>o</w:t>
      </w:r>
      <w:r w:rsidRPr="00B50B60">
        <w:rPr>
          <w:rFonts w:ascii="Times New Roman" w:eastAsia="Times New Roman" w:hAnsi="Times New Roman"/>
          <w:noProof/>
          <w:lang w:eastAsia="x-none"/>
        </w:rPr>
        <w:t>, chlorpromazino hidrochlorid</w:t>
      </w:r>
      <w:r>
        <w:rPr>
          <w:rFonts w:ascii="Times New Roman" w:eastAsia="Times New Roman" w:hAnsi="Times New Roman"/>
          <w:noProof/>
          <w:lang w:eastAsia="x-none"/>
        </w:rPr>
        <w:t>o</w:t>
      </w:r>
      <w:r w:rsidRPr="00B50B60">
        <w:rPr>
          <w:rFonts w:ascii="Times New Roman" w:eastAsia="Times New Roman" w:hAnsi="Times New Roman"/>
          <w:noProof/>
          <w:lang w:eastAsia="x-none"/>
        </w:rPr>
        <w:t>, haloperidoli</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(vaist</w:t>
      </w:r>
      <w:r>
        <w:rPr>
          <w:rFonts w:ascii="Times New Roman" w:eastAsia="Times New Roman" w:hAnsi="Times New Roman"/>
          <w:noProof/>
          <w:lang w:eastAsia="x-none"/>
        </w:rPr>
        <w:t>ų</w:t>
      </w:r>
      <w:r w:rsidRPr="00B50B60">
        <w:rPr>
          <w:rFonts w:ascii="Times New Roman" w:eastAsia="Times New Roman" w:hAnsi="Times New Roman"/>
          <w:noProof/>
          <w:lang w:eastAsia="x-none"/>
        </w:rPr>
        <w:t xml:space="preserve"> nuo psichozės)</w:t>
      </w:r>
      <w:r>
        <w:rPr>
          <w:rFonts w:ascii="Times New Roman" w:eastAsia="Times New Roman" w:hAnsi="Times New Roman"/>
          <w:noProof/>
          <w:lang w:eastAsia="x-none"/>
        </w:rPr>
        <w:t>,</w:t>
      </w:r>
    </w:p>
    <w:p w14:paraId="729920CA"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izoprenalino (širdies ritmo sutrikimų gydymui),</w:t>
      </w:r>
    </w:p>
    <w:p w14:paraId="778BE5F5" w14:textId="77777777" w:rsidR="00C50A72" w:rsidRPr="00B50B60" w:rsidRDefault="00C50A72" w:rsidP="00C50A72">
      <w:pPr>
        <w:pStyle w:val="Sraopastraipa"/>
        <w:numPr>
          <w:ilvl w:val="0"/>
          <w:numId w:val="6"/>
        </w:numPr>
        <w:spacing w:after="0" w:line="240" w:lineRule="auto"/>
        <w:ind w:left="567" w:hanging="567"/>
        <w:rPr>
          <w:rFonts w:ascii="Times New Roman" w:eastAsia="Times New Roman" w:hAnsi="Times New Roman"/>
          <w:noProof/>
          <w:lang w:eastAsia="x-none"/>
        </w:rPr>
      </w:pPr>
      <w:r w:rsidRPr="00B50B60">
        <w:rPr>
          <w:rFonts w:ascii="Times New Roman" w:eastAsia="Times New Roman" w:hAnsi="Times New Roman"/>
          <w:noProof/>
          <w:lang w:eastAsia="x-none"/>
        </w:rPr>
        <w:t>salbutamoli</w:t>
      </w:r>
      <w:r>
        <w:rPr>
          <w:rFonts w:ascii="Times New Roman" w:eastAsia="Times New Roman" w:hAnsi="Times New Roman"/>
          <w:noProof/>
          <w:lang w:eastAsia="x-none"/>
        </w:rPr>
        <w:t>o</w:t>
      </w:r>
      <w:r w:rsidRPr="00B50B60">
        <w:rPr>
          <w:rFonts w:ascii="Times New Roman" w:eastAsia="Times New Roman" w:hAnsi="Times New Roman"/>
          <w:noProof/>
          <w:lang w:eastAsia="x-none"/>
        </w:rPr>
        <w:t xml:space="preserve"> (bronchinės astmos ir lėtinės obstrukcinės plaučių ligos gydym</w:t>
      </w:r>
      <w:r>
        <w:rPr>
          <w:rFonts w:ascii="Times New Roman" w:eastAsia="Times New Roman" w:hAnsi="Times New Roman"/>
          <w:noProof/>
          <w:lang w:eastAsia="x-none"/>
        </w:rPr>
        <w:t>ui</w:t>
      </w:r>
      <w:r w:rsidRPr="00B50B60">
        <w:rPr>
          <w:rFonts w:ascii="Times New Roman" w:eastAsia="Times New Roman" w:hAnsi="Times New Roman"/>
          <w:noProof/>
          <w:lang w:eastAsia="x-none"/>
        </w:rPr>
        <w:t>).</w:t>
      </w:r>
    </w:p>
    <w:p w14:paraId="4D01DC84" w14:textId="77777777" w:rsidR="00C50A72" w:rsidRPr="00BD4E1A" w:rsidRDefault="00C50A72" w:rsidP="00C50A72">
      <w:pPr>
        <w:tabs>
          <w:tab w:val="left" w:pos="567"/>
        </w:tabs>
        <w:spacing w:after="0" w:line="240" w:lineRule="auto"/>
        <w:rPr>
          <w:rFonts w:ascii="Times New Roman" w:eastAsia="Times New Roman" w:hAnsi="Times New Roman"/>
          <w:noProof/>
          <w:lang w:eastAsia="x-none"/>
        </w:rPr>
      </w:pPr>
    </w:p>
    <w:p w14:paraId="5B759F2D" w14:textId="77777777" w:rsidR="00C50A72" w:rsidRDefault="00C50A72" w:rsidP="00C50A72">
      <w:pPr>
        <w:tabs>
          <w:tab w:val="left" w:pos="567"/>
        </w:tabs>
        <w:spacing w:after="0" w:line="240" w:lineRule="auto"/>
        <w:rPr>
          <w:rFonts w:ascii="Times New Roman" w:eastAsia="Times New Roman" w:hAnsi="Times New Roman"/>
          <w:noProof/>
          <w:lang w:eastAsia="x-none"/>
        </w:rPr>
      </w:pPr>
      <w:r w:rsidRPr="00BD4E1A">
        <w:rPr>
          <w:rFonts w:ascii="Times New Roman" w:eastAsia="Times New Roman" w:hAnsi="Times New Roman"/>
          <w:noProof/>
          <w:lang w:eastAsia="x-none"/>
        </w:rPr>
        <w:t xml:space="preserve">Nikotinas gali sustiprinti hemodinaminį adenozino poveikį, t. y. </w:t>
      </w:r>
      <w:r>
        <w:rPr>
          <w:rFonts w:ascii="Times New Roman" w:eastAsia="Times New Roman" w:hAnsi="Times New Roman"/>
          <w:noProof/>
          <w:lang w:eastAsia="x-none"/>
        </w:rPr>
        <w:t xml:space="preserve">gali </w:t>
      </w:r>
      <w:r w:rsidRPr="00BD4E1A">
        <w:rPr>
          <w:rFonts w:ascii="Times New Roman" w:eastAsia="Times New Roman" w:hAnsi="Times New Roman"/>
          <w:noProof/>
          <w:lang w:eastAsia="x-none"/>
        </w:rPr>
        <w:t>padidėti kraujospūdis ir širdies susitraukimų dažnis, taip pat padid</w:t>
      </w:r>
      <w:r>
        <w:rPr>
          <w:rFonts w:ascii="Times New Roman" w:eastAsia="Times New Roman" w:hAnsi="Times New Roman"/>
          <w:noProof/>
          <w:lang w:eastAsia="x-none"/>
        </w:rPr>
        <w:t>ėti</w:t>
      </w:r>
      <w:r w:rsidRPr="00BD4E1A">
        <w:rPr>
          <w:rFonts w:ascii="Times New Roman" w:eastAsia="Times New Roman" w:hAnsi="Times New Roman"/>
          <w:noProof/>
          <w:lang w:eastAsia="x-none"/>
        </w:rPr>
        <w:t xml:space="preserve"> atsak</w:t>
      </w:r>
      <w:r>
        <w:rPr>
          <w:rFonts w:ascii="Times New Roman" w:eastAsia="Times New Roman" w:hAnsi="Times New Roman"/>
          <w:noProof/>
          <w:lang w:eastAsia="x-none"/>
        </w:rPr>
        <w:t>as</w:t>
      </w:r>
      <w:r w:rsidRPr="00BD4E1A">
        <w:rPr>
          <w:rFonts w:ascii="Times New Roman" w:eastAsia="Times New Roman" w:hAnsi="Times New Roman"/>
          <w:noProof/>
          <w:lang w:eastAsia="x-none"/>
        </w:rPr>
        <w:t xml:space="preserve"> į skausmą (krūtinės anginos tipo krūtinės skausmas), kurį sukelia adenozino vartojimas.</w:t>
      </w:r>
    </w:p>
    <w:p w14:paraId="4A68586A" w14:textId="77777777" w:rsidR="00C50A72" w:rsidRDefault="00C50A72" w:rsidP="00C50A72">
      <w:pPr>
        <w:tabs>
          <w:tab w:val="left" w:pos="567"/>
        </w:tabs>
        <w:spacing w:after="0" w:line="240" w:lineRule="auto"/>
        <w:rPr>
          <w:rFonts w:ascii="Times New Roman" w:eastAsia="Times New Roman" w:hAnsi="Times New Roman"/>
          <w:noProof/>
          <w:lang w:eastAsia="x-none"/>
        </w:rPr>
      </w:pPr>
    </w:p>
    <w:p w14:paraId="2014B6E6"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r w:rsidRPr="005A6169">
        <w:rPr>
          <w:rFonts w:ascii="Times New Roman" w:eastAsia="Times New Roman" w:hAnsi="Times New Roman"/>
          <w:noProof/>
          <w:lang w:eastAsia="x-none"/>
        </w:rPr>
        <w:t>Prieš pradėdami vartoti NiQuitin, pasakykite gydytojui, jeigu vartojate arba neseniai vartojote kitų vaistų, įskaitant įsigytus be recepto.</w:t>
      </w:r>
    </w:p>
    <w:p w14:paraId="55B9479B"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p>
    <w:p w14:paraId="3FFCEC09" w14:textId="77777777" w:rsidR="00C50A72" w:rsidRPr="0078022C" w:rsidRDefault="00C50A72" w:rsidP="00C50A72">
      <w:pPr>
        <w:keepNext/>
        <w:tabs>
          <w:tab w:val="left" w:pos="567"/>
        </w:tabs>
        <w:spacing w:after="0" w:line="240" w:lineRule="auto"/>
        <w:outlineLvl w:val="2"/>
        <w:rPr>
          <w:rFonts w:ascii="Times New Roman" w:eastAsia="Times New Roman" w:hAnsi="Times New Roman"/>
          <w:b/>
          <w:noProof/>
          <w:lang w:eastAsia="x-none"/>
        </w:rPr>
      </w:pPr>
      <w:r w:rsidRPr="0078022C">
        <w:rPr>
          <w:rFonts w:ascii="Times New Roman" w:eastAsia="Times New Roman" w:hAnsi="Times New Roman"/>
          <w:b/>
          <w:noProof/>
          <w:lang w:eastAsia="x-none"/>
        </w:rPr>
        <w:t>Nėštumas</w:t>
      </w:r>
      <w:r>
        <w:rPr>
          <w:rFonts w:ascii="Times New Roman" w:eastAsia="Times New Roman" w:hAnsi="Times New Roman"/>
          <w:b/>
          <w:noProof/>
          <w:lang w:eastAsia="x-none"/>
        </w:rPr>
        <w:t>,</w:t>
      </w:r>
      <w:r w:rsidRPr="0078022C">
        <w:rPr>
          <w:rFonts w:ascii="Times New Roman" w:eastAsia="Times New Roman" w:hAnsi="Times New Roman"/>
          <w:b/>
          <w:noProof/>
          <w:lang w:eastAsia="x-none"/>
        </w:rPr>
        <w:t>žindymo laikotarpis</w:t>
      </w:r>
      <w:r>
        <w:rPr>
          <w:rFonts w:ascii="Times New Roman" w:eastAsia="Times New Roman" w:hAnsi="Times New Roman"/>
          <w:b/>
          <w:noProof/>
          <w:lang w:eastAsia="x-none"/>
        </w:rPr>
        <w:t xml:space="preserve"> ir vaisingumas</w:t>
      </w:r>
    </w:p>
    <w:p w14:paraId="64F7F03B" w14:textId="77777777" w:rsidR="00C50A72" w:rsidRPr="0078022C" w:rsidRDefault="00C50A72" w:rsidP="00C50A72">
      <w:pPr>
        <w:pStyle w:val="Betarp"/>
        <w:rPr>
          <w:rFonts w:ascii="Times New Roman" w:hAnsi="Times New Roman"/>
          <w:noProof/>
        </w:rPr>
      </w:pPr>
      <w:r w:rsidRPr="0078022C">
        <w:rPr>
          <w:rFonts w:ascii="Times New Roman" w:hAnsi="Times New Roman"/>
          <w:noProof/>
        </w:rPr>
        <w:t>Jeigu esate nėščia, žindote kūdikį, manote, kad galbūt esate nėščia, arba planuojate pastoti, tai prieš vartodama šį vaistą, pasitarkite su gydytoju arba vaistininku.</w:t>
      </w:r>
    </w:p>
    <w:p w14:paraId="16C7F4E8" w14:textId="77777777" w:rsidR="00C50A72" w:rsidRPr="00C35C5B" w:rsidRDefault="00C50A72" w:rsidP="00C50A72">
      <w:pPr>
        <w:pStyle w:val="Betarp"/>
        <w:rPr>
          <w:rFonts w:ascii="Times New Roman" w:hAnsi="Times New Roman"/>
        </w:rPr>
      </w:pPr>
    </w:p>
    <w:p w14:paraId="100B2A39" w14:textId="77777777" w:rsidR="00C50A72" w:rsidRPr="00955F18" w:rsidRDefault="00C50A72" w:rsidP="00C50A72">
      <w:pPr>
        <w:pStyle w:val="Betarp"/>
        <w:rPr>
          <w:rFonts w:ascii="Times New Roman" w:hAnsi="Times New Roman"/>
          <w:b/>
          <w:bCs/>
        </w:rPr>
      </w:pPr>
      <w:r w:rsidRPr="000A7AB4">
        <w:rPr>
          <w:rFonts w:ascii="Times New Roman" w:hAnsi="Times New Roman"/>
          <w:b/>
          <w:bCs/>
        </w:rPr>
        <w:t>Nėštumas</w:t>
      </w:r>
    </w:p>
    <w:p w14:paraId="175F7A31" w14:textId="77777777" w:rsidR="00C50A72" w:rsidRPr="0078022C" w:rsidRDefault="00C50A72" w:rsidP="00C50A72">
      <w:pPr>
        <w:pStyle w:val="Betarp"/>
        <w:rPr>
          <w:rFonts w:ascii="Times New Roman" w:hAnsi="Times New Roman"/>
          <w:noProof/>
        </w:rPr>
      </w:pPr>
      <w:r w:rsidRPr="0078022C">
        <w:rPr>
          <w:rFonts w:ascii="Times New Roman" w:hAnsi="Times New Roman"/>
          <w:noProof/>
        </w:rPr>
        <w:t xml:space="preserve">Rūkymas nėštumo metu yra susijęs su tokiomis rizikomis, kaip augimo sulėtėjimas gimdoje, priešlaikinis gimdymas ar vaisiaus mirtis. Mesti rūkyti yra vienintelė veiksmingiausia priemonė gerinant nėščios rūkančiosios ir jos kūdikio sveikatą. </w:t>
      </w:r>
      <w:r w:rsidRPr="00BA2626">
        <w:rPr>
          <w:rFonts w:ascii="Times New Roman" w:hAnsi="Times New Roman"/>
          <w:noProof/>
        </w:rPr>
        <w:t xml:space="preserve">Kuo anksčiau </w:t>
      </w:r>
      <w:r>
        <w:rPr>
          <w:rFonts w:ascii="Times New Roman" w:hAnsi="Times New Roman"/>
          <w:noProof/>
        </w:rPr>
        <w:t>mesite</w:t>
      </w:r>
      <w:r w:rsidRPr="00BA2626">
        <w:rPr>
          <w:rFonts w:ascii="Times New Roman" w:hAnsi="Times New Roman"/>
          <w:noProof/>
        </w:rPr>
        <w:t>, tuo geriau.</w:t>
      </w:r>
    </w:p>
    <w:p w14:paraId="44DF6718" w14:textId="77777777" w:rsidR="00C50A72" w:rsidRPr="00090214" w:rsidRDefault="00C50A72" w:rsidP="00C50A72">
      <w:pPr>
        <w:pStyle w:val="Betarp"/>
        <w:rPr>
          <w:rFonts w:ascii="Times New Roman" w:hAnsi="Times New Roman"/>
          <w:noProof/>
        </w:rPr>
      </w:pPr>
    </w:p>
    <w:p w14:paraId="4982CD86" w14:textId="77777777" w:rsidR="00C50A72" w:rsidRPr="00090214" w:rsidRDefault="00C50A72" w:rsidP="00C50A72">
      <w:pPr>
        <w:pStyle w:val="Betarp"/>
        <w:rPr>
          <w:rFonts w:ascii="Times New Roman" w:hAnsi="Times New Roman"/>
          <w:noProof/>
        </w:rPr>
      </w:pPr>
      <w:r w:rsidRPr="00090214">
        <w:rPr>
          <w:rFonts w:ascii="Times New Roman" w:hAnsi="Times New Roman"/>
          <w:noProof/>
        </w:rPr>
        <w:t xml:space="preserve">Jeigu esate nėščia, manote, kad galbūt esate nėščia, arba planuojate pastoti, turėtumėte mesti rūkyti nenaudodama </w:t>
      </w:r>
      <w:r>
        <w:rPr>
          <w:rFonts w:ascii="Times New Roman" w:hAnsi="Times New Roman"/>
          <w:noProof/>
        </w:rPr>
        <w:t xml:space="preserve">pakeičiamojo </w:t>
      </w:r>
      <w:r w:rsidRPr="00090214">
        <w:rPr>
          <w:rFonts w:ascii="Times New Roman" w:hAnsi="Times New Roman"/>
          <w:noProof/>
        </w:rPr>
        <w:t>nikotino</w:t>
      </w:r>
      <w:r>
        <w:rPr>
          <w:rFonts w:ascii="Times New Roman" w:hAnsi="Times New Roman"/>
          <w:noProof/>
        </w:rPr>
        <w:t xml:space="preserve"> gydymo</w:t>
      </w:r>
      <w:r w:rsidRPr="00090214">
        <w:rPr>
          <w:rFonts w:ascii="Times New Roman" w:hAnsi="Times New Roman"/>
          <w:noProof/>
        </w:rPr>
        <w:t xml:space="preserve"> (</w:t>
      </w:r>
      <w:r>
        <w:rPr>
          <w:rFonts w:ascii="Times New Roman" w:hAnsi="Times New Roman"/>
          <w:noProof/>
        </w:rPr>
        <w:t>PNG</w:t>
      </w:r>
      <w:r w:rsidRPr="00090214">
        <w:rPr>
          <w:rFonts w:ascii="Times New Roman" w:hAnsi="Times New Roman"/>
          <w:noProof/>
        </w:rPr>
        <w:t xml:space="preserve">). Tačiau, jei bandėte mesti rūkyti ir jums nepavyko, </w:t>
      </w:r>
      <w:r>
        <w:rPr>
          <w:rFonts w:ascii="Times New Roman" w:hAnsi="Times New Roman"/>
          <w:noProof/>
        </w:rPr>
        <w:t>kaip taikyti PNG</w:t>
      </w:r>
      <w:r w:rsidRPr="00090214">
        <w:rPr>
          <w:rFonts w:ascii="Times New Roman" w:hAnsi="Times New Roman"/>
          <w:noProof/>
        </w:rPr>
        <w:t xml:space="preserve"> gali patarti gydytojas arba vaistininkas. Tai yra geriau </w:t>
      </w:r>
      <w:r>
        <w:rPr>
          <w:rFonts w:ascii="Times New Roman" w:hAnsi="Times New Roman"/>
          <w:noProof/>
        </w:rPr>
        <w:t>J</w:t>
      </w:r>
      <w:r w:rsidRPr="00090214">
        <w:rPr>
          <w:rFonts w:ascii="Times New Roman" w:hAnsi="Times New Roman"/>
          <w:noProof/>
        </w:rPr>
        <w:t xml:space="preserve">ūsų kūdikiui, nei toliau rūkyti. </w:t>
      </w:r>
      <w:r>
        <w:rPr>
          <w:rFonts w:ascii="Times New Roman" w:hAnsi="Times New Roman"/>
          <w:noProof/>
        </w:rPr>
        <w:t>PNG</w:t>
      </w:r>
      <w:r w:rsidRPr="00090214">
        <w:rPr>
          <w:rFonts w:ascii="Times New Roman" w:hAnsi="Times New Roman"/>
          <w:noProof/>
        </w:rPr>
        <w:t xml:space="preserve"> turėtumėte vartoti kuo anksčiau nėštumo metu ir geriausia tik 2–3 mėnesius. Atminkite, kad svarbiausia mesti rūkyti. Per burną vartojami </w:t>
      </w:r>
      <w:r>
        <w:rPr>
          <w:rFonts w:ascii="Times New Roman" w:hAnsi="Times New Roman"/>
          <w:noProof/>
        </w:rPr>
        <w:t>PNG</w:t>
      </w:r>
      <w:r w:rsidRPr="00090214">
        <w:rPr>
          <w:rFonts w:ascii="Times New Roman" w:hAnsi="Times New Roman"/>
          <w:noProof/>
        </w:rPr>
        <w:t>, pvz., pastilės, gali būti geriau nei pleistrai, nes nikotino negaunate nuolat. Tačiau pleistrai gali būti geriau, jei jus pykina ar vemiate.</w:t>
      </w:r>
    </w:p>
    <w:p w14:paraId="3A13644C" w14:textId="77777777" w:rsidR="00C50A72" w:rsidRPr="0078022C" w:rsidRDefault="00C50A72" w:rsidP="00C50A72">
      <w:pPr>
        <w:pStyle w:val="Betarp"/>
        <w:rPr>
          <w:rFonts w:ascii="Times New Roman" w:hAnsi="Times New Roman"/>
          <w:noProof/>
        </w:rPr>
      </w:pPr>
    </w:p>
    <w:p w14:paraId="14FB908D" w14:textId="77777777" w:rsidR="00C50A72" w:rsidRPr="0078022C" w:rsidRDefault="00C50A72" w:rsidP="00C50A72">
      <w:pPr>
        <w:pStyle w:val="Betarp"/>
        <w:rPr>
          <w:rFonts w:ascii="Times New Roman" w:hAnsi="Times New Roman"/>
          <w:b/>
          <w:bCs/>
          <w:noProof/>
        </w:rPr>
      </w:pPr>
      <w:r w:rsidRPr="00B50B60">
        <w:rPr>
          <w:rFonts w:ascii="Times New Roman" w:hAnsi="Times New Roman"/>
          <w:b/>
          <w:bCs/>
          <w:noProof/>
        </w:rPr>
        <w:t>Žindymo laikotarpis</w:t>
      </w:r>
    </w:p>
    <w:p w14:paraId="11E53C01" w14:textId="77777777" w:rsidR="00C50A72" w:rsidRPr="002F7A9F" w:rsidRDefault="00C50A72" w:rsidP="00C50A72">
      <w:pPr>
        <w:pStyle w:val="Betarp"/>
        <w:rPr>
          <w:rFonts w:ascii="Times New Roman" w:hAnsi="Times New Roman"/>
          <w:noProof/>
        </w:rPr>
      </w:pPr>
      <w:r w:rsidRPr="002F7A9F">
        <w:rPr>
          <w:rFonts w:ascii="Times New Roman" w:hAnsi="Times New Roman"/>
          <w:noProof/>
        </w:rPr>
        <w:t xml:space="preserve">Jei </w:t>
      </w:r>
      <w:r>
        <w:rPr>
          <w:rFonts w:ascii="Times New Roman" w:hAnsi="Times New Roman"/>
          <w:noProof/>
        </w:rPr>
        <w:t>žindote</w:t>
      </w:r>
      <w:r w:rsidRPr="002F7A9F">
        <w:rPr>
          <w:rFonts w:ascii="Times New Roman" w:hAnsi="Times New Roman"/>
          <w:noProof/>
        </w:rPr>
        <w:t>, tabako dūmai kūdikiams ir vaikams sukelia kvėpavimo ir kitų problemų. Pirmiausia turėtumėte pabandyti mesti rūkyti nenaudodam</w:t>
      </w:r>
      <w:r>
        <w:rPr>
          <w:rFonts w:ascii="Times New Roman" w:hAnsi="Times New Roman"/>
          <w:noProof/>
        </w:rPr>
        <w:t>a</w:t>
      </w:r>
      <w:r w:rsidRPr="002F7A9F">
        <w:rPr>
          <w:rFonts w:ascii="Times New Roman" w:hAnsi="Times New Roman"/>
          <w:noProof/>
        </w:rPr>
        <w:t xml:space="preserve"> </w:t>
      </w:r>
      <w:r>
        <w:rPr>
          <w:rFonts w:ascii="Times New Roman" w:hAnsi="Times New Roman"/>
          <w:noProof/>
        </w:rPr>
        <w:t>PNG</w:t>
      </w:r>
      <w:r w:rsidRPr="002F7A9F">
        <w:rPr>
          <w:rFonts w:ascii="Times New Roman" w:hAnsi="Times New Roman"/>
          <w:noProof/>
        </w:rPr>
        <w:t xml:space="preserve">. Jei </w:t>
      </w:r>
      <w:r>
        <w:rPr>
          <w:rFonts w:ascii="Times New Roman" w:hAnsi="Times New Roman"/>
          <w:noProof/>
        </w:rPr>
        <w:t xml:space="preserve">visgi </w:t>
      </w:r>
      <w:r w:rsidRPr="002F7A9F">
        <w:rPr>
          <w:rFonts w:ascii="Times New Roman" w:hAnsi="Times New Roman"/>
          <w:noProof/>
        </w:rPr>
        <w:t xml:space="preserve">jums reikia </w:t>
      </w:r>
      <w:r>
        <w:rPr>
          <w:rFonts w:ascii="Times New Roman" w:hAnsi="Times New Roman"/>
          <w:noProof/>
        </w:rPr>
        <w:t>PNG</w:t>
      </w:r>
      <w:r w:rsidRPr="002F7A9F">
        <w:rPr>
          <w:rFonts w:ascii="Times New Roman" w:hAnsi="Times New Roman"/>
          <w:noProof/>
        </w:rPr>
        <w:t xml:space="preserve">, nikotino kiekis, kurį jūsų kūdikis gali gauti, yra nedidelis, tačiau tai jam vis tiek mažiau kenksminga nei kvėpavimas dūmais. </w:t>
      </w:r>
      <w:r>
        <w:rPr>
          <w:rFonts w:ascii="Times New Roman" w:hAnsi="Times New Roman"/>
          <w:noProof/>
        </w:rPr>
        <w:t>Trumpai veikiantys vaistai</w:t>
      </w:r>
      <w:r w:rsidRPr="002F7A9F">
        <w:rPr>
          <w:rFonts w:ascii="Times New Roman" w:hAnsi="Times New Roman"/>
          <w:noProof/>
        </w:rPr>
        <w:t>, tokie kaip pastilės, gali būti ger</w:t>
      </w:r>
      <w:r>
        <w:rPr>
          <w:rFonts w:ascii="Times New Roman" w:hAnsi="Times New Roman"/>
          <w:noProof/>
        </w:rPr>
        <w:t>iau</w:t>
      </w:r>
      <w:r w:rsidRPr="002F7A9F">
        <w:rPr>
          <w:rFonts w:ascii="Times New Roman" w:hAnsi="Times New Roman"/>
          <w:noProof/>
        </w:rPr>
        <w:t xml:space="preserve"> už pleistrus, nes nikotino negaunate nuolat. Taip pat geriau žindyti prieš pat vartojant </w:t>
      </w:r>
      <w:r>
        <w:rPr>
          <w:rFonts w:ascii="Times New Roman" w:hAnsi="Times New Roman"/>
          <w:noProof/>
        </w:rPr>
        <w:t>PNG</w:t>
      </w:r>
      <w:r w:rsidRPr="002F7A9F">
        <w:rPr>
          <w:rFonts w:ascii="Times New Roman" w:hAnsi="Times New Roman"/>
          <w:noProof/>
        </w:rPr>
        <w:t>, kad kūdikis gautų kuo mažiau nikotino.</w:t>
      </w:r>
    </w:p>
    <w:p w14:paraId="223BB07B" w14:textId="77777777" w:rsidR="00C50A72" w:rsidRPr="00B50B60" w:rsidRDefault="00C50A72" w:rsidP="00C50A72">
      <w:pPr>
        <w:pStyle w:val="Betarp"/>
        <w:rPr>
          <w:rFonts w:ascii="Times New Roman" w:hAnsi="Times New Roman"/>
          <w:noProof/>
        </w:rPr>
      </w:pPr>
      <w:r w:rsidRPr="002F7A9F">
        <w:rPr>
          <w:rFonts w:ascii="Times New Roman" w:hAnsi="Times New Roman"/>
          <w:noProof/>
        </w:rPr>
        <w:t xml:space="preserve">Nėštumo ir </w:t>
      </w:r>
      <w:r w:rsidRPr="00B50B60">
        <w:rPr>
          <w:rFonts w:ascii="Times New Roman" w:hAnsi="Times New Roman"/>
          <w:noProof/>
        </w:rPr>
        <w:t xml:space="preserve">žindymo laikotarpiu </w:t>
      </w:r>
      <w:r w:rsidRPr="002F7A9F">
        <w:rPr>
          <w:rFonts w:ascii="Times New Roman" w:hAnsi="Times New Roman"/>
          <w:noProof/>
        </w:rPr>
        <w:t>nenaudokite kombinuoto</w:t>
      </w:r>
      <w:r>
        <w:rPr>
          <w:rFonts w:ascii="Times New Roman" w:hAnsi="Times New Roman"/>
          <w:noProof/>
        </w:rPr>
        <w:t xml:space="preserve"> gydymo </w:t>
      </w:r>
      <w:r w:rsidRPr="002F7A9F">
        <w:rPr>
          <w:rFonts w:ascii="Times New Roman" w:hAnsi="Times New Roman"/>
          <w:noProof/>
        </w:rPr>
        <w:t>NiQuitin transderminiais pleistrais ir NiQuitin 2</w:t>
      </w:r>
      <w:r>
        <w:rPr>
          <w:rFonts w:ascii="Times New Roman" w:hAnsi="Times New Roman"/>
          <w:noProof/>
        </w:rPr>
        <w:t> </w:t>
      </w:r>
      <w:r w:rsidRPr="002F7A9F">
        <w:rPr>
          <w:rFonts w:ascii="Times New Roman" w:hAnsi="Times New Roman"/>
          <w:noProof/>
        </w:rPr>
        <w:t>mg</w:t>
      </w:r>
      <w:r>
        <w:rPr>
          <w:rFonts w:ascii="Times New Roman" w:hAnsi="Times New Roman"/>
          <w:noProof/>
        </w:rPr>
        <w:t xml:space="preserve"> ar </w:t>
      </w:r>
      <w:r w:rsidRPr="002F7A9F">
        <w:rPr>
          <w:rFonts w:ascii="Times New Roman" w:hAnsi="Times New Roman"/>
          <w:noProof/>
        </w:rPr>
        <w:t>4</w:t>
      </w:r>
      <w:r>
        <w:rPr>
          <w:rFonts w:ascii="Times New Roman" w:hAnsi="Times New Roman"/>
          <w:noProof/>
        </w:rPr>
        <w:t> </w:t>
      </w:r>
      <w:r w:rsidRPr="002F7A9F">
        <w:rPr>
          <w:rFonts w:ascii="Times New Roman" w:hAnsi="Times New Roman"/>
          <w:noProof/>
        </w:rPr>
        <w:t>mg</w:t>
      </w:r>
      <w:r>
        <w:rPr>
          <w:rFonts w:ascii="Times New Roman" w:hAnsi="Times New Roman"/>
          <w:noProof/>
        </w:rPr>
        <w:t xml:space="preserve"> vaistine kramtomąja guma</w:t>
      </w:r>
      <w:r w:rsidRPr="002F7A9F">
        <w:rPr>
          <w:rFonts w:ascii="Times New Roman" w:hAnsi="Times New Roman"/>
          <w:noProof/>
        </w:rPr>
        <w:t>, nebent</w:t>
      </w:r>
      <w:r w:rsidRPr="00B50B60">
        <w:rPr>
          <w:rFonts w:ascii="Times New Roman" w:hAnsi="Times New Roman"/>
          <w:noProof/>
        </w:rPr>
        <w:t xml:space="preserve"> sveikatos priežiūros specialistas </w:t>
      </w:r>
      <w:r w:rsidRPr="002F7A9F">
        <w:rPr>
          <w:rFonts w:ascii="Times New Roman" w:hAnsi="Times New Roman"/>
          <w:noProof/>
        </w:rPr>
        <w:t xml:space="preserve">mano, kad tai būtina. </w:t>
      </w:r>
      <w:r>
        <w:rPr>
          <w:rFonts w:ascii="Times New Roman" w:hAnsi="Times New Roman"/>
          <w:noProof/>
        </w:rPr>
        <w:t>Š</w:t>
      </w:r>
      <w:r w:rsidRPr="002F7A9F">
        <w:rPr>
          <w:rFonts w:ascii="Times New Roman" w:hAnsi="Times New Roman"/>
          <w:noProof/>
        </w:rPr>
        <w:t>is derinys nebuvo išbandytas nėščioms ar krūtimi maitinančioms moterims</w:t>
      </w:r>
      <w:r w:rsidRPr="0078022C">
        <w:rPr>
          <w:rFonts w:ascii="Times New Roman" w:hAnsi="Times New Roman"/>
          <w:noProof/>
        </w:rPr>
        <w:t>.</w:t>
      </w:r>
    </w:p>
    <w:p w14:paraId="66EE2869" w14:textId="77777777" w:rsidR="00C50A72" w:rsidRPr="0078022C" w:rsidRDefault="00C50A72" w:rsidP="00C50A72">
      <w:pPr>
        <w:pStyle w:val="Betarp"/>
        <w:rPr>
          <w:rFonts w:ascii="Times New Roman" w:hAnsi="Times New Roman"/>
          <w:b/>
          <w:bCs/>
          <w:noProof/>
        </w:rPr>
      </w:pPr>
    </w:p>
    <w:p w14:paraId="59913A28" w14:textId="77777777" w:rsidR="00C50A72" w:rsidRPr="0078022C" w:rsidRDefault="00C50A72" w:rsidP="00C50A72">
      <w:pPr>
        <w:pStyle w:val="Betarp"/>
        <w:rPr>
          <w:rFonts w:ascii="Times New Roman" w:hAnsi="Times New Roman"/>
          <w:b/>
          <w:bCs/>
          <w:noProof/>
        </w:rPr>
      </w:pPr>
      <w:r w:rsidRPr="0078022C">
        <w:rPr>
          <w:rFonts w:ascii="Times New Roman" w:hAnsi="Times New Roman"/>
          <w:b/>
          <w:bCs/>
          <w:noProof/>
        </w:rPr>
        <w:t>Vaisingumas</w:t>
      </w:r>
    </w:p>
    <w:p w14:paraId="3370ED98" w14:textId="77777777" w:rsidR="00C50A72" w:rsidRPr="009B1FF2" w:rsidRDefault="00C50A72" w:rsidP="00C50A72">
      <w:pPr>
        <w:pStyle w:val="Betarp"/>
        <w:rPr>
          <w:rFonts w:ascii="Times New Roman" w:hAnsi="Times New Roman"/>
          <w:noProof/>
        </w:rPr>
      </w:pPr>
      <w:r w:rsidRPr="00B50B60">
        <w:rPr>
          <w:rFonts w:ascii="Times New Roman" w:hAnsi="Times New Roman"/>
          <w:noProof/>
        </w:rPr>
        <w:t xml:space="preserve">Tyrimai su </w:t>
      </w:r>
      <w:r w:rsidRPr="0078022C">
        <w:rPr>
          <w:rFonts w:ascii="Times New Roman" w:hAnsi="Times New Roman"/>
          <w:noProof/>
        </w:rPr>
        <w:t>gyvūnais</w:t>
      </w:r>
      <w:r w:rsidRPr="00B50B60">
        <w:rPr>
          <w:rFonts w:ascii="Times New Roman" w:hAnsi="Times New Roman"/>
          <w:noProof/>
        </w:rPr>
        <w:t xml:space="preserve"> parodė, kad nikotinas gali </w:t>
      </w:r>
      <w:r w:rsidRPr="0078022C">
        <w:rPr>
          <w:rFonts w:ascii="Times New Roman" w:hAnsi="Times New Roman"/>
          <w:noProof/>
        </w:rPr>
        <w:t>sukelti lytinių organų</w:t>
      </w:r>
      <w:r w:rsidRPr="00B50B60">
        <w:rPr>
          <w:rFonts w:ascii="Times New Roman" w:hAnsi="Times New Roman"/>
          <w:noProof/>
        </w:rPr>
        <w:t xml:space="preserve"> bei funkcijų pakitimus. Apie panašų poveikį žmonėms nebuvo pranešta.</w:t>
      </w:r>
    </w:p>
    <w:p w14:paraId="0E57AAA0" w14:textId="77777777" w:rsidR="00C50A72" w:rsidRPr="00E65B8C" w:rsidRDefault="00C50A72" w:rsidP="00C50A72">
      <w:pPr>
        <w:pStyle w:val="Betarp"/>
        <w:rPr>
          <w:rFonts w:ascii="Times New Roman" w:hAnsi="Times New Roman"/>
          <w:noProof/>
        </w:rPr>
      </w:pPr>
    </w:p>
    <w:p w14:paraId="54397DC3" w14:textId="77777777" w:rsidR="00C50A72" w:rsidRPr="00E65B8C" w:rsidRDefault="00C50A72" w:rsidP="00C50A72">
      <w:pPr>
        <w:pStyle w:val="Betarp"/>
        <w:rPr>
          <w:rFonts w:ascii="Times New Roman" w:hAnsi="Times New Roman"/>
          <w:b/>
          <w:bCs/>
          <w:noProof/>
          <w:lang w:eastAsia="x-none"/>
        </w:rPr>
      </w:pPr>
      <w:r w:rsidRPr="00E65B8C">
        <w:rPr>
          <w:rFonts w:ascii="Times New Roman" w:hAnsi="Times New Roman"/>
          <w:b/>
          <w:bCs/>
          <w:noProof/>
          <w:lang w:eastAsia="x-none"/>
        </w:rPr>
        <w:t>Vairavimas ir mechanizmų valdymas</w:t>
      </w:r>
    </w:p>
    <w:p w14:paraId="3C9A802D"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lang w:eastAsia="x-none"/>
        </w:rPr>
        <w:t xml:space="preserve">NiQuitin </w:t>
      </w:r>
      <w:r>
        <w:rPr>
          <w:rFonts w:ascii="Times New Roman" w:eastAsia="Times New Roman" w:hAnsi="Times New Roman"/>
          <w:noProof/>
          <w:lang w:eastAsia="x-none"/>
        </w:rPr>
        <w:t>gebėjimo vairuoti ir valdyti mechanizmus neveikia arba veikia nereikšmingai.</w:t>
      </w:r>
    </w:p>
    <w:p w14:paraId="0E340C20"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p>
    <w:p w14:paraId="7DC1EFED"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p>
    <w:p w14:paraId="141E622B" w14:textId="77777777" w:rsidR="00C50A72" w:rsidRPr="00E65B8C" w:rsidRDefault="00C50A72" w:rsidP="00C50A72">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3.</w:t>
      </w:r>
      <w:r w:rsidRPr="00E65B8C">
        <w:rPr>
          <w:rFonts w:ascii="Times New Roman" w:eastAsia="Times New Roman" w:hAnsi="Times New Roman"/>
          <w:b/>
          <w:noProof/>
          <w:lang w:eastAsia="x-none"/>
        </w:rPr>
        <w:tab/>
        <w:t xml:space="preserve">Kaip vartoti NiQuitin </w:t>
      </w:r>
    </w:p>
    <w:p w14:paraId="6CA8C3E4"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p>
    <w:p w14:paraId="216FEB7B"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lang w:eastAsia="x-none"/>
        </w:rPr>
        <w:lastRenderedPageBreak/>
        <w:t>Visada vartokite šį vaistą tiksliai kaip nurodė gydytojas arba vaistininkas. Jeigu abejojate, kreipkitės į gydytoją arba vaistininką.</w:t>
      </w:r>
    </w:p>
    <w:p w14:paraId="5DA985A7"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p>
    <w:p w14:paraId="4B794BCE"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lang w:eastAsia="x-none"/>
        </w:rPr>
        <w:t>Jeigu manote, kad NiQuitin veikia per stipriai arba per silpnai, kreipkitės į gydytoją arba vaistininką.</w:t>
      </w:r>
    </w:p>
    <w:p w14:paraId="075E0C82"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p>
    <w:p w14:paraId="3E129591" w14:textId="77777777" w:rsidR="00C50A72" w:rsidRPr="00E65B8C" w:rsidRDefault="00C50A72" w:rsidP="00C50A72">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Visais atvejais, bandant mesti rūkyti ir vartojant NiQuitin pleistrų, būtina visiškai nerūkyti. Net surūkius tik vieną cigaretę, tikimybė mesti rūkyti mažėja. </w:t>
      </w:r>
    </w:p>
    <w:p w14:paraId="6A00BA4F" w14:textId="77777777" w:rsidR="00C50A72" w:rsidRPr="00E65B8C" w:rsidRDefault="00C50A72" w:rsidP="00C50A72">
      <w:pPr>
        <w:tabs>
          <w:tab w:val="left" w:pos="567"/>
        </w:tabs>
        <w:spacing w:after="0" w:line="240" w:lineRule="auto"/>
        <w:rPr>
          <w:rFonts w:ascii="Times New Roman" w:eastAsia="Times New Roman" w:hAnsi="Times New Roman"/>
          <w:i/>
          <w:noProof/>
        </w:rPr>
      </w:pPr>
    </w:p>
    <w:p w14:paraId="38F85259" w14:textId="77777777" w:rsidR="00C50A72" w:rsidRPr="00E65B8C" w:rsidRDefault="00C50A72" w:rsidP="00C50A72">
      <w:pPr>
        <w:tabs>
          <w:tab w:val="left" w:pos="567"/>
        </w:tabs>
        <w:spacing w:after="0" w:line="240" w:lineRule="auto"/>
        <w:rPr>
          <w:rFonts w:ascii="Times New Roman" w:eastAsia="Times New Roman" w:hAnsi="Times New Roman"/>
          <w:i/>
          <w:noProof/>
        </w:rPr>
      </w:pPr>
      <w:r w:rsidRPr="00E65B8C">
        <w:rPr>
          <w:rFonts w:ascii="Times New Roman" w:eastAsia="Times New Roman" w:hAnsi="Times New Roman"/>
          <w:i/>
          <w:noProof/>
        </w:rPr>
        <w:t>Vartojimas suaugusiems žmonėms, įskaitant senyvo amžiaus pacientus</w:t>
      </w:r>
    </w:p>
    <w:p w14:paraId="297BFE85" w14:textId="77777777" w:rsidR="00C50A72" w:rsidRPr="00E65B8C" w:rsidRDefault="00C50A72" w:rsidP="00C50A72">
      <w:pPr>
        <w:tabs>
          <w:tab w:val="left" w:pos="567"/>
        </w:tabs>
        <w:spacing w:after="0" w:line="240" w:lineRule="auto"/>
        <w:rPr>
          <w:rFonts w:ascii="Times New Roman" w:eastAsia="Times New Roman" w:hAnsi="Times New Roman"/>
          <w:i/>
          <w:noProof/>
        </w:rPr>
      </w:pPr>
    </w:p>
    <w:p w14:paraId="14DFF429"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Jei surūkote daugiau kaip 10 cigarečių per parą, reikia gydytis tokia tvarka:</w:t>
      </w:r>
    </w:p>
    <w:p w14:paraId="6EA67314"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pirmąjį etapą</w:t>
      </w:r>
      <w:r w:rsidRPr="00E65B8C">
        <w:rPr>
          <w:rFonts w:ascii="Times New Roman" w:eastAsia="Times New Roman" w:hAnsi="Times New Roman"/>
          <w:i/>
          <w:noProof/>
        </w:rPr>
        <w:t xml:space="preserve"> </w:t>
      </w:r>
      <w:r w:rsidRPr="00E65B8C">
        <w:rPr>
          <w:rFonts w:ascii="Times New Roman" w:eastAsia="Times New Roman" w:hAnsi="Times New Roman"/>
          <w:noProof/>
        </w:rPr>
        <w:t>(6 savaites) vartojama NiQuitin 21 mg/ 24 val. pleistrai;</w:t>
      </w:r>
    </w:p>
    <w:p w14:paraId="0299AA39"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antrąjį etapą</w:t>
      </w:r>
      <w:r w:rsidRPr="00E65B8C">
        <w:rPr>
          <w:rFonts w:ascii="Times New Roman" w:eastAsia="Times New Roman" w:hAnsi="Times New Roman"/>
          <w:i/>
          <w:noProof/>
        </w:rPr>
        <w:t xml:space="preserve"> </w:t>
      </w:r>
      <w:r w:rsidRPr="00E65B8C">
        <w:rPr>
          <w:rFonts w:ascii="Times New Roman" w:eastAsia="Times New Roman" w:hAnsi="Times New Roman"/>
          <w:noProof/>
        </w:rPr>
        <w:t>(2 savaites) vartojama NiQuitin 14 mg/ 24 val. pleistrai;</w:t>
      </w:r>
    </w:p>
    <w:p w14:paraId="5C240C2B"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trečiąjį etapą</w:t>
      </w:r>
      <w:r w:rsidRPr="00E65B8C">
        <w:rPr>
          <w:rFonts w:ascii="Times New Roman" w:eastAsia="Times New Roman" w:hAnsi="Times New Roman"/>
          <w:i/>
          <w:noProof/>
        </w:rPr>
        <w:t xml:space="preserve"> </w:t>
      </w:r>
      <w:r w:rsidRPr="00E65B8C">
        <w:rPr>
          <w:rFonts w:ascii="Times New Roman" w:eastAsia="Times New Roman" w:hAnsi="Times New Roman"/>
          <w:noProof/>
        </w:rPr>
        <w:t>(2 savaites) vartojama NiQuitin 7 mg/ 24 val. pleistrai.</w:t>
      </w:r>
    </w:p>
    <w:p w14:paraId="6DF3C80E"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3C4EAA49"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Jei surūkote 10 ar mažiau cigarečių per parą, gydytis pradedama nuo antrojo etapo:</w:t>
      </w:r>
    </w:p>
    <w:p w14:paraId="30E78D42"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antrąjį etapą</w:t>
      </w:r>
      <w:r w:rsidRPr="00E65B8C">
        <w:rPr>
          <w:rFonts w:ascii="Times New Roman" w:eastAsia="Times New Roman" w:hAnsi="Times New Roman"/>
          <w:i/>
          <w:noProof/>
        </w:rPr>
        <w:t xml:space="preserve"> </w:t>
      </w:r>
      <w:r w:rsidRPr="00E65B8C">
        <w:rPr>
          <w:rFonts w:ascii="Times New Roman" w:eastAsia="Times New Roman" w:hAnsi="Times New Roman"/>
          <w:noProof/>
        </w:rPr>
        <w:t>(6 savaites) vartojama NiQuitin 14 mg/ 24 val. pleistrai;</w:t>
      </w:r>
    </w:p>
    <w:p w14:paraId="3E22F58B"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trečiąjį etapą</w:t>
      </w:r>
      <w:r w:rsidRPr="00E65B8C">
        <w:rPr>
          <w:rFonts w:ascii="Times New Roman" w:eastAsia="Times New Roman" w:hAnsi="Times New Roman"/>
          <w:i/>
          <w:noProof/>
        </w:rPr>
        <w:t xml:space="preserve"> </w:t>
      </w:r>
      <w:r w:rsidRPr="00E65B8C">
        <w:rPr>
          <w:rFonts w:ascii="Times New Roman" w:eastAsia="Times New Roman" w:hAnsi="Times New Roman"/>
          <w:noProof/>
        </w:rPr>
        <w:t>(2 savaites)</w:t>
      </w:r>
      <w:r w:rsidRPr="00C35C5B">
        <w:rPr>
          <w:rFonts w:ascii="Times New Roman" w:hAnsi="Times New Roman"/>
          <w:b/>
        </w:rPr>
        <w:t xml:space="preserve"> </w:t>
      </w:r>
      <w:r w:rsidRPr="00E65B8C">
        <w:rPr>
          <w:rFonts w:ascii="Times New Roman" w:eastAsia="Times New Roman" w:hAnsi="Times New Roman"/>
          <w:noProof/>
        </w:rPr>
        <w:t>vartojama NiQuitin 7 mg/ 24 val. pleistrai.</w:t>
      </w:r>
    </w:p>
    <w:p w14:paraId="5E32A3CB"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57C29BD4"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Norint, kad gydymas būtų veiksmingas, reikia nuosekliai laikytis dozės mažinimo plano.</w:t>
      </w:r>
    </w:p>
    <w:p w14:paraId="5FE1023C"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561F990E"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 xml:space="preserve">Vis dėlto NiQuitin pleistrų nepatartina vartoti be pertraukos daugiau kaip 10 savaičių. Jei vėl pradėjote rūkyti, pasitarkite su gydytoju arba vaistininku, ką reikėtų daryti, kad kitas NiQuitin vartojimo kursas būtų veiksmingesnis. </w:t>
      </w:r>
    </w:p>
    <w:p w14:paraId="153F7F16"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3FFB3008"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Tam, kad NiQuitin pleistras gerai priliptų, jį reikia klijuoti ant švarios, sausos ir neplaukuotos odos. Pleistro nepatartina klijuoti ant vietų, kur oda raukšlėjasi (pvz., ant sąnarių) arba lankstosi judant. Taip pat nereikėtų klijuoti ant paraudusios, pažeistos ar sudirgintos odos.</w:t>
      </w:r>
    </w:p>
    <w:p w14:paraId="226E6FDC"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01C6134F"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Neišimkite NiQuitin pleistro iš sandaraus apsauginio paketėlio, kol nesate pasirengę jo vartoti.</w:t>
      </w:r>
    </w:p>
    <w:p w14:paraId="26DF5CA5"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Atsargiai, kad nepažeistumėte pleistro, nukirpkite išilgai punktyrinės linijos ir atidarykite paketėlį.</w:t>
      </w:r>
    </w:p>
    <w:p w14:paraId="61F20075"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Atsargiai išimkite pleistrą. Lipniąją sidabro spalvos pleistro pusę, kuria jis klijuojamas ant odos, dengia permatomas apsauginis sluoksnis.</w:t>
      </w:r>
    </w:p>
    <w:p w14:paraId="1C08632B"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08D13A39"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Laikydami pleistrą šia puse prieš save, nuplėškite pusę jo apsauginio sluoksnio (pradėkite nuo vidurio). Laikydami už išorinio pleistro krašto, nuplėškite kitą apsauginio sluoksnio pusę (sidabro spalvos pusės stenkitės neliesti).</w:t>
      </w:r>
    </w:p>
    <w:p w14:paraId="5DB348C3"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41FB598D"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NiQuitin pleistrą tuoj pat priklijuokite lipniąja puse prie odos, stipriai prispauskite delnu ir palaikykite ne mažiau kaip 10 sekundžių. Patikrinkite, ar jis (ypač kraštai) gerai prilipo.</w:t>
      </w:r>
    </w:p>
    <w:p w14:paraId="62A74199"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458C8072"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Klijuodami NiQuitin pleistrą, nelieskite akių ir nosies. Baigę šią procedūrą, visada nusiplaukite rankas vien vandeniu. Nevartokite muilo, nes jis gali didinti nikotino rezorbciją.</w:t>
      </w:r>
    </w:p>
    <w:p w14:paraId="3A28648A"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3AA5D4C8"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 xml:space="preserve">Tinkamai priklijuotam NiQuitin pleistrui vanduo nekenkia. Su priklijuotu pleistru galima neilgai maudytis, plaukioti ar praustis po dušu. </w:t>
      </w:r>
    </w:p>
    <w:p w14:paraId="06E0BD8C"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76D462DF" w14:textId="77777777" w:rsidR="00C50A72" w:rsidRPr="00E65B8C" w:rsidRDefault="00C50A72" w:rsidP="00C50A72">
      <w:pPr>
        <w:tabs>
          <w:tab w:val="left" w:pos="567"/>
        </w:tabs>
        <w:spacing w:after="0" w:line="240" w:lineRule="auto"/>
        <w:rPr>
          <w:rFonts w:ascii="Times New Roman" w:eastAsia="Times New Roman" w:hAnsi="Times New Roman"/>
          <w:noProof/>
          <w:u w:val="single"/>
        </w:rPr>
      </w:pPr>
      <w:r w:rsidRPr="00E65B8C">
        <w:rPr>
          <w:rFonts w:ascii="Times New Roman" w:eastAsia="Times New Roman" w:hAnsi="Times New Roman"/>
          <w:noProof/>
          <w:u w:val="single"/>
        </w:rPr>
        <w:t>Kaip pakeisti pleistrą</w:t>
      </w:r>
    </w:p>
    <w:p w14:paraId="4CE1FBFF"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Naujas pleistras klijuojamas vieną kartą per parą, maždaug tuo pačiu laiku (geriausia vos pabudus). Kiekvieną kartą pleistrą reikia klijuoti ant kitos odos vietos. Neklijuokite jo toje pačioje vietoje nepraėjus bent 7 paroms.</w:t>
      </w:r>
    </w:p>
    <w:p w14:paraId="148D5090"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0C585F82"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Nuėmę pleistrą, sulenkite jį pusiau (lipniąja puse į vidų) ir įdėkite į paketėlį, iš kurio išėmėte naują pleistrą</w:t>
      </w:r>
      <w:r>
        <w:rPr>
          <w:rFonts w:ascii="Times New Roman" w:eastAsia="Times New Roman" w:hAnsi="Times New Roman"/>
          <w:noProof/>
        </w:rPr>
        <w:t xml:space="preserve">, </w:t>
      </w:r>
      <w:r w:rsidRPr="0067228D">
        <w:rPr>
          <w:rFonts w:ascii="Times New Roman" w:eastAsia="Times New Roman" w:hAnsi="Times New Roman"/>
          <w:noProof/>
        </w:rPr>
        <w:t>arba į aliuminio folijos gabalėlį</w:t>
      </w:r>
      <w:r w:rsidRPr="00E65B8C">
        <w:rPr>
          <w:rFonts w:ascii="Times New Roman" w:eastAsia="Times New Roman" w:hAnsi="Times New Roman"/>
          <w:noProof/>
        </w:rPr>
        <w:t xml:space="preserve">. Paketėlį su panaudotu pleistru išmeskite vaikams ir naminiams gyvūnams nepastebimoje ir nepasiekiamoje vietoje. </w:t>
      </w:r>
    </w:p>
    <w:p w14:paraId="3554C4BC"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100C3738"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lastRenderedPageBreak/>
        <w:t>NiQuitin pleistrai paprastai gerai prilimpa prie odos, tačiau kartais gali atsiklijuoti. Jei jis nukrenta per anksti, priklijuokite naują ant kitos neplaukuotos, švarios ir sausos odos vietos. Toliau pleistrus vartokite kaip nurodyta.</w:t>
      </w:r>
    </w:p>
    <w:p w14:paraId="3FAF076E"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38BCE79F"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Jei norite, prieš miegą pleistrą galite nuimti (palaikę apie 16 valandų), o pabudę prisiklijuoti naują. Tačiau jį laikant 16 valandų, lėčiau silpnėja potraukis rūkyti pabudus, kurį jaučia kai kurie rūkaliai.</w:t>
      </w:r>
    </w:p>
    <w:p w14:paraId="420E7E60"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41130AE2" w14:textId="77777777" w:rsidR="00C50A72" w:rsidRPr="00E65B8C" w:rsidRDefault="00C50A72" w:rsidP="00C50A72">
      <w:pPr>
        <w:keepNext/>
        <w:tabs>
          <w:tab w:val="left" w:pos="567"/>
        </w:tabs>
        <w:spacing w:after="0" w:line="240" w:lineRule="auto"/>
        <w:jc w:val="both"/>
        <w:rPr>
          <w:rFonts w:ascii="Times New Roman" w:eastAsia="Times New Roman" w:hAnsi="Times New Roman"/>
          <w:b/>
          <w:noProof/>
          <w:lang w:eastAsia="x-none"/>
        </w:rPr>
      </w:pPr>
      <w:r w:rsidRPr="00E65B8C">
        <w:rPr>
          <w:rFonts w:ascii="Times New Roman" w:eastAsia="Times New Roman" w:hAnsi="Times New Roman"/>
          <w:b/>
          <w:noProof/>
          <w:lang w:eastAsia="x-none"/>
        </w:rPr>
        <w:t>Ką daryti pavartojus per didelę NiQuitin dozę</w:t>
      </w:r>
    </w:p>
    <w:p w14:paraId="12954A0F" w14:textId="77777777" w:rsidR="00C50A72" w:rsidRPr="00E65B8C" w:rsidRDefault="00C50A72" w:rsidP="00C50A72">
      <w:pPr>
        <w:keepNext/>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Vienu metu negalima klijuoti daugiau kaip vieno pleistro. Per didelis nikotino kiekis gali pakenkti. Priklijavus keletą pleistrų ir kartu vartojant kitų nikotino turinčių preparatų, pvz., kramtomosios gumos, arba toliau rūkant, galima perdozuoti nikotino.</w:t>
      </w:r>
    </w:p>
    <w:p w14:paraId="0446DFA5"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2DFE6747"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Šie pleistrai netinka vaikams ir retkarčiais rūkantiems ar nerūkantiems žmonėms, nes yra rizika perdozuoti nikotino.</w:t>
      </w:r>
    </w:p>
    <w:p w14:paraId="13CCDA53"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34E0593A"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Jei manote, kad perdozavote nikotino, arba jei vaikas nurijo ar prisiklijavo NiQuitin pleistrą, nuplėškite jį (juos) nuo odos, nuplaukite ją vien vandeniu ir nedelsdami kreipkitės į gydytoją. Jei įmanoma, parodykite gydytojui šio vaisto pakuotę arba pakuotės lapelį.</w:t>
      </w:r>
    </w:p>
    <w:p w14:paraId="1DCBCCF4" w14:textId="77777777" w:rsidR="00C50A72" w:rsidRPr="00E65B8C" w:rsidRDefault="00C50A72" w:rsidP="00C50A72">
      <w:pPr>
        <w:tabs>
          <w:tab w:val="left" w:pos="567"/>
        </w:tabs>
        <w:spacing w:after="0" w:line="240" w:lineRule="auto"/>
        <w:jc w:val="both"/>
        <w:rPr>
          <w:rFonts w:ascii="Times New Roman" w:eastAsia="Times New Roman" w:hAnsi="Times New Roman"/>
          <w:b/>
          <w:noProof/>
          <w:lang w:eastAsia="x-none"/>
        </w:rPr>
      </w:pPr>
    </w:p>
    <w:p w14:paraId="2E82800A" w14:textId="77777777" w:rsidR="00C50A72" w:rsidRPr="00E65B8C" w:rsidRDefault="00C50A72" w:rsidP="00C50A72">
      <w:pPr>
        <w:keepNext/>
        <w:tabs>
          <w:tab w:val="left" w:pos="567"/>
        </w:tabs>
        <w:spacing w:after="0" w:line="240" w:lineRule="auto"/>
        <w:outlineLvl w:val="2"/>
        <w:rPr>
          <w:rFonts w:ascii="Times New Roman" w:eastAsia="Times New Roman" w:hAnsi="Times New Roman"/>
          <w:b/>
          <w:noProof/>
          <w:lang w:eastAsia="x-none"/>
        </w:rPr>
      </w:pPr>
      <w:r w:rsidRPr="00E65B8C">
        <w:rPr>
          <w:rFonts w:ascii="Times New Roman" w:eastAsia="Times New Roman" w:hAnsi="Times New Roman"/>
          <w:b/>
          <w:noProof/>
          <w:lang w:eastAsia="x-none"/>
        </w:rPr>
        <w:t xml:space="preserve">Pamiršus pavartoti NiQuitin </w:t>
      </w:r>
    </w:p>
    <w:p w14:paraId="5F76B97A"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Jei užmiršote pakeisti pleistrą reikiamu laiku, pakeiskite jį, kai tik apie tai prisiminsite, o vėliau pleistrus vartokite kaip nurodyta.</w:t>
      </w:r>
    </w:p>
    <w:p w14:paraId="68B65FD9"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37880291"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77D73C61" w14:textId="77777777" w:rsidR="00C50A72" w:rsidRPr="00E65B8C" w:rsidRDefault="00C50A72" w:rsidP="00C50A72">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4.</w:t>
      </w:r>
      <w:r w:rsidRPr="00E65B8C">
        <w:rPr>
          <w:rFonts w:ascii="Times New Roman" w:eastAsia="Times New Roman" w:hAnsi="Times New Roman"/>
          <w:b/>
          <w:noProof/>
          <w:lang w:eastAsia="x-none"/>
        </w:rPr>
        <w:tab/>
        <w:t>Galimas šalutinis poveikis</w:t>
      </w:r>
    </w:p>
    <w:p w14:paraId="17344EED"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4CC48CF9" w14:textId="77777777" w:rsidR="00C50A72" w:rsidRPr="00E65B8C" w:rsidRDefault="00C50A72" w:rsidP="00C50A72">
      <w:pPr>
        <w:spacing w:after="0" w:line="240" w:lineRule="auto"/>
        <w:outlineLvl w:val="0"/>
        <w:rPr>
          <w:rFonts w:ascii="Times New Roman" w:eastAsia="Times New Roman" w:hAnsi="Times New Roman"/>
          <w:noProof/>
          <w:lang w:eastAsia="x-none"/>
        </w:rPr>
      </w:pPr>
      <w:r w:rsidRPr="00E65B8C">
        <w:rPr>
          <w:rFonts w:ascii="Times New Roman" w:eastAsia="Times New Roman" w:hAnsi="Times New Roman"/>
          <w:noProof/>
          <w:lang w:eastAsia="x-none"/>
        </w:rPr>
        <w:t xml:space="preserve">Šis vaistas, kaip ir visi kiti, gali sukelti šalutinį poveikį, nors jis pasireiškia ne visiems žmonėms. Vartojami rekomenduojamomis dozėmis NiQuitin nesukėlė jokio sunkaus šalutinio poveikio. </w:t>
      </w:r>
    </w:p>
    <w:p w14:paraId="2B61131C" w14:textId="77777777" w:rsidR="00C50A72" w:rsidRPr="00E65B8C" w:rsidRDefault="00C50A72" w:rsidP="00C50A72">
      <w:pPr>
        <w:spacing w:after="0" w:line="240" w:lineRule="auto"/>
        <w:jc w:val="both"/>
        <w:rPr>
          <w:rFonts w:ascii="Times New Roman" w:eastAsia="Times New Roman" w:hAnsi="Times New Roman"/>
          <w:noProof/>
          <w:lang w:eastAsia="x-none"/>
        </w:rPr>
      </w:pPr>
    </w:p>
    <w:p w14:paraId="4626ED2B" w14:textId="77777777" w:rsidR="00C50A72" w:rsidRPr="00E65B8C" w:rsidRDefault="00C50A72" w:rsidP="00C50A72">
      <w:pPr>
        <w:spacing w:after="0" w:line="240" w:lineRule="auto"/>
        <w:outlineLvl w:val="0"/>
        <w:rPr>
          <w:rFonts w:ascii="Times New Roman" w:eastAsia="Times New Roman" w:hAnsi="Times New Roman"/>
          <w:noProof/>
        </w:rPr>
      </w:pPr>
      <w:r w:rsidRPr="00E65B8C">
        <w:rPr>
          <w:rFonts w:ascii="Times New Roman" w:eastAsia="Times New Roman" w:hAnsi="Times New Roman"/>
          <w:noProof/>
        </w:rPr>
        <w:t>Metus rūkyti gali pasireikšti kai kurių simptomų, pvz., silpnumas, galvos svaigimas, galvos skausmas, kosulys ar į gripą panašūs negalavimai, nuotaikos pokyčiai, nemiga, depresija, dirglumas, nervingumas, mieguistumas, neramumas, nerimastingumas, sutrikusi koncentracija, miego sutrikimai.</w:t>
      </w:r>
    </w:p>
    <w:p w14:paraId="5E6555D9" w14:textId="77777777" w:rsidR="00C50A72" w:rsidRDefault="00C50A72" w:rsidP="00C50A72">
      <w:pPr>
        <w:spacing w:after="0" w:line="240" w:lineRule="auto"/>
        <w:outlineLvl w:val="0"/>
        <w:rPr>
          <w:rFonts w:ascii="Times New Roman" w:eastAsia="Times New Roman" w:hAnsi="Times New Roman"/>
          <w:noProof/>
        </w:rPr>
      </w:pPr>
    </w:p>
    <w:p w14:paraId="709B4DC1" w14:textId="77777777" w:rsidR="00C50A72" w:rsidRDefault="00C50A72" w:rsidP="00C50A72">
      <w:pPr>
        <w:spacing w:after="0" w:line="240" w:lineRule="auto"/>
        <w:outlineLvl w:val="0"/>
        <w:rPr>
          <w:rFonts w:ascii="Times New Roman" w:eastAsia="Times New Roman" w:hAnsi="Times New Roman"/>
          <w:noProof/>
        </w:rPr>
      </w:pPr>
      <w:r w:rsidRPr="005A6169">
        <w:rPr>
          <w:rFonts w:ascii="Times New Roman" w:eastAsia="Times New Roman" w:hAnsi="Times New Roman"/>
          <w:noProof/>
        </w:rPr>
        <w:t>Nedelsdami nustokite vartoti NiQuitin ir kreipkitės skubios medicininės pagalbos, jei pasireiškia staigi, sunki alerginė reakcija su pasunkėjusiu kvėpavimu, patinimu, galvos svaigimu, greitu širdies plakimu, prakaitavimu ir sąmonės netekimu.</w:t>
      </w:r>
    </w:p>
    <w:p w14:paraId="1102E2D9" w14:textId="77777777" w:rsidR="00C50A72" w:rsidRPr="00E65B8C" w:rsidRDefault="00C50A72" w:rsidP="00C50A72">
      <w:pPr>
        <w:spacing w:after="0" w:line="240" w:lineRule="auto"/>
        <w:outlineLvl w:val="0"/>
        <w:rPr>
          <w:rFonts w:ascii="Times New Roman" w:eastAsia="Times New Roman" w:hAnsi="Times New Roman"/>
          <w:noProof/>
        </w:rPr>
      </w:pPr>
    </w:p>
    <w:p w14:paraId="36C54A84" w14:textId="77777777" w:rsidR="00C50A72" w:rsidRDefault="00C50A72" w:rsidP="00C50A72">
      <w:pPr>
        <w:autoSpaceDE w:val="0"/>
        <w:autoSpaceDN w:val="0"/>
        <w:adjustRightInd w:val="0"/>
        <w:spacing w:after="0" w:line="240" w:lineRule="auto"/>
        <w:rPr>
          <w:rFonts w:ascii="Times New Roman" w:eastAsia="Times New Roman" w:hAnsi="Times New Roman"/>
          <w:bCs/>
          <w:noProof/>
          <w:lang w:eastAsia="lt-LT"/>
        </w:rPr>
      </w:pPr>
      <w:r w:rsidRPr="00E65B8C">
        <w:rPr>
          <w:rFonts w:ascii="Times New Roman" w:eastAsia="Times New Roman" w:hAnsi="Times New Roman"/>
          <w:bCs/>
          <w:noProof/>
          <w:lang w:eastAsia="lt-LT"/>
        </w:rPr>
        <w:t>Kitas šalutinis poveikis yra nurodytas žemiau –</w:t>
      </w:r>
      <w:r w:rsidRPr="00E65B8C">
        <w:rPr>
          <w:rFonts w:ascii="Times New Roman" w:eastAsia="Times New Roman" w:hAnsi="Times New Roman"/>
          <w:noProof/>
        </w:rPr>
        <w:t xml:space="preserve"> </w:t>
      </w:r>
      <w:r w:rsidRPr="00E65B8C">
        <w:rPr>
          <w:rFonts w:ascii="Times New Roman" w:eastAsia="Times New Roman" w:hAnsi="Times New Roman"/>
          <w:bCs/>
          <w:noProof/>
          <w:lang w:eastAsia="lt-LT"/>
        </w:rPr>
        <w:t>jis yra sugrupuotas pagal pasireiškimo dažnį.</w:t>
      </w:r>
    </w:p>
    <w:p w14:paraId="49C87FD2" w14:textId="77777777" w:rsidR="00C50A72" w:rsidRPr="00E65B8C" w:rsidRDefault="00C50A72" w:rsidP="00C50A72">
      <w:pPr>
        <w:autoSpaceDE w:val="0"/>
        <w:autoSpaceDN w:val="0"/>
        <w:adjustRightInd w:val="0"/>
        <w:spacing w:after="0" w:line="240" w:lineRule="auto"/>
        <w:rPr>
          <w:rFonts w:ascii="Times New Roman" w:eastAsia="Times New Roman" w:hAnsi="Times New Roman"/>
          <w:noProof/>
          <w:lang w:eastAsia="lt-LT"/>
        </w:rPr>
      </w:pPr>
      <w:r w:rsidRPr="00E65B8C">
        <w:rPr>
          <w:rFonts w:ascii="Times New Roman" w:eastAsia="Times New Roman" w:hAnsi="Times New Roman"/>
          <w:bCs/>
          <w:noProof/>
          <w:lang w:eastAsia="lt-LT"/>
        </w:rPr>
        <w:t xml:space="preserve"> </w:t>
      </w:r>
    </w:p>
    <w:p w14:paraId="2BDC7B46" w14:textId="77777777" w:rsidR="00C50A72" w:rsidRPr="00E65B8C" w:rsidRDefault="00C50A72" w:rsidP="00C50A72">
      <w:pPr>
        <w:autoSpaceDE w:val="0"/>
        <w:autoSpaceDN w:val="0"/>
        <w:adjustRightInd w:val="0"/>
        <w:spacing w:after="0" w:line="240" w:lineRule="auto"/>
        <w:rPr>
          <w:rFonts w:ascii="Times New Roman" w:eastAsia="Times New Roman" w:hAnsi="Times New Roman"/>
          <w:bCs/>
          <w:noProof/>
          <w:lang w:eastAsia="lt-LT"/>
        </w:rPr>
      </w:pPr>
      <w:r w:rsidRPr="00C35C5B">
        <w:rPr>
          <w:rFonts w:ascii="Times New Roman" w:hAnsi="Times New Roman"/>
          <w:b/>
        </w:rPr>
        <w:t xml:space="preserve">Labai </w:t>
      </w:r>
      <w:r w:rsidRPr="00EF03D3">
        <w:rPr>
          <w:rFonts w:ascii="Times New Roman" w:eastAsia="Times New Roman" w:hAnsi="Times New Roman"/>
          <w:b/>
          <w:bCs/>
          <w:lang w:eastAsia="lt-LT"/>
        </w:rPr>
        <w:t>dažni šalutinio poveikio reiškiniai (gali pasireikšti ne rečiau kaip</w:t>
      </w:r>
      <w:r w:rsidRPr="00C35C5B">
        <w:rPr>
          <w:rFonts w:ascii="Times New Roman" w:hAnsi="Times New Roman"/>
          <w:b/>
        </w:rPr>
        <w:t xml:space="preserve"> 1 iš 10 </w:t>
      </w:r>
      <w:r w:rsidRPr="00EF03D3">
        <w:rPr>
          <w:rFonts w:ascii="Times New Roman" w:eastAsia="Times New Roman" w:hAnsi="Times New Roman"/>
          <w:b/>
          <w:bCs/>
          <w:lang w:eastAsia="lt-LT"/>
        </w:rPr>
        <w:t>asmenų</w:t>
      </w:r>
      <w:r w:rsidRPr="00C35C5B">
        <w:rPr>
          <w:rFonts w:ascii="Times New Roman" w:hAnsi="Times New Roman"/>
          <w:b/>
        </w:rPr>
        <w:t>):</w:t>
      </w:r>
    </w:p>
    <w:p w14:paraId="4471FA0E" w14:textId="77777777" w:rsidR="00C50A72" w:rsidRPr="00E65B8C" w:rsidRDefault="00C50A72" w:rsidP="00C50A72">
      <w:pPr>
        <w:numPr>
          <w:ilvl w:val="0"/>
          <w:numId w:val="3"/>
        </w:numPr>
        <w:tabs>
          <w:tab w:val="clear" w:pos="720"/>
        </w:tabs>
        <w:autoSpaceDE w:val="0"/>
        <w:autoSpaceDN w:val="0"/>
        <w:adjustRightInd w:val="0"/>
        <w:spacing w:after="0" w:line="240" w:lineRule="auto"/>
        <w:ind w:left="567" w:hanging="567"/>
        <w:rPr>
          <w:rFonts w:ascii="Times New Roman" w:eastAsia="Times New Roman" w:hAnsi="Times New Roman"/>
          <w:noProof/>
          <w:lang w:eastAsia="lt-LT"/>
        </w:rPr>
      </w:pPr>
      <w:r w:rsidRPr="00E65B8C">
        <w:rPr>
          <w:rFonts w:ascii="Times New Roman" w:eastAsia="Times New Roman" w:hAnsi="Times New Roman"/>
          <w:noProof/>
          <w:lang w:eastAsia="lt-LT"/>
        </w:rPr>
        <w:t>vietinė reakcija užklijavus pleistrą;</w:t>
      </w:r>
    </w:p>
    <w:p w14:paraId="6392CBD1" w14:textId="77777777" w:rsidR="00C50A72" w:rsidRPr="00E65B8C" w:rsidRDefault="00C50A72" w:rsidP="00C50A72">
      <w:pPr>
        <w:numPr>
          <w:ilvl w:val="0"/>
          <w:numId w:val="3"/>
        </w:numPr>
        <w:tabs>
          <w:tab w:val="clear" w:pos="720"/>
        </w:tabs>
        <w:spacing w:after="0" w:line="240" w:lineRule="auto"/>
        <w:ind w:left="567" w:hanging="567"/>
        <w:rPr>
          <w:rFonts w:ascii="Times New Roman" w:eastAsia="Times New Roman" w:hAnsi="Times New Roman"/>
          <w:noProof/>
          <w:lang w:eastAsia="lt-LT"/>
        </w:rPr>
      </w:pPr>
      <w:r w:rsidRPr="00E65B8C">
        <w:rPr>
          <w:rFonts w:ascii="Times New Roman" w:eastAsia="Times New Roman" w:hAnsi="Times New Roman"/>
          <w:noProof/>
          <w:lang w:eastAsia="lt-LT"/>
        </w:rPr>
        <w:t>miego sutrikimai, įskaitant neįprastus sapnus ir nemigą;</w:t>
      </w:r>
    </w:p>
    <w:p w14:paraId="11A1FDE0" w14:textId="77777777" w:rsidR="00C50A72" w:rsidRPr="00E65B8C" w:rsidRDefault="00C50A72" w:rsidP="00C50A72">
      <w:pPr>
        <w:numPr>
          <w:ilvl w:val="0"/>
          <w:numId w:val="3"/>
        </w:numPr>
        <w:tabs>
          <w:tab w:val="clear" w:pos="720"/>
        </w:tabs>
        <w:autoSpaceDE w:val="0"/>
        <w:autoSpaceDN w:val="0"/>
        <w:adjustRightInd w:val="0"/>
        <w:spacing w:after="0" w:line="240" w:lineRule="auto"/>
        <w:ind w:left="567" w:hanging="567"/>
        <w:rPr>
          <w:rFonts w:ascii="Times New Roman" w:eastAsia="Times New Roman" w:hAnsi="Times New Roman"/>
          <w:noProof/>
          <w:lang w:eastAsia="lt-LT"/>
        </w:rPr>
      </w:pPr>
      <w:r w:rsidRPr="00E65B8C">
        <w:rPr>
          <w:rFonts w:ascii="Times New Roman" w:eastAsia="Times New Roman" w:hAnsi="Times New Roman"/>
          <w:noProof/>
          <w:lang w:eastAsia="lt-LT"/>
        </w:rPr>
        <w:t>pykinimas, vėmimas;</w:t>
      </w:r>
    </w:p>
    <w:p w14:paraId="0E9531E6" w14:textId="77777777" w:rsidR="00C50A72" w:rsidRPr="00E65B8C" w:rsidRDefault="00C50A72" w:rsidP="00C50A72">
      <w:pPr>
        <w:numPr>
          <w:ilvl w:val="0"/>
          <w:numId w:val="3"/>
        </w:numPr>
        <w:tabs>
          <w:tab w:val="clear" w:pos="720"/>
        </w:tabs>
        <w:autoSpaceDE w:val="0"/>
        <w:autoSpaceDN w:val="0"/>
        <w:adjustRightInd w:val="0"/>
        <w:spacing w:after="0" w:line="240" w:lineRule="auto"/>
        <w:ind w:left="567" w:hanging="567"/>
        <w:rPr>
          <w:rFonts w:ascii="Times New Roman" w:eastAsia="Times New Roman" w:hAnsi="Times New Roman"/>
          <w:noProof/>
          <w:lang w:eastAsia="lt-LT"/>
        </w:rPr>
      </w:pPr>
      <w:r w:rsidRPr="00E65B8C">
        <w:rPr>
          <w:rFonts w:ascii="Times New Roman" w:eastAsia="Times New Roman" w:hAnsi="Times New Roman"/>
          <w:noProof/>
          <w:lang w:eastAsia="lt-LT"/>
        </w:rPr>
        <w:t>galvos skausmas;</w:t>
      </w:r>
    </w:p>
    <w:p w14:paraId="0CA80EE3" w14:textId="77777777" w:rsidR="00C50A72" w:rsidRPr="00E65B8C" w:rsidRDefault="00C50A72" w:rsidP="00C50A72">
      <w:pPr>
        <w:numPr>
          <w:ilvl w:val="0"/>
          <w:numId w:val="3"/>
        </w:numPr>
        <w:tabs>
          <w:tab w:val="clear" w:pos="720"/>
        </w:tabs>
        <w:autoSpaceDE w:val="0"/>
        <w:autoSpaceDN w:val="0"/>
        <w:adjustRightInd w:val="0"/>
        <w:spacing w:after="0" w:line="240" w:lineRule="auto"/>
        <w:ind w:left="567" w:hanging="567"/>
        <w:rPr>
          <w:rFonts w:ascii="Times New Roman" w:eastAsia="Times New Roman" w:hAnsi="Times New Roman"/>
          <w:noProof/>
          <w:lang w:eastAsia="lt-LT"/>
        </w:rPr>
      </w:pPr>
      <w:r w:rsidRPr="00E65B8C">
        <w:rPr>
          <w:rFonts w:ascii="Times New Roman" w:eastAsia="Times New Roman" w:hAnsi="Times New Roman"/>
          <w:noProof/>
          <w:lang w:eastAsia="lt-LT"/>
        </w:rPr>
        <w:t>svaigulys.</w:t>
      </w:r>
    </w:p>
    <w:p w14:paraId="264FD523" w14:textId="77777777" w:rsidR="00C50A72" w:rsidRPr="00E65B8C" w:rsidRDefault="00C50A72" w:rsidP="00C50A72">
      <w:pPr>
        <w:autoSpaceDE w:val="0"/>
        <w:autoSpaceDN w:val="0"/>
        <w:adjustRightInd w:val="0"/>
        <w:spacing w:after="0" w:line="240" w:lineRule="auto"/>
        <w:ind w:left="360"/>
        <w:rPr>
          <w:rFonts w:ascii="Times New Roman" w:eastAsia="Times New Roman" w:hAnsi="Times New Roman"/>
          <w:noProof/>
          <w:lang w:eastAsia="lt-LT"/>
        </w:rPr>
      </w:pPr>
    </w:p>
    <w:p w14:paraId="5FB05BCE" w14:textId="77777777" w:rsidR="00C50A72" w:rsidRPr="00E65B8C" w:rsidRDefault="00C50A72" w:rsidP="00C50A72">
      <w:pPr>
        <w:spacing w:after="0" w:line="240" w:lineRule="auto"/>
        <w:jc w:val="both"/>
        <w:rPr>
          <w:rFonts w:ascii="Times New Roman" w:eastAsia="Times New Roman" w:hAnsi="Times New Roman"/>
          <w:bCs/>
          <w:noProof/>
          <w:lang w:eastAsia="lt-LT"/>
        </w:rPr>
      </w:pPr>
      <w:r w:rsidRPr="00EF03D3">
        <w:rPr>
          <w:rFonts w:ascii="Times New Roman" w:eastAsia="Times New Roman" w:hAnsi="Times New Roman"/>
          <w:b/>
          <w:bCs/>
          <w:lang w:eastAsia="lt-LT"/>
        </w:rPr>
        <w:t>Dažni šalutinio poveikio reiškiniai (gali pasireikšti rečiau kaip 1 iš 10 asmenų)</w:t>
      </w:r>
      <w:r w:rsidRPr="00B50B60">
        <w:rPr>
          <w:rFonts w:ascii="Times New Roman" w:eastAsia="Times New Roman" w:hAnsi="Times New Roman"/>
          <w:b/>
          <w:bCs/>
          <w:lang w:eastAsia="lt-LT"/>
        </w:rPr>
        <w:t>:</w:t>
      </w:r>
    </w:p>
    <w:p w14:paraId="0BBEE19B"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nervingumas;</w:t>
      </w:r>
    </w:p>
    <w:p w14:paraId="34E19CC6"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drebulys;</w:t>
      </w:r>
    </w:p>
    <w:p w14:paraId="4E482AE0"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 xml:space="preserve">pasunkėjęs kvėpavimas, </w:t>
      </w:r>
      <w:r w:rsidRPr="00B50B60">
        <w:rPr>
          <w:rFonts w:ascii="Times New Roman" w:eastAsia="Times New Roman" w:hAnsi="Times New Roman"/>
          <w:noProof/>
          <w:lang w:eastAsia="lt-LT"/>
        </w:rPr>
        <w:t>dusulys;</w:t>
      </w:r>
    </w:p>
    <w:p w14:paraId="41A1B023"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kosulys;</w:t>
      </w:r>
    </w:p>
    <w:p w14:paraId="72EF039B"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gerklės skausmas;</w:t>
      </w:r>
    </w:p>
    <w:p w14:paraId="566A49CB"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nevirškinimas;</w:t>
      </w:r>
    </w:p>
    <w:p w14:paraId="469DCD95"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 xml:space="preserve">viršutinės dalies </w:t>
      </w:r>
      <w:r w:rsidRPr="00B50B60">
        <w:rPr>
          <w:rFonts w:ascii="Times New Roman" w:eastAsia="Times New Roman" w:hAnsi="Times New Roman"/>
          <w:noProof/>
          <w:lang w:eastAsia="lt-LT"/>
        </w:rPr>
        <w:t>pilvo skausmai;</w:t>
      </w:r>
    </w:p>
    <w:p w14:paraId="2EE4A8FE"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viduriavimas;</w:t>
      </w:r>
    </w:p>
    <w:p w14:paraId="1533E647"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vidurių užkietėjimas;</w:t>
      </w:r>
    </w:p>
    <w:p w14:paraId="0315E8A5"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padidėjęs prakaitavimas;</w:t>
      </w:r>
    </w:p>
    <w:p w14:paraId="7A8AB3EA"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lastRenderedPageBreak/>
        <w:t>burnos sausmė;</w:t>
      </w:r>
    </w:p>
    <w:p w14:paraId="36251E22" w14:textId="77777777" w:rsidR="00C50A72"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sąnarių, raumenų, krūtinės, galūnių skausmai;</w:t>
      </w:r>
    </w:p>
    <w:p w14:paraId="4901CE26"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skausmas;</w:t>
      </w:r>
    </w:p>
    <w:p w14:paraId="654E72CD"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nuovargis, silpnumas;</w:t>
      </w:r>
    </w:p>
    <w:p w14:paraId="0D970B00" w14:textId="77777777" w:rsidR="00C50A72" w:rsidRPr="00B50B60" w:rsidRDefault="00C50A72" w:rsidP="00C50A72">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palpitacijos (</w:t>
      </w:r>
      <w:r>
        <w:rPr>
          <w:rFonts w:ascii="Times New Roman" w:eastAsia="Times New Roman" w:hAnsi="Times New Roman"/>
          <w:noProof/>
          <w:lang w:eastAsia="lt-LT"/>
        </w:rPr>
        <w:t>padažnėjęs</w:t>
      </w:r>
      <w:r w:rsidRPr="00B50B60">
        <w:rPr>
          <w:rFonts w:ascii="Times New Roman" w:eastAsia="Times New Roman" w:hAnsi="Times New Roman"/>
          <w:noProof/>
          <w:lang w:eastAsia="lt-LT"/>
        </w:rPr>
        <w:t xml:space="preserve"> širdies plakimas).</w:t>
      </w:r>
    </w:p>
    <w:p w14:paraId="768DC162" w14:textId="77777777" w:rsidR="00C50A72" w:rsidRPr="00E65B8C" w:rsidRDefault="00C50A72" w:rsidP="00C50A72">
      <w:pPr>
        <w:autoSpaceDE w:val="0"/>
        <w:autoSpaceDN w:val="0"/>
        <w:adjustRightInd w:val="0"/>
        <w:spacing w:after="0" w:line="240" w:lineRule="auto"/>
        <w:rPr>
          <w:rFonts w:ascii="Times New Roman" w:eastAsia="Times New Roman" w:hAnsi="Times New Roman"/>
          <w:noProof/>
          <w:lang w:eastAsia="lt-LT"/>
        </w:rPr>
      </w:pPr>
    </w:p>
    <w:p w14:paraId="3740CA42" w14:textId="77777777" w:rsidR="00C50A72" w:rsidRPr="00E65B8C" w:rsidRDefault="00C50A72" w:rsidP="00C50A72">
      <w:pPr>
        <w:keepNext/>
        <w:autoSpaceDE w:val="0"/>
        <w:autoSpaceDN w:val="0"/>
        <w:adjustRightInd w:val="0"/>
        <w:spacing w:after="0" w:line="240" w:lineRule="auto"/>
        <w:rPr>
          <w:rFonts w:ascii="Times New Roman" w:eastAsia="Times New Roman" w:hAnsi="Times New Roman"/>
          <w:noProof/>
          <w:lang w:eastAsia="lt-LT"/>
        </w:rPr>
      </w:pPr>
      <w:r w:rsidRPr="00B50B60">
        <w:rPr>
          <w:rFonts w:ascii="Times New Roman" w:eastAsia="Times New Roman" w:hAnsi="Times New Roman"/>
          <w:b/>
          <w:bCs/>
          <w:noProof/>
          <w:lang w:eastAsia="lt-LT"/>
        </w:rPr>
        <w:t>Nedažni šalutinio poveikio reiškiniai (gali pasireikšti rečiau kaip 1 iš 100 asmenų):</w:t>
      </w:r>
    </w:p>
    <w:p w14:paraId="4B9C10FB" w14:textId="77777777" w:rsidR="00C50A72" w:rsidRDefault="00C50A72" w:rsidP="00C50A72">
      <w:pPr>
        <w:pStyle w:val="Sraopastraipa"/>
        <w:keepNext/>
        <w:numPr>
          <w:ilvl w:val="0"/>
          <w:numId w:val="5"/>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alerginė reakcija</w:t>
      </w:r>
      <w:r>
        <w:rPr>
          <w:rFonts w:ascii="Times New Roman" w:eastAsia="Times New Roman" w:hAnsi="Times New Roman"/>
          <w:noProof/>
          <w:lang w:eastAsia="lt-LT"/>
        </w:rPr>
        <w:t>;</w:t>
      </w:r>
    </w:p>
    <w:p w14:paraId="3D444034" w14:textId="77777777" w:rsidR="00C50A72" w:rsidRDefault="00C50A72" w:rsidP="00C50A72">
      <w:pPr>
        <w:pStyle w:val="Sraopastraipa"/>
        <w:keepNext/>
        <w:numPr>
          <w:ilvl w:val="0"/>
          <w:numId w:val="5"/>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greitas širdies plakimas;</w:t>
      </w:r>
    </w:p>
    <w:p w14:paraId="7E5FEE9E" w14:textId="77777777" w:rsidR="00C50A72" w:rsidRDefault="00C50A72" w:rsidP="00C50A72">
      <w:pPr>
        <w:pStyle w:val="Sraopastraipa"/>
        <w:keepNext/>
        <w:numPr>
          <w:ilvl w:val="0"/>
          <w:numId w:val="5"/>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bendras diskomfortas;</w:t>
      </w:r>
    </w:p>
    <w:p w14:paraId="41521A89" w14:textId="77777777" w:rsidR="00C50A72" w:rsidRPr="00B50B60" w:rsidRDefault="00C50A72" w:rsidP="00C50A72">
      <w:pPr>
        <w:pStyle w:val="Sraopastraipa"/>
        <w:keepNext/>
        <w:numPr>
          <w:ilvl w:val="0"/>
          <w:numId w:val="5"/>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į gripą panašūs simptomai.</w:t>
      </w:r>
    </w:p>
    <w:p w14:paraId="05D0CC6B" w14:textId="77777777" w:rsidR="00C50A72" w:rsidRPr="00E65B8C" w:rsidRDefault="00C50A72" w:rsidP="00C50A72">
      <w:pPr>
        <w:autoSpaceDE w:val="0"/>
        <w:autoSpaceDN w:val="0"/>
        <w:adjustRightInd w:val="0"/>
        <w:spacing w:after="0" w:line="240" w:lineRule="auto"/>
        <w:ind w:left="360"/>
        <w:rPr>
          <w:rFonts w:ascii="Times New Roman" w:eastAsia="Times New Roman" w:hAnsi="Times New Roman"/>
          <w:noProof/>
          <w:lang w:eastAsia="lt-LT"/>
        </w:rPr>
      </w:pPr>
    </w:p>
    <w:p w14:paraId="363EE5C3" w14:textId="77777777" w:rsidR="00C50A72" w:rsidRDefault="00C50A72" w:rsidP="00C50A72">
      <w:pPr>
        <w:autoSpaceDE w:val="0"/>
        <w:autoSpaceDN w:val="0"/>
        <w:adjustRightInd w:val="0"/>
        <w:spacing w:after="0" w:line="240" w:lineRule="auto"/>
        <w:rPr>
          <w:rFonts w:ascii="Times New Roman" w:eastAsia="Times New Roman" w:hAnsi="Times New Roman"/>
          <w:b/>
          <w:bCs/>
          <w:noProof/>
          <w:lang w:eastAsia="lt-LT"/>
        </w:rPr>
      </w:pPr>
      <w:r w:rsidRPr="00B50B60">
        <w:rPr>
          <w:rFonts w:ascii="Times New Roman" w:eastAsia="Times New Roman" w:hAnsi="Times New Roman"/>
          <w:b/>
          <w:bCs/>
          <w:noProof/>
          <w:lang w:eastAsia="lt-LT"/>
        </w:rPr>
        <w:t>Labai reti šalutinio poveikio reiškiniai (gali pasireikšti rečiau kaip 1 iš 10 000 asmenų):</w:t>
      </w:r>
    </w:p>
    <w:p w14:paraId="260128DB" w14:textId="77777777" w:rsidR="00C50A72" w:rsidRDefault="00C50A72" w:rsidP="00C50A72">
      <w:pPr>
        <w:pStyle w:val="Sraopastraipa"/>
        <w:numPr>
          <w:ilvl w:val="0"/>
          <w:numId w:val="5"/>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odos uždegimas dėl alerginės reakcijos (dermatitas);</w:t>
      </w:r>
    </w:p>
    <w:p w14:paraId="15892A2F" w14:textId="77777777" w:rsidR="00C50A72" w:rsidRPr="00B50B60" w:rsidRDefault="00C50A72" w:rsidP="00C50A72">
      <w:pPr>
        <w:pStyle w:val="Sraopastraipa"/>
        <w:numPr>
          <w:ilvl w:val="0"/>
          <w:numId w:val="5"/>
        </w:numPr>
        <w:autoSpaceDE w:val="0"/>
        <w:autoSpaceDN w:val="0"/>
        <w:adjustRightInd w:val="0"/>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alerginis odos uždegimas (kontaktinis dermatitas);</w:t>
      </w:r>
    </w:p>
    <w:p w14:paraId="4A2411A2" w14:textId="77777777" w:rsidR="00C50A72" w:rsidRPr="00B50B60" w:rsidRDefault="00C50A72" w:rsidP="00C50A72">
      <w:pPr>
        <w:pStyle w:val="Sraopastraipa"/>
        <w:numPr>
          <w:ilvl w:val="0"/>
          <w:numId w:val="5"/>
        </w:numPr>
        <w:autoSpaceDE w:val="0"/>
        <w:autoSpaceDN w:val="0"/>
        <w:adjustRightInd w:val="0"/>
        <w:spacing w:after="0" w:line="240" w:lineRule="auto"/>
        <w:ind w:left="567" w:hanging="567"/>
        <w:rPr>
          <w:rFonts w:ascii="Times New Roman" w:eastAsia="Times New Roman" w:hAnsi="Times New Roman"/>
          <w:noProof/>
          <w:lang w:eastAsia="lt-LT"/>
        </w:rPr>
      </w:pPr>
      <w:r w:rsidRPr="00B50B60">
        <w:rPr>
          <w:rFonts w:ascii="Times New Roman" w:eastAsia="Times New Roman" w:hAnsi="Times New Roman"/>
          <w:noProof/>
          <w:lang w:eastAsia="lt-LT"/>
        </w:rPr>
        <w:t>padidėjęs odos jautrumas saulės šviesai</w:t>
      </w:r>
      <w:r>
        <w:rPr>
          <w:rFonts w:ascii="Times New Roman" w:eastAsia="Times New Roman" w:hAnsi="Times New Roman"/>
          <w:noProof/>
          <w:lang w:eastAsia="lt-LT"/>
        </w:rPr>
        <w:t>.</w:t>
      </w:r>
    </w:p>
    <w:p w14:paraId="64C55568" w14:textId="77777777" w:rsidR="00C50A72" w:rsidRDefault="00C50A72" w:rsidP="00C50A72">
      <w:pPr>
        <w:autoSpaceDE w:val="0"/>
        <w:autoSpaceDN w:val="0"/>
        <w:adjustRightInd w:val="0"/>
        <w:spacing w:after="0" w:line="240" w:lineRule="auto"/>
        <w:rPr>
          <w:rFonts w:ascii="Times New Roman" w:eastAsia="Times New Roman" w:hAnsi="Times New Roman"/>
          <w:noProof/>
          <w:lang w:eastAsia="lt-LT"/>
        </w:rPr>
      </w:pPr>
    </w:p>
    <w:p w14:paraId="016A63A8" w14:textId="77777777" w:rsidR="00C50A72" w:rsidRPr="00B50B60" w:rsidRDefault="00C50A72" w:rsidP="00C50A72">
      <w:pPr>
        <w:autoSpaceDE w:val="0"/>
        <w:autoSpaceDN w:val="0"/>
        <w:adjustRightInd w:val="0"/>
        <w:spacing w:after="0" w:line="240" w:lineRule="auto"/>
        <w:rPr>
          <w:rFonts w:ascii="Times New Roman" w:eastAsia="Times New Roman" w:hAnsi="Times New Roman"/>
          <w:b/>
          <w:bCs/>
          <w:noProof/>
          <w:lang w:eastAsia="lt-LT"/>
        </w:rPr>
      </w:pPr>
      <w:r w:rsidRPr="00B50B60">
        <w:rPr>
          <w:rFonts w:ascii="Times New Roman" w:eastAsia="Times New Roman" w:hAnsi="Times New Roman"/>
          <w:b/>
          <w:bCs/>
          <w:noProof/>
          <w:lang w:eastAsia="lt-LT"/>
        </w:rPr>
        <w:t>Šalutinio poveikio reiškiniai, kurių dažnis nežinomas (negali būti apskaičiuotas pagal turimus duomenis):</w:t>
      </w:r>
    </w:p>
    <w:p w14:paraId="697DD495" w14:textId="77777777" w:rsidR="00C50A72" w:rsidRDefault="00C50A72" w:rsidP="00C50A72">
      <w:pPr>
        <w:pStyle w:val="Sraopastraipa"/>
        <w:numPr>
          <w:ilvl w:val="0"/>
          <w:numId w:val="5"/>
        </w:numPr>
        <w:spacing w:after="0" w:line="240" w:lineRule="auto"/>
        <w:ind w:left="567" w:hanging="567"/>
        <w:rPr>
          <w:rFonts w:ascii="Times New Roman" w:eastAsia="Times New Roman" w:hAnsi="Times New Roman"/>
          <w:noProof/>
        </w:rPr>
      </w:pPr>
      <w:r w:rsidRPr="00B50B60">
        <w:rPr>
          <w:rFonts w:ascii="Times New Roman" w:eastAsia="Times New Roman" w:hAnsi="Times New Roman"/>
          <w:noProof/>
        </w:rPr>
        <w:t>traukuliai</w:t>
      </w:r>
      <w:r>
        <w:rPr>
          <w:rFonts w:ascii="Times New Roman" w:eastAsia="Times New Roman" w:hAnsi="Times New Roman"/>
          <w:noProof/>
        </w:rPr>
        <w:t xml:space="preserve"> pacientams, </w:t>
      </w:r>
      <w:r w:rsidRPr="00A023A0">
        <w:rPr>
          <w:rFonts w:ascii="Times New Roman" w:eastAsia="Times New Roman" w:hAnsi="Times New Roman"/>
          <w:noProof/>
        </w:rPr>
        <w:t>gydomiems vaistais nuo traukulių arba sergantiems epilepsija.</w:t>
      </w:r>
    </w:p>
    <w:p w14:paraId="1B514CF2"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1901A5AD"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Odos vietoje, ant kurios buvo klijuotas pleistras, gali atsirasti nedidelis paraudimas, niežėjimas, deginimas ir dilgsėjimas. Paprastai šie simptomai greitai išnyksta pašalinus pleistrą.</w:t>
      </w:r>
    </w:p>
    <w:p w14:paraId="6F3D9571"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289B07B7" w14:textId="77777777" w:rsidR="00C50A72" w:rsidRPr="00E65B8C" w:rsidRDefault="00C50A72" w:rsidP="00C50A72">
      <w:pPr>
        <w:spacing w:after="0" w:line="240" w:lineRule="auto"/>
        <w:jc w:val="both"/>
        <w:rPr>
          <w:rFonts w:ascii="Times New Roman" w:eastAsia="Times New Roman" w:hAnsi="Times New Roman"/>
          <w:b/>
          <w:noProof/>
          <w:lang w:eastAsia="x-none"/>
        </w:rPr>
      </w:pPr>
      <w:r w:rsidRPr="00E65B8C">
        <w:rPr>
          <w:rFonts w:ascii="Times New Roman" w:eastAsia="Times New Roman" w:hAnsi="Times New Roman"/>
          <w:b/>
          <w:noProof/>
          <w:lang w:eastAsia="x-none"/>
        </w:rPr>
        <w:t>Pranešimas apie šalutinį poveikį</w:t>
      </w:r>
    </w:p>
    <w:p w14:paraId="5E83AE1A" w14:textId="77777777" w:rsidR="00C50A72" w:rsidRPr="00C35C5B" w:rsidRDefault="00C50A72" w:rsidP="00C50A72">
      <w:pPr>
        <w:tabs>
          <w:tab w:val="left" w:pos="567"/>
        </w:tabs>
        <w:spacing w:after="0" w:line="240" w:lineRule="auto"/>
        <w:rPr>
          <w:rFonts w:ascii="Times New Roman" w:hAnsi="Times New Roman"/>
        </w:rPr>
      </w:pPr>
      <w:r w:rsidRPr="00E65B8C">
        <w:rPr>
          <w:rFonts w:ascii="Times New Roman" w:eastAsia="Times New Roman" w:hAnsi="Times New Roman"/>
          <w:noProof/>
        </w:rPr>
        <w:t xml:space="preserve">Jeigu pasireiškė šalutinis poveikis, įskaitant šiame lapelyje nenurodytą, pasakykite gydytojui arba vaistininkui. </w:t>
      </w:r>
      <w:r w:rsidRPr="00B50B60">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C35C5B">
        <w:rPr>
          <w:rFonts w:ascii="Times New Roman" w:hAnsi="Times New Roman"/>
          <w:color w:val="0000EE"/>
          <w:u w:val="single"/>
        </w:rPr>
        <w:t>https://vvkt.lrv.lt/lt/</w:t>
      </w:r>
      <w:r w:rsidRPr="00B50B60">
        <w:rPr>
          <w:rFonts w:ascii="Times New Roman" w:eastAsia="Times New Roman" w:hAnsi="Times New Roman"/>
          <w:lang w:eastAsia="lt-LT"/>
        </w:rPr>
        <w:t xml:space="preserve"> nurodytais būdais arba paskambinti nemokamu telefonu </w:t>
      </w:r>
      <w:r>
        <w:rPr>
          <w:rFonts w:ascii="Times New Roman" w:eastAsia="Times New Roman" w:hAnsi="Times New Roman"/>
          <w:lang w:eastAsia="lt-LT"/>
        </w:rPr>
        <w:t>+370</w:t>
      </w:r>
      <w:r w:rsidRPr="00B50B60">
        <w:rPr>
          <w:rFonts w:ascii="Times New Roman" w:eastAsia="Times New Roman" w:hAnsi="Times New Roman"/>
          <w:lang w:eastAsia="lt-LT"/>
        </w:rPr>
        <w:t xml:space="preserve"> 800 73 568. Pranešdami apie šalutinį poveikį galite mums padėti gauti daugiau informacijos apie šio vaisto saugumą</w:t>
      </w:r>
      <w:r w:rsidRPr="00A6373C">
        <w:rPr>
          <w:rFonts w:ascii="Times New Roman" w:eastAsia="Times New Roman" w:hAnsi="Times New Roman"/>
          <w:szCs w:val="20"/>
        </w:rPr>
        <w:t>.</w:t>
      </w:r>
    </w:p>
    <w:p w14:paraId="7CBB053E"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2DC507A5"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7AC322F9" w14:textId="77777777" w:rsidR="00C50A72" w:rsidRPr="00E65B8C" w:rsidRDefault="00C50A72" w:rsidP="00C50A72">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5.</w:t>
      </w:r>
      <w:r w:rsidRPr="00E65B8C">
        <w:rPr>
          <w:rFonts w:ascii="Times New Roman" w:eastAsia="Times New Roman" w:hAnsi="Times New Roman"/>
          <w:b/>
          <w:noProof/>
          <w:lang w:eastAsia="x-none"/>
        </w:rPr>
        <w:tab/>
        <w:t xml:space="preserve">Kaip laikyti NiQuitin </w:t>
      </w:r>
    </w:p>
    <w:p w14:paraId="2B21A916"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456089EF"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Šį vaistą laikykite vaikams nepastebimoje ir nepasiekiamoje vietoje.</w:t>
      </w:r>
    </w:p>
    <w:p w14:paraId="2398609B"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27BED86D"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r w:rsidRPr="00E65B8C">
        <w:rPr>
          <w:rFonts w:ascii="Times New Roman" w:eastAsia="Times New Roman" w:hAnsi="Times New Roman"/>
          <w:noProof/>
          <w:lang w:eastAsia="x-none"/>
        </w:rPr>
        <w:t>Laikyti žemesnėje kaip 30 </w:t>
      </w:r>
      <w:r w:rsidRPr="00E65B8C">
        <w:rPr>
          <w:rFonts w:ascii="Times New Roman" w:eastAsia="Times New Roman" w:hAnsi="Times New Roman"/>
          <w:noProof/>
          <w:lang w:eastAsia="x-none"/>
        </w:rPr>
        <w:sym w:font="Symbol" w:char="F0B0"/>
      </w:r>
      <w:r w:rsidRPr="00E65B8C">
        <w:rPr>
          <w:rFonts w:ascii="Times New Roman" w:eastAsia="Times New Roman" w:hAnsi="Times New Roman"/>
          <w:noProof/>
          <w:lang w:eastAsia="x-none"/>
        </w:rPr>
        <w:t>C temperatūroje.</w:t>
      </w:r>
    </w:p>
    <w:p w14:paraId="5F819753"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0997412B" w14:textId="77777777" w:rsidR="00C50A72" w:rsidRPr="00E65B8C" w:rsidRDefault="00C50A72" w:rsidP="00C50A72">
      <w:pPr>
        <w:spacing w:after="0" w:line="240" w:lineRule="auto"/>
        <w:rPr>
          <w:rFonts w:ascii="Times New Roman" w:eastAsia="Times New Roman" w:hAnsi="Times New Roman"/>
          <w:noProof/>
        </w:rPr>
      </w:pPr>
      <w:r w:rsidRPr="00E65B8C">
        <w:rPr>
          <w:rFonts w:ascii="Times New Roman" w:eastAsia="Times New Roman" w:hAnsi="Times New Roman"/>
          <w:noProof/>
        </w:rPr>
        <w:t xml:space="preserve">Ant paketėlio </w:t>
      </w:r>
      <w:r>
        <w:rPr>
          <w:rFonts w:ascii="Times New Roman" w:eastAsia="Times New Roman" w:hAnsi="Times New Roman"/>
          <w:noProof/>
        </w:rPr>
        <w:t>po „EXP</w:t>
      </w:r>
      <w:r w:rsidRPr="00E65B8C">
        <w:rPr>
          <w:rFonts w:ascii="Times New Roman" w:eastAsia="Times New Roman" w:hAnsi="Times New Roman"/>
          <w:noProof/>
        </w:rPr>
        <w:t xml:space="preserve"> ir dėžutės po „Tinka iki</w:t>
      </w:r>
      <w:r>
        <w:rPr>
          <w:rFonts w:ascii="Times New Roman" w:eastAsia="Times New Roman" w:hAnsi="Times New Roman"/>
          <w:noProof/>
        </w:rPr>
        <w:t>“</w:t>
      </w:r>
      <w:r w:rsidRPr="00E65B8C">
        <w:rPr>
          <w:rFonts w:ascii="Times New Roman" w:eastAsia="Times New Roman" w:hAnsi="Times New Roman"/>
          <w:noProof/>
        </w:rPr>
        <w:t>“ nurodytam tinkamumo laikui pasibaigus, šio vaisto vartoti negalima. Vaistas tinkamas vartoti iki paskutinės nurodyto mėnesio dienos.</w:t>
      </w:r>
    </w:p>
    <w:p w14:paraId="0AABC553"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7ABDA531"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 xml:space="preserve">Pastebėjus paketėlio pažeidimų, šio vaisto vartoti negalima. </w:t>
      </w:r>
    </w:p>
    <w:p w14:paraId="587730CD"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Vaistų negalima išmesti į kanalizaciją arba su buitinėmis atliekomis. Kaip išmesti nereikalingus vaistus, klauskite vaistininko. Šios priemonės padės apsaugoti aplinką</w:t>
      </w:r>
    </w:p>
    <w:p w14:paraId="6F9806CE"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364A00FA"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50143F46" w14:textId="77777777" w:rsidR="00C50A72" w:rsidRPr="00E65B8C" w:rsidRDefault="00C50A72" w:rsidP="00C50A72">
      <w:pPr>
        <w:keepNext/>
        <w:tabs>
          <w:tab w:val="left" w:pos="567"/>
        </w:tabs>
        <w:spacing w:after="0" w:line="240" w:lineRule="auto"/>
        <w:outlineLvl w:val="1"/>
        <w:rPr>
          <w:rFonts w:ascii="Times New Roman" w:eastAsia="Times New Roman" w:hAnsi="Times New Roman"/>
          <w:b/>
          <w:noProof/>
          <w:lang w:eastAsia="x-none"/>
        </w:rPr>
      </w:pPr>
      <w:r w:rsidRPr="00E65B8C">
        <w:rPr>
          <w:rFonts w:ascii="Times New Roman" w:eastAsia="Times New Roman" w:hAnsi="Times New Roman"/>
          <w:b/>
          <w:noProof/>
          <w:lang w:eastAsia="x-none"/>
        </w:rPr>
        <w:t>6.</w:t>
      </w:r>
      <w:r w:rsidRPr="00E65B8C">
        <w:rPr>
          <w:rFonts w:ascii="Times New Roman" w:eastAsia="Times New Roman" w:hAnsi="Times New Roman"/>
          <w:b/>
          <w:noProof/>
          <w:lang w:eastAsia="x-none"/>
        </w:rPr>
        <w:tab/>
        <w:t>Pakuotės turinys ir kita informacija</w:t>
      </w:r>
    </w:p>
    <w:p w14:paraId="33CC5312" w14:textId="77777777" w:rsidR="00C50A72" w:rsidRPr="00E65B8C" w:rsidRDefault="00C50A72" w:rsidP="00C50A72">
      <w:pPr>
        <w:tabs>
          <w:tab w:val="left" w:pos="567"/>
        </w:tabs>
        <w:spacing w:after="0" w:line="240" w:lineRule="auto"/>
        <w:jc w:val="both"/>
        <w:rPr>
          <w:rFonts w:ascii="Times New Roman" w:eastAsia="Times New Roman" w:hAnsi="Times New Roman"/>
          <w:noProof/>
          <w:lang w:eastAsia="x-none"/>
        </w:rPr>
      </w:pPr>
    </w:p>
    <w:p w14:paraId="409BAFEF" w14:textId="77777777" w:rsidR="00C50A72" w:rsidRPr="00C35C5B" w:rsidRDefault="00C50A72" w:rsidP="00C50A72">
      <w:pPr>
        <w:keepNext/>
        <w:tabs>
          <w:tab w:val="left" w:pos="567"/>
        </w:tabs>
        <w:spacing w:after="0" w:line="240" w:lineRule="auto"/>
        <w:outlineLvl w:val="1"/>
        <w:rPr>
          <w:rFonts w:ascii="Times New Roman" w:hAnsi="Times New Roman"/>
          <w:b/>
        </w:rPr>
      </w:pPr>
      <w:r w:rsidRPr="00E65B8C">
        <w:rPr>
          <w:rFonts w:ascii="Times New Roman" w:eastAsia="Times New Roman" w:hAnsi="Times New Roman"/>
          <w:b/>
          <w:noProof/>
          <w:lang w:eastAsia="x-none"/>
        </w:rPr>
        <w:t>NiQuitin sudėtis</w:t>
      </w:r>
    </w:p>
    <w:p w14:paraId="2FB927DC" w14:textId="77777777" w:rsidR="00C50A72" w:rsidRPr="00E65B8C" w:rsidRDefault="00C50A72" w:rsidP="00C50A72">
      <w:pPr>
        <w:tabs>
          <w:tab w:val="left" w:pos="567"/>
        </w:tabs>
        <w:spacing w:after="0" w:line="240" w:lineRule="auto"/>
        <w:ind w:left="540" w:hanging="540"/>
        <w:rPr>
          <w:rFonts w:ascii="Times New Roman" w:eastAsia="Times New Roman" w:hAnsi="Times New Roman"/>
          <w:noProof/>
          <w:lang w:eastAsia="x-none"/>
        </w:rPr>
      </w:pPr>
      <w:r w:rsidRPr="00E65B8C">
        <w:rPr>
          <w:rFonts w:ascii="Times New Roman" w:eastAsia="Times New Roman" w:hAnsi="Times New Roman"/>
          <w:noProof/>
          <w:lang w:eastAsia="x-none"/>
        </w:rPr>
        <w:t>-</w:t>
      </w:r>
      <w:r w:rsidRPr="00E65B8C">
        <w:rPr>
          <w:rFonts w:ascii="Times New Roman" w:eastAsia="Times New Roman" w:hAnsi="Times New Roman"/>
          <w:noProof/>
          <w:lang w:eastAsia="x-none"/>
        </w:rPr>
        <w:tab/>
        <w:t>Veiklioji medžiaga yra nikotinas.</w:t>
      </w:r>
    </w:p>
    <w:p w14:paraId="6D3AFA10" w14:textId="77777777" w:rsidR="00C50A72" w:rsidRPr="00E65B8C" w:rsidRDefault="00C50A72" w:rsidP="00C50A72">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ab/>
        <w:t>NiQuitin 7 mg/ 24 val. transderminis pleistras</w:t>
      </w:r>
    </w:p>
    <w:p w14:paraId="0A981B2C" w14:textId="77777777" w:rsidR="00C50A72" w:rsidRPr="00E65B8C" w:rsidRDefault="00C50A72" w:rsidP="00C50A72">
      <w:pPr>
        <w:tabs>
          <w:tab w:val="left" w:pos="567"/>
        </w:tabs>
        <w:spacing w:after="0" w:line="240" w:lineRule="auto"/>
        <w:ind w:left="540"/>
        <w:rPr>
          <w:rFonts w:ascii="Times New Roman" w:eastAsia="Times New Roman" w:hAnsi="Times New Roman"/>
          <w:noProof/>
          <w:lang w:eastAsia="x-none"/>
        </w:rPr>
      </w:pPr>
      <w:r w:rsidRPr="00E65B8C">
        <w:rPr>
          <w:rFonts w:ascii="Times New Roman" w:eastAsia="Times New Roman" w:hAnsi="Times New Roman"/>
          <w:noProof/>
          <w:lang w:eastAsia="x-none"/>
        </w:rPr>
        <w:t>Viename transderminiame 7 cm² pleistre yra 36 mg nikotino (5,1 mg/cm</w:t>
      </w:r>
      <w:r w:rsidRPr="00E65B8C">
        <w:rPr>
          <w:rFonts w:ascii="Times New Roman" w:eastAsia="Times New Roman" w:hAnsi="Times New Roman"/>
          <w:noProof/>
          <w:vertAlign w:val="superscript"/>
          <w:lang w:eastAsia="x-none"/>
        </w:rPr>
        <w:t>2</w:t>
      </w:r>
      <w:r w:rsidRPr="00E65B8C">
        <w:rPr>
          <w:rFonts w:ascii="Times New Roman" w:eastAsia="Times New Roman" w:hAnsi="Times New Roman"/>
          <w:noProof/>
          <w:lang w:eastAsia="x-none"/>
        </w:rPr>
        <w:t>). Per 24 valandas išsiskiria 7 mg nikotino.</w:t>
      </w:r>
    </w:p>
    <w:p w14:paraId="08571512" w14:textId="77777777" w:rsidR="00C50A72" w:rsidRPr="00E65B8C" w:rsidRDefault="00C50A72" w:rsidP="00C50A72">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ab/>
        <w:t>NiQuitin 14 mg/ 24 val. transderminis pleistras</w:t>
      </w:r>
    </w:p>
    <w:p w14:paraId="0FCFFBDB" w14:textId="77777777" w:rsidR="00C50A72" w:rsidRPr="00E65B8C" w:rsidRDefault="00C50A72" w:rsidP="00C50A72">
      <w:pPr>
        <w:tabs>
          <w:tab w:val="left" w:pos="567"/>
        </w:tabs>
        <w:spacing w:after="0" w:line="240" w:lineRule="auto"/>
        <w:ind w:left="540"/>
        <w:rPr>
          <w:rFonts w:ascii="Times New Roman" w:eastAsia="Times New Roman" w:hAnsi="Times New Roman"/>
          <w:noProof/>
          <w:lang w:eastAsia="x-none"/>
        </w:rPr>
      </w:pPr>
      <w:r w:rsidRPr="00E65B8C">
        <w:rPr>
          <w:rFonts w:ascii="Times New Roman" w:eastAsia="Times New Roman" w:hAnsi="Times New Roman"/>
          <w:noProof/>
          <w:lang w:eastAsia="x-none"/>
        </w:rPr>
        <w:t>Viename transderminiame 15 cm² pleistre yra 78 mg nikotino (5,1 mg/cm</w:t>
      </w:r>
      <w:r w:rsidRPr="00E65B8C">
        <w:rPr>
          <w:rFonts w:ascii="Times New Roman" w:eastAsia="Times New Roman" w:hAnsi="Times New Roman"/>
          <w:noProof/>
          <w:vertAlign w:val="superscript"/>
          <w:lang w:eastAsia="x-none"/>
        </w:rPr>
        <w:t>2</w:t>
      </w:r>
      <w:r w:rsidRPr="00E65B8C">
        <w:rPr>
          <w:rFonts w:ascii="Times New Roman" w:eastAsia="Times New Roman" w:hAnsi="Times New Roman"/>
          <w:noProof/>
          <w:lang w:eastAsia="x-none"/>
        </w:rPr>
        <w:t>). Per 24 valandas išsiskiria 14 mg nikotino.</w:t>
      </w:r>
    </w:p>
    <w:p w14:paraId="38FDA965" w14:textId="77777777" w:rsidR="00C50A72" w:rsidRPr="00E65B8C" w:rsidRDefault="00C50A72" w:rsidP="00C50A72">
      <w:pPr>
        <w:tabs>
          <w:tab w:val="left" w:pos="567"/>
        </w:tabs>
        <w:spacing w:after="0" w:line="240" w:lineRule="auto"/>
        <w:ind w:left="540"/>
        <w:rPr>
          <w:rFonts w:ascii="Times New Roman" w:eastAsia="Times New Roman" w:hAnsi="Times New Roman"/>
          <w:b/>
          <w:noProof/>
          <w:lang w:eastAsia="x-none"/>
        </w:rPr>
      </w:pPr>
      <w:r w:rsidRPr="00E65B8C">
        <w:rPr>
          <w:rFonts w:ascii="Times New Roman" w:eastAsia="Times New Roman" w:hAnsi="Times New Roman"/>
          <w:b/>
          <w:noProof/>
          <w:lang w:eastAsia="x-none"/>
        </w:rPr>
        <w:t>NiQuitin 21 mg/ 24 val. transderminis pleistras</w:t>
      </w:r>
    </w:p>
    <w:p w14:paraId="7658614D" w14:textId="77777777" w:rsidR="00C50A72" w:rsidRPr="00E65B8C" w:rsidRDefault="00C50A72" w:rsidP="00C50A72">
      <w:pPr>
        <w:tabs>
          <w:tab w:val="left" w:pos="567"/>
        </w:tabs>
        <w:spacing w:after="0" w:line="240" w:lineRule="auto"/>
        <w:ind w:left="540"/>
        <w:rPr>
          <w:rFonts w:ascii="Times New Roman" w:eastAsia="Times New Roman" w:hAnsi="Times New Roman"/>
          <w:noProof/>
          <w:lang w:eastAsia="x-none"/>
        </w:rPr>
      </w:pPr>
      <w:r w:rsidRPr="00E65B8C">
        <w:rPr>
          <w:rFonts w:ascii="Times New Roman" w:eastAsia="Times New Roman" w:hAnsi="Times New Roman"/>
          <w:noProof/>
          <w:lang w:eastAsia="x-none"/>
        </w:rPr>
        <w:lastRenderedPageBreak/>
        <w:t>Viename transderminiame 22 cm² pleistre yra 114 mg nikotino (5,1 mg/cm</w:t>
      </w:r>
      <w:r w:rsidRPr="00E65B8C">
        <w:rPr>
          <w:rFonts w:ascii="Times New Roman" w:eastAsia="Times New Roman" w:hAnsi="Times New Roman"/>
          <w:noProof/>
          <w:vertAlign w:val="superscript"/>
          <w:lang w:eastAsia="x-none"/>
        </w:rPr>
        <w:t>2</w:t>
      </w:r>
      <w:r w:rsidRPr="00E65B8C">
        <w:rPr>
          <w:rFonts w:ascii="Times New Roman" w:eastAsia="Times New Roman" w:hAnsi="Times New Roman"/>
          <w:noProof/>
          <w:lang w:eastAsia="x-none"/>
        </w:rPr>
        <w:t>). Per 24 valandas išsiskiria 21 mg nikotino.</w:t>
      </w:r>
    </w:p>
    <w:p w14:paraId="3799D078" w14:textId="77777777" w:rsidR="00C50A72" w:rsidRPr="00E65B8C" w:rsidRDefault="00C50A72" w:rsidP="00C50A72">
      <w:pPr>
        <w:spacing w:after="0" w:line="240" w:lineRule="auto"/>
        <w:ind w:left="540" w:hanging="540"/>
        <w:rPr>
          <w:rFonts w:ascii="Times New Roman" w:eastAsia="Times New Roman" w:hAnsi="Times New Roman"/>
          <w:noProof/>
        </w:rPr>
      </w:pPr>
      <w:r w:rsidRPr="00E65B8C">
        <w:rPr>
          <w:rFonts w:ascii="Times New Roman" w:eastAsia="Times New Roman" w:hAnsi="Times New Roman"/>
          <w:noProof/>
        </w:rPr>
        <w:t>-</w:t>
      </w:r>
      <w:r w:rsidRPr="00E65B8C">
        <w:rPr>
          <w:rFonts w:ascii="Times New Roman" w:eastAsia="Times New Roman" w:hAnsi="Times New Roman"/>
          <w:noProof/>
        </w:rPr>
        <w:tab/>
        <w:t>Pagalbinės medžiagos yra etilenvinilo acetato kopolimeras, polietilentereftalato ir etilenvinilo acetato plėvelė, didelio tankio polietileno plėvelė, poliizobutileno laminatas, baltas rašalas.</w:t>
      </w:r>
    </w:p>
    <w:p w14:paraId="22DF4B0F"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p>
    <w:p w14:paraId="6B4F5284" w14:textId="77777777" w:rsidR="00C50A72" w:rsidRPr="00E65B8C" w:rsidRDefault="00C50A72" w:rsidP="00C50A72">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NiQuitin išvaizda ir kiekis pakuotėje</w:t>
      </w:r>
    </w:p>
    <w:p w14:paraId="5D1D8A83" w14:textId="77777777" w:rsidR="00C50A72" w:rsidRPr="00E65B8C" w:rsidRDefault="00C50A72" w:rsidP="00C50A72">
      <w:pPr>
        <w:tabs>
          <w:tab w:val="left" w:pos="567"/>
        </w:tabs>
        <w:spacing w:after="0" w:line="240" w:lineRule="auto"/>
        <w:rPr>
          <w:rFonts w:ascii="Times New Roman" w:eastAsia="Times New Roman" w:hAnsi="Times New Roman"/>
          <w:noProof/>
        </w:rPr>
      </w:pPr>
      <w:r w:rsidRPr="00E65B8C">
        <w:rPr>
          <w:rFonts w:ascii="Times New Roman" w:eastAsia="Times New Roman" w:hAnsi="Times New Roman"/>
          <w:noProof/>
        </w:rPr>
        <w:t>NiQuitin yra stačiakampio formos pleistras, sudarytas iš skaidraus pagrindo ir permatomo, prieš vartojimą nuplėšiamo, išorinio apsauginio sluoksnio. Ant NiQuitin 7 mg/ 24 val. transderminio pleistro pagrindo baltu rašalu užrašyta „NCQ 7“; ant NiQuitin 14 mg/ 24 val. transderminio pleistro baltu rašalu užrašyta „NCQ 14“; ant NiQuitin 21 mg/ 24 val. transderminio pleistro pagrindo baltu rašalu užrašyta „NCQ 21“.</w:t>
      </w:r>
    </w:p>
    <w:p w14:paraId="5157A778"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r w:rsidRPr="00E65B8C">
        <w:rPr>
          <w:rFonts w:ascii="Times New Roman" w:eastAsia="Times New Roman" w:hAnsi="Times New Roman"/>
          <w:noProof/>
          <w:lang w:eastAsia="x-none"/>
        </w:rPr>
        <w:t>Kartoninėje dėžutėje yra 7 arba 14 pleistrų. Kiekvienas pleistras įdėtas į laminuotą paketėlį.</w:t>
      </w:r>
    </w:p>
    <w:p w14:paraId="2AC0854E" w14:textId="77777777" w:rsidR="00C50A72" w:rsidRPr="00E65B8C" w:rsidRDefault="00C50A72" w:rsidP="00C50A72">
      <w:pPr>
        <w:spacing w:after="0" w:line="240" w:lineRule="auto"/>
        <w:rPr>
          <w:rFonts w:ascii="Times New Roman" w:eastAsia="Times New Roman" w:hAnsi="Times New Roman"/>
          <w:noProof/>
        </w:rPr>
      </w:pPr>
      <w:r w:rsidRPr="00E65B8C">
        <w:rPr>
          <w:rFonts w:ascii="Times New Roman" w:eastAsia="Times New Roman" w:hAnsi="Times New Roman"/>
          <w:noProof/>
        </w:rPr>
        <w:t>Gali būti tiekiamos ne visų dydžių pakuotės.</w:t>
      </w:r>
    </w:p>
    <w:p w14:paraId="36C6CB97" w14:textId="77777777" w:rsidR="00C50A72" w:rsidRPr="00E65B8C" w:rsidRDefault="00C50A72" w:rsidP="00C50A72">
      <w:pPr>
        <w:tabs>
          <w:tab w:val="left" w:pos="567"/>
        </w:tabs>
        <w:spacing w:after="0" w:line="240" w:lineRule="auto"/>
        <w:rPr>
          <w:rFonts w:ascii="Times New Roman" w:eastAsia="Times New Roman" w:hAnsi="Times New Roman"/>
          <w:noProof/>
          <w:lang w:eastAsia="x-none"/>
        </w:rPr>
      </w:pPr>
    </w:p>
    <w:p w14:paraId="037D39EC" w14:textId="77777777" w:rsidR="00C50A72" w:rsidRPr="00E65B8C" w:rsidRDefault="00C50A72" w:rsidP="00C50A72">
      <w:pPr>
        <w:autoSpaceDE w:val="0"/>
        <w:autoSpaceDN w:val="0"/>
        <w:adjustRightInd w:val="0"/>
        <w:spacing w:after="0" w:line="240" w:lineRule="auto"/>
        <w:rPr>
          <w:rFonts w:ascii="Times New Roman" w:eastAsia="Times New Roman" w:hAnsi="Times New Roman"/>
          <w:b/>
          <w:noProof/>
        </w:rPr>
      </w:pPr>
      <w:r w:rsidRPr="00E65B8C">
        <w:rPr>
          <w:rFonts w:ascii="Times New Roman" w:eastAsia="Times New Roman" w:hAnsi="Times New Roman"/>
          <w:b/>
          <w:noProof/>
        </w:rPr>
        <w:t xml:space="preserve">Registruotojas </w:t>
      </w:r>
    </w:p>
    <w:p w14:paraId="7623D2F2" w14:textId="77777777" w:rsidR="00C50A72" w:rsidRPr="00047B99" w:rsidRDefault="00C50A72" w:rsidP="00C50A72">
      <w:pPr>
        <w:spacing w:after="0" w:line="240" w:lineRule="auto"/>
        <w:rPr>
          <w:rFonts w:ascii="Times New Roman" w:eastAsia="Times New Roman" w:hAnsi="Times New Roman"/>
          <w:noProof/>
        </w:rPr>
      </w:pPr>
      <w:r w:rsidRPr="00047B99">
        <w:rPr>
          <w:rFonts w:ascii="Times New Roman" w:eastAsia="Times New Roman" w:hAnsi="Times New Roman"/>
          <w:noProof/>
        </w:rPr>
        <w:t>Perrigo Poland Sp. z o.o.</w:t>
      </w:r>
    </w:p>
    <w:p w14:paraId="5760814D" w14:textId="77777777" w:rsidR="00C50A72" w:rsidRPr="00047B99" w:rsidRDefault="00C50A72" w:rsidP="00C50A72">
      <w:pPr>
        <w:spacing w:after="0" w:line="240" w:lineRule="auto"/>
        <w:rPr>
          <w:rFonts w:ascii="Times New Roman" w:eastAsia="Times New Roman" w:hAnsi="Times New Roman"/>
          <w:noProof/>
        </w:rPr>
      </w:pPr>
      <w:r w:rsidRPr="00047B99">
        <w:rPr>
          <w:rFonts w:ascii="Times New Roman" w:eastAsia="Times New Roman" w:hAnsi="Times New Roman"/>
          <w:noProof/>
        </w:rPr>
        <w:t>ul. Domaniewska 48</w:t>
      </w:r>
    </w:p>
    <w:p w14:paraId="2C4D5CB0" w14:textId="77777777" w:rsidR="00C50A72" w:rsidRPr="00047B99" w:rsidRDefault="00C50A72" w:rsidP="00C50A72">
      <w:pPr>
        <w:spacing w:after="0" w:line="240" w:lineRule="auto"/>
        <w:rPr>
          <w:rFonts w:ascii="Times New Roman" w:eastAsia="Times New Roman" w:hAnsi="Times New Roman"/>
          <w:noProof/>
        </w:rPr>
      </w:pPr>
      <w:r w:rsidRPr="00047B99">
        <w:rPr>
          <w:rFonts w:ascii="Times New Roman" w:eastAsia="Times New Roman" w:hAnsi="Times New Roman"/>
          <w:noProof/>
        </w:rPr>
        <w:t>02-672 Warszawa</w:t>
      </w:r>
    </w:p>
    <w:p w14:paraId="2EE98D20" w14:textId="77777777" w:rsidR="00C50A72" w:rsidRPr="00E65B8C" w:rsidRDefault="00C50A72" w:rsidP="00C50A72">
      <w:pPr>
        <w:spacing w:after="0" w:line="240" w:lineRule="auto"/>
        <w:rPr>
          <w:rFonts w:ascii="Times New Roman" w:eastAsia="Times New Roman" w:hAnsi="Times New Roman"/>
          <w:noProof/>
        </w:rPr>
      </w:pPr>
      <w:r w:rsidRPr="00047B99">
        <w:rPr>
          <w:rFonts w:ascii="Times New Roman" w:eastAsia="Times New Roman" w:hAnsi="Times New Roman"/>
          <w:noProof/>
        </w:rPr>
        <w:t>Lenkija</w:t>
      </w:r>
    </w:p>
    <w:p w14:paraId="50D7DF83"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04A68B18" w14:textId="77777777" w:rsidR="00C50A72" w:rsidRPr="00E65B8C" w:rsidRDefault="00C50A72" w:rsidP="00C50A72">
      <w:pPr>
        <w:tabs>
          <w:tab w:val="left" w:pos="567"/>
        </w:tabs>
        <w:spacing w:after="0" w:line="240" w:lineRule="auto"/>
        <w:rPr>
          <w:rFonts w:ascii="Times New Roman" w:eastAsia="Times New Roman" w:hAnsi="Times New Roman"/>
          <w:b/>
          <w:noProof/>
        </w:rPr>
      </w:pPr>
      <w:r w:rsidRPr="00E65B8C">
        <w:rPr>
          <w:rFonts w:ascii="Times New Roman" w:eastAsia="Times New Roman" w:hAnsi="Times New Roman"/>
          <w:b/>
          <w:noProof/>
        </w:rPr>
        <w:t>Gamintojas</w:t>
      </w:r>
    </w:p>
    <w:p w14:paraId="0432DDC8" w14:textId="77777777" w:rsidR="00C50A72" w:rsidRPr="00E65B8C" w:rsidRDefault="00C50A72" w:rsidP="00C50A72">
      <w:pPr>
        <w:spacing w:after="0" w:line="240" w:lineRule="auto"/>
        <w:rPr>
          <w:rFonts w:ascii="Times New Roman" w:eastAsia="Times New Roman" w:hAnsi="Times New Roman"/>
          <w:noProof/>
          <w:lang w:eastAsia="en-GB"/>
        </w:rPr>
      </w:pPr>
      <w:r w:rsidRPr="00E65B8C">
        <w:rPr>
          <w:rFonts w:ascii="Times New Roman" w:eastAsia="Times New Roman" w:hAnsi="Times New Roman"/>
          <w:noProof/>
          <w:lang w:eastAsia="en-GB"/>
        </w:rPr>
        <w:t>LTS Lohmann Therapie-Systeme AG</w:t>
      </w:r>
    </w:p>
    <w:p w14:paraId="2E72EEC4" w14:textId="77777777" w:rsidR="00C50A72" w:rsidRPr="00E65B8C" w:rsidRDefault="00C50A72" w:rsidP="00C50A72">
      <w:pPr>
        <w:spacing w:after="0" w:line="240" w:lineRule="auto"/>
        <w:rPr>
          <w:rFonts w:ascii="Times New Roman" w:eastAsia="Times New Roman" w:hAnsi="Times New Roman"/>
          <w:noProof/>
          <w:lang w:eastAsia="en-GB"/>
        </w:rPr>
      </w:pPr>
      <w:r w:rsidRPr="00E65B8C">
        <w:rPr>
          <w:rFonts w:ascii="Times New Roman" w:eastAsia="Times New Roman" w:hAnsi="Times New Roman"/>
          <w:noProof/>
          <w:lang w:eastAsia="en-GB"/>
        </w:rPr>
        <w:t>Lohmannstrasse 2</w:t>
      </w:r>
    </w:p>
    <w:p w14:paraId="0A3E9605" w14:textId="77777777" w:rsidR="00C50A72" w:rsidRPr="00E65B8C" w:rsidRDefault="00C50A72" w:rsidP="00C50A72">
      <w:pPr>
        <w:spacing w:after="0" w:line="240" w:lineRule="auto"/>
        <w:rPr>
          <w:rFonts w:ascii="Times New Roman" w:eastAsia="Times New Roman" w:hAnsi="Times New Roman"/>
          <w:noProof/>
          <w:lang w:eastAsia="en-GB"/>
        </w:rPr>
      </w:pPr>
      <w:r w:rsidRPr="00E65B8C">
        <w:rPr>
          <w:rFonts w:ascii="Times New Roman" w:eastAsia="Times New Roman" w:hAnsi="Times New Roman"/>
          <w:noProof/>
          <w:lang w:eastAsia="en-GB"/>
        </w:rPr>
        <w:t>56626 Andernach</w:t>
      </w:r>
    </w:p>
    <w:p w14:paraId="1E0DF5DD" w14:textId="77777777" w:rsidR="00C50A72" w:rsidRPr="00E65B8C" w:rsidRDefault="00C50A72" w:rsidP="00C50A72">
      <w:pPr>
        <w:spacing w:after="0" w:line="240" w:lineRule="auto"/>
        <w:rPr>
          <w:rFonts w:ascii="Times New Roman" w:eastAsia="Times New Roman" w:hAnsi="Times New Roman"/>
          <w:noProof/>
          <w:color w:val="000000"/>
        </w:rPr>
      </w:pPr>
      <w:r w:rsidRPr="00E65B8C">
        <w:rPr>
          <w:rFonts w:ascii="Times New Roman" w:eastAsia="Times New Roman" w:hAnsi="Times New Roman"/>
          <w:noProof/>
          <w:lang w:eastAsia="en-GB"/>
        </w:rPr>
        <w:t>Vokietija</w:t>
      </w:r>
    </w:p>
    <w:p w14:paraId="189DF408" w14:textId="77777777" w:rsidR="00C50A72" w:rsidRPr="00E65B8C" w:rsidRDefault="00C50A72" w:rsidP="00C50A72">
      <w:pPr>
        <w:tabs>
          <w:tab w:val="left" w:pos="567"/>
        </w:tabs>
        <w:spacing w:after="0" w:line="240" w:lineRule="auto"/>
        <w:rPr>
          <w:rFonts w:ascii="Times New Roman" w:eastAsia="Times New Roman" w:hAnsi="Times New Roman"/>
          <w:noProof/>
        </w:rPr>
      </w:pPr>
    </w:p>
    <w:p w14:paraId="7EA79B16" w14:textId="77777777" w:rsidR="00C50A72" w:rsidRPr="00B50B60" w:rsidRDefault="00C50A72" w:rsidP="00C50A72">
      <w:pPr>
        <w:spacing w:after="0" w:line="240" w:lineRule="auto"/>
        <w:jc w:val="both"/>
        <w:rPr>
          <w:rFonts w:ascii="Times New Roman" w:eastAsia="Times New Roman" w:hAnsi="Times New Roman"/>
          <w:noProof/>
          <w:lang w:eastAsia="x-none"/>
        </w:rPr>
      </w:pPr>
      <w:r w:rsidRPr="00E65B8C">
        <w:rPr>
          <w:rFonts w:ascii="Times New Roman" w:eastAsia="Times New Roman" w:hAnsi="Times New Roman"/>
          <w:b/>
          <w:noProof/>
          <w:lang w:eastAsia="x-none"/>
        </w:rPr>
        <w:t>Šis pakuotės lapelis paskutinį kartą peržiūrėtas</w:t>
      </w:r>
      <w:r>
        <w:rPr>
          <w:rFonts w:ascii="Times New Roman" w:eastAsia="Times New Roman" w:hAnsi="Times New Roman"/>
          <w:b/>
          <w:noProof/>
          <w:lang w:eastAsia="x-none"/>
        </w:rPr>
        <w:t xml:space="preserve"> 2026-04-13</w:t>
      </w:r>
      <w:r w:rsidRPr="00B50B60">
        <w:rPr>
          <w:rFonts w:ascii="Times New Roman" w:eastAsia="Times New Roman" w:hAnsi="Times New Roman"/>
          <w:b/>
          <w:noProof/>
          <w:lang w:eastAsia="x-none"/>
        </w:rPr>
        <w:t>.</w:t>
      </w:r>
    </w:p>
    <w:p w14:paraId="7EF5A66E" w14:textId="77777777" w:rsidR="00C50A72" w:rsidRPr="00E65B8C" w:rsidRDefault="00C50A72" w:rsidP="00C50A72">
      <w:pPr>
        <w:spacing w:after="0" w:line="240" w:lineRule="auto"/>
        <w:jc w:val="both"/>
        <w:rPr>
          <w:rFonts w:ascii="Times New Roman" w:eastAsia="Times New Roman" w:hAnsi="Times New Roman"/>
          <w:noProof/>
          <w:lang w:eastAsia="x-none"/>
        </w:rPr>
      </w:pPr>
    </w:p>
    <w:p w14:paraId="30FECB83" w14:textId="77777777" w:rsidR="00C50A72" w:rsidRPr="00C35C5B" w:rsidRDefault="00C50A72" w:rsidP="00C50A72">
      <w:pPr>
        <w:spacing w:after="0" w:line="240" w:lineRule="auto"/>
        <w:jc w:val="both"/>
        <w:rPr>
          <w:rFonts w:ascii="Times New Roman" w:hAnsi="Times New Roman"/>
        </w:rPr>
      </w:pPr>
    </w:p>
    <w:p w14:paraId="39D23CAD" w14:textId="77777777" w:rsidR="00C50A72" w:rsidRPr="00E65B8C" w:rsidRDefault="00C50A72" w:rsidP="00C50A72">
      <w:pPr>
        <w:numPr>
          <w:ilvl w:val="12"/>
          <w:numId w:val="0"/>
        </w:numPr>
        <w:spacing w:after="0" w:line="240" w:lineRule="auto"/>
        <w:ind w:right="-2"/>
        <w:rPr>
          <w:rFonts w:ascii="Times New Roman" w:eastAsia="Times New Roman" w:hAnsi="Times New Roman"/>
          <w:noProof/>
        </w:rPr>
      </w:pPr>
      <w:r w:rsidRPr="00E65B8C">
        <w:rPr>
          <w:rFonts w:ascii="Times New Roman" w:eastAsia="Times New Roman" w:hAnsi="Times New Roman"/>
          <w:noProof/>
        </w:rPr>
        <w:t>Išsami informacija apie šį vaistą pateikiama Valstybinės vaistų kontrolės tarnybos prie Lietuvos Respublikos sveikatos apsaugos ministerijos tinklalapyje</w:t>
      </w:r>
      <w:r w:rsidRPr="00E65B8C">
        <w:rPr>
          <w:rFonts w:ascii="Times New Roman" w:eastAsia="Times New Roman" w:hAnsi="Times New Roman"/>
          <w:i/>
          <w:noProof/>
        </w:rPr>
        <w:t xml:space="preserve"> </w:t>
      </w:r>
      <w:r w:rsidRPr="00B50B60">
        <w:rPr>
          <w:rFonts w:ascii="Times New Roman" w:eastAsia="Times New Roman" w:hAnsi="Times New Roman"/>
          <w:color w:val="0000EE"/>
          <w:u w:val="single"/>
          <w:lang w:eastAsia="lt-LT"/>
        </w:rPr>
        <w:t>https://vvkt.lrv.lt/lt/</w:t>
      </w:r>
      <w:r w:rsidRPr="00B50B60">
        <w:rPr>
          <w:rFonts w:ascii="Times New Roman" w:eastAsia="Times New Roman" w:hAnsi="Times New Roman"/>
          <w:lang w:eastAsia="lt-LT"/>
        </w:rPr>
        <w:t>.</w:t>
      </w:r>
    </w:p>
    <w:p w14:paraId="516E9BC1" w14:textId="77777777" w:rsidR="00C50A72" w:rsidRPr="00C35C5B" w:rsidRDefault="00C50A72" w:rsidP="00C50A72">
      <w:pPr>
        <w:tabs>
          <w:tab w:val="left" w:pos="567"/>
        </w:tabs>
        <w:spacing w:after="0" w:line="240" w:lineRule="auto"/>
        <w:rPr>
          <w:rFonts w:ascii="Times New Roman" w:hAnsi="Times New Roman"/>
        </w:rPr>
      </w:pPr>
    </w:p>
    <w:p w14:paraId="3ECCFF9C" w14:textId="77777777" w:rsidR="00222FED" w:rsidRDefault="00222FED"/>
    <w:sectPr w:rsidR="00222FED" w:rsidSect="00C50A7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37D3"/>
    <w:multiLevelType w:val="hybridMultilevel"/>
    <w:tmpl w:val="F36AAF1C"/>
    <w:lvl w:ilvl="0" w:tplc="DB34F4EE">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A4369C9"/>
    <w:multiLevelType w:val="hybridMultilevel"/>
    <w:tmpl w:val="F5426CE0"/>
    <w:lvl w:ilvl="0" w:tplc="DB34F4EE">
      <w:start w:val="2"/>
      <w:numFmt w:val="bullet"/>
      <w:lvlText w:val="-"/>
      <w:lvlJc w:val="left"/>
      <w:pPr>
        <w:tabs>
          <w:tab w:val="num" w:pos="900"/>
        </w:tabs>
        <w:ind w:left="90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18137B"/>
    <w:multiLevelType w:val="hybridMultilevel"/>
    <w:tmpl w:val="205CDDB2"/>
    <w:lvl w:ilvl="0" w:tplc="DB34F4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EE06B9"/>
    <w:multiLevelType w:val="hybridMultilevel"/>
    <w:tmpl w:val="21449D80"/>
    <w:lvl w:ilvl="0" w:tplc="DB34F4EE">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F66235E"/>
    <w:multiLevelType w:val="hybridMultilevel"/>
    <w:tmpl w:val="EAA445DE"/>
    <w:lvl w:ilvl="0" w:tplc="DB34F4E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7158F3"/>
    <w:multiLevelType w:val="hybridMultilevel"/>
    <w:tmpl w:val="56A0A6C2"/>
    <w:lvl w:ilvl="0" w:tplc="DB34F4EE">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Symbol" w:eastAsia="Times New Roman" w:hAnsi="Symbol" w:cs="Symbol" w:hint="default"/>
        <w:sz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56910553">
    <w:abstractNumId w:val="4"/>
  </w:num>
  <w:num w:numId="2" w16cid:durableId="2133788993">
    <w:abstractNumId w:val="1"/>
  </w:num>
  <w:num w:numId="3" w16cid:durableId="1289121916">
    <w:abstractNumId w:val="5"/>
  </w:num>
  <w:num w:numId="4" w16cid:durableId="1142766999">
    <w:abstractNumId w:val="3"/>
  </w:num>
  <w:num w:numId="5" w16cid:durableId="530651604">
    <w:abstractNumId w:val="0"/>
  </w:num>
  <w:num w:numId="6" w16cid:durableId="103811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72"/>
    <w:rsid w:val="00222FED"/>
    <w:rsid w:val="005F173E"/>
    <w:rsid w:val="00682E11"/>
    <w:rsid w:val="008B3AD4"/>
    <w:rsid w:val="00984A0A"/>
    <w:rsid w:val="00C50A7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5FE1"/>
  <w15:chartTrackingRefBased/>
  <w15:docId w15:val="{C9CAD1A8-B589-4820-AFF7-6A2ECCF6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0A72"/>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C50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0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0A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50A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0A7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50A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0A7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50A7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0A7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0A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0A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0A7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0A7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0A7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50A7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0A7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0A7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0A7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5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0A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0A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0A7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0A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0A72"/>
    <w:rPr>
      <w:i/>
      <w:iCs/>
      <w:color w:val="404040" w:themeColor="text1" w:themeTint="BF"/>
    </w:rPr>
  </w:style>
  <w:style w:type="paragraph" w:styleId="Sraopastraipa">
    <w:name w:val="List Paragraph"/>
    <w:basedOn w:val="prastasis"/>
    <w:uiPriority w:val="34"/>
    <w:qFormat/>
    <w:rsid w:val="00C50A72"/>
    <w:pPr>
      <w:ind w:left="720"/>
      <w:contextualSpacing/>
    </w:pPr>
  </w:style>
  <w:style w:type="character" w:styleId="Rykuspabraukimas">
    <w:name w:val="Intense Emphasis"/>
    <w:basedOn w:val="Numatytasispastraiposriftas"/>
    <w:uiPriority w:val="21"/>
    <w:qFormat/>
    <w:rsid w:val="00C50A72"/>
    <w:rPr>
      <w:i/>
      <w:iCs/>
      <w:color w:val="0F4761" w:themeColor="accent1" w:themeShade="BF"/>
    </w:rPr>
  </w:style>
  <w:style w:type="paragraph" w:styleId="Iskirtacitata">
    <w:name w:val="Intense Quote"/>
    <w:basedOn w:val="prastasis"/>
    <w:next w:val="prastasis"/>
    <w:link w:val="IskirtacitataDiagrama"/>
    <w:uiPriority w:val="30"/>
    <w:qFormat/>
    <w:rsid w:val="00C50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0A72"/>
    <w:rPr>
      <w:i/>
      <w:iCs/>
      <w:color w:val="0F4761" w:themeColor="accent1" w:themeShade="BF"/>
    </w:rPr>
  </w:style>
  <w:style w:type="character" w:styleId="Rykinuoroda">
    <w:name w:val="Intense Reference"/>
    <w:basedOn w:val="Numatytasispastraiposriftas"/>
    <w:uiPriority w:val="32"/>
    <w:qFormat/>
    <w:rsid w:val="00C50A72"/>
    <w:rPr>
      <w:b/>
      <w:bCs/>
      <w:smallCaps/>
      <w:color w:val="0F4761" w:themeColor="accent1" w:themeShade="BF"/>
      <w:spacing w:val="5"/>
    </w:rPr>
  </w:style>
  <w:style w:type="paragraph" w:styleId="Betarp">
    <w:name w:val="No Spacing"/>
    <w:uiPriority w:val="99"/>
    <w:qFormat/>
    <w:rsid w:val="00C50A72"/>
    <w:pPr>
      <w:spacing w:after="0" w:line="240" w:lineRule="auto"/>
    </w:pPr>
    <w:rPr>
      <w:rFonts w:ascii="Calibri" w:eastAsia="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12063</Words>
  <Characters>6877</Characters>
  <Application>Microsoft Office Word</Application>
  <DocSecurity>0</DocSecurity>
  <Lines>57</Lines>
  <Paragraphs>37</Paragraphs>
  <ScaleCrop>false</ScaleCrop>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2026-04-28T10:40:00Z</dcterms:created>
  <dcterms:modified xsi:type="dcterms:W3CDTF">2026-04-28T10:41:00Z</dcterms:modified>
</cp:coreProperties>
</file>