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7BB" w:rsidRPr="006B2ACF" w:rsidRDefault="00B817BB" w:rsidP="00B817BB">
      <w:pPr>
        <w:spacing w:after="0" w:line="240" w:lineRule="auto"/>
        <w:jc w:val="center"/>
        <w:rPr>
          <w:rFonts w:ascii="Times New Roman" w:eastAsia="Times New Roman" w:hAnsi="Times New Roman"/>
          <w:b/>
          <w:caps/>
        </w:rPr>
      </w:pPr>
      <w:r w:rsidRPr="006B2ACF">
        <w:rPr>
          <w:rFonts w:ascii="Times New Roman" w:eastAsia="Times New Roman" w:hAnsi="Times New Roman"/>
          <w:b/>
        </w:rPr>
        <w:t>Pakuotės lapelis: informacija vartotojui</w:t>
      </w:r>
    </w:p>
    <w:p w:rsidR="00B817BB" w:rsidRPr="006B2ACF" w:rsidRDefault="00B817BB" w:rsidP="00B817BB">
      <w:pPr>
        <w:spacing w:after="0" w:line="240" w:lineRule="auto"/>
        <w:jc w:val="center"/>
        <w:rPr>
          <w:rFonts w:ascii="Times New Roman" w:eastAsia="Times New Roman" w:hAnsi="Times New Roman"/>
        </w:rPr>
      </w:pPr>
    </w:p>
    <w:p w:rsidR="00B817BB" w:rsidRPr="006B2ACF" w:rsidRDefault="00B817BB" w:rsidP="00B817BB">
      <w:pPr>
        <w:keepNext/>
        <w:spacing w:after="0" w:line="240" w:lineRule="auto"/>
        <w:jc w:val="center"/>
        <w:outlineLvl w:val="3"/>
        <w:rPr>
          <w:rFonts w:ascii="Times New Roman" w:eastAsia="Times New Roman" w:hAnsi="Times New Roman"/>
          <w:b/>
          <w:bCs/>
        </w:rPr>
      </w:pPr>
      <w:proofErr w:type="spellStart"/>
      <w:r w:rsidRPr="006B2ACF">
        <w:rPr>
          <w:rFonts w:ascii="Times New Roman" w:eastAsia="Times New Roman" w:hAnsi="Times New Roman"/>
          <w:b/>
          <w:bCs/>
        </w:rPr>
        <w:t>Dormicum</w:t>
      </w:r>
      <w:proofErr w:type="spellEnd"/>
      <w:r w:rsidRPr="006B2ACF">
        <w:rPr>
          <w:rFonts w:ascii="Times New Roman" w:eastAsia="Times New Roman" w:hAnsi="Times New Roman"/>
          <w:b/>
          <w:bCs/>
        </w:rPr>
        <w:t xml:space="preserve"> </w:t>
      </w:r>
      <w:r w:rsidRPr="006B2ACF">
        <w:rPr>
          <w:rFonts w:ascii="Times New Roman" w:eastAsia="Times New Roman" w:hAnsi="Times New Roman"/>
          <w:b/>
        </w:rPr>
        <w:t>5 mg/ml injekcinis</w:t>
      </w:r>
      <w:r>
        <w:rPr>
          <w:rFonts w:ascii="Times New Roman" w:eastAsia="Times New Roman" w:hAnsi="Times New Roman"/>
          <w:b/>
        </w:rPr>
        <w:t xml:space="preserve"> ar </w:t>
      </w:r>
      <w:r w:rsidRPr="006B2ACF">
        <w:rPr>
          <w:rFonts w:ascii="Times New Roman" w:eastAsia="Times New Roman" w:hAnsi="Times New Roman"/>
          <w:b/>
        </w:rPr>
        <w:t>infuzinis tirpalas</w:t>
      </w:r>
    </w:p>
    <w:p w:rsidR="00B817BB" w:rsidRPr="006B2ACF" w:rsidRDefault="00B817BB" w:rsidP="00B817BB">
      <w:pPr>
        <w:spacing w:after="0" w:line="240" w:lineRule="auto"/>
        <w:jc w:val="center"/>
        <w:rPr>
          <w:rFonts w:ascii="Times New Roman" w:eastAsia="Times New Roman" w:hAnsi="Times New Roman"/>
        </w:rPr>
      </w:pPr>
      <w:proofErr w:type="spellStart"/>
      <w:r w:rsidRPr="006B2ACF">
        <w:rPr>
          <w:rFonts w:ascii="Times New Roman" w:eastAsia="Times New Roman" w:hAnsi="Times New Roman"/>
        </w:rPr>
        <w:t>Midazolamas</w:t>
      </w:r>
      <w:proofErr w:type="spellEnd"/>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uppressAutoHyphens/>
        <w:spacing w:after="0" w:line="240" w:lineRule="auto"/>
        <w:ind w:left="142" w:hanging="142"/>
        <w:rPr>
          <w:rFonts w:ascii="Times New Roman" w:eastAsia="Times New Roman" w:hAnsi="Times New Roman"/>
          <w:b/>
        </w:rPr>
      </w:pPr>
      <w:r w:rsidRPr="006B2ACF">
        <w:rPr>
          <w:rFonts w:ascii="Times New Roman" w:eastAsia="Times New Roman" w:hAnsi="Times New Roman"/>
          <w:b/>
        </w:rPr>
        <w:t>Atidžiai perskaitykite visą šį lapelį, prieš pradėdami vartoti vaistą, nes jame pateikiama Jums svarbi informacija.</w:t>
      </w:r>
    </w:p>
    <w:p w:rsidR="00B817BB" w:rsidRPr="006B2ACF" w:rsidRDefault="00B817BB" w:rsidP="00B817BB">
      <w:pPr>
        <w:numPr>
          <w:ilvl w:val="0"/>
          <w:numId w:val="18"/>
        </w:numPr>
        <w:spacing w:after="0" w:line="240" w:lineRule="auto"/>
        <w:ind w:left="567" w:hanging="567"/>
        <w:rPr>
          <w:rFonts w:ascii="Times New Roman" w:eastAsia="Times New Roman" w:hAnsi="Times New Roman"/>
        </w:rPr>
      </w:pPr>
      <w:r w:rsidRPr="006B2ACF">
        <w:rPr>
          <w:rFonts w:ascii="Times New Roman" w:eastAsia="Times New Roman" w:hAnsi="Times New Roman"/>
        </w:rPr>
        <w:t>Neišmeskite šio lapelio, nes vėl gali prireikti jį perskaityti.</w:t>
      </w:r>
    </w:p>
    <w:p w:rsidR="00B817BB" w:rsidRPr="006B2ACF" w:rsidRDefault="00B817BB" w:rsidP="00B817BB">
      <w:pPr>
        <w:numPr>
          <w:ilvl w:val="0"/>
          <w:numId w:val="18"/>
        </w:numPr>
        <w:spacing w:after="0" w:line="240" w:lineRule="auto"/>
        <w:ind w:left="567" w:hanging="567"/>
        <w:rPr>
          <w:rFonts w:ascii="Times New Roman" w:eastAsia="Times New Roman" w:hAnsi="Times New Roman"/>
        </w:rPr>
      </w:pPr>
      <w:r w:rsidRPr="006B2ACF">
        <w:rPr>
          <w:rFonts w:ascii="Times New Roman" w:eastAsia="Times New Roman" w:hAnsi="Times New Roman"/>
        </w:rPr>
        <w:t>Jeigu kiltų daugiau klausimų, kreipkitės į gydytoją arba vaistininką.</w:t>
      </w:r>
    </w:p>
    <w:p w:rsidR="00B817BB" w:rsidRPr="006B2ACF" w:rsidRDefault="00B817BB" w:rsidP="00B817BB">
      <w:pPr>
        <w:numPr>
          <w:ilvl w:val="0"/>
          <w:numId w:val="18"/>
        </w:numPr>
        <w:spacing w:after="0" w:line="240" w:lineRule="auto"/>
        <w:ind w:left="567" w:hanging="567"/>
        <w:rPr>
          <w:rFonts w:ascii="Times New Roman" w:eastAsia="Times New Roman" w:hAnsi="Times New Roman"/>
        </w:rPr>
      </w:pPr>
      <w:r w:rsidRPr="006B2ACF">
        <w:rPr>
          <w:rFonts w:ascii="Times New Roman" w:eastAsia="Times New Roman" w:hAnsi="Times New Roman"/>
        </w:rPr>
        <w:t>Šis vaistas skirtas tik</w:t>
      </w:r>
      <w:r>
        <w:rPr>
          <w:rFonts w:ascii="Times New Roman" w:eastAsia="Times New Roman" w:hAnsi="Times New Roman"/>
        </w:rPr>
        <w:t xml:space="preserve"> </w:t>
      </w:r>
      <w:r w:rsidRPr="006B2ACF">
        <w:rPr>
          <w:rFonts w:ascii="Times New Roman" w:eastAsia="Times New Roman" w:hAnsi="Times New Roman"/>
        </w:rPr>
        <w:t>Jums, todėl kitiems žmonėms jo duoti negalima. Vaistas gali jiems pakenkti (net tiems, kurių ligos po</w:t>
      </w:r>
      <w:r>
        <w:rPr>
          <w:rFonts w:ascii="Times New Roman" w:eastAsia="Times New Roman" w:hAnsi="Times New Roman"/>
        </w:rPr>
        <w:t>žy</w:t>
      </w:r>
      <w:r w:rsidRPr="006B2ACF">
        <w:rPr>
          <w:rFonts w:ascii="Times New Roman" w:eastAsia="Times New Roman" w:hAnsi="Times New Roman"/>
        </w:rPr>
        <w:t>m</w:t>
      </w:r>
      <w:r>
        <w:rPr>
          <w:rFonts w:ascii="Times New Roman" w:eastAsia="Times New Roman" w:hAnsi="Times New Roman"/>
        </w:rPr>
        <w:t>i</w:t>
      </w:r>
      <w:r w:rsidRPr="006B2ACF">
        <w:rPr>
          <w:rFonts w:ascii="Times New Roman" w:eastAsia="Times New Roman" w:hAnsi="Times New Roman"/>
        </w:rPr>
        <w:t>ai yra tokie patys kaip Jūsų).</w:t>
      </w:r>
    </w:p>
    <w:p w:rsidR="00B817BB" w:rsidRPr="006B2ACF" w:rsidRDefault="00B817BB" w:rsidP="00B817BB">
      <w:pPr>
        <w:numPr>
          <w:ilvl w:val="0"/>
          <w:numId w:val="18"/>
        </w:numPr>
        <w:spacing w:after="0" w:line="240" w:lineRule="auto"/>
        <w:ind w:left="567" w:hanging="567"/>
        <w:rPr>
          <w:rFonts w:ascii="Times New Roman" w:hAnsi="Times New Roman"/>
          <w:noProof/>
          <w:lang w:eastAsia="en-US"/>
        </w:rPr>
      </w:pPr>
      <w:r w:rsidRPr="006B2ACF">
        <w:rPr>
          <w:rFonts w:ascii="Times New Roman" w:hAnsi="Times New Roman"/>
          <w:noProof/>
          <w:lang w:eastAsia="en-US"/>
        </w:rPr>
        <w:t>Jeigu pasireiškė šalutinis poveikis (net jeigu jis šiame lapelyje nenurodytas), kreipkitės į gydytoją arba vaistininką. Žr. 4 skyrių.</w:t>
      </w:r>
    </w:p>
    <w:p w:rsidR="00B817BB" w:rsidRPr="006B2ACF" w:rsidRDefault="00B817BB" w:rsidP="00B817BB">
      <w:pPr>
        <w:spacing w:after="0" w:line="240" w:lineRule="auto"/>
        <w:rPr>
          <w:rFonts w:ascii="Times New Roman" w:eastAsia="Times New Roman" w:hAnsi="Times New Roman"/>
          <w:noProof/>
          <w:lang w:eastAsia="en-US"/>
        </w:rPr>
      </w:pPr>
    </w:p>
    <w:p w:rsidR="00B817BB" w:rsidRPr="006B2ACF" w:rsidRDefault="00B817BB" w:rsidP="00B817BB">
      <w:pPr>
        <w:keepNext/>
        <w:keepLines/>
        <w:spacing w:after="0" w:line="240" w:lineRule="auto"/>
        <w:outlineLvl w:val="3"/>
        <w:rPr>
          <w:rFonts w:ascii="Times New Roman" w:hAnsi="Times New Roman"/>
          <w:b/>
        </w:rPr>
      </w:pPr>
      <w:r w:rsidRPr="006B2ACF">
        <w:rPr>
          <w:rFonts w:ascii="Times New Roman" w:hAnsi="Times New Roman"/>
          <w:b/>
        </w:rPr>
        <w:t>Apie ką rašoma šiame lapelyje?</w:t>
      </w:r>
    </w:p>
    <w:p w:rsidR="00B817BB" w:rsidRPr="006B2ACF" w:rsidRDefault="00B817BB" w:rsidP="00B817BB">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1.</w:t>
      </w:r>
      <w:r w:rsidRPr="006B2ACF">
        <w:rPr>
          <w:rFonts w:ascii="Times New Roman" w:eastAsia="Times New Roman" w:hAnsi="Times New Roman"/>
        </w:rPr>
        <w:tab/>
        <w:t xml:space="preserve">Kas yra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ir kam jis vartojamas</w:t>
      </w:r>
    </w:p>
    <w:p w:rsidR="00B817BB" w:rsidRPr="006B2ACF" w:rsidRDefault="00B817BB" w:rsidP="00B817BB">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2.</w:t>
      </w:r>
      <w:r w:rsidRPr="006B2ACF">
        <w:rPr>
          <w:rFonts w:ascii="Times New Roman" w:eastAsia="Times New Roman" w:hAnsi="Times New Roman"/>
        </w:rPr>
        <w:tab/>
        <w:t xml:space="preserve">Kas žinotina prieš vartojant </w:t>
      </w:r>
      <w:proofErr w:type="spellStart"/>
      <w:r w:rsidRPr="006B2ACF">
        <w:rPr>
          <w:rFonts w:ascii="Times New Roman" w:eastAsia="Times New Roman" w:hAnsi="Times New Roman"/>
        </w:rPr>
        <w:t>Dormicum</w:t>
      </w:r>
      <w:proofErr w:type="spellEnd"/>
    </w:p>
    <w:p w:rsidR="00B817BB" w:rsidRPr="006B2ACF" w:rsidRDefault="00B817BB" w:rsidP="00B817BB">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3.</w:t>
      </w:r>
      <w:r w:rsidRPr="006B2ACF">
        <w:rPr>
          <w:rFonts w:ascii="Times New Roman" w:eastAsia="Times New Roman" w:hAnsi="Times New Roman"/>
        </w:rPr>
        <w:tab/>
        <w:t xml:space="preserve">Kaip vartoti </w:t>
      </w:r>
      <w:proofErr w:type="spellStart"/>
      <w:r w:rsidRPr="006B2ACF">
        <w:rPr>
          <w:rFonts w:ascii="Times New Roman" w:eastAsia="Times New Roman" w:hAnsi="Times New Roman"/>
        </w:rPr>
        <w:t>Dormicum</w:t>
      </w:r>
      <w:proofErr w:type="spellEnd"/>
    </w:p>
    <w:p w:rsidR="00B817BB" w:rsidRPr="006B2ACF" w:rsidRDefault="00B817BB" w:rsidP="00B817BB">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4.</w:t>
      </w:r>
      <w:r w:rsidRPr="006B2ACF">
        <w:rPr>
          <w:rFonts w:ascii="Times New Roman" w:eastAsia="Times New Roman" w:hAnsi="Times New Roman"/>
        </w:rPr>
        <w:tab/>
        <w:t>Galimas šalutinis poveikis</w:t>
      </w:r>
    </w:p>
    <w:p w:rsidR="00B817BB" w:rsidRPr="006B2ACF" w:rsidRDefault="00B817BB" w:rsidP="00B817BB">
      <w:pPr>
        <w:tabs>
          <w:tab w:val="left" w:pos="567"/>
        </w:tabs>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5.</w:t>
      </w:r>
      <w:r w:rsidRPr="006B2ACF">
        <w:rPr>
          <w:rFonts w:ascii="Times New Roman" w:eastAsia="Times New Roman" w:hAnsi="Times New Roman"/>
          <w:lang w:eastAsia="en-US"/>
        </w:rPr>
        <w:tab/>
        <w:t xml:space="preserve">Kaip laikyti </w:t>
      </w:r>
      <w:proofErr w:type="spellStart"/>
      <w:r w:rsidRPr="006B2ACF">
        <w:rPr>
          <w:rFonts w:ascii="Times New Roman" w:eastAsia="Times New Roman" w:hAnsi="Times New Roman"/>
          <w:lang w:eastAsia="en-US"/>
        </w:rPr>
        <w:t>Dormicum</w:t>
      </w:r>
      <w:proofErr w:type="spellEnd"/>
    </w:p>
    <w:p w:rsidR="00B817BB" w:rsidRPr="006B2ACF" w:rsidRDefault="00B817BB" w:rsidP="00B817BB">
      <w:pPr>
        <w:tabs>
          <w:tab w:val="left" w:pos="567"/>
        </w:tabs>
        <w:spacing w:after="0" w:line="240" w:lineRule="auto"/>
        <w:rPr>
          <w:rFonts w:ascii="Times New Roman" w:eastAsia="Times New Roman" w:hAnsi="Times New Roman"/>
        </w:rPr>
      </w:pPr>
      <w:r w:rsidRPr="006B2ACF">
        <w:rPr>
          <w:rFonts w:ascii="Times New Roman" w:eastAsia="Times New Roman" w:hAnsi="Times New Roman"/>
        </w:rPr>
        <w:t>6.</w:t>
      </w:r>
      <w:r w:rsidRPr="006B2ACF">
        <w:rPr>
          <w:rFonts w:ascii="Times New Roman" w:eastAsia="Times New Roman" w:hAnsi="Times New Roman"/>
        </w:rPr>
        <w:tab/>
      </w:r>
      <w:r w:rsidRPr="006B2ACF">
        <w:rPr>
          <w:rFonts w:ascii="Times New Roman" w:eastAsia="Times New Roman" w:hAnsi="Times New Roman"/>
          <w:lang w:eastAsia="en-US"/>
        </w:rPr>
        <w:t xml:space="preserve">Pakuotės turinys ir </w:t>
      </w:r>
      <w:r w:rsidRPr="006B2ACF">
        <w:rPr>
          <w:rFonts w:ascii="Times New Roman" w:eastAsia="Times New Roman" w:hAnsi="Times New Roman"/>
        </w:rPr>
        <w:t>kita informacija</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numPr>
          <w:ilvl w:val="12"/>
          <w:numId w:val="0"/>
        </w:numPr>
        <w:tabs>
          <w:tab w:val="left" w:pos="567"/>
        </w:tabs>
        <w:spacing w:after="0" w:line="240" w:lineRule="auto"/>
        <w:outlineLvl w:val="0"/>
        <w:rPr>
          <w:rFonts w:ascii="Times New Roman" w:eastAsia="Times New Roman" w:hAnsi="Times New Roman"/>
        </w:rPr>
      </w:pPr>
      <w:r w:rsidRPr="006B2ACF">
        <w:rPr>
          <w:rFonts w:ascii="Times New Roman" w:eastAsia="Times New Roman" w:hAnsi="Times New Roman"/>
          <w:b/>
        </w:rPr>
        <w:t>1.</w:t>
      </w:r>
      <w:r w:rsidRPr="006B2ACF">
        <w:rPr>
          <w:rFonts w:ascii="Times New Roman" w:eastAsia="Times New Roman" w:hAnsi="Times New Roman"/>
          <w:b/>
        </w:rPr>
        <w:tab/>
        <w:t xml:space="preserve">Kas yra </w:t>
      </w:r>
      <w:proofErr w:type="spellStart"/>
      <w:r w:rsidRPr="006B2ACF">
        <w:rPr>
          <w:rFonts w:ascii="Times New Roman" w:eastAsia="Times New Roman" w:hAnsi="Times New Roman"/>
          <w:b/>
        </w:rPr>
        <w:t>Dormicum</w:t>
      </w:r>
      <w:proofErr w:type="spellEnd"/>
      <w:r w:rsidRPr="006B2ACF">
        <w:rPr>
          <w:rFonts w:ascii="Times New Roman" w:eastAsia="Times New Roman" w:hAnsi="Times New Roman"/>
          <w:b/>
        </w:rPr>
        <w:t xml:space="preserve"> ir kam jis vartojamas</w:t>
      </w:r>
    </w:p>
    <w:p w:rsidR="00B817BB" w:rsidRPr="006B2ACF" w:rsidRDefault="00B817BB" w:rsidP="00B817BB">
      <w:pPr>
        <w:numPr>
          <w:ilvl w:val="12"/>
          <w:numId w:val="0"/>
        </w:numPr>
        <w:spacing w:after="0" w:line="240" w:lineRule="auto"/>
        <w:outlineLvl w:val="0"/>
        <w:rPr>
          <w:rFonts w:ascii="Times New Roman" w:eastAsia="Times New Roman" w:hAnsi="Times New Roman"/>
        </w:rPr>
      </w:pPr>
    </w:p>
    <w:p w:rsidR="00B817BB" w:rsidRPr="006B2ACF" w:rsidRDefault="00B817BB" w:rsidP="00B817BB">
      <w:pPr>
        <w:numPr>
          <w:ilvl w:val="12"/>
          <w:numId w:val="0"/>
        </w:numPr>
        <w:spacing w:after="0" w:line="240" w:lineRule="auto"/>
        <w:outlineLvl w:val="0"/>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veiklioji medžiaga yra </w:t>
      </w:r>
      <w:proofErr w:type="spellStart"/>
      <w:r w:rsidRPr="006B2ACF">
        <w:rPr>
          <w:rFonts w:ascii="Times New Roman" w:eastAsia="Times New Roman" w:hAnsi="Times New Roman"/>
        </w:rPr>
        <w:t>midazolamas</w:t>
      </w:r>
      <w:proofErr w:type="spellEnd"/>
      <w:r w:rsidRPr="006B2ACF">
        <w:rPr>
          <w:rFonts w:ascii="Times New Roman" w:eastAsia="Times New Roman" w:hAnsi="Times New Roman"/>
        </w:rPr>
        <w:t xml:space="preserve">.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priklauso vaistų, </w:t>
      </w:r>
      <w:r>
        <w:rPr>
          <w:rFonts w:ascii="Times New Roman" w:eastAsia="Times New Roman" w:hAnsi="Times New Roman"/>
        </w:rPr>
        <w:t>vadinamų</w:t>
      </w:r>
      <w:r w:rsidRPr="006B2ACF">
        <w:rPr>
          <w:rFonts w:ascii="Times New Roman" w:eastAsia="Times New Roman" w:hAnsi="Times New Roman"/>
        </w:rPr>
        <w:t xml:space="preserve"> benzodiazepinai</w:t>
      </w:r>
      <w:r>
        <w:rPr>
          <w:rFonts w:ascii="Times New Roman" w:eastAsia="Times New Roman" w:hAnsi="Times New Roman"/>
        </w:rPr>
        <w:t>s</w:t>
      </w:r>
      <w:r w:rsidRPr="006B2ACF">
        <w:rPr>
          <w:rFonts w:ascii="Times New Roman" w:eastAsia="Times New Roman" w:hAnsi="Times New Roman"/>
        </w:rPr>
        <w:t>, grupei.</w:t>
      </w:r>
    </w:p>
    <w:p w:rsidR="00B817BB" w:rsidRPr="006B2ACF" w:rsidRDefault="00B817BB" w:rsidP="00B817BB">
      <w:pPr>
        <w:numPr>
          <w:ilvl w:val="12"/>
          <w:numId w:val="0"/>
        </w:numPr>
        <w:spacing w:after="0" w:line="240" w:lineRule="auto"/>
        <w:outlineLvl w:val="0"/>
        <w:rPr>
          <w:rFonts w:ascii="Times New Roman" w:eastAsia="Times New Roman" w:hAnsi="Times New Roman"/>
        </w:rPr>
      </w:pPr>
    </w:p>
    <w:p w:rsidR="00B817BB" w:rsidRPr="006B2ACF" w:rsidRDefault="00B817BB" w:rsidP="00B817BB">
      <w:pPr>
        <w:numPr>
          <w:ilvl w:val="12"/>
          <w:numId w:val="0"/>
        </w:numPr>
        <w:spacing w:after="0" w:line="240" w:lineRule="auto"/>
        <w:outlineLvl w:val="0"/>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greitai sukelia mieguistumą arba miego būseną. Jis taip pat veikia raminamai ir atpalaiduoja raumenis.</w:t>
      </w:r>
    </w:p>
    <w:p w:rsidR="00B817BB" w:rsidRPr="006B2ACF" w:rsidRDefault="00B817BB" w:rsidP="00B817BB">
      <w:pPr>
        <w:numPr>
          <w:ilvl w:val="12"/>
          <w:numId w:val="0"/>
        </w:numPr>
        <w:spacing w:after="0" w:line="240" w:lineRule="auto"/>
        <w:outlineLvl w:val="0"/>
        <w:rPr>
          <w:rFonts w:ascii="Times New Roman" w:eastAsia="Times New Roman" w:hAnsi="Times New Roman"/>
        </w:rPr>
      </w:pPr>
    </w:p>
    <w:p w:rsidR="00B817BB" w:rsidRPr="006B2ACF" w:rsidRDefault="00B817BB" w:rsidP="00B817BB">
      <w:pPr>
        <w:numPr>
          <w:ilvl w:val="12"/>
          <w:numId w:val="0"/>
        </w:numPr>
        <w:spacing w:after="0" w:line="240" w:lineRule="auto"/>
        <w:outlineLvl w:val="0"/>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vartojamas suaugusiesiems:</w:t>
      </w:r>
    </w:p>
    <w:p w:rsidR="00B817BB" w:rsidRPr="006B2ACF" w:rsidRDefault="00B817BB" w:rsidP="00B817BB">
      <w:pPr>
        <w:numPr>
          <w:ilvl w:val="0"/>
          <w:numId w:val="2"/>
        </w:numPr>
        <w:spacing w:after="0" w:line="240" w:lineRule="auto"/>
        <w:outlineLvl w:val="0"/>
        <w:rPr>
          <w:rFonts w:ascii="Times New Roman" w:eastAsia="Times New Roman" w:hAnsi="Times New Roman"/>
        </w:rPr>
      </w:pPr>
      <w:r w:rsidRPr="006B2ACF">
        <w:rPr>
          <w:rFonts w:ascii="Times New Roman" w:eastAsia="Times New Roman" w:hAnsi="Times New Roman"/>
        </w:rPr>
        <w:t xml:space="preserve">kaip bendrasis anestetikas, </w:t>
      </w:r>
      <w:proofErr w:type="spellStart"/>
      <w:r w:rsidRPr="006B2ACF">
        <w:rPr>
          <w:rFonts w:ascii="Times New Roman" w:eastAsia="Times New Roman" w:hAnsi="Times New Roman"/>
        </w:rPr>
        <w:t>t.y</w:t>
      </w:r>
      <w:proofErr w:type="spellEnd"/>
      <w:r w:rsidRPr="006B2ACF">
        <w:rPr>
          <w:rFonts w:ascii="Times New Roman" w:eastAsia="Times New Roman" w:hAnsi="Times New Roman"/>
        </w:rPr>
        <w:t>. sukelti miegą arba palaikyti miego būseną.</w:t>
      </w:r>
    </w:p>
    <w:p w:rsidR="00B817BB" w:rsidRPr="006B2ACF" w:rsidRDefault="00B817BB" w:rsidP="00B817BB">
      <w:pPr>
        <w:spacing w:after="0" w:line="240" w:lineRule="auto"/>
        <w:outlineLvl w:val="0"/>
        <w:rPr>
          <w:rFonts w:ascii="Times New Roman" w:eastAsia="Times New Roman" w:hAnsi="Times New Roman"/>
        </w:rPr>
      </w:pPr>
    </w:p>
    <w:p w:rsidR="00B817BB" w:rsidRPr="006B2ACF" w:rsidRDefault="00B817BB" w:rsidP="00B817BB">
      <w:pPr>
        <w:numPr>
          <w:ilvl w:val="12"/>
          <w:numId w:val="0"/>
        </w:numPr>
        <w:spacing w:after="0" w:line="240" w:lineRule="auto"/>
        <w:outlineLvl w:val="0"/>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taip pat vartojamas suaugusiesiems ir vaikams:</w:t>
      </w:r>
    </w:p>
    <w:p w:rsidR="00B817BB" w:rsidRPr="006B2ACF" w:rsidRDefault="00B817BB" w:rsidP="00B817BB">
      <w:pPr>
        <w:numPr>
          <w:ilvl w:val="0"/>
          <w:numId w:val="2"/>
        </w:numPr>
        <w:spacing w:after="0" w:line="240" w:lineRule="auto"/>
        <w:outlineLvl w:val="0"/>
        <w:rPr>
          <w:rFonts w:ascii="Times New Roman" w:eastAsia="Times New Roman" w:hAnsi="Times New Roman"/>
        </w:rPr>
      </w:pPr>
      <w:r w:rsidRPr="006B2ACF">
        <w:rPr>
          <w:rFonts w:ascii="Times New Roman" w:eastAsia="Times New Roman" w:hAnsi="Times New Roman"/>
        </w:rPr>
        <w:t>nuraminti ir sukelti miego būseną, jei gydomi intensyviosios terapijos skyriuose. Tai vadinama „</w:t>
      </w:r>
      <w:proofErr w:type="spellStart"/>
      <w:r w:rsidRPr="006B2ACF">
        <w:rPr>
          <w:rFonts w:ascii="Times New Roman" w:eastAsia="Times New Roman" w:hAnsi="Times New Roman"/>
        </w:rPr>
        <w:t>sedacija</w:t>
      </w:r>
      <w:proofErr w:type="spellEnd"/>
      <w:r w:rsidRPr="006B2ACF">
        <w:rPr>
          <w:rFonts w:ascii="Times New Roman" w:eastAsia="Times New Roman" w:hAnsi="Times New Roman"/>
        </w:rPr>
        <w:t>“ (nuraminimu);</w:t>
      </w:r>
    </w:p>
    <w:p w:rsidR="00B817BB" w:rsidRPr="006B2ACF" w:rsidRDefault="00B817BB" w:rsidP="00B817BB">
      <w:pPr>
        <w:numPr>
          <w:ilvl w:val="0"/>
          <w:numId w:val="2"/>
        </w:numPr>
        <w:spacing w:after="0" w:line="240" w:lineRule="auto"/>
        <w:outlineLvl w:val="0"/>
        <w:rPr>
          <w:rFonts w:ascii="Times New Roman" w:eastAsia="Times New Roman" w:hAnsi="Times New Roman"/>
        </w:rPr>
      </w:pPr>
      <w:r w:rsidRPr="006B2ACF">
        <w:rPr>
          <w:rFonts w:ascii="Times New Roman" w:eastAsia="Times New Roman" w:hAnsi="Times New Roman"/>
        </w:rPr>
        <w:t xml:space="preserve">prieš medicininius tyrimus ar procedūras ir jų metu, kai pacientas turi likti budrus (nemiegantis). Vaistas juos nuramina ir sukelia mieguistumą. Tai vadinama „sąmoninga </w:t>
      </w:r>
      <w:proofErr w:type="spellStart"/>
      <w:r w:rsidRPr="006B2ACF">
        <w:rPr>
          <w:rFonts w:ascii="Times New Roman" w:eastAsia="Times New Roman" w:hAnsi="Times New Roman"/>
        </w:rPr>
        <w:t>sedacija</w:t>
      </w:r>
      <w:proofErr w:type="spellEnd"/>
      <w:r w:rsidRPr="006B2ACF">
        <w:rPr>
          <w:rFonts w:ascii="Times New Roman" w:eastAsia="Times New Roman" w:hAnsi="Times New Roman"/>
        </w:rPr>
        <w:t>“;</w:t>
      </w:r>
    </w:p>
    <w:p w:rsidR="00B817BB" w:rsidRPr="006B2ACF" w:rsidRDefault="00B817BB" w:rsidP="00B817BB">
      <w:pPr>
        <w:numPr>
          <w:ilvl w:val="0"/>
          <w:numId w:val="2"/>
        </w:numPr>
        <w:spacing w:after="0" w:line="240" w:lineRule="auto"/>
        <w:outlineLvl w:val="0"/>
        <w:rPr>
          <w:rFonts w:ascii="Times New Roman" w:eastAsia="Times New Roman" w:hAnsi="Times New Roman"/>
        </w:rPr>
      </w:pPr>
      <w:r w:rsidRPr="006B2ACF">
        <w:rPr>
          <w:rFonts w:ascii="Times New Roman" w:eastAsia="Times New Roman" w:hAnsi="Times New Roman"/>
        </w:rPr>
        <w:t>jiems nuraminti ir sukelti mieguistumą prieš vartojant anestetiką.</w:t>
      </w:r>
    </w:p>
    <w:p w:rsidR="00B817BB" w:rsidRPr="006B2ACF" w:rsidRDefault="00B817BB" w:rsidP="00B817BB">
      <w:pPr>
        <w:spacing w:after="0" w:line="240" w:lineRule="auto"/>
        <w:outlineLvl w:val="0"/>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keepNext/>
        <w:tabs>
          <w:tab w:val="left" w:pos="567"/>
        </w:tabs>
        <w:spacing w:after="0" w:line="240" w:lineRule="auto"/>
        <w:outlineLvl w:val="1"/>
        <w:rPr>
          <w:rFonts w:ascii="Times New Roman" w:eastAsia="Times New Roman" w:hAnsi="Times New Roman"/>
          <w:b/>
          <w:bCs/>
          <w:iCs/>
          <w:lang w:eastAsia="en-US"/>
        </w:rPr>
      </w:pPr>
      <w:bookmarkStart w:id="0" w:name="_Toc129243140"/>
      <w:bookmarkStart w:id="1" w:name="_Toc129243265"/>
      <w:r w:rsidRPr="006B2ACF">
        <w:rPr>
          <w:rFonts w:ascii="Times New Roman" w:eastAsia="Times New Roman" w:hAnsi="Times New Roman"/>
          <w:b/>
          <w:bCs/>
          <w:iCs/>
          <w:lang w:eastAsia="en-US"/>
        </w:rPr>
        <w:t>2.</w:t>
      </w:r>
      <w:r w:rsidRPr="006B2ACF">
        <w:rPr>
          <w:rFonts w:ascii="Times New Roman" w:eastAsia="Times New Roman" w:hAnsi="Times New Roman"/>
          <w:b/>
          <w:bCs/>
          <w:iCs/>
          <w:lang w:eastAsia="en-US"/>
        </w:rPr>
        <w:tab/>
        <w:t xml:space="preserve">Kas žinotina prieš vartojant </w:t>
      </w:r>
      <w:bookmarkEnd w:id="0"/>
      <w:bookmarkEnd w:id="1"/>
      <w:proofErr w:type="spellStart"/>
      <w:r w:rsidRPr="006B2ACF">
        <w:rPr>
          <w:rFonts w:ascii="Times New Roman" w:eastAsia="Times New Roman" w:hAnsi="Times New Roman"/>
          <w:b/>
          <w:bCs/>
          <w:iCs/>
          <w:lang w:eastAsia="en-US"/>
        </w:rPr>
        <w:t>Dormicum</w:t>
      </w:r>
      <w:proofErr w:type="spellEnd"/>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b/>
          <w:bCs/>
          <w:lang w:eastAsia="en-US"/>
        </w:rPr>
      </w:pPr>
      <w:proofErr w:type="spellStart"/>
      <w:r w:rsidRPr="006B2ACF">
        <w:rPr>
          <w:rFonts w:ascii="Times New Roman" w:eastAsia="Times New Roman" w:hAnsi="Times New Roman"/>
          <w:b/>
          <w:bCs/>
          <w:lang w:eastAsia="en-US"/>
        </w:rPr>
        <w:t>Dormicum</w:t>
      </w:r>
      <w:proofErr w:type="spellEnd"/>
      <w:r w:rsidRPr="006B2ACF">
        <w:rPr>
          <w:rFonts w:ascii="Times New Roman" w:eastAsia="Times New Roman" w:hAnsi="Times New Roman"/>
          <w:b/>
          <w:bCs/>
          <w:lang w:eastAsia="en-US"/>
        </w:rPr>
        <w:t xml:space="preserve"> vartoti negalima:</w:t>
      </w:r>
    </w:p>
    <w:p w:rsidR="00B817BB" w:rsidRPr="006B2ACF" w:rsidRDefault="00B817BB" w:rsidP="00B817BB">
      <w:pPr>
        <w:numPr>
          <w:ilvl w:val="0"/>
          <w:numId w:val="19"/>
        </w:numPr>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yra alergija (padidėjęs jautrumas) midazolamui arba bet kuriai pagalbinei šio vaisto medžiagai (jos išvardytos 6 skyriuje);</w:t>
      </w:r>
    </w:p>
    <w:p w:rsidR="00B817BB" w:rsidRPr="006B2ACF" w:rsidRDefault="00B817BB" w:rsidP="00B817BB">
      <w:pPr>
        <w:numPr>
          <w:ilvl w:val="0"/>
          <w:numId w:val="19"/>
        </w:numPr>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Jūs esate alergiška(s) kitiems benzodiazepinams, pvz., diazepamui ar nitrazepamui;</w:t>
      </w:r>
    </w:p>
    <w:p w:rsidR="00B817BB" w:rsidRPr="006B2ACF" w:rsidRDefault="00B817BB" w:rsidP="00B817BB">
      <w:pPr>
        <w:numPr>
          <w:ilvl w:val="0"/>
          <w:numId w:val="19"/>
        </w:numPr>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Jums sunkiai sutrikęs kvėpavimas, o Jums reikėtų Dormicum  sukelti sedaciją, kurios metu išliktumėte sąmoningas.</w:t>
      </w:r>
    </w:p>
    <w:p w:rsidR="00B817BB" w:rsidRPr="006B2ACF" w:rsidRDefault="00B817BB" w:rsidP="00B817BB">
      <w:pPr>
        <w:spacing w:after="0" w:line="240" w:lineRule="auto"/>
        <w:rPr>
          <w:rFonts w:ascii="Times New Roman" w:eastAsia="Times New Roman" w:hAnsi="Times New Roman"/>
          <w:b/>
          <w:bCs/>
          <w:lang w:eastAsia="en-US"/>
        </w:rPr>
      </w:pPr>
    </w:p>
    <w:p w:rsidR="00B817BB" w:rsidRPr="006B2ACF" w:rsidRDefault="00B817BB" w:rsidP="00B817BB">
      <w:pPr>
        <w:spacing w:after="0" w:line="240" w:lineRule="auto"/>
        <w:rPr>
          <w:rFonts w:ascii="Times New Roman" w:eastAsia="Times New Roman" w:hAnsi="Times New Roman"/>
          <w:bCs/>
          <w:lang w:eastAsia="en-US"/>
        </w:rPr>
      </w:pPr>
      <w:r w:rsidRPr="006B2ACF">
        <w:rPr>
          <w:rFonts w:ascii="Times New Roman" w:eastAsia="Times New Roman" w:hAnsi="Times New Roman"/>
          <w:bCs/>
          <w:lang w:eastAsia="en-US"/>
        </w:rPr>
        <w:t xml:space="preserve">Jeigu bet kuri aukščiau išvardytų sąlygų Jums pritaikoma, </w:t>
      </w:r>
      <w:proofErr w:type="spellStart"/>
      <w:r w:rsidRPr="006B2ACF">
        <w:rPr>
          <w:rFonts w:ascii="Times New Roman" w:eastAsia="Times New Roman" w:hAnsi="Times New Roman"/>
          <w:bCs/>
          <w:lang w:eastAsia="en-US"/>
        </w:rPr>
        <w:t>Dormicum</w:t>
      </w:r>
      <w:proofErr w:type="spellEnd"/>
      <w:r w:rsidRPr="006B2ACF">
        <w:rPr>
          <w:rFonts w:ascii="Times New Roman" w:eastAsia="Times New Roman" w:hAnsi="Times New Roman"/>
          <w:bCs/>
          <w:lang w:eastAsia="en-US"/>
        </w:rPr>
        <w:t xml:space="preserve"> vartoti negalite. Jeigu abejojate, prieš pradedant leisti šį vaistą kreipkitės į savo gydytoją arba slaugytoją.</w:t>
      </w:r>
    </w:p>
    <w:p w:rsidR="00B817BB" w:rsidRPr="006B2ACF" w:rsidRDefault="00B817BB" w:rsidP="00B817BB">
      <w:pPr>
        <w:spacing w:after="0" w:line="240" w:lineRule="auto"/>
        <w:rPr>
          <w:rFonts w:ascii="Times New Roman" w:eastAsia="Times New Roman" w:hAnsi="Times New Roman"/>
          <w:b/>
          <w:bCs/>
          <w:lang w:eastAsia="en-US"/>
        </w:rPr>
      </w:pPr>
    </w:p>
    <w:p w:rsidR="00B817BB" w:rsidRPr="006B2ACF" w:rsidRDefault="00B817BB" w:rsidP="00B817BB">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Įspėjimai</w:t>
      </w:r>
      <w:r w:rsidRPr="006B2ACF" w:rsidDel="00A6612B">
        <w:rPr>
          <w:rFonts w:ascii="Times New Roman" w:eastAsia="Times New Roman" w:hAnsi="Times New Roman"/>
          <w:b/>
          <w:bCs/>
          <w:lang w:eastAsia="en-US"/>
        </w:rPr>
        <w:t xml:space="preserve"> </w:t>
      </w:r>
      <w:r w:rsidRPr="006B2ACF">
        <w:rPr>
          <w:rFonts w:ascii="Times New Roman" w:eastAsia="Times New Roman" w:hAnsi="Times New Roman"/>
          <w:b/>
          <w:bCs/>
          <w:lang w:eastAsia="en-US"/>
        </w:rPr>
        <w:t>ir atsargumo priemonės:</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lastRenderedPageBreak/>
        <w:t xml:space="preserve">Pasitarkite su gydytoju arba slaugytoja prieš vartodami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w:t>
      </w:r>
    </w:p>
    <w:p w:rsidR="00B817BB" w:rsidRPr="006B2ACF" w:rsidRDefault="00B817BB" w:rsidP="00B817BB">
      <w:pPr>
        <w:numPr>
          <w:ilvl w:val="0"/>
          <w:numId w:val="17"/>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esate vyresnis (-ė) nei 60 metų;</w:t>
      </w:r>
    </w:p>
    <w:p w:rsidR="00B817BB" w:rsidRPr="006B2ACF" w:rsidRDefault="00B817BB" w:rsidP="00B817BB">
      <w:pPr>
        <w:numPr>
          <w:ilvl w:val="0"/>
          <w:numId w:val="17"/>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Jus kamuoja ilgai trunkanti liga, pvz., sutrikęs kvėpavimas arba sutrikusi inkstų, kepenų ar širdies veikla;</w:t>
      </w:r>
    </w:p>
    <w:p w:rsidR="00B817BB" w:rsidRPr="006B2ACF" w:rsidRDefault="00B817BB" w:rsidP="00B817BB">
      <w:pPr>
        <w:numPr>
          <w:ilvl w:val="0"/>
          <w:numId w:val="17"/>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sergate liga, kuri sukelia didelio silpnumo, išsekimo, jėgų stokos pojūtį;</w:t>
      </w:r>
    </w:p>
    <w:p w:rsidR="00B817BB" w:rsidRPr="006B2ACF" w:rsidRDefault="00B817BB" w:rsidP="00B817BB">
      <w:pPr>
        <w:numPr>
          <w:ilvl w:val="0"/>
          <w:numId w:val="17"/>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sergate raumenų silpnumą sukeliančia liga, kuri vadinama „generalizuota miastenija“;</w:t>
      </w:r>
    </w:p>
    <w:p w:rsidR="00B817BB" w:rsidRPr="006B2ACF" w:rsidRDefault="00B817BB" w:rsidP="00B817BB">
      <w:pPr>
        <w:numPr>
          <w:ilvl w:val="0"/>
          <w:numId w:val="17"/>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kada nors piktnaudžiavote alkoholiniais gėrimais;</w:t>
      </w:r>
    </w:p>
    <w:p w:rsidR="00B817BB" w:rsidRPr="006B2ACF" w:rsidRDefault="00B817BB" w:rsidP="00B817BB">
      <w:pPr>
        <w:numPr>
          <w:ilvl w:val="0"/>
          <w:numId w:val="17"/>
        </w:numPr>
        <w:tabs>
          <w:tab w:val="clear" w:pos="360"/>
        </w:tabs>
        <w:spacing w:after="0" w:line="240" w:lineRule="auto"/>
        <w:ind w:left="567" w:hanging="567"/>
        <w:rPr>
          <w:rFonts w:ascii="Times New Roman" w:eastAsia="Times New Roman" w:hAnsi="Times New Roman"/>
          <w:noProof/>
          <w:lang w:eastAsia="en-US"/>
        </w:rPr>
      </w:pPr>
      <w:r w:rsidRPr="006B2ACF">
        <w:rPr>
          <w:rFonts w:ascii="Times New Roman" w:eastAsia="Times New Roman" w:hAnsi="Times New Roman"/>
          <w:noProof/>
          <w:lang w:eastAsia="en-US"/>
        </w:rPr>
        <w:t>jeigu kada nors piktnaudžiavote vaistais.</w:t>
      </w:r>
    </w:p>
    <w:p w:rsidR="00B817BB" w:rsidRPr="006B2ACF" w:rsidRDefault="00B817BB" w:rsidP="00B817BB">
      <w:pPr>
        <w:spacing w:after="0" w:line="240" w:lineRule="auto"/>
        <w:rPr>
          <w:rFonts w:ascii="Times New Roman" w:eastAsia="Times New Roman" w:hAnsi="Times New Roman"/>
          <w:noProof/>
          <w:lang w:eastAsia="en-US"/>
        </w:rPr>
      </w:pPr>
      <w:r w:rsidRPr="006B2ACF">
        <w:rPr>
          <w:rFonts w:ascii="Times New Roman" w:eastAsia="Times New Roman" w:hAnsi="Times New Roman"/>
          <w:noProof/>
          <w:lang w:eastAsia="en-US"/>
        </w:rPr>
        <w:t>Jeigu kuri nors sąlygų Jums tinka (arba dėl to abejojate), prieš gaudami Dormicum pasikalbėkite su gydytoju ar slaugytoja.</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b/>
          <w:bCs/>
          <w:noProof/>
          <w:lang w:eastAsia="en-US"/>
        </w:rPr>
      </w:pPr>
      <w:r w:rsidRPr="006B2ACF">
        <w:rPr>
          <w:rFonts w:ascii="Times New Roman" w:eastAsia="Times New Roman" w:hAnsi="Times New Roman"/>
          <w:b/>
          <w:bCs/>
          <w:lang w:eastAsia="en-US"/>
        </w:rPr>
        <w:t>Vaikams ir paaugliams</w:t>
      </w:r>
    </w:p>
    <w:p w:rsidR="00B817BB" w:rsidRPr="006B2ACF" w:rsidRDefault="00B817BB" w:rsidP="00B817BB">
      <w:pPr>
        <w:spacing w:after="0" w:line="240" w:lineRule="auto"/>
        <w:rPr>
          <w:rFonts w:ascii="Times New Roman" w:eastAsia="Times New Roman" w:hAnsi="Times New Roman"/>
          <w:noProof/>
          <w:lang w:eastAsia="en-US"/>
        </w:rPr>
      </w:pPr>
      <w:r w:rsidRPr="006B2ACF">
        <w:rPr>
          <w:rFonts w:ascii="Times New Roman" w:eastAsia="Times New Roman" w:hAnsi="Times New Roman"/>
          <w:noProof/>
          <w:lang w:eastAsia="en-US"/>
        </w:rPr>
        <w:t>Jeigu šio vaisto ruošiamasi duoti Jūsų vaikui, pasikalbėkite su gydytoju arba slaugytoja, jeigu bet kuri aukščiau išvardyta sąlyga tinka Jūsų vaikui, ypač svarbu pasakyti gydytojui ar slaugytojai, jeigu Jūsų vaikas serga širdies ar kvėpavimo liga.</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 xml:space="preserve">Kiti vaistai ir </w:t>
      </w:r>
      <w:proofErr w:type="spellStart"/>
      <w:r w:rsidRPr="006B2ACF">
        <w:rPr>
          <w:rFonts w:ascii="Times New Roman" w:eastAsia="Times New Roman" w:hAnsi="Times New Roman"/>
          <w:b/>
          <w:bCs/>
          <w:lang w:eastAsia="en-US"/>
        </w:rPr>
        <w:t>Dormicum</w:t>
      </w:r>
      <w:proofErr w:type="spellEnd"/>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Jeigu vartojate arba neseniai vartojote kitų vaistų arba dėl to nesate tikri, apie tai pasakykite gydytojui.</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Tai svarbu, nes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gali pakeisti kai kurių kitų vaistų poveikį. Be to kai kurie kiti vaistai gali paveikti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aktyvumą.</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Ypač svarbu pasakyti gydytojui ar slaugytojai, jeigu Jūs vartojate bet kurių toliau išvardytų vaistų.</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Vaistų depresijai gydyti.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Migdomųjų vaistų (kurie sukelia miegą).</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Raminamųjų vaistų (kurie ramina ar sukelia mieguistumą).</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proofErr w:type="spellStart"/>
      <w:r w:rsidRPr="006B2ACF">
        <w:rPr>
          <w:rFonts w:ascii="Times New Roman" w:eastAsia="Times New Roman" w:hAnsi="Times New Roman"/>
        </w:rPr>
        <w:t>Trankviliantų</w:t>
      </w:r>
      <w:proofErr w:type="spellEnd"/>
      <w:r w:rsidRPr="006B2ACF">
        <w:rPr>
          <w:rFonts w:ascii="Times New Roman" w:eastAsia="Times New Roman" w:hAnsi="Times New Roman"/>
        </w:rPr>
        <w:t xml:space="preserve"> (nerimui gydyti ar miegui sukelti).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proofErr w:type="spellStart"/>
      <w:r w:rsidRPr="006B2ACF">
        <w:rPr>
          <w:rFonts w:ascii="Times New Roman" w:eastAsia="Times New Roman" w:hAnsi="Times New Roman"/>
        </w:rPr>
        <w:t>Karbamazepino</w:t>
      </w:r>
      <w:proofErr w:type="spellEnd"/>
      <w:r w:rsidRPr="006B2ACF">
        <w:rPr>
          <w:rFonts w:ascii="Times New Roman" w:eastAsia="Times New Roman" w:hAnsi="Times New Roman"/>
        </w:rPr>
        <w:t xml:space="preserve"> ar </w:t>
      </w:r>
      <w:proofErr w:type="spellStart"/>
      <w:r w:rsidRPr="006B2ACF">
        <w:rPr>
          <w:rFonts w:ascii="Times New Roman" w:eastAsia="Times New Roman" w:hAnsi="Times New Roman"/>
        </w:rPr>
        <w:t>fenitoino</w:t>
      </w:r>
      <w:proofErr w:type="spellEnd"/>
      <w:r w:rsidRPr="006B2ACF">
        <w:rPr>
          <w:rFonts w:ascii="Times New Roman" w:eastAsia="Times New Roman" w:hAnsi="Times New Roman"/>
        </w:rPr>
        <w:t xml:space="preserve"> (kurie gali būti vartojami priepuoliams ar traukuliams šalinti).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proofErr w:type="spellStart"/>
      <w:r w:rsidRPr="006B2ACF">
        <w:rPr>
          <w:rFonts w:ascii="Times New Roman" w:eastAsia="Times New Roman" w:hAnsi="Times New Roman"/>
        </w:rPr>
        <w:t>Rifampicino</w:t>
      </w:r>
      <w:proofErr w:type="spellEnd"/>
      <w:r w:rsidRPr="006B2ACF">
        <w:rPr>
          <w:rFonts w:ascii="Times New Roman" w:eastAsia="Times New Roman" w:hAnsi="Times New Roman"/>
        </w:rPr>
        <w:t xml:space="preserve"> (tuberkuliozei gydyti).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Vai</w:t>
      </w:r>
      <w:r>
        <w:rPr>
          <w:rFonts w:ascii="Times New Roman" w:eastAsia="Times New Roman" w:hAnsi="Times New Roman"/>
        </w:rPr>
        <w:t>s</w:t>
      </w:r>
      <w:r w:rsidRPr="006B2ACF">
        <w:rPr>
          <w:rFonts w:ascii="Times New Roman" w:eastAsia="Times New Roman" w:hAnsi="Times New Roman"/>
        </w:rPr>
        <w:t xml:space="preserve">tų ŽIV gydyti, vadinamųjų „proteazės inhibitorių (pvz., </w:t>
      </w:r>
      <w:proofErr w:type="spellStart"/>
      <w:r w:rsidRPr="006B2ACF">
        <w:rPr>
          <w:rFonts w:ascii="Times New Roman" w:eastAsia="Times New Roman" w:hAnsi="Times New Roman"/>
        </w:rPr>
        <w:t>sakvinaviro</w:t>
      </w:r>
      <w:proofErr w:type="spellEnd"/>
      <w:r w:rsidRPr="006B2ACF">
        <w:rPr>
          <w:rFonts w:ascii="Times New Roman" w:eastAsia="Times New Roman" w:hAnsi="Times New Roman"/>
        </w:rPr>
        <w:t>).</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proofErr w:type="spellStart"/>
      <w:r w:rsidRPr="006B2ACF">
        <w:rPr>
          <w:rFonts w:ascii="Times New Roman" w:eastAsia="Times New Roman" w:hAnsi="Times New Roman"/>
        </w:rPr>
        <w:t>Makrolidų</w:t>
      </w:r>
      <w:proofErr w:type="spellEnd"/>
      <w:r w:rsidRPr="006B2ACF">
        <w:rPr>
          <w:rFonts w:ascii="Times New Roman" w:eastAsia="Times New Roman" w:hAnsi="Times New Roman"/>
        </w:rPr>
        <w:t xml:space="preserve"> grupės antibiotikų (pvz., </w:t>
      </w:r>
      <w:proofErr w:type="spellStart"/>
      <w:r w:rsidRPr="006B2ACF">
        <w:rPr>
          <w:rFonts w:ascii="Times New Roman" w:eastAsia="Times New Roman" w:hAnsi="Times New Roman"/>
        </w:rPr>
        <w:t>eritromicino</w:t>
      </w:r>
      <w:proofErr w:type="spellEnd"/>
      <w:r w:rsidRPr="006B2ACF">
        <w:rPr>
          <w:rFonts w:ascii="Times New Roman" w:eastAsia="Times New Roman" w:hAnsi="Times New Roman"/>
        </w:rPr>
        <w:t xml:space="preserve"> ar </w:t>
      </w:r>
      <w:proofErr w:type="spellStart"/>
      <w:r w:rsidRPr="006B2ACF">
        <w:rPr>
          <w:rFonts w:ascii="Times New Roman" w:eastAsia="Times New Roman" w:hAnsi="Times New Roman"/>
        </w:rPr>
        <w:t>klaritromicino</w:t>
      </w:r>
      <w:proofErr w:type="spellEnd"/>
      <w:r w:rsidRPr="006B2ACF">
        <w:rPr>
          <w:rFonts w:ascii="Times New Roman" w:eastAsia="Times New Roman" w:hAnsi="Times New Roman"/>
        </w:rPr>
        <w:t>).</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 xml:space="preserve">Vaistų grybelinei infekcijai gydyti (tokių, kaip </w:t>
      </w:r>
      <w:proofErr w:type="spellStart"/>
      <w:r w:rsidRPr="006B2ACF">
        <w:rPr>
          <w:rFonts w:ascii="Times New Roman" w:eastAsia="Times New Roman" w:hAnsi="Times New Roman"/>
        </w:rPr>
        <w:t>ketokonazolas</w:t>
      </w:r>
      <w:proofErr w:type="spellEnd"/>
      <w:r w:rsidRPr="006B2ACF">
        <w:rPr>
          <w:rFonts w:ascii="Times New Roman" w:eastAsia="Times New Roman" w:hAnsi="Times New Roman"/>
        </w:rPr>
        <w:t xml:space="preserve">, </w:t>
      </w:r>
      <w:proofErr w:type="spellStart"/>
      <w:r w:rsidRPr="006B2ACF">
        <w:rPr>
          <w:rFonts w:ascii="Times New Roman" w:eastAsia="Times New Roman" w:hAnsi="Times New Roman"/>
        </w:rPr>
        <w:t>vorikonazolas</w:t>
      </w:r>
      <w:proofErr w:type="spellEnd"/>
      <w:r w:rsidRPr="006B2ACF">
        <w:rPr>
          <w:rFonts w:ascii="Times New Roman" w:eastAsia="Times New Roman" w:hAnsi="Times New Roman"/>
        </w:rPr>
        <w:t xml:space="preserve">, </w:t>
      </w:r>
      <w:proofErr w:type="spellStart"/>
      <w:r w:rsidRPr="006B2ACF">
        <w:rPr>
          <w:rFonts w:ascii="Times New Roman" w:eastAsia="Times New Roman" w:hAnsi="Times New Roman"/>
        </w:rPr>
        <w:t>flukonazolas</w:t>
      </w:r>
      <w:proofErr w:type="spellEnd"/>
      <w:r w:rsidRPr="006B2ACF">
        <w:rPr>
          <w:rFonts w:ascii="Times New Roman" w:eastAsia="Times New Roman" w:hAnsi="Times New Roman"/>
        </w:rPr>
        <w:t xml:space="preserve">, </w:t>
      </w:r>
      <w:proofErr w:type="spellStart"/>
      <w:r w:rsidRPr="006B2ACF">
        <w:rPr>
          <w:rFonts w:ascii="Times New Roman" w:eastAsia="Times New Roman" w:hAnsi="Times New Roman"/>
        </w:rPr>
        <w:t>itrakonazolas</w:t>
      </w:r>
      <w:proofErr w:type="spellEnd"/>
      <w:r w:rsidRPr="006B2ACF">
        <w:rPr>
          <w:rFonts w:ascii="Times New Roman" w:eastAsia="Times New Roman" w:hAnsi="Times New Roman"/>
        </w:rPr>
        <w:t xml:space="preserve">, </w:t>
      </w:r>
      <w:proofErr w:type="spellStart"/>
      <w:r w:rsidRPr="006B2ACF">
        <w:rPr>
          <w:rFonts w:ascii="Times New Roman" w:eastAsia="Times New Roman" w:hAnsi="Times New Roman"/>
        </w:rPr>
        <w:t>posakonazolas</w:t>
      </w:r>
      <w:proofErr w:type="spellEnd"/>
      <w:r w:rsidRPr="006B2ACF">
        <w:rPr>
          <w:rFonts w:ascii="Times New Roman" w:eastAsia="Times New Roman" w:hAnsi="Times New Roman"/>
        </w:rPr>
        <w:t>).</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Stiprių skausmą malšinančių vaistų.</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proofErr w:type="spellStart"/>
      <w:r w:rsidRPr="006B2ACF">
        <w:rPr>
          <w:rFonts w:ascii="Times New Roman" w:eastAsia="Times New Roman" w:hAnsi="Times New Roman"/>
        </w:rPr>
        <w:t>Atorvastatino</w:t>
      </w:r>
      <w:proofErr w:type="spellEnd"/>
      <w:r w:rsidRPr="006B2ACF">
        <w:rPr>
          <w:rFonts w:ascii="Times New Roman" w:eastAsia="Times New Roman" w:hAnsi="Times New Roman"/>
        </w:rPr>
        <w:t xml:space="preserve"> (cholesterolio koncentracijai mažinti).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proofErr w:type="spellStart"/>
      <w:r w:rsidRPr="006B2ACF">
        <w:rPr>
          <w:rFonts w:ascii="Times New Roman" w:eastAsia="Times New Roman" w:hAnsi="Times New Roman"/>
        </w:rPr>
        <w:t>Antihistamininių</w:t>
      </w:r>
      <w:proofErr w:type="spellEnd"/>
      <w:r w:rsidRPr="006B2ACF">
        <w:rPr>
          <w:rFonts w:ascii="Times New Roman" w:eastAsia="Times New Roman" w:hAnsi="Times New Roman"/>
        </w:rPr>
        <w:t xml:space="preserve"> vaistų (alerginėms reakcijoms gydyti).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Jonažolės preparatų (vaistažolės preparatų depresijai gydyti).</w:t>
      </w:r>
    </w:p>
    <w:p w:rsidR="00B817BB" w:rsidRPr="006B2ACF" w:rsidRDefault="00B817BB" w:rsidP="00B817BB">
      <w:pPr>
        <w:numPr>
          <w:ilvl w:val="0"/>
          <w:numId w:val="3"/>
        </w:numPr>
        <w:tabs>
          <w:tab w:val="clear" w:pos="357"/>
        </w:tabs>
        <w:spacing w:after="0" w:line="240" w:lineRule="auto"/>
        <w:ind w:left="567" w:hanging="567"/>
        <w:rPr>
          <w:rFonts w:ascii="Times New Roman" w:eastAsia="Times New Roman" w:hAnsi="Times New Roman"/>
        </w:rPr>
      </w:pPr>
      <w:r w:rsidRPr="006B2ACF">
        <w:rPr>
          <w:rFonts w:ascii="Times New Roman" w:eastAsia="Times New Roman" w:hAnsi="Times New Roman"/>
        </w:rPr>
        <w:t xml:space="preserve">Vaistų padidėjusiam kraujospūdžiui mažinti, vadinamųjų „kalcio kanalų blokatorių“ (pvz., </w:t>
      </w:r>
      <w:proofErr w:type="spellStart"/>
      <w:r w:rsidRPr="006B2ACF">
        <w:rPr>
          <w:rFonts w:ascii="Times New Roman" w:eastAsia="Times New Roman" w:hAnsi="Times New Roman"/>
        </w:rPr>
        <w:t>diltiazemo</w:t>
      </w:r>
      <w:proofErr w:type="spellEnd"/>
      <w:r w:rsidRPr="006B2ACF">
        <w:rPr>
          <w:rFonts w:ascii="Times New Roman" w:eastAsia="Times New Roman" w:hAnsi="Times New Roman"/>
        </w:rPr>
        <w:t>.</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Jeigu vartojate bet kurį išvardytų vaistų (arba dėl to abejojate), prieš leidžiant Jums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pasakykite savo gydytojui ar slaugytojai.</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lang w:eastAsia="en-US"/>
        </w:rPr>
      </w:pPr>
      <w:proofErr w:type="spellStart"/>
      <w:r w:rsidRPr="006B2ACF">
        <w:rPr>
          <w:rFonts w:ascii="Times New Roman" w:eastAsia="Times New Roman" w:hAnsi="Times New Roman"/>
          <w:b/>
          <w:bCs/>
          <w:lang w:eastAsia="en-US"/>
        </w:rPr>
        <w:t>Dormicum</w:t>
      </w:r>
      <w:proofErr w:type="spellEnd"/>
      <w:r w:rsidRPr="006B2ACF">
        <w:rPr>
          <w:rFonts w:ascii="Times New Roman" w:eastAsia="Times New Roman" w:hAnsi="Times New Roman"/>
          <w:b/>
          <w:lang w:eastAsia="en-US"/>
        </w:rPr>
        <w:t xml:space="preserve"> vartojimas su alkoholiu</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Jeigu Jums buvo suleista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negerkite alkoholinių gėrimų, nes dėl to gali labai sustiprėti mieguistumas ir sutrikti kvėpavimas.</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Nėštumas ir žindymo laikotarpis</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Jeigu esate nėščia ar manote, kad gal </w:t>
      </w:r>
      <w:proofErr w:type="spellStart"/>
      <w:r w:rsidRPr="006B2ACF">
        <w:rPr>
          <w:rFonts w:ascii="Times New Roman" w:eastAsia="Times New Roman" w:hAnsi="Times New Roman"/>
        </w:rPr>
        <w:t>būt</w:t>
      </w:r>
      <w:proofErr w:type="spellEnd"/>
      <w:r w:rsidRPr="006B2ACF">
        <w:rPr>
          <w:rFonts w:ascii="Times New Roman" w:eastAsia="Times New Roman" w:hAnsi="Times New Roman"/>
        </w:rPr>
        <w:t xml:space="preserve"> esate nėščia, arba planuojate pastoti, tai prieš vartodama šį vaistą, pasitarkite su gydytojui. Gydytojas nuspręs, ar šis vaistas Jums tinka.</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Pavartojus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24 valandas kūdikio žindyti negalima, nes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gali patekti į Jūsų krūties pieną.</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Vairavimas ir mechanizmų valdymas</w:t>
      </w:r>
    </w:p>
    <w:p w:rsidR="00B817BB" w:rsidRPr="006B2ACF" w:rsidRDefault="00B817BB" w:rsidP="00B817BB">
      <w:pPr>
        <w:numPr>
          <w:ilvl w:val="0"/>
          <w:numId w:val="4"/>
        </w:numPr>
        <w:spacing w:after="0" w:line="240" w:lineRule="auto"/>
        <w:rPr>
          <w:rFonts w:ascii="Times New Roman" w:eastAsia="Times New Roman" w:hAnsi="Times New Roman"/>
        </w:rPr>
      </w:pPr>
      <w:r w:rsidRPr="006B2ACF">
        <w:rPr>
          <w:rFonts w:ascii="Times New Roman" w:eastAsia="Times New Roman" w:hAnsi="Times New Roman"/>
        </w:rPr>
        <w:t xml:space="preserve">Pavartojus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negalima vairuoti, valdyti darbo įrankių ar mechanizmų tol, kol gydytojas leis vėl pradėti šią veiklą.</w:t>
      </w:r>
    </w:p>
    <w:p w:rsidR="00B817BB" w:rsidRPr="006B2ACF" w:rsidRDefault="00B817BB" w:rsidP="00B817BB">
      <w:pPr>
        <w:numPr>
          <w:ilvl w:val="0"/>
          <w:numId w:val="4"/>
        </w:numPr>
        <w:spacing w:after="0" w:line="240" w:lineRule="auto"/>
        <w:rPr>
          <w:rFonts w:ascii="Times New Roman" w:eastAsia="Times New Roman" w:hAnsi="Times New Roman"/>
        </w:rPr>
      </w:pPr>
      <w:r w:rsidRPr="006B2ACF">
        <w:rPr>
          <w:rFonts w:ascii="Times New Roman" w:eastAsia="Times New Roman" w:hAnsi="Times New Roman"/>
        </w:rPr>
        <w:lastRenderedPageBreak/>
        <w:t xml:space="preserve">Taip elgtis draudžiama dėl to, kad nuo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Jus gali apimti mieguistumas ar užmaršumas. Vaistas taip pat gali sutrikdyti dėmesio koncentravimą ir judesių koordinaciją.</w:t>
      </w:r>
    </w:p>
    <w:p w:rsidR="00B817BB" w:rsidRPr="006B2ACF" w:rsidRDefault="00B817BB" w:rsidP="00B817BB">
      <w:pPr>
        <w:numPr>
          <w:ilvl w:val="0"/>
          <w:numId w:val="4"/>
        </w:numPr>
        <w:spacing w:after="0" w:line="240" w:lineRule="auto"/>
        <w:rPr>
          <w:rFonts w:ascii="Times New Roman" w:eastAsia="Times New Roman" w:hAnsi="Times New Roman"/>
        </w:rPr>
      </w:pPr>
      <w:r w:rsidRPr="006B2ACF">
        <w:rPr>
          <w:rFonts w:ascii="Times New Roman" w:eastAsia="Times New Roman" w:hAnsi="Times New Roman"/>
        </w:rPr>
        <w:t>Po gydymo į namus Jus privalo palydėti suaugęs žmogus, kuris gali Jus prižiūrėti.</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lang w:eastAsia="en-US"/>
        </w:rPr>
      </w:pPr>
      <w:proofErr w:type="spellStart"/>
      <w:r w:rsidRPr="006B2ACF">
        <w:rPr>
          <w:rFonts w:ascii="Times New Roman" w:eastAsia="Times New Roman" w:hAnsi="Times New Roman"/>
          <w:b/>
          <w:lang w:eastAsia="en-US"/>
        </w:rPr>
        <w:t>Dormicum</w:t>
      </w:r>
      <w:proofErr w:type="spellEnd"/>
      <w:r w:rsidRPr="006B2ACF">
        <w:rPr>
          <w:rFonts w:ascii="Times New Roman" w:eastAsia="Times New Roman" w:hAnsi="Times New Roman"/>
          <w:b/>
          <w:lang w:eastAsia="en-US"/>
        </w:rPr>
        <w:t xml:space="preserve"> sudėtyje yra natrio</w:t>
      </w: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Šio vaisto 1 ml yra mažiau nei 1</w:t>
      </w:r>
      <w:r>
        <w:rPr>
          <w:rFonts w:ascii="Times New Roman" w:eastAsia="Times New Roman" w:hAnsi="Times New Roman"/>
          <w:lang w:eastAsia="en-US"/>
        </w:rPr>
        <w:t> </w:t>
      </w:r>
      <w:proofErr w:type="spellStart"/>
      <w:r w:rsidRPr="006B2ACF">
        <w:rPr>
          <w:rFonts w:ascii="Times New Roman" w:eastAsia="Times New Roman" w:hAnsi="Times New Roman"/>
          <w:lang w:eastAsia="en-US"/>
        </w:rPr>
        <w:t>mmol</w:t>
      </w:r>
      <w:proofErr w:type="spellEnd"/>
      <w:r w:rsidRPr="006B2ACF">
        <w:rPr>
          <w:rFonts w:ascii="Times New Roman" w:eastAsia="Times New Roman" w:hAnsi="Times New Roman"/>
          <w:lang w:eastAsia="en-US"/>
        </w:rPr>
        <w:t xml:space="preserve"> natrio (23 mg) natrio, </w:t>
      </w:r>
      <w:proofErr w:type="spellStart"/>
      <w:r w:rsidRPr="006B2ACF">
        <w:rPr>
          <w:rFonts w:ascii="Times New Roman" w:eastAsia="Times New Roman" w:hAnsi="Times New Roman"/>
          <w:lang w:eastAsia="en-US"/>
        </w:rPr>
        <w:t>t.y</w:t>
      </w:r>
      <w:proofErr w:type="spellEnd"/>
      <w:r w:rsidRPr="006B2ACF">
        <w:rPr>
          <w:rFonts w:ascii="Times New Roman" w:eastAsia="Times New Roman" w:hAnsi="Times New Roman"/>
          <w:lang w:eastAsia="en-US"/>
        </w:rPr>
        <w:t xml:space="preserve">., </w:t>
      </w:r>
      <w:r>
        <w:rPr>
          <w:rFonts w:ascii="Times New Roman" w:eastAsia="Times New Roman" w:hAnsi="Times New Roman"/>
          <w:lang w:eastAsia="en-US"/>
        </w:rPr>
        <w:t>jis beveik neturi reikšmės</w:t>
      </w:r>
      <w:r w:rsidRPr="006B2ACF">
        <w:rPr>
          <w:rFonts w:ascii="Times New Roman" w:eastAsia="Times New Roman" w:hAnsi="Times New Roman"/>
          <w:lang w:eastAsia="en-US"/>
        </w:rPr>
        <w:t>.</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keepNext/>
        <w:tabs>
          <w:tab w:val="left" w:pos="567"/>
        </w:tabs>
        <w:spacing w:after="0" w:line="240" w:lineRule="auto"/>
        <w:outlineLvl w:val="1"/>
        <w:rPr>
          <w:rFonts w:ascii="Times New Roman" w:eastAsia="Times New Roman" w:hAnsi="Times New Roman"/>
          <w:b/>
          <w:bCs/>
          <w:iCs/>
          <w:lang w:eastAsia="en-US"/>
        </w:rPr>
      </w:pPr>
      <w:bookmarkStart w:id="2" w:name="_Toc129243141"/>
      <w:bookmarkStart w:id="3" w:name="_Toc129243266"/>
      <w:r w:rsidRPr="006B2ACF">
        <w:rPr>
          <w:rFonts w:ascii="Times New Roman" w:eastAsia="Times New Roman" w:hAnsi="Times New Roman"/>
          <w:b/>
          <w:bCs/>
          <w:iCs/>
          <w:lang w:eastAsia="en-US"/>
        </w:rPr>
        <w:t>3.</w:t>
      </w:r>
      <w:r w:rsidRPr="006B2ACF">
        <w:rPr>
          <w:rFonts w:ascii="Times New Roman" w:eastAsia="Times New Roman" w:hAnsi="Times New Roman"/>
          <w:b/>
          <w:bCs/>
          <w:iCs/>
          <w:lang w:eastAsia="en-US"/>
        </w:rPr>
        <w:tab/>
        <w:t xml:space="preserve">Kaip vartoti </w:t>
      </w:r>
      <w:bookmarkEnd w:id="2"/>
      <w:bookmarkEnd w:id="3"/>
      <w:proofErr w:type="spellStart"/>
      <w:r w:rsidRPr="006B2ACF">
        <w:rPr>
          <w:rFonts w:ascii="Times New Roman" w:eastAsia="Times New Roman" w:hAnsi="Times New Roman"/>
          <w:b/>
          <w:bCs/>
          <w:iCs/>
          <w:lang w:eastAsia="en-US"/>
        </w:rPr>
        <w:t>Dormicum</w:t>
      </w:r>
      <w:proofErr w:type="spellEnd"/>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Jums suleis gydytojas arba slaugytoja. Vaistas bus suleidžiamas įstaigoje, kurioje yra įranga stebėti Jūsų būklę ir priemonės šalinti bet kokį šalutinį poveikį. Tai gali būti ligoninė, klinika ar gydytojo operacinė. Ypač atidžiai nuolat bus stebimas kvėpavimas, širdies veikla ir kraujotaka.</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nerekomenduojama vartoti kūdikiams iki 6 mėnesių amžiaus. Tačiau, jei gydytojo nuomone, tai būtina,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gali būti skiriama ir jaunesniam nei 6 mėnesių kūdikiui, kuris gydomas intensyvios terapijos skyriuje.</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Cs/>
          <w:i/>
          <w:iCs/>
        </w:rPr>
      </w:pPr>
      <w:r w:rsidRPr="006B2ACF">
        <w:rPr>
          <w:rFonts w:ascii="Times New Roman" w:eastAsia="Times New Roman" w:hAnsi="Times New Roman"/>
          <w:bCs/>
          <w:i/>
          <w:iCs/>
        </w:rPr>
        <w:t xml:space="preserve">Kaip </w:t>
      </w:r>
      <w:proofErr w:type="spellStart"/>
      <w:r w:rsidRPr="006B2ACF">
        <w:rPr>
          <w:rFonts w:ascii="Times New Roman" w:eastAsia="Times New Roman" w:hAnsi="Times New Roman"/>
          <w:bCs/>
          <w:i/>
          <w:iCs/>
        </w:rPr>
        <w:t>Dormicum</w:t>
      </w:r>
      <w:proofErr w:type="spellEnd"/>
      <w:r w:rsidRPr="006B2ACF">
        <w:rPr>
          <w:rFonts w:ascii="Times New Roman" w:eastAsia="Times New Roman" w:hAnsi="Times New Roman"/>
          <w:bCs/>
          <w:i/>
          <w:iCs/>
        </w:rPr>
        <w:t xml:space="preserve"> bus vartojama</w:t>
      </w:r>
    </w:p>
    <w:p w:rsidR="00B817BB" w:rsidRPr="006B2ACF" w:rsidRDefault="00B817BB" w:rsidP="00B817BB">
      <w:pPr>
        <w:spacing w:after="0" w:line="240" w:lineRule="auto"/>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Jums bus suleidžiamas vienu iš šių būdų:</w:t>
      </w:r>
    </w:p>
    <w:p w:rsidR="00B817BB" w:rsidRPr="006B2ACF" w:rsidRDefault="00B817BB" w:rsidP="00B817BB">
      <w:pPr>
        <w:numPr>
          <w:ilvl w:val="0"/>
          <w:numId w:val="5"/>
        </w:numPr>
        <w:spacing w:after="0" w:line="240" w:lineRule="auto"/>
        <w:rPr>
          <w:rFonts w:ascii="Times New Roman" w:eastAsia="Times New Roman" w:hAnsi="Times New Roman"/>
        </w:rPr>
      </w:pPr>
      <w:r w:rsidRPr="006B2ACF">
        <w:rPr>
          <w:rFonts w:ascii="Times New Roman" w:eastAsia="Times New Roman" w:hAnsi="Times New Roman"/>
        </w:rPr>
        <w:t>iš lėto su</w:t>
      </w:r>
      <w:r>
        <w:rPr>
          <w:rFonts w:ascii="Times New Roman" w:eastAsia="Times New Roman" w:hAnsi="Times New Roman"/>
        </w:rPr>
        <w:t>leidžiamas</w:t>
      </w:r>
      <w:r w:rsidRPr="006B2ACF">
        <w:rPr>
          <w:rFonts w:ascii="Times New Roman" w:eastAsia="Times New Roman" w:hAnsi="Times New Roman"/>
        </w:rPr>
        <w:t xml:space="preserve"> į veną (injekcija į veną);</w:t>
      </w:r>
    </w:p>
    <w:p w:rsidR="00B817BB" w:rsidRPr="006B2ACF" w:rsidRDefault="00B817BB" w:rsidP="00B817BB">
      <w:pPr>
        <w:numPr>
          <w:ilvl w:val="0"/>
          <w:numId w:val="5"/>
        </w:numPr>
        <w:spacing w:after="0" w:line="240" w:lineRule="auto"/>
        <w:rPr>
          <w:rFonts w:ascii="Times New Roman" w:eastAsia="Times New Roman" w:hAnsi="Times New Roman"/>
        </w:rPr>
      </w:pPr>
      <w:r w:rsidRPr="006B2ACF">
        <w:rPr>
          <w:rFonts w:ascii="Times New Roman" w:eastAsia="Times New Roman" w:hAnsi="Times New Roman"/>
        </w:rPr>
        <w:t>sulašinamas į vieną Jūsų venų (infuzija į veną);</w:t>
      </w:r>
    </w:p>
    <w:p w:rsidR="00B817BB" w:rsidRPr="006B2ACF" w:rsidRDefault="00B817BB" w:rsidP="00B817BB">
      <w:pPr>
        <w:numPr>
          <w:ilvl w:val="0"/>
          <w:numId w:val="5"/>
        </w:numPr>
        <w:spacing w:after="0" w:line="240" w:lineRule="auto"/>
        <w:rPr>
          <w:rFonts w:ascii="Times New Roman" w:eastAsia="Times New Roman" w:hAnsi="Times New Roman"/>
        </w:rPr>
      </w:pPr>
      <w:r w:rsidRPr="006B2ACF">
        <w:rPr>
          <w:rFonts w:ascii="Times New Roman" w:eastAsia="Times New Roman" w:hAnsi="Times New Roman"/>
        </w:rPr>
        <w:t>suleidžiamas į raumenis (injekcija į raumenis);</w:t>
      </w:r>
    </w:p>
    <w:p w:rsidR="00B817BB" w:rsidRPr="006B2ACF" w:rsidRDefault="00B817BB" w:rsidP="00B817BB">
      <w:pPr>
        <w:numPr>
          <w:ilvl w:val="0"/>
          <w:numId w:val="5"/>
        </w:numPr>
        <w:spacing w:after="0" w:line="240" w:lineRule="auto"/>
        <w:rPr>
          <w:rFonts w:ascii="Times New Roman" w:eastAsia="Times New Roman" w:hAnsi="Times New Roman"/>
        </w:rPr>
      </w:pPr>
      <w:r w:rsidRPr="006B2ACF">
        <w:rPr>
          <w:rFonts w:ascii="Times New Roman" w:eastAsia="Times New Roman" w:hAnsi="Times New Roman"/>
        </w:rPr>
        <w:t>suleidžiamas į tiesiąją žarną (</w:t>
      </w:r>
      <w:proofErr w:type="spellStart"/>
      <w:r w:rsidRPr="006B2ACF">
        <w:rPr>
          <w:rFonts w:ascii="Times New Roman" w:eastAsia="Times New Roman" w:hAnsi="Times New Roman"/>
          <w:i/>
        </w:rPr>
        <w:t>rectum</w:t>
      </w:r>
      <w:proofErr w:type="spellEnd"/>
      <w:r w:rsidRPr="006B2ACF">
        <w:rPr>
          <w:rFonts w:ascii="Times New Roman" w:eastAsia="Times New Roman" w:hAnsi="Times New Roman"/>
        </w:rPr>
        <w:t>).</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Cs/>
          <w:i/>
          <w:iCs/>
        </w:rPr>
      </w:pPr>
      <w:r w:rsidRPr="006B2ACF">
        <w:rPr>
          <w:rFonts w:ascii="Times New Roman" w:eastAsia="Times New Roman" w:hAnsi="Times New Roman"/>
          <w:bCs/>
          <w:i/>
          <w:iCs/>
        </w:rPr>
        <w:t xml:space="preserve">Kiek </w:t>
      </w:r>
      <w:proofErr w:type="spellStart"/>
      <w:r w:rsidRPr="006B2ACF">
        <w:rPr>
          <w:rFonts w:ascii="Times New Roman" w:eastAsia="Times New Roman" w:hAnsi="Times New Roman"/>
          <w:bCs/>
          <w:i/>
          <w:iCs/>
        </w:rPr>
        <w:t>Dormicum</w:t>
      </w:r>
      <w:proofErr w:type="spellEnd"/>
      <w:r w:rsidRPr="006B2ACF">
        <w:rPr>
          <w:rFonts w:ascii="Times New Roman" w:eastAsia="Times New Roman" w:hAnsi="Times New Roman"/>
          <w:bCs/>
          <w:i/>
          <w:iCs/>
        </w:rPr>
        <w:t xml:space="preserve"> bus Jums suleidžiama</w:t>
      </w:r>
    </w:p>
    <w:p w:rsidR="00B817BB" w:rsidRPr="006B2ACF" w:rsidRDefault="00B817BB" w:rsidP="00B817BB">
      <w:pPr>
        <w:spacing w:after="0" w:line="240" w:lineRule="auto"/>
        <w:rPr>
          <w:rFonts w:ascii="Times New Roman" w:eastAsia="Times New Roman" w:hAnsi="Times New Roman"/>
        </w:rPr>
      </w:pP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dozė atskiriems pacientams yra skirtinga. Gydytojas parinks Jums tinkamą dozę. Dozė priklausys nuo Jūsų amžiaus, kūno svorio ir bendros sveikatos būklės. Ji taip pat priklausys nuo vaisto vartojimo tikslo, reakcijos į vaistą ir nuo tuo pat metu numatomų vartoti kitų vaistų.</w:t>
      </w:r>
    </w:p>
    <w:p w:rsidR="00B817BB" w:rsidRPr="006B2ACF" w:rsidRDefault="00B817BB" w:rsidP="00B817BB">
      <w:pPr>
        <w:spacing w:after="0" w:line="240" w:lineRule="auto"/>
        <w:rPr>
          <w:rFonts w:ascii="Times New Roman" w:eastAsia="Times New Roman" w:hAnsi="Times New Roman"/>
          <w:b/>
        </w:rPr>
      </w:pPr>
    </w:p>
    <w:p w:rsidR="00B817BB" w:rsidRPr="006B2ACF" w:rsidRDefault="00B817BB" w:rsidP="00B817BB">
      <w:pPr>
        <w:spacing w:after="0" w:line="240" w:lineRule="auto"/>
        <w:rPr>
          <w:rFonts w:ascii="Times New Roman" w:eastAsia="Times New Roman" w:hAnsi="Times New Roman"/>
          <w:bCs/>
          <w:i/>
          <w:iCs/>
        </w:rPr>
      </w:pPr>
      <w:r w:rsidRPr="006B2ACF">
        <w:rPr>
          <w:rFonts w:ascii="Times New Roman" w:eastAsia="Times New Roman" w:hAnsi="Times New Roman"/>
          <w:bCs/>
          <w:i/>
          <w:iCs/>
        </w:rPr>
        <w:t xml:space="preserve">Pavartojus </w:t>
      </w:r>
      <w:proofErr w:type="spellStart"/>
      <w:r w:rsidRPr="006B2ACF">
        <w:rPr>
          <w:rFonts w:ascii="Times New Roman" w:eastAsia="Times New Roman" w:hAnsi="Times New Roman"/>
          <w:bCs/>
          <w:i/>
          <w:iCs/>
        </w:rPr>
        <w:t>Dormicum</w:t>
      </w:r>
      <w:proofErr w:type="spellEnd"/>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Pavartojus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į namus Jus privalo palydėti suaugęs žmogus, kuris gali Jumis pasirūpinti. Nuo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Jus gali apimti mieguistumas ar užmaršumas. Vaistas taip pat gali sutrikdyti dėmesio koncentravimą ir judesių koordinaciją.</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Jeigu Jums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buvo skiriama ilgai, pvz., intensyviosios terapijos skyriuje, Jūsų organizmas gali priprasti prie šio vaisto. Tai reiškia, kad vaistas gali pradėti veikti silpniau.</w:t>
      </w:r>
    </w:p>
    <w:p w:rsidR="00B817BB" w:rsidRPr="006B2ACF" w:rsidRDefault="00B817BB" w:rsidP="00B817BB">
      <w:pPr>
        <w:spacing w:after="0" w:line="240" w:lineRule="auto"/>
        <w:rPr>
          <w:rFonts w:ascii="Times New Roman" w:eastAsia="Times New Roman" w:hAnsi="Times New Roman"/>
          <w:bCs/>
          <w:i/>
          <w:iCs/>
        </w:rPr>
      </w:pPr>
    </w:p>
    <w:p w:rsidR="00B817BB" w:rsidRPr="006B2ACF" w:rsidRDefault="00B817BB" w:rsidP="00B817BB">
      <w:pPr>
        <w:spacing w:after="0" w:line="240" w:lineRule="auto"/>
        <w:rPr>
          <w:rFonts w:ascii="Times New Roman" w:eastAsia="Times New Roman" w:hAnsi="Times New Roman"/>
          <w:bCs/>
          <w:i/>
          <w:iCs/>
        </w:rPr>
      </w:pPr>
      <w:r w:rsidRPr="006B2ACF">
        <w:rPr>
          <w:rFonts w:ascii="Times New Roman" w:eastAsia="Times New Roman" w:hAnsi="Times New Roman"/>
          <w:bCs/>
          <w:i/>
          <w:iCs/>
        </w:rPr>
        <w:t xml:space="preserve">Ilgalaikis </w:t>
      </w:r>
      <w:proofErr w:type="spellStart"/>
      <w:r w:rsidRPr="006B2ACF">
        <w:rPr>
          <w:rFonts w:ascii="Times New Roman" w:eastAsia="Times New Roman" w:hAnsi="Times New Roman"/>
          <w:bCs/>
          <w:i/>
          <w:iCs/>
        </w:rPr>
        <w:t>Dormicum</w:t>
      </w:r>
      <w:proofErr w:type="spellEnd"/>
      <w:r w:rsidRPr="006B2ACF">
        <w:rPr>
          <w:rFonts w:ascii="Times New Roman" w:eastAsia="Times New Roman" w:hAnsi="Times New Roman"/>
          <w:bCs/>
          <w:i/>
          <w:iCs/>
        </w:rPr>
        <w:t xml:space="preserve"> vartojimas </w:t>
      </w:r>
      <w:proofErr w:type="spellStart"/>
      <w:r w:rsidRPr="006B2ACF">
        <w:rPr>
          <w:rFonts w:ascii="Times New Roman" w:eastAsia="Times New Roman" w:hAnsi="Times New Roman"/>
          <w:bCs/>
          <w:i/>
          <w:iCs/>
        </w:rPr>
        <w:t>sedacijai</w:t>
      </w:r>
      <w:proofErr w:type="spellEnd"/>
      <w:r w:rsidRPr="006B2ACF">
        <w:rPr>
          <w:rFonts w:ascii="Times New Roman" w:eastAsia="Times New Roman" w:hAnsi="Times New Roman"/>
          <w:bCs/>
          <w:i/>
          <w:iCs/>
        </w:rPr>
        <w:t xml:space="preserve"> sukelti intensyviosios terapijos skyriuje</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Jeigu Jums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yra leidžiama ilgą laiką, pvz., intensyviosios terapijos skyriuje, gali atsitikti, kad</w:t>
      </w:r>
      <w:r>
        <w:rPr>
          <w:rFonts w:ascii="Times New Roman" w:eastAsia="Times New Roman" w:hAnsi="Times New Roman"/>
        </w:rPr>
        <w:t>:</w:t>
      </w:r>
    </w:p>
    <w:p w:rsidR="00B817BB" w:rsidRPr="006B2ACF" w:rsidRDefault="00B817BB" w:rsidP="00B817BB">
      <w:pPr>
        <w:numPr>
          <w:ilvl w:val="0"/>
          <w:numId w:val="7"/>
        </w:numPr>
        <w:spacing w:after="0" w:line="240" w:lineRule="auto"/>
        <w:rPr>
          <w:rFonts w:ascii="Times New Roman" w:eastAsia="Times New Roman" w:hAnsi="Times New Roman"/>
        </w:rPr>
      </w:pPr>
      <w:r w:rsidRPr="006B2ACF">
        <w:rPr>
          <w:rFonts w:ascii="Times New Roman" w:eastAsia="Times New Roman" w:hAnsi="Times New Roman"/>
        </w:rPr>
        <w:t>vaistas pradeda veikti silpniau,</w:t>
      </w:r>
    </w:p>
    <w:p w:rsidR="00B817BB" w:rsidRPr="006B2ACF" w:rsidRDefault="00B817BB" w:rsidP="00B817BB">
      <w:pPr>
        <w:numPr>
          <w:ilvl w:val="0"/>
          <w:numId w:val="7"/>
        </w:numPr>
        <w:spacing w:after="0" w:line="240" w:lineRule="auto"/>
        <w:rPr>
          <w:rFonts w:ascii="Times New Roman" w:eastAsia="Times New Roman" w:hAnsi="Times New Roman"/>
        </w:rPr>
      </w:pPr>
      <w:r w:rsidRPr="006B2ACF">
        <w:rPr>
          <w:rFonts w:ascii="Times New Roman" w:eastAsia="Times New Roman" w:hAnsi="Times New Roman"/>
        </w:rPr>
        <w:t xml:space="preserve">Jūs galite tapti priklausomas nuo šio vaisto ir nustojus jo gauti, Jums gali atsirasti nutraukimo simptomų (žr. toliau „Nustojus vartoti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Ką daryti</w:t>
      </w:r>
      <w:r w:rsidRPr="006B2ACF">
        <w:rPr>
          <w:rFonts w:ascii="Times New Roman" w:eastAsia="Times New Roman" w:hAnsi="Times New Roman"/>
          <w:lang w:eastAsia="en-US"/>
        </w:rPr>
        <w:t xml:space="preserve"> </w:t>
      </w:r>
      <w:r w:rsidRPr="006B2ACF">
        <w:rPr>
          <w:rFonts w:ascii="Times New Roman" w:eastAsia="Times New Roman" w:hAnsi="Times New Roman"/>
          <w:b/>
          <w:bCs/>
          <w:lang w:eastAsia="en-US"/>
        </w:rPr>
        <w:t xml:space="preserve">pavartojus per didelę </w:t>
      </w:r>
      <w:proofErr w:type="spellStart"/>
      <w:r w:rsidRPr="006B2ACF">
        <w:rPr>
          <w:rFonts w:ascii="Times New Roman" w:eastAsia="Times New Roman" w:hAnsi="Times New Roman"/>
          <w:b/>
          <w:bCs/>
          <w:lang w:eastAsia="en-US"/>
        </w:rPr>
        <w:t>Dormicum</w:t>
      </w:r>
      <w:proofErr w:type="spellEnd"/>
      <w:r w:rsidRPr="006B2ACF">
        <w:rPr>
          <w:rFonts w:ascii="Times New Roman" w:eastAsia="Times New Roman" w:hAnsi="Times New Roman"/>
          <w:b/>
          <w:bCs/>
          <w:lang w:eastAsia="en-US"/>
        </w:rPr>
        <w:t xml:space="preserve"> dozę</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Vaisto Jums suleis gydytojas arba slaugytoja, todėl tikėtina, kad jo dozė nebus per didelė. Tačiau, jeigu netyčia (per klaidą) dozė būtų per didelė, Jums gali pasireikšti toliau išvardyti reiškiniai:</w:t>
      </w:r>
    </w:p>
    <w:p w:rsidR="00B817BB" w:rsidRPr="006B2ACF" w:rsidRDefault="00B817BB" w:rsidP="00B817BB">
      <w:pPr>
        <w:numPr>
          <w:ilvl w:val="0"/>
          <w:numId w:val="6"/>
        </w:numPr>
        <w:spacing w:after="0" w:line="240" w:lineRule="auto"/>
        <w:rPr>
          <w:rFonts w:ascii="Times New Roman" w:eastAsia="Times New Roman" w:hAnsi="Times New Roman"/>
        </w:rPr>
      </w:pPr>
      <w:r w:rsidRPr="006B2ACF">
        <w:rPr>
          <w:rFonts w:ascii="Times New Roman" w:eastAsia="Times New Roman" w:hAnsi="Times New Roman"/>
        </w:rPr>
        <w:t>Apimantis mieguistumas ir judesių koordinacijos bei refleksų nykimas.</w:t>
      </w:r>
    </w:p>
    <w:p w:rsidR="00B817BB" w:rsidRPr="006B2ACF" w:rsidRDefault="00B817BB" w:rsidP="00B817BB">
      <w:pPr>
        <w:numPr>
          <w:ilvl w:val="0"/>
          <w:numId w:val="6"/>
        </w:numPr>
        <w:spacing w:after="0" w:line="240" w:lineRule="auto"/>
        <w:rPr>
          <w:rFonts w:ascii="Times New Roman" w:eastAsia="Times New Roman" w:hAnsi="Times New Roman"/>
        </w:rPr>
      </w:pPr>
      <w:r w:rsidRPr="006B2ACF">
        <w:rPr>
          <w:rFonts w:ascii="Times New Roman" w:eastAsia="Times New Roman" w:hAnsi="Times New Roman"/>
        </w:rPr>
        <w:t>Kalbos sutrikimas ir neįprasti akių judesiai.</w:t>
      </w:r>
    </w:p>
    <w:p w:rsidR="00B817BB" w:rsidRPr="006B2ACF" w:rsidRDefault="00B817BB" w:rsidP="00B817BB">
      <w:pPr>
        <w:numPr>
          <w:ilvl w:val="0"/>
          <w:numId w:val="6"/>
        </w:numPr>
        <w:spacing w:after="0" w:line="240" w:lineRule="auto"/>
        <w:rPr>
          <w:rFonts w:ascii="Times New Roman" w:eastAsia="Times New Roman" w:hAnsi="Times New Roman"/>
        </w:rPr>
      </w:pPr>
      <w:r w:rsidRPr="006B2ACF">
        <w:rPr>
          <w:rFonts w:ascii="Times New Roman" w:eastAsia="Times New Roman" w:hAnsi="Times New Roman"/>
        </w:rPr>
        <w:t>Sumažėjęs kraujospūdis - dėl to sukasi galva ar jaučiatės apsvaigę.</w:t>
      </w:r>
    </w:p>
    <w:p w:rsidR="00B817BB" w:rsidRPr="006B2ACF" w:rsidRDefault="00B817BB" w:rsidP="00B817BB">
      <w:pPr>
        <w:numPr>
          <w:ilvl w:val="0"/>
          <w:numId w:val="6"/>
        </w:numPr>
        <w:spacing w:after="0" w:line="240" w:lineRule="auto"/>
        <w:rPr>
          <w:rFonts w:ascii="Times New Roman" w:eastAsia="Times New Roman" w:hAnsi="Times New Roman"/>
        </w:rPr>
      </w:pPr>
      <w:r w:rsidRPr="006B2ACF">
        <w:rPr>
          <w:rFonts w:ascii="Times New Roman" w:eastAsia="Times New Roman" w:hAnsi="Times New Roman"/>
        </w:rPr>
        <w:t>Lėtėjantis ar išnykstantis kvėpavimas ar širdies plakimas ir sąmonės praradimas (koma).</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
        </w:rPr>
      </w:pPr>
      <w:r w:rsidRPr="006B2ACF">
        <w:rPr>
          <w:rFonts w:ascii="Times New Roman" w:eastAsia="Times New Roman" w:hAnsi="Times New Roman"/>
          <w:b/>
        </w:rPr>
        <w:t xml:space="preserve">Nustojus vartoti </w:t>
      </w:r>
      <w:proofErr w:type="spellStart"/>
      <w:r w:rsidRPr="006B2ACF">
        <w:rPr>
          <w:rFonts w:ascii="Times New Roman" w:eastAsia="Times New Roman" w:hAnsi="Times New Roman"/>
          <w:b/>
        </w:rPr>
        <w:t>Dormicum</w:t>
      </w:r>
      <w:proofErr w:type="spellEnd"/>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lastRenderedPageBreak/>
        <w:t xml:space="preserve">Jeigu Jus ilgai gydo </w:t>
      </w:r>
      <w:proofErr w:type="spellStart"/>
      <w:r w:rsidRPr="006B2ACF">
        <w:rPr>
          <w:rFonts w:ascii="Times New Roman" w:eastAsia="Times New Roman" w:hAnsi="Times New Roman"/>
        </w:rPr>
        <w:t>Dormicum</w:t>
      </w:r>
      <w:proofErr w:type="spellEnd"/>
      <w:r w:rsidRPr="006B2ACF">
        <w:rPr>
          <w:rFonts w:ascii="Times New Roman" w:eastAsia="Times New Roman" w:hAnsi="Times New Roman"/>
        </w:rPr>
        <w:t xml:space="preserve"> , pvz., intensyvios terapijos skyriuje, nustojus gauti šio vaisto Jums gali atsirasti nutraukimo simptomų. Šie simptomai yra:</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nuotaikos pokyčiai,</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traukuliai,</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galvos skausmas,</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raumenų skausmas,</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sutrikęs miegas (nemiga),</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nerimas, įtampa, neramumas, minčių susipainiojimas ar irzlumas,</w:t>
      </w:r>
    </w:p>
    <w:p w:rsidR="00B817BB" w:rsidRPr="006B2ACF" w:rsidRDefault="00B817BB" w:rsidP="00B817BB">
      <w:pPr>
        <w:numPr>
          <w:ilvl w:val="0"/>
          <w:numId w:val="8"/>
        </w:numPr>
        <w:spacing w:after="0" w:line="240" w:lineRule="auto"/>
        <w:rPr>
          <w:rFonts w:ascii="Times New Roman" w:eastAsia="Times New Roman" w:hAnsi="Times New Roman"/>
        </w:rPr>
      </w:pPr>
      <w:r w:rsidRPr="006B2ACF">
        <w:rPr>
          <w:rFonts w:ascii="Times New Roman" w:eastAsia="Times New Roman" w:hAnsi="Times New Roman"/>
        </w:rPr>
        <w:t>nesančių daiktų matymas ar neegzistuojančių garsų girdėjimas (haliucinacijos).</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Gydytojas, norėdamas, kad šių reiškinių Jums neatsirastų, dozę mažins palaipsniui.</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keepNext/>
        <w:tabs>
          <w:tab w:val="left" w:pos="567"/>
        </w:tabs>
        <w:spacing w:after="0" w:line="240" w:lineRule="auto"/>
        <w:outlineLvl w:val="1"/>
        <w:rPr>
          <w:rFonts w:ascii="Times New Roman" w:eastAsia="Times New Roman" w:hAnsi="Times New Roman"/>
          <w:b/>
          <w:bCs/>
          <w:iCs/>
          <w:lang w:eastAsia="en-US"/>
        </w:rPr>
      </w:pPr>
      <w:bookmarkStart w:id="4" w:name="_Toc129243142"/>
      <w:bookmarkStart w:id="5" w:name="_Toc129243267"/>
      <w:r w:rsidRPr="006B2ACF">
        <w:rPr>
          <w:rFonts w:ascii="Times New Roman" w:eastAsia="Times New Roman" w:hAnsi="Times New Roman"/>
          <w:b/>
          <w:bCs/>
          <w:iCs/>
          <w:lang w:eastAsia="en-US"/>
        </w:rPr>
        <w:t>4.</w:t>
      </w:r>
      <w:r w:rsidRPr="006B2ACF">
        <w:rPr>
          <w:rFonts w:ascii="Times New Roman" w:eastAsia="Times New Roman" w:hAnsi="Times New Roman"/>
          <w:b/>
          <w:bCs/>
          <w:iCs/>
          <w:lang w:eastAsia="en-US"/>
        </w:rPr>
        <w:tab/>
        <w:t>Galimas šalutinis poveikis</w:t>
      </w:r>
      <w:bookmarkEnd w:id="4"/>
      <w:bookmarkEnd w:id="5"/>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Šis vaistas, kaip ir visi kiti, gali sukelti šalutinį poveikį, nors jis pasireiškia ne visiems žmonėms. Gauta pranešimų apie toliau nurodomą šalutinį poveikį (dažnis nežinomas, nes iš turimų duomenų jo </w:t>
      </w:r>
      <w:proofErr w:type="spellStart"/>
      <w:r w:rsidRPr="006B2ACF">
        <w:rPr>
          <w:rFonts w:ascii="Times New Roman" w:eastAsia="Times New Roman" w:hAnsi="Times New Roman"/>
          <w:lang w:eastAsia="en-US"/>
        </w:rPr>
        <w:t>nagalima</w:t>
      </w:r>
      <w:proofErr w:type="spellEnd"/>
      <w:r w:rsidRPr="006B2ACF">
        <w:rPr>
          <w:rFonts w:ascii="Times New Roman" w:eastAsia="Times New Roman" w:hAnsi="Times New Roman"/>
          <w:lang w:eastAsia="en-US"/>
        </w:rPr>
        <w:t xml:space="preserve"> apskaičiuoti).</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bCs/>
          <w:i/>
          <w:iCs/>
          <w:lang w:eastAsia="en-US"/>
        </w:rPr>
      </w:pPr>
      <w:r w:rsidRPr="006B2ACF">
        <w:rPr>
          <w:rFonts w:ascii="Times New Roman" w:eastAsia="Times New Roman" w:hAnsi="Times New Roman"/>
          <w:bCs/>
          <w:i/>
          <w:iCs/>
          <w:lang w:eastAsia="en-US"/>
        </w:rPr>
        <w:t xml:space="preserve">Liaukitės vartoti </w:t>
      </w:r>
      <w:proofErr w:type="spellStart"/>
      <w:r w:rsidRPr="006B2ACF">
        <w:rPr>
          <w:rFonts w:ascii="Times New Roman" w:eastAsia="Times New Roman" w:hAnsi="Times New Roman"/>
          <w:bCs/>
          <w:i/>
          <w:iCs/>
          <w:lang w:eastAsia="en-US"/>
        </w:rPr>
        <w:t>Dormicum</w:t>
      </w:r>
      <w:proofErr w:type="spellEnd"/>
      <w:r w:rsidRPr="006B2ACF">
        <w:rPr>
          <w:rFonts w:ascii="Times New Roman" w:eastAsia="Times New Roman" w:hAnsi="Times New Roman"/>
          <w:bCs/>
          <w:i/>
          <w:iCs/>
          <w:lang w:eastAsia="en-US"/>
        </w:rPr>
        <w:t xml:space="preserve"> ir nedelsdami kreipkitės į gydytoją, jeigu pastebite bet kurį iš toliau nurodytų šalutinio poveikio reiškinių. Jie gali būti labai sunkūs ir Jums gali prireikti skubios medicinos pagalbos.</w:t>
      </w:r>
    </w:p>
    <w:p w:rsidR="00B817BB" w:rsidRPr="006B2ACF" w:rsidRDefault="00B817BB" w:rsidP="00B817BB">
      <w:pPr>
        <w:numPr>
          <w:ilvl w:val="0"/>
          <w:numId w:val="16"/>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Sunki alerginė reakcija (anafilaksinis šokas). Jo požymiai</w:t>
      </w:r>
      <w:r>
        <w:rPr>
          <w:rFonts w:ascii="Times New Roman" w:eastAsia="Times New Roman" w:hAnsi="Times New Roman"/>
          <w:lang w:eastAsia="en-US"/>
        </w:rPr>
        <w:t xml:space="preserve"> </w:t>
      </w:r>
      <w:r w:rsidRPr="006B2ACF">
        <w:rPr>
          <w:rFonts w:ascii="Times New Roman" w:eastAsia="Times New Roman" w:hAnsi="Times New Roman"/>
          <w:lang w:eastAsia="en-US"/>
        </w:rPr>
        <w:t>-</w:t>
      </w:r>
      <w:r>
        <w:rPr>
          <w:rFonts w:ascii="Times New Roman" w:eastAsia="Times New Roman" w:hAnsi="Times New Roman"/>
          <w:lang w:eastAsia="en-US"/>
        </w:rPr>
        <w:t xml:space="preserve"> </w:t>
      </w:r>
      <w:r w:rsidRPr="006B2ACF">
        <w:rPr>
          <w:rFonts w:ascii="Times New Roman" w:eastAsia="Times New Roman" w:hAnsi="Times New Roman"/>
          <w:lang w:eastAsia="en-US"/>
        </w:rPr>
        <w:t>staigus bėrimas, niežėjimas arba dilgėlinė ir veido, lūpų, liežuvio ar kitų kūno vietų tinimas. Taip pat galimas dusulys, švokštimas ar pasunkėjęs kvėpavimas.</w:t>
      </w:r>
    </w:p>
    <w:p w:rsidR="00B817BB" w:rsidRPr="006B2ACF" w:rsidRDefault="00B817BB" w:rsidP="00B817BB">
      <w:pPr>
        <w:numPr>
          <w:ilvl w:val="0"/>
          <w:numId w:val="16"/>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Širdies priepuolis (širdies veiklos sustojimas). Jo požymis gali būti krūtinės skausmas.</w:t>
      </w:r>
    </w:p>
    <w:p w:rsidR="00B817BB" w:rsidRPr="006B2ACF" w:rsidRDefault="00B817BB" w:rsidP="00B817BB">
      <w:pPr>
        <w:numPr>
          <w:ilvl w:val="0"/>
          <w:numId w:val="16"/>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Kvėpavimo sutrikimai, kartais sukeliantys kvėpavimo sustojimą.</w:t>
      </w:r>
    </w:p>
    <w:p w:rsidR="00B817BB" w:rsidRPr="006B2ACF" w:rsidRDefault="00B817BB" w:rsidP="00B817BB">
      <w:pPr>
        <w:numPr>
          <w:ilvl w:val="0"/>
          <w:numId w:val="16"/>
        </w:num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Gerklų spazmas, sukeliantis uždusimą.</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Labai sunkus (grėsmingas) šalutinis poveikis labiau tikėtinas vyresniems nei 60</w:t>
      </w:r>
      <w:r>
        <w:rPr>
          <w:rFonts w:ascii="Times New Roman" w:eastAsia="Times New Roman" w:hAnsi="Times New Roman"/>
          <w:lang w:eastAsia="en-US"/>
        </w:rPr>
        <w:t> </w:t>
      </w:r>
      <w:r w:rsidRPr="006B2ACF">
        <w:rPr>
          <w:rFonts w:ascii="Times New Roman" w:eastAsia="Times New Roman" w:hAnsi="Times New Roman"/>
          <w:lang w:eastAsia="en-US"/>
        </w:rPr>
        <w:t>metų pacientams ir žmonėms, kurie jau serga kvėpavimo ar širdies veiklos ligomis. Šis šalutinis poveikis taip pat labiau tikėtinas, jeigu vaist</w:t>
      </w:r>
      <w:r>
        <w:rPr>
          <w:rFonts w:ascii="Times New Roman" w:eastAsia="Times New Roman" w:hAnsi="Times New Roman"/>
          <w:lang w:eastAsia="en-US"/>
        </w:rPr>
        <w:t>as</w:t>
      </w:r>
      <w:r w:rsidRPr="006B2ACF">
        <w:rPr>
          <w:rFonts w:ascii="Times New Roman" w:eastAsia="Times New Roman" w:hAnsi="Times New Roman"/>
          <w:lang w:eastAsia="en-US"/>
        </w:rPr>
        <w:t xml:space="preserve"> </w:t>
      </w:r>
      <w:r>
        <w:rPr>
          <w:rFonts w:ascii="Times New Roman" w:eastAsia="Times New Roman" w:hAnsi="Times New Roman"/>
          <w:lang w:eastAsia="en-US"/>
        </w:rPr>
        <w:t>su</w:t>
      </w:r>
      <w:r w:rsidRPr="006B2ACF">
        <w:rPr>
          <w:rFonts w:ascii="Times New Roman" w:eastAsia="Times New Roman" w:hAnsi="Times New Roman"/>
          <w:lang w:eastAsia="en-US"/>
        </w:rPr>
        <w:t>leidžiama</w:t>
      </w:r>
      <w:r>
        <w:rPr>
          <w:rFonts w:ascii="Times New Roman" w:eastAsia="Times New Roman" w:hAnsi="Times New Roman"/>
          <w:lang w:eastAsia="en-US"/>
        </w:rPr>
        <w:t>s</w:t>
      </w:r>
      <w:r w:rsidRPr="006B2ACF">
        <w:rPr>
          <w:rFonts w:ascii="Times New Roman" w:eastAsia="Times New Roman" w:hAnsi="Times New Roman"/>
          <w:lang w:eastAsia="en-US"/>
        </w:rPr>
        <w:t xml:space="preserve"> labai greitai ar didelė dozė.</w:t>
      </w:r>
    </w:p>
    <w:p w:rsidR="00B817BB" w:rsidRPr="006B2ACF" w:rsidRDefault="00B817BB" w:rsidP="00B817BB">
      <w:pPr>
        <w:spacing w:after="0" w:line="240" w:lineRule="auto"/>
        <w:rPr>
          <w:rFonts w:ascii="Times New Roman" w:eastAsia="Times New Roman" w:hAnsi="Times New Roman"/>
          <w:lang w:eastAsia="en-US"/>
        </w:rPr>
      </w:pPr>
    </w:p>
    <w:p w:rsidR="00B817BB" w:rsidRDefault="00B817BB" w:rsidP="00B817BB">
      <w:pPr>
        <w:spacing w:after="0" w:line="240" w:lineRule="auto"/>
        <w:rPr>
          <w:rFonts w:ascii="Times New Roman" w:eastAsia="Times New Roman" w:hAnsi="Times New Roman"/>
          <w:bCs/>
          <w:i/>
          <w:iCs/>
          <w:lang w:eastAsia="en-US"/>
        </w:rPr>
      </w:pPr>
      <w:r w:rsidRPr="006B2ACF">
        <w:rPr>
          <w:rFonts w:ascii="Times New Roman" w:eastAsia="Times New Roman" w:hAnsi="Times New Roman"/>
          <w:bCs/>
          <w:i/>
          <w:iCs/>
          <w:lang w:eastAsia="en-US"/>
        </w:rPr>
        <w:t>Kitas galimas šalutinis poveikis</w:t>
      </w:r>
    </w:p>
    <w:p w:rsidR="00B817BB" w:rsidRPr="00AD0CD6" w:rsidRDefault="00B817BB" w:rsidP="00B817BB">
      <w:pPr>
        <w:spacing w:after="0" w:line="240" w:lineRule="auto"/>
        <w:rPr>
          <w:rFonts w:ascii="Times New Roman" w:eastAsia="Times New Roman" w:hAnsi="Times New Roman"/>
          <w:bCs/>
          <w:i/>
          <w:color w:val="000000"/>
        </w:rPr>
      </w:pPr>
      <w:r w:rsidRPr="00AD0CD6">
        <w:rPr>
          <w:rFonts w:ascii="Times New Roman" w:eastAsia="Times New Roman" w:hAnsi="Times New Roman"/>
          <w:bCs/>
          <w:i/>
          <w:color w:val="000000"/>
        </w:rPr>
        <w:t xml:space="preserve">Dažnis nežinomas (negali būti </w:t>
      </w:r>
      <w:r w:rsidRPr="00AD0CD6">
        <w:rPr>
          <w:rFonts w:ascii="Times New Roman" w:eastAsia="Times New Roman" w:hAnsi="Times New Roman"/>
          <w:i/>
          <w:iCs/>
          <w:lang w:eastAsia="en-US"/>
        </w:rPr>
        <w:t>apskaičiuotas</w:t>
      </w:r>
      <w:r w:rsidRPr="00AD0CD6">
        <w:rPr>
          <w:rFonts w:ascii="Times New Roman" w:eastAsia="Times New Roman" w:hAnsi="Times New Roman"/>
          <w:bCs/>
          <w:i/>
          <w:color w:val="000000"/>
        </w:rPr>
        <w:t xml:space="preserve"> pagal turimus duomenis)</w:t>
      </w:r>
    </w:p>
    <w:p w:rsidR="00B817BB" w:rsidRDefault="00B817BB" w:rsidP="00B817BB">
      <w:pPr>
        <w:spacing w:after="0" w:line="240" w:lineRule="auto"/>
        <w:rPr>
          <w:rFonts w:ascii="Times New Roman" w:eastAsia="Times New Roman" w:hAnsi="Times New Roman"/>
          <w:bCs/>
          <w:i/>
          <w:iCs/>
          <w:lang w:eastAsia="en-US"/>
        </w:rPr>
      </w:pPr>
    </w:p>
    <w:p w:rsidR="00B817BB" w:rsidRDefault="00B817BB" w:rsidP="00B817BB">
      <w:p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Imuninės sistemos sutrikimai</w:t>
      </w:r>
    </w:p>
    <w:p w:rsidR="00B817BB" w:rsidRPr="00AD0CD6" w:rsidRDefault="00B817BB" w:rsidP="00B817BB">
      <w:pPr>
        <w:numPr>
          <w:ilvl w:val="0"/>
          <w:numId w:val="20"/>
        </w:numPr>
        <w:spacing w:after="0" w:line="240" w:lineRule="auto"/>
        <w:rPr>
          <w:rFonts w:ascii="Times New Roman" w:eastAsia="Times New Roman" w:hAnsi="Times New Roman"/>
          <w:bCs/>
          <w:i/>
          <w:iCs/>
          <w:lang w:eastAsia="en-US"/>
        </w:rPr>
      </w:pPr>
      <w:r>
        <w:rPr>
          <w:rFonts w:ascii="Times New Roman" w:eastAsia="Times New Roman" w:hAnsi="Times New Roman"/>
        </w:rPr>
        <w:t xml:space="preserve">Padidėjusio jautrumo reakcijos </w:t>
      </w:r>
      <w:r w:rsidRPr="000B34C3">
        <w:rPr>
          <w:rFonts w:ascii="Times New Roman" w:eastAsia="Times New Roman" w:hAnsi="Times New Roman"/>
        </w:rPr>
        <w:t xml:space="preserve">(odos reakcijos, širdies ir kraujagyslių sistemos reakcijos, </w:t>
      </w:r>
      <w:proofErr w:type="spellStart"/>
      <w:r w:rsidRPr="000B34C3">
        <w:rPr>
          <w:rFonts w:ascii="Times New Roman" w:eastAsia="Times New Roman" w:hAnsi="Times New Roman"/>
        </w:rPr>
        <w:t>bronchospazmas</w:t>
      </w:r>
      <w:proofErr w:type="spellEnd"/>
      <w:r w:rsidRPr="000B34C3">
        <w:rPr>
          <w:rFonts w:ascii="Times New Roman" w:eastAsia="Times New Roman" w:hAnsi="Times New Roman"/>
        </w:rPr>
        <w:t>)</w:t>
      </w:r>
      <w:r>
        <w:rPr>
          <w:rFonts w:ascii="Times New Roman" w:eastAsia="Times New Roman" w:hAnsi="Times New Roman"/>
        </w:rPr>
        <w:t>.</w:t>
      </w:r>
    </w:p>
    <w:p w:rsidR="00B817BB" w:rsidRPr="00AD0CD6" w:rsidRDefault="00B817BB" w:rsidP="00B817BB">
      <w:pPr>
        <w:numPr>
          <w:ilvl w:val="0"/>
          <w:numId w:val="20"/>
        </w:numPr>
        <w:spacing w:after="0" w:line="240" w:lineRule="auto"/>
        <w:rPr>
          <w:rFonts w:ascii="Times New Roman" w:eastAsia="Times New Roman" w:hAnsi="Times New Roman"/>
          <w:bCs/>
          <w:i/>
          <w:iCs/>
          <w:lang w:eastAsia="en-US"/>
        </w:rPr>
      </w:pPr>
      <w:proofErr w:type="spellStart"/>
      <w:r>
        <w:rPr>
          <w:rFonts w:ascii="Times New Roman" w:eastAsia="Times New Roman" w:hAnsi="Times New Roman"/>
        </w:rPr>
        <w:t>Angioneurozinė</w:t>
      </w:r>
      <w:proofErr w:type="spellEnd"/>
      <w:r>
        <w:rPr>
          <w:rFonts w:ascii="Times New Roman" w:eastAsia="Times New Roman" w:hAnsi="Times New Roman"/>
        </w:rPr>
        <w:t xml:space="preserve"> edema.</w:t>
      </w:r>
    </w:p>
    <w:p w:rsidR="00B817BB" w:rsidRPr="00AD0CD6" w:rsidRDefault="00B817BB" w:rsidP="00B817BB">
      <w:pPr>
        <w:numPr>
          <w:ilvl w:val="0"/>
          <w:numId w:val="20"/>
        </w:numPr>
        <w:spacing w:after="0" w:line="240" w:lineRule="auto"/>
        <w:rPr>
          <w:rFonts w:ascii="Times New Roman" w:eastAsia="Times New Roman" w:hAnsi="Times New Roman"/>
          <w:bCs/>
          <w:i/>
          <w:iCs/>
          <w:lang w:eastAsia="en-US"/>
        </w:rPr>
      </w:pPr>
      <w:r w:rsidRPr="00443A1A">
        <w:rPr>
          <w:rFonts w:ascii="Times New Roman" w:eastAsia="Times New Roman" w:hAnsi="Times New Roman"/>
        </w:rPr>
        <w:t xml:space="preserve">anafilaksinis šokas. </w:t>
      </w:r>
    </w:p>
    <w:p w:rsidR="00B817BB" w:rsidRDefault="00B817BB" w:rsidP="00B817BB">
      <w:pPr>
        <w:spacing w:after="0" w:line="240" w:lineRule="auto"/>
        <w:rPr>
          <w:rFonts w:ascii="Times New Roman" w:eastAsia="Times New Roman" w:hAnsi="Times New Roman"/>
        </w:rPr>
      </w:pPr>
    </w:p>
    <w:p w:rsidR="00B817BB" w:rsidRDefault="00B817BB" w:rsidP="00B817BB">
      <w:pPr>
        <w:spacing w:after="0" w:line="240" w:lineRule="auto"/>
        <w:rPr>
          <w:rFonts w:ascii="Times New Roman" w:eastAsia="Times New Roman" w:hAnsi="Times New Roman"/>
          <w:i/>
          <w:lang w:eastAsia="de-DE"/>
        </w:rPr>
      </w:pPr>
      <w:r w:rsidRPr="00720BA5">
        <w:rPr>
          <w:rFonts w:ascii="Times New Roman" w:eastAsia="Times New Roman" w:hAnsi="Times New Roman"/>
          <w:i/>
          <w:lang w:eastAsia="de-DE"/>
        </w:rPr>
        <w:t>Psichikos sutrikimai</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Sumišimo būsena.</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Dezorientacija.</w:t>
      </w:r>
      <w:r w:rsidRPr="00C21D56">
        <w:rPr>
          <w:rFonts w:ascii="Times New Roman" w:eastAsia="Times New Roman" w:hAnsi="Times New Roman"/>
          <w:bCs/>
          <w:i/>
          <w:iCs/>
          <w:lang w:eastAsia="en-US"/>
        </w:rPr>
        <w:t xml:space="preserve"> </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E</w:t>
      </w:r>
      <w:r w:rsidRPr="00C21D56">
        <w:rPr>
          <w:rFonts w:ascii="Times New Roman" w:eastAsia="Times New Roman" w:hAnsi="Times New Roman"/>
          <w:bCs/>
          <w:i/>
          <w:iCs/>
          <w:lang w:eastAsia="en-US"/>
        </w:rPr>
        <w:t>m</w:t>
      </w:r>
      <w:r>
        <w:rPr>
          <w:rFonts w:ascii="Times New Roman" w:eastAsia="Times New Roman" w:hAnsi="Times New Roman"/>
          <w:bCs/>
          <w:i/>
          <w:iCs/>
          <w:lang w:eastAsia="en-US"/>
        </w:rPr>
        <w:t>ocijų ir nuotaikos sutrikimas.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L</w:t>
      </w:r>
      <w:r w:rsidRPr="00C21D56">
        <w:rPr>
          <w:rFonts w:ascii="Times New Roman" w:eastAsia="Times New Roman" w:hAnsi="Times New Roman"/>
          <w:bCs/>
          <w:i/>
          <w:iCs/>
          <w:lang w:eastAsia="en-US"/>
        </w:rPr>
        <w:t>ytinio potraukio pokyčiai</w:t>
      </w:r>
      <w:r>
        <w:rPr>
          <w:rFonts w:ascii="Times New Roman" w:eastAsia="Times New Roman" w:hAnsi="Times New Roman"/>
          <w:bCs/>
          <w:i/>
          <w:iCs/>
          <w:lang w:eastAsia="en-US"/>
        </w:rPr>
        <w:t>.</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D</w:t>
      </w:r>
      <w:r w:rsidRPr="00C21D56">
        <w:rPr>
          <w:rFonts w:ascii="Times New Roman" w:eastAsia="Times New Roman" w:hAnsi="Times New Roman"/>
          <w:bCs/>
          <w:i/>
          <w:iCs/>
          <w:lang w:eastAsia="en-US"/>
        </w:rPr>
        <w:t>epresija (benzodiazepinų vartojimo metu gali išryškėti jau esanti paslėpta depresija)</w:t>
      </w:r>
      <w:r>
        <w:rPr>
          <w:rFonts w:ascii="Times New Roman" w:eastAsia="Times New Roman" w:hAnsi="Times New Roman"/>
          <w:bCs/>
          <w:i/>
          <w:iCs/>
          <w:lang w:eastAsia="en-US"/>
        </w:rPr>
        <w:t>.</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Neramumas.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Sujaudinimas.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Nerimastingumas.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Dirglumas.</w:t>
      </w:r>
      <w:r w:rsidRPr="00C21D56">
        <w:rPr>
          <w:rFonts w:ascii="Times New Roman" w:eastAsia="Times New Roman" w:hAnsi="Times New Roman"/>
          <w:bCs/>
          <w:i/>
          <w:iCs/>
          <w:lang w:eastAsia="en-US"/>
        </w:rPr>
        <w:t xml:space="preserve"> </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Nervingumas.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Nerimas.</w:t>
      </w:r>
      <w:r w:rsidRPr="00C21D56">
        <w:rPr>
          <w:rFonts w:ascii="Times New Roman" w:eastAsia="Times New Roman" w:hAnsi="Times New Roman"/>
          <w:bCs/>
          <w:i/>
          <w:iCs/>
          <w:lang w:eastAsia="en-US"/>
        </w:rPr>
        <w:t xml:space="preserve"> </w:t>
      </w:r>
    </w:p>
    <w:p w:rsidR="00B817BB" w:rsidRPr="00D31F7C"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Košmariški, n</w:t>
      </w:r>
      <w:r w:rsidRPr="00D31F7C">
        <w:rPr>
          <w:rFonts w:ascii="Times New Roman" w:eastAsia="Times New Roman" w:hAnsi="Times New Roman"/>
          <w:bCs/>
          <w:i/>
          <w:iCs/>
          <w:lang w:eastAsia="en-US"/>
        </w:rPr>
        <w:t>enormalūs sapnai.</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lastRenderedPageBreak/>
        <w:t xml:space="preserve"> Irzlumas.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w:t>
      </w:r>
      <w:r w:rsidRPr="00443A1A">
        <w:rPr>
          <w:rFonts w:ascii="Times New Roman" w:eastAsia="Times New Roman" w:hAnsi="Times New Roman"/>
          <w:bCs/>
          <w:i/>
          <w:iCs/>
          <w:lang w:eastAsia="en-US"/>
        </w:rPr>
        <w:t>evalingi judesiai (įskaitant toninius/</w:t>
      </w:r>
      <w:proofErr w:type="spellStart"/>
      <w:r w:rsidRPr="00443A1A">
        <w:rPr>
          <w:rFonts w:ascii="Times New Roman" w:eastAsia="Times New Roman" w:hAnsi="Times New Roman"/>
          <w:bCs/>
          <w:i/>
          <w:iCs/>
          <w:lang w:eastAsia="en-US"/>
        </w:rPr>
        <w:t>kloninius</w:t>
      </w:r>
      <w:proofErr w:type="spellEnd"/>
      <w:r w:rsidRPr="00443A1A">
        <w:rPr>
          <w:rFonts w:ascii="Times New Roman" w:eastAsia="Times New Roman" w:hAnsi="Times New Roman"/>
          <w:bCs/>
          <w:i/>
          <w:iCs/>
          <w:lang w:eastAsia="en-US"/>
        </w:rPr>
        <w:t xml:space="preserve"> judesius ir raumenų drebulį)</w:t>
      </w:r>
      <w:r>
        <w:rPr>
          <w:rFonts w:ascii="Times New Roman" w:eastAsia="Times New Roman" w:hAnsi="Times New Roman"/>
          <w:bCs/>
          <w:i/>
          <w:iCs/>
          <w:lang w:eastAsia="en-US"/>
        </w:rPr>
        <w:t>.</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w:t>
      </w:r>
      <w:r w:rsidRPr="00443A1A">
        <w:rPr>
          <w:rFonts w:ascii="Times New Roman" w:eastAsia="Times New Roman" w:hAnsi="Times New Roman"/>
          <w:bCs/>
          <w:i/>
          <w:iCs/>
          <w:lang w:eastAsia="en-US"/>
        </w:rPr>
        <w:t>adidėjęs aktyvumas</w:t>
      </w:r>
      <w:r>
        <w:rPr>
          <w:rFonts w:ascii="Times New Roman" w:eastAsia="Times New Roman" w:hAnsi="Times New Roman"/>
          <w:bCs/>
          <w:i/>
          <w:iCs/>
          <w:lang w:eastAsia="en-US"/>
        </w:rPr>
        <w:t>.</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A</w:t>
      </w:r>
      <w:r w:rsidRPr="00C21D56">
        <w:rPr>
          <w:rFonts w:ascii="Times New Roman" w:eastAsia="Times New Roman" w:hAnsi="Times New Roman"/>
          <w:bCs/>
          <w:i/>
          <w:iCs/>
          <w:lang w:eastAsia="en-US"/>
        </w:rPr>
        <w:t>gre</w:t>
      </w:r>
      <w:r>
        <w:rPr>
          <w:rFonts w:ascii="Times New Roman" w:eastAsia="Times New Roman" w:hAnsi="Times New Roman"/>
          <w:bCs/>
          <w:i/>
          <w:iCs/>
          <w:lang w:eastAsia="en-US"/>
        </w:rPr>
        <w:t>syvumas.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Priešiškumas.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Pyktis.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Košmarai.</w:t>
      </w:r>
      <w:r w:rsidRPr="00C21D56">
        <w:rPr>
          <w:rFonts w:ascii="Times New Roman" w:eastAsia="Times New Roman" w:hAnsi="Times New Roman"/>
          <w:bCs/>
          <w:i/>
          <w:iCs/>
          <w:lang w:eastAsia="en-US"/>
        </w:rPr>
        <w:t xml:space="preserve"> </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Košmariški sapnai.</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 xml:space="preserve"> N</w:t>
      </w:r>
      <w:r w:rsidRPr="00443A1A">
        <w:rPr>
          <w:rFonts w:ascii="Times New Roman" w:eastAsia="Times New Roman" w:hAnsi="Times New Roman"/>
          <w:bCs/>
          <w:i/>
          <w:iCs/>
          <w:lang w:eastAsia="en-US"/>
        </w:rPr>
        <w:t>enormalūs sapnai</w:t>
      </w:r>
      <w:r>
        <w:rPr>
          <w:rFonts w:ascii="Times New Roman" w:eastAsia="Times New Roman" w:hAnsi="Times New Roman"/>
          <w:bCs/>
          <w:i/>
          <w:iCs/>
          <w:lang w:eastAsia="en-US"/>
        </w:rPr>
        <w:t>.</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Haliucinacijos.</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Psichozė.</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N</w:t>
      </w:r>
      <w:r w:rsidRPr="00C21D56">
        <w:rPr>
          <w:rFonts w:ascii="Times New Roman" w:eastAsia="Times New Roman" w:hAnsi="Times New Roman"/>
          <w:bCs/>
          <w:i/>
          <w:iCs/>
          <w:lang w:eastAsia="en-US"/>
        </w:rPr>
        <w:t>etinkamas elgesys ir kitoks ne</w:t>
      </w:r>
      <w:r>
        <w:rPr>
          <w:rFonts w:ascii="Times New Roman" w:eastAsia="Times New Roman" w:hAnsi="Times New Roman"/>
          <w:bCs/>
          <w:i/>
          <w:iCs/>
          <w:lang w:eastAsia="en-US"/>
        </w:rPr>
        <w:t>pageidaujamas poveikis elgesiui.</w:t>
      </w:r>
    </w:p>
    <w:p w:rsidR="00B817BB" w:rsidRDefault="00B817BB" w:rsidP="00B817BB">
      <w:pPr>
        <w:numPr>
          <w:ilvl w:val="0"/>
          <w:numId w:val="21"/>
        </w:numPr>
        <w:spacing w:after="0" w:line="240" w:lineRule="auto"/>
        <w:rPr>
          <w:rFonts w:ascii="Times New Roman" w:eastAsia="Times New Roman" w:hAnsi="Times New Roman"/>
          <w:bCs/>
          <w:i/>
          <w:iCs/>
          <w:lang w:eastAsia="en-US"/>
        </w:rPr>
      </w:pPr>
      <w:proofErr w:type="spellStart"/>
      <w:r>
        <w:rPr>
          <w:rFonts w:ascii="Times New Roman" w:eastAsia="Times New Roman" w:hAnsi="Times New Roman"/>
          <w:bCs/>
          <w:i/>
          <w:iCs/>
          <w:lang w:eastAsia="en-US"/>
        </w:rPr>
        <w:t>P</w:t>
      </w:r>
      <w:r w:rsidRPr="00443A1A">
        <w:rPr>
          <w:rFonts w:ascii="Times New Roman" w:eastAsia="Times New Roman" w:hAnsi="Times New Roman"/>
          <w:bCs/>
          <w:i/>
          <w:iCs/>
          <w:lang w:eastAsia="en-US"/>
        </w:rPr>
        <w:t>aro</w:t>
      </w:r>
      <w:r>
        <w:rPr>
          <w:rFonts w:ascii="Times New Roman" w:eastAsia="Times New Roman" w:hAnsi="Times New Roman"/>
          <w:bCs/>
          <w:i/>
          <w:iCs/>
          <w:lang w:eastAsia="en-US"/>
        </w:rPr>
        <w:t>ksizminis</w:t>
      </w:r>
      <w:proofErr w:type="spellEnd"/>
      <w:r>
        <w:rPr>
          <w:rFonts w:ascii="Times New Roman" w:eastAsia="Times New Roman" w:hAnsi="Times New Roman"/>
          <w:bCs/>
          <w:i/>
          <w:iCs/>
          <w:lang w:eastAsia="en-US"/>
        </w:rPr>
        <w:t xml:space="preserve"> jaudulys ir išpuolis (</w:t>
      </w:r>
      <w:r w:rsidRPr="00443A1A">
        <w:rPr>
          <w:rFonts w:ascii="Times New Roman" w:eastAsia="Times New Roman" w:hAnsi="Times New Roman"/>
          <w:bCs/>
          <w:i/>
          <w:iCs/>
          <w:lang w:eastAsia="en-US"/>
        </w:rPr>
        <w:t>ypač vaikams ir senyviems pacientams</w:t>
      </w:r>
      <w:r>
        <w:rPr>
          <w:rFonts w:ascii="Times New Roman" w:eastAsia="Times New Roman" w:hAnsi="Times New Roman"/>
          <w:bCs/>
          <w:i/>
          <w:iCs/>
          <w:lang w:eastAsia="en-US"/>
        </w:rPr>
        <w:t>).</w:t>
      </w:r>
    </w:p>
    <w:p w:rsidR="00B817BB"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F</w:t>
      </w:r>
      <w:r w:rsidRPr="001C6D3A">
        <w:rPr>
          <w:rFonts w:ascii="Times New Roman" w:eastAsia="Times New Roman" w:hAnsi="Times New Roman"/>
          <w:bCs/>
          <w:i/>
          <w:iCs/>
          <w:lang w:eastAsia="en-US"/>
        </w:rPr>
        <w:t>izinė priklausomybė ir nutraukimo sindromas</w:t>
      </w:r>
      <w:r>
        <w:rPr>
          <w:rFonts w:ascii="Times New Roman" w:eastAsia="Times New Roman" w:hAnsi="Times New Roman"/>
          <w:bCs/>
          <w:i/>
          <w:iCs/>
          <w:lang w:eastAsia="en-US"/>
        </w:rPr>
        <w:t>.</w:t>
      </w:r>
    </w:p>
    <w:p w:rsidR="00B817BB" w:rsidRPr="006B2ACF" w:rsidRDefault="00B817BB" w:rsidP="00B817BB">
      <w:pPr>
        <w:numPr>
          <w:ilvl w:val="0"/>
          <w:numId w:val="21"/>
        </w:numPr>
        <w:spacing w:after="0" w:line="240" w:lineRule="auto"/>
        <w:rPr>
          <w:rFonts w:ascii="Times New Roman" w:eastAsia="Times New Roman" w:hAnsi="Times New Roman"/>
          <w:bCs/>
          <w:i/>
          <w:iCs/>
          <w:lang w:eastAsia="en-US"/>
        </w:rPr>
      </w:pPr>
      <w:r>
        <w:rPr>
          <w:rFonts w:ascii="Times New Roman" w:eastAsia="Times New Roman" w:hAnsi="Times New Roman"/>
          <w:bCs/>
          <w:i/>
          <w:iCs/>
          <w:lang w:eastAsia="en-US"/>
        </w:rPr>
        <w:t>P</w:t>
      </w:r>
      <w:r w:rsidRPr="001C6D3A">
        <w:rPr>
          <w:rFonts w:ascii="Times New Roman" w:eastAsia="Times New Roman" w:hAnsi="Times New Roman"/>
          <w:bCs/>
          <w:i/>
          <w:iCs/>
          <w:lang w:eastAsia="en-US"/>
        </w:rPr>
        <w:t>iktnaudžiavimas vaistiniu preparatu</w:t>
      </w:r>
      <w:r>
        <w:rPr>
          <w:rFonts w:ascii="Times New Roman" w:eastAsia="Times New Roman" w:hAnsi="Times New Roman"/>
          <w:bCs/>
          <w:i/>
          <w:iCs/>
          <w:lang w:eastAsia="en-US"/>
        </w:rPr>
        <w:t>.</w:t>
      </w:r>
    </w:p>
    <w:p w:rsidR="00B817BB" w:rsidRPr="006B2ACF" w:rsidRDefault="00B817BB" w:rsidP="00B817BB">
      <w:pPr>
        <w:spacing w:after="0" w:line="240" w:lineRule="auto"/>
        <w:rPr>
          <w:rFonts w:ascii="Times New Roman" w:eastAsia="Times New Roman" w:hAnsi="Times New Roman"/>
          <w:lang w:eastAsia="en-US"/>
        </w:rPr>
      </w:pPr>
    </w:p>
    <w:p w:rsidR="00B817BB" w:rsidRDefault="00B817BB" w:rsidP="00B817BB">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Nervų sistemos sutrikimai</w:t>
      </w:r>
    </w:p>
    <w:p w:rsidR="00B817BB" w:rsidRPr="00AD0CD6" w:rsidRDefault="00B817BB" w:rsidP="00B817BB">
      <w:pPr>
        <w:numPr>
          <w:ilvl w:val="0"/>
          <w:numId w:val="23"/>
        </w:numPr>
        <w:spacing w:after="0" w:line="240" w:lineRule="auto"/>
        <w:rPr>
          <w:rFonts w:ascii="Times New Roman" w:eastAsia="Times New Roman" w:hAnsi="Times New Roman"/>
          <w:bCs/>
          <w:iCs/>
          <w:lang w:eastAsia="fr-FR"/>
        </w:rPr>
      </w:pPr>
      <w:r>
        <w:rPr>
          <w:rFonts w:ascii="Times New Roman" w:eastAsia="Times New Roman" w:hAnsi="Times New Roman"/>
          <w:bCs/>
          <w:iCs/>
          <w:lang w:eastAsia="fr-FR"/>
        </w:rPr>
        <w:t>P</w:t>
      </w:r>
      <w:r w:rsidRPr="00AD0CD6">
        <w:rPr>
          <w:rFonts w:ascii="Times New Roman" w:eastAsia="Times New Roman" w:hAnsi="Times New Roman"/>
          <w:bCs/>
          <w:iCs/>
          <w:lang w:eastAsia="fr-FR"/>
        </w:rPr>
        <w:t xml:space="preserve">ailgėjusi </w:t>
      </w:r>
      <w:proofErr w:type="spellStart"/>
      <w:r w:rsidRPr="00AD0CD6">
        <w:rPr>
          <w:rFonts w:ascii="Times New Roman" w:eastAsia="Times New Roman" w:hAnsi="Times New Roman"/>
          <w:bCs/>
          <w:iCs/>
          <w:lang w:eastAsia="fr-FR"/>
        </w:rPr>
        <w:t>sedacija</w:t>
      </w:r>
      <w:proofErr w:type="spellEnd"/>
      <w:r w:rsidRPr="00AD0CD6">
        <w:rPr>
          <w:rFonts w:ascii="Times New Roman" w:eastAsia="Times New Roman" w:hAnsi="Times New Roman"/>
          <w:bCs/>
          <w:iCs/>
          <w:lang w:eastAsia="fr-FR"/>
        </w:rPr>
        <w:t>.</w:t>
      </w:r>
    </w:p>
    <w:p w:rsidR="00B817BB" w:rsidRPr="006B2ACF" w:rsidRDefault="00B817BB" w:rsidP="00B817BB">
      <w:pPr>
        <w:numPr>
          <w:ilvl w:val="0"/>
          <w:numId w:val="9"/>
        </w:numPr>
        <w:spacing w:after="0" w:line="240" w:lineRule="auto"/>
        <w:rPr>
          <w:rFonts w:ascii="Times New Roman" w:eastAsia="Times New Roman" w:hAnsi="Times New Roman"/>
          <w:b/>
          <w:i/>
          <w:lang w:eastAsia="fr-FR"/>
        </w:rPr>
      </w:pPr>
      <w:r w:rsidRPr="006B2ACF">
        <w:rPr>
          <w:rFonts w:ascii="Times New Roman" w:eastAsia="Times New Roman" w:hAnsi="Times New Roman"/>
          <w:lang w:eastAsia="fr-FR"/>
        </w:rPr>
        <w:t>Sumažėjęs budrumas.</w:t>
      </w:r>
    </w:p>
    <w:p w:rsidR="00B817BB" w:rsidRPr="006B2ACF"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Minčių susipainiojimas.</w:t>
      </w:r>
    </w:p>
    <w:p w:rsidR="00B817BB"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Labai pakili nuotaika arba sujaudinimo būsena (euforija).</w:t>
      </w:r>
    </w:p>
    <w:p w:rsidR="00B817BB" w:rsidRPr="006B2ACF" w:rsidRDefault="00B817BB" w:rsidP="00B817BB">
      <w:pPr>
        <w:numPr>
          <w:ilvl w:val="0"/>
          <w:numId w:val="9"/>
        </w:numPr>
        <w:spacing w:after="0" w:line="240" w:lineRule="auto"/>
        <w:rPr>
          <w:rFonts w:ascii="Times New Roman" w:eastAsia="Times New Roman" w:hAnsi="Times New Roman"/>
          <w:lang w:eastAsia="fr-FR"/>
        </w:rPr>
      </w:pPr>
      <w:r>
        <w:rPr>
          <w:rFonts w:ascii="Times New Roman" w:eastAsia="Times New Roman" w:hAnsi="Times New Roman"/>
          <w:lang w:eastAsia="fr-FR"/>
        </w:rPr>
        <w:t>M</w:t>
      </w:r>
      <w:r w:rsidRPr="000A6D47">
        <w:rPr>
          <w:rFonts w:ascii="Times New Roman" w:eastAsia="Times New Roman" w:hAnsi="Times New Roman"/>
          <w:lang w:eastAsia="fr-FR"/>
        </w:rPr>
        <w:t>ieguistumas</w:t>
      </w:r>
      <w:r>
        <w:rPr>
          <w:rFonts w:ascii="Times New Roman" w:eastAsia="Times New Roman" w:hAnsi="Times New Roman"/>
          <w:lang w:eastAsia="fr-FR"/>
        </w:rPr>
        <w:t>.</w:t>
      </w:r>
    </w:p>
    <w:p w:rsidR="00B817BB" w:rsidRPr="006B2ACF"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Ilgalaikis nuovargio ar mieguistumo, ar nusiraminimo jausmas.</w:t>
      </w:r>
    </w:p>
    <w:p w:rsidR="00B817BB" w:rsidRPr="006B2ACF" w:rsidRDefault="00B817BB" w:rsidP="00B817BB">
      <w:pPr>
        <w:numPr>
          <w:ilvl w:val="0"/>
          <w:numId w:val="9"/>
        </w:numPr>
        <w:spacing w:after="0" w:line="240" w:lineRule="auto"/>
        <w:rPr>
          <w:rFonts w:ascii="Times New Roman" w:eastAsia="Times New Roman" w:hAnsi="Times New Roman"/>
        </w:rPr>
      </w:pPr>
      <w:r w:rsidRPr="006B2ACF">
        <w:rPr>
          <w:rFonts w:ascii="Times New Roman" w:eastAsia="Times New Roman" w:hAnsi="Times New Roman"/>
        </w:rPr>
        <w:t>Nesančių daiktų matymas ar neegzistuojančių garsų girdėjimas (haliucinacijos).</w:t>
      </w:r>
    </w:p>
    <w:p w:rsidR="00B817BB" w:rsidRPr="006B2ACF"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Galvos skausmas.</w:t>
      </w:r>
    </w:p>
    <w:p w:rsidR="00B817BB" w:rsidRPr="00AD0CD6" w:rsidRDefault="00B817BB" w:rsidP="00B817BB">
      <w:pPr>
        <w:numPr>
          <w:ilvl w:val="0"/>
          <w:numId w:val="9"/>
        </w:numPr>
        <w:spacing w:after="0" w:line="240" w:lineRule="auto"/>
        <w:rPr>
          <w:rFonts w:ascii="Times New Roman" w:eastAsia="Times New Roman" w:hAnsi="Times New Roman"/>
          <w:b/>
          <w:i/>
          <w:lang w:eastAsia="fr-FR"/>
        </w:rPr>
      </w:pPr>
      <w:r w:rsidRPr="006B2ACF">
        <w:rPr>
          <w:rFonts w:ascii="Times New Roman" w:eastAsia="Times New Roman" w:hAnsi="Times New Roman"/>
          <w:lang w:eastAsia="fr-FR"/>
        </w:rPr>
        <w:t>Galvos svaigimas.</w:t>
      </w:r>
    </w:p>
    <w:p w:rsidR="00B817BB" w:rsidRPr="00AD0CD6" w:rsidRDefault="00B817BB" w:rsidP="00B817BB">
      <w:pPr>
        <w:numPr>
          <w:ilvl w:val="0"/>
          <w:numId w:val="9"/>
        </w:numPr>
        <w:spacing w:after="0" w:line="240" w:lineRule="auto"/>
        <w:rPr>
          <w:rFonts w:ascii="Times New Roman" w:eastAsia="Times New Roman" w:hAnsi="Times New Roman"/>
          <w:lang w:eastAsia="fr-FR"/>
        </w:rPr>
      </w:pPr>
      <w:r>
        <w:rPr>
          <w:rFonts w:ascii="Times New Roman" w:eastAsia="Times New Roman" w:hAnsi="Times New Roman"/>
          <w:lang w:eastAsia="fr-FR"/>
        </w:rPr>
        <w:t>S</w:t>
      </w:r>
      <w:r w:rsidRPr="00D31F7C">
        <w:rPr>
          <w:rFonts w:ascii="Times New Roman" w:eastAsia="Times New Roman" w:hAnsi="Times New Roman"/>
          <w:lang w:eastAsia="fr-FR"/>
        </w:rPr>
        <w:t>umažėjęs budrumas</w:t>
      </w:r>
      <w:r>
        <w:rPr>
          <w:rFonts w:ascii="Times New Roman" w:eastAsia="Times New Roman" w:hAnsi="Times New Roman"/>
          <w:lang w:eastAsia="fr-FR"/>
        </w:rPr>
        <w:t>.</w:t>
      </w:r>
    </w:p>
    <w:p w:rsidR="00B817BB" w:rsidRDefault="00B817BB" w:rsidP="00B817BB">
      <w:pPr>
        <w:numPr>
          <w:ilvl w:val="0"/>
          <w:numId w:val="9"/>
        </w:numPr>
        <w:spacing w:after="0" w:line="240" w:lineRule="auto"/>
        <w:rPr>
          <w:rFonts w:ascii="Times New Roman" w:eastAsia="Times New Roman" w:hAnsi="Times New Roman"/>
          <w:lang w:eastAsia="fr-FR"/>
        </w:rPr>
      </w:pPr>
      <w:r>
        <w:rPr>
          <w:rFonts w:ascii="Times New Roman" w:eastAsia="Times New Roman" w:hAnsi="Times New Roman"/>
          <w:lang w:eastAsia="fr-FR"/>
        </w:rPr>
        <w:t>R</w:t>
      </w:r>
      <w:r w:rsidRPr="00AD0CD6">
        <w:rPr>
          <w:rFonts w:ascii="Times New Roman" w:eastAsia="Times New Roman" w:hAnsi="Times New Roman"/>
          <w:lang w:eastAsia="fr-FR"/>
        </w:rPr>
        <w:t>aminamasis poveikis (pooperacinis)</w:t>
      </w:r>
      <w:r>
        <w:rPr>
          <w:rFonts w:ascii="Times New Roman" w:eastAsia="Times New Roman" w:hAnsi="Times New Roman"/>
          <w:lang w:eastAsia="fr-FR"/>
        </w:rPr>
        <w:t>.</w:t>
      </w:r>
    </w:p>
    <w:p w:rsidR="00B817BB" w:rsidRPr="00AD0CD6" w:rsidRDefault="00B817BB" w:rsidP="00B817BB">
      <w:pPr>
        <w:numPr>
          <w:ilvl w:val="0"/>
          <w:numId w:val="9"/>
        </w:numPr>
        <w:spacing w:after="0" w:line="240" w:lineRule="auto"/>
        <w:rPr>
          <w:rFonts w:ascii="Times New Roman" w:eastAsia="Times New Roman" w:hAnsi="Times New Roman"/>
          <w:lang w:eastAsia="fr-FR"/>
        </w:rPr>
      </w:pPr>
      <w:proofErr w:type="spellStart"/>
      <w:r>
        <w:rPr>
          <w:rFonts w:ascii="Times New Roman" w:eastAsia="Times New Roman" w:hAnsi="Times New Roman"/>
          <w:lang w:eastAsia="fr-FR"/>
        </w:rPr>
        <w:t>Anterogradinė</w:t>
      </w:r>
      <w:proofErr w:type="spellEnd"/>
      <w:r>
        <w:rPr>
          <w:rFonts w:ascii="Times New Roman" w:eastAsia="Times New Roman" w:hAnsi="Times New Roman"/>
          <w:lang w:eastAsia="fr-FR"/>
        </w:rPr>
        <w:t xml:space="preserve"> amnezija.</w:t>
      </w:r>
    </w:p>
    <w:p w:rsidR="00B817BB" w:rsidRPr="006B2ACF" w:rsidRDefault="00B817BB" w:rsidP="00B817BB">
      <w:pPr>
        <w:numPr>
          <w:ilvl w:val="0"/>
          <w:numId w:val="9"/>
        </w:numPr>
        <w:spacing w:after="0" w:line="240" w:lineRule="auto"/>
        <w:rPr>
          <w:rFonts w:ascii="Times New Roman" w:eastAsia="Times New Roman" w:hAnsi="Times New Roman"/>
          <w:b/>
          <w:i/>
          <w:lang w:eastAsia="fr-FR"/>
        </w:rPr>
      </w:pPr>
      <w:r w:rsidRPr="006B2ACF">
        <w:rPr>
          <w:rFonts w:ascii="Times New Roman" w:eastAsia="Times New Roman" w:hAnsi="Times New Roman"/>
          <w:lang w:eastAsia="fr-FR"/>
        </w:rPr>
        <w:t>Pasunkėjusi judesių koordinacija.</w:t>
      </w:r>
    </w:p>
    <w:p w:rsidR="00B817BB" w:rsidRPr="006B2ACF"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Traukuliai neišnešiotiems kūdikiams ir naujagimiams.</w:t>
      </w:r>
    </w:p>
    <w:p w:rsidR="00B817BB" w:rsidRPr="006B2ACF"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 xml:space="preserve">Laikinas atminties netekimas. Šio reiškinio trukmė priklauso nuo to, kiek </w:t>
      </w:r>
      <w:proofErr w:type="spellStart"/>
      <w:r w:rsidRPr="006B2ACF">
        <w:rPr>
          <w:rFonts w:ascii="Times New Roman" w:eastAsia="Times New Roman" w:hAnsi="Times New Roman"/>
          <w:lang w:eastAsia="fr-FR"/>
        </w:rPr>
        <w:t>Dormicum</w:t>
      </w:r>
      <w:proofErr w:type="spellEnd"/>
      <w:r w:rsidRPr="006B2ACF">
        <w:rPr>
          <w:rFonts w:ascii="Times New Roman" w:eastAsia="Times New Roman" w:hAnsi="Times New Roman"/>
          <w:lang w:eastAsia="fr-FR"/>
        </w:rPr>
        <w:t xml:space="preserve"> gaunama. Retkarčiais tai truko ilgai.</w:t>
      </w:r>
    </w:p>
    <w:p w:rsidR="00B817BB" w:rsidRDefault="00B817BB" w:rsidP="00B817BB">
      <w:pPr>
        <w:numPr>
          <w:ilvl w:val="0"/>
          <w:numId w:val="9"/>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Sujaudinimo, neramumo, pykčio ar agresyvumo jausmas. Jums taip pat gali atsirasti raumenų spazmų arba drebulys, kurio negalite kontroliuoti (</w:t>
      </w:r>
      <w:proofErr w:type="spellStart"/>
      <w:r w:rsidRPr="006B2ACF">
        <w:rPr>
          <w:rFonts w:ascii="Times New Roman" w:eastAsia="Times New Roman" w:hAnsi="Times New Roman"/>
          <w:lang w:eastAsia="fr-FR"/>
        </w:rPr>
        <w:t>tremoras</w:t>
      </w:r>
      <w:proofErr w:type="spellEnd"/>
      <w:r w:rsidRPr="006B2ACF">
        <w:rPr>
          <w:rFonts w:ascii="Times New Roman" w:eastAsia="Times New Roman" w:hAnsi="Times New Roman"/>
          <w:lang w:eastAsia="fr-FR"/>
        </w:rPr>
        <w:t xml:space="preserve">). Šis poveikis labiau tikėtinas gavus didelę </w:t>
      </w:r>
      <w:proofErr w:type="spellStart"/>
      <w:r w:rsidRPr="006B2ACF">
        <w:rPr>
          <w:rFonts w:ascii="Times New Roman" w:eastAsia="Times New Roman" w:hAnsi="Times New Roman"/>
          <w:lang w:eastAsia="fr-FR"/>
        </w:rPr>
        <w:t>Dormicum</w:t>
      </w:r>
      <w:proofErr w:type="spellEnd"/>
      <w:r w:rsidRPr="006B2ACF">
        <w:rPr>
          <w:rFonts w:ascii="Times New Roman" w:eastAsia="Times New Roman" w:hAnsi="Times New Roman"/>
          <w:lang w:eastAsia="fr-FR"/>
        </w:rPr>
        <w:t xml:space="preserve"> dozę arba jeigu vaisto suleidžiama pernelyg greitai. Šis poveikis taip pat labiau tikėtinas vaikams ir pagyvenusiems žmonėms.</w:t>
      </w:r>
    </w:p>
    <w:p w:rsidR="00B817BB" w:rsidRDefault="00B817BB" w:rsidP="00B817BB">
      <w:pPr>
        <w:spacing w:after="0" w:line="240" w:lineRule="auto"/>
        <w:rPr>
          <w:rFonts w:ascii="Times New Roman" w:eastAsia="Times New Roman" w:hAnsi="Times New Roman"/>
          <w:lang w:eastAsia="fr-FR"/>
        </w:rPr>
      </w:pPr>
    </w:p>
    <w:p w:rsidR="00B817BB" w:rsidRDefault="00B817BB" w:rsidP="00B817BB">
      <w:pPr>
        <w:spacing w:after="0" w:line="240" w:lineRule="auto"/>
        <w:rPr>
          <w:rFonts w:ascii="Times New Roman" w:eastAsia="Times New Roman" w:hAnsi="Times New Roman"/>
          <w:i/>
          <w:lang w:eastAsia="de-DE"/>
        </w:rPr>
      </w:pPr>
      <w:r w:rsidRPr="00720BA5">
        <w:rPr>
          <w:rFonts w:ascii="Times New Roman" w:eastAsia="Times New Roman" w:hAnsi="Times New Roman"/>
          <w:i/>
          <w:lang w:eastAsia="de-DE"/>
        </w:rPr>
        <w:t>Akių sutrikimai</w:t>
      </w:r>
    </w:p>
    <w:p w:rsidR="00B817BB"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Dvejinimasis akyse.</w:t>
      </w:r>
    </w:p>
    <w:p w:rsidR="00B817BB" w:rsidRPr="006B2ACF" w:rsidRDefault="00B817BB" w:rsidP="00B817BB">
      <w:pPr>
        <w:spacing w:after="0" w:line="240" w:lineRule="auto"/>
        <w:rPr>
          <w:rFonts w:ascii="Times New Roman" w:eastAsia="Times New Roman" w:hAnsi="Times New Roman"/>
          <w:lang w:eastAsia="fr-FR"/>
        </w:rPr>
      </w:pPr>
    </w:p>
    <w:p w:rsidR="00B817BB" w:rsidRPr="006B2ACF" w:rsidRDefault="00B817BB" w:rsidP="00B817BB">
      <w:pPr>
        <w:spacing w:after="0" w:line="240" w:lineRule="auto"/>
        <w:rPr>
          <w:rFonts w:ascii="Times New Roman" w:eastAsia="Times New Roman" w:hAnsi="Times New Roman"/>
          <w:b/>
          <w:i/>
          <w:lang w:eastAsia="fr-FR"/>
        </w:rPr>
      </w:pPr>
    </w:p>
    <w:p w:rsidR="00B817BB" w:rsidRPr="006B2ACF" w:rsidRDefault="00B817BB" w:rsidP="00B817BB">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 xml:space="preserve">Širdies ir kraujotakos sutrikimai </w:t>
      </w:r>
    </w:p>
    <w:p w:rsidR="00B817BB" w:rsidRDefault="00B817BB" w:rsidP="00B817BB">
      <w:pPr>
        <w:numPr>
          <w:ilvl w:val="0"/>
          <w:numId w:val="10"/>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Apalpimas.</w:t>
      </w:r>
    </w:p>
    <w:p w:rsidR="00B817BB" w:rsidRDefault="00B817BB" w:rsidP="00B817BB">
      <w:pPr>
        <w:numPr>
          <w:ilvl w:val="0"/>
          <w:numId w:val="10"/>
        </w:numPr>
        <w:spacing w:after="0" w:line="240" w:lineRule="auto"/>
        <w:rPr>
          <w:rFonts w:ascii="Times New Roman" w:eastAsia="Times New Roman" w:hAnsi="Times New Roman"/>
          <w:lang w:eastAsia="fr-FR"/>
        </w:rPr>
      </w:pPr>
      <w:r>
        <w:rPr>
          <w:rFonts w:ascii="Times New Roman" w:eastAsia="Times New Roman" w:hAnsi="Times New Roman"/>
          <w:lang w:eastAsia="fr-FR"/>
        </w:rPr>
        <w:t>Š</w:t>
      </w:r>
      <w:r w:rsidRPr="000A6D47">
        <w:rPr>
          <w:rFonts w:ascii="Times New Roman" w:eastAsia="Times New Roman" w:hAnsi="Times New Roman"/>
          <w:lang w:eastAsia="fr-FR"/>
        </w:rPr>
        <w:t>irdies sus</w:t>
      </w:r>
      <w:r>
        <w:rPr>
          <w:rFonts w:ascii="Times New Roman" w:eastAsia="Times New Roman" w:hAnsi="Times New Roman"/>
          <w:lang w:eastAsia="fr-FR"/>
        </w:rPr>
        <w:t>tojimas.</w:t>
      </w:r>
    </w:p>
    <w:p w:rsidR="00B817BB" w:rsidRPr="006B2ACF" w:rsidRDefault="00B817BB" w:rsidP="00B817BB">
      <w:pPr>
        <w:numPr>
          <w:ilvl w:val="0"/>
          <w:numId w:val="10"/>
        </w:numPr>
        <w:spacing w:after="0" w:line="240" w:lineRule="auto"/>
        <w:rPr>
          <w:rFonts w:ascii="Times New Roman" w:eastAsia="Times New Roman" w:hAnsi="Times New Roman"/>
          <w:lang w:eastAsia="fr-FR"/>
        </w:rPr>
      </w:pPr>
      <w:r>
        <w:rPr>
          <w:rFonts w:ascii="Times New Roman" w:eastAsia="Times New Roman" w:hAnsi="Times New Roman"/>
          <w:lang w:eastAsia="fr-FR"/>
        </w:rPr>
        <w:t>Š</w:t>
      </w:r>
      <w:r w:rsidRPr="000A6D47">
        <w:rPr>
          <w:rFonts w:ascii="Times New Roman" w:eastAsia="Times New Roman" w:hAnsi="Times New Roman"/>
          <w:lang w:eastAsia="fr-FR"/>
        </w:rPr>
        <w:t>irdies funkcijos nepakankamumas</w:t>
      </w:r>
      <w:r>
        <w:rPr>
          <w:rFonts w:ascii="Times New Roman" w:eastAsia="Times New Roman" w:hAnsi="Times New Roman"/>
          <w:lang w:eastAsia="fr-FR"/>
        </w:rPr>
        <w:t>.</w:t>
      </w:r>
    </w:p>
    <w:p w:rsidR="00B817BB" w:rsidRPr="006B2ACF" w:rsidRDefault="00B817BB" w:rsidP="00B817BB">
      <w:pPr>
        <w:numPr>
          <w:ilvl w:val="0"/>
          <w:numId w:val="10"/>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Retas širdies ritmas.</w:t>
      </w:r>
    </w:p>
    <w:p w:rsidR="00B817BB" w:rsidRPr="006B2ACF" w:rsidRDefault="00B817BB" w:rsidP="00B817BB">
      <w:pPr>
        <w:numPr>
          <w:ilvl w:val="0"/>
          <w:numId w:val="10"/>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Veido ir kaklo paraudimas (karščio pojūtis).</w:t>
      </w:r>
    </w:p>
    <w:p w:rsidR="00B817BB" w:rsidRDefault="00B817BB" w:rsidP="00B817BB">
      <w:pPr>
        <w:numPr>
          <w:ilvl w:val="0"/>
          <w:numId w:val="10"/>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Žemas kraujospūdis. Dėl to galite jausti galvos sukimąsi arba svaigulį.</w:t>
      </w:r>
    </w:p>
    <w:p w:rsidR="00B817BB" w:rsidRDefault="00B817BB" w:rsidP="00B817BB">
      <w:pPr>
        <w:spacing w:after="0" w:line="240" w:lineRule="auto"/>
        <w:rPr>
          <w:rFonts w:ascii="Times New Roman" w:eastAsia="Times New Roman" w:hAnsi="Times New Roman"/>
          <w:lang w:eastAsia="fr-FR"/>
        </w:rPr>
      </w:pPr>
    </w:p>
    <w:p w:rsidR="00B817BB" w:rsidRDefault="00B817BB" w:rsidP="00B817BB">
      <w:pPr>
        <w:spacing w:after="0" w:line="240" w:lineRule="auto"/>
        <w:rPr>
          <w:rFonts w:ascii="Times New Roman" w:eastAsia="Times New Roman" w:hAnsi="Times New Roman"/>
          <w:i/>
          <w:lang w:eastAsia="en-US"/>
        </w:rPr>
      </w:pPr>
      <w:r w:rsidRPr="00720BA5">
        <w:rPr>
          <w:rFonts w:ascii="Times New Roman" w:eastAsia="Times New Roman" w:hAnsi="Times New Roman"/>
          <w:i/>
          <w:lang w:eastAsia="en-US"/>
        </w:rPr>
        <w:t>Skeleto, raumenų ir jungiamojo audinio sutrikimai</w:t>
      </w:r>
    </w:p>
    <w:p w:rsidR="00B817BB" w:rsidRPr="006B2ACF"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R</w:t>
      </w:r>
      <w:r w:rsidRPr="000A6D47">
        <w:rPr>
          <w:rFonts w:ascii="Times New Roman" w:eastAsia="Times New Roman" w:hAnsi="Times New Roman"/>
          <w:lang w:eastAsia="fr-FR"/>
        </w:rPr>
        <w:t>aumenų silpnumas</w:t>
      </w:r>
      <w:r>
        <w:rPr>
          <w:rFonts w:ascii="Times New Roman" w:eastAsia="Times New Roman" w:hAnsi="Times New Roman"/>
          <w:lang w:eastAsia="fr-FR"/>
        </w:rPr>
        <w:t>.</w:t>
      </w:r>
    </w:p>
    <w:p w:rsidR="00B817BB" w:rsidRPr="006B2ACF" w:rsidRDefault="00B817BB" w:rsidP="00B817BB">
      <w:pPr>
        <w:spacing w:after="0" w:line="240" w:lineRule="auto"/>
        <w:rPr>
          <w:rFonts w:ascii="Times New Roman" w:eastAsia="Times New Roman" w:hAnsi="Times New Roman"/>
          <w:lang w:eastAsia="en-US"/>
        </w:rPr>
      </w:pPr>
    </w:p>
    <w:p w:rsidR="00B817BB" w:rsidRDefault="00B817BB" w:rsidP="00B817BB">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Kvėpavimo sutrikimai</w:t>
      </w:r>
    </w:p>
    <w:p w:rsidR="00B817BB" w:rsidRPr="006B2ACF" w:rsidRDefault="00B817BB" w:rsidP="00B817BB">
      <w:pPr>
        <w:numPr>
          <w:ilvl w:val="0"/>
          <w:numId w:val="22"/>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K</w:t>
      </w:r>
      <w:r w:rsidRPr="000A6D47">
        <w:rPr>
          <w:rFonts w:ascii="Times New Roman" w:eastAsia="Times New Roman" w:hAnsi="Times New Roman"/>
          <w:bCs/>
          <w:i/>
          <w:iCs/>
          <w:lang w:eastAsia="fr-FR"/>
        </w:rPr>
        <w:t>vėpavimo slopinimas</w:t>
      </w:r>
      <w:r>
        <w:rPr>
          <w:rFonts w:ascii="Times New Roman" w:eastAsia="Times New Roman" w:hAnsi="Times New Roman"/>
          <w:bCs/>
          <w:i/>
          <w:iCs/>
          <w:lang w:eastAsia="fr-FR"/>
        </w:rPr>
        <w:t>.</w:t>
      </w:r>
    </w:p>
    <w:p w:rsidR="00B817BB" w:rsidRPr="006B2ACF" w:rsidRDefault="00B817BB" w:rsidP="00B817BB">
      <w:pPr>
        <w:numPr>
          <w:ilvl w:val="0"/>
          <w:numId w:val="11"/>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Žagsėjimas.</w:t>
      </w:r>
    </w:p>
    <w:p w:rsidR="00B817BB" w:rsidRPr="00AD0CD6" w:rsidRDefault="00B817BB" w:rsidP="00B817BB">
      <w:pPr>
        <w:numPr>
          <w:ilvl w:val="0"/>
          <w:numId w:val="11"/>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Dusulys</w:t>
      </w:r>
    </w:p>
    <w:p w:rsidR="00B817BB" w:rsidRPr="00443A1A" w:rsidRDefault="00B817BB" w:rsidP="00B817BB">
      <w:pPr>
        <w:numPr>
          <w:ilvl w:val="0"/>
          <w:numId w:val="11"/>
        </w:numPr>
        <w:spacing w:after="0" w:line="240" w:lineRule="auto"/>
        <w:rPr>
          <w:rFonts w:ascii="Times New Roman" w:eastAsia="Times New Roman" w:hAnsi="Times New Roman"/>
          <w:lang w:eastAsia="fr-FR"/>
        </w:rPr>
      </w:pPr>
      <w:r>
        <w:rPr>
          <w:rFonts w:ascii="Times New Roman" w:eastAsia="Times New Roman" w:hAnsi="Times New Roman"/>
          <w:lang w:eastAsia="fr-FR"/>
        </w:rPr>
        <w:t>K</w:t>
      </w:r>
      <w:r w:rsidRPr="00AD0CD6">
        <w:rPr>
          <w:rFonts w:ascii="Times New Roman" w:eastAsia="Times New Roman" w:hAnsi="Times New Roman"/>
          <w:lang w:eastAsia="fr-FR"/>
        </w:rPr>
        <w:t>vėpavimo sustojimas</w:t>
      </w:r>
      <w:r>
        <w:rPr>
          <w:rFonts w:ascii="Times New Roman" w:eastAsia="Times New Roman" w:hAnsi="Times New Roman"/>
          <w:lang w:eastAsia="fr-FR"/>
        </w:rPr>
        <w:t>.</w:t>
      </w:r>
    </w:p>
    <w:p w:rsidR="00B817BB" w:rsidRPr="00AD0CD6" w:rsidRDefault="00B817BB" w:rsidP="00B817BB">
      <w:pPr>
        <w:numPr>
          <w:ilvl w:val="0"/>
          <w:numId w:val="11"/>
        </w:numPr>
        <w:spacing w:after="0" w:line="240" w:lineRule="auto"/>
        <w:rPr>
          <w:rFonts w:ascii="Times New Roman" w:eastAsia="Times New Roman" w:hAnsi="Times New Roman"/>
          <w:b/>
          <w:lang w:eastAsia="fr-FR"/>
        </w:rPr>
      </w:pPr>
      <w:r>
        <w:t>G</w:t>
      </w:r>
      <w:r w:rsidRPr="00443A1A">
        <w:rPr>
          <w:rFonts w:ascii="Times New Roman" w:eastAsia="Times New Roman" w:hAnsi="Times New Roman"/>
          <w:lang w:eastAsia="fr-FR"/>
        </w:rPr>
        <w:t>erklų spazmas</w:t>
      </w:r>
      <w:r>
        <w:rPr>
          <w:rFonts w:ascii="Times New Roman" w:eastAsia="Times New Roman" w:hAnsi="Times New Roman"/>
          <w:lang w:eastAsia="fr-FR"/>
        </w:rPr>
        <w:t>.</w:t>
      </w:r>
    </w:p>
    <w:p w:rsidR="00B817BB" w:rsidRDefault="00B817BB" w:rsidP="00B817BB">
      <w:pPr>
        <w:spacing w:after="0" w:line="240" w:lineRule="auto"/>
        <w:rPr>
          <w:rFonts w:ascii="Times New Roman" w:eastAsia="Times New Roman" w:hAnsi="Times New Roman"/>
          <w:b/>
          <w:lang w:eastAsia="fr-FR"/>
        </w:rPr>
      </w:pPr>
    </w:p>
    <w:p w:rsidR="00B817BB" w:rsidRDefault="00B817BB" w:rsidP="00B817BB">
      <w:pPr>
        <w:spacing w:after="0" w:line="240" w:lineRule="auto"/>
        <w:rPr>
          <w:rFonts w:ascii="Times New Roman" w:eastAsia="Times New Roman" w:hAnsi="Times New Roman"/>
          <w:i/>
          <w:lang w:eastAsia="de-DE"/>
        </w:rPr>
      </w:pPr>
      <w:r w:rsidRPr="00720BA5">
        <w:rPr>
          <w:rFonts w:ascii="Times New Roman" w:eastAsia="Times New Roman" w:hAnsi="Times New Roman"/>
          <w:i/>
          <w:lang w:eastAsia="de-DE"/>
        </w:rPr>
        <w:t>Virškinimo trakto sutrikimai</w:t>
      </w:r>
    </w:p>
    <w:p w:rsidR="00B817BB"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V</w:t>
      </w:r>
      <w:r w:rsidRPr="00AD0CD6">
        <w:rPr>
          <w:rFonts w:ascii="Times New Roman" w:eastAsia="Times New Roman" w:hAnsi="Times New Roman"/>
          <w:lang w:eastAsia="fr-FR"/>
        </w:rPr>
        <w:t>irškinimo sutrikimai</w:t>
      </w:r>
      <w:r>
        <w:rPr>
          <w:rFonts w:ascii="Times New Roman" w:eastAsia="Times New Roman" w:hAnsi="Times New Roman"/>
          <w:lang w:eastAsia="fr-FR"/>
        </w:rPr>
        <w:t>.</w:t>
      </w:r>
    </w:p>
    <w:p w:rsidR="00B817BB"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Pykinimas.</w:t>
      </w:r>
      <w:r w:rsidRPr="00443A1A">
        <w:rPr>
          <w:rFonts w:ascii="Times New Roman" w:eastAsia="Times New Roman" w:hAnsi="Times New Roman"/>
          <w:lang w:eastAsia="fr-FR"/>
        </w:rPr>
        <w:t xml:space="preserve"> </w:t>
      </w:r>
    </w:p>
    <w:p w:rsidR="00B817BB"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Vėmimas.</w:t>
      </w:r>
      <w:r w:rsidRPr="00443A1A">
        <w:rPr>
          <w:rFonts w:ascii="Times New Roman" w:eastAsia="Times New Roman" w:hAnsi="Times New Roman"/>
          <w:lang w:eastAsia="fr-FR"/>
        </w:rPr>
        <w:t xml:space="preserve"> </w:t>
      </w:r>
    </w:p>
    <w:p w:rsidR="00B817BB"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Vidurių užkietėjimas.</w:t>
      </w:r>
      <w:r w:rsidRPr="00443A1A">
        <w:rPr>
          <w:rFonts w:ascii="Times New Roman" w:eastAsia="Times New Roman" w:hAnsi="Times New Roman"/>
          <w:lang w:eastAsia="fr-FR"/>
        </w:rPr>
        <w:t xml:space="preserve"> </w:t>
      </w:r>
    </w:p>
    <w:p w:rsidR="00B817BB" w:rsidRPr="00AD0CD6"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B</w:t>
      </w:r>
      <w:r w:rsidRPr="00443A1A">
        <w:rPr>
          <w:rFonts w:ascii="Times New Roman" w:eastAsia="Times New Roman" w:hAnsi="Times New Roman"/>
          <w:lang w:eastAsia="fr-FR"/>
        </w:rPr>
        <w:t>urnos sausmė</w:t>
      </w:r>
      <w:r>
        <w:rPr>
          <w:rFonts w:ascii="Times New Roman" w:eastAsia="Times New Roman" w:hAnsi="Times New Roman"/>
          <w:lang w:eastAsia="fr-FR"/>
        </w:rPr>
        <w:t>.</w:t>
      </w:r>
    </w:p>
    <w:p w:rsidR="00B817BB" w:rsidRPr="006B2ACF" w:rsidRDefault="00B817BB" w:rsidP="00B817BB">
      <w:pPr>
        <w:spacing w:after="0" w:line="240" w:lineRule="auto"/>
        <w:rPr>
          <w:rFonts w:ascii="Times New Roman" w:eastAsia="Times New Roman" w:hAnsi="Times New Roman"/>
          <w:lang w:eastAsia="fr-FR"/>
        </w:rPr>
      </w:pPr>
    </w:p>
    <w:p w:rsidR="00B817BB" w:rsidRPr="006B2ACF" w:rsidRDefault="00B817BB" w:rsidP="00B817BB">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Burnos ertmės, skrandžio ir žarnyno sutrikimai</w:t>
      </w:r>
    </w:p>
    <w:p w:rsidR="00B817BB" w:rsidRPr="006B2ACF" w:rsidRDefault="00B817BB" w:rsidP="00B817BB">
      <w:pPr>
        <w:numPr>
          <w:ilvl w:val="0"/>
          <w:numId w:val="12"/>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Burnos džiūvimas.</w:t>
      </w:r>
    </w:p>
    <w:p w:rsidR="00B817BB" w:rsidRPr="006B2ACF" w:rsidRDefault="00B817BB" w:rsidP="00B817BB">
      <w:pPr>
        <w:numPr>
          <w:ilvl w:val="0"/>
          <w:numId w:val="12"/>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Vidurių užkietėjimas.</w:t>
      </w:r>
    </w:p>
    <w:p w:rsidR="00B817BB" w:rsidRPr="006B2ACF" w:rsidRDefault="00B817BB" w:rsidP="00B817BB">
      <w:pPr>
        <w:numPr>
          <w:ilvl w:val="0"/>
          <w:numId w:val="12"/>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Pykinimas ar vėmimas.</w:t>
      </w:r>
    </w:p>
    <w:p w:rsidR="00B817BB" w:rsidRPr="006B2ACF" w:rsidRDefault="00B817BB" w:rsidP="00B817BB">
      <w:pPr>
        <w:spacing w:after="0" w:line="240" w:lineRule="auto"/>
        <w:rPr>
          <w:rFonts w:ascii="Times New Roman" w:eastAsia="Times New Roman" w:hAnsi="Times New Roman"/>
          <w:b/>
          <w:lang w:eastAsia="fr-FR"/>
        </w:rPr>
      </w:pPr>
    </w:p>
    <w:p w:rsidR="00B817BB" w:rsidRDefault="00B817BB" w:rsidP="00B817BB">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 xml:space="preserve">Odos </w:t>
      </w:r>
      <w:r w:rsidRPr="000A6D47">
        <w:rPr>
          <w:rFonts w:ascii="Times New Roman" w:eastAsia="Times New Roman" w:hAnsi="Times New Roman"/>
          <w:bCs/>
          <w:i/>
          <w:iCs/>
          <w:lang w:eastAsia="fr-FR"/>
        </w:rPr>
        <w:t>ir poodinio audinio sutrikimai</w:t>
      </w:r>
    </w:p>
    <w:p w:rsidR="00B817BB" w:rsidRPr="006B2ACF" w:rsidRDefault="00B817BB" w:rsidP="00B817BB">
      <w:pPr>
        <w:numPr>
          <w:ilvl w:val="0"/>
          <w:numId w:val="22"/>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O</w:t>
      </w:r>
      <w:r w:rsidRPr="000A6D47">
        <w:rPr>
          <w:rFonts w:ascii="Times New Roman" w:eastAsia="Times New Roman" w:hAnsi="Times New Roman"/>
          <w:bCs/>
          <w:i/>
          <w:iCs/>
          <w:lang w:eastAsia="fr-FR"/>
        </w:rPr>
        <w:t>dos reakcijos</w:t>
      </w:r>
      <w:r>
        <w:rPr>
          <w:rFonts w:ascii="Times New Roman" w:eastAsia="Times New Roman" w:hAnsi="Times New Roman"/>
          <w:bCs/>
          <w:i/>
          <w:iCs/>
          <w:lang w:eastAsia="fr-FR"/>
        </w:rPr>
        <w:t>.</w:t>
      </w:r>
      <w:r w:rsidRPr="000A6D47" w:rsidDel="000A6D47">
        <w:rPr>
          <w:rFonts w:ascii="Times New Roman" w:eastAsia="Times New Roman" w:hAnsi="Times New Roman"/>
          <w:bCs/>
          <w:i/>
          <w:iCs/>
          <w:lang w:eastAsia="fr-FR"/>
        </w:rPr>
        <w:t xml:space="preserve"> </w:t>
      </w:r>
    </w:p>
    <w:p w:rsidR="00B817BB" w:rsidRPr="006B2ACF" w:rsidRDefault="00B817BB" w:rsidP="00B817BB">
      <w:pPr>
        <w:numPr>
          <w:ilvl w:val="0"/>
          <w:numId w:val="13"/>
        </w:numPr>
        <w:spacing w:after="0" w:line="240" w:lineRule="auto"/>
        <w:rPr>
          <w:rFonts w:ascii="Times New Roman" w:eastAsia="Times New Roman" w:hAnsi="Times New Roman"/>
          <w:b/>
          <w:lang w:eastAsia="fr-FR"/>
        </w:rPr>
      </w:pPr>
      <w:r w:rsidRPr="006B2ACF">
        <w:rPr>
          <w:rFonts w:ascii="Times New Roman" w:eastAsia="Times New Roman" w:hAnsi="Times New Roman"/>
          <w:lang w:eastAsia="fr-FR"/>
        </w:rPr>
        <w:t>Niežulys.</w:t>
      </w:r>
    </w:p>
    <w:p w:rsidR="00B817BB" w:rsidRPr="006B2ACF" w:rsidRDefault="00B817BB" w:rsidP="00B817BB">
      <w:pPr>
        <w:numPr>
          <w:ilvl w:val="0"/>
          <w:numId w:val="13"/>
        </w:numPr>
        <w:spacing w:after="0" w:line="240" w:lineRule="auto"/>
        <w:rPr>
          <w:rFonts w:ascii="Times New Roman" w:eastAsia="Times New Roman" w:hAnsi="Times New Roman"/>
          <w:lang w:eastAsia="fr-FR"/>
        </w:rPr>
      </w:pPr>
      <w:r>
        <w:rPr>
          <w:rFonts w:ascii="Times New Roman" w:eastAsia="Times New Roman" w:hAnsi="Times New Roman"/>
          <w:lang w:eastAsia="fr-FR"/>
        </w:rPr>
        <w:t>Išb</w:t>
      </w:r>
      <w:r w:rsidRPr="006B2ACF">
        <w:rPr>
          <w:rFonts w:ascii="Times New Roman" w:eastAsia="Times New Roman" w:hAnsi="Times New Roman"/>
          <w:lang w:eastAsia="fr-FR"/>
        </w:rPr>
        <w:t>ėrimas, įskaitant dilgėlinę.</w:t>
      </w:r>
    </w:p>
    <w:p w:rsidR="00B817BB" w:rsidRPr="006B2ACF" w:rsidRDefault="00B817BB" w:rsidP="00B817BB">
      <w:pPr>
        <w:numPr>
          <w:ilvl w:val="0"/>
          <w:numId w:val="13"/>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Odos paraudimas, skausmas, kraujo krešuliai ar patinimas injekcijos vietoje.</w:t>
      </w:r>
    </w:p>
    <w:p w:rsidR="00B817BB" w:rsidRPr="006B2ACF" w:rsidRDefault="00B817BB" w:rsidP="00B817BB">
      <w:pPr>
        <w:numPr>
          <w:ilvl w:val="0"/>
          <w:numId w:val="13"/>
        </w:numPr>
        <w:spacing w:after="0" w:line="240" w:lineRule="auto"/>
        <w:contextualSpacing/>
        <w:rPr>
          <w:rFonts w:ascii="Times New Roman" w:eastAsia="Times New Roman" w:hAnsi="Times New Roman"/>
          <w:lang w:eastAsia="fr-FR"/>
        </w:rPr>
      </w:pPr>
      <w:r w:rsidRPr="006B2ACF">
        <w:rPr>
          <w:rFonts w:ascii="Times New Roman" w:eastAsia="Times New Roman" w:hAnsi="Times New Roman"/>
          <w:lang w:eastAsia="fr-FR"/>
        </w:rPr>
        <w:t>Odos, poodžio ar gleivinių patinimas, sąlygotas padidėjusio kraujagyslių pralaidumo.</w:t>
      </w:r>
    </w:p>
    <w:p w:rsidR="00B817BB" w:rsidRPr="006B2ACF" w:rsidRDefault="00B817BB" w:rsidP="00B817BB">
      <w:pPr>
        <w:spacing w:after="0" w:line="240" w:lineRule="auto"/>
        <w:ind w:left="417"/>
        <w:rPr>
          <w:rFonts w:ascii="Times New Roman" w:eastAsia="Times New Roman" w:hAnsi="Times New Roman"/>
          <w:lang w:eastAsia="fr-FR"/>
        </w:rPr>
      </w:pPr>
    </w:p>
    <w:p w:rsidR="00B817BB" w:rsidRPr="006B2ACF" w:rsidRDefault="00B817BB" w:rsidP="00B817BB">
      <w:pPr>
        <w:spacing w:after="0" w:line="240" w:lineRule="auto"/>
        <w:ind w:left="60"/>
        <w:rPr>
          <w:rFonts w:ascii="Times New Roman" w:eastAsia="Times New Roman" w:hAnsi="Times New Roman"/>
          <w:b/>
          <w:lang w:eastAsia="fr-FR"/>
        </w:rPr>
      </w:pPr>
    </w:p>
    <w:p w:rsidR="00B817BB" w:rsidRDefault="00B817BB" w:rsidP="00B817BB">
      <w:pPr>
        <w:spacing w:after="0" w:line="240" w:lineRule="auto"/>
        <w:rPr>
          <w:rFonts w:ascii="Times New Roman" w:eastAsia="Times New Roman" w:hAnsi="Times New Roman"/>
          <w:bCs/>
          <w:i/>
          <w:iCs/>
          <w:lang w:eastAsia="fr-FR"/>
        </w:rPr>
      </w:pPr>
      <w:r w:rsidRPr="006B2ACF">
        <w:rPr>
          <w:rFonts w:ascii="Times New Roman" w:eastAsia="Times New Roman" w:hAnsi="Times New Roman"/>
          <w:bCs/>
          <w:i/>
          <w:iCs/>
          <w:lang w:eastAsia="fr-FR"/>
        </w:rPr>
        <w:t>Bendrieji sutrikimai</w:t>
      </w:r>
    </w:p>
    <w:p w:rsidR="00B817BB" w:rsidRDefault="00B817BB" w:rsidP="00B817BB">
      <w:pPr>
        <w:numPr>
          <w:ilvl w:val="0"/>
          <w:numId w:val="22"/>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N</w:t>
      </w:r>
      <w:r w:rsidRPr="000A6D47">
        <w:rPr>
          <w:rFonts w:ascii="Times New Roman" w:eastAsia="Times New Roman" w:hAnsi="Times New Roman"/>
          <w:bCs/>
          <w:i/>
          <w:iCs/>
          <w:lang w:eastAsia="fr-FR"/>
        </w:rPr>
        <w:t>uovargis</w:t>
      </w:r>
      <w:r>
        <w:rPr>
          <w:rFonts w:ascii="Times New Roman" w:eastAsia="Times New Roman" w:hAnsi="Times New Roman"/>
          <w:bCs/>
          <w:i/>
          <w:iCs/>
          <w:lang w:eastAsia="fr-FR"/>
        </w:rPr>
        <w:t>.</w:t>
      </w:r>
    </w:p>
    <w:p w:rsidR="00B817BB" w:rsidRDefault="00B817BB" w:rsidP="00B817BB">
      <w:pPr>
        <w:numPr>
          <w:ilvl w:val="0"/>
          <w:numId w:val="22"/>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I</w:t>
      </w:r>
      <w:r w:rsidRPr="001E0769">
        <w:rPr>
          <w:rFonts w:ascii="Times New Roman" w:eastAsia="Times New Roman" w:hAnsi="Times New Roman"/>
          <w:bCs/>
          <w:i/>
          <w:iCs/>
          <w:lang w:eastAsia="fr-FR"/>
        </w:rPr>
        <w:t>njekcijo</w:t>
      </w:r>
      <w:r>
        <w:rPr>
          <w:rFonts w:ascii="Times New Roman" w:eastAsia="Times New Roman" w:hAnsi="Times New Roman"/>
          <w:bCs/>
          <w:i/>
          <w:iCs/>
          <w:lang w:eastAsia="fr-FR"/>
        </w:rPr>
        <w:t>s vietos paraudimas ir skausmas.</w:t>
      </w:r>
      <w:r w:rsidRPr="001E0769">
        <w:rPr>
          <w:rFonts w:ascii="Times New Roman" w:eastAsia="Times New Roman" w:hAnsi="Times New Roman"/>
          <w:bCs/>
          <w:i/>
          <w:iCs/>
          <w:lang w:eastAsia="fr-FR"/>
        </w:rPr>
        <w:t xml:space="preserve"> </w:t>
      </w:r>
    </w:p>
    <w:p w:rsidR="00B817BB" w:rsidRDefault="00B817BB" w:rsidP="00B817BB">
      <w:pPr>
        <w:numPr>
          <w:ilvl w:val="0"/>
          <w:numId w:val="22"/>
        </w:numPr>
        <w:spacing w:after="0" w:line="240" w:lineRule="auto"/>
        <w:rPr>
          <w:rFonts w:ascii="Times New Roman" w:eastAsia="Times New Roman" w:hAnsi="Times New Roman"/>
          <w:bCs/>
          <w:i/>
          <w:iCs/>
          <w:lang w:eastAsia="fr-FR"/>
        </w:rPr>
      </w:pPr>
      <w:proofErr w:type="spellStart"/>
      <w:r>
        <w:rPr>
          <w:rFonts w:ascii="Times New Roman" w:eastAsia="Times New Roman" w:hAnsi="Times New Roman"/>
          <w:bCs/>
          <w:i/>
          <w:iCs/>
          <w:lang w:eastAsia="fr-FR"/>
        </w:rPr>
        <w:t>Tromboflebitas</w:t>
      </w:r>
      <w:proofErr w:type="spellEnd"/>
      <w:r>
        <w:rPr>
          <w:rFonts w:ascii="Times New Roman" w:eastAsia="Times New Roman" w:hAnsi="Times New Roman"/>
          <w:bCs/>
          <w:i/>
          <w:iCs/>
          <w:lang w:eastAsia="fr-FR"/>
        </w:rPr>
        <w:t>.</w:t>
      </w:r>
    </w:p>
    <w:p w:rsidR="00B817BB" w:rsidRPr="006B2ACF" w:rsidRDefault="00B817BB" w:rsidP="00B817BB">
      <w:pPr>
        <w:numPr>
          <w:ilvl w:val="0"/>
          <w:numId w:val="22"/>
        </w:numPr>
        <w:spacing w:after="0" w:line="240" w:lineRule="auto"/>
        <w:rPr>
          <w:rFonts w:ascii="Times New Roman" w:eastAsia="Times New Roman" w:hAnsi="Times New Roman"/>
          <w:bCs/>
          <w:i/>
          <w:iCs/>
          <w:lang w:eastAsia="fr-FR"/>
        </w:rPr>
      </w:pPr>
      <w:r>
        <w:rPr>
          <w:rFonts w:ascii="Times New Roman" w:eastAsia="Times New Roman" w:hAnsi="Times New Roman"/>
          <w:bCs/>
          <w:i/>
          <w:iCs/>
          <w:lang w:eastAsia="fr-FR"/>
        </w:rPr>
        <w:t>T</w:t>
      </w:r>
      <w:r w:rsidRPr="001E0769">
        <w:rPr>
          <w:rFonts w:ascii="Times New Roman" w:eastAsia="Times New Roman" w:hAnsi="Times New Roman"/>
          <w:bCs/>
          <w:i/>
          <w:iCs/>
          <w:lang w:eastAsia="fr-FR"/>
        </w:rPr>
        <w:t>rombozė</w:t>
      </w:r>
      <w:r>
        <w:rPr>
          <w:rFonts w:ascii="Times New Roman" w:eastAsia="Times New Roman" w:hAnsi="Times New Roman"/>
          <w:bCs/>
          <w:i/>
          <w:iCs/>
          <w:lang w:eastAsia="fr-FR"/>
        </w:rPr>
        <w:t>.</w:t>
      </w:r>
    </w:p>
    <w:p w:rsidR="00B817BB" w:rsidRPr="006B2ACF" w:rsidRDefault="00B817BB" w:rsidP="00B817BB">
      <w:pPr>
        <w:numPr>
          <w:ilvl w:val="0"/>
          <w:numId w:val="14"/>
        </w:numPr>
        <w:spacing w:after="0" w:line="240" w:lineRule="auto"/>
        <w:rPr>
          <w:rFonts w:ascii="Times New Roman" w:eastAsia="Times New Roman" w:hAnsi="Times New Roman"/>
          <w:b/>
          <w:lang w:eastAsia="fr-FR"/>
        </w:rPr>
      </w:pPr>
      <w:r w:rsidRPr="006B2ACF">
        <w:rPr>
          <w:rFonts w:ascii="Times New Roman" w:eastAsia="Times New Roman" w:hAnsi="Times New Roman"/>
          <w:bCs/>
          <w:iCs/>
          <w:lang w:eastAsia="fr-FR"/>
        </w:rPr>
        <w:t xml:space="preserve">Alerginės reakcijos, įskaitant odos </w:t>
      </w:r>
      <w:r>
        <w:rPr>
          <w:rFonts w:ascii="Times New Roman" w:eastAsia="Times New Roman" w:hAnsi="Times New Roman"/>
          <w:bCs/>
          <w:iCs/>
          <w:lang w:eastAsia="fr-FR"/>
        </w:rPr>
        <w:t>iš</w:t>
      </w:r>
      <w:r w:rsidRPr="006B2ACF">
        <w:rPr>
          <w:rFonts w:ascii="Times New Roman" w:eastAsia="Times New Roman" w:hAnsi="Times New Roman"/>
          <w:bCs/>
          <w:iCs/>
          <w:lang w:eastAsia="fr-FR"/>
        </w:rPr>
        <w:t>bėrimą ir švokštimą.</w:t>
      </w:r>
    </w:p>
    <w:p w:rsidR="00B817BB" w:rsidRPr="00AD0CD6" w:rsidRDefault="00B817BB" w:rsidP="00B817BB">
      <w:pPr>
        <w:numPr>
          <w:ilvl w:val="0"/>
          <w:numId w:val="14"/>
        </w:numPr>
        <w:spacing w:after="0" w:line="240" w:lineRule="auto"/>
        <w:rPr>
          <w:rFonts w:ascii="Times New Roman" w:eastAsia="Times New Roman" w:hAnsi="Times New Roman"/>
          <w:b/>
          <w:lang w:eastAsia="fr-FR"/>
        </w:rPr>
      </w:pPr>
      <w:r w:rsidRPr="006B2ACF">
        <w:rPr>
          <w:rFonts w:ascii="Times New Roman" w:eastAsia="Times New Roman" w:hAnsi="Times New Roman"/>
          <w:bCs/>
          <w:iCs/>
          <w:lang w:eastAsia="fr-FR"/>
        </w:rPr>
        <w:t xml:space="preserve">Nutraukimo simptomai (žr. 3 skyrių „Nustojus vartoti </w:t>
      </w:r>
      <w:proofErr w:type="spellStart"/>
      <w:r w:rsidRPr="006B2ACF">
        <w:rPr>
          <w:rFonts w:ascii="Times New Roman" w:eastAsia="Times New Roman" w:hAnsi="Times New Roman"/>
          <w:bCs/>
          <w:iCs/>
          <w:lang w:eastAsia="fr-FR"/>
        </w:rPr>
        <w:t>Dormicum</w:t>
      </w:r>
      <w:proofErr w:type="spellEnd"/>
      <w:r w:rsidRPr="006B2ACF">
        <w:rPr>
          <w:rFonts w:ascii="Times New Roman" w:eastAsia="Times New Roman" w:hAnsi="Times New Roman"/>
          <w:bCs/>
          <w:iCs/>
          <w:lang w:eastAsia="fr-FR"/>
        </w:rPr>
        <w:t>“),</w:t>
      </w:r>
      <w:r w:rsidRPr="006B2ACF">
        <w:rPr>
          <w:rFonts w:ascii="Times New Roman" w:hAnsi="Times New Roman"/>
          <w:lang w:val="en-US" w:eastAsia="en-US"/>
        </w:rPr>
        <w:t xml:space="preserve"> </w:t>
      </w:r>
      <w:r w:rsidRPr="006B2ACF">
        <w:rPr>
          <w:rFonts w:ascii="Times New Roman" w:eastAsia="Times New Roman" w:hAnsi="Times New Roman"/>
          <w:bCs/>
          <w:iCs/>
          <w:lang w:eastAsia="fr-FR"/>
        </w:rPr>
        <w:t>piktnaudžiavimas vaistu.</w:t>
      </w:r>
    </w:p>
    <w:p w:rsidR="00B817BB" w:rsidRDefault="00B817BB" w:rsidP="00B817BB">
      <w:pPr>
        <w:spacing w:after="0" w:line="240" w:lineRule="auto"/>
        <w:rPr>
          <w:rFonts w:ascii="Times New Roman" w:eastAsia="Times New Roman" w:hAnsi="Times New Roman"/>
          <w:bCs/>
          <w:iCs/>
          <w:lang w:eastAsia="fr-FR"/>
        </w:rPr>
      </w:pPr>
    </w:p>
    <w:p w:rsidR="00B817BB" w:rsidRPr="00720BA5" w:rsidRDefault="00B817BB" w:rsidP="00B817BB">
      <w:pPr>
        <w:autoSpaceDE w:val="0"/>
        <w:autoSpaceDN w:val="0"/>
        <w:adjustRightInd w:val="0"/>
        <w:spacing w:after="0" w:line="240" w:lineRule="auto"/>
        <w:rPr>
          <w:rFonts w:ascii="Times New Roman" w:eastAsia="SimSun" w:hAnsi="Times New Roman"/>
          <w:i/>
        </w:rPr>
      </w:pPr>
      <w:r w:rsidRPr="00720BA5">
        <w:rPr>
          <w:rFonts w:ascii="Times New Roman" w:eastAsia="Times New Roman" w:hAnsi="Times New Roman"/>
          <w:i/>
        </w:rPr>
        <w:t>Sužalojimai, apsinuodijimai ir procedūrų komplikacijos</w:t>
      </w:r>
    </w:p>
    <w:p w:rsidR="00B817BB" w:rsidRPr="00AD0CD6" w:rsidRDefault="00B817BB" w:rsidP="00B817BB">
      <w:pPr>
        <w:numPr>
          <w:ilvl w:val="0"/>
          <w:numId w:val="22"/>
        </w:numPr>
        <w:spacing w:after="0" w:line="240" w:lineRule="auto"/>
        <w:rPr>
          <w:rFonts w:ascii="Times New Roman" w:eastAsia="Times New Roman" w:hAnsi="Times New Roman"/>
          <w:lang w:eastAsia="fr-FR"/>
        </w:rPr>
      </w:pPr>
      <w:r>
        <w:rPr>
          <w:rFonts w:ascii="Times New Roman" w:eastAsia="Times New Roman" w:hAnsi="Times New Roman"/>
          <w:lang w:eastAsia="fr-FR"/>
        </w:rPr>
        <w:t>G</w:t>
      </w:r>
      <w:r w:rsidRPr="00AD0CD6">
        <w:rPr>
          <w:rFonts w:ascii="Times New Roman" w:eastAsia="Times New Roman" w:hAnsi="Times New Roman"/>
          <w:lang w:eastAsia="fr-FR"/>
        </w:rPr>
        <w:t>riuvimai, kaulų lūžiai</w:t>
      </w:r>
      <w:r>
        <w:rPr>
          <w:rFonts w:ascii="Times New Roman" w:eastAsia="Times New Roman" w:hAnsi="Times New Roman"/>
          <w:lang w:eastAsia="fr-FR"/>
        </w:rPr>
        <w:t>.</w:t>
      </w:r>
    </w:p>
    <w:p w:rsidR="00B817BB" w:rsidRPr="006B2ACF" w:rsidRDefault="00B817BB" w:rsidP="00B817BB">
      <w:pPr>
        <w:spacing w:after="0" w:line="240" w:lineRule="auto"/>
        <w:rPr>
          <w:rFonts w:ascii="Times New Roman" w:eastAsia="Times New Roman" w:hAnsi="Times New Roman"/>
          <w:b/>
          <w:lang w:eastAsia="fr-FR"/>
        </w:rPr>
      </w:pPr>
    </w:p>
    <w:p w:rsidR="00B817BB" w:rsidRPr="006B2ACF" w:rsidRDefault="00B817BB" w:rsidP="00B817BB">
      <w:pPr>
        <w:spacing w:after="0" w:line="240" w:lineRule="auto"/>
        <w:ind w:left="60"/>
        <w:rPr>
          <w:rFonts w:ascii="Times New Roman" w:eastAsia="Times New Roman" w:hAnsi="Times New Roman"/>
          <w:bCs/>
          <w:i/>
          <w:iCs/>
          <w:lang w:eastAsia="fr-FR"/>
        </w:rPr>
      </w:pPr>
      <w:r w:rsidRPr="006B2ACF">
        <w:rPr>
          <w:rFonts w:ascii="Times New Roman" w:eastAsia="Times New Roman" w:hAnsi="Times New Roman"/>
          <w:bCs/>
          <w:i/>
          <w:iCs/>
          <w:lang w:eastAsia="fr-FR"/>
        </w:rPr>
        <w:t>Senyvi žmonės</w:t>
      </w:r>
    </w:p>
    <w:p w:rsidR="00B817BB" w:rsidRPr="006B2ACF" w:rsidRDefault="00B817BB" w:rsidP="00B817BB">
      <w:pPr>
        <w:numPr>
          <w:ilvl w:val="0"/>
          <w:numId w:val="15"/>
        </w:numPr>
        <w:spacing w:after="0" w:line="240" w:lineRule="auto"/>
        <w:rPr>
          <w:rFonts w:ascii="Times New Roman" w:eastAsia="Times New Roman" w:hAnsi="Times New Roman"/>
          <w:lang w:eastAsia="fr-FR"/>
        </w:rPr>
      </w:pPr>
      <w:r w:rsidRPr="006B2ACF">
        <w:rPr>
          <w:rFonts w:ascii="Times New Roman" w:eastAsia="Times New Roman" w:hAnsi="Times New Roman"/>
          <w:b/>
          <w:lang w:eastAsia="fr-FR"/>
        </w:rPr>
        <w:t xml:space="preserve"> </w:t>
      </w:r>
      <w:r w:rsidRPr="006B2ACF">
        <w:rPr>
          <w:rFonts w:ascii="Times New Roman" w:eastAsia="Times New Roman" w:hAnsi="Times New Roman"/>
          <w:lang w:eastAsia="fr-FR"/>
        </w:rPr>
        <w:t xml:space="preserve">Pagyvenusiems benzodiazepinų, įskaitant </w:t>
      </w:r>
      <w:proofErr w:type="spellStart"/>
      <w:r w:rsidRPr="006B2ACF">
        <w:rPr>
          <w:rFonts w:ascii="Times New Roman" w:eastAsia="Times New Roman" w:hAnsi="Times New Roman"/>
          <w:lang w:eastAsia="fr-FR"/>
        </w:rPr>
        <w:t>Dormicum</w:t>
      </w:r>
      <w:proofErr w:type="spellEnd"/>
      <w:r w:rsidRPr="006B2ACF">
        <w:rPr>
          <w:rFonts w:ascii="Times New Roman" w:eastAsia="Times New Roman" w:hAnsi="Times New Roman"/>
          <w:lang w:eastAsia="fr-FR"/>
        </w:rPr>
        <w:t>, vartotojams yra padidėjusi pargriuvimų ir kaulų lūžių rizika.</w:t>
      </w:r>
    </w:p>
    <w:p w:rsidR="00B817BB" w:rsidRPr="006B2ACF" w:rsidRDefault="00B817BB" w:rsidP="00B817BB">
      <w:pPr>
        <w:numPr>
          <w:ilvl w:val="0"/>
          <w:numId w:val="15"/>
        </w:numPr>
        <w:spacing w:after="0" w:line="240" w:lineRule="auto"/>
        <w:rPr>
          <w:rFonts w:ascii="Times New Roman" w:eastAsia="Times New Roman" w:hAnsi="Times New Roman"/>
          <w:lang w:eastAsia="fr-FR"/>
        </w:rPr>
      </w:pPr>
      <w:r w:rsidRPr="006B2ACF">
        <w:rPr>
          <w:rFonts w:ascii="Times New Roman" w:eastAsia="Times New Roman" w:hAnsi="Times New Roman"/>
          <w:lang w:eastAsia="fr-FR"/>
        </w:rPr>
        <w:t>Vyresniems nei 60 metų žmonėms labiau tikėtini gyvybei gresiantys sutrikimai.</w:t>
      </w:r>
    </w:p>
    <w:p w:rsidR="00B817BB" w:rsidRPr="006B2ACF" w:rsidRDefault="00B817BB" w:rsidP="00B817BB">
      <w:pPr>
        <w:spacing w:after="0" w:line="240" w:lineRule="auto"/>
        <w:rPr>
          <w:rFonts w:ascii="Times New Roman" w:eastAsia="Times New Roman" w:hAnsi="Times New Roman"/>
          <w:lang w:eastAsia="fr-FR"/>
        </w:rPr>
      </w:pP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Jeigu pasireiškė šalutinis poveikis</w:t>
      </w:r>
      <w:r>
        <w:rPr>
          <w:rFonts w:ascii="Times New Roman" w:eastAsia="Times New Roman" w:hAnsi="Times New Roman"/>
          <w:lang w:eastAsia="en-US"/>
        </w:rPr>
        <w:t>, įskaitant</w:t>
      </w:r>
      <w:r w:rsidRPr="006B2ACF">
        <w:rPr>
          <w:rFonts w:ascii="Times New Roman" w:eastAsia="Times New Roman" w:hAnsi="Times New Roman"/>
          <w:lang w:eastAsia="en-US"/>
        </w:rPr>
        <w:t xml:space="preserve"> šiame lapelyje nenurodytą, pasakykite gydytojui arba slaugytojai.</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b/>
          <w:lang w:eastAsia="en-US"/>
        </w:rPr>
      </w:pPr>
      <w:r w:rsidRPr="006B2ACF">
        <w:rPr>
          <w:rFonts w:ascii="Times New Roman" w:eastAsia="Times New Roman" w:hAnsi="Times New Roman"/>
          <w:b/>
          <w:noProof/>
          <w:lang w:eastAsia="en-US"/>
        </w:rPr>
        <w:t>Pranešimas apie šalutinį poveikį</w:t>
      </w:r>
    </w:p>
    <w:p w:rsidR="00B817BB" w:rsidRPr="00096213" w:rsidRDefault="00B817BB" w:rsidP="00B817BB">
      <w:pPr>
        <w:tabs>
          <w:tab w:val="left" w:pos="567"/>
        </w:tabs>
        <w:spacing w:after="0" w:line="240" w:lineRule="auto"/>
        <w:rPr>
          <w:rFonts w:ascii="Times New Roman" w:eastAsia="Times New Roman" w:hAnsi="Times New Roman"/>
        </w:rPr>
      </w:pPr>
      <w:r w:rsidRPr="00096213">
        <w:rPr>
          <w:rFonts w:ascii="Times New Roman" w:eastAsia="Times New Roman" w:hAnsi="Times New Roman"/>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w:t>
      </w:r>
      <w:r w:rsidRPr="00096213">
        <w:rPr>
          <w:rFonts w:ascii="Times New Roman" w:eastAsia="Times New Roman" w:hAnsi="Times New Roman"/>
        </w:rPr>
        <w:lastRenderedPageBreak/>
        <w:t xml:space="preserve">09120 Vilnius), nemokamu fakso numeriu 8 800 20131, el. paštu </w:t>
      </w:r>
      <w:proofErr w:type="spellStart"/>
      <w:r w:rsidRPr="00096213">
        <w:rPr>
          <w:rFonts w:ascii="Times New Roman" w:eastAsia="Times New Roman" w:hAnsi="Times New Roman"/>
        </w:rPr>
        <w:t>NepageidaujamaR@vvkt.lt</w:t>
      </w:r>
      <w:proofErr w:type="spellEnd"/>
      <w:r w:rsidRPr="00096213">
        <w:rPr>
          <w:rFonts w:ascii="Times New Roman" w:eastAsia="Times New Roman" w:hAnsi="Times New Roman"/>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817BB"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keepNext/>
        <w:tabs>
          <w:tab w:val="left" w:pos="567"/>
        </w:tabs>
        <w:spacing w:after="0" w:line="240" w:lineRule="auto"/>
        <w:outlineLvl w:val="1"/>
        <w:rPr>
          <w:rFonts w:ascii="Times New Roman" w:eastAsia="Times New Roman" w:hAnsi="Times New Roman"/>
          <w:b/>
          <w:bCs/>
          <w:iCs/>
          <w:lang w:eastAsia="en-US"/>
        </w:rPr>
      </w:pPr>
      <w:bookmarkStart w:id="6" w:name="_Toc129243143"/>
      <w:bookmarkStart w:id="7" w:name="_Toc129243268"/>
      <w:r w:rsidRPr="006B2ACF">
        <w:rPr>
          <w:rFonts w:ascii="Times New Roman" w:eastAsia="Times New Roman" w:hAnsi="Times New Roman"/>
          <w:b/>
          <w:bCs/>
          <w:iCs/>
          <w:lang w:eastAsia="en-US"/>
        </w:rPr>
        <w:t>5.</w:t>
      </w:r>
      <w:r w:rsidRPr="006B2ACF">
        <w:rPr>
          <w:rFonts w:ascii="Times New Roman" w:eastAsia="Times New Roman" w:hAnsi="Times New Roman"/>
          <w:b/>
          <w:bCs/>
          <w:iCs/>
          <w:lang w:eastAsia="en-US"/>
        </w:rPr>
        <w:tab/>
        <w:t xml:space="preserve">Kaip laikyti </w:t>
      </w:r>
      <w:proofErr w:type="spellStart"/>
      <w:r w:rsidRPr="006B2ACF">
        <w:rPr>
          <w:rFonts w:ascii="Times New Roman" w:eastAsia="Times New Roman" w:hAnsi="Times New Roman"/>
          <w:b/>
          <w:bCs/>
          <w:iCs/>
          <w:lang w:eastAsia="en-US"/>
        </w:rPr>
        <w:t>Dormicum</w:t>
      </w:r>
      <w:bookmarkEnd w:id="6"/>
      <w:bookmarkEnd w:id="7"/>
      <w:proofErr w:type="spellEnd"/>
    </w:p>
    <w:p w:rsidR="00B817BB" w:rsidRPr="006B2ACF" w:rsidRDefault="00B817BB" w:rsidP="00B817BB">
      <w:pPr>
        <w:keepNext/>
        <w:tabs>
          <w:tab w:val="left" w:pos="567"/>
        </w:tabs>
        <w:spacing w:after="0" w:line="240" w:lineRule="auto"/>
        <w:outlineLvl w:val="1"/>
        <w:rPr>
          <w:rFonts w:ascii="Times New Roman" w:eastAsia="Times New Roman" w:hAnsi="Times New Roman"/>
          <w:b/>
          <w:bCs/>
          <w:iCs/>
          <w:lang w:eastAsia="en-US"/>
        </w:rPr>
      </w:pP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Šį vaistą laikykite vaikams nepastebimoje ir nepasiekiamoje vietoje.</w:t>
      </w: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 xml:space="preserve">Ampules laikyti išorinėje dėžutėje, kad </w:t>
      </w:r>
      <w:r>
        <w:rPr>
          <w:rFonts w:ascii="Times New Roman" w:eastAsia="Times New Roman" w:hAnsi="Times New Roman"/>
          <w:lang w:eastAsia="en-US"/>
        </w:rPr>
        <w:t>vaistas</w:t>
      </w:r>
      <w:r w:rsidRPr="006B2ACF">
        <w:rPr>
          <w:rFonts w:ascii="Times New Roman" w:eastAsia="Times New Roman" w:hAnsi="Times New Roman"/>
          <w:lang w:eastAsia="en-US"/>
        </w:rPr>
        <w:t xml:space="preserve"> būtų apsaugotas nuo šviesos.</w:t>
      </w: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Ant ampulės etiketės ir dėžutės po „</w:t>
      </w:r>
      <w:r>
        <w:rPr>
          <w:rFonts w:ascii="Times New Roman" w:eastAsia="Times New Roman" w:hAnsi="Times New Roman"/>
          <w:lang w:eastAsia="en-US"/>
        </w:rPr>
        <w:t>Tinka iki</w:t>
      </w:r>
      <w:r w:rsidRPr="006B2ACF">
        <w:rPr>
          <w:rFonts w:ascii="Times New Roman" w:eastAsia="Times New Roman" w:hAnsi="Times New Roman"/>
          <w:lang w:eastAsia="en-US"/>
        </w:rPr>
        <w:t>“ nurodytam tinkamumo laikui  pasibaigus, šio vaisto vartoti negalima. Vaistas tinkamas vartoti iki paskutinės nurodyto mėnesio dienos.</w:t>
      </w: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Jei</w:t>
      </w:r>
      <w:r>
        <w:rPr>
          <w:rFonts w:ascii="Times New Roman" w:eastAsia="Times New Roman" w:hAnsi="Times New Roman"/>
          <w:lang w:eastAsia="en-US"/>
        </w:rPr>
        <w:t>gu</w:t>
      </w:r>
      <w:r w:rsidRPr="006B2ACF">
        <w:rPr>
          <w:rFonts w:ascii="Times New Roman" w:eastAsia="Times New Roman" w:hAnsi="Times New Roman"/>
          <w:lang w:eastAsia="en-US"/>
        </w:rPr>
        <w:t xml:space="preserve"> ampulė arba įpakavimas pažeisti, </w:t>
      </w:r>
      <w:proofErr w:type="spellStart"/>
      <w:r w:rsidRPr="006B2ACF">
        <w:rPr>
          <w:rFonts w:ascii="Times New Roman" w:eastAsia="Times New Roman" w:hAnsi="Times New Roman"/>
          <w:lang w:eastAsia="en-US"/>
        </w:rPr>
        <w:t>Dormicum</w:t>
      </w:r>
      <w:proofErr w:type="spellEnd"/>
      <w:r w:rsidRPr="006B2ACF">
        <w:rPr>
          <w:rFonts w:ascii="Times New Roman" w:eastAsia="Times New Roman" w:hAnsi="Times New Roman"/>
          <w:lang w:eastAsia="en-US"/>
        </w:rPr>
        <w:t xml:space="preserve"> vartoti negalima.</w:t>
      </w: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noProof/>
          <w:lang w:eastAsia="en-US"/>
        </w:rPr>
        <w:t>Vaistų negalima išmesti į kanalizaciją arba su buitinėmis atliekomis.</w:t>
      </w:r>
      <w:r w:rsidRPr="006B2ACF">
        <w:rPr>
          <w:rFonts w:ascii="Times New Roman" w:eastAsia="Times New Roman" w:hAnsi="Times New Roman"/>
          <w:lang w:eastAsia="en-US"/>
        </w:rPr>
        <w:t xml:space="preserve"> </w:t>
      </w:r>
      <w:r w:rsidRPr="006B2ACF">
        <w:rPr>
          <w:rFonts w:ascii="Times New Roman" w:eastAsia="Times New Roman" w:hAnsi="Times New Roman"/>
          <w:noProof/>
          <w:lang w:eastAsia="en-US"/>
        </w:rPr>
        <w:t>Kaip išmesti nereikalingus vaistus, klauskite vaistininko.</w:t>
      </w:r>
      <w:r w:rsidRPr="006B2ACF">
        <w:rPr>
          <w:rFonts w:ascii="Times New Roman" w:eastAsia="Times New Roman" w:hAnsi="Times New Roman"/>
          <w:lang w:eastAsia="en-US"/>
        </w:rPr>
        <w:t xml:space="preserve"> </w:t>
      </w:r>
      <w:r w:rsidRPr="006B2ACF">
        <w:rPr>
          <w:rFonts w:ascii="Times New Roman" w:eastAsia="Times New Roman" w:hAnsi="Times New Roman"/>
          <w:noProof/>
          <w:lang w:eastAsia="en-US"/>
        </w:rPr>
        <w:t>Šios priemonės padės apsaugoti aplinką.</w:t>
      </w:r>
    </w:p>
    <w:p w:rsidR="00B817BB" w:rsidRPr="006B2ACF" w:rsidRDefault="00B817BB" w:rsidP="00B817BB">
      <w:pPr>
        <w:numPr>
          <w:ilvl w:val="12"/>
          <w:numId w:val="0"/>
        </w:numPr>
        <w:spacing w:after="0" w:line="240" w:lineRule="auto"/>
        <w:outlineLvl w:val="0"/>
        <w:rPr>
          <w:rFonts w:ascii="Times New Roman" w:eastAsia="Times New Roman" w:hAnsi="Times New Roman"/>
          <w:b/>
        </w:rPr>
      </w:pPr>
    </w:p>
    <w:p w:rsidR="00B817BB" w:rsidRPr="006B2ACF" w:rsidRDefault="00B817BB" w:rsidP="00B817BB">
      <w:pPr>
        <w:numPr>
          <w:ilvl w:val="12"/>
          <w:numId w:val="0"/>
        </w:numPr>
        <w:spacing w:after="0" w:line="240" w:lineRule="auto"/>
        <w:outlineLvl w:val="0"/>
        <w:rPr>
          <w:rFonts w:ascii="Times New Roman" w:eastAsia="Times New Roman" w:hAnsi="Times New Roman"/>
          <w:b/>
        </w:rPr>
      </w:pPr>
    </w:p>
    <w:p w:rsidR="00B817BB" w:rsidRPr="006B2ACF" w:rsidRDefault="00B817BB" w:rsidP="00B817BB">
      <w:pPr>
        <w:numPr>
          <w:ilvl w:val="12"/>
          <w:numId w:val="0"/>
        </w:numPr>
        <w:tabs>
          <w:tab w:val="left" w:pos="567"/>
        </w:tabs>
        <w:spacing w:after="0" w:line="240" w:lineRule="auto"/>
        <w:outlineLvl w:val="0"/>
        <w:rPr>
          <w:rFonts w:ascii="Times New Roman" w:eastAsia="Times New Roman" w:hAnsi="Times New Roman"/>
          <w:b/>
        </w:rPr>
      </w:pPr>
      <w:r w:rsidRPr="006B2ACF">
        <w:rPr>
          <w:rFonts w:ascii="Times New Roman" w:eastAsia="Times New Roman" w:hAnsi="Times New Roman"/>
          <w:b/>
        </w:rPr>
        <w:t>6.</w:t>
      </w:r>
      <w:r w:rsidRPr="006B2ACF">
        <w:rPr>
          <w:rFonts w:ascii="Times New Roman" w:eastAsia="Times New Roman" w:hAnsi="Times New Roman"/>
        </w:rPr>
        <w:tab/>
      </w:r>
      <w:r w:rsidRPr="006B2ACF">
        <w:rPr>
          <w:rFonts w:ascii="Times New Roman" w:eastAsia="Times New Roman" w:hAnsi="Times New Roman"/>
          <w:b/>
          <w:lang w:eastAsia="en-US"/>
        </w:rPr>
        <w:t>Pakuotės turinys ir kita informacija</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
          <w:bCs/>
          <w:lang w:eastAsia="en-US"/>
        </w:rPr>
      </w:pPr>
      <w:proofErr w:type="spellStart"/>
      <w:r w:rsidRPr="006B2ACF">
        <w:rPr>
          <w:rFonts w:ascii="Times New Roman" w:eastAsia="Times New Roman" w:hAnsi="Times New Roman"/>
          <w:b/>
          <w:bCs/>
          <w:lang w:eastAsia="en-US"/>
        </w:rPr>
        <w:t>Dormicum</w:t>
      </w:r>
      <w:proofErr w:type="spellEnd"/>
      <w:r w:rsidRPr="006B2ACF">
        <w:rPr>
          <w:rFonts w:ascii="Times New Roman" w:eastAsia="Times New Roman" w:hAnsi="Times New Roman"/>
          <w:b/>
          <w:bCs/>
          <w:lang w:eastAsia="en-US"/>
        </w:rPr>
        <w:t xml:space="preserve"> sudėtis</w:t>
      </w:r>
    </w:p>
    <w:p w:rsidR="00B817BB" w:rsidRPr="006B2ACF" w:rsidRDefault="00B817BB" w:rsidP="00B817BB">
      <w:pPr>
        <w:numPr>
          <w:ilvl w:val="0"/>
          <w:numId w:val="1"/>
        </w:numPr>
        <w:tabs>
          <w:tab w:val="num" w:pos="540"/>
        </w:tabs>
        <w:spacing w:after="0" w:line="240" w:lineRule="auto"/>
        <w:ind w:left="567" w:hanging="567"/>
        <w:rPr>
          <w:rFonts w:ascii="Times New Roman" w:eastAsia="Times New Roman" w:hAnsi="Times New Roman"/>
        </w:rPr>
      </w:pPr>
      <w:r w:rsidRPr="006B2ACF">
        <w:rPr>
          <w:rFonts w:ascii="Times New Roman" w:eastAsia="Times New Roman" w:hAnsi="Times New Roman"/>
        </w:rPr>
        <w:t xml:space="preserve">Veiklioji medžiaga yra </w:t>
      </w:r>
      <w:proofErr w:type="spellStart"/>
      <w:r w:rsidRPr="006B2ACF">
        <w:rPr>
          <w:rFonts w:ascii="Times New Roman" w:eastAsia="Times New Roman" w:hAnsi="Times New Roman"/>
        </w:rPr>
        <w:t>midazolamas</w:t>
      </w:r>
      <w:proofErr w:type="spellEnd"/>
      <w:r w:rsidRPr="006B2ACF">
        <w:rPr>
          <w:rFonts w:ascii="Times New Roman" w:eastAsia="Times New Roman" w:hAnsi="Times New Roman"/>
        </w:rPr>
        <w:t xml:space="preserve">. </w:t>
      </w:r>
      <w:r>
        <w:rPr>
          <w:rFonts w:ascii="Times New Roman" w:eastAsia="Times New Roman" w:hAnsi="Times New Roman"/>
        </w:rPr>
        <w:t>Viename ml injekcinio ar infuzinio tirpalo</w:t>
      </w:r>
      <w:r w:rsidRPr="006B2ACF">
        <w:rPr>
          <w:rFonts w:ascii="Times New Roman" w:eastAsia="Times New Roman" w:hAnsi="Times New Roman"/>
        </w:rPr>
        <w:t xml:space="preserve"> yra 5 mg </w:t>
      </w:r>
      <w:proofErr w:type="spellStart"/>
      <w:r w:rsidRPr="006B2ACF">
        <w:rPr>
          <w:rFonts w:ascii="Times New Roman" w:eastAsia="Times New Roman" w:hAnsi="Times New Roman"/>
        </w:rPr>
        <w:t>midazolamo</w:t>
      </w:r>
      <w:proofErr w:type="spellEnd"/>
      <w:r w:rsidRPr="006B2ACF">
        <w:rPr>
          <w:rFonts w:ascii="Times New Roman" w:eastAsia="Times New Roman" w:hAnsi="Times New Roman"/>
        </w:rPr>
        <w:t xml:space="preserve"> (hidrochlorido pavidalu).</w:t>
      </w:r>
    </w:p>
    <w:p w:rsidR="00B817BB" w:rsidRPr="006B2ACF" w:rsidRDefault="00B817BB" w:rsidP="00B817BB">
      <w:pPr>
        <w:spacing w:after="0" w:line="240" w:lineRule="auto"/>
        <w:ind w:left="567" w:hanging="567"/>
        <w:rPr>
          <w:rFonts w:ascii="Times New Roman" w:eastAsia="Times New Roman" w:hAnsi="Times New Roman"/>
        </w:rPr>
      </w:pPr>
      <w:r w:rsidRPr="006B2ACF">
        <w:rPr>
          <w:rFonts w:ascii="Times New Roman" w:eastAsia="Times New Roman" w:hAnsi="Times New Roman"/>
        </w:rPr>
        <w:t>-</w:t>
      </w:r>
      <w:r w:rsidRPr="006B2ACF">
        <w:rPr>
          <w:rFonts w:ascii="Times New Roman" w:eastAsia="Times New Roman" w:hAnsi="Times New Roman"/>
        </w:rPr>
        <w:tab/>
        <w:t xml:space="preserve">Pagalbinės medžiagos yra natrio chloridas, vandenilio chlorido rūgštis, natrio </w:t>
      </w:r>
      <w:proofErr w:type="spellStart"/>
      <w:r w:rsidRPr="006B2ACF">
        <w:rPr>
          <w:rFonts w:ascii="Times New Roman" w:eastAsia="Times New Roman" w:hAnsi="Times New Roman"/>
        </w:rPr>
        <w:t>hidroksidas</w:t>
      </w:r>
      <w:proofErr w:type="spellEnd"/>
      <w:r w:rsidRPr="006B2ACF">
        <w:rPr>
          <w:rFonts w:ascii="Times New Roman" w:eastAsia="Times New Roman" w:hAnsi="Times New Roman"/>
        </w:rPr>
        <w:t xml:space="preserve"> ir injekcinis vanduo.</w:t>
      </w:r>
    </w:p>
    <w:p w:rsidR="00B817BB" w:rsidRPr="006B2ACF" w:rsidRDefault="00B817BB" w:rsidP="00B817BB">
      <w:pPr>
        <w:spacing w:after="0" w:line="240" w:lineRule="auto"/>
        <w:ind w:left="567" w:hanging="567"/>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b/>
          <w:bCs/>
          <w:lang w:eastAsia="en-US"/>
        </w:rPr>
      </w:pPr>
      <w:proofErr w:type="spellStart"/>
      <w:r w:rsidRPr="006B2ACF">
        <w:rPr>
          <w:rFonts w:ascii="Times New Roman" w:eastAsia="Times New Roman" w:hAnsi="Times New Roman"/>
          <w:b/>
          <w:bCs/>
          <w:lang w:eastAsia="en-US"/>
        </w:rPr>
        <w:t>Dormicum</w:t>
      </w:r>
      <w:proofErr w:type="spellEnd"/>
      <w:r w:rsidRPr="006B2ACF">
        <w:rPr>
          <w:rFonts w:ascii="Times New Roman" w:eastAsia="Times New Roman" w:hAnsi="Times New Roman"/>
          <w:b/>
          <w:bCs/>
          <w:lang w:eastAsia="en-US"/>
        </w:rPr>
        <w:t xml:space="preserve"> išvaizda ir kiekis pakuotėje</w:t>
      </w:r>
    </w:p>
    <w:p w:rsidR="00B817BB" w:rsidRPr="006B2ACF" w:rsidRDefault="00B817BB" w:rsidP="00B817BB">
      <w:pPr>
        <w:tabs>
          <w:tab w:val="left" w:pos="567"/>
        </w:tabs>
        <w:spacing w:after="0" w:line="240" w:lineRule="auto"/>
        <w:rPr>
          <w:rFonts w:ascii="Times New Roman" w:eastAsia="Times New Roman" w:hAnsi="Times New Roman"/>
          <w:smallCaps/>
          <w:lang w:eastAsia="sv-SE"/>
        </w:rPr>
      </w:pPr>
      <w:r>
        <w:rPr>
          <w:rFonts w:ascii="Times New Roman" w:eastAsia="Times New Roman" w:hAnsi="Times New Roman"/>
          <w:color w:val="000000"/>
          <w:lang w:eastAsia="sv-SE"/>
        </w:rPr>
        <w:t>S</w:t>
      </w:r>
      <w:r w:rsidRPr="006B2ACF">
        <w:rPr>
          <w:rFonts w:ascii="Times New Roman" w:eastAsia="Times New Roman" w:hAnsi="Times New Roman"/>
          <w:color w:val="000000"/>
          <w:lang w:eastAsia="sv-SE"/>
        </w:rPr>
        <w:t>kaidrus bespalvis injekcinis</w:t>
      </w:r>
      <w:r>
        <w:rPr>
          <w:rFonts w:ascii="Times New Roman" w:eastAsia="Times New Roman" w:hAnsi="Times New Roman"/>
          <w:color w:val="000000"/>
          <w:lang w:eastAsia="sv-SE"/>
        </w:rPr>
        <w:t xml:space="preserve"> ar </w:t>
      </w:r>
      <w:r w:rsidRPr="006B2ACF">
        <w:rPr>
          <w:rFonts w:ascii="Times New Roman" w:eastAsia="Times New Roman" w:hAnsi="Times New Roman"/>
          <w:color w:val="000000"/>
          <w:lang w:eastAsia="sv-SE"/>
        </w:rPr>
        <w:t>infuzinis tirpalas.</w:t>
      </w:r>
    </w:p>
    <w:p w:rsidR="00B817BB" w:rsidRPr="006B2ACF" w:rsidRDefault="00B817BB" w:rsidP="00B817BB">
      <w:pPr>
        <w:tabs>
          <w:tab w:val="left" w:pos="567"/>
        </w:tabs>
        <w:spacing w:after="0" w:line="240" w:lineRule="auto"/>
        <w:rPr>
          <w:rFonts w:ascii="Times New Roman" w:eastAsia="Times New Roman" w:hAnsi="Times New Roman"/>
          <w:smallCaps/>
          <w:lang w:eastAsia="sv-SE"/>
        </w:rPr>
      </w:pPr>
      <w:r w:rsidRPr="006B2ACF">
        <w:rPr>
          <w:rFonts w:ascii="Times New Roman" w:eastAsia="Times New Roman" w:hAnsi="Times New Roman"/>
          <w:color w:val="000000"/>
          <w:lang w:eastAsia="sv-SE"/>
        </w:rPr>
        <w:t>Karton</w:t>
      </w:r>
      <w:r>
        <w:rPr>
          <w:rFonts w:ascii="Times New Roman" w:eastAsia="Times New Roman" w:hAnsi="Times New Roman"/>
          <w:color w:val="000000"/>
          <w:lang w:eastAsia="sv-SE"/>
        </w:rPr>
        <w:t>o</w:t>
      </w:r>
      <w:r w:rsidRPr="006B2ACF">
        <w:rPr>
          <w:rFonts w:ascii="Times New Roman" w:eastAsia="Times New Roman" w:hAnsi="Times New Roman"/>
          <w:color w:val="000000"/>
          <w:lang w:eastAsia="sv-SE"/>
        </w:rPr>
        <w:t xml:space="preserve"> dėžutėje yra 10 stiklo ampulių po 1 ml.</w:t>
      </w:r>
    </w:p>
    <w:p w:rsidR="00B817BB"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lang w:eastAsia="en-US"/>
        </w:rPr>
      </w:pPr>
    </w:p>
    <w:p w:rsidR="00B817BB" w:rsidRPr="006B2ACF" w:rsidRDefault="00B817BB" w:rsidP="00B817BB">
      <w:pPr>
        <w:spacing w:after="0" w:line="240" w:lineRule="auto"/>
        <w:rPr>
          <w:rFonts w:ascii="Times New Roman" w:eastAsia="Times New Roman" w:hAnsi="Times New Roman"/>
          <w:b/>
          <w:bCs/>
          <w:lang w:eastAsia="en-US"/>
        </w:rPr>
      </w:pPr>
      <w:r w:rsidRPr="006B2ACF">
        <w:rPr>
          <w:rFonts w:ascii="Times New Roman" w:eastAsia="Times New Roman" w:hAnsi="Times New Roman"/>
          <w:b/>
          <w:bCs/>
          <w:lang w:eastAsia="en-US"/>
        </w:rPr>
        <w:t>R</w:t>
      </w:r>
      <w:r>
        <w:rPr>
          <w:rFonts w:ascii="Times New Roman" w:eastAsia="Times New Roman" w:hAnsi="Times New Roman"/>
          <w:b/>
          <w:bCs/>
          <w:lang w:eastAsia="en-US"/>
        </w:rPr>
        <w:t>egistruo</w:t>
      </w:r>
      <w:r w:rsidRPr="006B2ACF">
        <w:rPr>
          <w:rFonts w:ascii="Times New Roman" w:eastAsia="Times New Roman" w:hAnsi="Times New Roman"/>
          <w:b/>
          <w:bCs/>
          <w:lang w:eastAsia="en-US"/>
        </w:rPr>
        <w:t>tojas ir gamintojas</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UAB „</w:t>
      </w:r>
      <w:proofErr w:type="spellStart"/>
      <w:r w:rsidRPr="006B2ACF">
        <w:rPr>
          <w:rFonts w:ascii="Times New Roman" w:eastAsia="Times New Roman" w:hAnsi="Times New Roman"/>
        </w:rPr>
        <w:t>Roche</w:t>
      </w:r>
      <w:proofErr w:type="spellEnd"/>
      <w:r w:rsidRPr="006B2ACF">
        <w:rPr>
          <w:rFonts w:ascii="Times New Roman" w:eastAsia="Times New Roman" w:hAnsi="Times New Roman"/>
        </w:rPr>
        <w:t xml:space="preserve"> Lietuva“</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J. Jasinskio </w:t>
      </w:r>
      <w:r>
        <w:rPr>
          <w:rFonts w:ascii="Times New Roman" w:eastAsia="Times New Roman" w:hAnsi="Times New Roman"/>
        </w:rPr>
        <w:t xml:space="preserve">g. </w:t>
      </w:r>
      <w:r w:rsidRPr="006B2ACF">
        <w:rPr>
          <w:rFonts w:ascii="Times New Roman" w:eastAsia="Times New Roman" w:hAnsi="Times New Roman"/>
        </w:rPr>
        <w:t>16B</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 xml:space="preserve">LT-01112 Vilnius </w:t>
      </w:r>
    </w:p>
    <w:p w:rsidR="00B817BB" w:rsidRPr="006B2ACF" w:rsidRDefault="00B817BB" w:rsidP="00B817BB">
      <w:pPr>
        <w:spacing w:after="0" w:line="240" w:lineRule="auto"/>
        <w:rPr>
          <w:rFonts w:ascii="Times New Roman" w:eastAsia="Times New Roman" w:hAnsi="Times New Roman"/>
        </w:rPr>
      </w:pPr>
      <w:r w:rsidRPr="006B2ACF">
        <w:rPr>
          <w:rFonts w:ascii="Times New Roman" w:eastAsia="Times New Roman" w:hAnsi="Times New Roman"/>
        </w:rPr>
        <w:t>Lietuva</w:t>
      </w: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lang w:eastAsia="en-US"/>
        </w:rPr>
      </w:pPr>
      <w:r w:rsidRPr="006B2ACF">
        <w:rPr>
          <w:rFonts w:ascii="Times New Roman" w:eastAsia="Times New Roman" w:hAnsi="Times New Roman"/>
          <w:lang w:eastAsia="en-US"/>
        </w:rPr>
        <w:t>Jeigu apie šį vaistą norite sužinoti daugiau, kreipkitės į vietinį r</w:t>
      </w:r>
      <w:r>
        <w:rPr>
          <w:rFonts w:ascii="Times New Roman" w:eastAsia="Times New Roman" w:hAnsi="Times New Roman"/>
          <w:lang w:eastAsia="en-US"/>
        </w:rPr>
        <w:t>egistruotoj</w:t>
      </w:r>
      <w:r w:rsidRPr="006B2ACF">
        <w:rPr>
          <w:rFonts w:ascii="Times New Roman" w:eastAsia="Times New Roman" w:hAnsi="Times New Roman"/>
          <w:lang w:eastAsia="en-US"/>
        </w:rPr>
        <w:t>ą.</w:t>
      </w:r>
    </w:p>
    <w:p w:rsidR="00B817BB" w:rsidRPr="006B2ACF" w:rsidRDefault="00B817BB" w:rsidP="00B817BB">
      <w:pPr>
        <w:spacing w:after="0" w:line="240" w:lineRule="auto"/>
        <w:rPr>
          <w:rFonts w:ascii="Times New Roman" w:eastAsia="Times New Roman" w:hAnsi="Times New Roman"/>
        </w:rPr>
      </w:pPr>
    </w:p>
    <w:tbl>
      <w:tblPr>
        <w:tblW w:w="4678" w:type="dxa"/>
        <w:tblInd w:w="-34" w:type="dxa"/>
        <w:tblLayout w:type="fixed"/>
        <w:tblLook w:val="0000" w:firstRow="0" w:lastRow="0" w:firstColumn="0" w:lastColumn="0" w:noHBand="0" w:noVBand="0"/>
      </w:tblPr>
      <w:tblGrid>
        <w:gridCol w:w="4678"/>
      </w:tblGrid>
      <w:tr w:rsidR="00B817BB" w:rsidRPr="006B2ACF" w:rsidTr="00900FED">
        <w:tc>
          <w:tcPr>
            <w:tcW w:w="4678" w:type="dxa"/>
          </w:tcPr>
          <w:p w:rsidR="00B817BB" w:rsidRPr="006B2ACF" w:rsidRDefault="00B817BB" w:rsidP="00900FED">
            <w:pPr>
              <w:spacing w:after="0" w:line="240" w:lineRule="auto"/>
              <w:rPr>
                <w:rFonts w:ascii="Times New Roman" w:eastAsia="Times New Roman" w:hAnsi="Times New Roman"/>
              </w:rPr>
            </w:pPr>
            <w:r w:rsidRPr="006B2ACF">
              <w:rPr>
                <w:rFonts w:ascii="Times New Roman" w:eastAsia="Times New Roman" w:hAnsi="Times New Roman"/>
              </w:rPr>
              <w:t>UAB “</w:t>
            </w:r>
            <w:proofErr w:type="spellStart"/>
            <w:r w:rsidRPr="006B2ACF">
              <w:rPr>
                <w:rFonts w:ascii="Times New Roman" w:eastAsia="Times New Roman" w:hAnsi="Times New Roman"/>
              </w:rPr>
              <w:t>Roche</w:t>
            </w:r>
            <w:proofErr w:type="spellEnd"/>
            <w:r w:rsidRPr="006B2ACF">
              <w:rPr>
                <w:rFonts w:ascii="Times New Roman" w:eastAsia="Times New Roman" w:hAnsi="Times New Roman"/>
              </w:rPr>
              <w:t xml:space="preserve"> Lietuva”</w:t>
            </w:r>
          </w:p>
          <w:p w:rsidR="00B817BB" w:rsidRDefault="00B817BB" w:rsidP="00900FED">
            <w:pPr>
              <w:spacing w:after="0" w:line="240" w:lineRule="auto"/>
              <w:rPr>
                <w:rFonts w:ascii="Times New Roman" w:eastAsia="Times New Roman" w:hAnsi="Times New Roman"/>
              </w:rPr>
            </w:pPr>
            <w:proofErr w:type="spellStart"/>
            <w:r w:rsidRPr="006B2ACF">
              <w:rPr>
                <w:rFonts w:ascii="Times New Roman" w:eastAsia="Times New Roman" w:hAnsi="Times New Roman"/>
              </w:rPr>
              <w:t>J.Jasinskio</w:t>
            </w:r>
            <w:proofErr w:type="spellEnd"/>
            <w:r w:rsidRPr="006B2ACF">
              <w:rPr>
                <w:rFonts w:ascii="Times New Roman" w:eastAsia="Times New Roman" w:hAnsi="Times New Roman"/>
              </w:rPr>
              <w:t xml:space="preserve"> </w:t>
            </w:r>
            <w:r>
              <w:rPr>
                <w:rFonts w:ascii="Times New Roman" w:eastAsia="Times New Roman" w:hAnsi="Times New Roman"/>
              </w:rPr>
              <w:t xml:space="preserve">g. </w:t>
            </w:r>
            <w:r w:rsidRPr="006B2ACF">
              <w:rPr>
                <w:rFonts w:ascii="Times New Roman" w:eastAsia="Times New Roman" w:hAnsi="Times New Roman"/>
              </w:rPr>
              <w:t>16B</w:t>
            </w:r>
          </w:p>
          <w:p w:rsidR="00B817BB" w:rsidRPr="006B2ACF" w:rsidRDefault="00B817BB" w:rsidP="00900FED">
            <w:pPr>
              <w:spacing w:after="0" w:line="240" w:lineRule="auto"/>
              <w:rPr>
                <w:rFonts w:ascii="Times New Roman" w:eastAsia="Times New Roman" w:hAnsi="Times New Roman"/>
              </w:rPr>
            </w:pPr>
            <w:r w:rsidRPr="006B2ACF">
              <w:rPr>
                <w:rFonts w:ascii="Times New Roman" w:eastAsia="Times New Roman" w:hAnsi="Times New Roman"/>
              </w:rPr>
              <w:t>LT-01112 Vilnius, Lietuva</w:t>
            </w:r>
          </w:p>
          <w:p w:rsidR="00B817BB" w:rsidRPr="006B2ACF" w:rsidRDefault="00B817BB" w:rsidP="00900FED">
            <w:pPr>
              <w:spacing w:after="0" w:line="240" w:lineRule="auto"/>
              <w:rPr>
                <w:rFonts w:ascii="Times New Roman" w:eastAsia="Times New Roman" w:hAnsi="Times New Roman"/>
              </w:rPr>
            </w:pPr>
            <w:r w:rsidRPr="006B2ACF">
              <w:rPr>
                <w:rFonts w:ascii="Times New Roman" w:eastAsia="Times New Roman" w:hAnsi="Times New Roman"/>
              </w:rPr>
              <w:t>Tel. +370 52546799</w:t>
            </w:r>
          </w:p>
          <w:p w:rsidR="00B817BB" w:rsidRPr="006B2ACF" w:rsidRDefault="00B817BB" w:rsidP="00900FED">
            <w:pPr>
              <w:spacing w:after="0" w:line="240" w:lineRule="auto"/>
              <w:rPr>
                <w:rFonts w:ascii="Times New Roman" w:eastAsia="Times New Roman" w:hAnsi="Times New Roman"/>
                <w:lang w:eastAsia="en-US"/>
              </w:rPr>
            </w:pPr>
          </w:p>
        </w:tc>
      </w:tr>
    </w:tbl>
    <w:p w:rsidR="00B817BB" w:rsidRPr="006B2ACF" w:rsidRDefault="00B817BB" w:rsidP="00B817BB">
      <w:pPr>
        <w:spacing w:after="0" w:line="240" w:lineRule="auto"/>
        <w:rPr>
          <w:rFonts w:ascii="Times New Roman" w:eastAsia="Times New Roman" w:hAnsi="Times New Roman"/>
          <w:b/>
          <w:lang w:eastAsia="en-US"/>
        </w:rPr>
      </w:pPr>
    </w:p>
    <w:p w:rsidR="00B817BB" w:rsidRPr="006B2ACF" w:rsidRDefault="00B817BB" w:rsidP="00B817BB">
      <w:pPr>
        <w:spacing w:after="0" w:line="240" w:lineRule="auto"/>
        <w:rPr>
          <w:rFonts w:ascii="Times New Roman" w:eastAsia="Times New Roman" w:hAnsi="Times New Roman"/>
          <w:b/>
          <w:lang w:eastAsia="en-US"/>
        </w:rPr>
      </w:pPr>
      <w:r w:rsidRPr="006B2ACF">
        <w:rPr>
          <w:rFonts w:ascii="Times New Roman" w:eastAsia="Times New Roman" w:hAnsi="Times New Roman"/>
          <w:b/>
          <w:lang w:eastAsia="en-US"/>
        </w:rPr>
        <w:t xml:space="preserve">Šis pakuotės lapelis paskutinį kartą peržiūrėtas </w:t>
      </w:r>
      <w:r>
        <w:rPr>
          <w:rFonts w:ascii="Times New Roman" w:eastAsia="Times New Roman" w:hAnsi="Times New Roman"/>
          <w:b/>
          <w:lang w:eastAsia="en-US"/>
        </w:rPr>
        <w:t>2018-03-27.</w:t>
      </w:r>
    </w:p>
    <w:p w:rsidR="00B817BB" w:rsidRPr="006B2ACF" w:rsidRDefault="00B817BB" w:rsidP="00B817BB">
      <w:pPr>
        <w:spacing w:after="0" w:line="240" w:lineRule="auto"/>
        <w:rPr>
          <w:rFonts w:ascii="Times New Roman" w:eastAsia="Times New Roman" w:hAnsi="Times New Roman"/>
          <w:b/>
          <w:lang w:eastAsia="en-US"/>
        </w:rPr>
      </w:pPr>
    </w:p>
    <w:p w:rsidR="00B817BB" w:rsidRPr="006B2ACF" w:rsidRDefault="00B817BB" w:rsidP="00B817BB">
      <w:pPr>
        <w:spacing w:after="0" w:line="240" w:lineRule="auto"/>
        <w:rPr>
          <w:rFonts w:ascii="Times New Roman" w:eastAsia="Times New Roman" w:hAnsi="Times New Roman"/>
        </w:rPr>
      </w:pPr>
    </w:p>
    <w:p w:rsidR="00B817BB" w:rsidRPr="006B2ACF" w:rsidRDefault="00B817BB" w:rsidP="00B817BB">
      <w:pPr>
        <w:spacing w:after="0" w:line="240" w:lineRule="auto"/>
        <w:rPr>
          <w:rFonts w:ascii="Times New Roman" w:eastAsia="Times New Roman" w:hAnsi="Times New Roman"/>
          <w:lang w:eastAsia="en-US"/>
        </w:rPr>
      </w:pPr>
      <w:r w:rsidRPr="00BC5E0B">
        <w:rPr>
          <w:rFonts w:ascii="Times New Roman" w:eastAsia="Times New Roman" w:hAnsi="Times New Roman"/>
          <w:lang w:eastAsia="en-US" w:bidi="lt-LT"/>
        </w:rPr>
        <w:t xml:space="preserve">Išsami informacija apie šį vaistą </w:t>
      </w:r>
      <w:r w:rsidRPr="006B2ACF">
        <w:rPr>
          <w:rFonts w:ascii="Times New Roman" w:eastAsia="Times New Roman" w:hAnsi="Times New Roman"/>
          <w:lang w:eastAsia="en-US"/>
        </w:rPr>
        <w:t xml:space="preserve">pateikiama Valstybinės vaistų kontrolės tarnybos prie Lietuvos Respublikos sveikatos apsaugos ministerijos interneto svetainėje </w:t>
      </w:r>
      <w:hyperlink r:id="rId5" w:history="1">
        <w:r w:rsidRPr="006B2ACF">
          <w:rPr>
            <w:rFonts w:ascii="Times New Roman" w:eastAsia="Times New Roman" w:hAnsi="Times New Roman"/>
            <w:color w:val="0000FF"/>
            <w:u w:val="single"/>
            <w:lang w:eastAsia="en-US"/>
          </w:rPr>
          <w:t>http://www.vvkt.lt/</w:t>
        </w:r>
      </w:hyperlink>
    </w:p>
    <w:p w:rsidR="00B817BB" w:rsidRPr="006B2ACF" w:rsidRDefault="00B817BB" w:rsidP="00B817BB">
      <w:pPr>
        <w:pBdr>
          <w:bottom w:val="single" w:sz="6" w:space="1" w:color="auto"/>
        </w:pBdr>
        <w:tabs>
          <w:tab w:val="left" w:pos="567"/>
        </w:tabs>
        <w:spacing w:after="0" w:line="240" w:lineRule="auto"/>
        <w:rPr>
          <w:rFonts w:ascii="Times New Roman" w:eastAsia="Times New Roman" w:hAnsi="Times New Roman"/>
          <w:b/>
        </w:rPr>
      </w:pPr>
    </w:p>
    <w:p w:rsidR="00B817BB" w:rsidRPr="006B2ACF" w:rsidRDefault="00B817BB" w:rsidP="00B817BB">
      <w:pPr>
        <w:spacing w:after="0" w:line="240" w:lineRule="auto"/>
        <w:rPr>
          <w:rFonts w:ascii="Times New Roman" w:eastAsia="Times New Roman" w:hAnsi="Times New Roman"/>
          <w:b/>
          <w:caps/>
        </w:rPr>
      </w:pPr>
      <w:bookmarkStart w:id="8" w:name="_GoBack"/>
      <w:bookmarkEnd w:id="8"/>
    </w:p>
    <w:sectPr w:rsidR="00B817BB" w:rsidRPr="006B2A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2A31"/>
    <w:multiLevelType w:val="hybridMultilevel"/>
    <w:tmpl w:val="87B83A20"/>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8469CC"/>
    <w:multiLevelType w:val="hybridMultilevel"/>
    <w:tmpl w:val="2494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B7C25"/>
    <w:multiLevelType w:val="hybridMultilevel"/>
    <w:tmpl w:val="D0C6DB62"/>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84BBD"/>
    <w:multiLevelType w:val="hybridMultilevel"/>
    <w:tmpl w:val="8C7C10E4"/>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4A3C1C"/>
    <w:multiLevelType w:val="hybridMultilevel"/>
    <w:tmpl w:val="967E01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17645C"/>
    <w:multiLevelType w:val="hybridMultilevel"/>
    <w:tmpl w:val="E2B271BA"/>
    <w:lvl w:ilvl="0" w:tplc="F97A80DA">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89F3620"/>
    <w:multiLevelType w:val="hybridMultilevel"/>
    <w:tmpl w:val="5D006516"/>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96369"/>
    <w:multiLevelType w:val="hybridMultilevel"/>
    <w:tmpl w:val="FA7295DC"/>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F15035"/>
    <w:multiLevelType w:val="hybridMultilevel"/>
    <w:tmpl w:val="F7C04B16"/>
    <w:lvl w:ilvl="0" w:tplc="032ADAD4">
      <w:start w:val="6"/>
      <w:numFmt w:val="bullet"/>
      <w:lvlText w:val="-"/>
      <w:lvlJc w:val="left"/>
      <w:pPr>
        <w:tabs>
          <w:tab w:val="num" w:pos="1650"/>
        </w:tabs>
        <w:ind w:left="1650" w:hanging="570"/>
      </w:pPr>
      <w:rPr>
        <w:rFonts w:ascii="Times New Roman" w:eastAsia="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C282567"/>
    <w:multiLevelType w:val="hybridMultilevel"/>
    <w:tmpl w:val="167E394E"/>
    <w:lvl w:ilvl="0" w:tplc="032ADAD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FDA7D55"/>
    <w:multiLevelType w:val="hybridMultilevel"/>
    <w:tmpl w:val="F6FA732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4F61D1"/>
    <w:multiLevelType w:val="hybridMultilevel"/>
    <w:tmpl w:val="AE80E2C8"/>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E2E54"/>
    <w:multiLevelType w:val="hybridMultilevel"/>
    <w:tmpl w:val="F7C02C6C"/>
    <w:lvl w:ilvl="0" w:tplc="E30E3096">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E24C8"/>
    <w:multiLevelType w:val="hybridMultilevel"/>
    <w:tmpl w:val="8A7E850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D4802"/>
    <w:multiLevelType w:val="hybridMultilevel"/>
    <w:tmpl w:val="90EC3908"/>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DA6281"/>
    <w:multiLevelType w:val="hybridMultilevel"/>
    <w:tmpl w:val="8828E07A"/>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166DBC"/>
    <w:multiLevelType w:val="hybridMultilevel"/>
    <w:tmpl w:val="2A7892EA"/>
    <w:lvl w:ilvl="0" w:tplc="F97A80DA">
      <w:start w:val="1"/>
      <w:numFmt w:val="bullet"/>
      <w:lvlText w:val=""/>
      <w:lvlJc w:val="left"/>
      <w:pPr>
        <w:tabs>
          <w:tab w:val="num" w:pos="417"/>
        </w:tabs>
        <w:ind w:left="417" w:hanging="357"/>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5206540"/>
    <w:multiLevelType w:val="hybridMultilevel"/>
    <w:tmpl w:val="B7281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22733"/>
    <w:multiLevelType w:val="hybridMultilevel"/>
    <w:tmpl w:val="282EEDC2"/>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D97E62"/>
    <w:multiLevelType w:val="hybridMultilevel"/>
    <w:tmpl w:val="B6F67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1B3899"/>
    <w:multiLevelType w:val="hybridMultilevel"/>
    <w:tmpl w:val="EF924216"/>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A74F07"/>
    <w:multiLevelType w:val="hybridMultilevel"/>
    <w:tmpl w:val="0C58CDC4"/>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D148C3"/>
    <w:multiLevelType w:val="hybridMultilevel"/>
    <w:tmpl w:val="33689DE6"/>
    <w:lvl w:ilvl="0" w:tplc="F97A80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8"/>
  </w:num>
  <w:num w:numId="4">
    <w:abstractNumId w:val="10"/>
  </w:num>
  <w:num w:numId="5">
    <w:abstractNumId w:val="7"/>
  </w:num>
  <w:num w:numId="6">
    <w:abstractNumId w:val="13"/>
  </w:num>
  <w:num w:numId="7">
    <w:abstractNumId w:val="22"/>
  </w:num>
  <w:num w:numId="8">
    <w:abstractNumId w:val="11"/>
  </w:num>
  <w:num w:numId="9">
    <w:abstractNumId w:val="21"/>
  </w:num>
  <w:num w:numId="10">
    <w:abstractNumId w:val="20"/>
  </w:num>
  <w:num w:numId="11">
    <w:abstractNumId w:val="3"/>
  </w:num>
  <w:num w:numId="12">
    <w:abstractNumId w:val="14"/>
  </w:num>
  <w:num w:numId="13">
    <w:abstractNumId w:val="16"/>
  </w:num>
  <w:num w:numId="14">
    <w:abstractNumId w:val="6"/>
  </w:num>
  <w:num w:numId="15">
    <w:abstractNumId w:val="5"/>
  </w:num>
  <w:num w:numId="16">
    <w:abstractNumId w:val="15"/>
  </w:num>
  <w:num w:numId="17">
    <w:abstractNumId w:val="2"/>
  </w:num>
  <w:num w:numId="18">
    <w:abstractNumId w:val="0"/>
  </w:num>
  <w:num w:numId="19">
    <w:abstractNumId w:val="9"/>
  </w:num>
  <w:num w:numId="20">
    <w:abstractNumId w:val="19"/>
  </w:num>
  <w:num w:numId="21">
    <w:abstractNumId w:val="1"/>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BB"/>
    <w:rsid w:val="003903CF"/>
    <w:rsid w:val="00B81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B2940B-A86C-4C61-84DC-DCC098F1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17BB"/>
    <w:pPr>
      <w:spacing w:after="200" w:line="276"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10073</Words>
  <Characters>5743</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2018-08-23T10:46:00Z</dcterms:created>
  <dcterms:modified xsi:type="dcterms:W3CDTF">2018-08-23T10:47:00Z</dcterms:modified>
</cp:coreProperties>
</file>