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F30" w:rsidRPr="002B1E54" w:rsidRDefault="00376F30" w:rsidP="00376F30">
      <w:pPr>
        <w:jc w:val="center"/>
        <w:rPr>
          <w:b/>
          <w:szCs w:val="22"/>
        </w:rPr>
      </w:pPr>
      <w:bookmarkStart w:id="0" w:name="_Toc129243138"/>
      <w:bookmarkStart w:id="1" w:name="_Toc129243263"/>
      <w:r w:rsidRPr="002B1E54">
        <w:rPr>
          <w:b/>
          <w:szCs w:val="22"/>
        </w:rPr>
        <w:t>Pakuotės lapelis: informacija vartotojui</w:t>
      </w:r>
      <w:bookmarkEnd w:id="0"/>
      <w:bookmarkEnd w:id="1"/>
    </w:p>
    <w:p w:rsidR="00376F30" w:rsidRPr="002B1E54" w:rsidRDefault="00376F30" w:rsidP="00376F30">
      <w:pPr>
        <w:rPr>
          <w:szCs w:val="22"/>
        </w:rPr>
      </w:pPr>
    </w:p>
    <w:p w:rsidR="00376F30" w:rsidRPr="002B1E54" w:rsidRDefault="00376F30" w:rsidP="00376F30">
      <w:pPr>
        <w:jc w:val="center"/>
        <w:rPr>
          <w:b/>
          <w:iCs/>
          <w:szCs w:val="22"/>
        </w:rPr>
      </w:pPr>
      <w:proofErr w:type="spellStart"/>
      <w:r w:rsidRPr="002B1E54">
        <w:rPr>
          <w:b/>
          <w:iCs/>
          <w:szCs w:val="22"/>
        </w:rPr>
        <w:t>Convulex</w:t>
      </w:r>
      <w:proofErr w:type="spellEnd"/>
      <w:r w:rsidRPr="002B1E54">
        <w:rPr>
          <w:b/>
          <w:iCs/>
          <w:szCs w:val="22"/>
        </w:rPr>
        <w:t xml:space="preserve"> 100 mg/ml injekcinis ar infuzinis tirpalas</w:t>
      </w:r>
    </w:p>
    <w:p w:rsidR="00376F30" w:rsidRPr="002B1E54" w:rsidRDefault="00376F30" w:rsidP="00376F30">
      <w:pPr>
        <w:jc w:val="center"/>
        <w:rPr>
          <w:szCs w:val="22"/>
        </w:rPr>
      </w:pPr>
      <w:r>
        <w:rPr>
          <w:szCs w:val="22"/>
        </w:rPr>
        <w:t>n</w:t>
      </w:r>
      <w:r w:rsidRPr="002B1E54">
        <w:rPr>
          <w:szCs w:val="22"/>
        </w:rPr>
        <w:t xml:space="preserve">atrio </w:t>
      </w:r>
      <w:proofErr w:type="spellStart"/>
      <w:r w:rsidRPr="002B1E54">
        <w:rPr>
          <w:szCs w:val="22"/>
        </w:rPr>
        <w:t>valproatas</w:t>
      </w:r>
      <w:proofErr w:type="spellEnd"/>
    </w:p>
    <w:p w:rsidR="00376F30" w:rsidRPr="002B1E54" w:rsidRDefault="00376F30" w:rsidP="00376F30">
      <w:pPr>
        <w:jc w:val="center"/>
        <w:rPr>
          <w:szCs w:val="22"/>
        </w:rPr>
      </w:pPr>
    </w:p>
    <w:p w:rsidR="00376F30" w:rsidRPr="002B1E54" w:rsidRDefault="00376F30" w:rsidP="00376F30">
      <w:pPr>
        <w:autoSpaceDE w:val="0"/>
        <w:autoSpaceDN w:val="0"/>
        <w:adjustRightInd w:val="0"/>
        <w:rPr>
          <w:szCs w:val="22"/>
        </w:rPr>
      </w:pPr>
      <w:r w:rsidRPr="002B1E54">
        <w:rPr>
          <w:i/>
          <w:iCs/>
          <w:szCs w:val="22"/>
        </w:rPr>
        <w:t>▼</w:t>
      </w:r>
      <w:r w:rsidRPr="002B1E54">
        <w:rPr>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376F30" w:rsidRPr="002B1E54" w:rsidRDefault="00376F30" w:rsidP="00376F30">
      <w:pPr>
        <w:autoSpaceDE w:val="0"/>
        <w:autoSpaceDN w:val="0"/>
        <w:adjustRightInd w:val="0"/>
        <w:rPr>
          <w:szCs w:val="22"/>
        </w:rPr>
      </w:pPr>
    </w:p>
    <w:p w:rsidR="00376F30" w:rsidRPr="002B1E54" w:rsidRDefault="00376F30" w:rsidP="00376F30">
      <w:pPr>
        <w:pBdr>
          <w:top w:val="single" w:sz="4" w:space="1" w:color="auto"/>
          <w:left w:val="single" w:sz="4" w:space="4" w:color="auto"/>
          <w:bottom w:val="single" w:sz="4" w:space="1" w:color="auto"/>
          <w:right w:val="single" w:sz="4" w:space="4" w:color="auto"/>
        </w:pBdr>
        <w:autoSpaceDE w:val="0"/>
        <w:autoSpaceDN w:val="0"/>
        <w:adjustRightInd w:val="0"/>
        <w:jc w:val="center"/>
        <w:rPr>
          <w:b/>
          <w:szCs w:val="22"/>
        </w:rPr>
      </w:pPr>
      <w:r w:rsidRPr="002B1E54">
        <w:rPr>
          <w:b/>
          <w:szCs w:val="22"/>
        </w:rPr>
        <w:t>ĮSPĖJIMAS</w:t>
      </w:r>
    </w:p>
    <w:p w:rsidR="00376F30" w:rsidRPr="002B1E54" w:rsidRDefault="00376F30" w:rsidP="00376F30">
      <w:pPr>
        <w:pBdr>
          <w:top w:val="single" w:sz="4" w:space="1" w:color="auto"/>
          <w:left w:val="single" w:sz="4" w:space="4" w:color="auto"/>
          <w:bottom w:val="single" w:sz="4" w:space="1" w:color="auto"/>
          <w:right w:val="single" w:sz="4" w:space="4" w:color="auto"/>
        </w:pBdr>
        <w:spacing w:before="140"/>
        <w:rPr>
          <w:rFonts w:eastAsia="SimSun"/>
          <w:iCs/>
          <w:szCs w:val="22"/>
          <w:lang w:eastAsia="zh-CN"/>
        </w:rPr>
      </w:pPr>
      <w:r w:rsidRPr="002B1E54">
        <w:rPr>
          <w:rFonts w:eastAsia="SimSun"/>
          <w:iCs/>
          <w:szCs w:val="22"/>
          <w:lang w:eastAsia="zh-CN"/>
        </w:rPr>
        <w:t xml:space="preserve">Nėštumo laikotarpiu vartojamas </w:t>
      </w:r>
      <w:proofErr w:type="spellStart"/>
      <w:r w:rsidRPr="002B1E54">
        <w:rPr>
          <w:rFonts w:eastAsia="SimSun"/>
          <w:iCs/>
          <w:szCs w:val="22"/>
          <w:lang w:eastAsia="zh-CN"/>
        </w:rPr>
        <w:t>Convulex</w:t>
      </w:r>
      <w:proofErr w:type="spellEnd"/>
      <w:r w:rsidRPr="002B1E54">
        <w:rPr>
          <w:rFonts w:eastAsia="SimSun"/>
          <w:iCs/>
          <w:szCs w:val="22"/>
          <w:lang w:eastAsia="zh-CN"/>
        </w:rPr>
        <w:t xml:space="preserve"> gali labai pakenkti dar negimusiam vaikui. Jei Jūs esate vaiko susilaukti galinti moteris, turite naudoti veiksmingą pastojimo kontrolės (kontracepcijos) metodą be pertraukų visu gydymo </w:t>
      </w:r>
      <w:proofErr w:type="spellStart"/>
      <w:r w:rsidRPr="002B1E54">
        <w:rPr>
          <w:rFonts w:eastAsia="SimSun"/>
          <w:iCs/>
          <w:szCs w:val="22"/>
          <w:lang w:eastAsia="zh-CN"/>
        </w:rPr>
        <w:t>Convulex</w:t>
      </w:r>
      <w:proofErr w:type="spellEnd"/>
      <w:r w:rsidRPr="002B1E54">
        <w:rPr>
          <w:rFonts w:eastAsia="SimSun"/>
          <w:iCs/>
          <w:szCs w:val="22"/>
          <w:lang w:eastAsia="zh-CN"/>
        </w:rPr>
        <w:t xml:space="preserve"> laikotarpiu. Gydytojas tai aptars su Jumis, tačiau taip pat turite laikytis šio lapelio 2 skyriuje pateikiamų patarimų.  </w:t>
      </w:r>
    </w:p>
    <w:p w:rsidR="00376F30" w:rsidRPr="002B1E54" w:rsidRDefault="00376F30" w:rsidP="00376F30">
      <w:pPr>
        <w:pBdr>
          <w:top w:val="single" w:sz="4" w:space="1" w:color="auto"/>
          <w:left w:val="single" w:sz="4" w:space="4" w:color="auto"/>
          <w:bottom w:val="single" w:sz="4" w:space="1" w:color="auto"/>
          <w:right w:val="single" w:sz="4" w:space="4" w:color="auto"/>
        </w:pBdr>
        <w:spacing w:before="140"/>
        <w:rPr>
          <w:rFonts w:eastAsia="SimSun"/>
          <w:iCs/>
          <w:szCs w:val="22"/>
          <w:lang w:eastAsia="zh-CN"/>
        </w:rPr>
      </w:pPr>
      <w:r w:rsidRPr="002B1E54">
        <w:rPr>
          <w:rFonts w:eastAsia="SimSun"/>
          <w:iCs/>
          <w:szCs w:val="22"/>
          <w:lang w:eastAsia="zh-CN"/>
        </w:rPr>
        <w:t xml:space="preserve">Jei norite pastoti arba manote, kad esate nėščia, suplanuokite skubų susitikimą su gydytoju. </w:t>
      </w:r>
    </w:p>
    <w:p w:rsidR="00376F30" w:rsidRPr="002B1E54" w:rsidRDefault="00376F30" w:rsidP="00376F30">
      <w:pPr>
        <w:jc w:val="center"/>
        <w:rPr>
          <w:szCs w:val="22"/>
        </w:rPr>
      </w:pPr>
    </w:p>
    <w:p w:rsidR="00376F30" w:rsidRPr="002B1E54" w:rsidRDefault="00376F30" w:rsidP="00376F30">
      <w:pPr>
        <w:jc w:val="center"/>
        <w:rPr>
          <w:szCs w:val="22"/>
        </w:rPr>
      </w:pPr>
    </w:p>
    <w:p w:rsidR="00376F30" w:rsidRPr="002B1E54" w:rsidRDefault="00376F30" w:rsidP="00376F30">
      <w:pPr>
        <w:rPr>
          <w:szCs w:val="22"/>
        </w:rPr>
      </w:pPr>
      <w:r w:rsidRPr="002B1E54">
        <w:rPr>
          <w:b/>
          <w:noProof/>
          <w:szCs w:val="22"/>
        </w:rPr>
        <w:t>Atidžiai perskaitykite visą šį lapelį, prieš pradėdami vartoti vaistą, nes jame pateikiama Jums svarbi informacija.</w:t>
      </w:r>
    </w:p>
    <w:p w:rsidR="00376F30" w:rsidRPr="002B1E54" w:rsidRDefault="00376F30" w:rsidP="00376F30">
      <w:pPr>
        <w:pStyle w:val="Sraopastraipa"/>
        <w:numPr>
          <w:ilvl w:val="0"/>
          <w:numId w:val="2"/>
        </w:numPr>
        <w:ind w:left="567" w:hanging="567"/>
        <w:rPr>
          <w:szCs w:val="22"/>
        </w:rPr>
      </w:pPr>
      <w:r w:rsidRPr="002B1E54">
        <w:rPr>
          <w:noProof/>
          <w:szCs w:val="22"/>
        </w:rPr>
        <w:t>Neišmeskite šio lapelio, nes vėl gali prireikti jį perskaityti.</w:t>
      </w:r>
      <w:r w:rsidRPr="002B1E54">
        <w:rPr>
          <w:szCs w:val="22"/>
        </w:rPr>
        <w:t xml:space="preserve"> </w:t>
      </w:r>
    </w:p>
    <w:p w:rsidR="00376F30" w:rsidRPr="002B1E54" w:rsidRDefault="00376F30" w:rsidP="00376F30">
      <w:pPr>
        <w:pStyle w:val="Sraopastraipa"/>
        <w:numPr>
          <w:ilvl w:val="0"/>
          <w:numId w:val="2"/>
        </w:numPr>
        <w:ind w:left="567" w:hanging="567"/>
        <w:rPr>
          <w:szCs w:val="22"/>
        </w:rPr>
      </w:pPr>
      <w:r w:rsidRPr="002B1E54">
        <w:rPr>
          <w:noProof/>
          <w:szCs w:val="22"/>
        </w:rPr>
        <w:t>Jeigu kiltų daugiau klausimų, kreipkitės į gydytoją arba vaistininką.</w:t>
      </w:r>
    </w:p>
    <w:p w:rsidR="00376F30" w:rsidRPr="002B1E54" w:rsidRDefault="00376F30" w:rsidP="00376F30">
      <w:pPr>
        <w:pStyle w:val="Sraopastraipa"/>
        <w:numPr>
          <w:ilvl w:val="0"/>
          <w:numId w:val="3"/>
        </w:numPr>
        <w:ind w:left="567" w:hanging="567"/>
        <w:rPr>
          <w:szCs w:val="22"/>
        </w:rPr>
      </w:pPr>
      <w:r w:rsidRPr="002B1E54">
        <w:rPr>
          <w:noProof/>
          <w:szCs w:val="22"/>
        </w:rPr>
        <w:t>Šis vaistas skirtas tik Jums, todėl kitiems žmonėms jo duoti negalima.</w:t>
      </w:r>
      <w:r w:rsidRPr="002B1E54">
        <w:rPr>
          <w:szCs w:val="22"/>
        </w:rPr>
        <w:t xml:space="preserve"> </w:t>
      </w:r>
      <w:r w:rsidRPr="002B1E54">
        <w:rPr>
          <w:noProof/>
          <w:szCs w:val="22"/>
        </w:rPr>
        <w:t>Vaistas gali jiems pakenkti (net tiems, kurių ligos požymiai yra tokie patys kaip Jūsų).</w:t>
      </w:r>
      <w:r w:rsidRPr="002B1E54">
        <w:rPr>
          <w:color w:val="008000"/>
          <w:szCs w:val="22"/>
        </w:rPr>
        <w:t xml:space="preserve"> </w:t>
      </w:r>
    </w:p>
    <w:p w:rsidR="00376F30" w:rsidRPr="002B1E54" w:rsidRDefault="00376F30" w:rsidP="00376F30">
      <w:pPr>
        <w:pStyle w:val="Sraopastraipa"/>
        <w:numPr>
          <w:ilvl w:val="0"/>
          <w:numId w:val="3"/>
        </w:numPr>
        <w:ind w:left="567" w:hanging="567"/>
        <w:rPr>
          <w:szCs w:val="22"/>
        </w:rPr>
      </w:pPr>
      <w:r w:rsidRPr="002B1E54">
        <w:rPr>
          <w:noProof/>
          <w:szCs w:val="22"/>
        </w:rPr>
        <w:t>Jeigu pasireiškė šalutinis poveikis (net jeigu jis šiame lapelyje nenurodytas), kreipkitės į gydytoją arba vaistininką. Žr. 4 skyrių.</w:t>
      </w:r>
    </w:p>
    <w:p w:rsidR="00376F30" w:rsidRPr="002B1E54" w:rsidRDefault="00376F30" w:rsidP="00376F30">
      <w:pPr>
        <w:rPr>
          <w:szCs w:val="22"/>
        </w:rPr>
      </w:pPr>
    </w:p>
    <w:p w:rsidR="00376F30" w:rsidRPr="002B1E54" w:rsidRDefault="00376F30" w:rsidP="00376F30">
      <w:pPr>
        <w:rPr>
          <w:b/>
          <w:szCs w:val="22"/>
        </w:rPr>
      </w:pPr>
      <w:r w:rsidRPr="002B1E54">
        <w:rPr>
          <w:b/>
          <w:szCs w:val="22"/>
        </w:rPr>
        <w:t>Apie ką rašoma šiame lapelyje?</w:t>
      </w:r>
    </w:p>
    <w:p w:rsidR="00376F30" w:rsidRPr="002B1E54" w:rsidRDefault="00376F30" w:rsidP="00376F30">
      <w:pPr>
        <w:rPr>
          <w:b/>
          <w:szCs w:val="22"/>
        </w:rPr>
      </w:pPr>
    </w:p>
    <w:p w:rsidR="00376F30" w:rsidRPr="002B1E54" w:rsidRDefault="00376F30" w:rsidP="00376F30">
      <w:pPr>
        <w:ind w:left="709" w:hanging="283"/>
        <w:rPr>
          <w:szCs w:val="22"/>
        </w:rPr>
      </w:pPr>
      <w:r w:rsidRPr="002B1E54">
        <w:rPr>
          <w:szCs w:val="22"/>
        </w:rPr>
        <w:t>1.</w:t>
      </w:r>
      <w:r w:rsidRPr="002B1E54">
        <w:rPr>
          <w:szCs w:val="22"/>
        </w:rPr>
        <w:tab/>
        <w:t xml:space="preserve">Kas yra </w:t>
      </w:r>
      <w:proofErr w:type="spellStart"/>
      <w:r w:rsidRPr="002B1E54">
        <w:rPr>
          <w:szCs w:val="22"/>
        </w:rPr>
        <w:t>Convulex</w:t>
      </w:r>
      <w:proofErr w:type="spellEnd"/>
      <w:r w:rsidRPr="002B1E54">
        <w:rPr>
          <w:szCs w:val="22"/>
        </w:rPr>
        <w:t xml:space="preserve"> ir kam jis vartojamas</w:t>
      </w:r>
    </w:p>
    <w:p w:rsidR="00376F30" w:rsidRPr="002B1E54" w:rsidRDefault="00376F30" w:rsidP="00376F30">
      <w:pPr>
        <w:ind w:left="709" w:hanging="283"/>
        <w:rPr>
          <w:szCs w:val="22"/>
        </w:rPr>
      </w:pPr>
      <w:r w:rsidRPr="002B1E54">
        <w:rPr>
          <w:szCs w:val="22"/>
        </w:rPr>
        <w:t>2.</w:t>
      </w:r>
      <w:r w:rsidRPr="002B1E54">
        <w:rPr>
          <w:szCs w:val="22"/>
        </w:rPr>
        <w:tab/>
        <w:t xml:space="preserve">Kas žinotina prieš vartojant </w:t>
      </w:r>
      <w:proofErr w:type="spellStart"/>
      <w:r w:rsidRPr="002B1E54">
        <w:rPr>
          <w:szCs w:val="22"/>
        </w:rPr>
        <w:t>Convulex</w:t>
      </w:r>
      <w:proofErr w:type="spellEnd"/>
      <w:r w:rsidRPr="002B1E54">
        <w:rPr>
          <w:szCs w:val="22"/>
        </w:rPr>
        <w:t xml:space="preserve"> </w:t>
      </w:r>
    </w:p>
    <w:p w:rsidR="00376F30" w:rsidRPr="002B1E54" w:rsidRDefault="00376F30" w:rsidP="00376F30">
      <w:pPr>
        <w:ind w:left="709" w:hanging="283"/>
        <w:rPr>
          <w:szCs w:val="22"/>
        </w:rPr>
      </w:pPr>
      <w:r w:rsidRPr="002B1E54">
        <w:rPr>
          <w:szCs w:val="22"/>
        </w:rPr>
        <w:t>3.</w:t>
      </w:r>
      <w:r w:rsidRPr="002B1E54">
        <w:rPr>
          <w:szCs w:val="22"/>
        </w:rPr>
        <w:tab/>
        <w:t xml:space="preserve">Kaip vartoti </w:t>
      </w:r>
      <w:proofErr w:type="spellStart"/>
      <w:r w:rsidRPr="002B1E54">
        <w:rPr>
          <w:szCs w:val="22"/>
        </w:rPr>
        <w:t>Convulex</w:t>
      </w:r>
      <w:proofErr w:type="spellEnd"/>
      <w:r w:rsidRPr="002B1E54">
        <w:rPr>
          <w:szCs w:val="22"/>
        </w:rPr>
        <w:t xml:space="preserve"> </w:t>
      </w:r>
    </w:p>
    <w:p w:rsidR="00376F30" w:rsidRPr="002B1E54" w:rsidRDefault="00376F30" w:rsidP="00376F30">
      <w:pPr>
        <w:ind w:left="709" w:hanging="283"/>
        <w:rPr>
          <w:szCs w:val="22"/>
        </w:rPr>
      </w:pPr>
      <w:r w:rsidRPr="002B1E54">
        <w:rPr>
          <w:szCs w:val="22"/>
        </w:rPr>
        <w:t>4.</w:t>
      </w:r>
      <w:r w:rsidRPr="002B1E54">
        <w:rPr>
          <w:szCs w:val="22"/>
        </w:rPr>
        <w:tab/>
        <w:t>Galimas šalutinis poveikis</w:t>
      </w:r>
    </w:p>
    <w:p w:rsidR="00376F30" w:rsidRPr="002B1E54" w:rsidRDefault="00376F30" w:rsidP="00376F30">
      <w:pPr>
        <w:ind w:left="709" w:hanging="283"/>
        <w:rPr>
          <w:szCs w:val="22"/>
        </w:rPr>
      </w:pPr>
      <w:r w:rsidRPr="002B1E54">
        <w:rPr>
          <w:szCs w:val="22"/>
        </w:rPr>
        <w:t>5.</w:t>
      </w:r>
      <w:r w:rsidRPr="002B1E54">
        <w:rPr>
          <w:szCs w:val="22"/>
        </w:rPr>
        <w:tab/>
        <w:t xml:space="preserve">Kaip laikyti </w:t>
      </w:r>
      <w:proofErr w:type="spellStart"/>
      <w:r w:rsidRPr="002B1E54">
        <w:rPr>
          <w:szCs w:val="22"/>
        </w:rPr>
        <w:t>Convulex</w:t>
      </w:r>
      <w:proofErr w:type="spellEnd"/>
      <w:r w:rsidRPr="002B1E54">
        <w:rPr>
          <w:szCs w:val="22"/>
        </w:rPr>
        <w:t xml:space="preserve"> </w:t>
      </w:r>
    </w:p>
    <w:p w:rsidR="00376F30" w:rsidRPr="002B1E54" w:rsidRDefault="00376F30" w:rsidP="00376F30">
      <w:pPr>
        <w:ind w:left="709" w:hanging="283"/>
        <w:rPr>
          <w:szCs w:val="22"/>
        </w:rPr>
      </w:pPr>
      <w:r w:rsidRPr="002B1E54">
        <w:rPr>
          <w:szCs w:val="22"/>
        </w:rPr>
        <w:t>6.</w:t>
      </w:r>
      <w:r w:rsidRPr="002B1E54">
        <w:rPr>
          <w:szCs w:val="22"/>
        </w:rPr>
        <w:tab/>
        <w:t>Pakuotės turinys ir kita informacija</w:t>
      </w:r>
    </w:p>
    <w:p w:rsidR="00376F30" w:rsidRPr="002B1E54" w:rsidRDefault="00376F30" w:rsidP="00376F30">
      <w:pPr>
        <w:ind w:left="709" w:hanging="283"/>
        <w:rPr>
          <w:szCs w:val="22"/>
        </w:rPr>
      </w:pPr>
    </w:p>
    <w:p w:rsidR="00376F30" w:rsidRPr="002B1E54" w:rsidRDefault="00376F30" w:rsidP="00376F30">
      <w:pPr>
        <w:rPr>
          <w:szCs w:val="22"/>
        </w:rPr>
      </w:pPr>
    </w:p>
    <w:p w:rsidR="00376F30" w:rsidRPr="002B1E54" w:rsidRDefault="00376F30" w:rsidP="00376F30">
      <w:pPr>
        <w:pStyle w:val="Sraopastraipa"/>
        <w:numPr>
          <w:ilvl w:val="0"/>
          <w:numId w:val="4"/>
        </w:numPr>
        <w:ind w:hanging="720"/>
        <w:rPr>
          <w:b/>
          <w:szCs w:val="22"/>
        </w:rPr>
      </w:pPr>
      <w:r w:rsidRPr="002B1E54">
        <w:rPr>
          <w:b/>
          <w:caps/>
          <w:szCs w:val="22"/>
        </w:rPr>
        <w:t>K</w:t>
      </w:r>
      <w:r w:rsidRPr="002B1E54">
        <w:rPr>
          <w:b/>
          <w:szCs w:val="22"/>
        </w:rPr>
        <w:t xml:space="preserve">as yra </w:t>
      </w:r>
      <w:proofErr w:type="spellStart"/>
      <w:r w:rsidRPr="002B1E54">
        <w:rPr>
          <w:b/>
          <w:szCs w:val="22"/>
        </w:rPr>
        <w:t>Convulex</w:t>
      </w:r>
      <w:proofErr w:type="spellEnd"/>
      <w:r w:rsidRPr="002B1E54">
        <w:rPr>
          <w:b/>
          <w:szCs w:val="22"/>
        </w:rPr>
        <w:t xml:space="preserve"> ir kam jis vartojamas</w:t>
      </w:r>
    </w:p>
    <w:p w:rsidR="00376F30" w:rsidRPr="002B1E54" w:rsidRDefault="00376F30" w:rsidP="00376F30">
      <w:pPr>
        <w:rPr>
          <w:szCs w:val="22"/>
        </w:rPr>
      </w:pPr>
    </w:p>
    <w:p w:rsidR="00376F30" w:rsidRPr="002B1E54" w:rsidRDefault="00376F30" w:rsidP="00376F30">
      <w:pPr>
        <w:rPr>
          <w:iCs/>
          <w:szCs w:val="22"/>
        </w:rPr>
      </w:pPr>
      <w:proofErr w:type="spellStart"/>
      <w:r w:rsidRPr="002B1E54">
        <w:rPr>
          <w:iCs/>
          <w:szCs w:val="22"/>
        </w:rPr>
        <w:t>Convulex</w:t>
      </w:r>
      <w:proofErr w:type="spellEnd"/>
      <w:r w:rsidRPr="002B1E54">
        <w:rPr>
          <w:iCs/>
          <w:szCs w:val="22"/>
        </w:rPr>
        <w:t xml:space="preserve"> injekcinis ar infuzinis tirpalas vartojamas epilepsijai gydyti tais atvejais, kai laikinai neįmanoma vartoti geriamųjų </w:t>
      </w:r>
      <w:proofErr w:type="spellStart"/>
      <w:r w:rsidRPr="002B1E54">
        <w:rPr>
          <w:iCs/>
          <w:szCs w:val="22"/>
        </w:rPr>
        <w:t>valpro</w:t>
      </w:r>
      <w:proofErr w:type="spellEnd"/>
      <w:r w:rsidRPr="002B1E54">
        <w:rPr>
          <w:iCs/>
          <w:szCs w:val="22"/>
        </w:rPr>
        <w:t xml:space="preserve"> rūgšties vaistų: </w:t>
      </w:r>
    </w:p>
    <w:p w:rsidR="00376F30" w:rsidRPr="002B1E54" w:rsidRDefault="00376F30" w:rsidP="00376F30">
      <w:pPr>
        <w:pStyle w:val="Sraopastraipa"/>
        <w:numPr>
          <w:ilvl w:val="0"/>
          <w:numId w:val="7"/>
        </w:numPr>
        <w:ind w:left="567" w:hanging="567"/>
        <w:rPr>
          <w:szCs w:val="22"/>
        </w:rPr>
      </w:pPr>
      <w:r w:rsidRPr="002B1E54">
        <w:rPr>
          <w:szCs w:val="22"/>
        </w:rPr>
        <w:t xml:space="preserve">esant </w:t>
      </w:r>
      <w:proofErr w:type="spellStart"/>
      <w:r w:rsidRPr="002B1E54">
        <w:rPr>
          <w:szCs w:val="22"/>
        </w:rPr>
        <w:t>generalizuotiems</w:t>
      </w:r>
      <w:proofErr w:type="spellEnd"/>
      <w:r w:rsidRPr="002B1E54">
        <w:rPr>
          <w:szCs w:val="22"/>
        </w:rPr>
        <w:t xml:space="preserve"> epilepsijos priepuoliams: </w:t>
      </w:r>
      <w:proofErr w:type="spellStart"/>
      <w:r w:rsidRPr="002B1E54">
        <w:rPr>
          <w:szCs w:val="22"/>
        </w:rPr>
        <w:t>absansams</w:t>
      </w:r>
      <w:proofErr w:type="spellEnd"/>
      <w:r w:rsidRPr="002B1E54">
        <w:rPr>
          <w:szCs w:val="22"/>
        </w:rPr>
        <w:t xml:space="preserve">, </w:t>
      </w:r>
      <w:proofErr w:type="spellStart"/>
      <w:r w:rsidRPr="002B1E54">
        <w:rPr>
          <w:szCs w:val="22"/>
        </w:rPr>
        <w:t>miokloniniams</w:t>
      </w:r>
      <w:proofErr w:type="spellEnd"/>
      <w:r w:rsidRPr="002B1E54">
        <w:rPr>
          <w:szCs w:val="22"/>
        </w:rPr>
        <w:t xml:space="preserve"> ir toniniams -</w:t>
      </w:r>
      <w:proofErr w:type="spellStart"/>
      <w:r w:rsidRPr="002B1E54">
        <w:rPr>
          <w:szCs w:val="22"/>
        </w:rPr>
        <w:t>kloniniams</w:t>
      </w:r>
      <w:proofErr w:type="spellEnd"/>
      <w:r w:rsidRPr="002B1E54">
        <w:rPr>
          <w:szCs w:val="22"/>
        </w:rPr>
        <w:t xml:space="preserve">, </w:t>
      </w:r>
      <w:proofErr w:type="spellStart"/>
      <w:r w:rsidRPr="002B1E54">
        <w:rPr>
          <w:szCs w:val="22"/>
        </w:rPr>
        <w:t>atoniniams</w:t>
      </w:r>
      <w:proofErr w:type="spellEnd"/>
      <w:r w:rsidRPr="002B1E54">
        <w:rPr>
          <w:szCs w:val="22"/>
        </w:rPr>
        <w:t>, mišriems traukuliams;</w:t>
      </w:r>
    </w:p>
    <w:p w:rsidR="00376F30" w:rsidRPr="002B1E54" w:rsidRDefault="00376F30" w:rsidP="00376F30">
      <w:pPr>
        <w:pStyle w:val="Sraopastraipa"/>
        <w:numPr>
          <w:ilvl w:val="0"/>
          <w:numId w:val="7"/>
        </w:numPr>
        <w:ind w:left="567" w:hanging="567"/>
        <w:rPr>
          <w:szCs w:val="22"/>
        </w:rPr>
      </w:pPr>
      <w:r w:rsidRPr="002B1E54">
        <w:rPr>
          <w:szCs w:val="22"/>
        </w:rPr>
        <w:t xml:space="preserve">esant daliniams paprastiems ar kompleksiniams epilepsijos priepuoliams, antriniams </w:t>
      </w:r>
      <w:proofErr w:type="spellStart"/>
      <w:r w:rsidRPr="002B1E54">
        <w:rPr>
          <w:szCs w:val="22"/>
        </w:rPr>
        <w:t>generalizuotiems</w:t>
      </w:r>
      <w:proofErr w:type="spellEnd"/>
      <w:r w:rsidRPr="002B1E54">
        <w:rPr>
          <w:szCs w:val="22"/>
        </w:rPr>
        <w:t xml:space="preserve"> traukuliams; </w:t>
      </w:r>
    </w:p>
    <w:p w:rsidR="00376F30" w:rsidRPr="002B1E54" w:rsidRDefault="00376F30" w:rsidP="00376F30">
      <w:pPr>
        <w:pStyle w:val="Sraopastraipa"/>
        <w:numPr>
          <w:ilvl w:val="0"/>
          <w:numId w:val="7"/>
        </w:numPr>
        <w:ind w:left="567" w:hanging="567"/>
        <w:rPr>
          <w:szCs w:val="22"/>
        </w:rPr>
      </w:pPr>
      <w:r w:rsidRPr="002B1E54">
        <w:rPr>
          <w:szCs w:val="22"/>
        </w:rPr>
        <w:t xml:space="preserve">esant simptominėms ir </w:t>
      </w:r>
      <w:proofErr w:type="spellStart"/>
      <w:r w:rsidRPr="002B1E54">
        <w:rPr>
          <w:szCs w:val="22"/>
        </w:rPr>
        <w:t>kriptogeninėms</w:t>
      </w:r>
      <w:proofErr w:type="spellEnd"/>
      <w:r w:rsidRPr="002B1E54">
        <w:rPr>
          <w:szCs w:val="22"/>
        </w:rPr>
        <w:t xml:space="preserve"> vaikų amžiaus </w:t>
      </w:r>
      <w:proofErr w:type="spellStart"/>
      <w:r w:rsidRPr="002B1E54">
        <w:rPr>
          <w:szCs w:val="22"/>
        </w:rPr>
        <w:t>epilepsijoms</w:t>
      </w:r>
      <w:proofErr w:type="spellEnd"/>
      <w:r w:rsidRPr="002B1E54">
        <w:rPr>
          <w:szCs w:val="22"/>
        </w:rPr>
        <w:t xml:space="preserve">, įskaitant </w:t>
      </w:r>
      <w:proofErr w:type="spellStart"/>
      <w:r w:rsidRPr="002B1E54">
        <w:rPr>
          <w:szCs w:val="22"/>
        </w:rPr>
        <w:t>West‘o</w:t>
      </w:r>
      <w:proofErr w:type="spellEnd"/>
      <w:r w:rsidRPr="002B1E54">
        <w:rPr>
          <w:szCs w:val="22"/>
        </w:rPr>
        <w:t xml:space="preserve"> ir </w:t>
      </w:r>
      <w:proofErr w:type="spellStart"/>
      <w:r w:rsidRPr="002B1E54">
        <w:rPr>
          <w:szCs w:val="22"/>
        </w:rPr>
        <w:t>Lennox-Gastaut</w:t>
      </w:r>
      <w:proofErr w:type="spellEnd"/>
      <w:r w:rsidRPr="002B1E54">
        <w:rPr>
          <w:szCs w:val="22"/>
        </w:rPr>
        <w:t xml:space="preserve"> sindromus.</w:t>
      </w:r>
    </w:p>
    <w:p w:rsidR="00376F30" w:rsidRPr="002B1E54" w:rsidRDefault="00376F30" w:rsidP="00376F30">
      <w:pPr>
        <w:ind w:left="567" w:hanging="567"/>
        <w:rPr>
          <w:iCs/>
          <w:szCs w:val="22"/>
        </w:rPr>
      </w:pPr>
    </w:p>
    <w:p w:rsidR="00376F30" w:rsidRPr="002B1E54" w:rsidRDefault="00376F30" w:rsidP="00376F30">
      <w:pPr>
        <w:rPr>
          <w:szCs w:val="22"/>
        </w:rPr>
      </w:pPr>
    </w:p>
    <w:p w:rsidR="00376F30" w:rsidRPr="002B1E54" w:rsidRDefault="00376F30" w:rsidP="00376F30">
      <w:pPr>
        <w:pStyle w:val="Sraopastraipa"/>
        <w:numPr>
          <w:ilvl w:val="0"/>
          <w:numId w:val="4"/>
        </w:numPr>
        <w:ind w:hanging="720"/>
        <w:rPr>
          <w:b/>
          <w:szCs w:val="22"/>
        </w:rPr>
      </w:pPr>
      <w:r w:rsidRPr="002B1E54">
        <w:rPr>
          <w:b/>
          <w:szCs w:val="22"/>
        </w:rPr>
        <w:t xml:space="preserve">Kas žinotina prieš vartojant </w:t>
      </w:r>
      <w:proofErr w:type="spellStart"/>
      <w:r w:rsidRPr="002B1E54">
        <w:rPr>
          <w:b/>
          <w:szCs w:val="22"/>
        </w:rPr>
        <w:t>Convulex</w:t>
      </w:r>
      <w:proofErr w:type="spellEnd"/>
    </w:p>
    <w:p w:rsidR="00376F30" w:rsidRPr="002B1E54" w:rsidRDefault="00376F30" w:rsidP="00376F30">
      <w:pPr>
        <w:rPr>
          <w:szCs w:val="22"/>
        </w:rPr>
      </w:pPr>
    </w:p>
    <w:p w:rsidR="00376F30" w:rsidRPr="002B1E54" w:rsidRDefault="00376F30" w:rsidP="00376F30">
      <w:pPr>
        <w:rPr>
          <w:b/>
          <w:caps/>
          <w:szCs w:val="22"/>
        </w:rPr>
      </w:pPr>
      <w:proofErr w:type="spellStart"/>
      <w:r w:rsidRPr="002B1E54">
        <w:rPr>
          <w:b/>
          <w:iCs/>
          <w:szCs w:val="22"/>
        </w:rPr>
        <w:t>Convulex</w:t>
      </w:r>
      <w:proofErr w:type="spellEnd"/>
      <w:r w:rsidRPr="002B1E54">
        <w:rPr>
          <w:b/>
          <w:iCs/>
          <w:szCs w:val="22"/>
        </w:rPr>
        <w:t xml:space="preserve"> </w:t>
      </w:r>
      <w:r w:rsidRPr="002B1E54">
        <w:rPr>
          <w:b/>
          <w:szCs w:val="22"/>
        </w:rPr>
        <w:t xml:space="preserve">vartoti </w:t>
      </w:r>
      <w:r>
        <w:rPr>
          <w:b/>
          <w:szCs w:val="22"/>
        </w:rPr>
        <w:t>draudžiama</w:t>
      </w:r>
      <w:r w:rsidRPr="002B1E54">
        <w:rPr>
          <w:b/>
          <w:szCs w:val="22"/>
        </w:rPr>
        <w:t>:</w:t>
      </w:r>
    </w:p>
    <w:p w:rsidR="00376F30" w:rsidRPr="002B1E54" w:rsidRDefault="00376F30" w:rsidP="00376F30">
      <w:pPr>
        <w:pStyle w:val="Sraopastraipa"/>
        <w:numPr>
          <w:ilvl w:val="0"/>
          <w:numId w:val="9"/>
        </w:numPr>
        <w:ind w:left="567" w:hanging="567"/>
        <w:rPr>
          <w:rFonts w:eastAsia="Times New Roman"/>
          <w:snapToGrid w:val="0"/>
          <w:szCs w:val="22"/>
          <w:lang w:eastAsia="en-US"/>
        </w:rPr>
      </w:pPr>
      <w:r w:rsidRPr="002B1E54">
        <w:rPr>
          <w:szCs w:val="22"/>
        </w:rPr>
        <w:lastRenderedPageBreak/>
        <w:t xml:space="preserve">jeigu yra alergija natrio </w:t>
      </w:r>
      <w:proofErr w:type="spellStart"/>
      <w:r w:rsidRPr="002B1E54">
        <w:rPr>
          <w:szCs w:val="22"/>
        </w:rPr>
        <w:t>valproatui</w:t>
      </w:r>
      <w:proofErr w:type="spellEnd"/>
      <w:r w:rsidRPr="002B1E54">
        <w:rPr>
          <w:szCs w:val="22"/>
        </w:rPr>
        <w:t xml:space="preserve"> arba bet kuriai pagalbinei </w:t>
      </w:r>
      <w:r w:rsidRPr="002B1E54">
        <w:rPr>
          <w:rFonts w:eastAsia="Times New Roman"/>
          <w:noProof/>
          <w:snapToGrid w:val="0"/>
          <w:szCs w:val="22"/>
          <w:lang w:eastAsia="en-US"/>
        </w:rPr>
        <w:t xml:space="preserve">šio vaisto </w:t>
      </w:r>
      <w:r w:rsidRPr="002B1E54">
        <w:rPr>
          <w:szCs w:val="22"/>
        </w:rPr>
        <w:t xml:space="preserve">medžiagai </w:t>
      </w:r>
      <w:r w:rsidRPr="002B1E54">
        <w:rPr>
          <w:rFonts w:eastAsia="Times New Roman"/>
          <w:noProof/>
          <w:snapToGrid w:val="0"/>
          <w:szCs w:val="22"/>
          <w:lang w:eastAsia="en-US"/>
        </w:rPr>
        <w:t>(jos išvardytos 6 skyriuje)</w:t>
      </w:r>
      <w:r w:rsidRPr="002B1E54">
        <w:rPr>
          <w:szCs w:val="22"/>
        </w:rPr>
        <w:t>;</w:t>
      </w:r>
      <w:r w:rsidRPr="002B1E54">
        <w:rPr>
          <w:rFonts w:eastAsia="Times New Roman"/>
          <w:noProof/>
          <w:snapToGrid w:val="0"/>
          <w:szCs w:val="22"/>
          <w:lang w:eastAsia="en-US"/>
        </w:rPr>
        <w:t xml:space="preserve"> </w:t>
      </w:r>
    </w:p>
    <w:p w:rsidR="00376F30" w:rsidRPr="002B1E54" w:rsidRDefault="00376F30" w:rsidP="00376F30">
      <w:pPr>
        <w:pStyle w:val="Sraopastraipa"/>
        <w:numPr>
          <w:ilvl w:val="0"/>
          <w:numId w:val="5"/>
        </w:numPr>
        <w:ind w:left="567" w:hanging="567"/>
        <w:rPr>
          <w:szCs w:val="22"/>
        </w:rPr>
      </w:pPr>
      <w:r w:rsidRPr="002B1E54">
        <w:rPr>
          <w:szCs w:val="22"/>
        </w:rPr>
        <w:t>jeigu sergate kepenų liga;</w:t>
      </w:r>
    </w:p>
    <w:p w:rsidR="00376F30" w:rsidRPr="002B1E54" w:rsidRDefault="00376F30" w:rsidP="00376F30">
      <w:pPr>
        <w:pStyle w:val="Sraopastraipa"/>
        <w:numPr>
          <w:ilvl w:val="0"/>
          <w:numId w:val="5"/>
        </w:numPr>
        <w:rPr>
          <w:szCs w:val="22"/>
        </w:rPr>
      </w:pPr>
      <w:r w:rsidRPr="002B1E54">
        <w:rPr>
          <w:szCs w:val="22"/>
        </w:rPr>
        <w:t>jeigu Jūsų artimiausi giminaičiai sirgo ar serga kepenų liga;</w:t>
      </w:r>
    </w:p>
    <w:p w:rsidR="00376F30" w:rsidRPr="002B1E54" w:rsidRDefault="00376F30" w:rsidP="00376F30">
      <w:pPr>
        <w:pStyle w:val="Sraopastraipa"/>
        <w:numPr>
          <w:ilvl w:val="0"/>
          <w:numId w:val="5"/>
        </w:numPr>
        <w:rPr>
          <w:szCs w:val="22"/>
        </w:rPr>
      </w:pPr>
      <w:r w:rsidRPr="002B1E54">
        <w:rPr>
          <w:szCs w:val="22"/>
        </w:rPr>
        <w:t>jeigu nustatytas sunkus kasos funkcijos sutrikimas;</w:t>
      </w:r>
    </w:p>
    <w:p w:rsidR="00376F30" w:rsidRPr="002B1E54" w:rsidRDefault="00376F30" w:rsidP="00376F30">
      <w:pPr>
        <w:pStyle w:val="Sraopastraipa"/>
        <w:numPr>
          <w:ilvl w:val="0"/>
          <w:numId w:val="8"/>
        </w:numPr>
        <w:rPr>
          <w:szCs w:val="22"/>
        </w:rPr>
      </w:pPr>
      <w:r w:rsidRPr="002B1E54">
        <w:rPr>
          <w:szCs w:val="22"/>
        </w:rPr>
        <w:t xml:space="preserve">jeigu sergate </w:t>
      </w:r>
      <w:proofErr w:type="spellStart"/>
      <w:r w:rsidRPr="002B1E54">
        <w:rPr>
          <w:szCs w:val="22"/>
        </w:rPr>
        <w:t>porfirija</w:t>
      </w:r>
      <w:proofErr w:type="spellEnd"/>
      <w:r w:rsidRPr="002B1E54">
        <w:rPr>
          <w:szCs w:val="22"/>
        </w:rPr>
        <w:t xml:space="preserve"> (reta medžiagų apykaitos liga);</w:t>
      </w:r>
    </w:p>
    <w:p w:rsidR="00376F30" w:rsidRPr="002B1E54" w:rsidRDefault="00376F30" w:rsidP="00376F30">
      <w:pPr>
        <w:pStyle w:val="Sraopastraipa"/>
        <w:numPr>
          <w:ilvl w:val="0"/>
          <w:numId w:val="8"/>
        </w:numPr>
        <w:rPr>
          <w:szCs w:val="22"/>
        </w:rPr>
      </w:pPr>
      <w:r w:rsidRPr="002B1E54">
        <w:rPr>
          <w:szCs w:val="22"/>
        </w:rPr>
        <w:t>jeigu sutrikęs Jūsų kraujo krešumas;</w:t>
      </w:r>
    </w:p>
    <w:p w:rsidR="00376F30" w:rsidRPr="002B1E54" w:rsidRDefault="00376F30" w:rsidP="00376F30">
      <w:pPr>
        <w:pStyle w:val="Sraopastraipa"/>
        <w:numPr>
          <w:ilvl w:val="0"/>
          <w:numId w:val="8"/>
        </w:numPr>
        <w:rPr>
          <w:szCs w:val="22"/>
        </w:rPr>
      </w:pPr>
      <w:r w:rsidRPr="002B1E54">
        <w:rPr>
          <w:szCs w:val="22"/>
        </w:rPr>
        <w:t>jeigu sutrikusi inkstų funkcija arba Jūs sergate cukriniu diabetu;</w:t>
      </w:r>
    </w:p>
    <w:p w:rsidR="00376F30" w:rsidRPr="002B1E54" w:rsidRDefault="00376F30" w:rsidP="00376F30">
      <w:pPr>
        <w:pStyle w:val="Sraopastraipa"/>
        <w:rPr>
          <w:szCs w:val="22"/>
        </w:rPr>
      </w:pPr>
      <w:r w:rsidRPr="002B1E54">
        <w:rPr>
          <w:szCs w:val="22"/>
        </w:rPr>
        <w:t xml:space="preserve">jeigu Jums nustatytas genetinis sutrikimas, sukeliantis </w:t>
      </w:r>
      <w:proofErr w:type="spellStart"/>
      <w:r w:rsidRPr="002B1E54">
        <w:rPr>
          <w:szCs w:val="22"/>
        </w:rPr>
        <w:t>mitochondrinę</w:t>
      </w:r>
      <w:proofErr w:type="spellEnd"/>
      <w:r w:rsidRPr="002B1E54">
        <w:rPr>
          <w:szCs w:val="22"/>
        </w:rPr>
        <w:t xml:space="preserve"> ligą (pvz., </w:t>
      </w:r>
      <w:proofErr w:type="spellStart"/>
      <w:r w:rsidRPr="002B1E54">
        <w:rPr>
          <w:szCs w:val="22"/>
        </w:rPr>
        <w:t>Alpers</w:t>
      </w:r>
      <w:proofErr w:type="spellEnd"/>
      <w:r w:rsidRPr="002B1E54">
        <w:rPr>
          <w:szCs w:val="22"/>
        </w:rPr>
        <w:t xml:space="preserve"> </w:t>
      </w:r>
      <w:proofErr w:type="spellStart"/>
      <w:r w:rsidRPr="002B1E54">
        <w:rPr>
          <w:szCs w:val="22"/>
        </w:rPr>
        <w:t>Huttenlocher</w:t>
      </w:r>
      <w:proofErr w:type="spellEnd"/>
      <w:r w:rsidRPr="002B1E54">
        <w:rPr>
          <w:szCs w:val="22"/>
        </w:rPr>
        <w:t xml:space="preserve"> sindromą).</w:t>
      </w:r>
    </w:p>
    <w:p w:rsidR="00376F30" w:rsidRPr="002B1E54" w:rsidRDefault="00376F30" w:rsidP="00376F30">
      <w:pPr>
        <w:pStyle w:val="Sraopastraipa"/>
        <w:rPr>
          <w:szCs w:val="22"/>
        </w:rPr>
      </w:pPr>
    </w:p>
    <w:p w:rsidR="00376F30" w:rsidRPr="002B1E54" w:rsidRDefault="00376F30" w:rsidP="00376F30">
      <w:pPr>
        <w:ind w:left="360"/>
        <w:rPr>
          <w:u w:val="single"/>
        </w:rPr>
      </w:pPr>
      <w:proofErr w:type="spellStart"/>
      <w:r w:rsidRPr="002B1E54">
        <w:rPr>
          <w:u w:val="single"/>
        </w:rPr>
        <w:t>Bipolinis</w:t>
      </w:r>
      <w:proofErr w:type="spellEnd"/>
      <w:r w:rsidRPr="002B1E54">
        <w:rPr>
          <w:u w:val="single"/>
        </w:rPr>
        <w:t xml:space="preserve"> sutrikimas </w:t>
      </w:r>
    </w:p>
    <w:p w:rsidR="00376F30" w:rsidRPr="002B1E54" w:rsidRDefault="00376F30" w:rsidP="00376F30">
      <w:pPr>
        <w:pStyle w:val="BT-EMEASMCA"/>
        <w:tabs>
          <w:tab w:val="clear" w:pos="720"/>
          <w:tab w:val="num" w:pos="567"/>
        </w:tabs>
        <w:ind w:left="567" w:hanging="567"/>
      </w:pPr>
      <w:r w:rsidRPr="002B1E54">
        <w:t xml:space="preserve">Jei esate nėščia, </w:t>
      </w:r>
      <w:proofErr w:type="spellStart"/>
      <w:r w:rsidRPr="002B1E54">
        <w:t>Convulex</w:t>
      </w:r>
      <w:proofErr w:type="spellEnd"/>
      <w:r w:rsidRPr="002B1E54">
        <w:t xml:space="preserve"> negalite vartoti </w:t>
      </w:r>
      <w:proofErr w:type="spellStart"/>
      <w:r w:rsidRPr="002B1E54">
        <w:t>bipoliniam</w:t>
      </w:r>
      <w:proofErr w:type="spellEnd"/>
      <w:r w:rsidRPr="002B1E54">
        <w:t xml:space="preserve"> sutrikimui gydyti. </w:t>
      </w:r>
    </w:p>
    <w:p w:rsidR="00376F30" w:rsidRPr="002B1E54" w:rsidRDefault="00376F30" w:rsidP="00376F30">
      <w:pPr>
        <w:pStyle w:val="BT-EMEASMCA"/>
        <w:tabs>
          <w:tab w:val="clear" w:pos="720"/>
          <w:tab w:val="num" w:pos="567"/>
        </w:tabs>
        <w:ind w:left="567" w:hanging="567"/>
      </w:pPr>
      <w:r w:rsidRPr="002B1E54">
        <w:t xml:space="preserve">Jei esate vaiko susilaukti galinti moteris, </w:t>
      </w:r>
      <w:proofErr w:type="spellStart"/>
      <w:r w:rsidRPr="002B1E54">
        <w:t>Convulex</w:t>
      </w:r>
      <w:proofErr w:type="spellEnd"/>
      <w:r w:rsidRPr="002B1E54">
        <w:t xml:space="preserve"> negalite vartoti </w:t>
      </w:r>
      <w:proofErr w:type="spellStart"/>
      <w:r w:rsidRPr="002B1E54">
        <w:t>bipoliniam</w:t>
      </w:r>
      <w:proofErr w:type="spellEnd"/>
      <w:r w:rsidRPr="002B1E54">
        <w:t xml:space="preserve"> sutrikimui gydyti, jei nenaudojate veiksmingo pastojimo kontrolės (kontracepcijos) metodo visu gydymo </w:t>
      </w:r>
      <w:proofErr w:type="spellStart"/>
      <w:r w:rsidRPr="002B1E54">
        <w:t>Convulex</w:t>
      </w:r>
      <w:proofErr w:type="spellEnd"/>
      <w:r w:rsidRPr="002B1E54">
        <w:t xml:space="preserve"> laikotarpiu. Nenutraukite </w:t>
      </w:r>
      <w:proofErr w:type="spellStart"/>
      <w:r w:rsidRPr="002B1E54">
        <w:t>Convulex</w:t>
      </w:r>
      <w:proofErr w:type="spellEnd"/>
      <w:r w:rsidRPr="002B1E54">
        <w:t xml:space="preserve"> vartojimo ar kontracepcijos, nepasitarusi su savo gydytoju. Gydytojas patars, kaip elgtis toliau (žr. toliau esantį poskyrį „Nėštumas, žindymo laikotarpis ir vaisingumas“ – „Svarbūs patarimai moterims“).</w:t>
      </w:r>
    </w:p>
    <w:p w:rsidR="00376F30" w:rsidRPr="002B1E54" w:rsidRDefault="00376F30" w:rsidP="00376F30">
      <w:pPr>
        <w:pStyle w:val="BT-EMEASMCA"/>
        <w:numPr>
          <w:ilvl w:val="0"/>
          <w:numId w:val="0"/>
        </w:numPr>
        <w:tabs>
          <w:tab w:val="num" w:pos="567"/>
        </w:tabs>
        <w:ind w:left="567" w:hanging="567"/>
      </w:pPr>
    </w:p>
    <w:p w:rsidR="00376F30" w:rsidRPr="002B1E54" w:rsidRDefault="00376F30" w:rsidP="00376F30">
      <w:pPr>
        <w:pStyle w:val="BT-EMEASMCA"/>
        <w:numPr>
          <w:ilvl w:val="0"/>
          <w:numId w:val="0"/>
        </w:numPr>
        <w:ind w:left="357"/>
        <w:rPr>
          <w:u w:val="single"/>
        </w:rPr>
      </w:pPr>
      <w:r w:rsidRPr="002B1E54">
        <w:rPr>
          <w:u w:val="single"/>
        </w:rPr>
        <w:t xml:space="preserve">Epilepsija </w:t>
      </w:r>
    </w:p>
    <w:p w:rsidR="00376F30" w:rsidRPr="002B1E54" w:rsidRDefault="00376F30" w:rsidP="00376F30">
      <w:pPr>
        <w:pStyle w:val="BT-EMEASMCA"/>
        <w:tabs>
          <w:tab w:val="clear" w:pos="720"/>
          <w:tab w:val="num" w:pos="567"/>
        </w:tabs>
        <w:ind w:left="567" w:hanging="567"/>
      </w:pPr>
      <w:r w:rsidRPr="002B1E54">
        <w:t xml:space="preserve">Jei esate nėščia, </w:t>
      </w:r>
      <w:proofErr w:type="spellStart"/>
      <w:r w:rsidRPr="002B1E54">
        <w:t>Convulex</w:t>
      </w:r>
      <w:proofErr w:type="spellEnd"/>
      <w:r w:rsidRPr="002B1E54">
        <w:t xml:space="preserve"> negalite vartoti epilepsijai gydyti, nebent joks kitas vaistas nėra veiksmingas.  </w:t>
      </w:r>
    </w:p>
    <w:p w:rsidR="00376F30" w:rsidRPr="002B1E54" w:rsidRDefault="00376F30" w:rsidP="00376F30">
      <w:pPr>
        <w:pStyle w:val="BT-EMEASMCA"/>
        <w:tabs>
          <w:tab w:val="clear" w:pos="720"/>
          <w:tab w:val="num" w:pos="567"/>
        </w:tabs>
        <w:ind w:left="567" w:hanging="567"/>
      </w:pPr>
      <w:r w:rsidRPr="002B1E54">
        <w:t xml:space="preserve">Jei esate vaiko susilaukti galinti moteris, </w:t>
      </w:r>
      <w:proofErr w:type="spellStart"/>
      <w:r w:rsidRPr="002B1E54">
        <w:t>Convulex</w:t>
      </w:r>
      <w:proofErr w:type="spellEnd"/>
      <w:r w:rsidRPr="002B1E54">
        <w:t xml:space="preserve"> nealite vartoti epilepsijai gydyti, jei nenaudojate veiksmingo pastojimo kontrolės (kontracepcijos) metodo visu gydymo </w:t>
      </w:r>
      <w:proofErr w:type="spellStart"/>
      <w:r w:rsidRPr="002B1E54">
        <w:t>Convulex</w:t>
      </w:r>
      <w:proofErr w:type="spellEnd"/>
      <w:r w:rsidRPr="002B1E54">
        <w:t xml:space="preserve"> laikotarpiu. Nenutraukite </w:t>
      </w:r>
      <w:proofErr w:type="spellStart"/>
      <w:r w:rsidRPr="002B1E54">
        <w:t>Convulex</w:t>
      </w:r>
      <w:proofErr w:type="spellEnd"/>
      <w:r w:rsidRPr="002B1E54">
        <w:t xml:space="preserve"> vartojimo ar kontracepcijos, neaptarusi su savo gydytoju. Gydytojas patars, kaip elgtis toliau (žr. toliau esantį poskyrį „Nėštumas, žindymo laikotarpis ir vaisingumas“ – „Svarbūs patarimai moterims“).</w:t>
      </w:r>
    </w:p>
    <w:p w:rsidR="00376F30" w:rsidRPr="002B1E54" w:rsidRDefault="00376F30" w:rsidP="00376F30">
      <w:pPr>
        <w:tabs>
          <w:tab w:val="num" w:pos="567"/>
        </w:tabs>
        <w:ind w:left="567" w:hanging="567"/>
        <w:rPr>
          <w:szCs w:val="22"/>
        </w:rPr>
      </w:pPr>
    </w:p>
    <w:p w:rsidR="00376F30" w:rsidRPr="002B1E54" w:rsidRDefault="00376F30" w:rsidP="00376F30">
      <w:pPr>
        <w:keepNext/>
        <w:tabs>
          <w:tab w:val="left" w:pos="567"/>
        </w:tabs>
        <w:spacing w:line="260" w:lineRule="exact"/>
        <w:jc w:val="both"/>
        <w:outlineLvl w:val="3"/>
        <w:rPr>
          <w:b/>
          <w:szCs w:val="22"/>
        </w:rPr>
      </w:pPr>
      <w:r w:rsidRPr="002B1E54">
        <w:rPr>
          <w:rFonts w:eastAsia="Times New Roman"/>
          <w:b/>
          <w:bCs/>
          <w:snapToGrid w:val="0"/>
          <w:szCs w:val="22"/>
          <w:lang w:eastAsia="x-none"/>
        </w:rPr>
        <w:t xml:space="preserve">Įspėjimai ir </w:t>
      </w:r>
      <w:r w:rsidRPr="002B1E54">
        <w:rPr>
          <w:b/>
          <w:szCs w:val="22"/>
        </w:rPr>
        <w:t>atsargumo priemonės</w:t>
      </w:r>
    </w:p>
    <w:p w:rsidR="00376F30" w:rsidRPr="002B1E54" w:rsidRDefault="00376F30" w:rsidP="00376F30">
      <w:pPr>
        <w:rPr>
          <w:bCs/>
          <w:i/>
          <w:szCs w:val="22"/>
        </w:rPr>
      </w:pPr>
      <w:r w:rsidRPr="002B1E54">
        <w:rPr>
          <w:bCs/>
          <w:i/>
          <w:szCs w:val="22"/>
        </w:rPr>
        <w:t>Nedelsdami pasitarkite su gydytoju:</w:t>
      </w:r>
    </w:p>
    <w:p w:rsidR="00376F30" w:rsidRPr="002B1E54" w:rsidRDefault="00376F30" w:rsidP="00376F30">
      <w:pPr>
        <w:pStyle w:val="Sraopastraipa"/>
        <w:numPr>
          <w:ilvl w:val="0"/>
          <w:numId w:val="10"/>
        </w:numPr>
        <w:ind w:left="567" w:hanging="567"/>
        <w:rPr>
          <w:bCs/>
          <w:iCs/>
          <w:szCs w:val="22"/>
        </w:rPr>
      </w:pPr>
      <w:r w:rsidRPr="002B1E54">
        <w:rPr>
          <w:bCs/>
          <w:iCs/>
          <w:szCs w:val="22"/>
        </w:rPr>
        <w:t xml:space="preserve">jeigu jaučiate pilvo skausmą, netekote apetito, atsirado pykinimas ir (arba) vėmimas, bendras silpnumas ar bloga savijauta: nedelsiant kreipkitės į gydytoją, nes tai gali būti sunkaus kepenų pažeidimo arba pankreatito (kasos uždegimo) simptomai. Šių gyvybei pavojingų sutrikimų rizika ypač didelė mažiems vaikams (iki 3 metų), pacientams, kurie gydymo pradžioje (pirmuosius tris mėnesius) vartoja kartu kitų vaistų; </w:t>
      </w:r>
    </w:p>
    <w:p w:rsidR="00376F30" w:rsidRPr="002B1E54" w:rsidRDefault="00376F30" w:rsidP="00376F30">
      <w:pPr>
        <w:pStyle w:val="Sraopastraipa"/>
        <w:numPr>
          <w:ilvl w:val="0"/>
          <w:numId w:val="10"/>
        </w:numPr>
        <w:ind w:left="567" w:hanging="567"/>
        <w:rPr>
          <w:bCs/>
          <w:iCs/>
          <w:szCs w:val="22"/>
        </w:rPr>
      </w:pPr>
      <w:r w:rsidRPr="002B1E54">
        <w:rPr>
          <w:bCs/>
          <w:iCs/>
          <w:szCs w:val="22"/>
        </w:rPr>
        <w:t xml:space="preserve">jeigu vėl padažnėjo traukuliai, tai gali būti kepenų pažeidimo arba galvos smegenų funkcijos sutrikimo požymis (pavyzdžiui, jeigu Jūs kartu su </w:t>
      </w:r>
      <w:proofErr w:type="spellStart"/>
      <w:r w:rsidRPr="002B1E54">
        <w:rPr>
          <w:bCs/>
          <w:iCs/>
          <w:szCs w:val="22"/>
        </w:rPr>
        <w:t>Convulex</w:t>
      </w:r>
      <w:proofErr w:type="spellEnd"/>
      <w:r w:rsidRPr="002B1E54">
        <w:rPr>
          <w:bCs/>
          <w:iCs/>
          <w:szCs w:val="22"/>
        </w:rPr>
        <w:t xml:space="preserve"> vartojate </w:t>
      </w:r>
      <w:proofErr w:type="spellStart"/>
      <w:r w:rsidRPr="002B1E54">
        <w:rPr>
          <w:bCs/>
          <w:iCs/>
          <w:szCs w:val="22"/>
        </w:rPr>
        <w:t>fenitoino</w:t>
      </w:r>
      <w:proofErr w:type="spellEnd"/>
      <w:r w:rsidRPr="002B1E54">
        <w:rPr>
          <w:bCs/>
          <w:iCs/>
          <w:szCs w:val="22"/>
        </w:rPr>
        <w:t>);</w:t>
      </w:r>
    </w:p>
    <w:p w:rsidR="00376F30" w:rsidRPr="002B1E54" w:rsidRDefault="00376F30" w:rsidP="00376F30">
      <w:pPr>
        <w:pStyle w:val="Sraopastraipa"/>
        <w:numPr>
          <w:ilvl w:val="0"/>
          <w:numId w:val="11"/>
        </w:numPr>
        <w:ind w:left="567" w:hanging="567"/>
        <w:rPr>
          <w:bCs/>
          <w:iCs/>
          <w:szCs w:val="22"/>
        </w:rPr>
      </w:pPr>
      <w:r w:rsidRPr="002B1E54">
        <w:rPr>
          <w:bCs/>
          <w:iCs/>
          <w:szCs w:val="22"/>
        </w:rPr>
        <w:t xml:space="preserve">prieš chirurgines operacijas. Pasakykite gydytojui, kad vartojate </w:t>
      </w:r>
      <w:proofErr w:type="spellStart"/>
      <w:r w:rsidRPr="002B1E54">
        <w:rPr>
          <w:bCs/>
          <w:iCs/>
          <w:szCs w:val="22"/>
        </w:rPr>
        <w:t>Convulex</w:t>
      </w:r>
      <w:proofErr w:type="spellEnd"/>
      <w:r w:rsidRPr="002B1E54">
        <w:rPr>
          <w:bCs/>
          <w:iCs/>
          <w:szCs w:val="22"/>
        </w:rPr>
        <w:t>;</w:t>
      </w:r>
    </w:p>
    <w:p w:rsidR="00376F30" w:rsidRPr="00982B3F" w:rsidRDefault="00376F30" w:rsidP="00376F30">
      <w:pPr>
        <w:pStyle w:val="Sraopastraipa"/>
        <w:numPr>
          <w:ilvl w:val="0"/>
          <w:numId w:val="11"/>
        </w:numPr>
        <w:ind w:left="567" w:hanging="567"/>
        <w:rPr>
          <w:bCs/>
          <w:i/>
          <w:szCs w:val="22"/>
        </w:rPr>
      </w:pPr>
      <w:r w:rsidRPr="002B1E54">
        <w:rPr>
          <w:bCs/>
          <w:iCs/>
          <w:szCs w:val="22"/>
        </w:rPr>
        <w:t xml:space="preserve">jeigu Jums nustatytas </w:t>
      </w:r>
      <w:proofErr w:type="spellStart"/>
      <w:r w:rsidRPr="002B1E54">
        <w:rPr>
          <w:bCs/>
          <w:iCs/>
          <w:szCs w:val="22"/>
        </w:rPr>
        <w:t>urėjos</w:t>
      </w:r>
      <w:proofErr w:type="spellEnd"/>
      <w:r w:rsidRPr="002B1E54">
        <w:rPr>
          <w:bCs/>
          <w:iCs/>
          <w:szCs w:val="22"/>
        </w:rPr>
        <w:t xml:space="preserve"> ciklo fermentų defektas (reta medžiagų apykaitos liga)</w:t>
      </w:r>
      <w:r>
        <w:rPr>
          <w:bCs/>
          <w:iCs/>
          <w:szCs w:val="22"/>
        </w:rPr>
        <w:t>;</w:t>
      </w:r>
    </w:p>
    <w:p w:rsidR="00376F30" w:rsidRPr="00614DCE" w:rsidRDefault="00376F30" w:rsidP="00376F30">
      <w:pPr>
        <w:pStyle w:val="Sraopastraipa"/>
        <w:numPr>
          <w:ilvl w:val="0"/>
          <w:numId w:val="11"/>
        </w:numPr>
        <w:ind w:left="567" w:hanging="567"/>
        <w:rPr>
          <w:bCs/>
          <w:i/>
          <w:szCs w:val="22"/>
        </w:rPr>
      </w:pPr>
      <w:r w:rsidRPr="00BD20FF">
        <w:t xml:space="preserve">gauta pranešimų apie sunkias odos reakcijas, įskaitant </w:t>
      </w:r>
      <w:proofErr w:type="spellStart"/>
      <w:r w:rsidRPr="00BD20FF">
        <w:t>Stivenso</w:t>
      </w:r>
      <w:proofErr w:type="spellEnd"/>
      <w:r w:rsidRPr="00BD20FF">
        <w:t xml:space="preserve">-Džonsono sindromą, toksinę epidermio </w:t>
      </w:r>
      <w:proofErr w:type="spellStart"/>
      <w:r w:rsidRPr="00BD20FF">
        <w:t>nekrolizę</w:t>
      </w:r>
      <w:proofErr w:type="spellEnd"/>
      <w:r w:rsidRPr="00BD20FF">
        <w:t xml:space="preserve">, reakciją į vaistą su </w:t>
      </w:r>
      <w:proofErr w:type="spellStart"/>
      <w:r w:rsidRPr="00BD20FF">
        <w:t>eozinofilija</w:t>
      </w:r>
      <w:proofErr w:type="spellEnd"/>
      <w:r w:rsidRPr="00BD20FF">
        <w:t xml:space="preserve"> ir sisteminiais simptomais (</w:t>
      </w:r>
      <w:r w:rsidRPr="00BD20FF">
        <w:rPr>
          <w:i/>
          <w:iCs/>
        </w:rPr>
        <w:t>DRESS</w:t>
      </w:r>
      <w:r w:rsidRPr="00BD20FF">
        <w:t xml:space="preserve">), daugiaformę </w:t>
      </w:r>
      <w:proofErr w:type="spellStart"/>
      <w:r w:rsidRPr="00BD20FF">
        <w:t>eritemą</w:t>
      </w:r>
      <w:proofErr w:type="spellEnd"/>
      <w:r w:rsidRPr="00BD20FF">
        <w:t xml:space="preserve"> ir </w:t>
      </w:r>
      <w:proofErr w:type="spellStart"/>
      <w:r w:rsidRPr="00BD20FF">
        <w:t>angioneurozinę</w:t>
      </w:r>
      <w:proofErr w:type="spellEnd"/>
      <w:r w:rsidRPr="00BD20FF">
        <w:t xml:space="preserve"> edemą, susijusias su gydymu </w:t>
      </w:r>
      <w:proofErr w:type="spellStart"/>
      <w:r w:rsidRPr="00BD20FF">
        <w:t>valproatu</w:t>
      </w:r>
      <w:proofErr w:type="spellEnd"/>
      <w:r w:rsidRPr="00BD20FF">
        <w:t>. Nedelsdami kreipkitės į gydytoją, jeigu pastebėsite bet kurį iš 4 skyriuje aprašytų tokių sunkių odos reakcijų simptomų.</w:t>
      </w:r>
    </w:p>
    <w:p w:rsidR="00376F30" w:rsidRPr="00614DCE" w:rsidRDefault="00376F30" w:rsidP="00376F30">
      <w:pPr>
        <w:pStyle w:val="Sraopastraipa"/>
        <w:ind w:left="567"/>
        <w:rPr>
          <w:bCs/>
          <w:i/>
          <w:szCs w:val="22"/>
        </w:rPr>
      </w:pPr>
    </w:p>
    <w:p w:rsidR="00376F30" w:rsidRPr="002B1E54" w:rsidRDefault="00376F30" w:rsidP="00376F30">
      <w:pPr>
        <w:rPr>
          <w:bCs/>
          <w:i/>
          <w:szCs w:val="22"/>
        </w:rPr>
      </w:pPr>
      <w:r w:rsidRPr="002B1E54">
        <w:rPr>
          <w:bCs/>
          <w:i/>
          <w:szCs w:val="22"/>
        </w:rPr>
        <w:t xml:space="preserve">Pasitarkite su gydytoju, prieš pradėdami vartoti </w:t>
      </w:r>
      <w:proofErr w:type="spellStart"/>
      <w:r w:rsidRPr="002B1E54">
        <w:rPr>
          <w:bCs/>
          <w:i/>
          <w:szCs w:val="22"/>
        </w:rPr>
        <w:t>Convulex</w:t>
      </w:r>
      <w:proofErr w:type="spellEnd"/>
      <w:r w:rsidRPr="002B1E54">
        <w:rPr>
          <w:bCs/>
          <w:i/>
          <w:szCs w:val="22"/>
        </w:rPr>
        <w:t>:</w:t>
      </w:r>
    </w:p>
    <w:p w:rsidR="00376F30" w:rsidRPr="002B1E54" w:rsidRDefault="00376F30" w:rsidP="00376F30">
      <w:pPr>
        <w:pStyle w:val="Sraopastraipa"/>
        <w:numPr>
          <w:ilvl w:val="0"/>
          <w:numId w:val="12"/>
        </w:numPr>
        <w:tabs>
          <w:tab w:val="left" w:pos="0"/>
        </w:tabs>
        <w:ind w:left="567" w:hanging="567"/>
        <w:rPr>
          <w:bCs/>
          <w:iCs/>
          <w:szCs w:val="22"/>
        </w:rPr>
      </w:pPr>
      <w:r w:rsidRPr="002B1E54">
        <w:rPr>
          <w:bCs/>
          <w:iCs/>
          <w:szCs w:val="22"/>
        </w:rPr>
        <w:t>jeigu sergate vilklige (imuninės sistemos liga, kurios metu pažeidžiama oda, kaulai, sąnariai, plaučiai ir inkstai);</w:t>
      </w:r>
    </w:p>
    <w:p w:rsidR="00376F30" w:rsidRPr="002B1E54" w:rsidRDefault="00376F30" w:rsidP="00376F30">
      <w:pPr>
        <w:pStyle w:val="Sraopastraipa"/>
        <w:numPr>
          <w:ilvl w:val="0"/>
          <w:numId w:val="12"/>
        </w:numPr>
        <w:tabs>
          <w:tab w:val="left" w:pos="0"/>
        </w:tabs>
        <w:ind w:left="567" w:hanging="567"/>
        <w:rPr>
          <w:bCs/>
          <w:iCs/>
          <w:szCs w:val="22"/>
        </w:rPr>
      </w:pPr>
      <w:r w:rsidRPr="002B1E54">
        <w:rPr>
          <w:bCs/>
          <w:iCs/>
          <w:szCs w:val="22"/>
        </w:rPr>
        <w:t xml:space="preserve">jeigu žinote, kad giminėje yra sergančių genetiniu sutrikimu, kuris sukelia </w:t>
      </w:r>
      <w:proofErr w:type="spellStart"/>
      <w:r w:rsidRPr="002B1E54">
        <w:rPr>
          <w:bCs/>
          <w:iCs/>
          <w:szCs w:val="22"/>
        </w:rPr>
        <w:t>mitochondrinę</w:t>
      </w:r>
      <w:proofErr w:type="spellEnd"/>
      <w:r w:rsidRPr="002B1E54">
        <w:rPr>
          <w:bCs/>
          <w:iCs/>
          <w:szCs w:val="22"/>
        </w:rPr>
        <w:t xml:space="preserve"> ligą;</w:t>
      </w:r>
    </w:p>
    <w:p w:rsidR="00376F30" w:rsidRPr="002B1E54" w:rsidRDefault="00376F30" w:rsidP="00376F30">
      <w:pPr>
        <w:pStyle w:val="Sraopastraipa"/>
        <w:numPr>
          <w:ilvl w:val="0"/>
          <w:numId w:val="12"/>
        </w:numPr>
        <w:tabs>
          <w:tab w:val="left" w:pos="0"/>
        </w:tabs>
        <w:ind w:left="567" w:hanging="567"/>
        <w:rPr>
          <w:bCs/>
          <w:iCs/>
          <w:szCs w:val="22"/>
        </w:rPr>
      </w:pPr>
      <w:r w:rsidRPr="002B1E54">
        <w:rPr>
          <w:bCs/>
          <w:iCs/>
          <w:szCs w:val="22"/>
        </w:rPr>
        <w:t xml:space="preserve">jeigu sergate cukriniu diabetu. </w:t>
      </w:r>
      <w:proofErr w:type="spellStart"/>
      <w:r w:rsidRPr="002B1E54">
        <w:rPr>
          <w:bCs/>
          <w:iCs/>
          <w:szCs w:val="22"/>
        </w:rPr>
        <w:t>Valpro</w:t>
      </w:r>
      <w:proofErr w:type="spellEnd"/>
      <w:r w:rsidRPr="002B1E54">
        <w:rPr>
          <w:bCs/>
          <w:iCs/>
          <w:szCs w:val="22"/>
        </w:rPr>
        <w:t xml:space="preserve"> rūgštis gali klaidingai rodyti </w:t>
      </w:r>
      <w:proofErr w:type="spellStart"/>
      <w:r w:rsidRPr="002B1E54">
        <w:rPr>
          <w:bCs/>
          <w:iCs/>
          <w:szCs w:val="22"/>
        </w:rPr>
        <w:t>ketoninių</w:t>
      </w:r>
      <w:proofErr w:type="spellEnd"/>
      <w:r w:rsidRPr="002B1E54">
        <w:rPr>
          <w:bCs/>
          <w:iCs/>
          <w:szCs w:val="22"/>
        </w:rPr>
        <w:t xml:space="preserve"> kūnų buvimą šlapime, nors iš tikrųjų taip nėra;</w:t>
      </w:r>
    </w:p>
    <w:p w:rsidR="00376F30" w:rsidRPr="002B1E54" w:rsidRDefault="00376F30" w:rsidP="00376F30">
      <w:pPr>
        <w:pStyle w:val="Sraopastraipa"/>
        <w:numPr>
          <w:ilvl w:val="0"/>
          <w:numId w:val="12"/>
        </w:numPr>
        <w:tabs>
          <w:tab w:val="left" w:pos="0"/>
        </w:tabs>
        <w:ind w:left="567" w:hanging="567"/>
        <w:rPr>
          <w:bCs/>
          <w:iCs/>
          <w:szCs w:val="22"/>
        </w:rPr>
      </w:pPr>
      <w:r w:rsidRPr="002B1E54">
        <w:rPr>
          <w:bCs/>
          <w:iCs/>
          <w:szCs w:val="22"/>
        </w:rPr>
        <w:t>jeigu sutrikusi inkstų veikla, nes Jums gali reikėti vartoti mažesnę dozę;</w:t>
      </w:r>
    </w:p>
    <w:p w:rsidR="00376F30" w:rsidRPr="002B1E54" w:rsidRDefault="00376F30" w:rsidP="00376F30">
      <w:pPr>
        <w:pStyle w:val="Sraopastraipa"/>
        <w:numPr>
          <w:ilvl w:val="0"/>
          <w:numId w:val="12"/>
        </w:numPr>
        <w:tabs>
          <w:tab w:val="left" w:pos="0"/>
        </w:tabs>
        <w:ind w:left="567" w:hanging="567"/>
        <w:rPr>
          <w:bCs/>
          <w:iCs/>
          <w:szCs w:val="22"/>
        </w:rPr>
      </w:pPr>
      <w:r w:rsidRPr="002B1E54">
        <w:rPr>
          <w:bCs/>
          <w:iCs/>
          <w:szCs w:val="22"/>
        </w:rPr>
        <w:t>jeigu šio vaisto reikia vaikui, kuris turi kartu vartoti kitus vaistus nuo epilepsijos, gydyti;</w:t>
      </w:r>
    </w:p>
    <w:p w:rsidR="00376F30" w:rsidRPr="002B1E54" w:rsidRDefault="00376F30" w:rsidP="00376F30">
      <w:pPr>
        <w:pStyle w:val="Sraopastraipa"/>
        <w:numPr>
          <w:ilvl w:val="0"/>
          <w:numId w:val="12"/>
        </w:numPr>
        <w:tabs>
          <w:tab w:val="left" w:pos="0"/>
        </w:tabs>
        <w:ind w:left="567" w:hanging="567"/>
        <w:rPr>
          <w:bCs/>
          <w:iCs/>
          <w:szCs w:val="22"/>
        </w:rPr>
      </w:pPr>
      <w:r w:rsidRPr="002B1E54">
        <w:rPr>
          <w:bCs/>
          <w:iCs/>
          <w:szCs w:val="22"/>
        </w:rPr>
        <w:t>jeigu šio vaisto reikia vartoti vaikams arba paaugliams, kurie serga daugeliu kitų ligų ir pasireiškia sunki traukulių forma;</w:t>
      </w:r>
    </w:p>
    <w:p w:rsidR="00376F30" w:rsidRDefault="00376F30" w:rsidP="00376F30">
      <w:pPr>
        <w:pStyle w:val="Sraopastraipa"/>
        <w:numPr>
          <w:ilvl w:val="0"/>
          <w:numId w:val="12"/>
        </w:numPr>
        <w:tabs>
          <w:tab w:val="left" w:pos="0"/>
        </w:tabs>
        <w:ind w:left="567" w:hanging="567"/>
        <w:rPr>
          <w:bCs/>
          <w:iCs/>
          <w:szCs w:val="22"/>
        </w:rPr>
      </w:pPr>
      <w:r w:rsidRPr="002B1E54">
        <w:rPr>
          <w:bCs/>
          <w:iCs/>
          <w:szCs w:val="22"/>
        </w:rPr>
        <w:t>jeigu sutrikusi kaulų čiulpų funkcija, reikalingas atidus stebėjimas</w:t>
      </w:r>
      <w:r>
        <w:rPr>
          <w:bCs/>
          <w:iCs/>
          <w:szCs w:val="22"/>
        </w:rPr>
        <w:t>;</w:t>
      </w:r>
    </w:p>
    <w:p w:rsidR="00376F30" w:rsidRPr="00D057DA" w:rsidRDefault="00376F30" w:rsidP="00376F30">
      <w:pPr>
        <w:pStyle w:val="Sraopastraipa"/>
        <w:numPr>
          <w:ilvl w:val="0"/>
          <w:numId w:val="12"/>
        </w:numPr>
        <w:tabs>
          <w:tab w:val="left" w:pos="0"/>
        </w:tabs>
        <w:ind w:left="567" w:hanging="567"/>
        <w:rPr>
          <w:bCs/>
          <w:iCs/>
          <w:szCs w:val="22"/>
        </w:rPr>
      </w:pPr>
      <w:r w:rsidRPr="00D057DA">
        <w:rPr>
          <w:bCs/>
          <w:iCs/>
          <w:szCs w:val="22"/>
        </w:rPr>
        <w:t xml:space="preserve">jeigu pavartojus </w:t>
      </w:r>
      <w:proofErr w:type="spellStart"/>
      <w:r w:rsidRPr="00D057DA">
        <w:rPr>
          <w:bCs/>
          <w:iCs/>
          <w:szCs w:val="22"/>
        </w:rPr>
        <w:t>valproato</w:t>
      </w:r>
      <w:proofErr w:type="spellEnd"/>
      <w:r w:rsidRPr="00D057DA">
        <w:rPr>
          <w:bCs/>
          <w:iCs/>
          <w:szCs w:val="22"/>
        </w:rPr>
        <w:t xml:space="preserve"> buvo pasireiškęs sunkus odos išbėrimas arba odos lupimasis, pūslių susidarymas ir (arba) išopėjimas burnoje.</w:t>
      </w:r>
    </w:p>
    <w:p w:rsidR="00376F30" w:rsidRPr="002B1E54" w:rsidRDefault="00376F30" w:rsidP="00376F30">
      <w:pPr>
        <w:pStyle w:val="Sraopastraipa"/>
        <w:tabs>
          <w:tab w:val="left" w:pos="0"/>
        </w:tabs>
        <w:ind w:left="567"/>
        <w:rPr>
          <w:bCs/>
          <w:iCs/>
          <w:szCs w:val="22"/>
        </w:rPr>
      </w:pPr>
    </w:p>
    <w:p w:rsidR="00376F30" w:rsidRPr="002B1E54" w:rsidRDefault="00376F30" w:rsidP="00376F30">
      <w:pPr>
        <w:pStyle w:val="Sraopastraipa"/>
        <w:tabs>
          <w:tab w:val="left" w:pos="0"/>
        </w:tabs>
        <w:ind w:left="0"/>
        <w:rPr>
          <w:bCs/>
          <w:iCs/>
          <w:szCs w:val="22"/>
        </w:rPr>
      </w:pPr>
      <w:proofErr w:type="spellStart"/>
      <w:r w:rsidRPr="002B1E54">
        <w:rPr>
          <w:bCs/>
          <w:iCs/>
          <w:szCs w:val="22"/>
        </w:rPr>
        <w:t>Convulex</w:t>
      </w:r>
      <w:proofErr w:type="spellEnd"/>
      <w:r w:rsidRPr="002B1E54">
        <w:rPr>
          <w:bCs/>
          <w:iCs/>
          <w:szCs w:val="22"/>
        </w:rPr>
        <w:t xml:space="preserve"> gali sukelti reikšmingą ir progresuojantį kūno svorio didėjimą. Tai labai dažnas šalutinis poveikis; pasitarkite su gydytoju, kokių priemonių reikėtų imtis</w:t>
      </w:r>
      <w:r>
        <w:rPr>
          <w:bCs/>
          <w:iCs/>
          <w:szCs w:val="22"/>
        </w:rPr>
        <w:t>,</w:t>
      </w:r>
      <w:r w:rsidRPr="002B1E54">
        <w:rPr>
          <w:bCs/>
          <w:iCs/>
          <w:szCs w:val="22"/>
        </w:rPr>
        <w:t xml:space="preserve"> norint sumažinti šią riziką.</w:t>
      </w:r>
    </w:p>
    <w:p w:rsidR="00376F30" w:rsidRPr="002B1E54" w:rsidRDefault="00376F30" w:rsidP="00376F30">
      <w:pPr>
        <w:ind w:right="-57"/>
        <w:rPr>
          <w:szCs w:val="22"/>
        </w:rPr>
      </w:pPr>
    </w:p>
    <w:p w:rsidR="00376F30" w:rsidRPr="002B1E54" w:rsidRDefault="00376F30" w:rsidP="00376F30">
      <w:pPr>
        <w:ind w:right="-57"/>
        <w:rPr>
          <w:szCs w:val="22"/>
        </w:rPr>
      </w:pPr>
      <w:r w:rsidRPr="002B1E54">
        <w:rPr>
          <w:szCs w:val="22"/>
        </w:rPr>
        <w:t>Pasitarkite su gydytoju,  jeigu tokių pakitimų nėra, bet buvo praeityje.</w:t>
      </w:r>
    </w:p>
    <w:p w:rsidR="00376F30" w:rsidRPr="002B1E54" w:rsidRDefault="00376F30" w:rsidP="00376F30">
      <w:pPr>
        <w:ind w:right="-57"/>
        <w:rPr>
          <w:szCs w:val="22"/>
        </w:rPr>
      </w:pPr>
    </w:p>
    <w:p w:rsidR="00376F30" w:rsidRPr="002B1E54" w:rsidRDefault="00376F30" w:rsidP="00376F30">
      <w:pPr>
        <w:ind w:right="-57"/>
        <w:rPr>
          <w:szCs w:val="22"/>
        </w:rPr>
      </w:pPr>
      <w:r w:rsidRPr="002B1E54">
        <w:rPr>
          <w:szCs w:val="22"/>
        </w:rPr>
        <w:t xml:space="preserve">Jūsų gydytojas gali nurodyti atlikti kraujo tyrimus pradėjus vartoti </w:t>
      </w:r>
      <w:proofErr w:type="spellStart"/>
      <w:r w:rsidRPr="002B1E54">
        <w:rPr>
          <w:szCs w:val="22"/>
        </w:rPr>
        <w:t>Convulex</w:t>
      </w:r>
      <w:proofErr w:type="spellEnd"/>
      <w:r w:rsidRPr="002B1E54">
        <w:rPr>
          <w:szCs w:val="22"/>
        </w:rPr>
        <w:t xml:space="preserve"> ir 6 pirmuosius mėnesius po vaisto vartojimo</w:t>
      </w:r>
      <w:r w:rsidRPr="002B1E54">
        <w:rPr>
          <w:rStyle w:val="Komentaronuoroda"/>
          <w:szCs w:val="22"/>
        </w:rPr>
        <w:t>.</w:t>
      </w:r>
    </w:p>
    <w:p w:rsidR="00376F30" w:rsidRPr="002B1E54" w:rsidRDefault="00376F30" w:rsidP="00376F30">
      <w:pPr>
        <w:ind w:right="-57"/>
        <w:rPr>
          <w:szCs w:val="22"/>
        </w:rPr>
      </w:pPr>
    </w:p>
    <w:p w:rsidR="00376F30" w:rsidRPr="002B1E54" w:rsidRDefault="00376F30" w:rsidP="00376F30">
      <w:pPr>
        <w:tabs>
          <w:tab w:val="left" w:pos="0"/>
        </w:tabs>
        <w:rPr>
          <w:bCs/>
          <w:iCs/>
          <w:szCs w:val="22"/>
        </w:rPr>
      </w:pPr>
      <w:r w:rsidRPr="002B1E54">
        <w:rPr>
          <w:bCs/>
          <w:iCs/>
          <w:szCs w:val="22"/>
        </w:rPr>
        <w:t xml:space="preserve">Nedaugelis žmonių, kurie buvo gydomi </w:t>
      </w:r>
      <w:proofErr w:type="spellStart"/>
      <w:r w:rsidRPr="002B1E54">
        <w:rPr>
          <w:bCs/>
          <w:iCs/>
          <w:szCs w:val="22"/>
        </w:rPr>
        <w:t>antiepilepsiniais</w:t>
      </w:r>
      <w:proofErr w:type="spellEnd"/>
      <w:r w:rsidRPr="002B1E54">
        <w:rPr>
          <w:bCs/>
          <w:iCs/>
          <w:szCs w:val="22"/>
        </w:rPr>
        <w:t xml:space="preserve"> vaistais, tokiais kaip </w:t>
      </w:r>
      <w:proofErr w:type="spellStart"/>
      <w:r w:rsidRPr="002B1E54">
        <w:rPr>
          <w:bCs/>
          <w:iCs/>
          <w:szCs w:val="22"/>
        </w:rPr>
        <w:t>Convulex</w:t>
      </w:r>
      <w:proofErr w:type="spellEnd"/>
      <w:r w:rsidRPr="002B1E54">
        <w:rPr>
          <w:bCs/>
          <w:iCs/>
          <w:szCs w:val="22"/>
        </w:rPr>
        <w:t xml:space="preserve">, turėjo minčių apie savęs žalojimą arba savižudybę. Jeigu bet kuriuo metu turite tokių minčių, nedelsdami kreipkitės į gydytoją. </w:t>
      </w:r>
    </w:p>
    <w:p w:rsidR="00376F30" w:rsidRPr="002B1E54" w:rsidRDefault="00376F30" w:rsidP="00376F30">
      <w:pPr>
        <w:rPr>
          <w:szCs w:val="22"/>
        </w:rPr>
      </w:pPr>
    </w:p>
    <w:p w:rsidR="00376F30" w:rsidRPr="002B1E54" w:rsidRDefault="00376F30" w:rsidP="00376F30">
      <w:pPr>
        <w:keepNext/>
        <w:tabs>
          <w:tab w:val="left" w:pos="567"/>
        </w:tabs>
        <w:spacing w:line="260" w:lineRule="exact"/>
        <w:jc w:val="both"/>
        <w:outlineLvl w:val="3"/>
        <w:rPr>
          <w:b/>
          <w:bCs/>
          <w:snapToGrid w:val="0"/>
          <w:szCs w:val="22"/>
          <w:lang w:eastAsia="x-none"/>
        </w:rPr>
      </w:pPr>
      <w:r w:rsidRPr="002B1E54">
        <w:rPr>
          <w:b/>
          <w:bCs/>
          <w:snapToGrid w:val="0"/>
          <w:szCs w:val="22"/>
          <w:lang w:eastAsia="x-none"/>
        </w:rPr>
        <w:t xml:space="preserve">Vaikams </w:t>
      </w:r>
      <w:r w:rsidRPr="002B1E54">
        <w:rPr>
          <w:rFonts w:eastAsia="Times New Roman"/>
          <w:b/>
          <w:bCs/>
          <w:snapToGrid w:val="0"/>
          <w:lang w:eastAsia="x-none"/>
        </w:rPr>
        <w:t>ir paaugliams</w:t>
      </w:r>
    </w:p>
    <w:p w:rsidR="00376F30" w:rsidRPr="002B1E54" w:rsidRDefault="00376F30" w:rsidP="00376F30">
      <w:pPr>
        <w:pStyle w:val="BTEMEASMCA"/>
      </w:pPr>
      <w:r w:rsidRPr="002B1E54">
        <w:t>Kūdikiams ir pradedantiems vaikščioti vaikams (iki 3 metų) Convulex</w:t>
      </w:r>
      <w:r w:rsidRPr="002B1E54" w:rsidDel="001D284C">
        <w:t xml:space="preserve"> </w:t>
      </w:r>
      <w:r w:rsidRPr="002B1E54">
        <w:t>injekcinis ar infuzinis tirpalas</w:t>
      </w:r>
      <w:r w:rsidRPr="002B1E54" w:rsidDel="00AE4148">
        <w:t xml:space="preserve"> </w:t>
      </w:r>
      <w:r w:rsidRPr="002B1E54">
        <w:t>pirmo pasirinkimo vaistu gali būti tik išimtiniais atvejais. Convulex injekcinį ar infuzinį tirpalą reikia vartoti laikantis ypatingo atsargumo, tik atidžiai įvertinus vartojimo naudą ir galimą riziką, geriausia monoterapijai.</w:t>
      </w:r>
    </w:p>
    <w:p w:rsidR="00376F30" w:rsidRPr="002B1E54" w:rsidRDefault="00376F30" w:rsidP="00376F30">
      <w:pPr>
        <w:pStyle w:val="BTEMEASMCA"/>
      </w:pPr>
    </w:p>
    <w:p w:rsidR="00376F30" w:rsidRPr="002B1E54" w:rsidRDefault="00376F30" w:rsidP="00376F30">
      <w:pPr>
        <w:pStyle w:val="BTEMEASMCA"/>
      </w:pPr>
      <w:r w:rsidRPr="002B1E54">
        <w:t>Convulex negalima vartoti vaikų ir paauglių manijai gydyti.</w:t>
      </w:r>
    </w:p>
    <w:p w:rsidR="00376F30" w:rsidRPr="002B1E54" w:rsidRDefault="00376F30" w:rsidP="00376F30">
      <w:pPr>
        <w:rPr>
          <w:szCs w:val="22"/>
        </w:rPr>
      </w:pPr>
    </w:p>
    <w:p w:rsidR="00376F30" w:rsidRPr="002B1E54" w:rsidRDefault="00376F30" w:rsidP="00376F30">
      <w:pPr>
        <w:rPr>
          <w:b/>
          <w:szCs w:val="22"/>
        </w:rPr>
      </w:pPr>
      <w:r w:rsidRPr="002B1E54">
        <w:rPr>
          <w:b/>
          <w:szCs w:val="22"/>
        </w:rPr>
        <w:t xml:space="preserve">Kiti vaistai ir </w:t>
      </w:r>
      <w:proofErr w:type="spellStart"/>
      <w:r w:rsidRPr="002B1E54">
        <w:rPr>
          <w:b/>
          <w:szCs w:val="22"/>
        </w:rPr>
        <w:t>Convulex</w:t>
      </w:r>
      <w:proofErr w:type="spellEnd"/>
    </w:p>
    <w:p w:rsidR="00376F30" w:rsidRPr="002B1E54" w:rsidRDefault="00376F30" w:rsidP="00376F30">
      <w:pPr>
        <w:rPr>
          <w:szCs w:val="22"/>
        </w:rPr>
      </w:pPr>
      <w:r w:rsidRPr="002B1E54">
        <w:rPr>
          <w:szCs w:val="22"/>
        </w:rPr>
        <w:t>Jeigu vartojate arba neseniai vartojote kitų vaistų</w:t>
      </w:r>
      <w:r>
        <w:rPr>
          <w:szCs w:val="22"/>
        </w:rPr>
        <w:t xml:space="preserve"> arba dėl to nesate tikri</w:t>
      </w:r>
      <w:r w:rsidRPr="002B1E54">
        <w:rPr>
          <w:szCs w:val="22"/>
        </w:rPr>
        <w:t>, pasakykite gydytojui arba vaistininkui.</w:t>
      </w:r>
    </w:p>
    <w:p w:rsidR="00376F30" w:rsidRPr="002B1E54" w:rsidRDefault="00376F30" w:rsidP="00376F30">
      <w:pPr>
        <w:tabs>
          <w:tab w:val="left" w:pos="0"/>
        </w:tabs>
        <w:rPr>
          <w:bCs/>
          <w:iCs/>
          <w:noProof/>
          <w:szCs w:val="22"/>
          <w:lang w:eastAsia="en-US"/>
        </w:rPr>
      </w:pPr>
      <w:r w:rsidRPr="002B1E54">
        <w:rPr>
          <w:bCs/>
          <w:iCs/>
          <w:noProof/>
          <w:szCs w:val="22"/>
          <w:lang w:eastAsia="en-US"/>
        </w:rPr>
        <w:t xml:space="preserve">Jeigu vartojate kartu su kitais vaistais, gali pasikeiti Convulex arba kitų vaistų poveikis. </w:t>
      </w:r>
    </w:p>
    <w:p w:rsidR="00376F30" w:rsidRPr="002B1E54" w:rsidRDefault="00376F30" w:rsidP="00376F30">
      <w:pPr>
        <w:tabs>
          <w:tab w:val="left" w:pos="0"/>
        </w:tabs>
        <w:rPr>
          <w:bCs/>
          <w:iCs/>
          <w:noProof/>
          <w:szCs w:val="22"/>
          <w:lang w:eastAsia="en-US"/>
        </w:rPr>
      </w:pPr>
    </w:p>
    <w:p w:rsidR="00376F30" w:rsidRPr="002B1E54" w:rsidRDefault="00376F30" w:rsidP="00376F30">
      <w:pPr>
        <w:tabs>
          <w:tab w:val="left" w:pos="0"/>
        </w:tabs>
        <w:rPr>
          <w:bCs/>
          <w:iCs/>
        </w:rPr>
      </w:pPr>
      <w:r w:rsidRPr="002B1E54">
        <w:rPr>
          <w:bCs/>
          <w:iCs/>
        </w:rPr>
        <w:t>Pasakykite gydytojui, jeigu kartu vartojate:</w:t>
      </w:r>
    </w:p>
    <w:p w:rsidR="00376F30" w:rsidRPr="002B1E54" w:rsidRDefault="00376F30" w:rsidP="00376F30">
      <w:pPr>
        <w:numPr>
          <w:ilvl w:val="0"/>
          <w:numId w:val="18"/>
        </w:numPr>
        <w:ind w:left="567" w:hanging="567"/>
        <w:contextualSpacing/>
        <w:rPr>
          <w:bCs/>
          <w:iCs/>
        </w:rPr>
      </w:pPr>
      <w:proofErr w:type="spellStart"/>
      <w:r w:rsidRPr="002B1E54">
        <w:rPr>
          <w:bCs/>
          <w:iCs/>
        </w:rPr>
        <w:t>salicilatų</w:t>
      </w:r>
      <w:proofErr w:type="spellEnd"/>
      <w:r w:rsidRPr="002B1E54">
        <w:rPr>
          <w:bCs/>
          <w:iCs/>
        </w:rPr>
        <w:t>, pvz., aspirino;</w:t>
      </w:r>
    </w:p>
    <w:p w:rsidR="00376F30" w:rsidRPr="002B1E54" w:rsidRDefault="00376F30" w:rsidP="00376F30">
      <w:pPr>
        <w:numPr>
          <w:ilvl w:val="0"/>
          <w:numId w:val="18"/>
        </w:numPr>
        <w:ind w:left="567" w:hanging="567"/>
        <w:contextualSpacing/>
        <w:rPr>
          <w:bCs/>
          <w:iCs/>
        </w:rPr>
      </w:pPr>
      <w:r w:rsidRPr="002B1E54">
        <w:rPr>
          <w:bCs/>
          <w:iCs/>
        </w:rPr>
        <w:t xml:space="preserve">antidepresantų, įskaitant </w:t>
      </w:r>
      <w:proofErr w:type="spellStart"/>
      <w:r w:rsidRPr="002B1E54">
        <w:rPr>
          <w:bCs/>
          <w:iCs/>
        </w:rPr>
        <w:t>fluoksetiną</w:t>
      </w:r>
      <w:proofErr w:type="spellEnd"/>
      <w:r w:rsidRPr="002B1E54">
        <w:rPr>
          <w:bCs/>
          <w:iCs/>
        </w:rPr>
        <w:t xml:space="preserve"> ir </w:t>
      </w:r>
      <w:proofErr w:type="spellStart"/>
      <w:r w:rsidRPr="002B1E54">
        <w:rPr>
          <w:bCs/>
          <w:iCs/>
        </w:rPr>
        <w:t>monoamino</w:t>
      </w:r>
      <w:proofErr w:type="spellEnd"/>
      <w:r w:rsidRPr="002B1E54">
        <w:rPr>
          <w:bCs/>
          <w:iCs/>
        </w:rPr>
        <w:t xml:space="preserve"> </w:t>
      </w:r>
      <w:proofErr w:type="spellStart"/>
      <w:r w:rsidRPr="002B1E54">
        <w:rPr>
          <w:bCs/>
          <w:iCs/>
        </w:rPr>
        <w:t>oksidazės</w:t>
      </w:r>
      <w:proofErr w:type="spellEnd"/>
      <w:r w:rsidRPr="002B1E54">
        <w:rPr>
          <w:bCs/>
          <w:iCs/>
        </w:rPr>
        <w:t xml:space="preserve"> (MAO) inhibitorius;</w:t>
      </w:r>
    </w:p>
    <w:p w:rsidR="00376F30" w:rsidRPr="002B1E54" w:rsidRDefault="00376F30" w:rsidP="00376F30">
      <w:pPr>
        <w:numPr>
          <w:ilvl w:val="0"/>
          <w:numId w:val="18"/>
        </w:numPr>
        <w:ind w:left="567" w:hanging="567"/>
        <w:contextualSpacing/>
        <w:rPr>
          <w:bCs/>
          <w:iCs/>
        </w:rPr>
      </w:pPr>
      <w:r w:rsidRPr="002B1E54">
        <w:rPr>
          <w:bCs/>
          <w:iCs/>
        </w:rPr>
        <w:t xml:space="preserve">antikoaguliantų, vartojamų kraujo krešumui mažinti (pvz., </w:t>
      </w:r>
      <w:proofErr w:type="spellStart"/>
      <w:r w:rsidRPr="002B1E54">
        <w:rPr>
          <w:bCs/>
          <w:iCs/>
        </w:rPr>
        <w:t>varfarino</w:t>
      </w:r>
      <w:proofErr w:type="spellEnd"/>
      <w:r w:rsidRPr="002B1E54">
        <w:rPr>
          <w:bCs/>
          <w:iCs/>
        </w:rPr>
        <w:t>);</w:t>
      </w:r>
    </w:p>
    <w:p w:rsidR="00376F30" w:rsidRPr="002B1E54" w:rsidRDefault="00376F30" w:rsidP="00376F30">
      <w:pPr>
        <w:numPr>
          <w:ilvl w:val="0"/>
          <w:numId w:val="18"/>
        </w:numPr>
        <w:ind w:left="567" w:hanging="567"/>
        <w:contextualSpacing/>
        <w:rPr>
          <w:bCs/>
          <w:iCs/>
        </w:rPr>
      </w:pPr>
      <w:r w:rsidRPr="002B1E54">
        <w:rPr>
          <w:bCs/>
          <w:iCs/>
        </w:rPr>
        <w:t>benzodiazepinų, vartojamų miegui sukelti arba nerimui gydyti;</w:t>
      </w:r>
    </w:p>
    <w:p w:rsidR="00376F30" w:rsidRPr="002B1E54" w:rsidRDefault="00376F30" w:rsidP="00376F30">
      <w:pPr>
        <w:numPr>
          <w:ilvl w:val="0"/>
          <w:numId w:val="18"/>
        </w:numPr>
        <w:ind w:left="567" w:hanging="567"/>
        <w:contextualSpacing/>
        <w:rPr>
          <w:bCs/>
          <w:iCs/>
        </w:rPr>
      </w:pPr>
      <w:r w:rsidRPr="002B1E54">
        <w:rPr>
          <w:bCs/>
          <w:iCs/>
        </w:rPr>
        <w:t xml:space="preserve">kitų </w:t>
      </w:r>
      <w:r>
        <w:rPr>
          <w:bCs/>
          <w:iCs/>
        </w:rPr>
        <w:t>vaistų traukuliams gydyti, pvz.:</w:t>
      </w:r>
      <w:r w:rsidRPr="002B1E54">
        <w:rPr>
          <w:bCs/>
          <w:iCs/>
        </w:rPr>
        <w:t xml:space="preserve"> </w:t>
      </w:r>
      <w:proofErr w:type="spellStart"/>
      <w:r w:rsidRPr="002B1E54">
        <w:rPr>
          <w:bCs/>
          <w:iCs/>
        </w:rPr>
        <w:t>fenitoino</w:t>
      </w:r>
      <w:proofErr w:type="spellEnd"/>
      <w:r w:rsidRPr="002B1E54">
        <w:rPr>
          <w:bCs/>
          <w:iCs/>
        </w:rPr>
        <w:t xml:space="preserve">, </w:t>
      </w:r>
      <w:proofErr w:type="spellStart"/>
      <w:r w:rsidRPr="002B1E54">
        <w:rPr>
          <w:bCs/>
          <w:iCs/>
        </w:rPr>
        <w:t>karbamazepino</w:t>
      </w:r>
      <w:proofErr w:type="spellEnd"/>
      <w:r w:rsidRPr="002B1E54">
        <w:rPr>
          <w:bCs/>
          <w:iCs/>
        </w:rPr>
        <w:t xml:space="preserve">, </w:t>
      </w:r>
      <w:proofErr w:type="spellStart"/>
      <w:r w:rsidRPr="002B1E54">
        <w:rPr>
          <w:bCs/>
          <w:iCs/>
        </w:rPr>
        <w:t>fenobarbitalio</w:t>
      </w:r>
      <w:proofErr w:type="spellEnd"/>
      <w:r w:rsidRPr="002B1E54">
        <w:rPr>
          <w:bCs/>
          <w:iCs/>
        </w:rPr>
        <w:t xml:space="preserve">, </w:t>
      </w:r>
      <w:proofErr w:type="spellStart"/>
      <w:r w:rsidRPr="002B1E54">
        <w:rPr>
          <w:bCs/>
          <w:iCs/>
        </w:rPr>
        <w:t>lamotrigino</w:t>
      </w:r>
      <w:proofErr w:type="spellEnd"/>
      <w:r w:rsidRPr="002B1E54">
        <w:rPr>
          <w:bCs/>
          <w:iCs/>
        </w:rPr>
        <w:t xml:space="preserve">, </w:t>
      </w:r>
      <w:proofErr w:type="spellStart"/>
      <w:r w:rsidRPr="002B1E54">
        <w:rPr>
          <w:bCs/>
          <w:iCs/>
        </w:rPr>
        <w:t>primidono</w:t>
      </w:r>
      <w:proofErr w:type="spellEnd"/>
      <w:r w:rsidRPr="002B1E54">
        <w:rPr>
          <w:bCs/>
          <w:iCs/>
        </w:rPr>
        <w:t xml:space="preserve">, </w:t>
      </w:r>
      <w:proofErr w:type="spellStart"/>
      <w:r w:rsidRPr="002B1E54">
        <w:rPr>
          <w:bCs/>
          <w:iCs/>
        </w:rPr>
        <w:t>felbamato</w:t>
      </w:r>
      <w:proofErr w:type="spellEnd"/>
      <w:r w:rsidRPr="002B1E54">
        <w:rPr>
          <w:bCs/>
          <w:iCs/>
        </w:rPr>
        <w:t xml:space="preserve">, </w:t>
      </w:r>
      <w:proofErr w:type="spellStart"/>
      <w:r w:rsidRPr="002B1E54">
        <w:rPr>
          <w:bCs/>
          <w:iCs/>
        </w:rPr>
        <w:t>topiramato</w:t>
      </w:r>
      <w:proofErr w:type="spellEnd"/>
      <w:r w:rsidRPr="002B1E54">
        <w:rPr>
          <w:bCs/>
          <w:iCs/>
        </w:rPr>
        <w:t>;</w:t>
      </w:r>
    </w:p>
    <w:p w:rsidR="00376F30" w:rsidRPr="002B1E54" w:rsidRDefault="00376F30" w:rsidP="00376F30">
      <w:pPr>
        <w:numPr>
          <w:ilvl w:val="0"/>
          <w:numId w:val="18"/>
        </w:numPr>
        <w:ind w:left="567" w:hanging="567"/>
        <w:contextualSpacing/>
        <w:rPr>
          <w:bCs/>
          <w:iCs/>
        </w:rPr>
      </w:pPr>
      <w:proofErr w:type="spellStart"/>
      <w:r w:rsidRPr="002B1E54">
        <w:rPr>
          <w:bCs/>
          <w:iCs/>
        </w:rPr>
        <w:t>kolestiramino</w:t>
      </w:r>
      <w:proofErr w:type="spellEnd"/>
      <w:r w:rsidRPr="002B1E54">
        <w:rPr>
          <w:bCs/>
          <w:iCs/>
        </w:rPr>
        <w:t>, vartojamo esant padidėjusiam lipidų (riebalų) kiekiui kraujyje;</w:t>
      </w:r>
    </w:p>
    <w:p w:rsidR="00376F30" w:rsidRPr="002B1E54" w:rsidRDefault="00376F30" w:rsidP="00376F30">
      <w:pPr>
        <w:numPr>
          <w:ilvl w:val="0"/>
          <w:numId w:val="18"/>
        </w:numPr>
        <w:ind w:left="567" w:hanging="567"/>
        <w:contextualSpacing/>
        <w:rPr>
          <w:bCs/>
          <w:iCs/>
        </w:rPr>
      </w:pPr>
      <w:proofErr w:type="spellStart"/>
      <w:r w:rsidRPr="002B1E54">
        <w:rPr>
          <w:bCs/>
          <w:iCs/>
        </w:rPr>
        <w:t>cimetidino</w:t>
      </w:r>
      <w:proofErr w:type="spellEnd"/>
      <w:r w:rsidRPr="002B1E54">
        <w:rPr>
          <w:bCs/>
          <w:iCs/>
        </w:rPr>
        <w:t>, vartojamo skrandžio opaligei gydyti;</w:t>
      </w:r>
    </w:p>
    <w:p w:rsidR="00376F30" w:rsidRPr="002B1E54" w:rsidRDefault="00376F30" w:rsidP="00376F30">
      <w:pPr>
        <w:numPr>
          <w:ilvl w:val="0"/>
          <w:numId w:val="18"/>
        </w:numPr>
        <w:ind w:left="567" w:hanging="567"/>
        <w:contextualSpacing/>
        <w:rPr>
          <w:bCs/>
          <w:iCs/>
        </w:rPr>
      </w:pPr>
      <w:proofErr w:type="spellStart"/>
      <w:r w:rsidRPr="002B1E54">
        <w:rPr>
          <w:bCs/>
          <w:iCs/>
        </w:rPr>
        <w:t>eritromicino</w:t>
      </w:r>
      <w:proofErr w:type="spellEnd"/>
      <w:r w:rsidRPr="002B1E54">
        <w:rPr>
          <w:bCs/>
          <w:iCs/>
        </w:rPr>
        <w:t xml:space="preserve"> (antibiotiko, bakterijų sukeltai infekcijai gydyti);</w:t>
      </w:r>
    </w:p>
    <w:p w:rsidR="00376F30" w:rsidRDefault="00376F30" w:rsidP="00376F30">
      <w:pPr>
        <w:numPr>
          <w:ilvl w:val="0"/>
          <w:numId w:val="18"/>
        </w:numPr>
        <w:ind w:left="567" w:hanging="567"/>
        <w:contextualSpacing/>
        <w:rPr>
          <w:bCs/>
          <w:iCs/>
        </w:rPr>
      </w:pPr>
      <w:proofErr w:type="spellStart"/>
      <w:r>
        <w:rPr>
          <w:bCs/>
          <w:iCs/>
        </w:rPr>
        <w:t>rifampicino</w:t>
      </w:r>
      <w:proofErr w:type="spellEnd"/>
      <w:r w:rsidRPr="002B1E54">
        <w:rPr>
          <w:bCs/>
          <w:iCs/>
        </w:rPr>
        <w:t xml:space="preserve"> (antibiotiko, vartojamo bakterijų sukeltai infekcijai ir tuberkuliozei gydyti);</w:t>
      </w:r>
    </w:p>
    <w:p w:rsidR="00376F30" w:rsidRPr="002B1E54" w:rsidRDefault="00376F30" w:rsidP="00376F30">
      <w:pPr>
        <w:numPr>
          <w:ilvl w:val="0"/>
          <w:numId w:val="18"/>
        </w:numPr>
        <w:ind w:left="567" w:hanging="567"/>
        <w:contextualSpacing/>
        <w:rPr>
          <w:bCs/>
          <w:iCs/>
        </w:rPr>
      </w:pPr>
      <w:proofErr w:type="spellStart"/>
      <w:r w:rsidRPr="002B1E54">
        <w:rPr>
          <w:bCs/>
          <w:iCs/>
        </w:rPr>
        <w:t>karbapenemų</w:t>
      </w:r>
      <w:proofErr w:type="spellEnd"/>
      <w:r w:rsidRPr="002B1E54">
        <w:rPr>
          <w:bCs/>
          <w:iCs/>
        </w:rPr>
        <w:t xml:space="preserve"> grupės vaistų (antibiotikų</w:t>
      </w:r>
      <w:r>
        <w:rPr>
          <w:bCs/>
          <w:iCs/>
        </w:rPr>
        <w:t>,</w:t>
      </w:r>
      <w:r w:rsidRPr="002B1E54">
        <w:rPr>
          <w:bCs/>
          <w:iCs/>
        </w:rPr>
        <w:t xml:space="preserve"> bakterijų sukeltoms infekcijoms gydyti). </w:t>
      </w:r>
      <w:proofErr w:type="spellStart"/>
      <w:r w:rsidRPr="002B1E54">
        <w:rPr>
          <w:bCs/>
          <w:iCs/>
        </w:rPr>
        <w:t>Valpro</w:t>
      </w:r>
      <w:proofErr w:type="spellEnd"/>
      <w:r w:rsidRPr="002B1E54">
        <w:rPr>
          <w:bCs/>
          <w:iCs/>
        </w:rPr>
        <w:t xml:space="preserve"> rūgšties ir </w:t>
      </w:r>
      <w:proofErr w:type="spellStart"/>
      <w:r w:rsidRPr="002B1E54">
        <w:rPr>
          <w:bCs/>
          <w:iCs/>
        </w:rPr>
        <w:t>karbapenemų</w:t>
      </w:r>
      <w:proofErr w:type="spellEnd"/>
      <w:r w:rsidRPr="002B1E54">
        <w:rPr>
          <w:bCs/>
          <w:iCs/>
        </w:rPr>
        <w:t xml:space="preserve"> derinio reikia vengti, nes jie gali sumažinti </w:t>
      </w:r>
      <w:proofErr w:type="spellStart"/>
      <w:r w:rsidRPr="002B1E54">
        <w:rPr>
          <w:bCs/>
          <w:iCs/>
        </w:rPr>
        <w:t>valpro</w:t>
      </w:r>
      <w:proofErr w:type="spellEnd"/>
      <w:r w:rsidRPr="002B1E54">
        <w:rPr>
          <w:bCs/>
          <w:iCs/>
        </w:rPr>
        <w:t xml:space="preserve"> rūgšties veiksmingumą;</w:t>
      </w:r>
    </w:p>
    <w:p w:rsidR="00376F30" w:rsidRPr="002B1E54" w:rsidRDefault="00376F30" w:rsidP="00376F30">
      <w:pPr>
        <w:numPr>
          <w:ilvl w:val="0"/>
          <w:numId w:val="18"/>
        </w:numPr>
        <w:ind w:left="567" w:hanging="567"/>
        <w:contextualSpacing/>
        <w:rPr>
          <w:bCs/>
          <w:iCs/>
        </w:rPr>
      </w:pPr>
      <w:r w:rsidRPr="002B1E54">
        <w:rPr>
          <w:bCs/>
          <w:iCs/>
        </w:rPr>
        <w:t xml:space="preserve">vaistų maliarijos profilaktikai, pvz., </w:t>
      </w:r>
      <w:proofErr w:type="spellStart"/>
      <w:r w:rsidRPr="002B1E54">
        <w:rPr>
          <w:bCs/>
          <w:iCs/>
        </w:rPr>
        <w:t>meflokvino</w:t>
      </w:r>
      <w:proofErr w:type="spellEnd"/>
      <w:r w:rsidRPr="002B1E54">
        <w:rPr>
          <w:bCs/>
          <w:iCs/>
        </w:rPr>
        <w:t xml:space="preserve"> ir </w:t>
      </w:r>
      <w:proofErr w:type="spellStart"/>
      <w:r w:rsidRPr="002B1E54">
        <w:rPr>
          <w:bCs/>
          <w:iCs/>
        </w:rPr>
        <w:t>chlorokvino</w:t>
      </w:r>
      <w:proofErr w:type="spellEnd"/>
      <w:r w:rsidRPr="002B1E54">
        <w:rPr>
          <w:bCs/>
          <w:iCs/>
        </w:rPr>
        <w:t>. Tai gali padidinti traukulių galimybę. Prieš vykstant į aukštos maliarijos rizikos regioną, pasitarkite su gydytoju arba vaistininku, koks geriausias profilaktinis vaistas tiktų Jums;</w:t>
      </w:r>
    </w:p>
    <w:p w:rsidR="00376F30" w:rsidRDefault="00376F30" w:rsidP="00376F30">
      <w:pPr>
        <w:numPr>
          <w:ilvl w:val="0"/>
          <w:numId w:val="19"/>
        </w:numPr>
        <w:ind w:left="567" w:hanging="567"/>
        <w:contextualSpacing/>
        <w:rPr>
          <w:bCs/>
          <w:iCs/>
        </w:rPr>
      </w:pPr>
      <w:proofErr w:type="spellStart"/>
      <w:r w:rsidRPr="002B1E54">
        <w:rPr>
          <w:bCs/>
          <w:iCs/>
        </w:rPr>
        <w:t>zidovudino</w:t>
      </w:r>
      <w:proofErr w:type="spellEnd"/>
      <w:r w:rsidRPr="002B1E54">
        <w:rPr>
          <w:bCs/>
          <w:iCs/>
        </w:rPr>
        <w:t>, vartojamo AIDS gydyti;</w:t>
      </w:r>
    </w:p>
    <w:p w:rsidR="00376F30" w:rsidRDefault="00376F30" w:rsidP="00376F30">
      <w:pPr>
        <w:pStyle w:val="BT-EMEASMCA"/>
        <w:numPr>
          <w:ilvl w:val="0"/>
          <w:numId w:val="19"/>
        </w:numPr>
        <w:ind w:left="567" w:hanging="567"/>
      </w:pPr>
      <w:proofErr w:type="spellStart"/>
      <w:r>
        <w:t>nimodipino</w:t>
      </w:r>
      <w:proofErr w:type="spellEnd"/>
      <w:r>
        <w:t xml:space="preserve"> (vartojamo smegenų ligoms gydyti ir esant smegenų kraujagyslių susiaurėjimui);</w:t>
      </w:r>
    </w:p>
    <w:p w:rsidR="00376F30" w:rsidRDefault="00376F30" w:rsidP="00376F30">
      <w:pPr>
        <w:numPr>
          <w:ilvl w:val="0"/>
          <w:numId w:val="13"/>
        </w:numPr>
        <w:tabs>
          <w:tab w:val="num" w:pos="567"/>
        </w:tabs>
        <w:ind w:left="567" w:hanging="567"/>
        <w:rPr>
          <w:bCs/>
          <w:iCs/>
          <w:noProof/>
          <w:szCs w:val="22"/>
          <w:lang w:eastAsia="en-US"/>
        </w:rPr>
      </w:pPr>
      <w:r w:rsidRPr="002B1E54">
        <w:rPr>
          <w:bCs/>
          <w:iCs/>
          <w:noProof/>
          <w:szCs w:val="22"/>
          <w:lang w:eastAsia="en-US"/>
        </w:rPr>
        <w:t>temozolamid</w:t>
      </w:r>
      <w:r>
        <w:rPr>
          <w:bCs/>
          <w:iCs/>
          <w:noProof/>
          <w:szCs w:val="22"/>
          <w:lang w:eastAsia="en-US"/>
        </w:rPr>
        <w:t>o</w:t>
      </w:r>
      <w:r w:rsidRPr="002B1E54">
        <w:rPr>
          <w:bCs/>
          <w:iCs/>
          <w:noProof/>
          <w:szCs w:val="22"/>
          <w:lang w:eastAsia="en-US"/>
        </w:rPr>
        <w:t>, vartojam</w:t>
      </w:r>
      <w:r>
        <w:rPr>
          <w:bCs/>
          <w:iCs/>
          <w:noProof/>
          <w:szCs w:val="22"/>
          <w:lang w:eastAsia="en-US"/>
        </w:rPr>
        <w:t>o</w:t>
      </w:r>
      <w:r w:rsidRPr="002B1E54">
        <w:rPr>
          <w:bCs/>
          <w:iCs/>
          <w:noProof/>
          <w:szCs w:val="22"/>
          <w:lang w:eastAsia="en-US"/>
        </w:rPr>
        <w:t xml:space="preserve"> vėžiui gydyti</w:t>
      </w:r>
      <w:r>
        <w:rPr>
          <w:bCs/>
          <w:iCs/>
          <w:noProof/>
          <w:szCs w:val="22"/>
          <w:lang w:eastAsia="en-US"/>
        </w:rPr>
        <w:t>;</w:t>
      </w:r>
    </w:p>
    <w:p w:rsidR="00376F30" w:rsidRPr="00614DCE" w:rsidRDefault="00376F30" w:rsidP="00376F30">
      <w:pPr>
        <w:pStyle w:val="Default"/>
        <w:numPr>
          <w:ilvl w:val="0"/>
          <w:numId w:val="13"/>
        </w:numPr>
        <w:tabs>
          <w:tab w:val="clear" w:pos="720"/>
          <w:tab w:val="num" w:pos="567"/>
        </w:tabs>
        <w:ind w:hanging="720"/>
        <w:rPr>
          <w:szCs w:val="22"/>
        </w:rPr>
      </w:pPr>
      <w:proofErr w:type="spellStart"/>
      <w:r w:rsidRPr="00614DCE">
        <w:rPr>
          <w:sz w:val="22"/>
          <w:szCs w:val="22"/>
          <w:lang w:val="lt-LT"/>
        </w:rPr>
        <w:t>klozapino</w:t>
      </w:r>
      <w:proofErr w:type="spellEnd"/>
      <w:r w:rsidRPr="00614DCE">
        <w:rPr>
          <w:sz w:val="22"/>
          <w:szCs w:val="22"/>
          <w:lang w:val="lt-LT"/>
        </w:rPr>
        <w:t xml:space="preserve"> (juo gydomos psichinės sveikatos būklės).</w:t>
      </w:r>
    </w:p>
    <w:p w:rsidR="00376F30" w:rsidRPr="002B1E54" w:rsidRDefault="00376F30" w:rsidP="00376F30">
      <w:pPr>
        <w:ind w:left="567"/>
        <w:rPr>
          <w:bCs/>
          <w:iCs/>
          <w:noProof/>
          <w:szCs w:val="22"/>
          <w:lang w:eastAsia="en-US"/>
        </w:rPr>
      </w:pPr>
    </w:p>
    <w:p w:rsidR="00376F30" w:rsidRPr="002B1E54" w:rsidRDefault="00376F30" w:rsidP="00376F30">
      <w:pPr>
        <w:tabs>
          <w:tab w:val="left" w:pos="0"/>
        </w:tabs>
        <w:rPr>
          <w:bCs/>
          <w:iCs/>
          <w:noProof/>
          <w:szCs w:val="22"/>
          <w:lang w:eastAsia="en-US"/>
        </w:rPr>
      </w:pPr>
      <w:r w:rsidRPr="002B1E54">
        <w:rPr>
          <w:bCs/>
          <w:iCs/>
          <w:noProof/>
          <w:szCs w:val="22"/>
          <w:lang w:eastAsia="en-US"/>
        </w:rPr>
        <w:t xml:space="preserve">Jaunesniems negu 12 metų vaikams </w:t>
      </w:r>
      <w:r w:rsidRPr="002B1E54">
        <w:rPr>
          <w:bCs/>
          <w:iCs/>
        </w:rPr>
        <w:t xml:space="preserve">ir paaugliams </w:t>
      </w:r>
      <w:r w:rsidRPr="002B1E54">
        <w:rPr>
          <w:bCs/>
          <w:iCs/>
          <w:noProof/>
          <w:szCs w:val="22"/>
          <w:lang w:eastAsia="en-US"/>
        </w:rPr>
        <w:t>dėl kepenų pažeidimo rizikos acetilsalicilo rūgšties (aspirino) negalima vartoti kartu su Convulex.</w:t>
      </w:r>
    </w:p>
    <w:p w:rsidR="00376F30" w:rsidRPr="002B1E54" w:rsidRDefault="00376F30" w:rsidP="00376F30">
      <w:pPr>
        <w:tabs>
          <w:tab w:val="left" w:pos="0"/>
        </w:tabs>
        <w:rPr>
          <w:bCs/>
          <w:iCs/>
          <w:noProof/>
          <w:szCs w:val="22"/>
          <w:lang w:eastAsia="en-US"/>
        </w:rPr>
      </w:pPr>
    </w:p>
    <w:p w:rsidR="00376F30" w:rsidRPr="002B1E54" w:rsidRDefault="00376F30" w:rsidP="00376F30">
      <w:pPr>
        <w:tabs>
          <w:tab w:val="left" w:pos="0"/>
        </w:tabs>
        <w:rPr>
          <w:bCs/>
          <w:iCs/>
          <w:noProof/>
          <w:szCs w:val="22"/>
          <w:lang w:eastAsia="en-US"/>
        </w:rPr>
      </w:pPr>
      <w:r w:rsidRPr="002B1E54">
        <w:rPr>
          <w:bCs/>
          <w:iCs/>
          <w:noProof/>
          <w:szCs w:val="22"/>
          <w:lang w:eastAsia="en-US"/>
        </w:rPr>
        <w:t>Jeigu Convulex vartojate kartu su topiramatu (epilepsijai gydyti), Jūsų gydytojas Jus labai atidžiai stebės, norėdamas pastebėti bet kokį galvos smegenų ligos ir (arba) taip vadinamos „hiperamonemijos“ (urėjos arba aminorūgščių susidarymo sutrikimo) simptomą arba požymį.</w:t>
      </w:r>
    </w:p>
    <w:p w:rsidR="00376F30" w:rsidRDefault="00376F30" w:rsidP="00376F30">
      <w:pPr>
        <w:rPr>
          <w:bCs/>
        </w:rPr>
      </w:pPr>
    </w:p>
    <w:p w:rsidR="00376F30" w:rsidRDefault="00376F30" w:rsidP="00376F30">
      <w:pPr>
        <w:rPr>
          <w:bCs/>
          <w:lang w:eastAsia="en-US"/>
        </w:rPr>
      </w:pPr>
      <w:r>
        <w:rPr>
          <w:bCs/>
        </w:rPr>
        <w:t xml:space="preserve">Natrio </w:t>
      </w:r>
      <w:proofErr w:type="spellStart"/>
      <w:r>
        <w:rPr>
          <w:bCs/>
        </w:rPr>
        <w:t>valproato</w:t>
      </w:r>
      <w:proofErr w:type="spellEnd"/>
      <w:r>
        <w:rPr>
          <w:bCs/>
        </w:rPr>
        <w:t xml:space="preserve"> veiksmingumą gali sumažinti kai kurie vaistai nuo epilepsijos (pvz. </w:t>
      </w:r>
      <w:proofErr w:type="spellStart"/>
      <w:r>
        <w:rPr>
          <w:bCs/>
        </w:rPr>
        <w:t>fenitoinas</w:t>
      </w:r>
      <w:proofErr w:type="spellEnd"/>
      <w:r>
        <w:rPr>
          <w:bCs/>
        </w:rPr>
        <w:t xml:space="preserve">, </w:t>
      </w:r>
      <w:proofErr w:type="spellStart"/>
      <w:r>
        <w:rPr>
          <w:bCs/>
        </w:rPr>
        <w:t>fenobarbitalis</w:t>
      </w:r>
      <w:proofErr w:type="spellEnd"/>
      <w:r>
        <w:rPr>
          <w:bCs/>
        </w:rPr>
        <w:t xml:space="preserve">, </w:t>
      </w:r>
      <w:proofErr w:type="spellStart"/>
      <w:r>
        <w:rPr>
          <w:bCs/>
        </w:rPr>
        <w:t>primidonas</w:t>
      </w:r>
      <w:proofErr w:type="spellEnd"/>
      <w:r>
        <w:rPr>
          <w:bCs/>
        </w:rPr>
        <w:t xml:space="preserve">, </w:t>
      </w:r>
      <w:proofErr w:type="spellStart"/>
      <w:r>
        <w:rPr>
          <w:bCs/>
        </w:rPr>
        <w:t>karbamazepinas</w:t>
      </w:r>
      <w:proofErr w:type="spellEnd"/>
      <w:r>
        <w:rPr>
          <w:bCs/>
        </w:rPr>
        <w:t>), vaistai nuo maliarijos (</w:t>
      </w:r>
      <w:proofErr w:type="spellStart"/>
      <w:r>
        <w:rPr>
          <w:bCs/>
        </w:rPr>
        <w:t>meflokvinas</w:t>
      </w:r>
      <w:proofErr w:type="spellEnd"/>
      <w:r>
        <w:rPr>
          <w:bCs/>
        </w:rPr>
        <w:t xml:space="preserve">, </w:t>
      </w:r>
      <w:proofErr w:type="spellStart"/>
      <w:r>
        <w:rPr>
          <w:bCs/>
        </w:rPr>
        <w:t>chlorokvinas</w:t>
      </w:r>
      <w:proofErr w:type="spellEnd"/>
      <w:r>
        <w:rPr>
          <w:bCs/>
        </w:rPr>
        <w:t xml:space="preserve">), </w:t>
      </w:r>
      <w:proofErr w:type="spellStart"/>
      <w:r>
        <w:rPr>
          <w:bCs/>
        </w:rPr>
        <w:t>karbapenemų</w:t>
      </w:r>
      <w:proofErr w:type="spellEnd"/>
      <w:r>
        <w:rPr>
          <w:bCs/>
        </w:rPr>
        <w:t xml:space="preserve"> tipo antibiotikai, </w:t>
      </w:r>
      <w:proofErr w:type="spellStart"/>
      <w:r>
        <w:rPr>
          <w:bCs/>
        </w:rPr>
        <w:t>rifampicinas</w:t>
      </w:r>
      <w:proofErr w:type="spellEnd"/>
      <w:r>
        <w:rPr>
          <w:bCs/>
        </w:rPr>
        <w:t xml:space="preserve"> (vartojami bakterijų sukeltoms infekcijoms ir tuberkuliozei gydyti), </w:t>
      </w:r>
      <w:proofErr w:type="spellStart"/>
      <w:r>
        <w:rPr>
          <w:bCs/>
        </w:rPr>
        <w:t>kolestiraminas</w:t>
      </w:r>
      <w:proofErr w:type="spellEnd"/>
      <w:r>
        <w:rPr>
          <w:bCs/>
        </w:rPr>
        <w:t xml:space="preserve"> (vartojamas dideliam cholesterolio kiekiui kraujyje mažinti), </w:t>
      </w:r>
      <w:proofErr w:type="spellStart"/>
      <w:r w:rsidRPr="00C061C8">
        <w:rPr>
          <w:bCs/>
        </w:rPr>
        <w:t>metamizolas</w:t>
      </w:r>
      <w:proofErr w:type="spellEnd"/>
      <w:r w:rsidRPr="00C061C8">
        <w:rPr>
          <w:bCs/>
        </w:rPr>
        <w:t>, vaistas, vartojamas skausmui ir karščiavimui gydyti,</w:t>
      </w:r>
      <w:r>
        <w:rPr>
          <w:bCs/>
        </w:rPr>
        <w:t xml:space="preserve"> taip pat estrogenų sudėtyje turintys vaistai (įskaitant kai kurias priemones apsisaugojimui nuo nėštumo). </w:t>
      </w:r>
    </w:p>
    <w:p w:rsidR="00376F30" w:rsidRPr="002B1E54" w:rsidRDefault="00376F30" w:rsidP="00376F30">
      <w:pPr>
        <w:rPr>
          <w:iCs/>
          <w:szCs w:val="22"/>
        </w:rPr>
      </w:pPr>
    </w:p>
    <w:p w:rsidR="00376F30" w:rsidRPr="002B1E54" w:rsidRDefault="00376F30" w:rsidP="00376F30">
      <w:pPr>
        <w:rPr>
          <w:b/>
          <w:bCs/>
          <w:szCs w:val="22"/>
          <w:lang w:eastAsia="en-US"/>
        </w:rPr>
      </w:pPr>
      <w:proofErr w:type="spellStart"/>
      <w:r w:rsidRPr="002B1E54">
        <w:rPr>
          <w:b/>
          <w:bCs/>
          <w:szCs w:val="22"/>
          <w:lang w:eastAsia="en-US"/>
        </w:rPr>
        <w:t>Convulex</w:t>
      </w:r>
      <w:proofErr w:type="spellEnd"/>
      <w:r w:rsidRPr="002B1E54">
        <w:rPr>
          <w:b/>
          <w:bCs/>
          <w:szCs w:val="22"/>
          <w:lang w:eastAsia="en-US"/>
        </w:rPr>
        <w:t xml:space="preserve"> vartojimas su alkoholiu</w:t>
      </w:r>
    </w:p>
    <w:p w:rsidR="00376F30" w:rsidRPr="002B1E54" w:rsidRDefault="00376F30" w:rsidP="00376F30">
      <w:pPr>
        <w:keepNext/>
        <w:tabs>
          <w:tab w:val="left" w:pos="567"/>
        </w:tabs>
        <w:spacing w:line="260" w:lineRule="exact"/>
        <w:jc w:val="both"/>
        <w:outlineLvl w:val="3"/>
        <w:rPr>
          <w:rFonts w:eastAsia="Times New Roman"/>
          <w:bCs/>
          <w:snapToGrid w:val="0"/>
          <w:szCs w:val="22"/>
          <w:lang w:eastAsia="x-none"/>
        </w:rPr>
      </w:pPr>
      <w:r w:rsidRPr="002B1E54">
        <w:rPr>
          <w:rFonts w:eastAsia="Times New Roman"/>
          <w:bCs/>
          <w:snapToGrid w:val="0"/>
          <w:szCs w:val="22"/>
          <w:lang w:eastAsia="x-none"/>
        </w:rPr>
        <w:t xml:space="preserve">Natrio </w:t>
      </w:r>
      <w:proofErr w:type="spellStart"/>
      <w:r w:rsidRPr="002B1E54">
        <w:rPr>
          <w:rFonts w:eastAsia="Times New Roman"/>
          <w:bCs/>
          <w:snapToGrid w:val="0"/>
          <w:szCs w:val="22"/>
          <w:lang w:eastAsia="x-none"/>
        </w:rPr>
        <w:t>valproatas</w:t>
      </w:r>
      <w:proofErr w:type="spellEnd"/>
      <w:r w:rsidRPr="002B1E54">
        <w:rPr>
          <w:rFonts w:eastAsia="Times New Roman"/>
          <w:bCs/>
          <w:snapToGrid w:val="0"/>
          <w:szCs w:val="22"/>
          <w:lang w:eastAsia="x-none"/>
        </w:rPr>
        <w:t xml:space="preserve"> gali sustiprinti alkoholio poveikį.</w:t>
      </w:r>
    </w:p>
    <w:p w:rsidR="00376F30" w:rsidRPr="002B1E54" w:rsidRDefault="00376F30" w:rsidP="00376F30">
      <w:pPr>
        <w:rPr>
          <w:szCs w:val="22"/>
        </w:rPr>
      </w:pPr>
    </w:p>
    <w:p w:rsidR="00376F30" w:rsidRPr="002B1E54" w:rsidRDefault="00376F30" w:rsidP="00376F30">
      <w:pPr>
        <w:spacing w:line="220" w:lineRule="exact"/>
        <w:rPr>
          <w:b/>
          <w:iCs/>
          <w:szCs w:val="22"/>
        </w:rPr>
      </w:pPr>
      <w:r w:rsidRPr="002B1E54">
        <w:rPr>
          <w:b/>
          <w:iCs/>
          <w:szCs w:val="22"/>
        </w:rPr>
        <w:t>Nėštumas, žindymo laikotarpis ir vaisingumas</w:t>
      </w:r>
    </w:p>
    <w:p w:rsidR="00376F30" w:rsidRPr="002B1E54" w:rsidRDefault="00376F30" w:rsidP="00376F30">
      <w:pPr>
        <w:rPr>
          <w:szCs w:val="22"/>
        </w:rPr>
      </w:pPr>
    </w:p>
    <w:p w:rsidR="00376F30" w:rsidRPr="002B1E54" w:rsidRDefault="00376F30" w:rsidP="00376F30">
      <w:pPr>
        <w:numPr>
          <w:ilvl w:val="12"/>
          <w:numId w:val="0"/>
        </w:numPr>
        <w:rPr>
          <w:rFonts w:eastAsia="Times New Roman"/>
          <w:snapToGrid w:val="0"/>
          <w:szCs w:val="22"/>
          <w:u w:val="single"/>
          <w:lang w:eastAsia="en-US"/>
        </w:rPr>
      </w:pPr>
      <w:r w:rsidRPr="002B1E54">
        <w:rPr>
          <w:rFonts w:eastAsia="Times New Roman"/>
          <w:snapToGrid w:val="0"/>
          <w:szCs w:val="22"/>
          <w:u w:val="single"/>
          <w:lang w:eastAsia="en-US"/>
        </w:rPr>
        <w:t>Nėštumas</w:t>
      </w:r>
    </w:p>
    <w:p w:rsidR="00376F30" w:rsidRPr="002B1E54" w:rsidRDefault="00376F30" w:rsidP="00376F30">
      <w:pPr>
        <w:numPr>
          <w:ilvl w:val="12"/>
          <w:numId w:val="0"/>
        </w:numPr>
        <w:rPr>
          <w:rFonts w:eastAsia="Times New Roman"/>
          <w:snapToGrid w:val="0"/>
          <w:szCs w:val="22"/>
          <w:lang w:eastAsia="en-US"/>
        </w:rPr>
      </w:pP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Svarbūs patarimai moterims </w:t>
      </w:r>
    </w:p>
    <w:p w:rsidR="00376F30" w:rsidRPr="002B1E54" w:rsidRDefault="00376F30" w:rsidP="00376F30">
      <w:pPr>
        <w:numPr>
          <w:ilvl w:val="12"/>
          <w:numId w:val="0"/>
        </w:numPr>
        <w:rPr>
          <w:rFonts w:eastAsia="Times New Roman"/>
          <w:b/>
          <w:snapToGrid w:val="0"/>
          <w:szCs w:val="22"/>
          <w:lang w:eastAsia="en-US"/>
        </w:rPr>
      </w:pPr>
    </w:p>
    <w:p w:rsidR="00376F30" w:rsidRPr="002B1E54" w:rsidRDefault="00376F30" w:rsidP="00376F30">
      <w:pPr>
        <w:numPr>
          <w:ilvl w:val="12"/>
          <w:numId w:val="0"/>
        </w:numPr>
        <w:rPr>
          <w:rFonts w:eastAsia="Times New Roman"/>
          <w:i/>
          <w:snapToGrid w:val="0"/>
          <w:szCs w:val="22"/>
          <w:u w:val="single"/>
          <w:lang w:eastAsia="en-US"/>
        </w:rPr>
      </w:pPr>
      <w:proofErr w:type="spellStart"/>
      <w:r w:rsidRPr="002B1E54">
        <w:rPr>
          <w:rFonts w:eastAsia="Times New Roman"/>
          <w:i/>
          <w:snapToGrid w:val="0"/>
          <w:szCs w:val="22"/>
          <w:u w:val="single"/>
          <w:lang w:eastAsia="en-US"/>
        </w:rPr>
        <w:t>Bipolinis</w:t>
      </w:r>
      <w:proofErr w:type="spellEnd"/>
      <w:r w:rsidRPr="002B1E54">
        <w:rPr>
          <w:rFonts w:eastAsia="Times New Roman"/>
          <w:i/>
          <w:snapToGrid w:val="0"/>
          <w:szCs w:val="22"/>
          <w:u w:val="single"/>
          <w:lang w:eastAsia="en-US"/>
        </w:rPr>
        <w:t xml:space="preserve"> sutrikimas  </w:t>
      </w:r>
    </w:p>
    <w:p w:rsidR="00376F30" w:rsidRPr="00702014" w:rsidRDefault="00376F30" w:rsidP="00376F30">
      <w:pPr>
        <w:pStyle w:val="Sraopastraipa"/>
        <w:numPr>
          <w:ilvl w:val="0"/>
          <w:numId w:val="20"/>
        </w:numPr>
        <w:ind w:left="567"/>
        <w:rPr>
          <w:rFonts w:eastAsia="Times New Roman"/>
          <w:snapToGrid w:val="0"/>
          <w:szCs w:val="22"/>
          <w:lang w:eastAsia="en-US"/>
        </w:rPr>
      </w:pPr>
      <w:r w:rsidRPr="00702014">
        <w:rPr>
          <w:rFonts w:eastAsia="Times New Roman"/>
          <w:snapToGrid w:val="0"/>
          <w:szCs w:val="22"/>
          <w:lang w:eastAsia="en-US"/>
        </w:rPr>
        <w:t xml:space="preserve">Jei esate nėščia, </w:t>
      </w:r>
      <w:proofErr w:type="spellStart"/>
      <w:r w:rsidRPr="00702014">
        <w:rPr>
          <w:rFonts w:eastAsia="Times New Roman"/>
          <w:snapToGrid w:val="0"/>
          <w:szCs w:val="22"/>
          <w:lang w:eastAsia="en-US"/>
        </w:rPr>
        <w:t>Convulex</w:t>
      </w:r>
      <w:proofErr w:type="spellEnd"/>
      <w:r w:rsidRPr="00702014">
        <w:rPr>
          <w:rFonts w:eastAsia="Times New Roman"/>
          <w:snapToGrid w:val="0"/>
          <w:szCs w:val="22"/>
          <w:lang w:eastAsia="en-US"/>
        </w:rPr>
        <w:t xml:space="preserve"> negalite vartoti </w:t>
      </w:r>
      <w:proofErr w:type="spellStart"/>
      <w:r w:rsidRPr="00702014">
        <w:rPr>
          <w:rFonts w:eastAsia="Times New Roman"/>
          <w:snapToGrid w:val="0"/>
          <w:szCs w:val="22"/>
          <w:lang w:eastAsia="en-US"/>
        </w:rPr>
        <w:t>bipoliniam</w:t>
      </w:r>
      <w:proofErr w:type="spellEnd"/>
      <w:r w:rsidRPr="00702014">
        <w:rPr>
          <w:rFonts w:eastAsia="Times New Roman"/>
          <w:snapToGrid w:val="0"/>
          <w:szCs w:val="22"/>
          <w:lang w:eastAsia="en-US"/>
        </w:rPr>
        <w:t xml:space="preserve"> sutrikimui gydyti. </w:t>
      </w:r>
    </w:p>
    <w:p w:rsidR="00376F30" w:rsidRPr="00702014" w:rsidRDefault="00376F30" w:rsidP="00376F30">
      <w:pPr>
        <w:pStyle w:val="Sraopastraipa"/>
        <w:numPr>
          <w:ilvl w:val="0"/>
          <w:numId w:val="20"/>
        </w:numPr>
        <w:ind w:left="567"/>
        <w:rPr>
          <w:rFonts w:eastAsia="Times New Roman"/>
          <w:snapToGrid w:val="0"/>
          <w:szCs w:val="22"/>
          <w:lang w:eastAsia="en-US"/>
        </w:rPr>
      </w:pPr>
      <w:r w:rsidRPr="00702014">
        <w:rPr>
          <w:rFonts w:eastAsia="Times New Roman"/>
          <w:snapToGrid w:val="0"/>
          <w:szCs w:val="22"/>
          <w:lang w:eastAsia="en-US"/>
        </w:rPr>
        <w:t xml:space="preserve">Jei esate vaiko susilaukti galinti moteris, </w:t>
      </w:r>
      <w:proofErr w:type="spellStart"/>
      <w:r w:rsidRPr="00702014">
        <w:rPr>
          <w:rFonts w:eastAsia="Times New Roman"/>
          <w:snapToGrid w:val="0"/>
          <w:szCs w:val="22"/>
          <w:lang w:eastAsia="en-US"/>
        </w:rPr>
        <w:t>Convulex</w:t>
      </w:r>
      <w:proofErr w:type="spellEnd"/>
      <w:r w:rsidRPr="00702014">
        <w:rPr>
          <w:rFonts w:eastAsia="Times New Roman"/>
          <w:snapToGrid w:val="0"/>
          <w:szCs w:val="22"/>
          <w:lang w:eastAsia="en-US"/>
        </w:rPr>
        <w:t xml:space="preserve"> negalite vartoti </w:t>
      </w:r>
      <w:proofErr w:type="spellStart"/>
      <w:r w:rsidRPr="00702014">
        <w:rPr>
          <w:rFonts w:eastAsia="Times New Roman"/>
          <w:snapToGrid w:val="0"/>
          <w:szCs w:val="22"/>
          <w:lang w:eastAsia="en-US"/>
        </w:rPr>
        <w:t>bipoliniam</w:t>
      </w:r>
      <w:proofErr w:type="spellEnd"/>
      <w:r w:rsidRPr="00702014">
        <w:rPr>
          <w:rFonts w:eastAsia="Times New Roman"/>
          <w:snapToGrid w:val="0"/>
          <w:szCs w:val="22"/>
          <w:lang w:eastAsia="en-US"/>
        </w:rPr>
        <w:t xml:space="preserve"> sutrikimui gydyti, jei nenaudojate veiksmingo pastojimo kontrolės (kontracepcijos) metodo visu gydymo </w:t>
      </w:r>
      <w:proofErr w:type="spellStart"/>
      <w:r w:rsidRPr="00702014">
        <w:rPr>
          <w:rFonts w:eastAsia="Times New Roman"/>
          <w:snapToGrid w:val="0"/>
          <w:szCs w:val="22"/>
          <w:lang w:eastAsia="en-US"/>
        </w:rPr>
        <w:t>Convulex</w:t>
      </w:r>
      <w:proofErr w:type="spellEnd"/>
      <w:r w:rsidRPr="00702014">
        <w:rPr>
          <w:rFonts w:eastAsia="Times New Roman"/>
          <w:snapToGrid w:val="0"/>
          <w:szCs w:val="22"/>
          <w:lang w:eastAsia="en-US"/>
        </w:rPr>
        <w:t xml:space="preserve"> laikotarpiu. Nenutraukite </w:t>
      </w:r>
      <w:proofErr w:type="spellStart"/>
      <w:r w:rsidRPr="00702014">
        <w:rPr>
          <w:rFonts w:eastAsia="Times New Roman"/>
          <w:snapToGrid w:val="0"/>
          <w:szCs w:val="22"/>
          <w:lang w:eastAsia="en-US"/>
        </w:rPr>
        <w:t>Convulex</w:t>
      </w:r>
      <w:proofErr w:type="spellEnd"/>
      <w:r w:rsidRPr="00702014">
        <w:rPr>
          <w:rFonts w:eastAsia="Times New Roman"/>
          <w:snapToGrid w:val="0"/>
          <w:szCs w:val="22"/>
          <w:lang w:eastAsia="en-US"/>
        </w:rPr>
        <w:t xml:space="preserve"> vartojimo ar kontracepcijos, nepasitarusi su savo gydytoju. Gydytojas patars, kaip elgtis toliau.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 </w:t>
      </w:r>
    </w:p>
    <w:p w:rsidR="00376F30" w:rsidRPr="002B1E54" w:rsidRDefault="00376F30" w:rsidP="00376F30">
      <w:pPr>
        <w:numPr>
          <w:ilvl w:val="12"/>
          <w:numId w:val="0"/>
        </w:numPr>
        <w:rPr>
          <w:rFonts w:eastAsia="Times New Roman"/>
          <w:i/>
          <w:snapToGrid w:val="0"/>
          <w:szCs w:val="22"/>
          <w:u w:val="single"/>
          <w:lang w:eastAsia="en-US"/>
        </w:rPr>
      </w:pPr>
      <w:r w:rsidRPr="002B1E54">
        <w:rPr>
          <w:rFonts w:eastAsia="Times New Roman"/>
          <w:i/>
          <w:snapToGrid w:val="0"/>
          <w:szCs w:val="22"/>
          <w:u w:val="single"/>
          <w:lang w:eastAsia="en-US"/>
        </w:rPr>
        <w:t xml:space="preserve">Epilepsija </w:t>
      </w:r>
    </w:p>
    <w:p w:rsidR="00376F30" w:rsidRPr="00702014" w:rsidRDefault="00376F30" w:rsidP="00376F30">
      <w:pPr>
        <w:pStyle w:val="Sraopastraipa"/>
        <w:numPr>
          <w:ilvl w:val="0"/>
          <w:numId w:val="21"/>
        </w:numPr>
        <w:ind w:left="567"/>
        <w:rPr>
          <w:rFonts w:eastAsia="Times New Roman"/>
          <w:snapToGrid w:val="0"/>
          <w:szCs w:val="22"/>
          <w:lang w:eastAsia="en-US"/>
        </w:rPr>
      </w:pPr>
      <w:r w:rsidRPr="00702014">
        <w:rPr>
          <w:rFonts w:eastAsia="Times New Roman"/>
          <w:snapToGrid w:val="0"/>
          <w:szCs w:val="22"/>
          <w:lang w:eastAsia="en-US"/>
        </w:rPr>
        <w:t xml:space="preserve">Jei esate nėščia, </w:t>
      </w:r>
      <w:proofErr w:type="spellStart"/>
      <w:r w:rsidRPr="00702014">
        <w:rPr>
          <w:rFonts w:eastAsia="Times New Roman"/>
          <w:snapToGrid w:val="0"/>
          <w:szCs w:val="22"/>
          <w:lang w:eastAsia="en-US"/>
        </w:rPr>
        <w:t>Convulex</w:t>
      </w:r>
      <w:proofErr w:type="spellEnd"/>
      <w:r w:rsidRPr="00702014">
        <w:rPr>
          <w:rFonts w:eastAsia="Times New Roman"/>
          <w:snapToGrid w:val="0"/>
          <w:szCs w:val="22"/>
          <w:lang w:eastAsia="en-US"/>
        </w:rPr>
        <w:t xml:space="preserve"> negalite vartoti epilepsijai gydyti, nebent joks kitas vaistas nėra veiksmingas.  </w:t>
      </w:r>
    </w:p>
    <w:p w:rsidR="00376F30" w:rsidRPr="00702014" w:rsidRDefault="00376F30" w:rsidP="00376F30">
      <w:pPr>
        <w:pStyle w:val="Sraopastraipa"/>
        <w:numPr>
          <w:ilvl w:val="0"/>
          <w:numId w:val="21"/>
        </w:numPr>
        <w:ind w:left="567"/>
        <w:rPr>
          <w:rFonts w:eastAsia="Times New Roman"/>
          <w:snapToGrid w:val="0"/>
          <w:szCs w:val="22"/>
          <w:lang w:eastAsia="en-US"/>
        </w:rPr>
      </w:pPr>
      <w:r w:rsidRPr="00702014">
        <w:rPr>
          <w:rFonts w:eastAsia="Times New Roman"/>
          <w:snapToGrid w:val="0"/>
          <w:szCs w:val="22"/>
          <w:lang w:eastAsia="en-US"/>
        </w:rPr>
        <w:t xml:space="preserve">Jei esate vaiko susilaukti galinti moteris, </w:t>
      </w:r>
      <w:proofErr w:type="spellStart"/>
      <w:r w:rsidRPr="00702014">
        <w:rPr>
          <w:rFonts w:eastAsia="Times New Roman"/>
          <w:snapToGrid w:val="0"/>
          <w:szCs w:val="22"/>
          <w:lang w:eastAsia="en-US"/>
        </w:rPr>
        <w:t>Convulex</w:t>
      </w:r>
      <w:proofErr w:type="spellEnd"/>
      <w:r w:rsidRPr="00702014">
        <w:rPr>
          <w:rFonts w:eastAsia="Times New Roman"/>
          <w:snapToGrid w:val="0"/>
          <w:szCs w:val="22"/>
          <w:lang w:eastAsia="en-US"/>
        </w:rPr>
        <w:t xml:space="preserve"> negalite vartoti epilepsijai gydyti, jei nenaudojate veiksmingo pastojimo kontrolės (kontracepcijos) metodo visu gydymo </w:t>
      </w:r>
      <w:proofErr w:type="spellStart"/>
      <w:r w:rsidRPr="00702014">
        <w:rPr>
          <w:rFonts w:eastAsia="Times New Roman"/>
          <w:snapToGrid w:val="0"/>
          <w:szCs w:val="22"/>
          <w:lang w:eastAsia="en-US"/>
        </w:rPr>
        <w:t>Convulex</w:t>
      </w:r>
      <w:proofErr w:type="spellEnd"/>
      <w:r w:rsidRPr="00702014">
        <w:rPr>
          <w:rFonts w:eastAsia="Times New Roman"/>
          <w:snapToGrid w:val="0"/>
          <w:szCs w:val="22"/>
          <w:lang w:eastAsia="en-US"/>
        </w:rPr>
        <w:t xml:space="preserve"> laikotarpiu. Nenutraukite </w:t>
      </w:r>
      <w:proofErr w:type="spellStart"/>
      <w:r w:rsidRPr="00702014">
        <w:rPr>
          <w:rFonts w:eastAsia="Times New Roman"/>
          <w:snapToGrid w:val="0"/>
          <w:szCs w:val="22"/>
          <w:lang w:eastAsia="en-US"/>
        </w:rPr>
        <w:t>Convulex</w:t>
      </w:r>
      <w:proofErr w:type="spellEnd"/>
      <w:r w:rsidRPr="00702014">
        <w:rPr>
          <w:rFonts w:eastAsia="Times New Roman"/>
          <w:snapToGrid w:val="0"/>
          <w:szCs w:val="22"/>
          <w:lang w:eastAsia="en-US"/>
        </w:rPr>
        <w:t xml:space="preserve"> vartojimo ar kontracepcijos, neaptarusi su savo gydytoju. Gydytojas patars, kaip elgtis toliau.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 </w:t>
      </w:r>
    </w:p>
    <w:p w:rsidR="00376F30" w:rsidRPr="002B1E54" w:rsidRDefault="00376F30" w:rsidP="00376F30">
      <w:pPr>
        <w:numPr>
          <w:ilvl w:val="12"/>
          <w:numId w:val="0"/>
        </w:numPr>
        <w:rPr>
          <w:rFonts w:eastAsia="Times New Roman"/>
          <w:snapToGrid w:val="0"/>
          <w:szCs w:val="22"/>
          <w:u w:val="single"/>
          <w:lang w:eastAsia="en-US"/>
        </w:rPr>
      </w:pPr>
      <w:r w:rsidRPr="002B1E54">
        <w:rPr>
          <w:rFonts w:eastAsia="Times New Roman"/>
          <w:snapToGrid w:val="0"/>
          <w:szCs w:val="22"/>
          <w:u w:val="single"/>
          <w:lang w:eastAsia="en-US"/>
        </w:rPr>
        <w:t xml:space="preserve">Rizika, susijusi su </w:t>
      </w:r>
      <w:proofErr w:type="spellStart"/>
      <w:r w:rsidRPr="002B1E54">
        <w:rPr>
          <w:rFonts w:eastAsia="Times New Roman"/>
          <w:snapToGrid w:val="0"/>
          <w:szCs w:val="22"/>
          <w:u w:val="single"/>
          <w:lang w:eastAsia="en-US"/>
        </w:rPr>
        <w:t>valproato</w:t>
      </w:r>
      <w:proofErr w:type="spellEnd"/>
      <w:r w:rsidRPr="002B1E54">
        <w:rPr>
          <w:rFonts w:eastAsia="Times New Roman"/>
          <w:snapToGrid w:val="0"/>
          <w:szCs w:val="22"/>
          <w:u w:val="single"/>
          <w:lang w:eastAsia="en-US"/>
        </w:rPr>
        <w:t xml:space="preserve"> vartojimu nėštumo laikotarpiu (nepriklausomai nuo ligos, kuriai gydyti </w:t>
      </w:r>
      <w:proofErr w:type="spellStart"/>
      <w:r w:rsidRPr="002B1E54">
        <w:rPr>
          <w:rFonts w:eastAsia="Times New Roman"/>
          <w:snapToGrid w:val="0"/>
          <w:szCs w:val="22"/>
          <w:u w:val="single"/>
          <w:lang w:eastAsia="en-US"/>
        </w:rPr>
        <w:t>valproatas</w:t>
      </w:r>
      <w:proofErr w:type="spellEnd"/>
      <w:r w:rsidRPr="002B1E54">
        <w:rPr>
          <w:rFonts w:eastAsia="Times New Roman"/>
          <w:snapToGrid w:val="0"/>
          <w:szCs w:val="22"/>
          <w:u w:val="single"/>
          <w:lang w:eastAsia="en-US"/>
        </w:rPr>
        <w:t xml:space="preserve"> vartoj</w:t>
      </w:r>
      <w:r>
        <w:rPr>
          <w:rFonts w:eastAsia="Times New Roman"/>
          <w:snapToGrid w:val="0"/>
          <w:szCs w:val="22"/>
          <w:u w:val="single"/>
          <w:lang w:eastAsia="en-US"/>
        </w:rPr>
        <w:t>a</w:t>
      </w:r>
      <w:r w:rsidRPr="002B1E54">
        <w:rPr>
          <w:rFonts w:eastAsia="Times New Roman"/>
          <w:snapToGrid w:val="0"/>
          <w:szCs w:val="22"/>
          <w:u w:val="single"/>
          <w:lang w:eastAsia="en-US"/>
        </w:rPr>
        <w:t xml:space="preserve">mas) </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szCs w:val="22"/>
          <w:lang w:eastAsia="en-US"/>
        </w:rPr>
        <w:t xml:space="preserve">Jei planuojate pastoti ar esate nėščia, nedelsdama aptarkite tai su gydytoju. </w:t>
      </w:r>
    </w:p>
    <w:p w:rsidR="00376F30" w:rsidRPr="002054EC" w:rsidRDefault="00376F30" w:rsidP="00376F30">
      <w:pPr>
        <w:pStyle w:val="Sraopastraipa"/>
        <w:numPr>
          <w:ilvl w:val="0"/>
          <w:numId w:val="22"/>
        </w:numPr>
        <w:ind w:left="567" w:hanging="283"/>
        <w:rPr>
          <w:rFonts w:eastAsia="Times New Roman"/>
          <w:snapToGrid w:val="0"/>
          <w:szCs w:val="22"/>
          <w:lang w:eastAsia="en-US"/>
        </w:rPr>
      </w:pPr>
      <w:proofErr w:type="spellStart"/>
      <w:r w:rsidRPr="002054EC">
        <w:rPr>
          <w:rFonts w:eastAsia="Times New Roman"/>
          <w:snapToGrid w:val="0"/>
          <w:szCs w:val="22"/>
          <w:lang w:eastAsia="en-US"/>
        </w:rPr>
        <w:t>Valproato</w:t>
      </w:r>
      <w:proofErr w:type="spellEnd"/>
      <w:r w:rsidRPr="002054EC">
        <w:rPr>
          <w:rFonts w:eastAsia="Times New Roman"/>
          <w:snapToGrid w:val="0"/>
          <w:szCs w:val="22"/>
          <w:lang w:eastAsia="en-US"/>
        </w:rPr>
        <w:t xml:space="preserve"> vartojimas nėštumo laikotarpiu yra susijęs su rizika. Kuo didesnė dozė, tuo didesnė rizika, tačiau kiekviena dozė yra susijusi su rizika. </w:t>
      </w:r>
    </w:p>
    <w:p w:rsidR="00376F30"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szCs w:val="22"/>
          <w:lang w:eastAsia="en-US"/>
        </w:rPr>
        <w:t xml:space="preserve">Vaistas gali sukelti sunkių apsigimimų ir turėti įtakos vaiko raidai ir augimui. </w:t>
      </w:r>
      <w:r w:rsidRPr="002054EC">
        <w:rPr>
          <w:rFonts w:eastAsia="Times New Roman"/>
          <w:snapToGrid w:val="0"/>
          <w:szCs w:val="22"/>
        </w:rPr>
        <w:t>Dažniausiai pranešti apsigimimai</w:t>
      </w:r>
      <w:r w:rsidRPr="002054EC">
        <w:rPr>
          <w:rFonts w:eastAsia="Times New Roman"/>
          <w:snapToGrid w:val="0"/>
          <w:szCs w:val="22"/>
          <w:lang w:eastAsia="en-US"/>
        </w:rPr>
        <w:t xml:space="preserve"> yra įskilas stuburas (netinkamai susiformavę stuburo kaulai), veido ir kaukolės apsigimimai; širdies, inkstų, šlapimo takų ir lyties organų apsigimimai, galūnių defektai</w:t>
      </w:r>
      <w:r>
        <w:rPr>
          <w:rFonts w:eastAsia="Times New Roman"/>
          <w:snapToGrid w:val="0"/>
          <w:szCs w:val="22"/>
          <w:lang w:eastAsia="en-US"/>
        </w:rPr>
        <w:t xml:space="preserve"> </w:t>
      </w:r>
      <w:r w:rsidRPr="00CE3EC4">
        <w:rPr>
          <w:rFonts w:eastAsia="Times New Roman"/>
          <w:snapToGrid w:val="0"/>
          <w:szCs w:val="22"/>
        </w:rPr>
        <w:t>ir daugybinės susijusios įgimtos formavimosi ydos</w:t>
      </w:r>
      <w:r>
        <w:rPr>
          <w:rFonts w:eastAsia="Times New Roman"/>
          <w:snapToGrid w:val="0"/>
          <w:szCs w:val="22"/>
        </w:rPr>
        <w:t>, apimančios kelis organus ar kūno dalis</w:t>
      </w:r>
      <w:r w:rsidRPr="00CE3EC4">
        <w:rPr>
          <w:rFonts w:eastAsia="Times New Roman"/>
          <w:snapToGrid w:val="0"/>
          <w:szCs w:val="22"/>
        </w:rPr>
        <w:t xml:space="preserve"> Apsigimimai gali sukelti negalią, kuri gali būti sunki</w:t>
      </w:r>
      <w:r w:rsidRPr="002054EC">
        <w:rPr>
          <w:rFonts w:eastAsia="Times New Roman"/>
          <w:snapToGrid w:val="0"/>
          <w:szCs w:val="22"/>
          <w:lang w:eastAsia="en-US"/>
        </w:rPr>
        <w:t xml:space="preserve">. </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rPr>
        <w:t xml:space="preserve">Pranešama apie klausos sutrikimus arba kurtumą vaikams, kuriuos nėštumo laikotarpiu paveikė </w:t>
      </w:r>
      <w:proofErr w:type="spellStart"/>
      <w:r w:rsidRPr="002054EC">
        <w:rPr>
          <w:rFonts w:eastAsia="Times New Roman"/>
          <w:snapToGrid w:val="0"/>
        </w:rPr>
        <w:t>valproatas</w:t>
      </w:r>
      <w:proofErr w:type="spellEnd"/>
      <w:r w:rsidRPr="002054EC">
        <w:rPr>
          <w:rFonts w:eastAsia="Times New Roman"/>
          <w:snapToGrid w:val="0"/>
        </w:rPr>
        <w:t>.</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CE3EC4">
        <w:rPr>
          <w:szCs w:val="22"/>
        </w:rPr>
        <w:t xml:space="preserve">Pranešta apie įgimtas akių formavimosi ydas vaikams, kurių motinos nėštumo metu vartojo </w:t>
      </w:r>
      <w:proofErr w:type="spellStart"/>
      <w:r w:rsidRPr="00CE3EC4">
        <w:rPr>
          <w:szCs w:val="22"/>
        </w:rPr>
        <w:t>valproato</w:t>
      </w:r>
      <w:proofErr w:type="spellEnd"/>
      <w:r w:rsidRPr="00CE3EC4">
        <w:rPr>
          <w:szCs w:val="22"/>
        </w:rPr>
        <w:t>, kartu pasireiškiant ir kitoms įgimtoms formavimosi ydoms. Tokios įgimtos akių formavimosi ydos gali pakenkti regai.</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szCs w:val="22"/>
          <w:lang w:eastAsia="en-US"/>
        </w:rPr>
        <w:t xml:space="preserve">Jei vartojate </w:t>
      </w:r>
      <w:proofErr w:type="spellStart"/>
      <w:r w:rsidRPr="002054EC">
        <w:rPr>
          <w:rFonts w:eastAsia="Times New Roman"/>
          <w:snapToGrid w:val="0"/>
          <w:szCs w:val="22"/>
          <w:lang w:eastAsia="en-US"/>
        </w:rPr>
        <w:t>valproato</w:t>
      </w:r>
      <w:proofErr w:type="spellEnd"/>
      <w:r w:rsidRPr="002054EC">
        <w:rPr>
          <w:rFonts w:eastAsia="Times New Roman"/>
          <w:snapToGrid w:val="0"/>
          <w:szCs w:val="22"/>
          <w:lang w:eastAsia="en-US"/>
        </w:rPr>
        <w:t xml:space="preserve"> nėštumo metu, Jums, palyginti su kitomis moterimis, yra didesnė rizika susilaukti kūdikio su įgimtais defektais, kuriuos būtina gydyti. Kadangi </w:t>
      </w:r>
      <w:proofErr w:type="spellStart"/>
      <w:r w:rsidRPr="002054EC">
        <w:rPr>
          <w:rFonts w:eastAsia="Times New Roman"/>
          <w:snapToGrid w:val="0"/>
          <w:szCs w:val="22"/>
          <w:lang w:eastAsia="en-US"/>
        </w:rPr>
        <w:t>valproatas</w:t>
      </w:r>
      <w:proofErr w:type="spellEnd"/>
      <w:r w:rsidRPr="002054EC">
        <w:rPr>
          <w:rFonts w:eastAsia="Times New Roman"/>
          <w:snapToGrid w:val="0"/>
          <w:szCs w:val="22"/>
          <w:lang w:eastAsia="en-US"/>
        </w:rPr>
        <w:t xml:space="preserve"> vartojamas jau</w:t>
      </w:r>
      <w:r w:rsidRPr="00996DD0">
        <w:rPr>
          <w:szCs w:val="22"/>
          <w:lang w:eastAsia="en-US"/>
        </w:rPr>
        <w:t xml:space="preserve"> </w:t>
      </w:r>
      <w:r w:rsidRPr="002054EC">
        <w:rPr>
          <w:rFonts w:eastAsia="Times New Roman"/>
          <w:snapToGrid w:val="0"/>
          <w:szCs w:val="22"/>
          <w:lang w:eastAsia="en-US"/>
        </w:rPr>
        <w:t xml:space="preserve">daug metų, žinoma, kad apsigimimų turi maždaug 10 iš 100 kūdikių, gimusių moterims, kurios vartoja </w:t>
      </w:r>
      <w:proofErr w:type="spellStart"/>
      <w:r w:rsidRPr="002054EC">
        <w:rPr>
          <w:rFonts w:eastAsia="Times New Roman"/>
          <w:snapToGrid w:val="0"/>
          <w:szCs w:val="22"/>
          <w:lang w:eastAsia="en-US"/>
        </w:rPr>
        <w:t>valproato</w:t>
      </w:r>
      <w:proofErr w:type="spellEnd"/>
      <w:r w:rsidRPr="002054EC">
        <w:rPr>
          <w:rFonts w:eastAsia="Times New Roman"/>
          <w:snapToGrid w:val="0"/>
          <w:szCs w:val="22"/>
          <w:lang w:eastAsia="en-US"/>
        </w:rPr>
        <w:t xml:space="preserve">. Palyginimui, moterims, kurios neserga epilepsija, apsigimimų turi 2-3 kūdikiai iš 100. </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szCs w:val="22"/>
          <w:lang w:eastAsia="en-US"/>
        </w:rPr>
        <w:t xml:space="preserve">Apskaičiuota, kad iki 30-40 % ikimokyklinio amžiaus vaikų, kurių motinos vartojo </w:t>
      </w:r>
      <w:proofErr w:type="spellStart"/>
      <w:r w:rsidRPr="002054EC">
        <w:rPr>
          <w:rFonts w:eastAsia="Times New Roman"/>
          <w:snapToGrid w:val="0"/>
          <w:szCs w:val="22"/>
          <w:lang w:eastAsia="en-US"/>
        </w:rPr>
        <w:t>valproato</w:t>
      </w:r>
      <w:proofErr w:type="spellEnd"/>
      <w:r w:rsidRPr="002054EC">
        <w:rPr>
          <w:rFonts w:eastAsia="Times New Roman"/>
          <w:snapToGrid w:val="0"/>
          <w:szCs w:val="22"/>
          <w:lang w:eastAsia="en-US"/>
        </w:rPr>
        <w:t xml:space="preserve"> nėštumo metu, gali turėti ankstyvosios vaikystės raidos sutrikimų. Vaisto paveikti vaikai gali vėliau pradėti vaikščioti ir kalbėti, būti žemesnio intelekto nei kiti vaikai, jie gali turėti kalbos ir atminties sutrikimų. </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szCs w:val="22"/>
          <w:lang w:eastAsia="en-US"/>
        </w:rPr>
        <w:t xml:space="preserve">Vaikams, kurių motinos nėštumo laikotarpiu vartojo </w:t>
      </w:r>
      <w:proofErr w:type="spellStart"/>
      <w:r w:rsidRPr="002054EC">
        <w:rPr>
          <w:rFonts w:eastAsia="Times New Roman"/>
          <w:snapToGrid w:val="0"/>
          <w:szCs w:val="22"/>
          <w:lang w:eastAsia="en-US"/>
        </w:rPr>
        <w:t>valproato</w:t>
      </w:r>
      <w:proofErr w:type="spellEnd"/>
      <w:r w:rsidRPr="002054EC">
        <w:rPr>
          <w:rFonts w:eastAsia="Times New Roman"/>
          <w:snapToGrid w:val="0"/>
          <w:szCs w:val="22"/>
          <w:lang w:eastAsia="en-US"/>
        </w:rPr>
        <w:t xml:space="preserve">, dažniau diagnozuojami autizmo spektro sutrikimai, taip pat yra tam tikrų duomenų, kad tokiems vaikams yra didesnė aktyvumo ir dėmesio sutrikimo (ADS) simptomų atsiradimo rizika. </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szCs w:val="22"/>
          <w:lang w:eastAsia="en-US"/>
        </w:rPr>
        <w:t xml:space="preserve">Prieš skirdamas šį vaistą Jums, gydytojas turės paaiškinti, kas gali atsitikti Jūsų kūdikiui, jeigu vartodama </w:t>
      </w:r>
      <w:proofErr w:type="spellStart"/>
      <w:r w:rsidRPr="002054EC">
        <w:rPr>
          <w:rFonts w:eastAsia="Times New Roman"/>
          <w:snapToGrid w:val="0"/>
          <w:szCs w:val="22"/>
          <w:lang w:eastAsia="en-US"/>
        </w:rPr>
        <w:t>valproatą</w:t>
      </w:r>
      <w:proofErr w:type="spellEnd"/>
      <w:r w:rsidRPr="002054EC">
        <w:rPr>
          <w:rFonts w:eastAsia="Times New Roman"/>
          <w:snapToGrid w:val="0"/>
          <w:szCs w:val="22"/>
          <w:lang w:eastAsia="en-US"/>
        </w:rPr>
        <w:t xml:space="preserve"> pastosite. Jei vėliau nuspręsite, jog norite susilaukti kūdikio, nenutraukite vaisto vartojimo ir kontracepcijos metodo naudojimo nepasitarusi su savo gydytoju. </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szCs w:val="22"/>
          <w:lang w:eastAsia="en-US"/>
        </w:rPr>
        <w:t xml:space="preserve">Jei esate </w:t>
      </w:r>
      <w:proofErr w:type="spellStart"/>
      <w:r w:rsidRPr="002054EC">
        <w:rPr>
          <w:rFonts w:eastAsia="Times New Roman"/>
          <w:snapToGrid w:val="0"/>
          <w:szCs w:val="22"/>
          <w:lang w:eastAsia="en-US"/>
        </w:rPr>
        <w:t>valproato</w:t>
      </w:r>
      <w:proofErr w:type="spellEnd"/>
      <w:r w:rsidRPr="002054EC">
        <w:rPr>
          <w:rFonts w:eastAsia="Times New Roman"/>
          <w:snapToGrid w:val="0"/>
          <w:szCs w:val="22"/>
          <w:lang w:eastAsia="en-US"/>
        </w:rPr>
        <w:t xml:space="preserve"> vartojančio moteriškos lyties vaiko tėvas (motina) ar globėjas, turite nedelsdami kreiptis į gydytoją, vos tik </w:t>
      </w:r>
      <w:proofErr w:type="spellStart"/>
      <w:r w:rsidRPr="002054EC">
        <w:rPr>
          <w:rFonts w:eastAsia="Times New Roman"/>
          <w:snapToGrid w:val="0"/>
          <w:szCs w:val="22"/>
          <w:lang w:eastAsia="en-US"/>
        </w:rPr>
        <w:t>valproato</w:t>
      </w:r>
      <w:proofErr w:type="spellEnd"/>
      <w:r w:rsidRPr="002054EC">
        <w:rPr>
          <w:rFonts w:eastAsia="Times New Roman"/>
          <w:snapToGrid w:val="0"/>
          <w:szCs w:val="22"/>
          <w:lang w:eastAsia="en-US"/>
        </w:rPr>
        <w:t xml:space="preserve"> vartojančiam vaikui prasidės mėnesinės. </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rPr>
        <w:t xml:space="preserve">Kai kurios priemonės apsisaugojimui nuo nėštumo (priemonės, kurių sudėtyje yra estrogenų) gali sumažinti </w:t>
      </w:r>
      <w:proofErr w:type="spellStart"/>
      <w:r w:rsidRPr="002054EC">
        <w:rPr>
          <w:rFonts w:eastAsia="Times New Roman"/>
          <w:snapToGrid w:val="0"/>
        </w:rPr>
        <w:t>valproato</w:t>
      </w:r>
      <w:proofErr w:type="spellEnd"/>
      <w:r w:rsidRPr="002054EC">
        <w:rPr>
          <w:rFonts w:eastAsia="Times New Roman"/>
          <w:snapToGrid w:val="0"/>
        </w:rPr>
        <w:t xml:space="preserve"> kiekį jūsų kraujyje. Būtinai pasitarkite su gydytoju apie apsisaugojimo nuo nėštumo metodą (kontracepciją), kuri jums būtų labiausiai tinkama.</w:t>
      </w:r>
    </w:p>
    <w:p w:rsidR="00376F30" w:rsidRPr="002054EC" w:rsidRDefault="00376F30" w:rsidP="00376F30">
      <w:pPr>
        <w:pStyle w:val="Sraopastraipa"/>
        <w:numPr>
          <w:ilvl w:val="0"/>
          <w:numId w:val="22"/>
        </w:numPr>
        <w:ind w:left="567" w:hanging="283"/>
        <w:rPr>
          <w:rFonts w:eastAsia="Times New Roman"/>
          <w:snapToGrid w:val="0"/>
          <w:szCs w:val="22"/>
          <w:lang w:eastAsia="en-US"/>
        </w:rPr>
      </w:pPr>
      <w:r w:rsidRPr="002054EC">
        <w:rPr>
          <w:rFonts w:eastAsia="Times New Roman"/>
          <w:snapToGrid w:val="0"/>
          <w:szCs w:val="22"/>
          <w:lang w:eastAsia="en-US"/>
        </w:rPr>
        <w:t xml:space="preserve">Su savo gydytoju aptarkite </w:t>
      </w:r>
      <w:proofErr w:type="spellStart"/>
      <w:r w:rsidRPr="002054EC">
        <w:rPr>
          <w:rFonts w:eastAsia="Times New Roman"/>
          <w:snapToGrid w:val="0"/>
          <w:szCs w:val="22"/>
          <w:lang w:eastAsia="en-US"/>
        </w:rPr>
        <w:t>folio</w:t>
      </w:r>
      <w:proofErr w:type="spellEnd"/>
      <w:r w:rsidRPr="002054EC">
        <w:rPr>
          <w:rFonts w:eastAsia="Times New Roman"/>
          <w:snapToGrid w:val="0"/>
          <w:szCs w:val="22"/>
          <w:lang w:eastAsia="en-US"/>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2054EC">
        <w:rPr>
          <w:rFonts w:eastAsia="Times New Roman"/>
          <w:snapToGrid w:val="0"/>
          <w:szCs w:val="22"/>
          <w:lang w:eastAsia="en-US"/>
        </w:rPr>
        <w:t>valproato</w:t>
      </w:r>
      <w:proofErr w:type="spellEnd"/>
      <w:r w:rsidRPr="002054EC">
        <w:rPr>
          <w:rFonts w:eastAsia="Times New Roman"/>
          <w:snapToGrid w:val="0"/>
          <w:szCs w:val="22"/>
          <w:lang w:eastAsia="en-US"/>
        </w:rPr>
        <w:t xml:space="preserve"> vartojimu, riziką.</w:t>
      </w:r>
    </w:p>
    <w:p w:rsidR="00376F30" w:rsidRPr="002B1E54" w:rsidRDefault="00376F30" w:rsidP="00376F30">
      <w:pPr>
        <w:numPr>
          <w:ilvl w:val="12"/>
          <w:numId w:val="0"/>
        </w:numPr>
        <w:rPr>
          <w:rFonts w:eastAsia="Times New Roman"/>
          <w:snapToGrid w:val="0"/>
          <w:szCs w:val="22"/>
          <w:lang w:eastAsia="en-US"/>
        </w:rPr>
      </w:pP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b/>
          <w:snapToGrid w:val="0"/>
          <w:szCs w:val="22"/>
          <w:lang w:eastAsia="en-US"/>
        </w:rPr>
        <w:t>Pasirinkite Jums tinkančią situaciją iš aprašytų toliau ir perskaitykite jai skirtą informaciją</w:t>
      </w:r>
      <w:r w:rsidRPr="002B1E54">
        <w:rPr>
          <w:rFonts w:eastAsia="Times New Roman"/>
          <w:snapToGrid w:val="0"/>
          <w:szCs w:val="22"/>
          <w:lang w:eastAsia="en-US"/>
        </w:rPr>
        <w:t xml:space="preserve">: </w:t>
      </w:r>
    </w:p>
    <w:p w:rsidR="00376F30" w:rsidRPr="002B1E54" w:rsidRDefault="00376F30" w:rsidP="00376F30">
      <w:pPr>
        <w:numPr>
          <w:ilvl w:val="12"/>
          <w:numId w:val="0"/>
        </w:numPr>
        <w:rPr>
          <w:rFonts w:eastAsia="Times New Roman"/>
          <w:snapToGrid w:val="0"/>
          <w:szCs w:val="22"/>
          <w:lang w:eastAsia="en-US"/>
        </w:rPr>
      </w:pPr>
    </w:p>
    <w:p w:rsidR="00376F30" w:rsidRPr="002B1E54" w:rsidRDefault="00376F30" w:rsidP="00376F30">
      <w:pPr>
        <w:numPr>
          <w:ilvl w:val="3"/>
          <w:numId w:val="17"/>
        </w:numPr>
        <w:spacing w:after="200" w:line="276" w:lineRule="auto"/>
        <w:ind w:left="567" w:hanging="567"/>
        <w:contextualSpacing/>
        <w:rPr>
          <w:rFonts w:eastAsia="Times New Roman"/>
          <w:snapToGrid w:val="0"/>
          <w:sz w:val="24"/>
          <w:szCs w:val="24"/>
          <w:lang w:eastAsia="en-US"/>
        </w:rPr>
      </w:pPr>
      <w:r w:rsidRPr="002B1E54">
        <w:rPr>
          <w:rFonts w:eastAsia="Times New Roman"/>
          <w:snapToGrid w:val="0"/>
          <w:sz w:val="24"/>
          <w:szCs w:val="24"/>
          <w:lang w:eastAsia="en-US"/>
        </w:rPr>
        <w:t xml:space="preserve">AŠ PRADEDU GYDYMĄ CONVULEX </w:t>
      </w:r>
    </w:p>
    <w:p w:rsidR="00376F30" w:rsidRPr="002B1E54" w:rsidRDefault="00376F30" w:rsidP="00376F30">
      <w:pPr>
        <w:numPr>
          <w:ilvl w:val="3"/>
          <w:numId w:val="17"/>
        </w:numPr>
        <w:spacing w:after="200" w:line="276" w:lineRule="auto"/>
        <w:ind w:left="567" w:hanging="567"/>
        <w:contextualSpacing/>
        <w:rPr>
          <w:rFonts w:eastAsia="Times New Roman"/>
          <w:snapToGrid w:val="0"/>
          <w:sz w:val="24"/>
          <w:szCs w:val="24"/>
          <w:lang w:eastAsia="en-US"/>
        </w:rPr>
      </w:pPr>
      <w:r w:rsidRPr="002B1E54">
        <w:rPr>
          <w:rFonts w:eastAsia="Times New Roman"/>
          <w:snapToGrid w:val="0"/>
          <w:sz w:val="24"/>
          <w:szCs w:val="24"/>
          <w:lang w:eastAsia="en-US"/>
        </w:rPr>
        <w:t xml:space="preserve">AŠ VARTOJU CONVULEX IR NEPLANUOJU PASTOTI  </w:t>
      </w:r>
    </w:p>
    <w:p w:rsidR="00376F30" w:rsidRPr="002B1E54" w:rsidRDefault="00376F30" w:rsidP="00376F30">
      <w:pPr>
        <w:numPr>
          <w:ilvl w:val="3"/>
          <w:numId w:val="17"/>
        </w:numPr>
        <w:spacing w:after="200" w:line="276" w:lineRule="auto"/>
        <w:ind w:left="567" w:hanging="567"/>
        <w:contextualSpacing/>
        <w:rPr>
          <w:rFonts w:eastAsia="Times New Roman"/>
          <w:snapToGrid w:val="0"/>
          <w:sz w:val="24"/>
          <w:szCs w:val="24"/>
          <w:lang w:eastAsia="en-US"/>
        </w:rPr>
      </w:pPr>
      <w:r w:rsidRPr="002B1E54">
        <w:rPr>
          <w:rFonts w:eastAsia="Times New Roman"/>
          <w:snapToGrid w:val="0"/>
          <w:sz w:val="24"/>
          <w:szCs w:val="24"/>
          <w:lang w:eastAsia="en-US"/>
        </w:rPr>
        <w:t xml:space="preserve">AŠ VARTOJU CONVULEX IR PLANUOJU PASTOTI  </w:t>
      </w:r>
    </w:p>
    <w:p w:rsidR="00376F30" w:rsidRPr="002B1E54" w:rsidRDefault="00376F30" w:rsidP="00376F30">
      <w:pPr>
        <w:numPr>
          <w:ilvl w:val="3"/>
          <w:numId w:val="17"/>
        </w:numPr>
        <w:spacing w:after="200" w:line="276" w:lineRule="auto"/>
        <w:ind w:left="567" w:hanging="567"/>
        <w:contextualSpacing/>
        <w:rPr>
          <w:rFonts w:eastAsia="Times New Roman"/>
          <w:snapToGrid w:val="0"/>
          <w:sz w:val="24"/>
          <w:szCs w:val="24"/>
          <w:lang w:eastAsia="en-US"/>
        </w:rPr>
      </w:pPr>
      <w:r w:rsidRPr="002B1E54">
        <w:rPr>
          <w:rFonts w:eastAsia="Times New Roman"/>
          <w:snapToGrid w:val="0"/>
          <w:sz w:val="24"/>
          <w:szCs w:val="24"/>
          <w:lang w:eastAsia="en-US"/>
        </w:rPr>
        <w:t>AŠ ESU NĖŠČIA IR VARTOJU CONVULEX</w:t>
      </w: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snapToGrid w:val="0"/>
          <w:szCs w:val="22"/>
          <w:lang w:eastAsia="en-US"/>
        </w:rPr>
        <w:t xml:space="preserve"> </w:t>
      </w: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AŠ PRADEDU GYDYMĄ CONVULEX</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Jei tai yra pirmasis kartas, kai Jums paskirtas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gydytojas Jums paaiškins, kokia rizika kiltų Jūsų negimusiam kūdikiui, jei pastotumėte. Jei Jūs esate vaisinga, turite būti tikra, kad naudojate veiksmingą kontracepcijos metodą visą gydymo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laikotarpį be pertraukų. Pasitarkite su gydytoju ar kreipkitės į šeimos planavimo kliniką, jei Jums reikia konsultacijos dėl kontracepcijos. </w:t>
      </w:r>
    </w:p>
    <w:p w:rsidR="00376F30" w:rsidRPr="002B1E54" w:rsidRDefault="00376F30" w:rsidP="00376F30">
      <w:pPr>
        <w:numPr>
          <w:ilvl w:val="12"/>
          <w:numId w:val="0"/>
        </w:numPr>
        <w:rPr>
          <w:rFonts w:eastAsia="Times New Roman"/>
          <w:snapToGrid w:val="0"/>
          <w:szCs w:val="22"/>
          <w:lang w:eastAsia="en-US"/>
        </w:rPr>
      </w:pP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Svarbiausios žinutės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Prieš pradedant gydymą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w:t>
      </w:r>
      <w:proofErr w:type="spellStart"/>
      <w:r w:rsidRPr="002B1E54">
        <w:rPr>
          <w:rFonts w:eastAsia="Times New Roman"/>
          <w:snapToGrid w:val="0"/>
          <w:szCs w:val="22"/>
          <w:lang w:eastAsia="en-US"/>
        </w:rPr>
        <w:t>valproatu</w:t>
      </w:r>
      <w:proofErr w:type="spellEnd"/>
      <w:r w:rsidRPr="002B1E54">
        <w:rPr>
          <w:rFonts w:eastAsia="Times New Roman"/>
          <w:snapToGrid w:val="0"/>
          <w:szCs w:val="22"/>
          <w:lang w:eastAsia="en-US"/>
        </w:rPr>
        <w:t xml:space="preserve"> reikia atmesti nėštumo galimybę atlikus nėštumo testą, kurio rezultatą turi patvirtinti gydytojas.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Turite naudoti veiksmingą pastojimo kontrolės (kontracepcijos) metodą visu gydymo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laikotarpiu.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Su gydytoju turite aptarti tinkamą pastojimo kontrolės (kontracepcijos) metodą. Gydytojas pateiks informacijos apie apsisaugojimą nuo nėštumo ir gali nusiųsti pas specialistą konsultacijai dėl pastojimo kontrolės.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Jūs turėsite reguliariai (ne rečiau kaip kasmet) apsilankyti pas specialistą, turintį </w:t>
      </w:r>
      <w:proofErr w:type="spellStart"/>
      <w:r w:rsidRPr="002B1E54">
        <w:rPr>
          <w:rFonts w:eastAsia="Times New Roman"/>
          <w:snapToGrid w:val="0"/>
          <w:szCs w:val="22"/>
          <w:lang w:eastAsia="en-US"/>
        </w:rPr>
        <w:t>bipolinio</w:t>
      </w:r>
      <w:proofErr w:type="spellEnd"/>
      <w:r w:rsidRPr="002B1E54">
        <w:rPr>
          <w:rFonts w:eastAsia="Times New Roman"/>
          <w:snapToGrid w:val="0"/>
          <w:szCs w:val="22"/>
          <w:lang w:eastAsia="en-US"/>
        </w:rPr>
        <w:t xml:space="preserve"> sutrikimo ar epilepsijos gydymo patirties. Tokio apsilankymo metu gydytojas</w:t>
      </w:r>
      <w:r w:rsidRPr="002B1E54">
        <w:rPr>
          <w:szCs w:val="22"/>
          <w:lang w:eastAsia="en-US"/>
        </w:rPr>
        <w:t xml:space="preserve"> </w:t>
      </w:r>
      <w:r w:rsidRPr="002B1E54">
        <w:rPr>
          <w:rFonts w:eastAsia="Times New Roman"/>
          <w:snapToGrid w:val="0"/>
          <w:szCs w:val="22"/>
          <w:lang w:eastAsia="en-US"/>
        </w:rPr>
        <w:t xml:space="preserve">įsitikins, kad Jūs gerai žinote ir suprantate visą riziką bei patarimus, susijusius su </w:t>
      </w:r>
      <w:proofErr w:type="spellStart"/>
      <w:r w:rsidRPr="002B1E54">
        <w:rPr>
          <w:rFonts w:eastAsia="Times New Roman"/>
          <w:snapToGrid w:val="0"/>
          <w:szCs w:val="22"/>
          <w:lang w:eastAsia="en-US"/>
        </w:rPr>
        <w:t>valproato</w:t>
      </w:r>
      <w:proofErr w:type="spellEnd"/>
      <w:r w:rsidRPr="002B1E54">
        <w:rPr>
          <w:rFonts w:eastAsia="Times New Roman"/>
          <w:snapToGrid w:val="0"/>
          <w:szCs w:val="22"/>
          <w:lang w:eastAsia="en-US"/>
        </w:rPr>
        <w:t xml:space="preserve"> vartojimu nėštumo laikotarpiu.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Pasakykite gydytojui, jei norite susilaukti kūdikio.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Nedelsdama pasakykite gydytojui, jei esate nėščia arba manote, kad galbūt esate nėščia.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w:t>
      </w: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AŠ VARTOJU CONVULEX IR NEPLANUOJU PASTOTI </w:t>
      </w:r>
    </w:p>
    <w:p w:rsidR="00376F30" w:rsidRPr="002B1E54" w:rsidRDefault="00376F30" w:rsidP="00376F30">
      <w:pPr>
        <w:numPr>
          <w:ilvl w:val="12"/>
          <w:numId w:val="0"/>
        </w:numPr>
        <w:rPr>
          <w:rFonts w:eastAsia="Times New Roman"/>
          <w:snapToGrid w:val="0"/>
          <w:szCs w:val="22"/>
          <w:lang w:eastAsia="en-US"/>
        </w:rPr>
      </w:pP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Jei tęsiate gydymą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tačiau neplanuojate susilaukti kūdikio, turite būti tikra, kad naudojate veiksmingą kontracepcijos metodą visą gydymo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laikotarpį be pertraukų. Pasitarkite su gydytoju ar kreipkitės į šeimos planavimo kliniką, jei Jums reikia konsultacijos dėl kontracepcijos. </w:t>
      </w:r>
    </w:p>
    <w:p w:rsidR="00376F30" w:rsidRPr="002B1E54" w:rsidRDefault="00376F30" w:rsidP="00376F30">
      <w:pPr>
        <w:numPr>
          <w:ilvl w:val="12"/>
          <w:numId w:val="0"/>
        </w:numPr>
        <w:ind w:left="567"/>
        <w:rPr>
          <w:rFonts w:eastAsia="Times New Roman"/>
          <w:snapToGrid w:val="0"/>
          <w:szCs w:val="22"/>
          <w:lang w:eastAsia="en-US"/>
        </w:rPr>
      </w:pP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Svarbiausios žinutės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Turite naudoti veiksmingą pastojimo kontrolės (kontracepcijos) metodą visu gydymo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laikotarpiu.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Su gydytoju turite aptarti tinkamą pastojimo kontrolės (kontracepcijos) metodą. Gydytojas pateiks informacijos apie apsisaugojimą nuo nėštumo ir gali nusiųsti pas specialistą konsultacijai dėl pastojimo kontrolės.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Jūs turėsite reguliariai (ne rečiau kaip kasmet) apsilankyti pas specialistą, turintį </w:t>
      </w:r>
      <w:proofErr w:type="spellStart"/>
      <w:r w:rsidRPr="002B1E54">
        <w:rPr>
          <w:rFonts w:eastAsia="Times New Roman"/>
          <w:snapToGrid w:val="0"/>
          <w:szCs w:val="22"/>
          <w:lang w:eastAsia="en-US"/>
        </w:rPr>
        <w:t>bipolinio</w:t>
      </w:r>
      <w:proofErr w:type="spellEnd"/>
      <w:r w:rsidRPr="002B1E54">
        <w:rPr>
          <w:rFonts w:eastAsia="Times New Roman"/>
          <w:snapToGrid w:val="0"/>
          <w:szCs w:val="22"/>
          <w:lang w:eastAsia="en-US"/>
        </w:rPr>
        <w:t xml:space="preserve"> sutrikimo ar epilepsijos gydymo patirties. Tokio apsilankymo metu gydytojas įsitikins, kad Jūs gerai žinote ir suprantate visą riziką bei patarimus, susijusius su </w:t>
      </w:r>
      <w:proofErr w:type="spellStart"/>
      <w:r w:rsidRPr="002B1E54">
        <w:rPr>
          <w:rFonts w:eastAsia="Times New Roman"/>
          <w:snapToGrid w:val="0"/>
          <w:szCs w:val="22"/>
          <w:lang w:eastAsia="en-US"/>
        </w:rPr>
        <w:t>valproato</w:t>
      </w:r>
      <w:proofErr w:type="spellEnd"/>
      <w:r w:rsidRPr="002B1E54">
        <w:rPr>
          <w:rFonts w:eastAsia="Times New Roman"/>
          <w:snapToGrid w:val="0"/>
          <w:szCs w:val="22"/>
          <w:lang w:eastAsia="en-US"/>
        </w:rPr>
        <w:t xml:space="preserve"> vartojimu nėštumo laikotarpiu.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Pasakykite gydytojui, jei norite susilaukti kūdikio.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Nedelsdama pasakykite gydytojui, jei esate nėščia arba manote, kad galbūt esate nėščia.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w:t>
      </w: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AŠ VARTOJU CONVULEX IR PLANUOJU PASTOTI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Jei planuojate pastoti, pirmiausia susiplanuokite vizitą pas gydytoją.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Nenutraukite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vartojimo ar kontracepcijos, nepasitarusi su savo gydytoju. Gydytojas patars, kaip elgtis toliau. </w:t>
      </w:r>
    </w:p>
    <w:p w:rsidR="00376F30" w:rsidRPr="002B1E54" w:rsidRDefault="00376F30" w:rsidP="00376F30">
      <w:pPr>
        <w:numPr>
          <w:ilvl w:val="12"/>
          <w:numId w:val="0"/>
        </w:numPr>
        <w:rPr>
          <w:rFonts w:eastAsia="Times New Roman"/>
          <w:snapToGrid w:val="0"/>
          <w:szCs w:val="22"/>
          <w:lang w:eastAsia="en-US"/>
        </w:rPr>
      </w:pPr>
      <w:proofErr w:type="spellStart"/>
      <w:r w:rsidRPr="002B1E54">
        <w:rPr>
          <w:rFonts w:eastAsia="Times New Roman"/>
          <w:snapToGrid w:val="0"/>
          <w:szCs w:val="22"/>
          <w:lang w:eastAsia="en-US"/>
        </w:rPr>
        <w:t>Valproato</w:t>
      </w:r>
      <w:proofErr w:type="spellEnd"/>
      <w:r w:rsidRPr="002B1E54">
        <w:rPr>
          <w:rFonts w:eastAsia="Times New Roman"/>
          <w:snapToGrid w:val="0"/>
          <w:szCs w:val="22"/>
          <w:lang w:eastAsia="en-US"/>
        </w:rPr>
        <w:t xml:space="preserve"> vartojusių moterų kūdikiams yra didelė apsigimimų ir raidos sutrikimų, galinčių sukelti sunkų neįgalumą, rizika. Gydytojas Jus gali nusiųsti specialisto, turinčio </w:t>
      </w:r>
      <w:proofErr w:type="spellStart"/>
      <w:r w:rsidRPr="002B1E54">
        <w:rPr>
          <w:rFonts w:eastAsia="Times New Roman"/>
          <w:snapToGrid w:val="0"/>
          <w:szCs w:val="22"/>
          <w:lang w:eastAsia="en-US"/>
        </w:rPr>
        <w:t>bipolinio</w:t>
      </w:r>
      <w:proofErr w:type="spellEnd"/>
      <w:r w:rsidRPr="002B1E54">
        <w:rPr>
          <w:rFonts w:eastAsia="Times New Roman"/>
          <w:snapToGrid w:val="0"/>
          <w:szCs w:val="22"/>
          <w:lang w:eastAsia="en-US"/>
        </w:rPr>
        <w:t xml:space="preserve">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Jūsų specialistas gali nuspręsti pakeisti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dozę, jį pakeisti kitu vaistu arba nutraukti gydymą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dar gerokai prieš Jūsų pastojimą, kad užtikrintų ligos stabilumą.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Su savo gydytoju aptarkite </w:t>
      </w:r>
      <w:proofErr w:type="spellStart"/>
      <w:r w:rsidRPr="002B1E54">
        <w:rPr>
          <w:rFonts w:eastAsia="Times New Roman"/>
          <w:snapToGrid w:val="0"/>
          <w:szCs w:val="22"/>
          <w:lang w:eastAsia="en-US"/>
        </w:rPr>
        <w:t>folio</w:t>
      </w:r>
      <w:proofErr w:type="spellEnd"/>
      <w:r w:rsidRPr="002B1E54">
        <w:rPr>
          <w:rFonts w:eastAsia="Times New Roman"/>
          <w:snapToGrid w:val="0"/>
          <w:szCs w:val="22"/>
          <w:lang w:eastAsia="en-US"/>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2B1E54">
        <w:rPr>
          <w:rFonts w:eastAsia="Times New Roman"/>
          <w:snapToGrid w:val="0"/>
          <w:szCs w:val="22"/>
          <w:lang w:eastAsia="en-US"/>
        </w:rPr>
        <w:t>valproato</w:t>
      </w:r>
      <w:proofErr w:type="spellEnd"/>
      <w:r w:rsidRPr="002B1E54">
        <w:rPr>
          <w:rFonts w:eastAsia="Times New Roman"/>
          <w:snapToGrid w:val="0"/>
          <w:szCs w:val="22"/>
          <w:lang w:eastAsia="en-US"/>
        </w:rPr>
        <w:t xml:space="preserve"> vartojimu, riziką. </w:t>
      </w:r>
    </w:p>
    <w:p w:rsidR="00376F30" w:rsidRPr="002B1E54" w:rsidRDefault="00376F30" w:rsidP="00376F30">
      <w:pPr>
        <w:numPr>
          <w:ilvl w:val="12"/>
          <w:numId w:val="0"/>
        </w:numPr>
        <w:ind w:left="567"/>
        <w:rPr>
          <w:rFonts w:eastAsia="Times New Roman"/>
          <w:snapToGrid w:val="0"/>
          <w:szCs w:val="22"/>
          <w:lang w:eastAsia="en-US"/>
        </w:rPr>
      </w:pP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Svarbiausios žinutės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Nenutraukite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vartojimo, kol to nenurodė gydytojas.</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Nenutraukite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vartojimo ar kontracepcijos, nepasitarusi su savo gydytoju, ir kartu aptarkite planą, užtikrinantį, jog Jūsų būklė yra kontroliuojama ir rizika vaikui yra sumažinta.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Pirmiausia suplanuokite susitikimą su savo gydytoju. Tokio apsilankymo metu gydytojas įsitikins, kad Jūs gerai žinote ir suprantate visą riziką bei patarimus, susijusius su </w:t>
      </w:r>
      <w:proofErr w:type="spellStart"/>
      <w:r w:rsidRPr="002B1E54">
        <w:rPr>
          <w:rFonts w:eastAsia="Times New Roman"/>
          <w:snapToGrid w:val="0"/>
          <w:szCs w:val="22"/>
          <w:lang w:eastAsia="en-US"/>
        </w:rPr>
        <w:t>valproato</w:t>
      </w:r>
      <w:proofErr w:type="spellEnd"/>
      <w:r w:rsidRPr="002B1E54">
        <w:rPr>
          <w:rFonts w:eastAsia="Times New Roman"/>
          <w:snapToGrid w:val="0"/>
          <w:szCs w:val="22"/>
          <w:lang w:eastAsia="en-US"/>
        </w:rPr>
        <w:t xml:space="preserve"> vartojimu nėštumo laikotarpiu.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Gydytojas pabandys Jums vietoj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skirti kitą vaistą arba sustabdys gydymą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dar gerokai prieš Jūsų pastojimą.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Suplanuokite skubų apsilankymą pas gydytoją, jei esate nėščia arba manote, kad galbūt esate nėščia.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w:t>
      </w: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AŠ ESU NĖŠČIA IR VARTOJU CONVULEX</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Nenutraukite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vartojimo, jei to nenurodė gydytojas, nes Jūsų būklė gali pablogėti. Suplanuokite skubų apsilankymą pas gydytoją, jei esate nėščia arba manote, kad galbūt esate nėščia. Gydytojas patars, kaip elgtis toliau.  </w:t>
      </w:r>
    </w:p>
    <w:p w:rsidR="00376F30" w:rsidRPr="002B1E54" w:rsidRDefault="00376F30" w:rsidP="00376F30">
      <w:pPr>
        <w:numPr>
          <w:ilvl w:val="12"/>
          <w:numId w:val="0"/>
        </w:numPr>
        <w:rPr>
          <w:rFonts w:eastAsia="Times New Roman"/>
          <w:snapToGrid w:val="0"/>
          <w:szCs w:val="22"/>
          <w:lang w:eastAsia="en-US"/>
        </w:rPr>
      </w:pPr>
      <w:proofErr w:type="spellStart"/>
      <w:r w:rsidRPr="002B1E54">
        <w:rPr>
          <w:rFonts w:eastAsia="Times New Roman"/>
          <w:snapToGrid w:val="0"/>
          <w:szCs w:val="22"/>
          <w:lang w:eastAsia="en-US"/>
        </w:rPr>
        <w:t>Valproato</w:t>
      </w:r>
      <w:proofErr w:type="spellEnd"/>
      <w:r w:rsidRPr="002B1E54">
        <w:rPr>
          <w:rFonts w:eastAsia="Times New Roman"/>
          <w:snapToGrid w:val="0"/>
          <w:szCs w:val="22"/>
          <w:lang w:eastAsia="en-US"/>
        </w:rPr>
        <w:t xml:space="preserve"> vartojusių moterų kūdikiams yra didelė apsigimimų ir raidos sutrikimų, galinčių sukelti sunkų neįgalumą, rizika.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Gydytojas Jus gali nusiųsti specialisto, turinčio </w:t>
      </w:r>
      <w:proofErr w:type="spellStart"/>
      <w:r w:rsidRPr="002B1E54">
        <w:rPr>
          <w:rFonts w:eastAsia="Times New Roman"/>
          <w:snapToGrid w:val="0"/>
          <w:szCs w:val="22"/>
          <w:lang w:eastAsia="en-US"/>
        </w:rPr>
        <w:t>bipolinio</w:t>
      </w:r>
      <w:proofErr w:type="spellEnd"/>
      <w:r w:rsidRPr="002B1E54">
        <w:rPr>
          <w:rFonts w:eastAsia="Times New Roman"/>
          <w:snapToGrid w:val="0"/>
          <w:szCs w:val="22"/>
          <w:lang w:eastAsia="en-US"/>
        </w:rPr>
        <w:t xml:space="preserve"> sutrikimo, ar epilepsijos gydymo patirties, konsultacijai, kad būtų anksti įvertintos alternatyvaus gydymo galimybės.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Išimtinėmis aplinkybėmis, kai gydymas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2B1E54">
        <w:rPr>
          <w:rFonts w:eastAsia="Times New Roman"/>
          <w:snapToGrid w:val="0"/>
          <w:szCs w:val="22"/>
          <w:lang w:eastAsia="en-US"/>
        </w:rPr>
        <w:t>valproato</w:t>
      </w:r>
      <w:proofErr w:type="spellEnd"/>
      <w:r w:rsidRPr="002B1E54">
        <w:rPr>
          <w:rFonts w:eastAsia="Times New Roman"/>
          <w:snapToGrid w:val="0"/>
          <w:szCs w:val="22"/>
          <w:lang w:eastAsia="en-US"/>
        </w:rPr>
        <w:t xml:space="preserve"> vartojimo nėštumo laikotarpiu. </w:t>
      </w: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snapToGrid w:val="0"/>
          <w:szCs w:val="22"/>
          <w:lang w:eastAsia="en-US"/>
        </w:rPr>
        <w:t xml:space="preserve">Paklauskite gydytojo apie </w:t>
      </w:r>
      <w:proofErr w:type="spellStart"/>
      <w:r w:rsidRPr="002B1E54">
        <w:rPr>
          <w:rFonts w:eastAsia="Times New Roman"/>
          <w:snapToGrid w:val="0"/>
          <w:szCs w:val="22"/>
          <w:lang w:eastAsia="en-US"/>
        </w:rPr>
        <w:t>folio</w:t>
      </w:r>
      <w:proofErr w:type="spellEnd"/>
      <w:r w:rsidRPr="002B1E54">
        <w:rPr>
          <w:rFonts w:eastAsia="Times New Roman"/>
          <w:snapToGrid w:val="0"/>
          <w:szCs w:val="22"/>
          <w:lang w:eastAsia="en-US"/>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2B1E54">
        <w:rPr>
          <w:rFonts w:eastAsia="Times New Roman"/>
          <w:snapToGrid w:val="0"/>
          <w:szCs w:val="22"/>
          <w:lang w:eastAsia="en-US"/>
        </w:rPr>
        <w:t>valproato</w:t>
      </w:r>
      <w:proofErr w:type="spellEnd"/>
      <w:r w:rsidRPr="002B1E54">
        <w:rPr>
          <w:rFonts w:eastAsia="Times New Roman"/>
          <w:snapToGrid w:val="0"/>
          <w:szCs w:val="22"/>
          <w:lang w:eastAsia="en-US"/>
        </w:rPr>
        <w:t xml:space="preserve"> vartojimu, riziką. </w:t>
      </w:r>
    </w:p>
    <w:p w:rsidR="00376F30" w:rsidRPr="002B1E54" w:rsidRDefault="00376F30" w:rsidP="00376F30">
      <w:pPr>
        <w:numPr>
          <w:ilvl w:val="12"/>
          <w:numId w:val="0"/>
        </w:numPr>
        <w:ind w:left="567"/>
        <w:rPr>
          <w:rFonts w:eastAsia="Times New Roman"/>
          <w:snapToGrid w:val="0"/>
          <w:szCs w:val="22"/>
          <w:lang w:eastAsia="en-US"/>
        </w:rPr>
      </w:pPr>
    </w:p>
    <w:p w:rsidR="00376F30" w:rsidRPr="002B1E54" w:rsidRDefault="00376F30" w:rsidP="00376F30">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Svarbiausios žinutės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Suplanuokite skubų apsilankymą pas gydytoją, jei esate nėščia arba manote, kad galbūt esate nėščia.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Nenutraukite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vartojimo, kol to nenurodė gydytojas.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Užtikrinkite, kad būtumėte nusiųsta specialisto, turinčio epilepsijos, </w:t>
      </w:r>
      <w:proofErr w:type="spellStart"/>
      <w:r w:rsidRPr="002B1E54">
        <w:rPr>
          <w:rFonts w:eastAsia="Times New Roman"/>
          <w:snapToGrid w:val="0"/>
          <w:szCs w:val="22"/>
          <w:lang w:eastAsia="en-US"/>
        </w:rPr>
        <w:t>bipolinio</w:t>
      </w:r>
      <w:proofErr w:type="spellEnd"/>
      <w:r w:rsidRPr="002B1E54">
        <w:rPr>
          <w:rFonts w:eastAsia="Times New Roman"/>
          <w:snapToGrid w:val="0"/>
          <w:szCs w:val="22"/>
          <w:lang w:eastAsia="en-US"/>
        </w:rPr>
        <w:t xml:space="preserve"> sutrikimo gydymo patirties, konsultacijai, kad būtų įvertintos alternatyvaus gydymo galimybės.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Jums turi būti išsamiai paaiškinta su </w:t>
      </w:r>
      <w:proofErr w:type="spellStart"/>
      <w:r w:rsidRPr="002B1E54">
        <w:rPr>
          <w:rFonts w:eastAsia="Times New Roman"/>
          <w:snapToGrid w:val="0"/>
          <w:szCs w:val="22"/>
          <w:lang w:eastAsia="en-US"/>
        </w:rPr>
        <w:t>Convulex</w:t>
      </w:r>
      <w:proofErr w:type="spellEnd"/>
      <w:r w:rsidRPr="002B1E54">
        <w:rPr>
          <w:rFonts w:eastAsia="Times New Roman"/>
          <w:snapToGrid w:val="0"/>
          <w:szCs w:val="22"/>
          <w:lang w:eastAsia="en-US"/>
        </w:rPr>
        <w:t xml:space="preserve"> vartojimu nėštumo laikotarpiu susijusi rizika, įskaitant </w:t>
      </w:r>
      <w:proofErr w:type="spellStart"/>
      <w:r w:rsidRPr="002B1E54">
        <w:rPr>
          <w:rFonts w:eastAsia="Times New Roman"/>
          <w:snapToGrid w:val="0"/>
          <w:szCs w:val="22"/>
          <w:lang w:eastAsia="en-US"/>
        </w:rPr>
        <w:t>teratogeninį</w:t>
      </w:r>
      <w:proofErr w:type="spellEnd"/>
      <w:r w:rsidRPr="002B1E54">
        <w:rPr>
          <w:rFonts w:eastAsia="Times New Roman"/>
          <w:snapToGrid w:val="0"/>
          <w:szCs w:val="22"/>
          <w:lang w:eastAsia="en-US"/>
        </w:rPr>
        <w:t xml:space="preserve"> poveikį ir poveikį vaikų raidai. </w:t>
      </w:r>
    </w:p>
    <w:p w:rsidR="00376F30" w:rsidRPr="002B1E54" w:rsidRDefault="00376F30" w:rsidP="00376F30">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Užtikrinkite, kad būtumėte nusiųsti specialisto konsultacijai, kuris užtikrins </w:t>
      </w:r>
      <w:proofErr w:type="spellStart"/>
      <w:r w:rsidRPr="002B1E54">
        <w:rPr>
          <w:rFonts w:eastAsia="Times New Roman"/>
          <w:snapToGrid w:val="0"/>
          <w:szCs w:val="22"/>
          <w:lang w:eastAsia="en-US"/>
        </w:rPr>
        <w:t>prenatalinį</w:t>
      </w:r>
      <w:proofErr w:type="spellEnd"/>
      <w:r w:rsidRPr="002B1E54">
        <w:rPr>
          <w:rFonts w:eastAsia="Times New Roman"/>
          <w:snapToGrid w:val="0"/>
          <w:szCs w:val="22"/>
          <w:lang w:eastAsia="en-US"/>
        </w:rPr>
        <w:t xml:space="preserve"> stebėjimą, kad būtų galima nustatyti galimus </w:t>
      </w:r>
      <w:proofErr w:type="spellStart"/>
      <w:r w:rsidRPr="002B1E54">
        <w:rPr>
          <w:rFonts w:eastAsia="Times New Roman"/>
          <w:snapToGrid w:val="0"/>
          <w:szCs w:val="22"/>
          <w:lang w:eastAsia="en-US"/>
        </w:rPr>
        <w:t>apsigimimus</w:t>
      </w:r>
      <w:proofErr w:type="spellEnd"/>
      <w:r w:rsidRPr="002B1E54">
        <w:rPr>
          <w:rFonts w:eastAsia="Times New Roman"/>
          <w:snapToGrid w:val="0"/>
          <w:szCs w:val="22"/>
          <w:lang w:eastAsia="en-US"/>
        </w:rPr>
        <w:t xml:space="preserve">. </w:t>
      </w:r>
    </w:p>
    <w:p w:rsidR="00376F30" w:rsidRPr="002B1E54" w:rsidRDefault="00376F30" w:rsidP="00376F30">
      <w:pPr>
        <w:numPr>
          <w:ilvl w:val="12"/>
          <w:numId w:val="0"/>
        </w:numPr>
        <w:ind w:left="567"/>
        <w:rPr>
          <w:rFonts w:eastAsia="Times New Roman"/>
          <w:snapToGrid w:val="0"/>
          <w:szCs w:val="22"/>
          <w:lang w:eastAsia="en-US"/>
        </w:rPr>
      </w:pPr>
    </w:p>
    <w:p w:rsidR="00376F30" w:rsidRPr="002B1E54" w:rsidRDefault="00376F30" w:rsidP="00376F30">
      <w:pPr>
        <w:numPr>
          <w:ilvl w:val="12"/>
          <w:numId w:val="0"/>
        </w:numPr>
        <w:rPr>
          <w:rFonts w:eastAsia="Times New Roman"/>
          <w:snapToGrid w:val="0"/>
          <w:szCs w:val="22"/>
          <w:lang w:eastAsia="en-US"/>
        </w:rPr>
      </w:pPr>
      <w:r w:rsidRPr="002B1E54">
        <w:rPr>
          <w:rFonts w:eastAsia="Times New Roman"/>
          <w:b/>
          <w:snapToGrid w:val="0"/>
          <w:szCs w:val="22"/>
          <w:lang w:eastAsia="en-US"/>
        </w:rPr>
        <w:t xml:space="preserve">Turite perskaityti pacientės vadovą, kurį gausite iš gydytojo. Gydytojas su Jumis aptars kasmetinę rizikos pripažinimo formą, paprašys ją pasirašyti ir turėti. Be to, vaistininkas Jums duos pacientės kortelę, kuri primins apie su </w:t>
      </w:r>
      <w:proofErr w:type="spellStart"/>
      <w:r w:rsidRPr="002B1E54">
        <w:rPr>
          <w:rFonts w:eastAsia="Times New Roman"/>
          <w:b/>
          <w:snapToGrid w:val="0"/>
          <w:szCs w:val="22"/>
          <w:lang w:eastAsia="en-US"/>
        </w:rPr>
        <w:t>valproatu</w:t>
      </w:r>
      <w:proofErr w:type="spellEnd"/>
      <w:r w:rsidRPr="002B1E54">
        <w:rPr>
          <w:rFonts w:eastAsia="Times New Roman"/>
          <w:b/>
          <w:snapToGrid w:val="0"/>
          <w:szCs w:val="22"/>
          <w:lang w:eastAsia="en-US"/>
        </w:rPr>
        <w:t xml:space="preserve"> susijusią riziką nėštumo laikotarpiu.</w:t>
      </w:r>
      <w:r w:rsidRPr="002B1E54">
        <w:rPr>
          <w:rFonts w:eastAsia="Times New Roman"/>
          <w:snapToGrid w:val="0"/>
          <w:szCs w:val="22"/>
          <w:lang w:eastAsia="en-US"/>
        </w:rPr>
        <w:t xml:space="preserve"> </w:t>
      </w:r>
    </w:p>
    <w:p w:rsidR="00376F30" w:rsidRPr="002B1E54" w:rsidRDefault="00376F30" w:rsidP="00376F30">
      <w:pPr>
        <w:numPr>
          <w:ilvl w:val="12"/>
          <w:numId w:val="0"/>
        </w:numPr>
        <w:rPr>
          <w:rFonts w:eastAsia="Times New Roman"/>
          <w:snapToGrid w:val="0"/>
          <w:szCs w:val="22"/>
          <w:lang w:eastAsia="en-US"/>
        </w:rPr>
      </w:pPr>
    </w:p>
    <w:p w:rsidR="00376F30" w:rsidRDefault="00376F30" w:rsidP="00376F30">
      <w:pPr>
        <w:ind w:right="-57"/>
        <w:rPr>
          <w:b/>
          <w:szCs w:val="22"/>
          <w:lang w:eastAsia="en-US"/>
        </w:rPr>
      </w:pPr>
      <w:r>
        <w:rPr>
          <w:b/>
          <w:szCs w:val="22"/>
        </w:rPr>
        <w:t xml:space="preserve">Svarbi informacija pacientams vyrams </w:t>
      </w:r>
    </w:p>
    <w:p w:rsidR="00376F30" w:rsidRDefault="00376F30" w:rsidP="00376F30">
      <w:pPr>
        <w:ind w:right="-57"/>
        <w:rPr>
          <w:b/>
          <w:szCs w:val="22"/>
        </w:rPr>
      </w:pPr>
    </w:p>
    <w:p w:rsidR="00376F30" w:rsidRPr="006977DE" w:rsidRDefault="00376F30" w:rsidP="00376F30">
      <w:pPr>
        <w:ind w:right="-57"/>
        <w:rPr>
          <w:i/>
          <w:szCs w:val="22"/>
          <w:u w:val="single"/>
        </w:rPr>
      </w:pPr>
      <w:r w:rsidRPr="006977DE">
        <w:rPr>
          <w:i/>
          <w:szCs w:val="22"/>
          <w:u w:val="single"/>
        </w:rPr>
        <w:t xml:space="preserve">Galima rizika, susijusi su </w:t>
      </w:r>
      <w:proofErr w:type="spellStart"/>
      <w:r w:rsidRPr="006977DE">
        <w:rPr>
          <w:i/>
          <w:szCs w:val="22"/>
          <w:u w:val="single"/>
        </w:rPr>
        <w:t>valproatų</w:t>
      </w:r>
      <w:proofErr w:type="spellEnd"/>
      <w:r w:rsidRPr="006977DE">
        <w:rPr>
          <w:i/>
          <w:szCs w:val="22"/>
          <w:u w:val="single"/>
        </w:rPr>
        <w:t xml:space="preserve"> vartojimu likus 3 mėnesiams iki partnerės pastojimo</w:t>
      </w:r>
    </w:p>
    <w:p w:rsidR="00376F30" w:rsidRDefault="00376F30" w:rsidP="00376F30">
      <w:pPr>
        <w:ind w:right="-57"/>
        <w:rPr>
          <w:szCs w:val="22"/>
          <w:u w:val="single"/>
        </w:rPr>
      </w:pPr>
    </w:p>
    <w:p w:rsidR="00376F30" w:rsidRPr="00BB02EE" w:rsidRDefault="00376F30" w:rsidP="00376F30">
      <w:pPr>
        <w:ind w:right="-57"/>
        <w:rPr>
          <w:szCs w:val="22"/>
        </w:rPr>
      </w:pPr>
      <w:r w:rsidRPr="00BB02EE">
        <w:rPr>
          <w:szCs w:val="22"/>
        </w:rPr>
        <w:t xml:space="preserve">Tyrimas rodo galimą judesių ir psichikos raidos sutrikimų (ankstyvos vaikystės vystymosi problemų) rizika tiems vaikams, kurių tėvai buvo gydyti </w:t>
      </w:r>
      <w:proofErr w:type="spellStart"/>
      <w:r w:rsidRPr="00BB02EE">
        <w:rPr>
          <w:szCs w:val="22"/>
        </w:rPr>
        <w:t>valproatu</w:t>
      </w:r>
      <w:proofErr w:type="spellEnd"/>
      <w:r w:rsidRPr="00BB02EE">
        <w:rPr>
          <w:szCs w:val="22"/>
        </w:rPr>
        <w:t xml:space="preserve"> 3 mėnesius iki partnerės pastojimo. Šiame tyrime maždaug 5 vaikams iš 100 nustatyti tokie sutrikimai, kai jų tėvas buvo gydomas </w:t>
      </w:r>
      <w:proofErr w:type="spellStart"/>
      <w:r w:rsidRPr="00BB02EE">
        <w:rPr>
          <w:szCs w:val="22"/>
        </w:rPr>
        <w:t>valproatu</w:t>
      </w:r>
      <w:proofErr w:type="spellEnd"/>
      <w:r w:rsidRPr="00BB02EE">
        <w:rPr>
          <w:szCs w:val="22"/>
        </w:rPr>
        <w:t xml:space="preserve">, palyginti su maždaug 3 vaikais iš 100, kai jų tėvas buvo gydytas </w:t>
      </w:r>
      <w:proofErr w:type="spellStart"/>
      <w:r w:rsidRPr="00BB02EE">
        <w:rPr>
          <w:szCs w:val="22"/>
        </w:rPr>
        <w:t>lamotriginu</w:t>
      </w:r>
      <w:proofErr w:type="spellEnd"/>
      <w:r w:rsidRPr="00BB02EE">
        <w:rPr>
          <w:szCs w:val="22"/>
        </w:rPr>
        <w:t xml:space="preserve"> arba </w:t>
      </w:r>
      <w:proofErr w:type="spellStart"/>
      <w:r w:rsidRPr="00BB02EE">
        <w:rPr>
          <w:szCs w:val="22"/>
        </w:rPr>
        <w:t>levetiracetamu</w:t>
      </w:r>
      <w:proofErr w:type="spellEnd"/>
      <w:r w:rsidRPr="00BB02EE">
        <w:rPr>
          <w:szCs w:val="22"/>
        </w:rPr>
        <w:t xml:space="preserve"> (kitais vaistais, kuriais galima gydyti Jūsų ligą). Rizika vaikams, gimusiems tėvams, kurie nutraukė </w:t>
      </w:r>
      <w:proofErr w:type="spellStart"/>
      <w:r w:rsidRPr="00BB02EE">
        <w:rPr>
          <w:szCs w:val="22"/>
        </w:rPr>
        <w:t>valproato</w:t>
      </w:r>
      <w:proofErr w:type="spellEnd"/>
      <w:r w:rsidRPr="00BB02EE">
        <w:rPr>
          <w:szCs w:val="22"/>
        </w:rPr>
        <w:t xml:space="preserve"> vartojimą likus 3 mėnesiams (laikas, reikalingas naujai spermai susidaryti) ar ilgiau iki partnerės pastojimo, nežinoma. Tyrimas turi apribojimų, todėl nėra aišku, ar padidintą judesių ir psichinės raidos sutrikimų riziką, nustatytą šiame tyrime, sukelia </w:t>
      </w:r>
      <w:proofErr w:type="spellStart"/>
      <w:r w:rsidRPr="00BB02EE">
        <w:rPr>
          <w:szCs w:val="22"/>
        </w:rPr>
        <w:t>valproatas</w:t>
      </w:r>
      <w:proofErr w:type="spellEnd"/>
      <w:r w:rsidRPr="00BB02EE">
        <w:rPr>
          <w:szCs w:val="22"/>
        </w:rPr>
        <w:t>. Tyrimas nebuvo pakankamai didelis, kad parodytų, kokio konkretaus judesių ir psichikos raidos sutrikimo pavojus gali kilti.</w:t>
      </w:r>
    </w:p>
    <w:p w:rsidR="00376F30" w:rsidRPr="00BB02EE" w:rsidRDefault="00376F30" w:rsidP="00376F30">
      <w:pPr>
        <w:ind w:right="-57"/>
        <w:rPr>
          <w:szCs w:val="22"/>
        </w:rPr>
      </w:pPr>
    </w:p>
    <w:p w:rsidR="00376F30" w:rsidRPr="00BB02EE" w:rsidRDefault="00376F30" w:rsidP="00376F30">
      <w:pPr>
        <w:ind w:right="-57"/>
        <w:rPr>
          <w:szCs w:val="22"/>
        </w:rPr>
      </w:pPr>
      <w:r w:rsidRPr="00BB02EE">
        <w:rPr>
          <w:szCs w:val="22"/>
        </w:rPr>
        <w:t xml:space="preserve">Atsargumo </w:t>
      </w:r>
      <w:proofErr w:type="spellStart"/>
      <w:r w:rsidRPr="00BB02EE">
        <w:rPr>
          <w:szCs w:val="22"/>
        </w:rPr>
        <w:t>sumetimais</w:t>
      </w:r>
      <w:proofErr w:type="spellEnd"/>
      <w:r w:rsidRPr="00BB02EE">
        <w:rPr>
          <w:szCs w:val="22"/>
        </w:rPr>
        <w:t xml:space="preserve"> gydytojas su Jumis aptars:</w:t>
      </w:r>
    </w:p>
    <w:p w:rsidR="00376F30" w:rsidRPr="00BB02EE" w:rsidRDefault="00376F30" w:rsidP="00376F30">
      <w:pPr>
        <w:pStyle w:val="Sraopastraipa"/>
        <w:numPr>
          <w:ilvl w:val="0"/>
          <w:numId w:val="23"/>
        </w:numPr>
        <w:ind w:left="567" w:right="-57" w:hanging="567"/>
        <w:rPr>
          <w:szCs w:val="22"/>
        </w:rPr>
      </w:pPr>
      <w:r w:rsidRPr="00BB02EE">
        <w:rPr>
          <w:szCs w:val="22"/>
        </w:rPr>
        <w:t xml:space="preserve">galimą riziką busimiems vaikams, kurių tėvas gydosi </w:t>
      </w:r>
      <w:proofErr w:type="spellStart"/>
      <w:r w:rsidRPr="00BB02EE">
        <w:rPr>
          <w:szCs w:val="22"/>
        </w:rPr>
        <w:t>valproatais</w:t>
      </w:r>
      <w:proofErr w:type="spellEnd"/>
      <w:r w:rsidRPr="00BB02EE">
        <w:rPr>
          <w:szCs w:val="22"/>
        </w:rPr>
        <w:t>;</w:t>
      </w:r>
    </w:p>
    <w:p w:rsidR="00376F30" w:rsidRPr="00BB02EE" w:rsidRDefault="00376F30" w:rsidP="00376F30">
      <w:pPr>
        <w:pStyle w:val="Sraopastraipa"/>
        <w:numPr>
          <w:ilvl w:val="0"/>
          <w:numId w:val="23"/>
        </w:numPr>
        <w:ind w:left="567" w:right="-57" w:hanging="567"/>
        <w:rPr>
          <w:szCs w:val="22"/>
        </w:rPr>
      </w:pPr>
      <w:r w:rsidRPr="00BB02EE">
        <w:rPr>
          <w:szCs w:val="22"/>
        </w:rPr>
        <w:t>veiksmingos kontracepcijos poreikį (gimstamumo kontrolė) Jums ir Jūsų partnerei gydymosi metu ir tris mėnesius nutraukus Jūsų gydymą;</w:t>
      </w:r>
    </w:p>
    <w:p w:rsidR="00376F30" w:rsidRPr="00BB02EE" w:rsidRDefault="00376F30" w:rsidP="00376F30">
      <w:pPr>
        <w:pStyle w:val="Sraopastraipa"/>
        <w:numPr>
          <w:ilvl w:val="0"/>
          <w:numId w:val="23"/>
        </w:numPr>
        <w:ind w:left="567" w:right="-57" w:hanging="567"/>
        <w:rPr>
          <w:szCs w:val="22"/>
        </w:rPr>
      </w:pPr>
      <w:r w:rsidRPr="00BB02EE">
        <w:rPr>
          <w:szCs w:val="22"/>
        </w:rPr>
        <w:t>poreikį pasitarti su gydytoju planuojant partnerės nėštumą ir prieš nutraukiant kontracepcijos naudojimą (gimstamumo kontrolė);</w:t>
      </w:r>
    </w:p>
    <w:p w:rsidR="00376F30" w:rsidRPr="00BB02EE" w:rsidRDefault="00376F30" w:rsidP="00376F30">
      <w:pPr>
        <w:pStyle w:val="Sraopastraipa"/>
        <w:numPr>
          <w:ilvl w:val="0"/>
          <w:numId w:val="23"/>
        </w:numPr>
        <w:ind w:left="567" w:right="-57" w:hanging="567"/>
        <w:rPr>
          <w:szCs w:val="22"/>
        </w:rPr>
      </w:pPr>
      <w:r w:rsidRPr="00BB02EE">
        <w:rPr>
          <w:szCs w:val="22"/>
        </w:rPr>
        <w:t>kitokio Jūsų gydymo galimybes atsižvelgiant į individualią Jūsų situaciją.</w:t>
      </w:r>
    </w:p>
    <w:p w:rsidR="00376F30" w:rsidRPr="00BB02EE" w:rsidRDefault="00376F30" w:rsidP="00376F30">
      <w:pPr>
        <w:ind w:right="-57"/>
        <w:rPr>
          <w:szCs w:val="22"/>
        </w:rPr>
      </w:pPr>
    </w:p>
    <w:p w:rsidR="00376F30" w:rsidRPr="00BB02EE" w:rsidRDefault="00376F30" w:rsidP="00376F30">
      <w:pPr>
        <w:ind w:right="-57"/>
        <w:rPr>
          <w:szCs w:val="22"/>
        </w:rPr>
      </w:pPr>
      <w:r w:rsidRPr="00BB02EE">
        <w:rPr>
          <w:szCs w:val="22"/>
        </w:rPr>
        <w:t xml:space="preserve">Jūs neturėtumėte būti spermos donoru, vartojant </w:t>
      </w:r>
      <w:proofErr w:type="spellStart"/>
      <w:r w:rsidRPr="00BB02EE">
        <w:rPr>
          <w:szCs w:val="22"/>
        </w:rPr>
        <w:t>valproatus</w:t>
      </w:r>
      <w:proofErr w:type="spellEnd"/>
      <w:r w:rsidRPr="00BB02EE">
        <w:rPr>
          <w:szCs w:val="22"/>
        </w:rPr>
        <w:t xml:space="preserve"> ir tris mėnesius užbaigus gydymą.</w:t>
      </w:r>
    </w:p>
    <w:p w:rsidR="00376F30" w:rsidRPr="00BB02EE" w:rsidRDefault="00376F30" w:rsidP="00376F30">
      <w:pPr>
        <w:ind w:right="-57"/>
        <w:rPr>
          <w:szCs w:val="22"/>
        </w:rPr>
      </w:pPr>
    </w:p>
    <w:p w:rsidR="00376F30" w:rsidRPr="00BB02EE" w:rsidRDefault="00376F30" w:rsidP="00376F30">
      <w:pPr>
        <w:ind w:right="-57"/>
        <w:rPr>
          <w:szCs w:val="22"/>
        </w:rPr>
      </w:pPr>
      <w:r w:rsidRPr="00BB02EE">
        <w:rPr>
          <w:szCs w:val="22"/>
        </w:rPr>
        <w:t>Pasitarkite su gydytoju, jeigu planuojate turėti vaikų.</w:t>
      </w:r>
    </w:p>
    <w:p w:rsidR="00376F30" w:rsidRPr="00BB02EE" w:rsidRDefault="00376F30" w:rsidP="00376F30">
      <w:pPr>
        <w:ind w:right="-57"/>
        <w:rPr>
          <w:szCs w:val="22"/>
        </w:rPr>
      </w:pPr>
    </w:p>
    <w:p w:rsidR="00376F30" w:rsidRPr="00BB02EE" w:rsidRDefault="00376F30" w:rsidP="00376F30">
      <w:pPr>
        <w:ind w:right="-57"/>
        <w:rPr>
          <w:szCs w:val="22"/>
        </w:rPr>
      </w:pPr>
      <w:r w:rsidRPr="00BB02EE">
        <w:rPr>
          <w:szCs w:val="22"/>
        </w:rPr>
        <w:t xml:space="preserve">Jei Jūsų partnerė pastoja tuo laikotarpiu, kai vartojate </w:t>
      </w:r>
      <w:proofErr w:type="spellStart"/>
      <w:r w:rsidRPr="00BB02EE">
        <w:rPr>
          <w:szCs w:val="22"/>
        </w:rPr>
        <w:t>valproatus</w:t>
      </w:r>
      <w:proofErr w:type="spellEnd"/>
      <w:r w:rsidRPr="00BB02EE">
        <w:rPr>
          <w:szCs w:val="22"/>
        </w:rPr>
        <w:t xml:space="preserve"> tris mėnesius prieš nėštumą ir turite klausimų, kreipkitės į gydytoją. Nenutraukite gydymo nepasitarę su gydytoju. Jei nutrauksite gydymą, Jūsų simptomai gali pablogėti.</w:t>
      </w:r>
    </w:p>
    <w:p w:rsidR="00376F30" w:rsidRPr="00BB02EE" w:rsidRDefault="00376F30" w:rsidP="00376F30">
      <w:pPr>
        <w:ind w:right="-57"/>
        <w:rPr>
          <w:szCs w:val="22"/>
        </w:rPr>
      </w:pPr>
    </w:p>
    <w:p w:rsidR="00376F30" w:rsidRPr="00BB02EE" w:rsidRDefault="00376F30" w:rsidP="00376F30">
      <w:pPr>
        <w:ind w:right="-57"/>
        <w:rPr>
          <w:szCs w:val="22"/>
        </w:rPr>
      </w:pPr>
      <w:r w:rsidRPr="00BB02EE">
        <w:rPr>
          <w:szCs w:val="22"/>
        </w:rPr>
        <w:t xml:space="preserve">Jūs turėtumėte reguliariai lankytis pas vaistus skiriantį gydytoją. Tokio vizito metu gydytojas aptars su Jumis su </w:t>
      </w:r>
      <w:proofErr w:type="spellStart"/>
      <w:r w:rsidRPr="00BB02EE">
        <w:rPr>
          <w:szCs w:val="22"/>
        </w:rPr>
        <w:t>valproatų</w:t>
      </w:r>
      <w:proofErr w:type="spellEnd"/>
      <w:r w:rsidRPr="00BB02EE">
        <w:rPr>
          <w:szCs w:val="22"/>
        </w:rPr>
        <w:t xml:space="preserve"> vartojimu susijusias atsargumo priemones ir kitas Jūsų ligos gydymo galimybes , atsižvelgiant į individualią Jūsų situaciją. </w:t>
      </w:r>
    </w:p>
    <w:p w:rsidR="00376F30" w:rsidRPr="00BB02EE" w:rsidRDefault="00376F30" w:rsidP="00376F30">
      <w:pPr>
        <w:ind w:right="-57"/>
        <w:rPr>
          <w:szCs w:val="22"/>
        </w:rPr>
      </w:pPr>
    </w:p>
    <w:p w:rsidR="00376F30" w:rsidRPr="00BB02EE" w:rsidRDefault="00376F30" w:rsidP="00376F30">
      <w:pPr>
        <w:ind w:right="-57"/>
        <w:rPr>
          <w:szCs w:val="22"/>
        </w:rPr>
      </w:pPr>
      <w:r w:rsidRPr="00BB02EE">
        <w:rPr>
          <w:szCs w:val="22"/>
        </w:rPr>
        <w:t xml:space="preserve">Būtinai perskaitykite paciento vadovą, kurį gausite iš savo gydytojo. Jūs taip pat gausite iš vaistininko Paciento kortelę, kuri primins apie galimus </w:t>
      </w:r>
      <w:proofErr w:type="spellStart"/>
      <w:r w:rsidRPr="00BB02EE">
        <w:rPr>
          <w:szCs w:val="22"/>
        </w:rPr>
        <w:t>valproato</w:t>
      </w:r>
      <w:proofErr w:type="spellEnd"/>
      <w:r w:rsidRPr="00BB02EE">
        <w:rPr>
          <w:szCs w:val="22"/>
        </w:rPr>
        <w:t xml:space="preserve"> vartojimo pavojus.</w:t>
      </w:r>
    </w:p>
    <w:p w:rsidR="00376F30" w:rsidRPr="002B1E54" w:rsidRDefault="00376F30" w:rsidP="00376F30">
      <w:pPr>
        <w:tabs>
          <w:tab w:val="left" w:pos="426"/>
        </w:tabs>
        <w:autoSpaceDE w:val="0"/>
        <w:autoSpaceDN w:val="0"/>
        <w:adjustRightInd w:val="0"/>
        <w:ind w:right="-20"/>
        <w:rPr>
          <w:rFonts w:eastAsia="Times New Roman"/>
          <w:b/>
          <w:color w:val="000000"/>
          <w:szCs w:val="22"/>
          <w:lang w:eastAsia="en-GB"/>
        </w:rPr>
      </w:pPr>
    </w:p>
    <w:p w:rsidR="00376F30" w:rsidRPr="002B1E54" w:rsidRDefault="00376F30" w:rsidP="00376F30">
      <w:pPr>
        <w:ind w:right="-57"/>
        <w:rPr>
          <w:szCs w:val="22"/>
          <w:u w:val="single"/>
          <w:lang w:eastAsia="en-US"/>
        </w:rPr>
      </w:pPr>
      <w:r w:rsidRPr="002B1E54">
        <w:rPr>
          <w:szCs w:val="22"/>
          <w:u w:val="single"/>
          <w:lang w:eastAsia="en-US"/>
        </w:rPr>
        <w:t>Rizika naujagimiui</w:t>
      </w:r>
    </w:p>
    <w:p w:rsidR="00376F30" w:rsidRPr="002B1E54" w:rsidRDefault="00376F30" w:rsidP="00376F30">
      <w:pPr>
        <w:ind w:right="-57"/>
        <w:rPr>
          <w:szCs w:val="22"/>
          <w:lang w:eastAsia="en-US"/>
        </w:rPr>
      </w:pPr>
      <w:r w:rsidRPr="002B1E54">
        <w:rPr>
          <w:szCs w:val="22"/>
          <w:lang w:eastAsia="en-US"/>
        </w:rPr>
        <w:t>Labai retai gauta pranešimų apie kraujo krešumo sutrikimus (pavieniais atvejais sukėlusius mirtį), sumažėjusį cukraus kiekį kraujyje ir skydliaukės funkcijos susilpnėjimą naujagim</w:t>
      </w:r>
      <w:r>
        <w:rPr>
          <w:szCs w:val="22"/>
          <w:lang w:eastAsia="en-US"/>
        </w:rPr>
        <w:t>i</w:t>
      </w:r>
      <w:r w:rsidRPr="002B1E54">
        <w:rPr>
          <w:szCs w:val="22"/>
          <w:lang w:eastAsia="en-US"/>
        </w:rPr>
        <w:t xml:space="preserve">ams, kurių motinos nėštumo metu vartojo </w:t>
      </w:r>
      <w:proofErr w:type="spellStart"/>
      <w:r w:rsidRPr="002B1E54">
        <w:rPr>
          <w:szCs w:val="22"/>
          <w:lang w:eastAsia="en-US"/>
        </w:rPr>
        <w:t>valproatą</w:t>
      </w:r>
      <w:proofErr w:type="spellEnd"/>
      <w:r w:rsidRPr="002B1E54">
        <w:rPr>
          <w:szCs w:val="22"/>
          <w:lang w:eastAsia="en-US"/>
        </w:rPr>
        <w:t>.</w:t>
      </w:r>
    </w:p>
    <w:p w:rsidR="00376F30" w:rsidRPr="002B1E54" w:rsidRDefault="00376F30" w:rsidP="00376F30">
      <w:pPr>
        <w:ind w:right="-57"/>
        <w:rPr>
          <w:szCs w:val="22"/>
          <w:lang w:eastAsia="en-US"/>
        </w:rPr>
      </w:pPr>
      <w:r w:rsidRPr="002B1E54">
        <w:rPr>
          <w:szCs w:val="22"/>
        </w:rPr>
        <w:t>Gydytojas</w:t>
      </w:r>
      <w:r>
        <w:rPr>
          <w:szCs w:val="22"/>
        </w:rPr>
        <w:t>,</w:t>
      </w:r>
      <w:r w:rsidRPr="002B1E54">
        <w:rPr>
          <w:szCs w:val="22"/>
        </w:rPr>
        <w:t xml:space="preserve"> prireikus</w:t>
      </w:r>
      <w:r>
        <w:rPr>
          <w:szCs w:val="22"/>
        </w:rPr>
        <w:t>,</w:t>
      </w:r>
      <w:r w:rsidRPr="002B1E54">
        <w:rPr>
          <w:szCs w:val="22"/>
        </w:rPr>
        <w:t xml:space="preserve"> paskirs reikiamus kraujo tyrimus naujagimiui, jeigu kils įtarimas dėl minėtų komplikacijų.</w:t>
      </w:r>
    </w:p>
    <w:p w:rsidR="00376F30" w:rsidRPr="002B1E54" w:rsidRDefault="00376F30" w:rsidP="00376F30">
      <w:pPr>
        <w:ind w:right="-57"/>
        <w:rPr>
          <w:szCs w:val="22"/>
          <w:lang w:eastAsia="en-US"/>
        </w:rPr>
      </w:pPr>
    </w:p>
    <w:p w:rsidR="00376F30" w:rsidRPr="002B1E54" w:rsidRDefault="00376F30" w:rsidP="00376F30">
      <w:pPr>
        <w:ind w:right="-57"/>
        <w:rPr>
          <w:szCs w:val="22"/>
          <w:u w:val="single"/>
          <w:lang w:eastAsia="en-US"/>
        </w:rPr>
      </w:pPr>
      <w:r w:rsidRPr="002B1E54">
        <w:rPr>
          <w:szCs w:val="22"/>
          <w:u w:val="single"/>
          <w:lang w:eastAsia="en-US"/>
        </w:rPr>
        <w:t>Žindymas</w:t>
      </w:r>
    </w:p>
    <w:p w:rsidR="00376F30" w:rsidRPr="002B1E54" w:rsidRDefault="00376F30" w:rsidP="00376F30">
      <w:pPr>
        <w:ind w:right="-57"/>
        <w:jc w:val="both"/>
        <w:rPr>
          <w:szCs w:val="22"/>
          <w:lang w:eastAsia="en-US"/>
        </w:rPr>
      </w:pPr>
      <w:r w:rsidRPr="002B1E54">
        <w:rPr>
          <w:szCs w:val="22"/>
          <w:lang w:eastAsia="en-US"/>
        </w:rPr>
        <w:t xml:space="preserve">Labai mažas </w:t>
      </w:r>
      <w:proofErr w:type="spellStart"/>
      <w:r w:rsidRPr="002B1E54">
        <w:rPr>
          <w:szCs w:val="22"/>
          <w:lang w:eastAsia="en-US"/>
        </w:rPr>
        <w:t>Convulex</w:t>
      </w:r>
      <w:proofErr w:type="spellEnd"/>
      <w:r w:rsidRPr="002B1E54">
        <w:rPr>
          <w:szCs w:val="22"/>
          <w:lang w:eastAsia="en-US"/>
        </w:rPr>
        <w:t xml:space="preserve"> kiekis išsiskiria į motinos pieną, todėl Jūs privalote pasitarti su gydytoju, ar Jums galima žindyti kūdikį.</w:t>
      </w:r>
    </w:p>
    <w:p w:rsidR="00376F30" w:rsidRPr="002B1E54" w:rsidRDefault="00376F30" w:rsidP="00376F30">
      <w:pPr>
        <w:rPr>
          <w:szCs w:val="22"/>
        </w:rPr>
      </w:pPr>
    </w:p>
    <w:p w:rsidR="00376F30" w:rsidRPr="002B1E54" w:rsidRDefault="00376F30" w:rsidP="00376F30">
      <w:pPr>
        <w:rPr>
          <w:b/>
          <w:szCs w:val="22"/>
        </w:rPr>
      </w:pPr>
      <w:r w:rsidRPr="002B1E54">
        <w:rPr>
          <w:b/>
          <w:szCs w:val="22"/>
        </w:rPr>
        <w:t>Vairavimas ir mechanizmų valdymas</w:t>
      </w:r>
    </w:p>
    <w:p w:rsidR="00376F30" w:rsidRPr="002B1E54" w:rsidRDefault="00376F30" w:rsidP="00376F30">
      <w:pPr>
        <w:rPr>
          <w:szCs w:val="22"/>
        </w:rPr>
      </w:pPr>
      <w:r w:rsidRPr="002B1E54">
        <w:rPr>
          <w:szCs w:val="22"/>
        </w:rPr>
        <w:t xml:space="preserve">Pradėjus pirmą kartą vartoti </w:t>
      </w:r>
      <w:proofErr w:type="spellStart"/>
      <w:r w:rsidRPr="002B1E54">
        <w:rPr>
          <w:szCs w:val="22"/>
        </w:rPr>
        <w:t>Convulex</w:t>
      </w:r>
      <w:proofErr w:type="spellEnd"/>
      <w:r w:rsidRPr="002B1E54">
        <w:rPr>
          <w:szCs w:val="22"/>
        </w:rPr>
        <w:t>, arba derinant su kitais vaistais, Jūs galite justi mieguistumą.</w:t>
      </w:r>
    </w:p>
    <w:p w:rsidR="00376F30" w:rsidRPr="002B1E54" w:rsidRDefault="00376F30" w:rsidP="00376F30">
      <w:pPr>
        <w:tabs>
          <w:tab w:val="left" w:pos="0"/>
        </w:tabs>
        <w:rPr>
          <w:bCs/>
          <w:iCs/>
          <w:noProof/>
          <w:szCs w:val="22"/>
          <w:lang w:eastAsia="en-US"/>
        </w:rPr>
      </w:pPr>
      <w:r w:rsidRPr="002B1E54">
        <w:rPr>
          <w:bCs/>
          <w:iCs/>
          <w:noProof/>
          <w:szCs w:val="22"/>
          <w:lang w:eastAsia="en-US"/>
        </w:rPr>
        <w:t>Nevairuokite ir nevaldykite mechanizmų, kol neįsitikinsite, kad Convulex vartojimas Jūsų neveikia.</w:t>
      </w:r>
    </w:p>
    <w:p w:rsidR="00376F30" w:rsidRPr="002B1E54" w:rsidRDefault="00376F30" w:rsidP="00376F30">
      <w:pPr>
        <w:rPr>
          <w:szCs w:val="22"/>
        </w:rPr>
      </w:pPr>
    </w:p>
    <w:p w:rsidR="00376F30" w:rsidRPr="002B1E54" w:rsidRDefault="00376F30" w:rsidP="00376F30">
      <w:pPr>
        <w:rPr>
          <w:szCs w:val="22"/>
        </w:rPr>
      </w:pPr>
      <w:proofErr w:type="spellStart"/>
      <w:r w:rsidRPr="002B1E54">
        <w:rPr>
          <w:b/>
          <w:szCs w:val="22"/>
        </w:rPr>
        <w:t>Convulex</w:t>
      </w:r>
      <w:proofErr w:type="spellEnd"/>
      <w:r w:rsidRPr="002B1E54">
        <w:rPr>
          <w:b/>
          <w:szCs w:val="22"/>
        </w:rPr>
        <w:t xml:space="preserve"> sudėtyje yra natrio</w:t>
      </w:r>
    </w:p>
    <w:p w:rsidR="00376F30" w:rsidRPr="002B1E54" w:rsidRDefault="00376F30" w:rsidP="00376F30">
      <w:pPr>
        <w:rPr>
          <w:szCs w:val="22"/>
        </w:rPr>
      </w:pPr>
      <w:r w:rsidRPr="002B1E54">
        <w:rPr>
          <w:szCs w:val="22"/>
        </w:rPr>
        <w:t>Šio vaisto vienoje ampulėje (5 ml) yra apytikriai 3,54 </w:t>
      </w:r>
      <w:proofErr w:type="spellStart"/>
      <w:r w:rsidRPr="002B1E54">
        <w:rPr>
          <w:szCs w:val="22"/>
        </w:rPr>
        <w:t>mmol</w:t>
      </w:r>
      <w:proofErr w:type="spellEnd"/>
      <w:r w:rsidRPr="002B1E54">
        <w:rPr>
          <w:szCs w:val="22"/>
        </w:rPr>
        <w:t xml:space="preserve"> (arba 81,5 mg) natrio. Būtina atsižvelgti, jei kontroliuojamas natrio kiekis maiste.</w:t>
      </w:r>
    </w:p>
    <w:p w:rsidR="00376F30" w:rsidRPr="002B1E54" w:rsidRDefault="00376F30" w:rsidP="00376F30">
      <w:pPr>
        <w:rPr>
          <w:szCs w:val="22"/>
        </w:rPr>
      </w:pPr>
    </w:p>
    <w:p w:rsidR="00376F30" w:rsidRPr="002B1E54" w:rsidRDefault="00376F30" w:rsidP="00376F30">
      <w:pPr>
        <w:rPr>
          <w:szCs w:val="22"/>
        </w:rPr>
      </w:pPr>
    </w:p>
    <w:p w:rsidR="00376F30" w:rsidRPr="002B1E54" w:rsidRDefault="00376F30" w:rsidP="00376F30">
      <w:pPr>
        <w:rPr>
          <w:b/>
          <w:szCs w:val="22"/>
        </w:rPr>
      </w:pPr>
      <w:bookmarkStart w:id="2" w:name="_Toc129243141"/>
      <w:bookmarkStart w:id="3" w:name="_Toc129243266"/>
      <w:r w:rsidRPr="002B1E54">
        <w:rPr>
          <w:b/>
          <w:szCs w:val="22"/>
        </w:rPr>
        <w:t>3.</w:t>
      </w:r>
      <w:r w:rsidRPr="002B1E54">
        <w:rPr>
          <w:b/>
          <w:szCs w:val="22"/>
        </w:rPr>
        <w:tab/>
      </w:r>
      <w:bookmarkEnd w:id="2"/>
      <w:bookmarkEnd w:id="3"/>
      <w:r w:rsidRPr="002B1E54">
        <w:rPr>
          <w:b/>
          <w:szCs w:val="22"/>
        </w:rPr>
        <w:t xml:space="preserve">Kaip vartoti </w:t>
      </w:r>
      <w:proofErr w:type="spellStart"/>
      <w:r w:rsidRPr="002B1E54">
        <w:rPr>
          <w:b/>
          <w:szCs w:val="22"/>
        </w:rPr>
        <w:t>Convulex</w:t>
      </w:r>
      <w:proofErr w:type="spellEnd"/>
    </w:p>
    <w:p w:rsidR="00376F30" w:rsidRPr="002B1E54" w:rsidRDefault="00376F30" w:rsidP="00376F30">
      <w:pPr>
        <w:rPr>
          <w:b/>
          <w:szCs w:val="22"/>
        </w:rPr>
      </w:pPr>
    </w:p>
    <w:p w:rsidR="00376F30" w:rsidRDefault="00376F30" w:rsidP="00376F30">
      <w:pPr>
        <w:rPr>
          <w:rFonts w:eastAsia="SimSun"/>
          <w:lang w:eastAsia="zh-CN"/>
        </w:rPr>
      </w:pPr>
      <w:r w:rsidRPr="00762FE7">
        <w:rPr>
          <w:noProof/>
        </w:rPr>
        <w:t>Visada vartokite šį vaistą tiksliai, kaip nurodė gydytojas. Jeigu abejojate, kreipkitės į gydytoją arba vaistininką.</w:t>
      </w:r>
    </w:p>
    <w:p w:rsidR="00376F30" w:rsidRDefault="00376F30" w:rsidP="00376F30">
      <w:pPr>
        <w:pStyle w:val="BTEMEASMCA"/>
      </w:pPr>
    </w:p>
    <w:p w:rsidR="00376F30" w:rsidRDefault="00376F30" w:rsidP="00376F30">
      <w:pPr>
        <w:pStyle w:val="BTEMEASMCA"/>
        <w:rPr>
          <w:lang w:eastAsia="x-none"/>
        </w:rPr>
      </w:pPr>
      <w:r>
        <w:t>Moteriškos lyties vaikai ir vaisingo amžiaus moterys</w:t>
      </w:r>
    </w:p>
    <w:p w:rsidR="00376F30" w:rsidRPr="002B1E54" w:rsidRDefault="00376F30" w:rsidP="00376F30">
      <w:pPr>
        <w:rPr>
          <w:rFonts w:eastAsia="SimSun"/>
          <w:lang w:eastAsia="zh-CN"/>
        </w:rPr>
      </w:pPr>
      <w:r w:rsidRPr="002B1E54">
        <w:rPr>
          <w:rFonts w:eastAsia="SimSun"/>
          <w:lang w:eastAsia="zh-CN"/>
        </w:rPr>
        <w:t xml:space="preserve">Gydymą </w:t>
      </w:r>
      <w:proofErr w:type="spellStart"/>
      <w:r w:rsidRPr="002B1E54">
        <w:rPr>
          <w:rFonts w:eastAsia="Times New Roman"/>
          <w:snapToGrid w:val="0"/>
        </w:rPr>
        <w:t>Convulex</w:t>
      </w:r>
      <w:proofErr w:type="spellEnd"/>
      <w:r w:rsidRPr="002B1E54">
        <w:rPr>
          <w:rFonts w:eastAsia="Times New Roman"/>
          <w:snapToGrid w:val="0"/>
        </w:rPr>
        <w:t xml:space="preserve"> </w:t>
      </w:r>
      <w:r w:rsidRPr="002B1E54">
        <w:rPr>
          <w:rFonts w:eastAsia="SimSun"/>
          <w:lang w:eastAsia="zh-CN"/>
        </w:rPr>
        <w:t xml:space="preserve">turi pradėti ir prižiūrėti gydytojas, turintis epilepsijos ar </w:t>
      </w:r>
      <w:proofErr w:type="spellStart"/>
      <w:r w:rsidRPr="002B1E54">
        <w:rPr>
          <w:rFonts w:eastAsia="SimSun"/>
          <w:lang w:eastAsia="zh-CN"/>
        </w:rPr>
        <w:t>bipolinio</w:t>
      </w:r>
      <w:proofErr w:type="spellEnd"/>
      <w:r w:rsidRPr="002B1E54">
        <w:rPr>
          <w:rFonts w:eastAsia="SimSun"/>
          <w:lang w:eastAsia="zh-CN"/>
        </w:rPr>
        <w:t xml:space="preserve"> sutrikimo gydymo patirties. </w:t>
      </w:r>
    </w:p>
    <w:p w:rsidR="00376F30" w:rsidRDefault="00376F30" w:rsidP="00376F30">
      <w:pPr>
        <w:pStyle w:val="BTEMEASMCA"/>
      </w:pPr>
    </w:p>
    <w:p w:rsidR="00376F30" w:rsidRDefault="00376F30" w:rsidP="00376F30">
      <w:pPr>
        <w:pStyle w:val="BTEMEASMCA"/>
        <w:rPr>
          <w:lang w:eastAsia="x-none"/>
        </w:rPr>
      </w:pPr>
      <w:r>
        <w:t>Pacientai vyrai</w:t>
      </w:r>
    </w:p>
    <w:p w:rsidR="00376F30" w:rsidRDefault="00376F30" w:rsidP="00376F30">
      <w:pPr>
        <w:ind w:right="-57"/>
        <w:rPr>
          <w:rFonts w:eastAsia="SimSun"/>
          <w:szCs w:val="22"/>
          <w:lang w:eastAsia="zh-CN"/>
        </w:rPr>
      </w:pPr>
      <w:r>
        <w:rPr>
          <w:rFonts w:eastAsia="SimSun"/>
          <w:szCs w:val="22"/>
          <w:lang w:eastAsia="zh-CN"/>
        </w:rPr>
        <w:t xml:space="preserve">Rekomenduojama, kad gydymą </w:t>
      </w:r>
      <w:proofErr w:type="spellStart"/>
      <w:r>
        <w:rPr>
          <w:rFonts w:eastAsia="SimSun"/>
          <w:szCs w:val="22"/>
          <w:lang w:eastAsia="zh-CN"/>
        </w:rPr>
        <w:t>Convulex</w:t>
      </w:r>
      <w:proofErr w:type="spellEnd"/>
      <w:r>
        <w:rPr>
          <w:rFonts w:eastAsia="SimSun"/>
          <w:szCs w:val="22"/>
          <w:lang w:eastAsia="zh-CN"/>
        </w:rPr>
        <w:t xml:space="preserve"> pradėtų ir prižiūrėtų specialistas, turintis epilepsijos ar </w:t>
      </w:r>
      <w:proofErr w:type="spellStart"/>
      <w:r>
        <w:rPr>
          <w:rFonts w:eastAsia="SimSun"/>
          <w:szCs w:val="22"/>
          <w:lang w:eastAsia="zh-CN"/>
        </w:rPr>
        <w:t>bipolinio</w:t>
      </w:r>
      <w:proofErr w:type="spellEnd"/>
      <w:r>
        <w:rPr>
          <w:rFonts w:eastAsia="SimSun"/>
          <w:szCs w:val="22"/>
          <w:lang w:eastAsia="zh-CN"/>
        </w:rPr>
        <w:t xml:space="preserve"> </w:t>
      </w:r>
      <w:proofErr w:type="spellStart"/>
      <w:r>
        <w:rPr>
          <w:rFonts w:eastAsia="SimSun"/>
          <w:szCs w:val="22"/>
          <w:lang w:eastAsia="zh-CN"/>
        </w:rPr>
        <w:t>afektinio</w:t>
      </w:r>
      <w:proofErr w:type="spellEnd"/>
      <w:r>
        <w:rPr>
          <w:rFonts w:eastAsia="SimSun"/>
          <w:szCs w:val="22"/>
          <w:lang w:eastAsia="zh-CN"/>
        </w:rPr>
        <w:t xml:space="preserve"> sutrikimo gydymo patirties (žr. skyrių „</w:t>
      </w:r>
      <w:r>
        <w:rPr>
          <w:szCs w:val="22"/>
        </w:rPr>
        <w:t>Svarbi informacija pacientams vyrams“</w:t>
      </w:r>
      <w:r>
        <w:rPr>
          <w:rFonts w:eastAsia="SimSun"/>
          <w:szCs w:val="22"/>
          <w:lang w:eastAsia="zh-CN"/>
        </w:rPr>
        <w:t>).</w:t>
      </w:r>
    </w:p>
    <w:p w:rsidR="00376F30" w:rsidRDefault="00376F30" w:rsidP="00376F30">
      <w:pPr>
        <w:rPr>
          <w:szCs w:val="22"/>
        </w:rPr>
      </w:pPr>
    </w:p>
    <w:p w:rsidR="00376F30" w:rsidRPr="002B1E54" w:rsidRDefault="00376F30" w:rsidP="00376F30">
      <w:pPr>
        <w:rPr>
          <w:szCs w:val="22"/>
        </w:rPr>
      </w:pPr>
      <w:proofErr w:type="spellStart"/>
      <w:r w:rsidRPr="002B1E54">
        <w:rPr>
          <w:szCs w:val="22"/>
        </w:rPr>
        <w:t>Convulex</w:t>
      </w:r>
      <w:proofErr w:type="spellEnd"/>
      <w:r w:rsidRPr="002B1E54">
        <w:rPr>
          <w:szCs w:val="22"/>
        </w:rPr>
        <w:t xml:space="preserve"> injekcinis ar infuzinis tirpalas leidžiamas į veną, todėl jį Jums suleis medicinos personalas.</w:t>
      </w:r>
    </w:p>
    <w:p w:rsidR="00376F30" w:rsidRPr="002B1E54" w:rsidRDefault="00376F30" w:rsidP="00376F30">
      <w:pPr>
        <w:rPr>
          <w:szCs w:val="22"/>
        </w:rPr>
      </w:pPr>
      <w:r w:rsidRPr="002B1E54">
        <w:rPr>
          <w:szCs w:val="22"/>
        </w:rPr>
        <w:t>Dozę ir vartojimo trukmę Jums individualiai nustatys gydytojas.</w:t>
      </w:r>
    </w:p>
    <w:p w:rsidR="00376F30" w:rsidRPr="002B1E54" w:rsidRDefault="00376F30" w:rsidP="00376F30">
      <w:pPr>
        <w:rPr>
          <w:szCs w:val="22"/>
        </w:rPr>
      </w:pPr>
    </w:p>
    <w:p w:rsidR="00376F30" w:rsidRPr="002B1E54" w:rsidRDefault="00376F30" w:rsidP="00376F30">
      <w:pPr>
        <w:rPr>
          <w:i/>
          <w:szCs w:val="22"/>
          <w:u w:val="single"/>
        </w:rPr>
      </w:pPr>
      <w:r w:rsidRPr="002B1E54">
        <w:rPr>
          <w:i/>
          <w:szCs w:val="22"/>
          <w:u w:val="single"/>
        </w:rPr>
        <w:t>Epilepsijos gydymas</w:t>
      </w:r>
    </w:p>
    <w:p w:rsidR="00376F30" w:rsidRPr="002B1E54" w:rsidRDefault="00376F30" w:rsidP="00376F30">
      <w:pPr>
        <w:rPr>
          <w:b/>
          <w:szCs w:val="22"/>
        </w:rPr>
      </w:pPr>
    </w:p>
    <w:p w:rsidR="00376F30" w:rsidRPr="002B1E54" w:rsidRDefault="00376F30" w:rsidP="00376F30">
      <w:pPr>
        <w:tabs>
          <w:tab w:val="left" w:pos="0"/>
        </w:tabs>
        <w:rPr>
          <w:bCs/>
          <w:i/>
          <w:iCs/>
          <w:noProof/>
          <w:szCs w:val="22"/>
          <w:lang w:eastAsia="en-US"/>
        </w:rPr>
      </w:pPr>
      <w:r w:rsidRPr="002B1E54">
        <w:rPr>
          <w:bCs/>
          <w:i/>
          <w:iCs/>
          <w:noProof/>
          <w:szCs w:val="22"/>
          <w:lang w:eastAsia="en-US"/>
        </w:rPr>
        <w:t>Rekomenduojama paros dozė</w:t>
      </w:r>
    </w:p>
    <w:p w:rsidR="00376F30" w:rsidRPr="002B1E54" w:rsidRDefault="00376F30" w:rsidP="00376F30">
      <w:pPr>
        <w:tabs>
          <w:tab w:val="left" w:pos="0"/>
        </w:tabs>
        <w:rPr>
          <w:bCs/>
          <w:iCs/>
          <w:noProof/>
          <w:szCs w:val="22"/>
          <w:lang w:eastAsia="en-US"/>
        </w:rPr>
      </w:pPr>
    </w:p>
    <w:p w:rsidR="00376F30" w:rsidRPr="002B1E54" w:rsidRDefault="00376F30" w:rsidP="00376F30">
      <w:pPr>
        <w:tabs>
          <w:tab w:val="left" w:pos="0"/>
        </w:tabs>
        <w:rPr>
          <w:bCs/>
          <w:i/>
          <w:iCs/>
          <w:noProof/>
          <w:szCs w:val="22"/>
          <w:lang w:eastAsia="en-US"/>
        </w:rPr>
      </w:pPr>
      <w:r w:rsidRPr="002B1E54">
        <w:rPr>
          <w:bCs/>
          <w:i/>
          <w:iCs/>
          <w:noProof/>
          <w:szCs w:val="22"/>
          <w:lang w:eastAsia="en-US"/>
        </w:rPr>
        <w:t>Suaugusiesiems ir senyviems pacientams</w:t>
      </w:r>
    </w:p>
    <w:p w:rsidR="00376F30" w:rsidRPr="002B1E54" w:rsidRDefault="00376F30" w:rsidP="00376F30">
      <w:pPr>
        <w:tabs>
          <w:tab w:val="left" w:pos="0"/>
        </w:tabs>
        <w:rPr>
          <w:bCs/>
          <w:iCs/>
          <w:noProof/>
          <w:szCs w:val="22"/>
          <w:lang w:eastAsia="en-US"/>
        </w:rPr>
      </w:pPr>
      <w:r w:rsidRPr="002B1E54">
        <w:rPr>
          <w:bCs/>
          <w:iCs/>
          <w:noProof/>
          <w:szCs w:val="22"/>
          <w:lang w:eastAsia="en-US"/>
        </w:rPr>
        <w:t xml:space="preserve">20 mg/kg kūno svorio </w:t>
      </w:r>
    </w:p>
    <w:p w:rsidR="00376F30" w:rsidRPr="002B1E54" w:rsidRDefault="00376F30" w:rsidP="00376F30">
      <w:pPr>
        <w:tabs>
          <w:tab w:val="left" w:pos="0"/>
        </w:tabs>
        <w:rPr>
          <w:bCs/>
          <w:iCs/>
          <w:noProof/>
          <w:szCs w:val="22"/>
          <w:lang w:eastAsia="en-US"/>
        </w:rPr>
      </w:pPr>
    </w:p>
    <w:p w:rsidR="00376F30" w:rsidRPr="002B1E54" w:rsidRDefault="00376F30" w:rsidP="00376F30">
      <w:pPr>
        <w:tabs>
          <w:tab w:val="left" w:pos="0"/>
        </w:tabs>
        <w:rPr>
          <w:bCs/>
          <w:i/>
          <w:iCs/>
          <w:noProof/>
          <w:szCs w:val="22"/>
          <w:lang w:eastAsia="en-US"/>
        </w:rPr>
      </w:pPr>
      <w:r w:rsidRPr="002B1E54">
        <w:rPr>
          <w:bCs/>
          <w:i/>
          <w:iCs/>
          <w:noProof/>
          <w:szCs w:val="22"/>
          <w:lang w:eastAsia="en-US"/>
        </w:rPr>
        <w:t>Paaugliams</w:t>
      </w:r>
    </w:p>
    <w:p w:rsidR="00376F30" w:rsidRPr="002B1E54" w:rsidRDefault="00376F30" w:rsidP="00376F30">
      <w:pPr>
        <w:tabs>
          <w:tab w:val="left" w:pos="0"/>
        </w:tabs>
        <w:rPr>
          <w:bCs/>
          <w:iCs/>
          <w:noProof/>
          <w:szCs w:val="22"/>
          <w:lang w:eastAsia="en-US"/>
        </w:rPr>
      </w:pPr>
      <w:r w:rsidRPr="002B1E54">
        <w:rPr>
          <w:bCs/>
          <w:iCs/>
          <w:noProof/>
          <w:szCs w:val="22"/>
          <w:lang w:eastAsia="en-US"/>
        </w:rPr>
        <w:t xml:space="preserve">25 mg/kg kūno svorio </w:t>
      </w:r>
    </w:p>
    <w:p w:rsidR="00376F30" w:rsidRPr="002B1E54" w:rsidRDefault="00376F30" w:rsidP="00376F30">
      <w:pPr>
        <w:tabs>
          <w:tab w:val="left" w:pos="0"/>
        </w:tabs>
        <w:rPr>
          <w:bCs/>
          <w:iCs/>
          <w:noProof/>
          <w:szCs w:val="22"/>
          <w:lang w:eastAsia="en-US"/>
        </w:rPr>
      </w:pPr>
    </w:p>
    <w:p w:rsidR="00376F30" w:rsidRPr="002B1E54" w:rsidRDefault="00376F30" w:rsidP="00376F30">
      <w:pPr>
        <w:tabs>
          <w:tab w:val="left" w:pos="0"/>
        </w:tabs>
        <w:rPr>
          <w:bCs/>
          <w:i/>
          <w:iCs/>
          <w:noProof/>
          <w:szCs w:val="22"/>
          <w:lang w:eastAsia="en-US"/>
        </w:rPr>
      </w:pPr>
      <w:r w:rsidRPr="002B1E54">
        <w:rPr>
          <w:bCs/>
          <w:i/>
          <w:iCs/>
          <w:noProof/>
          <w:szCs w:val="22"/>
          <w:lang w:eastAsia="en-US"/>
        </w:rPr>
        <w:t>Vaikams</w:t>
      </w:r>
    </w:p>
    <w:p w:rsidR="00376F30" w:rsidRPr="002B1E54" w:rsidRDefault="00376F30" w:rsidP="00376F30">
      <w:pPr>
        <w:tabs>
          <w:tab w:val="left" w:pos="0"/>
        </w:tabs>
        <w:rPr>
          <w:bCs/>
          <w:iCs/>
          <w:noProof/>
          <w:szCs w:val="22"/>
          <w:lang w:eastAsia="en-US"/>
        </w:rPr>
      </w:pPr>
      <w:r w:rsidRPr="002B1E54">
        <w:rPr>
          <w:bCs/>
          <w:iCs/>
          <w:noProof/>
          <w:szCs w:val="22"/>
          <w:lang w:eastAsia="en-US"/>
        </w:rPr>
        <w:t xml:space="preserve">30 mg/kg kūno svorio </w:t>
      </w:r>
    </w:p>
    <w:p w:rsidR="00376F30" w:rsidRPr="002B1E54" w:rsidRDefault="00376F30" w:rsidP="00376F30">
      <w:pPr>
        <w:tabs>
          <w:tab w:val="left" w:pos="0"/>
        </w:tabs>
        <w:rPr>
          <w:bCs/>
          <w:iCs/>
          <w:noProof/>
          <w:szCs w:val="22"/>
          <w:lang w:eastAsia="en-US"/>
        </w:rPr>
      </w:pPr>
    </w:p>
    <w:p w:rsidR="00376F30" w:rsidRPr="00D562BF" w:rsidRDefault="00376F30" w:rsidP="00376F30">
      <w:pPr>
        <w:autoSpaceDE w:val="0"/>
        <w:autoSpaceDN w:val="0"/>
        <w:adjustRightInd w:val="0"/>
        <w:rPr>
          <w:i/>
          <w:iCs/>
        </w:rPr>
      </w:pPr>
      <w:r w:rsidRPr="00D562BF">
        <w:rPr>
          <w:i/>
          <w:iCs/>
        </w:rPr>
        <w:t>Pacientams, kuriems yra inkstų sutrikimų</w:t>
      </w:r>
    </w:p>
    <w:p w:rsidR="00376F30" w:rsidRPr="002B1E54" w:rsidRDefault="00376F30" w:rsidP="00376F30">
      <w:pPr>
        <w:tabs>
          <w:tab w:val="left" w:pos="0"/>
        </w:tabs>
        <w:rPr>
          <w:bCs/>
          <w:iCs/>
          <w:noProof/>
          <w:szCs w:val="22"/>
          <w:lang w:eastAsia="en-US"/>
        </w:rPr>
      </w:pPr>
      <w:r w:rsidRPr="00D562BF">
        <w:t>Gydytojas gali nuspręsti koreguoti Jums skiriamą dozę.</w:t>
      </w:r>
    </w:p>
    <w:p w:rsidR="00376F30" w:rsidRPr="002B1E54" w:rsidRDefault="00376F30" w:rsidP="00376F30">
      <w:pPr>
        <w:tabs>
          <w:tab w:val="left" w:pos="0"/>
        </w:tabs>
        <w:rPr>
          <w:bCs/>
          <w:iCs/>
          <w:noProof/>
          <w:szCs w:val="22"/>
          <w:lang w:eastAsia="en-US"/>
        </w:rPr>
      </w:pPr>
      <w:r w:rsidRPr="002B1E54">
        <w:rPr>
          <w:bCs/>
          <w:iCs/>
          <w:noProof/>
          <w:szCs w:val="22"/>
          <w:lang w:eastAsia="en-US"/>
        </w:rPr>
        <w:t>Jeigu kartu su Convulex Jūs vartojate kitus vaistus nuo epilepsijos, Jūsų gydytojas gali palengva šių vaistų dozę mažinti.</w:t>
      </w:r>
    </w:p>
    <w:p w:rsidR="00376F30" w:rsidRPr="002B1E54" w:rsidRDefault="00376F30" w:rsidP="00376F30">
      <w:pPr>
        <w:tabs>
          <w:tab w:val="left" w:pos="0"/>
        </w:tabs>
        <w:rPr>
          <w:bCs/>
          <w:iCs/>
          <w:noProof/>
          <w:szCs w:val="22"/>
          <w:lang w:eastAsia="en-US"/>
        </w:rPr>
      </w:pPr>
    </w:p>
    <w:p w:rsidR="00376F30" w:rsidRPr="002B1E54" w:rsidRDefault="00376F30" w:rsidP="00376F30">
      <w:pPr>
        <w:ind w:right="-57"/>
        <w:jc w:val="both"/>
        <w:rPr>
          <w:szCs w:val="22"/>
          <w:lang w:eastAsia="en-US"/>
        </w:rPr>
      </w:pPr>
      <w:r w:rsidRPr="002B1E54">
        <w:rPr>
          <w:szCs w:val="22"/>
          <w:lang w:eastAsia="en-US"/>
        </w:rPr>
        <w:t>Užtikrinkite reguliarų lankymąsi gydytojo patikrinimui. Tai labai svarbu, nes gali prireikti koreguoti Jūsų dozę.</w:t>
      </w:r>
    </w:p>
    <w:p w:rsidR="00376F30" w:rsidRPr="002B1E54" w:rsidRDefault="00376F30" w:rsidP="00376F30">
      <w:pPr>
        <w:ind w:right="-57"/>
        <w:jc w:val="both"/>
        <w:rPr>
          <w:szCs w:val="22"/>
          <w:lang w:eastAsia="en-US"/>
        </w:rPr>
      </w:pPr>
    </w:p>
    <w:p w:rsidR="00376F30" w:rsidRPr="00ED1A72" w:rsidRDefault="00376F30" w:rsidP="00376F30">
      <w:pPr>
        <w:rPr>
          <w:szCs w:val="22"/>
          <w:u w:val="single"/>
        </w:rPr>
      </w:pPr>
      <w:r w:rsidRPr="00ED1A72">
        <w:rPr>
          <w:szCs w:val="22"/>
          <w:u w:val="single"/>
        </w:rPr>
        <w:t>Vartojimo metodas</w:t>
      </w:r>
    </w:p>
    <w:p w:rsidR="00376F30" w:rsidRPr="002B1E54" w:rsidRDefault="00376F30" w:rsidP="00376F30">
      <w:pPr>
        <w:rPr>
          <w:i/>
          <w:szCs w:val="22"/>
        </w:rPr>
      </w:pPr>
      <w:r w:rsidRPr="002B1E54">
        <w:rPr>
          <w:i/>
          <w:szCs w:val="22"/>
        </w:rPr>
        <w:t>Injekcij</w:t>
      </w:r>
      <w:r>
        <w:rPr>
          <w:i/>
          <w:szCs w:val="22"/>
        </w:rPr>
        <w:t>a</w:t>
      </w:r>
      <w:r w:rsidRPr="002B1E54">
        <w:rPr>
          <w:i/>
          <w:szCs w:val="22"/>
        </w:rPr>
        <w:t xml:space="preserve"> į veną: </w:t>
      </w:r>
    </w:p>
    <w:p w:rsidR="00376F30" w:rsidRPr="002B1E54" w:rsidRDefault="00376F30" w:rsidP="00376F30">
      <w:pPr>
        <w:rPr>
          <w:szCs w:val="22"/>
        </w:rPr>
      </w:pPr>
      <w:r w:rsidRPr="002B1E54">
        <w:rPr>
          <w:iCs/>
          <w:szCs w:val="22"/>
        </w:rPr>
        <w:t xml:space="preserve">Kai vaisto lėtai leidžiama į veną, rekomenduojama natrio </w:t>
      </w:r>
      <w:proofErr w:type="spellStart"/>
      <w:r w:rsidRPr="002B1E54">
        <w:rPr>
          <w:iCs/>
          <w:szCs w:val="22"/>
        </w:rPr>
        <w:t>valproato</w:t>
      </w:r>
      <w:proofErr w:type="spellEnd"/>
      <w:r w:rsidRPr="002B1E54">
        <w:rPr>
          <w:iCs/>
          <w:szCs w:val="22"/>
        </w:rPr>
        <w:t xml:space="preserve"> dozė yra 5-10 mg/kg kūno svorio. Suaugusiesiems tai atitinka apytikriai 500 mg natrio </w:t>
      </w:r>
      <w:proofErr w:type="spellStart"/>
      <w:r w:rsidRPr="002B1E54">
        <w:rPr>
          <w:iCs/>
          <w:szCs w:val="22"/>
        </w:rPr>
        <w:t>valproato</w:t>
      </w:r>
      <w:proofErr w:type="spellEnd"/>
      <w:r w:rsidRPr="002B1E54">
        <w:rPr>
          <w:iCs/>
          <w:szCs w:val="22"/>
        </w:rPr>
        <w:t xml:space="preserve"> arba vieną ampulę 65 kg svorio pacientui. Į</w:t>
      </w:r>
      <w:r w:rsidRPr="002B1E54">
        <w:rPr>
          <w:szCs w:val="22"/>
        </w:rPr>
        <w:t xml:space="preserve"> veną reikia leisti lėtai (suleisti per 3-5 minutes). </w:t>
      </w:r>
    </w:p>
    <w:p w:rsidR="00376F30" w:rsidRPr="002B1E54" w:rsidRDefault="00376F30" w:rsidP="00376F30">
      <w:pPr>
        <w:rPr>
          <w:szCs w:val="22"/>
        </w:rPr>
      </w:pPr>
    </w:p>
    <w:p w:rsidR="00376F30" w:rsidRPr="002B1E54" w:rsidRDefault="00376F30" w:rsidP="00376F30">
      <w:pPr>
        <w:rPr>
          <w:i/>
          <w:szCs w:val="22"/>
        </w:rPr>
      </w:pPr>
      <w:r w:rsidRPr="002B1E54">
        <w:rPr>
          <w:i/>
          <w:szCs w:val="22"/>
        </w:rPr>
        <w:t xml:space="preserve">Infuzija į veną: </w:t>
      </w:r>
    </w:p>
    <w:p w:rsidR="00376F30" w:rsidRPr="002B1E54" w:rsidRDefault="00376F30" w:rsidP="00376F30">
      <w:pPr>
        <w:pStyle w:val="Pagrindinistekstas"/>
        <w:spacing w:after="0"/>
        <w:rPr>
          <w:iCs/>
          <w:szCs w:val="22"/>
        </w:rPr>
      </w:pPr>
      <w:r w:rsidRPr="002B1E54">
        <w:rPr>
          <w:szCs w:val="22"/>
        </w:rPr>
        <w:t xml:space="preserve">500 mg natrio </w:t>
      </w:r>
      <w:proofErr w:type="spellStart"/>
      <w:r w:rsidRPr="002B1E54">
        <w:rPr>
          <w:szCs w:val="22"/>
        </w:rPr>
        <w:t>valproato</w:t>
      </w:r>
      <w:proofErr w:type="spellEnd"/>
      <w:r w:rsidRPr="002B1E54">
        <w:rPr>
          <w:szCs w:val="22"/>
        </w:rPr>
        <w:t xml:space="preserve"> (1 ampulė) praskiedžiama 500 ml 0,9% natrio chlorido, 5% gliukozės arba </w:t>
      </w:r>
      <w:proofErr w:type="spellStart"/>
      <w:r w:rsidRPr="002B1E54">
        <w:rPr>
          <w:szCs w:val="22"/>
        </w:rPr>
        <w:t>Ringerio</w:t>
      </w:r>
      <w:proofErr w:type="spellEnd"/>
      <w:r w:rsidRPr="002B1E54">
        <w:rPr>
          <w:szCs w:val="22"/>
        </w:rPr>
        <w:t xml:space="preserve"> laktato infuzinio tirpalo, infuzijos greitis yra 1 ml/kg kūno svorio per valandą.</w:t>
      </w:r>
      <w:r w:rsidRPr="002B1E54">
        <w:rPr>
          <w:iCs/>
          <w:szCs w:val="22"/>
        </w:rPr>
        <w:t xml:space="preserve"> Jei vaisto </w:t>
      </w:r>
      <w:proofErr w:type="spellStart"/>
      <w:r w:rsidRPr="002B1E54">
        <w:rPr>
          <w:iCs/>
          <w:szCs w:val="22"/>
        </w:rPr>
        <w:t>infuzuojama</w:t>
      </w:r>
      <w:proofErr w:type="spellEnd"/>
      <w:r w:rsidRPr="002B1E54">
        <w:rPr>
          <w:iCs/>
          <w:szCs w:val="22"/>
        </w:rPr>
        <w:t xml:space="preserve">, rekomenduojama natrio </w:t>
      </w:r>
      <w:proofErr w:type="spellStart"/>
      <w:r w:rsidRPr="002B1E54">
        <w:rPr>
          <w:iCs/>
          <w:szCs w:val="22"/>
        </w:rPr>
        <w:t>valproato</w:t>
      </w:r>
      <w:proofErr w:type="spellEnd"/>
      <w:r w:rsidRPr="002B1E54">
        <w:rPr>
          <w:iCs/>
          <w:szCs w:val="22"/>
        </w:rPr>
        <w:t xml:space="preserve"> dozė yra 0,5-1 mg/kg kūno svorio per valandą.</w:t>
      </w:r>
    </w:p>
    <w:p w:rsidR="00376F30" w:rsidRPr="002B1E54" w:rsidRDefault="00376F30" w:rsidP="00376F30">
      <w:pPr>
        <w:rPr>
          <w:szCs w:val="22"/>
        </w:rPr>
      </w:pPr>
      <w:r w:rsidRPr="002B1E54">
        <w:rPr>
          <w:szCs w:val="22"/>
        </w:rPr>
        <w:t xml:space="preserve">Vartoti tik skaidrų, be dalelių tirpalą. </w:t>
      </w:r>
    </w:p>
    <w:p w:rsidR="00376F30" w:rsidRPr="002B1E54" w:rsidRDefault="00376F30" w:rsidP="00376F30">
      <w:pPr>
        <w:pStyle w:val="Pagrindinistekstas"/>
        <w:spacing w:after="0"/>
        <w:rPr>
          <w:iCs/>
          <w:szCs w:val="22"/>
        </w:rPr>
      </w:pPr>
      <w:r w:rsidRPr="002B1E54">
        <w:rPr>
          <w:iCs/>
          <w:szCs w:val="22"/>
        </w:rPr>
        <w:t xml:space="preserve"> </w:t>
      </w:r>
    </w:p>
    <w:p w:rsidR="00376F30" w:rsidRPr="002B1E54" w:rsidRDefault="00376F30" w:rsidP="00376F30">
      <w:pPr>
        <w:rPr>
          <w:iCs/>
          <w:szCs w:val="22"/>
        </w:rPr>
      </w:pPr>
      <w:r w:rsidRPr="002B1E54">
        <w:rPr>
          <w:iCs/>
          <w:szCs w:val="22"/>
        </w:rPr>
        <w:t xml:space="preserve">Kai tik pagerės Jūsų būklė, gydytojas nurodys vietoje </w:t>
      </w:r>
      <w:proofErr w:type="spellStart"/>
      <w:r w:rsidRPr="002B1E54">
        <w:rPr>
          <w:iCs/>
          <w:szCs w:val="22"/>
        </w:rPr>
        <w:t>Convulex</w:t>
      </w:r>
      <w:proofErr w:type="spellEnd"/>
      <w:r w:rsidRPr="002B1E54">
        <w:rPr>
          <w:iCs/>
          <w:szCs w:val="22"/>
        </w:rPr>
        <w:t xml:space="preserve"> injekcinio tirpalo vartoti </w:t>
      </w:r>
      <w:proofErr w:type="spellStart"/>
      <w:r w:rsidRPr="002B1E54">
        <w:rPr>
          <w:iCs/>
          <w:szCs w:val="22"/>
        </w:rPr>
        <w:t>Convulex</w:t>
      </w:r>
      <w:proofErr w:type="spellEnd"/>
      <w:r w:rsidRPr="002B1E54">
        <w:rPr>
          <w:iCs/>
          <w:szCs w:val="22"/>
        </w:rPr>
        <w:t xml:space="preserve"> geriamųjų farmacinių formų, jų galėsite pradėti vartoti praėjus maždaug 12 valandų po paskutinės injekcinio tirpalo dozės suleidimo į veną.</w:t>
      </w:r>
    </w:p>
    <w:p w:rsidR="00376F30" w:rsidRPr="002B1E54" w:rsidRDefault="00376F30" w:rsidP="00376F30">
      <w:pPr>
        <w:rPr>
          <w:szCs w:val="22"/>
        </w:rPr>
      </w:pPr>
    </w:p>
    <w:p w:rsidR="00376F30" w:rsidRPr="002B1E54" w:rsidRDefault="00376F30" w:rsidP="00376F30">
      <w:pPr>
        <w:keepNext/>
        <w:tabs>
          <w:tab w:val="left" w:pos="567"/>
        </w:tabs>
        <w:spacing w:line="260" w:lineRule="exact"/>
        <w:outlineLvl w:val="3"/>
        <w:rPr>
          <w:b/>
          <w:szCs w:val="22"/>
        </w:rPr>
      </w:pPr>
      <w:r w:rsidRPr="002B1E54">
        <w:rPr>
          <w:rFonts w:eastAsia="Times New Roman"/>
          <w:b/>
          <w:bCs/>
          <w:snapToGrid w:val="0"/>
          <w:szCs w:val="22"/>
          <w:lang w:eastAsia="x-none"/>
        </w:rPr>
        <w:t>Ką daryti p</w:t>
      </w:r>
      <w:r w:rsidRPr="002B1E54">
        <w:rPr>
          <w:b/>
          <w:szCs w:val="22"/>
        </w:rPr>
        <w:t xml:space="preserve">avartojus per didelę </w:t>
      </w:r>
      <w:proofErr w:type="spellStart"/>
      <w:r w:rsidRPr="002B1E54">
        <w:rPr>
          <w:b/>
          <w:szCs w:val="22"/>
        </w:rPr>
        <w:t>Convulex</w:t>
      </w:r>
      <w:proofErr w:type="spellEnd"/>
      <w:r w:rsidRPr="002B1E54">
        <w:rPr>
          <w:b/>
          <w:szCs w:val="22"/>
        </w:rPr>
        <w:t xml:space="preserve"> dozę?</w:t>
      </w:r>
    </w:p>
    <w:p w:rsidR="00376F30" w:rsidRPr="002B1E54" w:rsidRDefault="00376F30" w:rsidP="00376F30">
      <w:pPr>
        <w:numPr>
          <w:ilvl w:val="12"/>
          <w:numId w:val="0"/>
        </w:numPr>
        <w:ind w:right="-2"/>
        <w:rPr>
          <w:rFonts w:eastAsia="Times New Roman"/>
          <w:snapToGrid w:val="0"/>
          <w:szCs w:val="22"/>
          <w:lang w:eastAsia="en-US"/>
        </w:rPr>
      </w:pPr>
      <w:r w:rsidRPr="002B1E54">
        <w:rPr>
          <w:rFonts w:eastAsia="Times New Roman"/>
          <w:snapToGrid w:val="0"/>
          <w:szCs w:val="22"/>
          <w:lang w:eastAsia="en-US"/>
        </w:rPr>
        <w:t>Šio vaisto dozę kiekvienam pacientui individualiai nustato gydytojas. Jei abejojate dėl dozės dydžio, pasitarkite su gydytoju.</w:t>
      </w:r>
    </w:p>
    <w:p w:rsidR="00376F30" w:rsidRPr="002B1E54" w:rsidRDefault="00376F30" w:rsidP="00376F30">
      <w:pPr>
        <w:numPr>
          <w:ilvl w:val="12"/>
          <w:numId w:val="0"/>
        </w:numPr>
        <w:ind w:right="-29"/>
        <w:rPr>
          <w:rFonts w:eastAsia="Times New Roman"/>
          <w:noProof/>
          <w:snapToGrid w:val="0"/>
          <w:szCs w:val="22"/>
          <w:lang w:eastAsia="en-US"/>
        </w:rPr>
      </w:pPr>
    </w:p>
    <w:p w:rsidR="00376F30" w:rsidRPr="002B1E54" w:rsidRDefault="00376F30" w:rsidP="00376F30">
      <w:pPr>
        <w:numPr>
          <w:ilvl w:val="12"/>
          <w:numId w:val="0"/>
        </w:numPr>
        <w:ind w:right="-29"/>
        <w:rPr>
          <w:rFonts w:eastAsia="Times New Roman"/>
          <w:snapToGrid w:val="0"/>
          <w:szCs w:val="22"/>
          <w:lang w:eastAsia="en-US"/>
        </w:rPr>
      </w:pPr>
      <w:r w:rsidRPr="002B1E54">
        <w:rPr>
          <w:rFonts w:eastAsia="Times New Roman"/>
          <w:noProof/>
          <w:snapToGrid w:val="0"/>
          <w:szCs w:val="22"/>
          <w:lang w:eastAsia="en-US"/>
        </w:rPr>
        <w:t>Jeigu kiltų daugiau klausimų dėl šio vaisto vartojimo, kreipkitės į gydytoją arba vaistininką.</w:t>
      </w:r>
    </w:p>
    <w:p w:rsidR="00376F30" w:rsidRPr="002B1E54" w:rsidRDefault="00376F30" w:rsidP="00376F30">
      <w:pPr>
        <w:rPr>
          <w:szCs w:val="22"/>
        </w:rPr>
      </w:pPr>
    </w:p>
    <w:p w:rsidR="00376F30" w:rsidRPr="002B1E54" w:rsidRDefault="00376F30" w:rsidP="00376F30">
      <w:pPr>
        <w:rPr>
          <w:szCs w:val="22"/>
        </w:rPr>
      </w:pPr>
    </w:p>
    <w:p w:rsidR="00376F30" w:rsidRPr="002B1E54" w:rsidRDefault="00376F30" w:rsidP="00376F30">
      <w:pPr>
        <w:rPr>
          <w:b/>
          <w:szCs w:val="22"/>
        </w:rPr>
      </w:pPr>
      <w:bookmarkStart w:id="4" w:name="_Toc129243142"/>
      <w:bookmarkStart w:id="5" w:name="_Toc129243267"/>
      <w:r w:rsidRPr="002B1E54">
        <w:rPr>
          <w:b/>
          <w:szCs w:val="22"/>
        </w:rPr>
        <w:t>4.</w:t>
      </w:r>
      <w:r w:rsidRPr="002B1E54">
        <w:rPr>
          <w:b/>
          <w:szCs w:val="22"/>
        </w:rPr>
        <w:tab/>
      </w:r>
      <w:bookmarkEnd w:id="4"/>
      <w:bookmarkEnd w:id="5"/>
      <w:r w:rsidRPr="002B1E54">
        <w:rPr>
          <w:b/>
          <w:szCs w:val="22"/>
        </w:rPr>
        <w:t>Galimas šalutinis poveikis</w:t>
      </w:r>
    </w:p>
    <w:p w:rsidR="00376F30" w:rsidRPr="002B1E54" w:rsidRDefault="00376F30" w:rsidP="00376F30">
      <w:pPr>
        <w:rPr>
          <w:b/>
          <w:szCs w:val="22"/>
        </w:rPr>
      </w:pPr>
    </w:p>
    <w:p w:rsidR="00376F30" w:rsidRPr="002B1E54" w:rsidRDefault="00376F30" w:rsidP="00376F30">
      <w:pPr>
        <w:pStyle w:val="BTEMEASMCA"/>
      </w:pPr>
      <w:r w:rsidRPr="002B1E54">
        <w:t xml:space="preserve">Šis vaistas, kaip ir visi kiti, gali sukelti šalutinį poveikį, nors jis pasireiškia ne visiems žmonėms. </w:t>
      </w:r>
    </w:p>
    <w:p w:rsidR="00376F30" w:rsidRPr="002B1E54" w:rsidRDefault="00376F30" w:rsidP="00376F30">
      <w:pPr>
        <w:tabs>
          <w:tab w:val="left" w:pos="0"/>
        </w:tabs>
        <w:rPr>
          <w:bCs/>
          <w:iCs/>
          <w:szCs w:val="22"/>
        </w:rPr>
      </w:pPr>
    </w:p>
    <w:p w:rsidR="00376F30" w:rsidRPr="002B1E54" w:rsidRDefault="00376F30" w:rsidP="00376F30">
      <w:pPr>
        <w:tabs>
          <w:tab w:val="left" w:pos="0"/>
        </w:tabs>
        <w:rPr>
          <w:bCs/>
          <w:iCs/>
          <w:szCs w:val="22"/>
        </w:rPr>
      </w:pPr>
      <w:r w:rsidRPr="002B1E54">
        <w:rPr>
          <w:bCs/>
          <w:iCs/>
          <w:szCs w:val="22"/>
        </w:rPr>
        <w:t>Pranešama apie žemiau išvardytą šalutinį poveikį.</w:t>
      </w:r>
    </w:p>
    <w:p w:rsidR="00376F30" w:rsidRPr="002B1E54" w:rsidRDefault="00376F30" w:rsidP="00376F30">
      <w:pPr>
        <w:tabs>
          <w:tab w:val="left" w:pos="0"/>
        </w:tabs>
        <w:rPr>
          <w:bCs/>
          <w:iCs/>
          <w:szCs w:val="22"/>
        </w:rPr>
      </w:pPr>
    </w:p>
    <w:p w:rsidR="00376F30" w:rsidRPr="009D06ED" w:rsidRDefault="00376F30" w:rsidP="00376F30">
      <w:pPr>
        <w:tabs>
          <w:tab w:val="left" w:pos="0"/>
        </w:tabs>
        <w:rPr>
          <w:bCs/>
          <w:iCs/>
          <w:szCs w:val="22"/>
        </w:rPr>
      </w:pPr>
      <w:r w:rsidRPr="001478C5">
        <w:rPr>
          <w:b/>
          <w:bCs/>
          <w:iCs/>
          <w:szCs w:val="22"/>
        </w:rPr>
        <w:t xml:space="preserve">Labai dažni šalutinio poveikio reiškiniai </w:t>
      </w:r>
      <w:r w:rsidRPr="00155179">
        <w:rPr>
          <w:b/>
          <w:bCs/>
          <w:iCs/>
          <w:szCs w:val="22"/>
        </w:rPr>
        <w:t>(gali pasireikšti ne rečiau kaip 1 iš 10 asmenų</w:t>
      </w:r>
      <w:r>
        <w:rPr>
          <w:b/>
          <w:bCs/>
          <w:iCs/>
          <w:szCs w:val="22"/>
        </w:rPr>
        <w:t>)</w:t>
      </w:r>
      <w:r w:rsidRPr="00155179" w:rsidDel="00AF2B82">
        <w:rPr>
          <w:b/>
          <w:bCs/>
          <w:iCs/>
          <w:szCs w:val="22"/>
        </w:rPr>
        <w:t xml:space="preserve"> </w:t>
      </w:r>
    </w:p>
    <w:p w:rsidR="00376F30" w:rsidRPr="002B1E54" w:rsidRDefault="00376F30" w:rsidP="00376F30">
      <w:pPr>
        <w:numPr>
          <w:ilvl w:val="0"/>
          <w:numId w:val="14"/>
        </w:numPr>
        <w:tabs>
          <w:tab w:val="left" w:pos="0"/>
        </w:tabs>
        <w:ind w:left="567" w:hanging="567"/>
        <w:rPr>
          <w:bCs/>
          <w:iCs/>
          <w:szCs w:val="22"/>
        </w:rPr>
      </w:pPr>
      <w:r w:rsidRPr="002B1E54">
        <w:rPr>
          <w:bCs/>
          <w:iCs/>
          <w:szCs w:val="22"/>
        </w:rPr>
        <w:t>Nekontroliuojamas drebėjimas vienoje arba keliose vietose (</w:t>
      </w:r>
      <w:proofErr w:type="spellStart"/>
      <w:r w:rsidRPr="002B1E54">
        <w:rPr>
          <w:bCs/>
          <w:iCs/>
          <w:szCs w:val="22"/>
        </w:rPr>
        <w:t>tremoras</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Pykinimas. </w:t>
      </w:r>
    </w:p>
    <w:p w:rsidR="00376F30" w:rsidRPr="002B1E54" w:rsidRDefault="00376F30" w:rsidP="00376F30">
      <w:pPr>
        <w:tabs>
          <w:tab w:val="left" w:pos="0"/>
        </w:tabs>
        <w:rPr>
          <w:bCs/>
          <w:iCs/>
          <w:szCs w:val="22"/>
        </w:rPr>
      </w:pPr>
    </w:p>
    <w:p w:rsidR="00376F30" w:rsidRPr="00D240C6" w:rsidRDefault="00376F30" w:rsidP="00376F30">
      <w:pPr>
        <w:tabs>
          <w:tab w:val="left" w:pos="567"/>
        </w:tabs>
        <w:ind w:right="-29"/>
        <w:rPr>
          <w:szCs w:val="22"/>
        </w:rPr>
      </w:pPr>
      <w:r w:rsidRPr="00D240C6">
        <w:rPr>
          <w:b/>
          <w:bCs/>
          <w:szCs w:val="22"/>
        </w:rPr>
        <w:t xml:space="preserve">Dažni šalutinio poveikio reiškiniai </w:t>
      </w:r>
      <w:r w:rsidRPr="00155179">
        <w:rPr>
          <w:b/>
          <w:bCs/>
          <w:szCs w:val="22"/>
        </w:rPr>
        <w:t>(gali pasireikšti rečiau kaip 1 iš 10 asmenų</w:t>
      </w:r>
      <w:r w:rsidRPr="00D240C6">
        <w:rPr>
          <w:b/>
          <w:bCs/>
          <w:szCs w:val="22"/>
        </w:rPr>
        <w:t>)</w:t>
      </w:r>
    </w:p>
    <w:p w:rsidR="00376F30" w:rsidRPr="002B1E54" w:rsidRDefault="00376F30" w:rsidP="00376F30">
      <w:pPr>
        <w:pStyle w:val="BT-EMEASMCA"/>
        <w:numPr>
          <w:ilvl w:val="0"/>
          <w:numId w:val="16"/>
        </w:numPr>
        <w:ind w:left="567" w:hanging="567"/>
        <w:rPr>
          <w:szCs w:val="22"/>
        </w:rPr>
      </w:pPr>
      <w:r w:rsidRPr="002B1E54">
        <w:rPr>
          <w:szCs w:val="22"/>
        </w:rPr>
        <w:t xml:space="preserve">Izoliuota vidutinio intensyvumo </w:t>
      </w:r>
      <w:proofErr w:type="spellStart"/>
      <w:r w:rsidRPr="002B1E54">
        <w:rPr>
          <w:szCs w:val="22"/>
        </w:rPr>
        <w:t>hiperamonemija</w:t>
      </w:r>
      <w:proofErr w:type="spellEnd"/>
      <w:r w:rsidRPr="002B1E54">
        <w:rPr>
          <w:szCs w:val="22"/>
        </w:rPr>
        <w:t xml:space="preserve"> (padidėjęs </w:t>
      </w:r>
      <w:proofErr w:type="spellStart"/>
      <w:r w:rsidRPr="002B1E54">
        <w:rPr>
          <w:szCs w:val="22"/>
        </w:rPr>
        <w:t>amonijaus</w:t>
      </w:r>
      <w:proofErr w:type="spellEnd"/>
      <w:r w:rsidRPr="002B1E54">
        <w:rPr>
          <w:szCs w:val="22"/>
        </w:rPr>
        <w:t xml:space="preserve"> kiekis kraujyje be kepenų tyrimų duomenų nukrypimo nuo normos).</w:t>
      </w:r>
    </w:p>
    <w:p w:rsidR="00376F30" w:rsidRPr="002B1E54" w:rsidRDefault="00376F30" w:rsidP="00376F30">
      <w:pPr>
        <w:pStyle w:val="BT-EMEASMCA"/>
        <w:numPr>
          <w:ilvl w:val="0"/>
          <w:numId w:val="16"/>
        </w:numPr>
        <w:ind w:left="567" w:hanging="567"/>
        <w:rPr>
          <w:szCs w:val="22"/>
        </w:rPr>
      </w:pPr>
      <w:r w:rsidRPr="002B1E54">
        <w:rPr>
          <w:szCs w:val="22"/>
        </w:rPr>
        <w:t xml:space="preserve">Laikinas kraujo ląstelių sudėties pakitimas arba kraujo krešumo sutrikimai vartojant ypatingai didelę </w:t>
      </w:r>
      <w:proofErr w:type="spellStart"/>
      <w:r w:rsidRPr="002B1E54">
        <w:rPr>
          <w:szCs w:val="22"/>
        </w:rPr>
        <w:t>valproato</w:t>
      </w:r>
      <w:proofErr w:type="spellEnd"/>
      <w:r w:rsidRPr="002B1E54">
        <w:rPr>
          <w:szCs w:val="22"/>
        </w:rPr>
        <w:t xml:space="preserve"> dozę.</w:t>
      </w:r>
    </w:p>
    <w:p w:rsidR="00376F30" w:rsidRPr="002B1E54" w:rsidRDefault="00376F30" w:rsidP="00376F30">
      <w:pPr>
        <w:pStyle w:val="BT-EMEASMCA"/>
        <w:numPr>
          <w:ilvl w:val="0"/>
          <w:numId w:val="16"/>
        </w:numPr>
        <w:ind w:left="567" w:hanging="567"/>
        <w:rPr>
          <w:szCs w:val="22"/>
        </w:rPr>
      </w:pPr>
      <w:r w:rsidRPr="002B1E54">
        <w:rPr>
          <w:szCs w:val="22"/>
        </w:rPr>
        <w:t>Raudonųjų kraujo ląstelių stoka (anemija).</w:t>
      </w:r>
    </w:p>
    <w:p w:rsidR="00376F30" w:rsidRPr="002B1E54" w:rsidRDefault="00376F30" w:rsidP="00376F30">
      <w:pPr>
        <w:pStyle w:val="BT-EMEASMCA"/>
        <w:numPr>
          <w:ilvl w:val="0"/>
          <w:numId w:val="16"/>
        </w:numPr>
        <w:ind w:left="567" w:hanging="567"/>
        <w:rPr>
          <w:szCs w:val="22"/>
        </w:rPr>
      </w:pPr>
      <w:r w:rsidRPr="002B1E54">
        <w:rPr>
          <w:szCs w:val="22"/>
        </w:rPr>
        <w:t>Padidėjęs apetitas.</w:t>
      </w:r>
    </w:p>
    <w:p w:rsidR="00376F30" w:rsidRPr="002B1E54" w:rsidRDefault="00376F30" w:rsidP="00376F30">
      <w:pPr>
        <w:pStyle w:val="BT-EMEASMCA"/>
        <w:numPr>
          <w:ilvl w:val="0"/>
          <w:numId w:val="16"/>
        </w:numPr>
        <w:ind w:left="567" w:hanging="567"/>
        <w:rPr>
          <w:szCs w:val="22"/>
        </w:rPr>
      </w:pPr>
      <w:r w:rsidRPr="002B1E54">
        <w:rPr>
          <w:szCs w:val="22"/>
        </w:rPr>
        <w:t>Svorio didėjimas.</w:t>
      </w:r>
    </w:p>
    <w:p w:rsidR="00376F30" w:rsidRPr="002B1E54" w:rsidRDefault="00376F30" w:rsidP="00376F30">
      <w:pPr>
        <w:pStyle w:val="BT-EMEASMCA"/>
        <w:numPr>
          <w:ilvl w:val="0"/>
          <w:numId w:val="16"/>
        </w:numPr>
        <w:ind w:left="567" w:hanging="567"/>
        <w:rPr>
          <w:szCs w:val="22"/>
        </w:rPr>
      </w:pPr>
      <w:r w:rsidRPr="002B1E54">
        <w:rPr>
          <w:szCs w:val="22"/>
        </w:rPr>
        <w:t>Natrio kiekio kraujyje sumažėjimas (</w:t>
      </w:r>
      <w:proofErr w:type="spellStart"/>
      <w:r w:rsidRPr="002B1E54">
        <w:rPr>
          <w:szCs w:val="22"/>
        </w:rPr>
        <w:t>hiponatremija</w:t>
      </w:r>
      <w:proofErr w:type="spellEnd"/>
      <w:r w:rsidRPr="002B1E54">
        <w:rPr>
          <w:szCs w:val="22"/>
        </w:rPr>
        <w:t>).</w:t>
      </w:r>
    </w:p>
    <w:p w:rsidR="00376F30" w:rsidRPr="002B1E54" w:rsidRDefault="00376F30" w:rsidP="00376F30">
      <w:pPr>
        <w:pStyle w:val="BT-EMEASMCA"/>
        <w:numPr>
          <w:ilvl w:val="0"/>
          <w:numId w:val="16"/>
        </w:numPr>
        <w:ind w:left="567" w:hanging="567"/>
        <w:rPr>
          <w:szCs w:val="22"/>
        </w:rPr>
      </w:pPr>
      <w:r w:rsidRPr="002B1E54">
        <w:rPr>
          <w:szCs w:val="22"/>
        </w:rPr>
        <w:t>Apetito netekimas (anoreksija).</w:t>
      </w:r>
    </w:p>
    <w:p w:rsidR="00376F30" w:rsidRPr="002B1E54" w:rsidRDefault="00376F30" w:rsidP="00376F30">
      <w:pPr>
        <w:pStyle w:val="BT-EMEASMCA"/>
        <w:numPr>
          <w:ilvl w:val="0"/>
          <w:numId w:val="16"/>
        </w:numPr>
        <w:ind w:left="567" w:hanging="567"/>
        <w:rPr>
          <w:szCs w:val="22"/>
        </w:rPr>
      </w:pPr>
      <w:r w:rsidRPr="002B1E54">
        <w:rPr>
          <w:szCs w:val="22"/>
        </w:rPr>
        <w:t>Dirglumas.</w:t>
      </w:r>
    </w:p>
    <w:p w:rsidR="00376F30" w:rsidRPr="002B1E54" w:rsidRDefault="00376F30" w:rsidP="00376F30">
      <w:pPr>
        <w:pStyle w:val="BT-EMEASMCA"/>
        <w:numPr>
          <w:ilvl w:val="0"/>
          <w:numId w:val="16"/>
        </w:numPr>
        <w:ind w:left="567" w:hanging="567"/>
        <w:rPr>
          <w:szCs w:val="22"/>
        </w:rPr>
      </w:pPr>
      <w:r w:rsidRPr="002B1E54">
        <w:rPr>
          <w:szCs w:val="22"/>
        </w:rPr>
        <w:t>Reginiai arba pojūčiai, kurių nebūna esant budrumo būklei ir normaliai sąmonei (pvz.</w:t>
      </w:r>
      <w:r>
        <w:rPr>
          <w:szCs w:val="22"/>
        </w:rPr>
        <w:t>,</w:t>
      </w:r>
      <w:r w:rsidRPr="002B1E54">
        <w:rPr>
          <w:szCs w:val="22"/>
        </w:rPr>
        <w:t xml:space="preserve"> girdimi balsai).</w:t>
      </w:r>
    </w:p>
    <w:p w:rsidR="00376F30" w:rsidRPr="002B1E54" w:rsidRDefault="00376F30" w:rsidP="00376F30">
      <w:pPr>
        <w:pStyle w:val="BT-EMEASMCA"/>
        <w:numPr>
          <w:ilvl w:val="0"/>
          <w:numId w:val="16"/>
        </w:numPr>
        <w:ind w:left="567" w:hanging="567"/>
        <w:rPr>
          <w:szCs w:val="22"/>
        </w:rPr>
      </w:pPr>
      <w:r w:rsidRPr="002B1E54">
        <w:rPr>
          <w:szCs w:val="22"/>
        </w:rPr>
        <w:t>Sumišimo būsena.</w:t>
      </w:r>
    </w:p>
    <w:p w:rsidR="00376F30" w:rsidRPr="002B1E54" w:rsidRDefault="00376F30" w:rsidP="00376F30">
      <w:pPr>
        <w:pStyle w:val="BT-EMEASMCA"/>
        <w:numPr>
          <w:ilvl w:val="0"/>
          <w:numId w:val="16"/>
        </w:numPr>
        <w:ind w:left="567" w:hanging="567"/>
        <w:rPr>
          <w:szCs w:val="22"/>
        </w:rPr>
      </w:pPr>
      <w:r w:rsidRPr="002B1E54">
        <w:rPr>
          <w:szCs w:val="22"/>
        </w:rPr>
        <w:t>Agresyvumas.</w:t>
      </w:r>
    </w:p>
    <w:p w:rsidR="00376F30" w:rsidRPr="002B1E54" w:rsidRDefault="00376F30" w:rsidP="00376F30">
      <w:pPr>
        <w:pStyle w:val="BT-EMEASMCA"/>
        <w:numPr>
          <w:ilvl w:val="0"/>
          <w:numId w:val="16"/>
        </w:numPr>
        <w:ind w:left="567" w:hanging="567"/>
        <w:rPr>
          <w:szCs w:val="22"/>
        </w:rPr>
      </w:pPr>
      <w:r w:rsidRPr="002B1E54">
        <w:rPr>
          <w:szCs w:val="22"/>
        </w:rPr>
        <w:t>Sujaudinimas (</w:t>
      </w:r>
      <w:proofErr w:type="spellStart"/>
      <w:r w:rsidRPr="002B1E54">
        <w:rPr>
          <w:szCs w:val="22"/>
        </w:rPr>
        <w:t>ažitacija</w:t>
      </w:r>
      <w:proofErr w:type="spellEnd"/>
      <w:r w:rsidRPr="002B1E54">
        <w:rPr>
          <w:szCs w:val="22"/>
        </w:rPr>
        <w:t>).</w:t>
      </w:r>
    </w:p>
    <w:p w:rsidR="00376F30" w:rsidRPr="002B1E54" w:rsidRDefault="00376F30" w:rsidP="00376F30">
      <w:pPr>
        <w:pStyle w:val="BT-EMEASMCA"/>
        <w:numPr>
          <w:ilvl w:val="0"/>
          <w:numId w:val="16"/>
        </w:numPr>
        <w:ind w:left="567" w:hanging="567"/>
        <w:rPr>
          <w:szCs w:val="22"/>
        </w:rPr>
      </w:pPr>
      <w:r w:rsidRPr="002B1E54">
        <w:rPr>
          <w:szCs w:val="22"/>
        </w:rPr>
        <w:t>Dėmesio sutrikimas.</w:t>
      </w:r>
    </w:p>
    <w:p w:rsidR="00376F30" w:rsidRPr="002B1E54" w:rsidRDefault="00376F30" w:rsidP="00376F30">
      <w:pPr>
        <w:pStyle w:val="BT-EMEASMCA"/>
        <w:numPr>
          <w:ilvl w:val="0"/>
          <w:numId w:val="16"/>
        </w:numPr>
        <w:ind w:left="567" w:hanging="567"/>
        <w:rPr>
          <w:szCs w:val="22"/>
        </w:rPr>
      </w:pPr>
      <w:r w:rsidRPr="002B1E54">
        <w:rPr>
          <w:szCs w:val="22"/>
        </w:rPr>
        <w:t>Dilgsėjimas, skruzdžių bėgiojimo pojūtis, nejautrumas, drebulys.</w:t>
      </w:r>
    </w:p>
    <w:p w:rsidR="00376F30" w:rsidRPr="002B1E54" w:rsidRDefault="00376F30" w:rsidP="00376F30">
      <w:pPr>
        <w:pStyle w:val="BT-EMEASMCA"/>
        <w:numPr>
          <w:ilvl w:val="0"/>
          <w:numId w:val="16"/>
        </w:numPr>
        <w:ind w:left="567" w:hanging="567"/>
        <w:rPr>
          <w:szCs w:val="22"/>
        </w:rPr>
      </w:pPr>
      <w:r w:rsidRPr="002B1E54">
        <w:rPr>
          <w:szCs w:val="22"/>
        </w:rPr>
        <w:t>Judėjimo sutrikimai dėl sutrikusios raumenų koordinacijos smegenyse (</w:t>
      </w:r>
      <w:proofErr w:type="spellStart"/>
      <w:r w:rsidRPr="002B1E54">
        <w:rPr>
          <w:szCs w:val="22"/>
        </w:rPr>
        <w:t>ekstrapiramidiniai</w:t>
      </w:r>
      <w:proofErr w:type="spellEnd"/>
      <w:r w:rsidRPr="002B1E54">
        <w:rPr>
          <w:szCs w:val="22"/>
        </w:rPr>
        <w:t xml:space="preserve"> simptomai, </w:t>
      </w:r>
      <w:proofErr w:type="spellStart"/>
      <w:r w:rsidRPr="002B1E54">
        <w:rPr>
          <w:szCs w:val="22"/>
        </w:rPr>
        <w:t>stuporas</w:t>
      </w:r>
      <w:proofErr w:type="spellEnd"/>
      <w:r w:rsidRPr="002B1E54">
        <w:rPr>
          <w:szCs w:val="22"/>
        </w:rPr>
        <w:t>).</w:t>
      </w:r>
    </w:p>
    <w:p w:rsidR="00376F30" w:rsidRPr="002B1E54" w:rsidRDefault="00376F30" w:rsidP="00376F30">
      <w:pPr>
        <w:pStyle w:val="BT-EMEASMCA"/>
        <w:numPr>
          <w:ilvl w:val="0"/>
          <w:numId w:val="16"/>
        </w:numPr>
        <w:ind w:left="567" w:hanging="567"/>
        <w:rPr>
          <w:szCs w:val="22"/>
        </w:rPr>
      </w:pPr>
      <w:r w:rsidRPr="002B1E54">
        <w:rPr>
          <w:szCs w:val="22"/>
        </w:rPr>
        <w:t>Galvos svaigimas.</w:t>
      </w:r>
    </w:p>
    <w:p w:rsidR="00376F30" w:rsidRPr="002B1E54" w:rsidRDefault="00376F30" w:rsidP="00376F30">
      <w:pPr>
        <w:pStyle w:val="BT-EMEASMCA"/>
        <w:numPr>
          <w:ilvl w:val="0"/>
          <w:numId w:val="16"/>
        </w:numPr>
        <w:ind w:left="567" w:hanging="567"/>
        <w:rPr>
          <w:szCs w:val="22"/>
        </w:rPr>
      </w:pPr>
      <w:r w:rsidRPr="002B1E54">
        <w:rPr>
          <w:szCs w:val="22"/>
        </w:rPr>
        <w:t>Mieguistumas, apkvaitimo pojūtis, knapsėjimas.</w:t>
      </w:r>
    </w:p>
    <w:p w:rsidR="00376F30" w:rsidRPr="002B1E54" w:rsidRDefault="00376F30" w:rsidP="00376F30">
      <w:pPr>
        <w:pStyle w:val="BT-EMEASMCA"/>
        <w:numPr>
          <w:ilvl w:val="0"/>
          <w:numId w:val="16"/>
        </w:numPr>
        <w:ind w:left="567" w:hanging="567"/>
        <w:rPr>
          <w:szCs w:val="22"/>
        </w:rPr>
      </w:pPr>
      <w:r w:rsidRPr="002B1E54">
        <w:rPr>
          <w:szCs w:val="22"/>
        </w:rPr>
        <w:t>Atminties sutrikimas.</w:t>
      </w:r>
    </w:p>
    <w:p w:rsidR="00376F30" w:rsidRPr="002B1E54" w:rsidRDefault="00376F30" w:rsidP="00376F30">
      <w:pPr>
        <w:pStyle w:val="BT-EMEASMCA"/>
        <w:numPr>
          <w:ilvl w:val="0"/>
          <w:numId w:val="16"/>
        </w:numPr>
        <w:ind w:left="567" w:hanging="567"/>
        <w:rPr>
          <w:szCs w:val="22"/>
        </w:rPr>
      </w:pPr>
      <w:r w:rsidRPr="002B1E54">
        <w:rPr>
          <w:szCs w:val="22"/>
        </w:rPr>
        <w:t>Traukuliai.</w:t>
      </w:r>
    </w:p>
    <w:p w:rsidR="00376F30" w:rsidRPr="002B1E54" w:rsidRDefault="00376F30" w:rsidP="00376F30">
      <w:pPr>
        <w:pStyle w:val="BT-EMEASMCA"/>
        <w:numPr>
          <w:ilvl w:val="0"/>
          <w:numId w:val="16"/>
        </w:numPr>
        <w:ind w:left="567" w:hanging="567"/>
        <w:rPr>
          <w:szCs w:val="22"/>
        </w:rPr>
      </w:pPr>
      <w:r w:rsidRPr="002B1E54">
        <w:rPr>
          <w:szCs w:val="22"/>
        </w:rPr>
        <w:t>Galvos skausmas.</w:t>
      </w:r>
    </w:p>
    <w:p w:rsidR="00376F30" w:rsidRPr="002B1E54" w:rsidRDefault="00376F30" w:rsidP="00376F30">
      <w:pPr>
        <w:pStyle w:val="BT-EMEASMCA"/>
        <w:numPr>
          <w:ilvl w:val="0"/>
          <w:numId w:val="16"/>
        </w:numPr>
        <w:ind w:left="567" w:hanging="567"/>
        <w:rPr>
          <w:szCs w:val="22"/>
        </w:rPr>
      </w:pPr>
      <w:r w:rsidRPr="002B1E54">
        <w:rPr>
          <w:szCs w:val="22"/>
        </w:rPr>
        <w:t>Nekoordinuoti akių judesiai (</w:t>
      </w:r>
      <w:proofErr w:type="spellStart"/>
      <w:r w:rsidRPr="002B1E54">
        <w:rPr>
          <w:szCs w:val="22"/>
        </w:rPr>
        <w:t>nistagmas</w:t>
      </w:r>
      <w:proofErr w:type="spellEnd"/>
      <w:r w:rsidRPr="002B1E54">
        <w:rPr>
          <w:szCs w:val="22"/>
        </w:rPr>
        <w:t>).</w:t>
      </w:r>
    </w:p>
    <w:p w:rsidR="00376F30" w:rsidRPr="002B1E54" w:rsidRDefault="00376F30" w:rsidP="00376F30">
      <w:pPr>
        <w:pStyle w:val="BT-EMEASMCA"/>
        <w:numPr>
          <w:ilvl w:val="0"/>
          <w:numId w:val="16"/>
        </w:numPr>
        <w:ind w:left="567" w:hanging="567"/>
        <w:rPr>
          <w:szCs w:val="22"/>
        </w:rPr>
      </w:pPr>
      <w:r w:rsidRPr="002B1E54">
        <w:rPr>
          <w:szCs w:val="22"/>
        </w:rPr>
        <w:t>Laikinas skambėjimas ausyse, dalinis laikinas klausos netekimas.</w:t>
      </w:r>
    </w:p>
    <w:p w:rsidR="00376F30" w:rsidRPr="002B1E54" w:rsidRDefault="00376F30" w:rsidP="00376F30">
      <w:pPr>
        <w:pStyle w:val="BT-EMEASMCA"/>
        <w:numPr>
          <w:ilvl w:val="0"/>
          <w:numId w:val="16"/>
        </w:numPr>
        <w:ind w:left="567" w:hanging="567"/>
        <w:rPr>
          <w:szCs w:val="22"/>
        </w:rPr>
      </w:pPr>
      <w:r w:rsidRPr="002B1E54">
        <w:rPr>
          <w:szCs w:val="22"/>
        </w:rPr>
        <w:t>Sustiprėjęs kraujavimas.</w:t>
      </w:r>
    </w:p>
    <w:p w:rsidR="00376F30" w:rsidRPr="002B1E54" w:rsidRDefault="00376F30" w:rsidP="00376F30">
      <w:pPr>
        <w:pStyle w:val="BT-EMEASMCA"/>
        <w:numPr>
          <w:ilvl w:val="0"/>
          <w:numId w:val="16"/>
        </w:numPr>
        <w:ind w:left="567" w:hanging="567"/>
        <w:rPr>
          <w:szCs w:val="22"/>
        </w:rPr>
      </w:pPr>
      <w:r w:rsidRPr="002B1E54">
        <w:rPr>
          <w:szCs w:val="22"/>
        </w:rPr>
        <w:t>Vėmimas, viduriavimas, apetito stoka arba vidurių užkietėjimas gydymosi pradžioje.</w:t>
      </w:r>
    </w:p>
    <w:p w:rsidR="00376F30" w:rsidRPr="002B1E54" w:rsidRDefault="00376F30" w:rsidP="00376F30">
      <w:pPr>
        <w:pStyle w:val="BT-EMEASMCA"/>
        <w:numPr>
          <w:ilvl w:val="0"/>
          <w:numId w:val="16"/>
        </w:numPr>
        <w:ind w:left="567" w:hanging="567"/>
        <w:rPr>
          <w:szCs w:val="22"/>
        </w:rPr>
      </w:pPr>
      <w:r w:rsidRPr="002B1E54">
        <w:rPr>
          <w:szCs w:val="22"/>
        </w:rPr>
        <w:t>Dantenų ligos, ypač dantenų išvešėjimas.</w:t>
      </w:r>
    </w:p>
    <w:p w:rsidR="00376F30" w:rsidRPr="002B1E54" w:rsidRDefault="00376F30" w:rsidP="00376F30">
      <w:pPr>
        <w:pStyle w:val="BT-EMEASMCA"/>
        <w:numPr>
          <w:ilvl w:val="0"/>
          <w:numId w:val="16"/>
        </w:numPr>
        <w:ind w:left="567" w:hanging="567"/>
        <w:rPr>
          <w:szCs w:val="22"/>
        </w:rPr>
      </w:pPr>
      <w:r w:rsidRPr="002B1E54">
        <w:rPr>
          <w:szCs w:val="22"/>
        </w:rPr>
        <w:t>Viršutinės pilvo dalies skausmas.</w:t>
      </w:r>
    </w:p>
    <w:p w:rsidR="00376F30" w:rsidRPr="002B1E54" w:rsidRDefault="00376F30" w:rsidP="00376F30">
      <w:pPr>
        <w:pStyle w:val="BT-EMEASMCA"/>
        <w:numPr>
          <w:ilvl w:val="0"/>
          <w:numId w:val="16"/>
        </w:numPr>
        <w:ind w:left="567" w:hanging="567"/>
        <w:rPr>
          <w:szCs w:val="22"/>
        </w:rPr>
      </w:pPr>
      <w:r w:rsidRPr="002B1E54">
        <w:rPr>
          <w:szCs w:val="22"/>
        </w:rPr>
        <w:t>Padidėjusios jautrumo reakcijos.</w:t>
      </w:r>
    </w:p>
    <w:p w:rsidR="00376F30" w:rsidRPr="002B1E54" w:rsidRDefault="00376F30" w:rsidP="00376F30">
      <w:pPr>
        <w:pStyle w:val="BT-EMEASMCA"/>
        <w:numPr>
          <w:ilvl w:val="0"/>
          <w:numId w:val="16"/>
        </w:numPr>
        <w:ind w:left="567" w:hanging="567"/>
        <w:rPr>
          <w:szCs w:val="22"/>
        </w:rPr>
      </w:pPr>
      <w:r w:rsidRPr="002B1E54">
        <w:rPr>
          <w:szCs w:val="22"/>
        </w:rPr>
        <w:t>Nago ir jo guolio sutrikimai.</w:t>
      </w:r>
    </w:p>
    <w:p w:rsidR="00376F30" w:rsidRPr="002B1E54" w:rsidRDefault="00376F30" w:rsidP="00376F30">
      <w:pPr>
        <w:numPr>
          <w:ilvl w:val="0"/>
          <w:numId w:val="15"/>
        </w:numPr>
        <w:tabs>
          <w:tab w:val="left" w:pos="0"/>
        </w:tabs>
        <w:ind w:left="567" w:hanging="567"/>
        <w:rPr>
          <w:bCs/>
          <w:iCs/>
          <w:szCs w:val="22"/>
        </w:rPr>
      </w:pPr>
      <w:r w:rsidRPr="002B1E54">
        <w:rPr>
          <w:bCs/>
          <w:iCs/>
          <w:szCs w:val="22"/>
        </w:rPr>
        <w:t>Laikinas nuplikimas.</w:t>
      </w:r>
    </w:p>
    <w:p w:rsidR="00376F30" w:rsidRDefault="00376F30" w:rsidP="00376F30">
      <w:pPr>
        <w:numPr>
          <w:ilvl w:val="0"/>
          <w:numId w:val="15"/>
        </w:numPr>
        <w:tabs>
          <w:tab w:val="left" w:pos="0"/>
        </w:tabs>
        <w:ind w:left="567" w:hanging="567"/>
        <w:rPr>
          <w:bCs/>
          <w:iCs/>
          <w:szCs w:val="22"/>
        </w:rPr>
      </w:pPr>
      <w:r w:rsidRPr="002B1E54">
        <w:rPr>
          <w:bCs/>
          <w:iCs/>
          <w:szCs w:val="22"/>
        </w:rPr>
        <w:t>Stiprūs pilvo spazmai moterų mėnesinių metu.</w:t>
      </w:r>
    </w:p>
    <w:p w:rsidR="00376F30" w:rsidRDefault="00376F30" w:rsidP="00376F30">
      <w:pPr>
        <w:numPr>
          <w:ilvl w:val="0"/>
          <w:numId w:val="15"/>
        </w:numPr>
        <w:tabs>
          <w:tab w:val="left" w:pos="0"/>
          <w:tab w:val="left" w:pos="567"/>
        </w:tabs>
        <w:ind w:left="567" w:hanging="567"/>
        <w:rPr>
          <w:bCs/>
          <w:iCs/>
          <w:lang w:eastAsia="en-US"/>
        </w:rPr>
      </w:pPr>
      <w:r>
        <w:rPr>
          <w:bCs/>
          <w:iCs/>
        </w:rPr>
        <w:t xml:space="preserve">Šlapimo nelaikymas (nevalingas </w:t>
      </w:r>
      <w:proofErr w:type="spellStart"/>
      <w:r>
        <w:rPr>
          <w:bCs/>
          <w:iCs/>
        </w:rPr>
        <w:t>šlapinimasis</w:t>
      </w:r>
      <w:proofErr w:type="spellEnd"/>
      <w:r>
        <w:rPr>
          <w:bCs/>
          <w:iCs/>
        </w:rPr>
        <w:t>).</w:t>
      </w:r>
    </w:p>
    <w:p w:rsidR="00376F30" w:rsidRPr="002B1E54" w:rsidRDefault="00376F30" w:rsidP="00376F30">
      <w:pPr>
        <w:tabs>
          <w:tab w:val="left" w:pos="0"/>
        </w:tabs>
        <w:ind w:left="567"/>
        <w:rPr>
          <w:bCs/>
          <w:iCs/>
          <w:szCs w:val="22"/>
        </w:rPr>
      </w:pPr>
    </w:p>
    <w:p w:rsidR="00376F30" w:rsidRPr="00D240C6" w:rsidRDefault="00376F30" w:rsidP="00376F30">
      <w:pPr>
        <w:tabs>
          <w:tab w:val="left" w:pos="567"/>
        </w:tabs>
        <w:ind w:right="-29"/>
        <w:rPr>
          <w:b/>
          <w:bCs/>
          <w:szCs w:val="22"/>
        </w:rPr>
      </w:pPr>
      <w:r w:rsidRPr="00D240C6">
        <w:rPr>
          <w:b/>
          <w:bCs/>
          <w:szCs w:val="22"/>
        </w:rPr>
        <w:t xml:space="preserve">Nedažni šalutinio poveikio reiškiniai (gali pasireikšti rečiau kaip 1 iš 100 asmenų) </w:t>
      </w:r>
    </w:p>
    <w:p w:rsidR="00376F30" w:rsidRPr="002B1E54" w:rsidRDefault="00376F30" w:rsidP="00376F30">
      <w:pPr>
        <w:numPr>
          <w:ilvl w:val="0"/>
          <w:numId w:val="14"/>
        </w:numPr>
        <w:tabs>
          <w:tab w:val="left" w:pos="0"/>
        </w:tabs>
        <w:ind w:left="567" w:hanging="567"/>
        <w:rPr>
          <w:bCs/>
          <w:iCs/>
          <w:szCs w:val="22"/>
        </w:rPr>
      </w:pPr>
      <w:r w:rsidRPr="002B1E54">
        <w:rPr>
          <w:bCs/>
          <w:iCs/>
          <w:szCs w:val="22"/>
        </w:rPr>
        <w:t>Sumažėjęs trombocitų (kraujo plokštelių) skaičius kraujyje (ypač vaikams), laikinas baltųjų kraujo ląstelių skaičiaus sumažėjimas (</w:t>
      </w:r>
      <w:proofErr w:type="spellStart"/>
      <w:r w:rsidRPr="002B1E54">
        <w:rPr>
          <w:bCs/>
          <w:iCs/>
          <w:szCs w:val="22"/>
        </w:rPr>
        <w:t>leukopenija</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Vietinė reakcija vaisto suleidimo vietoje, pykinimas, apkvaitimas kelias minutes po vaisto suleidimo, paprastai pranykstantis po kelių minučių).</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Stiprus visų kraujo ląstelių kiekio sumažėjimas, sukeliantis silpnumą, </w:t>
      </w:r>
      <w:proofErr w:type="spellStart"/>
      <w:r w:rsidRPr="002B1E54">
        <w:rPr>
          <w:bCs/>
          <w:iCs/>
          <w:szCs w:val="22"/>
        </w:rPr>
        <w:t>kaujosruvas</w:t>
      </w:r>
      <w:proofErr w:type="spellEnd"/>
      <w:r w:rsidRPr="002B1E54">
        <w:rPr>
          <w:bCs/>
          <w:iCs/>
          <w:szCs w:val="22"/>
        </w:rPr>
        <w:t>, sudarantis galimybę pasireikšti infekcijoms (</w:t>
      </w:r>
      <w:proofErr w:type="spellStart"/>
      <w:r w:rsidRPr="002B1E54">
        <w:rPr>
          <w:bCs/>
          <w:iCs/>
          <w:szCs w:val="22"/>
        </w:rPr>
        <w:t>pancitopenija</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Padidėjęs </w:t>
      </w:r>
      <w:proofErr w:type="spellStart"/>
      <w:r w:rsidRPr="002B1E54">
        <w:rPr>
          <w:bCs/>
          <w:iCs/>
          <w:szCs w:val="22"/>
        </w:rPr>
        <w:t>antidiurezinio</w:t>
      </w:r>
      <w:proofErr w:type="spellEnd"/>
      <w:r w:rsidRPr="002B1E54">
        <w:rPr>
          <w:bCs/>
          <w:iCs/>
          <w:szCs w:val="22"/>
        </w:rPr>
        <w:t xml:space="preserve"> hormono kiekis (sudarantis sąlygas skysčiui kauptis audiniuose) (neadekvataus </w:t>
      </w:r>
      <w:proofErr w:type="spellStart"/>
      <w:r w:rsidRPr="002B1E54">
        <w:rPr>
          <w:bCs/>
          <w:iCs/>
          <w:szCs w:val="22"/>
        </w:rPr>
        <w:t>antidiurezinio</w:t>
      </w:r>
      <w:proofErr w:type="spellEnd"/>
      <w:r w:rsidRPr="002B1E54">
        <w:rPr>
          <w:bCs/>
          <w:iCs/>
          <w:szCs w:val="22"/>
        </w:rPr>
        <w:t xml:space="preserve"> hormono sindromas).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Padidėjęs vyriškų lytinių hormonų (androgenų) kiekis moters organizme (</w:t>
      </w:r>
      <w:proofErr w:type="spellStart"/>
      <w:r w:rsidRPr="002B1E54">
        <w:rPr>
          <w:bCs/>
          <w:iCs/>
          <w:szCs w:val="22"/>
        </w:rPr>
        <w:t>hiperandrogenemija</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Spuogai, gausus veido ir kūno plaukuotumas.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Plaukų sutrikimai (pakitusi struktūra, spalva, nenormalus plaukų augimas), laikinas nuplikimas.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Nesąmoninga būsena.</w:t>
      </w:r>
    </w:p>
    <w:p w:rsidR="00376F30" w:rsidRPr="002B1E54" w:rsidRDefault="00376F30" w:rsidP="00376F30">
      <w:pPr>
        <w:numPr>
          <w:ilvl w:val="0"/>
          <w:numId w:val="14"/>
        </w:numPr>
        <w:tabs>
          <w:tab w:val="left" w:pos="0"/>
        </w:tabs>
        <w:ind w:left="567" w:hanging="567"/>
        <w:rPr>
          <w:bCs/>
          <w:iCs/>
          <w:szCs w:val="22"/>
        </w:rPr>
      </w:pPr>
      <w:r w:rsidRPr="002B1E54">
        <w:rPr>
          <w:bCs/>
          <w:iCs/>
          <w:szCs w:val="22"/>
        </w:rPr>
        <w:t>Pastovus tam tikrų raumenų sustandėjimas ir susitraukimas, sukeliantis sunkumus vaikščioti ir kalbėti.</w:t>
      </w:r>
    </w:p>
    <w:p w:rsidR="00376F30" w:rsidRPr="002B1E54" w:rsidRDefault="00376F30" w:rsidP="00376F30">
      <w:pPr>
        <w:numPr>
          <w:ilvl w:val="0"/>
          <w:numId w:val="14"/>
        </w:numPr>
        <w:tabs>
          <w:tab w:val="left" w:pos="0"/>
        </w:tabs>
        <w:ind w:left="567" w:hanging="567"/>
        <w:rPr>
          <w:bCs/>
          <w:iCs/>
          <w:szCs w:val="22"/>
        </w:rPr>
      </w:pPr>
      <w:r w:rsidRPr="002B1E54">
        <w:rPr>
          <w:bCs/>
          <w:iCs/>
          <w:szCs w:val="22"/>
        </w:rPr>
        <w:t>Raumenų koordinacijos stoka, nepatogi, nekoordinuota</w:t>
      </w:r>
      <w:r>
        <w:rPr>
          <w:bCs/>
          <w:iCs/>
          <w:szCs w:val="22"/>
        </w:rPr>
        <w:t>,</w:t>
      </w:r>
      <w:r w:rsidRPr="002B1E54">
        <w:rPr>
          <w:bCs/>
          <w:iCs/>
          <w:szCs w:val="22"/>
        </w:rPr>
        <w:t xml:space="preserve"> nestabili eisena.</w:t>
      </w:r>
    </w:p>
    <w:p w:rsidR="00376F30" w:rsidRPr="002B1E54" w:rsidRDefault="00376F30" w:rsidP="00376F30">
      <w:pPr>
        <w:numPr>
          <w:ilvl w:val="0"/>
          <w:numId w:val="14"/>
        </w:numPr>
        <w:tabs>
          <w:tab w:val="left" w:pos="0"/>
        </w:tabs>
        <w:ind w:left="567" w:hanging="567"/>
        <w:rPr>
          <w:bCs/>
          <w:iCs/>
          <w:szCs w:val="22"/>
        </w:rPr>
      </w:pPr>
      <w:r w:rsidRPr="002B1E54">
        <w:rPr>
          <w:bCs/>
          <w:iCs/>
          <w:szCs w:val="22"/>
        </w:rPr>
        <w:t>Sutrikusi smegenų funkcija.</w:t>
      </w:r>
    </w:p>
    <w:p w:rsidR="00376F30" w:rsidRPr="002B1E54" w:rsidRDefault="00376F30" w:rsidP="00376F30">
      <w:pPr>
        <w:numPr>
          <w:ilvl w:val="0"/>
          <w:numId w:val="14"/>
        </w:numPr>
        <w:tabs>
          <w:tab w:val="left" w:pos="0"/>
        </w:tabs>
        <w:ind w:left="567" w:hanging="567"/>
        <w:rPr>
          <w:bCs/>
          <w:iCs/>
          <w:szCs w:val="22"/>
        </w:rPr>
      </w:pPr>
      <w:r w:rsidRPr="002B1E54">
        <w:rPr>
          <w:bCs/>
          <w:iCs/>
          <w:szCs w:val="22"/>
        </w:rPr>
        <w:t>Letargija (kartais kartu su sutrikusia sąmone ir kartais susijusi su haliucinacijomis arba traukuliais).</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Laikinas </w:t>
      </w:r>
      <w:proofErr w:type="spellStart"/>
      <w:r w:rsidRPr="002B1E54">
        <w:rPr>
          <w:bCs/>
          <w:iCs/>
          <w:szCs w:val="22"/>
        </w:rPr>
        <w:t>parkinsonizmas</w:t>
      </w:r>
      <w:proofErr w:type="spellEnd"/>
      <w:r w:rsidRPr="002B1E54">
        <w:rPr>
          <w:bCs/>
          <w:iCs/>
          <w:szCs w:val="22"/>
        </w:rPr>
        <w:t xml:space="preserve"> (drebulys, sąstingis ir kojų vilkimas).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Traukulių suintensyvėjimas.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Skausmas, odos paraudimas arba niežulys, tai gali būti kraujagyslių uždegimo (</w:t>
      </w:r>
      <w:proofErr w:type="spellStart"/>
      <w:r w:rsidRPr="002B1E54">
        <w:rPr>
          <w:bCs/>
          <w:iCs/>
          <w:szCs w:val="22"/>
        </w:rPr>
        <w:t>vaskulito</w:t>
      </w:r>
      <w:proofErr w:type="spellEnd"/>
      <w:r w:rsidRPr="002B1E54">
        <w:rPr>
          <w:bCs/>
          <w:iCs/>
          <w:szCs w:val="22"/>
        </w:rPr>
        <w:t>) požymiai.</w:t>
      </w:r>
    </w:p>
    <w:p w:rsidR="00376F30" w:rsidRPr="00614DCE" w:rsidRDefault="00376F30" w:rsidP="00376F30">
      <w:pPr>
        <w:pStyle w:val="Default"/>
        <w:numPr>
          <w:ilvl w:val="0"/>
          <w:numId w:val="14"/>
        </w:numPr>
        <w:ind w:left="567" w:hanging="567"/>
        <w:rPr>
          <w:sz w:val="22"/>
          <w:szCs w:val="22"/>
          <w:lang w:val="lt-LT"/>
        </w:rPr>
      </w:pPr>
      <w:r w:rsidRPr="00614DCE">
        <w:rPr>
          <w:sz w:val="22"/>
          <w:szCs w:val="22"/>
          <w:lang w:val="lt-LT"/>
        </w:rPr>
        <w:t xml:space="preserve">Kvėpavimo pasunkėjimas, skausmas ar spaudimas krūtinėje (ypač įkvepiant), dusulys ir sausas kosulys dėl skysčio susikaupimo aplink plaučius (skystis pleuros ertmėje). </w:t>
      </w:r>
    </w:p>
    <w:p w:rsidR="00376F30" w:rsidRPr="002B1E54" w:rsidRDefault="00376F30" w:rsidP="00376F30">
      <w:pPr>
        <w:numPr>
          <w:ilvl w:val="0"/>
          <w:numId w:val="14"/>
        </w:numPr>
        <w:tabs>
          <w:tab w:val="left" w:pos="0"/>
        </w:tabs>
        <w:ind w:left="567" w:hanging="567"/>
        <w:rPr>
          <w:bCs/>
          <w:iCs/>
          <w:szCs w:val="22"/>
        </w:rPr>
      </w:pPr>
      <w:r w:rsidRPr="002B1E54">
        <w:rPr>
          <w:bCs/>
          <w:iCs/>
          <w:szCs w:val="22"/>
        </w:rPr>
        <w:t>Seilėtekis.</w:t>
      </w:r>
    </w:p>
    <w:p w:rsidR="00376F30" w:rsidRPr="002B1E54" w:rsidRDefault="00376F30" w:rsidP="00376F30">
      <w:pPr>
        <w:pStyle w:val="Sraopastraipa"/>
        <w:numPr>
          <w:ilvl w:val="0"/>
          <w:numId w:val="14"/>
        </w:numPr>
        <w:ind w:left="567" w:hanging="567"/>
        <w:rPr>
          <w:szCs w:val="22"/>
        </w:rPr>
      </w:pPr>
      <w:r w:rsidRPr="002B1E54">
        <w:rPr>
          <w:bCs/>
          <w:iCs/>
          <w:szCs w:val="22"/>
        </w:rPr>
        <w:t>Kasos uždegimas, galintis būti pavojingas gyvybei (žr. 2 skyrių: „</w:t>
      </w:r>
      <w:r w:rsidRPr="002B1E54">
        <w:rPr>
          <w:szCs w:val="22"/>
        </w:rPr>
        <w:t xml:space="preserve">Kas žinotina prieš vartojant </w:t>
      </w:r>
      <w:proofErr w:type="spellStart"/>
      <w:r w:rsidRPr="002B1E54">
        <w:rPr>
          <w:szCs w:val="22"/>
        </w:rPr>
        <w:t>Convulex</w:t>
      </w:r>
      <w:proofErr w:type="spellEnd"/>
      <w:r w:rsidRPr="002B1E54">
        <w:rPr>
          <w:szCs w:val="22"/>
        </w:rPr>
        <w:t>“).</w:t>
      </w:r>
    </w:p>
    <w:p w:rsidR="00376F30" w:rsidRPr="002B1E54" w:rsidRDefault="00376F30" w:rsidP="00376F30">
      <w:pPr>
        <w:pStyle w:val="Sraopastraipa"/>
        <w:numPr>
          <w:ilvl w:val="0"/>
          <w:numId w:val="14"/>
        </w:numPr>
        <w:ind w:left="567" w:hanging="567"/>
        <w:rPr>
          <w:szCs w:val="22"/>
        </w:rPr>
      </w:pPr>
      <w:r w:rsidRPr="002B1E54">
        <w:rPr>
          <w:bCs/>
          <w:iCs/>
          <w:szCs w:val="22"/>
        </w:rPr>
        <w:t>Sunkus kepenų pažeidimas, galintis būti pavojingas gyvybei (žr. 2 skyrių: „</w:t>
      </w:r>
      <w:r w:rsidRPr="002B1E54">
        <w:rPr>
          <w:szCs w:val="22"/>
        </w:rPr>
        <w:t xml:space="preserve">Kas žinotina prieš vartojant </w:t>
      </w:r>
      <w:proofErr w:type="spellStart"/>
      <w:r w:rsidRPr="002B1E54">
        <w:rPr>
          <w:szCs w:val="22"/>
        </w:rPr>
        <w:t>Convulex</w:t>
      </w:r>
      <w:proofErr w:type="spellEnd"/>
      <w:r w:rsidRPr="002B1E54">
        <w:rPr>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Išbėrimas.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Kaulų ligos, įskaitant </w:t>
      </w:r>
      <w:proofErr w:type="spellStart"/>
      <w:r w:rsidRPr="002B1E54">
        <w:rPr>
          <w:bCs/>
          <w:iCs/>
          <w:szCs w:val="22"/>
        </w:rPr>
        <w:t>osteopeniją</w:t>
      </w:r>
      <w:proofErr w:type="spellEnd"/>
      <w:r w:rsidRPr="002B1E54">
        <w:rPr>
          <w:bCs/>
          <w:iCs/>
          <w:szCs w:val="22"/>
        </w:rPr>
        <w:t xml:space="preserve"> ir osteoporozę (kaulų išretėjim</w:t>
      </w:r>
      <w:r>
        <w:rPr>
          <w:bCs/>
          <w:iCs/>
          <w:szCs w:val="22"/>
        </w:rPr>
        <w:t>ą</w:t>
      </w:r>
      <w:r w:rsidRPr="002B1E54">
        <w:rPr>
          <w:bCs/>
          <w:iCs/>
          <w:szCs w:val="22"/>
        </w:rPr>
        <w:t xml:space="preserve">), lūžimai. Pasitarkite su gydytoju arba vaistininku, jei vartojate vaistus nuo epilepsijos, anksčiau </w:t>
      </w:r>
      <w:r>
        <w:rPr>
          <w:bCs/>
          <w:iCs/>
          <w:szCs w:val="22"/>
        </w:rPr>
        <w:t xml:space="preserve">buvo </w:t>
      </w:r>
      <w:r w:rsidRPr="002B1E54">
        <w:rPr>
          <w:bCs/>
          <w:iCs/>
          <w:szCs w:val="22"/>
        </w:rPr>
        <w:t>osteoporozė arba vartojate steroidinius hormonus.</w:t>
      </w:r>
    </w:p>
    <w:p w:rsidR="00376F30" w:rsidRPr="002B1E54" w:rsidRDefault="00376F30" w:rsidP="00376F30">
      <w:pPr>
        <w:numPr>
          <w:ilvl w:val="0"/>
          <w:numId w:val="14"/>
        </w:numPr>
        <w:tabs>
          <w:tab w:val="left" w:pos="0"/>
        </w:tabs>
        <w:ind w:left="567" w:hanging="567"/>
        <w:rPr>
          <w:bCs/>
          <w:iCs/>
          <w:szCs w:val="22"/>
        </w:rPr>
      </w:pPr>
      <w:r w:rsidRPr="002B1E54">
        <w:rPr>
          <w:bCs/>
          <w:iCs/>
          <w:szCs w:val="22"/>
        </w:rPr>
        <w:t>Inkstų ligos (inkstų nepakankamumas).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Mėnesinių išnykimas moterims.</w:t>
      </w:r>
    </w:p>
    <w:p w:rsidR="00376F30" w:rsidRPr="002B1E54" w:rsidRDefault="00376F30" w:rsidP="00376F30">
      <w:pPr>
        <w:numPr>
          <w:ilvl w:val="0"/>
          <w:numId w:val="14"/>
        </w:numPr>
        <w:tabs>
          <w:tab w:val="left" w:pos="0"/>
        </w:tabs>
        <w:ind w:left="567" w:hanging="567"/>
        <w:rPr>
          <w:bCs/>
          <w:iCs/>
          <w:szCs w:val="22"/>
        </w:rPr>
      </w:pPr>
      <w:r w:rsidRPr="002B1E54">
        <w:rPr>
          <w:bCs/>
          <w:iCs/>
          <w:szCs w:val="22"/>
        </w:rPr>
        <w:t>Žema kūno temperatūra.</w:t>
      </w:r>
    </w:p>
    <w:p w:rsidR="00376F30" w:rsidRPr="002B1E54" w:rsidRDefault="00376F30" w:rsidP="00376F30">
      <w:pPr>
        <w:numPr>
          <w:ilvl w:val="0"/>
          <w:numId w:val="14"/>
        </w:numPr>
        <w:tabs>
          <w:tab w:val="left" w:pos="0"/>
        </w:tabs>
        <w:ind w:left="567" w:hanging="567"/>
        <w:rPr>
          <w:bCs/>
          <w:iCs/>
          <w:szCs w:val="22"/>
        </w:rPr>
      </w:pPr>
      <w:r w:rsidRPr="002B1E54">
        <w:rPr>
          <w:bCs/>
          <w:iCs/>
          <w:szCs w:val="22"/>
        </w:rPr>
        <w:t>Periferinė edema (skysčių susikaupimas audiniuose).</w:t>
      </w:r>
    </w:p>
    <w:p w:rsidR="00376F30" w:rsidRPr="002B1E54" w:rsidRDefault="00376F30" w:rsidP="00376F30">
      <w:pPr>
        <w:tabs>
          <w:tab w:val="left" w:pos="0"/>
        </w:tabs>
        <w:ind w:left="567" w:hanging="567"/>
        <w:rPr>
          <w:bCs/>
          <w:iCs/>
          <w:szCs w:val="22"/>
        </w:rPr>
      </w:pPr>
    </w:p>
    <w:p w:rsidR="00376F30" w:rsidRPr="00D240C6" w:rsidRDefault="00376F30" w:rsidP="00376F30">
      <w:pPr>
        <w:tabs>
          <w:tab w:val="left" w:pos="567"/>
        </w:tabs>
        <w:ind w:right="-29"/>
        <w:rPr>
          <w:rFonts w:ascii="Segoe UI Emoji" w:eastAsia="Segoe UI Emoji" w:hAnsi="Segoe UI Emoji" w:cs="Segoe UI Emoji"/>
          <w:b/>
          <w:bCs/>
          <w:szCs w:val="22"/>
        </w:rPr>
      </w:pPr>
      <w:r w:rsidRPr="00D240C6">
        <w:rPr>
          <w:b/>
          <w:bCs/>
          <w:szCs w:val="22"/>
        </w:rPr>
        <w:t>Reti šalutinio poveikio reiškiniai (gali pasireikšti</w:t>
      </w:r>
      <w:r>
        <w:rPr>
          <w:b/>
          <w:bCs/>
          <w:szCs w:val="22"/>
        </w:rPr>
        <w:t xml:space="preserve"> rečiau kaip 1 iš 1 000 asmenų)</w:t>
      </w:r>
      <w:r w:rsidRPr="00D240C6">
        <w:rPr>
          <w:b/>
          <w:bCs/>
          <w:szCs w:val="22"/>
        </w:rPr>
        <w:t xml:space="preserve"> </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Audinių pažeidimas atsitiktinai suleidus </w:t>
      </w:r>
      <w:proofErr w:type="spellStart"/>
      <w:r w:rsidRPr="002B1E54">
        <w:rPr>
          <w:bCs/>
          <w:iCs/>
          <w:szCs w:val="22"/>
        </w:rPr>
        <w:t>valproato</w:t>
      </w:r>
      <w:proofErr w:type="spellEnd"/>
      <w:r w:rsidRPr="002B1E54">
        <w:rPr>
          <w:bCs/>
          <w:iCs/>
          <w:szCs w:val="22"/>
        </w:rPr>
        <w:t xml:space="preserve"> į arteriją arba apie veną; uždegimas suleidimo vietoje, skausmas.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Sumažėjęs kraujo ląstelių susidarymas kaulų čiulpuose (gali būti tik raudonųjų ląstelių </w:t>
      </w:r>
      <w:proofErr w:type="spellStart"/>
      <w:r w:rsidRPr="002B1E54">
        <w:rPr>
          <w:bCs/>
          <w:iCs/>
          <w:szCs w:val="22"/>
        </w:rPr>
        <w:t>aplazija</w:t>
      </w:r>
      <w:proofErr w:type="spellEnd"/>
      <w:r w:rsidRPr="002B1E54">
        <w:rPr>
          <w:bCs/>
          <w:iCs/>
          <w:szCs w:val="22"/>
        </w:rPr>
        <w:t xml:space="preserve">, </w:t>
      </w:r>
      <w:proofErr w:type="spellStart"/>
      <w:r w:rsidRPr="002B1E54">
        <w:rPr>
          <w:bCs/>
          <w:iCs/>
          <w:szCs w:val="22"/>
        </w:rPr>
        <w:t>agranulocitozė</w:t>
      </w:r>
      <w:proofErr w:type="spellEnd"/>
      <w:r w:rsidRPr="002B1E54">
        <w:rPr>
          <w:bCs/>
          <w:iCs/>
          <w:szCs w:val="22"/>
        </w:rPr>
        <w:t xml:space="preserve">, </w:t>
      </w:r>
      <w:proofErr w:type="spellStart"/>
      <w:r w:rsidRPr="002B1E54">
        <w:rPr>
          <w:bCs/>
          <w:iCs/>
          <w:szCs w:val="22"/>
        </w:rPr>
        <w:t>makrocitinė</w:t>
      </w:r>
      <w:proofErr w:type="spellEnd"/>
      <w:r w:rsidRPr="002B1E54">
        <w:rPr>
          <w:bCs/>
          <w:iCs/>
          <w:szCs w:val="22"/>
        </w:rPr>
        <w:t xml:space="preserve"> anemija, </w:t>
      </w:r>
      <w:proofErr w:type="spellStart"/>
      <w:r w:rsidRPr="002B1E54">
        <w:rPr>
          <w:bCs/>
          <w:iCs/>
          <w:szCs w:val="22"/>
        </w:rPr>
        <w:t>makrocitozė</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Alerginės reakcijos (nuo išbėrimo iki padidėjusio jautrumo reakcijų).</w:t>
      </w:r>
    </w:p>
    <w:p w:rsidR="00376F30" w:rsidRPr="002B1E54" w:rsidRDefault="00376F30" w:rsidP="00376F30">
      <w:pPr>
        <w:numPr>
          <w:ilvl w:val="0"/>
          <w:numId w:val="14"/>
        </w:numPr>
        <w:tabs>
          <w:tab w:val="left" w:pos="0"/>
        </w:tabs>
        <w:ind w:left="567" w:hanging="567"/>
        <w:rPr>
          <w:bCs/>
          <w:iCs/>
          <w:szCs w:val="22"/>
        </w:rPr>
      </w:pPr>
      <w:r w:rsidRPr="002B1E54">
        <w:rPr>
          <w:bCs/>
          <w:iCs/>
          <w:szCs w:val="22"/>
        </w:rPr>
        <w:t>Nenormalus skydliaukės hormonų kiekis kraujyje.</w:t>
      </w:r>
    </w:p>
    <w:p w:rsidR="00376F30" w:rsidRPr="002B1E54" w:rsidRDefault="00376F30" w:rsidP="00376F30">
      <w:pPr>
        <w:numPr>
          <w:ilvl w:val="0"/>
          <w:numId w:val="14"/>
        </w:numPr>
        <w:tabs>
          <w:tab w:val="left" w:pos="0"/>
        </w:tabs>
        <w:ind w:left="567" w:hanging="567"/>
        <w:rPr>
          <w:bCs/>
          <w:iCs/>
          <w:szCs w:val="22"/>
        </w:rPr>
      </w:pPr>
      <w:r w:rsidRPr="002B1E54">
        <w:rPr>
          <w:bCs/>
          <w:iCs/>
          <w:szCs w:val="22"/>
        </w:rPr>
        <w:t>Padidėjęs testosterono kiekis kraujyje.</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Vėmimas, sutrikusi judesių koordinacija ir progresuojantis sąmonės pritemimas gali būti padidėjusio </w:t>
      </w:r>
      <w:proofErr w:type="spellStart"/>
      <w:r w:rsidRPr="002B1E54">
        <w:rPr>
          <w:bCs/>
          <w:iCs/>
          <w:szCs w:val="22"/>
        </w:rPr>
        <w:t>amonijaus</w:t>
      </w:r>
      <w:proofErr w:type="spellEnd"/>
      <w:r w:rsidRPr="002B1E54">
        <w:rPr>
          <w:bCs/>
          <w:iCs/>
          <w:szCs w:val="22"/>
        </w:rPr>
        <w:t xml:space="preserve"> kiekio kraujyje požymis. Jei atsirado tokių požymių, nedelsiant kreipkitės į gydytoją.</w:t>
      </w:r>
    </w:p>
    <w:p w:rsidR="00376F30" w:rsidRPr="002B1E54" w:rsidRDefault="00376F30" w:rsidP="00376F30">
      <w:pPr>
        <w:numPr>
          <w:ilvl w:val="0"/>
          <w:numId w:val="14"/>
        </w:numPr>
        <w:tabs>
          <w:tab w:val="left" w:pos="0"/>
        </w:tabs>
        <w:ind w:left="567" w:hanging="567"/>
        <w:rPr>
          <w:bCs/>
          <w:iCs/>
          <w:szCs w:val="22"/>
        </w:rPr>
      </w:pPr>
      <w:r w:rsidRPr="002B1E54">
        <w:rPr>
          <w:bCs/>
          <w:iCs/>
          <w:szCs w:val="22"/>
        </w:rPr>
        <w:t>Nutukimas.</w:t>
      </w:r>
    </w:p>
    <w:p w:rsidR="00376F30" w:rsidRPr="002B1E54" w:rsidRDefault="00376F30" w:rsidP="00376F30">
      <w:pPr>
        <w:numPr>
          <w:ilvl w:val="0"/>
          <w:numId w:val="14"/>
        </w:numPr>
        <w:tabs>
          <w:tab w:val="left" w:pos="0"/>
        </w:tabs>
        <w:ind w:left="567" w:hanging="567"/>
        <w:rPr>
          <w:bCs/>
          <w:iCs/>
          <w:szCs w:val="22"/>
        </w:rPr>
      </w:pPr>
      <w:proofErr w:type="spellStart"/>
      <w:r w:rsidRPr="002B1E54">
        <w:rPr>
          <w:bCs/>
          <w:iCs/>
          <w:szCs w:val="22"/>
        </w:rPr>
        <w:t>Hiperaktyvumas</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Nenormali elgsena.</w:t>
      </w:r>
    </w:p>
    <w:p w:rsidR="00376F30" w:rsidRPr="002B1E54" w:rsidRDefault="00376F30" w:rsidP="00376F30">
      <w:pPr>
        <w:numPr>
          <w:ilvl w:val="0"/>
          <w:numId w:val="14"/>
        </w:numPr>
        <w:tabs>
          <w:tab w:val="left" w:pos="0"/>
        </w:tabs>
        <w:ind w:left="567" w:hanging="567"/>
        <w:rPr>
          <w:bCs/>
          <w:iCs/>
          <w:szCs w:val="22"/>
        </w:rPr>
      </w:pPr>
      <w:r w:rsidRPr="002B1E54">
        <w:rPr>
          <w:bCs/>
          <w:iCs/>
          <w:szCs w:val="22"/>
        </w:rPr>
        <w:t>Mokymosi sutrikimas.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Lėtinis smegenų funkcijos sutrikimas.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Laikina demencija.</w:t>
      </w:r>
    </w:p>
    <w:p w:rsidR="00376F30" w:rsidRPr="002B1E54" w:rsidRDefault="00376F30" w:rsidP="00376F30">
      <w:pPr>
        <w:numPr>
          <w:ilvl w:val="0"/>
          <w:numId w:val="14"/>
        </w:numPr>
        <w:tabs>
          <w:tab w:val="left" w:pos="0"/>
        </w:tabs>
        <w:ind w:left="567" w:hanging="567"/>
        <w:rPr>
          <w:bCs/>
          <w:iCs/>
          <w:szCs w:val="22"/>
        </w:rPr>
      </w:pPr>
      <w:r w:rsidRPr="002B1E54">
        <w:rPr>
          <w:bCs/>
          <w:iCs/>
          <w:szCs w:val="22"/>
        </w:rPr>
        <w:t>Neuronų ir ryšių tarp jų netekimas.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Pažinimo sutrikimas.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Dvejinimasis akyse.</w:t>
      </w:r>
    </w:p>
    <w:p w:rsidR="00376F30" w:rsidRPr="002B1E54" w:rsidRDefault="00376F30" w:rsidP="00376F30">
      <w:pPr>
        <w:numPr>
          <w:ilvl w:val="0"/>
          <w:numId w:val="14"/>
        </w:numPr>
        <w:tabs>
          <w:tab w:val="left" w:pos="0"/>
        </w:tabs>
        <w:ind w:left="567" w:hanging="567"/>
        <w:rPr>
          <w:bCs/>
          <w:iCs/>
          <w:szCs w:val="22"/>
        </w:rPr>
      </w:pPr>
      <w:r w:rsidRPr="002B1E54">
        <w:rPr>
          <w:bCs/>
          <w:iCs/>
          <w:szCs w:val="22"/>
        </w:rPr>
        <w:t>Gyvybei pavojinga būklė, kurios metu pažeidžiama mažiau kaip 10% odos ploto, kuriame ląstelių žūtis sukelia epidermio (išorinio odos sluoksnio) atsiskyrim</w:t>
      </w:r>
      <w:r>
        <w:rPr>
          <w:bCs/>
          <w:iCs/>
          <w:szCs w:val="22"/>
        </w:rPr>
        <w:t>ą</w:t>
      </w:r>
      <w:r w:rsidRPr="002B1E54">
        <w:rPr>
          <w:bCs/>
          <w:iCs/>
          <w:szCs w:val="22"/>
        </w:rPr>
        <w:t xml:space="preserve"> nuo dermos (vidurinio odos sluoksnio; </w:t>
      </w:r>
      <w:proofErr w:type="spellStart"/>
      <w:r w:rsidRPr="002B1E54">
        <w:rPr>
          <w:bCs/>
          <w:iCs/>
          <w:szCs w:val="22"/>
        </w:rPr>
        <w:t>Stevens-Johnson</w:t>
      </w:r>
      <w:proofErr w:type="spellEnd"/>
      <w:r w:rsidRPr="002B1E54">
        <w:rPr>
          <w:bCs/>
          <w:iCs/>
          <w:szCs w:val="22"/>
        </w:rPr>
        <w:t xml:space="preserve"> sindromas).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Gyvybei pavojinga būklė, kurios metu pažeidžiama daugiau kaip 30% odos ploto, kuriame ląstelių žūtis sukelia epidermio (išorinio odos sluoksnio) atsiskyrim</w:t>
      </w:r>
      <w:r>
        <w:rPr>
          <w:bCs/>
          <w:iCs/>
          <w:szCs w:val="22"/>
        </w:rPr>
        <w:t>ą</w:t>
      </w:r>
      <w:r w:rsidRPr="002B1E54">
        <w:rPr>
          <w:bCs/>
          <w:iCs/>
          <w:szCs w:val="22"/>
        </w:rPr>
        <w:t xml:space="preserve"> nuo dermos (vidurinio odos sluoksnio; toksinė epidermio </w:t>
      </w:r>
      <w:proofErr w:type="spellStart"/>
      <w:r w:rsidRPr="002B1E54">
        <w:rPr>
          <w:bCs/>
          <w:iCs/>
          <w:szCs w:val="22"/>
        </w:rPr>
        <w:t>nekrolizė</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Sunki odos ir žarnų gleivinės reakcija, galinti pasireikšti išbėrimu, audinių pokyčiu arba žuvimu (daugiaformė </w:t>
      </w:r>
      <w:proofErr w:type="spellStart"/>
      <w:r w:rsidRPr="002B1E54">
        <w:rPr>
          <w:bCs/>
          <w:iCs/>
          <w:szCs w:val="22"/>
        </w:rPr>
        <w:t>eritema</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Vaistų sukeltas išbėrimas su </w:t>
      </w:r>
      <w:proofErr w:type="spellStart"/>
      <w:r w:rsidRPr="002B1E54">
        <w:rPr>
          <w:bCs/>
          <w:iCs/>
          <w:szCs w:val="22"/>
        </w:rPr>
        <w:t>eozinofilija</w:t>
      </w:r>
      <w:proofErr w:type="spellEnd"/>
      <w:r w:rsidRPr="002B1E54">
        <w:rPr>
          <w:bCs/>
          <w:iCs/>
          <w:szCs w:val="22"/>
        </w:rPr>
        <w:t xml:space="preserve"> ir sisteminiais simptomais (DRESS sindromas).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Sisteminė raudonoji vilkligė (reta imuninės sistemos liga).</w:t>
      </w:r>
    </w:p>
    <w:p w:rsidR="00376F30" w:rsidRPr="002B1E54" w:rsidRDefault="00376F30" w:rsidP="00376F30">
      <w:pPr>
        <w:numPr>
          <w:ilvl w:val="0"/>
          <w:numId w:val="14"/>
        </w:numPr>
        <w:tabs>
          <w:tab w:val="left" w:pos="0"/>
        </w:tabs>
        <w:ind w:left="567" w:hanging="567"/>
        <w:rPr>
          <w:bCs/>
          <w:iCs/>
          <w:szCs w:val="22"/>
        </w:rPr>
      </w:pPr>
      <w:r w:rsidRPr="002B1E54">
        <w:rPr>
          <w:bCs/>
          <w:iCs/>
          <w:szCs w:val="22"/>
        </w:rPr>
        <w:t>Alerginis skausmingas odos ir gleivinių, iš dalies veide, patinimas.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Pažeistų griaučių raumenų irimas (</w:t>
      </w:r>
      <w:proofErr w:type="spellStart"/>
      <w:r w:rsidRPr="002B1E54">
        <w:rPr>
          <w:bCs/>
          <w:iCs/>
          <w:szCs w:val="22"/>
        </w:rPr>
        <w:t>rabdomiolizė</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proofErr w:type="spellStart"/>
      <w:r w:rsidRPr="002B1E54">
        <w:rPr>
          <w:bCs/>
          <w:iCs/>
          <w:szCs w:val="22"/>
        </w:rPr>
        <w:t>Enurezė</w:t>
      </w:r>
      <w:proofErr w:type="spellEnd"/>
      <w:r w:rsidRPr="002B1E54">
        <w:rPr>
          <w:bCs/>
          <w:iCs/>
          <w:szCs w:val="22"/>
        </w:rPr>
        <w:t xml:space="preserve"> (nevalingas </w:t>
      </w:r>
      <w:proofErr w:type="spellStart"/>
      <w:r w:rsidRPr="002B1E54">
        <w:rPr>
          <w:bCs/>
          <w:iCs/>
          <w:szCs w:val="22"/>
        </w:rPr>
        <w:t>šlapinimasis</w:t>
      </w:r>
      <w:proofErr w:type="spellEnd"/>
      <w:r w:rsidRPr="002B1E54">
        <w:rPr>
          <w:bCs/>
          <w:i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Audinio tarp inkstų kanalėlių uždegimas (</w:t>
      </w:r>
      <w:proofErr w:type="spellStart"/>
      <w:r w:rsidRPr="002B1E54">
        <w:rPr>
          <w:bCs/>
          <w:iCs/>
          <w:szCs w:val="22"/>
        </w:rPr>
        <w:t>tubulo-intersticinis</w:t>
      </w:r>
      <w:proofErr w:type="spellEnd"/>
      <w:r w:rsidRPr="002B1E54">
        <w:rPr>
          <w:bCs/>
          <w:iCs/>
          <w:szCs w:val="22"/>
        </w:rPr>
        <w:t xml:space="preserve"> nefritas).</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Gebėjimo </w:t>
      </w:r>
      <w:proofErr w:type="spellStart"/>
      <w:r w:rsidRPr="002B1E54">
        <w:rPr>
          <w:bCs/>
          <w:iCs/>
          <w:szCs w:val="22"/>
        </w:rPr>
        <w:t>reabsorbuoti</w:t>
      </w:r>
      <w:proofErr w:type="spellEnd"/>
      <w:r w:rsidRPr="002B1E54">
        <w:rPr>
          <w:bCs/>
          <w:iCs/>
          <w:szCs w:val="22"/>
        </w:rPr>
        <w:t xml:space="preserve"> mažas medžiagų molekules inkstų kanalėliuose laikinas sutrikimas (</w:t>
      </w:r>
      <w:proofErr w:type="spellStart"/>
      <w:r w:rsidRPr="002B1E54">
        <w:rPr>
          <w:bCs/>
          <w:iCs/>
          <w:szCs w:val="22"/>
        </w:rPr>
        <w:t>Fanconi</w:t>
      </w:r>
      <w:proofErr w:type="spellEnd"/>
      <w:r w:rsidRPr="002B1E54">
        <w:rPr>
          <w:bCs/>
          <w:iCs/>
          <w:szCs w:val="22"/>
        </w:rPr>
        <w:t xml:space="preserve"> sindromas).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Vyrų nevaisingumas.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Pokyčiai kiaušidėse ir mėnesinių sutrikimas (kiaušidžių </w:t>
      </w:r>
      <w:proofErr w:type="spellStart"/>
      <w:r w:rsidRPr="002B1E54">
        <w:rPr>
          <w:bCs/>
          <w:iCs/>
          <w:szCs w:val="22"/>
        </w:rPr>
        <w:t>policistinis</w:t>
      </w:r>
      <w:proofErr w:type="spellEnd"/>
      <w:r w:rsidRPr="002B1E54">
        <w:rPr>
          <w:bCs/>
          <w:iCs/>
          <w:szCs w:val="22"/>
        </w:rPr>
        <w:t xml:space="preserve"> sindromas).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Sutrikęs kraujo krešėjimas.</w:t>
      </w:r>
    </w:p>
    <w:p w:rsidR="00376F30" w:rsidRPr="002B1E54" w:rsidRDefault="00376F30" w:rsidP="00376F30">
      <w:pPr>
        <w:numPr>
          <w:ilvl w:val="0"/>
          <w:numId w:val="14"/>
        </w:numPr>
        <w:tabs>
          <w:tab w:val="left" w:pos="0"/>
        </w:tabs>
        <w:ind w:left="567" w:hanging="567"/>
        <w:rPr>
          <w:bCs/>
          <w:iCs/>
          <w:szCs w:val="22"/>
        </w:rPr>
      </w:pPr>
      <w:r w:rsidRPr="002B1E54">
        <w:rPr>
          <w:bCs/>
          <w:iCs/>
          <w:szCs w:val="22"/>
        </w:rPr>
        <w:t>Pakitę krešėjimo tyrimų duomenys.</w:t>
      </w:r>
    </w:p>
    <w:p w:rsidR="00376F30" w:rsidRPr="002B1E54" w:rsidRDefault="00376F30" w:rsidP="00376F30">
      <w:pPr>
        <w:numPr>
          <w:ilvl w:val="0"/>
          <w:numId w:val="14"/>
        </w:numPr>
        <w:tabs>
          <w:tab w:val="left" w:pos="0"/>
        </w:tabs>
        <w:ind w:left="567" w:hanging="567"/>
        <w:rPr>
          <w:bCs/>
          <w:iCs/>
          <w:szCs w:val="22"/>
        </w:rPr>
      </w:pPr>
      <w:proofErr w:type="spellStart"/>
      <w:r w:rsidRPr="002B1E54">
        <w:rPr>
          <w:bCs/>
          <w:iCs/>
          <w:szCs w:val="22"/>
        </w:rPr>
        <w:t>Biotino</w:t>
      </w:r>
      <w:proofErr w:type="spellEnd"/>
      <w:r w:rsidRPr="002B1E54">
        <w:rPr>
          <w:bCs/>
          <w:iCs/>
          <w:szCs w:val="22"/>
        </w:rPr>
        <w:t xml:space="preserve"> arba </w:t>
      </w:r>
      <w:proofErr w:type="spellStart"/>
      <w:r w:rsidRPr="002B1E54">
        <w:rPr>
          <w:bCs/>
          <w:iCs/>
          <w:szCs w:val="22"/>
        </w:rPr>
        <w:t>biotidinazės</w:t>
      </w:r>
      <w:proofErr w:type="spellEnd"/>
      <w:r w:rsidRPr="002B1E54">
        <w:rPr>
          <w:bCs/>
          <w:iCs/>
          <w:szCs w:val="22"/>
        </w:rPr>
        <w:t xml:space="preserve"> trūkumas (reta mitybos liga).</w:t>
      </w:r>
    </w:p>
    <w:p w:rsidR="00376F30" w:rsidRPr="002B1E54" w:rsidRDefault="00376F30" w:rsidP="00376F30">
      <w:pPr>
        <w:numPr>
          <w:ilvl w:val="0"/>
          <w:numId w:val="14"/>
        </w:numPr>
        <w:tabs>
          <w:tab w:val="left" w:pos="0"/>
        </w:tabs>
        <w:ind w:left="567" w:hanging="567"/>
        <w:rPr>
          <w:bCs/>
          <w:iCs/>
          <w:szCs w:val="22"/>
        </w:rPr>
      </w:pPr>
      <w:proofErr w:type="spellStart"/>
      <w:r w:rsidRPr="002B1E54">
        <w:rPr>
          <w:bCs/>
          <w:iCs/>
          <w:szCs w:val="22"/>
        </w:rPr>
        <w:t>Porfirija</w:t>
      </w:r>
      <w:proofErr w:type="spellEnd"/>
      <w:r w:rsidRPr="002B1E54">
        <w:rPr>
          <w:bCs/>
          <w:iCs/>
          <w:szCs w:val="22"/>
        </w:rPr>
        <w:t xml:space="preserve"> (reta medžiagų apykaitos liga). </w:t>
      </w:r>
    </w:p>
    <w:p w:rsidR="00376F30" w:rsidRPr="002B1E54" w:rsidRDefault="00376F30" w:rsidP="00376F30">
      <w:pPr>
        <w:tabs>
          <w:tab w:val="left" w:pos="0"/>
        </w:tabs>
        <w:rPr>
          <w:bCs/>
          <w:iCs/>
          <w:szCs w:val="22"/>
        </w:rPr>
      </w:pPr>
    </w:p>
    <w:p w:rsidR="00376F30" w:rsidRPr="00D240C6" w:rsidRDefault="00376F30" w:rsidP="00376F30">
      <w:pPr>
        <w:tabs>
          <w:tab w:val="left" w:pos="567"/>
        </w:tabs>
        <w:ind w:right="-29"/>
        <w:rPr>
          <w:szCs w:val="22"/>
        </w:rPr>
      </w:pPr>
      <w:r w:rsidRPr="00D240C6">
        <w:rPr>
          <w:b/>
          <w:bCs/>
          <w:szCs w:val="22"/>
        </w:rPr>
        <w:t>Labai reti šalutinio poveikio reiškiniai (gali pasireikšti rečiau kaip 1 iš 10 000 asmenų</w:t>
      </w:r>
      <w:r>
        <w:rPr>
          <w:b/>
          <w:bCs/>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Padidėjęs vyrų krūtų augimas.</w:t>
      </w:r>
    </w:p>
    <w:p w:rsidR="00376F30" w:rsidRDefault="00376F30" w:rsidP="00376F30">
      <w:pPr>
        <w:numPr>
          <w:ilvl w:val="0"/>
          <w:numId w:val="14"/>
        </w:numPr>
        <w:tabs>
          <w:tab w:val="left" w:pos="0"/>
        </w:tabs>
        <w:ind w:left="567" w:hanging="567"/>
        <w:rPr>
          <w:bCs/>
          <w:iCs/>
          <w:szCs w:val="22"/>
        </w:rPr>
      </w:pPr>
      <w:r w:rsidRPr="002B1E54">
        <w:rPr>
          <w:bCs/>
          <w:iCs/>
          <w:szCs w:val="22"/>
        </w:rPr>
        <w:t>Laikini galvos smegenų sutrikimai, laikinas sąmonės netekimas. Atsiradus šių ar panašių simptomų, galimai greičiau kreipkitės į gydytoją.</w:t>
      </w:r>
    </w:p>
    <w:p w:rsidR="00376F30" w:rsidRPr="002B1E54" w:rsidRDefault="00376F30" w:rsidP="00376F30">
      <w:pPr>
        <w:tabs>
          <w:tab w:val="left" w:pos="0"/>
        </w:tabs>
        <w:ind w:left="567"/>
        <w:rPr>
          <w:bCs/>
          <w:iCs/>
          <w:szCs w:val="22"/>
        </w:rPr>
      </w:pPr>
    </w:p>
    <w:p w:rsidR="00376F30" w:rsidRPr="00D240C6" w:rsidRDefault="00376F30" w:rsidP="00376F30">
      <w:pPr>
        <w:rPr>
          <w:noProof/>
          <w:szCs w:val="22"/>
        </w:rPr>
      </w:pPr>
      <w:r>
        <w:rPr>
          <w:b/>
          <w:szCs w:val="22"/>
        </w:rPr>
        <w:t>Dažnis nežinomas (</w:t>
      </w:r>
      <w:r w:rsidRPr="00D240C6">
        <w:rPr>
          <w:b/>
          <w:szCs w:val="22"/>
        </w:rPr>
        <w:t xml:space="preserve">negali būti </w:t>
      </w:r>
      <w:r>
        <w:rPr>
          <w:b/>
          <w:szCs w:val="22"/>
        </w:rPr>
        <w:t xml:space="preserve">apskaičiuotas </w:t>
      </w:r>
      <w:r w:rsidRPr="00D240C6">
        <w:rPr>
          <w:b/>
          <w:szCs w:val="22"/>
        </w:rPr>
        <w:t>pagal turimus duomenis</w:t>
      </w:r>
      <w:r>
        <w:rPr>
          <w:b/>
          <w:szCs w:val="22"/>
        </w:rPr>
        <w:t>)</w:t>
      </w:r>
    </w:p>
    <w:p w:rsidR="00376F30" w:rsidRPr="002B1E54" w:rsidRDefault="00376F30" w:rsidP="00376F30">
      <w:pPr>
        <w:numPr>
          <w:ilvl w:val="0"/>
          <w:numId w:val="14"/>
        </w:numPr>
        <w:tabs>
          <w:tab w:val="left" w:pos="0"/>
        </w:tabs>
        <w:ind w:left="567" w:hanging="567"/>
        <w:rPr>
          <w:bCs/>
          <w:iCs/>
          <w:szCs w:val="22"/>
        </w:rPr>
      </w:pPr>
      <w:r w:rsidRPr="002B1E54">
        <w:rPr>
          <w:bCs/>
          <w:iCs/>
          <w:szCs w:val="22"/>
        </w:rPr>
        <w:t xml:space="preserve">Depresija. </w:t>
      </w:r>
    </w:p>
    <w:p w:rsidR="00376F30" w:rsidRDefault="00376F30" w:rsidP="00376F30">
      <w:pPr>
        <w:numPr>
          <w:ilvl w:val="0"/>
          <w:numId w:val="14"/>
        </w:numPr>
        <w:tabs>
          <w:tab w:val="left" w:pos="0"/>
        </w:tabs>
        <w:ind w:left="567" w:hanging="567"/>
        <w:rPr>
          <w:bCs/>
          <w:iCs/>
          <w:szCs w:val="22"/>
        </w:rPr>
      </w:pPr>
      <w:r w:rsidRPr="002B1E54">
        <w:rPr>
          <w:bCs/>
          <w:iCs/>
          <w:szCs w:val="22"/>
        </w:rPr>
        <w:t xml:space="preserve">Padidėjęs budrumas. </w:t>
      </w:r>
    </w:p>
    <w:p w:rsidR="00376F30" w:rsidRPr="00614DCE" w:rsidRDefault="00376F30" w:rsidP="00376F30">
      <w:pPr>
        <w:pStyle w:val="Default"/>
        <w:numPr>
          <w:ilvl w:val="0"/>
          <w:numId w:val="14"/>
        </w:numPr>
        <w:ind w:left="567" w:hanging="567"/>
        <w:rPr>
          <w:szCs w:val="22"/>
          <w:lang w:val="pt-PT"/>
        </w:rPr>
      </w:pPr>
      <w:r w:rsidRPr="00614DCE">
        <w:rPr>
          <w:sz w:val="22"/>
          <w:szCs w:val="22"/>
          <w:lang w:val="pt-PT"/>
        </w:rPr>
        <w:t>Tamsesni odos ir gleivinės plotai (hiperpigmentacija).</w:t>
      </w:r>
    </w:p>
    <w:p w:rsidR="00376F30" w:rsidRPr="002B1E54" w:rsidRDefault="00376F30" w:rsidP="00376F30">
      <w:pPr>
        <w:tabs>
          <w:tab w:val="left" w:pos="0"/>
        </w:tabs>
        <w:ind w:left="567"/>
        <w:rPr>
          <w:bCs/>
          <w:iCs/>
          <w:szCs w:val="22"/>
        </w:rPr>
      </w:pPr>
    </w:p>
    <w:p w:rsidR="00376F30" w:rsidRPr="002B1E54" w:rsidRDefault="00376F30" w:rsidP="00376F30">
      <w:pPr>
        <w:tabs>
          <w:tab w:val="left" w:pos="0"/>
        </w:tabs>
        <w:ind w:left="567" w:hanging="567"/>
        <w:rPr>
          <w:bCs/>
          <w:iCs/>
          <w:szCs w:val="22"/>
        </w:rPr>
      </w:pPr>
      <w:r w:rsidRPr="002B1E54">
        <w:rPr>
          <w:bCs/>
          <w:iCs/>
          <w:szCs w:val="22"/>
        </w:rPr>
        <w:t>Atsiradus kraujavimo tendencijai arba dažnai pasitaikant mėlynių, pasakykite apie tai gydytojui.</w:t>
      </w:r>
    </w:p>
    <w:p w:rsidR="00376F30" w:rsidRPr="002B1E54" w:rsidRDefault="00376F30" w:rsidP="00376F30">
      <w:pPr>
        <w:tabs>
          <w:tab w:val="left" w:pos="0"/>
        </w:tabs>
        <w:ind w:left="567" w:hanging="567"/>
        <w:rPr>
          <w:bCs/>
          <w:iCs/>
          <w:szCs w:val="22"/>
        </w:rPr>
      </w:pPr>
    </w:p>
    <w:p w:rsidR="00376F30" w:rsidRPr="002B1E54" w:rsidRDefault="00376F30" w:rsidP="00376F30">
      <w:pPr>
        <w:tabs>
          <w:tab w:val="left" w:pos="0"/>
        </w:tabs>
        <w:ind w:left="567" w:hanging="567"/>
        <w:rPr>
          <w:bCs/>
          <w:iCs/>
          <w:szCs w:val="22"/>
        </w:rPr>
      </w:pPr>
      <w:r w:rsidRPr="002B1E54">
        <w:rPr>
          <w:bCs/>
          <w:iCs/>
          <w:szCs w:val="22"/>
        </w:rPr>
        <w:t>Pradėjus vaistinį preparatą vartoti laikinai gali padidėti kepenų funkcijos tyrimų rodmenų duomenys.</w:t>
      </w:r>
    </w:p>
    <w:p w:rsidR="00376F30" w:rsidRDefault="00376F30" w:rsidP="00376F30">
      <w:pPr>
        <w:ind w:right="-58"/>
        <w:rPr>
          <w:b/>
        </w:rPr>
      </w:pPr>
    </w:p>
    <w:p w:rsidR="00376F30" w:rsidRPr="004E419B" w:rsidRDefault="00376F30" w:rsidP="00376F30">
      <w:pPr>
        <w:ind w:right="-58"/>
        <w:rPr>
          <w:b/>
          <w:szCs w:val="22"/>
        </w:rPr>
      </w:pPr>
      <w:r w:rsidRPr="00602E44">
        <w:rPr>
          <w:b/>
          <w:szCs w:val="22"/>
        </w:rPr>
        <w:t>Kitas šalutinis poveikis, kuris gali pasireikšti vaikams</w:t>
      </w:r>
    </w:p>
    <w:p w:rsidR="00376F30" w:rsidRDefault="00376F30" w:rsidP="00376F30">
      <w:pPr>
        <w:ind w:right="-58"/>
      </w:pPr>
      <w:r>
        <w:t>Kai kurie šalutinio poveikio reiškiniai vaikams gali pasitaikyti dažniau bei būti labiau išreikšti palyginti su tokiais suaugusiems žmonėms. Tai yra kepenų pažeidimas, kasos uždegimas (pankreatitas), agresyvumas, sujaudinimas, dėmesio sutrikimas, elgesio sutrikimas, smarkiai padidėjęs aktyvumas ir mokymosi sutrikimas.</w:t>
      </w:r>
    </w:p>
    <w:p w:rsidR="00376F30" w:rsidRPr="002B1E54" w:rsidRDefault="00376F30" w:rsidP="00376F30">
      <w:pPr>
        <w:pStyle w:val="BTEMEASMCA"/>
      </w:pPr>
    </w:p>
    <w:p w:rsidR="00376F30" w:rsidRPr="002B1E54" w:rsidRDefault="00376F30" w:rsidP="00376F30">
      <w:pPr>
        <w:rPr>
          <w:b/>
          <w:szCs w:val="22"/>
        </w:rPr>
      </w:pPr>
      <w:r w:rsidRPr="002B1E54">
        <w:rPr>
          <w:b/>
          <w:szCs w:val="22"/>
        </w:rPr>
        <w:t>Pranešimas apie šalutinį poveikį</w:t>
      </w:r>
    </w:p>
    <w:p w:rsidR="00376F30" w:rsidRPr="005D554B" w:rsidRDefault="00376F30" w:rsidP="00376F30">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 xml:space="preserve">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rsidRPr="005D554B">
        <w:rPr>
          <w:snapToGrid w:val="0"/>
        </w:rPr>
        <w:t>.</w:t>
      </w:r>
    </w:p>
    <w:p w:rsidR="00376F30" w:rsidRPr="002B1E54" w:rsidRDefault="00376F30" w:rsidP="00376F30">
      <w:pPr>
        <w:rPr>
          <w:szCs w:val="22"/>
        </w:rPr>
      </w:pPr>
    </w:p>
    <w:p w:rsidR="00376F30" w:rsidRPr="002B1E54" w:rsidRDefault="00376F30" w:rsidP="00376F30">
      <w:pPr>
        <w:rPr>
          <w:szCs w:val="22"/>
        </w:rPr>
      </w:pPr>
    </w:p>
    <w:p w:rsidR="00376F30" w:rsidRPr="002B1E54" w:rsidRDefault="00376F30" w:rsidP="00376F30">
      <w:pPr>
        <w:rPr>
          <w:b/>
          <w:szCs w:val="22"/>
        </w:rPr>
      </w:pPr>
      <w:bookmarkStart w:id="6" w:name="_Toc129243143"/>
      <w:bookmarkStart w:id="7" w:name="_Toc129243268"/>
      <w:r w:rsidRPr="002B1E54">
        <w:rPr>
          <w:b/>
          <w:szCs w:val="22"/>
        </w:rPr>
        <w:t>5.</w:t>
      </w:r>
      <w:r w:rsidRPr="002B1E54">
        <w:rPr>
          <w:b/>
          <w:szCs w:val="22"/>
        </w:rPr>
        <w:tab/>
      </w:r>
      <w:bookmarkEnd w:id="6"/>
      <w:bookmarkEnd w:id="7"/>
      <w:r w:rsidRPr="002B1E54">
        <w:rPr>
          <w:b/>
          <w:szCs w:val="22"/>
        </w:rPr>
        <w:t xml:space="preserve">Kaip laikyti </w:t>
      </w:r>
      <w:proofErr w:type="spellStart"/>
      <w:r w:rsidRPr="002B1E54">
        <w:rPr>
          <w:b/>
          <w:szCs w:val="22"/>
        </w:rPr>
        <w:t>Convulex</w:t>
      </w:r>
      <w:proofErr w:type="spellEnd"/>
    </w:p>
    <w:p w:rsidR="00376F30" w:rsidRPr="002B1E54" w:rsidRDefault="00376F30" w:rsidP="00376F30">
      <w:pPr>
        <w:rPr>
          <w:szCs w:val="22"/>
        </w:rPr>
      </w:pPr>
    </w:p>
    <w:p w:rsidR="00376F30" w:rsidRPr="002B1E54" w:rsidRDefault="00376F30" w:rsidP="00376F30">
      <w:pPr>
        <w:rPr>
          <w:szCs w:val="22"/>
        </w:rPr>
      </w:pPr>
      <w:r w:rsidRPr="002B1E54">
        <w:rPr>
          <w:szCs w:val="22"/>
        </w:rPr>
        <w:t>Šį vaistą laikykite vaikams nepastebimoje ir nepasiekiamoje vietoje.</w:t>
      </w:r>
    </w:p>
    <w:p w:rsidR="00376F30" w:rsidRPr="002B1E54" w:rsidRDefault="00376F30" w:rsidP="00376F30">
      <w:pPr>
        <w:rPr>
          <w:szCs w:val="22"/>
        </w:rPr>
      </w:pPr>
    </w:p>
    <w:p w:rsidR="00376F30" w:rsidRPr="002B1E54" w:rsidRDefault="00376F30" w:rsidP="00376F30">
      <w:pPr>
        <w:rPr>
          <w:i/>
          <w:szCs w:val="22"/>
        </w:rPr>
      </w:pPr>
      <w:r w:rsidRPr="002B1E54">
        <w:rPr>
          <w:szCs w:val="22"/>
        </w:rPr>
        <w:t>Šiam vaistui specialių laikymo sąlygų nereikia.</w:t>
      </w:r>
    </w:p>
    <w:p w:rsidR="00376F30" w:rsidRPr="002B1E54" w:rsidRDefault="00376F30" w:rsidP="00376F30">
      <w:pPr>
        <w:shd w:val="clear" w:color="auto" w:fill="FFFFFF"/>
        <w:rPr>
          <w:szCs w:val="22"/>
        </w:rPr>
      </w:pPr>
      <w:r w:rsidRPr="002B1E54">
        <w:rPr>
          <w:szCs w:val="22"/>
        </w:rPr>
        <w:t xml:space="preserve">Cheminiu ir fiziniu atžvilgiu paruoštas infuzinis tirpalas yra stabilus 24 val., laikant jį 20 - 25°C temperatūroje. </w:t>
      </w:r>
    </w:p>
    <w:p w:rsidR="00376F30" w:rsidRPr="002B1E54" w:rsidRDefault="00376F30" w:rsidP="00376F30">
      <w:pPr>
        <w:shd w:val="clear" w:color="auto" w:fill="FFFFFF"/>
        <w:rPr>
          <w:szCs w:val="22"/>
        </w:rPr>
      </w:pPr>
      <w:r w:rsidRPr="002B1E54">
        <w:rPr>
          <w:szCs w:val="22"/>
        </w:rPr>
        <w:t>Mikrobiologiniu požiūriu</w:t>
      </w:r>
      <w:r w:rsidRPr="002B1E54" w:rsidDel="00CD2636">
        <w:rPr>
          <w:szCs w:val="22"/>
        </w:rPr>
        <w:t xml:space="preserve"> </w:t>
      </w:r>
      <w:r w:rsidRPr="002B1E54">
        <w:rPr>
          <w:szCs w:val="22"/>
        </w:rPr>
        <w:t>paruoštą infuzinį tirpalą reikia vartoti nedelsiant. Jei jis tuoj pat nevartojamas, už jo laikymo trukmę ir sąlygas atsako vartotojas. Paprastai ilgiau negu 24 val. ne aukštesnėje kaip 25</w:t>
      </w:r>
      <w:r w:rsidRPr="002B1E54">
        <w:rPr>
          <w:szCs w:val="22"/>
        </w:rPr>
        <w:sym w:font="Symbol" w:char="F0B0"/>
      </w:r>
      <w:r w:rsidRPr="002B1E54">
        <w:rPr>
          <w:szCs w:val="22"/>
        </w:rPr>
        <w:t xml:space="preserve"> C temperatūroje laikyti negalima</w:t>
      </w:r>
      <w:r w:rsidRPr="002B1E54">
        <w:rPr>
          <w:spacing w:val="-3"/>
          <w:szCs w:val="22"/>
        </w:rPr>
        <w:t xml:space="preserve">, nebent paruošimas buvo atliktas kontroliuojamomis ir patvirtintomis </w:t>
      </w:r>
      <w:proofErr w:type="spellStart"/>
      <w:r w:rsidRPr="002B1E54">
        <w:rPr>
          <w:spacing w:val="-3"/>
          <w:szCs w:val="22"/>
        </w:rPr>
        <w:t>aseptinėmis</w:t>
      </w:r>
      <w:proofErr w:type="spellEnd"/>
      <w:r w:rsidRPr="002B1E54">
        <w:rPr>
          <w:spacing w:val="-3"/>
          <w:szCs w:val="22"/>
        </w:rPr>
        <w:t xml:space="preserve"> sąlygomis.</w:t>
      </w:r>
    </w:p>
    <w:p w:rsidR="00376F30" w:rsidRPr="002B1E54" w:rsidRDefault="00376F30" w:rsidP="00376F30">
      <w:pPr>
        <w:rPr>
          <w:szCs w:val="22"/>
        </w:rPr>
      </w:pPr>
    </w:p>
    <w:p w:rsidR="00376F30" w:rsidRPr="002B1E54" w:rsidRDefault="00376F30" w:rsidP="00376F30">
      <w:pPr>
        <w:rPr>
          <w:szCs w:val="22"/>
        </w:rPr>
      </w:pPr>
      <w:r w:rsidRPr="002B1E54">
        <w:rPr>
          <w:szCs w:val="22"/>
        </w:rPr>
        <w:t>Ant ampulės ir dėžutės po „EXP“ nurodytam tinkamumo laikui pasibaigus, šio vaisto vartoti negalima. Vaistas tinkamas vartoti iki paskutinės nurodyto mėnesio dienos.</w:t>
      </w:r>
    </w:p>
    <w:p w:rsidR="00376F30" w:rsidRPr="002B1E54" w:rsidRDefault="00376F30" w:rsidP="00376F30">
      <w:pPr>
        <w:rPr>
          <w:szCs w:val="22"/>
        </w:rPr>
      </w:pPr>
    </w:p>
    <w:p w:rsidR="00376F30" w:rsidRPr="002B1E54" w:rsidRDefault="00376F30" w:rsidP="00376F30">
      <w:pPr>
        <w:rPr>
          <w:szCs w:val="22"/>
        </w:rPr>
      </w:pPr>
      <w:r w:rsidRPr="002B1E54">
        <w:rPr>
          <w:szCs w:val="22"/>
        </w:rPr>
        <w:t>Vaistų negalima išmesti į kanalizaciją arba su buitinėmis atliekomis. Kaip išmesti nereikalingus vaistus, klauskite vaistininko. Šios priemonės padės apsaugoti aplinką.</w:t>
      </w:r>
    </w:p>
    <w:p w:rsidR="00376F30" w:rsidRPr="002B1E54" w:rsidRDefault="00376F30" w:rsidP="00376F30">
      <w:pPr>
        <w:rPr>
          <w:szCs w:val="22"/>
        </w:rPr>
      </w:pPr>
    </w:p>
    <w:p w:rsidR="00376F30" w:rsidRPr="002B1E54" w:rsidRDefault="00376F30" w:rsidP="00376F30">
      <w:pPr>
        <w:rPr>
          <w:szCs w:val="22"/>
        </w:rPr>
      </w:pPr>
    </w:p>
    <w:p w:rsidR="00376F30" w:rsidRPr="002B1E54" w:rsidRDefault="00376F30" w:rsidP="00376F30">
      <w:pPr>
        <w:rPr>
          <w:b/>
          <w:szCs w:val="22"/>
        </w:rPr>
      </w:pPr>
      <w:bookmarkStart w:id="8" w:name="_Toc129243144"/>
      <w:bookmarkStart w:id="9" w:name="_Toc129243269"/>
      <w:r w:rsidRPr="002B1E54">
        <w:rPr>
          <w:b/>
          <w:szCs w:val="22"/>
        </w:rPr>
        <w:t>6.</w:t>
      </w:r>
      <w:r w:rsidRPr="002B1E54">
        <w:rPr>
          <w:b/>
          <w:szCs w:val="22"/>
        </w:rPr>
        <w:tab/>
        <w:t>Pakuotės turinys ir kita informacija</w:t>
      </w:r>
      <w:bookmarkEnd w:id="8"/>
      <w:bookmarkEnd w:id="9"/>
    </w:p>
    <w:p w:rsidR="00376F30" w:rsidRPr="002B1E54" w:rsidRDefault="00376F30" w:rsidP="00376F30">
      <w:pPr>
        <w:rPr>
          <w:szCs w:val="22"/>
        </w:rPr>
      </w:pPr>
    </w:p>
    <w:p w:rsidR="00376F30" w:rsidRPr="002B1E54" w:rsidRDefault="00376F30" w:rsidP="00376F30">
      <w:pPr>
        <w:rPr>
          <w:b/>
          <w:szCs w:val="22"/>
        </w:rPr>
      </w:pPr>
      <w:proofErr w:type="spellStart"/>
      <w:r w:rsidRPr="002B1E54">
        <w:rPr>
          <w:b/>
          <w:szCs w:val="22"/>
        </w:rPr>
        <w:t>Convulex</w:t>
      </w:r>
      <w:proofErr w:type="spellEnd"/>
      <w:r w:rsidRPr="002B1E54">
        <w:rPr>
          <w:b/>
          <w:szCs w:val="22"/>
        </w:rPr>
        <w:t xml:space="preserve"> sudėtis</w:t>
      </w:r>
    </w:p>
    <w:p w:rsidR="00376F30" w:rsidRPr="002B1E54" w:rsidRDefault="00376F30" w:rsidP="00376F30">
      <w:pPr>
        <w:pStyle w:val="Sraopastraipa"/>
        <w:numPr>
          <w:ilvl w:val="0"/>
          <w:numId w:val="6"/>
        </w:numPr>
        <w:ind w:left="567" w:hanging="567"/>
        <w:rPr>
          <w:szCs w:val="22"/>
        </w:rPr>
      </w:pPr>
      <w:r w:rsidRPr="002B1E54">
        <w:rPr>
          <w:szCs w:val="22"/>
        </w:rPr>
        <w:t xml:space="preserve">Veiklioji medžiaga yra natrio </w:t>
      </w:r>
      <w:proofErr w:type="spellStart"/>
      <w:r w:rsidRPr="002B1E54">
        <w:rPr>
          <w:szCs w:val="22"/>
        </w:rPr>
        <w:t>valproatas</w:t>
      </w:r>
      <w:proofErr w:type="spellEnd"/>
      <w:r w:rsidRPr="002B1E54">
        <w:rPr>
          <w:szCs w:val="22"/>
        </w:rPr>
        <w:t xml:space="preserve">. 1 ml injekcinio tirpalo yra 100 mg natrio </w:t>
      </w:r>
      <w:proofErr w:type="spellStart"/>
      <w:r w:rsidRPr="002B1E54">
        <w:rPr>
          <w:szCs w:val="22"/>
        </w:rPr>
        <w:t>valproato</w:t>
      </w:r>
      <w:proofErr w:type="spellEnd"/>
      <w:r w:rsidRPr="002B1E54">
        <w:rPr>
          <w:szCs w:val="22"/>
        </w:rPr>
        <w:t xml:space="preserve">, atitinkančio 86,78 mg </w:t>
      </w:r>
      <w:proofErr w:type="spellStart"/>
      <w:r w:rsidRPr="002B1E54">
        <w:rPr>
          <w:szCs w:val="22"/>
        </w:rPr>
        <w:t>valpro</w:t>
      </w:r>
      <w:proofErr w:type="spellEnd"/>
      <w:r w:rsidRPr="002B1E54">
        <w:rPr>
          <w:szCs w:val="22"/>
        </w:rPr>
        <w:t xml:space="preserve"> rūgšties. Vienoje ampulėje (5 ml) yra 500 mg natrio </w:t>
      </w:r>
      <w:proofErr w:type="spellStart"/>
      <w:r w:rsidRPr="002B1E54">
        <w:rPr>
          <w:szCs w:val="22"/>
        </w:rPr>
        <w:t>valproato</w:t>
      </w:r>
      <w:proofErr w:type="spellEnd"/>
      <w:r w:rsidRPr="002B1E54">
        <w:rPr>
          <w:szCs w:val="22"/>
        </w:rPr>
        <w:t xml:space="preserve">, atitinkančio 433,9 mg </w:t>
      </w:r>
      <w:proofErr w:type="spellStart"/>
      <w:r w:rsidRPr="002B1E54">
        <w:rPr>
          <w:szCs w:val="22"/>
        </w:rPr>
        <w:t>valpro</w:t>
      </w:r>
      <w:proofErr w:type="spellEnd"/>
      <w:r w:rsidRPr="002B1E54">
        <w:rPr>
          <w:szCs w:val="22"/>
        </w:rPr>
        <w:t xml:space="preserve"> rūgšties.</w:t>
      </w:r>
    </w:p>
    <w:p w:rsidR="00376F30" w:rsidRPr="002B1E54" w:rsidRDefault="00376F30" w:rsidP="00376F30">
      <w:pPr>
        <w:pStyle w:val="Sraopastraipa"/>
        <w:numPr>
          <w:ilvl w:val="0"/>
          <w:numId w:val="6"/>
        </w:numPr>
        <w:ind w:left="567" w:hanging="567"/>
        <w:rPr>
          <w:szCs w:val="22"/>
        </w:rPr>
      </w:pPr>
      <w:r w:rsidRPr="002B1E54">
        <w:rPr>
          <w:szCs w:val="22"/>
        </w:rPr>
        <w:t>Pagalbinės medžiagos yra</w:t>
      </w:r>
      <w:r w:rsidRPr="002B1E54">
        <w:rPr>
          <w:iCs/>
          <w:szCs w:val="22"/>
        </w:rPr>
        <w:t xml:space="preserve"> </w:t>
      </w:r>
      <w:proofErr w:type="spellStart"/>
      <w:r w:rsidRPr="002B1E54">
        <w:rPr>
          <w:iCs/>
          <w:szCs w:val="22"/>
        </w:rPr>
        <w:t>dinatrio</w:t>
      </w:r>
      <w:proofErr w:type="spellEnd"/>
      <w:r w:rsidRPr="002B1E54">
        <w:rPr>
          <w:iCs/>
          <w:szCs w:val="22"/>
        </w:rPr>
        <w:t xml:space="preserve"> fosfatas </w:t>
      </w:r>
      <w:proofErr w:type="spellStart"/>
      <w:r w:rsidRPr="002B1E54">
        <w:rPr>
          <w:iCs/>
          <w:szCs w:val="22"/>
        </w:rPr>
        <w:t>dodekahidratas</w:t>
      </w:r>
      <w:proofErr w:type="spellEnd"/>
      <w:r w:rsidRPr="002B1E54">
        <w:rPr>
          <w:iCs/>
          <w:szCs w:val="22"/>
        </w:rPr>
        <w:t xml:space="preserve">, natrio </w:t>
      </w:r>
      <w:proofErr w:type="spellStart"/>
      <w:r w:rsidRPr="002B1E54">
        <w:rPr>
          <w:iCs/>
          <w:szCs w:val="22"/>
        </w:rPr>
        <w:t>hidroksidas</w:t>
      </w:r>
      <w:proofErr w:type="spellEnd"/>
      <w:r w:rsidRPr="002B1E54">
        <w:rPr>
          <w:iCs/>
          <w:szCs w:val="22"/>
        </w:rPr>
        <w:t xml:space="preserve"> (pH koreguoti), injekcinis vanduo.</w:t>
      </w:r>
    </w:p>
    <w:p w:rsidR="00376F30" w:rsidRPr="002B1E54" w:rsidRDefault="00376F30" w:rsidP="00376F30">
      <w:pPr>
        <w:ind w:left="567" w:hanging="567"/>
        <w:rPr>
          <w:szCs w:val="22"/>
        </w:rPr>
      </w:pPr>
    </w:p>
    <w:p w:rsidR="00376F30" w:rsidRPr="002B1E54" w:rsidRDefault="00376F30" w:rsidP="00376F30">
      <w:pPr>
        <w:rPr>
          <w:b/>
          <w:szCs w:val="22"/>
        </w:rPr>
      </w:pPr>
      <w:proofErr w:type="spellStart"/>
      <w:r w:rsidRPr="002B1E54">
        <w:rPr>
          <w:b/>
          <w:szCs w:val="22"/>
        </w:rPr>
        <w:t>Convulex</w:t>
      </w:r>
      <w:proofErr w:type="spellEnd"/>
      <w:r w:rsidRPr="002B1E54">
        <w:rPr>
          <w:b/>
          <w:szCs w:val="22"/>
        </w:rPr>
        <w:t xml:space="preserve"> išvaizda ir kiekis pakuotėje</w:t>
      </w:r>
    </w:p>
    <w:p w:rsidR="00376F30" w:rsidRPr="002B1E54" w:rsidRDefault="00376F30" w:rsidP="00376F30">
      <w:pPr>
        <w:rPr>
          <w:b/>
          <w:szCs w:val="22"/>
        </w:rPr>
      </w:pPr>
      <w:proofErr w:type="spellStart"/>
      <w:r w:rsidRPr="002B1E54">
        <w:rPr>
          <w:szCs w:val="22"/>
        </w:rPr>
        <w:t>Convulex</w:t>
      </w:r>
      <w:proofErr w:type="spellEnd"/>
      <w:r w:rsidRPr="002B1E54">
        <w:rPr>
          <w:szCs w:val="22"/>
        </w:rPr>
        <w:t xml:space="preserve"> 100 mg/ml injekcinis ar infuzinis tirpalas yra bespalvis ar truputį gelsvas ir skaidrus.  </w:t>
      </w:r>
    </w:p>
    <w:p w:rsidR="00376F30" w:rsidRPr="002B1E54" w:rsidRDefault="00376F30" w:rsidP="00376F30">
      <w:pPr>
        <w:rPr>
          <w:szCs w:val="22"/>
        </w:rPr>
      </w:pPr>
      <w:r w:rsidRPr="002B1E54">
        <w:rPr>
          <w:szCs w:val="22"/>
        </w:rPr>
        <w:t>Pakuotėje yra 5 bespalvio stiklo ampulės, kurių kiekvienoje yra 5 ml injekcinio tirpalo.</w:t>
      </w:r>
    </w:p>
    <w:p w:rsidR="00376F30" w:rsidRPr="002B1E54" w:rsidRDefault="00376F30" w:rsidP="00376F30">
      <w:pPr>
        <w:rPr>
          <w:szCs w:val="22"/>
        </w:rPr>
      </w:pPr>
    </w:p>
    <w:p w:rsidR="00376F30" w:rsidRPr="002B1E54" w:rsidRDefault="00376F30" w:rsidP="00376F30">
      <w:pPr>
        <w:rPr>
          <w:b/>
          <w:szCs w:val="22"/>
        </w:rPr>
      </w:pPr>
      <w:r w:rsidRPr="002B1E54">
        <w:rPr>
          <w:b/>
          <w:szCs w:val="22"/>
        </w:rPr>
        <w:t>Registruotojas ir gamintojas</w:t>
      </w:r>
    </w:p>
    <w:p w:rsidR="00376F30" w:rsidRPr="002B1E54" w:rsidRDefault="00376F30" w:rsidP="00376F30">
      <w:pPr>
        <w:rPr>
          <w:b/>
          <w:szCs w:val="22"/>
        </w:rPr>
      </w:pPr>
    </w:p>
    <w:p w:rsidR="00376F30" w:rsidRPr="002B1E54" w:rsidRDefault="00376F30" w:rsidP="00376F30">
      <w:pPr>
        <w:rPr>
          <w:szCs w:val="22"/>
        </w:rPr>
      </w:pPr>
      <w:r w:rsidRPr="002B1E54">
        <w:rPr>
          <w:szCs w:val="22"/>
        </w:rPr>
        <w:t xml:space="preserve">G.L. </w:t>
      </w:r>
      <w:proofErr w:type="spellStart"/>
      <w:r w:rsidRPr="002B1E54">
        <w:rPr>
          <w:szCs w:val="22"/>
        </w:rPr>
        <w:t>Pharma</w:t>
      </w:r>
      <w:proofErr w:type="spellEnd"/>
      <w:r w:rsidRPr="002B1E54">
        <w:rPr>
          <w:szCs w:val="22"/>
        </w:rPr>
        <w:t xml:space="preserve"> </w:t>
      </w:r>
      <w:proofErr w:type="spellStart"/>
      <w:r w:rsidRPr="002B1E54">
        <w:rPr>
          <w:szCs w:val="22"/>
        </w:rPr>
        <w:t>GmbH</w:t>
      </w:r>
      <w:proofErr w:type="spellEnd"/>
      <w:r w:rsidRPr="002B1E54">
        <w:rPr>
          <w:szCs w:val="22"/>
        </w:rPr>
        <w:t xml:space="preserve"> </w:t>
      </w:r>
    </w:p>
    <w:p w:rsidR="00376F30" w:rsidRPr="002B1E54" w:rsidRDefault="00376F30" w:rsidP="00376F30">
      <w:pPr>
        <w:rPr>
          <w:szCs w:val="22"/>
        </w:rPr>
      </w:pPr>
      <w:proofErr w:type="spellStart"/>
      <w:r w:rsidRPr="002B1E54">
        <w:rPr>
          <w:szCs w:val="22"/>
        </w:rPr>
        <w:t>Schlossplatz</w:t>
      </w:r>
      <w:proofErr w:type="spellEnd"/>
      <w:r w:rsidRPr="002B1E54">
        <w:rPr>
          <w:szCs w:val="22"/>
        </w:rPr>
        <w:t xml:space="preserve"> 1 </w:t>
      </w:r>
    </w:p>
    <w:p w:rsidR="00376F30" w:rsidRPr="002B1E54" w:rsidRDefault="00376F30" w:rsidP="00376F30">
      <w:pPr>
        <w:rPr>
          <w:szCs w:val="22"/>
        </w:rPr>
      </w:pPr>
      <w:r w:rsidRPr="002B1E54">
        <w:rPr>
          <w:szCs w:val="22"/>
        </w:rPr>
        <w:t xml:space="preserve">A-8502 </w:t>
      </w:r>
      <w:proofErr w:type="spellStart"/>
      <w:r w:rsidRPr="002B1E54">
        <w:rPr>
          <w:szCs w:val="22"/>
        </w:rPr>
        <w:t>Lannach</w:t>
      </w:r>
      <w:proofErr w:type="spellEnd"/>
      <w:r w:rsidRPr="002B1E54">
        <w:rPr>
          <w:szCs w:val="22"/>
        </w:rPr>
        <w:t xml:space="preserve"> </w:t>
      </w:r>
    </w:p>
    <w:p w:rsidR="00376F30" w:rsidRPr="002B1E54" w:rsidRDefault="00376F30" w:rsidP="00376F30">
      <w:pPr>
        <w:rPr>
          <w:szCs w:val="22"/>
        </w:rPr>
      </w:pPr>
      <w:r w:rsidRPr="002B1E54">
        <w:rPr>
          <w:szCs w:val="22"/>
        </w:rPr>
        <w:t>Austrija</w:t>
      </w:r>
    </w:p>
    <w:p w:rsidR="00376F30" w:rsidRPr="002B1E54" w:rsidRDefault="00376F30" w:rsidP="00376F30">
      <w:pPr>
        <w:rPr>
          <w:szCs w:val="22"/>
        </w:rPr>
      </w:pPr>
    </w:p>
    <w:p w:rsidR="00376F30" w:rsidRPr="002B1E54" w:rsidRDefault="00376F30" w:rsidP="00376F30">
      <w:pPr>
        <w:rPr>
          <w:szCs w:val="22"/>
        </w:rPr>
      </w:pPr>
      <w:r w:rsidRPr="002B1E54">
        <w:rPr>
          <w:szCs w:val="22"/>
        </w:rPr>
        <w:t>Jeigu apie šį vaistą norite sužinoti daugiau, kreipkitės į vietinį registruotojo atstovą.</w:t>
      </w:r>
    </w:p>
    <w:p w:rsidR="00376F30" w:rsidRPr="002B1E54" w:rsidRDefault="00376F30" w:rsidP="00376F30">
      <w:pPr>
        <w:rPr>
          <w:szCs w:val="22"/>
        </w:rPr>
      </w:pPr>
    </w:p>
    <w:tbl>
      <w:tblPr>
        <w:tblW w:w="4678" w:type="dxa"/>
        <w:tblInd w:w="-34" w:type="dxa"/>
        <w:tblLayout w:type="fixed"/>
        <w:tblLook w:val="0000" w:firstRow="0" w:lastRow="0" w:firstColumn="0" w:lastColumn="0" w:noHBand="0" w:noVBand="0"/>
      </w:tblPr>
      <w:tblGrid>
        <w:gridCol w:w="4678"/>
      </w:tblGrid>
      <w:tr w:rsidR="00376F30" w:rsidRPr="002B1E54" w:rsidTr="00293D0C">
        <w:tc>
          <w:tcPr>
            <w:tcW w:w="4678" w:type="dxa"/>
          </w:tcPr>
          <w:p w:rsidR="00376F30" w:rsidRPr="002B1E54" w:rsidRDefault="00376F30" w:rsidP="00293D0C">
            <w:pPr>
              <w:rPr>
                <w:szCs w:val="22"/>
              </w:rPr>
            </w:pPr>
            <w:r w:rsidRPr="002B1E54">
              <w:rPr>
                <w:szCs w:val="22"/>
              </w:rPr>
              <w:t xml:space="preserve">UAB „GL </w:t>
            </w:r>
            <w:proofErr w:type="spellStart"/>
            <w:r w:rsidRPr="002B1E54">
              <w:rPr>
                <w:szCs w:val="22"/>
              </w:rPr>
              <w:t>Pharma</w:t>
            </w:r>
            <w:proofErr w:type="spellEnd"/>
            <w:r w:rsidRPr="002B1E54">
              <w:rPr>
                <w:szCs w:val="22"/>
              </w:rPr>
              <w:t xml:space="preserve"> Vilnius“ </w:t>
            </w:r>
          </w:p>
          <w:p w:rsidR="00376F30" w:rsidRPr="002B1E54" w:rsidRDefault="00376F30" w:rsidP="00293D0C">
            <w:pPr>
              <w:rPr>
                <w:szCs w:val="22"/>
              </w:rPr>
            </w:pPr>
            <w:r w:rsidRPr="002B1E54">
              <w:rPr>
                <w:szCs w:val="22"/>
              </w:rPr>
              <w:t>Tel.+ 370 5 2610705</w:t>
            </w:r>
          </w:p>
          <w:p w:rsidR="00376F30" w:rsidRPr="002B1E54" w:rsidRDefault="00376F30" w:rsidP="00293D0C">
            <w:pPr>
              <w:rPr>
                <w:szCs w:val="22"/>
              </w:rPr>
            </w:pPr>
            <w:hyperlink r:id="rId5" w:history="1">
              <w:r w:rsidRPr="002B1E54">
                <w:rPr>
                  <w:rStyle w:val="Hipersaitas"/>
                  <w:szCs w:val="22"/>
                </w:rPr>
                <w:t>office@gl-pharma.lt</w:t>
              </w:r>
            </w:hyperlink>
          </w:p>
          <w:p w:rsidR="00376F30" w:rsidRPr="002B1E54" w:rsidRDefault="00376F30" w:rsidP="00293D0C">
            <w:pPr>
              <w:rPr>
                <w:szCs w:val="22"/>
              </w:rPr>
            </w:pPr>
          </w:p>
        </w:tc>
      </w:tr>
    </w:tbl>
    <w:p w:rsidR="00376F30" w:rsidRPr="002B1E54" w:rsidRDefault="00376F30" w:rsidP="00376F30">
      <w:pPr>
        <w:rPr>
          <w:szCs w:val="22"/>
        </w:rPr>
      </w:pPr>
    </w:p>
    <w:p w:rsidR="00376F30" w:rsidRPr="002B1E54" w:rsidRDefault="00376F30" w:rsidP="00376F30">
      <w:pPr>
        <w:rPr>
          <w:szCs w:val="22"/>
        </w:rPr>
      </w:pPr>
      <w:r w:rsidRPr="002B1E54">
        <w:rPr>
          <w:b/>
          <w:szCs w:val="22"/>
        </w:rPr>
        <w:t xml:space="preserve">Šis pakuotės lapelis paskutinį kartą peržiūrėtas </w:t>
      </w:r>
      <w:r>
        <w:rPr>
          <w:b/>
          <w:szCs w:val="22"/>
        </w:rPr>
        <w:t>2025-02-26.</w:t>
      </w:r>
    </w:p>
    <w:p w:rsidR="00376F30" w:rsidRDefault="00376F30" w:rsidP="00376F30">
      <w:pPr>
        <w:rPr>
          <w:szCs w:val="22"/>
        </w:rPr>
      </w:pPr>
    </w:p>
    <w:p w:rsidR="00376F30" w:rsidRDefault="00376F30" w:rsidP="00376F30">
      <w:pPr>
        <w:rPr>
          <w:szCs w:val="22"/>
        </w:rPr>
      </w:pPr>
      <w:r w:rsidRPr="002B1E54">
        <w:rPr>
          <w:szCs w:val="22"/>
        </w:rPr>
        <w:t>Išsami informacija apie šį vaistą pateikiama Valstybinės vaistų kontrolės tarnybos prie Lietuvos Respublikos sveikatos apsaugos ministerijos tinklalapyje</w:t>
      </w:r>
      <w:r w:rsidRPr="002B1E54">
        <w:rPr>
          <w:i/>
          <w:szCs w:val="22"/>
        </w:rPr>
        <w:t xml:space="preserve"> </w:t>
      </w:r>
      <w:r w:rsidRPr="00AD2EBA">
        <w:rPr>
          <w:color w:val="0000EE"/>
          <w:szCs w:val="22"/>
          <w:u w:val="single"/>
        </w:rPr>
        <w:t>https://vvkt.lrv.lt/lt/</w:t>
      </w:r>
      <w:r w:rsidRPr="00AD2EBA">
        <w:rPr>
          <w:szCs w:val="22"/>
        </w:rPr>
        <w:t>.</w:t>
      </w:r>
    </w:p>
    <w:p w:rsidR="00376F30" w:rsidRDefault="00376F30" w:rsidP="00376F30">
      <w:pPr>
        <w:rPr>
          <w:szCs w:val="22"/>
        </w:rPr>
      </w:pPr>
    </w:p>
    <w:p w:rsidR="00BA6577" w:rsidRDefault="00BA6577">
      <w:bookmarkStart w:id="10" w:name="_GoBack"/>
      <w:bookmarkEnd w:id="1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2661"/>
    <w:multiLevelType w:val="hybridMultilevel"/>
    <w:tmpl w:val="734C962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DC6B20"/>
    <w:multiLevelType w:val="hybridMultilevel"/>
    <w:tmpl w:val="DC82E9A2"/>
    <w:lvl w:ilvl="0" w:tplc="234A4766">
      <w:start w:val="1"/>
      <w:numFmt w:val="bullet"/>
      <w:lvlRestart w:val="0"/>
      <w:pStyle w:val="BT-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9427F"/>
    <w:multiLevelType w:val="hybridMultilevel"/>
    <w:tmpl w:val="97480B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2BBE471E"/>
    <w:multiLevelType w:val="hybridMultilevel"/>
    <w:tmpl w:val="6ADE5F6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431B8C"/>
    <w:multiLevelType w:val="hybridMultilevel"/>
    <w:tmpl w:val="03BA5F24"/>
    <w:lvl w:ilvl="0" w:tplc="7990E5F2">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0F02CEA"/>
    <w:multiLevelType w:val="hybridMultilevel"/>
    <w:tmpl w:val="7994B7B2"/>
    <w:lvl w:ilvl="0" w:tplc="B53E8F66">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9F6EE1"/>
    <w:multiLevelType w:val="hybridMultilevel"/>
    <w:tmpl w:val="EC40DA0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D4004"/>
    <w:multiLevelType w:val="hybridMultilevel"/>
    <w:tmpl w:val="2A36CEC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5A6FDB"/>
    <w:multiLevelType w:val="hybridMultilevel"/>
    <w:tmpl w:val="0CCADE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2D79B8"/>
    <w:multiLevelType w:val="hybridMultilevel"/>
    <w:tmpl w:val="C4044B1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4D11FA"/>
    <w:multiLevelType w:val="hybridMultilevel"/>
    <w:tmpl w:val="D21865A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017525"/>
    <w:multiLevelType w:val="hybridMultilevel"/>
    <w:tmpl w:val="A62688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AB16FAA"/>
    <w:multiLevelType w:val="hybridMultilevel"/>
    <w:tmpl w:val="5280573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DF777B"/>
    <w:multiLevelType w:val="hybridMultilevel"/>
    <w:tmpl w:val="1A78D8C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5927CD"/>
    <w:multiLevelType w:val="hybridMultilevel"/>
    <w:tmpl w:val="3466BA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FD43CF"/>
    <w:multiLevelType w:val="hybridMultilevel"/>
    <w:tmpl w:val="4BB4C014"/>
    <w:lvl w:ilvl="0" w:tplc="6E9CDE92">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D0333A9"/>
    <w:multiLevelType w:val="hybridMultilevel"/>
    <w:tmpl w:val="2AA6AB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D1D1C0A"/>
    <w:multiLevelType w:val="hybridMultilevel"/>
    <w:tmpl w:val="B3D8D95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DC550BD"/>
    <w:multiLevelType w:val="hybridMultilevel"/>
    <w:tmpl w:val="BE262F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22"/>
  </w:num>
  <w:num w:numId="5">
    <w:abstractNumId w:val="6"/>
  </w:num>
  <w:num w:numId="6">
    <w:abstractNumId w:val="11"/>
  </w:num>
  <w:num w:numId="7">
    <w:abstractNumId w:val="21"/>
  </w:num>
  <w:num w:numId="8">
    <w:abstractNumId w:val="15"/>
  </w:num>
  <w:num w:numId="9">
    <w:abstractNumId w:val="14"/>
  </w:num>
  <w:num w:numId="10">
    <w:abstractNumId w:val="0"/>
  </w:num>
  <w:num w:numId="11">
    <w:abstractNumId w:val="12"/>
  </w:num>
  <w:num w:numId="12">
    <w:abstractNumId w:val="18"/>
  </w:num>
  <w:num w:numId="13">
    <w:abstractNumId w:val="5"/>
  </w:num>
  <w:num w:numId="14">
    <w:abstractNumId w:val="9"/>
  </w:num>
  <w:num w:numId="15">
    <w:abstractNumId w:val="17"/>
  </w:num>
  <w:num w:numId="16">
    <w:abstractNumId w:val="4"/>
  </w:num>
  <w:num w:numId="17">
    <w:abstractNumId w:val="7"/>
  </w:num>
  <w:num w:numId="18">
    <w:abstractNumId w:val="10"/>
  </w:num>
  <w:num w:numId="19">
    <w:abstractNumId w:val="16"/>
  </w:num>
  <w:num w:numId="20">
    <w:abstractNumId w:val="2"/>
  </w:num>
  <w:num w:numId="21">
    <w:abstractNumId w:val="13"/>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30"/>
    <w:rsid w:val="00072F85"/>
    <w:rsid w:val="000A5E72"/>
    <w:rsid w:val="000A7B60"/>
    <w:rsid w:val="00181364"/>
    <w:rsid w:val="002945D9"/>
    <w:rsid w:val="00305C48"/>
    <w:rsid w:val="003362C6"/>
    <w:rsid w:val="00376F30"/>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090E3-29D3-40B4-A7A6-91AFBE1B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6F30"/>
    <w:pPr>
      <w:spacing w:after="0" w:line="240" w:lineRule="auto"/>
    </w:pPr>
    <w:rPr>
      <w:rFonts w:ascii="Times New Roman" w:eastAsia="Calibri"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76F30"/>
    <w:pPr>
      <w:spacing w:after="120"/>
    </w:pPr>
  </w:style>
  <w:style w:type="character" w:customStyle="1" w:styleId="PagrindinistekstasDiagrama">
    <w:name w:val="Pagrindinis tekstas Diagrama"/>
    <w:basedOn w:val="Numatytasispastraiposriftas"/>
    <w:link w:val="Pagrindinistekstas"/>
    <w:rsid w:val="00376F30"/>
    <w:rPr>
      <w:rFonts w:ascii="Times New Roman" w:eastAsia="Calibri" w:hAnsi="Times New Roman" w:cs="Times New Roman"/>
      <w:szCs w:val="20"/>
      <w:lang w:eastAsia="lt-LT"/>
    </w:rPr>
  </w:style>
  <w:style w:type="paragraph" w:customStyle="1" w:styleId="BT-EMEASMCA">
    <w:name w:val="BT- EMEA_SMCA"/>
    <w:basedOn w:val="prastasis"/>
    <w:link w:val="BT-EMEASMCAChar"/>
    <w:rsid w:val="00376F30"/>
    <w:pPr>
      <w:numPr>
        <w:numId w:val="1"/>
      </w:numPr>
    </w:pPr>
  </w:style>
  <w:style w:type="character" w:customStyle="1" w:styleId="BT-EMEASMCAChar">
    <w:name w:val="BT- EMEA_SMCA Char"/>
    <w:link w:val="BT-EMEASMCA"/>
    <w:locked/>
    <w:rsid w:val="00376F30"/>
    <w:rPr>
      <w:rFonts w:ascii="Times New Roman" w:eastAsia="Calibri" w:hAnsi="Times New Roman" w:cs="Times New Roman"/>
      <w:szCs w:val="20"/>
      <w:lang w:eastAsia="lt-LT"/>
    </w:rPr>
  </w:style>
  <w:style w:type="paragraph" w:customStyle="1" w:styleId="BTEMEASMCA">
    <w:name w:val="BT EMEA_SMCA"/>
    <w:basedOn w:val="prastasis"/>
    <w:link w:val="BTEMEASMCAChar"/>
    <w:autoRedefine/>
    <w:rsid w:val="00376F30"/>
    <w:pPr>
      <w:numPr>
        <w:numId w:val="12"/>
      </w:numPr>
    </w:pPr>
    <w:rPr>
      <w:bCs/>
      <w:iCs/>
      <w:noProof/>
      <w:szCs w:val="22"/>
      <w:lang w:eastAsia="en-US"/>
    </w:rPr>
  </w:style>
  <w:style w:type="character" w:customStyle="1" w:styleId="BTEMEASMCAChar">
    <w:name w:val="BT EMEA_SMCA Char"/>
    <w:link w:val="BTEMEASMCA"/>
    <w:locked/>
    <w:rsid w:val="00376F30"/>
    <w:rPr>
      <w:rFonts w:ascii="Times New Roman" w:eastAsia="Calibri" w:hAnsi="Times New Roman" w:cs="Times New Roman"/>
      <w:bCs/>
      <w:iCs/>
      <w:noProof/>
    </w:rPr>
  </w:style>
  <w:style w:type="character" w:styleId="Hipersaitas">
    <w:name w:val="Hyperlink"/>
    <w:rsid w:val="00376F30"/>
    <w:rPr>
      <w:rFonts w:cs="Times New Roman"/>
      <w:color w:val="0000FF"/>
      <w:u w:val="single"/>
    </w:rPr>
  </w:style>
  <w:style w:type="character" w:styleId="Komentaronuoroda">
    <w:name w:val="annotation reference"/>
    <w:uiPriority w:val="99"/>
    <w:semiHidden/>
    <w:unhideWhenUsed/>
    <w:rsid w:val="00376F30"/>
    <w:rPr>
      <w:sz w:val="16"/>
      <w:szCs w:val="16"/>
    </w:rPr>
  </w:style>
  <w:style w:type="paragraph" w:customStyle="1" w:styleId="Default">
    <w:name w:val="Default"/>
    <w:rsid w:val="00376F3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Sraopastraipa">
    <w:name w:val="List Paragraph"/>
    <w:basedOn w:val="prastasis"/>
    <w:uiPriority w:val="34"/>
    <w:qFormat/>
    <w:rsid w:val="00376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gl-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22837</Words>
  <Characters>13018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2025-02-27T06:16:00Z</dcterms:created>
  <dcterms:modified xsi:type="dcterms:W3CDTF">2025-02-27T06:17:00Z</dcterms:modified>
</cp:coreProperties>
</file>