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26850A" w14:textId="77777777" w:rsidR="000F5D04" w:rsidRPr="00582CC0" w:rsidRDefault="000F5D04" w:rsidP="000F5D04">
      <w:pPr>
        <w:rPr>
          <w:lang w:eastAsia="lt-LT"/>
        </w:rPr>
      </w:pPr>
      <w:bookmarkStart w:id="0" w:name="_GoBack"/>
      <w:bookmarkEnd w:id="0"/>
    </w:p>
    <w:p w14:paraId="46CA8216" w14:textId="77777777" w:rsidR="000F5D04" w:rsidRPr="00582CC0" w:rsidRDefault="000F5D04" w:rsidP="000F5D04">
      <w:pPr>
        <w:rPr>
          <w:lang w:eastAsia="lt-LT"/>
        </w:rPr>
      </w:pPr>
    </w:p>
    <w:p w14:paraId="61ED5B55" w14:textId="77777777" w:rsidR="000F5D04" w:rsidRPr="00582CC0" w:rsidRDefault="000F5D04" w:rsidP="000F5D04">
      <w:pPr>
        <w:rPr>
          <w:lang w:eastAsia="lt-LT"/>
        </w:rPr>
      </w:pPr>
    </w:p>
    <w:p w14:paraId="69D5C7CF" w14:textId="77777777" w:rsidR="000F5D04" w:rsidRPr="00582CC0" w:rsidRDefault="000F5D04" w:rsidP="000F5D04">
      <w:pPr>
        <w:rPr>
          <w:lang w:eastAsia="lt-LT"/>
        </w:rPr>
      </w:pPr>
    </w:p>
    <w:p w14:paraId="495F3AAC" w14:textId="77777777" w:rsidR="000F5D04" w:rsidRPr="00582CC0" w:rsidRDefault="000F5D04" w:rsidP="000F5D04">
      <w:pPr>
        <w:rPr>
          <w:lang w:eastAsia="lt-LT"/>
        </w:rPr>
      </w:pPr>
    </w:p>
    <w:p w14:paraId="655AB698" w14:textId="77777777" w:rsidR="000F5D04" w:rsidRPr="00582CC0" w:rsidRDefault="000F5D04" w:rsidP="000F5D04">
      <w:pPr>
        <w:rPr>
          <w:lang w:eastAsia="lt-LT"/>
        </w:rPr>
      </w:pPr>
    </w:p>
    <w:p w14:paraId="641BC473" w14:textId="77777777" w:rsidR="000F5D04" w:rsidRPr="00582CC0" w:rsidRDefault="000F5D04" w:rsidP="000F5D04">
      <w:pPr>
        <w:rPr>
          <w:lang w:eastAsia="lt-LT"/>
        </w:rPr>
      </w:pPr>
    </w:p>
    <w:p w14:paraId="184C6AD0" w14:textId="77777777" w:rsidR="000F5D04" w:rsidRPr="00582CC0" w:rsidRDefault="000F5D04" w:rsidP="000F5D04">
      <w:pPr>
        <w:rPr>
          <w:lang w:eastAsia="lt-LT"/>
        </w:rPr>
      </w:pPr>
    </w:p>
    <w:p w14:paraId="46AA6AC7" w14:textId="77777777" w:rsidR="000F5D04" w:rsidRPr="00582CC0" w:rsidRDefault="000F5D04" w:rsidP="000F5D04">
      <w:pPr>
        <w:rPr>
          <w:lang w:eastAsia="lt-LT"/>
        </w:rPr>
      </w:pPr>
    </w:p>
    <w:p w14:paraId="12CF3D7F" w14:textId="77777777" w:rsidR="000F5D04" w:rsidRPr="00582CC0" w:rsidRDefault="000F5D04" w:rsidP="000F5D04">
      <w:pPr>
        <w:rPr>
          <w:lang w:eastAsia="lt-LT"/>
        </w:rPr>
      </w:pPr>
    </w:p>
    <w:p w14:paraId="3376E583" w14:textId="77777777" w:rsidR="000F5D04" w:rsidRPr="00582CC0" w:rsidRDefault="000F5D04" w:rsidP="000F5D04">
      <w:pPr>
        <w:rPr>
          <w:lang w:eastAsia="lt-LT"/>
        </w:rPr>
      </w:pPr>
    </w:p>
    <w:p w14:paraId="734FAB27" w14:textId="77777777" w:rsidR="000F5D04" w:rsidRPr="00582CC0" w:rsidRDefault="000F5D04" w:rsidP="000F5D04">
      <w:pPr>
        <w:rPr>
          <w:lang w:eastAsia="lt-LT"/>
        </w:rPr>
      </w:pPr>
    </w:p>
    <w:p w14:paraId="5265EBD5" w14:textId="77777777" w:rsidR="000F5D04" w:rsidRPr="00582CC0" w:rsidRDefault="000F5D04" w:rsidP="000F5D04">
      <w:pPr>
        <w:rPr>
          <w:lang w:eastAsia="lt-LT"/>
        </w:rPr>
      </w:pPr>
    </w:p>
    <w:p w14:paraId="2B151D2D" w14:textId="77777777" w:rsidR="000F5D04" w:rsidRPr="00582CC0" w:rsidRDefault="000F5D04" w:rsidP="000F5D04">
      <w:pPr>
        <w:rPr>
          <w:lang w:eastAsia="lt-LT"/>
        </w:rPr>
      </w:pPr>
    </w:p>
    <w:p w14:paraId="640D162C" w14:textId="77777777" w:rsidR="000F5D04" w:rsidRPr="00582CC0" w:rsidRDefault="000F5D04" w:rsidP="000F5D04">
      <w:pPr>
        <w:rPr>
          <w:lang w:eastAsia="lt-LT"/>
        </w:rPr>
      </w:pPr>
    </w:p>
    <w:p w14:paraId="6518731E" w14:textId="77777777" w:rsidR="000F5D04" w:rsidRPr="00582CC0" w:rsidRDefault="000F5D04" w:rsidP="000F5D04">
      <w:pPr>
        <w:rPr>
          <w:lang w:eastAsia="lt-LT"/>
        </w:rPr>
      </w:pPr>
    </w:p>
    <w:p w14:paraId="76053DA2" w14:textId="77777777" w:rsidR="000F5D04" w:rsidRPr="00582CC0" w:rsidRDefault="000F5D04" w:rsidP="000F5D04">
      <w:pPr>
        <w:rPr>
          <w:lang w:eastAsia="lt-LT"/>
        </w:rPr>
      </w:pPr>
    </w:p>
    <w:p w14:paraId="421A53BB" w14:textId="77777777" w:rsidR="000F5D04" w:rsidRPr="00582CC0" w:rsidRDefault="000F5D04" w:rsidP="000F5D04">
      <w:pPr>
        <w:rPr>
          <w:lang w:eastAsia="lt-LT"/>
        </w:rPr>
      </w:pPr>
    </w:p>
    <w:p w14:paraId="070B0BB9" w14:textId="77777777" w:rsidR="000F5D04" w:rsidRPr="00582CC0" w:rsidRDefault="000F5D04" w:rsidP="000F5D04">
      <w:pPr>
        <w:rPr>
          <w:lang w:eastAsia="lt-LT"/>
        </w:rPr>
      </w:pPr>
    </w:p>
    <w:p w14:paraId="4DCD6311" w14:textId="77777777" w:rsidR="000F5D04" w:rsidRPr="00582CC0" w:rsidRDefault="000F5D04" w:rsidP="000F5D04">
      <w:pPr>
        <w:rPr>
          <w:lang w:eastAsia="lt-LT"/>
        </w:rPr>
      </w:pPr>
    </w:p>
    <w:p w14:paraId="5B5E591E" w14:textId="77777777" w:rsidR="000F5D04" w:rsidRPr="00582CC0" w:rsidRDefault="000F5D04" w:rsidP="000F5D04">
      <w:pPr>
        <w:rPr>
          <w:lang w:eastAsia="lt-LT"/>
        </w:rPr>
      </w:pPr>
    </w:p>
    <w:p w14:paraId="4D8DBAD9" w14:textId="77777777" w:rsidR="000F5D04" w:rsidRPr="00582CC0" w:rsidRDefault="000F5D04" w:rsidP="000F5D04">
      <w:pPr>
        <w:rPr>
          <w:lang w:eastAsia="lt-LT"/>
        </w:rPr>
      </w:pPr>
    </w:p>
    <w:p w14:paraId="514606B3" w14:textId="77777777" w:rsidR="000F5D04" w:rsidRPr="00582CC0" w:rsidRDefault="000F5D04" w:rsidP="000F5D04">
      <w:pPr>
        <w:jc w:val="center"/>
        <w:rPr>
          <w:lang w:eastAsia="lt-LT"/>
        </w:rPr>
      </w:pPr>
    </w:p>
    <w:p w14:paraId="067BE223" w14:textId="77777777" w:rsidR="000F5D04" w:rsidRPr="00582CC0" w:rsidRDefault="000F5D04" w:rsidP="000F5D04">
      <w:pPr>
        <w:jc w:val="center"/>
        <w:outlineLvl w:val="0"/>
        <w:rPr>
          <w:b/>
          <w:kern w:val="28"/>
          <w:lang w:eastAsia="lt-LT"/>
        </w:rPr>
      </w:pPr>
      <w:r w:rsidRPr="00582CC0">
        <w:rPr>
          <w:b/>
          <w:kern w:val="28"/>
          <w:lang w:eastAsia="lt-LT"/>
        </w:rPr>
        <w:t>I PRIEDAS</w:t>
      </w:r>
    </w:p>
    <w:p w14:paraId="599F1BC6" w14:textId="77777777" w:rsidR="000F5D04" w:rsidRPr="00582CC0" w:rsidRDefault="000F5D04" w:rsidP="000F5D04">
      <w:pPr>
        <w:jc w:val="center"/>
        <w:rPr>
          <w:lang w:eastAsia="lt-LT"/>
        </w:rPr>
      </w:pPr>
    </w:p>
    <w:p w14:paraId="47F96A93" w14:textId="77777777" w:rsidR="000F5D04" w:rsidRPr="00582CC0" w:rsidRDefault="000F5D04" w:rsidP="000F5D04">
      <w:pPr>
        <w:jc w:val="center"/>
        <w:outlineLvl w:val="0"/>
        <w:rPr>
          <w:b/>
          <w:kern w:val="28"/>
          <w:lang w:eastAsia="lt-LT"/>
        </w:rPr>
      </w:pPr>
      <w:r w:rsidRPr="00582CC0">
        <w:rPr>
          <w:b/>
          <w:kern w:val="28"/>
          <w:lang w:eastAsia="lt-LT"/>
        </w:rPr>
        <w:t>PREPARATO CHARAKTERISTIKŲ SANTRAUKA</w:t>
      </w:r>
    </w:p>
    <w:p w14:paraId="467A559B" w14:textId="77777777" w:rsidR="000F5D04" w:rsidRPr="00582CC0" w:rsidRDefault="000F5D04" w:rsidP="000F5D04">
      <w:pPr>
        <w:rPr>
          <w:lang w:eastAsia="lt-LT"/>
        </w:rPr>
      </w:pPr>
    </w:p>
    <w:p w14:paraId="5E32EABB" w14:textId="77777777" w:rsidR="00BB4522" w:rsidRDefault="000F5D04" w:rsidP="000F5D04">
      <w:pPr>
        <w:rPr>
          <w:noProof/>
        </w:rPr>
      </w:pPr>
      <w:r w:rsidRPr="00582CC0">
        <w:rPr>
          <w:b/>
          <w:kern w:val="28"/>
          <w:lang w:eastAsia="lt-LT"/>
        </w:rPr>
        <w:br w:type="page"/>
      </w:r>
    </w:p>
    <w:p w14:paraId="0C37F871"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lastRenderedPageBreak/>
        <w:t>1.</w:t>
      </w:r>
      <w:r w:rsidRPr="00897788">
        <w:rPr>
          <w:rFonts w:eastAsia="Calibri"/>
          <w:b/>
          <w:lang w:eastAsia="ar-SA"/>
        </w:rPr>
        <w:tab/>
      </w:r>
      <w:r w:rsidRPr="00897788">
        <w:rPr>
          <w:rFonts w:eastAsia="Calibri"/>
          <w:b/>
          <w:caps/>
          <w:lang w:eastAsia="ar-SA"/>
        </w:rPr>
        <w:t>VAISTINIO</w:t>
      </w:r>
      <w:r w:rsidRPr="00897788">
        <w:rPr>
          <w:rFonts w:eastAsia="Calibri"/>
          <w:b/>
          <w:lang w:eastAsia="ar-SA"/>
        </w:rPr>
        <w:t xml:space="preserve"> PREPARATO PAVADINIMAS</w:t>
      </w:r>
    </w:p>
    <w:p w14:paraId="5A42CB3C" w14:textId="77777777" w:rsidR="00502760" w:rsidRPr="00897788" w:rsidRDefault="00502760" w:rsidP="00502760">
      <w:pPr>
        <w:suppressAutoHyphens/>
        <w:ind w:left="567" w:hanging="567"/>
        <w:rPr>
          <w:rFonts w:eastAsia="Calibri"/>
          <w:lang w:eastAsia="ar-SA"/>
        </w:rPr>
      </w:pPr>
    </w:p>
    <w:p w14:paraId="4F7BA1E0" w14:textId="77777777" w:rsidR="00502760" w:rsidRPr="00897788" w:rsidRDefault="00502760" w:rsidP="00502760">
      <w:pPr>
        <w:suppressAutoHyphens/>
        <w:ind w:left="567" w:hanging="567"/>
        <w:rPr>
          <w:rFonts w:eastAsia="Calibri"/>
          <w:lang w:eastAsia="ar-SA"/>
        </w:rPr>
      </w:pPr>
      <w:r w:rsidRPr="00897788">
        <w:rPr>
          <w:rFonts w:eastAsia="Calibri"/>
          <w:lang w:eastAsia="ar-SA"/>
        </w:rPr>
        <w:t>Salofalk 500 mg žvakutės</w:t>
      </w:r>
    </w:p>
    <w:p w14:paraId="54FDE97D" w14:textId="77777777" w:rsidR="00502760" w:rsidRPr="00897788" w:rsidRDefault="00502760" w:rsidP="00502760">
      <w:pPr>
        <w:suppressAutoHyphens/>
        <w:rPr>
          <w:rFonts w:eastAsia="Calibri"/>
          <w:lang w:eastAsia="ar-SA"/>
        </w:rPr>
      </w:pPr>
    </w:p>
    <w:p w14:paraId="2BF33575" w14:textId="77777777" w:rsidR="00502760" w:rsidRPr="00897788" w:rsidRDefault="00502760" w:rsidP="00502760">
      <w:pPr>
        <w:suppressAutoHyphens/>
        <w:rPr>
          <w:rFonts w:eastAsia="Calibri"/>
          <w:lang w:eastAsia="ar-SA"/>
        </w:rPr>
      </w:pPr>
    </w:p>
    <w:p w14:paraId="2C568333"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2.</w:t>
      </w:r>
      <w:r w:rsidRPr="00897788">
        <w:rPr>
          <w:rFonts w:eastAsia="Calibri"/>
          <w:b/>
          <w:caps/>
          <w:lang w:eastAsia="ar-SA"/>
        </w:rPr>
        <w:tab/>
        <w:t>kokybinė ir kiekybinė sudėtis</w:t>
      </w:r>
    </w:p>
    <w:p w14:paraId="0DF41020" w14:textId="77777777" w:rsidR="00502760" w:rsidRPr="00897788" w:rsidRDefault="00502760" w:rsidP="00502760">
      <w:pPr>
        <w:suppressAutoHyphens/>
        <w:ind w:left="567" w:hanging="567"/>
        <w:rPr>
          <w:rFonts w:eastAsia="Calibri"/>
          <w:lang w:eastAsia="ar-SA"/>
        </w:rPr>
      </w:pPr>
    </w:p>
    <w:p w14:paraId="671B51DF" w14:textId="77777777" w:rsidR="00502760" w:rsidRPr="00897788" w:rsidRDefault="00502760" w:rsidP="00502760">
      <w:pPr>
        <w:suppressAutoHyphens/>
        <w:ind w:left="567" w:hanging="567"/>
        <w:rPr>
          <w:rFonts w:eastAsia="Calibri"/>
          <w:lang w:eastAsia="ar-SA"/>
        </w:rPr>
      </w:pPr>
      <w:r w:rsidRPr="00897788">
        <w:rPr>
          <w:rFonts w:eastAsia="Calibri"/>
          <w:lang w:eastAsia="ar-SA"/>
        </w:rPr>
        <w:t>Vienoje žvakutėje yra 500 mg mesalazino.</w:t>
      </w:r>
    </w:p>
    <w:p w14:paraId="1E20C556" w14:textId="77777777" w:rsidR="00502760" w:rsidRPr="00185EA7" w:rsidRDefault="00502760" w:rsidP="00502760">
      <w:pPr>
        <w:suppressAutoHyphens/>
        <w:jc w:val="both"/>
        <w:rPr>
          <w:rFonts w:eastAsia="Calibri"/>
          <w:lang w:eastAsia="ar-SA"/>
        </w:rPr>
      </w:pPr>
      <w:r>
        <w:rPr>
          <w:rFonts w:eastAsia="Calibri"/>
          <w:u w:val="single"/>
          <w:lang w:eastAsia="ar-SA"/>
        </w:rPr>
        <w:t xml:space="preserve">Pagalbinė medžiaga, kurios poveikis žinomas: </w:t>
      </w:r>
      <w:r>
        <w:rPr>
          <w:rFonts w:eastAsia="Calibri"/>
          <w:lang w:eastAsia="ar-SA"/>
        </w:rPr>
        <w:t>cetilo alkoholis.</w:t>
      </w:r>
    </w:p>
    <w:p w14:paraId="6A3F283D" w14:textId="77777777" w:rsidR="00502760" w:rsidRPr="00897788" w:rsidRDefault="00502760" w:rsidP="00502760">
      <w:pPr>
        <w:suppressAutoHyphens/>
        <w:ind w:left="567" w:hanging="567"/>
        <w:rPr>
          <w:rFonts w:eastAsia="Calibri"/>
          <w:lang w:eastAsia="ar-SA"/>
        </w:rPr>
      </w:pPr>
      <w:r w:rsidRPr="00897788">
        <w:rPr>
          <w:rFonts w:eastAsia="Calibri"/>
          <w:lang w:eastAsia="ar-SA"/>
        </w:rPr>
        <w:t>Visos pagalbinės medžiagos išvardytos 6.1 skyriuje.</w:t>
      </w:r>
    </w:p>
    <w:p w14:paraId="13F7AE9D" w14:textId="77777777" w:rsidR="00502760" w:rsidRPr="00897788" w:rsidRDefault="00502760" w:rsidP="00502760">
      <w:pPr>
        <w:suppressAutoHyphens/>
        <w:ind w:left="567" w:hanging="567"/>
        <w:rPr>
          <w:rFonts w:eastAsia="Calibri"/>
          <w:lang w:eastAsia="ar-SA"/>
        </w:rPr>
      </w:pPr>
    </w:p>
    <w:p w14:paraId="1FF27994" w14:textId="77777777" w:rsidR="00502760" w:rsidRPr="00897788" w:rsidRDefault="00502760" w:rsidP="00502760">
      <w:pPr>
        <w:suppressAutoHyphens/>
        <w:ind w:left="567" w:hanging="567"/>
        <w:rPr>
          <w:rFonts w:eastAsia="Calibri"/>
          <w:lang w:eastAsia="ar-SA"/>
        </w:rPr>
      </w:pPr>
    </w:p>
    <w:p w14:paraId="342EF39D"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3.</w:t>
      </w:r>
      <w:r w:rsidRPr="00897788">
        <w:rPr>
          <w:rFonts w:eastAsia="Calibri"/>
          <w:b/>
          <w:caps/>
          <w:lang w:eastAsia="ar-SA"/>
        </w:rPr>
        <w:tab/>
      </w:r>
      <w:r w:rsidRPr="00897788">
        <w:rPr>
          <w:rFonts w:eastAsia="Calibri"/>
          <w:b/>
          <w:lang w:eastAsia="ar-SA"/>
        </w:rPr>
        <w:t>FARMACINĖ</w:t>
      </w:r>
      <w:r w:rsidRPr="00897788">
        <w:rPr>
          <w:rFonts w:eastAsia="Calibri"/>
          <w:b/>
          <w:caps/>
          <w:lang w:eastAsia="ar-SA"/>
        </w:rPr>
        <w:t xml:space="preserve"> forma</w:t>
      </w:r>
    </w:p>
    <w:p w14:paraId="0844A781" w14:textId="77777777" w:rsidR="00502760" w:rsidRPr="00897788" w:rsidRDefault="00502760" w:rsidP="00502760">
      <w:pPr>
        <w:suppressAutoHyphens/>
        <w:ind w:left="567" w:hanging="567"/>
        <w:rPr>
          <w:rFonts w:eastAsia="Calibri"/>
          <w:lang w:eastAsia="ar-SA"/>
        </w:rPr>
      </w:pPr>
    </w:p>
    <w:p w14:paraId="4CDAAEB1" w14:textId="77777777" w:rsidR="00502760" w:rsidRPr="00897788" w:rsidRDefault="00502760" w:rsidP="00502760">
      <w:pPr>
        <w:suppressAutoHyphens/>
        <w:ind w:left="567" w:hanging="567"/>
        <w:rPr>
          <w:rFonts w:eastAsia="Calibri"/>
          <w:lang w:eastAsia="ar-SA"/>
        </w:rPr>
      </w:pPr>
      <w:r w:rsidRPr="00897788">
        <w:rPr>
          <w:rFonts w:eastAsia="Calibri"/>
          <w:lang w:eastAsia="ar-SA"/>
        </w:rPr>
        <w:t xml:space="preserve">Žvakutė. </w:t>
      </w:r>
    </w:p>
    <w:p w14:paraId="7C6CAA4B" w14:textId="77777777" w:rsidR="00502760" w:rsidRPr="00897788" w:rsidRDefault="00502760" w:rsidP="00502760">
      <w:pPr>
        <w:suppressAutoHyphens/>
        <w:ind w:left="567" w:hanging="567"/>
        <w:rPr>
          <w:rFonts w:eastAsia="Calibri"/>
          <w:lang w:eastAsia="ar-SA"/>
        </w:rPr>
      </w:pPr>
      <w:r w:rsidRPr="00897788">
        <w:rPr>
          <w:rFonts w:eastAsia="Calibri"/>
          <w:lang w:eastAsia="ar-SA"/>
        </w:rPr>
        <w:t>Baltos ar kreminės, torpedos formos žvakutės.</w:t>
      </w:r>
    </w:p>
    <w:p w14:paraId="6FCDF1F5" w14:textId="77777777" w:rsidR="00502760" w:rsidRPr="00897788" w:rsidRDefault="00502760" w:rsidP="00502760">
      <w:pPr>
        <w:suppressAutoHyphens/>
        <w:ind w:left="567" w:hanging="567"/>
        <w:rPr>
          <w:rFonts w:eastAsia="Calibri"/>
          <w:lang w:eastAsia="ar-SA"/>
        </w:rPr>
      </w:pPr>
    </w:p>
    <w:p w14:paraId="4AC847CD" w14:textId="77777777" w:rsidR="00502760" w:rsidRPr="00897788" w:rsidRDefault="00502760" w:rsidP="00502760">
      <w:pPr>
        <w:suppressAutoHyphens/>
        <w:ind w:left="567" w:hanging="567"/>
        <w:rPr>
          <w:rFonts w:eastAsia="Calibri"/>
          <w:lang w:eastAsia="ar-SA"/>
        </w:rPr>
      </w:pPr>
    </w:p>
    <w:p w14:paraId="007770CC"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4.</w:t>
      </w:r>
      <w:r w:rsidRPr="00897788">
        <w:rPr>
          <w:rFonts w:eastAsia="Calibri"/>
          <w:b/>
          <w:caps/>
          <w:lang w:eastAsia="ar-SA"/>
        </w:rPr>
        <w:tab/>
        <w:t>klinikinĖ informacija</w:t>
      </w:r>
    </w:p>
    <w:p w14:paraId="012EF61D" w14:textId="77777777" w:rsidR="00502760" w:rsidRPr="00897788" w:rsidRDefault="00502760" w:rsidP="00502760">
      <w:pPr>
        <w:suppressAutoHyphens/>
        <w:ind w:left="567" w:hanging="567"/>
        <w:rPr>
          <w:rFonts w:eastAsia="Calibri"/>
          <w:lang w:eastAsia="ar-SA"/>
        </w:rPr>
      </w:pPr>
    </w:p>
    <w:p w14:paraId="01A46C44" w14:textId="56007244" w:rsidR="00502760" w:rsidRPr="00897788" w:rsidRDefault="00502760" w:rsidP="00502760">
      <w:pPr>
        <w:suppressAutoHyphens/>
        <w:ind w:left="567" w:hanging="567"/>
        <w:rPr>
          <w:rFonts w:eastAsia="Calibri"/>
          <w:b/>
          <w:lang w:eastAsia="ar-SA"/>
        </w:rPr>
      </w:pPr>
      <w:r w:rsidRPr="00897788">
        <w:rPr>
          <w:rFonts w:eastAsia="Calibri"/>
          <w:b/>
          <w:lang w:eastAsia="ar-SA"/>
        </w:rPr>
        <w:t>4.1</w:t>
      </w:r>
      <w:r w:rsidRPr="00897788">
        <w:rPr>
          <w:rFonts w:eastAsia="Calibri"/>
          <w:b/>
          <w:lang w:eastAsia="ar-SA"/>
        </w:rPr>
        <w:tab/>
        <w:t>Terapinės indikacijos</w:t>
      </w:r>
      <w:r w:rsidR="006512F1">
        <w:rPr>
          <w:rFonts w:eastAsia="Calibri"/>
          <w:b/>
          <w:lang w:eastAsia="ar-SA"/>
        </w:rPr>
        <w:t xml:space="preserve"> </w:t>
      </w:r>
    </w:p>
    <w:p w14:paraId="1BDA0E62" w14:textId="77777777" w:rsidR="00502760" w:rsidRPr="00897788" w:rsidRDefault="00502760" w:rsidP="00502760">
      <w:pPr>
        <w:suppressAutoHyphens/>
        <w:ind w:left="567" w:hanging="567"/>
        <w:rPr>
          <w:rFonts w:eastAsia="Calibri"/>
          <w:lang w:eastAsia="ar-SA"/>
        </w:rPr>
      </w:pPr>
    </w:p>
    <w:p w14:paraId="17668E1B" w14:textId="77777777" w:rsidR="00502760" w:rsidRPr="00897788" w:rsidRDefault="00502760" w:rsidP="00502760">
      <w:pPr>
        <w:suppressAutoHyphens/>
        <w:rPr>
          <w:rFonts w:eastAsia="Calibri"/>
          <w:lang w:eastAsia="ar-SA"/>
        </w:rPr>
      </w:pPr>
      <w:r w:rsidRPr="00897788">
        <w:rPr>
          <w:rFonts w:eastAsia="Calibri"/>
          <w:lang w:eastAsia="ar-SA"/>
        </w:rPr>
        <w:t xml:space="preserve">Lengvo ir vidutinio sunkumo paūmėjusio opinio kolito, išplitusio tik tiesiojoje žarnoje (opinio proktito) gydymas. </w:t>
      </w:r>
    </w:p>
    <w:p w14:paraId="54666222" w14:textId="77777777" w:rsidR="00502760" w:rsidRPr="00897788" w:rsidRDefault="00502760" w:rsidP="00502760">
      <w:pPr>
        <w:suppressAutoHyphens/>
        <w:rPr>
          <w:rFonts w:eastAsia="Calibri"/>
          <w:lang w:eastAsia="ar-SA"/>
        </w:rPr>
      </w:pPr>
    </w:p>
    <w:p w14:paraId="76CF9D02"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4.2</w:t>
      </w:r>
      <w:r w:rsidRPr="00897788">
        <w:rPr>
          <w:rFonts w:eastAsia="Calibri"/>
          <w:b/>
          <w:lang w:eastAsia="ar-SA"/>
        </w:rPr>
        <w:tab/>
        <w:t>Dozavimas ir vartojimo metodas</w:t>
      </w:r>
    </w:p>
    <w:p w14:paraId="15C75868" w14:textId="77777777" w:rsidR="00502760" w:rsidRPr="00897788" w:rsidRDefault="00502760" w:rsidP="00502760">
      <w:pPr>
        <w:suppressAutoHyphens/>
        <w:rPr>
          <w:rFonts w:eastAsia="Calibri"/>
          <w:lang w:eastAsia="ar-SA"/>
        </w:rPr>
      </w:pPr>
    </w:p>
    <w:p w14:paraId="1B9738DE" w14:textId="77777777" w:rsidR="00502760" w:rsidRDefault="00502760" w:rsidP="00502760">
      <w:pPr>
        <w:suppressAutoHyphens/>
        <w:jc w:val="both"/>
        <w:rPr>
          <w:rFonts w:eastAsia="Calibri"/>
          <w:u w:val="single"/>
          <w:lang w:eastAsia="ar-SA"/>
        </w:rPr>
      </w:pPr>
      <w:r>
        <w:rPr>
          <w:rFonts w:eastAsia="Calibri"/>
          <w:u w:val="single"/>
          <w:lang w:eastAsia="ar-SA"/>
        </w:rPr>
        <w:t>Dozavimas</w:t>
      </w:r>
    </w:p>
    <w:p w14:paraId="136D6123" w14:textId="77777777" w:rsidR="00502760" w:rsidRDefault="00502760" w:rsidP="00502760">
      <w:pPr>
        <w:suppressAutoHyphens/>
        <w:jc w:val="both"/>
        <w:rPr>
          <w:rFonts w:eastAsia="Calibri"/>
          <w:u w:val="single"/>
          <w:lang w:eastAsia="ar-SA"/>
        </w:rPr>
      </w:pPr>
    </w:p>
    <w:p w14:paraId="66342FF0" w14:textId="77777777" w:rsidR="00502760" w:rsidRPr="008451A5" w:rsidRDefault="00502760" w:rsidP="00502760">
      <w:pPr>
        <w:suppressAutoHyphens/>
        <w:jc w:val="both"/>
        <w:rPr>
          <w:rFonts w:eastAsia="Calibri"/>
          <w:lang w:eastAsia="ar-SA"/>
        </w:rPr>
      </w:pPr>
      <w:r w:rsidRPr="008451A5">
        <w:rPr>
          <w:rFonts w:eastAsia="Calibri"/>
          <w:i/>
          <w:lang w:eastAsia="ar-SA"/>
        </w:rPr>
        <w:t>Suaugusieji, įskaitant senyvus</w:t>
      </w:r>
      <w:r>
        <w:rPr>
          <w:rFonts w:eastAsia="Calibri"/>
          <w:lang w:eastAsia="ar-SA"/>
        </w:rPr>
        <w:t xml:space="preserve"> </w:t>
      </w:r>
      <w:r>
        <w:rPr>
          <w:rFonts w:eastAsia="Calibri"/>
          <w:i/>
          <w:lang w:eastAsia="ar-SA"/>
        </w:rPr>
        <w:t>pacientus</w:t>
      </w:r>
      <w:r w:rsidRPr="008451A5">
        <w:rPr>
          <w:rFonts w:eastAsia="Calibri"/>
          <w:lang w:eastAsia="ar-SA"/>
        </w:rPr>
        <w:t xml:space="preserve"> </w:t>
      </w:r>
    </w:p>
    <w:p w14:paraId="7B1FFB2D" w14:textId="77777777" w:rsidR="00502760" w:rsidRPr="00897788" w:rsidRDefault="00502760" w:rsidP="00502760">
      <w:pPr>
        <w:suppressAutoHyphens/>
        <w:rPr>
          <w:rFonts w:eastAsia="Calibri"/>
          <w:lang w:eastAsia="ar-SA"/>
        </w:rPr>
      </w:pPr>
      <w:r w:rsidRPr="00897788">
        <w:rPr>
          <w:rFonts w:eastAsia="Calibri"/>
          <w:lang w:eastAsia="ar-SA"/>
        </w:rPr>
        <w:t>Atsižvelgiant į paciento klinikinį poreikį, reikia vartoti į tiesiąją žarną 3 kartus per dieną po vieną Salofalk 500 mg žvakutę (atitinka 1500 mg mesalazino paros dozę).</w:t>
      </w:r>
    </w:p>
    <w:p w14:paraId="14F3EA42" w14:textId="77777777" w:rsidR="00502760" w:rsidRPr="00897788" w:rsidRDefault="00502760" w:rsidP="00502760">
      <w:pPr>
        <w:suppressAutoHyphens/>
        <w:jc w:val="both"/>
        <w:rPr>
          <w:rFonts w:eastAsia="Calibri"/>
          <w:lang w:eastAsia="ar-SA"/>
        </w:rPr>
      </w:pPr>
    </w:p>
    <w:p w14:paraId="6C6E91A8" w14:textId="77777777" w:rsidR="00502760" w:rsidRPr="008451A5" w:rsidRDefault="00502760" w:rsidP="00502760">
      <w:pPr>
        <w:suppressAutoHyphens/>
        <w:rPr>
          <w:rFonts w:eastAsia="Calibri"/>
          <w:i/>
          <w:lang w:eastAsia="ar-SA"/>
        </w:rPr>
      </w:pPr>
      <w:r>
        <w:rPr>
          <w:rFonts w:eastAsia="Calibri"/>
          <w:i/>
          <w:lang w:eastAsia="ar-SA"/>
        </w:rPr>
        <w:t>Vaikų populiacija</w:t>
      </w:r>
    </w:p>
    <w:p w14:paraId="68D6D643" w14:textId="77777777" w:rsidR="00502760" w:rsidRDefault="00502760" w:rsidP="00502760">
      <w:pPr>
        <w:suppressAutoHyphens/>
        <w:rPr>
          <w:rFonts w:eastAsia="Calibri"/>
          <w:lang w:eastAsia="ar-SA"/>
        </w:rPr>
      </w:pPr>
      <w:r w:rsidRPr="00C009A1">
        <w:rPr>
          <w:rFonts w:eastAsia="Calibri"/>
          <w:lang w:eastAsia="ar-SA"/>
        </w:rPr>
        <w:t>Vaikams vaistinio preparato vartojimo patirtis maža, o dokumentacija apie poveikį vaikams ribota.</w:t>
      </w:r>
    </w:p>
    <w:p w14:paraId="292A198D" w14:textId="77777777" w:rsidR="006512F1" w:rsidRDefault="006512F1" w:rsidP="00502760">
      <w:pPr>
        <w:suppressAutoHyphens/>
        <w:rPr>
          <w:rFonts w:eastAsia="Calibri"/>
          <w:lang w:eastAsia="ar-SA"/>
        </w:rPr>
      </w:pPr>
    </w:p>
    <w:p w14:paraId="0B71B26D" w14:textId="1F155636" w:rsidR="006512F1" w:rsidRPr="00AF3498" w:rsidRDefault="00D05CE2" w:rsidP="00502760">
      <w:pPr>
        <w:suppressAutoHyphens/>
        <w:rPr>
          <w:rFonts w:eastAsia="Calibri"/>
          <w:i/>
          <w:iCs/>
          <w:lang w:eastAsia="ar-SA"/>
        </w:rPr>
      </w:pPr>
      <w:r>
        <w:rPr>
          <w:rFonts w:eastAsia="Calibri"/>
          <w:i/>
          <w:iCs/>
          <w:lang w:eastAsia="ar-SA"/>
        </w:rPr>
        <w:t>Gydymo</w:t>
      </w:r>
      <w:r w:rsidR="006512F1" w:rsidRPr="00AF3498">
        <w:rPr>
          <w:rFonts w:eastAsia="Calibri"/>
          <w:i/>
          <w:iCs/>
          <w:lang w:eastAsia="ar-SA"/>
        </w:rPr>
        <w:t xml:space="preserve"> trukmė</w:t>
      </w:r>
    </w:p>
    <w:p w14:paraId="14E6A87A" w14:textId="5FF8D177" w:rsidR="00502760" w:rsidRDefault="006512F1" w:rsidP="00502760">
      <w:pPr>
        <w:suppressAutoHyphens/>
        <w:rPr>
          <w:rFonts w:eastAsia="Calibri"/>
          <w:lang w:eastAsia="ar-SA"/>
        </w:rPr>
      </w:pPr>
      <w:r>
        <w:rPr>
          <w:rFonts w:eastAsia="Calibri"/>
          <w:lang w:eastAsia="ar-SA"/>
        </w:rPr>
        <w:t>Gydymo</w:t>
      </w:r>
      <w:r w:rsidRPr="00897788">
        <w:rPr>
          <w:rFonts w:eastAsia="Calibri"/>
          <w:lang w:eastAsia="ar-SA"/>
        </w:rPr>
        <w:t xml:space="preserve"> trukmę nustato gydytojas.</w:t>
      </w:r>
    </w:p>
    <w:p w14:paraId="40425FE2" w14:textId="77777777" w:rsidR="006512F1" w:rsidRDefault="006512F1" w:rsidP="00502760">
      <w:pPr>
        <w:suppressAutoHyphens/>
        <w:rPr>
          <w:rFonts w:eastAsia="Calibri"/>
          <w:lang w:eastAsia="ar-SA"/>
        </w:rPr>
      </w:pPr>
    </w:p>
    <w:p w14:paraId="5656A79B" w14:textId="77777777" w:rsidR="00502760" w:rsidRPr="008451A5" w:rsidRDefault="00502760" w:rsidP="00502760">
      <w:pPr>
        <w:numPr>
          <w:ilvl w:val="12"/>
          <w:numId w:val="0"/>
        </w:numPr>
        <w:suppressAutoHyphens/>
        <w:ind w:right="-2"/>
        <w:jc w:val="both"/>
        <w:rPr>
          <w:rFonts w:eastAsia="Calibri"/>
          <w:u w:val="single"/>
          <w:lang w:eastAsia="ar-SA"/>
        </w:rPr>
      </w:pPr>
      <w:r w:rsidRPr="00077C0F">
        <w:rPr>
          <w:rFonts w:eastAsia="Calibri"/>
          <w:u w:val="single"/>
          <w:lang w:eastAsia="ar-SA"/>
        </w:rPr>
        <w:t>Vartojimo metodas</w:t>
      </w:r>
    </w:p>
    <w:p w14:paraId="5568C31E" w14:textId="77777777" w:rsidR="00502760" w:rsidRDefault="00502760" w:rsidP="00502760">
      <w:pPr>
        <w:suppressAutoHyphens/>
        <w:ind w:left="567" w:hanging="567"/>
        <w:rPr>
          <w:rFonts w:eastAsia="Calibri"/>
          <w:lang w:eastAsia="ar-SA"/>
        </w:rPr>
      </w:pPr>
    </w:p>
    <w:p w14:paraId="2F123FA0" w14:textId="77777777" w:rsidR="00502760" w:rsidRDefault="00502760" w:rsidP="00502760">
      <w:pPr>
        <w:suppressAutoHyphens/>
        <w:ind w:left="567" w:hanging="567"/>
        <w:rPr>
          <w:rFonts w:eastAsia="Calibri"/>
          <w:lang w:eastAsia="ar-SA"/>
        </w:rPr>
      </w:pPr>
      <w:r w:rsidRPr="00897788">
        <w:rPr>
          <w:rFonts w:eastAsia="Calibri"/>
          <w:lang w:eastAsia="ar-SA"/>
        </w:rPr>
        <w:t xml:space="preserve">Vartoti į tiesiąją žarną. </w:t>
      </w:r>
    </w:p>
    <w:p w14:paraId="6A1F9BEA" w14:textId="77777777" w:rsidR="00502760" w:rsidRPr="00897788" w:rsidRDefault="00502760" w:rsidP="00502760">
      <w:pPr>
        <w:numPr>
          <w:ilvl w:val="12"/>
          <w:numId w:val="0"/>
        </w:numPr>
        <w:suppressAutoHyphens/>
        <w:ind w:right="-2"/>
        <w:jc w:val="both"/>
        <w:rPr>
          <w:rFonts w:eastAsia="Calibri"/>
          <w:lang w:eastAsia="ar-SA"/>
        </w:rPr>
      </w:pPr>
      <w:r w:rsidRPr="00897788">
        <w:rPr>
          <w:rFonts w:eastAsia="Calibri"/>
          <w:lang w:eastAsia="ar-SA"/>
        </w:rPr>
        <w:t>Jei Salofalk žvakučių vartojama tris kartus per dieną, preparato reikia vartoti į tiesiąją žarną iš ryto, per pietus ir vakare.</w:t>
      </w:r>
    </w:p>
    <w:p w14:paraId="59AD4216" w14:textId="79E6A274" w:rsidR="00502760" w:rsidRPr="00897788" w:rsidRDefault="00502760" w:rsidP="00502760">
      <w:pPr>
        <w:suppressAutoHyphens/>
        <w:spacing w:before="120"/>
        <w:rPr>
          <w:rFonts w:eastAsia="Calibri"/>
          <w:lang w:eastAsia="ar-SA"/>
        </w:rPr>
      </w:pPr>
    </w:p>
    <w:p w14:paraId="66CD3D47" w14:textId="77777777" w:rsidR="00502760" w:rsidRPr="00897788" w:rsidRDefault="00502760" w:rsidP="00502760">
      <w:pPr>
        <w:suppressAutoHyphens/>
        <w:ind w:left="567" w:hanging="567"/>
        <w:rPr>
          <w:rFonts w:eastAsia="Calibri"/>
          <w:lang w:eastAsia="ar-SA"/>
        </w:rPr>
      </w:pPr>
    </w:p>
    <w:p w14:paraId="6AB4AD39"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4.3</w:t>
      </w:r>
      <w:r w:rsidRPr="00897788">
        <w:rPr>
          <w:rFonts w:eastAsia="Calibri"/>
          <w:b/>
          <w:lang w:eastAsia="ar-SA"/>
        </w:rPr>
        <w:tab/>
        <w:t>Kontraindikacijos</w:t>
      </w:r>
    </w:p>
    <w:p w14:paraId="30665B25" w14:textId="77777777" w:rsidR="00502760" w:rsidRPr="00897788" w:rsidRDefault="00502760" w:rsidP="00502760">
      <w:pPr>
        <w:suppressAutoHyphens/>
        <w:ind w:left="567" w:hanging="567"/>
        <w:rPr>
          <w:rFonts w:eastAsia="Calibri"/>
          <w:lang w:eastAsia="ar-SA"/>
        </w:rPr>
      </w:pPr>
    </w:p>
    <w:p w14:paraId="61C36272" w14:textId="77777777" w:rsidR="00502760" w:rsidRPr="00897788" w:rsidRDefault="00502760" w:rsidP="00502760">
      <w:pPr>
        <w:numPr>
          <w:ilvl w:val="0"/>
          <w:numId w:val="10"/>
        </w:numPr>
        <w:tabs>
          <w:tab w:val="left" w:pos="360"/>
        </w:tabs>
        <w:suppressAutoHyphens/>
        <w:ind w:left="360" w:hanging="360"/>
        <w:rPr>
          <w:rFonts w:eastAsia="Calibri"/>
          <w:lang w:eastAsia="ar-SA"/>
        </w:rPr>
      </w:pPr>
      <w:r w:rsidRPr="00897788">
        <w:rPr>
          <w:rFonts w:eastAsia="Calibri"/>
          <w:lang w:eastAsia="ar-SA"/>
        </w:rPr>
        <w:t xml:space="preserve">Padidėjęs jautrumas </w:t>
      </w:r>
      <w:r>
        <w:rPr>
          <w:rFonts w:eastAsia="Calibri"/>
          <w:lang w:eastAsia="ar-SA"/>
        </w:rPr>
        <w:t>veikliajai</w:t>
      </w:r>
      <w:r w:rsidRPr="00897788">
        <w:rPr>
          <w:rFonts w:eastAsia="Calibri"/>
          <w:lang w:eastAsia="ar-SA"/>
        </w:rPr>
        <w:t xml:space="preserve"> arba bet kuriai </w:t>
      </w:r>
      <w:r>
        <w:rPr>
          <w:rFonts w:eastAsia="Calibri"/>
          <w:lang w:eastAsia="ar-SA"/>
        </w:rPr>
        <w:t xml:space="preserve">6.1 skyriuje nurodytai </w:t>
      </w:r>
      <w:r w:rsidRPr="00897788">
        <w:rPr>
          <w:rFonts w:eastAsia="Calibri"/>
          <w:lang w:eastAsia="ar-SA"/>
        </w:rPr>
        <w:t>pagalbinei medžiagai.</w:t>
      </w:r>
    </w:p>
    <w:p w14:paraId="1FA49E9C" w14:textId="77777777" w:rsidR="00502760" w:rsidRPr="00897788" w:rsidRDefault="00502760" w:rsidP="00502760">
      <w:pPr>
        <w:numPr>
          <w:ilvl w:val="0"/>
          <w:numId w:val="10"/>
        </w:numPr>
        <w:tabs>
          <w:tab w:val="left" w:pos="360"/>
        </w:tabs>
        <w:suppressAutoHyphens/>
        <w:ind w:left="360" w:hanging="360"/>
        <w:rPr>
          <w:rFonts w:eastAsia="Calibri"/>
          <w:lang w:eastAsia="ar-SA"/>
        </w:rPr>
      </w:pPr>
      <w:r w:rsidRPr="00897788">
        <w:rPr>
          <w:rFonts w:eastAsia="Calibri"/>
          <w:lang w:eastAsia="ar-SA"/>
        </w:rPr>
        <w:t>Sunkus kepenų ar inkstų veiklos sutrikimas.</w:t>
      </w:r>
    </w:p>
    <w:p w14:paraId="09658F6E" w14:textId="77777777" w:rsidR="00502760" w:rsidRPr="00897788" w:rsidRDefault="00502760" w:rsidP="00502760">
      <w:pPr>
        <w:suppressAutoHyphens/>
        <w:rPr>
          <w:rFonts w:eastAsia="Calibri"/>
          <w:lang w:eastAsia="ar-SA"/>
        </w:rPr>
      </w:pPr>
    </w:p>
    <w:p w14:paraId="183C30C0"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4.4</w:t>
      </w:r>
      <w:r w:rsidRPr="00897788">
        <w:rPr>
          <w:rFonts w:eastAsia="Calibri"/>
          <w:b/>
          <w:lang w:eastAsia="ar-SA"/>
        </w:rPr>
        <w:tab/>
        <w:t>Specialūs įspėjimai ir atsargumo priemonės</w:t>
      </w:r>
    </w:p>
    <w:p w14:paraId="5826FBA8" w14:textId="77777777" w:rsidR="00502760" w:rsidRPr="00897788" w:rsidRDefault="00502760" w:rsidP="00502760">
      <w:pPr>
        <w:suppressAutoHyphens/>
        <w:ind w:left="567" w:hanging="567"/>
        <w:rPr>
          <w:rFonts w:eastAsia="Calibri"/>
          <w:lang w:eastAsia="ar-SA"/>
        </w:rPr>
      </w:pPr>
    </w:p>
    <w:p w14:paraId="6A9147ED" w14:textId="77777777" w:rsidR="00502760" w:rsidRPr="00897788" w:rsidRDefault="00502760" w:rsidP="00502760">
      <w:pPr>
        <w:suppressAutoHyphens/>
        <w:rPr>
          <w:rFonts w:eastAsia="Calibri"/>
          <w:lang w:eastAsia="ar-SA"/>
        </w:rPr>
      </w:pPr>
      <w:r w:rsidRPr="00897788">
        <w:rPr>
          <w:rFonts w:eastAsia="Calibri"/>
          <w:lang w:eastAsia="ar-SA"/>
        </w:rPr>
        <w:t xml:space="preserve">Prieš gydymą ir jo metu gydytojo nurodymu reikia atlikti kiekybinės kraujo ląstelių sudėties, kepenų veiklos rodmenų (pvz., SGPT ar SGOT), kreatinino koncentracijos serume ir šlapimo tyrimus </w:t>
      </w:r>
      <w:r w:rsidRPr="00897788">
        <w:rPr>
          <w:rFonts w:eastAsia="Calibri"/>
          <w:lang w:eastAsia="ar-SA"/>
        </w:rPr>
        <w:lastRenderedPageBreak/>
        <w:t xml:space="preserve">(panardinamosiomis tyrimo juostelėmis). Paprastai kontrolinius tyrimus rekomenduojama daryti nuo gydymo pradžios praėjus 14 dienų, </w:t>
      </w:r>
      <w:r>
        <w:rPr>
          <w:rFonts w:eastAsia="Calibri"/>
          <w:lang w:eastAsia="ar-SA"/>
        </w:rPr>
        <w:t>vėliau</w:t>
      </w:r>
      <w:r w:rsidRPr="00897788">
        <w:rPr>
          <w:rFonts w:eastAsia="Calibri"/>
          <w:lang w:eastAsia="ar-SA"/>
        </w:rPr>
        <w:t xml:space="preserve"> dar 2 – 3 kartus, kas 4 savaites.</w:t>
      </w:r>
    </w:p>
    <w:p w14:paraId="62813E84" w14:textId="77777777" w:rsidR="00502760" w:rsidRPr="00897788" w:rsidRDefault="00502760" w:rsidP="00502760">
      <w:pPr>
        <w:suppressAutoHyphens/>
        <w:spacing w:before="120"/>
        <w:rPr>
          <w:rFonts w:eastAsia="Calibri"/>
          <w:lang w:eastAsia="ar-SA"/>
        </w:rPr>
      </w:pPr>
      <w:r w:rsidRPr="00897788">
        <w:rPr>
          <w:rFonts w:eastAsia="Calibri"/>
          <w:lang w:eastAsia="ar-SA"/>
        </w:rPr>
        <w:t>Jei tyrimų rodmenys normalūs, kontrolinius tyrimus reikia daryti kas ketvirtį, jei atsiranda papildomų ligos požymių</w:t>
      </w:r>
      <w:r w:rsidRPr="00897788">
        <w:rPr>
          <w:rFonts w:eastAsia="Calibri"/>
          <w:lang w:eastAsia="lt-LT"/>
        </w:rPr>
        <w:t>, šiuos tyrimus būtina atlikti</w:t>
      </w:r>
      <w:r w:rsidRPr="00897788" w:rsidDel="003109D0">
        <w:rPr>
          <w:rFonts w:eastAsia="Calibri"/>
          <w:lang w:eastAsia="ar-SA"/>
        </w:rPr>
        <w:t xml:space="preserve"> </w:t>
      </w:r>
      <w:r w:rsidRPr="00897788">
        <w:rPr>
          <w:rFonts w:eastAsia="Calibri"/>
          <w:lang w:eastAsia="ar-SA"/>
        </w:rPr>
        <w:t xml:space="preserve">nedelsiant. </w:t>
      </w:r>
    </w:p>
    <w:p w14:paraId="13482B9E" w14:textId="77777777" w:rsidR="00502760" w:rsidRDefault="00502760" w:rsidP="00502760">
      <w:pPr>
        <w:suppressAutoHyphens/>
        <w:spacing w:before="120"/>
        <w:rPr>
          <w:rFonts w:eastAsia="Calibri"/>
          <w:lang w:eastAsia="ar-SA"/>
        </w:rPr>
      </w:pPr>
      <w:r w:rsidRPr="00897788">
        <w:rPr>
          <w:rFonts w:eastAsia="Calibri"/>
          <w:lang w:eastAsia="ar-SA"/>
        </w:rPr>
        <w:t>Vaist</w:t>
      </w:r>
      <w:r>
        <w:rPr>
          <w:rFonts w:eastAsia="Calibri"/>
          <w:lang w:eastAsia="ar-SA"/>
        </w:rPr>
        <w:t>inio preparato</w:t>
      </w:r>
      <w:r w:rsidRPr="00897788">
        <w:rPr>
          <w:rFonts w:eastAsia="Calibri"/>
          <w:lang w:eastAsia="ar-SA"/>
        </w:rPr>
        <w:t xml:space="preserve"> reikia vartoti atsargiai pacientams, kurių kepenų veikla sutrikusi.</w:t>
      </w:r>
    </w:p>
    <w:p w14:paraId="3B24989E" w14:textId="77777777" w:rsidR="00975DFF" w:rsidRDefault="00975DFF" w:rsidP="00502760">
      <w:pPr>
        <w:suppressAutoHyphens/>
        <w:spacing w:before="120"/>
        <w:rPr>
          <w:rFonts w:eastAsia="Calibri"/>
          <w:lang w:eastAsia="ar-SA"/>
        </w:rPr>
      </w:pPr>
    </w:p>
    <w:p w14:paraId="11F4F64D" w14:textId="1FF33946" w:rsidR="00975DFF" w:rsidRPr="00975DFF" w:rsidRDefault="00975DFF" w:rsidP="00975DFF">
      <w:pPr>
        <w:suppressAutoHyphens/>
        <w:rPr>
          <w:rFonts w:eastAsia="Calibri"/>
          <w:lang w:eastAsia="ar-SA"/>
        </w:rPr>
      </w:pPr>
      <w:r>
        <w:rPr>
          <w:rFonts w:eastAsia="Calibri"/>
          <w:lang w:eastAsia="ar-SA"/>
        </w:rPr>
        <w:t>Mesalazino</w:t>
      </w:r>
      <w:r w:rsidR="00502760" w:rsidRPr="00897788">
        <w:rPr>
          <w:rFonts w:eastAsia="Calibri"/>
          <w:lang w:eastAsia="ar-SA"/>
        </w:rPr>
        <w:t xml:space="preserve"> draudžiama vartoti ligoniams, kurių inkstų veikla sutrikusi. Jei gydymo metu ji pablogėja, reikia patikrinti, ar nepasireiškė mesalazino toksinis poveikis inkstams.</w:t>
      </w:r>
      <w:r w:rsidRPr="00975DFF">
        <w:t xml:space="preserve"> </w:t>
      </w:r>
      <w:r w:rsidRPr="00975DFF">
        <w:rPr>
          <w:rFonts w:eastAsia="Calibri"/>
          <w:lang w:eastAsia="ar-SA"/>
        </w:rPr>
        <w:t>Tokiu atveju Salofalk</w:t>
      </w:r>
      <w:r w:rsidRPr="00975DFF">
        <w:rPr>
          <w:rFonts w:eastAsia="Calibri"/>
          <w:vertAlign w:val="superscript"/>
          <w:lang w:eastAsia="ar-SA"/>
        </w:rPr>
        <w:t xml:space="preserve"> </w:t>
      </w:r>
      <w:r w:rsidRPr="00975DFF">
        <w:rPr>
          <w:rFonts w:eastAsia="Calibri"/>
          <w:lang w:eastAsia="ar-SA"/>
        </w:rPr>
        <w:t xml:space="preserve"> 500 mg </w:t>
      </w:r>
      <w:r>
        <w:rPr>
          <w:rFonts w:eastAsia="Calibri"/>
          <w:lang w:eastAsia="ar-SA"/>
        </w:rPr>
        <w:t>žvakučių</w:t>
      </w:r>
      <w:r w:rsidRPr="00975DFF">
        <w:rPr>
          <w:rFonts w:eastAsia="Calibri"/>
          <w:lang w:eastAsia="ar-SA"/>
        </w:rPr>
        <w:t xml:space="preserve"> vartojimą reikia nedelsiant nutraukti.</w:t>
      </w:r>
    </w:p>
    <w:p w14:paraId="52BE01D2" w14:textId="7D999021" w:rsidR="00502760" w:rsidRDefault="00502760" w:rsidP="00502760">
      <w:pPr>
        <w:suppressAutoHyphens/>
        <w:rPr>
          <w:rFonts w:eastAsia="Calibri"/>
          <w:lang w:eastAsia="ar-SA"/>
        </w:rPr>
      </w:pPr>
    </w:p>
    <w:p w14:paraId="0E3194E9" w14:textId="57727E63" w:rsidR="00502760" w:rsidRDefault="00502760" w:rsidP="00502760">
      <w:pPr>
        <w:suppressAutoHyphens/>
        <w:rPr>
          <w:rFonts w:eastAsia="Calibri"/>
          <w:lang w:eastAsia="ar-SA"/>
        </w:rPr>
      </w:pPr>
      <w:r w:rsidRPr="00BA2C81">
        <w:rPr>
          <w:rFonts w:eastAsia="Calibri"/>
          <w:lang w:eastAsia="ar-SA"/>
        </w:rPr>
        <w:t>Gauta pranešimų apie vartojant mesalaziną nustatytus nefrolitiazės atvejus, įskaitant atvejus, kai inkstuose susiformavo 100 proc. iš mesalazino sudaryti akmenys. Rekomenduojama užtikrinti, kad gydymo laikotarpiu pacientas vartotų pakankamai skysčių.</w:t>
      </w:r>
    </w:p>
    <w:p w14:paraId="5E677175" w14:textId="77777777" w:rsidR="004060C2" w:rsidRPr="00DA7F65" w:rsidRDefault="004060C2" w:rsidP="004060C2">
      <w:pPr>
        <w:suppressAutoHyphens/>
        <w:rPr>
          <w:rFonts w:eastAsia="Calibri"/>
          <w:lang w:eastAsia="ar-SA"/>
        </w:rPr>
      </w:pPr>
    </w:p>
    <w:p w14:paraId="0F73EC41" w14:textId="77777777" w:rsidR="00991111" w:rsidRDefault="00991111" w:rsidP="005D35AC">
      <w:pPr>
        <w:rPr>
          <w:lang w:eastAsia="lt-LT"/>
        </w:rPr>
      </w:pPr>
      <w:r>
        <w:rPr>
          <w:lang w:eastAsia="lt-LT"/>
        </w:rPr>
        <w:t>Mesalazinas gali sukelti raudonai rudą šlapimo spalvą po sąlyčio su natrio hipochlorito balikliu (pvz., tualetuose, valomuose natrio hipochloritu, esančiu tam tikruose balikliuose).</w:t>
      </w:r>
    </w:p>
    <w:p w14:paraId="3F4DDA1D" w14:textId="77777777" w:rsidR="00975DFF" w:rsidRDefault="00975DFF" w:rsidP="005D35AC">
      <w:pPr>
        <w:rPr>
          <w:lang w:eastAsia="lt-LT"/>
        </w:rPr>
      </w:pPr>
    </w:p>
    <w:p w14:paraId="053D3E1A" w14:textId="01061CD3" w:rsidR="00975DFF" w:rsidRPr="00975DFF" w:rsidRDefault="00975DFF" w:rsidP="00AF3498">
      <w:pPr>
        <w:rPr>
          <w:lang w:eastAsia="lt-LT"/>
        </w:rPr>
      </w:pPr>
      <w:r w:rsidRPr="00975DFF">
        <w:rPr>
          <w:lang w:eastAsia="lt-LT"/>
        </w:rPr>
        <w:t>Gauta pranešimų apie vartojant mesalazin</w:t>
      </w:r>
      <w:r w:rsidR="00D05CE2">
        <w:rPr>
          <w:lang w:eastAsia="lt-LT"/>
        </w:rPr>
        <w:t>o</w:t>
      </w:r>
      <w:r w:rsidRPr="00975DFF">
        <w:rPr>
          <w:lang w:eastAsia="lt-LT"/>
        </w:rPr>
        <w:t xml:space="preserve"> </w:t>
      </w:r>
      <w:r w:rsidR="00D05CE2">
        <w:rPr>
          <w:lang w:eastAsia="lt-LT"/>
        </w:rPr>
        <w:t xml:space="preserve">labai </w:t>
      </w:r>
      <w:r w:rsidRPr="00975DFF">
        <w:rPr>
          <w:lang w:eastAsia="lt-LT"/>
        </w:rPr>
        <w:t xml:space="preserve">retai pasireiškusias </w:t>
      </w:r>
      <w:r w:rsidR="00D05CE2">
        <w:rPr>
          <w:lang w:eastAsia="lt-LT"/>
        </w:rPr>
        <w:t>sunkias</w:t>
      </w:r>
      <w:r w:rsidRPr="00975DFF">
        <w:rPr>
          <w:lang w:eastAsia="lt-LT"/>
        </w:rPr>
        <w:t xml:space="preserve"> kraujo diskrazijas. Pacientams, kuriems dėl nepaaiškinamų priežasčių atsiranda </w:t>
      </w:r>
      <w:r w:rsidR="00D05CE2">
        <w:rPr>
          <w:lang w:eastAsia="lt-LT"/>
        </w:rPr>
        <w:t>hemoragijų</w:t>
      </w:r>
      <w:r w:rsidRPr="00975DFF">
        <w:rPr>
          <w:lang w:eastAsia="lt-LT"/>
        </w:rPr>
        <w:t xml:space="preserve">, kraujosruvų, purpura, anemija, karščiavimas arba ryklės ir gerklų skausmas, reikia atlikti kraujo tyrimus. Įtarus arba patvirtinus kraujo diskrazijos diagnozę, Salofalk 500 mg </w:t>
      </w:r>
      <w:r>
        <w:rPr>
          <w:lang w:eastAsia="lt-LT"/>
        </w:rPr>
        <w:t>žvaku</w:t>
      </w:r>
      <w:r w:rsidRPr="00975DFF">
        <w:rPr>
          <w:lang w:eastAsia="lt-LT"/>
        </w:rPr>
        <w:t>čių vartojimą reikia nutraukti.</w:t>
      </w:r>
    </w:p>
    <w:p w14:paraId="19840C44" w14:textId="77777777" w:rsidR="00975DFF" w:rsidRPr="00975DFF" w:rsidRDefault="00975DFF" w:rsidP="00AF3498">
      <w:pPr>
        <w:rPr>
          <w:lang w:eastAsia="lt-LT"/>
        </w:rPr>
      </w:pPr>
    </w:p>
    <w:p w14:paraId="79D7559B" w14:textId="3FCD2C52" w:rsidR="00975DFF" w:rsidRPr="00975DFF" w:rsidRDefault="00975DFF" w:rsidP="00AF3498">
      <w:pPr>
        <w:rPr>
          <w:lang w:eastAsia="lt-LT"/>
        </w:rPr>
      </w:pPr>
      <w:r w:rsidRPr="00975DFF">
        <w:rPr>
          <w:lang w:eastAsia="lt-LT"/>
        </w:rPr>
        <w:t>Gauta pranešimų apie vartojant mesalazin</w:t>
      </w:r>
      <w:r w:rsidR="00D05CE2">
        <w:rPr>
          <w:lang w:eastAsia="lt-LT"/>
        </w:rPr>
        <w:t>o</w:t>
      </w:r>
      <w:r w:rsidRPr="00975DFF">
        <w:rPr>
          <w:lang w:eastAsia="lt-LT"/>
        </w:rPr>
        <w:t xml:space="preserve"> retai pasireiškusias širdies padidėjusio jautrumo reakcijas (miokarditą ir perikarditą). Tokiu atveju Salofalk 500 mg </w:t>
      </w:r>
      <w:r>
        <w:rPr>
          <w:lang w:eastAsia="lt-LT"/>
        </w:rPr>
        <w:t>žvaku</w:t>
      </w:r>
      <w:r w:rsidRPr="00975DFF">
        <w:rPr>
          <w:lang w:eastAsia="lt-LT"/>
        </w:rPr>
        <w:t>čių vartojimą reikia nedelsiant nutraukti.</w:t>
      </w:r>
    </w:p>
    <w:p w14:paraId="139EFA5C" w14:textId="77777777" w:rsidR="00975DFF" w:rsidRDefault="00975DFF" w:rsidP="005D35AC">
      <w:pPr>
        <w:rPr>
          <w:lang w:eastAsia="lt-LT"/>
        </w:rPr>
      </w:pPr>
    </w:p>
    <w:p w14:paraId="37BB342B" w14:textId="001A6106" w:rsidR="00502760" w:rsidRPr="00897788" w:rsidRDefault="00502760" w:rsidP="004060C2">
      <w:pPr>
        <w:suppressAutoHyphens/>
        <w:rPr>
          <w:rFonts w:eastAsia="Calibri"/>
          <w:lang w:eastAsia="ar-SA"/>
        </w:rPr>
      </w:pPr>
      <w:r w:rsidRPr="00897788">
        <w:rPr>
          <w:rFonts w:eastAsia="Calibri"/>
          <w:lang w:eastAsia="ar-SA"/>
        </w:rPr>
        <w:t xml:space="preserve">Pacientus, kurių plaučių veikla sutrikusi, ypač astma sergančius ligonius, gydymo </w:t>
      </w:r>
      <w:r w:rsidR="00975DFF">
        <w:rPr>
          <w:rFonts w:eastAsia="Calibri"/>
          <w:lang w:eastAsia="ar-SA"/>
        </w:rPr>
        <w:t>mesalazinu</w:t>
      </w:r>
      <w:r w:rsidRPr="00897788">
        <w:rPr>
          <w:rFonts w:eastAsia="Calibri"/>
          <w:lang w:eastAsia="ar-SA"/>
        </w:rPr>
        <w:t xml:space="preserve"> metu būtina labai atidžiai stebėti.</w:t>
      </w:r>
    </w:p>
    <w:p w14:paraId="7B8958AF" w14:textId="77777777" w:rsidR="006F35A4" w:rsidRPr="006621B0" w:rsidRDefault="006F35A4" w:rsidP="006F35A4">
      <w:pPr>
        <w:suppressAutoHyphens/>
        <w:spacing w:before="120"/>
        <w:rPr>
          <w:rFonts w:eastAsia="Calibri"/>
          <w:u w:val="single"/>
          <w:lang w:eastAsia="ar-SA"/>
        </w:rPr>
      </w:pPr>
      <w:r w:rsidRPr="006621B0">
        <w:rPr>
          <w:rFonts w:eastAsia="Calibri"/>
          <w:u w:val="single"/>
          <w:lang w:eastAsia="ar-SA"/>
        </w:rPr>
        <w:t>Sunkios nepageidaujamos odos reakcijos</w:t>
      </w:r>
    </w:p>
    <w:p w14:paraId="4C6F4762" w14:textId="129D66B1" w:rsidR="003C02CB" w:rsidRDefault="006F35A4" w:rsidP="006F35A4">
      <w:pPr>
        <w:suppressAutoHyphens/>
        <w:spacing w:before="120"/>
        <w:rPr>
          <w:rFonts w:eastAsia="Calibri"/>
          <w:lang w:eastAsia="ar-SA"/>
        </w:rPr>
      </w:pPr>
      <w:r w:rsidRPr="003F617D">
        <w:rPr>
          <w:rFonts w:eastAsia="Calibri"/>
          <w:lang w:eastAsia="ar-SA"/>
        </w:rPr>
        <w:t>Gydant mesalazinu, gauta pranešimų apie sunkias nepageidaujamas odos reakcijas</w:t>
      </w:r>
      <w:r w:rsidR="00991111">
        <w:rPr>
          <w:lang w:eastAsia="lt-LT"/>
        </w:rPr>
        <w:t xml:space="preserve"> (SNOR)</w:t>
      </w:r>
      <w:r w:rsidRPr="003F617D">
        <w:rPr>
          <w:rFonts w:eastAsia="Calibri"/>
          <w:lang w:eastAsia="ar-SA"/>
        </w:rPr>
        <w:t xml:space="preserve">, įskaitant </w:t>
      </w:r>
      <w:r w:rsidR="00991111">
        <w:rPr>
          <w:lang w:eastAsia="lt-LT"/>
        </w:rPr>
        <w:t xml:space="preserve">reakciją į vaistinį preparatą su eozinofilija ir sisteminiais simptomais (angl. </w:t>
      </w:r>
      <w:r w:rsidR="004060C2">
        <w:rPr>
          <w:i/>
          <w:lang w:eastAsia="lt-LT"/>
        </w:rPr>
        <w:t>d</w:t>
      </w:r>
      <w:r w:rsidR="00991111" w:rsidRPr="00C74D02">
        <w:rPr>
          <w:i/>
          <w:lang w:eastAsia="lt-LT"/>
        </w:rPr>
        <w:t>rug</w:t>
      </w:r>
      <w:r w:rsidR="00991111">
        <w:rPr>
          <w:i/>
          <w:lang w:eastAsia="lt-LT"/>
        </w:rPr>
        <w:t xml:space="preserve"> </w:t>
      </w:r>
      <w:r w:rsidR="00991111" w:rsidRPr="00C74D02">
        <w:rPr>
          <w:i/>
          <w:lang w:eastAsia="lt-LT"/>
        </w:rPr>
        <w:t>reaction with eosinophilia and systemic symptoms, DRESS</w:t>
      </w:r>
      <w:r w:rsidR="00991111">
        <w:rPr>
          <w:lang w:eastAsia="lt-LT"/>
        </w:rPr>
        <w:t xml:space="preserve">), </w:t>
      </w:r>
      <w:r w:rsidRPr="003F617D">
        <w:rPr>
          <w:rFonts w:eastAsia="Calibri"/>
          <w:lang w:eastAsia="ar-SA"/>
        </w:rPr>
        <w:t>Stivenso-Džonsono (</w:t>
      </w:r>
      <w:r w:rsidRPr="005D35AC">
        <w:rPr>
          <w:rFonts w:eastAsia="Calibri"/>
          <w:i/>
          <w:lang w:eastAsia="ar-SA"/>
        </w:rPr>
        <w:t>Stevens-Johnson</w:t>
      </w:r>
      <w:r w:rsidRPr="003F617D">
        <w:rPr>
          <w:rFonts w:eastAsia="Calibri"/>
          <w:lang w:eastAsia="ar-SA"/>
        </w:rPr>
        <w:t>) sindromą (SDS) ir toksinę epidermio nekrolizę (TEN).</w:t>
      </w:r>
    </w:p>
    <w:p w14:paraId="5F1C3AC4" w14:textId="4C61BE4D" w:rsidR="006F35A4" w:rsidRDefault="006F35A4" w:rsidP="006F35A4">
      <w:pPr>
        <w:suppressAutoHyphens/>
        <w:spacing w:before="120"/>
        <w:rPr>
          <w:rFonts w:eastAsia="Calibri"/>
          <w:lang w:eastAsia="ar-SA"/>
        </w:rPr>
      </w:pPr>
      <w:r w:rsidRPr="003F617D">
        <w:rPr>
          <w:rFonts w:eastAsia="Calibri"/>
          <w:lang w:eastAsia="ar-SA"/>
        </w:rPr>
        <w:t>Pasireiškus pirmiems sunkių odos reakcijų požymiams ir simptomams, pvz., odos išbėrimui, gleivinės opoms ar kitiems padidėjusio jautrumo požymiams, mesalazino vartojimą reikia nutraukti.</w:t>
      </w:r>
    </w:p>
    <w:p w14:paraId="4EB05A16" w14:textId="77777777" w:rsidR="003C02CB" w:rsidRDefault="003C02CB" w:rsidP="006F35A4">
      <w:pPr>
        <w:suppressAutoHyphens/>
        <w:spacing w:before="120"/>
        <w:rPr>
          <w:rFonts w:eastAsia="Calibri"/>
          <w:lang w:eastAsia="ar-SA"/>
        </w:rPr>
      </w:pPr>
    </w:p>
    <w:p w14:paraId="2D43132A" w14:textId="77777777" w:rsidR="003C02CB" w:rsidRPr="009C3990" w:rsidRDefault="003C02CB" w:rsidP="009C3990">
      <w:pPr>
        <w:suppressAutoHyphens/>
        <w:rPr>
          <w:rFonts w:eastAsia="Calibri"/>
          <w:u w:val="single"/>
          <w:lang w:eastAsia="ar-SA"/>
        </w:rPr>
      </w:pPr>
      <w:r w:rsidRPr="009C3990">
        <w:rPr>
          <w:rFonts w:eastAsia="Calibri"/>
          <w:u w:val="single"/>
          <w:lang w:eastAsia="ar-SA"/>
        </w:rPr>
        <w:t>Idiopatinė intrakranijinė hipertenzija</w:t>
      </w:r>
    </w:p>
    <w:p w14:paraId="3619D699" w14:textId="014309EE" w:rsidR="003C02CB" w:rsidRDefault="003C02CB" w:rsidP="009C3990">
      <w:pPr>
        <w:suppressAutoHyphens/>
        <w:rPr>
          <w:rFonts w:eastAsia="Calibri"/>
          <w:lang w:eastAsia="ar-SA"/>
        </w:rPr>
      </w:pPr>
      <w:r w:rsidRPr="003C02CB">
        <w:rPr>
          <w:rFonts w:eastAsia="Calibri"/>
          <w:lang w:eastAsia="ar-SA"/>
        </w:rPr>
        <w:t xml:space="preserve">Pacientams, vartojantiems mesalazino, buvo pranešta apie idiopatinę intrakranijinę hipertenziją </w:t>
      </w:r>
      <w:r w:rsidRPr="009C3990">
        <w:rPr>
          <w:rFonts w:eastAsia="Calibri"/>
          <w:i/>
          <w:lang w:eastAsia="ar-SA"/>
        </w:rPr>
        <w:t>(pseudotumor cerebri)</w:t>
      </w:r>
      <w:r w:rsidRPr="003C02CB">
        <w:rPr>
          <w:rFonts w:eastAsia="Calibri"/>
          <w:lang w:eastAsia="ar-SA"/>
        </w:rPr>
        <w:t xml:space="preserve">. Pacientus reikia įspėti dėl idiopatinės intrakranijinės hipertenzijos požymių ir simptomų, įskaitant stiprų ar pasikartojantį galvos skausmą, regos sutrikimus ar ūžesį </w:t>
      </w:r>
      <w:r w:rsidRPr="009C3990">
        <w:rPr>
          <w:rFonts w:eastAsia="Calibri"/>
          <w:i/>
          <w:lang w:eastAsia="ar-SA"/>
        </w:rPr>
        <w:t>(tinnitus)</w:t>
      </w:r>
      <w:r w:rsidRPr="003C02CB">
        <w:rPr>
          <w:rFonts w:eastAsia="Calibri"/>
          <w:lang w:eastAsia="ar-SA"/>
        </w:rPr>
        <w:t>. Jei pasireiškia idiopatinė intrakranijinė hipertenzija, reikia apsvarstyti galimybę nutraukti mesalazino vartojimą.</w:t>
      </w:r>
    </w:p>
    <w:p w14:paraId="23CD22F3" w14:textId="6192B788" w:rsidR="00502760" w:rsidRDefault="00502760" w:rsidP="00502760">
      <w:pPr>
        <w:suppressAutoHyphens/>
        <w:spacing w:before="120"/>
        <w:rPr>
          <w:rFonts w:eastAsia="Calibri"/>
          <w:lang w:eastAsia="ar-SA"/>
        </w:rPr>
      </w:pPr>
      <w:r w:rsidRPr="00897788">
        <w:rPr>
          <w:rFonts w:eastAsia="Calibri"/>
          <w:lang w:eastAsia="ar-SA"/>
        </w:rPr>
        <w:t xml:space="preserve">Pacientus, kuriems pasitaikė nepageidaujamų reakcijų nuo vaistinių preparatų, kurių sudėtyje yra sulfasalazino, gydymą </w:t>
      </w:r>
      <w:r w:rsidR="00975DFF">
        <w:rPr>
          <w:rFonts w:eastAsia="Calibri"/>
          <w:lang w:eastAsia="ar-SA"/>
        </w:rPr>
        <w:t xml:space="preserve">mesalazinu </w:t>
      </w:r>
      <w:r w:rsidRPr="00897788">
        <w:rPr>
          <w:rFonts w:eastAsia="Calibri"/>
          <w:lang w:eastAsia="ar-SA"/>
        </w:rPr>
        <w:t>galima pradėti tik nuolat stebint gydytojui. Prasidėjus ūminei netoleravimo reakcijai, pvz., raumenų spazmui, ūminiam pilvo skausmui, karščiavimui, stipriam galvos skausmui ir odos išbėrimui, gydymą būtina nedelsiant nutraukti.</w:t>
      </w:r>
    </w:p>
    <w:p w14:paraId="55BD070B" w14:textId="77777777" w:rsidR="00502760" w:rsidRPr="00897788" w:rsidRDefault="00502760" w:rsidP="00502760">
      <w:pPr>
        <w:suppressAutoHyphens/>
        <w:ind w:left="567" w:hanging="567"/>
        <w:rPr>
          <w:rFonts w:eastAsia="Calibri"/>
          <w:lang w:eastAsia="ar-SA"/>
        </w:rPr>
      </w:pPr>
    </w:p>
    <w:p w14:paraId="4FC40969" w14:textId="77777777" w:rsidR="00502760" w:rsidRPr="00897788" w:rsidRDefault="00502760" w:rsidP="00502760">
      <w:pPr>
        <w:suppressAutoHyphens/>
        <w:rPr>
          <w:rFonts w:eastAsia="Calibri"/>
          <w:lang w:eastAsia="ar-SA"/>
        </w:rPr>
      </w:pPr>
      <w:r w:rsidRPr="00897788">
        <w:rPr>
          <w:rFonts w:eastAsia="Calibri"/>
          <w:lang w:eastAsia="ar-SA"/>
        </w:rPr>
        <w:t>Salofalk žvakučių pagalbinė medžiaga cetilo alkoholis gali sukelti lokalų odos sudirginimą, pvz., kontaktinį dermatitą.</w:t>
      </w:r>
    </w:p>
    <w:p w14:paraId="2EA9E7DF" w14:textId="77777777" w:rsidR="00502760" w:rsidRPr="00897788" w:rsidRDefault="00502760" w:rsidP="00502760">
      <w:pPr>
        <w:suppressAutoHyphens/>
        <w:ind w:left="567" w:hanging="567"/>
        <w:rPr>
          <w:rFonts w:eastAsia="Calibri"/>
          <w:lang w:eastAsia="ar-SA"/>
        </w:rPr>
      </w:pPr>
    </w:p>
    <w:p w14:paraId="473130F9"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4.5</w:t>
      </w:r>
      <w:r w:rsidRPr="00897788">
        <w:rPr>
          <w:rFonts w:eastAsia="Calibri"/>
          <w:b/>
          <w:lang w:eastAsia="ar-SA"/>
        </w:rPr>
        <w:tab/>
        <w:t>Sąveika su kitais vaistiniais preparatais ir kitokia sąveika</w:t>
      </w:r>
    </w:p>
    <w:p w14:paraId="4530ADED" w14:textId="77777777" w:rsidR="00502760" w:rsidRPr="00897788" w:rsidRDefault="00502760" w:rsidP="00502760">
      <w:pPr>
        <w:suppressAutoHyphens/>
        <w:ind w:left="567" w:hanging="567"/>
        <w:rPr>
          <w:rFonts w:eastAsia="Calibri"/>
          <w:lang w:eastAsia="ar-SA"/>
        </w:rPr>
      </w:pPr>
    </w:p>
    <w:p w14:paraId="778D4565" w14:textId="77777777" w:rsidR="00502760" w:rsidRPr="00897788" w:rsidRDefault="00502760" w:rsidP="00502760">
      <w:pPr>
        <w:suppressAutoHyphens/>
        <w:rPr>
          <w:rFonts w:eastAsia="Calibri"/>
          <w:lang w:eastAsia="ar-SA"/>
        </w:rPr>
      </w:pPr>
      <w:r w:rsidRPr="00897788">
        <w:rPr>
          <w:rFonts w:eastAsia="Calibri"/>
          <w:lang w:eastAsia="ar-SA"/>
        </w:rPr>
        <w:t>Sąveikos tyrimų neatlikta.</w:t>
      </w:r>
    </w:p>
    <w:p w14:paraId="01AC2DE7" w14:textId="77777777" w:rsidR="00502760" w:rsidRPr="00897788" w:rsidRDefault="00502760" w:rsidP="00502760">
      <w:pPr>
        <w:suppressAutoHyphens/>
        <w:rPr>
          <w:rFonts w:eastAsia="Calibri"/>
          <w:lang w:eastAsia="ar-SA"/>
        </w:rPr>
      </w:pPr>
    </w:p>
    <w:p w14:paraId="4569B449" w14:textId="77777777" w:rsidR="00502760" w:rsidRPr="00897788" w:rsidRDefault="00502760" w:rsidP="00502760">
      <w:pPr>
        <w:suppressAutoHyphens/>
        <w:rPr>
          <w:rFonts w:eastAsia="Calibri"/>
          <w:lang w:eastAsia="ar-SA"/>
        </w:rPr>
      </w:pPr>
      <w:r w:rsidRPr="00897788">
        <w:rPr>
          <w:rFonts w:eastAsia="Calibri"/>
          <w:lang w:eastAsia="ar-SA"/>
        </w:rPr>
        <w:t>Pacientams kartu su mesalazinu vartojantiems azatioprino, 6-merkaptopurino ar tioguanido, gali sustiprėti azatioprino, 6-merkaptopurino ar tioguanido kaulų čiulpų veiklą slopinantis poveikis.</w:t>
      </w:r>
    </w:p>
    <w:p w14:paraId="0336254C" w14:textId="77777777" w:rsidR="00502760" w:rsidRPr="00897788" w:rsidRDefault="00502760" w:rsidP="00502760">
      <w:pPr>
        <w:suppressAutoHyphens/>
        <w:ind w:left="567" w:hanging="567"/>
        <w:rPr>
          <w:rFonts w:eastAsia="Calibri"/>
          <w:lang w:eastAsia="ar-SA"/>
        </w:rPr>
      </w:pPr>
    </w:p>
    <w:p w14:paraId="4F4197BF" w14:textId="77777777" w:rsidR="00502760" w:rsidRPr="00897788" w:rsidRDefault="00502760" w:rsidP="00502760">
      <w:pPr>
        <w:suppressAutoHyphens/>
        <w:ind w:left="567" w:hanging="567"/>
        <w:rPr>
          <w:rFonts w:eastAsia="Calibri"/>
          <w:lang w:eastAsia="ar-SA"/>
        </w:rPr>
      </w:pPr>
      <w:r w:rsidRPr="00897788">
        <w:rPr>
          <w:rFonts w:eastAsia="Calibri"/>
          <w:lang w:eastAsia="ar-SA"/>
        </w:rPr>
        <w:t>Yra nedaug įrodymų, kad mesalazinas gali slopinti krešumą mažinantį varfarino poveikį</w:t>
      </w:r>
      <w:r>
        <w:rPr>
          <w:rFonts w:eastAsia="Calibri"/>
          <w:lang w:eastAsia="ar-SA"/>
        </w:rPr>
        <w:t>.</w:t>
      </w:r>
    </w:p>
    <w:p w14:paraId="22674AA4" w14:textId="77777777" w:rsidR="00502760" w:rsidRPr="00897788" w:rsidRDefault="00502760" w:rsidP="00502760">
      <w:pPr>
        <w:suppressAutoHyphens/>
        <w:ind w:left="567" w:hanging="567"/>
        <w:rPr>
          <w:rFonts w:eastAsia="Calibri"/>
          <w:lang w:eastAsia="ar-SA"/>
        </w:rPr>
      </w:pPr>
    </w:p>
    <w:p w14:paraId="6FA72E4C" w14:textId="77777777" w:rsidR="00502760" w:rsidRPr="00897788" w:rsidRDefault="00502760" w:rsidP="00502760">
      <w:pPr>
        <w:suppressAutoHyphens/>
        <w:ind w:left="567" w:hanging="567"/>
        <w:rPr>
          <w:rFonts w:eastAsia="Calibri"/>
          <w:lang w:eastAsia="ar-SA"/>
        </w:rPr>
      </w:pPr>
      <w:r w:rsidRPr="00897788">
        <w:rPr>
          <w:rFonts w:eastAsia="Calibri"/>
          <w:b/>
          <w:lang w:eastAsia="ar-SA"/>
        </w:rPr>
        <w:t>4.6</w:t>
      </w:r>
      <w:r w:rsidRPr="00897788">
        <w:rPr>
          <w:rFonts w:eastAsia="Calibri"/>
          <w:b/>
          <w:lang w:eastAsia="ar-SA"/>
        </w:rPr>
        <w:tab/>
      </w:r>
      <w:r>
        <w:rPr>
          <w:rFonts w:eastAsia="Calibri"/>
          <w:b/>
          <w:lang w:eastAsia="ar-SA"/>
        </w:rPr>
        <w:t>Vaisingumas, n</w:t>
      </w:r>
      <w:r w:rsidRPr="00897788">
        <w:rPr>
          <w:rFonts w:eastAsia="Calibri"/>
          <w:b/>
          <w:lang w:eastAsia="ar-SA"/>
        </w:rPr>
        <w:t>ėštumo ir žindymo laikotarpis</w:t>
      </w:r>
      <w:r w:rsidRPr="00897788">
        <w:rPr>
          <w:rFonts w:eastAsia="Calibri"/>
          <w:lang w:eastAsia="ar-SA"/>
        </w:rPr>
        <w:t xml:space="preserve"> </w:t>
      </w:r>
    </w:p>
    <w:p w14:paraId="7BA806B4" w14:textId="77777777" w:rsidR="00502760" w:rsidRPr="00897788" w:rsidRDefault="00502760" w:rsidP="00502760">
      <w:pPr>
        <w:suppressAutoHyphens/>
        <w:ind w:left="567" w:hanging="567"/>
        <w:rPr>
          <w:rFonts w:eastAsia="Calibri"/>
          <w:lang w:eastAsia="ar-SA"/>
        </w:rPr>
      </w:pPr>
    </w:p>
    <w:p w14:paraId="78161336" w14:textId="77777777" w:rsidR="00502760" w:rsidRPr="008451A5" w:rsidRDefault="00502760" w:rsidP="00502760">
      <w:pPr>
        <w:suppressAutoHyphens/>
        <w:rPr>
          <w:rFonts w:eastAsia="Calibri"/>
          <w:i/>
          <w:lang w:eastAsia="ar-SA"/>
        </w:rPr>
      </w:pPr>
      <w:r>
        <w:rPr>
          <w:rFonts w:eastAsia="Calibri"/>
          <w:i/>
          <w:lang w:eastAsia="ar-SA"/>
        </w:rPr>
        <w:t>Nėštumas</w:t>
      </w:r>
    </w:p>
    <w:p w14:paraId="01EBE725" w14:textId="5497B8C6" w:rsidR="00502760" w:rsidRPr="00897788" w:rsidRDefault="00975DFF" w:rsidP="00502760">
      <w:pPr>
        <w:suppressAutoHyphens/>
        <w:rPr>
          <w:rFonts w:eastAsia="Calibri"/>
          <w:lang w:eastAsia="ar-SA"/>
        </w:rPr>
      </w:pPr>
      <w:r>
        <w:rPr>
          <w:rFonts w:eastAsia="Calibri"/>
          <w:lang w:eastAsia="ar-SA"/>
        </w:rPr>
        <w:t>Mesalazino</w:t>
      </w:r>
      <w:r w:rsidR="00502760" w:rsidRPr="00897788">
        <w:rPr>
          <w:rFonts w:eastAsia="Calibri"/>
          <w:lang w:eastAsia="ar-SA"/>
        </w:rPr>
        <w:t xml:space="preserve"> vartojimo nėščioms moterims patirtis nepakankama. Nedidelio kiekio moterų, nėštumo metu vartojusių mesalazino, stebėjimo duomenimis, vaistas neigiamos įtakos nėštumui, vaisiui bei naujagimiui nedaro. Šiuo metu daugiau reikšmingų epidemiologinio tyrimo duomenų apie tai nėra. Buvo vienas ūminio inkstų nepakankamumo atvejis naujagimiui, kurio motina nėštumo metu ilgai gėrė didelę (2 – 4 g) mesalazino paros dozę. </w:t>
      </w:r>
    </w:p>
    <w:p w14:paraId="520F38E7" w14:textId="77777777" w:rsidR="00502760" w:rsidRPr="00897788" w:rsidRDefault="00502760" w:rsidP="00502760">
      <w:pPr>
        <w:suppressAutoHyphens/>
        <w:spacing w:before="120"/>
        <w:rPr>
          <w:rFonts w:eastAsia="Calibri"/>
          <w:lang w:eastAsia="ar-SA"/>
        </w:rPr>
      </w:pPr>
      <w:r w:rsidRPr="00897788">
        <w:rPr>
          <w:rFonts w:eastAsia="Calibri"/>
          <w:lang w:eastAsia="ar-SA"/>
        </w:rPr>
        <w:t xml:space="preserve">Tyrimų su gyvūnais, kuriems mesalazino buvo sugirdoma, metu tiesioginio bei netiesioginio neigiamo poveikio vaikingumui, embriono ir vaisiaus vystymuisi, jauniklių atsivedimui bei jų vystymuisi nepastebėta. </w:t>
      </w:r>
    </w:p>
    <w:p w14:paraId="2D06D42E" w14:textId="77777777" w:rsidR="00502760" w:rsidRPr="00897788" w:rsidRDefault="00502760" w:rsidP="00502760">
      <w:pPr>
        <w:suppressAutoHyphens/>
        <w:spacing w:before="120"/>
        <w:rPr>
          <w:rFonts w:eastAsia="Calibri"/>
          <w:lang w:eastAsia="ar-SA"/>
        </w:rPr>
      </w:pPr>
      <w:r w:rsidRPr="00897788">
        <w:rPr>
          <w:rFonts w:eastAsia="Calibri"/>
          <w:lang w:eastAsia="ar-SA"/>
        </w:rPr>
        <w:t>Nėštumo metu Salofalk žvakučių galima vartoti tik tokiu atveju, jei manoma, jog laukiama nauda bus didesnė už galimą pavojų.</w:t>
      </w:r>
    </w:p>
    <w:p w14:paraId="7A06C685" w14:textId="77777777" w:rsidR="00502760" w:rsidRPr="008451A5" w:rsidRDefault="00502760" w:rsidP="00502760">
      <w:pPr>
        <w:suppressAutoHyphens/>
        <w:spacing w:before="120"/>
        <w:rPr>
          <w:rFonts w:eastAsia="Calibri"/>
          <w:i/>
          <w:lang w:eastAsia="ar-SA"/>
        </w:rPr>
      </w:pPr>
      <w:r>
        <w:rPr>
          <w:rFonts w:eastAsia="Calibri"/>
          <w:i/>
          <w:lang w:eastAsia="ar-SA"/>
        </w:rPr>
        <w:t>Žindymas</w:t>
      </w:r>
    </w:p>
    <w:p w14:paraId="70FAC60A" w14:textId="77777777" w:rsidR="00502760" w:rsidRPr="00897788" w:rsidRDefault="00502760" w:rsidP="00502760">
      <w:pPr>
        <w:suppressAutoHyphens/>
        <w:rPr>
          <w:rFonts w:eastAsia="Calibri"/>
          <w:lang w:eastAsia="ar-SA"/>
        </w:rPr>
      </w:pPr>
      <w:r w:rsidRPr="00897788">
        <w:rPr>
          <w:rFonts w:eastAsia="Calibri"/>
          <w:lang w:eastAsia="ar-SA"/>
        </w:rPr>
        <w:t xml:space="preserve">N-acetil-5-aminosalicilo rūgšties ir šiek tiek mesalazino išsiskiria su motinos pienu. Mesalazino vartojimo žindyvėms patirtis yra maža. Žindomam kūdikiui gali prasidėti padidėjusio jautrumo reakcija, pvz., viduriavimas. Dėl minėtų priežasčių Salofalk žvakučių žindyvėms galima vartoti tik tokiu atveju, jei manoma, jog laukiama nauda bus didesnė už pavojų. Jei žindomas kūdikis pradeda viduriuoti, žindymą būtina nutraukti. </w:t>
      </w:r>
    </w:p>
    <w:p w14:paraId="5F8C52DC" w14:textId="77777777" w:rsidR="00502760" w:rsidRPr="00897788" w:rsidRDefault="00502760" w:rsidP="00502760">
      <w:pPr>
        <w:suppressAutoHyphens/>
        <w:ind w:left="567" w:hanging="567"/>
        <w:rPr>
          <w:rFonts w:eastAsia="Calibri"/>
          <w:lang w:eastAsia="ar-SA"/>
        </w:rPr>
      </w:pPr>
    </w:p>
    <w:p w14:paraId="2553AB0C"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4.7</w:t>
      </w:r>
      <w:r w:rsidRPr="00897788">
        <w:rPr>
          <w:rFonts w:eastAsia="Calibri"/>
          <w:b/>
          <w:lang w:eastAsia="ar-SA"/>
        </w:rPr>
        <w:tab/>
        <w:t>Poveikis gebėjimui vairuoti ir valdyti mechanizmus</w:t>
      </w:r>
    </w:p>
    <w:p w14:paraId="15D5BF22" w14:textId="77777777" w:rsidR="00502760" w:rsidRPr="00897788" w:rsidRDefault="00502760" w:rsidP="00502760">
      <w:pPr>
        <w:suppressAutoHyphens/>
        <w:ind w:left="567" w:hanging="567"/>
        <w:rPr>
          <w:rFonts w:eastAsia="Calibri"/>
          <w:lang w:eastAsia="ar-SA"/>
        </w:rPr>
      </w:pPr>
    </w:p>
    <w:p w14:paraId="441231AD" w14:textId="5B986436" w:rsidR="00502760" w:rsidRPr="00897788" w:rsidRDefault="004E55A3" w:rsidP="00502760">
      <w:pPr>
        <w:suppressAutoHyphens/>
        <w:rPr>
          <w:rFonts w:eastAsia="Calibri"/>
          <w:lang w:eastAsia="ar-SA"/>
        </w:rPr>
      </w:pPr>
      <w:r>
        <w:rPr>
          <w:rFonts w:eastAsia="Calibri"/>
          <w:lang w:eastAsia="ar-SA"/>
        </w:rPr>
        <w:t>Mesalazinas</w:t>
      </w:r>
      <w:r w:rsidR="00502760">
        <w:rPr>
          <w:rFonts w:eastAsia="Calibri"/>
          <w:lang w:eastAsia="ar-SA"/>
        </w:rPr>
        <w:t xml:space="preserve"> </w:t>
      </w:r>
      <w:r w:rsidR="00502760" w:rsidRPr="00897788">
        <w:rPr>
          <w:rFonts w:eastAsia="Calibri"/>
          <w:lang w:eastAsia="ar-SA"/>
        </w:rPr>
        <w:t>gebėjim</w:t>
      </w:r>
      <w:r w:rsidR="00502760">
        <w:rPr>
          <w:rFonts w:eastAsia="Calibri"/>
          <w:lang w:eastAsia="ar-SA"/>
        </w:rPr>
        <w:t>o</w:t>
      </w:r>
      <w:r w:rsidR="00502760" w:rsidRPr="00897788">
        <w:rPr>
          <w:rFonts w:eastAsia="Calibri"/>
          <w:lang w:eastAsia="ar-SA"/>
        </w:rPr>
        <w:t xml:space="preserve"> vairuoti ir valdyti mechanizmus n</w:t>
      </w:r>
      <w:r w:rsidR="00502760">
        <w:rPr>
          <w:rFonts w:eastAsia="Calibri"/>
          <w:lang w:eastAsia="ar-SA"/>
        </w:rPr>
        <w:t>eveikia arba veikia nereikšmingai</w:t>
      </w:r>
      <w:r w:rsidR="00502760" w:rsidRPr="00897788">
        <w:rPr>
          <w:rFonts w:eastAsia="Calibri"/>
          <w:lang w:eastAsia="ar-SA"/>
        </w:rPr>
        <w:t xml:space="preserve">. </w:t>
      </w:r>
    </w:p>
    <w:p w14:paraId="090887C7" w14:textId="77777777" w:rsidR="00502760" w:rsidRPr="00897788" w:rsidRDefault="00502760" w:rsidP="00502760">
      <w:pPr>
        <w:suppressAutoHyphens/>
        <w:rPr>
          <w:rFonts w:eastAsia="Calibri"/>
          <w:lang w:eastAsia="ar-SA"/>
        </w:rPr>
      </w:pPr>
    </w:p>
    <w:p w14:paraId="274D8D2D" w14:textId="77777777" w:rsidR="00502760" w:rsidRPr="00897788" w:rsidRDefault="00502760" w:rsidP="00502760">
      <w:pPr>
        <w:numPr>
          <w:ilvl w:val="1"/>
          <w:numId w:val="11"/>
        </w:numPr>
        <w:suppressAutoHyphens/>
        <w:rPr>
          <w:rFonts w:eastAsia="Calibri"/>
          <w:b/>
          <w:lang w:eastAsia="ar-SA"/>
        </w:rPr>
      </w:pPr>
      <w:r w:rsidRPr="00897788">
        <w:rPr>
          <w:rFonts w:eastAsia="Calibri"/>
          <w:b/>
          <w:lang w:eastAsia="ar-SA"/>
        </w:rPr>
        <w:t xml:space="preserve">Nepageidaujamas poveikis </w:t>
      </w:r>
    </w:p>
    <w:p w14:paraId="652DAD72" w14:textId="77777777" w:rsidR="00502760" w:rsidRDefault="00502760" w:rsidP="00502760">
      <w:pPr>
        <w:keepNext/>
        <w:keepLines/>
        <w:tabs>
          <w:tab w:val="num" w:pos="360"/>
          <w:tab w:val="left" w:pos="8640"/>
        </w:tabs>
        <w:ind w:left="360" w:hanging="360"/>
        <w:outlineLvl w:val="2"/>
        <w:rPr>
          <w:rFonts w:eastAsia="Calibri"/>
          <w:b/>
          <w:kern w:val="28"/>
        </w:rPr>
      </w:pPr>
    </w:p>
    <w:p w14:paraId="20DE60D2" w14:textId="77777777" w:rsidR="00502760" w:rsidRPr="00897788" w:rsidRDefault="00502760" w:rsidP="00502760">
      <w:pPr>
        <w:keepNext/>
        <w:keepLines/>
        <w:tabs>
          <w:tab w:val="num" w:pos="360"/>
          <w:tab w:val="left" w:pos="8640"/>
        </w:tabs>
        <w:ind w:left="360" w:hanging="360"/>
        <w:outlineLvl w:val="2"/>
        <w:rPr>
          <w:rFonts w:eastAsia="Calibri"/>
          <w:b/>
          <w:kern w:val="28"/>
        </w:rPr>
      </w:pPr>
      <w:r w:rsidRPr="00897788">
        <w:rPr>
          <w:rFonts w:eastAsia="Calibri"/>
          <w:b/>
          <w:kern w:val="28"/>
        </w:rPr>
        <w:t>Vartojant mesalazino nustatyti žemiau išvardyti nepageidaujami poveikiai</w:t>
      </w:r>
      <w:r>
        <w:rPr>
          <w:rFonts w:eastAsia="Calibri"/>
          <w:b/>
          <w:kern w:val="28"/>
        </w:rPr>
        <w:t>:</w:t>
      </w:r>
    </w:p>
    <w:p w14:paraId="0E351BE1" w14:textId="77777777" w:rsidR="00502760" w:rsidRPr="00897788" w:rsidRDefault="00502760" w:rsidP="00502760">
      <w:pPr>
        <w:suppressAutoHyphens/>
        <w:rPr>
          <w:rFonts w:eastAsia="Calibri"/>
          <w:b/>
          <w:lang w:eastAsia="ar-SA"/>
        </w:rPr>
      </w:pPr>
    </w:p>
    <w:tbl>
      <w:tblPr>
        <w:tblW w:w="8926"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1559"/>
        <w:gridCol w:w="1701"/>
        <w:gridCol w:w="2410"/>
        <w:gridCol w:w="1418"/>
      </w:tblGrid>
      <w:tr w:rsidR="004E55A3" w:rsidRPr="00897788" w14:paraId="360AF206" w14:textId="77777777" w:rsidTr="00AF3498">
        <w:trPr>
          <w:cantSplit/>
        </w:trPr>
        <w:tc>
          <w:tcPr>
            <w:tcW w:w="1838" w:type="dxa"/>
          </w:tcPr>
          <w:p w14:paraId="267B3412" w14:textId="77777777" w:rsidR="004E55A3" w:rsidRPr="00897788" w:rsidRDefault="004E55A3" w:rsidP="0072710B">
            <w:pPr>
              <w:suppressAutoHyphens/>
              <w:rPr>
                <w:rFonts w:eastAsia="Calibri"/>
                <w:i/>
                <w:iCs/>
                <w:lang w:eastAsia="ar-SA"/>
              </w:rPr>
            </w:pPr>
            <w:r w:rsidRPr="00897788">
              <w:rPr>
                <w:rFonts w:eastAsia="Calibri"/>
                <w:i/>
                <w:iCs/>
                <w:lang w:eastAsia="ar-SA"/>
              </w:rPr>
              <w:t>Organų sistemų klasės</w:t>
            </w:r>
          </w:p>
        </w:tc>
        <w:tc>
          <w:tcPr>
            <w:tcW w:w="7088" w:type="dxa"/>
            <w:gridSpan w:val="4"/>
          </w:tcPr>
          <w:p w14:paraId="5F896C41" w14:textId="31961526" w:rsidR="004E55A3" w:rsidRPr="00897788" w:rsidRDefault="004E55A3" w:rsidP="0072710B">
            <w:pPr>
              <w:suppressAutoHyphens/>
              <w:jc w:val="both"/>
              <w:rPr>
                <w:rFonts w:eastAsia="Calibri"/>
                <w:i/>
                <w:iCs/>
                <w:lang w:eastAsia="ar-SA"/>
              </w:rPr>
            </w:pPr>
            <w:r w:rsidRPr="00897788">
              <w:rPr>
                <w:rFonts w:eastAsia="Calibri"/>
                <w:i/>
                <w:iCs/>
                <w:lang w:eastAsia="ar-SA"/>
              </w:rPr>
              <w:t xml:space="preserve">Dažnio apibūdinimas pagal MedDRA </w:t>
            </w:r>
          </w:p>
        </w:tc>
      </w:tr>
      <w:tr w:rsidR="00BC4569" w:rsidRPr="00897788" w14:paraId="0F0FEA8D" w14:textId="77777777" w:rsidTr="00AF3498">
        <w:tc>
          <w:tcPr>
            <w:tcW w:w="1838" w:type="dxa"/>
          </w:tcPr>
          <w:p w14:paraId="5CF3A60C" w14:textId="77777777" w:rsidR="00BC4569" w:rsidRPr="00897788" w:rsidRDefault="00BC4569" w:rsidP="00BC4569">
            <w:pPr>
              <w:suppressAutoHyphens/>
              <w:rPr>
                <w:rFonts w:eastAsia="Calibri"/>
                <w:i/>
                <w:iCs/>
                <w:lang w:eastAsia="ar-SA"/>
              </w:rPr>
            </w:pPr>
          </w:p>
        </w:tc>
        <w:tc>
          <w:tcPr>
            <w:tcW w:w="1559" w:type="dxa"/>
          </w:tcPr>
          <w:p w14:paraId="6AE1BF75" w14:textId="77777777" w:rsidR="00BC4569" w:rsidRPr="00BC4569" w:rsidRDefault="00BC4569" w:rsidP="00BC4569">
            <w:pPr>
              <w:suppressAutoHyphens/>
              <w:rPr>
                <w:rFonts w:eastAsia="Calibri"/>
                <w:i/>
                <w:iCs/>
                <w:lang w:eastAsia="ar-SA"/>
              </w:rPr>
            </w:pPr>
            <w:r w:rsidRPr="00BC4569">
              <w:rPr>
                <w:rFonts w:eastAsia="Calibri"/>
                <w:i/>
                <w:iCs/>
                <w:lang w:eastAsia="ar-SA"/>
              </w:rPr>
              <w:t>Dažnas</w:t>
            </w:r>
          </w:p>
          <w:p w14:paraId="2EEF82AE" w14:textId="4C6BDAAC" w:rsidR="00BC4569" w:rsidRPr="00897788" w:rsidRDefault="00BC4569" w:rsidP="00BC4569">
            <w:pPr>
              <w:suppressAutoHyphens/>
              <w:rPr>
                <w:rFonts w:eastAsia="Calibri"/>
                <w:i/>
                <w:iCs/>
                <w:lang w:eastAsia="ar-SA"/>
              </w:rPr>
            </w:pPr>
            <w:r w:rsidRPr="00BC4569">
              <w:rPr>
                <w:rFonts w:eastAsia="Calibri"/>
                <w:i/>
                <w:iCs/>
                <w:lang w:eastAsia="ar-SA"/>
              </w:rPr>
              <w:t xml:space="preserve">(nuo </w:t>
            </w:r>
            <w:r w:rsidRPr="00BC4569">
              <w:rPr>
                <w:rFonts w:eastAsia="Calibri"/>
                <w:i/>
                <w:iCs/>
                <w:lang w:eastAsia="ar-SA"/>
              </w:rPr>
              <w:sym w:font="Symbol" w:char="F0B3"/>
            </w:r>
            <w:r w:rsidR="00FF3EFB">
              <w:rPr>
                <w:rFonts w:eastAsia="Calibri"/>
                <w:i/>
                <w:iCs/>
                <w:lang w:eastAsia="ar-SA"/>
              </w:rPr>
              <w:t> </w:t>
            </w:r>
            <w:r w:rsidRPr="00BC4569">
              <w:rPr>
                <w:rFonts w:eastAsia="Calibri"/>
                <w:i/>
                <w:iCs/>
                <w:lang w:eastAsia="ar-SA"/>
              </w:rPr>
              <w:t>1/100 iki &lt;</w:t>
            </w:r>
            <w:r w:rsidR="00FF3EFB">
              <w:rPr>
                <w:rFonts w:eastAsia="Calibri"/>
                <w:i/>
                <w:iCs/>
                <w:lang w:eastAsia="ar-SA"/>
              </w:rPr>
              <w:t> </w:t>
            </w:r>
            <w:r w:rsidRPr="00BC4569">
              <w:rPr>
                <w:rFonts w:eastAsia="Calibri"/>
                <w:i/>
                <w:iCs/>
                <w:lang w:eastAsia="ar-SA"/>
              </w:rPr>
              <w:t>1/10)</w:t>
            </w:r>
          </w:p>
        </w:tc>
        <w:tc>
          <w:tcPr>
            <w:tcW w:w="1701" w:type="dxa"/>
            <w:tcBorders>
              <w:top w:val="single" w:sz="4" w:space="0" w:color="auto"/>
              <w:left w:val="single" w:sz="4" w:space="0" w:color="auto"/>
              <w:bottom w:val="single" w:sz="4" w:space="0" w:color="auto"/>
              <w:right w:val="single" w:sz="4" w:space="0" w:color="auto"/>
            </w:tcBorders>
          </w:tcPr>
          <w:p w14:paraId="5774CA23" w14:textId="77777777" w:rsidR="00BC4569" w:rsidRDefault="00BC4569" w:rsidP="00BC4569">
            <w:pPr>
              <w:rPr>
                <w:i/>
                <w:iCs/>
              </w:rPr>
            </w:pPr>
            <w:r>
              <w:rPr>
                <w:i/>
                <w:iCs/>
              </w:rPr>
              <w:t>Retas</w:t>
            </w:r>
          </w:p>
          <w:p w14:paraId="53D1CF98" w14:textId="68677703" w:rsidR="00BC4569" w:rsidRPr="00897788" w:rsidRDefault="00BC4569" w:rsidP="00BC4569">
            <w:pPr>
              <w:suppressAutoHyphens/>
              <w:rPr>
                <w:rFonts w:eastAsia="Calibri"/>
                <w:i/>
                <w:iCs/>
                <w:lang w:eastAsia="ar-SA"/>
              </w:rPr>
            </w:pPr>
            <w:r>
              <w:rPr>
                <w:rFonts w:eastAsia="Calibri"/>
                <w:i/>
                <w:iCs/>
                <w:lang w:eastAsia="ar-SA"/>
              </w:rPr>
              <w:t xml:space="preserve">(nuo </w:t>
            </w:r>
            <w:r>
              <w:rPr>
                <w:rFonts w:eastAsia="Calibri"/>
                <w:i/>
                <w:iCs/>
                <w:lang w:eastAsia="ar-SA"/>
              </w:rPr>
              <w:sym w:font="Symbol" w:char="F0B3"/>
            </w:r>
            <w:r w:rsidR="00FF3EFB">
              <w:rPr>
                <w:rFonts w:eastAsia="Calibri"/>
                <w:i/>
                <w:iCs/>
                <w:lang w:eastAsia="ar-SA"/>
              </w:rPr>
              <w:t> </w:t>
            </w:r>
            <w:r>
              <w:rPr>
                <w:rFonts w:eastAsia="Calibri"/>
                <w:i/>
                <w:iCs/>
                <w:lang w:eastAsia="ar-SA"/>
              </w:rPr>
              <w:t>1/10 000 iki &lt;</w:t>
            </w:r>
            <w:r w:rsidR="00FF3EFB">
              <w:rPr>
                <w:rFonts w:eastAsia="Calibri"/>
                <w:i/>
                <w:iCs/>
                <w:lang w:eastAsia="ar-SA"/>
              </w:rPr>
              <w:t> </w:t>
            </w:r>
            <w:r>
              <w:rPr>
                <w:rFonts w:eastAsia="Calibri"/>
                <w:i/>
                <w:iCs/>
                <w:lang w:eastAsia="ar-SA"/>
              </w:rPr>
              <w:t>1/1 000)</w:t>
            </w:r>
          </w:p>
        </w:tc>
        <w:tc>
          <w:tcPr>
            <w:tcW w:w="2410" w:type="dxa"/>
            <w:tcBorders>
              <w:top w:val="single" w:sz="4" w:space="0" w:color="auto"/>
              <w:left w:val="single" w:sz="4" w:space="0" w:color="auto"/>
              <w:bottom w:val="single" w:sz="4" w:space="0" w:color="auto"/>
              <w:right w:val="single" w:sz="4" w:space="0" w:color="auto"/>
            </w:tcBorders>
          </w:tcPr>
          <w:p w14:paraId="1A9F5437" w14:textId="77777777" w:rsidR="00BC4569" w:rsidRDefault="00BC4569" w:rsidP="00BC4569">
            <w:pPr>
              <w:rPr>
                <w:i/>
                <w:iCs/>
              </w:rPr>
            </w:pPr>
            <w:r>
              <w:rPr>
                <w:i/>
                <w:iCs/>
              </w:rPr>
              <w:t>Labai retas</w:t>
            </w:r>
          </w:p>
          <w:p w14:paraId="687D8939" w14:textId="115E195B" w:rsidR="00BC4569" w:rsidRPr="00897788" w:rsidRDefault="00BC4569" w:rsidP="00BC4569">
            <w:pPr>
              <w:suppressAutoHyphens/>
              <w:rPr>
                <w:rFonts w:eastAsia="Calibri"/>
                <w:i/>
                <w:iCs/>
                <w:lang w:eastAsia="ar-SA"/>
              </w:rPr>
            </w:pPr>
            <w:r>
              <w:rPr>
                <w:rFonts w:eastAsia="Calibri"/>
                <w:i/>
                <w:iCs/>
                <w:lang w:eastAsia="ar-SA"/>
              </w:rPr>
              <w:t>(&lt;</w:t>
            </w:r>
            <w:r w:rsidR="00FF3EFB">
              <w:rPr>
                <w:rFonts w:eastAsia="Calibri"/>
                <w:i/>
                <w:iCs/>
                <w:lang w:eastAsia="ar-SA"/>
              </w:rPr>
              <w:t> </w:t>
            </w:r>
            <w:r>
              <w:rPr>
                <w:rFonts w:eastAsia="Calibri"/>
                <w:i/>
                <w:iCs/>
                <w:lang w:eastAsia="ar-SA"/>
              </w:rPr>
              <w:t>1/10 000)</w:t>
            </w:r>
          </w:p>
        </w:tc>
        <w:tc>
          <w:tcPr>
            <w:tcW w:w="1418" w:type="dxa"/>
          </w:tcPr>
          <w:p w14:paraId="33062D98" w14:textId="77777777" w:rsidR="00BC4569" w:rsidRPr="00897788" w:rsidRDefault="00BC4569" w:rsidP="00BC4569">
            <w:pPr>
              <w:suppressAutoHyphens/>
              <w:rPr>
                <w:rFonts w:eastAsia="Calibri"/>
                <w:i/>
                <w:iCs/>
                <w:lang w:eastAsia="ar-SA"/>
              </w:rPr>
            </w:pPr>
            <w:r w:rsidRPr="00490D47">
              <w:rPr>
                <w:rFonts w:eastAsia="Calibri"/>
                <w:i/>
                <w:iCs/>
                <w:u w:val="single"/>
                <w:lang w:val="es-ES" w:eastAsia="ar-SA"/>
              </w:rPr>
              <w:t>Dažnis nežinomas (negali būti apskaičiuotas pagal turimus duomenis)</w:t>
            </w:r>
          </w:p>
        </w:tc>
      </w:tr>
      <w:tr w:rsidR="00BC4569" w:rsidRPr="006861B2" w14:paraId="7E2AE424" w14:textId="77777777" w:rsidTr="00AF3498">
        <w:tc>
          <w:tcPr>
            <w:tcW w:w="1838" w:type="dxa"/>
          </w:tcPr>
          <w:p w14:paraId="70A5DDE4" w14:textId="77777777" w:rsidR="00BC4569" w:rsidRPr="00897788" w:rsidRDefault="00BC4569" w:rsidP="00BC4569">
            <w:pPr>
              <w:suppressAutoHyphens/>
              <w:rPr>
                <w:rFonts w:eastAsia="Calibri"/>
                <w:lang w:eastAsia="ar-SA"/>
              </w:rPr>
            </w:pPr>
            <w:r w:rsidRPr="00897788">
              <w:rPr>
                <w:rFonts w:eastAsia="Calibri"/>
                <w:lang w:eastAsia="ar-SA"/>
              </w:rPr>
              <w:t>Kraujo ir limfinės sistemos sutrikimai</w:t>
            </w:r>
          </w:p>
        </w:tc>
        <w:tc>
          <w:tcPr>
            <w:tcW w:w="1559" w:type="dxa"/>
          </w:tcPr>
          <w:p w14:paraId="676871EC" w14:textId="77777777" w:rsidR="00BC4569" w:rsidRPr="00897788" w:rsidRDefault="00BC4569" w:rsidP="00BC4569">
            <w:pPr>
              <w:suppressAutoHyphens/>
              <w:rPr>
                <w:rFonts w:eastAsia="Calibri"/>
                <w:lang w:eastAsia="ar-SA"/>
              </w:rPr>
            </w:pPr>
          </w:p>
        </w:tc>
        <w:tc>
          <w:tcPr>
            <w:tcW w:w="1701" w:type="dxa"/>
          </w:tcPr>
          <w:p w14:paraId="263E5649" w14:textId="3575130C" w:rsidR="00BC4569" w:rsidRPr="00897788" w:rsidRDefault="00BC4569" w:rsidP="00BC4569">
            <w:pPr>
              <w:suppressAutoHyphens/>
              <w:rPr>
                <w:rFonts w:eastAsia="Calibri"/>
                <w:lang w:eastAsia="ar-SA"/>
              </w:rPr>
            </w:pPr>
          </w:p>
        </w:tc>
        <w:tc>
          <w:tcPr>
            <w:tcW w:w="2410" w:type="dxa"/>
          </w:tcPr>
          <w:p w14:paraId="4080FC12" w14:textId="77777777" w:rsidR="00BC4569" w:rsidRPr="00897788" w:rsidRDefault="00BC4569" w:rsidP="00BC4569">
            <w:pPr>
              <w:suppressAutoHyphens/>
              <w:rPr>
                <w:rFonts w:eastAsia="Calibri"/>
                <w:lang w:eastAsia="ar-SA"/>
              </w:rPr>
            </w:pPr>
            <w:r w:rsidRPr="00897788">
              <w:rPr>
                <w:rFonts w:eastAsia="Calibri"/>
                <w:lang w:eastAsia="ar-SA"/>
              </w:rPr>
              <w:t>Kraujo ląstelių kiekio pokyčiai (aplazinė mažakraujystė, agranulocitozė, pancitopenija, neutropenija, leukopenija, trombocitopenija)</w:t>
            </w:r>
          </w:p>
          <w:p w14:paraId="2F53184E" w14:textId="77777777" w:rsidR="00BC4569" w:rsidRPr="00897788" w:rsidRDefault="00BC4569" w:rsidP="00BC4569">
            <w:pPr>
              <w:suppressAutoHyphens/>
              <w:rPr>
                <w:rFonts w:eastAsia="Calibri"/>
                <w:lang w:eastAsia="ar-SA"/>
              </w:rPr>
            </w:pPr>
          </w:p>
        </w:tc>
        <w:tc>
          <w:tcPr>
            <w:tcW w:w="1418" w:type="dxa"/>
          </w:tcPr>
          <w:p w14:paraId="21D8330B" w14:textId="77777777" w:rsidR="00BC4569" w:rsidRPr="00897788" w:rsidRDefault="00BC4569" w:rsidP="00BC4569">
            <w:pPr>
              <w:suppressAutoHyphens/>
              <w:rPr>
                <w:rFonts w:eastAsia="Calibri"/>
                <w:lang w:eastAsia="ar-SA"/>
              </w:rPr>
            </w:pPr>
          </w:p>
        </w:tc>
      </w:tr>
      <w:tr w:rsidR="00BC4569" w:rsidRPr="00897788" w14:paraId="5168B6C8" w14:textId="77777777" w:rsidTr="00AF3498">
        <w:tc>
          <w:tcPr>
            <w:tcW w:w="1838" w:type="dxa"/>
          </w:tcPr>
          <w:p w14:paraId="4E7F2D4B" w14:textId="77777777" w:rsidR="00BC4569" w:rsidRPr="00897788" w:rsidRDefault="00BC4569" w:rsidP="00BC4569">
            <w:pPr>
              <w:suppressAutoHyphens/>
              <w:rPr>
                <w:rFonts w:eastAsia="Calibri"/>
                <w:lang w:eastAsia="ar-SA"/>
              </w:rPr>
            </w:pPr>
            <w:r w:rsidRPr="00897788">
              <w:rPr>
                <w:rFonts w:eastAsia="Calibri"/>
                <w:lang w:eastAsia="ar-SA"/>
              </w:rPr>
              <w:t>Nervų sistemos sutrikimai</w:t>
            </w:r>
          </w:p>
        </w:tc>
        <w:tc>
          <w:tcPr>
            <w:tcW w:w="1559" w:type="dxa"/>
          </w:tcPr>
          <w:p w14:paraId="431880B7" w14:textId="77777777" w:rsidR="00BC4569" w:rsidRPr="00897788" w:rsidRDefault="00BC4569" w:rsidP="00BC4569">
            <w:pPr>
              <w:suppressAutoHyphens/>
              <w:rPr>
                <w:rFonts w:eastAsia="Calibri"/>
                <w:lang w:eastAsia="ar-SA"/>
              </w:rPr>
            </w:pPr>
          </w:p>
        </w:tc>
        <w:tc>
          <w:tcPr>
            <w:tcW w:w="1701" w:type="dxa"/>
          </w:tcPr>
          <w:p w14:paraId="7FF96597" w14:textId="2CE75E46" w:rsidR="00BC4569" w:rsidRPr="00897788" w:rsidRDefault="00BC4569" w:rsidP="00BC4569">
            <w:pPr>
              <w:suppressAutoHyphens/>
              <w:rPr>
                <w:rFonts w:eastAsia="Calibri"/>
                <w:lang w:eastAsia="ar-SA"/>
              </w:rPr>
            </w:pPr>
            <w:r w:rsidRPr="00897788">
              <w:rPr>
                <w:rFonts w:eastAsia="Calibri"/>
                <w:lang w:eastAsia="ar-SA"/>
              </w:rPr>
              <w:t>Galvos skausmas, svaigulys</w:t>
            </w:r>
          </w:p>
        </w:tc>
        <w:tc>
          <w:tcPr>
            <w:tcW w:w="2410" w:type="dxa"/>
          </w:tcPr>
          <w:p w14:paraId="1DBB5FC6" w14:textId="77777777" w:rsidR="00BC4569" w:rsidRPr="00897788" w:rsidRDefault="00BC4569" w:rsidP="00BC4569">
            <w:pPr>
              <w:suppressAutoHyphens/>
              <w:rPr>
                <w:rFonts w:eastAsia="Calibri"/>
                <w:lang w:eastAsia="ar-SA"/>
              </w:rPr>
            </w:pPr>
            <w:r w:rsidRPr="00897788">
              <w:rPr>
                <w:rFonts w:eastAsia="Calibri"/>
                <w:lang w:eastAsia="ar-SA"/>
              </w:rPr>
              <w:t>Periferinė neuropatija</w:t>
            </w:r>
          </w:p>
          <w:p w14:paraId="3855E39B" w14:textId="77777777" w:rsidR="00BC4569" w:rsidRPr="00897788" w:rsidRDefault="00BC4569" w:rsidP="00BC4569">
            <w:pPr>
              <w:suppressAutoHyphens/>
              <w:rPr>
                <w:rFonts w:eastAsia="Calibri"/>
                <w:lang w:eastAsia="ar-SA"/>
              </w:rPr>
            </w:pPr>
          </w:p>
        </w:tc>
        <w:tc>
          <w:tcPr>
            <w:tcW w:w="1418" w:type="dxa"/>
          </w:tcPr>
          <w:p w14:paraId="52097F62" w14:textId="563923F2" w:rsidR="00BC4569" w:rsidRPr="00897788" w:rsidRDefault="003C02CB" w:rsidP="00BC4569">
            <w:pPr>
              <w:suppressAutoHyphens/>
              <w:rPr>
                <w:rFonts w:eastAsia="Calibri"/>
                <w:lang w:eastAsia="ar-SA"/>
              </w:rPr>
            </w:pPr>
            <w:r w:rsidRPr="003C02CB">
              <w:rPr>
                <w:rFonts w:eastAsia="Calibri"/>
                <w:lang w:eastAsia="ar-SA"/>
              </w:rPr>
              <w:t xml:space="preserve">Idiopatinė intrakranijinė hipertenzija </w:t>
            </w:r>
            <w:r w:rsidRPr="003C02CB">
              <w:rPr>
                <w:rFonts w:eastAsia="Calibri"/>
                <w:lang w:eastAsia="ar-SA"/>
              </w:rPr>
              <w:lastRenderedPageBreak/>
              <w:t>(žr. 4.4 skyrių)</w:t>
            </w:r>
          </w:p>
        </w:tc>
      </w:tr>
      <w:tr w:rsidR="00BC4569" w:rsidRPr="00897788" w14:paraId="06D4A6B6" w14:textId="77777777" w:rsidTr="00AF3498">
        <w:tc>
          <w:tcPr>
            <w:tcW w:w="1838" w:type="dxa"/>
          </w:tcPr>
          <w:p w14:paraId="3938EAE0" w14:textId="77777777" w:rsidR="00BC4569" w:rsidRPr="00897788" w:rsidRDefault="00BC4569" w:rsidP="00BC4569">
            <w:pPr>
              <w:suppressAutoHyphens/>
              <w:rPr>
                <w:rFonts w:eastAsia="Calibri"/>
                <w:lang w:eastAsia="ar-SA"/>
              </w:rPr>
            </w:pPr>
            <w:r w:rsidRPr="00897788">
              <w:rPr>
                <w:rFonts w:eastAsia="Calibri"/>
                <w:lang w:eastAsia="ar-SA"/>
              </w:rPr>
              <w:lastRenderedPageBreak/>
              <w:t>Širdies sutrikimai</w:t>
            </w:r>
          </w:p>
        </w:tc>
        <w:tc>
          <w:tcPr>
            <w:tcW w:w="1559" w:type="dxa"/>
          </w:tcPr>
          <w:p w14:paraId="38ACE005" w14:textId="77777777" w:rsidR="00BC4569" w:rsidRPr="00897788" w:rsidRDefault="00BC4569" w:rsidP="00BC4569">
            <w:pPr>
              <w:suppressAutoHyphens/>
              <w:rPr>
                <w:rFonts w:eastAsia="Calibri"/>
                <w:lang w:eastAsia="ar-SA"/>
              </w:rPr>
            </w:pPr>
          </w:p>
        </w:tc>
        <w:tc>
          <w:tcPr>
            <w:tcW w:w="1701" w:type="dxa"/>
          </w:tcPr>
          <w:p w14:paraId="57977382" w14:textId="1E0ECBCB" w:rsidR="00BC4569" w:rsidRPr="00897788" w:rsidRDefault="00BC4569" w:rsidP="00BC4569">
            <w:pPr>
              <w:suppressAutoHyphens/>
              <w:rPr>
                <w:rFonts w:eastAsia="Calibri"/>
                <w:lang w:eastAsia="ar-SA"/>
              </w:rPr>
            </w:pPr>
            <w:r w:rsidRPr="00897788">
              <w:rPr>
                <w:rFonts w:eastAsia="Calibri"/>
                <w:lang w:eastAsia="ar-SA"/>
              </w:rPr>
              <w:t>Miokarditas, perikarditas</w:t>
            </w:r>
          </w:p>
        </w:tc>
        <w:tc>
          <w:tcPr>
            <w:tcW w:w="2410" w:type="dxa"/>
          </w:tcPr>
          <w:p w14:paraId="68371DC9" w14:textId="77777777" w:rsidR="00BC4569" w:rsidRPr="00897788" w:rsidRDefault="00BC4569" w:rsidP="00BC4569">
            <w:pPr>
              <w:suppressAutoHyphens/>
              <w:rPr>
                <w:rFonts w:eastAsia="Calibri"/>
                <w:lang w:eastAsia="ar-SA"/>
              </w:rPr>
            </w:pPr>
          </w:p>
        </w:tc>
        <w:tc>
          <w:tcPr>
            <w:tcW w:w="1418" w:type="dxa"/>
          </w:tcPr>
          <w:p w14:paraId="257EA6E0" w14:textId="77777777" w:rsidR="00BC4569" w:rsidRPr="00897788" w:rsidRDefault="00BC4569" w:rsidP="00BC4569">
            <w:pPr>
              <w:suppressAutoHyphens/>
              <w:rPr>
                <w:rFonts w:eastAsia="Calibri"/>
                <w:lang w:eastAsia="ar-SA"/>
              </w:rPr>
            </w:pPr>
          </w:p>
        </w:tc>
      </w:tr>
      <w:tr w:rsidR="00BC4569" w:rsidRPr="006861B2" w14:paraId="0CEB7FEA" w14:textId="77777777" w:rsidTr="00AF3498">
        <w:tc>
          <w:tcPr>
            <w:tcW w:w="1838" w:type="dxa"/>
          </w:tcPr>
          <w:p w14:paraId="270C4499" w14:textId="77777777" w:rsidR="00BC4569" w:rsidRPr="00897788" w:rsidRDefault="00BC4569" w:rsidP="00BC4569">
            <w:pPr>
              <w:suppressAutoHyphens/>
              <w:rPr>
                <w:rFonts w:eastAsia="Calibri"/>
                <w:noProof/>
                <w:kern w:val="1"/>
                <w:lang w:val="pt-PT" w:eastAsia="ar-SA"/>
              </w:rPr>
            </w:pPr>
            <w:r w:rsidRPr="00897788">
              <w:rPr>
                <w:rFonts w:eastAsia="Calibri"/>
                <w:noProof/>
                <w:kern w:val="1"/>
                <w:lang w:val="pt-PT" w:eastAsia="ar-SA"/>
              </w:rPr>
              <w:t>Kvėpavimo sistemos, krūtinės ląstos ir tarpuplaučio sutrikimai</w:t>
            </w:r>
          </w:p>
          <w:p w14:paraId="1CB06911" w14:textId="77777777" w:rsidR="00BC4569" w:rsidRPr="00897788" w:rsidRDefault="00BC4569" w:rsidP="00BC4569">
            <w:pPr>
              <w:suppressAutoHyphens/>
              <w:rPr>
                <w:rFonts w:eastAsia="Calibri"/>
                <w:lang w:eastAsia="ar-SA"/>
              </w:rPr>
            </w:pPr>
          </w:p>
        </w:tc>
        <w:tc>
          <w:tcPr>
            <w:tcW w:w="1559" w:type="dxa"/>
          </w:tcPr>
          <w:p w14:paraId="35C00A01" w14:textId="77777777" w:rsidR="00BC4569" w:rsidRPr="00897788" w:rsidRDefault="00BC4569" w:rsidP="00BC4569">
            <w:pPr>
              <w:suppressAutoHyphens/>
              <w:rPr>
                <w:rFonts w:eastAsia="Calibri"/>
                <w:lang w:eastAsia="ar-SA"/>
              </w:rPr>
            </w:pPr>
          </w:p>
        </w:tc>
        <w:tc>
          <w:tcPr>
            <w:tcW w:w="1701" w:type="dxa"/>
          </w:tcPr>
          <w:p w14:paraId="36BB6F98" w14:textId="5B1AFF46" w:rsidR="00BC4569" w:rsidRPr="00897788" w:rsidRDefault="00BC4569" w:rsidP="00BC4569">
            <w:pPr>
              <w:suppressAutoHyphens/>
              <w:rPr>
                <w:rFonts w:eastAsia="Calibri"/>
                <w:lang w:eastAsia="ar-SA"/>
              </w:rPr>
            </w:pPr>
          </w:p>
        </w:tc>
        <w:tc>
          <w:tcPr>
            <w:tcW w:w="2410" w:type="dxa"/>
          </w:tcPr>
          <w:p w14:paraId="4FB4D975" w14:textId="77777777" w:rsidR="00BC4569" w:rsidRPr="00897788" w:rsidRDefault="00BC4569" w:rsidP="00BC4569">
            <w:pPr>
              <w:suppressAutoHyphens/>
              <w:rPr>
                <w:rFonts w:eastAsia="Calibri"/>
                <w:lang w:eastAsia="ar-SA"/>
              </w:rPr>
            </w:pPr>
            <w:r w:rsidRPr="00897788">
              <w:rPr>
                <w:rFonts w:eastAsia="Calibri"/>
                <w:lang w:eastAsia="ar-SA"/>
              </w:rPr>
              <w:t>Alerginės ir fibrozinės plaučių reakcijos, įskaitant dusulį, kosulį, bronchų spazmą, alveolitą, plaučių eozinofiliją, plaučių infiltraciją, pneumonitą</w:t>
            </w:r>
          </w:p>
          <w:p w14:paraId="68074308" w14:textId="77777777" w:rsidR="00BC4569" w:rsidRPr="00897788" w:rsidRDefault="00BC4569" w:rsidP="00BC4569">
            <w:pPr>
              <w:suppressAutoHyphens/>
              <w:rPr>
                <w:rFonts w:eastAsia="Calibri"/>
                <w:lang w:eastAsia="ar-SA"/>
              </w:rPr>
            </w:pPr>
          </w:p>
        </w:tc>
        <w:tc>
          <w:tcPr>
            <w:tcW w:w="1418" w:type="dxa"/>
          </w:tcPr>
          <w:p w14:paraId="79A36876" w14:textId="77777777" w:rsidR="00BC4569" w:rsidRPr="00897788" w:rsidRDefault="00BC4569" w:rsidP="00BC4569">
            <w:pPr>
              <w:suppressAutoHyphens/>
              <w:rPr>
                <w:rFonts w:eastAsia="Calibri"/>
                <w:lang w:eastAsia="ar-SA"/>
              </w:rPr>
            </w:pPr>
          </w:p>
        </w:tc>
      </w:tr>
      <w:tr w:rsidR="00BC4569" w:rsidRPr="00897788" w14:paraId="24CA1726" w14:textId="77777777" w:rsidTr="00AF3498">
        <w:tc>
          <w:tcPr>
            <w:tcW w:w="1838" w:type="dxa"/>
          </w:tcPr>
          <w:p w14:paraId="4196F007" w14:textId="77777777" w:rsidR="00BC4569" w:rsidRPr="00897788" w:rsidRDefault="00BC4569" w:rsidP="00BC4569">
            <w:pPr>
              <w:suppressAutoHyphens/>
              <w:rPr>
                <w:rFonts w:eastAsia="Calibri"/>
                <w:lang w:eastAsia="ar-SA"/>
              </w:rPr>
            </w:pPr>
            <w:r w:rsidRPr="00897788">
              <w:rPr>
                <w:rFonts w:eastAsia="Calibri"/>
                <w:lang w:eastAsia="ar-SA"/>
              </w:rPr>
              <w:t>Virškinimo trakto sutrikimai</w:t>
            </w:r>
          </w:p>
        </w:tc>
        <w:tc>
          <w:tcPr>
            <w:tcW w:w="1559" w:type="dxa"/>
          </w:tcPr>
          <w:p w14:paraId="4D92DB17" w14:textId="77777777" w:rsidR="00BC4569" w:rsidRPr="00897788" w:rsidRDefault="00BC4569" w:rsidP="00BC4569">
            <w:pPr>
              <w:suppressAutoHyphens/>
              <w:rPr>
                <w:rFonts w:eastAsia="Calibri"/>
                <w:lang w:eastAsia="ar-SA"/>
              </w:rPr>
            </w:pPr>
          </w:p>
        </w:tc>
        <w:tc>
          <w:tcPr>
            <w:tcW w:w="1701" w:type="dxa"/>
          </w:tcPr>
          <w:p w14:paraId="568302F9" w14:textId="234C9F95" w:rsidR="00BC4569" w:rsidRPr="00897788" w:rsidRDefault="00BC4569" w:rsidP="00BC4569">
            <w:pPr>
              <w:suppressAutoHyphens/>
              <w:rPr>
                <w:rFonts w:eastAsia="Calibri"/>
                <w:lang w:eastAsia="ar-SA"/>
              </w:rPr>
            </w:pPr>
            <w:r w:rsidRPr="00897788">
              <w:rPr>
                <w:rFonts w:eastAsia="Calibri"/>
                <w:lang w:eastAsia="ar-SA"/>
              </w:rPr>
              <w:t>Pilvos skausmas ar pūtimas, viduriavimas, pykinimas ir vėmimas</w:t>
            </w:r>
          </w:p>
        </w:tc>
        <w:tc>
          <w:tcPr>
            <w:tcW w:w="2410" w:type="dxa"/>
          </w:tcPr>
          <w:p w14:paraId="7B1600C4" w14:textId="77777777" w:rsidR="00BC4569" w:rsidRPr="00897788" w:rsidRDefault="00BC4569" w:rsidP="00BC4569">
            <w:pPr>
              <w:suppressAutoHyphens/>
              <w:rPr>
                <w:rFonts w:eastAsia="Calibri"/>
                <w:lang w:eastAsia="ar-SA"/>
              </w:rPr>
            </w:pPr>
            <w:r w:rsidRPr="00897788">
              <w:rPr>
                <w:rFonts w:eastAsia="Calibri"/>
                <w:lang w:eastAsia="ar-SA"/>
              </w:rPr>
              <w:t>Ūminis pankreatitas</w:t>
            </w:r>
          </w:p>
        </w:tc>
        <w:tc>
          <w:tcPr>
            <w:tcW w:w="1418" w:type="dxa"/>
          </w:tcPr>
          <w:p w14:paraId="16285824" w14:textId="77777777" w:rsidR="00BC4569" w:rsidRPr="00897788" w:rsidRDefault="00BC4569" w:rsidP="00BC4569">
            <w:pPr>
              <w:suppressAutoHyphens/>
              <w:rPr>
                <w:rFonts w:eastAsia="Calibri"/>
                <w:lang w:eastAsia="ar-SA"/>
              </w:rPr>
            </w:pPr>
          </w:p>
        </w:tc>
      </w:tr>
      <w:tr w:rsidR="00BC4569" w:rsidRPr="00D05789" w14:paraId="737CCDCC" w14:textId="77777777" w:rsidTr="00AF3498">
        <w:tc>
          <w:tcPr>
            <w:tcW w:w="1838" w:type="dxa"/>
          </w:tcPr>
          <w:p w14:paraId="77E6DDE0" w14:textId="77777777" w:rsidR="00BC4569" w:rsidRPr="00897788" w:rsidRDefault="00BC4569" w:rsidP="00BC4569">
            <w:pPr>
              <w:suppressAutoHyphens/>
              <w:rPr>
                <w:rFonts w:eastAsia="Calibri"/>
                <w:lang w:eastAsia="ar-SA"/>
              </w:rPr>
            </w:pPr>
            <w:r w:rsidRPr="00897788">
              <w:rPr>
                <w:rFonts w:eastAsia="Calibri"/>
                <w:lang w:eastAsia="ar-SA"/>
              </w:rPr>
              <w:t>Inkstų ir šlapimo takų sutrikimai</w:t>
            </w:r>
          </w:p>
        </w:tc>
        <w:tc>
          <w:tcPr>
            <w:tcW w:w="1559" w:type="dxa"/>
          </w:tcPr>
          <w:p w14:paraId="12D20F86" w14:textId="77777777" w:rsidR="00BC4569" w:rsidRPr="00897788" w:rsidRDefault="00BC4569" w:rsidP="00BC4569">
            <w:pPr>
              <w:suppressAutoHyphens/>
              <w:rPr>
                <w:rFonts w:eastAsia="Calibri"/>
                <w:lang w:eastAsia="ar-SA"/>
              </w:rPr>
            </w:pPr>
          </w:p>
        </w:tc>
        <w:tc>
          <w:tcPr>
            <w:tcW w:w="1701" w:type="dxa"/>
          </w:tcPr>
          <w:p w14:paraId="6EDAC8BE" w14:textId="15EBD188" w:rsidR="00BC4569" w:rsidRPr="00897788" w:rsidRDefault="00BC4569" w:rsidP="00BC4569">
            <w:pPr>
              <w:suppressAutoHyphens/>
              <w:rPr>
                <w:rFonts w:eastAsia="Calibri"/>
                <w:lang w:eastAsia="ar-SA"/>
              </w:rPr>
            </w:pPr>
          </w:p>
        </w:tc>
        <w:tc>
          <w:tcPr>
            <w:tcW w:w="2410" w:type="dxa"/>
          </w:tcPr>
          <w:p w14:paraId="5A54104A" w14:textId="77777777" w:rsidR="00BC4569" w:rsidRPr="00897788" w:rsidRDefault="00BC4569" w:rsidP="00BC4569">
            <w:pPr>
              <w:suppressAutoHyphens/>
              <w:rPr>
                <w:rFonts w:eastAsia="Calibri"/>
                <w:lang w:eastAsia="ar-SA"/>
              </w:rPr>
            </w:pPr>
            <w:r w:rsidRPr="00897788">
              <w:rPr>
                <w:rFonts w:eastAsia="Calibri"/>
                <w:lang w:eastAsia="ar-SA"/>
              </w:rPr>
              <w:t>Inkstų veiklos sutrikimas, įskaitant ūminį ar lėtinį inkstų jungiamojo audinio uždegimą bei inkstų veiklos nepakankamumą</w:t>
            </w:r>
          </w:p>
          <w:p w14:paraId="6601DD0B" w14:textId="77777777" w:rsidR="00BC4569" w:rsidRPr="00897788" w:rsidRDefault="00BC4569" w:rsidP="00BC4569">
            <w:pPr>
              <w:suppressAutoHyphens/>
              <w:rPr>
                <w:rFonts w:eastAsia="Calibri"/>
                <w:lang w:eastAsia="ar-SA"/>
              </w:rPr>
            </w:pPr>
          </w:p>
        </w:tc>
        <w:tc>
          <w:tcPr>
            <w:tcW w:w="1418" w:type="dxa"/>
          </w:tcPr>
          <w:p w14:paraId="7089D9FE" w14:textId="77777777" w:rsidR="00BC4569" w:rsidRPr="00897788" w:rsidRDefault="00BC4569" w:rsidP="00BC4569">
            <w:pPr>
              <w:suppressAutoHyphens/>
              <w:rPr>
                <w:rFonts w:eastAsia="Calibri"/>
                <w:lang w:eastAsia="ar-SA"/>
              </w:rPr>
            </w:pPr>
            <w:r>
              <w:rPr>
                <w:rFonts w:eastAsia="Calibri"/>
                <w:u w:val="single"/>
                <w:lang w:val="en-GB" w:eastAsia="ar-SA"/>
              </w:rPr>
              <w:t>N</w:t>
            </w:r>
            <w:r w:rsidRPr="00DA7F65">
              <w:rPr>
                <w:rFonts w:eastAsia="Calibri"/>
                <w:u w:val="single"/>
                <w:lang w:val="en-GB" w:eastAsia="ar-SA"/>
              </w:rPr>
              <w:t>efrolitiazė*</w:t>
            </w:r>
            <w:r>
              <w:rPr>
                <w:rFonts w:eastAsia="Calibri"/>
                <w:u w:val="single"/>
                <w:lang w:val="en-GB" w:eastAsia="ar-SA"/>
              </w:rPr>
              <w:t>*</w:t>
            </w:r>
          </w:p>
        </w:tc>
      </w:tr>
      <w:tr w:rsidR="00BC4569" w:rsidRPr="00897788" w14:paraId="1F209017" w14:textId="77777777" w:rsidTr="00AF3498">
        <w:tc>
          <w:tcPr>
            <w:tcW w:w="1838" w:type="dxa"/>
          </w:tcPr>
          <w:p w14:paraId="15EFF3F0" w14:textId="77777777" w:rsidR="00BC4569" w:rsidRPr="00897788" w:rsidRDefault="00BC4569" w:rsidP="00BC4569">
            <w:pPr>
              <w:suppressAutoHyphens/>
              <w:rPr>
                <w:rFonts w:eastAsia="Calibri"/>
                <w:lang w:eastAsia="ar-SA"/>
              </w:rPr>
            </w:pPr>
            <w:r w:rsidRPr="00897788">
              <w:rPr>
                <w:rFonts w:eastAsia="Calibri"/>
                <w:lang w:eastAsia="ar-SA"/>
              </w:rPr>
              <w:t>Odos ir poodinio audinio sutrikimai</w:t>
            </w:r>
          </w:p>
        </w:tc>
        <w:tc>
          <w:tcPr>
            <w:tcW w:w="1559" w:type="dxa"/>
          </w:tcPr>
          <w:p w14:paraId="5FC9296B" w14:textId="6E0F8866" w:rsidR="00BC4569" w:rsidRPr="006E42DA" w:rsidRDefault="00BC4569" w:rsidP="00BC4569">
            <w:pPr>
              <w:suppressAutoHyphens/>
            </w:pPr>
            <w:r w:rsidRPr="00BC4569">
              <w:t>Išbėrimas, niežėjimas</w:t>
            </w:r>
          </w:p>
        </w:tc>
        <w:tc>
          <w:tcPr>
            <w:tcW w:w="1701" w:type="dxa"/>
          </w:tcPr>
          <w:p w14:paraId="316DF629" w14:textId="1FAA353D" w:rsidR="00BC4569" w:rsidRPr="006E42DA" w:rsidRDefault="00BC4569" w:rsidP="00BC4569">
            <w:pPr>
              <w:suppressAutoHyphens/>
              <w:rPr>
                <w:rFonts w:eastAsia="Calibri"/>
                <w:lang w:eastAsia="ar-SA"/>
              </w:rPr>
            </w:pPr>
            <w:r w:rsidRPr="006E42DA">
              <w:t>Jautrumas šviesai*</w:t>
            </w:r>
          </w:p>
        </w:tc>
        <w:tc>
          <w:tcPr>
            <w:tcW w:w="2410" w:type="dxa"/>
          </w:tcPr>
          <w:p w14:paraId="628950AB" w14:textId="77777777" w:rsidR="00BC4569" w:rsidRPr="00897788" w:rsidRDefault="00BC4569" w:rsidP="00BC4569">
            <w:pPr>
              <w:suppressAutoHyphens/>
              <w:rPr>
                <w:rFonts w:eastAsia="Calibri"/>
                <w:lang w:eastAsia="ar-SA"/>
              </w:rPr>
            </w:pPr>
            <w:r>
              <w:rPr>
                <w:rFonts w:eastAsia="Calibri"/>
                <w:lang w:eastAsia="ar-SA"/>
              </w:rPr>
              <w:t>Nu</w:t>
            </w:r>
            <w:r w:rsidRPr="00897788">
              <w:rPr>
                <w:rFonts w:eastAsia="Calibri"/>
                <w:lang w:eastAsia="ar-SA"/>
              </w:rPr>
              <w:t>plikimas</w:t>
            </w:r>
          </w:p>
        </w:tc>
        <w:tc>
          <w:tcPr>
            <w:tcW w:w="1418" w:type="dxa"/>
          </w:tcPr>
          <w:p w14:paraId="48E89ECA" w14:textId="29CE013F" w:rsidR="00BC4569" w:rsidRDefault="00BC4569" w:rsidP="00BC4569">
            <w:pPr>
              <w:suppressAutoHyphens/>
              <w:rPr>
                <w:rFonts w:eastAsia="Calibri"/>
                <w:lang w:eastAsia="ar-SA"/>
              </w:rPr>
            </w:pPr>
            <w:r w:rsidRPr="003664DA">
              <w:t>Reakcija į vaistinį preparatą su eozinofilija ir sisteminiais simptomais (</w:t>
            </w:r>
            <w:r w:rsidRPr="00C74D02">
              <w:rPr>
                <w:i/>
              </w:rPr>
              <w:t>DRESS</w:t>
            </w:r>
            <w:r w:rsidRPr="003664DA">
              <w:t>)</w:t>
            </w:r>
            <w:r>
              <w:t xml:space="preserve">, </w:t>
            </w:r>
            <w:r w:rsidRPr="003F617D">
              <w:rPr>
                <w:rFonts w:eastAsia="Calibri"/>
                <w:lang w:eastAsia="ar-SA"/>
              </w:rPr>
              <w:t>Stivenso–Džonsono sindromas (SDS) ir toksinė epidermio nekrolizė (TEN)</w:t>
            </w:r>
          </w:p>
        </w:tc>
      </w:tr>
      <w:tr w:rsidR="00BC4569" w:rsidRPr="00897788" w14:paraId="17F70C36" w14:textId="77777777" w:rsidTr="00AF3498">
        <w:tc>
          <w:tcPr>
            <w:tcW w:w="1838" w:type="dxa"/>
          </w:tcPr>
          <w:p w14:paraId="3F447AA1" w14:textId="77777777" w:rsidR="00BC4569" w:rsidRPr="00897788" w:rsidRDefault="00BC4569" w:rsidP="00BC4569">
            <w:pPr>
              <w:suppressAutoHyphens/>
              <w:rPr>
                <w:rFonts w:eastAsia="Calibri"/>
                <w:lang w:eastAsia="ar-SA"/>
              </w:rPr>
            </w:pPr>
            <w:r w:rsidRPr="00897788">
              <w:rPr>
                <w:rFonts w:eastAsia="Calibri"/>
                <w:lang w:eastAsia="ar-SA"/>
              </w:rPr>
              <w:t>Skeleto, raumenų ir jungiamojo audinio sutrikimai</w:t>
            </w:r>
          </w:p>
        </w:tc>
        <w:tc>
          <w:tcPr>
            <w:tcW w:w="1559" w:type="dxa"/>
          </w:tcPr>
          <w:p w14:paraId="1022E35E" w14:textId="77777777" w:rsidR="00BC4569" w:rsidRPr="00897788" w:rsidRDefault="00BC4569" w:rsidP="00BC4569">
            <w:pPr>
              <w:suppressAutoHyphens/>
              <w:rPr>
                <w:rFonts w:eastAsia="Calibri"/>
                <w:lang w:eastAsia="ar-SA"/>
              </w:rPr>
            </w:pPr>
          </w:p>
        </w:tc>
        <w:tc>
          <w:tcPr>
            <w:tcW w:w="1701" w:type="dxa"/>
          </w:tcPr>
          <w:p w14:paraId="412135C6" w14:textId="4346D9EB" w:rsidR="00BC4569" w:rsidRPr="00897788" w:rsidRDefault="00BC4569" w:rsidP="00BC4569">
            <w:pPr>
              <w:suppressAutoHyphens/>
              <w:rPr>
                <w:rFonts w:eastAsia="Calibri"/>
                <w:lang w:eastAsia="ar-SA"/>
              </w:rPr>
            </w:pPr>
          </w:p>
        </w:tc>
        <w:tc>
          <w:tcPr>
            <w:tcW w:w="2410" w:type="dxa"/>
          </w:tcPr>
          <w:p w14:paraId="3218CB1E" w14:textId="77777777" w:rsidR="00BC4569" w:rsidRPr="00897788" w:rsidRDefault="00BC4569" w:rsidP="00BC4569">
            <w:pPr>
              <w:suppressAutoHyphens/>
              <w:rPr>
                <w:rFonts w:eastAsia="Calibri"/>
                <w:lang w:eastAsia="ar-SA"/>
              </w:rPr>
            </w:pPr>
            <w:r w:rsidRPr="00897788">
              <w:rPr>
                <w:rFonts w:eastAsia="Calibri"/>
                <w:lang w:eastAsia="ar-SA"/>
              </w:rPr>
              <w:t>Raumenų, sąnarių skausmas</w:t>
            </w:r>
          </w:p>
        </w:tc>
        <w:tc>
          <w:tcPr>
            <w:tcW w:w="1418" w:type="dxa"/>
          </w:tcPr>
          <w:p w14:paraId="7C34FDBC" w14:textId="77777777" w:rsidR="00BC4569" w:rsidRPr="00897788" w:rsidRDefault="00BC4569" w:rsidP="00BC4569">
            <w:pPr>
              <w:suppressAutoHyphens/>
              <w:rPr>
                <w:rFonts w:eastAsia="Calibri"/>
                <w:lang w:eastAsia="ar-SA"/>
              </w:rPr>
            </w:pPr>
          </w:p>
        </w:tc>
      </w:tr>
      <w:tr w:rsidR="00BC4569" w:rsidRPr="006861B2" w14:paraId="20DDF1E8" w14:textId="77777777" w:rsidTr="00AF3498">
        <w:tc>
          <w:tcPr>
            <w:tcW w:w="1838" w:type="dxa"/>
          </w:tcPr>
          <w:p w14:paraId="7B9C3148" w14:textId="77777777" w:rsidR="00BC4569" w:rsidRPr="00897788" w:rsidRDefault="00BC4569" w:rsidP="00BC4569">
            <w:pPr>
              <w:suppressAutoHyphens/>
              <w:rPr>
                <w:rFonts w:eastAsia="Calibri"/>
                <w:lang w:eastAsia="ar-SA"/>
              </w:rPr>
            </w:pPr>
            <w:r w:rsidRPr="00897788">
              <w:rPr>
                <w:rFonts w:eastAsia="Calibri"/>
                <w:lang w:eastAsia="ar-SA"/>
              </w:rPr>
              <w:t>Imuninės sistemos sutrikimai</w:t>
            </w:r>
          </w:p>
        </w:tc>
        <w:tc>
          <w:tcPr>
            <w:tcW w:w="1559" w:type="dxa"/>
          </w:tcPr>
          <w:p w14:paraId="3707736E" w14:textId="77777777" w:rsidR="00BC4569" w:rsidRPr="00897788" w:rsidRDefault="00BC4569" w:rsidP="00BC4569">
            <w:pPr>
              <w:suppressAutoHyphens/>
              <w:rPr>
                <w:rFonts w:eastAsia="Calibri"/>
                <w:lang w:eastAsia="ar-SA"/>
              </w:rPr>
            </w:pPr>
          </w:p>
        </w:tc>
        <w:tc>
          <w:tcPr>
            <w:tcW w:w="1701" w:type="dxa"/>
          </w:tcPr>
          <w:p w14:paraId="321B83CE" w14:textId="25793C35" w:rsidR="00BC4569" w:rsidRPr="00897788" w:rsidRDefault="00BC4569" w:rsidP="00BC4569">
            <w:pPr>
              <w:suppressAutoHyphens/>
              <w:rPr>
                <w:rFonts w:eastAsia="Calibri"/>
                <w:lang w:eastAsia="ar-SA"/>
              </w:rPr>
            </w:pPr>
          </w:p>
        </w:tc>
        <w:tc>
          <w:tcPr>
            <w:tcW w:w="2410" w:type="dxa"/>
          </w:tcPr>
          <w:p w14:paraId="649C37FF" w14:textId="77777777" w:rsidR="00BC4569" w:rsidRPr="00897788" w:rsidRDefault="00BC4569" w:rsidP="00BC4569">
            <w:pPr>
              <w:suppressAutoHyphens/>
              <w:rPr>
                <w:rFonts w:eastAsia="Calibri"/>
                <w:lang w:eastAsia="ar-SA"/>
              </w:rPr>
            </w:pPr>
            <w:r w:rsidRPr="00897788">
              <w:rPr>
                <w:rFonts w:eastAsia="Calibri"/>
                <w:lang w:eastAsia="ar-SA"/>
              </w:rPr>
              <w:t>Padidėjusio jautrumo reakcijos, įskaitant alerginę egzantemą, vaisto sukeltą karščiavimą, raudonosios vilkligės sindromą, žarnų uždegimą, apimantį visą žarnyną</w:t>
            </w:r>
          </w:p>
          <w:p w14:paraId="581D1A63" w14:textId="77777777" w:rsidR="00BC4569" w:rsidRPr="00897788" w:rsidRDefault="00BC4569" w:rsidP="00BC4569">
            <w:pPr>
              <w:suppressAutoHyphens/>
              <w:rPr>
                <w:rFonts w:eastAsia="Calibri"/>
                <w:lang w:eastAsia="ar-SA"/>
              </w:rPr>
            </w:pPr>
          </w:p>
        </w:tc>
        <w:tc>
          <w:tcPr>
            <w:tcW w:w="1418" w:type="dxa"/>
          </w:tcPr>
          <w:p w14:paraId="6F8A1F41" w14:textId="77777777" w:rsidR="00BC4569" w:rsidRPr="00897788" w:rsidRDefault="00BC4569" w:rsidP="00BC4569">
            <w:pPr>
              <w:suppressAutoHyphens/>
              <w:rPr>
                <w:rFonts w:eastAsia="Calibri"/>
                <w:lang w:eastAsia="ar-SA"/>
              </w:rPr>
            </w:pPr>
          </w:p>
        </w:tc>
      </w:tr>
      <w:tr w:rsidR="00BC4569" w:rsidRPr="006861B2" w14:paraId="17A9A6A0" w14:textId="77777777" w:rsidTr="00AF3498">
        <w:tc>
          <w:tcPr>
            <w:tcW w:w="1838" w:type="dxa"/>
          </w:tcPr>
          <w:p w14:paraId="7D961D54" w14:textId="77777777" w:rsidR="00BC4569" w:rsidRPr="00897788" w:rsidRDefault="00BC4569" w:rsidP="00BC4569">
            <w:pPr>
              <w:suppressAutoHyphens/>
              <w:rPr>
                <w:rFonts w:eastAsia="Calibri"/>
                <w:lang w:eastAsia="ar-SA"/>
              </w:rPr>
            </w:pPr>
            <w:r w:rsidRPr="00897788">
              <w:rPr>
                <w:rFonts w:eastAsia="Calibri"/>
                <w:lang w:eastAsia="ar-SA"/>
              </w:rPr>
              <w:t>Kepenų, tulžies pūslės ir latakų sutrikimai</w:t>
            </w:r>
          </w:p>
        </w:tc>
        <w:tc>
          <w:tcPr>
            <w:tcW w:w="1559" w:type="dxa"/>
          </w:tcPr>
          <w:p w14:paraId="4D5202C3" w14:textId="77777777" w:rsidR="00BC4569" w:rsidRPr="00897788" w:rsidRDefault="00BC4569" w:rsidP="00BC4569">
            <w:pPr>
              <w:suppressAutoHyphens/>
              <w:rPr>
                <w:rFonts w:eastAsia="Calibri"/>
                <w:lang w:eastAsia="ar-SA"/>
              </w:rPr>
            </w:pPr>
          </w:p>
        </w:tc>
        <w:tc>
          <w:tcPr>
            <w:tcW w:w="1701" w:type="dxa"/>
          </w:tcPr>
          <w:p w14:paraId="02F02DBC" w14:textId="33E402F3" w:rsidR="00BC4569" w:rsidRPr="00897788" w:rsidRDefault="00BC4569" w:rsidP="00BC4569">
            <w:pPr>
              <w:suppressAutoHyphens/>
              <w:rPr>
                <w:rFonts w:eastAsia="Calibri"/>
                <w:lang w:eastAsia="ar-SA"/>
              </w:rPr>
            </w:pPr>
          </w:p>
        </w:tc>
        <w:tc>
          <w:tcPr>
            <w:tcW w:w="2410" w:type="dxa"/>
          </w:tcPr>
          <w:p w14:paraId="53172F7B" w14:textId="61EBE4B5" w:rsidR="00BC4569" w:rsidRPr="00897788" w:rsidRDefault="00BC4569" w:rsidP="00BC4569">
            <w:pPr>
              <w:suppressAutoHyphens/>
              <w:rPr>
                <w:rFonts w:eastAsia="Calibri"/>
                <w:lang w:eastAsia="ar-SA"/>
              </w:rPr>
            </w:pPr>
            <w:r w:rsidRPr="00897788">
              <w:rPr>
                <w:rFonts w:eastAsia="Calibri"/>
                <w:lang w:eastAsia="ar-SA"/>
              </w:rPr>
              <w:t xml:space="preserve">Kepenų funkcijos rodmenų pokyčiai (transaminazių aktyvumo ir tulžies sąstovio rodmenų </w:t>
            </w:r>
            <w:r w:rsidRPr="00897788">
              <w:rPr>
                <w:rFonts w:eastAsia="Calibri"/>
                <w:lang w:eastAsia="ar-SA"/>
              </w:rPr>
              <w:lastRenderedPageBreak/>
              <w:t xml:space="preserve">padidėjimas), </w:t>
            </w:r>
            <w:r w:rsidR="002B434A">
              <w:rPr>
                <w:rFonts w:eastAsia="Calibri"/>
                <w:lang w:eastAsia="ar-SA"/>
              </w:rPr>
              <w:t>hepatit</w:t>
            </w:r>
            <w:r w:rsidR="000B3EEC">
              <w:rPr>
                <w:rFonts w:eastAsia="Calibri"/>
                <w:lang w:eastAsia="ar-SA"/>
              </w:rPr>
              <w:t>as</w:t>
            </w:r>
            <w:r w:rsidR="00FF3EFB">
              <w:rPr>
                <w:rFonts w:eastAsia="Calibri"/>
                <w:lang w:eastAsia="ar-SA"/>
              </w:rPr>
              <w:t>,</w:t>
            </w:r>
            <w:r w:rsidR="000B3EEC">
              <w:rPr>
                <w:rFonts w:eastAsia="Calibri"/>
                <w:lang w:eastAsia="ar-SA"/>
              </w:rPr>
              <w:t xml:space="preserve"> </w:t>
            </w:r>
            <w:r w:rsidRPr="00897788">
              <w:rPr>
                <w:rFonts w:eastAsia="Calibri"/>
                <w:lang w:eastAsia="ar-SA"/>
              </w:rPr>
              <w:t>cholestazin</w:t>
            </w:r>
            <w:r w:rsidR="000B3EEC">
              <w:rPr>
                <w:rFonts w:eastAsia="Calibri"/>
                <w:lang w:eastAsia="ar-SA"/>
              </w:rPr>
              <w:t>is</w:t>
            </w:r>
            <w:r w:rsidRPr="00897788">
              <w:rPr>
                <w:rFonts w:eastAsia="Calibri"/>
                <w:lang w:eastAsia="ar-SA"/>
              </w:rPr>
              <w:t xml:space="preserve"> hepatit</w:t>
            </w:r>
            <w:r w:rsidR="000B3EEC">
              <w:rPr>
                <w:rFonts w:eastAsia="Calibri"/>
                <w:lang w:eastAsia="ar-SA"/>
              </w:rPr>
              <w:t>as</w:t>
            </w:r>
            <w:r>
              <w:rPr>
                <w:rFonts w:eastAsia="Calibri"/>
                <w:lang w:eastAsia="ar-SA"/>
              </w:rPr>
              <w:t xml:space="preserve"> </w:t>
            </w:r>
          </w:p>
          <w:p w14:paraId="3B8565A4" w14:textId="77777777" w:rsidR="00BC4569" w:rsidRPr="00897788" w:rsidRDefault="00BC4569" w:rsidP="00BC4569">
            <w:pPr>
              <w:suppressAutoHyphens/>
              <w:rPr>
                <w:rFonts w:eastAsia="Calibri"/>
                <w:lang w:eastAsia="ar-SA"/>
              </w:rPr>
            </w:pPr>
          </w:p>
        </w:tc>
        <w:tc>
          <w:tcPr>
            <w:tcW w:w="1418" w:type="dxa"/>
          </w:tcPr>
          <w:p w14:paraId="07991AE6" w14:textId="77777777" w:rsidR="00BC4569" w:rsidRPr="00897788" w:rsidRDefault="00BC4569" w:rsidP="00BC4569">
            <w:pPr>
              <w:suppressAutoHyphens/>
              <w:rPr>
                <w:rFonts w:eastAsia="Calibri"/>
                <w:lang w:eastAsia="ar-SA"/>
              </w:rPr>
            </w:pPr>
          </w:p>
        </w:tc>
      </w:tr>
      <w:tr w:rsidR="00BC4569" w:rsidRPr="00897788" w14:paraId="4B45A96F" w14:textId="77777777" w:rsidTr="00AF3498">
        <w:tc>
          <w:tcPr>
            <w:tcW w:w="1838" w:type="dxa"/>
          </w:tcPr>
          <w:p w14:paraId="6269FD06" w14:textId="77777777" w:rsidR="00BC4569" w:rsidRPr="00897788" w:rsidRDefault="00BC4569" w:rsidP="00BC4569">
            <w:pPr>
              <w:suppressAutoHyphens/>
              <w:rPr>
                <w:rFonts w:eastAsia="Calibri"/>
                <w:lang w:eastAsia="ar-SA"/>
              </w:rPr>
            </w:pPr>
            <w:r w:rsidRPr="00897788">
              <w:rPr>
                <w:rFonts w:eastAsia="Calibri"/>
                <w:lang w:eastAsia="ar-SA"/>
              </w:rPr>
              <w:t>Lytinės sistemos ir krūties sutrikimai</w:t>
            </w:r>
          </w:p>
        </w:tc>
        <w:tc>
          <w:tcPr>
            <w:tcW w:w="1559" w:type="dxa"/>
          </w:tcPr>
          <w:p w14:paraId="7740DDA6" w14:textId="77777777" w:rsidR="00BC4569" w:rsidRPr="00897788" w:rsidRDefault="00BC4569" w:rsidP="00BC4569">
            <w:pPr>
              <w:suppressAutoHyphens/>
              <w:rPr>
                <w:rFonts w:eastAsia="Calibri"/>
                <w:lang w:eastAsia="ar-SA"/>
              </w:rPr>
            </w:pPr>
          </w:p>
        </w:tc>
        <w:tc>
          <w:tcPr>
            <w:tcW w:w="1701" w:type="dxa"/>
          </w:tcPr>
          <w:p w14:paraId="171CB22A" w14:textId="5E40CE8D" w:rsidR="00BC4569" w:rsidRPr="00897788" w:rsidRDefault="00BC4569" w:rsidP="00BC4569">
            <w:pPr>
              <w:suppressAutoHyphens/>
              <w:rPr>
                <w:rFonts w:eastAsia="Calibri"/>
                <w:lang w:eastAsia="ar-SA"/>
              </w:rPr>
            </w:pPr>
          </w:p>
        </w:tc>
        <w:tc>
          <w:tcPr>
            <w:tcW w:w="2410" w:type="dxa"/>
          </w:tcPr>
          <w:p w14:paraId="42EBA6B6" w14:textId="77777777" w:rsidR="00BC4569" w:rsidRPr="00897788" w:rsidRDefault="00BC4569" w:rsidP="00BC4569">
            <w:pPr>
              <w:suppressAutoHyphens/>
              <w:rPr>
                <w:rFonts w:eastAsia="Calibri"/>
                <w:lang w:eastAsia="ar-SA"/>
              </w:rPr>
            </w:pPr>
            <w:r w:rsidRPr="00897788">
              <w:rPr>
                <w:rFonts w:eastAsia="Calibri"/>
                <w:lang w:eastAsia="ar-SA"/>
              </w:rPr>
              <w:t xml:space="preserve">Grįžtama oligospermija </w:t>
            </w:r>
          </w:p>
        </w:tc>
        <w:tc>
          <w:tcPr>
            <w:tcW w:w="1418" w:type="dxa"/>
          </w:tcPr>
          <w:p w14:paraId="65676975" w14:textId="77777777" w:rsidR="00BC4569" w:rsidRPr="00897788" w:rsidRDefault="00BC4569" w:rsidP="00BC4569">
            <w:pPr>
              <w:suppressAutoHyphens/>
              <w:rPr>
                <w:rFonts w:eastAsia="Calibri"/>
                <w:lang w:eastAsia="ar-SA"/>
              </w:rPr>
            </w:pPr>
          </w:p>
        </w:tc>
      </w:tr>
    </w:tbl>
    <w:p w14:paraId="4A81F1CC" w14:textId="77777777" w:rsidR="00502760" w:rsidRDefault="00502760" w:rsidP="00502760">
      <w:pPr>
        <w:tabs>
          <w:tab w:val="left" w:pos="567"/>
        </w:tabs>
        <w:autoSpaceDE w:val="0"/>
        <w:autoSpaceDN w:val="0"/>
        <w:adjustRightInd w:val="0"/>
        <w:spacing w:line="260" w:lineRule="exact"/>
        <w:jc w:val="both"/>
        <w:rPr>
          <w:noProof/>
          <w:snapToGrid w:val="0"/>
          <w:u w:val="single"/>
        </w:rPr>
      </w:pPr>
    </w:p>
    <w:p w14:paraId="7625FD37" w14:textId="77777777" w:rsidR="00502760" w:rsidRPr="006E42DA" w:rsidRDefault="00502760" w:rsidP="00502760">
      <w:pPr>
        <w:rPr>
          <w:u w:val="single"/>
          <w:lang w:eastAsia="lt-LT"/>
        </w:rPr>
      </w:pPr>
      <w:r w:rsidRPr="006E42DA">
        <w:rPr>
          <w:u w:val="single"/>
          <w:lang w:eastAsia="lt-LT"/>
        </w:rPr>
        <w:t>*Jautrumas šviesai</w:t>
      </w:r>
    </w:p>
    <w:p w14:paraId="2A702C94" w14:textId="77777777" w:rsidR="00502760" w:rsidRPr="006E42DA" w:rsidRDefault="00502760" w:rsidP="00502760">
      <w:pPr>
        <w:rPr>
          <w:lang w:eastAsia="lt-LT"/>
        </w:rPr>
      </w:pPr>
      <w:r w:rsidRPr="006E42DA">
        <w:rPr>
          <w:lang w:eastAsia="lt-LT"/>
        </w:rPr>
        <w:t>Gauta pranešimų apie pacientams, kuriems anksčiau diagnozuotos tokios odos ligos kaip atopinis dermatitas ir atopinė egzema, pasireiškusias stipresnes reakcijas.</w:t>
      </w:r>
    </w:p>
    <w:p w14:paraId="2C6AFE83" w14:textId="77777777" w:rsidR="00502760" w:rsidRDefault="00502760" w:rsidP="00502760">
      <w:pPr>
        <w:tabs>
          <w:tab w:val="left" w:pos="567"/>
        </w:tabs>
        <w:autoSpaceDE w:val="0"/>
        <w:autoSpaceDN w:val="0"/>
        <w:adjustRightInd w:val="0"/>
        <w:spacing w:line="260" w:lineRule="exact"/>
        <w:jc w:val="both"/>
        <w:rPr>
          <w:rFonts w:eastAsia="Calibri"/>
          <w:u w:val="single"/>
          <w:lang w:eastAsia="ar-SA"/>
        </w:rPr>
      </w:pPr>
      <w:r w:rsidRPr="00BA2C81">
        <w:rPr>
          <w:rFonts w:eastAsia="Calibri"/>
          <w:u w:val="single"/>
          <w:lang w:eastAsia="ar-SA"/>
        </w:rPr>
        <w:t>**Daugiau informacijos pateikta 4.4 skyriuje.</w:t>
      </w:r>
    </w:p>
    <w:p w14:paraId="1FB2ABC7" w14:textId="77777777" w:rsidR="00502760" w:rsidRDefault="00502760" w:rsidP="00502760">
      <w:pPr>
        <w:tabs>
          <w:tab w:val="left" w:pos="567"/>
        </w:tabs>
        <w:autoSpaceDE w:val="0"/>
        <w:autoSpaceDN w:val="0"/>
        <w:adjustRightInd w:val="0"/>
        <w:spacing w:line="260" w:lineRule="exact"/>
        <w:jc w:val="both"/>
        <w:rPr>
          <w:rFonts w:eastAsia="Calibri"/>
          <w:u w:val="single"/>
          <w:lang w:eastAsia="ar-SA"/>
        </w:rPr>
      </w:pPr>
    </w:p>
    <w:p w14:paraId="2474B003" w14:textId="27D4DBF4" w:rsidR="00502760" w:rsidRPr="006621B0" w:rsidRDefault="00502760" w:rsidP="00502760">
      <w:pPr>
        <w:tabs>
          <w:tab w:val="left" w:pos="567"/>
        </w:tabs>
        <w:autoSpaceDE w:val="0"/>
        <w:autoSpaceDN w:val="0"/>
        <w:adjustRightInd w:val="0"/>
        <w:spacing w:line="260" w:lineRule="exact"/>
        <w:jc w:val="both"/>
        <w:rPr>
          <w:noProof/>
          <w:snapToGrid w:val="0"/>
        </w:rPr>
      </w:pPr>
      <w:r w:rsidRPr="006621B0">
        <w:rPr>
          <w:noProof/>
          <w:snapToGrid w:val="0"/>
        </w:rPr>
        <w:t xml:space="preserve">Gydant mesalazinu, gauta pranešimų apie sunkias nepageidaujamas odos reakcijas, įskaitant </w:t>
      </w:r>
      <w:r w:rsidR="00CF388B" w:rsidRPr="000A5530">
        <w:rPr>
          <w:rFonts w:eastAsia="Calibri"/>
          <w:lang w:eastAsia="ar-SA"/>
        </w:rPr>
        <w:t>reakciją į vaistinį preparatą su eozinofilija ir sisteminiais simptomais (</w:t>
      </w:r>
      <w:r w:rsidR="00CF388B" w:rsidRPr="00C74D02">
        <w:rPr>
          <w:rFonts w:eastAsia="Calibri"/>
          <w:i/>
          <w:lang w:eastAsia="ar-SA"/>
        </w:rPr>
        <w:t>DRESS</w:t>
      </w:r>
      <w:r w:rsidR="00CF388B" w:rsidRPr="000A5530">
        <w:rPr>
          <w:rFonts w:eastAsia="Calibri"/>
          <w:lang w:eastAsia="ar-SA"/>
        </w:rPr>
        <w:t>),</w:t>
      </w:r>
      <w:r w:rsidR="00CF388B">
        <w:rPr>
          <w:rFonts w:eastAsia="Calibri"/>
          <w:lang w:eastAsia="ar-SA"/>
        </w:rPr>
        <w:t xml:space="preserve"> </w:t>
      </w:r>
      <w:r w:rsidRPr="006621B0">
        <w:rPr>
          <w:noProof/>
          <w:snapToGrid w:val="0"/>
        </w:rPr>
        <w:t xml:space="preserve">Stivenso-Džonsono </w:t>
      </w:r>
      <w:r w:rsidR="00CF388B">
        <w:rPr>
          <w:rFonts w:eastAsia="Calibri"/>
          <w:lang w:eastAsia="ar-SA"/>
        </w:rPr>
        <w:t>(</w:t>
      </w:r>
      <w:r w:rsidR="00CF388B" w:rsidRPr="00C74D02">
        <w:rPr>
          <w:rFonts w:eastAsia="Calibri"/>
          <w:i/>
          <w:lang w:eastAsia="ar-SA"/>
        </w:rPr>
        <w:t>Stevens-Johnson</w:t>
      </w:r>
      <w:r w:rsidR="00CF388B">
        <w:rPr>
          <w:rFonts w:eastAsia="Calibri"/>
          <w:lang w:eastAsia="ar-SA"/>
        </w:rPr>
        <w:t xml:space="preserve">) </w:t>
      </w:r>
      <w:r w:rsidRPr="006621B0">
        <w:rPr>
          <w:noProof/>
          <w:snapToGrid w:val="0"/>
        </w:rPr>
        <w:t>sindromą (SDS) ir toksinę epidermio nekrolizę (TEN) (žr. 4.4 skyrių).</w:t>
      </w:r>
    </w:p>
    <w:p w14:paraId="2B9117D7" w14:textId="77777777" w:rsidR="00502760" w:rsidRDefault="00502760" w:rsidP="00502760">
      <w:pPr>
        <w:tabs>
          <w:tab w:val="left" w:pos="567"/>
        </w:tabs>
        <w:autoSpaceDE w:val="0"/>
        <w:autoSpaceDN w:val="0"/>
        <w:adjustRightInd w:val="0"/>
        <w:spacing w:line="260" w:lineRule="exact"/>
        <w:jc w:val="both"/>
        <w:rPr>
          <w:noProof/>
          <w:snapToGrid w:val="0"/>
          <w:u w:val="single"/>
        </w:rPr>
      </w:pPr>
    </w:p>
    <w:p w14:paraId="5E9ECB46" w14:textId="77777777" w:rsidR="008349B9" w:rsidRPr="008349B9" w:rsidRDefault="008349B9" w:rsidP="008349B9">
      <w:pPr>
        <w:tabs>
          <w:tab w:val="left" w:pos="567"/>
        </w:tabs>
        <w:autoSpaceDE w:val="0"/>
        <w:autoSpaceDN w:val="0"/>
        <w:adjustRightInd w:val="0"/>
        <w:spacing w:line="260" w:lineRule="exact"/>
        <w:jc w:val="both"/>
        <w:rPr>
          <w:noProof/>
          <w:snapToGrid w:val="0"/>
          <w:u w:val="single"/>
        </w:rPr>
      </w:pPr>
      <w:r w:rsidRPr="008349B9">
        <w:rPr>
          <w:noProof/>
          <w:snapToGrid w:val="0"/>
          <w:u w:val="single"/>
        </w:rPr>
        <w:t>Pranešimas apie įtariamas nepageidaujamas reakcijas</w:t>
      </w:r>
    </w:p>
    <w:p w14:paraId="472A6BFC" w14:textId="77777777" w:rsidR="00DB3993" w:rsidRPr="00DB3993" w:rsidRDefault="00DB3993" w:rsidP="00DB3993">
      <w:pPr>
        <w:keepNext/>
        <w:outlineLvl w:val="2"/>
      </w:pPr>
      <w:r w:rsidRPr="00DB3993">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DB3993">
          <w:rPr>
            <w:color w:val="0563C1" w:themeColor="hyperlink"/>
            <w:u w:val="single"/>
          </w:rPr>
          <w:t>https://vapris.vvkt.lt/vvkt-web/public/nrvSpecialist</w:t>
        </w:r>
      </w:hyperlink>
      <w:r w:rsidRPr="00DB3993">
        <w:t xml:space="preserve"> arba užpildę Sveikatos priežiūros ar farmacijos specialisto pranešimo apie įtariamą nepageidaujamą reakciją formą, kuri skelbiama </w:t>
      </w:r>
      <w:hyperlink r:id="rId9" w:history="1">
        <w:r w:rsidRPr="00DB3993">
          <w:rPr>
            <w:color w:val="0563C1" w:themeColor="hyperlink"/>
            <w:u w:val="single"/>
          </w:rPr>
          <w:t>https://www.vvkt.lt/index.php?1399030386</w:t>
        </w:r>
      </w:hyperlink>
      <w:r w:rsidRPr="00DB3993">
        <w:t>, ir atsiųsti elektroniniu paštu (adresu NepageidaujamaR@vvkt.lt).</w:t>
      </w:r>
    </w:p>
    <w:p w14:paraId="0675AF81" w14:textId="77777777" w:rsidR="00DB3993" w:rsidRDefault="00DB3993" w:rsidP="00502760">
      <w:pPr>
        <w:suppressAutoHyphens/>
        <w:ind w:left="567" w:hanging="567"/>
        <w:rPr>
          <w:rFonts w:eastAsia="Calibri"/>
          <w:b/>
          <w:lang w:eastAsia="ar-SA"/>
        </w:rPr>
      </w:pPr>
    </w:p>
    <w:p w14:paraId="35301F18" w14:textId="417D7EC9" w:rsidR="00502760" w:rsidRPr="00897788" w:rsidRDefault="00502760" w:rsidP="00502760">
      <w:pPr>
        <w:suppressAutoHyphens/>
        <w:ind w:left="567" w:hanging="567"/>
        <w:rPr>
          <w:rFonts w:eastAsia="Calibri"/>
          <w:b/>
          <w:lang w:eastAsia="ar-SA"/>
        </w:rPr>
      </w:pPr>
      <w:r w:rsidRPr="00897788">
        <w:rPr>
          <w:rFonts w:eastAsia="Calibri"/>
          <w:b/>
          <w:lang w:eastAsia="ar-SA"/>
        </w:rPr>
        <w:t>4.9</w:t>
      </w:r>
      <w:r w:rsidRPr="00897788">
        <w:rPr>
          <w:rFonts w:eastAsia="Calibri"/>
          <w:b/>
          <w:lang w:eastAsia="ar-SA"/>
        </w:rPr>
        <w:tab/>
        <w:t>Perdozavimas</w:t>
      </w:r>
    </w:p>
    <w:p w14:paraId="12259A70" w14:textId="77777777" w:rsidR="00502760" w:rsidRPr="00897788" w:rsidRDefault="00502760" w:rsidP="00502760">
      <w:pPr>
        <w:suppressAutoHyphens/>
        <w:rPr>
          <w:rFonts w:eastAsia="Calibri"/>
          <w:i/>
          <w:lang w:eastAsia="ar-SA"/>
        </w:rPr>
      </w:pPr>
    </w:p>
    <w:p w14:paraId="47A26F70" w14:textId="77777777" w:rsidR="00502760" w:rsidRPr="00897788" w:rsidRDefault="00502760" w:rsidP="00502760">
      <w:pPr>
        <w:suppressAutoHyphens/>
        <w:rPr>
          <w:rFonts w:eastAsia="Calibri"/>
          <w:lang w:eastAsia="ar-SA"/>
        </w:rPr>
      </w:pPr>
      <w:r w:rsidRPr="00897788">
        <w:rPr>
          <w:rFonts w:eastAsia="Calibri"/>
          <w:lang w:eastAsia="ar-SA"/>
        </w:rPr>
        <w:t>Duomenų apie apsinuodijimo atvejus (p</w:t>
      </w:r>
      <w:r>
        <w:rPr>
          <w:rFonts w:eastAsia="Calibri"/>
          <w:lang w:eastAsia="ar-SA"/>
        </w:rPr>
        <w:t>vz.,</w:t>
      </w:r>
      <w:r w:rsidRPr="00897788">
        <w:rPr>
          <w:rFonts w:eastAsia="Calibri"/>
          <w:lang w:eastAsia="ar-SA"/>
        </w:rPr>
        <w:t xml:space="preserve"> savižudybės tikslu vartojant dideles mesalazino dozes) nedaug. Pastarieji toksinio poveikio inkstams ar kepenims nerodo. Specifinio priešnuodžio nėra. Gydymas simptominis ir palaikomasis.</w:t>
      </w:r>
    </w:p>
    <w:p w14:paraId="3D99F0BB" w14:textId="77777777" w:rsidR="00502760" w:rsidRPr="00897788" w:rsidRDefault="00502760" w:rsidP="00502760">
      <w:pPr>
        <w:suppressAutoHyphens/>
        <w:ind w:left="567" w:hanging="567"/>
        <w:rPr>
          <w:rFonts w:eastAsia="Calibri"/>
          <w:lang w:eastAsia="ar-SA"/>
        </w:rPr>
      </w:pPr>
    </w:p>
    <w:p w14:paraId="55B515FE" w14:textId="77777777" w:rsidR="00502760" w:rsidRPr="00897788" w:rsidRDefault="00502760" w:rsidP="00502760">
      <w:pPr>
        <w:suppressAutoHyphens/>
        <w:ind w:left="567" w:hanging="567"/>
        <w:rPr>
          <w:rFonts w:eastAsia="Calibri"/>
          <w:lang w:eastAsia="ar-SA"/>
        </w:rPr>
      </w:pPr>
    </w:p>
    <w:p w14:paraId="1F1985DF"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5.</w:t>
      </w:r>
      <w:r w:rsidRPr="00897788">
        <w:rPr>
          <w:rFonts w:eastAsia="Calibri"/>
          <w:b/>
          <w:caps/>
          <w:lang w:eastAsia="ar-SA"/>
        </w:rPr>
        <w:tab/>
      </w:r>
      <w:r w:rsidRPr="00897788">
        <w:rPr>
          <w:rFonts w:eastAsia="Calibri"/>
          <w:b/>
          <w:lang w:eastAsia="ar-SA"/>
        </w:rPr>
        <w:t xml:space="preserve">FARMAKOLOGINĖS </w:t>
      </w:r>
      <w:r w:rsidRPr="00897788">
        <w:rPr>
          <w:rFonts w:eastAsia="Calibri"/>
          <w:b/>
          <w:caps/>
          <w:lang w:eastAsia="ar-SA"/>
        </w:rPr>
        <w:t>savybės</w:t>
      </w:r>
    </w:p>
    <w:p w14:paraId="31317243" w14:textId="77777777" w:rsidR="00502760" w:rsidRPr="00897788" w:rsidRDefault="00502760" w:rsidP="00502760">
      <w:pPr>
        <w:suppressAutoHyphens/>
        <w:ind w:left="567" w:hanging="567"/>
        <w:rPr>
          <w:rFonts w:eastAsia="Calibri"/>
          <w:lang w:eastAsia="ar-SA"/>
        </w:rPr>
      </w:pPr>
    </w:p>
    <w:p w14:paraId="50F93B4C"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5.1</w:t>
      </w:r>
      <w:r w:rsidRPr="00897788">
        <w:rPr>
          <w:rFonts w:eastAsia="Calibri"/>
          <w:b/>
          <w:lang w:eastAsia="ar-SA"/>
        </w:rPr>
        <w:tab/>
        <w:t xml:space="preserve">Farmakodinaminės savybės </w:t>
      </w:r>
    </w:p>
    <w:p w14:paraId="0464ACFA" w14:textId="77777777" w:rsidR="00502760" w:rsidRPr="00897788" w:rsidRDefault="00502760" w:rsidP="00502760">
      <w:pPr>
        <w:suppressAutoHyphens/>
        <w:ind w:left="567" w:hanging="567"/>
        <w:rPr>
          <w:rFonts w:eastAsia="Calibri"/>
          <w:lang w:eastAsia="ar-SA"/>
        </w:rPr>
      </w:pPr>
    </w:p>
    <w:p w14:paraId="254CA88C" w14:textId="77777777" w:rsidR="00502760" w:rsidRPr="00897788" w:rsidRDefault="00502760" w:rsidP="00502760">
      <w:pPr>
        <w:suppressAutoHyphens/>
        <w:rPr>
          <w:rFonts w:eastAsia="Calibri"/>
          <w:lang w:eastAsia="ar-SA"/>
        </w:rPr>
      </w:pPr>
      <w:r w:rsidRPr="00897788">
        <w:rPr>
          <w:rFonts w:eastAsia="Calibri"/>
          <w:lang w:eastAsia="ar-SA"/>
        </w:rPr>
        <w:t>Farmakoterapinė grupė – priešuždegiminiai vaistai, veikiantys žarnyne, aminosalicilo rūgštis ir panašūs vaistiniai preparatai</w:t>
      </w:r>
      <w:r>
        <w:rPr>
          <w:rFonts w:eastAsia="Calibri"/>
          <w:lang w:eastAsia="ar-SA"/>
        </w:rPr>
        <w:t>,</w:t>
      </w:r>
      <w:r w:rsidRPr="00897788">
        <w:rPr>
          <w:rFonts w:eastAsia="Calibri"/>
          <w:lang w:eastAsia="ar-SA"/>
        </w:rPr>
        <w:t xml:space="preserve"> ATC kodas – A07EC02.</w:t>
      </w:r>
    </w:p>
    <w:p w14:paraId="08EABF68" w14:textId="77777777" w:rsidR="00502760" w:rsidRPr="00897788" w:rsidRDefault="00502760" w:rsidP="00502760">
      <w:pPr>
        <w:suppressAutoHyphens/>
        <w:spacing w:before="120"/>
        <w:rPr>
          <w:rFonts w:eastAsia="Calibri"/>
          <w:lang w:eastAsia="ar-SA"/>
        </w:rPr>
      </w:pPr>
      <w:r w:rsidRPr="00897788">
        <w:rPr>
          <w:rFonts w:eastAsia="Calibri"/>
          <w:lang w:eastAsia="ar-SA"/>
        </w:rPr>
        <w:t xml:space="preserve">Kaip vaistas slopina uždegimą, nežinoma. Tyrimų </w:t>
      </w:r>
      <w:r w:rsidRPr="00897788">
        <w:rPr>
          <w:rFonts w:eastAsia="Calibri"/>
          <w:i/>
          <w:lang w:eastAsia="ar-SA"/>
        </w:rPr>
        <w:t>in vitro</w:t>
      </w:r>
      <w:r w:rsidRPr="00897788">
        <w:rPr>
          <w:rFonts w:eastAsia="Calibri"/>
          <w:lang w:eastAsia="ar-SA"/>
        </w:rPr>
        <w:t xml:space="preserve"> duomenimis, vaistinio preparato poveikiui gali būti reikšmingas lipooksigenazės aktyvumo slopinimas. Nustatyta, kad vaistinis preparatas daro įtaką prostaglandinų kiekiui žarnos gleivinėje. Be to, mesalazinas (5-ASA, t. y. 5-aminosalicilo rūgštis) gali neutralizuoti reaktyvių deguonies junginių radikalus.</w:t>
      </w:r>
    </w:p>
    <w:p w14:paraId="30BDA344" w14:textId="77777777" w:rsidR="00502760" w:rsidRPr="00897788" w:rsidRDefault="00502760" w:rsidP="00502760">
      <w:pPr>
        <w:suppressAutoHyphens/>
        <w:rPr>
          <w:rFonts w:eastAsia="Calibri"/>
          <w:lang w:eastAsia="ar-SA"/>
        </w:rPr>
      </w:pPr>
      <w:r w:rsidRPr="00897788">
        <w:rPr>
          <w:rFonts w:eastAsia="Calibri"/>
          <w:lang w:eastAsia="ar-SA"/>
        </w:rPr>
        <w:t xml:space="preserve">Pavartojus į tiesiąją žarną mesalazino, jis patenka į žarnos spindį ir daro stiprų lokalų poveikį žarnos gleivinei bei po ja esantiems audiniams. </w:t>
      </w:r>
    </w:p>
    <w:p w14:paraId="762D412A" w14:textId="77777777" w:rsidR="00502760" w:rsidRPr="00897788" w:rsidRDefault="00502760" w:rsidP="00502760">
      <w:pPr>
        <w:suppressAutoHyphens/>
        <w:rPr>
          <w:rFonts w:eastAsia="Calibri"/>
          <w:lang w:eastAsia="ar-SA"/>
        </w:rPr>
      </w:pPr>
    </w:p>
    <w:p w14:paraId="4129E3D1" w14:textId="77777777" w:rsidR="00502760" w:rsidRPr="00897788" w:rsidRDefault="00502760" w:rsidP="00502760">
      <w:pPr>
        <w:suppressAutoHyphens/>
        <w:ind w:left="540" w:hanging="540"/>
        <w:rPr>
          <w:rFonts w:eastAsia="Calibri"/>
          <w:b/>
          <w:lang w:eastAsia="ar-SA"/>
        </w:rPr>
      </w:pPr>
      <w:r w:rsidRPr="00897788">
        <w:rPr>
          <w:rFonts w:eastAsia="Calibri"/>
          <w:b/>
          <w:lang w:eastAsia="ar-SA"/>
        </w:rPr>
        <w:t>5.2</w:t>
      </w:r>
      <w:r w:rsidRPr="00897788">
        <w:rPr>
          <w:rFonts w:eastAsia="Calibri"/>
          <w:b/>
          <w:lang w:eastAsia="ar-SA"/>
        </w:rPr>
        <w:tab/>
        <w:t>Farmakokinetinės savybės</w:t>
      </w:r>
    </w:p>
    <w:p w14:paraId="7F1590A1" w14:textId="77777777" w:rsidR="00502760" w:rsidRPr="00897788" w:rsidRDefault="00502760" w:rsidP="00502760">
      <w:pPr>
        <w:suppressAutoHyphens/>
        <w:rPr>
          <w:rFonts w:eastAsia="Calibri"/>
          <w:lang w:eastAsia="ar-SA"/>
        </w:rPr>
      </w:pPr>
    </w:p>
    <w:p w14:paraId="795A6A2B" w14:textId="77777777" w:rsidR="00502760" w:rsidRPr="00897788" w:rsidRDefault="00502760" w:rsidP="00502760">
      <w:pPr>
        <w:keepNext/>
        <w:suppressAutoHyphens/>
        <w:outlineLvl w:val="8"/>
        <w:rPr>
          <w:rFonts w:eastAsia="Calibri"/>
          <w:u w:val="single"/>
          <w:lang w:eastAsia="ar-SA"/>
        </w:rPr>
      </w:pPr>
      <w:r w:rsidRPr="00897788">
        <w:rPr>
          <w:rFonts w:eastAsia="Calibri"/>
          <w:u w:val="single"/>
          <w:lang w:eastAsia="ar-SA"/>
        </w:rPr>
        <w:t>Bendrosios mesalazino savybės</w:t>
      </w:r>
    </w:p>
    <w:p w14:paraId="1CA7F33A" w14:textId="77777777" w:rsidR="00502760" w:rsidRPr="00897788" w:rsidRDefault="00502760" w:rsidP="00502760">
      <w:pPr>
        <w:suppressAutoHyphens/>
        <w:spacing w:before="120"/>
        <w:rPr>
          <w:rFonts w:eastAsia="Calibri"/>
          <w:i/>
          <w:lang w:eastAsia="ar-SA"/>
        </w:rPr>
      </w:pPr>
      <w:r w:rsidRPr="00897788">
        <w:rPr>
          <w:rFonts w:eastAsia="Calibri"/>
          <w:i/>
          <w:lang w:eastAsia="ar-SA"/>
        </w:rPr>
        <w:t>Absorbcija</w:t>
      </w:r>
    </w:p>
    <w:p w14:paraId="722AB86E" w14:textId="77777777" w:rsidR="00502760" w:rsidRPr="00897788" w:rsidRDefault="00502760" w:rsidP="00502760">
      <w:pPr>
        <w:suppressAutoHyphens/>
        <w:rPr>
          <w:rFonts w:eastAsia="Calibri"/>
          <w:lang w:eastAsia="ar-SA"/>
        </w:rPr>
      </w:pPr>
      <w:r w:rsidRPr="00897788">
        <w:rPr>
          <w:rFonts w:eastAsia="Calibri"/>
          <w:lang w:eastAsia="ar-SA"/>
        </w:rPr>
        <w:t>Daugiausiai mesalazino rezorbuojama proksimalinėje, mažiausiai – distalinėje žarnų dalyje.</w:t>
      </w:r>
    </w:p>
    <w:p w14:paraId="6BF25549" w14:textId="77777777" w:rsidR="00502760" w:rsidRPr="00897788" w:rsidRDefault="00502760" w:rsidP="00502760">
      <w:pPr>
        <w:suppressAutoHyphens/>
        <w:spacing w:before="120"/>
        <w:rPr>
          <w:rFonts w:eastAsia="Calibri"/>
          <w:i/>
          <w:lang w:eastAsia="ar-SA"/>
        </w:rPr>
      </w:pPr>
      <w:r>
        <w:rPr>
          <w:rFonts w:eastAsia="Calibri"/>
          <w:i/>
          <w:lang w:eastAsia="ar-SA"/>
        </w:rPr>
        <w:t>Biotransformacija</w:t>
      </w:r>
    </w:p>
    <w:p w14:paraId="4ABEBF24" w14:textId="77777777" w:rsidR="00502760" w:rsidRPr="00897788" w:rsidRDefault="00502760" w:rsidP="00502760">
      <w:pPr>
        <w:suppressAutoHyphens/>
        <w:rPr>
          <w:rFonts w:eastAsia="Calibri"/>
          <w:lang w:eastAsia="ar-SA"/>
        </w:rPr>
      </w:pPr>
      <w:r w:rsidRPr="00897788">
        <w:rPr>
          <w:rFonts w:eastAsia="Calibri"/>
          <w:lang w:eastAsia="ar-SA"/>
        </w:rPr>
        <w:t xml:space="preserve">Mesalazino į sisteminę kraujotaką nepatenka. Jis žarnos gleivinėje ir kepenyse tampa neveiklia N-acetil-5-aminosalicilo rūgštmi (N-Ac-5-ASA). Atrodo, kad acetilinimas nepriklauso nuo paciento </w:t>
      </w:r>
      <w:r w:rsidRPr="00897788">
        <w:rPr>
          <w:rFonts w:eastAsia="Calibri"/>
          <w:lang w:eastAsia="ar-SA"/>
        </w:rPr>
        <w:lastRenderedPageBreak/>
        <w:t xml:space="preserve">fenotipo gebėjimo acetilinti. Tam tikrą mesalazino dozės dalį acetilina storosios žarnos bakterijos. Prie baltymų prisijungia 43 % mesalazino ir 78 % N-Ac-5-ASA. </w:t>
      </w:r>
    </w:p>
    <w:p w14:paraId="12B79808" w14:textId="77777777" w:rsidR="00502760" w:rsidRPr="00897788" w:rsidRDefault="00502760" w:rsidP="00502760">
      <w:pPr>
        <w:suppressAutoHyphens/>
        <w:spacing w:before="120"/>
        <w:rPr>
          <w:rFonts w:eastAsia="Calibri"/>
          <w:i/>
          <w:lang w:eastAsia="ar-SA"/>
        </w:rPr>
      </w:pPr>
      <w:r>
        <w:rPr>
          <w:rFonts w:eastAsia="Calibri"/>
          <w:i/>
          <w:lang w:eastAsia="ar-SA"/>
        </w:rPr>
        <w:t>Eliminacija</w:t>
      </w:r>
    </w:p>
    <w:p w14:paraId="2850171E" w14:textId="77777777" w:rsidR="00502760" w:rsidRDefault="00502760" w:rsidP="00502760">
      <w:pPr>
        <w:suppressAutoHyphens/>
        <w:rPr>
          <w:rFonts w:eastAsia="Calibri"/>
          <w:lang w:eastAsia="ar-SA"/>
        </w:rPr>
      </w:pPr>
      <w:r w:rsidRPr="00897788">
        <w:rPr>
          <w:rFonts w:eastAsia="Calibri"/>
          <w:lang w:eastAsia="ar-SA"/>
        </w:rPr>
        <w:t>Didžioji dalis mesalazino ir jo metabolito N-Ac-5-ASA šalinama su išmatomis, su šlapimu (priklausomai nuo vartojimo būdo, galeninės vaisto formos ir mesalazino atsipalaidavimo iš jos, pro inkstus šalinama 20 – 50 % dozės) ir šiek tiek su tulžimi. Pro inkstus vaistas šalinamas dažniausiai N-Ac-5-ASA forma. Maždaug 1 % išgerto mesalazino N-Ac-5-ASA forma išsiskiria su motinos pienu.</w:t>
      </w:r>
    </w:p>
    <w:p w14:paraId="239393D2" w14:textId="77777777" w:rsidR="00502760" w:rsidRPr="00897788" w:rsidRDefault="00502760" w:rsidP="00502760">
      <w:pPr>
        <w:suppressAutoHyphens/>
        <w:rPr>
          <w:rFonts w:eastAsia="Calibri"/>
          <w:lang w:eastAsia="ar-SA"/>
        </w:rPr>
      </w:pPr>
    </w:p>
    <w:p w14:paraId="6F9AA26C" w14:textId="77777777" w:rsidR="00502760" w:rsidRPr="00897788" w:rsidRDefault="00502760" w:rsidP="00502760">
      <w:pPr>
        <w:keepNext/>
        <w:suppressAutoHyphens/>
        <w:spacing w:before="120" w:after="120"/>
        <w:outlineLvl w:val="8"/>
        <w:rPr>
          <w:rFonts w:eastAsia="Calibri"/>
          <w:u w:val="single"/>
          <w:lang w:eastAsia="ar-SA"/>
        </w:rPr>
      </w:pPr>
      <w:r w:rsidRPr="00897788">
        <w:rPr>
          <w:rFonts w:eastAsia="Calibri"/>
          <w:u w:val="single"/>
          <w:lang w:eastAsia="ar-SA"/>
        </w:rPr>
        <w:t>Specifinės Salofalk žvakučių savybės</w:t>
      </w:r>
    </w:p>
    <w:p w14:paraId="1A55FFD9" w14:textId="77777777" w:rsidR="00502760" w:rsidRPr="00897788" w:rsidRDefault="00502760" w:rsidP="00502760">
      <w:pPr>
        <w:suppressAutoHyphens/>
        <w:rPr>
          <w:rFonts w:eastAsia="Calibri"/>
          <w:i/>
          <w:lang w:eastAsia="ar-SA"/>
        </w:rPr>
      </w:pPr>
      <w:r w:rsidRPr="00897788">
        <w:rPr>
          <w:rFonts w:eastAsia="Calibri"/>
          <w:i/>
          <w:lang w:eastAsia="ar-SA"/>
        </w:rPr>
        <w:t>Pasiskirstymas</w:t>
      </w:r>
    </w:p>
    <w:p w14:paraId="7044EFFC" w14:textId="77777777" w:rsidR="00502760" w:rsidRPr="00897788" w:rsidRDefault="00502760" w:rsidP="00502760">
      <w:pPr>
        <w:suppressAutoHyphens/>
        <w:rPr>
          <w:rFonts w:eastAsia="Calibri"/>
          <w:lang w:eastAsia="ar-SA"/>
        </w:rPr>
      </w:pPr>
      <w:r w:rsidRPr="00897788">
        <w:rPr>
          <w:rFonts w:eastAsia="Calibri"/>
          <w:lang w:eastAsia="ar-SA"/>
        </w:rPr>
        <w:t>Scintigrafinio tyrimo su techneciu žymėtomis Salofalk 500 mg žvakutėmis, duomenimis, vaistinis preparatas kūno temperatūroje visiškai išsilydo ir maksimaliai pasiskirsto per 2 – 3 valandas. Jis pirmiausiai pasklinda tiesiojoje žarnoje iki riestinės ir tiesiosios žarnos jungties vingio. Todėl Salofalk žvakutės tinka proktitui (opiniam tiesiosios žarnos uždegimui</w:t>
      </w:r>
      <w:r>
        <w:rPr>
          <w:rFonts w:eastAsia="Calibri"/>
          <w:lang w:eastAsia="ar-SA"/>
        </w:rPr>
        <w:t>)</w:t>
      </w:r>
      <w:r w:rsidRPr="00897788">
        <w:rPr>
          <w:rFonts w:eastAsia="Calibri"/>
          <w:lang w:eastAsia="ar-SA"/>
        </w:rPr>
        <w:t xml:space="preserve"> gydyti. </w:t>
      </w:r>
    </w:p>
    <w:p w14:paraId="1FB793AE" w14:textId="77777777" w:rsidR="00502760" w:rsidRPr="00897788" w:rsidRDefault="00502760" w:rsidP="00502760">
      <w:pPr>
        <w:suppressAutoHyphens/>
        <w:spacing w:before="120"/>
        <w:rPr>
          <w:rFonts w:eastAsia="Calibri"/>
          <w:i/>
          <w:lang w:eastAsia="ar-SA"/>
        </w:rPr>
      </w:pPr>
      <w:r w:rsidRPr="00897788">
        <w:rPr>
          <w:rFonts w:eastAsia="Calibri"/>
          <w:i/>
          <w:lang w:eastAsia="ar-SA"/>
        </w:rPr>
        <w:t>Absorbcija</w:t>
      </w:r>
    </w:p>
    <w:p w14:paraId="60A93ADF" w14:textId="77777777" w:rsidR="00502760" w:rsidRPr="00897788" w:rsidRDefault="00502760" w:rsidP="00502760">
      <w:pPr>
        <w:suppressAutoHyphens/>
        <w:rPr>
          <w:rFonts w:eastAsia="Calibri"/>
          <w:lang w:eastAsia="ar-SA"/>
        </w:rPr>
      </w:pPr>
      <w:r w:rsidRPr="00897788">
        <w:rPr>
          <w:rFonts w:eastAsia="Calibri"/>
          <w:lang w:eastAsia="ar-SA"/>
        </w:rPr>
        <w:t>Didžiausia 5–ASA koncentracija plazmoje suvartojus vieną dozę, taip pat vaisto vartojant kelias savaites, t. y. 3 kartus per dieną po 500 mg mesalazino Salofalk žvakučių forma, yra 0,1 – 1 ng/ml, o jos pagrindinio metabolito N-Ac-5-ASA – 0,3 – 0,6 ng/ml. Kai kuriais atvejais didžiausia 5-ASA koncentracija plazmoje atsirado po vaist</w:t>
      </w:r>
      <w:r>
        <w:rPr>
          <w:rFonts w:eastAsia="Calibri"/>
          <w:lang w:eastAsia="ar-SA"/>
        </w:rPr>
        <w:t>inio preparato</w:t>
      </w:r>
      <w:r w:rsidRPr="00897788">
        <w:rPr>
          <w:rFonts w:eastAsia="Calibri"/>
          <w:lang w:eastAsia="ar-SA"/>
        </w:rPr>
        <w:t xml:space="preserve"> vartojimo per vieną valandą.</w:t>
      </w:r>
    </w:p>
    <w:p w14:paraId="574473D9" w14:textId="77777777" w:rsidR="00502760" w:rsidRPr="00897788" w:rsidRDefault="00502760" w:rsidP="00502760">
      <w:pPr>
        <w:suppressAutoHyphens/>
        <w:spacing w:before="120"/>
        <w:rPr>
          <w:rFonts w:eastAsia="Calibri"/>
          <w:i/>
          <w:lang w:eastAsia="ar-SA"/>
        </w:rPr>
      </w:pPr>
      <w:r>
        <w:rPr>
          <w:rFonts w:eastAsia="Calibri"/>
          <w:i/>
          <w:lang w:eastAsia="ar-SA"/>
        </w:rPr>
        <w:t>Eliminacija</w:t>
      </w:r>
    </w:p>
    <w:p w14:paraId="781D28D1" w14:textId="77777777" w:rsidR="00502760" w:rsidRPr="00897788" w:rsidRDefault="00502760" w:rsidP="00502760">
      <w:pPr>
        <w:suppressAutoHyphens/>
        <w:rPr>
          <w:rFonts w:eastAsia="Calibri"/>
          <w:lang w:eastAsia="ar-SA"/>
        </w:rPr>
      </w:pPr>
      <w:r w:rsidRPr="00897788">
        <w:rPr>
          <w:rFonts w:eastAsia="Calibri"/>
          <w:lang w:eastAsia="ar-SA"/>
        </w:rPr>
        <w:t>Vienkartinai pavartojus 500 mg mesalazino Salofalk žvakučių forma ir vaisto vartojant kelias savaites, t. y. 3 kartus per dieną po 500 mg mesalazino Salofalk žvakučių forma, per 72 valandas su šlapimu išsiskiria atitinkamai maždaug 11 % ir maždaug 13 %5-ASA. Maždaug 10 % suvartotos dozės šalinama su tulžimi.</w:t>
      </w:r>
    </w:p>
    <w:p w14:paraId="11B3C3BA" w14:textId="77777777" w:rsidR="00502760" w:rsidRPr="00897788" w:rsidRDefault="00502760" w:rsidP="00502760">
      <w:pPr>
        <w:suppressAutoHyphens/>
        <w:rPr>
          <w:rFonts w:eastAsia="Calibri"/>
          <w:lang w:eastAsia="ar-SA"/>
        </w:rPr>
      </w:pPr>
    </w:p>
    <w:p w14:paraId="38687C54" w14:textId="77777777" w:rsidR="00502760" w:rsidRPr="00897788" w:rsidRDefault="00502760" w:rsidP="00502760">
      <w:pPr>
        <w:suppressAutoHyphens/>
        <w:ind w:left="540" w:hanging="540"/>
        <w:rPr>
          <w:rFonts w:eastAsia="Calibri"/>
          <w:b/>
          <w:lang w:eastAsia="ar-SA"/>
        </w:rPr>
      </w:pPr>
      <w:r w:rsidRPr="00897788">
        <w:rPr>
          <w:rFonts w:eastAsia="Calibri"/>
          <w:b/>
          <w:lang w:eastAsia="ar-SA"/>
        </w:rPr>
        <w:t>5.3</w:t>
      </w:r>
      <w:r w:rsidRPr="00897788">
        <w:rPr>
          <w:rFonts w:eastAsia="Calibri"/>
          <w:b/>
          <w:lang w:eastAsia="ar-SA"/>
        </w:rPr>
        <w:tab/>
        <w:t>Ikiklinikinių saugumo tyrimų duomenys</w:t>
      </w:r>
    </w:p>
    <w:p w14:paraId="1B76807A" w14:textId="77777777" w:rsidR="00502760" w:rsidRPr="00897788" w:rsidRDefault="00502760" w:rsidP="00502760">
      <w:pPr>
        <w:suppressAutoHyphens/>
        <w:rPr>
          <w:rFonts w:eastAsia="Calibri"/>
          <w:b/>
          <w:i/>
          <w:lang w:eastAsia="ar-SA"/>
        </w:rPr>
      </w:pPr>
    </w:p>
    <w:p w14:paraId="2C2B999E" w14:textId="77777777" w:rsidR="00502760" w:rsidRPr="00897788" w:rsidRDefault="00502760" w:rsidP="00502760">
      <w:pPr>
        <w:suppressAutoHyphens/>
        <w:rPr>
          <w:rFonts w:eastAsia="Calibri"/>
          <w:lang w:eastAsia="ar-SA"/>
        </w:rPr>
      </w:pPr>
      <w:r w:rsidRPr="00897788">
        <w:rPr>
          <w:rFonts w:eastAsia="Calibri"/>
          <w:lang w:eastAsia="ar-SA"/>
        </w:rPr>
        <w:t>Įprast</w:t>
      </w:r>
      <w:r>
        <w:rPr>
          <w:rFonts w:eastAsia="Calibri"/>
          <w:lang w:eastAsia="ar-SA"/>
        </w:rPr>
        <w:t>ų farmakologinio</w:t>
      </w:r>
      <w:r w:rsidRPr="00897788">
        <w:rPr>
          <w:rFonts w:eastAsia="Calibri"/>
          <w:lang w:eastAsia="ar-SA"/>
        </w:rPr>
        <w:t xml:space="preserve"> saugumo, </w:t>
      </w:r>
      <w:r>
        <w:rPr>
          <w:rFonts w:eastAsia="Calibri"/>
          <w:lang w:eastAsia="ar-SA"/>
        </w:rPr>
        <w:t xml:space="preserve">kartotinių dozių toksiškumo, </w:t>
      </w:r>
      <w:r w:rsidRPr="00897788">
        <w:rPr>
          <w:rFonts w:eastAsia="Calibri"/>
          <w:lang w:eastAsia="ar-SA"/>
        </w:rPr>
        <w:t>genotoksi</w:t>
      </w:r>
      <w:r>
        <w:rPr>
          <w:rFonts w:eastAsia="Calibri"/>
          <w:lang w:eastAsia="ar-SA"/>
        </w:rPr>
        <w:t>škumo</w:t>
      </w:r>
      <w:r w:rsidRPr="00897788">
        <w:rPr>
          <w:rFonts w:eastAsia="Calibri"/>
          <w:lang w:eastAsia="ar-SA"/>
        </w:rPr>
        <w:t>, g</w:t>
      </w:r>
      <w:r>
        <w:rPr>
          <w:rFonts w:eastAsia="Calibri"/>
          <w:lang w:eastAsia="ar-SA"/>
        </w:rPr>
        <w:t>alimo</w:t>
      </w:r>
      <w:r w:rsidRPr="00897788">
        <w:rPr>
          <w:rFonts w:eastAsia="Calibri"/>
          <w:lang w:eastAsia="ar-SA"/>
        </w:rPr>
        <w:t xml:space="preserve"> kancerogen</w:t>
      </w:r>
      <w:r>
        <w:rPr>
          <w:rFonts w:eastAsia="Calibri"/>
          <w:lang w:eastAsia="ar-SA"/>
        </w:rPr>
        <w:t xml:space="preserve">iškumo, </w:t>
      </w:r>
      <w:r w:rsidRPr="00897788">
        <w:rPr>
          <w:rFonts w:eastAsia="Calibri"/>
          <w:lang w:eastAsia="ar-SA"/>
        </w:rPr>
        <w:t xml:space="preserve">toksinio poveikio </w:t>
      </w:r>
      <w:r>
        <w:rPr>
          <w:rFonts w:eastAsia="Calibri"/>
          <w:lang w:eastAsia="ar-SA"/>
        </w:rPr>
        <w:t>reprodukcijai ir vystymuisi ikiklinikinių</w:t>
      </w:r>
      <w:r w:rsidRPr="00897788">
        <w:rPr>
          <w:rFonts w:eastAsia="Calibri"/>
          <w:lang w:eastAsia="ar-SA"/>
        </w:rPr>
        <w:t xml:space="preserve"> tyrimų </w:t>
      </w:r>
      <w:r>
        <w:rPr>
          <w:rFonts w:eastAsia="Calibri"/>
          <w:lang w:eastAsia="ar-SA"/>
        </w:rPr>
        <w:t>duomenys</w:t>
      </w:r>
      <w:r w:rsidRPr="00897788">
        <w:rPr>
          <w:rFonts w:eastAsia="Calibri"/>
          <w:lang w:eastAsia="ar-SA"/>
        </w:rPr>
        <w:t xml:space="preserve"> specifinio pavoj</w:t>
      </w:r>
      <w:r>
        <w:rPr>
          <w:rFonts w:eastAsia="Calibri"/>
          <w:lang w:eastAsia="ar-SA"/>
        </w:rPr>
        <w:t>aus</w:t>
      </w:r>
      <w:r w:rsidRPr="00897788">
        <w:rPr>
          <w:rFonts w:eastAsia="Calibri"/>
          <w:lang w:eastAsia="ar-SA"/>
        </w:rPr>
        <w:t xml:space="preserve"> žmogui ne</w:t>
      </w:r>
      <w:r>
        <w:rPr>
          <w:rFonts w:eastAsia="Calibri"/>
          <w:lang w:eastAsia="ar-SA"/>
        </w:rPr>
        <w:t>rodo</w:t>
      </w:r>
      <w:r w:rsidRPr="00897788">
        <w:rPr>
          <w:rFonts w:eastAsia="Calibri"/>
          <w:lang w:eastAsia="ar-SA"/>
        </w:rPr>
        <w:t>.</w:t>
      </w:r>
    </w:p>
    <w:p w14:paraId="1FB11F50" w14:textId="77777777" w:rsidR="00502760" w:rsidRPr="00897788" w:rsidRDefault="00502760" w:rsidP="00502760">
      <w:pPr>
        <w:suppressAutoHyphens/>
        <w:spacing w:before="120"/>
        <w:rPr>
          <w:rFonts w:eastAsia="Calibri"/>
          <w:lang w:eastAsia="ar-SA"/>
        </w:rPr>
      </w:pPr>
      <w:r w:rsidRPr="00897788">
        <w:rPr>
          <w:rFonts w:eastAsia="Calibri"/>
          <w:lang w:eastAsia="ar-SA"/>
        </w:rPr>
        <w:t>Tyrimų metu pakartotinai sugirdytos didelės mesalazino dozės gyvūnų inkstams sukėlė toksinį poveikį: inkstų spenelių nekrozę, glomerulų ir artimųjų vingiuotųjų vamzdelių arba viso nefrono epitelio pažeidimą. Ar šis pokytis reikšmingas žmonėms, nežinoma.</w:t>
      </w:r>
    </w:p>
    <w:p w14:paraId="690AFC87" w14:textId="77777777" w:rsidR="00502760" w:rsidRPr="00897788" w:rsidRDefault="00502760" w:rsidP="00502760">
      <w:pPr>
        <w:suppressAutoHyphens/>
        <w:ind w:left="567" w:hanging="567"/>
        <w:rPr>
          <w:rFonts w:eastAsia="Calibri"/>
          <w:lang w:eastAsia="ar-SA"/>
        </w:rPr>
      </w:pPr>
    </w:p>
    <w:p w14:paraId="6586B749" w14:textId="77777777" w:rsidR="00502760" w:rsidRPr="00897788" w:rsidRDefault="00502760" w:rsidP="00502760">
      <w:pPr>
        <w:suppressAutoHyphens/>
        <w:ind w:left="567" w:hanging="567"/>
        <w:rPr>
          <w:rFonts w:eastAsia="Calibri"/>
          <w:lang w:eastAsia="ar-SA"/>
        </w:rPr>
      </w:pPr>
    </w:p>
    <w:p w14:paraId="7C32491A"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6.</w:t>
      </w:r>
      <w:r w:rsidRPr="00897788">
        <w:rPr>
          <w:rFonts w:eastAsia="Calibri"/>
          <w:b/>
          <w:caps/>
          <w:lang w:eastAsia="ar-SA"/>
        </w:rPr>
        <w:tab/>
        <w:t>farmacinė informacija</w:t>
      </w:r>
    </w:p>
    <w:p w14:paraId="302B65A1" w14:textId="77777777" w:rsidR="00502760" w:rsidRPr="00897788" w:rsidRDefault="00502760" w:rsidP="00502760">
      <w:pPr>
        <w:suppressAutoHyphens/>
        <w:ind w:left="567" w:hanging="567"/>
        <w:rPr>
          <w:rFonts w:eastAsia="Calibri"/>
          <w:lang w:eastAsia="ar-SA"/>
        </w:rPr>
      </w:pPr>
    </w:p>
    <w:p w14:paraId="0BE69CA5"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6.1</w:t>
      </w:r>
      <w:r w:rsidRPr="00897788">
        <w:rPr>
          <w:rFonts w:eastAsia="Calibri"/>
          <w:b/>
          <w:lang w:eastAsia="ar-SA"/>
        </w:rPr>
        <w:tab/>
        <w:t>Pagalbinių medžiagų sąrašas</w:t>
      </w:r>
    </w:p>
    <w:p w14:paraId="29142089" w14:textId="77777777" w:rsidR="00502760" w:rsidRPr="00897788" w:rsidRDefault="00502760" w:rsidP="00502760">
      <w:pPr>
        <w:suppressAutoHyphens/>
        <w:ind w:left="567" w:hanging="567"/>
        <w:rPr>
          <w:rFonts w:eastAsia="Calibri"/>
          <w:lang w:eastAsia="ar-SA"/>
        </w:rPr>
      </w:pPr>
    </w:p>
    <w:p w14:paraId="04310343" w14:textId="77777777" w:rsidR="00502760" w:rsidRPr="00897788" w:rsidRDefault="00502760" w:rsidP="00502760">
      <w:pPr>
        <w:suppressAutoHyphens/>
        <w:rPr>
          <w:rFonts w:eastAsia="Calibri"/>
          <w:lang w:eastAsia="ar-SA"/>
        </w:rPr>
      </w:pPr>
      <w:r w:rsidRPr="00897788">
        <w:rPr>
          <w:rFonts w:eastAsia="Calibri"/>
          <w:lang w:eastAsia="ar-SA"/>
        </w:rPr>
        <w:t xml:space="preserve">Kietieji riebalai </w:t>
      </w:r>
    </w:p>
    <w:p w14:paraId="6756CC7F" w14:textId="77777777" w:rsidR="00502760" w:rsidRPr="00897788" w:rsidRDefault="00502760" w:rsidP="00502760">
      <w:pPr>
        <w:suppressAutoHyphens/>
        <w:rPr>
          <w:rFonts w:eastAsia="Calibri"/>
          <w:lang w:eastAsia="ar-SA"/>
        </w:rPr>
      </w:pPr>
      <w:r w:rsidRPr="00897788">
        <w:rPr>
          <w:rFonts w:eastAsia="Calibri"/>
          <w:lang w:eastAsia="ar-SA"/>
        </w:rPr>
        <w:t>Dokuzato natrio druska</w:t>
      </w:r>
    </w:p>
    <w:p w14:paraId="07F015F5" w14:textId="77777777" w:rsidR="00502760" w:rsidRPr="00897788" w:rsidRDefault="00502760" w:rsidP="00502760">
      <w:pPr>
        <w:suppressAutoHyphens/>
        <w:rPr>
          <w:rFonts w:eastAsia="Calibri"/>
          <w:lang w:eastAsia="ar-SA"/>
        </w:rPr>
      </w:pPr>
      <w:r w:rsidRPr="00897788">
        <w:rPr>
          <w:rFonts w:eastAsia="Calibri"/>
          <w:lang w:eastAsia="ar-SA"/>
        </w:rPr>
        <w:t>Cetilo alkoholis</w:t>
      </w:r>
    </w:p>
    <w:p w14:paraId="2087081C" w14:textId="77777777" w:rsidR="00502760" w:rsidRPr="00897788" w:rsidRDefault="00502760" w:rsidP="00502760">
      <w:pPr>
        <w:suppressAutoHyphens/>
        <w:ind w:left="567" w:hanging="567"/>
        <w:rPr>
          <w:rFonts w:eastAsia="Calibri"/>
          <w:lang w:eastAsia="ar-SA"/>
        </w:rPr>
      </w:pPr>
    </w:p>
    <w:p w14:paraId="774EE52C"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6.2</w:t>
      </w:r>
      <w:r w:rsidRPr="00897788">
        <w:rPr>
          <w:rFonts w:eastAsia="Calibri"/>
          <w:b/>
          <w:lang w:eastAsia="ar-SA"/>
        </w:rPr>
        <w:tab/>
        <w:t>Nesuderinamumas</w:t>
      </w:r>
    </w:p>
    <w:p w14:paraId="28BAC25F" w14:textId="77777777" w:rsidR="00502760" w:rsidRPr="00897788" w:rsidRDefault="00502760" w:rsidP="00502760">
      <w:pPr>
        <w:suppressAutoHyphens/>
        <w:rPr>
          <w:rFonts w:eastAsia="Calibri"/>
          <w:lang w:eastAsia="ar-SA"/>
        </w:rPr>
      </w:pPr>
    </w:p>
    <w:p w14:paraId="1FBF73E1" w14:textId="77777777" w:rsidR="00502760" w:rsidRPr="00897788" w:rsidRDefault="00502760" w:rsidP="00502760">
      <w:pPr>
        <w:tabs>
          <w:tab w:val="left" w:pos="360"/>
          <w:tab w:val="left" w:pos="3060"/>
        </w:tabs>
        <w:rPr>
          <w:rFonts w:eastAsia="Calibri"/>
        </w:rPr>
      </w:pPr>
      <w:r w:rsidRPr="00897788">
        <w:rPr>
          <w:rFonts w:eastAsia="Calibri"/>
        </w:rPr>
        <w:t>Duomenys nebūtini.</w:t>
      </w:r>
    </w:p>
    <w:p w14:paraId="0ECD4F84" w14:textId="77777777" w:rsidR="00502760" w:rsidRPr="00897788" w:rsidRDefault="00502760" w:rsidP="00502760">
      <w:pPr>
        <w:suppressAutoHyphens/>
        <w:ind w:left="567" w:hanging="567"/>
        <w:rPr>
          <w:rFonts w:eastAsia="Calibri"/>
          <w:lang w:eastAsia="ar-SA"/>
        </w:rPr>
      </w:pPr>
    </w:p>
    <w:p w14:paraId="75702715"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6.3</w:t>
      </w:r>
      <w:r w:rsidRPr="00897788">
        <w:rPr>
          <w:rFonts w:eastAsia="Calibri"/>
          <w:b/>
          <w:lang w:eastAsia="ar-SA"/>
        </w:rPr>
        <w:tab/>
        <w:t>Tinkamumo laikas</w:t>
      </w:r>
    </w:p>
    <w:p w14:paraId="6A98504E" w14:textId="77777777" w:rsidR="00502760" w:rsidRPr="00897788" w:rsidRDefault="00502760" w:rsidP="00502760">
      <w:pPr>
        <w:suppressAutoHyphens/>
        <w:ind w:left="567" w:hanging="567"/>
        <w:rPr>
          <w:rFonts w:eastAsia="Calibri"/>
          <w:lang w:eastAsia="ar-SA"/>
        </w:rPr>
      </w:pPr>
    </w:p>
    <w:p w14:paraId="704DADF4" w14:textId="77777777" w:rsidR="00502760" w:rsidRPr="00897788" w:rsidRDefault="00502760" w:rsidP="00502760">
      <w:pPr>
        <w:suppressAutoHyphens/>
        <w:ind w:left="567" w:hanging="567"/>
        <w:rPr>
          <w:rFonts w:eastAsia="Calibri"/>
          <w:lang w:eastAsia="ar-SA"/>
        </w:rPr>
      </w:pPr>
      <w:r w:rsidRPr="00897788">
        <w:rPr>
          <w:rFonts w:eastAsia="Calibri"/>
          <w:lang w:eastAsia="ar-SA"/>
        </w:rPr>
        <w:t>3 metai</w:t>
      </w:r>
    </w:p>
    <w:p w14:paraId="6F175FE0" w14:textId="77777777" w:rsidR="00502760" w:rsidRPr="00897788" w:rsidRDefault="00502760" w:rsidP="00502760">
      <w:pPr>
        <w:suppressAutoHyphens/>
        <w:ind w:left="567" w:hanging="567"/>
        <w:rPr>
          <w:rFonts w:eastAsia="Calibri"/>
          <w:lang w:eastAsia="ar-SA"/>
        </w:rPr>
      </w:pPr>
    </w:p>
    <w:p w14:paraId="6EC6067D"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6.4</w:t>
      </w:r>
      <w:r w:rsidRPr="00897788">
        <w:rPr>
          <w:rFonts w:eastAsia="Calibri"/>
          <w:b/>
          <w:lang w:eastAsia="ar-SA"/>
        </w:rPr>
        <w:tab/>
        <w:t>Specialios laikymo sąlygos</w:t>
      </w:r>
    </w:p>
    <w:p w14:paraId="3DF3DBD3" w14:textId="77777777" w:rsidR="00502760" w:rsidRPr="00897788" w:rsidRDefault="00502760" w:rsidP="00502760">
      <w:pPr>
        <w:suppressAutoHyphens/>
        <w:ind w:left="567" w:hanging="567"/>
        <w:rPr>
          <w:rFonts w:eastAsia="Calibri"/>
          <w:lang w:eastAsia="ar-SA"/>
        </w:rPr>
      </w:pPr>
    </w:p>
    <w:p w14:paraId="4F451594" w14:textId="77777777" w:rsidR="00502760" w:rsidRPr="00897788" w:rsidRDefault="00502760" w:rsidP="00502760">
      <w:pPr>
        <w:suppressAutoHyphens/>
        <w:rPr>
          <w:rFonts w:eastAsia="Calibri"/>
          <w:lang w:eastAsia="ar-SA"/>
        </w:rPr>
      </w:pPr>
      <w:r w:rsidRPr="00897788">
        <w:rPr>
          <w:rFonts w:eastAsia="Calibri"/>
          <w:lang w:eastAsia="ar-SA"/>
        </w:rPr>
        <w:lastRenderedPageBreak/>
        <w:t xml:space="preserve">Laikyti ne aukštesnėje kaip 25 </w:t>
      </w:r>
      <w:r w:rsidRPr="00897788">
        <w:rPr>
          <w:rFonts w:eastAsia="Calibri"/>
          <w:lang w:eastAsia="ar-SA"/>
        </w:rPr>
        <w:sym w:font="Symbol" w:char="F0B0"/>
      </w:r>
      <w:r w:rsidRPr="00897788">
        <w:rPr>
          <w:rFonts w:eastAsia="Calibri"/>
          <w:lang w:eastAsia="ar-SA"/>
        </w:rPr>
        <w:t>C temperatūroje. Laikyti gamintojo pakuotėje, kad preparatas būtų apsaugotas nuo šviesos.</w:t>
      </w:r>
    </w:p>
    <w:p w14:paraId="2859A622" w14:textId="77777777" w:rsidR="00502760" w:rsidRPr="00897788" w:rsidRDefault="00502760" w:rsidP="00502760">
      <w:pPr>
        <w:suppressAutoHyphens/>
        <w:rPr>
          <w:rFonts w:eastAsia="Calibri"/>
          <w:lang w:eastAsia="ar-SA"/>
        </w:rPr>
      </w:pPr>
      <w:r w:rsidRPr="00897788">
        <w:rPr>
          <w:rFonts w:eastAsia="Calibri"/>
          <w:lang w:eastAsia="ar-SA"/>
        </w:rPr>
        <w:tab/>
      </w:r>
    </w:p>
    <w:p w14:paraId="12473840" w14:textId="77777777" w:rsidR="00502760" w:rsidRPr="00897788" w:rsidRDefault="00502760" w:rsidP="00502760">
      <w:pPr>
        <w:suppressAutoHyphens/>
        <w:ind w:left="567" w:hanging="567"/>
        <w:rPr>
          <w:rFonts w:eastAsia="Calibri"/>
          <w:b/>
          <w:lang w:eastAsia="ar-SA"/>
        </w:rPr>
      </w:pPr>
      <w:r w:rsidRPr="00897788">
        <w:rPr>
          <w:rFonts w:eastAsia="Calibri"/>
          <w:b/>
          <w:lang w:eastAsia="ar-SA"/>
        </w:rPr>
        <w:t>6.5</w:t>
      </w:r>
      <w:r w:rsidRPr="00897788">
        <w:rPr>
          <w:rFonts w:eastAsia="Calibri"/>
          <w:b/>
          <w:lang w:eastAsia="ar-SA"/>
        </w:rPr>
        <w:tab/>
      </w:r>
      <w:r>
        <w:rPr>
          <w:rFonts w:eastAsia="Calibri"/>
          <w:b/>
          <w:lang w:eastAsia="ar-SA"/>
        </w:rPr>
        <w:t>Talpyklės pobūdis</w:t>
      </w:r>
      <w:r w:rsidRPr="00897788">
        <w:rPr>
          <w:rFonts w:eastAsia="Calibri"/>
          <w:b/>
          <w:lang w:eastAsia="ar-SA"/>
        </w:rPr>
        <w:t xml:space="preserve"> ir jos</w:t>
      </w:r>
      <w:r w:rsidRPr="00897788">
        <w:rPr>
          <w:rFonts w:eastAsia="Calibri"/>
          <w:lang w:eastAsia="ar-SA"/>
        </w:rPr>
        <w:t xml:space="preserve"> </w:t>
      </w:r>
      <w:r w:rsidRPr="00897788">
        <w:rPr>
          <w:rFonts w:eastAsia="Calibri"/>
          <w:b/>
          <w:lang w:eastAsia="ar-SA"/>
        </w:rPr>
        <w:t>turinys</w:t>
      </w:r>
    </w:p>
    <w:p w14:paraId="5145B72E" w14:textId="77777777" w:rsidR="00502760" w:rsidRPr="00897788" w:rsidRDefault="00502760" w:rsidP="00502760">
      <w:pPr>
        <w:suppressAutoHyphens/>
        <w:ind w:left="567" w:hanging="567"/>
        <w:rPr>
          <w:rFonts w:eastAsia="Calibri"/>
          <w:lang w:eastAsia="ar-SA"/>
        </w:rPr>
      </w:pPr>
    </w:p>
    <w:p w14:paraId="7A9147EF" w14:textId="77777777" w:rsidR="00502760" w:rsidRPr="00897788" w:rsidRDefault="00502760" w:rsidP="00502760">
      <w:pPr>
        <w:suppressAutoHyphens/>
        <w:ind w:left="567" w:hanging="567"/>
        <w:rPr>
          <w:rFonts w:eastAsia="Calibri"/>
          <w:lang w:eastAsia="ar-SA"/>
        </w:rPr>
      </w:pPr>
      <w:r w:rsidRPr="00897788">
        <w:rPr>
          <w:rFonts w:eastAsia="Calibri"/>
          <w:iCs/>
          <w:lang w:eastAsia="ar-SA"/>
        </w:rPr>
        <w:t xml:space="preserve">Dvisluoksnė juostelė iš </w:t>
      </w:r>
      <w:r w:rsidRPr="00897788">
        <w:rPr>
          <w:rFonts w:eastAsia="Calibri"/>
          <w:lang w:eastAsia="ar-SA"/>
        </w:rPr>
        <w:t>PVC/polietileno.</w:t>
      </w:r>
    </w:p>
    <w:p w14:paraId="32818F11" w14:textId="77777777" w:rsidR="00502760" w:rsidRPr="00897788" w:rsidRDefault="00502760" w:rsidP="00502760">
      <w:pPr>
        <w:suppressAutoHyphens/>
        <w:ind w:left="567" w:hanging="567"/>
        <w:rPr>
          <w:rFonts w:eastAsia="Calibri"/>
          <w:i/>
          <w:lang w:eastAsia="ar-SA"/>
        </w:rPr>
      </w:pPr>
    </w:p>
    <w:p w14:paraId="2F5A40BD" w14:textId="77777777" w:rsidR="00502760" w:rsidRPr="00897788" w:rsidRDefault="00502760" w:rsidP="00502760">
      <w:pPr>
        <w:suppressAutoHyphens/>
        <w:rPr>
          <w:rFonts w:eastAsia="Calibri"/>
          <w:lang w:eastAsia="ar-SA"/>
        </w:rPr>
      </w:pPr>
      <w:r w:rsidRPr="00897788">
        <w:rPr>
          <w:rFonts w:eastAsia="Calibri"/>
          <w:lang w:eastAsia="ar-SA"/>
        </w:rPr>
        <w:t>Pakuotės dydis. Pakuotė, kurioje 30 žvakučių (6 dvisluoksnės juostelės po 5 žvakutes).</w:t>
      </w:r>
    </w:p>
    <w:p w14:paraId="34726A07" w14:textId="77777777" w:rsidR="00502760" w:rsidRPr="00897788" w:rsidRDefault="00502760" w:rsidP="00502760">
      <w:pPr>
        <w:suppressAutoHyphens/>
        <w:ind w:left="567" w:hanging="567"/>
        <w:rPr>
          <w:rFonts w:eastAsia="Calibri"/>
          <w:lang w:eastAsia="ar-SA"/>
        </w:rPr>
      </w:pPr>
    </w:p>
    <w:p w14:paraId="245A6071" w14:textId="77777777" w:rsidR="00502760" w:rsidRPr="00897788" w:rsidRDefault="00502760" w:rsidP="00502760">
      <w:pPr>
        <w:suppressAutoHyphens/>
        <w:ind w:left="567" w:hanging="567"/>
        <w:rPr>
          <w:rFonts w:eastAsia="Calibri"/>
          <w:b/>
          <w:highlight w:val="yellow"/>
          <w:lang w:eastAsia="ar-SA"/>
        </w:rPr>
      </w:pPr>
      <w:r w:rsidRPr="00897788">
        <w:rPr>
          <w:rFonts w:eastAsia="Calibri"/>
          <w:b/>
          <w:lang w:eastAsia="ar-SA"/>
        </w:rPr>
        <w:t>6.6</w:t>
      </w:r>
      <w:r w:rsidRPr="00897788">
        <w:rPr>
          <w:rFonts w:eastAsia="Calibri"/>
          <w:b/>
          <w:lang w:eastAsia="ar-SA"/>
        </w:rPr>
        <w:tab/>
        <w:t>Specialūs reikalavimai atliekoms tvarkyti</w:t>
      </w:r>
      <w:r w:rsidRPr="00897788" w:rsidDel="00B74488">
        <w:rPr>
          <w:rFonts w:eastAsia="Calibri"/>
          <w:b/>
          <w:lang w:eastAsia="ar-SA"/>
        </w:rPr>
        <w:t xml:space="preserve"> </w:t>
      </w:r>
    </w:p>
    <w:p w14:paraId="3A3296FC" w14:textId="77777777" w:rsidR="00502760" w:rsidRPr="00897788" w:rsidRDefault="00502760" w:rsidP="00502760">
      <w:pPr>
        <w:suppressAutoHyphens/>
        <w:ind w:left="567" w:hanging="567"/>
        <w:rPr>
          <w:rFonts w:eastAsia="Calibri"/>
          <w:b/>
          <w:highlight w:val="yellow"/>
          <w:lang w:eastAsia="ar-SA"/>
        </w:rPr>
      </w:pPr>
    </w:p>
    <w:p w14:paraId="41D70369" w14:textId="77777777" w:rsidR="00502760" w:rsidRPr="00897788" w:rsidRDefault="00502760" w:rsidP="00502760">
      <w:pPr>
        <w:suppressAutoHyphens/>
        <w:ind w:left="567" w:hanging="567"/>
        <w:rPr>
          <w:rFonts w:eastAsia="Calibri"/>
          <w:lang w:eastAsia="ar-SA"/>
        </w:rPr>
      </w:pPr>
      <w:r w:rsidRPr="00897788">
        <w:rPr>
          <w:rFonts w:eastAsia="Calibri"/>
          <w:lang w:eastAsia="ar-SA"/>
        </w:rPr>
        <w:t>Specialių reikalavimų nėra.</w:t>
      </w:r>
    </w:p>
    <w:p w14:paraId="70AAA005" w14:textId="77777777" w:rsidR="00502760" w:rsidRPr="00897788" w:rsidRDefault="00502760" w:rsidP="00502760">
      <w:pPr>
        <w:suppressAutoHyphens/>
        <w:ind w:left="567" w:hanging="567"/>
        <w:rPr>
          <w:rFonts w:eastAsia="Calibri"/>
          <w:lang w:eastAsia="ar-SA"/>
        </w:rPr>
      </w:pPr>
    </w:p>
    <w:p w14:paraId="5CC9C797" w14:textId="77777777" w:rsidR="00502760" w:rsidRPr="00897788" w:rsidRDefault="00502760" w:rsidP="00502760">
      <w:pPr>
        <w:suppressAutoHyphens/>
        <w:ind w:left="567" w:hanging="567"/>
        <w:rPr>
          <w:rFonts w:eastAsia="Calibri"/>
          <w:lang w:eastAsia="ar-SA"/>
        </w:rPr>
      </w:pPr>
    </w:p>
    <w:p w14:paraId="43FADBB9"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7.</w:t>
      </w:r>
      <w:r w:rsidRPr="00897788">
        <w:rPr>
          <w:rFonts w:eastAsia="Calibri"/>
          <w:b/>
          <w:caps/>
          <w:lang w:eastAsia="ar-SA"/>
        </w:rPr>
        <w:tab/>
      </w:r>
      <w:r w:rsidRPr="00897788">
        <w:rPr>
          <w:rFonts w:eastAsia="Calibri"/>
          <w:b/>
          <w:lang w:eastAsia="ar-SA"/>
        </w:rPr>
        <w:t>R</w:t>
      </w:r>
      <w:r>
        <w:rPr>
          <w:rFonts w:eastAsia="Calibri"/>
          <w:b/>
          <w:lang w:eastAsia="ar-SA"/>
        </w:rPr>
        <w:t>EGISTRUOTOJAS</w:t>
      </w:r>
    </w:p>
    <w:p w14:paraId="09CC2951" w14:textId="77777777" w:rsidR="00502760" w:rsidRPr="00897788" w:rsidRDefault="00502760" w:rsidP="00502760">
      <w:pPr>
        <w:suppressAutoHyphens/>
        <w:ind w:left="567" w:hanging="567"/>
        <w:rPr>
          <w:rFonts w:eastAsia="Calibri"/>
          <w:lang w:eastAsia="ar-SA"/>
        </w:rPr>
      </w:pPr>
    </w:p>
    <w:p w14:paraId="7859CB7C" w14:textId="77777777" w:rsidR="00502760" w:rsidRPr="00897788" w:rsidRDefault="00502760" w:rsidP="00502760">
      <w:pPr>
        <w:suppressAutoHyphens/>
        <w:rPr>
          <w:rFonts w:eastAsia="Calibri"/>
          <w:lang w:eastAsia="ar-SA"/>
        </w:rPr>
      </w:pPr>
      <w:r w:rsidRPr="00897788">
        <w:rPr>
          <w:rFonts w:eastAsia="Calibri"/>
          <w:lang w:eastAsia="ar-SA"/>
        </w:rPr>
        <w:t>D</w:t>
      </w:r>
      <w:r>
        <w:rPr>
          <w:rFonts w:eastAsia="Calibri"/>
          <w:lang w:eastAsia="ar-SA"/>
        </w:rPr>
        <w:t>R</w:t>
      </w:r>
      <w:r w:rsidRPr="00897788">
        <w:rPr>
          <w:rFonts w:eastAsia="Calibri"/>
          <w:lang w:eastAsia="ar-SA"/>
        </w:rPr>
        <w:t xml:space="preserve">. </w:t>
      </w:r>
      <w:r>
        <w:rPr>
          <w:rFonts w:eastAsia="Calibri"/>
          <w:lang w:eastAsia="ar-SA"/>
        </w:rPr>
        <w:t>FALK PHARMA</w:t>
      </w:r>
      <w:r w:rsidRPr="00897788">
        <w:rPr>
          <w:rFonts w:eastAsia="Calibri"/>
          <w:lang w:eastAsia="ar-SA"/>
        </w:rPr>
        <w:t xml:space="preserve"> GmbH</w:t>
      </w:r>
    </w:p>
    <w:p w14:paraId="27E043B1" w14:textId="77777777" w:rsidR="00502760" w:rsidRPr="00897788" w:rsidRDefault="00502760" w:rsidP="00502760">
      <w:pPr>
        <w:suppressAutoHyphens/>
        <w:rPr>
          <w:rFonts w:eastAsia="Calibri"/>
          <w:lang w:eastAsia="ar-SA"/>
        </w:rPr>
      </w:pPr>
      <w:r w:rsidRPr="00897788">
        <w:rPr>
          <w:rFonts w:eastAsia="Calibri"/>
          <w:lang w:eastAsia="ar-SA"/>
        </w:rPr>
        <w:t>Leinenweberstr. 5</w:t>
      </w:r>
    </w:p>
    <w:p w14:paraId="6191A9A7" w14:textId="77777777" w:rsidR="00502760" w:rsidRPr="00897788" w:rsidRDefault="00502760" w:rsidP="00502760">
      <w:pPr>
        <w:suppressAutoHyphens/>
        <w:rPr>
          <w:rFonts w:eastAsia="Calibri"/>
          <w:lang w:eastAsia="ar-SA"/>
        </w:rPr>
      </w:pPr>
      <w:r w:rsidRPr="00897788">
        <w:rPr>
          <w:rFonts w:eastAsia="Calibri"/>
          <w:lang w:eastAsia="ar-SA"/>
        </w:rPr>
        <w:t>79108 Freiburg</w:t>
      </w:r>
    </w:p>
    <w:p w14:paraId="2C264908" w14:textId="77777777" w:rsidR="00502760" w:rsidRPr="00897788" w:rsidRDefault="00502760" w:rsidP="00502760">
      <w:pPr>
        <w:suppressAutoHyphens/>
        <w:rPr>
          <w:rFonts w:eastAsia="Calibri"/>
          <w:lang w:eastAsia="ar-SA"/>
        </w:rPr>
      </w:pPr>
      <w:r w:rsidRPr="00897788">
        <w:rPr>
          <w:rFonts w:eastAsia="Calibri"/>
          <w:lang w:eastAsia="ar-SA"/>
        </w:rPr>
        <w:t>Vokietija</w:t>
      </w:r>
    </w:p>
    <w:p w14:paraId="53CC77D2" w14:textId="77777777" w:rsidR="00502760" w:rsidRPr="00897788" w:rsidRDefault="00502760" w:rsidP="00502760">
      <w:pPr>
        <w:suppressAutoHyphens/>
        <w:rPr>
          <w:rFonts w:eastAsia="Calibri"/>
          <w:lang w:eastAsia="ar-SA"/>
        </w:rPr>
      </w:pPr>
      <w:r w:rsidRPr="00897788">
        <w:rPr>
          <w:rFonts w:eastAsia="Calibri"/>
          <w:lang w:eastAsia="ar-SA"/>
        </w:rPr>
        <w:t>Tel: +49 (0)761 1514-0</w:t>
      </w:r>
    </w:p>
    <w:p w14:paraId="661D8ACE" w14:textId="77777777" w:rsidR="00502760" w:rsidRPr="009A6750" w:rsidRDefault="00502760" w:rsidP="00502760">
      <w:pPr>
        <w:suppressAutoHyphens/>
        <w:ind w:left="567" w:hanging="567"/>
        <w:rPr>
          <w:rFonts w:eastAsia="Calibri"/>
          <w:lang w:eastAsia="ar-SA"/>
        </w:rPr>
      </w:pPr>
      <w:r w:rsidRPr="009A6750">
        <w:rPr>
          <w:rFonts w:eastAsia="Calibri"/>
          <w:lang w:eastAsia="ar-SA"/>
        </w:rPr>
        <w:t>Faksas +0761 15 14 321</w:t>
      </w:r>
    </w:p>
    <w:p w14:paraId="1662E0AC" w14:textId="77777777" w:rsidR="00502760" w:rsidRPr="009A6750" w:rsidRDefault="00502760" w:rsidP="00502760">
      <w:pPr>
        <w:suppressAutoHyphens/>
        <w:ind w:left="567" w:hanging="567"/>
        <w:rPr>
          <w:rFonts w:eastAsia="Calibri"/>
          <w:lang w:eastAsia="ar-SA"/>
        </w:rPr>
      </w:pPr>
      <w:r w:rsidRPr="009A6750">
        <w:rPr>
          <w:rFonts w:eastAsia="Calibri"/>
          <w:lang w:eastAsia="ar-SA"/>
        </w:rPr>
        <w:t xml:space="preserve">El. paštas </w:t>
      </w:r>
      <w:hyperlink r:id="rId10" w:history="1">
        <w:r w:rsidRPr="009A6750">
          <w:rPr>
            <w:rStyle w:val="Hipersaitas"/>
            <w:rFonts w:eastAsia="Calibri"/>
            <w:lang w:eastAsia="ar-SA"/>
          </w:rPr>
          <w:t>zentrale@drfalkpharma.de</w:t>
        </w:r>
      </w:hyperlink>
    </w:p>
    <w:p w14:paraId="6A51E62C" w14:textId="77777777" w:rsidR="00502760" w:rsidRPr="00897788" w:rsidRDefault="00502760" w:rsidP="00502760">
      <w:pPr>
        <w:suppressAutoHyphens/>
        <w:ind w:left="567" w:hanging="567"/>
        <w:rPr>
          <w:rFonts w:eastAsia="Calibri"/>
          <w:lang w:eastAsia="ar-SA"/>
        </w:rPr>
      </w:pPr>
    </w:p>
    <w:p w14:paraId="62F80EF5" w14:textId="77777777" w:rsidR="00502760" w:rsidRPr="00897788" w:rsidRDefault="00502760" w:rsidP="00502760">
      <w:pPr>
        <w:suppressAutoHyphens/>
        <w:ind w:left="567" w:hanging="567"/>
        <w:rPr>
          <w:rFonts w:eastAsia="Calibri"/>
          <w:lang w:eastAsia="ar-SA"/>
        </w:rPr>
      </w:pPr>
    </w:p>
    <w:p w14:paraId="6162B933"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8.</w:t>
      </w:r>
      <w:r w:rsidRPr="00897788">
        <w:rPr>
          <w:rFonts w:eastAsia="Calibri"/>
          <w:b/>
          <w:caps/>
          <w:lang w:eastAsia="ar-SA"/>
        </w:rPr>
        <w:tab/>
      </w:r>
      <w:r w:rsidRPr="00897788">
        <w:rPr>
          <w:rFonts w:eastAsia="Calibri"/>
          <w:b/>
          <w:lang w:eastAsia="ar-SA"/>
        </w:rPr>
        <w:t>R</w:t>
      </w:r>
      <w:r>
        <w:rPr>
          <w:rFonts w:eastAsia="Calibri"/>
          <w:b/>
          <w:lang w:eastAsia="ar-SA"/>
        </w:rPr>
        <w:t>EGISTRACIJOS PAŽYMĖJIMO</w:t>
      </w:r>
      <w:r w:rsidRPr="00897788">
        <w:rPr>
          <w:rFonts w:eastAsia="Calibri"/>
          <w:b/>
          <w:caps/>
          <w:lang w:eastAsia="ar-SA"/>
        </w:rPr>
        <w:t xml:space="preserve"> numeris </w:t>
      </w:r>
    </w:p>
    <w:p w14:paraId="2367BE75" w14:textId="77777777" w:rsidR="00502760" w:rsidRPr="00897788" w:rsidRDefault="00502760" w:rsidP="00502760">
      <w:pPr>
        <w:suppressAutoHyphens/>
        <w:ind w:left="567" w:hanging="567"/>
        <w:rPr>
          <w:rFonts w:eastAsia="Calibri"/>
          <w:lang w:eastAsia="ar-SA"/>
        </w:rPr>
      </w:pPr>
    </w:p>
    <w:p w14:paraId="5E025BAE" w14:textId="77777777" w:rsidR="00502760" w:rsidRPr="00897788" w:rsidRDefault="00502760" w:rsidP="00502760">
      <w:pPr>
        <w:suppressAutoHyphens/>
        <w:ind w:left="567" w:hanging="567"/>
        <w:rPr>
          <w:rFonts w:eastAsia="Calibri"/>
          <w:lang w:eastAsia="ar-SA"/>
        </w:rPr>
      </w:pPr>
      <w:r w:rsidRPr="00897788">
        <w:rPr>
          <w:rFonts w:eastAsia="Calibri"/>
          <w:lang w:eastAsia="ar-SA"/>
        </w:rPr>
        <w:t>LT/1/95/0445/004</w:t>
      </w:r>
    </w:p>
    <w:p w14:paraId="1B83FF80" w14:textId="77777777" w:rsidR="00502760" w:rsidRPr="00897788" w:rsidRDefault="00502760" w:rsidP="00502760">
      <w:pPr>
        <w:suppressAutoHyphens/>
        <w:ind w:left="567" w:hanging="567"/>
        <w:rPr>
          <w:rFonts w:eastAsia="Calibri"/>
          <w:lang w:eastAsia="ar-SA"/>
        </w:rPr>
      </w:pPr>
    </w:p>
    <w:p w14:paraId="31ED8A72" w14:textId="77777777" w:rsidR="00502760" w:rsidRPr="00897788" w:rsidRDefault="00502760" w:rsidP="00502760">
      <w:pPr>
        <w:suppressAutoHyphens/>
        <w:ind w:left="567" w:hanging="567"/>
        <w:rPr>
          <w:rFonts w:eastAsia="Calibri"/>
          <w:lang w:eastAsia="ar-SA"/>
        </w:rPr>
      </w:pPr>
    </w:p>
    <w:p w14:paraId="00E5130E"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9.</w:t>
      </w:r>
      <w:r w:rsidRPr="00897788">
        <w:rPr>
          <w:rFonts w:eastAsia="Calibri"/>
          <w:b/>
          <w:caps/>
          <w:lang w:eastAsia="ar-SA"/>
        </w:rPr>
        <w:tab/>
      </w:r>
      <w:r w:rsidRPr="00897788">
        <w:rPr>
          <w:rFonts w:eastAsia="Calibri"/>
          <w:b/>
          <w:lang w:eastAsia="ar-SA"/>
        </w:rPr>
        <w:t>R</w:t>
      </w:r>
      <w:r>
        <w:rPr>
          <w:rFonts w:eastAsia="Calibri"/>
          <w:b/>
          <w:lang w:eastAsia="ar-SA"/>
        </w:rPr>
        <w:t xml:space="preserve">EGISTRAVIMO </w:t>
      </w:r>
      <w:r w:rsidRPr="00897788">
        <w:rPr>
          <w:rFonts w:eastAsia="Calibri"/>
          <w:b/>
          <w:lang w:eastAsia="ar-SA"/>
        </w:rPr>
        <w:t xml:space="preserve">/ </w:t>
      </w:r>
      <w:r>
        <w:rPr>
          <w:rFonts w:eastAsia="Calibri"/>
          <w:b/>
          <w:lang w:eastAsia="ar-SA"/>
        </w:rPr>
        <w:t>PERREGISTRAVIMO</w:t>
      </w:r>
      <w:r w:rsidRPr="00897788">
        <w:rPr>
          <w:rFonts w:eastAsia="Calibri"/>
          <w:b/>
          <w:lang w:eastAsia="ar-SA"/>
        </w:rPr>
        <w:t xml:space="preserve"> DATA</w:t>
      </w:r>
    </w:p>
    <w:p w14:paraId="6F18B92E" w14:textId="77777777" w:rsidR="00502760" w:rsidRPr="00897788" w:rsidRDefault="00502760" w:rsidP="00502760">
      <w:pPr>
        <w:suppressAutoHyphens/>
        <w:ind w:left="567" w:hanging="567"/>
        <w:rPr>
          <w:rFonts w:eastAsia="Calibri"/>
          <w:lang w:eastAsia="ar-SA"/>
        </w:rPr>
      </w:pPr>
    </w:p>
    <w:p w14:paraId="2285034A" w14:textId="44C6265D" w:rsidR="00502760" w:rsidRDefault="00502760" w:rsidP="00502760">
      <w:pPr>
        <w:suppressAutoHyphens/>
        <w:ind w:left="567" w:hanging="567"/>
        <w:rPr>
          <w:rFonts w:eastAsia="Calibri"/>
          <w:lang w:eastAsia="ar-SA"/>
        </w:rPr>
      </w:pPr>
      <w:r w:rsidRPr="00D05789">
        <w:rPr>
          <w:rFonts w:eastAsia="Calibri"/>
          <w:lang w:val="es-ES" w:eastAsia="ar-SA"/>
        </w:rPr>
        <w:t>Registravimo data 1995 m. vasario 15 d.</w:t>
      </w:r>
    </w:p>
    <w:p w14:paraId="63DBEA59" w14:textId="4B0D16A0" w:rsidR="00502760" w:rsidRPr="00897788" w:rsidRDefault="00502760" w:rsidP="00502760">
      <w:pPr>
        <w:suppressAutoHyphens/>
        <w:ind w:left="567" w:hanging="567"/>
        <w:rPr>
          <w:rFonts w:eastAsia="Calibri"/>
          <w:lang w:eastAsia="ar-SA"/>
        </w:rPr>
      </w:pPr>
      <w:r>
        <w:rPr>
          <w:rFonts w:eastAsia="Calibri"/>
          <w:lang w:eastAsia="ar-SA"/>
        </w:rPr>
        <w:t xml:space="preserve">Paskutinio perregistravimo data </w:t>
      </w:r>
      <w:r w:rsidRPr="00897788">
        <w:rPr>
          <w:rFonts w:eastAsia="Calibri"/>
          <w:lang w:eastAsia="ar-SA"/>
        </w:rPr>
        <w:t>2010</w:t>
      </w:r>
      <w:r>
        <w:rPr>
          <w:rFonts w:eastAsia="Calibri"/>
          <w:lang w:eastAsia="ar-SA"/>
        </w:rPr>
        <w:t xml:space="preserve"> m. rugsėjo </w:t>
      </w:r>
      <w:r w:rsidRPr="00897788">
        <w:rPr>
          <w:rFonts w:eastAsia="Calibri"/>
          <w:lang w:eastAsia="ar-SA"/>
        </w:rPr>
        <w:t>08</w:t>
      </w:r>
      <w:r>
        <w:rPr>
          <w:rFonts w:eastAsia="Calibri"/>
          <w:lang w:eastAsia="ar-SA"/>
        </w:rPr>
        <w:t xml:space="preserve"> d. </w:t>
      </w:r>
    </w:p>
    <w:p w14:paraId="06BA4894" w14:textId="77777777" w:rsidR="00502760" w:rsidRPr="00897788" w:rsidRDefault="00502760" w:rsidP="00502760">
      <w:pPr>
        <w:suppressAutoHyphens/>
        <w:ind w:left="567" w:hanging="567"/>
        <w:rPr>
          <w:rFonts w:eastAsia="Calibri"/>
          <w:lang w:eastAsia="ar-SA"/>
        </w:rPr>
      </w:pPr>
    </w:p>
    <w:p w14:paraId="337F0CFD" w14:textId="77777777" w:rsidR="00502760" w:rsidRPr="00897788" w:rsidRDefault="00502760" w:rsidP="00502760">
      <w:pPr>
        <w:suppressAutoHyphens/>
        <w:ind w:left="567" w:hanging="567"/>
        <w:rPr>
          <w:rFonts w:eastAsia="Calibri"/>
          <w:lang w:eastAsia="ar-SA"/>
        </w:rPr>
      </w:pPr>
    </w:p>
    <w:p w14:paraId="2C221ABB"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10.</w:t>
      </w:r>
      <w:r w:rsidRPr="00897788">
        <w:rPr>
          <w:rFonts w:eastAsia="Calibri"/>
          <w:b/>
          <w:caps/>
          <w:lang w:eastAsia="ar-SA"/>
        </w:rPr>
        <w:tab/>
        <w:t>teksto peržiūros data</w:t>
      </w:r>
    </w:p>
    <w:p w14:paraId="33684316" w14:textId="77777777" w:rsidR="00502760" w:rsidRPr="00897788" w:rsidRDefault="00502760" w:rsidP="00502760">
      <w:pPr>
        <w:suppressAutoHyphens/>
        <w:ind w:left="567" w:hanging="567"/>
        <w:rPr>
          <w:rFonts w:eastAsia="Calibri"/>
          <w:lang w:eastAsia="ar-SA"/>
        </w:rPr>
      </w:pPr>
    </w:p>
    <w:p w14:paraId="41E283F3" w14:textId="41C08698" w:rsidR="00502760" w:rsidRDefault="003C02CB" w:rsidP="00502760">
      <w:pPr>
        <w:suppressAutoHyphens/>
        <w:rPr>
          <w:rFonts w:eastAsia="Calibri"/>
          <w:lang w:eastAsia="ar-SA"/>
        </w:rPr>
      </w:pPr>
      <w:r>
        <w:rPr>
          <w:rFonts w:eastAsia="Calibri"/>
          <w:lang w:eastAsia="ar-SA"/>
        </w:rPr>
        <w:t xml:space="preserve">2025 </w:t>
      </w:r>
      <w:r w:rsidR="00DB3993">
        <w:rPr>
          <w:rFonts w:eastAsia="Calibri"/>
          <w:lang w:eastAsia="ar-SA"/>
        </w:rPr>
        <w:t xml:space="preserve">m. </w:t>
      </w:r>
      <w:r>
        <w:rPr>
          <w:rFonts w:eastAsia="Calibri"/>
          <w:lang w:eastAsia="ar-SA"/>
        </w:rPr>
        <w:t xml:space="preserve">sausio </w:t>
      </w:r>
      <w:r w:rsidR="00DB3993">
        <w:rPr>
          <w:rFonts w:eastAsia="Calibri"/>
          <w:lang w:eastAsia="ar-SA"/>
        </w:rPr>
        <w:t>28 d.</w:t>
      </w:r>
    </w:p>
    <w:p w14:paraId="29ECDCC4" w14:textId="77777777" w:rsidR="00502760" w:rsidRPr="00897788" w:rsidRDefault="00502760" w:rsidP="00502760">
      <w:pPr>
        <w:suppressAutoHyphens/>
        <w:rPr>
          <w:rFonts w:eastAsia="Calibri"/>
          <w:lang w:eastAsia="ar-SA"/>
        </w:rPr>
      </w:pPr>
    </w:p>
    <w:p w14:paraId="7EDE1CB9" w14:textId="77777777" w:rsidR="00502760" w:rsidRPr="009A6750" w:rsidRDefault="00502760" w:rsidP="00502760">
      <w:pPr>
        <w:suppressAutoHyphens/>
        <w:rPr>
          <w:rFonts w:eastAsia="Calibri"/>
        </w:rPr>
      </w:pPr>
      <w:r w:rsidRPr="009A6750">
        <w:rPr>
          <w:rFonts w:eastAsia="Calibri"/>
        </w:rPr>
        <w:t>Išsami informacija apie šį vaistinį preparatą pateikiama Valstybinės vaistų kontrolės tarnybos prie Lietuvos Respublikos sveikatos apsaugos ministerijos tinklalapyje</w:t>
      </w:r>
      <w:r w:rsidRPr="009A6750">
        <w:rPr>
          <w:rFonts w:eastAsia="Calibri"/>
          <w:i/>
        </w:rPr>
        <w:t xml:space="preserve"> </w:t>
      </w:r>
      <w:hyperlink r:id="rId11" w:history="1">
        <w:r w:rsidRPr="009A6750">
          <w:rPr>
            <w:rStyle w:val="Hipersaitas"/>
            <w:rFonts w:eastAsia="Calibri"/>
          </w:rPr>
          <w:t>http://www.vvkt.lt</w:t>
        </w:r>
      </w:hyperlink>
    </w:p>
    <w:p w14:paraId="2A00D706" w14:textId="77777777" w:rsidR="00502760" w:rsidRPr="00897788" w:rsidRDefault="00502760" w:rsidP="00502760">
      <w:pPr>
        <w:suppressAutoHyphens/>
        <w:rPr>
          <w:rFonts w:eastAsia="Calibri"/>
          <w:lang w:eastAsia="ar-SA"/>
        </w:rPr>
      </w:pPr>
    </w:p>
    <w:p w14:paraId="7D45D7B8" w14:textId="77777777" w:rsidR="00502760" w:rsidRPr="00D05789" w:rsidRDefault="00502760" w:rsidP="00502760"/>
    <w:p w14:paraId="6F94F5EF" w14:textId="77777777" w:rsidR="000F5D04" w:rsidRPr="00582CC0" w:rsidRDefault="000F5D04" w:rsidP="000F5D04">
      <w:pPr>
        <w:jc w:val="center"/>
        <w:outlineLvl w:val="0"/>
        <w:rPr>
          <w:b/>
          <w:kern w:val="28"/>
          <w:lang w:eastAsia="lt-LT"/>
        </w:rPr>
      </w:pPr>
    </w:p>
    <w:p w14:paraId="40ABD7B9" w14:textId="77777777" w:rsidR="000F5D04" w:rsidRPr="00582CC0" w:rsidRDefault="000F5D04" w:rsidP="000F5D04">
      <w:pPr>
        <w:jc w:val="center"/>
        <w:outlineLvl w:val="0"/>
        <w:rPr>
          <w:b/>
          <w:kern w:val="28"/>
          <w:lang w:eastAsia="lt-LT"/>
        </w:rPr>
      </w:pPr>
    </w:p>
    <w:p w14:paraId="1B7F9E77" w14:textId="77777777" w:rsidR="000F5D04" w:rsidRPr="00582CC0" w:rsidRDefault="000F5D04" w:rsidP="000F5D04">
      <w:pPr>
        <w:jc w:val="center"/>
        <w:outlineLvl w:val="0"/>
        <w:rPr>
          <w:b/>
          <w:kern w:val="28"/>
          <w:lang w:eastAsia="lt-LT"/>
        </w:rPr>
      </w:pPr>
    </w:p>
    <w:p w14:paraId="09EEEEEF" w14:textId="77777777" w:rsidR="000F5D04" w:rsidRPr="00582CC0" w:rsidRDefault="000F5D04" w:rsidP="000F5D04">
      <w:pPr>
        <w:jc w:val="center"/>
        <w:outlineLvl w:val="0"/>
        <w:rPr>
          <w:b/>
          <w:kern w:val="28"/>
          <w:lang w:eastAsia="lt-LT"/>
        </w:rPr>
      </w:pPr>
    </w:p>
    <w:p w14:paraId="2E51070A" w14:textId="77777777" w:rsidR="000F5D04" w:rsidRPr="00582CC0" w:rsidRDefault="000F5D04" w:rsidP="000F5D04">
      <w:pPr>
        <w:jc w:val="center"/>
        <w:outlineLvl w:val="0"/>
        <w:rPr>
          <w:b/>
          <w:kern w:val="28"/>
          <w:lang w:eastAsia="lt-LT"/>
        </w:rPr>
      </w:pPr>
    </w:p>
    <w:p w14:paraId="7587D7A8" w14:textId="77777777" w:rsidR="000F5D04" w:rsidRPr="00582CC0" w:rsidRDefault="000F5D04" w:rsidP="000F5D04">
      <w:pPr>
        <w:jc w:val="center"/>
        <w:outlineLvl w:val="0"/>
        <w:rPr>
          <w:b/>
          <w:kern w:val="28"/>
          <w:lang w:eastAsia="lt-LT"/>
        </w:rPr>
      </w:pPr>
    </w:p>
    <w:p w14:paraId="77693DBE" w14:textId="77777777" w:rsidR="000F5D04" w:rsidRPr="00582CC0" w:rsidRDefault="000F5D04" w:rsidP="000F5D04">
      <w:pPr>
        <w:jc w:val="center"/>
        <w:outlineLvl w:val="0"/>
        <w:rPr>
          <w:b/>
          <w:kern w:val="28"/>
          <w:lang w:eastAsia="lt-LT"/>
        </w:rPr>
      </w:pPr>
    </w:p>
    <w:p w14:paraId="1B7289A7" w14:textId="77777777" w:rsidR="000F5D04" w:rsidRPr="00582CC0" w:rsidRDefault="000F5D04" w:rsidP="000F5D04">
      <w:pPr>
        <w:jc w:val="center"/>
        <w:outlineLvl w:val="0"/>
        <w:rPr>
          <w:b/>
          <w:kern w:val="28"/>
          <w:lang w:eastAsia="lt-LT"/>
        </w:rPr>
      </w:pPr>
    </w:p>
    <w:p w14:paraId="1417873D" w14:textId="77777777" w:rsidR="000F5D04" w:rsidRPr="00582CC0" w:rsidRDefault="000F5D04" w:rsidP="000F5D04">
      <w:pPr>
        <w:jc w:val="center"/>
        <w:outlineLvl w:val="0"/>
        <w:rPr>
          <w:b/>
          <w:kern w:val="28"/>
          <w:lang w:eastAsia="lt-LT"/>
        </w:rPr>
      </w:pPr>
    </w:p>
    <w:p w14:paraId="65ABF225" w14:textId="77777777" w:rsidR="000F5D04" w:rsidRPr="00582CC0" w:rsidRDefault="000F5D04" w:rsidP="000F5D04">
      <w:pPr>
        <w:jc w:val="center"/>
        <w:outlineLvl w:val="0"/>
        <w:rPr>
          <w:b/>
          <w:kern w:val="28"/>
          <w:lang w:eastAsia="lt-LT"/>
        </w:rPr>
      </w:pPr>
    </w:p>
    <w:p w14:paraId="10755E1F" w14:textId="77777777" w:rsidR="000F5D04" w:rsidRPr="00582CC0" w:rsidRDefault="000F5D04" w:rsidP="000F5D04">
      <w:pPr>
        <w:jc w:val="center"/>
        <w:outlineLvl w:val="0"/>
        <w:rPr>
          <w:b/>
          <w:kern w:val="28"/>
          <w:lang w:eastAsia="lt-LT"/>
        </w:rPr>
      </w:pPr>
    </w:p>
    <w:p w14:paraId="01A8753A" w14:textId="77777777" w:rsidR="000F5D04" w:rsidRPr="00582CC0" w:rsidRDefault="000F5D04" w:rsidP="000F5D04">
      <w:pPr>
        <w:jc w:val="center"/>
        <w:outlineLvl w:val="0"/>
        <w:rPr>
          <w:b/>
          <w:kern w:val="28"/>
          <w:lang w:eastAsia="lt-LT"/>
        </w:rPr>
      </w:pPr>
    </w:p>
    <w:p w14:paraId="36A5DAC2" w14:textId="77777777" w:rsidR="000F5D04" w:rsidRPr="00582CC0" w:rsidRDefault="000F5D04" w:rsidP="000F5D04">
      <w:pPr>
        <w:jc w:val="center"/>
        <w:outlineLvl w:val="0"/>
        <w:rPr>
          <w:b/>
          <w:kern w:val="28"/>
          <w:lang w:eastAsia="lt-LT"/>
        </w:rPr>
      </w:pPr>
    </w:p>
    <w:p w14:paraId="13C61029" w14:textId="4E514E22" w:rsidR="00483BB2" w:rsidRDefault="00483BB2">
      <w:pPr>
        <w:rPr>
          <w:b/>
          <w:kern w:val="28"/>
          <w:lang w:eastAsia="lt-LT"/>
        </w:rPr>
      </w:pPr>
      <w:r>
        <w:rPr>
          <w:b/>
          <w:kern w:val="28"/>
          <w:lang w:eastAsia="lt-LT"/>
        </w:rPr>
        <w:lastRenderedPageBreak/>
        <w:br w:type="page"/>
      </w:r>
    </w:p>
    <w:p w14:paraId="202F4439" w14:textId="77777777" w:rsidR="000F5D04" w:rsidRPr="00582CC0" w:rsidRDefault="000F5D04" w:rsidP="000F5D04">
      <w:pPr>
        <w:jc w:val="center"/>
        <w:outlineLvl w:val="0"/>
        <w:rPr>
          <w:b/>
          <w:kern w:val="28"/>
          <w:lang w:eastAsia="lt-LT"/>
        </w:rPr>
      </w:pPr>
    </w:p>
    <w:p w14:paraId="30669F01" w14:textId="77777777" w:rsidR="000F5D04" w:rsidRPr="00582CC0" w:rsidRDefault="000F5D04" w:rsidP="000F5D04">
      <w:pPr>
        <w:jc w:val="center"/>
        <w:outlineLvl w:val="0"/>
        <w:rPr>
          <w:b/>
          <w:kern w:val="28"/>
          <w:lang w:eastAsia="lt-LT"/>
        </w:rPr>
      </w:pPr>
    </w:p>
    <w:p w14:paraId="6BEEC659" w14:textId="77777777" w:rsidR="000F5D04" w:rsidRPr="00582CC0" w:rsidRDefault="000F5D04" w:rsidP="000F5D04">
      <w:pPr>
        <w:jc w:val="center"/>
        <w:outlineLvl w:val="0"/>
        <w:rPr>
          <w:b/>
          <w:kern w:val="28"/>
          <w:lang w:eastAsia="lt-LT"/>
        </w:rPr>
      </w:pPr>
    </w:p>
    <w:p w14:paraId="423C2E22" w14:textId="77777777" w:rsidR="000F5D04" w:rsidRPr="00582CC0" w:rsidRDefault="000F5D04" w:rsidP="000F5D04">
      <w:pPr>
        <w:jc w:val="center"/>
        <w:outlineLvl w:val="0"/>
        <w:rPr>
          <w:b/>
          <w:kern w:val="28"/>
          <w:lang w:eastAsia="lt-LT"/>
        </w:rPr>
      </w:pPr>
    </w:p>
    <w:p w14:paraId="19C2941D" w14:textId="77777777" w:rsidR="000F5D04" w:rsidRPr="00582CC0" w:rsidRDefault="000F5D04" w:rsidP="000F5D04">
      <w:pPr>
        <w:jc w:val="center"/>
        <w:outlineLvl w:val="0"/>
        <w:rPr>
          <w:b/>
          <w:kern w:val="28"/>
          <w:lang w:eastAsia="lt-LT"/>
        </w:rPr>
      </w:pPr>
    </w:p>
    <w:p w14:paraId="58B8D421" w14:textId="77777777" w:rsidR="000F5D04" w:rsidRPr="00582CC0" w:rsidRDefault="000F5D04" w:rsidP="000F5D04">
      <w:pPr>
        <w:jc w:val="center"/>
        <w:outlineLvl w:val="0"/>
        <w:rPr>
          <w:b/>
          <w:kern w:val="28"/>
          <w:lang w:eastAsia="lt-LT"/>
        </w:rPr>
      </w:pPr>
    </w:p>
    <w:p w14:paraId="45AEEDA6" w14:textId="77777777" w:rsidR="000F5D04" w:rsidRPr="00582CC0" w:rsidRDefault="000F5D04" w:rsidP="000F5D04">
      <w:pPr>
        <w:jc w:val="center"/>
        <w:outlineLvl w:val="0"/>
        <w:rPr>
          <w:b/>
          <w:kern w:val="28"/>
          <w:lang w:eastAsia="lt-LT"/>
        </w:rPr>
      </w:pPr>
    </w:p>
    <w:p w14:paraId="41590C1D" w14:textId="77777777" w:rsidR="0044575A" w:rsidRDefault="0044575A" w:rsidP="000F5D04">
      <w:pPr>
        <w:jc w:val="center"/>
        <w:outlineLvl w:val="0"/>
        <w:rPr>
          <w:b/>
          <w:kern w:val="28"/>
          <w:lang w:eastAsia="lt-LT"/>
        </w:rPr>
      </w:pPr>
    </w:p>
    <w:p w14:paraId="7F1C8414" w14:textId="77777777" w:rsidR="0044575A" w:rsidRDefault="0044575A" w:rsidP="000F5D04">
      <w:pPr>
        <w:jc w:val="center"/>
        <w:outlineLvl w:val="0"/>
        <w:rPr>
          <w:b/>
          <w:kern w:val="28"/>
          <w:lang w:eastAsia="lt-LT"/>
        </w:rPr>
      </w:pPr>
    </w:p>
    <w:p w14:paraId="246CADB1" w14:textId="77777777" w:rsidR="0044575A" w:rsidRDefault="0044575A" w:rsidP="000F5D04">
      <w:pPr>
        <w:jc w:val="center"/>
        <w:outlineLvl w:val="0"/>
        <w:rPr>
          <w:b/>
          <w:kern w:val="28"/>
          <w:lang w:eastAsia="lt-LT"/>
        </w:rPr>
      </w:pPr>
    </w:p>
    <w:p w14:paraId="3437BF18" w14:textId="77777777" w:rsidR="0044575A" w:rsidRDefault="0044575A" w:rsidP="00B86D15">
      <w:pPr>
        <w:jc w:val="center"/>
        <w:outlineLvl w:val="0"/>
        <w:rPr>
          <w:b/>
          <w:kern w:val="28"/>
          <w:lang w:eastAsia="lt-LT"/>
        </w:rPr>
      </w:pPr>
    </w:p>
    <w:p w14:paraId="07B8F8AE" w14:textId="77777777" w:rsidR="0044575A" w:rsidRDefault="0044575A" w:rsidP="000F5D04">
      <w:pPr>
        <w:jc w:val="center"/>
        <w:outlineLvl w:val="0"/>
        <w:rPr>
          <w:b/>
          <w:kern w:val="28"/>
          <w:lang w:eastAsia="lt-LT"/>
        </w:rPr>
      </w:pPr>
    </w:p>
    <w:p w14:paraId="3B6E4FF3" w14:textId="77777777" w:rsidR="0044575A" w:rsidRDefault="0044575A" w:rsidP="000F5D04">
      <w:pPr>
        <w:jc w:val="center"/>
        <w:outlineLvl w:val="0"/>
        <w:rPr>
          <w:b/>
          <w:kern w:val="28"/>
          <w:lang w:eastAsia="lt-LT"/>
        </w:rPr>
      </w:pPr>
    </w:p>
    <w:p w14:paraId="56295524" w14:textId="77777777" w:rsidR="0044575A" w:rsidRDefault="0044575A" w:rsidP="000F5D04">
      <w:pPr>
        <w:jc w:val="center"/>
        <w:outlineLvl w:val="0"/>
        <w:rPr>
          <w:b/>
          <w:kern w:val="28"/>
          <w:lang w:eastAsia="lt-LT"/>
        </w:rPr>
      </w:pPr>
    </w:p>
    <w:p w14:paraId="3ADD502F" w14:textId="77777777" w:rsidR="0044575A" w:rsidRDefault="0044575A" w:rsidP="000F5D04">
      <w:pPr>
        <w:jc w:val="center"/>
        <w:outlineLvl w:val="0"/>
        <w:rPr>
          <w:b/>
          <w:kern w:val="28"/>
          <w:lang w:eastAsia="lt-LT"/>
        </w:rPr>
      </w:pPr>
    </w:p>
    <w:p w14:paraId="1ED2D35B" w14:textId="77777777" w:rsidR="0044575A" w:rsidRDefault="0044575A" w:rsidP="000F5D04">
      <w:pPr>
        <w:jc w:val="center"/>
        <w:outlineLvl w:val="0"/>
        <w:rPr>
          <w:b/>
          <w:kern w:val="28"/>
          <w:lang w:eastAsia="lt-LT"/>
        </w:rPr>
      </w:pPr>
    </w:p>
    <w:p w14:paraId="23B547A5" w14:textId="77777777" w:rsidR="0044575A" w:rsidRDefault="0044575A" w:rsidP="000F5D04">
      <w:pPr>
        <w:jc w:val="center"/>
        <w:outlineLvl w:val="0"/>
        <w:rPr>
          <w:b/>
          <w:kern w:val="28"/>
          <w:lang w:eastAsia="lt-LT"/>
        </w:rPr>
      </w:pPr>
    </w:p>
    <w:p w14:paraId="609E6035" w14:textId="77777777" w:rsidR="0044575A" w:rsidRDefault="0044575A" w:rsidP="000F5D04">
      <w:pPr>
        <w:jc w:val="center"/>
        <w:outlineLvl w:val="0"/>
        <w:rPr>
          <w:b/>
          <w:kern w:val="28"/>
          <w:lang w:eastAsia="lt-LT"/>
        </w:rPr>
      </w:pPr>
    </w:p>
    <w:p w14:paraId="70CB8B75" w14:textId="77777777" w:rsidR="0044575A" w:rsidRDefault="0044575A" w:rsidP="000F5D04">
      <w:pPr>
        <w:jc w:val="center"/>
        <w:outlineLvl w:val="0"/>
        <w:rPr>
          <w:b/>
          <w:kern w:val="28"/>
          <w:lang w:eastAsia="lt-LT"/>
        </w:rPr>
      </w:pPr>
    </w:p>
    <w:p w14:paraId="4029DED0" w14:textId="36DDA9E5" w:rsidR="000F5D04" w:rsidRPr="00582CC0" w:rsidRDefault="000F5D04" w:rsidP="000F5D04">
      <w:pPr>
        <w:jc w:val="center"/>
        <w:outlineLvl w:val="0"/>
        <w:rPr>
          <w:b/>
          <w:kern w:val="28"/>
          <w:lang w:eastAsia="lt-LT"/>
        </w:rPr>
      </w:pPr>
      <w:r w:rsidRPr="00582CC0">
        <w:rPr>
          <w:b/>
          <w:kern w:val="28"/>
          <w:lang w:eastAsia="lt-LT"/>
        </w:rPr>
        <w:t>II PRIEDAS</w:t>
      </w:r>
    </w:p>
    <w:p w14:paraId="21559B72" w14:textId="77777777" w:rsidR="000F5D04" w:rsidRPr="00582CC0" w:rsidRDefault="000F5D04" w:rsidP="000F5D04">
      <w:pPr>
        <w:jc w:val="center"/>
        <w:outlineLvl w:val="0"/>
        <w:rPr>
          <w:b/>
          <w:kern w:val="28"/>
          <w:lang w:eastAsia="lt-LT"/>
        </w:rPr>
      </w:pPr>
    </w:p>
    <w:p w14:paraId="6C391BA2" w14:textId="77777777" w:rsidR="000F5D04" w:rsidRPr="00582CC0" w:rsidRDefault="000F5D04" w:rsidP="000F5D04">
      <w:pPr>
        <w:tabs>
          <w:tab w:val="left" w:pos="567"/>
        </w:tabs>
        <w:ind w:left="567" w:hanging="567"/>
        <w:jc w:val="center"/>
        <w:outlineLvl w:val="0"/>
        <w:rPr>
          <w:b/>
          <w:caps/>
        </w:rPr>
      </w:pPr>
      <w:r w:rsidRPr="00582CC0">
        <w:rPr>
          <w:b/>
          <w:caps/>
        </w:rPr>
        <w:t>R</w:t>
      </w:r>
      <w:r>
        <w:rPr>
          <w:b/>
          <w:caps/>
        </w:rPr>
        <w:t>EGISTRACIJOS</w:t>
      </w:r>
      <w:r w:rsidRPr="00582CC0">
        <w:rPr>
          <w:b/>
          <w:caps/>
        </w:rPr>
        <w:t xml:space="preserve"> SĄLYGOS</w:t>
      </w:r>
    </w:p>
    <w:p w14:paraId="65E61108" w14:textId="77777777" w:rsidR="000F5D04" w:rsidRPr="00582CC0" w:rsidRDefault="000F5D04" w:rsidP="000F5D04">
      <w:pPr>
        <w:jc w:val="center"/>
        <w:outlineLvl w:val="0"/>
        <w:rPr>
          <w:b/>
          <w:kern w:val="28"/>
          <w:lang w:eastAsia="lt-LT"/>
        </w:rPr>
      </w:pPr>
    </w:p>
    <w:p w14:paraId="4628516C" w14:textId="77777777" w:rsidR="000F5D04" w:rsidRPr="00582CC0" w:rsidRDefault="000F5D04" w:rsidP="000F5D04">
      <w:pPr>
        <w:rPr>
          <w:lang w:eastAsia="ar-SA"/>
        </w:rPr>
      </w:pPr>
    </w:p>
    <w:p w14:paraId="13C87D32" w14:textId="77777777" w:rsidR="000F5D04" w:rsidRPr="00582CC0" w:rsidRDefault="000F5D04" w:rsidP="000F5D04">
      <w:pPr>
        <w:keepNext/>
        <w:ind w:left="1440" w:firstLine="720"/>
        <w:outlineLvl w:val="0"/>
        <w:rPr>
          <w:b/>
          <w:lang w:eastAsia="lt-LT"/>
        </w:rPr>
      </w:pPr>
      <w:r w:rsidRPr="00582CC0">
        <w:rPr>
          <w:b/>
          <w:lang w:eastAsia="lt-LT"/>
        </w:rPr>
        <w:t>A. GAM</w:t>
      </w:r>
      <w:r>
        <w:rPr>
          <w:b/>
          <w:lang w:eastAsia="lt-LT"/>
        </w:rPr>
        <w:t>INTOJAS</w:t>
      </w:r>
      <w:r w:rsidRPr="00582CC0">
        <w:rPr>
          <w:b/>
          <w:lang w:eastAsia="lt-LT"/>
        </w:rPr>
        <w:t>, ATSAKINGAS UŽ SERIJŲ IŠLEIDIMĄ</w:t>
      </w:r>
    </w:p>
    <w:p w14:paraId="0D779C4B" w14:textId="77777777" w:rsidR="000F5D04" w:rsidRPr="00582CC0" w:rsidRDefault="000F5D04" w:rsidP="000F5D04">
      <w:pPr>
        <w:rPr>
          <w:b/>
          <w:lang w:eastAsia="ar-SA"/>
        </w:rPr>
      </w:pPr>
    </w:p>
    <w:p w14:paraId="40B39468" w14:textId="77777777" w:rsidR="000F5D04" w:rsidRPr="00582CC0" w:rsidRDefault="000F5D04" w:rsidP="000F5D04">
      <w:pPr>
        <w:keepNext/>
        <w:ind w:left="1440" w:firstLine="720"/>
        <w:outlineLvl w:val="0"/>
        <w:rPr>
          <w:b/>
          <w:lang w:eastAsia="lt-LT"/>
        </w:rPr>
      </w:pPr>
      <w:r w:rsidRPr="00582CC0">
        <w:rPr>
          <w:b/>
          <w:lang w:eastAsia="lt-LT"/>
        </w:rPr>
        <w:t xml:space="preserve">B. </w:t>
      </w:r>
      <w:r>
        <w:rPr>
          <w:b/>
          <w:lang w:eastAsia="lt-LT"/>
        </w:rPr>
        <w:t>TIEKIMO IR VARTOJIMO</w:t>
      </w:r>
      <w:r w:rsidRPr="00582CC0">
        <w:rPr>
          <w:b/>
          <w:lang w:eastAsia="lt-LT"/>
        </w:rPr>
        <w:t xml:space="preserve"> SĄLYGOS</w:t>
      </w:r>
      <w:r>
        <w:rPr>
          <w:b/>
          <w:lang w:eastAsia="lt-LT"/>
        </w:rPr>
        <w:t xml:space="preserve"> AR APRIBOJIMAI</w:t>
      </w:r>
    </w:p>
    <w:p w14:paraId="4451253C" w14:textId="77777777" w:rsidR="000F5D04" w:rsidRPr="00582CC0" w:rsidRDefault="000F5D04" w:rsidP="000F5D04">
      <w:pPr>
        <w:rPr>
          <w:b/>
          <w:lang w:eastAsia="ar-SA"/>
        </w:rPr>
      </w:pPr>
    </w:p>
    <w:p w14:paraId="780E4543" w14:textId="77777777" w:rsidR="000F5D04" w:rsidRPr="00582CC0" w:rsidRDefault="000F5D04" w:rsidP="000F5D04">
      <w:pPr>
        <w:rPr>
          <w:b/>
          <w:lang w:eastAsia="ar-SA"/>
        </w:rPr>
      </w:pPr>
      <w:r w:rsidRPr="00582CC0">
        <w:br w:type="page"/>
      </w:r>
      <w:r w:rsidRPr="00582CC0">
        <w:rPr>
          <w:b/>
          <w:lang w:eastAsia="ar-SA"/>
        </w:rPr>
        <w:lastRenderedPageBreak/>
        <w:t>A. GAM</w:t>
      </w:r>
      <w:r>
        <w:rPr>
          <w:b/>
          <w:lang w:eastAsia="ar-SA"/>
        </w:rPr>
        <w:t>INTOJAS</w:t>
      </w:r>
      <w:r w:rsidRPr="00582CC0">
        <w:rPr>
          <w:b/>
          <w:lang w:eastAsia="ar-SA"/>
        </w:rPr>
        <w:t>, ATSAKINGAS UŽ SERIJŲ IŠLEIDIMĄ</w:t>
      </w:r>
    </w:p>
    <w:p w14:paraId="56840CB5" w14:textId="77777777" w:rsidR="000F5D04" w:rsidRPr="00582CC0" w:rsidRDefault="000F5D04" w:rsidP="000F5D04">
      <w:pPr>
        <w:rPr>
          <w:lang w:eastAsia="ar-SA"/>
        </w:rPr>
      </w:pPr>
    </w:p>
    <w:p w14:paraId="22E84EDA" w14:textId="77777777" w:rsidR="000F5D04" w:rsidRPr="00582CC0" w:rsidRDefault="000F5D04" w:rsidP="000F5D04">
      <w:pPr>
        <w:rPr>
          <w:u w:val="single"/>
          <w:lang w:eastAsia="ar-SA"/>
        </w:rPr>
      </w:pPr>
      <w:r w:rsidRPr="00582CC0">
        <w:rPr>
          <w:u w:val="single"/>
          <w:lang w:eastAsia="ar-SA"/>
        </w:rPr>
        <w:t>Gam</w:t>
      </w:r>
      <w:r>
        <w:rPr>
          <w:u w:val="single"/>
          <w:lang w:eastAsia="ar-SA"/>
        </w:rPr>
        <w:t>intojo</w:t>
      </w:r>
      <w:r w:rsidRPr="00582CC0">
        <w:rPr>
          <w:u w:val="single"/>
          <w:lang w:eastAsia="ar-SA"/>
        </w:rPr>
        <w:t>, atsakingo už serijų išleidimą, pavadinimas ir adresas</w:t>
      </w:r>
    </w:p>
    <w:p w14:paraId="4525C588" w14:textId="77777777" w:rsidR="000F5D04" w:rsidRPr="00582CC0" w:rsidRDefault="000F5D04" w:rsidP="000F5D04">
      <w:pPr>
        <w:rPr>
          <w:lang w:eastAsia="ar-SA"/>
        </w:rPr>
      </w:pPr>
    </w:p>
    <w:p w14:paraId="5517BF0F" w14:textId="77777777" w:rsidR="000F5D04" w:rsidRPr="00582CC0" w:rsidRDefault="000F5D04" w:rsidP="000F5D04">
      <w:pPr>
        <w:tabs>
          <w:tab w:val="left" w:pos="5040"/>
        </w:tabs>
        <w:spacing w:line="240" w:lineRule="atLeast"/>
        <w:rPr>
          <w:lang w:eastAsia="ar-SA"/>
        </w:rPr>
      </w:pPr>
      <w:r w:rsidRPr="00582CC0">
        <w:rPr>
          <w:lang w:eastAsia="ar-SA"/>
        </w:rPr>
        <w:t xml:space="preserve">Dr. Falk Pharma GmbH </w:t>
      </w:r>
    </w:p>
    <w:p w14:paraId="0B097553" w14:textId="77777777" w:rsidR="000F5D04" w:rsidRPr="00582CC0" w:rsidRDefault="000F5D04" w:rsidP="000F5D04">
      <w:pPr>
        <w:tabs>
          <w:tab w:val="left" w:pos="5040"/>
        </w:tabs>
        <w:spacing w:line="240" w:lineRule="atLeast"/>
        <w:rPr>
          <w:lang w:eastAsia="ar-SA"/>
        </w:rPr>
      </w:pPr>
      <w:r w:rsidRPr="00582CC0">
        <w:rPr>
          <w:lang w:eastAsia="ar-SA"/>
        </w:rPr>
        <w:t>Leinenweberstr</w:t>
      </w:r>
      <w:r>
        <w:rPr>
          <w:lang w:eastAsia="ar-SA"/>
        </w:rPr>
        <w:t>.</w:t>
      </w:r>
      <w:r w:rsidRPr="00582CC0">
        <w:rPr>
          <w:lang w:eastAsia="ar-SA"/>
        </w:rPr>
        <w:t xml:space="preserve"> 5</w:t>
      </w:r>
    </w:p>
    <w:p w14:paraId="04E6A096" w14:textId="77777777" w:rsidR="000F5D04" w:rsidRDefault="000F5D04" w:rsidP="000F5D04">
      <w:pPr>
        <w:tabs>
          <w:tab w:val="left" w:pos="5040"/>
        </w:tabs>
        <w:spacing w:line="240" w:lineRule="atLeast"/>
        <w:rPr>
          <w:lang w:eastAsia="ar-SA"/>
        </w:rPr>
      </w:pPr>
      <w:r w:rsidRPr="00582CC0">
        <w:rPr>
          <w:lang w:eastAsia="ar-SA"/>
        </w:rPr>
        <w:t xml:space="preserve">79108 Freiburg </w:t>
      </w:r>
    </w:p>
    <w:p w14:paraId="1EAB4D25" w14:textId="77777777" w:rsidR="000F5D04" w:rsidRPr="00582CC0" w:rsidRDefault="000F5D04" w:rsidP="000F5D04">
      <w:pPr>
        <w:tabs>
          <w:tab w:val="left" w:pos="5040"/>
        </w:tabs>
        <w:spacing w:line="240" w:lineRule="atLeast"/>
        <w:rPr>
          <w:lang w:eastAsia="ar-SA"/>
        </w:rPr>
      </w:pPr>
      <w:r w:rsidRPr="00582CC0">
        <w:rPr>
          <w:lang w:eastAsia="ar-SA"/>
        </w:rPr>
        <w:t>Vokietija</w:t>
      </w:r>
    </w:p>
    <w:p w14:paraId="2CBB5631" w14:textId="77777777" w:rsidR="000F5D04" w:rsidRPr="00582CC0" w:rsidRDefault="000F5D04" w:rsidP="000F5D04">
      <w:pPr>
        <w:rPr>
          <w:lang w:eastAsia="ar-SA"/>
        </w:rPr>
      </w:pPr>
    </w:p>
    <w:p w14:paraId="29E64FCC" w14:textId="77777777" w:rsidR="000F5D04" w:rsidRPr="00582CC0" w:rsidRDefault="000F5D04" w:rsidP="000F5D04">
      <w:pPr>
        <w:rPr>
          <w:lang w:eastAsia="ar-SA"/>
        </w:rPr>
      </w:pPr>
    </w:p>
    <w:p w14:paraId="03900F38" w14:textId="77777777" w:rsidR="000F5D04" w:rsidRPr="00582CC0" w:rsidRDefault="000F5D04" w:rsidP="000F5D04">
      <w:pPr>
        <w:rPr>
          <w:b/>
          <w:lang w:eastAsia="ar-SA"/>
        </w:rPr>
      </w:pPr>
      <w:r w:rsidRPr="00582CC0">
        <w:rPr>
          <w:b/>
          <w:lang w:eastAsia="ar-SA"/>
        </w:rPr>
        <w:t xml:space="preserve">B. </w:t>
      </w:r>
      <w:r>
        <w:rPr>
          <w:b/>
          <w:lang w:eastAsia="lt-LT"/>
        </w:rPr>
        <w:t>TIEKIMO IR VARTOJIMO</w:t>
      </w:r>
      <w:r w:rsidRPr="00582CC0">
        <w:rPr>
          <w:b/>
          <w:lang w:eastAsia="ar-SA"/>
        </w:rPr>
        <w:t xml:space="preserve"> SĄLYGOS</w:t>
      </w:r>
      <w:r>
        <w:rPr>
          <w:b/>
          <w:lang w:eastAsia="ar-SA"/>
        </w:rPr>
        <w:t xml:space="preserve"> AR APRIBOJIMAI</w:t>
      </w:r>
    </w:p>
    <w:p w14:paraId="48A47D1B" w14:textId="77777777" w:rsidR="000F5D04" w:rsidRPr="00582CC0" w:rsidRDefault="000F5D04" w:rsidP="000F5D04">
      <w:pPr>
        <w:rPr>
          <w:lang w:eastAsia="ar-SA"/>
        </w:rPr>
      </w:pPr>
    </w:p>
    <w:p w14:paraId="696063A0" w14:textId="77777777" w:rsidR="000F5D04" w:rsidRPr="00582CC0" w:rsidRDefault="000F5D04" w:rsidP="000F5D04">
      <w:pPr>
        <w:rPr>
          <w:lang w:eastAsia="ar-SA"/>
        </w:rPr>
      </w:pPr>
      <w:r w:rsidRPr="00582CC0">
        <w:rPr>
          <w:lang w:eastAsia="ar-SA"/>
        </w:rPr>
        <w:t>Receptinis vaistinis preparatas</w:t>
      </w:r>
    </w:p>
    <w:p w14:paraId="31DAE3C4" w14:textId="77777777" w:rsidR="000F5D04" w:rsidRPr="00582CC0" w:rsidRDefault="000F5D04" w:rsidP="000F5D04">
      <w:pPr>
        <w:rPr>
          <w:lang w:eastAsia="ar-SA"/>
        </w:rPr>
      </w:pPr>
    </w:p>
    <w:p w14:paraId="3560AC99" w14:textId="77777777" w:rsidR="000F5D04" w:rsidRPr="00582CC0" w:rsidRDefault="000F5D04" w:rsidP="000F5D04">
      <w:pPr>
        <w:rPr>
          <w:lang w:eastAsia="lt-LT"/>
        </w:rPr>
      </w:pPr>
    </w:p>
    <w:p w14:paraId="58CA2D9E" w14:textId="77777777" w:rsidR="000F5D04" w:rsidRPr="00582CC0" w:rsidRDefault="000F5D04" w:rsidP="000F5D04">
      <w:pPr>
        <w:rPr>
          <w:lang w:eastAsia="lt-LT"/>
        </w:rPr>
      </w:pPr>
    </w:p>
    <w:p w14:paraId="5F44DD8A" w14:textId="77777777" w:rsidR="000F5D04" w:rsidRPr="00582CC0" w:rsidRDefault="000F5D04" w:rsidP="000F5D04">
      <w:pPr>
        <w:rPr>
          <w:lang w:eastAsia="lt-LT"/>
        </w:rPr>
      </w:pPr>
    </w:p>
    <w:p w14:paraId="6FF3DA7C" w14:textId="77777777" w:rsidR="000F5D04" w:rsidRPr="00582CC0" w:rsidRDefault="000F5D04" w:rsidP="000F5D04">
      <w:pPr>
        <w:rPr>
          <w:lang w:eastAsia="lt-LT"/>
        </w:rPr>
      </w:pPr>
    </w:p>
    <w:p w14:paraId="7911C1B4" w14:textId="77777777" w:rsidR="000F5D04" w:rsidRPr="00582CC0" w:rsidRDefault="000F5D04" w:rsidP="000F5D04">
      <w:pPr>
        <w:rPr>
          <w:lang w:eastAsia="lt-LT"/>
        </w:rPr>
      </w:pPr>
    </w:p>
    <w:p w14:paraId="3940FD91" w14:textId="77777777" w:rsidR="000F5D04" w:rsidRPr="00582CC0" w:rsidRDefault="000F5D04" w:rsidP="000F5D04">
      <w:pPr>
        <w:rPr>
          <w:lang w:eastAsia="lt-LT"/>
        </w:rPr>
      </w:pPr>
    </w:p>
    <w:p w14:paraId="0D4C822A" w14:textId="77777777" w:rsidR="000F5D04" w:rsidRPr="00582CC0" w:rsidRDefault="000F5D04" w:rsidP="000F5D04">
      <w:pPr>
        <w:rPr>
          <w:lang w:eastAsia="lt-LT"/>
        </w:rPr>
      </w:pPr>
    </w:p>
    <w:p w14:paraId="4B2A3A9B" w14:textId="77777777" w:rsidR="000F5D04" w:rsidRPr="00582CC0" w:rsidRDefault="000F5D04" w:rsidP="000F5D04">
      <w:pPr>
        <w:rPr>
          <w:lang w:eastAsia="lt-LT"/>
        </w:rPr>
      </w:pPr>
    </w:p>
    <w:p w14:paraId="2E1732BD" w14:textId="77777777" w:rsidR="000F5D04" w:rsidRPr="00582CC0" w:rsidRDefault="000F5D04" w:rsidP="000F5D04">
      <w:pPr>
        <w:rPr>
          <w:lang w:eastAsia="lt-LT"/>
        </w:rPr>
      </w:pPr>
    </w:p>
    <w:p w14:paraId="4B023BC0" w14:textId="77777777" w:rsidR="000F5D04" w:rsidRPr="00582CC0" w:rsidRDefault="000F5D04" w:rsidP="000F5D04">
      <w:pPr>
        <w:rPr>
          <w:lang w:eastAsia="lt-LT"/>
        </w:rPr>
      </w:pPr>
    </w:p>
    <w:p w14:paraId="2FBB0C58" w14:textId="77777777" w:rsidR="000F5D04" w:rsidRPr="00582CC0" w:rsidRDefault="000F5D04" w:rsidP="000F5D04">
      <w:pPr>
        <w:rPr>
          <w:lang w:eastAsia="lt-LT"/>
        </w:rPr>
      </w:pPr>
    </w:p>
    <w:p w14:paraId="35D54C68" w14:textId="77777777" w:rsidR="000F5D04" w:rsidRPr="00582CC0" w:rsidRDefault="000F5D04" w:rsidP="000F5D04">
      <w:pPr>
        <w:rPr>
          <w:lang w:eastAsia="lt-LT"/>
        </w:rPr>
      </w:pPr>
    </w:p>
    <w:p w14:paraId="52E113B6" w14:textId="77777777" w:rsidR="000F5D04" w:rsidRPr="00582CC0" w:rsidRDefault="000F5D04" w:rsidP="000F5D04">
      <w:pPr>
        <w:rPr>
          <w:lang w:eastAsia="lt-LT"/>
        </w:rPr>
      </w:pPr>
    </w:p>
    <w:p w14:paraId="1FBE1678" w14:textId="77777777" w:rsidR="000F5D04" w:rsidRPr="00582CC0" w:rsidRDefault="000F5D04" w:rsidP="000F5D04">
      <w:pPr>
        <w:rPr>
          <w:lang w:eastAsia="lt-LT"/>
        </w:rPr>
      </w:pPr>
    </w:p>
    <w:p w14:paraId="5A70BBE7" w14:textId="77777777" w:rsidR="000F5D04" w:rsidRPr="00582CC0" w:rsidRDefault="000F5D04" w:rsidP="000F5D04">
      <w:pPr>
        <w:jc w:val="center"/>
        <w:outlineLvl w:val="0"/>
        <w:rPr>
          <w:b/>
          <w:kern w:val="28"/>
          <w:lang w:eastAsia="lt-LT"/>
        </w:rPr>
      </w:pPr>
    </w:p>
    <w:p w14:paraId="31E5839B" w14:textId="77777777" w:rsidR="000F5D04" w:rsidRPr="00582CC0" w:rsidRDefault="000F5D04" w:rsidP="000F5D04">
      <w:pPr>
        <w:jc w:val="center"/>
        <w:outlineLvl w:val="0"/>
        <w:rPr>
          <w:b/>
          <w:kern w:val="28"/>
          <w:lang w:eastAsia="lt-LT"/>
        </w:rPr>
      </w:pPr>
    </w:p>
    <w:p w14:paraId="4CF6A05C" w14:textId="77777777" w:rsidR="000F5D04" w:rsidRPr="00582CC0" w:rsidRDefault="000F5D04" w:rsidP="000F5D04">
      <w:pPr>
        <w:jc w:val="center"/>
        <w:outlineLvl w:val="0"/>
        <w:rPr>
          <w:b/>
          <w:kern w:val="28"/>
          <w:lang w:eastAsia="lt-LT"/>
        </w:rPr>
      </w:pPr>
    </w:p>
    <w:p w14:paraId="2C72B51A" w14:textId="77777777" w:rsidR="000F5D04" w:rsidRPr="00582CC0" w:rsidRDefault="000F5D04" w:rsidP="000F5D04">
      <w:pPr>
        <w:jc w:val="center"/>
        <w:outlineLvl w:val="0"/>
        <w:rPr>
          <w:b/>
          <w:kern w:val="28"/>
          <w:lang w:eastAsia="lt-LT"/>
        </w:rPr>
      </w:pPr>
    </w:p>
    <w:p w14:paraId="479A6B74" w14:textId="77777777" w:rsidR="000F5D04" w:rsidRPr="00582CC0" w:rsidRDefault="000F5D04" w:rsidP="000F5D04">
      <w:pPr>
        <w:jc w:val="center"/>
        <w:outlineLvl w:val="0"/>
        <w:rPr>
          <w:b/>
          <w:kern w:val="28"/>
          <w:lang w:eastAsia="lt-LT"/>
        </w:rPr>
      </w:pPr>
    </w:p>
    <w:p w14:paraId="0A192626" w14:textId="77777777" w:rsidR="000F5D04" w:rsidRDefault="000F5D04" w:rsidP="000F5D04">
      <w:pPr>
        <w:jc w:val="center"/>
        <w:outlineLvl w:val="0"/>
        <w:rPr>
          <w:b/>
          <w:kern w:val="28"/>
          <w:lang w:eastAsia="lt-LT"/>
        </w:rPr>
      </w:pPr>
    </w:p>
    <w:p w14:paraId="01D92D97" w14:textId="77777777" w:rsidR="000F5D04" w:rsidRDefault="000F5D04" w:rsidP="000F5D04">
      <w:pPr>
        <w:jc w:val="center"/>
        <w:outlineLvl w:val="0"/>
        <w:rPr>
          <w:b/>
          <w:kern w:val="28"/>
          <w:lang w:eastAsia="lt-LT"/>
        </w:rPr>
      </w:pPr>
    </w:p>
    <w:p w14:paraId="03B6ACA9" w14:textId="77777777" w:rsidR="000F5D04" w:rsidRDefault="000F5D04" w:rsidP="000F5D04">
      <w:pPr>
        <w:jc w:val="center"/>
        <w:outlineLvl w:val="0"/>
        <w:rPr>
          <w:b/>
          <w:kern w:val="28"/>
          <w:lang w:eastAsia="lt-LT"/>
        </w:rPr>
      </w:pPr>
    </w:p>
    <w:p w14:paraId="120A88B8" w14:textId="77777777" w:rsidR="000F5D04" w:rsidRDefault="000F5D04" w:rsidP="000F5D04">
      <w:pPr>
        <w:jc w:val="center"/>
        <w:outlineLvl w:val="0"/>
        <w:rPr>
          <w:b/>
          <w:kern w:val="28"/>
          <w:lang w:eastAsia="lt-LT"/>
        </w:rPr>
      </w:pPr>
    </w:p>
    <w:p w14:paraId="392BC397" w14:textId="77777777" w:rsidR="000F5D04" w:rsidRDefault="000F5D04" w:rsidP="000F5D04">
      <w:pPr>
        <w:jc w:val="center"/>
        <w:outlineLvl w:val="0"/>
        <w:rPr>
          <w:b/>
          <w:kern w:val="28"/>
          <w:lang w:eastAsia="lt-LT"/>
        </w:rPr>
      </w:pPr>
    </w:p>
    <w:p w14:paraId="5EFB50C2" w14:textId="77777777" w:rsidR="000F5D04" w:rsidRDefault="000F5D04" w:rsidP="000F5D04">
      <w:pPr>
        <w:jc w:val="center"/>
        <w:outlineLvl w:val="0"/>
        <w:rPr>
          <w:b/>
          <w:kern w:val="28"/>
          <w:lang w:eastAsia="lt-LT"/>
        </w:rPr>
      </w:pPr>
    </w:p>
    <w:p w14:paraId="6A55FCFD" w14:textId="77777777" w:rsidR="000F5D04" w:rsidRDefault="000F5D04" w:rsidP="000F5D04">
      <w:pPr>
        <w:jc w:val="center"/>
        <w:outlineLvl w:val="0"/>
        <w:rPr>
          <w:b/>
          <w:kern w:val="28"/>
          <w:lang w:eastAsia="lt-LT"/>
        </w:rPr>
      </w:pPr>
    </w:p>
    <w:p w14:paraId="7FD75FEE" w14:textId="77777777" w:rsidR="000F5D04" w:rsidRDefault="000F5D04" w:rsidP="000F5D04">
      <w:pPr>
        <w:jc w:val="center"/>
        <w:outlineLvl w:val="0"/>
        <w:rPr>
          <w:b/>
          <w:kern w:val="28"/>
          <w:lang w:eastAsia="lt-LT"/>
        </w:rPr>
      </w:pPr>
    </w:p>
    <w:p w14:paraId="04882E7E" w14:textId="77777777" w:rsidR="000F5D04" w:rsidRDefault="000F5D04" w:rsidP="000F5D04">
      <w:pPr>
        <w:jc w:val="center"/>
        <w:outlineLvl w:val="0"/>
        <w:rPr>
          <w:b/>
          <w:kern w:val="28"/>
          <w:lang w:eastAsia="lt-LT"/>
        </w:rPr>
      </w:pPr>
    </w:p>
    <w:p w14:paraId="776C4327" w14:textId="77777777" w:rsidR="000F5D04" w:rsidRDefault="000F5D04" w:rsidP="000F5D04">
      <w:pPr>
        <w:jc w:val="center"/>
        <w:outlineLvl w:val="0"/>
        <w:rPr>
          <w:b/>
          <w:kern w:val="28"/>
          <w:lang w:eastAsia="lt-LT"/>
        </w:rPr>
      </w:pPr>
    </w:p>
    <w:p w14:paraId="0F5935E4" w14:textId="77777777" w:rsidR="000F5D04" w:rsidRDefault="000F5D04" w:rsidP="000F5D04">
      <w:pPr>
        <w:jc w:val="center"/>
        <w:outlineLvl w:val="0"/>
        <w:rPr>
          <w:b/>
          <w:kern w:val="28"/>
          <w:lang w:eastAsia="lt-LT"/>
        </w:rPr>
      </w:pPr>
    </w:p>
    <w:p w14:paraId="6C753614" w14:textId="77777777" w:rsidR="000F5D04" w:rsidRDefault="000F5D04" w:rsidP="000F5D04">
      <w:pPr>
        <w:jc w:val="center"/>
        <w:outlineLvl w:val="0"/>
        <w:rPr>
          <w:b/>
          <w:kern w:val="28"/>
          <w:lang w:eastAsia="lt-LT"/>
        </w:rPr>
      </w:pPr>
    </w:p>
    <w:p w14:paraId="67A89DB1" w14:textId="77777777" w:rsidR="000F5D04" w:rsidRDefault="000F5D04" w:rsidP="000F5D04">
      <w:pPr>
        <w:jc w:val="center"/>
        <w:outlineLvl w:val="0"/>
        <w:rPr>
          <w:b/>
          <w:kern w:val="28"/>
          <w:lang w:eastAsia="lt-LT"/>
        </w:rPr>
      </w:pPr>
    </w:p>
    <w:p w14:paraId="4AB67607" w14:textId="77777777" w:rsidR="000F5D04" w:rsidRDefault="000F5D04" w:rsidP="000F5D04">
      <w:pPr>
        <w:jc w:val="center"/>
        <w:outlineLvl w:val="0"/>
        <w:rPr>
          <w:b/>
          <w:kern w:val="28"/>
          <w:lang w:eastAsia="lt-LT"/>
        </w:rPr>
      </w:pPr>
    </w:p>
    <w:p w14:paraId="54DAC581" w14:textId="77777777" w:rsidR="000F5D04" w:rsidRDefault="000F5D04" w:rsidP="000F5D04">
      <w:pPr>
        <w:jc w:val="center"/>
        <w:outlineLvl w:val="0"/>
        <w:rPr>
          <w:b/>
          <w:kern w:val="28"/>
          <w:lang w:eastAsia="lt-LT"/>
        </w:rPr>
      </w:pPr>
    </w:p>
    <w:p w14:paraId="67D7D355" w14:textId="77777777" w:rsidR="000F5D04" w:rsidRDefault="000F5D04" w:rsidP="000F5D04">
      <w:pPr>
        <w:jc w:val="center"/>
        <w:outlineLvl w:val="0"/>
        <w:rPr>
          <w:b/>
          <w:kern w:val="28"/>
          <w:lang w:eastAsia="lt-LT"/>
        </w:rPr>
      </w:pPr>
    </w:p>
    <w:p w14:paraId="5DD34C2D" w14:textId="77777777" w:rsidR="000F5D04" w:rsidRDefault="000F5D04" w:rsidP="000F5D04">
      <w:pPr>
        <w:jc w:val="center"/>
        <w:outlineLvl w:val="0"/>
        <w:rPr>
          <w:b/>
          <w:kern w:val="28"/>
          <w:lang w:eastAsia="lt-LT"/>
        </w:rPr>
      </w:pPr>
    </w:p>
    <w:p w14:paraId="0E1E548F" w14:textId="77777777" w:rsidR="000F5D04" w:rsidRDefault="000F5D04" w:rsidP="000F5D04">
      <w:pPr>
        <w:jc w:val="center"/>
        <w:outlineLvl w:val="0"/>
        <w:rPr>
          <w:b/>
          <w:kern w:val="28"/>
          <w:lang w:eastAsia="lt-LT"/>
        </w:rPr>
      </w:pPr>
    </w:p>
    <w:p w14:paraId="3C9EAF3E" w14:textId="77777777" w:rsidR="000F5D04" w:rsidRDefault="000F5D04" w:rsidP="000F5D04">
      <w:pPr>
        <w:jc w:val="center"/>
        <w:outlineLvl w:val="0"/>
        <w:rPr>
          <w:b/>
          <w:kern w:val="28"/>
          <w:lang w:eastAsia="lt-LT"/>
        </w:rPr>
      </w:pPr>
    </w:p>
    <w:p w14:paraId="2EB5A754" w14:textId="77777777" w:rsidR="000F5D04" w:rsidRDefault="000F5D04" w:rsidP="000F5D04">
      <w:pPr>
        <w:jc w:val="center"/>
        <w:outlineLvl w:val="0"/>
        <w:rPr>
          <w:b/>
          <w:kern w:val="28"/>
          <w:lang w:eastAsia="lt-LT"/>
        </w:rPr>
      </w:pPr>
    </w:p>
    <w:p w14:paraId="09E11823" w14:textId="77777777" w:rsidR="000F5D04" w:rsidRDefault="000F5D04" w:rsidP="000F5D04">
      <w:pPr>
        <w:jc w:val="center"/>
        <w:outlineLvl w:val="0"/>
        <w:rPr>
          <w:b/>
          <w:kern w:val="28"/>
          <w:lang w:eastAsia="lt-LT"/>
        </w:rPr>
      </w:pPr>
    </w:p>
    <w:p w14:paraId="1B67A94B" w14:textId="77777777" w:rsidR="000F5D04" w:rsidRDefault="000F5D04" w:rsidP="000F5D04">
      <w:pPr>
        <w:jc w:val="center"/>
        <w:outlineLvl w:val="0"/>
        <w:rPr>
          <w:b/>
          <w:kern w:val="28"/>
          <w:lang w:eastAsia="lt-LT"/>
        </w:rPr>
      </w:pPr>
    </w:p>
    <w:p w14:paraId="72D66D06" w14:textId="77777777" w:rsidR="000F5D04" w:rsidRDefault="000F5D04" w:rsidP="000F5D04">
      <w:pPr>
        <w:jc w:val="center"/>
        <w:outlineLvl w:val="0"/>
        <w:rPr>
          <w:b/>
          <w:kern w:val="28"/>
          <w:lang w:eastAsia="lt-LT"/>
        </w:rPr>
      </w:pPr>
    </w:p>
    <w:p w14:paraId="272163A9" w14:textId="77777777" w:rsidR="000F5D04" w:rsidRDefault="000F5D04" w:rsidP="000F5D04">
      <w:pPr>
        <w:jc w:val="center"/>
        <w:outlineLvl w:val="0"/>
        <w:rPr>
          <w:b/>
          <w:kern w:val="28"/>
          <w:lang w:eastAsia="lt-LT"/>
        </w:rPr>
      </w:pPr>
    </w:p>
    <w:p w14:paraId="46F91433" w14:textId="77777777" w:rsidR="000F5D04" w:rsidRDefault="000F5D04" w:rsidP="000F5D04">
      <w:pPr>
        <w:jc w:val="center"/>
        <w:outlineLvl w:val="0"/>
        <w:rPr>
          <w:b/>
          <w:kern w:val="28"/>
          <w:lang w:eastAsia="lt-LT"/>
        </w:rPr>
      </w:pPr>
    </w:p>
    <w:p w14:paraId="5C88BF25" w14:textId="77777777" w:rsidR="000F5D04" w:rsidRDefault="000F5D04" w:rsidP="000F5D04">
      <w:pPr>
        <w:jc w:val="center"/>
        <w:outlineLvl w:val="0"/>
        <w:rPr>
          <w:b/>
          <w:kern w:val="28"/>
          <w:lang w:eastAsia="lt-LT"/>
        </w:rPr>
      </w:pPr>
    </w:p>
    <w:p w14:paraId="0519C763" w14:textId="77777777" w:rsidR="000F5D04" w:rsidRDefault="000F5D04" w:rsidP="000F5D04">
      <w:pPr>
        <w:jc w:val="center"/>
        <w:outlineLvl w:val="0"/>
        <w:rPr>
          <w:b/>
          <w:kern w:val="28"/>
          <w:lang w:eastAsia="lt-LT"/>
        </w:rPr>
      </w:pPr>
    </w:p>
    <w:p w14:paraId="4902C561" w14:textId="77777777" w:rsidR="000F5D04" w:rsidRDefault="000F5D04" w:rsidP="000F5D04">
      <w:pPr>
        <w:jc w:val="center"/>
        <w:outlineLvl w:val="0"/>
        <w:rPr>
          <w:b/>
          <w:kern w:val="28"/>
          <w:lang w:eastAsia="lt-LT"/>
        </w:rPr>
      </w:pPr>
    </w:p>
    <w:p w14:paraId="0A5AFEB9" w14:textId="77777777" w:rsidR="000F5D04" w:rsidRDefault="000F5D04" w:rsidP="000F5D04">
      <w:pPr>
        <w:jc w:val="center"/>
        <w:outlineLvl w:val="0"/>
        <w:rPr>
          <w:b/>
          <w:kern w:val="28"/>
          <w:lang w:eastAsia="lt-LT"/>
        </w:rPr>
      </w:pPr>
    </w:p>
    <w:p w14:paraId="5FEAA292" w14:textId="77777777" w:rsidR="000F5D04" w:rsidRDefault="000F5D04" w:rsidP="000F5D04">
      <w:pPr>
        <w:jc w:val="center"/>
        <w:outlineLvl w:val="0"/>
        <w:rPr>
          <w:b/>
          <w:kern w:val="28"/>
          <w:lang w:eastAsia="lt-LT"/>
        </w:rPr>
      </w:pPr>
    </w:p>
    <w:p w14:paraId="476BB10D" w14:textId="77777777" w:rsidR="000F5D04" w:rsidRDefault="000F5D04" w:rsidP="000F5D04">
      <w:pPr>
        <w:jc w:val="center"/>
        <w:outlineLvl w:val="0"/>
        <w:rPr>
          <w:b/>
          <w:kern w:val="28"/>
          <w:lang w:eastAsia="lt-LT"/>
        </w:rPr>
      </w:pPr>
    </w:p>
    <w:p w14:paraId="09741CCA" w14:textId="77777777" w:rsidR="000F5D04" w:rsidRDefault="000F5D04" w:rsidP="000F5D04">
      <w:pPr>
        <w:jc w:val="center"/>
        <w:outlineLvl w:val="0"/>
        <w:rPr>
          <w:b/>
          <w:kern w:val="28"/>
          <w:lang w:eastAsia="lt-LT"/>
        </w:rPr>
      </w:pPr>
    </w:p>
    <w:p w14:paraId="4681156C" w14:textId="77777777" w:rsidR="000F5D04" w:rsidRDefault="000F5D04" w:rsidP="000F5D04">
      <w:pPr>
        <w:jc w:val="center"/>
        <w:outlineLvl w:val="0"/>
        <w:rPr>
          <w:b/>
          <w:kern w:val="28"/>
          <w:lang w:eastAsia="lt-LT"/>
        </w:rPr>
      </w:pPr>
    </w:p>
    <w:p w14:paraId="611FB83C" w14:textId="77777777" w:rsidR="000F5D04" w:rsidRDefault="000F5D04" w:rsidP="000F5D04">
      <w:pPr>
        <w:jc w:val="center"/>
        <w:outlineLvl w:val="0"/>
        <w:rPr>
          <w:b/>
          <w:kern w:val="28"/>
          <w:lang w:eastAsia="lt-LT"/>
        </w:rPr>
      </w:pPr>
    </w:p>
    <w:p w14:paraId="18EBB422" w14:textId="77777777" w:rsidR="000F5D04" w:rsidRDefault="000F5D04" w:rsidP="000F5D04">
      <w:pPr>
        <w:jc w:val="center"/>
        <w:outlineLvl w:val="0"/>
        <w:rPr>
          <w:b/>
          <w:kern w:val="28"/>
          <w:lang w:eastAsia="lt-LT"/>
        </w:rPr>
      </w:pPr>
    </w:p>
    <w:p w14:paraId="256A4A21" w14:textId="77777777" w:rsidR="000F5D04" w:rsidRDefault="000F5D04" w:rsidP="000F5D04">
      <w:pPr>
        <w:jc w:val="center"/>
        <w:outlineLvl w:val="0"/>
        <w:rPr>
          <w:b/>
          <w:kern w:val="28"/>
          <w:lang w:eastAsia="lt-LT"/>
        </w:rPr>
      </w:pPr>
    </w:p>
    <w:p w14:paraId="79AA9C4A" w14:textId="77777777" w:rsidR="000F5D04" w:rsidRDefault="000F5D04" w:rsidP="000F5D04">
      <w:pPr>
        <w:jc w:val="center"/>
        <w:outlineLvl w:val="0"/>
        <w:rPr>
          <w:b/>
          <w:kern w:val="28"/>
          <w:lang w:eastAsia="lt-LT"/>
        </w:rPr>
      </w:pPr>
    </w:p>
    <w:p w14:paraId="213ACDF4" w14:textId="77777777" w:rsidR="000F5D04" w:rsidRDefault="000F5D04" w:rsidP="000F5D04">
      <w:pPr>
        <w:jc w:val="center"/>
        <w:outlineLvl w:val="0"/>
        <w:rPr>
          <w:b/>
          <w:kern w:val="28"/>
          <w:lang w:eastAsia="lt-LT"/>
        </w:rPr>
      </w:pPr>
    </w:p>
    <w:p w14:paraId="67FBC1E9" w14:textId="77777777" w:rsidR="000F5D04" w:rsidRDefault="000F5D04" w:rsidP="000F5D04">
      <w:pPr>
        <w:jc w:val="center"/>
        <w:outlineLvl w:val="0"/>
        <w:rPr>
          <w:b/>
          <w:kern w:val="28"/>
          <w:lang w:eastAsia="lt-LT"/>
        </w:rPr>
      </w:pPr>
    </w:p>
    <w:p w14:paraId="404AF14B" w14:textId="77777777" w:rsidR="000F5D04" w:rsidRDefault="000F5D04" w:rsidP="000F5D04">
      <w:pPr>
        <w:jc w:val="center"/>
        <w:outlineLvl w:val="0"/>
        <w:rPr>
          <w:b/>
          <w:kern w:val="28"/>
          <w:lang w:eastAsia="lt-LT"/>
        </w:rPr>
      </w:pPr>
    </w:p>
    <w:p w14:paraId="1617A86F" w14:textId="77777777" w:rsidR="000F5D04" w:rsidRDefault="000F5D04" w:rsidP="000F5D04">
      <w:pPr>
        <w:jc w:val="center"/>
        <w:outlineLvl w:val="0"/>
        <w:rPr>
          <w:b/>
          <w:kern w:val="28"/>
          <w:lang w:eastAsia="lt-LT"/>
        </w:rPr>
      </w:pPr>
    </w:p>
    <w:p w14:paraId="24A56A2A" w14:textId="77777777" w:rsidR="000F5D04" w:rsidRDefault="000F5D04" w:rsidP="000F5D04">
      <w:pPr>
        <w:jc w:val="center"/>
        <w:outlineLvl w:val="0"/>
        <w:rPr>
          <w:b/>
          <w:kern w:val="28"/>
          <w:lang w:eastAsia="lt-LT"/>
        </w:rPr>
      </w:pPr>
    </w:p>
    <w:p w14:paraId="78E69DCD" w14:textId="77777777" w:rsidR="000F5D04" w:rsidRDefault="000F5D04" w:rsidP="000F5D04">
      <w:pPr>
        <w:jc w:val="center"/>
        <w:outlineLvl w:val="0"/>
        <w:rPr>
          <w:b/>
          <w:kern w:val="28"/>
          <w:lang w:eastAsia="lt-LT"/>
        </w:rPr>
      </w:pPr>
    </w:p>
    <w:p w14:paraId="4240CBCA" w14:textId="77777777" w:rsidR="000F5D04" w:rsidRDefault="000F5D04" w:rsidP="000F5D04">
      <w:pPr>
        <w:jc w:val="center"/>
        <w:outlineLvl w:val="0"/>
        <w:rPr>
          <w:b/>
          <w:kern w:val="28"/>
          <w:lang w:eastAsia="lt-LT"/>
        </w:rPr>
      </w:pPr>
    </w:p>
    <w:p w14:paraId="4AD6EA36" w14:textId="77777777" w:rsidR="000F5D04" w:rsidRPr="00582CC0" w:rsidRDefault="000F5D04" w:rsidP="000F5D04">
      <w:pPr>
        <w:jc w:val="center"/>
        <w:outlineLvl w:val="0"/>
        <w:rPr>
          <w:b/>
          <w:kern w:val="28"/>
          <w:lang w:eastAsia="lt-LT"/>
        </w:rPr>
      </w:pPr>
    </w:p>
    <w:p w14:paraId="31E3EDB0" w14:textId="77777777" w:rsidR="000F5D04" w:rsidRPr="00582CC0" w:rsidRDefault="000F5D04" w:rsidP="000F5D04">
      <w:pPr>
        <w:jc w:val="center"/>
        <w:outlineLvl w:val="0"/>
        <w:rPr>
          <w:b/>
          <w:kern w:val="28"/>
          <w:lang w:eastAsia="lt-LT"/>
        </w:rPr>
      </w:pPr>
    </w:p>
    <w:p w14:paraId="10224B23" w14:textId="77777777" w:rsidR="000F5D04" w:rsidRPr="00582CC0" w:rsidRDefault="000F5D04" w:rsidP="000F5D04">
      <w:pPr>
        <w:jc w:val="center"/>
        <w:outlineLvl w:val="0"/>
        <w:rPr>
          <w:b/>
          <w:kern w:val="28"/>
          <w:lang w:eastAsia="lt-LT"/>
        </w:rPr>
      </w:pPr>
    </w:p>
    <w:p w14:paraId="0EA93B29" w14:textId="77777777" w:rsidR="000F5D04" w:rsidRPr="00582CC0" w:rsidRDefault="000F5D04" w:rsidP="000F5D04">
      <w:pPr>
        <w:jc w:val="center"/>
        <w:outlineLvl w:val="0"/>
        <w:rPr>
          <w:b/>
          <w:kern w:val="28"/>
          <w:lang w:eastAsia="lt-LT"/>
        </w:rPr>
      </w:pPr>
    </w:p>
    <w:p w14:paraId="0D4F4547" w14:textId="77777777" w:rsidR="000F5D04" w:rsidRPr="00582CC0" w:rsidRDefault="000F5D04" w:rsidP="000F5D04">
      <w:pPr>
        <w:jc w:val="center"/>
        <w:outlineLvl w:val="0"/>
        <w:rPr>
          <w:b/>
          <w:kern w:val="28"/>
          <w:lang w:eastAsia="lt-LT"/>
        </w:rPr>
      </w:pPr>
      <w:r w:rsidRPr="00582CC0">
        <w:rPr>
          <w:b/>
          <w:kern w:val="28"/>
          <w:lang w:eastAsia="lt-LT"/>
        </w:rPr>
        <w:t>III PRIEDAS</w:t>
      </w:r>
    </w:p>
    <w:p w14:paraId="35215CCE" w14:textId="77777777" w:rsidR="000F5D04" w:rsidRPr="00582CC0" w:rsidRDefault="000F5D04" w:rsidP="000F5D04">
      <w:pPr>
        <w:rPr>
          <w:lang w:eastAsia="lt-LT"/>
        </w:rPr>
      </w:pPr>
    </w:p>
    <w:p w14:paraId="5BF22486" w14:textId="77777777" w:rsidR="000F5D04" w:rsidRPr="00582CC0" w:rsidRDefault="000F5D04" w:rsidP="000F5D04">
      <w:pPr>
        <w:jc w:val="center"/>
        <w:rPr>
          <w:b/>
          <w:lang w:eastAsia="lt-LT"/>
        </w:rPr>
      </w:pPr>
      <w:r w:rsidRPr="00582CC0">
        <w:rPr>
          <w:b/>
          <w:lang w:eastAsia="lt-LT"/>
        </w:rPr>
        <w:t>ŽENKLINIMAS IR PAKUOTĖS LAPELIS</w:t>
      </w:r>
    </w:p>
    <w:p w14:paraId="737012C6" w14:textId="77777777" w:rsidR="000F5D04" w:rsidRPr="00582CC0" w:rsidRDefault="000F5D04" w:rsidP="000F5D04">
      <w:pPr>
        <w:jc w:val="center"/>
        <w:outlineLvl w:val="0"/>
        <w:rPr>
          <w:b/>
          <w:kern w:val="28"/>
          <w:lang w:eastAsia="lt-LT"/>
        </w:rPr>
        <w:sectPr w:rsidR="000F5D04" w:rsidRPr="00582CC0" w:rsidSect="00DF2AFB">
          <w:footerReference w:type="even" r:id="rId12"/>
          <w:pgSz w:w="11906" w:h="16838"/>
          <w:pgMar w:top="1134" w:right="1418" w:bottom="1134" w:left="1418" w:header="737" w:footer="737" w:gutter="0"/>
          <w:cols w:space="1296"/>
        </w:sectPr>
      </w:pPr>
    </w:p>
    <w:p w14:paraId="2D8D3DED" w14:textId="77777777" w:rsidR="000F5D04" w:rsidRPr="00582CC0" w:rsidRDefault="000F5D04" w:rsidP="000F5D04">
      <w:pPr>
        <w:rPr>
          <w:lang w:eastAsia="lt-LT"/>
        </w:rPr>
      </w:pPr>
    </w:p>
    <w:p w14:paraId="1E8D7AA7" w14:textId="77777777" w:rsidR="000F5D04" w:rsidRPr="00582CC0" w:rsidRDefault="000F5D04" w:rsidP="000F5D04">
      <w:pPr>
        <w:rPr>
          <w:lang w:eastAsia="lt-LT"/>
        </w:rPr>
      </w:pPr>
    </w:p>
    <w:p w14:paraId="34A70C12" w14:textId="77777777" w:rsidR="000F5D04" w:rsidRPr="00582CC0" w:rsidRDefault="000F5D04" w:rsidP="000F5D04">
      <w:pPr>
        <w:rPr>
          <w:lang w:eastAsia="lt-LT"/>
        </w:rPr>
      </w:pPr>
    </w:p>
    <w:p w14:paraId="0786D93F" w14:textId="77777777" w:rsidR="000F5D04" w:rsidRPr="00582CC0" w:rsidRDefault="000F5D04" w:rsidP="000F5D04">
      <w:pPr>
        <w:rPr>
          <w:lang w:eastAsia="lt-LT"/>
        </w:rPr>
      </w:pPr>
    </w:p>
    <w:p w14:paraId="5B48FD08" w14:textId="77777777" w:rsidR="000F5D04" w:rsidRPr="00582CC0" w:rsidRDefault="000F5D04" w:rsidP="000F5D04">
      <w:pPr>
        <w:rPr>
          <w:lang w:eastAsia="lt-LT"/>
        </w:rPr>
      </w:pPr>
    </w:p>
    <w:p w14:paraId="1A20101F" w14:textId="77777777" w:rsidR="000F5D04" w:rsidRPr="00582CC0" w:rsidRDefault="000F5D04" w:rsidP="000F5D04">
      <w:pPr>
        <w:rPr>
          <w:lang w:eastAsia="lt-LT"/>
        </w:rPr>
      </w:pPr>
    </w:p>
    <w:p w14:paraId="5B174489" w14:textId="77777777" w:rsidR="000F5D04" w:rsidRPr="00582CC0" w:rsidRDefault="000F5D04" w:rsidP="000F5D04">
      <w:pPr>
        <w:rPr>
          <w:lang w:eastAsia="lt-LT"/>
        </w:rPr>
      </w:pPr>
    </w:p>
    <w:p w14:paraId="26AD1C5B" w14:textId="77777777" w:rsidR="000F5D04" w:rsidRPr="00582CC0" w:rsidRDefault="000F5D04" w:rsidP="000F5D04">
      <w:pPr>
        <w:rPr>
          <w:lang w:eastAsia="lt-LT"/>
        </w:rPr>
      </w:pPr>
    </w:p>
    <w:p w14:paraId="5A2587B4" w14:textId="77777777" w:rsidR="000F5D04" w:rsidRPr="00582CC0" w:rsidRDefault="000F5D04" w:rsidP="000F5D04">
      <w:pPr>
        <w:rPr>
          <w:lang w:eastAsia="lt-LT"/>
        </w:rPr>
      </w:pPr>
    </w:p>
    <w:p w14:paraId="6CD3EA84" w14:textId="77777777" w:rsidR="000F5D04" w:rsidRPr="00582CC0" w:rsidRDefault="000F5D04" w:rsidP="000F5D04">
      <w:pPr>
        <w:rPr>
          <w:lang w:eastAsia="lt-LT"/>
        </w:rPr>
      </w:pPr>
    </w:p>
    <w:p w14:paraId="18D8B9E6" w14:textId="77777777" w:rsidR="000F5D04" w:rsidRPr="00582CC0" w:rsidRDefault="000F5D04" w:rsidP="000F5D04">
      <w:pPr>
        <w:rPr>
          <w:lang w:eastAsia="lt-LT"/>
        </w:rPr>
      </w:pPr>
    </w:p>
    <w:p w14:paraId="4D606E6B" w14:textId="77777777" w:rsidR="000F5D04" w:rsidRPr="00582CC0" w:rsidRDefault="000F5D04" w:rsidP="000F5D04">
      <w:pPr>
        <w:rPr>
          <w:lang w:eastAsia="lt-LT"/>
        </w:rPr>
      </w:pPr>
    </w:p>
    <w:p w14:paraId="0778CBC0" w14:textId="77777777" w:rsidR="000F5D04" w:rsidRPr="00582CC0" w:rsidRDefault="000F5D04" w:rsidP="000F5D04">
      <w:pPr>
        <w:rPr>
          <w:lang w:eastAsia="lt-LT"/>
        </w:rPr>
      </w:pPr>
    </w:p>
    <w:p w14:paraId="402D462A" w14:textId="77777777" w:rsidR="000F5D04" w:rsidRPr="00582CC0" w:rsidRDefault="000F5D04" w:rsidP="000F5D04">
      <w:pPr>
        <w:rPr>
          <w:lang w:eastAsia="lt-LT"/>
        </w:rPr>
      </w:pPr>
    </w:p>
    <w:p w14:paraId="23E982B1" w14:textId="77777777" w:rsidR="000F5D04" w:rsidRPr="00582CC0" w:rsidRDefault="000F5D04" w:rsidP="000F5D04">
      <w:pPr>
        <w:rPr>
          <w:lang w:eastAsia="lt-LT"/>
        </w:rPr>
      </w:pPr>
    </w:p>
    <w:p w14:paraId="50477413" w14:textId="77777777" w:rsidR="000F5D04" w:rsidRPr="00582CC0" w:rsidRDefault="000F5D04" w:rsidP="000F5D04">
      <w:pPr>
        <w:rPr>
          <w:lang w:eastAsia="lt-LT"/>
        </w:rPr>
      </w:pPr>
    </w:p>
    <w:p w14:paraId="603CEA72" w14:textId="77777777" w:rsidR="000F5D04" w:rsidRPr="00582CC0" w:rsidRDefault="000F5D04" w:rsidP="000F5D04">
      <w:pPr>
        <w:rPr>
          <w:lang w:eastAsia="lt-LT"/>
        </w:rPr>
      </w:pPr>
    </w:p>
    <w:p w14:paraId="1BFB06AF" w14:textId="77777777" w:rsidR="000F5D04" w:rsidRPr="00582CC0" w:rsidRDefault="000F5D04" w:rsidP="000F5D04">
      <w:pPr>
        <w:rPr>
          <w:lang w:eastAsia="lt-LT"/>
        </w:rPr>
      </w:pPr>
    </w:p>
    <w:p w14:paraId="083C374D" w14:textId="77777777" w:rsidR="000F5D04" w:rsidRPr="00582CC0" w:rsidRDefault="000F5D04" w:rsidP="000F5D04">
      <w:pPr>
        <w:jc w:val="center"/>
        <w:outlineLvl w:val="0"/>
        <w:rPr>
          <w:b/>
          <w:kern w:val="28"/>
          <w:lang w:eastAsia="lt-LT"/>
        </w:rPr>
      </w:pPr>
    </w:p>
    <w:p w14:paraId="092242A4" w14:textId="77777777" w:rsidR="000F5D04" w:rsidRPr="00582CC0" w:rsidRDefault="000F5D04" w:rsidP="000F5D04">
      <w:pPr>
        <w:jc w:val="center"/>
        <w:outlineLvl w:val="0"/>
        <w:rPr>
          <w:b/>
          <w:kern w:val="28"/>
          <w:lang w:eastAsia="lt-LT"/>
        </w:rPr>
      </w:pPr>
    </w:p>
    <w:p w14:paraId="026353DD" w14:textId="77777777" w:rsidR="000F5D04" w:rsidRPr="00582CC0" w:rsidRDefault="000F5D04" w:rsidP="000F5D04">
      <w:pPr>
        <w:jc w:val="center"/>
        <w:outlineLvl w:val="0"/>
        <w:rPr>
          <w:b/>
          <w:kern w:val="28"/>
          <w:lang w:eastAsia="lt-LT"/>
        </w:rPr>
      </w:pPr>
    </w:p>
    <w:p w14:paraId="3795074C" w14:textId="77777777" w:rsidR="000F5D04" w:rsidRPr="00582CC0" w:rsidRDefault="000F5D04" w:rsidP="000F5D04">
      <w:pPr>
        <w:jc w:val="center"/>
        <w:outlineLvl w:val="0"/>
        <w:rPr>
          <w:b/>
          <w:kern w:val="28"/>
          <w:lang w:eastAsia="lt-LT"/>
        </w:rPr>
      </w:pPr>
    </w:p>
    <w:p w14:paraId="6B45C96C" w14:textId="77777777" w:rsidR="000F5D04" w:rsidRPr="00582CC0" w:rsidRDefault="000F5D04" w:rsidP="000F5D04">
      <w:pPr>
        <w:outlineLvl w:val="0"/>
        <w:rPr>
          <w:b/>
          <w:kern w:val="28"/>
          <w:lang w:eastAsia="lt-LT"/>
        </w:rPr>
      </w:pPr>
    </w:p>
    <w:p w14:paraId="6F4D2AC5" w14:textId="77777777" w:rsidR="000F5D04" w:rsidRPr="00582CC0" w:rsidRDefault="000F5D04" w:rsidP="000F5D04">
      <w:pPr>
        <w:jc w:val="center"/>
        <w:outlineLvl w:val="0"/>
        <w:rPr>
          <w:b/>
          <w:kern w:val="28"/>
          <w:lang w:eastAsia="lt-LT"/>
        </w:rPr>
      </w:pPr>
      <w:r w:rsidRPr="00582CC0">
        <w:rPr>
          <w:b/>
          <w:kern w:val="28"/>
          <w:lang w:eastAsia="lt-LT"/>
        </w:rPr>
        <w:t>A. ŽENKLINIMAS</w:t>
      </w:r>
    </w:p>
    <w:p w14:paraId="65DB89AE" w14:textId="77777777" w:rsidR="007912C5" w:rsidRPr="007912C5" w:rsidRDefault="000F5D04"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582CC0">
        <w:rPr>
          <w:b/>
          <w:lang w:eastAsia="lt-LT"/>
        </w:rPr>
        <w:br w:type="page"/>
      </w:r>
      <w:r w:rsidR="007912C5" w:rsidRPr="007912C5">
        <w:rPr>
          <w:rFonts w:eastAsia="Calibri"/>
          <w:b/>
          <w:caps/>
          <w:szCs w:val="22"/>
          <w:lang w:eastAsia="ar-SA"/>
        </w:rPr>
        <w:lastRenderedPageBreak/>
        <w:t xml:space="preserve">Informacija ant </w:t>
      </w:r>
      <w:r w:rsidR="007912C5" w:rsidRPr="007912C5">
        <w:rPr>
          <w:rFonts w:eastAsia="Calibri"/>
          <w:b/>
          <w:szCs w:val="22"/>
          <w:lang w:eastAsia="ar-SA"/>
        </w:rPr>
        <w:t xml:space="preserve">IŠORINĖS </w:t>
      </w:r>
      <w:r w:rsidR="007912C5" w:rsidRPr="007912C5">
        <w:rPr>
          <w:rFonts w:eastAsia="Calibri"/>
          <w:b/>
          <w:caps/>
          <w:szCs w:val="22"/>
          <w:lang w:eastAsia="ar-SA"/>
        </w:rPr>
        <w:t>pakuotės</w:t>
      </w:r>
    </w:p>
    <w:p w14:paraId="323DC41C"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szCs w:val="22"/>
          <w:lang w:eastAsia="ar-SA"/>
        </w:rPr>
      </w:pPr>
    </w:p>
    <w:p w14:paraId="06992F3B"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Kartono dėžutė</w:t>
      </w:r>
    </w:p>
    <w:p w14:paraId="3DB5A1BB" w14:textId="77777777" w:rsidR="007912C5" w:rsidRPr="007912C5" w:rsidRDefault="007912C5" w:rsidP="007912C5">
      <w:pPr>
        <w:suppressAutoHyphens/>
        <w:ind w:left="567" w:hanging="567"/>
        <w:rPr>
          <w:rFonts w:eastAsia="Calibri"/>
          <w:szCs w:val="22"/>
          <w:lang w:eastAsia="ar-SA"/>
        </w:rPr>
      </w:pPr>
    </w:p>
    <w:p w14:paraId="7C0A5EB8" w14:textId="77777777" w:rsidR="007912C5" w:rsidRPr="007912C5" w:rsidRDefault="007912C5" w:rsidP="007912C5">
      <w:pPr>
        <w:suppressAutoHyphens/>
        <w:ind w:left="567" w:hanging="567"/>
        <w:rPr>
          <w:rFonts w:eastAsia="Calibri"/>
          <w:szCs w:val="22"/>
          <w:lang w:eastAsia="ar-SA"/>
        </w:rPr>
      </w:pPr>
    </w:p>
    <w:p w14:paraId="34E0A63D"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1.</w:t>
      </w:r>
      <w:r w:rsidRPr="007912C5">
        <w:rPr>
          <w:rFonts w:eastAsia="Calibri"/>
          <w:b/>
          <w:caps/>
          <w:szCs w:val="22"/>
          <w:lang w:eastAsia="ar-SA"/>
        </w:rPr>
        <w:tab/>
        <w:t>vaistinio preparato pavadinimas</w:t>
      </w:r>
    </w:p>
    <w:p w14:paraId="2956537E" w14:textId="77777777" w:rsidR="007912C5" w:rsidRPr="007912C5" w:rsidRDefault="007912C5" w:rsidP="007912C5">
      <w:pPr>
        <w:keepNext/>
        <w:suppressAutoHyphens/>
        <w:outlineLvl w:val="1"/>
        <w:rPr>
          <w:rFonts w:eastAsia="Calibri"/>
          <w:i/>
          <w:szCs w:val="22"/>
          <w:lang w:val="es-ES" w:eastAsia="ar-SA"/>
        </w:rPr>
      </w:pPr>
    </w:p>
    <w:p w14:paraId="6FCDE0BD" w14:textId="77777777" w:rsidR="007912C5" w:rsidRPr="007912C5" w:rsidRDefault="007912C5" w:rsidP="007912C5">
      <w:pPr>
        <w:keepNext/>
        <w:suppressAutoHyphens/>
        <w:outlineLvl w:val="1"/>
        <w:rPr>
          <w:rFonts w:eastAsia="Calibri"/>
          <w:szCs w:val="22"/>
          <w:lang w:val="es-ES" w:eastAsia="ar-SA"/>
        </w:rPr>
      </w:pPr>
      <w:r w:rsidRPr="007912C5">
        <w:rPr>
          <w:rFonts w:eastAsia="Calibri"/>
          <w:szCs w:val="22"/>
          <w:lang w:val="es-ES" w:eastAsia="ar-SA"/>
        </w:rPr>
        <w:t>Salofalk 500 mg žvakutės</w:t>
      </w:r>
    </w:p>
    <w:p w14:paraId="483395F1" w14:textId="5267301F" w:rsidR="007912C5" w:rsidRPr="007912C5" w:rsidRDefault="00BC4569" w:rsidP="007912C5">
      <w:pPr>
        <w:suppressAutoHyphens/>
        <w:ind w:left="567" w:hanging="567"/>
        <w:rPr>
          <w:rFonts w:eastAsia="Calibri"/>
          <w:szCs w:val="22"/>
          <w:lang w:eastAsia="ar-SA"/>
        </w:rPr>
      </w:pPr>
      <w:r>
        <w:rPr>
          <w:rFonts w:eastAsia="Calibri"/>
          <w:szCs w:val="22"/>
          <w:lang w:eastAsia="ar-SA"/>
        </w:rPr>
        <w:t>m</w:t>
      </w:r>
      <w:r w:rsidR="007912C5" w:rsidRPr="007912C5">
        <w:rPr>
          <w:rFonts w:eastAsia="Calibri"/>
          <w:szCs w:val="22"/>
          <w:lang w:eastAsia="ar-SA"/>
        </w:rPr>
        <w:t>esalazinas</w:t>
      </w:r>
    </w:p>
    <w:p w14:paraId="7E0C0BF3" w14:textId="77777777" w:rsidR="007912C5" w:rsidRPr="007912C5" w:rsidRDefault="007912C5" w:rsidP="007912C5">
      <w:pPr>
        <w:suppressAutoHyphens/>
        <w:ind w:left="567" w:hanging="567"/>
        <w:rPr>
          <w:rFonts w:eastAsia="Calibri"/>
          <w:szCs w:val="22"/>
          <w:lang w:eastAsia="ar-SA"/>
        </w:rPr>
      </w:pPr>
    </w:p>
    <w:p w14:paraId="2F335B78" w14:textId="77777777" w:rsidR="007912C5" w:rsidRPr="007912C5" w:rsidRDefault="007912C5" w:rsidP="007912C5">
      <w:pPr>
        <w:suppressAutoHyphens/>
        <w:ind w:left="567" w:hanging="567"/>
        <w:rPr>
          <w:rFonts w:eastAsia="Calibri"/>
          <w:szCs w:val="22"/>
          <w:lang w:eastAsia="ar-SA"/>
        </w:rPr>
      </w:pPr>
    </w:p>
    <w:p w14:paraId="6048DD8A"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2.</w:t>
      </w:r>
      <w:r w:rsidRPr="007912C5">
        <w:rPr>
          <w:rFonts w:eastAsia="Calibri"/>
          <w:b/>
          <w:caps/>
          <w:szCs w:val="22"/>
          <w:lang w:eastAsia="ar-SA"/>
        </w:rPr>
        <w:tab/>
        <w:t xml:space="preserve">veikliOJI medžiagA ir JOS kiekis </w:t>
      </w:r>
    </w:p>
    <w:p w14:paraId="6667D3E4" w14:textId="77777777" w:rsidR="007912C5" w:rsidRPr="007912C5" w:rsidRDefault="007912C5" w:rsidP="007912C5">
      <w:pPr>
        <w:suppressAutoHyphens/>
        <w:rPr>
          <w:rFonts w:eastAsia="Calibri"/>
          <w:szCs w:val="22"/>
          <w:lang w:eastAsia="ar-SA"/>
        </w:rPr>
      </w:pPr>
    </w:p>
    <w:p w14:paraId="3838CD16" w14:textId="77777777" w:rsidR="007912C5" w:rsidRPr="007912C5" w:rsidRDefault="007912C5" w:rsidP="007912C5">
      <w:pPr>
        <w:suppressAutoHyphens/>
        <w:spacing w:after="120"/>
        <w:jc w:val="both"/>
        <w:rPr>
          <w:rFonts w:eastAsia="Calibri"/>
          <w:szCs w:val="22"/>
          <w:lang w:eastAsia="ar-SA"/>
        </w:rPr>
      </w:pPr>
      <w:r w:rsidRPr="007912C5">
        <w:rPr>
          <w:rFonts w:eastAsia="Calibri"/>
          <w:szCs w:val="22"/>
          <w:lang w:eastAsia="ar-SA"/>
        </w:rPr>
        <w:t>Vienoje žvakutėje yra 500 mg mesalazino.</w:t>
      </w:r>
    </w:p>
    <w:p w14:paraId="7620971C" w14:textId="77777777" w:rsidR="007912C5" w:rsidRPr="007912C5" w:rsidRDefault="007912C5" w:rsidP="007912C5">
      <w:pPr>
        <w:suppressAutoHyphens/>
        <w:rPr>
          <w:rFonts w:eastAsia="Calibri"/>
          <w:szCs w:val="22"/>
          <w:lang w:eastAsia="ar-SA"/>
        </w:rPr>
      </w:pPr>
      <w:r w:rsidRPr="007912C5">
        <w:rPr>
          <w:rFonts w:eastAsia="Calibri"/>
          <w:szCs w:val="22"/>
          <w:lang w:eastAsia="ar-SA"/>
        </w:rPr>
        <w:tab/>
        <w:t xml:space="preserve">             </w:t>
      </w:r>
      <w:r w:rsidRPr="007912C5">
        <w:rPr>
          <w:rFonts w:eastAsia="Calibri"/>
          <w:szCs w:val="22"/>
          <w:lang w:eastAsia="ar-SA"/>
        </w:rPr>
        <w:tab/>
      </w:r>
    </w:p>
    <w:p w14:paraId="5B52105F" w14:textId="77777777" w:rsidR="007912C5" w:rsidRPr="007912C5" w:rsidRDefault="007912C5" w:rsidP="007912C5">
      <w:pPr>
        <w:suppressAutoHyphens/>
        <w:ind w:left="567" w:hanging="567"/>
        <w:rPr>
          <w:rFonts w:eastAsia="Calibri"/>
          <w:caps/>
          <w:szCs w:val="22"/>
          <w:lang w:eastAsia="ar-SA"/>
        </w:rPr>
      </w:pPr>
    </w:p>
    <w:p w14:paraId="764AE872"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3.</w:t>
      </w:r>
      <w:r w:rsidRPr="007912C5">
        <w:rPr>
          <w:rFonts w:eastAsia="Calibri"/>
          <w:b/>
          <w:caps/>
          <w:szCs w:val="22"/>
          <w:lang w:eastAsia="ar-SA"/>
        </w:rPr>
        <w:tab/>
        <w:t>pagalbinių medžiagų sąrašas</w:t>
      </w:r>
    </w:p>
    <w:p w14:paraId="32C458BF" w14:textId="77777777" w:rsidR="007912C5" w:rsidRPr="007912C5" w:rsidRDefault="007912C5" w:rsidP="007912C5">
      <w:pPr>
        <w:suppressAutoHyphens/>
        <w:spacing w:line="360" w:lineRule="auto"/>
        <w:jc w:val="both"/>
        <w:rPr>
          <w:rFonts w:eastAsia="Calibri"/>
          <w:szCs w:val="22"/>
          <w:lang w:eastAsia="ar-SA"/>
        </w:rPr>
      </w:pPr>
    </w:p>
    <w:p w14:paraId="318D70A1"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Pagalbinės medžiagos: kietieji riebalai, dokuzato natrio druska, cetilo alkoholis.</w:t>
      </w:r>
    </w:p>
    <w:p w14:paraId="1A2690C8" w14:textId="77777777" w:rsidR="007912C5" w:rsidRPr="007912C5" w:rsidRDefault="007912C5" w:rsidP="007912C5">
      <w:pPr>
        <w:suppressAutoHyphens/>
        <w:ind w:left="567" w:hanging="567"/>
        <w:rPr>
          <w:rFonts w:eastAsia="Calibri"/>
          <w:caps/>
          <w:szCs w:val="22"/>
          <w:lang w:eastAsia="ar-SA"/>
        </w:rPr>
      </w:pPr>
    </w:p>
    <w:p w14:paraId="548CF649" w14:textId="77777777" w:rsidR="007912C5" w:rsidRPr="007912C5" w:rsidRDefault="007912C5" w:rsidP="007912C5">
      <w:pPr>
        <w:suppressAutoHyphens/>
        <w:ind w:left="567" w:hanging="567"/>
        <w:rPr>
          <w:rFonts w:eastAsia="Calibri"/>
          <w:caps/>
          <w:szCs w:val="22"/>
          <w:lang w:eastAsia="ar-SA"/>
        </w:rPr>
      </w:pPr>
    </w:p>
    <w:p w14:paraId="3ED1401C"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4.</w:t>
      </w:r>
      <w:r w:rsidRPr="007912C5">
        <w:rPr>
          <w:rFonts w:eastAsia="Calibri"/>
          <w:b/>
          <w:caps/>
          <w:szCs w:val="22"/>
          <w:lang w:eastAsia="ar-SA"/>
        </w:rPr>
        <w:tab/>
        <w:t>FARMACINĖ forma ir KIEKIS PAKUOTĖJE</w:t>
      </w:r>
    </w:p>
    <w:p w14:paraId="7C955A18" w14:textId="77777777" w:rsidR="007912C5" w:rsidRPr="007912C5" w:rsidRDefault="007912C5" w:rsidP="007912C5">
      <w:pPr>
        <w:suppressAutoHyphens/>
        <w:ind w:left="567" w:hanging="567"/>
        <w:rPr>
          <w:rFonts w:eastAsia="Calibri"/>
          <w:caps/>
          <w:szCs w:val="22"/>
          <w:lang w:eastAsia="ar-SA"/>
        </w:rPr>
      </w:pPr>
    </w:p>
    <w:p w14:paraId="08AE4874" w14:textId="77777777" w:rsidR="007912C5" w:rsidRPr="007912C5" w:rsidRDefault="007912C5" w:rsidP="007912C5">
      <w:pPr>
        <w:suppressAutoHyphens/>
        <w:rPr>
          <w:rFonts w:eastAsia="Calibri"/>
          <w:szCs w:val="22"/>
          <w:lang w:eastAsia="ar-SA"/>
        </w:rPr>
      </w:pPr>
      <w:r w:rsidRPr="007912C5">
        <w:rPr>
          <w:rFonts w:eastAsia="Calibri"/>
          <w:szCs w:val="22"/>
          <w:highlight w:val="lightGray"/>
          <w:lang w:eastAsia="ar-SA"/>
        </w:rPr>
        <w:t>Žvakutė</w:t>
      </w:r>
    </w:p>
    <w:p w14:paraId="211E35D3"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30 žvakučių</w:t>
      </w:r>
    </w:p>
    <w:p w14:paraId="1F03B586" w14:textId="77777777" w:rsidR="007912C5" w:rsidRPr="007912C5" w:rsidRDefault="007912C5" w:rsidP="007912C5">
      <w:pPr>
        <w:suppressAutoHyphens/>
        <w:ind w:left="567" w:hanging="567"/>
        <w:rPr>
          <w:rFonts w:eastAsia="Calibri"/>
          <w:caps/>
          <w:szCs w:val="22"/>
          <w:lang w:eastAsia="ar-SA"/>
        </w:rPr>
      </w:pPr>
    </w:p>
    <w:p w14:paraId="6C578F4C" w14:textId="77777777" w:rsidR="007912C5" w:rsidRPr="007912C5" w:rsidRDefault="007912C5" w:rsidP="007912C5">
      <w:pPr>
        <w:suppressAutoHyphens/>
        <w:ind w:left="567" w:hanging="567"/>
        <w:rPr>
          <w:rFonts w:eastAsia="Calibri"/>
          <w:caps/>
          <w:szCs w:val="22"/>
          <w:lang w:eastAsia="ar-SA"/>
        </w:rPr>
      </w:pPr>
    </w:p>
    <w:p w14:paraId="76214A98"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5.</w:t>
      </w:r>
      <w:r w:rsidRPr="007912C5">
        <w:rPr>
          <w:rFonts w:eastAsia="Calibri"/>
          <w:b/>
          <w:caps/>
          <w:szCs w:val="22"/>
          <w:lang w:eastAsia="ar-SA"/>
        </w:rPr>
        <w:tab/>
        <w:t>vartojimo METODAS IR būdas</w:t>
      </w:r>
    </w:p>
    <w:p w14:paraId="7637B050" w14:textId="77777777" w:rsidR="007912C5" w:rsidRPr="007912C5" w:rsidRDefault="007912C5" w:rsidP="007912C5">
      <w:pPr>
        <w:suppressAutoHyphens/>
        <w:ind w:left="567" w:hanging="567"/>
        <w:rPr>
          <w:rFonts w:eastAsia="Calibri"/>
          <w:caps/>
          <w:szCs w:val="22"/>
          <w:lang w:eastAsia="ar-SA"/>
        </w:rPr>
      </w:pPr>
    </w:p>
    <w:p w14:paraId="5173DA15"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 xml:space="preserve">Vartoti į tiesiąją žarną. </w:t>
      </w:r>
    </w:p>
    <w:p w14:paraId="64823C8E"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Prieš vartojimą perskaitykite pakuotės lapelį.</w:t>
      </w:r>
    </w:p>
    <w:p w14:paraId="735A071F" w14:textId="77777777" w:rsidR="007912C5" w:rsidRPr="007912C5" w:rsidRDefault="007912C5" w:rsidP="007912C5">
      <w:pPr>
        <w:suppressAutoHyphens/>
        <w:ind w:left="567" w:hanging="567"/>
        <w:rPr>
          <w:rFonts w:eastAsia="Calibri"/>
          <w:caps/>
          <w:szCs w:val="22"/>
          <w:lang w:eastAsia="ar-SA"/>
        </w:rPr>
      </w:pPr>
    </w:p>
    <w:p w14:paraId="5FD033E9" w14:textId="77777777" w:rsidR="007912C5" w:rsidRPr="007912C5" w:rsidRDefault="007912C5" w:rsidP="007912C5">
      <w:pPr>
        <w:suppressAutoHyphens/>
        <w:ind w:left="567" w:hanging="567"/>
        <w:rPr>
          <w:rFonts w:eastAsia="Calibri"/>
          <w:caps/>
          <w:szCs w:val="22"/>
          <w:lang w:eastAsia="ar-SA"/>
        </w:rPr>
      </w:pPr>
    </w:p>
    <w:p w14:paraId="51645107"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720" w:hanging="720"/>
        <w:rPr>
          <w:rFonts w:eastAsia="Calibri"/>
          <w:b/>
          <w:caps/>
          <w:szCs w:val="22"/>
          <w:lang w:eastAsia="ar-SA"/>
        </w:rPr>
      </w:pPr>
      <w:r w:rsidRPr="007912C5">
        <w:rPr>
          <w:rFonts w:eastAsia="Calibri"/>
          <w:b/>
          <w:caps/>
          <w:szCs w:val="22"/>
          <w:lang w:eastAsia="ar-SA"/>
        </w:rPr>
        <w:t>6.</w:t>
      </w:r>
      <w:r w:rsidRPr="007912C5">
        <w:rPr>
          <w:rFonts w:eastAsia="Calibri"/>
          <w:b/>
          <w:caps/>
          <w:szCs w:val="22"/>
          <w:lang w:eastAsia="ar-SA"/>
        </w:rPr>
        <w:tab/>
        <w:t>SPECIALUS Įspėjimas</w:t>
      </w:r>
      <w:r w:rsidRPr="007912C5">
        <w:rPr>
          <w:rFonts w:eastAsia="Calibri"/>
          <w:szCs w:val="22"/>
          <w:lang w:eastAsia="ar-SA"/>
        </w:rPr>
        <w:t xml:space="preserve">, </w:t>
      </w:r>
      <w:r w:rsidRPr="007912C5">
        <w:rPr>
          <w:rFonts w:eastAsia="Calibri"/>
          <w:b/>
          <w:szCs w:val="22"/>
          <w:lang w:eastAsia="ar-SA"/>
        </w:rPr>
        <w:t xml:space="preserve">KAD VAISTINĮ PREPARATĄ BŪTINA LAIKYTI </w:t>
      </w:r>
      <w:r w:rsidRPr="007912C5">
        <w:rPr>
          <w:rFonts w:eastAsia="Calibri"/>
          <w:b/>
          <w:caps/>
          <w:szCs w:val="22"/>
          <w:lang w:eastAsia="ar-SA"/>
        </w:rPr>
        <w:t>vaikams nepastebimoje IR NEPASIEKIAMOJE vietoje</w:t>
      </w:r>
    </w:p>
    <w:p w14:paraId="10855C27" w14:textId="77777777" w:rsidR="007912C5" w:rsidRPr="007912C5" w:rsidRDefault="007912C5" w:rsidP="007912C5">
      <w:pPr>
        <w:suppressAutoHyphens/>
        <w:ind w:left="567" w:hanging="567"/>
        <w:rPr>
          <w:rFonts w:eastAsia="Calibri"/>
          <w:szCs w:val="22"/>
          <w:lang w:eastAsia="ar-SA"/>
        </w:rPr>
      </w:pPr>
    </w:p>
    <w:p w14:paraId="672CF924"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Laikyti vaikams nepastebimoje ir nepasiekiamoje vietoje.</w:t>
      </w:r>
    </w:p>
    <w:p w14:paraId="435EC407" w14:textId="77777777" w:rsidR="007912C5" w:rsidRPr="007912C5" w:rsidRDefault="007912C5" w:rsidP="007912C5">
      <w:pPr>
        <w:suppressAutoHyphens/>
        <w:ind w:left="567" w:hanging="567"/>
        <w:rPr>
          <w:rFonts w:eastAsia="Calibri"/>
          <w:szCs w:val="22"/>
          <w:lang w:eastAsia="ar-SA"/>
        </w:rPr>
      </w:pPr>
    </w:p>
    <w:p w14:paraId="2593143D" w14:textId="77777777" w:rsidR="007912C5" w:rsidRPr="007912C5" w:rsidRDefault="007912C5" w:rsidP="007912C5">
      <w:pPr>
        <w:suppressAutoHyphens/>
        <w:ind w:left="567" w:hanging="567"/>
        <w:rPr>
          <w:rFonts w:eastAsia="Calibri"/>
          <w:szCs w:val="22"/>
          <w:lang w:eastAsia="ar-SA"/>
        </w:rPr>
      </w:pPr>
    </w:p>
    <w:p w14:paraId="167C3DE2"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7.</w:t>
      </w:r>
      <w:r w:rsidRPr="007912C5">
        <w:rPr>
          <w:rFonts w:eastAsia="Calibri"/>
          <w:b/>
          <w:caps/>
          <w:szCs w:val="22"/>
          <w:lang w:eastAsia="ar-SA"/>
        </w:rPr>
        <w:tab/>
        <w:t>kitas specialus Įspėjimas (jei reikia)</w:t>
      </w:r>
    </w:p>
    <w:p w14:paraId="375EB2C9" w14:textId="77777777" w:rsidR="007912C5" w:rsidRPr="007912C5" w:rsidRDefault="007912C5" w:rsidP="007912C5">
      <w:pPr>
        <w:suppressAutoHyphens/>
        <w:ind w:left="567" w:hanging="567"/>
        <w:rPr>
          <w:rFonts w:eastAsia="Calibri"/>
          <w:caps/>
          <w:szCs w:val="22"/>
          <w:lang w:eastAsia="ar-SA"/>
        </w:rPr>
      </w:pPr>
    </w:p>
    <w:p w14:paraId="46FD9EE3" w14:textId="77777777" w:rsidR="007912C5" w:rsidRPr="007912C5" w:rsidRDefault="007912C5" w:rsidP="007912C5">
      <w:pPr>
        <w:suppressAutoHyphens/>
        <w:ind w:left="567" w:hanging="567"/>
        <w:rPr>
          <w:rFonts w:eastAsia="Calibri"/>
          <w:caps/>
          <w:szCs w:val="22"/>
          <w:lang w:eastAsia="ar-SA"/>
        </w:rPr>
      </w:pPr>
    </w:p>
    <w:p w14:paraId="0AC54A74"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8.</w:t>
      </w:r>
      <w:r w:rsidRPr="007912C5">
        <w:rPr>
          <w:rFonts w:eastAsia="Calibri"/>
          <w:b/>
          <w:caps/>
          <w:szCs w:val="22"/>
          <w:lang w:eastAsia="ar-SA"/>
        </w:rPr>
        <w:tab/>
        <w:t>tinkamumo laikas</w:t>
      </w:r>
    </w:p>
    <w:p w14:paraId="4DC5EB67" w14:textId="77777777" w:rsidR="007912C5" w:rsidRPr="007912C5" w:rsidRDefault="007912C5" w:rsidP="007912C5">
      <w:pPr>
        <w:suppressAutoHyphens/>
        <w:ind w:left="567" w:hanging="567"/>
        <w:rPr>
          <w:rFonts w:eastAsia="Calibri"/>
          <w:szCs w:val="22"/>
          <w:lang w:eastAsia="ar-SA"/>
        </w:rPr>
      </w:pPr>
    </w:p>
    <w:p w14:paraId="3CE4AF27" w14:textId="745F6A92" w:rsidR="007912C5" w:rsidRPr="007912C5" w:rsidRDefault="007912C5" w:rsidP="007912C5">
      <w:pPr>
        <w:suppressAutoHyphens/>
        <w:ind w:left="567" w:hanging="567"/>
        <w:rPr>
          <w:rFonts w:eastAsia="Calibri"/>
          <w:i/>
          <w:szCs w:val="22"/>
          <w:lang w:eastAsia="ar-SA"/>
        </w:rPr>
      </w:pPr>
      <w:r w:rsidRPr="007912C5">
        <w:rPr>
          <w:rFonts w:eastAsia="Calibri"/>
          <w:szCs w:val="22"/>
          <w:lang w:eastAsia="ar-SA"/>
        </w:rPr>
        <w:t xml:space="preserve">Tinka iki {MMMM/mm} </w:t>
      </w:r>
      <w:r w:rsidRPr="007912C5">
        <w:rPr>
          <w:rFonts w:eastAsia="Calibri"/>
          <w:i/>
          <w:szCs w:val="22"/>
          <w:lang w:eastAsia="ar-SA"/>
        </w:rPr>
        <w:t>[metai, mėnuo]</w:t>
      </w:r>
    </w:p>
    <w:p w14:paraId="2C2031C1" w14:textId="77777777" w:rsidR="007912C5" w:rsidRPr="007912C5" w:rsidRDefault="007912C5" w:rsidP="007912C5">
      <w:pPr>
        <w:suppressAutoHyphens/>
        <w:ind w:left="567" w:hanging="567"/>
        <w:rPr>
          <w:rFonts w:eastAsia="Calibri"/>
          <w:szCs w:val="22"/>
          <w:lang w:eastAsia="ar-SA"/>
        </w:rPr>
      </w:pPr>
    </w:p>
    <w:p w14:paraId="6A2170A2" w14:textId="77777777" w:rsidR="007912C5" w:rsidRPr="007912C5" w:rsidRDefault="007912C5" w:rsidP="007912C5">
      <w:pPr>
        <w:suppressAutoHyphens/>
        <w:ind w:left="567" w:hanging="567"/>
        <w:rPr>
          <w:rFonts w:eastAsia="Calibri"/>
          <w:szCs w:val="22"/>
          <w:lang w:eastAsia="ar-SA"/>
        </w:rPr>
      </w:pPr>
    </w:p>
    <w:p w14:paraId="1FEAE78C"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9.</w:t>
      </w:r>
      <w:r w:rsidRPr="007912C5">
        <w:rPr>
          <w:rFonts w:eastAsia="Calibri"/>
          <w:b/>
          <w:caps/>
          <w:szCs w:val="22"/>
          <w:lang w:eastAsia="ar-SA"/>
        </w:rPr>
        <w:tab/>
        <w:t>SPECIALIOS laikymo sąlygos</w:t>
      </w:r>
    </w:p>
    <w:p w14:paraId="11C1A088" w14:textId="77777777" w:rsidR="007912C5" w:rsidRPr="007912C5" w:rsidRDefault="007912C5" w:rsidP="007912C5">
      <w:pPr>
        <w:suppressAutoHyphens/>
        <w:rPr>
          <w:rFonts w:eastAsia="Calibri"/>
          <w:szCs w:val="22"/>
          <w:lang w:eastAsia="ar-SA"/>
        </w:rPr>
      </w:pPr>
    </w:p>
    <w:p w14:paraId="4C383D80" w14:textId="77777777" w:rsidR="007912C5" w:rsidRPr="007912C5" w:rsidRDefault="007912C5" w:rsidP="007912C5">
      <w:pPr>
        <w:suppressAutoHyphens/>
        <w:rPr>
          <w:rFonts w:eastAsia="Calibri"/>
          <w:szCs w:val="22"/>
          <w:lang w:eastAsia="ar-SA"/>
        </w:rPr>
      </w:pPr>
      <w:r w:rsidRPr="007912C5">
        <w:rPr>
          <w:rFonts w:eastAsia="Calibri"/>
          <w:color w:val="000000"/>
          <w:szCs w:val="22"/>
          <w:lang w:eastAsia="ar-SA"/>
        </w:rPr>
        <w:t xml:space="preserve">Laikyti ne aukštesnėje kaip </w:t>
      </w:r>
      <w:r w:rsidRPr="007912C5">
        <w:rPr>
          <w:rFonts w:eastAsia="Calibri"/>
          <w:szCs w:val="22"/>
          <w:lang w:eastAsia="ar-SA"/>
        </w:rPr>
        <w:t>25</w:t>
      </w:r>
      <w:r w:rsidRPr="007912C5">
        <w:rPr>
          <w:rFonts w:eastAsia="Calibri"/>
          <w:szCs w:val="22"/>
          <w:lang w:eastAsia="ar-SA"/>
        </w:rPr>
        <w:sym w:font="Symbol" w:char="F0B0"/>
      </w:r>
      <w:r w:rsidRPr="007912C5">
        <w:rPr>
          <w:rFonts w:eastAsia="Calibri"/>
          <w:szCs w:val="22"/>
          <w:lang w:eastAsia="ar-SA"/>
        </w:rPr>
        <w:t xml:space="preserve"> C temperatūroje.</w:t>
      </w:r>
    </w:p>
    <w:p w14:paraId="249C24E7" w14:textId="77777777" w:rsidR="007912C5" w:rsidRPr="007912C5" w:rsidRDefault="007912C5" w:rsidP="007912C5">
      <w:pPr>
        <w:suppressAutoHyphens/>
        <w:rPr>
          <w:rFonts w:eastAsia="Calibri"/>
          <w:szCs w:val="22"/>
          <w:lang w:eastAsia="ar-SA"/>
        </w:rPr>
      </w:pPr>
      <w:r w:rsidRPr="007912C5">
        <w:rPr>
          <w:rFonts w:eastAsia="Calibri"/>
          <w:szCs w:val="22"/>
          <w:lang w:eastAsia="ar-SA"/>
        </w:rPr>
        <w:t>Laikyti gamintojo pakuotėje, kad preparatas būtų apsaugotas nuo šviesos.</w:t>
      </w:r>
    </w:p>
    <w:p w14:paraId="15407DC0" w14:textId="77777777" w:rsidR="007912C5" w:rsidRPr="007912C5" w:rsidRDefault="007912C5" w:rsidP="007912C5">
      <w:pPr>
        <w:suppressAutoHyphens/>
        <w:spacing w:before="180"/>
        <w:rPr>
          <w:rFonts w:eastAsia="Calibri"/>
          <w:szCs w:val="22"/>
          <w:lang w:eastAsia="ar-SA"/>
        </w:rPr>
      </w:pPr>
    </w:p>
    <w:p w14:paraId="6624DB55"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lastRenderedPageBreak/>
        <w:t>10.</w:t>
      </w:r>
      <w:r w:rsidRPr="007912C5">
        <w:rPr>
          <w:rFonts w:eastAsia="Calibri"/>
          <w:b/>
          <w:caps/>
          <w:szCs w:val="22"/>
          <w:lang w:eastAsia="ar-SA"/>
        </w:rPr>
        <w:tab/>
        <w:t>specialios atsargumo priemonės</w:t>
      </w:r>
      <w:r w:rsidRPr="007912C5">
        <w:rPr>
          <w:rFonts w:eastAsia="Calibri"/>
          <w:b/>
          <w:szCs w:val="22"/>
          <w:lang w:eastAsia="ar-SA"/>
        </w:rPr>
        <w:t xml:space="preserve"> DĖL </w:t>
      </w:r>
      <w:r w:rsidRPr="007912C5">
        <w:rPr>
          <w:rFonts w:eastAsia="Calibri"/>
          <w:b/>
          <w:caps/>
          <w:szCs w:val="22"/>
          <w:lang w:eastAsia="ar-SA"/>
        </w:rPr>
        <w:t>NESUVARTOTO VAISTINIO PREPARATO AR JO ATLIEKŲ TVAKRYMO</w:t>
      </w:r>
      <w:r w:rsidRPr="007912C5">
        <w:rPr>
          <w:rFonts w:eastAsia="Calibri"/>
          <w:caps/>
          <w:szCs w:val="22"/>
          <w:lang w:eastAsia="ar-SA"/>
        </w:rPr>
        <w:t xml:space="preserve"> </w:t>
      </w:r>
      <w:r w:rsidRPr="007912C5">
        <w:rPr>
          <w:rFonts w:eastAsia="Calibri"/>
          <w:b/>
          <w:caps/>
          <w:szCs w:val="22"/>
          <w:lang w:eastAsia="ar-SA"/>
        </w:rPr>
        <w:t>(jei reikia)</w:t>
      </w:r>
    </w:p>
    <w:p w14:paraId="2EFF28A4" w14:textId="77777777" w:rsidR="007912C5" w:rsidRPr="007912C5" w:rsidRDefault="007912C5" w:rsidP="007912C5">
      <w:pPr>
        <w:suppressAutoHyphens/>
        <w:ind w:left="567" w:hanging="567"/>
        <w:rPr>
          <w:rFonts w:eastAsia="Calibri"/>
          <w:caps/>
          <w:szCs w:val="22"/>
          <w:lang w:eastAsia="ar-SA"/>
        </w:rPr>
      </w:pPr>
    </w:p>
    <w:p w14:paraId="0DC6F07A" w14:textId="77777777" w:rsidR="007912C5" w:rsidRPr="007912C5" w:rsidRDefault="007912C5" w:rsidP="007912C5">
      <w:pPr>
        <w:suppressAutoHyphens/>
        <w:ind w:left="567" w:hanging="567"/>
        <w:rPr>
          <w:rFonts w:eastAsia="Calibri"/>
          <w:caps/>
          <w:szCs w:val="22"/>
          <w:lang w:eastAsia="ar-SA"/>
        </w:rPr>
      </w:pPr>
    </w:p>
    <w:p w14:paraId="24042415"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11.</w:t>
      </w:r>
      <w:r w:rsidRPr="007912C5">
        <w:rPr>
          <w:rFonts w:eastAsia="Calibri"/>
          <w:b/>
          <w:caps/>
          <w:szCs w:val="22"/>
          <w:lang w:eastAsia="ar-SA"/>
        </w:rPr>
        <w:tab/>
      </w:r>
      <w:r w:rsidRPr="007912C5">
        <w:rPr>
          <w:rFonts w:eastAsia="Calibri"/>
          <w:b/>
          <w:szCs w:val="22"/>
          <w:lang w:eastAsia="ar-SA"/>
        </w:rPr>
        <w:t>REGISTRUOTOJO</w:t>
      </w:r>
      <w:r w:rsidRPr="007912C5">
        <w:rPr>
          <w:rFonts w:eastAsia="Calibri"/>
          <w:b/>
          <w:caps/>
          <w:szCs w:val="22"/>
          <w:lang w:eastAsia="ar-SA"/>
        </w:rPr>
        <w:t xml:space="preserve"> pavadinimas ir adresas</w:t>
      </w:r>
    </w:p>
    <w:p w14:paraId="4DE8F01A" w14:textId="77777777" w:rsidR="007912C5" w:rsidRPr="007912C5" w:rsidRDefault="007912C5" w:rsidP="007912C5">
      <w:pPr>
        <w:suppressAutoHyphens/>
        <w:ind w:left="567" w:hanging="567"/>
        <w:rPr>
          <w:rFonts w:eastAsia="Calibri"/>
          <w:caps/>
          <w:szCs w:val="22"/>
          <w:lang w:eastAsia="ar-SA"/>
        </w:rPr>
      </w:pPr>
    </w:p>
    <w:p w14:paraId="7C4FF14E" w14:textId="77777777" w:rsidR="007912C5" w:rsidRPr="007912C5" w:rsidRDefault="007912C5" w:rsidP="007912C5">
      <w:pPr>
        <w:suppressAutoHyphens/>
        <w:jc w:val="both"/>
        <w:rPr>
          <w:rFonts w:eastAsia="Calibri"/>
          <w:szCs w:val="22"/>
          <w:lang w:eastAsia="ar-SA"/>
        </w:rPr>
      </w:pPr>
      <w:r w:rsidRPr="007912C5">
        <w:rPr>
          <w:rFonts w:eastAsia="Calibri"/>
          <w:szCs w:val="22"/>
          <w:lang w:eastAsia="ar-SA"/>
        </w:rPr>
        <w:t>Dr. Falk Pharma GmbH</w:t>
      </w:r>
    </w:p>
    <w:p w14:paraId="21E931B4" w14:textId="77777777" w:rsidR="007912C5" w:rsidRPr="007912C5" w:rsidRDefault="007912C5" w:rsidP="007912C5">
      <w:pPr>
        <w:suppressAutoHyphens/>
        <w:jc w:val="both"/>
        <w:rPr>
          <w:rFonts w:eastAsia="Calibri"/>
          <w:szCs w:val="22"/>
          <w:lang w:eastAsia="ar-SA"/>
        </w:rPr>
      </w:pPr>
      <w:r w:rsidRPr="007912C5">
        <w:rPr>
          <w:rFonts w:eastAsia="Calibri"/>
          <w:szCs w:val="22"/>
          <w:lang w:eastAsia="ar-SA"/>
        </w:rPr>
        <w:t>Leinenweberstr. 5</w:t>
      </w:r>
    </w:p>
    <w:p w14:paraId="0A247D51" w14:textId="77777777" w:rsidR="007912C5" w:rsidRPr="007912C5" w:rsidRDefault="007912C5" w:rsidP="007912C5">
      <w:pPr>
        <w:suppressAutoHyphens/>
        <w:jc w:val="both"/>
        <w:rPr>
          <w:rFonts w:eastAsia="Calibri"/>
          <w:szCs w:val="22"/>
          <w:lang w:eastAsia="ar-SA"/>
        </w:rPr>
      </w:pPr>
      <w:r w:rsidRPr="007912C5">
        <w:rPr>
          <w:rFonts w:eastAsia="Calibri"/>
          <w:szCs w:val="22"/>
          <w:lang w:eastAsia="ar-SA"/>
        </w:rPr>
        <w:t>79108 Freiburg</w:t>
      </w:r>
    </w:p>
    <w:p w14:paraId="34E8455F"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Vokietija</w:t>
      </w:r>
    </w:p>
    <w:p w14:paraId="4DBA2926" w14:textId="77777777" w:rsidR="007912C5" w:rsidRPr="007912C5" w:rsidRDefault="007912C5" w:rsidP="007912C5">
      <w:pPr>
        <w:suppressAutoHyphens/>
        <w:ind w:left="567" w:hanging="567"/>
        <w:rPr>
          <w:rFonts w:eastAsia="Calibri"/>
          <w:szCs w:val="22"/>
          <w:lang w:eastAsia="ar-SA"/>
        </w:rPr>
      </w:pPr>
    </w:p>
    <w:p w14:paraId="79C97643" w14:textId="77777777" w:rsidR="007912C5" w:rsidRPr="007912C5" w:rsidRDefault="007912C5" w:rsidP="007912C5">
      <w:pPr>
        <w:suppressAutoHyphens/>
        <w:ind w:left="567" w:hanging="567"/>
        <w:rPr>
          <w:rFonts w:eastAsia="Calibri"/>
          <w:caps/>
          <w:szCs w:val="22"/>
          <w:lang w:eastAsia="ar-SA"/>
        </w:rPr>
      </w:pPr>
    </w:p>
    <w:p w14:paraId="40CAD1EA"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12.</w:t>
      </w:r>
      <w:r w:rsidRPr="007912C5">
        <w:rPr>
          <w:rFonts w:eastAsia="Calibri"/>
          <w:b/>
          <w:caps/>
          <w:szCs w:val="22"/>
          <w:lang w:eastAsia="ar-SA"/>
        </w:rPr>
        <w:tab/>
      </w:r>
      <w:r w:rsidRPr="007912C5">
        <w:rPr>
          <w:rFonts w:eastAsia="Calibri"/>
          <w:b/>
          <w:szCs w:val="22"/>
          <w:lang w:eastAsia="ar-SA"/>
        </w:rPr>
        <w:t>REGISTRACIJOS PAŽYMĖJIMO</w:t>
      </w:r>
      <w:r w:rsidRPr="007912C5" w:rsidDel="005B0882">
        <w:rPr>
          <w:rFonts w:eastAsia="Calibri"/>
          <w:b/>
          <w:caps/>
          <w:szCs w:val="22"/>
          <w:lang w:eastAsia="ar-SA"/>
        </w:rPr>
        <w:t xml:space="preserve"> </w:t>
      </w:r>
      <w:r w:rsidRPr="007912C5">
        <w:rPr>
          <w:rFonts w:eastAsia="Calibri"/>
          <w:b/>
          <w:caps/>
          <w:szCs w:val="22"/>
          <w:lang w:eastAsia="ar-SA"/>
        </w:rPr>
        <w:t>numeris</w:t>
      </w:r>
    </w:p>
    <w:p w14:paraId="3FE3D54D" w14:textId="77777777" w:rsidR="007912C5" w:rsidRPr="007912C5" w:rsidRDefault="007912C5" w:rsidP="007912C5">
      <w:pPr>
        <w:suppressAutoHyphens/>
        <w:ind w:left="567" w:hanging="567"/>
        <w:rPr>
          <w:rFonts w:eastAsia="Calibri"/>
          <w:szCs w:val="22"/>
          <w:lang w:eastAsia="ar-SA"/>
        </w:rPr>
      </w:pPr>
    </w:p>
    <w:p w14:paraId="227AB5E7" w14:textId="77777777" w:rsidR="007912C5" w:rsidRPr="007912C5" w:rsidRDefault="007912C5" w:rsidP="007912C5">
      <w:pPr>
        <w:suppressAutoHyphens/>
        <w:rPr>
          <w:rFonts w:eastAsia="Calibri"/>
          <w:szCs w:val="22"/>
          <w:lang w:eastAsia="ar-SA"/>
        </w:rPr>
      </w:pPr>
      <w:r w:rsidRPr="007912C5">
        <w:rPr>
          <w:rFonts w:eastAsia="Calibri"/>
          <w:szCs w:val="22"/>
          <w:lang w:eastAsia="ar-SA"/>
        </w:rPr>
        <w:t>LT/1/95/0445/004</w:t>
      </w:r>
    </w:p>
    <w:p w14:paraId="58A12AF8" w14:textId="77777777" w:rsidR="007912C5" w:rsidRPr="007912C5" w:rsidRDefault="007912C5" w:rsidP="007912C5">
      <w:pPr>
        <w:suppressAutoHyphens/>
        <w:ind w:left="567" w:hanging="567"/>
        <w:rPr>
          <w:rFonts w:eastAsia="Calibri"/>
          <w:szCs w:val="22"/>
          <w:lang w:eastAsia="ar-SA"/>
        </w:rPr>
      </w:pPr>
    </w:p>
    <w:p w14:paraId="39FA53F2" w14:textId="77777777" w:rsidR="007912C5" w:rsidRPr="007912C5" w:rsidRDefault="007912C5" w:rsidP="007912C5">
      <w:pPr>
        <w:suppressAutoHyphens/>
        <w:ind w:left="567" w:hanging="567"/>
        <w:rPr>
          <w:rFonts w:eastAsia="Calibri"/>
          <w:szCs w:val="22"/>
          <w:lang w:eastAsia="ar-SA"/>
        </w:rPr>
      </w:pPr>
    </w:p>
    <w:p w14:paraId="53733B50"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13.</w:t>
      </w:r>
      <w:r w:rsidRPr="007912C5">
        <w:rPr>
          <w:rFonts w:eastAsia="Calibri"/>
          <w:b/>
          <w:caps/>
          <w:szCs w:val="22"/>
          <w:lang w:eastAsia="ar-SA"/>
        </w:rPr>
        <w:tab/>
        <w:t>serijos numeris</w:t>
      </w:r>
    </w:p>
    <w:p w14:paraId="06B74216" w14:textId="77777777" w:rsidR="007912C5" w:rsidRPr="007912C5" w:rsidRDefault="007912C5" w:rsidP="007912C5">
      <w:pPr>
        <w:suppressAutoHyphens/>
        <w:ind w:left="567" w:hanging="567"/>
        <w:rPr>
          <w:rFonts w:eastAsia="Calibri"/>
          <w:szCs w:val="22"/>
          <w:lang w:eastAsia="ar-SA"/>
        </w:rPr>
      </w:pPr>
    </w:p>
    <w:p w14:paraId="3F6EE730" w14:textId="37C601B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Serija {numeris}</w:t>
      </w:r>
    </w:p>
    <w:p w14:paraId="1CA7E1D3" w14:textId="77777777" w:rsidR="007912C5" w:rsidRPr="007912C5" w:rsidRDefault="007912C5" w:rsidP="007912C5">
      <w:pPr>
        <w:suppressAutoHyphens/>
        <w:ind w:left="567" w:hanging="567"/>
        <w:rPr>
          <w:rFonts w:eastAsia="Calibri"/>
          <w:szCs w:val="22"/>
          <w:lang w:eastAsia="ar-SA"/>
        </w:rPr>
      </w:pPr>
    </w:p>
    <w:p w14:paraId="6F8F16C5" w14:textId="77777777" w:rsidR="007912C5" w:rsidRPr="007912C5" w:rsidRDefault="007912C5" w:rsidP="007912C5">
      <w:pPr>
        <w:suppressAutoHyphens/>
        <w:ind w:left="567" w:hanging="567"/>
        <w:rPr>
          <w:rFonts w:eastAsia="Calibri"/>
          <w:szCs w:val="22"/>
          <w:lang w:eastAsia="ar-SA"/>
        </w:rPr>
      </w:pPr>
    </w:p>
    <w:p w14:paraId="5F696978"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14.</w:t>
      </w:r>
      <w:r w:rsidRPr="007912C5">
        <w:rPr>
          <w:rFonts w:eastAsia="Calibri"/>
          <w:b/>
          <w:caps/>
          <w:szCs w:val="22"/>
          <w:lang w:eastAsia="ar-SA"/>
        </w:rPr>
        <w:tab/>
      </w:r>
      <w:r w:rsidRPr="007912C5">
        <w:rPr>
          <w:rFonts w:eastAsia="Calibri"/>
          <w:b/>
          <w:szCs w:val="22"/>
          <w:lang w:eastAsia="ar-SA"/>
        </w:rPr>
        <w:t xml:space="preserve">PARDAVIMO (IŠDAVIMO) </w:t>
      </w:r>
      <w:r w:rsidRPr="007912C5">
        <w:rPr>
          <w:rFonts w:eastAsia="Calibri"/>
          <w:b/>
          <w:caps/>
          <w:szCs w:val="22"/>
          <w:lang w:eastAsia="ar-SA"/>
        </w:rPr>
        <w:t xml:space="preserve"> tvarka</w:t>
      </w:r>
    </w:p>
    <w:p w14:paraId="69FFFBA1" w14:textId="77777777" w:rsidR="007912C5" w:rsidRPr="007912C5" w:rsidRDefault="007912C5" w:rsidP="007912C5">
      <w:pPr>
        <w:suppressAutoHyphens/>
        <w:ind w:left="567" w:hanging="567"/>
        <w:rPr>
          <w:rFonts w:eastAsia="Calibri"/>
          <w:szCs w:val="22"/>
          <w:lang w:eastAsia="ar-SA"/>
        </w:rPr>
      </w:pPr>
    </w:p>
    <w:p w14:paraId="1C6543EE"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Receptinis vaistas</w:t>
      </w:r>
    </w:p>
    <w:p w14:paraId="73EBBF46" w14:textId="77777777" w:rsidR="007912C5" w:rsidRPr="007912C5" w:rsidRDefault="007912C5" w:rsidP="007912C5">
      <w:pPr>
        <w:suppressAutoHyphens/>
        <w:ind w:left="567" w:hanging="567"/>
        <w:rPr>
          <w:rFonts w:eastAsia="Calibri"/>
          <w:szCs w:val="22"/>
          <w:lang w:eastAsia="ar-SA"/>
        </w:rPr>
      </w:pPr>
    </w:p>
    <w:p w14:paraId="3615DB03" w14:textId="77777777" w:rsidR="007912C5" w:rsidRPr="007912C5" w:rsidRDefault="007912C5" w:rsidP="007912C5">
      <w:pPr>
        <w:suppressAutoHyphens/>
        <w:ind w:left="567" w:hanging="567"/>
        <w:rPr>
          <w:rFonts w:eastAsia="Calibri"/>
          <w:szCs w:val="22"/>
          <w:lang w:eastAsia="ar-SA"/>
        </w:rPr>
      </w:pPr>
    </w:p>
    <w:p w14:paraId="7F7FE238" w14:textId="77777777" w:rsidR="007912C5" w:rsidRPr="007912C5" w:rsidRDefault="007912C5" w:rsidP="007912C5">
      <w:pPr>
        <w:pBdr>
          <w:top w:val="single" w:sz="4" w:space="1" w:color="000000"/>
          <w:left w:val="single" w:sz="4" w:space="4" w:color="000000"/>
          <w:bottom w:val="single" w:sz="4" w:space="1" w:color="000000"/>
          <w:right w:val="single" w:sz="4" w:space="4" w:color="000000"/>
        </w:pBdr>
        <w:suppressAutoHyphens/>
        <w:ind w:left="567" w:hanging="567"/>
        <w:rPr>
          <w:rFonts w:eastAsia="Calibri"/>
          <w:b/>
          <w:caps/>
          <w:szCs w:val="22"/>
          <w:lang w:eastAsia="ar-SA"/>
        </w:rPr>
      </w:pPr>
      <w:r w:rsidRPr="007912C5">
        <w:rPr>
          <w:rFonts w:eastAsia="Calibri"/>
          <w:b/>
          <w:caps/>
          <w:szCs w:val="22"/>
          <w:lang w:eastAsia="ar-SA"/>
        </w:rPr>
        <w:t>15.</w:t>
      </w:r>
      <w:r w:rsidRPr="007912C5">
        <w:rPr>
          <w:rFonts w:eastAsia="Calibri"/>
          <w:b/>
          <w:caps/>
          <w:szCs w:val="22"/>
          <w:lang w:eastAsia="ar-SA"/>
        </w:rPr>
        <w:tab/>
        <w:t>vartojimo instrukcijA</w:t>
      </w:r>
    </w:p>
    <w:p w14:paraId="68168044" w14:textId="77777777" w:rsidR="007912C5" w:rsidRPr="007912C5" w:rsidRDefault="007912C5" w:rsidP="007912C5">
      <w:pPr>
        <w:suppressAutoHyphens/>
        <w:rPr>
          <w:rFonts w:eastAsia="Calibri"/>
          <w:szCs w:val="22"/>
          <w:lang w:eastAsia="ar-SA"/>
        </w:rPr>
      </w:pPr>
    </w:p>
    <w:p w14:paraId="4243AFB5" w14:textId="77777777" w:rsidR="007912C5" w:rsidRPr="007912C5" w:rsidRDefault="007912C5" w:rsidP="007912C5">
      <w:pPr>
        <w:suppressAutoHyphens/>
        <w:ind w:left="567" w:hanging="567"/>
        <w:rPr>
          <w:rFonts w:eastAsia="Calibri"/>
          <w:szCs w:val="22"/>
          <w:lang w:eastAsia="ar-SA"/>
        </w:rPr>
      </w:pPr>
    </w:p>
    <w:p w14:paraId="39B88806" w14:textId="77777777" w:rsidR="007912C5" w:rsidRPr="007912C5" w:rsidRDefault="007912C5" w:rsidP="007912C5">
      <w:pPr>
        <w:pBdr>
          <w:top w:val="single" w:sz="4" w:space="1" w:color="auto"/>
          <w:left w:val="single" w:sz="4" w:space="4" w:color="auto"/>
          <w:bottom w:val="single" w:sz="4" w:space="1" w:color="auto"/>
          <w:right w:val="single" w:sz="4" w:space="4" w:color="auto"/>
        </w:pBdr>
        <w:tabs>
          <w:tab w:val="left" w:pos="540"/>
        </w:tabs>
        <w:rPr>
          <w:rFonts w:eastAsia="Calibri"/>
          <w:b/>
          <w:noProof/>
          <w:szCs w:val="22"/>
          <w:lang w:eastAsia="lt-LT"/>
        </w:rPr>
      </w:pPr>
      <w:r w:rsidRPr="007912C5">
        <w:rPr>
          <w:rFonts w:eastAsia="Calibri"/>
          <w:b/>
          <w:noProof/>
          <w:szCs w:val="22"/>
          <w:lang w:eastAsia="lt-LT"/>
        </w:rPr>
        <w:t>16.</w:t>
      </w:r>
      <w:r w:rsidRPr="007912C5">
        <w:rPr>
          <w:rFonts w:eastAsia="Calibri"/>
          <w:b/>
          <w:noProof/>
          <w:szCs w:val="22"/>
          <w:lang w:eastAsia="lt-LT"/>
        </w:rPr>
        <w:tab/>
        <w:t>INFORMACIJA BRAILIO RAŠTU</w:t>
      </w:r>
    </w:p>
    <w:p w14:paraId="77471CC7" w14:textId="77777777" w:rsidR="007912C5" w:rsidRPr="007912C5" w:rsidRDefault="007912C5" w:rsidP="007912C5">
      <w:pPr>
        <w:suppressAutoHyphens/>
        <w:ind w:left="567" w:hanging="567"/>
        <w:rPr>
          <w:rFonts w:eastAsia="Calibri"/>
          <w:szCs w:val="22"/>
          <w:lang w:eastAsia="ar-SA"/>
        </w:rPr>
      </w:pPr>
    </w:p>
    <w:p w14:paraId="5CB79E33" w14:textId="77777777" w:rsidR="007912C5" w:rsidRPr="007912C5" w:rsidRDefault="007912C5" w:rsidP="007912C5">
      <w:pPr>
        <w:suppressAutoHyphens/>
        <w:ind w:left="567" w:hanging="567"/>
        <w:rPr>
          <w:rFonts w:eastAsia="Calibri"/>
          <w:szCs w:val="22"/>
          <w:lang w:eastAsia="ar-SA"/>
        </w:rPr>
      </w:pPr>
      <w:r w:rsidRPr="007912C5">
        <w:rPr>
          <w:rFonts w:eastAsia="Calibri"/>
          <w:szCs w:val="22"/>
          <w:lang w:eastAsia="ar-SA"/>
        </w:rPr>
        <w:t>Salofalk 500 mg žvakutės</w:t>
      </w:r>
    </w:p>
    <w:p w14:paraId="0B3CED5C" w14:textId="6B17D7CC" w:rsidR="007912C5" w:rsidRDefault="0072710B" w:rsidP="007912C5">
      <w:pPr>
        <w:suppressAutoHyphens/>
        <w:ind w:left="567" w:hanging="567"/>
        <w:rPr>
          <w:rFonts w:eastAsia="Calibri"/>
          <w:szCs w:val="22"/>
          <w:lang w:eastAsia="ar-SA"/>
        </w:rPr>
      </w:pPr>
      <w:r>
        <w:rPr>
          <w:rFonts w:eastAsia="Calibri"/>
          <w:szCs w:val="22"/>
          <w:lang w:eastAsia="ar-SA"/>
        </w:rPr>
        <w:t xml:space="preserve"> </w:t>
      </w:r>
    </w:p>
    <w:p w14:paraId="0CBE9D95" w14:textId="77777777" w:rsidR="0072710B" w:rsidRPr="007912C5" w:rsidRDefault="0072710B" w:rsidP="007912C5">
      <w:pPr>
        <w:suppressAutoHyphens/>
        <w:ind w:left="567" w:hanging="567"/>
        <w:rPr>
          <w:rFonts w:eastAsia="Calibri"/>
          <w:szCs w:val="22"/>
          <w:lang w:eastAsia="ar-SA"/>
        </w:rPr>
      </w:pPr>
    </w:p>
    <w:p w14:paraId="3B6AAC4D" w14:textId="77777777" w:rsidR="007912C5" w:rsidRPr="007912C5" w:rsidRDefault="007912C5" w:rsidP="007912C5">
      <w:pPr>
        <w:keepNext/>
        <w:pBdr>
          <w:top w:val="single" w:sz="4" w:space="1" w:color="auto"/>
          <w:left w:val="single" w:sz="4" w:space="4" w:color="auto"/>
          <w:bottom w:val="single" w:sz="4" w:space="1" w:color="auto"/>
          <w:right w:val="single" w:sz="4" w:space="4" w:color="auto"/>
        </w:pBdr>
        <w:tabs>
          <w:tab w:val="left" w:pos="0"/>
        </w:tabs>
        <w:outlineLvl w:val="0"/>
        <w:rPr>
          <w:rFonts w:eastAsia="Calibri"/>
          <w:szCs w:val="22"/>
        </w:rPr>
      </w:pPr>
      <w:r w:rsidRPr="007912C5">
        <w:rPr>
          <w:rFonts w:eastAsia="Calibri"/>
          <w:b/>
          <w:szCs w:val="22"/>
        </w:rPr>
        <w:t>17.</w:t>
      </w:r>
      <w:r w:rsidRPr="007912C5">
        <w:rPr>
          <w:rFonts w:eastAsia="Calibri"/>
          <w:b/>
          <w:szCs w:val="22"/>
        </w:rPr>
        <w:tab/>
        <w:t>UNIKALUS IDENTIFIKATORIUS – 2D BRŪKŠNINIS KODAS</w:t>
      </w:r>
    </w:p>
    <w:p w14:paraId="0660E390" w14:textId="77777777" w:rsidR="007912C5" w:rsidRPr="007912C5" w:rsidRDefault="007912C5" w:rsidP="007912C5">
      <w:pPr>
        <w:rPr>
          <w:rFonts w:eastAsia="Calibri"/>
          <w:szCs w:val="22"/>
        </w:rPr>
      </w:pPr>
    </w:p>
    <w:p w14:paraId="4E06B9C4" w14:textId="77777777" w:rsidR="007912C5" w:rsidRPr="007912C5" w:rsidRDefault="007912C5" w:rsidP="007912C5">
      <w:pPr>
        <w:rPr>
          <w:rFonts w:eastAsia="Calibri"/>
          <w:szCs w:val="22"/>
          <w:shd w:val="clear" w:color="auto" w:fill="CCCCCC"/>
        </w:rPr>
      </w:pPr>
      <w:r w:rsidRPr="007912C5">
        <w:rPr>
          <w:rFonts w:eastAsia="Calibri"/>
          <w:szCs w:val="22"/>
        </w:rPr>
        <w:t>2D brūkšninis kodas su nurodytu unikaliu identifikatoriumi.</w:t>
      </w:r>
    </w:p>
    <w:p w14:paraId="731185B7" w14:textId="77777777" w:rsidR="007912C5" w:rsidRPr="007912C5" w:rsidRDefault="007912C5" w:rsidP="007912C5">
      <w:pPr>
        <w:rPr>
          <w:rFonts w:eastAsia="Calibri"/>
          <w:szCs w:val="22"/>
        </w:rPr>
      </w:pPr>
    </w:p>
    <w:p w14:paraId="0243C4CE" w14:textId="77777777" w:rsidR="007912C5" w:rsidRPr="007912C5" w:rsidRDefault="007912C5" w:rsidP="007912C5">
      <w:pPr>
        <w:spacing w:after="160" w:line="259" w:lineRule="auto"/>
        <w:rPr>
          <w:rFonts w:eastAsia="Calibri"/>
          <w:vanish/>
          <w:szCs w:val="22"/>
        </w:rPr>
      </w:pPr>
    </w:p>
    <w:p w14:paraId="7CE1C81B" w14:textId="77777777" w:rsidR="007912C5" w:rsidRPr="007912C5" w:rsidRDefault="007912C5" w:rsidP="007912C5">
      <w:pPr>
        <w:spacing w:after="160" w:line="259" w:lineRule="auto"/>
        <w:rPr>
          <w:rFonts w:eastAsia="Calibri"/>
          <w:vanish/>
          <w:szCs w:val="22"/>
        </w:rPr>
      </w:pPr>
    </w:p>
    <w:p w14:paraId="7CC6B9A1" w14:textId="77777777" w:rsidR="007912C5" w:rsidRPr="007912C5" w:rsidRDefault="007912C5" w:rsidP="007912C5">
      <w:pPr>
        <w:spacing w:after="160" w:line="259" w:lineRule="auto"/>
        <w:rPr>
          <w:rFonts w:eastAsia="Calibri"/>
          <w:szCs w:val="22"/>
        </w:rPr>
      </w:pPr>
    </w:p>
    <w:p w14:paraId="6ECC5623" w14:textId="77777777" w:rsidR="007912C5" w:rsidRPr="007912C5" w:rsidRDefault="007912C5" w:rsidP="007912C5">
      <w:pPr>
        <w:keepNext/>
        <w:pBdr>
          <w:top w:val="single" w:sz="4" w:space="1" w:color="auto"/>
          <w:left w:val="single" w:sz="4" w:space="4" w:color="auto"/>
          <w:bottom w:val="single" w:sz="4" w:space="1" w:color="auto"/>
          <w:right w:val="single" w:sz="4" w:space="4" w:color="auto"/>
        </w:pBdr>
        <w:tabs>
          <w:tab w:val="left" w:pos="0"/>
        </w:tabs>
        <w:outlineLvl w:val="0"/>
        <w:rPr>
          <w:rFonts w:eastAsia="Calibri"/>
          <w:i/>
          <w:szCs w:val="22"/>
        </w:rPr>
      </w:pPr>
      <w:r w:rsidRPr="007912C5">
        <w:rPr>
          <w:rFonts w:eastAsia="Calibri"/>
          <w:b/>
          <w:szCs w:val="22"/>
        </w:rPr>
        <w:t>18.</w:t>
      </w:r>
      <w:r w:rsidRPr="007912C5">
        <w:rPr>
          <w:rFonts w:eastAsia="Calibri"/>
          <w:b/>
          <w:szCs w:val="22"/>
        </w:rPr>
        <w:tab/>
        <w:t>UNIKALUS IDENTIFIKATORIUS – ŽMONĖMS SUPRANTAMI DUOMENYS</w:t>
      </w:r>
    </w:p>
    <w:p w14:paraId="30117846" w14:textId="77777777" w:rsidR="007912C5" w:rsidRPr="007912C5" w:rsidRDefault="007912C5" w:rsidP="007912C5">
      <w:pPr>
        <w:rPr>
          <w:rFonts w:eastAsia="Calibri"/>
          <w:szCs w:val="22"/>
        </w:rPr>
      </w:pPr>
    </w:p>
    <w:p w14:paraId="1B9F2EE4" w14:textId="5BADE8E1" w:rsidR="007912C5" w:rsidRPr="007912C5" w:rsidRDefault="007912C5" w:rsidP="007912C5">
      <w:pPr>
        <w:rPr>
          <w:rFonts w:eastAsia="Calibri"/>
          <w:szCs w:val="22"/>
        </w:rPr>
      </w:pPr>
      <w:r w:rsidRPr="007912C5">
        <w:rPr>
          <w:rFonts w:eastAsia="Calibri"/>
          <w:szCs w:val="22"/>
        </w:rPr>
        <w:t>PC {numeris} [preparato kodas]</w:t>
      </w:r>
    </w:p>
    <w:p w14:paraId="44D6A311" w14:textId="39CBF4DA" w:rsidR="007912C5" w:rsidRPr="007912C5" w:rsidRDefault="007912C5" w:rsidP="007912C5">
      <w:pPr>
        <w:rPr>
          <w:rFonts w:eastAsia="Calibri"/>
          <w:szCs w:val="22"/>
        </w:rPr>
      </w:pPr>
      <w:r w:rsidRPr="007912C5">
        <w:rPr>
          <w:rFonts w:eastAsia="Calibri"/>
          <w:szCs w:val="22"/>
        </w:rPr>
        <w:t>SN {numeris} [nuoseklusis numeris]</w:t>
      </w:r>
    </w:p>
    <w:p w14:paraId="6744D3ED" w14:textId="607D255C" w:rsidR="00980FB7" w:rsidRDefault="007912C5" w:rsidP="007912C5">
      <w:pPr>
        <w:rPr>
          <w:noProof/>
        </w:rPr>
      </w:pPr>
      <w:r w:rsidRPr="007912C5">
        <w:rPr>
          <w:rFonts w:eastAsia="Calibri"/>
          <w:szCs w:val="22"/>
        </w:rPr>
        <w:t>NN {numeris} [nacionalinis kompensacijos rūšies kodas arba kitas nacionalinis vaistinio preparato identifikacinis numeris]</w:t>
      </w:r>
    </w:p>
    <w:p w14:paraId="7D6C6552" w14:textId="085F9642" w:rsidR="0015650D" w:rsidRDefault="0015650D">
      <w:pPr>
        <w:rPr>
          <w:noProof/>
        </w:rPr>
      </w:pPr>
      <w:r>
        <w:rPr>
          <w:noProof/>
        </w:rPr>
        <w:br w:type="page"/>
      </w:r>
    </w:p>
    <w:p w14:paraId="561424BD" w14:textId="77777777" w:rsidR="00980FB7" w:rsidRDefault="00980FB7" w:rsidP="00B117DB">
      <w:pPr>
        <w:rPr>
          <w:noProof/>
        </w:rPr>
      </w:pPr>
    </w:p>
    <w:p w14:paraId="1B686408" w14:textId="77777777" w:rsidR="0015650D" w:rsidRPr="00897788" w:rsidRDefault="0015650D" w:rsidP="0015650D">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sidRPr="00897788">
        <w:rPr>
          <w:rFonts w:eastAsia="Calibri"/>
          <w:b/>
          <w:noProof/>
          <w:lang w:eastAsia="lt-LT"/>
        </w:rPr>
        <w:t>MINIMALI</w:t>
      </w:r>
      <w:r w:rsidRPr="00897788">
        <w:rPr>
          <w:rFonts w:eastAsia="Calibri"/>
          <w:b/>
          <w:caps/>
          <w:noProof/>
          <w:lang w:eastAsia="lt-LT"/>
        </w:rPr>
        <w:t xml:space="preserve">  informacija ant </w:t>
      </w:r>
      <w:r w:rsidRPr="00897788">
        <w:rPr>
          <w:rFonts w:eastAsia="Calibri"/>
          <w:b/>
          <w:noProof/>
          <w:lang w:eastAsia="lt-LT"/>
        </w:rPr>
        <w:t>LIZDINIŲ PLOKŠTELIŲ ARBA DVISLUOKSNIŲ JUOSTELIŲ</w:t>
      </w:r>
    </w:p>
    <w:p w14:paraId="0ED24600" w14:textId="77777777" w:rsidR="0015650D" w:rsidRPr="00897788" w:rsidRDefault="0015650D" w:rsidP="0015650D">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p>
    <w:p w14:paraId="33D41F3B" w14:textId="77777777" w:rsidR="0015650D" w:rsidRPr="00897788" w:rsidRDefault="0015650D" w:rsidP="0015650D">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sidRPr="00897788">
        <w:rPr>
          <w:rFonts w:eastAsia="Calibri"/>
          <w:b/>
          <w:noProof/>
          <w:lang w:eastAsia="lt-LT"/>
        </w:rPr>
        <w:t>Dvisluoksnė juostelė</w:t>
      </w:r>
    </w:p>
    <w:p w14:paraId="11EF608F" w14:textId="28909EE5" w:rsidR="0015650D" w:rsidRPr="00897788" w:rsidRDefault="0015650D" w:rsidP="0015650D">
      <w:pPr>
        <w:rPr>
          <w:rFonts w:eastAsia="Calibri"/>
          <w:caps/>
          <w:lang w:eastAsia="ar-SA"/>
        </w:rPr>
      </w:pPr>
    </w:p>
    <w:p w14:paraId="13DF7EF2" w14:textId="77777777" w:rsidR="0015650D" w:rsidRPr="00897788" w:rsidRDefault="0015650D" w:rsidP="0015650D">
      <w:pPr>
        <w:suppressAutoHyphens/>
        <w:ind w:left="567" w:hanging="567"/>
        <w:rPr>
          <w:rFonts w:eastAsia="Calibri"/>
          <w:caps/>
          <w:lang w:eastAsia="ar-SA"/>
        </w:rPr>
      </w:pPr>
    </w:p>
    <w:p w14:paraId="0015CCFB" w14:textId="77777777" w:rsidR="0015650D" w:rsidRPr="00897788" w:rsidRDefault="0015650D" w:rsidP="0015650D">
      <w:pPr>
        <w:pBdr>
          <w:top w:val="single" w:sz="4" w:space="1" w:color="000000"/>
          <w:left w:val="single" w:sz="4" w:space="4" w:color="000000"/>
          <w:bottom w:val="single" w:sz="4" w:space="1" w:color="000000"/>
          <w:right w:val="single" w:sz="4" w:space="4" w:color="000000"/>
        </w:pBdr>
        <w:suppressAutoHyphens/>
        <w:ind w:left="567" w:hanging="567"/>
        <w:rPr>
          <w:rFonts w:eastAsia="Calibri"/>
          <w:b/>
          <w:caps/>
          <w:lang w:eastAsia="ar-SA"/>
        </w:rPr>
      </w:pPr>
      <w:r w:rsidRPr="00897788">
        <w:rPr>
          <w:rFonts w:eastAsia="Calibri"/>
          <w:b/>
          <w:caps/>
          <w:lang w:eastAsia="ar-SA"/>
        </w:rPr>
        <w:t>1.</w:t>
      </w:r>
      <w:r w:rsidRPr="00897788">
        <w:rPr>
          <w:rFonts w:eastAsia="Calibri"/>
          <w:b/>
          <w:caps/>
          <w:lang w:eastAsia="ar-SA"/>
        </w:rPr>
        <w:tab/>
        <w:t>Vaistinio preparato pavadinimas</w:t>
      </w:r>
    </w:p>
    <w:p w14:paraId="5F655C19" w14:textId="77777777" w:rsidR="0015650D" w:rsidRPr="00897788" w:rsidRDefault="0015650D" w:rsidP="0015650D">
      <w:pPr>
        <w:suppressAutoHyphens/>
        <w:rPr>
          <w:rFonts w:eastAsia="Calibri"/>
          <w:lang w:eastAsia="ar-SA"/>
        </w:rPr>
      </w:pPr>
    </w:p>
    <w:p w14:paraId="4E8B1DA6" w14:textId="77777777" w:rsidR="0015650D" w:rsidRPr="00897788" w:rsidRDefault="0015650D" w:rsidP="0015650D">
      <w:pPr>
        <w:suppressAutoHyphens/>
        <w:ind w:left="567" w:hanging="567"/>
        <w:rPr>
          <w:rFonts w:eastAsia="Calibri"/>
          <w:lang w:eastAsia="ar-SA"/>
        </w:rPr>
      </w:pPr>
      <w:r w:rsidRPr="00897788">
        <w:rPr>
          <w:rFonts w:eastAsia="Calibri"/>
          <w:lang w:eastAsia="ar-SA"/>
        </w:rPr>
        <w:t>Salofalk 500</w:t>
      </w:r>
      <w:r>
        <w:rPr>
          <w:rFonts w:eastAsia="Calibri"/>
          <w:lang w:eastAsia="ar-SA"/>
        </w:rPr>
        <w:t xml:space="preserve"> </w:t>
      </w:r>
      <w:r w:rsidRPr="00897788">
        <w:rPr>
          <w:rFonts w:eastAsia="Calibri"/>
          <w:lang w:eastAsia="ar-SA"/>
        </w:rPr>
        <w:t>mg žvakutės</w:t>
      </w:r>
    </w:p>
    <w:p w14:paraId="49FD465E" w14:textId="3C0F3647" w:rsidR="0015650D" w:rsidRPr="00897788" w:rsidRDefault="00BC4569" w:rsidP="0015650D">
      <w:pPr>
        <w:suppressAutoHyphens/>
        <w:ind w:left="567" w:hanging="567"/>
        <w:rPr>
          <w:rFonts w:eastAsia="Calibri"/>
          <w:lang w:eastAsia="ar-SA"/>
        </w:rPr>
      </w:pPr>
      <w:r>
        <w:rPr>
          <w:rFonts w:eastAsia="Calibri"/>
          <w:lang w:eastAsia="ar-SA"/>
        </w:rPr>
        <w:t>m</w:t>
      </w:r>
      <w:r w:rsidR="0015650D" w:rsidRPr="00897788">
        <w:rPr>
          <w:rFonts w:eastAsia="Calibri"/>
          <w:lang w:eastAsia="ar-SA"/>
        </w:rPr>
        <w:t>esalazi</w:t>
      </w:r>
      <w:r w:rsidR="0015650D">
        <w:rPr>
          <w:rFonts w:eastAsia="Calibri"/>
          <w:lang w:eastAsia="ar-SA"/>
        </w:rPr>
        <w:t>nas</w:t>
      </w:r>
    </w:p>
    <w:p w14:paraId="14814E8E" w14:textId="77777777" w:rsidR="0015650D" w:rsidRPr="00897788" w:rsidRDefault="0015650D" w:rsidP="0015650D">
      <w:pPr>
        <w:suppressAutoHyphens/>
        <w:ind w:left="567" w:hanging="567"/>
        <w:rPr>
          <w:rFonts w:eastAsia="Calibri"/>
          <w:lang w:eastAsia="ar-SA"/>
        </w:rPr>
      </w:pPr>
    </w:p>
    <w:p w14:paraId="3FAF5F39" w14:textId="77777777" w:rsidR="0015650D" w:rsidRPr="00897788" w:rsidRDefault="0015650D" w:rsidP="0015650D">
      <w:pPr>
        <w:suppressAutoHyphens/>
        <w:ind w:left="567" w:hanging="567"/>
        <w:rPr>
          <w:rFonts w:eastAsia="Calibri"/>
          <w:lang w:eastAsia="ar-SA"/>
        </w:rPr>
      </w:pPr>
    </w:p>
    <w:p w14:paraId="45E4EC0B" w14:textId="77777777" w:rsidR="0015650D" w:rsidRPr="00897788" w:rsidRDefault="0015650D" w:rsidP="0015650D">
      <w:pPr>
        <w:pBdr>
          <w:top w:val="single" w:sz="4" w:space="1" w:color="000000"/>
          <w:left w:val="single" w:sz="4" w:space="4" w:color="000000"/>
          <w:bottom w:val="single" w:sz="4" w:space="1" w:color="000000"/>
          <w:right w:val="single" w:sz="4" w:space="4" w:color="000000"/>
        </w:pBdr>
        <w:suppressAutoHyphens/>
        <w:ind w:left="567" w:hanging="567"/>
        <w:rPr>
          <w:rFonts w:eastAsia="Calibri"/>
          <w:b/>
          <w:caps/>
          <w:lang w:eastAsia="ar-SA"/>
        </w:rPr>
      </w:pPr>
      <w:r w:rsidRPr="00897788">
        <w:rPr>
          <w:rFonts w:eastAsia="Calibri"/>
          <w:b/>
          <w:lang w:eastAsia="ar-SA"/>
        </w:rPr>
        <w:t>2.</w:t>
      </w:r>
      <w:r w:rsidRPr="00897788">
        <w:rPr>
          <w:rFonts w:eastAsia="Calibri"/>
          <w:b/>
          <w:lang w:eastAsia="ar-SA"/>
        </w:rPr>
        <w:tab/>
        <w:t>R</w:t>
      </w:r>
      <w:r>
        <w:rPr>
          <w:rFonts w:eastAsia="Calibri"/>
          <w:b/>
          <w:caps/>
          <w:lang w:eastAsia="ar-SA"/>
        </w:rPr>
        <w:t xml:space="preserve">EGISTRUOTOJO </w:t>
      </w:r>
      <w:r w:rsidRPr="00897788">
        <w:rPr>
          <w:rFonts w:eastAsia="Calibri"/>
          <w:b/>
          <w:caps/>
          <w:lang w:eastAsia="ar-SA"/>
        </w:rPr>
        <w:t xml:space="preserve"> pavadinimas </w:t>
      </w:r>
    </w:p>
    <w:p w14:paraId="7A402FC5" w14:textId="77777777" w:rsidR="0015650D" w:rsidRPr="00897788" w:rsidRDefault="0015650D" w:rsidP="0015650D">
      <w:pPr>
        <w:suppressAutoHyphens/>
        <w:ind w:left="567" w:hanging="567"/>
        <w:rPr>
          <w:rFonts w:eastAsia="Calibri"/>
          <w:lang w:eastAsia="ar-SA"/>
        </w:rPr>
      </w:pPr>
    </w:p>
    <w:p w14:paraId="0B75873D" w14:textId="77777777" w:rsidR="0015650D" w:rsidRPr="00897788" w:rsidRDefault="0015650D" w:rsidP="0015650D">
      <w:pPr>
        <w:suppressAutoHyphens/>
        <w:jc w:val="both"/>
        <w:rPr>
          <w:rFonts w:eastAsia="Calibri"/>
          <w:lang w:eastAsia="ar-SA"/>
        </w:rPr>
      </w:pPr>
      <w:r w:rsidRPr="00897788">
        <w:rPr>
          <w:rFonts w:eastAsia="Calibri"/>
          <w:lang w:eastAsia="ar-SA"/>
        </w:rPr>
        <w:t>Dr. Falk Pharma GmbH</w:t>
      </w:r>
    </w:p>
    <w:p w14:paraId="36D1ED94" w14:textId="77777777" w:rsidR="0015650D" w:rsidRPr="00897788" w:rsidRDefault="0015650D" w:rsidP="0015650D">
      <w:pPr>
        <w:suppressAutoHyphens/>
        <w:ind w:left="567" w:hanging="567"/>
        <w:rPr>
          <w:rFonts w:eastAsia="Calibri"/>
          <w:lang w:eastAsia="ar-SA"/>
        </w:rPr>
      </w:pPr>
    </w:p>
    <w:p w14:paraId="2E940602" w14:textId="77777777" w:rsidR="0015650D" w:rsidRPr="00897788" w:rsidRDefault="0015650D" w:rsidP="0015650D">
      <w:pPr>
        <w:suppressAutoHyphens/>
        <w:ind w:left="567" w:hanging="567"/>
        <w:rPr>
          <w:rFonts w:eastAsia="Calibri"/>
          <w:lang w:eastAsia="ar-SA"/>
        </w:rPr>
      </w:pPr>
    </w:p>
    <w:p w14:paraId="7FB739E3" w14:textId="77777777" w:rsidR="0015650D" w:rsidRPr="00897788" w:rsidRDefault="0015650D" w:rsidP="0015650D">
      <w:pPr>
        <w:pBdr>
          <w:top w:val="single" w:sz="4" w:space="1" w:color="000000"/>
          <w:left w:val="single" w:sz="4" w:space="4" w:color="000000"/>
          <w:bottom w:val="single" w:sz="4" w:space="1" w:color="000000"/>
          <w:right w:val="single" w:sz="4" w:space="4" w:color="000000"/>
        </w:pBdr>
        <w:suppressAutoHyphens/>
        <w:ind w:left="567" w:hanging="567"/>
        <w:rPr>
          <w:rFonts w:eastAsia="Calibri"/>
          <w:b/>
          <w:caps/>
          <w:lang w:eastAsia="ar-SA"/>
        </w:rPr>
      </w:pPr>
      <w:r w:rsidRPr="00897788">
        <w:rPr>
          <w:rFonts w:eastAsia="Calibri"/>
          <w:b/>
          <w:lang w:eastAsia="ar-SA"/>
        </w:rPr>
        <w:t>3.</w:t>
      </w:r>
      <w:r w:rsidRPr="00897788">
        <w:rPr>
          <w:rFonts w:eastAsia="Calibri"/>
          <w:b/>
          <w:lang w:eastAsia="ar-SA"/>
        </w:rPr>
        <w:tab/>
      </w:r>
      <w:r w:rsidRPr="00897788">
        <w:rPr>
          <w:rFonts w:eastAsia="Calibri"/>
          <w:b/>
          <w:caps/>
          <w:lang w:eastAsia="ar-SA"/>
        </w:rPr>
        <w:t>tinkamumo laikas</w:t>
      </w:r>
    </w:p>
    <w:p w14:paraId="3334BE64" w14:textId="77777777" w:rsidR="0015650D" w:rsidRPr="00897788" w:rsidRDefault="0015650D" w:rsidP="0015650D">
      <w:pPr>
        <w:suppressAutoHyphens/>
        <w:ind w:left="567" w:hanging="567"/>
        <w:rPr>
          <w:rFonts w:eastAsia="Calibri"/>
          <w:lang w:eastAsia="ar-SA"/>
        </w:rPr>
      </w:pPr>
    </w:p>
    <w:p w14:paraId="0978BECD" w14:textId="2EA2254D" w:rsidR="0015650D" w:rsidRPr="00897788" w:rsidRDefault="0015650D" w:rsidP="0015650D">
      <w:pPr>
        <w:suppressAutoHyphens/>
        <w:ind w:left="567" w:hanging="567"/>
        <w:rPr>
          <w:rFonts w:eastAsia="Calibri"/>
          <w:i/>
          <w:lang w:eastAsia="ar-SA"/>
        </w:rPr>
      </w:pPr>
      <w:r>
        <w:rPr>
          <w:rFonts w:eastAsia="Calibri"/>
          <w:lang w:eastAsia="ar-SA"/>
        </w:rPr>
        <w:t>Tinka iki</w:t>
      </w:r>
      <w:r w:rsidRPr="00897788">
        <w:rPr>
          <w:rFonts w:eastAsia="Calibri"/>
          <w:lang w:eastAsia="ar-SA"/>
        </w:rPr>
        <w:t xml:space="preserve"> {MMMM/mm} </w:t>
      </w:r>
      <w:r w:rsidRPr="00897788">
        <w:rPr>
          <w:rFonts w:eastAsia="Calibri"/>
          <w:i/>
          <w:lang w:eastAsia="ar-SA"/>
        </w:rPr>
        <w:t>[metai, mėnuo]</w:t>
      </w:r>
    </w:p>
    <w:p w14:paraId="783C61FC" w14:textId="77777777" w:rsidR="0015650D" w:rsidRPr="00897788" w:rsidRDefault="0015650D" w:rsidP="0015650D">
      <w:pPr>
        <w:suppressAutoHyphens/>
        <w:ind w:left="567" w:hanging="567"/>
        <w:rPr>
          <w:rFonts w:eastAsia="Calibri"/>
          <w:lang w:eastAsia="ar-SA"/>
        </w:rPr>
      </w:pPr>
    </w:p>
    <w:p w14:paraId="3F88047F" w14:textId="77777777" w:rsidR="0015650D" w:rsidRPr="00897788" w:rsidRDefault="0015650D" w:rsidP="0015650D">
      <w:pPr>
        <w:suppressAutoHyphens/>
        <w:ind w:left="567" w:hanging="567"/>
        <w:rPr>
          <w:rFonts w:eastAsia="Calibri"/>
          <w:lang w:eastAsia="ar-SA"/>
        </w:rPr>
      </w:pPr>
    </w:p>
    <w:p w14:paraId="60215107" w14:textId="77777777" w:rsidR="0015650D" w:rsidRPr="00897788" w:rsidRDefault="0015650D" w:rsidP="0015650D">
      <w:pPr>
        <w:pBdr>
          <w:top w:val="single" w:sz="4" w:space="1" w:color="000000"/>
          <w:left w:val="single" w:sz="4" w:space="4" w:color="000000"/>
          <w:bottom w:val="single" w:sz="4" w:space="1" w:color="000000"/>
          <w:right w:val="single" w:sz="4" w:space="4" w:color="000000"/>
        </w:pBdr>
        <w:suppressAutoHyphens/>
        <w:ind w:left="567" w:hanging="567"/>
        <w:rPr>
          <w:rFonts w:eastAsia="Calibri"/>
          <w:b/>
          <w:caps/>
          <w:lang w:eastAsia="ar-SA"/>
        </w:rPr>
      </w:pPr>
      <w:r w:rsidRPr="00897788">
        <w:rPr>
          <w:rFonts w:eastAsia="Calibri"/>
          <w:b/>
          <w:caps/>
          <w:lang w:eastAsia="ar-SA"/>
        </w:rPr>
        <w:t>4.</w:t>
      </w:r>
      <w:r w:rsidRPr="00897788">
        <w:rPr>
          <w:rFonts w:eastAsia="Calibri"/>
          <w:b/>
          <w:caps/>
          <w:lang w:eastAsia="ar-SA"/>
        </w:rPr>
        <w:tab/>
        <w:t xml:space="preserve">serijos numeris </w:t>
      </w:r>
    </w:p>
    <w:p w14:paraId="792E7206" w14:textId="77777777" w:rsidR="0015650D" w:rsidRPr="00897788" w:rsidRDefault="0015650D" w:rsidP="0015650D">
      <w:pPr>
        <w:suppressAutoHyphens/>
        <w:ind w:left="567" w:hanging="567"/>
        <w:rPr>
          <w:rFonts w:eastAsia="Calibri"/>
          <w:lang w:eastAsia="ar-SA"/>
        </w:rPr>
      </w:pPr>
    </w:p>
    <w:p w14:paraId="05D95362" w14:textId="1D7DB6D8" w:rsidR="0015650D" w:rsidRPr="00897788" w:rsidRDefault="0015650D" w:rsidP="0015650D">
      <w:pPr>
        <w:suppressAutoHyphens/>
        <w:ind w:left="567" w:hanging="567"/>
        <w:rPr>
          <w:rFonts w:eastAsia="Calibri"/>
          <w:lang w:eastAsia="ar-SA"/>
        </w:rPr>
      </w:pPr>
      <w:r>
        <w:rPr>
          <w:rFonts w:eastAsia="Calibri"/>
          <w:lang w:eastAsia="ar-SA"/>
        </w:rPr>
        <w:t>Serija</w:t>
      </w:r>
      <w:r w:rsidRPr="00897788">
        <w:rPr>
          <w:rFonts w:eastAsia="Calibri"/>
          <w:lang w:eastAsia="ar-SA"/>
        </w:rPr>
        <w:t xml:space="preserve"> {numeris}</w:t>
      </w:r>
    </w:p>
    <w:p w14:paraId="7D608C2C" w14:textId="77777777" w:rsidR="0015650D" w:rsidRPr="00897788" w:rsidRDefault="0015650D" w:rsidP="0015650D">
      <w:pPr>
        <w:suppressAutoHyphens/>
        <w:ind w:left="567" w:hanging="567"/>
        <w:rPr>
          <w:rFonts w:eastAsia="Calibri"/>
          <w:lang w:eastAsia="ar-SA"/>
        </w:rPr>
      </w:pPr>
    </w:p>
    <w:p w14:paraId="7BEE6F50" w14:textId="77777777" w:rsidR="0015650D" w:rsidRPr="00897788" w:rsidRDefault="0015650D" w:rsidP="0015650D">
      <w:pPr>
        <w:suppressAutoHyphens/>
        <w:rPr>
          <w:rFonts w:eastAsia="Calibri"/>
          <w:lang w:eastAsia="ar-SA"/>
        </w:rPr>
      </w:pPr>
    </w:p>
    <w:p w14:paraId="05314FAB" w14:textId="77777777" w:rsidR="0015650D" w:rsidRPr="00897788" w:rsidRDefault="0015650D" w:rsidP="0015650D">
      <w:pPr>
        <w:suppressAutoHyphens/>
        <w:rPr>
          <w:rFonts w:eastAsia="Calibri"/>
          <w:lang w:eastAsia="ar-SA"/>
        </w:rPr>
      </w:pPr>
    </w:p>
    <w:p w14:paraId="4FCA137C" w14:textId="77777777" w:rsidR="0015650D" w:rsidRPr="00897788" w:rsidRDefault="0015650D" w:rsidP="0015650D">
      <w:pPr>
        <w:suppressAutoHyphens/>
        <w:rPr>
          <w:rFonts w:eastAsia="Calibri"/>
          <w:lang w:eastAsia="ar-SA"/>
        </w:rPr>
      </w:pPr>
    </w:p>
    <w:p w14:paraId="165A5703" w14:textId="77777777" w:rsidR="0015650D" w:rsidRPr="00897788" w:rsidRDefault="0015650D" w:rsidP="0015650D">
      <w:pPr>
        <w:suppressAutoHyphens/>
        <w:rPr>
          <w:rFonts w:eastAsia="Calibri"/>
          <w:lang w:eastAsia="ar-SA"/>
        </w:rPr>
      </w:pPr>
    </w:p>
    <w:p w14:paraId="0CA8D945" w14:textId="44A3E3AA" w:rsidR="00980FB7" w:rsidRDefault="00980FB7" w:rsidP="00B117DB">
      <w:pPr>
        <w:rPr>
          <w:noProof/>
        </w:rPr>
      </w:pPr>
    </w:p>
    <w:p w14:paraId="5E61C20E" w14:textId="77777777" w:rsidR="00980FB7" w:rsidRDefault="00980FB7" w:rsidP="00B117DB">
      <w:pPr>
        <w:rPr>
          <w:noProof/>
        </w:rPr>
      </w:pPr>
    </w:p>
    <w:p w14:paraId="30F3AFF9" w14:textId="77777777" w:rsidR="00BB4522" w:rsidRDefault="00BB4522" w:rsidP="00B117DB">
      <w:pPr>
        <w:rPr>
          <w:noProof/>
        </w:rPr>
      </w:pPr>
    </w:p>
    <w:p w14:paraId="0FB2A6BF" w14:textId="5F0BD6F7" w:rsidR="00BB4522" w:rsidRDefault="00BB4522" w:rsidP="00B117DB">
      <w:pPr>
        <w:rPr>
          <w:noProof/>
        </w:rPr>
      </w:pPr>
    </w:p>
    <w:p w14:paraId="6442A801" w14:textId="6C342C3E" w:rsidR="007E3A93" w:rsidRDefault="007E3A93" w:rsidP="00B117DB">
      <w:pPr>
        <w:rPr>
          <w:noProof/>
        </w:rPr>
      </w:pPr>
    </w:p>
    <w:p w14:paraId="2892265C" w14:textId="09D65731" w:rsidR="007E3A93" w:rsidRDefault="007E3A93" w:rsidP="00B117DB">
      <w:pPr>
        <w:rPr>
          <w:noProof/>
        </w:rPr>
      </w:pPr>
    </w:p>
    <w:p w14:paraId="7EDB9603" w14:textId="4916FF87" w:rsidR="007E3A93" w:rsidRDefault="007E3A93" w:rsidP="00B117DB">
      <w:pPr>
        <w:rPr>
          <w:noProof/>
        </w:rPr>
      </w:pPr>
    </w:p>
    <w:p w14:paraId="1255C36D" w14:textId="43BA3FD0" w:rsidR="007E3A93" w:rsidRDefault="007E3A93" w:rsidP="00B117DB">
      <w:pPr>
        <w:rPr>
          <w:noProof/>
        </w:rPr>
      </w:pPr>
    </w:p>
    <w:p w14:paraId="5B2ED990" w14:textId="2F5D62B3" w:rsidR="007912C5" w:rsidRDefault="007912C5" w:rsidP="00B117DB">
      <w:pPr>
        <w:rPr>
          <w:noProof/>
        </w:rPr>
      </w:pPr>
    </w:p>
    <w:p w14:paraId="2CA02A65" w14:textId="17873578" w:rsidR="007912C5" w:rsidRDefault="007912C5" w:rsidP="00B117DB">
      <w:pPr>
        <w:rPr>
          <w:noProof/>
        </w:rPr>
      </w:pPr>
    </w:p>
    <w:p w14:paraId="391AE8BA" w14:textId="585F00E2" w:rsidR="007912C5" w:rsidRDefault="007912C5" w:rsidP="00B117DB">
      <w:pPr>
        <w:rPr>
          <w:noProof/>
        </w:rPr>
      </w:pPr>
    </w:p>
    <w:p w14:paraId="4FB1CBB9" w14:textId="72E14814" w:rsidR="007912C5" w:rsidRDefault="007912C5" w:rsidP="00B117DB">
      <w:pPr>
        <w:rPr>
          <w:noProof/>
        </w:rPr>
      </w:pPr>
    </w:p>
    <w:p w14:paraId="4797193B" w14:textId="0AAFD0EA" w:rsidR="007912C5" w:rsidRDefault="007912C5" w:rsidP="00B117DB">
      <w:pPr>
        <w:rPr>
          <w:noProof/>
        </w:rPr>
      </w:pPr>
    </w:p>
    <w:p w14:paraId="15EE6ABD" w14:textId="7681A44E" w:rsidR="007912C5" w:rsidRDefault="007912C5" w:rsidP="00B117DB">
      <w:pPr>
        <w:rPr>
          <w:noProof/>
        </w:rPr>
      </w:pPr>
    </w:p>
    <w:p w14:paraId="668947C2" w14:textId="3B92CE65" w:rsidR="007912C5" w:rsidRDefault="007912C5" w:rsidP="00B117DB">
      <w:pPr>
        <w:rPr>
          <w:noProof/>
        </w:rPr>
      </w:pPr>
    </w:p>
    <w:p w14:paraId="0A04C845" w14:textId="7483AECB" w:rsidR="007912C5" w:rsidRDefault="007912C5" w:rsidP="00B117DB">
      <w:pPr>
        <w:rPr>
          <w:noProof/>
        </w:rPr>
      </w:pPr>
    </w:p>
    <w:p w14:paraId="7AD596A2" w14:textId="6F00AC7A" w:rsidR="007912C5" w:rsidRDefault="007912C5" w:rsidP="00B117DB">
      <w:pPr>
        <w:rPr>
          <w:noProof/>
        </w:rPr>
      </w:pPr>
    </w:p>
    <w:p w14:paraId="07E5A641" w14:textId="1027CEAD" w:rsidR="007912C5" w:rsidRDefault="007912C5" w:rsidP="00B117DB">
      <w:pPr>
        <w:rPr>
          <w:noProof/>
        </w:rPr>
      </w:pPr>
    </w:p>
    <w:p w14:paraId="62308C20" w14:textId="7B7C9A30" w:rsidR="007912C5" w:rsidRDefault="007912C5" w:rsidP="00B117DB">
      <w:pPr>
        <w:rPr>
          <w:noProof/>
        </w:rPr>
      </w:pPr>
    </w:p>
    <w:p w14:paraId="76341939" w14:textId="47B88E3A" w:rsidR="007912C5" w:rsidRDefault="007912C5" w:rsidP="00B117DB">
      <w:pPr>
        <w:rPr>
          <w:noProof/>
        </w:rPr>
      </w:pPr>
    </w:p>
    <w:p w14:paraId="0E351DEA" w14:textId="26C9617E" w:rsidR="007912C5" w:rsidRDefault="007912C5" w:rsidP="00B117DB">
      <w:pPr>
        <w:rPr>
          <w:noProof/>
        </w:rPr>
      </w:pPr>
    </w:p>
    <w:p w14:paraId="16ADDD31" w14:textId="77777777" w:rsidR="007912C5" w:rsidRDefault="007912C5" w:rsidP="00B117DB">
      <w:pPr>
        <w:rPr>
          <w:noProof/>
        </w:rPr>
      </w:pPr>
    </w:p>
    <w:p w14:paraId="75DD7A7A" w14:textId="4CB0A251" w:rsidR="007E3A93" w:rsidRDefault="007E3A93" w:rsidP="00B117DB">
      <w:pPr>
        <w:rPr>
          <w:noProof/>
        </w:rPr>
      </w:pPr>
    </w:p>
    <w:p w14:paraId="2F4FCAFA" w14:textId="232AB296" w:rsidR="007E3A93" w:rsidRDefault="007E3A93" w:rsidP="00B117DB">
      <w:pPr>
        <w:rPr>
          <w:noProof/>
        </w:rPr>
      </w:pPr>
    </w:p>
    <w:p w14:paraId="3811EF32" w14:textId="77777777" w:rsidR="007E3A93" w:rsidRDefault="007E3A93" w:rsidP="00B117DB">
      <w:pPr>
        <w:rPr>
          <w:noProof/>
        </w:rPr>
      </w:pPr>
    </w:p>
    <w:p w14:paraId="77834297" w14:textId="77777777" w:rsidR="0015650D" w:rsidRDefault="0015650D" w:rsidP="00162B47">
      <w:pPr>
        <w:jc w:val="center"/>
        <w:outlineLvl w:val="0"/>
        <w:rPr>
          <w:b/>
          <w:noProof/>
        </w:rPr>
      </w:pPr>
    </w:p>
    <w:p w14:paraId="3AF7940F" w14:textId="77777777" w:rsidR="0015650D" w:rsidRDefault="0015650D" w:rsidP="00162B47">
      <w:pPr>
        <w:jc w:val="center"/>
        <w:outlineLvl w:val="0"/>
        <w:rPr>
          <w:b/>
          <w:noProof/>
        </w:rPr>
      </w:pPr>
    </w:p>
    <w:p w14:paraId="2CB7EB1E" w14:textId="77777777" w:rsidR="0015650D" w:rsidRDefault="0015650D" w:rsidP="00162B47">
      <w:pPr>
        <w:jc w:val="center"/>
        <w:outlineLvl w:val="0"/>
        <w:rPr>
          <w:b/>
          <w:noProof/>
        </w:rPr>
      </w:pPr>
    </w:p>
    <w:p w14:paraId="3A7B8137" w14:textId="77777777" w:rsidR="0015650D" w:rsidRDefault="0015650D" w:rsidP="00162B47">
      <w:pPr>
        <w:jc w:val="center"/>
        <w:outlineLvl w:val="0"/>
        <w:rPr>
          <w:b/>
          <w:noProof/>
        </w:rPr>
      </w:pPr>
    </w:p>
    <w:p w14:paraId="6C38652A" w14:textId="77777777" w:rsidR="0015650D" w:rsidRDefault="0015650D" w:rsidP="00162B47">
      <w:pPr>
        <w:jc w:val="center"/>
        <w:outlineLvl w:val="0"/>
        <w:rPr>
          <w:b/>
          <w:noProof/>
        </w:rPr>
      </w:pPr>
    </w:p>
    <w:p w14:paraId="42496191" w14:textId="77777777" w:rsidR="0015650D" w:rsidRDefault="0015650D" w:rsidP="00162B47">
      <w:pPr>
        <w:jc w:val="center"/>
        <w:outlineLvl w:val="0"/>
        <w:rPr>
          <w:b/>
          <w:noProof/>
        </w:rPr>
      </w:pPr>
    </w:p>
    <w:p w14:paraId="2D6D02F3" w14:textId="77777777" w:rsidR="0015650D" w:rsidRDefault="0015650D" w:rsidP="00162B47">
      <w:pPr>
        <w:jc w:val="center"/>
        <w:outlineLvl w:val="0"/>
        <w:rPr>
          <w:b/>
          <w:noProof/>
        </w:rPr>
      </w:pPr>
    </w:p>
    <w:p w14:paraId="6C53D6C5" w14:textId="77777777" w:rsidR="0015650D" w:rsidRDefault="0015650D" w:rsidP="00162B47">
      <w:pPr>
        <w:jc w:val="center"/>
        <w:outlineLvl w:val="0"/>
        <w:rPr>
          <w:b/>
          <w:noProof/>
        </w:rPr>
      </w:pPr>
    </w:p>
    <w:p w14:paraId="64A79FB2" w14:textId="77777777" w:rsidR="0015650D" w:rsidRDefault="0015650D" w:rsidP="00162B47">
      <w:pPr>
        <w:jc w:val="center"/>
        <w:outlineLvl w:val="0"/>
        <w:rPr>
          <w:b/>
          <w:noProof/>
        </w:rPr>
      </w:pPr>
    </w:p>
    <w:p w14:paraId="42302B13" w14:textId="77777777" w:rsidR="0015650D" w:rsidRDefault="0015650D" w:rsidP="00162B47">
      <w:pPr>
        <w:jc w:val="center"/>
        <w:outlineLvl w:val="0"/>
        <w:rPr>
          <w:b/>
          <w:noProof/>
        </w:rPr>
      </w:pPr>
    </w:p>
    <w:p w14:paraId="60FF1603" w14:textId="77777777" w:rsidR="0015650D" w:rsidRDefault="0015650D" w:rsidP="00162B47">
      <w:pPr>
        <w:jc w:val="center"/>
        <w:outlineLvl w:val="0"/>
        <w:rPr>
          <w:b/>
          <w:noProof/>
        </w:rPr>
      </w:pPr>
    </w:p>
    <w:p w14:paraId="513A56F2" w14:textId="77777777" w:rsidR="0015650D" w:rsidRDefault="0015650D" w:rsidP="00162B47">
      <w:pPr>
        <w:jc w:val="center"/>
        <w:outlineLvl w:val="0"/>
        <w:rPr>
          <w:b/>
          <w:noProof/>
        </w:rPr>
      </w:pPr>
    </w:p>
    <w:p w14:paraId="4B218FB0" w14:textId="77777777" w:rsidR="0015650D" w:rsidRDefault="0015650D" w:rsidP="00162B47">
      <w:pPr>
        <w:jc w:val="center"/>
        <w:outlineLvl w:val="0"/>
        <w:rPr>
          <w:b/>
          <w:noProof/>
        </w:rPr>
      </w:pPr>
    </w:p>
    <w:p w14:paraId="3EC14BFE" w14:textId="77777777" w:rsidR="0015650D" w:rsidRDefault="0015650D" w:rsidP="00162B47">
      <w:pPr>
        <w:jc w:val="center"/>
        <w:outlineLvl w:val="0"/>
        <w:rPr>
          <w:b/>
          <w:noProof/>
        </w:rPr>
      </w:pPr>
    </w:p>
    <w:p w14:paraId="7A4F70A0" w14:textId="77777777" w:rsidR="0015650D" w:rsidRDefault="0015650D" w:rsidP="00162B47">
      <w:pPr>
        <w:jc w:val="center"/>
        <w:outlineLvl w:val="0"/>
        <w:rPr>
          <w:b/>
          <w:noProof/>
        </w:rPr>
      </w:pPr>
    </w:p>
    <w:p w14:paraId="33AD3F16" w14:textId="77777777" w:rsidR="0015650D" w:rsidRDefault="0015650D" w:rsidP="00162B47">
      <w:pPr>
        <w:jc w:val="center"/>
        <w:outlineLvl w:val="0"/>
        <w:rPr>
          <w:b/>
          <w:noProof/>
        </w:rPr>
      </w:pPr>
    </w:p>
    <w:p w14:paraId="511A44A9" w14:textId="77777777" w:rsidR="0015650D" w:rsidRDefault="0015650D" w:rsidP="00162B47">
      <w:pPr>
        <w:jc w:val="center"/>
        <w:outlineLvl w:val="0"/>
        <w:rPr>
          <w:b/>
          <w:noProof/>
        </w:rPr>
      </w:pPr>
    </w:p>
    <w:p w14:paraId="7449C05E" w14:textId="77777777" w:rsidR="0015650D" w:rsidRDefault="0015650D" w:rsidP="00162B47">
      <w:pPr>
        <w:jc w:val="center"/>
        <w:outlineLvl w:val="0"/>
        <w:rPr>
          <w:b/>
          <w:noProof/>
        </w:rPr>
      </w:pPr>
    </w:p>
    <w:p w14:paraId="762E36DC" w14:textId="77777777" w:rsidR="0015650D" w:rsidRDefault="0015650D" w:rsidP="00162B47">
      <w:pPr>
        <w:jc w:val="center"/>
        <w:outlineLvl w:val="0"/>
        <w:rPr>
          <w:b/>
          <w:noProof/>
        </w:rPr>
      </w:pPr>
    </w:p>
    <w:p w14:paraId="7C4E62E3" w14:textId="77777777" w:rsidR="0015650D" w:rsidRDefault="0015650D" w:rsidP="00162B47">
      <w:pPr>
        <w:jc w:val="center"/>
        <w:outlineLvl w:val="0"/>
        <w:rPr>
          <w:b/>
          <w:noProof/>
        </w:rPr>
      </w:pPr>
    </w:p>
    <w:p w14:paraId="0C617051" w14:textId="77777777" w:rsidR="0015650D" w:rsidRDefault="0015650D" w:rsidP="00162B47">
      <w:pPr>
        <w:jc w:val="center"/>
        <w:outlineLvl w:val="0"/>
        <w:rPr>
          <w:b/>
          <w:noProof/>
        </w:rPr>
      </w:pPr>
    </w:p>
    <w:p w14:paraId="53B3A535" w14:textId="6634A316" w:rsidR="00BB4522" w:rsidRDefault="007E3A93" w:rsidP="00162B47">
      <w:pPr>
        <w:jc w:val="center"/>
        <w:outlineLvl w:val="0"/>
        <w:rPr>
          <w:noProof/>
        </w:rPr>
      </w:pPr>
      <w:r>
        <w:rPr>
          <w:b/>
          <w:noProof/>
        </w:rPr>
        <w:t xml:space="preserve">B. </w:t>
      </w:r>
      <w:r w:rsidR="00CB1C93">
        <w:rPr>
          <w:b/>
          <w:noProof/>
        </w:rPr>
        <w:t>PAKUOTĖS LAPELIS</w:t>
      </w:r>
    </w:p>
    <w:p w14:paraId="79808B91" w14:textId="77777777" w:rsidR="002F3AA9" w:rsidRDefault="00CB1C93" w:rsidP="002F3AA9">
      <w:pPr>
        <w:keepNext/>
        <w:jc w:val="center"/>
        <w:outlineLvl w:val="4"/>
        <w:rPr>
          <w:lang w:eastAsia="lt-LT"/>
        </w:rPr>
      </w:pPr>
      <w:r>
        <w:rPr>
          <w:b/>
          <w:noProof/>
        </w:rPr>
        <w:br w:type="page"/>
      </w:r>
    </w:p>
    <w:p w14:paraId="45ABB11F" w14:textId="77777777" w:rsidR="00502760" w:rsidRDefault="00502760" w:rsidP="00502760">
      <w:pPr>
        <w:suppressAutoHyphens/>
        <w:jc w:val="center"/>
        <w:rPr>
          <w:rFonts w:eastAsia="Calibri"/>
          <w:b/>
          <w:kern w:val="1"/>
          <w:lang w:eastAsia="ar-SA"/>
        </w:rPr>
      </w:pPr>
      <w:r>
        <w:rPr>
          <w:rFonts w:eastAsia="Calibri"/>
          <w:b/>
          <w:kern w:val="1"/>
          <w:lang w:eastAsia="ar-SA"/>
        </w:rPr>
        <w:lastRenderedPageBreak/>
        <w:t>Pakuotės lapelis: informacija vartotojui</w:t>
      </w:r>
    </w:p>
    <w:p w14:paraId="66B6C102" w14:textId="77777777" w:rsidR="00502760" w:rsidRPr="00897788" w:rsidRDefault="00502760" w:rsidP="00502760">
      <w:pPr>
        <w:suppressAutoHyphens/>
        <w:jc w:val="center"/>
        <w:rPr>
          <w:rFonts w:eastAsia="Calibri"/>
          <w:b/>
          <w:kern w:val="1"/>
          <w:lang w:eastAsia="ar-SA"/>
        </w:rPr>
      </w:pPr>
    </w:p>
    <w:p w14:paraId="0C176643" w14:textId="77777777" w:rsidR="00502760" w:rsidRPr="00897788" w:rsidRDefault="00502760" w:rsidP="00502760">
      <w:pPr>
        <w:keepNext/>
        <w:suppressAutoHyphens/>
        <w:ind w:left="567" w:hanging="567"/>
        <w:jc w:val="center"/>
        <w:outlineLvl w:val="4"/>
        <w:rPr>
          <w:rFonts w:eastAsia="Calibri"/>
          <w:b/>
          <w:lang w:eastAsia="ar-SA"/>
        </w:rPr>
      </w:pPr>
      <w:r w:rsidRPr="00897788">
        <w:rPr>
          <w:rFonts w:eastAsia="Calibri"/>
          <w:b/>
          <w:lang w:eastAsia="ar-SA"/>
        </w:rPr>
        <w:t>Salofalk 500 mg žvakutės</w:t>
      </w:r>
    </w:p>
    <w:p w14:paraId="78BAC777" w14:textId="7674C2D5" w:rsidR="00502760" w:rsidRPr="00897788" w:rsidRDefault="008349B9" w:rsidP="00502760">
      <w:pPr>
        <w:suppressAutoHyphens/>
        <w:ind w:left="567" w:hanging="567"/>
        <w:jc w:val="center"/>
        <w:rPr>
          <w:rFonts w:eastAsia="Calibri"/>
          <w:lang w:eastAsia="ar-SA"/>
        </w:rPr>
      </w:pPr>
      <w:r>
        <w:rPr>
          <w:rFonts w:eastAsia="Calibri"/>
          <w:lang w:eastAsia="ar-SA"/>
        </w:rPr>
        <w:t>m</w:t>
      </w:r>
      <w:r w:rsidR="00502760" w:rsidRPr="00897788">
        <w:rPr>
          <w:rFonts w:eastAsia="Calibri"/>
          <w:lang w:eastAsia="ar-SA"/>
        </w:rPr>
        <w:t>esalazinas</w:t>
      </w:r>
    </w:p>
    <w:p w14:paraId="30832A1A" w14:textId="77777777" w:rsidR="00502760" w:rsidRPr="00897788" w:rsidRDefault="00502760" w:rsidP="00502760">
      <w:pPr>
        <w:suppressAutoHyphens/>
        <w:ind w:left="567" w:hanging="567"/>
        <w:rPr>
          <w:rFonts w:eastAsia="Calibri"/>
          <w:lang w:eastAsia="ar-SA"/>
        </w:rPr>
      </w:pPr>
    </w:p>
    <w:p w14:paraId="32F2E350" w14:textId="77777777" w:rsidR="00502760" w:rsidRPr="00897788" w:rsidRDefault="00502760" w:rsidP="00502760">
      <w:pPr>
        <w:suppressAutoHyphens/>
        <w:rPr>
          <w:rFonts w:eastAsia="Calibri"/>
          <w:b/>
          <w:lang w:eastAsia="ar-SA"/>
        </w:rPr>
      </w:pPr>
      <w:r>
        <w:rPr>
          <w:rFonts w:eastAsia="Calibri"/>
          <w:b/>
          <w:lang w:eastAsia="ar-SA"/>
        </w:rPr>
        <w:t>A</w:t>
      </w:r>
      <w:r w:rsidRPr="00897788">
        <w:rPr>
          <w:rFonts w:eastAsia="Calibri"/>
          <w:b/>
          <w:lang w:eastAsia="ar-SA"/>
        </w:rPr>
        <w:t xml:space="preserve">tidžiai perskaitykite visą </w:t>
      </w:r>
      <w:r>
        <w:rPr>
          <w:rFonts w:eastAsia="Calibri"/>
          <w:b/>
          <w:lang w:eastAsia="ar-SA"/>
        </w:rPr>
        <w:t>šį</w:t>
      </w:r>
      <w:r w:rsidRPr="00897788">
        <w:rPr>
          <w:rFonts w:eastAsia="Calibri"/>
          <w:b/>
          <w:lang w:eastAsia="ar-SA"/>
        </w:rPr>
        <w:t xml:space="preserve"> lapelį</w:t>
      </w:r>
      <w:r>
        <w:rPr>
          <w:rFonts w:eastAsia="Calibri"/>
          <w:b/>
          <w:lang w:eastAsia="ar-SA"/>
        </w:rPr>
        <w:t>, prieš pradėdami vartoti vaistą, nes jame pateikiama Jums svarbi informacija.</w:t>
      </w:r>
    </w:p>
    <w:p w14:paraId="2B0752EC" w14:textId="77777777" w:rsidR="00502760" w:rsidRPr="00897788" w:rsidRDefault="00502760" w:rsidP="00502760">
      <w:pPr>
        <w:suppressAutoHyphens/>
        <w:ind w:left="567" w:hanging="567"/>
        <w:rPr>
          <w:rFonts w:eastAsia="Calibri"/>
          <w:lang w:eastAsia="ar-SA"/>
        </w:rPr>
      </w:pPr>
      <w:r w:rsidRPr="00897788">
        <w:rPr>
          <w:rFonts w:eastAsia="Calibri"/>
          <w:lang w:eastAsia="ar-SA"/>
        </w:rPr>
        <w:t>-</w:t>
      </w:r>
      <w:r w:rsidRPr="00897788">
        <w:rPr>
          <w:rFonts w:eastAsia="Calibri"/>
          <w:lang w:eastAsia="ar-SA"/>
        </w:rPr>
        <w:tab/>
        <w:t xml:space="preserve">Neišmeskite </w:t>
      </w:r>
      <w:r>
        <w:rPr>
          <w:rFonts w:eastAsia="Calibri"/>
          <w:lang w:eastAsia="ar-SA"/>
        </w:rPr>
        <w:t xml:space="preserve">šio </w:t>
      </w:r>
      <w:r w:rsidRPr="00897788">
        <w:rPr>
          <w:rFonts w:eastAsia="Calibri"/>
          <w:lang w:eastAsia="ar-SA"/>
        </w:rPr>
        <w:t>lapelio, nes vėl gali prireikti jį perskaityti.</w:t>
      </w:r>
    </w:p>
    <w:p w14:paraId="5304FFED" w14:textId="77777777" w:rsidR="00502760" w:rsidRPr="00897788" w:rsidRDefault="00502760" w:rsidP="00502760">
      <w:pPr>
        <w:suppressAutoHyphens/>
        <w:ind w:left="567" w:hanging="567"/>
        <w:rPr>
          <w:rFonts w:eastAsia="Calibri"/>
          <w:lang w:eastAsia="ar-SA"/>
        </w:rPr>
      </w:pPr>
      <w:r w:rsidRPr="00897788">
        <w:rPr>
          <w:rFonts w:eastAsia="Calibri"/>
          <w:lang w:eastAsia="ar-SA"/>
        </w:rPr>
        <w:t>-</w:t>
      </w:r>
      <w:r w:rsidRPr="00897788">
        <w:rPr>
          <w:rFonts w:eastAsia="Calibri"/>
          <w:lang w:eastAsia="ar-SA"/>
        </w:rPr>
        <w:tab/>
        <w:t xml:space="preserve">Jeigu kiltų </w:t>
      </w:r>
      <w:r>
        <w:rPr>
          <w:rFonts w:eastAsia="Calibri"/>
          <w:lang w:eastAsia="ar-SA"/>
        </w:rPr>
        <w:t xml:space="preserve">daugiau </w:t>
      </w:r>
      <w:r w:rsidRPr="00897788">
        <w:rPr>
          <w:rFonts w:eastAsia="Calibri"/>
          <w:lang w:eastAsia="ar-SA"/>
        </w:rPr>
        <w:t>klausimų, kreipkitės į gydytoją arba vaistininką.</w:t>
      </w:r>
    </w:p>
    <w:p w14:paraId="01DAF8EC" w14:textId="77777777" w:rsidR="00502760" w:rsidRPr="00897788" w:rsidRDefault="00502760" w:rsidP="00502760">
      <w:pPr>
        <w:numPr>
          <w:ilvl w:val="0"/>
          <w:numId w:val="13"/>
        </w:numPr>
        <w:tabs>
          <w:tab w:val="num" w:pos="567"/>
        </w:tabs>
        <w:suppressAutoHyphens/>
        <w:ind w:left="567" w:hanging="567"/>
        <w:rPr>
          <w:rFonts w:eastAsia="Calibri"/>
          <w:lang w:eastAsia="ar-SA"/>
        </w:rPr>
      </w:pPr>
      <w:r w:rsidRPr="00897788">
        <w:rPr>
          <w:rFonts w:eastAsia="Calibri"/>
          <w:lang w:eastAsia="ar-SA"/>
        </w:rPr>
        <w:t xml:space="preserve">Šis vaistas skirtas </w:t>
      </w:r>
      <w:r>
        <w:rPr>
          <w:rFonts w:eastAsia="Calibri"/>
          <w:lang w:eastAsia="ar-SA"/>
        </w:rPr>
        <w:t xml:space="preserve">tik </w:t>
      </w:r>
      <w:r w:rsidRPr="00897788">
        <w:rPr>
          <w:rFonts w:eastAsia="Calibri"/>
          <w:lang w:eastAsia="ar-SA"/>
        </w:rPr>
        <w:t xml:space="preserve">Jums, todėl kitiems žmonėms jo duoti negalima. Vaistas gali jiems pakenkti (net tiems, kurių ligos </w:t>
      </w:r>
      <w:r>
        <w:rPr>
          <w:rFonts w:eastAsia="Calibri"/>
          <w:lang w:eastAsia="ar-SA"/>
        </w:rPr>
        <w:t>požymiai</w:t>
      </w:r>
      <w:r w:rsidRPr="00897788">
        <w:rPr>
          <w:rFonts w:eastAsia="Calibri"/>
          <w:lang w:eastAsia="ar-SA"/>
        </w:rPr>
        <w:t xml:space="preserve"> yra tokie patys kaip Jūsų).</w:t>
      </w:r>
    </w:p>
    <w:p w14:paraId="488C36B2" w14:textId="77777777" w:rsidR="00502760" w:rsidRPr="006865A0" w:rsidRDefault="00502760" w:rsidP="00502760">
      <w:pPr>
        <w:numPr>
          <w:ilvl w:val="0"/>
          <w:numId w:val="13"/>
        </w:numPr>
        <w:tabs>
          <w:tab w:val="num" w:pos="567"/>
        </w:tabs>
        <w:suppressAutoHyphens/>
        <w:ind w:left="567" w:hanging="567"/>
        <w:rPr>
          <w:rFonts w:eastAsia="Calibri"/>
          <w:i/>
          <w:iCs/>
          <w:noProof/>
        </w:rPr>
      </w:pPr>
      <w:r w:rsidRPr="006865A0">
        <w:rPr>
          <w:rFonts w:eastAsia="Calibri"/>
          <w:noProof/>
        </w:rPr>
        <w:t>Jeigu pasireiškė šalutinis poveikis</w:t>
      </w:r>
      <w:r>
        <w:rPr>
          <w:rFonts w:eastAsia="Calibri"/>
          <w:noProof/>
        </w:rPr>
        <w:t xml:space="preserve"> (net jeigu jis šiame lapelyje nenurodytas), </w:t>
      </w:r>
      <w:r w:rsidRPr="006865A0">
        <w:rPr>
          <w:rFonts w:eastAsia="Calibri"/>
          <w:noProof/>
        </w:rPr>
        <w:t xml:space="preserve"> </w:t>
      </w:r>
      <w:r>
        <w:rPr>
          <w:rFonts w:eastAsia="Calibri"/>
          <w:noProof/>
        </w:rPr>
        <w:t xml:space="preserve">kreipkitės į </w:t>
      </w:r>
      <w:r w:rsidRPr="006865A0">
        <w:rPr>
          <w:rFonts w:eastAsia="Calibri"/>
          <w:noProof/>
        </w:rPr>
        <w:t>gydytoj</w:t>
      </w:r>
      <w:r>
        <w:rPr>
          <w:rFonts w:eastAsia="Calibri"/>
          <w:noProof/>
        </w:rPr>
        <w:t>ą</w:t>
      </w:r>
      <w:r w:rsidRPr="006865A0">
        <w:rPr>
          <w:rFonts w:eastAsia="Calibri"/>
          <w:noProof/>
        </w:rPr>
        <w:t xml:space="preserve"> arba vaistinink</w:t>
      </w:r>
      <w:r>
        <w:rPr>
          <w:rFonts w:eastAsia="Calibri"/>
          <w:noProof/>
        </w:rPr>
        <w:t>ą</w:t>
      </w:r>
      <w:r w:rsidRPr="006865A0">
        <w:rPr>
          <w:rFonts w:eastAsia="Calibri"/>
          <w:noProof/>
        </w:rPr>
        <w:t>.</w:t>
      </w:r>
      <w:r>
        <w:rPr>
          <w:rFonts w:eastAsia="Calibri"/>
          <w:noProof/>
        </w:rPr>
        <w:t xml:space="preserve"> Žr. 4 skyrių.</w:t>
      </w:r>
    </w:p>
    <w:p w14:paraId="461B3703" w14:textId="77777777" w:rsidR="00502760" w:rsidRPr="00897788" w:rsidRDefault="00502760" w:rsidP="00502760">
      <w:pPr>
        <w:suppressAutoHyphens/>
        <w:ind w:left="567" w:hanging="567"/>
        <w:rPr>
          <w:rFonts w:eastAsia="Calibri"/>
          <w:lang w:eastAsia="ar-SA"/>
        </w:rPr>
      </w:pPr>
    </w:p>
    <w:p w14:paraId="1D1A5199" w14:textId="77777777" w:rsidR="00502760" w:rsidRPr="00897788" w:rsidRDefault="00502760" w:rsidP="00502760">
      <w:pPr>
        <w:suppressAutoHyphens/>
        <w:ind w:left="567" w:hanging="567"/>
        <w:rPr>
          <w:rFonts w:eastAsia="Calibri"/>
          <w:lang w:eastAsia="ar-SA"/>
        </w:rPr>
      </w:pPr>
    </w:p>
    <w:p w14:paraId="15B91674" w14:textId="77777777" w:rsidR="00502760" w:rsidRDefault="00502760" w:rsidP="00502760">
      <w:pPr>
        <w:suppressAutoHyphens/>
        <w:ind w:left="567" w:hanging="567"/>
        <w:rPr>
          <w:rFonts w:eastAsia="Calibri"/>
          <w:b/>
          <w:lang w:eastAsia="ar-SA"/>
        </w:rPr>
      </w:pPr>
      <w:r>
        <w:rPr>
          <w:rFonts w:eastAsia="Calibri"/>
          <w:b/>
          <w:lang w:eastAsia="ar-SA"/>
        </w:rPr>
        <w:t>Apie ką rašoma šiame lapelyje?</w:t>
      </w:r>
    </w:p>
    <w:p w14:paraId="789F18A2" w14:textId="77777777" w:rsidR="00502760" w:rsidRPr="008451A5" w:rsidRDefault="00502760" w:rsidP="00502760">
      <w:pPr>
        <w:suppressAutoHyphens/>
        <w:ind w:left="567" w:hanging="567"/>
        <w:rPr>
          <w:rFonts w:eastAsia="Calibri"/>
          <w:b/>
          <w:lang w:eastAsia="ar-SA"/>
        </w:rPr>
      </w:pPr>
    </w:p>
    <w:p w14:paraId="0A80FD69" w14:textId="7ADC34F6" w:rsidR="00502760" w:rsidRPr="00897788" w:rsidRDefault="00502760" w:rsidP="00502760">
      <w:pPr>
        <w:suppressAutoHyphens/>
        <w:ind w:left="567" w:hanging="567"/>
        <w:rPr>
          <w:rFonts w:eastAsia="Calibri"/>
          <w:lang w:eastAsia="ar-SA"/>
        </w:rPr>
      </w:pPr>
      <w:r w:rsidRPr="00897788">
        <w:rPr>
          <w:rFonts w:eastAsia="Calibri"/>
          <w:lang w:eastAsia="ar-SA"/>
        </w:rPr>
        <w:t>1.</w:t>
      </w:r>
      <w:r w:rsidRPr="00897788">
        <w:rPr>
          <w:rFonts w:eastAsia="Calibri"/>
          <w:lang w:eastAsia="ar-SA"/>
        </w:rPr>
        <w:tab/>
        <w:t>Kas yra Salofalk ir kam j</w:t>
      </w:r>
      <w:r>
        <w:rPr>
          <w:rFonts w:eastAsia="Calibri"/>
          <w:lang w:eastAsia="ar-SA"/>
        </w:rPr>
        <w:t>i</w:t>
      </w:r>
      <w:r w:rsidRPr="00897788">
        <w:rPr>
          <w:rFonts w:eastAsia="Calibri"/>
          <w:lang w:eastAsia="ar-SA"/>
        </w:rPr>
        <w:t>s vartojam</w:t>
      </w:r>
      <w:r w:rsidR="00890C84">
        <w:rPr>
          <w:rFonts w:eastAsia="Calibri"/>
          <w:lang w:eastAsia="ar-SA"/>
        </w:rPr>
        <w:t>a</w:t>
      </w:r>
      <w:r w:rsidRPr="00897788">
        <w:rPr>
          <w:rFonts w:eastAsia="Calibri"/>
          <w:lang w:eastAsia="ar-SA"/>
        </w:rPr>
        <w:t>s</w:t>
      </w:r>
    </w:p>
    <w:p w14:paraId="118650AE" w14:textId="77777777" w:rsidR="00502760" w:rsidRPr="003C6BB0" w:rsidRDefault="00502760" w:rsidP="00502760">
      <w:pPr>
        <w:suppressAutoHyphens/>
        <w:ind w:left="567" w:hanging="567"/>
        <w:rPr>
          <w:rFonts w:eastAsia="Calibri"/>
          <w:lang w:eastAsia="ar-SA"/>
        </w:rPr>
      </w:pPr>
      <w:r w:rsidRPr="00897788">
        <w:rPr>
          <w:rFonts w:eastAsia="Calibri"/>
          <w:lang w:eastAsia="ar-SA"/>
        </w:rPr>
        <w:t>2.</w:t>
      </w:r>
      <w:r w:rsidRPr="00897788">
        <w:rPr>
          <w:rFonts w:eastAsia="Calibri"/>
          <w:lang w:eastAsia="ar-SA"/>
        </w:rPr>
        <w:tab/>
        <w:t xml:space="preserve">Kas žinotina prieš vartojant Salofalk </w:t>
      </w:r>
    </w:p>
    <w:p w14:paraId="68D1EB24" w14:textId="77777777" w:rsidR="00502760" w:rsidRPr="006865A0" w:rsidRDefault="00502760" w:rsidP="00502760">
      <w:pPr>
        <w:suppressAutoHyphens/>
        <w:ind w:left="567" w:hanging="567"/>
        <w:rPr>
          <w:rFonts w:eastAsia="Calibri"/>
          <w:lang w:eastAsia="ar-SA"/>
        </w:rPr>
      </w:pPr>
      <w:r w:rsidRPr="00897788">
        <w:rPr>
          <w:rFonts w:eastAsia="Calibri"/>
          <w:lang w:eastAsia="ar-SA"/>
        </w:rPr>
        <w:t>3.</w:t>
      </w:r>
      <w:r w:rsidRPr="00897788">
        <w:rPr>
          <w:rFonts w:eastAsia="Calibri"/>
          <w:lang w:eastAsia="ar-SA"/>
        </w:rPr>
        <w:tab/>
        <w:t xml:space="preserve">Kaip vartoti Salofalk </w:t>
      </w:r>
    </w:p>
    <w:p w14:paraId="5836AC4D" w14:textId="77777777" w:rsidR="00502760" w:rsidRPr="00897788" w:rsidRDefault="00502760" w:rsidP="00502760">
      <w:pPr>
        <w:suppressAutoHyphens/>
        <w:ind w:left="567" w:hanging="567"/>
        <w:rPr>
          <w:rFonts w:eastAsia="Calibri"/>
          <w:lang w:eastAsia="ar-SA"/>
        </w:rPr>
      </w:pPr>
      <w:r w:rsidRPr="00897788">
        <w:rPr>
          <w:rFonts w:eastAsia="Calibri"/>
          <w:lang w:eastAsia="ar-SA"/>
        </w:rPr>
        <w:t>4.</w:t>
      </w:r>
      <w:r w:rsidRPr="00897788">
        <w:rPr>
          <w:rFonts w:eastAsia="Calibri"/>
          <w:lang w:eastAsia="ar-SA"/>
        </w:rPr>
        <w:tab/>
        <w:t>Galimas šalutinis poveikis</w:t>
      </w:r>
    </w:p>
    <w:p w14:paraId="447CF936" w14:textId="77777777" w:rsidR="00502760" w:rsidRPr="006865A0" w:rsidRDefault="00502760" w:rsidP="00502760">
      <w:pPr>
        <w:suppressAutoHyphens/>
        <w:ind w:left="567" w:hanging="567"/>
        <w:rPr>
          <w:rFonts w:eastAsia="Calibri"/>
          <w:lang w:eastAsia="ar-SA"/>
        </w:rPr>
      </w:pPr>
      <w:r w:rsidRPr="00897788">
        <w:rPr>
          <w:rFonts w:eastAsia="Calibri"/>
          <w:lang w:eastAsia="ar-SA"/>
        </w:rPr>
        <w:t>5.</w:t>
      </w:r>
      <w:r w:rsidRPr="00897788">
        <w:rPr>
          <w:rFonts w:eastAsia="Calibri"/>
          <w:lang w:eastAsia="ar-SA"/>
        </w:rPr>
        <w:tab/>
        <w:t>Kaip laikyti Salofalk</w:t>
      </w:r>
      <w:r>
        <w:rPr>
          <w:rFonts w:eastAsia="Calibri"/>
          <w:lang w:eastAsia="ar-SA"/>
        </w:rPr>
        <w:t xml:space="preserve"> </w:t>
      </w:r>
    </w:p>
    <w:p w14:paraId="09717466" w14:textId="77777777" w:rsidR="00502760" w:rsidRPr="00897788" w:rsidRDefault="00502760" w:rsidP="00502760">
      <w:pPr>
        <w:suppressAutoHyphens/>
        <w:ind w:left="567" w:hanging="567"/>
        <w:rPr>
          <w:rFonts w:eastAsia="Calibri"/>
          <w:lang w:eastAsia="ar-SA"/>
        </w:rPr>
      </w:pPr>
      <w:r w:rsidRPr="00897788">
        <w:rPr>
          <w:rFonts w:eastAsia="Calibri"/>
          <w:lang w:eastAsia="ar-SA"/>
        </w:rPr>
        <w:t>6.</w:t>
      </w:r>
      <w:r w:rsidRPr="00897788">
        <w:rPr>
          <w:rFonts w:eastAsia="Calibri"/>
          <w:lang w:eastAsia="ar-SA"/>
        </w:rPr>
        <w:tab/>
      </w:r>
      <w:r>
        <w:rPr>
          <w:rFonts w:eastAsia="Calibri"/>
          <w:lang w:eastAsia="ar-SA"/>
        </w:rPr>
        <w:t>Pakuotės turinys ir k</w:t>
      </w:r>
      <w:r w:rsidRPr="00897788">
        <w:rPr>
          <w:rFonts w:eastAsia="Calibri"/>
          <w:lang w:eastAsia="ar-SA"/>
        </w:rPr>
        <w:t>ita informacija</w:t>
      </w:r>
    </w:p>
    <w:p w14:paraId="608B101F" w14:textId="77777777" w:rsidR="00502760" w:rsidRPr="00897788" w:rsidRDefault="00502760" w:rsidP="00502760">
      <w:pPr>
        <w:suppressAutoHyphens/>
        <w:ind w:left="567" w:hanging="567"/>
        <w:rPr>
          <w:rFonts w:eastAsia="Calibri"/>
          <w:lang w:eastAsia="ar-SA"/>
        </w:rPr>
      </w:pPr>
    </w:p>
    <w:p w14:paraId="51F64F66" w14:textId="77777777" w:rsidR="00502760" w:rsidRPr="00897788" w:rsidRDefault="00502760" w:rsidP="00502760">
      <w:pPr>
        <w:suppressAutoHyphens/>
        <w:ind w:left="567" w:hanging="567"/>
        <w:rPr>
          <w:rFonts w:eastAsia="Calibri"/>
          <w:b/>
          <w:caps/>
          <w:lang w:eastAsia="ar-SA"/>
        </w:rPr>
      </w:pPr>
    </w:p>
    <w:p w14:paraId="7150E999" w14:textId="381792A2" w:rsidR="00502760" w:rsidRPr="00897788" w:rsidRDefault="00502760" w:rsidP="00502760">
      <w:pPr>
        <w:suppressAutoHyphens/>
        <w:ind w:left="567" w:hanging="567"/>
        <w:rPr>
          <w:rFonts w:eastAsia="Calibri"/>
          <w:b/>
          <w:caps/>
          <w:lang w:eastAsia="ar-SA"/>
        </w:rPr>
      </w:pPr>
      <w:r w:rsidRPr="00897788">
        <w:rPr>
          <w:rFonts w:eastAsia="Calibri"/>
          <w:b/>
          <w:caps/>
          <w:lang w:eastAsia="ar-SA"/>
        </w:rPr>
        <w:t>1.</w:t>
      </w:r>
      <w:r w:rsidRPr="00897788">
        <w:rPr>
          <w:rFonts w:eastAsia="Calibri"/>
          <w:b/>
          <w:caps/>
          <w:lang w:eastAsia="ar-SA"/>
        </w:rPr>
        <w:tab/>
      </w:r>
      <w:r w:rsidRPr="008451A5">
        <w:rPr>
          <w:rFonts w:eastAsia="Calibri"/>
          <w:b/>
          <w:lang w:eastAsia="ar-SA"/>
        </w:rPr>
        <w:t>Kas yra Salofalk</w:t>
      </w:r>
      <w:r w:rsidRPr="003C6BB0">
        <w:rPr>
          <w:rFonts w:eastAsia="Calibri"/>
          <w:b/>
          <w:lang w:val="es-ES" w:eastAsia="ar-SA"/>
        </w:rPr>
        <w:t xml:space="preserve"> </w:t>
      </w:r>
      <w:r w:rsidRPr="006B7B59">
        <w:rPr>
          <w:rFonts w:eastAsia="Calibri"/>
          <w:b/>
          <w:lang w:eastAsia="ar-SA"/>
        </w:rPr>
        <w:t>ir kam ji</w:t>
      </w:r>
      <w:r w:rsidRPr="008451A5">
        <w:rPr>
          <w:rFonts w:eastAsia="Calibri"/>
          <w:b/>
          <w:lang w:eastAsia="ar-SA"/>
        </w:rPr>
        <w:t>s vartojam</w:t>
      </w:r>
      <w:r w:rsidR="00890C84">
        <w:rPr>
          <w:rFonts w:eastAsia="Calibri"/>
          <w:b/>
          <w:lang w:eastAsia="ar-SA"/>
        </w:rPr>
        <w:t>a</w:t>
      </w:r>
      <w:r w:rsidRPr="008451A5">
        <w:rPr>
          <w:rFonts w:eastAsia="Calibri"/>
          <w:b/>
          <w:lang w:eastAsia="ar-SA"/>
        </w:rPr>
        <w:t>s</w:t>
      </w:r>
      <w:r w:rsidRPr="00897788" w:rsidDel="006865A0">
        <w:rPr>
          <w:rFonts w:eastAsia="Calibri"/>
          <w:b/>
          <w:caps/>
          <w:lang w:eastAsia="ar-SA"/>
        </w:rPr>
        <w:t xml:space="preserve"> </w:t>
      </w:r>
    </w:p>
    <w:p w14:paraId="481E81DA" w14:textId="77777777" w:rsidR="00502760" w:rsidRPr="00897788" w:rsidRDefault="00502760" w:rsidP="00502760">
      <w:pPr>
        <w:suppressAutoHyphens/>
        <w:ind w:left="567" w:hanging="567"/>
        <w:rPr>
          <w:rFonts w:eastAsia="Calibri"/>
          <w:lang w:eastAsia="ar-SA"/>
        </w:rPr>
      </w:pPr>
    </w:p>
    <w:p w14:paraId="556857FE" w14:textId="77777777" w:rsidR="00502760" w:rsidRPr="00897788" w:rsidRDefault="00502760" w:rsidP="00502760">
      <w:pPr>
        <w:suppressAutoHyphens/>
        <w:rPr>
          <w:rFonts w:eastAsia="Calibri"/>
          <w:lang w:eastAsia="ar-SA"/>
        </w:rPr>
      </w:pPr>
      <w:r w:rsidRPr="00897788">
        <w:rPr>
          <w:rFonts w:eastAsia="Calibri"/>
          <w:lang w:eastAsia="ar-SA"/>
        </w:rPr>
        <w:t>Mesalazinas, veiklioji Salofalk medžiaga, yra vaistas nuo uždegimo. Juo gydomos uždegiminės storųjų žarnų ligos.</w:t>
      </w:r>
    </w:p>
    <w:p w14:paraId="1F049646" w14:textId="77777777" w:rsidR="00502760" w:rsidRPr="00897788" w:rsidRDefault="00502760" w:rsidP="00502760">
      <w:pPr>
        <w:suppressAutoHyphens/>
        <w:spacing w:before="120"/>
        <w:rPr>
          <w:rFonts w:eastAsia="Calibri"/>
          <w:lang w:eastAsia="ar-SA"/>
        </w:rPr>
      </w:pPr>
      <w:r w:rsidRPr="00897788">
        <w:rPr>
          <w:rFonts w:eastAsia="Calibri"/>
          <w:lang w:eastAsia="ar-SA"/>
        </w:rPr>
        <w:t>Salofalk gydoma paūmėjusi lengva ar vidutinio sunkumo uždegiminė liga, pažeidžianti tik tiesiąją žarną, gydytojų vadinama opiniu kolitu ar opiniu proktitu.</w:t>
      </w:r>
    </w:p>
    <w:p w14:paraId="0E05BD98" w14:textId="77777777" w:rsidR="00502760" w:rsidRPr="00897788" w:rsidRDefault="00502760" w:rsidP="00502760">
      <w:pPr>
        <w:suppressAutoHyphens/>
        <w:rPr>
          <w:rFonts w:eastAsia="Calibri"/>
          <w:lang w:eastAsia="ar-SA"/>
        </w:rPr>
      </w:pPr>
    </w:p>
    <w:p w14:paraId="0D47329C" w14:textId="77777777" w:rsidR="00502760" w:rsidRPr="00897788" w:rsidRDefault="00502760" w:rsidP="00502760">
      <w:pPr>
        <w:suppressAutoHyphens/>
        <w:rPr>
          <w:rFonts w:eastAsia="Calibri"/>
          <w:lang w:eastAsia="ar-SA"/>
        </w:rPr>
      </w:pPr>
    </w:p>
    <w:p w14:paraId="7F6D3B99" w14:textId="77777777" w:rsidR="00502760" w:rsidRPr="00DC43DE" w:rsidRDefault="00502760" w:rsidP="00502760">
      <w:pPr>
        <w:numPr>
          <w:ilvl w:val="0"/>
          <w:numId w:val="12"/>
        </w:numPr>
        <w:tabs>
          <w:tab w:val="left" w:pos="570"/>
        </w:tabs>
        <w:suppressAutoHyphens/>
        <w:ind w:left="570" w:hanging="570"/>
        <w:rPr>
          <w:rFonts w:eastAsia="Calibri"/>
          <w:b/>
          <w:caps/>
          <w:lang w:eastAsia="ar-SA"/>
        </w:rPr>
      </w:pPr>
      <w:r w:rsidRPr="008451A5">
        <w:rPr>
          <w:rFonts w:eastAsia="Calibri"/>
          <w:b/>
          <w:lang w:eastAsia="ar-SA"/>
        </w:rPr>
        <w:t xml:space="preserve">Kas žinotina prieš vartojant Salofalk </w:t>
      </w:r>
    </w:p>
    <w:p w14:paraId="1C944DE0" w14:textId="77777777" w:rsidR="00502760" w:rsidRPr="00897788" w:rsidRDefault="00502760" w:rsidP="00502760">
      <w:pPr>
        <w:suppressAutoHyphens/>
        <w:rPr>
          <w:rFonts w:eastAsia="Calibri"/>
          <w:lang w:eastAsia="ar-SA"/>
        </w:rPr>
      </w:pPr>
    </w:p>
    <w:p w14:paraId="007C566E" w14:textId="7B6118DB" w:rsidR="00502760" w:rsidRPr="00897788" w:rsidRDefault="00502760" w:rsidP="00502760">
      <w:pPr>
        <w:suppressAutoHyphens/>
        <w:rPr>
          <w:rFonts w:eastAsia="Calibri"/>
          <w:lang w:eastAsia="ar-SA"/>
        </w:rPr>
      </w:pPr>
      <w:r w:rsidRPr="00897788">
        <w:rPr>
          <w:rFonts w:eastAsia="Calibri"/>
          <w:b/>
          <w:lang w:eastAsia="ar-SA"/>
        </w:rPr>
        <w:t>Salofalk</w:t>
      </w:r>
      <w:r>
        <w:rPr>
          <w:rFonts w:eastAsia="Calibri"/>
          <w:b/>
          <w:lang w:eastAsia="ar-SA"/>
        </w:rPr>
        <w:t xml:space="preserve"> </w:t>
      </w:r>
      <w:r w:rsidRPr="00897788">
        <w:rPr>
          <w:rFonts w:eastAsia="Calibri"/>
          <w:b/>
          <w:lang w:eastAsia="ar-SA"/>
        </w:rPr>
        <w:t xml:space="preserve">žvakučių vartoti </w:t>
      </w:r>
      <w:r w:rsidR="008349B9">
        <w:rPr>
          <w:rFonts w:eastAsia="Calibri"/>
          <w:b/>
          <w:lang w:eastAsia="ar-SA"/>
        </w:rPr>
        <w:t>draudžia</w:t>
      </w:r>
      <w:r w:rsidR="008349B9" w:rsidRPr="00897788">
        <w:rPr>
          <w:rFonts w:eastAsia="Calibri"/>
          <w:b/>
          <w:lang w:eastAsia="ar-SA"/>
        </w:rPr>
        <w:t>ma</w:t>
      </w:r>
      <w:r w:rsidRPr="00897788">
        <w:rPr>
          <w:rFonts w:eastAsia="Calibri"/>
          <w:b/>
          <w:lang w:eastAsia="ar-SA"/>
        </w:rPr>
        <w:t>:</w:t>
      </w:r>
    </w:p>
    <w:p w14:paraId="3D0C7B73" w14:textId="377501D6" w:rsidR="00502760" w:rsidRPr="00897788" w:rsidRDefault="00502760" w:rsidP="00502760">
      <w:pPr>
        <w:suppressAutoHyphens/>
        <w:rPr>
          <w:rFonts w:eastAsia="Calibri"/>
          <w:lang w:eastAsia="ar-SA"/>
        </w:rPr>
      </w:pPr>
      <w:r w:rsidRPr="00897788">
        <w:rPr>
          <w:rFonts w:eastAsia="Calibri"/>
          <w:lang w:eastAsia="ar-SA"/>
        </w:rPr>
        <w:t>-</w:t>
      </w:r>
      <w:r w:rsidRPr="00897788">
        <w:rPr>
          <w:rFonts w:eastAsia="Calibri"/>
          <w:lang w:eastAsia="ar-SA"/>
        </w:rPr>
        <w:tab/>
        <w:t>jei</w:t>
      </w:r>
      <w:r>
        <w:rPr>
          <w:rFonts w:eastAsia="Calibri"/>
          <w:lang w:eastAsia="ar-SA"/>
        </w:rPr>
        <w:t>gu yra alergija</w:t>
      </w:r>
      <w:r w:rsidRPr="00897788">
        <w:rPr>
          <w:rFonts w:eastAsia="Calibri"/>
          <w:lang w:eastAsia="ar-SA"/>
        </w:rPr>
        <w:t xml:space="preserve"> salicilo rūgščiai, salicilatams</w:t>
      </w:r>
      <w:r w:rsidR="007E5781">
        <w:rPr>
          <w:rFonts w:eastAsia="Calibri"/>
          <w:lang w:eastAsia="ar-SA"/>
        </w:rPr>
        <w:t>,</w:t>
      </w:r>
      <w:r w:rsidRPr="00897788">
        <w:rPr>
          <w:rFonts w:eastAsia="Calibri"/>
          <w:lang w:eastAsia="ar-SA"/>
        </w:rPr>
        <w:t xml:space="preserve"> </w:t>
      </w:r>
      <w:r w:rsidR="007E5781" w:rsidRPr="007E5781">
        <w:rPr>
          <w:rFonts w:eastAsia="Calibri"/>
          <w:lang w:eastAsia="ar-SA"/>
        </w:rPr>
        <w:t xml:space="preserve">tokiems kaip acetilsalicilo rūgštis (pvz., Aspirin) </w:t>
      </w:r>
      <w:r w:rsidRPr="00897788">
        <w:rPr>
          <w:rFonts w:eastAsia="Calibri"/>
          <w:lang w:eastAsia="ar-SA"/>
        </w:rPr>
        <w:t xml:space="preserve">arba </w:t>
      </w:r>
      <w:r>
        <w:rPr>
          <w:rFonts w:eastAsia="Calibri"/>
          <w:lang w:eastAsia="ar-SA"/>
        </w:rPr>
        <w:t xml:space="preserve">bet kuriai pagalbinei šio vaisto medžiagai </w:t>
      </w:r>
      <w:r w:rsidRPr="00897788">
        <w:rPr>
          <w:rFonts w:eastAsia="Calibri"/>
          <w:lang w:eastAsia="ar-SA"/>
        </w:rPr>
        <w:t>(jos išvardytos 6 skyriuje);</w:t>
      </w:r>
    </w:p>
    <w:p w14:paraId="22E8BB2E" w14:textId="77777777" w:rsidR="00502760" w:rsidRPr="00897788" w:rsidRDefault="00502760" w:rsidP="00502760">
      <w:pPr>
        <w:suppressAutoHyphens/>
        <w:rPr>
          <w:rFonts w:eastAsia="Calibri"/>
          <w:lang w:eastAsia="ar-SA"/>
        </w:rPr>
      </w:pPr>
      <w:r w:rsidRPr="00897788">
        <w:rPr>
          <w:rFonts w:eastAsia="Calibri"/>
          <w:lang w:eastAsia="ar-SA"/>
        </w:rPr>
        <w:t>-</w:t>
      </w:r>
      <w:r w:rsidRPr="00897788">
        <w:rPr>
          <w:rFonts w:eastAsia="Calibri"/>
          <w:lang w:eastAsia="ar-SA"/>
        </w:rPr>
        <w:tab/>
        <w:t>jei</w:t>
      </w:r>
      <w:r>
        <w:rPr>
          <w:rFonts w:eastAsia="Calibri"/>
          <w:lang w:eastAsia="ar-SA"/>
        </w:rPr>
        <w:t>gu</w:t>
      </w:r>
      <w:r w:rsidRPr="00897788">
        <w:rPr>
          <w:rFonts w:eastAsia="Calibri"/>
          <w:lang w:eastAsia="ar-SA"/>
        </w:rPr>
        <w:t xml:space="preserve"> sergate sunkiomis kepenų ar inkstų ligomis.</w:t>
      </w:r>
    </w:p>
    <w:p w14:paraId="55618ED4" w14:textId="77777777" w:rsidR="00502760" w:rsidRPr="00897788" w:rsidRDefault="00502760" w:rsidP="00502760">
      <w:pPr>
        <w:suppressAutoHyphens/>
        <w:rPr>
          <w:rFonts w:eastAsia="Calibri"/>
          <w:lang w:eastAsia="ar-SA"/>
        </w:rPr>
      </w:pPr>
    </w:p>
    <w:p w14:paraId="1AB140EC" w14:textId="77777777" w:rsidR="00502760" w:rsidRPr="00897788" w:rsidRDefault="00502760" w:rsidP="00502760">
      <w:pPr>
        <w:suppressAutoHyphens/>
        <w:rPr>
          <w:rFonts w:eastAsia="Calibri"/>
          <w:b/>
          <w:noProof/>
          <w:lang w:eastAsia="ar-SA"/>
        </w:rPr>
      </w:pPr>
      <w:r>
        <w:rPr>
          <w:rFonts w:eastAsia="Calibri"/>
          <w:b/>
          <w:iCs/>
          <w:noProof/>
          <w:lang w:eastAsia="ar-SA"/>
        </w:rPr>
        <w:t xml:space="preserve">Įspėjimai ir </w:t>
      </w:r>
      <w:r w:rsidRPr="00897788">
        <w:rPr>
          <w:rFonts w:eastAsia="Calibri"/>
          <w:b/>
          <w:iCs/>
          <w:noProof/>
          <w:lang w:eastAsia="ar-SA"/>
        </w:rPr>
        <w:t>atsargumo priemon</w:t>
      </w:r>
      <w:r>
        <w:rPr>
          <w:rFonts w:eastAsia="Calibri"/>
          <w:b/>
          <w:iCs/>
          <w:noProof/>
          <w:lang w:eastAsia="ar-SA"/>
        </w:rPr>
        <w:t>ės</w:t>
      </w:r>
    </w:p>
    <w:p w14:paraId="1D145269" w14:textId="77777777" w:rsidR="00502760" w:rsidRPr="00DC43DE" w:rsidRDefault="00502760" w:rsidP="00502760">
      <w:pPr>
        <w:suppressAutoHyphens/>
        <w:rPr>
          <w:rFonts w:eastAsia="Calibri"/>
          <w:lang w:eastAsia="ar-SA"/>
        </w:rPr>
      </w:pPr>
      <w:r>
        <w:rPr>
          <w:rFonts w:eastAsia="Calibri"/>
          <w:lang w:eastAsia="ar-SA"/>
        </w:rPr>
        <w:t>Pasitarkite su gydytoju arba vaistininku prieš pradėdami vartoti Salofalk.</w:t>
      </w:r>
    </w:p>
    <w:p w14:paraId="2FAA5439" w14:textId="77777777" w:rsidR="00502760" w:rsidRDefault="00502760" w:rsidP="00502760">
      <w:pPr>
        <w:suppressAutoHyphens/>
        <w:spacing w:after="120"/>
        <w:rPr>
          <w:rFonts w:eastAsia="Calibri"/>
          <w:lang w:eastAsia="ar-SA"/>
        </w:rPr>
      </w:pPr>
    </w:p>
    <w:p w14:paraId="346DCC86" w14:textId="77777777" w:rsidR="00502760" w:rsidRPr="00897788" w:rsidRDefault="00502760" w:rsidP="00502760">
      <w:pPr>
        <w:suppressAutoHyphens/>
        <w:spacing w:after="120"/>
        <w:rPr>
          <w:rFonts w:eastAsia="Calibri"/>
          <w:lang w:eastAsia="ar-SA"/>
        </w:rPr>
      </w:pPr>
      <w:r w:rsidRPr="00897788">
        <w:rPr>
          <w:rFonts w:eastAsia="Calibri"/>
          <w:lang w:eastAsia="ar-SA"/>
        </w:rPr>
        <w:t>Prieš vartodami šį vaistą pasakykite gydytojui, jei:</w:t>
      </w:r>
    </w:p>
    <w:p w14:paraId="734C04E5" w14:textId="77777777" w:rsidR="00502760" w:rsidRPr="00897788" w:rsidRDefault="00502760" w:rsidP="00BF108A">
      <w:pPr>
        <w:pStyle w:val="BT-EMEASMCA"/>
      </w:pPr>
      <w:r w:rsidRPr="00897788">
        <w:t>esate sirgęs plaučių susirgimais, ypač bronchų astma;</w:t>
      </w:r>
    </w:p>
    <w:p w14:paraId="4664CBB0" w14:textId="77777777" w:rsidR="00502760" w:rsidRPr="007757F7" w:rsidRDefault="00502760" w:rsidP="00BF108A">
      <w:pPr>
        <w:pStyle w:val="BT-EMEASMCA"/>
      </w:pPr>
      <w:r w:rsidRPr="007757F7">
        <w:t>easate alergiškas sulfasalazinui, į mesalaziną panašiai medžiagai;</w:t>
      </w:r>
    </w:p>
    <w:p w14:paraId="23E6FA94" w14:textId="77777777" w:rsidR="00502760" w:rsidRPr="007757F7" w:rsidRDefault="00502760" w:rsidP="00BF108A">
      <w:pPr>
        <w:pStyle w:val="BT-EMEASMCA"/>
      </w:pPr>
      <w:r w:rsidRPr="00185EA7">
        <w:t>Jūsų kepenų veikla sutrikusi;</w:t>
      </w:r>
    </w:p>
    <w:p w14:paraId="6F27B8DC" w14:textId="77777777" w:rsidR="00502760" w:rsidRDefault="00502760" w:rsidP="00BF108A">
      <w:pPr>
        <w:pStyle w:val="BT-EMEASMCA"/>
      </w:pPr>
      <w:r w:rsidRPr="007757F7">
        <w:t>Jūsų inkstų veikla sutrikusi</w:t>
      </w:r>
      <w:r>
        <w:t>;</w:t>
      </w:r>
    </w:p>
    <w:p w14:paraId="61EBB97E" w14:textId="0920AF7C" w:rsidR="00502760" w:rsidRPr="00185EA7" w:rsidRDefault="00502760" w:rsidP="00BF108A">
      <w:pPr>
        <w:pStyle w:val="BT-EMEASMCA"/>
      </w:pPr>
      <w:r w:rsidRPr="00191081">
        <w:t>jeigu pavartojus mesalazino, Jums kada nors buvo pasireiškęs sunkus odos išbėrimas arba oda luposi, pasidengė pūslelėmis ir (arba) burnos ertmėje atsirado opų.</w:t>
      </w:r>
    </w:p>
    <w:p w14:paraId="2B38146E" w14:textId="77777777" w:rsidR="00502760" w:rsidRPr="00897788" w:rsidRDefault="00502760" w:rsidP="00502760">
      <w:pPr>
        <w:suppressAutoHyphens/>
        <w:rPr>
          <w:rFonts w:eastAsia="Calibri"/>
          <w:lang w:eastAsia="ar-SA"/>
        </w:rPr>
      </w:pPr>
    </w:p>
    <w:p w14:paraId="3AE61897" w14:textId="77777777" w:rsidR="00BE511D" w:rsidRPr="00C74D02" w:rsidRDefault="00BE511D" w:rsidP="00BE511D">
      <w:pPr>
        <w:rPr>
          <w:color w:val="000000"/>
          <w:lang w:eastAsia="x-none"/>
        </w:rPr>
      </w:pPr>
      <w:r w:rsidRPr="00C74D02">
        <w:rPr>
          <w:color w:val="000000"/>
          <w:lang w:eastAsia="x-none"/>
        </w:rPr>
        <w:t>Mesalazinas gali sukelti raudonai rudą šlapimo spalvą po sąlyčio su natrio hipochlorito balikliu klozeto vandenyje. Tai siejama su chemine reakcija tarp mesalazino ir baliklio ir yra nekenksminga.</w:t>
      </w:r>
    </w:p>
    <w:p w14:paraId="72212D4C" w14:textId="77777777" w:rsidR="00BE511D" w:rsidRDefault="00BE511D" w:rsidP="00502760">
      <w:pPr>
        <w:suppressAutoHyphens/>
        <w:rPr>
          <w:rFonts w:eastAsia="Calibri"/>
          <w:u w:val="single"/>
          <w:lang w:eastAsia="ar-SA"/>
        </w:rPr>
      </w:pPr>
    </w:p>
    <w:p w14:paraId="21748AE4" w14:textId="5545CEF3" w:rsidR="00502760" w:rsidRPr="00897788" w:rsidRDefault="00502760" w:rsidP="00502760">
      <w:pPr>
        <w:suppressAutoHyphens/>
        <w:rPr>
          <w:rFonts w:eastAsia="Calibri"/>
          <w:u w:val="single"/>
          <w:lang w:eastAsia="ar-SA"/>
        </w:rPr>
      </w:pPr>
      <w:r w:rsidRPr="00897788">
        <w:rPr>
          <w:rFonts w:eastAsia="Calibri"/>
          <w:u w:val="single"/>
          <w:lang w:eastAsia="ar-SA"/>
        </w:rPr>
        <w:t>Kitos atsargumo priemonės</w:t>
      </w:r>
    </w:p>
    <w:p w14:paraId="0F0118E2" w14:textId="77777777" w:rsidR="00502760" w:rsidRPr="00897788" w:rsidRDefault="00502760" w:rsidP="00502760">
      <w:pPr>
        <w:suppressAutoHyphens/>
        <w:rPr>
          <w:rFonts w:eastAsia="Calibri"/>
          <w:lang w:eastAsia="ar-SA"/>
        </w:rPr>
      </w:pPr>
      <w:r w:rsidRPr="00897788">
        <w:rPr>
          <w:rFonts w:eastAsia="Calibri"/>
          <w:lang w:eastAsia="ar-SA"/>
        </w:rPr>
        <w:lastRenderedPageBreak/>
        <w:t xml:space="preserve">Gydymo metu gydytojas atidžiai stebės Jūsų būklę ir Jums gali </w:t>
      </w:r>
      <w:r>
        <w:rPr>
          <w:rFonts w:eastAsia="Calibri"/>
          <w:lang w:eastAsia="ar-SA"/>
        </w:rPr>
        <w:t>reikėti</w:t>
      </w:r>
      <w:r w:rsidRPr="00897788">
        <w:rPr>
          <w:rFonts w:eastAsia="Calibri"/>
          <w:lang w:eastAsia="ar-SA"/>
        </w:rPr>
        <w:t xml:space="preserve"> reguliariai tirti kraują ir šlapimą.</w:t>
      </w:r>
    </w:p>
    <w:p w14:paraId="38245797" w14:textId="77777777" w:rsidR="00502760" w:rsidRPr="00A62880" w:rsidRDefault="00502760" w:rsidP="00502760">
      <w:pPr>
        <w:rPr>
          <w:noProof/>
          <w:color w:val="000000"/>
          <w:lang w:eastAsia="x-none"/>
        </w:rPr>
      </w:pPr>
    </w:p>
    <w:p w14:paraId="65410C40" w14:textId="77777777" w:rsidR="00502760" w:rsidRDefault="00502760" w:rsidP="00502760">
      <w:pPr>
        <w:rPr>
          <w:noProof/>
          <w:color w:val="000000"/>
          <w:lang w:eastAsia="x-none"/>
        </w:rPr>
      </w:pPr>
      <w:r w:rsidRPr="00A62880">
        <w:rPr>
          <w:noProof/>
          <w:color w:val="000000"/>
          <w:lang w:eastAsia="x-none"/>
        </w:rPr>
        <w:t>Vartojant mesalaziną, gali išsivystyti inkstų akmenligė. Inkstų akmenligė gali pasireikšti skausmu šonuose ir krauju šlapime. Gydymo mesalazinu laikotarpiu stenkitės gerti pakankamai skysčių.</w:t>
      </w:r>
    </w:p>
    <w:p w14:paraId="0B7FEFA2" w14:textId="77777777" w:rsidR="00502760" w:rsidRDefault="00502760" w:rsidP="00502760">
      <w:pPr>
        <w:rPr>
          <w:noProof/>
          <w:color w:val="000000"/>
          <w:lang w:eastAsia="x-none"/>
        </w:rPr>
      </w:pPr>
    </w:p>
    <w:p w14:paraId="7647A286" w14:textId="147CC213" w:rsidR="00502760" w:rsidRPr="00B86D15" w:rsidRDefault="00502760" w:rsidP="00502760">
      <w:pPr>
        <w:rPr>
          <w:color w:val="000000"/>
        </w:rPr>
      </w:pPr>
      <w:r w:rsidRPr="00191081">
        <w:rPr>
          <w:noProof/>
          <w:color w:val="000000"/>
          <w:lang w:eastAsia="x-none"/>
        </w:rPr>
        <w:t xml:space="preserve">Taikant gydymą mesalazinu, gauta pranešimų apie sunkias odos reakcijas, įskaitant </w:t>
      </w:r>
      <w:r w:rsidR="00B4552A" w:rsidRPr="007B7F27">
        <w:rPr>
          <w:color w:val="000000"/>
          <w:lang w:eastAsia="x-none"/>
        </w:rPr>
        <w:t>reakciją į</w:t>
      </w:r>
      <w:r w:rsidR="00B4552A">
        <w:rPr>
          <w:color w:val="000000"/>
          <w:lang w:eastAsia="x-none"/>
        </w:rPr>
        <w:t xml:space="preserve"> </w:t>
      </w:r>
      <w:r w:rsidR="00B4552A" w:rsidRPr="007B7F27">
        <w:rPr>
          <w:color w:val="000000"/>
          <w:lang w:eastAsia="x-none"/>
        </w:rPr>
        <w:t xml:space="preserve">vaistą su eozinofilija ir sisteminiais simptomais (angl. </w:t>
      </w:r>
      <w:r w:rsidR="00B4552A" w:rsidRPr="00C74D02">
        <w:rPr>
          <w:i/>
          <w:color w:val="000000"/>
          <w:lang w:eastAsia="x-none"/>
        </w:rPr>
        <w:t>drug reaction with eosinophilia and systemic symptoms, DRESS)</w:t>
      </w:r>
      <w:r w:rsidR="00B4552A" w:rsidRPr="007B7F27">
        <w:rPr>
          <w:color w:val="000000"/>
          <w:lang w:eastAsia="x-none"/>
        </w:rPr>
        <w:t>,</w:t>
      </w:r>
      <w:r w:rsidR="00B4552A">
        <w:rPr>
          <w:color w:val="000000"/>
          <w:lang w:eastAsia="x-none"/>
        </w:rPr>
        <w:t xml:space="preserve"> </w:t>
      </w:r>
      <w:r w:rsidRPr="00191081">
        <w:rPr>
          <w:noProof/>
          <w:color w:val="000000"/>
          <w:lang w:eastAsia="x-none"/>
        </w:rPr>
        <w:t>Stivenso-Džonsono (</w:t>
      </w:r>
      <w:r w:rsidRPr="005D35AC">
        <w:rPr>
          <w:i/>
          <w:noProof/>
          <w:color w:val="000000"/>
          <w:lang w:eastAsia="x-none"/>
        </w:rPr>
        <w:t>Stevens-Johnson</w:t>
      </w:r>
      <w:r w:rsidRPr="00191081">
        <w:rPr>
          <w:noProof/>
          <w:color w:val="000000"/>
          <w:lang w:eastAsia="x-none"/>
        </w:rPr>
        <w:t>) sindromą (SDS) ir toksinę epidermio nekrolizę (TEN). Pastebėję bent</w:t>
      </w:r>
      <w:r w:rsidR="00A35224">
        <w:rPr>
          <w:noProof/>
          <w:color w:val="000000"/>
          <w:lang w:eastAsia="x-none"/>
        </w:rPr>
        <w:t xml:space="preserve"> </w:t>
      </w:r>
      <w:r w:rsidRPr="00191081">
        <w:rPr>
          <w:noProof/>
          <w:color w:val="000000"/>
          <w:lang w:eastAsia="x-none"/>
        </w:rPr>
        <w:t>vieną iš 4 skyriuje aprašytų simptomų, susijusių su sunkiomis odos reakcijomis, nebevartokite mesalazino ir nedelsdami kreipkitės pagalbos į gydytoją.</w:t>
      </w:r>
    </w:p>
    <w:p w14:paraId="7E2E6809" w14:textId="77777777" w:rsidR="003C02CB" w:rsidRPr="00B86D15" w:rsidRDefault="003C02CB" w:rsidP="00B86D15">
      <w:pPr>
        <w:rPr>
          <w:color w:val="000000"/>
        </w:rPr>
      </w:pPr>
    </w:p>
    <w:p w14:paraId="1D968B35" w14:textId="149A2899" w:rsidR="003C02CB" w:rsidRPr="00B34382" w:rsidRDefault="003C02CB" w:rsidP="00502760">
      <w:pPr>
        <w:rPr>
          <w:noProof/>
          <w:color w:val="000000"/>
          <w:lang w:val="x-none" w:eastAsia="x-none"/>
        </w:rPr>
      </w:pPr>
      <w:r w:rsidRPr="003C02CB">
        <w:rPr>
          <w:noProof/>
          <w:color w:val="000000"/>
          <w:lang w:val="x-none" w:eastAsia="x-none"/>
        </w:rPr>
        <w:t>Jei jaučiate stiprų ar pasikartojantį galvos skausmą, sutrikusį regėjimą, skambėjimą ar ūžimą ausyse, nedelsdami kreipkitės į gydytoją.</w:t>
      </w:r>
    </w:p>
    <w:p w14:paraId="3532D495" w14:textId="77777777" w:rsidR="00502760" w:rsidRPr="00897788" w:rsidRDefault="00502760" w:rsidP="00502760">
      <w:pPr>
        <w:suppressAutoHyphens/>
        <w:rPr>
          <w:rFonts w:eastAsia="Calibri"/>
          <w:i/>
          <w:lang w:eastAsia="ar-SA"/>
        </w:rPr>
      </w:pPr>
    </w:p>
    <w:p w14:paraId="7A12332A" w14:textId="77777777" w:rsidR="00502760" w:rsidRDefault="00502760" w:rsidP="00502760">
      <w:pPr>
        <w:spacing w:line="220" w:lineRule="exact"/>
        <w:rPr>
          <w:rFonts w:eastAsia="Calibri"/>
          <w:b/>
          <w:bCs/>
        </w:rPr>
      </w:pPr>
      <w:r w:rsidRPr="00897788">
        <w:rPr>
          <w:rFonts w:eastAsia="Calibri"/>
          <w:b/>
          <w:bCs/>
        </w:rPr>
        <w:t>Kit</w:t>
      </w:r>
      <w:r>
        <w:rPr>
          <w:rFonts w:eastAsia="Calibri"/>
          <w:b/>
          <w:bCs/>
        </w:rPr>
        <w:t>i</w:t>
      </w:r>
      <w:r w:rsidRPr="00897788">
        <w:rPr>
          <w:rFonts w:eastAsia="Calibri"/>
          <w:b/>
          <w:bCs/>
        </w:rPr>
        <w:t xml:space="preserve"> vaist</w:t>
      </w:r>
      <w:r>
        <w:rPr>
          <w:rFonts w:eastAsia="Calibri"/>
          <w:b/>
          <w:bCs/>
        </w:rPr>
        <w:t xml:space="preserve">ai ir Salofalk </w:t>
      </w:r>
      <w:r w:rsidRPr="00897788">
        <w:rPr>
          <w:rFonts w:eastAsia="Calibri"/>
          <w:b/>
          <w:bCs/>
        </w:rPr>
        <w:t xml:space="preserve"> </w:t>
      </w:r>
    </w:p>
    <w:p w14:paraId="2741C6B3" w14:textId="77777777" w:rsidR="00502760" w:rsidRDefault="00502760" w:rsidP="00502760">
      <w:pPr>
        <w:spacing w:line="220" w:lineRule="exact"/>
        <w:rPr>
          <w:rFonts w:eastAsia="Calibri"/>
          <w:lang w:eastAsia="ar-SA"/>
        </w:rPr>
      </w:pPr>
      <w:r w:rsidRPr="00897788">
        <w:rPr>
          <w:rFonts w:eastAsia="Calibri"/>
          <w:lang w:eastAsia="ar-SA"/>
        </w:rPr>
        <w:t>Jeigu vartojate arba neseniai vartojote kitų vaistų</w:t>
      </w:r>
      <w:r>
        <w:rPr>
          <w:rFonts w:eastAsia="Calibri"/>
          <w:lang w:eastAsia="ar-SA"/>
        </w:rPr>
        <w:t xml:space="preserve"> arba dėl to nesate tikri, apie tai </w:t>
      </w:r>
      <w:r w:rsidRPr="00897788">
        <w:rPr>
          <w:rFonts w:eastAsia="Calibri"/>
          <w:lang w:eastAsia="ar-SA"/>
        </w:rPr>
        <w:t>pasakykite gydytojui arba vaistininkui. Jums vis dar gal</w:t>
      </w:r>
      <w:r>
        <w:rPr>
          <w:rFonts w:eastAsia="Calibri"/>
          <w:lang w:eastAsia="ar-SA"/>
        </w:rPr>
        <w:t xml:space="preserve">i būti tinkamas gydymas Salofalk, </w:t>
      </w:r>
      <w:r w:rsidRPr="00DC43DE">
        <w:rPr>
          <w:rFonts w:eastAsia="Calibri"/>
          <w:lang w:eastAsia="ar-SA"/>
        </w:rPr>
        <w:t xml:space="preserve">bet tai turi nutarti gydytojas.  </w:t>
      </w:r>
    </w:p>
    <w:p w14:paraId="21707EFF" w14:textId="77777777" w:rsidR="00502760" w:rsidRPr="00897788" w:rsidRDefault="00502760" w:rsidP="00502760">
      <w:pPr>
        <w:spacing w:line="220" w:lineRule="exact"/>
        <w:rPr>
          <w:rFonts w:eastAsia="Calibri"/>
          <w:b/>
          <w:bCs/>
        </w:rPr>
      </w:pPr>
    </w:p>
    <w:p w14:paraId="73C4B86D" w14:textId="77777777" w:rsidR="00502760" w:rsidRPr="00897788" w:rsidRDefault="00502760" w:rsidP="00502760">
      <w:pPr>
        <w:suppressAutoHyphens/>
        <w:spacing w:after="120"/>
        <w:jc w:val="both"/>
        <w:rPr>
          <w:rFonts w:eastAsia="Calibri"/>
          <w:lang w:eastAsia="ar-SA"/>
        </w:rPr>
      </w:pPr>
      <w:r w:rsidRPr="00897788">
        <w:rPr>
          <w:rFonts w:eastAsia="Calibri"/>
          <w:lang w:eastAsia="ar-SA"/>
        </w:rPr>
        <w:t>Pasakykite gydytojui, jei vartojate bent vieną iš žemiau išvardytų vaistų</w:t>
      </w:r>
      <w:r>
        <w:rPr>
          <w:rFonts w:eastAsia="Calibri"/>
          <w:lang w:eastAsia="ar-SA"/>
        </w:rPr>
        <w:t>. D</w:t>
      </w:r>
      <w:r w:rsidRPr="00897788">
        <w:rPr>
          <w:rFonts w:eastAsia="Calibri"/>
          <w:lang w:eastAsia="ar-SA"/>
        </w:rPr>
        <w:t>ėl vaistų sąveikos jų poveikis gali pakisti</w:t>
      </w:r>
      <w:r>
        <w:rPr>
          <w:rFonts w:eastAsia="Calibri"/>
          <w:lang w:eastAsia="ar-SA"/>
        </w:rPr>
        <w:t>:</w:t>
      </w:r>
    </w:p>
    <w:p w14:paraId="5CE42BDA" w14:textId="77777777" w:rsidR="00502760" w:rsidRPr="00897788" w:rsidRDefault="00502760" w:rsidP="00BF108A">
      <w:pPr>
        <w:pStyle w:val="BT-EMEASMCA"/>
        <w:rPr>
          <w:lang w:eastAsia="ar-SA"/>
        </w:rPr>
      </w:pPr>
      <w:r>
        <w:rPr>
          <w:lang w:eastAsia="ar-SA"/>
        </w:rPr>
        <w:t>a</w:t>
      </w:r>
      <w:r w:rsidRPr="00897788">
        <w:rPr>
          <w:lang w:eastAsia="ar-SA"/>
        </w:rPr>
        <w:t>zatioprinas, 6- merkaptopurinas ar tioguaninas (jais gydomi imuninės sistemos organų veiklos sutrikimai)</w:t>
      </w:r>
      <w:r>
        <w:rPr>
          <w:lang w:eastAsia="ar-SA"/>
        </w:rPr>
        <w:t>;</w:t>
      </w:r>
    </w:p>
    <w:p w14:paraId="38732695" w14:textId="77777777" w:rsidR="00502760" w:rsidRPr="00897788" w:rsidRDefault="00502760" w:rsidP="00BF108A">
      <w:pPr>
        <w:pStyle w:val="BT-EMEASMCA"/>
      </w:pPr>
      <w:r>
        <w:t>t</w:t>
      </w:r>
      <w:r w:rsidRPr="00897788">
        <w:t>am tikri vaistai, slopinantys kraujo krešėjimą (kraują skystinantys vaistai ar vaistai trombozės gydymui, pvz., varfarinas).</w:t>
      </w:r>
    </w:p>
    <w:p w14:paraId="349BFA8C" w14:textId="77777777" w:rsidR="00502760" w:rsidRPr="00897788" w:rsidRDefault="00502760" w:rsidP="00502760">
      <w:pPr>
        <w:suppressAutoHyphens/>
        <w:spacing w:after="120"/>
        <w:rPr>
          <w:rFonts w:eastAsia="Calibri"/>
          <w:lang w:eastAsia="de-DE"/>
        </w:rPr>
      </w:pPr>
    </w:p>
    <w:p w14:paraId="5EE78D39" w14:textId="77777777" w:rsidR="00502760" w:rsidRPr="00897788" w:rsidRDefault="00502760" w:rsidP="00502760">
      <w:pPr>
        <w:suppressAutoHyphens/>
        <w:ind w:left="567" w:hanging="567"/>
        <w:rPr>
          <w:rFonts w:eastAsia="Calibri"/>
          <w:b/>
          <w:noProof/>
          <w:lang w:eastAsia="ar-SA"/>
        </w:rPr>
      </w:pPr>
      <w:r w:rsidRPr="00897788">
        <w:rPr>
          <w:rFonts w:eastAsia="Calibri"/>
          <w:b/>
          <w:noProof/>
          <w:lang w:eastAsia="ar-SA"/>
        </w:rPr>
        <w:t>Nėštumas ir žindymo laikotarpis</w:t>
      </w:r>
    </w:p>
    <w:p w14:paraId="74219EAB" w14:textId="77777777" w:rsidR="00502760" w:rsidRDefault="00502760" w:rsidP="00502760">
      <w:pPr>
        <w:suppressAutoHyphens/>
        <w:rPr>
          <w:noProof/>
          <w:snapToGrid w:val="0"/>
        </w:rPr>
      </w:pPr>
      <w:r w:rsidRPr="00DC43DE">
        <w:rPr>
          <w:noProof/>
          <w:snapToGrid w:val="0"/>
        </w:rPr>
        <w:t>Jeigu esate nėščia, žindote kūdikį, manote, kad galbūt esate nėščia, arba planuojate pastoti, tai prieš vartodama šį vaistą,</w:t>
      </w:r>
      <w:r>
        <w:rPr>
          <w:noProof/>
          <w:snapToGrid w:val="0"/>
        </w:rPr>
        <w:t xml:space="preserve"> pasitarkite su gydytoju arba </w:t>
      </w:r>
      <w:r w:rsidRPr="00DC43DE">
        <w:rPr>
          <w:noProof/>
          <w:snapToGrid w:val="0"/>
        </w:rPr>
        <w:t>vaistininku</w:t>
      </w:r>
      <w:r>
        <w:rPr>
          <w:noProof/>
          <w:snapToGrid w:val="0"/>
        </w:rPr>
        <w:t>.</w:t>
      </w:r>
    </w:p>
    <w:p w14:paraId="48D0F397" w14:textId="77777777" w:rsidR="00502760" w:rsidRPr="00897788" w:rsidRDefault="00502760" w:rsidP="00502760">
      <w:pPr>
        <w:suppressAutoHyphens/>
        <w:rPr>
          <w:rFonts w:eastAsia="Calibri"/>
          <w:lang w:eastAsia="ar-SA"/>
        </w:rPr>
      </w:pPr>
      <w:r w:rsidRPr="00897788" w:rsidDel="00DC43DE">
        <w:rPr>
          <w:rFonts w:eastAsia="Calibri"/>
          <w:lang w:eastAsia="ar-SA"/>
        </w:rPr>
        <w:t xml:space="preserve"> </w:t>
      </w:r>
    </w:p>
    <w:p w14:paraId="131DD03C" w14:textId="77777777" w:rsidR="00502760" w:rsidRPr="00897788" w:rsidRDefault="00502760" w:rsidP="00502760">
      <w:pPr>
        <w:suppressAutoHyphens/>
        <w:rPr>
          <w:rFonts w:eastAsia="Calibri"/>
          <w:lang w:eastAsia="ar-SA"/>
        </w:rPr>
      </w:pPr>
      <w:r w:rsidRPr="00897788">
        <w:rPr>
          <w:rFonts w:eastAsia="Calibri"/>
          <w:lang w:eastAsia="ar-SA"/>
        </w:rPr>
        <w:t>Jei esate nėščia, Salofalk</w:t>
      </w:r>
      <w:r>
        <w:rPr>
          <w:rFonts w:eastAsia="Calibri"/>
          <w:lang w:eastAsia="ar-SA"/>
        </w:rPr>
        <w:t xml:space="preserve"> </w:t>
      </w:r>
      <w:r w:rsidRPr="00897788">
        <w:rPr>
          <w:rFonts w:eastAsia="Calibri"/>
          <w:lang w:eastAsia="ar-SA"/>
        </w:rPr>
        <w:t>galite vartoti tik gydytojui nurodžius.</w:t>
      </w:r>
    </w:p>
    <w:p w14:paraId="79CA423E" w14:textId="77777777" w:rsidR="00502760" w:rsidRPr="00897788" w:rsidRDefault="00502760" w:rsidP="00502760">
      <w:pPr>
        <w:suppressAutoHyphens/>
        <w:rPr>
          <w:rFonts w:eastAsia="Calibri"/>
          <w:lang w:eastAsia="ar-SA"/>
        </w:rPr>
      </w:pPr>
    </w:p>
    <w:p w14:paraId="5F5C4A6B" w14:textId="77777777" w:rsidR="00502760" w:rsidRPr="00897788" w:rsidRDefault="00502760" w:rsidP="00502760">
      <w:pPr>
        <w:suppressAutoHyphens/>
        <w:rPr>
          <w:rFonts w:eastAsia="Calibri"/>
          <w:lang w:eastAsia="ar-SA"/>
        </w:rPr>
      </w:pPr>
      <w:r w:rsidRPr="00897788">
        <w:rPr>
          <w:rFonts w:eastAsia="Calibri"/>
          <w:lang w:eastAsia="ar-SA"/>
        </w:rPr>
        <w:t>Jei žindote kūdikį, Salofalk galite vartoti tik gydytojui nurodžius, kadangi vaistas gali patekti į motinos pieną.</w:t>
      </w:r>
    </w:p>
    <w:p w14:paraId="729FDB7C" w14:textId="77777777" w:rsidR="00502760" w:rsidRPr="00897788" w:rsidRDefault="00502760" w:rsidP="00502760">
      <w:pPr>
        <w:spacing w:line="220" w:lineRule="exact"/>
        <w:rPr>
          <w:rFonts w:eastAsia="Calibri"/>
          <w:b/>
          <w:bCs/>
        </w:rPr>
      </w:pPr>
    </w:p>
    <w:p w14:paraId="79B42479" w14:textId="77777777" w:rsidR="00502760" w:rsidRDefault="00502760" w:rsidP="00502760">
      <w:pPr>
        <w:spacing w:line="220" w:lineRule="exact"/>
        <w:rPr>
          <w:rFonts w:eastAsia="Calibri"/>
          <w:b/>
          <w:bCs/>
        </w:rPr>
      </w:pPr>
      <w:r w:rsidRPr="00897788">
        <w:rPr>
          <w:rFonts w:eastAsia="Calibri"/>
          <w:b/>
          <w:bCs/>
        </w:rPr>
        <w:t>Vairavimas ir mechanizmų valdymas</w:t>
      </w:r>
    </w:p>
    <w:p w14:paraId="0EE81CB0" w14:textId="77777777" w:rsidR="00502760" w:rsidRPr="00897788" w:rsidRDefault="00502760" w:rsidP="00502760">
      <w:pPr>
        <w:suppressAutoHyphens/>
        <w:rPr>
          <w:rFonts w:eastAsia="Calibri"/>
          <w:lang w:eastAsia="ar-SA"/>
        </w:rPr>
      </w:pPr>
      <w:r>
        <w:rPr>
          <w:rFonts w:eastAsia="Calibri"/>
          <w:lang w:eastAsia="ar-SA"/>
        </w:rPr>
        <w:t xml:space="preserve">Salofalk žvakutės </w:t>
      </w:r>
      <w:r w:rsidRPr="00897788">
        <w:rPr>
          <w:rFonts w:eastAsia="Calibri"/>
          <w:lang w:eastAsia="ar-SA"/>
        </w:rPr>
        <w:t>gebėjim</w:t>
      </w:r>
      <w:r>
        <w:rPr>
          <w:rFonts w:eastAsia="Calibri"/>
          <w:lang w:eastAsia="ar-SA"/>
        </w:rPr>
        <w:t>o</w:t>
      </w:r>
      <w:r w:rsidRPr="00897788">
        <w:rPr>
          <w:rFonts w:eastAsia="Calibri"/>
          <w:lang w:eastAsia="ar-SA"/>
        </w:rPr>
        <w:t xml:space="preserve"> vairuoti ir valdyti mechanizmus n</w:t>
      </w:r>
      <w:r>
        <w:rPr>
          <w:rFonts w:eastAsia="Calibri"/>
          <w:lang w:eastAsia="ar-SA"/>
        </w:rPr>
        <w:t>eveikia arba veikia nereikšmingai</w:t>
      </w:r>
      <w:r w:rsidRPr="00897788">
        <w:rPr>
          <w:rFonts w:eastAsia="Calibri"/>
          <w:lang w:eastAsia="ar-SA"/>
        </w:rPr>
        <w:t xml:space="preserve">. </w:t>
      </w:r>
    </w:p>
    <w:p w14:paraId="79A1409C" w14:textId="77777777" w:rsidR="00502760" w:rsidRPr="00897788" w:rsidRDefault="00502760" w:rsidP="00502760">
      <w:pPr>
        <w:suppressAutoHyphens/>
        <w:rPr>
          <w:rFonts w:eastAsia="Calibri"/>
          <w:lang w:eastAsia="ar-SA"/>
        </w:rPr>
      </w:pPr>
    </w:p>
    <w:p w14:paraId="3A38951C" w14:textId="77777777" w:rsidR="00502760" w:rsidRDefault="00502760" w:rsidP="00502760">
      <w:pPr>
        <w:suppressAutoHyphens/>
        <w:rPr>
          <w:rFonts w:eastAsia="Calibri"/>
          <w:b/>
          <w:lang w:eastAsia="ar-SA"/>
        </w:rPr>
      </w:pPr>
      <w:r>
        <w:rPr>
          <w:rFonts w:eastAsia="Calibri"/>
          <w:b/>
          <w:lang w:eastAsia="ar-SA"/>
        </w:rPr>
        <w:t>Salofalk sudėtyje yra c</w:t>
      </w:r>
      <w:r w:rsidRPr="008451A5">
        <w:rPr>
          <w:rFonts w:eastAsia="Calibri"/>
          <w:b/>
          <w:lang w:eastAsia="ar-SA"/>
        </w:rPr>
        <w:t>etilo alkoholi</w:t>
      </w:r>
      <w:r>
        <w:rPr>
          <w:rFonts w:eastAsia="Calibri"/>
          <w:b/>
          <w:lang w:eastAsia="ar-SA"/>
        </w:rPr>
        <w:t>o</w:t>
      </w:r>
    </w:p>
    <w:p w14:paraId="27BD3781" w14:textId="77777777" w:rsidR="00502760" w:rsidRPr="00897788" w:rsidRDefault="00502760" w:rsidP="00502760">
      <w:pPr>
        <w:suppressAutoHyphens/>
        <w:rPr>
          <w:rFonts w:eastAsia="Calibri"/>
          <w:lang w:eastAsia="ar-SA"/>
        </w:rPr>
      </w:pPr>
      <w:r>
        <w:rPr>
          <w:rFonts w:eastAsia="Calibri"/>
          <w:lang w:eastAsia="ar-SA"/>
        </w:rPr>
        <w:t xml:space="preserve">Cetilo alkoholis </w:t>
      </w:r>
      <w:r w:rsidRPr="00897788">
        <w:rPr>
          <w:rFonts w:eastAsia="Calibri"/>
          <w:lang w:eastAsia="ar-SA"/>
        </w:rPr>
        <w:t>gali sukelti odos sudirginimą, pvz., kontaktinį odos uždegimą.</w:t>
      </w:r>
    </w:p>
    <w:p w14:paraId="21070BA9" w14:textId="77777777" w:rsidR="00502760" w:rsidRPr="00897788" w:rsidRDefault="00502760" w:rsidP="00502760">
      <w:pPr>
        <w:suppressAutoHyphens/>
        <w:rPr>
          <w:rFonts w:eastAsia="Calibri"/>
          <w:lang w:eastAsia="ar-SA"/>
        </w:rPr>
      </w:pPr>
    </w:p>
    <w:p w14:paraId="265703ED" w14:textId="77777777" w:rsidR="00502760" w:rsidRPr="00897788" w:rsidRDefault="00502760" w:rsidP="00502760">
      <w:pPr>
        <w:suppressAutoHyphens/>
        <w:rPr>
          <w:rFonts w:eastAsia="Calibri"/>
          <w:lang w:eastAsia="ar-SA"/>
        </w:rPr>
      </w:pPr>
    </w:p>
    <w:p w14:paraId="733E510B"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3.</w:t>
      </w:r>
      <w:r w:rsidRPr="00897788">
        <w:rPr>
          <w:rFonts w:eastAsia="Calibri"/>
          <w:b/>
          <w:caps/>
          <w:lang w:eastAsia="ar-SA"/>
        </w:rPr>
        <w:tab/>
        <w:t xml:space="preserve"> </w:t>
      </w:r>
      <w:r w:rsidRPr="008451A5">
        <w:rPr>
          <w:rFonts w:eastAsia="Calibri"/>
          <w:b/>
          <w:lang w:eastAsia="ar-SA"/>
        </w:rPr>
        <w:t xml:space="preserve">Kaip vartoti Salofalk </w:t>
      </w:r>
    </w:p>
    <w:p w14:paraId="38B80ACF" w14:textId="77777777" w:rsidR="00502760" w:rsidRPr="00897788" w:rsidRDefault="00502760" w:rsidP="00502760">
      <w:pPr>
        <w:suppressAutoHyphens/>
        <w:rPr>
          <w:rFonts w:eastAsia="Calibri"/>
          <w:lang w:eastAsia="ar-SA"/>
        </w:rPr>
      </w:pPr>
    </w:p>
    <w:p w14:paraId="07836BC3" w14:textId="77777777" w:rsidR="00502760" w:rsidRPr="00897788" w:rsidRDefault="00502760" w:rsidP="00502760">
      <w:pPr>
        <w:tabs>
          <w:tab w:val="left" w:pos="360"/>
          <w:tab w:val="left" w:pos="3060"/>
        </w:tabs>
        <w:rPr>
          <w:rFonts w:eastAsia="Calibri"/>
        </w:rPr>
      </w:pPr>
      <w:r>
        <w:rPr>
          <w:rFonts w:eastAsia="Calibri"/>
        </w:rPr>
        <w:t>V</w:t>
      </w:r>
      <w:r w:rsidRPr="00897788">
        <w:rPr>
          <w:rFonts w:eastAsia="Calibri"/>
        </w:rPr>
        <w:t>isada vartokite</w:t>
      </w:r>
      <w:r>
        <w:rPr>
          <w:rFonts w:eastAsia="Calibri"/>
        </w:rPr>
        <w:t xml:space="preserve"> šį vaistą</w:t>
      </w:r>
      <w:r w:rsidRPr="00897788">
        <w:rPr>
          <w:rFonts w:eastAsia="Calibri"/>
        </w:rPr>
        <w:t xml:space="preserve"> tiksliai kaip nurodė gydytojas. Jeigu abejojate, kreipkitės į gydytoją arba vaistininką.</w:t>
      </w:r>
    </w:p>
    <w:p w14:paraId="57C9D308" w14:textId="77777777" w:rsidR="00502760" w:rsidRPr="00897788" w:rsidRDefault="00502760" w:rsidP="00502760">
      <w:pPr>
        <w:suppressAutoHyphens/>
        <w:rPr>
          <w:rFonts w:eastAsia="Calibri"/>
          <w:lang w:eastAsia="ar-SA"/>
        </w:rPr>
      </w:pPr>
    </w:p>
    <w:p w14:paraId="74B1C6C6" w14:textId="77777777" w:rsidR="00502760" w:rsidRPr="008451A5" w:rsidRDefault="00502760" w:rsidP="00502760">
      <w:pPr>
        <w:tabs>
          <w:tab w:val="left" w:pos="360"/>
          <w:tab w:val="left" w:pos="3060"/>
        </w:tabs>
        <w:rPr>
          <w:rFonts w:eastAsia="Calibri"/>
          <w:u w:val="single"/>
        </w:rPr>
      </w:pPr>
      <w:r w:rsidRPr="008451A5">
        <w:rPr>
          <w:rFonts w:eastAsia="Calibri"/>
          <w:u w:val="single"/>
        </w:rPr>
        <w:t>Vartojimo metodas</w:t>
      </w:r>
    </w:p>
    <w:p w14:paraId="63239735" w14:textId="77777777" w:rsidR="00502760" w:rsidRPr="00897788" w:rsidRDefault="00502760" w:rsidP="00502760">
      <w:pPr>
        <w:suppressAutoHyphens/>
        <w:rPr>
          <w:rFonts w:eastAsia="Calibri"/>
          <w:lang w:eastAsia="ar-SA"/>
        </w:rPr>
      </w:pPr>
      <w:r w:rsidRPr="00897788">
        <w:rPr>
          <w:rFonts w:eastAsia="Calibri"/>
          <w:lang w:eastAsia="ar-SA"/>
        </w:rPr>
        <w:t>Šis vaistas vartojamas tik į tiesiąją žarną (įkišant į analinę angą). Vaistas neturėtų būti geriamas.</w:t>
      </w:r>
    </w:p>
    <w:p w14:paraId="676CC111" w14:textId="22575202" w:rsidR="00502760" w:rsidRPr="00897788" w:rsidRDefault="00502760" w:rsidP="00502760">
      <w:pPr>
        <w:suppressAutoHyphens/>
        <w:rPr>
          <w:rFonts w:eastAsia="Calibri"/>
          <w:bCs/>
          <w:iCs/>
          <w:lang w:eastAsia="ar-SA"/>
        </w:rPr>
      </w:pPr>
      <w:r w:rsidRPr="00897788">
        <w:rPr>
          <w:rFonts w:eastAsia="Calibri"/>
          <w:bCs/>
          <w:iCs/>
          <w:lang w:eastAsia="ar-SA"/>
        </w:rPr>
        <w:t xml:space="preserve">Kiek laiko vartoti vaisto, nusprendžia gydytojas. Gydymo trukmė priklauso nuo </w:t>
      </w:r>
      <w:r>
        <w:rPr>
          <w:rFonts w:eastAsia="Calibri"/>
          <w:bCs/>
          <w:iCs/>
          <w:lang w:eastAsia="ar-SA"/>
        </w:rPr>
        <w:t>J</w:t>
      </w:r>
      <w:r w:rsidRPr="00897788">
        <w:rPr>
          <w:rFonts w:eastAsia="Calibri"/>
          <w:bCs/>
          <w:iCs/>
          <w:lang w:eastAsia="ar-SA"/>
        </w:rPr>
        <w:t>ūsų būklės.</w:t>
      </w:r>
    </w:p>
    <w:p w14:paraId="523789D5" w14:textId="77777777" w:rsidR="00502760" w:rsidRPr="00897788" w:rsidRDefault="00502760" w:rsidP="00502760">
      <w:pPr>
        <w:suppressAutoHyphens/>
        <w:rPr>
          <w:rFonts w:eastAsia="Calibri"/>
          <w:lang w:eastAsia="ar-SA"/>
        </w:rPr>
      </w:pPr>
    </w:p>
    <w:p w14:paraId="37AF965B" w14:textId="77777777" w:rsidR="00502760" w:rsidRPr="00897788" w:rsidRDefault="00502760" w:rsidP="00502760">
      <w:pPr>
        <w:suppressAutoHyphens/>
        <w:rPr>
          <w:rFonts w:eastAsia="Calibri"/>
          <w:lang w:eastAsia="ar-SA"/>
        </w:rPr>
      </w:pPr>
      <w:r w:rsidRPr="00897788">
        <w:rPr>
          <w:rFonts w:eastAsia="Calibri"/>
          <w:lang w:eastAsia="ar-SA"/>
        </w:rPr>
        <w:t>Jei manote, kad Salofalk sukelia per stiprų arba per silpną poveikį, pasitarkite su gydytoju.</w:t>
      </w:r>
    </w:p>
    <w:p w14:paraId="66280310" w14:textId="77777777" w:rsidR="00502760" w:rsidRPr="00897788" w:rsidRDefault="00502760" w:rsidP="00502760">
      <w:pPr>
        <w:suppressAutoHyphens/>
        <w:rPr>
          <w:rFonts w:eastAsia="Calibri"/>
          <w:b/>
          <w:bCs/>
          <w:lang w:eastAsia="ar-SA"/>
        </w:rPr>
      </w:pPr>
    </w:p>
    <w:p w14:paraId="280A6D22" w14:textId="77777777" w:rsidR="00502760" w:rsidRDefault="00502760" w:rsidP="00502760">
      <w:pPr>
        <w:keepNext/>
        <w:suppressAutoHyphens/>
        <w:outlineLvl w:val="3"/>
        <w:rPr>
          <w:rFonts w:eastAsia="Calibri"/>
          <w:bCs/>
          <w:u w:val="single"/>
          <w:lang w:eastAsia="ar-SA"/>
        </w:rPr>
      </w:pPr>
      <w:r w:rsidRPr="008451A5">
        <w:rPr>
          <w:rFonts w:eastAsia="Calibri"/>
          <w:bCs/>
          <w:u w:val="single"/>
          <w:lang w:eastAsia="ar-SA"/>
        </w:rPr>
        <w:t>Dozavimas</w:t>
      </w:r>
    </w:p>
    <w:p w14:paraId="33096F8B" w14:textId="77777777" w:rsidR="00502760" w:rsidRPr="008451A5" w:rsidRDefault="00502760" w:rsidP="00502760">
      <w:pPr>
        <w:keepNext/>
        <w:suppressAutoHyphens/>
        <w:outlineLvl w:val="3"/>
        <w:rPr>
          <w:rFonts w:eastAsia="Calibri"/>
          <w:bCs/>
          <w:u w:val="single"/>
          <w:lang w:eastAsia="ar-SA"/>
        </w:rPr>
      </w:pPr>
    </w:p>
    <w:p w14:paraId="0C08F833" w14:textId="77777777" w:rsidR="00502760" w:rsidRPr="008451A5" w:rsidRDefault="00502760" w:rsidP="00502760">
      <w:pPr>
        <w:suppressAutoHyphens/>
        <w:rPr>
          <w:rFonts w:eastAsia="Calibri"/>
          <w:i/>
          <w:lang w:eastAsia="ar-SA"/>
        </w:rPr>
      </w:pPr>
      <w:r w:rsidRPr="008451A5">
        <w:rPr>
          <w:rFonts w:eastAsia="Calibri"/>
          <w:i/>
          <w:lang w:eastAsia="ar-SA"/>
        </w:rPr>
        <w:t>Suaugę ir senyvi žmonės</w:t>
      </w:r>
    </w:p>
    <w:p w14:paraId="4F2661B1" w14:textId="77777777" w:rsidR="00502760" w:rsidRPr="00897788" w:rsidRDefault="00502760" w:rsidP="00502760">
      <w:pPr>
        <w:suppressAutoHyphens/>
        <w:rPr>
          <w:rFonts w:eastAsia="Calibri"/>
          <w:lang w:eastAsia="ar-SA"/>
        </w:rPr>
      </w:pPr>
      <w:r w:rsidRPr="00897788">
        <w:rPr>
          <w:rFonts w:eastAsia="Calibri"/>
          <w:lang w:eastAsia="ar-SA"/>
        </w:rPr>
        <w:lastRenderedPageBreak/>
        <w:t>Atsiradus ūminių uždegimo požymių reikia vartoti, t. y. kišti į išangę, 3 kartus per dieną po vieną Salofalk 500 mg žvakutę (atitinka 1500 mg mesalazino paros dozę).</w:t>
      </w:r>
    </w:p>
    <w:p w14:paraId="0E7EA0BD" w14:textId="77777777" w:rsidR="00502760" w:rsidRPr="00897788" w:rsidRDefault="00502760" w:rsidP="00502760">
      <w:pPr>
        <w:suppressAutoHyphens/>
        <w:rPr>
          <w:rFonts w:eastAsia="Calibri"/>
          <w:lang w:eastAsia="ar-SA"/>
        </w:rPr>
      </w:pPr>
    </w:p>
    <w:p w14:paraId="2AE9398B" w14:textId="77777777" w:rsidR="00502760" w:rsidRPr="008451A5" w:rsidRDefault="00502760" w:rsidP="00502760">
      <w:pPr>
        <w:keepNext/>
        <w:suppressAutoHyphens/>
        <w:spacing w:before="120"/>
        <w:outlineLvl w:val="7"/>
        <w:rPr>
          <w:rFonts w:eastAsia="Calibri"/>
          <w:b/>
          <w:lang w:eastAsia="ar-SA"/>
        </w:rPr>
      </w:pPr>
      <w:r>
        <w:rPr>
          <w:rFonts w:eastAsia="Calibri"/>
          <w:b/>
          <w:lang w:eastAsia="ar-SA"/>
        </w:rPr>
        <w:t>Vartojimas vaikams ir paaugliams</w:t>
      </w:r>
    </w:p>
    <w:p w14:paraId="2E532F7E" w14:textId="77777777" w:rsidR="00B439FD" w:rsidRDefault="00502760" w:rsidP="00502760">
      <w:pPr>
        <w:tabs>
          <w:tab w:val="left" w:pos="360"/>
          <w:tab w:val="left" w:pos="3060"/>
        </w:tabs>
        <w:rPr>
          <w:rFonts w:eastAsia="Calibri"/>
          <w:bCs/>
          <w:iCs/>
          <w:lang w:eastAsia="ar-SA"/>
        </w:rPr>
      </w:pPr>
      <w:r w:rsidRPr="00C009A1">
        <w:rPr>
          <w:rFonts w:eastAsia="Calibri"/>
        </w:rPr>
        <w:t xml:space="preserve">Vaikams </w:t>
      </w:r>
      <w:r>
        <w:rPr>
          <w:rFonts w:eastAsia="Calibri"/>
        </w:rPr>
        <w:t xml:space="preserve">ir paaugliams </w:t>
      </w:r>
      <w:r w:rsidRPr="00C009A1">
        <w:rPr>
          <w:rFonts w:eastAsia="Calibri"/>
        </w:rPr>
        <w:t>vaisto vartojimo patirtis maža, o dokumentacija apie poveikį vaikams ribota.</w:t>
      </w:r>
      <w:r w:rsidR="00B439FD" w:rsidRPr="00B439FD">
        <w:rPr>
          <w:rFonts w:eastAsia="Calibri"/>
          <w:bCs/>
          <w:iCs/>
          <w:lang w:eastAsia="ar-SA"/>
        </w:rPr>
        <w:t xml:space="preserve"> </w:t>
      </w:r>
    </w:p>
    <w:p w14:paraId="66164885" w14:textId="77777777" w:rsidR="00B439FD" w:rsidRDefault="00B439FD" w:rsidP="00502760">
      <w:pPr>
        <w:tabs>
          <w:tab w:val="left" w:pos="360"/>
          <w:tab w:val="left" w:pos="3060"/>
        </w:tabs>
        <w:rPr>
          <w:rFonts w:eastAsia="Calibri"/>
          <w:bCs/>
          <w:iCs/>
          <w:lang w:eastAsia="ar-SA"/>
        </w:rPr>
      </w:pPr>
    </w:p>
    <w:p w14:paraId="499E6AD7" w14:textId="112E0854" w:rsidR="00502760" w:rsidRPr="00897788" w:rsidRDefault="00502760" w:rsidP="00502760">
      <w:pPr>
        <w:suppressAutoHyphens/>
        <w:rPr>
          <w:rFonts w:eastAsia="Calibri"/>
          <w:b/>
          <w:noProof/>
          <w:lang w:eastAsia="ar-SA"/>
        </w:rPr>
      </w:pPr>
      <w:r>
        <w:rPr>
          <w:rFonts w:eastAsia="Calibri"/>
          <w:b/>
          <w:noProof/>
          <w:lang w:eastAsia="ar-SA"/>
        </w:rPr>
        <w:t>Ką daryti pavartojus</w:t>
      </w:r>
      <w:r w:rsidRPr="00897788">
        <w:rPr>
          <w:rFonts w:eastAsia="Calibri"/>
          <w:b/>
          <w:noProof/>
          <w:lang w:eastAsia="ar-SA"/>
        </w:rPr>
        <w:t xml:space="preserve"> per didelę </w:t>
      </w:r>
      <w:r w:rsidRPr="00897788">
        <w:rPr>
          <w:rFonts w:eastAsia="Calibri"/>
          <w:b/>
          <w:lang w:eastAsia="ar-SA"/>
        </w:rPr>
        <w:t>Salofalk</w:t>
      </w:r>
      <w:r w:rsidRPr="00897788">
        <w:rPr>
          <w:rFonts w:eastAsia="Calibri"/>
          <w:b/>
          <w:noProof/>
          <w:lang w:eastAsia="ar-SA"/>
        </w:rPr>
        <w:t xml:space="preserve"> dozę</w:t>
      </w:r>
    </w:p>
    <w:p w14:paraId="5D75A82C" w14:textId="77777777" w:rsidR="00502760" w:rsidRPr="00897788" w:rsidRDefault="00502760" w:rsidP="00502760">
      <w:pPr>
        <w:suppressAutoHyphens/>
        <w:rPr>
          <w:rFonts w:eastAsia="Calibri"/>
          <w:lang w:eastAsia="ar-SA"/>
        </w:rPr>
      </w:pPr>
      <w:r w:rsidRPr="00897788">
        <w:rPr>
          <w:rFonts w:eastAsia="Calibri"/>
          <w:lang w:eastAsia="ar-SA"/>
        </w:rPr>
        <w:t>Jei kyla abejonių, reikia informuoti gydytoją, kad jis galėtų spręsti, kaip toliau elgtis.</w:t>
      </w:r>
    </w:p>
    <w:p w14:paraId="05C199AC" w14:textId="77777777" w:rsidR="00502760" w:rsidRPr="00897788" w:rsidRDefault="00502760" w:rsidP="00502760">
      <w:pPr>
        <w:suppressAutoHyphens/>
        <w:rPr>
          <w:rFonts w:eastAsia="Calibri"/>
          <w:lang w:eastAsia="ar-SA"/>
        </w:rPr>
      </w:pPr>
      <w:r w:rsidRPr="00897788">
        <w:rPr>
          <w:rFonts w:eastAsia="Calibri"/>
          <w:lang w:eastAsia="ar-SA"/>
        </w:rPr>
        <w:t>Jei kartą suvartojo</w:t>
      </w:r>
      <w:r>
        <w:rPr>
          <w:rFonts w:eastAsia="Calibri"/>
          <w:lang w:eastAsia="ar-SA"/>
        </w:rPr>
        <w:t>te</w:t>
      </w:r>
      <w:r w:rsidRPr="00897788">
        <w:rPr>
          <w:rFonts w:eastAsia="Calibri"/>
          <w:lang w:eastAsia="ar-SA"/>
        </w:rPr>
        <w:t xml:space="preserve"> Salofalk per didelę dozę, toliau reikia vartoti nustatytu laiku ne mažesnę, bet įprastinę dozę. </w:t>
      </w:r>
    </w:p>
    <w:p w14:paraId="6F310E5C" w14:textId="77777777" w:rsidR="00502760" w:rsidRPr="00897788" w:rsidRDefault="00502760" w:rsidP="00502760">
      <w:pPr>
        <w:keepNext/>
        <w:suppressAutoHyphens/>
        <w:outlineLvl w:val="2"/>
        <w:rPr>
          <w:rFonts w:eastAsia="Calibri"/>
          <w:b/>
          <w:lang w:eastAsia="ar-SA"/>
        </w:rPr>
      </w:pPr>
    </w:p>
    <w:p w14:paraId="4800C613" w14:textId="77777777" w:rsidR="00502760" w:rsidRPr="008451A5" w:rsidRDefault="00502760" w:rsidP="00502760">
      <w:pPr>
        <w:suppressAutoHyphens/>
        <w:spacing w:before="120"/>
        <w:rPr>
          <w:rFonts w:eastAsia="Calibri"/>
          <w:b/>
          <w:lang w:eastAsia="ar-SA"/>
        </w:rPr>
      </w:pPr>
      <w:r w:rsidRPr="00897788">
        <w:rPr>
          <w:rFonts w:eastAsia="Calibri"/>
          <w:b/>
          <w:bCs/>
          <w:noProof/>
          <w:lang w:eastAsia="ar-SA"/>
        </w:rPr>
        <w:t xml:space="preserve">Pamiršus pavartoti </w:t>
      </w:r>
      <w:r w:rsidRPr="00897788">
        <w:rPr>
          <w:rFonts w:eastAsia="Calibri"/>
          <w:b/>
          <w:bCs/>
          <w:lang w:eastAsia="ar-SA"/>
        </w:rPr>
        <w:t>Salofalk</w:t>
      </w:r>
      <w:r>
        <w:rPr>
          <w:rFonts w:eastAsia="Calibri"/>
          <w:b/>
          <w:lang w:eastAsia="ar-SA"/>
        </w:rPr>
        <w:t xml:space="preserve"> </w:t>
      </w:r>
    </w:p>
    <w:p w14:paraId="60BB9B0C" w14:textId="77777777" w:rsidR="00502760" w:rsidRPr="00897788" w:rsidRDefault="00502760" w:rsidP="00502760">
      <w:pPr>
        <w:suppressAutoHyphens/>
        <w:rPr>
          <w:rFonts w:eastAsia="Calibri"/>
          <w:lang w:eastAsia="ar-SA"/>
        </w:rPr>
      </w:pPr>
      <w:r w:rsidRPr="00897788">
        <w:rPr>
          <w:rFonts w:eastAsia="Calibri"/>
          <w:lang w:eastAsia="ar-SA"/>
        </w:rPr>
        <w:t xml:space="preserve">Kitą kartą vartoti didesnės Salofalk dozės negalima, vaisto reikia vartoti toliau taip, kaip gydytojo paskirta. </w:t>
      </w:r>
    </w:p>
    <w:p w14:paraId="1837F487" w14:textId="77777777" w:rsidR="00502760" w:rsidRPr="00897788" w:rsidRDefault="00502760" w:rsidP="00502760">
      <w:pPr>
        <w:suppressAutoHyphens/>
        <w:rPr>
          <w:rFonts w:eastAsia="Calibri"/>
          <w:lang w:eastAsia="ar-SA"/>
        </w:rPr>
      </w:pPr>
    </w:p>
    <w:p w14:paraId="35AC985D" w14:textId="77777777" w:rsidR="00502760" w:rsidRPr="00197BAF" w:rsidRDefault="00502760" w:rsidP="00502760">
      <w:pPr>
        <w:suppressAutoHyphens/>
        <w:spacing w:before="120"/>
        <w:rPr>
          <w:rFonts w:eastAsia="Calibri"/>
          <w:lang w:eastAsia="ar-SA"/>
        </w:rPr>
      </w:pPr>
      <w:r w:rsidRPr="00897788">
        <w:rPr>
          <w:rFonts w:eastAsia="Calibri"/>
          <w:b/>
          <w:noProof/>
          <w:lang w:eastAsia="ar-SA"/>
        </w:rPr>
        <w:t xml:space="preserve">Nustojus vartoti </w:t>
      </w:r>
      <w:r w:rsidRPr="00897788">
        <w:rPr>
          <w:rFonts w:eastAsia="Calibri"/>
          <w:b/>
          <w:lang w:eastAsia="ar-SA"/>
        </w:rPr>
        <w:t>Salofalk</w:t>
      </w:r>
      <w:r>
        <w:rPr>
          <w:rFonts w:eastAsia="Calibri"/>
          <w:b/>
          <w:lang w:eastAsia="ar-SA"/>
        </w:rPr>
        <w:t xml:space="preserve"> </w:t>
      </w:r>
    </w:p>
    <w:p w14:paraId="395DFFE7" w14:textId="77777777" w:rsidR="00502760" w:rsidRPr="00897788" w:rsidRDefault="00502760" w:rsidP="00502760">
      <w:pPr>
        <w:autoSpaceDE w:val="0"/>
        <w:autoSpaceDN w:val="0"/>
        <w:rPr>
          <w:rFonts w:eastAsia="Calibri"/>
          <w:lang w:eastAsia="de-DE"/>
        </w:rPr>
      </w:pPr>
      <w:r w:rsidRPr="00897788">
        <w:rPr>
          <w:rFonts w:eastAsia="Calibri"/>
          <w:lang w:eastAsia="de-DE"/>
        </w:rPr>
        <w:t>Nenutraukite vaisto vartojimo, nepasitarę su gydytoju.</w:t>
      </w:r>
    </w:p>
    <w:p w14:paraId="662F0BC5" w14:textId="77777777" w:rsidR="00502760" w:rsidRPr="00897788" w:rsidRDefault="00502760" w:rsidP="00502760">
      <w:pPr>
        <w:autoSpaceDE w:val="0"/>
        <w:autoSpaceDN w:val="0"/>
        <w:jc w:val="both"/>
        <w:rPr>
          <w:rFonts w:eastAsia="Calibri"/>
          <w:lang w:eastAsia="de-DE"/>
        </w:rPr>
      </w:pPr>
    </w:p>
    <w:p w14:paraId="35E37004" w14:textId="77777777" w:rsidR="00502760" w:rsidRPr="00897788" w:rsidRDefault="00502760" w:rsidP="00502760">
      <w:pPr>
        <w:autoSpaceDE w:val="0"/>
        <w:autoSpaceDN w:val="0"/>
        <w:rPr>
          <w:rFonts w:eastAsia="Calibri"/>
          <w:lang w:eastAsia="de-DE"/>
        </w:rPr>
      </w:pPr>
      <w:r w:rsidRPr="00897788">
        <w:rPr>
          <w:rFonts w:eastAsia="Calibri"/>
          <w:lang w:eastAsia="de-DE"/>
        </w:rPr>
        <w:t>Jeigu kiltų daugiau klausimų dėl šio vaisto vartojimo, kreipkitės į gydytoją arba vaistininką.</w:t>
      </w:r>
    </w:p>
    <w:p w14:paraId="714D0F0F" w14:textId="77777777" w:rsidR="00502760" w:rsidRPr="00897788" w:rsidRDefault="00502760" w:rsidP="00502760">
      <w:pPr>
        <w:suppressAutoHyphens/>
        <w:rPr>
          <w:rFonts w:eastAsia="Calibri"/>
          <w:lang w:eastAsia="ar-SA"/>
        </w:rPr>
      </w:pPr>
    </w:p>
    <w:p w14:paraId="3447A8D6"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4.</w:t>
      </w:r>
      <w:r w:rsidRPr="00897788">
        <w:rPr>
          <w:rFonts w:eastAsia="Calibri"/>
          <w:b/>
          <w:caps/>
          <w:lang w:eastAsia="ar-SA"/>
        </w:rPr>
        <w:tab/>
      </w:r>
      <w:r w:rsidRPr="008451A5">
        <w:rPr>
          <w:rFonts w:eastAsia="Calibri"/>
          <w:b/>
          <w:lang w:eastAsia="ar-SA"/>
        </w:rPr>
        <w:t>Galimas šalutinis poveikis</w:t>
      </w:r>
      <w:r w:rsidRPr="00897788" w:rsidDel="00197BAF">
        <w:rPr>
          <w:rFonts w:eastAsia="Calibri"/>
          <w:b/>
          <w:caps/>
          <w:lang w:eastAsia="ar-SA"/>
        </w:rPr>
        <w:t xml:space="preserve"> </w:t>
      </w:r>
    </w:p>
    <w:p w14:paraId="3C24F348" w14:textId="77777777" w:rsidR="00502760" w:rsidRPr="00897788" w:rsidRDefault="00502760" w:rsidP="00502760">
      <w:pPr>
        <w:suppressAutoHyphens/>
        <w:rPr>
          <w:rFonts w:eastAsia="Calibri"/>
          <w:lang w:eastAsia="ar-SA"/>
        </w:rPr>
      </w:pPr>
    </w:p>
    <w:p w14:paraId="7095ED51" w14:textId="77777777" w:rsidR="00502760" w:rsidRPr="00897788" w:rsidRDefault="00502760" w:rsidP="00502760">
      <w:pPr>
        <w:suppressAutoHyphens/>
        <w:spacing w:after="120"/>
        <w:rPr>
          <w:rFonts w:eastAsia="Calibri"/>
          <w:lang w:eastAsia="ar-SA"/>
        </w:rPr>
      </w:pPr>
      <w:r>
        <w:rPr>
          <w:rFonts w:eastAsia="Calibri"/>
          <w:lang w:eastAsia="ar-SA"/>
        </w:rPr>
        <w:t>Šis vaistas</w:t>
      </w:r>
      <w:r w:rsidRPr="00897788">
        <w:rPr>
          <w:rFonts w:eastAsia="Calibri"/>
          <w:lang w:eastAsia="ar-SA"/>
        </w:rPr>
        <w:t xml:space="preserve">, kaip ir </w:t>
      </w:r>
      <w:r>
        <w:rPr>
          <w:rFonts w:eastAsia="Calibri"/>
          <w:lang w:eastAsia="ar-SA"/>
        </w:rPr>
        <w:t>visi kiti</w:t>
      </w:r>
      <w:r w:rsidRPr="00897788">
        <w:rPr>
          <w:rFonts w:eastAsia="Calibri"/>
          <w:lang w:eastAsia="ar-SA"/>
        </w:rPr>
        <w:t>, gali sukelti šalutinį poveikį</w:t>
      </w:r>
      <w:r>
        <w:rPr>
          <w:rFonts w:eastAsia="Calibri"/>
          <w:lang w:eastAsia="ar-SA"/>
        </w:rPr>
        <w:t>,</w:t>
      </w:r>
      <w:r w:rsidRPr="00897788">
        <w:rPr>
          <w:rFonts w:eastAsia="Calibri"/>
          <w:lang w:eastAsia="ar-SA"/>
        </w:rPr>
        <w:t xml:space="preserve"> nors jis pasireiškia ne visiems žmonėms.</w:t>
      </w:r>
    </w:p>
    <w:p w14:paraId="23CC90FC" w14:textId="0D906942" w:rsidR="00B97E32" w:rsidRDefault="00BD7541" w:rsidP="00B97E32">
      <w:pPr>
        <w:tabs>
          <w:tab w:val="num" w:pos="142"/>
        </w:tabs>
        <w:rPr>
          <w:b/>
          <w:lang w:eastAsia="lt-LT"/>
        </w:rPr>
      </w:pPr>
      <w:r>
        <w:rPr>
          <w:rFonts w:eastAsia="Calibri"/>
          <w:b/>
          <w:bCs/>
          <w:lang w:eastAsia="ar-SA"/>
        </w:rPr>
        <w:t>Jei patyrėte</w:t>
      </w:r>
      <w:r w:rsidR="00502760" w:rsidRPr="00B86D15">
        <w:rPr>
          <w:rFonts w:eastAsia="Calibri"/>
          <w:b/>
        </w:rPr>
        <w:t xml:space="preserve"> bet kurį iš žemiau išvardytų simptomų, nedelsiant kreipkitės į gydytoją</w:t>
      </w:r>
      <w:r w:rsidR="00B97E32">
        <w:rPr>
          <w:b/>
          <w:lang w:eastAsia="lt-LT"/>
        </w:rPr>
        <w:t xml:space="preserve"> ir nustokite vartoti Salofalk 500 mg žvakutes</w:t>
      </w:r>
      <w:r w:rsidR="00594643">
        <w:rPr>
          <w:b/>
          <w:lang w:eastAsia="lt-LT"/>
        </w:rPr>
        <w:t>.</w:t>
      </w:r>
    </w:p>
    <w:p w14:paraId="79E2D328" w14:textId="77777777" w:rsidR="00B97E32" w:rsidRDefault="00B97E32" w:rsidP="00B97E32">
      <w:pPr>
        <w:pStyle w:val="Kasten-Aufzhlung"/>
        <w:numPr>
          <w:ilvl w:val="0"/>
          <w:numId w:val="20"/>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b/>
        </w:rPr>
        <w:t>Bendrosios alerginės reakcijos</w:t>
      </w:r>
      <w:r>
        <w:rPr>
          <w:rFonts w:ascii="Times New Roman" w:hAnsi="Times New Roman"/>
        </w:rPr>
        <w:t xml:space="preserve"> pvz., odos išbėrimas, karščiavimas, sąnarių skausmas ir (arba) kvėpavimo sunkumai ar bendrasis storosios žarnos uždegimas (sukeliantys sunkų viduriavimą ir pilvo skausmą). Šių reakcijų pasitaiko labai retai.</w:t>
      </w:r>
    </w:p>
    <w:p w14:paraId="0DCBADE7" w14:textId="1E42F894" w:rsidR="00B97E32" w:rsidRDefault="00B97E32" w:rsidP="00B97E32">
      <w:pPr>
        <w:pStyle w:val="Kasten-Aufzhlung"/>
        <w:numPr>
          <w:ilvl w:val="0"/>
          <w:numId w:val="20"/>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rPr>
        <w:t>Reikšmingas bendrosios sveikatos būklės pablogėjimas, ypač jeigu karščiuojate ir (arba) skauda gerklę ir burną. Labai retais atvejais šie simptomai gali kilti dėl baltųjų kraujo kūnelių skaičiaus kraujyje sumažėjimo, dėl ko galite būti imlesni sunkioms infekcijoms (</w:t>
      </w:r>
      <w:r>
        <w:rPr>
          <w:rFonts w:ascii="Times New Roman" w:hAnsi="Times New Roman"/>
          <w:b/>
        </w:rPr>
        <w:t>agranuliocitozė</w:t>
      </w:r>
      <w:r>
        <w:rPr>
          <w:rFonts w:ascii="Times New Roman" w:hAnsi="Times New Roman"/>
        </w:rPr>
        <w:t xml:space="preserve">). Gali būti paveiktos ir kitos kraujo ląstelės (pvz., kraujo plokštelės arba raudonieji kraujo kūneliai; tai sukelia </w:t>
      </w:r>
      <w:r>
        <w:rPr>
          <w:rFonts w:ascii="Times New Roman" w:hAnsi="Times New Roman"/>
          <w:b/>
        </w:rPr>
        <w:t>aplazinę anemiją arba trombocitopeniją</w:t>
      </w:r>
      <w:r>
        <w:rPr>
          <w:rFonts w:ascii="Times New Roman" w:hAnsi="Times New Roman"/>
        </w:rPr>
        <w:t>); tai gali sukelti simptom</w:t>
      </w:r>
      <w:r w:rsidR="00890C84">
        <w:rPr>
          <w:rFonts w:ascii="Times New Roman" w:hAnsi="Times New Roman"/>
        </w:rPr>
        <w:t>ų</w:t>
      </w:r>
      <w:r>
        <w:rPr>
          <w:rFonts w:ascii="Times New Roman" w:hAnsi="Times New Roman"/>
        </w:rPr>
        <w:t>, galinči</w:t>
      </w:r>
      <w:r w:rsidR="00890C84">
        <w:rPr>
          <w:rFonts w:ascii="Times New Roman" w:hAnsi="Times New Roman"/>
        </w:rPr>
        <w:t>ų</w:t>
      </w:r>
      <w:r>
        <w:rPr>
          <w:rFonts w:ascii="Times New Roman" w:hAnsi="Times New Roman"/>
        </w:rPr>
        <w:t xml:space="preserve"> apimti dėl nepaaiškinamų priežasčių atsiradusį kraujavimą, violetinius taškus </w:t>
      </w:r>
      <w:r w:rsidR="00890C84">
        <w:rPr>
          <w:rFonts w:ascii="Times New Roman" w:hAnsi="Times New Roman"/>
        </w:rPr>
        <w:t>a</w:t>
      </w:r>
      <w:r>
        <w:rPr>
          <w:rFonts w:ascii="Times New Roman" w:hAnsi="Times New Roman"/>
        </w:rPr>
        <w:t>r dėmes po oda (kraujosruvas), anemiją (pasireiškiančią nuovargiu, silpnumu ir blyškumu, ypač lūpų ir nagų srityje). Kraujo tyrimais galima patvirtinti, ar Jūsų simptomus sukėlė šio vaisto poveikis kraujui. Šių reakcijų pasitaiko labai retai.</w:t>
      </w:r>
    </w:p>
    <w:p w14:paraId="59DB40DF" w14:textId="7B36BC0F" w:rsidR="00B97E32" w:rsidRDefault="00B97E32" w:rsidP="00B97E32">
      <w:pPr>
        <w:pStyle w:val="Kasten-Aufzhlung"/>
        <w:numPr>
          <w:ilvl w:val="0"/>
          <w:numId w:val="20"/>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b/>
        </w:rPr>
        <w:t>Stiprūs odos išbėrimai</w:t>
      </w:r>
      <w:r>
        <w:rPr>
          <w:rFonts w:ascii="Times New Roman" w:hAnsi="Times New Roman"/>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sidR="00890C84">
        <w:rPr>
          <w:rFonts w:ascii="Times New Roman" w:hAnsi="Times New Roman"/>
        </w:rPr>
        <w:t>ių</w:t>
      </w:r>
      <w:r>
        <w:rPr>
          <w:rFonts w:ascii="Times New Roman" w:hAnsi="Times New Roman"/>
        </w:rPr>
        <w:t xml:space="preserve"> simptom</w:t>
      </w:r>
      <w:r w:rsidR="00890C84">
        <w:rPr>
          <w:rFonts w:ascii="Times New Roman" w:hAnsi="Times New Roman"/>
        </w:rPr>
        <w:t>ų</w:t>
      </w:r>
      <w:r>
        <w:rPr>
          <w:rFonts w:ascii="Times New Roman" w:hAnsi="Times New Roman"/>
        </w:rPr>
        <w:t>. Nežinoma, kiek pacientų patyrė ši</w:t>
      </w:r>
      <w:r w:rsidR="00962874">
        <w:rPr>
          <w:rFonts w:ascii="Times New Roman" w:hAnsi="Times New Roman"/>
        </w:rPr>
        <w:t>ų</w:t>
      </w:r>
      <w:r>
        <w:rPr>
          <w:rFonts w:ascii="Times New Roman" w:hAnsi="Times New Roman"/>
        </w:rPr>
        <w:t xml:space="preserve"> reakcij</w:t>
      </w:r>
      <w:r w:rsidR="00962874">
        <w:rPr>
          <w:rFonts w:ascii="Times New Roman" w:hAnsi="Times New Roman"/>
        </w:rPr>
        <w:t>ų</w:t>
      </w:r>
      <w:r>
        <w:rPr>
          <w:rFonts w:ascii="Times New Roman" w:hAnsi="Times New Roman"/>
        </w:rPr>
        <w:t xml:space="preserve"> (dažnis nežinomas).</w:t>
      </w:r>
    </w:p>
    <w:p w14:paraId="4B548F91" w14:textId="77777777" w:rsidR="00B97E32" w:rsidRDefault="00B97E32" w:rsidP="00B97E32">
      <w:pPr>
        <w:pStyle w:val="Kasten-Aufzhlung"/>
        <w:numPr>
          <w:ilvl w:val="0"/>
          <w:numId w:val="20"/>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rPr>
        <w:t xml:space="preserve">Kvėpavimo sutrikimas, skausmas krūtinės srityje, nereguliarus širdies plakimas arba sutinusios galūnės; tai gali rodyti </w:t>
      </w:r>
      <w:r>
        <w:rPr>
          <w:rFonts w:ascii="Times New Roman" w:hAnsi="Times New Roman"/>
          <w:b/>
        </w:rPr>
        <w:t>su širdimi susijusias padidėjusio jautrumo reakcijas</w:t>
      </w:r>
      <w:r>
        <w:rPr>
          <w:rFonts w:ascii="Times New Roman" w:hAnsi="Times New Roman"/>
        </w:rPr>
        <w:t>. Šių reakcijų pasitaiko retai.</w:t>
      </w:r>
    </w:p>
    <w:p w14:paraId="06147E61" w14:textId="1A31C10F" w:rsidR="00B97E32" w:rsidRPr="003C02CB" w:rsidRDefault="00B97E32" w:rsidP="00B97E32">
      <w:pPr>
        <w:pStyle w:val="Kasten-Aufzhlung"/>
        <w:numPr>
          <w:ilvl w:val="0"/>
          <w:numId w:val="20"/>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b/>
        </w:rPr>
        <w:t>Inkstų veiklos sutrikimai</w:t>
      </w:r>
      <w:r>
        <w:rPr>
          <w:rFonts w:ascii="Times New Roman" w:hAnsi="Times New Roman"/>
        </w:rPr>
        <w:t xml:space="preserve"> (gali pasireikšti labai retai), pvz., šlapimo spalvos ir kiekio pokyčiai, sutinusios galūnės arba staigus dieglys šone (sukeltas inkstų akmens) (nežinoma, kiek pacientų tai patyrė </w:t>
      </w:r>
      <w:r w:rsidR="00962874">
        <w:rPr>
          <w:rFonts w:ascii="Times New Roman" w:hAnsi="Times New Roman"/>
        </w:rPr>
        <w:t>[</w:t>
      </w:r>
      <w:r>
        <w:rPr>
          <w:rFonts w:ascii="Times New Roman" w:hAnsi="Times New Roman"/>
        </w:rPr>
        <w:t>dažnis nežinomas</w:t>
      </w:r>
      <w:r w:rsidR="00962874">
        <w:rPr>
          <w:rFonts w:ascii="Times New Roman" w:hAnsi="Times New Roman"/>
        </w:rPr>
        <w:t>]</w:t>
      </w:r>
      <w:r>
        <w:rPr>
          <w:rFonts w:ascii="Times New Roman" w:hAnsi="Times New Roman"/>
        </w:rPr>
        <w:t>).</w:t>
      </w:r>
    </w:p>
    <w:p w14:paraId="3947844D" w14:textId="6631C04D" w:rsidR="003C02CB" w:rsidRPr="003C02CB" w:rsidRDefault="003C02CB" w:rsidP="00B97E32">
      <w:pPr>
        <w:pStyle w:val="Kasten-Aufzhlung"/>
        <w:numPr>
          <w:ilvl w:val="0"/>
          <w:numId w:val="20"/>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sidRPr="003C02CB">
        <w:rPr>
          <w:rFonts w:ascii="Times New Roman" w:hAnsi="Times New Roman" w:cs="Times New Roman"/>
        </w:rPr>
        <w:t xml:space="preserve">Jeigu pasireiškė </w:t>
      </w:r>
      <w:r w:rsidRPr="009C3990">
        <w:rPr>
          <w:rFonts w:ascii="Times New Roman" w:hAnsi="Times New Roman" w:cs="Times New Roman"/>
          <w:b/>
          <w:bCs/>
        </w:rPr>
        <w:t>stiprus ar pasikartojantis galvos skausmas, sutriko regėjimas, skambėjimas ar ūžimas ausyse</w:t>
      </w:r>
      <w:r w:rsidRPr="003C02CB">
        <w:rPr>
          <w:rFonts w:ascii="Times New Roman" w:hAnsi="Times New Roman" w:cs="Times New Roman"/>
        </w:rPr>
        <w:t xml:space="preserve">. Tai gali būti padidėjusio spaudimo Jūsų kaukolėje (idiopatinės intrakranijinės hipertenzijos) simptomai </w:t>
      </w:r>
      <w:r w:rsidR="00924D1E" w:rsidRPr="009C3990">
        <w:rPr>
          <w:rFonts w:ascii="Times New Roman" w:hAnsi="Times New Roman" w:cs="Times New Roman"/>
        </w:rPr>
        <w:t>(d</w:t>
      </w:r>
      <w:r w:rsidR="006846EC" w:rsidRPr="009C3990">
        <w:rPr>
          <w:rFonts w:ascii="Times New Roman" w:hAnsi="Times New Roman" w:cs="Times New Roman"/>
        </w:rPr>
        <w:t>ažnis nežinomas (negali būti apskaičiuotas pagal turimus duomenis)</w:t>
      </w:r>
      <w:r w:rsidR="00924D1E" w:rsidRPr="009C3990">
        <w:rPr>
          <w:rFonts w:ascii="Times New Roman" w:hAnsi="Times New Roman" w:cs="Times New Roman"/>
        </w:rPr>
        <w:t>)</w:t>
      </w:r>
      <w:r w:rsidRPr="003C02CB">
        <w:rPr>
          <w:rFonts w:ascii="Times New Roman" w:hAnsi="Times New Roman" w:cs="Times New Roman"/>
        </w:rPr>
        <w:t>.</w:t>
      </w:r>
    </w:p>
    <w:p w14:paraId="0379B79F" w14:textId="77777777" w:rsidR="00502760" w:rsidRPr="00897788" w:rsidRDefault="00502760" w:rsidP="00502760">
      <w:pPr>
        <w:ind w:left="567"/>
        <w:rPr>
          <w:rFonts w:eastAsia="Calibri"/>
          <w:noProof/>
        </w:rPr>
      </w:pPr>
    </w:p>
    <w:p w14:paraId="026E2062" w14:textId="77777777" w:rsidR="00B97E32" w:rsidRPr="00B97E32" w:rsidRDefault="00B97E32" w:rsidP="00AF3498">
      <w:pPr>
        <w:rPr>
          <w:rFonts w:eastAsia="Calibri"/>
          <w:noProof/>
        </w:rPr>
      </w:pPr>
      <w:r w:rsidRPr="00B97E32">
        <w:rPr>
          <w:rFonts w:eastAsia="Calibri"/>
          <w:noProof/>
        </w:rPr>
        <w:t>Pacientams, vartojantiems vaistų, kurių sudėtyje yra mesalazino, taip pat nustatytas toliau nurodytas šalutinis poveikis.</w:t>
      </w:r>
    </w:p>
    <w:p w14:paraId="2A12E2DD" w14:textId="77777777" w:rsidR="00B97E32" w:rsidRDefault="00B97E32" w:rsidP="00502760">
      <w:pPr>
        <w:ind w:left="567" w:hanging="567"/>
        <w:rPr>
          <w:rFonts w:eastAsia="Calibri"/>
          <w:noProof/>
        </w:rPr>
      </w:pPr>
    </w:p>
    <w:p w14:paraId="77F91FC8" w14:textId="77777777" w:rsidR="00B97E32" w:rsidRPr="00962874" w:rsidRDefault="00B97E32" w:rsidP="00B97E32">
      <w:pPr>
        <w:ind w:left="567" w:hanging="567"/>
        <w:rPr>
          <w:rFonts w:eastAsia="Calibri"/>
          <w:b/>
          <w:bCs/>
          <w:iCs/>
          <w:noProof/>
        </w:rPr>
      </w:pPr>
      <w:r w:rsidRPr="00B97E32">
        <w:rPr>
          <w:rFonts w:eastAsia="Calibri"/>
          <w:b/>
          <w:bCs/>
          <w:iCs/>
          <w:noProof/>
        </w:rPr>
        <w:lastRenderedPageBreak/>
        <w:t xml:space="preserve">Dažni šalutinio poveikio reiškiniai </w:t>
      </w:r>
      <w:r w:rsidRPr="00962874">
        <w:rPr>
          <w:rFonts w:eastAsia="Calibri"/>
          <w:b/>
          <w:bCs/>
          <w:iCs/>
          <w:noProof/>
        </w:rPr>
        <w:t>(</w:t>
      </w:r>
      <w:bookmarkStart w:id="1" w:name="_Hlk132106431"/>
      <w:r w:rsidRPr="00962874">
        <w:rPr>
          <w:rFonts w:eastAsia="Calibri"/>
          <w:b/>
          <w:bCs/>
          <w:iCs/>
          <w:noProof/>
        </w:rPr>
        <w:t xml:space="preserve">gali pasireikšti rečiau </w:t>
      </w:r>
      <w:bookmarkEnd w:id="1"/>
      <w:r w:rsidRPr="00962874">
        <w:rPr>
          <w:rFonts w:eastAsia="Calibri"/>
          <w:b/>
          <w:bCs/>
          <w:iCs/>
          <w:noProof/>
        </w:rPr>
        <w:t>kaip 1 iš 10 asmenų):</w:t>
      </w:r>
    </w:p>
    <w:p w14:paraId="1B160D16" w14:textId="77777777" w:rsidR="00B97E32" w:rsidRPr="00B97E32" w:rsidRDefault="00B97E32" w:rsidP="00B97E32">
      <w:pPr>
        <w:numPr>
          <w:ilvl w:val="0"/>
          <w:numId w:val="21"/>
        </w:numPr>
        <w:rPr>
          <w:rFonts w:eastAsia="Calibri"/>
          <w:bCs/>
          <w:iCs/>
          <w:noProof/>
        </w:rPr>
      </w:pPr>
      <w:r w:rsidRPr="00B97E32">
        <w:rPr>
          <w:rFonts w:eastAsia="Calibri"/>
          <w:bCs/>
          <w:iCs/>
          <w:noProof/>
        </w:rPr>
        <w:t>Išbėrimas, niežėjimas.</w:t>
      </w:r>
    </w:p>
    <w:p w14:paraId="60E9B958" w14:textId="77777777" w:rsidR="00B97E32" w:rsidRPr="00897788" w:rsidRDefault="00B97E32" w:rsidP="00502760">
      <w:pPr>
        <w:ind w:left="567" w:hanging="567"/>
        <w:rPr>
          <w:rFonts w:eastAsia="Calibri"/>
          <w:noProof/>
        </w:rPr>
      </w:pPr>
    </w:p>
    <w:p w14:paraId="2C43715D" w14:textId="1560C9EB" w:rsidR="00502760" w:rsidRPr="00897788" w:rsidRDefault="00962874" w:rsidP="00502760">
      <w:pPr>
        <w:tabs>
          <w:tab w:val="num" w:pos="142"/>
        </w:tabs>
        <w:suppressAutoHyphens/>
        <w:rPr>
          <w:rFonts w:eastAsia="Calibri"/>
          <w:lang w:eastAsia="ar-SA"/>
        </w:rPr>
      </w:pPr>
      <w:r w:rsidRPr="00962874">
        <w:rPr>
          <w:b/>
          <w:bCs/>
          <w:noProof/>
          <w:snapToGrid w:val="0"/>
          <w:szCs w:val="22"/>
        </w:rPr>
        <w:t>Reti šalutinio poveikio reiškiniai (gali pasireikšti rečiau kaip 1 iš 1 000 asmenų):</w:t>
      </w:r>
    </w:p>
    <w:p w14:paraId="3260D342" w14:textId="77777777" w:rsidR="00502760" w:rsidRPr="00897788" w:rsidRDefault="00502760" w:rsidP="00AF3498">
      <w:pPr>
        <w:tabs>
          <w:tab w:val="num" w:pos="360"/>
        </w:tabs>
        <w:suppressAutoHyphens/>
        <w:ind w:firstLine="426"/>
        <w:rPr>
          <w:rFonts w:eastAsia="Calibri"/>
          <w:lang w:eastAsia="ar-SA"/>
        </w:rPr>
      </w:pPr>
      <w:r w:rsidRPr="00897788">
        <w:rPr>
          <w:rFonts w:eastAsia="Calibri"/>
          <w:lang w:eastAsia="ar-SA"/>
        </w:rPr>
        <w:t>-</w:t>
      </w:r>
      <w:r w:rsidRPr="00897788">
        <w:rPr>
          <w:rFonts w:eastAsia="Calibri"/>
          <w:lang w:eastAsia="ar-SA"/>
        </w:rPr>
        <w:tab/>
        <w:t>Pilvo skausmas ir pūtimas, viduriavimas, pykinimas, vėmimas.</w:t>
      </w:r>
    </w:p>
    <w:p w14:paraId="44C30BB7" w14:textId="4BDC9334" w:rsidR="00502760" w:rsidRPr="00897788" w:rsidRDefault="00502760" w:rsidP="00AF3498">
      <w:pPr>
        <w:tabs>
          <w:tab w:val="num" w:pos="360"/>
        </w:tabs>
        <w:suppressAutoHyphens/>
        <w:ind w:firstLine="426"/>
        <w:rPr>
          <w:rFonts w:eastAsia="Calibri"/>
          <w:lang w:eastAsia="ar-SA"/>
        </w:rPr>
      </w:pPr>
      <w:r w:rsidRPr="00897788">
        <w:rPr>
          <w:rFonts w:eastAsia="Calibri"/>
          <w:lang w:eastAsia="ar-SA"/>
        </w:rPr>
        <w:t>-</w:t>
      </w:r>
      <w:r w:rsidRPr="00897788">
        <w:rPr>
          <w:rFonts w:eastAsia="Calibri"/>
          <w:lang w:eastAsia="ar-SA"/>
        </w:rPr>
        <w:tab/>
        <w:t>Galvos skausmas, svaigulys.</w:t>
      </w:r>
    </w:p>
    <w:p w14:paraId="09A5500A" w14:textId="77777777" w:rsidR="00502760" w:rsidRPr="006E42DA" w:rsidRDefault="00502760" w:rsidP="00AF3498">
      <w:pPr>
        <w:tabs>
          <w:tab w:val="left" w:pos="360"/>
        </w:tabs>
        <w:ind w:firstLine="426"/>
      </w:pPr>
      <w:r w:rsidRPr="006E42DA">
        <w:rPr>
          <w:rFonts w:eastAsia="Calibri"/>
          <w:lang w:eastAsia="ar-SA"/>
        </w:rPr>
        <w:t>-</w:t>
      </w:r>
      <w:r w:rsidRPr="006E42DA">
        <w:t xml:space="preserve"> </w:t>
      </w:r>
      <w:r w:rsidRPr="006E42DA">
        <w:tab/>
        <w:t>Padidėjęs jautrumas saulei ir ultravioletinei šviesai (jautrumas šviesai).</w:t>
      </w:r>
    </w:p>
    <w:p w14:paraId="25FC39F8" w14:textId="77777777" w:rsidR="00502760" w:rsidRPr="00897788" w:rsidRDefault="00502760" w:rsidP="00502760">
      <w:pPr>
        <w:suppressAutoHyphens/>
        <w:rPr>
          <w:rFonts w:eastAsia="Calibri"/>
          <w:lang w:eastAsia="ar-SA"/>
        </w:rPr>
      </w:pPr>
    </w:p>
    <w:p w14:paraId="5848AA9F" w14:textId="6A0B7611" w:rsidR="00502760" w:rsidRPr="00897788" w:rsidRDefault="00962874" w:rsidP="00502760">
      <w:pPr>
        <w:tabs>
          <w:tab w:val="num" w:pos="142"/>
        </w:tabs>
        <w:suppressAutoHyphens/>
        <w:rPr>
          <w:rFonts w:eastAsia="Calibri"/>
          <w:lang w:eastAsia="ar-SA"/>
        </w:rPr>
      </w:pPr>
      <w:r w:rsidRPr="00962874">
        <w:rPr>
          <w:b/>
          <w:bCs/>
          <w:noProof/>
          <w:snapToGrid w:val="0"/>
          <w:szCs w:val="22"/>
        </w:rPr>
        <w:t>Labai reti šalutinio poveikio reiškiniai (gali pasireikšti rečiau kaip 1 iš 10 000 asmenų</w:t>
      </w:r>
      <w:r>
        <w:rPr>
          <w:b/>
          <w:bCs/>
          <w:noProof/>
          <w:snapToGrid w:val="0"/>
          <w:szCs w:val="22"/>
        </w:rPr>
        <w:t>):</w:t>
      </w:r>
    </w:p>
    <w:p w14:paraId="0B20B9B1" w14:textId="77777777" w:rsidR="00502760" w:rsidRPr="00897788" w:rsidRDefault="00502760" w:rsidP="00BF108A">
      <w:pPr>
        <w:pStyle w:val="BT-EMEASMCA"/>
      </w:pPr>
      <w:r w:rsidRPr="00897788">
        <w:t>Stiprus pilvo skausmas, atsiradęs dėl kasos uždegimo.</w:t>
      </w:r>
    </w:p>
    <w:p w14:paraId="01808316" w14:textId="77777777" w:rsidR="00502760" w:rsidRPr="00897788" w:rsidRDefault="00502760" w:rsidP="00BF108A">
      <w:pPr>
        <w:pStyle w:val="BT-EMEASMCA"/>
      </w:pPr>
      <w:r w:rsidRPr="00897788">
        <w:t>Dusulys, kosulys, švokštimas, rentgeno nuotraukoje matomas plaučių šešėlis atsiradęs dėl alerginių ir (ar) uždegiminių plaučių būklių.</w:t>
      </w:r>
    </w:p>
    <w:p w14:paraId="5408CFE6" w14:textId="77777777" w:rsidR="00502760" w:rsidRPr="00897788" w:rsidRDefault="00502760" w:rsidP="00BF108A">
      <w:pPr>
        <w:pStyle w:val="BT-EMEASMCA"/>
      </w:pPr>
      <w:r w:rsidRPr="00897788">
        <w:t>Raumenų ir sausgyslių skausmas.</w:t>
      </w:r>
    </w:p>
    <w:p w14:paraId="7134C426" w14:textId="77777777" w:rsidR="00502760" w:rsidRPr="00897788" w:rsidRDefault="00502760" w:rsidP="00BF108A">
      <w:pPr>
        <w:pStyle w:val="BT-EMEASMCA"/>
      </w:pPr>
      <w:r w:rsidRPr="00897788">
        <w:t>Gelta ir pilvo skausmas dėl kepenų ir tulžies pūslės veiklos sutrikimo.</w:t>
      </w:r>
    </w:p>
    <w:p w14:paraId="1055E2B7" w14:textId="77777777" w:rsidR="00502760" w:rsidRPr="00897788" w:rsidRDefault="00502760" w:rsidP="00BF108A">
      <w:pPr>
        <w:pStyle w:val="BT-EMEASMCA"/>
      </w:pPr>
      <w:r w:rsidRPr="00897788">
        <w:t>Plaukų slinkimas ir nuplikimas.</w:t>
      </w:r>
    </w:p>
    <w:p w14:paraId="49E7322A" w14:textId="77777777" w:rsidR="00502760" w:rsidRPr="00897788" w:rsidRDefault="00502760" w:rsidP="00BF108A">
      <w:pPr>
        <w:pStyle w:val="BT-EMEASMCA"/>
      </w:pPr>
      <w:r w:rsidRPr="00897788">
        <w:t>Rankų ir pėdų tirpimas ir dilgčiojimas (periferinė neuropatija).</w:t>
      </w:r>
    </w:p>
    <w:p w14:paraId="457C4B20" w14:textId="77777777" w:rsidR="00502760" w:rsidRPr="00897788" w:rsidRDefault="00502760" w:rsidP="00BF108A">
      <w:pPr>
        <w:pStyle w:val="BT-EMEASMCA"/>
      </w:pPr>
      <w:r w:rsidRPr="00897788">
        <w:t>Grįžtamas spermos gamybos susilpnėjimas.</w:t>
      </w:r>
    </w:p>
    <w:p w14:paraId="46F75A8D" w14:textId="77777777" w:rsidR="00502760" w:rsidRPr="00897788" w:rsidRDefault="00502760" w:rsidP="00502760">
      <w:pPr>
        <w:tabs>
          <w:tab w:val="num" w:pos="142"/>
        </w:tabs>
        <w:suppressAutoHyphens/>
        <w:jc w:val="both"/>
        <w:rPr>
          <w:rFonts w:eastAsia="Calibri"/>
          <w:lang w:eastAsia="ar-SA"/>
        </w:rPr>
      </w:pPr>
    </w:p>
    <w:p w14:paraId="1A59B143" w14:textId="77777777" w:rsidR="00502760" w:rsidRPr="002B08B5" w:rsidRDefault="00502760" w:rsidP="00502760">
      <w:pPr>
        <w:tabs>
          <w:tab w:val="left" w:pos="567"/>
        </w:tabs>
        <w:rPr>
          <w:b/>
          <w:snapToGrid w:val="0"/>
        </w:rPr>
      </w:pPr>
      <w:r w:rsidRPr="002B08B5">
        <w:rPr>
          <w:b/>
          <w:noProof/>
          <w:snapToGrid w:val="0"/>
        </w:rPr>
        <w:t>Pranešimas apie šalutinį poveikį</w:t>
      </w:r>
    </w:p>
    <w:p w14:paraId="7DF2093D" w14:textId="30C99784" w:rsidR="00502760" w:rsidRPr="005D35AC" w:rsidRDefault="00502760" w:rsidP="00502760">
      <w:pPr>
        <w:tabs>
          <w:tab w:val="left" w:pos="567"/>
        </w:tabs>
        <w:spacing w:line="260" w:lineRule="exact"/>
        <w:ind w:right="-449"/>
        <w:rPr>
          <w:snapToGrid w:val="0"/>
          <w:szCs w:val="20"/>
        </w:rPr>
      </w:pPr>
      <w:r w:rsidRPr="002B08B5">
        <w:rPr>
          <w:snapToGrid w:val="0"/>
          <w:szCs w:val="20"/>
        </w:rPr>
        <w:t>Jeigu pasireiškė šalutinis poveikis, įskaitant šiame l</w:t>
      </w:r>
      <w:r>
        <w:rPr>
          <w:snapToGrid w:val="0"/>
          <w:szCs w:val="20"/>
        </w:rPr>
        <w:t>apelyje nenurodytą, pasakykite gydytojui arba vaistininkui</w:t>
      </w:r>
      <w:r w:rsidRPr="002B08B5">
        <w:rPr>
          <w:snapToGrid w:val="0"/>
          <w:szCs w:val="20"/>
        </w:rPr>
        <w:t xml:space="preserve">. </w:t>
      </w:r>
      <w:r w:rsidR="00CE4F3B" w:rsidRPr="00CE4F3B">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CE4F3B" w:rsidRPr="005D35AC">
          <w:rPr>
            <w:rStyle w:val="Hipersaitas"/>
            <w:snapToGrid w:val="0"/>
            <w:color w:val="auto"/>
            <w:szCs w:val="20"/>
          </w:rPr>
          <w:t>https://vapris.vvkt.lt/vvkt-web/public/nrv</w:t>
        </w:r>
      </w:hyperlink>
      <w:r w:rsidR="00CE4F3B" w:rsidRPr="00CE4F3B">
        <w:rPr>
          <w:snapToGrid w:val="0"/>
          <w:szCs w:val="20"/>
        </w:rPr>
        <w:t xml:space="preserve"> arba užpildant </w:t>
      </w:r>
      <w:r w:rsidR="00B97E32" w:rsidRPr="00B97E32">
        <w:rPr>
          <w:snapToGrid w:val="0"/>
          <w:szCs w:val="20"/>
        </w:rPr>
        <w:t>Paciento pranešimo apie įtariamą nepageidaujamą reakciją (ĮNR) formą</w:t>
      </w:r>
      <w:r w:rsidR="00CE4F3B" w:rsidRPr="00CE4F3B">
        <w:rPr>
          <w:snapToGrid w:val="0"/>
          <w:szCs w:val="20"/>
        </w:rPr>
        <w:t xml:space="preserve">, kuri skelbiama </w:t>
      </w:r>
      <w:hyperlink r:id="rId14" w:history="1">
        <w:r w:rsidR="00CE4F3B" w:rsidRPr="005D35AC">
          <w:rPr>
            <w:rStyle w:val="Hipersaitas"/>
            <w:snapToGrid w:val="0"/>
            <w:color w:val="auto"/>
            <w:szCs w:val="20"/>
          </w:rPr>
          <w:t>https://www.vvkt.lt/index.php?4004286486</w:t>
        </w:r>
      </w:hyperlink>
      <w:r w:rsidR="00CE4F3B" w:rsidRPr="00CE4F3B">
        <w:rPr>
          <w:snapToGrid w:val="0"/>
          <w:szCs w:val="20"/>
        </w:rPr>
        <w:t>, ir atsiunčiant elektroniniu paštu (adresu</w:t>
      </w:r>
      <w:r w:rsidR="00B97E32">
        <w:rPr>
          <w:snapToGrid w:val="0"/>
          <w:szCs w:val="20"/>
        </w:rPr>
        <w:t xml:space="preserve"> </w:t>
      </w:r>
      <w:hyperlink r:id="rId15" w:history="1">
        <w:r w:rsidR="00CE4F3B" w:rsidRPr="005D35AC">
          <w:rPr>
            <w:rStyle w:val="Hipersaitas"/>
            <w:snapToGrid w:val="0"/>
            <w:color w:val="auto"/>
            <w:szCs w:val="20"/>
          </w:rPr>
          <w:t>NepageidaujamaR@vvkt.lt</w:t>
        </w:r>
      </w:hyperlink>
      <w:r w:rsidR="00CE4F3B" w:rsidRPr="00CE4F3B">
        <w:rPr>
          <w:snapToGrid w:val="0"/>
          <w:szCs w:val="20"/>
        </w:rPr>
        <w:t>) arba nemokamu telefonu 8 800 73 568.</w:t>
      </w:r>
      <w:r w:rsidR="0010029E">
        <w:rPr>
          <w:snapToGrid w:val="0"/>
          <w:szCs w:val="20"/>
        </w:rPr>
        <w:t xml:space="preserve"> </w:t>
      </w:r>
      <w:r w:rsidRPr="002B08B5">
        <w:rPr>
          <w:snapToGrid w:val="0"/>
          <w:szCs w:val="20"/>
        </w:rPr>
        <w:t>Pranešdami apie šalutinį poveikį galite mums padėti gauti daugiau informacijos apie šio vaisto saugumą.</w:t>
      </w:r>
    </w:p>
    <w:p w14:paraId="49596850" w14:textId="77777777" w:rsidR="00502760" w:rsidRPr="00897788" w:rsidRDefault="00502760" w:rsidP="00502760">
      <w:pPr>
        <w:tabs>
          <w:tab w:val="num" w:pos="142"/>
        </w:tabs>
        <w:suppressAutoHyphens/>
        <w:jc w:val="both"/>
        <w:rPr>
          <w:rFonts w:eastAsia="Calibri"/>
          <w:lang w:eastAsia="ar-SA"/>
        </w:rPr>
      </w:pPr>
    </w:p>
    <w:p w14:paraId="0603A859" w14:textId="77777777" w:rsidR="00502760" w:rsidRPr="00897788" w:rsidRDefault="00502760" w:rsidP="00502760">
      <w:pPr>
        <w:suppressAutoHyphens/>
        <w:ind w:left="567" w:hanging="567"/>
        <w:rPr>
          <w:rFonts w:eastAsia="Calibri"/>
          <w:lang w:eastAsia="ar-SA"/>
        </w:rPr>
      </w:pPr>
    </w:p>
    <w:p w14:paraId="555E054B" w14:textId="77777777" w:rsidR="00502760" w:rsidRPr="00897788" w:rsidRDefault="00502760" w:rsidP="00502760">
      <w:pPr>
        <w:suppressAutoHyphens/>
        <w:ind w:left="567" w:hanging="567"/>
        <w:rPr>
          <w:rFonts w:eastAsia="Calibri"/>
          <w:b/>
          <w:caps/>
          <w:lang w:eastAsia="ar-SA"/>
        </w:rPr>
      </w:pPr>
      <w:r w:rsidRPr="00897788">
        <w:rPr>
          <w:rFonts w:eastAsia="Calibri"/>
          <w:b/>
          <w:caps/>
          <w:lang w:eastAsia="ar-SA"/>
        </w:rPr>
        <w:t>5.</w:t>
      </w:r>
      <w:r w:rsidRPr="00897788">
        <w:rPr>
          <w:rFonts w:eastAsia="Calibri"/>
          <w:b/>
          <w:caps/>
          <w:lang w:eastAsia="ar-SA"/>
        </w:rPr>
        <w:tab/>
      </w:r>
      <w:r w:rsidRPr="008451A5">
        <w:rPr>
          <w:rFonts w:eastAsia="Calibri"/>
          <w:b/>
          <w:lang w:eastAsia="ar-SA"/>
        </w:rPr>
        <w:t>Kaip laikyti Salofalk</w:t>
      </w:r>
      <w:r w:rsidRPr="00897788" w:rsidDel="00E85F8F">
        <w:rPr>
          <w:rFonts w:eastAsia="Calibri"/>
          <w:b/>
          <w:caps/>
          <w:lang w:eastAsia="ar-SA"/>
        </w:rPr>
        <w:t xml:space="preserve"> </w:t>
      </w:r>
      <w:r w:rsidRPr="00897788">
        <w:rPr>
          <w:rFonts w:eastAsia="Calibri"/>
          <w:b/>
          <w:caps/>
          <w:lang w:eastAsia="ar-SA"/>
        </w:rPr>
        <w:t xml:space="preserve"> </w:t>
      </w:r>
    </w:p>
    <w:p w14:paraId="12FDF979" w14:textId="77777777" w:rsidR="00502760" w:rsidRPr="00897788" w:rsidRDefault="00502760" w:rsidP="00502760">
      <w:pPr>
        <w:suppressAutoHyphens/>
        <w:ind w:left="567" w:hanging="567"/>
        <w:rPr>
          <w:rFonts w:eastAsia="Calibri"/>
          <w:caps/>
          <w:lang w:eastAsia="ar-SA"/>
        </w:rPr>
      </w:pPr>
    </w:p>
    <w:p w14:paraId="345847A9" w14:textId="77777777" w:rsidR="00502760" w:rsidRPr="00897788" w:rsidRDefault="00502760" w:rsidP="00502760">
      <w:pPr>
        <w:suppressAutoHyphens/>
        <w:rPr>
          <w:rFonts w:eastAsia="Calibri"/>
          <w:lang w:eastAsia="ar-SA"/>
        </w:rPr>
      </w:pPr>
      <w:r>
        <w:rPr>
          <w:rFonts w:eastAsia="Calibri"/>
          <w:lang w:eastAsia="ar-SA"/>
        </w:rPr>
        <w:t>Šį vaistą l</w:t>
      </w:r>
      <w:r w:rsidRPr="00897788">
        <w:rPr>
          <w:rFonts w:eastAsia="Calibri"/>
          <w:lang w:eastAsia="ar-SA"/>
        </w:rPr>
        <w:t>aiky</w:t>
      </w:r>
      <w:r>
        <w:rPr>
          <w:rFonts w:eastAsia="Calibri"/>
          <w:lang w:eastAsia="ar-SA"/>
        </w:rPr>
        <w:t>kite</w:t>
      </w:r>
      <w:r w:rsidRPr="00897788">
        <w:rPr>
          <w:rFonts w:eastAsia="Calibri"/>
          <w:lang w:eastAsia="ar-SA"/>
        </w:rPr>
        <w:t xml:space="preserve"> vaikams nepastebimoje</w:t>
      </w:r>
      <w:r>
        <w:rPr>
          <w:rFonts w:eastAsia="Calibri"/>
          <w:lang w:eastAsia="ar-SA"/>
        </w:rPr>
        <w:t xml:space="preserve"> ir nepasiekiamoje</w:t>
      </w:r>
      <w:r w:rsidRPr="00897788">
        <w:rPr>
          <w:rFonts w:eastAsia="Calibri"/>
          <w:lang w:eastAsia="ar-SA"/>
        </w:rPr>
        <w:t xml:space="preserve"> vietoje.</w:t>
      </w:r>
    </w:p>
    <w:p w14:paraId="39C1FAC8" w14:textId="77777777" w:rsidR="00502760" w:rsidRPr="00897788" w:rsidRDefault="00502760" w:rsidP="00502760">
      <w:pPr>
        <w:suppressAutoHyphens/>
        <w:rPr>
          <w:rFonts w:eastAsia="Calibri"/>
          <w:lang w:eastAsia="ar-SA"/>
        </w:rPr>
      </w:pPr>
    </w:p>
    <w:p w14:paraId="61BEA312" w14:textId="77777777" w:rsidR="00502760" w:rsidRPr="00897788" w:rsidRDefault="00502760" w:rsidP="00502760">
      <w:pPr>
        <w:suppressAutoHyphens/>
        <w:rPr>
          <w:rFonts w:eastAsia="Calibri"/>
          <w:noProof/>
          <w:lang w:eastAsia="ar-SA"/>
        </w:rPr>
      </w:pPr>
      <w:r w:rsidRPr="00897788">
        <w:rPr>
          <w:rFonts w:eastAsia="Calibri"/>
          <w:noProof/>
          <w:lang w:eastAsia="ar-SA"/>
        </w:rPr>
        <w:t>Ant dėžutės ir dvisluoksnės juostelės po „Tinka iki</w:t>
      </w:r>
      <w:r>
        <w:rPr>
          <w:rFonts w:eastAsia="Calibri"/>
          <w:noProof/>
          <w:lang w:eastAsia="ar-SA"/>
        </w:rPr>
        <w:t>/EXP</w:t>
      </w:r>
      <w:r w:rsidRPr="00897788">
        <w:rPr>
          <w:rFonts w:eastAsia="Calibri"/>
          <w:noProof/>
          <w:lang w:eastAsia="ar-SA"/>
        </w:rPr>
        <w:t xml:space="preserve">“ nurodytam tinkamumo laikui pasibaigus, </w:t>
      </w:r>
      <w:r>
        <w:rPr>
          <w:rFonts w:eastAsia="Calibri"/>
          <w:noProof/>
          <w:lang w:eastAsia="ar-SA"/>
        </w:rPr>
        <w:t xml:space="preserve">šio vaisto </w:t>
      </w:r>
      <w:r w:rsidRPr="00897788">
        <w:rPr>
          <w:rFonts w:eastAsia="Calibri"/>
          <w:noProof/>
          <w:lang w:eastAsia="ar-SA"/>
        </w:rPr>
        <w:t>vartoti negalima. Vaistas tinka</w:t>
      </w:r>
      <w:r>
        <w:rPr>
          <w:rFonts w:eastAsia="Calibri"/>
          <w:noProof/>
          <w:lang w:eastAsia="ar-SA"/>
        </w:rPr>
        <w:t>mas</w:t>
      </w:r>
      <w:r w:rsidRPr="00897788">
        <w:rPr>
          <w:rFonts w:eastAsia="Calibri"/>
          <w:noProof/>
          <w:lang w:eastAsia="ar-SA"/>
        </w:rPr>
        <w:t xml:space="preserve"> vartoti iki paskutinės nurodyto mėnesio dienos. </w:t>
      </w:r>
    </w:p>
    <w:p w14:paraId="6982D043" w14:textId="77777777" w:rsidR="00502760" w:rsidRPr="00897788" w:rsidRDefault="00502760" w:rsidP="00502760">
      <w:pPr>
        <w:suppressAutoHyphens/>
        <w:rPr>
          <w:rFonts w:eastAsia="Calibri"/>
          <w:lang w:eastAsia="ar-SA"/>
        </w:rPr>
      </w:pPr>
    </w:p>
    <w:p w14:paraId="5A7C9BAA" w14:textId="77777777" w:rsidR="00502760" w:rsidRPr="00897788" w:rsidRDefault="00502760" w:rsidP="00502760">
      <w:pPr>
        <w:suppressAutoHyphens/>
        <w:rPr>
          <w:rFonts w:eastAsia="Calibri"/>
          <w:lang w:eastAsia="ar-SA"/>
        </w:rPr>
      </w:pPr>
      <w:r w:rsidRPr="00897788">
        <w:rPr>
          <w:rFonts w:eastAsia="Calibri"/>
          <w:lang w:eastAsia="ar-SA"/>
        </w:rPr>
        <w:t xml:space="preserve">Laikyti ne aukštesnėje kaip 25 </w:t>
      </w:r>
      <w:r w:rsidRPr="00897788">
        <w:rPr>
          <w:rFonts w:eastAsia="Calibri"/>
          <w:b/>
          <w:bCs/>
          <w:lang w:eastAsia="ar-SA"/>
        </w:rPr>
        <w:t>°</w:t>
      </w:r>
      <w:r w:rsidRPr="00897788">
        <w:rPr>
          <w:rFonts w:eastAsia="Calibri"/>
          <w:lang w:eastAsia="ar-SA"/>
        </w:rPr>
        <w:t>C temperatūroje.</w:t>
      </w:r>
    </w:p>
    <w:p w14:paraId="796CB63A" w14:textId="77777777" w:rsidR="00502760" w:rsidRPr="00897788" w:rsidRDefault="00502760" w:rsidP="00502760">
      <w:pPr>
        <w:suppressAutoHyphens/>
        <w:rPr>
          <w:rFonts w:eastAsia="Calibri"/>
          <w:lang w:eastAsia="ar-SA"/>
        </w:rPr>
      </w:pPr>
      <w:r w:rsidRPr="00897788">
        <w:rPr>
          <w:rFonts w:eastAsia="Calibri"/>
          <w:lang w:eastAsia="ar-SA"/>
        </w:rPr>
        <w:t xml:space="preserve">Laikyti gamintojo pakuotėje, kad </w:t>
      </w:r>
      <w:r>
        <w:rPr>
          <w:rFonts w:eastAsia="Calibri"/>
          <w:lang w:eastAsia="ar-SA"/>
        </w:rPr>
        <w:t>vaistas</w:t>
      </w:r>
      <w:r w:rsidRPr="00897788">
        <w:rPr>
          <w:rFonts w:eastAsia="Calibri"/>
          <w:lang w:eastAsia="ar-SA"/>
        </w:rPr>
        <w:t xml:space="preserve"> būtų apsaugotas nuo šviesos.</w:t>
      </w:r>
    </w:p>
    <w:p w14:paraId="5A97B75F" w14:textId="77777777" w:rsidR="00502760" w:rsidRPr="00897788" w:rsidRDefault="00502760" w:rsidP="00502760">
      <w:pPr>
        <w:suppressAutoHyphens/>
        <w:rPr>
          <w:rFonts w:eastAsia="Calibri"/>
          <w:lang w:eastAsia="ar-SA"/>
        </w:rPr>
      </w:pPr>
    </w:p>
    <w:p w14:paraId="09628B5C" w14:textId="77777777" w:rsidR="00502760" w:rsidRPr="00897788" w:rsidRDefault="00502760" w:rsidP="00502760">
      <w:pPr>
        <w:suppressAutoHyphens/>
        <w:rPr>
          <w:rFonts w:eastAsia="Calibri"/>
          <w:noProof/>
          <w:lang w:eastAsia="ar-SA"/>
        </w:rPr>
      </w:pPr>
      <w:r w:rsidRPr="00897788">
        <w:rPr>
          <w:rFonts w:eastAsia="Calibri"/>
          <w:lang w:eastAsia="ar-SA"/>
        </w:rPr>
        <w:t>Vaistų negalima iš</w:t>
      </w:r>
      <w:r>
        <w:rPr>
          <w:rFonts w:eastAsia="Calibri"/>
          <w:lang w:eastAsia="ar-SA"/>
        </w:rPr>
        <w:t>mesti</w:t>
      </w:r>
      <w:r w:rsidRPr="00897788">
        <w:rPr>
          <w:rFonts w:eastAsia="Calibri"/>
          <w:lang w:eastAsia="ar-SA"/>
        </w:rPr>
        <w:t xml:space="preserve"> į kanalizaciją arba su buitinėmis atliekomis. Kaip </w:t>
      </w:r>
      <w:r>
        <w:rPr>
          <w:rFonts w:eastAsia="Calibri"/>
          <w:lang w:eastAsia="ar-SA"/>
        </w:rPr>
        <w:t>išmesti</w:t>
      </w:r>
      <w:r w:rsidRPr="00897788">
        <w:rPr>
          <w:rFonts w:eastAsia="Calibri"/>
          <w:lang w:eastAsia="ar-SA"/>
        </w:rPr>
        <w:t xml:space="preserve"> nereikalingus vaistus, klauskite vaistininko. Šios priemonės padės apsaugoti aplinką</w:t>
      </w:r>
      <w:r>
        <w:rPr>
          <w:rFonts w:eastAsia="Calibri"/>
          <w:lang w:eastAsia="ar-SA"/>
        </w:rPr>
        <w:t>.</w:t>
      </w:r>
    </w:p>
    <w:p w14:paraId="248905B7" w14:textId="77777777" w:rsidR="00502760" w:rsidRPr="00897788" w:rsidRDefault="00502760" w:rsidP="00502760">
      <w:pPr>
        <w:suppressAutoHyphens/>
        <w:ind w:left="567" w:hanging="567"/>
        <w:rPr>
          <w:rFonts w:eastAsia="Calibri"/>
          <w:lang w:eastAsia="ar-SA"/>
        </w:rPr>
      </w:pPr>
    </w:p>
    <w:p w14:paraId="37AD0749" w14:textId="77777777" w:rsidR="00502760" w:rsidRPr="00897788" w:rsidRDefault="00502760" w:rsidP="00502760">
      <w:pPr>
        <w:suppressAutoHyphens/>
        <w:ind w:left="567" w:hanging="567"/>
        <w:rPr>
          <w:rFonts w:eastAsia="Calibri"/>
          <w:lang w:eastAsia="ar-SA"/>
        </w:rPr>
      </w:pPr>
    </w:p>
    <w:p w14:paraId="03FD5224" w14:textId="77777777" w:rsidR="00502760" w:rsidRPr="00897788" w:rsidRDefault="00502760" w:rsidP="00502760">
      <w:pPr>
        <w:suppressAutoHyphens/>
        <w:spacing w:after="120"/>
        <w:ind w:left="378" w:hanging="378"/>
        <w:jc w:val="both"/>
        <w:rPr>
          <w:rFonts w:eastAsia="Calibri"/>
          <w:lang w:eastAsia="ar-SA"/>
        </w:rPr>
      </w:pPr>
      <w:r w:rsidRPr="00897788">
        <w:rPr>
          <w:rFonts w:eastAsia="Calibri"/>
          <w:b/>
          <w:bCs/>
          <w:lang w:eastAsia="ar-SA"/>
        </w:rPr>
        <w:t xml:space="preserve">6. </w:t>
      </w:r>
      <w:r w:rsidRPr="00897788">
        <w:rPr>
          <w:rFonts w:eastAsia="Calibri"/>
          <w:b/>
          <w:bCs/>
          <w:lang w:eastAsia="ar-SA"/>
        </w:rPr>
        <w:tab/>
      </w:r>
      <w:r w:rsidRPr="00E85F8F">
        <w:rPr>
          <w:rFonts w:eastAsia="Calibri"/>
          <w:b/>
          <w:bCs/>
          <w:lang w:eastAsia="ar-SA"/>
        </w:rPr>
        <w:t>Pakuotės turinys ir kita informacija</w:t>
      </w:r>
      <w:r w:rsidRPr="00E85F8F" w:rsidDel="00E85F8F">
        <w:rPr>
          <w:rFonts w:eastAsia="Calibri"/>
          <w:b/>
          <w:bCs/>
          <w:lang w:eastAsia="ar-SA"/>
        </w:rPr>
        <w:t xml:space="preserve"> </w:t>
      </w:r>
    </w:p>
    <w:p w14:paraId="2844E1A8" w14:textId="77777777" w:rsidR="00502760" w:rsidRPr="00897788" w:rsidRDefault="00502760" w:rsidP="00502760">
      <w:pPr>
        <w:suppressAutoHyphens/>
        <w:jc w:val="both"/>
        <w:rPr>
          <w:rFonts w:eastAsia="Calibri"/>
          <w:b/>
          <w:bCs/>
          <w:lang w:eastAsia="ar-SA"/>
        </w:rPr>
      </w:pPr>
      <w:r w:rsidRPr="00897788">
        <w:rPr>
          <w:rFonts w:eastAsia="Calibri"/>
          <w:b/>
          <w:bCs/>
          <w:lang w:eastAsia="ar-SA"/>
        </w:rPr>
        <w:t>Salofalk sudėtis</w:t>
      </w:r>
    </w:p>
    <w:p w14:paraId="7591B4CF" w14:textId="77777777" w:rsidR="00502760" w:rsidRPr="00897788" w:rsidRDefault="00502760" w:rsidP="00502760">
      <w:pPr>
        <w:suppressAutoHyphens/>
        <w:ind w:left="540" w:hanging="540"/>
        <w:rPr>
          <w:rFonts w:eastAsia="Calibri"/>
          <w:lang w:eastAsia="ar-SA"/>
        </w:rPr>
      </w:pPr>
      <w:r w:rsidRPr="00897788">
        <w:rPr>
          <w:rFonts w:eastAsia="Calibri"/>
          <w:lang w:eastAsia="ar-SA"/>
        </w:rPr>
        <w:t>-</w:t>
      </w:r>
      <w:r w:rsidRPr="00897788">
        <w:rPr>
          <w:rFonts w:eastAsia="Calibri"/>
          <w:lang w:eastAsia="ar-SA"/>
        </w:rPr>
        <w:tab/>
        <w:t>Veiklioji medžiaga yra mesalazinas. Vienoje  žvakutėje yra 500 mg</w:t>
      </w:r>
      <w:r>
        <w:rPr>
          <w:rFonts w:eastAsia="Calibri"/>
          <w:lang w:eastAsia="ar-SA"/>
        </w:rPr>
        <w:t xml:space="preserve"> mesalazino</w:t>
      </w:r>
      <w:r w:rsidRPr="00897788">
        <w:rPr>
          <w:rFonts w:eastAsia="Calibri"/>
          <w:lang w:eastAsia="ar-SA"/>
        </w:rPr>
        <w:t>.</w:t>
      </w:r>
    </w:p>
    <w:p w14:paraId="71D24DAD" w14:textId="77777777" w:rsidR="00502760" w:rsidRPr="00897788" w:rsidRDefault="00502760" w:rsidP="00502760">
      <w:pPr>
        <w:suppressAutoHyphens/>
        <w:ind w:left="540" w:hanging="540"/>
        <w:rPr>
          <w:rFonts w:eastAsia="Calibri"/>
          <w:lang w:eastAsia="ar-SA"/>
        </w:rPr>
      </w:pPr>
      <w:r w:rsidRPr="00897788">
        <w:rPr>
          <w:rFonts w:eastAsia="Calibri"/>
          <w:lang w:eastAsia="ar-SA"/>
        </w:rPr>
        <w:t>-</w:t>
      </w:r>
      <w:r w:rsidRPr="00897788">
        <w:rPr>
          <w:rFonts w:eastAsia="Calibri"/>
          <w:lang w:eastAsia="ar-SA"/>
        </w:rPr>
        <w:tab/>
        <w:t>Pagalbinės medžiagos yra kietieji riebalai, dokuzato natrio druska, cetilo alkoholis.</w:t>
      </w:r>
    </w:p>
    <w:p w14:paraId="2BFAD604" w14:textId="77777777" w:rsidR="00502760" w:rsidRPr="00897788" w:rsidRDefault="00502760" w:rsidP="00502760">
      <w:pPr>
        <w:suppressAutoHyphens/>
        <w:rPr>
          <w:rFonts w:eastAsia="Calibri"/>
          <w:lang w:eastAsia="ar-SA"/>
        </w:rPr>
      </w:pPr>
    </w:p>
    <w:p w14:paraId="50F12E25" w14:textId="77777777" w:rsidR="00502760" w:rsidRPr="00897788" w:rsidRDefault="00502760" w:rsidP="00502760">
      <w:pPr>
        <w:spacing w:line="220" w:lineRule="exact"/>
        <w:rPr>
          <w:rFonts w:eastAsia="Calibri"/>
          <w:lang w:eastAsia="ar-SA"/>
        </w:rPr>
      </w:pPr>
      <w:r w:rsidRPr="00897788">
        <w:rPr>
          <w:rFonts w:eastAsia="Calibri"/>
          <w:b/>
          <w:bCs/>
        </w:rPr>
        <w:t>Salofalk</w:t>
      </w:r>
      <w:r>
        <w:rPr>
          <w:rFonts w:eastAsia="Calibri"/>
          <w:b/>
          <w:bCs/>
        </w:rPr>
        <w:t xml:space="preserve"> </w:t>
      </w:r>
      <w:r w:rsidRPr="00897788">
        <w:rPr>
          <w:rFonts w:eastAsia="Calibri"/>
          <w:b/>
          <w:bCs/>
        </w:rPr>
        <w:t xml:space="preserve"> išvaizda ir kiekis pakuotėje</w:t>
      </w:r>
    </w:p>
    <w:p w14:paraId="4F842159" w14:textId="77777777" w:rsidR="00502760" w:rsidRPr="00897788" w:rsidRDefault="00502760" w:rsidP="00502760">
      <w:pPr>
        <w:suppressAutoHyphens/>
        <w:ind w:left="567" w:hanging="567"/>
        <w:rPr>
          <w:rFonts w:eastAsia="Calibri"/>
          <w:lang w:eastAsia="ar-SA"/>
        </w:rPr>
      </w:pPr>
      <w:r w:rsidRPr="00897788">
        <w:rPr>
          <w:rFonts w:eastAsia="Calibri"/>
          <w:lang w:eastAsia="ar-SA"/>
        </w:rPr>
        <w:t>Salofalk žvakutės yra baltos ar kreminės</w:t>
      </w:r>
      <w:r>
        <w:rPr>
          <w:rFonts w:eastAsia="Calibri"/>
          <w:lang w:eastAsia="ar-SA"/>
        </w:rPr>
        <w:t xml:space="preserve"> spalvos</w:t>
      </w:r>
      <w:r w:rsidRPr="00897788">
        <w:rPr>
          <w:rFonts w:eastAsia="Calibri"/>
          <w:lang w:eastAsia="ar-SA"/>
        </w:rPr>
        <w:t>, torpedos formos.</w:t>
      </w:r>
    </w:p>
    <w:p w14:paraId="1B00405B" w14:textId="77777777" w:rsidR="00502760" w:rsidRPr="00897788" w:rsidRDefault="00502760" w:rsidP="00502760">
      <w:pPr>
        <w:suppressAutoHyphens/>
        <w:ind w:left="567" w:hanging="567"/>
        <w:rPr>
          <w:rFonts w:eastAsia="Calibri"/>
          <w:lang w:eastAsia="ar-SA"/>
        </w:rPr>
      </w:pPr>
    </w:p>
    <w:p w14:paraId="73B1A18C" w14:textId="77777777" w:rsidR="00502760" w:rsidRPr="00897788" w:rsidRDefault="00502760" w:rsidP="00502760">
      <w:pPr>
        <w:suppressAutoHyphens/>
        <w:rPr>
          <w:rFonts w:eastAsia="Calibri"/>
          <w:lang w:eastAsia="ar-SA"/>
        </w:rPr>
      </w:pPr>
      <w:r w:rsidRPr="00897788">
        <w:rPr>
          <w:rFonts w:eastAsia="Calibri"/>
          <w:lang w:eastAsia="ar-SA"/>
        </w:rPr>
        <w:t>Salofalk tiekiam</w:t>
      </w:r>
      <w:r>
        <w:rPr>
          <w:rFonts w:eastAsia="Calibri"/>
          <w:lang w:eastAsia="ar-SA"/>
        </w:rPr>
        <w:t>a</w:t>
      </w:r>
      <w:r w:rsidRPr="00897788">
        <w:rPr>
          <w:rFonts w:eastAsia="Calibri"/>
          <w:lang w:eastAsia="ar-SA"/>
        </w:rPr>
        <w:t>s pakuotėmis, kurių kiekvienoje yra 30 žvakučių (6 dvisluoksnės juostelės po 5 žvakutes).</w:t>
      </w:r>
    </w:p>
    <w:p w14:paraId="008F646F" w14:textId="77777777" w:rsidR="00502760" w:rsidRPr="00897788" w:rsidRDefault="00502760" w:rsidP="00502760">
      <w:pPr>
        <w:suppressAutoHyphens/>
        <w:rPr>
          <w:rFonts w:eastAsia="Calibri"/>
          <w:lang w:eastAsia="ar-SA"/>
        </w:rPr>
      </w:pPr>
    </w:p>
    <w:p w14:paraId="180CB172" w14:textId="77777777" w:rsidR="00502760" w:rsidRPr="00897788" w:rsidRDefault="00502760" w:rsidP="00502760">
      <w:pPr>
        <w:suppressAutoHyphens/>
        <w:rPr>
          <w:rFonts w:eastAsia="Calibri"/>
          <w:b/>
          <w:lang w:eastAsia="ar-SA"/>
        </w:rPr>
      </w:pPr>
      <w:r w:rsidRPr="00897788">
        <w:rPr>
          <w:rFonts w:eastAsia="Calibri"/>
          <w:b/>
          <w:lang w:eastAsia="ar-SA"/>
        </w:rPr>
        <w:t>R</w:t>
      </w:r>
      <w:r>
        <w:rPr>
          <w:rFonts w:eastAsia="Calibri"/>
          <w:b/>
          <w:lang w:eastAsia="ar-SA"/>
        </w:rPr>
        <w:t>egistruotojas</w:t>
      </w:r>
      <w:r w:rsidRPr="00897788">
        <w:rPr>
          <w:rFonts w:eastAsia="Calibri"/>
          <w:b/>
          <w:lang w:eastAsia="ar-SA"/>
        </w:rPr>
        <w:t xml:space="preserve"> ir gamintojas</w:t>
      </w:r>
    </w:p>
    <w:p w14:paraId="3A0021F5" w14:textId="77777777" w:rsidR="00502760" w:rsidRPr="00897788" w:rsidRDefault="00502760" w:rsidP="00502760">
      <w:pPr>
        <w:suppressAutoHyphens/>
        <w:rPr>
          <w:rFonts w:eastAsia="Calibri"/>
          <w:b/>
          <w:lang w:eastAsia="ar-SA"/>
        </w:rPr>
      </w:pPr>
    </w:p>
    <w:p w14:paraId="3223742E" w14:textId="77777777" w:rsidR="00502760" w:rsidRPr="00897788" w:rsidRDefault="00502760" w:rsidP="00502760">
      <w:pPr>
        <w:suppressAutoHyphens/>
        <w:jc w:val="both"/>
        <w:rPr>
          <w:rFonts w:eastAsia="Calibri"/>
          <w:lang w:eastAsia="ar-SA"/>
        </w:rPr>
      </w:pPr>
      <w:r w:rsidRPr="00897788">
        <w:rPr>
          <w:rFonts w:eastAsia="Calibri"/>
          <w:lang w:eastAsia="ar-SA"/>
        </w:rPr>
        <w:t>D</w:t>
      </w:r>
      <w:r>
        <w:rPr>
          <w:rFonts w:eastAsia="Calibri"/>
          <w:lang w:eastAsia="ar-SA"/>
        </w:rPr>
        <w:t>R</w:t>
      </w:r>
      <w:r w:rsidRPr="00897788">
        <w:rPr>
          <w:rFonts w:eastAsia="Calibri"/>
          <w:lang w:eastAsia="ar-SA"/>
        </w:rPr>
        <w:t xml:space="preserve">. </w:t>
      </w:r>
      <w:r>
        <w:rPr>
          <w:rFonts w:eastAsia="Calibri"/>
          <w:lang w:eastAsia="ar-SA"/>
        </w:rPr>
        <w:t>FALK PHARMA</w:t>
      </w:r>
      <w:r w:rsidRPr="00897788">
        <w:rPr>
          <w:rFonts w:eastAsia="Calibri"/>
          <w:lang w:eastAsia="ar-SA"/>
        </w:rPr>
        <w:t xml:space="preserve"> GmbH</w:t>
      </w:r>
    </w:p>
    <w:p w14:paraId="152CE57A" w14:textId="77777777" w:rsidR="00502760" w:rsidRPr="00897788" w:rsidRDefault="00502760" w:rsidP="00502760">
      <w:pPr>
        <w:suppressAutoHyphens/>
        <w:jc w:val="both"/>
        <w:rPr>
          <w:rFonts w:eastAsia="Calibri"/>
          <w:lang w:eastAsia="ar-SA"/>
        </w:rPr>
      </w:pPr>
      <w:r w:rsidRPr="00897788">
        <w:rPr>
          <w:rFonts w:eastAsia="Calibri"/>
          <w:lang w:eastAsia="ar-SA"/>
        </w:rPr>
        <w:lastRenderedPageBreak/>
        <w:t>Leinenweberstr. 5</w:t>
      </w:r>
    </w:p>
    <w:p w14:paraId="766C27D9" w14:textId="77777777" w:rsidR="00502760" w:rsidRPr="00897788" w:rsidRDefault="00502760" w:rsidP="00502760">
      <w:pPr>
        <w:tabs>
          <w:tab w:val="left" w:pos="-720"/>
        </w:tabs>
        <w:suppressAutoHyphens/>
        <w:ind w:right="238"/>
        <w:jc w:val="both"/>
        <w:rPr>
          <w:rFonts w:eastAsia="Calibri"/>
          <w:lang w:eastAsia="ar-SA"/>
        </w:rPr>
      </w:pPr>
      <w:r w:rsidRPr="00897788">
        <w:rPr>
          <w:rFonts w:eastAsia="Calibri"/>
          <w:lang w:eastAsia="ar-SA"/>
        </w:rPr>
        <w:t>79108 Freiburg</w:t>
      </w:r>
    </w:p>
    <w:p w14:paraId="2E41A851" w14:textId="77777777" w:rsidR="00502760" w:rsidRPr="00897788" w:rsidRDefault="00502760" w:rsidP="00502760">
      <w:pPr>
        <w:suppressAutoHyphens/>
        <w:jc w:val="both"/>
        <w:rPr>
          <w:rFonts w:eastAsia="Calibri"/>
          <w:lang w:eastAsia="ar-SA"/>
        </w:rPr>
      </w:pPr>
      <w:r w:rsidRPr="00897788">
        <w:rPr>
          <w:rFonts w:eastAsia="Calibri"/>
          <w:lang w:eastAsia="ar-SA"/>
        </w:rPr>
        <w:t>Vokietija</w:t>
      </w:r>
    </w:p>
    <w:p w14:paraId="27E30844" w14:textId="429D6A5E" w:rsidR="00502760" w:rsidRPr="00897788" w:rsidRDefault="0010029E" w:rsidP="00502760">
      <w:pPr>
        <w:suppressAutoHyphens/>
        <w:jc w:val="both"/>
        <w:rPr>
          <w:rFonts w:eastAsia="Calibri"/>
          <w:lang w:eastAsia="ar-SA"/>
        </w:rPr>
      </w:pPr>
      <w:r w:rsidRPr="00897788">
        <w:rPr>
          <w:rFonts w:eastAsia="Calibri"/>
          <w:lang w:eastAsia="ar-SA"/>
        </w:rPr>
        <w:t>Tel</w:t>
      </w:r>
      <w:r>
        <w:rPr>
          <w:rFonts w:eastAsia="Calibri"/>
          <w:lang w:eastAsia="ar-SA"/>
        </w:rPr>
        <w:t>.</w:t>
      </w:r>
      <w:r w:rsidRPr="00897788">
        <w:rPr>
          <w:rFonts w:eastAsia="Calibri"/>
          <w:lang w:eastAsia="ar-SA"/>
        </w:rPr>
        <w:t xml:space="preserve"> </w:t>
      </w:r>
      <w:r w:rsidR="00502760" w:rsidRPr="00897788">
        <w:rPr>
          <w:rFonts w:eastAsia="Calibri"/>
          <w:lang w:eastAsia="ar-SA"/>
        </w:rPr>
        <w:t>+0761 15 140</w:t>
      </w:r>
    </w:p>
    <w:p w14:paraId="4BC0CE34" w14:textId="77777777" w:rsidR="00502760" w:rsidRPr="00897788" w:rsidRDefault="00502760" w:rsidP="00502760">
      <w:pPr>
        <w:suppressAutoHyphens/>
        <w:jc w:val="both"/>
        <w:rPr>
          <w:rFonts w:eastAsia="Calibri"/>
          <w:lang w:eastAsia="ar-SA"/>
        </w:rPr>
      </w:pPr>
      <w:r w:rsidRPr="00897788">
        <w:rPr>
          <w:rFonts w:eastAsia="Calibri"/>
          <w:lang w:eastAsia="ar-SA"/>
        </w:rPr>
        <w:t>Faksas +0761 15 14 321</w:t>
      </w:r>
    </w:p>
    <w:p w14:paraId="3EB36EE4" w14:textId="77777777" w:rsidR="00502760" w:rsidRPr="00897788" w:rsidRDefault="00502760" w:rsidP="00502760">
      <w:pPr>
        <w:suppressAutoHyphens/>
        <w:jc w:val="both"/>
        <w:rPr>
          <w:rFonts w:eastAsia="Calibri"/>
          <w:lang w:eastAsia="ar-SA"/>
        </w:rPr>
      </w:pPr>
      <w:r w:rsidRPr="00897788">
        <w:rPr>
          <w:rFonts w:eastAsia="Calibri"/>
          <w:lang w:eastAsia="ar-SA"/>
        </w:rPr>
        <w:t xml:space="preserve">El. paštas </w:t>
      </w:r>
      <w:hyperlink r:id="rId16" w:history="1">
        <w:r w:rsidRPr="00897788">
          <w:rPr>
            <w:rFonts w:eastAsia="Calibri"/>
            <w:color w:val="0000FF"/>
            <w:u w:val="single"/>
            <w:lang w:eastAsia="ar-SA"/>
          </w:rPr>
          <w:t>zentrale@drfalkpharma.de</w:t>
        </w:r>
      </w:hyperlink>
    </w:p>
    <w:p w14:paraId="04B1FE0B" w14:textId="77777777" w:rsidR="00502760" w:rsidRPr="00897788" w:rsidRDefault="00502760" w:rsidP="00502760">
      <w:pPr>
        <w:suppressAutoHyphens/>
        <w:ind w:left="567" w:hanging="567"/>
        <w:rPr>
          <w:rFonts w:eastAsia="Calibri"/>
          <w:lang w:eastAsia="ar-SA"/>
        </w:rPr>
      </w:pPr>
    </w:p>
    <w:p w14:paraId="3B6B9DF9" w14:textId="77777777" w:rsidR="00502760" w:rsidRPr="00490D47" w:rsidRDefault="00502760" w:rsidP="00502760">
      <w:pPr>
        <w:tabs>
          <w:tab w:val="left" w:pos="709"/>
          <w:tab w:val="left" w:pos="2694"/>
        </w:tabs>
        <w:suppressAutoHyphens/>
        <w:ind w:right="283"/>
        <w:rPr>
          <w:rFonts w:eastAsia="Calibri"/>
          <w:lang w:eastAsia="ar-SA"/>
        </w:rPr>
      </w:pPr>
    </w:p>
    <w:p w14:paraId="2A983938" w14:textId="77777777" w:rsidR="00502760" w:rsidRPr="00897788" w:rsidRDefault="00502760" w:rsidP="00502760">
      <w:pPr>
        <w:suppressAutoHyphens/>
        <w:rPr>
          <w:rFonts w:eastAsia="Calibri"/>
          <w:noProof/>
          <w:lang w:eastAsia="ar-SA"/>
        </w:rPr>
      </w:pPr>
      <w:r w:rsidRPr="00897788">
        <w:rPr>
          <w:rFonts w:eastAsia="Calibri"/>
          <w:noProof/>
          <w:lang w:eastAsia="ar-SA"/>
        </w:rPr>
        <w:t xml:space="preserve">Jeigu apie šį vaistą norite sužinoti daugiau, kreipkitės į vietinį </w:t>
      </w:r>
      <w:r>
        <w:rPr>
          <w:rFonts w:eastAsia="Calibri"/>
          <w:noProof/>
          <w:lang w:eastAsia="ar-SA"/>
        </w:rPr>
        <w:t xml:space="preserve">registruotojo </w:t>
      </w:r>
      <w:r w:rsidRPr="00897788">
        <w:rPr>
          <w:rFonts w:eastAsia="Calibri"/>
          <w:noProof/>
          <w:lang w:eastAsia="ar-SA"/>
        </w:rPr>
        <w:t>atstovą.</w:t>
      </w:r>
    </w:p>
    <w:p w14:paraId="2CD7D211" w14:textId="77777777" w:rsidR="00502760" w:rsidRPr="00897788" w:rsidRDefault="00502760" w:rsidP="00502760">
      <w:pPr>
        <w:numPr>
          <w:ilvl w:val="12"/>
          <w:numId w:val="0"/>
        </w:numPr>
        <w:suppressAutoHyphens/>
        <w:ind w:right="-2"/>
        <w:rPr>
          <w:rFonts w:eastAsia="Calibri"/>
          <w:noProof/>
          <w:lang w:eastAsia="ar-SA"/>
        </w:rPr>
      </w:pPr>
    </w:p>
    <w:tbl>
      <w:tblPr>
        <w:tblW w:w="4678" w:type="dxa"/>
        <w:tblInd w:w="-34" w:type="dxa"/>
        <w:tblLayout w:type="fixed"/>
        <w:tblLook w:val="0000" w:firstRow="0" w:lastRow="0" w:firstColumn="0" w:lastColumn="0" w:noHBand="0" w:noVBand="0"/>
      </w:tblPr>
      <w:tblGrid>
        <w:gridCol w:w="4678"/>
      </w:tblGrid>
      <w:tr w:rsidR="00502760" w:rsidRPr="003C6BB0" w14:paraId="3B0F38D2" w14:textId="77777777" w:rsidTr="0072710B">
        <w:tc>
          <w:tcPr>
            <w:tcW w:w="4678" w:type="dxa"/>
          </w:tcPr>
          <w:p w14:paraId="6EA29CE8" w14:textId="77777777" w:rsidR="00502760" w:rsidRDefault="00502760" w:rsidP="0072710B">
            <w:pPr>
              <w:tabs>
                <w:tab w:val="left" w:pos="360"/>
                <w:tab w:val="left" w:pos="3060"/>
              </w:tabs>
              <w:rPr>
                <w:rFonts w:eastAsia="Calibri"/>
              </w:rPr>
            </w:pPr>
            <w:r w:rsidRPr="00897788">
              <w:rPr>
                <w:rFonts w:eastAsia="Calibri"/>
              </w:rPr>
              <w:t>UAB Morfėjus</w:t>
            </w:r>
          </w:p>
          <w:p w14:paraId="6F6A5C1A" w14:textId="77777777" w:rsidR="00502760" w:rsidRPr="00BC44B2" w:rsidRDefault="00502760" w:rsidP="0072710B">
            <w:pPr>
              <w:tabs>
                <w:tab w:val="left" w:pos="360"/>
                <w:tab w:val="left" w:pos="3060"/>
              </w:tabs>
              <w:rPr>
                <w:lang w:val="lv-LV"/>
              </w:rPr>
            </w:pPr>
            <w:r w:rsidRPr="00BC44B2">
              <w:t>Žalgirio g. 9</w:t>
            </w:r>
            <w:r w:rsidRPr="00BC44B2">
              <w:rPr>
                <w:lang w:val="lv-LV"/>
              </w:rPr>
              <w:t>3-42</w:t>
            </w:r>
          </w:p>
          <w:p w14:paraId="5E5C39F8" w14:textId="77777777" w:rsidR="00502760" w:rsidRPr="00BC44B2" w:rsidRDefault="00502760" w:rsidP="0072710B">
            <w:pPr>
              <w:tabs>
                <w:tab w:val="left" w:pos="360"/>
                <w:tab w:val="left" w:pos="3060"/>
              </w:tabs>
            </w:pPr>
            <w:r>
              <w:t>LT-08218</w:t>
            </w:r>
            <w:r w:rsidRPr="00BC44B2">
              <w:t xml:space="preserve"> Vilnius</w:t>
            </w:r>
          </w:p>
          <w:p w14:paraId="1328C7EC" w14:textId="77777777" w:rsidR="00502760" w:rsidRPr="00897788" w:rsidRDefault="00502760" w:rsidP="0072710B">
            <w:pPr>
              <w:tabs>
                <w:tab w:val="left" w:pos="360"/>
                <w:tab w:val="left" w:pos="3060"/>
              </w:tabs>
              <w:rPr>
                <w:rFonts w:eastAsia="Calibri"/>
              </w:rPr>
            </w:pPr>
            <w:r w:rsidRPr="00897788">
              <w:rPr>
                <w:rFonts w:eastAsia="Calibri"/>
              </w:rPr>
              <w:t>Tel. +370 5 2796328</w:t>
            </w:r>
          </w:p>
          <w:p w14:paraId="1E8A60A2" w14:textId="77777777" w:rsidR="00502760" w:rsidRPr="003C6BB0" w:rsidRDefault="00502760" w:rsidP="0072710B">
            <w:pPr>
              <w:tabs>
                <w:tab w:val="left" w:pos="360"/>
                <w:tab w:val="left" w:pos="3060"/>
              </w:tabs>
              <w:rPr>
                <w:rFonts w:eastAsia="Calibri"/>
                <w:lang w:val="es-ES"/>
              </w:rPr>
            </w:pPr>
            <w:r>
              <w:rPr>
                <w:rFonts w:eastAsia="Calibri"/>
              </w:rPr>
              <w:t xml:space="preserve">El. paštas </w:t>
            </w:r>
            <w:r w:rsidRPr="00897788">
              <w:rPr>
                <w:rFonts w:eastAsia="Calibri"/>
              </w:rPr>
              <w:t>info</w:t>
            </w:r>
            <w:r w:rsidRPr="003C6BB0">
              <w:rPr>
                <w:rFonts w:eastAsia="Calibri"/>
                <w:lang w:val="es-ES"/>
              </w:rPr>
              <w:t>@morfejus.lt</w:t>
            </w:r>
          </w:p>
          <w:p w14:paraId="3DA9EDA9" w14:textId="77777777" w:rsidR="00502760" w:rsidRPr="00897788" w:rsidRDefault="00502760" w:rsidP="0072710B">
            <w:pPr>
              <w:tabs>
                <w:tab w:val="left" w:pos="-720"/>
              </w:tabs>
              <w:suppressAutoHyphens/>
              <w:rPr>
                <w:rFonts w:eastAsia="Calibri"/>
                <w:lang w:eastAsia="ar-SA"/>
              </w:rPr>
            </w:pPr>
          </w:p>
        </w:tc>
      </w:tr>
    </w:tbl>
    <w:p w14:paraId="5203B49E" w14:textId="77777777" w:rsidR="00502760" w:rsidRPr="00897788" w:rsidRDefault="00502760" w:rsidP="00502760">
      <w:pPr>
        <w:numPr>
          <w:ilvl w:val="12"/>
          <w:numId w:val="0"/>
        </w:numPr>
        <w:suppressAutoHyphens/>
        <w:ind w:right="-2"/>
        <w:rPr>
          <w:rFonts w:eastAsia="Calibri"/>
          <w:noProof/>
          <w:lang w:eastAsia="ar-SA"/>
        </w:rPr>
      </w:pPr>
    </w:p>
    <w:p w14:paraId="7334F38D" w14:textId="7822CD9C" w:rsidR="00502760" w:rsidRPr="00897788" w:rsidRDefault="00502760" w:rsidP="00502760">
      <w:pPr>
        <w:numPr>
          <w:ilvl w:val="12"/>
          <w:numId w:val="0"/>
        </w:numPr>
        <w:suppressAutoHyphens/>
        <w:ind w:right="-2"/>
        <w:outlineLvl w:val="0"/>
        <w:rPr>
          <w:rFonts w:eastAsia="Calibri"/>
          <w:noProof/>
          <w:lang w:eastAsia="ar-SA"/>
        </w:rPr>
      </w:pPr>
      <w:r w:rsidRPr="00897788">
        <w:rPr>
          <w:rFonts w:eastAsia="Calibri"/>
          <w:b/>
          <w:bCs/>
          <w:noProof/>
          <w:lang w:eastAsia="ar-SA"/>
        </w:rPr>
        <w:t xml:space="preserve">Šis pakuotės </w:t>
      </w:r>
      <w:r w:rsidRPr="00897788">
        <w:rPr>
          <w:rFonts w:eastAsia="Calibri"/>
          <w:b/>
          <w:noProof/>
          <w:lang w:eastAsia="ar-SA"/>
        </w:rPr>
        <w:t>lapelis paskutinį kartą p</w:t>
      </w:r>
      <w:r>
        <w:rPr>
          <w:rFonts w:eastAsia="Calibri"/>
          <w:b/>
          <w:noProof/>
          <w:lang w:eastAsia="ar-SA"/>
        </w:rPr>
        <w:t>eržiūrėtas</w:t>
      </w:r>
      <w:r w:rsidRPr="00897788">
        <w:rPr>
          <w:rFonts w:eastAsia="Calibri"/>
          <w:b/>
          <w:noProof/>
          <w:lang w:eastAsia="ar-SA"/>
        </w:rPr>
        <w:t xml:space="preserve"> </w:t>
      </w:r>
      <w:r w:rsidR="003C02CB">
        <w:rPr>
          <w:b/>
          <w:noProof/>
          <w:color w:val="000000"/>
          <w:lang w:eastAsia="x-none"/>
        </w:rPr>
        <w:t>2025</w:t>
      </w:r>
      <w:r w:rsidR="00DB3993">
        <w:rPr>
          <w:b/>
          <w:noProof/>
          <w:color w:val="000000"/>
          <w:lang w:eastAsia="x-none"/>
        </w:rPr>
        <w:t>-</w:t>
      </w:r>
      <w:r w:rsidR="003C02CB">
        <w:rPr>
          <w:b/>
          <w:noProof/>
          <w:color w:val="000000"/>
          <w:lang w:eastAsia="x-none"/>
        </w:rPr>
        <w:t>01</w:t>
      </w:r>
      <w:r w:rsidR="00DB3993">
        <w:rPr>
          <w:b/>
          <w:noProof/>
          <w:color w:val="000000"/>
          <w:lang w:eastAsia="x-none"/>
        </w:rPr>
        <w:t>-28.</w:t>
      </w:r>
    </w:p>
    <w:p w14:paraId="5170667A" w14:textId="77777777" w:rsidR="00502760" w:rsidRPr="00897788" w:rsidRDefault="00502760" w:rsidP="00502760">
      <w:pPr>
        <w:numPr>
          <w:ilvl w:val="12"/>
          <w:numId w:val="0"/>
        </w:numPr>
        <w:suppressAutoHyphens/>
        <w:ind w:right="-2"/>
        <w:outlineLvl w:val="0"/>
        <w:rPr>
          <w:rFonts w:eastAsia="Calibri"/>
          <w:noProof/>
          <w:lang w:eastAsia="ar-SA"/>
        </w:rPr>
      </w:pPr>
    </w:p>
    <w:p w14:paraId="601832B5" w14:textId="77777777" w:rsidR="00502760" w:rsidRPr="00E85F8F" w:rsidRDefault="00502760" w:rsidP="00502760">
      <w:pPr>
        <w:numPr>
          <w:ilvl w:val="12"/>
          <w:numId w:val="0"/>
        </w:numPr>
        <w:suppressAutoHyphens/>
        <w:ind w:right="-2"/>
        <w:outlineLvl w:val="0"/>
        <w:rPr>
          <w:rFonts w:eastAsia="Calibri"/>
          <w:b/>
        </w:rPr>
      </w:pPr>
      <w:r w:rsidRPr="00E85F8F">
        <w:rPr>
          <w:rFonts w:eastAsia="Calibri"/>
          <w:b/>
        </w:rPr>
        <w:t>Kiti</w:t>
      </w:r>
      <w:r>
        <w:rPr>
          <w:rFonts w:eastAsia="Calibri"/>
          <w:b/>
        </w:rPr>
        <w:t xml:space="preserve"> informacijos šaltiniai</w:t>
      </w:r>
    </w:p>
    <w:p w14:paraId="1B5E222C" w14:textId="77777777" w:rsidR="00502760" w:rsidRPr="00E85F8F" w:rsidRDefault="00502760" w:rsidP="00502760">
      <w:pPr>
        <w:numPr>
          <w:ilvl w:val="12"/>
          <w:numId w:val="0"/>
        </w:numPr>
        <w:suppressAutoHyphens/>
        <w:ind w:right="-2"/>
        <w:outlineLvl w:val="0"/>
        <w:rPr>
          <w:rFonts w:eastAsia="Calibri"/>
          <w:i/>
        </w:rPr>
      </w:pPr>
    </w:p>
    <w:p w14:paraId="0551B25A" w14:textId="77777777" w:rsidR="00502760" w:rsidRPr="00E85F8F" w:rsidRDefault="00502760" w:rsidP="00502760">
      <w:pPr>
        <w:numPr>
          <w:ilvl w:val="12"/>
          <w:numId w:val="0"/>
        </w:numPr>
        <w:suppressAutoHyphens/>
        <w:ind w:right="-2"/>
        <w:outlineLvl w:val="0"/>
        <w:rPr>
          <w:rFonts w:eastAsia="Calibri"/>
        </w:rPr>
      </w:pPr>
      <w:r w:rsidRPr="00E85F8F">
        <w:rPr>
          <w:rFonts w:eastAsia="Calibri"/>
        </w:rPr>
        <w:t>Išsami informacija apie šį vaistą pateikiama Valstybinės vaistų kontrolės tarnybos prie Lietuvos Respublikos sveikatos apsaugos ministerijos tinklalapyje</w:t>
      </w:r>
      <w:r w:rsidRPr="00E85F8F">
        <w:rPr>
          <w:rFonts w:eastAsia="Calibri"/>
          <w:i/>
        </w:rPr>
        <w:t xml:space="preserve"> </w:t>
      </w:r>
      <w:hyperlink r:id="rId17" w:history="1">
        <w:r w:rsidRPr="00E85F8F">
          <w:rPr>
            <w:rStyle w:val="Hipersaitas"/>
            <w:rFonts w:eastAsia="Calibri"/>
          </w:rPr>
          <w:t>http://www.vvkt.lt/</w:t>
        </w:r>
      </w:hyperlink>
      <w:r w:rsidRPr="00E85F8F">
        <w:rPr>
          <w:rFonts w:eastAsia="Calibri"/>
        </w:rPr>
        <w:t>.</w:t>
      </w:r>
    </w:p>
    <w:p w14:paraId="2A33DB4C" w14:textId="77777777" w:rsidR="00502760" w:rsidRPr="00E32320" w:rsidRDefault="00502760" w:rsidP="00502760"/>
    <w:sectPr w:rsidR="00502760" w:rsidRPr="00E32320" w:rsidSect="00DF2AFB">
      <w:headerReference w:type="even" r:id="rId18"/>
      <w:headerReference w:type="default" r:id="rId19"/>
      <w:footerReference w:type="even" r:id="rId20"/>
      <w:footerReference w:type="default" r:id="rId21"/>
      <w:headerReference w:type="first" r:id="rId22"/>
      <w:footerReference w:type="first" r:id="rId2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9DBADC" w14:textId="77777777" w:rsidR="000D3EDB" w:rsidRDefault="000D3EDB">
      <w:r>
        <w:separator/>
      </w:r>
    </w:p>
  </w:endnote>
  <w:endnote w:type="continuationSeparator" w:id="0">
    <w:p w14:paraId="757F8733" w14:textId="77777777" w:rsidR="000D3EDB" w:rsidRDefault="000D3EDB">
      <w:r>
        <w:continuationSeparator/>
      </w:r>
    </w:p>
  </w:endnote>
  <w:endnote w:type="continuationNotice" w:id="1">
    <w:p w14:paraId="2128CB33" w14:textId="77777777" w:rsidR="000D3EDB" w:rsidRDefault="000D3E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D06AD" w14:textId="77777777" w:rsidR="0072710B" w:rsidRDefault="0072710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B65E480" w14:textId="77777777" w:rsidR="0072710B" w:rsidRDefault="0072710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131D0" w14:textId="77777777" w:rsidR="0072710B" w:rsidRDefault="0072710B">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930EDE7" w14:textId="77777777" w:rsidR="0072710B" w:rsidRDefault="0072710B">
    <w:pPr>
      <w:pStyle w:val="Porat"/>
      <w:ind w:right="360"/>
      <w:rPr>
        <w:lang w:val="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0585C" w14:textId="0240DDFA" w:rsidR="0072710B" w:rsidRPr="0044575A" w:rsidRDefault="0072710B" w:rsidP="0044575A">
    <w:pPr>
      <w:pStyle w:val="Porat"/>
      <w:rPr>
        <w:rStyle w:val="Puslapionumeris"/>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9A42CE" w14:textId="77777777" w:rsidR="0072710B" w:rsidRDefault="0072710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0448A" w14:textId="77777777" w:rsidR="000D3EDB" w:rsidRDefault="000D3EDB">
      <w:r>
        <w:separator/>
      </w:r>
    </w:p>
  </w:footnote>
  <w:footnote w:type="continuationSeparator" w:id="0">
    <w:p w14:paraId="638916B4" w14:textId="77777777" w:rsidR="000D3EDB" w:rsidRDefault="000D3EDB">
      <w:r>
        <w:continuationSeparator/>
      </w:r>
    </w:p>
  </w:footnote>
  <w:footnote w:type="continuationNotice" w:id="1">
    <w:p w14:paraId="2C3D6260" w14:textId="77777777" w:rsidR="000D3EDB" w:rsidRDefault="000D3ED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84826" w14:textId="77777777" w:rsidR="0072710B" w:rsidRDefault="0072710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5A887" w14:textId="77777777" w:rsidR="0072710B" w:rsidRDefault="0072710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64E69E" w14:textId="77777777" w:rsidR="0072710B" w:rsidRDefault="0072710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singleLevel"/>
    <w:tmpl w:val="00000001"/>
    <w:name w:val="WW8Num1"/>
    <w:lvl w:ilvl="0">
      <w:start w:val="1"/>
      <w:numFmt w:val="bullet"/>
      <w:lvlText w:val=""/>
      <w:lvlJc w:val="left"/>
      <w:pPr>
        <w:tabs>
          <w:tab w:val="num" w:pos="360"/>
        </w:tabs>
      </w:pPr>
      <w:rPr>
        <w:rFonts w:ascii="Symbol" w:hAnsi="Symbol"/>
      </w:rPr>
    </w:lvl>
  </w:abstractNum>
  <w:abstractNum w:abstractNumId="2" w15:restartNumberingAfterBreak="0">
    <w:nsid w:val="00000002"/>
    <w:multiLevelType w:val="singleLevel"/>
    <w:tmpl w:val="00000002"/>
    <w:name w:val="WW8Num2"/>
    <w:lvl w:ilvl="0">
      <w:start w:val="2"/>
      <w:numFmt w:val="decimal"/>
      <w:lvlText w:val="%1."/>
      <w:lvlJc w:val="left"/>
      <w:pPr>
        <w:tabs>
          <w:tab w:val="num" w:pos="570"/>
        </w:tabs>
      </w:pPr>
      <w:rPr>
        <w:rFonts w:cs="Times New Roman"/>
      </w:rPr>
    </w:lvl>
  </w:abstractNum>
  <w:abstractNum w:abstractNumId="3" w15:restartNumberingAfterBreak="0">
    <w:nsid w:val="04AF6D84"/>
    <w:multiLevelType w:val="singleLevel"/>
    <w:tmpl w:val="0809000F"/>
    <w:lvl w:ilvl="0">
      <w:start w:val="1"/>
      <w:numFmt w:val="decimal"/>
      <w:lvlText w:val="%1."/>
      <w:lvlJc w:val="left"/>
      <w:pPr>
        <w:tabs>
          <w:tab w:val="num" w:pos="360"/>
        </w:tabs>
        <w:ind w:left="360" w:hanging="360"/>
      </w:pPr>
      <w:rPr>
        <w:rFonts w:cs="Times New Roman" w:hint="default"/>
      </w:rPr>
    </w:lvl>
  </w:abstractNum>
  <w:abstractNum w:abstractNumId="4" w15:restartNumberingAfterBreak="0">
    <w:nsid w:val="073A5F8E"/>
    <w:multiLevelType w:val="multilevel"/>
    <w:tmpl w:val="4AE20EA0"/>
    <w:lvl w:ilvl="0">
      <w:start w:val="4"/>
      <w:numFmt w:val="decimal"/>
      <w:lvlText w:val="%1"/>
      <w:lvlJc w:val="left"/>
      <w:pPr>
        <w:tabs>
          <w:tab w:val="num" w:pos="1290"/>
        </w:tabs>
        <w:ind w:left="1290" w:hanging="1290"/>
      </w:pPr>
      <w:rPr>
        <w:rFonts w:hint="default"/>
      </w:rPr>
    </w:lvl>
    <w:lvl w:ilvl="1">
      <w:start w:val="8"/>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17012894"/>
    <w:multiLevelType w:val="hybridMultilevel"/>
    <w:tmpl w:val="F508D282"/>
    <w:lvl w:ilvl="0" w:tplc="8530F5B4">
      <w:numFmt w:val="bullet"/>
      <w:lvlText w:val="-"/>
      <w:lvlJc w:val="left"/>
      <w:pPr>
        <w:ind w:left="720" w:hanging="360"/>
      </w:pPr>
      <w:rPr>
        <w:rFonts w:ascii="Times New Roman" w:hAnsi="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FF37721"/>
    <w:multiLevelType w:val="hybridMultilevel"/>
    <w:tmpl w:val="152ECE60"/>
    <w:lvl w:ilvl="0" w:tplc="8530F5B4">
      <w:numFmt w:val="bullet"/>
      <w:lvlText w:val="-"/>
      <w:lvlJc w:val="left"/>
      <w:pPr>
        <w:ind w:left="720" w:hanging="360"/>
      </w:pPr>
      <w:rPr>
        <w:rFonts w:ascii="Times New Roman" w:hAnsi="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9" w15:restartNumberingAfterBreak="0">
    <w:nsid w:val="292F38AB"/>
    <w:multiLevelType w:val="hybridMultilevel"/>
    <w:tmpl w:val="4D8E9B3A"/>
    <w:lvl w:ilvl="0" w:tplc="8530F5B4">
      <w:numFmt w:val="bullet"/>
      <w:lvlText w:val="-"/>
      <w:lvlJc w:val="left"/>
      <w:pPr>
        <w:ind w:left="720" w:hanging="360"/>
      </w:pPr>
      <w:rPr>
        <w:rFonts w:ascii="Times New Roman" w:hAnsi="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2BE6092"/>
    <w:multiLevelType w:val="hybridMultilevel"/>
    <w:tmpl w:val="068CA8A0"/>
    <w:lvl w:ilvl="0" w:tplc="8530F5B4">
      <w:numFmt w:val="bullet"/>
      <w:lvlText w:val="-"/>
      <w:lvlJc w:val="left"/>
      <w:pPr>
        <w:ind w:left="720" w:hanging="360"/>
      </w:pPr>
      <w:rPr>
        <w:rFonts w:ascii="Times New Roman" w:hAnsi="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FCE50DE"/>
    <w:multiLevelType w:val="hybridMultilevel"/>
    <w:tmpl w:val="D57C6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92495A"/>
    <w:multiLevelType w:val="hybridMultilevel"/>
    <w:tmpl w:val="E2DC98C2"/>
    <w:lvl w:ilvl="0" w:tplc="F0C6A410">
      <w:start w:val="2"/>
      <w:numFmt w:val="bullet"/>
      <w:pStyle w:val="BT-EMEASMCA"/>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145639A"/>
    <w:multiLevelType w:val="hybridMultilevel"/>
    <w:tmpl w:val="90269662"/>
    <w:lvl w:ilvl="0" w:tplc="B8E0F42C">
      <w:start w:val="1"/>
      <w:numFmt w:val="bullet"/>
      <w:lvlText w:val="-"/>
      <w:lvlJc w:val="left"/>
      <w:pPr>
        <w:tabs>
          <w:tab w:val="num" w:pos="388"/>
        </w:tabs>
        <w:ind w:left="388" w:hanging="360"/>
      </w:pPr>
      <w:rPr>
        <w:rFonts w:ascii="Calibri" w:eastAsiaTheme="minorHAnsi" w:hAnsi="Calibri" w:cstheme="minorBidi" w:hint="default"/>
        <w:color w:val="auto"/>
      </w:rPr>
    </w:lvl>
    <w:lvl w:ilvl="1" w:tplc="9E56F1B2">
      <w:numFmt w:val="bullet"/>
      <w:lvlText w:val="-"/>
      <w:lvlJc w:val="left"/>
      <w:pPr>
        <w:tabs>
          <w:tab w:val="num" w:pos="1468"/>
        </w:tabs>
        <w:ind w:left="1468" w:hanging="360"/>
      </w:pPr>
      <w:rPr>
        <w:rFonts w:ascii="Arial" w:eastAsia="Times New Roman" w:hAnsi="Arial" w:hint="default"/>
      </w:rPr>
    </w:lvl>
    <w:lvl w:ilvl="2" w:tplc="04070005">
      <w:start w:val="1"/>
      <w:numFmt w:val="bullet"/>
      <w:lvlText w:val=""/>
      <w:lvlJc w:val="left"/>
      <w:pPr>
        <w:tabs>
          <w:tab w:val="num" w:pos="2188"/>
        </w:tabs>
        <w:ind w:left="2188" w:hanging="360"/>
      </w:pPr>
      <w:rPr>
        <w:rFonts w:ascii="Wingdings" w:hAnsi="Wingdings" w:hint="default"/>
      </w:rPr>
    </w:lvl>
    <w:lvl w:ilvl="3" w:tplc="04070001">
      <w:start w:val="1"/>
      <w:numFmt w:val="bullet"/>
      <w:lvlText w:val=""/>
      <w:lvlJc w:val="left"/>
      <w:pPr>
        <w:tabs>
          <w:tab w:val="num" w:pos="2908"/>
        </w:tabs>
        <w:ind w:left="2908" w:hanging="360"/>
      </w:pPr>
      <w:rPr>
        <w:rFonts w:ascii="Symbol" w:hAnsi="Symbol" w:hint="default"/>
      </w:rPr>
    </w:lvl>
    <w:lvl w:ilvl="4" w:tplc="04070003">
      <w:start w:val="1"/>
      <w:numFmt w:val="bullet"/>
      <w:lvlText w:val="o"/>
      <w:lvlJc w:val="left"/>
      <w:pPr>
        <w:tabs>
          <w:tab w:val="num" w:pos="3628"/>
        </w:tabs>
        <w:ind w:left="3628" w:hanging="360"/>
      </w:pPr>
      <w:rPr>
        <w:rFonts w:ascii="Courier New" w:hAnsi="Courier New" w:hint="default"/>
      </w:rPr>
    </w:lvl>
    <w:lvl w:ilvl="5" w:tplc="04070005">
      <w:start w:val="1"/>
      <w:numFmt w:val="bullet"/>
      <w:lvlText w:val=""/>
      <w:lvlJc w:val="left"/>
      <w:pPr>
        <w:tabs>
          <w:tab w:val="num" w:pos="4348"/>
        </w:tabs>
        <w:ind w:left="4348" w:hanging="360"/>
      </w:pPr>
      <w:rPr>
        <w:rFonts w:ascii="Wingdings" w:hAnsi="Wingdings" w:hint="default"/>
      </w:rPr>
    </w:lvl>
    <w:lvl w:ilvl="6" w:tplc="04070001">
      <w:start w:val="1"/>
      <w:numFmt w:val="bullet"/>
      <w:lvlText w:val=""/>
      <w:lvlJc w:val="left"/>
      <w:pPr>
        <w:tabs>
          <w:tab w:val="num" w:pos="5068"/>
        </w:tabs>
        <w:ind w:left="5068" w:hanging="360"/>
      </w:pPr>
      <w:rPr>
        <w:rFonts w:ascii="Symbol" w:hAnsi="Symbol" w:hint="default"/>
      </w:rPr>
    </w:lvl>
    <w:lvl w:ilvl="7" w:tplc="04070003">
      <w:start w:val="1"/>
      <w:numFmt w:val="bullet"/>
      <w:lvlText w:val="o"/>
      <w:lvlJc w:val="left"/>
      <w:pPr>
        <w:tabs>
          <w:tab w:val="num" w:pos="5788"/>
        </w:tabs>
        <w:ind w:left="5788" w:hanging="360"/>
      </w:pPr>
      <w:rPr>
        <w:rFonts w:ascii="Courier New" w:hAnsi="Courier New" w:hint="default"/>
      </w:rPr>
    </w:lvl>
    <w:lvl w:ilvl="8" w:tplc="04070005">
      <w:start w:val="1"/>
      <w:numFmt w:val="bullet"/>
      <w:lvlText w:val=""/>
      <w:lvlJc w:val="left"/>
      <w:pPr>
        <w:tabs>
          <w:tab w:val="num" w:pos="6508"/>
        </w:tabs>
        <w:ind w:left="6508" w:hanging="360"/>
      </w:pPr>
      <w:rPr>
        <w:rFonts w:ascii="Wingdings" w:hAnsi="Wingdings" w:hint="default"/>
      </w:rPr>
    </w:lvl>
  </w:abstractNum>
  <w:abstractNum w:abstractNumId="15" w15:restartNumberingAfterBreak="0">
    <w:nsid w:val="64892F8A"/>
    <w:multiLevelType w:val="multilevel"/>
    <w:tmpl w:val="0FFC7B36"/>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15:restartNumberingAfterBreak="0">
    <w:nsid w:val="663A162E"/>
    <w:multiLevelType w:val="hybridMultilevel"/>
    <w:tmpl w:val="BF40965C"/>
    <w:lvl w:ilvl="0" w:tplc="AFC6BAF6">
      <w:start w:val="1"/>
      <w:numFmt w:val="bullet"/>
      <w:pStyle w:val="Kasten-Aufzhlung"/>
      <w:lvlText w:val=""/>
      <w:lvlJc w:val="left"/>
      <w:pPr>
        <w:tabs>
          <w:tab w:val="num" w:pos="2552"/>
        </w:tabs>
        <w:ind w:left="2552" w:hanging="341"/>
      </w:pPr>
      <w:rPr>
        <w:rFonts w:ascii="Symbol" w:hAnsi="Symbol" w:hint="default"/>
      </w:rPr>
    </w:lvl>
    <w:lvl w:ilvl="1" w:tplc="04070003">
      <w:start w:val="1"/>
      <w:numFmt w:val="bullet"/>
      <w:lvlText w:val="o"/>
      <w:lvlJc w:val="left"/>
      <w:pPr>
        <w:tabs>
          <w:tab w:val="num" w:pos="3283"/>
        </w:tabs>
        <w:ind w:left="3283" w:hanging="360"/>
      </w:pPr>
      <w:rPr>
        <w:rFonts w:ascii="Courier New" w:hAnsi="Courier New" w:hint="default"/>
      </w:rPr>
    </w:lvl>
    <w:lvl w:ilvl="2" w:tplc="04070005">
      <w:start w:val="1"/>
      <w:numFmt w:val="bullet"/>
      <w:lvlText w:val=""/>
      <w:lvlJc w:val="left"/>
      <w:pPr>
        <w:tabs>
          <w:tab w:val="num" w:pos="4003"/>
        </w:tabs>
        <w:ind w:left="4003" w:hanging="360"/>
      </w:pPr>
      <w:rPr>
        <w:rFonts w:ascii="Wingdings" w:hAnsi="Wingdings" w:hint="default"/>
      </w:rPr>
    </w:lvl>
    <w:lvl w:ilvl="3" w:tplc="04070001">
      <w:start w:val="1"/>
      <w:numFmt w:val="bullet"/>
      <w:lvlText w:val=""/>
      <w:lvlJc w:val="left"/>
      <w:pPr>
        <w:tabs>
          <w:tab w:val="num" w:pos="4723"/>
        </w:tabs>
        <w:ind w:left="4723" w:hanging="360"/>
      </w:pPr>
      <w:rPr>
        <w:rFonts w:ascii="Symbol" w:hAnsi="Symbol" w:hint="default"/>
      </w:rPr>
    </w:lvl>
    <w:lvl w:ilvl="4" w:tplc="04070003">
      <w:start w:val="1"/>
      <w:numFmt w:val="bullet"/>
      <w:lvlText w:val="o"/>
      <w:lvlJc w:val="left"/>
      <w:pPr>
        <w:tabs>
          <w:tab w:val="num" w:pos="5443"/>
        </w:tabs>
        <w:ind w:left="5443" w:hanging="360"/>
      </w:pPr>
      <w:rPr>
        <w:rFonts w:ascii="Courier New" w:hAnsi="Courier New" w:hint="default"/>
      </w:rPr>
    </w:lvl>
    <w:lvl w:ilvl="5" w:tplc="04070005">
      <w:start w:val="1"/>
      <w:numFmt w:val="bullet"/>
      <w:lvlText w:val=""/>
      <w:lvlJc w:val="left"/>
      <w:pPr>
        <w:tabs>
          <w:tab w:val="num" w:pos="6163"/>
        </w:tabs>
        <w:ind w:left="6163" w:hanging="360"/>
      </w:pPr>
      <w:rPr>
        <w:rFonts w:ascii="Wingdings" w:hAnsi="Wingdings" w:hint="default"/>
      </w:rPr>
    </w:lvl>
    <w:lvl w:ilvl="6" w:tplc="04070001">
      <w:start w:val="1"/>
      <w:numFmt w:val="bullet"/>
      <w:lvlText w:val=""/>
      <w:lvlJc w:val="left"/>
      <w:pPr>
        <w:tabs>
          <w:tab w:val="num" w:pos="6883"/>
        </w:tabs>
        <w:ind w:left="6883" w:hanging="360"/>
      </w:pPr>
      <w:rPr>
        <w:rFonts w:ascii="Symbol" w:hAnsi="Symbol" w:hint="default"/>
      </w:rPr>
    </w:lvl>
    <w:lvl w:ilvl="7" w:tplc="04070003">
      <w:start w:val="1"/>
      <w:numFmt w:val="bullet"/>
      <w:lvlText w:val="o"/>
      <w:lvlJc w:val="left"/>
      <w:pPr>
        <w:tabs>
          <w:tab w:val="num" w:pos="7603"/>
        </w:tabs>
        <w:ind w:left="7603" w:hanging="360"/>
      </w:pPr>
      <w:rPr>
        <w:rFonts w:ascii="Courier New" w:hAnsi="Courier New" w:hint="default"/>
      </w:rPr>
    </w:lvl>
    <w:lvl w:ilvl="8" w:tplc="04070005">
      <w:start w:val="1"/>
      <w:numFmt w:val="bullet"/>
      <w:lvlText w:val=""/>
      <w:lvlJc w:val="left"/>
      <w:pPr>
        <w:tabs>
          <w:tab w:val="num" w:pos="8323"/>
        </w:tabs>
        <w:ind w:left="8323" w:hanging="360"/>
      </w:pPr>
      <w:rPr>
        <w:rFonts w:ascii="Wingdings" w:hAnsi="Wingdings" w:hint="default"/>
      </w:rPr>
    </w:lvl>
  </w:abstractNum>
  <w:abstractNum w:abstractNumId="17" w15:restartNumberingAfterBreak="0">
    <w:nsid w:val="6B875BEE"/>
    <w:multiLevelType w:val="singleLevel"/>
    <w:tmpl w:val="C5BC5D72"/>
    <w:lvl w:ilvl="0">
      <w:start w:val="1"/>
      <w:numFmt w:val="bullet"/>
      <w:lvlText w:val=""/>
      <w:lvlJc w:val="left"/>
      <w:pPr>
        <w:tabs>
          <w:tab w:val="num" w:pos="360"/>
        </w:tabs>
        <w:ind w:left="227" w:hanging="227"/>
      </w:pPr>
      <w:rPr>
        <w:rFonts w:ascii="Symbol" w:hAnsi="Symbol" w:hint="default"/>
      </w:rPr>
    </w:lvl>
  </w:abstractNum>
  <w:abstractNum w:abstractNumId="18"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19" w15:restartNumberingAfterBreak="0">
    <w:nsid w:val="7A100D28"/>
    <w:multiLevelType w:val="hybridMultilevel"/>
    <w:tmpl w:val="2F94C0BA"/>
    <w:lvl w:ilvl="0" w:tplc="3D5EA1FC">
      <w:start w:val="1"/>
      <w:numFmt w:val="upperLetter"/>
      <w:lvlText w:val="%1."/>
      <w:lvlJc w:val="left"/>
      <w:pPr>
        <w:ind w:left="5670" w:hanging="5670"/>
      </w:pPr>
      <w:rPr>
        <w:rFonts w:hint="default"/>
        <w:b/>
      </w:rPr>
    </w:lvl>
    <w:lvl w:ilvl="1" w:tplc="DFE01CAE">
      <w:start w:val="1"/>
      <w:numFmt w:val="decimal"/>
      <w:lvlText w:val="%2."/>
      <w:lvlJc w:val="left"/>
      <w:pPr>
        <w:ind w:left="1650" w:hanging="570"/>
      </w:pPr>
      <w:rPr>
        <w:rFonts w:hint="default"/>
        <w:b/>
        <w:i w:val="0"/>
      </w:rPr>
    </w:lvl>
    <w:lvl w:ilvl="2" w:tplc="8ED616BA" w:tentative="1">
      <w:start w:val="1"/>
      <w:numFmt w:val="lowerRoman"/>
      <w:lvlText w:val="%3."/>
      <w:lvlJc w:val="right"/>
      <w:pPr>
        <w:ind w:left="2160" w:hanging="180"/>
      </w:pPr>
    </w:lvl>
    <w:lvl w:ilvl="3" w:tplc="60E24324" w:tentative="1">
      <w:start w:val="1"/>
      <w:numFmt w:val="decimal"/>
      <w:lvlText w:val="%4."/>
      <w:lvlJc w:val="left"/>
      <w:pPr>
        <w:ind w:left="2880" w:hanging="360"/>
      </w:pPr>
    </w:lvl>
    <w:lvl w:ilvl="4" w:tplc="44AC0AC2" w:tentative="1">
      <w:start w:val="1"/>
      <w:numFmt w:val="lowerLetter"/>
      <w:lvlText w:val="%5."/>
      <w:lvlJc w:val="left"/>
      <w:pPr>
        <w:ind w:left="3600" w:hanging="360"/>
      </w:pPr>
    </w:lvl>
    <w:lvl w:ilvl="5" w:tplc="27F0787A" w:tentative="1">
      <w:start w:val="1"/>
      <w:numFmt w:val="lowerRoman"/>
      <w:lvlText w:val="%6."/>
      <w:lvlJc w:val="right"/>
      <w:pPr>
        <w:ind w:left="4320" w:hanging="180"/>
      </w:pPr>
    </w:lvl>
    <w:lvl w:ilvl="6" w:tplc="49F0EA26" w:tentative="1">
      <w:start w:val="1"/>
      <w:numFmt w:val="decimal"/>
      <w:lvlText w:val="%7."/>
      <w:lvlJc w:val="left"/>
      <w:pPr>
        <w:ind w:left="5040" w:hanging="360"/>
      </w:pPr>
    </w:lvl>
    <w:lvl w:ilvl="7" w:tplc="67F48134" w:tentative="1">
      <w:start w:val="1"/>
      <w:numFmt w:val="lowerLetter"/>
      <w:lvlText w:val="%8."/>
      <w:lvlJc w:val="left"/>
      <w:pPr>
        <w:ind w:left="5760" w:hanging="360"/>
      </w:pPr>
    </w:lvl>
    <w:lvl w:ilvl="8" w:tplc="2084D8F6"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7"/>
  </w:num>
  <w:num w:numId="3">
    <w:abstractNumId w:val="0"/>
    <w:lvlOverride w:ilvl="0">
      <w:lvl w:ilvl="0">
        <w:start w:val="1"/>
        <w:numFmt w:val="bullet"/>
        <w:lvlText w:val="-"/>
        <w:lvlJc w:val="left"/>
        <w:pPr>
          <w:ind w:left="360" w:hanging="360"/>
        </w:pPr>
      </w:lvl>
    </w:lvlOverride>
  </w:num>
  <w:num w:numId="4">
    <w:abstractNumId w:val="19"/>
  </w:num>
  <w:num w:numId="5">
    <w:abstractNumId w:val="17"/>
  </w:num>
  <w:num w:numId="6">
    <w:abstractNumId w:val="4"/>
  </w:num>
  <w:num w:numId="7">
    <w:abstractNumId w:val="12"/>
  </w:num>
  <w:num w:numId="8">
    <w:abstractNumId w:val="3"/>
  </w:num>
  <w:num w:numId="9">
    <w:abstractNumId w:val="14"/>
  </w:num>
  <w:num w:numId="10">
    <w:abstractNumId w:val="1"/>
  </w:num>
  <w:num w:numId="11">
    <w:abstractNumId w:val="15"/>
  </w:num>
  <w:num w:numId="12">
    <w:abstractNumId w:val="2"/>
  </w:num>
  <w:num w:numId="13">
    <w:abstractNumId w:val="13"/>
  </w:num>
  <w:num w:numId="14">
    <w:abstractNumId w:val="6"/>
  </w:num>
  <w:num w:numId="15">
    <w:abstractNumId w:val="5"/>
  </w:num>
  <w:num w:numId="16">
    <w:abstractNumId w:val="9"/>
  </w:num>
  <w:num w:numId="17">
    <w:abstractNumId w:val="10"/>
  </w:num>
  <w:num w:numId="18">
    <w:abstractNumId w:val="13"/>
  </w:num>
  <w:num w:numId="19">
    <w:abstractNumId w:val="16"/>
  </w:num>
  <w:num w:numId="20">
    <w:abstractNumId w:val="8"/>
  </w:num>
  <w:num w:numId="21">
    <w:abstractNumId w:val="1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7F9E"/>
    <w:rsid w:val="00023910"/>
    <w:rsid w:val="00036F18"/>
    <w:rsid w:val="00037CCB"/>
    <w:rsid w:val="00041FC5"/>
    <w:rsid w:val="000433F6"/>
    <w:rsid w:val="000475AA"/>
    <w:rsid w:val="00047C97"/>
    <w:rsid w:val="00052EC3"/>
    <w:rsid w:val="0005309D"/>
    <w:rsid w:val="000542C2"/>
    <w:rsid w:val="000627AF"/>
    <w:rsid w:val="00067B16"/>
    <w:rsid w:val="000728B7"/>
    <w:rsid w:val="00072A05"/>
    <w:rsid w:val="000946D8"/>
    <w:rsid w:val="00097725"/>
    <w:rsid w:val="000A0E5D"/>
    <w:rsid w:val="000A2222"/>
    <w:rsid w:val="000B1D93"/>
    <w:rsid w:val="000B3EEC"/>
    <w:rsid w:val="000B4F2C"/>
    <w:rsid w:val="000B7739"/>
    <w:rsid w:val="000C3234"/>
    <w:rsid w:val="000C7D8A"/>
    <w:rsid w:val="000D3EDB"/>
    <w:rsid w:val="000D42C0"/>
    <w:rsid w:val="000E4BF1"/>
    <w:rsid w:val="000E7A58"/>
    <w:rsid w:val="000F5D04"/>
    <w:rsid w:val="000F6AFE"/>
    <w:rsid w:val="0010029E"/>
    <w:rsid w:val="001044A4"/>
    <w:rsid w:val="001251BD"/>
    <w:rsid w:val="001258DD"/>
    <w:rsid w:val="00140AAE"/>
    <w:rsid w:val="001415B7"/>
    <w:rsid w:val="00147273"/>
    <w:rsid w:val="0015650D"/>
    <w:rsid w:val="001578B6"/>
    <w:rsid w:val="00162B47"/>
    <w:rsid w:val="0016477B"/>
    <w:rsid w:val="00171BC6"/>
    <w:rsid w:val="0017258B"/>
    <w:rsid w:val="0019275D"/>
    <w:rsid w:val="00192A75"/>
    <w:rsid w:val="001A412C"/>
    <w:rsid w:val="001B167F"/>
    <w:rsid w:val="001C2DF2"/>
    <w:rsid w:val="001C6901"/>
    <w:rsid w:val="001D388C"/>
    <w:rsid w:val="001D5F3B"/>
    <w:rsid w:val="001F3857"/>
    <w:rsid w:val="002039F1"/>
    <w:rsid w:val="00204B39"/>
    <w:rsid w:val="00205FFC"/>
    <w:rsid w:val="0022256E"/>
    <w:rsid w:val="0022282D"/>
    <w:rsid w:val="00222D8D"/>
    <w:rsid w:val="0022411F"/>
    <w:rsid w:val="00226BCE"/>
    <w:rsid w:val="00231719"/>
    <w:rsid w:val="00236020"/>
    <w:rsid w:val="002503BF"/>
    <w:rsid w:val="0025349D"/>
    <w:rsid w:val="0026645A"/>
    <w:rsid w:val="00273EF4"/>
    <w:rsid w:val="00286904"/>
    <w:rsid w:val="0028698D"/>
    <w:rsid w:val="00287D38"/>
    <w:rsid w:val="00290605"/>
    <w:rsid w:val="002B2B4D"/>
    <w:rsid w:val="002B434A"/>
    <w:rsid w:val="002C2015"/>
    <w:rsid w:val="002C230F"/>
    <w:rsid w:val="002C6E10"/>
    <w:rsid w:val="002D32E0"/>
    <w:rsid w:val="002E60DA"/>
    <w:rsid w:val="002F3AA9"/>
    <w:rsid w:val="002F3F0B"/>
    <w:rsid w:val="0030221D"/>
    <w:rsid w:val="003025F5"/>
    <w:rsid w:val="003057E1"/>
    <w:rsid w:val="003220FC"/>
    <w:rsid w:val="00324596"/>
    <w:rsid w:val="003346AC"/>
    <w:rsid w:val="00337757"/>
    <w:rsid w:val="00345330"/>
    <w:rsid w:val="00345F79"/>
    <w:rsid w:val="0035684D"/>
    <w:rsid w:val="00361BD9"/>
    <w:rsid w:val="0036347C"/>
    <w:rsid w:val="00394B40"/>
    <w:rsid w:val="003B2800"/>
    <w:rsid w:val="003C01B6"/>
    <w:rsid w:val="003C02CB"/>
    <w:rsid w:val="003C3186"/>
    <w:rsid w:val="003D05EA"/>
    <w:rsid w:val="003D337B"/>
    <w:rsid w:val="003D4940"/>
    <w:rsid w:val="003E5523"/>
    <w:rsid w:val="003E654B"/>
    <w:rsid w:val="00400050"/>
    <w:rsid w:val="00403FE3"/>
    <w:rsid w:val="00404EFB"/>
    <w:rsid w:val="004060C2"/>
    <w:rsid w:val="004070C0"/>
    <w:rsid w:val="00422271"/>
    <w:rsid w:val="004223A0"/>
    <w:rsid w:val="00422739"/>
    <w:rsid w:val="00427A80"/>
    <w:rsid w:val="00443021"/>
    <w:rsid w:val="0044575A"/>
    <w:rsid w:val="00447B74"/>
    <w:rsid w:val="00452424"/>
    <w:rsid w:val="004530B6"/>
    <w:rsid w:val="00457C84"/>
    <w:rsid w:val="004636DB"/>
    <w:rsid w:val="00467588"/>
    <w:rsid w:val="0047230A"/>
    <w:rsid w:val="00482673"/>
    <w:rsid w:val="00482D11"/>
    <w:rsid w:val="00483BB2"/>
    <w:rsid w:val="00483D0D"/>
    <w:rsid w:val="00485F41"/>
    <w:rsid w:val="00490D47"/>
    <w:rsid w:val="00493A2D"/>
    <w:rsid w:val="004B266E"/>
    <w:rsid w:val="004B38F1"/>
    <w:rsid w:val="004C5BF3"/>
    <w:rsid w:val="004D243F"/>
    <w:rsid w:val="004D7A90"/>
    <w:rsid w:val="004E55A3"/>
    <w:rsid w:val="004F1E8F"/>
    <w:rsid w:val="004F7B2D"/>
    <w:rsid w:val="005023F7"/>
    <w:rsid w:val="00502760"/>
    <w:rsid w:val="005115CD"/>
    <w:rsid w:val="00517957"/>
    <w:rsid w:val="00522E10"/>
    <w:rsid w:val="00523151"/>
    <w:rsid w:val="00525790"/>
    <w:rsid w:val="00541718"/>
    <w:rsid w:val="0055255F"/>
    <w:rsid w:val="0055319E"/>
    <w:rsid w:val="00557812"/>
    <w:rsid w:val="00565A98"/>
    <w:rsid w:val="0056633A"/>
    <w:rsid w:val="005666F3"/>
    <w:rsid w:val="00573141"/>
    <w:rsid w:val="00575337"/>
    <w:rsid w:val="0057717C"/>
    <w:rsid w:val="00582BDB"/>
    <w:rsid w:val="005836BE"/>
    <w:rsid w:val="005919A8"/>
    <w:rsid w:val="005923F3"/>
    <w:rsid w:val="00594643"/>
    <w:rsid w:val="005A1DCD"/>
    <w:rsid w:val="005A5F9C"/>
    <w:rsid w:val="005C3B99"/>
    <w:rsid w:val="005D35AC"/>
    <w:rsid w:val="005F0450"/>
    <w:rsid w:val="005F16C6"/>
    <w:rsid w:val="005F3836"/>
    <w:rsid w:val="005F5F7D"/>
    <w:rsid w:val="005F7690"/>
    <w:rsid w:val="00601F40"/>
    <w:rsid w:val="00610043"/>
    <w:rsid w:val="00610C5E"/>
    <w:rsid w:val="0061755A"/>
    <w:rsid w:val="0061759C"/>
    <w:rsid w:val="006278F5"/>
    <w:rsid w:val="006352B8"/>
    <w:rsid w:val="006430E6"/>
    <w:rsid w:val="00646BFD"/>
    <w:rsid w:val="00650BE5"/>
    <w:rsid w:val="006512F1"/>
    <w:rsid w:val="00661058"/>
    <w:rsid w:val="006621B0"/>
    <w:rsid w:val="006760D3"/>
    <w:rsid w:val="006801B2"/>
    <w:rsid w:val="006846EC"/>
    <w:rsid w:val="006A646E"/>
    <w:rsid w:val="006B223A"/>
    <w:rsid w:val="006D6F34"/>
    <w:rsid w:val="006E3320"/>
    <w:rsid w:val="006E5DA7"/>
    <w:rsid w:val="006E691C"/>
    <w:rsid w:val="006F1605"/>
    <w:rsid w:val="006F35A4"/>
    <w:rsid w:val="00704EEC"/>
    <w:rsid w:val="0070561D"/>
    <w:rsid w:val="00705CCB"/>
    <w:rsid w:val="007213EA"/>
    <w:rsid w:val="0072710B"/>
    <w:rsid w:val="007332BE"/>
    <w:rsid w:val="007333D1"/>
    <w:rsid w:val="0074578C"/>
    <w:rsid w:val="00771259"/>
    <w:rsid w:val="00776DA4"/>
    <w:rsid w:val="00777769"/>
    <w:rsid w:val="007854B5"/>
    <w:rsid w:val="0078649E"/>
    <w:rsid w:val="007912C5"/>
    <w:rsid w:val="007919A1"/>
    <w:rsid w:val="00792AF1"/>
    <w:rsid w:val="00795830"/>
    <w:rsid w:val="007A1BEF"/>
    <w:rsid w:val="007A4FFE"/>
    <w:rsid w:val="007B6369"/>
    <w:rsid w:val="007E14A4"/>
    <w:rsid w:val="007E3A93"/>
    <w:rsid w:val="007E5781"/>
    <w:rsid w:val="007F1700"/>
    <w:rsid w:val="007F2E70"/>
    <w:rsid w:val="007F34F5"/>
    <w:rsid w:val="007F4913"/>
    <w:rsid w:val="007F6DAF"/>
    <w:rsid w:val="0080059D"/>
    <w:rsid w:val="00805C06"/>
    <w:rsid w:val="00810608"/>
    <w:rsid w:val="008349B9"/>
    <w:rsid w:val="0083748B"/>
    <w:rsid w:val="008436CE"/>
    <w:rsid w:val="00852291"/>
    <w:rsid w:val="00855D06"/>
    <w:rsid w:val="00861D84"/>
    <w:rsid w:val="00874E36"/>
    <w:rsid w:val="00875DFD"/>
    <w:rsid w:val="00890C84"/>
    <w:rsid w:val="008932F1"/>
    <w:rsid w:val="008A0CE8"/>
    <w:rsid w:val="008A724F"/>
    <w:rsid w:val="008B20AC"/>
    <w:rsid w:val="008B3404"/>
    <w:rsid w:val="008B385E"/>
    <w:rsid w:val="008C00A3"/>
    <w:rsid w:val="008C5C27"/>
    <w:rsid w:val="008C68DF"/>
    <w:rsid w:val="008D45D0"/>
    <w:rsid w:val="008D4B67"/>
    <w:rsid w:val="008E4745"/>
    <w:rsid w:val="00912D13"/>
    <w:rsid w:val="00915493"/>
    <w:rsid w:val="009201C9"/>
    <w:rsid w:val="009231FC"/>
    <w:rsid w:val="00924D1E"/>
    <w:rsid w:val="00926EE2"/>
    <w:rsid w:val="00927EB9"/>
    <w:rsid w:val="009432EA"/>
    <w:rsid w:val="00951EDB"/>
    <w:rsid w:val="00954DEB"/>
    <w:rsid w:val="0095705B"/>
    <w:rsid w:val="00962874"/>
    <w:rsid w:val="00967989"/>
    <w:rsid w:val="00972D30"/>
    <w:rsid w:val="00975855"/>
    <w:rsid w:val="00975DFF"/>
    <w:rsid w:val="00980FB7"/>
    <w:rsid w:val="00991111"/>
    <w:rsid w:val="00991F2F"/>
    <w:rsid w:val="00992D56"/>
    <w:rsid w:val="009B4985"/>
    <w:rsid w:val="009B712A"/>
    <w:rsid w:val="009B7A5F"/>
    <w:rsid w:val="009C0D5E"/>
    <w:rsid w:val="009C0E03"/>
    <w:rsid w:val="009C3990"/>
    <w:rsid w:val="009D292A"/>
    <w:rsid w:val="009D351A"/>
    <w:rsid w:val="009E3454"/>
    <w:rsid w:val="009E7EBB"/>
    <w:rsid w:val="009F1DD7"/>
    <w:rsid w:val="009F7BB9"/>
    <w:rsid w:val="00A0528D"/>
    <w:rsid w:val="00A07034"/>
    <w:rsid w:val="00A1219D"/>
    <w:rsid w:val="00A15FAF"/>
    <w:rsid w:val="00A16808"/>
    <w:rsid w:val="00A26F79"/>
    <w:rsid w:val="00A34A38"/>
    <w:rsid w:val="00A35224"/>
    <w:rsid w:val="00A35603"/>
    <w:rsid w:val="00A45A85"/>
    <w:rsid w:val="00A5600D"/>
    <w:rsid w:val="00A570A8"/>
    <w:rsid w:val="00A61904"/>
    <w:rsid w:val="00A62937"/>
    <w:rsid w:val="00A633CE"/>
    <w:rsid w:val="00A7538E"/>
    <w:rsid w:val="00A81754"/>
    <w:rsid w:val="00A843CD"/>
    <w:rsid w:val="00A85061"/>
    <w:rsid w:val="00AB4A4D"/>
    <w:rsid w:val="00AB5CE5"/>
    <w:rsid w:val="00AC7770"/>
    <w:rsid w:val="00AD6C4C"/>
    <w:rsid w:val="00AF3498"/>
    <w:rsid w:val="00AF5A8A"/>
    <w:rsid w:val="00B05DA4"/>
    <w:rsid w:val="00B071C3"/>
    <w:rsid w:val="00B076F0"/>
    <w:rsid w:val="00B1068E"/>
    <w:rsid w:val="00B117DB"/>
    <w:rsid w:val="00B22761"/>
    <w:rsid w:val="00B26896"/>
    <w:rsid w:val="00B34C41"/>
    <w:rsid w:val="00B3598C"/>
    <w:rsid w:val="00B41D72"/>
    <w:rsid w:val="00B439FD"/>
    <w:rsid w:val="00B4552A"/>
    <w:rsid w:val="00B65ACE"/>
    <w:rsid w:val="00B70991"/>
    <w:rsid w:val="00B72AB1"/>
    <w:rsid w:val="00B76FAA"/>
    <w:rsid w:val="00B770D8"/>
    <w:rsid w:val="00B804A8"/>
    <w:rsid w:val="00B833CA"/>
    <w:rsid w:val="00B86D15"/>
    <w:rsid w:val="00B97E32"/>
    <w:rsid w:val="00BA3191"/>
    <w:rsid w:val="00BA42FB"/>
    <w:rsid w:val="00BB0ACC"/>
    <w:rsid w:val="00BB4522"/>
    <w:rsid w:val="00BB71BD"/>
    <w:rsid w:val="00BB7B3C"/>
    <w:rsid w:val="00BC07E5"/>
    <w:rsid w:val="00BC4569"/>
    <w:rsid w:val="00BC6041"/>
    <w:rsid w:val="00BC7301"/>
    <w:rsid w:val="00BD04B8"/>
    <w:rsid w:val="00BD4EA3"/>
    <w:rsid w:val="00BD5546"/>
    <w:rsid w:val="00BD7541"/>
    <w:rsid w:val="00BD7834"/>
    <w:rsid w:val="00BE511D"/>
    <w:rsid w:val="00BE6CE3"/>
    <w:rsid w:val="00BE77D3"/>
    <w:rsid w:val="00BF108A"/>
    <w:rsid w:val="00BF195B"/>
    <w:rsid w:val="00BF1BE9"/>
    <w:rsid w:val="00C179AF"/>
    <w:rsid w:val="00C343C4"/>
    <w:rsid w:val="00C34B33"/>
    <w:rsid w:val="00C37C4C"/>
    <w:rsid w:val="00C41FC1"/>
    <w:rsid w:val="00C45FF1"/>
    <w:rsid w:val="00C47674"/>
    <w:rsid w:val="00C5208E"/>
    <w:rsid w:val="00C55881"/>
    <w:rsid w:val="00C62C35"/>
    <w:rsid w:val="00C65212"/>
    <w:rsid w:val="00C6665B"/>
    <w:rsid w:val="00C679EA"/>
    <w:rsid w:val="00C721F7"/>
    <w:rsid w:val="00C751B8"/>
    <w:rsid w:val="00C937E7"/>
    <w:rsid w:val="00CA008C"/>
    <w:rsid w:val="00CB1C93"/>
    <w:rsid w:val="00CB1D5E"/>
    <w:rsid w:val="00CB3F19"/>
    <w:rsid w:val="00CB6908"/>
    <w:rsid w:val="00CD1FE9"/>
    <w:rsid w:val="00CD2E85"/>
    <w:rsid w:val="00CD7600"/>
    <w:rsid w:val="00CE4F3B"/>
    <w:rsid w:val="00CF388B"/>
    <w:rsid w:val="00CF6479"/>
    <w:rsid w:val="00CF6B84"/>
    <w:rsid w:val="00D04112"/>
    <w:rsid w:val="00D05CE2"/>
    <w:rsid w:val="00D07227"/>
    <w:rsid w:val="00D15592"/>
    <w:rsid w:val="00D1652A"/>
    <w:rsid w:val="00D17FA4"/>
    <w:rsid w:val="00D324DB"/>
    <w:rsid w:val="00D401DD"/>
    <w:rsid w:val="00D60942"/>
    <w:rsid w:val="00D62EB1"/>
    <w:rsid w:val="00D655D3"/>
    <w:rsid w:val="00D65DBE"/>
    <w:rsid w:val="00D74FAB"/>
    <w:rsid w:val="00D80F6F"/>
    <w:rsid w:val="00D8115F"/>
    <w:rsid w:val="00D871CC"/>
    <w:rsid w:val="00D9777F"/>
    <w:rsid w:val="00D97997"/>
    <w:rsid w:val="00DB3993"/>
    <w:rsid w:val="00DB5A54"/>
    <w:rsid w:val="00DB7844"/>
    <w:rsid w:val="00DC29AB"/>
    <w:rsid w:val="00DD1C7F"/>
    <w:rsid w:val="00DD27EA"/>
    <w:rsid w:val="00DE4BC1"/>
    <w:rsid w:val="00DE4CBE"/>
    <w:rsid w:val="00DF24A4"/>
    <w:rsid w:val="00DF2AFB"/>
    <w:rsid w:val="00DF2B6F"/>
    <w:rsid w:val="00E03267"/>
    <w:rsid w:val="00E16FC6"/>
    <w:rsid w:val="00E20392"/>
    <w:rsid w:val="00E24608"/>
    <w:rsid w:val="00E257C5"/>
    <w:rsid w:val="00E305E7"/>
    <w:rsid w:val="00E41DBE"/>
    <w:rsid w:val="00E42BC1"/>
    <w:rsid w:val="00E51CEC"/>
    <w:rsid w:val="00E5468F"/>
    <w:rsid w:val="00E54C1D"/>
    <w:rsid w:val="00E62BB0"/>
    <w:rsid w:val="00E727CB"/>
    <w:rsid w:val="00E8169F"/>
    <w:rsid w:val="00E84D4D"/>
    <w:rsid w:val="00E9015B"/>
    <w:rsid w:val="00E94588"/>
    <w:rsid w:val="00EA0242"/>
    <w:rsid w:val="00EA2B53"/>
    <w:rsid w:val="00EC2959"/>
    <w:rsid w:val="00EC420A"/>
    <w:rsid w:val="00ED6BA8"/>
    <w:rsid w:val="00EE10EB"/>
    <w:rsid w:val="00EE6D10"/>
    <w:rsid w:val="00EF6DDE"/>
    <w:rsid w:val="00F12063"/>
    <w:rsid w:val="00F13CA2"/>
    <w:rsid w:val="00F17226"/>
    <w:rsid w:val="00F17492"/>
    <w:rsid w:val="00F244B7"/>
    <w:rsid w:val="00F26223"/>
    <w:rsid w:val="00F32D95"/>
    <w:rsid w:val="00F34187"/>
    <w:rsid w:val="00F37CE1"/>
    <w:rsid w:val="00F50EC3"/>
    <w:rsid w:val="00F67E89"/>
    <w:rsid w:val="00F72602"/>
    <w:rsid w:val="00F726DA"/>
    <w:rsid w:val="00F745D9"/>
    <w:rsid w:val="00F76E03"/>
    <w:rsid w:val="00F77607"/>
    <w:rsid w:val="00F77B54"/>
    <w:rsid w:val="00F8197B"/>
    <w:rsid w:val="00F8451F"/>
    <w:rsid w:val="00F851EB"/>
    <w:rsid w:val="00F906A4"/>
    <w:rsid w:val="00F94160"/>
    <w:rsid w:val="00FA4EDC"/>
    <w:rsid w:val="00FA6FA3"/>
    <w:rsid w:val="00FB33D7"/>
    <w:rsid w:val="00FB3E24"/>
    <w:rsid w:val="00FB3EB5"/>
    <w:rsid w:val="00FC357E"/>
    <w:rsid w:val="00FC35CA"/>
    <w:rsid w:val="00FD1665"/>
    <w:rsid w:val="00FD57FE"/>
    <w:rsid w:val="00FE0DF7"/>
    <w:rsid w:val="00FE2692"/>
    <w:rsid w:val="00FE5645"/>
    <w:rsid w:val="00FF082B"/>
    <w:rsid w:val="00FF38A9"/>
    <w:rsid w:val="00FF3EFB"/>
    <w:rsid w:val="00FF5B99"/>
    <w:rsid w:val="00FF6F32"/>
    <w:rsid w:val="00FF7A5E"/>
  </w:rsids>
  <m:mathPr>
    <m:mathFont m:val="Cambria Math"/>
    <m:brkBin m:val="before"/>
    <m:brkBinSub m:val="--"/>
    <m:smallFrac m:val="0"/>
    <m:dispDef/>
    <m:lMargin m:val="0"/>
    <m:rMargin m:val="0"/>
    <m:defJc m:val="centerGroup"/>
    <m:wrapRight/>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D44301"/>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footer" w:uiPriority="99"/>
    <w:lsdException w:name="caption" w:semiHidden="1" w:unhideWhenUsed="1" w:qFormat="1"/>
    <w:lsdException w:name="annotation reference" w:uiPriority="99" w:qFormat="1"/>
    <w:lsdException w:name="Title" w:qFormat="1"/>
    <w:lsdException w:name="Subtitle" w:qFormat="1"/>
    <w:lsdException w:name="Hyperlink" w:uiPriority="99"/>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2D56"/>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qFormat/>
    <w:rsid w:val="00B76FAA"/>
    <w:rPr>
      <w:sz w:val="16"/>
      <w:szCs w:val="16"/>
    </w:rPr>
  </w:style>
  <w:style w:type="paragraph" w:styleId="Komentarotekstas">
    <w:name w:val="annotation text"/>
    <w:basedOn w:val="prastasis"/>
    <w:link w:val="KomentarotekstasDiagrama"/>
    <w:uiPriority w:val="99"/>
    <w:qFormat/>
    <w:rsid w:val="00B76FAA"/>
    <w:rPr>
      <w:sz w:val="20"/>
      <w:szCs w:val="20"/>
    </w:rPr>
  </w:style>
  <w:style w:type="character" w:customStyle="1" w:styleId="KomentarotekstasDiagrama">
    <w:name w:val="Komentaro tekstas Diagrama"/>
    <w:link w:val="Komentarotekstas"/>
    <w:uiPriority w:val="99"/>
    <w:qFormat/>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0F5D04"/>
    <w:pPr>
      <w:spacing w:after="160" w:line="259" w:lineRule="auto"/>
      <w:ind w:left="720"/>
      <w:contextualSpacing/>
    </w:pPr>
    <w:rPr>
      <w:rFonts w:asciiTheme="minorHAnsi" w:eastAsiaTheme="minorHAnsi" w:hAnsiTheme="minorHAnsi" w:cstheme="minorBidi"/>
      <w:szCs w:val="22"/>
      <w:lang w:val="en-US"/>
    </w:rPr>
  </w:style>
  <w:style w:type="paragraph" w:styleId="Betarp">
    <w:name w:val="No Spacing"/>
    <w:uiPriority w:val="1"/>
    <w:qFormat/>
    <w:rsid w:val="000F5D04"/>
    <w:rPr>
      <w:rFonts w:asciiTheme="minorHAnsi" w:eastAsiaTheme="minorHAnsi" w:hAnsiTheme="minorHAnsi" w:cstheme="minorBidi"/>
      <w:sz w:val="22"/>
      <w:szCs w:val="22"/>
      <w:lang w:val="en-US" w:eastAsia="en-US"/>
    </w:rPr>
  </w:style>
  <w:style w:type="character" w:customStyle="1" w:styleId="PoratDiagrama">
    <w:name w:val="Poraštė Diagrama"/>
    <w:basedOn w:val="Numatytasispastraiposriftas"/>
    <w:link w:val="Porat"/>
    <w:uiPriority w:val="99"/>
    <w:rsid w:val="000F5D04"/>
    <w:rPr>
      <w:rFonts w:ascii="Helvetica" w:hAnsi="Helvetica"/>
      <w:sz w:val="16"/>
      <w:lang w:val="cs-CZ" w:eastAsia="en-US"/>
    </w:rPr>
  </w:style>
  <w:style w:type="paragraph" w:styleId="Pataisymai">
    <w:name w:val="Revision"/>
    <w:hidden/>
    <w:uiPriority w:val="99"/>
    <w:semiHidden/>
    <w:rsid w:val="0017258B"/>
    <w:rPr>
      <w:sz w:val="22"/>
      <w:szCs w:val="24"/>
      <w:lang w:eastAsia="en-US"/>
    </w:rPr>
  </w:style>
  <w:style w:type="character" w:styleId="Emfaz">
    <w:name w:val="Emphasis"/>
    <w:basedOn w:val="Numatytasispastraiposriftas"/>
    <w:qFormat/>
    <w:rsid w:val="00E727CB"/>
    <w:rPr>
      <w:i/>
      <w:iCs/>
    </w:rPr>
  </w:style>
  <w:style w:type="paragraph" w:customStyle="1" w:styleId="BT-EMEASMCA">
    <w:name w:val="BT- EMEA_SMCA"/>
    <w:basedOn w:val="prastasis"/>
    <w:autoRedefine/>
    <w:rsid w:val="00BF108A"/>
    <w:pPr>
      <w:numPr>
        <w:numId w:val="13"/>
      </w:numPr>
    </w:pPr>
    <w:rPr>
      <w:rFonts w:eastAsia="Calibri"/>
      <w:noProof/>
      <w:szCs w:val="22"/>
    </w:rPr>
  </w:style>
  <w:style w:type="character" w:customStyle="1" w:styleId="NichtaufgelsteErwhnung1">
    <w:name w:val="Nicht aufgelöste Erwähnung1"/>
    <w:basedOn w:val="Numatytasispastraiposriftas"/>
    <w:uiPriority w:val="99"/>
    <w:semiHidden/>
    <w:unhideWhenUsed/>
    <w:rsid w:val="008349B9"/>
    <w:rPr>
      <w:color w:val="605E5C"/>
      <w:shd w:val="clear" w:color="auto" w:fill="E1DFDD"/>
    </w:rPr>
  </w:style>
  <w:style w:type="paragraph" w:customStyle="1" w:styleId="knZulassung01">
    <w:name w:val="knZulassung01"/>
    <w:basedOn w:val="prastasis"/>
    <w:uiPriority w:val="99"/>
    <w:rsid w:val="00975DFF"/>
    <w:pPr>
      <w:widowControl w:val="0"/>
      <w:tabs>
        <w:tab w:val="left" w:pos="567"/>
      </w:tabs>
      <w:autoSpaceDE w:val="0"/>
      <w:autoSpaceDN w:val="0"/>
      <w:ind w:left="1843" w:right="284" w:hanging="1843"/>
    </w:pPr>
    <w:rPr>
      <w:rFonts w:ascii="Courier" w:hAnsi="Courier" w:cs="Courier"/>
      <w:sz w:val="24"/>
      <w:lang w:val="en-GB" w:eastAsia="en-GB" w:bidi="en-GB"/>
    </w:rPr>
  </w:style>
  <w:style w:type="paragraph" w:customStyle="1" w:styleId="Kasten-Aufzhlung">
    <w:name w:val="Kasten-Aufzählung"/>
    <w:basedOn w:val="prastasis"/>
    <w:uiPriority w:val="99"/>
    <w:rsid w:val="00B97E32"/>
    <w:pPr>
      <w:numPr>
        <w:numId w:val="19"/>
      </w:numPr>
      <w:pBdr>
        <w:top w:val="single" w:sz="2" w:space="1" w:color="000000"/>
        <w:left w:val="single" w:sz="2" w:space="1" w:color="000000"/>
        <w:bottom w:val="single" w:sz="2" w:space="1" w:color="000000"/>
        <w:right w:val="single" w:sz="2" w:space="4" w:color="000000"/>
      </w:pBdr>
      <w:autoSpaceDE w:val="0"/>
      <w:autoSpaceDN w:val="0"/>
    </w:pPr>
    <w:rPr>
      <w:rFonts w:ascii="Arial" w:hAnsi="Arial" w:cs="Arial"/>
      <w:szCs w:val="22"/>
      <w:lang w:eastAsia="en-GB"/>
    </w:rPr>
  </w:style>
  <w:style w:type="paragraph" w:customStyle="1" w:styleId="knZulassung02">
    <w:name w:val="knZulassung02"/>
    <w:basedOn w:val="prastasis"/>
    <w:uiPriority w:val="99"/>
    <w:rsid w:val="00A85061"/>
    <w:pPr>
      <w:widowControl w:val="0"/>
      <w:autoSpaceDE w:val="0"/>
      <w:autoSpaceDN w:val="0"/>
      <w:ind w:left="1843" w:right="284"/>
    </w:pPr>
    <w:rPr>
      <w:rFonts w:ascii="Courier" w:hAnsi="Courier" w:cs="Courier"/>
      <w:sz w:val="24"/>
      <w:lang w:val="en-GB" w:eastAsia="en-GB" w:bidi="en-GB"/>
    </w:rPr>
  </w:style>
  <w:style w:type="paragraph" w:customStyle="1" w:styleId="CiteItBibliographyTitle">
    <w:name w:val="CiteIt Bibliography Title"/>
    <w:basedOn w:val="prastasis"/>
    <w:link w:val="CiteItBibliographyTitleZchn"/>
    <w:autoRedefine/>
    <w:qFormat/>
    <w:rsid w:val="00231719"/>
    <w:pPr>
      <w:spacing w:after="160" w:line="259" w:lineRule="auto"/>
      <w:jc w:val="center"/>
    </w:pPr>
    <w:rPr>
      <w:rFonts w:asciiTheme="minorHAnsi" w:eastAsiaTheme="minorHAnsi" w:hAnsiTheme="minorHAnsi" w:cstheme="minorBidi"/>
      <w:sz w:val="32"/>
      <w:szCs w:val="22"/>
      <w:lang w:val="en-US"/>
      <w14:ligatures w14:val="standardContextual"/>
    </w:rPr>
  </w:style>
  <w:style w:type="character" w:customStyle="1" w:styleId="CiteItBibliographyTitleZchn">
    <w:name w:val="CiteIt Bibliography Title Zchn"/>
    <w:basedOn w:val="Numatytasispastraiposriftas"/>
    <w:link w:val="CiteItBibliographyTitle"/>
    <w:rsid w:val="00231719"/>
    <w:rPr>
      <w:rFonts w:asciiTheme="minorHAnsi" w:eastAsiaTheme="minorHAnsi" w:hAnsiTheme="minorHAnsi" w:cstheme="minorBidi"/>
      <w:sz w:val="32"/>
      <w:szCs w:val="22"/>
      <w:lang w:val="en-US" w:eastAsia="en-US"/>
      <w14:ligatures w14:val="standardContextual"/>
    </w:rPr>
  </w:style>
  <w:style w:type="character" w:customStyle="1" w:styleId="Neapdorotaspaminjimas1">
    <w:name w:val="Neapdorotas paminėjimas1"/>
    <w:basedOn w:val="Numatytasispastraiposriftas"/>
    <w:uiPriority w:val="99"/>
    <w:semiHidden/>
    <w:unhideWhenUsed/>
    <w:rsid w:val="008C00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3752">
      <w:bodyDiv w:val="1"/>
      <w:marLeft w:val="0"/>
      <w:marRight w:val="0"/>
      <w:marTop w:val="0"/>
      <w:marBottom w:val="0"/>
      <w:divBdr>
        <w:top w:val="none" w:sz="0" w:space="0" w:color="auto"/>
        <w:left w:val="none" w:sz="0" w:space="0" w:color="auto"/>
        <w:bottom w:val="none" w:sz="0" w:space="0" w:color="auto"/>
        <w:right w:val="none" w:sz="0" w:space="0" w:color="auto"/>
      </w:divBdr>
    </w:div>
    <w:div w:id="753168699">
      <w:bodyDiv w:val="1"/>
      <w:marLeft w:val="0"/>
      <w:marRight w:val="0"/>
      <w:marTop w:val="0"/>
      <w:marBottom w:val="0"/>
      <w:divBdr>
        <w:top w:val="none" w:sz="0" w:space="0" w:color="auto"/>
        <w:left w:val="none" w:sz="0" w:space="0" w:color="auto"/>
        <w:bottom w:val="none" w:sz="0" w:space="0" w:color="auto"/>
        <w:right w:val="none" w:sz="0" w:space="0" w:color="auto"/>
      </w:divBdr>
    </w:div>
    <w:div w:id="1049572833">
      <w:bodyDiv w:val="1"/>
      <w:marLeft w:val="0"/>
      <w:marRight w:val="0"/>
      <w:marTop w:val="0"/>
      <w:marBottom w:val="0"/>
      <w:divBdr>
        <w:top w:val="none" w:sz="0" w:space="0" w:color="auto"/>
        <w:left w:val="none" w:sz="0" w:space="0" w:color="auto"/>
        <w:bottom w:val="none" w:sz="0" w:space="0" w:color="auto"/>
        <w:right w:val="none" w:sz="0" w:space="0" w:color="auto"/>
      </w:divBdr>
    </w:div>
    <w:div w:id="1172835884">
      <w:bodyDiv w:val="1"/>
      <w:marLeft w:val="0"/>
      <w:marRight w:val="0"/>
      <w:marTop w:val="0"/>
      <w:marBottom w:val="0"/>
      <w:divBdr>
        <w:top w:val="none" w:sz="0" w:space="0" w:color="auto"/>
        <w:left w:val="none" w:sz="0" w:space="0" w:color="auto"/>
        <w:bottom w:val="none" w:sz="0" w:space="0" w:color="auto"/>
        <w:right w:val="none" w:sz="0" w:space="0" w:color="auto"/>
      </w:divBdr>
    </w:div>
    <w:div w:id="16265458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ema.europa.e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zentrale@drfalkpharma.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23" Type="http://schemas.openxmlformats.org/officeDocument/2006/relationships/footer" Target="footer4.xml"/><Relationship Id="rId10" Type="http://schemas.openxmlformats.org/officeDocument/2006/relationships/hyperlink" Target="mailto:zentrale@drfalkpharma.de"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 Id="rId22"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18DEB-4475-4AFB-A6C7-AE4109445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3567</Words>
  <Characters>25909</Characters>
  <Application>Microsoft Office Word</Application>
  <DocSecurity>4</DocSecurity>
  <Lines>215</Lines>
  <Paragraphs>58</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Hreferralspcclean_lt</vt:lpstr>
      <vt:lpstr>Hreferralspcclean_lt</vt:lpstr>
      <vt:lpstr>Hreferralspcclean_lt</vt:lpstr>
    </vt:vector>
  </TitlesOfParts>
  <Company>EMEA</Company>
  <LinksUpToDate>false</LinksUpToDate>
  <CharactersWithSpaces>29418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Hreferralspcclean_lt</dc:title>
  <dc:subject>General-EMA/53556/2010</dc:subject>
  <dc:creator>European Medicines Agency</dc:creator>
  <cp:lastModifiedBy>Albina Burkauskaitė</cp:lastModifiedBy>
  <cp:revision>2</cp:revision>
  <cp:lastPrinted>2019-11-28T11:21:00Z</cp:lastPrinted>
  <dcterms:created xsi:type="dcterms:W3CDTF">2025-04-04T10:53:00Z</dcterms:created>
  <dcterms:modified xsi:type="dcterms:W3CDTF">2025-04-04T10:53:00Z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03/02/2020 10:27:32</vt:lpwstr>
  </property>
  <property fmtid="{D5CDD505-2E9C-101B-9397-08002B2CF9AE}" pid="7" name="DM_Creator_Name">
    <vt:lpwstr>Akhtar Timea</vt:lpwstr>
  </property>
  <property fmtid="{D5CDD505-2E9C-101B-9397-08002B2CF9AE}" pid="8" name="DM_DocRefId">
    <vt:lpwstr>EMA/58086/2020</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EMA/58086/2020</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17/02/2020 15:05:53</vt:lpwstr>
  </property>
  <property fmtid="{D5CDD505-2E9C-101B-9397-08002B2CF9AE}" pid="35" name="DM_Modifier_Name">
    <vt:lpwstr>Akhtar Timea</vt:lpwstr>
  </property>
  <property fmtid="{D5CDD505-2E9C-101B-9397-08002B2CF9AE}" pid="36" name="DM_Modify_Date">
    <vt:lpwstr>17/02/2020 15:05:53</vt:lpwstr>
  </property>
  <property fmtid="{D5CDD505-2E9C-101B-9397-08002B2CF9AE}" pid="37" name="DM_Name">
    <vt:lpwstr>Hreferralspcclean_lt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templates/2019-06 H Referral template v 4.1 Dec 19/Publication February 2020/Final CLEAN templates f</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MSIP_Label_0eea11ca-d417-4147-80ed-01a58412c458_ActionId">
    <vt:lpwstr>dc74940c-1ae6-48ad-82ff-d1fd5046ce58</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Tia.Akhtar@ema.europa.eu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2020-02-03T09:24:35.8817391Z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dc74940c-1ae6-48ad-82ff-d1fd5046ce58</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Tia.Akhtar@ema.europa.eu</vt:lpwstr>
  </property>
  <property fmtid="{D5CDD505-2E9C-101B-9397-08002B2CF9AE}" pid="60" name="MSIP_Label_afe1b31d-cec0-4074-b4bd-f07689e43d84_SetDate">
    <vt:lpwstr>2020-02-03T09:24:35.8817391Z</vt:lpwstr>
  </property>
  <property fmtid="{D5CDD505-2E9C-101B-9397-08002B2CF9AE}" pid="61" name="MSIP_Label_afe1b31d-cec0-4074-b4bd-f07689e43d84_SiteId">
    <vt:lpwstr>bc9dc15c-61bc-4f03-b60b-e5b6d8922839</vt:lpwstr>
  </property>
  <property fmtid="{D5CDD505-2E9C-101B-9397-08002B2CF9AE}" pid="62" name="GrammarlyDocumentId">
    <vt:lpwstr>76c17061e9cff7e918e7707687c2d5d73213cb186112b22f8cfc7394c037109f</vt:lpwstr>
  </property>
  <property fmtid="{D5CDD505-2E9C-101B-9397-08002B2CF9AE}" pid="63" name="BibliographyTitle">
    <vt:lpwstr>References</vt:lpwstr>
  </property>
  <property fmtid="{D5CDD505-2E9C-101B-9397-08002B2CF9AE}" pid="64" name="SelectedBibliographyStyleName">
    <vt:lpwstr>Vancouver</vt:lpwstr>
  </property>
</Properties>
</file>