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7E3AE" w14:textId="77777777" w:rsidR="003A3FFE" w:rsidRPr="003A3FFE" w:rsidRDefault="003A3FFE" w:rsidP="003A3FFE">
      <w:pPr>
        <w:pStyle w:val="Pagrindinistekstas"/>
        <w:spacing w:after="0"/>
        <w:rPr>
          <w:color w:val="000000"/>
          <w:sz w:val="22"/>
          <w:szCs w:val="22"/>
          <w:lang w:val="lt-LT"/>
        </w:rPr>
      </w:pPr>
    </w:p>
    <w:p w14:paraId="3B06458E" w14:textId="77777777" w:rsidR="003A3FFE" w:rsidRPr="003A3FFE" w:rsidRDefault="003A3FFE" w:rsidP="003A3FFE">
      <w:pPr>
        <w:pStyle w:val="Pagrindinistekstas"/>
        <w:spacing w:after="0"/>
        <w:rPr>
          <w:color w:val="000000"/>
          <w:sz w:val="22"/>
          <w:szCs w:val="22"/>
          <w:lang w:val="lt-LT"/>
        </w:rPr>
      </w:pPr>
    </w:p>
    <w:p w14:paraId="7AA72D07" w14:textId="77777777" w:rsidR="003A3FFE" w:rsidRPr="003A3FFE" w:rsidRDefault="003A3FFE" w:rsidP="003A3FFE">
      <w:pPr>
        <w:pStyle w:val="Pagrindinistekstas"/>
        <w:spacing w:after="0"/>
        <w:rPr>
          <w:color w:val="000000"/>
          <w:sz w:val="22"/>
          <w:szCs w:val="22"/>
          <w:lang w:val="lt-LT"/>
        </w:rPr>
      </w:pPr>
    </w:p>
    <w:p w14:paraId="7A77660B" w14:textId="77777777" w:rsidR="003A3FFE" w:rsidRPr="003A3FFE" w:rsidRDefault="003A3FFE" w:rsidP="003A3FFE">
      <w:pPr>
        <w:pStyle w:val="Pagrindinistekstas"/>
        <w:spacing w:after="0"/>
        <w:rPr>
          <w:color w:val="000000"/>
          <w:sz w:val="22"/>
          <w:szCs w:val="22"/>
          <w:lang w:val="lt-LT"/>
        </w:rPr>
      </w:pPr>
    </w:p>
    <w:p w14:paraId="5192A19E" w14:textId="77777777" w:rsidR="003A3FFE" w:rsidRPr="003A3FFE" w:rsidRDefault="003A3FFE" w:rsidP="003A3FFE">
      <w:pPr>
        <w:pStyle w:val="Pagrindinistekstas"/>
        <w:spacing w:after="0"/>
        <w:rPr>
          <w:color w:val="000000"/>
          <w:sz w:val="22"/>
          <w:szCs w:val="22"/>
          <w:lang w:val="lt-LT"/>
        </w:rPr>
      </w:pPr>
    </w:p>
    <w:p w14:paraId="014EFA5A" w14:textId="77777777" w:rsidR="003A3FFE" w:rsidRPr="003A3FFE" w:rsidRDefault="003A3FFE" w:rsidP="003A3FFE">
      <w:pPr>
        <w:pStyle w:val="Pagrindinistekstas"/>
        <w:spacing w:after="0"/>
        <w:rPr>
          <w:color w:val="000000"/>
          <w:sz w:val="22"/>
          <w:szCs w:val="22"/>
          <w:lang w:val="lt-LT"/>
        </w:rPr>
      </w:pPr>
    </w:p>
    <w:p w14:paraId="4DE6FAE7" w14:textId="77777777" w:rsidR="003A3FFE" w:rsidRPr="003A3FFE" w:rsidRDefault="003A3FFE" w:rsidP="003A3FFE">
      <w:pPr>
        <w:pStyle w:val="Pagrindinistekstas"/>
        <w:spacing w:after="0"/>
        <w:rPr>
          <w:color w:val="000000"/>
          <w:sz w:val="22"/>
          <w:szCs w:val="22"/>
          <w:lang w:val="lt-LT"/>
        </w:rPr>
      </w:pPr>
    </w:p>
    <w:p w14:paraId="31345034" w14:textId="77777777" w:rsidR="003A3FFE" w:rsidRPr="003A3FFE" w:rsidRDefault="003A3FFE" w:rsidP="003A3FFE">
      <w:pPr>
        <w:pStyle w:val="Pagrindinistekstas"/>
        <w:spacing w:after="0"/>
        <w:rPr>
          <w:color w:val="000000"/>
          <w:sz w:val="22"/>
          <w:szCs w:val="22"/>
          <w:lang w:val="lt-LT"/>
        </w:rPr>
      </w:pPr>
    </w:p>
    <w:p w14:paraId="3EF5A97E" w14:textId="77777777" w:rsidR="003A3FFE" w:rsidRPr="003A3FFE" w:rsidRDefault="003A3FFE" w:rsidP="003A3FFE">
      <w:pPr>
        <w:pStyle w:val="Pagrindinistekstas"/>
        <w:spacing w:after="0"/>
        <w:rPr>
          <w:color w:val="000000"/>
          <w:sz w:val="22"/>
          <w:szCs w:val="22"/>
          <w:lang w:val="lt-LT"/>
        </w:rPr>
      </w:pPr>
    </w:p>
    <w:p w14:paraId="71740F00" w14:textId="77777777" w:rsidR="003A3FFE" w:rsidRPr="003A3FFE" w:rsidRDefault="003A3FFE" w:rsidP="003A3FFE">
      <w:pPr>
        <w:pStyle w:val="Pagrindinistekstas"/>
        <w:spacing w:after="0"/>
        <w:rPr>
          <w:color w:val="000000"/>
          <w:sz w:val="22"/>
          <w:szCs w:val="22"/>
          <w:lang w:val="lt-LT"/>
        </w:rPr>
      </w:pPr>
    </w:p>
    <w:p w14:paraId="0C70771A" w14:textId="77777777" w:rsidR="003A3FFE" w:rsidRPr="003A3FFE" w:rsidRDefault="003A3FFE" w:rsidP="003A3FFE">
      <w:pPr>
        <w:pStyle w:val="Pagrindinistekstas"/>
        <w:spacing w:after="0"/>
        <w:rPr>
          <w:color w:val="000000"/>
          <w:sz w:val="22"/>
          <w:szCs w:val="22"/>
          <w:lang w:val="lt-LT"/>
        </w:rPr>
      </w:pPr>
    </w:p>
    <w:p w14:paraId="5195DCE9" w14:textId="77777777" w:rsidR="003A3FFE" w:rsidRPr="003A3FFE" w:rsidRDefault="003A3FFE" w:rsidP="003A3FFE">
      <w:pPr>
        <w:pStyle w:val="Pagrindinistekstas"/>
        <w:spacing w:after="0"/>
        <w:rPr>
          <w:color w:val="000000"/>
          <w:sz w:val="22"/>
          <w:szCs w:val="22"/>
          <w:lang w:val="lt-LT"/>
        </w:rPr>
      </w:pPr>
    </w:p>
    <w:p w14:paraId="7D48C6E2" w14:textId="77777777" w:rsidR="003A3FFE" w:rsidRPr="003A3FFE" w:rsidRDefault="003A3FFE" w:rsidP="003A3FFE">
      <w:pPr>
        <w:pStyle w:val="Pagrindinistekstas"/>
        <w:spacing w:after="0"/>
        <w:rPr>
          <w:color w:val="000000"/>
          <w:sz w:val="22"/>
          <w:szCs w:val="22"/>
          <w:lang w:val="lt-LT"/>
        </w:rPr>
      </w:pPr>
    </w:p>
    <w:p w14:paraId="6C02D00C" w14:textId="77777777" w:rsidR="003A3FFE" w:rsidRPr="003A3FFE" w:rsidRDefault="003A3FFE" w:rsidP="003A3FFE">
      <w:pPr>
        <w:pStyle w:val="Pagrindinistekstas"/>
        <w:spacing w:after="0"/>
        <w:rPr>
          <w:color w:val="000000"/>
          <w:sz w:val="22"/>
          <w:szCs w:val="22"/>
          <w:lang w:val="lt-LT"/>
        </w:rPr>
      </w:pPr>
    </w:p>
    <w:p w14:paraId="42F4579E" w14:textId="77777777" w:rsidR="003A3FFE" w:rsidRPr="003A3FFE" w:rsidRDefault="003A3FFE" w:rsidP="003A3FFE">
      <w:pPr>
        <w:pStyle w:val="Pagrindinistekstas"/>
        <w:spacing w:after="0"/>
        <w:rPr>
          <w:color w:val="000000"/>
          <w:sz w:val="22"/>
          <w:szCs w:val="22"/>
          <w:lang w:val="lt-LT"/>
        </w:rPr>
      </w:pPr>
    </w:p>
    <w:p w14:paraId="32D21A99" w14:textId="77777777" w:rsidR="003A3FFE" w:rsidRPr="003A3FFE" w:rsidRDefault="003A3FFE" w:rsidP="003A3FFE">
      <w:pPr>
        <w:pStyle w:val="Pagrindinistekstas"/>
        <w:spacing w:after="0"/>
        <w:rPr>
          <w:color w:val="000000"/>
          <w:sz w:val="22"/>
          <w:szCs w:val="22"/>
          <w:lang w:val="lt-LT"/>
        </w:rPr>
      </w:pPr>
    </w:p>
    <w:p w14:paraId="41531D06" w14:textId="77777777" w:rsidR="003A3FFE" w:rsidRPr="003A3FFE" w:rsidRDefault="003A3FFE" w:rsidP="003A3FFE">
      <w:pPr>
        <w:pStyle w:val="Pagrindinistekstas"/>
        <w:spacing w:after="0"/>
        <w:rPr>
          <w:color w:val="000000"/>
          <w:sz w:val="22"/>
          <w:szCs w:val="22"/>
          <w:lang w:val="lt-LT"/>
        </w:rPr>
      </w:pPr>
    </w:p>
    <w:p w14:paraId="2C8D46EC" w14:textId="77777777" w:rsidR="003A3FFE" w:rsidRPr="003A3FFE" w:rsidRDefault="003A3FFE" w:rsidP="003A3FFE">
      <w:pPr>
        <w:pStyle w:val="Pagrindinistekstas"/>
        <w:spacing w:after="0"/>
        <w:rPr>
          <w:color w:val="000000"/>
          <w:sz w:val="22"/>
          <w:szCs w:val="22"/>
          <w:lang w:val="lt-LT"/>
        </w:rPr>
      </w:pPr>
    </w:p>
    <w:p w14:paraId="42E69A1C" w14:textId="77777777" w:rsidR="003A3FFE" w:rsidRPr="003A3FFE" w:rsidRDefault="003A3FFE" w:rsidP="003A3FFE">
      <w:pPr>
        <w:pStyle w:val="Pagrindinistekstas"/>
        <w:spacing w:after="0"/>
        <w:rPr>
          <w:color w:val="000000"/>
          <w:sz w:val="22"/>
          <w:szCs w:val="22"/>
          <w:lang w:val="lt-LT"/>
        </w:rPr>
      </w:pPr>
    </w:p>
    <w:p w14:paraId="23B2FDDD" w14:textId="77777777" w:rsidR="003A3FFE" w:rsidRPr="003A3FFE" w:rsidRDefault="003A3FFE" w:rsidP="003A3FFE">
      <w:pPr>
        <w:pStyle w:val="Pagrindinistekstas"/>
        <w:spacing w:after="0"/>
        <w:rPr>
          <w:color w:val="000000"/>
          <w:sz w:val="22"/>
          <w:szCs w:val="22"/>
          <w:lang w:val="lt-LT"/>
        </w:rPr>
      </w:pPr>
    </w:p>
    <w:p w14:paraId="24C1CB06" w14:textId="77777777" w:rsidR="003A3FFE" w:rsidRPr="003A3FFE" w:rsidRDefault="003A3FFE" w:rsidP="003A3FFE">
      <w:pPr>
        <w:pStyle w:val="Pagrindinistekstas"/>
        <w:spacing w:after="0"/>
        <w:rPr>
          <w:color w:val="000000"/>
          <w:sz w:val="22"/>
          <w:szCs w:val="22"/>
          <w:lang w:val="lt-LT"/>
        </w:rPr>
      </w:pPr>
    </w:p>
    <w:p w14:paraId="39966073" w14:textId="77777777" w:rsidR="003A3FFE" w:rsidRPr="003A3FFE" w:rsidRDefault="003A3FFE" w:rsidP="003A3FFE">
      <w:pPr>
        <w:pStyle w:val="Pagrindinistekstas"/>
        <w:spacing w:after="0"/>
        <w:rPr>
          <w:color w:val="000000"/>
          <w:sz w:val="22"/>
          <w:szCs w:val="22"/>
          <w:lang w:val="lt-LT"/>
        </w:rPr>
      </w:pPr>
    </w:p>
    <w:p w14:paraId="58FEE941" w14:textId="77777777" w:rsidR="003A3FFE" w:rsidRPr="003A3FFE" w:rsidRDefault="003A3FFE" w:rsidP="003A3FFE">
      <w:pPr>
        <w:pStyle w:val="Pavadinimas"/>
        <w:rPr>
          <w:color w:val="000000"/>
          <w:sz w:val="22"/>
          <w:szCs w:val="22"/>
          <w:lang w:val="lt-LT"/>
        </w:rPr>
      </w:pPr>
    </w:p>
    <w:p w14:paraId="46473569" w14:textId="77777777" w:rsidR="003A3FFE" w:rsidRPr="003A3FFE" w:rsidRDefault="003A3FFE" w:rsidP="003A3FFE">
      <w:pPr>
        <w:pStyle w:val="Pavadinimas"/>
        <w:rPr>
          <w:color w:val="000000"/>
          <w:sz w:val="22"/>
          <w:szCs w:val="22"/>
          <w:lang w:val="lt-LT"/>
        </w:rPr>
      </w:pPr>
      <w:r w:rsidRPr="003A3FFE">
        <w:rPr>
          <w:color w:val="000000"/>
          <w:sz w:val="22"/>
          <w:szCs w:val="22"/>
          <w:lang w:val="lt-LT"/>
        </w:rPr>
        <w:t>I PRIEDAS</w:t>
      </w:r>
    </w:p>
    <w:p w14:paraId="34D8CBF8" w14:textId="77777777" w:rsidR="003A3FFE" w:rsidRPr="003A3FFE" w:rsidRDefault="003A3FFE" w:rsidP="003A3FFE">
      <w:pPr>
        <w:pStyle w:val="Pagrindinistekstas"/>
        <w:spacing w:after="0"/>
        <w:rPr>
          <w:color w:val="000000"/>
          <w:sz w:val="22"/>
          <w:szCs w:val="22"/>
          <w:lang w:val="lt-LT"/>
        </w:rPr>
      </w:pPr>
    </w:p>
    <w:p w14:paraId="7C15C63A" w14:textId="77777777" w:rsidR="003A3FFE" w:rsidRPr="003A3FFE" w:rsidRDefault="003A3FFE" w:rsidP="003A3FFE">
      <w:pPr>
        <w:pStyle w:val="Pavadinimas"/>
        <w:rPr>
          <w:color w:val="000000"/>
          <w:sz w:val="22"/>
          <w:szCs w:val="22"/>
          <w:lang w:val="lt-LT"/>
        </w:rPr>
      </w:pPr>
      <w:r w:rsidRPr="003A3FFE">
        <w:rPr>
          <w:color w:val="000000"/>
          <w:sz w:val="22"/>
          <w:szCs w:val="22"/>
          <w:lang w:val="lt-LT"/>
        </w:rPr>
        <w:t>PREPARATO CHARAKTERISTIKŲ SANTRAUKA</w:t>
      </w:r>
    </w:p>
    <w:p w14:paraId="6A6296CE" w14:textId="77777777" w:rsidR="003A3FFE" w:rsidRPr="003A3FFE" w:rsidRDefault="003A3FFE" w:rsidP="003A3FFE">
      <w:pPr>
        <w:pStyle w:val="Pagrindinistekstas"/>
        <w:spacing w:after="0"/>
        <w:rPr>
          <w:color w:val="000000"/>
          <w:sz w:val="22"/>
          <w:szCs w:val="22"/>
          <w:lang w:val="lt-LT"/>
        </w:rPr>
      </w:pPr>
    </w:p>
    <w:p w14:paraId="634040DD" w14:textId="77777777" w:rsidR="003A3FFE" w:rsidRPr="003A3FFE" w:rsidRDefault="003A3FFE" w:rsidP="0071130F">
      <w:pPr>
        <w:pStyle w:val="Antrat2"/>
      </w:pPr>
      <w:r w:rsidRPr="003A3FFE">
        <w:br w:type="page"/>
      </w:r>
      <w:r w:rsidRPr="003A3FFE">
        <w:lastRenderedPageBreak/>
        <w:t>1.</w:t>
      </w:r>
      <w:r w:rsidRPr="003A3FFE">
        <w:tab/>
        <w:t>VAISTINIO PREPARATO PAVADINIMAS</w:t>
      </w:r>
    </w:p>
    <w:p w14:paraId="33054AEF" w14:textId="77777777" w:rsidR="003A3FFE" w:rsidRPr="003A3FFE" w:rsidRDefault="003A3FFE" w:rsidP="003A3FFE">
      <w:pPr>
        <w:pStyle w:val="Pagrindinistekstas"/>
        <w:tabs>
          <w:tab w:val="left" w:pos="567"/>
        </w:tabs>
        <w:spacing w:after="0"/>
        <w:rPr>
          <w:color w:val="000000"/>
          <w:sz w:val="22"/>
          <w:szCs w:val="22"/>
          <w:lang w:val="lt-LT"/>
        </w:rPr>
      </w:pPr>
    </w:p>
    <w:p w14:paraId="6D1874D5" w14:textId="77777777" w:rsidR="003A3FFE" w:rsidRPr="003A3FFE" w:rsidRDefault="003A3FFE" w:rsidP="003A3FFE">
      <w:pPr>
        <w:pStyle w:val="Antrat1"/>
        <w:tabs>
          <w:tab w:val="left" w:pos="567"/>
        </w:tabs>
        <w:rPr>
          <w:color w:val="000000"/>
          <w:sz w:val="22"/>
          <w:szCs w:val="22"/>
          <w:lang w:val="lt-LT"/>
        </w:rPr>
      </w:pPr>
      <w:bookmarkStart w:id="0" w:name="_GoBack"/>
      <w:r w:rsidRPr="003A3FFE">
        <w:rPr>
          <w:color w:val="000000"/>
          <w:sz w:val="22"/>
          <w:szCs w:val="22"/>
          <w:lang w:val="lt-LT"/>
        </w:rPr>
        <w:t xml:space="preserve">URTIX </w:t>
      </w:r>
      <w:bookmarkEnd w:id="0"/>
      <w:r w:rsidRPr="003A3FFE">
        <w:rPr>
          <w:color w:val="000000"/>
          <w:sz w:val="22"/>
          <w:szCs w:val="22"/>
          <w:lang w:val="lt-LT"/>
        </w:rPr>
        <w:t xml:space="preserve">330 mg tabletės </w:t>
      </w:r>
    </w:p>
    <w:p w14:paraId="5E47108E" w14:textId="77777777" w:rsidR="003A3FFE" w:rsidRPr="003A3FFE" w:rsidRDefault="003A3FFE" w:rsidP="003A3FFE">
      <w:pPr>
        <w:pStyle w:val="Pagrindinistekstas"/>
        <w:tabs>
          <w:tab w:val="left" w:pos="567"/>
        </w:tabs>
        <w:spacing w:after="0"/>
        <w:rPr>
          <w:color w:val="000000"/>
          <w:sz w:val="22"/>
          <w:szCs w:val="22"/>
          <w:lang w:val="lt-LT"/>
        </w:rPr>
      </w:pPr>
    </w:p>
    <w:p w14:paraId="6752F71E" w14:textId="77777777" w:rsidR="003A3FFE" w:rsidRPr="003A3FFE" w:rsidRDefault="003A3FFE" w:rsidP="003A3FFE">
      <w:pPr>
        <w:pStyle w:val="Pagrindinistekstas"/>
        <w:tabs>
          <w:tab w:val="left" w:pos="567"/>
        </w:tabs>
        <w:spacing w:after="0"/>
        <w:rPr>
          <w:color w:val="000000"/>
          <w:sz w:val="22"/>
          <w:szCs w:val="22"/>
          <w:lang w:val="lt-LT"/>
        </w:rPr>
      </w:pPr>
    </w:p>
    <w:p w14:paraId="74DF2A70" w14:textId="77777777" w:rsidR="003A3FFE" w:rsidRPr="003A3FFE" w:rsidRDefault="003A3FFE" w:rsidP="0071130F">
      <w:pPr>
        <w:pStyle w:val="Antrat2"/>
      </w:pPr>
      <w:r w:rsidRPr="003A3FFE">
        <w:t>2.</w:t>
      </w:r>
      <w:r w:rsidRPr="003A3FFE">
        <w:tab/>
        <w:t>KOKYBINĖ IR KIEKYBINĖ SUDĖTIS</w:t>
      </w:r>
    </w:p>
    <w:p w14:paraId="306C0426" w14:textId="77777777" w:rsidR="003A3FFE" w:rsidRPr="003A3FFE" w:rsidRDefault="003A3FFE" w:rsidP="003A3FFE">
      <w:pPr>
        <w:pStyle w:val="Pagrindinistekstas"/>
        <w:tabs>
          <w:tab w:val="left" w:pos="567"/>
        </w:tabs>
        <w:spacing w:after="0"/>
        <w:rPr>
          <w:color w:val="000000"/>
          <w:sz w:val="22"/>
          <w:szCs w:val="22"/>
          <w:lang w:val="lt-LT"/>
        </w:rPr>
      </w:pPr>
    </w:p>
    <w:p w14:paraId="3AE7EA37" w14:textId="77777777" w:rsidR="003A3FFE" w:rsidRPr="003A3FFE" w:rsidRDefault="003A3FFE" w:rsidP="003A3FFE">
      <w:pPr>
        <w:tabs>
          <w:tab w:val="left" w:pos="567"/>
        </w:tabs>
        <w:jc w:val="both"/>
        <w:rPr>
          <w:color w:val="000000"/>
          <w:szCs w:val="22"/>
        </w:rPr>
      </w:pPr>
      <w:r w:rsidRPr="003A3FFE">
        <w:rPr>
          <w:color w:val="000000"/>
          <w:szCs w:val="22"/>
        </w:rPr>
        <w:t xml:space="preserve">Vienoje tabletėje yra 330 mg </w:t>
      </w:r>
      <w:r w:rsidRPr="003A3FFE">
        <w:rPr>
          <w:i/>
          <w:color w:val="000000"/>
          <w:szCs w:val="22"/>
        </w:rPr>
        <w:t xml:space="preserve">Urtica dioica </w:t>
      </w:r>
      <w:r w:rsidRPr="003A3FFE">
        <w:rPr>
          <w:color w:val="000000"/>
          <w:szCs w:val="22"/>
        </w:rPr>
        <w:t>L., radix</w:t>
      </w:r>
      <w:r w:rsidRPr="003A3FFE">
        <w:rPr>
          <w:i/>
          <w:color w:val="000000"/>
          <w:szCs w:val="22"/>
        </w:rPr>
        <w:t xml:space="preserve"> </w:t>
      </w:r>
      <w:r w:rsidRPr="003A3FFE">
        <w:rPr>
          <w:color w:val="000000"/>
          <w:szCs w:val="22"/>
        </w:rPr>
        <w:t>(dilgėlių šaknų).</w:t>
      </w:r>
    </w:p>
    <w:p w14:paraId="6E111399" w14:textId="77777777" w:rsidR="003A3FFE" w:rsidRPr="003A3FFE" w:rsidRDefault="003A3FFE" w:rsidP="003A3FFE">
      <w:pPr>
        <w:pStyle w:val="Pagrindinistekstas"/>
        <w:tabs>
          <w:tab w:val="left" w:pos="567"/>
        </w:tabs>
        <w:spacing w:after="0"/>
        <w:rPr>
          <w:color w:val="000000"/>
          <w:sz w:val="22"/>
          <w:szCs w:val="22"/>
          <w:lang w:val="lt-LT"/>
        </w:rPr>
      </w:pPr>
    </w:p>
    <w:p w14:paraId="2029C9B2"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Visos pagalbinės medžiagos išvardytos 6.1 skyriuje.</w:t>
      </w:r>
    </w:p>
    <w:p w14:paraId="7E2B87E7" w14:textId="77777777" w:rsidR="003A3FFE" w:rsidRPr="003A3FFE" w:rsidRDefault="003A3FFE" w:rsidP="003A3FFE">
      <w:pPr>
        <w:pStyle w:val="Pagrindinistekstas"/>
        <w:tabs>
          <w:tab w:val="left" w:pos="567"/>
        </w:tabs>
        <w:spacing w:after="0"/>
        <w:rPr>
          <w:color w:val="000000"/>
          <w:sz w:val="22"/>
          <w:szCs w:val="22"/>
          <w:lang w:val="lt-LT"/>
        </w:rPr>
      </w:pPr>
    </w:p>
    <w:p w14:paraId="6709ABBE" w14:textId="77777777" w:rsidR="003A3FFE" w:rsidRPr="003A3FFE" w:rsidRDefault="003A3FFE" w:rsidP="003A3FFE">
      <w:pPr>
        <w:pStyle w:val="Pagrindinistekstas"/>
        <w:tabs>
          <w:tab w:val="left" w:pos="567"/>
        </w:tabs>
        <w:spacing w:after="0"/>
        <w:rPr>
          <w:color w:val="000000"/>
          <w:sz w:val="22"/>
          <w:szCs w:val="22"/>
          <w:lang w:val="lt-LT"/>
        </w:rPr>
      </w:pPr>
    </w:p>
    <w:p w14:paraId="790E778E" w14:textId="77777777" w:rsidR="003A3FFE" w:rsidRPr="003A3FFE" w:rsidRDefault="003A3FFE" w:rsidP="0071130F">
      <w:pPr>
        <w:pStyle w:val="Antrat2"/>
      </w:pPr>
      <w:r w:rsidRPr="003A3FFE">
        <w:t>3.</w:t>
      </w:r>
      <w:r w:rsidRPr="003A3FFE">
        <w:tab/>
        <w:t>FARMACINĖ FORMA</w:t>
      </w:r>
    </w:p>
    <w:p w14:paraId="3B0D7321" w14:textId="77777777" w:rsidR="003A3FFE" w:rsidRPr="003A3FFE" w:rsidRDefault="003A3FFE" w:rsidP="003A3FFE">
      <w:pPr>
        <w:pStyle w:val="Pagrindinistekstas"/>
        <w:tabs>
          <w:tab w:val="left" w:pos="567"/>
        </w:tabs>
        <w:spacing w:after="0"/>
        <w:rPr>
          <w:color w:val="000000"/>
          <w:sz w:val="22"/>
          <w:szCs w:val="22"/>
          <w:lang w:val="lt-LT"/>
        </w:rPr>
      </w:pPr>
    </w:p>
    <w:p w14:paraId="0E068C3D" w14:textId="77777777" w:rsidR="003A3FFE" w:rsidRPr="003A3FFE" w:rsidRDefault="003A3FFE" w:rsidP="003A3FFE">
      <w:pPr>
        <w:tabs>
          <w:tab w:val="left" w:pos="567"/>
        </w:tabs>
        <w:jc w:val="both"/>
        <w:rPr>
          <w:color w:val="000000"/>
          <w:szCs w:val="22"/>
        </w:rPr>
      </w:pPr>
      <w:r w:rsidRPr="003A3FFE">
        <w:rPr>
          <w:color w:val="000000"/>
          <w:szCs w:val="22"/>
        </w:rPr>
        <w:t>Tabletė</w:t>
      </w:r>
    </w:p>
    <w:p w14:paraId="2C3EAC12" w14:textId="77777777" w:rsidR="003A3FFE" w:rsidRPr="003A3FFE" w:rsidRDefault="003A3FFE" w:rsidP="003A3FFE">
      <w:pPr>
        <w:tabs>
          <w:tab w:val="left" w:pos="567"/>
        </w:tabs>
        <w:jc w:val="both"/>
        <w:rPr>
          <w:color w:val="000000"/>
          <w:szCs w:val="22"/>
        </w:rPr>
      </w:pPr>
      <w:r w:rsidRPr="003A3FFE">
        <w:rPr>
          <w:color w:val="000000"/>
          <w:szCs w:val="22"/>
        </w:rPr>
        <w:t>Tabletės yra rusvos spalvos, apvalios, abipusiai išgaubtos.</w:t>
      </w:r>
    </w:p>
    <w:p w14:paraId="7B5BF2F2" w14:textId="77777777" w:rsidR="003A3FFE" w:rsidRPr="003A3FFE" w:rsidRDefault="003A3FFE" w:rsidP="003A3FFE">
      <w:pPr>
        <w:tabs>
          <w:tab w:val="left" w:pos="567"/>
        </w:tabs>
        <w:jc w:val="both"/>
        <w:rPr>
          <w:color w:val="000000"/>
          <w:szCs w:val="22"/>
        </w:rPr>
      </w:pPr>
    </w:p>
    <w:p w14:paraId="118427E7" w14:textId="77777777" w:rsidR="003A3FFE" w:rsidRPr="003A3FFE" w:rsidRDefault="003A3FFE" w:rsidP="003A3FFE">
      <w:pPr>
        <w:tabs>
          <w:tab w:val="left" w:pos="567"/>
        </w:tabs>
        <w:jc w:val="both"/>
        <w:rPr>
          <w:color w:val="000000"/>
          <w:szCs w:val="22"/>
        </w:rPr>
      </w:pPr>
    </w:p>
    <w:p w14:paraId="15FB714F" w14:textId="77777777" w:rsidR="003A3FFE" w:rsidRPr="003A3FFE" w:rsidRDefault="003A3FFE" w:rsidP="0071130F">
      <w:pPr>
        <w:pStyle w:val="Antrat2"/>
      </w:pPr>
      <w:r w:rsidRPr="003A3FFE">
        <w:rPr>
          <w:caps/>
        </w:rPr>
        <w:t>4.</w:t>
      </w:r>
      <w:r w:rsidRPr="003A3FFE">
        <w:rPr>
          <w:caps/>
        </w:rPr>
        <w:tab/>
      </w:r>
      <w:r w:rsidRPr="003A3FFE">
        <w:t>KLINIKINĖ INFORMACIJA</w:t>
      </w:r>
    </w:p>
    <w:p w14:paraId="6A369380" w14:textId="77777777" w:rsidR="003A3FFE" w:rsidRPr="003A3FFE" w:rsidRDefault="003A3FFE" w:rsidP="003A3FFE">
      <w:pPr>
        <w:pStyle w:val="Pagrindinistekstas"/>
        <w:tabs>
          <w:tab w:val="left" w:pos="567"/>
        </w:tabs>
        <w:spacing w:after="0"/>
        <w:rPr>
          <w:color w:val="000000"/>
          <w:sz w:val="22"/>
          <w:szCs w:val="22"/>
          <w:lang w:val="lt-LT"/>
        </w:rPr>
      </w:pPr>
    </w:p>
    <w:p w14:paraId="4AC5915B" w14:textId="77777777" w:rsidR="003A3FFE" w:rsidRPr="003A3FFE" w:rsidRDefault="003A3FFE" w:rsidP="003A3FFE">
      <w:pPr>
        <w:tabs>
          <w:tab w:val="left" w:pos="567"/>
        </w:tabs>
        <w:rPr>
          <w:b/>
          <w:color w:val="000000"/>
          <w:szCs w:val="22"/>
        </w:rPr>
      </w:pPr>
      <w:r w:rsidRPr="003A3FFE">
        <w:rPr>
          <w:b/>
          <w:color w:val="000000"/>
          <w:szCs w:val="22"/>
        </w:rPr>
        <w:t>4.1</w:t>
      </w:r>
      <w:r w:rsidRPr="003A3FFE">
        <w:rPr>
          <w:b/>
          <w:color w:val="000000"/>
          <w:szCs w:val="22"/>
        </w:rPr>
        <w:tab/>
        <w:t>Terapinės indikacijos</w:t>
      </w:r>
    </w:p>
    <w:p w14:paraId="18663391" w14:textId="77777777" w:rsidR="003A3FFE" w:rsidRPr="003A3FFE" w:rsidRDefault="003A3FFE" w:rsidP="003A3FFE">
      <w:pPr>
        <w:pStyle w:val="Pagrindinistekstas"/>
        <w:tabs>
          <w:tab w:val="left" w:pos="567"/>
        </w:tabs>
        <w:spacing w:after="0"/>
        <w:rPr>
          <w:color w:val="000000"/>
          <w:sz w:val="22"/>
          <w:szCs w:val="22"/>
          <w:lang w:val="lt-LT"/>
        </w:rPr>
      </w:pPr>
    </w:p>
    <w:p w14:paraId="23D4FD8C" w14:textId="77777777" w:rsidR="003A3FFE" w:rsidRPr="003A3FFE" w:rsidRDefault="003A3FFE" w:rsidP="003A3FFE">
      <w:pPr>
        <w:pStyle w:val="Style1"/>
        <w:tabs>
          <w:tab w:val="left" w:pos="567"/>
        </w:tabs>
        <w:jc w:val="left"/>
        <w:rPr>
          <w:color w:val="000000"/>
          <w:sz w:val="22"/>
          <w:szCs w:val="22"/>
          <w:lang w:val="lt-LT"/>
        </w:rPr>
      </w:pPr>
      <w:r w:rsidRPr="003A3FFE">
        <w:rPr>
          <w:color w:val="000000"/>
          <w:sz w:val="22"/>
          <w:szCs w:val="22"/>
          <w:lang w:val="lt-LT"/>
        </w:rPr>
        <w:t>Simptominis šlapinimosi sutrikimo dėl gerybinės prostatos hiperplazijos gydymas.</w:t>
      </w:r>
    </w:p>
    <w:p w14:paraId="3D0F9C5B" w14:textId="77777777" w:rsidR="003A3FFE" w:rsidRPr="003A3FFE" w:rsidRDefault="003A3FFE" w:rsidP="003A3FFE">
      <w:pPr>
        <w:pStyle w:val="Style1"/>
        <w:tabs>
          <w:tab w:val="left" w:pos="567"/>
        </w:tabs>
        <w:jc w:val="left"/>
        <w:rPr>
          <w:color w:val="000000"/>
          <w:sz w:val="22"/>
          <w:szCs w:val="22"/>
          <w:lang w:val="lt-LT"/>
        </w:rPr>
      </w:pPr>
    </w:p>
    <w:p w14:paraId="1AEE2740" w14:textId="77777777" w:rsidR="003A3FFE" w:rsidRPr="003A3FFE" w:rsidRDefault="003A3FFE" w:rsidP="003A3FFE">
      <w:pPr>
        <w:pStyle w:val="Style1"/>
        <w:tabs>
          <w:tab w:val="left" w:pos="567"/>
        </w:tabs>
        <w:jc w:val="left"/>
        <w:rPr>
          <w:i/>
          <w:color w:val="000000"/>
          <w:sz w:val="22"/>
          <w:szCs w:val="22"/>
          <w:lang w:val="lt-LT"/>
        </w:rPr>
      </w:pPr>
      <w:r w:rsidRPr="003A3FFE">
        <w:rPr>
          <w:i/>
          <w:color w:val="000000"/>
          <w:sz w:val="22"/>
          <w:szCs w:val="22"/>
          <w:lang w:val="lt-LT"/>
        </w:rPr>
        <w:t xml:space="preserve">Pastaba. </w:t>
      </w:r>
      <w:r w:rsidRPr="003A3FFE">
        <w:rPr>
          <w:color w:val="000000"/>
          <w:sz w:val="22"/>
          <w:szCs w:val="22"/>
          <w:lang w:val="lt-LT"/>
        </w:rPr>
        <w:t>Prieš vartojant URTIX gydytojas turėtų įvertinti paciento sveikatos būklę.</w:t>
      </w:r>
    </w:p>
    <w:p w14:paraId="3D649412" w14:textId="77777777" w:rsidR="003A3FFE" w:rsidRPr="003A3FFE" w:rsidRDefault="003A3FFE" w:rsidP="003A3FFE">
      <w:pPr>
        <w:pStyle w:val="Style1"/>
        <w:tabs>
          <w:tab w:val="left" w:pos="567"/>
        </w:tabs>
        <w:jc w:val="left"/>
        <w:rPr>
          <w:i/>
          <w:color w:val="000000"/>
          <w:sz w:val="22"/>
          <w:szCs w:val="22"/>
          <w:lang w:val="lt-LT"/>
        </w:rPr>
      </w:pPr>
    </w:p>
    <w:p w14:paraId="56915DDD" w14:textId="77777777" w:rsidR="003A3FFE" w:rsidRPr="003A3FFE" w:rsidRDefault="003A3FFE" w:rsidP="003A3FFE">
      <w:pPr>
        <w:tabs>
          <w:tab w:val="left" w:pos="567"/>
        </w:tabs>
        <w:rPr>
          <w:b/>
          <w:color w:val="000000"/>
          <w:szCs w:val="22"/>
        </w:rPr>
      </w:pPr>
      <w:r w:rsidRPr="003A3FFE">
        <w:rPr>
          <w:b/>
          <w:color w:val="000000"/>
          <w:szCs w:val="22"/>
        </w:rPr>
        <w:t>4.2</w:t>
      </w:r>
      <w:r w:rsidRPr="003A3FFE">
        <w:rPr>
          <w:b/>
          <w:color w:val="000000"/>
          <w:szCs w:val="22"/>
        </w:rPr>
        <w:tab/>
        <w:t>Dozavimas ir vartojimo metodas</w:t>
      </w:r>
    </w:p>
    <w:p w14:paraId="21CAD3A2" w14:textId="77777777" w:rsidR="003A3FFE" w:rsidRPr="003A3FFE" w:rsidRDefault="003A3FFE" w:rsidP="003A3FFE">
      <w:pPr>
        <w:pStyle w:val="Pagrindinistekstas"/>
        <w:tabs>
          <w:tab w:val="left" w:pos="567"/>
        </w:tabs>
        <w:spacing w:after="0"/>
        <w:rPr>
          <w:color w:val="000000"/>
          <w:sz w:val="22"/>
          <w:szCs w:val="22"/>
          <w:lang w:val="lt-LT"/>
        </w:rPr>
      </w:pPr>
    </w:p>
    <w:p w14:paraId="7D25BA5A" w14:textId="77777777" w:rsidR="003A3FFE" w:rsidRPr="003A3FFE" w:rsidRDefault="003A3FFE" w:rsidP="003A3FFE">
      <w:pPr>
        <w:tabs>
          <w:tab w:val="left" w:pos="567"/>
        </w:tabs>
        <w:rPr>
          <w:color w:val="000000"/>
          <w:szCs w:val="22"/>
          <w:u w:val="single"/>
        </w:rPr>
      </w:pPr>
      <w:r w:rsidRPr="003A3FFE">
        <w:rPr>
          <w:color w:val="000000"/>
          <w:szCs w:val="22"/>
          <w:u w:val="single"/>
        </w:rPr>
        <w:t>Dozavimas</w:t>
      </w:r>
    </w:p>
    <w:p w14:paraId="2B6AF9FF" w14:textId="77777777" w:rsidR="003A3FFE" w:rsidRPr="003A3FFE" w:rsidRDefault="003A3FFE" w:rsidP="003A3FFE">
      <w:pPr>
        <w:tabs>
          <w:tab w:val="left" w:pos="567"/>
        </w:tabs>
        <w:rPr>
          <w:color w:val="000000"/>
          <w:szCs w:val="22"/>
        </w:rPr>
      </w:pPr>
    </w:p>
    <w:p w14:paraId="4205634F" w14:textId="77777777" w:rsidR="003A3FFE" w:rsidRPr="003A3FFE" w:rsidRDefault="003A3FFE" w:rsidP="003A3FFE">
      <w:pPr>
        <w:tabs>
          <w:tab w:val="left" w:pos="567"/>
        </w:tabs>
        <w:rPr>
          <w:color w:val="000000"/>
          <w:szCs w:val="22"/>
        </w:rPr>
      </w:pPr>
      <w:r w:rsidRPr="003A3FFE">
        <w:rPr>
          <w:color w:val="000000"/>
          <w:szCs w:val="22"/>
        </w:rPr>
        <w:t>Suaugusiems pacientams reikia 3 kartus per dieną po valgio gerti po 4 - 6 tabletes, gausiai užsigeriant vandeniu.</w:t>
      </w:r>
    </w:p>
    <w:p w14:paraId="63BFA5F7" w14:textId="77777777" w:rsidR="003A3FFE" w:rsidRPr="003A3FFE" w:rsidRDefault="003A3FFE" w:rsidP="003A3FFE">
      <w:pPr>
        <w:tabs>
          <w:tab w:val="left" w:pos="567"/>
        </w:tabs>
        <w:rPr>
          <w:color w:val="000000"/>
          <w:szCs w:val="22"/>
        </w:rPr>
      </w:pPr>
      <w:r w:rsidRPr="003A3FFE">
        <w:rPr>
          <w:color w:val="000000"/>
          <w:szCs w:val="22"/>
        </w:rPr>
        <w:t>Gydymo trukmė mažiausiai 8 savaitės.</w:t>
      </w:r>
    </w:p>
    <w:p w14:paraId="4A4ECD85" w14:textId="77777777" w:rsidR="003A3FFE" w:rsidRPr="003A3FFE" w:rsidRDefault="003A3FFE" w:rsidP="003A3FFE">
      <w:pPr>
        <w:tabs>
          <w:tab w:val="left" w:pos="567"/>
        </w:tabs>
        <w:rPr>
          <w:color w:val="000000"/>
          <w:szCs w:val="22"/>
        </w:rPr>
      </w:pPr>
      <w:r w:rsidRPr="003A3FFE">
        <w:rPr>
          <w:color w:val="000000"/>
          <w:szCs w:val="22"/>
        </w:rPr>
        <w:t xml:space="preserve"> </w:t>
      </w:r>
    </w:p>
    <w:p w14:paraId="4C2F4A85" w14:textId="77777777" w:rsidR="003A3FFE" w:rsidRPr="003A3FFE" w:rsidRDefault="003A3FFE" w:rsidP="003A3FFE">
      <w:pPr>
        <w:tabs>
          <w:tab w:val="left" w:pos="567"/>
        </w:tabs>
        <w:rPr>
          <w:b/>
          <w:color w:val="000000"/>
          <w:szCs w:val="22"/>
        </w:rPr>
      </w:pPr>
      <w:r w:rsidRPr="003A3FFE">
        <w:rPr>
          <w:b/>
          <w:color w:val="000000"/>
          <w:szCs w:val="22"/>
        </w:rPr>
        <w:t>4.3</w:t>
      </w:r>
      <w:r w:rsidRPr="003A3FFE">
        <w:rPr>
          <w:b/>
          <w:color w:val="000000"/>
          <w:szCs w:val="22"/>
        </w:rPr>
        <w:tab/>
        <w:t>Kontraindikacijos</w:t>
      </w:r>
    </w:p>
    <w:p w14:paraId="4D4ABD09" w14:textId="77777777" w:rsidR="003A3FFE" w:rsidRPr="003A3FFE" w:rsidRDefault="003A3FFE" w:rsidP="003A3FFE">
      <w:pPr>
        <w:pStyle w:val="Pagrindinistekstas"/>
        <w:tabs>
          <w:tab w:val="left" w:pos="567"/>
        </w:tabs>
        <w:spacing w:after="0"/>
        <w:rPr>
          <w:color w:val="000000"/>
          <w:sz w:val="22"/>
          <w:szCs w:val="22"/>
          <w:lang w:val="lt-LT"/>
        </w:rPr>
      </w:pPr>
    </w:p>
    <w:p w14:paraId="4742F19D" w14:textId="77777777" w:rsidR="003A3FFE" w:rsidRPr="003A3FFE" w:rsidRDefault="003A3FFE" w:rsidP="003A3FFE">
      <w:pPr>
        <w:tabs>
          <w:tab w:val="left" w:pos="567"/>
        </w:tabs>
        <w:rPr>
          <w:color w:val="000000"/>
          <w:szCs w:val="22"/>
        </w:rPr>
      </w:pPr>
      <w:r w:rsidRPr="003A3FFE">
        <w:rPr>
          <w:color w:val="000000"/>
          <w:szCs w:val="22"/>
        </w:rPr>
        <w:t xml:space="preserve">Padidėjęs jautrumas (alergija) dilgėlinių šeimos augalams </w:t>
      </w:r>
      <w:r w:rsidRPr="003A3FFE">
        <w:rPr>
          <w:noProof/>
          <w:szCs w:val="22"/>
        </w:rPr>
        <w:t>arba bet kuriai 6.1 skyriuje nurodytai pagalbinei medžiagai</w:t>
      </w:r>
      <w:r w:rsidRPr="003A3FFE">
        <w:rPr>
          <w:color w:val="000000"/>
          <w:szCs w:val="22"/>
        </w:rPr>
        <w:t>.</w:t>
      </w:r>
    </w:p>
    <w:p w14:paraId="6E3BEABA" w14:textId="77777777" w:rsidR="003A3FFE" w:rsidRPr="003A3FFE" w:rsidRDefault="003A3FFE" w:rsidP="003A3FFE">
      <w:pPr>
        <w:pStyle w:val="Pagrindinistekstas"/>
        <w:tabs>
          <w:tab w:val="left" w:pos="567"/>
        </w:tabs>
        <w:spacing w:after="0"/>
        <w:rPr>
          <w:color w:val="000000"/>
          <w:sz w:val="22"/>
          <w:szCs w:val="22"/>
          <w:lang w:val="lt-LT"/>
        </w:rPr>
      </w:pPr>
    </w:p>
    <w:p w14:paraId="0BA8C17B" w14:textId="77777777" w:rsidR="003A3FFE" w:rsidRPr="003A3FFE" w:rsidRDefault="003A3FFE" w:rsidP="003A3FFE">
      <w:pPr>
        <w:tabs>
          <w:tab w:val="left" w:pos="567"/>
        </w:tabs>
        <w:rPr>
          <w:b/>
          <w:color w:val="000000"/>
          <w:szCs w:val="22"/>
        </w:rPr>
      </w:pPr>
      <w:r w:rsidRPr="003A3FFE">
        <w:rPr>
          <w:b/>
          <w:color w:val="000000"/>
          <w:szCs w:val="22"/>
        </w:rPr>
        <w:t>4.4</w:t>
      </w:r>
      <w:r w:rsidRPr="003A3FFE">
        <w:rPr>
          <w:b/>
          <w:color w:val="000000"/>
          <w:szCs w:val="22"/>
        </w:rPr>
        <w:tab/>
        <w:t>Specialūs įspėjimai ir atsargumo priemonės</w:t>
      </w:r>
    </w:p>
    <w:p w14:paraId="64135257" w14:textId="77777777" w:rsidR="003A3FFE" w:rsidRPr="003A3FFE" w:rsidRDefault="003A3FFE" w:rsidP="003A3FFE">
      <w:pPr>
        <w:pStyle w:val="Pagrindinistekstas"/>
        <w:tabs>
          <w:tab w:val="left" w:pos="567"/>
        </w:tabs>
        <w:spacing w:after="0"/>
        <w:rPr>
          <w:color w:val="000000"/>
          <w:sz w:val="22"/>
          <w:szCs w:val="22"/>
          <w:lang w:val="lt-LT"/>
        </w:rPr>
      </w:pPr>
    </w:p>
    <w:p w14:paraId="544AB875" w14:textId="14FE9A78" w:rsidR="003A3FFE" w:rsidRPr="003A3FFE" w:rsidRDefault="003A3FFE" w:rsidP="003A3FFE">
      <w:pPr>
        <w:tabs>
          <w:tab w:val="left" w:pos="567"/>
        </w:tabs>
        <w:rPr>
          <w:color w:val="000000"/>
          <w:szCs w:val="22"/>
        </w:rPr>
      </w:pPr>
      <w:r w:rsidRPr="003A3FFE">
        <w:rPr>
          <w:color w:val="000000"/>
          <w:szCs w:val="22"/>
        </w:rPr>
        <w:t xml:space="preserve">Šlapinimosi negalavimų priežastį visada turi nustatyti gydytojas. Tokius pacientus turi reguliariai tikrinti </w:t>
      </w:r>
      <w:r w:rsidR="006B4340">
        <w:rPr>
          <w:color w:val="000000"/>
          <w:szCs w:val="22"/>
        </w:rPr>
        <w:t>gydytojas</w:t>
      </w:r>
      <w:r w:rsidRPr="003A3FFE">
        <w:rPr>
          <w:color w:val="000000"/>
          <w:szCs w:val="22"/>
        </w:rPr>
        <w:t xml:space="preserve"> ir spręsti, ar nereikia kitokio gydymo, pvz., chirurgo pagalbos. Jei šlapime atsiranda kraujo arba staiga susilaiko šlapimas, nedelsiant reikalinga gydytojo konsultacija.</w:t>
      </w:r>
    </w:p>
    <w:p w14:paraId="51934D13" w14:textId="77777777" w:rsidR="003A3FFE" w:rsidRPr="003A3FFE" w:rsidRDefault="003A3FFE" w:rsidP="003A3FFE">
      <w:pPr>
        <w:tabs>
          <w:tab w:val="left" w:pos="567"/>
        </w:tabs>
        <w:rPr>
          <w:color w:val="000000"/>
          <w:szCs w:val="22"/>
        </w:rPr>
      </w:pPr>
    </w:p>
    <w:p w14:paraId="1B00B350" w14:textId="77777777" w:rsidR="003A3FFE" w:rsidRPr="003A3FFE" w:rsidRDefault="003A3FFE" w:rsidP="003A3FFE">
      <w:pPr>
        <w:tabs>
          <w:tab w:val="left" w:pos="567"/>
        </w:tabs>
        <w:rPr>
          <w:b/>
          <w:color w:val="000000"/>
          <w:szCs w:val="22"/>
        </w:rPr>
      </w:pPr>
      <w:r w:rsidRPr="003A3FFE">
        <w:rPr>
          <w:b/>
          <w:color w:val="000000"/>
          <w:szCs w:val="22"/>
        </w:rPr>
        <w:t>4.5</w:t>
      </w:r>
      <w:r w:rsidRPr="003A3FFE">
        <w:rPr>
          <w:b/>
          <w:color w:val="000000"/>
          <w:szCs w:val="22"/>
        </w:rPr>
        <w:tab/>
        <w:t>Sąveika su kitais vaistiniais preparatais ir kitokia sąveika</w:t>
      </w:r>
    </w:p>
    <w:p w14:paraId="04EBBCA3" w14:textId="77777777" w:rsidR="003A3FFE" w:rsidRPr="003A3FFE" w:rsidRDefault="003A3FFE" w:rsidP="003A3FFE">
      <w:pPr>
        <w:pStyle w:val="Pagrindinistekstas"/>
        <w:tabs>
          <w:tab w:val="left" w:pos="567"/>
        </w:tabs>
        <w:spacing w:after="0"/>
        <w:rPr>
          <w:color w:val="000000"/>
          <w:sz w:val="22"/>
          <w:szCs w:val="22"/>
          <w:lang w:val="lt-LT"/>
        </w:rPr>
      </w:pPr>
    </w:p>
    <w:p w14:paraId="62B07202" w14:textId="77777777" w:rsidR="003A3FFE" w:rsidRPr="003A3FFE" w:rsidRDefault="003A3FFE" w:rsidP="003A3FFE">
      <w:pPr>
        <w:pStyle w:val="Style1"/>
        <w:tabs>
          <w:tab w:val="left" w:pos="567"/>
        </w:tabs>
        <w:jc w:val="left"/>
        <w:rPr>
          <w:color w:val="000000"/>
          <w:sz w:val="22"/>
          <w:szCs w:val="22"/>
          <w:lang w:val="lt-LT"/>
        </w:rPr>
      </w:pPr>
      <w:r w:rsidRPr="003A3FFE">
        <w:rPr>
          <w:color w:val="000000"/>
          <w:sz w:val="22"/>
          <w:szCs w:val="22"/>
          <w:lang w:val="lt-LT"/>
        </w:rPr>
        <w:t>Nežinoma.</w:t>
      </w:r>
    </w:p>
    <w:p w14:paraId="2612AACB" w14:textId="77777777" w:rsidR="003A3FFE" w:rsidRPr="003A3FFE" w:rsidRDefault="003A3FFE" w:rsidP="003A3FFE">
      <w:pPr>
        <w:pStyle w:val="Pagrindinistekstas"/>
        <w:tabs>
          <w:tab w:val="left" w:pos="567"/>
        </w:tabs>
        <w:spacing w:after="0"/>
        <w:rPr>
          <w:color w:val="000000"/>
          <w:sz w:val="22"/>
          <w:szCs w:val="22"/>
          <w:lang w:val="lt-LT"/>
        </w:rPr>
      </w:pPr>
    </w:p>
    <w:p w14:paraId="352EEF16" w14:textId="77777777" w:rsidR="003A3FFE" w:rsidRPr="003A3FFE" w:rsidRDefault="003A3FFE" w:rsidP="003A3FFE">
      <w:pPr>
        <w:tabs>
          <w:tab w:val="left" w:pos="567"/>
        </w:tabs>
        <w:rPr>
          <w:b/>
          <w:color w:val="000000"/>
          <w:szCs w:val="22"/>
        </w:rPr>
      </w:pPr>
      <w:r w:rsidRPr="003A3FFE">
        <w:rPr>
          <w:b/>
          <w:color w:val="000000"/>
          <w:szCs w:val="22"/>
        </w:rPr>
        <w:t>4.6</w:t>
      </w:r>
      <w:r w:rsidRPr="003A3FFE">
        <w:rPr>
          <w:b/>
          <w:color w:val="000000"/>
          <w:szCs w:val="22"/>
        </w:rPr>
        <w:tab/>
        <w:t>Vaisingumas, nėštumo ir žindymo laikotarpis</w:t>
      </w:r>
    </w:p>
    <w:p w14:paraId="6496E174" w14:textId="77777777" w:rsidR="003A3FFE" w:rsidRPr="003A3FFE" w:rsidRDefault="003A3FFE" w:rsidP="003A3FFE">
      <w:pPr>
        <w:pStyle w:val="Pagrindinistekstas"/>
        <w:tabs>
          <w:tab w:val="left" w:pos="567"/>
        </w:tabs>
        <w:spacing w:after="0"/>
        <w:rPr>
          <w:color w:val="000000"/>
          <w:sz w:val="22"/>
          <w:szCs w:val="22"/>
          <w:lang w:val="lt-LT"/>
        </w:rPr>
      </w:pPr>
    </w:p>
    <w:p w14:paraId="0B53FD67"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Duomenys neaktualūs. Vaistinis preparatas neskirtinas moterims.</w:t>
      </w:r>
    </w:p>
    <w:p w14:paraId="302D1F3A" w14:textId="77777777" w:rsidR="003A3FFE" w:rsidRPr="003A3FFE" w:rsidRDefault="003A3FFE" w:rsidP="003A3FFE">
      <w:pPr>
        <w:pStyle w:val="Pagrindinistekstas"/>
        <w:tabs>
          <w:tab w:val="left" w:pos="567"/>
        </w:tabs>
        <w:spacing w:after="0"/>
        <w:rPr>
          <w:color w:val="000000"/>
          <w:sz w:val="22"/>
          <w:szCs w:val="22"/>
          <w:lang w:val="lt-LT"/>
        </w:rPr>
      </w:pPr>
    </w:p>
    <w:p w14:paraId="4E13C07F" w14:textId="77777777" w:rsidR="003A3FFE" w:rsidRPr="003A3FFE" w:rsidRDefault="003A3FFE" w:rsidP="003A3FFE">
      <w:pPr>
        <w:tabs>
          <w:tab w:val="left" w:pos="567"/>
        </w:tabs>
        <w:rPr>
          <w:b/>
          <w:color w:val="000000"/>
          <w:szCs w:val="22"/>
        </w:rPr>
      </w:pPr>
      <w:r w:rsidRPr="003A3FFE">
        <w:rPr>
          <w:b/>
          <w:color w:val="000000"/>
          <w:szCs w:val="22"/>
        </w:rPr>
        <w:t>4.7</w:t>
      </w:r>
      <w:r w:rsidRPr="003A3FFE">
        <w:rPr>
          <w:b/>
          <w:color w:val="000000"/>
          <w:szCs w:val="22"/>
        </w:rPr>
        <w:tab/>
        <w:t>Poveikis gebėjimui vairuoti ir valdyti mechanizmus</w:t>
      </w:r>
    </w:p>
    <w:p w14:paraId="66CCAC77" w14:textId="77777777" w:rsidR="003A3FFE" w:rsidRPr="003A3FFE" w:rsidRDefault="003A3FFE" w:rsidP="003A3FFE">
      <w:pPr>
        <w:pStyle w:val="Pagrindinistekstas"/>
        <w:tabs>
          <w:tab w:val="left" w:pos="567"/>
        </w:tabs>
        <w:spacing w:after="0"/>
        <w:rPr>
          <w:color w:val="000000"/>
          <w:sz w:val="22"/>
          <w:szCs w:val="22"/>
          <w:lang w:val="lt-LT"/>
        </w:rPr>
      </w:pPr>
    </w:p>
    <w:p w14:paraId="55013363" w14:textId="77777777" w:rsidR="003A3FFE" w:rsidRPr="003A3FFE" w:rsidRDefault="003A3FFE" w:rsidP="003A3FFE">
      <w:pPr>
        <w:tabs>
          <w:tab w:val="left" w:pos="567"/>
        </w:tabs>
        <w:jc w:val="both"/>
        <w:rPr>
          <w:color w:val="000000"/>
          <w:szCs w:val="22"/>
        </w:rPr>
      </w:pPr>
      <w:r w:rsidRPr="003A3FFE">
        <w:rPr>
          <w:color w:val="000000"/>
          <w:szCs w:val="22"/>
        </w:rPr>
        <w:t>URTIX gebėjimo vairuoti ir valdyti mechanizmus neveikia.</w:t>
      </w:r>
    </w:p>
    <w:p w14:paraId="2A1D34DB" w14:textId="77777777" w:rsidR="003A3FFE" w:rsidRPr="003A3FFE" w:rsidRDefault="003A3FFE" w:rsidP="003A3FFE">
      <w:pPr>
        <w:pStyle w:val="Pagrindinistekstas"/>
        <w:tabs>
          <w:tab w:val="left" w:pos="567"/>
        </w:tabs>
        <w:spacing w:after="0"/>
        <w:rPr>
          <w:color w:val="000000"/>
          <w:sz w:val="22"/>
          <w:szCs w:val="22"/>
          <w:lang w:val="lt-LT"/>
        </w:rPr>
      </w:pPr>
    </w:p>
    <w:p w14:paraId="3D8191DF" w14:textId="77777777" w:rsidR="003A3FFE" w:rsidRPr="003A3FFE" w:rsidRDefault="003A3FFE" w:rsidP="003A3FFE">
      <w:pPr>
        <w:tabs>
          <w:tab w:val="left" w:pos="567"/>
        </w:tabs>
        <w:rPr>
          <w:b/>
          <w:color w:val="000000"/>
          <w:szCs w:val="22"/>
        </w:rPr>
      </w:pPr>
      <w:r w:rsidRPr="003A3FFE">
        <w:rPr>
          <w:b/>
          <w:color w:val="000000"/>
          <w:szCs w:val="22"/>
        </w:rPr>
        <w:lastRenderedPageBreak/>
        <w:t>4.8</w:t>
      </w:r>
      <w:r w:rsidRPr="003A3FFE">
        <w:rPr>
          <w:b/>
          <w:color w:val="000000"/>
          <w:szCs w:val="22"/>
        </w:rPr>
        <w:tab/>
        <w:t>Nepageidaujamas poveikis</w:t>
      </w:r>
    </w:p>
    <w:p w14:paraId="2EC5E976" w14:textId="77777777" w:rsidR="003A3FFE" w:rsidRPr="003A3FFE" w:rsidRDefault="003A3FFE" w:rsidP="003A3FFE">
      <w:pPr>
        <w:pStyle w:val="Pagrindinistekstas"/>
        <w:tabs>
          <w:tab w:val="left" w:pos="567"/>
        </w:tabs>
        <w:spacing w:after="0"/>
        <w:rPr>
          <w:color w:val="000000"/>
          <w:sz w:val="22"/>
          <w:szCs w:val="22"/>
          <w:lang w:val="lt-LT"/>
        </w:rPr>
      </w:pPr>
    </w:p>
    <w:p w14:paraId="799A1859"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Gali atsirasti lengvas skrandžio ir žarnų negalavimas, retai pasireiškia alerginė odos reakcija. Dažnis nežinomas.</w:t>
      </w:r>
    </w:p>
    <w:p w14:paraId="27A50F49" w14:textId="4F0F62FA" w:rsidR="003A3FFE" w:rsidRPr="003A3FFE" w:rsidRDefault="003A3FFE" w:rsidP="003A3FFE">
      <w:pPr>
        <w:pStyle w:val="Pagrindinistekstas"/>
        <w:tabs>
          <w:tab w:val="left" w:pos="567"/>
        </w:tabs>
        <w:spacing w:after="0"/>
        <w:rPr>
          <w:iCs/>
          <w:color w:val="000000"/>
          <w:sz w:val="22"/>
          <w:szCs w:val="22"/>
          <w:lang w:val="lt-LT"/>
        </w:rPr>
      </w:pPr>
      <w:r w:rsidRPr="003A3FFE">
        <w:rPr>
          <w:iCs/>
          <w:color w:val="000000"/>
          <w:sz w:val="22"/>
          <w:szCs w:val="22"/>
          <w:lang w:val="lt-LT"/>
        </w:rPr>
        <w:t xml:space="preserve">Literatūros duomenimis, vartojant dilgėlių šaknų </w:t>
      </w:r>
      <w:r w:rsidR="006B4340">
        <w:rPr>
          <w:iCs/>
          <w:color w:val="000000"/>
          <w:sz w:val="22"/>
          <w:szCs w:val="22"/>
          <w:lang w:val="lt-LT"/>
        </w:rPr>
        <w:t xml:space="preserve">vaistinius </w:t>
      </w:r>
      <w:r w:rsidRPr="003A3FFE">
        <w:rPr>
          <w:iCs/>
          <w:color w:val="000000"/>
          <w:sz w:val="22"/>
          <w:szCs w:val="22"/>
          <w:lang w:val="lt-LT"/>
        </w:rPr>
        <w:t>preparatus gali pasireikšti urogenitalinės sistemos sutrikimai, pvz., erektilinė disfunkcija ir lytinio potraukio sumažėjimas.</w:t>
      </w:r>
    </w:p>
    <w:p w14:paraId="02482E3A" w14:textId="77777777" w:rsidR="003A3FFE" w:rsidRPr="003A3FFE" w:rsidRDefault="003A3FFE" w:rsidP="003A3FFE">
      <w:pPr>
        <w:pStyle w:val="Pagrindinistekstas"/>
        <w:tabs>
          <w:tab w:val="left" w:pos="567"/>
        </w:tabs>
        <w:spacing w:after="0"/>
        <w:rPr>
          <w:iCs/>
          <w:color w:val="000000"/>
          <w:sz w:val="22"/>
          <w:szCs w:val="22"/>
          <w:lang w:val="lt-LT"/>
        </w:rPr>
      </w:pPr>
    </w:p>
    <w:p w14:paraId="26221E38" w14:textId="77777777" w:rsidR="003A3FFE" w:rsidRPr="003A3FFE" w:rsidRDefault="003A3FFE" w:rsidP="003A3FFE">
      <w:pPr>
        <w:autoSpaceDE w:val="0"/>
        <w:autoSpaceDN w:val="0"/>
        <w:adjustRightInd w:val="0"/>
        <w:jc w:val="both"/>
        <w:rPr>
          <w:szCs w:val="22"/>
          <w:u w:val="single"/>
        </w:rPr>
      </w:pPr>
      <w:r w:rsidRPr="003A3FFE">
        <w:rPr>
          <w:noProof/>
          <w:szCs w:val="22"/>
          <w:u w:val="single"/>
        </w:rPr>
        <w:t>Pranešimas apie įtariamas nepageidaujamas reakcijas</w:t>
      </w:r>
    </w:p>
    <w:p w14:paraId="05EE1833" w14:textId="7936BEBF" w:rsidR="003A3FFE" w:rsidRPr="003A3FFE" w:rsidRDefault="003A3FFE" w:rsidP="003A3FFE">
      <w:pPr>
        <w:pStyle w:val="Pagrindinistekstas"/>
        <w:tabs>
          <w:tab w:val="left" w:pos="567"/>
        </w:tabs>
        <w:spacing w:after="0"/>
        <w:rPr>
          <w:color w:val="000000"/>
          <w:sz w:val="22"/>
          <w:szCs w:val="22"/>
          <w:lang w:val="lt-LT"/>
        </w:rPr>
      </w:pPr>
    </w:p>
    <w:p w14:paraId="1A231C72" w14:textId="5ABC2F71" w:rsidR="003A3FFE" w:rsidRPr="006B4340" w:rsidRDefault="006B4340" w:rsidP="003A3FFE">
      <w:pPr>
        <w:pStyle w:val="Pagrindinistekstas"/>
        <w:tabs>
          <w:tab w:val="left" w:pos="567"/>
        </w:tabs>
        <w:spacing w:after="0"/>
        <w:rPr>
          <w:sz w:val="22"/>
          <w:szCs w:val="22"/>
          <w:lang w:val="lt-LT"/>
        </w:rPr>
      </w:pPr>
      <w:r w:rsidRPr="006B4340">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D5A90">
        <w:rPr>
          <w:sz w:val="22"/>
          <w:szCs w:val="22"/>
          <w:lang w:val="lt-LT"/>
        </w:rPr>
        <w:t>https://vvkt.lrv.lt/lt/</w:t>
      </w:r>
      <w:r w:rsidRPr="006B4340">
        <w:rPr>
          <w:sz w:val="22"/>
          <w:szCs w:val="22"/>
          <w:lang w:val="lt-LT"/>
        </w:rPr>
        <w:t xml:space="preserve"> nurodytais būdais.</w:t>
      </w:r>
    </w:p>
    <w:p w14:paraId="63C80729" w14:textId="77777777" w:rsidR="006B4340" w:rsidRPr="003A3FFE" w:rsidRDefault="006B4340" w:rsidP="003A3FFE">
      <w:pPr>
        <w:pStyle w:val="Pagrindinistekstas"/>
        <w:tabs>
          <w:tab w:val="left" w:pos="567"/>
        </w:tabs>
        <w:spacing w:after="0"/>
        <w:rPr>
          <w:color w:val="000000"/>
          <w:sz w:val="22"/>
          <w:szCs w:val="22"/>
          <w:lang w:val="lt-LT"/>
        </w:rPr>
      </w:pPr>
    </w:p>
    <w:p w14:paraId="5006F291" w14:textId="77777777" w:rsidR="003A3FFE" w:rsidRPr="003A3FFE" w:rsidRDefault="003A3FFE" w:rsidP="003A3FFE">
      <w:pPr>
        <w:tabs>
          <w:tab w:val="left" w:pos="567"/>
        </w:tabs>
        <w:rPr>
          <w:b/>
          <w:color w:val="000000"/>
          <w:szCs w:val="22"/>
        </w:rPr>
      </w:pPr>
      <w:r w:rsidRPr="003A3FFE">
        <w:rPr>
          <w:b/>
          <w:color w:val="000000"/>
          <w:szCs w:val="22"/>
        </w:rPr>
        <w:t>4.9</w:t>
      </w:r>
      <w:r w:rsidRPr="003A3FFE">
        <w:rPr>
          <w:b/>
          <w:color w:val="000000"/>
          <w:szCs w:val="22"/>
        </w:rPr>
        <w:tab/>
        <w:t>Perdozavimas</w:t>
      </w:r>
    </w:p>
    <w:p w14:paraId="35948483" w14:textId="77777777" w:rsidR="003A3FFE" w:rsidRPr="003A3FFE" w:rsidRDefault="003A3FFE" w:rsidP="003A3FFE">
      <w:pPr>
        <w:pStyle w:val="Pagrindinistekstas"/>
        <w:tabs>
          <w:tab w:val="left" w:pos="567"/>
        </w:tabs>
        <w:spacing w:after="0"/>
        <w:rPr>
          <w:color w:val="000000"/>
          <w:sz w:val="22"/>
          <w:szCs w:val="22"/>
          <w:lang w:val="lt-LT"/>
        </w:rPr>
      </w:pPr>
    </w:p>
    <w:p w14:paraId="1DAC5548"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Pranešimų apie perdozavimą negauta.</w:t>
      </w:r>
    </w:p>
    <w:p w14:paraId="77506DC4" w14:textId="77777777" w:rsidR="003A3FFE" w:rsidRPr="003A3FFE" w:rsidRDefault="003A3FFE" w:rsidP="003A3FFE">
      <w:pPr>
        <w:pStyle w:val="Pagrindinistekstas"/>
        <w:tabs>
          <w:tab w:val="left" w:pos="567"/>
        </w:tabs>
        <w:spacing w:after="0"/>
        <w:rPr>
          <w:color w:val="000000"/>
          <w:sz w:val="22"/>
          <w:szCs w:val="22"/>
          <w:lang w:val="lt-LT"/>
        </w:rPr>
      </w:pPr>
    </w:p>
    <w:p w14:paraId="638FE466" w14:textId="77777777" w:rsidR="003A3FFE" w:rsidRPr="003A3FFE" w:rsidRDefault="003A3FFE" w:rsidP="003A3FFE">
      <w:pPr>
        <w:pStyle w:val="Pagrindinistekstas"/>
        <w:tabs>
          <w:tab w:val="left" w:pos="567"/>
        </w:tabs>
        <w:spacing w:after="0"/>
        <w:rPr>
          <w:color w:val="000000"/>
          <w:sz w:val="22"/>
          <w:szCs w:val="22"/>
          <w:lang w:val="lt-LT"/>
        </w:rPr>
      </w:pPr>
    </w:p>
    <w:p w14:paraId="223A01FC" w14:textId="77777777" w:rsidR="003A3FFE" w:rsidRPr="003A3FFE" w:rsidRDefault="003A3FFE" w:rsidP="0071130F">
      <w:pPr>
        <w:pStyle w:val="Antrat2"/>
      </w:pPr>
      <w:r w:rsidRPr="003A3FFE">
        <w:t>5.</w:t>
      </w:r>
      <w:r w:rsidRPr="003A3FFE">
        <w:tab/>
        <w:t>FARMAKOLOGINĖS SAVYBĖS</w:t>
      </w:r>
    </w:p>
    <w:p w14:paraId="266AEDBA" w14:textId="77777777" w:rsidR="003A3FFE" w:rsidRPr="003A3FFE" w:rsidRDefault="003A3FFE" w:rsidP="003A3FFE">
      <w:pPr>
        <w:pStyle w:val="Pagrindinistekstas"/>
        <w:tabs>
          <w:tab w:val="left" w:pos="567"/>
        </w:tabs>
        <w:spacing w:after="0"/>
        <w:rPr>
          <w:color w:val="000000"/>
          <w:sz w:val="22"/>
          <w:szCs w:val="22"/>
          <w:lang w:val="lt-LT"/>
        </w:rPr>
      </w:pPr>
    </w:p>
    <w:p w14:paraId="6F2EAF7D" w14:textId="77777777" w:rsidR="003A3FFE" w:rsidRPr="003A3FFE" w:rsidRDefault="003A3FFE" w:rsidP="003A3FFE">
      <w:pPr>
        <w:tabs>
          <w:tab w:val="left" w:pos="567"/>
        </w:tabs>
        <w:rPr>
          <w:b/>
          <w:color w:val="000000"/>
          <w:szCs w:val="22"/>
        </w:rPr>
      </w:pPr>
      <w:r w:rsidRPr="003A3FFE">
        <w:rPr>
          <w:b/>
          <w:color w:val="000000"/>
          <w:szCs w:val="22"/>
        </w:rPr>
        <w:t>5.1</w:t>
      </w:r>
      <w:r w:rsidRPr="003A3FFE">
        <w:rPr>
          <w:b/>
          <w:color w:val="000000"/>
          <w:szCs w:val="22"/>
        </w:rPr>
        <w:tab/>
        <w:t>Farmakodinaminės savybės</w:t>
      </w:r>
    </w:p>
    <w:p w14:paraId="6D0F5414" w14:textId="77777777" w:rsidR="003A3FFE" w:rsidRPr="003A3FFE" w:rsidRDefault="003A3FFE" w:rsidP="003A3FFE">
      <w:pPr>
        <w:pStyle w:val="Pagrindinistekstas"/>
        <w:tabs>
          <w:tab w:val="left" w:pos="567"/>
        </w:tabs>
        <w:spacing w:after="0"/>
        <w:rPr>
          <w:color w:val="000000"/>
          <w:sz w:val="22"/>
          <w:szCs w:val="22"/>
          <w:lang w:val="lt-LT"/>
        </w:rPr>
      </w:pPr>
    </w:p>
    <w:p w14:paraId="6E1A613C" w14:textId="44409C13" w:rsidR="003A3FFE" w:rsidRPr="003A3FFE" w:rsidRDefault="003A3FFE" w:rsidP="006B4340">
      <w:pPr>
        <w:pStyle w:val="Pagrindinistekstas"/>
        <w:tabs>
          <w:tab w:val="left" w:pos="567"/>
        </w:tabs>
        <w:spacing w:after="0"/>
        <w:rPr>
          <w:color w:val="000000"/>
          <w:sz w:val="22"/>
          <w:szCs w:val="22"/>
          <w:lang w:val="lt-LT"/>
        </w:rPr>
      </w:pPr>
      <w:r w:rsidRPr="003A3FFE">
        <w:rPr>
          <w:color w:val="000000"/>
          <w:sz w:val="22"/>
          <w:szCs w:val="22"/>
          <w:lang w:val="lt-LT"/>
        </w:rPr>
        <w:t>Farmakoterapinė grupė - vaist</w:t>
      </w:r>
      <w:r w:rsidR="006B4340">
        <w:rPr>
          <w:color w:val="000000"/>
          <w:sz w:val="22"/>
          <w:szCs w:val="22"/>
          <w:lang w:val="lt-LT"/>
        </w:rPr>
        <w:t>ini</w:t>
      </w:r>
      <w:r w:rsidRPr="003A3FFE">
        <w:rPr>
          <w:color w:val="000000"/>
          <w:sz w:val="22"/>
          <w:szCs w:val="22"/>
          <w:lang w:val="lt-LT"/>
        </w:rPr>
        <w:t xml:space="preserve">ai </w:t>
      </w:r>
      <w:r w:rsidR="006B4340">
        <w:rPr>
          <w:color w:val="000000"/>
          <w:sz w:val="22"/>
          <w:szCs w:val="22"/>
          <w:lang w:val="lt-LT"/>
        </w:rPr>
        <w:t>preparatai vartojami</w:t>
      </w:r>
      <w:r w:rsidRPr="003A3FFE">
        <w:rPr>
          <w:color w:val="000000"/>
          <w:sz w:val="22"/>
          <w:szCs w:val="22"/>
          <w:lang w:val="lt-LT"/>
        </w:rPr>
        <w:t xml:space="preserve"> gerybinės prostatos hipertrofijos gydymui</w:t>
      </w:r>
      <w:r w:rsidR="006B4340">
        <w:rPr>
          <w:color w:val="000000"/>
          <w:sz w:val="22"/>
          <w:szCs w:val="22"/>
          <w:lang w:val="lt-LT"/>
        </w:rPr>
        <w:t xml:space="preserve">, </w:t>
      </w:r>
      <w:r w:rsidRPr="003A3FFE">
        <w:rPr>
          <w:color w:val="000000"/>
          <w:sz w:val="22"/>
          <w:szCs w:val="22"/>
          <w:lang w:val="lt-LT"/>
        </w:rPr>
        <w:t>ATC kodas - GO4CX.</w:t>
      </w:r>
    </w:p>
    <w:p w14:paraId="05112B58" w14:textId="77777777" w:rsidR="003A3FFE" w:rsidRPr="003A3FFE" w:rsidRDefault="003A3FFE" w:rsidP="003A3FFE">
      <w:pPr>
        <w:pStyle w:val="Pagrindinistekstas"/>
        <w:tabs>
          <w:tab w:val="left" w:pos="567"/>
        </w:tabs>
        <w:spacing w:after="0"/>
        <w:rPr>
          <w:b/>
          <w:color w:val="000000"/>
          <w:sz w:val="22"/>
          <w:szCs w:val="22"/>
          <w:lang w:val="lt-LT"/>
        </w:rPr>
      </w:pPr>
    </w:p>
    <w:p w14:paraId="7EB8897C" w14:textId="1967A5F3" w:rsidR="003A3FFE" w:rsidRPr="003A3FFE" w:rsidRDefault="003A3FFE" w:rsidP="003A3FFE">
      <w:pPr>
        <w:pStyle w:val="Pagrindinistekstas"/>
        <w:tabs>
          <w:tab w:val="left" w:pos="567"/>
        </w:tabs>
        <w:spacing w:after="0"/>
        <w:rPr>
          <w:b/>
          <w:color w:val="000000"/>
          <w:sz w:val="22"/>
          <w:szCs w:val="22"/>
          <w:lang w:val="lt-LT"/>
        </w:rPr>
      </w:pPr>
      <w:r w:rsidRPr="003A3FFE">
        <w:rPr>
          <w:color w:val="000000"/>
          <w:sz w:val="22"/>
          <w:szCs w:val="22"/>
          <w:lang w:val="lt-LT"/>
        </w:rPr>
        <w:t>Kaip vaist</w:t>
      </w:r>
      <w:r w:rsidR="006B4340">
        <w:rPr>
          <w:color w:val="000000"/>
          <w:sz w:val="22"/>
          <w:szCs w:val="22"/>
          <w:lang w:val="lt-LT"/>
        </w:rPr>
        <w:t>ini</w:t>
      </w:r>
      <w:r w:rsidRPr="003A3FFE">
        <w:rPr>
          <w:color w:val="000000"/>
          <w:sz w:val="22"/>
          <w:szCs w:val="22"/>
          <w:lang w:val="lt-LT"/>
        </w:rPr>
        <w:t xml:space="preserve">s </w:t>
      </w:r>
      <w:r w:rsidR="006B4340">
        <w:rPr>
          <w:color w:val="000000"/>
          <w:sz w:val="22"/>
          <w:szCs w:val="22"/>
          <w:lang w:val="lt-LT"/>
        </w:rPr>
        <w:t xml:space="preserve">preparatas </w:t>
      </w:r>
      <w:r w:rsidRPr="003A3FFE">
        <w:rPr>
          <w:color w:val="000000"/>
          <w:sz w:val="22"/>
          <w:szCs w:val="22"/>
          <w:lang w:val="lt-LT"/>
        </w:rPr>
        <w:t xml:space="preserve">veikia, tiksliai nežinoma. Manoma, kad dilgėlės šaknyse esančios medžiagos blokuoja baltymų, t. y. SHBG globulinų, prie kurių serume jungiasi lytiniai hormonai, receptorius. Be to, jos slopina uždegimą bei mažina pabrinkimą. Tyrimų </w:t>
      </w:r>
      <w:r w:rsidRPr="003A3FFE">
        <w:rPr>
          <w:i/>
          <w:color w:val="000000"/>
          <w:sz w:val="22"/>
          <w:szCs w:val="22"/>
          <w:lang w:val="lt-LT"/>
        </w:rPr>
        <w:t>in vitro</w:t>
      </w:r>
      <w:r w:rsidRPr="003A3FFE">
        <w:rPr>
          <w:color w:val="000000"/>
          <w:sz w:val="22"/>
          <w:szCs w:val="22"/>
          <w:lang w:val="lt-LT"/>
        </w:rPr>
        <w:t xml:space="preserve"> duomenimis, dilgėlės šaknyse esančios medžiagos slopina prostatos ląstelių sienelės Na</w:t>
      </w:r>
      <w:r w:rsidRPr="003A3FFE">
        <w:rPr>
          <w:color w:val="000000"/>
          <w:sz w:val="22"/>
          <w:szCs w:val="22"/>
          <w:vertAlign w:val="superscript"/>
          <w:lang w:val="lt-LT"/>
        </w:rPr>
        <w:t xml:space="preserve">+ </w:t>
      </w:r>
      <w:r w:rsidRPr="003A3FFE">
        <w:rPr>
          <w:color w:val="000000"/>
          <w:sz w:val="22"/>
          <w:szCs w:val="22"/>
          <w:lang w:val="lt-LT"/>
        </w:rPr>
        <w:t>ir</w:t>
      </w:r>
      <w:r w:rsidRPr="003A3FFE">
        <w:rPr>
          <w:color w:val="000000"/>
          <w:sz w:val="22"/>
          <w:szCs w:val="22"/>
          <w:vertAlign w:val="superscript"/>
          <w:lang w:val="lt-LT"/>
        </w:rPr>
        <w:t xml:space="preserve"> </w:t>
      </w:r>
      <w:r w:rsidRPr="003A3FFE">
        <w:rPr>
          <w:color w:val="000000"/>
          <w:sz w:val="22"/>
          <w:szCs w:val="22"/>
          <w:lang w:val="lt-LT"/>
        </w:rPr>
        <w:t>K</w:t>
      </w:r>
      <w:r w:rsidRPr="003A3FFE">
        <w:rPr>
          <w:color w:val="000000"/>
          <w:sz w:val="22"/>
          <w:szCs w:val="22"/>
          <w:vertAlign w:val="superscript"/>
          <w:lang w:val="lt-LT"/>
        </w:rPr>
        <w:t>+</w:t>
      </w:r>
      <w:r w:rsidRPr="003A3FFE">
        <w:rPr>
          <w:color w:val="000000"/>
          <w:sz w:val="22"/>
          <w:szCs w:val="22"/>
          <w:lang w:val="lt-LT"/>
        </w:rPr>
        <w:t xml:space="preserve"> siurblio adenozintrifosfatazę, todėl gali lėtinti paspartėjusį minėto organo ląstelių augimą. Pavartojus </w:t>
      </w:r>
      <w:r w:rsidR="006B4340">
        <w:rPr>
          <w:color w:val="000000"/>
          <w:sz w:val="22"/>
          <w:szCs w:val="22"/>
          <w:lang w:val="lt-LT"/>
        </w:rPr>
        <w:t xml:space="preserve">vaistinio preparato </w:t>
      </w:r>
      <w:r w:rsidRPr="003A3FFE">
        <w:rPr>
          <w:color w:val="000000"/>
          <w:sz w:val="22"/>
          <w:szCs w:val="22"/>
          <w:lang w:val="lt-LT"/>
        </w:rPr>
        <w:t>kelias savaites, padidėja per šlaplę pratekančio šlapimo kiekis, sumažėja liekamojo šlapimo tūris bei šlapinimosi dažnumas.</w:t>
      </w:r>
    </w:p>
    <w:p w14:paraId="087F54EF" w14:textId="77777777" w:rsidR="003A3FFE" w:rsidRPr="003A3FFE" w:rsidRDefault="003A3FFE" w:rsidP="003A3FFE">
      <w:pPr>
        <w:pStyle w:val="Pagrindinistekstas"/>
        <w:tabs>
          <w:tab w:val="left" w:pos="567"/>
        </w:tabs>
        <w:spacing w:after="0"/>
        <w:rPr>
          <w:b/>
          <w:color w:val="000000"/>
          <w:sz w:val="22"/>
          <w:szCs w:val="22"/>
          <w:lang w:val="lt-LT"/>
        </w:rPr>
      </w:pPr>
    </w:p>
    <w:p w14:paraId="17EA041B" w14:textId="77777777" w:rsidR="003A3FFE" w:rsidRPr="003A3FFE" w:rsidRDefault="003A3FFE" w:rsidP="003A3FFE">
      <w:pPr>
        <w:tabs>
          <w:tab w:val="left" w:pos="567"/>
        </w:tabs>
        <w:rPr>
          <w:b/>
          <w:color w:val="000000"/>
          <w:szCs w:val="22"/>
        </w:rPr>
      </w:pPr>
      <w:r w:rsidRPr="003A3FFE">
        <w:rPr>
          <w:b/>
          <w:color w:val="000000"/>
          <w:szCs w:val="22"/>
        </w:rPr>
        <w:t>5.2</w:t>
      </w:r>
      <w:r w:rsidRPr="003A3FFE">
        <w:rPr>
          <w:b/>
          <w:color w:val="000000"/>
          <w:szCs w:val="22"/>
        </w:rPr>
        <w:tab/>
        <w:t>Farmakokinetinės savybės</w:t>
      </w:r>
    </w:p>
    <w:p w14:paraId="07AC4AE4" w14:textId="77777777" w:rsidR="003A3FFE" w:rsidRPr="003A3FFE" w:rsidRDefault="003A3FFE" w:rsidP="003A3FFE">
      <w:pPr>
        <w:pStyle w:val="Pagrindinistekstas"/>
        <w:tabs>
          <w:tab w:val="left" w:pos="567"/>
        </w:tabs>
        <w:spacing w:after="0"/>
        <w:rPr>
          <w:color w:val="000000"/>
          <w:sz w:val="22"/>
          <w:szCs w:val="22"/>
          <w:lang w:val="lt-LT"/>
        </w:rPr>
      </w:pPr>
    </w:p>
    <w:p w14:paraId="77C1C073"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 xml:space="preserve">Pacientams bei sveikiems savanoriams išgėrus po 20 mg išvalyto </w:t>
      </w:r>
      <w:r w:rsidRPr="003A3FFE">
        <w:rPr>
          <w:i/>
          <w:color w:val="000000"/>
          <w:sz w:val="22"/>
          <w:szCs w:val="22"/>
          <w:lang w:val="lt-LT"/>
        </w:rPr>
        <w:t xml:space="preserve">Urtica dioica </w:t>
      </w:r>
      <w:r w:rsidRPr="003A3FFE">
        <w:rPr>
          <w:color w:val="000000"/>
          <w:sz w:val="22"/>
          <w:szCs w:val="22"/>
          <w:lang w:val="lt-LT"/>
        </w:rPr>
        <w:t>agliutinino (UDA),</w:t>
      </w:r>
    </w:p>
    <w:p w14:paraId="5F0101BF"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 xml:space="preserve">30-50 % jo išsiskyrė su išmatom nepakitusio. Koncentracija šlapime buvo 1-10 ng/ml, o bendras UDA kiekis šlapime - mažiau nei 1 % nuo suvartotos dozės. </w:t>
      </w:r>
    </w:p>
    <w:p w14:paraId="44ACF3E6" w14:textId="77777777" w:rsidR="003A3FFE" w:rsidRPr="003A3FFE" w:rsidRDefault="003A3FFE" w:rsidP="003A3FFE">
      <w:pPr>
        <w:pStyle w:val="Pagrindinistekstas"/>
        <w:tabs>
          <w:tab w:val="left" w:pos="567"/>
        </w:tabs>
        <w:spacing w:after="0"/>
        <w:rPr>
          <w:color w:val="000000"/>
          <w:sz w:val="22"/>
          <w:szCs w:val="22"/>
          <w:lang w:val="lt-LT"/>
        </w:rPr>
      </w:pPr>
    </w:p>
    <w:p w14:paraId="3A158D88" w14:textId="77777777" w:rsidR="003A3FFE" w:rsidRPr="003A3FFE" w:rsidRDefault="003A3FFE" w:rsidP="003A3FFE">
      <w:pPr>
        <w:tabs>
          <w:tab w:val="left" w:pos="567"/>
        </w:tabs>
        <w:rPr>
          <w:b/>
          <w:color w:val="000000"/>
          <w:szCs w:val="22"/>
        </w:rPr>
      </w:pPr>
      <w:r w:rsidRPr="003A3FFE">
        <w:rPr>
          <w:b/>
          <w:color w:val="000000"/>
          <w:szCs w:val="22"/>
        </w:rPr>
        <w:t>5.3</w:t>
      </w:r>
      <w:r w:rsidRPr="003A3FFE">
        <w:rPr>
          <w:b/>
          <w:color w:val="000000"/>
          <w:szCs w:val="22"/>
        </w:rPr>
        <w:tab/>
        <w:t>Ikiklinikinių saugumo tyrimų duomenys</w:t>
      </w:r>
    </w:p>
    <w:p w14:paraId="67E35F1D" w14:textId="77777777" w:rsidR="003A3FFE" w:rsidRPr="003A3FFE" w:rsidRDefault="003A3FFE" w:rsidP="003A3FFE">
      <w:pPr>
        <w:pStyle w:val="Pagrindinistekstas"/>
        <w:tabs>
          <w:tab w:val="left" w:pos="567"/>
        </w:tabs>
        <w:spacing w:after="0"/>
        <w:rPr>
          <w:color w:val="000000"/>
          <w:sz w:val="22"/>
          <w:szCs w:val="22"/>
          <w:lang w:val="lt-LT"/>
        </w:rPr>
      </w:pPr>
    </w:p>
    <w:p w14:paraId="18C4CB08"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Ikiklinikinių tyrimų neatlikta.</w:t>
      </w:r>
    </w:p>
    <w:p w14:paraId="50ADB02C" w14:textId="77777777" w:rsidR="003A3FFE" w:rsidRPr="003A3FFE" w:rsidRDefault="003A3FFE" w:rsidP="003A3FFE">
      <w:pPr>
        <w:pStyle w:val="Pagrindinistekstas"/>
        <w:tabs>
          <w:tab w:val="left" w:pos="567"/>
        </w:tabs>
        <w:spacing w:after="0"/>
        <w:rPr>
          <w:color w:val="000000"/>
          <w:sz w:val="22"/>
          <w:szCs w:val="22"/>
          <w:lang w:val="lt-LT"/>
        </w:rPr>
      </w:pPr>
    </w:p>
    <w:p w14:paraId="324C5FA7" w14:textId="77777777" w:rsidR="003A3FFE" w:rsidRPr="003A3FFE" w:rsidRDefault="003A3FFE" w:rsidP="003A3FFE">
      <w:pPr>
        <w:pStyle w:val="Pagrindinistekstas"/>
        <w:tabs>
          <w:tab w:val="left" w:pos="567"/>
        </w:tabs>
        <w:spacing w:after="0"/>
        <w:rPr>
          <w:color w:val="000000"/>
          <w:sz w:val="22"/>
          <w:szCs w:val="22"/>
          <w:lang w:val="lt-LT"/>
        </w:rPr>
      </w:pPr>
    </w:p>
    <w:p w14:paraId="36FE5113" w14:textId="77777777" w:rsidR="003A3FFE" w:rsidRPr="003A3FFE" w:rsidRDefault="003A3FFE" w:rsidP="0071130F">
      <w:pPr>
        <w:pStyle w:val="Antrat2"/>
      </w:pPr>
      <w:r w:rsidRPr="003A3FFE">
        <w:t>6.</w:t>
      </w:r>
      <w:r w:rsidRPr="003A3FFE">
        <w:tab/>
        <w:t>FARMACINĖ INFORMACIJA</w:t>
      </w:r>
    </w:p>
    <w:p w14:paraId="557923B6" w14:textId="77777777" w:rsidR="003A3FFE" w:rsidRPr="003A3FFE" w:rsidRDefault="003A3FFE" w:rsidP="003A3FFE">
      <w:pPr>
        <w:pStyle w:val="Pagrindinistekstas"/>
        <w:tabs>
          <w:tab w:val="left" w:pos="567"/>
        </w:tabs>
        <w:spacing w:after="0"/>
        <w:rPr>
          <w:b/>
          <w:color w:val="000000"/>
          <w:sz w:val="22"/>
          <w:szCs w:val="22"/>
          <w:lang w:val="lt-LT"/>
        </w:rPr>
      </w:pPr>
    </w:p>
    <w:p w14:paraId="235BE6D8" w14:textId="77777777" w:rsidR="003A3FFE" w:rsidRPr="003A3FFE" w:rsidRDefault="003A3FFE" w:rsidP="003A3FFE">
      <w:pPr>
        <w:tabs>
          <w:tab w:val="left" w:pos="567"/>
        </w:tabs>
        <w:rPr>
          <w:b/>
          <w:color w:val="000000"/>
          <w:szCs w:val="22"/>
        </w:rPr>
      </w:pPr>
      <w:r w:rsidRPr="003A3FFE">
        <w:rPr>
          <w:b/>
          <w:color w:val="000000"/>
          <w:szCs w:val="22"/>
        </w:rPr>
        <w:t>6.1</w:t>
      </w:r>
      <w:r w:rsidRPr="003A3FFE">
        <w:rPr>
          <w:b/>
          <w:color w:val="000000"/>
          <w:szCs w:val="22"/>
        </w:rPr>
        <w:tab/>
        <w:t>Pagalbinių medžiagų sąrašas</w:t>
      </w:r>
    </w:p>
    <w:p w14:paraId="17B3AB43" w14:textId="77777777" w:rsidR="003A3FFE" w:rsidRPr="003A3FFE" w:rsidRDefault="003A3FFE" w:rsidP="003A3FFE">
      <w:pPr>
        <w:pStyle w:val="Antrats"/>
        <w:tabs>
          <w:tab w:val="clear" w:pos="4153"/>
          <w:tab w:val="clear" w:pos="8306"/>
          <w:tab w:val="left" w:pos="567"/>
        </w:tabs>
        <w:rPr>
          <w:color w:val="000000"/>
          <w:sz w:val="22"/>
          <w:szCs w:val="22"/>
          <w:lang w:val="lt-LT"/>
        </w:rPr>
      </w:pPr>
    </w:p>
    <w:p w14:paraId="62BDE50E" w14:textId="77777777" w:rsidR="003A3FFE" w:rsidRPr="003A3FFE" w:rsidRDefault="003A3FFE" w:rsidP="003A3FFE">
      <w:pPr>
        <w:tabs>
          <w:tab w:val="left" w:pos="567"/>
        </w:tabs>
        <w:jc w:val="both"/>
        <w:rPr>
          <w:color w:val="000000"/>
          <w:szCs w:val="22"/>
        </w:rPr>
      </w:pPr>
      <w:r w:rsidRPr="003A3FFE">
        <w:rPr>
          <w:color w:val="000000"/>
          <w:szCs w:val="22"/>
        </w:rPr>
        <w:t>Bevandenis koloidinis silicio dioksidas</w:t>
      </w:r>
    </w:p>
    <w:p w14:paraId="2A094160" w14:textId="77777777" w:rsidR="003A3FFE" w:rsidRPr="003A3FFE" w:rsidRDefault="003A3FFE" w:rsidP="003A3FFE">
      <w:pPr>
        <w:tabs>
          <w:tab w:val="left" w:pos="567"/>
        </w:tabs>
        <w:jc w:val="both"/>
        <w:rPr>
          <w:color w:val="000000"/>
          <w:szCs w:val="22"/>
        </w:rPr>
      </w:pPr>
      <w:r w:rsidRPr="003A3FFE">
        <w:rPr>
          <w:color w:val="000000"/>
          <w:szCs w:val="22"/>
        </w:rPr>
        <w:t>Bulvių krakmolas</w:t>
      </w:r>
    </w:p>
    <w:p w14:paraId="401DB9F2" w14:textId="77777777" w:rsidR="003A3FFE" w:rsidRPr="003A3FFE" w:rsidRDefault="003A3FFE" w:rsidP="003A3FFE">
      <w:pPr>
        <w:pStyle w:val="Pagrindinistekstas"/>
        <w:tabs>
          <w:tab w:val="left" w:pos="567"/>
          <w:tab w:val="right" w:leader="dot" w:pos="5670"/>
        </w:tabs>
        <w:spacing w:after="0"/>
        <w:rPr>
          <w:color w:val="000000"/>
          <w:sz w:val="22"/>
          <w:szCs w:val="22"/>
          <w:lang w:val="lt-LT"/>
        </w:rPr>
      </w:pPr>
    </w:p>
    <w:p w14:paraId="4F7349FC" w14:textId="77777777" w:rsidR="003A3FFE" w:rsidRPr="003A3FFE" w:rsidRDefault="003A3FFE" w:rsidP="003A3FFE">
      <w:pPr>
        <w:tabs>
          <w:tab w:val="left" w:pos="567"/>
        </w:tabs>
        <w:rPr>
          <w:b/>
          <w:color w:val="000000"/>
          <w:szCs w:val="22"/>
        </w:rPr>
      </w:pPr>
      <w:r w:rsidRPr="003A3FFE">
        <w:rPr>
          <w:b/>
          <w:color w:val="000000"/>
          <w:szCs w:val="22"/>
        </w:rPr>
        <w:t>6.2</w:t>
      </w:r>
      <w:r w:rsidRPr="003A3FFE">
        <w:rPr>
          <w:b/>
          <w:color w:val="000000"/>
          <w:szCs w:val="22"/>
        </w:rPr>
        <w:tab/>
        <w:t>Nesuderinamumas</w:t>
      </w:r>
    </w:p>
    <w:p w14:paraId="14EA36EB" w14:textId="77777777" w:rsidR="003A3FFE" w:rsidRPr="003A3FFE" w:rsidRDefault="003A3FFE" w:rsidP="003A3FFE">
      <w:pPr>
        <w:pStyle w:val="Pagrindinistekstas"/>
        <w:tabs>
          <w:tab w:val="left" w:pos="567"/>
        </w:tabs>
        <w:spacing w:after="0"/>
        <w:rPr>
          <w:color w:val="000000"/>
          <w:sz w:val="22"/>
          <w:szCs w:val="22"/>
          <w:lang w:val="lt-LT"/>
        </w:rPr>
      </w:pPr>
    </w:p>
    <w:p w14:paraId="78499E33"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Duomenys nebūtini.</w:t>
      </w:r>
    </w:p>
    <w:p w14:paraId="3B46F9A6" w14:textId="77777777" w:rsidR="003A3FFE" w:rsidRPr="003A3FFE" w:rsidRDefault="003A3FFE" w:rsidP="003A3FFE">
      <w:pPr>
        <w:pStyle w:val="Pagrindinistekstas"/>
        <w:tabs>
          <w:tab w:val="left" w:pos="567"/>
        </w:tabs>
        <w:spacing w:after="0"/>
        <w:rPr>
          <w:color w:val="000000"/>
          <w:sz w:val="22"/>
          <w:szCs w:val="22"/>
          <w:lang w:val="lt-LT"/>
        </w:rPr>
      </w:pPr>
    </w:p>
    <w:p w14:paraId="2CE4172B" w14:textId="77777777" w:rsidR="003A3FFE" w:rsidRPr="003A3FFE" w:rsidRDefault="003A3FFE" w:rsidP="003A3FFE">
      <w:pPr>
        <w:tabs>
          <w:tab w:val="left" w:pos="567"/>
        </w:tabs>
        <w:rPr>
          <w:b/>
          <w:color w:val="000000"/>
          <w:szCs w:val="22"/>
        </w:rPr>
      </w:pPr>
      <w:r w:rsidRPr="003A3FFE">
        <w:rPr>
          <w:b/>
          <w:color w:val="000000"/>
          <w:szCs w:val="22"/>
        </w:rPr>
        <w:lastRenderedPageBreak/>
        <w:t>6.3</w:t>
      </w:r>
      <w:r w:rsidRPr="003A3FFE">
        <w:rPr>
          <w:b/>
          <w:color w:val="000000"/>
          <w:szCs w:val="22"/>
        </w:rPr>
        <w:tab/>
        <w:t>Tinkamumo laikas</w:t>
      </w:r>
    </w:p>
    <w:p w14:paraId="4559997F" w14:textId="77777777" w:rsidR="003A3FFE" w:rsidRPr="003A3FFE" w:rsidRDefault="003A3FFE" w:rsidP="003A3FFE">
      <w:pPr>
        <w:pStyle w:val="Pagrindinistekstas"/>
        <w:tabs>
          <w:tab w:val="left" w:pos="567"/>
        </w:tabs>
        <w:spacing w:after="0"/>
        <w:rPr>
          <w:color w:val="000000"/>
          <w:sz w:val="22"/>
          <w:szCs w:val="22"/>
          <w:lang w:val="lt-LT"/>
        </w:rPr>
      </w:pPr>
    </w:p>
    <w:p w14:paraId="196284EA" w14:textId="77777777" w:rsidR="003A3FFE" w:rsidRPr="003A3FFE" w:rsidRDefault="003A3FFE" w:rsidP="003A3FFE">
      <w:pPr>
        <w:tabs>
          <w:tab w:val="left" w:pos="567"/>
        </w:tabs>
        <w:jc w:val="both"/>
        <w:rPr>
          <w:color w:val="000000"/>
          <w:szCs w:val="22"/>
        </w:rPr>
      </w:pPr>
      <w:r w:rsidRPr="003A3FFE">
        <w:rPr>
          <w:color w:val="000000"/>
          <w:szCs w:val="22"/>
        </w:rPr>
        <w:t>3 metai.</w:t>
      </w:r>
    </w:p>
    <w:p w14:paraId="7391CE6F" w14:textId="77777777" w:rsidR="003A3FFE" w:rsidRPr="003A3FFE" w:rsidRDefault="003A3FFE" w:rsidP="003A3FFE">
      <w:pPr>
        <w:tabs>
          <w:tab w:val="left" w:pos="567"/>
        </w:tabs>
        <w:jc w:val="both"/>
        <w:rPr>
          <w:color w:val="000000"/>
          <w:szCs w:val="22"/>
        </w:rPr>
      </w:pPr>
    </w:p>
    <w:p w14:paraId="3BA978D4" w14:textId="77777777" w:rsidR="003A3FFE" w:rsidRPr="003A3FFE" w:rsidRDefault="003A3FFE" w:rsidP="003A3FFE">
      <w:pPr>
        <w:tabs>
          <w:tab w:val="left" w:pos="567"/>
        </w:tabs>
        <w:rPr>
          <w:b/>
          <w:color w:val="000000"/>
          <w:szCs w:val="22"/>
        </w:rPr>
      </w:pPr>
      <w:r w:rsidRPr="003A3FFE">
        <w:rPr>
          <w:b/>
          <w:color w:val="000000"/>
          <w:szCs w:val="22"/>
        </w:rPr>
        <w:t>6.4</w:t>
      </w:r>
      <w:r w:rsidRPr="003A3FFE">
        <w:rPr>
          <w:b/>
          <w:color w:val="000000"/>
          <w:szCs w:val="22"/>
        </w:rPr>
        <w:tab/>
        <w:t>Specialios laikymo sąlygos</w:t>
      </w:r>
    </w:p>
    <w:p w14:paraId="6F8D2445" w14:textId="77777777" w:rsidR="003A3FFE" w:rsidRPr="003A3FFE" w:rsidRDefault="003A3FFE" w:rsidP="003A3FFE">
      <w:pPr>
        <w:pStyle w:val="Pagrindinistekstas"/>
        <w:tabs>
          <w:tab w:val="left" w:pos="567"/>
        </w:tabs>
        <w:spacing w:after="0"/>
        <w:rPr>
          <w:color w:val="000000"/>
          <w:sz w:val="22"/>
          <w:szCs w:val="22"/>
          <w:lang w:val="lt-LT"/>
        </w:rPr>
      </w:pPr>
    </w:p>
    <w:p w14:paraId="14B5614E" w14:textId="042D55FB" w:rsidR="003A3FFE" w:rsidRPr="003A3FFE" w:rsidRDefault="003A3FFE" w:rsidP="003A3FFE">
      <w:pPr>
        <w:tabs>
          <w:tab w:val="left" w:pos="567"/>
        </w:tabs>
        <w:jc w:val="both"/>
        <w:rPr>
          <w:i/>
          <w:color w:val="000000"/>
          <w:szCs w:val="22"/>
          <w:u w:val="single"/>
        </w:rPr>
      </w:pPr>
      <w:r w:rsidRPr="003A3FFE">
        <w:rPr>
          <w:i/>
          <w:color w:val="000000"/>
          <w:szCs w:val="22"/>
          <w:u w:val="single"/>
        </w:rPr>
        <w:t>Polipropileninis buteliukas, užkimštas polietileniniu kamščiu</w:t>
      </w:r>
    </w:p>
    <w:p w14:paraId="0D62B918" w14:textId="385627EE" w:rsidR="003A3FFE" w:rsidRPr="003A3FFE" w:rsidRDefault="003A3FFE" w:rsidP="003A3FFE">
      <w:pPr>
        <w:tabs>
          <w:tab w:val="left" w:pos="567"/>
        </w:tabs>
        <w:rPr>
          <w:szCs w:val="22"/>
        </w:rPr>
      </w:pPr>
      <w:r w:rsidRPr="003A3FFE">
        <w:rPr>
          <w:szCs w:val="22"/>
        </w:rPr>
        <w:t>Laikyti ne aukštesnėje kaip 25</w:t>
      </w:r>
      <w:r w:rsidR="00403BBC">
        <w:rPr>
          <w:szCs w:val="22"/>
        </w:rPr>
        <w:t xml:space="preserve"> </w:t>
      </w:r>
      <w:r w:rsidRPr="003A3FFE">
        <w:rPr>
          <w:szCs w:val="22"/>
        </w:rPr>
        <w:sym w:font="Symbol" w:char="F0B0"/>
      </w:r>
      <w:r w:rsidRPr="003A3FFE">
        <w:rPr>
          <w:szCs w:val="22"/>
        </w:rPr>
        <w:t xml:space="preserve">C temperatūroje. </w:t>
      </w:r>
      <w:r w:rsidRPr="003A3FFE">
        <w:rPr>
          <w:color w:val="000000"/>
          <w:szCs w:val="22"/>
        </w:rPr>
        <w:t xml:space="preserve">Laikyti gamintojo pakuotėje, </w:t>
      </w:r>
      <w:r w:rsidRPr="003A3FFE">
        <w:rPr>
          <w:szCs w:val="22"/>
        </w:rPr>
        <w:t xml:space="preserve">kad </w:t>
      </w:r>
      <w:r w:rsidR="006B4340">
        <w:rPr>
          <w:szCs w:val="22"/>
        </w:rPr>
        <w:t xml:space="preserve">vaistinis </w:t>
      </w:r>
      <w:r w:rsidRPr="003A3FFE">
        <w:rPr>
          <w:szCs w:val="22"/>
        </w:rPr>
        <w:t>preparatas būtų apsaugotas nuo šviesos.</w:t>
      </w:r>
    </w:p>
    <w:p w14:paraId="1F637356" w14:textId="77777777" w:rsidR="003A3FFE" w:rsidRPr="003A3FFE" w:rsidRDefault="003A3FFE" w:rsidP="003A3FFE">
      <w:pPr>
        <w:pStyle w:val="Pagrindinistekstas"/>
        <w:tabs>
          <w:tab w:val="left" w:pos="567"/>
        </w:tabs>
        <w:spacing w:after="0"/>
        <w:rPr>
          <w:color w:val="000000"/>
          <w:sz w:val="22"/>
          <w:szCs w:val="22"/>
          <w:lang w:val="lt-LT"/>
        </w:rPr>
      </w:pPr>
    </w:p>
    <w:p w14:paraId="454C64C3" w14:textId="77777777" w:rsidR="003A3FFE" w:rsidRPr="003A3FFE" w:rsidRDefault="003A3FFE" w:rsidP="003A3FFE">
      <w:pPr>
        <w:tabs>
          <w:tab w:val="left" w:pos="567"/>
        </w:tabs>
        <w:rPr>
          <w:i/>
          <w:color w:val="000000"/>
          <w:szCs w:val="22"/>
        </w:rPr>
      </w:pPr>
      <w:r w:rsidRPr="003A3FFE">
        <w:rPr>
          <w:i/>
          <w:color w:val="000000"/>
          <w:szCs w:val="22"/>
          <w:u w:val="single"/>
        </w:rPr>
        <w:t>Lizdinės plokštelės</w:t>
      </w:r>
    </w:p>
    <w:p w14:paraId="1EC2615C" w14:textId="4009BA4C" w:rsidR="003A3FFE" w:rsidRPr="003A3FFE" w:rsidRDefault="003A3FFE" w:rsidP="003A3FFE">
      <w:pPr>
        <w:tabs>
          <w:tab w:val="left" w:pos="567"/>
        </w:tabs>
        <w:rPr>
          <w:szCs w:val="22"/>
        </w:rPr>
      </w:pPr>
      <w:r w:rsidRPr="003A3FFE">
        <w:rPr>
          <w:szCs w:val="22"/>
        </w:rPr>
        <w:t xml:space="preserve">Laikyti ne aukštesnėje kaip 25 </w:t>
      </w:r>
      <w:r w:rsidRPr="003A3FFE">
        <w:rPr>
          <w:szCs w:val="22"/>
        </w:rPr>
        <w:sym w:font="Symbol" w:char="F0B0"/>
      </w:r>
      <w:r w:rsidRPr="003A3FFE">
        <w:rPr>
          <w:szCs w:val="22"/>
        </w:rPr>
        <w:t xml:space="preserve">C temperatūroje. </w:t>
      </w:r>
      <w:r w:rsidRPr="00385BF4">
        <w:rPr>
          <w:szCs w:val="22"/>
        </w:rPr>
        <w:t>Lizdines plokšteles l</w:t>
      </w:r>
      <w:r w:rsidRPr="006B4340">
        <w:rPr>
          <w:szCs w:val="22"/>
        </w:rPr>
        <w:t>aikyti išorinėje dėžutėje, kad</w:t>
      </w:r>
      <w:r w:rsidRPr="003A3FFE">
        <w:rPr>
          <w:szCs w:val="22"/>
        </w:rPr>
        <w:t xml:space="preserve"> </w:t>
      </w:r>
      <w:r w:rsidR="006B4340">
        <w:rPr>
          <w:szCs w:val="22"/>
        </w:rPr>
        <w:t xml:space="preserve">vaistinis </w:t>
      </w:r>
      <w:r w:rsidRPr="003A3FFE">
        <w:rPr>
          <w:szCs w:val="22"/>
        </w:rPr>
        <w:t>preparatas būtų apsaugotas nuo šviesos.</w:t>
      </w:r>
    </w:p>
    <w:p w14:paraId="221DDC11" w14:textId="77777777" w:rsidR="003A3FFE" w:rsidRPr="003A3FFE" w:rsidRDefault="003A3FFE" w:rsidP="003A3FFE">
      <w:pPr>
        <w:tabs>
          <w:tab w:val="left" w:pos="567"/>
        </w:tabs>
        <w:rPr>
          <w:color w:val="000000"/>
          <w:szCs w:val="22"/>
        </w:rPr>
      </w:pPr>
    </w:p>
    <w:p w14:paraId="6E904340" w14:textId="77777777" w:rsidR="003A3FFE" w:rsidRPr="003A3FFE" w:rsidRDefault="003A3FFE" w:rsidP="003A3FFE">
      <w:pPr>
        <w:tabs>
          <w:tab w:val="left" w:pos="567"/>
        </w:tabs>
        <w:jc w:val="both"/>
        <w:rPr>
          <w:b/>
          <w:bCs/>
          <w:noProof/>
          <w:color w:val="000000"/>
          <w:szCs w:val="22"/>
        </w:rPr>
      </w:pPr>
      <w:r w:rsidRPr="003A3FFE">
        <w:rPr>
          <w:b/>
          <w:color w:val="000000"/>
          <w:szCs w:val="22"/>
        </w:rPr>
        <w:t>6.5</w:t>
      </w:r>
      <w:r w:rsidRPr="003A3FFE">
        <w:rPr>
          <w:b/>
          <w:color w:val="000000"/>
          <w:szCs w:val="22"/>
        </w:rPr>
        <w:tab/>
        <w:t>Talpyklės pobūdis ir jos turinys</w:t>
      </w:r>
      <w:r w:rsidRPr="003A3FFE">
        <w:rPr>
          <w:b/>
          <w:bCs/>
          <w:noProof/>
          <w:color w:val="000000"/>
          <w:szCs w:val="22"/>
        </w:rPr>
        <w:t xml:space="preserve"> </w:t>
      </w:r>
    </w:p>
    <w:p w14:paraId="2F70EE9A" w14:textId="77777777" w:rsidR="003A3FFE" w:rsidRPr="003A3FFE" w:rsidRDefault="003A3FFE" w:rsidP="003A3FFE">
      <w:pPr>
        <w:tabs>
          <w:tab w:val="left" w:pos="567"/>
        </w:tabs>
        <w:jc w:val="both"/>
        <w:rPr>
          <w:color w:val="000000"/>
          <w:szCs w:val="22"/>
        </w:rPr>
      </w:pPr>
    </w:p>
    <w:p w14:paraId="1A7E69A2" w14:textId="19B87CFE" w:rsidR="003A3FFE" w:rsidRPr="003A3FFE" w:rsidRDefault="003A3FFE" w:rsidP="003A3FFE">
      <w:pPr>
        <w:tabs>
          <w:tab w:val="left" w:pos="567"/>
        </w:tabs>
        <w:jc w:val="both"/>
        <w:rPr>
          <w:i/>
          <w:color w:val="000000"/>
          <w:szCs w:val="22"/>
          <w:u w:val="single"/>
        </w:rPr>
      </w:pPr>
      <w:r w:rsidRPr="003A3FFE">
        <w:rPr>
          <w:i/>
          <w:color w:val="000000"/>
          <w:szCs w:val="22"/>
          <w:u w:val="single"/>
        </w:rPr>
        <w:t>Polipropilenin</w:t>
      </w:r>
      <w:r w:rsidR="00B55527">
        <w:rPr>
          <w:i/>
          <w:color w:val="000000"/>
          <w:szCs w:val="22"/>
          <w:u w:val="single"/>
        </w:rPr>
        <w:t>is</w:t>
      </w:r>
      <w:r w:rsidRPr="003A3FFE">
        <w:rPr>
          <w:i/>
          <w:color w:val="000000"/>
          <w:szCs w:val="22"/>
          <w:u w:val="single"/>
        </w:rPr>
        <w:t xml:space="preserve"> buteliukas, užkimštas polietileniniu kamščiu</w:t>
      </w:r>
    </w:p>
    <w:p w14:paraId="7EA71D9A" w14:textId="745DCB8C" w:rsidR="003A3FFE" w:rsidRPr="003A3FFE" w:rsidRDefault="003A3FFE" w:rsidP="003A3FFE">
      <w:pPr>
        <w:tabs>
          <w:tab w:val="left" w:pos="567"/>
        </w:tabs>
        <w:jc w:val="both"/>
        <w:rPr>
          <w:color w:val="000000"/>
          <w:szCs w:val="22"/>
        </w:rPr>
      </w:pPr>
      <w:r w:rsidRPr="003A3FFE">
        <w:rPr>
          <w:color w:val="000000"/>
          <w:szCs w:val="22"/>
        </w:rPr>
        <w:t>Viename buteliuke yra 60 arba 90 tablečių.</w:t>
      </w:r>
    </w:p>
    <w:p w14:paraId="6C278E29" w14:textId="77777777" w:rsidR="003A3FFE" w:rsidRPr="003A3FFE" w:rsidRDefault="003A3FFE" w:rsidP="003A3FFE">
      <w:pPr>
        <w:tabs>
          <w:tab w:val="left" w:pos="567"/>
        </w:tabs>
        <w:jc w:val="both"/>
        <w:rPr>
          <w:i/>
          <w:color w:val="000000"/>
          <w:szCs w:val="22"/>
          <w:u w:val="single"/>
        </w:rPr>
      </w:pPr>
    </w:p>
    <w:p w14:paraId="4485A66B" w14:textId="77777777" w:rsidR="003A3FFE" w:rsidRPr="003A3FFE" w:rsidRDefault="003A3FFE" w:rsidP="003A3FFE">
      <w:pPr>
        <w:tabs>
          <w:tab w:val="left" w:pos="567"/>
        </w:tabs>
        <w:jc w:val="both"/>
        <w:rPr>
          <w:i/>
          <w:color w:val="000000"/>
          <w:szCs w:val="22"/>
        </w:rPr>
      </w:pPr>
      <w:r w:rsidRPr="003A3FFE">
        <w:rPr>
          <w:i/>
          <w:color w:val="000000"/>
          <w:szCs w:val="22"/>
          <w:u w:val="single"/>
        </w:rPr>
        <w:t>Lizdinės plokštelės</w:t>
      </w:r>
    </w:p>
    <w:p w14:paraId="564E2386" w14:textId="77777777" w:rsidR="003A3FFE" w:rsidRPr="003A3FFE" w:rsidRDefault="003A3FFE" w:rsidP="003A3FFE">
      <w:pPr>
        <w:tabs>
          <w:tab w:val="left" w:pos="567"/>
        </w:tabs>
        <w:jc w:val="both"/>
        <w:rPr>
          <w:color w:val="000000"/>
          <w:szCs w:val="22"/>
        </w:rPr>
      </w:pPr>
      <w:r w:rsidRPr="003A3FFE">
        <w:rPr>
          <w:color w:val="000000"/>
          <w:szCs w:val="22"/>
        </w:rPr>
        <w:t>Vienoje lizdinėje plokštelėje yra 10 tablečių. Kartono dėžutėje yra 50, 60, 70, 80, 90 arba 100 tablečių.</w:t>
      </w:r>
    </w:p>
    <w:p w14:paraId="0EB59E8E" w14:textId="77777777" w:rsidR="003A3FFE" w:rsidRPr="003A3FFE" w:rsidRDefault="003A3FFE" w:rsidP="003A3FFE">
      <w:pPr>
        <w:pStyle w:val="Pagrindinistekstas"/>
        <w:tabs>
          <w:tab w:val="left" w:pos="567"/>
        </w:tabs>
        <w:spacing w:after="0"/>
        <w:rPr>
          <w:color w:val="000000"/>
          <w:sz w:val="22"/>
          <w:szCs w:val="22"/>
          <w:lang w:val="lt-LT"/>
        </w:rPr>
      </w:pPr>
    </w:p>
    <w:p w14:paraId="68905D03" w14:textId="77777777" w:rsidR="003A3FFE" w:rsidRPr="003A3FFE" w:rsidRDefault="003A3FFE" w:rsidP="003A3FFE">
      <w:pPr>
        <w:tabs>
          <w:tab w:val="left" w:pos="567"/>
        </w:tabs>
        <w:rPr>
          <w:noProof/>
          <w:szCs w:val="22"/>
        </w:rPr>
      </w:pPr>
      <w:r w:rsidRPr="003A3FFE">
        <w:rPr>
          <w:noProof/>
          <w:szCs w:val="22"/>
        </w:rPr>
        <w:t>Gali būti tiekiamos ne visų dydžių pakuotės.</w:t>
      </w:r>
    </w:p>
    <w:p w14:paraId="054D3B79" w14:textId="77777777" w:rsidR="003A3FFE" w:rsidRPr="003A3FFE" w:rsidRDefault="003A3FFE" w:rsidP="003A3FFE">
      <w:pPr>
        <w:tabs>
          <w:tab w:val="left" w:pos="567"/>
        </w:tabs>
        <w:rPr>
          <w:b/>
          <w:color w:val="000000"/>
          <w:szCs w:val="22"/>
        </w:rPr>
      </w:pPr>
    </w:p>
    <w:p w14:paraId="7EEF3C56" w14:textId="77777777" w:rsidR="003A3FFE" w:rsidRPr="003A3FFE" w:rsidRDefault="003A3FFE" w:rsidP="003A3FFE">
      <w:pPr>
        <w:tabs>
          <w:tab w:val="left" w:pos="567"/>
        </w:tabs>
        <w:rPr>
          <w:b/>
          <w:color w:val="000000"/>
          <w:szCs w:val="22"/>
        </w:rPr>
      </w:pPr>
      <w:r w:rsidRPr="003A3FFE">
        <w:rPr>
          <w:b/>
          <w:color w:val="000000"/>
          <w:szCs w:val="22"/>
        </w:rPr>
        <w:t>6.6</w:t>
      </w:r>
      <w:r w:rsidRPr="003A3FFE">
        <w:rPr>
          <w:b/>
          <w:color w:val="000000"/>
          <w:szCs w:val="22"/>
        </w:rPr>
        <w:tab/>
        <w:t>Specialūs reikalavimai atliekoms tvarkyti</w:t>
      </w:r>
    </w:p>
    <w:p w14:paraId="3AEAB5F7" w14:textId="77777777" w:rsidR="003A3FFE" w:rsidRPr="003A3FFE" w:rsidRDefault="003A3FFE" w:rsidP="003A3FFE">
      <w:pPr>
        <w:pStyle w:val="Pagrindinistekstas"/>
        <w:tabs>
          <w:tab w:val="left" w:pos="567"/>
        </w:tabs>
        <w:spacing w:after="0"/>
        <w:rPr>
          <w:color w:val="000000"/>
          <w:sz w:val="22"/>
          <w:szCs w:val="22"/>
          <w:lang w:val="lt-LT"/>
        </w:rPr>
      </w:pPr>
    </w:p>
    <w:p w14:paraId="59538EFC"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Specialių reikalavimų nėra.</w:t>
      </w:r>
    </w:p>
    <w:p w14:paraId="75A1339C" w14:textId="77777777" w:rsidR="003A3FFE" w:rsidRPr="003A3FFE" w:rsidRDefault="003A3FFE" w:rsidP="003A3FFE">
      <w:pPr>
        <w:pStyle w:val="Pagrindinistekstas"/>
        <w:tabs>
          <w:tab w:val="left" w:pos="567"/>
        </w:tabs>
        <w:spacing w:after="0"/>
        <w:rPr>
          <w:color w:val="000000"/>
          <w:sz w:val="22"/>
          <w:szCs w:val="22"/>
          <w:lang w:val="lt-LT"/>
        </w:rPr>
      </w:pPr>
    </w:p>
    <w:p w14:paraId="4445CE40" w14:textId="77777777" w:rsidR="003A3FFE" w:rsidRPr="003A3FFE" w:rsidRDefault="003A3FFE" w:rsidP="003A3FFE">
      <w:pPr>
        <w:pStyle w:val="Pagrindinistekstas"/>
        <w:tabs>
          <w:tab w:val="left" w:pos="567"/>
        </w:tabs>
        <w:spacing w:after="0"/>
        <w:rPr>
          <w:color w:val="000000"/>
          <w:sz w:val="22"/>
          <w:szCs w:val="22"/>
          <w:lang w:val="lt-LT"/>
        </w:rPr>
      </w:pPr>
    </w:p>
    <w:p w14:paraId="45063A5A" w14:textId="559FE866" w:rsidR="003A3FFE" w:rsidRPr="0071130F" w:rsidRDefault="003A3FFE" w:rsidP="0071130F">
      <w:pPr>
        <w:pStyle w:val="Antrat2"/>
      </w:pPr>
      <w:r w:rsidRPr="0071130F">
        <w:t>7.</w:t>
      </w:r>
      <w:r w:rsidRPr="0071130F">
        <w:tab/>
      </w:r>
      <w:r w:rsidR="006B4340" w:rsidRPr="0071130F">
        <w:t>REGISTRUOTOJAS</w:t>
      </w:r>
    </w:p>
    <w:p w14:paraId="1AF96504" w14:textId="77777777" w:rsidR="003A3FFE" w:rsidRPr="003A3FFE" w:rsidRDefault="003A3FFE" w:rsidP="003A3FFE">
      <w:pPr>
        <w:pStyle w:val="Pagrindinistekstas"/>
        <w:tabs>
          <w:tab w:val="left" w:pos="567"/>
        </w:tabs>
        <w:spacing w:after="0"/>
        <w:rPr>
          <w:color w:val="000000"/>
          <w:sz w:val="22"/>
          <w:szCs w:val="22"/>
          <w:lang w:val="lt-LT"/>
        </w:rPr>
      </w:pPr>
    </w:p>
    <w:p w14:paraId="6CA50784" w14:textId="1C6C6AF8" w:rsidR="003A3FFE" w:rsidRPr="003A3FFE" w:rsidRDefault="00A27704" w:rsidP="003A3FFE">
      <w:pPr>
        <w:tabs>
          <w:tab w:val="left" w:pos="567"/>
        </w:tabs>
        <w:jc w:val="both"/>
        <w:rPr>
          <w:color w:val="000000"/>
          <w:szCs w:val="22"/>
        </w:rPr>
      </w:pPr>
      <w:r>
        <w:rPr>
          <w:color w:val="000000"/>
          <w:szCs w:val="22"/>
        </w:rPr>
        <w:t>Labofarm sp. z o.o.</w:t>
      </w:r>
    </w:p>
    <w:p w14:paraId="309F94E6" w14:textId="5B444B04" w:rsidR="003A3FFE" w:rsidRDefault="003A3FFE" w:rsidP="003A3FFE">
      <w:pPr>
        <w:tabs>
          <w:tab w:val="left" w:pos="567"/>
        </w:tabs>
        <w:jc w:val="both"/>
        <w:rPr>
          <w:color w:val="000000"/>
          <w:szCs w:val="22"/>
        </w:rPr>
      </w:pPr>
      <w:r w:rsidRPr="003A3FFE">
        <w:rPr>
          <w:color w:val="000000"/>
          <w:szCs w:val="22"/>
        </w:rPr>
        <w:t>ul. Lubichowska 176</w:t>
      </w:r>
      <w:r w:rsidR="00A27704">
        <w:rPr>
          <w:color w:val="000000"/>
          <w:szCs w:val="22"/>
        </w:rPr>
        <w:t>B</w:t>
      </w:r>
    </w:p>
    <w:p w14:paraId="22367641" w14:textId="1E636D10" w:rsidR="0041347C" w:rsidRPr="003A3FFE" w:rsidRDefault="0041347C" w:rsidP="003A3FFE">
      <w:pPr>
        <w:tabs>
          <w:tab w:val="left" w:pos="567"/>
        </w:tabs>
        <w:jc w:val="both"/>
        <w:rPr>
          <w:color w:val="000000"/>
          <w:szCs w:val="22"/>
        </w:rPr>
      </w:pPr>
      <w:r w:rsidRPr="003A3FFE">
        <w:rPr>
          <w:color w:val="000000"/>
          <w:szCs w:val="22"/>
        </w:rPr>
        <w:t>83-200 Starogard Gdański</w:t>
      </w:r>
    </w:p>
    <w:p w14:paraId="751FFAF1" w14:textId="77777777" w:rsidR="003A3FFE" w:rsidRPr="003A3FFE" w:rsidRDefault="003A3FFE" w:rsidP="003A3FFE">
      <w:pPr>
        <w:tabs>
          <w:tab w:val="left" w:pos="567"/>
        </w:tabs>
        <w:jc w:val="both"/>
        <w:rPr>
          <w:color w:val="000000"/>
          <w:szCs w:val="22"/>
        </w:rPr>
      </w:pPr>
      <w:r w:rsidRPr="003A3FFE">
        <w:rPr>
          <w:color w:val="000000"/>
          <w:szCs w:val="22"/>
        </w:rPr>
        <w:t>Lenkija</w:t>
      </w:r>
    </w:p>
    <w:p w14:paraId="66EAE303" w14:textId="290FA6A4" w:rsidR="003A3FFE" w:rsidRDefault="00A27704" w:rsidP="003A3FFE">
      <w:pPr>
        <w:pStyle w:val="Pagrindinistekstas"/>
        <w:tabs>
          <w:tab w:val="left" w:pos="567"/>
        </w:tabs>
        <w:spacing w:after="0"/>
        <w:rPr>
          <w:rFonts w:asciiTheme="majorBidi" w:hAnsiTheme="majorBidi" w:cstheme="majorBidi"/>
          <w:sz w:val="22"/>
          <w:szCs w:val="22"/>
        </w:rPr>
      </w:pPr>
      <w:r w:rsidRPr="006119A3">
        <w:rPr>
          <w:rFonts w:asciiTheme="majorBidi" w:hAnsiTheme="majorBidi" w:cstheme="majorBidi"/>
          <w:sz w:val="22"/>
          <w:szCs w:val="22"/>
        </w:rPr>
        <w:t>Tel. +48 58 561-20-08</w:t>
      </w:r>
    </w:p>
    <w:p w14:paraId="47ECE75B" w14:textId="66745683" w:rsidR="00A27704" w:rsidRPr="0071130F" w:rsidRDefault="00A27704" w:rsidP="003A3FFE">
      <w:pPr>
        <w:pStyle w:val="Pagrindinistekstas"/>
        <w:tabs>
          <w:tab w:val="left" w:pos="567"/>
        </w:tabs>
        <w:spacing w:after="0"/>
        <w:rPr>
          <w:color w:val="000000"/>
          <w:sz w:val="22"/>
          <w:szCs w:val="22"/>
          <w:lang w:val="lt-LT"/>
        </w:rPr>
      </w:pPr>
      <w:r w:rsidRPr="00DD5A90">
        <w:rPr>
          <w:rFonts w:asciiTheme="majorBidi" w:hAnsiTheme="majorBidi" w:cstheme="majorBidi"/>
          <w:sz w:val="22"/>
          <w:szCs w:val="22"/>
          <w:lang w:val="lt-LT"/>
        </w:rPr>
        <w:t xml:space="preserve">El. paštas </w:t>
      </w:r>
      <w:hyperlink r:id="rId8" w:history="1">
        <w:r w:rsidRPr="00DD5A90">
          <w:rPr>
            <w:rStyle w:val="Hipersaitas"/>
            <w:rFonts w:asciiTheme="majorBidi" w:eastAsiaTheme="majorEastAsia" w:hAnsiTheme="majorBidi" w:cstheme="majorBidi"/>
            <w:sz w:val="22"/>
            <w:szCs w:val="22"/>
            <w:u w:val="none"/>
            <w:lang w:val="lt-LT"/>
          </w:rPr>
          <w:t>poczta@labofarm.com.pl</w:t>
        </w:r>
      </w:hyperlink>
    </w:p>
    <w:p w14:paraId="5C13E6D8" w14:textId="77777777" w:rsidR="003A3FFE" w:rsidRDefault="003A3FFE" w:rsidP="003A3FFE">
      <w:pPr>
        <w:pStyle w:val="Pagrindinistekstas"/>
        <w:tabs>
          <w:tab w:val="left" w:pos="567"/>
        </w:tabs>
        <w:spacing w:after="0"/>
        <w:rPr>
          <w:color w:val="000000"/>
          <w:sz w:val="22"/>
          <w:szCs w:val="22"/>
          <w:lang w:val="lt-LT"/>
        </w:rPr>
      </w:pPr>
    </w:p>
    <w:p w14:paraId="0FB0F3F0" w14:textId="77777777" w:rsidR="0071130F" w:rsidRPr="003A3FFE" w:rsidRDefault="0071130F" w:rsidP="003A3FFE">
      <w:pPr>
        <w:pStyle w:val="Pagrindinistekstas"/>
        <w:tabs>
          <w:tab w:val="left" w:pos="567"/>
        </w:tabs>
        <w:spacing w:after="0"/>
        <w:rPr>
          <w:color w:val="000000"/>
          <w:sz w:val="22"/>
          <w:szCs w:val="22"/>
          <w:lang w:val="lt-LT"/>
        </w:rPr>
      </w:pPr>
    </w:p>
    <w:p w14:paraId="028BD6DF" w14:textId="54E8E920" w:rsidR="003A3FFE" w:rsidRPr="003A3FFE" w:rsidRDefault="003A3FFE" w:rsidP="0071130F">
      <w:pPr>
        <w:pStyle w:val="Antrat2"/>
      </w:pPr>
      <w:r w:rsidRPr="003A3FFE">
        <w:t>8.</w:t>
      </w:r>
      <w:r w:rsidRPr="003A3FFE">
        <w:tab/>
      </w:r>
      <w:r w:rsidR="006B4340">
        <w:t>REGISTRACIJOS</w:t>
      </w:r>
      <w:r w:rsidRPr="003A3FFE">
        <w:t xml:space="preserve"> PAŽYMĖJIMO NUMERIAI</w:t>
      </w:r>
    </w:p>
    <w:p w14:paraId="49BED9CA" w14:textId="77777777" w:rsidR="003A3FFE" w:rsidRDefault="003A3FFE" w:rsidP="003A3FFE">
      <w:pPr>
        <w:pStyle w:val="Pagrindinistekstas"/>
        <w:tabs>
          <w:tab w:val="left" w:pos="567"/>
        </w:tabs>
        <w:spacing w:after="0"/>
        <w:rPr>
          <w:color w:val="000000"/>
          <w:sz w:val="22"/>
          <w:szCs w:val="22"/>
          <w:lang w:val="lt-LT"/>
        </w:rPr>
      </w:pPr>
    </w:p>
    <w:p w14:paraId="39B5FDBE" w14:textId="5DAF0D5A" w:rsidR="003A3FFE" w:rsidRPr="00385BF4" w:rsidRDefault="003A3FFE" w:rsidP="003A3FFE">
      <w:pPr>
        <w:pStyle w:val="Pagrindinistekstas"/>
        <w:spacing w:after="0"/>
        <w:rPr>
          <w:sz w:val="22"/>
          <w:szCs w:val="22"/>
          <w:u w:val="single"/>
          <w:lang w:val="lt-LT"/>
        </w:rPr>
      </w:pPr>
      <w:r w:rsidRPr="00385BF4">
        <w:rPr>
          <w:bCs/>
          <w:sz w:val="22"/>
          <w:szCs w:val="22"/>
          <w:u w:val="single"/>
          <w:lang w:val="lt-LT"/>
        </w:rPr>
        <w:t>Lizdinė plokštelė:</w:t>
      </w:r>
    </w:p>
    <w:p w14:paraId="15D426F6" w14:textId="77777777" w:rsidR="003A3FFE" w:rsidRPr="003A3FFE" w:rsidRDefault="003A3FFE" w:rsidP="003A3FFE">
      <w:pPr>
        <w:rPr>
          <w:bCs/>
          <w:szCs w:val="22"/>
        </w:rPr>
      </w:pPr>
      <w:r w:rsidRPr="003A3FFE">
        <w:rPr>
          <w:bCs/>
          <w:szCs w:val="22"/>
        </w:rPr>
        <w:t xml:space="preserve">N50 - LT/1/07/0883/001 </w:t>
      </w:r>
    </w:p>
    <w:p w14:paraId="06E7630B" w14:textId="77777777" w:rsidR="003A3FFE" w:rsidRPr="003A3FFE" w:rsidRDefault="003A3FFE" w:rsidP="003A3FFE">
      <w:pPr>
        <w:rPr>
          <w:bCs/>
          <w:szCs w:val="22"/>
        </w:rPr>
      </w:pPr>
      <w:r w:rsidRPr="003A3FFE">
        <w:rPr>
          <w:bCs/>
          <w:szCs w:val="22"/>
        </w:rPr>
        <w:t xml:space="preserve">N60 - LT/1/07/0883/002 </w:t>
      </w:r>
    </w:p>
    <w:p w14:paraId="75CF4EE5" w14:textId="77777777" w:rsidR="003A3FFE" w:rsidRPr="003A3FFE" w:rsidRDefault="003A3FFE" w:rsidP="003A3FFE">
      <w:pPr>
        <w:rPr>
          <w:bCs/>
          <w:szCs w:val="22"/>
        </w:rPr>
      </w:pPr>
      <w:r w:rsidRPr="003A3FFE">
        <w:rPr>
          <w:bCs/>
          <w:szCs w:val="22"/>
        </w:rPr>
        <w:t xml:space="preserve">N70 - LT/1/07/0883/003 </w:t>
      </w:r>
    </w:p>
    <w:p w14:paraId="2D12A659" w14:textId="77777777" w:rsidR="003A3FFE" w:rsidRPr="003A3FFE" w:rsidRDefault="003A3FFE" w:rsidP="003A3FFE">
      <w:pPr>
        <w:rPr>
          <w:bCs/>
          <w:szCs w:val="22"/>
        </w:rPr>
      </w:pPr>
      <w:r w:rsidRPr="003A3FFE">
        <w:rPr>
          <w:bCs/>
          <w:szCs w:val="22"/>
        </w:rPr>
        <w:t xml:space="preserve">N80 - LT/1/07/0883/004 </w:t>
      </w:r>
    </w:p>
    <w:p w14:paraId="3F846140" w14:textId="77777777" w:rsidR="003A3FFE" w:rsidRPr="003A3FFE" w:rsidRDefault="003A3FFE" w:rsidP="003A3FFE">
      <w:pPr>
        <w:rPr>
          <w:bCs/>
          <w:szCs w:val="22"/>
        </w:rPr>
      </w:pPr>
      <w:r w:rsidRPr="003A3FFE">
        <w:rPr>
          <w:bCs/>
          <w:szCs w:val="22"/>
        </w:rPr>
        <w:t xml:space="preserve">N90 - LT/1/07/0883/005 </w:t>
      </w:r>
    </w:p>
    <w:p w14:paraId="5493A193" w14:textId="77777777" w:rsidR="003A3FFE" w:rsidRPr="003A3FFE" w:rsidRDefault="003A3FFE" w:rsidP="003A3FFE">
      <w:pPr>
        <w:rPr>
          <w:bCs/>
          <w:szCs w:val="22"/>
        </w:rPr>
      </w:pPr>
      <w:r w:rsidRPr="003A3FFE">
        <w:rPr>
          <w:bCs/>
          <w:szCs w:val="22"/>
        </w:rPr>
        <w:t xml:space="preserve">N100 - LT/1/07/0883/006 </w:t>
      </w:r>
    </w:p>
    <w:p w14:paraId="366BFB4E" w14:textId="43B6A18D" w:rsidR="008A7BA6" w:rsidRPr="003A3FFE" w:rsidRDefault="008A7BA6" w:rsidP="008A7BA6">
      <w:pPr>
        <w:rPr>
          <w:bCs/>
          <w:szCs w:val="22"/>
          <w:u w:val="single"/>
        </w:rPr>
      </w:pPr>
      <w:r w:rsidRPr="003A3FFE">
        <w:rPr>
          <w:bCs/>
          <w:szCs w:val="22"/>
          <w:u w:val="single"/>
        </w:rPr>
        <w:t>Buteliukas:</w:t>
      </w:r>
    </w:p>
    <w:p w14:paraId="6794BB7F" w14:textId="77777777" w:rsidR="008A7BA6" w:rsidRPr="003A3FFE" w:rsidRDefault="008A7BA6" w:rsidP="008A7BA6">
      <w:pPr>
        <w:rPr>
          <w:bCs/>
          <w:szCs w:val="22"/>
        </w:rPr>
      </w:pPr>
      <w:r w:rsidRPr="003A3FFE">
        <w:rPr>
          <w:bCs/>
          <w:szCs w:val="22"/>
        </w:rPr>
        <w:t xml:space="preserve">N60 - LT/1/07/0883/007 </w:t>
      </w:r>
    </w:p>
    <w:p w14:paraId="4FE9E102" w14:textId="77777777" w:rsidR="008A7BA6" w:rsidRPr="003A3FFE" w:rsidRDefault="008A7BA6" w:rsidP="008A7BA6">
      <w:pPr>
        <w:pStyle w:val="Pagrindinistekstas"/>
        <w:spacing w:after="0"/>
        <w:rPr>
          <w:sz w:val="22"/>
          <w:szCs w:val="22"/>
        </w:rPr>
      </w:pPr>
      <w:r w:rsidRPr="003A3FFE">
        <w:rPr>
          <w:bCs/>
          <w:sz w:val="22"/>
          <w:szCs w:val="22"/>
        </w:rPr>
        <w:t xml:space="preserve">N90 - LT/1/07/0883/008 </w:t>
      </w:r>
    </w:p>
    <w:p w14:paraId="473E4830" w14:textId="74C6A097" w:rsidR="003A3FFE" w:rsidRPr="003A3FFE" w:rsidRDefault="003A3FFE" w:rsidP="003A3FFE">
      <w:pPr>
        <w:pStyle w:val="Pagrindinistekstas"/>
        <w:spacing w:after="0"/>
        <w:rPr>
          <w:sz w:val="22"/>
          <w:szCs w:val="22"/>
        </w:rPr>
      </w:pPr>
    </w:p>
    <w:p w14:paraId="3B6431DA" w14:textId="77777777" w:rsidR="003A3FFE" w:rsidRPr="003A3FFE" w:rsidRDefault="003A3FFE" w:rsidP="003A3FFE">
      <w:pPr>
        <w:pStyle w:val="Pagrindinistekstas"/>
        <w:tabs>
          <w:tab w:val="left" w:pos="567"/>
        </w:tabs>
        <w:spacing w:after="0"/>
        <w:rPr>
          <w:color w:val="000000"/>
          <w:sz w:val="22"/>
          <w:szCs w:val="22"/>
          <w:lang w:val="lt-LT"/>
        </w:rPr>
      </w:pPr>
    </w:p>
    <w:p w14:paraId="0DD95EED" w14:textId="77777777" w:rsidR="003A3FFE" w:rsidRPr="003A3FFE" w:rsidRDefault="003A3FFE" w:rsidP="003A3FFE">
      <w:pPr>
        <w:pStyle w:val="Pagrindinistekstas"/>
        <w:tabs>
          <w:tab w:val="left" w:pos="567"/>
        </w:tabs>
        <w:spacing w:after="0"/>
        <w:rPr>
          <w:color w:val="000000"/>
          <w:sz w:val="22"/>
          <w:szCs w:val="22"/>
          <w:lang w:val="lt-LT"/>
        </w:rPr>
      </w:pPr>
    </w:p>
    <w:p w14:paraId="671B5EB2" w14:textId="50608446" w:rsidR="003A3FFE" w:rsidRPr="003A3FFE" w:rsidRDefault="003A3FFE" w:rsidP="003A3FFE">
      <w:pPr>
        <w:pStyle w:val="Pagrindinistekstas"/>
        <w:tabs>
          <w:tab w:val="left" w:pos="567"/>
        </w:tabs>
        <w:spacing w:after="0"/>
        <w:rPr>
          <w:b/>
          <w:color w:val="000000"/>
          <w:sz w:val="22"/>
          <w:szCs w:val="22"/>
          <w:highlight w:val="yellow"/>
          <w:lang w:val="lt-LT"/>
        </w:rPr>
      </w:pPr>
      <w:r w:rsidRPr="003A3FFE">
        <w:rPr>
          <w:b/>
          <w:color w:val="000000"/>
          <w:sz w:val="22"/>
          <w:szCs w:val="22"/>
          <w:lang w:val="lt-LT"/>
        </w:rPr>
        <w:t>9.</w:t>
      </w:r>
      <w:r w:rsidRPr="003A3FFE">
        <w:rPr>
          <w:b/>
          <w:color w:val="000000"/>
          <w:sz w:val="22"/>
          <w:szCs w:val="22"/>
          <w:lang w:val="lt-LT"/>
        </w:rPr>
        <w:tab/>
      </w:r>
      <w:r w:rsidR="001F374E" w:rsidRPr="00D7183F">
        <w:rPr>
          <w:b/>
          <w:bCs/>
          <w:sz w:val="22"/>
          <w:szCs w:val="22"/>
          <w:lang w:val="pt-PT" w:eastAsia="x-none"/>
        </w:rPr>
        <w:t>REGISTRAVIMO / PERREGISTRAVIMO DATA</w:t>
      </w:r>
      <w:r w:rsidRPr="003A3FFE">
        <w:rPr>
          <w:b/>
          <w:color w:val="000000"/>
          <w:sz w:val="22"/>
          <w:szCs w:val="22"/>
          <w:highlight w:val="yellow"/>
          <w:lang w:val="lt-LT"/>
        </w:rPr>
        <w:t xml:space="preserve"> </w:t>
      </w:r>
    </w:p>
    <w:p w14:paraId="200CC023" w14:textId="77777777" w:rsidR="003A3FFE" w:rsidRPr="003A3FFE" w:rsidRDefault="003A3FFE" w:rsidP="003A3FFE">
      <w:pPr>
        <w:pStyle w:val="Pagrindinistekstas"/>
        <w:tabs>
          <w:tab w:val="left" w:pos="567"/>
        </w:tabs>
        <w:spacing w:after="0"/>
        <w:rPr>
          <w:color w:val="000000"/>
          <w:sz w:val="22"/>
          <w:szCs w:val="22"/>
          <w:highlight w:val="yellow"/>
          <w:lang w:val="lt-LT"/>
        </w:rPr>
      </w:pPr>
    </w:p>
    <w:p w14:paraId="2433C0A7" w14:textId="44FC0D9D" w:rsidR="003A3FFE" w:rsidRPr="003A3FFE" w:rsidRDefault="0028314D" w:rsidP="003A3FFE">
      <w:pPr>
        <w:rPr>
          <w:szCs w:val="22"/>
        </w:rPr>
      </w:pPr>
      <w:r>
        <w:rPr>
          <w:szCs w:val="24"/>
        </w:rPr>
        <w:t xml:space="preserve">Registravimo data </w:t>
      </w:r>
      <w:r w:rsidR="003A3FFE" w:rsidRPr="003A3FFE">
        <w:rPr>
          <w:noProof/>
          <w:szCs w:val="22"/>
        </w:rPr>
        <w:t>2007 m. spalio</w:t>
      </w:r>
      <w:r w:rsidR="003A3FFE" w:rsidRPr="003A3FFE">
        <w:rPr>
          <w:szCs w:val="22"/>
        </w:rPr>
        <w:t xml:space="preserve"> </w:t>
      </w:r>
      <w:r w:rsidR="003A3FFE" w:rsidRPr="003A3FFE">
        <w:rPr>
          <w:noProof/>
          <w:szCs w:val="22"/>
        </w:rPr>
        <w:t>30 d.</w:t>
      </w:r>
    </w:p>
    <w:p w14:paraId="70729A83" w14:textId="51CDE4E8" w:rsidR="003A3FFE" w:rsidRPr="003A3FFE" w:rsidRDefault="0028314D" w:rsidP="003A3FFE">
      <w:pPr>
        <w:pStyle w:val="Betarp"/>
        <w:rPr>
          <w:szCs w:val="22"/>
        </w:rPr>
      </w:pPr>
      <w:r>
        <w:rPr>
          <w:szCs w:val="22"/>
        </w:rPr>
        <w:lastRenderedPageBreak/>
        <w:t xml:space="preserve">Paskutinio </w:t>
      </w:r>
      <w:r>
        <w:rPr>
          <w:szCs w:val="24"/>
        </w:rPr>
        <w:t>perregistravimo data</w:t>
      </w:r>
      <w:r>
        <w:rPr>
          <w:szCs w:val="22"/>
        </w:rPr>
        <w:t xml:space="preserve"> </w:t>
      </w:r>
      <w:r w:rsidR="003A3FFE" w:rsidRPr="003A3FFE">
        <w:rPr>
          <w:szCs w:val="22"/>
        </w:rPr>
        <w:t>2014 m. sausio 31 d.</w:t>
      </w:r>
    </w:p>
    <w:p w14:paraId="779E773E" w14:textId="77777777" w:rsidR="003A3FFE" w:rsidRPr="003A3FFE" w:rsidRDefault="003A3FFE" w:rsidP="003A3FFE">
      <w:pPr>
        <w:pStyle w:val="Pagrindinistekstas"/>
        <w:tabs>
          <w:tab w:val="left" w:pos="567"/>
        </w:tabs>
        <w:spacing w:after="0"/>
        <w:rPr>
          <w:color w:val="000000"/>
          <w:sz w:val="22"/>
          <w:szCs w:val="22"/>
          <w:highlight w:val="yellow"/>
          <w:lang w:val="lt-LT"/>
        </w:rPr>
      </w:pPr>
    </w:p>
    <w:p w14:paraId="155175D8" w14:textId="77777777" w:rsidR="003A3FFE" w:rsidRPr="003A3FFE" w:rsidRDefault="003A3FFE" w:rsidP="003A3FFE">
      <w:pPr>
        <w:pStyle w:val="Pagrindinistekstas"/>
        <w:tabs>
          <w:tab w:val="left" w:pos="567"/>
        </w:tabs>
        <w:spacing w:after="0"/>
        <w:rPr>
          <w:color w:val="000000"/>
          <w:sz w:val="22"/>
          <w:szCs w:val="22"/>
          <w:highlight w:val="yellow"/>
          <w:lang w:val="lt-LT"/>
        </w:rPr>
      </w:pPr>
    </w:p>
    <w:p w14:paraId="71229DBB" w14:textId="77777777" w:rsidR="003A3FFE" w:rsidRPr="003A3FFE" w:rsidRDefault="003A3FFE" w:rsidP="0071130F">
      <w:pPr>
        <w:pStyle w:val="Antrat2"/>
      </w:pPr>
      <w:r w:rsidRPr="003A3FFE">
        <w:t>10.</w:t>
      </w:r>
      <w:r w:rsidRPr="003A3FFE">
        <w:tab/>
        <w:t>TEKSTO PERŽIŪROS DATA</w:t>
      </w:r>
    </w:p>
    <w:p w14:paraId="580A0CF6" w14:textId="77777777" w:rsidR="003A3FFE" w:rsidRPr="003A3FFE" w:rsidRDefault="003A3FFE" w:rsidP="003A3FFE">
      <w:pPr>
        <w:rPr>
          <w:szCs w:val="22"/>
        </w:rPr>
      </w:pPr>
    </w:p>
    <w:p w14:paraId="5F100744" w14:textId="7D5A1D80" w:rsidR="003A3FFE" w:rsidRPr="003A3FFE" w:rsidRDefault="00D9008C" w:rsidP="003A3FFE">
      <w:pPr>
        <w:rPr>
          <w:szCs w:val="22"/>
        </w:rPr>
      </w:pPr>
      <w:r>
        <w:rPr>
          <w:szCs w:val="22"/>
        </w:rPr>
        <w:t>202</w:t>
      </w:r>
      <w:r w:rsidR="00DD5A90">
        <w:rPr>
          <w:szCs w:val="22"/>
        </w:rPr>
        <w:t>5</w:t>
      </w:r>
      <w:r>
        <w:rPr>
          <w:szCs w:val="22"/>
        </w:rPr>
        <w:t xml:space="preserve"> m. balandžio 1</w:t>
      </w:r>
      <w:r w:rsidR="00DD5A90">
        <w:rPr>
          <w:szCs w:val="22"/>
        </w:rPr>
        <w:t>8</w:t>
      </w:r>
      <w:r>
        <w:rPr>
          <w:szCs w:val="22"/>
        </w:rPr>
        <w:t xml:space="preserve"> d.</w:t>
      </w:r>
    </w:p>
    <w:p w14:paraId="04F39D30" w14:textId="77777777" w:rsidR="003A3FFE" w:rsidRPr="003A3FFE" w:rsidRDefault="003A3FFE" w:rsidP="003A3FFE">
      <w:pPr>
        <w:jc w:val="both"/>
        <w:rPr>
          <w:color w:val="000000"/>
          <w:szCs w:val="22"/>
        </w:rPr>
      </w:pPr>
    </w:p>
    <w:p w14:paraId="10E1F9FB" w14:textId="19E21130" w:rsidR="003A3FFE" w:rsidRPr="0028314D" w:rsidRDefault="003A3FFE" w:rsidP="003A3FFE">
      <w:pPr>
        <w:pStyle w:val="Paprastasistekstas"/>
        <w:tabs>
          <w:tab w:val="left" w:pos="5954"/>
          <w:tab w:val="left" w:pos="6237"/>
          <w:tab w:val="left" w:pos="6663"/>
          <w:tab w:val="left" w:pos="6946"/>
        </w:tabs>
        <w:rPr>
          <w:rFonts w:ascii="Times New Roman" w:hAnsi="Times New Roman"/>
          <w:sz w:val="22"/>
          <w:szCs w:val="22"/>
          <w:lang w:val="lt-LT"/>
        </w:rPr>
      </w:pPr>
      <w:r w:rsidRPr="003A3FFE">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3A3FFE">
        <w:rPr>
          <w:rFonts w:ascii="Times New Roman" w:hAnsi="Times New Roman"/>
          <w:i/>
          <w:noProof/>
          <w:sz w:val="22"/>
          <w:szCs w:val="22"/>
          <w:lang w:val="lt-LT"/>
        </w:rPr>
        <w:t xml:space="preserve"> </w:t>
      </w:r>
      <w:r w:rsidR="0028314D" w:rsidRPr="00DD5A90">
        <w:rPr>
          <w:rFonts w:asciiTheme="majorBidi" w:hAnsiTheme="majorBidi" w:cstheme="majorBidi"/>
          <w:color w:val="0000EE"/>
          <w:sz w:val="22"/>
          <w:szCs w:val="22"/>
          <w:lang w:val="lt-LT" w:eastAsia="lt-LT"/>
        </w:rPr>
        <w:t>https://vvkt.lrv.lt/lt/.</w:t>
      </w:r>
    </w:p>
    <w:p w14:paraId="483FC6DC" w14:textId="77777777" w:rsidR="003A3FFE" w:rsidRPr="003A3FFE" w:rsidRDefault="003A3FFE" w:rsidP="003A3FFE">
      <w:pPr>
        <w:pStyle w:val="Pagrindinistekstas"/>
        <w:spacing w:after="0"/>
        <w:rPr>
          <w:color w:val="000000"/>
          <w:sz w:val="22"/>
          <w:szCs w:val="22"/>
          <w:lang w:val="lt-LT"/>
        </w:rPr>
      </w:pPr>
    </w:p>
    <w:p w14:paraId="51BCB3FF" w14:textId="77777777" w:rsidR="003A3FFE" w:rsidRPr="003A3FFE" w:rsidRDefault="003A3FFE" w:rsidP="003A3FFE">
      <w:pPr>
        <w:pStyle w:val="Pagrindinistekstas"/>
        <w:spacing w:after="0"/>
        <w:rPr>
          <w:color w:val="000000"/>
          <w:sz w:val="22"/>
          <w:szCs w:val="22"/>
          <w:lang w:val="lt-LT"/>
        </w:rPr>
      </w:pPr>
    </w:p>
    <w:p w14:paraId="4F5221D1" w14:textId="77777777" w:rsidR="003A3FFE" w:rsidRPr="003A3FFE" w:rsidRDefault="003A3FFE" w:rsidP="003A3FFE">
      <w:pPr>
        <w:pStyle w:val="Pagrindinistekstas"/>
        <w:spacing w:after="0"/>
        <w:rPr>
          <w:color w:val="000000"/>
          <w:sz w:val="22"/>
          <w:szCs w:val="22"/>
          <w:lang w:val="lt-LT"/>
        </w:rPr>
      </w:pPr>
    </w:p>
    <w:p w14:paraId="1CE82326" w14:textId="77777777" w:rsidR="003A3FFE" w:rsidRPr="003A3FFE" w:rsidRDefault="003A3FFE" w:rsidP="003A3FFE">
      <w:pPr>
        <w:pStyle w:val="Pagrindinistekstas"/>
        <w:spacing w:after="0"/>
        <w:rPr>
          <w:color w:val="000000"/>
          <w:sz w:val="22"/>
          <w:szCs w:val="22"/>
          <w:lang w:val="lt-LT"/>
        </w:rPr>
      </w:pPr>
    </w:p>
    <w:p w14:paraId="10992294" w14:textId="77777777" w:rsidR="003A3FFE" w:rsidRPr="003A3FFE" w:rsidRDefault="003A3FFE" w:rsidP="003A3FFE">
      <w:pPr>
        <w:pStyle w:val="Pagrindinistekstas"/>
        <w:spacing w:after="0"/>
        <w:rPr>
          <w:color w:val="000000"/>
          <w:sz w:val="22"/>
          <w:szCs w:val="22"/>
          <w:lang w:val="lt-LT"/>
        </w:rPr>
      </w:pPr>
    </w:p>
    <w:p w14:paraId="5DD03CF7" w14:textId="77777777" w:rsidR="003A3FFE" w:rsidRPr="003A3FFE" w:rsidRDefault="003A3FFE" w:rsidP="003A3FFE">
      <w:pPr>
        <w:pStyle w:val="Pagrindinistekstas"/>
        <w:spacing w:after="0"/>
        <w:rPr>
          <w:color w:val="000000"/>
          <w:sz w:val="22"/>
          <w:szCs w:val="22"/>
          <w:lang w:val="lt-LT"/>
        </w:rPr>
      </w:pPr>
    </w:p>
    <w:p w14:paraId="18BFA839" w14:textId="77777777" w:rsidR="003A3FFE" w:rsidRPr="003A3FFE" w:rsidRDefault="003A3FFE" w:rsidP="003A3FFE">
      <w:pPr>
        <w:pStyle w:val="Pagrindinistekstas"/>
        <w:spacing w:after="0"/>
        <w:rPr>
          <w:color w:val="000000"/>
          <w:sz w:val="22"/>
          <w:szCs w:val="22"/>
          <w:lang w:val="lt-LT"/>
        </w:rPr>
      </w:pPr>
    </w:p>
    <w:p w14:paraId="0BA55A0B" w14:textId="77777777" w:rsidR="003A3FFE" w:rsidRPr="003A3FFE" w:rsidRDefault="003A3FFE" w:rsidP="003A3FFE">
      <w:pPr>
        <w:pStyle w:val="Pagrindinistekstas"/>
        <w:spacing w:after="0"/>
        <w:rPr>
          <w:color w:val="000000"/>
          <w:sz w:val="22"/>
          <w:szCs w:val="22"/>
          <w:lang w:val="lt-LT"/>
        </w:rPr>
      </w:pPr>
    </w:p>
    <w:p w14:paraId="617C0879" w14:textId="77777777" w:rsidR="003A3FFE" w:rsidRPr="003A3FFE" w:rsidRDefault="003A3FFE" w:rsidP="003A3FFE">
      <w:pPr>
        <w:pStyle w:val="Pagrindinistekstas"/>
        <w:spacing w:after="0"/>
        <w:rPr>
          <w:color w:val="000000"/>
          <w:sz w:val="22"/>
          <w:szCs w:val="22"/>
          <w:lang w:val="lt-LT"/>
        </w:rPr>
      </w:pPr>
    </w:p>
    <w:p w14:paraId="6E5DF7CD" w14:textId="77777777" w:rsidR="003A3FFE" w:rsidRPr="003A3FFE" w:rsidRDefault="003A3FFE" w:rsidP="003A3FFE">
      <w:pPr>
        <w:pStyle w:val="Pagrindinistekstas"/>
        <w:spacing w:after="0"/>
        <w:rPr>
          <w:color w:val="000000"/>
          <w:sz w:val="22"/>
          <w:szCs w:val="22"/>
          <w:lang w:val="lt-LT"/>
        </w:rPr>
      </w:pPr>
    </w:p>
    <w:p w14:paraId="25F85841" w14:textId="77777777" w:rsidR="003A3FFE" w:rsidRPr="003A3FFE" w:rsidRDefault="003A3FFE" w:rsidP="003A3FFE">
      <w:pPr>
        <w:pStyle w:val="Pagrindinistekstas"/>
        <w:spacing w:after="0"/>
        <w:rPr>
          <w:color w:val="000000"/>
          <w:sz w:val="22"/>
          <w:szCs w:val="22"/>
          <w:lang w:val="lt-LT"/>
        </w:rPr>
      </w:pPr>
    </w:p>
    <w:p w14:paraId="435E74EE" w14:textId="77777777" w:rsidR="003A3FFE" w:rsidRPr="003A3FFE" w:rsidRDefault="003A3FFE" w:rsidP="003A3FFE">
      <w:pPr>
        <w:pStyle w:val="Pagrindinistekstas"/>
        <w:spacing w:after="0"/>
        <w:rPr>
          <w:color w:val="000000"/>
          <w:sz w:val="22"/>
          <w:szCs w:val="22"/>
          <w:lang w:val="lt-LT"/>
        </w:rPr>
      </w:pPr>
    </w:p>
    <w:p w14:paraId="19B89499" w14:textId="77777777" w:rsidR="003A3FFE" w:rsidRPr="003A3FFE" w:rsidRDefault="003A3FFE" w:rsidP="003A3FFE">
      <w:pPr>
        <w:pStyle w:val="Pagrindinistekstas"/>
        <w:spacing w:after="0"/>
        <w:rPr>
          <w:color w:val="000000"/>
          <w:sz w:val="22"/>
          <w:szCs w:val="22"/>
          <w:lang w:val="lt-LT"/>
        </w:rPr>
      </w:pPr>
    </w:p>
    <w:p w14:paraId="592965A8" w14:textId="77777777" w:rsidR="003A3FFE" w:rsidRPr="003A3FFE" w:rsidRDefault="003A3FFE" w:rsidP="003A3FFE">
      <w:pPr>
        <w:pStyle w:val="Pagrindinistekstas"/>
        <w:spacing w:after="0"/>
        <w:rPr>
          <w:color w:val="000000"/>
          <w:sz w:val="22"/>
          <w:szCs w:val="22"/>
          <w:lang w:val="lt-LT"/>
        </w:rPr>
      </w:pPr>
    </w:p>
    <w:p w14:paraId="242DC117" w14:textId="77777777" w:rsidR="003A3FFE" w:rsidRPr="003A3FFE" w:rsidRDefault="003A3FFE" w:rsidP="003A3FFE">
      <w:pPr>
        <w:pStyle w:val="Pagrindinistekstas"/>
        <w:spacing w:after="0"/>
        <w:rPr>
          <w:color w:val="000000"/>
          <w:sz w:val="22"/>
          <w:szCs w:val="22"/>
          <w:lang w:val="lt-LT"/>
        </w:rPr>
      </w:pPr>
    </w:p>
    <w:p w14:paraId="0A5547C8" w14:textId="77777777" w:rsidR="003A3FFE" w:rsidRPr="003A3FFE" w:rsidRDefault="003A3FFE" w:rsidP="003A3FFE">
      <w:pPr>
        <w:pStyle w:val="Pagrindinistekstas"/>
        <w:spacing w:after="0"/>
        <w:rPr>
          <w:color w:val="000000"/>
          <w:sz w:val="22"/>
          <w:szCs w:val="22"/>
          <w:lang w:val="lt-LT"/>
        </w:rPr>
      </w:pPr>
    </w:p>
    <w:p w14:paraId="04AF6E85" w14:textId="77777777" w:rsidR="003A3FFE" w:rsidRPr="003A3FFE" w:rsidRDefault="003A3FFE" w:rsidP="003A3FFE">
      <w:pPr>
        <w:pStyle w:val="Pagrindinistekstas"/>
        <w:spacing w:after="0"/>
        <w:rPr>
          <w:color w:val="000000"/>
          <w:sz w:val="22"/>
          <w:szCs w:val="22"/>
          <w:lang w:val="lt-LT"/>
        </w:rPr>
      </w:pPr>
    </w:p>
    <w:p w14:paraId="592F93E5" w14:textId="77777777" w:rsidR="003A3FFE" w:rsidRPr="003A3FFE" w:rsidRDefault="003A3FFE" w:rsidP="003A3FFE">
      <w:pPr>
        <w:pStyle w:val="Pagrindinistekstas"/>
        <w:spacing w:after="0"/>
        <w:rPr>
          <w:color w:val="000000"/>
          <w:sz w:val="22"/>
          <w:szCs w:val="22"/>
          <w:lang w:val="lt-LT"/>
        </w:rPr>
      </w:pPr>
    </w:p>
    <w:p w14:paraId="11499F25" w14:textId="77777777" w:rsidR="003A3FFE" w:rsidRPr="003A3FFE" w:rsidRDefault="003A3FFE" w:rsidP="003A3FFE">
      <w:pPr>
        <w:pStyle w:val="Pagrindinistekstas"/>
        <w:spacing w:after="0"/>
        <w:rPr>
          <w:color w:val="000000"/>
          <w:sz w:val="22"/>
          <w:szCs w:val="22"/>
          <w:lang w:val="lt-LT"/>
        </w:rPr>
      </w:pPr>
    </w:p>
    <w:p w14:paraId="506B17F2" w14:textId="77777777" w:rsidR="003A3FFE" w:rsidRPr="003A3FFE" w:rsidRDefault="003A3FFE" w:rsidP="003A3FFE">
      <w:pPr>
        <w:pStyle w:val="Pagrindinistekstas"/>
        <w:spacing w:after="0"/>
        <w:rPr>
          <w:color w:val="000000"/>
          <w:sz w:val="22"/>
          <w:szCs w:val="22"/>
          <w:lang w:val="lt-LT"/>
        </w:rPr>
      </w:pPr>
    </w:p>
    <w:p w14:paraId="37828006" w14:textId="77777777" w:rsidR="003A3FFE" w:rsidRPr="003A3FFE" w:rsidRDefault="003A3FFE" w:rsidP="003A3FFE">
      <w:pPr>
        <w:pStyle w:val="Pagrindinistekstas"/>
        <w:spacing w:after="0"/>
        <w:rPr>
          <w:color w:val="000000"/>
          <w:sz w:val="22"/>
          <w:szCs w:val="22"/>
          <w:lang w:val="lt-LT"/>
        </w:rPr>
      </w:pPr>
    </w:p>
    <w:p w14:paraId="2476293E" w14:textId="77777777" w:rsidR="003A3FFE" w:rsidRPr="003A3FFE" w:rsidRDefault="003A3FFE" w:rsidP="003A3FFE">
      <w:pPr>
        <w:pStyle w:val="Pagrindinistekstas"/>
        <w:spacing w:after="0"/>
        <w:rPr>
          <w:color w:val="000000"/>
          <w:sz w:val="22"/>
          <w:szCs w:val="22"/>
          <w:lang w:val="lt-LT"/>
        </w:rPr>
      </w:pPr>
    </w:p>
    <w:p w14:paraId="6418F8CD" w14:textId="77777777" w:rsidR="003A3FFE" w:rsidRPr="003A3FFE" w:rsidRDefault="003A3FFE" w:rsidP="003A3FFE">
      <w:pPr>
        <w:pStyle w:val="Pagrindinistekstas"/>
        <w:spacing w:after="0"/>
        <w:rPr>
          <w:color w:val="000000"/>
          <w:sz w:val="22"/>
          <w:szCs w:val="22"/>
          <w:lang w:val="lt-LT"/>
        </w:rPr>
      </w:pPr>
    </w:p>
    <w:p w14:paraId="2D0DC30A" w14:textId="77777777" w:rsidR="003A3FFE" w:rsidRPr="003A3FFE" w:rsidRDefault="003A3FFE" w:rsidP="003A3FFE">
      <w:pPr>
        <w:pStyle w:val="Pagrindinistekstas"/>
        <w:spacing w:after="0"/>
        <w:rPr>
          <w:color w:val="000000"/>
          <w:sz w:val="22"/>
          <w:szCs w:val="22"/>
          <w:lang w:val="lt-LT"/>
        </w:rPr>
      </w:pPr>
    </w:p>
    <w:p w14:paraId="04002610" w14:textId="77777777" w:rsidR="003A3FFE" w:rsidRPr="003A3FFE" w:rsidRDefault="003A3FFE" w:rsidP="003A3FFE">
      <w:pPr>
        <w:pStyle w:val="Pagrindinistekstas"/>
        <w:spacing w:after="0"/>
        <w:rPr>
          <w:color w:val="000000"/>
          <w:sz w:val="22"/>
          <w:szCs w:val="22"/>
          <w:lang w:val="lt-LT"/>
        </w:rPr>
      </w:pPr>
    </w:p>
    <w:p w14:paraId="14C0D59C" w14:textId="77777777" w:rsidR="003A3FFE" w:rsidRPr="003A3FFE" w:rsidRDefault="003A3FFE" w:rsidP="003A3FFE">
      <w:pPr>
        <w:pStyle w:val="Pagrindinistekstas"/>
        <w:spacing w:after="0"/>
        <w:rPr>
          <w:color w:val="000000"/>
          <w:sz w:val="22"/>
          <w:szCs w:val="22"/>
          <w:lang w:val="lt-LT"/>
        </w:rPr>
      </w:pPr>
    </w:p>
    <w:p w14:paraId="44CF7213" w14:textId="77777777" w:rsidR="003A3FFE" w:rsidRPr="003A3FFE" w:rsidRDefault="003A3FFE" w:rsidP="003A3FFE">
      <w:pPr>
        <w:pStyle w:val="Pagrindinistekstas"/>
        <w:spacing w:after="0"/>
        <w:rPr>
          <w:color w:val="000000"/>
          <w:sz w:val="22"/>
          <w:szCs w:val="22"/>
          <w:lang w:val="lt-LT"/>
        </w:rPr>
      </w:pPr>
    </w:p>
    <w:p w14:paraId="655829C7" w14:textId="77777777" w:rsidR="003A3FFE" w:rsidRPr="003A3FFE" w:rsidRDefault="003A3FFE" w:rsidP="003A3FFE">
      <w:pPr>
        <w:pStyle w:val="Pagrindinistekstas"/>
        <w:spacing w:after="0"/>
        <w:rPr>
          <w:color w:val="000000"/>
          <w:sz w:val="22"/>
          <w:szCs w:val="22"/>
          <w:lang w:val="lt-LT"/>
        </w:rPr>
      </w:pPr>
    </w:p>
    <w:p w14:paraId="0247A032" w14:textId="77777777" w:rsidR="003A3FFE" w:rsidRPr="003A3FFE" w:rsidRDefault="003A3FFE" w:rsidP="003A3FFE">
      <w:pPr>
        <w:pStyle w:val="Pagrindinistekstas"/>
        <w:spacing w:after="0"/>
        <w:rPr>
          <w:color w:val="000000"/>
          <w:sz w:val="22"/>
          <w:szCs w:val="22"/>
          <w:lang w:val="lt-LT"/>
        </w:rPr>
      </w:pPr>
    </w:p>
    <w:p w14:paraId="10D95D08" w14:textId="77777777" w:rsidR="003A3FFE" w:rsidRPr="003A3FFE" w:rsidRDefault="003A3FFE" w:rsidP="003A3FFE">
      <w:pPr>
        <w:pStyle w:val="Pagrindinistekstas"/>
        <w:spacing w:after="0"/>
        <w:rPr>
          <w:color w:val="000000"/>
          <w:sz w:val="22"/>
          <w:szCs w:val="22"/>
          <w:lang w:val="lt-LT"/>
        </w:rPr>
      </w:pPr>
    </w:p>
    <w:p w14:paraId="7DD2BE97" w14:textId="77777777" w:rsidR="003A3FFE" w:rsidRPr="003A3FFE" w:rsidRDefault="003A3FFE" w:rsidP="003A3FFE">
      <w:pPr>
        <w:pStyle w:val="Pagrindinistekstas"/>
        <w:spacing w:after="0"/>
        <w:rPr>
          <w:color w:val="000000"/>
          <w:sz w:val="22"/>
          <w:szCs w:val="22"/>
          <w:lang w:val="lt-LT"/>
        </w:rPr>
      </w:pPr>
    </w:p>
    <w:p w14:paraId="18E6B107" w14:textId="77777777" w:rsidR="003A3FFE" w:rsidRPr="003A3FFE" w:rsidRDefault="003A3FFE" w:rsidP="003A3FFE">
      <w:pPr>
        <w:pStyle w:val="Pagrindinistekstas"/>
        <w:spacing w:after="0"/>
        <w:rPr>
          <w:color w:val="000000"/>
          <w:sz w:val="22"/>
          <w:szCs w:val="22"/>
          <w:lang w:val="lt-LT"/>
        </w:rPr>
      </w:pPr>
    </w:p>
    <w:p w14:paraId="65220AEB" w14:textId="77777777" w:rsidR="003A3FFE" w:rsidRPr="003A3FFE" w:rsidRDefault="003A3FFE" w:rsidP="003A3FFE">
      <w:pPr>
        <w:pStyle w:val="Pagrindinistekstas"/>
        <w:spacing w:after="0"/>
        <w:rPr>
          <w:color w:val="000000"/>
          <w:sz w:val="22"/>
          <w:szCs w:val="22"/>
          <w:lang w:val="lt-LT"/>
        </w:rPr>
      </w:pPr>
    </w:p>
    <w:p w14:paraId="6609CE1B" w14:textId="77777777" w:rsidR="003A3FFE" w:rsidRPr="003A3FFE" w:rsidRDefault="003A3FFE" w:rsidP="003A3FFE">
      <w:pPr>
        <w:pStyle w:val="Pagrindinistekstas"/>
        <w:spacing w:after="0"/>
        <w:rPr>
          <w:color w:val="000000"/>
          <w:sz w:val="22"/>
          <w:szCs w:val="22"/>
          <w:lang w:val="lt-LT"/>
        </w:rPr>
      </w:pPr>
    </w:p>
    <w:p w14:paraId="2134E1DD" w14:textId="77777777" w:rsidR="003A3FFE" w:rsidRPr="003A3FFE" w:rsidRDefault="003A3FFE" w:rsidP="003A3FFE">
      <w:pPr>
        <w:pStyle w:val="Pagrindinistekstas"/>
        <w:spacing w:after="0"/>
        <w:rPr>
          <w:color w:val="000000"/>
          <w:sz w:val="22"/>
          <w:szCs w:val="22"/>
          <w:lang w:val="lt-LT"/>
        </w:rPr>
      </w:pPr>
    </w:p>
    <w:p w14:paraId="04C99F06" w14:textId="77777777" w:rsidR="003A3FFE" w:rsidRPr="003A3FFE" w:rsidRDefault="003A3FFE" w:rsidP="003A3FFE">
      <w:pPr>
        <w:pStyle w:val="Pagrindinistekstas"/>
        <w:spacing w:after="0"/>
        <w:rPr>
          <w:color w:val="000000"/>
          <w:sz w:val="22"/>
          <w:szCs w:val="22"/>
          <w:lang w:val="lt-LT"/>
        </w:rPr>
      </w:pPr>
    </w:p>
    <w:p w14:paraId="45E66473" w14:textId="77777777" w:rsidR="003A3FFE" w:rsidRPr="003A3FFE" w:rsidRDefault="003A3FFE" w:rsidP="003A3FFE">
      <w:pPr>
        <w:pStyle w:val="Pagrindinistekstas"/>
        <w:spacing w:after="0"/>
        <w:rPr>
          <w:color w:val="000000"/>
          <w:sz w:val="22"/>
          <w:szCs w:val="22"/>
          <w:lang w:val="lt-LT"/>
        </w:rPr>
      </w:pPr>
    </w:p>
    <w:p w14:paraId="32A85D41" w14:textId="77777777" w:rsidR="003A3FFE" w:rsidRPr="003A3FFE" w:rsidRDefault="003A3FFE" w:rsidP="003A3FFE">
      <w:pPr>
        <w:pStyle w:val="Pagrindinistekstas"/>
        <w:spacing w:after="0"/>
        <w:rPr>
          <w:color w:val="000000"/>
          <w:sz w:val="22"/>
          <w:szCs w:val="22"/>
          <w:lang w:val="lt-LT"/>
        </w:rPr>
      </w:pPr>
    </w:p>
    <w:p w14:paraId="000E596A" w14:textId="77777777" w:rsidR="003A3FFE" w:rsidRPr="003A3FFE" w:rsidRDefault="003A3FFE" w:rsidP="003A3FFE">
      <w:pPr>
        <w:pStyle w:val="Pagrindinistekstas"/>
        <w:spacing w:after="0"/>
        <w:rPr>
          <w:color w:val="000000"/>
          <w:sz w:val="22"/>
          <w:szCs w:val="22"/>
          <w:lang w:val="lt-LT"/>
        </w:rPr>
      </w:pPr>
    </w:p>
    <w:p w14:paraId="4188DFF8" w14:textId="77777777" w:rsidR="003A3FFE" w:rsidRPr="003A3FFE" w:rsidRDefault="003A3FFE" w:rsidP="003A3FFE">
      <w:pPr>
        <w:pStyle w:val="Pagrindinistekstas"/>
        <w:spacing w:after="0"/>
        <w:rPr>
          <w:color w:val="000000"/>
          <w:sz w:val="22"/>
          <w:szCs w:val="22"/>
          <w:lang w:val="lt-LT"/>
        </w:rPr>
      </w:pPr>
    </w:p>
    <w:p w14:paraId="3B050A3B" w14:textId="77777777" w:rsidR="003A3FFE" w:rsidRPr="003A3FFE" w:rsidRDefault="003A3FFE" w:rsidP="003A3FFE">
      <w:pPr>
        <w:pStyle w:val="Pagrindinistekstas"/>
        <w:spacing w:after="0"/>
        <w:rPr>
          <w:color w:val="000000"/>
          <w:sz w:val="22"/>
          <w:szCs w:val="22"/>
          <w:lang w:val="lt-LT"/>
        </w:rPr>
      </w:pPr>
    </w:p>
    <w:p w14:paraId="4B665871" w14:textId="77777777" w:rsidR="003A3FFE" w:rsidRPr="003A3FFE" w:rsidRDefault="003A3FFE" w:rsidP="003A3FFE">
      <w:pPr>
        <w:pStyle w:val="Pagrindinistekstas"/>
        <w:spacing w:after="0"/>
        <w:rPr>
          <w:color w:val="000000"/>
          <w:sz w:val="22"/>
          <w:szCs w:val="22"/>
          <w:lang w:val="lt-LT"/>
        </w:rPr>
      </w:pPr>
    </w:p>
    <w:p w14:paraId="305BCD2E" w14:textId="0121B5C3" w:rsidR="003A3FFE" w:rsidRPr="003A3FFE" w:rsidRDefault="003A3FFE" w:rsidP="003A3FFE">
      <w:pPr>
        <w:pStyle w:val="Pavadinimas"/>
        <w:rPr>
          <w:color w:val="000000"/>
          <w:sz w:val="22"/>
          <w:szCs w:val="22"/>
          <w:lang w:val="lt-LT"/>
        </w:rPr>
      </w:pPr>
    </w:p>
    <w:p w14:paraId="4CDB274A" w14:textId="77777777" w:rsidR="003A3FFE" w:rsidRPr="003A3FFE" w:rsidRDefault="003A3FFE" w:rsidP="003A3FFE">
      <w:pPr>
        <w:pStyle w:val="Pavadinimas"/>
        <w:rPr>
          <w:color w:val="000000"/>
          <w:sz w:val="22"/>
          <w:szCs w:val="22"/>
          <w:lang w:val="lt-LT"/>
        </w:rPr>
      </w:pPr>
    </w:p>
    <w:p w14:paraId="0E7F29F6" w14:textId="77777777" w:rsidR="003A3FFE" w:rsidRPr="003A3FFE" w:rsidRDefault="003A3FFE" w:rsidP="003A3FFE">
      <w:pPr>
        <w:pStyle w:val="Pavadinimas"/>
        <w:rPr>
          <w:color w:val="000000"/>
          <w:sz w:val="22"/>
          <w:szCs w:val="22"/>
          <w:lang w:val="lt-LT"/>
        </w:rPr>
      </w:pPr>
    </w:p>
    <w:p w14:paraId="3F79814F" w14:textId="77777777" w:rsidR="003A3FFE" w:rsidRPr="003A3FFE" w:rsidRDefault="003A3FFE" w:rsidP="003A3FFE">
      <w:pPr>
        <w:pStyle w:val="Pavadinimas"/>
        <w:rPr>
          <w:color w:val="000000"/>
          <w:sz w:val="22"/>
          <w:szCs w:val="22"/>
          <w:lang w:val="lt-LT"/>
        </w:rPr>
      </w:pPr>
    </w:p>
    <w:p w14:paraId="33627D5B" w14:textId="77777777" w:rsidR="003A3FFE" w:rsidRPr="003A3FFE" w:rsidRDefault="003A3FFE" w:rsidP="003A3FFE">
      <w:pPr>
        <w:pStyle w:val="Pavadinimas"/>
        <w:rPr>
          <w:color w:val="000000"/>
          <w:sz w:val="22"/>
          <w:szCs w:val="22"/>
          <w:lang w:val="lt-LT"/>
        </w:rPr>
      </w:pPr>
    </w:p>
    <w:p w14:paraId="646FD4BD" w14:textId="77777777" w:rsidR="003A3FFE" w:rsidRPr="003A3FFE" w:rsidRDefault="003A3FFE" w:rsidP="003A3FFE">
      <w:pPr>
        <w:pStyle w:val="Pavadinimas"/>
        <w:rPr>
          <w:color w:val="000000"/>
          <w:sz w:val="22"/>
          <w:szCs w:val="22"/>
          <w:lang w:val="lt-LT"/>
        </w:rPr>
      </w:pPr>
    </w:p>
    <w:p w14:paraId="314137D8" w14:textId="77777777" w:rsidR="003A3FFE" w:rsidRPr="003A3FFE" w:rsidRDefault="003A3FFE" w:rsidP="003A3FFE">
      <w:pPr>
        <w:pStyle w:val="Pavadinimas"/>
        <w:rPr>
          <w:color w:val="000000"/>
          <w:sz w:val="22"/>
          <w:szCs w:val="22"/>
          <w:lang w:val="lt-LT"/>
        </w:rPr>
      </w:pPr>
    </w:p>
    <w:p w14:paraId="2E082380" w14:textId="77777777" w:rsidR="003A3FFE" w:rsidRPr="003A3FFE" w:rsidRDefault="003A3FFE" w:rsidP="003A3FFE">
      <w:pPr>
        <w:pStyle w:val="Pavadinimas"/>
        <w:rPr>
          <w:color w:val="000000"/>
          <w:sz w:val="22"/>
          <w:szCs w:val="22"/>
          <w:lang w:val="lt-LT"/>
        </w:rPr>
      </w:pPr>
    </w:p>
    <w:p w14:paraId="0946AAAA" w14:textId="77777777" w:rsidR="003A3FFE" w:rsidRPr="003A3FFE" w:rsidRDefault="003A3FFE" w:rsidP="003A3FFE">
      <w:pPr>
        <w:pStyle w:val="Pavadinimas"/>
        <w:rPr>
          <w:color w:val="000000"/>
          <w:sz w:val="22"/>
          <w:szCs w:val="22"/>
          <w:lang w:val="lt-LT"/>
        </w:rPr>
      </w:pPr>
    </w:p>
    <w:p w14:paraId="770DE1F8" w14:textId="77777777" w:rsidR="003A3FFE" w:rsidRPr="003A3FFE" w:rsidRDefault="003A3FFE" w:rsidP="003A3FFE">
      <w:pPr>
        <w:pStyle w:val="Pavadinimas"/>
        <w:rPr>
          <w:color w:val="000000"/>
          <w:sz w:val="22"/>
          <w:szCs w:val="22"/>
          <w:lang w:val="lt-LT"/>
        </w:rPr>
      </w:pPr>
    </w:p>
    <w:p w14:paraId="6AA2D95B" w14:textId="77777777" w:rsidR="003A3FFE" w:rsidRPr="003A3FFE" w:rsidRDefault="003A3FFE" w:rsidP="003A3FFE">
      <w:pPr>
        <w:pStyle w:val="Pavadinimas"/>
        <w:rPr>
          <w:color w:val="000000"/>
          <w:sz w:val="22"/>
          <w:szCs w:val="22"/>
          <w:lang w:val="lt-LT"/>
        </w:rPr>
      </w:pPr>
    </w:p>
    <w:p w14:paraId="0479786A" w14:textId="77777777" w:rsidR="003A3FFE" w:rsidRPr="003A3FFE" w:rsidRDefault="003A3FFE" w:rsidP="003A3FFE">
      <w:pPr>
        <w:pStyle w:val="Pavadinimas"/>
        <w:rPr>
          <w:color w:val="000000"/>
          <w:sz w:val="22"/>
          <w:szCs w:val="22"/>
          <w:lang w:val="lt-LT"/>
        </w:rPr>
      </w:pPr>
    </w:p>
    <w:p w14:paraId="430D33C1" w14:textId="77777777" w:rsidR="003A3FFE" w:rsidRPr="003A3FFE" w:rsidRDefault="003A3FFE" w:rsidP="003A3FFE">
      <w:pPr>
        <w:pStyle w:val="Pavadinimas"/>
        <w:rPr>
          <w:color w:val="000000"/>
          <w:sz w:val="22"/>
          <w:szCs w:val="22"/>
          <w:lang w:val="lt-LT"/>
        </w:rPr>
      </w:pPr>
    </w:p>
    <w:p w14:paraId="6C874442" w14:textId="77777777" w:rsidR="003A3FFE" w:rsidRPr="003A3FFE" w:rsidRDefault="003A3FFE" w:rsidP="003A3FFE">
      <w:pPr>
        <w:pStyle w:val="Pavadinimas"/>
        <w:rPr>
          <w:color w:val="000000"/>
          <w:sz w:val="22"/>
          <w:szCs w:val="22"/>
          <w:lang w:val="lt-LT"/>
        </w:rPr>
      </w:pPr>
    </w:p>
    <w:p w14:paraId="1C528D51" w14:textId="77777777" w:rsidR="003A3FFE" w:rsidRPr="003A3FFE" w:rsidRDefault="003A3FFE" w:rsidP="003A3FFE">
      <w:pPr>
        <w:pStyle w:val="Pavadinimas"/>
        <w:rPr>
          <w:color w:val="000000"/>
          <w:sz w:val="22"/>
          <w:szCs w:val="22"/>
          <w:lang w:val="lt-LT"/>
        </w:rPr>
      </w:pPr>
    </w:p>
    <w:p w14:paraId="26042149" w14:textId="77777777" w:rsidR="003A3FFE" w:rsidRPr="003A3FFE" w:rsidRDefault="003A3FFE" w:rsidP="003A3FFE">
      <w:pPr>
        <w:pStyle w:val="Pavadinimas"/>
        <w:rPr>
          <w:color w:val="000000"/>
          <w:sz w:val="22"/>
          <w:szCs w:val="22"/>
          <w:lang w:val="lt-LT"/>
        </w:rPr>
      </w:pPr>
    </w:p>
    <w:p w14:paraId="077DC497" w14:textId="77777777" w:rsidR="003A3FFE" w:rsidRPr="003A3FFE" w:rsidRDefault="003A3FFE" w:rsidP="003A3FFE">
      <w:pPr>
        <w:pStyle w:val="Pavadinimas"/>
        <w:rPr>
          <w:color w:val="000000"/>
          <w:sz w:val="22"/>
          <w:szCs w:val="22"/>
          <w:lang w:val="lt-LT"/>
        </w:rPr>
      </w:pPr>
    </w:p>
    <w:p w14:paraId="7EEB8AE0" w14:textId="77777777" w:rsidR="003A3FFE" w:rsidRPr="003A3FFE" w:rsidRDefault="003A3FFE" w:rsidP="003A3FFE">
      <w:pPr>
        <w:pStyle w:val="Pavadinimas"/>
        <w:rPr>
          <w:color w:val="000000"/>
          <w:sz w:val="22"/>
          <w:szCs w:val="22"/>
          <w:lang w:val="lt-LT"/>
        </w:rPr>
      </w:pPr>
    </w:p>
    <w:p w14:paraId="2D3BB228" w14:textId="77777777" w:rsidR="003A3FFE" w:rsidRPr="003A3FFE" w:rsidRDefault="003A3FFE" w:rsidP="003A3FFE">
      <w:pPr>
        <w:pStyle w:val="Pavadinimas"/>
        <w:rPr>
          <w:color w:val="000000"/>
          <w:sz w:val="22"/>
          <w:szCs w:val="22"/>
          <w:lang w:val="lt-LT"/>
        </w:rPr>
      </w:pPr>
    </w:p>
    <w:p w14:paraId="662E68E5" w14:textId="77777777" w:rsidR="003A3FFE" w:rsidRPr="003A3FFE" w:rsidRDefault="003A3FFE" w:rsidP="003A3FFE">
      <w:pPr>
        <w:pStyle w:val="Pavadinimas"/>
        <w:rPr>
          <w:color w:val="000000"/>
          <w:sz w:val="22"/>
          <w:szCs w:val="22"/>
          <w:lang w:val="lt-LT"/>
        </w:rPr>
      </w:pPr>
    </w:p>
    <w:p w14:paraId="1D7AF428" w14:textId="77777777" w:rsidR="003A3FFE" w:rsidRPr="003A3FFE" w:rsidRDefault="003A3FFE" w:rsidP="003A3FFE">
      <w:pPr>
        <w:pStyle w:val="Pavadinimas"/>
        <w:rPr>
          <w:color w:val="000000"/>
          <w:sz w:val="22"/>
          <w:szCs w:val="22"/>
          <w:lang w:val="lt-LT"/>
        </w:rPr>
      </w:pPr>
    </w:p>
    <w:p w14:paraId="10F569A4" w14:textId="77777777" w:rsidR="003A3FFE" w:rsidRPr="003A3FFE" w:rsidRDefault="003A3FFE" w:rsidP="003A3FFE">
      <w:pPr>
        <w:pStyle w:val="Pavadinimas"/>
        <w:rPr>
          <w:color w:val="000000"/>
          <w:sz w:val="22"/>
          <w:szCs w:val="22"/>
          <w:lang w:val="lt-LT"/>
        </w:rPr>
      </w:pPr>
    </w:p>
    <w:p w14:paraId="31E27A84" w14:textId="77777777" w:rsidR="003A3FFE" w:rsidRPr="003A3FFE" w:rsidRDefault="003A3FFE" w:rsidP="003A3FFE">
      <w:pPr>
        <w:pStyle w:val="Pavadinimas"/>
        <w:rPr>
          <w:color w:val="000000"/>
          <w:sz w:val="22"/>
          <w:szCs w:val="22"/>
          <w:lang w:val="lt-LT"/>
        </w:rPr>
      </w:pPr>
    </w:p>
    <w:p w14:paraId="5882EDCC" w14:textId="77777777" w:rsidR="003A3FFE" w:rsidRPr="003A3FFE" w:rsidRDefault="003A3FFE" w:rsidP="003A3FFE">
      <w:pPr>
        <w:pStyle w:val="Pavadinimas"/>
        <w:rPr>
          <w:color w:val="000000"/>
          <w:sz w:val="22"/>
          <w:szCs w:val="22"/>
          <w:lang w:val="lt-LT"/>
        </w:rPr>
      </w:pPr>
    </w:p>
    <w:p w14:paraId="31E98EC4" w14:textId="77777777" w:rsidR="003A3FFE" w:rsidRPr="003A3FFE" w:rsidRDefault="003A3FFE" w:rsidP="003A3FFE">
      <w:pPr>
        <w:pStyle w:val="Pavadinimas"/>
        <w:rPr>
          <w:color w:val="000000"/>
          <w:sz w:val="22"/>
          <w:szCs w:val="22"/>
          <w:lang w:val="lt-LT"/>
        </w:rPr>
      </w:pPr>
    </w:p>
    <w:p w14:paraId="6816BF01" w14:textId="77777777" w:rsidR="003A3FFE" w:rsidRPr="003A3FFE" w:rsidRDefault="003A3FFE" w:rsidP="003A3FFE">
      <w:pPr>
        <w:pStyle w:val="Pavadinimas"/>
        <w:rPr>
          <w:color w:val="000000"/>
          <w:sz w:val="22"/>
          <w:szCs w:val="22"/>
          <w:lang w:val="lt-LT"/>
        </w:rPr>
      </w:pPr>
    </w:p>
    <w:p w14:paraId="4BAA8658" w14:textId="77777777" w:rsidR="003A3FFE" w:rsidRPr="003A3FFE" w:rsidRDefault="003A3FFE" w:rsidP="003A3FFE">
      <w:pPr>
        <w:pStyle w:val="Pavadinimas"/>
        <w:rPr>
          <w:color w:val="000000"/>
          <w:sz w:val="22"/>
          <w:szCs w:val="22"/>
          <w:lang w:val="lt-LT"/>
        </w:rPr>
      </w:pPr>
    </w:p>
    <w:p w14:paraId="67F0B6E8" w14:textId="77777777" w:rsidR="003A3FFE" w:rsidRPr="003A3FFE" w:rsidRDefault="003A3FFE" w:rsidP="003A3FFE">
      <w:pPr>
        <w:pStyle w:val="Pavadinimas"/>
        <w:rPr>
          <w:color w:val="000000"/>
          <w:sz w:val="22"/>
          <w:szCs w:val="22"/>
          <w:lang w:val="lt-LT"/>
        </w:rPr>
      </w:pPr>
    </w:p>
    <w:p w14:paraId="18A5D36D" w14:textId="77777777" w:rsidR="003A3FFE" w:rsidRPr="003A3FFE" w:rsidRDefault="003A3FFE" w:rsidP="003A3FFE">
      <w:pPr>
        <w:pStyle w:val="Pavadinimas"/>
        <w:rPr>
          <w:color w:val="000000"/>
          <w:sz w:val="22"/>
          <w:szCs w:val="22"/>
          <w:lang w:val="lt-LT"/>
        </w:rPr>
      </w:pPr>
    </w:p>
    <w:p w14:paraId="2CACBAB7" w14:textId="77777777" w:rsidR="003A3FFE" w:rsidRPr="003A3FFE" w:rsidRDefault="003A3FFE" w:rsidP="003A3FFE">
      <w:pPr>
        <w:pStyle w:val="Pavadinimas"/>
        <w:rPr>
          <w:color w:val="000000"/>
          <w:sz w:val="22"/>
          <w:szCs w:val="22"/>
          <w:lang w:val="lt-LT"/>
        </w:rPr>
      </w:pPr>
    </w:p>
    <w:p w14:paraId="7983C835" w14:textId="77777777" w:rsidR="003A3FFE" w:rsidRPr="003A3FFE" w:rsidRDefault="003A3FFE" w:rsidP="003A3FFE">
      <w:pPr>
        <w:pStyle w:val="Pavadinimas"/>
        <w:jc w:val="left"/>
        <w:rPr>
          <w:color w:val="000000"/>
          <w:sz w:val="22"/>
          <w:szCs w:val="22"/>
          <w:lang w:val="lt-LT"/>
        </w:rPr>
      </w:pPr>
    </w:p>
    <w:p w14:paraId="4FA48F44" w14:textId="77777777" w:rsidR="003A3FFE" w:rsidRPr="003A3FFE" w:rsidRDefault="003A3FFE" w:rsidP="003A3FFE">
      <w:pPr>
        <w:pStyle w:val="Pavadinimas"/>
        <w:rPr>
          <w:color w:val="000000"/>
          <w:sz w:val="22"/>
          <w:szCs w:val="22"/>
          <w:lang w:val="lt-LT"/>
        </w:rPr>
      </w:pPr>
      <w:r w:rsidRPr="003A3FFE">
        <w:rPr>
          <w:color w:val="000000"/>
          <w:sz w:val="22"/>
          <w:szCs w:val="22"/>
          <w:lang w:val="lt-LT"/>
        </w:rPr>
        <w:t>II PRIEDAS</w:t>
      </w:r>
    </w:p>
    <w:p w14:paraId="771900D6" w14:textId="77777777" w:rsidR="003A3FFE" w:rsidRPr="003A3FFE" w:rsidRDefault="003A3FFE" w:rsidP="003A3FFE">
      <w:pPr>
        <w:pStyle w:val="Pavadinimas"/>
        <w:rPr>
          <w:color w:val="000000"/>
          <w:sz w:val="22"/>
          <w:szCs w:val="22"/>
          <w:lang w:val="lt-LT"/>
        </w:rPr>
      </w:pPr>
    </w:p>
    <w:p w14:paraId="1542097B" w14:textId="10BA1789" w:rsidR="003A3FFE" w:rsidRPr="003A3FFE" w:rsidRDefault="0028314D" w:rsidP="003A3FFE">
      <w:pPr>
        <w:pStyle w:val="TTEMEASMCA"/>
        <w:rPr>
          <w:rFonts w:ascii="Times New Roman" w:hAnsi="Times New Roman"/>
          <w:sz w:val="22"/>
          <w:lang w:val="lt-LT"/>
        </w:rPr>
      </w:pPr>
      <w:r>
        <w:rPr>
          <w:rFonts w:ascii="Times New Roman" w:hAnsi="Times New Roman"/>
          <w:sz w:val="22"/>
          <w:lang w:val="lt-LT"/>
        </w:rPr>
        <w:t>REGISTRACIJOS</w:t>
      </w:r>
      <w:r w:rsidR="003A3FFE" w:rsidRPr="003A3FFE">
        <w:rPr>
          <w:rFonts w:ascii="Times New Roman" w:hAnsi="Times New Roman"/>
          <w:sz w:val="22"/>
          <w:lang w:val="lt-LT"/>
        </w:rPr>
        <w:t xml:space="preserve"> SĄLYGOS</w:t>
      </w:r>
    </w:p>
    <w:p w14:paraId="2172715A" w14:textId="77777777" w:rsidR="003A3FFE" w:rsidRPr="003A3FFE" w:rsidRDefault="003A3FFE" w:rsidP="003A3FFE">
      <w:pPr>
        <w:pStyle w:val="Pagrindinistekstas"/>
        <w:spacing w:after="0"/>
        <w:rPr>
          <w:color w:val="000000"/>
          <w:sz w:val="22"/>
          <w:szCs w:val="22"/>
          <w:highlight w:val="yellow"/>
          <w:lang w:val="lt-LT"/>
        </w:rPr>
      </w:pPr>
    </w:p>
    <w:p w14:paraId="3E734FFA" w14:textId="77777777" w:rsidR="003A3FFE" w:rsidRPr="003A3FFE" w:rsidRDefault="003A3FFE" w:rsidP="003A3FFE">
      <w:pPr>
        <w:tabs>
          <w:tab w:val="left" w:pos="1701"/>
        </w:tabs>
        <w:ind w:left="1701" w:right="567" w:hanging="567"/>
        <w:rPr>
          <w:b/>
          <w:noProof/>
          <w:szCs w:val="22"/>
        </w:rPr>
      </w:pPr>
      <w:r w:rsidRPr="003A3FFE">
        <w:rPr>
          <w:b/>
          <w:noProof/>
          <w:szCs w:val="22"/>
        </w:rPr>
        <w:t>A.</w:t>
      </w:r>
      <w:r w:rsidRPr="003A3FFE">
        <w:rPr>
          <w:b/>
          <w:noProof/>
          <w:szCs w:val="22"/>
        </w:rPr>
        <w:tab/>
        <w:t>GAMINTOJAS, ATSAKINGAS (-I) UŽ SERIJŲ IŠLEIDIMĄ</w:t>
      </w:r>
    </w:p>
    <w:p w14:paraId="68D01231" w14:textId="77777777" w:rsidR="003A3FFE" w:rsidRPr="003A3FFE" w:rsidRDefault="003A3FFE" w:rsidP="003A3FFE">
      <w:pPr>
        <w:pStyle w:val="Pagrindinistekstas"/>
        <w:spacing w:after="0"/>
        <w:rPr>
          <w:b/>
          <w:color w:val="000000"/>
          <w:sz w:val="22"/>
          <w:szCs w:val="22"/>
          <w:highlight w:val="yellow"/>
          <w:lang w:val="lt-LT"/>
        </w:rPr>
      </w:pPr>
    </w:p>
    <w:p w14:paraId="1156E2FB" w14:textId="77777777" w:rsidR="003A3FFE" w:rsidRPr="003A3FFE" w:rsidRDefault="003A3FFE" w:rsidP="003A3FFE">
      <w:pPr>
        <w:tabs>
          <w:tab w:val="left" w:pos="1701"/>
        </w:tabs>
        <w:ind w:left="1701" w:right="567" w:hanging="567"/>
        <w:rPr>
          <w:b/>
          <w:szCs w:val="22"/>
        </w:rPr>
      </w:pPr>
      <w:r w:rsidRPr="003A3FFE">
        <w:rPr>
          <w:b/>
          <w:szCs w:val="22"/>
        </w:rPr>
        <w:t>B.</w:t>
      </w:r>
      <w:r w:rsidRPr="003A3FFE">
        <w:rPr>
          <w:b/>
          <w:szCs w:val="22"/>
        </w:rPr>
        <w:tab/>
        <w:t>TIEKIMO IR VARTOJIMO SĄLYGOS AR APRIBOJIMAI</w:t>
      </w:r>
    </w:p>
    <w:p w14:paraId="4D4E705A" w14:textId="77777777" w:rsidR="003A3FFE" w:rsidRPr="003A3FFE" w:rsidRDefault="003A3FFE" w:rsidP="003A3FFE">
      <w:pPr>
        <w:pStyle w:val="Antrat1"/>
        <w:rPr>
          <w:b/>
          <w:color w:val="000000"/>
          <w:sz w:val="22"/>
          <w:szCs w:val="22"/>
          <w:lang w:val="lt-LT"/>
        </w:rPr>
      </w:pPr>
    </w:p>
    <w:p w14:paraId="55391D3D" w14:textId="77777777" w:rsidR="003A3FFE" w:rsidRPr="003A3FFE" w:rsidRDefault="003A3FFE" w:rsidP="003A3FFE">
      <w:pPr>
        <w:pStyle w:val="Pagrindinistekstas"/>
        <w:spacing w:after="0"/>
        <w:rPr>
          <w:color w:val="000000"/>
          <w:sz w:val="22"/>
          <w:szCs w:val="22"/>
          <w:lang w:val="lt-LT"/>
        </w:rPr>
      </w:pPr>
    </w:p>
    <w:p w14:paraId="0B238042" w14:textId="363C63F0" w:rsidR="003B5690" w:rsidRPr="00BC1D1C" w:rsidRDefault="003A3FFE" w:rsidP="003B5690">
      <w:pPr>
        <w:pStyle w:val="Pagrindinistekstas"/>
        <w:spacing w:after="0"/>
        <w:rPr>
          <w:b/>
          <w:color w:val="000000"/>
          <w:sz w:val="22"/>
          <w:szCs w:val="22"/>
          <w:lang w:val="lt-LT"/>
        </w:rPr>
      </w:pPr>
      <w:r w:rsidRPr="003A3FFE">
        <w:rPr>
          <w:color w:val="000000"/>
          <w:sz w:val="22"/>
          <w:szCs w:val="22"/>
          <w:lang w:val="lt-LT"/>
        </w:rPr>
        <w:br w:type="page"/>
      </w:r>
      <w:r w:rsidR="003B5690" w:rsidRPr="00BC1D1C">
        <w:rPr>
          <w:b/>
          <w:color w:val="000000"/>
          <w:sz w:val="22"/>
          <w:szCs w:val="22"/>
          <w:lang w:val="lt-LT"/>
        </w:rPr>
        <w:lastRenderedPageBreak/>
        <w:t>A.</w:t>
      </w:r>
      <w:r w:rsidR="003B5690" w:rsidRPr="00BC1D1C">
        <w:rPr>
          <w:b/>
          <w:sz w:val="22"/>
          <w:szCs w:val="22"/>
          <w:lang w:val="lt-LT"/>
        </w:rPr>
        <w:t xml:space="preserve">    GAMINTOJAS</w:t>
      </w:r>
      <w:r w:rsidR="003B5690" w:rsidRPr="00BC1D1C">
        <w:rPr>
          <w:b/>
          <w:color w:val="000000"/>
          <w:sz w:val="22"/>
          <w:szCs w:val="22"/>
          <w:lang w:val="lt-LT"/>
        </w:rPr>
        <w:t>, ATSAKINGAS UŽ SERIJŲ IŠLEIDIMĄ</w:t>
      </w:r>
    </w:p>
    <w:p w14:paraId="6BFC284F" w14:textId="77777777" w:rsidR="003B5690" w:rsidRPr="00BC1D1C" w:rsidRDefault="003B5690" w:rsidP="003B5690">
      <w:pPr>
        <w:pStyle w:val="Pagrindinistekstas"/>
        <w:spacing w:after="0"/>
        <w:rPr>
          <w:color w:val="000000"/>
          <w:sz w:val="22"/>
          <w:szCs w:val="22"/>
          <w:lang w:val="lt-LT"/>
        </w:rPr>
      </w:pPr>
    </w:p>
    <w:p w14:paraId="43A351B7" w14:textId="77777777" w:rsidR="003B5690" w:rsidRPr="0071130F" w:rsidRDefault="003B5690" w:rsidP="003B5690">
      <w:pPr>
        <w:pStyle w:val="Pagrindinistekstas"/>
        <w:spacing w:after="0"/>
        <w:outlineLvl w:val="0"/>
        <w:rPr>
          <w:color w:val="000000"/>
          <w:sz w:val="22"/>
          <w:szCs w:val="22"/>
          <w:u w:val="single"/>
          <w:lang w:val="lt-LT"/>
        </w:rPr>
      </w:pPr>
      <w:r w:rsidRPr="00DD5A90">
        <w:rPr>
          <w:sz w:val="22"/>
          <w:u w:val="single"/>
          <w:lang w:val="lt-LT"/>
        </w:rPr>
        <w:t>Gamintojo</w:t>
      </w:r>
      <w:r w:rsidRPr="00DD5A90">
        <w:rPr>
          <w:sz w:val="22"/>
          <w:szCs w:val="22"/>
          <w:u w:val="single"/>
          <w:lang w:val="lt-LT"/>
        </w:rPr>
        <w:t xml:space="preserve"> (-ų),</w:t>
      </w:r>
      <w:r w:rsidRPr="00DD5A90">
        <w:rPr>
          <w:sz w:val="22"/>
          <w:u w:val="single"/>
          <w:lang w:val="lt-LT"/>
        </w:rPr>
        <w:t xml:space="preserve"> atsakingo </w:t>
      </w:r>
      <w:r w:rsidRPr="00DD5A90">
        <w:rPr>
          <w:sz w:val="22"/>
          <w:szCs w:val="22"/>
          <w:u w:val="single"/>
          <w:lang w:val="lt-LT"/>
        </w:rPr>
        <w:t xml:space="preserve">(-ų) </w:t>
      </w:r>
      <w:r w:rsidRPr="00DD5A90">
        <w:rPr>
          <w:sz w:val="22"/>
          <w:u w:val="single"/>
          <w:lang w:val="lt-LT"/>
        </w:rPr>
        <w:t xml:space="preserve">už serijų išleidimą, pavadinimas </w:t>
      </w:r>
      <w:r w:rsidRPr="00DD5A90">
        <w:rPr>
          <w:sz w:val="22"/>
          <w:szCs w:val="22"/>
          <w:u w:val="single"/>
          <w:lang w:val="lt-LT"/>
        </w:rPr>
        <w:t xml:space="preserve">(-ai) </w:t>
      </w:r>
      <w:r w:rsidRPr="00DD5A90">
        <w:rPr>
          <w:sz w:val="22"/>
          <w:u w:val="single"/>
          <w:lang w:val="lt-LT"/>
        </w:rPr>
        <w:t>ir adresas</w:t>
      </w:r>
      <w:r w:rsidRPr="00DD5A90">
        <w:rPr>
          <w:sz w:val="22"/>
          <w:szCs w:val="22"/>
          <w:u w:val="single"/>
          <w:lang w:val="lt-LT"/>
        </w:rPr>
        <w:t xml:space="preserve"> (-ai)</w:t>
      </w:r>
    </w:p>
    <w:p w14:paraId="6B82AC6C" w14:textId="77777777" w:rsidR="003B5690" w:rsidRPr="0071130F" w:rsidRDefault="003B5690" w:rsidP="003B5690">
      <w:pPr>
        <w:pStyle w:val="Pagrindinistekstas"/>
        <w:spacing w:after="0"/>
        <w:outlineLvl w:val="0"/>
        <w:rPr>
          <w:b/>
          <w:color w:val="000000"/>
          <w:sz w:val="22"/>
          <w:szCs w:val="22"/>
          <w:lang w:val="lt-LT"/>
        </w:rPr>
      </w:pPr>
    </w:p>
    <w:p w14:paraId="1AD62BCC" w14:textId="772DDE34" w:rsidR="007F5D2A" w:rsidRPr="0071130F" w:rsidRDefault="007F5D2A" w:rsidP="007F5D2A">
      <w:pPr>
        <w:autoSpaceDE w:val="0"/>
        <w:autoSpaceDN w:val="0"/>
        <w:adjustRightInd w:val="0"/>
        <w:rPr>
          <w:rFonts w:asciiTheme="majorBidi" w:eastAsiaTheme="minorHAnsi" w:hAnsiTheme="majorBidi" w:cstheme="majorBidi"/>
          <w:szCs w:val="22"/>
          <w:lang w:eastAsia="en-US"/>
        </w:rPr>
      </w:pPr>
      <w:r w:rsidRPr="0071130F">
        <w:rPr>
          <w:rFonts w:asciiTheme="majorBidi" w:hAnsiTheme="majorBidi" w:cstheme="majorBidi"/>
          <w:bCs/>
          <w:szCs w:val="22"/>
          <w:lang w:eastAsia="de-DE"/>
        </w:rPr>
        <w:t>L</w:t>
      </w:r>
      <w:r w:rsidRPr="0071130F">
        <w:rPr>
          <w:rFonts w:asciiTheme="majorBidi" w:eastAsiaTheme="minorHAnsi" w:hAnsiTheme="majorBidi" w:cstheme="majorBidi"/>
          <w:szCs w:val="22"/>
          <w:lang w:eastAsia="en-US"/>
        </w:rPr>
        <w:t xml:space="preserve">abofarm </w:t>
      </w:r>
      <w:r w:rsidR="00092168" w:rsidRPr="0071130F">
        <w:rPr>
          <w:rFonts w:asciiTheme="majorBidi" w:eastAsiaTheme="minorHAnsi" w:hAnsiTheme="majorBidi" w:cstheme="majorBidi"/>
          <w:szCs w:val="22"/>
          <w:lang w:eastAsia="en-US"/>
        </w:rPr>
        <w:t>s</w:t>
      </w:r>
      <w:r w:rsidRPr="0071130F">
        <w:rPr>
          <w:rFonts w:asciiTheme="majorBidi" w:eastAsiaTheme="minorHAnsi" w:hAnsiTheme="majorBidi" w:cstheme="majorBidi"/>
          <w:szCs w:val="22"/>
          <w:lang w:eastAsia="en-US"/>
        </w:rPr>
        <w:t xml:space="preserve">p. z o.o. </w:t>
      </w:r>
    </w:p>
    <w:p w14:paraId="0101B94B" w14:textId="0269A387" w:rsidR="003B5690" w:rsidRPr="0071130F" w:rsidDel="007F5D2A" w:rsidRDefault="003B5690" w:rsidP="003B5690">
      <w:pPr>
        <w:jc w:val="both"/>
        <w:rPr>
          <w:rFonts w:asciiTheme="majorBidi" w:hAnsiTheme="majorBidi" w:cstheme="majorBidi"/>
          <w:color w:val="000000"/>
          <w:szCs w:val="22"/>
        </w:rPr>
      </w:pPr>
      <w:r w:rsidRPr="0071130F" w:rsidDel="007F5D2A">
        <w:rPr>
          <w:rFonts w:asciiTheme="majorBidi" w:hAnsiTheme="majorBidi" w:cstheme="majorBidi"/>
          <w:color w:val="000000"/>
          <w:szCs w:val="22"/>
        </w:rPr>
        <w:t>ul. Lubichowska 176</w:t>
      </w:r>
      <w:r w:rsidR="00A27704" w:rsidRPr="0071130F">
        <w:rPr>
          <w:rFonts w:asciiTheme="majorBidi" w:hAnsiTheme="majorBidi" w:cstheme="majorBidi"/>
          <w:color w:val="000000"/>
          <w:szCs w:val="22"/>
        </w:rPr>
        <w:t>B</w:t>
      </w:r>
    </w:p>
    <w:p w14:paraId="411C4527" w14:textId="77777777" w:rsidR="00092168" w:rsidRPr="0071130F" w:rsidRDefault="00092168" w:rsidP="00092168">
      <w:pPr>
        <w:jc w:val="both"/>
        <w:rPr>
          <w:rFonts w:asciiTheme="majorBidi" w:hAnsiTheme="majorBidi" w:cstheme="majorBidi"/>
          <w:color w:val="000000"/>
          <w:szCs w:val="22"/>
        </w:rPr>
      </w:pPr>
      <w:r w:rsidRPr="0071130F">
        <w:rPr>
          <w:rFonts w:asciiTheme="majorBidi" w:hAnsiTheme="majorBidi" w:cstheme="majorBidi"/>
          <w:color w:val="000000"/>
          <w:szCs w:val="22"/>
        </w:rPr>
        <w:t xml:space="preserve">83-200 Starogard Gdański </w:t>
      </w:r>
    </w:p>
    <w:p w14:paraId="3A2E207B" w14:textId="2204505F" w:rsidR="003B5690" w:rsidRPr="0071130F" w:rsidRDefault="003B5690" w:rsidP="003B5690">
      <w:pPr>
        <w:jc w:val="both"/>
        <w:rPr>
          <w:rFonts w:asciiTheme="majorBidi" w:hAnsiTheme="majorBidi" w:cstheme="majorBidi"/>
          <w:color w:val="000000"/>
          <w:szCs w:val="22"/>
        </w:rPr>
      </w:pPr>
      <w:r w:rsidRPr="0071130F">
        <w:rPr>
          <w:rFonts w:asciiTheme="majorBidi" w:hAnsiTheme="majorBidi" w:cstheme="majorBidi"/>
          <w:color w:val="000000"/>
          <w:szCs w:val="22"/>
        </w:rPr>
        <w:t>Lenkija</w:t>
      </w:r>
    </w:p>
    <w:p w14:paraId="3268F0F7" w14:textId="77777777" w:rsidR="003B5690" w:rsidRDefault="003B5690" w:rsidP="003B5690">
      <w:pPr>
        <w:pStyle w:val="Pagrindinistekstas"/>
        <w:spacing w:after="0"/>
        <w:rPr>
          <w:color w:val="000000"/>
          <w:sz w:val="22"/>
          <w:szCs w:val="22"/>
          <w:lang w:val="lt-LT"/>
        </w:rPr>
      </w:pPr>
    </w:p>
    <w:p w14:paraId="2B6C05BC" w14:textId="77777777" w:rsidR="007F5D2A" w:rsidRPr="00BC1D1C" w:rsidRDefault="007F5D2A" w:rsidP="003B5690">
      <w:pPr>
        <w:pStyle w:val="Pagrindinistekstas"/>
        <w:spacing w:after="0"/>
        <w:rPr>
          <w:color w:val="000000"/>
          <w:sz w:val="22"/>
          <w:szCs w:val="22"/>
          <w:lang w:val="lt-LT"/>
        </w:rPr>
      </w:pPr>
    </w:p>
    <w:p w14:paraId="7EF107DF" w14:textId="77777777" w:rsidR="003B5690" w:rsidRPr="00BC1D1C" w:rsidRDefault="003B5690" w:rsidP="003B5690">
      <w:pPr>
        <w:ind w:left="567" w:hanging="567"/>
        <w:rPr>
          <w:szCs w:val="22"/>
        </w:rPr>
      </w:pPr>
      <w:r w:rsidRPr="00BC1D1C">
        <w:rPr>
          <w:b/>
          <w:noProof/>
          <w:szCs w:val="22"/>
        </w:rPr>
        <w:t>B.</w:t>
      </w:r>
      <w:r w:rsidRPr="00BC1D1C">
        <w:rPr>
          <w:b/>
          <w:szCs w:val="22"/>
        </w:rPr>
        <w:tab/>
      </w:r>
      <w:r w:rsidRPr="00BC1D1C">
        <w:rPr>
          <w:b/>
          <w:noProof/>
          <w:szCs w:val="22"/>
        </w:rPr>
        <w:t>TIEKIMO IR VARTOJIMO SĄLYGOS AR APRIBOJIMAI</w:t>
      </w:r>
    </w:p>
    <w:p w14:paraId="7FC7F589" w14:textId="77777777" w:rsidR="003B5690" w:rsidRPr="00BC1D1C" w:rsidRDefault="003B5690" w:rsidP="003B5690">
      <w:pPr>
        <w:pStyle w:val="Pagrindinistekstas"/>
        <w:spacing w:after="0"/>
        <w:rPr>
          <w:color w:val="000000"/>
          <w:sz w:val="22"/>
          <w:szCs w:val="22"/>
          <w:lang w:val="lt-LT"/>
        </w:rPr>
      </w:pPr>
    </w:p>
    <w:p w14:paraId="35238EF8" w14:textId="77777777" w:rsidR="003B5690" w:rsidRPr="00BC1D1C" w:rsidRDefault="003B5690" w:rsidP="003B5690">
      <w:pPr>
        <w:pStyle w:val="Pagrindinistekstas"/>
        <w:spacing w:after="0"/>
        <w:outlineLvl w:val="0"/>
        <w:rPr>
          <w:color w:val="000000"/>
          <w:sz w:val="22"/>
          <w:szCs w:val="22"/>
          <w:lang w:val="lt-LT"/>
        </w:rPr>
      </w:pPr>
      <w:r w:rsidRPr="00BC1D1C">
        <w:rPr>
          <w:color w:val="000000"/>
          <w:sz w:val="22"/>
          <w:szCs w:val="22"/>
          <w:lang w:val="lt-LT"/>
        </w:rPr>
        <w:t>Nereceptinis vaistinis preparatas</w:t>
      </w:r>
    </w:p>
    <w:p w14:paraId="30307FDC" w14:textId="77777777" w:rsidR="003B5690" w:rsidRDefault="003B5690" w:rsidP="003B5690">
      <w:pPr>
        <w:pStyle w:val="Pagrindinistekstas"/>
        <w:spacing w:after="0"/>
        <w:rPr>
          <w:color w:val="000000"/>
          <w:sz w:val="22"/>
          <w:szCs w:val="22"/>
          <w:lang w:val="lt-LT"/>
        </w:rPr>
      </w:pPr>
    </w:p>
    <w:p w14:paraId="4FA5E480" w14:textId="77777777" w:rsidR="003B5690" w:rsidRDefault="003B5690" w:rsidP="003B5690">
      <w:pPr>
        <w:pStyle w:val="Pagrindinistekstas"/>
        <w:spacing w:after="0"/>
        <w:rPr>
          <w:color w:val="000000"/>
          <w:sz w:val="22"/>
          <w:szCs w:val="22"/>
          <w:lang w:val="lt-LT"/>
        </w:rPr>
      </w:pPr>
    </w:p>
    <w:p w14:paraId="2A3BEA94" w14:textId="67269F95" w:rsidR="003B5690" w:rsidRDefault="003B5690" w:rsidP="003B5690">
      <w:pPr>
        <w:pStyle w:val="Pagrindinistekstas"/>
        <w:spacing w:after="0"/>
        <w:rPr>
          <w:color w:val="000000"/>
          <w:sz w:val="22"/>
          <w:szCs w:val="22"/>
          <w:lang w:val="lt-LT"/>
        </w:rPr>
      </w:pPr>
    </w:p>
    <w:p w14:paraId="57A2EEB4" w14:textId="77777777" w:rsidR="003A3FFE" w:rsidRPr="003A3FFE" w:rsidRDefault="003A3FFE" w:rsidP="003B5690">
      <w:pPr>
        <w:pStyle w:val="Pagrindinistekstas"/>
        <w:spacing w:after="0"/>
        <w:rPr>
          <w:color w:val="000000"/>
          <w:sz w:val="22"/>
          <w:szCs w:val="22"/>
          <w:lang w:val="lt-LT"/>
        </w:rPr>
      </w:pPr>
      <w:r w:rsidRPr="003A3FFE">
        <w:rPr>
          <w:color w:val="000000"/>
          <w:sz w:val="22"/>
          <w:szCs w:val="22"/>
          <w:lang w:val="lt-LT"/>
        </w:rPr>
        <w:br w:type="page"/>
      </w:r>
    </w:p>
    <w:p w14:paraId="20AC5F69" w14:textId="77777777" w:rsidR="003A3FFE" w:rsidRPr="003A3FFE" w:rsidRDefault="003A3FFE" w:rsidP="003A3FFE">
      <w:pPr>
        <w:pStyle w:val="Pagrindinistekstas"/>
        <w:spacing w:after="0"/>
        <w:rPr>
          <w:color w:val="000000"/>
          <w:sz w:val="22"/>
          <w:szCs w:val="22"/>
          <w:lang w:val="lt-LT"/>
        </w:rPr>
      </w:pPr>
    </w:p>
    <w:p w14:paraId="0FD507D4" w14:textId="77777777" w:rsidR="003A3FFE" w:rsidRPr="003A3FFE" w:rsidRDefault="003A3FFE" w:rsidP="003A3FFE">
      <w:pPr>
        <w:pStyle w:val="Pagrindinistekstas"/>
        <w:spacing w:after="0"/>
        <w:rPr>
          <w:color w:val="000000"/>
          <w:sz w:val="22"/>
          <w:szCs w:val="22"/>
          <w:lang w:val="lt-LT"/>
        </w:rPr>
      </w:pPr>
    </w:p>
    <w:p w14:paraId="7A9A0AD5" w14:textId="77777777" w:rsidR="003A3FFE" w:rsidRPr="003A3FFE" w:rsidRDefault="003A3FFE" w:rsidP="003A3FFE">
      <w:pPr>
        <w:pStyle w:val="Pagrindinistekstas"/>
        <w:spacing w:after="0"/>
        <w:rPr>
          <w:color w:val="000000"/>
          <w:sz w:val="22"/>
          <w:szCs w:val="22"/>
          <w:lang w:val="lt-LT"/>
        </w:rPr>
      </w:pPr>
    </w:p>
    <w:p w14:paraId="029E7DC7" w14:textId="77777777" w:rsidR="003A3FFE" w:rsidRPr="003A3FFE" w:rsidRDefault="003A3FFE" w:rsidP="003A3FFE">
      <w:pPr>
        <w:pStyle w:val="Pagrindinistekstas"/>
        <w:spacing w:after="0"/>
        <w:rPr>
          <w:color w:val="000000"/>
          <w:sz w:val="22"/>
          <w:szCs w:val="22"/>
          <w:lang w:val="lt-LT"/>
        </w:rPr>
      </w:pPr>
    </w:p>
    <w:p w14:paraId="154BDA17" w14:textId="77777777" w:rsidR="003A3FFE" w:rsidRPr="003A3FFE" w:rsidRDefault="003A3FFE" w:rsidP="003A3FFE">
      <w:pPr>
        <w:pStyle w:val="Pagrindinistekstas"/>
        <w:spacing w:after="0"/>
        <w:rPr>
          <w:color w:val="000000"/>
          <w:sz w:val="22"/>
          <w:szCs w:val="22"/>
          <w:lang w:val="lt-LT"/>
        </w:rPr>
      </w:pPr>
    </w:p>
    <w:p w14:paraId="19FA70F0" w14:textId="77777777" w:rsidR="003A3FFE" w:rsidRPr="003A3FFE" w:rsidRDefault="003A3FFE" w:rsidP="003A3FFE">
      <w:pPr>
        <w:pStyle w:val="Pagrindinistekstas"/>
        <w:spacing w:after="0"/>
        <w:rPr>
          <w:color w:val="000000"/>
          <w:sz w:val="22"/>
          <w:szCs w:val="22"/>
          <w:lang w:val="lt-LT"/>
        </w:rPr>
      </w:pPr>
    </w:p>
    <w:p w14:paraId="37CB63BB" w14:textId="77777777" w:rsidR="003A3FFE" w:rsidRPr="003A3FFE" w:rsidRDefault="003A3FFE" w:rsidP="003A3FFE">
      <w:pPr>
        <w:pStyle w:val="Pagrindinistekstas"/>
        <w:spacing w:after="0"/>
        <w:rPr>
          <w:color w:val="000000"/>
          <w:sz w:val="22"/>
          <w:szCs w:val="22"/>
          <w:lang w:val="lt-LT"/>
        </w:rPr>
      </w:pPr>
    </w:p>
    <w:p w14:paraId="10BDCDC9" w14:textId="77777777" w:rsidR="003A3FFE" w:rsidRPr="003A3FFE" w:rsidRDefault="003A3FFE" w:rsidP="003A3FFE">
      <w:pPr>
        <w:pStyle w:val="Pagrindinistekstas"/>
        <w:spacing w:after="0"/>
        <w:rPr>
          <w:color w:val="000000"/>
          <w:sz w:val="22"/>
          <w:szCs w:val="22"/>
          <w:lang w:val="lt-LT"/>
        </w:rPr>
      </w:pPr>
    </w:p>
    <w:p w14:paraId="5C8C4B1F" w14:textId="77777777" w:rsidR="003A3FFE" w:rsidRPr="003A3FFE" w:rsidRDefault="003A3FFE" w:rsidP="003A3FFE">
      <w:pPr>
        <w:pStyle w:val="Pagrindinistekstas"/>
        <w:spacing w:after="0"/>
        <w:rPr>
          <w:color w:val="000000"/>
          <w:sz w:val="22"/>
          <w:szCs w:val="22"/>
          <w:lang w:val="lt-LT"/>
        </w:rPr>
      </w:pPr>
    </w:p>
    <w:p w14:paraId="0D2AB975" w14:textId="77777777" w:rsidR="003A3FFE" w:rsidRPr="003A3FFE" w:rsidRDefault="003A3FFE" w:rsidP="003A3FFE">
      <w:pPr>
        <w:pStyle w:val="Pagrindinistekstas"/>
        <w:spacing w:after="0"/>
        <w:rPr>
          <w:color w:val="000000"/>
          <w:sz w:val="22"/>
          <w:szCs w:val="22"/>
          <w:lang w:val="lt-LT"/>
        </w:rPr>
      </w:pPr>
    </w:p>
    <w:p w14:paraId="3B198523" w14:textId="77777777" w:rsidR="003A3FFE" w:rsidRPr="003A3FFE" w:rsidRDefault="003A3FFE" w:rsidP="003A3FFE">
      <w:pPr>
        <w:pStyle w:val="Pagrindinistekstas"/>
        <w:spacing w:after="0"/>
        <w:rPr>
          <w:color w:val="000000"/>
          <w:sz w:val="22"/>
          <w:szCs w:val="22"/>
          <w:lang w:val="lt-LT"/>
        </w:rPr>
      </w:pPr>
    </w:p>
    <w:p w14:paraId="5D155C11" w14:textId="77777777" w:rsidR="003A3FFE" w:rsidRPr="003A3FFE" w:rsidRDefault="003A3FFE" w:rsidP="003A3FFE">
      <w:pPr>
        <w:pStyle w:val="Pagrindinistekstas"/>
        <w:spacing w:after="0"/>
        <w:rPr>
          <w:color w:val="000000"/>
          <w:sz w:val="22"/>
          <w:szCs w:val="22"/>
          <w:lang w:val="lt-LT"/>
        </w:rPr>
      </w:pPr>
    </w:p>
    <w:p w14:paraId="1779D58A" w14:textId="77777777" w:rsidR="003A3FFE" w:rsidRPr="003A3FFE" w:rsidRDefault="003A3FFE" w:rsidP="003A3FFE">
      <w:pPr>
        <w:pStyle w:val="Pagrindinistekstas"/>
        <w:spacing w:after="0"/>
        <w:rPr>
          <w:color w:val="000000"/>
          <w:sz w:val="22"/>
          <w:szCs w:val="22"/>
          <w:lang w:val="lt-LT"/>
        </w:rPr>
      </w:pPr>
    </w:p>
    <w:p w14:paraId="3801CF0C" w14:textId="77777777" w:rsidR="003A3FFE" w:rsidRPr="003A3FFE" w:rsidRDefault="003A3FFE" w:rsidP="003A3FFE">
      <w:pPr>
        <w:pStyle w:val="Pagrindinistekstas"/>
        <w:spacing w:after="0"/>
        <w:rPr>
          <w:color w:val="000000"/>
          <w:sz w:val="22"/>
          <w:szCs w:val="22"/>
          <w:lang w:val="lt-LT"/>
        </w:rPr>
      </w:pPr>
    </w:p>
    <w:p w14:paraId="3870D6E0" w14:textId="77777777" w:rsidR="003A3FFE" w:rsidRPr="003A3FFE" w:rsidRDefault="003A3FFE" w:rsidP="003A3FFE">
      <w:pPr>
        <w:pStyle w:val="Pagrindinistekstas"/>
        <w:spacing w:after="0"/>
        <w:rPr>
          <w:color w:val="000000"/>
          <w:sz w:val="22"/>
          <w:szCs w:val="22"/>
          <w:lang w:val="lt-LT"/>
        </w:rPr>
      </w:pPr>
    </w:p>
    <w:p w14:paraId="5BF02F35" w14:textId="77777777" w:rsidR="003A3FFE" w:rsidRPr="003A3FFE" w:rsidRDefault="003A3FFE" w:rsidP="003A3FFE">
      <w:pPr>
        <w:pStyle w:val="Pagrindinistekstas"/>
        <w:spacing w:after="0"/>
        <w:rPr>
          <w:color w:val="000000"/>
          <w:sz w:val="22"/>
          <w:szCs w:val="22"/>
          <w:lang w:val="lt-LT"/>
        </w:rPr>
      </w:pPr>
    </w:p>
    <w:p w14:paraId="284FEA4F" w14:textId="77777777" w:rsidR="003A3FFE" w:rsidRPr="003A3FFE" w:rsidRDefault="003A3FFE" w:rsidP="003A3FFE">
      <w:pPr>
        <w:pStyle w:val="Pagrindinistekstas"/>
        <w:spacing w:after="0"/>
        <w:rPr>
          <w:color w:val="000000"/>
          <w:sz w:val="22"/>
          <w:szCs w:val="22"/>
          <w:lang w:val="lt-LT"/>
        </w:rPr>
      </w:pPr>
    </w:p>
    <w:p w14:paraId="1CDC9B50" w14:textId="77777777" w:rsidR="003A3FFE" w:rsidRPr="003A3FFE" w:rsidRDefault="003A3FFE" w:rsidP="003A3FFE">
      <w:pPr>
        <w:pStyle w:val="Pagrindinistekstas"/>
        <w:spacing w:after="0"/>
        <w:rPr>
          <w:color w:val="000000"/>
          <w:sz w:val="22"/>
          <w:szCs w:val="22"/>
          <w:lang w:val="lt-LT"/>
        </w:rPr>
      </w:pPr>
    </w:p>
    <w:p w14:paraId="563F11E5" w14:textId="77777777" w:rsidR="003A3FFE" w:rsidRPr="003A3FFE" w:rsidRDefault="003A3FFE" w:rsidP="003A3FFE">
      <w:pPr>
        <w:pStyle w:val="Pagrindinistekstas"/>
        <w:spacing w:after="0"/>
        <w:rPr>
          <w:color w:val="000000"/>
          <w:sz w:val="22"/>
          <w:szCs w:val="22"/>
          <w:lang w:val="lt-LT"/>
        </w:rPr>
      </w:pPr>
    </w:p>
    <w:p w14:paraId="4C9E631F" w14:textId="77777777" w:rsidR="003A3FFE" w:rsidRPr="003A3FFE" w:rsidRDefault="003A3FFE" w:rsidP="003A3FFE">
      <w:pPr>
        <w:pStyle w:val="Pagrindinistekstas"/>
        <w:spacing w:after="0"/>
        <w:rPr>
          <w:color w:val="000000"/>
          <w:sz w:val="22"/>
          <w:szCs w:val="22"/>
          <w:lang w:val="lt-LT"/>
        </w:rPr>
      </w:pPr>
    </w:p>
    <w:p w14:paraId="734D696F" w14:textId="77777777" w:rsidR="003A3FFE" w:rsidRPr="003A3FFE" w:rsidRDefault="003A3FFE" w:rsidP="003A3FFE">
      <w:pPr>
        <w:pStyle w:val="Pagrindinistekstas"/>
        <w:spacing w:after="0"/>
        <w:rPr>
          <w:color w:val="000000"/>
          <w:sz w:val="22"/>
          <w:szCs w:val="22"/>
          <w:lang w:val="lt-LT"/>
        </w:rPr>
      </w:pPr>
    </w:p>
    <w:p w14:paraId="7BD2CAF8" w14:textId="77777777" w:rsidR="003A3FFE" w:rsidRPr="003A3FFE" w:rsidRDefault="003A3FFE" w:rsidP="003A3FFE">
      <w:pPr>
        <w:pStyle w:val="Pagrindinistekstas"/>
        <w:spacing w:after="0"/>
        <w:rPr>
          <w:color w:val="000000"/>
          <w:sz w:val="22"/>
          <w:szCs w:val="22"/>
          <w:lang w:val="lt-LT"/>
        </w:rPr>
      </w:pPr>
    </w:p>
    <w:p w14:paraId="60C191D7" w14:textId="77777777" w:rsidR="003A3FFE" w:rsidRPr="003A3FFE" w:rsidRDefault="003A3FFE" w:rsidP="003A3FFE">
      <w:pPr>
        <w:pStyle w:val="Pagrindinistekstas"/>
        <w:spacing w:after="0"/>
        <w:rPr>
          <w:color w:val="000000"/>
          <w:sz w:val="22"/>
          <w:szCs w:val="22"/>
          <w:lang w:val="lt-LT"/>
        </w:rPr>
      </w:pPr>
    </w:p>
    <w:p w14:paraId="7D04C7C8" w14:textId="77777777" w:rsidR="003A3FFE" w:rsidRPr="003A3FFE" w:rsidRDefault="003A3FFE" w:rsidP="003A3FFE">
      <w:pPr>
        <w:pStyle w:val="Pavadinimas"/>
        <w:rPr>
          <w:color w:val="000000"/>
          <w:sz w:val="22"/>
          <w:szCs w:val="22"/>
          <w:lang w:val="lt-LT"/>
        </w:rPr>
      </w:pPr>
      <w:r w:rsidRPr="003A3FFE">
        <w:rPr>
          <w:color w:val="000000"/>
          <w:sz w:val="22"/>
          <w:szCs w:val="22"/>
          <w:lang w:val="lt-LT"/>
        </w:rPr>
        <w:t>III PRIEDAS</w:t>
      </w:r>
    </w:p>
    <w:p w14:paraId="3B714C53" w14:textId="77777777" w:rsidR="003A3FFE" w:rsidRPr="003A3FFE" w:rsidRDefault="003A3FFE" w:rsidP="003A3FFE">
      <w:pPr>
        <w:pStyle w:val="Pagrindinistekstas"/>
        <w:spacing w:after="0"/>
        <w:rPr>
          <w:color w:val="000000"/>
          <w:sz w:val="22"/>
          <w:szCs w:val="22"/>
          <w:lang w:val="lt-LT"/>
        </w:rPr>
      </w:pPr>
    </w:p>
    <w:p w14:paraId="0489F1FC" w14:textId="77777777" w:rsidR="003A3FFE" w:rsidRPr="003A3FFE" w:rsidRDefault="003A3FFE" w:rsidP="003A3FFE">
      <w:pPr>
        <w:pStyle w:val="Pagrindinistekstas"/>
        <w:spacing w:after="0"/>
        <w:jc w:val="center"/>
        <w:outlineLvl w:val="0"/>
        <w:rPr>
          <w:b/>
          <w:color w:val="000000"/>
          <w:sz w:val="22"/>
          <w:szCs w:val="22"/>
          <w:lang w:val="lt-LT"/>
        </w:rPr>
      </w:pPr>
      <w:r w:rsidRPr="003A3FFE">
        <w:rPr>
          <w:b/>
          <w:color w:val="000000"/>
          <w:sz w:val="22"/>
          <w:szCs w:val="22"/>
          <w:lang w:val="lt-LT"/>
        </w:rPr>
        <w:t>ŽENKLINIMAS IR PAKUOTĖS LAPELIS</w:t>
      </w:r>
    </w:p>
    <w:p w14:paraId="3B14FE41" w14:textId="77777777" w:rsidR="003A3FFE" w:rsidRPr="003A3FFE" w:rsidRDefault="003A3FFE" w:rsidP="003A3FFE">
      <w:pPr>
        <w:pStyle w:val="Pagrindinistekstas"/>
        <w:spacing w:after="0"/>
        <w:rPr>
          <w:color w:val="000000"/>
          <w:sz w:val="22"/>
          <w:szCs w:val="22"/>
          <w:lang w:val="lt-LT"/>
        </w:rPr>
      </w:pPr>
      <w:r w:rsidRPr="003A3FFE">
        <w:rPr>
          <w:color w:val="000000"/>
          <w:sz w:val="22"/>
          <w:szCs w:val="22"/>
          <w:lang w:val="lt-LT"/>
        </w:rPr>
        <w:br w:type="page"/>
      </w:r>
    </w:p>
    <w:p w14:paraId="2F6AD5D0" w14:textId="77777777" w:rsidR="003A3FFE" w:rsidRPr="003A3FFE" w:rsidRDefault="003A3FFE" w:rsidP="003A3FFE">
      <w:pPr>
        <w:pStyle w:val="Pagrindinistekstas"/>
        <w:spacing w:after="0"/>
        <w:rPr>
          <w:color w:val="000000"/>
          <w:sz w:val="22"/>
          <w:szCs w:val="22"/>
          <w:lang w:val="lt-LT"/>
        </w:rPr>
      </w:pPr>
    </w:p>
    <w:p w14:paraId="30994A01" w14:textId="77777777" w:rsidR="003A3FFE" w:rsidRPr="003A3FFE" w:rsidRDefault="003A3FFE" w:rsidP="003A3FFE">
      <w:pPr>
        <w:pStyle w:val="Pagrindinistekstas"/>
        <w:spacing w:after="0"/>
        <w:rPr>
          <w:color w:val="000000"/>
          <w:sz w:val="22"/>
          <w:szCs w:val="22"/>
          <w:lang w:val="lt-LT"/>
        </w:rPr>
      </w:pPr>
    </w:p>
    <w:p w14:paraId="03B8E01C" w14:textId="77777777" w:rsidR="003A3FFE" w:rsidRPr="003A3FFE" w:rsidRDefault="003A3FFE" w:rsidP="003A3FFE">
      <w:pPr>
        <w:pStyle w:val="Pagrindinistekstas"/>
        <w:spacing w:after="0"/>
        <w:rPr>
          <w:color w:val="000000"/>
          <w:sz w:val="22"/>
          <w:szCs w:val="22"/>
          <w:lang w:val="lt-LT"/>
        </w:rPr>
      </w:pPr>
    </w:p>
    <w:p w14:paraId="667A3A2E" w14:textId="77777777" w:rsidR="003A3FFE" w:rsidRPr="003A3FFE" w:rsidRDefault="003A3FFE" w:rsidP="003A3FFE">
      <w:pPr>
        <w:pStyle w:val="Pagrindinistekstas"/>
        <w:spacing w:after="0"/>
        <w:rPr>
          <w:color w:val="000000"/>
          <w:sz w:val="22"/>
          <w:szCs w:val="22"/>
          <w:lang w:val="lt-LT"/>
        </w:rPr>
      </w:pPr>
    </w:p>
    <w:p w14:paraId="7A16F6C3" w14:textId="77777777" w:rsidR="003A3FFE" w:rsidRPr="003A3FFE" w:rsidRDefault="003A3FFE" w:rsidP="003A3FFE">
      <w:pPr>
        <w:pStyle w:val="Pagrindinistekstas"/>
        <w:spacing w:after="0"/>
        <w:rPr>
          <w:color w:val="000000"/>
          <w:sz w:val="22"/>
          <w:szCs w:val="22"/>
          <w:lang w:val="lt-LT"/>
        </w:rPr>
      </w:pPr>
    </w:p>
    <w:p w14:paraId="5E0580F0" w14:textId="77777777" w:rsidR="003A3FFE" w:rsidRPr="003A3FFE" w:rsidRDefault="003A3FFE" w:rsidP="003A3FFE">
      <w:pPr>
        <w:pStyle w:val="Pagrindinistekstas"/>
        <w:spacing w:after="0"/>
        <w:rPr>
          <w:color w:val="000000"/>
          <w:sz w:val="22"/>
          <w:szCs w:val="22"/>
          <w:lang w:val="lt-LT"/>
        </w:rPr>
      </w:pPr>
    </w:p>
    <w:p w14:paraId="143058D2" w14:textId="77777777" w:rsidR="003A3FFE" w:rsidRPr="003A3FFE" w:rsidRDefault="003A3FFE" w:rsidP="003A3FFE">
      <w:pPr>
        <w:pStyle w:val="Pagrindinistekstas"/>
        <w:spacing w:after="0"/>
        <w:rPr>
          <w:color w:val="000000"/>
          <w:sz w:val="22"/>
          <w:szCs w:val="22"/>
          <w:lang w:val="lt-LT"/>
        </w:rPr>
      </w:pPr>
    </w:p>
    <w:p w14:paraId="1DCC3DC4" w14:textId="77777777" w:rsidR="003A3FFE" w:rsidRPr="003A3FFE" w:rsidRDefault="003A3FFE" w:rsidP="003A3FFE">
      <w:pPr>
        <w:pStyle w:val="Pagrindinistekstas"/>
        <w:spacing w:after="0"/>
        <w:rPr>
          <w:color w:val="000000"/>
          <w:sz w:val="22"/>
          <w:szCs w:val="22"/>
          <w:lang w:val="lt-LT"/>
        </w:rPr>
      </w:pPr>
    </w:p>
    <w:p w14:paraId="3F6A5B00" w14:textId="77777777" w:rsidR="003A3FFE" w:rsidRPr="003A3FFE" w:rsidRDefault="003A3FFE" w:rsidP="003A3FFE">
      <w:pPr>
        <w:pStyle w:val="Pagrindinistekstas"/>
        <w:spacing w:after="0"/>
        <w:rPr>
          <w:color w:val="000000"/>
          <w:sz w:val="22"/>
          <w:szCs w:val="22"/>
          <w:lang w:val="lt-LT"/>
        </w:rPr>
      </w:pPr>
    </w:p>
    <w:p w14:paraId="6E31DDD2" w14:textId="77777777" w:rsidR="003A3FFE" w:rsidRPr="003A3FFE" w:rsidRDefault="003A3FFE" w:rsidP="003A3FFE">
      <w:pPr>
        <w:pStyle w:val="Pagrindinistekstas"/>
        <w:spacing w:after="0"/>
        <w:rPr>
          <w:color w:val="000000"/>
          <w:sz w:val="22"/>
          <w:szCs w:val="22"/>
          <w:lang w:val="lt-LT"/>
        </w:rPr>
      </w:pPr>
    </w:p>
    <w:p w14:paraId="0A17C4CB" w14:textId="77777777" w:rsidR="003A3FFE" w:rsidRPr="003A3FFE" w:rsidRDefault="003A3FFE" w:rsidP="003A3FFE">
      <w:pPr>
        <w:pStyle w:val="Pagrindinistekstas"/>
        <w:spacing w:after="0"/>
        <w:rPr>
          <w:color w:val="000000"/>
          <w:sz w:val="22"/>
          <w:szCs w:val="22"/>
          <w:lang w:val="lt-LT"/>
        </w:rPr>
      </w:pPr>
    </w:p>
    <w:p w14:paraId="4CE54AD4" w14:textId="77777777" w:rsidR="003A3FFE" w:rsidRPr="003A3FFE" w:rsidRDefault="003A3FFE" w:rsidP="003A3FFE">
      <w:pPr>
        <w:pStyle w:val="Pagrindinistekstas"/>
        <w:spacing w:after="0"/>
        <w:rPr>
          <w:color w:val="000000"/>
          <w:sz w:val="22"/>
          <w:szCs w:val="22"/>
          <w:lang w:val="lt-LT"/>
        </w:rPr>
      </w:pPr>
    </w:p>
    <w:p w14:paraId="137491DE" w14:textId="77777777" w:rsidR="003A3FFE" w:rsidRPr="003A3FFE" w:rsidRDefault="003A3FFE" w:rsidP="003A3FFE">
      <w:pPr>
        <w:pStyle w:val="Pagrindinistekstas"/>
        <w:spacing w:after="0"/>
        <w:rPr>
          <w:color w:val="000000"/>
          <w:sz w:val="22"/>
          <w:szCs w:val="22"/>
          <w:lang w:val="lt-LT"/>
        </w:rPr>
      </w:pPr>
    </w:p>
    <w:p w14:paraId="7A0CA5DF" w14:textId="77777777" w:rsidR="003A3FFE" w:rsidRPr="003A3FFE" w:rsidRDefault="003A3FFE" w:rsidP="003A3FFE">
      <w:pPr>
        <w:pStyle w:val="Pagrindinistekstas"/>
        <w:spacing w:after="0"/>
        <w:rPr>
          <w:color w:val="000000"/>
          <w:sz w:val="22"/>
          <w:szCs w:val="22"/>
          <w:lang w:val="lt-LT"/>
        </w:rPr>
      </w:pPr>
    </w:p>
    <w:p w14:paraId="52444D01" w14:textId="77777777" w:rsidR="003A3FFE" w:rsidRPr="003A3FFE" w:rsidRDefault="003A3FFE" w:rsidP="003A3FFE">
      <w:pPr>
        <w:pStyle w:val="Pagrindinistekstas"/>
        <w:spacing w:after="0"/>
        <w:rPr>
          <w:color w:val="000000"/>
          <w:sz w:val="22"/>
          <w:szCs w:val="22"/>
          <w:lang w:val="lt-LT"/>
        </w:rPr>
      </w:pPr>
    </w:p>
    <w:p w14:paraId="214AF5E8" w14:textId="77777777" w:rsidR="003A3FFE" w:rsidRPr="003A3FFE" w:rsidRDefault="003A3FFE" w:rsidP="003A3FFE">
      <w:pPr>
        <w:pStyle w:val="Pagrindinistekstas"/>
        <w:spacing w:after="0"/>
        <w:rPr>
          <w:color w:val="000000"/>
          <w:sz w:val="22"/>
          <w:szCs w:val="22"/>
          <w:lang w:val="lt-LT"/>
        </w:rPr>
      </w:pPr>
    </w:p>
    <w:p w14:paraId="53C89740" w14:textId="77777777" w:rsidR="003A3FFE" w:rsidRPr="003A3FFE" w:rsidRDefault="003A3FFE" w:rsidP="003A3FFE">
      <w:pPr>
        <w:pStyle w:val="Pagrindinistekstas"/>
        <w:spacing w:after="0"/>
        <w:rPr>
          <w:color w:val="000000"/>
          <w:sz w:val="22"/>
          <w:szCs w:val="22"/>
          <w:lang w:val="lt-LT"/>
        </w:rPr>
      </w:pPr>
    </w:p>
    <w:p w14:paraId="515F6783" w14:textId="77777777" w:rsidR="003A3FFE" w:rsidRPr="003A3FFE" w:rsidRDefault="003A3FFE" w:rsidP="003A3FFE">
      <w:pPr>
        <w:pStyle w:val="Pagrindinistekstas"/>
        <w:spacing w:after="0"/>
        <w:rPr>
          <w:color w:val="000000"/>
          <w:sz w:val="22"/>
          <w:szCs w:val="22"/>
          <w:lang w:val="lt-LT"/>
        </w:rPr>
      </w:pPr>
    </w:p>
    <w:p w14:paraId="5412F0B1" w14:textId="77777777" w:rsidR="003A3FFE" w:rsidRPr="003A3FFE" w:rsidRDefault="003A3FFE" w:rsidP="003A3FFE">
      <w:pPr>
        <w:pStyle w:val="Pagrindinistekstas"/>
        <w:spacing w:after="0"/>
        <w:rPr>
          <w:color w:val="000000"/>
          <w:sz w:val="22"/>
          <w:szCs w:val="22"/>
          <w:lang w:val="lt-LT"/>
        </w:rPr>
      </w:pPr>
    </w:p>
    <w:p w14:paraId="75A8A9EA" w14:textId="77777777" w:rsidR="003A3FFE" w:rsidRPr="003A3FFE" w:rsidRDefault="003A3FFE" w:rsidP="003A3FFE">
      <w:pPr>
        <w:pStyle w:val="Pagrindinistekstas"/>
        <w:spacing w:after="0"/>
        <w:rPr>
          <w:color w:val="000000"/>
          <w:sz w:val="22"/>
          <w:szCs w:val="22"/>
          <w:lang w:val="lt-LT"/>
        </w:rPr>
      </w:pPr>
    </w:p>
    <w:p w14:paraId="628B5A43" w14:textId="77777777" w:rsidR="003A3FFE" w:rsidRPr="003A3FFE" w:rsidRDefault="003A3FFE" w:rsidP="003A3FFE">
      <w:pPr>
        <w:pStyle w:val="Pagrindinistekstas"/>
        <w:spacing w:after="0"/>
        <w:rPr>
          <w:color w:val="000000"/>
          <w:sz w:val="22"/>
          <w:szCs w:val="22"/>
          <w:lang w:val="lt-LT"/>
        </w:rPr>
      </w:pPr>
    </w:p>
    <w:p w14:paraId="171297AE" w14:textId="77777777" w:rsidR="003A3FFE" w:rsidRPr="003A3FFE" w:rsidRDefault="003A3FFE" w:rsidP="003A3FFE">
      <w:pPr>
        <w:pStyle w:val="Pagrindinistekstas"/>
        <w:spacing w:after="0"/>
        <w:rPr>
          <w:color w:val="000000"/>
          <w:sz w:val="22"/>
          <w:szCs w:val="22"/>
          <w:lang w:val="lt-LT"/>
        </w:rPr>
      </w:pPr>
    </w:p>
    <w:p w14:paraId="3F51B1CC" w14:textId="77777777" w:rsidR="003A3FFE" w:rsidRPr="003A3FFE" w:rsidRDefault="003A3FFE" w:rsidP="003A3FFE">
      <w:pPr>
        <w:pStyle w:val="Pagrindinistekstas"/>
        <w:spacing w:after="0"/>
        <w:rPr>
          <w:color w:val="000000"/>
          <w:sz w:val="22"/>
          <w:szCs w:val="22"/>
          <w:lang w:val="lt-LT"/>
        </w:rPr>
      </w:pPr>
    </w:p>
    <w:p w14:paraId="3C1EB2CE" w14:textId="77777777" w:rsidR="003A3FFE" w:rsidRPr="003A3FFE" w:rsidRDefault="003A3FFE" w:rsidP="003A3FFE">
      <w:pPr>
        <w:pStyle w:val="Pavadinimas"/>
        <w:rPr>
          <w:color w:val="000000"/>
          <w:sz w:val="22"/>
          <w:szCs w:val="22"/>
          <w:lang w:val="lt-LT"/>
        </w:rPr>
      </w:pPr>
      <w:r w:rsidRPr="003A3FFE">
        <w:rPr>
          <w:color w:val="000000"/>
          <w:sz w:val="22"/>
          <w:szCs w:val="22"/>
          <w:lang w:val="lt-LT"/>
        </w:rPr>
        <w:t>A. ŽENKLINIMAS</w:t>
      </w:r>
    </w:p>
    <w:p w14:paraId="00BE5E8F" w14:textId="77777777" w:rsidR="003A3FFE" w:rsidRPr="003A3FFE" w:rsidRDefault="003A3FFE" w:rsidP="003A3FFE">
      <w:pPr>
        <w:rPr>
          <w:color w:val="000000"/>
          <w:szCs w:val="22"/>
        </w:rPr>
      </w:pPr>
      <w:r w:rsidRPr="003A3FFE">
        <w:rPr>
          <w:color w:val="000000"/>
          <w:szCs w:val="22"/>
        </w:rPr>
        <w:br w:type="page"/>
      </w:r>
    </w:p>
    <w:p w14:paraId="223E3FA2" w14:textId="77777777" w:rsidR="003A3FFE" w:rsidRPr="003A3FFE" w:rsidRDefault="003A3FFE" w:rsidP="003A3FFE">
      <w:pPr>
        <w:rPr>
          <w:szCs w:val="22"/>
        </w:rPr>
      </w:pPr>
    </w:p>
    <w:p w14:paraId="491BFFB8" w14:textId="77777777" w:rsidR="003A3FFE" w:rsidRPr="003A3FFE" w:rsidRDefault="003A3FFE" w:rsidP="003A3FFE">
      <w:pPr>
        <w:pBdr>
          <w:top w:val="single" w:sz="4" w:space="1" w:color="auto"/>
          <w:left w:val="single" w:sz="4" w:space="4" w:color="auto"/>
          <w:bottom w:val="single" w:sz="4" w:space="1" w:color="auto"/>
          <w:right w:val="single" w:sz="4" w:space="4" w:color="auto"/>
        </w:pBdr>
        <w:rPr>
          <w:b/>
          <w:szCs w:val="22"/>
        </w:rPr>
      </w:pPr>
      <w:r w:rsidRPr="003A3FFE">
        <w:rPr>
          <w:b/>
          <w:noProof/>
          <w:szCs w:val="22"/>
        </w:rPr>
        <w:t>INFORMACIJA ANT IŠORINĖS PAKUOTĖS</w:t>
      </w:r>
    </w:p>
    <w:p w14:paraId="522E2154"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rPr>
          <w:b/>
          <w:szCs w:val="22"/>
        </w:rPr>
      </w:pPr>
    </w:p>
    <w:p w14:paraId="4EC16FD4" w14:textId="77777777" w:rsidR="003A3FFE" w:rsidRPr="003A3FFE" w:rsidRDefault="003A3FFE" w:rsidP="003A3FFE">
      <w:pPr>
        <w:pBdr>
          <w:top w:val="single" w:sz="4" w:space="1" w:color="auto"/>
          <w:left w:val="single" w:sz="4" w:space="4" w:color="auto"/>
          <w:bottom w:val="single" w:sz="4" w:space="1" w:color="auto"/>
          <w:right w:val="single" w:sz="4" w:space="4" w:color="auto"/>
        </w:pBdr>
        <w:rPr>
          <w:b/>
          <w:szCs w:val="22"/>
        </w:rPr>
      </w:pPr>
      <w:r w:rsidRPr="003A3FFE">
        <w:rPr>
          <w:b/>
          <w:noProof/>
          <w:szCs w:val="22"/>
        </w:rPr>
        <w:t>KARTONO DĖŽUTĖ (lizdinėms plokštelėms)</w:t>
      </w:r>
    </w:p>
    <w:p w14:paraId="6DEBE976" w14:textId="77777777" w:rsidR="003A3FFE" w:rsidRPr="003A3FFE" w:rsidRDefault="003A3FFE" w:rsidP="003A3FFE">
      <w:pPr>
        <w:rPr>
          <w:szCs w:val="22"/>
        </w:rPr>
      </w:pPr>
    </w:p>
    <w:p w14:paraId="0E683EB8" w14:textId="77777777" w:rsidR="003A3FFE" w:rsidRPr="003A3FFE" w:rsidRDefault="003A3FFE" w:rsidP="003A3FFE">
      <w:pPr>
        <w:rPr>
          <w:szCs w:val="22"/>
        </w:rPr>
      </w:pPr>
    </w:p>
    <w:p w14:paraId="503ACD38"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1.</w:t>
      </w:r>
      <w:r w:rsidRPr="003A3FFE">
        <w:rPr>
          <w:b/>
          <w:szCs w:val="22"/>
        </w:rPr>
        <w:tab/>
      </w:r>
      <w:r w:rsidRPr="003A3FFE">
        <w:rPr>
          <w:b/>
          <w:caps/>
          <w:noProof/>
          <w:szCs w:val="22"/>
        </w:rPr>
        <w:t>VAISTINIO</w:t>
      </w:r>
      <w:r w:rsidRPr="003A3FFE">
        <w:rPr>
          <w:b/>
          <w:noProof/>
          <w:szCs w:val="22"/>
        </w:rPr>
        <w:t xml:space="preserve"> PREPARATO PAVADINIMAS</w:t>
      </w:r>
    </w:p>
    <w:p w14:paraId="7ADFB5E8" w14:textId="77777777" w:rsidR="003A3FFE" w:rsidRPr="003A3FFE" w:rsidRDefault="003A3FFE" w:rsidP="003A3FFE">
      <w:pPr>
        <w:rPr>
          <w:szCs w:val="22"/>
        </w:rPr>
      </w:pPr>
    </w:p>
    <w:p w14:paraId="735279F1" w14:textId="77777777" w:rsidR="003A3FFE" w:rsidRPr="003A3FFE" w:rsidRDefault="003A3FFE" w:rsidP="003A3FFE">
      <w:pPr>
        <w:pStyle w:val="Pagrindinistekstas"/>
        <w:tabs>
          <w:tab w:val="left" w:pos="567"/>
        </w:tabs>
        <w:spacing w:after="0"/>
        <w:outlineLvl w:val="0"/>
        <w:rPr>
          <w:color w:val="000000"/>
          <w:sz w:val="22"/>
          <w:szCs w:val="22"/>
          <w:lang w:val="lt-LT"/>
        </w:rPr>
      </w:pPr>
      <w:r w:rsidRPr="003A3FFE">
        <w:rPr>
          <w:color w:val="000000"/>
          <w:sz w:val="22"/>
          <w:szCs w:val="22"/>
          <w:lang w:val="lt-LT"/>
        </w:rPr>
        <w:t>URTIX 330 mg tabletės</w:t>
      </w:r>
    </w:p>
    <w:p w14:paraId="3E1D0BB6"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Dilgėlių šaknys</w:t>
      </w:r>
    </w:p>
    <w:p w14:paraId="7B571403" w14:textId="77777777" w:rsidR="003A3FFE" w:rsidRPr="003A3FFE" w:rsidRDefault="003A3FFE" w:rsidP="003A3FFE">
      <w:pPr>
        <w:rPr>
          <w:szCs w:val="22"/>
        </w:rPr>
      </w:pPr>
    </w:p>
    <w:p w14:paraId="56A7C18E" w14:textId="77777777" w:rsidR="003A3FFE" w:rsidRPr="003A3FFE" w:rsidRDefault="003A3FFE" w:rsidP="003A3FFE">
      <w:pPr>
        <w:rPr>
          <w:szCs w:val="22"/>
        </w:rPr>
      </w:pPr>
    </w:p>
    <w:p w14:paraId="7CB95832"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b/>
          <w:szCs w:val="22"/>
        </w:rPr>
      </w:pPr>
      <w:r w:rsidRPr="003A3FFE">
        <w:rPr>
          <w:b/>
          <w:szCs w:val="22"/>
        </w:rPr>
        <w:t>2.</w:t>
      </w:r>
      <w:r w:rsidRPr="003A3FFE">
        <w:rPr>
          <w:b/>
          <w:szCs w:val="22"/>
        </w:rPr>
        <w:tab/>
      </w:r>
      <w:r w:rsidRPr="003A3FFE">
        <w:rPr>
          <w:b/>
          <w:noProof/>
          <w:szCs w:val="22"/>
        </w:rPr>
        <w:t>VEIKLIOJI (-IOS) MEDŽIAGA (-OS) IR JOS (-Ų) KIEKIS (-IAI)</w:t>
      </w:r>
    </w:p>
    <w:p w14:paraId="6D7980C7" w14:textId="77777777" w:rsidR="003A3FFE" w:rsidRPr="003A3FFE" w:rsidRDefault="003A3FFE" w:rsidP="003A3FFE">
      <w:pPr>
        <w:rPr>
          <w:szCs w:val="22"/>
        </w:rPr>
      </w:pPr>
    </w:p>
    <w:p w14:paraId="694E53FE" w14:textId="77777777" w:rsidR="003A3FFE" w:rsidRPr="003A3FFE" w:rsidRDefault="003A3FFE" w:rsidP="003A3FFE">
      <w:pPr>
        <w:rPr>
          <w:szCs w:val="22"/>
        </w:rPr>
      </w:pPr>
      <w:r w:rsidRPr="003A3FFE">
        <w:rPr>
          <w:color w:val="000000"/>
          <w:szCs w:val="22"/>
        </w:rPr>
        <w:t xml:space="preserve">Vienoje tabletėje yra 330 mg </w:t>
      </w:r>
      <w:r w:rsidRPr="003A3FFE">
        <w:rPr>
          <w:i/>
          <w:szCs w:val="22"/>
        </w:rPr>
        <w:t xml:space="preserve">Urtica dioica </w:t>
      </w:r>
      <w:r w:rsidRPr="003A3FFE">
        <w:rPr>
          <w:szCs w:val="22"/>
        </w:rPr>
        <w:t>L., radix</w:t>
      </w:r>
      <w:r w:rsidRPr="003A3FFE">
        <w:rPr>
          <w:i/>
          <w:szCs w:val="22"/>
        </w:rPr>
        <w:t xml:space="preserve"> </w:t>
      </w:r>
      <w:r w:rsidRPr="003A3FFE">
        <w:rPr>
          <w:szCs w:val="22"/>
        </w:rPr>
        <w:t>(dilgėlių šaknų).</w:t>
      </w:r>
    </w:p>
    <w:p w14:paraId="7CF9214B" w14:textId="77777777" w:rsidR="003A3FFE" w:rsidRPr="003A3FFE" w:rsidRDefault="003A3FFE" w:rsidP="003A3FFE">
      <w:pPr>
        <w:rPr>
          <w:szCs w:val="22"/>
        </w:rPr>
      </w:pPr>
    </w:p>
    <w:p w14:paraId="7C7F3B45" w14:textId="77777777" w:rsidR="003A3FFE" w:rsidRPr="003A3FFE" w:rsidRDefault="003A3FFE" w:rsidP="003A3FFE">
      <w:pPr>
        <w:rPr>
          <w:szCs w:val="22"/>
        </w:rPr>
      </w:pPr>
    </w:p>
    <w:p w14:paraId="3811BE2D"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3.</w:t>
      </w:r>
      <w:r w:rsidRPr="003A3FFE">
        <w:rPr>
          <w:b/>
          <w:szCs w:val="22"/>
        </w:rPr>
        <w:tab/>
      </w:r>
      <w:r w:rsidRPr="003A3FFE">
        <w:rPr>
          <w:b/>
          <w:noProof/>
          <w:szCs w:val="22"/>
        </w:rPr>
        <w:t>PAGALBINIŲ MEDŽIAGŲ SĄRAŠAS</w:t>
      </w:r>
    </w:p>
    <w:p w14:paraId="1BB9A4C8" w14:textId="77777777" w:rsidR="003A3FFE" w:rsidRPr="003A3FFE" w:rsidRDefault="003A3FFE" w:rsidP="003A3FFE">
      <w:pPr>
        <w:rPr>
          <w:szCs w:val="22"/>
        </w:rPr>
      </w:pPr>
    </w:p>
    <w:p w14:paraId="3BF35DBB" w14:textId="77777777" w:rsidR="003A3FFE" w:rsidRPr="003A3FFE" w:rsidRDefault="003A3FFE" w:rsidP="003A3FFE">
      <w:pPr>
        <w:rPr>
          <w:szCs w:val="22"/>
        </w:rPr>
      </w:pPr>
    </w:p>
    <w:p w14:paraId="025F96F2"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4.</w:t>
      </w:r>
      <w:r w:rsidRPr="003A3FFE">
        <w:rPr>
          <w:b/>
          <w:szCs w:val="22"/>
        </w:rPr>
        <w:tab/>
      </w:r>
      <w:r w:rsidRPr="003A3FFE">
        <w:rPr>
          <w:b/>
          <w:noProof/>
          <w:szCs w:val="22"/>
        </w:rPr>
        <w:t>FARMACINĖ FORMA IR KIEKIS PAKUOTĖJE</w:t>
      </w:r>
    </w:p>
    <w:p w14:paraId="282E6462" w14:textId="77777777" w:rsidR="003A3FFE" w:rsidRDefault="003A3FFE" w:rsidP="003A3FFE">
      <w:pPr>
        <w:rPr>
          <w:szCs w:val="22"/>
        </w:rPr>
      </w:pPr>
    </w:p>
    <w:p w14:paraId="6F4F3562" w14:textId="1FCEAF95" w:rsidR="00761EAC" w:rsidRPr="003A3FFE" w:rsidRDefault="00761EAC" w:rsidP="003A3FFE">
      <w:pPr>
        <w:rPr>
          <w:szCs w:val="22"/>
        </w:rPr>
      </w:pPr>
      <w:r>
        <w:rPr>
          <w:rFonts w:asciiTheme="majorBidi" w:hAnsiTheme="majorBidi" w:cstheme="majorBidi"/>
          <w:noProof/>
          <w:szCs w:val="22"/>
          <w:highlight w:val="lightGray"/>
        </w:rPr>
        <w:t>Tabletės</w:t>
      </w:r>
    </w:p>
    <w:p w14:paraId="5335E288" w14:textId="77777777" w:rsidR="00035E63" w:rsidRDefault="00035E63" w:rsidP="003A3FFE">
      <w:pPr>
        <w:pStyle w:val="Pagrindinistekstas"/>
        <w:tabs>
          <w:tab w:val="left" w:pos="567"/>
        </w:tabs>
        <w:spacing w:after="0"/>
        <w:rPr>
          <w:color w:val="000000"/>
          <w:sz w:val="22"/>
          <w:szCs w:val="22"/>
          <w:lang w:val="lt-LT"/>
        </w:rPr>
      </w:pPr>
    </w:p>
    <w:p w14:paraId="16CDCC5D" w14:textId="7453F048"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50 tablečių</w:t>
      </w:r>
    </w:p>
    <w:p w14:paraId="7025BE36" w14:textId="77777777" w:rsidR="003A3FFE" w:rsidRPr="003A3FFE" w:rsidRDefault="003A3FFE" w:rsidP="003A3FFE">
      <w:pPr>
        <w:pStyle w:val="Pagrindinistekstas"/>
        <w:tabs>
          <w:tab w:val="left" w:pos="567"/>
        </w:tabs>
        <w:spacing w:after="0"/>
        <w:rPr>
          <w:color w:val="000000"/>
          <w:sz w:val="22"/>
          <w:szCs w:val="22"/>
          <w:highlight w:val="lightGray"/>
          <w:lang w:val="lt-LT"/>
        </w:rPr>
      </w:pPr>
      <w:r w:rsidRPr="003A3FFE">
        <w:rPr>
          <w:color w:val="000000"/>
          <w:sz w:val="22"/>
          <w:szCs w:val="22"/>
          <w:highlight w:val="lightGray"/>
          <w:lang w:val="lt-LT"/>
        </w:rPr>
        <w:t xml:space="preserve">60 tablečių </w:t>
      </w:r>
    </w:p>
    <w:p w14:paraId="72FF00D2" w14:textId="77777777" w:rsidR="003A3FFE" w:rsidRPr="003A3FFE" w:rsidRDefault="003A3FFE" w:rsidP="003A3FFE">
      <w:pPr>
        <w:pStyle w:val="Pagrindinistekstas"/>
        <w:tabs>
          <w:tab w:val="left" w:pos="567"/>
        </w:tabs>
        <w:spacing w:after="0"/>
        <w:rPr>
          <w:color w:val="000000"/>
          <w:sz w:val="22"/>
          <w:szCs w:val="22"/>
          <w:highlight w:val="lightGray"/>
          <w:lang w:val="lt-LT"/>
        </w:rPr>
      </w:pPr>
      <w:r w:rsidRPr="003A3FFE">
        <w:rPr>
          <w:color w:val="000000"/>
          <w:sz w:val="22"/>
          <w:szCs w:val="22"/>
          <w:highlight w:val="lightGray"/>
          <w:lang w:val="lt-LT"/>
        </w:rPr>
        <w:t xml:space="preserve">70 tablečių </w:t>
      </w:r>
    </w:p>
    <w:p w14:paraId="3BCF6503" w14:textId="77777777" w:rsidR="003A3FFE" w:rsidRPr="003A3FFE" w:rsidRDefault="003A3FFE" w:rsidP="003A3FFE">
      <w:pPr>
        <w:pStyle w:val="Pagrindinistekstas"/>
        <w:tabs>
          <w:tab w:val="left" w:pos="567"/>
        </w:tabs>
        <w:spacing w:after="0"/>
        <w:rPr>
          <w:color w:val="000000"/>
          <w:sz w:val="22"/>
          <w:szCs w:val="22"/>
          <w:highlight w:val="lightGray"/>
          <w:lang w:val="lt-LT"/>
        </w:rPr>
      </w:pPr>
      <w:r w:rsidRPr="003A3FFE">
        <w:rPr>
          <w:color w:val="000000"/>
          <w:sz w:val="22"/>
          <w:szCs w:val="22"/>
          <w:highlight w:val="lightGray"/>
          <w:lang w:val="lt-LT"/>
        </w:rPr>
        <w:t xml:space="preserve">80 tablečių </w:t>
      </w:r>
    </w:p>
    <w:p w14:paraId="1E62ED26" w14:textId="77777777" w:rsidR="003A3FFE" w:rsidRPr="003A3FFE" w:rsidRDefault="003A3FFE" w:rsidP="003A3FFE">
      <w:pPr>
        <w:pStyle w:val="Pagrindinistekstas"/>
        <w:tabs>
          <w:tab w:val="left" w:pos="567"/>
        </w:tabs>
        <w:spacing w:after="0"/>
        <w:rPr>
          <w:color w:val="000000"/>
          <w:sz w:val="22"/>
          <w:szCs w:val="22"/>
          <w:highlight w:val="lightGray"/>
          <w:lang w:val="lt-LT"/>
        </w:rPr>
      </w:pPr>
      <w:r w:rsidRPr="003A3FFE">
        <w:rPr>
          <w:color w:val="000000"/>
          <w:sz w:val="22"/>
          <w:szCs w:val="22"/>
          <w:highlight w:val="lightGray"/>
          <w:lang w:val="lt-LT"/>
        </w:rPr>
        <w:t xml:space="preserve">90 tablečių </w:t>
      </w:r>
    </w:p>
    <w:p w14:paraId="5430821A" w14:textId="77777777" w:rsidR="003A3FFE" w:rsidRPr="003A3FFE" w:rsidRDefault="003A3FFE" w:rsidP="003A3FFE">
      <w:pPr>
        <w:rPr>
          <w:color w:val="000000"/>
          <w:szCs w:val="22"/>
        </w:rPr>
      </w:pPr>
      <w:r w:rsidRPr="003A3FFE">
        <w:rPr>
          <w:color w:val="000000"/>
          <w:szCs w:val="22"/>
          <w:highlight w:val="lightGray"/>
        </w:rPr>
        <w:t>100 tablečių</w:t>
      </w:r>
    </w:p>
    <w:p w14:paraId="63FBFB3B" w14:textId="77777777" w:rsidR="003A3FFE" w:rsidRPr="003A3FFE" w:rsidRDefault="003A3FFE" w:rsidP="003A3FFE">
      <w:pPr>
        <w:rPr>
          <w:szCs w:val="22"/>
        </w:rPr>
      </w:pPr>
    </w:p>
    <w:p w14:paraId="54E1F3D4" w14:textId="77777777" w:rsidR="003A3FFE" w:rsidRPr="003A3FFE" w:rsidRDefault="003A3FFE" w:rsidP="003A3FFE">
      <w:pPr>
        <w:rPr>
          <w:szCs w:val="22"/>
        </w:rPr>
      </w:pPr>
    </w:p>
    <w:p w14:paraId="7B53ED58"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5.</w:t>
      </w:r>
      <w:r w:rsidRPr="003A3FFE">
        <w:rPr>
          <w:b/>
          <w:szCs w:val="22"/>
        </w:rPr>
        <w:tab/>
      </w:r>
      <w:r w:rsidRPr="003A3FFE">
        <w:rPr>
          <w:b/>
          <w:noProof/>
          <w:szCs w:val="22"/>
        </w:rPr>
        <w:t>VARTOJIMO METODAS IR BŪDAS (-AI)</w:t>
      </w:r>
    </w:p>
    <w:p w14:paraId="5DC5474C" w14:textId="77777777" w:rsidR="003A3FFE" w:rsidRPr="003A3FFE" w:rsidRDefault="003A3FFE" w:rsidP="003A3FFE">
      <w:pPr>
        <w:rPr>
          <w:szCs w:val="22"/>
        </w:rPr>
      </w:pPr>
    </w:p>
    <w:p w14:paraId="744D1209"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Vartoti per burną.</w:t>
      </w:r>
    </w:p>
    <w:p w14:paraId="4BB9E4E5" w14:textId="77777777" w:rsidR="003A3FFE" w:rsidRPr="003A3FFE" w:rsidRDefault="003A3FFE" w:rsidP="003A3FFE">
      <w:pPr>
        <w:rPr>
          <w:szCs w:val="22"/>
        </w:rPr>
      </w:pPr>
      <w:r w:rsidRPr="003A3FFE">
        <w:rPr>
          <w:noProof/>
          <w:szCs w:val="22"/>
        </w:rPr>
        <w:t>Prieš vartojimą perskaitykite pakuotės lapelį.</w:t>
      </w:r>
    </w:p>
    <w:p w14:paraId="358F0853" w14:textId="77777777" w:rsidR="003A3FFE" w:rsidRPr="003A3FFE" w:rsidRDefault="003A3FFE" w:rsidP="003A3FFE">
      <w:pPr>
        <w:rPr>
          <w:szCs w:val="22"/>
        </w:rPr>
      </w:pPr>
    </w:p>
    <w:p w14:paraId="4B3F178B" w14:textId="77777777" w:rsidR="003A3FFE" w:rsidRPr="003A3FFE" w:rsidRDefault="003A3FFE" w:rsidP="003A3FFE">
      <w:pPr>
        <w:rPr>
          <w:szCs w:val="22"/>
        </w:rPr>
      </w:pPr>
    </w:p>
    <w:p w14:paraId="4E76FC99"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6.</w:t>
      </w:r>
      <w:r w:rsidRPr="003A3FFE">
        <w:rPr>
          <w:b/>
          <w:szCs w:val="22"/>
        </w:rPr>
        <w:tab/>
      </w:r>
      <w:r w:rsidRPr="003A3FFE">
        <w:rPr>
          <w:b/>
          <w:noProof/>
          <w:szCs w:val="22"/>
        </w:rPr>
        <w:t>SPECIALUS ĮSPĖJIMAS, KAD VAISTINĮ PREPARATĄ BŪTINA LAIKYTI VAIKAMS NEPASTEBIMOJE IR  NEPASIEKIAMOJE VIETOJE</w:t>
      </w:r>
    </w:p>
    <w:p w14:paraId="45C54FE6" w14:textId="77777777" w:rsidR="003A3FFE" w:rsidRPr="003A3FFE" w:rsidRDefault="003A3FFE" w:rsidP="003A3FFE">
      <w:pPr>
        <w:rPr>
          <w:szCs w:val="22"/>
        </w:rPr>
      </w:pPr>
    </w:p>
    <w:p w14:paraId="3D970DFC" w14:textId="77777777" w:rsidR="003A3FFE" w:rsidRPr="003A3FFE" w:rsidRDefault="003A3FFE" w:rsidP="003A3FFE">
      <w:pPr>
        <w:rPr>
          <w:szCs w:val="22"/>
        </w:rPr>
      </w:pPr>
      <w:r w:rsidRPr="003A3FFE">
        <w:rPr>
          <w:noProof/>
          <w:szCs w:val="22"/>
        </w:rPr>
        <w:t>Laikyti vaikams nepastebimoje ir nepasiekiamoje vietoje.</w:t>
      </w:r>
    </w:p>
    <w:p w14:paraId="670057CF" w14:textId="77777777" w:rsidR="003A3FFE" w:rsidRPr="003A3FFE" w:rsidRDefault="003A3FFE" w:rsidP="003A3FFE">
      <w:pPr>
        <w:rPr>
          <w:szCs w:val="22"/>
        </w:rPr>
      </w:pPr>
    </w:p>
    <w:p w14:paraId="1335832F" w14:textId="77777777" w:rsidR="003A3FFE" w:rsidRPr="003A3FFE" w:rsidRDefault="003A3FFE" w:rsidP="003A3FFE">
      <w:pPr>
        <w:rPr>
          <w:szCs w:val="22"/>
        </w:rPr>
      </w:pPr>
    </w:p>
    <w:p w14:paraId="06F65388"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7.</w:t>
      </w:r>
      <w:r w:rsidRPr="003A3FFE">
        <w:rPr>
          <w:b/>
          <w:szCs w:val="22"/>
        </w:rPr>
        <w:tab/>
      </w:r>
      <w:r w:rsidRPr="003A3FFE">
        <w:rPr>
          <w:b/>
          <w:noProof/>
          <w:szCs w:val="22"/>
        </w:rPr>
        <w:t>KITAS (-I) SPECIALUS (-ŪS) ĮSPĖJIMAS (-AI) (JEI REIKIA)</w:t>
      </w:r>
    </w:p>
    <w:p w14:paraId="32EF3763" w14:textId="77777777" w:rsidR="003A3FFE" w:rsidRPr="003A3FFE" w:rsidRDefault="003A3FFE" w:rsidP="003A3FFE">
      <w:pPr>
        <w:rPr>
          <w:szCs w:val="22"/>
        </w:rPr>
      </w:pPr>
    </w:p>
    <w:p w14:paraId="1E2CA689" w14:textId="77777777" w:rsidR="003A3FFE" w:rsidRPr="003A3FFE" w:rsidRDefault="003A3FFE" w:rsidP="003A3FFE">
      <w:pPr>
        <w:rPr>
          <w:szCs w:val="22"/>
        </w:rPr>
      </w:pPr>
    </w:p>
    <w:p w14:paraId="31FD99E1"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8.</w:t>
      </w:r>
      <w:r w:rsidRPr="003A3FFE">
        <w:rPr>
          <w:b/>
          <w:szCs w:val="22"/>
        </w:rPr>
        <w:tab/>
      </w:r>
      <w:r w:rsidRPr="003A3FFE">
        <w:rPr>
          <w:b/>
          <w:noProof/>
          <w:szCs w:val="22"/>
        </w:rPr>
        <w:t>TINKAMUMO LAIKAS</w:t>
      </w:r>
    </w:p>
    <w:p w14:paraId="69052AD9" w14:textId="77777777" w:rsidR="003A3FFE" w:rsidRPr="003A3FFE" w:rsidRDefault="003A3FFE" w:rsidP="003A3FFE">
      <w:pPr>
        <w:rPr>
          <w:szCs w:val="22"/>
        </w:rPr>
      </w:pPr>
    </w:p>
    <w:p w14:paraId="0649A612" w14:textId="77777777" w:rsidR="003A3FFE" w:rsidRPr="003A3FFE" w:rsidRDefault="003A3FFE" w:rsidP="003A3FFE">
      <w:pPr>
        <w:pStyle w:val="Pagrindinistekstas"/>
        <w:tabs>
          <w:tab w:val="left" w:pos="567"/>
        </w:tabs>
        <w:spacing w:after="0"/>
        <w:outlineLvl w:val="0"/>
        <w:rPr>
          <w:color w:val="000000"/>
          <w:sz w:val="22"/>
          <w:szCs w:val="22"/>
          <w:lang w:val="lt-LT"/>
        </w:rPr>
      </w:pPr>
      <w:r w:rsidRPr="003A3FFE">
        <w:rPr>
          <w:sz w:val="22"/>
          <w:szCs w:val="22"/>
          <w:lang w:val="lt-LT"/>
        </w:rPr>
        <w:t xml:space="preserve">Tinka iki </w:t>
      </w:r>
      <w:r w:rsidRPr="003A3FFE">
        <w:rPr>
          <w:noProof/>
          <w:sz w:val="22"/>
          <w:szCs w:val="22"/>
          <w:lang w:val="lt-LT"/>
        </w:rPr>
        <w:t>{mm/MMMM}</w:t>
      </w:r>
    </w:p>
    <w:p w14:paraId="5274AED8" w14:textId="77777777" w:rsidR="003A3FFE" w:rsidRPr="003A3FFE" w:rsidRDefault="003A3FFE" w:rsidP="003A3FFE">
      <w:pPr>
        <w:rPr>
          <w:szCs w:val="22"/>
        </w:rPr>
      </w:pPr>
    </w:p>
    <w:p w14:paraId="6164780C" w14:textId="77777777" w:rsidR="003A3FFE" w:rsidRPr="003A3FFE" w:rsidRDefault="003A3FFE" w:rsidP="003A3FFE">
      <w:pPr>
        <w:rPr>
          <w:szCs w:val="22"/>
        </w:rPr>
      </w:pPr>
    </w:p>
    <w:p w14:paraId="665E4D8F" w14:textId="77777777" w:rsidR="003A3FFE" w:rsidRPr="003A3FFE" w:rsidRDefault="003A3FFE" w:rsidP="003A3FF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9.</w:t>
      </w:r>
      <w:r w:rsidRPr="003A3FFE">
        <w:rPr>
          <w:b/>
          <w:szCs w:val="22"/>
        </w:rPr>
        <w:tab/>
      </w:r>
      <w:r w:rsidRPr="003A3FFE">
        <w:rPr>
          <w:b/>
          <w:noProof/>
          <w:szCs w:val="22"/>
        </w:rPr>
        <w:t>SPECIALIOS LAIKYMO SĄLYGOS</w:t>
      </w:r>
    </w:p>
    <w:p w14:paraId="4AD241B0" w14:textId="77777777" w:rsidR="003A3FFE" w:rsidRPr="003A3FFE" w:rsidRDefault="003A3FFE" w:rsidP="003A3FFE">
      <w:pPr>
        <w:rPr>
          <w:szCs w:val="22"/>
        </w:rPr>
      </w:pPr>
    </w:p>
    <w:p w14:paraId="7F2ED580" w14:textId="4A41E14C"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Laikyti ne aukštesnėje kaip 25</w:t>
      </w:r>
      <w:r w:rsidR="00403BBC">
        <w:rPr>
          <w:color w:val="000000"/>
          <w:sz w:val="22"/>
          <w:szCs w:val="22"/>
          <w:lang w:val="lt-LT"/>
        </w:rPr>
        <w:t xml:space="preserve"> </w:t>
      </w:r>
      <w:r w:rsidRPr="003A3FFE">
        <w:rPr>
          <w:color w:val="000000"/>
          <w:sz w:val="22"/>
          <w:szCs w:val="22"/>
          <w:lang w:val="lt-LT"/>
        </w:rPr>
        <w:sym w:font="Symbol" w:char="F0B0"/>
      </w:r>
      <w:r w:rsidRPr="003A3FFE">
        <w:rPr>
          <w:color w:val="000000"/>
          <w:sz w:val="22"/>
          <w:szCs w:val="22"/>
          <w:lang w:val="lt-LT"/>
        </w:rPr>
        <w:t xml:space="preserve">C temperatūroje. </w:t>
      </w:r>
    </w:p>
    <w:p w14:paraId="42C1842A" w14:textId="4E25A5FB"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lastRenderedPageBreak/>
        <w:t xml:space="preserve">Lizdines plokšteles laikyti išorinėje dėžutėje, kad </w:t>
      </w:r>
      <w:r w:rsidR="00075038">
        <w:rPr>
          <w:color w:val="000000"/>
          <w:sz w:val="22"/>
          <w:szCs w:val="22"/>
          <w:lang w:val="lt-LT"/>
        </w:rPr>
        <w:t>vaistas</w:t>
      </w:r>
      <w:r w:rsidRPr="003A3FFE">
        <w:rPr>
          <w:color w:val="000000"/>
          <w:sz w:val="22"/>
          <w:szCs w:val="22"/>
          <w:lang w:val="lt-LT"/>
        </w:rPr>
        <w:t xml:space="preserve"> būtų apsaugotas nuo šviesos.</w:t>
      </w:r>
    </w:p>
    <w:p w14:paraId="14F8120E" w14:textId="77777777" w:rsidR="003A3FFE" w:rsidRPr="003A3FFE" w:rsidRDefault="003A3FFE" w:rsidP="003A3FFE">
      <w:pPr>
        <w:pStyle w:val="Pagrindinistekstas"/>
        <w:tabs>
          <w:tab w:val="left" w:pos="567"/>
        </w:tabs>
        <w:spacing w:after="0"/>
        <w:rPr>
          <w:color w:val="000000"/>
          <w:sz w:val="22"/>
          <w:szCs w:val="22"/>
          <w:lang w:val="lt-LT"/>
        </w:rPr>
      </w:pPr>
    </w:p>
    <w:p w14:paraId="0BD971EA" w14:textId="77777777" w:rsidR="003A3FFE" w:rsidRPr="003A3FFE" w:rsidRDefault="003A3FFE" w:rsidP="003A3FFE">
      <w:pPr>
        <w:rPr>
          <w:szCs w:val="22"/>
        </w:rPr>
      </w:pPr>
    </w:p>
    <w:p w14:paraId="2FF3D4C8" w14:textId="77777777" w:rsidR="003A3FFE" w:rsidRPr="003A3FFE" w:rsidRDefault="003A3FFE" w:rsidP="003A3FF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3A3FFE">
        <w:rPr>
          <w:b/>
          <w:szCs w:val="22"/>
        </w:rPr>
        <w:t>10.</w:t>
      </w:r>
      <w:r w:rsidRPr="003A3FFE">
        <w:rPr>
          <w:b/>
          <w:szCs w:val="22"/>
        </w:rPr>
        <w:tab/>
      </w:r>
      <w:r w:rsidRPr="003A3FFE">
        <w:rPr>
          <w:b/>
          <w:noProof/>
          <w:szCs w:val="22"/>
        </w:rPr>
        <w:t>SPECIALIOS ATSARGUMO PRIEMONĖS DĖL NESUVARTOTO VAISTINIO PREPARATO AR JO ATLIEKŲ TVARKYMO (JEI REIKIA)</w:t>
      </w:r>
    </w:p>
    <w:p w14:paraId="3836CE07" w14:textId="77777777" w:rsidR="003A3FFE" w:rsidRPr="003A3FFE" w:rsidRDefault="003A3FFE" w:rsidP="003A3FFE">
      <w:pPr>
        <w:rPr>
          <w:szCs w:val="22"/>
        </w:rPr>
      </w:pPr>
    </w:p>
    <w:p w14:paraId="298AC66D" w14:textId="77777777" w:rsidR="003A3FFE" w:rsidRPr="003A3FFE" w:rsidRDefault="003A3FFE" w:rsidP="003A3FFE">
      <w:pPr>
        <w:rPr>
          <w:szCs w:val="22"/>
        </w:rPr>
      </w:pPr>
    </w:p>
    <w:p w14:paraId="4BEAFBF1" w14:textId="155D6567" w:rsidR="003A3FFE" w:rsidRPr="003A3FFE" w:rsidRDefault="003A3FFE" w:rsidP="003A3FF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3A3FFE">
        <w:rPr>
          <w:b/>
          <w:szCs w:val="22"/>
        </w:rPr>
        <w:t>11.</w:t>
      </w:r>
      <w:r w:rsidRPr="003A3FFE">
        <w:rPr>
          <w:b/>
          <w:szCs w:val="22"/>
        </w:rPr>
        <w:tab/>
      </w:r>
      <w:r w:rsidR="00075038">
        <w:rPr>
          <w:b/>
          <w:caps/>
          <w:noProof/>
          <w:szCs w:val="22"/>
        </w:rPr>
        <w:t>REGISTRUOTOJO</w:t>
      </w:r>
      <w:r w:rsidRPr="003A3FFE">
        <w:rPr>
          <w:b/>
          <w:caps/>
          <w:noProof/>
          <w:szCs w:val="22"/>
        </w:rPr>
        <w:t xml:space="preserve"> PAVADINIMAS IR ADRESAS</w:t>
      </w:r>
    </w:p>
    <w:p w14:paraId="10D03D2C" w14:textId="77777777" w:rsidR="003A3FFE" w:rsidRPr="003A3FFE" w:rsidRDefault="003A3FFE" w:rsidP="003A3FFE">
      <w:pPr>
        <w:rPr>
          <w:szCs w:val="22"/>
        </w:rPr>
      </w:pPr>
    </w:p>
    <w:p w14:paraId="1FC774B0" w14:textId="5D9E5BBF" w:rsidR="003A3FFE" w:rsidRPr="003A3FFE" w:rsidRDefault="00A27704" w:rsidP="003A3FFE">
      <w:pPr>
        <w:tabs>
          <w:tab w:val="left" w:pos="567"/>
        </w:tabs>
        <w:jc w:val="both"/>
        <w:rPr>
          <w:color w:val="000000"/>
          <w:szCs w:val="22"/>
        </w:rPr>
      </w:pPr>
      <w:r>
        <w:rPr>
          <w:color w:val="000000"/>
          <w:szCs w:val="22"/>
        </w:rPr>
        <w:t>Labofarm sp. z o.o.</w:t>
      </w:r>
    </w:p>
    <w:p w14:paraId="07475933" w14:textId="33E53E84" w:rsidR="003A3FFE" w:rsidRDefault="003A3FFE" w:rsidP="003A3FFE">
      <w:pPr>
        <w:tabs>
          <w:tab w:val="left" w:pos="567"/>
        </w:tabs>
        <w:jc w:val="both"/>
        <w:rPr>
          <w:color w:val="000000"/>
          <w:szCs w:val="22"/>
        </w:rPr>
      </w:pPr>
      <w:r w:rsidRPr="003A3FFE">
        <w:rPr>
          <w:color w:val="000000"/>
          <w:szCs w:val="22"/>
        </w:rPr>
        <w:t>ul. Lubichowska 176</w:t>
      </w:r>
      <w:r w:rsidR="00A27704">
        <w:rPr>
          <w:color w:val="000000"/>
          <w:szCs w:val="22"/>
        </w:rPr>
        <w:t>B</w:t>
      </w:r>
    </w:p>
    <w:p w14:paraId="0BFE9ED7" w14:textId="42205374" w:rsidR="00A9357C" w:rsidRPr="003A3FFE" w:rsidRDefault="00A9357C" w:rsidP="003A3FFE">
      <w:pPr>
        <w:tabs>
          <w:tab w:val="left" w:pos="567"/>
        </w:tabs>
        <w:jc w:val="both"/>
        <w:rPr>
          <w:color w:val="000000"/>
          <w:szCs w:val="22"/>
        </w:rPr>
      </w:pPr>
      <w:r w:rsidRPr="003A3FFE">
        <w:rPr>
          <w:color w:val="000000"/>
          <w:szCs w:val="22"/>
        </w:rPr>
        <w:t>83-200 Starogard Gdański</w:t>
      </w:r>
    </w:p>
    <w:p w14:paraId="5735A283" w14:textId="77777777" w:rsidR="003A3FFE" w:rsidRPr="003A3FFE" w:rsidRDefault="003A3FFE" w:rsidP="003A3FFE">
      <w:pPr>
        <w:tabs>
          <w:tab w:val="left" w:pos="567"/>
        </w:tabs>
        <w:jc w:val="both"/>
        <w:rPr>
          <w:color w:val="000000"/>
          <w:szCs w:val="22"/>
        </w:rPr>
      </w:pPr>
      <w:r w:rsidRPr="003A3FFE">
        <w:rPr>
          <w:color w:val="000000"/>
          <w:szCs w:val="22"/>
        </w:rPr>
        <w:t>Lenkija</w:t>
      </w:r>
    </w:p>
    <w:p w14:paraId="3FA86324" w14:textId="77777777" w:rsidR="003A3FFE" w:rsidRPr="003A3FFE" w:rsidRDefault="003A3FFE" w:rsidP="003A3FFE">
      <w:pPr>
        <w:rPr>
          <w:szCs w:val="22"/>
        </w:rPr>
      </w:pPr>
    </w:p>
    <w:p w14:paraId="39F036F8" w14:textId="77777777" w:rsidR="003A3FFE" w:rsidRPr="003A3FFE" w:rsidRDefault="003A3FFE" w:rsidP="003A3FFE">
      <w:pPr>
        <w:rPr>
          <w:szCs w:val="22"/>
        </w:rPr>
      </w:pPr>
    </w:p>
    <w:p w14:paraId="4F79883B" w14:textId="00C0C411" w:rsidR="003A3FFE" w:rsidRPr="003A3FFE" w:rsidRDefault="003A3FFE" w:rsidP="003A3FFE">
      <w:pPr>
        <w:pBdr>
          <w:top w:val="single" w:sz="4" w:space="1" w:color="auto"/>
          <w:left w:val="single" w:sz="4" w:space="4" w:color="auto"/>
          <w:bottom w:val="single" w:sz="4" w:space="1" w:color="auto"/>
          <w:right w:val="single" w:sz="4" w:space="4" w:color="auto"/>
        </w:pBdr>
        <w:tabs>
          <w:tab w:val="left" w:pos="709"/>
        </w:tabs>
        <w:outlineLvl w:val="0"/>
        <w:rPr>
          <w:szCs w:val="22"/>
        </w:rPr>
      </w:pPr>
      <w:r w:rsidRPr="003A3FFE">
        <w:rPr>
          <w:b/>
          <w:szCs w:val="22"/>
        </w:rPr>
        <w:t>12.</w:t>
      </w:r>
      <w:r w:rsidRPr="003A3FFE">
        <w:rPr>
          <w:b/>
          <w:szCs w:val="22"/>
        </w:rPr>
        <w:tab/>
      </w:r>
      <w:r w:rsidR="00075038">
        <w:rPr>
          <w:b/>
          <w:noProof/>
          <w:szCs w:val="22"/>
        </w:rPr>
        <w:t>REGISTRACIJOS</w:t>
      </w:r>
      <w:r w:rsidRPr="003A3FFE">
        <w:rPr>
          <w:b/>
          <w:noProof/>
          <w:szCs w:val="22"/>
        </w:rPr>
        <w:t xml:space="preserve"> PAŽYMĖJIMO NUMERIS (-IAI)</w:t>
      </w:r>
      <w:r w:rsidRPr="003A3FFE">
        <w:rPr>
          <w:b/>
          <w:szCs w:val="22"/>
        </w:rPr>
        <w:t xml:space="preserve"> </w:t>
      </w:r>
    </w:p>
    <w:p w14:paraId="046C2BDC" w14:textId="77777777" w:rsidR="003A3FFE" w:rsidRPr="003A3FFE" w:rsidRDefault="003A3FFE" w:rsidP="003A3FFE">
      <w:pPr>
        <w:rPr>
          <w:szCs w:val="22"/>
        </w:rPr>
      </w:pPr>
    </w:p>
    <w:p w14:paraId="44DB4407" w14:textId="77777777" w:rsidR="003A3FFE" w:rsidRPr="003A3FFE" w:rsidRDefault="003A3FFE" w:rsidP="003A3FFE">
      <w:pPr>
        <w:rPr>
          <w:bCs/>
          <w:szCs w:val="22"/>
        </w:rPr>
      </w:pPr>
      <w:r w:rsidRPr="00385BF4">
        <w:rPr>
          <w:bCs/>
          <w:szCs w:val="22"/>
          <w:highlight w:val="lightGray"/>
        </w:rPr>
        <w:t>N50 -</w:t>
      </w:r>
      <w:r w:rsidRPr="003A3FFE">
        <w:rPr>
          <w:bCs/>
          <w:szCs w:val="22"/>
        </w:rPr>
        <w:t xml:space="preserve"> LT/1/07/0883/001 </w:t>
      </w:r>
    </w:p>
    <w:p w14:paraId="2ACDA7B9" w14:textId="77777777" w:rsidR="003A3FFE" w:rsidRPr="003A3FFE" w:rsidRDefault="003A3FFE" w:rsidP="003A3FFE">
      <w:pPr>
        <w:rPr>
          <w:bCs/>
          <w:szCs w:val="22"/>
        </w:rPr>
      </w:pPr>
      <w:r w:rsidRPr="00385BF4">
        <w:rPr>
          <w:bCs/>
          <w:szCs w:val="22"/>
          <w:highlight w:val="lightGray"/>
        </w:rPr>
        <w:t>N60 -</w:t>
      </w:r>
      <w:r w:rsidRPr="003A3FFE">
        <w:rPr>
          <w:bCs/>
          <w:szCs w:val="22"/>
        </w:rPr>
        <w:t xml:space="preserve"> LT/1/07/0883/002 </w:t>
      </w:r>
    </w:p>
    <w:p w14:paraId="2EA81C41" w14:textId="77777777" w:rsidR="003A3FFE" w:rsidRPr="003A3FFE" w:rsidRDefault="003A3FFE" w:rsidP="003A3FFE">
      <w:pPr>
        <w:rPr>
          <w:bCs/>
          <w:szCs w:val="22"/>
        </w:rPr>
      </w:pPr>
      <w:r w:rsidRPr="00385BF4">
        <w:rPr>
          <w:bCs/>
          <w:szCs w:val="22"/>
          <w:highlight w:val="lightGray"/>
        </w:rPr>
        <w:t>N70 -</w:t>
      </w:r>
      <w:r w:rsidRPr="003A3FFE">
        <w:rPr>
          <w:bCs/>
          <w:szCs w:val="22"/>
        </w:rPr>
        <w:t xml:space="preserve"> LT/1/07/0883/003 </w:t>
      </w:r>
    </w:p>
    <w:p w14:paraId="0250BE5C" w14:textId="77777777" w:rsidR="003A3FFE" w:rsidRPr="003A3FFE" w:rsidRDefault="003A3FFE" w:rsidP="003A3FFE">
      <w:pPr>
        <w:rPr>
          <w:bCs/>
          <w:szCs w:val="22"/>
        </w:rPr>
      </w:pPr>
      <w:r w:rsidRPr="00385BF4">
        <w:rPr>
          <w:bCs/>
          <w:szCs w:val="22"/>
          <w:highlight w:val="lightGray"/>
        </w:rPr>
        <w:t>N80 -</w:t>
      </w:r>
      <w:r w:rsidRPr="003A3FFE">
        <w:rPr>
          <w:bCs/>
          <w:szCs w:val="22"/>
        </w:rPr>
        <w:t xml:space="preserve"> LT/1/07/0883/004 </w:t>
      </w:r>
    </w:p>
    <w:p w14:paraId="6EA3939B" w14:textId="77777777" w:rsidR="003A3FFE" w:rsidRPr="003A3FFE" w:rsidRDefault="003A3FFE" w:rsidP="003A3FFE">
      <w:pPr>
        <w:rPr>
          <w:bCs/>
          <w:szCs w:val="22"/>
        </w:rPr>
      </w:pPr>
      <w:r w:rsidRPr="00385BF4">
        <w:rPr>
          <w:bCs/>
          <w:szCs w:val="22"/>
          <w:highlight w:val="lightGray"/>
        </w:rPr>
        <w:t>N90 -</w:t>
      </w:r>
      <w:r w:rsidRPr="003A3FFE">
        <w:rPr>
          <w:bCs/>
          <w:szCs w:val="22"/>
        </w:rPr>
        <w:t xml:space="preserve"> LT/1/07/0883/005 </w:t>
      </w:r>
    </w:p>
    <w:p w14:paraId="14628664" w14:textId="77777777" w:rsidR="003A3FFE" w:rsidRPr="003A3FFE" w:rsidRDefault="003A3FFE" w:rsidP="003A3FFE">
      <w:pPr>
        <w:rPr>
          <w:bCs/>
          <w:szCs w:val="22"/>
        </w:rPr>
      </w:pPr>
      <w:r w:rsidRPr="00385BF4">
        <w:rPr>
          <w:bCs/>
          <w:szCs w:val="22"/>
          <w:highlight w:val="lightGray"/>
        </w:rPr>
        <w:t>N100</w:t>
      </w:r>
      <w:r w:rsidRPr="003A3FFE">
        <w:rPr>
          <w:bCs/>
          <w:szCs w:val="22"/>
        </w:rPr>
        <w:t xml:space="preserve"> - LT/1/07/0883/006 </w:t>
      </w:r>
    </w:p>
    <w:p w14:paraId="22CA7615" w14:textId="77777777" w:rsidR="003A3FFE" w:rsidRPr="003A3FFE" w:rsidRDefault="003A3FFE" w:rsidP="003A3FFE">
      <w:pPr>
        <w:rPr>
          <w:szCs w:val="22"/>
        </w:rPr>
      </w:pPr>
    </w:p>
    <w:p w14:paraId="4C20CF9B" w14:textId="77777777" w:rsidR="003A3FFE" w:rsidRPr="003A3FFE" w:rsidRDefault="003A3FFE" w:rsidP="003A3FFE">
      <w:pPr>
        <w:rPr>
          <w:szCs w:val="22"/>
        </w:rPr>
      </w:pPr>
    </w:p>
    <w:p w14:paraId="21C94E31" w14:textId="77777777" w:rsidR="003A3FFE" w:rsidRPr="003A3FFE" w:rsidRDefault="003A3FFE" w:rsidP="003A3FFE">
      <w:pPr>
        <w:pBdr>
          <w:top w:val="single" w:sz="4" w:space="1" w:color="auto"/>
          <w:left w:val="single" w:sz="4" w:space="4" w:color="auto"/>
          <w:bottom w:val="single" w:sz="4" w:space="1" w:color="auto"/>
          <w:right w:val="single" w:sz="4" w:space="4" w:color="auto"/>
        </w:pBdr>
        <w:tabs>
          <w:tab w:val="left" w:pos="567"/>
        </w:tabs>
        <w:outlineLvl w:val="0"/>
        <w:rPr>
          <w:szCs w:val="22"/>
        </w:rPr>
      </w:pPr>
      <w:r w:rsidRPr="003A3FFE">
        <w:rPr>
          <w:b/>
          <w:szCs w:val="22"/>
        </w:rPr>
        <w:t>13.</w:t>
      </w:r>
      <w:r w:rsidRPr="003A3FFE">
        <w:rPr>
          <w:b/>
          <w:szCs w:val="22"/>
        </w:rPr>
        <w:tab/>
      </w:r>
      <w:r w:rsidRPr="003A3FFE">
        <w:rPr>
          <w:b/>
          <w:noProof/>
          <w:szCs w:val="22"/>
        </w:rPr>
        <w:t xml:space="preserve">SERIJOS NUMERIS </w:t>
      </w:r>
    </w:p>
    <w:p w14:paraId="42C98252" w14:textId="77777777" w:rsidR="003A3FFE" w:rsidRPr="003A3FFE" w:rsidRDefault="003A3FFE" w:rsidP="003A3FFE">
      <w:pPr>
        <w:tabs>
          <w:tab w:val="left" w:pos="567"/>
        </w:tabs>
        <w:rPr>
          <w:szCs w:val="22"/>
        </w:rPr>
      </w:pPr>
    </w:p>
    <w:p w14:paraId="4799596F" w14:textId="13060C8E" w:rsidR="003A3FFE" w:rsidRPr="003A3FFE" w:rsidRDefault="003A3FFE" w:rsidP="003A3FFE">
      <w:pPr>
        <w:tabs>
          <w:tab w:val="left" w:pos="567"/>
        </w:tabs>
        <w:rPr>
          <w:szCs w:val="22"/>
        </w:rPr>
      </w:pPr>
      <w:r w:rsidRPr="003A3FFE">
        <w:rPr>
          <w:szCs w:val="22"/>
        </w:rPr>
        <w:t>Serija</w:t>
      </w:r>
      <w:r w:rsidR="00075038">
        <w:rPr>
          <w:szCs w:val="22"/>
        </w:rPr>
        <w:t xml:space="preserve"> {numeris}</w:t>
      </w:r>
    </w:p>
    <w:p w14:paraId="6108C267" w14:textId="77777777" w:rsidR="003A3FFE" w:rsidRPr="003A3FFE" w:rsidRDefault="003A3FFE" w:rsidP="003A3FFE">
      <w:pPr>
        <w:tabs>
          <w:tab w:val="left" w:pos="567"/>
        </w:tabs>
        <w:rPr>
          <w:szCs w:val="22"/>
        </w:rPr>
      </w:pPr>
    </w:p>
    <w:p w14:paraId="2816C369" w14:textId="77777777" w:rsidR="003A3FFE" w:rsidRPr="003A3FFE" w:rsidRDefault="003A3FFE" w:rsidP="003A3FFE">
      <w:pPr>
        <w:tabs>
          <w:tab w:val="left" w:pos="567"/>
        </w:tabs>
        <w:rPr>
          <w:szCs w:val="22"/>
        </w:rPr>
      </w:pPr>
    </w:p>
    <w:p w14:paraId="0C534C65" w14:textId="77777777" w:rsidR="003A3FFE" w:rsidRPr="003A3FFE" w:rsidRDefault="003A3FFE" w:rsidP="003A3FFE">
      <w:pPr>
        <w:pBdr>
          <w:top w:val="single" w:sz="4" w:space="1" w:color="auto"/>
          <w:left w:val="single" w:sz="4" w:space="4" w:color="auto"/>
          <w:bottom w:val="single" w:sz="4" w:space="1" w:color="auto"/>
          <w:right w:val="single" w:sz="4" w:space="4" w:color="auto"/>
        </w:pBdr>
        <w:tabs>
          <w:tab w:val="left" w:pos="567"/>
        </w:tabs>
        <w:outlineLvl w:val="0"/>
        <w:rPr>
          <w:szCs w:val="22"/>
        </w:rPr>
      </w:pPr>
      <w:r w:rsidRPr="003A3FFE">
        <w:rPr>
          <w:b/>
          <w:szCs w:val="22"/>
        </w:rPr>
        <w:t>14.</w:t>
      </w:r>
      <w:r w:rsidRPr="003A3FFE">
        <w:rPr>
          <w:b/>
          <w:szCs w:val="22"/>
        </w:rPr>
        <w:tab/>
      </w:r>
      <w:r w:rsidRPr="003A3FFE">
        <w:rPr>
          <w:b/>
          <w:noProof/>
          <w:szCs w:val="22"/>
        </w:rPr>
        <w:t>PARDAVIMO (IŠDAVIMO) TVARKA</w:t>
      </w:r>
    </w:p>
    <w:p w14:paraId="72A66979" w14:textId="77777777" w:rsidR="003A3FFE" w:rsidRPr="003A3FFE" w:rsidRDefault="003A3FFE" w:rsidP="003A3FFE">
      <w:pPr>
        <w:tabs>
          <w:tab w:val="left" w:pos="567"/>
        </w:tabs>
        <w:rPr>
          <w:szCs w:val="22"/>
        </w:rPr>
      </w:pPr>
    </w:p>
    <w:p w14:paraId="75293C4B" w14:textId="7E2E7EF6" w:rsidR="003A3FFE" w:rsidRPr="003A3FFE" w:rsidRDefault="003A3FFE" w:rsidP="003A3FFE">
      <w:pPr>
        <w:tabs>
          <w:tab w:val="left" w:pos="567"/>
        </w:tabs>
        <w:rPr>
          <w:szCs w:val="22"/>
        </w:rPr>
      </w:pPr>
      <w:r w:rsidRPr="003A3FFE">
        <w:rPr>
          <w:szCs w:val="22"/>
        </w:rPr>
        <w:t xml:space="preserve">Nereceptinis </w:t>
      </w:r>
      <w:r w:rsidR="00075038">
        <w:rPr>
          <w:szCs w:val="22"/>
        </w:rPr>
        <w:t>vaistas.</w:t>
      </w:r>
    </w:p>
    <w:p w14:paraId="49FAF478" w14:textId="77777777" w:rsidR="003A3FFE" w:rsidRPr="003A3FFE" w:rsidRDefault="003A3FFE" w:rsidP="003A3FFE">
      <w:pPr>
        <w:tabs>
          <w:tab w:val="left" w:pos="567"/>
        </w:tabs>
        <w:rPr>
          <w:szCs w:val="22"/>
        </w:rPr>
      </w:pPr>
    </w:p>
    <w:p w14:paraId="3B8176BC" w14:textId="77777777" w:rsidR="003A3FFE" w:rsidRPr="003A3FFE" w:rsidRDefault="003A3FFE" w:rsidP="003A3FFE">
      <w:pPr>
        <w:tabs>
          <w:tab w:val="left" w:pos="567"/>
        </w:tabs>
        <w:rPr>
          <w:szCs w:val="22"/>
        </w:rPr>
      </w:pPr>
    </w:p>
    <w:p w14:paraId="70B4EDA6" w14:textId="77777777" w:rsidR="003A3FFE" w:rsidRPr="003A3FFE" w:rsidRDefault="003A3FFE" w:rsidP="003A3FFE">
      <w:pPr>
        <w:pBdr>
          <w:top w:val="single" w:sz="4" w:space="2" w:color="auto"/>
          <w:left w:val="single" w:sz="4" w:space="4" w:color="auto"/>
          <w:bottom w:val="single" w:sz="4" w:space="1" w:color="auto"/>
          <w:right w:val="single" w:sz="4" w:space="4" w:color="auto"/>
        </w:pBdr>
        <w:tabs>
          <w:tab w:val="left" w:pos="567"/>
        </w:tabs>
        <w:outlineLvl w:val="0"/>
        <w:rPr>
          <w:szCs w:val="22"/>
        </w:rPr>
      </w:pPr>
      <w:r w:rsidRPr="003A3FFE">
        <w:rPr>
          <w:b/>
          <w:szCs w:val="22"/>
        </w:rPr>
        <w:t>15.</w:t>
      </w:r>
      <w:r w:rsidRPr="003A3FFE">
        <w:rPr>
          <w:b/>
          <w:szCs w:val="22"/>
        </w:rPr>
        <w:tab/>
      </w:r>
      <w:r w:rsidRPr="003A3FFE">
        <w:rPr>
          <w:b/>
          <w:noProof/>
          <w:szCs w:val="22"/>
        </w:rPr>
        <w:t>VARTOJIMO INSTRUKCIJA</w:t>
      </w:r>
    </w:p>
    <w:p w14:paraId="680DF3F6" w14:textId="77777777" w:rsidR="003A3FFE" w:rsidRPr="003A3FFE" w:rsidRDefault="003A3FFE" w:rsidP="003A3FFE">
      <w:pPr>
        <w:tabs>
          <w:tab w:val="left" w:pos="567"/>
        </w:tabs>
        <w:rPr>
          <w:szCs w:val="22"/>
        </w:rPr>
      </w:pPr>
    </w:p>
    <w:p w14:paraId="7A550B8A" w14:textId="77777777" w:rsidR="003A3FFE" w:rsidRPr="00035E63" w:rsidRDefault="003A3FFE" w:rsidP="003A3FFE">
      <w:pPr>
        <w:pStyle w:val="Pagrindinistekstas"/>
        <w:tabs>
          <w:tab w:val="left" w:pos="567"/>
        </w:tabs>
        <w:spacing w:after="0"/>
        <w:rPr>
          <w:color w:val="000000"/>
          <w:sz w:val="22"/>
          <w:szCs w:val="22"/>
          <w:lang w:val="lt-LT"/>
        </w:rPr>
      </w:pPr>
      <w:r w:rsidRPr="00035E63">
        <w:rPr>
          <w:color w:val="000000"/>
          <w:sz w:val="22"/>
          <w:szCs w:val="22"/>
          <w:lang w:val="lt-LT"/>
        </w:rPr>
        <w:t xml:space="preserve">Simptominiam šlapinimosi sutrikimo dėl gerybinės prostatos hiperplazijos gydymui. </w:t>
      </w:r>
      <w:r w:rsidRPr="00385BF4">
        <w:rPr>
          <w:color w:val="000000"/>
          <w:sz w:val="22"/>
          <w:szCs w:val="22"/>
          <w:lang w:val="lt-LT"/>
        </w:rPr>
        <w:t>Mažiausiai 8 savaites gerti po valgio tris kartus per dieną po 4 - 6 tabletes, gausiai užsigeriant vandeniu.</w:t>
      </w:r>
    </w:p>
    <w:p w14:paraId="2BA8B1E8" w14:textId="77777777" w:rsidR="003A3FFE" w:rsidRPr="003A3FFE" w:rsidRDefault="003A3FFE" w:rsidP="003A3FFE">
      <w:pPr>
        <w:tabs>
          <w:tab w:val="left" w:pos="567"/>
        </w:tabs>
        <w:rPr>
          <w:szCs w:val="22"/>
        </w:rPr>
      </w:pPr>
    </w:p>
    <w:p w14:paraId="01BDE607" w14:textId="77777777" w:rsidR="003A3FFE" w:rsidRPr="003A3FFE" w:rsidRDefault="003A3FFE" w:rsidP="003A3FFE">
      <w:pPr>
        <w:tabs>
          <w:tab w:val="left" w:pos="567"/>
        </w:tabs>
        <w:rPr>
          <w:szCs w:val="22"/>
        </w:rPr>
      </w:pPr>
    </w:p>
    <w:p w14:paraId="6D2E5EBA" w14:textId="77777777" w:rsidR="003A3FFE" w:rsidRPr="003A3FFE" w:rsidRDefault="003A3FFE" w:rsidP="003A3FFE">
      <w:pPr>
        <w:pBdr>
          <w:top w:val="single" w:sz="4" w:space="1" w:color="auto"/>
          <w:left w:val="single" w:sz="4" w:space="4" w:color="auto"/>
          <w:bottom w:val="single" w:sz="4" w:space="0" w:color="auto"/>
          <w:right w:val="single" w:sz="4" w:space="4" w:color="auto"/>
        </w:pBdr>
        <w:tabs>
          <w:tab w:val="left" w:pos="567"/>
        </w:tabs>
        <w:rPr>
          <w:color w:val="008000"/>
          <w:szCs w:val="22"/>
        </w:rPr>
      </w:pPr>
      <w:r w:rsidRPr="003A3FFE">
        <w:rPr>
          <w:b/>
          <w:szCs w:val="22"/>
        </w:rPr>
        <w:t>16.</w:t>
      </w:r>
      <w:r w:rsidRPr="003A3FFE">
        <w:rPr>
          <w:b/>
          <w:szCs w:val="22"/>
        </w:rPr>
        <w:tab/>
      </w:r>
      <w:r w:rsidRPr="003A3FFE">
        <w:rPr>
          <w:b/>
          <w:noProof/>
          <w:szCs w:val="22"/>
        </w:rPr>
        <w:t>INFORMACIJA BRAILIO RAŠTU</w:t>
      </w:r>
    </w:p>
    <w:p w14:paraId="26F4EAA7" w14:textId="77777777" w:rsidR="003A3FFE" w:rsidRPr="003A3FFE" w:rsidRDefault="003A3FFE" w:rsidP="003A3FFE">
      <w:pPr>
        <w:rPr>
          <w:szCs w:val="22"/>
        </w:rPr>
      </w:pPr>
    </w:p>
    <w:p w14:paraId="1CDAD46C" w14:textId="77777777" w:rsidR="003A3FFE" w:rsidRPr="003A3FFE" w:rsidRDefault="003A3FFE" w:rsidP="003A3FFE">
      <w:pPr>
        <w:rPr>
          <w:szCs w:val="22"/>
        </w:rPr>
      </w:pPr>
      <w:r w:rsidRPr="003A3FFE">
        <w:rPr>
          <w:noProof/>
          <w:szCs w:val="22"/>
        </w:rPr>
        <w:t>Urtix</w:t>
      </w:r>
    </w:p>
    <w:p w14:paraId="6C2966FE" w14:textId="77777777" w:rsidR="003F0FA1" w:rsidRDefault="003F0FA1" w:rsidP="003A3FFE">
      <w:pPr>
        <w:rPr>
          <w:szCs w:val="22"/>
        </w:rPr>
      </w:pPr>
    </w:p>
    <w:p w14:paraId="69502717" w14:textId="77777777" w:rsidR="003F0FA1" w:rsidRPr="00EB76BB" w:rsidRDefault="003F0FA1" w:rsidP="003F0FA1">
      <w:pPr>
        <w:tabs>
          <w:tab w:val="left" w:pos="567"/>
        </w:tabs>
        <w:spacing w:line="260" w:lineRule="exact"/>
        <w:rPr>
          <w:szCs w:val="22"/>
          <w:shd w:val="clear" w:color="auto" w:fill="CCCCCC"/>
        </w:rPr>
      </w:pPr>
    </w:p>
    <w:p w14:paraId="42F898D6" w14:textId="77777777" w:rsidR="003F0FA1" w:rsidRPr="00EB76BB" w:rsidRDefault="003F0FA1" w:rsidP="003F0FA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EB76BB">
        <w:rPr>
          <w:b/>
        </w:rPr>
        <w:t>17.</w:t>
      </w:r>
      <w:r w:rsidRPr="00EB76BB">
        <w:rPr>
          <w:b/>
        </w:rPr>
        <w:tab/>
        <w:t>UNIKALUS IDENTIFIKATORIUS – 2D BRŪKŠNINIS KODAS</w:t>
      </w:r>
    </w:p>
    <w:p w14:paraId="560C30C4" w14:textId="77777777" w:rsidR="003F0FA1" w:rsidRPr="00EB76BB" w:rsidRDefault="003F0FA1" w:rsidP="003F0FA1">
      <w:pPr>
        <w:tabs>
          <w:tab w:val="left" w:pos="567"/>
        </w:tabs>
        <w:spacing w:line="260" w:lineRule="exact"/>
      </w:pPr>
    </w:p>
    <w:p w14:paraId="2CB7C60A" w14:textId="77777777" w:rsidR="003F0FA1" w:rsidRPr="00EB76BB" w:rsidRDefault="003F0FA1" w:rsidP="003F0FA1">
      <w:pPr>
        <w:tabs>
          <w:tab w:val="left" w:pos="567"/>
        </w:tabs>
        <w:spacing w:line="260" w:lineRule="exact"/>
        <w:rPr>
          <w:highlight w:val="lightGray"/>
        </w:rPr>
      </w:pPr>
      <w:r w:rsidRPr="00EB76BB">
        <w:rPr>
          <w:highlight w:val="lightGray"/>
        </w:rPr>
        <w:t xml:space="preserve">Duomenys nebūtini. </w:t>
      </w:r>
    </w:p>
    <w:p w14:paraId="21354A9F" w14:textId="77777777" w:rsidR="003F0FA1" w:rsidRPr="00EB76BB" w:rsidRDefault="003F0FA1" w:rsidP="003F0FA1">
      <w:pPr>
        <w:tabs>
          <w:tab w:val="left" w:pos="567"/>
        </w:tabs>
        <w:spacing w:line="260" w:lineRule="exact"/>
      </w:pPr>
    </w:p>
    <w:p w14:paraId="147C7933" w14:textId="77777777" w:rsidR="003F0FA1" w:rsidRPr="00EB76BB" w:rsidRDefault="003F0FA1" w:rsidP="003F0FA1">
      <w:pPr>
        <w:tabs>
          <w:tab w:val="left" w:pos="567"/>
        </w:tabs>
        <w:spacing w:line="260" w:lineRule="exact"/>
      </w:pPr>
    </w:p>
    <w:p w14:paraId="06425F4A" w14:textId="77777777" w:rsidR="003F0FA1" w:rsidRPr="00EB76BB" w:rsidRDefault="003F0FA1" w:rsidP="003F0FA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EB76BB">
        <w:rPr>
          <w:b/>
        </w:rPr>
        <w:t>18.</w:t>
      </w:r>
      <w:r w:rsidRPr="00EB76BB">
        <w:rPr>
          <w:b/>
        </w:rPr>
        <w:tab/>
        <w:t>UNIKALUS IDENTIFIKATORIUS – ŽMONĖMS SUPRANTAMI DUOMENYS</w:t>
      </w:r>
    </w:p>
    <w:p w14:paraId="3B4E517B" w14:textId="77777777" w:rsidR="003F0FA1" w:rsidRPr="00EB76BB" w:rsidRDefault="003F0FA1" w:rsidP="003F0FA1">
      <w:pPr>
        <w:tabs>
          <w:tab w:val="left" w:pos="567"/>
        </w:tabs>
        <w:spacing w:line="260" w:lineRule="exact"/>
      </w:pPr>
    </w:p>
    <w:p w14:paraId="4698ACFB" w14:textId="77777777" w:rsidR="003F0FA1" w:rsidRPr="00EB76BB" w:rsidRDefault="003F0FA1" w:rsidP="003F0FA1">
      <w:pPr>
        <w:tabs>
          <w:tab w:val="left" w:pos="567"/>
        </w:tabs>
        <w:spacing w:line="260" w:lineRule="exact"/>
        <w:rPr>
          <w:vanish/>
          <w:szCs w:val="22"/>
        </w:rPr>
      </w:pPr>
    </w:p>
    <w:p w14:paraId="1213FF37" w14:textId="04B8485D" w:rsidR="003A3FFE" w:rsidRPr="003A3FFE" w:rsidRDefault="003F0FA1" w:rsidP="00DD5A90">
      <w:pPr>
        <w:tabs>
          <w:tab w:val="left" w:pos="567"/>
        </w:tabs>
        <w:spacing w:line="260" w:lineRule="exact"/>
        <w:rPr>
          <w:szCs w:val="22"/>
        </w:rPr>
      </w:pPr>
      <w:r w:rsidRPr="00EB76BB">
        <w:rPr>
          <w:highlight w:val="lightGray"/>
          <w:shd w:val="clear" w:color="auto" w:fill="CCCCCC"/>
        </w:rPr>
        <w:t>Duomenys nebūtini.</w:t>
      </w:r>
      <w:r w:rsidR="004960EF" w:rsidRPr="00EB76BB" w:rsidDel="004960EF">
        <w:rPr>
          <w:vanish/>
          <w:szCs w:val="22"/>
        </w:rPr>
        <w:t xml:space="preserve"> </w:t>
      </w:r>
      <w:r w:rsidR="003A3FFE" w:rsidRPr="003A3FFE">
        <w:rPr>
          <w:szCs w:val="22"/>
        </w:rPr>
        <w:br w:type="page"/>
      </w:r>
    </w:p>
    <w:p w14:paraId="24329B80" w14:textId="77777777" w:rsidR="003A3FFE" w:rsidRPr="003A3FFE" w:rsidRDefault="003A3FFE" w:rsidP="003A3FFE">
      <w:pPr>
        <w:pBdr>
          <w:top w:val="single" w:sz="4" w:space="1" w:color="auto"/>
          <w:left w:val="single" w:sz="4" w:space="4" w:color="auto"/>
          <w:bottom w:val="single" w:sz="4" w:space="1" w:color="auto"/>
          <w:right w:val="single" w:sz="4" w:space="4" w:color="auto"/>
        </w:pBdr>
        <w:rPr>
          <w:b/>
          <w:noProof/>
          <w:szCs w:val="22"/>
        </w:rPr>
      </w:pPr>
      <w:r w:rsidRPr="003A3FFE">
        <w:rPr>
          <w:b/>
          <w:noProof/>
          <w:szCs w:val="22"/>
        </w:rPr>
        <w:lastRenderedPageBreak/>
        <w:t>MINIMALI INFORMACIJA ANT LIZDINIŲ PLOKŠTELIŲ ARBA DVISLUOKSNIŲ JUOSTELIŲ</w:t>
      </w:r>
    </w:p>
    <w:p w14:paraId="44845205"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rPr>
          <w:b/>
          <w:noProof/>
          <w:szCs w:val="22"/>
        </w:rPr>
      </w:pPr>
    </w:p>
    <w:p w14:paraId="234B5F76"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rPr>
          <w:b/>
          <w:szCs w:val="22"/>
        </w:rPr>
      </w:pPr>
      <w:r w:rsidRPr="003A3FFE">
        <w:rPr>
          <w:b/>
          <w:color w:val="000000"/>
          <w:szCs w:val="22"/>
        </w:rPr>
        <w:t>LIZDINĖ PLOKŠTELĖ</w:t>
      </w:r>
      <w:r w:rsidRPr="003A3FFE">
        <w:rPr>
          <w:b/>
          <w:szCs w:val="22"/>
        </w:rPr>
        <w:t xml:space="preserve">  </w:t>
      </w:r>
    </w:p>
    <w:p w14:paraId="1D99FCF3" w14:textId="77777777" w:rsidR="003A3FFE" w:rsidRPr="003A3FFE" w:rsidRDefault="003A3FFE" w:rsidP="003A3FFE">
      <w:pPr>
        <w:rPr>
          <w:szCs w:val="22"/>
        </w:rPr>
      </w:pPr>
    </w:p>
    <w:p w14:paraId="3789A9E7" w14:textId="77777777" w:rsidR="003A3FFE" w:rsidRPr="003A3FFE" w:rsidRDefault="003A3FFE" w:rsidP="003A3FFE">
      <w:pPr>
        <w:rPr>
          <w:szCs w:val="22"/>
        </w:rPr>
      </w:pPr>
    </w:p>
    <w:p w14:paraId="3747E287" w14:textId="77777777" w:rsidR="003A3FFE" w:rsidRPr="003A3FFE" w:rsidRDefault="003A3FFE" w:rsidP="003A3FFE">
      <w:pPr>
        <w:pBdr>
          <w:top w:val="single" w:sz="4" w:space="1" w:color="auto"/>
          <w:left w:val="single" w:sz="4" w:space="4" w:color="auto"/>
          <w:bottom w:val="single" w:sz="4" w:space="1" w:color="auto"/>
          <w:right w:val="single" w:sz="4" w:space="4" w:color="auto"/>
        </w:pBdr>
        <w:outlineLvl w:val="0"/>
        <w:rPr>
          <w:b/>
          <w:szCs w:val="22"/>
        </w:rPr>
      </w:pPr>
      <w:r w:rsidRPr="003A3FFE">
        <w:rPr>
          <w:b/>
          <w:szCs w:val="22"/>
        </w:rPr>
        <w:t>1.</w:t>
      </w:r>
      <w:r w:rsidRPr="003A3FFE">
        <w:rPr>
          <w:b/>
          <w:szCs w:val="22"/>
        </w:rPr>
        <w:tab/>
      </w:r>
      <w:r w:rsidRPr="003A3FFE">
        <w:rPr>
          <w:b/>
          <w:caps/>
          <w:noProof/>
          <w:szCs w:val="22"/>
        </w:rPr>
        <w:t>VAISTINIO</w:t>
      </w:r>
      <w:r w:rsidRPr="003A3FFE">
        <w:rPr>
          <w:b/>
          <w:noProof/>
          <w:szCs w:val="22"/>
        </w:rPr>
        <w:t xml:space="preserve"> PREPARATO PAVADINIMAS</w:t>
      </w:r>
    </w:p>
    <w:p w14:paraId="5BCA2630" w14:textId="77777777" w:rsidR="003A3FFE" w:rsidRPr="003A3FFE" w:rsidRDefault="003A3FFE" w:rsidP="003A3FFE">
      <w:pPr>
        <w:rPr>
          <w:szCs w:val="22"/>
        </w:rPr>
      </w:pPr>
    </w:p>
    <w:p w14:paraId="7527F4C6" w14:textId="77777777" w:rsidR="003A3FFE" w:rsidRPr="003A3FFE" w:rsidRDefault="003A3FFE" w:rsidP="003A3FFE">
      <w:pPr>
        <w:pStyle w:val="Pagrindinistekstas"/>
        <w:tabs>
          <w:tab w:val="left" w:pos="567"/>
        </w:tabs>
        <w:spacing w:after="0"/>
        <w:outlineLvl w:val="0"/>
        <w:rPr>
          <w:color w:val="000000"/>
          <w:sz w:val="22"/>
          <w:szCs w:val="22"/>
          <w:lang w:val="lt-LT"/>
        </w:rPr>
      </w:pPr>
      <w:r w:rsidRPr="003A3FFE">
        <w:rPr>
          <w:color w:val="000000"/>
          <w:sz w:val="22"/>
          <w:szCs w:val="22"/>
          <w:lang w:val="lt-LT"/>
        </w:rPr>
        <w:t>URTIX 330 mg tabletės</w:t>
      </w:r>
    </w:p>
    <w:p w14:paraId="18E63B01" w14:textId="77777777" w:rsidR="003A3FFE" w:rsidRPr="003A3FFE" w:rsidRDefault="003A3FFE" w:rsidP="003A3FFE">
      <w:pPr>
        <w:rPr>
          <w:szCs w:val="22"/>
        </w:rPr>
      </w:pPr>
    </w:p>
    <w:p w14:paraId="53725E91" w14:textId="77777777" w:rsidR="003A3FFE" w:rsidRPr="003A3FFE" w:rsidRDefault="003A3FFE" w:rsidP="003A3FFE">
      <w:pPr>
        <w:rPr>
          <w:szCs w:val="22"/>
        </w:rPr>
      </w:pPr>
    </w:p>
    <w:p w14:paraId="65A2CC45" w14:textId="58C9ABD0" w:rsidR="003A3FFE" w:rsidRPr="003A3FFE" w:rsidRDefault="003A3FFE" w:rsidP="003A3FFE">
      <w:pPr>
        <w:pBdr>
          <w:top w:val="single" w:sz="4" w:space="1" w:color="auto"/>
          <w:left w:val="single" w:sz="4" w:space="4" w:color="auto"/>
          <w:bottom w:val="single" w:sz="4" w:space="1" w:color="auto"/>
          <w:right w:val="single" w:sz="4" w:space="4" w:color="auto"/>
        </w:pBdr>
        <w:outlineLvl w:val="0"/>
        <w:rPr>
          <w:b/>
          <w:szCs w:val="22"/>
        </w:rPr>
      </w:pPr>
      <w:r w:rsidRPr="003A3FFE">
        <w:rPr>
          <w:b/>
          <w:szCs w:val="22"/>
        </w:rPr>
        <w:t>2.</w:t>
      </w:r>
      <w:r w:rsidRPr="003A3FFE">
        <w:rPr>
          <w:b/>
          <w:szCs w:val="22"/>
        </w:rPr>
        <w:tab/>
      </w:r>
      <w:r w:rsidR="003F0FA1">
        <w:rPr>
          <w:b/>
          <w:caps/>
          <w:noProof/>
          <w:szCs w:val="22"/>
        </w:rPr>
        <w:t>REGISTRUOTOJO</w:t>
      </w:r>
      <w:r w:rsidRPr="003A3FFE">
        <w:rPr>
          <w:b/>
          <w:caps/>
          <w:noProof/>
          <w:szCs w:val="22"/>
        </w:rPr>
        <w:t xml:space="preserve"> pavadinimas</w:t>
      </w:r>
    </w:p>
    <w:p w14:paraId="31836CFA" w14:textId="77777777" w:rsidR="003A3FFE" w:rsidRPr="003A3FFE" w:rsidRDefault="003A3FFE" w:rsidP="003A3FFE">
      <w:pPr>
        <w:rPr>
          <w:szCs w:val="22"/>
        </w:rPr>
      </w:pPr>
    </w:p>
    <w:p w14:paraId="19F87A9B" w14:textId="52A2649F" w:rsidR="003A3FFE" w:rsidRPr="003A3FFE" w:rsidRDefault="00A27704" w:rsidP="003A3FFE">
      <w:pPr>
        <w:tabs>
          <w:tab w:val="left" w:pos="567"/>
        </w:tabs>
        <w:jc w:val="both"/>
        <w:rPr>
          <w:color w:val="000000"/>
          <w:szCs w:val="22"/>
        </w:rPr>
      </w:pPr>
      <w:r>
        <w:rPr>
          <w:color w:val="000000"/>
          <w:szCs w:val="22"/>
        </w:rPr>
        <w:t>Labofarm sp. z o.o.</w:t>
      </w:r>
    </w:p>
    <w:p w14:paraId="6C84403B" w14:textId="77777777" w:rsidR="003A3FFE" w:rsidRPr="003A3FFE" w:rsidRDefault="003A3FFE" w:rsidP="003A3FFE">
      <w:pPr>
        <w:rPr>
          <w:szCs w:val="22"/>
        </w:rPr>
      </w:pPr>
    </w:p>
    <w:p w14:paraId="28A112EB" w14:textId="77777777" w:rsidR="003A3FFE" w:rsidRPr="003A3FFE" w:rsidRDefault="003A3FFE" w:rsidP="003A3FFE">
      <w:pPr>
        <w:rPr>
          <w:szCs w:val="22"/>
        </w:rPr>
      </w:pPr>
    </w:p>
    <w:p w14:paraId="465F8209" w14:textId="77777777" w:rsidR="003A3FFE" w:rsidRPr="003A3FFE" w:rsidRDefault="003A3FFE" w:rsidP="003A3FFE">
      <w:pPr>
        <w:pBdr>
          <w:top w:val="single" w:sz="4" w:space="1" w:color="auto"/>
          <w:left w:val="single" w:sz="4" w:space="4" w:color="auto"/>
          <w:bottom w:val="single" w:sz="4" w:space="2" w:color="auto"/>
          <w:right w:val="single" w:sz="4" w:space="4" w:color="auto"/>
        </w:pBdr>
        <w:outlineLvl w:val="0"/>
        <w:rPr>
          <w:b/>
          <w:szCs w:val="22"/>
        </w:rPr>
      </w:pPr>
      <w:r w:rsidRPr="003A3FFE">
        <w:rPr>
          <w:b/>
          <w:szCs w:val="22"/>
        </w:rPr>
        <w:t>3.</w:t>
      </w:r>
      <w:r w:rsidRPr="003A3FFE">
        <w:rPr>
          <w:b/>
          <w:szCs w:val="22"/>
        </w:rPr>
        <w:tab/>
      </w:r>
      <w:r w:rsidRPr="003A3FFE">
        <w:rPr>
          <w:b/>
          <w:noProof/>
          <w:szCs w:val="22"/>
        </w:rPr>
        <w:t>TINKAMUMO LAIKAS</w:t>
      </w:r>
    </w:p>
    <w:p w14:paraId="590C63BE" w14:textId="77777777" w:rsidR="003A3FFE" w:rsidRPr="003A3FFE" w:rsidRDefault="003A3FFE" w:rsidP="003A3FFE">
      <w:pPr>
        <w:rPr>
          <w:szCs w:val="22"/>
        </w:rPr>
      </w:pPr>
    </w:p>
    <w:p w14:paraId="4B5B4D02" w14:textId="57DAEA1F" w:rsidR="003A3FFE" w:rsidRPr="003A3FFE" w:rsidRDefault="004960EF" w:rsidP="003A3FFE">
      <w:pPr>
        <w:rPr>
          <w:szCs w:val="22"/>
        </w:rPr>
      </w:pPr>
      <w:r>
        <w:rPr>
          <w:szCs w:val="22"/>
        </w:rPr>
        <w:t xml:space="preserve">EXP </w:t>
      </w:r>
      <w:r w:rsidR="003A3FFE" w:rsidRPr="003A3FFE">
        <w:rPr>
          <w:szCs w:val="22"/>
        </w:rPr>
        <w:t>{mm/MMMM}</w:t>
      </w:r>
    </w:p>
    <w:p w14:paraId="08A62F87" w14:textId="77777777" w:rsidR="003A3FFE" w:rsidRPr="003A3FFE" w:rsidRDefault="003A3FFE" w:rsidP="003A3FFE">
      <w:pPr>
        <w:rPr>
          <w:szCs w:val="22"/>
        </w:rPr>
      </w:pPr>
    </w:p>
    <w:p w14:paraId="6A7A13CD" w14:textId="77777777" w:rsidR="003A3FFE" w:rsidRPr="003A3FFE" w:rsidRDefault="003A3FFE" w:rsidP="003A3FFE">
      <w:pPr>
        <w:rPr>
          <w:szCs w:val="22"/>
        </w:rPr>
      </w:pPr>
    </w:p>
    <w:p w14:paraId="68567D6E" w14:textId="77777777" w:rsidR="003A3FFE" w:rsidRPr="003A3FFE" w:rsidRDefault="003A3FFE" w:rsidP="003A3FFE">
      <w:pPr>
        <w:suppressLineNumbers/>
        <w:pBdr>
          <w:top w:val="single" w:sz="4" w:space="1" w:color="auto"/>
          <w:left w:val="single" w:sz="4" w:space="4" w:color="auto"/>
          <w:bottom w:val="single" w:sz="4" w:space="1" w:color="auto"/>
          <w:right w:val="single" w:sz="4" w:space="4" w:color="auto"/>
        </w:pBdr>
        <w:outlineLvl w:val="0"/>
        <w:rPr>
          <w:b/>
          <w:szCs w:val="22"/>
        </w:rPr>
      </w:pPr>
      <w:r w:rsidRPr="003A3FFE">
        <w:rPr>
          <w:b/>
          <w:szCs w:val="22"/>
        </w:rPr>
        <w:t>4.</w:t>
      </w:r>
      <w:r w:rsidRPr="003A3FFE">
        <w:rPr>
          <w:b/>
          <w:szCs w:val="22"/>
        </w:rPr>
        <w:tab/>
      </w:r>
      <w:r w:rsidRPr="003A3FFE">
        <w:rPr>
          <w:b/>
          <w:noProof/>
          <w:szCs w:val="22"/>
        </w:rPr>
        <w:t>SERIJOS NUMERIS</w:t>
      </w:r>
    </w:p>
    <w:p w14:paraId="5916DC9F" w14:textId="77777777" w:rsidR="003A3FFE" w:rsidRPr="003A3FFE" w:rsidRDefault="003A3FFE" w:rsidP="003A3FFE">
      <w:pPr>
        <w:rPr>
          <w:szCs w:val="22"/>
        </w:rPr>
      </w:pPr>
    </w:p>
    <w:p w14:paraId="5D1A9CAC" w14:textId="4E2E2029" w:rsidR="003A3FFE" w:rsidRPr="003A3FFE" w:rsidRDefault="004960EF" w:rsidP="003A3FFE">
      <w:pPr>
        <w:outlineLvl w:val="0"/>
        <w:rPr>
          <w:b/>
          <w:szCs w:val="22"/>
        </w:rPr>
      </w:pPr>
      <w:r>
        <w:rPr>
          <w:szCs w:val="22"/>
        </w:rPr>
        <w:t xml:space="preserve">Lot </w:t>
      </w:r>
      <w:r w:rsidR="003F0FA1">
        <w:rPr>
          <w:szCs w:val="22"/>
        </w:rPr>
        <w:t>{numeris}</w:t>
      </w:r>
    </w:p>
    <w:p w14:paraId="60F95550" w14:textId="77777777" w:rsidR="003A3FFE" w:rsidRPr="003A3FFE" w:rsidRDefault="003A3FFE" w:rsidP="003A3FFE">
      <w:pPr>
        <w:rPr>
          <w:szCs w:val="22"/>
        </w:rPr>
      </w:pPr>
    </w:p>
    <w:p w14:paraId="584ACE4E" w14:textId="77777777" w:rsidR="003A3FFE" w:rsidRPr="003A3FFE" w:rsidRDefault="003A3FFE" w:rsidP="003A3FFE">
      <w:pPr>
        <w:rPr>
          <w:szCs w:val="22"/>
        </w:rPr>
      </w:pPr>
    </w:p>
    <w:p w14:paraId="48D963EC" w14:textId="77777777" w:rsidR="003A3FFE" w:rsidRPr="003A3FFE" w:rsidRDefault="003A3FFE" w:rsidP="003A3FFE">
      <w:pPr>
        <w:pBdr>
          <w:top w:val="single" w:sz="4" w:space="1" w:color="auto"/>
          <w:left w:val="single" w:sz="4" w:space="4" w:color="auto"/>
          <w:bottom w:val="single" w:sz="4" w:space="1" w:color="auto"/>
          <w:right w:val="single" w:sz="4" w:space="4" w:color="auto"/>
        </w:pBdr>
        <w:outlineLvl w:val="0"/>
        <w:rPr>
          <w:b/>
          <w:szCs w:val="22"/>
        </w:rPr>
      </w:pPr>
      <w:r w:rsidRPr="003A3FFE">
        <w:rPr>
          <w:b/>
          <w:szCs w:val="22"/>
        </w:rPr>
        <w:t>5.</w:t>
      </w:r>
      <w:r w:rsidRPr="003A3FFE">
        <w:rPr>
          <w:b/>
          <w:szCs w:val="22"/>
        </w:rPr>
        <w:tab/>
      </w:r>
      <w:r w:rsidRPr="003A3FFE">
        <w:rPr>
          <w:b/>
          <w:noProof/>
          <w:szCs w:val="22"/>
        </w:rPr>
        <w:t>KITA</w:t>
      </w:r>
    </w:p>
    <w:p w14:paraId="56DB298D" w14:textId="77777777" w:rsidR="003A3FFE" w:rsidRPr="003A3FFE" w:rsidRDefault="003A3FFE" w:rsidP="003A3FFE">
      <w:pPr>
        <w:rPr>
          <w:szCs w:val="22"/>
        </w:rPr>
      </w:pPr>
    </w:p>
    <w:p w14:paraId="30D5F7BE" w14:textId="77777777" w:rsidR="003A3FFE" w:rsidRPr="003A3FFE" w:rsidRDefault="003A3FFE" w:rsidP="003A3FFE">
      <w:pPr>
        <w:rPr>
          <w:color w:val="000000"/>
          <w:szCs w:val="22"/>
        </w:rPr>
      </w:pPr>
    </w:p>
    <w:p w14:paraId="1B8DEE9F" w14:textId="77777777" w:rsidR="003A3FFE" w:rsidRPr="003A3FFE" w:rsidRDefault="003A3FFE" w:rsidP="003A3FFE">
      <w:pPr>
        <w:rPr>
          <w:color w:val="000000"/>
          <w:szCs w:val="22"/>
        </w:rPr>
      </w:pPr>
    </w:p>
    <w:p w14:paraId="2F07FEE3" w14:textId="77777777" w:rsidR="003A3FFE" w:rsidRPr="003A3FFE" w:rsidRDefault="003A3FFE" w:rsidP="003A3FFE">
      <w:pPr>
        <w:rPr>
          <w:color w:val="000000"/>
          <w:szCs w:val="22"/>
        </w:rPr>
      </w:pPr>
    </w:p>
    <w:p w14:paraId="60CA1BFC" w14:textId="77777777" w:rsidR="003A3FFE" w:rsidRPr="003A3FFE" w:rsidRDefault="003A3FFE" w:rsidP="003A3FFE">
      <w:pPr>
        <w:rPr>
          <w:color w:val="000000"/>
          <w:szCs w:val="22"/>
        </w:rPr>
      </w:pPr>
    </w:p>
    <w:p w14:paraId="44A0845D" w14:textId="77777777" w:rsidR="003A3FFE" w:rsidRPr="003A3FFE" w:rsidRDefault="003A3FFE" w:rsidP="003A3FFE">
      <w:pPr>
        <w:rPr>
          <w:color w:val="000000"/>
          <w:szCs w:val="22"/>
        </w:rPr>
      </w:pPr>
    </w:p>
    <w:p w14:paraId="5D02BA40" w14:textId="77777777" w:rsidR="003A3FFE" w:rsidRPr="003A3FFE" w:rsidRDefault="003A3FFE" w:rsidP="003A3FFE">
      <w:pPr>
        <w:rPr>
          <w:color w:val="000000"/>
          <w:szCs w:val="22"/>
        </w:rPr>
      </w:pPr>
    </w:p>
    <w:p w14:paraId="4CB01A9E" w14:textId="77777777" w:rsidR="003A3FFE" w:rsidRPr="003A3FFE" w:rsidRDefault="003A3FFE" w:rsidP="003A3FFE">
      <w:pPr>
        <w:rPr>
          <w:color w:val="000000"/>
          <w:szCs w:val="22"/>
        </w:rPr>
      </w:pPr>
    </w:p>
    <w:p w14:paraId="1AF9F26C" w14:textId="77777777" w:rsidR="003A3FFE" w:rsidRPr="003A3FFE" w:rsidRDefault="003A3FFE" w:rsidP="003A3FFE">
      <w:pPr>
        <w:rPr>
          <w:color w:val="000000"/>
          <w:szCs w:val="22"/>
        </w:rPr>
      </w:pPr>
    </w:p>
    <w:p w14:paraId="01D5D69B" w14:textId="77777777" w:rsidR="003A3FFE" w:rsidRPr="003A3FFE" w:rsidRDefault="003A3FFE" w:rsidP="003A3FFE">
      <w:pPr>
        <w:rPr>
          <w:color w:val="000000"/>
          <w:szCs w:val="22"/>
        </w:rPr>
      </w:pPr>
    </w:p>
    <w:p w14:paraId="0396A2B9" w14:textId="77777777" w:rsidR="003A3FFE" w:rsidRPr="003A3FFE" w:rsidRDefault="003A3FFE" w:rsidP="003A3FFE">
      <w:pPr>
        <w:rPr>
          <w:color w:val="000000"/>
          <w:szCs w:val="22"/>
        </w:rPr>
      </w:pPr>
    </w:p>
    <w:p w14:paraId="44ED3F58" w14:textId="77777777" w:rsidR="003A3FFE" w:rsidRPr="003A3FFE" w:rsidRDefault="003A3FFE" w:rsidP="003A3FFE">
      <w:pPr>
        <w:rPr>
          <w:color w:val="000000"/>
          <w:szCs w:val="22"/>
        </w:rPr>
      </w:pPr>
    </w:p>
    <w:p w14:paraId="5CA3DCEA" w14:textId="77777777" w:rsidR="003A3FFE" w:rsidRPr="003A3FFE" w:rsidRDefault="003A3FFE" w:rsidP="003A3FFE">
      <w:pPr>
        <w:rPr>
          <w:color w:val="000000"/>
          <w:szCs w:val="22"/>
        </w:rPr>
      </w:pPr>
    </w:p>
    <w:p w14:paraId="155ED247" w14:textId="77777777" w:rsidR="003A3FFE" w:rsidRPr="003A3FFE" w:rsidRDefault="003A3FFE" w:rsidP="003A3FFE">
      <w:pPr>
        <w:rPr>
          <w:color w:val="000000"/>
          <w:szCs w:val="22"/>
        </w:rPr>
      </w:pPr>
    </w:p>
    <w:p w14:paraId="71B5BC64" w14:textId="77777777" w:rsidR="003A3FFE" w:rsidRPr="003A3FFE" w:rsidRDefault="003A3FFE" w:rsidP="003A3FFE">
      <w:pPr>
        <w:rPr>
          <w:color w:val="000000"/>
          <w:szCs w:val="22"/>
        </w:rPr>
      </w:pPr>
    </w:p>
    <w:p w14:paraId="640936EC" w14:textId="77777777" w:rsidR="003A3FFE" w:rsidRPr="003A3FFE" w:rsidRDefault="003A3FFE" w:rsidP="003A3FFE">
      <w:pPr>
        <w:rPr>
          <w:color w:val="000000"/>
          <w:szCs w:val="22"/>
        </w:rPr>
      </w:pPr>
    </w:p>
    <w:p w14:paraId="508CD978" w14:textId="77777777" w:rsidR="003A3FFE" w:rsidRPr="003A3FFE" w:rsidRDefault="003A3FFE" w:rsidP="003A3FFE">
      <w:pPr>
        <w:rPr>
          <w:color w:val="000000"/>
          <w:szCs w:val="22"/>
        </w:rPr>
      </w:pPr>
    </w:p>
    <w:p w14:paraId="467FB359" w14:textId="77777777" w:rsidR="003A3FFE" w:rsidRPr="003A3FFE" w:rsidRDefault="003A3FFE" w:rsidP="003A3FFE">
      <w:pPr>
        <w:rPr>
          <w:color w:val="000000"/>
          <w:szCs w:val="22"/>
        </w:rPr>
      </w:pPr>
    </w:p>
    <w:p w14:paraId="2C10469C" w14:textId="77777777" w:rsidR="003A3FFE" w:rsidRPr="003A3FFE" w:rsidRDefault="003A3FFE" w:rsidP="003A3FFE">
      <w:pPr>
        <w:rPr>
          <w:color w:val="000000"/>
          <w:szCs w:val="22"/>
        </w:rPr>
      </w:pPr>
    </w:p>
    <w:p w14:paraId="07718A05" w14:textId="77777777" w:rsidR="003A3FFE" w:rsidRPr="003A3FFE" w:rsidRDefault="003A3FFE" w:rsidP="003A3FFE">
      <w:pPr>
        <w:rPr>
          <w:color w:val="000000"/>
          <w:szCs w:val="22"/>
        </w:rPr>
      </w:pPr>
    </w:p>
    <w:p w14:paraId="29C88FE6" w14:textId="77777777" w:rsidR="003A3FFE" w:rsidRPr="003A3FFE" w:rsidRDefault="003A3FFE" w:rsidP="003A3FFE">
      <w:pPr>
        <w:rPr>
          <w:color w:val="000000"/>
          <w:szCs w:val="22"/>
        </w:rPr>
      </w:pPr>
    </w:p>
    <w:p w14:paraId="0E45393C" w14:textId="77777777" w:rsidR="003A3FFE" w:rsidRPr="003A3FFE" w:rsidRDefault="003A3FFE" w:rsidP="003A3FFE">
      <w:pPr>
        <w:rPr>
          <w:color w:val="000000"/>
          <w:szCs w:val="22"/>
        </w:rPr>
      </w:pPr>
    </w:p>
    <w:p w14:paraId="10B15BA3" w14:textId="77777777" w:rsidR="003A3FFE" w:rsidRPr="003A3FFE" w:rsidRDefault="003A3FFE" w:rsidP="003A3FFE">
      <w:pPr>
        <w:rPr>
          <w:color w:val="000000"/>
          <w:szCs w:val="22"/>
        </w:rPr>
      </w:pPr>
    </w:p>
    <w:p w14:paraId="7F152F76" w14:textId="77777777" w:rsidR="003A3FFE" w:rsidRPr="003A3FFE" w:rsidRDefault="003A3FFE" w:rsidP="003A3FFE">
      <w:pPr>
        <w:rPr>
          <w:color w:val="000000"/>
          <w:szCs w:val="22"/>
        </w:rPr>
      </w:pPr>
    </w:p>
    <w:p w14:paraId="6ACACB5C" w14:textId="77777777" w:rsidR="003A3FFE" w:rsidRPr="003A3FFE" w:rsidRDefault="003A3FFE" w:rsidP="003A3FFE">
      <w:pPr>
        <w:rPr>
          <w:color w:val="000000"/>
          <w:szCs w:val="22"/>
        </w:rPr>
      </w:pPr>
    </w:p>
    <w:p w14:paraId="00E86E41" w14:textId="77777777" w:rsidR="003A3FFE" w:rsidRPr="003A3FFE" w:rsidRDefault="003A3FFE" w:rsidP="003A3FFE">
      <w:pPr>
        <w:rPr>
          <w:color w:val="000000"/>
          <w:szCs w:val="22"/>
        </w:rPr>
      </w:pPr>
    </w:p>
    <w:p w14:paraId="6FDA6164" w14:textId="77777777" w:rsidR="003A3FFE" w:rsidRPr="003A3FFE" w:rsidRDefault="003A3FFE" w:rsidP="003A3FFE">
      <w:pPr>
        <w:rPr>
          <w:color w:val="000000"/>
          <w:szCs w:val="22"/>
        </w:rPr>
      </w:pPr>
    </w:p>
    <w:p w14:paraId="27D738DC" w14:textId="77777777" w:rsidR="003A3FFE" w:rsidRPr="003A3FFE" w:rsidRDefault="003A3FFE" w:rsidP="003A3FFE">
      <w:pPr>
        <w:rPr>
          <w:szCs w:val="22"/>
        </w:rPr>
      </w:pPr>
    </w:p>
    <w:p w14:paraId="06AD14C9" w14:textId="77777777" w:rsidR="003A3FFE" w:rsidRPr="003A3FFE" w:rsidRDefault="003A3FFE" w:rsidP="003A3FFE">
      <w:pPr>
        <w:pBdr>
          <w:top w:val="single" w:sz="4" w:space="1" w:color="auto"/>
          <w:left w:val="single" w:sz="4" w:space="4" w:color="auto"/>
          <w:bottom w:val="single" w:sz="4" w:space="1" w:color="auto"/>
          <w:right w:val="single" w:sz="4" w:space="4" w:color="auto"/>
        </w:pBdr>
        <w:rPr>
          <w:b/>
          <w:szCs w:val="22"/>
        </w:rPr>
      </w:pPr>
      <w:r w:rsidRPr="003A3FFE">
        <w:rPr>
          <w:b/>
          <w:noProof/>
          <w:szCs w:val="22"/>
        </w:rPr>
        <w:lastRenderedPageBreak/>
        <w:t>INFORMACIJA ANT VIDINĖS PAKUOTĖS</w:t>
      </w:r>
    </w:p>
    <w:p w14:paraId="390313B9"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rPr>
          <w:b/>
          <w:szCs w:val="22"/>
        </w:rPr>
      </w:pPr>
    </w:p>
    <w:p w14:paraId="46187C98" w14:textId="0153B0EA" w:rsidR="003A3FFE" w:rsidRPr="003A3FFE" w:rsidRDefault="003A3FFE" w:rsidP="003A3FFE">
      <w:pPr>
        <w:pBdr>
          <w:top w:val="single" w:sz="4" w:space="1" w:color="auto"/>
          <w:left w:val="single" w:sz="4" w:space="4" w:color="auto"/>
          <w:bottom w:val="single" w:sz="4" w:space="1" w:color="auto"/>
          <w:right w:val="single" w:sz="4" w:space="4" w:color="auto"/>
        </w:pBdr>
        <w:rPr>
          <w:b/>
          <w:szCs w:val="22"/>
        </w:rPr>
      </w:pPr>
      <w:r w:rsidRPr="003A3FFE">
        <w:rPr>
          <w:b/>
          <w:color w:val="000000"/>
          <w:szCs w:val="22"/>
        </w:rPr>
        <w:t xml:space="preserve">ETIKETĖ-LIPDUKAS </w:t>
      </w:r>
      <w:r w:rsidRPr="003A3FFE">
        <w:rPr>
          <w:b/>
          <w:noProof/>
          <w:szCs w:val="22"/>
        </w:rPr>
        <w:t>(polipropilenin</w:t>
      </w:r>
      <w:r w:rsidR="00F1194B">
        <w:rPr>
          <w:b/>
          <w:noProof/>
          <w:szCs w:val="22"/>
        </w:rPr>
        <w:t>ei talpyklei</w:t>
      </w:r>
      <w:r w:rsidRPr="003A3FFE">
        <w:rPr>
          <w:b/>
          <w:noProof/>
          <w:szCs w:val="22"/>
        </w:rPr>
        <w:t>)</w:t>
      </w:r>
    </w:p>
    <w:p w14:paraId="3470ABA3" w14:textId="77777777" w:rsidR="003A3FFE" w:rsidRPr="003A3FFE" w:rsidRDefault="003A3FFE" w:rsidP="003A3FFE">
      <w:pPr>
        <w:rPr>
          <w:szCs w:val="22"/>
        </w:rPr>
      </w:pPr>
    </w:p>
    <w:p w14:paraId="61754C94" w14:textId="77777777" w:rsidR="003A3FFE" w:rsidRPr="003A3FFE" w:rsidRDefault="003A3FFE" w:rsidP="003A3FFE">
      <w:pPr>
        <w:rPr>
          <w:szCs w:val="22"/>
        </w:rPr>
      </w:pPr>
    </w:p>
    <w:p w14:paraId="6C07A4BA"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1.</w:t>
      </w:r>
      <w:r w:rsidRPr="003A3FFE">
        <w:rPr>
          <w:b/>
          <w:szCs w:val="22"/>
        </w:rPr>
        <w:tab/>
      </w:r>
      <w:r w:rsidRPr="003A3FFE">
        <w:rPr>
          <w:b/>
          <w:caps/>
          <w:noProof/>
          <w:szCs w:val="22"/>
        </w:rPr>
        <w:t>VAISTINIO</w:t>
      </w:r>
      <w:r w:rsidRPr="003A3FFE">
        <w:rPr>
          <w:b/>
          <w:noProof/>
          <w:szCs w:val="22"/>
        </w:rPr>
        <w:t xml:space="preserve"> PREPARATO PAVADINIMAS</w:t>
      </w:r>
    </w:p>
    <w:p w14:paraId="7C47610A" w14:textId="77777777" w:rsidR="003A3FFE" w:rsidRPr="003A3FFE" w:rsidRDefault="003A3FFE" w:rsidP="003A3FFE">
      <w:pPr>
        <w:rPr>
          <w:szCs w:val="22"/>
        </w:rPr>
      </w:pPr>
    </w:p>
    <w:p w14:paraId="5962A502" w14:textId="77777777" w:rsidR="003A3FFE" w:rsidRPr="003A3FFE" w:rsidRDefault="003A3FFE" w:rsidP="003A3FFE">
      <w:pPr>
        <w:pStyle w:val="Pagrindinistekstas"/>
        <w:tabs>
          <w:tab w:val="left" w:pos="567"/>
        </w:tabs>
        <w:spacing w:after="0"/>
        <w:outlineLvl w:val="0"/>
        <w:rPr>
          <w:color w:val="000000"/>
          <w:sz w:val="22"/>
          <w:szCs w:val="22"/>
          <w:lang w:val="lt-LT"/>
        </w:rPr>
      </w:pPr>
      <w:r w:rsidRPr="003A3FFE">
        <w:rPr>
          <w:color w:val="000000"/>
          <w:sz w:val="22"/>
          <w:szCs w:val="22"/>
          <w:lang w:val="lt-LT"/>
        </w:rPr>
        <w:t>URTIX 330 mg tabletės</w:t>
      </w:r>
    </w:p>
    <w:p w14:paraId="3861189E"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Dilgėlių šaknys</w:t>
      </w:r>
    </w:p>
    <w:p w14:paraId="7FFA2589" w14:textId="77777777" w:rsidR="003A3FFE" w:rsidRPr="003A3FFE" w:rsidRDefault="003A3FFE" w:rsidP="003A3FFE">
      <w:pPr>
        <w:rPr>
          <w:szCs w:val="22"/>
        </w:rPr>
      </w:pPr>
    </w:p>
    <w:p w14:paraId="3A7EE531" w14:textId="77777777" w:rsidR="003A3FFE" w:rsidRPr="003A3FFE" w:rsidRDefault="003A3FFE" w:rsidP="003A3FFE">
      <w:pPr>
        <w:rPr>
          <w:szCs w:val="22"/>
        </w:rPr>
      </w:pPr>
    </w:p>
    <w:p w14:paraId="312B5C59"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b/>
          <w:szCs w:val="22"/>
        </w:rPr>
      </w:pPr>
      <w:r w:rsidRPr="003A3FFE">
        <w:rPr>
          <w:b/>
          <w:szCs w:val="22"/>
        </w:rPr>
        <w:t>2.</w:t>
      </w:r>
      <w:r w:rsidRPr="003A3FFE">
        <w:rPr>
          <w:b/>
          <w:szCs w:val="22"/>
        </w:rPr>
        <w:tab/>
      </w:r>
      <w:r w:rsidRPr="003A3FFE">
        <w:rPr>
          <w:b/>
          <w:noProof/>
          <w:szCs w:val="22"/>
        </w:rPr>
        <w:t>VEIKLIOJI (-IOS) MEDŽIAGA (-OS) IR JOS (-Ų) KIEKIS (-IAI)</w:t>
      </w:r>
    </w:p>
    <w:p w14:paraId="67828A1C" w14:textId="77777777" w:rsidR="003A3FFE" w:rsidRPr="003A3FFE" w:rsidRDefault="003A3FFE" w:rsidP="003A3FFE">
      <w:pPr>
        <w:rPr>
          <w:szCs w:val="22"/>
        </w:rPr>
      </w:pPr>
    </w:p>
    <w:p w14:paraId="15F954D4" w14:textId="77777777" w:rsidR="003A3FFE" w:rsidRPr="003A3FFE" w:rsidRDefault="003A3FFE" w:rsidP="003A3FFE">
      <w:pPr>
        <w:rPr>
          <w:szCs w:val="22"/>
        </w:rPr>
      </w:pPr>
      <w:r w:rsidRPr="003A3FFE">
        <w:rPr>
          <w:color w:val="000000"/>
          <w:szCs w:val="22"/>
        </w:rPr>
        <w:t xml:space="preserve">Vienoje tabletėje yra 330 mg </w:t>
      </w:r>
      <w:r w:rsidRPr="003A3FFE">
        <w:rPr>
          <w:i/>
          <w:szCs w:val="22"/>
        </w:rPr>
        <w:t xml:space="preserve">Urtica dioica </w:t>
      </w:r>
      <w:r w:rsidRPr="003A3FFE">
        <w:rPr>
          <w:szCs w:val="22"/>
        </w:rPr>
        <w:t>L., radix</w:t>
      </w:r>
      <w:r w:rsidRPr="003A3FFE">
        <w:rPr>
          <w:i/>
          <w:szCs w:val="22"/>
        </w:rPr>
        <w:t xml:space="preserve"> </w:t>
      </w:r>
      <w:r w:rsidRPr="003A3FFE">
        <w:rPr>
          <w:szCs w:val="22"/>
        </w:rPr>
        <w:t>(dilgėlių šaknų).</w:t>
      </w:r>
    </w:p>
    <w:p w14:paraId="1937F7C6" w14:textId="77777777" w:rsidR="003A3FFE" w:rsidRPr="003A3FFE" w:rsidRDefault="003A3FFE" w:rsidP="003A3FFE">
      <w:pPr>
        <w:rPr>
          <w:szCs w:val="22"/>
        </w:rPr>
      </w:pPr>
    </w:p>
    <w:p w14:paraId="13292799" w14:textId="77777777" w:rsidR="003A3FFE" w:rsidRPr="003A3FFE" w:rsidRDefault="003A3FFE" w:rsidP="003A3FFE">
      <w:pPr>
        <w:rPr>
          <w:szCs w:val="22"/>
        </w:rPr>
      </w:pPr>
    </w:p>
    <w:p w14:paraId="2CE0C2B1"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3.</w:t>
      </w:r>
      <w:r w:rsidRPr="003A3FFE">
        <w:rPr>
          <w:b/>
          <w:szCs w:val="22"/>
        </w:rPr>
        <w:tab/>
      </w:r>
      <w:r w:rsidRPr="003A3FFE">
        <w:rPr>
          <w:b/>
          <w:noProof/>
          <w:szCs w:val="22"/>
        </w:rPr>
        <w:t>PAGALBINIŲ MEDŽIAGŲ SĄRAŠAS</w:t>
      </w:r>
    </w:p>
    <w:p w14:paraId="4599DD49" w14:textId="77777777" w:rsidR="003A3FFE" w:rsidRPr="003A3FFE" w:rsidRDefault="003A3FFE" w:rsidP="003A3FFE">
      <w:pPr>
        <w:rPr>
          <w:szCs w:val="22"/>
        </w:rPr>
      </w:pPr>
    </w:p>
    <w:p w14:paraId="3ACB2352" w14:textId="77777777" w:rsidR="003A3FFE" w:rsidRPr="003A3FFE" w:rsidRDefault="003A3FFE" w:rsidP="003A3FFE">
      <w:pPr>
        <w:rPr>
          <w:szCs w:val="22"/>
        </w:rPr>
      </w:pPr>
    </w:p>
    <w:p w14:paraId="1E16C68D"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4.</w:t>
      </w:r>
      <w:r w:rsidRPr="003A3FFE">
        <w:rPr>
          <w:b/>
          <w:szCs w:val="22"/>
        </w:rPr>
        <w:tab/>
      </w:r>
      <w:r w:rsidRPr="003A3FFE">
        <w:rPr>
          <w:b/>
          <w:noProof/>
          <w:szCs w:val="22"/>
        </w:rPr>
        <w:t>FARMACINĖ FORMA IR KIEKIS PAKUOTĖJE</w:t>
      </w:r>
    </w:p>
    <w:p w14:paraId="6ACBC6D1" w14:textId="77777777" w:rsidR="003A3FFE" w:rsidRDefault="003A3FFE" w:rsidP="003A3FFE">
      <w:pPr>
        <w:rPr>
          <w:szCs w:val="22"/>
        </w:rPr>
      </w:pPr>
    </w:p>
    <w:p w14:paraId="4D3ABA1C" w14:textId="2DF80C44" w:rsidR="00577C5B" w:rsidRPr="003A3FFE" w:rsidRDefault="00577C5B" w:rsidP="003A3FFE">
      <w:pPr>
        <w:rPr>
          <w:szCs w:val="22"/>
        </w:rPr>
      </w:pPr>
      <w:r w:rsidRPr="00F15019">
        <w:rPr>
          <w:rFonts w:asciiTheme="majorBidi" w:hAnsiTheme="majorBidi" w:cstheme="majorBidi"/>
          <w:noProof/>
          <w:szCs w:val="22"/>
          <w:highlight w:val="lightGray"/>
        </w:rPr>
        <w:t>Tabletės</w:t>
      </w:r>
    </w:p>
    <w:p w14:paraId="00095DE7" w14:textId="77777777" w:rsidR="00035E63" w:rsidRDefault="00035E63" w:rsidP="003A3FFE">
      <w:pPr>
        <w:pStyle w:val="Pagrindinistekstas"/>
        <w:tabs>
          <w:tab w:val="left" w:pos="567"/>
        </w:tabs>
        <w:spacing w:after="0"/>
        <w:rPr>
          <w:color w:val="000000"/>
          <w:sz w:val="22"/>
          <w:szCs w:val="22"/>
          <w:lang w:val="lt-LT"/>
        </w:rPr>
      </w:pPr>
    </w:p>
    <w:p w14:paraId="26973797" w14:textId="37A2EA75"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 xml:space="preserve">60 tablečių </w:t>
      </w:r>
    </w:p>
    <w:p w14:paraId="123C527B" w14:textId="77777777" w:rsidR="003A3FFE" w:rsidRPr="003A3FFE" w:rsidRDefault="003A3FFE" w:rsidP="003A3FFE">
      <w:pPr>
        <w:pStyle w:val="Pagrindinistekstas"/>
        <w:tabs>
          <w:tab w:val="left" w:pos="567"/>
        </w:tabs>
        <w:spacing w:after="0"/>
        <w:rPr>
          <w:color w:val="000000"/>
          <w:sz w:val="22"/>
          <w:szCs w:val="22"/>
          <w:highlight w:val="lightGray"/>
          <w:lang w:val="lt-LT"/>
        </w:rPr>
      </w:pPr>
      <w:r w:rsidRPr="003A3FFE">
        <w:rPr>
          <w:color w:val="000000"/>
          <w:sz w:val="22"/>
          <w:szCs w:val="22"/>
          <w:highlight w:val="lightGray"/>
          <w:lang w:val="lt-LT"/>
        </w:rPr>
        <w:t xml:space="preserve">90 tablečių </w:t>
      </w:r>
    </w:p>
    <w:p w14:paraId="2F34FC1F" w14:textId="77777777" w:rsidR="003A3FFE" w:rsidRPr="003A3FFE" w:rsidRDefault="003A3FFE" w:rsidP="003A3FFE">
      <w:pPr>
        <w:rPr>
          <w:szCs w:val="22"/>
        </w:rPr>
      </w:pPr>
    </w:p>
    <w:p w14:paraId="1EB8F706" w14:textId="77777777" w:rsidR="003A3FFE" w:rsidRPr="003A3FFE" w:rsidRDefault="003A3FFE" w:rsidP="003A3FFE">
      <w:pPr>
        <w:rPr>
          <w:szCs w:val="22"/>
        </w:rPr>
      </w:pPr>
    </w:p>
    <w:p w14:paraId="38E958C7"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5.</w:t>
      </w:r>
      <w:r w:rsidRPr="003A3FFE">
        <w:rPr>
          <w:b/>
          <w:szCs w:val="22"/>
        </w:rPr>
        <w:tab/>
      </w:r>
      <w:r w:rsidRPr="003A3FFE">
        <w:rPr>
          <w:b/>
          <w:noProof/>
          <w:szCs w:val="22"/>
        </w:rPr>
        <w:t>VARTOJIMO METODAS IR BŪDAS (-AI)</w:t>
      </w:r>
    </w:p>
    <w:p w14:paraId="6AFF9B96" w14:textId="77777777" w:rsidR="003A3FFE" w:rsidRPr="003A3FFE" w:rsidRDefault="003A3FFE" w:rsidP="003A3FFE">
      <w:pPr>
        <w:rPr>
          <w:szCs w:val="22"/>
        </w:rPr>
      </w:pPr>
    </w:p>
    <w:p w14:paraId="6B00CCC4"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Vartoti per burną.</w:t>
      </w:r>
    </w:p>
    <w:p w14:paraId="18BC5E09" w14:textId="77777777" w:rsidR="003A3FFE" w:rsidRPr="003A3FFE" w:rsidRDefault="003A3FFE" w:rsidP="003A3FFE">
      <w:pPr>
        <w:rPr>
          <w:szCs w:val="22"/>
        </w:rPr>
      </w:pPr>
      <w:r w:rsidRPr="003A3FFE">
        <w:rPr>
          <w:noProof/>
          <w:szCs w:val="22"/>
        </w:rPr>
        <w:t>Prieš vartojimą perskaitykite pakuotės lapelį.</w:t>
      </w:r>
    </w:p>
    <w:p w14:paraId="0D70493A" w14:textId="77777777" w:rsidR="003A3FFE" w:rsidRPr="003A3FFE" w:rsidRDefault="003A3FFE" w:rsidP="003A3FFE">
      <w:pPr>
        <w:rPr>
          <w:szCs w:val="22"/>
        </w:rPr>
      </w:pPr>
    </w:p>
    <w:p w14:paraId="27B5F443" w14:textId="77777777" w:rsidR="003A3FFE" w:rsidRPr="003A3FFE" w:rsidRDefault="003A3FFE" w:rsidP="003A3FFE">
      <w:pPr>
        <w:rPr>
          <w:szCs w:val="22"/>
        </w:rPr>
      </w:pPr>
    </w:p>
    <w:p w14:paraId="0A687F0B"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6.</w:t>
      </w:r>
      <w:r w:rsidRPr="003A3FFE">
        <w:rPr>
          <w:b/>
          <w:szCs w:val="22"/>
        </w:rPr>
        <w:tab/>
      </w:r>
      <w:r w:rsidRPr="003A3FFE">
        <w:rPr>
          <w:b/>
          <w:noProof/>
          <w:szCs w:val="22"/>
        </w:rPr>
        <w:t>SPECIALUS ĮSPĖJIMAS, KAD VAISTINĮ PREPARATĄ BŪTINA LAIKYTI VAIKAMS NEPASTEBIMOJE IR  NEPASIEKIAMOJE VIETOJE</w:t>
      </w:r>
    </w:p>
    <w:p w14:paraId="65DE6E29" w14:textId="77777777" w:rsidR="003A3FFE" w:rsidRPr="003A3FFE" w:rsidRDefault="003A3FFE" w:rsidP="003A3FFE">
      <w:pPr>
        <w:rPr>
          <w:szCs w:val="22"/>
        </w:rPr>
      </w:pPr>
    </w:p>
    <w:p w14:paraId="2134F855" w14:textId="77777777" w:rsidR="003A3FFE" w:rsidRPr="003A3FFE" w:rsidRDefault="003A3FFE" w:rsidP="003A3FFE">
      <w:pPr>
        <w:rPr>
          <w:szCs w:val="22"/>
        </w:rPr>
      </w:pPr>
      <w:r w:rsidRPr="003A3FFE">
        <w:rPr>
          <w:noProof/>
          <w:szCs w:val="22"/>
        </w:rPr>
        <w:t>Laikyti vaikams nepastebimoje ir nepasiekiamoje vietoje.</w:t>
      </w:r>
    </w:p>
    <w:p w14:paraId="08279BC4" w14:textId="77777777" w:rsidR="003A3FFE" w:rsidRPr="003A3FFE" w:rsidRDefault="003A3FFE" w:rsidP="003A3FFE">
      <w:pPr>
        <w:rPr>
          <w:szCs w:val="22"/>
        </w:rPr>
      </w:pPr>
    </w:p>
    <w:p w14:paraId="728F5B3B" w14:textId="77777777" w:rsidR="003A3FFE" w:rsidRPr="003A3FFE" w:rsidRDefault="003A3FFE" w:rsidP="003A3FFE">
      <w:pPr>
        <w:rPr>
          <w:szCs w:val="22"/>
        </w:rPr>
      </w:pPr>
    </w:p>
    <w:p w14:paraId="00ABED02"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7.</w:t>
      </w:r>
      <w:r w:rsidRPr="003A3FFE">
        <w:rPr>
          <w:b/>
          <w:szCs w:val="22"/>
        </w:rPr>
        <w:tab/>
      </w:r>
      <w:r w:rsidRPr="003A3FFE">
        <w:rPr>
          <w:b/>
          <w:noProof/>
          <w:szCs w:val="22"/>
        </w:rPr>
        <w:t>KITAS (-I) SPECIALUS (-ŪS) ĮSPĖJIMAS (-AI) (JEI REIKIA)</w:t>
      </w:r>
    </w:p>
    <w:p w14:paraId="5EB021E4" w14:textId="77777777" w:rsidR="003A3FFE" w:rsidRPr="003A3FFE" w:rsidRDefault="003A3FFE" w:rsidP="003A3FFE">
      <w:pPr>
        <w:rPr>
          <w:szCs w:val="22"/>
        </w:rPr>
      </w:pPr>
    </w:p>
    <w:p w14:paraId="26112290" w14:textId="77777777" w:rsidR="003A3FFE" w:rsidRPr="003A3FFE" w:rsidRDefault="003A3FFE" w:rsidP="003A3FFE">
      <w:pPr>
        <w:rPr>
          <w:szCs w:val="22"/>
        </w:rPr>
      </w:pPr>
    </w:p>
    <w:p w14:paraId="7A67C17B" w14:textId="77777777" w:rsidR="003A3FFE" w:rsidRPr="003A3FFE" w:rsidRDefault="003A3FFE" w:rsidP="003A3FFE">
      <w:pPr>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8.</w:t>
      </w:r>
      <w:r w:rsidRPr="003A3FFE">
        <w:rPr>
          <w:b/>
          <w:szCs w:val="22"/>
        </w:rPr>
        <w:tab/>
      </w:r>
      <w:r w:rsidRPr="003A3FFE">
        <w:rPr>
          <w:b/>
          <w:noProof/>
          <w:szCs w:val="22"/>
        </w:rPr>
        <w:t>TINKAMUMO LAIKAS</w:t>
      </w:r>
    </w:p>
    <w:p w14:paraId="79767D59" w14:textId="77777777" w:rsidR="003A3FFE" w:rsidRPr="003A3FFE" w:rsidRDefault="003A3FFE" w:rsidP="003A3FFE">
      <w:pPr>
        <w:rPr>
          <w:szCs w:val="22"/>
        </w:rPr>
      </w:pPr>
    </w:p>
    <w:p w14:paraId="51B3AE4D" w14:textId="77777777" w:rsidR="003A3FFE" w:rsidRPr="003A3FFE" w:rsidRDefault="003A3FFE" w:rsidP="003A3FFE">
      <w:pPr>
        <w:pStyle w:val="Pagrindinistekstas"/>
        <w:tabs>
          <w:tab w:val="left" w:pos="567"/>
        </w:tabs>
        <w:spacing w:after="0"/>
        <w:outlineLvl w:val="0"/>
        <w:rPr>
          <w:color w:val="000000"/>
          <w:sz w:val="22"/>
          <w:szCs w:val="22"/>
          <w:lang w:val="lt-LT"/>
        </w:rPr>
      </w:pPr>
      <w:r w:rsidRPr="003A3FFE">
        <w:rPr>
          <w:sz w:val="22"/>
          <w:szCs w:val="22"/>
          <w:lang w:val="lt-LT"/>
        </w:rPr>
        <w:t xml:space="preserve">Tinka iki </w:t>
      </w:r>
      <w:r w:rsidRPr="003A3FFE">
        <w:rPr>
          <w:noProof/>
          <w:sz w:val="22"/>
          <w:szCs w:val="22"/>
          <w:lang w:val="lt-LT"/>
        </w:rPr>
        <w:t>{mm/MMMM}</w:t>
      </w:r>
    </w:p>
    <w:p w14:paraId="75329A42" w14:textId="77777777" w:rsidR="003A3FFE" w:rsidRPr="003A3FFE" w:rsidRDefault="003A3FFE" w:rsidP="003A3FFE">
      <w:pPr>
        <w:rPr>
          <w:szCs w:val="22"/>
        </w:rPr>
      </w:pPr>
    </w:p>
    <w:p w14:paraId="3154D176" w14:textId="77777777" w:rsidR="003A3FFE" w:rsidRPr="003A3FFE" w:rsidRDefault="003A3FFE" w:rsidP="003A3FFE">
      <w:pPr>
        <w:rPr>
          <w:szCs w:val="22"/>
        </w:rPr>
      </w:pPr>
    </w:p>
    <w:p w14:paraId="1DF45C88" w14:textId="77777777" w:rsidR="003A3FFE" w:rsidRPr="003A3FFE" w:rsidRDefault="003A3FFE" w:rsidP="003A3FF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3A3FFE">
        <w:rPr>
          <w:b/>
          <w:szCs w:val="22"/>
        </w:rPr>
        <w:t>9.</w:t>
      </w:r>
      <w:r w:rsidRPr="003A3FFE">
        <w:rPr>
          <w:b/>
          <w:szCs w:val="22"/>
        </w:rPr>
        <w:tab/>
      </w:r>
      <w:r w:rsidRPr="003A3FFE">
        <w:rPr>
          <w:b/>
          <w:noProof/>
          <w:szCs w:val="22"/>
        </w:rPr>
        <w:t>SPECIALIOS LAIKYMO SĄLYGOS</w:t>
      </w:r>
    </w:p>
    <w:p w14:paraId="428E9DE1" w14:textId="77777777" w:rsidR="003A3FFE" w:rsidRPr="003A3FFE" w:rsidRDefault="003A3FFE" w:rsidP="003A3FFE">
      <w:pPr>
        <w:rPr>
          <w:szCs w:val="22"/>
        </w:rPr>
      </w:pPr>
    </w:p>
    <w:p w14:paraId="744B9DB9" w14:textId="02B6C113"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 xml:space="preserve">Laikyti ne aukštesnėje kaip 25 </w:t>
      </w:r>
      <w:r w:rsidRPr="003A3FFE">
        <w:rPr>
          <w:color w:val="000000"/>
          <w:sz w:val="22"/>
          <w:szCs w:val="22"/>
          <w:lang w:val="lt-LT"/>
        </w:rPr>
        <w:sym w:font="Symbol" w:char="F0B0"/>
      </w:r>
      <w:r w:rsidRPr="003A3FFE">
        <w:rPr>
          <w:color w:val="000000"/>
          <w:sz w:val="22"/>
          <w:szCs w:val="22"/>
          <w:lang w:val="lt-LT"/>
        </w:rPr>
        <w:t xml:space="preserve">C temperatūroje. Laikyti gamintojo pakuotėje, kad </w:t>
      </w:r>
      <w:r w:rsidR="003F0FA1">
        <w:rPr>
          <w:color w:val="000000"/>
          <w:sz w:val="22"/>
          <w:szCs w:val="22"/>
          <w:lang w:val="lt-LT"/>
        </w:rPr>
        <w:t>vaistas</w:t>
      </w:r>
      <w:r w:rsidRPr="003A3FFE">
        <w:rPr>
          <w:color w:val="000000"/>
          <w:sz w:val="22"/>
          <w:szCs w:val="22"/>
          <w:lang w:val="lt-LT"/>
        </w:rPr>
        <w:t xml:space="preserve"> būtų apsaugotas nuo šviesos.</w:t>
      </w:r>
    </w:p>
    <w:p w14:paraId="13EEAC02" w14:textId="77777777" w:rsidR="003A3FFE" w:rsidRPr="003A3FFE" w:rsidRDefault="003A3FFE" w:rsidP="003A3FFE">
      <w:pPr>
        <w:rPr>
          <w:szCs w:val="22"/>
        </w:rPr>
      </w:pPr>
    </w:p>
    <w:p w14:paraId="46498E7C" w14:textId="77777777" w:rsidR="003A3FFE" w:rsidRPr="003A3FFE" w:rsidRDefault="003A3FFE" w:rsidP="003A3FFE">
      <w:pPr>
        <w:rPr>
          <w:szCs w:val="22"/>
        </w:rPr>
      </w:pPr>
    </w:p>
    <w:p w14:paraId="0EEC0903" w14:textId="77777777" w:rsidR="003A3FFE" w:rsidRPr="003A3FFE" w:rsidRDefault="003A3FFE" w:rsidP="003A3FF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3A3FFE">
        <w:rPr>
          <w:b/>
          <w:szCs w:val="22"/>
        </w:rPr>
        <w:lastRenderedPageBreak/>
        <w:t>10.</w:t>
      </w:r>
      <w:r w:rsidRPr="003A3FFE">
        <w:rPr>
          <w:b/>
          <w:szCs w:val="22"/>
        </w:rPr>
        <w:tab/>
      </w:r>
      <w:r w:rsidRPr="003A3FFE">
        <w:rPr>
          <w:b/>
          <w:noProof/>
          <w:szCs w:val="22"/>
        </w:rPr>
        <w:t>SPECIALIOS ATSARGUMO PRIEMONĖS DĖL NESUVARTOTO VAISTINIO PREPARATO AR JO ATLIEKŲ TVARKYMO (JEI REIKIA)</w:t>
      </w:r>
    </w:p>
    <w:p w14:paraId="10226307" w14:textId="77777777" w:rsidR="003A3FFE" w:rsidRPr="003A3FFE" w:rsidRDefault="003A3FFE" w:rsidP="003A3FFE">
      <w:pPr>
        <w:rPr>
          <w:szCs w:val="22"/>
        </w:rPr>
      </w:pPr>
    </w:p>
    <w:p w14:paraId="123DBA18" w14:textId="77777777" w:rsidR="003A3FFE" w:rsidRPr="003A3FFE" w:rsidRDefault="003A3FFE" w:rsidP="003A3FFE">
      <w:pPr>
        <w:rPr>
          <w:szCs w:val="22"/>
        </w:rPr>
      </w:pPr>
    </w:p>
    <w:p w14:paraId="6518E72F" w14:textId="4D41575D" w:rsidR="003A3FFE" w:rsidRPr="003A3FFE" w:rsidRDefault="003A3FFE" w:rsidP="003A3FF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3A3FFE">
        <w:rPr>
          <w:b/>
          <w:szCs w:val="22"/>
        </w:rPr>
        <w:t>11.</w:t>
      </w:r>
      <w:r w:rsidRPr="003A3FFE">
        <w:rPr>
          <w:b/>
          <w:szCs w:val="22"/>
        </w:rPr>
        <w:tab/>
      </w:r>
      <w:r w:rsidR="003F0FA1">
        <w:rPr>
          <w:b/>
          <w:caps/>
          <w:noProof/>
          <w:szCs w:val="22"/>
        </w:rPr>
        <w:t>REGISTRUOTOJO</w:t>
      </w:r>
      <w:r w:rsidRPr="003A3FFE">
        <w:rPr>
          <w:b/>
          <w:caps/>
          <w:noProof/>
          <w:szCs w:val="22"/>
        </w:rPr>
        <w:t xml:space="preserve"> PAVADINIMAS IR ADRESAS</w:t>
      </w:r>
    </w:p>
    <w:p w14:paraId="0769E652" w14:textId="77777777" w:rsidR="003A3FFE" w:rsidRPr="003A3FFE" w:rsidRDefault="003A3FFE" w:rsidP="003A3FFE">
      <w:pPr>
        <w:rPr>
          <w:szCs w:val="22"/>
        </w:rPr>
      </w:pPr>
    </w:p>
    <w:p w14:paraId="04B58F04" w14:textId="7ED8C3CC" w:rsidR="003A3FFE" w:rsidRPr="003A3FFE" w:rsidRDefault="00A27704" w:rsidP="003A3FFE">
      <w:pPr>
        <w:tabs>
          <w:tab w:val="left" w:pos="567"/>
        </w:tabs>
        <w:jc w:val="both"/>
        <w:rPr>
          <w:color w:val="000000"/>
          <w:szCs w:val="22"/>
        </w:rPr>
      </w:pPr>
      <w:r>
        <w:rPr>
          <w:color w:val="000000"/>
          <w:szCs w:val="22"/>
        </w:rPr>
        <w:t>Labofarm sp. z o.o.</w:t>
      </w:r>
    </w:p>
    <w:p w14:paraId="55ACC7CC" w14:textId="4D801FFC" w:rsidR="003A3FFE" w:rsidRPr="003A3FFE" w:rsidRDefault="003A3FFE" w:rsidP="003A3FFE">
      <w:pPr>
        <w:tabs>
          <w:tab w:val="left" w:pos="567"/>
        </w:tabs>
        <w:jc w:val="both"/>
        <w:rPr>
          <w:color w:val="000000"/>
          <w:szCs w:val="22"/>
        </w:rPr>
      </w:pPr>
      <w:r w:rsidRPr="003A3FFE">
        <w:rPr>
          <w:color w:val="000000"/>
          <w:szCs w:val="22"/>
        </w:rPr>
        <w:t>ul. Lubichowska 176</w:t>
      </w:r>
      <w:r w:rsidR="00A27704">
        <w:rPr>
          <w:color w:val="000000"/>
          <w:szCs w:val="22"/>
        </w:rPr>
        <w:t>B</w:t>
      </w:r>
    </w:p>
    <w:p w14:paraId="7ABA704F" w14:textId="5D736DF3" w:rsidR="00577C5B" w:rsidRDefault="00577C5B" w:rsidP="003A3FFE">
      <w:pPr>
        <w:tabs>
          <w:tab w:val="left" w:pos="567"/>
        </w:tabs>
        <w:jc w:val="both"/>
        <w:rPr>
          <w:color w:val="000000"/>
          <w:szCs w:val="22"/>
        </w:rPr>
      </w:pPr>
      <w:r w:rsidRPr="003A3FFE">
        <w:rPr>
          <w:color w:val="000000"/>
          <w:szCs w:val="22"/>
        </w:rPr>
        <w:t>83-200 Starogard Gdański</w:t>
      </w:r>
    </w:p>
    <w:p w14:paraId="6079BE11" w14:textId="77777777" w:rsidR="003A3FFE" w:rsidRPr="003A3FFE" w:rsidRDefault="003A3FFE" w:rsidP="003A3FFE">
      <w:pPr>
        <w:tabs>
          <w:tab w:val="left" w:pos="567"/>
        </w:tabs>
        <w:jc w:val="both"/>
        <w:rPr>
          <w:color w:val="000000"/>
          <w:szCs w:val="22"/>
        </w:rPr>
      </w:pPr>
      <w:r w:rsidRPr="003A3FFE">
        <w:rPr>
          <w:color w:val="000000"/>
          <w:szCs w:val="22"/>
        </w:rPr>
        <w:t>Lenkija</w:t>
      </w:r>
    </w:p>
    <w:p w14:paraId="397D6DAA" w14:textId="77777777" w:rsidR="003A3FFE" w:rsidRPr="003A3FFE" w:rsidRDefault="003A3FFE" w:rsidP="003A3FFE">
      <w:pPr>
        <w:rPr>
          <w:szCs w:val="22"/>
        </w:rPr>
      </w:pPr>
    </w:p>
    <w:p w14:paraId="1BE4E448" w14:textId="77777777" w:rsidR="003A3FFE" w:rsidRPr="003A3FFE" w:rsidRDefault="003A3FFE" w:rsidP="003A3FFE">
      <w:pPr>
        <w:rPr>
          <w:szCs w:val="22"/>
        </w:rPr>
      </w:pPr>
    </w:p>
    <w:p w14:paraId="3716699C" w14:textId="69A2B96E" w:rsidR="003A3FFE" w:rsidRPr="003A3FFE" w:rsidRDefault="003A3FFE" w:rsidP="003A3FFE">
      <w:pPr>
        <w:pBdr>
          <w:top w:val="single" w:sz="4" w:space="1" w:color="auto"/>
          <w:left w:val="single" w:sz="4" w:space="4" w:color="auto"/>
          <w:bottom w:val="single" w:sz="4" w:space="1" w:color="auto"/>
          <w:right w:val="single" w:sz="4" w:space="4" w:color="auto"/>
        </w:pBdr>
        <w:tabs>
          <w:tab w:val="left" w:pos="709"/>
        </w:tabs>
        <w:outlineLvl w:val="0"/>
        <w:rPr>
          <w:szCs w:val="22"/>
        </w:rPr>
      </w:pPr>
      <w:r w:rsidRPr="003A3FFE">
        <w:rPr>
          <w:b/>
          <w:szCs w:val="22"/>
        </w:rPr>
        <w:t>12.</w:t>
      </w:r>
      <w:r w:rsidRPr="003A3FFE">
        <w:rPr>
          <w:b/>
          <w:szCs w:val="22"/>
        </w:rPr>
        <w:tab/>
      </w:r>
      <w:r w:rsidR="003F0FA1">
        <w:rPr>
          <w:b/>
          <w:noProof/>
          <w:szCs w:val="22"/>
        </w:rPr>
        <w:t>REGISTRACIJOS</w:t>
      </w:r>
      <w:r w:rsidRPr="003A3FFE">
        <w:rPr>
          <w:b/>
          <w:noProof/>
          <w:szCs w:val="22"/>
        </w:rPr>
        <w:t xml:space="preserve"> PAŽYMĖJIMO NUMERIS (-IAI)</w:t>
      </w:r>
      <w:r w:rsidRPr="003A3FFE">
        <w:rPr>
          <w:b/>
          <w:szCs w:val="22"/>
        </w:rPr>
        <w:t xml:space="preserve"> </w:t>
      </w:r>
    </w:p>
    <w:p w14:paraId="71DE5C23" w14:textId="77777777" w:rsidR="003A3FFE" w:rsidRPr="003A3FFE" w:rsidRDefault="003A3FFE" w:rsidP="003A3FFE">
      <w:pPr>
        <w:rPr>
          <w:szCs w:val="22"/>
        </w:rPr>
      </w:pPr>
    </w:p>
    <w:p w14:paraId="7A819C14" w14:textId="77777777" w:rsidR="003A3FFE" w:rsidRPr="003A3FFE" w:rsidRDefault="003A3FFE" w:rsidP="003A3FFE">
      <w:pPr>
        <w:tabs>
          <w:tab w:val="left" w:pos="567"/>
        </w:tabs>
        <w:rPr>
          <w:bCs/>
          <w:color w:val="000000"/>
          <w:szCs w:val="22"/>
        </w:rPr>
      </w:pPr>
      <w:r w:rsidRPr="00385BF4">
        <w:rPr>
          <w:bCs/>
          <w:color w:val="000000"/>
          <w:szCs w:val="22"/>
          <w:highlight w:val="lightGray"/>
        </w:rPr>
        <w:t>N60 -</w:t>
      </w:r>
      <w:r w:rsidRPr="003A3FFE">
        <w:rPr>
          <w:bCs/>
          <w:color w:val="000000"/>
          <w:szCs w:val="22"/>
        </w:rPr>
        <w:t xml:space="preserve"> LT/</w:t>
      </w:r>
      <w:r w:rsidRPr="003A3FFE">
        <w:rPr>
          <w:szCs w:val="22"/>
        </w:rPr>
        <w:t>1/07/0883/007</w:t>
      </w:r>
    </w:p>
    <w:p w14:paraId="594DA4B9" w14:textId="77777777" w:rsidR="003A3FFE" w:rsidRPr="003A3FFE" w:rsidRDefault="003A3FFE" w:rsidP="003A3FFE">
      <w:pPr>
        <w:tabs>
          <w:tab w:val="left" w:pos="567"/>
        </w:tabs>
        <w:rPr>
          <w:bCs/>
          <w:color w:val="000000"/>
          <w:szCs w:val="22"/>
        </w:rPr>
      </w:pPr>
      <w:r w:rsidRPr="00385BF4">
        <w:rPr>
          <w:bCs/>
          <w:color w:val="000000"/>
          <w:szCs w:val="22"/>
          <w:highlight w:val="lightGray"/>
        </w:rPr>
        <w:t>N90 -</w:t>
      </w:r>
      <w:r w:rsidRPr="003A3FFE">
        <w:rPr>
          <w:bCs/>
          <w:color w:val="000000"/>
          <w:szCs w:val="22"/>
        </w:rPr>
        <w:t xml:space="preserve"> LT/</w:t>
      </w:r>
      <w:r w:rsidRPr="003A3FFE">
        <w:rPr>
          <w:szCs w:val="22"/>
        </w:rPr>
        <w:t>1/07/0883/008</w:t>
      </w:r>
    </w:p>
    <w:p w14:paraId="12B537FC" w14:textId="77777777" w:rsidR="003A3FFE" w:rsidRPr="003A3FFE" w:rsidRDefault="003A3FFE" w:rsidP="003A3FFE">
      <w:pPr>
        <w:rPr>
          <w:szCs w:val="22"/>
        </w:rPr>
      </w:pPr>
    </w:p>
    <w:p w14:paraId="4D316BCE" w14:textId="77777777" w:rsidR="003A3FFE" w:rsidRPr="003A3FFE" w:rsidRDefault="003A3FFE" w:rsidP="003A3FFE">
      <w:pPr>
        <w:rPr>
          <w:szCs w:val="22"/>
        </w:rPr>
      </w:pPr>
    </w:p>
    <w:p w14:paraId="7C018C95" w14:textId="77777777" w:rsidR="003A3FFE" w:rsidRPr="003A3FFE" w:rsidRDefault="003A3FFE" w:rsidP="003A3FFE">
      <w:pPr>
        <w:pBdr>
          <w:top w:val="single" w:sz="4" w:space="1" w:color="auto"/>
          <w:left w:val="single" w:sz="4" w:space="4" w:color="auto"/>
          <w:bottom w:val="single" w:sz="4" w:space="1" w:color="auto"/>
          <w:right w:val="single" w:sz="4" w:space="4" w:color="auto"/>
        </w:pBdr>
        <w:outlineLvl w:val="0"/>
        <w:rPr>
          <w:szCs w:val="22"/>
        </w:rPr>
      </w:pPr>
      <w:r w:rsidRPr="003A3FFE">
        <w:rPr>
          <w:b/>
          <w:szCs w:val="22"/>
        </w:rPr>
        <w:t>13.</w:t>
      </w:r>
      <w:r w:rsidRPr="003A3FFE">
        <w:rPr>
          <w:b/>
          <w:szCs w:val="22"/>
        </w:rPr>
        <w:tab/>
      </w:r>
      <w:r w:rsidRPr="003A3FFE">
        <w:rPr>
          <w:b/>
          <w:noProof/>
          <w:szCs w:val="22"/>
        </w:rPr>
        <w:t xml:space="preserve">SERIJOS NUMERIS </w:t>
      </w:r>
    </w:p>
    <w:p w14:paraId="627B2CA8" w14:textId="77777777" w:rsidR="003A3FFE" w:rsidRPr="003A3FFE" w:rsidRDefault="003A3FFE" w:rsidP="003A3FFE">
      <w:pPr>
        <w:rPr>
          <w:szCs w:val="22"/>
        </w:rPr>
      </w:pPr>
    </w:p>
    <w:p w14:paraId="2A6D250A" w14:textId="5D0832A8" w:rsidR="003A3FFE" w:rsidRPr="003A3FFE" w:rsidRDefault="003A3FFE" w:rsidP="003A3FFE">
      <w:pPr>
        <w:rPr>
          <w:szCs w:val="22"/>
        </w:rPr>
      </w:pPr>
      <w:r w:rsidRPr="003A3FFE">
        <w:rPr>
          <w:szCs w:val="22"/>
        </w:rPr>
        <w:t>Serija</w:t>
      </w:r>
      <w:r w:rsidR="003F0FA1">
        <w:rPr>
          <w:szCs w:val="22"/>
        </w:rPr>
        <w:t xml:space="preserve"> {numeris}</w:t>
      </w:r>
    </w:p>
    <w:p w14:paraId="3832BBB6" w14:textId="77777777" w:rsidR="003A3FFE" w:rsidRPr="003A3FFE" w:rsidRDefault="003A3FFE" w:rsidP="003A3FFE">
      <w:pPr>
        <w:rPr>
          <w:szCs w:val="22"/>
        </w:rPr>
      </w:pPr>
    </w:p>
    <w:p w14:paraId="0D580F1C" w14:textId="77777777" w:rsidR="003A3FFE" w:rsidRPr="003A3FFE" w:rsidRDefault="003A3FFE" w:rsidP="003A3FFE">
      <w:pPr>
        <w:rPr>
          <w:szCs w:val="22"/>
        </w:rPr>
      </w:pPr>
    </w:p>
    <w:p w14:paraId="06485E6C" w14:textId="77777777" w:rsidR="003A3FFE" w:rsidRPr="003A3FFE" w:rsidRDefault="003A3FFE" w:rsidP="003A3FFE">
      <w:pPr>
        <w:pBdr>
          <w:top w:val="single" w:sz="4" w:space="1" w:color="auto"/>
          <w:left w:val="single" w:sz="4" w:space="4" w:color="auto"/>
          <w:bottom w:val="single" w:sz="4" w:space="1" w:color="auto"/>
          <w:right w:val="single" w:sz="4" w:space="4" w:color="auto"/>
        </w:pBdr>
        <w:outlineLvl w:val="0"/>
        <w:rPr>
          <w:szCs w:val="22"/>
        </w:rPr>
      </w:pPr>
      <w:r w:rsidRPr="003A3FFE">
        <w:rPr>
          <w:b/>
          <w:szCs w:val="22"/>
        </w:rPr>
        <w:t>14.</w:t>
      </w:r>
      <w:r w:rsidRPr="003A3FFE">
        <w:rPr>
          <w:b/>
          <w:szCs w:val="22"/>
        </w:rPr>
        <w:tab/>
      </w:r>
      <w:r w:rsidRPr="003A3FFE">
        <w:rPr>
          <w:b/>
          <w:noProof/>
          <w:szCs w:val="22"/>
        </w:rPr>
        <w:t>PARDAVIMO (IŠDAVIMO) TVARKA</w:t>
      </w:r>
    </w:p>
    <w:p w14:paraId="215B0005" w14:textId="77777777" w:rsidR="003A3FFE" w:rsidRPr="003A3FFE" w:rsidRDefault="003A3FFE" w:rsidP="003A3FFE">
      <w:pPr>
        <w:rPr>
          <w:szCs w:val="22"/>
        </w:rPr>
      </w:pPr>
    </w:p>
    <w:p w14:paraId="3B1C8ECB" w14:textId="22B0A10E" w:rsidR="003A3FFE" w:rsidRPr="003A3FFE" w:rsidRDefault="003A3FFE" w:rsidP="003A3FFE">
      <w:pPr>
        <w:rPr>
          <w:szCs w:val="22"/>
        </w:rPr>
      </w:pPr>
      <w:r w:rsidRPr="003A3FFE">
        <w:rPr>
          <w:szCs w:val="22"/>
        </w:rPr>
        <w:t xml:space="preserve">Nereceptinis </w:t>
      </w:r>
      <w:r w:rsidR="003F0FA1">
        <w:rPr>
          <w:szCs w:val="22"/>
        </w:rPr>
        <w:t>vaistas.</w:t>
      </w:r>
    </w:p>
    <w:p w14:paraId="519EC674" w14:textId="77777777" w:rsidR="003A3FFE" w:rsidRPr="003A3FFE" w:rsidRDefault="003A3FFE" w:rsidP="003A3FFE">
      <w:pPr>
        <w:rPr>
          <w:szCs w:val="22"/>
        </w:rPr>
      </w:pPr>
    </w:p>
    <w:p w14:paraId="53303FA2" w14:textId="77777777" w:rsidR="003A3FFE" w:rsidRPr="003A3FFE" w:rsidRDefault="003A3FFE" w:rsidP="003A3FFE">
      <w:pPr>
        <w:rPr>
          <w:szCs w:val="22"/>
        </w:rPr>
      </w:pPr>
    </w:p>
    <w:p w14:paraId="7D060E7A" w14:textId="77777777" w:rsidR="003A3FFE" w:rsidRPr="003A3FFE" w:rsidRDefault="003A3FFE" w:rsidP="003A3FFE">
      <w:pPr>
        <w:pBdr>
          <w:top w:val="single" w:sz="4" w:space="2" w:color="auto"/>
          <w:left w:val="single" w:sz="4" w:space="4" w:color="auto"/>
          <w:bottom w:val="single" w:sz="4" w:space="1" w:color="auto"/>
          <w:right w:val="single" w:sz="4" w:space="4" w:color="auto"/>
        </w:pBdr>
        <w:outlineLvl w:val="0"/>
        <w:rPr>
          <w:szCs w:val="22"/>
        </w:rPr>
      </w:pPr>
      <w:r w:rsidRPr="003A3FFE">
        <w:rPr>
          <w:b/>
          <w:szCs w:val="22"/>
        </w:rPr>
        <w:t>15.</w:t>
      </w:r>
      <w:r w:rsidRPr="003A3FFE">
        <w:rPr>
          <w:b/>
          <w:szCs w:val="22"/>
        </w:rPr>
        <w:tab/>
      </w:r>
      <w:r w:rsidRPr="003A3FFE">
        <w:rPr>
          <w:b/>
          <w:noProof/>
          <w:szCs w:val="22"/>
        </w:rPr>
        <w:t>VARTOJIMO INSTRUKCIJA</w:t>
      </w:r>
    </w:p>
    <w:p w14:paraId="6C665C59" w14:textId="77777777" w:rsidR="003A3FFE" w:rsidRPr="003A3FFE" w:rsidRDefault="003A3FFE" w:rsidP="003A3FFE">
      <w:pPr>
        <w:rPr>
          <w:szCs w:val="22"/>
        </w:rPr>
      </w:pPr>
    </w:p>
    <w:p w14:paraId="2DF1B041"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Simptominiam šlapinimosi sutrikimo dėl gerybinės prostatos hiperplazijos gydymui.</w:t>
      </w:r>
    </w:p>
    <w:p w14:paraId="2C037313" w14:textId="77777777" w:rsidR="003A3FFE" w:rsidRPr="003A3FFE" w:rsidRDefault="003A3FFE" w:rsidP="003A3FFE">
      <w:pPr>
        <w:pStyle w:val="Pagrindinistekstas"/>
        <w:tabs>
          <w:tab w:val="left" w:pos="567"/>
        </w:tabs>
        <w:spacing w:after="0"/>
        <w:rPr>
          <w:sz w:val="22"/>
          <w:szCs w:val="22"/>
        </w:rPr>
      </w:pPr>
    </w:p>
    <w:p w14:paraId="1B6261FE" w14:textId="77777777" w:rsidR="003A3FFE" w:rsidRPr="003A3FFE" w:rsidRDefault="003A3FFE" w:rsidP="003A3FFE">
      <w:pPr>
        <w:rPr>
          <w:szCs w:val="22"/>
        </w:rPr>
      </w:pPr>
    </w:p>
    <w:p w14:paraId="285608B1" w14:textId="77777777" w:rsidR="003A3FFE" w:rsidRPr="003A3FFE" w:rsidRDefault="003A3FFE" w:rsidP="003A3FFE">
      <w:pPr>
        <w:pBdr>
          <w:top w:val="single" w:sz="4" w:space="1" w:color="auto"/>
          <w:left w:val="single" w:sz="4" w:space="4" w:color="auto"/>
          <w:bottom w:val="single" w:sz="4" w:space="0" w:color="auto"/>
          <w:right w:val="single" w:sz="4" w:space="4" w:color="auto"/>
        </w:pBdr>
        <w:rPr>
          <w:color w:val="008000"/>
          <w:szCs w:val="22"/>
        </w:rPr>
      </w:pPr>
      <w:r w:rsidRPr="003A3FFE">
        <w:rPr>
          <w:b/>
          <w:szCs w:val="22"/>
        </w:rPr>
        <w:t>16.</w:t>
      </w:r>
      <w:r w:rsidRPr="003A3FFE">
        <w:rPr>
          <w:b/>
          <w:szCs w:val="22"/>
        </w:rPr>
        <w:tab/>
      </w:r>
      <w:r w:rsidRPr="003A3FFE">
        <w:rPr>
          <w:b/>
          <w:noProof/>
          <w:szCs w:val="22"/>
        </w:rPr>
        <w:t>INFORMACIJA BRAILIO RAŠTU</w:t>
      </w:r>
    </w:p>
    <w:p w14:paraId="079849B8" w14:textId="77777777" w:rsidR="003A3FFE" w:rsidRPr="003A3FFE" w:rsidRDefault="003A3FFE" w:rsidP="003A3FFE">
      <w:pPr>
        <w:rPr>
          <w:szCs w:val="22"/>
        </w:rPr>
      </w:pPr>
    </w:p>
    <w:p w14:paraId="7850BC08" w14:textId="77777777" w:rsidR="003A3FFE" w:rsidRDefault="003A3FFE" w:rsidP="003A3FFE">
      <w:pPr>
        <w:rPr>
          <w:noProof/>
          <w:szCs w:val="22"/>
        </w:rPr>
      </w:pPr>
      <w:r w:rsidRPr="003A3FFE">
        <w:rPr>
          <w:noProof/>
          <w:szCs w:val="22"/>
        </w:rPr>
        <w:t>Urtix</w:t>
      </w:r>
    </w:p>
    <w:p w14:paraId="50C3A95C" w14:textId="77777777" w:rsidR="003F0FA1" w:rsidRDefault="003F0FA1" w:rsidP="003A3FFE">
      <w:pPr>
        <w:rPr>
          <w:noProof/>
          <w:szCs w:val="22"/>
        </w:rPr>
      </w:pPr>
    </w:p>
    <w:p w14:paraId="12E65C36" w14:textId="77777777" w:rsidR="003F0FA1" w:rsidRPr="00EB76BB" w:rsidRDefault="003F0FA1" w:rsidP="003F0FA1">
      <w:pPr>
        <w:tabs>
          <w:tab w:val="left" w:pos="567"/>
        </w:tabs>
        <w:spacing w:line="260" w:lineRule="exact"/>
        <w:rPr>
          <w:szCs w:val="22"/>
          <w:shd w:val="clear" w:color="auto" w:fill="CCCCCC"/>
        </w:rPr>
      </w:pPr>
    </w:p>
    <w:p w14:paraId="2A6C2C88" w14:textId="77777777" w:rsidR="003F0FA1" w:rsidRPr="00EB76BB" w:rsidRDefault="003F0FA1" w:rsidP="003F0FA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EB76BB">
        <w:rPr>
          <w:b/>
        </w:rPr>
        <w:t>17.</w:t>
      </w:r>
      <w:r w:rsidRPr="00EB76BB">
        <w:rPr>
          <w:b/>
        </w:rPr>
        <w:tab/>
        <w:t>UNIKALUS IDENTIFIKATORIUS – 2D BRŪKŠNINIS KODAS</w:t>
      </w:r>
    </w:p>
    <w:p w14:paraId="12F517A1" w14:textId="77777777" w:rsidR="003F0FA1" w:rsidRPr="00EB76BB" w:rsidRDefault="003F0FA1" w:rsidP="003F0FA1">
      <w:pPr>
        <w:tabs>
          <w:tab w:val="left" w:pos="567"/>
        </w:tabs>
        <w:spacing w:line="260" w:lineRule="exact"/>
      </w:pPr>
    </w:p>
    <w:p w14:paraId="5F983422" w14:textId="77777777" w:rsidR="003F0FA1" w:rsidRPr="00EB76BB" w:rsidRDefault="003F0FA1" w:rsidP="003F0FA1">
      <w:pPr>
        <w:tabs>
          <w:tab w:val="left" w:pos="567"/>
        </w:tabs>
        <w:spacing w:line="260" w:lineRule="exact"/>
        <w:rPr>
          <w:highlight w:val="lightGray"/>
        </w:rPr>
      </w:pPr>
      <w:r w:rsidRPr="00EB76BB">
        <w:rPr>
          <w:highlight w:val="lightGray"/>
        </w:rPr>
        <w:t xml:space="preserve">Duomenys nebūtini. </w:t>
      </w:r>
    </w:p>
    <w:p w14:paraId="6D14E27A" w14:textId="77777777" w:rsidR="003F0FA1" w:rsidRPr="00EB76BB" w:rsidRDefault="003F0FA1" w:rsidP="003F0FA1">
      <w:pPr>
        <w:tabs>
          <w:tab w:val="left" w:pos="567"/>
        </w:tabs>
        <w:spacing w:line="260" w:lineRule="exact"/>
      </w:pPr>
    </w:p>
    <w:p w14:paraId="55415243" w14:textId="77777777" w:rsidR="003F0FA1" w:rsidRPr="00EB76BB" w:rsidRDefault="003F0FA1" w:rsidP="003F0FA1">
      <w:pPr>
        <w:tabs>
          <w:tab w:val="left" w:pos="567"/>
        </w:tabs>
        <w:spacing w:line="260" w:lineRule="exact"/>
      </w:pPr>
    </w:p>
    <w:p w14:paraId="45FDBC91" w14:textId="77777777" w:rsidR="003F0FA1" w:rsidRPr="00EB76BB" w:rsidRDefault="003F0FA1" w:rsidP="003F0FA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EB76BB">
        <w:rPr>
          <w:b/>
        </w:rPr>
        <w:t>18.</w:t>
      </w:r>
      <w:r w:rsidRPr="00EB76BB">
        <w:rPr>
          <w:b/>
        </w:rPr>
        <w:tab/>
        <w:t>UNIKALUS IDENTIFIKATORIUS – ŽMONĖMS SUPRANTAMI DUOMENYS</w:t>
      </w:r>
    </w:p>
    <w:p w14:paraId="3237D38E" w14:textId="77777777" w:rsidR="003F0FA1" w:rsidRPr="00EB76BB" w:rsidRDefault="003F0FA1" w:rsidP="003F0FA1">
      <w:pPr>
        <w:tabs>
          <w:tab w:val="left" w:pos="567"/>
        </w:tabs>
        <w:spacing w:line="260" w:lineRule="exact"/>
      </w:pPr>
    </w:p>
    <w:p w14:paraId="22BBB000" w14:textId="77777777" w:rsidR="003F0FA1" w:rsidRPr="00EB76BB" w:rsidRDefault="003F0FA1" w:rsidP="003F0FA1">
      <w:pPr>
        <w:tabs>
          <w:tab w:val="left" w:pos="567"/>
        </w:tabs>
        <w:spacing w:line="260" w:lineRule="exact"/>
        <w:rPr>
          <w:vanish/>
          <w:szCs w:val="22"/>
        </w:rPr>
      </w:pPr>
    </w:p>
    <w:p w14:paraId="155BB96F" w14:textId="77777777" w:rsidR="003F0FA1" w:rsidRPr="00EB76BB" w:rsidRDefault="003F0FA1" w:rsidP="003F0FA1">
      <w:pPr>
        <w:tabs>
          <w:tab w:val="left" w:pos="567"/>
        </w:tabs>
        <w:spacing w:line="260" w:lineRule="exact"/>
        <w:rPr>
          <w:vanish/>
          <w:szCs w:val="22"/>
        </w:rPr>
      </w:pPr>
      <w:r w:rsidRPr="00EB76BB">
        <w:rPr>
          <w:highlight w:val="lightGray"/>
          <w:shd w:val="clear" w:color="auto" w:fill="CCCCCC"/>
        </w:rPr>
        <w:t>Duomenys nebūtini.</w:t>
      </w:r>
    </w:p>
    <w:p w14:paraId="7AE58B19" w14:textId="77777777" w:rsidR="003F0FA1" w:rsidRPr="00EB76BB" w:rsidRDefault="003F0FA1" w:rsidP="003F0FA1">
      <w:pPr>
        <w:tabs>
          <w:tab w:val="left" w:pos="567"/>
        </w:tabs>
        <w:spacing w:line="260" w:lineRule="exact"/>
        <w:rPr>
          <w:vanish/>
          <w:szCs w:val="22"/>
        </w:rPr>
      </w:pPr>
    </w:p>
    <w:p w14:paraId="53162BA0" w14:textId="77777777" w:rsidR="003F0FA1" w:rsidRPr="00EB76BB" w:rsidRDefault="003F0FA1" w:rsidP="003F0FA1">
      <w:pPr>
        <w:tabs>
          <w:tab w:val="left" w:pos="567"/>
        </w:tabs>
        <w:spacing w:line="260" w:lineRule="exact"/>
      </w:pPr>
    </w:p>
    <w:p w14:paraId="1A98BB9C" w14:textId="77777777" w:rsidR="003F0FA1" w:rsidRPr="003A3FFE" w:rsidRDefault="003F0FA1" w:rsidP="003A3FFE">
      <w:pPr>
        <w:rPr>
          <w:szCs w:val="22"/>
        </w:rPr>
      </w:pPr>
    </w:p>
    <w:p w14:paraId="4C4A74D8" w14:textId="77777777" w:rsidR="003A3FFE" w:rsidRPr="003A3FFE" w:rsidRDefault="003A3FFE" w:rsidP="003A3FFE">
      <w:pPr>
        <w:pStyle w:val="Pavadinimas"/>
        <w:rPr>
          <w:color w:val="000000"/>
          <w:sz w:val="22"/>
          <w:szCs w:val="22"/>
          <w:lang w:val="lt-LT"/>
        </w:rPr>
      </w:pPr>
      <w:r w:rsidRPr="003A3FFE">
        <w:rPr>
          <w:sz w:val="22"/>
          <w:szCs w:val="22"/>
          <w:lang w:val="lt-LT"/>
        </w:rPr>
        <w:br w:type="page"/>
      </w:r>
    </w:p>
    <w:p w14:paraId="5F7158B6" w14:textId="77777777" w:rsidR="003A3FFE" w:rsidRPr="003A3FFE" w:rsidRDefault="003A3FFE" w:rsidP="003A3FFE">
      <w:pPr>
        <w:pStyle w:val="Pavadinimas"/>
        <w:rPr>
          <w:color w:val="000000"/>
          <w:sz w:val="22"/>
          <w:szCs w:val="22"/>
          <w:lang w:val="lt-LT"/>
        </w:rPr>
      </w:pPr>
    </w:p>
    <w:p w14:paraId="1A651A95" w14:textId="77777777" w:rsidR="003A3FFE" w:rsidRPr="003A3FFE" w:rsidRDefault="003A3FFE" w:rsidP="003A3FFE">
      <w:pPr>
        <w:pStyle w:val="Pavadinimas"/>
        <w:rPr>
          <w:color w:val="000000"/>
          <w:sz w:val="22"/>
          <w:szCs w:val="22"/>
          <w:lang w:val="lt-LT"/>
        </w:rPr>
      </w:pPr>
    </w:p>
    <w:p w14:paraId="33B97F27" w14:textId="77777777" w:rsidR="003A3FFE" w:rsidRPr="003A3FFE" w:rsidRDefault="003A3FFE" w:rsidP="003A3FFE">
      <w:pPr>
        <w:pStyle w:val="Pavadinimas"/>
        <w:rPr>
          <w:color w:val="000000"/>
          <w:sz w:val="22"/>
          <w:szCs w:val="22"/>
          <w:lang w:val="lt-LT"/>
        </w:rPr>
      </w:pPr>
    </w:p>
    <w:p w14:paraId="6E4FB768" w14:textId="77777777" w:rsidR="003A3FFE" w:rsidRPr="003A3FFE" w:rsidRDefault="003A3FFE" w:rsidP="003A3FFE">
      <w:pPr>
        <w:pStyle w:val="Pavadinimas"/>
        <w:rPr>
          <w:color w:val="000000"/>
          <w:sz w:val="22"/>
          <w:szCs w:val="22"/>
          <w:lang w:val="lt-LT"/>
        </w:rPr>
      </w:pPr>
    </w:p>
    <w:p w14:paraId="033C127C" w14:textId="77777777" w:rsidR="003A3FFE" w:rsidRPr="003A3FFE" w:rsidRDefault="003A3FFE" w:rsidP="003A3FFE">
      <w:pPr>
        <w:pStyle w:val="Pavadinimas"/>
        <w:rPr>
          <w:color w:val="000000"/>
          <w:sz w:val="22"/>
          <w:szCs w:val="22"/>
          <w:lang w:val="lt-LT"/>
        </w:rPr>
      </w:pPr>
    </w:p>
    <w:p w14:paraId="329DE2B5" w14:textId="77777777" w:rsidR="003A3FFE" w:rsidRPr="003A3FFE" w:rsidRDefault="003A3FFE" w:rsidP="003A3FFE">
      <w:pPr>
        <w:pStyle w:val="Pavadinimas"/>
        <w:rPr>
          <w:color w:val="000000"/>
          <w:sz w:val="22"/>
          <w:szCs w:val="22"/>
          <w:lang w:val="lt-LT"/>
        </w:rPr>
      </w:pPr>
    </w:p>
    <w:p w14:paraId="6E0F146B" w14:textId="77777777" w:rsidR="003A3FFE" w:rsidRPr="003A3FFE" w:rsidRDefault="003A3FFE" w:rsidP="003A3FFE">
      <w:pPr>
        <w:pStyle w:val="Pavadinimas"/>
        <w:rPr>
          <w:color w:val="000000"/>
          <w:sz w:val="22"/>
          <w:szCs w:val="22"/>
          <w:lang w:val="lt-LT"/>
        </w:rPr>
      </w:pPr>
    </w:p>
    <w:p w14:paraId="538F3578" w14:textId="77777777" w:rsidR="003A3FFE" w:rsidRPr="003A3FFE" w:rsidRDefault="003A3FFE" w:rsidP="003A3FFE">
      <w:pPr>
        <w:pStyle w:val="Pavadinimas"/>
        <w:rPr>
          <w:color w:val="000000"/>
          <w:sz w:val="22"/>
          <w:szCs w:val="22"/>
          <w:lang w:val="lt-LT"/>
        </w:rPr>
      </w:pPr>
    </w:p>
    <w:p w14:paraId="38032C50" w14:textId="77777777" w:rsidR="003A3FFE" w:rsidRPr="003A3FFE" w:rsidRDefault="003A3FFE" w:rsidP="003A3FFE">
      <w:pPr>
        <w:pStyle w:val="Pavadinimas"/>
        <w:rPr>
          <w:color w:val="000000"/>
          <w:sz w:val="22"/>
          <w:szCs w:val="22"/>
          <w:lang w:val="lt-LT"/>
        </w:rPr>
      </w:pPr>
    </w:p>
    <w:p w14:paraId="6CC7CC3B" w14:textId="77777777" w:rsidR="003A3FFE" w:rsidRPr="003A3FFE" w:rsidRDefault="003A3FFE" w:rsidP="003A3FFE">
      <w:pPr>
        <w:pStyle w:val="Pavadinimas"/>
        <w:rPr>
          <w:color w:val="000000"/>
          <w:sz w:val="22"/>
          <w:szCs w:val="22"/>
          <w:lang w:val="lt-LT"/>
        </w:rPr>
      </w:pPr>
    </w:p>
    <w:p w14:paraId="47F2E51A" w14:textId="77777777" w:rsidR="003A3FFE" w:rsidRPr="003A3FFE" w:rsidRDefault="003A3FFE" w:rsidP="003A3FFE">
      <w:pPr>
        <w:pStyle w:val="Pavadinimas"/>
        <w:rPr>
          <w:color w:val="000000"/>
          <w:sz w:val="22"/>
          <w:szCs w:val="22"/>
          <w:lang w:val="lt-LT"/>
        </w:rPr>
      </w:pPr>
    </w:p>
    <w:p w14:paraId="4C4BDF0D" w14:textId="77777777" w:rsidR="003A3FFE" w:rsidRPr="003A3FFE" w:rsidRDefault="003A3FFE" w:rsidP="003A3FFE">
      <w:pPr>
        <w:pStyle w:val="Pavadinimas"/>
        <w:rPr>
          <w:color w:val="000000"/>
          <w:sz w:val="22"/>
          <w:szCs w:val="22"/>
          <w:lang w:val="lt-LT"/>
        </w:rPr>
      </w:pPr>
    </w:p>
    <w:p w14:paraId="15B8CFF0" w14:textId="77777777" w:rsidR="003A3FFE" w:rsidRPr="003A3FFE" w:rsidRDefault="003A3FFE" w:rsidP="003A3FFE">
      <w:pPr>
        <w:pStyle w:val="Pavadinimas"/>
        <w:rPr>
          <w:color w:val="000000"/>
          <w:sz w:val="22"/>
          <w:szCs w:val="22"/>
          <w:lang w:val="lt-LT"/>
        </w:rPr>
      </w:pPr>
    </w:p>
    <w:p w14:paraId="6E0DF856" w14:textId="77777777" w:rsidR="003A3FFE" w:rsidRPr="003A3FFE" w:rsidRDefault="003A3FFE" w:rsidP="003A3FFE">
      <w:pPr>
        <w:pStyle w:val="Pavadinimas"/>
        <w:rPr>
          <w:color w:val="000000"/>
          <w:sz w:val="22"/>
          <w:szCs w:val="22"/>
          <w:lang w:val="lt-LT"/>
        </w:rPr>
      </w:pPr>
    </w:p>
    <w:p w14:paraId="28FCE664" w14:textId="77777777" w:rsidR="003A3FFE" w:rsidRPr="003A3FFE" w:rsidRDefault="003A3FFE" w:rsidP="003A3FFE">
      <w:pPr>
        <w:pStyle w:val="Pavadinimas"/>
        <w:rPr>
          <w:color w:val="000000"/>
          <w:sz w:val="22"/>
          <w:szCs w:val="22"/>
          <w:lang w:val="lt-LT"/>
        </w:rPr>
      </w:pPr>
    </w:p>
    <w:p w14:paraId="091F5A94" w14:textId="77777777" w:rsidR="003A3FFE" w:rsidRPr="003A3FFE" w:rsidRDefault="003A3FFE" w:rsidP="003A3FFE">
      <w:pPr>
        <w:pStyle w:val="Pavadinimas"/>
        <w:rPr>
          <w:color w:val="000000"/>
          <w:sz w:val="22"/>
          <w:szCs w:val="22"/>
          <w:lang w:val="lt-LT"/>
        </w:rPr>
      </w:pPr>
    </w:p>
    <w:p w14:paraId="12E2A7DA" w14:textId="77777777" w:rsidR="003A3FFE" w:rsidRPr="003A3FFE" w:rsidRDefault="003A3FFE" w:rsidP="003A3FFE">
      <w:pPr>
        <w:pStyle w:val="Pavadinimas"/>
        <w:rPr>
          <w:color w:val="000000"/>
          <w:sz w:val="22"/>
          <w:szCs w:val="22"/>
          <w:lang w:val="lt-LT"/>
        </w:rPr>
      </w:pPr>
    </w:p>
    <w:p w14:paraId="1C4DFFA2" w14:textId="77777777" w:rsidR="003A3FFE" w:rsidRPr="003A3FFE" w:rsidRDefault="003A3FFE" w:rsidP="003A3FFE">
      <w:pPr>
        <w:pStyle w:val="Pavadinimas"/>
        <w:rPr>
          <w:color w:val="000000"/>
          <w:sz w:val="22"/>
          <w:szCs w:val="22"/>
          <w:lang w:val="lt-LT"/>
        </w:rPr>
      </w:pPr>
    </w:p>
    <w:p w14:paraId="7754AE7C" w14:textId="77777777" w:rsidR="003A3FFE" w:rsidRPr="003A3FFE" w:rsidRDefault="003A3FFE" w:rsidP="003A3FFE">
      <w:pPr>
        <w:pStyle w:val="Pavadinimas"/>
        <w:rPr>
          <w:color w:val="000000"/>
          <w:sz w:val="22"/>
          <w:szCs w:val="22"/>
          <w:lang w:val="lt-LT"/>
        </w:rPr>
      </w:pPr>
    </w:p>
    <w:p w14:paraId="06B6B393" w14:textId="77777777" w:rsidR="003A3FFE" w:rsidRPr="003A3FFE" w:rsidRDefault="003A3FFE" w:rsidP="003A3FFE">
      <w:pPr>
        <w:pStyle w:val="Pavadinimas"/>
        <w:rPr>
          <w:color w:val="000000"/>
          <w:sz w:val="22"/>
          <w:szCs w:val="22"/>
          <w:lang w:val="lt-LT"/>
        </w:rPr>
      </w:pPr>
    </w:p>
    <w:p w14:paraId="2A13D0DE" w14:textId="77777777" w:rsidR="003A3FFE" w:rsidRPr="003A3FFE" w:rsidRDefault="003A3FFE" w:rsidP="003A3FFE">
      <w:pPr>
        <w:pStyle w:val="Pavadinimas"/>
        <w:rPr>
          <w:color w:val="000000"/>
          <w:sz w:val="22"/>
          <w:szCs w:val="22"/>
          <w:lang w:val="lt-LT"/>
        </w:rPr>
      </w:pPr>
    </w:p>
    <w:p w14:paraId="55408C8B" w14:textId="77777777" w:rsidR="003A3FFE" w:rsidRPr="003A3FFE" w:rsidRDefault="003A3FFE" w:rsidP="003A3FFE">
      <w:pPr>
        <w:pStyle w:val="Pavadinimas"/>
        <w:rPr>
          <w:color w:val="000000"/>
          <w:sz w:val="22"/>
          <w:szCs w:val="22"/>
          <w:lang w:val="lt-LT"/>
        </w:rPr>
      </w:pPr>
    </w:p>
    <w:p w14:paraId="285C9DAB" w14:textId="77777777" w:rsidR="003A3FFE" w:rsidRPr="003A3FFE" w:rsidRDefault="003A3FFE" w:rsidP="003A3FFE">
      <w:pPr>
        <w:pStyle w:val="Pavadinimas"/>
        <w:rPr>
          <w:color w:val="000000"/>
          <w:sz w:val="22"/>
          <w:szCs w:val="22"/>
          <w:lang w:val="lt-LT"/>
        </w:rPr>
      </w:pPr>
    </w:p>
    <w:p w14:paraId="0419758D" w14:textId="77777777" w:rsidR="003A3FFE" w:rsidRPr="003A3FFE" w:rsidRDefault="003A3FFE" w:rsidP="003A3FFE">
      <w:pPr>
        <w:pStyle w:val="Pavadinimas"/>
        <w:rPr>
          <w:color w:val="000000"/>
          <w:sz w:val="22"/>
          <w:szCs w:val="22"/>
          <w:lang w:val="lt-LT"/>
        </w:rPr>
      </w:pPr>
      <w:r w:rsidRPr="003A3FFE">
        <w:rPr>
          <w:color w:val="000000"/>
          <w:sz w:val="22"/>
          <w:szCs w:val="22"/>
          <w:lang w:val="lt-LT"/>
        </w:rPr>
        <w:t>B. PAKUOTĖS LAPELIS</w:t>
      </w:r>
    </w:p>
    <w:p w14:paraId="5FBF6030" w14:textId="77777777" w:rsidR="003A3FFE" w:rsidRPr="003A3FFE" w:rsidRDefault="003A3FFE" w:rsidP="003A3FFE">
      <w:pPr>
        <w:pStyle w:val="Pagrindinistekstas"/>
        <w:spacing w:after="0"/>
        <w:jc w:val="center"/>
        <w:outlineLvl w:val="0"/>
        <w:rPr>
          <w:b/>
          <w:color w:val="000000"/>
          <w:sz w:val="22"/>
          <w:szCs w:val="22"/>
          <w:lang w:val="lt-LT"/>
        </w:rPr>
      </w:pPr>
      <w:r w:rsidRPr="003A3FFE">
        <w:rPr>
          <w:color w:val="000000"/>
          <w:sz w:val="22"/>
          <w:szCs w:val="22"/>
          <w:lang w:val="lt-LT"/>
        </w:rPr>
        <w:br w:type="page"/>
      </w:r>
      <w:r w:rsidRPr="003A3FFE">
        <w:rPr>
          <w:b/>
          <w:sz w:val="22"/>
          <w:szCs w:val="22"/>
          <w:lang w:val="lt-LT"/>
        </w:rPr>
        <w:lastRenderedPageBreak/>
        <w:t>Pakuotės lapelis:</w:t>
      </w:r>
      <w:r w:rsidRPr="003A3FFE">
        <w:rPr>
          <w:b/>
          <w:bCs/>
          <w:iCs/>
          <w:sz w:val="22"/>
          <w:szCs w:val="22"/>
          <w:lang w:val="lt-LT"/>
        </w:rPr>
        <w:t xml:space="preserve"> </w:t>
      </w:r>
      <w:r w:rsidRPr="003A3FFE">
        <w:rPr>
          <w:b/>
          <w:sz w:val="22"/>
          <w:szCs w:val="22"/>
          <w:lang w:val="lt-LT"/>
        </w:rPr>
        <w:t xml:space="preserve">informacija pacientui </w:t>
      </w:r>
    </w:p>
    <w:p w14:paraId="4BD9F398" w14:textId="77777777" w:rsidR="003A3FFE" w:rsidRPr="003A3FFE" w:rsidRDefault="003A3FFE" w:rsidP="003A3FFE">
      <w:pPr>
        <w:pStyle w:val="Pagrindinistekstas"/>
        <w:spacing w:after="0"/>
        <w:rPr>
          <w:color w:val="000000"/>
          <w:sz w:val="22"/>
          <w:szCs w:val="22"/>
          <w:lang w:val="lt-LT"/>
        </w:rPr>
      </w:pPr>
    </w:p>
    <w:p w14:paraId="0362E61D" w14:textId="77777777" w:rsidR="003A3FFE" w:rsidRPr="003A3FFE" w:rsidRDefault="003A3FFE" w:rsidP="003A3FFE">
      <w:pPr>
        <w:pStyle w:val="Pagrindinistekstas"/>
        <w:spacing w:after="0"/>
        <w:jc w:val="center"/>
        <w:rPr>
          <w:b/>
          <w:color w:val="000000"/>
          <w:sz w:val="22"/>
          <w:szCs w:val="22"/>
          <w:lang w:val="lt-LT"/>
        </w:rPr>
      </w:pPr>
      <w:r w:rsidRPr="003A3FFE">
        <w:rPr>
          <w:b/>
          <w:color w:val="000000"/>
          <w:sz w:val="22"/>
          <w:szCs w:val="22"/>
          <w:lang w:val="lt-LT"/>
        </w:rPr>
        <w:t>URTIX 330 mg tabletės</w:t>
      </w:r>
    </w:p>
    <w:p w14:paraId="04229C7D" w14:textId="77777777" w:rsidR="003A3FFE" w:rsidRPr="003A3FFE" w:rsidRDefault="003A3FFE" w:rsidP="003A3FFE">
      <w:pPr>
        <w:pStyle w:val="Pagrindinistekstas"/>
        <w:spacing w:after="0"/>
        <w:jc w:val="center"/>
        <w:rPr>
          <w:color w:val="000000"/>
          <w:sz w:val="22"/>
          <w:szCs w:val="22"/>
          <w:lang w:val="lt-LT"/>
        </w:rPr>
      </w:pPr>
      <w:r w:rsidRPr="003A3FFE">
        <w:rPr>
          <w:color w:val="000000"/>
          <w:sz w:val="22"/>
          <w:szCs w:val="22"/>
          <w:lang w:val="lt-LT"/>
        </w:rPr>
        <w:t>Dilgėlių šaknys</w:t>
      </w:r>
    </w:p>
    <w:p w14:paraId="3EDA127F" w14:textId="77777777" w:rsidR="003A3FFE" w:rsidRPr="003A3FFE" w:rsidRDefault="003A3FFE" w:rsidP="003A3FFE">
      <w:pPr>
        <w:pStyle w:val="Pagrindinistekstas"/>
        <w:spacing w:after="0"/>
        <w:jc w:val="center"/>
        <w:rPr>
          <w:color w:val="000000"/>
          <w:sz w:val="22"/>
          <w:szCs w:val="22"/>
          <w:lang w:val="lt-LT"/>
        </w:rPr>
      </w:pPr>
    </w:p>
    <w:p w14:paraId="4F04569F" w14:textId="77777777" w:rsidR="003A3FFE" w:rsidRPr="003A3FFE" w:rsidRDefault="003A3FFE" w:rsidP="003A3FFE">
      <w:pPr>
        <w:pStyle w:val="Pagrindinistekstas"/>
        <w:spacing w:after="0"/>
        <w:rPr>
          <w:color w:val="000000"/>
          <w:sz w:val="22"/>
          <w:szCs w:val="22"/>
          <w:lang w:val="lt-LT"/>
        </w:rPr>
      </w:pPr>
      <w:r w:rsidRPr="003A3FFE">
        <w:rPr>
          <w:b/>
          <w:noProof/>
          <w:sz w:val="22"/>
          <w:szCs w:val="22"/>
          <w:lang w:val="lt-LT"/>
        </w:rPr>
        <w:t>Atidžiai perskaitykite visą šį lapelį, prieš pradėdami vartoti šį vaistą, nes jame pateikiama Jums svarbi informacija.</w:t>
      </w:r>
    </w:p>
    <w:p w14:paraId="747BEC59" w14:textId="77777777" w:rsidR="003A3FFE" w:rsidRPr="003A3FFE" w:rsidRDefault="003A3FFE" w:rsidP="003A3FFE">
      <w:pPr>
        <w:numPr>
          <w:ilvl w:val="12"/>
          <w:numId w:val="0"/>
        </w:numPr>
        <w:rPr>
          <w:szCs w:val="22"/>
        </w:rPr>
      </w:pPr>
      <w:r w:rsidRPr="003A3FFE">
        <w:rPr>
          <w:noProof/>
          <w:szCs w:val="22"/>
        </w:rPr>
        <w:t>Visada vartokite šį vaistą tiksliai kaip aprašyta šiame lapelyje arba kaip nurodė gydytojas arba vaistininkas.</w:t>
      </w:r>
    </w:p>
    <w:p w14:paraId="51270353" w14:textId="77777777" w:rsidR="003A3FFE" w:rsidRPr="003A3FFE" w:rsidRDefault="003A3FFE" w:rsidP="003A3FFE">
      <w:pPr>
        <w:numPr>
          <w:ilvl w:val="0"/>
          <w:numId w:val="3"/>
        </w:numPr>
        <w:tabs>
          <w:tab w:val="left" w:pos="567"/>
        </w:tabs>
        <w:ind w:left="567" w:hanging="567"/>
        <w:rPr>
          <w:szCs w:val="22"/>
        </w:rPr>
      </w:pPr>
      <w:r w:rsidRPr="003A3FFE">
        <w:rPr>
          <w:noProof/>
          <w:szCs w:val="22"/>
        </w:rPr>
        <w:t>Neišmeskite šio lapelio, nes vėl gali prireikti jį perskaityti.</w:t>
      </w:r>
      <w:r w:rsidRPr="003A3FFE">
        <w:rPr>
          <w:szCs w:val="22"/>
        </w:rPr>
        <w:t xml:space="preserve"> </w:t>
      </w:r>
    </w:p>
    <w:p w14:paraId="60B75DB1" w14:textId="77777777" w:rsidR="003A3FFE" w:rsidRPr="003A3FFE" w:rsidRDefault="003A3FFE" w:rsidP="003A3FFE">
      <w:pPr>
        <w:numPr>
          <w:ilvl w:val="0"/>
          <w:numId w:val="3"/>
        </w:numPr>
        <w:tabs>
          <w:tab w:val="left" w:pos="567"/>
        </w:tabs>
        <w:ind w:left="567" w:hanging="567"/>
        <w:rPr>
          <w:szCs w:val="22"/>
        </w:rPr>
      </w:pPr>
      <w:r w:rsidRPr="003A3FFE">
        <w:rPr>
          <w:noProof/>
          <w:szCs w:val="22"/>
        </w:rPr>
        <w:t>Jeigu norite sužinoti daugiau arba pasitarti, kreipkitės į vaistininką.</w:t>
      </w:r>
    </w:p>
    <w:p w14:paraId="759247A2" w14:textId="77777777" w:rsidR="003A3FFE" w:rsidRPr="003A3FFE" w:rsidRDefault="003A3FFE" w:rsidP="003A3FFE">
      <w:pPr>
        <w:numPr>
          <w:ilvl w:val="0"/>
          <w:numId w:val="3"/>
        </w:numPr>
        <w:tabs>
          <w:tab w:val="left" w:pos="567"/>
        </w:tabs>
        <w:ind w:left="567" w:hanging="567"/>
        <w:rPr>
          <w:szCs w:val="22"/>
        </w:rPr>
      </w:pPr>
      <w:r w:rsidRPr="003A3FFE">
        <w:rPr>
          <w:noProof/>
          <w:szCs w:val="22"/>
        </w:rPr>
        <w:t>Jeigu pasireiškė šalutinis poveikis (net jeigu jis šiame lapelyje nenurodytas), kreipkitės į gydytoją arba vaistininką.</w:t>
      </w:r>
    </w:p>
    <w:p w14:paraId="07D3071E" w14:textId="77777777" w:rsidR="003A3FFE" w:rsidRPr="003A3FFE" w:rsidRDefault="003A3FFE" w:rsidP="003A3FFE">
      <w:pPr>
        <w:numPr>
          <w:ilvl w:val="0"/>
          <w:numId w:val="3"/>
        </w:numPr>
        <w:tabs>
          <w:tab w:val="left" w:pos="567"/>
        </w:tabs>
        <w:ind w:left="567" w:hanging="567"/>
        <w:rPr>
          <w:szCs w:val="22"/>
        </w:rPr>
      </w:pPr>
      <w:r w:rsidRPr="003A3FFE">
        <w:rPr>
          <w:noProof/>
          <w:szCs w:val="22"/>
        </w:rPr>
        <w:t>Jeigu per 8 savaites Jūsų savijauta nepagerėjo arba net pablogėjo, kreipkitės į gydytoją.</w:t>
      </w:r>
    </w:p>
    <w:p w14:paraId="45C4C7B7" w14:textId="77777777" w:rsidR="003A3FFE" w:rsidRPr="003A3FFE" w:rsidRDefault="003A3FFE" w:rsidP="003A3FFE">
      <w:pPr>
        <w:pStyle w:val="Pagrindinistekstas"/>
        <w:spacing w:after="0"/>
        <w:outlineLvl w:val="0"/>
        <w:rPr>
          <w:b/>
          <w:color w:val="000000"/>
          <w:sz w:val="22"/>
          <w:szCs w:val="22"/>
          <w:lang w:val="lt-LT"/>
        </w:rPr>
      </w:pPr>
    </w:p>
    <w:p w14:paraId="292E8BB4" w14:textId="77777777" w:rsidR="003A3FFE" w:rsidRPr="003A3FFE" w:rsidRDefault="003A3FFE" w:rsidP="003A3FFE">
      <w:pPr>
        <w:pStyle w:val="Antrat4"/>
        <w:rPr>
          <w:sz w:val="22"/>
          <w:szCs w:val="22"/>
        </w:rPr>
      </w:pPr>
      <w:r w:rsidRPr="003A3FFE">
        <w:rPr>
          <w:sz w:val="22"/>
          <w:szCs w:val="22"/>
        </w:rPr>
        <w:t>Apie ką rašoma šiame lapelyje?</w:t>
      </w:r>
    </w:p>
    <w:p w14:paraId="79B23228" w14:textId="77777777" w:rsidR="003A3FFE" w:rsidRPr="003A3FFE" w:rsidRDefault="003A3FFE" w:rsidP="003A3FFE">
      <w:pPr>
        <w:pStyle w:val="Pagrindinistekstas"/>
        <w:tabs>
          <w:tab w:val="left" w:pos="567"/>
        </w:tabs>
        <w:spacing w:after="0"/>
        <w:rPr>
          <w:color w:val="000000"/>
          <w:sz w:val="22"/>
          <w:szCs w:val="22"/>
          <w:lang w:val="lt-LT"/>
        </w:rPr>
      </w:pPr>
    </w:p>
    <w:p w14:paraId="443B2A75"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1.</w:t>
      </w:r>
      <w:r w:rsidRPr="003A3FFE">
        <w:rPr>
          <w:color w:val="000000"/>
          <w:sz w:val="22"/>
          <w:szCs w:val="22"/>
          <w:lang w:val="lt-LT"/>
        </w:rPr>
        <w:tab/>
        <w:t>Kas yra URTIX ir kam jis vartojamas</w:t>
      </w:r>
    </w:p>
    <w:p w14:paraId="2CD8A325"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2.</w:t>
      </w:r>
      <w:r w:rsidRPr="003A3FFE">
        <w:rPr>
          <w:color w:val="000000"/>
          <w:sz w:val="22"/>
          <w:szCs w:val="22"/>
          <w:lang w:val="lt-LT"/>
        </w:rPr>
        <w:tab/>
        <w:t>Kas žinotina prieš vartojant URTIX</w:t>
      </w:r>
    </w:p>
    <w:p w14:paraId="0DF797B7"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3.</w:t>
      </w:r>
      <w:r w:rsidRPr="003A3FFE">
        <w:rPr>
          <w:color w:val="000000"/>
          <w:sz w:val="22"/>
          <w:szCs w:val="22"/>
          <w:lang w:val="lt-LT"/>
        </w:rPr>
        <w:tab/>
        <w:t>Kaip vartoti URTIX</w:t>
      </w:r>
    </w:p>
    <w:p w14:paraId="6E83EFB7"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4.</w:t>
      </w:r>
      <w:r w:rsidRPr="003A3FFE">
        <w:rPr>
          <w:color w:val="000000"/>
          <w:sz w:val="22"/>
          <w:szCs w:val="22"/>
          <w:lang w:val="lt-LT"/>
        </w:rPr>
        <w:tab/>
        <w:t>Galimas šalutinis poveikis</w:t>
      </w:r>
    </w:p>
    <w:p w14:paraId="56902E13"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5.</w:t>
      </w:r>
      <w:r w:rsidRPr="003A3FFE">
        <w:rPr>
          <w:color w:val="000000"/>
          <w:sz w:val="22"/>
          <w:szCs w:val="22"/>
          <w:lang w:val="lt-LT"/>
        </w:rPr>
        <w:tab/>
        <w:t>Kaip laikyti URTIX</w:t>
      </w:r>
    </w:p>
    <w:p w14:paraId="74446CA3"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6.</w:t>
      </w:r>
      <w:r w:rsidRPr="003A3FFE">
        <w:rPr>
          <w:color w:val="000000"/>
          <w:sz w:val="22"/>
          <w:szCs w:val="22"/>
          <w:lang w:val="lt-LT"/>
        </w:rPr>
        <w:tab/>
      </w:r>
      <w:r w:rsidRPr="003A3FFE">
        <w:rPr>
          <w:noProof/>
          <w:sz w:val="22"/>
          <w:szCs w:val="22"/>
          <w:lang w:val="lt-LT"/>
        </w:rPr>
        <w:t>Pakuotės turinys ir kita informacija</w:t>
      </w:r>
    </w:p>
    <w:p w14:paraId="00088BF9" w14:textId="77777777" w:rsidR="003A3FFE" w:rsidRPr="003A3FFE" w:rsidRDefault="003A3FFE" w:rsidP="003A3FFE">
      <w:pPr>
        <w:pStyle w:val="Pagrindinistekstas"/>
        <w:spacing w:after="0"/>
        <w:rPr>
          <w:color w:val="000000"/>
          <w:sz w:val="22"/>
          <w:szCs w:val="22"/>
          <w:lang w:val="lt-LT"/>
        </w:rPr>
      </w:pPr>
    </w:p>
    <w:p w14:paraId="62EE9284" w14:textId="77777777" w:rsidR="003A3FFE" w:rsidRPr="003A3FFE" w:rsidRDefault="003A3FFE" w:rsidP="003A3FFE">
      <w:pPr>
        <w:pStyle w:val="Pagrindinistekstas"/>
        <w:spacing w:after="0"/>
        <w:rPr>
          <w:color w:val="000000"/>
          <w:sz w:val="22"/>
          <w:szCs w:val="22"/>
          <w:lang w:val="lt-LT"/>
        </w:rPr>
      </w:pPr>
    </w:p>
    <w:p w14:paraId="7577C198" w14:textId="05FE70A4" w:rsidR="003A3FFE" w:rsidRPr="003A3FFE" w:rsidRDefault="003A3FFE" w:rsidP="003A3FFE">
      <w:pPr>
        <w:pStyle w:val="Antrat4"/>
        <w:spacing w:before="0" w:after="0"/>
        <w:rPr>
          <w:sz w:val="22"/>
          <w:szCs w:val="22"/>
        </w:rPr>
      </w:pPr>
      <w:r w:rsidRPr="003A3FFE">
        <w:rPr>
          <w:sz w:val="22"/>
          <w:szCs w:val="22"/>
        </w:rPr>
        <w:t>1.</w:t>
      </w:r>
      <w:r w:rsidR="0071130F">
        <w:rPr>
          <w:sz w:val="22"/>
          <w:szCs w:val="22"/>
        </w:rPr>
        <w:tab/>
      </w:r>
      <w:r w:rsidRPr="003A3FFE">
        <w:rPr>
          <w:sz w:val="22"/>
          <w:szCs w:val="22"/>
        </w:rPr>
        <w:t>Kas yra URTIX  ir kam jis vartojamas</w:t>
      </w:r>
    </w:p>
    <w:p w14:paraId="0E4AE46D" w14:textId="77777777" w:rsidR="003A3FFE" w:rsidRPr="003A3FFE" w:rsidRDefault="003A3FFE" w:rsidP="003A3FFE">
      <w:pPr>
        <w:tabs>
          <w:tab w:val="left" w:pos="567"/>
        </w:tabs>
        <w:rPr>
          <w:color w:val="000000"/>
          <w:szCs w:val="22"/>
        </w:rPr>
      </w:pPr>
    </w:p>
    <w:p w14:paraId="6A29D4FB" w14:textId="77777777" w:rsidR="003A3FFE" w:rsidRPr="003A3FFE" w:rsidRDefault="003A3FFE" w:rsidP="003A3FFE">
      <w:pPr>
        <w:tabs>
          <w:tab w:val="left" w:pos="567"/>
        </w:tabs>
        <w:rPr>
          <w:color w:val="000000"/>
          <w:szCs w:val="22"/>
        </w:rPr>
      </w:pPr>
      <w:r w:rsidRPr="003A3FFE">
        <w:rPr>
          <w:color w:val="000000"/>
          <w:szCs w:val="22"/>
        </w:rPr>
        <w:t>Vaistas yra vartojamas dėl priešinės liaukos gerybinio išvešėjimo atsiradusiam šlapimo latakų veiklos sutrikimui, pasireiškiančiam dažnu šlapinimusi dieną, varymu šlapintis naktį, pasunkėjusiu, ypač iš pradžių, šlapinimusi.</w:t>
      </w:r>
    </w:p>
    <w:p w14:paraId="61DC818A" w14:textId="77777777" w:rsidR="003A3FFE" w:rsidRPr="003A3FFE" w:rsidRDefault="003A3FFE" w:rsidP="003A3FFE">
      <w:pPr>
        <w:tabs>
          <w:tab w:val="left" w:pos="567"/>
        </w:tabs>
        <w:rPr>
          <w:color w:val="000000"/>
          <w:szCs w:val="22"/>
        </w:rPr>
      </w:pPr>
    </w:p>
    <w:p w14:paraId="63627B99" w14:textId="77777777" w:rsidR="003A3FFE" w:rsidRPr="003A3FFE" w:rsidRDefault="003A3FFE" w:rsidP="003A3FFE">
      <w:pPr>
        <w:pStyle w:val="Style1"/>
        <w:tabs>
          <w:tab w:val="left" w:pos="567"/>
        </w:tabs>
        <w:jc w:val="left"/>
        <w:rPr>
          <w:i/>
          <w:color w:val="000000"/>
          <w:sz w:val="22"/>
          <w:szCs w:val="22"/>
          <w:lang w:val="lt-LT"/>
        </w:rPr>
      </w:pPr>
      <w:r w:rsidRPr="003A3FFE">
        <w:rPr>
          <w:i/>
          <w:color w:val="000000"/>
          <w:sz w:val="22"/>
          <w:szCs w:val="22"/>
          <w:lang w:val="lt-LT"/>
        </w:rPr>
        <w:t xml:space="preserve">Pastaba. </w:t>
      </w:r>
      <w:r w:rsidRPr="003A3FFE">
        <w:rPr>
          <w:color w:val="000000"/>
          <w:sz w:val="22"/>
          <w:szCs w:val="22"/>
          <w:lang w:val="lt-LT"/>
        </w:rPr>
        <w:t>Prieš vartojant URTIX gydytojas turėtų įvertinti paciento sveikatos būklę.</w:t>
      </w:r>
    </w:p>
    <w:p w14:paraId="542C8F12" w14:textId="77777777" w:rsidR="003A3FFE" w:rsidRPr="003A3FFE" w:rsidRDefault="003A3FFE" w:rsidP="003A3FFE">
      <w:pPr>
        <w:pStyle w:val="Pagrindinistekstas"/>
        <w:tabs>
          <w:tab w:val="left" w:pos="567"/>
        </w:tabs>
        <w:spacing w:after="0"/>
        <w:rPr>
          <w:color w:val="000000"/>
          <w:sz w:val="22"/>
          <w:szCs w:val="22"/>
          <w:lang w:val="lt-LT"/>
        </w:rPr>
      </w:pPr>
    </w:p>
    <w:p w14:paraId="4C79945C" w14:textId="77777777" w:rsidR="003A3FFE" w:rsidRPr="003A3FFE" w:rsidRDefault="003A3FFE" w:rsidP="003A3FFE">
      <w:pPr>
        <w:pStyle w:val="Pagrindinistekstas"/>
        <w:tabs>
          <w:tab w:val="left" w:pos="567"/>
        </w:tabs>
        <w:spacing w:after="0"/>
        <w:rPr>
          <w:color w:val="000000"/>
          <w:sz w:val="22"/>
          <w:szCs w:val="22"/>
          <w:lang w:val="lt-LT"/>
        </w:rPr>
      </w:pPr>
    </w:p>
    <w:p w14:paraId="6F3D59B2" w14:textId="589A3033" w:rsidR="003A3FFE" w:rsidRPr="003A3FFE" w:rsidRDefault="003A3FFE" w:rsidP="003A3FFE">
      <w:pPr>
        <w:pStyle w:val="Antrat4"/>
        <w:spacing w:before="0" w:after="0"/>
        <w:rPr>
          <w:sz w:val="22"/>
          <w:szCs w:val="22"/>
        </w:rPr>
      </w:pPr>
      <w:r w:rsidRPr="003A3FFE">
        <w:rPr>
          <w:sz w:val="22"/>
          <w:szCs w:val="22"/>
        </w:rPr>
        <w:t>2.</w:t>
      </w:r>
      <w:r w:rsidR="0071130F">
        <w:rPr>
          <w:sz w:val="22"/>
          <w:szCs w:val="22"/>
        </w:rPr>
        <w:tab/>
      </w:r>
      <w:r w:rsidRPr="003A3FFE">
        <w:rPr>
          <w:sz w:val="22"/>
          <w:szCs w:val="22"/>
        </w:rPr>
        <w:t xml:space="preserve">Kas žinotina prieš vartojant URTIX </w:t>
      </w:r>
      <w:r w:rsidRPr="003A3FFE">
        <w:rPr>
          <w:bCs w:val="0"/>
          <w:sz w:val="22"/>
          <w:szCs w:val="22"/>
        </w:rPr>
        <w:t xml:space="preserve"> </w:t>
      </w:r>
    </w:p>
    <w:p w14:paraId="1FA6FE6C" w14:textId="77777777" w:rsidR="003A3FFE" w:rsidRPr="003A3FFE" w:rsidRDefault="003A3FFE" w:rsidP="003A3FFE">
      <w:pPr>
        <w:tabs>
          <w:tab w:val="left" w:pos="567"/>
        </w:tabs>
        <w:rPr>
          <w:color w:val="000000"/>
          <w:szCs w:val="22"/>
        </w:rPr>
      </w:pPr>
    </w:p>
    <w:p w14:paraId="647B3958" w14:textId="6D1F65BB" w:rsidR="003A3FFE" w:rsidRPr="003A3FFE" w:rsidRDefault="003A3FFE" w:rsidP="003A3FFE">
      <w:pPr>
        <w:tabs>
          <w:tab w:val="left" w:pos="567"/>
        </w:tabs>
        <w:rPr>
          <w:color w:val="000000"/>
          <w:szCs w:val="22"/>
        </w:rPr>
      </w:pPr>
      <w:r w:rsidRPr="003A3FFE">
        <w:rPr>
          <w:b/>
          <w:color w:val="000000"/>
          <w:szCs w:val="22"/>
        </w:rPr>
        <w:t xml:space="preserve">URTIX vartoti </w:t>
      </w:r>
      <w:r w:rsidR="00794EFB">
        <w:rPr>
          <w:b/>
          <w:color w:val="000000"/>
          <w:szCs w:val="22"/>
        </w:rPr>
        <w:t>draudžiama</w:t>
      </w:r>
      <w:r w:rsidRPr="003A3FFE">
        <w:rPr>
          <w:b/>
          <w:color w:val="000000"/>
          <w:szCs w:val="22"/>
        </w:rPr>
        <w:t>:</w:t>
      </w:r>
    </w:p>
    <w:p w14:paraId="6653C314" w14:textId="04916C93" w:rsidR="003A3FFE" w:rsidRPr="003A3FFE" w:rsidRDefault="0071130F" w:rsidP="00385BF4">
      <w:pPr>
        <w:pStyle w:val="Akapitzlist1"/>
        <w:numPr>
          <w:ilvl w:val="0"/>
          <w:numId w:val="2"/>
        </w:numPr>
        <w:tabs>
          <w:tab w:val="left" w:pos="567"/>
        </w:tabs>
        <w:ind w:left="357" w:hanging="357"/>
        <w:rPr>
          <w:color w:val="000000"/>
          <w:szCs w:val="22"/>
        </w:rPr>
      </w:pPr>
      <w:r>
        <w:rPr>
          <w:color w:val="000000"/>
          <w:szCs w:val="22"/>
        </w:rPr>
        <w:t>j</w:t>
      </w:r>
      <w:r w:rsidR="003A3FFE" w:rsidRPr="003A3FFE">
        <w:rPr>
          <w:color w:val="000000"/>
          <w:szCs w:val="22"/>
        </w:rPr>
        <w:t xml:space="preserve">eigu yra alergija (padidėjęs jautrumas) dilgėlinių šeimos augalams </w:t>
      </w:r>
      <w:r w:rsidR="003A3FFE" w:rsidRPr="003A3FFE">
        <w:rPr>
          <w:noProof/>
          <w:szCs w:val="22"/>
        </w:rPr>
        <w:t>arba bet kuriai pagalbinei šio vaisto medžiagai (jos išvardytos 6 skyriuje).</w:t>
      </w:r>
    </w:p>
    <w:p w14:paraId="366FB580" w14:textId="77777777" w:rsidR="003A3FFE" w:rsidRPr="003A3FFE" w:rsidRDefault="003A3FFE" w:rsidP="003A3FFE">
      <w:pPr>
        <w:tabs>
          <w:tab w:val="left" w:pos="567"/>
        </w:tabs>
        <w:rPr>
          <w:color w:val="000000"/>
          <w:szCs w:val="22"/>
        </w:rPr>
      </w:pPr>
    </w:p>
    <w:p w14:paraId="7692C42A" w14:textId="77777777" w:rsidR="003A3FFE" w:rsidRPr="003A3FFE" w:rsidRDefault="003A3FFE" w:rsidP="003A3FFE">
      <w:pPr>
        <w:pStyle w:val="Pagrindinistekstas"/>
        <w:tabs>
          <w:tab w:val="left" w:pos="567"/>
        </w:tabs>
        <w:spacing w:after="0"/>
        <w:rPr>
          <w:b/>
          <w:bCs/>
          <w:sz w:val="22"/>
          <w:szCs w:val="22"/>
          <w:lang w:val="lt-LT"/>
        </w:rPr>
      </w:pPr>
      <w:r w:rsidRPr="003A3FFE">
        <w:rPr>
          <w:b/>
          <w:bCs/>
          <w:sz w:val="22"/>
          <w:szCs w:val="22"/>
          <w:lang w:val="lt-LT"/>
        </w:rPr>
        <w:t xml:space="preserve">Įspėjimai ir atsargumo priemonės </w:t>
      </w:r>
    </w:p>
    <w:p w14:paraId="777C8933" w14:textId="688EBA5B"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 xml:space="preserve">Šlapinimosi negalavimų priežastį visada turi nustatyti gydytojas. Tokius pacientus turi reguliariai tikrinti </w:t>
      </w:r>
      <w:r w:rsidR="00794EFB">
        <w:rPr>
          <w:color w:val="000000"/>
          <w:sz w:val="22"/>
          <w:szCs w:val="22"/>
          <w:lang w:val="lt-LT"/>
        </w:rPr>
        <w:t>gydytojas</w:t>
      </w:r>
      <w:r w:rsidRPr="003A3FFE">
        <w:rPr>
          <w:color w:val="000000"/>
          <w:sz w:val="22"/>
          <w:szCs w:val="22"/>
          <w:lang w:val="lt-LT"/>
        </w:rPr>
        <w:t xml:space="preserve"> ir spręsti, ar nereikia kitokio gydymo, pvz., chirurgo pagalbos. Jei šlapime atsiranda kraujo arba staiga susilaiko šlapimas, nedelsiant reikalinga gydytojo konsultacija.</w:t>
      </w:r>
    </w:p>
    <w:p w14:paraId="7FA852CC" w14:textId="77777777" w:rsidR="003A3FFE" w:rsidRPr="003A3FFE" w:rsidRDefault="003A3FFE" w:rsidP="003A3FFE">
      <w:pPr>
        <w:pStyle w:val="Pagrindinistekstas"/>
        <w:tabs>
          <w:tab w:val="left" w:pos="567"/>
        </w:tabs>
        <w:spacing w:after="0"/>
        <w:rPr>
          <w:color w:val="000000"/>
          <w:sz w:val="22"/>
          <w:szCs w:val="22"/>
          <w:lang w:val="lt-LT"/>
        </w:rPr>
      </w:pPr>
    </w:p>
    <w:p w14:paraId="777D6440" w14:textId="77777777" w:rsidR="003A3FFE" w:rsidRPr="003A3FFE" w:rsidRDefault="003A3FFE" w:rsidP="003A3FFE">
      <w:pPr>
        <w:pStyle w:val="Pagrindinistekstas"/>
        <w:tabs>
          <w:tab w:val="left" w:pos="567"/>
        </w:tabs>
        <w:spacing w:after="0"/>
        <w:rPr>
          <w:b/>
          <w:sz w:val="22"/>
          <w:szCs w:val="22"/>
          <w:lang w:val="lt-LT"/>
        </w:rPr>
      </w:pPr>
      <w:r w:rsidRPr="003A3FFE">
        <w:rPr>
          <w:b/>
          <w:sz w:val="22"/>
          <w:szCs w:val="22"/>
          <w:lang w:val="lt-LT"/>
        </w:rPr>
        <w:t>Vaikams ir paaugliams</w:t>
      </w:r>
    </w:p>
    <w:p w14:paraId="207BED1A" w14:textId="77777777" w:rsidR="003A3FFE" w:rsidRPr="003A3FFE" w:rsidRDefault="003A3FFE" w:rsidP="003A3FFE">
      <w:pPr>
        <w:pStyle w:val="Pagrindinistekstas"/>
        <w:tabs>
          <w:tab w:val="left" w:pos="567"/>
        </w:tabs>
        <w:spacing w:after="0"/>
        <w:rPr>
          <w:color w:val="000000"/>
          <w:sz w:val="22"/>
          <w:szCs w:val="22"/>
          <w:lang w:val="lt-LT"/>
        </w:rPr>
      </w:pPr>
      <w:r w:rsidRPr="003A3FFE">
        <w:rPr>
          <w:sz w:val="22"/>
          <w:szCs w:val="22"/>
          <w:lang w:val="lt-LT"/>
        </w:rPr>
        <w:t>URTIX neskirtas vartoti.</w:t>
      </w:r>
    </w:p>
    <w:p w14:paraId="4D43D00B" w14:textId="77777777" w:rsidR="003A3FFE" w:rsidRPr="003A3FFE" w:rsidRDefault="003A3FFE" w:rsidP="003A3FFE">
      <w:pPr>
        <w:tabs>
          <w:tab w:val="left" w:pos="567"/>
        </w:tabs>
        <w:ind w:left="567" w:hanging="567"/>
        <w:rPr>
          <w:b/>
          <w:color w:val="000000"/>
          <w:szCs w:val="22"/>
        </w:rPr>
      </w:pPr>
    </w:p>
    <w:p w14:paraId="3D91086B" w14:textId="77777777" w:rsidR="003A3FFE" w:rsidRPr="003A3FFE" w:rsidRDefault="003A3FFE" w:rsidP="003A3FFE">
      <w:pPr>
        <w:pStyle w:val="Antrat3"/>
        <w:rPr>
          <w:color w:val="000000"/>
          <w:szCs w:val="22"/>
        </w:rPr>
      </w:pPr>
      <w:r w:rsidRPr="003A3FFE">
        <w:rPr>
          <w:szCs w:val="22"/>
        </w:rPr>
        <w:t>Kiti vaistai ir URTIX</w:t>
      </w:r>
    </w:p>
    <w:p w14:paraId="7FFCC337" w14:textId="77777777" w:rsidR="003A3FFE" w:rsidRPr="003A3FFE" w:rsidRDefault="003A3FFE" w:rsidP="003A3FFE">
      <w:pPr>
        <w:numPr>
          <w:ilvl w:val="12"/>
          <w:numId w:val="0"/>
        </w:numPr>
        <w:ind w:right="-2"/>
        <w:rPr>
          <w:szCs w:val="22"/>
        </w:rPr>
      </w:pPr>
      <w:r w:rsidRPr="003A3FFE">
        <w:rPr>
          <w:noProof/>
          <w:szCs w:val="22"/>
        </w:rPr>
        <w:t>Jeigu vartojate ar neseniai vartojote kitų vaistų arba dėl to nesate tikri, apie tai pasakykite gydytojui arba vaistininkui.</w:t>
      </w:r>
    </w:p>
    <w:p w14:paraId="1EDA06B9" w14:textId="77777777" w:rsidR="003A3FFE" w:rsidRPr="003A3FFE" w:rsidRDefault="003A3FFE" w:rsidP="003A3FFE">
      <w:pPr>
        <w:pStyle w:val="Pagrindinistekstas"/>
        <w:tabs>
          <w:tab w:val="left" w:pos="567"/>
        </w:tabs>
        <w:spacing w:after="0"/>
        <w:rPr>
          <w:color w:val="000000"/>
          <w:sz w:val="22"/>
          <w:szCs w:val="22"/>
          <w:lang w:val="lt-LT"/>
        </w:rPr>
      </w:pPr>
    </w:p>
    <w:p w14:paraId="2D40B6DB" w14:textId="77777777" w:rsidR="003A3FFE" w:rsidRPr="003A3FFE" w:rsidRDefault="003A3FFE" w:rsidP="003A3FFE">
      <w:pPr>
        <w:tabs>
          <w:tab w:val="left" w:pos="567"/>
        </w:tabs>
        <w:rPr>
          <w:b/>
          <w:color w:val="000000"/>
          <w:szCs w:val="22"/>
        </w:rPr>
      </w:pPr>
      <w:r w:rsidRPr="003A3FFE">
        <w:rPr>
          <w:b/>
          <w:color w:val="000000"/>
          <w:szCs w:val="22"/>
        </w:rPr>
        <w:t>Nėštumas, žindymo laikotarpis ir vaisingumas</w:t>
      </w:r>
    </w:p>
    <w:p w14:paraId="26B3CC9F" w14:textId="469025FA"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Duomenys neaktualūs. Vaist</w:t>
      </w:r>
      <w:r w:rsidR="00794EFB">
        <w:rPr>
          <w:color w:val="000000"/>
          <w:sz w:val="22"/>
          <w:szCs w:val="22"/>
          <w:lang w:val="lt-LT"/>
        </w:rPr>
        <w:t>as</w:t>
      </w:r>
      <w:r w:rsidRPr="003A3FFE">
        <w:rPr>
          <w:color w:val="000000"/>
          <w:sz w:val="22"/>
          <w:szCs w:val="22"/>
          <w:lang w:val="lt-LT"/>
        </w:rPr>
        <w:t xml:space="preserve"> neskirtinas moterims.</w:t>
      </w:r>
    </w:p>
    <w:p w14:paraId="5ABDBA2A" w14:textId="77777777" w:rsidR="003A3FFE" w:rsidRPr="003A3FFE" w:rsidRDefault="003A3FFE" w:rsidP="003A3FFE">
      <w:pPr>
        <w:tabs>
          <w:tab w:val="left" w:pos="567"/>
        </w:tabs>
        <w:rPr>
          <w:color w:val="000000"/>
          <w:szCs w:val="22"/>
        </w:rPr>
      </w:pPr>
    </w:p>
    <w:p w14:paraId="3B9BC542" w14:textId="77777777" w:rsidR="003A3FFE" w:rsidRPr="003A3FFE" w:rsidRDefault="003A3FFE" w:rsidP="003A3FFE">
      <w:pPr>
        <w:tabs>
          <w:tab w:val="left" w:pos="567"/>
        </w:tabs>
        <w:rPr>
          <w:b/>
          <w:color w:val="000000"/>
          <w:szCs w:val="22"/>
        </w:rPr>
      </w:pPr>
      <w:r w:rsidRPr="003A3FFE">
        <w:rPr>
          <w:b/>
          <w:color w:val="000000"/>
          <w:szCs w:val="22"/>
        </w:rPr>
        <w:t>Vairavimas ir mechanizmų valdymas</w:t>
      </w:r>
    </w:p>
    <w:p w14:paraId="61EB534F" w14:textId="77777777" w:rsidR="003A3FFE" w:rsidRPr="003A3FFE" w:rsidRDefault="003A3FFE" w:rsidP="003A3FFE">
      <w:pPr>
        <w:tabs>
          <w:tab w:val="left" w:pos="567"/>
        </w:tabs>
        <w:rPr>
          <w:color w:val="000000"/>
          <w:szCs w:val="22"/>
        </w:rPr>
      </w:pPr>
      <w:r w:rsidRPr="003A3FFE">
        <w:rPr>
          <w:color w:val="000000"/>
          <w:szCs w:val="22"/>
        </w:rPr>
        <w:lastRenderedPageBreak/>
        <w:t>Gebėjimo vairuoti ir valdyti mechanizmus URTIX neveikia.</w:t>
      </w:r>
    </w:p>
    <w:p w14:paraId="1BE7F1D7" w14:textId="77777777" w:rsidR="003A3FFE" w:rsidRPr="003A3FFE" w:rsidRDefault="003A3FFE" w:rsidP="003A3FFE">
      <w:pPr>
        <w:tabs>
          <w:tab w:val="left" w:pos="567"/>
        </w:tabs>
        <w:jc w:val="both"/>
        <w:rPr>
          <w:color w:val="000000"/>
          <w:szCs w:val="22"/>
        </w:rPr>
      </w:pPr>
    </w:p>
    <w:p w14:paraId="2C358D6A" w14:textId="77777777" w:rsidR="003A3FFE" w:rsidRPr="003A3FFE" w:rsidRDefault="003A3FFE" w:rsidP="003A3FFE">
      <w:pPr>
        <w:tabs>
          <w:tab w:val="left" w:pos="567"/>
        </w:tabs>
        <w:jc w:val="both"/>
        <w:rPr>
          <w:color w:val="000000"/>
          <w:szCs w:val="22"/>
        </w:rPr>
      </w:pPr>
    </w:p>
    <w:p w14:paraId="1D7ED9DA" w14:textId="77777777" w:rsidR="003A3FFE" w:rsidRPr="003A3FFE" w:rsidRDefault="003A3FFE" w:rsidP="003A3FFE">
      <w:pPr>
        <w:pStyle w:val="Antrat3"/>
        <w:rPr>
          <w:szCs w:val="22"/>
        </w:rPr>
      </w:pPr>
      <w:r w:rsidRPr="003A3FFE">
        <w:rPr>
          <w:szCs w:val="22"/>
        </w:rPr>
        <w:t>3.</w:t>
      </w:r>
      <w:r w:rsidRPr="003A3FFE">
        <w:rPr>
          <w:szCs w:val="22"/>
        </w:rPr>
        <w:tab/>
        <w:t>Kaip vartoti URTIX</w:t>
      </w:r>
    </w:p>
    <w:p w14:paraId="26783878" w14:textId="77777777" w:rsidR="003A3FFE" w:rsidRPr="003A3FFE" w:rsidRDefault="003A3FFE" w:rsidP="003A3FFE">
      <w:pPr>
        <w:pStyle w:val="Pagrindinistekstas"/>
        <w:tabs>
          <w:tab w:val="left" w:pos="567"/>
        </w:tabs>
        <w:spacing w:after="0"/>
        <w:rPr>
          <w:color w:val="000000"/>
          <w:sz w:val="22"/>
          <w:szCs w:val="22"/>
          <w:lang w:val="lt-LT"/>
        </w:rPr>
      </w:pPr>
    </w:p>
    <w:p w14:paraId="6D1B16E0" w14:textId="230DB765" w:rsidR="003A3FFE" w:rsidRPr="003A3FFE" w:rsidRDefault="003A3FFE" w:rsidP="003A3FFE">
      <w:pPr>
        <w:pStyle w:val="Pagrindinistekstas"/>
        <w:tabs>
          <w:tab w:val="left" w:pos="567"/>
        </w:tabs>
        <w:spacing w:after="0"/>
        <w:rPr>
          <w:color w:val="000000"/>
          <w:sz w:val="22"/>
          <w:szCs w:val="22"/>
          <w:lang w:val="lt-LT"/>
        </w:rPr>
      </w:pPr>
      <w:r w:rsidRPr="003A3FFE">
        <w:rPr>
          <w:noProof/>
          <w:sz w:val="22"/>
          <w:szCs w:val="22"/>
          <w:lang w:val="lt-LT"/>
        </w:rPr>
        <w:t>Visada vartokite šį vaistą tiksliai</w:t>
      </w:r>
      <w:r w:rsidR="00794EFB">
        <w:rPr>
          <w:noProof/>
          <w:sz w:val="22"/>
          <w:szCs w:val="22"/>
          <w:lang w:val="lt-LT"/>
        </w:rPr>
        <w:t>,</w:t>
      </w:r>
      <w:r w:rsidRPr="003A3FFE">
        <w:rPr>
          <w:noProof/>
          <w:sz w:val="22"/>
          <w:szCs w:val="22"/>
          <w:lang w:val="lt-LT"/>
        </w:rPr>
        <w:t xml:space="preserve"> kaip nurodė gydytojas.</w:t>
      </w:r>
      <w:r w:rsidRPr="003A3FFE">
        <w:rPr>
          <w:sz w:val="22"/>
          <w:szCs w:val="22"/>
          <w:lang w:val="lt-LT"/>
        </w:rPr>
        <w:t xml:space="preserve"> </w:t>
      </w:r>
      <w:r w:rsidRPr="003A3FFE">
        <w:rPr>
          <w:noProof/>
          <w:sz w:val="22"/>
          <w:szCs w:val="22"/>
          <w:lang w:val="lt-LT"/>
        </w:rPr>
        <w:t>Jeigu abejojate, kreipkitės į gydytoją arba vaistininką.</w:t>
      </w:r>
    </w:p>
    <w:p w14:paraId="434993EC" w14:textId="77777777" w:rsidR="003A3FFE" w:rsidRPr="003A3FFE" w:rsidRDefault="003A3FFE" w:rsidP="003A3FFE">
      <w:pPr>
        <w:pStyle w:val="Pagrindinistekstas"/>
        <w:tabs>
          <w:tab w:val="left" w:pos="567"/>
        </w:tabs>
        <w:spacing w:after="0"/>
        <w:rPr>
          <w:color w:val="000000"/>
          <w:sz w:val="22"/>
          <w:szCs w:val="22"/>
          <w:lang w:val="lt-LT"/>
        </w:rPr>
      </w:pPr>
    </w:p>
    <w:p w14:paraId="78BCAB02"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Mažiausiai 8 savaites gerti po valgio tris kartus per dieną po 4 - 6 tabletes, gausiai užsigeriant vandeniu.</w:t>
      </w:r>
    </w:p>
    <w:p w14:paraId="78F9699A" w14:textId="77777777" w:rsidR="003A3FFE" w:rsidRPr="003A3FFE" w:rsidRDefault="003A3FFE" w:rsidP="003A3FFE">
      <w:pPr>
        <w:pStyle w:val="Pagrindinistekstas"/>
        <w:tabs>
          <w:tab w:val="left" w:pos="567"/>
        </w:tabs>
        <w:spacing w:after="0"/>
        <w:rPr>
          <w:color w:val="000000"/>
          <w:sz w:val="22"/>
          <w:szCs w:val="22"/>
          <w:lang w:val="lt-LT"/>
        </w:rPr>
      </w:pPr>
    </w:p>
    <w:p w14:paraId="13553F25" w14:textId="604173C8" w:rsidR="003A3FFE" w:rsidRPr="003A3FFE" w:rsidRDefault="00794EFB" w:rsidP="003A3FFE">
      <w:pPr>
        <w:tabs>
          <w:tab w:val="left" w:pos="567"/>
        </w:tabs>
        <w:rPr>
          <w:b/>
          <w:color w:val="000000"/>
          <w:szCs w:val="22"/>
        </w:rPr>
      </w:pPr>
      <w:r>
        <w:rPr>
          <w:b/>
          <w:color w:val="000000"/>
          <w:szCs w:val="22"/>
        </w:rPr>
        <w:t>Ką daryti p</w:t>
      </w:r>
      <w:r w:rsidR="003A3FFE" w:rsidRPr="003A3FFE">
        <w:rPr>
          <w:b/>
          <w:color w:val="000000"/>
          <w:szCs w:val="22"/>
        </w:rPr>
        <w:t>avartojus per didelę URTIX dozę</w:t>
      </w:r>
    </w:p>
    <w:p w14:paraId="48642E35" w14:textId="77777777" w:rsidR="003A3FFE" w:rsidRPr="003A3FFE" w:rsidRDefault="003A3FFE" w:rsidP="003A3FFE">
      <w:pPr>
        <w:tabs>
          <w:tab w:val="left" w:pos="567"/>
        </w:tabs>
        <w:jc w:val="both"/>
        <w:rPr>
          <w:color w:val="000000"/>
          <w:szCs w:val="22"/>
        </w:rPr>
      </w:pPr>
      <w:r w:rsidRPr="003A3FFE">
        <w:rPr>
          <w:color w:val="000000"/>
          <w:szCs w:val="22"/>
        </w:rPr>
        <w:t xml:space="preserve">Per didelė dozė gali sukelti lengvą skrandžio ir žarnų negalavimą. </w:t>
      </w:r>
    </w:p>
    <w:p w14:paraId="464D70D5" w14:textId="77777777" w:rsidR="003A3FFE" w:rsidRPr="003A3FFE" w:rsidRDefault="003A3FFE" w:rsidP="003A3FFE">
      <w:pPr>
        <w:pStyle w:val="Pagrindinistekstas"/>
        <w:tabs>
          <w:tab w:val="left" w:pos="567"/>
        </w:tabs>
        <w:spacing w:after="0"/>
        <w:rPr>
          <w:color w:val="000000"/>
          <w:sz w:val="22"/>
          <w:szCs w:val="22"/>
          <w:lang w:val="lt-LT"/>
        </w:rPr>
      </w:pPr>
    </w:p>
    <w:p w14:paraId="23EE8375" w14:textId="77777777" w:rsidR="003A3FFE" w:rsidRPr="003A3FFE" w:rsidRDefault="003A3FFE" w:rsidP="003A3FFE">
      <w:pPr>
        <w:tabs>
          <w:tab w:val="left" w:pos="567"/>
        </w:tabs>
        <w:rPr>
          <w:b/>
          <w:color w:val="000000"/>
          <w:szCs w:val="22"/>
        </w:rPr>
      </w:pPr>
      <w:r w:rsidRPr="003A3FFE">
        <w:rPr>
          <w:b/>
          <w:color w:val="000000"/>
          <w:szCs w:val="22"/>
        </w:rPr>
        <w:t>Pamiršus pavartoti URTIX</w:t>
      </w:r>
    </w:p>
    <w:p w14:paraId="1035DE72"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Negalima vartoti dvigubos dozės norint kompensuoti praleistą dozę.</w:t>
      </w:r>
    </w:p>
    <w:p w14:paraId="7DA38511" w14:textId="77777777" w:rsidR="003A3FFE" w:rsidRPr="003A3FFE" w:rsidRDefault="003A3FFE" w:rsidP="003A3FFE">
      <w:pPr>
        <w:pStyle w:val="Pagrindinistekstas"/>
        <w:tabs>
          <w:tab w:val="left" w:pos="567"/>
        </w:tabs>
        <w:spacing w:after="0"/>
        <w:rPr>
          <w:color w:val="000000"/>
          <w:sz w:val="22"/>
          <w:szCs w:val="22"/>
          <w:lang w:val="lt-LT"/>
        </w:rPr>
      </w:pPr>
    </w:p>
    <w:p w14:paraId="0534CC39"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Jeigu kiltų daugiau klausimų dėl šio vaisto vartojimo, kreipkitės į gydytoją ar vaistininką.</w:t>
      </w:r>
    </w:p>
    <w:p w14:paraId="558B61AD" w14:textId="77777777" w:rsidR="003A3FFE" w:rsidRPr="003A3FFE" w:rsidRDefault="003A3FFE" w:rsidP="003A3FFE">
      <w:pPr>
        <w:pStyle w:val="Pagrindinistekstas"/>
        <w:tabs>
          <w:tab w:val="left" w:pos="567"/>
        </w:tabs>
        <w:spacing w:after="0"/>
        <w:rPr>
          <w:color w:val="000000"/>
          <w:sz w:val="22"/>
          <w:szCs w:val="22"/>
          <w:lang w:val="lt-LT"/>
        </w:rPr>
      </w:pPr>
    </w:p>
    <w:p w14:paraId="5F2F01D0" w14:textId="77777777" w:rsidR="003A3FFE" w:rsidRPr="003A3FFE" w:rsidRDefault="003A3FFE" w:rsidP="003A3FFE">
      <w:pPr>
        <w:pStyle w:val="Pagrindinistekstas"/>
        <w:tabs>
          <w:tab w:val="left" w:pos="567"/>
        </w:tabs>
        <w:spacing w:after="0"/>
        <w:rPr>
          <w:color w:val="000000"/>
          <w:sz w:val="22"/>
          <w:szCs w:val="22"/>
          <w:lang w:val="lt-LT"/>
        </w:rPr>
      </w:pPr>
    </w:p>
    <w:p w14:paraId="29656BD8" w14:textId="77777777" w:rsidR="003A3FFE" w:rsidRPr="003A3FFE" w:rsidRDefault="003A3FFE" w:rsidP="003A3FFE">
      <w:pPr>
        <w:pStyle w:val="Antrat3"/>
        <w:rPr>
          <w:szCs w:val="22"/>
        </w:rPr>
      </w:pPr>
      <w:r w:rsidRPr="003A3FFE">
        <w:rPr>
          <w:szCs w:val="22"/>
        </w:rPr>
        <w:t>4.</w:t>
      </w:r>
      <w:r w:rsidRPr="003A3FFE">
        <w:rPr>
          <w:szCs w:val="22"/>
        </w:rPr>
        <w:tab/>
        <w:t>Galimas šalutinis poveikis</w:t>
      </w:r>
    </w:p>
    <w:p w14:paraId="32E70ACC" w14:textId="77777777" w:rsidR="003A3FFE" w:rsidRPr="003A3FFE" w:rsidRDefault="003A3FFE" w:rsidP="003A3FFE">
      <w:pPr>
        <w:pStyle w:val="Pagrindinistekstas"/>
        <w:tabs>
          <w:tab w:val="left" w:pos="567"/>
        </w:tabs>
        <w:spacing w:after="0"/>
        <w:rPr>
          <w:color w:val="000000"/>
          <w:sz w:val="22"/>
          <w:szCs w:val="22"/>
          <w:lang w:val="lt-LT"/>
        </w:rPr>
      </w:pPr>
    </w:p>
    <w:p w14:paraId="6495F8F7" w14:textId="77777777" w:rsidR="003A3FFE" w:rsidRPr="003A3FFE" w:rsidRDefault="003A3FFE" w:rsidP="003A3FFE">
      <w:pPr>
        <w:numPr>
          <w:ilvl w:val="12"/>
          <w:numId w:val="0"/>
        </w:numPr>
        <w:ind w:right="-29"/>
        <w:rPr>
          <w:szCs w:val="22"/>
        </w:rPr>
      </w:pPr>
      <w:r w:rsidRPr="003A3FFE">
        <w:rPr>
          <w:noProof/>
          <w:szCs w:val="22"/>
        </w:rPr>
        <w:t>Šis vaistas, kaip ir visi kiti, gali sukelti šalutinį poveikį, nors jis pasireiškia ne visiems žmonėms.</w:t>
      </w:r>
    </w:p>
    <w:p w14:paraId="687D1929" w14:textId="77777777" w:rsidR="003A3FFE" w:rsidRPr="003A3FFE" w:rsidRDefault="003A3FFE" w:rsidP="003A3FFE">
      <w:pPr>
        <w:pStyle w:val="Pagrindinistekstas"/>
        <w:tabs>
          <w:tab w:val="left" w:pos="567"/>
        </w:tabs>
        <w:spacing w:after="0"/>
        <w:rPr>
          <w:color w:val="000000"/>
          <w:sz w:val="22"/>
          <w:szCs w:val="22"/>
          <w:lang w:val="lt-LT"/>
        </w:rPr>
      </w:pPr>
      <w:r w:rsidRPr="003A3FFE">
        <w:rPr>
          <w:color w:val="000000"/>
          <w:sz w:val="22"/>
          <w:szCs w:val="22"/>
          <w:lang w:val="lt-LT"/>
        </w:rPr>
        <w:t xml:space="preserve">Gali atsirasti lengvas skrandžio ir žarnų negalavimas, retai prasideda alerginė odos reakcija. </w:t>
      </w:r>
      <w:r w:rsidRPr="003A3FFE">
        <w:rPr>
          <w:iCs/>
          <w:color w:val="000000"/>
          <w:sz w:val="22"/>
          <w:szCs w:val="22"/>
          <w:lang w:val="lt-LT"/>
        </w:rPr>
        <w:t>Literatūros duomenimis, vartojant dilgėlių šaknų preparatus gali pasireikšti lytinės sistemos sutrikimai, pvz., negalėjimas pasiekti ir išlaikyti erekcijos bei lytinio potraukio sumažėjimas.</w:t>
      </w:r>
    </w:p>
    <w:p w14:paraId="223B1649" w14:textId="77777777" w:rsidR="003A3FFE" w:rsidRPr="003A3FFE" w:rsidRDefault="003A3FFE" w:rsidP="003A3FFE">
      <w:pPr>
        <w:ind w:right="-449"/>
        <w:rPr>
          <w:noProof/>
          <w:szCs w:val="22"/>
        </w:rPr>
      </w:pPr>
    </w:p>
    <w:p w14:paraId="4FD2A092" w14:textId="77777777" w:rsidR="003A3FFE" w:rsidRPr="003A3FFE" w:rsidRDefault="003A3FFE" w:rsidP="003A3FFE">
      <w:pPr>
        <w:ind w:right="-449"/>
        <w:rPr>
          <w:b/>
          <w:noProof/>
          <w:szCs w:val="22"/>
        </w:rPr>
      </w:pPr>
      <w:r w:rsidRPr="003A3FFE">
        <w:rPr>
          <w:b/>
          <w:noProof/>
          <w:szCs w:val="22"/>
        </w:rPr>
        <w:t>Pranešimas apie šalutinį poveikį</w:t>
      </w:r>
    </w:p>
    <w:p w14:paraId="2CD6252B" w14:textId="663CAEDB" w:rsidR="003A3FFE" w:rsidRPr="00794EFB" w:rsidRDefault="00794EFB" w:rsidP="003A3FFE">
      <w:pPr>
        <w:pStyle w:val="Pagrindinistekstas"/>
        <w:tabs>
          <w:tab w:val="left" w:pos="567"/>
        </w:tabs>
        <w:spacing w:after="0"/>
        <w:rPr>
          <w:color w:val="000000"/>
          <w:sz w:val="22"/>
          <w:szCs w:val="22"/>
          <w:lang w:val="lt-LT"/>
        </w:rPr>
      </w:pPr>
      <w:r w:rsidRPr="00385BF4">
        <w:rPr>
          <w:sz w:val="22"/>
          <w:szCs w:val="22"/>
          <w:lang w:val="lt-LT"/>
        </w:rPr>
        <w:t>Jeigu pasireiškė šalutinis poveikis, įskaitant šiame lapelyje nenurodytą, pasakykite gydytojui</w:t>
      </w:r>
      <w:r>
        <w:rPr>
          <w:sz w:val="22"/>
          <w:szCs w:val="22"/>
          <w:lang w:val="lt-LT"/>
        </w:rPr>
        <w:t xml:space="preserve"> </w:t>
      </w:r>
      <w:r w:rsidRPr="00385BF4">
        <w:rPr>
          <w:sz w:val="22"/>
          <w:szCs w:val="22"/>
          <w:lang w:val="lt-LT"/>
        </w:rPr>
        <w:t>arba</w:t>
      </w:r>
      <w:r>
        <w:rPr>
          <w:sz w:val="22"/>
          <w:szCs w:val="22"/>
          <w:lang w:val="lt-LT"/>
        </w:rPr>
        <w:t xml:space="preserve"> </w:t>
      </w:r>
      <w:r w:rsidRPr="00385BF4">
        <w:rPr>
          <w:sz w:val="22"/>
          <w:szCs w:val="22"/>
          <w:lang w:val="lt-LT"/>
        </w:rPr>
        <w:t xml:space="preserve">vaistininkui. Pranešimą apie šalutinį poveikį galite užpildyti ir pateikti Valstybinės vaistų kontrolės tarnybos prie Lietuvos Respublikos sveikatos apsaugos ministerijos tinklalapyje </w:t>
      </w:r>
      <w:r w:rsidRPr="00DD5A90">
        <w:rPr>
          <w:color w:val="0000EE"/>
          <w:sz w:val="22"/>
          <w:szCs w:val="22"/>
          <w:lang w:val="lt-LT"/>
        </w:rPr>
        <w:t>https://vvkt.lrv.lt/lt/</w:t>
      </w:r>
      <w:r w:rsidRPr="00385BF4">
        <w:rPr>
          <w:sz w:val="22"/>
          <w:szCs w:val="22"/>
          <w:lang w:val="lt-LT"/>
        </w:rPr>
        <w:t xml:space="preserve"> nurodytais būdais arba paskambinti nemokamu telefonu 8 800 73 568. Pranešdami apie šalutinį poveikį galite mums padėti gauti daugiau informacijos apie šio vaisto saugumą</w:t>
      </w:r>
      <w:r w:rsidRPr="00385BF4">
        <w:rPr>
          <w:sz w:val="22"/>
          <w:lang w:val="lt-LT"/>
        </w:rPr>
        <w:t>.</w:t>
      </w:r>
    </w:p>
    <w:p w14:paraId="2E5CA9BB" w14:textId="77777777" w:rsidR="003A3FFE" w:rsidRDefault="003A3FFE" w:rsidP="003A3FFE">
      <w:pPr>
        <w:pStyle w:val="Pagrindinistekstas"/>
        <w:tabs>
          <w:tab w:val="left" w:pos="567"/>
        </w:tabs>
        <w:spacing w:after="0"/>
        <w:rPr>
          <w:color w:val="000000"/>
          <w:sz w:val="22"/>
          <w:szCs w:val="22"/>
          <w:lang w:val="lt-LT"/>
        </w:rPr>
      </w:pPr>
    </w:p>
    <w:p w14:paraId="1A1F9956" w14:textId="77777777" w:rsidR="00BA23B9" w:rsidRPr="003A3FFE" w:rsidRDefault="00BA23B9" w:rsidP="003A3FFE">
      <w:pPr>
        <w:pStyle w:val="Pagrindinistekstas"/>
        <w:tabs>
          <w:tab w:val="left" w:pos="567"/>
        </w:tabs>
        <w:spacing w:after="0"/>
        <w:rPr>
          <w:color w:val="000000"/>
          <w:sz w:val="22"/>
          <w:szCs w:val="22"/>
          <w:lang w:val="lt-LT"/>
        </w:rPr>
      </w:pPr>
    </w:p>
    <w:p w14:paraId="33E82CDF" w14:textId="77777777" w:rsidR="003A3FFE" w:rsidRPr="003A3FFE" w:rsidRDefault="003A3FFE" w:rsidP="003A3FFE">
      <w:pPr>
        <w:pStyle w:val="Antrat3"/>
        <w:rPr>
          <w:szCs w:val="22"/>
        </w:rPr>
      </w:pPr>
      <w:r w:rsidRPr="003A3FFE">
        <w:rPr>
          <w:szCs w:val="22"/>
        </w:rPr>
        <w:t>5.</w:t>
      </w:r>
      <w:r w:rsidRPr="003A3FFE">
        <w:rPr>
          <w:szCs w:val="22"/>
        </w:rPr>
        <w:tab/>
        <w:t>Kaip laikyti URTIX</w:t>
      </w:r>
    </w:p>
    <w:p w14:paraId="6D0E3ADB" w14:textId="77777777" w:rsidR="003A3FFE" w:rsidRPr="003A3FFE" w:rsidRDefault="003A3FFE" w:rsidP="003A3FFE">
      <w:pPr>
        <w:pStyle w:val="Pagrindinistekstas"/>
        <w:tabs>
          <w:tab w:val="left" w:pos="567"/>
        </w:tabs>
        <w:spacing w:after="0"/>
        <w:outlineLvl w:val="0"/>
        <w:rPr>
          <w:color w:val="000000"/>
          <w:sz w:val="22"/>
          <w:szCs w:val="22"/>
          <w:lang w:val="lt-LT"/>
        </w:rPr>
      </w:pPr>
    </w:p>
    <w:p w14:paraId="55F4C736" w14:textId="77777777" w:rsidR="003A3FFE" w:rsidRPr="003A3FFE" w:rsidRDefault="003A3FFE" w:rsidP="003A3FFE">
      <w:pPr>
        <w:pStyle w:val="Pagrindinistekstas"/>
        <w:tabs>
          <w:tab w:val="left" w:pos="567"/>
        </w:tabs>
        <w:spacing w:after="0"/>
        <w:outlineLvl w:val="0"/>
        <w:rPr>
          <w:color w:val="000000"/>
          <w:sz w:val="22"/>
          <w:szCs w:val="22"/>
          <w:lang w:val="lt-LT"/>
        </w:rPr>
      </w:pPr>
      <w:r w:rsidRPr="003A3FFE">
        <w:rPr>
          <w:sz w:val="22"/>
          <w:szCs w:val="22"/>
          <w:lang w:val="lt-LT"/>
        </w:rPr>
        <w:t xml:space="preserve">Šį vaistą laikykite </w:t>
      </w:r>
      <w:r w:rsidRPr="003A3FFE">
        <w:rPr>
          <w:color w:val="000000"/>
          <w:sz w:val="22"/>
          <w:szCs w:val="22"/>
          <w:lang w:val="lt-LT"/>
        </w:rPr>
        <w:t>vaikams nepastebimoje ir nepasiekiamoje vietoje.</w:t>
      </w:r>
    </w:p>
    <w:p w14:paraId="2A8B52F0" w14:textId="77777777" w:rsidR="003A3FFE" w:rsidRPr="003A3FFE" w:rsidRDefault="003A3FFE" w:rsidP="003A3FFE">
      <w:pPr>
        <w:pStyle w:val="Pagrindinistekstas"/>
        <w:tabs>
          <w:tab w:val="left" w:pos="567"/>
        </w:tabs>
        <w:spacing w:after="0"/>
        <w:outlineLvl w:val="0"/>
        <w:rPr>
          <w:color w:val="000000"/>
          <w:sz w:val="22"/>
          <w:szCs w:val="22"/>
          <w:lang w:val="lt-LT"/>
        </w:rPr>
      </w:pPr>
    </w:p>
    <w:p w14:paraId="3DF97F61" w14:textId="138F5D0F" w:rsidR="003A3FFE" w:rsidRPr="003A3FFE" w:rsidRDefault="0029355E" w:rsidP="003A3FFE">
      <w:pPr>
        <w:tabs>
          <w:tab w:val="left" w:pos="567"/>
        </w:tabs>
        <w:jc w:val="both"/>
        <w:rPr>
          <w:i/>
          <w:color w:val="000000"/>
          <w:szCs w:val="22"/>
          <w:u w:val="single"/>
        </w:rPr>
      </w:pPr>
      <w:r w:rsidRPr="00F15019">
        <w:rPr>
          <w:i/>
          <w:szCs w:val="22"/>
        </w:rPr>
        <w:t>Polipropileninė talpyklė</w:t>
      </w:r>
    </w:p>
    <w:p w14:paraId="27987CF0" w14:textId="7DF1CAE8" w:rsidR="003A3FFE" w:rsidRPr="003A3FFE" w:rsidRDefault="003A3FFE" w:rsidP="003A3FFE">
      <w:pPr>
        <w:tabs>
          <w:tab w:val="left" w:pos="567"/>
        </w:tabs>
        <w:rPr>
          <w:szCs w:val="22"/>
        </w:rPr>
      </w:pPr>
      <w:r w:rsidRPr="003A3FFE">
        <w:rPr>
          <w:szCs w:val="22"/>
        </w:rPr>
        <w:t xml:space="preserve">Laikyti ne aukštesnėje kaip 25 </w:t>
      </w:r>
      <w:r w:rsidRPr="003A3FFE">
        <w:rPr>
          <w:szCs w:val="22"/>
        </w:rPr>
        <w:sym w:font="Symbol" w:char="F0B0"/>
      </w:r>
      <w:r w:rsidRPr="003A3FFE">
        <w:rPr>
          <w:szCs w:val="22"/>
        </w:rPr>
        <w:t xml:space="preserve">C temperatūroje. </w:t>
      </w:r>
      <w:r w:rsidRPr="003A3FFE">
        <w:rPr>
          <w:color w:val="000000"/>
          <w:szCs w:val="22"/>
        </w:rPr>
        <w:t xml:space="preserve">Laikyti gamintojo pakuotėje, </w:t>
      </w:r>
      <w:r w:rsidRPr="003A3FFE">
        <w:rPr>
          <w:szCs w:val="22"/>
        </w:rPr>
        <w:t xml:space="preserve">kad </w:t>
      </w:r>
      <w:r w:rsidR="00135610">
        <w:rPr>
          <w:szCs w:val="22"/>
        </w:rPr>
        <w:t>vaistas</w:t>
      </w:r>
      <w:r w:rsidRPr="003A3FFE">
        <w:rPr>
          <w:szCs w:val="22"/>
        </w:rPr>
        <w:t xml:space="preserve"> būtų apsaugotas nuo šviesos.</w:t>
      </w:r>
    </w:p>
    <w:p w14:paraId="1FFDCEB8" w14:textId="77777777" w:rsidR="003A3FFE" w:rsidRPr="003A3FFE" w:rsidRDefault="003A3FFE" w:rsidP="003A3FFE">
      <w:pPr>
        <w:pStyle w:val="Pagrindinistekstas"/>
        <w:tabs>
          <w:tab w:val="left" w:pos="567"/>
        </w:tabs>
        <w:spacing w:after="0"/>
        <w:rPr>
          <w:color w:val="000000"/>
          <w:sz w:val="22"/>
          <w:szCs w:val="22"/>
          <w:lang w:val="lt-LT"/>
        </w:rPr>
      </w:pPr>
    </w:p>
    <w:p w14:paraId="66F01FEA" w14:textId="77777777" w:rsidR="003A3FFE" w:rsidRPr="0029355E" w:rsidRDefault="003A3FFE" w:rsidP="003A3FFE">
      <w:pPr>
        <w:tabs>
          <w:tab w:val="left" w:pos="567"/>
        </w:tabs>
        <w:rPr>
          <w:i/>
          <w:color w:val="000000"/>
          <w:szCs w:val="22"/>
        </w:rPr>
      </w:pPr>
      <w:r w:rsidRPr="00385BF4">
        <w:rPr>
          <w:i/>
          <w:color w:val="000000"/>
          <w:szCs w:val="22"/>
        </w:rPr>
        <w:t>Lizdinės plokštelės</w:t>
      </w:r>
    </w:p>
    <w:p w14:paraId="25054141" w14:textId="40022AE8" w:rsidR="003A3FFE" w:rsidRPr="003A3FFE" w:rsidRDefault="003A3FFE" w:rsidP="003A3FFE">
      <w:pPr>
        <w:tabs>
          <w:tab w:val="left" w:pos="567"/>
        </w:tabs>
        <w:rPr>
          <w:szCs w:val="22"/>
        </w:rPr>
      </w:pPr>
      <w:r w:rsidRPr="003A3FFE">
        <w:rPr>
          <w:szCs w:val="22"/>
        </w:rPr>
        <w:t xml:space="preserve">Laikyti ne aukštesnėje kaip 25 </w:t>
      </w:r>
      <w:r w:rsidRPr="003A3FFE">
        <w:rPr>
          <w:szCs w:val="22"/>
        </w:rPr>
        <w:sym w:font="Symbol" w:char="F0B0"/>
      </w:r>
      <w:r w:rsidRPr="003A3FFE">
        <w:rPr>
          <w:szCs w:val="22"/>
        </w:rPr>
        <w:t xml:space="preserve">C temperatūroje. Lizdines plokšteles laikyti išorinėje dėžutėje, kad </w:t>
      </w:r>
      <w:r w:rsidR="00135610">
        <w:rPr>
          <w:szCs w:val="22"/>
        </w:rPr>
        <w:t>vaistas</w:t>
      </w:r>
      <w:r w:rsidRPr="003A3FFE">
        <w:rPr>
          <w:szCs w:val="22"/>
        </w:rPr>
        <w:t xml:space="preserve"> būtų apsaugotas nuo šviesos.</w:t>
      </w:r>
    </w:p>
    <w:p w14:paraId="55A52E02" w14:textId="77777777" w:rsidR="003A3FFE" w:rsidRPr="003A3FFE" w:rsidRDefault="003A3FFE" w:rsidP="003A3FFE">
      <w:pPr>
        <w:pStyle w:val="Pagrindinistekstas"/>
        <w:tabs>
          <w:tab w:val="left" w:pos="567"/>
        </w:tabs>
        <w:spacing w:after="0"/>
        <w:outlineLvl w:val="0"/>
        <w:rPr>
          <w:color w:val="000000"/>
          <w:sz w:val="22"/>
          <w:szCs w:val="22"/>
          <w:lang w:val="lt-LT"/>
        </w:rPr>
      </w:pPr>
    </w:p>
    <w:p w14:paraId="3CE2E2EF" w14:textId="3AB27786" w:rsidR="003A3FFE" w:rsidRDefault="003A3FFE" w:rsidP="003A3FFE">
      <w:pPr>
        <w:numPr>
          <w:ilvl w:val="12"/>
          <w:numId w:val="0"/>
        </w:numPr>
        <w:ind w:right="-2"/>
        <w:rPr>
          <w:noProof/>
          <w:szCs w:val="22"/>
        </w:rPr>
      </w:pPr>
      <w:r w:rsidRPr="003A3FFE">
        <w:rPr>
          <w:szCs w:val="22"/>
        </w:rPr>
        <w:t xml:space="preserve">Ant lizdinės plokštelės, dėžutės ir etiketės po „Tinka iki“ nurodytam tinkamumo laikui pasibaigus, šio vaisto vartoti negalima. </w:t>
      </w:r>
      <w:r w:rsidRPr="003A3FFE">
        <w:rPr>
          <w:noProof/>
          <w:szCs w:val="22"/>
        </w:rPr>
        <w:t>Vaistas tinkamas vartoti iki paskutinės nurodyto mėnesio dienos.</w:t>
      </w:r>
    </w:p>
    <w:p w14:paraId="4CD47365" w14:textId="77777777" w:rsidR="00BA23B9" w:rsidRDefault="00BA23B9" w:rsidP="003A3FFE">
      <w:pPr>
        <w:numPr>
          <w:ilvl w:val="12"/>
          <w:numId w:val="0"/>
        </w:numPr>
        <w:ind w:right="-2"/>
        <w:rPr>
          <w:noProof/>
          <w:szCs w:val="22"/>
        </w:rPr>
      </w:pPr>
    </w:p>
    <w:p w14:paraId="235AF06E" w14:textId="77777777" w:rsidR="003A3FFE" w:rsidRPr="003A3FFE" w:rsidRDefault="003A3FFE" w:rsidP="003A3FFE">
      <w:pPr>
        <w:tabs>
          <w:tab w:val="left" w:pos="567"/>
        </w:tabs>
        <w:rPr>
          <w:color w:val="000000"/>
          <w:szCs w:val="22"/>
        </w:rPr>
      </w:pPr>
    </w:p>
    <w:p w14:paraId="72C673AA" w14:textId="77777777" w:rsidR="003A3FFE" w:rsidRPr="00DD5A90" w:rsidRDefault="003A3FFE" w:rsidP="0071130F">
      <w:pPr>
        <w:pStyle w:val="Antrat2"/>
        <w:rPr>
          <w:color w:val="000000"/>
          <w:lang w:val="lt-LT"/>
        </w:rPr>
      </w:pPr>
      <w:r w:rsidRPr="0071130F">
        <w:rPr>
          <w:color w:val="000000"/>
        </w:rPr>
        <w:t>6.</w:t>
      </w:r>
      <w:r w:rsidRPr="0071130F">
        <w:rPr>
          <w:color w:val="000000"/>
        </w:rPr>
        <w:tab/>
      </w:r>
      <w:r w:rsidRPr="00DD5A90">
        <w:rPr>
          <w:lang w:val="lt-LT"/>
        </w:rPr>
        <w:t>Pakuotės turinys ir kita informacija</w:t>
      </w:r>
    </w:p>
    <w:p w14:paraId="42503A71" w14:textId="77777777" w:rsidR="003A3FFE" w:rsidRPr="003A3FFE" w:rsidRDefault="003A3FFE" w:rsidP="003A3FFE">
      <w:pPr>
        <w:pStyle w:val="Pagrindinistekstas"/>
        <w:tabs>
          <w:tab w:val="left" w:pos="567"/>
        </w:tabs>
        <w:spacing w:after="0"/>
        <w:rPr>
          <w:color w:val="000000"/>
          <w:sz w:val="22"/>
          <w:szCs w:val="22"/>
          <w:lang w:val="lt-LT"/>
        </w:rPr>
      </w:pPr>
    </w:p>
    <w:p w14:paraId="1ADEDA4B" w14:textId="77777777" w:rsidR="003A3FFE" w:rsidRPr="003A3FFE" w:rsidRDefault="003A3FFE" w:rsidP="003A3FFE">
      <w:pPr>
        <w:pStyle w:val="Pagrindinistekstas"/>
        <w:tabs>
          <w:tab w:val="left" w:pos="567"/>
        </w:tabs>
        <w:spacing w:after="0"/>
        <w:rPr>
          <w:b/>
          <w:color w:val="000000"/>
          <w:sz w:val="22"/>
          <w:szCs w:val="22"/>
          <w:lang w:val="lt-LT"/>
        </w:rPr>
      </w:pPr>
      <w:r w:rsidRPr="003A3FFE">
        <w:rPr>
          <w:b/>
          <w:color w:val="000000"/>
          <w:sz w:val="22"/>
          <w:szCs w:val="22"/>
          <w:lang w:val="lt-LT"/>
        </w:rPr>
        <w:t>URTIX sudėtis</w:t>
      </w:r>
    </w:p>
    <w:p w14:paraId="72692F88" w14:textId="77777777" w:rsidR="003A3FFE" w:rsidRPr="003A3FFE" w:rsidRDefault="003A3FFE" w:rsidP="003A3FFE">
      <w:pPr>
        <w:pStyle w:val="Pagrindinistekstas"/>
        <w:spacing w:after="0"/>
        <w:rPr>
          <w:b/>
          <w:i/>
          <w:color w:val="000000"/>
          <w:sz w:val="22"/>
          <w:szCs w:val="22"/>
          <w:lang w:val="lt-LT"/>
        </w:rPr>
      </w:pPr>
    </w:p>
    <w:p w14:paraId="48516EC4" w14:textId="6BA02BC4" w:rsidR="003A3FFE" w:rsidRPr="003A3FFE" w:rsidRDefault="003A3FFE" w:rsidP="003A3FFE">
      <w:pPr>
        <w:tabs>
          <w:tab w:val="left" w:pos="567"/>
        </w:tabs>
        <w:jc w:val="both"/>
        <w:rPr>
          <w:szCs w:val="22"/>
        </w:rPr>
      </w:pPr>
      <w:r w:rsidRPr="003A3FFE">
        <w:rPr>
          <w:szCs w:val="22"/>
        </w:rPr>
        <w:t>-</w:t>
      </w:r>
      <w:r w:rsidR="00AF0F79">
        <w:rPr>
          <w:szCs w:val="22"/>
        </w:rPr>
        <w:tab/>
      </w:r>
      <w:r w:rsidRPr="003A3FFE">
        <w:rPr>
          <w:szCs w:val="22"/>
        </w:rPr>
        <w:t xml:space="preserve">Veiklioji medžiaga yra dilgėlių šaknys. Vienoje tabletėje yra 330 mg </w:t>
      </w:r>
      <w:r w:rsidRPr="003A3FFE">
        <w:rPr>
          <w:i/>
          <w:szCs w:val="22"/>
        </w:rPr>
        <w:t xml:space="preserve">Urtica dioica </w:t>
      </w:r>
      <w:r w:rsidRPr="003A3FFE">
        <w:rPr>
          <w:szCs w:val="22"/>
        </w:rPr>
        <w:t>L., radix</w:t>
      </w:r>
      <w:r w:rsidRPr="003A3FFE">
        <w:rPr>
          <w:i/>
          <w:szCs w:val="22"/>
        </w:rPr>
        <w:t xml:space="preserve"> </w:t>
      </w:r>
      <w:r w:rsidRPr="003A3FFE">
        <w:rPr>
          <w:szCs w:val="22"/>
        </w:rPr>
        <w:t xml:space="preserve">(dilgėlių šaknų). </w:t>
      </w:r>
    </w:p>
    <w:p w14:paraId="77132081" w14:textId="77777777" w:rsidR="003A3FFE" w:rsidRPr="003A3FFE" w:rsidRDefault="003A3FFE" w:rsidP="003A3FFE">
      <w:pPr>
        <w:pStyle w:val="Pagrindinistekstas"/>
        <w:numPr>
          <w:ilvl w:val="0"/>
          <w:numId w:val="1"/>
        </w:numPr>
        <w:tabs>
          <w:tab w:val="clear" w:pos="720"/>
          <w:tab w:val="num" w:pos="567"/>
        </w:tabs>
        <w:spacing w:after="0"/>
        <w:rPr>
          <w:color w:val="000000"/>
          <w:sz w:val="22"/>
          <w:szCs w:val="22"/>
          <w:lang w:val="lt-LT"/>
        </w:rPr>
      </w:pPr>
      <w:r w:rsidRPr="003A3FFE">
        <w:rPr>
          <w:color w:val="000000"/>
          <w:sz w:val="22"/>
          <w:szCs w:val="22"/>
          <w:lang w:val="lt-LT"/>
        </w:rPr>
        <w:lastRenderedPageBreak/>
        <w:t>Pagalbinės medžiagos yra bevandenis koloidinis silicio dioksidas ir bulvių krakmolas.</w:t>
      </w:r>
    </w:p>
    <w:p w14:paraId="33D2E3C2" w14:textId="77777777" w:rsidR="003A3FFE" w:rsidRPr="003A3FFE" w:rsidRDefault="003A3FFE" w:rsidP="003A3FFE">
      <w:pPr>
        <w:rPr>
          <w:color w:val="000000"/>
          <w:szCs w:val="22"/>
        </w:rPr>
      </w:pPr>
    </w:p>
    <w:p w14:paraId="3C785CB9" w14:textId="77777777" w:rsidR="003A3FFE" w:rsidRPr="003A3FFE" w:rsidRDefault="003A3FFE" w:rsidP="003A3FFE">
      <w:pPr>
        <w:rPr>
          <w:b/>
          <w:color w:val="000000"/>
          <w:szCs w:val="22"/>
        </w:rPr>
      </w:pPr>
      <w:r w:rsidRPr="003A3FFE">
        <w:rPr>
          <w:b/>
          <w:color w:val="000000"/>
          <w:szCs w:val="22"/>
        </w:rPr>
        <w:t>URTIX i</w:t>
      </w:r>
      <w:r w:rsidRPr="003A3FFE">
        <w:rPr>
          <w:b/>
          <w:szCs w:val="22"/>
        </w:rPr>
        <w:t>švaizda</w:t>
      </w:r>
      <w:r w:rsidRPr="003A3FFE">
        <w:rPr>
          <w:b/>
          <w:color w:val="000000"/>
          <w:szCs w:val="22"/>
        </w:rPr>
        <w:t xml:space="preserve"> ir kiekis pakuotėje</w:t>
      </w:r>
    </w:p>
    <w:p w14:paraId="7089F77A" w14:textId="77777777" w:rsidR="003A3FFE" w:rsidRPr="003A3FFE" w:rsidRDefault="003A3FFE" w:rsidP="003A3FFE">
      <w:pPr>
        <w:jc w:val="both"/>
        <w:rPr>
          <w:color w:val="000000"/>
          <w:szCs w:val="22"/>
        </w:rPr>
      </w:pPr>
    </w:p>
    <w:p w14:paraId="77E7EE17" w14:textId="77777777" w:rsidR="003A3FFE" w:rsidRPr="003A3FFE" w:rsidRDefault="003A3FFE" w:rsidP="003A3FFE">
      <w:pPr>
        <w:jc w:val="both"/>
        <w:rPr>
          <w:color w:val="000000"/>
          <w:szCs w:val="22"/>
        </w:rPr>
      </w:pPr>
      <w:r w:rsidRPr="003A3FFE">
        <w:rPr>
          <w:color w:val="000000"/>
          <w:szCs w:val="22"/>
        </w:rPr>
        <w:t>Tabletės yra rusvos spalvos, apvalios, abipusiai išgaubtos.</w:t>
      </w:r>
    </w:p>
    <w:p w14:paraId="17A5E26B" w14:textId="0E28DEF6" w:rsidR="003A3FFE" w:rsidRPr="003A3FFE" w:rsidRDefault="003A3FFE" w:rsidP="003A3FFE">
      <w:pPr>
        <w:rPr>
          <w:color w:val="000000"/>
          <w:szCs w:val="22"/>
        </w:rPr>
      </w:pPr>
      <w:r w:rsidRPr="003A3FFE">
        <w:rPr>
          <w:color w:val="000000"/>
          <w:szCs w:val="22"/>
        </w:rPr>
        <w:t>Polipropilenin</w:t>
      </w:r>
      <w:r w:rsidR="0029355E">
        <w:rPr>
          <w:color w:val="000000"/>
          <w:szCs w:val="22"/>
        </w:rPr>
        <w:t>ė</w:t>
      </w:r>
      <w:r w:rsidRPr="003A3FFE">
        <w:rPr>
          <w:color w:val="000000"/>
          <w:szCs w:val="22"/>
        </w:rPr>
        <w:t>is buteliukas, užkimštas polietileniniu kamščiu. Viename buteliuke yra 60 arba 90 tablečių.</w:t>
      </w:r>
    </w:p>
    <w:p w14:paraId="51EBD24D" w14:textId="77777777" w:rsidR="003A3FFE" w:rsidRPr="003A3FFE" w:rsidRDefault="003A3FFE" w:rsidP="003A3FFE">
      <w:pPr>
        <w:rPr>
          <w:color w:val="000000"/>
          <w:szCs w:val="22"/>
        </w:rPr>
      </w:pPr>
      <w:r w:rsidRPr="003A3FFE">
        <w:rPr>
          <w:color w:val="000000"/>
          <w:szCs w:val="22"/>
        </w:rPr>
        <w:t>Lizdinės plokštelės. Vienoje lizdinėje plokštelėje yra 10 tablečių. Kartono dėžutėje yra 50, 60, 70, 80, 90 arba 100 tablečių.</w:t>
      </w:r>
    </w:p>
    <w:p w14:paraId="5EEFACFC" w14:textId="77777777" w:rsidR="003B5690" w:rsidRPr="00BC1D1C" w:rsidRDefault="003B5690" w:rsidP="003B5690">
      <w:pPr>
        <w:rPr>
          <w:szCs w:val="22"/>
        </w:rPr>
      </w:pPr>
      <w:r w:rsidRPr="00BC1D1C">
        <w:rPr>
          <w:szCs w:val="22"/>
        </w:rPr>
        <w:t>Gali būti tiekiamos ne visų dydžių pakuotės.</w:t>
      </w:r>
    </w:p>
    <w:p w14:paraId="2BCC37A9" w14:textId="77777777" w:rsidR="003B5690" w:rsidRPr="00A607F2" w:rsidRDefault="003B5690" w:rsidP="003B5690">
      <w:pPr>
        <w:rPr>
          <w:color w:val="000000"/>
        </w:rPr>
      </w:pPr>
    </w:p>
    <w:p w14:paraId="54800863" w14:textId="7ABBE11B" w:rsidR="003B5690" w:rsidRPr="00BC1D1C" w:rsidRDefault="00BA23B9" w:rsidP="003B5690">
      <w:pPr>
        <w:pStyle w:val="Pagrindinistekstas"/>
        <w:spacing w:after="0"/>
        <w:outlineLvl w:val="0"/>
        <w:rPr>
          <w:b/>
          <w:color w:val="000000"/>
          <w:sz w:val="22"/>
          <w:szCs w:val="22"/>
          <w:lang w:val="lt-LT"/>
        </w:rPr>
      </w:pPr>
      <w:r>
        <w:rPr>
          <w:b/>
          <w:color w:val="000000"/>
          <w:sz w:val="22"/>
          <w:szCs w:val="22"/>
          <w:lang w:val="lt-LT"/>
        </w:rPr>
        <w:t>Registruotojas</w:t>
      </w:r>
      <w:r w:rsidR="003B5690" w:rsidRPr="00BC1D1C">
        <w:rPr>
          <w:b/>
          <w:color w:val="000000"/>
          <w:sz w:val="22"/>
          <w:szCs w:val="22"/>
          <w:lang w:val="lt-LT"/>
        </w:rPr>
        <w:t xml:space="preserve"> ir gamintojas</w:t>
      </w:r>
    </w:p>
    <w:p w14:paraId="4ECEAE6E" w14:textId="77777777" w:rsidR="003B5690" w:rsidRPr="00BC1D1C" w:rsidRDefault="003B5690" w:rsidP="003B5690">
      <w:pPr>
        <w:rPr>
          <w:color w:val="000000"/>
          <w:szCs w:val="22"/>
        </w:rPr>
      </w:pPr>
    </w:p>
    <w:p w14:paraId="1BDFBE99" w14:textId="1006E394" w:rsidR="003B5690" w:rsidRPr="00BC1D1C" w:rsidRDefault="00A27704" w:rsidP="003B5690">
      <w:pPr>
        <w:rPr>
          <w:color w:val="000000"/>
          <w:szCs w:val="22"/>
        </w:rPr>
      </w:pPr>
      <w:r>
        <w:rPr>
          <w:color w:val="000000"/>
          <w:szCs w:val="22"/>
        </w:rPr>
        <w:t>Labofarm sp. z o.o.</w:t>
      </w:r>
    </w:p>
    <w:p w14:paraId="18903151" w14:textId="6096605F" w:rsidR="003B5690" w:rsidRDefault="003B5690" w:rsidP="003B5690">
      <w:pPr>
        <w:rPr>
          <w:color w:val="000000"/>
          <w:szCs w:val="22"/>
        </w:rPr>
      </w:pPr>
      <w:r w:rsidRPr="00BC1D1C">
        <w:rPr>
          <w:color w:val="000000"/>
          <w:szCs w:val="22"/>
        </w:rPr>
        <w:t>ul. Lubichowska 176</w:t>
      </w:r>
      <w:r w:rsidR="00A27704">
        <w:rPr>
          <w:color w:val="000000"/>
          <w:szCs w:val="22"/>
        </w:rPr>
        <w:t>B</w:t>
      </w:r>
    </w:p>
    <w:p w14:paraId="7AE49E00" w14:textId="2F8E5C9D" w:rsidR="00AF0F79" w:rsidRPr="00BC1D1C" w:rsidRDefault="00AF0F79" w:rsidP="003B5690">
      <w:pPr>
        <w:rPr>
          <w:color w:val="000000"/>
          <w:szCs w:val="22"/>
        </w:rPr>
      </w:pPr>
      <w:r w:rsidRPr="00BC1D1C">
        <w:rPr>
          <w:color w:val="000000"/>
          <w:szCs w:val="22"/>
        </w:rPr>
        <w:t>83-200 Starogard Gdański</w:t>
      </w:r>
    </w:p>
    <w:p w14:paraId="6EC0B488" w14:textId="77777777" w:rsidR="003B5690" w:rsidRPr="00BC1D1C" w:rsidRDefault="003B5690" w:rsidP="003B5690">
      <w:pPr>
        <w:pStyle w:val="Pagrindinistekstas"/>
        <w:spacing w:after="0"/>
        <w:rPr>
          <w:color w:val="000000"/>
          <w:sz w:val="22"/>
          <w:szCs w:val="22"/>
          <w:lang w:val="lt-LT"/>
        </w:rPr>
      </w:pPr>
      <w:r w:rsidRPr="00A607F2">
        <w:rPr>
          <w:color w:val="000000"/>
          <w:sz w:val="22"/>
          <w:lang w:val="lt-LT"/>
        </w:rPr>
        <w:t>Lenkija</w:t>
      </w:r>
      <w:r w:rsidRPr="00BC1D1C">
        <w:rPr>
          <w:color w:val="000000"/>
          <w:sz w:val="22"/>
          <w:szCs w:val="22"/>
          <w:lang w:val="lt-LT"/>
        </w:rPr>
        <w:t xml:space="preserve"> </w:t>
      </w:r>
    </w:p>
    <w:p w14:paraId="71DAC9E0" w14:textId="77777777" w:rsidR="003B5690" w:rsidRPr="00BC1D1C" w:rsidRDefault="003B5690" w:rsidP="003B5690">
      <w:pPr>
        <w:jc w:val="both"/>
        <w:rPr>
          <w:szCs w:val="22"/>
        </w:rPr>
      </w:pPr>
      <w:r w:rsidRPr="00BC1D1C">
        <w:rPr>
          <w:szCs w:val="22"/>
        </w:rPr>
        <w:t>Tel. +48 58 561-20-08</w:t>
      </w:r>
    </w:p>
    <w:p w14:paraId="478F7433" w14:textId="68A1D88B" w:rsidR="003B5690" w:rsidRPr="00BC1D1C" w:rsidRDefault="003B5690" w:rsidP="003B5690">
      <w:pPr>
        <w:jc w:val="both"/>
        <w:rPr>
          <w:szCs w:val="22"/>
        </w:rPr>
      </w:pPr>
      <w:r w:rsidRPr="00A607F2">
        <w:t xml:space="preserve">El. </w:t>
      </w:r>
      <w:r w:rsidRPr="00BC1D1C">
        <w:rPr>
          <w:szCs w:val="22"/>
        </w:rPr>
        <w:t xml:space="preserve">paštas </w:t>
      </w:r>
      <w:r w:rsidR="00AF0F79" w:rsidRPr="00F837E8">
        <w:rPr>
          <w:rStyle w:val="Hipersaitas"/>
          <w:rFonts w:eastAsia="Calibri"/>
          <w:szCs w:val="22"/>
          <w:u w:val="none"/>
        </w:rPr>
        <w:t>poczta@labofarm.com.pl</w:t>
      </w:r>
    </w:p>
    <w:p w14:paraId="5C1145E5" w14:textId="77777777" w:rsidR="003B5690" w:rsidRPr="00BC1D1C" w:rsidRDefault="003B5690" w:rsidP="003B5690">
      <w:pPr>
        <w:pStyle w:val="Pagrindinistekstas"/>
        <w:spacing w:after="0"/>
        <w:rPr>
          <w:color w:val="000000"/>
          <w:sz w:val="22"/>
          <w:szCs w:val="22"/>
          <w:lang w:val="lt-LT"/>
        </w:rPr>
      </w:pPr>
    </w:p>
    <w:p w14:paraId="1DB339C9" w14:textId="444C850A" w:rsidR="003B5690" w:rsidRPr="00BC1D1C" w:rsidRDefault="003B5690" w:rsidP="003B5690">
      <w:pPr>
        <w:pStyle w:val="Pagrindinistekstas"/>
        <w:spacing w:after="0"/>
        <w:rPr>
          <w:color w:val="000000"/>
          <w:sz w:val="22"/>
          <w:szCs w:val="22"/>
          <w:lang w:val="lt-LT"/>
        </w:rPr>
      </w:pPr>
      <w:r w:rsidRPr="00BC1D1C">
        <w:rPr>
          <w:color w:val="000000"/>
          <w:sz w:val="22"/>
          <w:szCs w:val="22"/>
          <w:lang w:val="lt-LT"/>
        </w:rPr>
        <w:t xml:space="preserve">Jeigu apie šį vaistą norite sužinoti daugiau, kreipkitės į vietinį </w:t>
      </w:r>
      <w:r w:rsidR="00BA23B9">
        <w:rPr>
          <w:color w:val="000000"/>
          <w:sz w:val="22"/>
          <w:szCs w:val="22"/>
          <w:lang w:val="lt-LT"/>
        </w:rPr>
        <w:t>registruotojo</w:t>
      </w:r>
      <w:r w:rsidRPr="00BC1D1C">
        <w:rPr>
          <w:color w:val="000000"/>
          <w:sz w:val="22"/>
          <w:szCs w:val="22"/>
          <w:lang w:val="lt-LT"/>
        </w:rPr>
        <w:t xml:space="preserve"> atstovą</w:t>
      </w:r>
      <w:r w:rsidR="005E762B">
        <w:rPr>
          <w:color w:val="000000"/>
          <w:sz w:val="22"/>
          <w:szCs w:val="22"/>
          <w:lang w:val="lt-LT"/>
        </w:rPr>
        <w:t>:</w:t>
      </w:r>
    </w:p>
    <w:p w14:paraId="7FBC9474" w14:textId="77777777" w:rsidR="003B5690" w:rsidRPr="00BC1D1C" w:rsidRDefault="003B5690" w:rsidP="003B5690">
      <w:pPr>
        <w:pStyle w:val="Pagrindinistekstas"/>
        <w:spacing w:after="0"/>
        <w:rPr>
          <w:color w:val="000000"/>
          <w:sz w:val="22"/>
          <w:szCs w:val="22"/>
          <w:lang w:val="lt-LT"/>
        </w:rPr>
      </w:pPr>
    </w:p>
    <w:p w14:paraId="00982E70" w14:textId="77777777" w:rsidR="003B5690" w:rsidRPr="00BC1D1C" w:rsidRDefault="003B5690" w:rsidP="003B5690">
      <w:pPr>
        <w:ind w:right="-449"/>
        <w:jc w:val="both"/>
        <w:rPr>
          <w:color w:val="000000"/>
          <w:szCs w:val="22"/>
          <w:lang w:eastAsia="pl-PL"/>
        </w:rPr>
      </w:pPr>
      <w:r w:rsidRPr="00BC1D1C">
        <w:rPr>
          <w:color w:val="000000"/>
          <w:szCs w:val="22"/>
          <w:lang w:eastAsia="pl-PL"/>
        </w:rPr>
        <w:t>UAB „Limedika“</w:t>
      </w:r>
    </w:p>
    <w:p w14:paraId="693A41BF" w14:textId="1C4F9B26" w:rsidR="003B5690" w:rsidRPr="00A607F2" w:rsidRDefault="003B5690" w:rsidP="003B5690">
      <w:pPr>
        <w:pStyle w:val="Pagrindinistekstas"/>
        <w:spacing w:after="0"/>
        <w:rPr>
          <w:sz w:val="22"/>
          <w:lang w:val="lt-LT"/>
        </w:rPr>
      </w:pPr>
      <w:r w:rsidRPr="00BC1D1C">
        <w:rPr>
          <w:rFonts w:eastAsia="Times New Roman"/>
          <w:sz w:val="22"/>
          <w:szCs w:val="22"/>
          <w:lang w:val="lt-LT"/>
        </w:rPr>
        <w:t>Erdvės</w:t>
      </w:r>
      <w:r w:rsidRPr="00A607F2">
        <w:rPr>
          <w:sz w:val="22"/>
          <w:lang w:val="lt-LT"/>
        </w:rPr>
        <w:t xml:space="preserve"> g. </w:t>
      </w:r>
      <w:r w:rsidR="00011EBD">
        <w:rPr>
          <w:rFonts w:eastAsia="Times New Roman"/>
          <w:sz w:val="22"/>
          <w:szCs w:val="22"/>
          <w:lang w:val="lt-LT"/>
        </w:rPr>
        <w:t>2</w:t>
      </w:r>
      <w:r w:rsidRPr="00BC1D1C">
        <w:rPr>
          <w:rFonts w:eastAsia="Times New Roman"/>
          <w:sz w:val="22"/>
          <w:szCs w:val="22"/>
          <w:lang w:val="lt-LT"/>
        </w:rPr>
        <w:t>, Ramučiai</w:t>
      </w:r>
      <w:r w:rsidRPr="00BC1D1C">
        <w:rPr>
          <w:rFonts w:eastAsia="Times New Roman"/>
          <w:sz w:val="22"/>
          <w:szCs w:val="22"/>
          <w:lang w:val="lt-LT"/>
        </w:rPr>
        <w:br/>
      </w:r>
      <w:r w:rsidRPr="00A607F2">
        <w:rPr>
          <w:sz w:val="22"/>
          <w:lang w:val="lt-LT"/>
        </w:rPr>
        <w:t>LT</w:t>
      </w:r>
      <w:r w:rsidRPr="00BC1D1C">
        <w:rPr>
          <w:rFonts w:eastAsia="Times New Roman"/>
          <w:sz w:val="22"/>
          <w:szCs w:val="22"/>
          <w:lang w:val="lt-LT"/>
        </w:rPr>
        <w:t xml:space="preserve"> - </w:t>
      </w:r>
      <w:r w:rsidR="00011EBD">
        <w:rPr>
          <w:rFonts w:eastAsia="Times New Roman"/>
          <w:sz w:val="22"/>
          <w:szCs w:val="22"/>
          <w:lang w:val="lt-LT"/>
        </w:rPr>
        <w:t>52114</w:t>
      </w:r>
      <w:r w:rsidRPr="00BC1D1C">
        <w:rPr>
          <w:rFonts w:eastAsia="Times New Roman"/>
          <w:sz w:val="22"/>
          <w:szCs w:val="22"/>
          <w:lang w:val="lt-LT"/>
        </w:rPr>
        <w:t>, Kauno r.</w:t>
      </w:r>
      <w:r w:rsidRPr="00BC1D1C">
        <w:rPr>
          <w:rFonts w:eastAsia="Times New Roman"/>
          <w:sz w:val="22"/>
          <w:szCs w:val="22"/>
          <w:lang w:val="lt-LT"/>
        </w:rPr>
        <w:br/>
      </w:r>
      <w:r w:rsidRPr="00A607F2">
        <w:rPr>
          <w:sz w:val="22"/>
          <w:lang w:val="lt-LT"/>
        </w:rPr>
        <w:t xml:space="preserve">Tel. +370 </w:t>
      </w:r>
      <w:r w:rsidRPr="00BC1D1C">
        <w:rPr>
          <w:rFonts w:eastAsia="Times New Roman"/>
          <w:sz w:val="22"/>
          <w:szCs w:val="22"/>
          <w:lang w:val="lt-LT"/>
        </w:rPr>
        <w:t>37 321199</w:t>
      </w:r>
    </w:p>
    <w:p w14:paraId="7AF92C07" w14:textId="77777777" w:rsidR="003B5690" w:rsidRPr="00BC1D1C" w:rsidRDefault="003B5690" w:rsidP="003B5690">
      <w:pPr>
        <w:pStyle w:val="Pagrindinistekstas"/>
        <w:spacing w:after="0"/>
        <w:rPr>
          <w:color w:val="000000"/>
          <w:sz w:val="22"/>
          <w:szCs w:val="22"/>
          <w:lang w:val="lt-LT"/>
        </w:rPr>
      </w:pPr>
    </w:p>
    <w:p w14:paraId="5BD7FCF5" w14:textId="3DC7E1EB" w:rsidR="003A3FFE" w:rsidRPr="003A3FFE" w:rsidRDefault="003B5690" w:rsidP="003A3FFE">
      <w:pPr>
        <w:ind w:left="567" w:hanging="567"/>
        <w:rPr>
          <w:b/>
          <w:color w:val="000000"/>
          <w:szCs w:val="22"/>
        </w:rPr>
      </w:pPr>
      <w:r w:rsidRPr="00BC1D1C">
        <w:rPr>
          <w:b/>
          <w:color w:val="000000"/>
          <w:szCs w:val="22"/>
        </w:rPr>
        <w:t xml:space="preserve">Šis pakuotės lapelis paskutinį kartą </w:t>
      </w:r>
      <w:r w:rsidRPr="00BC1D1C">
        <w:rPr>
          <w:b/>
          <w:szCs w:val="22"/>
        </w:rPr>
        <w:t>peržiūrėtas</w:t>
      </w:r>
      <w:r w:rsidR="00011EBD">
        <w:rPr>
          <w:rFonts w:eastAsia="Calibri"/>
          <w:b/>
          <w:color w:val="000000"/>
          <w:szCs w:val="22"/>
        </w:rPr>
        <w:t xml:space="preserve"> 202</w:t>
      </w:r>
      <w:r w:rsidR="00DD5A90">
        <w:rPr>
          <w:rFonts w:eastAsia="Calibri"/>
          <w:b/>
          <w:color w:val="000000"/>
          <w:szCs w:val="22"/>
        </w:rPr>
        <w:t>5</w:t>
      </w:r>
      <w:r w:rsidR="00011EBD">
        <w:rPr>
          <w:rFonts w:eastAsia="Calibri"/>
          <w:b/>
          <w:color w:val="000000"/>
          <w:szCs w:val="22"/>
        </w:rPr>
        <w:t>-04-1</w:t>
      </w:r>
      <w:r w:rsidR="00DD5A90">
        <w:rPr>
          <w:rFonts w:eastAsia="Calibri"/>
          <w:b/>
          <w:color w:val="000000"/>
          <w:szCs w:val="22"/>
        </w:rPr>
        <w:t>8</w:t>
      </w:r>
      <w:r w:rsidR="00011EBD">
        <w:rPr>
          <w:rFonts w:eastAsia="Calibri"/>
          <w:b/>
          <w:color w:val="000000"/>
          <w:szCs w:val="22"/>
        </w:rPr>
        <w:t>.</w:t>
      </w:r>
    </w:p>
    <w:p w14:paraId="6FDE5D3B" w14:textId="77777777" w:rsidR="003A3FFE" w:rsidRPr="003A3FFE" w:rsidRDefault="003A3FFE" w:rsidP="003A3FFE">
      <w:pPr>
        <w:ind w:left="567" w:hanging="567"/>
        <w:rPr>
          <w:color w:val="000000"/>
          <w:szCs w:val="22"/>
        </w:rPr>
      </w:pPr>
    </w:p>
    <w:p w14:paraId="40AB8656" w14:textId="4698B124" w:rsidR="003A3FFE" w:rsidRPr="003A3FFE" w:rsidRDefault="003A3FFE" w:rsidP="003A3FFE">
      <w:pPr>
        <w:numPr>
          <w:ilvl w:val="12"/>
          <w:numId w:val="0"/>
        </w:numPr>
        <w:ind w:right="-2"/>
        <w:rPr>
          <w:szCs w:val="22"/>
        </w:rPr>
      </w:pPr>
      <w:r w:rsidRPr="003A3FFE">
        <w:rPr>
          <w:szCs w:val="22"/>
        </w:rPr>
        <w:t>Išsami informacija apie šį vaistą pateikiama Valstybinės vaistų kontrolės tarnybos prie Lietuvos Respublikos sveikatos apsaugos ministerijos tinklalapyje</w:t>
      </w:r>
      <w:r w:rsidRPr="003A3FFE">
        <w:rPr>
          <w:i/>
          <w:szCs w:val="22"/>
        </w:rPr>
        <w:t xml:space="preserve"> </w:t>
      </w:r>
      <w:hyperlink w:history="1"/>
      <w:r w:rsidR="00BA23B9" w:rsidRPr="004960EF">
        <w:rPr>
          <w:rStyle w:val="Hipersaitas"/>
          <w:rFonts w:eastAsia="SimSun"/>
          <w:szCs w:val="22"/>
          <w:u w:val="none"/>
        </w:rPr>
        <w:t>h</w:t>
      </w:r>
      <w:r w:rsidR="00BA23B9" w:rsidRPr="00DD5A90">
        <w:rPr>
          <w:color w:val="0000EE"/>
          <w:szCs w:val="22"/>
        </w:rPr>
        <w:t>ttps://vvkt.lrv.lt/lt/</w:t>
      </w:r>
      <w:r w:rsidRPr="003A3FFE">
        <w:rPr>
          <w:szCs w:val="22"/>
        </w:rPr>
        <w:t>.</w:t>
      </w:r>
    </w:p>
    <w:p w14:paraId="0F4D6C49" w14:textId="77777777" w:rsidR="003A3FFE" w:rsidRPr="003A3FFE" w:rsidRDefault="003A3FFE" w:rsidP="003A3FFE">
      <w:pPr>
        <w:rPr>
          <w:szCs w:val="22"/>
        </w:rPr>
      </w:pPr>
    </w:p>
    <w:sectPr w:rsidR="003A3FFE" w:rsidRPr="003A3FFE">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7658E" w14:textId="77777777" w:rsidR="00435F75" w:rsidRDefault="00435F75">
      <w:r>
        <w:separator/>
      </w:r>
    </w:p>
  </w:endnote>
  <w:endnote w:type="continuationSeparator" w:id="0">
    <w:p w14:paraId="6B9B0045" w14:textId="77777777" w:rsidR="00435F75" w:rsidRDefault="0043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6B58D" w14:textId="77777777" w:rsidR="00761EAC" w:rsidRDefault="00761EA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3E5FA18A" w14:textId="77777777" w:rsidR="00761EAC" w:rsidRDefault="00761EA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89825" w14:textId="2B03C932" w:rsidR="00761EAC" w:rsidRDefault="00761EA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2ECB">
      <w:rPr>
        <w:rStyle w:val="Puslapionumeris"/>
        <w:noProof/>
      </w:rPr>
      <w:t>2</w:t>
    </w:r>
    <w:r>
      <w:rPr>
        <w:rStyle w:val="Puslapionumeris"/>
      </w:rPr>
      <w:fldChar w:fldCharType="end"/>
    </w:r>
  </w:p>
  <w:p w14:paraId="0AA18036" w14:textId="77777777" w:rsidR="00761EAC" w:rsidRDefault="00761EA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69D5C" w14:textId="77777777" w:rsidR="00435F75" w:rsidRDefault="00435F75">
      <w:r>
        <w:separator/>
      </w:r>
    </w:p>
  </w:footnote>
  <w:footnote w:type="continuationSeparator" w:id="0">
    <w:p w14:paraId="51BF5F41" w14:textId="77777777" w:rsidR="00435F75" w:rsidRDefault="00435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6EE0E12"/>
    <w:multiLevelType w:val="singleLevel"/>
    <w:tmpl w:val="FC98D738"/>
    <w:lvl w:ilvl="0">
      <w:start w:val="15"/>
      <w:numFmt w:val="bullet"/>
      <w:lvlText w:val="-"/>
      <w:lvlJc w:val="left"/>
      <w:pPr>
        <w:tabs>
          <w:tab w:val="num" w:pos="720"/>
        </w:tabs>
        <w:ind w:left="720" w:hanging="720"/>
      </w:pPr>
      <w:rPr>
        <w:rFonts w:hint="default"/>
      </w:rPr>
    </w:lvl>
  </w:abstractNum>
  <w:abstractNum w:abstractNumId="2" w15:restartNumberingAfterBreak="0">
    <w:nsid w:val="67D21D87"/>
    <w:multiLevelType w:val="hybridMultilevel"/>
    <w:tmpl w:val="06540F34"/>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FE"/>
    <w:rsid w:val="00011EBD"/>
    <w:rsid w:val="00035E63"/>
    <w:rsid w:val="00075038"/>
    <w:rsid w:val="00092168"/>
    <w:rsid w:val="00101F98"/>
    <w:rsid w:val="00112F6C"/>
    <w:rsid w:val="00121CDC"/>
    <w:rsid w:val="00135610"/>
    <w:rsid w:val="00190877"/>
    <w:rsid w:val="001F374E"/>
    <w:rsid w:val="00263A0F"/>
    <w:rsid w:val="0028314D"/>
    <w:rsid w:val="0029355E"/>
    <w:rsid w:val="002A4258"/>
    <w:rsid w:val="0035292C"/>
    <w:rsid w:val="00364133"/>
    <w:rsid w:val="00385BF4"/>
    <w:rsid w:val="00396BD0"/>
    <w:rsid w:val="003A3FFE"/>
    <w:rsid w:val="003B45AF"/>
    <w:rsid w:val="003B5690"/>
    <w:rsid w:val="003C362A"/>
    <w:rsid w:val="003D361A"/>
    <w:rsid w:val="003F0FA1"/>
    <w:rsid w:val="00403BBC"/>
    <w:rsid w:val="0041347C"/>
    <w:rsid w:val="00435F75"/>
    <w:rsid w:val="00444974"/>
    <w:rsid w:val="00482FB8"/>
    <w:rsid w:val="004960EF"/>
    <w:rsid w:val="005719A2"/>
    <w:rsid w:val="00577C5B"/>
    <w:rsid w:val="005D7A00"/>
    <w:rsid w:val="005E34B8"/>
    <w:rsid w:val="005E762B"/>
    <w:rsid w:val="006121F0"/>
    <w:rsid w:val="00692ECB"/>
    <w:rsid w:val="006A542F"/>
    <w:rsid w:val="006B4340"/>
    <w:rsid w:val="0071130F"/>
    <w:rsid w:val="00761EAC"/>
    <w:rsid w:val="007704C4"/>
    <w:rsid w:val="00794EFB"/>
    <w:rsid w:val="007F5D2A"/>
    <w:rsid w:val="00851D08"/>
    <w:rsid w:val="008543E2"/>
    <w:rsid w:val="008A6D55"/>
    <w:rsid w:val="008A7BA6"/>
    <w:rsid w:val="008E3819"/>
    <w:rsid w:val="00937F8B"/>
    <w:rsid w:val="00957AED"/>
    <w:rsid w:val="0096324F"/>
    <w:rsid w:val="00976575"/>
    <w:rsid w:val="00997B50"/>
    <w:rsid w:val="00A03EDB"/>
    <w:rsid w:val="00A27704"/>
    <w:rsid w:val="00A647E2"/>
    <w:rsid w:val="00A839E9"/>
    <w:rsid w:val="00A9357C"/>
    <w:rsid w:val="00AA7C16"/>
    <w:rsid w:val="00AB6292"/>
    <w:rsid w:val="00AD1311"/>
    <w:rsid w:val="00AD6AD4"/>
    <w:rsid w:val="00AF0F79"/>
    <w:rsid w:val="00B02984"/>
    <w:rsid w:val="00B042E1"/>
    <w:rsid w:val="00B55527"/>
    <w:rsid w:val="00BA23B9"/>
    <w:rsid w:val="00BE494A"/>
    <w:rsid w:val="00CE1014"/>
    <w:rsid w:val="00D601DE"/>
    <w:rsid w:val="00D607AD"/>
    <w:rsid w:val="00D80B6F"/>
    <w:rsid w:val="00D9008C"/>
    <w:rsid w:val="00D97B88"/>
    <w:rsid w:val="00DD5A90"/>
    <w:rsid w:val="00E244EE"/>
    <w:rsid w:val="00E66526"/>
    <w:rsid w:val="00ED7275"/>
    <w:rsid w:val="00EE0A29"/>
    <w:rsid w:val="00EE3DFF"/>
    <w:rsid w:val="00F1194B"/>
    <w:rsid w:val="00F51548"/>
    <w:rsid w:val="00F64044"/>
    <w:rsid w:val="00F80040"/>
    <w:rsid w:val="00F837E8"/>
    <w:rsid w:val="00FA51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232E"/>
  <w15:docId w15:val="{DECA9128-64D1-4698-865D-F7EC2D8C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3FFE"/>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3A3FFE"/>
    <w:pPr>
      <w:keepNext/>
      <w:outlineLvl w:val="0"/>
    </w:pPr>
    <w:rPr>
      <w:rFonts w:eastAsia="Calibri"/>
      <w:sz w:val="20"/>
      <w:lang w:val="x-none"/>
    </w:rPr>
  </w:style>
  <w:style w:type="paragraph" w:styleId="Antrat2">
    <w:name w:val="heading 2"/>
    <w:basedOn w:val="prastasis"/>
    <w:next w:val="prastasis"/>
    <w:link w:val="Antrat2Diagrama"/>
    <w:autoRedefine/>
    <w:qFormat/>
    <w:rsid w:val="0071130F"/>
    <w:pPr>
      <w:keepNext/>
      <w:tabs>
        <w:tab w:val="left" w:pos="567"/>
      </w:tabs>
      <w:outlineLvl w:val="1"/>
    </w:pPr>
    <w:rPr>
      <w:rFonts w:eastAsia="Calibri"/>
      <w:b/>
      <w:szCs w:val="22"/>
      <w:lang w:val="x-none"/>
    </w:rPr>
  </w:style>
  <w:style w:type="paragraph" w:styleId="Antrat3">
    <w:name w:val="heading 3"/>
    <w:basedOn w:val="prastasis"/>
    <w:next w:val="prastasis"/>
    <w:link w:val="Antrat3Diagrama"/>
    <w:qFormat/>
    <w:rsid w:val="003A3FFE"/>
    <w:pPr>
      <w:keepNext/>
      <w:tabs>
        <w:tab w:val="left" w:pos="567"/>
      </w:tabs>
      <w:ind w:left="567" w:hanging="567"/>
      <w:outlineLvl w:val="2"/>
    </w:pPr>
    <w:rPr>
      <w:b/>
      <w:bCs/>
    </w:rPr>
  </w:style>
  <w:style w:type="paragraph" w:styleId="Antrat4">
    <w:name w:val="heading 4"/>
    <w:basedOn w:val="prastasis"/>
    <w:next w:val="prastasis"/>
    <w:link w:val="Antrat4Diagrama"/>
    <w:qFormat/>
    <w:rsid w:val="003A3FFE"/>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A3FFE"/>
    <w:rPr>
      <w:rFonts w:ascii="Times New Roman" w:eastAsia="Calibri" w:hAnsi="Times New Roman" w:cs="Times New Roman"/>
      <w:sz w:val="20"/>
      <w:szCs w:val="20"/>
      <w:lang w:val="x-none" w:eastAsia="lt-LT"/>
    </w:rPr>
  </w:style>
  <w:style w:type="character" w:customStyle="1" w:styleId="Antrat2Diagrama">
    <w:name w:val="Antraštė 2 Diagrama"/>
    <w:basedOn w:val="Numatytasispastraiposriftas"/>
    <w:link w:val="Antrat2"/>
    <w:rsid w:val="0071130F"/>
    <w:rPr>
      <w:rFonts w:ascii="Times New Roman" w:eastAsia="Calibri" w:hAnsi="Times New Roman" w:cs="Times New Roman"/>
      <w:b/>
      <w:lang w:val="x-none" w:eastAsia="lt-LT"/>
    </w:rPr>
  </w:style>
  <w:style w:type="character" w:customStyle="1" w:styleId="Antrat3Diagrama">
    <w:name w:val="Antraštė 3 Diagrama"/>
    <w:basedOn w:val="Numatytasispastraiposriftas"/>
    <w:link w:val="Antrat3"/>
    <w:rsid w:val="003A3FFE"/>
    <w:rPr>
      <w:rFonts w:ascii="Times New Roman" w:eastAsia="Times New Roman" w:hAnsi="Times New Roman" w:cs="Times New Roman"/>
      <w:b/>
      <w:bCs/>
      <w:szCs w:val="20"/>
      <w:lang w:val="lt-LT" w:eastAsia="lt-LT"/>
    </w:rPr>
  </w:style>
  <w:style w:type="character" w:customStyle="1" w:styleId="Antrat4Diagrama">
    <w:name w:val="Antraštė 4 Diagrama"/>
    <w:basedOn w:val="Numatytasispastraiposriftas"/>
    <w:link w:val="Antrat4"/>
    <w:rsid w:val="003A3FFE"/>
    <w:rPr>
      <w:rFonts w:ascii="Times New Roman" w:eastAsia="Times New Roman" w:hAnsi="Times New Roman" w:cs="Times New Roman"/>
      <w:b/>
      <w:bCs/>
      <w:sz w:val="28"/>
      <w:szCs w:val="28"/>
      <w:lang w:val="lt-LT" w:eastAsia="lt-LT"/>
    </w:rPr>
  </w:style>
  <w:style w:type="paragraph" w:styleId="Pagrindinistekstas">
    <w:name w:val="Body Text"/>
    <w:basedOn w:val="prastasis"/>
    <w:link w:val="PagrindinistekstasDiagrama"/>
    <w:rsid w:val="003A3FFE"/>
    <w:pPr>
      <w:spacing w:after="120"/>
    </w:pPr>
    <w:rPr>
      <w:rFonts w:eastAsia="Calibri"/>
      <w:sz w:val="20"/>
      <w:lang w:val="x-none"/>
    </w:rPr>
  </w:style>
  <w:style w:type="character" w:customStyle="1" w:styleId="PagrindinistekstasDiagrama">
    <w:name w:val="Pagrindinis tekstas Diagrama"/>
    <w:basedOn w:val="Numatytasispastraiposriftas"/>
    <w:link w:val="Pagrindinistekstas"/>
    <w:rsid w:val="003A3FFE"/>
    <w:rPr>
      <w:rFonts w:ascii="Times New Roman" w:eastAsia="Calibri" w:hAnsi="Times New Roman" w:cs="Times New Roman"/>
      <w:sz w:val="20"/>
      <w:szCs w:val="20"/>
      <w:lang w:val="x-none" w:eastAsia="lt-LT"/>
    </w:rPr>
  </w:style>
  <w:style w:type="paragraph" w:styleId="Porat">
    <w:name w:val="footer"/>
    <w:basedOn w:val="prastasis"/>
    <w:link w:val="PoratDiagrama"/>
    <w:rsid w:val="003A3FFE"/>
    <w:pPr>
      <w:tabs>
        <w:tab w:val="center" w:pos="4153"/>
        <w:tab w:val="right" w:pos="8306"/>
      </w:tabs>
    </w:pPr>
    <w:rPr>
      <w:rFonts w:eastAsia="Calibri"/>
      <w:sz w:val="20"/>
      <w:lang w:val="x-none"/>
    </w:rPr>
  </w:style>
  <w:style w:type="character" w:customStyle="1" w:styleId="PoratDiagrama">
    <w:name w:val="Poraštė Diagrama"/>
    <w:basedOn w:val="Numatytasispastraiposriftas"/>
    <w:link w:val="Porat"/>
    <w:rsid w:val="003A3FFE"/>
    <w:rPr>
      <w:rFonts w:ascii="Times New Roman" w:eastAsia="Calibri" w:hAnsi="Times New Roman" w:cs="Times New Roman"/>
      <w:sz w:val="20"/>
      <w:szCs w:val="20"/>
      <w:lang w:val="x-none" w:eastAsia="lt-LT"/>
    </w:rPr>
  </w:style>
  <w:style w:type="character" w:styleId="Puslapionumeris">
    <w:name w:val="page number"/>
    <w:rsid w:val="003A3FFE"/>
    <w:rPr>
      <w:rFonts w:cs="Times New Roman"/>
    </w:rPr>
  </w:style>
  <w:style w:type="paragraph" w:styleId="Pavadinimas">
    <w:name w:val="Title"/>
    <w:basedOn w:val="prastasis"/>
    <w:link w:val="PavadinimasDiagrama"/>
    <w:autoRedefine/>
    <w:qFormat/>
    <w:rsid w:val="003A3FFE"/>
    <w:pPr>
      <w:jc w:val="center"/>
      <w:outlineLvl w:val="0"/>
    </w:pPr>
    <w:rPr>
      <w:rFonts w:eastAsia="Calibri"/>
      <w:b/>
      <w:kern w:val="28"/>
      <w:sz w:val="20"/>
      <w:lang w:val="x-none"/>
    </w:rPr>
  </w:style>
  <w:style w:type="character" w:customStyle="1" w:styleId="PavadinimasDiagrama">
    <w:name w:val="Pavadinimas Diagrama"/>
    <w:basedOn w:val="Numatytasispastraiposriftas"/>
    <w:link w:val="Pavadinimas"/>
    <w:rsid w:val="003A3FFE"/>
    <w:rPr>
      <w:rFonts w:ascii="Times New Roman" w:eastAsia="Calibri" w:hAnsi="Times New Roman" w:cs="Times New Roman"/>
      <w:b/>
      <w:kern w:val="28"/>
      <w:sz w:val="20"/>
      <w:szCs w:val="20"/>
      <w:lang w:val="x-none" w:eastAsia="lt-LT"/>
    </w:rPr>
  </w:style>
  <w:style w:type="character" w:styleId="Hipersaitas">
    <w:name w:val="Hyperlink"/>
    <w:rsid w:val="003A3FFE"/>
    <w:rPr>
      <w:rFonts w:cs="Times New Roman"/>
      <w:color w:val="0000FF"/>
      <w:u w:val="single"/>
    </w:rPr>
  </w:style>
  <w:style w:type="paragraph" w:styleId="Antrats">
    <w:name w:val="header"/>
    <w:basedOn w:val="prastasis"/>
    <w:link w:val="AntratsDiagrama"/>
    <w:rsid w:val="003A3FFE"/>
    <w:pPr>
      <w:tabs>
        <w:tab w:val="center" w:pos="4153"/>
        <w:tab w:val="right" w:pos="8306"/>
      </w:tabs>
    </w:pPr>
    <w:rPr>
      <w:rFonts w:eastAsia="Calibri"/>
      <w:sz w:val="20"/>
      <w:lang w:val="x-none"/>
    </w:rPr>
  </w:style>
  <w:style w:type="character" w:customStyle="1" w:styleId="AntratsDiagrama">
    <w:name w:val="Antraštės Diagrama"/>
    <w:basedOn w:val="Numatytasispastraiposriftas"/>
    <w:link w:val="Antrats"/>
    <w:rsid w:val="003A3FFE"/>
    <w:rPr>
      <w:rFonts w:ascii="Times New Roman" w:eastAsia="Calibri" w:hAnsi="Times New Roman" w:cs="Times New Roman"/>
      <w:sz w:val="20"/>
      <w:szCs w:val="20"/>
      <w:lang w:val="x-none" w:eastAsia="lt-LT"/>
    </w:rPr>
  </w:style>
  <w:style w:type="paragraph" w:customStyle="1" w:styleId="Style1">
    <w:name w:val="Style1"/>
    <w:basedOn w:val="Pagrindinistekstas"/>
    <w:autoRedefine/>
    <w:rsid w:val="003A3FFE"/>
    <w:pPr>
      <w:spacing w:after="0"/>
      <w:jc w:val="both"/>
    </w:pPr>
  </w:style>
  <w:style w:type="paragraph" w:customStyle="1" w:styleId="Akapitzlist1">
    <w:name w:val="Akapit z listą1"/>
    <w:basedOn w:val="prastasis"/>
    <w:qFormat/>
    <w:rsid w:val="003A3FFE"/>
    <w:pPr>
      <w:ind w:left="720"/>
      <w:contextualSpacing/>
    </w:pPr>
  </w:style>
  <w:style w:type="paragraph" w:customStyle="1" w:styleId="TTEMEASMCA">
    <w:name w:val="TT EMEA_SMCA"/>
    <w:basedOn w:val="Antrat1"/>
    <w:autoRedefine/>
    <w:rsid w:val="003A3FFE"/>
    <w:pPr>
      <w:keepNext w:val="0"/>
      <w:tabs>
        <w:tab w:val="left" w:pos="567"/>
      </w:tabs>
      <w:ind w:left="567" w:hanging="567"/>
      <w:jc w:val="center"/>
    </w:pPr>
    <w:rPr>
      <w:rFonts w:ascii="Calibri" w:hAnsi="Calibri"/>
      <w:b/>
      <w:caps/>
      <w:szCs w:val="22"/>
      <w:lang w:val="en-US" w:eastAsia="en-US"/>
    </w:rPr>
  </w:style>
  <w:style w:type="paragraph" w:styleId="Paprastasistekstas">
    <w:name w:val="Plain Text"/>
    <w:basedOn w:val="prastasis"/>
    <w:link w:val="PaprastasistekstasDiagrama"/>
    <w:rsid w:val="003A3FFE"/>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rsid w:val="003A3FFE"/>
    <w:rPr>
      <w:rFonts w:ascii="Courier New" w:eastAsia="SimSun" w:hAnsi="Courier New" w:cs="Times New Roman"/>
      <w:sz w:val="20"/>
      <w:szCs w:val="20"/>
    </w:rPr>
  </w:style>
  <w:style w:type="paragraph" w:styleId="Betarp">
    <w:name w:val="No Spacing"/>
    <w:uiPriority w:val="1"/>
    <w:qFormat/>
    <w:rsid w:val="003A3FFE"/>
    <w:pPr>
      <w:spacing w:after="0" w:line="240" w:lineRule="auto"/>
    </w:pPr>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uiPriority w:val="99"/>
    <w:semiHidden/>
    <w:unhideWhenUsed/>
    <w:rsid w:val="00D607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07AD"/>
    <w:rPr>
      <w:rFonts w:ascii="Segoe UI" w:eastAsia="Times New Roman" w:hAnsi="Segoe UI" w:cs="Segoe UI"/>
      <w:sz w:val="18"/>
      <w:szCs w:val="18"/>
      <w:lang w:val="lt-LT" w:eastAsia="lt-LT"/>
    </w:rPr>
  </w:style>
  <w:style w:type="paragraph" w:styleId="Pataisymai">
    <w:name w:val="Revision"/>
    <w:hidden/>
    <w:uiPriority w:val="99"/>
    <w:semiHidden/>
    <w:rsid w:val="007F5D2A"/>
    <w:pPr>
      <w:spacing w:after="0" w:line="240" w:lineRule="auto"/>
    </w:pPr>
    <w:rPr>
      <w:rFonts w:ascii="Times New Roman" w:eastAsia="Times New Roman" w:hAnsi="Times New Roman" w:cs="Times New Roman"/>
      <w:szCs w:val="20"/>
      <w:lang w:val="lt-LT" w:eastAsia="lt-LT"/>
    </w:rPr>
  </w:style>
  <w:style w:type="character" w:customStyle="1" w:styleId="UnresolvedMention1">
    <w:name w:val="Unresolved Mention1"/>
    <w:basedOn w:val="Numatytasispastraiposriftas"/>
    <w:uiPriority w:val="99"/>
    <w:semiHidden/>
    <w:unhideWhenUsed/>
    <w:rsid w:val="00BA23B9"/>
    <w:rPr>
      <w:color w:val="605E5C"/>
      <w:shd w:val="clear" w:color="auto" w:fill="E1DFDD"/>
    </w:rPr>
  </w:style>
  <w:style w:type="character" w:styleId="Komentaronuoroda">
    <w:name w:val="annotation reference"/>
    <w:basedOn w:val="Numatytasispastraiposriftas"/>
    <w:uiPriority w:val="99"/>
    <w:semiHidden/>
    <w:unhideWhenUsed/>
    <w:rsid w:val="00BA23B9"/>
    <w:rPr>
      <w:sz w:val="16"/>
      <w:szCs w:val="16"/>
    </w:rPr>
  </w:style>
  <w:style w:type="paragraph" w:styleId="Komentarotekstas">
    <w:name w:val="annotation text"/>
    <w:basedOn w:val="prastasis"/>
    <w:link w:val="KomentarotekstasDiagrama"/>
    <w:uiPriority w:val="99"/>
    <w:unhideWhenUsed/>
    <w:rsid w:val="00BA23B9"/>
    <w:rPr>
      <w:sz w:val="20"/>
    </w:rPr>
  </w:style>
  <w:style w:type="character" w:customStyle="1" w:styleId="KomentarotekstasDiagrama">
    <w:name w:val="Komentaro tekstas Diagrama"/>
    <w:basedOn w:val="Numatytasispastraiposriftas"/>
    <w:link w:val="Komentarotekstas"/>
    <w:uiPriority w:val="99"/>
    <w:rsid w:val="00BA23B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A23B9"/>
    <w:rPr>
      <w:b/>
      <w:bCs/>
    </w:rPr>
  </w:style>
  <w:style w:type="character" w:customStyle="1" w:styleId="KomentarotemaDiagrama">
    <w:name w:val="Komentaro tema Diagrama"/>
    <w:basedOn w:val="KomentarotekstasDiagrama"/>
    <w:link w:val="Komentarotema"/>
    <w:uiPriority w:val="99"/>
    <w:semiHidden/>
    <w:rsid w:val="00BA23B9"/>
    <w:rPr>
      <w:rFonts w:ascii="Times New Roman" w:eastAsia="Times New Roman" w:hAnsi="Times New Roman" w:cs="Times New Roman"/>
      <w:b/>
      <w:bCs/>
      <w:sz w:val="20"/>
      <w:szCs w:val="20"/>
      <w:lang w:val="lt-LT" w:eastAsia="lt-LT"/>
    </w:rPr>
  </w:style>
  <w:style w:type="character" w:customStyle="1" w:styleId="rynqvb">
    <w:name w:val="rynqvb"/>
    <w:basedOn w:val="Numatytasispastraiposriftas"/>
    <w:rsid w:val="00A8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726789">
      <w:bodyDiv w:val="1"/>
      <w:marLeft w:val="0"/>
      <w:marRight w:val="0"/>
      <w:marTop w:val="0"/>
      <w:marBottom w:val="0"/>
      <w:divBdr>
        <w:top w:val="none" w:sz="0" w:space="0" w:color="auto"/>
        <w:left w:val="none" w:sz="0" w:space="0" w:color="auto"/>
        <w:bottom w:val="none" w:sz="0" w:space="0" w:color="auto"/>
        <w:right w:val="none" w:sz="0" w:space="0" w:color="auto"/>
      </w:divBdr>
    </w:div>
    <w:div w:id="86082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labofarm.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8F5F-8242-42BE-98A2-DD0F5174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9895</Words>
  <Characters>5641</Characters>
  <Application>Microsoft Office Word</Application>
  <DocSecurity>4</DocSecurity>
  <Lines>47</Lines>
  <Paragraphs>31</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2025-04-18T11:47:00Z</dcterms:created>
  <dcterms:modified xsi:type="dcterms:W3CDTF">2025-04-18T11:47:00Z</dcterms:modified>
</cp:coreProperties>
</file>