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494" w:rsidRPr="00CE0D87" w:rsidRDefault="00ED2494" w:rsidP="00ED2494">
      <w:pPr>
        <w:pStyle w:val="Pavadinimas"/>
        <w:jc w:val="left"/>
        <w:rPr>
          <w:rFonts w:ascii="Times New Roman" w:hAnsi="Times New Roman"/>
          <w:sz w:val="22"/>
          <w:szCs w:val="22"/>
          <w:lang w:val="lt-LT"/>
        </w:rPr>
      </w:pPr>
    </w:p>
    <w:p w:rsidR="00ED2494" w:rsidRPr="00CE0D87"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rPr>
          <w:rFonts w:ascii="Times New Roman" w:hAnsi="Times New Roman"/>
          <w:sz w:val="22"/>
          <w:szCs w:val="22"/>
          <w:lang w:val="lt-LT"/>
        </w:rPr>
      </w:pP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I PRIEDAS</w:t>
      </w:r>
    </w:p>
    <w:p w:rsidR="00ED2494" w:rsidRPr="00756753" w:rsidRDefault="00ED2494" w:rsidP="00ED2494">
      <w:pPr>
        <w:pStyle w:val="Pagrindinistekstas"/>
        <w:jc w:val="center"/>
        <w:rPr>
          <w:rFonts w:ascii="Times New Roman" w:hAnsi="Times New Roman"/>
          <w:b/>
          <w:color w:val="auto"/>
          <w:szCs w:val="22"/>
          <w:lang w:val="lt-LT"/>
        </w:rPr>
      </w:pPr>
    </w:p>
    <w:p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PREPARATO CHARAKTERISTIKŲ SANTRAUKA</w:t>
      </w:r>
    </w:p>
    <w:p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br w:type="page"/>
      </w:r>
      <w:r w:rsidRPr="00756753">
        <w:rPr>
          <w:rFonts w:ascii="Times New Roman" w:hAnsi="Times New Roman"/>
          <w:b/>
          <w:sz w:val="22"/>
          <w:szCs w:val="22"/>
          <w:lang w:val="lt-LT"/>
        </w:rPr>
        <w:lastRenderedPageBreak/>
        <w:t>1.</w:t>
      </w:r>
      <w:r w:rsidRPr="00756753">
        <w:rPr>
          <w:rFonts w:ascii="Times New Roman" w:hAnsi="Times New Roman"/>
          <w:b/>
          <w:sz w:val="22"/>
          <w:szCs w:val="22"/>
          <w:lang w:val="lt-LT"/>
        </w:rPr>
        <w:tab/>
        <w:t>VAISTINIO PREPARATO PAVADINIMAS</w:t>
      </w:r>
    </w:p>
    <w:p w:rsidR="00ED2494" w:rsidRPr="00756753" w:rsidRDefault="00ED2494" w:rsidP="00ED2494">
      <w:pPr>
        <w:pStyle w:val="Pavadinimas"/>
        <w:tabs>
          <w:tab w:val="left" w:pos="567"/>
        </w:tabs>
        <w:jc w:val="left"/>
        <w:rPr>
          <w:rFonts w:ascii="Times New Roman" w:hAnsi="Times New Roman"/>
          <w:b/>
          <w:sz w:val="22"/>
          <w:szCs w:val="22"/>
          <w:lang w:val="lt-LT"/>
        </w:rPr>
      </w:pPr>
    </w:p>
    <w:p w:rsidR="00ED2494" w:rsidRPr="00756753" w:rsidRDefault="00ED2494" w:rsidP="00ED2494">
      <w:pPr>
        <w:pStyle w:val="Pavadinimas"/>
        <w:tabs>
          <w:tab w:val="left" w:pos="567"/>
        </w:tabs>
        <w:jc w:val="left"/>
        <w:rPr>
          <w:rFonts w:ascii="Times New Roman" w:hAnsi="Times New Roman"/>
          <w:sz w:val="22"/>
          <w:szCs w:val="22"/>
          <w:lang w:val="lt-LT"/>
        </w:rPr>
      </w:pPr>
      <w:bookmarkStart w:id="0" w:name="_GoBack"/>
      <w:r w:rsidRPr="00756753">
        <w:rPr>
          <w:rFonts w:ascii="Times New Roman" w:hAnsi="Times New Roman"/>
          <w:sz w:val="22"/>
          <w:szCs w:val="22"/>
          <w:lang w:val="lt-LT"/>
        </w:rPr>
        <w:t>ESCAPELLE 1,</w:t>
      </w:r>
      <w:r w:rsidR="00F4248F" w:rsidRPr="00756753">
        <w:rPr>
          <w:rFonts w:ascii="Times New Roman" w:hAnsi="Times New Roman"/>
          <w:sz w:val="22"/>
          <w:szCs w:val="22"/>
          <w:lang w:val="lt-LT"/>
        </w:rPr>
        <w:t>5</w:t>
      </w:r>
      <w:r w:rsidR="00F4248F">
        <w:rPr>
          <w:rFonts w:ascii="Times New Roman" w:hAnsi="Times New Roman"/>
          <w:sz w:val="22"/>
          <w:szCs w:val="22"/>
          <w:lang w:val="lt-LT"/>
        </w:rPr>
        <w:t> </w:t>
      </w:r>
      <w:r w:rsidRPr="00756753">
        <w:rPr>
          <w:rFonts w:ascii="Times New Roman" w:hAnsi="Times New Roman"/>
          <w:sz w:val="22"/>
          <w:szCs w:val="22"/>
          <w:lang w:val="lt-LT"/>
        </w:rPr>
        <w:t>mg tabletė</w:t>
      </w:r>
    </w:p>
    <w:bookmarkEnd w:id="0"/>
    <w:p w:rsidR="00ED2494" w:rsidRPr="00756753" w:rsidRDefault="00ED2494" w:rsidP="00ED2494">
      <w:pPr>
        <w:pStyle w:val="Pavadinimas"/>
        <w:tabs>
          <w:tab w:val="left" w:pos="567"/>
        </w:tabs>
        <w:jc w:val="left"/>
        <w:rPr>
          <w:rFonts w:ascii="Times New Roman" w:hAnsi="Times New Roman"/>
          <w:b/>
          <w:sz w:val="22"/>
          <w:szCs w:val="22"/>
          <w:lang w:val="lt-LT"/>
        </w:rPr>
      </w:pPr>
    </w:p>
    <w:p w:rsidR="00ED2494" w:rsidRPr="00756753" w:rsidRDefault="00ED2494" w:rsidP="00ED2494">
      <w:pPr>
        <w:pStyle w:val="Pavadinimas"/>
        <w:tabs>
          <w:tab w:val="left" w:pos="567"/>
        </w:tabs>
        <w:jc w:val="left"/>
        <w:rPr>
          <w:rFonts w:ascii="Times New Roman" w:hAnsi="Times New Roman"/>
          <w:b/>
          <w:sz w:val="22"/>
          <w:szCs w:val="22"/>
          <w:lang w:val="lt-LT"/>
        </w:rPr>
      </w:pPr>
    </w:p>
    <w:p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2.</w:t>
      </w:r>
      <w:r w:rsidRPr="00756753">
        <w:rPr>
          <w:rFonts w:ascii="Times New Roman" w:hAnsi="Times New Roman"/>
          <w:b/>
          <w:sz w:val="22"/>
          <w:szCs w:val="22"/>
          <w:lang w:val="lt-LT"/>
        </w:rPr>
        <w:tab/>
        <w:t>KOKYBINĖ IR KIEKYBINĖ SUDĖTIS</w:t>
      </w:r>
    </w:p>
    <w:p w:rsidR="00ED2494" w:rsidRPr="00756753" w:rsidRDefault="00ED2494" w:rsidP="00ED2494">
      <w:pPr>
        <w:pStyle w:val="Pavadinimas"/>
        <w:tabs>
          <w:tab w:val="left" w:pos="567"/>
        </w:tabs>
        <w:jc w:val="left"/>
        <w:rPr>
          <w:rFonts w:ascii="Times New Roman" w:hAnsi="Times New Roman"/>
          <w:sz w:val="22"/>
          <w:szCs w:val="22"/>
          <w:lang w:val="lt-LT"/>
        </w:rPr>
      </w:pPr>
    </w:p>
    <w:p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szCs w:val="22"/>
          <w:lang w:val="lt-LT"/>
        </w:rPr>
        <w:t>Vienoje tabletėje yra 1,</w:t>
      </w:r>
      <w:r w:rsidR="00F4248F" w:rsidRPr="00756753">
        <w:rPr>
          <w:rFonts w:ascii="Times New Roman" w:hAnsi="Times New Roman"/>
          <w:sz w:val="22"/>
          <w:szCs w:val="22"/>
          <w:lang w:val="lt-LT"/>
        </w:rPr>
        <w:t>5</w:t>
      </w:r>
      <w:r w:rsidR="00F4248F">
        <w:rPr>
          <w:rFonts w:ascii="Times New Roman" w:hAnsi="Times New Roman"/>
          <w:sz w:val="22"/>
          <w:szCs w:val="22"/>
          <w:lang w:val="lt-LT"/>
        </w:rPr>
        <w:t> </w:t>
      </w:r>
      <w:r w:rsidRPr="00756753">
        <w:rPr>
          <w:rFonts w:ascii="Times New Roman" w:hAnsi="Times New Roman"/>
          <w:sz w:val="22"/>
          <w:szCs w:val="22"/>
          <w:lang w:val="lt-LT"/>
        </w:rPr>
        <w:t xml:space="preserve">mg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w:t>
      </w:r>
    </w:p>
    <w:p w:rsidR="00F4248F" w:rsidRDefault="00F4248F" w:rsidP="00ED2494">
      <w:pPr>
        <w:pStyle w:val="Pavadinimas"/>
        <w:tabs>
          <w:tab w:val="left" w:pos="567"/>
        </w:tabs>
        <w:jc w:val="left"/>
        <w:rPr>
          <w:rFonts w:ascii="Times New Roman" w:hAnsi="Times New Roman"/>
          <w:sz w:val="22"/>
          <w:u w:val="single"/>
          <w:lang w:val="lt-LT"/>
        </w:rPr>
      </w:pPr>
    </w:p>
    <w:p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u w:val="single"/>
          <w:lang w:val="lt-LT"/>
        </w:rPr>
        <w:t>Pagalbinė medžiaga, kurios poveikis žinomas</w:t>
      </w:r>
      <w:r w:rsidRPr="00756753">
        <w:rPr>
          <w:rFonts w:ascii="Times New Roman" w:hAnsi="Times New Roman"/>
          <w:sz w:val="22"/>
          <w:szCs w:val="22"/>
          <w:lang w:val="lt-LT"/>
        </w:rPr>
        <w:t>: 142,</w:t>
      </w:r>
      <w:r w:rsidR="00F4248F" w:rsidRPr="00756753">
        <w:rPr>
          <w:rFonts w:ascii="Times New Roman" w:hAnsi="Times New Roman"/>
          <w:sz w:val="22"/>
          <w:szCs w:val="22"/>
          <w:lang w:val="lt-LT"/>
        </w:rPr>
        <w:t>5</w:t>
      </w:r>
      <w:r w:rsidR="00F4248F">
        <w:rPr>
          <w:rFonts w:ascii="Times New Roman" w:hAnsi="Times New Roman"/>
          <w:sz w:val="22"/>
          <w:szCs w:val="22"/>
          <w:lang w:val="lt-LT"/>
        </w:rPr>
        <w:t> </w:t>
      </w:r>
      <w:r w:rsidRPr="00756753">
        <w:rPr>
          <w:rFonts w:ascii="Times New Roman" w:hAnsi="Times New Roman"/>
          <w:sz w:val="22"/>
          <w:szCs w:val="22"/>
          <w:lang w:val="lt-LT"/>
        </w:rPr>
        <w:t xml:space="preserve">mg laktozės </w:t>
      </w:r>
      <w:proofErr w:type="spellStart"/>
      <w:r w:rsidRPr="00756753">
        <w:rPr>
          <w:rFonts w:ascii="Times New Roman" w:hAnsi="Times New Roman"/>
          <w:sz w:val="22"/>
          <w:szCs w:val="22"/>
          <w:lang w:val="lt-LT"/>
        </w:rPr>
        <w:t>monohidrato</w:t>
      </w:r>
      <w:proofErr w:type="spellEnd"/>
      <w:r w:rsidRPr="00756753">
        <w:rPr>
          <w:rFonts w:ascii="Times New Roman" w:hAnsi="Times New Roman"/>
          <w:sz w:val="22"/>
          <w:szCs w:val="22"/>
          <w:lang w:val="lt-LT"/>
        </w:rPr>
        <w:t>.</w:t>
      </w:r>
    </w:p>
    <w:p w:rsidR="00ED2494" w:rsidRPr="00756753" w:rsidRDefault="00ED2494" w:rsidP="00ED2494">
      <w:pPr>
        <w:pStyle w:val="Pavadinimas"/>
        <w:tabs>
          <w:tab w:val="left" w:pos="567"/>
        </w:tabs>
        <w:jc w:val="left"/>
        <w:rPr>
          <w:rFonts w:ascii="Times New Roman" w:hAnsi="Times New Roman"/>
          <w:sz w:val="22"/>
          <w:szCs w:val="22"/>
          <w:lang w:val="lt-LT"/>
        </w:rPr>
      </w:pPr>
    </w:p>
    <w:p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szCs w:val="22"/>
          <w:lang w:val="lt-LT"/>
        </w:rPr>
        <w:t>Visos pagalbinės medžiagos išvardytos 6.1 skyriuje.</w:t>
      </w:r>
    </w:p>
    <w:p w:rsidR="00ED2494" w:rsidRPr="00756753" w:rsidRDefault="00ED2494" w:rsidP="00ED2494">
      <w:pPr>
        <w:pStyle w:val="Pavadinimas"/>
        <w:tabs>
          <w:tab w:val="left" w:pos="567"/>
        </w:tabs>
        <w:jc w:val="left"/>
        <w:rPr>
          <w:rFonts w:ascii="Times New Roman" w:hAnsi="Times New Roman"/>
          <w:b/>
          <w:sz w:val="22"/>
          <w:szCs w:val="22"/>
          <w:lang w:val="lt-LT"/>
        </w:rPr>
      </w:pPr>
    </w:p>
    <w:p w:rsidR="00ED2494" w:rsidRPr="00756753" w:rsidRDefault="00ED2494" w:rsidP="00ED2494">
      <w:pPr>
        <w:pStyle w:val="Pavadinimas"/>
        <w:tabs>
          <w:tab w:val="left" w:pos="567"/>
        </w:tabs>
        <w:jc w:val="left"/>
        <w:rPr>
          <w:rFonts w:ascii="Times New Roman" w:hAnsi="Times New Roman"/>
          <w:b/>
          <w:sz w:val="22"/>
          <w:szCs w:val="22"/>
          <w:lang w:val="lt-LT"/>
        </w:rPr>
      </w:pPr>
    </w:p>
    <w:p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3.</w:t>
      </w:r>
      <w:r w:rsidRPr="00756753">
        <w:rPr>
          <w:rFonts w:ascii="Times New Roman" w:hAnsi="Times New Roman"/>
          <w:b/>
          <w:sz w:val="22"/>
          <w:szCs w:val="22"/>
          <w:lang w:val="lt-LT"/>
        </w:rPr>
        <w:tab/>
        <w:t>FARMACINĖ FORMA</w:t>
      </w:r>
    </w:p>
    <w:p w:rsidR="00ED2494" w:rsidRPr="00756753" w:rsidRDefault="00ED2494" w:rsidP="00ED2494">
      <w:pPr>
        <w:pStyle w:val="Pavadinimas"/>
        <w:tabs>
          <w:tab w:val="left" w:pos="567"/>
        </w:tabs>
        <w:jc w:val="left"/>
        <w:rPr>
          <w:rFonts w:ascii="Times New Roman" w:hAnsi="Times New Roman"/>
          <w:sz w:val="22"/>
          <w:szCs w:val="22"/>
          <w:lang w:val="lt-LT"/>
        </w:rPr>
      </w:pPr>
    </w:p>
    <w:p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szCs w:val="22"/>
          <w:lang w:val="lt-LT"/>
        </w:rPr>
        <w:t xml:space="preserve">Tabletė. </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Tabletė yra beveik balta, plokščia, stačiais kraštais, maždaug </w:t>
      </w:r>
      <w:smartTag w:uri="urn:schemas-microsoft-com:office:smarttags" w:element="metricconverter">
        <w:smartTagPr>
          <w:attr w:name="ProductID" w:val="8 mm"/>
        </w:smartTagPr>
        <w:r w:rsidRPr="00756753">
          <w:rPr>
            <w:rFonts w:ascii="Times New Roman" w:hAnsi="Times New Roman"/>
            <w:sz w:val="22"/>
            <w:szCs w:val="22"/>
            <w:lang w:val="lt-LT"/>
          </w:rPr>
          <w:t>8 mm</w:t>
        </w:r>
      </w:smartTag>
      <w:r w:rsidRPr="00756753">
        <w:rPr>
          <w:rFonts w:ascii="Times New Roman" w:hAnsi="Times New Roman"/>
          <w:sz w:val="22"/>
          <w:szCs w:val="22"/>
          <w:lang w:val="lt-LT"/>
        </w:rPr>
        <w:t xml:space="preserve"> skersmens, vienoje jos pusėje yra įspaudas “G00”.</w:t>
      </w:r>
    </w:p>
    <w:p w:rsidR="00ED2494" w:rsidRPr="00756753" w:rsidRDefault="00ED2494" w:rsidP="00ED2494">
      <w:pPr>
        <w:pStyle w:val="Pavadinimas"/>
        <w:jc w:val="left"/>
        <w:rPr>
          <w:rFonts w:ascii="Times New Roman" w:hAnsi="Times New Roman"/>
          <w:b/>
          <w:sz w:val="22"/>
          <w:szCs w:val="22"/>
          <w:lang w:val="lt-LT"/>
        </w:rPr>
      </w:pPr>
    </w:p>
    <w:p w:rsidR="00ED2494" w:rsidRPr="00756753" w:rsidRDefault="00ED2494" w:rsidP="00ED2494">
      <w:pPr>
        <w:pStyle w:val="Pavadinimas"/>
        <w:jc w:val="left"/>
        <w:rPr>
          <w:rFonts w:ascii="Times New Roman" w:hAnsi="Times New Roman"/>
          <w:b/>
          <w:sz w:val="22"/>
          <w:szCs w:val="22"/>
          <w:lang w:val="lt-LT"/>
        </w:rPr>
      </w:pPr>
    </w:p>
    <w:p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w:t>
      </w:r>
      <w:r w:rsidRPr="00756753">
        <w:rPr>
          <w:rFonts w:ascii="Times New Roman" w:hAnsi="Times New Roman"/>
          <w:b/>
          <w:sz w:val="22"/>
          <w:szCs w:val="22"/>
          <w:lang w:val="lt-LT"/>
        </w:rPr>
        <w:tab/>
        <w:t>KLINIKINĖ INFORMACIJA</w:t>
      </w:r>
    </w:p>
    <w:p w:rsidR="00ED2494" w:rsidRPr="00756753" w:rsidRDefault="00ED2494" w:rsidP="00ED2494">
      <w:pPr>
        <w:pStyle w:val="Pavadinimas"/>
        <w:jc w:val="left"/>
        <w:rPr>
          <w:rFonts w:ascii="Times New Roman" w:hAnsi="Times New Roman"/>
          <w:b/>
          <w:sz w:val="22"/>
          <w:szCs w:val="22"/>
          <w:lang w:val="lt-LT"/>
        </w:rPr>
      </w:pPr>
    </w:p>
    <w:p w:rsidR="00ED2494" w:rsidRPr="00756753" w:rsidRDefault="00ED2494" w:rsidP="00ED2494">
      <w:pPr>
        <w:pStyle w:val="Pavadinimas"/>
        <w:ind w:left="540" w:hanging="540"/>
        <w:jc w:val="left"/>
        <w:rPr>
          <w:rFonts w:ascii="Times New Roman" w:hAnsi="Times New Roman"/>
          <w:b/>
          <w:i/>
          <w:sz w:val="22"/>
          <w:szCs w:val="22"/>
          <w:lang w:val="lt-LT"/>
        </w:rPr>
      </w:pPr>
      <w:r w:rsidRPr="00756753">
        <w:rPr>
          <w:rFonts w:ascii="Times New Roman" w:hAnsi="Times New Roman"/>
          <w:b/>
          <w:sz w:val="22"/>
          <w:szCs w:val="22"/>
          <w:lang w:val="lt-LT"/>
        </w:rPr>
        <w:t>4.1</w:t>
      </w:r>
      <w:r w:rsidRPr="00756753">
        <w:rPr>
          <w:rFonts w:ascii="Times New Roman" w:hAnsi="Times New Roman"/>
          <w:b/>
          <w:sz w:val="22"/>
          <w:szCs w:val="22"/>
          <w:lang w:val="lt-LT"/>
        </w:rPr>
        <w:tab/>
        <w:t>Terapinės indikacijos</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Skubioji kontracepcija, praėjus ne daugiau kaip 72 valandoms po lytinio akto, kurio metu nebuvo naudotasi kontraceptinėmis priemonėmis, arba naudota priemonė nebuvo veiksminga. </w:t>
      </w:r>
    </w:p>
    <w:p w:rsidR="00ED2494" w:rsidRPr="00756753" w:rsidRDefault="00ED2494" w:rsidP="00ED2494">
      <w:pPr>
        <w:pStyle w:val="Pavadinimas"/>
        <w:jc w:val="left"/>
        <w:rPr>
          <w:rFonts w:ascii="Times New Roman" w:hAnsi="Times New Roman"/>
          <w:b/>
          <w:sz w:val="22"/>
          <w:szCs w:val="22"/>
          <w:lang w:val="lt-LT"/>
        </w:rPr>
      </w:pPr>
    </w:p>
    <w:p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4.2</w:t>
      </w:r>
      <w:r w:rsidRPr="00756753">
        <w:rPr>
          <w:rFonts w:ascii="Times New Roman" w:hAnsi="Times New Roman"/>
          <w:b/>
          <w:sz w:val="22"/>
          <w:szCs w:val="22"/>
          <w:lang w:val="lt-LT"/>
        </w:rPr>
        <w:tab/>
        <w:t>Dozavimas ir vartojimo metodas</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u w:val="single"/>
          <w:lang w:val="lt-LT"/>
        </w:rPr>
      </w:pPr>
      <w:r w:rsidRPr="00756753">
        <w:rPr>
          <w:rFonts w:ascii="Times New Roman" w:hAnsi="Times New Roman"/>
          <w:sz w:val="22"/>
          <w:u w:val="single"/>
          <w:lang w:val="lt-LT"/>
        </w:rPr>
        <w:t>Dozavimas</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Tabletę būtina išgerti kaip galima greičiau, geriausia per 12 val. ir ne vėliau kaip per 72 valandas po nesaugaus lytinio akto (žr. 5.1 skyrių).</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tabletę išgėrusi moteris 3 valandų laikotarpiu pradeda vemti, reikia tuoj pat gerti kitą tabletę. </w:t>
      </w:r>
    </w:p>
    <w:p w:rsidR="00ED2494" w:rsidRPr="00756753" w:rsidRDefault="00ED2494" w:rsidP="00ED2494">
      <w:pPr>
        <w:rPr>
          <w:rFonts w:ascii="Times New Roman" w:eastAsia="Verdana" w:hAnsi="Times New Roman"/>
          <w:sz w:val="22"/>
          <w:szCs w:val="22"/>
          <w:u w:val="single"/>
          <w:lang w:val="lt-LT" w:eastAsia="en-GB"/>
        </w:rPr>
      </w:pPr>
    </w:p>
    <w:p w:rsidR="00ED2494" w:rsidRPr="00CE0D87" w:rsidRDefault="00ED2494" w:rsidP="00ED2494">
      <w:pPr>
        <w:rPr>
          <w:rFonts w:ascii="Times New Roman" w:hAnsi="Times New Roman"/>
          <w:sz w:val="22"/>
          <w:szCs w:val="22"/>
          <w:lang w:val="lt-LT"/>
        </w:rPr>
      </w:pPr>
      <w:r w:rsidRPr="00756753">
        <w:rPr>
          <w:rFonts w:ascii="Times New Roman" w:eastAsia="Verdana" w:hAnsi="Times New Roman"/>
          <w:sz w:val="22"/>
          <w:szCs w:val="22"/>
          <w:lang w:val="lt-LT" w:eastAsia="en-GB"/>
        </w:rPr>
        <w:t xml:space="preserve">Moterims, praėjusių 4 savaičių laikotarpiu vartojusioms fermentų </w:t>
      </w:r>
      <w:proofErr w:type="spellStart"/>
      <w:r w:rsidRPr="00756753">
        <w:rPr>
          <w:rFonts w:ascii="Times New Roman" w:eastAsia="Verdana" w:hAnsi="Times New Roman"/>
          <w:sz w:val="22"/>
          <w:szCs w:val="22"/>
          <w:lang w:val="lt-LT" w:eastAsia="en-GB"/>
        </w:rPr>
        <w:t>induktorių</w:t>
      </w:r>
      <w:proofErr w:type="spellEnd"/>
      <w:r w:rsidRPr="00756753">
        <w:rPr>
          <w:rFonts w:ascii="Times New Roman" w:eastAsia="Verdana" w:hAnsi="Times New Roman"/>
          <w:sz w:val="22"/>
          <w:szCs w:val="22"/>
          <w:lang w:val="lt-LT" w:eastAsia="en-GB"/>
        </w:rPr>
        <w:t>, ir kurioms reikia skubios  kontracepcijos, rekomenduojama naudoti nehormoninį skubiosios kontracepcijos (SK) metodą, pvz.,</w:t>
      </w:r>
      <w:r w:rsidRPr="00756753">
        <w:rPr>
          <w:rFonts w:ascii="Times New Roman" w:eastAsia="SimSun" w:hAnsi="Times New Roman"/>
          <w:sz w:val="22"/>
          <w:szCs w:val="22"/>
          <w:lang w:val="lt-LT" w:eastAsia="zh-CN"/>
        </w:rPr>
        <w:t xml:space="preserve"> vartojamą į gimdos ertmę vario turinčią sistemą, arba pavartoti dvigubą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dozę </w:t>
      </w:r>
      <w:r w:rsidRPr="00756753">
        <w:rPr>
          <w:rFonts w:ascii="Times New Roman" w:eastAsia="Verdana" w:hAnsi="Times New Roman"/>
          <w:sz w:val="22"/>
          <w:szCs w:val="22"/>
          <w:lang w:val="lt-LT" w:eastAsia="en-GB"/>
        </w:rPr>
        <w:t>(</w:t>
      </w:r>
      <w:proofErr w:type="spellStart"/>
      <w:r w:rsidRPr="00756753">
        <w:rPr>
          <w:rFonts w:ascii="Times New Roman" w:eastAsia="Verdana" w:hAnsi="Times New Roman"/>
          <w:sz w:val="22"/>
          <w:szCs w:val="22"/>
          <w:lang w:val="lt-LT" w:eastAsia="en-GB"/>
        </w:rPr>
        <w:t>t.y</w:t>
      </w:r>
      <w:proofErr w:type="spellEnd"/>
      <w:r w:rsidRPr="00756753">
        <w:rPr>
          <w:rFonts w:ascii="Times New Roman" w:eastAsia="Verdana" w:hAnsi="Times New Roman"/>
          <w:sz w:val="22"/>
          <w:szCs w:val="22"/>
          <w:lang w:val="lt-LT" w:eastAsia="en-GB"/>
        </w:rPr>
        <w:t>., iš karto gerti  2 tabletes) tuo atveju, jeigu moteris nenori ar negali  naudoti minėtos vario turinčios sistemos (žr. 4.5 skyrių).</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ESCAPELLE galima gerti bet kurią ciklo dieną, išskyrus tą atvejį, kai vėluoja mėnesinės.</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Po skubios pagalbos kontraceptiko vartojimo iki sekančių mėnesinių pradžios rekomenduojama naudotis vietiniu barjeriniu kontracepcijos būdu (pvz., prezervatyvu, </w:t>
      </w:r>
      <w:proofErr w:type="spellStart"/>
      <w:r w:rsidRPr="00756753">
        <w:rPr>
          <w:rFonts w:ascii="Times New Roman" w:hAnsi="Times New Roman"/>
          <w:sz w:val="22"/>
          <w:szCs w:val="22"/>
          <w:lang w:val="lt-LT"/>
        </w:rPr>
        <w:t>spermicidu</w:t>
      </w:r>
      <w:proofErr w:type="spellEnd"/>
      <w:r w:rsidRPr="00756753">
        <w:rPr>
          <w:rFonts w:ascii="Times New Roman" w:hAnsi="Times New Roman"/>
          <w:sz w:val="22"/>
          <w:szCs w:val="22"/>
          <w:lang w:val="lt-LT"/>
        </w:rPr>
        <w:t xml:space="preserve">, gimdos kaklelio gaubtuvėliu). Išgėrus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tabletę, toliau reguliariai geriamų hormoninių kontraceptikų vartoti nedraudžiama.</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Vaikų populiacija </w:t>
      </w:r>
    </w:p>
    <w:p w:rsidR="00ED2494" w:rsidRPr="00CE0D87" w:rsidRDefault="00ED2494" w:rsidP="00ED2494">
      <w:pPr>
        <w:rPr>
          <w:rFonts w:ascii="Times New Roman" w:hAnsi="Times New Roman"/>
          <w:sz w:val="22"/>
          <w:lang w:val="lt-LT"/>
        </w:rPr>
      </w:pPr>
      <w:r w:rsidRPr="00CE0D87">
        <w:rPr>
          <w:rFonts w:ascii="Times New Roman" w:hAnsi="Times New Roman"/>
          <w:sz w:val="22"/>
          <w:lang w:val="lt-LT"/>
        </w:rPr>
        <w:t xml:space="preserve">ESCAPELLE nėra tinkamas </w:t>
      </w:r>
      <w:proofErr w:type="spellStart"/>
      <w:r w:rsidRPr="00CE0D87">
        <w:rPr>
          <w:rFonts w:ascii="Times New Roman" w:hAnsi="Times New Roman"/>
          <w:sz w:val="22"/>
          <w:szCs w:val="22"/>
          <w:lang w:val="lt-LT"/>
        </w:rPr>
        <w:t>prepubertetinio</w:t>
      </w:r>
      <w:proofErr w:type="spellEnd"/>
      <w:r w:rsidRPr="00CE0D87">
        <w:rPr>
          <w:rFonts w:ascii="Times New Roman" w:hAnsi="Times New Roman"/>
          <w:sz w:val="22"/>
          <w:lang w:val="lt-LT"/>
        </w:rPr>
        <w:t xml:space="preserve"> amžiaus vaikams skubiosios kontracepcijos indikacijai</w:t>
      </w:r>
      <w:r w:rsidRPr="00CE0D87">
        <w:rPr>
          <w:rFonts w:ascii="Times New Roman" w:hAnsi="Times New Roman"/>
          <w:i/>
          <w:sz w:val="22"/>
          <w:lang w:val="lt-LT"/>
        </w:rPr>
        <w:t>.</w:t>
      </w:r>
    </w:p>
    <w:p w:rsidR="00ED2494" w:rsidRPr="00756753" w:rsidRDefault="00ED2494" w:rsidP="00ED2494">
      <w:pPr>
        <w:tabs>
          <w:tab w:val="left" w:pos="567"/>
        </w:tabs>
        <w:spacing w:line="260" w:lineRule="exact"/>
        <w:rPr>
          <w:rFonts w:ascii="Times New Roman" w:hAnsi="Times New Roman"/>
          <w:snapToGrid w:val="0"/>
          <w:sz w:val="22"/>
          <w:u w:val="single"/>
          <w:lang w:val="lt-LT"/>
        </w:rPr>
      </w:pPr>
    </w:p>
    <w:p w:rsidR="00ED2494" w:rsidRPr="00CE0D87" w:rsidRDefault="00ED2494" w:rsidP="00ED2494">
      <w:pPr>
        <w:tabs>
          <w:tab w:val="left" w:pos="567"/>
        </w:tabs>
        <w:spacing w:line="260" w:lineRule="exact"/>
        <w:rPr>
          <w:rFonts w:ascii="Times New Roman" w:hAnsi="Times New Roman"/>
          <w:snapToGrid w:val="0"/>
          <w:sz w:val="22"/>
          <w:u w:val="single"/>
          <w:lang w:val="lt-LT"/>
        </w:rPr>
      </w:pPr>
      <w:r w:rsidRPr="00756753">
        <w:rPr>
          <w:rFonts w:ascii="Times New Roman" w:hAnsi="Times New Roman"/>
          <w:snapToGrid w:val="0"/>
          <w:sz w:val="22"/>
          <w:u w:val="single"/>
          <w:lang w:val="lt-LT"/>
        </w:rPr>
        <w:t>Vartojimo metodas</w:t>
      </w:r>
      <w:r w:rsidRPr="00CE0D87">
        <w:rPr>
          <w:rFonts w:ascii="Times New Roman" w:hAnsi="Times New Roman"/>
          <w:snapToGrid w:val="0"/>
          <w:sz w:val="22"/>
          <w:u w:val="single"/>
          <w:lang w:val="lt-LT"/>
        </w:rPr>
        <w:t xml:space="preserve"> </w:t>
      </w:r>
    </w:p>
    <w:p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Var</w:t>
      </w:r>
      <w:r w:rsidRPr="00CE0D87">
        <w:rPr>
          <w:rFonts w:ascii="Times New Roman" w:hAnsi="Times New Roman"/>
          <w:sz w:val="22"/>
          <w:szCs w:val="22"/>
          <w:lang w:val="lt-LT"/>
        </w:rPr>
        <w:t>toti per burną.</w:t>
      </w:r>
    </w:p>
    <w:p w:rsidR="00ED2494" w:rsidRPr="00756753" w:rsidRDefault="00ED2494" w:rsidP="00ED2494">
      <w:pPr>
        <w:pStyle w:val="Pavadinimas"/>
        <w:ind w:left="540" w:hanging="540"/>
        <w:jc w:val="both"/>
        <w:rPr>
          <w:rFonts w:ascii="Times New Roman" w:hAnsi="Times New Roman"/>
          <w:sz w:val="22"/>
          <w:lang w:val="lt-LT"/>
        </w:rPr>
      </w:pPr>
    </w:p>
    <w:p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4.3</w:t>
      </w:r>
      <w:r w:rsidRPr="00756753">
        <w:rPr>
          <w:rFonts w:ascii="Times New Roman" w:hAnsi="Times New Roman"/>
          <w:b/>
          <w:sz w:val="22"/>
          <w:lang w:val="lt-LT"/>
        </w:rPr>
        <w:tab/>
        <w:t>Kontraindikacijos</w:t>
      </w:r>
      <w:r w:rsidRPr="00756753">
        <w:rPr>
          <w:rFonts w:ascii="Times New Roman" w:hAnsi="Times New Roman"/>
          <w:sz w:val="22"/>
          <w:lang w:val="lt-LT"/>
        </w:rPr>
        <w:t xml:space="preserve"> </w:t>
      </w:r>
    </w:p>
    <w:p w:rsidR="00ED2494" w:rsidRPr="00756753" w:rsidRDefault="00ED2494" w:rsidP="00ED2494">
      <w:pPr>
        <w:pStyle w:val="Pavadinimas"/>
        <w:jc w:val="both"/>
        <w:rPr>
          <w:rFonts w:ascii="Times New Roman" w:hAnsi="Times New Roman"/>
          <w:sz w:val="22"/>
          <w:lang w:val="lt-LT"/>
        </w:rPr>
      </w:pPr>
    </w:p>
    <w:p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Padidėjęs jautrumas veikliajai arba bet kuriai 6.1 skyriuje nurodytai pagalbinei medžiagai.</w:t>
      </w:r>
    </w:p>
    <w:p w:rsidR="00ED2494" w:rsidRPr="00756753" w:rsidRDefault="00ED2494" w:rsidP="00ED2494">
      <w:pPr>
        <w:pStyle w:val="Pavadinimas"/>
        <w:jc w:val="both"/>
        <w:rPr>
          <w:rFonts w:ascii="Times New Roman" w:hAnsi="Times New Roman"/>
          <w:b/>
          <w:sz w:val="22"/>
          <w:lang w:val="lt-LT"/>
        </w:rPr>
      </w:pPr>
    </w:p>
    <w:p w:rsidR="00ED2494" w:rsidRPr="00756753" w:rsidRDefault="00ED2494" w:rsidP="00ED2494">
      <w:pPr>
        <w:pStyle w:val="Pavadinimas"/>
        <w:numPr>
          <w:ilvl w:val="1"/>
          <w:numId w:val="2"/>
        </w:numPr>
        <w:jc w:val="both"/>
        <w:rPr>
          <w:rFonts w:ascii="Times New Roman" w:hAnsi="Times New Roman"/>
          <w:b/>
          <w:sz w:val="22"/>
          <w:szCs w:val="22"/>
          <w:lang w:val="lt-LT"/>
        </w:rPr>
      </w:pPr>
      <w:r w:rsidRPr="00756753">
        <w:rPr>
          <w:rFonts w:ascii="Times New Roman" w:hAnsi="Times New Roman"/>
          <w:b/>
          <w:sz w:val="22"/>
          <w:szCs w:val="22"/>
          <w:lang w:val="lt-LT"/>
        </w:rPr>
        <w:t>Specialūs įspėjimai ir atsargumo priemonės</w:t>
      </w:r>
    </w:p>
    <w:p w:rsidR="00ED2494" w:rsidRPr="00756753" w:rsidRDefault="00ED2494" w:rsidP="00ED2494">
      <w:pPr>
        <w:pStyle w:val="Pavadinimas"/>
        <w:jc w:val="both"/>
        <w:rPr>
          <w:rFonts w:ascii="Times New Roman" w:hAnsi="Times New Roman"/>
          <w:b/>
          <w:i/>
          <w:sz w:val="22"/>
          <w:szCs w:val="22"/>
          <w:lang w:val="lt-LT"/>
        </w:rPr>
      </w:pPr>
    </w:p>
    <w:p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vartotini tik kartkartėmis. Reguliariai vartojamų kontraceptikų jie nepakeičia.</w:t>
      </w:r>
    </w:p>
    <w:p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nuo pastojimo apsaugo ne visada. Jeigu moteris nesaugaus lytinio akto laiko gerai nežino arba to paties ciklo metu kitą lytinį aktą turėjo daugiau nei prieš 72 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patikrinti, ar ji ne nėščia.</w:t>
      </w:r>
    </w:p>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b/>
          <w:sz w:val="22"/>
          <w:szCs w:val="22"/>
          <w:lang w:val="lt-LT"/>
        </w:rPr>
        <w:t xml:space="preserve">Jeigu </w:t>
      </w:r>
      <w:proofErr w:type="spellStart"/>
      <w:r w:rsidRPr="00756753">
        <w:rPr>
          <w:rFonts w:ascii="Times New Roman" w:hAnsi="Times New Roman"/>
          <w:b/>
          <w:sz w:val="22"/>
          <w:szCs w:val="22"/>
          <w:lang w:val="lt-LT"/>
        </w:rPr>
        <w:t>levonorgestrelio</w:t>
      </w:r>
      <w:proofErr w:type="spellEnd"/>
      <w:r w:rsidRPr="00756753">
        <w:rPr>
          <w:rFonts w:ascii="Times New Roman" w:hAnsi="Times New Roman"/>
          <w:b/>
          <w:sz w:val="22"/>
          <w:szCs w:val="22"/>
          <w:lang w:val="lt-LT"/>
        </w:rPr>
        <w:t xml:space="preserve"> pavartojusi moteris vis dėlto pastoja, būtina ištirti, ar nėra negimdinio nėštumo.</w:t>
      </w:r>
      <w:r w:rsidRPr="00756753">
        <w:rPr>
          <w:rFonts w:ascii="Times New Roman" w:hAnsi="Times New Roman"/>
          <w:sz w:val="22"/>
          <w:szCs w:val="22"/>
          <w:lang w:val="lt-LT"/>
        </w:rPr>
        <w:t xml:space="preserve"> Negimdinio nėštumo absoliutus pavojus turėtų būti mažas, nes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blokuoja ovuliaciją ir apvaisinimą. Nepaisant atsiradusio kraujavimo iš gimdos, negimdinis nėštumas gali tęstis. Todėl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nerekomenduojama vartoti pacientėms, kurioms yra negimdinio nėštumo pavojus (anksčiau sirgusioms </w:t>
      </w:r>
      <w:proofErr w:type="spellStart"/>
      <w:r w:rsidRPr="00756753">
        <w:rPr>
          <w:rFonts w:ascii="Times New Roman" w:hAnsi="Times New Roman"/>
          <w:sz w:val="22"/>
          <w:szCs w:val="22"/>
          <w:lang w:val="lt-LT"/>
        </w:rPr>
        <w:t>salpingitu</w:t>
      </w:r>
      <w:proofErr w:type="spellEnd"/>
      <w:r w:rsidRPr="00756753">
        <w:rPr>
          <w:rFonts w:ascii="Times New Roman" w:hAnsi="Times New Roman"/>
          <w:sz w:val="22"/>
          <w:szCs w:val="22"/>
          <w:lang w:val="lt-LT"/>
        </w:rPr>
        <w:t xml:space="preserve"> ar jei būta negimdinio nėštumo).</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Sunkia kepenų liga sergančioms moterims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gerti nerekomenduojama.</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yra sunkus </w:t>
      </w:r>
      <w:proofErr w:type="spellStart"/>
      <w:r w:rsidRPr="00756753">
        <w:rPr>
          <w:rFonts w:ascii="Times New Roman" w:hAnsi="Times New Roman"/>
          <w:sz w:val="22"/>
          <w:szCs w:val="22"/>
          <w:lang w:val="lt-LT"/>
        </w:rPr>
        <w:t>malabsorbcijos</w:t>
      </w:r>
      <w:proofErr w:type="spellEnd"/>
      <w:r w:rsidRPr="00756753">
        <w:rPr>
          <w:rFonts w:ascii="Times New Roman" w:hAnsi="Times New Roman"/>
          <w:sz w:val="22"/>
          <w:szCs w:val="22"/>
          <w:lang w:val="lt-LT"/>
        </w:rPr>
        <w:t xml:space="preserve"> sindromas, pvz., Krono liga,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veiksmingumas gali būti mažesnis. </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Šiame vaistiniame preparate yra laktozės </w:t>
      </w:r>
      <w:proofErr w:type="spellStart"/>
      <w:r w:rsidRPr="00756753">
        <w:rPr>
          <w:rFonts w:ascii="Times New Roman" w:hAnsi="Times New Roman"/>
          <w:sz w:val="22"/>
          <w:szCs w:val="22"/>
          <w:lang w:val="lt-LT"/>
        </w:rPr>
        <w:t>monohidrato</w:t>
      </w:r>
      <w:proofErr w:type="spellEnd"/>
      <w:r w:rsidRPr="00756753">
        <w:rPr>
          <w:rFonts w:ascii="Times New Roman" w:hAnsi="Times New Roman"/>
          <w:sz w:val="22"/>
          <w:szCs w:val="22"/>
          <w:lang w:val="lt-LT"/>
        </w:rPr>
        <w:t>.</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Šio vaistinio preparato negalima vartoti pacientėms, kurioms nustatytas retas paveldimas sutrikimas – </w:t>
      </w:r>
      <w:proofErr w:type="spellStart"/>
      <w:r w:rsidRPr="00756753">
        <w:rPr>
          <w:rFonts w:ascii="Times New Roman" w:hAnsi="Times New Roman"/>
          <w:sz w:val="22"/>
          <w:szCs w:val="22"/>
          <w:lang w:val="lt-LT"/>
        </w:rPr>
        <w:t>galaktozės</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netoleravimas</w:t>
      </w:r>
      <w:proofErr w:type="spellEnd"/>
      <w:r w:rsidRPr="00756753">
        <w:rPr>
          <w:rFonts w:ascii="Times New Roman" w:hAnsi="Times New Roman"/>
          <w:sz w:val="22"/>
          <w:szCs w:val="22"/>
          <w:lang w:val="lt-LT"/>
        </w:rPr>
        <w:t xml:space="preserve">, visiškas laktazės stygius arba gliukozės ir </w:t>
      </w:r>
      <w:proofErr w:type="spellStart"/>
      <w:r w:rsidRPr="00756753">
        <w:rPr>
          <w:rFonts w:ascii="Times New Roman" w:hAnsi="Times New Roman"/>
          <w:sz w:val="22"/>
          <w:szCs w:val="22"/>
          <w:lang w:val="lt-LT"/>
        </w:rPr>
        <w:t>galaktozės</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malabsorbcija</w:t>
      </w:r>
      <w:proofErr w:type="spellEnd"/>
      <w:r w:rsidRPr="00756753">
        <w:rPr>
          <w:rFonts w:ascii="Times New Roman" w:hAnsi="Times New Roman"/>
          <w:sz w:val="22"/>
          <w:szCs w:val="22"/>
          <w:lang w:val="lt-LT"/>
        </w:rPr>
        <w:t xml:space="preserve">. </w:t>
      </w:r>
    </w:p>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Pavartojus ESCAPELLE,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pavartojimo reguliariai hormoninių kontraceptikų geriančiai pacientei įprastiniu laiku mėnesinių nebūna, būtina patikrinti, ar ji ne nėščia. </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Vieno ciklo metu pakartotinai gerti nerekomenduojama, kadangi gali sutrikti ciklas. </w:t>
      </w:r>
    </w:p>
    <w:p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bCs/>
          <w:iCs/>
          <w:sz w:val="22"/>
          <w:szCs w:val="22"/>
          <w:lang w:val="lt-LT"/>
        </w:rPr>
        <w:t>Riboti ir negalutiniai  duomenys rodo, kad ESCAPELLE veiksmingumas gali sumažėti  didėjant kūno masės indeksui (KMI) (žr. 5.1</w:t>
      </w:r>
      <w:r>
        <w:rPr>
          <w:rFonts w:ascii="Times New Roman" w:hAnsi="Times New Roman"/>
          <w:bCs/>
          <w:iCs/>
          <w:sz w:val="22"/>
          <w:szCs w:val="22"/>
          <w:lang w:val="lt-LT"/>
        </w:rPr>
        <w:t xml:space="preserve"> ir 5.2</w:t>
      </w:r>
      <w:r w:rsidRPr="00CE0D87">
        <w:rPr>
          <w:rFonts w:ascii="Times New Roman" w:hAnsi="Times New Roman"/>
          <w:bCs/>
          <w:iCs/>
          <w:sz w:val="22"/>
          <w:szCs w:val="22"/>
          <w:lang w:val="lt-LT"/>
        </w:rPr>
        <w:t xml:space="preserve"> skyri</w:t>
      </w:r>
      <w:r>
        <w:rPr>
          <w:rFonts w:ascii="Times New Roman" w:hAnsi="Times New Roman"/>
          <w:bCs/>
          <w:iCs/>
          <w:sz w:val="22"/>
          <w:szCs w:val="22"/>
          <w:lang w:val="lt-LT"/>
        </w:rPr>
        <w:t>us</w:t>
      </w:r>
      <w:r w:rsidRPr="00CE0D87">
        <w:rPr>
          <w:rFonts w:ascii="Times New Roman" w:hAnsi="Times New Roman"/>
          <w:bCs/>
          <w:iCs/>
          <w:sz w:val="22"/>
          <w:szCs w:val="22"/>
          <w:lang w:val="lt-LT"/>
        </w:rPr>
        <w:t>). Visoms moterims skubioji kontracepcija turi būti vartojama kiek galima greičiau po lytinio akto, kurio metu nebuvo naudotasi kontraceptinėmis priemonėmis, nepriklausomai nuo moters kūno masės ar KMI.</w:t>
      </w:r>
    </w:p>
    <w:p w:rsidR="00ED2494" w:rsidRPr="00CE0D87" w:rsidRDefault="00ED2494" w:rsidP="00ED2494">
      <w:pPr>
        <w:pStyle w:val="Pavadinimas"/>
        <w:jc w:val="left"/>
        <w:rPr>
          <w:rFonts w:ascii="Times New Roman" w:hAnsi="Times New Roman"/>
          <w:sz w:val="22"/>
          <w:szCs w:val="22"/>
          <w:lang w:val="lt-LT"/>
        </w:rPr>
      </w:pPr>
      <w:proofErr w:type="spellStart"/>
      <w:r w:rsidRPr="00CE0D87">
        <w:rPr>
          <w:rFonts w:ascii="Times New Roman" w:hAnsi="Times New Roman"/>
          <w:sz w:val="22"/>
          <w:szCs w:val="22"/>
          <w:lang w:val="lt-LT"/>
        </w:rPr>
        <w:t>Levonorgestrelio</w:t>
      </w:r>
      <w:proofErr w:type="spellEnd"/>
      <w:r w:rsidRPr="00CE0D87">
        <w:rPr>
          <w:rFonts w:ascii="Times New Roman" w:hAnsi="Times New Roman"/>
          <w:sz w:val="22"/>
          <w:szCs w:val="22"/>
          <w:lang w:val="lt-LT"/>
        </w:rPr>
        <w:t xml:space="preserve">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Skubios pagalbos kontraceptikas neatstoja apsaugos nuo lytiniu būdu plintančių ligų priemonių. </w:t>
      </w:r>
    </w:p>
    <w:p w:rsidR="00ED2494" w:rsidRPr="00CE0D87" w:rsidRDefault="00ED2494" w:rsidP="00ED2494">
      <w:pPr>
        <w:pStyle w:val="Pavadinimas"/>
        <w:jc w:val="both"/>
        <w:rPr>
          <w:rFonts w:ascii="Times New Roman" w:hAnsi="Times New Roman"/>
          <w:b/>
          <w:sz w:val="22"/>
          <w:szCs w:val="22"/>
          <w:lang w:val="lt-LT"/>
        </w:rPr>
      </w:pPr>
    </w:p>
    <w:p w:rsidR="00ED2494" w:rsidRPr="00756753" w:rsidRDefault="00ED2494" w:rsidP="00ED2494">
      <w:pPr>
        <w:pStyle w:val="Pavadinimas"/>
        <w:ind w:left="540" w:hanging="540"/>
        <w:jc w:val="both"/>
        <w:rPr>
          <w:rFonts w:ascii="Times New Roman" w:hAnsi="Times New Roman"/>
          <w:b/>
          <w:sz w:val="22"/>
          <w:lang w:val="lt-LT"/>
        </w:rPr>
      </w:pPr>
      <w:r w:rsidRPr="00756753">
        <w:rPr>
          <w:rFonts w:ascii="Times New Roman" w:hAnsi="Times New Roman"/>
          <w:b/>
          <w:sz w:val="22"/>
          <w:lang w:val="lt-LT"/>
        </w:rPr>
        <w:t>4.5</w:t>
      </w:r>
      <w:r w:rsidRPr="00756753">
        <w:rPr>
          <w:rFonts w:ascii="Times New Roman" w:hAnsi="Times New Roman"/>
          <w:b/>
          <w:sz w:val="22"/>
          <w:lang w:val="lt-LT"/>
        </w:rPr>
        <w:tab/>
        <w:t>Sąveika su kitais vaistiniais preparatais ir kitokia sąveika</w:t>
      </w:r>
    </w:p>
    <w:p w:rsidR="00ED2494" w:rsidRPr="00756753" w:rsidRDefault="00ED2494" w:rsidP="00ED2494">
      <w:pPr>
        <w:pStyle w:val="Pavadinimas"/>
        <w:jc w:val="both"/>
        <w:rPr>
          <w:rFonts w:ascii="Times New Roman" w:hAnsi="Times New Roman"/>
          <w:sz w:val="22"/>
          <w:lang w:val="lt-LT"/>
        </w:rPr>
      </w:pPr>
    </w:p>
    <w:p w:rsidR="00ED2494" w:rsidRPr="00756753" w:rsidRDefault="00ED2494" w:rsidP="00ED2494">
      <w:pPr>
        <w:spacing w:after="140" w:line="280" w:lineRule="atLeast"/>
        <w:rPr>
          <w:rFonts w:ascii="Times New Roman" w:eastAsia="Verdana" w:hAnsi="Times New Roman"/>
          <w:sz w:val="22"/>
          <w:lang w:val="lt-LT"/>
        </w:rPr>
      </w:pP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metabolizmas sustiprėja, jei kartu vartojama kepenų fermentų </w:t>
      </w:r>
      <w:proofErr w:type="spellStart"/>
      <w:r w:rsidRPr="00756753">
        <w:rPr>
          <w:rFonts w:ascii="Times New Roman" w:hAnsi="Times New Roman"/>
          <w:sz w:val="22"/>
          <w:lang w:val="lt-LT"/>
        </w:rPr>
        <w:t>induktorių</w:t>
      </w:r>
      <w:proofErr w:type="spellEnd"/>
      <w:r w:rsidRPr="00756753">
        <w:rPr>
          <w:rFonts w:ascii="Times New Roman" w:hAnsi="Times New Roman"/>
          <w:sz w:val="22"/>
          <w:lang w:val="lt-LT"/>
        </w:rPr>
        <w:t>,</w:t>
      </w:r>
      <w:r w:rsidRPr="00756753">
        <w:rPr>
          <w:rFonts w:ascii="Times New Roman" w:eastAsia="Verdana" w:hAnsi="Times New Roman"/>
          <w:sz w:val="22"/>
          <w:lang w:val="lt-LT"/>
        </w:rPr>
        <w:t xml:space="preserve"> daugiausia CYP3A4 fermentų </w:t>
      </w:r>
      <w:proofErr w:type="spellStart"/>
      <w:r w:rsidRPr="00756753">
        <w:rPr>
          <w:rFonts w:ascii="Times New Roman" w:eastAsia="Verdana" w:hAnsi="Times New Roman"/>
          <w:sz w:val="22"/>
          <w:lang w:val="lt-LT"/>
        </w:rPr>
        <w:t>induktorių</w:t>
      </w:r>
      <w:proofErr w:type="spellEnd"/>
      <w:r w:rsidRPr="00756753">
        <w:rPr>
          <w:rFonts w:ascii="Times New Roman" w:eastAsia="Verdana" w:hAnsi="Times New Roman"/>
          <w:sz w:val="22"/>
          <w:lang w:val="lt-LT"/>
        </w:rPr>
        <w:t xml:space="preserve">. Nustatyta, kad kartu vartojant  </w:t>
      </w:r>
      <w:proofErr w:type="spellStart"/>
      <w:r w:rsidRPr="00756753">
        <w:rPr>
          <w:rFonts w:ascii="Times New Roman" w:eastAsia="Verdana" w:hAnsi="Times New Roman"/>
          <w:sz w:val="22"/>
          <w:lang w:val="lt-LT"/>
        </w:rPr>
        <w:t>efavirenzo</w:t>
      </w:r>
      <w:proofErr w:type="spellEnd"/>
      <w:r w:rsidRPr="00756753">
        <w:rPr>
          <w:rFonts w:ascii="Times New Roman" w:eastAsia="Verdana" w:hAnsi="Times New Roman"/>
          <w:sz w:val="22"/>
          <w:lang w:val="lt-LT"/>
        </w:rPr>
        <w:t xml:space="preserve">, </w:t>
      </w:r>
      <w:proofErr w:type="spellStart"/>
      <w:r w:rsidRPr="00756753">
        <w:rPr>
          <w:rFonts w:ascii="Times New Roman" w:eastAsia="Verdana" w:hAnsi="Times New Roman"/>
          <w:sz w:val="22"/>
          <w:lang w:val="lt-LT"/>
        </w:rPr>
        <w:t>levonorgestrelio</w:t>
      </w:r>
      <w:proofErr w:type="spellEnd"/>
      <w:r w:rsidRPr="00756753">
        <w:rPr>
          <w:rFonts w:ascii="Times New Roman" w:eastAsia="Verdana" w:hAnsi="Times New Roman"/>
          <w:sz w:val="22"/>
          <w:lang w:val="lt-LT"/>
        </w:rPr>
        <w:t xml:space="preserve"> koncentracija plazmoje (AUC) sumažėja maždaug 50%. </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Vaistai, panašiu mastu galintys mažinti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koncentraciją plazmoje, yra šie: barbitūratai (įskaitant </w:t>
      </w:r>
      <w:proofErr w:type="spellStart"/>
      <w:r w:rsidRPr="00756753">
        <w:rPr>
          <w:rFonts w:ascii="Times New Roman" w:hAnsi="Times New Roman"/>
          <w:sz w:val="22"/>
          <w:lang w:val="lt-LT"/>
        </w:rPr>
        <w:t>primidoną</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fenitoinas</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karbamazepinas</w:t>
      </w:r>
      <w:proofErr w:type="spellEnd"/>
      <w:r w:rsidRPr="00756753">
        <w:rPr>
          <w:rFonts w:ascii="Times New Roman" w:hAnsi="Times New Roman"/>
          <w:sz w:val="22"/>
          <w:lang w:val="lt-LT"/>
        </w:rPr>
        <w:t>, žoliniai preparatai, kurių sudėtyje yra paprastosios jonažolės (</w:t>
      </w:r>
      <w:proofErr w:type="spellStart"/>
      <w:r w:rsidRPr="00756753">
        <w:rPr>
          <w:rFonts w:ascii="Times New Roman" w:hAnsi="Times New Roman"/>
          <w:sz w:val="22"/>
          <w:lang w:val="lt-LT"/>
        </w:rPr>
        <w:t>Hypericum</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perforatum</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rifampicinas</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ritonaviras</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rifabutinas</w:t>
      </w:r>
      <w:proofErr w:type="spellEnd"/>
      <w:r w:rsidRPr="00756753">
        <w:rPr>
          <w:rFonts w:ascii="Times New Roman" w:hAnsi="Times New Roman"/>
          <w:sz w:val="22"/>
          <w:lang w:val="lt-LT"/>
        </w:rPr>
        <w:t xml:space="preserve"> ir </w:t>
      </w:r>
      <w:proofErr w:type="spellStart"/>
      <w:r w:rsidRPr="00756753">
        <w:rPr>
          <w:rFonts w:ascii="Times New Roman" w:hAnsi="Times New Roman"/>
          <w:sz w:val="22"/>
          <w:lang w:val="lt-LT"/>
        </w:rPr>
        <w:t>grizeofulvinas</w:t>
      </w:r>
      <w:proofErr w:type="spellEnd"/>
      <w:r w:rsidRPr="00756753">
        <w:rPr>
          <w:rFonts w:ascii="Times New Roman" w:hAnsi="Times New Roman"/>
          <w:sz w:val="22"/>
          <w:lang w:val="lt-LT"/>
        </w:rPr>
        <w:t xml:space="preserve">. </w:t>
      </w:r>
    </w:p>
    <w:p w:rsidR="00ED2494" w:rsidRPr="00756753" w:rsidRDefault="00ED2494" w:rsidP="00ED2494">
      <w:pPr>
        <w:spacing w:after="140" w:line="280" w:lineRule="atLeast"/>
        <w:rPr>
          <w:rFonts w:ascii="Times New Roman" w:eastAsia="Verdana" w:hAnsi="Times New Roman"/>
          <w:sz w:val="22"/>
          <w:u w:val="single"/>
          <w:lang w:val="lt-LT"/>
        </w:rPr>
      </w:pPr>
    </w:p>
    <w:p w:rsidR="00ED2494" w:rsidRPr="00756753" w:rsidRDefault="00ED2494" w:rsidP="00ED2494">
      <w:pPr>
        <w:spacing w:after="140" w:line="280" w:lineRule="atLeast"/>
        <w:rPr>
          <w:rFonts w:ascii="Times New Roman" w:eastAsia="SimSun" w:hAnsi="Times New Roman"/>
          <w:sz w:val="22"/>
          <w:szCs w:val="22"/>
          <w:lang w:val="lt-LT" w:eastAsia="zh-CN"/>
        </w:rPr>
      </w:pPr>
      <w:r w:rsidRPr="00756753">
        <w:rPr>
          <w:rFonts w:ascii="Times New Roman" w:eastAsia="Verdana" w:hAnsi="Times New Roman"/>
          <w:sz w:val="22"/>
          <w:lang w:val="lt-LT"/>
        </w:rPr>
        <w:t xml:space="preserve">Moterims, praėjusių 4 savaičių laikotarpiu vartojusioms fermentų </w:t>
      </w:r>
      <w:proofErr w:type="spellStart"/>
      <w:r w:rsidRPr="00756753">
        <w:rPr>
          <w:rFonts w:ascii="Times New Roman" w:eastAsia="Verdana" w:hAnsi="Times New Roman"/>
          <w:sz w:val="22"/>
          <w:lang w:val="lt-LT"/>
        </w:rPr>
        <w:t>induktorių</w:t>
      </w:r>
      <w:proofErr w:type="spellEnd"/>
      <w:r w:rsidRPr="00756753">
        <w:rPr>
          <w:rFonts w:ascii="Times New Roman" w:eastAsia="Verdana" w:hAnsi="Times New Roman"/>
          <w:sz w:val="22"/>
          <w:lang w:val="lt-LT"/>
        </w:rPr>
        <w:t>, ir kurioms reikia skubios kontracepcijos, reikia apsvarstyti nehormoninį skubios kontracepcijos metodą, pvz.,</w:t>
      </w:r>
      <w:r w:rsidRPr="00756753">
        <w:rPr>
          <w:rFonts w:ascii="Times New Roman" w:eastAsia="SimSun" w:hAnsi="Times New Roman"/>
          <w:sz w:val="22"/>
          <w:szCs w:val="22"/>
          <w:lang w:val="lt-LT" w:eastAsia="zh-CN"/>
        </w:rPr>
        <w:t xml:space="preserve"> vartojamą į </w:t>
      </w:r>
      <w:r w:rsidRPr="00756753">
        <w:rPr>
          <w:rFonts w:ascii="Times New Roman" w:eastAsia="SimSun" w:hAnsi="Times New Roman"/>
          <w:sz w:val="22"/>
          <w:szCs w:val="22"/>
          <w:lang w:val="lt-LT" w:eastAsia="zh-CN"/>
        </w:rPr>
        <w:lastRenderedPageBreak/>
        <w:t xml:space="preserve">gimdos ertmę vario turinčią sistemą. Moterims, nenorinčioms ar negalinčioms naudoti minėtos vario turinčios sistemos, galima rinktis kitą galimybę –pavartoti dvigubą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dozę (</w:t>
      </w:r>
      <w:proofErr w:type="spellStart"/>
      <w:r w:rsidRPr="00756753">
        <w:rPr>
          <w:rFonts w:ascii="Times New Roman" w:eastAsia="SimSun" w:hAnsi="Times New Roman"/>
          <w:sz w:val="22"/>
          <w:szCs w:val="22"/>
          <w:lang w:val="lt-LT" w:eastAsia="zh-CN"/>
        </w:rPr>
        <w:t>t.y</w:t>
      </w:r>
      <w:proofErr w:type="spellEnd"/>
      <w:r w:rsidRPr="00756753">
        <w:rPr>
          <w:rFonts w:ascii="Times New Roman" w:eastAsia="SimSun" w:hAnsi="Times New Roman"/>
          <w:sz w:val="22"/>
          <w:szCs w:val="22"/>
          <w:lang w:val="lt-LT" w:eastAsia="zh-CN"/>
        </w:rPr>
        <w:t xml:space="preserve">., 3000 </w:t>
      </w:r>
      <w:proofErr w:type="spellStart"/>
      <w:r w:rsidRPr="00756753">
        <w:rPr>
          <w:rFonts w:ascii="Times New Roman" w:eastAsia="SimSun" w:hAnsi="Times New Roman"/>
          <w:sz w:val="22"/>
          <w:szCs w:val="22"/>
          <w:lang w:val="lt-LT" w:eastAsia="zh-CN"/>
        </w:rPr>
        <w:t>mikrogramų</w:t>
      </w:r>
      <w:proofErr w:type="spellEnd"/>
      <w:r w:rsidRPr="00756753">
        <w:rPr>
          <w:rFonts w:ascii="Times New Roman" w:eastAsia="SimSun" w:hAnsi="Times New Roman"/>
          <w:sz w:val="22"/>
          <w:szCs w:val="22"/>
          <w:lang w:val="lt-LT" w:eastAsia="zh-CN"/>
        </w:rPr>
        <w:t xml:space="preserve">  per 72 val. po nesaugaus lytinio akto), nors šis specifinis derinys (dviguba </w:t>
      </w:r>
      <w:proofErr w:type="spellStart"/>
      <w:r w:rsidRPr="00756753">
        <w:rPr>
          <w:rFonts w:ascii="Times New Roman" w:eastAsia="SimSun" w:hAnsi="Times New Roman"/>
          <w:sz w:val="22"/>
          <w:szCs w:val="22"/>
          <w:lang w:val="lt-LT" w:eastAsia="zh-CN"/>
        </w:rPr>
        <w:t>levonorgestrelio</w:t>
      </w:r>
      <w:proofErr w:type="spellEnd"/>
      <w:r w:rsidRPr="00756753">
        <w:rPr>
          <w:rFonts w:ascii="Times New Roman" w:eastAsia="SimSun" w:hAnsi="Times New Roman"/>
          <w:sz w:val="22"/>
          <w:szCs w:val="22"/>
          <w:lang w:val="lt-LT" w:eastAsia="zh-CN"/>
        </w:rPr>
        <w:t xml:space="preserve"> dozė kartu su kepenų fermentų </w:t>
      </w:r>
      <w:proofErr w:type="spellStart"/>
      <w:r w:rsidRPr="00756753">
        <w:rPr>
          <w:rFonts w:ascii="Times New Roman" w:eastAsia="SimSun" w:hAnsi="Times New Roman"/>
          <w:sz w:val="22"/>
          <w:szCs w:val="22"/>
          <w:lang w:val="lt-LT" w:eastAsia="zh-CN"/>
        </w:rPr>
        <w:t>induktoriais</w:t>
      </w:r>
      <w:proofErr w:type="spellEnd"/>
      <w:r w:rsidRPr="00756753">
        <w:rPr>
          <w:rFonts w:ascii="Times New Roman" w:eastAsia="SimSun" w:hAnsi="Times New Roman"/>
          <w:sz w:val="22"/>
          <w:szCs w:val="22"/>
          <w:lang w:val="lt-LT" w:eastAsia="zh-CN"/>
        </w:rPr>
        <w:t xml:space="preserve">) nėra tirtas. </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Vaistiniai preparatai, kurių sudėtyje yra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gali slopinti </w:t>
      </w:r>
      <w:proofErr w:type="spellStart"/>
      <w:r w:rsidRPr="00756753">
        <w:rPr>
          <w:rFonts w:ascii="Times New Roman" w:hAnsi="Times New Roman"/>
          <w:sz w:val="22"/>
          <w:lang w:val="lt-LT"/>
        </w:rPr>
        <w:t>ciklosporino</w:t>
      </w:r>
      <w:proofErr w:type="spellEnd"/>
      <w:r w:rsidRPr="00756753">
        <w:rPr>
          <w:rFonts w:ascii="Times New Roman" w:hAnsi="Times New Roman"/>
          <w:sz w:val="22"/>
          <w:lang w:val="lt-LT"/>
        </w:rPr>
        <w:t xml:space="preserve"> metabolizmą ir didinti šio vaisto </w:t>
      </w:r>
      <w:proofErr w:type="spellStart"/>
      <w:r w:rsidRPr="00756753">
        <w:rPr>
          <w:rFonts w:ascii="Times New Roman" w:hAnsi="Times New Roman"/>
          <w:sz w:val="22"/>
          <w:lang w:val="lt-LT"/>
        </w:rPr>
        <w:t>toksiškumo</w:t>
      </w:r>
      <w:proofErr w:type="spellEnd"/>
      <w:r w:rsidRPr="00756753">
        <w:rPr>
          <w:rFonts w:ascii="Times New Roman" w:hAnsi="Times New Roman"/>
          <w:sz w:val="22"/>
          <w:lang w:val="lt-LT"/>
        </w:rPr>
        <w:t xml:space="preserve"> pavojų.</w:t>
      </w:r>
    </w:p>
    <w:p w:rsidR="00ED2494" w:rsidRPr="00756753" w:rsidRDefault="00ED2494" w:rsidP="00ED2494">
      <w:pPr>
        <w:pStyle w:val="Pavadinimas"/>
        <w:jc w:val="left"/>
        <w:rPr>
          <w:rFonts w:ascii="Times New Roman" w:hAnsi="Times New Roman"/>
          <w:sz w:val="22"/>
          <w:lang w:val="lt-LT"/>
        </w:rPr>
      </w:pPr>
    </w:p>
    <w:p w:rsidR="00ED2494" w:rsidRPr="00756753" w:rsidRDefault="00ED2494" w:rsidP="00ED2494">
      <w:pPr>
        <w:pStyle w:val="Pavadinimas"/>
        <w:ind w:left="540" w:hanging="540"/>
        <w:jc w:val="left"/>
        <w:rPr>
          <w:rFonts w:ascii="Times New Roman" w:hAnsi="Times New Roman"/>
          <w:b/>
          <w:i/>
          <w:sz w:val="22"/>
          <w:lang w:val="lt-LT"/>
        </w:rPr>
      </w:pPr>
      <w:r w:rsidRPr="00756753">
        <w:rPr>
          <w:rFonts w:ascii="Times New Roman" w:hAnsi="Times New Roman"/>
          <w:b/>
          <w:sz w:val="22"/>
          <w:lang w:val="lt-LT"/>
        </w:rPr>
        <w:t>4.6</w:t>
      </w:r>
      <w:r w:rsidRPr="00756753">
        <w:rPr>
          <w:rFonts w:ascii="Times New Roman" w:hAnsi="Times New Roman"/>
          <w:b/>
          <w:sz w:val="22"/>
          <w:lang w:val="lt-LT"/>
        </w:rPr>
        <w:tab/>
        <w:t>Vaisingumas, nėštumo ir žindymo laikotarpis</w:t>
      </w:r>
    </w:p>
    <w:p w:rsidR="00ED2494" w:rsidRPr="00756753" w:rsidRDefault="00ED2494" w:rsidP="00ED2494">
      <w:pPr>
        <w:pStyle w:val="Pavadinimas"/>
        <w:jc w:val="left"/>
        <w:rPr>
          <w:rFonts w:ascii="Times New Roman" w:hAnsi="Times New Roman"/>
          <w:i/>
          <w:sz w:val="22"/>
          <w:lang w:val="lt-LT"/>
        </w:rPr>
      </w:pPr>
    </w:p>
    <w:p w:rsidR="00ED2494" w:rsidRPr="00756753" w:rsidRDefault="00ED2494" w:rsidP="00ED2494">
      <w:pPr>
        <w:pStyle w:val="Pavadinimas"/>
        <w:jc w:val="left"/>
        <w:rPr>
          <w:rFonts w:ascii="Times New Roman" w:hAnsi="Times New Roman"/>
          <w:i/>
          <w:sz w:val="22"/>
          <w:lang w:val="lt-LT"/>
        </w:rPr>
      </w:pPr>
      <w:r w:rsidRPr="00756753">
        <w:rPr>
          <w:rFonts w:ascii="Times New Roman" w:hAnsi="Times New Roman"/>
          <w:i/>
          <w:sz w:val="22"/>
          <w:lang w:val="lt-LT"/>
        </w:rPr>
        <w:t>Nėštumas</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Nėščioms moterims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skirti negalima. Nėštumo šis vaistinis preparatas nenutraukia. Negausių epidemiologinių tyrimų duomenys rodo, jog vartojusių ESCAPELLE moterų, kurios pastojo, vaisiui žalingo poveikio nepasireiškė, tačiau neturima jokių duomenų apie tai, kokias pasekmes gali sukelti didesnės kaip 1,5 mg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dozės ( žr. 5.3 skyrių).</w:t>
      </w:r>
    </w:p>
    <w:p w:rsidR="00ED2494" w:rsidRPr="00756753" w:rsidRDefault="00ED2494" w:rsidP="00ED2494">
      <w:pPr>
        <w:pStyle w:val="Pavadinimas"/>
        <w:jc w:val="both"/>
        <w:rPr>
          <w:rFonts w:ascii="Times New Roman" w:hAnsi="Times New Roman"/>
          <w:i/>
          <w:sz w:val="22"/>
          <w:szCs w:val="22"/>
          <w:lang w:val="lt-LT"/>
        </w:rPr>
      </w:pPr>
    </w:p>
    <w:p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Žindymas </w:t>
      </w:r>
    </w:p>
    <w:p w:rsidR="00ED2494" w:rsidRPr="00756753" w:rsidRDefault="00ED2494" w:rsidP="00ED2494">
      <w:pPr>
        <w:pStyle w:val="Pavadinimas"/>
        <w:jc w:val="left"/>
        <w:rPr>
          <w:rFonts w:ascii="Times New Roman" w:hAnsi="Times New Roman"/>
          <w:sz w:val="22"/>
          <w:szCs w:val="22"/>
          <w:lang w:val="lt-LT"/>
        </w:rPr>
      </w:pP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patenka į motinos pieną. Jeigu ESCAPELLE moteris išgeria tuoj pat po žindymo ir po to mažiausiai 8 valandas kūdikio nežindo, galimas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poveikis kūdikiui mažėja. </w:t>
      </w:r>
    </w:p>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both"/>
        <w:rPr>
          <w:rFonts w:ascii="Times New Roman" w:hAnsi="Times New Roman"/>
          <w:i/>
          <w:sz w:val="22"/>
          <w:szCs w:val="22"/>
          <w:lang w:val="lt-LT"/>
        </w:rPr>
      </w:pPr>
      <w:r w:rsidRPr="00756753">
        <w:rPr>
          <w:rFonts w:ascii="Times New Roman" w:hAnsi="Times New Roman"/>
          <w:i/>
          <w:sz w:val="22"/>
          <w:szCs w:val="22"/>
          <w:lang w:val="lt-LT"/>
        </w:rPr>
        <w:t>Vaisingumas</w:t>
      </w:r>
    </w:p>
    <w:p w:rsidR="00ED2494" w:rsidRPr="00756753" w:rsidRDefault="00ED2494" w:rsidP="00ED2494">
      <w:pPr>
        <w:pStyle w:val="Pavadinimas"/>
        <w:jc w:val="both"/>
        <w:rPr>
          <w:rFonts w:ascii="Times New Roman" w:hAnsi="Times New Roman"/>
          <w:sz w:val="22"/>
          <w:szCs w:val="22"/>
          <w:lang w:val="lt-LT"/>
        </w:rPr>
      </w:pP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didina ciklo sutrikimų galimybę, todėl kartais ovuliacija gali įvykti anksčiau arba vėliau, ir vaisingų dienų datos gali kisti. Kaip ilgai tęsiasi pavartoto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poveikis vaisingumui, duomenų neturima, tačiau tikimasi, kad vaisingumas atsistato greitai, todėl skubiai kontracepcijai pavartojus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reikėtų kaip galima greičiau pradėti arba tęsti reguliariai geriamų kontraceptikų vartojimą.</w:t>
      </w:r>
    </w:p>
    <w:p w:rsidR="00ED2494" w:rsidRPr="00756753" w:rsidRDefault="00ED2494" w:rsidP="00ED2494">
      <w:pPr>
        <w:pStyle w:val="Pavadinimas"/>
        <w:jc w:val="both"/>
        <w:rPr>
          <w:rFonts w:ascii="Times New Roman" w:hAnsi="Times New Roman"/>
          <w:i/>
          <w:sz w:val="22"/>
          <w:szCs w:val="22"/>
          <w:lang w:val="lt-LT"/>
        </w:rPr>
      </w:pPr>
    </w:p>
    <w:p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4.7</w:t>
      </w:r>
      <w:r w:rsidRPr="00756753">
        <w:rPr>
          <w:rFonts w:ascii="Times New Roman" w:hAnsi="Times New Roman"/>
          <w:b/>
          <w:sz w:val="22"/>
          <w:szCs w:val="22"/>
          <w:lang w:val="lt-LT"/>
        </w:rPr>
        <w:tab/>
        <w:t>Poveikis gebėjimui vairuoti ir valdyti mechanizmus</w:t>
      </w:r>
    </w:p>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Poveikis gebėjimui vairuoti ir valdyti mechanizmus netirtas.</w:t>
      </w:r>
    </w:p>
    <w:p w:rsidR="00ED2494" w:rsidRPr="00756753" w:rsidRDefault="00ED2494" w:rsidP="00ED2494">
      <w:pPr>
        <w:pStyle w:val="Pavadinimas"/>
        <w:jc w:val="both"/>
        <w:rPr>
          <w:rFonts w:ascii="Times New Roman" w:hAnsi="Times New Roman"/>
          <w:b/>
          <w:sz w:val="22"/>
          <w:szCs w:val="22"/>
          <w:lang w:val="lt-LT"/>
        </w:rPr>
      </w:pPr>
    </w:p>
    <w:p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4.8</w:t>
      </w:r>
      <w:r w:rsidRPr="00756753">
        <w:rPr>
          <w:rFonts w:ascii="Times New Roman" w:hAnsi="Times New Roman"/>
          <w:b/>
          <w:sz w:val="22"/>
          <w:szCs w:val="22"/>
          <w:lang w:val="lt-LT"/>
        </w:rPr>
        <w:tab/>
        <w:t>Nepageidaujamas poveikis</w:t>
      </w:r>
      <w:r w:rsidRPr="00756753">
        <w:rPr>
          <w:rFonts w:ascii="Times New Roman" w:hAnsi="Times New Roman"/>
          <w:sz w:val="22"/>
          <w:szCs w:val="22"/>
          <w:lang w:val="lt-LT"/>
        </w:rPr>
        <w:t xml:space="preserve"> </w:t>
      </w:r>
    </w:p>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 xml:space="preserve">Dažniausiai pasireiškiantis nepageidaujamas poveikis yra pykinimas. </w:t>
      </w:r>
    </w:p>
    <w:p w:rsidR="00ED2494" w:rsidRPr="00756753" w:rsidRDefault="00ED2494" w:rsidP="00ED2494">
      <w:pPr>
        <w:pStyle w:val="Pavadinimas"/>
        <w:jc w:val="both"/>
        <w:rPr>
          <w:rFonts w:ascii="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4"/>
        <w:gridCol w:w="2894"/>
        <w:gridCol w:w="2894"/>
      </w:tblGrid>
      <w:tr w:rsidR="00ED2494" w:rsidRPr="00CE0D87" w:rsidTr="00D84702">
        <w:trPr>
          <w:cantSplit/>
        </w:trPr>
        <w:tc>
          <w:tcPr>
            <w:tcW w:w="180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b/>
                <w:sz w:val="22"/>
                <w:szCs w:val="22"/>
                <w:lang w:val="lt-LT"/>
              </w:rPr>
              <w:t xml:space="preserve">Organų sistemų klasė </w:t>
            </w:r>
          </w:p>
          <w:p w:rsidR="00ED2494" w:rsidRPr="00756753" w:rsidRDefault="00ED2494" w:rsidP="00D84702">
            <w:pPr>
              <w:rPr>
                <w:rFonts w:ascii="Times New Roman" w:hAnsi="Times New Roman"/>
                <w:b/>
                <w:sz w:val="22"/>
                <w:szCs w:val="22"/>
                <w:lang w:val="lt-LT"/>
              </w:rPr>
            </w:pPr>
          </w:p>
        </w:tc>
        <w:tc>
          <w:tcPr>
            <w:tcW w:w="3194" w:type="pct"/>
            <w:gridSpan w:val="2"/>
            <w:tcBorders>
              <w:top w:val="single" w:sz="4" w:space="0" w:color="auto"/>
              <w:left w:val="single" w:sz="4" w:space="0" w:color="auto"/>
              <w:bottom w:val="single" w:sz="4" w:space="0" w:color="auto"/>
              <w:right w:val="single" w:sz="4" w:space="0" w:color="auto"/>
            </w:tcBorders>
            <w:shd w:val="clear" w:color="auto" w:fill="D9D9D9"/>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b/>
                <w:sz w:val="22"/>
                <w:szCs w:val="22"/>
                <w:lang w:val="lt-LT"/>
              </w:rPr>
              <w:t>Nepageidaujamo poveikio dažnis</w:t>
            </w:r>
          </w:p>
        </w:tc>
      </w:tr>
      <w:tr w:rsidR="00ED2494" w:rsidRPr="00CE0D87" w:rsidTr="00D84702">
        <w:tc>
          <w:tcPr>
            <w:tcW w:w="0" w:type="auto"/>
            <w:vMerge/>
            <w:tcBorders>
              <w:top w:val="single" w:sz="4" w:space="0" w:color="auto"/>
              <w:left w:val="single" w:sz="4" w:space="0" w:color="auto"/>
              <w:bottom w:val="single" w:sz="4" w:space="0" w:color="auto"/>
              <w:right w:val="single" w:sz="4" w:space="0" w:color="auto"/>
            </w:tcBorders>
            <w:vAlign w:val="center"/>
            <w:hideMark/>
          </w:tcPr>
          <w:p w:rsidR="00ED2494" w:rsidRPr="00756753" w:rsidRDefault="00ED2494" w:rsidP="00D84702">
            <w:pPr>
              <w:rPr>
                <w:rFonts w:ascii="Times New Roman" w:hAnsi="Times New Roman"/>
                <w:b/>
                <w:sz w:val="22"/>
                <w:szCs w:val="22"/>
                <w:lang w:val="lt-LT"/>
              </w:rPr>
            </w:pPr>
          </w:p>
        </w:tc>
        <w:tc>
          <w:tcPr>
            <w:tcW w:w="1597" w:type="pct"/>
            <w:tcBorders>
              <w:top w:val="single" w:sz="4" w:space="0" w:color="auto"/>
              <w:left w:val="single" w:sz="4" w:space="0" w:color="auto"/>
              <w:bottom w:val="single" w:sz="4" w:space="0" w:color="auto"/>
              <w:right w:val="single" w:sz="4" w:space="0" w:color="auto"/>
            </w:tcBorders>
            <w:shd w:val="clear" w:color="auto" w:fill="D9D9D9"/>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sz w:val="22"/>
                <w:szCs w:val="22"/>
                <w:lang w:val="lt-LT"/>
              </w:rPr>
              <w:t>Labai dažni (</w:t>
            </w:r>
            <w:r w:rsidR="00D84702" w:rsidRPr="00756753">
              <w:rPr>
                <w:rFonts w:ascii="Times New Roman" w:hAnsi="Times New Roman"/>
                <w:sz w:val="22"/>
                <w:szCs w:val="22"/>
                <w:lang w:val="lt-LT"/>
              </w:rPr>
              <w:t>≥</w:t>
            </w:r>
            <w:r w:rsidRPr="00756753">
              <w:rPr>
                <w:rFonts w:ascii="Times New Roman" w:hAnsi="Times New Roman"/>
                <w:sz w:val="22"/>
                <w:szCs w:val="22"/>
                <w:lang w:val="lt-LT"/>
              </w:rPr>
              <w:t>1/10)</w:t>
            </w:r>
          </w:p>
        </w:tc>
        <w:tc>
          <w:tcPr>
            <w:tcW w:w="1597" w:type="pct"/>
            <w:tcBorders>
              <w:top w:val="single" w:sz="4" w:space="0" w:color="auto"/>
              <w:left w:val="single" w:sz="4" w:space="0" w:color="auto"/>
              <w:bottom w:val="single" w:sz="4" w:space="0" w:color="auto"/>
              <w:right w:val="single" w:sz="4" w:space="0" w:color="auto"/>
            </w:tcBorders>
            <w:shd w:val="clear" w:color="auto" w:fill="D9D9D9"/>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sz w:val="22"/>
                <w:szCs w:val="22"/>
                <w:lang w:val="lt-LT"/>
              </w:rPr>
              <w:t>Dažni (nuo ≥1/100 iki &lt;1/10)</w:t>
            </w:r>
          </w:p>
        </w:tc>
      </w:tr>
      <w:tr w:rsidR="00ED2494" w:rsidRPr="00CE0D87" w:rsidTr="00D84702">
        <w:tc>
          <w:tcPr>
            <w:tcW w:w="1806" w:type="pct"/>
            <w:tcBorders>
              <w:top w:val="single" w:sz="4" w:space="0" w:color="auto"/>
              <w:left w:val="single" w:sz="4" w:space="0" w:color="auto"/>
              <w:bottom w:val="single" w:sz="4" w:space="0" w:color="auto"/>
              <w:right w:val="single" w:sz="4" w:space="0" w:color="auto"/>
            </w:tcBorders>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b/>
                <w:sz w:val="22"/>
                <w:szCs w:val="22"/>
                <w:lang w:val="lt-LT"/>
              </w:rPr>
              <w:t>Nervų sistemos sutrikimai</w:t>
            </w:r>
          </w:p>
        </w:tc>
        <w:tc>
          <w:tcPr>
            <w:tcW w:w="1597" w:type="pct"/>
            <w:tcBorders>
              <w:top w:val="single" w:sz="4" w:space="0" w:color="auto"/>
              <w:left w:val="single" w:sz="4" w:space="0" w:color="auto"/>
              <w:bottom w:val="single" w:sz="4" w:space="0" w:color="auto"/>
              <w:right w:val="single" w:sz="4" w:space="0" w:color="auto"/>
            </w:tcBorders>
            <w:hideMark/>
          </w:tcPr>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Galvos skausmas</w:t>
            </w: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tabs>
                <w:tab w:val="left" w:pos="567"/>
              </w:tabs>
              <w:jc w:val="both"/>
              <w:rPr>
                <w:rFonts w:ascii="Times New Roman" w:hAnsi="Times New Roman"/>
                <w:sz w:val="22"/>
                <w:szCs w:val="22"/>
                <w:lang w:val="lt-LT"/>
              </w:rPr>
            </w:pPr>
            <w:r w:rsidRPr="00756753">
              <w:rPr>
                <w:rFonts w:ascii="Times New Roman" w:hAnsi="Times New Roman"/>
                <w:sz w:val="22"/>
                <w:szCs w:val="22"/>
                <w:lang w:val="lt-LT"/>
              </w:rPr>
              <w:t>Svaigulys</w:t>
            </w:r>
          </w:p>
          <w:p w:rsidR="00ED2494" w:rsidRPr="00756753" w:rsidRDefault="00ED2494" w:rsidP="00D84702">
            <w:pPr>
              <w:rPr>
                <w:rFonts w:ascii="Times New Roman" w:hAnsi="Times New Roman"/>
                <w:sz w:val="22"/>
                <w:szCs w:val="22"/>
                <w:lang w:val="lt-LT"/>
              </w:rPr>
            </w:pPr>
          </w:p>
          <w:p w:rsidR="00ED2494" w:rsidRPr="00756753" w:rsidRDefault="00ED2494" w:rsidP="00D84702">
            <w:pPr>
              <w:rPr>
                <w:rFonts w:ascii="Times New Roman" w:hAnsi="Times New Roman"/>
                <w:sz w:val="22"/>
                <w:szCs w:val="22"/>
                <w:lang w:val="lt-LT"/>
              </w:rPr>
            </w:pPr>
          </w:p>
        </w:tc>
      </w:tr>
      <w:tr w:rsidR="00ED2494" w:rsidRPr="00CE0D87" w:rsidTr="00D84702">
        <w:tc>
          <w:tcPr>
            <w:tcW w:w="1806"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pStyle w:val="Antrat3"/>
              <w:rPr>
                <w:rFonts w:ascii="Times New Roman" w:hAnsi="Times New Roman" w:cs="Times New Roman"/>
                <w:bCs w:val="0"/>
                <w:sz w:val="22"/>
                <w:szCs w:val="22"/>
                <w:lang w:val="lt-LT"/>
              </w:rPr>
            </w:pPr>
            <w:r w:rsidRPr="00756753">
              <w:rPr>
                <w:rFonts w:ascii="Times New Roman" w:hAnsi="Times New Roman" w:cs="Times New Roman"/>
                <w:bCs w:val="0"/>
                <w:sz w:val="22"/>
                <w:szCs w:val="22"/>
                <w:lang w:val="lt-LT"/>
              </w:rPr>
              <w:t>Virškinimo trakto sutrikimai</w:t>
            </w:r>
          </w:p>
          <w:p w:rsidR="00ED2494" w:rsidRPr="00756753" w:rsidRDefault="00ED2494" w:rsidP="00D84702">
            <w:pPr>
              <w:rPr>
                <w:rFonts w:ascii="Times New Roman" w:hAnsi="Times New Roman"/>
                <w:b/>
                <w:sz w:val="22"/>
                <w:szCs w:val="22"/>
                <w:lang w:val="lt-LT"/>
              </w:rPr>
            </w:pP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Pykinimas</w:t>
            </w:r>
          </w:p>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Pilvo apatinės dalies skausmas</w:t>
            </w:r>
          </w:p>
          <w:p w:rsidR="00ED2494" w:rsidRPr="00756753" w:rsidRDefault="00ED2494" w:rsidP="00D84702">
            <w:pPr>
              <w:rPr>
                <w:rFonts w:ascii="Times New Roman" w:hAnsi="Times New Roman"/>
                <w:b/>
                <w:sz w:val="22"/>
                <w:szCs w:val="22"/>
                <w:lang w:val="lt-LT"/>
              </w:rPr>
            </w:pP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Viduriavimas</w:t>
            </w:r>
          </w:p>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 xml:space="preserve"> Vėmimas</w:t>
            </w:r>
          </w:p>
          <w:p w:rsidR="00ED2494" w:rsidRPr="00756753" w:rsidRDefault="00ED2494" w:rsidP="00D84702">
            <w:pPr>
              <w:rPr>
                <w:rFonts w:ascii="Times New Roman" w:hAnsi="Times New Roman"/>
                <w:sz w:val="22"/>
                <w:szCs w:val="22"/>
                <w:lang w:val="lt-LT"/>
              </w:rPr>
            </w:pPr>
          </w:p>
        </w:tc>
      </w:tr>
      <w:tr w:rsidR="00ED2494" w:rsidRPr="00CE0D87" w:rsidTr="00D84702">
        <w:tc>
          <w:tcPr>
            <w:tcW w:w="1806"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pStyle w:val="Antrat2"/>
              <w:rPr>
                <w:rFonts w:ascii="Times New Roman" w:hAnsi="Times New Roman" w:cs="Times New Roman"/>
                <w:i w:val="0"/>
                <w:sz w:val="22"/>
                <w:szCs w:val="22"/>
                <w:lang w:val="lt-LT"/>
              </w:rPr>
            </w:pPr>
            <w:r w:rsidRPr="00756753">
              <w:rPr>
                <w:rFonts w:ascii="Times New Roman" w:hAnsi="Times New Roman" w:cs="Times New Roman"/>
                <w:i w:val="0"/>
                <w:sz w:val="22"/>
                <w:szCs w:val="22"/>
                <w:lang w:val="lt-LT"/>
              </w:rPr>
              <w:t>Lytinės sistemos ir krūties sutrikimai</w:t>
            </w:r>
          </w:p>
          <w:p w:rsidR="00ED2494" w:rsidRPr="00756753" w:rsidRDefault="00ED2494" w:rsidP="00D84702">
            <w:pPr>
              <w:rPr>
                <w:rFonts w:ascii="Times New Roman" w:hAnsi="Times New Roman"/>
                <w:b/>
                <w:sz w:val="22"/>
                <w:szCs w:val="22"/>
                <w:lang w:val="lt-LT"/>
              </w:rPr>
            </w:pP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tabs>
                <w:tab w:val="left" w:pos="567"/>
              </w:tabs>
              <w:jc w:val="both"/>
              <w:rPr>
                <w:rFonts w:ascii="Times New Roman" w:hAnsi="Times New Roman"/>
                <w:sz w:val="22"/>
                <w:szCs w:val="22"/>
                <w:lang w:val="lt-LT"/>
              </w:rPr>
            </w:pPr>
            <w:r w:rsidRPr="00756753">
              <w:rPr>
                <w:rFonts w:ascii="Times New Roman" w:hAnsi="Times New Roman"/>
                <w:sz w:val="22"/>
                <w:szCs w:val="22"/>
                <w:lang w:val="lt-LT"/>
              </w:rPr>
              <w:t>Nesusijęs su menstruacijomis kraujavimas *</w:t>
            </w:r>
          </w:p>
          <w:p w:rsidR="00ED2494" w:rsidRPr="00756753" w:rsidRDefault="00ED2494" w:rsidP="00D84702">
            <w:pPr>
              <w:rPr>
                <w:rFonts w:ascii="Times New Roman" w:hAnsi="Times New Roman"/>
                <w:b/>
                <w:sz w:val="22"/>
                <w:szCs w:val="22"/>
                <w:lang w:val="lt-LT"/>
              </w:rPr>
            </w:pP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pStyle w:val="Table110"/>
              <w:spacing w:before="0" w:after="0"/>
              <w:jc w:val="both"/>
              <w:rPr>
                <w:rFonts w:ascii="Times New Roman" w:hAnsi="Times New Roman"/>
                <w:snapToGrid w:val="0"/>
                <w:szCs w:val="22"/>
                <w:lang w:val="lt-LT"/>
              </w:rPr>
            </w:pPr>
            <w:r w:rsidRPr="00756753">
              <w:rPr>
                <w:rFonts w:ascii="Times New Roman" w:hAnsi="Times New Roman"/>
                <w:szCs w:val="22"/>
                <w:lang w:val="lt-LT"/>
              </w:rPr>
              <w:t>Daugiau negu 7 paras vėluoja mėnesinės</w:t>
            </w:r>
            <w:r w:rsidRPr="00756753">
              <w:rPr>
                <w:rFonts w:ascii="Times New Roman" w:hAnsi="Times New Roman"/>
                <w:snapToGrid w:val="0"/>
                <w:szCs w:val="22"/>
                <w:lang w:val="lt-LT"/>
              </w:rPr>
              <w:t xml:space="preserve">**                                   Nereguliarus kraujavimas </w:t>
            </w:r>
          </w:p>
          <w:p w:rsidR="00ED2494" w:rsidRPr="00756753" w:rsidRDefault="00ED2494" w:rsidP="00D84702">
            <w:pPr>
              <w:pStyle w:val="Antrat3"/>
              <w:rPr>
                <w:rFonts w:ascii="Times New Roman" w:hAnsi="Times New Roman" w:cs="Times New Roman"/>
                <w:b w:val="0"/>
                <w:sz w:val="22"/>
                <w:szCs w:val="22"/>
                <w:lang w:val="lt-LT"/>
              </w:rPr>
            </w:pPr>
            <w:r w:rsidRPr="00756753">
              <w:rPr>
                <w:rFonts w:ascii="Times New Roman" w:hAnsi="Times New Roman" w:cs="Times New Roman"/>
                <w:b w:val="0"/>
                <w:sz w:val="22"/>
                <w:szCs w:val="22"/>
                <w:lang w:val="lt-LT"/>
              </w:rPr>
              <w:t>Krūtų jautrumas</w:t>
            </w:r>
          </w:p>
          <w:p w:rsidR="00ED2494" w:rsidRPr="00756753" w:rsidRDefault="00ED2494" w:rsidP="00D84702">
            <w:pPr>
              <w:rPr>
                <w:rFonts w:ascii="Times New Roman" w:hAnsi="Times New Roman"/>
                <w:sz w:val="22"/>
                <w:szCs w:val="22"/>
                <w:lang w:val="lt-LT"/>
              </w:rPr>
            </w:pPr>
          </w:p>
        </w:tc>
      </w:tr>
      <w:tr w:rsidR="00ED2494" w:rsidRPr="00CE0D87" w:rsidTr="00D84702">
        <w:tc>
          <w:tcPr>
            <w:tcW w:w="1806" w:type="pct"/>
            <w:tcBorders>
              <w:top w:val="single" w:sz="4" w:space="0" w:color="auto"/>
              <w:left w:val="single" w:sz="4" w:space="0" w:color="auto"/>
              <w:bottom w:val="single" w:sz="4" w:space="0" w:color="auto"/>
              <w:right w:val="single" w:sz="4" w:space="0" w:color="auto"/>
            </w:tcBorders>
            <w:hideMark/>
          </w:tcPr>
          <w:p w:rsidR="00ED2494" w:rsidRPr="00756753" w:rsidRDefault="00ED2494" w:rsidP="00D84702">
            <w:pPr>
              <w:rPr>
                <w:rFonts w:ascii="Times New Roman" w:hAnsi="Times New Roman"/>
                <w:b/>
                <w:sz w:val="22"/>
                <w:szCs w:val="22"/>
                <w:lang w:val="lt-LT"/>
              </w:rPr>
            </w:pPr>
            <w:r w:rsidRPr="00756753">
              <w:rPr>
                <w:rFonts w:ascii="Times New Roman" w:hAnsi="Times New Roman"/>
                <w:b/>
                <w:sz w:val="22"/>
                <w:szCs w:val="22"/>
                <w:lang w:val="lt-LT"/>
              </w:rPr>
              <w:t>Bendrieji sutrikimai ir vartojimo vietos pažeidimai</w:t>
            </w:r>
          </w:p>
        </w:tc>
        <w:tc>
          <w:tcPr>
            <w:tcW w:w="1597" w:type="pct"/>
            <w:tcBorders>
              <w:top w:val="single" w:sz="4" w:space="0" w:color="auto"/>
              <w:left w:val="single" w:sz="4" w:space="0" w:color="auto"/>
              <w:bottom w:val="single" w:sz="4" w:space="0" w:color="auto"/>
              <w:right w:val="single" w:sz="4" w:space="0" w:color="auto"/>
            </w:tcBorders>
            <w:hideMark/>
          </w:tcPr>
          <w:p w:rsidR="00ED2494" w:rsidRPr="00756753" w:rsidRDefault="00ED2494" w:rsidP="00D84702">
            <w:pPr>
              <w:rPr>
                <w:rFonts w:ascii="Times New Roman" w:hAnsi="Times New Roman"/>
                <w:sz w:val="22"/>
                <w:szCs w:val="22"/>
                <w:lang w:val="lt-LT"/>
              </w:rPr>
            </w:pPr>
            <w:r w:rsidRPr="00756753">
              <w:rPr>
                <w:rFonts w:ascii="Times New Roman" w:hAnsi="Times New Roman"/>
                <w:sz w:val="22"/>
                <w:szCs w:val="22"/>
                <w:lang w:val="lt-LT"/>
              </w:rPr>
              <w:t>Nuovargis</w:t>
            </w:r>
          </w:p>
        </w:tc>
        <w:tc>
          <w:tcPr>
            <w:tcW w:w="1597" w:type="pct"/>
            <w:tcBorders>
              <w:top w:val="single" w:sz="4" w:space="0" w:color="auto"/>
              <w:left w:val="single" w:sz="4" w:space="0" w:color="auto"/>
              <w:bottom w:val="single" w:sz="4" w:space="0" w:color="auto"/>
              <w:right w:val="single" w:sz="4" w:space="0" w:color="auto"/>
            </w:tcBorders>
          </w:tcPr>
          <w:p w:rsidR="00ED2494" w:rsidRPr="00756753" w:rsidRDefault="00ED2494" w:rsidP="00D84702">
            <w:pPr>
              <w:rPr>
                <w:rFonts w:ascii="Times New Roman" w:hAnsi="Times New Roman"/>
                <w:sz w:val="22"/>
                <w:szCs w:val="22"/>
                <w:lang w:val="lt-LT"/>
              </w:rPr>
            </w:pPr>
          </w:p>
        </w:tc>
      </w:tr>
    </w:tbl>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*Galimas laikinas mėnesinių pokytis, bet daugumai moterų jos prasideda keliomis dienomis anksčiau ar vėliau numatomų 5-7 dienų laikotarpiu.   </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lastRenderedPageBreak/>
        <w:t xml:space="preserve">**Jeigu mėnesinės vėluoja daugiau nei 5 dienas, būtina patikrinti, ar moteris ne nėščia. </w:t>
      </w:r>
    </w:p>
    <w:p w:rsidR="00ED2494" w:rsidRPr="00756753" w:rsidRDefault="00ED2494" w:rsidP="00ED2494">
      <w:pPr>
        <w:pStyle w:val="Pavadinimas"/>
        <w:jc w:val="both"/>
        <w:rPr>
          <w:rFonts w:ascii="Times New Roman" w:hAnsi="Times New Roman"/>
          <w:sz w:val="22"/>
          <w:szCs w:val="22"/>
          <w:lang w:val="lt-LT"/>
        </w:rPr>
      </w:pPr>
    </w:p>
    <w:p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Jau įdiegus vaistą į rinką, pastebėti dar ir šie nepageidaujami poveikiai:</w:t>
      </w:r>
    </w:p>
    <w:p w:rsidR="00ED2494" w:rsidRPr="00756753" w:rsidRDefault="00ED2494" w:rsidP="00ED2494">
      <w:pPr>
        <w:pStyle w:val="Antrat3"/>
        <w:rPr>
          <w:rFonts w:ascii="Times New Roman" w:hAnsi="Times New Roman" w:cs="Times New Roman"/>
          <w:bCs w:val="0"/>
          <w:sz w:val="22"/>
          <w:szCs w:val="22"/>
          <w:lang w:val="lt-LT"/>
        </w:rPr>
      </w:pPr>
      <w:r w:rsidRPr="00756753">
        <w:rPr>
          <w:rFonts w:ascii="Times New Roman" w:hAnsi="Times New Roman" w:cs="Times New Roman"/>
          <w:bCs w:val="0"/>
          <w:sz w:val="22"/>
          <w:szCs w:val="22"/>
          <w:lang w:val="lt-LT"/>
        </w:rPr>
        <w:t>Virškinimo trakto sutrikimai</w:t>
      </w:r>
    </w:p>
    <w:p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 xml:space="preserve">Labai reti (&lt;1/10000): pilvo skausmas. </w:t>
      </w:r>
    </w:p>
    <w:p w:rsidR="00ED2494" w:rsidRPr="00756753" w:rsidRDefault="00ED2494" w:rsidP="00ED2494">
      <w:pPr>
        <w:pStyle w:val="Pavadinimas"/>
        <w:jc w:val="both"/>
        <w:rPr>
          <w:rFonts w:ascii="Times New Roman" w:hAnsi="Times New Roman"/>
          <w:b/>
          <w:sz w:val="22"/>
          <w:szCs w:val="22"/>
          <w:lang w:val="lt-LT"/>
        </w:rPr>
      </w:pPr>
    </w:p>
    <w:p w:rsidR="00ED2494" w:rsidRPr="00756753" w:rsidRDefault="00ED2494" w:rsidP="00ED2494">
      <w:pPr>
        <w:pStyle w:val="Pavadinimas"/>
        <w:jc w:val="both"/>
        <w:rPr>
          <w:rFonts w:ascii="Times New Roman" w:hAnsi="Times New Roman"/>
          <w:b/>
          <w:sz w:val="22"/>
          <w:szCs w:val="22"/>
          <w:lang w:val="lt-LT"/>
        </w:rPr>
      </w:pPr>
      <w:r w:rsidRPr="00756753">
        <w:rPr>
          <w:rFonts w:ascii="Times New Roman" w:hAnsi="Times New Roman"/>
          <w:b/>
          <w:sz w:val="22"/>
          <w:szCs w:val="22"/>
          <w:lang w:val="lt-LT"/>
        </w:rPr>
        <w:t>Odos ir poodinio audinio sutrikimai</w:t>
      </w:r>
    </w:p>
    <w:p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Labai reti (&lt;1/10000): bėrimas, dilgėlinė, niežulys.</w:t>
      </w:r>
    </w:p>
    <w:p w:rsidR="00ED2494" w:rsidRPr="00756753" w:rsidRDefault="00ED2494" w:rsidP="00ED2494">
      <w:pPr>
        <w:pStyle w:val="Antrat2"/>
        <w:rPr>
          <w:rFonts w:ascii="Times New Roman" w:hAnsi="Times New Roman" w:cs="Times New Roman"/>
          <w:i w:val="0"/>
          <w:sz w:val="22"/>
          <w:szCs w:val="22"/>
          <w:lang w:val="lt-LT"/>
        </w:rPr>
      </w:pPr>
      <w:r w:rsidRPr="00756753">
        <w:rPr>
          <w:rFonts w:ascii="Times New Roman" w:hAnsi="Times New Roman" w:cs="Times New Roman"/>
          <w:i w:val="0"/>
          <w:sz w:val="22"/>
          <w:szCs w:val="22"/>
          <w:lang w:val="lt-LT"/>
        </w:rPr>
        <w:t>Lytinės sistemos ir krūties sutrikimai</w:t>
      </w:r>
    </w:p>
    <w:p w:rsidR="00ED2494" w:rsidRPr="00756753" w:rsidRDefault="00ED2494" w:rsidP="00ED2494">
      <w:pPr>
        <w:pStyle w:val="Pavadinimas"/>
        <w:jc w:val="both"/>
        <w:rPr>
          <w:rFonts w:ascii="Times New Roman" w:hAnsi="Times New Roman"/>
          <w:b/>
          <w:sz w:val="22"/>
          <w:szCs w:val="22"/>
          <w:lang w:val="lt-LT"/>
        </w:rPr>
      </w:pPr>
      <w:r w:rsidRPr="00756753">
        <w:rPr>
          <w:rFonts w:ascii="Times New Roman" w:hAnsi="Times New Roman"/>
          <w:sz w:val="22"/>
          <w:szCs w:val="22"/>
          <w:lang w:val="lt-LT"/>
        </w:rPr>
        <w:t xml:space="preserve">Labai reti (&lt;1/10000): dubens skausmas, </w:t>
      </w:r>
      <w:proofErr w:type="spellStart"/>
      <w:r w:rsidRPr="00756753">
        <w:rPr>
          <w:rFonts w:ascii="Times New Roman" w:hAnsi="Times New Roman"/>
          <w:sz w:val="22"/>
          <w:szCs w:val="22"/>
          <w:lang w:val="lt-LT"/>
        </w:rPr>
        <w:t>dismenorėja</w:t>
      </w:r>
      <w:proofErr w:type="spellEnd"/>
      <w:r w:rsidRPr="00756753">
        <w:rPr>
          <w:rFonts w:ascii="Times New Roman" w:hAnsi="Times New Roman"/>
          <w:sz w:val="22"/>
          <w:szCs w:val="22"/>
          <w:lang w:val="lt-LT"/>
        </w:rPr>
        <w:t>.</w:t>
      </w:r>
    </w:p>
    <w:p w:rsidR="00ED2494" w:rsidRPr="00756753" w:rsidRDefault="00ED2494" w:rsidP="00ED2494">
      <w:pPr>
        <w:pStyle w:val="Pavadinimas"/>
        <w:jc w:val="both"/>
        <w:rPr>
          <w:rFonts w:ascii="Times New Roman" w:hAnsi="Times New Roman"/>
          <w:i/>
          <w:sz w:val="22"/>
          <w:szCs w:val="22"/>
          <w:lang w:val="lt-LT"/>
        </w:rPr>
      </w:pPr>
    </w:p>
    <w:p w:rsidR="00ED2494" w:rsidRPr="00756753" w:rsidRDefault="00ED2494" w:rsidP="00ED2494">
      <w:pPr>
        <w:pStyle w:val="Pavadinimas"/>
        <w:jc w:val="both"/>
        <w:rPr>
          <w:rFonts w:ascii="Times New Roman" w:hAnsi="Times New Roman"/>
          <w:b/>
          <w:sz w:val="22"/>
          <w:szCs w:val="22"/>
          <w:lang w:val="lt-LT"/>
        </w:rPr>
      </w:pPr>
      <w:r w:rsidRPr="00756753">
        <w:rPr>
          <w:rFonts w:ascii="Times New Roman" w:hAnsi="Times New Roman"/>
          <w:b/>
          <w:sz w:val="22"/>
          <w:szCs w:val="22"/>
          <w:lang w:val="lt-LT"/>
        </w:rPr>
        <w:t>Bendrieji sutrikimai ir vartojimo vietos pažeidimai</w:t>
      </w:r>
    </w:p>
    <w:p w:rsidR="00ED2494" w:rsidRPr="00756753" w:rsidRDefault="00ED2494" w:rsidP="00ED2494">
      <w:pPr>
        <w:pStyle w:val="Pavadinimas"/>
        <w:jc w:val="both"/>
        <w:rPr>
          <w:rFonts w:ascii="Times New Roman" w:hAnsi="Times New Roman"/>
          <w:i/>
          <w:sz w:val="22"/>
          <w:szCs w:val="22"/>
          <w:lang w:val="lt-LT"/>
        </w:rPr>
      </w:pPr>
      <w:r w:rsidRPr="00756753">
        <w:rPr>
          <w:rFonts w:ascii="Times New Roman" w:hAnsi="Times New Roman"/>
          <w:sz w:val="22"/>
          <w:szCs w:val="22"/>
          <w:lang w:val="lt-LT"/>
        </w:rPr>
        <w:t>Labai reti (&lt;1/10000): veido edema.</w:t>
      </w:r>
    </w:p>
    <w:p w:rsidR="00ED2494" w:rsidRPr="00CE0D87" w:rsidRDefault="00ED2494" w:rsidP="00ED2494">
      <w:pPr>
        <w:autoSpaceDE w:val="0"/>
        <w:autoSpaceDN w:val="0"/>
        <w:adjustRightInd w:val="0"/>
        <w:jc w:val="both"/>
        <w:rPr>
          <w:rFonts w:ascii="Times New Roman" w:hAnsi="Times New Roman"/>
          <w:sz w:val="22"/>
          <w:szCs w:val="22"/>
          <w:u w:val="single"/>
          <w:lang w:val="lt-LT"/>
        </w:rPr>
      </w:pPr>
    </w:p>
    <w:p w:rsidR="00ED2494" w:rsidRPr="00CE0D87" w:rsidRDefault="00ED2494" w:rsidP="00ED2494">
      <w:pPr>
        <w:autoSpaceDE w:val="0"/>
        <w:autoSpaceDN w:val="0"/>
        <w:adjustRightInd w:val="0"/>
        <w:jc w:val="both"/>
        <w:rPr>
          <w:rFonts w:ascii="Times New Roman" w:hAnsi="Times New Roman"/>
          <w:sz w:val="22"/>
          <w:szCs w:val="22"/>
          <w:u w:val="single"/>
          <w:lang w:val="lt-LT"/>
        </w:rPr>
      </w:pPr>
      <w:r w:rsidRPr="00756753">
        <w:rPr>
          <w:rFonts w:ascii="Times New Roman" w:hAnsi="Times New Roman"/>
          <w:sz w:val="22"/>
          <w:szCs w:val="22"/>
          <w:u w:val="single"/>
          <w:lang w:val="lt-LT"/>
        </w:rPr>
        <w:t>Pranešimas apie įtariamas nepageidaujamas reakcijas</w:t>
      </w:r>
    </w:p>
    <w:p w:rsidR="00ED2494" w:rsidRPr="00756753" w:rsidRDefault="00ED2494" w:rsidP="00ED2494">
      <w:pPr>
        <w:tabs>
          <w:tab w:val="left" w:pos="567"/>
        </w:tabs>
        <w:autoSpaceDE w:val="0"/>
        <w:autoSpaceDN w:val="0"/>
        <w:adjustRightInd w:val="0"/>
        <w:spacing w:line="260" w:lineRule="exact"/>
        <w:jc w:val="both"/>
        <w:rPr>
          <w:rFonts w:ascii="Times New Roman" w:hAnsi="Times New Roman"/>
          <w:snapToGrid w:val="0"/>
          <w:sz w:val="22"/>
          <w:lang w:val="lt-LT"/>
        </w:rPr>
      </w:pPr>
      <w:r w:rsidRPr="00756753">
        <w:rPr>
          <w:rFonts w:ascii="Times New Roman" w:hAnsi="Times New Roman"/>
          <w:snapToGrid w:val="0"/>
          <w:sz w:val="22"/>
          <w:lang w:val="lt-LT"/>
        </w:rPr>
        <w:t>Svarbu pranešti apie įtariamas nepageidaujamas reakcijas, pastebėtas po vaistinio preparato registracijos, nes tai leidžia nuolat stebėti vaistinio preparato naudos ir rizikos santykį.</w:t>
      </w:r>
      <w:r w:rsidRPr="00CE0D87">
        <w:rPr>
          <w:rFonts w:ascii="Times New Roman" w:hAnsi="Times New Roman"/>
          <w:snapToGrid w:val="0"/>
          <w:sz w:val="22"/>
          <w:lang w:val="lt-LT"/>
        </w:rPr>
        <w:t xml:space="preserve"> </w:t>
      </w:r>
      <w:r w:rsidRPr="00756753">
        <w:rPr>
          <w:rFonts w:ascii="Times New Roman" w:hAnsi="Times New Roman"/>
          <w:snapToGrid w:val="0"/>
          <w:sz w:val="22"/>
          <w:lang w:val="lt-LT"/>
        </w:rPr>
        <w:t>Sveikatos priežiūros specialistai turi pranešti apie bet kokias įtariamas nepageidaujamas reakcijas, užpildę interneto svetainėje http://</w:t>
      </w:r>
      <w:hyperlink r:id="rId7" w:history="1">
        <w:r w:rsidRPr="00756753">
          <w:rPr>
            <w:rFonts w:ascii="Times New Roman" w:eastAsia="SimSun" w:hAnsi="Times New Roman"/>
            <w:snapToGrid w:val="0"/>
            <w:color w:val="0000FF"/>
            <w:sz w:val="22"/>
            <w:u w:val="single"/>
            <w:lang w:val="lt-LT"/>
          </w:rPr>
          <w:t>www.vvkt.lt</w:t>
        </w:r>
      </w:hyperlink>
      <w:r w:rsidRPr="00756753">
        <w:rPr>
          <w:rFonts w:ascii="Times New Roman" w:hAnsi="Times New Roman"/>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56753">
          <w:rPr>
            <w:rFonts w:ascii="Times New Roman" w:eastAsia="SimSun" w:hAnsi="Times New Roman"/>
            <w:snapToGrid w:val="0"/>
            <w:color w:val="0000FF"/>
            <w:sz w:val="22"/>
            <w:u w:val="single"/>
            <w:lang w:val="lt-LT"/>
          </w:rPr>
          <w:t>NepageidaujamaR@vvkt.lt</w:t>
        </w:r>
      </w:hyperlink>
      <w:r w:rsidRPr="00756753">
        <w:rPr>
          <w:rFonts w:ascii="Times New Roman" w:hAnsi="Times New Roman"/>
          <w:snapToGrid w:val="0"/>
          <w:sz w:val="22"/>
          <w:lang w:val="lt-LT"/>
        </w:rPr>
        <w:t>), per interneto svetainę (adresu http://www.vvkt.lt).</w:t>
      </w:r>
    </w:p>
    <w:p w:rsidR="00ED2494" w:rsidRPr="00CE0D87" w:rsidRDefault="00ED2494" w:rsidP="00ED2494">
      <w:pPr>
        <w:pStyle w:val="Pavadinimas"/>
        <w:jc w:val="both"/>
        <w:rPr>
          <w:rFonts w:ascii="Times New Roman" w:hAnsi="Times New Roman"/>
          <w:b/>
          <w:sz w:val="22"/>
          <w:szCs w:val="22"/>
          <w:lang w:val="lt-LT"/>
        </w:rPr>
      </w:pPr>
    </w:p>
    <w:p w:rsidR="00ED2494" w:rsidRPr="00CE0D87" w:rsidRDefault="00ED2494" w:rsidP="00ED2494">
      <w:pPr>
        <w:pStyle w:val="Pavadinimas"/>
        <w:ind w:left="540" w:hanging="540"/>
        <w:jc w:val="both"/>
        <w:rPr>
          <w:rFonts w:ascii="Times New Roman" w:hAnsi="Times New Roman"/>
          <w:sz w:val="22"/>
          <w:szCs w:val="22"/>
          <w:lang w:val="lt-LT"/>
        </w:rPr>
      </w:pPr>
      <w:r w:rsidRPr="00CE0D87">
        <w:rPr>
          <w:rFonts w:ascii="Times New Roman" w:hAnsi="Times New Roman"/>
          <w:b/>
          <w:sz w:val="22"/>
          <w:szCs w:val="22"/>
          <w:lang w:val="lt-LT"/>
        </w:rPr>
        <w:t>4.9</w:t>
      </w:r>
      <w:r w:rsidRPr="00CE0D87">
        <w:rPr>
          <w:rFonts w:ascii="Times New Roman" w:hAnsi="Times New Roman"/>
          <w:b/>
          <w:sz w:val="22"/>
          <w:szCs w:val="22"/>
          <w:lang w:val="lt-LT"/>
        </w:rPr>
        <w:tab/>
        <w:t>Perdozavimas</w:t>
      </w:r>
      <w:r w:rsidRPr="00CE0D87">
        <w:rPr>
          <w:rFonts w:ascii="Times New Roman" w:hAnsi="Times New Roman"/>
          <w:sz w:val="22"/>
          <w:szCs w:val="22"/>
          <w:lang w:val="lt-LT"/>
        </w:rPr>
        <w:t xml:space="preserve"> </w:t>
      </w:r>
    </w:p>
    <w:p w:rsidR="00ED2494" w:rsidRPr="00CE0D87" w:rsidRDefault="00ED2494" w:rsidP="00ED2494">
      <w:pPr>
        <w:pStyle w:val="Pavadinimas"/>
        <w:jc w:val="both"/>
        <w:rPr>
          <w:rFonts w:ascii="Times New Roman" w:hAnsi="Times New Roman"/>
          <w:sz w:val="22"/>
          <w:szCs w:val="22"/>
          <w:lang w:val="lt-LT"/>
        </w:rPr>
      </w:pPr>
    </w:p>
    <w:p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rsidR="00ED2494" w:rsidRPr="00CE0D87" w:rsidRDefault="00ED2494" w:rsidP="00ED2494">
      <w:pPr>
        <w:pStyle w:val="Pavadinimas"/>
        <w:jc w:val="both"/>
        <w:rPr>
          <w:rFonts w:ascii="Times New Roman" w:hAnsi="Times New Roman"/>
          <w:b/>
          <w:sz w:val="22"/>
          <w:szCs w:val="22"/>
          <w:lang w:val="lt-LT"/>
        </w:rPr>
      </w:pPr>
    </w:p>
    <w:p w:rsidR="00ED2494" w:rsidRPr="00CE0D87" w:rsidRDefault="00ED2494" w:rsidP="00ED2494">
      <w:pPr>
        <w:pStyle w:val="Pavadinimas"/>
        <w:jc w:val="both"/>
        <w:rPr>
          <w:rFonts w:ascii="Times New Roman" w:hAnsi="Times New Roman"/>
          <w:b/>
          <w:sz w:val="22"/>
          <w:szCs w:val="22"/>
          <w:lang w:val="lt-LT"/>
        </w:rPr>
      </w:pPr>
    </w:p>
    <w:p w:rsidR="00ED2494" w:rsidRPr="00CE0D87" w:rsidRDefault="00ED2494" w:rsidP="00ED2494">
      <w:pPr>
        <w:pStyle w:val="Pavadinimas"/>
        <w:ind w:left="540" w:hanging="540"/>
        <w:jc w:val="both"/>
        <w:rPr>
          <w:rFonts w:ascii="Times New Roman" w:hAnsi="Times New Roman"/>
          <w:b/>
          <w:sz w:val="22"/>
          <w:szCs w:val="22"/>
          <w:lang w:val="lt-LT"/>
        </w:rPr>
      </w:pPr>
      <w:r w:rsidRPr="00CE0D87">
        <w:rPr>
          <w:rFonts w:ascii="Times New Roman" w:hAnsi="Times New Roman"/>
          <w:b/>
          <w:sz w:val="22"/>
          <w:szCs w:val="22"/>
          <w:lang w:val="lt-LT"/>
        </w:rPr>
        <w:t>5.</w:t>
      </w:r>
      <w:r w:rsidRPr="00CE0D87">
        <w:rPr>
          <w:rFonts w:ascii="Times New Roman" w:hAnsi="Times New Roman"/>
          <w:b/>
          <w:sz w:val="22"/>
          <w:szCs w:val="22"/>
          <w:lang w:val="lt-LT"/>
        </w:rPr>
        <w:tab/>
        <w:t>FARMAKOLOGINĖS SAVYBĖS</w:t>
      </w:r>
    </w:p>
    <w:p w:rsidR="00ED2494" w:rsidRPr="00CE0D87" w:rsidRDefault="00ED2494" w:rsidP="00ED2494">
      <w:pPr>
        <w:pStyle w:val="Pavadinimas"/>
        <w:jc w:val="both"/>
        <w:rPr>
          <w:rFonts w:ascii="Times New Roman" w:hAnsi="Times New Roman"/>
          <w:b/>
          <w:sz w:val="22"/>
          <w:szCs w:val="22"/>
          <w:lang w:val="lt-LT"/>
        </w:rPr>
      </w:pPr>
    </w:p>
    <w:p w:rsidR="00ED2494" w:rsidRPr="00CE0D87" w:rsidRDefault="00ED2494" w:rsidP="00ED2494">
      <w:pPr>
        <w:pStyle w:val="Pavadinimas"/>
        <w:ind w:left="540" w:hanging="540"/>
        <w:jc w:val="both"/>
        <w:rPr>
          <w:rFonts w:ascii="Times New Roman" w:hAnsi="Times New Roman"/>
          <w:b/>
          <w:i/>
          <w:sz w:val="22"/>
          <w:szCs w:val="22"/>
          <w:lang w:val="lt-LT"/>
        </w:rPr>
      </w:pPr>
      <w:r w:rsidRPr="00CE0D87">
        <w:rPr>
          <w:rFonts w:ascii="Times New Roman" w:hAnsi="Times New Roman"/>
          <w:b/>
          <w:sz w:val="22"/>
          <w:szCs w:val="22"/>
          <w:lang w:val="lt-LT"/>
        </w:rPr>
        <w:t>5.1</w:t>
      </w:r>
      <w:r w:rsidRPr="00CE0D87">
        <w:rPr>
          <w:rFonts w:ascii="Times New Roman" w:hAnsi="Times New Roman"/>
          <w:b/>
          <w:sz w:val="22"/>
          <w:szCs w:val="22"/>
          <w:lang w:val="lt-LT"/>
        </w:rPr>
        <w:tab/>
      </w:r>
      <w:proofErr w:type="spellStart"/>
      <w:r w:rsidRPr="00CE0D87">
        <w:rPr>
          <w:rFonts w:ascii="Times New Roman" w:hAnsi="Times New Roman"/>
          <w:b/>
          <w:sz w:val="22"/>
          <w:szCs w:val="22"/>
          <w:lang w:val="lt-LT"/>
        </w:rPr>
        <w:t>Farmakodinaminės</w:t>
      </w:r>
      <w:proofErr w:type="spellEnd"/>
      <w:r w:rsidRPr="00CE0D87">
        <w:rPr>
          <w:rFonts w:ascii="Times New Roman" w:hAnsi="Times New Roman"/>
          <w:b/>
          <w:sz w:val="22"/>
          <w:szCs w:val="22"/>
          <w:lang w:val="lt-LT"/>
        </w:rPr>
        <w:t xml:space="preserve"> savybės</w:t>
      </w:r>
    </w:p>
    <w:p w:rsidR="00ED2494" w:rsidRPr="00CE0D87" w:rsidRDefault="00ED2494" w:rsidP="00ED2494">
      <w:pPr>
        <w:pStyle w:val="Pavadinimas"/>
        <w:jc w:val="both"/>
        <w:rPr>
          <w:rFonts w:ascii="Times New Roman" w:hAnsi="Times New Roman"/>
          <w:i/>
          <w:sz w:val="22"/>
          <w:szCs w:val="22"/>
          <w:lang w:val="lt-LT"/>
        </w:rPr>
      </w:pPr>
    </w:p>
    <w:p w:rsidR="00ED2494" w:rsidRPr="00CE0D87" w:rsidRDefault="00ED2494" w:rsidP="00ED2494">
      <w:pPr>
        <w:pStyle w:val="Pavadinimas"/>
        <w:jc w:val="left"/>
        <w:rPr>
          <w:rFonts w:ascii="Times New Roman" w:hAnsi="Times New Roman"/>
          <w:sz w:val="22"/>
          <w:szCs w:val="22"/>
          <w:lang w:val="lt-LT"/>
        </w:rPr>
      </w:pPr>
      <w:proofErr w:type="spellStart"/>
      <w:r w:rsidRPr="00CE0D87">
        <w:rPr>
          <w:rFonts w:ascii="Times New Roman" w:hAnsi="Times New Roman"/>
          <w:sz w:val="22"/>
          <w:szCs w:val="22"/>
          <w:lang w:val="lt-LT"/>
        </w:rPr>
        <w:t>Farmakoterapinė</w:t>
      </w:r>
      <w:proofErr w:type="spellEnd"/>
      <w:r w:rsidRPr="00CE0D87">
        <w:rPr>
          <w:rFonts w:ascii="Times New Roman" w:hAnsi="Times New Roman"/>
          <w:sz w:val="22"/>
          <w:szCs w:val="22"/>
          <w:lang w:val="lt-LT"/>
        </w:rPr>
        <w:t xml:space="preserve"> grupė - Lytiniai hormonai ir lytinę sistemą veikiantys vaistai, skubios pagalbos kontraceptikai, ATC kodas –</w:t>
      </w:r>
      <w:r w:rsidRPr="00CE0D87">
        <w:rPr>
          <w:rFonts w:ascii="Times New Roman" w:hAnsi="Times New Roman"/>
          <w:i/>
          <w:sz w:val="22"/>
          <w:szCs w:val="22"/>
          <w:lang w:val="lt-LT"/>
        </w:rPr>
        <w:t xml:space="preserve"> </w:t>
      </w:r>
      <w:r w:rsidRPr="00CE0D87">
        <w:rPr>
          <w:rFonts w:ascii="Times New Roman" w:hAnsi="Times New Roman"/>
          <w:sz w:val="22"/>
          <w:szCs w:val="22"/>
          <w:lang w:val="lt-LT"/>
        </w:rPr>
        <w:t>G03AD01</w:t>
      </w:r>
    </w:p>
    <w:p w:rsidR="00ED2494" w:rsidRPr="00CE0D87" w:rsidRDefault="00ED2494" w:rsidP="00ED2494">
      <w:pPr>
        <w:pStyle w:val="Pavadinimas"/>
        <w:jc w:val="left"/>
        <w:rPr>
          <w:rFonts w:ascii="Times New Roman" w:hAnsi="Times New Roman"/>
          <w:sz w:val="22"/>
          <w:szCs w:val="22"/>
          <w:lang w:val="lt-LT"/>
        </w:rPr>
      </w:pPr>
    </w:p>
    <w:p w:rsidR="00ED2494" w:rsidRPr="00D43BF2" w:rsidRDefault="00ED2494" w:rsidP="00ED2494">
      <w:pPr>
        <w:pStyle w:val="Pavadinimas"/>
        <w:jc w:val="left"/>
        <w:rPr>
          <w:rFonts w:ascii="Times New Roman" w:hAnsi="Times New Roman"/>
          <w:sz w:val="22"/>
          <w:szCs w:val="22"/>
          <w:u w:val="single"/>
          <w:lang w:val="lt-LT"/>
        </w:rPr>
      </w:pPr>
      <w:r w:rsidRPr="00D43BF2">
        <w:rPr>
          <w:rFonts w:ascii="Times New Roman" w:hAnsi="Times New Roman"/>
          <w:sz w:val="22"/>
          <w:szCs w:val="22"/>
          <w:u w:val="single"/>
          <w:lang w:val="lt-LT"/>
        </w:rPr>
        <w:t>Veikimo mechanizmas</w:t>
      </w:r>
    </w:p>
    <w:p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Manoma, jog rekomenduojama </w:t>
      </w:r>
      <w:proofErr w:type="spellStart"/>
      <w:r w:rsidRPr="00CE0D87">
        <w:rPr>
          <w:rFonts w:ascii="Times New Roman" w:hAnsi="Times New Roman"/>
          <w:sz w:val="22"/>
          <w:szCs w:val="22"/>
          <w:lang w:val="lt-LT"/>
        </w:rPr>
        <w:t>levonorgestrelio</w:t>
      </w:r>
      <w:proofErr w:type="spellEnd"/>
      <w:r w:rsidRPr="00CE0D87">
        <w:rPr>
          <w:rFonts w:ascii="Times New Roman" w:hAnsi="Times New Roman"/>
          <w:sz w:val="22"/>
          <w:szCs w:val="22"/>
          <w:lang w:val="lt-LT"/>
        </w:rPr>
        <w:t xml:space="preserve"> dozė blokuoja ovuliaciją ir apvaisinimą, jei lytinis aktas vyko prieš ovuliaciją, t. y. tuo metu, kai apvaisinimo galimybė yra didžiausia. </w:t>
      </w:r>
      <w:r w:rsidRPr="00756753">
        <w:rPr>
          <w:rFonts w:ascii="Times New Roman" w:hAnsi="Times New Roman"/>
          <w:sz w:val="22"/>
          <w:lang w:val="lt-LT"/>
        </w:rPr>
        <w:t xml:space="preserve">Tuo atveju, jeigu implantacija prasidėjo,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yra neveiksmingas. </w:t>
      </w:r>
    </w:p>
    <w:p w:rsidR="00ED2494" w:rsidRPr="00756753" w:rsidRDefault="00ED2494" w:rsidP="00ED2494">
      <w:pPr>
        <w:pStyle w:val="Pavadinimas"/>
        <w:jc w:val="left"/>
        <w:rPr>
          <w:rFonts w:ascii="Times New Roman" w:hAnsi="Times New Roman"/>
          <w:i/>
          <w:sz w:val="22"/>
          <w:lang w:val="lt-LT"/>
        </w:rPr>
      </w:pPr>
    </w:p>
    <w:p w:rsidR="00ED2494" w:rsidRPr="00756753" w:rsidRDefault="00ED2494" w:rsidP="00ED2494">
      <w:pPr>
        <w:pStyle w:val="Pavadinimas"/>
        <w:jc w:val="left"/>
        <w:rPr>
          <w:rFonts w:ascii="Times New Roman" w:hAnsi="Times New Roman"/>
          <w:i/>
          <w:sz w:val="22"/>
          <w:lang w:val="lt-LT"/>
        </w:rPr>
      </w:pPr>
      <w:r w:rsidRPr="00756753">
        <w:rPr>
          <w:rFonts w:ascii="Times New Roman" w:hAnsi="Times New Roman"/>
          <w:sz w:val="22"/>
          <w:lang w:val="lt-LT"/>
        </w:rPr>
        <w:t>Klinikinis veiksmingumas ir saugumas</w:t>
      </w:r>
      <w:r w:rsidRPr="00756753">
        <w:rPr>
          <w:rFonts w:ascii="Times New Roman" w:hAnsi="Times New Roman"/>
          <w:i/>
          <w:sz w:val="22"/>
          <w:lang w:val="lt-LT"/>
        </w:rPr>
        <w:t xml:space="preserve"> </w:t>
      </w:r>
    </w:p>
    <w:p w:rsidR="00ED2494" w:rsidRPr="00756753" w:rsidRDefault="00ED2494" w:rsidP="00ED2494">
      <w:pPr>
        <w:pStyle w:val="Pavadinimas"/>
        <w:jc w:val="left"/>
        <w:rPr>
          <w:rFonts w:ascii="Times New Roman" w:hAnsi="Times New Roman"/>
          <w:sz w:val="22"/>
          <w:lang w:val="lt-LT"/>
        </w:rPr>
      </w:pPr>
      <w:proofErr w:type="spellStart"/>
      <w:r w:rsidRPr="00756753">
        <w:rPr>
          <w:rFonts w:ascii="Times New Roman" w:hAnsi="Times New Roman"/>
          <w:sz w:val="22"/>
          <w:lang w:val="lt-LT"/>
        </w:rPr>
        <w:t>Randomizuot</w:t>
      </w:r>
      <w:r w:rsidR="00D84702">
        <w:rPr>
          <w:rFonts w:ascii="Times New Roman" w:hAnsi="Times New Roman"/>
          <w:sz w:val="22"/>
          <w:lang w:val="lt-LT"/>
        </w:rPr>
        <w:t>ų</w:t>
      </w:r>
      <w:proofErr w:type="spellEnd"/>
      <w:r w:rsidRPr="00756753">
        <w:rPr>
          <w:rFonts w:ascii="Times New Roman" w:hAnsi="Times New Roman"/>
          <w:sz w:val="22"/>
          <w:lang w:val="lt-LT"/>
        </w:rPr>
        <w:t>, dvigubai akl</w:t>
      </w:r>
      <w:r w:rsidR="00D84702">
        <w:rPr>
          <w:rFonts w:ascii="Times New Roman" w:hAnsi="Times New Roman"/>
          <w:sz w:val="22"/>
          <w:lang w:val="lt-LT"/>
        </w:rPr>
        <w:t xml:space="preserve">ų, 1998, </w:t>
      </w:r>
      <w:r w:rsidRPr="00756753">
        <w:rPr>
          <w:rFonts w:ascii="Times New Roman" w:hAnsi="Times New Roman"/>
          <w:sz w:val="22"/>
          <w:lang w:val="lt-LT"/>
        </w:rPr>
        <w:t>2001</w:t>
      </w:r>
      <w:r w:rsidR="00D84702">
        <w:rPr>
          <w:rFonts w:ascii="Times New Roman" w:hAnsi="Times New Roman"/>
          <w:sz w:val="22"/>
          <w:lang w:val="lt-LT"/>
        </w:rPr>
        <w:t>ir 2010</w:t>
      </w:r>
      <w:r w:rsidRPr="00756753">
        <w:rPr>
          <w:rFonts w:ascii="Times New Roman" w:hAnsi="Times New Roman"/>
          <w:sz w:val="22"/>
          <w:lang w:val="lt-LT"/>
        </w:rPr>
        <w:t xml:space="preserve"> metais atlikt</w:t>
      </w:r>
      <w:r w:rsidR="00D84702">
        <w:rPr>
          <w:rFonts w:ascii="Times New Roman" w:hAnsi="Times New Roman"/>
          <w:sz w:val="22"/>
          <w:lang w:val="lt-LT"/>
        </w:rPr>
        <w:t>ų</w:t>
      </w:r>
      <w:r w:rsidRPr="00756753">
        <w:rPr>
          <w:rFonts w:ascii="Times New Roman" w:hAnsi="Times New Roman"/>
          <w:sz w:val="22"/>
          <w:lang w:val="lt-LT"/>
        </w:rPr>
        <w:t xml:space="preserve"> klinikini</w:t>
      </w:r>
      <w:r w:rsidR="00D84702">
        <w:rPr>
          <w:rFonts w:ascii="Times New Roman" w:hAnsi="Times New Roman"/>
          <w:sz w:val="22"/>
          <w:lang w:val="lt-LT"/>
        </w:rPr>
        <w:t>ų</w:t>
      </w:r>
      <w:r w:rsidRPr="00756753">
        <w:rPr>
          <w:rFonts w:ascii="Times New Roman" w:hAnsi="Times New Roman"/>
          <w:sz w:val="22"/>
          <w:lang w:val="lt-LT"/>
        </w:rPr>
        <w:t xml:space="preserve"> tyrim</w:t>
      </w:r>
      <w:r w:rsidR="00D84702">
        <w:rPr>
          <w:rFonts w:ascii="Times New Roman" w:hAnsi="Times New Roman"/>
          <w:sz w:val="22"/>
          <w:lang w:val="lt-LT"/>
        </w:rPr>
        <w:t>ų</w:t>
      </w:r>
      <w:r w:rsidRPr="00756753">
        <w:rPr>
          <w:rFonts w:ascii="Times New Roman" w:hAnsi="Times New Roman"/>
          <w:sz w:val="22"/>
          <w:lang w:val="lt-LT"/>
        </w:rPr>
        <w:t xml:space="preserve"> duomenimis, per </w:t>
      </w:r>
      <w:r w:rsidR="00B0486B" w:rsidRPr="00756753">
        <w:rPr>
          <w:rFonts w:ascii="Times New Roman" w:hAnsi="Times New Roman"/>
          <w:sz w:val="22"/>
          <w:lang w:val="lt-LT"/>
        </w:rPr>
        <w:t>72</w:t>
      </w:r>
      <w:r w:rsidR="00B0486B">
        <w:rPr>
          <w:rFonts w:ascii="Times New Roman" w:hAnsi="Times New Roman"/>
          <w:sz w:val="22"/>
          <w:lang w:val="lt-LT"/>
        </w:rPr>
        <w:t> </w:t>
      </w:r>
      <w:r w:rsidRPr="00756753">
        <w:rPr>
          <w:rFonts w:ascii="Times New Roman" w:hAnsi="Times New Roman"/>
          <w:sz w:val="22"/>
          <w:lang w:val="lt-LT"/>
        </w:rPr>
        <w:t xml:space="preserve">val. po nesaugių lytinių santykių pavartojus </w:t>
      </w:r>
      <w:r w:rsidR="00D84702">
        <w:rPr>
          <w:rFonts w:ascii="Times New Roman" w:hAnsi="Times New Roman"/>
          <w:sz w:val="22"/>
          <w:lang w:val="lt-LT"/>
        </w:rPr>
        <w:t xml:space="preserve">1500 </w:t>
      </w:r>
      <w:proofErr w:type="spellStart"/>
      <w:r w:rsidR="00D84702">
        <w:rPr>
          <w:rFonts w:ascii="Times New Roman" w:hAnsi="Times New Roman"/>
          <w:sz w:val="22"/>
          <w:lang w:val="lt-LT"/>
        </w:rPr>
        <w:t>mikrogramų</w:t>
      </w:r>
      <w:proofErr w:type="spellEnd"/>
      <w:r w:rsidR="00D84702">
        <w:rPr>
          <w:rFonts w:ascii="Times New Roman" w:hAnsi="Times New Roman"/>
          <w:sz w:val="22"/>
          <w:lang w:val="lt-LT"/>
        </w:rPr>
        <w:t xml:space="preserve"> </w:t>
      </w:r>
      <w:proofErr w:type="spellStart"/>
      <w:r w:rsidR="00D84702">
        <w:rPr>
          <w:rFonts w:ascii="Times New Roman" w:hAnsi="Times New Roman"/>
          <w:sz w:val="22"/>
          <w:lang w:val="lt-LT"/>
        </w:rPr>
        <w:t>levonorgestrelio</w:t>
      </w:r>
      <w:proofErr w:type="spellEnd"/>
      <w:r w:rsidRPr="00756753">
        <w:rPr>
          <w:rFonts w:ascii="Times New Roman" w:hAnsi="Times New Roman"/>
          <w:sz w:val="22"/>
          <w:lang w:val="lt-LT"/>
        </w:rPr>
        <w:t>, nėštumo išvengta</w:t>
      </w:r>
      <w:r w:rsidR="00D84702">
        <w:rPr>
          <w:rFonts w:ascii="Times New Roman" w:hAnsi="Times New Roman"/>
          <w:sz w:val="22"/>
          <w:lang w:val="lt-LT"/>
        </w:rPr>
        <w:t xml:space="preserve"> atitinkamai </w:t>
      </w:r>
      <w:r w:rsidR="00D84702" w:rsidRPr="00756753">
        <w:rPr>
          <w:rFonts w:ascii="Times New Roman" w:hAnsi="Times New Roman"/>
          <w:sz w:val="22"/>
          <w:lang w:val="lt-LT"/>
        </w:rPr>
        <w:t>8</w:t>
      </w:r>
      <w:r w:rsidR="00D84702">
        <w:rPr>
          <w:rFonts w:ascii="Times New Roman" w:hAnsi="Times New Roman"/>
          <w:sz w:val="22"/>
          <w:lang w:val="lt-LT"/>
        </w:rPr>
        <w:t>5</w:t>
      </w:r>
      <w:r w:rsidR="00B0486B">
        <w:rPr>
          <w:rFonts w:ascii="Times New Roman" w:hAnsi="Times New Roman"/>
          <w:sz w:val="22"/>
          <w:lang w:val="lt-LT"/>
        </w:rPr>
        <w:t> </w:t>
      </w:r>
      <w:r w:rsidR="00D84702" w:rsidRPr="00756753">
        <w:rPr>
          <w:rFonts w:ascii="Times New Roman" w:hAnsi="Times New Roman"/>
          <w:sz w:val="22"/>
          <w:lang w:val="lt-LT"/>
        </w:rPr>
        <w:t>%</w:t>
      </w:r>
      <w:r w:rsidR="00D84702">
        <w:rPr>
          <w:rFonts w:ascii="Times New Roman" w:hAnsi="Times New Roman"/>
          <w:sz w:val="22"/>
          <w:lang w:val="lt-LT"/>
        </w:rPr>
        <w:t>,</w:t>
      </w:r>
      <w:r w:rsidRPr="00756753">
        <w:rPr>
          <w:rFonts w:ascii="Times New Roman" w:hAnsi="Times New Roman"/>
          <w:sz w:val="22"/>
          <w:lang w:val="lt-LT"/>
        </w:rPr>
        <w:t xml:space="preserve"> 84</w:t>
      </w:r>
      <w:r w:rsidR="00B0486B">
        <w:rPr>
          <w:rFonts w:ascii="Times New Roman" w:hAnsi="Times New Roman"/>
          <w:sz w:val="22"/>
          <w:lang w:val="lt-LT"/>
        </w:rPr>
        <w:t> </w:t>
      </w:r>
      <w:r w:rsidRPr="00756753">
        <w:rPr>
          <w:rFonts w:ascii="Times New Roman" w:hAnsi="Times New Roman"/>
          <w:sz w:val="22"/>
          <w:lang w:val="lt-LT"/>
        </w:rPr>
        <w:t xml:space="preserve">% </w:t>
      </w:r>
      <w:r w:rsidR="00D84702">
        <w:rPr>
          <w:rFonts w:ascii="Times New Roman" w:hAnsi="Times New Roman"/>
          <w:sz w:val="22"/>
          <w:lang w:val="lt-LT"/>
        </w:rPr>
        <w:t>ir 97</w:t>
      </w:r>
      <w:r w:rsidR="00B0486B">
        <w:rPr>
          <w:rFonts w:ascii="Times New Roman" w:hAnsi="Times New Roman"/>
          <w:sz w:val="22"/>
          <w:lang w:val="lt-LT"/>
        </w:rPr>
        <w:t> </w:t>
      </w:r>
      <w:r w:rsidR="00D84702" w:rsidRPr="00756753">
        <w:rPr>
          <w:rFonts w:ascii="Times New Roman" w:hAnsi="Times New Roman"/>
          <w:sz w:val="22"/>
          <w:lang w:val="lt-LT"/>
        </w:rPr>
        <w:t>%</w:t>
      </w:r>
      <w:r w:rsidRPr="00756753">
        <w:rPr>
          <w:rFonts w:ascii="Times New Roman" w:hAnsi="Times New Roman"/>
          <w:sz w:val="22"/>
          <w:lang w:val="lt-LT"/>
        </w:rPr>
        <w:t xml:space="preserve">. </w:t>
      </w:r>
    </w:p>
    <w:p w:rsidR="00ED2494" w:rsidRDefault="00ED2494" w:rsidP="00ED2494">
      <w:pPr>
        <w:pStyle w:val="Pavadinimas"/>
        <w:jc w:val="left"/>
        <w:rPr>
          <w:rFonts w:ascii="Times New Roman" w:hAnsi="Times New Roman"/>
          <w:sz w:val="22"/>
          <w:lang w:val="lt-LT"/>
        </w:rPr>
      </w:pPr>
    </w:p>
    <w:p w:rsidR="00D84702" w:rsidRDefault="00D84702" w:rsidP="000C0CBF">
      <w:pPr>
        <w:pStyle w:val="Pavadinimas"/>
        <w:jc w:val="left"/>
        <w:rPr>
          <w:rFonts w:ascii="Times New Roman" w:hAnsi="Times New Roman"/>
          <w:sz w:val="22"/>
          <w:lang w:val="lt-LT"/>
        </w:rPr>
      </w:pPr>
      <w:r>
        <w:rPr>
          <w:rFonts w:ascii="Times New Roman" w:hAnsi="Times New Roman"/>
          <w:sz w:val="22"/>
          <w:lang w:val="lt-LT"/>
        </w:rPr>
        <w:t xml:space="preserve">Nėštumų </w:t>
      </w:r>
      <w:r w:rsidR="000C0CBF">
        <w:rPr>
          <w:rFonts w:ascii="Times New Roman" w:hAnsi="Times New Roman"/>
          <w:sz w:val="22"/>
          <w:lang w:val="lt-LT"/>
        </w:rPr>
        <w:t>procentas (nėštumų skaičius SK vartojusių moterų grupėje/bendras SK vartojusiųjų moterų skaičius) buvo atitinkamai 1,1</w:t>
      </w:r>
      <w:r w:rsidR="00B0486B">
        <w:rPr>
          <w:rFonts w:ascii="Times New Roman" w:hAnsi="Times New Roman"/>
          <w:sz w:val="22"/>
          <w:lang w:val="lt-LT"/>
        </w:rPr>
        <w:t> </w:t>
      </w:r>
      <w:r w:rsidR="000C0CBF" w:rsidRPr="00756753">
        <w:rPr>
          <w:rFonts w:ascii="Times New Roman" w:hAnsi="Times New Roman"/>
          <w:sz w:val="22"/>
          <w:lang w:val="lt-LT"/>
        </w:rPr>
        <w:t>%</w:t>
      </w:r>
      <w:r w:rsidR="000C0CBF">
        <w:rPr>
          <w:rFonts w:ascii="Times New Roman" w:hAnsi="Times New Roman"/>
          <w:sz w:val="22"/>
          <w:lang w:val="lt-LT"/>
        </w:rPr>
        <w:t>,1,34</w:t>
      </w:r>
      <w:r w:rsidR="00B0486B">
        <w:rPr>
          <w:rFonts w:ascii="Times New Roman" w:hAnsi="Times New Roman"/>
          <w:sz w:val="22"/>
          <w:lang w:val="lt-LT"/>
        </w:rPr>
        <w:t> </w:t>
      </w:r>
      <w:r w:rsidR="000C0CBF" w:rsidRPr="00756753">
        <w:rPr>
          <w:rFonts w:ascii="Times New Roman" w:hAnsi="Times New Roman"/>
          <w:sz w:val="22"/>
          <w:lang w:val="lt-LT"/>
        </w:rPr>
        <w:t>%</w:t>
      </w:r>
      <w:r w:rsidR="000C0CBF">
        <w:rPr>
          <w:rFonts w:ascii="Times New Roman" w:hAnsi="Times New Roman"/>
          <w:sz w:val="22"/>
          <w:lang w:val="lt-LT"/>
        </w:rPr>
        <w:t xml:space="preserve"> ir 0,32</w:t>
      </w:r>
      <w:r w:rsidR="00B0486B">
        <w:rPr>
          <w:rFonts w:ascii="Times New Roman" w:hAnsi="Times New Roman"/>
          <w:sz w:val="22"/>
          <w:lang w:val="lt-LT"/>
        </w:rPr>
        <w:t xml:space="preserve"> </w:t>
      </w:r>
      <w:r w:rsidR="000C0CBF" w:rsidRPr="00756753">
        <w:rPr>
          <w:rFonts w:ascii="Times New Roman" w:hAnsi="Times New Roman"/>
          <w:sz w:val="22"/>
          <w:lang w:val="lt-LT"/>
        </w:rPr>
        <w:t>%</w:t>
      </w:r>
      <w:r w:rsidR="000C0CBF">
        <w:rPr>
          <w:rFonts w:ascii="Times New Roman" w:hAnsi="Times New Roman"/>
          <w:sz w:val="22"/>
          <w:lang w:val="lt-LT"/>
        </w:rPr>
        <w:t xml:space="preserve">. </w:t>
      </w:r>
      <w:r w:rsidR="005E0F1E">
        <w:rPr>
          <w:rFonts w:ascii="Times New Roman" w:hAnsi="Times New Roman"/>
          <w:sz w:val="22"/>
          <w:lang w:val="lt-LT"/>
        </w:rPr>
        <w:t xml:space="preserve">Ilgėjant laiko intervalui tarp </w:t>
      </w:r>
      <w:r w:rsidR="000A49C2">
        <w:rPr>
          <w:rFonts w:ascii="Times New Roman" w:hAnsi="Times New Roman"/>
          <w:sz w:val="22"/>
          <w:lang w:val="lt-LT"/>
        </w:rPr>
        <w:t>nesaugaus lytinio akto</w:t>
      </w:r>
      <w:r w:rsidR="005E0F1E">
        <w:rPr>
          <w:rFonts w:ascii="Times New Roman" w:hAnsi="Times New Roman"/>
          <w:sz w:val="22"/>
          <w:lang w:val="lt-LT"/>
        </w:rPr>
        <w:t xml:space="preserve"> ir tabletės pavartojimo</w:t>
      </w:r>
      <w:r w:rsidR="007E28AE">
        <w:rPr>
          <w:rFonts w:ascii="Times New Roman" w:hAnsi="Times New Roman"/>
          <w:sz w:val="22"/>
          <w:lang w:val="lt-LT"/>
        </w:rPr>
        <w:t xml:space="preserve"> pasirodė</w:t>
      </w:r>
      <w:r w:rsidR="000A49C2">
        <w:rPr>
          <w:rFonts w:ascii="Times New Roman" w:hAnsi="Times New Roman"/>
          <w:sz w:val="22"/>
          <w:lang w:val="lt-LT"/>
        </w:rPr>
        <w:t xml:space="preserve">, </w:t>
      </w:r>
      <w:r w:rsidR="007E28AE">
        <w:rPr>
          <w:rFonts w:ascii="Times New Roman" w:hAnsi="Times New Roman"/>
          <w:sz w:val="22"/>
          <w:lang w:val="lt-LT"/>
        </w:rPr>
        <w:t>kad išvengusiųjų nėštumo dalis</w:t>
      </w:r>
      <w:r w:rsidR="005E0F1E">
        <w:rPr>
          <w:rFonts w:ascii="Times New Roman" w:hAnsi="Times New Roman"/>
          <w:sz w:val="22"/>
          <w:lang w:val="lt-LT"/>
        </w:rPr>
        <w:t xml:space="preserve"> mažėj</w:t>
      </w:r>
      <w:r w:rsidR="007E28AE">
        <w:rPr>
          <w:rFonts w:ascii="Times New Roman" w:hAnsi="Times New Roman"/>
          <w:sz w:val="22"/>
          <w:lang w:val="lt-LT"/>
        </w:rPr>
        <w:t>o</w:t>
      </w:r>
      <w:r w:rsidR="005E0F1E">
        <w:rPr>
          <w:rFonts w:ascii="Times New Roman" w:hAnsi="Times New Roman"/>
          <w:sz w:val="22"/>
          <w:lang w:val="lt-LT"/>
        </w:rPr>
        <w:t xml:space="preserve">, o </w:t>
      </w:r>
      <w:r w:rsidR="007E28AE">
        <w:rPr>
          <w:rFonts w:ascii="Times New Roman" w:hAnsi="Times New Roman"/>
          <w:sz w:val="22"/>
          <w:lang w:val="lt-LT"/>
        </w:rPr>
        <w:t>nėštumų procentas</w:t>
      </w:r>
      <w:r w:rsidR="005E0F1E">
        <w:rPr>
          <w:rFonts w:ascii="Times New Roman" w:hAnsi="Times New Roman"/>
          <w:sz w:val="22"/>
          <w:lang w:val="lt-LT"/>
        </w:rPr>
        <w:t xml:space="preserve"> didėj</w:t>
      </w:r>
      <w:r w:rsidR="007E28AE">
        <w:rPr>
          <w:rFonts w:ascii="Times New Roman" w:hAnsi="Times New Roman"/>
          <w:sz w:val="22"/>
          <w:lang w:val="lt-LT"/>
        </w:rPr>
        <w:t>o</w:t>
      </w:r>
      <w:r w:rsidR="000A49C2">
        <w:rPr>
          <w:rFonts w:ascii="Times New Roman" w:hAnsi="Times New Roman"/>
          <w:sz w:val="22"/>
          <w:lang w:val="lt-LT"/>
        </w:rPr>
        <w:t xml:space="preserve">, </w:t>
      </w:r>
      <w:r w:rsidR="005E0F1E">
        <w:rPr>
          <w:rFonts w:ascii="Times New Roman" w:hAnsi="Times New Roman"/>
          <w:sz w:val="22"/>
          <w:lang w:val="lt-LT"/>
        </w:rPr>
        <w:t xml:space="preserve">didžiausia </w:t>
      </w:r>
      <w:r w:rsidR="000A49C2">
        <w:rPr>
          <w:rFonts w:ascii="Times New Roman" w:hAnsi="Times New Roman"/>
          <w:sz w:val="22"/>
          <w:lang w:val="lt-LT"/>
        </w:rPr>
        <w:t xml:space="preserve">apsauga </w:t>
      </w:r>
      <w:r w:rsidR="007E28AE">
        <w:rPr>
          <w:rFonts w:ascii="Times New Roman" w:hAnsi="Times New Roman"/>
          <w:sz w:val="22"/>
          <w:lang w:val="lt-LT"/>
        </w:rPr>
        <w:t>buvo pasiekta</w:t>
      </w:r>
      <w:r w:rsidR="000A49C2">
        <w:rPr>
          <w:rFonts w:ascii="Times New Roman" w:hAnsi="Times New Roman"/>
          <w:sz w:val="22"/>
          <w:lang w:val="lt-LT"/>
        </w:rPr>
        <w:t xml:space="preserve"> tuomet, kai SK </w:t>
      </w:r>
      <w:r w:rsidR="007E28AE">
        <w:rPr>
          <w:rFonts w:ascii="Times New Roman" w:hAnsi="Times New Roman"/>
          <w:sz w:val="22"/>
          <w:lang w:val="lt-LT"/>
        </w:rPr>
        <w:t>taikyta</w:t>
      </w:r>
      <w:r w:rsidR="000A49C2">
        <w:rPr>
          <w:rFonts w:ascii="Times New Roman" w:hAnsi="Times New Roman"/>
          <w:sz w:val="22"/>
          <w:lang w:val="lt-LT"/>
        </w:rPr>
        <w:t xml:space="preserve"> per 24 valandas po nesaugaus lytinio akto. Kuo daugiau laiko praeina po nesaugaus lytinio akto, tuo veiksmingumas tampa mažesnis.</w:t>
      </w:r>
    </w:p>
    <w:p w:rsidR="00D84702" w:rsidRDefault="00D84702" w:rsidP="00ED2494">
      <w:pPr>
        <w:pStyle w:val="Pavadinimas"/>
        <w:jc w:val="left"/>
        <w:rPr>
          <w:rFonts w:ascii="Times New Roman" w:hAnsi="Times New Roman"/>
          <w:sz w:val="22"/>
          <w:lang w:val="lt-LT"/>
        </w:rPr>
      </w:pPr>
    </w:p>
    <w:p w:rsidR="007F4372" w:rsidRPr="007F4372" w:rsidRDefault="007F4372" w:rsidP="007F4372">
      <w:pPr>
        <w:pStyle w:val="Pavadinimas"/>
        <w:jc w:val="left"/>
        <w:rPr>
          <w:rFonts w:ascii="Times New Roman" w:hAnsi="Times New Roman"/>
          <w:bCs/>
          <w:sz w:val="22"/>
        </w:rPr>
      </w:pPr>
      <w:proofErr w:type="spellStart"/>
      <w:r>
        <w:rPr>
          <w:rFonts w:ascii="Times New Roman" w:hAnsi="Times New Roman"/>
          <w:bCs/>
          <w:sz w:val="22"/>
        </w:rPr>
        <w:t>Trijų</w:t>
      </w:r>
      <w:proofErr w:type="spellEnd"/>
      <w:r>
        <w:rPr>
          <w:rFonts w:ascii="Times New Roman" w:hAnsi="Times New Roman"/>
          <w:bCs/>
          <w:sz w:val="22"/>
        </w:rPr>
        <w:t xml:space="preserve"> PSO </w:t>
      </w:r>
      <w:proofErr w:type="spellStart"/>
      <w:r>
        <w:rPr>
          <w:rFonts w:ascii="Times New Roman" w:hAnsi="Times New Roman"/>
          <w:bCs/>
          <w:sz w:val="22"/>
        </w:rPr>
        <w:t>tyrimų</w:t>
      </w:r>
      <w:proofErr w:type="spellEnd"/>
      <w:r>
        <w:rPr>
          <w:rFonts w:ascii="Times New Roman" w:hAnsi="Times New Roman"/>
          <w:bCs/>
          <w:sz w:val="22"/>
        </w:rPr>
        <w:t xml:space="preserve"> </w:t>
      </w:r>
      <w:proofErr w:type="spellStart"/>
      <w:r>
        <w:rPr>
          <w:rFonts w:ascii="Times New Roman" w:hAnsi="Times New Roman"/>
          <w:bCs/>
          <w:sz w:val="22"/>
        </w:rPr>
        <w:t>duomenų</w:t>
      </w:r>
      <w:proofErr w:type="spellEnd"/>
      <w:r>
        <w:rPr>
          <w:rFonts w:ascii="Times New Roman" w:hAnsi="Times New Roman"/>
          <w:bCs/>
          <w:sz w:val="22"/>
        </w:rPr>
        <w:t xml:space="preserve"> </w:t>
      </w:r>
      <w:proofErr w:type="spellStart"/>
      <w:r>
        <w:rPr>
          <w:rFonts w:ascii="Times New Roman" w:hAnsi="Times New Roman"/>
          <w:bCs/>
          <w:sz w:val="22"/>
        </w:rPr>
        <w:t>metaanalizė</w:t>
      </w:r>
      <w:proofErr w:type="spellEnd"/>
      <w:r>
        <w:rPr>
          <w:rFonts w:ascii="Times New Roman" w:hAnsi="Times New Roman"/>
          <w:bCs/>
          <w:sz w:val="22"/>
        </w:rPr>
        <w:t xml:space="preserve"> </w:t>
      </w:r>
      <w:r w:rsidRPr="007F4372">
        <w:rPr>
          <w:rFonts w:ascii="Times New Roman" w:hAnsi="Times New Roman"/>
          <w:bCs/>
          <w:sz w:val="22"/>
        </w:rPr>
        <w:t xml:space="preserve">(Von </w:t>
      </w:r>
      <w:proofErr w:type="spellStart"/>
      <w:r w:rsidRPr="007F4372">
        <w:rPr>
          <w:rFonts w:ascii="Times New Roman" w:hAnsi="Times New Roman"/>
          <w:bCs/>
          <w:sz w:val="22"/>
        </w:rPr>
        <w:t>Hertzen</w:t>
      </w:r>
      <w:proofErr w:type="spellEnd"/>
      <w:r w:rsidRPr="007F4372">
        <w:rPr>
          <w:rFonts w:ascii="Times New Roman" w:hAnsi="Times New Roman"/>
          <w:bCs/>
          <w:sz w:val="22"/>
        </w:rPr>
        <w:t xml:space="preserve"> et al., 1998 </w:t>
      </w:r>
      <w:proofErr w:type="spellStart"/>
      <w:r>
        <w:rPr>
          <w:rFonts w:ascii="Times New Roman" w:hAnsi="Times New Roman"/>
          <w:bCs/>
          <w:sz w:val="22"/>
        </w:rPr>
        <w:t>ir</w:t>
      </w:r>
      <w:proofErr w:type="spellEnd"/>
      <w:r>
        <w:rPr>
          <w:rFonts w:ascii="Times New Roman" w:hAnsi="Times New Roman"/>
          <w:bCs/>
          <w:sz w:val="22"/>
        </w:rPr>
        <w:t xml:space="preserve"> </w:t>
      </w:r>
      <w:r w:rsidRPr="007F4372">
        <w:rPr>
          <w:rFonts w:ascii="Times New Roman" w:hAnsi="Times New Roman"/>
          <w:bCs/>
          <w:sz w:val="22"/>
        </w:rPr>
        <w:t xml:space="preserve">2002; Dada et al., 2010) </w:t>
      </w:r>
      <w:proofErr w:type="spellStart"/>
      <w:r>
        <w:rPr>
          <w:rFonts w:ascii="Times New Roman" w:hAnsi="Times New Roman"/>
          <w:bCs/>
          <w:sz w:val="22"/>
        </w:rPr>
        <w:t>parodė</w:t>
      </w:r>
      <w:proofErr w:type="spellEnd"/>
      <w:r>
        <w:rPr>
          <w:rFonts w:ascii="Times New Roman" w:hAnsi="Times New Roman"/>
          <w:bCs/>
          <w:sz w:val="22"/>
        </w:rPr>
        <w:t xml:space="preserve">, </w:t>
      </w:r>
      <w:proofErr w:type="spellStart"/>
      <w:r>
        <w:rPr>
          <w:rFonts w:ascii="Times New Roman" w:hAnsi="Times New Roman"/>
          <w:bCs/>
          <w:sz w:val="22"/>
        </w:rPr>
        <w:t>kad</w:t>
      </w:r>
      <w:proofErr w:type="spellEnd"/>
      <w:r>
        <w:rPr>
          <w:rFonts w:ascii="Times New Roman" w:hAnsi="Times New Roman"/>
          <w:bCs/>
          <w:sz w:val="22"/>
        </w:rPr>
        <w:t xml:space="preserve"> </w:t>
      </w:r>
      <w:proofErr w:type="spellStart"/>
      <w:r>
        <w:rPr>
          <w:rFonts w:ascii="Times New Roman" w:hAnsi="Times New Roman"/>
          <w:bCs/>
          <w:sz w:val="22"/>
        </w:rPr>
        <w:t>pavartojus</w:t>
      </w:r>
      <w:proofErr w:type="spellEnd"/>
      <w:r>
        <w:rPr>
          <w:rFonts w:ascii="Times New Roman" w:hAnsi="Times New Roman"/>
          <w:bCs/>
          <w:sz w:val="22"/>
        </w:rPr>
        <w:t xml:space="preserve"> </w:t>
      </w:r>
      <w:proofErr w:type="spellStart"/>
      <w:r>
        <w:rPr>
          <w:rFonts w:ascii="Times New Roman" w:hAnsi="Times New Roman"/>
          <w:bCs/>
          <w:sz w:val="22"/>
        </w:rPr>
        <w:t>levonorgestrelio</w:t>
      </w:r>
      <w:proofErr w:type="spellEnd"/>
      <w:r>
        <w:rPr>
          <w:rFonts w:ascii="Times New Roman" w:hAnsi="Times New Roman"/>
          <w:bCs/>
          <w:sz w:val="22"/>
        </w:rPr>
        <w:t xml:space="preserve"> </w:t>
      </w:r>
      <w:proofErr w:type="spellStart"/>
      <w:r>
        <w:rPr>
          <w:rFonts w:ascii="Times New Roman" w:hAnsi="Times New Roman"/>
          <w:bCs/>
          <w:sz w:val="22"/>
        </w:rPr>
        <w:t>nėštumų</w:t>
      </w:r>
      <w:proofErr w:type="spellEnd"/>
      <w:r>
        <w:rPr>
          <w:rFonts w:ascii="Times New Roman" w:hAnsi="Times New Roman"/>
          <w:bCs/>
          <w:sz w:val="22"/>
        </w:rPr>
        <w:t xml:space="preserve"> </w:t>
      </w:r>
      <w:proofErr w:type="spellStart"/>
      <w:r>
        <w:rPr>
          <w:rFonts w:ascii="Times New Roman" w:hAnsi="Times New Roman"/>
          <w:bCs/>
          <w:sz w:val="22"/>
        </w:rPr>
        <w:t>procentas</w:t>
      </w:r>
      <w:proofErr w:type="spellEnd"/>
      <w:r>
        <w:rPr>
          <w:rFonts w:ascii="Times New Roman" w:hAnsi="Times New Roman"/>
          <w:bCs/>
          <w:sz w:val="22"/>
        </w:rPr>
        <w:t xml:space="preserve"> </w:t>
      </w:r>
      <w:proofErr w:type="spellStart"/>
      <w:r>
        <w:rPr>
          <w:rFonts w:ascii="Times New Roman" w:hAnsi="Times New Roman"/>
          <w:bCs/>
          <w:sz w:val="22"/>
        </w:rPr>
        <w:t>yra</w:t>
      </w:r>
      <w:proofErr w:type="spellEnd"/>
      <w:r>
        <w:rPr>
          <w:rFonts w:ascii="Times New Roman" w:hAnsi="Times New Roman"/>
          <w:bCs/>
          <w:sz w:val="22"/>
        </w:rPr>
        <w:t xml:space="preserve"> </w:t>
      </w:r>
      <w:r w:rsidRPr="007F4372">
        <w:rPr>
          <w:rFonts w:ascii="Times New Roman" w:hAnsi="Times New Roman"/>
          <w:bCs/>
          <w:sz w:val="22"/>
        </w:rPr>
        <w:t>1.01</w:t>
      </w:r>
      <w:r w:rsidR="00B0486B">
        <w:rPr>
          <w:rFonts w:ascii="Times New Roman" w:hAnsi="Times New Roman"/>
          <w:bCs/>
          <w:sz w:val="22"/>
        </w:rPr>
        <w:t> </w:t>
      </w:r>
      <w:r w:rsidRPr="007F4372">
        <w:rPr>
          <w:rFonts w:ascii="Times New Roman" w:hAnsi="Times New Roman"/>
          <w:bCs/>
          <w:sz w:val="22"/>
        </w:rPr>
        <w:t>% (59/5</w:t>
      </w:r>
      <w:r w:rsidRPr="007F4372">
        <w:rPr>
          <w:rFonts w:ascii="Times New Roman" w:hAnsi="Times New Roman"/>
          <w:bCs/>
          <w:sz w:val="22"/>
          <w:lang w:val="hu-HU"/>
        </w:rPr>
        <w:t>863</w:t>
      </w:r>
      <w:r w:rsidRPr="007F4372">
        <w:rPr>
          <w:rFonts w:ascii="Times New Roman" w:hAnsi="Times New Roman"/>
          <w:bCs/>
          <w:sz w:val="22"/>
        </w:rPr>
        <w:t>) (</w:t>
      </w:r>
      <w:proofErr w:type="spellStart"/>
      <w:r>
        <w:rPr>
          <w:rFonts w:ascii="Times New Roman" w:hAnsi="Times New Roman"/>
          <w:bCs/>
          <w:sz w:val="22"/>
        </w:rPr>
        <w:t>palyginti</w:t>
      </w:r>
      <w:proofErr w:type="spellEnd"/>
      <w:r>
        <w:rPr>
          <w:rFonts w:ascii="Times New Roman" w:hAnsi="Times New Roman"/>
          <w:bCs/>
          <w:sz w:val="22"/>
        </w:rPr>
        <w:t xml:space="preserve"> </w:t>
      </w:r>
      <w:proofErr w:type="spellStart"/>
      <w:r>
        <w:rPr>
          <w:rFonts w:ascii="Times New Roman" w:hAnsi="Times New Roman"/>
          <w:bCs/>
          <w:sz w:val="22"/>
        </w:rPr>
        <w:t>su</w:t>
      </w:r>
      <w:proofErr w:type="spellEnd"/>
      <w:r>
        <w:rPr>
          <w:rFonts w:ascii="Times New Roman" w:hAnsi="Times New Roman"/>
          <w:bCs/>
          <w:sz w:val="22"/>
        </w:rPr>
        <w:t xml:space="preserve"> </w:t>
      </w:r>
      <w:proofErr w:type="spellStart"/>
      <w:r w:rsidR="00211E3C">
        <w:rPr>
          <w:rFonts w:ascii="Times New Roman" w:hAnsi="Times New Roman"/>
          <w:bCs/>
          <w:sz w:val="22"/>
        </w:rPr>
        <w:t>maždaug</w:t>
      </w:r>
      <w:proofErr w:type="spellEnd"/>
      <w:r w:rsidR="00211E3C">
        <w:rPr>
          <w:rFonts w:ascii="Times New Roman" w:hAnsi="Times New Roman"/>
          <w:bCs/>
          <w:sz w:val="22"/>
        </w:rPr>
        <w:t xml:space="preserve"> 8</w:t>
      </w:r>
      <w:r w:rsidR="00B0486B">
        <w:rPr>
          <w:rFonts w:ascii="Times New Roman" w:hAnsi="Times New Roman"/>
          <w:bCs/>
          <w:sz w:val="22"/>
        </w:rPr>
        <w:t> </w:t>
      </w:r>
      <w:r w:rsidR="00211E3C">
        <w:rPr>
          <w:rFonts w:ascii="Times New Roman" w:hAnsi="Times New Roman"/>
          <w:bCs/>
          <w:sz w:val="22"/>
        </w:rPr>
        <w:t xml:space="preserve">% </w:t>
      </w:r>
      <w:proofErr w:type="spellStart"/>
      <w:r>
        <w:rPr>
          <w:rFonts w:ascii="Times New Roman" w:hAnsi="Times New Roman"/>
          <w:bCs/>
          <w:sz w:val="22"/>
        </w:rPr>
        <w:t>tikėtinu</w:t>
      </w:r>
      <w:proofErr w:type="spellEnd"/>
      <w:r>
        <w:rPr>
          <w:rFonts w:ascii="Times New Roman" w:hAnsi="Times New Roman"/>
          <w:bCs/>
          <w:sz w:val="22"/>
        </w:rPr>
        <w:t xml:space="preserve"> </w:t>
      </w:r>
      <w:proofErr w:type="spellStart"/>
      <w:r>
        <w:rPr>
          <w:rFonts w:ascii="Times New Roman" w:hAnsi="Times New Roman"/>
          <w:bCs/>
          <w:sz w:val="22"/>
        </w:rPr>
        <w:t>nėštumų</w:t>
      </w:r>
      <w:proofErr w:type="spellEnd"/>
      <w:r>
        <w:rPr>
          <w:rFonts w:ascii="Times New Roman" w:hAnsi="Times New Roman"/>
          <w:bCs/>
          <w:sz w:val="22"/>
        </w:rPr>
        <w:t xml:space="preserve"> </w:t>
      </w:r>
      <w:proofErr w:type="spellStart"/>
      <w:r w:rsidR="007E28AE">
        <w:rPr>
          <w:rFonts w:ascii="Times New Roman" w:hAnsi="Times New Roman"/>
          <w:bCs/>
          <w:sz w:val="22"/>
        </w:rPr>
        <w:t>procentu</w:t>
      </w:r>
      <w:proofErr w:type="spellEnd"/>
      <w:r w:rsidR="00211E3C">
        <w:rPr>
          <w:rFonts w:ascii="Times New Roman" w:hAnsi="Times New Roman"/>
          <w:bCs/>
          <w:sz w:val="22"/>
        </w:rPr>
        <w:t xml:space="preserve"> </w:t>
      </w:r>
      <w:proofErr w:type="spellStart"/>
      <w:r w:rsidR="00211E3C">
        <w:rPr>
          <w:rFonts w:ascii="Times New Roman" w:hAnsi="Times New Roman"/>
          <w:bCs/>
          <w:sz w:val="22"/>
        </w:rPr>
        <w:t>nevartojant</w:t>
      </w:r>
      <w:proofErr w:type="spellEnd"/>
      <w:r w:rsidR="00211E3C">
        <w:rPr>
          <w:rFonts w:ascii="Times New Roman" w:hAnsi="Times New Roman"/>
          <w:bCs/>
          <w:sz w:val="22"/>
        </w:rPr>
        <w:t xml:space="preserve"> SK</w:t>
      </w:r>
      <w:r w:rsidRPr="007F4372">
        <w:rPr>
          <w:rFonts w:ascii="Times New Roman" w:hAnsi="Times New Roman"/>
          <w:bCs/>
          <w:sz w:val="22"/>
        </w:rPr>
        <w:t xml:space="preserve">) </w:t>
      </w:r>
      <w:r w:rsidR="00211E3C">
        <w:rPr>
          <w:rFonts w:ascii="Times New Roman" w:hAnsi="Times New Roman"/>
          <w:bCs/>
          <w:sz w:val="22"/>
          <w:lang w:val="lt-LT"/>
        </w:rPr>
        <w:t>žr.</w:t>
      </w:r>
      <w:r w:rsidRPr="007F4372">
        <w:rPr>
          <w:rFonts w:ascii="Times New Roman" w:hAnsi="Times New Roman"/>
          <w:bCs/>
          <w:sz w:val="22"/>
        </w:rPr>
        <w:t xml:space="preserve"> 1</w:t>
      </w:r>
      <w:r w:rsidR="00211E3C">
        <w:rPr>
          <w:rFonts w:ascii="Times New Roman" w:hAnsi="Times New Roman"/>
          <w:bCs/>
          <w:sz w:val="22"/>
        </w:rPr>
        <w:t xml:space="preserve"> </w:t>
      </w:r>
      <w:proofErr w:type="spellStart"/>
      <w:r w:rsidR="00211E3C">
        <w:rPr>
          <w:rFonts w:ascii="Times New Roman" w:hAnsi="Times New Roman"/>
          <w:bCs/>
          <w:sz w:val="22"/>
        </w:rPr>
        <w:t>lentelę</w:t>
      </w:r>
      <w:proofErr w:type="spellEnd"/>
      <w:r w:rsidRPr="007F4372">
        <w:rPr>
          <w:rFonts w:ascii="Times New Roman" w:hAnsi="Times New Roman"/>
          <w:bCs/>
          <w:sz w:val="22"/>
        </w:rPr>
        <w:t>.</w:t>
      </w:r>
    </w:p>
    <w:p w:rsidR="007F4372" w:rsidRPr="007F4372" w:rsidRDefault="007F4372" w:rsidP="007F4372">
      <w:pPr>
        <w:pStyle w:val="Pavadinimas"/>
        <w:rPr>
          <w:rFonts w:ascii="Times New Roman" w:hAnsi="Times New Roman"/>
          <w:sz w:val="22"/>
        </w:rPr>
      </w:pPr>
    </w:p>
    <w:p w:rsidR="007F4372" w:rsidRPr="007F4372" w:rsidRDefault="007F4372" w:rsidP="007F4372">
      <w:pPr>
        <w:pStyle w:val="Pavadinimas"/>
        <w:rPr>
          <w:rFonts w:ascii="Times New Roman" w:hAnsi="Times New Roman"/>
          <w:sz w:val="22"/>
        </w:rPr>
      </w:pPr>
      <w:r w:rsidRPr="007F4372">
        <w:rPr>
          <w:rFonts w:ascii="Times New Roman" w:hAnsi="Times New Roman"/>
          <w:sz w:val="22"/>
        </w:rPr>
        <w:t>1</w:t>
      </w:r>
      <w:r w:rsidR="00211E3C">
        <w:rPr>
          <w:rFonts w:ascii="Times New Roman" w:hAnsi="Times New Roman"/>
          <w:sz w:val="22"/>
        </w:rPr>
        <w:t xml:space="preserve"> </w:t>
      </w:r>
      <w:proofErr w:type="spellStart"/>
      <w:r w:rsidR="00211E3C">
        <w:rPr>
          <w:rFonts w:ascii="Times New Roman" w:hAnsi="Times New Roman"/>
          <w:sz w:val="22"/>
        </w:rPr>
        <w:t>lentelė</w:t>
      </w:r>
      <w:proofErr w:type="spellEnd"/>
      <w:r w:rsidRPr="007F4372">
        <w:rPr>
          <w:rFonts w:ascii="Times New Roman" w:hAnsi="Times New Roman"/>
          <w:sz w:val="22"/>
        </w:rPr>
        <w:t xml:space="preserve">: </w:t>
      </w:r>
      <w:proofErr w:type="spellStart"/>
      <w:r w:rsidR="00211E3C">
        <w:rPr>
          <w:rFonts w:ascii="Times New Roman" w:hAnsi="Times New Roman"/>
          <w:sz w:val="22"/>
        </w:rPr>
        <w:t>Trijų</w:t>
      </w:r>
      <w:proofErr w:type="spellEnd"/>
      <w:r w:rsidR="00211E3C">
        <w:rPr>
          <w:rFonts w:ascii="Times New Roman" w:hAnsi="Times New Roman"/>
          <w:sz w:val="22"/>
        </w:rPr>
        <w:t xml:space="preserve"> PSO </w:t>
      </w:r>
      <w:proofErr w:type="spellStart"/>
      <w:r w:rsidR="00211E3C">
        <w:rPr>
          <w:rFonts w:ascii="Times New Roman" w:hAnsi="Times New Roman"/>
          <w:sz w:val="22"/>
        </w:rPr>
        <w:t>tyrimų</w:t>
      </w:r>
      <w:proofErr w:type="spellEnd"/>
      <w:r w:rsidR="00211E3C">
        <w:rPr>
          <w:rFonts w:ascii="Times New Roman" w:hAnsi="Times New Roman"/>
          <w:sz w:val="22"/>
        </w:rPr>
        <w:t xml:space="preserve"> </w:t>
      </w:r>
      <w:proofErr w:type="spellStart"/>
      <w:r w:rsidR="00211E3C">
        <w:rPr>
          <w:rFonts w:ascii="Times New Roman" w:hAnsi="Times New Roman"/>
          <w:sz w:val="22"/>
        </w:rPr>
        <w:t>m</w:t>
      </w:r>
      <w:r w:rsidRPr="007F4372">
        <w:rPr>
          <w:rFonts w:ascii="Times New Roman" w:hAnsi="Times New Roman"/>
          <w:sz w:val="22"/>
        </w:rPr>
        <w:t>etaanal</w:t>
      </w:r>
      <w:r w:rsidR="00211E3C">
        <w:rPr>
          <w:rFonts w:ascii="Times New Roman" w:hAnsi="Times New Roman"/>
          <w:sz w:val="22"/>
        </w:rPr>
        <w:t>izė</w:t>
      </w:r>
      <w:proofErr w:type="spellEnd"/>
      <w:r w:rsidRPr="007F4372">
        <w:rPr>
          <w:rFonts w:ascii="Times New Roman" w:hAnsi="Times New Roman"/>
          <w:sz w:val="22"/>
        </w:rPr>
        <w:t xml:space="preserve"> (Von </w:t>
      </w:r>
      <w:proofErr w:type="spellStart"/>
      <w:r w:rsidRPr="007F4372">
        <w:rPr>
          <w:rFonts w:ascii="Times New Roman" w:hAnsi="Times New Roman"/>
          <w:sz w:val="22"/>
        </w:rPr>
        <w:t>Hertzen</w:t>
      </w:r>
      <w:proofErr w:type="spellEnd"/>
      <w:r w:rsidRPr="007F4372">
        <w:rPr>
          <w:rFonts w:ascii="Times New Roman" w:hAnsi="Times New Roman"/>
          <w:sz w:val="22"/>
        </w:rPr>
        <w:t xml:space="preserve"> et al., 1998 </w:t>
      </w:r>
      <w:r w:rsidR="00211E3C">
        <w:rPr>
          <w:rFonts w:ascii="Times New Roman" w:hAnsi="Times New Roman"/>
          <w:sz w:val="22"/>
        </w:rPr>
        <w:t xml:space="preserve">ir </w:t>
      </w:r>
      <w:r w:rsidRPr="007F4372">
        <w:rPr>
          <w:rFonts w:ascii="Times New Roman" w:hAnsi="Times New Roman"/>
          <w:sz w:val="22"/>
        </w:rPr>
        <w:t>2002; Dada et al., 2010)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1730"/>
        <w:gridCol w:w="2097"/>
        <w:gridCol w:w="1418"/>
      </w:tblGrid>
      <w:tr w:rsidR="007F4372" w:rsidRPr="007F4372" w:rsidTr="00B0486B">
        <w:tc>
          <w:tcPr>
            <w:tcW w:w="1560" w:type="dxa"/>
            <w:tcBorders>
              <w:top w:val="single" w:sz="4" w:space="0" w:color="auto"/>
              <w:left w:val="single" w:sz="4" w:space="0" w:color="auto"/>
              <w:bottom w:val="single" w:sz="4" w:space="0" w:color="auto"/>
              <w:right w:val="single" w:sz="4" w:space="0" w:color="auto"/>
            </w:tcBorders>
            <w:shd w:val="clear" w:color="auto" w:fill="auto"/>
          </w:tcPr>
          <w:p w:rsidR="007F4372" w:rsidRPr="007F4372" w:rsidRDefault="007F4372" w:rsidP="007F4372">
            <w:pPr>
              <w:pStyle w:val="Pavadinimas"/>
              <w:rPr>
                <w:rFonts w:ascii="Times New Roman" w:hAnsi="Times New Roman"/>
                <w:b/>
                <w:sz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
                <w:sz w:val="22"/>
                <w:lang w:val="en-US"/>
              </w:rPr>
            </w:pPr>
            <w:proofErr w:type="spellStart"/>
            <w:r w:rsidRPr="007F4372">
              <w:rPr>
                <w:rFonts w:ascii="Times New Roman" w:hAnsi="Times New Roman"/>
                <w:b/>
                <w:sz w:val="22"/>
                <w:lang w:val="en-US"/>
              </w:rPr>
              <w:t>Levonorgestrel</w:t>
            </w:r>
            <w:r w:rsidR="00211E3C">
              <w:rPr>
                <w:rFonts w:ascii="Times New Roman" w:hAnsi="Times New Roman"/>
                <w:b/>
                <w:sz w:val="22"/>
                <w:lang w:val="en-US"/>
              </w:rPr>
              <w:t>io</w:t>
            </w:r>
            <w:proofErr w:type="spellEnd"/>
            <w:r w:rsidR="00211E3C">
              <w:rPr>
                <w:rFonts w:ascii="Times New Roman" w:hAnsi="Times New Roman"/>
                <w:b/>
                <w:sz w:val="22"/>
                <w:lang w:val="en-US"/>
              </w:rPr>
              <w:t xml:space="preserve"> </w:t>
            </w:r>
            <w:r w:rsidRPr="007F4372">
              <w:rPr>
                <w:rFonts w:ascii="Times New Roman" w:hAnsi="Times New Roman"/>
                <w:b/>
                <w:sz w:val="22"/>
                <w:lang w:val="en-US"/>
              </w:rPr>
              <w:t xml:space="preserve"> </w:t>
            </w:r>
            <w:proofErr w:type="spellStart"/>
            <w:r w:rsidRPr="007F4372">
              <w:rPr>
                <w:rFonts w:ascii="Times New Roman" w:hAnsi="Times New Roman"/>
                <w:b/>
                <w:sz w:val="22"/>
                <w:lang w:val="en-US"/>
              </w:rPr>
              <w:t>do</w:t>
            </w:r>
            <w:r w:rsidR="00211E3C">
              <w:rPr>
                <w:rFonts w:ascii="Times New Roman" w:hAnsi="Times New Roman"/>
                <w:b/>
                <w:sz w:val="22"/>
                <w:lang w:val="en-US"/>
              </w:rPr>
              <w:t>zė</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6120FA" w:rsidP="006120FA">
            <w:pPr>
              <w:pStyle w:val="Pavadinimas"/>
              <w:rPr>
                <w:rFonts w:ascii="Times New Roman" w:hAnsi="Times New Roman"/>
                <w:b/>
                <w:sz w:val="22"/>
                <w:lang w:val="en-US"/>
              </w:rPr>
            </w:pPr>
            <w:proofErr w:type="spellStart"/>
            <w:r>
              <w:rPr>
                <w:rFonts w:ascii="Times New Roman" w:hAnsi="Times New Roman"/>
                <w:b/>
                <w:sz w:val="22"/>
                <w:lang w:val="en-US"/>
              </w:rPr>
              <w:t>Vartojimo</w:t>
            </w:r>
            <w:proofErr w:type="spellEnd"/>
            <w:r>
              <w:rPr>
                <w:rFonts w:ascii="Times New Roman" w:hAnsi="Times New Roman"/>
                <w:b/>
                <w:sz w:val="22"/>
                <w:lang w:val="en-US"/>
              </w:rPr>
              <w:t xml:space="preserve"> </w:t>
            </w:r>
            <w:proofErr w:type="spellStart"/>
            <w:r>
              <w:rPr>
                <w:rFonts w:ascii="Times New Roman" w:hAnsi="Times New Roman"/>
                <w:b/>
                <w:sz w:val="22"/>
                <w:lang w:val="en-US"/>
              </w:rPr>
              <w:t>uždelsimas</w:t>
            </w:r>
            <w:proofErr w:type="spellEnd"/>
            <w:r w:rsidR="007E28AE">
              <w:rPr>
                <w:rFonts w:ascii="Times New Roman" w:hAnsi="Times New Roman"/>
                <w:b/>
                <w:sz w:val="22"/>
                <w:lang w:val="en-US"/>
              </w:rPr>
              <w:t xml:space="preserve"> </w:t>
            </w:r>
            <w:proofErr w:type="spellStart"/>
            <w:r w:rsidR="007E28AE">
              <w:rPr>
                <w:rFonts w:ascii="Times New Roman" w:hAnsi="Times New Roman"/>
                <w:b/>
                <w:sz w:val="22"/>
                <w:lang w:val="en-US"/>
              </w:rPr>
              <w:t>paromis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211E3C" w:rsidRDefault="007E28AE" w:rsidP="007F4372">
            <w:pPr>
              <w:pStyle w:val="Pavadinimas"/>
              <w:rPr>
                <w:rFonts w:ascii="Times New Roman" w:hAnsi="Times New Roman"/>
                <w:b/>
                <w:sz w:val="22"/>
                <w:lang w:val="en-US"/>
              </w:rPr>
            </w:pPr>
            <w:proofErr w:type="spellStart"/>
            <w:r>
              <w:rPr>
                <w:rFonts w:ascii="Times New Roman" w:hAnsi="Times New Roman"/>
                <w:b/>
                <w:sz w:val="22"/>
                <w:lang w:val="en-US"/>
              </w:rPr>
              <w:t>Išvengusiųjų</w:t>
            </w:r>
            <w:proofErr w:type="spellEnd"/>
            <w:r>
              <w:rPr>
                <w:rFonts w:ascii="Times New Roman" w:hAnsi="Times New Roman"/>
                <w:b/>
                <w:sz w:val="22"/>
                <w:lang w:val="en-US"/>
              </w:rPr>
              <w:t xml:space="preserve"> </w:t>
            </w:r>
            <w:proofErr w:type="spellStart"/>
            <w:r>
              <w:rPr>
                <w:rFonts w:ascii="Times New Roman" w:hAnsi="Times New Roman"/>
                <w:b/>
                <w:sz w:val="22"/>
                <w:lang w:val="en-US"/>
              </w:rPr>
              <w:t>nėštumo</w:t>
            </w:r>
            <w:proofErr w:type="spellEnd"/>
            <w:r>
              <w:rPr>
                <w:rFonts w:ascii="Times New Roman" w:hAnsi="Times New Roman"/>
                <w:b/>
                <w:sz w:val="22"/>
                <w:lang w:val="en-US"/>
              </w:rPr>
              <w:t xml:space="preserve"> </w:t>
            </w:r>
            <w:proofErr w:type="spellStart"/>
            <w:proofErr w:type="gramStart"/>
            <w:r>
              <w:rPr>
                <w:rFonts w:ascii="Times New Roman" w:hAnsi="Times New Roman"/>
                <w:b/>
                <w:sz w:val="22"/>
                <w:lang w:val="en-US"/>
              </w:rPr>
              <w:t>dalis</w:t>
            </w:r>
            <w:proofErr w:type="spellEnd"/>
            <w:proofErr w:type="gramEnd"/>
          </w:p>
          <w:p w:rsidR="007F4372" w:rsidRPr="007F4372" w:rsidRDefault="007F4372" w:rsidP="00966A44">
            <w:pPr>
              <w:pStyle w:val="Pavadinimas"/>
              <w:rPr>
                <w:rFonts w:ascii="Times New Roman" w:hAnsi="Times New Roman"/>
                <w:b/>
                <w:sz w:val="22"/>
                <w:lang w:val="en-US"/>
              </w:rPr>
            </w:pPr>
            <w:r w:rsidRPr="007F4372">
              <w:rPr>
                <w:rFonts w:ascii="Times New Roman" w:hAnsi="Times New Roman"/>
                <w:b/>
                <w:sz w:val="22"/>
                <w:lang w:val="en-US"/>
              </w:rPr>
              <w:t xml:space="preserve"> (95% </w:t>
            </w:r>
            <w:r w:rsidR="007E28AE">
              <w:rPr>
                <w:rFonts w:ascii="Times New Roman" w:hAnsi="Times New Roman"/>
                <w:b/>
                <w:sz w:val="22"/>
                <w:lang w:val="en-US"/>
              </w:rPr>
              <w:t>PI</w:t>
            </w:r>
            <w:r w:rsidRPr="007F4372">
              <w:rPr>
                <w:rFonts w:ascii="Times New Roman" w:hAnsi="Times New Roman"/>
                <w:b/>
                <w:sz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211E3C" w:rsidP="00211E3C">
            <w:pPr>
              <w:pStyle w:val="Pavadinimas"/>
              <w:rPr>
                <w:rFonts w:ascii="Times New Roman" w:hAnsi="Times New Roman"/>
                <w:b/>
                <w:sz w:val="22"/>
                <w:lang w:val="en-US"/>
              </w:rPr>
            </w:pPr>
            <w:proofErr w:type="spellStart"/>
            <w:r>
              <w:rPr>
                <w:rFonts w:ascii="Times New Roman" w:hAnsi="Times New Roman"/>
                <w:b/>
                <w:sz w:val="22"/>
                <w:lang w:val="en-US"/>
              </w:rPr>
              <w:t>Nėštumų</w:t>
            </w:r>
            <w:proofErr w:type="spellEnd"/>
            <w:r>
              <w:rPr>
                <w:rFonts w:ascii="Times New Roman" w:hAnsi="Times New Roman"/>
                <w:b/>
                <w:sz w:val="22"/>
                <w:lang w:val="en-US"/>
              </w:rPr>
              <w:t xml:space="preserve"> </w:t>
            </w:r>
            <w:proofErr w:type="spellStart"/>
            <w:r>
              <w:rPr>
                <w:rFonts w:ascii="Times New Roman" w:hAnsi="Times New Roman"/>
                <w:b/>
                <w:sz w:val="22"/>
                <w:lang w:val="en-US"/>
              </w:rPr>
              <w:t>procentas</w:t>
            </w:r>
            <w:proofErr w:type="spellEnd"/>
            <w:r>
              <w:rPr>
                <w:rFonts w:ascii="Times New Roman" w:hAnsi="Times New Roman"/>
                <w:b/>
                <w:sz w:val="22"/>
                <w:lang w:val="en-US"/>
              </w:rPr>
              <w:t xml:space="preserve"> </w:t>
            </w:r>
          </w:p>
        </w:tc>
      </w:tr>
      <w:tr w:rsidR="007F4372" w:rsidRPr="007F4372" w:rsidTr="00B0486B">
        <w:trPr>
          <w:trHeight w:val="38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rPr>
                <w:rFonts w:ascii="Times New Roman" w:hAnsi="Times New Roman"/>
                <w:b/>
                <w:sz w:val="22"/>
                <w:lang w:val="en-US"/>
              </w:rPr>
            </w:pPr>
            <w:r w:rsidRPr="007F4372">
              <w:rPr>
                <w:rFonts w:ascii="Times New Roman" w:hAnsi="Times New Roman"/>
                <w:b/>
                <w:sz w:val="22"/>
                <w:lang w:val="en-US"/>
              </w:rPr>
              <w:t xml:space="preserve">Von </w:t>
            </w:r>
            <w:proofErr w:type="spellStart"/>
            <w:r w:rsidRPr="007F4372">
              <w:rPr>
                <w:rFonts w:ascii="Times New Roman" w:hAnsi="Times New Roman"/>
                <w:b/>
                <w:sz w:val="22"/>
                <w:lang w:val="en-US"/>
              </w:rPr>
              <w:t>Hertzen</w:t>
            </w:r>
            <w:proofErr w:type="spellEnd"/>
            <w:r w:rsidRPr="007F4372">
              <w:rPr>
                <w:rFonts w:ascii="Times New Roman" w:hAnsi="Times New Roman"/>
                <w:b/>
                <w:sz w:val="22"/>
                <w:lang w:val="en-US"/>
              </w:rPr>
              <w:t>, 1998</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
                <w:sz w:val="22"/>
                <w:lang w:val="en-US"/>
              </w:rPr>
            </w:pPr>
            <w:r w:rsidRPr="007F4372">
              <w:rPr>
                <w:rFonts w:ascii="Times New Roman" w:hAnsi="Times New Roman"/>
                <w:b/>
                <w:sz w:val="22"/>
                <w:lang w:val="en-US"/>
              </w:rPr>
              <w:t>0.75 mg (</w:t>
            </w:r>
            <w:r w:rsidR="00211E3C">
              <w:rPr>
                <w:rFonts w:ascii="Times New Roman" w:hAnsi="Times New Roman"/>
                <w:b/>
                <w:sz w:val="22"/>
                <w:lang w:val="en-US"/>
              </w:rPr>
              <w:t xml:space="preserve">dvi dozes </w:t>
            </w:r>
            <w:proofErr w:type="spellStart"/>
            <w:r w:rsidR="00211E3C">
              <w:rPr>
                <w:rFonts w:ascii="Times New Roman" w:hAnsi="Times New Roman"/>
                <w:b/>
                <w:sz w:val="22"/>
                <w:lang w:val="en-US"/>
              </w:rPr>
              <w:t>pavartotos</w:t>
            </w:r>
            <w:proofErr w:type="spellEnd"/>
            <w:r w:rsidR="00211E3C">
              <w:rPr>
                <w:rFonts w:ascii="Times New Roman" w:hAnsi="Times New Roman"/>
                <w:b/>
                <w:sz w:val="22"/>
                <w:lang w:val="en-US"/>
              </w:rPr>
              <w:t xml:space="preserve"> </w:t>
            </w:r>
            <w:proofErr w:type="spellStart"/>
            <w:r w:rsidR="00211E3C">
              <w:rPr>
                <w:rFonts w:ascii="Times New Roman" w:hAnsi="Times New Roman"/>
                <w:b/>
                <w:sz w:val="22"/>
                <w:lang w:val="en-US"/>
              </w:rPr>
              <w:t>su</w:t>
            </w:r>
            <w:proofErr w:type="spellEnd"/>
            <w:r w:rsidR="00211E3C">
              <w:rPr>
                <w:rFonts w:ascii="Times New Roman" w:hAnsi="Times New Roman"/>
                <w:b/>
                <w:sz w:val="22"/>
                <w:lang w:val="en-US"/>
              </w:rPr>
              <w:t xml:space="preserve"> </w:t>
            </w:r>
            <w:r w:rsidRPr="007F4372">
              <w:rPr>
                <w:rFonts w:ascii="Times New Roman" w:hAnsi="Times New Roman"/>
                <w:b/>
                <w:sz w:val="22"/>
                <w:lang w:val="en-US"/>
              </w:rPr>
              <w:t>12 </w:t>
            </w:r>
            <w:r w:rsidR="00211E3C">
              <w:rPr>
                <w:rFonts w:ascii="Times New Roman" w:hAnsi="Times New Roman"/>
                <w:b/>
                <w:sz w:val="22"/>
                <w:lang w:val="en-US"/>
              </w:rPr>
              <w:t xml:space="preserve">val. </w:t>
            </w:r>
            <w:proofErr w:type="spellStart"/>
            <w:r w:rsidR="00211E3C">
              <w:rPr>
                <w:rFonts w:ascii="Times New Roman" w:hAnsi="Times New Roman"/>
                <w:b/>
                <w:sz w:val="22"/>
                <w:lang w:val="en-US"/>
              </w:rPr>
              <w:t>pertrauka</w:t>
            </w:r>
            <w:proofErr w:type="spellEnd"/>
            <w:r w:rsidRPr="007F4372">
              <w:rPr>
                <w:rFonts w:ascii="Times New Roman" w:hAnsi="Times New Roman"/>
                <w:b/>
                <w:sz w:val="22"/>
                <w:lang w:val="en-US"/>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E28AE" w:rsidRDefault="00211E3C" w:rsidP="00211E3C">
            <w:pPr>
              <w:pStyle w:val="Pavadinimas"/>
              <w:rPr>
                <w:rFonts w:ascii="Times New Roman" w:hAnsi="Times New Roman"/>
                <w:bCs/>
                <w:sz w:val="22"/>
                <w:lang w:val="en-US"/>
              </w:rPr>
            </w:pPr>
            <w:r>
              <w:rPr>
                <w:rFonts w:ascii="Times New Roman" w:hAnsi="Times New Roman"/>
                <w:bCs/>
                <w:sz w:val="22"/>
                <w:lang w:val="en-US"/>
              </w:rPr>
              <w:t xml:space="preserve">1 para </w:t>
            </w:r>
          </w:p>
          <w:p w:rsidR="007F4372" w:rsidRPr="007F4372" w:rsidRDefault="007F4372" w:rsidP="00211E3C">
            <w:pPr>
              <w:pStyle w:val="Pavadinimas"/>
              <w:rPr>
                <w:rFonts w:ascii="Times New Roman" w:hAnsi="Times New Roman"/>
                <w:bCs/>
                <w:sz w:val="22"/>
                <w:lang w:val="en-US"/>
              </w:rPr>
            </w:pPr>
            <w:r w:rsidRPr="007F4372">
              <w:rPr>
                <w:rFonts w:ascii="Times New Roman" w:hAnsi="Times New Roman"/>
                <w:bCs/>
                <w:sz w:val="22"/>
                <w:lang w:val="en-US"/>
              </w:rPr>
              <w:t xml:space="preserve"> (≤ 24</w:t>
            </w:r>
            <w:r w:rsidR="00211E3C">
              <w:rPr>
                <w:rFonts w:ascii="Times New Roman" w:hAnsi="Times New Roman"/>
                <w:bCs/>
                <w:sz w:val="22"/>
                <w:lang w:val="en-US"/>
              </w:rPr>
              <w:t xml:space="preserve"> val.</w:t>
            </w:r>
            <w:r w:rsidRPr="007F4372">
              <w:rPr>
                <w:rFonts w:ascii="Times New Roman" w:hAnsi="Times New Roman"/>
                <w:bCs/>
                <w:sz w:val="22"/>
                <w:lang w:val="en-US"/>
              </w:rPr>
              <w:t>)</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95%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0</w:t>
            </w:r>
            <w:proofErr w:type="gramStart"/>
            <w:r w:rsidR="00966A44">
              <w:rPr>
                <w:rFonts w:ascii="Times New Roman" w:hAnsi="Times New Roman"/>
                <w:bCs/>
                <w:sz w:val="22"/>
                <w:lang w:val="en-US"/>
              </w:rPr>
              <w:t>,</w:t>
            </w:r>
            <w:r w:rsidRPr="007F4372">
              <w:rPr>
                <w:rFonts w:ascii="Times New Roman" w:hAnsi="Times New Roman"/>
                <w:bCs/>
                <w:sz w:val="22"/>
                <w:lang w:val="en-US"/>
              </w:rPr>
              <w:t>4</w:t>
            </w:r>
            <w:proofErr w:type="gramEnd"/>
            <w:r w:rsidRPr="007F4372">
              <w:rPr>
                <w:rFonts w:ascii="Times New Roman" w:hAnsi="Times New Roman"/>
                <w:bCs/>
                <w:sz w:val="22"/>
                <w:lang w:val="en-US"/>
              </w:rPr>
              <w:t>%</w:t>
            </w:r>
          </w:p>
        </w:tc>
      </w:tr>
      <w:tr w:rsidR="007F4372" w:rsidRPr="007F4372" w:rsidTr="00B0486B">
        <w:trPr>
          <w:trHeight w:val="38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7E28AE" w:rsidRDefault="00211E3C" w:rsidP="00966A44">
            <w:pPr>
              <w:pStyle w:val="Pavadinimas"/>
              <w:rPr>
                <w:rFonts w:ascii="Times New Roman" w:hAnsi="Times New Roman"/>
                <w:bCs/>
                <w:sz w:val="22"/>
                <w:lang w:val="en-US"/>
              </w:rPr>
            </w:pPr>
            <w:r>
              <w:rPr>
                <w:rFonts w:ascii="Times New Roman" w:hAnsi="Times New Roman"/>
                <w:bCs/>
                <w:sz w:val="22"/>
                <w:lang w:val="en-US"/>
              </w:rPr>
              <w:t xml:space="preserve">2 </w:t>
            </w:r>
            <w:proofErr w:type="spellStart"/>
            <w:proofErr w:type="gramStart"/>
            <w:r>
              <w:rPr>
                <w:rFonts w:ascii="Times New Roman" w:hAnsi="Times New Roman"/>
                <w:bCs/>
                <w:sz w:val="22"/>
                <w:lang w:val="en-US"/>
              </w:rPr>
              <w:t>par</w:t>
            </w:r>
            <w:r w:rsidR="007E28AE">
              <w:rPr>
                <w:rFonts w:ascii="Times New Roman" w:hAnsi="Times New Roman"/>
                <w:bCs/>
                <w:sz w:val="22"/>
                <w:lang w:val="en-US"/>
              </w:rPr>
              <w:t>os</w:t>
            </w:r>
            <w:proofErr w:type="spellEnd"/>
            <w:proofErr w:type="gramEnd"/>
            <w:r w:rsidR="007F4372" w:rsidRPr="007F4372">
              <w:rPr>
                <w:rFonts w:ascii="Times New Roman" w:hAnsi="Times New Roman"/>
                <w:bCs/>
                <w:sz w:val="22"/>
                <w:lang w:val="en-US"/>
              </w:rPr>
              <w:t xml:space="preserve"> </w:t>
            </w:r>
          </w:p>
          <w:p w:rsidR="007F4372" w:rsidRPr="007F4372" w:rsidRDefault="007F4372">
            <w:pPr>
              <w:pStyle w:val="Pavadinimas"/>
              <w:rPr>
                <w:rFonts w:ascii="Times New Roman" w:hAnsi="Times New Roman"/>
                <w:bCs/>
                <w:sz w:val="22"/>
                <w:lang w:val="en-US"/>
              </w:rPr>
            </w:pPr>
            <w:r w:rsidRPr="007F4372">
              <w:rPr>
                <w:rFonts w:ascii="Times New Roman" w:hAnsi="Times New Roman"/>
                <w:bCs/>
                <w:sz w:val="22"/>
                <w:lang w:val="en-US"/>
              </w:rPr>
              <w:t>(25-48</w:t>
            </w:r>
            <w:r w:rsidR="007E28AE">
              <w:rPr>
                <w:rFonts w:ascii="Times New Roman" w:hAnsi="Times New Roman"/>
                <w:bCs/>
                <w:sz w:val="22"/>
                <w:lang w:val="en-US"/>
              </w:rPr>
              <w:t> </w:t>
            </w:r>
            <w:proofErr w:type="gramStart"/>
            <w:r w:rsidR="00211E3C">
              <w:rPr>
                <w:rFonts w:ascii="Times New Roman" w:hAnsi="Times New Roman"/>
                <w:bCs/>
                <w:sz w:val="22"/>
                <w:lang w:val="en-US"/>
              </w:rPr>
              <w:t>val</w:t>
            </w:r>
            <w:proofErr w:type="gramEnd"/>
            <w:r w:rsidR="00211E3C">
              <w:rPr>
                <w:rFonts w:ascii="Times New Roman" w:hAnsi="Times New Roman"/>
                <w:bCs/>
                <w:sz w:val="22"/>
                <w:lang w:val="en-US"/>
              </w:rPr>
              <w:t>.</w:t>
            </w:r>
            <w:r w:rsidRPr="007F4372">
              <w:rPr>
                <w:rFonts w:ascii="Times New Roman" w:hAnsi="Times New Roman"/>
                <w:bCs/>
                <w:sz w:val="22"/>
                <w:lang w:val="en-US"/>
              </w:rPr>
              <w:t>)</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85%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1</w:t>
            </w:r>
            <w:proofErr w:type="gramStart"/>
            <w:r w:rsidR="00966A44">
              <w:rPr>
                <w:rFonts w:ascii="Times New Roman" w:hAnsi="Times New Roman"/>
                <w:bCs/>
                <w:sz w:val="22"/>
                <w:lang w:val="en-US"/>
              </w:rPr>
              <w:t>,</w:t>
            </w:r>
            <w:r w:rsidRPr="007F4372">
              <w:rPr>
                <w:rFonts w:ascii="Times New Roman" w:hAnsi="Times New Roman"/>
                <w:bCs/>
                <w:sz w:val="22"/>
                <w:lang w:val="en-US"/>
              </w:rPr>
              <w:t>2</w:t>
            </w:r>
            <w:proofErr w:type="gramEnd"/>
            <w:r w:rsidRPr="007F4372">
              <w:rPr>
                <w:rFonts w:ascii="Times New Roman" w:hAnsi="Times New Roman"/>
                <w:bCs/>
                <w:sz w:val="22"/>
                <w:lang w:val="en-US"/>
              </w:rPr>
              <w:t>%</w:t>
            </w:r>
          </w:p>
        </w:tc>
      </w:tr>
      <w:tr w:rsidR="007F4372" w:rsidRPr="007F4372" w:rsidTr="00B0486B">
        <w:trPr>
          <w:trHeight w:val="38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966A44" w:rsidRDefault="007F4372" w:rsidP="00966A44">
            <w:pPr>
              <w:pStyle w:val="Pavadinimas"/>
              <w:rPr>
                <w:rFonts w:ascii="Times New Roman" w:hAnsi="Times New Roman"/>
                <w:bCs/>
                <w:sz w:val="22"/>
                <w:lang w:val="en-US"/>
              </w:rPr>
            </w:pPr>
            <w:r w:rsidRPr="007F4372">
              <w:rPr>
                <w:rFonts w:ascii="Times New Roman" w:hAnsi="Times New Roman"/>
                <w:bCs/>
                <w:sz w:val="22"/>
                <w:lang w:val="en-US"/>
              </w:rPr>
              <w:t xml:space="preserve">3 </w:t>
            </w:r>
            <w:proofErr w:type="spellStart"/>
            <w:proofErr w:type="gramStart"/>
            <w:r w:rsidR="00211E3C">
              <w:rPr>
                <w:rFonts w:ascii="Times New Roman" w:hAnsi="Times New Roman"/>
                <w:bCs/>
                <w:sz w:val="22"/>
                <w:lang w:val="en-US"/>
              </w:rPr>
              <w:t>par</w:t>
            </w:r>
            <w:r w:rsidR="007E28AE">
              <w:rPr>
                <w:rFonts w:ascii="Times New Roman" w:hAnsi="Times New Roman"/>
                <w:bCs/>
                <w:sz w:val="22"/>
                <w:lang w:val="en-US"/>
              </w:rPr>
              <w:t>os</w:t>
            </w:r>
            <w:proofErr w:type="spellEnd"/>
            <w:proofErr w:type="gramEnd"/>
            <w:r w:rsidR="00211E3C">
              <w:rPr>
                <w:rFonts w:ascii="Times New Roman" w:hAnsi="Times New Roman"/>
                <w:bCs/>
                <w:sz w:val="22"/>
                <w:lang w:val="en-US"/>
              </w:rPr>
              <w:t xml:space="preserve"> </w:t>
            </w:r>
          </w:p>
          <w:p w:rsidR="007F4372" w:rsidRPr="007F4372" w:rsidRDefault="007F4372">
            <w:pPr>
              <w:pStyle w:val="Pavadinimas"/>
              <w:rPr>
                <w:rFonts w:ascii="Times New Roman" w:hAnsi="Times New Roman"/>
                <w:bCs/>
                <w:sz w:val="22"/>
                <w:lang w:val="en-US"/>
              </w:rPr>
            </w:pPr>
            <w:r w:rsidRPr="007F4372">
              <w:rPr>
                <w:rFonts w:ascii="Times New Roman" w:hAnsi="Times New Roman"/>
                <w:bCs/>
                <w:sz w:val="22"/>
                <w:lang w:val="en-US"/>
              </w:rPr>
              <w:t>(49-72</w:t>
            </w:r>
            <w:r w:rsidR="00211E3C">
              <w:rPr>
                <w:rFonts w:ascii="Times New Roman" w:hAnsi="Times New Roman"/>
                <w:bCs/>
                <w:sz w:val="22"/>
                <w:lang w:val="en-US"/>
              </w:rPr>
              <w:t xml:space="preserve"> val.</w:t>
            </w:r>
            <w:r w:rsidRPr="007F4372">
              <w:rPr>
                <w:rFonts w:ascii="Times New Roman" w:hAnsi="Times New Roman"/>
                <w:bCs/>
                <w:sz w:val="22"/>
                <w:lang w:val="en-US"/>
              </w:rPr>
              <w:t>)</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58%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2</w:t>
            </w:r>
            <w:proofErr w:type="gramStart"/>
            <w:r w:rsidR="00966A44">
              <w:rPr>
                <w:rFonts w:ascii="Times New Roman" w:hAnsi="Times New Roman"/>
                <w:bCs/>
                <w:sz w:val="22"/>
                <w:lang w:val="en-US"/>
              </w:rPr>
              <w:t>,</w:t>
            </w:r>
            <w:r w:rsidRPr="007F4372">
              <w:rPr>
                <w:rFonts w:ascii="Times New Roman" w:hAnsi="Times New Roman"/>
                <w:bCs/>
                <w:sz w:val="22"/>
                <w:lang w:val="en-US"/>
              </w:rPr>
              <w:t>7</w:t>
            </w:r>
            <w:proofErr w:type="gramEnd"/>
            <w:r w:rsidRPr="007F4372">
              <w:rPr>
                <w:rFonts w:ascii="Times New Roman" w:hAnsi="Times New Roman"/>
                <w:bCs/>
                <w:sz w:val="22"/>
                <w:lang w:val="en-US"/>
              </w:rPr>
              <w:t>%</w:t>
            </w:r>
          </w:p>
        </w:tc>
      </w:tr>
      <w:tr w:rsidR="007F4372" w:rsidRPr="007F4372" w:rsidTr="00B0486B">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211E3C" w:rsidP="007F4372">
            <w:pPr>
              <w:pStyle w:val="Pavadinimas"/>
              <w:rPr>
                <w:rFonts w:ascii="Times New Roman" w:hAnsi="Times New Roman"/>
                <w:bCs/>
                <w:sz w:val="22"/>
                <w:lang w:val="en-US"/>
              </w:rPr>
            </w:pPr>
            <w:proofErr w:type="spellStart"/>
            <w:r>
              <w:rPr>
                <w:rFonts w:ascii="Times New Roman" w:hAnsi="Times New Roman"/>
                <w:bCs/>
                <w:sz w:val="22"/>
                <w:lang w:val="en-US"/>
              </w:rPr>
              <w:t>Visos</w:t>
            </w:r>
            <w:proofErr w:type="spellEnd"/>
            <w:r>
              <w:rPr>
                <w:rFonts w:ascii="Times New Roman" w:hAnsi="Times New Roman"/>
                <w:bCs/>
                <w:sz w:val="22"/>
                <w:lang w:val="en-US"/>
              </w:rPr>
              <w:t xml:space="preserve"> </w:t>
            </w:r>
            <w:proofErr w:type="spellStart"/>
            <w:r>
              <w:rPr>
                <w:rFonts w:ascii="Times New Roman" w:hAnsi="Times New Roman"/>
                <w:bCs/>
                <w:sz w:val="22"/>
                <w:lang w:val="en-US"/>
              </w:rPr>
              <w:t>moterys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85%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1</w:t>
            </w:r>
            <w:proofErr w:type="gramStart"/>
            <w:r w:rsidR="00966A44">
              <w:rPr>
                <w:rFonts w:ascii="Times New Roman" w:hAnsi="Times New Roman"/>
                <w:bCs/>
                <w:sz w:val="22"/>
                <w:lang w:val="en-US"/>
              </w:rPr>
              <w:t>,</w:t>
            </w:r>
            <w:r w:rsidRPr="007F4372">
              <w:rPr>
                <w:rFonts w:ascii="Times New Roman" w:hAnsi="Times New Roman"/>
                <w:bCs/>
                <w:sz w:val="22"/>
                <w:lang w:val="en-US"/>
              </w:rPr>
              <w:t>1</w:t>
            </w:r>
            <w:proofErr w:type="gramEnd"/>
            <w:r w:rsidRPr="007F4372">
              <w:rPr>
                <w:rFonts w:ascii="Times New Roman" w:hAnsi="Times New Roman"/>
                <w:bCs/>
                <w:sz w:val="22"/>
                <w:lang w:val="en-US"/>
              </w:rPr>
              <w:t>%</w:t>
            </w:r>
          </w:p>
        </w:tc>
      </w:tr>
      <w:tr w:rsidR="007F4372" w:rsidRPr="007F4372" w:rsidTr="00B0486B">
        <w:trPr>
          <w:trHeight w:val="19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rPr>
                <w:rFonts w:ascii="Times New Roman" w:hAnsi="Times New Roman"/>
                <w:b/>
                <w:sz w:val="22"/>
                <w:lang w:val="en-US"/>
              </w:rPr>
            </w:pPr>
            <w:r w:rsidRPr="007F4372">
              <w:rPr>
                <w:rFonts w:ascii="Times New Roman" w:hAnsi="Times New Roman"/>
                <w:b/>
                <w:sz w:val="22"/>
                <w:lang w:val="en-US"/>
              </w:rPr>
              <w:t xml:space="preserve">Von </w:t>
            </w:r>
            <w:proofErr w:type="spellStart"/>
            <w:r w:rsidRPr="007F4372">
              <w:rPr>
                <w:rFonts w:ascii="Times New Roman" w:hAnsi="Times New Roman"/>
                <w:b/>
                <w:sz w:val="22"/>
                <w:lang w:val="en-US"/>
              </w:rPr>
              <w:t>Hertzen</w:t>
            </w:r>
            <w:proofErr w:type="spellEnd"/>
            <w:r w:rsidRPr="007F4372">
              <w:rPr>
                <w:rFonts w:ascii="Times New Roman" w:hAnsi="Times New Roman"/>
                <w:b/>
                <w:sz w:val="22"/>
                <w:lang w:val="en-US"/>
              </w:rPr>
              <w:t>, 2002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
                <w:sz w:val="22"/>
                <w:lang w:val="en-US"/>
              </w:rPr>
            </w:pPr>
            <w:r w:rsidRPr="007F4372">
              <w:rPr>
                <w:rFonts w:ascii="Times New Roman" w:hAnsi="Times New Roman"/>
                <w:b/>
                <w:sz w:val="22"/>
                <w:lang w:val="en-US"/>
              </w:rPr>
              <w:t>1.5 mg (</w:t>
            </w:r>
            <w:proofErr w:type="spellStart"/>
            <w:r w:rsidR="00211E3C">
              <w:rPr>
                <w:rFonts w:ascii="Times New Roman" w:hAnsi="Times New Roman"/>
                <w:b/>
                <w:sz w:val="22"/>
                <w:lang w:val="en-US"/>
              </w:rPr>
              <w:t>viena</w:t>
            </w:r>
            <w:proofErr w:type="spellEnd"/>
            <w:r w:rsidR="00211E3C">
              <w:rPr>
                <w:rFonts w:ascii="Times New Roman" w:hAnsi="Times New Roman"/>
                <w:b/>
                <w:sz w:val="22"/>
                <w:lang w:val="en-US"/>
              </w:rPr>
              <w:t xml:space="preserve"> </w:t>
            </w:r>
            <w:proofErr w:type="spellStart"/>
            <w:r w:rsidR="00211E3C">
              <w:rPr>
                <w:rFonts w:ascii="Times New Roman" w:hAnsi="Times New Roman"/>
                <w:b/>
                <w:sz w:val="22"/>
                <w:lang w:val="en-US"/>
              </w:rPr>
              <w:t>dozė</w:t>
            </w:r>
            <w:proofErr w:type="spellEnd"/>
            <w:r w:rsidRPr="007F4372">
              <w:rPr>
                <w:rFonts w:ascii="Times New Roman" w:hAnsi="Times New Roman"/>
                <w:b/>
                <w:sz w:val="22"/>
                <w:lang w:val="en-US"/>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Cs/>
                <w:sz w:val="22"/>
                <w:lang w:val="en-US"/>
              </w:rPr>
            </w:pPr>
            <w:r w:rsidRPr="007F4372">
              <w:rPr>
                <w:rFonts w:ascii="Times New Roman" w:hAnsi="Times New Roman"/>
                <w:bCs/>
                <w:sz w:val="22"/>
                <w:lang w:val="en-US"/>
              </w:rPr>
              <w:t xml:space="preserve">1-3 </w:t>
            </w:r>
            <w:proofErr w:type="spellStart"/>
            <w:r w:rsidR="00211E3C">
              <w:rPr>
                <w:rFonts w:ascii="Times New Roman" w:hAnsi="Times New Roman"/>
                <w:bCs/>
                <w:sz w:val="22"/>
                <w:lang w:val="en-US"/>
              </w:rPr>
              <w:t>paros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84%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1</w:t>
            </w:r>
            <w:proofErr w:type="gramStart"/>
            <w:r w:rsidR="00966A44">
              <w:rPr>
                <w:rFonts w:ascii="Times New Roman" w:hAnsi="Times New Roman"/>
                <w:bCs/>
                <w:sz w:val="22"/>
                <w:lang w:val="en-US"/>
              </w:rPr>
              <w:t>,</w:t>
            </w:r>
            <w:r w:rsidRPr="007F4372">
              <w:rPr>
                <w:rFonts w:ascii="Times New Roman" w:hAnsi="Times New Roman"/>
                <w:bCs/>
                <w:sz w:val="22"/>
                <w:lang w:val="en-US"/>
              </w:rPr>
              <w:t>34</w:t>
            </w:r>
            <w:proofErr w:type="gramEnd"/>
            <w:r w:rsidRPr="007F4372">
              <w:rPr>
                <w:rFonts w:ascii="Times New Roman" w:hAnsi="Times New Roman"/>
                <w:bCs/>
                <w:sz w:val="22"/>
                <w:lang w:val="en-US"/>
              </w:rPr>
              <w:t>%</w:t>
            </w:r>
          </w:p>
        </w:tc>
      </w:tr>
      <w:tr w:rsidR="007F4372" w:rsidRPr="007F4372" w:rsidTr="00B0486B">
        <w:trPr>
          <w:trHeight w:val="196"/>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6120FA">
            <w:pPr>
              <w:pStyle w:val="Pavadinimas"/>
              <w:rPr>
                <w:rFonts w:ascii="Times New Roman" w:hAnsi="Times New Roman"/>
                <w:b/>
                <w:sz w:val="22"/>
                <w:lang w:val="en-US"/>
              </w:rPr>
            </w:pPr>
            <w:r w:rsidRPr="007F4372">
              <w:rPr>
                <w:rFonts w:ascii="Times New Roman" w:hAnsi="Times New Roman"/>
                <w:b/>
                <w:sz w:val="22"/>
                <w:lang w:val="en-US"/>
              </w:rPr>
              <w:t>0.75 mg (</w:t>
            </w:r>
            <w:r w:rsidR="00211E3C">
              <w:rPr>
                <w:rFonts w:ascii="Times New Roman" w:hAnsi="Times New Roman"/>
                <w:b/>
                <w:sz w:val="22"/>
                <w:lang w:val="en-US"/>
              </w:rPr>
              <w:t xml:space="preserve">dvi </w:t>
            </w:r>
            <w:proofErr w:type="spellStart"/>
            <w:r w:rsidR="00211E3C">
              <w:rPr>
                <w:rFonts w:ascii="Times New Roman" w:hAnsi="Times New Roman"/>
                <w:b/>
                <w:sz w:val="22"/>
                <w:lang w:val="en-US"/>
              </w:rPr>
              <w:t>doz</w:t>
            </w:r>
            <w:r w:rsidR="006120FA">
              <w:rPr>
                <w:rFonts w:ascii="Times New Roman" w:hAnsi="Times New Roman"/>
                <w:b/>
                <w:sz w:val="22"/>
                <w:lang w:val="en-US"/>
              </w:rPr>
              <w:t>ė</w:t>
            </w:r>
            <w:r w:rsidR="00211E3C">
              <w:rPr>
                <w:rFonts w:ascii="Times New Roman" w:hAnsi="Times New Roman"/>
                <w:b/>
                <w:sz w:val="22"/>
                <w:lang w:val="en-US"/>
              </w:rPr>
              <w:t>s</w:t>
            </w:r>
            <w:proofErr w:type="spellEnd"/>
            <w:r w:rsidR="006120FA">
              <w:rPr>
                <w:rFonts w:ascii="Times New Roman" w:hAnsi="Times New Roman"/>
                <w:b/>
                <w:sz w:val="22"/>
                <w:lang w:val="en-US"/>
              </w:rPr>
              <w:t>,</w:t>
            </w:r>
            <w:r w:rsidR="00211E3C">
              <w:rPr>
                <w:rFonts w:ascii="Times New Roman" w:hAnsi="Times New Roman"/>
                <w:b/>
                <w:sz w:val="22"/>
                <w:lang w:val="en-US"/>
              </w:rPr>
              <w:t xml:space="preserve"> </w:t>
            </w:r>
            <w:proofErr w:type="spellStart"/>
            <w:r w:rsidR="00211E3C">
              <w:rPr>
                <w:rFonts w:ascii="Times New Roman" w:hAnsi="Times New Roman"/>
                <w:b/>
                <w:sz w:val="22"/>
                <w:lang w:val="en-US"/>
              </w:rPr>
              <w:t>pavartotos</w:t>
            </w:r>
            <w:proofErr w:type="spellEnd"/>
            <w:r w:rsidR="00211E3C">
              <w:rPr>
                <w:rFonts w:ascii="Times New Roman" w:hAnsi="Times New Roman"/>
                <w:b/>
                <w:sz w:val="22"/>
                <w:lang w:val="en-US"/>
              </w:rPr>
              <w:t xml:space="preserve"> </w:t>
            </w:r>
            <w:proofErr w:type="spellStart"/>
            <w:r w:rsidR="00211E3C">
              <w:rPr>
                <w:rFonts w:ascii="Times New Roman" w:hAnsi="Times New Roman"/>
                <w:b/>
                <w:sz w:val="22"/>
                <w:lang w:val="en-US"/>
              </w:rPr>
              <w:t>kartu</w:t>
            </w:r>
            <w:proofErr w:type="spellEnd"/>
            <w:r w:rsidRPr="007F4372">
              <w:rPr>
                <w:rFonts w:ascii="Times New Roman" w:hAnsi="Times New Roman"/>
                <w:b/>
                <w:sz w:val="22"/>
                <w:lang w:val="en-US"/>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Cs/>
                <w:sz w:val="22"/>
                <w:lang w:val="en-US"/>
              </w:rPr>
            </w:pPr>
            <w:r w:rsidRPr="007F4372">
              <w:rPr>
                <w:rFonts w:ascii="Times New Roman" w:hAnsi="Times New Roman"/>
                <w:bCs/>
                <w:sz w:val="22"/>
                <w:lang w:val="en-US"/>
              </w:rPr>
              <w:t xml:space="preserve">1-3 </w:t>
            </w:r>
            <w:proofErr w:type="spellStart"/>
            <w:r w:rsidR="00211E3C">
              <w:rPr>
                <w:rFonts w:ascii="Times New Roman" w:hAnsi="Times New Roman"/>
                <w:bCs/>
                <w:sz w:val="22"/>
                <w:lang w:val="en-US"/>
              </w:rPr>
              <w:t>paros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79%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1</w:t>
            </w:r>
            <w:proofErr w:type="gramStart"/>
            <w:r w:rsidR="00966A44">
              <w:rPr>
                <w:rFonts w:ascii="Times New Roman" w:hAnsi="Times New Roman"/>
                <w:bCs/>
                <w:sz w:val="22"/>
                <w:lang w:val="en-US"/>
              </w:rPr>
              <w:t>,</w:t>
            </w:r>
            <w:r w:rsidRPr="007F4372">
              <w:rPr>
                <w:rFonts w:ascii="Times New Roman" w:hAnsi="Times New Roman"/>
                <w:bCs/>
                <w:sz w:val="22"/>
                <w:lang w:val="en-US"/>
              </w:rPr>
              <w:t>69</w:t>
            </w:r>
            <w:proofErr w:type="gramEnd"/>
            <w:r w:rsidRPr="007F4372">
              <w:rPr>
                <w:rFonts w:ascii="Times New Roman" w:hAnsi="Times New Roman"/>
                <w:bCs/>
                <w:sz w:val="22"/>
                <w:lang w:val="en-US"/>
              </w:rPr>
              <w:t>%</w:t>
            </w:r>
          </w:p>
        </w:tc>
      </w:tr>
      <w:tr w:rsidR="007F4372" w:rsidRPr="007F4372" w:rsidTr="00B0486B">
        <w:trPr>
          <w:trHeight w:val="19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rPr>
                <w:rFonts w:ascii="Times New Roman" w:hAnsi="Times New Roman"/>
                <w:b/>
                <w:sz w:val="22"/>
                <w:lang w:val="en-US"/>
              </w:rPr>
            </w:pPr>
            <w:r w:rsidRPr="007F4372">
              <w:rPr>
                <w:rFonts w:ascii="Times New Roman" w:hAnsi="Times New Roman"/>
                <w:b/>
                <w:sz w:val="22"/>
                <w:lang w:val="en-US"/>
              </w:rPr>
              <w:t>Dada, 2010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
                <w:sz w:val="22"/>
                <w:lang w:val="en-US"/>
              </w:rPr>
            </w:pPr>
            <w:r w:rsidRPr="007F4372">
              <w:rPr>
                <w:rFonts w:ascii="Times New Roman" w:hAnsi="Times New Roman"/>
                <w:b/>
                <w:sz w:val="22"/>
                <w:lang w:val="en-US"/>
              </w:rPr>
              <w:t>1.5 mg (</w:t>
            </w:r>
            <w:proofErr w:type="spellStart"/>
            <w:r w:rsidR="00211E3C">
              <w:rPr>
                <w:rFonts w:ascii="Times New Roman" w:hAnsi="Times New Roman"/>
                <w:b/>
                <w:sz w:val="22"/>
                <w:lang w:val="en-US"/>
              </w:rPr>
              <w:t>viena</w:t>
            </w:r>
            <w:proofErr w:type="spellEnd"/>
            <w:r w:rsidR="00211E3C">
              <w:rPr>
                <w:rFonts w:ascii="Times New Roman" w:hAnsi="Times New Roman"/>
                <w:b/>
                <w:sz w:val="22"/>
                <w:lang w:val="en-US"/>
              </w:rPr>
              <w:t xml:space="preserve"> </w:t>
            </w:r>
            <w:proofErr w:type="spellStart"/>
            <w:r w:rsidR="00211E3C">
              <w:rPr>
                <w:rFonts w:ascii="Times New Roman" w:hAnsi="Times New Roman"/>
                <w:b/>
                <w:sz w:val="22"/>
                <w:lang w:val="en-US"/>
              </w:rPr>
              <w:t>dozė</w:t>
            </w:r>
            <w:proofErr w:type="spellEnd"/>
            <w:r w:rsidRPr="007F4372">
              <w:rPr>
                <w:rFonts w:ascii="Times New Roman" w:hAnsi="Times New Roman"/>
                <w:b/>
                <w:sz w:val="22"/>
                <w:lang w:val="en-US"/>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Cs/>
                <w:sz w:val="22"/>
                <w:lang w:val="en-US"/>
              </w:rPr>
            </w:pPr>
            <w:r w:rsidRPr="007F4372">
              <w:rPr>
                <w:rFonts w:ascii="Times New Roman" w:hAnsi="Times New Roman"/>
                <w:bCs/>
                <w:sz w:val="22"/>
                <w:lang w:val="en-US"/>
              </w:rPr>
              <w:t xml:space="preserve">1-3 </w:t>
            </w:r>
            <w:proofErr w:type="spellStart"/>
            <w:r w:rsidR="00211E3C">
              <w:rPr>
                <w:rFonts w:ascii="Times New Roman" w:hAnsi="Times New Roman"/>
                <w:bCs/>
                <w:sz w:val="22"/>
                <w:lang w:val="en-US"/>
              </w:rPr>
              <w:t>paro</w:t>
            </w:r>
            <w:r w:rsidRPr="007F4372">
              <w:rPr>
                <w:rFonts w:ascii="Times New Roman" w:hAnsi="Times New Roman"/>
                <w:bCs/>
                <w:sz w:val="22"/>
                <w:lang w:val="en-US"/>
              </w:rPr>
              <w:t>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96</w:t>
            </w:r>
            <w:proofErr w:type="gramStart"/>
            <w:r w:rsidR="00966A44">
              <w:rPr>
                <w:rFonts w:ascii="Times New Roman" w:hAnsi="Times New Roman"/>
                <w:bCs/>
                <w:sz w:val="22"/>
                <w:lang w:val="en-US"/>
              </w:rPr>
              <w:t>,</w:t>
            </w:r>
            <w:r w:rsidRPr="007F4372">
              <w:rPr>
                <w:rFonts w:ascii="Times New Roman" w:hAnsi="Times New Roman"/>
                <w:bCs/>
                <w:sz w:val="22"/>
                <w:lang w:val="en-US"/>
              </w:rPr>
              <w:t>7</w:t>
            </w:r>
            <w:proofErr w:type="gramEnd"/>
            <w:r w:rsidRPr="007F4372">
              <w:rPr>
                <w:rFonts w:ascii="Times New Roman" w:hAnsi="Times New Roman"/>
                <w:bCs/>
                <w:sz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pPr>
              <w:pStyle w:val="Pavadinimas"/>
              <w:jc w:val="left"/>
              <w:rPr>
                <w:rFonts w:ascii="Times New Roman" w:hAnsi="Times New Roman"/>
                <w:bCs/>
                <w:sz w:val="22"/>
                <w:lang w:val="en-US"/>
              </w:rPr>
            </w:pPr>
            <w:r w:rsidRPr="007F4372">
              <w:rPr>
                <w:rFonts w:ascii="Times New Roman" w:hAnsi="Times New Roman"/>
                <w:bCs/>
                <w:sz w:val="22"/>
                <w:lang w:val="en-US"/>
              </w:rPr>
              <w:t>0</w:t>
            </w:r>
            <w:proofErr w:type="gramStart"/>
            <w:r w:rsidR="00966A44">
              <w:rPr>
                <w:rFonts w:ascii="Times New Roman" w:hAnsi="Times New Roman"/>
                <w:bCs/>
                <w:sz w:val="22"/>
                <w:lang w:val="en-US"/>
              </w:rPr>
              <w:t>,</w:t>
            </w:r>
            <w:r w:rsidRPr="007F4372">
              <w:rPr>
                <w:rFonts w:ascii="Times New Roman" w:hAnsi="Times New Roman"/>
                <w:bCs/>
                <w:sz w:val="22"/>
                <w:lang w:val="en-US"/>
              </w:rPr>
              <w:t>40</w:t>
            </w:r>
            <w:proofErr w:type="gramEnd"/>
            <w:r w:rsidRPr="007F4372">
              <w:rPr>
                <w:rFonts w:ascii="Times New Roman" w:hAnsi="Times New Roman"/>
                <w:bCs/>
                <w:sz w:val="22"/>
                <w:lang w:val="en-US"/>
              </w:rPr>
              <w:t>%</w:t>
            </w:r>
          </w:p>
        </w:tc>
      </w:tr>
      <w:tr w:rsidR="007F4372" w:rsidRPr="007F4372" w:rsidTr="00B0486B">
        <w:trPr>
          <w:trHeight w:val="196"/>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372" w:rsidRPr="007F4372" w:rsidRDefault="007F4372" w:rsidP="007F4372">
            <w:pPr>
              <w:pStyle w:val="Pavadinimas"/>
              <w:rPr>
                <w:rFonts w:ascii="Times New Roman" w:hAnsi="Times New Roman"/>
                <w:b/>
                <w:sz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6120FA">
            <w:pPr>
              <w:pStyle w:val="Pavadinimas"/>
              <w:rPr>
                <w:rFonts w:ascii="Times New Roman" w:hAnsi="Times New Roman"/>
                <w:b/>
                <w:sz w:val="22"/>
                <w:lang w:val="en-US"/>
              </w:rPr>
            </w:pPr>
            <w:r w:rsidRPr="007F4372">
              <w:rPr>
                <w:rFonts w:ascii="Times New Roman" w:hAnsi="Times New Roman"/>
                <w:b/>
                <w:sz w:val="22"/>
                <w:lang w:val="en-US"/>
              </w:rPr>
              <w:t>0.75 mg (</w:t>
            </w:r>
            <w:r w:rsidR="006120FA">
              <w:rPr>
                <w:rFonts w:ascii="Times New Roman" w:hAnsi="Times New Roman"/>
                <w:b/>
                <w:sz w:val="22"/>
                <w:lang w:val="en-US"/>
              </w:rPr>
              <w:t xml:space="preserve">dvi </w:t>
            </w:r>
            <w:proofErr w:type="spellStart"/>
            <w:r w:rsidR="006120FA">
              <w:rPr>
                <w:rFonts w:ascii="Times New Roman" w:hAnsi="Times New Roman"/>
                <w:b/>
                <w:sz w:val="22"/>
                <w:lang w:val="en-US"/>
              </w:rPr>
              <w:t>dozės</w:t>
            </w:r>
            <w:proofErr w:type="spellEnd"/>
            <w:r w:rsidR="006120FA">
              <w:rPr>
                <w:rFonts w:ascii="Times New Roman" w:hAnsi="Times New Roman"/>
                <w:b/>
                <w:sz w:val="22"/>
                <w:lang w:val="en-US"/>
              </w:rPr>
              <w:t xml:space="preserve">, </w:t>
            </w:r>
            <w:proofErr w:type="spellStart"/>
            <w:r w:rsidR="006120FA">
              <w:rPr>
                <w:rFonts w:ascii="Times New Roman" w:hAnsi="Times New Roman"/>
                <w:b/>
                <w:sz w:val="22"/>
                <w:lang w:val="en-US"/>
              </w:rPr>
              <w:t>pavartotos</w:t>
            </w:r>
            <w:proofErr w:type="spellEnd"/>
            <w:r w:rsidR="006120FA">
              <w:rPr>
                <w:rFonts w:ascii="Times New Roman" w:hAnsi="Times New Roman"/>
                <w:b/>
                <w:sz w:val="22"/>
                <w:lang w:val="en-US"/>
              </w:rPr>
              <w:t xml:space="preserve"> </w:t>
            </w:r>
            <w:proofErr w:type="spellStart"/>
            <w:r w:rsidR="006120FA">
              <w:rPr>
                <w:rFonts w:ascii="Times New Roman" w:hAnsi="Times New Roman"/>
                <w:b/>
                <w:sz w:val="22"/>
                <w:lang w:val="en-US"/>
              </w:rPr>
              <w:t>kartu</w:t>
            </w:r>
            <w:proofErr w:type="spellEnd"/>
            <w:r w:rsidR="006120FA">
              <w:rPr>
                <w:rFonts w:ascii="Times New Roman" w:hAnsi="Times New Roman"/>
                <w:b/>
                <w:sz w:val="22"/>
                <w:lang w:val="en-US"/>
              </w:rPr>
              <w:t xml:space="preserve"> </w:t>
            </w:r>
            <w:r w:rsidRPr="007F4372">
              <w:rPr>
                <w:rFonts w:ascii="Times New Roman" w:hAnsi="Times New Roman"/>
                <w:b/>
                <w:sz w:val="22"/>
                <w:lang w:val="en-US"/>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211E3C">
            <w:pPr>
              <w:pStyle w:val="Pavadinimas"/>
              <w:rPr>
                <w:rFonts w:ascii="Times New Roman" w:hAnsi="Times New Roman"/>
                <w:bCs/>
                <w:sz w:val="22"/>
                <w:lang w:val="en-US"/>
              </w:rPr>
            </w:pPr>
            <w:r w:rsidRPr="007F4372">
              <w:rPr>
                <w:rFonts w:ascii="Times New Roman" w:hAnsi="Times New Roman"/>
                <w:bCs/>
                <w:sz w:val="22"/>
                <w:lang w:val="en-US"/>
              </w:rPr>
              <w:t xml:space="preserve">1-3 </w:t>
            </w:r>
            <w:proofErr w:type="spellStart"/>
            <w:r w:rsidR="00211E3C">
              <w:rPr>
                <w:rFonts w:ascii="Times New Roman" w:hAnsi="Times New Roman"/>
                <w:bCs/>
                <w:sz w:val="22"/>
                <w:lang w:val="en-US"/>
              </w:rPr>
              <w:t>paro</w:t>
            </w:r>
            <w:r w:rsidRPr="007F4372">
              <w:rPr>
                <w:rFonts w:ascii="Times New Roman" w:hAnsi="Times New Roman"/>
                <w:bCs/>
                <w:sz w:val="22"/>
                <w:lang w:val="en-US"/>
              </w:rPr>
              <w:t>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97</w:t>
            </w:r>
            <w:proofErr w:type="gramStart"/>
            <w:r w:rsidR="00966A44">
              <w:rPr>
                <w:rFonts w:ascii="Times New Roman" w:hAnsi="Times New Roman"/>
                <w:bCs/>
                <w:sz w:val="22"/>
                <w:lang w:val="en-US"/>
              </w:rPr>
              <w:t>,</w:t>
            </w:r>
            <w:r w:rsidRPr="007F4372">
              <w:rPr>
                <w:rFonts w:ascii="Times New Roman" w:hAnsi="Times New Roman"/>
                <w:bCs/>
                <w:sz w:val="22"/>
                <w:lang w:val="en-US"/>
              </w:rPr>
              <w:t>4</w:t>
            </w:r>
            <w:proofErr w:type="gramEnd"/>
            <w:r w:rsidRPr="007F4372">
              <w:rPr>
                <w:rFonts w:ascii="Times New Roman" w:hAnsi="Times New Roman"/>
                <w:bCs/>
                <w:sz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pPr>
              <w:pStyle w:val="Pavadinimas"/>
              <w:jc w:val="left"/>
              <w:rPr>
                <w:rFonts w:ascii="Times New Roman" w:hAnsi="Times New Roman"/>
                <w:bCs/>
                <w:sz w:val="22"/>
                <w:lang w:val="en-US"/>
              </w:rPr>
            </w:pPr>
            <w:r w:rsidRPr="007F4372">
              <w:rPr>
                <w:rFonts w:ascii="Times New Roman" w:hAnsi="Times New Roman"/>
                <w:bCs/>
                <w:sz w:val="22"/>
                <w:lang w:val="en-US"/>
              </w:rPr>
              <w:t>0</w:t>
            </w:r>
            <w:proofErr w:type="gramStart"/>
            <w:r w:rsidR="00966A44">
              <w:rPr>
                <w:rFonts w:ascii="Times New Roman" w:hAnsi="Times New Roman"/>
                <w:bCs/>
                <w:sz w:val="22"/>
                <w:lang w:val="en-US"/>
              </w:rPr>
              <w:t>,</w:t>
            </w:r>
            <w:r w:rsidRPr="007F4372">
              <w:rPr>
                <w:rFonts w:ascii="Times New Roman" w:hAnsi="Times New Roman"/>
                <w:bCs/>
                <w:sz w:val="22"/>
                <w:lang w:val="en-US"/>
              </w:rPr>
              <w:t>32</w:t>
            </w:r>
            <w:proofErr w:type="gramEnd"/>
            <w:r w:rsidRPr="007F4372">
              <w:rPr>
                <w:rFonts w:ascii="Times New Roman" w:hAnsi="Times New Roman"/>
                <w:bCs/>
                <w:sz w:val="22"/>
                <w:lang w:val="en-US"/>
              </w:rPr>
              <w:t>%</w:t>
            </w:r>
          </w:p>
        </w:tc>
      </w:tr>
      <w:tr w:rsidR="007F4372" w:rsidRPr="007F4372" w:rsidTr="00B0486B">
        <w:tc>
          <w:tcPr>
            <w:tcW w:w="36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211E3C" w:rsidP="007F4372">
            <w:pPr>
              <w:pStyle w:val="Pavadinimas"/>
              <w:rPr>
                <w:rFonts w:ascii="Times New Roman" w:hAnsi="Times New Roman"/>
                <w:b/>
                <w:sz w:val="22"/>
                <w:lang w:val="en-US"/>
              </w:rPr>
            </w:pPr>
            <w:proofErr w:type="spellStart"/>
            <w:r>
              <w:rPr>
                <w:rFonts w:ascii="Times New Roman" w:hAnsi="Times New Roman"/>
                <w:b/>
                <w:sz w:val="22"/>
                <w:lang w:val="en-US"/>
              </w:rPr>
              <w:t>Visų</w:t>
            </w:r>
            <w:proofErr w:type="spellEnd"/>
            <w:r>
              <w:rPr>
                <w:rFonts w:ascii="Times New Roman" w:hAnsi="Times New Roman"/>
                <w:b/>
                <w:sz w:val="22"/>
                <w:lang w:val="en-US"/>
              </w:rPr>
              <w:t xml:space="preserve"> </w:t>
            </w:r>
            <w:proofErr w:type="spellStart"/>
            <w:r>
              <w:rPr>
                <w:rFonts w:ascii="Times New Roman" w:hAnsi="Times New Roman"/>
                <w:b/>
                <w:sz w:val="22"/>
                <w:lang w:val="en-US"/>
              </w:rPr>
              <w:t>trijų</w:t>
            </w:r>
            <w:proofErr w:type="spellEnd"/>
            <w:r>
              <w:rPr>
                <w:rFonts w:ascii="Times New Roman" w:hAnsi="Times New Roman"/>
                <w:b/>
                <w:sz w:val="22"/>
                <w:lang w:val="en-US"/>
              </w:rPr>
              <w:t xml:space="preserve"> PSO </w:t>
            </w:r>
            <w:proofErr w:type="spellStart"/>
            <w:r>
              <w:rPr>
                <w:rFonts w:ascii="Times New Roman" w:hAnsi="Times New Roman"/>
                <w:b/>
                <w:sz w:val="22"/>
                <w:lang w:val="en-US"/>
              </w:rPr>
              <w:t>tyrimų</w:t>
            </w:r>
            <w:proofErr w:type="spellEnd"/>
            <w:r>
              <w:rPr>
                <w:rFonts w:ascii="Times New Roman" w:hAnsi="Times New Roman"/>
                <w:b/>
                <w:sz w:val="22"/>
                <w:lang w:val="en-US"/>
              </w:rPr>
              <w:t xml:space="preserve"> </w:t>
            </w:r>
            <w:proofErr w:type="spellStart"/>
            <w:r>
              <w:rPr>
                <w:rFonts w:ascii="Times New Roman" w:hAnsi="Times New Roman"/>
                <w:b/>
                <w:sz w:val="22"/>
                <w:lang w:val="en-US"/>
              </w:rPr>
              <w:t>duomenų</w:t>
            </w:r>
            <w:proofErr w:type="spellEnd"/>
            <w:r>
              <w:rPr>
                <w:rFonts w:ascii="Times New Roman" w:hAnsi="Times New Roman"/>
                <w:b/>
                <w:sz w:val="22"/>
                <w:lang w:val="en-US"/>
              </w:rPr>
              <w:t xml:space="preserve"> </w:t>
            </w:r>
            <w:proofErr w:type="spellStart"/>
            <w:r>
              <w:rPr>
                <w:rFonts w:ascii="Times New Roman" w:hAnsi="Times New Roman"/>
                <w:b/>
                <w:sz w:val="22"/>
                <w:lang w:val="en-US"/>
              </w:rPr>
              <w:t>metaanalizė</w:t>
            </w:r>
            <w:proofErr w:type="spellEnd"/>
            <w:r>
              <w:rPr>
                <w:rFonts w:ascii="Times New Roman" w:hAnsi="Times New Roman"/>
                <w:b/>
                <w:sz w:val="22"/>
                <w:lang w:val="en-US"/>
              </w:rPr>
              <w:t xml:space="preserve"> </w:t>
            </w:r>
            <w:r w:rsidR="007F4372" w:rsidRPr="007F4372">
              <w:rPr>
                <w:rFonts w:ascii="Times New Roman" w:hAnsi="Times New Roman"/>
                <w:b/>
                <w:sz w:val="22"/>
                <w:lang w:val="en-US"/>
              </w:rPr>
              <w:t>s</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rPr>
                <w:rFonts w:ascii="Times New Roman" w:hAnsi="Times New Roman"/>
                <w:bCs/>
                <w:sz w:val="22"/>
                <w:lang w:val="en-US"/>
              </w:rPr>
            </w:pPr>
            <w:r w:rsidRPr="007F4372">
              <w:rPr>
                <w:rFonts w:ascii="Times New Roman" w:hAnsi="Times New Roman"/>
                <w:bCs/>
                <w:sz w:val="22"/>
                <w:lang w:val="en-US"/>
              </w:rPr>
              <w:t>-</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7F4372">
            <w:pPr>
              <w:pStyle w:val="Pavadinimas"/>
              <w:jc w:val="left"/>
              <w:rPr>
                <w:rFonts w:ascii="Times New Roman" w:hAnsi="Times New Roman"/>
                <w:bCs/>
                <w:sz w:val="22"/>
                <w:lang w:val="en-US"/>
              </w:rPr>
            </w:pPr>
            <w:r w:rsidRPr="007F4372">
              <w:rPr>
                <w:rFonts w:ascii="Times New Roman" w:hAnsi="Times New Roman"/>
                <w:bCs/>
                <w:sz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F4372" w:rsidRPr="007F4372" w:rsidRDefault="007F4372" w:rsidP="00966A44">
            <w:pPr>
              <w:pStyle w:val="Pavadinimas"/>
              <w:jc w:val="left"/>
              <w:rPr>
                <w:rFonts w:ascii="Times New Roman" w:hAnsi="Times New Roman"/>
                <w:bCs/>
                <w:sz w:val="22"/>
                <w:lang w:val="en-US"/>
              </w:rPr>
            </w:pPr>
            <w:r w:rsidRPr="007F4372">
              <w:rPr>
                <w:rFonts w:ascii="Times New Roman" w:hAnsi="Times New Roman"/>
                <w:bCs/>
                <w:sz w:val="22"/>
                <w:lang w:val="en-US"/>
              </w:rPr>
              <w:t>1</w:t>
            </w:r>
            <w:proofErr w:type="gramStart"/>
            <w:r w:rsidR="00966A44">
              <w:rPr>
                <w:rFonts w:ascii="Times New Roman" w:hAnsi="Times New Roman"/>
                <w:bCs/>
                <w:sz w:val="22"/>
                <w:lang w:val="en-US"/>
              </w:rPr>
              <w:t>,</w:t>
            </w:r>
            <w:r w:rsidRPr="007F4372">
              <w:rPr>
                <w:rFonts w:ascii="Times New Roman" w:hAnsi="Times New Roman"/>
                <w:bCs/>
                <w:sz w:val="22"/>
                <w:lang w:val="en-US"/>
              </w:rPr>
              <w:t>01</w:t>
            </w:r>
            <w:proofErr w:type="gramEnd"/>
            <w:r w:rsidRPr="007F4372">
              <w:rPr>
                <w:rFonts w:ascii="Times New Roman" w:hAnsi="Times New Roman"/>
                <w:bCs/>
                <w:sz w:val="22"/>
                <w:lang w:val="en-US"/>
              </w:rPr>
              <w:t>%</w:t>
            </w:r>
          </w:p>
        </w:tc>
      </w:tr>
    </w:tbl>
    <w:p w:rsidR="007F4372" w:rsidRPr="007F4372" w:rsidRDefault="007F4372" w:rsidP="007F4372">
      <w:pPr>
        <w:pStyle w:val="Pavadinimas"/>
        <w:rPr>
          <w:rFonts w:ascii="Times New Roman" w:hAnsi="Times New Roman"/>
          <w:bCs/>
          <w:sz w:val="22"/>
          <w:lang w:val="en-US"/>
        </w:rPr>
      </w:pPr>
      <w:r w:rsidRPr="007F4372">
        <w:rPr>
          <w:rFonts w:ascii="Times New Roman" w:hAnsi="Times New Roman"/>
          <w:b/>
          <w:bCs/>
          <w:sz w:val="22"/>
          <w:lang w:val="en-US"/>
        </w:rPr>
        <w:t>*</w:t>
      </w:r>
      <w:r w:rsidR="00211E3C" w:rsidRPr="006120FA">
        <w:rPr>
          <w:rFonts w:ascii="Times New Roman" w:hAnsi="Times New Roman"/>
          <w:bCs/>
          <w:sz w:val="22"/>
          <w:szCs w:val="22"/>
          <w:lang w:val="en-US"/>
        </w:rPr>
        <w:t>P</w:t>
      </w:r>
      <w:r w:rsidRPr="006120FA">
        <w:rPr>
          <w:rFonts w:ascii="Times New Roman" w:hAnsi="Times New Roman"/>
          <w:bCs/>
          <w:sz w:val="22"/>
          <w:szCs w:val="22"/>
          <w:lang w:val="en-US"/>
        </w:rPr>
        <w:t xml:space="preserve">I: </w:t>
      </w:r>
      <w:proofErr w:type="spellStart"/>
      <w:r w:rsidR="006120FA" w:rsidRPr="006120FA">
        <w:rPr>
          <w:rStyle w:val="Emfaz"/>
          <w:rFonts w:ascii="Times New Roman" w:hAnsi="Times New Roman"/>
          <w:bCs/>
          <w:i w:val="0"/>
          <w:iCs w:val="0"/>
          <w:color w:val="5F6368"/>
          <w:sz w:val="22"/>
          <w:szCs w:val="22"/>
          <w:shd w:val="clear" w:color="auto" w:fill="FFFFFF"/>
        </w:rPr>
        <w:t>Pasikliautinas</w:t>
      </w:r>
      <w:proofErr w:type="spellEnd"/>
      <w:r w:rsidR="006120FA" w:rsidRPr="006120FA">
        <w:rPr>
          <w:rStyle w:val="Emfaz"/>
          <w:rFonts w:ascii="Times New Roman" w:hAnsi="Times New Roman"/>
          <w:bCs/>
          <w:i w:val="0"/>
          <w:iCs w:val="0"/>
          <w:color w:val="5F6368"/>
          <w:sz w:val="22"/>
          <w:szCs w:val="22"/>
          <w:shd w:val="clear" w:color="auto" w:fill="FFFFFF"/>
        </w:rPr>
        <w:t xml:space="preserve"> </w:t>
      </w:r>
      <w:proofErr w:type="spellStart"/>
      <w:r w:rsidR="006120FA">
        <w:rPr>
          <w:rStyle w:val="Emfaz"/>
          <w:rFonts w:ascii="Times New Roman" w:hAnsi="Times New Roman"/>
          <w:bCs/>
          <w:i w:val="0"/>
          <w:iCs w:val="0"/>
          <w:color w:val="5F6368"/>
          <w:sz w:val="22"/>
          <w:szCs w:val="22"/>
          <w:shd w:val="clear" w:color="auto" w:fill="FFFFFF"/>
        </w:rPr>
        <w:t>intervalas</w:t>
      </w:r>
      <w:proofErr w:type="spellEnd"/>
      <w:r w:rsidR="006120FA">
        <w:rPr>
          <w:rStyle w:val="Emfaz"/>
          <w:rFonts w:ascii="Times New Roman" w:hAnsi="Times New Roman"/>
          <w:bCs/>
          <w:i w:val="0"/>
          <w:iCs w:val="0"/>
          <w:color w:val="5F6368"/>
          <w:sz w:val="22"/>
          <w:szCs w:val="22"/>
          <w:shd w:val="clear" w:color="auto" w:fill="FFFFFF"/>
        </w:rPr>
        <w:t xml:space="preserve"> </w:t>
      </w:r>
      <w:r w:rsidRPr="007F4372">
        <w:rPr>
          <w:rFonts w:ascii="Times New Roman" w:hAnsi="Times New Roman"/>
          <w:bCs/>
          <w:sz w:val="22"/>
        </w:rPr>
        <w:t>(</w:t>
      </w:r>
      <w:proofErr w:type="spellStart"/>
      <w:r w:rsidR="006120FA">
        <w:rPr>
          <w:rFonts w:ascii="Times New Roman" w:hAnsi="Times New Roman"/>
          <w:bCs/>
          <w:sz w:val="22"/>
        </w:rPr>
        <w:t>palyginti</w:t>
      </w:r>
      <w:proofErr w:type="spellEnd"/>
      <w:r w:rsidR="006120FA">
        <w:rPr>
          <w:rFonts w:ascii="Times New Roman" w:hAnsi="Times New Roman"/>
          <w:bCs/>
          <w:sz w:val="22"/>
        </w:rPr>
        <w:t xml:space="preserve"> </w:t>
      </w:r>
      <w:proofErr w:type="spellStart"/>
      <w:r w:rsidR="006120FA">
        <w:rPr>
          <w:rFonts w:ascii="Times New Roman" w:hAnsi="Times New Roman"/>
          <w:bCs/>
          <w:sz w:val="22"/>
        </w:rPr>
        <w:t>su</w:t>
      </w:r>
      <w:proofErr w:type="spellEnd"/>
      <w:r w:rsidR="006120FA">
        <w:rPr>
          <w:rFonts w:ascii="Times New Roman" w:hAnsi="Times New Roman"/>
          <w:bCs/>
          <w:sz w:val="22"/>
        </w:rPr>
        <w:t xml:space="preserve"> </w:t>
      </w:r>
      <w:proofErr w:type="spellStart"/>
      <w:r w:rsidR="006120FA">
        <w:rPr>
          <w:rFonts w:ascii="Times New Roman" w:hAnsi="Times New Roman"/>
          <w:bCs/>
          <w:sz w:val="22"/>
        </w:rPr>
        <w:t>maždaug</w:t>
      </w:r>
      <w:proofErr w:type="spellEnd"/>
      <w:r w:rsidR="006120FA">
        <w:rPr>
          <w:rFonts w:ascii="Times New Roman" w:hAnsi="Times New Roman"/>
          <w:bCs/>
          <w:sz w:val="22"/>
        </w:rPr>
        <w:t xml:space="preserve"> 8% </w:t>
      </w:r>
      <w:proofErr w:type="spellStart"/>
      <w:r w:rsidR="006120FA">
        <w:rPr>
          <w:rFonts w:ascii="Times New Roman" w:hAnsi="Times New Roman"/>
          <w:bCs/>
          <w:sz w:val="22"/>
        </w:rPr>
        <w:t>tikėtinu</w:t>
      </w:r>
      <w:proofErr w:type="spellEnd"/>
      <w:r w:rsidR="006120FA">
        <w:rPr>
          <w:rFonts w:ascii="Times New Roman" w:hAnsi="Times New Roman"/>
          <w:bCs/>
          <w:sz w:val="22"/>
        </w:rPr>
        <w:t xml:space="preserve"> </w:t>
      </w:r>
      <w:proofErr w:type="spellStart"/>
      <w:r w:rsidR="006120FA">
        <w:rPr>
          <w:rFonts w:ascii="Times New Roman" w:hAnsi="Times New Roman"/>
          <w:bCs/>
          <w:sz w:val="22"/>
        </w:rPr>
        <w:t>nėštumų</w:t>
      </w:r>
      <w:proofErr w:type="spellEnd"/>
      <w:r w:rsidR="006120FA">
        <w:rPr>
          <w:rFonts w:ascii="Times New Roman" w:hAnsi="Times New Roman"/>
          <w:bCs/>
          <w:sz w:val="22"/>
        </w:rPr>
        <w:t xml:space="preserve"> </w:t>
      </w:r>
      <w:proofErr w:type="spellStart"/>
      <w:r w:rsidR="006120FA">
        <w:rPr>
          <w:rFonts w:ascii="Times New Roman" w:hAnsi="Times New Roman"/>
          <w:bCs/>
          <w:sz w:val="22"/>
        </w:rPr>
        <w:t>atvejų</w:t>
      </w:r>
      <w:proofErr w:type="spellEnd"/>
      <w:r w:rsidR="006120FA">
        <w:rPr>
          <w:rFonts w:ascii="Times New Roman" w:hAnsi="Times New Roman"/>
          <w:bCs/>
          <w:sz w:val="22"/>
        </w:rPr>
        <w:t xml:space="preserve"> </w:t>
      </w:r>
      <w:proofErr w:type="spellStart"/>
      <w:r w:rsidR="006120FA">
        <w:rPr>
          <w:rFonts w:ascii="Times New Roman" w:hAnsi="Times New Roman"/>
          <w:bCs/>
          <w:sz w:val="22"/>
        </w:rPr>
        <w:t>ne</w:t>
      </w:r>
      <w:r w:rsidR="00966A44">
        <w:rPr>
          <w:rFonts w:ascii="Times New Roman" w:hAnsi="Times New Roman"/>
          <w:bCs/>
          <w:sz w:val="22"/>
        </w:rPr>
        <w:t>taikant</w:t>
      </w:r>
      <w:proofErr w:type="spellEnd"/>
      <w:r w:rsidR="006120FA">
        <w:rPr>
          <w:rFonts w:ascii="Times New Roman" w:hAnsi="Times New Roman"/>
          <w:bCs/>
          <w:sz w:val="22"/>
        </w:rPr>
        <w:t xml:space="preserve"> </w:t>
      </w:r>
      <w:proofErr w:type="spellStart"/>
      <w:r w:rsidR="006120FA">
        <w:rPr>
          <w:rFonts w:ascii="Times New Roman" w:hAnsi="Times New Roman"/>
          <w:bCs/>
          <w:sz w:val="22"/>
        </w:rPr>
        <w:t>nevartojant</w:t>
      </w:r>
      <w:proofErr w:type="spellEnd"/>
      <w:r w:rsidR="006120FA">
        <w:rPr>
          <w:rFonts w:ascii="Times New Roman" w:hAnsi="Times New Roman"/>
          <w:bCs/>
          <w:sz w:val="22"/>
        </w:rPr>
        <w:t xml:space="preserve"> </w:t>
      </w:r>
      <w:proofErr w:type="spellStart"/>
      <w:r w:rsidR="006120FA">
        <w:rPr>
          <w:rFonts w:ascii="Times New Roman" w:hAnsi="Times New Roman"/>
          <w:bCs/>
          <w:sz w:val="22"/>
        </w:rPr>
        <w:t>skubios</w:t>
      </w:r>
      <w:proofErr w:type="spellEnd"/>
      <w:r w:rsidR="006120FA">
        <w:rPr>
          <w:rFonts w:ascii="Times New Roman" w:hAnsi="Times New Roman"/>
          <w:bCs/>
          <w:sz w:val="22"/>
        </w:rPr>
        <w:t xml:space="preserve"> </w:t>
      </w:r>
      <w:proofErr w:type="spellStart"/>
      <w:proofErr w:type="gramStart"/>
      <w:r w:rsidR="006120FA">
        <w:rPr>
          <w:rFonts w:ascii="Times New Roman" w:hAnsi="Times New Roman"/>
          <w:bCs/>
          <w:sz w:val="22"/>
        </w:rPr>
        <w:t>kontracepcijos</w:t>
      </w:r>
      <w:proofErr w:type="spellEnd"/>
      <w:r w:rsidR="006120FA">
        <w:rPr>
          <w:rFonts w:ascii="Times New Roman" w:hAnsi="Times New Roman"/>
          <w:bCs/>
          <w:sz w:val="22"/>
        </w:rPr>
        <w:t xml:space="preserve"> </w:t>
      </w:r>
      <w:r w:rsidRPr="007F4372">
        <w:rPr>
          <w:rFonts w:ascii="Times New Roman" w:hAnsi="Times New Roman"/>
          <w:bCs/>
          <w:sz w:val="22"/>
        </w:rPr>
        <w:t>)</w:t>
      </w:r>
      <w:proofErr w:type="gramEnd"/>
    </w:p>
    <w:p w:rsidR="007F4372" w:rsidRPr="007F4372" w:rsidRDefault="007F4372" w:rsidP="007F4372">
      <w:pPr>
        <w:pStyle w:val="Pavadinimas"/>
        <w:rPr>
          <w:rFonts w:ascii="Times New Roman" w:hAnsi="Times New Roman"/>
          <w:sz w:val="22"/>
        </w:rPr>
      </w:pPr>
    </w:p>
    <w:p w:rsidR="007F4372" w:rsidRPr="00756753" w:rsidRDefault="007F4372" w:rsidP="00ED2494">
      <w:pPr>
        <w:pStyle w:val="Pavadinimas"/>
        <w:jc w:val="left"/>
        <w:rPr>
          <w:rFonts w:ascii="Times New Roman" w:hAnsi="Times New Roman"/>
          <w:sz w:val="22"/>
          <w:lang w:val="lt-LT"/>
        </w:rPr>
      </w:pPr>
    </w:p>
    <w:p w:rsidR="00ED2494" w:rsidRPr="00CE0D87" w:rsidRDefault="00ED2494" w:rsidP="00ED2494">
      <w:pPr>
        <w:pStyle w:val="Pavadinimas"/>
        <w:jc w:val="left"/>
        <w:rPr>
          <w:rFonts w:ascii="Times New Roman" w:hAnsi="Times New Roman"/>
          <w:bCs/>
          <w:iCs/>
          <w:sz w:val="22"/>
          <w:szCs w:val="22"/>
          <w:lang w:val="lt-LT"/>
        </w:rPr>
      </w:pPr>
      <w:r w:rsidRPr="00CE0D87">
        <w:rPr>
          <w:rFonts w:ascii="Times New Roman" w:hAnsi="Times New Roman"/>
          <w:bCs/>
          <w:iCs/>
          <w:sz w:val="22"/>
          <w:szCs w:val="22"/>
          <w:lang w:val="lt-LT"/>
        </w:rPr>
        <w:t xml:space="preserve">Duomenys apie didelio kūno svorio/didelio KMI įtaką </w:t>
      </w:r>
      <w:proofErr w:type="spellStart"/>
      <w:r w:rsidRPr="00CE0D87">
        <w:rPr>
          <w:rFonts w:ascii="Times New Roman" w:hAnsi="Times New Roman"/>
          <w:bCs/>
          <w:iCs/>
          <w:sz w:val="22"/>
          <w:szCs w:val="22"/>
          <w:lang w:val="lt-LT"/>
        </w:rPr>
        <w:t>kontracepciniam</w:t>
      </w:r>
      <w:proofErr w:type="spellEnd"/>
      <w:r w:rsidRPr="00CE0D87">
        <w:rPr>
          <w:rFonts w:ascii="Times New Roman" w:hAnsi="Times New Roman"/>
          <w:bCs/>
          <w:iCs/>
          <w:sz w:val="22"/>
          <w:szCs w:val="22"/>
          <w:lang w:val="lt-LT"/>
        </w:rPr>
        <w:t xml:space="preserve"> veiksmingumui yra riboti ir negalutiniai. </w:t>
      </w:r>
    </w:p>
    <w:tbl>
      <w:tblPr>
        <w:tblW w:w="0" w:type="auto"/>
        <w:tblLook w:val="00A0" w:firstRow="1" w:lastRow="0" w:firstColumn="1" w:lastColumn="0" w:noHBand="0" w:noVBand="0"/>
      </w:tblPr>
      <w:tblGrid>
        <w:gridCol w:w="9072"/>
      </w:tblGrid>
      <w:tr w:rsidR="00ED2494" w:rsidRPr="00CE0D87" w:rsidTr="00D84702">
        <w:tc>
          <w:tcPr>
            <w:tcW w:w="9553" w:type="dxa"/>
          </w:tcPr>
          <w:p w:rsidR="00ED2494" w:rsidRDefault="00ED2494" w:rsidP="00D84702">
            <w:pPr>
              <w:pStyle w:val="Pavadinimas"/>
              <w:jc w:val="left"/>
              <w:rPr>
                <w:rFonts w:ascii="Times New Roman" w:hAnsi="Times New Roman"/>
                <w:bCs/>
                <w:iCs/>
                <w:sz w:val="22"/>
                <w:szCs w:val="22"/>
                <w:lang w:val="lt-LT"/>
              </w:rPr>
            </w:pPr>
            <w:r w:rsidRPr="00CE0D87">
              <w:rPr>
                <w:rFonts w:ascii="Times New Roman" w:hAnsi="Times New Roman"/>
                <w:sz w:val="22"/>
                <w:szCs w:val="22"/>
                <w:lang w:val="lt-LT"/>
              </w:rPr>
              <w:t>Trijuose PSO tyrimuose nepastebėta veiksmingumo mažėjimo tendencijos didėjant kūno masei ar KMI (</w:t>
            </w:r>
            <w:r w:rsidR="007F4372">
              <w:rPr>
                <w:rFonts w:ascii="Times New Roman" w:hAnsi="Times New Roman"/>
                <w:sz w:val="22"/>
                <w:szCs w:val="22"/>
                <w:lang w:val="lt-LT"/>
              </w:rPr>
              <w:t>2</w:t>
            </w:r>
            <w:r w:rsidR="00966A44">
              <w:rPr>
                <w:rFonts w:ascii="Times New Roman" w:hAnsi="Times New Roman"/>
                <w:sz w:val="22"/>
                <w:szCs w:val="22"/>
                <w:lang w:val="lt-LT"/>
              </w:rPr>
              <w:t> </w:t>
            </w:r>
            <w:r w:rsidRPr="00CE0D87">
              <w:rPr>
                <w:rFonts w:ascii="Times New Roman" w:hAnsi="Times New Roman"/>
                <w:sz w:val="22"/>
                <w:szCs w:val="22"/>
                <w:lang w:val="lt-LT"/>
              </w:rPr>
              <w:t>lentelė)</w:t>
            </w:r>
            <w:r w:rsidRPr="00CE0D87">
              <w:rPr>
                <w:rFonts w:ascii="Times New Roman" w:hAnsi="Times New Roman"/>
                <w:bCs/>
                <w:iCs/>
                <w:sz w:val="22"/>
                <w:szCs w:val="22"/>
                <w:lang w:val="lt-LT"/>
              </w:rPr>
              <w:t>, o kitų dviejų tyrimų (</w:t>
            </w:r>
            <w:proofErr w:type="spellStart"/>
            <w:r w:rsidRPr="00CE0D87">
              <w:rPr>
                <w:rFonts w:ascii="Times New Roman" w:hAnsi="Times New Roman"/>
                <w:bCs/>
                <w:iCs/>
                <w:sz w:val="22"/>
                <w:szCs w:val="22"/>
                <w:lang w:val="lt-LT"/>
              </w:rPr>
              <w:t>Creinin</w:t>
            </w:r>
            <w:proofErr w:type="spellEnd"/>
            <w:r w:rsidRPr="00CE0D87">
              <w:rPr>
                <w:rFonts w:ascii="Times New Roman" w:hAnsi="Times New Roman"/>
                <w:bCs/>
                <w:iCs/>
                <w:sz w:val="22"/>
                <w:szCs w:val="22"/>
                <w:lang w:val="lt-LT"/>
              </w:rPr>
              <w:t xml:space="preserve"> et al., 2006 </w:t>
            </w:r>
            <w:proofErr w:type="spellStart"/>
            <w:r w:rsidRPr="00CE0D87">
              <w:rPr>
                <w:rFonts w:ascii="Times New Roman" w:hAnsi="Times New Roman"/>
                <w:bCs/>
                <w:iCs/>
                <w:sz w:val="22"/>
                <w:szCs w:val="22"/>
                <w:lang w:val="lt-LT"/>
              </w:rPr>
              <w:t>and</w:t>
            </w:r>
            <w:proofErr w:type="spellEnd"/>
            <w:r w:rsidRPr="00CE0D87">
              <w:rPr>
                <w:rFonts w:ascii="Times New Roman" w:hAnsi="Times New Roman"/>
                <w:bCs/>
                <w:iCs/>
                <w:sz w:val="22"/>
                <w:szCs w:val="22"/>
                <w:lang w:val="lt-LT"/>
              </w:rPr>
              <w:t xml:space="preserve"> </w:t>
            </w:r>
            <w:proofErr w:type="spellStart"/>
            <w:r w:rsidRPr="00CE0D87">
              <w:rPr>
                <w:rFonts w:ascii="Times New Roman" w:hAnsi="Times New Roman"/>
                <w:bCs/>
                <w:iCs/>
                <w:sz w:val="22"/>
                <w:szCs w:val="22"/>
                <w:lang w:val="lt-LT"/>
              </w:rPr>
              <w:t>Glasier</w:t>
            </w:r>
            <w:proofErr w:type="spellEnd"/>
            <w:r w:rsidRPr="00CE0D87">
              <w:rPr>
                <w:rFonts w:ascii="Times New Roman" w:hAnsi="Times New Roman"/>
                <w:bCs/>
                <w:iCs/>
                <w:sz w:val="22"/>
                <w:szCs w:val="22"/>
                <w:lang w:val="lt-LT"/>
              </w:rPr>
              <w:t xml:space="preserve"> et al., 2010) duomenimis, didėjant kūno masei ar KMI, stebėtas </w:t>
            </w:r>
            <w:proofErr w:type="spellStart"/>
            <w:r w:rsidRPr="00CE0D87">
              <w:rPr>
                <w:rFonts w:ascii="Times New Roman" w:hAnsi="Times New Roman"/>
                <w:bCs/>
                <w:iCs/>
                <w:sz w:val="22"/>
                <w:szCs w:val="22"/>
                <w:lang w:val="lt-LT"/>
              </w:rPr>
              <w:t>kontracepcinio</w:t>
            </w:r>
            <w:proofErr w:type="spellEnd"/>
            <w:r w:rsidRPr="00CE0D87">
              <w:rPr>
                <w:rFonts w:ascii="Times New Roman" w:hAnsi="Times New Roman"/>
                <w:bCs/>
                <w:iCs/>
                <w:sz w:val="22"/>
                <w:szCs w:val="22"/>
                <w:lang w:val="lt-LT"/>
              </w:rPr>
              <w:t xml:space="preserve"> veiksmingumo mažėjimas(</w:t>
            </w:r>
            <w:r w:rsidR="007F4372">
              <w:rPr>
                <w:rFonts w:ascii="Times New Roman" w:hAnsi="Times New Roman"/>
                <w:bCs/>
                <w:iCs/>
                <w:sz w:val="22"/>
                <w:szCs w:val="22"/>
                <w:lang w:val="lt-LT"/>
              </w:rPr>
              <w:t>3</w:t>
            </w:r>
            <w:r w:rsidRPr="00CE0D87">
              <w:rPr>
                <w:rFonts w:ascii="Times New Roman" w:hAnsi="Times New Roman"/>
                <w:bCs/>
                <w:iCs/>
                <w:sz w:val="22"/>
                <w:szCs w:val="22"/>
                <w:lang w:val="lt-LT"/>
              </w:rPr>
              <w:t xml:space="preserve">lentelė). Abiejose </w:t>
            </w:r>
            <w:proofErr w:type="spellStart"/>
            <w:r w:rsidRPr="00CE0D87">
              <w:rPr>
                <w:rFonts w:ascii="Times New Roman" w:hAnsi="Times New Roman"/>
                <w:bCs/>
                <w:iCs/>
                <w:sz w:val="22"/>
                <w:szCs w:val="22"/>
                <w:lang w:val="lt-LT"/>
              </w:rPr>
              <w:t>metaanalizėse</w:t>
            </w:r>
            <w:proofErr w:type="spellEnd"/>
            <w:r w:rsidRPr="00CE0D87">
              <w:rPr>
                <w:rFonts w:ascii="Times New Roman" w:hAnsi="Times New Roman"/>
                <w:bCs/>
                <w:iCs/>
                <w:sz w:val="22"/>
                <w:szCs w:val="22"/>
                <w:lang w:val="lt-LT"/>
              </w:rPr>
              <w:t xml:space="preserve"> buvo neįtraukti atvejai, kai kontraceptikas pavartotas praėjus daugiau nei 72 valandoms po nesaugaus lytinio akto (</w:t>
            </w:r>
            <w:proofErr w:type="spellStart"/>
            <w:r w:rsidRPr="00CE0D87">
              <w:rPr>
                <w:rFonts w:ascii="Times New Roman" w:hAnsi="Times New Roman"/>
                <w:bCs/>
                <w:iCs/>
                <w:sz w:val="22"/>
                <w:szCs w:val="22"/>
                <w:lang w:val="lt-LT"/>
              </w:rPr>
              <w:t>t.y</w:t>
            </w:r>
            <w:proofErr w:type="spellEnd"/>
            <w:r w:rsidRPr="00CE0D87">
              <w:rPr>
                <w:rFonts w:ascii="Times New Roman" w:hAnsi="Times New Roman"/>
                <w:bCs/>
                <w:iCs/>
                <w:sz w:val="22"/>
                <w:szCs w:val="22"/>
                <w:lang w:val="lt-LT"/>
              </w:rPr>
              <w:t xml:space="preserve">. </w:t>
            </w:r>
            <w:proofErr w:type="spellStart"/>
            <w:r w:rsidRPr="00CE0D87">
              <w:rPr>
                <w:rFonts w:ascii="Times New Roman" w:hAnsi="Times New Roman"/>
                <w:bCs/>
                <w:iCs/>
                <w:sz w:val="22"/>
                <w:szCs w:val="22"/>
                <w:lang w:val="lt-LT"/>
              </w:rPr>
              <w:t>levonorgestrelis</w:t>
            </w:r>
            <w:proofErr w:type="spellEnd"/>
            <w:r w:rsidRPr="00CE0D87">
              <w:rPr>
                <w:rFonts w:ascii="Times New Roman" w:hAnsi="Times New Roman"/>
                <w:bCs/>
                <w:iCs/>
                <w:sz w:val="22"/>
                <w:szCs w:val="22"/>
                <w:lang w:val="lt-LT"/>
              </w:rPr>
              <w:t xml:space="preserve"> vartotas ne taip, kaip nurodyta) ir kai moterys turėjo daugiau lytinių aktų, kurių metu nebuvo naudotasi kontraceptinėmis priemonėmis.</w:t>
            </w:r>
            <w:r>
              <w:rPr>
                <w:rFonts w:ascii="Times New Roman" w:hAnsi="Times New Roman"/>
                <w:bCs/>
                <w:iCs/>
                <w:sz w:val="22"/>
                <w:szCs w:val="22"/>
                <w:lang w:val="lt-LT"/>
              </w:rPr>
              <w:t xml:space="preserve"> (Apie </w:t>
            </w:r>
            <w:proofErr w:type="spellStart"/>
            <w:r>
              <w:rPr>
                <w:rFonts w:ascii="Times New Roman" w:hAnsi="Times New Roman"/>
                <w:bCs/>
                <w:iCs/>
                <w:sz w:val="22"/>
                <w:szCs w:val="22"/>
                <w:lang w:val="lt-LT"/>
              </w:rPr>
              <w:t>farmakokinetikos</w:t>
            </w:r>
            <w:proofErr w:type="spellEnd"/>
            <w:r>
              <w:rPr>
                <w:rFonts w:ascii="Times New Roman" w:hAnsi="Times New Roman"/>
                <w:bCs/>
                <w:iCs/>
                <w:sz w:val="22"/>
                <w:szCs w:val="22"/>
                <w:lang w:val="lt-LT"/>
              </w:rPr>
              <w:t xml:space="preserve"> nutukusių moterų organizme tyrimus žr. 5.2 skyriuje).</w:t>
            </w:r>
          </w:p>
          <w:p w:rsidR="00ED2494" w:rsidRDefault="00ED2494" w:rsidP="00D84702">
            <w:pPr>
              <w:pStyle w:val="Pavadinimas"/>
              <w:jc w:val="left"/>
              <w:rPr>
                <w:rFonts w:ascii="Times New Roman" w:hAnsi="Times New Roman"/>
                <w:bCs/>
                <w:iCs/>
                <w:sz w:val="22"/>
                <w:szCs w:val="22"/>
                <w:lang w:val="lt-LT"/>
              </w:rPr>
            </w:pPr>
          </w:p>
          <w:p w:rsidR="00ED2494" w:rsidRPr="00CE0D87" w:rsidRDefault="007F4372" w:rsidP="00D84702">
            <w:pPr>
              <w:pStyle w:val="Pavadinimas"/>
              <w:jc w:val="left"/>
              <w:rPr>
                <w:rFonts w:ascii="Times New Roman" w:hAnsi="Times New Roman"/>
                <w:sz w:val="22"/>
                <w:szCs w:val="22"/>
                <w:lang w:val="lt-LT"/>
              </w:rPr>
            </w:pPr>
            <w:r>
              <w:rPr>
                <w:rFonts w:ascii="Times New Roman" w:hAnsi="Times New Roman"/>
                <w:sz w:val="22"/>
                <w:szCs w:val="22"/>
                <w:lang w:val="lt-LT"/>
              </w:rPr>
              <w:t xml:space="preserve">2 </w:t>
            </w:r>
            <w:r w:rsidR="00ED2494" w:rsidRPr="00CE0D87">
              <w:rPr>
                <w:rFonts w:ascii="Times New Roman" w:hAnsi="Times New Roman"/>
                <w:sz w:val="22"/>
                <w:szCs w:val="22"/>
                <w:lang w:val="lt-LT"/>
              </w:rPr>
              <w:t>lentelė. Trijų PSO tyrimų (</w:t>
            </w:r>
            <w:proofErr w:type="spellStart"/>
            <w:r w:rsidR="00ED2494" w:rsidRPr="00CE0D87">
              <w:rPr>
                <w:rFonts w:ascii="Times New Roman" w:hAnsi="Times New Roman"/>
                <w:sz w:val="22"/>
                <w:szCs w:val="22"/>
                <w:lang w:val="lt-LT"/>
              </w:rPr>
              <w:t>Von</w:t>
            </w:r>
            <w:proofErr w:type="spellEnd"/>
            <w:r w:rsidR="00ED2494" w:rsidRPr="00CE0D87">
              <w:rPr>
                <w:rFonts w:ascii="Times New Roman" w:hAnsi="Times New Roman"/>
                <w:sz w:val="22"/>
                <w:szCs w:val="22"/>
                <w:lang w:val="lt-LT"/>
              </w:rPr>
              <w:t xml:space="preserve"> </w:t>
            </w:r>
            <w:proofErr w:type="spellStart"/>
            <w:r w:rsidR="00ED2494" w:rsidRPr="00CE0D87">
              <w:rPr>
                <w:rFonts w:ascii="Times New Roman" w:hAnsi="Times New Roman"/>
                <w:sz w:val="22"/>
                <w:szCs w:val="22"/>
                <w:lang w:val="lt-LT"/>
              </w:rPr>
              <w:t>Hertzen</w:t>
            </w:r>
            <w:proofErr w:type="spellEnd"/>
            <w:r w:rsidR="00ED2494" w:rsidRPr="00CE0D87">
              <w:rPr>
                <w:rFonts w:ascii="Times New Roman" w:hAnsi="Times New Roman"/>
                <w:sz w:val="22"/>
                <w:szCs w:val="22"/>
                <w:lang w:val="lt-LT"/>
              </w:rPr>
              <w:t xml:space="preserve"> ir kt., 1998 ir 2002; </w:t>
            </w:r>
            <w:proofErr w:type="spellStart"/>
            <w:r w:rsidR="00ED2494" w:rsidRPr="00CE0D87">
              <w:rPr>
                <w:rFonts w:ascii="Times New Roman" w:hAnsi="Times New Roman"/>
                <w:sz w:val="22"/>
                <w:szCs w:val="22"/>
                <w:lang w:val="lt-LT"/>
              </w:rPr>
              <w:t>Dada</w:t>
            </w:r>
            <w:proofErr w:type="spellEnd"/>
            <w:r w:rsidR="00ED2494" w:rsidRPr="00CE0D87">
              <w:rPr>
                <w:rFonts w:ascii="Times New Roman" w:hAnsi="Times New Roman"/>
                <w:sz w:val="22"/>
                <w:szCs w:val="22"/>
                <w:lang w:val="lt-LT"/>
              </w:rPr>
              <w:t xml:space="preserve"> ir kt., 2010) </w:t>
            </w:r>
            <w:proofErr w:type="spellStart"/>
            <w:r w:rsidR="00ED2494" w:rsidRPr="00CE0D87">
              <w:rPr>
                <w:rFonts w:ascii="Times New Roman" w:hAnsi="Times New Roman"/>
                <w:sz w:val="22"/>
                <w:szCs w:val="22"/>
                <w:lang w:val="lt-LT"/>
              </w:rPr>
              <w:t>metaanalizė</w:t>
            </w:r>
            <w:proofErr w:type="spellEnd"/>
            <w:r w:rsidR="00ED2494" w:rsidRPr="00CE0D87">
              <w:rPr>
                <w:rFonts w:ascii="Times New Roman" w:hAnsi="Times New Roman"/>
                <w:sz w:val="22"/>
                <w:szCs w:val="22"/>
                <w:lang w:val="lt-LT"/>
              </w:rPr>
              <w:t>.</w:t>
            </w:r>
          </w:p>
          <w:p w:rsidR="00ED2494" w:rsidRPr="00CE0D87" w:rsidRDefault="00ED2494" w:rsidP="00D84702">
            <w:pPr>
              <w:pStyle w:val="Pavadinimas"/>
              <w:rPr>
                <w:rFonts w:ascii="Times New Roman" w:hAnsi="Times New Roman"/>
                <w:sz w:val="22"/>
                <w:szCs w:val="22"/>
                <w:lang w:val="lt-LT"/>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5465AE" w:rsidTr="00D84702">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w:t>
                  </w:r>
                  <w:r w:rsidRPr="00D43BF2">
                    <w:rPr>
                      <w:rFonts w:ascii="Times New Roman" w:hAnsi="Times New Roman"/>
                      <w:b/>
                      <w:bCs/>
                      <w:sz w:val="22"/>
                      <w:szCs w:val="22"/>
                      <w:vertAlign w:val="superscript"/>
                      <w:lang w:val="lt-LT"/>
                    </w:rPr>
                    <w:t>2</w:t>
                  </w:r>
                  <w:r w:rsidRPr="00CE0D87">
                    <w:rPr>
                      <w:rFonts w:ascii="Times New Roman" w:hAnsi="Times New Roman"/>
                      <w:b/>
                      <w:bCs/>
                      <w:sz w:val="22"/>
                      <w:szCs w:val="22"/>
                      <w:lang w:val="lt-LT"/>
                    </w:rPr>
                    <w:t>)</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 xml:space="preserve">Nepakankamas svoris </w:t>
                  </w:r>
                </w:p>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0 - 18.5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Normalus</w:t>
                  </w:r>
                </w:p>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svoris</w:t>
                  </w:r>
                </w:p>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18.5-25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Antsvoris</w:t>
                  </w:r>
                </w:p>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Nutukimas</w:t>
                  </w:r>
                </w:p>
                <w:p w:rsidR="00ED2494" w:rsidRPr="00CE0D87" w:rsidRDefault="00ED2494" w:rsidP="00D84702">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 30</w:t>
                  </w:r>
                </w:p>
              </w:tc>
            </w:tr>
            <w:tr w:rsidR="00ED2494" w:rsidRPr="005465AE"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600</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3952</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1051</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256</w:t>
                  </w:r>
                </w:p>
              </w:tc>
            </w:tr>
            <w:tr w:rsidR="00ED2494" w:rsidRPr="005465AE"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skaičius</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11</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39</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3</w:t>
                  </w:r>
                </w:p>
              </w:tc>
            </w:tr>
            <w:tr w:rsidR="00ED2494" w:rsidRPr="005465AE"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ED2494" w:rsidP="00966A44">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w:t>
                  </w:r>
                  <w:r w:rsidR="00966A44">
                    <w:rPr>
                      <w:rFonts w:ascii="Times New Roman" w:hAnsi="Times New Roman"/>
                      <w:b/>
                      <w:bCs/>
                      <w:sz w:val="22"/>
                      <w:szCs w:val="22"/>
                      <w:lang w:val="lt-LT"/>
                    </w:rPr>
                    <w:t>ų procentas</w:t>
                  </w:r>
                  <w:r w:rsidRPr="00CE0D87">
                    <w:rPr>
                      <w:rFonts w:ascii="Times New Roman" w:hAnsi="Times New Roman"/>
                      <w:b/>
                      <w:bCs/>
                      <w:sz w:val="22"/>
                      <w:szCs w:val="22"/>
                      <w:lang w:val="lt-LT"/>
                    </w:rPr>
                    <w:t xml:space="preserve"> </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1,83%</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0,99%</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0,57%</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1,17%</w:t>
                  </w:r>
                </w:p>
              </w:tc>
            </w:tr>
            <w:tr w:rsidR="00ED2494" w:rsidRPr="005465AE" w:rsidTr="00D84702">
              <w:trPr>
                <w:cantSplit/>
              </w:trPr>
              <w:tc>
                <w:tcPr>
                  <w:tcW w:w="1547" w:type="dxa"/>
                  <w:tcBorders>
                    <w:top w:val="nil"/>
                    <w:left w:val="single" w:sz="6" w:space="0" w:color="000000"/>
                    <w:bottom w:val="single" w:sz="6"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proofErr w:type="spellStart"/>
                  <w:r w:rsidRPr="00CE0D87">
                    <w:rPr>
                      <w:rFonts w:ascii="Times New Roman" w:hAnsi="Times New Roman"/>
                      <w:b/>
                      <w:bCs/>
                      <w:sz w:val="22"/>
                      <w:szCs w:val="22"/>
                      <w:lang w:val="lt-LT"/>
                    </w:rPr>
                    <w:t>Pasikliautinasis</w:t>
                  </w:r>
                  <w:proofErr w:type="spellEnd"/>
                  <w:r w:rsidRPr="00CE0D87">
                    <w:rPr>
                      <w:rFonts w:ascii="Times New Roman" w:hAnsi="Times New Roman"/>
                      <w:b/>
                      <w:bCs/>
                      <w:sz w:val="22"/>
                      <w:szCs w:val="22"/>
                      <w:lang w:val="lt-LT"/>
                    </w:rPr>
                    <w:t xml:space="preserve"> intervalas</w:t>
                  </w:r>
                </w:p>
              </w:tc>
              <w:tc>
                <w:tcPr>
                  <w:tcW w:w="1426" w:type="dxa"/>
                  <w:tcBorders>
                    <w:top w:val="nil"/>
                    <w:left w:val="single" w:sz="2" w:space="0" w:color="000000"/>
                    <w:bottom w:val="single" w:sz="6" w:space="0" w:color="000000"/>
                    <w:right w:val="nil"/>
                  </w:tcBorders>
                  <w:shd w:val="clear" w:color="auto" w:fill="FFFFFF"/>
                  <w:vAlign w:val="center"/>
                  <w:hideMark/>
                </w:tcPr>
                <w:p w:rsidR="00ED2494" w:rsidRPr="00CE0D87" w:rsidRDefault="00ED2494" w:rsidP="00966A44">
                  <w:pPr>
                    <w:pStyle w:val="Pavadinimas"/>
                    <w:rPr>
                      <w:rFonts w:ascii="Times New Roman" w:hAnsi="Times New Roman"/>
                      <w:sz w:val="22"/>
                      <w:szCs w:val="22"/>
                      <w:lang w:val="lt-LT"/>
                    </w:rPr>
                  </w:pPr>
                  <w:r w:rsidRPr="00CE0D87">
                    <w:rPr>
                      <w:rFonts w:ascii="Times New Roman" w:hAnsi="Times New Roman"/>
                      <w:sz w:val="22"/>
                      <w:szCs w:val="22"/>
                      <w:lang w:val="lt-LT"/>
                    </w:rPr>
                    <w:t>0,92 – 3</w:t>
                  </w:r>
                  <w:r w:rsidR="00966A44">
                    <w:rPr>
                      <w:rFonts w:ascii="Times New Roman" w:hAnsi="Times New Roman"/>
                      <w:sz w:val="22"/>
                      <w:szCs w:val="22"/>
                      <w:lang w:val="lt-LT"/>
                    </w:rPr>
                    <w:t>,</w:t>
                  </w:r>
                  <w:r w:rsidRPr="00CE0D87">
                    <w:rPr>
                      <w:rFonts w:ascii="Times New Roman" w:hAnsi="Times New Roman"/>
                      <w:sz w:val="22"/>
                      <w:szCs w:val="22"/>
                      <w:lang w:val="lt-LT"/>
                    </w:rPr>
                    <w:t>26</w:t>
                  </w:r>
                </w:p>
              </w:tc>
              <w:tc>
                <w:tcPr>
                  <w:tcW w:w="1427" w:type="dxa"/>
                  <w:tcBorders>
                    <w:top w:val="nil"/>
                    <w:left w:val="single" w:sz="2" w:space="0" w:color="000000"/>
                    <w:bottom w:val="single" w:sz="6" w:space="0" w:color="000000"/>
                    <w:right w:val="nil"/>
                  </w:tcBorders>
                  <w:shd w:val="clear" w:color="auto" w:fill="FFFFFF"/>
                  <w:vAlign w:val="center"/>
                  <w:hideMark/>
                </w:tcPr>
                <w:p w:rsidR="00ED2494" w:rsidRPr="00CE0D87" w:rsidRDefault="00ED2494">
                  <w:pPr>
                    <w:pStyle w:val="Pavadinimas"/>
                    <w:rPr>
                      <w:rFonts w:ascii="Times New Roman" w:hAnsi="Times New Roman"/>
                      <w:sz w:val="22"/>
                      <w:szCs w:val="22"/>
                      <w:lang w:val="lt-LT"/>
                    </w:rPr>
                  </w:pPr>
                  <w:r w:rsidRPr="00CE0D87">
                    <w:rPr>
                      <w:rFonts w:ascii="Times New Roman" w:hAnsi="Times New Roman"/>
                      <w:sz w:val="22"/>
                      <w:szCs w:val="22"/>
                      <w:lang w:val="lt-LT"/>
                    </w:rPr>
                    <w:t>0,70 – 1</w:t>
                  </w:r>
                  <w:r w:rsidR="00966A44">
                    <w:rPr>
                      <w:rFonts w:ascii="Times New Roman" w:hAnsi="Times New Roman"/>
                      <w:sz w:val="22"/>
                      <w:szCs w:val="22"/>
                      <w:lang w:val="lt-LT"/>
                    </w:rPr>
                    <w:t>,</w:t>
                  </w:r>
                  <w:r w:rsidRPr="00CE0D87">
                    <w:rPr>
                      <w:rFonts w:ascii="Times New Roman" w:hAnsi="Times New Roman"/>
                      <w:sz w:val="22"/>
                      <w:szCs w:val="22"/>
                      <w:lang w:val="lt-LT"/>
                    </w:rPr>
                    <w:t>35</w:t>
                  </w:r>
                </w:p>
              </w:tc>
              <w:tc>
                <w:tcPr>
                  <w:tcW w:w="1427" w:type="dxa"/>
                  <w:tcBorders>
                    <w:top w:val="nil"/>
                    <w:left w:val="single" w:sz="2" w:space="0" w:color="000000"/>
                    <w:bottom w:val="single" w:sz="6" w:space="0" w:color="000000"/>
                    <w:right w:val="nil"/>
                  </w:tcBorders>
                  <w:shd w:val="clear" w:color="auto" w:fill="FFFFFF"/>
                  <w:vAlign w:val="center"/>
                  <w:hideMark/>
                </w:tcPr>
                <w:p w:rsidR="00ED2494" w:rsidRPr="00CE0D87" w:rsidRDefault="00ED2494">
                  <w:pPr>
                    <w:pStyle w:val="Pavadinimas"/>
                    <w:rPr>
                      <w:rFonts w:ascii="Times New Roman" w:hAnsi="Times New Roman"/>
                      <w:sz w:val="22"/>
                      <w:szCs w:val="22"/>
                      <w:lang w:val="lt-LT"/>
                    </w:rPr>
                  </w:pPr>
                  <w:r w:rsidRPr="00CE0D87">
                    <w:rPr>
                      <w:rFonts w:ascii="Times New Roman" w:hAnsi="Times New Roman"/>
                      <w:sz w:val="22"/>
                      <w:szCs w:val="22"/>
                      <w:lang w:val="lt-LT"/>
                    </w:rPr>
                    <w:t>0,21 – 1</w:t>
                  </w:r>
                  <w:r w:rsidR="00966A44">
                    <w:rPr>
                      <w:rFonts w:ascii="Times New Roman" w:hAnsi="Times New Roman"/>
                      <w:sz w:val="22"/>
                      <w:szCs w:val="22"/>
                      <w:lang w:val="lt-LT"/>
                    </w:rPr>
                    <w:t>,</w:t>
                  </w:r>
                  <w:r w:rsidRPr="00CE0D87">
                    <w:rPr>
                      <w:rFonts w:ascii="Times New Roman" w:hAnsi="Times New Roman"/>
                      <w:sz w:val="22"/>
                      <w:szCs w:val="22"/>
                      <w:lang w:val="lt-LT"/>
                    </w:rPr>
                    <w:t>24</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0,24 – 3,39</w:t>
                  </w:r>
                </w:p>
              </w:tc>
            </w:tr>
          </w:tbl>
          <w:p w:rsidR="00ED2494" w:rsidRPr="00CE0D87" w:rsidRDefault="00ED2494" w:rsidP="00D84702">
            <w:pPr>
              <w:pStyle w:val="Pavadinimas"/>
              <w:rPr>
                <w:rFonts w:ascii="Times New Roman" w:hAnsi="Times New Roman"/>
                <w:b/>
                <w:bCs/>
                <w:i/>
                <w:iCs/>
                <w:sz w:val="22"/>
                <w:szCs w:val="22"/>
                <w:lang w:val="lt-LT"/>
              </w:rPr>
            </w:pPr>
          </w:p>
          <w:p w:rsidR="00966A44" w:rsidRDefault="00966A44" w:rsidP="00D84702">
            <w:pPr>
              <w:pStyle w:val="Pavadinimas"/>
              <w:jc w:val="left"/>
              <w:rPr>
                <w:rFonts w:ascii="Times New Roman" w:hAnsi="Times New Roman"/>
                <w:sz w:val="22"/>
                <w:szCs w:val="22"/>
                <w:lang w:val="lt-LT"/>
              </w:rPr>
            </w:pPr>
          </w:p>
          <w:p w:rsidR="00966A44" w:rsidRDefault="00966A44" w:rsidP="00D84702">
            <w:pPr>
              <w:pStyle w:val="Pavadinimas"/>
              <w:jc w:val="left"/>
              <w:rPr>
                <w:rFonts w:ascii="Times New Roman" w:hAnsi="Times New Roman"/>
                <w:sz w:val="22"/>
                <w:szCs w:val="22"/>
                <w:lang w:val="lt-LT"/>
              </w:rPr>
            </w:pPr>
          </w:p>
          <w:p w:rsidR="00ED2494" w:rsidRPr="00CE0D87" w:rsidRDefault="007F4372" w:rsidP="00D84702">
            <w:pPr>
              <w:pStyle w:val="Pavadinimas"/>
              <w:jc w:val="left"/>
              <w:rPr>
                <w:rFonts w:ascii="Times New Roman" w:hAnsi="Times New Roman"/>
                <w:sz w:val="22"/>
                <w:szCs w:val="22"/>
                <w:lang w:val="lt-LT"/>
              </w:rPr>
            </w:pPr>
            <w:r>
              <w:rPr>
                <w:rFonts w:ascii="Times New Roman" w:hAnsi="Times New Roman"/>
                <w:sz w:val="22"/>
                <w:szCs w:val="22"/>
                <w:lang w:val="lt-LT"/>
              </w:rPr>
              <w:lastRenderedPageBreak/>
              <w:t xml:space="preserve">3 </w:t>
            </w:r>
            <w:r w:rsidR="00ED2494" w:rsidRPr="00CE0D87">
              <w:rPr>
                <w:rFonts w:ascii="Times New Roman" w:hAnsi="Times New Roman"/>
                <w:sz w:val="22"/>
                <w:szCs w:val="22"/>
                <w:lang w:val="lt-LT"/>
              </w:rPr>
              <w:t xml:space="preserve">lentelė. </w:t>
            </w:r>
            <w:proofErr w:type="spellStart"/>
            <w:r w:rsidR="00ED2494" w:rsidRPr="00CE0D87">
              <w:rPr>
                <w:rFonts w:ascii="Times New Roman" w:hAnsi="Times New Roman"/>
                <w:sz w:val="22"/>
                <w:szCs w:val="22"/>
                <w:lang w:val="lt-LT"/>
              </w:rPr>
              <w:t>Creinin</w:t>
            </w:r>
            <w:proofErr w:type="spellEnd"/>
            <w:r w:rsidR="00ED2494" w:rsidRPr="00CE0D87">
              <w:rPr>
                <w:rFonts w:ascii="Times New Roman" w:hAnsi="Times New Roman"/>
                <w:sz w:val="22"/>
                <w:szCs w:val="22"/>
                <w:lang w:val="lt-LT"/>
              </w:rPr>
              <w:t xml:space="preserve"> ir kt., 2006, ir </w:t>
            </w:r>
            <w:proofErr w:type="spellStart"/>
            <w:r w:rsidR="00ED2494" w:rsidRPr="00CE0D87">
              <w:rPr>
                <w:rFonts w:ascii="Times New Roman" w:hAnsi="Times New Roman"/>
                <w:sz w:val="22"/>
                <w:szCs w:val="22"/>
                <w:lang w:val="lt-LT"/>
              </w:rPr>
              <w:t>Glasier</w:t>
            </w:r>
            <w:proofErr w:type="spellEnd"/>
            <w:r w:rsidR="00ED2494" w:rsidRPr="00CE0D87">
              <w:rPr>
                <w:rFonts w:ascii="Times New Roman" w:hAnsi="Times New Roman"/>
                <w:sz w:val="22"/>
                <w:szCs w:val="22"/>
                <w:lang w:val="lt-LT"/>
              </w:rPr>
              <w:t xml:space="preserve"> ir kt.</w:t>
            </w:r>
            <w:r w:rsidR="00ED2494" w:rsidRPr="00756753">
              <w:rPr>
                <w:rFonts w:ascii="Times New Roman" w:hAnsi="Times New Roman"/>
                <w:sz w:val="22"/>
                <w:szCs w:val="22"/>
                <w:lang w:val="lt-LT"/>
              </w:rPr>
              <w:t xml:space="preserve">, </w:t>
            </w:r>
            <w:r w:rsidR="00ED2494" w:rsidRPr="00CE0D87">
              <w:rPr>
                <w:rFonts w:ascii="Times New Roman" w:hAnsi="Times New Roman"/>
                <w:sz w:val="22"/>
                <w:szCs w:val="22"/>
                <w:lang w:val="lt-LT"/>
              </w:rPr>
              <w:t xml:space="preserve">2010, tyrimų </w:t>
            </w:r>
            <w:proofErr w:type="spellStart"/>
            <w:r w:rsidR="00ED2494" w:rsidRPr="00CE0D87">
              <w:rPr>
                <w:rFonts w:ascii="Times New Roman" w:hAnsi="Times New Roman"/>
                <w:sz w:val="22"/>
                <w:szCs w:val="22"/>
                <w:lang w:val="lt-LT"/>
              </w:rPr>
              <w:t>metaanalizė</w:t>
            </w:r>
            <w:proofErr w:type="spellEnd"/>
            <w:r w:rsidR="00ED2494" w:rsidRPr="00CE0D87">
              <w:rPr>
                <w:rFonts w:ascii="Times New Roman" w:hAnsi="Times New Roman"/>
                <w:sz w:val="22"/>
                <w:szCs w:val="22"/>
                <w:lang w:val="lt-LT"/>
              </w:rPr>
              <w:t>.</w:t>
            </w:r>
          </w:p>
          <w:p w:rsidR="00ED2494" w:rsidRPr="00CE0D87" w:rsidRDefault="00ED2494" w:rsidP="00D84702">
            <w:pPr>
              <w:pStyle w:val="Pavadinimas"/>
              <w:rPr>
                <w:rFonts w:ascii="Times New Roman" w:hAnsi="Times New Roman"/>
                <w:sz w:val="22"/>
                <w:szCs w:val="22"/>
                <w:lang w:val="lt-LT"/>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CE0D87" w:rsidTr="00D84702">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w:t>
                  </w:r>
                  <w:r w:rsidRPr="00D43BF2">
                    <w:rPr>
                      <w:rFonts w:ascii="Times New Roman" w:hAnsi="Times New Roman"/>
                      <w:b/>
                      <w:bCs/>
                      <w:sz w:val="22"/>
                      <w:szCs w:val="22"/>
                      <w:vertAlign w:val="superscript"/>
                      <w:lang w:val="lt-LT"/>
                    </w:rPr>
                    <w:t>2</w:t>
                  </w:r>
                  <w:r w:rsidRPr="00CE0D87">
                    <w:rPr>
                      <w:rFonts w:ascii="Times New Roman" w:hAnsi="Times New Roman"/>
                      <w:b/>
                      <w:bCs/>
                      <w:sz w:val="22"/>
                      <w:szCs w:val="22"/>
                      <w:lang w:val="lt-LT"/>
                    </w:rPr>
                    <w:t>)</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Nepakankamas svoris</w:t>
                  </w:r>
                </w:p>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0 - 18.5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Normalus svoris</w:t>
                  </w:r>
                </w:p>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18.5-25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Antsvoris</w:t>
                  </w:r>
                </w:p>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Nutukimas</w:t>
                  </w:r>
                </w:p>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 30</w:t>
                  </w:r>
                </w:p>
              </w:tc>
            </w:tr>
            <w:tr w:rsidR="00ED2494" w:rsidRPr="00CE0D87"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64</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933</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339</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212</w:t>
                  </w:r>
                </w:p>
              </w:tc>
            </w:tr>
            <w:tr w:rsidR="00ED2494" w:rsidRPr="00CE0D87"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dažnis</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9</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8</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11</w:t>
                  </w:r>
                </w:p>
              </w:tc>
            </w:tr>
            <w:tr w:rsidR="00ED2494" w:rsidRPr="00CE0D87" w:rsidTr="00D84702">
              <w:trPr>
                <w:cantSplit/>
              </w:trPr>
              <w:tc>
                <w:tcPr>
                  <w:tcW w:w="1547" w:type="dxa"/>
                  <w:tcBorders>
                    <w:top w:val="nil"/>
                    <w:left w:val="single" w:sz="6" w:space="0" w:color="000000"/>
                    <w:bottom w:val="single" w:sz="2" w:space="0" w:color="000000"/>
                    <w:right w:val="nil"/>
                  </w:tcBorders>
                  <w:shd w:val="clear" w:color="auto" w:fill="BBBBBB"/>
                  <w:vAlign w:val="center"/>
                  <w:hideMark/>
                </w:tcPr>
                <w:p w:rsidR="00ED2494" w:rsidRPr="00CE0D87" w:rsidRDefault="00966A44" w:rsidP="00D84702">
                  <w:pPr>
                    <w:pStyle w:val="Pavadinimas"/>
                    <w:rPr>
                      <w:rFonts w:ascii="Times New Roman" w:hAnsi="Times New Roman"/>
                      <w:b/>
                      <w:bCs/>
                      <w:sz w:val="22"/>
                      <w:szCs w:val="22"/>
                      <w:lang w:val="lt-LT"/>
                    </w:rPr>
                  </w:pPr>
                  <w:r w:rsidRPr="00966A44">
                    <w:rPr>
                      <w:rFonts w:ascii="Times New Roman" w:hAnsi="Times New Roman"/>
                      <w:b/>
                      <w:bCs/>
                      <w:sz w:val="22"/>
                      <w:szCs w:val="22"/>
                      <w:lang w:val="lt-LT"/>
                    </w:rPr>
                    <w:t>Nėštumų procentas</w:t>
                  </w:r>
                </w:p>
              </w:tc>
              <w:tc>
                <w:tcPr>
                  <w:tcW w:w="1426"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1,56%</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0,96%</w:t>
                  </w:r>
                </w:p>
              </w:tc>
              <w:tc>
                <w:tcPr>
                  <w:tcW w:w="1427" w:type="dxa"/>
                  <w:tcBorders>
                    <w:top w:val="nil"/>
                    <w:left w:val="single" w:sz="2" w:space="0" w:color="000000"/>
                    <w:bottom w:val="single" w:sz="2"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2,36%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5,19%</w:t>
                  </w:r>
                </w:p>
              </w:tc>
            </w:tr>
            <w:tr w:rsidR="00ED2494" w:rsidRPr="00CE0D87" w:rsidTr="00D84702">
              <w:trPr>
                <w:cantSplit/>
              </w:trPr>
              <w:tc>
                <w:tcPr>
                  <w:tcW w:w="1547" w:type="dxa"/>
                  <w:tcBorders>
                    <w:top w:val="nil"/>
                    <w:left w:val="single" w:sz="6" w:space="0" w:color="000000"/>
                    <w:bottom w:val="single" w:sz="6" w:space="0" w:color="000000"/>
                    <w:right w:val="nil"/>
                  </w:tcBorders>
                  <w:shd w:val="clear" w:color="auto" w:fill="BBBBBB"/>
                  <w:vAlign w:val="center"/>
                  <w:hideMark/>
                </w:tcPr>
                <w:p w:rsidR="00ED2494" w:rsidRPr="00CE0D87" w:rsidRDefault="00ED2494" w:rsidP="00D84702">
                  <w:pPr>
                    <w:pStyle w:val="Pavadinimas"/>
                    <w:rPr>
                      <w:rFonts w:ascii="Times New Roman" w:hAnsi="Times New Roman"/>
                      <w:b/>
                      <w:bCs/>
                      <w:sz w:val="22"/>
                      <w:szCs w:val="22"/>
                      <w:lang w:val="lt-LT"/>
                    </w:rPr>
                  </w:pPr>
                  <w:proofErr w:type="spellStart"/>
                  <w:r w:rsidRPr="00CE0D87">
                    <w:rPr>
                      <w:rFonts w:ascii="Times New Roman" w:hAnsi="Times New Roman"/>
                      <w:b/>
                      <w:bCs/>
                      <w:sz w:val="22"/>
                      <w:szCs w:val="22"/>
                      <w:lang w:val="lt-LT"/>
                    </w:rPr>
                    <w:t>Pasikliautinasis</w:t>
                  </w:r>
                  <w:proofErr w:type="spellEnd"/>
                  <w:r w:rsidRPr="00CE0D87">
                    <w:rPr>
                      <w:rFonts w:ascii="Times New Roman" w:hAnsi="Times New Roman"/>
                      <w:b/>
                      <w:bCs/>
                      <w:sz w:val="22"/>
                      <w:szCs w:val="22"/>
                      <w:lang w:val="lt-LT"/>
                    </w:rPr>
                    <w:t xml:space="preserve"> intervalas</w:t>
                  </w:r>
                </w:p>
              </w:tc>
              <w:tc>
                <w:tcPr>
                  <w:tcW w:w="1426" w:type="dxa"/>
                  <w:tcBorders>
                    <w:top w:val="nil"/>
                    <w:left w:val="single" w:sz="2" w:space="0" w:color="000000"/>
                    <w:bottom w:val="single" w:sz="6"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0,04 – 8,40</w:t>
                  </w:r>
                </w:p>
              </w:tc>
              <w:tc>
                <w:tcPr>
                  <w:tcW w:w="1427" w:type="dxa"/>
                  <w:tcBorders>
                    <w:top w:val="nil"/>
                    <w:left w:val="single" w:sz="2" w:space="0" w:color="000000"/>
                    <w:bottom w:val="single" w:sz="6"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0,44 – 1,82</w:t>
                  </w:r>
                </w:p>
              </w:tc>
              <w:tc>
                <w:tcPr>
                  <w:tcW w:w="1427" w:type="dxa"/>
                  <w:tcBorders>
                    <w:top w:val="nil"/>
                    <w:left w:val="single" w:sz="2" w:space="0" w:color="000000"/>
                    <w:bottom w:val="single" w:sz="6" w:space="0" w:color="000000"/>
                    <w:right w:val="nil"/>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1,02 – 4,60</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rsidR="00ED2494" w:rsidRPr="00CE0D87" w:rsidRDefault="00ED2494" w:rsidP="00D84702">
                  <w:pPr>
                    <w:pStyle w:val="Pavadinimas"/>
                    <w:rPr>
                      <w:rFonts w:ascii="Times New Roman" w:hAnsi="Times New Roman"/>
                      <w:sz w:val="22"/>
                      <w:szCs w:val="22"/>
                      <w:lang w:val="lt-LT"/>
                    </w:rPr>
                  </w:pPr>
                  <w:r w:rsidRPr="00CE0D87">
                    <w:rPr>
                      <w:rFonts w:ascii="Times New Roman" w:hAnsi="Times New Roman"/>
                      <w:sz w:val="22"/>
                      <w:szCs w:val="22"/>
                      <w:lang w:val="lt-LT"/>
                    </w:rPr>
                    <w:t>2,62 – 9,09</w:t>
                  </w:r>
                </w:p>
              </w:tc>
            </w:tr>
          </w:tbl>
          <w:p w:rsidR="00ED2494" w:rsidRPr="00CE0D87" w:rsidRDefault="00ED2494" w:rsidP="00D84702">
            <w:pPr>
              <w:pStyle w:val="Pavadinimas"/>
              <w:rPr>
                <w:rFonts w:ascii="Times New Roman" w:hAnsi="Times New Roman"/>
                <w:b/>
                <w:bCs/>
                <w:i/>
                <w:iCs/>
                <w:sz w:val="22"/>
                <w:szCs w:val="22"/>
                <w:lang w:val="lt-LT"/>
              </w:rPr>
            </w:pPr>
          </w:p>
        </w:tc>
      </w:tr>
    </w:tbl>
    <w:p w:rsidR="00ED2494" w:rsidRPr="00756753" w:rsidRDefault="00ED2494" w:rsidP="00ED2494">
      <w:pPr>
        <w:pStyle w:val="Pavadinimas"/>
        <w:jc w:val="left"/>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Rekomenduojama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 xml:space="preserve"> dozė neturėtų daryti didesnio poveikio kraujo krešėjimo faktoriams bei lipidų ir sacharidų apykaitai.</w:t>
      </w:r>
    </w:p>
    <w:p w:rsidR="00ED2494" w:rsidRPr="00756753" w:rsidRDefault="00ED2494" w:rsidP="00ED2494">
      <w:pPr>
        <w:pStyle w:val="Pavadinimas"/>
        <w:jc w:val="left"/>
        <w:rPr>
          <w:rFonts w:ascii="Times New Roman" w:hAnsi="Times New Roman"/>
          <w:b/>
          <w:sz w:val="22"/>
          <w:szCs w:val="22"/>
          <w:lang w:val="lt-LT"/>
        </w:rPr>
      </w:pPr>
    </w:p>
    <w:p w:rsidR="00ED2494" w:rsidRPr="00D43BF2" w:rsidRDefault="00ED2494" w:rsidP="00ED2494">
      <w:pPr>
        <w:pStyle w:val="Default"/>
        <w:rPr>
          <w:sz w:val="22"/>
          <w:u w:val="single"/>
          <w:lang w:val="lt-LT"/>
        </w:rPr>
      </w:pPr>
      <w:r w:rsidRPr="00D43BF2">
        <w:rPr>
          <w:sz w:val="22"/>
          <w:u w:val="single"/>
          <w:lang w:val="lt-LT"/>
        </w:rPr>
        <w:t>Vaikų populiacija</w:t>
      </w:r>
    </w:p>
    <w:p w:rsidR="00ED2494" w:rsidRPr="00CE0D87" w:rsidRDefault="00ED2494" w:rsidP="00ED2494">
      <w:pPr>
        <w:pStyle w:val="Default"/>
        <w:rPr>
          <w:sz w:val="22"/>
          <w:szCs w:val="22"/>
          <w:lang w:val="lt-LT"/>
        </w:rPr>
      </w:pPr>
      <w:r w:rsidRPr="00756753">
        <w:rPr>
          <w:sz w:val="22"/>
          <w:lang w:val="lt-LT"/>
        </w:rPr>
        <w:t xml:space="preserve">Atlikto stebimojo tyrimo duomenimis, iš 305 moterų, pavartojusių </w:t>
      </w:r>
      <w:proofErr w:type="spellStart"/>
      <w:r w:rsidRPr="00756753">
        <w:rPr>
          <w:sz w:val="22"/>
          <w:lang w:val="lt-LT"/>
        </w:rPr>
        <w:t>levonorgestrelio</w:t>
      </w:r>
      <w:proofErr w:type="spellEnd"/>
      <w:r w:rsidRPr="00756753">
        <w:rPr>
          <w:sz w:val="22"/>
          <w:lang w:val="lt-LT"/>
        </w:rPr>
        <w:t xml:space="preserve"> skubios kontracepcijos tabletes, septynios moterys pastojo, taigi tabletės buvo neveiksmingos 2,3 %</w:t>
      </w:r>
      <w:r w:rsidRPr="00CE0D87">
        <w:rPr>
          <w:sz w:val="22"/>
          <w:lang w:val="lt-LT"/>
        </w:rPr>
        <w:t xml:space="preserve"> atvejų. Neveiksmingumas jaunesnių nei 18 metų moterų grupėje (2,6% arba 4/153) ir vyresnių nei 18 metų moterų grupėje (2,0% arba 3/152) buvo panašus.</w:t>
      </w:r>
      <w:r w:rsidRPr="00CE0D87">
        <w:rPr>
          <w:sz w:val="22"/>
          <w:szCs w:val="22"/>
          <w:lang w:val="lt-LT"/>
        </w:rPr>
        <w:t xml:space="preserve"> </w:t>
      </w:r>
    </w:p>
    <w:p w:rsidR="00ED2494" w:rsidRPr="00CE0D87" w:rsidRDefault="00ED2494" w:rsidP="00ED2494">
      <w:pPr>
        <w:pStyle w:val="Pavadinimas"/>
        <w:jc w:val="left"/>
        <w:rPr>
          <w:rFonts w:ascii="Times New Roman" w:hAnsi="Times New Roman"/>
          <w:b/>
          <w:sz w:val="22"/>
          <w:szCs w:val="22"/>
          <w:lang w:val="lt-LT"/>
        </w:rPr>
      </w:pPr>
    </w:p>
    <w:p w:rsidR="00ED2494" w:rsidRPr="00CE0D87" w:rsidRDefault="00ED2494" w:rsidP="00ED2494">
      <w:pPr>
        <w:pStyle w:val="Pavadinimas"/>
        <w:jc w:val="left"/>
        <w:rPr>
          <w:rFonts w:ascii="Times New Roman" w:hAnsi="Times New Roman"/>
          <w:b/>
          <w:sz w:val="22"/>
          <w:szCs w:val="22"/>
          <w:lang w:val="lt-LT"/>
        </w:rPr>
      </w:pPr>
    </w:p>
    <w:p w:rsidR="00ED2494" w:rsidRPr="00756753" w:rsidRDefault="00ED2494" w:rsidP="00ED2494">
      <w:pPr>
        <w:pStyle w:val="Pavadinimas"/>
        <w:ind w:left="540" w:hanging="540"/>
        <w:jc w:val="left"/>
        <w:rPr>
          <w:rFonts w:ascii="Times New Roman" w:hAnsi="Times New Roman"/>
          <w:sz w:val="22"/>
          <w:lang w:val="lt-LT"/>
        </w:rPr>
      </w:pPr>
      <w:r w:rsidRPr="00756753">
        <w:rPr>
          <w:rFonts w:ascii="Times New Roman" w:hAnsi="Times New Roman"/>
          <w:b/>
          <w:sz w:val="22"/>
          <w:lang w:val="lt-LT"/>
        </w:rPr>
        <w:t>5.2</w:t>
      </w:r>
      <w:r w:rsidRPr="00756753">
        <w:rPr>
          <w:rFonts w:ascii="Times New Roman" w:hAnsi="Times New Roman"/>
          <w:b/>
          <w:sz w:val="22"/>
          <w:lang w:val="lt-LT"/>
        </w:rPr>
        <w:tab/>
      </w:r>
      <w:proofErr w:type="spellStart"/>
      <w:r w:rsidRPr="00756753">
        <w:rPr>
          <w:rFonts w:ascii="Times New Roman" w:hAnsi="Times New Roman"/>
          <w:b/>
          <w:sz w:val="22"/>
          <w:lang w:val="lt-LT"/>
        </w:rPr>
        <w:t>Farmakokinetinės</w:t>
      </w:r>
      <w:proofErr w:type="spellEnd"/>
      <w:r w:rsidRPr="00756753">
        <w:rPr>
          <w:rFonts w:ascii="Times New Roman" w:hAnsi="Times New Roman"/>
          <w:b/>
          <w:sz w:val="22"/>
          <w:lang w:val="lt-LT"/>
        </w:rPr>
        <w:t xml:space="preserve"> savybės</w:t>
      </w:r>
      <w:r w:rsidRPr="00756753">
        <w:rPr>
          <w:rFonts w:ascii="Times New Roman" w:hAnsi="Times New Roman"/>
          <w:sz w:val="22"/>
          <w:lang w:val="lt-LT"/>
        </w:rPr>
        <w:t xml:space="preserve">  </w:t>
      </w:r>
    </w:p>
    <w:p w:rsidR="00ED2494" w:rsidRPr="00756753" w:rsidRDefault="00ED2494" w:rsidP="00ED2494">
      <w:pPr>
        <w:pStyle w:val="Pavadinimas"/>
        <w:jc w:val="left"/>
        <w:rPr>
          <w:rFonts w:ascii="Times New Roman" w:hAnsi="Times New Roman"/>
          <w:i/>
          <w:sz w:val="22"/>
          <w:lang w:val="lt-LT"/>
        </w:rPr>
      </w:pPr>
    </w:p>
    <w:p w:rsidR="00ED2494" w:rsidRPr="00756753" w:rsidRDefault="00ED2494" w:rsidP="00ED2494">
      <w:pPr>
        <w:pStyle w:val="Pavadinimas"/>
        <w:jc w:val="left"/>
        <w:rPr>
          <w:rFonts w:ascii="Times New Roman" w:hAnsi="Times New Roman"/>
          <w:sz w:val="22"/>
          <w:lang w:val="lt-LT"/>
        </w:rPr>
      </w:pPr>
      <w:r w:rsidRPr="00D43BF2">
        <w:rPr>
          <w:rFonts w:ascii="Times New Roman" w:hAnsi="Times New Roman"/>
          <w:sz w:val="22"/>
          <w:u w:val="single"/>
          <w:lang w:val="lt-LT"/>
        </w:rPr>
        <w:t>Absorbcija</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Išgertas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rezorbuojamas greitai ir beveik visas. </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Absoliutus biologinis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prieinamumas yra beveik 100 </w:t>
      </w:r>
      <w:r w:rsidRPr="00756753">
        <w:rPr>
          <w:rFonts w:ascii="Times New Roman" w:hAnsi="Times New Roman"/>
          <w:sz w:val="22"/>
          <w:szCs w:val="22"/>
          <w:lang w:val="lt-LT"/>
        </w:rPr>
        <w:sym w:font="Symbol" w:char="0025"/>
      </w:r>
      <w:r w:rsidRPr="00756753">
        <w:rPr>
          <w:rFonts w:ascii="Times New Roman" w:hAnsi="Times New Roman"/>
          <w:sz w:val="22"/>
          <w:lang w:val="lt-LT"/>
        </w:rPr>
        <w:t>.</w:t>
      </w:r>
    </w:p>
    <w:p w:rsidR="00ED2494" w:rsidRPr="00756753" w:rsidRDefault="00ED2494" w:rsidP="00ED2494">
      <w:pPr>
        <w:pStyle w:val="Pavadinimas"/>
        <w:jc w:val="left"/>
        <w:rPr>
          <w:rFonts w:ascii="Times New Roman" w:hAnsi="Times New Roman"/>
          <w:sz w:val="22"/>
          <w:lang w:val="lt-LT"/>
        </w:rPr>
      </w:pPr>
      <w:proofErr w:type="spellStart"/>
      <w:r w:rsidRPr="00756753">
        <w:rPr>
          <w:rFonts w:ascii="Times New Roman" w:hAnsi="Times New Roman"/>
          <w:sz w:val="22"/>
          <w:lang w:val="lt-LT"/>
        </w:rPr>
        <w:t>Farmakokinetikos</w:t>
      </w:r>
      <w:proofErr w:type="spellEnd"/>
      <w:r w:rsidRPr="00756753">
        <w:rPr>
          <w:rFonts w:ascii="Times New Roman" w:hAnsi="Times New Roman"/>
          <w:sz w:val="22"/>
          <w:lang w:val="lt-LT"/>
        </w:rPr>
        <w:t xml:space="preserve"> tyrimų 16 sveikų moterų organizme rezultatai rodo, kad išgėrus vieną ESCAPELLE tabletę, didžiausia vaisto koncentracija kraujo serume atsiranda po 2 val. ir būna 18,5 </w:t>
      </w:r>
      <w:proofErr w:type="spellStart"/>
      <w:r w:rsidRPr="00756753">
        <w:rPr>
          <w:rFonts w:ascii="Times New Roman" w:hAnsi="Times New Roman"/>
          <w:sz w:val="22"/>
          <w:lang w:val="lt-LT"/>
        </w:rPr>
        <w:t>ng</w:t>
      </w:r>
      <w:proofErr w:type="spellEnd"/>
      <w:r w:rsidRPr="00756753">
        <w:rPr>
          <w:rFonts w:ascii="Times New Roman" w:hAnsi="Times New Roman"/>
          <w:sz w:val="22"/>
          <w:lang w:val="lt-LT"/>
        </w:rPr>
        <w:t xml:space="preserve">/ml. </w:t>
      </w:r>
    </w:p>
    <w:p w:rsidR="00ED2494" w:rsidRPr="00756753" w:rsidRDefault="00ED2494" w:rsidP="00ED2494">
      <w:pPr>
        <w:pStyle w:val="Pavadinimas"/>
        <w:jc w:val="left"/>
        <w:rPr>
          <w:rFonts w:ascii="Times New Roman" w:hAnsi="Times New Roman"/>
          <w:sz w:val="22"/>
          <w:lang w:val="lt-LT"/>
        </w:rPr>
      </w:pPr>
    </w:p>
    <w:p w:rsidR="00ED2494" w:rsidRPr="00D43BF2" w:rsidRDefault="00ED2494" w:rsidP="00ED2494">
      <w:pPr>
        <w:pStyle w:val="Pavadinimas"/>
        <w:jc w:val="left"/>
        <w:rPr>
          <w:rFonts w:ascii="Times New Roman" w:hAnsi="Times New Roman"/>
          <w:sz w:val="22"/>
          <w:u w:val="single"/>
          <w:lang w:val="lt-LT"/>
        </w:rPr>
      </w:pPr>
      <w:r w:rsidRPr="00D43BF2">
        <w:rPr>
          <w:rFonts w:ascii="Times New Roman" w:hAnsi="Times New Roman"/>
          <w:sz w:val="22"/>
          <w:u w:val="single"/>
          <w:lang w:val="lt-LT"/>
        </w:rPr>
        <w:t>Pasiskirstymas</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Kraujyje </w:t>
      </w:r>
      <w:proofErr w:type="spellStart"/>
      <w:r w:rsidRPr="00756753">
        <w:rPr>
          <w:rFonts w:ascii="Times New Roman" w:hAnsi="Times New Roman"/>
          <w:sz w:val="22"/>
          <w:lang w:val="lt-LT"/>
        </w:rPr>
        <w:t>levonorgestrelis</w:t>
      </w:r>
      <w:proofErr w:type="spellEnd"/>
      <w:r w:rsidRPr="00756753">
        <w:rPr>
          <w:rFonts w:ascii="Times New Roman" w:hAnsi="Times New Roman"/>
          <w:sz w:val="22"/>
          <w:lang w:val="lt-LT"/>
        </w:rPr>
        <w:t xml:space="preserve"> jungiasi prie serumo </w:t>
      </w:r>
      <w:proofErr w:type="spellStart"/>
      <w:r w:rsidRPr="00756753">
        <w:rPr>
          <w:rFonts w:ascii="Times New Roman" w:hAnsi="Times New Roman"/>
          <w:sz w:val="22"/>
          <w:lang w:val="lt-LT"/>
        </w:rPr>
        <w:t>albuminų</w:t>
      </w:r>
      <w:proofErr w:type="spellEnd"/>
      <w:r w:rsidRPr="00756753">
        <w:rPr>
          <w:rFonts w:ascii="Times New Roman" w:hAnsi="Times New Roman"/>
          <w:sz w:val="22"/>
          <w:lang w:val="lt-LT"/>
        </w:rPr>
        <w:t xml:space="preserve"> ir lytinį hormoną prijungiančių </w:t>
      </w:r>
      <w:proofErr w:type="spellStart"/>
      <w:r w:rsidRPr="00756753">
        <w:rPr>
          <w:rFonts w:ascii="Times New Roman" w:hAnsi="Times New Roman"/>
          <w:sz w:val="22"/>
          <w:lang w:val="lt-LT"/>
        </w:rPr>
        <w:t>globulinų</w:t>
      </w:r>
      <w:proofErr w:type="spellEnd"/>
      <w:r w:rsidRPr="00756753">
        <w:rPr>
          <w:rFonts w:ascii="Times New Roman" w:hAnsi="Times New Roman"/>
          <w:sz w:val="22"/>
          <w:lang w:val="lt-LT"/>
        </w:rPr>
        <w:t xml:space="preserve"> (SHPG), neprisijungusio steroido kraujo serume būna tik apie 1,5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viso jame esančio kiekio, 65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specifiškai prisijungia prie SHPG.</w:t>
      </w:r>
    </w:p>
    <w:p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Apie 0,1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dozės su motinos pienu gali patekti į žindomo kūdikio organizmą.</w:t>
      </w:r>
      <w:r w:rsidRPr="00CE0D87">
        <w:rPr>
          <w:rFonts w:ascii="Times New Roman" w:hAnsi="Times New Roman"/>
          <w:sz w:val="22"/>
          <w:szCs w:val="22"/>
          <w:lang w:val="lt-LT"/>
        </w:rPr>
        <w:t xml:space="preserve"> </w:t>
      </w:r>
    </w:p>
    <w:p w:rsidR="00ED2494" w:rsidRPr="00CE0D87" w:rsidRDefault="00ED2494" w:rsidP="00ED2494">
      <w:pPr>
        <w:pStyle w:val="Pavadinimas"/>
        <w:jc w:val="left"/>
        <w:rPr>
          <w:rFonts w:ascii="Times New Roman" w:hAnsi="Times New Roman"/>
          <w:sz w:val="22"/>
          <w:szCs w:val="22"/>
          <w:lang w:val="lt-LT"/>
        </w:rPr>
      </w:pPr>
    </w:p>
    <w:p w:rsidR="00ED2494" w:rsidRPr="00D43BF2" w:rsidRDefault="00ED2494" w:rsidP="00ED2494">
      <w:pPr>
        <w:pStyle w:val="Pavadinimas"/>
        <w:jc w:val="left"/>
        <w:rPr>
          <w:rFonts w:ascii="Times New Roman" w:hAnsi="Times New Roman"/>
          <w:sz w:val="22"/>
          <w:u w:val="single"/>
          <w:lang w:val="lt-LT"/>
        </w:rPr>
      </w:pPr>
      <w:proofErr w:type="spellStart"/>
      <w:r w:rsidRPr="00D43BF2">
        <w:rPr>
          <w:rFonts w:ascii="Times New Roman" w:hAnsi="Times New Roman"/>
          <w:sz w:val="22"/>
          <w:u w:val="single"/>
          <w:lang w:val="lt-LT"/>
        </w:rPr>
        <w:t>Biotransformacija</w:t>
      </w:r>
      <w:proofErr w:type="spellEnd"/>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Vaistinis preparatas </w:t>
      </w:r>
      <w:proofErr w:type="spellStart"/>
      <w:r w:rsidRPr="00756753">
        <w:rPr>
          <w:rFonts w:ascii="Times New Roman" w:hAnsi="Times New Roman"/>
          <w:sz w:val="22"/>
          <w:lang w:val="lt-LT"/>
        </w:rPr>
        <w:t>metabolizuojamas</w:t>
      </w:r>
      <w:proofErr w:type="spellEnd"/>
      <w:r w:rsidRPr="00756753">
        <w:rPr>
          <w:rFonts w:ascii="Times New Roman" w:hAnsi="Times New Roman"/>
          <w:sz w:val="22"/>
          <w:lang w:val="lt-LT"/>
        </w:rPr>
        <w:t xml:space="preserve"> žinomu steroidinių hormonų metabolizmo būdu. Jis </w:t>
      </w:r>
      <w:proofErr w:type="spellStart"/>
      <w:r w:rsidRPr="00756753">
        <w:rPr>
          <w:rFonts w:ascii="Times New Roman" w:hAnsi="Times New Roman"/>
          <w:sz w:val="22"/>
          <w:lang w:val="lt-LT"/>
        </w:rPr>
        <w:t>hidroksilinamas</w:t>
      </w:r>
      <w:proofErr w:type="spellEnd"/>
      <w:r w:rsidRPr="00756753">
        <w:rPr>
          <w:rFonts w:ascii="Times New Roman" w:hAnsi="Times New Roman"/>
          <w:sz w:val="22"/>
          <w:lang w:val="lt-LT"/>
        </w:rPr>
        <w:t xml:space="preserve"> kepenų fermentų, daugiausia CYP3A4, ir  metabolitai išskiriami </w:t>
      </w:r>
      <w:proofErr w:type="spellStart"/>
      <w:r w:rsidRPr="00756753">
        <w:rPr>
          <w:rFonts w:ascii="Times New Roman" w:hAnsi="Times New Roman"/>
          <w:sz w:val="22"/>
          <w:lang w:val="lt-LT"/>
        </w:rPr>
        <w:t>konjugatų</w:t>
      </w:r>
      <w:proofErr w:type="spellEnd"/>
      <w:r w:rsidRPr="00756753">
        <w:rPr>
          <w:rFonts w:ascii="Times New Roman" w:hAnsi="Times New Roman"/>
          <w:sz w:val="22"/>
          <w:lang w:val="lt-LT"/>
        </w:rPr>
        <w:t xml:space="preserve"> su </w:t>
      </w:r>
      <w:proofErr w:type="spellStart"/>
      <w:r w:rsidRPr="00756753">
        <w:rPr>
          <w:rFonts w:ascii="Times New Roman" w:hAnsi="Times New Roman"/>
          <w:sz w:val="22"/>
          <w:lang w:val="lt-LT"/>
        </w:rPr>
        <w:t>gliukurono</w:t>
      </w:r>
      <w:proofErr w:type="spellEnd"/>
      <w:r w:rsidRPr="00756753">
        <w:rPr>
          <w:rFonts w:ascii="Times New Roman" w:hAnsi="Times New Roman"/>
          <w:sz w:val="22"/>
          <w:lang w:val="lt-LT"/>
        </w:rPr>
        <w:t xml:space="preserve"> rūgštimi pavidalu (žr. 4.5 skyrių). </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Farmakologiškai veiklių metabolitų neatsiranda. </w:t>
      </w:r>
    </w:p>
    <w:p w:rsidR="00ED2494" w:rsidRPr="00756753" w:rsidRDefault="00ED2494" w:rsidP="00ED2494">
      <w:pPr>
        <w:pStyle w:val="Pavadinimas"/>
        <w:jc w:val="left"/>
        <w:rPr>
          <w:rFonts w:ascii="Times New Roman" w:hAnsi="Times New Roman"/>
          <w:sz w:val="22"/>
          <w:lang w:val="lt-LT"/>
        </w:rPr>
      </w:pPr>
    </w:p>
    <w:p w:rsidR="00ED2494" w:rsidRPr="00D43BF2" w:rsidRDefault="00ED2494" w:rsidP="00ED2494">
      <w:pPr>
        <w:pStyle w:val="Pavadinimas"/>
        <w:jc w:val="left"/>
        <w:rPr>
          <w:rFonts w:ascii="Times New Roman" w:hAnsi="Times New Roman"/>
          <w:sz w:val="22"/>
          <w:u w:val="single"/>
          <w:lang w:val="lt-LT"/>
        </w:rPr>
      </w:pPr>
      <w:r w:rsidRPr="00D43BF2">
        <w:rPr>
          <w:rFonts w:ascii="Times New Roman" w:hAnsi="Times New Roman"/>
          <w:sz w:val="22"/>
          <w:u w:val="single"/>
          <w:lang w:val="lt-LT"/>
        </w:rPr>
        <w:t>Eliminacija</w:t>
      </w: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Susidarius didžiausiai koncentracijai serume, ji mažėja, ir vidutinis pusinės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eliminacijos periodas yra maždaug 26 val.</w:t>
      </w:r>
    </w:p>
    <w:p w:rsidR="00ED2494"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Nepakitusio vaistinio preparato iš organizmo neišsiskiria.</w:t>
      </w:r>
      <w:r w:rsidRPr="00CE0D87">
        <w:rPr>
          <w:rFonts w:ascii="Times New Roman" w:hAnsi="Times New Roman"/>
          <w:sz w:val="22"/>
          <w:szCs w:val="22"/>
          <w:lang w:val="lt-LT"/>
        </w:rPr>
        <w:t xml:space="preserve">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metabolitų pavidalu vienodu kiekiu su šlapimu ir išmatomis.</w:t>
      </w:r>
    </w:p>
    <w:p w:rsidR="00ED2494" w:rsidRDefault="00ED2494" w:rsidP="00ED2494">
      <w:pPr>
        <w:pStyle w:val="Pavadinimas"/>
        <w:jc w:val="left"/>
        <w:rPr>
          <w:rFonts w:ascii="Times New Roman" w:hAnsi="Times New Roman"/>
          <w:sz w:val="22"/>
          <w:lang w:val="lt-LT"/>
        </w:rPr>
      </w:pPr>
    </w:p>
    <w:p w:rsidR="00ED2494" w:rsidRPr="00697732" w:rsidRDefault="00ED2494" w:rsidP="00ED2494">
      <w:pPr>
        <w:pStyle w:val="Pavadinimas"/>
        <w:jc w:val="left"/>
        <w:rPr>
          <w:rFonts w:ascii="Times New Roman" w:hAnsi="Times New Roman"/>
          <w:sz w:val="22"/>
          <w:u w:val="single"/>
          <w:lang w:val="lt-LT"/>
        </w:rPr>
      </w:pPr>
      <w:proofErr w:type="spellStart"/>
      <w:r w:rsidRPr="00697732">
        <w:rPr>
          <w:rFonts w:ascii="Times New Roman" w:hAnsi="Times New Roman"/>
          <w:sz w:val="22"/>
          <w:u w:val="single"/>
          <w:lang w:val="lt-LT"/>
        </w:rPr>
        <w:t>Farmakokinetika</w:t>
      </w:r>
      <w:proofErr w:type="spellEnd"/>
      <w:r w:rsidRPr="00697732">
        <w:rPr>
          <w:rFonts w:ascii="Times New Roman" w:hAnsi="Times New Roman"/>
          <w:sz w:val="22"/>
          <w:u w:val="single"/>
          <w:lang w:val="lt-LT"/>
        </w:rPr>
        <w:t xml:space="preserve"> nutukusių moterų organizme</w:t>
      </w:r>
    </w:p>
    <w:p w:rsidR="00ED2494" w:rsidRPr="00756753" w:rsidRDefault="00ED2494" w:rsidP="00ED2494">
      <w:pPr>
        <w:pStyle w:val="Pavadinimas"/>
        <w:jc w:val="left"/>
        <w:rPr>
          <w:rFonts w:ascii="Times New Roman" w:hAnsi="Times New Roman"/>
          <w:sz w:val="22"/>
          <w:lang w:val="lt-LT"/>
        </w:rPr>
      </w:pPr>
      <w:proofErr w:type="spellStart"/>
      <w:r>
        <w:rPr>
          <w:rFonts w:ascii="Times New Roman" w:hAnsi="Times New Roman"/>
          <w:sz w:val="22"/>
          <w:lang w:val="lt-LT"/>
        </w:rPr>
        <w:t>Farmakokinetikos</w:t>
      </w:r>
      <w:proofErr w:type="spellEnd"/>
      <w:r>
        <w:rPr>
          <w:rFonts w:ascii="Times New Roman" w:hAnsi="Times New Roman"/>
          <w:sz w:val="22"/>
          <w:lang w:val="lt-LT"/>
        </w:rPr>
        <w:t xml:space="preserve"> tyrimai parodė, kad nutukusių moterų (KMI≥30º</w:t>
      </w:r>
      <w:r w:rsidRPr="00697732">
        <w:rPr>
          <w:rFonts w:ascii="Times New Roman" w:hAnsi="Times New Roman"/>
          <w:bCs/>
          <w:sz w:val="22"/>
          <w:szCs w:val="22"/>
          <w:lang w:val="lt-LT"/>
        </w:rPr>
        <w:t>kg/m</w:t>
      </w:r>
      <w:r w:rsidRPr="00697732">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sz w:val="22"/>
          <w:lang w:val="lt-LT"/>
        </w:rPr>
        <w:t xml:space="preserve">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plazmos koncentracija buvo mažesnė (C </w:t>
      </w:r>
      <w:proofErr w:type="spellStart"/>
      <w:r w:rsidRPr="00697732">
        <w:rPr>
          <w:rFonts w:ascii="Times New Roman" w:hAnsi="Times New Roman"/>
          <w:sz w:val="22"/>
          <w:vertAlign w:val="subscript"/>
          <w:lang w:val="lt-LT"/>
        </w:rPr>
        <w:t>max</w:t>
      </w:r>
      <w:proofErr w:type="spellEnd"/>
      <w:r>
        <w:rPr>
          <w:rFonts w:ascii="Times New Roman" w:hAnsi="Times New Roman"/>
          <w:sz w:val="22"/>
          <w:lang w:val="lt-LT"/>
        </w:rPr>
        <w:t xml:space="preserve"> ir AUC </w:t>
      </w:r>
      <w:r w:rsidRPr="00697732">
        <w:rPr>
          <w:rFonts w:ascii="Times New Roman" w:hAnsi="Times New Roman"/>
          <w:sz w:val="22"/>
          <w:vertAlign w:val="subscript"/>
          <w:lang w:val="lt-LT"/>
        </w:rPr>
        <w:t>o-24</w:t>
      </w:r>
      <w:r>
        <w:rPr>
          <w:rFonts w:ascii="Times New Roman" w:hAnsi="Times New Roman"/>
          <w:sz w:val="22"/>
          <w:vertAlign w:val="subscript"/>
          <w:lang w:val="lt-LT"/>
        </w:rPr>
        <w:t xml:space="preserve">  </w:t>
      </w:r>
      <w:r>
        <w:rPr>
          <w:rFonts w:ascii="Times New Roman" w:hAnsi="Times New Roman"/>
          <w:sz w:val="22"/>
          <w:lang w:val="lt-LT"/>
        </w:rPr>
        <w:t>maždaug 50º</w:t>
      </w:r>
      <w:r w:rsidRPr="00B33656">
        <w:rPr>
          <w:rFonts w:ascii="Times New Roman" w:hAnsi="Times New Roman"/>
          <w:sz w:val="22"/>
          <w:lang w:val="lt-LT"/>
        </w:rPr>
        <w:t>% mažesnė</w:t>
      </w:r>
      <w:r>
        <w:rPr>
          <w:rFonts w:ascii="Times New Roman" w:hAnsi="Times New Roman"/>
          <w:sz w:val="22"/>
          <w:lang w:val="lt-LT"/>
        </w:rPr>
        <w:t>), nei moterų, kurių KMI normalus (&lt;25º</w:t>
      </w:r>
      <w:r w:rsidRPr="002E63D8">
        <w:rPr>
          <w:rFonts w:ascii="Times New Roman" w:hAnsi="Times New Roman"/>
          <w:bCs/>
          <w:sz w:val="22"/>
          <w:szCs w:val="22"/>
          <w:lang w:val="lt-LT"/>
        </w:rPr>
        <w:t>kg/m</w:t>
      </w:r>
      <w:r w:rsidRPr="002E63D8">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bCs/>
          <w:sz w:val="22"/>
          <w:szCs w:val="22"/>
          <w:lang w:val="lt-LT"/>
        </w:rPr>
        <w:t xml:space="preserve"> (</w:t>
      </w:r>
      <w:proofErr w:type="spellStart"/>
      <w:r>
        <w:rPr>
          <w:rFonts w:ascii="Times New Roman" w:hAnsi="Times New Roman"/>
          <w:bCs/>
          <w:sz w:val="22"/>
          <w:szCs w:val="22"/>
          <w:lang w:val="lt-LT"/>
        </w:rPr>
        <w:t>Praditpan</w:t>
      </w:r>
      <w:proofErr w:type="spellEnd"/>
      <w:r>
        <w:rPr>
          <w:rFonts w:ascii="Times New Roman" w:hAnsi="Times New Roman"/>
          <w:bCs/>
          <w:sz w:val="22"/>
          <w:szCs w:val="22"/>
          <w:lang w:val="lt-LT"/>
        </w:rPr>
        <w:t xml:space="preserve"> et al., 2017). Kito tyrimo duomenys irgi parodė, kad nutukusių </w:t>
      </w:r>
      <w:r>
        <w:rPr>
          <w:rFonts w:ascii="Times New Roman" w:hAnsi="Times New Roman"/>
          <w:bCs/>
          <w:sz w:val="22"/>
          <w:szCs w:val="22"/>
          <w:lang w:val="lt-LT"/>
        </w:rPr>
        <w:lastRenderedPageBreak/>
        <w:t xml:space="preserve">moterų </w:t>
      </w:r>
      <w:proofErr w:type="spellStart"/>
      <w:r>
        <w:rPr>
          <w:rFonts w:ascii="Times New Roman" w:hAnsi="Times New Roman"/>
          <w:bCs/>
          <w:sz w:val="22"/>
          <w:szCs w:val="22"/>
          <w:lang w:val="lt-LT"/>
        </w:rPr>
        <w:t>levonorgestrelio</w:t>
      </w:r>
      <w:proofErr w:type="spellEnd"/>
      <w:r>
        <w:rPr>
          <w:rFonts w:ascii="Times New Roman" w:hAnsi="Times New Roman"/>
          <w:bCs/>
          <w:sz w:val="22"/>
          <w:szCs w:val="22"/>
          <w:lang w:val="lt-LT"/>
        </w:rPr>
        <w:t xml:space="preserve"> </w:t>
      </w:r>
      <w:r>
        <w:rPr>
          <w:rFonts w:ascii="Times New Roman" w:hAnsi="Times New Roman"/>
          <w:sz w:val="22"/>
          <w:lang w:val="lt-LT"/>
        </w:rPr>
        <w:t xml:space="preserve">C </w:t>
      </w:r>
      <w:proofErr w:type="spellStart"/>
      <w:r w:rsidRPr="002E63D8">
        <w:rPr>
          <w:rFonts w:ascii="Times New Roman" w:hAnsi="Times New Roman"/>
          <w:sz w:val="22"/>
          <w:vertAlign w:val="subscript"/>
          <w:lang w:val="lt-LT"/>
        </w:rPr>
        <w:t>max</w:t>
      </w:r>
      <w:proofErr w:type="spellEnd"/>
      <w:r>
        <w:rPr>
          <w:rFonts w:ascii="Times New Roman" w:hAnsi="Times New Roman"/>
          <w:sz w:val="22"/>
          <w:lang w:val="lt-LT"/>
        </w:rPr>
        <w:t xml:space="preserve"> buvo maždaug 50º</w:t>
      </w:r>
      <w:r w:rsidRPr="00B33656">
        <w:rPr>
          <w:rFonts w:ascii="Times New Roman" w:hAnsi="Times New Roman"/>
          <w:sz w:val="22"/>
          <w:lang w:val="lt-LT"/>
        </w:rPr>
        <w:t xml:space="preserve">% </w:t>
      </w:r>
      <w:r>
        <w:rPr>
          <w:rFonts w:ascii="Times New Roman" w:hAnsi="Times New Roman"/>
          <w:sz w:val="22"/>
          <w:lang w:val="lt-LT"/>
        </w:rPr>
        <w:t xml:space="preserve">mažesnė, nei moterų, kurių KMI normalus, tačiau padvigubinus dozę (3ºmg), nutukusių moterų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plazmos koncentracija buvo beveik tokia pat, kaip  normalios kūno masės moterų, pavartojusių 1,5º mg </w:t>
      </w:r>
      <w:proofErr w:type="spellStart"/>
      <w:r>
        <w:rPr>
          <w:rFonts w:ascii="Times New Roman" w:hAnsi="Times New Roman"/>
          <w:sz w:val="22"/>
          <w:lang w:val="lt-LT"/>
        </w:rPr>
        <w:t>levonorgestrelio</w:t>
      </w:r>
      <w:proofErr w:type="spellEnd"/>
      <w:r>
        <w:rPr>
          <w:rFonts w:ascii="Times New Roman" w:hAnsi="Times New Roman"/>
          <w:sz w:val="22"/>
          <w:lang w:val="lt-LT"/>
        </w:rPr>
        <w:t xml:space="preserve"> (</w:t>
      </w:r>
      <w:proofErr w:type="spellStart"/>
      <w:r>
        <w:rPr>
          <w:rFonts w:ascii="Times New Roman" w:hAnsi="Times New Roman"/>
          <w:sz w:val="22"/>
          <w:lang w:val="lt-LT"/>
        </w:rPr>
        <w:t>Edelman</w:t>
      </w:r>
      <w:proofErr w:type="spellEnd"/>
      <w:r>
        <w:rPr>
          <w:rFonts w:ascii="Times New Roman" w:hAnsi="Times New Roman"/>
          <w:sz w:val="22"/>
          <w:lang w:val="lt-LT"/>
        </w:rPr>
        <w:t xml:space="preserve"> et al., 2016). Klinikinė šių duomenų reikšmė neaiški. </w:t>
      </w:r>
    </w:p>
    <w:p w:rsidR="00ED2494" w:rsidRPr="00756753" w:rsidRDefault="00ED2494" w:rsidP="00ED2494">
      <w:pPr>
        <w:pStyle w:val="Pavadinimas"/>
        <w:jc w:val="both"/>
        <w:rPr>
          <w:rFonts w:ascii="Times New Roman" w:hAnsi="Times New Roman"/>
          <w:b/>
          <w:sz w:val="22"/>
          <w:lang w:val="lt-LT"/>
        </w:rPr>
      </w:pPr>
    </w:p>
    <w:p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5.3</w:t>
      </w:r>
      <w:r w:rsidRPr="00756753">
        <w:rPr>
          <w:rFonts w:ascii="Times New Roman" w:hAnsi="Times New Roman"/>
          <w:b/>
          <w:sz w:val="22"/>
          <w:lang w:val="lt-LT"/>
        </w:rPr>
        <w:tab/>
      </w:r>
      <w:proofErr w:type="spellStart"/>
      <w:r w:rsidRPr="00756753">
        <w:rPr>
          <w:rFonts w:ascii="Times New Roman" w:hAnsi="Times New Roman"/>
          <w:b/>
          <w:sz w:val="22"/>
          <w:lang w:val="lt-LT"/>
        </w:rPr>
        <w:t>Ikiklinikinių</w:t>
      </w:r>
      <w:proofErr w:type="spellEnd"/>
      <w:r w:rsidRPr="00756753">
        <w:rPr>
          <w:rFonts w:ascii="Times New Roman" w:hAnsi="Times New Roman"/>
          <w:b/>
          <w:sz w:val="22"/>
          <w:lang w:val="lt-LT"/>
        </w:rPr>
        <w:t xml:space="preserve"> saugumo tyrimų duomenys</w:t>
      </w:r>
      <w:r w:rsidRPr="00756753">
        <w:rPr>
          <w:rFonts w:ascii="Times New Roman" w:hAnsi="Times New Roman"/>
          <w:sz w:val="22"/>
          <w:lang w:val="lt-LT"/>
        </w:rPr>
        <w:t xml:space="preserve">  </w:t>
      </w:r>
    </w:p>
    <w:p w:rsidR="00ED2494" w:rsidRPr="00756753" w:rsidRDefault="00ED2494" w:rsidP="00ED2494">
      <w:pPr>
        <w:pStyle w:val="Pavadinimas"/>
        <w:jc w:val="both"/>
        <w:rPr>
          <w:rFonts w:ascii="Times New Roman" w:hAnsi="Times New Roman"/>
          <w:sz w:val="22"/>
          <w:lang w:val="lt-LT"/>
        </w:rPr>
      </w:pPr>
    </w:p>
    <w:p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Gyvūnų tyrimų duomenys rodo, kad didelės dozės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xml:space="preserve"> sukelia moteriškos lyties vaisiaus </w:t>
      </w:r>
      <w:proofErr w:type="spellStart"/>
      <w:r w:rsidRPr="00756753">
        <w:rPr>
          <w:rFonts w:ascii="Times New Roman" w:hAnsi="Times New Roman"/>
          <w:sz w:val="22"/>
          <w:lang w:val="lt-LT"/>
        </w:rPr>
        <w:t>virilizaciją</w:t>
      </w:r>
      <w:proofErr w:type="spellEnd"/>
      <w:r w:rsidRPr="00756753">
        <w:rPr>
          <w:rFonts w:ascii="Times New Roman" w:hAnsi="Times New Roman"/>
          <w:sz w:val="22"/>
          <w:lang w:val="lt-LT"/>
        </w:rPr>
        <w:t xml:space="preserve">. </w:t>
      </w:r>
    </w:p>
    <w:p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Įprastų </w:t>
      </w:r>
      <w:r w:rsidRPr="00756753">
        <w:rPr>
          <w:rFonts w:ascii="Times New Roman" w:hAnsi="Times New Roman"/>
          <w:sz w:val="22"/>
          <w:szCs w:val="22"/>
          <w:lang w:val="lt-LT"/>
        </w:rPr>
        <w:t xml:space="preserve">farmakologinio saugumo, </w:t>
      </w:r>
      <w:r w:rsidRPr="00CE0D87">
        <w:rPr>
          <w:rFonts w:ascii="Times New Roman" w:hAnsi="Times New Roman"/>
          <w:sz w:val="22"/>
          <w:szCs w:val="22"/>
          <w:lang w:val="lt-LT"/>
        </w:rPr>
        <w:t xml:space="preserve">kartotinių dozių </w:t>
      </w:r>
      <w:proofErr w:type="spellStart"/>
      <w:r w:rsidRPr="00CE0D87">
        <w:rPr>
          <w:rFonts w:ascii="Times New Roman" w:hAnsi="Times New Roman"/>
          <w:sz w:val="22"/>
          <w:szCs w:val="22"/>
          <w:lang w:val="lt-LT"/>
        </w:rPr>
        <w:t>toksiškumo</w:t>
      </w:r>
      <w:proofErr w:type="spellEnd"/>
      <w:r w:rsidRPr="00CE0D87">
        <w:rPr>
          <w:rFonts w:ascii="Times New Roman" w:hAnsi="Times New Roman"/>
          <w:sz w:val="22"/>
          <w:szCs w:val="22"/>
          <w:lang w:val="lt-LT"/>
        </w:rPr>
        <w:t xml:space="preserve">, </w:t>
      </w:r>
      <w:proofErr w:type="spellStart"/>
      <w:r w:rsidRPr="00756753">
        <w:rPr>
          <w:rFonts w:ascii="Times New Roman" w:hAnsi="Times New Roman"/>
          <w:sz w:val="22"/>
          <w:szCs w:val="22"/>
          <w:lang w:val="lt-LT"/>
        </w:rPr>
        <w:t>genotoksiškumo</w:t>
      </w:r>
      <w:proofErr w:type="spellEnd"/>
      <w:r w:rsidRPr="00756753">
        <w:rPr>
          <w:rFonts w:ascii="Times New Roman" w:hAnsi="Times New Roman"/>
          <w:sz w:val="22"/>
          <w:szCs w:val="22"/>
          <w:lang w:val="lt-LT"/>
        </w:rPr>
        <w:t xml:space="preserve">, galimo </w:t>
      </w:r>
      <w:proofErr w:type="spellStart"/>
      <w:r w:rsidRPr="00756753">
        <w:rPr>
          <w:rFonts w:ascii="Times New Roman" w:hAnsi="Times New Roman"/>
          <w:sz w:val="22"/>
          <w:szCs w:val="22"/>
          <w:lang w:val="lt-LT"/>
        </w:rPr>
        <w:t>kancerogeniškumo</w:t>
      </w:r>
      <w:proofErr w:type="spellEnd"/>
      <w:r w:rsidRPr="00756753">
        <w:rPr>
          <w:rFonts w:ascii="Times New Roman" w:hAnsi="Times New Roman"/>
          <w:sz w:val="22"/>
          <w:szCs w:val="22"/>
          <w:lang w:val="lt-LT"/>
        </w:rPr>
        <w:t>, toksinio poveikio reprodukcijai</w:t>
      </w:r>
      <w:r w:rsidRPr="00CE0D87">
        <w:rPr>
          <w:rFonts w:ascii="Times New Roman" w:hAnsi="Times New Roman"/>
          <w:sz w:val="22"/>
          <w:szCs w:val="22"/>
          <w:lang w:val="lt-LT"/>
        </w:rPr>
        <w:t xml:space="preserve"> ir </w:t>
      </w:r>
      <w:r w:rsidRPr="00756753">
        <w:rPr>
          <w:rFonts w:ascii="Times New Roman" w:hAnsi="Times New Roman"/>
          <w:sz w:val="22"/>
          <w:szCs w:val="22"/>
          <w:lang w:val="lt-LT"/>
        </w:rPr>
        <w:t xml:space="preserve">vystymuisi </w:t>
      </w:r>
      <w:proofErr w:type="spellStart"/>
      <w:r w:rsidRPr="00756753">
        <w:rPr>
          <w:rFonts w:ascii="Times New Roman" w:hAnsi="Times New Roman"/>
          <w:sz w:val="22"/>
          <w:szCs w:val="22"/>
          <w:lang w:val="lt-LT"/>
        </w:rPr>
        <w:t>ikiklinikinių</w:t>
      </w:r>
      <w:proofErr w:type="spellEnd"/>
      <w:r w:rsidRPr="00CE0D87">
        <w:rPr>
          <w:rFonts w:ascii="Times New Roman" w:hAnsi="Times New Roman"/>
          <w:sz w:val="22"/>
          <w:szCs w:val="22"/>
          <w:lang w:val="lt-LT"/>
        </w:rPr>
        <w:t xml:space="preserve"> tyrimų </w:t>
      </w:r>
      <w:r w:rsidRPr="00756753">
        <w:rPr>
          <w:rFonts w:ascii="Times New Roman" w:hAnsi="Times New Roman"/>
          <w:sz w:val="22"/>
          <w:szCs w:val="22"/>
          <w:lang w:val="lt-LT"/>
        </w:rPr>
        <w:t>duomenys</w:t>
      </w:r>
      <w:r w:rsidRPr="00CE0D87">
        <w:rPr>
          <w:rFonts w:ascii="Times New Roman" w:hAnsi="Times New Roman"/>
          <w:sz w:val="22"/>
          <w:szCs w:val="22"/>
          <w:lang w:val="lt-LT"/>
        </w:rPr>
        <w:t xml:space="preserve"> specifinio pavojaus</w:t>
      </w:r>
      <w:r w:rsidRPr="00756753">
        <w:rPr>
          <w:rFonts w:ascii="Times New Roman" w:hAnsi="Times New Roman"/>
          <w:sz w:val="22"/>
          <w:szCs w:val="22"/>
          <w:lang w:val="lt-LT"/>
        </w:rPr>
        <w:t xml:space="preserve"> žmogui nerodo</w:t>
      </w:r>
      <w:r w:rsidRPr="00756753">
        <w:rPr>
          <w:rFonts w:ascii="Times New Roman" w:hAnsi="Times New Roman"/>
          <w:sz w:val="22"/>
          <w:lang w:val="lt-LT"/>
        </w:rPr>
        <w:t>, , išskyrus paminėtąjį kituose PCS skyriuose.</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w:t>
      </w:r>
      <w:r w:rsidRPr="00756753">
        <w:rPr>
          <w:rFonts w:ascii="Times New Roman" w:hAnsi="Times New Roman"/>
          <w:b/>
          <w:sz w:val="22"/>
          <w:lang w:val="lt-LT"/>
        </w:rPr>
        <w:tab/>
        <w:t>FARMACINĖ INFORMACIJA</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6.1</w:t>
      </w:r>
      <w:r w:rsidRPr="00756753">
        <w:rPr>
          <w:rFonts w:ascii="Times New Roman" w:hAnsi="Times New Roman"/>
          <w:b/>
          <w:sz w:val="22"/>
          <w:lang w:val="lt-LT"/>
        </w:rPr>
        <w:tab/>
        <w:t>Pagalbinių medžiagų sąrašas</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Bulvių krakmolas</w:t>
      </w: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Kukurūzų krakmolas</w:t>
      </w: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Koloidinis bevandenis silicio dioksidas</w:t>
      </w: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Magnio </w:t>
      </w:r>
      <w:proofErr w:type="spellStart"/>
      <w:r w:rsidRPr="00756753">
        <w:rPr>
          <w:rFonts w:ascii="Times New Roman" w:hAnsi="Times New Roman"/>
          <w:sz w:val="22"/>
          <w:lang w:val="lt-LT"/>
        </w:rPr>
        <w:t>stearatas</w:t>
      </w:r>
      <w:proofErr w:type="spellEnd"/>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Talkas</w:t>
      </w:r>
    </w:p>
    <w:p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sz w:val="22"/>
          <w:lang w:val="lt-LT"/>
        </w:rPr>
        <w:t xml:space="preserve">Laktozė </w:t>
      </w:r>
      <w:proofErr w:type="spellStart"/>
      <w:r w:rsidRPr="00756753">
        <w:rPr>
          <w:rFonts w:ascii="Times New Roman" w:hAnsi="Times New Roman"/>
          <w:sz w:val="22"/>
          <w:lang w:val="lt-LT"/>
        </w:rPr>
        <w:t>monohidratas</w:t>
      </w:r>
      <w:proofErr w:type="spellEnd"/>
      <w:r w:rsidRPr="00756753">
        <w:rPr>
          <w:rFonts w:ascii="Times New Roman" w:hAnsi="Times New Roman"/>
          <w:i/>
          <w:sz w:val="22"/>
          <w:lang w:val="lt-LT"/>
        </w:rPr>
        <w:t>.</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6.2</w:t>
      </w:r>
      <w:r w:rsidRPr="00756753">
        <w:rPr>
          <w:rFonts w:ascii="Times New Roman" w:hAnsi="Times New Roman"/>
          <w:b/>
          <w:sz w:val="22"/>
          <w:lang w:val="lt-LT"/>
        </w:rPr>
        <w:tab/>
        <w:t>Nesuderinamumas</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Duomenys nebūtini.</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6.3</w:t>
      </w:r>
      <w:r w:rsidRPr="00756753">
        <w:rPr>
          <w:rFonts w:ascii="Times New Roman" w:hAnsi="Times New Roman"/>
          <w:b/>
          <w:sz w:val="22"/>
          <w:lang w:val="lt-LT"/>
        </w:rPr>
        <w:tab/>
        <w:t>Tinkamumo laikas</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5 metai.</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b/>
          <w:sz w:val="22"/>
          <w:lang w:val="lt-LT"/>
        </w:rPr>
        <w:t>6.4</w:t>
      </w:r>
      <w:r w:rsidRPr="00756753">
        <w:rPr>
          <w:rFonts w:ascii="Times New Roman" w:hAnsi="Times New Roman"/>
          <w:b/>
          <w:sz w:val="22"/>
          <w:lang w:val="lt-LT"/>
        </w:rPr>
        <w:tab/>
        <w:t>Specialios laikymo sąlygos</w:t>
      </w:r>
      <w:r w:rsidRPr="00756753">
        <w:rPr>
          <w:rFonts w:ascii="Times New Roman" w:hAnsi="Times New Roman"/>
          <w:sz w:val="22"/>
          <w:lang w:val="lt-LT"/>
        </w:rPr>
        <w:t xml:space="preserve"> </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Laikyti gamintojo pakuotėje, kad preparatas būtų apsaugotas nuo šviesos. </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b/>
          <w:sz w:val="22"/>
          <w:lang w:val="lt-LT"/>
        </w:rPr>
        <w:t>6.5</w:t>
      </w:r>
      <w:r w:rsidRPr="00756753">
        <w:rPr>
          <w:rFonts w:ascii="Times New Roman" w:hAnsi="Times New Roman"/>
          <w:b/>
          <w:sz w:val="22"/>
          <w:lang w:val="lt-LT"/>
        </w:rPr>
        <w:tab/>
      </w:r>
      <w:proofErr w:type="spellStart"/>
      <w:r w:rsidRPr="00756753">
        <w:rPr>
          <w:rFonts w:ascii="Times New Roman" w:hAnsi="Times New Roman"/>
          <w:b/>
          <w:sz w:val="22"/>
          <w:lang w:val="lt-LT"/>
        </w:rPr>
        <w:t>Talpyklės</w:t>
      </w:r>
      <w:proofErr w:type="spellEnd"/>
      <w:r w:rsidRPr="00756753">
        <w:rPr>
          <w:rFonts w:ascii="Times New Roman" w:hAnsi="Times New Roman"/>
          <w:b/>
          <w:sz w:val="22"/>
          <w:lang w:val="lt-LT"/>
        </w:rPr>
        <w:t xml:space="preserve"> pobūdis ir jos turinys</w:t>
      </w:r>
      <w:r w:rsidRPr="00756753">
        <w:rPr>
          <w:rFonts w:ascii="Times New Roman" w:hAnsi="Times New Roman"/>
          <w:sz w:val="22"/>
          <w:lang w:val="lt-LT"/>
        </w:rPr>
        <w:t xml:space="preserve">  </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Kartoninė dėžutė, kurioje yra viena tabletė, supakuota į aliuminio ir PVC folijos lizdinę plokštelę.</w:t>
      </w:r>
    </w:p>
    <w:p w:rsidR="00ED2494" w:rsidRPr="00756753" w:rsidRDefault="00ED2494" w:rsidP="00ED2494">
      <w:pPr>
        <w:pStyle w:val="Pavadinimas"/>
        <w:tabs>
          <w:tab w:val="left" w:pos="567"/>
        </w:tabs>
        <w:jc w:val="both"/>
        <w:rPr>
          <w:rFonts w:ascii="Times New Roman" w:hAnsi="Times New Roman"/>
          <w:b/>
          <w:sz w:val="22"/>
          <w:lang w:val="lt-LT"/>
        </w:rPr>
      </w:pPr>
    </w:p>
    <w:p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6.6</w:t>
      </w:r>
      <w:r w:rsidRPr="00756753">
        <w:rPr>
          <w:rFonts w:ascii="Times New Roman" w:hAnsi="Times New Roman"/>
          <w:b/>
          <w:sz w:val="22"/>
          <w:lang w:val="lt-LT"/>
        </w:rPr>
        <w:tab/>
        <w:t>Specialūs reikalavimai atliekoms tvarkyti</w:t>
      </w:r>
      <w:r w:rsidRPr="00756753">
        <w:rPr>
          <w:rFonts w:ascii="Times New Roman" w:hAnsi="Times New Roman"/>
          <w:sz w:val="22"/>
          <w:lang w:val="lt-LT"/>
        </w:rPr>
        <w:t xml:space="preserve"> </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Specialių reikalavimų nėra.</w:t>
      </w:r>
    </w:p>
    <w:p w:rsidR="00ED2494" w:rsidRPr="00CE0D87"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Nesuvartotą vaistinį preparatą ar atliekas reikia tvarkyti laikantis vietinių reikalavimų.</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7.</w:t>
      </w:r>
      <w:r w:rsidRPr="00756753">
        <w:rPr>
          <w:rFonts w:ascii="Times New Roman" w:hAnsi="Times New Roman"/>
          <w:b/>
          <w:sz w:val="22"/>
          <w:lang w:val="lt-LT"/>
        </w:rPr>
        <w:tab/>
        <w:t>REGISTRUOTOJAS</w:t>
      </w:r>
    </w:p>
    <w:p w:rsidR="00ED2494" w:rsidRPr="00756753" w:rsidRDefault="00ED2494" w:rsidP="00ED2494">
      <w:pPr>
        <w:pStyle w:val="Pavadinimas"/>
        <w:tabs>
          <w:tab w:val="left" w:pos="567"/>
        </w:tabs>
        <w:jc w:val="both"/>
        <w:rPr>
          <w:rFonts w:ascii="Times New Roman" w:hAnsi="Times New Roman"/>
          <w:sz w:val="22"/>
          <w:lang w:val="lt-LT"/>
        </w:rPr>
      </w:pPr>
    </w:p>
    <w:p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 xml:space="preserve">1103 </w:t>
      </w:r>
      <w:proofErr w:type="spellStart"/>
      <w:r w:rsidRPr="00756753">
        <w:rPr>
          <w:rFonts w:ascii="Times New Roman" w:hAnsi="Times New Roman"/>
          <w:sz w:val="22"/>
          <w:szCs w:val="22"/>
          <w:lang w:val="lt-LT"/>
        </w:rPr>
        <w:t>Budapest</w:t>
      </w:r>
      <w:proofErr w:type="spellEnd"/>
    </w:p>
    <w:p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Vengrija</w:t>
      </w:r>
    </w:p>
    <w:p w:rsidR="00ED2494" w:rsidRPr="00756753" w:rsidRDefault="00ED2494" w:rsidP="00ED2494">
      <w:pPr>
        <w:pStyle w:val="Pavadinimas"/>
        <w:tabs>
          <w:tab w:val="left" w:pos="567"/>
        </w:tabs>
        <w:jc w:val="both"/>
        <w:rPr>
          <w:rFonts w:ascii="Times New Roman" w:hAnsi="Times New Roman"/>
          <w:b/>
          <w:sz w:val="22"/>
          <w:szCs w:val="22"/>
          <w:lang w:val="lt-LT"/>
        </w:rPr>
      </w:pPr>
    </w:p>
    <w:p w:rsidR="00ED2494" w:rsidRPr="00756753" w:rsidRDefault="00ED2494" w:rsidP="00ED2494">
      <w:pPr>
        <w:pStyle w:val="Pavadinimas"/>
        <w:tabs>
          <w:tab w:val="left" w:pos="567"/>
        </w:tabs>
        <w:jc w:val="both"/>
        <w:rPr>
          <w:rFonts w:ascii="Times New Roman" w:hAnsi="Times New Roman"/>
          <w:b/>
          <w:sz w:val="22"/>
          <w:szCs w:val="22"/>
          <w:lang w:val="lt-LT"/>
        </w:rPr>
      </w:pPr>
    </w:p>
    <w:p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8.</w:t>
      </w:r>
      <w:r w:rsidRPr="00756753">
        <w:rPr>
          <w:rFonts w:ascii="Times New Roman" w:hAnsi="Times New Roman"/>
          <w:b/>
          <w:sz w:val="22"/>
          <w:szCs w:val="22"/>
          <w:lang w:val="lt-LT"/>
        </w:rPr>
        <w:tab/>
        <w:t>REGISTRACIJOS PAŽYMĖJIMO</w:t>
      </w:r>
      <w:r w:rsidRPr="00756753">
        <w:rPr>
          <w:rFonts w:ascii="Times New Roman" w:hAnsi="Times New Roman"/>
          <w:sz w:val="22"/>
          <w:szCs w:val="22"/>
          <w:lang w:val="lt-LT"/>
        </w:rPr>
        <w:t xml:space="preserve"> </w:t>
      </w:r>
      <w:r w:rsidRPr="00756753">
        <w:rPr>
          <w:rFonts w:ascii="Times New Roman" w:hAnsi="Times New Roman"/>
          <w:b/>
          <w:sz w:val="22"/>
          <w:szCs w:val="22"/>
          <w:lang w:val="lt-LT"/>
        </w:rPr>
        <w:t>NUMERIS</w:t>
      </w:r>
    </w:p>
    <w:p w:rsidR="00ED2494" w:rsidRPr="00756753" w:rsidRDefault="00ED2494" w:rsidP="00ED2494">
      <w:pPr>
        <w:pStyle w:val="Pavadinimas"/>
        <w:tabs>
          <w:tab w:val="left" w:pos="567"/>
        </w:tabs>
        <w:jc w:val="both"/>
        <w:rPr>
          <w:rFonts w:ascii="Times New Roman" w:hAnsi="Times New Roman"/>
          <w:sz w:val="22"/>
          <w:szCs w:val="22"/>
          <w:lang w:val="lt-LT"/>
        </w:rPr>
      </w:pPr>
    </w:p>
    <w:p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LT/1/06/0511/001</w:t>
      </w:r>
    </w:p>
    <w:p w:rsidR="00ED2494" w:rsidRPr="00756753" w:rsidRDefault="00ED2494" w:rsidP="00ED2494">
      <w:pPr>
        <w:pStyle w:val="Pavadinimas"/>
        <w:tabs>
          <w:tab w:val="left" w:pos="567"/>
        </w:tabs>
        <w:jc w:val="both"/>
        <w:rPr>
          <w:rFonts w:ascii="Times New Roman" w:hAnsi="Times New Roman"/>
          <w:sz w:val="22"/>
          <w:szCs w:val="22"/>
          <w:lang w:val="lt-LT"/>
        </w:rPr>
      </w:pPr>
    </w:p>
    <w:p w:rsidR="00ED2494" w:rsidRPr="00756753" w:rsidRDefault="00ED2494" w:rsidP="00ED2494">
      <w:pPr>
        <w:pStyle w:val="Pavadinimas"/>
        <w:tabs>
          <w:tab w:val="left" w:pos="567"/>
        </w:tabs>
        <w:jc w:val="both"/>
        <w:rPr>
          <w:rFonts w:ascii="Times New Roman" w:hAnsi="Times New Roman"/>
          <w:sz w:val="22"/>
          <w:szCs w:val="22"/>
          <w:lang w:val="lt-LT"/>
        </w:rPr>
      </w:pPr>
    </w:p>
    <w:p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9.</w:t>
      </w:r>
      <w:r w:rsidRPr="00756753">
        <w:rPr>
          <w:rFonts w:ascii="Times New Roman" w:hAnsi="Times New Roman"/>
          <w:b/>
          <w:sz w:val="22"/>
          <w:szCs w:val="22"/>
          <w:lang w:val="lt-LT"/>
        </w:rPr>
        <w:tab/>
        <w:t xml:space="preserve">REGISTRAVIMO/PERREGISTRAVIMO DATA </w:t>
      </w:r>
    </w:p>
    <w:p w:rsidR="00ED2494" w:rsidRPr="00756753" w:rsidRDefault="00ED2494" w:rsidP="00ED2494">
      <w:pPr>
        <w:pStyle w:val="Pavadinimas"/>
        <w:tabs>
          <w:tab w:val="left" w:pos="567"/>
        </w:tabs>
        <w:jc w:val="both"/>
        <w:rPr>
          <w:rFonts w:ascii="Times New Roman" w:hAnsi="Times New Roman"/>
          <w:b/>
          <w:sz w:val="22"/>
          <w:szCs w:val="22"/>
          <w:lang w:val="lt-LT"/>
        </w:rPr>
      </w:pPr>
    </w:p>
    <w:p w:rsidR="00ED2494" w:rsidRPr="00CE0D87"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Registravimo data </w:t>
      </w:r>
      <w:r w:rsidRPr="00CE0D87">
        <w:rPr>
          <w:rFonts w:ascii="Times New Roman" w:hAnsi="Times New Roman"/>
          <w:sz w:val="22"/>
          <w:szCs w:val="22"/>
          <w:lang w:val="lt-LT"/>
        </w:rPr>
        <w:t>2006</w:t>
      </w:r>
      <w:r w:rsidRPr="00756753">
        <w:rPr>
          <w:rFonts w:ascii="Times New Roman" w:hAnsi="Times New Roman"/>
          <w:sz w:val="22"/>
          <w:szCs w:val="22"/>
          <w:lang w:val="lt-LT"/>
        </w:rPr>
        <w:t> m. birželio 2 d.</w:t>
      </w:r>
    </w:p>
    <w:p w:rsidR="00ED2494" w:rsidRPr="00CE0D87"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Paskutinio perregistravimo data </w:t>
      </w:r>
      <w:r w:rsidRPr="00CE0D87">
        <w:rPr>
          <w:rFonts w:ascii="Times New Roman" w:hAnsi="Times New Roman"/>
          <w:sz w:val="22"/>
          <w:szCs w:val="22"/>
          <w:lang w:val="lt-LT"/>
        </w:rPr>
        <w:t>2012</w:t>
      </w:r>
      <w:r w:rsidRPr="00756753">
        <w:rPr>
          <w:rFonts w:ascii="Times New Roman" w:hAnsi="Times New Roman"/>
          <w:sz w:val="22"/>
          <w:szCs w:val="22"/>
          <w:lang w:val="lt-LT"/>
        </w:rPr>
        <w:t xml:space="preserve"> m. sausio 6 d.</w:t>
      </w:r>
    </w:p>
    <w:p w:rsidR="00ED2494" w:rsidRPr="00CE0D87" w:rsidRDefault="00ED2494" w:rsidP="00ED2494">
      <w:pPr>
        <w:pStyle w:val="Pavadinimas"/>
        <w:tabs>
          <w:tab w:val="left" w:pos="567"/>
        </w:tabs>
        <w:jc w:val="both"/>
        <w:rPr>
          <w:rFonts w:ascii="Times New Roman" w:hAnsi="Times New Roman"/>
          <w:b/>
          <w:sz w:val="22"/>
          <w:szCs w:val="22"/>
          <w:lang w:val="lt-LT"/>
        </w:rPr>
      </w:pPr>
    </w:p>
    <w:p w:rsidR="00ED2494" w:rsidRPr="00CE0D87" w:rsidRDefault="00ED2494" w:rsidP="00ED2494">
      <w:pPr>
        <w:pStyle w:val="Pavadinimas"/>
        <w:tabs>
          <w:tab w:val="left" w:pos="567"/>
        </w:tabs>
        <w:jc w:val="both"/>
        <w:rPr>
          <w:rFonts w:ascii="Times New Roman" w:hAnsi="Times New Roman"/>
          <w:b/>
          <w:sz w:val="22"/>
          <w:szCs w:val="22"/>
          <w:lang w:val="lt-LT"/>
        </w:rPr>
      </w:pPr>
    </w:p>
    <w:p w:rsidR="00ED2494" w:rsidRPr="00CE0D87" w:rsidRDefault="00ED2494" w:rsidP="00ED2494">
      <w:pPr>
        <w:pStyle w:val="Pavadinimas"/>
        <w:tabs>
          <w:tab w:val="left" w:pos="567"/>
        </w:tabs>
        <w:jc w:val="both"/>
        <w:rPr>
          <w:rFonts w:ascii="Times New Roman" w:hAnsi="Times New Roman"/>
          <w:sz w:val="22"/>
          <w:szCs w:val="22"/>
          <w:lang w:val="lt-LT"/>
        </w:rPr>
      </w:pPr>
      <w:r w:rsidRPr="00CE0D87">
        <w:rPr>
          <w:rFonts w:ascii="Times New Roman" w:hAnsi="Times New Roman"/>
          <w:b/>
          <w:sz w:val="22"/>
          <w:szCs w:val="22"/>
          <w:lang w:val="lt-LT"/>
        </w:rPr>
        <w:t>10.</w:t>
      </w:r>
      <w:r w:rsidRPr="00CE0D87">
        <w:rPr>
          <w:rFonts w:ascii="Times New Roman" w:hAnsi="Times New Roman"/>
          <w:b/>
          <w:sz w:val="22"/>
          <w:szCs w:val="22"/>
          <w:lang w:val="lt-LT"/>
        </w:rPr>
        <w:tab/>
        <w:t>TEKSTO PERŽIŪROS DATA</w:t>
      </w:r>
    </w:p>
    <w:p w:rsidR="00ED2494" w:rsidRPr="00613625" w:rsidRDefault="00ED2494" w:rsidP="00ED2494">
      <w:pPr>
        <w:pStyle w:val="Paprastasistekstas"/>
        <w:tabs>
          <w:tab w:val="left" w:pos="5954"/>
          <w:tab w:val="left" w:pos="6237"/>
          <w:tab w:val="left" w:pos="6663"/>
          <w:tab w:val="left" w:pos="6946"/>
        </w:tabs>
        <w:rPr>
          <w:rFonts w:ascii="Times New Roman" w:hAnsi="Times New Roman"/>
          <w:sz w:val="22"/>
          <w:lang w:val="lt-LT"/>
        </w:rPr>
      </w:pPr>
    </w:p>
    <w:p w:rsidR="00ED2494" w:rsidRDefault="00D43BF2" w:rsidP="00ED2494">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2021 m. liepos 2 d.</w:t>
      </w:r>
    </w:p>
    <w:p w:rsidR="00D43BF2" w:rsidRPr="00756753" w:rsidRDefault="00D43BF2" w:rsidP="00ED2494">
      <w:pPr>
        <w:pStyle w:val="Paprastasistekstas"/>
        <w:tabs>
          <w:tab w:val="left" w:pos="5954"/>
          <w:tab w:val="left" w:pos="6237"/>
          <w:tab w:val="left" w:pos="6663"/>
          <w:tab w:val="left" w:pos="6946"/>
        </w:tabs>
        <w:rPr>
          <w:rFonts w:ascii="Times New Roman" w:hAnsi="Times New Roman"/>
          <w:sz w:val="22"/>
          <w:szCs w:val="22"/>
          <w:lang w:val="lt-LT"/>
        </w:rPr>
      </w:pPr>
    </w:p>
    <w:p w:rsidR="00ED2494" w:rsidRPr="00CE0D87" w:rsidRDefault="00ED2494" w:rsidP="00ED2494">
      <w:pPr>
        <w:pStyle w:val="Paprastasistekstas"/>
        <w:tabs>
          <w:tab w:val="left" w:pos="5954"/>
          <w:tab w:val="left" w:pos="6237"/>
          <w:tab w:val="left" w:pos="6663"/>
          <w:tab w:val="left" w:pos="6946"/>
        </w:tabs>
        <w:rPr>
          <w:rFonts w:ascii="Times New Roman" w:hAnsi="Times New Roman"/>
          <w:sz w:val="22"/>
          <w:szCs w:val="22"/>
          <w:lang w:val="lt-LT"/>
        </w:rPr>
      </w:pPr>
      <w:r w:rsidRPr="0075675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56753">
        <w:rPr>
          <w:rFonts w:ascii="Times New Roman" w:hAnsi="Times New Roman"/>
          <w:i/>
          <w:sz w:val="22"/>
          <w:szCs w:val="22"/>
          <w:lang w:val="lt-LT"/>
        </w:rPr>
        <w:t xml:space="preserve"> </w:t>
      </w:r>
      <w:hyperlink r:id="rId9" w:history="1">
        <w:r w:rsidRPr="00756753">
          <w:rPr>
            <w:rStyle w:val="Hipersaitas"/>
            <w:rFonts w:ascii="Times New Roman" w:hAnsi="Times New Roman"/>
            <w:sz w:val="22"/>
            <w:szCs w:val="22"/>
            <w:lang w:val="lt-LT"/>
          </w:rPr>
          <w:t>http://www.</w:t>
        </w:r>
        <w:r w:rsidRPr="00CE0D87">
          <w:rPr>
            <w:rStyle w:val="Hipersaitas"/>
            <w:rFonts w:ascii="Times New Roman" w:hAnsi="Times New Roman"/>
            <w:sz w:val="22"/>
            <w:szCs w:val="22"/>
            <w:lang w:val="lt-LT"/>
          </w:rPr>
          <w:t>vvkt.lt</w:t>
        </w:r>
      </w:hyperlink>
    </w:p>
    <w:p w:rsidR="00ED2494" w:rsidRPr="00CE0D87" w:rsidRDefault="00ED2494" w:rsidP="00ED2494">
      <w:pPr>
        <w:rPr>
          <w:rFonts w:ascii="Times New Roman" w:hAnsi="Times New Roman"/>
          <w:sz w:val="22"/>
          <w:szCs w:val="22"/>
          <w:lang w:val="lt-LT"/>
        </w:rPr>
      </w:pPr>
    </w:p>
    <w:p w:rsidR="00ED2494" w:rsidRPr="00CE0D87" w:rsidRDefault="00ED2494" w:rsidP="00ED2494">
      <w:pPr>
        <w:rPr>
          <w:rFonts w:ascii="Times New Roman" w:hAnsi="Times New Roman"/>
          <w:b/>
          <w:bCs/>
          <w:sz w:val="22"/>
          <w:szCs w:val="22"/>
          <w:lang w:val="lt-LT"/>
        </w:rPr>
      </w:pPr>
      <w:r w:rsidRPr="00CE0D87">
        <w:rPr>
          <w:rFonts w:ascii="Times New Roman" w:hAnsi="Times New Roman"/>
          <w:sz w:val="22"/>
          <w:szCs w:val="22"/>
          <w:lang w:val="lt-LT"/>
        </w:rPr>
        <w:br w:type="page"/>
      </w: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CE0D87"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 PRIEDAS</w:t>
      </w:r>
    </w:p>
    <w:p w:rsidR="00ED2494" w:rsidRPr="00756753" w:rsidRDefault="00ED2494" w:rsidP="00ED2494">
      <w:pPr>
        <w:pStyle w:val="TTEMEASMCA"/>
      </w:pPr>
    </w:p>
    <w:p w:rsidR="00ED2494" w:rsidRPr="00756753" w:rsidRDefault="00ED2494" w:rsidP="00ED2494">
      <w:pPr>
        <w:pStyle w:val="TTEMEASMCA"/>
      </w:pPr>
      <w:r w:rsidRPr="00756753">
        <w:t>REGISTRACIJOS SĄLYGOS</w:t>
      </w:r>
    </w:p>
    <w:p w:rsidR="00ED2494" w:rsidRPr="00756753" w:rsidRDefault="00ED2494" w:rsidP="00ED2494">
      <w:pPr>
        <w:pStyle w:val="Pagrindinistekstas"/>
        <w:jc w:val="center"/>
        <w:rPr>
          <w:rFonts w:ascii="Times New Roman" w:hAnsi="Times New Roman"/>
          <w:b/>
          <w:color w:val="auto"/>
          <w:lang w:val="lt-LT"/>
        </w:rPr>
      </w:pPr>
    </w:p>
    <w:p w:rsidR="00ED2494" w:rsidRPr="00CE0D87" w:rsidRDefault="00ED2494" w:rsidP="00ED2494">
      <w:pPr>
        <w:pStyle w:val="BTAnIIEMEASMCA"/>
        <w:rPr>
          <w:rFonts w:cs="Times New Roman"/>
          <w:lang w:val="lt-LT"/>
        </w:rPr>
      </w:pPr>
      <w:r w:rsidRPr="00CE0D87">
        <w:rPr>
          <w:rFonts w:cs="Times New Roman"/>
          <w:lang w:val="lt-LT"/>
        </w:rPr>
        <w:t>A.</w:t>
      </w:r>
      <w:r w:rsidRPr="00CE0D87">
        <w:rPr>
          <w:rFonts w:cs="Times New Roman"/>
          <w:lang w:val="lt-LT"/>
        </w:rPr>
        <w:tab/>
        <w:t>GAMINTOJAS (-AI), ATSAKINGAS (-I) UŽ SERIJŲ IŠLEIDIMĄ</w:t>
      </w:r>
    </w:p>
    <w:p w:rsidR="00ED2494" w:rsidRPr="00756753" w:rsidRDefault="00ED2494" w:rsidP="00ED2494">
      <w:pPr>
        <w:pStyle w:val="BTEMEASMCA"/>
        <w:rPr>
          <w:lang w:val="lt-LT"/>
        </w:rPr>
      </w:pPr>
    </w:p>
    <w:p w:rsidR="00ED2494" w:rsidRPr="00CE0D87" w:rsidRDefault="00ED2494" w:rsidP="00ED2494">
      <w:pPr>
        <w:tabs>
          <w:tab w:val="left" w:pos="1701"/>
        </w:tabs>
        <w:ind w:left="1701" w:right="567" w:hanging="567"/>
        <w:rPr>
          <w:rFonts w:ascii="Times New Roman" w:hAnsi="Times New Roman"/>
          <w:b/>
          <w:sz w:val="22"/>
          <w:szCs w:val="22"/>
          <w:lang w:val="lt-LT"/>
        </w:rPr>
      </w:pPr>
      <w:r w:rsidRPr="00CE0D87">
        <w:rPr>
          <w:rFonts w:ascii="Times New Roman" w:hAnsi="Times New Roman"/>
          <w:b/>
          <w:sz w:val="22"/>
          <w:szCs w:val="22"/>
          <w:lang w:val="lt-LT"/>
        </w:rPr>
        <w:t>B.</w:t>
      </w:r>
      <w:r w:rsidRPr="00CE0D87">
        <w:rPr>
          <w:rFonts w:ascii="Times New Roman" w:hAnsi="Times New Roman"/>
          <w:b/>
          <w:sz w:val="22"/>
          <w:szCs w:val="22"/>
          <w:lang w:val="lt-LT"/>
        </w:rPr>
        <w:tab/>
        <w:t>TIEKIMO IR VARTOJIMO SĄLYGOS AR APRIBOJIMAI</w:t>
      </w:r>
    </w:p>
    <w:p w:rsidR="00ED2494" w:rsidRPr="00CE0D87" w:rsidRDefault="00ED2494" w:rsidP="00ED2494">
      <w:pPr>
        <w:tabs>
          <w:tab w:val="left" w:pos="1701"/>
        </w:tabs>
        <w:ind w:left="1701" w:right="567" w:hanging="567"/>
        <w:rPr>
          <w:rFonts w:ascii="Times New Roman" w:hAnsi="Times New Roman"/>
          <w:b/>
          <w:sz w:val="22"/>
          <w:szCs w:val="22"/>
          <w:lang w:val="lt-LT"/>
        </w:rPr>
      </w:pPr>
    </w:p>
    <w:p w:rsidR="00ED2494" w:rsidRPr="00CE0D87" w:rsidRDefault="00ED2494" w:rsidP="00ED2494">
      <w:pPr>
        <w:tabs>
          <w:tab w:val="left" w:pos="1701"/>
        </w:tabs>
        <w:ind w:left="1701" w:right="567" w:hanging="567"/>
        <w:rPr>
          <w:rFonts w:ascii="Times New Roman" w:hAnsi="Times New Roman"/>
          <w:b/>
          <w:sz w:val="22"/>
          <w:szCs w:val="22"/>
          <w:lang w:val="lt-LT"/>
        </w:rPr>
      </w:pPr>
      <w:r w:rsidRPr="00CE0D87">
        <w:rPr>
          <w:rFonts w:ascii="Times New Roman" w:hAnsi="Times New Roman"/>
          <w:b/>
          <w:sz w:val="22"/>
          <w:szCs w:val="22"/>
          <w:lang w:val="lt-LT"/>
        </w:rPr>
        <w:t>C.</w:t>
      </w:r>
      <w:r w:rsidRPr="00CE0D87">
        <w:rPr>
          <w:rFonts w:ascii="Times New Roman" w:hAnsi="Times New Roman"/>
          <w:b/>
          <w:sz w:val="22"/>
          <w:szCs w:val="22"/>
          <w:lang w:val="lt-LT"/>
        </w:rPr>
        <w:tab/>
        <w:t>KITOS SĄLYGOS IR REIKALAVIMAI REGISTRUOTOJUI</w:t>
      </w:r>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grindinistekstas"/>
        <w:rPr>
          <w:rFonts w:ascii="Times New Roman" w:hAnsi="Times New Roman"/>
          <w:b/>
          <w:color w:val="auto"/>
          <w:lang w:val="lt-LT"/>
        </w:rPr>
      </w:pPr>
      <w:r w:rsidRPr="00756753">
        <w:rPr>
          <w:rFonts w:ascii="Times New Roman" w:hAnsi="Times New Roman"/>
          <w:lang w:val="lt-LT"/>
        </w:rPr>
        <w:br w:type="page"/>
      </w:r>
      <w:r w:rsidRPr="00756753">
        <w:rPr>
          <w:rFonts w:ascii="Times New Roman" w:hAnsi="Times New Roman"/>
          <w:b/>
          <w:color w:val="auto"/>
          <w:lang w:val="lt-LT"/>
        </w:rPr>
        <w:lastRenderedPageBreak/>
        <w:t>A. GAMINTOJAS, ATSAKINGAS UŽ SERIJŲ IŠLEIDIMĄ</w:t>
      </w:r>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grindinistekstas"/>
        <w:rPr>
          <w:rFonts w:ascii="Times New Roman" w:hAnsi="Times New Roman"/>
          <w:color w:val="auto"/>
          <w:u w:val="single"/>
          <w:lang w:val="lt-LT"/>
        </w:rPr>
      </w:pPr>
      <w:r w:rsidRPr="00756753">
        <w:rPr>
          <w:rFonts w:ascii="Times New Roman" w:hAnsi="Times New Roman"/>
          <w:color w:val="auto"/>
          <w:u w:val="single"/>
          <w:lang w:val="lt-LT"/>
        </w:rPr>
        <w:t>Gamintojo, atsakingo už serijų išleidimą, pavadinimas ir adresas</w:t>
      </w:r>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vadinima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rsidR="00ED2494" w:rsidRPr="00756753" w:rsidRDefault="00ED2494" w:rsidP="00ED2494">
      <w:pPr>
        <w:pStyle w:val="Pavadinima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1103 </w:t>
      </w:r>
      <w:proofErr w:type="spellStart"/>
      <w:r w:rsidRPr="00756753">
        <w:rPr>
          <w:rFonts w:ascii="Times New Roman" w:hAnsi="Times New Roman"/>
          <w:sz w:val="22"/>
          <w:lang w:val="lt-LT"/>
        </w:rPr>
        <w:t>Budapest</w:t>
      </w:r>
      <w:proofErr w:type="spellEnd"/>
    </w:p>
    <w:p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grindinistekstas"/>
        <w:rPr>
          <w:rFonts w:ascii="Times New Roman" w:hAnsi="Times New Roman"/>
          <w:color w:val="auto"/>
          <w:lang w:val="lt-LT"/>
        </w:rPr>
      </w:pPr>
    </w:p>
    <w:p w:rsidR="00ED2494" w:rsidRPr="00CE0D87" w:rsidRDefault="00ED2494" w:rsidP="00ED2494">
      <w:pPr>
        <w:tabs>
          <w:tab w:val="left" w:pos="1701"/>
        </w:tabs>
        <w:ind w:right="567"/>
        <w:rPr>
          <w:rFonts w:ascii="Times New Roman" w:hAnsi="Times New Roman"/>
          <w:b/>
          <w:sz w:val="22"/>
          <w:szCs w:val="22"/>
          <w:lang w:val="lt-LT"/>
        </w:rPr>
      </w:pPr>
      <w:r w:rsidRPr="00756753">
        <w:rPr>
          <w:rFonts w:ascii="Times New Roman" w:hAnsi="Times New Roman"/>
          <w:b/>
          <w:sz w:val="22"/>
          <w:lang w:val="lt-LT"/>
        </w:rPr>
        <w:t>B.</w:t>
      </w:r>
      <w:bookmarkStart w:id="1" w:name="_Toc129243255"/>
      <w:bookmarkStart w:id="2" w:name="_Toc129243130"/>
      <w:r w:rsidRPr="00CE0D87">
        <w:rPr>
          <w:rFonts w:ascii="Times New Roman" w:hAnsi="Times New Roman"/>
          <w:b/>
          <w:sz w:val="22"/>
          <w:szCs w:val="22"/>
          <w:lang w:val="lt-LT"/>
        </w:rPr>
        <w:t>TIEKIMO IR VARTOJIMO SĄLYGOS AR APRIBOJIMAI</w:t>
      </w:r>
      <w:bookmarkEnd w:id="1"/>
      <w:bookmarkEnd w:id="2"/>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grindinistekstas"/>
        <w:rPr>
          <w:rFonts w:ascii="Times New Roman" w:hAnsi="Times New Roman"/>
          <w:b/>
          <w:color w:val="auto"/>
          <w:lang w:val="lt-LT"/>
        </w:rPr>
      </w:pPr>
    </w:p>
    <w:p w:rsidR="00ED2494" w:rsidRPr="00756753" w:rsidRDefault="00ED2494" w:rsidP="00ED2494">
      <w:pPr>
        <w:pStyle w:val="Pagrindinistekstas"/>
        <w:rPr>
          <w:rFonts w:ascii="Times New Roman" w:hAnsi="Times New Roman"/>
          <w:color w:val="auto"/>
          <w:lang w:val="lt-LT"/>
        </w:rPr>
      </w:pPr>
      <w:r w:rsidRPr="00756753">
        <w:rPr>
          <w:rFonts w:ascii="Times New Roman" w:hAnsi="Times New Roman"/>
          <w:color w:val="auto"/>
          <w:lang w:val="lt-LT"/>
        </w:rPr>
        <w:t>Nereceptinis vaistinis preparatas.</w:t>
      </w:r>
    </w:p>
    <w:p w:rsidR="00ED2494" w:rsidRPr="00756753" w:rsidRDefault="00ED2494" w:rsidP="00ED2494">
      <w:pPr>
        <w:pStyle w:val="Pavadinimas"/>
        <w:rPr>
          <w:rFonts w:ascii="Times New Roman" w:hAnsi="Times New Roman"/>
          <w:sz w:val="22"/>
          <w:lang w:val="lt-LT"/>
        </w:rPr>
      </w:pPr>
    </w:p>
    <w:p w:rsidR="00ED2494" w:rsidRPr="00CE0D87" w:rsidRDefault="00ED2494" w:rsidP="00ED2494">
      <w:pPr>
        <w:tabs>
          <w:tab w:val="left" w:pos="1701"/>
        </w:tabs>
        <w:ind w:right="567"/>
        <w:rPr>
          <w:rFonts w:ascii="Times New Roman" w:hAnsi="Times New Roman"/>
          <w:b/>
          <w:sz w:val="22"/>
          <w:szCs w:val="22"/>
          <w:lang w:val="lt-LT"/>
        </w:rPr>
      </w:pPr>
      <w:r w:rsidRPr="00CE0D87">
        <w:rPr>
          <w:rFonts w:ascii="Times New Roman" w:hAnsi="Times New Roman"/>
          <w:b/>
          <w:sz w:val="22"/>
          <w:szCs w:val="22"/>
          <w:lang w:val="lt-LT"/>
        </w:rPr>
        <w:t xml:space="preserve">C. KITOS SĄLYGOS IR REIKALAVIMAI REGISTRUOTOJUI </w:t>
      </w:r>
    </w:p>
    <w:p w:rsidR="00ED2494" w:rsidRPr="00756753" w:rsidRDefault="00ED2494" w:rsidP="00ED2494">
      <w:pPr>
        <w:tabs>
          <w:tab w:val="left" w:pos="567"/>
        </w:tabs>
        <w:rPr>
          <w:rFonts w:ascii="Times New Roman" w:hAnsi="Times New Roman"/>
          <w:sz w:val="22"/>
          <w:szCs w:val="22"/>
          <w:lang w:val="lt-LT"/>
        </w:rPr>
      </w:pPr>
    </w:p>
    <w:p w:rsidR="00ED2494" w:rsidRPr="00756753" w:rsidRDefault="00ED2494" w:rsidP="00ED2494">
      <w:pPr>
        <w:pStyle w:val="Pavadinimas"/>
        <w:jc w:val="left"/>
        <w:rPr>
          <w:rFonts w:ascii="Times New Roman" w:hAnsi="Times New Roman"/>
          <w:sz w:val="22"/>
          <w:lang w:val="lt-LT"/>
        </w:rPr>
      </w:pPr>
    </w:p>
    <w:p w:rsidR="00ED2494" w:rsidRPr="00756753" w:rsidRDefault="00ED2494" w:rsidP="00ED2494">
      <w:pPr>
        <w:pStyle w:val="BTEMEASMCA"/>
        <w:rPr>
          <w:lang w:val="lt-LT"/>
        </w:rPr>
      </w:pPr>
      <w:r w:rsidRPr="00756753">
        <w:rPr>
          <w:lang w:val="lt-LT"/>
        </w:rPr>
        <w:br w:type="page"/>
      </w: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sz w:val="22"/>
          <w:lang w:val="lt-LT"/>
        </w:rPr>
      </w:pPr>
    </w:p>
    <w:p w:rsidR="00ED2494" w:rsidRPr="00756753" w:rsidRDefault="00ED2494" w:rsidP="00ED2494">
      <w:pPr>
        <w:pStyle w:val="Pavadinimas"/>
        <w:rPr>
          <w:rFonts w:ascii="Times New Roman" w:hAnsi="Times New Roman"/>
          <w:b/>
          <w:sz w:val="22"/>
          <w:lang w:val="lt-LT"/>
        </w:rPr>
      </w:pPr>
    </w:p>
    <w:p w:rsidR="00ED2494" w:rsidRPr="00756753" w:rsidRDefault="00ED2494" w:rsidP="00ED2494">
      <w:pPr>
        <w:pStyle w:val="Pavadinimas"/>
        <w:rPr>
          <w:rFonts w:ascii="Times New Roman" w:hAnsi="Times New Roman"/>
          <w:b/>
          <w:sz w:val="22"/>
          <w:lang w:val="lt-LT"/>
        </w:rPr>
      </w:pPr>
    </w:p>
    <w:p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III PRIEDAS</w:t>
      </w:r>
    </w:p>
    <w:p w:rsidR="00ED2494" w:rsidRPr="00756753" w:rsidRDefault="00ED2494" w:rsidP="00ED2494">
      <w:pPr>
        <w:pStyle w:val="Pagrindinistekstas"/>
        <w:rPr>
          <w:rFonts w:ascii="Times New Roman" w:hAnsi="Times New Roman"/>
          <w:color w:val="auto"/>
          <w:lang w:val="lt-LT"/>
        </w:rPr>
      </w:pPr>
    </w:p>
    <w:p w:rsidR="00ED2494" w:rsidRPr="00756753" w:rsidRDefault="00ED2494" w:rsidP="00ED2494">
      <w:pPr>
        <w:pStyle w:val="Pagrindinistekstas"/>
        <w:jc w:val="center"/>
        <w:rPr>
          <w:rFonts w:ascii="Times New Roman" w:hAnsi="Times New Roman"/>
          <w:b/>
          <w:color w:val="auto"/>
          <w:lang w:val="lt-LT"/>
        </w:rPr>
      </w:pPr>
      <w:r w:rsidRPr="00756753">
        <w:rPr>
          <w:rFonts w:ascii="Times New Roman" w:hAnsi="Times New Roman"/>
          <w:b/>
          <w:color w:val="auto"/>
          <w:lang w:val="lt-LT"/>
        </w:rPr>
        <w:t>ŽENKLINIMAS IR PAKUOTĖS LAPELIS</w:t>
      </w: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br w:type="page"/>
      </w: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i/>
          <w:sz w:val="22"/>
          <w:lang w:val="lt-LT"/>
        </w:rPr>
      </w:pPr>
    </w:p>
    <w:p w:rsidR="00ED2494" w:rsidRPr="00756753" w:rsidRDefault="00ED2494" w:rsidP="00ED2494">
      <w:pPr>
        <w:jc w:val="both"/>
        <w:rPr>
          <w:rFonts w:ascii="Times New Roman" w:hAnsi="Times New Roman"/>
          <w:i/>
          <w:sz w:val="22"/>
          <w:lang w:val="lt-LT"/>
        </w:rPr>
      </w:pPr>
    </w:p>
    <w:p w:rsidR="00ED2494" w:rsidRPr="00756753" w:rsidRDefault="00ED2494" w:rsidP="00ED2494">
      <w:pPr>
        <w:jc w:val="both"/>
        <w:rPr>
          <w:rFonts w:ascii="Times New Roman" w:hAnsi="Times New Roman"/>
          <w:i/>
          <w:sz w:val="22"/>
          <w:lang w:val="lt-LT"/>
        </w:rPr>
      </w:pPr>
    </w:p>
    <w:p w:rsidR="00ED2494" w:rsidRPr="00756753" w:rsidRDefault="00ED2494" w:rsidP="00ED2494">
      <w:pPr>
        <w:jc w:val="both"/>
        <w:rPr>
          <w:rFonts w:ascii="Times New Roman" w:hAnsi="Times New Roman"/>
          <w:i/>
          <w:sz w:val="22"/>
          <w:lang w:val="lt-LT"/>
        </w:rPr>
      </w:pPr>
    </w:p>
    <w:p w:rsidR="00ED2494" w:rsidRPr="00756753" w:rsidRDefault="00ED2494" w:rsidP="00ED2494">
      <w:pPr>
        <w:pStyle w:val="Pavadinimas"/>
        <w:rPr>
          <w:rFonts w:ascii="Times New Roman" w:hAnsi="Times New Roman"/>
          <w:b/>
          <w:i/>
          <w:sz w:val="22"/>
          <w:lang w:val="lt-LT"/>
        </w:rPr>
      </w:pPr>
    </w:p>
    <w:p w:rsidR="00ED2494" w:rsidRPr="00756753" w:rsidRDefault="00ED2494" w:rsidP="00ED2494">
      <w:pPr>
        <w:pStyle w:val="Pavadinimas"/>
        <w:rPr>
          <w:rFonts w:ascii="Times New Roman" w:hAnsi="Times New Roman"/>
          <w:b/>
          <w:i/>
          <w:sz w:val="22"/>
          <w:lang w:val="lt-LT"/>
        </w:rPr>
      </w:pPr>
    </w:p>
    <w:p w:rsidR="00ED2494" w:rsidRPr="00756753" w:rsidRDefault="00ED2494" w:rsidP="00ED2494">
      <w:pPr>
        <w:pStyle w:val="Pavadinimas"/>
        <w:rPr>
          <w:rFonts w:ascii="Times New Roman" w:hAnsi="Times New Roman"/>
          <w:b/>
          <w:sz w:val="22"/>
          <w:lang w:val="lt-LT"/>
        </w:rPr>
      </w:pPr>
    </w:p>
    <w:p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A. ŽENKLINIMAS</w:t>
      </w:r>
    </w:p>
    <w:p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b w:val="0"/>
          <w:i w:val="0"/>
          <w:sz w:val="22"/>
          <w:lang w:val="lt-LT"/>
        </w:rPr>
        <w:br w:type="page"/>
      </w:r>
      <w:r w:rsidRPr="00756753">
        <w:rPr>
          <w:rFonts w:ascii="Times New Roman" w:hAnsi="Times New Roman"/>
          <w:i w:val="0"/>
          <w:sz w:val="22"/>
          <w:lang w:val="lt-LT"/>
        </w:rPr>
        <w:lastRenderedPageBreak/>
        <w:t xml:space="preserve">INFORMACIJA ANT IŠORINĖS PAKUOTĖS </w:t>
      </w:r>
    </w:p>
    <w:p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color w:val="auto"/>
          <w:lang w:val="lt-LT"/>
        </w:rPr>
      </w:pPr>
    </w:p>
    <w:p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KARTONO DĖŽUTĖ</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rsidR="00ED2494" w:rsidRPr="00756753" w:rsidRDefault="00ED2494" w:rsidP="00ED2494">
      <w:pPr>
        <w:pStyle w:val="Pagrindinistekstas"/>
        <w:tabs>
          <w:tab w:val="left" w:pos="567"/>
        </w:tabs>
        <w:rPr>
          <w:rFonts w:ascii="Times New Roman" w:hAnsi="Times New Roman"/>
          <w:b/>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 xml:space="preserve">ESCAPELLE 1,5 mg tabletė </w:t>
      </w:r>
    </w:p>
    <w:p w:rsidR="00ED2494" w:rsidRPr="00756753" w:rsidRDefault="00ED2494" w:rsidP="00ED2494">
      <w:pPr>
        <w:pStyle w:val="Pagrindinistekstas"/>
        <w:tabs>
          <w:tab w:val="left" w:pos="567"/>
        </w:tabs>
        <w:rPr>
          <w:rFonts w:ascii="Times New Roman" w:hAnsi="Times New Roman"/>
          <w:color w:val="auto"/>
          <w:szCs w:val="22"/>
          <w:lang w:val="lt-LT"/>
        </w:rPr>
      </w:pPr>
      <w:proofErr w:type="spellStart"/>
      <w:r w:rsidRPr="00756753">
        <w:rPr>
          <w:rFonts w:ascii="Times New Roman" w:hAnsi="Times New Roman"/>
          <w:iCs/>
          <w:color w:val="auto"/>
          <w:szCs w:val="22"/>
          <w:lang w:val="lt-LT"/>
        </w:rPr>
        <w:t>Levonorgestrelis</w:t>
      </w:r>
      <w:proofErr w:type="spellEnd"/>
    </w:p>
    <w:p w:rsidR="00ED2494" w:rsidRPr="00756753" w:rsidRDefault="00ED2494" w:rsidP="00ED2494">
      <w:pPr>
        <w:tabs>
          <w:tab w:val="left" w:pos="567"/>
        </w:tabs>
        <w:rPr>
          <w:rFonts w:ascii="Times New Roman" w:hAnsi="Times New Roman"/>
          <w:sz w:val="22"/>
          <w:szCs w:val="22"/>
          <w:lang w:val="lt-LT"/>
        </w:rPr>
      </w:pPr>
    </w:p>
    <w:p w:rsidR="00ED2494" w:rsidRPr="00756753" w:rsidRDefault="00ED2494" w:rsidP="00ED2494">
      <w:pPr>
        <w:tabs>
          <w:tab w:val="left" w:pos="567"/>
        </w:tabs>
        <w:rPr>
          <w:rFonts w:ascii="Times New Roman" w:hAnsi="Times New Roman"/>
          <w:sz w:val="22"/>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eastAsia="lt-LT"/>
        </w:rPr>
        <w:t>2.</w:t>
      </w:r>
      <w:r w:rsidRPr="00756753">
        <w:rPr>
          <w:rFonts w:ascii="Times New Roman" w:hAnsi="Times New Roman" w:cs="Times New Roman"/>
          <w:iCs/>
          <w:sz w:val="22"/>
          <w:szCs w:val="22"/>
          <w:lang w:val="lt-LT" w:eastAsia="lt-LT"/>
        </w:rPr>
        <w:tab/>
      </w:r>
      <w:r w:rsidRPr="00756753">
        <w:rPr>
          <w:rFonts w:ascii="Times New Roman" w:hAnsi="Times New Roman" w:cs="Times New Roman"/>
          <w:bCs w:val="0"/>
          <w:iCs/>
          <w:sz w:val="22"/>
          <w:szCs w:val="22"/>
          <w:lang w:val="lt-LT"/>
        </w:rPr>
        <w:t xml:space="preserve">VEIKLIOJI MEDŽIAGA IR JOS KIEKIS </w:t>
      </w:r>
    </w:p>
    <w:p w:rsidR="00ED2494" w:rsidRPr="00756753" w:rsidRDefault="00ED2494" w:rsidP="00ED2494">
      <w:pPr>
        <w:tabs>
          <w:tab w:val="left" w:pos="567"/>
        </w:tabs>
        <w:rPr>
          <w:rFonts w:ascii="Times New Roman" w:hAnsi="Times New Roman"/>
          <w:sz w:val="22"/>
          <w:szCs w:val="22"/>
          <w:lang w:val="lt-LT"/>
        </w:rPr>
      </w:pPr>
    </w:p>
    <w:p w:rsidR="00ED2494" w:rsidRPr="00CE0D87" w:rsidRDefault="00ED2494" w:rsidP="00ED2494">
      <w:pPr>
        <w:pStyle w:val="Sraassuenkleliais"/>
        <w:numPr>
          <w:ilvl w:val="0"/>
          <w:numId w:val="0"/>
        </w:numPr>
        <w:tabs>
          <w:tab w:val="left" w:pos="567"/>
        </w:tabs>
        <w:rPr>
          <w:sz w:val="22"/>
          <w:szCs w:val="22"/>
        </w:rPr>
      </w:pPr>
      <w:r w:rsidRPr="00CE0D87">
        <w:rPr>
          <w:sz w:val="22"/>
          <w:szCs w:val="22"/>
        </w:rPr>
        <w:t>Vienoje tabletėje yra 1,5 mg </w:t>
      </w:r>
      <w:proofErr w:type="spellStart"/>
      <w:r w:rsidRPr="00CE0D87">
        <w:rPr>
          <w:sz w:val="22"/>
          <w:szCs w:val="22"/>
        </w:rPr>
        <w:t>levonorgestrelio</w:t>
      </w:r>
      <w:proofErr w:type="spellEnd"/>
      <w:r w:rsidRPr="00CE0D87">
        <w:rPr>
          <w:sz w:val="22"/>
          <w:szCs w:val="22"/>
        </w:rPr>
        <w:t>.</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PAGALBINIŲ MEDŽIAGŲ SĄRAŠAS</w:t>
      </w:r>
    </w:p>
    <w:p w:rsidR="00ED2494" w:rsidRPr="00756753" w:rsidRDefault="00ED2494" w:rsidP="00ED2494">
      <w:pPr>
        <w:pStyle w:val="Pagrindinistekstas"/>
        <w:tabs>
          <w:tab w:val="left" w:pos="567"/>
        </w:tabs>
        <w:rPr>
          <w:rFonts w:ascii="Times New Roman" w:hAnsi="Times New Roman"/>
          <w:b/>
          <w:bCs/>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 xml:space="preserve">Sudėtyje yra laktozės </w:t>
      </w:r>
      <w:proofErr w:type="spellStart"/>
      <w:r w:rsidRPr="00756753">
        <w:rPr>
          <w:rFonts w:ascii="Times New Roman" w:hAnsi="Times New Roman"/>
          <w:color w:val="auto"/>
          <w:szCs w:val="22"/>
          <w:lang w:val="lt-LT"/>
        </w:rPr>
        <w:t>monohidrato</w:t>
      </w:r>
      <w:proofErr w:type="spellEnd"/>
      <w:r w:rsidRPr="00756753">
        <w:rPr>
          <w:rFonts w:ascii="Times New Roman" w:hAnsi="Times New Roman"/>
          <w:color w:val="auto"/>
          <w:szCs w:val="22"/>
          <w:lang w:val="lt-LT"/>
        </w:rPr>
        <w:t>. Daugiau informacijos pateikta pakuotės lapelyje.</w:t>
      </w: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FARMACINĖ FORMA IR KIEKIS PAKUOTĖJE</w:t>
      </w: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1 tabletė</w:t>
      </w: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5.</w:t>
      </w:r>
      <w:r w:rsidRPr="00756753">
        <w:rPr>
          <w:rFonts w:ascii="Times New Roman" w:hAnsi="Times New Roman" w:cs="Times New Roman"/>
          <w:bCs w:val="0"/>
          <w:iCs/>
          <w:sz w:val="22"/>
          <w:szCs w:val="22"/>
          <w:lang w:val="lt-LT"/>
        </w:rPr>
        <w:tab/>
        <w:t>VARTOJIMO METODAS IR BŪDAS</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Vartoti per burną.</w:t>
      </w:r>
    </w:p>
    <w:p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Prieš vartojimą perskaitykite pakuotės lapelį.</w:t>
      </w:r>
    </w:p>
    <w:p w:rsidR="00ED2494" w:rsidRPr="00756753" w:rsidRDefault="00ED2494" w:rsidP="00ED2494">
      <w:pPr>
        <w:pStyle w:val="Pagrindinistekstas"/>
        <w:tabs>
          <w:tab w:val="left" w:pos="567"/>
        </w:tabs>
        <w:rPr>
          <w:rFonts w:ascii="Times New Roman" w:hAnsi="Times New Roman"/>
          <w:b/>
          <w:color w:val="auto"/>
          <w:szCs w:val="22"/>
          <w:lang w:val="lt-LT"/>
        </w:rPr>
      </w:pPr>
    </w:p>
    <w:p w:rsidR="00ED2494" w:rsidRPr="00756753" w:rsidRDefault="00ED2494" w:rsidP="00ED2494">
      <w:pPr>
        <w:pStyle w:val="Pagrindinistekstas"/>
        <w:tabs>
          <w:tab w:val="left" w:pos="567"/>
        </w:tabs>
        <w:rPr>
          <w:rFonts w:ascii="Times New Roman" w:hAnsi="Times New Roman"/>
          <w:b/>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6.</w:t>
      </w:r>
      <w:r w:rsidRPr="00756753">
        <w:rPr>
          <w:rFonts w:ascii="Times New Roman" w:hAnsi="Times New Roman" w:cs="Times New Roman"/>
          <w:bCs w:val="0"/>
          <w:iCs/>
          <w:sz w:val="22"/>
          <w:szCs w:val="22"/>
          <w:lang w:val="lt-LT"/>
        </w:rPr>
        <w:tab/>
        <w:t>SPECIALUS ĮSPĖJIMAS, KAD VAISTINĮ PREPARATĄ BŪTINA LAIKYTI VAIKAMS NEPASTEBIMOJE IR NEPASIEKIAMOJE VIETOJE</w:t>
      </w:r>
    </w:p>
    <w:p w:rsidR="00ED2494" w:rsidRPr="00756753" w:rsidRDefault="00ED2494" w:rsidP="00ED2494">
      <w:pPr>
        <w:pStyle w:val="Pagrindinistekstas"/>
        <w:tabs>
          <w:tab w:val="left" w:pos="567"/>
        </w:tabs>
        <w:rPr>
          <w:rFonts w:ascii="Times New Roman" w:hAnsi="Times New Roman"/>
          <w:i/>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Laikyti vaikams nepastebimoje ir nepasiekiamoje vietoje.</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7.</w:t>
      </w:r>
      <w:r w:rsidRPr="00756753">
        <w:rPr>
          <w:rFonts w:ascii="Times New Roman" w:hAnsi="Times New Roman" w:cs="Times New Roman"/>
          <w:bCs w:val="0"/>
          <w:iCs/>
          <w:sz w:val="22"/>
          <w:szCs w:val="22"/>
          <w:lang w:val="lt-LT"/>
        </w:rPr>
        <w:tab/>
        <w:t>KITAS SPECIALUS ĮSPĖJIMAS (JEI REIKIA)</w:t>
      </w:r>
    </w:p>
    <w:p w:rsidR="00ED2494" w:rsidRPr="00756753" w:rsidRDefault="00ED2494" w:rsidP="00ED2494">
      <w:pPr>
        <w:pStyle w:val="Pagrindinistekstas"/>
        <w:tabs>
          <w:tab w:val="left" w:pos="567"/>
        </w:tabs>
        <w:rPr>
          <w:rFonts w:ascii="Times New Roman" w:hAnsi="Times New Roman"/>
          <w:b/>
          <w:color w:val="auto"/>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b/>
          <w:sz w:val="22"/>
          <w:lang w:val="lt-LT"/>
        </w:rPr>
        <w:t>Jei praėjusių 4 savaičių laikotarpiu vartojote kitų vaistų</w:t>
      </w:r>
      <w:r w:rsidRPr="00756753">
        <w:rPr>
          <w:rFonts w:ascii="Times New Roman" w:hAnsi="Times New Roman"/>
          <w:sz w:val="22"/>
          <w:szCs w:val="22"/>
          <w:lang w:val="lt-LT"/>
        </w:rPr>
        <w:t>, ypač vaistų epilepsijai, tuberkuliozei, ŽIV infekcijai gydyti ar žolinių preparatų, kurių sudėtyje yra jonažolės</w:t>
      </w:r>
      <w:r w:rsidRPr="00CE0D87">
        <w:rPr>
          <w:rFonts w:ascii="Times New Roman" w:hAnsi="Times New Roman"/>
          <w:sz w:val="22"/>
          <w:szCs w:val="22"/>
          <w:lang w:val="lt-LT"/>
        </w:rPr>
        <w:t xml:space="preserve"> (žr. pakuotės lapelyje)</w:t>
      </w:r>
      <w:r w:rsidRPr="00756753">
        <w:rPr>
          <w:rFonts w:ascii="Times New Roman" w:hAnsi="Times New Roman"/>
          <w:sz w:val="22"/>
          <w:szCs w:val="22"/>
          <w:lang w:val="lt-LT"/>
        </w:rPr>
        <w:t>, ESCAPELLE poveikis gali susilpnėti. Jei vartojate šių vaistų, pavartokite 2 tabletes ESCAPELLE. Jei abejojate arba norite alternatyvaus metodo, pasitarkite su gydytoju arba vaistininku prieš ESCAPELLE vartojimą.</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8.</w:t>
      </w:r>
      <w:r w:rsidRPr="00756753">
        <w:rPr>
          <w:rFonts w:ascii="Times New Roman" w:hAnsi="Times New Roman"/>
          <w:sz w:val="22"/>
          <w:lang w:val="lt-LT"/>
        </w:rPr>
        <w:tab/>
        <w:t>TINKAMUMO LAIKAS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Tinka iki {mm/MMMM}</w:t>
      </w:r>
    </w:p>
    <w:p w:rsidR="00ED2494" w:rsidRPr="00756753" w:rsidRDefault="00ED2494" w:rsidP="00ED2494">
      <w:pPr>
        <w:pStyle w:val="Pagrindinistekstas"/>
        <w:tabs>
          <w:tab w:val="left" w:pos="567"/>
        </w:tabs>
        <w:rPr>
          <w:rFonts w:ascii="Times New Roman" w:hAnsi="Times New Roman"/>
          <w:i/>
          <w:color w:val="auto"/>
          <w:lang w:val="lt-LT"/>
        </w:rPr>
      </w:pPr>
    </w:p>
    <w:p w:rsidR="00ED2494" w:rsidRPr="00756753" w:rsidRDefault="00ED2494" w:rsidP="00ED2494">
      <w:pPr>
        <w:pStyle w:val="Pagrindinistekstas"/>
        <w:tabs>
          <w:tab w:val="left" w:pos="567"/>
        </w:tabs>
        <w:rPr>
          <w:rFonts w:ascii="Times New Roman" w:hAnsi="Times New Roman"/>
          <w:i/>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9.</w:t>
      </w:r>
      <w:r w:rsidRPr="00756753">
        <w:rPr>
          <w:rFonts w:ascii="Times New Roman" w:hAnsi="Times New Roman"/>
          <w:sz w:val="22"/>
          <w:lang w:val="lt-LT"/>
        </w:rPr>
        <w:tab/>
        <w:t>SPECIALIOS LAIKYMO SĄLYGOS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lastRenderedPageBreak/>
        <w:t xml:space="preserve">Laikyti gamintojo pakuotėje, kad preparatas būtų apsaugotas nuo šviesos. </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10.</w:t>
      </w:r>
      <w:r w:rsidRPr="00756753">
        <w:rPr>
          <w:rFonts w:ascii="Times New Roman" w:hAnsi="Times New Roman" w:cs="Times New Roman"/>
          <w:bCs w:val="0"/>
          <w:iCs/>
          <w:sz w:val="22"/>
          <w:szCs w:val="22"/>
          <w:lang w:val="lt-LT"/>
        </w:rPr>
        <w:tab/>
      </w:r>
      <w:r w:rsidRPr="00756753">
        <w:rPr>
          <w:rFonts w:ascii="Times New Roman" w:hAnsi="Times New Roman"/>
          <w:sz w:val="22"/>
          <w:lang w:val="lt-LT"/>
        </w:rPr>
        <w:t>SPECIALIOS ATSARGUMO PRIEMONĖS DĖL NESUVARTOTO VAISTINIO PREPARATO AR JO ATLIEKŲ TVARKYMO (JEI REIKIA)</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11.</w:t>
      </w:r>
      <w:r w:rsidRPr="00756753">
        <w:rPr>
          <w:rFonts w:ascii="Times New Roman" w:hAnsi="Times New Roman" w:cs="Times New Roman"/>
          <w:bCs w:val="0"/>
          <w:iCs/>
          <w:sz w:val="22"/>
          <w:szCs w:val="22"/>
          <w:lang w:val="lt-LT"/>
        </w:rPr>
        <w:tab/>
        <w:t>REGISTRUOTOJO PAVADINIMAS IR ADRESAS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xml:space="preserve">. </w:t>
      </w:r>
    </w:p>
    <w:p w:rsidR="00ED2494" w:rsidRPr="00756753" w:rsidRDefault="00ED2494" w:rsidP="00ED2494">
      <w:pPr>
        <w:pStyle w:val="Pavadinimas"/>
        <w:tabs>
          <w:tab w:val="left" w:pos="567"/>
        </w:tabs>
        <w:jc w:val="both"/>
        <w:rPr>
          <w:rFonts w:ascii="Times New Roman" w:hAnsi="Times New Roman"/>
          <w:sz w:val="22"/>
          <w:lang w:val="lt-LT"/>
        </w:rPr>
      </w:pPr>
      <w:proofErr w:type="spellStart"/>
      <w:r w:rsidRPr="00756753">
        <w:rPr>
          <w:rFonts w:ascii="Times New Roman" w:hAnsi="Times New Roman"/>
          <w:sz w:val="22"/>
          <w:lang w:val="lt-LT"/>
        </w:rPr>
        <w:t>Gyömröi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 </w:t>
      </w:r>
    </w:p>
    <w:p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1103 </w:t>
      </w:r>
      <w:proofErr w:type="spellStart"/>
      <w:r w:rsidRPr="00756753">
        <w:rPr>
          <w:rFonts w:ascii="Times New Roman" w:hAnsi="Times New Roman"/>
          <w:sz w:val="22"/>
          <w:lang w:val="lt-LT"/>
        </w:rPr>
        <w:t>Budapest</w:t>
      </w:r>
      <w:proofErr w:type="spellEnd"/>
    </w:p>
    <w:p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(RG Logotipas)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12.</w:t>
      </w:r>
      <w:r w:rsidRPr="00756753">
        <w:rPr>
          <w:rFonts w:ascii="Times New Roman" w:hAnsi="Times New Roman"/>
          <w:sz w:val="22"/>
          <w:lang w:val="lt-LT"/>
        </w:rPr>
        <w:tab/>
        <w:t>REGISTRACIJOS PAŽYMĖJIMO NUMERIS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LT/1/06/0511/001</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13.</w:t>
      </w:r>
      <w:r w:rsidRPr="00756753">
        <w:rPr>
          <w:rFonts w:ascii="Times New Roman" w:hAnsi="Times New Roman"/>
          <w:sz w:val="22"/>
          <w:lang w:val="lt-LT"/>
        </w:rPr>
        <w:tab/>
        <w:t>SERIJOS NUMERIS</w:t>
      </w:r>
    </w:p>
    <w:p w:rsidR="00ED2494" w:rsidRPr="00756753" w:rsidRDefault="00ED2494" w:rsidP="00ED2494">
      <w:pPr>
        <w:pStyle w:val="Pagrindinistekstas"/>
        <w:tabs>
          <w:tab w:val="left" w:pos="567"/>
        </w:tabs>
        <w:rPr>
          <w:rFonts w:ascii="Times New Roman" w:hAnsi="Times New Roman"/>
          <w:b/>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 xml:space="preserve">Serija </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14.</w:t>
      </w:r>
      <w:r w:rsidRPr="00756753">
        <w:rPr>
          <w:rFonts w:ascii="Times New Roman" w:hAnsi="Times New Roman" w:cs="Times New Roman"/>
          <w:bCs w:val="0"/>
          <w:iCs/>
          <w:sz w:val="22"/>
          <w:szCs w:val="22"/>
          <w:lang w:val="lt-LT"/>
        </w:rPr>
        <w:tab/>
        <w:t>PARDAVIMO (IŠDAVIMO) TVARKA</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eastAsia="SimSun" w:hAnsi="Times New Roman"/>
          <w:color w:val="auto"/>
          <w:szCs w:val="22"/>
          <w:lang w:val="lt-LT" w:eastAsia="zh-CN"/>
        </w:rPr>
        <w:t>Nereceptinis vaistas.</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b/>
          <w:color w:val="auto"/>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15.</w:t>
      </w:r>
      <w:r w:rsidRPr="00756753">
        <w:rPr>
          <w:rFonts w:ascii="Times New Roman" w:hAnsi="Times New Roman"/>
          <w:sz w:val="22"/>
          <w:lang w:val="lt-LT"/>
        </w:rPr>
        <w:tab/>
        <w:t>VARTOJIMO INSTRUKCIJA</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jc w:val="left"/>
        <w:rPr>
          <w:rFonts w:ascii="Times New Roman" w:hAnsi="Times New Roman"/>
          <w:color w:val="auto"/>
          <w:lang w:val="lt-LT"/>
        </w:rPr>
      </w:pPr>
      <w:r w:rsidRPr="00756753">
        <w:rPr>
          <w:rFonts w:ascii="Times New Roman" w:hAnsi="Times New Roman"/>
          <w:color w:val="auto"/>
          <w:lang w:val="lt-LT"/>
        </w:rPr>
        <w:t>Indikacija:</w:t>
      </w:r>
    </w:p>
    <w:p w:rsidR="00ED2494" w:rsidRPr="00756753" w:rsidRDefault="00ED2494" w:rsidP="00ED2494">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 xml:space="preserve">ESCAPELLE yra skubios pagalbos kontraceptikas, kurį galima išgerti po lytinio akto, kurio metu kontraceptinės priemonės nebuvo naudotos arba jos nebuvo veiksmingos. </w:t>
      </w:r>
    </w:p>
    <w:p w:rsidR="00ED2494" w:rsidRPr="00756753" w:rsidRDefault="00ED2494" w:rsidP="00ED2494">
      <w:pPr>
        <w:pStyle w:val="Pagrindinistekstas"/>
        <w:tabs>
          <w:tab w:val="left" w:pos="567"/>
        </w:tabs>
        <w:jc w:val="left"/>
        <w:rPr>
          <w:rFonts w:ascii="Times New Roman" w:hAnsi="Times New Roman"/>
          <w:color w:val="auto"/>
          <w:lang w:val="lt-LT"/>
        </w:rPr>
      </w:pPr>
    </w:p>
    <w:p w:rsidR="00ED2494" w:rsidRPr="00756753" w:rsidRDefault="00ED2494" w:rsidP="00ED2494">
      <w:pPr>
        <w:pStyle w:val="Pagrindinistekstas"/>
        <w:tabs>
          <w:tab w:val="left" w:pos="567"/>
        </w:tabs>
        <w:jc w:val="left"/>
        <w:rPr>
          <w:rFonts w:ascii="Times New Roman" w:hAnsi="Times New Roman"/>
          <w:color w:val="auto"/>
          <w:lang w:val="lt-LT"/>
        </w:rPr>
      </w:pPr>
      <w:r w:rsidRPr="00756753">
        <w:rPr>
          <w:rFonts w:ascii="Times New Roman" w:hAnsi="Times New Roman"/>
          <w:color w:val="auto"/>
          <w:lang w:val="lt-LT"/>
        </w:rPr>
        <w:t>Įprastas dozavimas:</w:t>
      </w:r>
    </w:p>
    <w:p w:rsidR="00ED2494" w:rsidRPr="00756753" w:rsidRDefault="00ED2494" w:rsidP="00ED2494">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Po nesaugaus lytinio akto išgerkite tabletę kuo greičiau, bet ne vėliau kaip po 72 valandų (3 parų). Tabletę geriausia išgerti per 12 valandų.</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16.</w:t>
      </w:r>
      <w:r w:rsidRPr="00756753">
        <w:rPr>
          <w:rFonts w:ascii="Times New Roman" w:hAnsi="Times New Roman"/>
          <w:b/>
          <w:color w:val="auto"/>
          <w:lang w:val="lt-LT"/>
        </w:rPr>
        <w:tab/>
        <w:t>INFORMACIJA BRAILIO RAŠTU</w:t>
      </w:r>
    </w:p>
    <w:p w:rsidR="00ED2494" w:rsidRPr="00756753" w:rsidRDefault="00ED2494" w:rsidP="00ED2494">
      <w:pPr>
        <w:pStyle w:val="Pagrindinistekstas"/>
        <w:tabs>
          <w:tab w:val="left" w:pos="567"/>
        </w:tabs>
        <w:rPr>
          <w:rFonts w:ascii="Times New Roman" w:hAnsi="Times New Roman"/>
          <w:color w:val="auto"/>
          <w:lang w:val="lt-LT"/>
        </w:rPr>
      </w:pPr>
    </w:p>
    <w:p w:rsidR="00ED2494" w:rsidRPr="00756753" w:rsidRDefault="00ED2494" w:rsidP="00ED2494">
      <w:pPr>
        <w:pStyle w:val="Antrat2"/>
        <w:tabs>
          <w:tab w:val="left" w:pos="567"/>
        </w:tabs>
        <w:spacing w:before="0" w:after="0"/>
        <w:rPr>
          <w:rFonts w:ascii="Times New Roman" w:hAnsi="Times New Roman"/>
          <w:b w:val="0"/>
          <w:i w:val="0"/>
          <w:sz w:val="22"/>
          <w:lang w:val="lt-LT"/>
        </w:rPr>
      </w:pPr>
      <w:proofErr w:type="spellStart"/>
      <w:r w:rsidRPr="00756753">
        <w:rPr>
          <w:rFonts w:ascii="Times New Roman" w:hAnsi="Times New Roman"/>
          <w:b w:val="0"/>
          <w:i w:val="0"/>
          <w:sz w:val="22"/>
          <w:lang w:val="lt-LT"/>
        </w:rPr>
        <w:t>Escapelle</w:t>
      </w:r>
      <w:proofErr w:type="spellEnd"/>
      <w:r w:rsidRPr="00756753">
        <w:rPr>
          <w:rFonts w:ascii="Times New Roman" w:hAnsi="Times New Roman"/>
          <w:b w:val="0"/>
          <w:i w:val="0"/>
          <w:sz w:val="22"/>
          <w:lang w:val="lt-LT"/>
        </w:rPr>
        <w:t xml:space="preserve"> 1,5 mg tabletė</w:t>
      </w:r>
    </w:p>
    <w:p w:rsidR="00ED2494" w:rsidRPr="00756753" w:rsidRDefault="00ED2494" w:rsidP="00ED2494">
      <w:pPr>
        <w:pStyle w:val="Antrat2"/>
        <w:tabs>
          <w:tab w:val="left" w:pos="567"/>
        </w:tabs>
        <w:spacing w:before="0" w:after="0"/>
        <w:rPr>
          <w:rFonts w:ascii="Times New Roman" w:hAnsi="Times New Roman"/>
          <w:b w:val="0"/>
          <w:i w:val="0"/>
          <w:sz w:val="22"/>
          <w:lang w:val="lt-LT"/>
        </w:rPr>
      </w:pPr>
    </w:p>
    <w:p w:rsidR="00ED2494" w:rsidRPr="00756753" w:rsidRDefault="00ED2494" w:rsidP="00ED2494">
      <w:pPr>
        <w:rPr>
          <w:lang w:val="lt-LT"/>
        </w:rPr>
      </w:pPr>
    </w:p>
    <w:p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756753">
        <w:rPr>
          <w:rFonts w:ascii="Times New Roman" w:hAnsi="Times New Roman"/>
          <w:b/>
          <w:sz w:val="22"/>
          <w:szCs w:val="22"/>
          <w:lang w:val="lt-LT"/>
        </w:rPr>
        <w:t>17.</w:t>
      </w:r>
      <w:r w:rsidRPr="00756753">
        <w:rPr>
          <w:rFonts w:ascii="Times New Roman" w:hAnsi="Times New Roman"/>
          <w:b/>
          <w:sz w:val="22"/>
          <w:szCs w:val="22"/>
          <w:lang w:val="lt-LT"/>
        </w:rPr>
        <w:tab/>
        <w:t>UNIKALUS IDENTIFIKATORIUS – 2D BRŪKŠNINIS KODAS</w:t>
      </w:r>
    </w:p>
    <w:p w:rsidR="00ED2494" w:rsidRPr="00756753" w:rsidRDefault="00ED2494" w:rsidP="00ED2494">
      <w:pPr>
        <w:rPr>
          <w:rFonts w:ascii="Times New Roman" w:hAnsi="Times New Roman"/>
          <w:sz w:val="22"/>
          <w:szCs w:val="22"/>
          <w:lang w:val="lt-LT"/>
        </w:rPr>
      </w:pPr>
    </w:p>
    <w:p w:rsidR="00ED2494" w:rsidRPr="0081259A" w:rsidRDefault="00ED2494" w:rsidP="00ED2494">
      <w:pPr>
        <w:keepNext/>
        <w:outlineLvl w:val="1"/>
        <w:rPr>
          <w:rFonts w:ascii="Times New Roman" w:hAnsi="Times New Roman"/>
          <w:noProof/>
          <w:sz w:val="22"/>
          <w:szCs w:val="22"/>
          <w:lang w:val="lt-LT"/>
        </w:rPr>
      </w:pPr>
      <w:r w:rsidRPr="00326181">
        <w:rPr>
          <w:rFonts w:ascii="Times New Roman" w:hAnsi="Times New Roman"/>
          <w:sz w:val="22"/>
          <w:highlight w:val="lightGray"/>
          <w:lang w:val="lt-LT"/>
        </w:rPr>
        <w:t>2D brūkšninis kodas su nurodytu unikaliu identifikatoriumi.</w:t>
      </w:r>
    </w:p>
    <w:p w:rsidR="00ED2494" w:rsidRPr="00756753" w:rsidRDefault="00ED2494" w:rsidP="00ED2494">
      <w:pPr>
        <w:rPr>
          <w:rFonts w:ascii="Times New Roman" w:hAnsi="Times New Roman"/>
          <w:sz w:val="22"/>
          <w:szCs w:val="22"/>
          <w:lang w:val="lt-LT"/>
        </w:rPr>
      </w:pPr>
    </w:p>
    <w:p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756753">
        <w:rPr>
          <w:rFonts w:ascii="Times New Roman" w:hAnsi="Times New Roman"/>
          <w:b/>
          <w:sz w:val="22"/>
          <w:lang w:val="lt-LT"/>
        </w:rPr>
        <w:lastRenderedPageBreak/>
        <w:t>18.</w:t>
      </w:r>
      <w:r w:rsidRPr="00756753">
        <w:rPr>
          <w:rFonts w:ascii="Times New Roman" w:hAnsi="Times New Roman"/>
          <w:b/>
          <w:sz w:val="22"/>
          <w:lang w:val="lt-LT"/>
        </w:rPr>
        <w:tab/>
        <w:t>UNIKALUS IDENTIFIKATORIUS – ŽMONĖMS SUPRANTAMI DUOMENYS</w:t>
      </w:r>
    </w:p>
    <w:p w:rsidR="00ED2494" w:rsidRPr="00756753" w:rsidRDefault="00ED2494" w:rsidP="00ED2494">
      <w:pPr>
        <w:rPr>
          <w:rFonts w:ascii="Times New Roman" w:hAnsi="Times New Roman"/>
          <w:sz w:val="22"/>
          <w:lang w:val="lt-LT"/>
        </w:rPr>
      </w:pPr>
    </w:p>
    <w:p w:rsidR="00ED2494" w:rsidRPr="00E95C45" w:rsidRDefault="00ED2494" w:rsidP="00ED2494">
      <w:pPr>
        <w:rPr>
          <w:rFonts w:ascii="Times New Roman" w:hAnsi="Times New Roman"/>
          <w:color w:val="008000"/>
          <w:sz w:val="22"/>
          <w:szCs w:val="22"/>
          <w:lang w:val="lt-LT"/>
        </w:rPr>
      </w:pPr>
      <w:r w:rsidRPr="00E95C45">
        <w:rPr>
          <w:rFonts w:ascii="Times New Roman" w:hAnsi="Times New Roman"/>
          <w:sz w:val="22"/>
          <w:lang w:val="lt-LT"/>
        </w:rPr>
        <w:t xml:space="preserve">PC: {numeris} </w:t>
      </w:r>
    </w:p>
    <w:p w:rsidR="00ED2494" w:rsidRPr="00E95C45" w:rsidRDefault="00ED2494" w:rsidP="00ED2494">
      <w:pPr>
        <w:rPr>
          <w:rFonts w:ascii="Times New Roman" w:hAnsi="Times New Roman"/>
          <w:sz w:val="22"/>
          <w:szCs w:val="22"/>
          <w:lang w:val="lt-LT"/>
        </w:rPr>
      </w:pPr>
      <w:r w:rsidRPr="00E95C45">
        <w:rPr>
          <w:rFonts w:ascii="Times New Roman" w:hAnsi="Times New Roman"/>
          <w:sz w:val="22"/>
          <w:lang w:val="lt-LT"/>
        </w:rPr>
        <w:t xml:space="preserve">SN: {numeris} </w:t>
      </w:r>
    </w:p>
    <w:p w:rsidR="00ED2494" w:rsidRDefault="00ED2494" w:rsidP="00ED2494">
      <w:pPr>
        <w:rPr>
          <w:rFonts w:ascii="Times New Roman" w:hAnsi="Times New Roman"/>
          <w:sz w:val="22"/>
          <w:lang w:val="lt-LT"/>
        </w:rPr>
      </w:pPr>
      <w:r w:rsidRPr="00E95C45">
        <w:rPr>
          <w:rFonts w:ascii="Times New Roman" w:hAnsi="Times New Roman"/>
          <w:sz w:val="22"/>
          <w:lang w:val="lt-LT"/>
        </w:rPr>
        <w:t xml:space="preserve">NN: {numeris} </w:t>
      </w:r>
    </w:p>
    <w:p w:rsidR="00ED2494" w:rsidRDefault="00ED2494" w:rsidP="00ED2494">
      <w:pPr>
        <w:rPr>
          <w:rFonts w:ascii="Times New Roman" w:hAnsi="Times New Roman"/>
          <w:sz w:val="22"/>
          <w:lang w:val="lt-LT"/>
        </w:rPr>
      </w:pPr>
    </w:p>
    <w:p w:rsidR="00966A44" w:rsidRDefault="00966A44">
      <w:pPr>
        <w:spacing w:after="160" w:line="259" w:lineRule="auto"/>
        <w:rPr>
          <w:rFonts w:ascii="Times New Roman" w:hAnsi="Times New Roman"/>
          <w:sz w:val="22"/>
          <w:lang w:val="lt-LT"/>
        </w:rPr>
      </w:pPr>
      <w:r>
        <w:rPr>
          <w:rFonts w:ascii="Times New Roman" w:hAnsi="Times New Roman"/>
          <w:sz w:val="22"/>
          <w:lang w:val="lt-LT"/>
        </w:rPr>
        <w:br w:type="page"/>
      </w:r>
    </w:p>
    <w:p w:rsidR="00ED2494" w:rsidRPr="00756753" w:rsidRDefault="00ED2494" w:rsidP="00ED2494">
      <w:pPr>
        <w:rPr>
          <w:rFonts w:ascii="Times New Roman" w:hAnsi="Times New Roman"/>
          <w:sz w:val="22"/>
          <w:lang w:val="lt-LT"/>
        </w:rPr>
      </w:pPr>
    </w:p>
    <w:p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i w:val="0"/>
          <w:sz w:val="22"/>
          <w:lang w:val="lt-LT"/>
        </w:rPr>
        <w:t>MINIMALI INFORMACIJA ANT LIZDINIŲ PLOKŠTELIŲ ARBA DVISLUOKSNIŲ JUOSTELIŲ</w:t>
      </w:r>
    </w:p>
    <w:p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i/>
          <w:sz w:val="22"/>
          <w:lang w:val="lt-LT"/>
        </w:rPr>
      </w:pPr>
    </w:p>
    <w:p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iCs/>
          <w:sz w:val="22"/>
          <w:szCs w:val="22"/>
          <w:lang w:val="lt-LT"/>
        </w:rPr>
      </w:pPr>
      <w:r w:rsidRPr="00756753">
        <w:rPr>
          <w:rFonts w:ascii="Times New Roman" w:hAnsi="Times New Roman"/>
          <w:b/>
          <w:sz w:val="22"/>
          <w:szCs w:val="22"/>
          <w:lang w:val="lt-LT"/>
        </w:rPr>
        <w:t>LIZDINĖ PLOKŠTELĖ</w:t>
      </w:r>
    </w:p>
    <w:p w:rsidR="00ED2494" w:rsidRPr="00756753" w:rsidRDefault="00ED2494" w:rsidP="00ED2494">
      <w:pPr>
        <w:pStyle w:val="Pagrindinistekstas"/>
        <w:tabs>
          <w:tab w:val="left" w:pos="567"/>
        </w:tabs>
        <w:rPr>
          <w:rFonts w:ascii="Times New Roman" w:hAnsi="Times New Roman"/>
          <w:b/>
          <w:bCs/>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 xml:space="preserve">ESCAPELLE 1,5 mg tabletė </w:t>
      </w:r>
    </w:p>
    <w:p w:rsidR="00ED2494" w:rsidRPr="00756753" w:rsidRDefault="00ED2494" w:rsidP="00ED2494">
      <w:pPr>
        <w:pStyle w:val="Pagrindinistekstas"/>
        <w:tabs>
          <w:tab w:val="left" w:pos="567"/>
        </w:tabs>
        <w:rPr>
          <w:rFonts w:ascii="Times New Roman" w:hAnsi="Times New Roman"/>
          <w:color w:val="auto"/>
          <w:szCs w:val="22"/>
          <w:lang w:val="lt-LT"/>
        </w:rPr>
      </w:pPr>
      <w:proofErr w:type="spellStart"/>
      <w:r w:rsidRPr="00756753">
        <w:rPr>
          <w:rFonts w:ascii="Times New Roman" w:hAnsi="Times New Roman"/>
          <w:iCs/>
          <w:color w:val="auto"/>
          <w:szCs w:val="22"/>
          <w:lang w:val="lt-LT"/>
        </w:rPr>
        <w:t>Levonorgestrelis</w:t>
      </w:r>
      <w:proofErr w:type="spellEnd"/>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2.</w:t>
      </w:r>
      <w:r w:rsidRPr="00756753">
        <w:rPr>
          <w:rFonts w:ascii="Times New Roman" w:hAnsi="Times New Roman" w:cs="Times New Roman"/>
          <w:bCs w:val="0"/>
          <w:iCs/>
          <w:sz w:val="22"/>
          <w:szCs w:val="22"/>
          <w:lang w:val="lt-LT"/>
        </w:rPr>
        <w:tab/>
        <w:t xml:space="preserve">REGISTRUOTOJO PAVADINIMAS </w:t>
      </w:r>
    </w:p>
    <w:p w:rsidR="00ED2494" w:rsidRPr="00756753" w:rsidRDefault="00ED2494" w:rsidP="00ED2494">
      <w:pPr>
        <w:pStyle w:val="Pavadinimas"/>
        <w:tabs>
          <w:tab w:val="left" w:pos="567"/>
        </w:tabs>
        <w:jc w:val="both"/>
        <w:rPr>
          <w:rFonts w:ascii="Times New Roman" w:hAnsi="Times New Roman"/>
          <w:sz w:val="22"/>
          <w:szCs w:val="22"/>
          <w:lang w:val="lt-LT"/>
        </w:rPr>
      </w:pPr>
    </w:p>
    <w:p w:rsidR="00ED2494" w:rsidRPr="00756753" w:rsidRDefault="00ED2494" w:rsidP="00ED2494">
      <w:pPr>
        <w:pStyle w:val="Pavadinimas"/>
        <w:tabs>
          <w:tab w:val="left" w:pos="567"/>
        </w:tabs>
        <w:jc w:val="both"/>
        <w:rPr>
          <w:rFonts w:ascii="Times New Roman" w:hAnsi="Times New Roman"/>
          <w:sz w:val="22"/>
          <w:szCs w:val="22"/>
          <w:lang w:val="lt-LT"/>
        </w:rPr>
      </w:pPr>
      <w:proofErr w:type="spellStart"/>
      <w:r w:rsidRPr="00756753">
        <w:rPr>
          <w:rFonts w:ascii="Times New Roman" w:hAnsi="Times New Roman"/>
          <w:sz w:val="22"/>
          <w:szCs w:val="22"/>
          <w:lang w:val="lt-LT"/>
        </w:rPr>
        <w:t>Gedeon</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Richter</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Plc</w:t>
      </w:r>
      <w:proofErr w:type="spellEnd"/>
      <w:r w:rsidRPr="00756753">
        <w:rPr>
          <w:rFonts w:ascii="Times New Roman" w:hAnsi="Times New Roman"/>
          <w:sz w:val="22"/>
          <w:szCs w:val="22"/>
          <w:lang w:val="lt-LT"/>
        </w:rPr>
        <w:t xml:space="preserve">. </w:t>
      </w:r>
    </w:p>
    <w:p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(RG emblema)</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TINKAMUMO LAIKAS</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326181">
        <w:rPr>
          <w:rFonts w:ascii="Times New Roman" w:hAnsi="Times New Roman"/>
          <w:color w:val="auto"/>
          <w:highlight w:val="lightGray"/>
          <w:lang w:val="lt-LT"/>
        </w:rPr>
        <w:t>Tinka iki.:</w:t>
      </w:r>
      <w:r w:rsidRPr="00756753">
        <w:rPr>
          <w:rFonts w:ascii="Times New Roman" w:hAnsi="Times New Roman"/>
          <w:color w:val="auto"/>
          <w:szCs w:val="22"/>
          <w:lang w:val="lt-LT"/>
        </w:rPr>
        <w:t xml:space="preserve"> {mm/MMMM}</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 xml:space="preserve">SERIJOS NUMERIS </w:t>
      </w:r>
    </w:p>
    <w:p w:rsidR="00ED2494" w:rsidRPr="00756753" w:rsidRDefault="00ED2494" w:rsidP="00ED2494">
      <w:pPr>
        <w:pStyle w:val="Pagrindinistekstas"/>
        <w:tabs>
          <w:tab w:val="left" w:pos="567"/>
        </w:tabs>
        <w:rPr>
          <w:rFonts w:ascii="Times New Roman" w:hAnsi="Times New Roman"/>
          <w:color w:val="auto"/>
          <w:szCs w:val="22"/>
          <w:lang w:val="lt-LT"/>
        </w:rPr>
      </w:pPr>
    </w:p>
    <w:p w:rsidR="00ED2494" w:rsidRPr="00756753" w:rsidRDefault="00ED2494" w:rsidP="00ED2494">
      <w:pPr>
        <w:pStyle w:val="Pagrindinistekstas"/>
        <w:tabs>
          <w:tab w:val="left" w:pos="567"/>
        </w:tabs>
        <w:rPr>
          <w:rFonts w:ascii="Times New Roman" w:hAnsi="Times New Roman"/>
          <w:color w:val="auto"/>
          <w:szCs w:val="22"/>
          <w:lang w:val="lt-LT"/>
        </w:rPr>
      </w:pPr>
      <w:r w:rsidRPr="00326181">
        <w:rPr>
          <w:rFonts w:ascii="Times New Roman" w:hAnsi="Times New Roman"/>
          <w:color w:val="auto"/>
          <w:highlight w:val="lightGray"/>
          <w:lang w:val="lt-LT"/>
        </w:rPr>
        <w:t>Serija:</w:t>
      </w:r>
    </w:p>
    <w:p w:rsidR="00ED2494" w:rsidRPr="00756753" w:rsidRDefault="00ED2494" w:rsidP="00ED2494">
      <w:pPr>
        <w:pStyle w:val="BTEMEASMCA"/>
        <w:rPr>
          <w:lang w:val="lt-LT"/>
        </w:rPr>
      </w:pPr>
    </w:p>
    <w:p w:rsidR="00ED2494" w:rsidRPr="00756753" w:rsidRDefault="00ED2494" w:rsidP="00ED2494">
      <w:pPr>
        <w:pStyle w:val="BTEMEASMCA"/>
        <w:rPr>
          <w:lang w:val="lt-LT"/>
        </w:rPr>
      </w:pPr>
    </w:p>
    <w:p w:rsidR="00ED2494" w:rsidRPr="00756753" w:rsidRDefault="00ED2494" w:rsidP="00ED2494">
      <w:pPr>
        <w:pStyle w:val="PI-1labEMEASMCA"/>
        <w:tabs>
          <w:tab w:val="left" w:pos="567"/>
        </w:tabs>
        <w:rPr>
          <w:rFonts w:ascii="Times New Roman" w:hAnsi="Times New Roman"/>
          <w:noProof w:val="0"/>
          <w:lang w:val="lt-LT"/>
        </w:rPr>
      </w:pPr>
      <w:r w:rsidRPr="00756753">
        <w:rPr>
          <w:rFonts w:ascii="Times New Roman" w:hAnsi="Times New Roman"/>
          <w:noProof w:val="0"/>
          <w:lang w:val="lt-LT"/>
        </w:rPr>
        <w:t>5.</w:t>
      </w:r>
      <w:r w:rsidRPr="00756753">
        <w:rPr>
          <w:rFonts w:ascii="Times New Roman" w:hAnsi="Times New Roman"/>
          <w:noProof w:val="0"/>
          <w:lang w:val="lt-LT"/>
        </w:rPr>
        <w:tab/>
        <w:t>KITA</w:t>
      </w:r>
    </w:p>
    <w:p w:rsidR="00ED2494" w:rsidRPr="00756753" w:rsidRDefault="00ED2494" w:rsidP="00ED2494">
      <w:pPr>
        <w:pStyle w:val="BTEMEASMCA"/>
        <w:rPr>
          <w:lang w:val="lt-LT"/>
        </w:rPr>
      </w:pPr>
    </w:p>
    <w:p w:rsidR="00ED2494" w:rsidRPr="00756753" w:rsidRDefault="00ED2494" w:rsidP="00ED2494">
      <w:pPr>
        <w:pStyle w:val="Antrat3"/>
        <w:tabs>
          <w:tab w:val="left" w:pos="567"/>
        </w:tabs>
        <w:spacing w:before="0" w:after="0"/>
        <w:rPr>
          <w:rFonts w:ascii="Times New Roman" w:hAnsi="Times New Roman" w:cs="Times New Roman"/>
          <w:sz w:val="22"/>
          <w:szCs w:val="22"/>
          <w:lang w:val="lt-LT"/>
        </w:rPr>
      </w:pPr>
      <w:r w:rsidRPr="00756753">
        <w:rPr>
          <w:rFonts w:ascii="Times New Roman" w:hAnsi="Times New Roman"/>
          <w:b w:val="0"/>
          <w:sz w:val="22"/>
          <w:lang w:val="lt-LT"/>
        </w:rPr>
        <w:br w:type="page"/>
      </w: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B. PAKUOTĖS LAPELIS</w:t>
      </w: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vadinimas"/>
        <w:rPr>
          <w:rFonts w:ascii="Times New Roman" w:hAnsi="Times New Roman"/>
          <w:b/>
          <w:sz w:val="22"/>
          <w:szCs w:val="22"/>
          <w:lang w:val="lt-LT"/>
        </w:rPr>
      </w:pPr>
    </w:p>
    <w:p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lang w:val="lt-LT"/>
        </w:rPr>
        <w:br w:type="page"/>
      </w:r>
    </w:p>
    <w:p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color w:val="auto"/>
          <w:szCs w:val="22"/>
          <w:lang w:val="lt-LT"/>
        </w:rPr>
        <w:lastRenderedPageBreak/>
        <w:t>Pakuotės lapelis: informacija vartotojui</w:t>
      </w:r>
    </w:p>
    <w:p w:rsidR="00ED2494" w:rsidRPr="00756753" w:rsidRDefault="00ED2494" w:rsidP="00ED2494">
      <w:pPr>
        <w:pStyle w:val="Pagrindinistekstas"/>
        <w:jc w:val="center"/>
        <w:rPr>
          <w:rFonts w:ascii="Times New Roman" w:hAnsi="Times New Roman"/>
          <w:color w:val="auto"/>
          <w:szCs w:val="22"/>
          <w:lang w:val="lt-LT"/>
        </w:rPr>
      </w:pPr>
      <w:r w:rsidRPr="00756753">
        <w:rPr>
          <w:rFonts w:ascii="Times New Roman" w:hAnsi="Times New Roman"/>
          <w:b/>
          <w:color w:val="auto"/>
          <w:szCs w:val="22"/>
          <w:lang w:val="lt-LT"/>
        </w:rPr>
        <w:t>ESCAPELLE 1,5 mg tabletė</w:t>
      </w:r>
    </w:p>
    <w:p w:rsidR="00ED2494" w:rsidRPr="00756753" w:rsidRDefault="00ED2494" w:rsidP="00ED2494">
      <w:pPr>
        <w:pStyle w:val="Pagrindinistekstas"/>
        <w:jc w:val="center"/>
        <w:rPr>
          <w:rFonts w:ascii="Times New Roman" w:hAnsi="Times New Roman"/>
          <w:color w:val="auto"/>
          <w:szCs w:val="22"/>
          <w:lang w:val="lt-LT"/>
        </w:rPr>
      </w:pPr>
      <w:proofErr w:type="spellStart"/>
      <w:r w:rsidRPr="00756753">
        <w:rPr>
          <w:rFonts w:ascii="Times New Roman" w:hAnsi="Times New Roman"/>
          <w:color w:val="auto"/>
          <w:szCs w:val="22"/>
          <w:lang w:val="lt-LT"/>
        </w:rPr>
        <w:t>Levonorgestrelis</w:t>
      </w:r>
      <w:proofErr w:type="spellEnd"/>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BTbEMEASMCA"/>
        <w:rPr>
          <w:lang w:val="lt-LT"/>
        </w:rPr>
      </w:pPr>
      <w:r w:rsidRPr="00756753">
        <w:rPr>
          <w:lang w:val="lt-LT"/>
        </w:rPr>
        <w:t>Atidžiai perskaitykite visą šį lapelį, prieš pradėdami vartoti šį vaistą, nes jame pateikiama Jums svarbi informacija.</w:t>
      </w:r>
    </w:p>
    <w:p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Pagrindinistekstas"/>
        <w:rPr>
          <w:rFonts w:ascii="Times New Roman" w:hAnsi="Times New Roman"/>
          <w:color w:val="auto"/>
          <w:szCs w:val="22"/>
          <w:lang w:val="lt-LT"/>
        </w:rPr>
      </w:pPr>
    </w:p>
    <w:p w:rsidR="00ED2494" w:rsidRPr="00756753" w:rsidRDefault="00ED2494" w:rsidP="00ED2494">
      <w:pPr>
        <w:pStyle w:val="Antrat7"/>
        <w:spacing w:before="0" w:after="0"/>
        <w:jc w:val="both"/>
        <w:rPr>
          <w:b/>
          <w:sz w:val="22"/>
          <w:szCs w:val="22"/>
          <w:lang w:val="lt-LT"/>
        </w:rPr>
      </w:pPr>
      <w:r w:rsidRPr="00756753">
        <w:rPr>
          <w:b/>
          <w:sz w:val="22"/>
          <w:szCs w:val="22"/>
          <w:lang w:val="lt-LT"/>
        </w:rPr>
        <w:t>Apie ką rašoma šiame lapelyje?</w:t>
      </w:r>
    </w:p>
    <w:p w:rsidR="00ED2494" w:rsidRPr="00756753" w:rsidRDefault="00ED2494" w:rsidP="00ED2494">
      <w:pPr>
        <w:numPr>
          <w:ilvl w:val="0"/>
          <w:numId w:val="3"/>
        </w:numPr>
        <w:jc w:val="both"/>
        <w:rPr>
          <w:rFonts w:ascii="Times New Roman" w:hAnsi="Times New Roman"/>
          <w:sz w:val="22"/>
          <w:lang w:val="lt-LT"/>
        </w:rPr>
      </w:pPr>
      <w:r w:rsidRPr="00756753">
        <w:rPr>
          <w:rFonts w:ascii="Times New Roman" w:hAnsi="Times New Roman"/>
          <w:sz w:val="22"/>
          <w:lang w:val="lt-LT"/>
        </w:rPr>
        <w:t>Kas yra ESCAPELLE ir kam jis vartojamas</w:t>
      </w:r>
    </w:p>
    <w:p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ESCAPELLE </w:t>
      </w:r>
    </w:p>
    <w:p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ESCAPELLE </w:t>
      </w:r>
    </w:p>
    <w:p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ESCAPELLE </w:t>
      </w:r>
    </w:p>
    <w:p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rsidR="00ED2494" w:rsidRPr="00756753" w:rsidRDefault="00ED2494" w:rsidP="00ED2494">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rsidR="00ED2494" w:rsidRPr="00756753" w:rsidRDefault="00ED2494" w:rsidP="00ED2494">
      <w:pPr>
        <w:spacing w:line="360" w:lineRule="auto"/>
        <w:jc w:val="both"/>
        <w:rPr>
          <w:rFonts w:ascii="Times New Roman" w:hAnsi="Times New Roman"/>
          <w:sz w:val="22"/>
          <w:szCs w:val="22"/>
          <w:lang w:val="lt-LT"/>
        </w:rPr>
      </w:pPr>
    </w:p>
    <w:p w:rsidR="00ED2494" w:rsidRPr="00756753" w:rsidRDefault="00ED2494" w:rsidP="00ED2494">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Kas yra ESCAPELLE ir kam jis vartojamas</w:t>
      </w:r>
    </w:p>
    <w:p w:rsidR="00ED2494" w:rsidRPr="00756753" w:rsidRDefault="00ED2494" w:rsidP="00ED2494">
      <w:pPr>
        <w:jc w:val="both"/>
        <w:rPr>
          <w:rFonts w:ascii="Times New Roman" w:hAnsi="Times New Roman"/>
          <w:sz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ESCAPELLE yra skubios pagalbos kontraceptikas, kurį galima pavartoti per 72 valandas (</w:t>
      </w:r>
      <w:proofErr w:type="spellStart"/>
      <w:r w:rsidRPr="00756753">
        <w:rPr>
          <w:rFonts w:ascii="Times New Roman" w:hAnsi="Times New Roman"/>
          <w:sz w:val="22"/>
          <w:lang w:val="lt-LT"/>
        </w:rPr>
        <w:t>t.y</w:t>
      </w:r>
      <w:proofErr w:type="spellEnd"/>
      <w:r w:rsidRPr="00756753">
        <w:rPr>
          <w:rFonts w:ascii="Times New Roman" w:hAnsi="Times New Roman"/>
          <w:sz w:val="22"/>
          <w:lang w:val="lt-LT"/>
        </w:rPr>
        <w:t xml:space="preserve">. per tris paras) po lytinio akto, kurio metu kontraceptinės priemonės nebuvo naudotos  arba naudota kontraceptinė priemonė nebuvo veiksminga. </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Vartotinas šiais atvejais:</w:t>
      </w:r>
    </w:p>
    <w:p w:rsidR="00ED2494" w:rsidRPr="00756753" w:rsidRDefault="00ED2494" w:rsidP="00ED2494">
      <w:pPr>
        <w:numPr>
          <w:ilvl w:val="0"/>
          <w:numId w:val="4"/>
        </w:numPr>
        <w:rPr>
          <w:rFonts w:ascii="Times New Roman" w:hAnsi="Times New Roman"/>
          <w:sz w:val="22"/>
          <w:lang w:val="lt-LT"/>
        </w:rPr>
      </w:pPr>
      <w:r w:rsidRPr="00756753">
        <w:rPr>
          <w:rFonts w:ascii="Times New Roman" w:hAnsi="Times New Roman"/>
          <w:sz w:val="22"/>
          <w:lang w:val="lt-LT"/>
        </w:rPr>
        <w:t>Lytinio akto metu nebuvo naudota kontraceptinė priemonė.</w:t>
      </w:r>
    </w:p>
    <w:p w:rsidR="00ED2494" w:rsidRPr="00756753" w:rsidRDefault="00ED2494" w:rsidP="00ED2494">
      <w:pPr>
        <w:numPr>
          <w:ilvl w:val="0"/>
          <w:numId w:val="4"/>
        </w:numPr>
        <w:rPr>
          <w:rFonts w:ascii="Times New Roman" w:hAnsi="Times New Roman"/>
          <w:sz w:val="22"/>
          <w:lang w:val="lt-LT"/>
        </w:rPr>
      </w:pPr>
      <w:r w:rsidRPr="00756753">
        <w:rPr>
          <w:rFonts w:ascii="Times New Roman" w:hAnsi="Times New Roman"/>
          <w:sz w:val="22"/>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ESCAPELLE sudėtyje yra sintetinio hormono, veikliosios medžiagos, vadinamos </w:t>
      </w:r>
      <w:proofErr w:type="spellStart"/>
      <w:r w:rsidRPr="00756753">
        <w:rPr>
          <w:rFonts w:ascii="Times New Roman" w:hAnsi="Times New Roman"/>
          <w:sz w:val="22"/>
          <w:lang w:val="lt-LT"/>
        </w:rPr>
        <w:t>levonorgestreliu</w:t>
      </w:r>
      <w:proofErr w:type="spellEnd"/>
      <w:r w:rsidRPr="00756753">
        <w:rPr>
          <w:rFonts w:ascii="Times New Roman" w:hAnsi="Times New Roman"/>
          <w:sz w:val="22"/>
          <w:lang w:val="lt-LT"/>
        </w:rPr>
        <w:t>. Suvartotas per 72 valandas  po nesaugaus lytinio akto, jis 8</w:t>
      </w:r>
      <w:r w:rsidR="006120FA">
        <w:rPr>
          <w:rFonts w:ascii="Times New Roman" w:hAnsi="Times New Roman"/>
          <w:sz w:val="22"/>
          <w:lang w:val="lt-LT"/>
        </w:rPr>
        <w:t>4</w:t>
      </w:r>
      <w:r w:rsidRPr="00756753">
        <w:rPr>
          <w:rFonts w:ascii="Times New Roman" w:hAnsi="Times New Roman"/>
          <w:sz w:val="22"/>
          <w:lang w:val="lt-LT"/>
        </w:rPr>
        <w:t> % atvejų apsaugo nuo nėštumo. Taigi, vaistas neapsaugos Jūsų nuo nėštumo kiekvienu atveju, bet bus tuo veiksmingesnis, kuo greičiau bus pavartotas po nesaugaus lytinio akto. Geriau išgerti tabletę per pirmąsias 12 valandų nei trečią parą.</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ESCAPELLE poveikis:</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kiaušialąstės išsiskyrimą iš kiaušidės;</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slopina apvaisinimą, jei kiaušialąstė jau atsiskyrusi;</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bookmarkStart w:id="3" w:name="OLE_LINK2"/>
      <w:bookmarkStart w:id="4" w:name="OLE_LINK1"/>
      <w:r w:rsidRPr="00756753">
        <w:rPr>
          <w:rFonts w:ascii="Times New Roman" w:hAnsi="Times New Roman"/>
          <w:sz w:val="22"/>
          <w:lang w:val="lt-LT"/>
        </w:rPr>
        <w:t xml:space="preserve">ESCAPELLE </w:t>
      </w:r>
      <w:bookmarkEnd w:id="3"/>
      <w:bookmarkEnd w:id="4"/>
      <w:r w:rsidRPr="00756753">
        <w:rPr>
          <w:rFonts w:ascii="Times New Roman" w:hAnsi="Times New Roman"/>
          <w:sz w:val="22"/>
          <w:lang w:val="lt-LT"/>
        </w:rPr>
        <w:t>gali Jus apsaugoti nuo nėštumo tik tuomet, jei suvartosite jį  per 72 valandas po nesaugaus lytinio akto. Vaistas neveikia, jei jau esate pastojusi. Jei pavartojusi ESCAPELLE, pakartotinai turėsite lytinius santykius (taip pat ir to paties mėnesinių ciklo metu), tabletė bus mažiau veiksminga ir galite pastoti.</w:t>
      </w:r>
    </w:p>
    <w:p w:rsidR="00ED2494" w:rsidRPr="00756753" w:rsidRDefault="00ED2494" w:rsidP="00ED2494">
      <w:pPr>
        <w:jc w:val="both"/>
        <w:rPr>
          <w:rFonts w:ascii="Times New Roman" w:hAnsi="Times New Roman"/>
          <w:sz w:val="22"/>
          <w:lang w:val="lt-LT"/>
        </w:rPr>
      </w:pPr>
    </w:p>
    <w:p w:rsidR="00ED2494" w:rsidRPr="00CE0D87" w:rsidRDefault="00ED2494" w:rsidP="00ED2494">
      <w:pPr>
        <w:rPr>
          <w:rFonts w:ascii="Times New Roman" w:hAnsi="Times New Roman"/>
          <w:iCs/>
          <w:sz w:val="22"/>
          <w:szCs w:val="22"/>
          <w:lang w:val="lt-LT"/>
        </w:rPr>
      </w:pPr>
      <w:r w:rsidRPr="00756753">
        <w:rPr>
          <w:rFonts w:ascii="Times New Roman" w:hAnsi="Times New Roman"/>
          <w:sz w:val="22"/>
          <w:lang w:val="lt-LT"/>
        </w:rPr>
        <w:t>ESCAPELLE</w:t>
      </w:r>
      <w:r w:rsidRPr="00CE0D87">
        <w:rPr>
          <w:rFonts w:ascii="Times New Roman" w:hAnsi="Times New Roman"/>
          <w:sz w:val="22"/>
          <w:lang w:val="lt-LT"/>
        </w:rPr>
        <w:t xml:space="preserve"> negalima vartoti  mergaitėms, kurioms dar nebuvo pirmųjų mėnesinių.</w:t>
      </w: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numPr>
          <w:ilvl w:val="0"/>
          <w:numId w:val="5"/>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ESCAPELLE </w:t>
      </w:r>
    </w:p>
    <w:p w:rsidR="00ED2494" w:rsidRPr="00756753" w:rsidRDefault="00ED2494" w:rsidP="00ED2494">
      <w:pPr>
        <w:ind w:left="360"/>
        <w:jc w:val="both"/>
        <w:rPr>
          <w:rFonts w:ascii="Times New Roman" w:hAnsi="Times New Roman"/>
          <w:sz w:val="22"/>
          <w:szCs w:val="22"/>
          <w:lang w:val="lt-LT"/>
        </w:rPr>
      </w:pPr>
    </w:p>
    <w:p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ESCAPELLE 1,5 mg  vartoti negalima:</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Jeigu yra alergija </w:t>
      </w:r>
      <w:proofErr w:type="spellStart"/>
      <w:r w:rsidRPr="00756753">
        <w:rPr>
          <w:rFonts w:ascii="Times New Roman" w:hAnsi="Times New Roman"/>
          <w:sz w:val="22"/>
          <w:szCs w:val="22"/>
          <w:lang w:val="lt-LT"/>
        </w:rPr>
        <w:t>levonorgestreliui</w:t>
      </w:r>
      <w:proofErr w:type="spellEnd"/>
      <w:r w:rsidRPr="00756753">
        <w:rPr>
          <w:rFonts w:ascii="Times New Roman" w:hAnsi="Times New Roman"/>
          <w:sz w:val="22"/>
          <w:szCs w:val="22"/>
          <w:lang w:val="lt-LT"/>
        </w:rPr>
        <w:t xml:space="preserve"> arba bet kuriai pagalbinei šio vaisto medžiagai (jos išvardytos 6 skyriuje).</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Jei yra bet kuri iš žemiau išvardytų aplinkybių, prieš vartodama, pasitarkite su gydytoju, nes ESCAPELLE, kaip skubios kontracepcijos priemonė, Jums gali netikti. Gydytojas gali Jums skirti kitokią skubios kontracepcijos priemonę.</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jeigu esate nėščia arba manote, kad galbūt esate nėščia. Šis vaistas neveiks, jei jau esate nėščia. Jei jau esate nėščia, ESCAPELLE nenutrauks nėštumo, nes ESCAPELLE  nėra „aborto tabletė“.</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Jūs galite būti jau pastojusi, jeigu:</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mėnesinės vėluoja daugiau nei 5 dienas arba prasidėjusios jos </w:t>
      </w:r>
      <w:proofErr w:type="spellStart"/>
      <w:r w:rsidRPr="00756753">
        <w:rPr>
          <w:rFonts w:ascii="Times New Roman" w:hAnsi="Times New Roman"/>
          <w:sz w:val="22"/>
          <w:lang w:val="lt-LT"/>
        </w:rPr>
        <w:t>esti</w:t>
      </w:r>
      <w:proofErr w:type="spellEnd"/>
      <w:r w:rsidRPr="00756753">
        <w:rPr>
          <w:rFonts w:ascii="Times New Roman" w:hAnsi="Times New Roman"/>
          <w:sz w:val="22"/>
          <w:lang w:val="lt-LT"/>
        </w:rPr>
        <w:t xml:space="preserve"> ne tokios, kaip visada;</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po turėto nesaugaus lytinio akto praėjo daugiau negu 72 valandos ir per tą laiką neprasidėjo mėnesinės.</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i/>
          <w:sz w:val="22"/>
          <w:lang w:val="lt-LT"/>
        </w:rPr>
      </w:pPr>
      <w:r w:rsidRPr="00756753">
        <w:rPr>
          <w:rFonts w:ascii="Times New Roman" w:hAnsi="Times New Roman"/>
          <w:sz w:val="22"/>
          <w:lang w:val="lt-LT"/>
        </w:rPr>
        <w:t xml:space="preserve">Vartoti ESCAPELLE nepatariama, jeigu: </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sergate plonosios  žarnos liga (pvz., Krono liga), kurios metu pablogėja vaisto absorbcija;</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 sergate sunkia kepenų liga;</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 yra buvęs negimdinis nėštumas (vaisius vystėsi ne gimdoje);</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 sirgote </w:t>
      </w:r>
      <w:proofErr w:type="spellStart"/>
      <w:r w:rsidRPr="00756753">
        <w:rPr>
          <w:rFonts w:ascii="Times New Roman" w:hAnsi="Times New Roman"/>
          <w:sz w:val="22"/>
          <w:lang w:val="lt-LT"/>
        </w:rPr>
        <w:t>salpingitu</w:t>
      </w:r>
      <w:proofErr w:type="spellEnd"/>
      <w:r w:rsidRPr="00756753">
        <w:rPr>
          <w:rFonts w:ascii="Times New Roman" w:hAnsi="Times New Roman"/>
          <w:sz w:val="22"/>
          <w:lang w:val="lt-LT"/>
        </w:rPr>
        <w:t xml:space="preserve"> (kiaušintakių uždegimu).</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Buvęs negimdinis nėštumas ir buvusi kiaušintakių infekcija didina naujo negimdinio nėštumo pavojų.</w:t>
      </w:r>
    </w:p>
    <w:p w:rsidR="00ED2494" w:rsidRPr="00756753" w:rsidRDefault="00ED2494" w:rsidP="00ED2494">
      <w:pPr>
        <w:rPr>
          <w:rFonts w:ascii="Times New Roman" w:hAnsi="Times New Roman"/>
          <w:sz w:val="22"/>
          <w:lang w:val="lt-LT"/>
        </w:rPr>
      </w:pP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Po nesaugaus lytinio akto visos moterys kuo greičiau turėtų išgerti skubios pagalbos kontraceptikų.</w:t>
      </w:r>
    </w:p>
    <w:p w:rsidR="00ED2494" w:rsidRPr="00CE0D87" w:rsidRDefault="00ED2494" w:rsidP="00ED2494">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ESCAPELLE gali būti mažiau veiksmingas, bet šie duomenys yra riboti ir negalutiniai. Todėl ESCAPELLE vis dar rekomenduojamas visoms moterims, nepriklausomai nuo jų kūno svorio ar KMI. </w:t>
      </w:r>
    </w:p>
    <w:p w:rsidR="00ED2494" w:rsidRPr="00CE0D87" w:rsidRDefault="00ED2494" w:rsidP="00ED2494">
      <w:pPr>
        <w:rPr>
          <w:rFonts w:ascii="Times New Roman" w:hAnsi="Times New Roman"/>
          <w:sz w:val="22"/>
          <w:szCs w:val="22"/>
          <w:lang w:val="lt-LT"/>
        </w:rPr>
      </w:pP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rsidR="00ED2494" w:rsidRPr="00CE0D87"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Vartojimas vaikams ir paaugliams</w:t>
      </w:r>
    </w:p>
    <w:p w:rsidR="00ED2494" w:rsidRPr="00CE0D87" w:rsidRDefault="00ED2494" w:rsidP="00ED2494">
      <w:pPr>
        <w:rPr>
          <w:rFonts w:ascii="Times New Roman" w:hAnsi="Times New Roman"/>
          <w:iCs/>
          <w:sz w:val="22"/>
          <w:szCs w:val="22"/>
          <w:lang w:val="lt-LT"/>
        </w:rPr>
      </w:pPr>
      <w:r w:rsidRPr="00756753">
        <w:rPr>
          <w:rFonts w:ascii="Times New Roman" w:hAnsi="Times New Roman"/>
          <w:sz w:val="22"/>
          <w:lang w:val="lt-LT"/>
        </w:rPr>
        <w:t>ESCAPELLE</w:t>
      </w:r>
      <w:r w:rsidRPr="00CE0D87">
        <w:rPr>
          <w:rFonts w:ascii="Times New Roman" w:hAnsi="Times New Roman"/>
          <w:sz w:val="22"/>
          <w:lang w:val="lt-LT"/>
        </w:rPr>
        <w:t xml:space="preserve"> negalima vartoti  mergaitėms, kurioms dar nebuvo pirmųjų mėnesinių.</w:t>
      </w:r>
    </w:p>
    <w:p w:rsidR="00ED2494" w:rsidRPr="00CE0D87" w:rsidRDefault="00ED2494" w:rsidP="00ED2494">
      <w:pPr>
        <w:rPr>
          <w:rFonts w:ascii="Times New Roman" w:hAnsi="Times New Roman"/>
          <w:sz w:val="22"/>
          <w:szCs w:val="22"/>
          <w:lang w:val="lt-LT"/>
        </w:rPr>
      </w:pPr>
    </w:p>
    <w:p w:rsidR="00ED2494" w:rsidRPr="00756753" w:rsidRDefault="00ED2494" w:rsidP="00ED2494">
      <w:pPr>
        <w:pStyle w:val="Antrat9"/>
        <w:rPr>
          <w:rFonts w:ascii="Times New Roman" w:hAnsi="Times New Roman"/>
          <w:b/>
          <w:lang w:val="lt-LT"/>
        </w:rPr>
      </w:pPr>
      <w:r w:rsidRPr="00756753">
        <w:rPr>
          <w:rFonts w:ascii="Times New Roman" w:hAnsi="Times New Roman"/>
          <w:b/>
          <w:lang w:val="lt-LT"/>
        </w:rPr>
        <w:t>Jei nerimaujate dėl lytiniu keliu plintančių ligų</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rsidR="00ED2494" w:rsidRPr="00756753" w:rsidRDefault="00ED2494" w:rsidP="00ED2494">
      <w:pPr>
        <w:pStyle w:val="Antrat9"/>
        <w:rPr>
          <w:rFonts w:ascii="Times New Roman" w:hAnsi="Times New Roman"/>
          <w:b/>
          <w:lang w:val="lt-LT"/>
        </w:rPr>
      </w:pPr>
      <w:r w:rsidRPr="00756753">
        <w:rPr>
          <w:rFonts w:ascii="Times New Roman" w:hAnsi="Times New Roman"/>
          <w:b/>
          <w:lang w:val="lt-LT"/>
        </w:rPr>
        <w:t xml:space="preserve">Kiti vaistai ir ESCAPELLE  </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rsidR="00ED2494" w:rsidRPr="00756753" w:rsidRDefault="00ED2494" w:rsidP="00ED2494">
      <w:pPr>
        <w:rPr>
          <w:rFonts w:ascii="Times New Roman" w:hAnsi="Times New Roman"/>
          <w:sz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ESCAPELLE </w:t>
      </w:r>
      <w:r w:rsidRPr="00756753">
        <w:rPr>
          <w:rFonts w:ascii="Times New Roman" w:hAnsi="Times New Roman"/>
          <w:sz w:val="22"/>
          <w:szCs w:val="22"/>
          <w:lang w:val="lt-LT"/>
        </w:rPr>
        <w:t xml:space="preserve">veiksmingumą. Jei praėjusių 4 savaičių laikotarpiu vartojote bet kurį iš toliau išvardytų vaistų, ESCAPELLE gali būti Jums mažiau tinkamas. Jūsų gydytojas gali Jums skirti kitokią (nehormoninę) skubios kontracepcijos priemonę, </w:t>
      </w:r>
      <w:proofErr w:type="spellStart"/>
      <w:r w:rsidRPr="00756753">
        <w:rPr>
          <w:rFonts w:ascii="Times New Roman" w:hAnsi="Times New Roman"/>
          <w:sz w:val="22"/>
          <w:szCs w:val="22"/>
          <w:lang w:val="lt-LT"/>
        </w:rPr>
        <w:t>t.y</w:t>
      </w:r>
      <w:proofErr w:type="spellEnd"/>
      <w:r w:rsidRPr="00756753">
        <w:rPr>
          <w:rFonts w:ascii="Times New Roman" w:hAnsi="Times New Roman"/>
          <w:sz w:val="22"/>
          <w:szCs w:val="22"/>
          <w:lang w:val="lt-LT"/>
        </w:rPr>
        <w:t xml:space="preserve">.,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ESCAPELLE </w:t>
      </w:r>
      <w:r w:rsidRPr="00756753">
        <w:rPr>
          <w:rFonts w:ascii="Times New Roman" w:hAnsi="Times New Roman"/>
          <w:sz w:val="22"/>
          <w:szCs w:val="22"/>
          <w:lang w:val="lt-LT"/>
        </w:rPr>
        <w:t>dozę:</w:t>
      </w:r>
    </w:p>
    <w:p w:rsidR="00ED2494" w:rsidRPr="00D43BF2" w:rsidRDefault="00ED2494" w:rsidP="00D43BF2">
      <w:pPr>
        <w:pStyle w:val="Sraopastraipa"/>
        <w:numPr>
          <w:ilvl w:val="0"/>
          <w:numId w:val="10"/>
        </w:numPr>
        <w:rPr>
          <w:rFonts w:ascii="Times New Roman" w:hAnsi="Times New Roman"/>
          <w:sz w:val="22"/>
          <w:lang w:val="lt-LT"/>
        </w:rPr>
      </w:pPr>
      <w:r w:rsidRPr="00D43BF2">
        <w:rPr>
          <w:rFonts w:ascii="Times New Roman" w:hAnsi="Times New Roman"/>
          <w:sz w:val="22"/>
          <w:lang w:val="lt-LT"/>
        </w:rPr>
        <w:lastRenderedPageBreak/>
        <w:t>Barbitūratų ir kitų vaistų, skirt</w:t>
      </w:r>
      <w:r w:rsidRPr="00D43BF2">
        <w:rPr>
          <w:rFonts w:ascii="Times New Roman" w:hAnsi="Times New Roman"/>
          <w:sz w:val="22"/>
          <w:szCs w:val="22"/>
          <w:lang w:val="lt-LT"/>
        </w:rPr>
        <w:t>ų</w:t>
      </w:r>
      <w:r w:rsidRPr="00D43BF2">
        <w:rPr>
          <w:rFonts w:ascii="Times New Roman" w:hAnsi="Times New Roman"/>
          <w:sz w:val="22"/>
          <w:lang w:val="lt-LT"/>
        </w:rPr>
        <w:t xml:space="preserve"> epilepsijai gydyti (pvz., </w:t>
      </w:r>
      <w:proofErr w:type="spellStart"/>
      <w:r w:rsidRPr="00D43BF2">
        <w:rPr>
          <w:rFonts w:ascii="Times New Roman" w:hAnsi="Times New Roman"/>
          <w:sz w:val="22"/>
          <w:lang w:val="lt-LT"/>
        </w:rPr>
        <w:t>primidono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fenitoino</w:t>
      </w:r>
      <w:proofErr w:type="spellEnd"/>
      <w:r w:rsidRPr="00D43BF2">
        <w:rPr>
          <w:rFonts w:ascii="Times New Roman" w:hAnsi="Times New Roman"/>
          <w:sz w:val="22"/>
          <w:lang w:val="lt-LT"/>
        </w:rPr>
        <w:t xml:space="preserve"> ir </w:t>
      </w:r>
      <w:proofErr w:type="spellStart"/>
      <w:r w:rsidRPr="00D43BF2">
        <w:rPr>
          <w:rFonts w:ascii="Times New Roman" w:hAnsi="Times New Roman"/>
          <w:sz w:val="22"/>
          <w:lang w:val="lt-LT"/>
        </w:rPr>
        <w:t>karbamazepino</w:t>
      </w:r>
      <w:proofErr w:type="spellEnd"/>
      <w:r w:rsidRPr="00D43BF2">
        <w:rPr>
          <w:rFonts w:ascii="Times New Roman" w:hAnsi="Times New Roman"/>
          <w:sz w:val="22"/>
          <w:lang w:val="lt-LT"/>
        </w:rPr>
        <w:t>);</w:t>
      </w:r>
    </w:p>
    <w:p w:rsidR="00ED2494" w:rsidRPr="00D43BF2" w:rsidRDefault="00ED2494" w:rsidP="00D43BF2">
      <w:pPr>
        <w:pStyle w:val="Sraopastraipa"/>
        <w:numPr>
          <w:ilvl w:val="0"/>
          <w:numId w:val="10"/>
        </w:numPr>
        <w:rPr>
          <w:rFonts w:ascii="Times New Roman" w:hAnsi="Times New Roman"/>
          <w:sz w:val="22"/>
          <w:lang w:val="lt-LT"/>
        </w:rPr>
      </w:pPr>
      <w:r w:rsidRPr="00D43BF2">
        <w:rPr>
          <w:rFonts w:ascii="Times New Roman" w:hAnsi="Times New Roman"/>
          <w:sz w:val="22"/>
          <w:lang w:val="lt-LT"/>
        </w:rPr>
        <w:t xml:space="preserve">Vaistų tuberkuliozei gydyti (pvz., </w:t>
      </w:r>
      <w:proofErr w:type="spellStart"/>
      <w:r w:rsidRPr="00D43BF2">
        <w:rPr>
          <w:rFonts w:ascii="Times New Roman" w:hAnsi="Times New Roman"/>
          <w:sz w:val="22"/>
          <w:lang w:val="lt-LT"/>
        </w:rPr>
        <w:t>rifampicino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rifabutino</w:t>
      </w:r>
      <w:proofErr w:type="spellEnd"/>
      <w:r w:rsidRPr="00D43BF2">
        <w:rPr>
          <w:rFonts w:ascii="Times New Roman" w:hAnsi="Times New Roman"/>
          <w:sz w:val="22"/>
          <w:lang w:val="lt-LT"/>
        </w:rPr>
        <w:t>).</w:t>
      </w:r>
    </w:p>
    <w:p w:rsidR="00ED2494" w:rsidRPr="00D43BF2" w:rsidRDefault="00ED2494" w:rsidP="00D43BF2">
      <w:pPr>
        <w:pStyle w:val="Sraopastraipa"/>
        <w:numPr>
          <w:ilvl w:val="0"/>
          <w:numId w:val="10"/>
        </w:numPr>
        <w:rPr>
          <w:rFonts w:ascii="Times New Roman" w:hAnsi="Times New Roman"/>
          <w:sz w:val="22"/>
          <w:lang w:val="lt-LT"/>
        </w:rPr>
      </w:pPr>
      <w:r w:rsidRPr="00D43BF2">
        <w:rPr>
          <w:rFonts w:ascii="Times New Roman" w:hAnsi="Times New Roman"/>
          <w:sz w:val="22"/>
          <w:lang w:val="lt-LT"/>
        </w:rPr>
        <w:t xml:space="preserve">Vaistų ŽIV gydyti (pvz., </w:t>
      </w:r>
      <w:proofErr w:type="spellStart"/>
      <w:r w:rsidRPr="00D43BF2">
        <w:rPr>
          <w:rFonts w:ascii="Times New Roman" w:hAnsi="Times New Roman"/>
          <w:sz w:val="22"/>
          <w:lang w:val="lt-LT"/>
        </w:rPr>
        <w:t>ritonaviro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efavirenzo</w:t>
      </w:r>
      <w:proofErr w:type="spellEnd"/>
      <w:r w:rsidRPr="00D43BF2">
        <w:rPr>
          <w:rFonts w:ascii="Times New Roman" w:hAnsi="Times New Roman"/>
          <w:sz w:val="22"/>
          <w:lang w:val="lt-LT"/>
        </w:rPr>
        <w:t>).</w:t>
      </w:r>
    </w:p>
    <w:p w:rsidR="00ED2494" w:rsidRPr="00D43BF2" w:rsidRDefault="00ED2494" w:rsidP="00D43BF2">
      <w:pPr>
        <w:pStyle w:val="Sraopastraipa"/>
        <w:numPr>
          <w:ilvl w:val="0"/>
          <w:numId w:val="10"/>
        </w:numPr>
        <w:rPr>
          <w:rFonts w:ascii="Times New Roman" w:hAnsi="Times New Roman"/>
          <w:sz w:val="22"/>
          <w:lang w:val="lt-LT"/>
        </w:rPr>
      </w:pPr>
      <w:r w:rsidRPr="00D43BF2">
        <w:rPr>
          <w:rFonts w:ascii="Times New Roman" w:hAnsi="Times New Roman"/>
          <w:sz w:val="22"/>
          <w:lang w:val="lt-LT"/>
        </w:rPr>
        <w:t xml:space="preserve">Vaistų grybelių sukeltoms ligoms gydyti (pvz., </w:t>
      </w:r>
      <w:proofErr w:type="spellStart"/>
      <w:r w:rsidRPr="00D43BF2">
        <w:rPr>
          <w:rFonts w:ascii="Times New Roman" w:hAnsi="Times New Roman"/>
          <w:sz w:val="22"/>
          <w:lang w:val="lt-LT"/>
        </w:rPr>
        <w:t>grizeofulvino</w:t>
      </w:r>
      <w:proofErr w:type="spellEnd"/>
      <w:r w:rsidRPr="00D43BF2">
        <w:rPr>
          <w:rFonts w:ascii="Times New Roman" w:hAnsi="Times New Roman"/>
          <w:sz w:val="22"/>
          <w:lang w:val="lt-LT"/>
        </w:rPr>
        <w:t>).</w:t>
      </w:r>
    </w:p>
    <w:p w:rsidR="00ED2494" w:rsidRPr="00D43BF2" w:rsidRDefault="00ED2494" w:rsidP="00D43BF2">
      <w:pPr>
        <w:pStyle w:val="Sraopastraipa"/>
        <w:numPr>
          <w:ilvl w:val="0"/>
          <w:numId w:val="10"/>
        </w:numPr>
        <w:rPr>
          <w:rFonts w:ascii="Times New Roman" w:hAnsi="Times New Roman"/>
          <w:sz w:val="22"/>
          <w:lang w:val="lt-LT"/>
        </w:rPr>
      </w:pPr>
      <w:r w:rsidRPr="00D43BF2">
        <w:rPr>
          <w:rFonts w:ascii="Times New Roman" w:hAnsi="Times New Roman"/>
          <w:sz w:val="22"/>
          <w:lang w:val="lt-LT"/>
        </w:rPr>
        <w:t>Žolinių preparatų, kurių sudėtyje yra paprastosios jonažolės (</w:t>
      </w:r>
      <w:proofErr w:type="spellStart"/>
      <w:r w:rsidRPr="00D43BF2">
        <w:rPr>
          <w:rFonts w:ascii="Times New Roman" w:hAnsi="Times New Roman"/>
          <w:i/>
          <w:sz w:val="22"/>
          <w:lang w:val="lt-LT"/>
        </w:rPr>
        <w:t>Hypericum</w:t>
      </w:r>
      <w:proofErr w:type="spellEnd"/>
      <w:r w:rsidRPr="00D43BF2">
        <w:rPr>
          <w:rFonts w:ascii="Times New Roman" w:hAnsi="Times New Roman"/>
          <w:i/>
          <w:sz w:val="22"/>
          <w:lang w:val="lt-LT"/>
        </w:rPr>
        <w:t xml:space="preserve"> </w:t>
      </w:r>
      <w:proofErr w:type="spellStart"/>
      <w:r w:rsidRPr="00D43BF2">
        <w:rPr>
          <w:rFonts w:ascii="Times New Roman" w:hAnsi="Times New Roman"/>
          <w:i/>
          <w:sz w:val="22"/>
          <w:lang w:val="lt-LT"/>
        </w:rPr>
        <w:t>perforatum</w:t>
      </w:r>
      <w:proofErr w:type="spellEnd"/>
      <w:r w:rsidRPr="00D43BF2">
        <w:rPr>
          <w:rFonts w:ascii="Times New Roman" w:hAnsi="Times New Roman"/>
          <w:sz w:val="22"/>
          <w:lang w:val="lt-LT"/>
        </w:rPr>
        <w:t>).</w:t>
      </w:r>
    </w:p>
    <w:p w:rsidR="00ED2494" w:rsidRPr="00756753" w:rsidRDefault="00ED2494" w:rsidP="00ED2494">
      <w:pPr>
        <w:rPr>
          <w:rFonts w:ascii="Times New Roman" w:hAnsi="Times New Roman"/>
          <w:sz w:val="22"/>
          <w:lang w:val="lt-LT"/>
        </w:rPr>
      </w:pPr>
    </w:p>
    <w:p w:rsidR="00ED2494" w:rsidRPr="00756753" w:rsidRDefault="00ED2494" w:rsidP="00ED2494">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Pavartojusi tablečių, kaip galima greičiau kreipkitės į gydytoją įsitikinti, jog nesate nėščia ir pasitarti dėl tinkamos reguliarios kontracepcijos priemonės (taip pat žr.3 skyriuje “Kaip vartoti ESCAPELLE”).</w:t>
      </w:r>
    </w:p>
    <w:p w:rsidR="00ED2494" w:rsidRPr="00756753" w:rsidRDefault="00ED2494" w:rsidP="00ED2494">
      <w:pPr>
        <w:spacing w:line="280" w:lineRule="atLeast"/>
        <w:rPr>
          <w:rFonts w:ascii="Times New Roman" w:hAnsi="Times New Roman"/>
          <w:sz w:val="22"/>
          <w:szCs w:val="22"/>
          <w:lang w:val="lt-LT"/>
        </w:rPr>
      </w:pPr>
    </w:p>
    <w:p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ESCAPELLE gali turėti įtakos kitų vaistų veiksmingumui</w:t>
      </w:r>
    </w:p>
    <w:p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ciklosporino</w:t>
      </w:r>
      <w:proofErr w:type="spellEnd"/>
      <w:r w:rsidRPr="00756753">
        <w:rPr>
          <w:rFonts w:ascii="Times New Roman" w:hAnsi="Times New Roman"/>
          <w:sz w:val="22"/>
          <w:szCs w:val="22"/>
          <w:lang w:val="lt-LT"/>
        </w:rPr>
        <w:t xml:space="preserve"> (vartojamo imuninės sistemos slopinimui).</w:t>
      </w:r>
    </w:p>
    <w:p w:rsidR="00ED2494" w:rsidRPr="00756753" w:rsidRDefault="00ED2494" w:rsidP="00ED2494">
      <w:pPr>
        <w:rPr>
          <w:rFonts w:ascii="Times New Roman" w:hAnsi="Times New Roman"/>
          <w:sz w:val="22"/>
          <w:lang w:val="lt-LT"/>
        </w:rPr>
      </w:pPr>
    </w:p>
    <w:p w:rsidR="00ED2494" w:rsidRPr="00756753" w:rsidRDefault="00ED2494" w:rsidP="00ED2494">
      <w:pPr>
        <w:pStyle w:val="Antrat8"/>
        <w:rPr>
          <w:b/>
          <w:i w:val="0"/>
          <w:sz w:val="22"/>
          <w:lang w:val="lt-LT"/>
        </w:rPr>
      </w:pPr>
      <w:r w:rsidRPr="00756753">
        <w:rPr>
          <w:b/>
          <w:i w:val="0"/>
          <w:sz w:val="22"/>
          <w:lang w:val="lt-LT"/>
        </w:rPr>
        <w:t xml:space="preserve">Kaip dažnai galima vartoti ESCAPELLE </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ESCAPELLE vartotina tik neatidėliotinu atveju ir nėra reguliarios kontracepcijos metodas.  Jei ESCAPELLE vartojama dažniau kaip vieną kartą per mėnesinių ciklą, veiksmingumas mažiau patikimas ir gali sutrikti mėnesinės. </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rsidR="00ED2494" w:rsidRPr="00CE0D87" w:rsidRDefault="00ED2494" w:rsidP="00ED2494">
      <w:pPr>
        <w:pStyle w:val="Antrat5"/>
        <w:rPr>
          <w:i/>
          <w:szCs w:val="22"/>
        </w:rPr>
      </w:pPr>
    </w:p>
    <w:p w:rsidR="00ED2494" w:rsidRPr="00CE0D87" w:rsidRDefault="00ED2494" w:rsidP="00ED2494">
      <w:pPr>
        <w:pStyle w:val="Antrat5"/>
        <w:rPr>
          <w:szCs w:val="22"/>
        </w:rPr>
      </w:pPr>
      <w:r w:rsidRPr="00CE0D87">
        <w:rPr>
          <w:szCs w:val="22"/>
        </w:rPr>
        <w:t>Nėštumas, žindymo laikotarpis ir vaisingumas</w:t>
      </w:r>
    </w:p>
    <w:p w:rsidR="00ED2494" w:rsidRPr="00CE0D87" w:rsidRDefault="00ED2494" w:rsidP="00ED2494">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ED2494" w:rsidRPr="00CE0D87" w:rsidRDefault="00ED2494" w:rsidP="00ED2494">
      <w:pPr>
        <w:rPr>
          <w:rFonts w:ascii="Times New Roman" w:hAnsi="Times New Roman"/>
          <w:b/>
          <w:i/>
          <w:sz w:val="22"/>
          <w:szCs w:val="22"/>
          <w:lang w:val="lt-LT"/>
        </w:rPr>
      </w:pPr>
    </w:p>
    <w:p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Nėštumas</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Nevartokite šio vaisto, jeigu jau esate nėščia. Jei pavartojusi šio vaisto vis dėlto pastojote, būtinai kreipkitės į gydytoją. Kad ESCAPELLE pažeistų gimdoje besivystantį vaisių, duomenų nėra, tačiau gydytojas turi patikrinti, ar nėštumas nėra negimdinis (t. y. vaisius vystosi ne gimdoje). Tai ypač svarbu tuo atveju, jeigu išgėrusi ESCAPELLE jaučiate stiprų pilvo skausmą arba Jums anksčiau yra buvęs negimdinis nėštumas, buvo atlikta kiaušintakių operacija arba sirgote mažojo dubens organų uždegimu.</w:t>
      </w:r>
    </w:p>
    <w:p w:rsidR="00ED2494" w:rsidRPr="00CE0D87" w:rsidRDefault="00ED2494" w:rsidP="00ED2494">
      <w:pPr>
        <w:rPr>
          <w:rFonts w:ascii="Times New Roman" w:hAnsi="Times New Roman"/>
          <w:sz w:val="22"/>
          <w:szCs w:val="22"/>
          <w:lang w:val="lt-LT"/>
        </w:rPr>
      </w:pPr>
    </w:p>
    <w:p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Žindymo laikotarpis</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Šio vaisto veiklioji medžiaga patenka į motinos </w:t>
      </w:r>
      <w:proofErr w:type="spellStart"/>
      <w:r w:rsidRPr="00756753">
        <w:rPr>
          <w:rFonts w:ascii="Times New Roman" w:hAnsi="Times New Roman"/>
          <w:sz w:val="22"/>
          <w:lang w:val="lt-LT"/>
        </w:rPr>
        <w:t>pieną,todėl</w:t>
      </w:r>
      <w:proofErr w:type="spellEnd"/>
      <w:r w:rsidRPr="00756753">
        <w:rPr>
          <w:rFonts w:ascii="Times New Roman" w:hAnsi="Times New Roman"/>
          <w:sz w:val="22"/>
          <w:lang w:val="lt-LT"/>
        </w:rPr>
        <w:t xml:space="preserve"> rekomenduojama išgerti tabletę iškart po žindymo ir po to kūdikio nežindykite mažiausiai 8 valandas, nutraukite krūtyse per 8 valandas po ESCAPELLE pavartojimo atsiradusį pieną ir išpilkite jį. Tokiu atveju tabletę išgersite likus pakankamai laiko iki sekančio žindymo, ir taip sumažės veikliosios medžiagos kiekis, su pienu galintis patekti į kūdikio organizmą.</w:t>
      </w:r>
    </w:p>
    <w:p w:rsidR="00ED2494" w:rsidRPr="00756753" w:rsidRDefault="00ED2494" w:rsidP="00ED2494">
      <w:pPr>
        <w:rPr>
          <w:rFonts w:ascii="Times New Roman" w:hAnsi="Times New Roman"/>
          <w:sz w:val="22"/>
          <w:lang w:val="lt-LT"/>
        </w:rPr>
      </w:pPr>
    </w:p>
    <w:p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Vaisingumas</w:t>
      </w:r>
    </w:p>
    <w:p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 xml:space="preserve">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reikėtų kaip galima greičiau pradėti arba tęsti reguliariai geriamų kontraceptikų vartojimą.</w:t>
      </w:r>
    </w:p>
    <w:p w:rsidR="00ED2494" w:rsidRPr="00756753" w:rsidRDefault="00ED2494" w:rsidP="00ED2494">
      <w:pPr>
        <w:rPr>
          <w:rFonts w:ascii="Times New Roman" w:hAnsi="Times New Roman"/>
          <w:sz w:val="22"/>
          <w:lang w:val="lt-LT"/>
        </w:rPr>
      </w:pPr>
    </w:p>
    <w:p w:rsidR="00ED2494" w:rsidRPr="00756753" w:rsidRDefault="00ED2494" w:rsidP="00ED2494">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ESCAPELLE  neturėtų trikdyti gebėjimo vairuoti ir valdyti mechanizmus. Tačiau, jei jaučiate nuovargį ar svaigulį, nevairuokite ir nevaldykite mechanizmų.</w:t>
      </w:r>
    </w:p>
    <w:p w:rsidR="00ED2494" w:rsidRPr="00756753" w:rsidRDefault="00ED2494" w:rsidP="00ED2494">
      <w:pPr>
        <w:pStyle w:val="Antrat4"/>
        <w:rPr>
          <w:b w:val="0"/>
          <w:sz w:val="22"/>
          <w:lang w:val="lt-LT"/>
        </w:rPr>
      </w:pPr>
    </w:p>
    <w:p w:rsidR="00ED2494" w:rsidRPr="00756753" w:rsidRDefault="00ED2494" w:rsidP="00ED2494">
      <w:pPr>
        <w:pStyle w:val="Antrat4"/>
        <w:rPr>
          <w:sz w:val="22"/>
          <w:lang w:val="lt-LT"/>
        </w:rPr>
      </w:pPr>
      <w:r w:rsidRPr="00756753">
        <w:rPr>
          <w:sz w:val="22"/>
          <w:lang w:val="lt-LT"/>
        </w:rPr>
        <w:t>ESCAPELLE sudėtyje yra laktozės</w:t>
      </w:r>
    </w:p>
    <w:p w:rsidR="00ED2494" w:rsidRPr="00756753" w:rsidRDefault="00ED2494" w:rsidP="00ED2494">
      <w:pPr>
        <w:pStyle w:val="Antrat9"/>
        <w:rPr>
          <w:rFonts w:ascii="Times New Roman" w:hAnsi="Times New Roman"/>
          <w:lang w:val="lt-LT"/>
        </w:rPr>
      </w:pPr>
      <w:r w:rsidRPr="00756753">
        <w:rPr>
          <w:rFonts w:ascii="Times New Roman" w:hAnsi="Times New Roman"/>
          <w:lang w:val="lt-LT"/>
        </w:rPr>
        <w:t>Jei netoleruojate pieno cukraus (laktozės), turėkite omenyje, kad vienoje ESCAPELLE tabletėje yra 142,</w:t>
      </w:r>
      <w:r w:rsidR="008409D1" w:rsidRPr="00756753">
        <w:rPr>
          <w:rFonts w:ascii="Times New Roman" w:hAnsi="Times New Roman"/>
          <w:lang w:val="lt-LT"/>
        </w:rPr>
        <w:t>5</w:t>
      </w:r>
      <w:r w:rsidR="008409D1">
        <w:rPr>
          <w:rFonts w:ascii="Times New Roman" w:hAnsi="Times New Roman"/>
          <w:lang w:val="lt-LT"/>
        </w:rPr>
        <w:t> </w:t>
      </w:r>
      <w:r w:rsidRPr="00756753">
        <w:rPr>
          <w:rFonts w:ascii="Times New Roman" w:hAnsi="Times New Roman"/>
          <w:lang w:val="lt-LT"/>
        </w:rPr>
        <w:t xml:space="preserve">mg laktozės </w:t>
      </w:r>
      <w:proofErr w:type="spellStart"/>
      <w:r w:rsidRPr="00756753">
        <w:rPr>
          <w:rFonts w:ascii="Times New Roman" w:hAnsi="Times New Roman"/>
          <w:lang w:val="lt-LT"/>
        </w:rPr>
        <w:t>monohidrato</w:t>
      </w:r>
      <w:proofErr w:type="spellEnd"/>
      <w:r w:rsidRPr="00756753">
        <w:rPr>
          <w:rFonts w:ascii="Times New Roman" w:hAnsi="Times New Roman"/>
          <w:lang w:val="lt-LT"/>
        </w:rPr>
        <w:t xml:space="preserve">. </w:t>
      </w:r>
    </w:p>
    <w:p w:rsidR="00ED2494" w:rsidRPr="00756753" w:rsidRDefault="00ED2494" w:rsidP="00ED2494">
      <w:pPr>
        <w:pStyle w:val="Antrat9"/>
        <w:rPr>
          <w:rFonts w:ascii="Times New Roman" w:hAnsi="Times New Roman"/>
          <w:lang w:val="lt-LT"/>
        </w:rPr>
      </w:pPr>
      <w:r w:rsidRPr="00756753">
        <w:rPr>
          <w:rFonts w:ascii="Times New Roman" w:hAnsi="Times New Roman"/>
          <w:lang w:val="lt-LT"/>
        </w:rPr>
        <w:t>Jeigu gydytojas Jums yra sakęs, kad netoleruojate kokių nors angliavandenių, kreipkitės į jį, prieš pradedant vartoti šį vaistą.</w:t>
      </w:r>
    </w:p>
    <w:p w:rsidR="00ED2494" w:rsidRPr="00756753" w:rsidRDefault="00ED2494" w:rsidP="00ED2494">
      <w:pPr>
        <w:rPr>
          <w:rFonts w:ascii="Times New Roman" w:hAnsi="Times New Roman"/>
          <w:sz w:val="22"/>
          <w:lang w:val="lt-LT"/>
        </w:rPr>
      </w:pPr>
    </w:p>
    <w:p w:rsidR="00ED2494" w:rsidRPr="00756753" w:rsidRDefault="00ED2494" w:rsidP="00ED2494">
      <w:pPr>
        <w:rPr>
          <w:rFonts w:ascii="Times New Roman" w:hAnsi="Times New Roman"/>
          <w:sz w:val="22"/>
          <w:lang w:val="lt-LT"/>
        </w:rPr>
      </w:pPr>
    </w:p>
    <w:p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Kaip vartoti ESCAPELLE </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rsidR="00ED2494" w:rsidRPr="00756753" w:rsidRDefault="00ED2494" w:rsidP="00ED2494">
      <w:pPr>
        <w:rPr>
          <w:rFonts w:ascii="Times New Roman" w:hAnsi="Times New Roman"/>
          <w:sz w:val="22"/>
          <w:szCs w:val="22"/>
          <w:lang w:val="lt-LT"/>
        </w:rPr>
      </w:pPr>
    </w:p>
    <w:p w:rsidR="00ED2494" w:rsidRPr="00106371" w:rsidRDefault="00ED2494" w:rsidP="00ED249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12 valandų,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ESCAPELLE galite vartoti bet kurią ciklo dieną. Tabletę nurykite nekramtytą, užsigerkite vandeniu. </w:t>
      </w: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ESCAPELLE 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Kiti vaistai ir ESCAPELLE</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arba praėjusių 4 savaičių laikotarpiu vartojote bet kurį iš tokių vaistų, ESCAPELLE gali būti mažiau veiksmingas. Gydytojas gali Jums skirti kitokią (nehormoninę) skubios kontracepcijos priemonę (pvz., vartojamą į gimdos ertmę vario turinčią sistemą). Jei tai Jums netinka arba negalite tuo pat kreiptis į gydytoją, išgerkite dvigubą ESCAPELLE dozę (</w:t>
      </w:r>
      <w:proofErr w:type="spellStart"/>
      <w:r w:rsidRPr="00CE0D87">
        <w:rPr>
          <w:rFonts w:ascii="Times New Roman" w:hAnsi="Times New Roman"/>
          <w:sz w:val="22"/>
          <w:szCs w:val="22"/>
          <w:lang w:val="lt-LT"/>
        </w:rPr>
        <w:t>t.y</w:t>
      </w:r>
      <w:proofErr w:type="spellEnd"/>
      <w:r w:rsidRPr="00CE0D87">
        <w:rPr>
          <w:rFonts w:ascii="Times New Roman" w:hAnsi="Times New Roman"/>
          <w:sz w:val="22"/>
          <w:szCs w:val="22"/>
          <w:lang w:val="lt-LT"/>
        </w:rPr>
        <w:t xml:space="preserve">., vienu kartu išgerkite 2 tabletes). </w:t>
      </w: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Jei pavartojate nuolatinį kontracepcijos metodą, pvz., reguliariai geriamus kontraceptikus, jų vartojimą galima tęsti įprasta tvarka, nurodyta jų pakuotės lapelyje.</w:t>
      </w:r>
    </w:p>
    <w:p w:rsidR="00ED2494" w:rsidRPr="00756753" w:rsidRDefault="00ED2494" w:rsidP="00ED2494">
      <w:pPr>
        <w:pStyle w:val="Antrat8"/>
        <w:rPr>
          <w:i w:val="0"/>
          <w:sz w:val="22"/>
          <w:lang w:val="lt-LT"/>
        </w:rPr>
      </w:pPr>
      <w:r w:rsidRPr="00756753">
        <w:rPr>
          <w:i w:val="0"/>
          <w:sz w:val="22"/>
          <w:lang w:val="lt-LT"/>
        </w:rPr>
        <w:t>Jei pavartojusi ESCAPELLE, pakartotinai turėsite lytinius santykius (taip pat ir to paties mėnesinių ciklo metu), tabletė bus mažiau veiksminga ir galite pastoti.</w:t>
      </w: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rsidR="00ED2494" w:rsidRPr="00756753" w:rsidRDefault="00ED2494" w:rsidP="00ED2494">
      <w:pPr>
        <w:pStyle w:val="Antrat8"/>
        <w:rPr>
          <w:b/>
          <w:i w:val="0"/>
          <w:sz w:val="22"/>
          <w:lang w:val="lt-LT"/>
        </w:rPr>
      </w:pPr>
      <w:r w:rsidRPr="00756753">
        <w:rPr>
          <w:b/>
          <w:i w:val="0"/>
          <w:sz w:val="22"/>
          <w:lang w:val="lt-LT"/>
        </w:rPr>
        <w:t>Ką daryti, jei vemiate</w:t>
      </w:r>
    </w:p>
    <w:p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rsidR="00ED2494" w:rsidRPr="00CE0D87" w:rsidRDefault="00ED2494" w:rsidP="00ED2494">
      <w:pPr>
        <w:pStyle w:val="Antrat5"/>
        <w:rPr>
          <w:i/>
        </w:rPr>
      </w:pPr>
    </w:p>
    <w:p w:rsidR="00ED2494" w:rsidRPr="00CE0D87" w:rsidRDefault="00ED2494" w:rsidP="00ED2494">
      <w:pPr>
        <w:pStyle w:val="Antrat5"/>
      </w:pPr>
      <w:r w:rsidRPr="00CE0D87">
        <w:t xml:space="preserve">Išgėrus ESCAPELLE </w:t>
      </w: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Pavartojus ESCAPELLE, to paties mėnesinių ciklo laikotarpiu kitų lytinių santykių metu būtina naudoti prezervatyvą arba </w:t>
      </w:r>
      <w:proofErr w:type="spellStart"/>
      <w:r w:rsidRPr="00CE0D87">
        <w:rPr>
          <w:rFonts w:ascii="Times New Roman" w:hAnsi="Times New Roman"/>
          <w:sz w:val="22"/>
          <w:szCs w:val="22"/>
          <w:lang w:val="lt-LT"/>
        </w:rPr>
        <w:t>spermicidus</w:t>
      </w:r>
      <w:proofErr w:type="spellEnd"/>
      <w:r w:rsidRPr="00CE0D87">
        <w:rPr>
          <w:rFonts w:ascii="Times New Roman" w:hAnsi="Times New Roman"/>
          <w:sz w:val="22"/>
          <w:szCs w:val="22"/>
          <w:lang w:val="lt-LT"/>
        </w:rPr>
        <w:t xml:space="preserve"> tuo atveju, jei reguliariai nevartojate sudėtinių geriamųjų kontraceptikų, nes per tą patį mėnesinių ciklą pakartotinio nesaugaus lytinio akto metu ESCAPELLE nebeveikia.</w:t>
      </w:r>
    </w:p>
    <w:p w:rsidR="00ED2494" w:rsidRPr="00CE0D87" w:rsidRDefault="00ED2494" w:rsidP="00ED2494">
      <w:pPr>
        <w:pStyle w:val="Antrat5"/>
        <w:rPr>
          <w:b w:val="0"/>
        </w:rPr>
      </w:pPr>
      <w:r w:rsidRPr="00CE0D87">
        <w:rPr>
          <w:b w:val="0"/>
        </w:rPr>
        <w:t>Praėjus maždaug 3 savaitėms po ESCAPELLE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ED2494" w:rsidRPr="00CE0D87" w:rsidRDefault="00ED2494" w:rsidP="00ED2494">
      <w:pPr>
        <w:pStyle w:val="Antrat5"/>
        <w:rPr>
          <w:b w:val="0"/>
        </w:rPr>
      </w:pPr>
      <w:r w:rsidRPr="00CE0D87">
        <w:rPr>
          <w:b w:val="0"/>
        </w:rPr>
        <w:t>Pasitarkite su gydytoju apie ilgalaikius kontracepcijos būdus, kurie veiksmingiau padės Jums išvengti nėštumo.</w:t>
      </w:r>
    </w:p>
    <w:p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toliau vartojant geriamuosius kontraceptikus laiku neprasideda mėnesinės, apsilankykite pas gydytoją ir pasitikrinkite, ar nesate pastojusi.</w:t>
      </w:r>
    </w:p>
    <w:p w:rsidR="00ED2494" w:rsidRPr="00CE0D87" w:rsidRDefault="00ED2494" w:rsidP="00ED2494">
      <w:pPr>
        <w:pStyle w:val="BTEMEASMCA"/>
        <w:rPr>
          <w:lang w:val="lt-LT"/>
        </w:rPr>
      </w:pPr>
    </w:p>
    <w:p w:rsidR="00ED2494" w:rsidRPr="00756753" w:rsidRDefault="00ED2494" w:rsidP="00ED2494">
      <w:pPr>
        <w:pStyle w:val="BTEMEASMCA"/>
        <w:rPr>
          <w:b/>
          <w:lang w:val="lt-LT"/>
        </w:rPr>
      </w:pPr>
      <w:r w:rsidRPr="00756753">
        <w:rPr>
          <w:b/>
          <w:lang w:val="lt-LT"/>
        </w:rPr>
        <w:lastRenderedPageBreak/>
        <w:t>Jūsų mėnesinių ciklas po ESCAPELLE pavartojimo</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Pr="00756753">
        <w:rPr>
          <w:rFonts w:ascii="Times New Roman" w:hAnsi="Times New Roman"/>
          <w:sz w:val="22"/>
          <w:szCs w:val="22"/>
          <w:lang w:val="lt-LT"/>
        </w:rPr>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ED2494" w:rsidRPr="00756753" w:rsidRDefault="00ED2494" w:rsidP="00ED2494">
      <w:pPr>
        <w:rPr>
          <w:rFonts w:ascii="Times New Roman" w:hAnsi="Times New Roman"/>
          <w:sz w:val="22"/>
          <w:szCs w:val="22"/>
          <w:lang w:val="lt-LT"/>
        </w:rPr>
      </w:pPr>
    </w:p>
    <w:p w:rsidR="00ED2494" w:rsidRPr="00CE0D87" w:rsidRDefault="00ED2494" w:rsidP="00ED2494">
      <w:pPr>
        <w:pStyle w:val="Antrat5"/>
      </w:pPr>
      <w:r w:rsidRPr="00CE0D87">
        <w:t>Pavartojus per didelę ESCAPELLE dozę</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ED2494" w:rsidRPr="00756753" w:rsidRDefault="00ED2494" w:rsidP="00ED2494">
      <w:pPr>
        <w:pStyle w:val="BTEMEASMCA"/>
        <w:rPr>
          <w:lang w:val="lt-LT"/>
        </w:rPr>
      </w:pPr>
    </w:p>
    <w:p w:rsidR="00ED2494" w:rsidRPr="00756753" w:rsidRDefault="00ED2494" w:rsidP="00ED2494">
      <w:pPr>
        <w:pStyle w:val="BTEMEASMCA"/>
        <w:rPr>
          <w:lang w:val="lt-LT"/>
        </w:rPr>
      </w:pPr>
      <w:r w:rsidRPr="00756753">
        <w:rPr>
          <w:lang w:val="lt-LT"/>
        </w:rPr>
        <w:t>Jeigu kiltų daugiau klausimų dėl šio vaisto vartojimo, kreipkitės į gydytoją arba vaistininką.</w:t>
      </w:r>
    </w:p>
    <w:p w:rsidR="00ED2494" w:rsidRPr="00756753" w:rsidRDefault="00ED2494" w:rsidP="00ED2494">
      <w:pPr>
        <w:pStyle w:val="BTEMEASMCA"/>
        <w:rPr>
          <w:lang w:val="lt-LT"/>
        </w:rPr>
      </w:pPr>
    </w:p>
    <w:p w:rsidR="00ED2494" w:rsidRPr="00756753" w:rsidRDefault="00ED2494" w:rsidP="00ED2494">
      <w:pPr>
        <w:pStyle w:val="BTEMEASMCA"/>
        <w:rPr>
          <w:lang w:val="lt-LT"/>
        </w:rPr>
      </w:pPr>
    </w:p>
    <w:p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Galimas šalutinis poveikis </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Šis vaistas, kaip ir visi kiti, gali sukelti šalutinį poveikį, nors jis pasireiškia ne visiems žmonėms.</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 xml:space="preserve">Labai dažni šalutiniai poveikiai (gali pasireikšti  </w:t>
      </w:r>
      <w:r w:rsidR="008409D1">
        <w:rPr>
          <w:rFonts w:ascii="Times New Roman" w:hAnsi="Times New Roman"/>
          <w:b/>
          <w:sz w:val="22"/>
          <w:szCs w:val="22"/>
          <w:lang w:val="lt-LT"/>
        </w:rPr>
        <w:t>dažniau</w:t>
      </w:r>
      <w:r w:rsidR="008409D1" w:rsidRPr="00756753">
        <w:rPr>
          <w:rFonts w:ascii="Times New Roman" w:hAnsi="Times New Roman"/>
          <w:b/>
          <w:sz w:val="22"/>
          <w:szCs w:val="22"/>
          <w:lang w:val="lt-LT"/>
        </w:rPr>
        <w:t xml:space="preserve"> </w:t>
      </w:r>
      <w:r w:rsidRPr="00756753">
        <w:rPr>
          <w:rFonts w:ascii="Times New Roman" w:hAnsi="Times New Roman"/>
          <w:b/>
          <w:sz w:val="22"/>
          <w:szCs w:val="22"/>
          <w:lang w:val="lt-LT"/>
        </w:rPr>
        <w:t>nei 1 iš 10 vartojusiųjų):</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Šleikštulys (pykinimas)</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Gali būti nereguliarus pakraujavimas iki prasidedant mėnesinėms</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Gali skaudėti pilvo apačią</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Nuovargis</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Galvos skausmas</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 xml:space="preserve">Dažni šalutiniai poveikiai (gali pasireikšti </w:t>
      </w:r>
      <w:r w:rsidR="008409D1">
        <w:rPr>
          <w:rFonts w:ascii="Times New Roman" w:hAnsi="Times New Roman"/>
          <w:b/>
          <w:sz w:val="22"/>
          <w:szCs w:val="22"/>
          <w:lang w:val="lt-LT"/>
        </w:rPr>
        <w:t xml:space="preserve">rečiau nei </w:t>
      </w:r>
      <w:r w:rsidRPr="00756753">
        <w:rPr>
          <w:rFonts w:ascii="Times New Roman" w:hAnsi="Times New Roman"/>
          <w:b/>
          <w:sz w:val="22"/>
          <w:szCs w:val="22"/>
          <w:lang w:val="lt-LT"/>
        </w:rPr>
        <w:t>1iš 10 vartojusiųjų):</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Vėmimas. Jei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Išgėrus šio vaisto, gali atsirasti krūtų jautrumas, viduriavimas, svaigulio pojūtis. </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 xml:space="preserve">Labai reti šalutiniai poveikiai (gali pasireikšti </w:t>
      </w:r>
      <w:r w:rsidR="008409D1">
        <w:rPr>
          <w:rFonts w:ascii="Times New Roman" w:hAnsi="Times New Roman"/>
          <w:b/>
          <w:sz w:val="22"/>
          <w:szCs w:val="22"/>
          <w:lang w:val="lt-LT"/>
        </w:rPr>
        <w:t>rečiau nei</w:t>
      </w:r>
      <w:r w:rsidRPr="00756753">
        <w:rPr>
          <w:rFonts w:ascii="Times New Roman" w:hAnsi="Times New Roman"/>
          <w:b/>
          <w:sz w:val="22"/>
          <w:szCs w:val="22"/>
          <w:lang w:val="lt-LT"/>
        </w:rPr>
        <w:t xml:space="preserve"> 1 iš 10000 vartojusiųjų):</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Bėrimas, dilgėlinė, niežulys, veido patinimas, dubens srities skausmas, skausmingos mėnesinės.</w:t>
      </w:r>
    </w:p>
    <w:p w:rsidR="00ED2494" w:rsidRPr="00CE0D87" w:rsidRDefault="00ED2494" w:rsidP="00ED2494">
      <w:pPr>
        <w:rPr>
          <w:rFonts w:ascii="Times New Roman" w:hAnsi="Times New Roman"/>
          <w:b/>
          <w:sz w:val="22"/>
          <w:szCs w:val="22"/>
          <w:lang w:val="lt-LT"/>
        </w:rPr>
      </w:pPr>
    </w:p>
    <w:p w:rsidR="00ED2494" w:rsidRPr="00CE0D87" w:rsidRDefault="00ED2494" w:rsidP="00ED2494">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rsidR="00ED2494" w:rsidRPr="00756753" w:rsidRDefault="00ED2494" w:rsidP="00ED2494">
      <w:pPr>
        <w:tabs>
          <w:tab w:val="left" w:pos="567"/>
        </w:tabs>
        <w:spacing w:line="260" w:lineRule="exact"/>
        <w:ind w:right="-449"/>
        <w:rPr>
          <w:rFonts w:ascii="Times New Roman" w:hAnsi="Times New Roman"/>
          <w:snapToGrid w:val="0"/>
          <w:sz w:val="22"/>
          <w:lang w:val="lt-LT"/>
        </w:rPr>
      </w:pPr>
      <w:r w:rsidRPr="00CE0D87">
        <w:rPr>
          <w:rFonts w:ascii="Times New Roman" w:hAnsi="Times New Roman"/>
          <w:snapToGrid w:val="0"/>
          <w:sz w:val="22"/>
          <w:szCs w:val="20"/>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E0D87">
        <w:rPr>
          <w:rFonts w:ascii="Times New Roman" w:hAnsi="Times New Roman"/>
          <w:snapToGrid w:val="0"/>
          <w:sz w:val="22"/>
          <w:szCs w:val="20"/>
          <w:lang w:val="lt-LT" w:eastAsia="zh-CN"/>
        </w:rPr>
        <w:t>elefonu 8 800 73568</w:t>
      </w:r>
      <w:r w:rsidRPr="00CE0D87">
        <w:rPr>
          <w:rFonts w:ascii="Times New Roman" w:hAnsi="Times New Roman"/>
          <w:snapToGrid w:val="0"/>
          <w:sz w:val="22"/>
          <w:szCs w:val="20"/>
          <w:lang w:val="lt-LT"/>
        </w:rPr>
        <w:t xml:space="preserve"> arba užpildyti interneto svetainėje </w:t>
      </w:r>
      <w:hyperlink r:id="rId10" w:history="1">
        <w:r w:rsidRPr="00CE0D87">
          <w:rPr>
            <w:rFonts w:ascii="Times New Roman" w:eastAsia="SimSun" w:hAnsi="Times New Roman"/>
            <w:snapToGrid w:val="0"/>
            <w:color w:val="0000FF"/>
            <w:sz w:val="22"/>
            <w:szCs w:val="20"/>
            <w:u w:val="single"/>
            <w:lang w:val="lt-LT"/>
          </w:rPr>
          <w:t>www.vvkt.lt</w:t>
        </w:r>
      </w:hyperlink>
      <w:r w:rsidRPr="00CE0D87">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CE0D87">
        <w:rPr>
          <w:rFonts w:ascii="Times New Roman" w:hAnsi="Times New Roman"/>
          <w:snapToGrid w:val="0"/>
          <w:sz w:val="22"/>
          <w:szCs w:val="20"/>
          <w:lang w:val="lt-LT" w:eastAsia="zh-CN"/>
        </w:rPr>
        <w:t xml:space="preserve">nemokamu </w:t>
      </w:r>
      <w:r w:rsidRPr="00CE0D87">
        <w:rPr>
          <w:rFonts w:ascii="Times New Roman" w:hAnsi="Times New Roman"/>
          <w:snapToGrid w:val="0"/>
          <w:sz w:val="22"/>
          <w:szCs w:val="20"/>
          <w:lang w:val="lt-LT"/>
        </w:rPr>
        <w:t>fakso numeriu 8 800 20131</w:t>
      </w:r>
      <w:r w:rsidRPr="00CE0D87">
        <w:rPr>
          <w:rFonts w:ascii="Times New Roman" w:hAnsi="Times New Roman"/>
          <w:snapToGrid w:val="0"/>
          <w:sz w:val="22"/>
          <w:szCs w:val="20"/>
          <w:lang w:val="lt-LT" w:eastAsia="zh-CN"/>
        </w:rPr>
        <w:t xml:space="preserve">, </w:t>
      </w:r>
      <w:r w:rsidRPr="00CE0D87">
        <w:rPr>
          <w:rFonts w:ascii="Times New Roman" w:hAnsi="Times New Roman"/>
          <w:snapToGrid w:val="0"/>
          <w:sz w:val="22"/>
          <w:szCs w:val="20"/>
          <w:lang w:val="lt-LT"/>
        </w:rPr>
        <w:t xml:space="preserve">el. paštu </w:t>
      </w:r>
      <w:hyperlink r:id="rId11" w:history="1">
        <w:r w:rsidRPr="00CE0D87">
          <w:rPr>
            <w:rFonts w:ascii="Times New Roman" w:eastAsia="SimSun" w:hAnsi="Times New Roman"/>
            <w:color w:val="0000FF"/>
            <w:sz w:val="22"/>
            <w:u w:val="single"/>
            <w:lang w:val="lt-LT"/>
          </w:rPr>
          <w:t>NepageidaujamaR@vvkt.lt</w:t>
        </w:r>
      </w:hyperlink>
      <w:r w:rsidRPr="00CE0D87">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12" w:history="1">
        <w:r w:rsidRPr="00CE0D87">
          <w:rPr>
            <w:rFonts w:ascii="Times New Roman" w:eastAsia="SimSun" w:hAnsi="Times New Roman"/>
            <w:snapToGrid w:val="0"/>
            <w:color w:val="0000FF"/>
            <w:sz w:val="22"/>
            <w:szCs w:val="20"/>
            <w:u w:val="single"/>
            <w:lang w:val="lt-LT"/>
          </w:rPr>
          <w:t>http://www.vvkt.lt</w:t>
        </w:r>
      </w:hyperlink>
      <w:r w:rsidRPr="00CE0D87">
        <w:rPr>
          <w:rFonts w:ascii="Times New Roman" w:hAnsi="Times New Roman"/>
          <w:snapToGrid w:val="0"/>
          <w:sz w:val="22"/>
          <w:szCs w:val="20"/>
          <w:lang w:val="lt-LT"/>
        </w:rPr>
        <w:t>). Pranešdami apie šalutinį poveikį galite mums padėti gauti daugiau informacijos apie šio vaisto saugumą.</w:t>
      </w:r>
    </w:p>
    <w:p w:rsidR="00ED2494" w:rsidRPr="00756753" w:rsidRDefault="00ED2494" w:rsidP="00ED2494">
      <w:pPr>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
    <w:p w:rsidR="00ED2494" w:rsidRPr="00756753" w:rsidRDefault="00ED2494" w:rsidP="00ED2494">
      <w:pPr>
        <w:numPr>
          <w:ilvl w:val="0"/>
          <w:numId w:val="5"/>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ESCAPELLE </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rsidR="00ED2494" w:rsidRPr="00756753" w:rsidRDefault="00ED2494" w:rsidP="00ED2494">
      <w:pPr>
        <w:pStyle w:val="BTEMEASMCA"/>
        <w:rPr>
          <w:lang w:val="lt-LT"/>
        </w:rPr>
      </w:pPr>
    </w:p>
    <w:p w:rsidR="00ED2494" w:rsidRPr="00756753" w:rsidRDefault="00ED2494" w:rsidP="00ED2494">
      <w:pPr>
        <w:pStyle w:val="BTEMEASMCA"/>
        <w:rPr>
          <w:lang w:val="lt-LT"/>
        </w:rPr>
      </w:pPr>
      <w:r w:rsidRPr="00756753">
        <w:rPr>
          <w:lang w:val="lt-LT"/>
        </w:rPr>
        <w:lastRenderedPageBreak/>
        <w:t>Ant pakuotės po „Tinka iki“ nurodytam tinkamumo laikui pasibaigus, šio vaisto vartoti negalima. Vaistas tinkamas vartoti iki paskutinės nurodyto mėnesio dienos.</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preparatas būtų apsaugotas nuo šviesos. </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ED2494" w:rsidRPr="00756753" w:rsidRDefault="00ED2494" w:rsidP="00ED2494">
      <w:pPr>
        <w:rPr>
          <w:rFonts w:ascii="Times New Roman" w:hAnsi="Times New Roman"/>
          <w:sz w:val="22"/>
          <w:szCs w:val="22"/>
          <w:lang w:val="lt-LT"/>
        </w:rPr>
      </w:pPr>
    </w:p>
    <w:p w:rsidR="00ED2494" w:rsidRPr="00756753" w:rsidRDefault="00ED2494" w:rsidP="00ED2494">
      <w:pPr>
        <w:rPr>
          <w:rFonts w:ascii="Times New Roman" w:hAnsi="Times New Roman"/>
          <w:sz w:val="22"/>
          <w:szCs w:val="22"/>
          <w:lang w:val="lt-LT"/>
        </w:rPr>
      </w:pPr>
    </w:p>
    <w:p w:rsidR="00ED2494" w:rsidRPr="00756753" w:rsidRDefault="00ED2494" w:rsidP="00ED2494">
      <w:pPr>
        <w:numPr>
          <w:ilvl w:val="0"/>
          <w:numId w:val="5"/>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t xml:space="preserve">Pakuotės turinys ir kita informacija </w:t>
      </w:r>
    </w:p>
    <w:p w:rsidR="00ED2494" w:rsidRPr="00756753" w:rsidRDefault="00ED2494" w:rsidP="00ED2494">
      <w:pPr>
        <w:pStyle w:val="PI-3EMEASMCA"/>
        <w:rPr>
          <w:rFonts w:ascii="Times New Roman" w:hAnsi="Times New Roman"/>
          <w:lang w:val="lt-LT"/>
        </w:rPr>
      </w:pPr>
    </w:p>
    <w:p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ESCAPELLE sudėtis</w:t>
      </w:r>
    </w:p>
    <w:p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 xml:space="preserve">Veiklioji medžiaga yra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Vienoje tabletėje yra 1,5 mg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w:t>
      </w:r>
    </w:p>
    <w:p w:rsidR="00ED2494" w:rsidRPr="00756753" w:rsidRDefault="00ED2494" w:rsidP="00D43BF2">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 xml:space="preserve">Pagalbinės medžiagos yra bulvių krakmolas, kukurūzų krakmolas, bevandenis koloidinis silicio dioksidas, magnio </w:t>
      </w:r>
      <w:proofErr w:type="spellStart"/>
      <w:r w:rsidRPr="00756753">
        <w:rPr>
          <w:rFonts w:ascii="Times New Roman" w:hAnsi="Times New Roman"/>
          <w:sz w:val="22"/>
          <w:szCs w:val="22"/>
          <w:lang w:val="lt-LT"/>
        </w:rPr>
        <w:t>stearatas</w:t>
      </w:r>
      <w:proofErr w:type="spellEnd"/>
      <w:r w:rsidRPr="00756753">
        <w:rPr>
          <w:rFonts w:ascii="Times New Roman" w:hAnsi="Times New Roman"/>
          <w:sz w:val="22"/>
          <w:szCs w:val="22"/>
          <w:lang w:val="lt-LT"/>
        </w:rPr>
        <w:t xml:space="preserve">, talkas, laktozė </w:t>
      </w:r>
      <w:proofErr w:type="spellStart"/>
      <w:r w:rsidRPr="00756753">
        <w:rPr>
          <w:rFonts w:ascii="Times New Roman" w:hAnsi="Times New Roman"/>
          <w:sz w:val="22"/>
          <w:szCs w:val="22"/>
          <w:lang w:val="lt-LT"/>
        </w:rPr>
        <w:t>monohidratas</w:t>
      </w:r>
      <w:proofErr w:type="spellEnd"/>
      <w:r w:rsidRPr="00756753">
        <w:rPr>
          <w:rFonts w:ascii="Times New Roman" w:hAnsi="Times New Roman"/>
          <w:sz w:val="22"/>
          <w:szCs w:val="22"/>
          <w:lang w:val="lt-LT"/>
        </w:rPr>
        <w:t>.</w:t>
      </w:r>
    </w:p>
    <w:p w:rsidR="00ED2494" w:rsidRPr="00756753" w:rsidRDefault="00ED2494" w:rsidP="00ED2494">
      <w:pPr>
        <w:pStyle w:val="BTEMEASMCA"/>
        <w:rPr>
          <w:lang w:val="lt-LT"/>
        </w:rPr>
      </w:pPr>
    </w:p>
    <w:p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ESCAPELLE išvaizda ir kiekis pakuotėje</w:t>
      </w:r>
    </w:p>
    <w:p w:rsidR="00ED2494" w:rsidRPr="00756753" w:rsidRDefault="00ED2494" w:rsidP="00ED2494">
      <w:pPr>
        <w:pStyle w:val="PI-3EMEASMCA"/>
        <w:rPr>
          <w:rFonts w:ascii="Times New Roman" w:hAnsi="Times New Roman"/>
          <w:lang w:val="lt-LT"/>
        </w:rPr>
      </w:pPr>
    </w:p>
    <w:p w:rsidR="00ED2494" w:rsidRPr="00756753" w:rsidRDefault="00ED2494" w:rsidP="00ED2494">
      <w:pPr>
        <w:pStyle w:val="Pavadinimas"/>
        <w:jc w:val="left"/>
        <w:rPr>
          <w:rFonts w:ascii="Times New Roman" w:hAnsi="Times New Roman"/>
          <w:b/>
          <w:sz w:val="22"/>
          <w:szCs w:val="22"/>
          <w:lang w:val="lt-LT"/>
        </w:rPr>
      </w:pPr>
      <w:r w:rsidRPr="00756753">
        <w:rPr>
          <w:rFonts w:ascii="Times New Roman" w:hAnsi="Times New Roman"/>
          <w:sz w:val="22"/>
          <w:szCs w:val="22"/>
          <w:lang w:val="lt-LT"/>
        </w:rPr>
        <w:t xml:space="preserve">Tabletė yra beveik balta, plokščia, stačiais kraštais, maždaug 8 mm skersmens, vienoje jos pusėje yra įspaudas </w:t>
      </w:r>
      <w:r>
        <w:rPr>
          <w:rFonts w:ascii="Times New Roman" w:hAnsi="Times New Roman"/>
          <w:sz w:val="22"/>
          <w:szCs w:val="22"/>
          <w:lang w:val="lt-LT"/>
        </w:rPr>
        <w:t>„</w:t>
      </w:r>
      <w:r w:rsidRPr="00756753">
        <w:rPr>
          <w:rFonts w:ascii="Times New Roman" w:hAnsi="Times New Roman"/>
          <w:sz w:val="22"/>
          <w:szCs w:val="22"/>
          <w:lang w:val="lt-LT"/>
        </w:rPr>
        <w:t>G00</w:t>
      </w:r>
      <w:r>
        <w:rPr>
          <w:rFonts w:ascii="Times New Roman" w:hAnsi="Times New Roman"/>
          <w:sz w:val="22"/>
          <w:szCs w:val="22"/>
          <w:lang w:val="lt-LT"/>
        </w:rPr>
        <w:t>“</w:t>
      </w:r>
      <w:r w:rsidRPr="00756753">
        <w:rPr>
          <w:rFonts w:ascii="Times New Roman" w:hAnsi="Times New Roman"/>
          <w:sz w:val="22"/>
          <w:szCs w:val="22"/>
          <w:lang w:val="lt-LT"/>
        </w:rPr>
        <w:t>.</w:t>
      </w:r>
    </w:p>
    <w:p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Viena tabletė PVC/Aliuminio lizdinėje plokštelėje ir kartono dėžutėje. </w:t>
      </w:r>
    </w:p>
    <w:p w:rsidR="00ED2494" w:rsidRPr="00756753" w:rsidRDefault="00ED2494" w:rsidP="00ED2494">
      <w:pPr>
        <w:pStyle w:val="BTEMEASMCA"/>
        <w:rPr>
          <w:lang w:val="lt-LT"/>
        </w:rPr>
      </w:pPr>
    </w:p>
    <w:p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Registruotojas ir gamintojas</w:t>
      </w:r>
    </w:p>
    <w:p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w:t>
      </w:r>
    </w:p>
    <w:p w:rsidR="00ED2494" w:rsidRPr="00756753" w:rsidRDefault="00ED2494" w:rsidP="00ED2494">
      <w:pPr>
        <w:tabs>
          <w:tab w:val="left" w:pos="567"/>
        </w:tabs>
        <w:rPr>
          <w:rFonts w:ascii="Times New Roman" w:hAnsi="Times New Roman"/>
          <w:sz w:val="22"/>
          <w:lang w:val="lt-LT"/>
        </w:rPr>
      </w:pPr>
      <w:proofErr w:type="spellStart"/>
      <w:r w:rsidRPr="00756753">
        <w:rPr>
          <w:rFonts w:ascii="Times New Roman" w:hAnsi="Times New Roman"/>
          <w:sz w:val="22"/>
          <w:lang w:val="lt-LT"/>
        </w:rPr>
        <w:t>Gyömrői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w:t>
      </w:r>
    </w:p>
    <w:p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1103 </w:t>
      </w:r>
      <w:proofErr w:type="spellStart"/>
      <w:r w:rsidRPr="00756753">
        <w:rPr>
          <w:rFonts w:ascii="Times New Roman" w:hAnsi="Times New Roman"/>
          <w:sz w:val="22"/>
          <w:lang w:val="lt-LT"/>
        </w:rPr>
        <w:t>Budapest</w:t>
      </w:r>
      <w:proofErr w:type="spellEnd"/>
      <w:r w:rsidRPr="00756753">
        <w:rPr>
          <w:rFonts w:ascii="Times New Roman" w:hAnsi="Times New Roman"/>
          <w:sz w:val="22"/>
          <w:lang w:val="lt-LT"/>
        </w:rPr>
        <w:t xml:space="preserve"> </w:t>
      </w:r>
    </w:p>
    <w:p w:rsidR="00ED2494" w:rsidRPr="00756753" w:rsidRDefault="00ED2494" w:rsidP="00ED2494">
      <w:pPr>
        <w:rPr>
          <w:rFonts w:ascii="Times New Roman" w:hAnsi="Times New Roman"/>
          <w:b/>
          <w:sz w:val="22"/>
          <w:lang w:val="lt-LT"/>
        </w:rPr>
      </w:pPr>
      <w:r w:rsidRPr="00756753">
        <w:rPr>
          <w:rFonts w:ascii="Times New Roman" w:hAnsi="Times New Roman"/>
          <w:sz w:val="22"/>
          <w:lang w:val="lt-LT"/>
        </w:rPr>
        <w:t>Vengrija</w:t>
      </w:r>
    </w:p>
    <w:p w:rsidR="00ED2494" w:rsidRPr="00756753" w:rsidRDefault="00ED2494" w:rsidP="00ED2494">
      <w:pPr>
        <w:pStyle w:val="BTEMEASMCA"/>
        <w:rPr>
          <w:lang w:val="lt-LT"/>
        </w:rPr>
      </w:pPr>
    </w:p>
    <w:p w:rsidR="00ED2494" w:rsidRPr="00756753" w:rsidRDefault="00ED2494" w:rsidP="00ED2494">
      <w:pPr>
        <w:pStyle w:val="BTEMEASMCA"/>
        <w:rPr>
          <w:lang w:val="lt-LT"/>
        </w:rPr>
      </w:pPr>
      <w:r w:rsidRPr="00756753">
        <w:rPr>
          <w:lang w:val="lt-LT"/>
        </w:rPr>
        <w:t>Jeigu apie šį vaistą norite sužinoti daugiau, kreipkitės į vietinį registruotojo atstovą.</w:t>
      </w:r>
    </w:p>
    <w:p w:rsidR="00ED2494" w:rsidRPr="00756753" w:rsidRDefault="00ED2494" w:rsidP="00ED2494">
      <w:pPr>
        <w:jc w:val="both"/>
        <w:rPr>
          <w:rFonts w:ascii="Times New Roman" w:hAnsi="Times New Roman"/>
          <w:sz w:val="22"/>
          <w:lang w:val="lt-LT"/>
        </w:rPr>
      </w:pPr>
    </w:p>
    <w:p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atstovybė Lietuvoje</w:t>
      </w:r>
    </w:p>
    <w:p w:rsidR="00ED2494" w:rsidRPr="00756753" w:rsidRDefault="00ED2494" w:rsidP="00ED2494">
      <w:pPr>
        <w:jc w:val="both"/>
        <w:rPr>
          <w:rFonts w:ascii="Times New Roman" w:hAnsi="Times New Roman"/>
          <w:sz w:val="22"/>
          <w:lang w:val="lt-LT"/>
        </w:rPr>
      </w:pPr>
      <w:proofErr w:type="spellStart"/>
      <w:r w:rsidRPr="00756753">
        <w:rPr>
          <w:rFonts w:ascii="Times New Roman" w:hAnsi="Times New Roman"/>
          <w:sz w:val="22"/>
          <w:lang w:val="lt-LT"/>
        </w:rPr>
        <w:t>Mairionio</w:t>
      </w:r>
      <w:proofErr w:type="spellEnd"/>
      <w:r w:rsidRPr="00756753">
        <w:rPr>
          <w:rFonts w:ascii="Times New Roman" w:hAnsi="Times New Roman"/>
          <w:sz w:val="22"/>
          <w:lang w:val="lt-LT"/>
        </w:rPr>
        <w:t xml:space="preserve"> 23-3, </w:t>
      </w:r>
    </w:p>
    <w:p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Vilnius</w:t>
      </w:r>
    </w:p>
    <w:p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Tel. 85 268 53 92</w:t>
      </w:r>
    </w:p>
    <w:p w:rsidR="00ED2494" w:rsidRPr="00756753" w:rsidRDefault="00ED2494" w:rsidP="00ED2494">
      <w:pPr>
        <w:rPr>
          <w:rFonts w:ascii="Times New Roman" w:hAnsi="Times New Roman"/>
          <w:b/>
          <w:sz w:val="22"/>
          <w:lang w:val="lt-LT"/>
        </w:rPr>
      </w:pPr>
    </w:p>
    <w:p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Austrija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Belgija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1500</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Čekija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Prancūzija -</w:t>
      </w:r>
      <w:proofErr w:type="spellStart"/>
      <w:r w:rsidRPr="00756753">
        <w:rPr>
          <w:rFonts w:ascii="Times New Roman" w:hAnsi="Times New Roman"/>
          <w:sz w:val="22"/>
          <w:szCs w:val="22"/>
          <w:lang w:val="lt-LT"/>
        </w:rPr>
        <w:t>Levonorgestrel</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Biogaran</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Vokietija -</w:t>
      </w:r>
      <w:r w:rsidRPr="00756753">
        <w:rPr>
          <w:rFonts w:ascii="Times New Roman" w:hAnsi="Times New Roman"/>
          <w:sz w:val="22"/>
          <w:lang w:val="lt-LT"/>
        </w:rPr>
        <w:t xml:space="preserve"> </w:t>
      </w:r>
      <w:proofErr w:type="spellStart"/>
      <w:r w:rsidRPr="00756753">
        <w:rPr>
          <w:rFonts w:ascii="Times New Roman" w:hAnsi="Times New Roman"/>
          <w:sz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Graikija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1500</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Islandija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8A2FE1"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Airija </w:t>
      </w:r>
      <w:r w:rsidR="008A2FE1">
        <w:rPr>
          <w:rFonts w:ascii="Times New Roman" w:hAnsi="Times New Roman"/>
          <w:sz w:val="22"/>
          <w:szCs w:val="22"/>
          <w:lang w:val="lt-LT"/>
        </w:rPr>
        <w:t>–</w:t>
      </w:r>
      <w:r w:rsidRPr="00756753">
        <w:rPr>
          <w:rFonts w:ascii="Times New Roman" w:hAnsi="Times New Roman"/>
          <w:sz w:val="22"/>
          <w:szCs w:val="22"/>
          <w:lang w:val="lt-LT"/>
        </w:rPr>
        <w:t xml:space="preserve"> </w:t>
      </w:r>
      <w:r w:rsidR="008A2FE1">
        <w:rPr>
          <w:rFonts w:ascii="Times New Roman" w:hAnsi="Times New Roman"/>
          <w:sz w:val="22"/>
          <w:szCs w:val="22"/>
          <w:lang w:val="lt-LT"/>
        </w:rPr>
        <w:t xml:space="preserve"> </w:t>
      </w:r>
      <w:r w:rsidR="008A2FE1" w:rsidRPr="00796A97">
        <w:rPr>
          <w:rFonts w:ascii="Times New Roman" w:hAnsi="Times New Roman"/>
          <w:bCs/>
          <w:sz w:val="22"/>
          <w:szCs w:val="22"/>
          <w:lang w:val="hu-HU"/>
        </w:rPr>
        <w:t>Ramonna</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Italija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Lietuva - ESCAPELLE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Liuksemburgas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Nyderlandai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Norvegija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Lenkija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Portugalija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Ispanija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Švedija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Jungtinė Karalystė - </w:t>
      </w:r>
      <w:proofErr w:type="spellStart"/>
      <w:r w:rsidRPr="00756753">
        <w:rPr>
          <w:rFonts w:ascii="Times New Roman" w:hAnsi="Times New Roman"/>
          <w:sz w:val="22"/>
          <w:szCs w:val="22"/>
          <w:lang w:val="lt-LT"/>
        </w:rPr>
        <w:t>Levonelle</w:t>
      </w:r>
      <w:proofErr w:type="spellEnd"/>
      <w:r w:rsidRPr="00756753">
        <w:rPr>
          <w:rFonts w:ascii="Times New Roman" w:hAnsi="Times New Roman"/>
          <w:sz w:val="22"/>
          <w:szCs w:val="22"/>
          <w:lang w:val="lt-LT"/>
        </w:rPr>
        <w:t xml:space="preserve"> 1500</w:t>
      </w:r>
    </w:p>
    <w:p w:rsidR="00ED2494" w:rsidRPr="00756753" w:rsidRDefault="00ED2494" w:rsidP="00ED2494">
      <w:pPr>
        <w:rPr>
          <w:rFonts w:ascii="Times New Roman" w:hAnsi="Times New Roman"/>
          <w:b/>
          <w:sz w:val="22"/>
          <w:lang w:val="lt-LT"/>
        </w:rPr>
      </w:pPr>
    </w:p>
    <w:p w:rsidR="00ED2494" w:rsidRPr="00756753" w:rsidRDefault="00ED2494" w:rsidP="00ED2494">
      <w:pPr>
        <w:pStyle w:val="prastasiniatinklio"/>
        <w:rPr>
          <w:lang w:val="lt-LT"/>
        </w:rPr>
      </w:pPr>
      <w:r w:rsidRPr="00756753">
        <w:rPr>
          <w:b/>
          <w:sz w:val="22"/>
          <w:lang w:val="lt-LT"/>
        </w:rPr>
        <w:lastRenderedPageBreak/>
        <w:t>Šis pakuotės lapelis paskutinį kartą peržiūrėtas</w:t>
      </w:r>
      <w:r w:rsidR="00D43BF2">
        <w:rPr>
          <w:b/>
          <w:sz w:val="22"/>
          <w:lang w:val="lt-LT"/>
        </w:rPr>
        <w:t xml:space="preserve"> 2021-07-02</w:t>
      </w:r>
      <w:r w:rsidR="00796A97">
        <w:rPr>
          <w:b/>
          <w:sz w:val="22"/>
          <w:lang w:val="lt-LT"/>
        </w:rPr>
        <w:t>.</w:t>
      </w:r>
    </w:p>
    <w:p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hyperlink r:id="rId13" w:history="1">
        <w:r w:rsidRPr="00756753">
          <w:rPr>
            <w:rStyle w:val="Hipersaitas"/>
            <w:rFonts w:ascii="Times New Roman" w:eastAsia="SimSun" w:hAnsi="Times New Roman"/>
            <w:sz w:val="22"/>
            <w:szCs w:val="22"/>
            <w:lang w:val="lt-LT"/>
          </w:rPr>
          <w:t>http://www.</w:t>
        </w:r>
        <w:r w:rsidRPr="00CE0D87">
          <w:rPr>
            <w:rStyle w:val="Hipersaitas"/>
            <w:rFonts w:ascii="Times New Roman" w:eastAsia="SimSun" w:hAnsi="Times New Roman"/>
            <w:sz w:val="22"/>
            <w:szCs w:val="22"/>
            <w:lang w:val="lt-LT"/>
          </w:rPr>
          <w:t>vvkt.lt</w:t>
        </w:r>
      </w:hyperlink>
    </w:p>
    <w:p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p>
    <w:p w:rsidR="00ED2494" w:rsidRPr="00756753" w:rsidRDefault="00ED2494" w:rsidP="00ED2494">
      <w:pPr>
        <w:jc w:val="center"/>
        <w:outlineLvl w:val="0"/>
        <w:rPr>
          <w:rFonts w:ascii="Times New Roman" w:hAnsi="Times New Roman"/>
          <w:b/>
          <w:sz w:val="22"/>
          <w:lang w:val="lt-LT"/>
        </w:rPr>
      </w:pPr>
    </w:p>
    <w:p w:rsidR="00ED2494" w:rsidRPr="00756753" w:rsidRDefault="00ED2494" w:rsidP="00ED2494">
      <w:pPr>
        <w:rPr>
          <w:rFonts w:ascii="Times New Roman" w:hAnsi="Times New Roman"/>
          <w:sz w:val="22"/>
          <w:lang w:val="lt-LT"/>
        </w:rPr>
      </w:pPr>
    </w:p>
    <w:p w:rsidR="00ED2494" w:rsidRPr="00756753" w:rsidRDefault="00ED2494" w:rsidP="00ED2494">
      <w:pPr>
        <w:rPr>
          <w:lang w:val="lt-LT"/>
        </w:rPr>
      </w:pPr>
    </w:p>
    <w:p w:rsidR="00ED2494" w:rsidRPr="00CE0D87" w:rsidRDefault="00ED2494" w:rsidP="00ED2494">
      <w:pPr>
        <w:rPr>
          <w:lang w:val="lt-LT"/>
        </w:rPr>
      </w:pPr>
    </w:p>
    <w:p w:rsidR="00783479" w:rsidRDefault="00783479"/>
    <w:sectPr w:rsidR="00783479" w:rsidSect="00D8470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1EA" w:rsidRDefault="00A671EA">
      <w:r>
        <w:separator/>
      </w:r>
    </w:p>
  </w:endnote>
  <w:endnote w:type="continuationSeparator" w:id="0">
    <w:p w:rsidR="00A671EA" w:rsidRDefault="00A6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6B" w:rsidRDefault="00B0486B" w:rsidP="00D84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1EA" w:rsidRDefault="00A671EA">
      <w:r>
        <w:separator/>
      </w:r>
    </w:p>
  </w:footnote>
  <w:footnote w:type="continuationSeparator" w:id="0">
    <w:p w:rsidR="00A671EA" w:rsidRDefault="00A6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6B" w:rsidRDefault="00B0486B" w:rsidP="00D847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8B56A36"/>
    <w:multiLevelType w:val="hybridMultilevel"/>
    <w:tmpl w:val="B3321A0E"/>
    <w:lvl w:ilvl="0" w:tplc="8EF0F9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C0"/>
    <w:rsid w:val="00010323"/>
    <w:rsid w:val="000A49C2"/>
    <w:rsid w:val="000B4015"/>
    <w:rsid w:val="000C0CBF"/>
    <w:rsid w:val="00114841"/>
    <w:rsid w:val="001D7EB7"/>
    <w:rsid w:val="00211E3C"/>
    <w:rsid w:val="00283BCD"/>
    <w:rsid w:val="003D50C0"/>
    <w:rsid w:val="005E0F1E"/>
    <w:rsid w:val="006120FA"/>
    <w:rsid w:val="00783479"/>
    <w:rsid w:val="00796A97"/>
    <w:rsid w:val="007D30D1"/>
    <w:rsid w:val="007E28AE"/>
    <w:rsid w:val="007F4372"/>
    <w:rsid w:val="008409D1"/>
    <w:rsid w:val="008A2FE1"/>
    <w:rsid w:val="008D398C"/>
    <w:rsid w:val="00903DFD"/>
    <w:rsid w:val="00966A44"/>
    <w:rsid w:val="009B252F"/>
    <w:rsid w:val="00A671EA"/>
    <w:rsid w:val="00B0106F"/>
    <w:rsid w:val="00B0486B"/>
    <w:rsid w:val="00B41001"/>
    <w:rsid w:val="00D43BF2"/>
    <w:rsid w:val="00D62D28"/>
    <w:rsid w:val="00D84702"/>
    <w:rsid w:val="00E15953"/>
    <w:rsid w:val="00E37A6C"/>
    <w:rsid w:val="00EC246A"/>
    <w:rsid w:val="00ED2494"/>
    <w:rsid w:val="00F01C4E"/>
    <w:rsid w:val="00F42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C4BFB6-D73C-451E-B281-A87A79A5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2494"/>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
    <w:qFormat/>
    <w:rsid w:val="00ED249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ED24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ED24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ED2494"/>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ED2494"/>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ED2494"/>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ED2494"/>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ED2494"/>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2494"/>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ED2494"/>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ED2494"/>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rsid w:val="00ED2494"/>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uiPriority w:val="99"/>
    <w:rsid w:val="00ED2494"/>
    <w:rPr>
      <w:rFonts w:ascii="Times New Roman" w:eastAsia="Times New Roman" w:hAnsi="Times New Roman" w:cs="Times New Roman"/>
      <w:b/>
      <w:bCs/>
      <w:szCs w:val="24"/>
    </w:rPr>
  </w:style>
  <w:style w:type="character" w:customStyle="1" w:styleId="Antrat7Diagrama">
    <w:name w:val="Antraštė 7 Diagrama"/>
    <w:basedOn w:val="Numatytasispastraiposriftas"/>
    <w:link w:val="Antrat7"/>
    <w:uiPriority w:val="99"/>
    <w:rsid w:val="00ED2494"/>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uiPriority w:val="99"/>
    <w:rsid w:val="00ED2494"/>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uiPriority w:val="99"/>
    <w:rsid w:val="00ED2494"/>
    <w:rPr>
      <w:rFonts w:ascii="Arial" w:eastAsia="Times New Roman" w:hAnsi="Arial" w:cs="Arial"/>
      <w:lang w:val="en-GB"/>
    </w:rPr>
  </w:style>
  <w:style w:type="character" w:styleId="Hipersaitas">
    <w:name w:val="Hyperlink"/>
    <w:uiPriority w:val="99"/>
    <w:unhideWhenUsed/>
    <w:rsid w:val="00ED2494"/>
    <w:rPr>
      <w:color w:val="0000FF"/>
      <w:u w:val="single"/>
    </w:rPr>
  </w:style>
  <w:style w:type="paragraph" w:styleId="prastasiniatinklio">
    <w:name w:val="Normal (Web)"/>
    <w:basedOn w:val="prastasis"/>
    <w:unhideWhenUsed/>
    <w:rsid w:val="00ED2494"/>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ED2494"/>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ED2494"/>
    <w:pPr>
      <w:jc w:val="center"/>
    </w:pPr>
    <w:rPr>
      <w:sz w:val="28"/>
      <w:szCs w:val="20"/>
    </w:rPr>
  </w:style>
  <w:style w:type="character" w:customStyle="1" w:styleId="PavadinimasDiagrama">
    <w:name w:val="Pavadinimas Diagrama"/>
    <w:basedOn w:val="Numatytasispastraiposriftas"/>
    <w:link w:val="Pavadinimas"/>
    <w:uiPriority w:val="99"/>
    <w:rsid w:val="00ED2494"/>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ED2494"/>
    <w:rPr>
      <w:rFonts w:ascii="Verdana" w:eastAsia="Times New Roman"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ED2494"/>
    <w:pPr>
      <w:jc w:val="both"/>
    </w:pPr>
    <w:rPr>
      <w:rFonts w:cstheme="minorBidi"/>
      <w:color w:val="FF0000"/>
      <w:sz w:val="22"/>
    </w:rPr>
  </w:style>
  <w:style w:type="character" w:customStyle="1" w:styleId="BodyTextChar">
    <w:name w:val="Body Text Char"/>
    <w:basedOn w:val="Numatytasispastraiposriftas"/>
    <w:uiPriority w:val="99"/>
    <w:semiHidden/>
    <w:rsid w:val="00ED2494"/>
    <w:rPr>
      <w:rFonts w:ascii="Verdana" w:eastAsia="Times New Roman" w:hAnsi="Verdana" w:cs="Times New Roman"/>
      <w:sz w:val="20"/>
      <w:szCs w:val="24"/>
      <w:lang w:val="en-GB"/>
    </w:rPr>
  </w:style>
  <w:style w:type="character" w:customStyle="1" w:styleId="SzvegtrzsChar1">
    <w:name w:val="Szövegtörzs Char1"/>
    <w:uiPriority w:val="99"/>
    <w:semiHidden/>
    <w:rsid w:val="00ED2494"/>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ED2494"/>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uiPriority w:val="99"/>
    <w:rsid w:val="00ED2494"/>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ED2494"/>
    <w:rPr>
      <w:rFonts w:ascii="Verdana" w:eastAsia="Times New Roman" w:hAnsi="Verdana"/>
      <w:b/>
      <w:noProof/>
      <w:lang w:val="en-GB" w:eastAsia="x-none"/>
    </w:rPr>
  </w:style>
  <w:style w:type="paragraph" w:customStyle="1" w:styleId="PI-1labEMEASMCA">
    <w:name w:val="PI-1_lab EMEA_SMCA"/>
    <w:basedOn w:val="prastasis"/>
    <w:link w:val="PI-1labEMEASMCAChar"/>
    <w:autoRedefine/>
    <w:uiPriority w:val="99"/>
    <w:rsid w:val="00ED2494"/>
    <w:pPr>
      <w:pBdr>
        <w:top w:val="single" w:sz="4" w:space="1" w:color="auto"/>
        <w:left w:val="single" w:sz="4" w:space="4" w:color="auto"/>
        <w:bottom w:val="single" w:sz="4" w:space="1" w:color="auto"/>
        <w:right w:val="single" w:sz="4" w:space="4" w:color="auto"/>
      </w:pBdr>
      <w:tabs>
        <w:tab w:val="left" w:pos="540"/>
      </w:tabs>
    </w:pPr>
    <w:rPr>
      <w:rFonts w:cstheme="minorBidi"/>
      <w:b/>
      <w:noProof/>
      <w:sz w:val="22"/>
      <w:szCs w:val="22"/>
      <w:lang w:eastAsia="x-none"/>
    </w:rPr>
  </w:style>
  <w:style w:type="character" w:customStyle="1" w:styleId="BTEMEASMCAChar">
    <w:name w:val="BT EMEA_SMCA Char"/>
    <w:link w:val="BTEMEASMCA"/>
    <w:locked/>
    <w:rsid w:val="00ED2494"/>
    <w:rPr>
      <w:rFonts w:ascii="Times New Roman" w:eastAsia="Times New Roman" w:hAnsi="Times New Roman"/>
      <w:lang w:val="en-GB" w:eastAsia="x-none"/>
    </w:rPr>
  </w:style>
  <w:style w:type="paragraph" w:customStyle="1" w:styleId="BTEMEASMCA">
    <w:name w:val="BT EMEA_SMCA"/>
    <w:basedOn w:val="prastasis"/>
    <w:link w:val="BTEMEASMCAChar"/>
    <w:autoRedefine/>
    <w:rsid w:val="00ED2494"/>
    <w:rPr>
      <w:rFonts w:ascii="Times New Roman" w:hAnsi="Times New Roman" w:cstheme="minorBidi"/>
      <w:sz w:val="22"/>
      <w:szCs w:val="22"/>
      <w:lang w:eastAsia="x-none"/>
    </w:rPr>
  </w:style>
  <w:style w:type="character" w:customStyle="1" w:styleId="TTEMEASMCAChar">
    <w:name w:val="TT EMEA_SMCA Char"/>
    <w:link w:val="TTEMEASMCA"/>
    <w:uiPriority w:val="99"/>
    <w:locked/>
    <w:rsid w:val="00ED2494"/>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ED2494"/>
    <w:pPr>
      <w:keepNext w:val="0"/>
      <w:keepLines w:val="0"/>
      <w:tabs>
        <w:tab w:val="left" w:pos="567"/>
      </w:tabs>
      <w:spacing w:before="0"/>
      <w:ind w:left="567" w:hanging="567"/>
      <w:jc w:val="center"/>
    </w:pPr>
    <w:rPr>
      <w:rFonts w:ascii="Times New Roman" w:hAnsi="Times New Roman" w:cstheme="minorBidi"/>
      <w:bCs w:val="0"/>
      <w:caps/>
      <w:color w:val="auto"/>
      <w:sz w:val="22"/>
      <w:szCs w:val="22"/>
      <w:lang w:val="lt-LT" w:eastAsia="x-none"/>
    </w:rPr>
  </w:style>
  <w:style w:type="paragraph" w:customStyle="1" w:styleId="BTAnIIEMEASMCA">
    <w:name w:val="BT(AnII) EMEA_SMCA"/>
    <w:basedOn w:val="Debesliotekstas"/>
    <w:autoRedefine/>
    <w:uiPriority w:val="99"/>
    <w:rsid w:val="00ED2494"/>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D2494"/>
    <w:pPr>
      <w:spacing w:line="220" w:lineRule="exact"/>
    </w:pPr>
    <w:rPr>
      <w:b/>
      <w:bCs/>
      <w:sz w:val="22"/>
      <w:szCs w:val="22"/>
    </w:rPr>
  </w:style>
  <w:style w:type="paragraph" w:customStyle="1" w:styleId="BTbEMEASMCA">
    <w:name w:val="BT(b) EMEA_SMCA"/>
    <w:basedOn w:val="BTEMEASMCA"/>
    <w:autoRedefine/>
    <w:uiPriority w:val="99"/>
    <w:rsid w:val="00ED2494"/>
    <w:rPr>
      <w:b/>
    </w:rPr>
  </w:style>
  <w:style w:type="paragraph" w:customStyle="1" w:styleId="Table110">
    <w:name w:val="Table11:0"/>
    <w:basedOn w:val="prastasis"/>
    <w:uiPriority w:val="99"/>
    <w:rsid w:val="00ED2494"/>
    <w:pPr>
      <w:keepNext/>
      <w:spacing w:before="80" w:after="80"/>
    </w:pPr>
    <w:rPr>
      <w:rFonts w:ascii="Helvetica" w:hAnsi="Helvetica"/>
      <w:sz w:val="22"/>
      <w:szCs w:val="20"/>
      <w:lang w:val="en-US" w:eastAsia="de-DE"/>
    </w:rPr>
  </w:style>
  <w:style w:type="paragraph" w:customStyle="1" w:styleId="Default">
    <w:name w:val="Default"/>
    <w:rsid w:val="00ED249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Debesliotekstas">
    <w:name w:val="Balloon Text"/>
    <w:basedOn w:val="prastasis"/>
    <w:link w:val="DebesliotekstasDiagrama"/>
    <w:uiPriority w:val="99"/>
    <w:semiHidden/>
    <w:unhideWhenUsed/>
    <w:rsid w:val="00ED24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2494"/>
    <w:rPr>
      <w:rFonts w:ascii="Tahoma" w:eastAsia="Times New Roman" w:hAnsi="Tahoma" w:cs="Tahoma"/>
      <w:sz w:val="16"/>
      <w:szCs w:val="16"/>
      <w:lang w:val="en-GB"/>
    </w:rPr>
  </w:style>
  <w:style w:type="paragraph" w:styleId="Porat">
    <w:name w:val="footer"/>
    <w:basedOn w:val="prastasis"/>
    <w:link w:val="PoratDiagrama"/>
    <w:uiPriority w:val="99"/>
    <w:rsid w:val="00ED2494"/>
    <w:pPr>
      <w:tabs>
        <w:tab w:val="center" w:pos="4819"/>
        <w:tab w:val="right" w:pos="9638"/>
      </w:tabs>
    </w:pPr>
  </w:style>
  <w:style w:type="character" w:customStyle="1" w:styleId="PoratDiagrama">
    <w:name w:val="Poraštė Diagrama"/>
    <w:basedOn w:val="Numatytasispastraiposriftas"/>
    <w:link w:val="Porat"/>
    <w:uiPriority w:val="99"/>
    <w:rsid w:val="00ED2494"/>
    <w:rPr>
      <w:rFonts w:ascii="Verdana" w:eastAsia="Times New Roman" w:hAnsi="Verdana" w:cs="Times New Roman"/>
      <w:sz w:val="20"/>
      <w:szCs w:val="24"/>
      <w:lang w:val="en-GB"/>
    </w:rPr>
  </w:style>
  <w:style w:type="paragraph" w:styleId="Antrats">
    <w:name w:val="header"/>
    <w:basedOn w:val="prastasis"/>
    <w:link w:val="AntratsDiagrama"/>
    <w:uiPriority w:val="99"/>
    <w:rsid w:val="00ED2494"/>
    <w:pPr>
      <w:tabs>
        <w:tab w:val="center" w:pos="4819"/>
        <w:tab w:val="right" w:pos="9638"/>
      </w:tabs>
    </w:pPr>
    <w:rPr>
      <w:lang w:eastAsia="x-none"/>
    </w:rPr>
  </w:style>
  <w:style w:type="character" w:customStyle="1" w:styleId="AntratsDiagrama">
    <w:name w:val="Antraštės Diagrama"/>
    <w:basedOn w:val="Numatytasispastraiposriftas"/>
    <w:link w:val="Antrats"/>
    <w:uiPriority w:val="99"/>
    <w:rsid w:val="00ED2494"/>
    <w:rPr>
      <w:rFonts w:ascii="Verdana" w:eastAsia="Times New Roman" w:hAnsi="Verdana" w:cs="Times New Roman"/>
      <w:sz w:val="20"/>
      <w:szCs w:val="24"/>
      <w:lang w:val="en-GB" w:eastAsia="x-none"/>
    </w:rPr>
  </w:style>
  <w:style w:type="character" w:styleId="Emfaz">
    <w:name w:val="Emphasis"/>
    <w:basedOn w:val="Numatytasispastraiposriftas"/>
    <w:uiPriority w:val="20"/>
    <w:qFormat/>
    <w:rsid w:val="006120FA"/>
    <w:rPr>
      <w:i/>
      <w:iCs/>
    </w:rPr>
  </w:style>
  <w:style w:type="paragraph" w:styleId="Sraopastraipa">
    <w:name w:val="List Paragraph"/>
    <w:basedOn w:val="prastasis"/>
    <w:uiPriority w:val="34"/>
    <w:qFormat/>
    <w:rsid w:val="0096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23966</Words>
  <Characters>13662</Characters>
  <Application>Microsoft Office Word</Application>
  <DocSecurity>4</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2021-08-10T07:59:00Z</dcterms:created>
  <dcterms:modified xsi:type="dcterms:W3CDTF">2021-08-10T07:59:00Z</dcterms:modified>
</cp:coreProperties>
</file>