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B1E2" w14:textId="77777777" w:rsidR="00832B6C" w:rsidRPr="00832B6C" w:rsidRDefault="00832B6C" w:rsidP="00832B6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32B6C">
        <w:rPr>
          <w:rFonts w:ascii="Times New Roman" w:eastAsia="Times New Roman" w:hAnsi="Times New Roman" w:cs="Times New Roman"/>
          <w:b/>
          <w:lang w:val="lt-LT" w:eastAsia="lt-LT"/>
        </w:rPr>
        <w:t>Pakuotės lapelis:</w:t>
      </w:r>
      <w:r w:rsidRPr="00832B6C">
        <w:rPr>
          <w:rFonts w:ascii="Times New Roman" w:eastAsia="Times New Roman" w:hAnsi="Times New Roman" w:cs="Times New Roman"/>
          <w:b/>
          <w:bCs/>
          <w:iCs/>
          <w:lang w:val="lt-LT" w:eastAsia="lt-LT"/>
        </w:rPr>
        <w:t xml:space="preserve"> </w:t>
      </w:r>
      <w:r w:rsidRPr="00832B6C">
        <w:rPr>
          <w:rFonts w:ascii="Times New Roman" w:eastAsia="Times New Roman" w:hAnsi="Times New Roman" w:cs="Times New Roman"/>
          <w:b/>
          <w:lang w:val="lt-LT" w:eastAsia="lt-LT"/>
        </w:rPr>
        <w:t>informacija pacientui</w:t>
      </w:r>
    </w:p>
    <w:p w14:paraId="370421B7"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348E31A3" w14:textId="77777777" w:rsidR="00832B6C" w:rsidRPr="00832B6C" w:rsidRDefault="00832B6C" w:rsidP="00832B6C">
      <w:pPr>
        <w:tabs>
          <w:tab w:val="left" w:pos="709"/>
        </w:tabs>
        <w:spacing w:after="0" w:line="240" w:lineRule="auto"/>
        <w:jc w:val="center"/>
        <w:rPr>
          <w:rFonts w:ascii="Times New Roman" w:eastAsia="Times New Roman" w:hAnsi="Times New Roman" w:cs="Times New Roman"/>
          <w:b/>
          <w:lang w:val="lt-LT" w:eastAsia="lt-LT"/>
        </w:rPr>
      </w:pPr>
      <w:proofErr w:type="spellStart"/>
      <w:r w:rsidRPr="00832B6C">
        <w:rPr>
          <w:rFonts w:ascii="Times New Roman" w:eastAsia="Times New Roman" w:hAnsi="Times New Roman" w:cs="Times New Roman"/>
          <w:b/>
          <w:lang w:val="lt-LT" w:eastAsia="lt-LT"/>
        </w:rPr>
        <w:t>Amoksiklav</w:t>
      </w:r>
      <w:proofErr w:type="spellEnd"/>
      <w:r w:rsidRPr="00832B6C">
        <w:rPr>
          <w:rFonts w:ascii="Times New Roman" w:eastAsia="Times New Roman" w:hAnsi="Times New Roman" w:cs="Times New Roman"/>
          <w:b/>
          <w:lang w:val="lt-LT" w:eastAsia="lt-LT"/>
        </w:rPr>
        <w:t xml:space="preserve"> 875 mg/125 mg disperguojamosios tabletės</w:t>
      </w:r>
    </w:p>
    <w:p w14:paraId="4E1310FB" w14:textId="77777777" w:rsidR="00832B6C" w:rsidRPr="00832B6C" w:rsidRDefault="00832B6C" w:rsidP="00832B6C">
      <w:pPr>
        <w:spacing w:after="0" w:line="240" w:lineRule="auto"/>
        <w:ind w:left="567" w:hanging="567"/>
        <w:jc w:val="center"/>
        <w:rPr>
          <w:rFonts w:ascii="Times New Roman" w:eastAsia="Times New Roman" w:hAnsi="Times New Roman" w:cs="Times New Roman"/>
          <w:lang w:val="lt-LT" w:eastAsia="lt-LT"/>
        </w:rPr>
      </w:pPr>
      <w:proofErr w:type="spellStart"/>
      <w:r w:rsidRPr="00832B6C">
        <w:rPr>
          <w:rFonts w:ascii="Times New Roman" w:eastAsia="Times New Roman" w:hAnsi="Times New Roman" w:cs="Times New Roman"/>
          <w:lang w:val="lt-LT" w:eastAsia="lt-LT"/>
        </w:rPr>
        <w:t>amoksicilinas</w:t>
      </w:r>
      <w:proofErr w:type="spellEnd"/>
      <w:r w:rsidRPr="00832B6C">
        <w:rPr>
          <w:rFonts w:ascii="Times New Roman" w:eastAsia="Times New Roman" w:hAnsi="Times New Roman" w:cs="Times New Roman"/>
          <w:lang w:val="lt-LT" w:eastAsia="lt-LT"/>
        </w:rPr>
        <w:t xml:space="preserve"> ir </w:t>
      </w:r>
      <w:proofErr w:type="spellStart"/>
      <w:r w:rsidRPr="00832B6C">
        <w:rPr>
          <w:rFonts w:ascii="Times New Roman" w:eastAsia="Times New Roman" w:hAnsi="Times New Roman" w:cs="Times New Roman"/>
          <w:lang w:val="lt-LT" w:eastAsia="lt-LT"/>
        </w:rPr>
        <w:t>klavulano</w:t>
      </w:r>
      <w:proofErr w:type="spellEnd"/>
      <w:r w:rsidRPr="00832B6C">
        <w:rPr>
          <w:rFonts w:ascii="Times New Roman" w:eastAsia="Times New Roman" w:hAnsi="Times New Roman" w:cs="Times New Roman"/>
          <w:lang w:val="lt-LT" w:eastAsia="lt-LT"/>
        </w:rPr>
        <w:t xml:space="preserve"> rūgštis</w:t>
      </w:r>
    </w:p>
    <w:p w14:paraId="4C7F540F"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4BC8AC59" w14:textId="77777777" w:rsidR="00832B6C" w:rsidRPr="00832B6C" w:rsidRDefault="00832B6C" w:rsidP="00832B6C">
      <w:pPr>
        <w:spacing w:after="0" w:line="240" w:lineRule="auto"/>
        <w:rPr>
          <w:rFonts w:ascii="Times New Roman" w:eastAsia="Times New Roman" w:hAnsi="Times New Roman" w:cs="Times New Roman"/>
          <w:b/>
          <w:lang w:val="lt-LT" w:eastAsia="lt-LT"/>
        </w:rPr>
      </w:pPr>
      <w:r w:rsidRPr="00832B6C">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6C88B78F" w14:textId="77777777" w:rsidR="00832B6C" w:rsidRPr="00832B6C" w:rsidRDefault="00832B6C" w:rsidP="00832B6C">
      <w:pPr>
        <w:spacing w:after="0" w:line="240" w:lineRule="auto"/>
        <w:ind w:left="567" w:hanging="567"/>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w:t>
      </w:r>
      <w:r w:rsidRPr="00832B6C">
        <w:rPr>
          <w:rFonts w:ascii="Times New Roman" w:eastAsia="Times New Roman" w:hAnsi="Times New Roman" w:cs="Times New Roman"/>
          <w:lang w:val="lt-LT" w:eastAsia="lt-LT"/>
        </w:rPr>
        <w:tab/>
        <w:t>Neišmeskite lapelio, nes vėl gali prireikti jį perskaityti.</w:t>
      </w:r>
    </w:p>
    <w:p w14:paraId="53F6D1FF" w14:textId="77777777" w:rsidR="00832B6C" w:rsidRPr="00832B6C" w:rsidRDefault="00832B6C" w:rsidP="00832B6C">
      <w:pPr>
        <w:spacing w:after="0" w:line="240" w:lineRule="auto"/>
        <w:ind w:left="567" w:hanging="567"/>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w:t>
      </w:r>
      <w:r w:rsidRPr="00832B6C">
        <w:rPr>
          <w:rFonts w:ascii="Times New Roman" w:eastAsia="Times New Roman" w:hAnsi="Times New Roman" w:cs="Times New Roman"/>
          <w:lang w:val="lt-LT" w:eastAsia="lt-LT"/>
        </w:rPr>
        <w:tab/>
        <w:t>Jeigu kiltų daugiau klausimų, kreipkitės į gydytoją arba vaistininką.</w:t>
      </w:r>
    </w:p>
    <w:p w14:paraId="3EE316F4" w14:textId="77777777" w:rsidR="00832B6C" w:rsidRPr="00832B6C" w:rsidRDefault="00832B6C" w:rsidP="00832B6C">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28F45706" w14:textId="77777777" w:rsidR="00832B6C" w:rsidRPr="00832B6C" w:rsidRDefault="00832B6C" w:rsidP="00832B6C">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40BB467D"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6B8C03EC" w14:textId="77777777" w:rsidR="00832B6C" w:rsidRPr="00832B6C" w:rsidRDefault="00832B6C" w:rsidP="00832B6C">
      <w:pPr>
        <w:spacing w:after="0" w:line="240" w:lineRule="auto"/>
        <w:rPr>
          <w:rFonts w:ascii="Times New Roman" w:eastAsia="Times New Roman" w:hAnsi="Times New Roman" w:cs="Times New Roman"/>
          <w:b/>
          <w:lang w:val="lt-LT" w:eastAsia="lt-LT"/>
        </w:rPr>
      </w:pPr>
      <w:r w:rsidRPr="00832B6C">
        <w:rPr>
          <w:rFonts w:ascii="Times New Roman" w:eastAsia="Times New Roman" w:hAnsi="Times New Roman" w:cs="Times New Roman"/>
          <w:b/>
          <w:lang w:val="lt-LT" w:eastAsia="lt-LT"/>
        </w:rPr>
        <w:t>Apie ką rašoma šiame lapelyje?</w:t>
      </w:r>
    </w:p>
    <w:p w14:paraId="757F5EC1" w14:textId="77777777" w:rsidR="00832B6C" w:rsidRPr="00832B6C" w:rsidRDefault="00832B6C" w:rsidP="00832B6C">
      <w:pPr>
        <w:spacing w:after="0" w:line="240" w:lineRule="auto"/>
        <w:rPr>
          <w:rFonts w:ascii="Times New Roman" w:eastAsia="Times New Roman" w:hAnsi="Times New Roman" w:cs="Times New Roman"/>
          <w:b/>
          <w:lang w:val="lt-LT" w:eastAsia="lt-LT"/>
        </w:rPr>
      </w:pPr>
    </w:p>
    <w:p w14:paraId="32631337"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1.</w:t>
      </w:r>
      <w:r w:rsidRPr="00832B6C">
        <w:rPr>
          <w:rFonts w:ascii="Times New Roman" w:eastAsia="Times New Roman" w:hAnsi="Times New Roman" w:cs="Times New Roman"/>
          <w:lang w:val="lt-LT" w:eastAsia="lt-LT"/>
        </w:rPr>
        <w:tab/>
        <w:t xml:space="preserve">Kas yra </w:t>
      </w:r>
      <w:proofErr w:type="spellStart"/>
      <w:r w:rsidRPr="00832B6C">
        <w:rPr>
          <w:rFonts w:ascii="Times New Roman" w:eastAsia="Times New Roman" w:hAnsi="Times New Roman" w:cs="Times New Roman"/>
          <w:lang w:val="lt-LT" w:eastAsia="lt-LT"/>
        </w:rPr>
        <w:t>Amoksiklav</w:t>
      </w:r>
      <w:proofErr w:type="spellEnd"/>
      <w:r w:rsidRPr="00832B6C">
        <w:rPr>
          <w:rFonts w:ascii="Times New Roman" w:eastAsia="Times New Roman" w:hAnsi="Times New Roman" w:cs="Times New Roman"/>
          <w:lang w:val="lt-LT" w:eastAsia="lt-LT"/>
        </w:rPr>
        <w:t xml:space="preserve"> ir kam jis vartojamas</w:t>
      </w:r>
    </w:p>
    <w:p w14:paraId="1DE4FD9F"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2.</w:t>
      </w:r>
      <w:r w:rsidRPr="00832B6C">
        <w:rPr>
          <w:rFonts w:ascii="Times New Roman" w:eastAsia="Times New Roman" w:hAnsi="Times New Roman" w:cs="Times New Roman"/>
          <w:lang w:val="lt-LT" w:eastAsia="lt-LT"/>
        </w:rPr>
        <w:tab/>
        <w:t xml:space="preserve">Kas žinotina prieš vartojant </w:t>
      </w:r>
      <w:proofErr w:type="spellStart"/>
      <w:r w:rsidRPr="00832B6C">
        <w:rPr>
          <w:rFonts w:ascii="Times New Roman" w:eastAsia="Times New Roman" w:hAnsi="Times New Roman" w:cs="Times New Roman"/>
          <w:lang w:val="lt-LT" w:eastAsia="lt-LT"/>
        </w:rPr>
        <w:t>Amoksiklav</w:t>
      </w:r>
      <w:proofErr w:type="spellEnd"/>
      <w:r w:rsidRPr="00832B6C">
        <w:rPr>
          <w:rFonts w:ascii="Times New Roman" w:eastAsia="Times New Roman" w:hAnsi="Times New Roman" w:cs="Times New Roman"/>
          <w:lang w:val="lt-LT" w:eastAsia="lt-LT"/>
        </w:rPr>
        <w:t xml:space="preserve"> </w:t>
      </w:r>
    </w:p>
    <w:p w14:paraId="74E29207"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3.</w:t>
      </w:r>
      <w:r w:rsidRPr="00832B6C">
        <w:rPr>
          <w:rFonts w:ascii="Times New Roman" w:eastAsia="Times New Roman" w:hAnsi="Times New Roman" w:cs="Times New Roman"/>
          <w:lang w:val="lt-LT" w:eastAsia="lt-LT"/>
        </w:rPr>
        <w:tab/>
        <w:t xml:space="preserve">Kaip vartoti </w:t>
      </w:r>
      <w:proofErr w:type="spellStart"/>
      <w:r w:rsidRPr="00832B6C">
        <w:rPr>
          <w:rFonts w:ascii="Times New Roman" w:eastAsia="Times New Roman" w:hAnsi="Times New Roman" w:cs="Times New Roman"/>
          <w:lang w:val="lt-LT" w:eastAsia="lt-LT"/>
        </w:rPr>
        <w:t>Amoksiklav</w:t>
      </w:r>
      <w:proofErr w:type="spellEnd"/>
      <w:r w:rsidRPr="00832B6C">
        <w:rPr>
          <w:rFonts w:ascii="Times New Roman" w:eastAsia="Times New Roman" w:hAnsi="Times New Roman" w:cs="Times New Roman"/>
          <w:lang w:val="lt-LT" w:eastAsia="lt-LT"/>
        </w:rPr>
        <w:t xml:space="preserve"> </w:t>
      </w:r>
    </w:p>
    <w:p w14:paraId="33090B82"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4.</w:t>
      </w:r>
      <w:r w:rsidRPr="00832B6C">
        <w:rPr>
          <w:rFonts w:ascii="Times New Roman" w:eastAsia="Times New Roman" w:hAnsi="Times New Roman" w:cs="Times New Roman"/>
          <w:lang w:val="lt-LT" w:eastAsia="lt-LT"/>
        </w:rPr>
        <w:tab/>
        <w:t>Galimas šalutinis poveikis</w:t>
      </w:r>
    </w:p>
    <w:p w14:paraId="7D0B4287"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5.</w:t>
      </w:r>
      <w:r w:rsidRPr="00832B6C">
        <w:rPr>
          <w:rFonts w:ascii="Times New Roman" w:eastAsia="Times New Roman" w:hAnsi="Times New Roman" w:cs="Times New Roman"/>
          <w:lang w:val="lt-LT" w:eastAsia="lt-LT"/>
        </w:rPr>
        <w:tab/>
        <w:t xml:space="preserve">Kaip laikyti </w:t>
      </w:r>
      <w:proofErr w:type="spellStart"/>
      <w:r w:rsidRPr="00832B6C">
        <w:rPr>
          <w:rFonts w:ascii="Times New Roman" w:eastAsia="Times New Roman" w:hAnsi="Times New Roman" w:cs="Times New Roman"/>
          <w:lang w:val="lt-LT" w:eastAsia="lt-LT"/>
        </w:rPr>
        <w:t>Amoksiklav</w:t>
      </w:r>
      <w:proofErr w:type="spellEnd"/>
      <w:r w:rsidRPr="00832B6C">
        <w:rPr>
          <w:rFonts w:ascii="Times New Roman" w:eastAsia="Times New Roman" w:hAnsi="Times New Roman" w:cs="Times New Roman"/>
          <w:lang w:val="lt-LT" w:eastAsia="lt-LT"/>
        </w:rPr>
        <w:t xml:space="preserve"> </w:t>
      </w:r>
    </w:p>
    <w:p w14:paraId="3404401C"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6.</w:t>
      </w:r>
      <w:r w:rsidRPr="00832B6C">
        <w:rPr>
          <w:rFonts w:ascii="Times New Roman" w:eastAsia="Times New Roman" w:hAnsi="Times New Roman" w:cs="Times New Roman"/>
          <w:lang w:val="lt-LT" w:eastAsia="lt-LT"/>
        </w:rPr>
        <w:tab/>
        <w:t>Pakuotės turinys ir kita informacija</w:t>
      </w:r>
    </w:p>
    <w:p w14:paraId="221C50CF"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3354D87C"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5901EB3B"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0" w:name="_Toc129243264"/>
      <w:bookmarkStart w:id="1" w:name="_Toc129243139"/>
      <w:r w:rsidRPr="00832B6C">
        <w:rPr>
          <w:rFonts w:ascii="Times New Roman" w:eastAsia="Times New Roman" w:hAnsi="Times New Roman" w:cs="Times New Roman"/>
          <w:b/>
          <w:lang w:val="lt-LT" w:eastAsia="en-US"/>
        </w:rPr>
        <w:t>1.</w:t>
      </w:r>
      <w:r w:rsidRPr="00832B6C">
        <w:rPr>
          <w:rFonts w:ascii="Times New Roman" w:eastAsia="Times New Roman" w:hAnsi="Times New Roman" w:cs="Times New Roman"/>
          <w:b/>
          <w:lang w:val="lt-LT" w:eastAsia="en-US"/>
        </w:rPr>
        <w:tab/>
      </w:r>
      <w:r w:rsidRPr="00832B6C">
        <w:rPr>
          <w:rFonts w:ascii="Times New Roman" w:eastAsia="Times New Roman" w:hAnsi="Times New Roman" w:cs="Times New Roman"/>
          <w:b/>
          <w:lang w:val="lt-LT" w:eastAsia="lt-LT"/>
        </w:rPr>
        <w:t xml:space="preserve">Kas yra </w:t>
      </w:r>
      <w:proofErr w:type="spellStart"/>
      <w:r w:rsidRPr="00832B6C">
        <w:rPr>
          <w:rFonts w:ascii="Times New Roman" w:eastAsia="Times New Roman" w:hAnsi="Times New Roman" w:cs="Times New Roman"/>
          <w:b/>
          <w:lang w:val="lt-LT" w:eastAsia="lt-LT"/>
        </w:rPr>
        <w:t>Amoksiklav</w:t>
      </w:r>
      <w:proofErr w:type="spellEnd"/>
      <w:r w:rsidRPr="00832B6C">
        <w:rPr>
          <w:rFonts w:ascii="Times New Roman" w:eastAsia="Times New Roman" w:hAnsi="Times New Roman" w:cs="Times New Roman"/>
          <w:b/>
          <w:lang w:val="lt-LT" w:eastAsia="lt-LT"/>
        </w:rPr>
        <w:t xml:space="preserve"> ir kam jis vartojamas</w:t>
      </w:r>
      <w:bookmarkEnd w:id="0"/>
      <w:bookmarkEnd w:id="1"/>
    </w:p>
    <w:p w14:paraId="39AA1CA3"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4E1969C3"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yra antibiotikas, kuris naikina</w:t>
      </w:r>
      <w:r w:rsidRPr="00832B6C">
        <w:rPr>
          <w:rFonts w:ascii="Times New Roman" w:eastAsia="Times New Roman" w:hAnsi="Times New Roman" w:cs="Times New Roman"/>
          <w:lang w:val="lt-LT" w:eastAsia="lt-LT"/>
        </w:rPr>
        <w:t xml:space="preserve"> </w:t>
      </w:r>
      <w:r w:rsidRPr="00832B6C">
        <w:rPr>
          <w:rFonts w:ascii="Times New Roman" w:eastAsia="Times New Roman" w:hAnsi="Times New Roman" w:cs="Times New Roman"/>
          <w:lang w:val="lt-LT" w:eastAsia="en-US"/>
        </w:rPr>
        <w:t xml:space="preserve">bakterijas, sukeliančias infekcines ligas. Vaisto sudėtyje yra du skirtingi vaistai: </w:t>
      </w:r>
      <w:proofErr w:type="spellStart"/>
      <w:r w:rsidRPr="00832B6C">
        <w:rPr>
          <w:rFonts w:ascii="Times New Roman" w:eastAsia="Times New Roman" w:hAnsi="Times New Roman" w:cs="Times New Roman"/>
          <w:lang w:val="lt-LT" w:eastAsia="en-US"/>
        </w:rPr>
        <w:t>amoksicilinas</w:t>
      </w:r>
      <w:proofErr w:type="spellEnd"/>
      <w:r w:rsidRPr="00832B6C">
        <w:rPr>
          <w:rFonts w:ascii="Times New Roman" w:eastAsia="Times New Roman" w:hAnsi="Times New Roman" w:cs="Times New Roman"/>
          <w:lang w:val="lt-LT" w:eastAsia="en-US"/>
        </w:rPr>
        <w:t xml:space="preserve"> ir </w:t>
      </w:r>
      <w:proofErr w:type="spellStart"/>
      <w:r w:rsidRPr="00832B6C">
        <w:rPr>
          <w:rFonts w:ascii="Times New Roman" w:eastAsia="Times New Roman" w:hAnsi="Times New Roman" w:cs="Times New Roman"/>
          <w:lang w:val="lt-LT" w:eastAsia="en-US"/>
        </w:rPr>
        <w:t>klavulano</w:t>
      </w:r>
      <w:proofErr w:type="spellEnd"/>
      <w:r w:rsidRPr="00832B6C">
        <w:rPr>
          <w:rFonts w:ascii="Times New Roman" w:eastAsia="Times New Roman" w:hAnsi="Times New Roman" w:cs="Times New Roman"/>
          <w:lang w:val="lt-LT" w:eastAsia="en-US"/>
        </w:rPr>
        <w:t xml:space="preserve"> rūgštis. </w:t>
      </w:r>
      <w:proofErr w:type="spellStart"/>
      <w:r w:rsidRPr="00832B6C">
        <w:rPr>
          <w:rFonts w:ascii="Times New Roman" w:eastAsia="Times New Roman" w:hAnsi="Times New Roman" w:cs="Times New Roman"/>
          <w:lang w:val="lt-LT" w:eastAsia="en-US"/>
        </w:rPr>
        <w:t>Amoksicilinas</w:t>
      </w:r>
      <w:proofErr w:type="spellEnd"/>
      <w:r w:rsidRPr="00832B6C">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832B6C">
        <w:rPr>
          <w:rFonts w:ascii="Times New Roman" w:eastAsia="Times New Roman" w:hAnsi="Times New Roman" w:cs="Times New Roman"/>
          <w:lang w:val="lt-LT" w:eastAsia="en-US"/>
        </w:rPr>
        <w:t>klavulano</w:t>
      </w:r>
      <w:proofErr w:type="spellEnd"/>
      <w:r w:rsidRPr="00832B6C">
        <w:rPr>
          <w:rFonts w:ascii="Times New Roman" w:eastAsia="Times New Roman" w:hAnsi="Times New Roman" w:cs="Times New Roman"/>
          <w:lang w:val="lt-LT" w:eastAsia="en-US"/>
        </w:rPr>
        <w:t xml:space="preserve"> rūgštis) neleidžia taip atsitikti.</w:t>
      </w:r>
    </w:p>
    <w:p w14:paraId="3FFB41CB"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2517EE6D"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gydomos šios suaugusiųjų ir vaikų infekcinės ligos:</w:t>
      </w:r>
    </w:p>
    <w:p w14:paraId="222291BC"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vidurinės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ausies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kaukolės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veido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kaulų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ertmių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sinusų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roofErr w:type="gramEnd"/>
    </w:p>
    <w:p w14:paraId="233D8D60"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kvėpavimo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takų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roofErr w:type="gramEnd"/>
    </w:p>
    <w:p w14:paraId="0B655892"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šlapimo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takų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roofErr w:type="gramEnd"/>
    </w:p>
    <w:p w14:paraId="4A039176"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odos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minkštųjų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audinių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roofErr w:type="gramEnd"/>
      <w:r w:rsidRPr="00832B6C">
        <w:rPr>
          <w:rFonts w:ascii="Times New Roman" w:hAnsi="Times New Roman" w:cs="Times New Roman"/>
          <w:lang w:eastAsia="en-US"/>
        </w:rPr>
        <w:t xml:space="preserve"> </w:t>
      </w:r>
    </w:p>
    <w:p w14:paraId="05F02D18"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dantų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roofErr w:type="gramEnd"/>
    </w:p>
    <w:p w14:paraId="69FEA14C" w14:textId="77777777" w:rsidR="00832B6C" w:rsidRPr="00832B6C" w:rsidRDefault="00832B6C" w:rsidP="00832B6C">
      <w:pPr>
        <w:pStyle w:val="Sraopastraipa"/>
        <w:numPr>
          <w:ilvl w:val="0"/>
          <w:numId w:val="9"/>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kaulų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sąnarių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ligos</w:t>
      </w:r>
      <w:proofErr w:type="spellEnd"/>
      <w:r w:rsidRPr="00832B6C">
        <w:rPr>
          <w:rFonts w:ascii="Times New Roman" w:hAnsi="Times New Roman" w:cs="Times New Roman"/>
          <w:lang w:eastAsia="en-US"/>
        </w:rPr>
        <w:t>.</w:t>
      </w:r>
    </w:p>
    <w:p w14:paraId="687EC78F"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62BAA8D1"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2DEB3B09"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2.</w:t>
      </w:r>
      <w:r w:rsidRPr="00832B6C">
        <w:rPr>
          <w:rFonts w:ascii="Times New Roman" w:eastAsia="Times New Roman" w:hAnsi="Times New Roman" w:cs="Times New Roman"/>
          <w:b/>
          <w:lang w:val="lt-LT" w:eastAsia="en-US"/>
        </w:rPr>
        <w:tab/>
      </w:r>
      <w:r w:rsidRPr="00832B6C">
        <w:rPr>
          <w:rFonts w:ascii="Times New Roman" w:eastAsia="Times New Roman" w:hAnsi="Times New Roman" w:cs="Times New Roman"/>
          <w:b/>
          <w:lang w:val="lt-LT" w:eastAsia="lt-LT"/>
        </w:rPr>
        <w:t xml:space="preserve">Kas žinotina prieš vartojant </w:t>
      </w:r>
      <w:proofErr w:type="spellStart"/>
      <w:r w:rsidRPr="00832B6C">
        <w:rPr>
          <w:rFonts w:ascii="Times New Roman" w:eastAsia="Times New Roman" w:hAnsi="Times New Roman" w:cs="Times New Roman"/>
          <w:b/>
          <w:lang w:val="lt-LT" w:eastAsia="lt-LT"/>
        </w:rPr>
        <w:t>Amoksiklav</w:t>
      </w:r>
      <w:proofErr w:type="spellEnd"/>
    </w:p>
    <w:p w14:paraId="34448B55"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44A20529" w14:textId="77777777" w:rsidR="00832B6C" w:rsidRPr="00832B6C" w:rsidRDefault="00832B6C" w:rsidP="00832B6C">
      <w:pPr>
        <w:tabs>
          <w:tab w:val="left" w:pos="567"/>
        </w:tabs>
        <w:spacing w:after="0" w:line="220" w:lineRule="exact"/>
        <w:rPr>
          <w:rFonts w:ascii="Times New Roman" w:eastAsia="Times New Roman" w:hAnsi="Times New Roman" w:cs="Times New Roman"/>
          <w:b/>
          <w:bCs/>
          <w:lang w:val="lt-LT" w:eastAsia="en-US"/>
        </w:rPr>
      </w:pPr>
      <w:proofErr w:type="spellStart"/>
      <w:r w:rsidRPr="00832B6C">
        <w:rPr>
          <w:rFonts w:ascii="Times New Roman" w:eastAsia="Times New Roman" w:hAnsi="Times New Roman" w:cs="Times New Roman"/>
          <w:b/>
          <w:bCs/>
          <w:lang w:val="lt-LT" w:eastAsia="en-US"/>
        </w:rPr>
        <w:t>Amoksiklav</w:t>
      </w:r>
      <w:proofErr w:type="spellEnd"/>
      <w:r w:rsidRPr="00832B6C">
        <w:rPr>
          <w:rFonts w:ascii="Times New Roman" w:eastAsia="Times New Roman" w:hAnsi="Times New Roman" w:cs="Times New Roman"/>
          <w:b/>
          <w:bCs/>
          <w:lang w:val="lt-LT" w:eastAsia="en-US"/>
        </w:rPr>
        <w:t xml:space="preserve"> vartoti draudžiama:</w:t>
      </w:r>
    </w:p>
    <w:p w14:paraId="16ACC219" w14:textId="77777777" w:rsidR="00832B6C" w:rsidRPr="00832B6C" w:rsidRDefault="00832B6C" w:rsidP="00832B6C">
      <w:pPr>
        <w:numPr>
          <w:ilvl w:val="0"/>
          <w:numId w:val="2"/>
        </w:numPr>
        <w:spacing w:after="0" w:line="240" w:lineRule="auto"/>
        <w:ind w:left="567" w:hanging="567"/>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yra alergija veikliosioms medžiagoms arba bet kuriai pagalbinei šio vaisto medžiagai (jos išvardytos 6 skyriuje);</w:t>
      </w:r>
    </w:p>
    <w:p w14:paraId="7C9F0881" w14:textId="77777777" w:rsidR="00832B6C" w:rsidRPr="00832B6C" w:rsidRDefault="00832B6C" w:rsidP="00832B6C">
      <w:pPr>
        <w:numPr>
          <w:ilvl w:val="0"/>
          <w:numId w:val="2"/>
        </w:numPr>
        <w:spacing w:after="0" w:line="240" w:lineRule="auto"/>
        <w:ind w:left="567" w:hanging="567"/>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yra alergija penicilinui;</w:t>
      </w:r>
    </w:p>
    <w:p w14:paraId="7C162B61" w14:textId="77777777" w:rsidR="00832B6C" w:rsidRPr="00832B6C" w:rsidRDefault="00832B6C" w:rsidP="00832B6C">
      <w:pPr>
        <w:numPr>
          <w:ilvl w:val="0"/>
          <w:numId w:val="2"/>
        </w:numPr>
        <w:spacing w:after="0" w:line="240" w:lineRule="auto"/>
        <w:ind w:left="567" w:hanging="567"/>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798B2571" w14:textId="77777777" w:rsidR="00832B6C" w:rsidRPr="00832B6C" w:rsidRDefault="00832B6C" w:rsidP="00832B6C">
      <w:pPr>
        <w:numPr>
          <w:ilvl w:val="0"/>
          <w:numId w:val="2"/>
        </w:numPr>
        <w:spacing w:after="0" w:line="240" w:lineRule="auto"/>
        <w:ind w:left="567" w:hanging="567"/>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anksčiau vartojant antibiotikų, pasireiškė kepenų sutrikimas ar gelta (odos pageltimas).</w:t>
      </w:r>
    </w:p>
    <w:p w14:paraId="6A284DF8"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27440EEB"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b/>
          <w:bCs/>
          <w:lang w:val="lt-LT" w:eastAsia="en-US"/>
        </w:rPr>
        <w:t xml:space="preserve">Jeigu yra anksčiau nurodytų aplinkybių, </w:t>
      </w:r>
      <w:proofErr w:type="spellStart"/>
      <w:r w:rsidRPr="00832B6C">
        <w:rPr>
          <w:rFonts w:ascii="Times New Roman" w:eastAsia="Times New Roman" w:hAnsi="Times New Roman" w:cs="Times New Roman"/>
          <w:b/>
          <w:bCs/>
          <w:lang w:val="lt-LT" w:eastAsia="en-US"/>
        </w:rPr>
        <w:t>Amoksiklav</w:t>
      </w:r>
      <w:proofErr w:type="spellEnd"/>
      <w:r w:rsidRPr="00832B6C">
        <w:rPr>
          <w:rFonts w:ascii="Times New Roman" w:eastAsia="Times New Roman" w:hAnsi="Times New Roman" w:cs="Times New Roman"/>
          <w:b/>
          <w:bCs/>
          <w:lang w:val="lt-LT" w:eastAsia="en-US"/>
        </w:rPr>
        <w:t xml:space="preserve"> vartoti negalima</w:t>
      </w:r>
      <w:r w:rsidRPr="00832B6C">
        <w:rPr>
          <w:rFonts w:ascii="Times New Roman" w:eastAsia="Times New Roman" w:hAnsi="Times New Roman" w:cs="Times New Roman"/>
          <w:lang w:val="lt-LT" w:eastAsia="en-US"/>
        </w:rPr>
        <w:t>. Jeigu abejojate, pasitarkite su gydytoju arba vaistininku.</w:t>
      </w:r>
    </w:p>
    <w:p w14:paraId="78FD0F74"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1F46DD4A"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Įspėjimai ir atsargumo priemonės</w:t>
      </w:r>
    </w:p>
    <w:p w14:paraId="7CA41501"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Pasitarkite su gydytoju arba vaistininku prieš pradėdami vartoti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w:t>
      </w:r>
    </w:p>
    <w:p w14:paraId="3DC6BF40" w14:textId="77777777" w:rsidR="00832B6C" w:rsidRPr="00832B6C" w:rsidRDefault="00832B6C" w:rsidP="00832B6C">
      <w:pPr>
        <w:pStyle w:val="Sraopastraipa"/>
        <w:numPr>
          <w:ilvl w:val="0"/>
          <w:numId w:val="10"/>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jeigu</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sergate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mononukleoze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ūmine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virusine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infekcija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pasireiškiančia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karščiavimu</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gerklės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skausmu</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limfmazgių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padidėjimu</w:t>
      </w:r>
      <w:proofErr w:type="spellEnd"/>
      <w:proofErr w:type="gramStart"/>
      <w:r w:rsidRPr="00832B6C">
        <w:rPr>
          <w:rFonts w:ascii="Times New Roman" w:hAnsi="Times New Roman" w:cs="Times New Roman"/>
          <w:lang w:eastAsia="en-US"/>
        </w:rPr>
        <w:t>);</w:t>
      </w:r>
      <w:proofErr w:type="gramEnd"/>
    </w:p>
    <w:p w14:paraId="0CA3C5B5" w14:textId="77777777" w:rsidR="00832B6C" w:rsidRPr="00832B6C" w:rsidRDefault="00832B6C" w:rsidP="00832B6C">
      <w:pPr>
        <w:pStyle w:val="Sraopastraipa"/>
        <w:numPr>
          <w:ilvl w:val="0"/>
          <w:numId w:val="10"/>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lastRenderedPageBreak/>
        <w:t>esate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gydomas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nuo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kepenų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inkstų</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sutrikimų</w:t>
      </w:r>
      <w:proofErr w:type="spellEnd"/>
      <w:r w:rsidRPr="00832B6C">
        <w:rPr>
          <w:rFonts w:ascii="Times New Roman" w:hAnsi="Times New Roman" w:cs="Times New Roman"/>
          <w:lang w:eastAsia="en-US"/>
        </w:rPr>
        <w:t>;</w:t>
      </w:r>
      <w:proofErr w:type="gramEnd"/>
    </w:p>
    <w:p w14:paraId="01E460DD" w14:textId="77777777" w:rsidR="00832B6C" w:rsidRPr="00832B6C" w:rsidRDefault="00832B6C" w:rsidP="00832B6C">
      <w:pPr>
        <w:pStyle w:val="Sraopastraipa"/>
        <w:numPr>
          <w:ilvl w:val="0"/>
          <w:numId w:val="10"/>
        </w:numPr>
        <w:spacing w:after="0" w:line="240" w:lineRule="auto"/>
        <w:ind w:left="567" w:hanging="578"/>
        <w:rPr>
          <w:rFonts w:ascii="Times New Roman" w:hAnsi="Times New Roman" w:cs="Times New Roman"/>
          <w:lang w:eastAsia="en-US"/>
        </w:rPr>
      </w:pPr>
      <w:proofErr w:type="spellStart"/>
      <w:r w:rsidRPr="00832B6C">
        <w:rPr>
          <w:rFonts w:ascii="Times New Roman" w:hAnsi="Times New Roman" w:cs="Times New Roman"/>
          <w:lang w:eastAsia="en-US"/>
        </w:rPr>
        <w:t>nereguliariai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šlapinatės</w:t>
      </w:r>
      <w:proofErr w:type="spellEnd"/>
      <w:r w:rsidRPr="00832B6C">
        <w:rPr>
          <w:rFonts w:ascii="Times New Roman" w:hAnsi="Times New Roman" w:cs="Times New Roman"/>
          <w:lang w:eastAsia="en-US"/>
        </w:rPr>
        <w:t>.</w:t>
      </w:r>
    </w:p>
    <w:p w14:paraId="3164A2ED"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7CCB311E"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abejojate, ar yra anksčiau nurodytų aplinkybių, pasitarkite su gydytoju arba vaistininku.</w:t>
      </w:r>
    </w:p>
    <w:p w14:paraId="1A2846A2"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162A7CB6"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Tam tikrais atvejais gydytojas gali ištirti, kokios rūšies bakterijos sukėlė infekcinę ligą. Atsižvelgdamas į tyrimo rezultatus, gydytojas gali skirti kitokio stiprumo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arba kitą vaistą.</w:t>
      </w:r>
    </w:p>
    <w:p w14:paraId="76FF0D02"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31A2FD17" w14:textId="77777777" w:rsidR="00832B6C" w:rsidRPr="00832B6C" w:rsidRDefault="00832B6C" w:rsidP="00832B6C">
      <w:pPr>
        <w:spacing w:after="0" w:line="240" w:lineRule="auto"/>
        <w:rPr>
          <w:rFonts w:ascii="Times New Roman" w:eastAsia="Times New Roman" w:hAnsi="Times New Roman" w:cs="Times New Roman"/>
          <w:bCs/>
          <w:i/>
          <w:lang w:val="lt-LT" w:eastAsia="en-US"/>
        </w:rPr>
      </w:pPr>
      <w:r w:rsidRPr="00832B6C">
        <w:rPr>
          <w:rFonts w:ascii="Times New Roman" w:eastAsia="Times New Roman" w:hAnsi="Times New Roman" w:cs="Times New Roman"/>
          <w:bCs/>
          <w:i/>
          <w:lang w:val="lt-LT" w:eastAsia="en-US"/>
        </w:rPr>
        <w:t>Būklės, kurių turite saugotis</w:t>
      </w:r>
    </w:p>
    <w:p w14:paraId="54D41C78"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neatsiranda tam tikrų simptomų, kad būtų kuo mažesnė bet kurių komplikacijų rizika. Žr. </w:t>
      </w:r>
      <w:r w:rsidRPr="00832B6C">
        <w:rPr>
          <w:rFonts w:ascii="Times New Roman" w:eastAsia="Times New Roman" w:hAnsi="Times New Roman" w:cs="Times New Roman"/>
          <w:bCs/>
          <w:lang w:val="lt-LT" w:eastAsia="en-US"/>
        </w:rPr>
        <w:t>4 skyriaus poskyrį</w:t>
      </w:r>
      <w:r w:rsidRPr="00832B6C">
        <w:rPr>
          <w:rFonts w:ascii="Times New Roman" w:eastAsia="Times New Roman" w:hAnsi="Times New Roman" w:cs="Times New Roman"/>
          <w:lang w:val="lt-LT" w:eastAsia="en-US"/>
        </w:rPr>
        <w:t xml:space="preserve"> ,,</w:t>
      </w:r>
      <w:r w:rsidRPr="00832B6C">
        <w:rPr>
          <w:rFonts w:ascii="Times New Roman" w:eastAsia="Times New Roman" w:hAnsi="Times New Roman" w:cs="Times New Roman"/>
          <w:iCs/>
          <w:lang w:val="lt-LT" w:eastAsia="en-US"/>
        </w:rPr>
        <w:t>Būklės, kurių turite saugotis</w:t>
      </w:r>
      <w:r w:rsidRPr="00832B6C">
        <w:rPr>
          <w:rFonts w:ascii="Times New Roman" w:eastAsia="Times New Roman" w:hAnsi="Times New Roman" w:cs="Times New Roman"/>
          <w:lang w:val="lt-LT" w:eastAsia="en-US"/>
        </w:rPr>
        <w:t>“.</w:t>
      </w:r>
    </w:p>
    <w:p w14:paraId="6854FB83"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1F41BB37" w14:textId="77777777" w:rsidR="00832B6C" w:rsidRPr="00832B6C" w:rsidRDefault="00832B6C" w:rsidP="00832B6C">
      <w:pPr>
        <w:spacing w:after="0" w:line="240" w:lineRule="auto"/>
        <w:rPr>
          <w:rFonts w:ascii="Times New Roman" w:eastAsia="Times New Roman" w:hAnsi="Times New Roman" w:cs="Times New Roman"/>
          <w:bCs/>
          <w:i/>
          <w:lang w:val="lt-LT" w:eastAsia="en-US"/>
        </w:rPr>
      </w:pPr>
      <w:r w:rsidRPr="00832B6C">
        <w:rPr>
          <w:rFonts w:ascii="Times New Roman" w:eastAsia="Times New Roman" w:hAnsi="Times New Roman" w:cs="Times New Roman"/>
          <w:bCs/>
          <w:i/>
          <w:lang w:val="lt-LT" w:eastAsia="en-US"/>
        </w:rPr>
        <w:t>Kraujo ir šlapimo tyrimai</w:t>
      </w:r>
    </w:p>
    <w:p w14:paraId="37B7F2AA"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Tai padaryti reikia dėl to, kad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gali veikti šių tyrimų rodmenis.</w:t>
      </w:r>
    </w:p>
    <w:p w14:paraId="26E53AC0" w14:textId="77777777" w:rsidR="00832B6C" w:rsidRPr="00832B6C" w:rsidRDefault="00832B6C" w:rsidP="00832B6C">
      <w:pPr>
        <w:spacing w:after="0" w:line="240" w:lineRule="auto"/>
        <w:rPr>
          <w:rFonts w:ascii="Times New Roman" w:eastAsia="Times New Roman" w:hAnsi="Times New Roman" w:cs="Times New Roman"/>
          <w:b/>
          <w:lang w:val="lt-LT" w:eastAsia="en-US"/>
        </w:rPr>
      </w:pPr>
    </w:p>
    <w:p w14:paraId="430BAD2B" w14:textId="77777777" w:rsidR="00832B6C" w:rsidRPr="00832B6C" w:rsidRDefault="00832B6C" w:rsidP="00832B6C">
      <w:pPr>
        <w:spacing w:after="0" w:line="240" w:lineRule="auto"/>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 xml:space="preserve">Kiti vaistai ir </w:t>
      </w:r>
      <w:proofErr w:type="spellStart"/>
      <w:r w:rsidRPr="00832B6C">
        <w:rPr>
          <w:rFonts w:ascii="Times New Roman" w:eastAsia="Times New Roman" w:hAnsi="Times New Roman" w:cs="Times New Roman"/>
          <w:b/>
          <w:lang w:val="lt-LT" w:eastAsia="en-US"/>
        </w:rPr>
        <w:t>Amoksiklav</w:t>
      </w:r>
      <w:proofErr w:type="spellEnd"/>
    </w:p>
    <w:p w14:paraId="31FF2729"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248E0FE3"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79042F95"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Pasakykite gydytojui arba vaistininkui, jeigu vartojate kurio nors iš šių vaistų:</w:t>
      </w:r>
    </w:p>
    <w:p w14:paraId="30A26935" w14:textId="77777777" w:rsidR="00832B6C" w:rsidRPr="00832B6C" w:rsidRDefault="00832B6C" w:rsidP="00832B6C">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alopurinolio</w:t>
      </w:r>
      <w:proofErr w:type="spellEnd"/>
      <w:r w:rsidRPr="00832B6C">
        <w:rPr>
          <w:rFonts w:ascii="Times New Roman" w:eastAsia="Times New Roman" w:hAnsi="Times New Roman" w:cs="Times New Roman"/>
          <w:lang w:val="lt-LT" w:eastAsia="en-US"/>
        </w:rPr>
        <w:t xml:space="preserve"> (gydoma podagra). Vartojant šio vaisto kartu su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padidėja alerginės odos reakcijos rizika.</w:t>
      </w:r>
    </w:p>
    <w:p w14:paraId="61AAD651" w14:textId="77777777" w:rsidR="00832B6C" w:rsidRPr="00832B6C" w:rsidRDefault="00832B6C" w:rsidP="00832B6C">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probenecido</w:t>
      </w:r>
      <w:proofErr w:type="spellEnd"/>
      <w:r w:rsidRPr="00832B6C">
        <w:rPr>
          <w:rFonts w:ascii="Times New Roman" w:eastAsia="Times New Roman" w:hAnsi="Times New Roman" w:cs="Times New Roman"/>
          <w:lang w:val="lt-LT" w:eastAsia="en-US"/>
        </w:rPr>
        <w:t xml:space="preserve"> (vartojamo podagrai gydyti): kartu vartojamas </w:t>
      </w:r>
      <w:proofErr w:type="spellStart"/>
      <w:r w:rsidRPr="00832B6C">
        <w:rPr>
          <w:rFonts w:ascii="Times New Roman" w:eastAsia="Times New Roman" w:hAnsi="Times New Roman" w:cs="Times New Roman"/>
          <w:lang w:val="lt-LT" w:eastAsia="en-US"/>
        </w:rPr>
        <w:t>probenecidas</w:t>
      </w:r>
      <w:proofErr w:type="spellEnd"/>
      <w:r w:rsidRPr="00832B6C">
        <w:rPr>
          <w:rFonts w:ascii="Times New Roman" w:eastAsia="Times New Roman" w:hAnsi="Times New Roman" w:cs="Times New Roman"/>
          <w:lang w:val="lt-LT" w:eastAsia="en-US"/>
        </w:rPr>
        <w:t xml:space="preserve"> gali mažinti </w:t>
      </w:r>
      <w:proofErr w:type="spellStart"/>
      <w:r w:rsidRPr="00832B6C">
        <w:rPr>
          <w:rFonts w:ascii="Times New Roman" w:eastAsia="Times New Roman" w:hAnsi="Times New Roman" w:cs="Times New Roman"/>
          <w:lang w:val="lt-LT" w:eastAsia="en-US"/>
        </w:rPr>
        <w:t>amoksicilino</w:t>
      </w:r>
      <w:proofErr w:type="spellEnd"/>
      <w:r w:rsidRPr="00832B6C">
        <w:rPr>
          <w:rFonts w:ascii="Times New Roman" w:eastAsia="Times New Roman" w:hAnsi="Times New Roman" w:cs="Times New Roman"/>
          <w:lang w:val="lt-LT" w:eastAsia="en-US"/>
        </w:rPr>
        <w:t xml:space="preserve"> šalinimą iš organizmo, todėl jį ir vartoti kartu nerekomenduojama.</w:t>
      </w:r>
    </w:p>
    <w:p w14:paraId="71ECC6E0" w14:textId="77777777" w:rsidR="00832B6C" w:rsidRPr="00832B6C" w:rsidRDefault="00832B6C" w:rsidP="00832B6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vaistų, kurie neleidžia susiformuoti kraujo krešuliams (pvz., varfarino). Gali prireikti papildomų kraujo tyrimų.</w:t>
      </w:r>
    </w:p>
    <w:p w14:paraId="23967D55" w14:textId="77777777" w:rsidR="00832B6C" w:rsidRPr="00832B6C" w:rsidRDefault="00832B6C" w:rsidP="00832B6C">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metotreksato</w:t>
      </w:r>
      <w:proofErr w:type="spellEnd"/>
      <w:r w:rsidRPr="00832B6C">
        <w:rPr>
          <w:rFonts w:ascii="Times New Roman" w:eastAsia="Times New Roman" w:hAnsi="Times New Roman" w:cs="Times New Roman"/>
          <w:lang w:val="lt-LT" w:eastAsia="en-US"/>
        </w:rPr>
        <w:t xml:space="preserve"> (vartojamo vėžiui, reumatinėms ligoms ir sunkiai žvynelinei gydyti): penicilinai gali mažinti </w:t>
      </w:r>
      <w:proofErr w:type="spellStart"/>
      <w:r w:rsidRPr="00832B6C">
        <w:rPr>
          <w:rFonts w:ascii="Times New Roman" w:eastAsia="Times New Roman" w:hAnsi="Times New Roman" w:cs="Times New Roman"/>
          <w:lang w:val="lt-LT" w:eastAsia="en-US"/>
        </w:rPr>
        <w:t>metotreksato</w:t>
      </w:r>
      <w:proofErr w:type="spellEnd"/>
      <w:r w:rsidRPr="00832B6C">
        <w:rPr>
          <w:rFonts w:ascii="Times New Roman" w:eastAsia="Times New Roman" w:hAnsi="Times New Roman" w:cs="Times New Roman"/>
          <w:lang w:val="lt-LT" w:eastAsia="en-US"/>
        </w:rPr>
        <w:t xml:space="preserve"> šalinimą iš organizmo ir dėl to gali sukelti šalutinio poveikio padidėjimą.</w:t>
      </w:r>
    </w:p>
    <w:p w14:paraId="5F52E664" w14:textId="77777777" w:rsidR="00832B6C" w:rsidRPr="00832B6C" w:rsidRDefault="00832B6C" w:rsidP="00832B6C">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mikofenolato</w:t>
      </w:r>
      <w:proofErr w:type="spellEnd"/>
      <w:r w:rsidRPr="00832B6C">
        <w:rPr>
          <w:rFonts w:ascii="Times New Roman" w:eastAsia="Times New Roman" w:hAnsi="Times New Roman" w:cs="Times New Roman"/>
          <w:lang w:val="lt-LT" w:eastAsia="en-US"/>
        </w:rPr>
        <w:t xml:space="preserve"> </w:t>
      </w:r>
      <w:proofErr w:type="spellStart"/>
      <w:r w:rsidRPr="00832B6C">
        <w:rPr>
          <w:rFonts w:ascii="Times New Roman" w:eastAsia="Times New Roman" w:hAnsi="Times New Roman" w:cs="Times New Roman"/>
          <w:lang w:val="lt-LT" w:eastAsia="en-US"/>
        </w:rPr>
        <w:t>mofetilio</w:t>
      </w:r>
      <w:proofErr w:type="spellEnd"/>
      <w:r w:rsidRPr="00832B6C">
        <w:rPr>
          <w:rFonts w:ascii="Times New Roman" w:eastAsia="Times New Roman" w:hAnsi="Times New Roman" w:cs="Times New Roman"/>
          <w:lang w:val="lt-LT" w:eastAsia="en-US"/>
        </w:rPr>
        <w:t xml:space="preserve"> (imuninę sistemą slopinantis vaistas). Vartojant šio vaisto kartu su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gydytojas atidžiai stebės Jūsų sveikatos būklę. </w:t>
      </w:r>
    </w:p>
    <w:p w14:paraId="0A5D733B" w14:textId="77777777" w:rsidR="00832B6C" w:rsidRPr="00832B6C" w:rsidRDefault="00832B6C" w:rsidP="00832B6C">
      <w:pPr>
        <w:numPr>
          <w:ilvl w:val="0"/>
          <w:numId w:val="4"/>
        </w:numPr>
        <w:spacing w:after="0" w:line="240" w:lineRule="auto"/>
        <w:ind w:left="567" w:hanging="567"/>
        <w:rPr>
          <w:rFonts w:ascii="Times New Roman" w:eastAsia="Times New Roman" w:hAnsi="Times New Roman" w:cs="Times New Roman"/>
          <w:lang w:val="lt-LT" w:eastAsia="en-US"/>
        </w:rPr>
      </w:pPr>
      <w:proofErr w:type="spellStart"/>
      <w:r w:rsidRPr="00832B6C">
        <w:rPr>
          <w:rFonts w:ascii="Times New Roman" w:eastAsiaTheme="minorHAnsi" w:hAnsi="Times New Roman" w:cs="Times New Roman"/>
          <w:lang w:val="lt-LT" w:eastAsia="en-US"/>
        </w:rPr>
        <w:t>sulfasalazino</w:t>
      </w:r>
      <w:proofErr w:type="spellEnd"/>
      <w:r w:rsidRPr="00832B6C">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832B6C">
        <w:rPr>
          <w:rFonts w:ascii="Times New Roman" w:eastAsiaTheme="minorHAnsi" w:hAnsi="Times New Roman" w:cs="Times New Roman"/>
          <w:lang w:val="lt-LT" w:eastAsia="en-US"/>
        </w:rPr>
        <w:t>Amoksiklav</w:t>
      </w:r>
      <w:proofErr w:type="spellEnd"/>
      <w:r w:rsidRPr="00832B6C">
        <w:rPr>
          <w:rFonts w:ascii="Times New Roman" w:eastAsiaTheme="minorHAnsi" w:hAnsi="Times New Roman" w:cs="Times New Roman"/>
          <w:lang w:val="lt-LT" w:eastAsia="en-US"/>
        </w:rPr>
        <w:t>.</w:t>
      </w:r>
    </w:p>
    <w:p w14:paraId="3E1A5D4D" w14:textId="77777777" w:rsidR="00832B6C" w:rsidRPr="00832B6C" w:rsidRDefault="00832B6C" w:rsidP="00832B6C">
      <w:pPr>
        <w:spacing w:after="0" w:line="240" w:lineRule="auto"/>
        <w:rPr>
          <w:rFonts w:ascii="Times New Roman" w:eastAsia="Times New Roman" w:hAnsi="Times New Roman" w:cs="Times New Roman"/>
          <w:b/>
          <w:lang w:val="lt-LT" w:eastAsia="en-US"/>
        </w:rPr>
      </w:pPr>
    </w:p>
    <w:p w14:paraId="147A15A9" w14:textId="77777777" w:rsidR="00832B6C" w:rsidRPr="00832B6C" w:rsidRDefault="00832B6C" w:rsidP="00832B6C">
      <w:pPr>
        <w:spacing w:after="0" w:line="240" w:lineRule="auto"/>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Nėštumas ir žindymo laikotarpis</w:t>
      </w:r>
    </w:p>
    <w:p w14:paraId="2A9DC133"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832B6C">
        <w:rPr>
          <w:rFonts w:ascii="Times New Roman" w:eastAsia="Times New Roman" w:hAnsi="Times New Roman" w:cs="Times New Roman"/>
          <w:lang w:val="lt-LT" w:eastAsia="en-US"/>
        </w:rPr>
        <w:t>.</w:t>
      </w:r>
    </w:p>
    <w:p w14:paraId="01097BFA" w14:textId="77777777" w:rsidR="00832B6C" w:rsidRPr="00832B6C" w:rsidRDefault="00832B6C" w:rsidP="00832B6C">
      <w:pPr>
        <w:spacing w:after="0" w:line="240" w:lineRule="auto"/>
        <w:rPr>
          <w:rFonts w:ascii="Times New Roman" w:eastAsia="Times New Roman" w:hAnsi="Times New Roman" w:cs="Times New Roman"/>
          <w:b/>
          <w:lang w:val="lt-LT" w:eastAsia="en-US"/>
        </w:rPr>
      </w:pPr>
    </w:p>
    <w:p w14:paraId="63E5CD02" w14:textId="77777777" w:rsidR="00832B6C" w:rsidRPr="00832B6C" w:rsidRDefault="00832B6C" w:rsidP="00832B6C">
      <w:pPr>
        <w:spacing w:after="0" w:line="240" w:lineRule="auto"/>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Vairavimas ir mechanizmų valdymas</w:t>
      </w:r>
    </w:p>
    <w:p w14:paraId="01F69F7F"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6D517AF0"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69E6450B" w14:textId="77777777" w:rsidR="00832B6C" w:rsidRPr="00832B6C" w:rsidRDefault="00832B6C" w:rsidP="00832B6C">
      <w:pPr>
        <w:spacing w:after="0" w:line="240" w:lineRule="auto"/>
        <w:rPr>
          <w:rFonts w:ascii="Times New Roman" w:hAnsi="Times New Roman" w:cs="Times New Roman"/>
          <w:lang w:val="lt-LT"/>
        </w:rPr>
      </w:pPr>
      <w:proofErr w:type="spellStart"/>
      <w:r w:rsidRPr="00832B6C">
        <w:rPr>
          <w:rFonts w:ascii="Times New Roman" w:eastAsia="Times New Roman" w:hAnsi="Times New Roman" w:cs="Times New Roman"/>
          <w:b/>
          <w:lang w:val="lt-LT" w:eastAsia="en-US"/>
        </w:rPr>
        <w:t>Amoksiklav</w:t>
      </w:r>
      <w:proofErr w:type="spellEnd"/>
      <w:r w:rsidRPr="00832B6C">
        <w:rPr>
          <w:rFonts w:ascii="Times New Roman" w:eastAsia="Times New Roman" w:hAnsi="Times New Roman" w:cs="Times New Roman"/>
          <w:b/>
          <w:lang w:val="lt-LT" w:eastAsia="en-US"/>
        </w:rPr>
        <w:t xml:space="preserve"> sudėtyje yra natrio, sulfitų </w:t>
      </w:r>
    </w:p>
    <w:p w14:paraId="41F3B181"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Šio vaisto sudėtyje yra sulfitų. Retais atvejais gali sukelti sunkių padidėjusio jautrumo reakcijų ir bronchų spazmą.</w:t>
      </w:r>
    </w:p>
    <w:p w14:paraId="3CED7B07"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Šio vaisto disperguojamoje tabletėje yra mažiau kaip 1 </w:t>
      </w:r>
      <w:proofErr w:type="spellStart"/>
      <w:r w:rsidRPr="00832B6C">
        <w:rPr>
          <w:rFonts w:ascii="Times New Roman" w:eastAsia="Times New Roman" w:hAnsi="Times New Roman" w:cs="Times New Roman"/>
          <w:lang w:val="lt-LT" w:eastAsia="en-US"/>
        </w:rPr>
        <w:t>mmol</w:t>
      </w:r>
      <w:proofErr w:type="spellEnd"/>
      <w:r w:rsidRPr="00832B6C">
        <w:rPr>
          <w:rFonts w:ascii="Times New Roman" w:eastAsia="Times New Roman" w:hAnsi="Times New Roman" w:cs="Times New Roman"/>
          <w:lang w:val="lt-LT" w:eastAsia="en-US"/>
        </w:rPr>
        <w:t xml:space="preserve"> (23 mg) natrio, t. y. jis beveik neturi reikšmės.</w:t>
      </w:r>
    </w:p>
    <w:p w14:paraId="7D959B39"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6F70D82F"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5722744A"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2" w:name="_Toc129243266"/>
      <w:bookmarkStart w:id="3" w:name="_Toc129243141"/>
      <w:r w:rsidRPr="00832B6C">
        <w:rPr>
          <w:rFonts w:ascii="Times New Roman" w:eastAsia="Times New Roman" w:hAnsi="Times New Roman" w:cs="Times New Roman"/>
          <w:b/>
          <w:lang w:val="lt-LT" w:eastAsia="en-US"/>
        </w:rPr>
        <w:t>3.</w:t>
      </w:r>
      <w:r w:rsidRPr="00832B6C">
        <w:rPr>
          <w:rFonts w:ascii="Times New Roman" w:eastAsia="Times New Roman" w:hAnsi="Times New Roman" w:cs="Times New Roman"/>
          <w:b/>
          <w:lang w:val="lt-LT" w:eastAsia="en-US"/>
        </w:rPr>
        <w:tab/>
        <w:t xml:space="preserve">Kaip vartoti </w:t>
      </w:r>
      <w:proofErr w:type="spellStart"/>
      <w:r w:rsidRPr="00832B6C">
        <w:rPr>
          <w:rFonts w:ascii="Times New Roman" w:eastAsia="Times New Roman" w:hAnsi="Times New Roman" w:cs="Times New Roman"/>
          <w:b/>
          <w:lang w:val="lt-LT" w:eastAsia="en-US"/>
        </w:rPr>
        <w:t>Amoksiklav</w:t>
      </w:r>
      <w:bookmarkEnd w:id="2"/>
      <w:bookmarkEnd w:id="3"/>
      <w:proofErr w:type="spellEnd"/>
    </w:p>
    <w:p w14:paraId="5FD42667"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68D2305B"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 xml:space="preserve">Visada vartokite šį vaistą tiksliai kaip nurodė gydytojas. Jeigu abejojate, kreipkitės į gydytoją arba vaistininką. </w:t>
      </w:r>
    </w:p>
    <w:p w14:paraId="62960553"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30571B11"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Šios tabletės tiekiamos lizdinėmis plokštelėmis, kurių kiekvienoje yra 2 tabletės.</w:t>
      </w:r>
    </w:p>
    <w:p w14:paraId="18B633D2"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20EEAE32"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Vartojimo metodas</w:t>
      </w:r>
    </w:p>
    <w:p w14:paraId="7F9D82C3" w14:textId="77777777" w:rsidR="00832B6C" w:rsidRPr="00832B6C" w:rsidRDefault="00832B6C" w:rsidP="00832B6C">
      <w:pPr>
        <w:spacing w:after="0" w:line="240" w:lineRule="auto"/>
        <w:ind w:left="540" w:hanging="540"/>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Tabletę ištirpinkite pusėje stiklinės vandens ir prieš geriant kruopščiai išmaišykite.</w:t>
      </w:r>
    </w:p>
    <w:p w14:paraId="58AE616F"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Mikstūrą išgerkite pradėję valgyti arba prieš pat valgį.</w:t>
      </w:r>
    </w:p>
    <w:p w14:paraId="34DCBD0F" w14:textId="77777777" w:rsidR="00832B6C" w:rsidRPr="00832B6C" w:rsidRDefault="00832B6C" w:rsidP="00832B6C">
      <w:pPr>
        <w:spacing w:after="0" w:line="240" w:lineRule="auto"/>
        <w:rPr>
          <w:rFonts w:ascii="Times New Roman" w:eastAsia="Times New Roman" w:hAnsi="Times New Roman" w:cs="Times New Roman"/>
          <w:bCs/>
          <w:i/>
          <w:lang w:val="lt-LT" w:eastAsia="en-US"/>
        </w:rPr>
      </w:pPr>
    </w:p>
    <w:p w14:paraId="134DCB35" w14:textId="77777777" w:rsidR="00832B6C" w:rsidRPr="00832B6C" w:rsidRDefault="00832B6C" w:rsidP="00832B6C">
      <w:pPr>
        <w:spacing w:after="0" w:line="240" w:lineRule="auto"/>
        <w:rPr>
          <w:rFonts w:ascii="Times New Roman" w:eastAsia="Times New Roman" w:hAnsi="Times New Roman" w:cs="Times New Roman"/>
          <w:b/>
          <w:lang w:val="lt-LT" w:eastAsia="lt-LT"/>
        </w:rPr>
      </w:pPr>
      <w:r w:rsidRPr="00832B6C">
        <w:rPr>
          <w:rFonts w:ascii="Times New Roman" w:eastAsia="Times New Roman" w:hAnsi="Times New Roman" w:cs="Times New Roman"/>
          <w:b/>
          <w:lang w:val="lt-LT" w:eastAsia="lt-LT"/>
        </w:rPr>
        <w:t xml:space="preserve">Dozavimas </w:t>
      </w:r>
    </w:p>
    <w:p w14:paraId="2A79732B" w14:textId="77777777" w:rsidR="00832B6C" w:rsidRPr="00832B6C" w:rsidRDefault="00832B6C" w:rsidP="00832B6C">
      <w:pPr>
        <w:spacing w:after="0" w:line="240" w:lineRule="auto"/>
        <w:rPr>
          <w:rFonts w:ascii="Times New Roman" w:eastAsia="Times New Roman" w:hAnsi="Times New Roman" w:cs="Times New Roman"/>
          <w:bCs/>
          <w:i/>
          <w:lang w:val="lt-LT" w:eastAsia="en-US"/>
        </w:rPr>
      </w:pPr>
    </w:p>
    <w:p w14:paraId="1043F3F8" w14:textId="77777777" w:rsidR="00832B6C" w:rsidRPr="00832B6C" w:rsidRDefault="00832B6C" w:rsidP="00832B6C">
      <w:pPr>
        <w:spacing w:after="0" w:line="240" w:lineRule="auto"/>
        <w:rPr>
          <w:rFonts w:ascii="Times New Roman" w:eastAsia="Times New Roman" w:hAnsi="Times New Roman" w:cs="Times New Roman"/>
          <w:b/>
          <w:bCs/>
          <w:i/>
          <w:lang w:val="lt-LT" w:eastAsia="en-US"/>
        </w:rPr>
      </w:pPr>
      <w:r w:rsidRPr="00832B6C">
        <w:rPr>
          <w:rFonts w:ascii="Times New Roman" w:eastAsia="Times New Roman" w:hAnsi="Times New Roman" w:cs="Times New Roman"/>
          <w:b/>
          <w:bCs/>
          <w:i/>
          <w:lang w:val="lt-LT" w:eastAsia="en-US"/>
        </w:rPr>
        <w:t>Suaugusiesiems ir vaikams, kurie sveria 40 kg ir daugiau</w:t>
      </w:r>
    </w:p>
    <w:p w14:paraId="19F31F2D" w14:textId="77777777" w:rsidR="00832B6C" w:rsidRPr="00832B6C" w:rsidRDefault="00832B6C" w:rsidP="00832B6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Įprasta dozė yra po 1 tabletę du kartus per parą.</w:t>
      </w:r>
    </w:p>
    <w:p w14:paraId="1EFFD006" w14:textId="77777777" w:rsidR="00832B6C" w:rsidRPr="00832B6C" w:rsidRDefault="00832B6C" w:rsidP="00832B6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Esant reikalui, gydytojas gali paskirti didesnę dozę – po 1 tabletę tris kartus per parą.</w:t>
      </w:r>
    </w:p>
    <w:p w14:paraId="56DC4561"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5B5E73DA"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Tabletes reikia gerti vienodais laiko tarpais per parą, ne dažniau kaip kas 4 valandas. Dviejų dozių per vieną valandą vartoti negalima.</w:t>
      </w:r>
    </w:p>
    <w:p w14:paraId="518F5553"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02C936E9" w14:textId="77777777" w:rsidR="00832B6C" w:rsidRPr="00832B6C" w:rsidRDefault="00832B6C" w:rsidP="00832B6C">
      <w:pPr>
        <w:spacing w:after="0" w:line="240" w:lineRule="auto"/>
        <w:rPr>
          <w:rFonts w:ascii="Times New Roman" w:eastAsia="Times New Roman" w:hAnsi="Times New Roman" w:cs="Times New Roman"/>
          <w:b/>
          <w:bCs/>
          <w:i/>
          <w:lang w:val="lt-LT" w:eastAsia="en-US"/>
        </w:rPr>
      </w:pPr>
      <w:r w:rsidRPr="00832B6C">
        <w:rPr>
          <w:rFonts w:ascii="Times New Roman" w:eastAsia="Times New Roman" w:hAnsi="Times New Roman" w:cs="Times New Roman"/>
          <w:b/>
          <w:bCs/>
          <w:i/>
          <w:lang w:val="lt-LT" w:eastAsia="en-US"/>
        </w:rPr>
        <w:t>Vaikams, kurie sveria mažiau kaip 40 kg</w:t>
      </w:r>
    </w:p>
    <w:p w14:paraId="7C4C2F61"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disperguojamųjų tablečių nerekomenduojama vartoti vaikams, kurie sveria mažiau kaip 40 kg. Patarimo kreipkitės į gydytoją.</w:t>
      </w:r>
    </w:p>
    <w:p w14:paraId="11C298ED"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717169E0" w14:textId="77777777" w:rsidR="00832B6C" w:rsidRPr="00832B6C" w:rsidRDefault="00832B6C" w:rsidP="00832B6C">
      <w:pPr>
        <w:spacing w:after="0" w:line="240" w:lineRule="auto"/>
        <w:rPr>
          <w:rFonts w:ascii="Times New Roman" w:eastAsia="Times New Roman" w:hAnsi="Times New Roman" w:cs="Times New Roman"/>
          <w:b/>
          <w:bCs/>
          <w:i/>
          <w:lang w:val="lt-LT" w:eastAsia="en-US"/>
        </w:rPr>
      </w:pPr>
      <w:r w:rsidRPr="00832B6C">
        <w:rPr>
          <w:rFonts w:ascii="Times New Roman" w:eastAsia="Times New Roman" w:hAnsi="Times New Roman" w:cs="Times New Roman"/>
          <w:b/>
          <w:bCs/>
          <w:i/>
          <w:lang w:val="lt-LT" w:eastAsia="en-US"/>
        </w:rPr>
        <w:t>Pacientams, kurių inkstų ir kepenų funkcija sutrikusi</w:t>
      </w:r>
    </w:p>
    <w:p w14:paraId="26F7B5E8" w14:textId="77777777" w:rsidR="00832B6C" w:rsidRPr="00832B6C" w:rsidRDefault="00832B6C" w:rsidP="00832B6C">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080A3EC1" w14:textId="77777777" w:rsidR="00832B6C" w:rsidRPr="00832B6C" w:rsidRDefault="00832B6C" w:rsidP="00832B6C">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kepenų veikla yra sutrikusi, gali tekti dažniau tirti kraują ir kepenų veiklą.</w:t>
      </w:r>
    </w:p>
    <w:p w14:paraId="0C1631CE"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4A816E72" w14:textId="77777777" w:rsidR="00832B6C" w:rsidRPr="00832B6C" w:rsidRDefault="00832B6C" w:rsidP="00832B6C">
      <w:pPr>
        <w:spacing w:after="0" w:line="240" w:lineRule="auto"/>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Gydymo trukmė</w:t>
      </w:r>
    </w:p>
    <w:p w14:paraId="6276F79C"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vartoti ilgiau kaip 2 savaites nerekomenduojama. Jeigu vis dar jaučiatės blogai, kreipkitės į gydytoją.</w:t>
      </w:r>
    </w:p>
    <w:p w14:paraId="0906009B" w14:textId="77777777" w:rsidR="00832B6C" w:rsidRPr="00832B6C" w:rsidRDefault="00832B6C" w:rsidP="00832B6C">
      <w:pPr>
        <w:spacing w:after="0" w:line="240" w:lineRule="auto"/>
        <w:rPr>
          <w:rFonts w:ascii="Times New Roman" w:eastAsia="Times New Roman" w:hAnsi="Times New Roman" w:cs="Times New Roman"/>
          <w:b/>
          <w:bCs/>
          <w:lang w:val="lt-LT" w:eastAsia="lt-LT"/>
        </w:rPr>
      </w:pPr>
    </w:p>
    <w:p w14:paraId="4651E11F" w14:textId="77777777" w:rsidR="00832B6C" w:rsidRPr="00832B6C" w:rsidRDefault="00832B6C" w:rsidP="00832B6C">
      <w:pPr>
        <w:spacing w:after="0" w:line="240" w:lineRule="auto"/>
        <w:rPr>
          <w:rFonts w:ascii="Times New Roman" w:eastAsia="Times New Roman" w:hAnsi="Times New Roman" w:cs="Times New Roman"/>
          <w:b/>
          <w:bCs/>
          <w:lang w:val="lt-LT" w:eastAsia="lt-LT"/>
        </w:rPr>
      </w:pPr>
      <w:r w:rsidRPr="00832B6C">
        <w:rPr>
          <w:rFonts w:ascii="Times New Roman" w:eastAsia="Times New Roman" w:hAnsi="Times New Roman" w:cs="Times New Roman"/>
          <w:b/>
          <w:bCs/>
          <w:lang w:val="lt-LT" w:eastAsia="lt-LT"/>
        </w:rPr>
        <w:t xml:space="preserve">Ką daryti pavartojus per didelę </w:t>
      </w:r>
      <w:proofErr w:type="spellStart"/>
      <w:r w:rsidRPr="00832B6C">
        <w:rPr>
          <w:rFonts w:ascii="Times New Roman" w:eastAsia="Times New Roman" w:hAnsi="Times New Roman" w:cs="Times New Roman"/>
          <w:b/>
          <w:bCs/>
          <w:iCs/>
          <w:lang w:val="lt-LT" w:eastAsia="lt-LT"/>
        </w:rPr>
        <w:t>Amoksiklav</w:t>
      </w:r>
      <w:proofErr w:type="spellEnd"/>
      <w:r w:rsidRPr="00832B6C">
        <w:rPr>
          <w:rFonts w:ascii="Times New Roman" w:eastAsia="Times New Roman" w:hAnsi="Times New Roman" w:cs="Times New Roman"/>
          <w:b/>
          <w:bCs/>
          <w:lang w:val="lt-LT" w:eastAsia="lt-LT"/>
        </w:rPr>
        <w:t xml:space="preserve"> dozę</w:t>
      </w:r>
    </w:p>
    <w:p w14:paraId="4E363F8C"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Jeigu išgėrėte per daug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nedelsdami kreipkitės į gydytoją. Pasiimkite vaisto pakuotę, kad galėtumėte parodyti gydytojui.</w:t>
      </w:r>
    </w:p>
    <w:p w14:paraId="1230BD2C"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Pavartojus per didelę </w:t>
      </w: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dozę, gali pasireikšti skrandžio negalavimas (pykinimas, vėmimas ar viduriavimas) ar traukuliai. </w:t>
      </w:r>
    </w:p>
    <w:p w14:paraId="72D5F641" w14:textId="77777777" w:rsidR="00832B6C" w:rsidRPr="00832B6C" w:rsidRDefault="00832B6C" w:rsidP="00832B6C">
      <w:pPr>
        <w:spacing w:after="0" w:line="240" w:lineRule="auto"/>
        <w:ind w:left="567" w:hanging="567"/>
        <w:rPr>
          <w:rFonts w:ascii="Times New Roman" w:eastAsia="Times New Roman" w:hAnsi="Times New Roman" w:cs="Times New Roman"/>
          <w:bCs/>
          <w:u w:val="single"/>
          <w:lang w:val="lt-LT" w:eastAsia="lt-LT"/>
        </w:rPr>
      </w:pPr>
    </w:p>
    <w:p w14:paraId="15552170" w14:textId="77777777" w:rsidR="00832B6C" w:rsidRPr="00832B6C" w:rsidRDefault="00832B6C" w:rsidP="00832B6C">
      <w:pPr>
        <w:spacing w:after="0" w:line="240" w:lineRule="auto"/>
        <w:ind w:left="567" w:hanging="567"/>
        <w:rPr>
          <w:rFonts w:ascii="Times New Roman" w:eastAsia="Times New Roman" w:hAnsi="Times New Roman" w:cs="Times New Roman"/>
          <w:b/>
          <w:bCs/>
          <w:lang w:val="lt-LT" w:eastAsia="lt-LT"/>
        </w:rPr>
      </w:pPr>
      <w:r w:rsidRPr="00832B6C">
        <w:rPr>
          <w:rFonts w:ascii="Times New Roman" w:eastAsia="Times New Roman" w:hAnsi="Times New Roman" w:cs="Times New Roman"/>
          <w:b/>
          <w:bCs/>
          <w:lang w:val="lt-LT" w:eastAsia="lt-LT"/>
        </w:rPr>
        <w:t xml:space="preserve">Pamiršus pavartoti </w:t>
      </w:r>
      <w:proofErr w:type="spellStart"/>
      <w:r w:rsidRPr="00832B6C">
        <w:rPr>
          <w:rFonts w:ascii="Times New Roman" w:eastAsia="Times New Roman" w:hAnsi="Times New Roman" w:cs="Times New Roman"/>
          <w:b/>
          <w:bCs/>
          <w:iCs/>
          <w:lang w:val="lt-LT" w:eastAsia="lt-LT"/>
        </w:rPr>
        <w:t>Amoksiklav</w:t>
      </w:r>
      <w:proofErr w:type="spellEnd"/>
      <w:r w:rsidRPr="00832B6C">
        <w:rPr>
          <w:rFonts w:ascii="Times New Roman" w:eastAsia="Times New Roman" w:hAnsi="Times New Roman" w:cs="Times New Roman"/>
          <w:b/>
          <w:bCs/>
          <w:lang w:val="lt-LT" w:eastAsia="lt-LT"/>
        </w:rPr>
        <w:t xml:space="preserve"> </w:t>
      </w:r>
    </w:p>
    <w:p w14:paraId="7DF0890B"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pamiršote išgerti dozę, išgerkite ją kai tik prisiminsite. Kitą dozę galima gerti ne anksčiau, kaip po maždaug 4 valandų.</w:t>
      </w:r>
    </w:p>
    <w:p w14:paraId="0FC67684"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4BBD61D2"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 xml:space="preserve">Nustojus vartoti </w:t>
      </w:r>
      <w:proofErr w:type="spellStart"/>
      <w:r w:rsidRPr="00832B6C">
        <w:rPr>
          <w:rFonts w:ascii="Times New Roman" w:eastAsia="Times New Roman" w:hAnsi="Times New Roman" w:cs="Times New Roman"/>
          <w:b/>
          <w:bCs/>
          <w:lang w:val="lt-LT" w:eastAsia="en-US"/>
        </w:rPr>
        <w:t>Amoksiklav</w:t>
      </w:r>
      <w:proofErr w:type="spellEnd"/>
    </w:p>
    <w:p w14:paraId="3B5E9426" w14:textId="77777777" w:rsidR="00832B6C" w:rsidRPr="00832B6C" w:rsidRDefault="00832B6C" w:rsidP="00832B6C">
      <w:pPr>
        <w:spacing w:after="0" w:line="240" w:lineRule="auto"/>
        <w:rPr>
          <w:rFonts w:ascii="Times New Roman" w:eastAsia="Times New Roman" w:hAnsi="Times New Roman" w:cs="Times New Roman"/>
          <w:lang w:val="lt-LT" w:eastAsia="en-US"/>
        </w:rPr>
      </w:pPr>
      <w:proofErr w:type="spellStart"/>
      <w:r w:rsidRPr="00832B6C">
        <w:rPr>
          <w:rFonts w:ascii="Times New Roman" w:eastAsia="Times New Roman" w:hAnsi="Times New Roman" w:cs="Times New Roman"/>
          <w:lang w:val="lt-LT" w:eastAsia="en-US"/>
        </w:rPr>
        <w:t>Amoksiklav</w:t>
      </w:r>
      <w:proofErr w:type="spellEnd"/>
      <w:r w:rsidRPr="00832B6C">
        <w:rPr>
          <w:rFonts w:ascii="Times New Roman" w:eastAsia="Times New Roman" w:hAnsi="Times New Roman" w:cs="Times New Roman"/>
          <w:lang w:val="lt-LT" w:eastAsia="en-US"/>
        </w:rPr>
        <w:t xml:space="preserve"> reikia vartoti tiek laiko, kiek nurodė gydytojas, net jeigu jaučiatės gerai. Kad įveiktumėte infekcinę ligą, turite išgerti kiekvieną dozę. Jeigu organizme lieka bakterijų, liga gali atsinaujinti.</w:t>
      </w:r>
    </w:p>
    <w:p w14:paraId="36664DFF"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0DCB0176"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Jeigu kiltų daugiau klausimų dėl šio vaisto vartojimo, kreipkitės į gydytoją arba vaistininką.</w:t>
      </w:r>
    </w:p>
    <w:p w14:paraId="4003CCD5"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6CD5CD5C"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61343549"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4" w:name="_Toc129243267"/>
      <w:bookmarkStart w:id="5" w:name="_Toc129243142"/>
      <w:r w:rsidRPr="00832B6C">
        <w:rPr>
          <w:rFonts w:ascii="Times New Roman" w:eastAsia="Times New Roman" w:hAnsi="Times New Roman" w:cs="Times New Roman"/>
          <w:b/>
          <w:lang w:val="lt-LT" w:eastAsia="en-US"/>
        </w:rPr>
        <w:t>4.</w:t>
      </w:r>
      <w:r w:rsidRPr="00832B6C">
        <w:rPr>
          <w:rFonts w:ascii="Times New Roman" w:eastAsia="Times New Roman" w:hAnsi="Times New Roman" w:cs="Times New Roman"/>
          <w:b/>
          <w:lang w:val="lt-LT" w:eastAsia="en-US"/>
        </w:rPr>
        <w:tab/>
        <w:t>Galimas šalutinis poveikis</w:t>
      </w:r>
      <w:bookmarkEnd w:id="4"/>
      <w:bookmarkEnd w:id="5"/>
    </w:p>
    <w:p w14:paraId="2AED1CE5"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657A3BD4"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Šis vaistas, kaip ir visi kiti, gali sukelti šalutinį poveikį, nors jis pasireiškia ne visiems žmonėms.</w:t>
      </w:r>
    </w:p>
    <w:p w14:paraId="1D562E87"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0E43A3D9"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Būklės, kurių turite saugotis</w:t>
      </w:r>
    </w:p>
    <w:p w14:paraId="53F17527"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71283148"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Alerginės reakcijos</w:t>
      </w:r>
    </w:p>
    <w:p w14:paraId="2DF78860"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0C37900A"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 xml:space="preserve">Jeigu pasireiškė bet kuris iš išvardytų simptomų, nutraukite </w:t>
      </w:r>
      <w:proofErr w:type="spellStart"/>
      <w:r w:rsidRPr="00832B6C">
        <w:rPr>
          <w:rFonts w:ascii="Times New Roman" w:eastAsia="Times New Roman" w:hAnsi="Times New Roman" w:cs="Times New Roman"/>
          <w:b/>
          <w:bCs/>
          <w:lang w:val="lt-LT" w:eastAsia="en-US"/>
        </w:rPr>
        <w:t>Amoksiklav</w:t>
      </w:r>
      <w:proofErr w:type="spellEnd"/>
      <w:r w:rsidRPr="00832B6C">
        <w:rPr>
          <w:rFonts w:ascii="Times New Roman" w:eastAsia="Times New Roman" w:hAnsi="Times New Roman" w:cs="Times New Roman"/>
          <w:b/>
          <w:bCs/>
          <w:lang w:val="lt-LT" w:eastAsia="en-US"/>
        </w:rPr>
        <w:t xml:space="preserve"> vartojimą ir nedelsdami kreipkitės į gydytoją:</w:t>
      </w:r>
    </w:p>
    <w:p w14:paraId="4A9D75D9" w14:textId="77777777" w:rsidR="00832B6C" w:rsidRPr="00832B6C" w:rsidRDefault="00832B6C" w:rsidP="00832B6C">
      <w:pPr>
        <w:numPr>
          <w:ilvl w:val="0"/>
          <w:numId w:val="6"/>
        </w:numPr>
        <w:spacing w:after="0" w:line="240" w:lineRule="auto"/>
        <w:ind w:left="567" w:hanging="567"/>
        <w:contextualSpacing/>
        <w:rPr>
          <w:rFonts w:ascii="Times New Roman" w:eastAsia="Times New Roman" w:hAnsi="Times New Roman" w:cs="Times New Roman"/>
          <w:b/>
          <w:lang w:val="lt-LT" w:eastAsia="en-US"/>
        </w:rPr>
      </w:pPr>
      <w:r w:rsidRPr="00832B6C">
        <w:rPr>
          <w:rFonts w:ascii="Times New Roman" w:eastAsia="Times New Roman" w:hAnsi="Times New Roman" w:cs="Times New Roman"/>
          <w:lang w:val="lt-LT" w:eastAsia="en-US"/>
        </w:rPr>
        <w:t>odos išbėrimas, ypač jei:</w:t>
      </w:r>
    </w:p>
    <w:p w14:paraId="15BED1BD" w14:textId="77777777" w:rsidR="00832B6C" w:rsidRPr="00832B6C" w:rsidRDefault="00832B6C" w:rsidP="00832B6C">
      <w:pPr>
        <w:numPr>
          <w:ilvl w:val="1"/>
          <w:numId w:val="7"/>
        </w:numPr>
        <w:spacing w:after="0" w:line="240" w:lineRule="auto"/>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lastRenderedPageBreak/>
        <w:t xml:space="preserve">išbėrimas pasireiškia pūslėmis ar yra panašus į mažus taikinius (viduryje tamsi dėmelė, apsupta blyškesnės srities, kurią supa tamsus žiedas – </w:t>
      </w:r>
      <w:r w:rsidRPr="00832B6C">
        <w:rPr>
          <w:rFonts w:ascii="Times New Roman" w:eastAsia="Times New Roman" w:hAnsi="Times New Roman" w:cs="Times New Roman"/>
          <w:i/>
          <w:iCs/>
          <w:lang w:val="lt-LT" w:eastAsia="en-US"/>
        </w:rPr>
        <w:t xml:space="preserve">daugiaformė </w:t>
      </w:r>
      <w:proofErr w:type="spellStart"/>
      <w:r w:rsidRPr="00832B6C">
        <w:rPr>
          <w:rFonts w:ascii="Times New Roman" w:eastAsia="Times New Roman" w:hAnsi="Times New Roman" w:cs="Times New Roman"/>
          <w:i/>
          <w:iCs/>
          <w:lang w:val="lt-LT" w:eastAsia="en-US"/>
        </w:rPr>
        <w:t>eritema</w:t>
      </w:r>
      <w:proofErr w:type="spellEnd"/>
      <w:r w:rsidRPr="00832B6C">
        <w:rPr>
          <w:rFonts w:ascii="Times New Roman" w:eastAsia="Times New Roman" w:hAnsi="Times New Roman" w:cs="Times New Roman"/>
          <w:lang w:val="lt-LT" w:eastAsia="en-US"/>
        </w:rPr>
        <w:t>).</w:t>
      </w:r>
    </w:p>
    <w:p w14:paraId="5480F336" w14:textId="77777777" w:rsidR="00832B6C" w:rsidRPr="00832B6C" w:rsidRDefault="00832B6C" w:rsidP="00832B6C">
      <w:pPr>
        <w:numPr>
          <w:ilvl w:val="1"/>
          <w:numId w:val="7"/>
        </w:numPr>
        <w:spacing w:after="0" w:line="240" w:lineRule="auto"/>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832B6C">
        <w:rPr>
          <w:rFonts w:ascii="Times New Roman" w:eastAsia="Times New Roman" w:hAnsi="Times New Roman" w:cs="Times New Roman"/>
          <w:iCs/>
          <w:lang w:val="lt-LT" w:eastAsia="en-US"/>
        </w:rPr>
        <w:t>Stivenso</w:t>
      </w:r>
      <w:proofErr w:type="spellEnd"/>
      <w:r w:rsidRPr="00832B6C">
        <w:rPr>
          <w:rFonts w:ascii="Times New Roman" w:eastAsia="Times New Roman" w:hAnsi="Times New Roman" w:cs="Times New Roman"/>
          <w:iCs/>
          <w:lang w:val="lt-LT" w:eastAsia="en-US"/>
        </w:rPr>
        <w:t>-Džonsono [</w:t>
      </w:r>
      <w:proofErr w:type="spellStart"/>
      <w:r w:rsidRPr="00832B6C">
        <w:rPr>
          <w:rFonts w:ascii="Times New Roman" w:eastAsia="Times New Roman" w:hAnsi="Times New Roman" w:cs="Times New Roman"/>
          <w:i/>
          <w:lang w:val="lt-LT" w:eastAsia="en-US"/>
        </w:rPr>
        <w:t>Stevens-Johnson</w:t>
      </w:r>
      <w:proofErr w:type="spellEnd"/>
      <w:r w:rsidRPr="00832B6C">
        <w:rPr>
          <w:rFonts w:ascii="Times New Roman" w:eastAsia="Times New Roman" w:hAnsi="Times New Roman" w:cs="Times New Roman"/>
          <w:iCs/>
          <w:lang w:val="lt-LT" w:eastAsia="en-US"/>
        </w:rPr>
        <w:t>] sindromas</w:t>
      </w:r>
      <w:r w:rsidRPr="00832B6C">
        <w:rPr>
          <w:rFonts w:ascii="Times New Roman" w:eastAsia="Times New Roman" w:hAnsi="Times New Roman" w:cs="Times New Roman"/>
          <w:lang w:val="lt-LT" w:eastAsia="en-US"/>
        </w:rPr>
        <w:t>) ir sunkesnės formos, dėl kurių pasireiškia odos lupimasis dideliame kūno paviršiaus plote (</w:t>
      </w:r>
      <w:r w:rsidRPr="00832B6C">
        <w:rPr>
          <w:rFonts w:ascii="Times New Roman" w:eastAsia="Times New Roman" w:hAnsi="Times New Roman" w:cs="Times New Roman"/>
          <w:i/>
          <w:iCs/>
          <w:lang w:val="lt-LT" w:eastAsia="en-US"/>
        </w:rPr>
        <w:t xml:space="preserve">toksinė epidermio </w:t>
      </w:r>
      <w:proofErr w:type="spellStart"/>
      <w:r w:rsidRPr="00832B6C">
        <w:rPr>
          <w:rFonts w:ascii="Times New Roman" w:eastAsia="Times New Roman" w:hAnsi="Times New Roman" w:cs="Times New Roman"/>
          <w:i/>
          <w:iCs/>
          <w:lang w:val="lt-LT" w:eastAsia="en-US"/>
        </w:rPr>
        <w:t>nekrolizė</w:t>
      </w:r>
      <w:proofErr w:type="spellEnd"/>
      <w:r w:rsidRPr="00832B6C">
        <w:rPr>
          <w:rFonts w:ascii="Times New Roman" w:eastAsia="Times New Roman" w:hAnsi="Times New Roman" w:cs="Times New Roman"/>
          <w:lang w:val="lt-LT" w:eastAsia="en-US"/>
        </w:rPr>
        <w:t>);</w:t>
      </w:r>
    </w:p>
    <w:p w14:paraId="71FF3741" w14:textId="77777777" w:rsidR="00832B6C" w:rsidRPr="00832B6C" w:rsidRDefault="00832B6C" w:rsidP="00832B6C">
      <w:pPr>
        <w:numPr>
          <w:ilvl w:val="1"/>
          <w:numId w:val="7"/>
        </w:numPr>
        <w:spacing w:after="0" w:line="240" w:lineRule="auto"/>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plačiai išplitęs raudonas odos išbėrimas, pasireiškiantis mažomis pūlingomis pūslėmis (</w:t>
      </w:r>
      <w:proofErr w:type="spellStart"/>
      <w:r w:rsidRPr="00832B6C">
        <w:rPr>
          <w:rFonts w:ascii="Times New Roman" w:eastAsia="Times New Roman" w:hAnsi="Times New Roman" w:cs="Times New Roman"/>
          <w:i/>
          <w:iCs/>
          <w:lang w:val="lt-LT" w:eastAsia="en-US"/>
        </w:rPr>
        <w:t>buliozinis</w:t>
      </w:r>
      <w:proofErr w:type="spellEnd"/>
      <w:r w:rsidRPr="00832B6C">
        <w:rPr>
          <w:rFonts w:ascii="Times New Roman" w:eastAsia="Times New Roman" w:hAnsi="Times New Roman" w:cs="Times New Roman"/>
          <w:i/>
          <w:iCs/>
          <w:lang w:val="lt-LT" w:eastAsia="en-US"/>
        </w:rPr>
        <w:t xml:space="preserve"> [</w:t>
      </w:r>
      <w:proofErr w:type="spellStart"/>
      <w:r w:rsidRPr="00832B6C">
        <w:rPr>
          <w:rFonts w:ascii="Times New Roman" w:eastAsia="Times New Roman" w:hAnsi="Times New Roman" w:cs="Times New Roman"/>
          <w:i/>
          <w:iCs/>
          <w:lang w:val="lt-LT" w:eastAsia="en-US"/>
        </w:rPr>
        <w:t>pūslinis</w:t>
      </w:r>
      <w:proofErr w:type="spellEnd"/>
      <w:r w:rsidRPr="00832B6C">
        <w:rPr>
          <w:rFonts w:ascii="Times New Roman" w:eastAsia="Times New Roman" w:hAnsi="Times New Roman" w:cs="Times New Roman"/>
          <w:i/>
          <w:iCs/>
          <w:lang w:val="lt-LT" w:eastAsia="en-US"/>
        </w:rPr>
        <w:t xml:space="preserve">] </w:t>
      </w:r>
      <w:proofErr w:type="spellStart"/>
      <w:r w:rsidRPr="00832B6C">
        <w:rPr>
          <w:rFonts w:ascii="Times New Roman" w:eastAsia="Times New Roman" w:hAnsi="Times New Roman" w:cs="Times New Roman"/>
          <w:i/>
          <w:iCs/>
          <w:lang w:val="lt-LT" w:eastAsia="en-US"/>
        </w:rPr>
        <w:t>eksfoliacinis</w:t>
      </w:r>
      <w:proofErr w:type="spellEnd"/>
      <w:r w:rsidRPr="00832B6C">
        <w:rPr>
          <w:rFonts w:ascii="Times New Roman" w:eastAsia="Times New Roman" w:hAnsi="Times New Roman" w:cs="Times New Roman"/>
          <w:i/>
          <w:iCs/>
          <w:lang w:val="lt-LT" w:eastAsia="en-US"/>
        </w:rPr>
        <w:t xml:space="preserve"> dermatitas</w:t>
      </w:r>
      <w:r w:rsidRPr="00832B6C">
        <w:rPr>
          <w:rFonts w:ascii="Times New Roman" w:eastAsia="Times New Roman" w:hAnsi="Times New Roman" w:cs="Times New Roman"/>
          <w:lang w:val="lt-LT" w:eastAsia="en-US"/>
        </w:rPr>
        <w:t>);</w:t>
      </w:r>
    </w:p>
    <w:p w14:paraId="66F7B43E" w14:textId="77777777" w:rsidR="00832B6C" w:rsidRPr="00832B6C" w:rsidRDefault="00832B6C" w:rsidP="00832B6C">
      <w:pPr>
        <w:numPr>
          <w:ilvl w:val="1"/>
          <w:numId w:val="7"/>
        </w:numPr>
        <w:spacing w:after="0" w:line="240" w:lineRule="auto"/>
        <w:contextualSpacing/>
        <w:rPr>
          <w:rFonts w:ascii="Times New Roman" w:eastAsia="Times New Roman" w:hAnsi="Times New Roman" w:cs="Times New Roman"/>
          <w:i/>
          <w:iCs/>
          <w:lang w:val="lt-LT" w:eastAsia="en-US"/>
        </w:rPr>
      </w:pPr>
      <w:r w:rsidRPr="00832B6C">
        <w:rPr>
          <w:rFonts w:ascii="Times New Roman" w:eastAsia="Times New Roman" w:hAnsi="Times New Roman" w:cs="Times New Roman"/>
          <w:lang w:val="lt-LT" w:eastAsia="en-US"/>
        </w:rPr>
        <w:t>išbėrimas raudonas, žvynuotas, pasireiškiantis gumbais po oda ir pūslėmis (</w:t>
      </w:r>
      <w:proofErr w:type="spellStart"/>
      <w:r w:rsidRPr="00832B6C">
        <w:rPr>
          <w:rFonts w:ascii="Times New Roman" w:eastAsia="Times New Roman" w:hAnsi="Times New Roman" w:cs="Times New Roman"/>
          <w:i/>
          <w:iCs/>
          <w:lang w:val="lt-LT" w:eastAsia="en-US"/>
        </w:rPr>
        <w:t>egzanteminė</w:t>
      </w:r>
      <w:proofErr w:type="spellEnd"/>
      <w:r w:rsidRPr="00832B6C">
        <w:rPr>
          <w:rFonts w:ascii="Times New Roman" w:eastAsia="Times New Roman" w:hAnsi="Times New Roman" w:cs="Times New Roman"/>
          <w:i/>
          <w:iCs/>
          <w:lang w:val="lt-LT" w:eastAsia="en-US"/>
        </w:rPr>
        <w:t xml:space="preserve"> </w:t>
      </w:r>
      <w:proofErr w:type="spellStart"/>
      <w:r w:rsidRPr="00832B6C">
        <w:rPr>
          <w:rFonts w:ascii="Times New Roman" w:eastAsia="Times New Roman" w:hAnsi="Times New Roman" w:cs="Times New Roman"/>
          <w:i/>
          <w:iCs/>
          <w:lang w:val="lt-LT" w:eastAsia="en-US"/>
        </w:rPr>
        <w:t>pustuliozė</w:t>
      </w:r>
      <w:proofErr w:type="spellEnd"/>
      <w:r w:rsidRPr="00832B6C">
        <w:rPr>
          <w:rFonts w:ascii="Times New Roman" w:eastAsia="Times New Roman" w:hAnsi="Times New Roman" w:cs="Times New Roman"/>
          <w:lang w:val="lt-LT" w:eastAsia="en-US"/>
        </w:rPr>
        <w:t>);</w:t>
      </w:r>
    </w:p>
    <w:p w14:paraId="47CAA3A3" w14:textId="77777777" w:rsidR="00832B6C" w:rsidRPr="00832B6C" w:rsidRDefault="00832B6C" w:rsidP="00832B6C">
      <w:pPr>
        <w:numPr>
          <w:ilvl w:val="1"/>
          <w:numId w:val="7"/>
        </w:numPr>
        <w:spacing w:after="0" w:line="240" w:lineRule="auto"/>
        <w:contextualSpacing/>
        <w:rPr>
          <w:rFonts w:ascii="Times New Roman" w:eastAsia="Times New Roman" w:hAnsi="Times New Roman" w:cs="Times New Roman"/>
          <w:i/>
          <w:iCs/>
          <w:lang w:val="lt-LT" w:eastAsia="en-US"/>
        </w:rPr>
      </w:pPr>
      <w:r w:rsidRPr="00832B6C">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832B6C">
        <w:rPr>
          <w:rFonts w:ascii="Times New Roman" w:eastAsia="Times New Roman" w:hAnsi="Times New Roman" w:cs="Times New Roman"/>
          <w:lang w:val="lt-LT" w:eastAsia="en-US"/>
        </w:rPr>
        <w:t>eozinofiliją</w:t>
      </w:r>
      <w:proofErr w:type="spellEnd"/>
      <w:r w:rsidRPr="00832B6C">
        <w:rPr>
          <w:rFonts w:ascii="Times New Roman" w:eastAsia="Times New Roman" w:hAnsi="Times New Roman" w:cs="Times New Roman"/>
          <w:lang w:val="lt-LT" w:eastAsia="en-US"/>
        </w:rPr>
        <w:t xml:space="preserve">) ir kepenų fermentų kiekio padidėjimą) (reakcija į vaistą su </w:t>
      </w:r>
      <w:proofErr w:type="spellStart"/>
      <w:r w:rsidRPr="00832B6C">
        <w:rPr>
          <w:rFonts w:ascii="Times New Roman" w:eastAsia="Times New Roman" w:hAnsi="Times New Roman" w:cs="Times New Roman"/>
          <w:lang w:val="lt-LT" w:eastAsia="en-US"/>
        </w:rPr>
        <w:t>eozinofilija</w:t>
      </w:r>
      <w:proofErr w:type="spellEnd"/>
      <w:r w:rsidRPr="00832B6C">
        <w:rPr>
          <w:rFonts w:ascii="Times New Roman" w:eastAsia="Times New Roman" w:hAnsi="Times New Roman" w:cs="Times New Roman"/>
          <w:lang w:val="lt-LT" w:eastAsia="en-US"/>
        </w:rPr>
        <w:t xml:space="preserve"> ir sisteminiais simptomais (DRESS)).</w:t>
      </w:r>
    </w:p>
    <w:p w14:paraId="43F47A62" w14:textId="77777777" w:rsidR="00832B6C" w:rsidRPr="00832B6C" w:rsidRDefault="00832B6C" w:rsidP="00832B6C">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kraujagyslių uždegimas (</w:t>
      </w:r>
      <w:proofErr w:type="spellStart"/>
      <w:r w:rsidRPr="00832B6C">
        <w:rPr>
          <w:rFonts w:ascii="Times New Roman" w:eastAsia="Times New Roman" w:hAnsi="Times New Roman" w:cs="Times New Roman"/>
          <w:i/>
          <w:iCs/>
          <w:lang w:val="lt-LT" w:eastAsia="en-US"/>
        </w:rPr>
        <w:t>vaskulitas</w:t>
      </w:r>
      <w:proofErr w:type="spellEnd"/>
      <w:r w:rsidRPr="00832B6C">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1507D719" w14:textId="77777777" w:rsidR="00832B6C" w:rsidRPr="00832B6C" w:rsidRDefault="00832B6C" w:rsidP="00832B6C">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karščiavimas, sąnarių skausmas, kaklo, pažastų ar kirkšnių limfmazgių padidėjimas.</w:t>
      </w:r>
    </w:p>
    <w:p w14:paraId="68D39739" w14:textId="77777777" w:rsidR="00832B6C" w:rsidRPr="00832B6C" w:rsidRDefault="00832B6C" w:rsidP="00832B6C">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patinimas, kartais veido ar burnos (</w:t>
      </w:r>
      <w:proofErr w:type="spellStart"/>
      <w:r w:rsidRPr="00832B6C">
        <w:rPr>
          <w:rFonts w:ascii="Times New Roman" w:eastAsia="Times New Roman" w:hAnsi="Times New Roman" w:cs="Times New Roman"/>
          <w:i/>
          <w:iCs/>
          <w:lang w:val="lt-LT" w:eastAsia="en-US"/>
        </w:rPr>
        <w:t>angioneurozinė</w:t>
      </w:r>
      <w:proofErr w:type="spellEnd"/>
      <w:r w:rsidRPr="00832B6C">
        <w:rPr>
          <w:rFonts w:ascii="Times New Roman" w:eastAsia="Times New Roman" w:hAnsi="Times New Roman" w:cs="Times New Roman"/>
          <w:i/>
          <w:iCs/>
          <w:lang w:val="lt-LT" w:eastAsia="en-US"/>
        </w:rPr>
        <w:t xml:space="preserve"> edema</w:t>
      </w:r>
      <w:r w:rsidRPr="00832B6C">
        <w:rPr>
          <w:rFonts w:ascii="Times New Roman" w:eastAsia="Times New Roman" w:hAnsi="Times New Roman" w:cs="Times New Roman"/>
          <w:lang w:val="lt-LT" w:eastAsia="en-US"/>
        </w:rPr>
        <w:t>), dėl kurio gali pasunkėti kvėpavimas.</w:t>
      </w:r>
    </w:p>
    <w:p w14:paraId="185D47F1" w14:textId="77777777" w:rsidR="00832B6C" w:rsidRPr="00832B6C" w:rsidRDefault="00832B6C" w:rsidP="00832B6C">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ūminis kraujotakos nepakankamumas (</w:t>
      </w:r>
      <w:proofErr w:type="spellStart"/>
      <w:r w:rsidRPr="00832B6C">
        <w:rPr>
          <w:rFonts w:ascii="Times New Roman" w:eastAsia="Times New Roman" w:hAnsi="Times New Roman" w:cs="Times New Roman"/>
          <w:i/>
          <w:iCs/>
          <w:lang w:val="lt-LT" w:eastAsia="en-US"/>
        </w:rPr>
        <w:t>kolapsas</w:t>
      </w:r>
      <w:proofErr w:type="spellEnd"/>
      <w:r w:rsidRPr="00832B6C">
        <w:rPr>
          <w:rFonts w:ascii="Times New Roman" w:eastAsia="Times New Roman" w:hAnsi="Times New Roman" w:cs="Times New Roman"/>
          <w:lang w:val="lt-LT" w:eastAsia="en-US"/>
        </w:rPr>
        <w:t>);</w:t>
      </w:r>
    </w:p>
    <w:p w14:paraId="4D9DA10C" w14:textId="77777777" w:rsidR="00832B6C" w:rsidRPr="00832B6C" w:rsidRDefault="00832B6C" w:rsidP="00832B6C">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832B6C">
        <w:rPr>
          <w:rFonts w:ascii="Times New Roman" w:eastAsia="Times New Roman" w:hAnsi="Times New Roman" w:cs="Times New Roman"/>
          <w:lang w:val="lt-LT" w:eastAsia="en-US"/>
        </w:rPr>
        <w:t>Kounis</w:t>
      </w:r>
      <w:proofErr w:type="spellEnd"/>
      <w:r w:rsidRPr="00832B6C">
        <w:rPr>
          <w:rFonts w:ascii="Times New Roman" w:eastAsia="Times New Roman" w:hAnsi="Times New Roman" w:cs="Times New Roman"/>
          <w:lang w:val="lt-LT" w:eastAsia="en-US"/>
        </w:rPr>
        <w:t xml:space="preserve"> sindromas).</w:t>
      </w:r>
    </w:p>
    <w:p w14:paraId="3338218D" w14:textId="77777777" w:rsidR="00832B6C" w:rsidRPr="00832B6C" w:rsidRDefault="00832B6C" w:rsidP="00832B6C">
      <w:pPr>
        <w:spacing w:after="0" w:line="240" w:lineRule="auto"/>
        <w:contextualSpacing/>
        <w:rPr>
          <w:rFonts w:ascii="Times New Roman" w:eastAsia="Times New Roman" w:hAnsi="Times New Roman" w:cs="Times New Roman"/>
          <w:lang w:val="lt-LT" w:eastAsia="en-US"/>
        </w:rPr>
      </w:pPr>
    </w:p>
    <w:p w14:paraId="0B6BF00C" w14:textId="77777777" w:rsidR="00832B6C" w:rsidRPr="00832B6C" w:rsidRDefault="00832B6C" w:rsidP="00832B6C">
      <w:pPr>
        <w:spacing w:after="0" w:line="240" w:lineRule="auto"/>
        <w:contextualSpacing/>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Storosios žarnos uždegimas</w:t>
      </w:r>
    </w:p>
    <w:p w14:paraId="46E4BD52" w14:textId="77777777" w:rsidR="00832B6C" w:rsidRPr="00832B6C" w:rsidRDefault="00832B6C" w:rsidP="00832B6C">
      <w:pPr>
        <w:spacing w:after="0" w:line="240" w:lineRule="auto"/>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Dėl storosios žarnos uždegimo gali pasireikšti viduriavimas vandeningomis išmatomis su krauju ir gleivėmis, pilvo skausmas ir (arba) karščiavimas.</w:t>
      </w:r>
    </w:p>
    <w:p w14:paraId="503FDF22"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3D600E38"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 xml:space="preserve">Ūminis kasos uždegimas (ūminis pankreatitas) </w:t>
      </w:r>
    </w:p>
    <w:p w14:paraId="290E3F48"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229E64D5"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318EF148"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 xml:space="preserve">Vaistų skelto </w:t>
      </w:r>
      <w:proofErr w:type="spellStart"/>
      <w:r w:rsidRPr="00832B6C">
        <w:rPr>
          <w:rFonts w:ascii="Times New Roman" w:eastAsia="Times New Roman" w:hAnsi="Times New Roman" w:cs="Times New Roman"/>
          <w:b/>
          <w:bCs/>
          <w:lang w:val="lt-LT" w:eastAsia="en-US"/>
        </w:rPr>
        <w:t>enterokolito</w:t>
      </w:r>
      <w:proofErr w:type="spellEnd"/>
      <w:r w:rsidRPr="00832B6C">
        <w:rPr>
          <w:rFonts w:ascii="Times New Roman" w:eastAsia="Times New Roman" w:hAnsi="Times New Roman" w:cs="Times New Roman"/>
          <w:b/>
          <w:bCs/>
          <w:lang w:val="lt-LT" w:eastAsia="en-US"/>
        </w:rPr>
        <w:t xml:space="preserve"> sindromas (VSES) </w:t>
      </w:r>
    </w:p>
    <w:p w14:paraId="53CB2FF2"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Gauta pranešimų apie VSES, kuris daugiausiai pasireiškė </w:t>
      </w:r>
      <w:proofErr w:type="spellStart"/>
      <w:r w:rsidRPr="00832B6C">
        <w:rPr>
          <w:rFonts w:ascii="Times New Roman" w:eastAsia="Times New Roman" w:hAnsi="Times New Roman" w:cs="Times New Roman"/>
          <w:lang w:val="lt-LT" w:eastAsia="en-US"/>
        </w:rPr>
        <w:t>amoksiciliną</w:t>
      </w:r>
      <w:proofErr w:type="spellEnd"/>
      <w:r w:rsidRPr="00832B6C">
        <w:rPr>
          <w:rFonts w:ascii="Times New Roman" w:eastAsia="Times New Roman" w:hAnsi="Times New Roman" w:cs="Times New Roman"/>
          <w:lang w:val="lt-LT" w:eastAsia="en-US"/>
        </w:rPr>
        <w:t xml:space="preserve"> / </w:t>
      </w:r>
      <w:proofErr w:type="spellStart"/>
      <w:r w:rsidRPr="00832B6C">
        <w:rPr>
          <w:rFonts w:ascii="Times New Roman" w:eastAsia="Times New Roman" w:hAnsi="Times New Roman" w:cs="Times New Roman"/>
          <w:lang w:val="lt-LT" w:eastAsia="en-US"/>
        </w:rPr>
        <w:t>klavulano</w:t>
      </w:r>
      <w:proofErr w:type="spellEnd"/>
      <w:r w:rsidRPr="00832B6C">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 </w:t>
      </w:r>
    </w:p>
    <w:p w14:paraId="34FB3A1F"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24F17D9F"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Segoe UI Symbol" w:eastAsia="Times New Roman" w:hAnsi="Segoe UI Symbol" w:cs="Segoe UI Symbol"/>
          <w:lang w:val="lt-LT" w:eastAsia="en-US"/>
        </w:rPr>
        <w:t>➔</w:t>
      </w:r>
      <w:r w:rsidRPr="00832B6C">
        <w:rPr>
          <w:rFonts w:ascii="Times New Roman" w:eastAsia="Times New Roman" w:hAnsi="Times New Roman" w:cs="Times New Roman"/>
          <w:lang w:val="lt-LT" w:eastAsia="en-US"/>
        </w:rPr>
        <w:t xml:space="preserve"> Jeigu atsirado tokių simptomų, kiek galima greičiau kreipkitės patarimo į gydytoją.</w:t>
      </w:r>
    </w:p>
    <w:p w14:paraId="5F6D05BE"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748220B6"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Kitas šalutinis poveikis</w:t>
      </w:r>
    </w:p>
    <w:p w14:paraId="3F2DEC64" w14:textId="77777777" w:rsidR="00832B6C" w:rsidRPr="00832B6C" w:rsidRDefault="00832B6C" w:rsidP="00832B6C">
      <w:pPr>
        <w:spacing w:after="0" w:line="240" w:lineRule="auto"/>
        <w:rPr>
          <w:rFonts w:ascii="Times New Roman" w:eastAsia="Times New Roman" w:hAnsi="Times New Roman" w:cs="Times New Roman"/>
          <w:bCs/>
          <w:lang w:val="lt-LT" w:eastAsia="en-US"/>
        </w:rPr>
      </w:pPr>
      <w:r w:rsidRPr="00832B6C">
        <w:rPr>
          <w:rFonts w:ascii="Times New Roman" w:eastAsia="Times New Roman" w:hAnsi="Times New Roman" w:cs="Times New Roman"/>
          <w:b/>
          <w:bCs/>
          <w:lang w:val="lt-LT" w:eastAsia="en-US"/>
        </w:rPr>
        <w:t>Labai dažni šalutinio poveikio reiškiniai (gali pasireikšti ne rečiau kaip 1 iš 10 asmenų):</w:t>
      </w:r>
    </w:p>
    <w:p w14:paraId="5FD27EFC" w14:textId="77777777" w:rsidR="00832B6C" w:rsidRPr="00832B6C" w:rsidRDefault="00832B6C" w:rsidP="00832B6C">
      <w:pPr>
        <w:pStyle w:val="Sraopastraipa"/>
        <w:numPr>
          <w:ilvl w:val="0"/>
          <w:numId w:val="11"/>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viduriavimas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suaugusiesiems</w:t>
      </w:r>
      <w:proofErr w:type="spellEnd"/>
      <w:r w:rsidRPr="00832B6C">
        <w:rPr>
          <w:rFonts w:ascii="Times New Roman" w:hAnsi="Times New Roman" w:cs="Times New Roman"/>
          <w:lang w:eastAsia="en-US"/>
        </w:rPr>
        <w:t>).</w:t>
      </w:r>
    </w:p>
    <w:p w14:paraId="295E6E67"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26BE2BA1" w14:textId="77777777" w:rsidR="00832B6C" w:rsidRPr="00832B6C" w:rsidRDefault="00832B6C" w:rsidP="00832B6C">
      <w:pPr>
        <w:spacing w:after="0" w:line="240" w:lineRule="auto"/>
        <w:rPr>
          <w:rFonts w:ascii="Times New Roman" w:eastAsia="Times New Roman" w:hAnsi="Times New Roman" w:cs="Times New Roman"/>
          <w:bCs/>
          <w:lang w:val="lt-LT" w:eastAsia="en-US"/>
        </w:rPr>
      </w:pPr>
      <w:r w:rsidRPr="00832B6C">
        <w:rPr>
          <w:rFonts w:ascii="Times New Roman" w:eastAsia="Times New Roman" w:hAnsi="Times New Roman" w:cs="Times New Roman"/>
          <w:b/>
          <w:bCs/>
          <w:lang w:val="lt-LT" w:eastAsia="en-US"/>
        </w:rPr>
        <w:t>Dažni šalutinio poveikio reiškiniai (gali pasireikšti rečiau kaip 1 iš 10 asmenų):</w:t>
      </w:r>
      <w:r w:rsidRPr="00832B6C" w:rsidDel="009C2700">
        <w:rPr>
          <w:rFonts w:ascii="Times New Roman" w:eastAsia="Times New Roman" w:hAnsi="Times New Roman" w:cs="Times New Roman"/>
          <w:b/>
          <w:bCs/>
          <w:lang w:val="lt-LT" w:eastAsia="en-US"/>
        </w:rPr>
        <w:t xml:space="preserve"> </w:t>
      </w:r>
    </w:p>
    <w:p w14:paraId="689C7A88"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pienligė</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kandidozė</w:t>
      </w:r>
      <w:proofErr w:type="spellEnd"/>
      <w:r w:rsidRPr="00832B6C">
        <w:rPr>
          <w:rFonts w:ascii="Times New Roman" w:hAnsi="Times New Roman" w:cs="Times New Roman"/>
          <w:lang w:eastAsia="en-US"/>
        </w:rPr>
        <w:t xml:space="preserve"> – </w:t>
      </w:r>
      <w:proofErr w:type="spellStart"/>
      <w:r w:rsidRPr="00832B6C">
        <w:rPr>
          <w:rFonts w:ascii="Times New Roman" w:hAnsi="Times New Roman" w:cs="Times New Roman"/>
          <w:lang w:eastAsia="en-US"/>
        </w:rPr>
        <w:t>mieliagrybių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sukelta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makšties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burnos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odos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raukšlių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infekcinė</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liga</w:t>
      </w:r>
      <w:proofErr w:type="spellEnd"/>
      <w:proofErr w:type="gramStart"/>
      <w:r w:rsidRPr="00832B6C">
        <w:rPr>
          <w:rFonts w:ascii="Times New Roman" w:hAnsi="Times New Roman" w:cs="Times New Roman"/>
          <w:lang w:eastAsia="en-US"/>
        </w:rPr>
        <w:t>);</w:t>
      </w:r>
      <w:proofErr w:type="gramEnd"/>
    </w:p>
    <w:p w14:paraId="56159257"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pykinimas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ypač</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geriant</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dideles</w:t>
      </w:r>
      <w:proofErr w:type="spellEnd"/>
      <w:r w:rsidRPr="00832B6C">
        <w:rPr>
          <w:rFonts w:ascii="Times New Roman" w:hAnsi="Times New Roman" w:cs="Times New Roman"/>
          <w:lang w:eastAsia="en-US"/>
        </w:rPr>
        <w:t xml:space="preserve"> dozes. </w:t>
      </w:r>
      <w:proofErr w:type="spellStart"/>
      <w:r w:rsidRPr="00832B6C">
        <w:rPr>
          <w:rFonts w:ascii="Times New Roman" w:hAnsi="Times New Roman" w:cs="Times New Roman"/>
          <w:lang w:eastAsia="en-US"/>
        </w:rPr>
        <w:t>Jeigu</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pasireiškia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toks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poveikis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gerkite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Amoksiklav</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prieš</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valgį</w:t>
      </w:r>
      <w:proofErr w:type="spellEnd"/>
      <w:r w:rsidRPr="00832B6C">
        <w:rPr>
          <w:rFonts w:ascii="Times New Roman" w:hAnsi="Times New Roman" w:cs="Times New Roman"/>
          <w:lang w:eastAsia="en-US"/>
        </w:rPr>
        <w:t>;</w:t>
      </w:r>
      <w:proofErr w:type="gramEnd"/>
    </w:p>
    <w:p w14:paraId="149BF2C4"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proofErr w:type="gramStart"/>
      <w:r w:rsidRPr="00832B6C">
        <w:rPr>
          <w:rFonts w:ascii="Times New Roman" w:hAnsi="Times New Roman" w:cs="Times New Roman"/>
          <w:lang w:eastAsia="en-US"/>
        </w:rPr>
        <w:t>vėmimas</w:t>
      </w:r>
      <w:proofErr w:type="spellEnd"/>
      <w:r w:rsidRPr="00832B6C">
        <w:rPr>
          <w:rFonts w:ascii="Times New Roman" w:hAnsi="Times New Roman" w:cs="Times New Roman"/>
          <w:lang w:eastAsia="en-US"/>
        </w:rPr>
        <w:t>;</w:t>
      </w:r>
      <w:proofErr w:type="gramEnd"/>
    </w:p>
    <w:p w14:paraId="3DBD16E7"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viduriavimas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vaikams</w:t>
      </w:r>
      <w:proofErr w:type="spellEnd"/>
      <w:r w:rsidRPr="00832B6C">
        <w:rPr>
          <w:rFonts w:ascii="Times New Roman" w:hAnsi="Times New Roman" w:cs="Times New Roman"/>
          <w:lang w:eastAsia="en-US"/>
        </w:rPr>
        <w:t>).</w:t>
      </w:r>
    </w:p>
    <w:p w14:paraId="1A24839F" w14:textId="77777777" w:rsidR="00832B6C" w:rsidRPr="00832B6C" w:rsidRDefault="00832B6C" w:rsidP="00832B6C">
      <w:pPr>
        <w:spacing w:after="0" w:line="240" w:lineRule="auto"/>
        <w:rPr>
          <w:rFonts w:ascii="Times New Roman" w:eastAsia="Times New Roman" w:hAnsi="Times New Roman" w:cs="Times New Roman"/>
          <w:bCs/>
          <w:lang w:val="lt-LT" w:eastAsia="en-US"/>
        </w:rPr>
      </w:pPr>
    </w:p>
    <w:p w14:paraId="05DA2D3A" w14:textId="77777777" w:rsidR="00832B6C" w:rsidRPr="00832B6C" w:rsidRDefault="00832B6C" w:rsidP="00832B6C">
      <w:pPr>
        <w:spacing w:after="0" w:line="240" w:lineRule="auto"/>
        <w:rPr>
          <w:rFonts w:ascii="Times New Roman" w:eastAsia="Times New Roman" w:hAnsi="Times New Roman" w:cs="Times New Roman"/>
          <w:bCs/>
          <w:lang w:val="lt-LT" w:eastAsia="en-US"/>
        </w:rPr>
      </w:pPr>
      <w:r w:rsidRPr="00832B6C">
        <w:rPr>
          <w:rFonts w:ascii="Times New Roman" w:eastAsia="Times New Roman" w:hAnsi="Times New Roman" w:cs="Times New Roman"/>
          <w:b/>
          <w:bCs/>
          <w:lang w:val="lt-LT" w:eastAsia="en-US"/>
        </w:rPr>
        <w:t>Nedažni šalutinio poveikio reiškiniai (gali pasireikšti ne rečiau kaip 1 iš 100 asmenų):</w:t>
      </w:r>
    </w:p>
    <w:p w14:paraId="1E05C1F8"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odos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išbėrimas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niežulys</w:t>
      </w:r>
      <w:proofErr w:type="spellEnd"/>
      <w:r w:rsidRPr="00832B6C">
        <w:rPr>
          <w:rFonts w:ascii="Times New Roman" w:hAnsi="Times New Roman" w:cs="Times New Roman"/>
          <w:lang w:eastAsia="en-US"/>
        </w:rPr>
        <w:t>;</w:t>
      </w:r>
      <w:proofErr w:type="gramEnd"/>
    </w:p>
    <w:p w14:paraId="5DEF0DE6"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iškilus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niežtintysis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išbėrimas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i/>
          <w:iCs/>
          <w:lang w:eastAsia="en-US"/>
        </w:rPr>
        <w:t>dilgėlinė</w:t>
      </w:r>
      <w:proofErr w:type="spellEnd"/>
      <w:proofErr w:type="gramStart"/>
      <w:r w:rsidRPr="00832B6C">
        <w:rPr>
          <w:rFonts w:ascii="Times New Roman" w:hAnsi="Times New Roman" w:cs="Times New Roman"/>
          <w:lang w:eastAsia="en-US"/>
        </w:rPr>
        <w:t>);</w:t>
      </w:r>
      <w:proofErr w:type="gramEnd"/>
    </w:p>
    <w:p w14:paraId="36F52359"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proofErr w:type="gramStart"/>
      <w:r w:rsidRPr="00832B6C">
        <w:rPr>
          <w:rFonts w:ascii="Times New Roman" w:hAnsi="Times New Roman" w:cs="Times New Roman"/>
          <w:lang w:eastAsia="en-US"/>
        </w:rPr>
        <w:t>nevirškinimas</w:t>
      </w:r>
      <w:proofErr w:type="spellEnd"/>
      <w:r w:rsidRPr="00832B6C">
        <w:rPr>
          <w:rFonts w:ascii="Times New Roman" w:hAnsi="Times New Roman" w:cs="Times New Roman"/>
          <w:lang w:eastAsia="en-US"/>
        </w:rPr>
        <w:t>;</w:t>
      </w:r>
      <w:proofErr w:type="gramEnd"/>
    </w:p>
    <w:p w14:paraId="7559CB4B"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r w:rsidRPr="00832B6C">
        <w:rPr>
          <w:rFonts w:ascii="Times New Roman" w:hAnsi="Times New Roman" w:cs="Times New Roman"/>
          <w:lang w:eastAsia="en-US"/>
        </w:rPr>
        <w:t xml:space="preserve">galvos </w:t>
      </w:r>
      <w:proofErr w:type="spellStart"/>
      <w:proofErr w:type="gramStart"/>
      <w:r w:rsidRPr="00832B6C">
        <w:rPr>
          <w:rFonts w:ascii="Times New Roman" w:hAnsi="Times New Roman" w:cs="Times New Roman"/>
          <w:lang w:eastAsia="en-US"/>
        </w:rPr>
        <w:t>svaigimas</w:t>
      </w:r>
      <w:proofErr w:type="spellEnd"/>
      <w:r w:rsidRPr="00832B6C">
        <w:rPr>
          <w:rFonts w:ascii="Times New Roman" w:hAnsi="Times New Roman" w:cs="Times New Roman"/>
          <w:lang w:eastAsia="en-US"/>
        </w:rPr>
        <w:t>;</w:t>
      </w:r>
      <w:proofErr w:type="gramEnd"/>
    </w:p>
    <w:p w14:paraId="10D904C5"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r w:rsidRPr="00832B6C">
        <w:rPr>
          <w:rFonts w:ascii="Times New Roman" w:hAnsi="Times New Roman" w:cs="Times New Roman"/>
          <w:lang w:eastAsia="en-US"/>
        </w:rPr>
        <w:t xml:space="preserve">galvos </w:t>
      </w:r>
      <w:proofErr w:type="spellStart"/>
      <w:proofErr w:type="gramStart"/>
      <w:r w:rsidRPr="00832B6C">
        <w:rPr>
          <w:rFonts w:ascii="Times New Roman" w:hAnsi="Times New Roman" w:cs="Times New Roman"/>
          <w:lang w:eastAsia="en-US"/>
        </w:rPr>
        <w:t>skausmas</w:t>
      </w:r>
      <w:proofErr w:type="spellEnd"/>
      <w:r w:rsidRPr="00832B6C">
        <w:rPr>
          <w:rFonts w:ascii="Times New Roman" w:hAnsi="Times New Roman" w:cs="Times New Roman"/>
          <w:lang w:eastAsia="en-US"/>
        </w:rPr>
        <w:t>;</w:t>
      </w:r>
      <w:proofErr w:type="gramEnd"/>
    </w:p>
    <w:p w14:paraId="7098AB3E"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r w:rsidRPr="00832B6C">
        <w:rPr>
          <w:rFonts w:ascii="Times New Roman" w:hAnsi="Times New Roman" w:cs="Times New Roman"/>
          <w:lang w:eastAsia="en-US"/>
        </w:rPr>
        <w:lastRenderedPageBreak/>
        <w:t xml:space="preserve">tam </w:t>
      </w:r>
      <w:proofErr w:type="spellStart"/>
      <w:r w:rsidRPr="00832B6C">
        <w:rPr>
          <w:rFonts w:ascii="Times New Roman" w:hAnsi="Times New Roman" w:cs="Times New Roman"/>
          <w:lang w:eastAsia="en-US"/>
        </w:rPr>
        <w:t>tikrų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medžiagų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i/>
          <w:iCs/>
          <w:lang w:eastAsia="en-US"/>
        </w:rPr>
        <w:t>fermentų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kurios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gaminamos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kepenyse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padaugėjimas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nustatomas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tyrimais</w:t>
      </w:r>
      <w:proofErr w:type="spellEnd"/>
      <w:r w:rsidRPr="00832B6C">
        <w:rPr>
          <w:rFonts w:ascii="Times New Roman" w:hAnsi="Times New Roman" w:cs="Times New Roman"/>
          <w:lang w:eastAsia="en-US"/>
        </w:rPr>
        <w:t>).</w:t>
      </w:r>
    </w:p>
    <w:p w14:paraId="2BEE53C6"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71109C48"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r w:rsidRPr="00832B6C">
        <w:rPr>
          <w:rFonts w:ascii="Times New Roman" w:eastAsiaTheme="minorHAnsi" w:hAnsi="Times New Roman" w:cs="Times New Roman"/>
          <w:b/>
          <w:lang w:val="lt-LT" w:eastAsia="en-US"/>
        </w:rPr>
        <w:t xml:space="preserve">Reti šalutinio poveikio reiškiniai </w:t>
      </w:r>
      <w:r w:rsidRPr="00832B6C">
        <w:rPr>
          <w:rFonts w:ascii="Times New Roman" w:eastAsiaTheme="minorHAnsi" w:hAnsi="Times New Roman" w:cs="Times New Roman"/>
          <w:b/>
          <w:bCs/>
          <w:lang w:val="lt-LT" w:eastAsia="en-US"/>
        </w:rPr>
        <w:t>(gali pasireikšti rečiau kaip 1 iš 1 000 asmenų):</w:t>
      </w:r>
    </w:p>
    <w:p w14:paraId="25486FB1"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mažas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ląstelių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kurios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dalyvauja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krešėjime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kiekis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nustatomas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tyrimais</w:t>
      </w:r>
      <w:proofErr w:type="spellEnd"/>
      <w:proofErr w:type="gramStart"/>
      <w:r w:rsidRPr="00832B6C">
        <w:rPr>
          <w:rFonts w:ascii="Times New Roman" w:hAnsi="Times New Roman" w:cs="Times New Roman"/>
          <w:lang w:eastAsia="en-US"/>
        </w:rPr>
        <w:t>);</w:t>
      </w:r>
      <w:proofErr w:type="gramEnd"/>
    </w:p>
    <w:p w14:paraId="66F1A4C0"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mažas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baltųjų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ląstelių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kiekis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nustatomas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tyrimais</w:t>
      </w:r>
      <w:proofErr w:type="spellEnd"/>
      <w:r w:rsidRPr="00832B6C">
        <w:rPr>
          <w:rFonts w:ascii="Times New Roman" w:hAnsi="Times New Roman" w:cs="Times New Roman"/>
          <w:lang w:eastAsia="en-US"/>
        </w:rPr>
        <w:t>).</w:t>
      </w:r>
    </w:p>
    <w:p w14:paraId="5F4A5694" w14:textId="77777777" w:rsidR="00832B6C" w:rsidRPr="00832B6C" w:rsidRDefault="00832B6C" w:rsidP="00832B6C">
      <w:pPr>
        <w:spacing w:after="0" w:line="240" w:lineRule="auto"/>
        <w:rPr>
          <w:rFonts w:ascii="Times New Roman" w:eastAsia="Times New Roman" w:hAnsi="Times New Roman" w:cs="Times New Roman"/>
          <w:b/>
          <w:bCs/>
          <w:lang w:val="lt-LT" w:eastAsia="en-US"/>
        </w:rPr>
      </w:pPr>
    </w:p>
    <w:p w14:paraId="41E85D22" w14:textId="77777777" w:rsidR="00832B6C" w:rsidRPr="00832B6C" w:rsidRDefault="00832B6C" w:rsidP="00832B6C">
      <w:pP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b/>
          <w:bCs/>
          <w:snapToGrid w:val="0"/>
          <w:lang w:val="lt-LT" w:eastAsia="en-US"/>
        </w:rPr>
        <w:t>Šalutinio poveikio reiškiniai, kurių dažnis nežinomas (negali būti apskaičiuotas pagal turimus duomenis):</w:t>
      </w:r>
    </w:p>
    <w:p w14:paraId="0A49B460"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kepenų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uždegimas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i/>
          <w:iCs/>
          <w:lang w:eastAsia="en-US"/>
        </w:rPr>
        <w:t>hepatitas</w:t>
      </w:r>
      <w:proofErr w:type="spellEnd"/>
      <w:proofErr w:type="gramStart"/>
      <w:r w:rsidRPr="00832B6C">
        <w:rPr>
          <w:rFonts w:ascii="Times New Roman" w:hAnsi="Times New Roman" w:cs="Times New Roman"/>
          <w:lang w:eastAsia="en-US"/>
        </w:rPr>
        <w:t>);</w:t>
      </w:r>
      <w:proofErr w:type="gramEnd"/>
    </w:p>
    <w:p w14:paraId="4899843E"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gelta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dėl</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bilirubino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padaugėjimo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kraujyje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kepenyse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gaminama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medžiaga</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kuri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gali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pasireikšti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odos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akių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baltymo</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pageltimu</w:t>
      </w:r>
      <w:proofErr w:type="spellEnd"/>
      <w:r w:rsidRPr="00832B6C">
        <w:rPr>
          <w:rFonts w:ascii="Times New Roman" w:hAnsi="Times New Roman" w:cs="Times New Roman"/>
          <w:lang w:eastAsia="en-US"/>
        </w:rPr>
        <w:t>;</w:t>
      </w:r>
      <w:proofErr w:type="gramEnd"/>
    </w:p>
    <w:p w14:paraId="44730F4C"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inkstų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kanalėlių</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uždegimas</w:t>
      </w:r>
      <w:proofErr w:type="spellEnd"/>
      <w:r w:rsidRPr="00832B6C">
        <w:rPr>
          <w:rFonts w:ascii="Times New Roman" w:hAnsi="Times New Roman" w:cs="Times New Roman"/>
          <w:lang w:eastAsia="en-US"/>
        </w:rPr>
        <w:t>;</w:t>
      </w:r>
      <w:proofErr w:type="gramEnd"/>
    </w:p>
    <w:p w14:paraId="0D1EA91C"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krešėjimo</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pailgėjimas</w:t>
      </w:r>
      <w:proofErr w:type="spellEnd"/>
      <w:r w:rsidRPr="00832B6C">
        <w:rPr>
          <w:rFonts w:ascii="Times New Roman" w:hAnsi="Times New Roman" w:cs="Times New Roman"/>
          <w:lang w:eastAsia="en-US"/>
        </w:rPr>
        <w:t>;</w:t>
      </w:r>
      <w:proofErr w:type="gramEnd"/>
    </w:p>
    <w:p w14:paraId="6C4A4A1F" w14:textId="77777777" w:rsidR="00832B6C" w:rsidRPr="00832B6C" w:rsidRDefault="00832B6C" w:rsidP="00832B6C">
      <w:pPr>
        <w:pStyle w:val="Sraopastraipa"/>
        <w:numPr>
          <w:ilvl w:val="0"/>
          <w:numId w:val="12"/>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pernelyg</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didelis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aktyvumas</w:t>
      </w:r>
      <w:proofErr w:type="spellEnd"/>
      <w:r w:rsidRPr="00832B6C">
        <w:rPr>
          <w:rFonts w:ascii="Times New Roman" w:hAnsi="Times New Roman" w:cs="Times New Roman"/>
          <w:lang w:eastAsia="en-US"/>
        </w:rPr>
        <w:t>;</w:t>
      </w:r>
      <w:proofErr w:type="gramEnd"/>
    </w:p>
    <w:p w14:paraId="790A74E1" w14:textId="77777777" w:rsidR="00832B6C" w:rsidRPr="00832B6C" w:rsidRDefault="00832B6C" w:rsidP="00832B6C">
      <w:pPr>
        <w:pStyle w:val="Sraopastraipa"/>
        <w:numPr>
          <w:ilvl w:val="0"/>
          <w:numId w:val="3"/>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traukuliai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dideles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Amoksiklav</w:t>
      </w:r>
      <w:proofErr w:type="spellEnd"/>
      <w:r w:rsidRPr="00832B6C">
        <w:rPr>
          <w:rFonts w:ascii="Times New Roman" w:hAnsi="Times New Roman" w:cs="Times New Roman"/>
          <w:lang w:eastAsia="en-US"/>
        </w:rPr>
        <w:t xml:space="preserve"> dozes </w:t>
      </w:r>
      <w:proofErr w:type="spellStart"/>
      <w:r w:rsidRPr="00832B6C">
        <w:rPr>
          <w:rFonts w:ascii="Times New Roman" w:hAnsi="Times New Roman" w:cs="Times New Roman"/>
          <w:lang w:eastAsia="en-US"/>
        </w:rPr>
        <w:t>vartojantiems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ar</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inkstų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veiklos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sutrikimais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sergantiems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žmonėms</w:t>
      </w:r>
      <w:proofErr w:type="spellEnd"/>
      <w:proofErr w:type="gramStart"/>
      <w:r w:rsidRPr="00832B6C">
        <w:rPr>
          <w:rFonts w:ascii="Times New Roman" w:hAnsi="Times New Roman" w:cs="Times New Roman"/>
          <w:lang w:eastAsia="en-US"/>
        </w:rPr>
        <w:t>);</w:t>
      </w:r>
      <w:proofErr w:type="gramEnd"/>
    </w:p>
    <w:p w14:paraId="2132D20D" w14:textId="77777777" w:rsidR="00832B6C" w:rsidRPr="00832B6C" w:rsidRDefault="00832B6C" w:rsidP="00832B6C">
      <w:pPr>
        <w:pStyle w:val="Sraopastraipa"/>
        <w:numPr>
          <w:ilvl w:val="0"/>
          <w:numId w:val="13"/>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juodas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liežuvis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kuris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atrodo</w:t>
      </w:r>
      <w:proofErr w:type="spellEnd"/>
      <w:r w:rsidRPr="00832B6C">
        <w:rPr>
          <w:rFonts w:ascii="Times New Roman" w:hAnsi="Times New Roman" w:cs="Times New Roman"/>
          <w:lang w:eastAsia="en-US"/>
        </w:rPr>
        <w:t xml:space="preserve"> tarsi </w:t>
      </w:r>
      <w:proofErr w:type="spellStart"/>
      <w:proofErr w:type="gramStart"/>
      <w:r w:rsidRPr="00832B6C">
        <w:rPr>
          <w:rFonts w:ascii="Times New Roman" w:hAnsi="Times New Roman" w:cs="Times New Roman"/>
          <w:lang w:eastAsia="en-US"/>
        </w:rPr>
        <w:t>gauruotas</w:t>
      </w:r>
      <w:proofErr w:type="spellEnd"/>
      <w:r w:rsidRPr="00832B6C">
        <w:rPr>
          <w:rFonts w:ascii="Times New Roman" w:hAnsi="Times New Roman" w:cs="Times New Roman"/>
          <w:lang w:eastAsia="en-US"/>
        </w:rPr>
        <w:t>;</w:t>
      </w:r>
      <w:proofErr w:type="gramEnd"/>
    </w:p>
    <w:p w14:paraId="35B10F5F" w14:textId="77777777" w:rsidR="00832B6C" w:rsidRPr="00832B6C" w:rsidRDefault="00832B6C" w:rsidP="00832B6C">
      <w:pPr>
        <w:pStyle w:val="Sraopastraipa"/>
        <w:numPr>
          <w:ilvl w:val="0"/>
          <w:numId w:val="13"/>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dantų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spalvos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pokyčiai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vaikams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kurie</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paprastai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pašalinami</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valant</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dantis</w:t>
      </w:r>
      <w:proofErr w:type="spellEnd"/>
      <w:r w:rsidRPr="00832B6C">
        <w:rPr>
          <w:rFonts w:ascii="Times New Roman" w:hAnsi="Times New Roman" w:cs="Times New Roman"/>
          <w:lang w:eastAsia="en-US"/>
        </w:rPr>
        <w:t xml:space="preserve"> </w:t>
      </w:r>
      <w:proofErr w:type="spellStart"/>
      <w:proofErr w:type="gramStart"/>
      <w:r w:rsidRPr="00832B6C">
        <w:rPr>
          <w:rFonts w:ascii="Times New Roman" w:hAnsi="Times New Roman" w:cs="Times New Roman"/>
          <w:lang w:eastAsia="en-US"/>
        </w:rPr>
        <w:t>šepetėliu</w:t>
      </w:r>
      <w:proofErr w:type="spellEnd"/>
      <w:r w:rsidRPr="00832B6C">
        <w:rPr>
          <w:rFonts w:ascii="Times New Roman" w:hAnsi="Times New Roman" w:cs="Times New Roman"/>
          <w:lang w:eastAsia="en-US"/>
        </w:rPr>
        <w:t>;</w:t>
      </w:r>
      <w:proofErr w:type="gramEnd"/>
    </w:p>
    <w:p w14:paraId="64A77066" w14:textId="77777777" w:rsidR="00832B6C" w:rsidRPr="00832B6C" w:rsidRDefault="00832B6C" w:rsidP="00832B6C">
      <w:pPr>
        <w:pStyle w:val="Sraopastraipa"/>
        <w:numPr>
          <w:ilvl w:val="0"/>
          <w:numId w:val="13"/>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sunkus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baltųjų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ląstelių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kiekio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sumažėjimas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nustatomas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tyrimais</w:t>
      </w:r>
      <w:proofErr w:type="spellEnd"/>
      <w:proofErr w:type="gramStart"/>
      <w:r w:rsidRPr="00832B6C">
        <w:rPr>
          <w:rFonts w:ascii="Times New Roman" w:hAnsi="Times New Roman" w:cs="Times New Roman"/>
          <w:lang w:eastAsia="en-US"/>
        </w:rPr>
        <w:t>);</w:t>
      </w:r>
      <w:proofErr w:type="gramEnd"/>
    </w:p>
    <w:p w14:paraId="068FDE70" w14:textId="77777777" w:rsidR="00832B6C" w:rsidRPr="00832B6C" w:rsidRDefault="00832B6C" w:rsidP="00832B6C">
      <w:pPr>
        <w:pStyle w:val="Sraopastraipa"/>
        <w:numPr>
          <w:ilvl w:val="0"/>
          <w:numId w:val="13"/>
        </w:numPr>
        <w:spacing w:after="0" w:line="240" w:lineRule="auto"/>
        <w:ind w:left="567" w:hanging="567"/>
        <w:rPr>
          <w:rFonts w:ascii="Times New Roman" w:hAnsi="Times New Roman" w:cs="Times New Roman"/>
          <w:lang w:eastAsia="en-US"/>
        </w:rPr>
      </w:pPr>
      <w:proofErr w:type="spellStart"/>
      <w:r w:rsidRPr="00832B6C">
        <w:rPr>
          <w:rFonts w:ascii="Times New Roman" w:hAnsi="Times New Roman" w:cs="Times New Roman"/>
          <w:lang w:eastAsia="en-US"/>
        </w:rPr>
        <w:t>mažas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raudonųjų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ląstelių</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kiekis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i/>
          <w:iCs/>
          <w:lang w:eastAsia="en-US"/>
        </w:rPr>
        <w:t>hemolizinė</w:t>
      </w:r>
      <w:proofErr w:type="spellEnd"/>
      <w:r w:rsidRPr="00832B6C">
        <w:rPr>
          <w:rFonts w:ascii="Times New Roman" w:hAnsi="Times New Roman" w:cs="Times New Roman"/>
          <w:i/>
          <w:iCs/>
          <w:lang w:eastAsia="en-US"/>
        </w:rPr>
        <w:t xml:space="preserve"> </w:t>
      </w:r>
      <w:proofErr w:type="spellStart"/>
      <w:r w:rsidRPr="00832B6C">
        <w:rPr>
          <w:rFonts w:ascii="Times New Roman" w:hAnsi="Times New Roman" w:cs="Times New Roman"/>
          <w:i/>
          <w:iCs/>
          <w:lang w:eastAsia="en-US"/>
        </w:rPr>
        <w:t>anemija</w:t>
      </w:r>
      <w:proofErr w:type="spellEnd"/>
      <w:r w:rsidRPr="00832B6C">
        <w:rPr>
          <w:rFonts w:ascii="Times New Roman" w:hAnsi="Times New Roman" w:cs="Times New Roman"/>
          <w:lang w:eastAsia="en-US"/>
        </w:rPr>
        <w:t>) (</w:t>
      </w:r>
      <w:proofErr w:type="spellStart"/>
      <w:r w:rsidRPr="00832B6C">
        <w:rPr>
          <w:rFonts w:ascii="Times New Roman" w:hAnsi="Times New Roman" w:cs="Times New Roman"/>
          <w:lang w:eastAsia="en-US"/>
        </w:rPr>
        <w:t>nustatomas</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kraujo</w:t>
      </w:r>
      <w:proofErr w:type="spellEnd"/>
      <w:r w:rsidRPr="00832B6C">
        <w:rPr>
          <w:rFonts w:ascii="Times New Roman" w:hAnsi="Times New Roman" w:cs="Times New Roman"/>
          <w:lang w:eastAsia="en-US"/>
        </w:rPr>
        <w:t xml:space="preserve"> </w:t>
      </w:r>
      <w:proofErr w:type="spellStart"/>
      <w:r w:rsidRPr="00832B6C">
        <w:rPr>
          <w:rFonts w:ascii="Times New Roman" w:hAnsi="Times New Roman" w:cs="Times New Roman"/>
          <w:lang w:eastAsia="en-US"/>
        </w:rPr>
        <w:t>tyrimais</w:t>
      </w:r>
      <w:proofErr w:type="spellEnd"/>
      <w:proofErr w:type="gramStart"/>
      <w:r w:rsidRPr="00832B6C">
        <w:rPr>
          <w:rFonts w:ascii="Times New Roman" w:hAnsi="Times New Roman" w:cs="Times New Roman"/>
          <w:lang w:eastAsia="en-US"/>
        </w:rPr>
        <w:t>);</w:t>
      </w:r>
      <w:proofErr w:type="gramEnd"/>
    </w:p>
    <w:p w14:paraId="585518F2" w14:textId="77777777" w:rsidR="00832B6C" w:rsidRPr="00832B6C" w:rsidRDefault="00832B6C" w:rsidP="00832B6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hAnsi="Times New Roman" w:cs="Times New Roman"/>
          <w:lang w:val="lt-LT" w:eastAsia="en-US"/>
        </w:rPr>
        <w:t xml:space="preserve">kristalai šlapime, </w:t>
      </w:r>
      <w:r w:rsidRPr="00832B6C">
        <w:rPr>
          <w:rFonts w:ascii="Times New Roman" w:eastAsia="Times New Roman" w:hAnsi="Times New Roman" w:cs="Times New Roman"/>
          <w:lang w:val="lt-LT" w:eastAsia="en-US"/>
        </w:rPr>
        <w:t>kurie gali sukelti ūminę inkstų pažaidą ;</w:t>
      </w:r>
    </w:p>
    <w:p w14:paraId="53AAE6D6" w14:textId="77777777" w:rsidR="00832B6C" w:rsidRPr="00832B6C" w:rsidRDefault="00832B6C" w:rsidP="00832B6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832B6C">
        <w:rPr>
          <w:rFonts w:ascii="Times New Roman" w:eastAsia="Times New Roman" w:hAnsi="Times New Roman" w:cs="Times New Roman"/>
          <w:lang w:val="lt-LT" w:eastAsia="en-US"/>
        </w:rPr>
        <w:t>IgA</w:t>
      </w:r>
      <w:proofErr w:type="spellEnd"/>
      <w:r w:rsidRPr="00832B6C">
        <w:rPr>
          <w:rFonts w:ascii="Times New Roman" w:eastAsia="Times New Roman" w:hAnsi="Times New Roman" w:cs="Times New Roman"/>
          <w:lang w:val="lt-LT" w:eastAsia="en-US"/>
        </w:rPr>
        <w:t xml:space="preserve"> liga); </w:t>
      </w:r>
    </w:p>
    <w:p w14:paraId="5E66814C" w14:textId="77777777" w:rsidR="00832B6C" w:rsidRPr="00832B6C" w:rsidRDefault="00832B6C" w:rsidP="00832B6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galvos ir nugaros smegenis gaubiančių membranų uždegimas (</w:t>
      </w:r>
      <w:proofErr w:type="spellStart"/>
      <w:r w:rsidRPr="00832B6C">
        <w:rPr>
          <w:rFonts w:ascii="Times New Roman" w:eastAsia="Times New Roman" w:hAnsi="Times New Roman" w:cs="Times New Roman"/>
          <w:lang w:val="lt-LT" w:eastAsia="en-US"/>
        </w:rPr>
        <w:t>aseptinis</w:t>
      </w:r>
      <w:proofErr w:type="spellEnd"/>
      <w:r w:rsidRPr="00832B6C">
        <w:rPr>
          <w:rFonts w:ascii="Times New Roman" w:eastAsia="Times New Roman" w:hAnsi="Times New Roman" w:cs="Times New Roman"/>
          <w:lang w:val="lt-LT" w:eastAsia="en-US"/>
        </w:rPr>
        <w:t xml:space="preserve"> meningitas);</w:t>
      </w:r>
      <w:r w:rsidRPr="00832B6C">
        <w:rPr>
          <w:rFonts w:ascii="Times New Roman" w:hAnsi="Times New Roman" w:cs="Times New Roman"/>
          <w:lang w:val="lt-LT"/>
        </w:rPr>
        <w:t xml:space="preserve"> </w:t>
      </w:r>
    </w:p>
    <w:p w14:paraId="1D7B2D7C" w14:textId="77777777" w:rsidR="00832B6C" w:rsidRPr="00832B6C" w:rsidRDefault="00832B6C" w:rsidP="00832B6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32B6C">
        <w:rPr>
          <w:rFonts w:ascii="Times New Roman" w:hAnsi="Times New Roman" w:cs="Times New Roman"/>
          <w:lang w:val="lt-LT"/>
        </w:rPr>
        <w:t xml:space="preserve">raudonos spalvos bėrimas, dažniausiai matomas ant abiejų pusių sėdmenų, viršutinėje vidinėje šlaunų dalyje, pažastyse ir ant kaklo (simetriška </w:t>
      </w:r>
      <w:proofErr w:type="spellStart"/>
      <w:r w:rsidRPr="00832B6C">
        <w:rPr>
          <w:rFonts w:ascii="Times New Roman" w:hAnsi="Times New Roman" w:cs="Times New Roman"/>
          <w:lang w:val="lt-LT"/>
        </w:rPr>
        <w:t>egzantema</w:t>
      </w:r>
      <w:proofErr w:type="spellEnd"/>
      <w:r w:rsidRPr="00832B6C">
        <w:rPr>
          <w:rFonts w:ascii="Times New Roman" w:hAnsi="Times New Roman" w:cs="Times New Roman"/>
          <w:lang w:val="lt-LT"/>
        </w:rPr>
        <w:t xml:space="preserve"> odos raukšlėse ir sulenkimų srityse, angl. </w:t>
      </w:r>
      <w:proofErr w:type="spellStart"/>
      <w:r w:rsidRPr="00832B6C">
        <w:rPr>
          <w:rFonts w:ascii="Times New Roman" w:hAnsi="Times New Roman" w:cs="Times New Roman"/>
          <w:i/>
          <w:iCs/>
          <w:lang w:val="lt-LT"/>
        </w:rPr>
        <w:t>symmetrical</w:t>
      </w:r>
      <w:proofErr w:type="spellEnd"/>
      <w:r w:rsidRPr="00832B6C">
        <w:rPr>
          <w:rFonts w:ascii="Times New Roman" w:hAnsi="Times New Roman" w:cs="Times New Roman"/>
          <w:i/>
          <w:iCs/>
          <w:lang w:val="lt-LT"/>
        </w:rPr>
        <w:t xml:space="preserve"> </w:t>
      </w:r>
      <w:proofErr w:type="spellStart"/>
      <w:r w:rsidRPr="00832B6C">
        <w:rPr>
          <w:rFonts w:ascii="Times New Roman" w:hAnsi="Times New Roman" w:cs="Times New Roman"/>
          <w:i/>
          <w:iCs/>
          <w:lang w:val="lt-LT"/>
        </w:rPr>
        <w:t>drug-related</w:t>
      </w:r>
      <w:proofErr w:type="spellEnd"/>
      <w:r w:rsidRPr="00832B6C">
        <w:rPr>
          <w:rFonts w:ascii="Times New Roman" w:hAnsi="Times New Roman" w:cs="Times New Roman"/>
          <w:i/>
          <w:iCs/>
          <w:lang w:val="lt-LT"/>
        </w:rPr>
        <w:t xml:space="preserve"> </w:t>
      </w:r>
      <w:proofErr w:type="spellStart"/>
      <w:r w:rsidRPr="00832B6C">
        <w:rPr>
          <w:rFonts w:ascii="Times New Roman" w:hAnsi="Times New Roman" w:cs="Times New Roman"/>
          <w:i/>
          <w:iCs/>
          <w:lang w:val="lt-LT"/>
        </w:rPr>
        <w:t>intertriginous</w:t>
      </w:r>
      <w:proofErr w:type="spellEnd"/>
      <w:r w:rsidRPr="00832B6C">
        <w:rPr>
          <w:rFonts w:ascii="Times New Roman" w:hAnsi="Times New Roman" w:cs="Times New Roman"/>
          <w:i/>
          <w:iCs/>
          <w:lang w:val="lt-LT"/>
        </w:rPr>
        <w:t xml:space="preserve"> </w:t>
      </w:r>
      <w:proofErr w:type="spellStart"/>
      <w:r w:rsidRPr="00832B6C">
        <w:rPr>
          <w:rFonts w:ascii="Times New Roman" w:hAnsi="Times New Roman" w:cs="Times New Roman"/>
          <w:i/>
          <w:iCs/>
          <w:lang w:val="lt-LT"/>
        </w:rPr>
        <w:t>and</w:t>
      </w:r>
      <w:proofErr w:type="spellEnd"/>
      <w:r w:rsidRPr="00832B6C">
        <w:rPr>
          <w:rFonts w:ascii="Times New Roman" w:hAnsi="Times New Roman" w:cs="Times New Roman"/>
          <w:i/>
          <w:iCs/>
          <w:lang w:val="lt-LT"/>
        </w:rPr>
        <w:t xml:space="preserve"> </w:t>
      </w:r>
      <w:proofErr w:type="spellStart"/>
      <w:r w:rsidRPr="00832B6C">
        <w:rPr>
          <w:rFonts w:ascii="Times New Roman" w:hAnsi="Times New Roman" w:cs="Times New Roman"/>
          <w:i/>
          <w:iCs/>
          <w:lang w:val="lt-LT"/>
        </w:rPr>
        <w:t>flexural</w:t>
      </w:r>
      <w:proofErr w:type="spellEnd"/>
      <w:r w:rsidRPr="00832B6C">
        <w:rPr>
          <w:rFonts w:ascii="Times New Roman" w:hAnsi="Times New Roman" w:cs="Times New Roman"/>
          <w:i/>
          <w:iCs/>
          <w:lang w:val="lt-LT"/>
        </w:rPr>
        <w:t xml:space="preserve"> </w:t>
      </w:r>
      <w:proofErr w:type="spellStart"/>
      <w:r w:rsidRPr="00832B6C">
        <w:rPr>
          <w:rFonts w:ascii="Times New Roman" w:hAnsi="Times New Roman" w:cs="Times New Roman"/>
          <w:i/>
          <w:iCs/>
          <w:lang w:val="lt-LT"/>
        </w:rPr>
        <w:t>exanthema</w:t>
      </w:r>
      <w:proofErr w:type="spellEnd"/>
      <w:r w:rsidRPr="00832B6C">
        <w:rPr>
          <w:rFonts w:ascii="Times New Roman" w:hAnsi="Times New Roman" w:cs="Times New Roman"/>
          <w:i/>
          <w:iCs/>
          <w:lang w:val="lt-LT"/>
        </w:rPr>
        <w:t>, SDRIFE</w:t>
      </w:r>
      <w:r w:rsidRPr="00832B6C">
        <w:rPr>
          <w:rFonts w:ascii="Times New Roman" w:hAnsi="Times New Roman" w:cs="Times New Roman"/>
          <w:lang w:val="lt-LT"/>
        </w:rPr>
        <w:t>)</w:t>
      </w:r>
      <w:r w:rsidRPr="00832B6C">
        <w:rPr>
          <w:rFonts w:ascii="Times New Roman" w:eastAsia="Times New Roman" w:hAnsi="Times New Roman" w:cs="Times New Roman"/>
          <w:lang w:val="lt-LT" w:eastAsia="en-US"/>
        </w:rPr>
        <w:t>.</w:t>
      </w:r>
    </w:p>
    <w:p w14:paraId="198C9E9A" w14:textId="77777777" w:rsidR="00832B6C" w:rsidRPr="00832B6C" w:rsidRDefault="00832B6C" w:rsidP="00832B6C">
      <w:pPr>
        <w:spacing w:after="0" w:line="240" w:lineRule="auto"/>
        <w:rPr>
          <w:rFonts w:ascii="Times New Roman" w:eastAsia="Times New Roman" w:hAnsi="Times New Roman" w:cs="Times New Roman"/>
          <w:b/>
          <w:lang w:val="lt-LT" w:eastAsia="en-US"/>
        </w:rPr>
      </w:pPr>
    </w:p>
    <w:p w14:paraId="42AD4865" w14:textId="77777777" w:rsidR="00832B6C" w:rsidRPr="00832B6C" w:rsidRDefault="00832B6C" w:rsidP="00832B6C">
      <w:pPr>
        <w:tabs>
          <w:tab w:val="left" w:pos="567"/>
        </w:tabs>
        <w:spacing w:after="0" w:line="240" w:lineRule="auto"/>
        <w:rPr>
          <w:rFonts w:ascii="Times New Roman" w:eastAsia="Times New Roman" w:hAnsi="Times New Roman" w:cs="Times New Roman"/>
          <w:b/>
          <w:lang w:val="lt-LT" w:eastAsia="en-US"/>
        </w:rPr>
      </w:pPr>
      <w:r w:rsidRPr="00832B6C">
        <w:rPr>
          <w:rFonts w:ascii="Times New Roman" w:eastAsia="Times New Roman" w:hAnsi="Times New Roman" w:cs="Times New Roman"/>
          <w:b/>
          <w:lang w:val="lt-LT" w:eastAsia="en-US"/>
        </w:rPr>
        <w:t>Pranešimas apie šalutinį poveikį</w:t>
      </w:r>
    </w:p>
    <w:p w14:paraId="0CBF2B5A" w14:textId="77777777" w:rsidR="00832B6C" w:rsidRPr="00832B6C" w:rsidRDefault="00832B6C" w:rsidP="00832B6C">
      <w:pPr>
        <w:tabs>
          <w:tab w:val="left" w:pos="567"/>
        </w:tabs>
        <w:spacing w:after="0" w:line="260" w:lineRule="exact"/>
        <w:ind w:right="-449"/>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32B6C">
          <w:rPr>
            <w:rStyle w:val="Hipersaitas"/>
            <w:rFonts w:ascii="Times New Roman" w:hAnsi="Times New Roman" w:cs="Times New Roman"/>
            <w:color w:val="auto"/>
            <w:lang w:eastAsia="lt-LT"/>
          </w:rPr>
          <w:t>https://vvkt.lrv.lt/lt/</w:t>
        </w:r>
      </w:hyperlink>
      <w:r w:rsidRPr="00832B6C">
        <w:rPr>
          <w:rFonts w:ascii="Times New Roman" w:hAnsi="Times New Roman" w:cs="Times New Roman"/>
          <w:u w:val="single"/>
          <w:lang w:eastAsia="lt-LT"/>
        </w:rPr>
        <w:t xml:space="preserve"> </w:t>
      </w:r>
      <w:r w:rsidRPr="00832B6C">
        <w:rPr>
          <w:rFonts w:ascii="Times New Roman" w:eastAsia="Times New Roman" w:hAnsi="Times New Roman" w:cs="Times New Roman"/>
          <w:lang w:val="lt-LT" w:eastAsia="en-US"/>
        </w:rPr>
        <w:t>nurodytais būdais arba paskambinti nemokamu telefonu +370 800 73 568. Pranešdami apie šalutinį poveikį galite mums padėti gauti daugiau informacijos apie šio vaisto saugumą.</w:t>
      </w:r>
    </w:p>
    <w:p w14:paraId="1CEEDB50"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126047B5"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12ABB4B6"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bCs/>
          <w:lang w:val="lt-LT" w:eastAsia="en-US"/>
        </w:rPr>
      </w:pPr>
      <w:bookmarkStart w:id="6" w:name="_Toc129243268"/>
      <w:bookmarkStart w:id="7" w:name="_Toc129243143"/>
      <w:r w:rsidRPr="00832B6C">
        <w:rPr>
          <w:rFonts w:ascii="Times New Roman" w:eastAsia="Times New Roman" w:hAnsi="Times New Roman" w:cs="Times New Roman"/>
          <w:b/>
          <w:lang w:val="lt-LT" w:eastAsia="en-US"/>
        </w:rPr>
        <w:t>5.</w:t>
      </w:r>
      <w:r w:rsidRPr="00832B6C">
        <w:rPr>
          <w:rFonts w:ascii="Times New Roman" w:eastAsia="Times New Roman" w:hAnsi="Times New Roman" w:cs="Times New Roman"/>
          <w:b/>
          <w:lang w:val="lt-LT" w:eastAsia="en-US"/>
        </w:rPr>
        <w:tab/>
        <w:t xml:space="preserve">Kaip laikyti </w:t>
      </w:r>
      <w:bookmarkEnd w:id="6"/>
      <w:bookmarkEnd w:id="7"/>
      <w:proofErr w:type="spellStart"/>
      <w:r w:rsidRPr="00832B6C">
        <w:rPr>
          <w:rFonts w:ascii="Times New Roman" w:eastAsia="Times New Roman" w:hAnsi="Times New Roman" w:cs="Times New Roman"/>
          <w:b/>
          <w:lang w:val="lt-LT" w:eastAsia="en-US"/>
        </w:rPr>
        <w:t>Amoksiklav</w:t>
      </w:r>
      <w:proofErr w:type="spellEnd"/>
      <w:r w:rsidRPr="00832B6C">
        <w:rPr>
          <w:rFonts w:ascii="Times New Roman" w:eastAsia="Times New Roman" w:hAnsi="Times New Roman" w:cs="Times New Roman"/>
          <w:b/>
          <w:caps/>
          <w:lang w:val="lt-LT" w:eastAsia="en-US"/>
        </w:rPr>
        <w:t xml:space="preserve"> </w:t>
      </w:r>
    </w:p>
    <w:p w14:paraId="6040684E"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21EE6F66"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Šį vaistą laikykite vaikams nepastebimoje ir nepasiekiamoje vietoje.</w:t>
      </w:r>
    </w:p>
    <w:p w14:paraId="53346795" w14:textId="77777777" w:rsidR="00832B6C" w:rsidRPr="00832B6C" w:rsidRDefault="00832B6C" w:rsidP="00832B6C">
      <w:pPr>
        <w:spacing w:after="0" w:line="240" w:lineRule="auto"/>
        <w:jc w:val="both"/>
        <w:rPr>
          <w:rFonts w:ascii="Times New Roman" w:eastAsia="Times New Roman" w:hAnsi="Times New Roman" w:cs="Times New Roman"/>
          <w:lang w:val="lt-LT" w:eastAsia="lt-LT"/>
        </w:rPr>
      </w:pPr>
    </w:p>
    <w:p w14:paraId="1C769C91" w14:textId="77777777" w:rsidR="00832B6C" w:rsidRPr="00832B6C" w:rsidRDefault="00832B6C" w:rsidP="00832B6C">
      <w:pPr>
        <w:spacing w:after="0" w:line="240" w:lineRule="auto"/>
        <w:jc w:val="both"/>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 xml:space="preserve">Laikyti ne aukštesnėje kaip 25 °C temperatūroje. </w:t>
      </w:r>
    </w:p>
    <w:p w14:paraId="0D612D90" w14:textId="77777777" w:rsidR="00832B6C" w:rsidRPr="00832B6C" w:rsidRDefault="00832B6C" w:rsidP="00832B6C">
      <w:pPr>
        <w:spacing w:after="0" w:line="240" w:lineRule="auto"/>
        <w:jc w:val="both"/>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Laikyti gamintojo pakuotėje, kad vaistas būtų apsaugotas nuo drėgmės.</w:t>
      </w:r>
    </w:p>
    <w:p w14:paraId="641D9A58"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5EB7022D"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Ant dėžutės po „EXP“ ir ant lizdinės plokštelės nurodytam tinkamumo laikui pasibaigus, šio vaisto vartoti negalima. Vaistas tinkamas vartoti iki paskutinės nurodyto mėnesio dienos.</w:t>
      </w:r>
    </w:p>
    <w:p w14:paraId="2DDB5AE1"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533A3E1B"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C6D7FE0"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0FCFAE10"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2D554EB1" w14:textId="77777777" w:rsidR="00832B6C" w:rsidRPr="00832B6C" w:rsidRDefault="00832B6C" w:rsidP="00832B6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8" w:name="_Toc129243269"/>
      <w:bookmarkStart w:id="9" w:name="_Toc129243144"/>
      <w:r w:rsidRPr="00832B6C">
        <w:rPr>
          <w:rFonts w:ascii="Times New Roman" w:eastAsia="Times New Roman" w:hAnsi="Times New Roman" w:cs="Times New Roman"/>
          <w:b/>
          <w:lang w:val="lt-LT" w:eastAsia="en-US"/>
        </w:rPr>
        <w:t>6.</w:t>
      </w:r>
      <w:r w:rsidRPr="00832B6C">
        <w:rPr>
          <w:rFonts w:ascii="Times New Roman" w:eastAsia="Times New Roman" w:hAnsi="Times New Roman" w:cs="Times New Roman"/>
          <w:b/>
          <w:lang w:val="lt-LT" w:eastAsia="en-US"/>
        </w:rPr>
        <w:tab/>
        <w:t>Pakuotės turinys ir kita informacija</w:t>
      </w:r>
      <w:bookmarkEnd w:id="8"/>
      <w:bookmarkEnd w:id="9"/>
    </w:p>
    <w:p w14:paraId="3CB89C97"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115C20DA" w14:textId="77777777" w:rsidR="00832B6C" w:rsidRPr="00832B6C" w:rsidRDefault="00832B6C" w:rsidP="00832B6C">
      <w:pPr>
        <w:tabs>
          <w:tab w:val="left" w:pos="567"/>
        </w:tabs>
        <w:spacing w:after="0" w:line="240" w:lineRule="auto"/>
        <w:rPr>
          <w:rFonts w:ascii="Times New Roman" w:eastAsia="Times New Roman" w:hAnsi="Times New Roman" w:cs="Times New Roman"/>
          <w:b/>
          <w:bCs/>
          <w:lang w:val="lt-LT" w:eastAsia="en-US"/>
        </w:rPr>
      </w:pPr>
      <w:proofErr w:type="spellStart"/>
      <w:r w:rsidRPr="00832B6C">
        <w:rPr>
          <w:rFonts w:ascii="Times New Roman" w:eastAsia="Times New Roman" w:hAnsi="Times New Roman" w:cs="Times New Roman"/>
          <w:b/>
          <w:bCs/>
          <w:lang w:val="lt-LT" w:eastAsia="en-US"/>
        </w:rPr>
        <w:t>Amoksiklav</w:t>
      </w:r>
      <w:proofErr w:type="spellEnd"/>
      <w:r w:rsidRPr="00832B6C">
        <w:rPr>
          <w:rFonts w:ascii="Times New Roman" w:eastAsia="Times New Roman" w:hAnsi="Times New Roman" w:cs="Times New Roman"/>
          <w:b/>
          <w:bCs/>
          <w:lang w:val="lt-LT" w:eastAsia="en-US"/>
        </w:rPr>
        <w:t xml:space="preserve"> sudėtis</w:t>
      </w:r>
    </w:p>
    <w:p w14:paraId="1665166D" w14:textId="77777777" w:rsidR="00832B6C" w:rsidRPr="00832B6C" w:rsidRDefault="00832B6C" w:rsidP="00832B6C">
      <w:pPr>
        <w:tabs>
          <w:tab w:val="left" w:pos="567"/>
        </w:tabs>
        <w:spacing w:after="0" w:line="240" w:lineRule="auto"/>
        <w:rPr>
          <w:rFonts w:ascii="Times New Roman" w:eastAsia="Times New Roman" w:hAnsi="Times New Roman" w:cs="Times New Roman"/>
          <w:u w:val="single"/>
          <w:lang w:val="lt-LT" w:eastAsia="lt-LT"/>
        </w:rPr>
      </w:pPr>
      <w:r w:rsidRPr="00832B6C">
        <w:rPr>
          <w:rFonts w:ascii="Times New Roman" w:eastAsia="Times New Roman" w:hAnsi="Times New Roman" w:cs="Times New Roman"/>
          <w:lang w:val="lt-LT" w:eastAsia="lt-LT"/>
        </w:rPr>
        <w:t>-</w:t>
      </w:r>
      <w:r w:rsidRPr="00832B6C">
        <w:rPr>
          <w:rFonts w:ascii="Times New Roman" w:eastAsia="Times New Roman" w:hAnsi="Times New Roman" w:cs="Times New Roman"/>
          <w:lang w:val="lt-LT" w:eastAsia="lt-LT"/>
        </w:rPr>
        <w:tab/>
        <w:t xml:space="preserve">Veikliosios medžiagos yra </w:t>
      </w:r>
      <w:proofErr w:type="spellStart"/>
      <w:r w:rsidRPr="00832B6C">
        <w:rPr>
          <w:rFonts w:ascii="Times New Roman" w:eastAsia="Times New Roman" w:hAnsi="Times New Roman" w:cs="Times New Roman"/>
          <w:lang w:val="lt-LT" w:eastAsia="lt-LT"/>
        </w:rPr>
        <w:t>amoksicilinas</w:t>
      </w:r>
      <w:proofErr w:type="spellEnd"/>
      <w:r w:rsidRPr="00832B6C">
        <w:rPr>
          <w:rFonts w:ascii="Times New Roman" w:eastAsia="Times New Roman" w:hAnsi="Times New Roman" w:cs="Times New Roman"/>
          <w:lang w:val="lt-LT" w:eastAsia="lt-LT"/>
        </w:rPr>
        <w:t xml:space="preserve"> ir </w:t>
      </w:r>
      <w:proofErr w:type="spellStart"/>
      <w:r w:rsidRPr="00832B6C">
        <w:rPr>
          <w:rFonts w:ascii="Times New Roman" w:eastAsia="Times New Roman" w:hAnsi="Times New Roman" w:cs="Times New Roman"/>
          <w:lang w:val="lt-LT" w:eastAsia="lt-LT"/>
        </w:rPr>
        <w:t>klavulano</w:t>
      </w:r>
      <w:proofErr w:type="spellEnd"/>
      <w:r w:rsidRPr="00832B6C">
        <w:rPr>
          <w:rFonts w:ascii="Times New Roman" w:eastAsia="Times New Roman" w:hAnsi="Times New Roman" w:cs="Times New Roman"/>
          <w:lang w:val="lt-LT" w:eastAsia="lt-LT"/>
        </w:rPr>
        <w:t xml:space="preserve"> rūgštis.</w:t>
      </w:r>
    </w:p>
    <w:p w14:paraId="3F1A1529" w14:textId="77777777" w:rsidR="00832B6C" w:rsidRPr="00832B6C" w:rsidRDefault="00832B6C" w:rsidP="00832B6C">
      <w:pPr>
        <w:tabs>
          <w:tab w:val="left" w:pos="567"/>
        </w:tabs>
        <w:spacing w:after="0" w:line="240" w:lineRule="auto"/>
        <w:ind w:left="540"/>
        <w:rPr>
          <w:rFonts w:ascii="Times New Roman" w:eastAsia="Times New Roman" w:hAnsi="Times New Roman" w:cs="Times New Roman"/>
          <w:i/>
          <w:lang w:val="lt-LT" w:eastAsia="lt-LT"/>
        </w:rPr>
      </w:pPr>
      <w:r w:rsidRPr="00832B6C">
        <w:rPr>
          <w:rFonts w:ascii="Times New Roman" w:eastAsia="Times New Roman" w:hAnsi="Times New Roman" w:cs="Times New Roman"/>
          <w:lang w:val="lt-LT" w:eastAsia="lt-LT"/>
        </w:rPr>
        <w:lastRenderedPageBreak/>
        <w:t xml:space="preserve">Kiekvienoje </w:t>
      </w:r>
      <w:proofErr w:type="spellStart"/>
      <w:r w:rsidRPr="00832B6C">
        <w:rPr>
          <w:rFonts w:ascii="Times New Roman" w:eastAsia="Times New Roman" w:hAnsi="Times New Roman" w:cs="Times New Roman"/>
          <w:lang w:val="lt-LT" w:eastAsia="lt-LT"/>
        </w:rPr>
        <w:t>Amoksiklav</w:t>
      </w:r>
      <w:proofErr w:type="spellEnd"/>
      <w:r w:rsidRPr="00832B6C">
        <w:rPr>
          <w:rFonts w:ascii="Times New Roman" w:eastAsia="Times New Roman" w:hAnsi="Times New Roman" w:cs="Times New Roman"/>
          <w:lang w:val="lt-LT" w:eastAsia="lt-LT"/>
        </w:rPr>
        <w:t xml:space="preserve"> disperguojamojoje tabletėje yra 875 mg </w:t>
      </w:r>
      <w:proofErr w:type="spellStart"/>
      <w:r w:rsidRPr="00832B6C">
        <w:rPr>
          <w:rFonts w:ascii="Times New Roman" w:eastAsia="Times New Roman" w:hAnsi="Times New Roman" w:cs="Times New Roman"/>
          <w:lang w:val="lt-LT" w:eastAsia="lt-LT"/>
        </w:rPr>
        <w:t>amoksicilino</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amoksicilino</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trihidrato</w:t>
      </w:r>
      <w:proofErr w:type="spellEnd"/>
      <w:r w:rsidRPr="00832B6C">
        <w:rPr>
          <w:rFonts w:ascii="Times New Roman" w:eastAsia="Times New Roman" w:hAnsi="Times New Roman" w:cs="Times New Roman"/>
          <w:lang w:val="lt-LT" w:eastAsia="lt-LT"/>
        </w:rPr>
        <w:t xml:space="preserve"> pavidalu) ir 125 mg </w:t>
      </w:r>
      <w:proofErr w:type="spellStart"/>
      <w:r w:rsidRPr="00832B6C">
        <w:rPr>
          <w:rFonts w:ascii="Times New Roman" w:eastAsia="Times New Roman" w:hAnsi="Times New Roman" w:cs="Times New Roman"/>
          <w:lang w:val="lt-LT" w:eastAsia="lt-LT"/>
        </w:rPr>
        <w:t>klavulano</w:t>
      </w:r>
      <w:proofErr w:type="spellEnd"/>
      <w:r w:rsidRPr="00832B6C">
        <w:rPr>
          <w:rFonts w:ascii="Times New Roman" w:eastAsia="Times New Roman" w:hAnsi="Times New Roman" w:cs="Times New Roman"/>
          <w:lang w:val="lt-LT" w:eastAsia="lt-LT"/>
        </w:rPr>
        <w:t xml:space="preserve"> rūgšties (kalio </w:t>
      </w:r>
      <w:proofErr w:type="spellStart"/>
      <w:r w:rsidRPr="00832B6C">
        <w:rPr>
          <w:rFonts w:ascii="Times New Roman" w:eastAsia="Times New Roman" w:hAnsi="Times New Roman" w:cs="Times New Roman"/>
          <w:lang w:val="lt-LT" w:eastAsia="lt-LT"/>
        </w:rPr>
        <w:t>klavulanato</w:t>
      </w:r>
      <w:proofErr w:type="spellEnd"/>
      <w:r w:rsidRPr="00832B6C">
        <w:rPr>
          <w:rFonts w:ascii="Times New Roman" w:eastAsia="Times New Roman" w:hAnsi="Times New Roman" w:cs="Times New Roman"/>
          <w:lang w:val="lt-LT" w:eastAsia="lt-LT"/>
        </w:rPr>
        <w:t xml:space="preserve"> pavidalu).</w:t>
      </w:r>
    </w:p>
    <w:p w14:paraId="66AA9D42" w14:textId="77777777" w:rsidR="00832B6C" w:rsidRPr="00832B6C" w:rsidRDefault="00832B6C" w:rsidP="00832B6C">
      <w:pPr>
        <w:spacing w:after="0" w:line="240" w:lineRule="auto"/>
        <w:ind w:left="567" w:hanging="567"/>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w:t>
      </w:r>
      <w:r w:rsidRPr="00832B6C">
        <w:rPr>
          <w:rFonts w:ascii="Times New Roman" w:eastAsia="Times New Roman" w:hAnsi="Times New Roman" w:cs="Times New Roman"/>
          <w:lang w:val="lt-LT" w:eastAsia="lt-LT"/>
        </w:rPr>
        <w:tab/>
        <w:t xml:space="preserve">Pagalbinės medžiagos yra </w:t>
      </w:r>
      <w:proofErr w:type="spellStart"/>
      <w:r w:rsidRPr="00832B6C">
        <w:rPr>
          <w:rFonts w:ascii="Times New Roman" w:eastAsia="Times New Roman" w:hAnsi="Times New Roman" w:cs="Times New Roman"/>
          <w:lang w:val="lt-LT" w:eastAsia="lt-LT"/>
        </w:rPr>
        <w:t>krospovidonas</w:t>
      </w:r>
      <w:proofErr w:type="spellEnd"/>
      <w:r w:rsidRPr="00832B6C">
        <w:rPr>
          <w:rFonts w:ascii="Times New Roman" w:eastAsia="Times New Roman" w:hAnsi="Times New Roman" w:cs="Times New Roman"/>
          <w:lang w:val="lt-LT" w:eastAsia="lt-LT"/>
        </w:rPr>
        <w:t xml:space="preserve">, silicio dioksidas, geltonasis geležies oksidas (E172), saldžiųjų apelsinų skonio kvapioji medžiaga (sudėtyje yra natrio, sulfitų), </w:t>
      </w:r>
      <w:proofErr w:type="spellStart"/>
      <w:r w:rsidRPr="00832B6C">
        <w:rPr>
          <w:rFonts w:ascii="Times New Roman" w:eastAsia="Times New Roman" w:hAnsi="Times New Roman" w:cs="Times New Roman"/>
          <w:lang w:val="lt-LT" w:eastAsia="lt-LT"/>
        </w:rPr>
        <w:t>sukralozė</w:t>
      </w:r>
      <w:proofErr w:type="spellEnd"/>
      <w:r w:rsidRPr="00832B6C">
        <w:rPr>
          <w:rFonts w:ascii="Times New Roman" w:eastAsia="Times New Roman" w:hAnsi="Times New Roman" w:cs="Times New Roman"/>
          <w:lang w:val="lt-LT" w:eastAsia="lt-LT"/>
        </w:rPr>
        <w:t xml:space="preserve"> (E955), magnio </w:t>
      </w:r>
      <w:proofErr w:type="spellStart"/>
      <w:r w:rsidRPr="00832B6C">
        <w:rPr>
          <w:rFonts w:ascii="Times New Roman" w:eastAsia="Times New Roman" w:hAnsi="Times New Roman" w:cs="Times New Roman"/>
          <w:lang w:val="lt-LT" w:eastAsia="lt-LT"/>
        </w:rPr>
        <w:t>stearatas</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mikrokristalinė</w:t>
      </w:r>
      <w:proofErr w:type="spellEnd"/>
      <w:r w:rsidRPr="00832B6C">
        <w:rPr>
          <w:rFonts w:ascii="Times New Roman" w:eastAsia="Times New Roman" w:hAnsi="Times New Roman" w:cs="Times New Roman"/>
          <w:lang w:val="lt-LT" w:eastAsia="lt-LT"/>
        </w:rPr>
        <w:t xml:space="preserve"> celiuliozė.</w:t>
      </w:r>
    </w:p>
    <w:p w14:paraId="3A5FE53D" w14:textId="77777777" w:rsidR="00832B6C" w:rsidRPr="00832B6C" w:rsidRDefault="00832B6C" w:rsidP="00832B6C">
      <w:pPr>
        <w:tabs>
          <w:tab w:val="left" w:pos="567"/>
        </w:tabs>
        <w:spacing w:after="0" w:line="240" w:lineRule="auto"/>
        <w:ind w:left="540" w:hanging="540"/>
        <w:rPr>
          <w:rFonts w:ascii="Times New Roman" w:eastAsia="Times New Roman" w:hAnsi="Times New Roman" w:cs="Times New Roman"/>
          <w:lang w:val="lt-LT" w:eastAsia="lt-LT"/>
        </w:rPr>
      </w:pPr>
    </w:p>
    <w:p w14:paraId="0BEA1D18" w14:textId="77777777" w:rsidR="00832B6C" w:rsidRPr="00832B6C" w:rsidRDefault="00832B6C" w:rsidP="00832B6C">
      <w:pPr>
        <w:tabs>
          <w:tab w:val="left" w:pos="567"/>
        </w:tabs>
        <w:spacing w:after="0" w:line="240" w:lineRule="auto"/>
        <w:rPr>
          <w:rFonts w:ascii="Times New Roman" w:eastAsia="Times New Roman" w:hAnsi="Times New Roman" w:cs="Times New Roman"/>
          <w:b/>
          <w:bCs/>
          <w:lang w:val="lt-LT" w:eastAsia="en-US"/>
        </w:rPr>
      </w:pPr>
      <w:proofErr w:type="spellStart"/>
      <w:r w:rsidRPr="00832B6C">
        <w:rPr>
          <w:rFonts w:ascii="Times New Roman" w:eastAsia="Times New Roman" w:hAnsi="Times New Roman" w:cs="Times New Roman"/>
          <w:b/>
          <w:bCs/>
          <w:lang w:val="lt-LT" w:eastAsia="en-US"/>
        </w:rPr>
        <w:t>Amoksiklav</w:t>
      </w:r>
      <w:proofErr w:type="spellEnd"/>
      <w:r w:rsidRPr="00832B6C">
        <w:rPr>
          <w:rFonts w:ascii="Times New Roman" w:eastAsia="Times New Roman" w:hAnsi="Times New Roman" w:cs="Times New Roman"/>
          <w:b/>
          <w:bCs/>
          <w:lang w:val="lt-LT" w:eastAsia="en-US"/>
        </w:rPr>
        <w:t xml:space="preserve"> išvaizda ir kiekis pakuotėje</w:t>
      </w:r>
    </w:p>
    <w:p w14:paraId="2F6AE395"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Tabletės yra gelsvai rudos, taškuotos, aštuoniakampės, tropinių vaisių kvapo.</w:t>
      </w:r>
    </w:p>
    <w:p w14:paraId="32A99802"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Dėžutėje yra penkios arba septynios aliuminio folijos lizdinės plokštelės. Kiekvienoje jų yra 2 disperguojamosios tabletės. Pakuotėje yra 10 arba 14 disperguojamųjų tablečių.</w:t>
      </w:r>
    </w:p>
    <w:p w14:paraId="2F394624"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Gali būti tiekiamos ne visų dydžių pakuotės.</w:t>
      </w:r>
    </w:p>
    <w:p w14:paraId="43449C82"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3A35015E" w14:textId="77777777" w:rsidR="00832B6C" w:rsidRPr="00832B6C" w:rsidRDefault="00832B6C" w:rsidP="00832B6C">
      <w:pPr>
        <w:tabs>
          <w:tab w:val="left" w:pos="567"/>
        </w:tabs>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 xml:space="preserve">Registruotojas </w:t>
      </w:r>
    </w:p>
    <w:p w14:paraId="1E823A55" w14:textId="77777777" w:rsidR="00832B6C" w:rsidRPr="00832B6C" w:rsidRDefault="00832B6C" w:rsidP="00832B6C">
      <w:pPr>
        <w:spacing w:after="0" w:line="240" w:lineRule="auto"/>
        <w:rPr>
          <w:rFonts w:ascii="Times New Roman" w:eastAsia="Times New Roman" w:hAnsi="Times New Roman" w:cs="Times New Roman"/>
          <w:lang w:val="lt-LT" w:eastAsia="lt-LT"/>
        </w:rPr>
      </w:pPr>
      <w:proofErr w:type="spellStart"/>
      <w:r w:rsidRPr="00832B6C">
        <w:rPr>
          <w:rFonts w:ascii="Times New Roman" w:eastAsia="Times New Roman" w:hAnsi="Times New Roman" w:cs="Times New Roman"/>
          <w:lang w:val="lt-LT" w:eastAsia="lt-LT"/>
        </w:rPr>
        <w:t>Sandoz</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d.d</w:t>
      </w:r>
      <w:proofErr w:type="spellEnd"/>
      <w:r w:rsidRPr="00832B6C">
        <w:rPr>
          <w:rFonts w:ascii="Times New Roman" w:eastAsia="Times New Roman" w:hAnsi="Times New Roman" w:cs="Times New Roman"/>
          <w:lang w:val="lt-LT" w:eastAsia="lt-LT"/>
        </w:rPr>
        <w:t>.</w:t>
      </w:r>
    </w:p>
    <w:p w14:paraId="050497CA" w14:textId="77777777" w:rsidR="00832B6C" w:rsidRPr="00832B6C" w:rsidRDefault="00832B6C" w:rsidP="00832B6C">
      <w:pPr>
        <w:spacing w:after="0" w:line="240" w:lineRule="auto"/>
        <w:rPr>
          <w:rFonts w:ascii="Times New Roman" w:eastAsia="Times New Roman" w:hAnsi="Times New Roman" w:cs="Times New Roman"/>
          <w:lang w:val="lt-LT" w:eastAsia="lt-LT"/>
        </w:rPr>
      </w:pPr>
      <w:proofErr w:type="spellStart"/>
      <w:r w:rsidRPr="00832B6C">
        <w:rPr>
          <w:rFonts w:ascii="Times New Roman" w:eastAsia="Times New Roman" w:hAnsi="Times New Roman" w:cs="Times New Roman"/>
          <w:lang w:val="lt-LT" w:eastAsia="lt-LT"/>
        </w:rPr>
        <w:t>Verovškova</w:t>
      </w:r>
      <w:proofErr w:type="spellEnd"/>
      <w:r w:rsidRPr="00832B6C">
        <w:rPr>
          <w:rFonts w:ascii="Times New Roman" w:eastAsia="Times New Roman" w:hAnsi="Times New Roman" w:cs="Times New Roman"/>
          <w:lang w:val="lt-LT" w:eastAsia="lt-LT"/>
        </w:rPr>
        <w:t xml:space="preserve"> 57</w:t>
      </w:r>
    </w:p>
    <w:p w14:paraId="1C3FC9BF"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 xml:space="preserve">SI-1000 </w:t>
      </w:r>
      <w:proofErr w:type="spellStart"/>
      <w:r w:rsidRPr="00832B6C">
        <w:rPr>
          <w:rFonts w:ascii="Times New Roman" w:eastAsia="Times New Roman" w:hAnsi="Times New Roman" w:cs="Times New Roman"/>
          <w:lang w:val="lt-LT" w:eastAsia="lt-LT"/>
        </w:rPr>
        <w:t>Ljubljana</w:t>
      </w:r>
      <w:proofErr w:type="spellEnd"/>
    </w:p>
    <w:p w14:paraId="562B620D"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Slovėnija</w:t>
      </w:r>
    </w:p>
    <w:p w14:paraId="595D795E" w14:textId="77777777" w:rsidR="00832B6C" w:rsidRPr="00832B6C" w:rsidRDefault="00832B6C" w:rsidP="00832B6C">
      <w:pPr>
        <w:spacing w:after="0" w:line="240" w:lineRule="auto"/>
        <w:rPr>
          <w:rFonts w:ascii="Times New Roman" w:eastAsia="Times New Roman" w:hAnsi="Times New Roman" w:cs="Times New Roman"/>
          <w:lang w:val="lt-LT" w:eastAsia="en-US"/>
        </w:rPr>
      </w:pPr>
    </w:p>
    <w:p w14:paraId="7205F385"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b/>
          <w:lang w:val="lt-LT" w:eastAsia="lt-LT"/>
        </w:rPr>
        <w:t>Gamintojas</w:t>
      </w:r>
    </w:p>
    <w:p w14:paraId="695C367E" w14:textId="77777777" w:rsidR="00832B6C" w:rsidRPr="00832B6C" w:rsidRDefault="00832B6C" w:rsidP="00832B6C">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832B6C">
        <w:rPr>
          <w:rFonts w:ascii="Times New Roman" w:eastAsiaTheme="minorHAnsi" w:hAnsi="Times New Roman" w:cs="Times New Roman"/>
          <w:lang w:val="lt-LT" w:eastAsia="en-US"/>
        </w:rPr>
        <w:t>Sandoz</w:t>
      </w:r>
      <w:proofErr w:type="spellEnd"/>
      <w:r w:rsidRPr="00832B6C">
        <w:rPr>
          <w:rFonts w:ascii="Times New Roman" w:eastAsiaTheme="minorHAnsi" w:hAnsi="Times New Roman" w:cs="Times New Roman"/>
          <w:lang w:val="lt-LT" w:eastAsia="en-US"/>
        </w:rPr>
        <w:t xml:space="preserve"> </w:t>
      </w:r>
      <w:proofErr w:type="spellStart"/>
      <w:r w:rsidRPr="00832B6C">
        <w:rPr>
          <w:rFonts w:ascii="Times New Roman" w:eastAsiaTheme="minorHAnsi" w:hAnsi="Times New Roman" w:cs="Times New Roman"/>
          <w:lang w:val="lt-LT" w:eastAsia="en-US"/>
        </w:rPr>
        <w:t>GmbH</w:t>
      </w:r>
      <w:proofErr w:type="spellEnd"/>
      <w:r w:rsidRPr="00832B6C">
        <w:rPr>
          <w:rFonts w:ascii="Times New Roman" w:eastAsiaTheme="minorHAnsi" w:hAnsi="Times New Roman" w:cs="Times New Roman"/>
          <w:lang w:val="lt-LT" w:eastAsia="en-US"/>
        </w:rPr>
        <w:t xml:space="preserve"> </w:t>
      </w:r>
    </w:p>
    <w:p w14:paraId="11A35F4F" w14:textId="77777777" w:rsidR="00832B6C" w:rsidRPr="00832B6C" w:rsidRDefault="00832B6C" w:rsidP="00832B6C">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832B6C">
        <w:rPr>
          <w:rFonts w:ascii="Times New Roman" w:eastAsiaTheme="minorHAnsi" w:hAnsi="Times New Roman" w:cs="Times New Roman"/>
          <w:lang w:val="lt-LT" w:eastAsia="en-US"/>
        </w:rPr>
        <w:t>Biochemiestrasse</w:t>
      </w:r>
      <w:proofErr w:type="spellEnd"/>
      <w:r w:rsidRPr="00832B6C">
        <w:rPr>
          <w:rFonts w:ascii="Times New Roman" w:eastAsiaTheme="minorHAnsi" w:hAnsi="Times New Roman" w:cs="Times New Roman"/>
          <w:lang w:val="lt-LT" w:eastAsia="en-US"/>
        </w:rPr>
        <w:t xml:space="preserve"> 10 </w:t>
      </w:r>
    </w:p>
    <w:p w14:paraId="438C23E1" w14:textId="77777777" w:rsidR="00832B6C" w:rsidRPr="00832B6C" w:rsidRDefault="00832B6C" w:rsidP="00832B6C">
      <w:pPr>
        <w:autoSpaceDE w:val="0"/>
        <w:autoSpaceDN w:val="0"/>
        <w:adjustRightInd w:val="0"/>
        <w:spacing w:after="0" w:line="240" w:lineRule="auto"/>
        <w:rPr>
          <w:rFonts w:ascii="Times New Roman" w:eastAsiaTheme="minorHAnsi" w:hAnsi="Times New Roman" w:cs="Times New Roman"/>
          <w:lang w:val="lt-LT" w:eastAsia="en-US"/>
        </w:rPr>
      </w:pPr>
      <w:r w:rsidRPr="00832B6C">
        <w:rPr>
          <w:rFonts w:ascii="Times New Roman" w:eastAsiaTheme="minorHAnsi" w:hAnsi="Times New Roman" w:cs="Times New Roman"/>
          <w:lang w:val="lt-LT" w:eastAsia="en-US"/>
        </w:rPr>
        <w:t xml:space="preserve">A-6250 </w:t>
      </w:r>
      <w:proofErr w:type="spellStart"/>
      <w:r w:rsidRPr="00832B6C">
        <w:rPr>
          <w:rFonts w:ascii="Times New Roman" w:eastAsiaTheme="minorHAnsi" w:hAnsi="Times New Roman" w:cs="Times New Roman"/>
          <w:lang w:val="lt-LT" w:eastAsia="en-US"/>
        </w:rPr>
        <w:t>Kundl</w:t>
      </w:r>
      <w:proofErr w:type="spellEnd"/>
      <w:r w:rsidRPr="00832B6C">
        <w:rPr>
          <w:rFonts w:ascii="Times New Roman" w:eastAsiaTheme="minorHAnsi" w:hAnsi="Times New Roman" w:cs="Times New Roman"/>
          <w:lang w:val="lt-LT" w:eastAsia="en-US"/>
        </w:rPr>
        <w:t xml:space="preserve"> </w:t>
      </w:r>
    </w:p>
    <w:p w14:paraId="724941D5"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heme="minorHAnsi" w:hAnsi="Times New Roman" w:cs="Times New Roman"/>
          <w:lang w:val="lt-LT" w:eastAsia="en-US"/>
        </w:rPr>
        <w:t xml:space="preserve">Austrija </w:t>
      </w:r>
    </w:p>
    <w:p w14:paraId="7F6F7313" w14:textId="77777777" w:rsidR="00832B6C" w:rsidRPr="00832B6C" w:rsidRDefault="00832B6C" w:rsidP="00832B6C">
      <w:pPr>
        <w:spacing w:after="0" w:line="240" w:lineRule="auto"/>
        <w:rPr>
          <w:rFonts w:ascii="Times New Roman" w:eastAsia="Times New Roman" w:hAnsi="Times New Roman" w:cs="Times New Roman"/>
          <w:lang w:val="lt-LT" w:eastAsia="lt-LT"/>
        </w:rPr>
      </w:pPr>
    </w:p>
    <w:p w14:paraId="719E92EA" w14:textId="77777777" w:rsidR="00832B6C" w:rsidRPr="00832B6C" w:rsidRDefault="00832B6C" w:rsidP="00832B6C">
      <w:pPr>
        <w:spacing w:after="0" w:line="240" w:lineRule="auto"/>
        <w:rPr>
          <w:rFonts w:ascii="Times New Roman" w:eastAsia="Times New Roman" w:hAnsi="Times New Roman" w:cs="Times New Roman"/>
          <w:lang w:val="lt-LT" w:eastAsia="lt-LT"/>
        </w:rPr>
      </w:pPr>
      <w:r w:rsidRPr="00832B6C">
        <w:rPr>
          <w:rFonts w:ascii="Times New Roman" w:eastAsia="Times New Roman" w:hAnsi="Times New Roman" w:cs="Times New Roman"/>
          <w:lang w:val="lt-LT" w:eastAsia="lt-LT"/>
        </w:rPr>
        <w:t>Jeigu apie šį vaistą norite sužinoti daugiau, kreipkitės į vietinį registruotojo atstovą:</w:t>
      </w:r>
    </w:p>
    <w:p w14:paraId="6B771450" w14:textId="77777777" w:rsidR="00832B6C" w:rsidRPr="00832B6C" w:rsidRDefault="00832B6C" w:rsidP="00832B6C">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832B6C" w:rsidRPr="00832B6C" w14:paraId="31216AC3" w14:textId="77777777" w:rsidTr="00D95DED">
        <w:tc>
          <w:tcPr>
            <w:tcW w:w="4680" w:type="dxa"/>
          </w:tcPr>
          <w:p w14:paraId="52534443" w14:textId="77777777" w:rsidR="00832B6C" w:rsidRPr="00832B6C" w:rsidRDefault="00832B6C" w:rsidP="00832B6C">
            <w:pPr>
              <w:spacing w:after="0" w:line="240" w:lineRule="auto"/>
              <w:rPr>
                <w:rFonts w:ascii="Times New Roman" w:eastAsia="Times New Roman" w:hAnsi="Times New Roman" w:cs="Times New Roman"/>
                <w:lang w:val="lt-LT" w:eastAsia="lt-LT"/>
              </w:rPr>
            </w:pPr>
            <w:proofErr w:type="spellStart"/>
            <w:r w:rsidRPr="00832B6C">
              <w:rPr>
                <w:rFonts w:ascii="Times New Roman" w:eastAsia="Times New Roman" w:hAnsi="Times New Roman" w:cs="Times New Roman"/>
                <w:lang w:val="lt-LT" w:eastAsia="lt-LT"/>
              </w:rPr>
              <w:t>Sandoz</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Pharmaceuticals</w:t>
            </w:r>
            <w:proofErr w:type="spellEnd"/>
            <w:r w:rsidRPr="00832B6C">
              <w:rPr>
                <w:rFonts w:ascii="Times New Roman" w:eastAsia="Times New Roman" w:hAnsi="Times New Roman" w:cs="Times New Roman"/>
                <w:lang w:val="lt-LT" w:eastAsia="lt-LT"/>
              </w:rPr>
              <w:t xml:space="preserve"> </w:t>
            </w:r>
            <w:proofErr w:type="spellStart"/>
            <w:r w:rsidRPr="00832B6C">
              <w:rPr>
                <w:rFonts w:ascii="Times New Roman" w:eastAsia="Times New Roman" w:hAnsi="Times New Roman" w:cs="Times New Roman"/>
                <w:lang w:val="lt-LT" w:eastAsia="lt-LT"/>
              </w:rPr>
              <w:t>d.d</w:t>
            </w:r>
            <w:proofErr w:type="spellEnd"/>
            <w:r w:rsidRPr="00832B6C">
              <w:rPr>
                <w:rFonts w:ascii="Times New Roman" w:eastAsia="Times New Roman" w:hAnsi="Times New Roman" w:cs="Times New Roman"/>
                <w:lang w:val="lt-LT" w:eastAsia="lt-LT"/>
              </w:rPr>
              <w:t>. filialas</w:t>
            </w:r>
            <w:r w:rsidRPr="00832B6C">
              <w:rPr>
                <w:rFonts w:ascii="Times New Roman" w:eastAsia="Times New Roman" w:hAnsi="Times New Roman" w:cs="Times New Roman"/>
                <w:lang w:val="lt-LT" w:eastAsia="lt-LT"/>
              </w:rPr>
              <w:br/>
              <w:t>Tel. +370 5 2636 037</w:t>
            </w:r>
          </w:p>
          <w:p w14:paraId="5F6E9A46" w14:textId="77777777" w:rsidR="00832B6C" w:rsidRPr="00832B6C" w:rsidRDefault="00832B6C" w:rsidP="00832B6C">
            <w:pPr>
              <w:spacing w:after="0" w:line="240" w:lineRule="auto"/>
              <w:rPr>
                <w:rFonts w:ascii="Times New Roman" w:eastAsia="Times New Roman" w:hAnsi="Times New Roman" w:cs="Times New Roman"/>
                <w:lang w:val="lt-LT" w:eastAsia="lt-LT"/>
              </w:rPr>
            </w:pPr>
          </w:p>
        </w:tc>
      </w:tr>
    </w:tbl>
    <w:p w14:paraId="6A0993ED" w14:textId="77777777" w:rsidR="00832B6C" w:rsidRPr="00832B6C" w:rsidRDefault="00832B6C" w:rsidP="00832B6C">
      <w:pPr>
        <w:spacing w:after="0" w:line="240" w:lineRule="auto"/>
        <w:rPr>
          <w:rFonts w:ascii="Times New Roman" w:eastAsia="Times New Roman" w:hAnsi="Times New Roman" w:cs="Times New Roman"/>
          <w:b/>
          <w:lang w:val="lt-LT" w:eastAsia="lt-LT"/>
        </w:rPr>
      </w:pPr>
      <w:r w:rsidRPr="00832B6C">
        <w:rPr>
          <w:rFonts w:ascii="Times New Roman" w:eastAsia="Times New Roman" w:hAnsi="Times New Roman" w:cs="Times New Roman"/>
          <w:b/>
          <w:bCs/>
          <w:lang w:val="lt-LT" w:eastAsia="lt-LT"/>
        </w:rPr>
        <w:t>Šis pakuotės lapelis</w:t>
      </w:r>
      <w:r w:rsidRPr="00832B6C">
        <w:rPr>
          <w:rFonts w:ascii="Times New Roman" w:eastAsia="Times New Roman" w:hAnsi="Times New Roman" w:cs="Times New Roman"/>
          <w:b/>
          <w:lang w:val="lt-LT" w:eastAsia="lt-LT"/>
        </w:rPr>
        <w:t xml:space="preserve"> paskutinį kartą peržiūrėtas 2026-03-09.</w:t>
      </w:r>
    </w:p>
    <w:p w14:paraId="0C7CEA2E" w14:textId="77777777" w:rsidR="00832B6C" w:rsidRPr="00832B6C" w:rsidRDefault="00832B6C" w:rsidP="00832B6C">
      <w:pPr>
        <w:spacing w:after="0" w:line="240" w:lineRule="auto"/>
        <w:rPr>
          <w:rFonts w:ascii="Times New Roman" w:eastAsia="Times New Roman" w:hAnsi="Times New Roman" w:cs="Times New Roman"/>
          <w:b/>
          <w:lang w:val="lt-LT" w:eastAsia="lt-LT"/>
        </w:rPr>
      </w:pPr>
    </w:p>
    <w:p w14:paraId="2F309C96" w14:textId="77777777" w:rsidR="00832B6C" w:rsidRPr="00832B6C" w:rsidRDefault="00832B6C" w:rsidP="00832B6C">
      <w:pPr>
        <w:spacing w:after="0" w:line="240" w:lineRule="auto"/>
        <w:rPr>
          <w:rFonts w:ascii="Times New Roman" w:hAnsi="Times New Roman" w:cs="Times New Roman"/>
          <w:lang w:val="lt-LT"/>
        </w:rPr>
      </w:pPr>
      <w:r w:rsidRPr="00832B6C">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Pr="00832B6C">
        <w:rPr>
          <w:rFonts w:ascii="Times New Roman" w:hAnsi="Times New Roman" w:cs="Times New Roman"/>
          <w:lang w:val="lt-LT"/>
        </w:rPr>
        <w:t xml:space="preserve"> </w:t>
      </w:r>
      <w:hyperlink r:id="rId6" w:history="1">
        <w:r w:rsidRPr="00832B6C">
          <w:rPr>
            <w:rStyle w:val="Hipersaitas"/>
            <w:rFonts w:ascii="Times New Roman" w:hAnsi="Times New Roman" w:cs="Times New Roman"/>
            <w:color w:val="auto"/>
            <w:lang w:eastAsia="lt-LT"/>
          </w:rPr>
          <w:t>https://vvkt.lrv.lt/lt/</w:t>
        </w:r>
      </w:hyperlink>
      <w:r w:rsidRPr="00832B6C">
        <w:rPr>
          <w:rFonts w:ascii="Times New Roman" w:eastAsia="Times New Roman" w:hAnsi="Times New Roman" w:cs="Times New Roman"/>
          <w:lang w:val="lt-LT" w:eastAsia="en-US"/>
        </w:rPr>
        <w:t>.</w:t>
      </w:r>
    </w:p>
    <w:p w14:paraId="76F3F0F8" w14:textId="77777777" w:rsidR="00832B6C" w:rsidRPr="00832B6C" w:rsidRDefault="00832B6C" w:rsidP="00832B6C">
      <w:pPr>
        <w:spacing w:after="0" w:line="240" w:lineRule="auto"/>
        <w:outlineLvl w:val="5"/>
        <w:rPr>
          <w:rFonts w:ascii="Times New Roman" w:eastAsia="Times New Roman" w:hAnsi="Times New Roman" w:cs="Times New Roman"/>
          <w:b/>
          <w:bCs/>
          <w:lang w:val="lt-LT" w:eastAsia="lt-LT"/>
        </w:rPr>
      </w:pPr>
    </w:p>
    <w:p w14:paraId="07704911"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lang w:val="lt-LT" w:eastAsia="en-US"/>
        </w:rPr>
      </w:pPr>
      <w:r w:rsidRPr="00832B6C">
        <w:rPr>
          <w:rFonts w:ascii="Times New Roman" w:eastAsia="Times New Roman" w:hAnsi="Times New Roman" w:cs="Times New Roman"/>
          <w:b/>
          <w:bCs/>
          <w:lang w:val="lt-LT" w:eastAsia="en-US"/>
        </w:rPr>
        <w:t>Patarimas/medicininis švietimas</w:t>
      </w:r>
    </w:p>
    <w:p w14:paraId="79AFC519"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67294B90"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Antibiotikais gydomos bakterijų sukeliamos infekcinės ligos. Jie neveikia virusų sukeltų infekcinių ligų.</w:t>
      </w:r>
    </w:p>
    <w:p w14:paraId="3644BA57"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05AD6C15"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9181840"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5C67390C"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Bakterijos gali tapti atspariomis antibiotikams dėl įvairių priežasčių. Atidus antibiotikų vartojimas gali padėti sumažinti bakterijų atsparumo jiems atsiradimo tikimybę.</w:t>
      </w:r>
    </w:p>
    <w:p w14:paraId="7F046D7A"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67E8E5A4"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Jeigu gydytojas skiria antibiotikų kursą, tai ketina gydyti tik ligą, kuria sergate šiuo metu. Išvardytų rekomendacijų paisymas padės išvengti atsparių bakterijų, kurios padaro antibiotiką neveiksmingu, atsiradimo.</w:t>
      </w:r>
    </w:p>
    <w:p w14:paraId="6CBEBC63"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6C4E0CCF"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1. Labai svarbu, kad vartotumėte teisingą antibiotiko dozę reikiamu laiku tiek dienų, kiek paskirta. Perskaitykite vartojimo instrukciją etiketėje ir, jeigu ko nors nesupratote, paprašykite gydytojo arba vaistininko, kad paaiškintų.</w:t>
      </w:r>
    </w:p>
    <w:p w14:paraId="094E624E"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2. Antibiotiko vartoti negalima, jeigu jis nepaskirtas būtent Jums. Antibiotiką galima vartoti tik tai infekcinei ligai gydyti, kurios gydymui jis buvo paskirtas.</w:t>
      </w:r>
    </w:p>
    <w:p w14:paraId="1F1DFC9D"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3. Antibiotikų, kurie buvo paskirti kitiems žmonėms, vartoti negalima, net jeigu jie sirgo panašia infekcine liga, kaip Jūs.</w:t>
      </w:r>
    </w:p>
    <w:p w14:paraId="5C70E84D"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lastRenderedPageBreak/>
        <w:t>4. Antibiotikų, kurie buvo paskirti Jums, perduoti vartoti kitiems žmonėms negalima.</w:t>
      </w:r>
    </w:p>
    <w:p w14:paraId="728CC6EF" w14:textId="77777777" w:rsidR="00832B6C" w:rsidRPr="00832B6C" w:rsidRDefault="00832B6C" w:rsidP="00832B6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832B6C">
        <w:rPr>
          <w:rFonts w:ascii="Times New Roman" w:eastAsia="Times New Roman" w:hAnsi="Times New Roman" w:cs="Times New Roman"/>
          <w:lang w:val="lt-LT" w:eastAsia="en-US"/>
        </w:rPr>
        <w:t>5. Jeigu vartojant pagal gydytojo nurodymus baigus kursą liko antibiotiko, likučius reikia grąžinti į vaistinę tinkamam sunaikinimui.</w:t>
      </w:r>
    </w:p>
    <w:p w14:paraId="1DB8AD6C" w14:textId="77777777" w:rsidR="00832B6C" w:rsidRPr="00832B6C" w:rsidRDefault="00832B6C" w:rsidP="00832B6C">
      <w:pPr>
        <w:spacing w:after="0"/>
        <w:rPr>
          <w:rFonts w:ascii="Times New Roman" w:hAnsi="Times New Roman" w:cs="Times New Roman"/>
          <w:lang w:val="lt-LT"/>
        </w:rPr>
      </w:pPr>
    </w:p>
    <w:p w14:paraId="50E1BF9B" w14:textId="77777777" w:rsidR="00832B6C" w:rsidRPr="00832B6C" w:rsidRDefault="00832B6C" w:rsidP="00832B6C">
      <w:pPr>
        <w:spacing w:after="0"/>
        <w:rPr>
          <w:rFonts w:ascii="Times New Roman" w:hAnsi="Times New Roman" w:cs="Times New Roman"/>
          <w:lang w:val="lt-LT"/>
        </w:rPr>
      </w:pPr>
    </w:p>
    <w:p w14:paraId="7F80800F" w14:textId="77777777" w:rsidR="00832B6C" w:rsidRPr="00832B6C" w:rsidRDefault="00832B6C" w:rsidP="00832B6C">
      <w:pPr>
        <w:spacing w:after="0"/>
        <w:rPr>
          <w:rFonts w:ascii="Times New Roman" w:hAnsi="Times New Roman" w:cs="Times New Roman"/>
          <w:lang w:val="lt-LT"/>
        </w:rPr>
      </w:pPr>
    </w:p>
    <w:p w14:paraId="7FBDCF15" w14:textId="77777777" w:rsidR="00832B6C" w:rsidRPr="00832B6C" w:rsidRDefault="00832B6C" w:rsidP="00832B6C">
      <w:pPr>
        <w:spacing w:after="0"/>
        <w:rPr>
          <w:rFonts w:ascii="Times New Roman" w:hAnsi="Times New Roman" w:cs="Times New Roman"/>
          <w:lang w:val="lt-LT"/>
        </w:rPr>
      </w:pPr>
    </w:p>
    <w:p w14:paraId="2FBE60C6" w14:textId="77777777" w:rsidR="00832B6C" w:rsidRPr="00832B6C" w:rsidRDefault="00832B6C" w:rsidP="00832B6C">
      <w:pPr>
        <w:spacing w:after="0"/>
        <w:rPr>
          <w:rFonts w:ascii="Times New Roman" w:hAnsi="Times New Roman" w:cs="Times New Roman"/>
          <w:lang w:val="lt-LT"/>
        </w:rPr>
      </w:pPr>
    </w:p>
    <w:p w14:paraId="78A5DDEF" w14:textId="77777777" w:rsidR="00222FED" w:rsidRPr="00832B6C" w:rsidRDefault="00222FED" w:rsidP="00832B6C">
      <w:pPr>
        <w:spacing w:after="0"/>
        <w:rPr>
          <w:rFonts w:ascii="Times New Roman" w:hAnsi="Times New Roman" w:cs="Times New Roman"/>
        </w:rPr>
      </w:pPr>
    </w:p>
    <w:sectPr w:rsidR="00222FED" w:rsidRPr="00832B6C" w:rsidSect="00832B6C">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99F"/>
    <w:multiLevelType w:val="multilevel"/>
    <w:tmpl w:val="4810DA6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E86ACF"/>
    <w:multiLevelType w:val="multilevel"/>
    <w:tmpl w:val="BF9EBA1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7B111D"/>
    <w:multiLevelType w:val="multilevel"/>
    <w:tmpl w:val="810E8D7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1B7A39"/>
    <w:multiLevelType w:val="multilevel"/>
    <w:tmpl w:val="8102983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4631C26"/>
    <w:multiLevelType w:val="multilevel"/>
    <w:tmpl w:val="49BE8D5C"/>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1EB2930"/>
    <w:multiLevelType w:val="multilevel"/>
    <w:tmpl w:val="B72CC1EA"/>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46143021"/>
    <w:multiLevelType w:val="multilevel"/>
    <w:tmpl w:val="36D261A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0DD0483"/>
    <w:multiLevelType w:val="multilevel"/>
    <w:tmpl w:val="68C0213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26542C8"/>
    <w:multiLevelType w:val="multilevel"/>
    <w:tmpl w:val="76CE51F6"/>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A5509DB"/>
    <w:multiLevelType w:val="multilevel"/>
    <w:tmpl w:val="9A96161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1686D91"/>
    <w:multiLevelType w:val="multilevel"/>
    <w:tmpl w:val="217012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4163168"/>
    <w:multiLevelType w:val="multilevel"/>
    <w:tmpl w:val="266EC52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9C84D14"/>
    <w:multiLevelType w:val="multilevel"/>
    <w:tmpl w:val="7EEC9F5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1731529">
    <w:abstractNumId w:val="14"/>
  </w:num>
  <w:num w:numId="2" w16cid:durableId="1750998517">
    <w:abstractNumId w:val="5"/>
  </w:num>
  <w:num w:numId="3" w16cid:durableId="107312905">
    <w:abstractNumId w:val="7"/>
  </w:num>
  <w:num w:numId="4" w16cid:durableId="1326392810">
    <w:abstractNumId w:val="9"/>
  </w:num>
  <w:num w:numId="5" w16cid:durableId="862287213">
    <w:abstractNumId w:val="11"/>
  </w:num>
  <w:num w:numId="6" w16cid:durableId="2131894889">
    <w:abstractNumId w:val="6"/>
  </w:num>
  <w:num w:numId="7" w16cid:durableId="52168547">
    <w:abstractNumId w:val="10"/>
  </w:num>
  <w:num w:numId="8" w16cid:durableId="1497450897">
    <w:abstractNumId w:val="12"/>
  </w:num>
  <w:num w:numId="9" w16cid:durableId="1133911664">
    <w:abstractNumId w:val="0"/>
  </w:num>
  <w:num w:numId="10" w16cid:durableId="177237038">
    <w:abstractNumId w:val="3"/>
  </w:num>
  <w:num w:numId="11" w16cid:durableId="1741095715">
    <w:abstractNumId w:val="1"/>
  </w:num>
  <w:num w:numId="12" w16cid:durableId="1438283453">
    <w:abstractNumId w:val="13"/>
  </w:num>
  <w:num w:numId="13" w16cid:durableId="901790092">
    <w:abstractNumId w:val="2"/>
  </w:num>
  <w:num w:numId="14" w16cid:durableId="1596129860">
    <w:abstractNumId w:val="4"/>
  </w:num>
  <w:num w:numId="15" w16cid:durableId="2114981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6C"/>
    <w:rsid w:val="00222FED"/>
    <w:rsid w:val="005F173E"/>
    <w:rsid w:val="00832B6C"/>
    <w:rsid w:val="008B3AD4"/>
    <w:rsid w:val="00984A0A"/>
    <w:rsid w:val="0098741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4B9E"/>
  <w15:chartTrackingRefBased/>
  <w15:docId w15:val="{B0E8A59B-D9A1-4EFB-BA08-DF6A22E4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B6C"/>
    <w:pPr>
      <w:spacing w:after="200" w:line="276" w:lineRule="auto"/>
    </w:pPr>
    <w:rPr>
      <w:rFonts w:ascii="Calibri" w:eastAsiaTheme="minorEastAsia" w:hAnsi="Calibri" w:cstheme="minorBidi"/>
      <w:kern w:val="0"/>
      <w:lang w:val="en-US" w:eastAsia="zh-TW"/>
      <w14:ligatures w14:val="none"/>
    </w:rPr>
  </w:style>
  <w:style w:type="paragraph" w:styleId="Antrat1">
    <w:name w:val="heading 1"/>
    <w:basedOn w:val="prastasis"/>
    <w:next w:val="prastasis"/>
    <w:link w:val="Antrat1Diagrama"/>
    <w:uiPriority w:val="9"/>
    <w:qFormat/>
    <w:rsid w:val="0083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2B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2B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2B6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32B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2B6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2B6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2B6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2B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2B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2B6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2B6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2B6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32B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2B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32B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2B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3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2B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2B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2B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2B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2B6C"/>
    <w:rPr>
      <w:i/>
      <w:iCs/>
      <w:color w:val="404040" w:themeColor="text1" w:themeTint="BF"/>
    </w:rPr>
  </w:style>
  <w:style w:type="paragraph" w:styleId="Sraopastraipa">
    <w:name w:val="List Paragraph"/>
    <w:basedOn w:val="prastasis"/>
    <w:uiPriority w:val="34"/>
    <w:qFormat/>
    <w:rsid w:val="00832B6C"/>
    <w:pPr>
      <w:ind w:left="720"/>
      <w:contextualSpacing/>
    </w:pPr>
  </w:style>
  <w:style w:type="character" w:styleId="Rykuspabraukimas">
    <w:name w:val="Intense Emphasis"/>
    <w:basedOn w:val="Numatytasispastraiposriftas"/>
    <w:uiPriority w:val="21"/>
    <w:qFormat/>
    <w:rsid w:val="00832B6C"/>
    <w:rPr>
      <w:i/>
      <w:iCs/>
      <w:color w:val="0F4761" w:themeColor="accent1" w:themeShade="BF"/>
    </w:rPr>
  </w:style>
  <w:style w:type="paragraph" w:styleId="Iskirtacitata">
    <w:name w:val="Intense Quote"/>
    <w:basedOn w:val="prastasis"/>
    <w:next w:val="prastasis"/>
    <w:link w:val="IskirtacitataDiagrama"/>
    <w:uiPriority w:val="30"/>
    <w:qFormat/>
    <w:rsid w:val="0083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2B6C"/>
    <w:rPr>
      <w:i/>
      <w:iCs/>
      <w:color w:val="0F4761" w:themeColor="accent1" w:themeShade="BF"/>
    </w:rPr>
  </w:style>
  <w:style w:type="character" w:styleId="Rykinuoroda">
    <w:name w:val="Intense Reference"/>
    <w:basedOn w:val="Numatytasispastraiposriftas"/>
    <w:uiPriority w:val="32"/>
    <w:qFormat/>
    <w:rsid w:val="00832B6C"/>
    <w:rPr>
      <w:b/>
      <w:bCs/>
      <w:smallCaps/>
      <w:color w:val="0F4761" w:themeColor="accent1" w:themeShade="BF"/>
      <w:spacing w:val="5"/>
    </w:rPr>
  </w:style>
  <w:style w:type="character" w:styleId="Hipersaitas">
    <w:name w:val="Hyperlink"/>
    <w:basedOn w:val="Numatytasispastraiposriftas"/>
    <w:unhideWhenUsed/>
    <w:rsid w:val="00832B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10622</Words>
  <Characters>6055</Characters>
  <Application>Microsoft Office Word</Application>
  <DocSecurity>0</DocSecurity>
  <Lines>50</Lines>
  <Paragraphs>33</Paragraphs>
  <ScaleCrop>false</ScaleCrop>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2026-03-10T06:28:00Z</dcterms:created>
  <dcterms:modified xsi:type="dcterms:W3CDTF">2026-03-10T06:29:00Z</dcterms:modified>
</cp:coreProperties>
</file>