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97CEA" w14:textId="77777777" w:rsidR="00073A62" w:rsidRPr="00C90261" w:rsidRDefault="00073A62" w:rsidP="00CC79D3">
      <w:pPr>
        <w:pStyle w:val="Antrat2"/>
        <w:rPr>
          <w:b w:val="0"/>
          <w:bCs w:val="0"/>
          <w:i w:val="0"/>
          <w:iCs w:val="0"/>
        </w:rPr>
      </w:pPr>
    </w:p>
    <w:p w14:paraId="6649FD4A" w14:textId="77777777" w:rsidR="00073A62" w:rsidRPr="00145B9F" w:rsidRDefault="00073A62" w:rsidP="00073A62">
      <w:pPr>
        <w:spacing w:after="0" w:line="240" w:lineRule="auto"/>
        <w:rPr>
          <w:rFonts w:ascii="Times New Roman" w:eastAsia="Times New Roman" w:hAnsi="Times New Roman"/>
        </w:rPr>
      </w:pPr>
    </w:p>
    <w:p w14:paraId="3F86E962" w14:textId="77777777" w:rsidR="00073A62" w:rsidRPr="00145B9F" w:rsidRDefault="00073A62" w:rsidP="00073A62">
      <w:pPr>
        <w:spacing w:after="0" w:line="240" w:lineRule="auto"/>
        <w:rPr>
          <w:rFonts w:ascii="Times New Roman" w:eastAsia="Times New Roman" w:hAnsi="Times New Roman"/>
        </w:rPr>
      </w:pPr>
    </w:p>
    <w:p w14:paraId="35B424DA" w14:textId="77777777" w:rsidR="00073A62" w:rsidRPr="00145B9F" w:rsidRDefault="00073A62" w:rsidP="00073A62">
      <w:pPr>
        <w:spacing w:after="0" w:line="240" w:lineRule="auto"/>
        <w:rPr>
          <w:rFonts w:ascii="Times New Roman" w:eastAsia="Times New Roman" w:hAnsi="Times New Roman"/>
        </w:rPr>
      </w:pPr>
    </w:p>
    <w:p w14:paraId="5AF68746" w14:textId="77777777" w:rsidR="00073A62" w:rsidRPr="00145B9F" w:rsidRDefault="00073A62" w:rsidP="00073A62">
      <w:pPr>
        <w:spacing w:after="0" w:line="240" w:lineRule="auto"/>
        <w:rPr>
          <w:rFonts w:ascii="Times New Roman" w:eastAsia="Times New Roman" w:hAnsi="Times New Roman"/>
        </w:rPr>
      </w:pPr>
    </w:p>
    <w:p w14:paraId="3EB07E98" w14:textId="77777777" w:rsidR="00073A62" w:rsidRPr="00145B9F" w:rsidRDefault="00073A62" w:rsidP="00073A62">
      <w:pPr>
        <w:spacing w:after="0" w:line="240" w:lineRule="auto"/>
        <w:rPr>
          <w:rFonts w:ascii="Times New Roman" w:eastAsia="Times New Roman" w:hAnsi="Times New Roman"/>
        </w:rPr>
      </w:pPr>
    </w:p>
    <w:p w14:paraId="13F551DB" w14:textId="77777777" w:rsidR="00073A62" w:rsidRPr="00145B9F" w:rsidRDefault="00073A62" w:rsidP="00073A62">
      <w:pPr>
        <w:spacing w:after="0" w:line="240" w:lineRule="auto"/>
        <w:rPr>
          <w:rFonts w:ascii="Times New Roman" w:eastAsia="Times New Roman" w:hAnsi="Times New Roman"/>
        </w:rPr>
      </w:pPr>
    </w:p>
    <w:p w14:paraId="455200B8" w14:textId="77777777" w:rsidR="00073A62" w:rsidRPr="00145B9F" w:rsidRDefault="00073A62" w:rsidP="00073A62">
      <w:pPr>
        <w:spacing w:after="0" w:line="240" w:lineRule="auto"/>
        <w:rPr>
          <w:rFonts w:ascii="Times New Roman" w:eastAsia="Times New Roman" w:hAnsi="Times New Roman"/>
        </w:rPr>
      </w:pPr>
    </w:p>
    <w:p w14:paraId="75F27B97" w14:textId="77777777" w:rsidR="00073A62" w:rsidRPr="00145B9F" w:rsidRDefault="00073A62" w:rsidP="00073A62">
      <w:pPr>
        <w:spacing w:after="0" w:line="240" w:lineRule="auto"/>
        <w:rPr>
          <w:rFonts w:ascii="Times New Roman" w:eastAsia="Times New Roman" w:hAnsi="Times New Roman"/>
        </w:rPr>
      </w:pPr>
    </w:p>
    <w:p w14:paraId="727C4D82" w14:textId="77777777" w:rsidR="00073A62" w:rsidRPr="00145B9F" w:rsidRDefault="00073A62" w:rsidP="00073A62">
      <w:pPr>
        <w:spacing w:after="0" w:line="240" w:lineRule="auto"/>
        <w:rPr>
          <w:rFonts w:ascii="Times New Roman" w:eastAsia="Times New Roman" w:hAnsi="Times New Roman"/>
        </w:rPr>
      </w:pPr>
    </w:p>
    <w:p w14:paraId="25B66598" w14:textId="77777777" w:rsidR="00073A62" w:rsidRPr="00145B9F" w:rsidRDefault="00073A62" w:rsidP="00073A62">
      <w:pPr>
        <w:spacing w:after="0" w:line="240" w:lineRule="auto"/>
        <w:rPr>
          <w:rFonts w:ascii="Times New Roman" w:eastAsia="Times New Roman" w:hAnsi="Times New Roman"/>
        </w:rPr>
      </w:pPr>
    </w:p>
    <w:p w14:paraId="61644B50" w14:textId="77777777" w:rsidR="00073A62" w:rsidRPr="00145B9F" w:rsidRDefault="00073A62" w:rsidP="00073A62">
      <w:pPr>
        <w:spacing w:after="0" w:line="240" w:lineRule="auto"/>
        <w:rPr>
          <w:rFonts w:ascii="Times New Roman" w:eastAsia="Times New Roman" w:hAnsi="Times New Roman"/>
        </w:rPr>
      </w:pPr>
    </w:p>
    <w:p w14:paraId="5FAA26C2" w14:textId="77777777" w:rsidR="00073A62" w:rsidRPr="00145B9F" w:rsidRDefault="00073A62" w:rsidP="00073A62">
      <w:pPr>
        <w:spacing w:after="0" w:line="240" w:lineRule="auto"/>
        <w:rPr>
          <w:rFonts w:ascii="Times New Roman" w:eastAsia="Times New Roman" w:hAnsi="Times New Roman"/>
        </w:rPr>
      </w:pPr>
    </w:p>
    <w:p w14:paraId="1D9DD37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AC75BA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D139EB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4BD6B5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1CAADD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77ABE8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AED3E0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A72823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5FA5DB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0EAC26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9309960"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bookmarkStart w:id="0" w:name="_Toc129243096"/>
      <w:bookmarkStart w:id="1" w:name="_Toc129243221"/>
      <w:r w:rsidRPr="00145B9F">
        <w:rPr>
          <w:rFonts w:ascii="Times New Roman" w:eastAsia="Times New Roman" w:hAnsi="Times New Roman"/>
          <w:b/>
          <w:caps/>
        </w:rPr>
        <w:t>I PRIEDAS</w:t>
      </w:r>
      <w:bookmarkEnd w:id="0"/>
      <w:bookmarkEnd w:id="1"/>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VAULT_ND_c025fc4d-05f8-4b0c-85f2-fa7d8d2df4ab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4878B4F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06F7A8C" w14:textId="6FD6F7EB" w:rsidR="00073A62" w:rsidRPr="00145B9F" w:rsidRDefault="00073A62" w:rsidP="0067307E">
      <w:pPr>
        <w:tabs>
          <w:tab w:val="left" w:pos="567"/>
        </w:tabs>
        <w:spacing w:after="0" w:line="240" w:lineRule="auto"/>
        <w:jc w:val="center"/>
        <w:outlineLvl w:val="0"/>
        <w:rPr>
          <w:rFonts w:ascii="Times New Roman" w:eastAsia="Times New Roman" w:hAnsi="Times New Roman"/>
          <w:b/>
          <w:bCs/>
          <w:iCs/>
        </w:rPr>
      </w:pPr>
      <w:bookmarkStart w:id="2" w:name="_Toc129243097"/>
      <w:bookmarkStart w:id="3" w:name="_Toc129243222"/>
      <w:r w:rsidRPr="00145B9F">
        <w:rPr>
          <w:rFonts w:ascii="Times New Roman" w:eastAsia="Times New Roman" w:hAnsi="Times New Roman"/>
          <w:b/>
          <w:caps/>
        </w:rPr>
        <w:t>PREPARATO CHARAKTERISTIKŲ SANTRAUKA</w:t>
      </w:r>
      <w:bookmarkEnd w:id="2"/>
      <w:bookmarkEnd w:id="3"/>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VAULT_ND_656c31b6-38d3-42b3-8930-ee657f681c29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r w:rsidRPr="00145B9F">
        <w:rPr>
          <w:rFonts w:ascii="Times New Roman" w:eastAsia="Times New Roman" w:hAnsi="Times New Roman"/>
          <w:b/>
          <w:bCs/>
          <w:iCs/>
        </w:rPr>
        <w:br w:type="page"/>
      </w:r>
      <w:bookmarkStart w:id="4" w:name="_Toc129243098"/>
      <w:bookmarkStart w:id="5" w:name="_Toc129243223"/>
    </w:p>
    <w:p w14:paraId="1FBCFE50" w14:textId="77777777" w:rsidR="00073A62" w:rsidRPr="00145B9F" w:rsidRDefault="00073A62" w:rsidP="00073A62">
      <w:pPr>
        <w:keepNext/>
        <w:tabs>
          <w:tab w:val="left" w:pos="0"/>
        </w:tabs>
        <w:spacing w:after="0" w:line="240" w:lineRule="auto"/>
        <w:outlineLvl w:val="1"/>
        <w:rPr>
          <w:rFonts w:ascii="Times New Roman" w:eastAsia="Times New Roman" w:hAnsi="Times New Roman"/>
          <w:bCs/>
          <w:iCs/>
        </w:rPr>
      </w:pPr>
      <w:r w:rsidRPr="00145B9F">
        <w:rPr>
          <w:rFonts w:ascii="Times New Roman" w:eastAsia="Times New Roman" w:hAnsi="Times New Roman"/>
          <w:bCs/>
          <w:i/>
          <w:iCs/>
        </w:rPr>
        <w:lastRenderedPageBreak/>
        <w:t>▼</w:t>
      </w:r>
      <w:r w:rsidRPr="00145B9F">
        <w:rPr>
          <w:rFonts w:ascii="Times New Roman" w:eastAsia="Times New Roman" w:hAnsi="Times New Roman"/>
          <w:bCs/>
          <w:iCs/>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Pr="00145B9F">
        <w:rPr>
          <w:rFonts w:ascii="Times New Roman" w:eastAsia="Times New Roman" w:hAnsi="Times New Roman"/>
          <w:bCs/>
          <w:iCs/>
        </w:rPr>
        <w:fldChar w:fldCharType="begin"/>
      </w:r>
      <w:r w:rsidRPr="00145B9F">
        <w:rPr>
          <w:rFonts w:ascii="Times New Roman" w:eastAsia="Times New Roman" w:hAnsi="Times New Roman"/>
          <w:bCs/>
          <w:iCs/>
        </w:rPr>
        <w:instrText xml:space="preserve"> DOCVARIABLE vault_nd_29fc7ade-5540-4ce4-ad3a-3cdcdc6de448 \* MERGEFORMAT </w:instrText>
      </w:r>
      <w:r w:rsidRPr="00145B9F">
        <w:rPr>
          <w:rFonts w:ascii="Times New Roman" w:eastAsia="Times New Roman" w:hAnsi="Times New Roman"/>
          <w:bCs/>
          <w:iCs/>
        </w:rPr>
        <w:fldChar w:fldCharType="separate"/>
      </w:r>
      <w:r w:rsidRPr="00145B9F">
        <w:rPr>
          <w:rFonts w:ascii="Times New Roman" w:eastAsia="Times New Roman" w:hAnsi="Times New Roman"/>
          <w:bCs/>
          <w:iCs/>
        </w:rPr>
        <w:t xml:space="preserve"> </w:t>
      </w:r>
      <w:r w:rsidRPr="00145B9F">
        <w:rPr>
          <w:rFonts w:ascii="Times New Roman" w:eastAsia="Times New Roman" w:hAnsi="Times New Roman"/>
          <w:bCs/>
          <w:iCs/>
        </w:rPr>
        <w:fldChar w:fldCharType="end"/>
      </w:r>
    </w:p>
    <w:p w14:paraId="30751868" w14:textId="77777777" w:rsidR="00073A62" w:rsidRPr="00145B9F" w:rsidRDefault="00073A62" w:rsidP="00073A62">
      <w:pPr>
        <w:keepNext/>
        <w:tabs>
          <w:tab w:val="left" w:pos="0"/>
        </w:tabs>
        <w:spacing w:after="0" w:line="240" w:lineRule="auto"/>
        <w:outlineLvl w:val="1"/>
        <w:rPr>
          <w:rFonts w:ascii="Times New Roman" w:eastAsia="Times New Roman" w:hAnsi="Times New Roman"/>
          <w:bCs/>
          <w:iCs/>
        </w:rPr>
      </w:pPr>
    </w:p>
    <w:p w14:paraId="1736235A" w14:textId="77777777" w:rsidR="00073A62" w:rsidRPr="00145B9F" w:rsidRDefault="00073A62" w:rsidP="00073A62">
      <w:pPr>
        <w:keepNext/>
        <w:tabs>
          <w:tab w:val="left" w:pos="0"/>
        </w:tabs>
        <w:spacing w:after="0" w:line="240" w:lineRule="auto"/>
        <w:outlineLvl w:val="1"/>
        <w:rPr>
          <w:rFonts w:ascii="Times New Roman" w:eastAsia="Times New Roman" w:hAnsi="Times New Roman"/>
          <w:bCs/>
          <w:iCs/>
        </w:rPr>
      </w:pPr>
    </w:p>
    <w:p w14:paraId="12F6F7CF"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r w:rsidRPr="00145B9F">
        <w:rPr>
          <w:rFonts w:ascii="Times New Roman" w:eastAsia="Times New Roman" w:hAnsi="Times New Roman"/>
          <w:b/>
        </w:rPr>
        <w:t>1.</w:t>
      </w:r>
      <w:r w:rsidRPr="00145B9F">
        <w:rPr>
          <w:rFonts w:ascii="Times New Roman" w:eastAsia="Times New Roman" w:hAnsi="Times New Roman"/>
          <w:b/>
        </w:rPr>
        <w:tab/>
        <w:t>VAISTINIO PREPARATO PAVADINIMAS</w:t>
      </w:r>
      <w:bookmarkEnd w:id="4"/>
      <w:bookmarkEnd w:id="5"/>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VAULT_ND_632d53fb-8fdb-45b2-aae7-2b2ea6d443db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278D77F3"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93F5E2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250 mg modifikuoto atpalaidavimo granulės</w:t>
      </w:r>
    </w:p>
    <w:p w14:paraId="0F0BAC7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sidDel="006D5E6E">
        <w:rPr>
          <w:rFonts w:ascii="Times New Roman" w:eastAsia="Times New Roman" w:hAnsi="Times New Roman"/>
          <w:color w:val="000000"/>
        </w:rPr>
        <w:t xml:space="preserve"> </w:t>
      </w:r>
      <w:r w:rsidRPr="00145B9F">
        <w:rPr>
          <w:rFonts w:ascii="Times New Roman" w:eastAsia="Times New Roman" w:hAnsi="Times New Roman"/>
          <w:color w:val="000000"/>
        </w:rPr>
        <w:t>750 mg modifikuoto atpalaidavimo granulės</w:t>
      </w:r>
    </w:p>
    <w:p w14:paraId="4DE481B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1000 mg modifikuoto atpalaidavimo granulės</w:t>
      </w:r>
    </w:p>
    <w:p w14:paraId="52500DB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42AD19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9B84D59"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145B9F">
        <w:rPr>
          <w:rFonts w:ascii="Times New Roman" w:eastAsia="Times New Roman" w:hAnsi="Times New Roman"/>
          <w:b/>
        </w:rPr>
        <w:t>2.</w:t>
      </w:r>
      <w:r w:rsidRPr="00145B9F">
        <w:rPr>
          <w:rFonts w:ascii="Times New Roman" w:eastAsia="Times New Roman" w:hAnsi="Times New Roman"/>
          <w:b/>
        </w:rPr>
        <w:tab/>
        <w:t>KOKYBINĖ IR KIEKYBINĖ SUDĖTIS</w:t>
      </w:r>
      <w:bookmarkEnd w:id="6"/>
      <w:bookmarkEnd w:id="7"/>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VAULT_ND_ed3eadd4-be9b-4d2d-8d2b-1e84fb66b66f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0E7C3CF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4F3B2C8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 xml:space="preserve">DEPAKINE </w:t>
      </w:r>
      <w:proofErr w:type="spellStart"/>
      <w:r w:rsidRPr="00145B9F">
        <w:rPr>
          <w:rFonts w:ascii="Times New Roman" w:eastAsia="Times New Roman" w:hAnsi="Times New Roman"/>
          <w:i/>
        </w:rPr>
        <w:t>Chronosphere</w:t>
      </w:r>
      <w:proofErr w:type="spellEnd"/>
      <w:r w:rsidRPr="00145B9F">
        <w:rPr>
          <w:rFonts w:ascii="Times New Roman" w:eastAsia="Times New Roman" w:hAnsi="Times New Roman"/>
          <w:i/>
        </w:rPr>
        <w:t xml:space="preserve"> 250 mg modifikuoto atpalaidavimo granulės</w:t>
      </w:r>
    </w:p>
    <w:p w14:paraId="2C278F8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Kiekviename paketėlyje yra 758 mg modifikuoto atpalaidavimo granulių, kurių sudėtyje yra 166,76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bei 72,61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250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04BB1EF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u w:val="single"/>
        </w:rPr>
      </w:pPr>
      <w:r w:rsidRPr="00145B9F">
        <w:rPr>
          <w:rFonts w:ascii="Times New Roman" w:eastAsia="Times New Roman" w:hAnsi="Times New Roman"/>
          <w:u w:val="single"/>
        </w:rPr>
        <w:t>Pagalbinės medžiagos, kurių poveikis žinomas:</w:t>
      </w:r>
      <w:r w:rsidRPr="00145B9F">
        <w:rPr>
          <w:rFonts w:ascii="Times New Roman" w:eastAsia="Times New Roman" w:hAnsi="Times New Roman"/>
        </w:rPr>
        <w:t xml:space="preserve"> viename paketėlyje yra 23,07 mg natrio.</w:t>
      </w:r>
    </w:p>
    <w:p w14:paraId="19A0B90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45E7620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 xml:space="preserve">DEPAKINE </w:t>
      </w:r>
      <w:proofErr w:type="spellStart"/>
      <w:r w:rsidRPr="00145B9F">
        <w:rPr>
          <w:rFonts w:ascii="Times New Roman" w:eastAsia="Times New Roman" w:hAnsi="Times New Roman"/>
          <w:i/>
        </w:rPr>
        <w:t>Chronosphere</w:t>
      </w:r>
      <w:proofErr w:type="spellEnd"/>
      <w:r w:rsidRPr="00145B9F">
        <w:rPr>
          <w:rFonts w:ascii="Times New Roman" w:eastAsia="Times New Roman" w:hAnsi="Times New Roman"/>
          <w:i/>
        </w:rPr>
        <w:t xml:space="preserve"> 750 mg modifikuoto atpalaidavimo granulės</w:t>
      </w:r>
    </w:p>
    <w:p w14:paraId="58A8F65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Kiekviename paketėlyje yra 2273 mg modifikuoto atpalaidavimo granulių, kurių sudėtyje yra 500,06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bei 217,75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750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64FE75B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u w:val="single"/>
        </w:rPr>
        <w:t xml:space="preserve">Pagalbinės medžiagos, kurių poveikis žinomas: </w:t>
      </w:r>
      <w:r w:rsidRPr="00145B9F">
        <w:rPr>
          <w:rFonts w:ascii="Times New Roman" w:eastAsia="Times New Roman" w:hAnsi="Times New Roman"/>
        </w:rPr>
        <w:t>viename paketėlyje yra 69,20 mg natrio.</w:t>
      </w:r>
    </w:p>
    <w:p w14:paraId="10F6C3B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65BF6CA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 xml:space="preserve">DEPAKINE </w:t>
      </w:r>
      <w:proofErr w:type="spellStart"/>
      <w:r w:rsidRPr="00145B9F">
        <w:rPr>
          <w:rFonts w:ascii="Times New Roman" w:eastAsia="Times New Roman" w:hAnsi="Times New Roman"/>
          <w:i/>
        </w:rPr>
        <w:t>Chronosphere</w:t>
      </w:r>
      <w:proofErr w:type="spellEnd"/>
      <w:r w:rsidRPr="00145B9F">
        <w:rPr>
          <w:rFonts w:ascii="Times New Roman" w:eastAsia="Times New Roman" w:hAnsi="Times New Roman"/>
          <w:i/>
        </w:rPr>
        <w:t xml:space="preserve"> 1000 mg modifikuoto atpalaidavimo granulės</w:t>
      </w:r>
    </w:p>
    <w:p w14:paraId="7BB8BB8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Kiekviename paketėlyje yra 3030 mg modifikuoto atpalaidavimo granulių, kurių sudėtyje yra 666,60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bei 290,27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1000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w:t>
      </w:r>
    </w:p>
    <w:p w14:paraId="78FE2677"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u w:val="single"/>
        </w:rPr>
        <w:t xml:space="preserve">Pagalbinės medžiagos, kurių poveikis žinomas: </w:t>
      </w:r>
      <w:r w:rsidRPr="00145B9F">
        <w:rPr>
          <w:rFonts w:ascii="Times New Roman" w:eastAsia="Times New Roman" w:hAnsi="Times New Roman"/>
          <w:iCs/>
          <w:noProof/>
        </w:rPr>
        <w:t>viename paketėlyje yra 92,24 mg natrio.</w:t>
      </w:r>
    </w:p>
    <w:p w14:paraId="4916A4E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4C2287D"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Visos pagalbinės medžiagos išvardytos 6.1 skyriuje.</w:t>
      </w:r>
    </w:p>
    <w:p w14:paraId="2797F7B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C06D2B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CCE88E6"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145B9F">
        <w:rPr>
          <w:rFonts w:ascii="Times New Roman" w:eastAsia="Times New Roman" w:hAnsi="Times New Roman"/>
          <w:b/>
        </w:rPr>
        <w:t>3.</w:t>
      </w:r>
      <w:r w:rsidRPr="00145B9F">
        <w:rPr>
          <w:rFonts w:ascii="Times New Roman" w:eastAsia="Times New Roman" w:hAnsi="Times New Roman"/>
          <w:b/>
        </w:rPr>
        <w:tab/>
        <w:t>FARMACINĖ FORMA</w:t>
      </w:r>
      <w:bookmarkEnd w:id="8"/>
      <w:bookmarkEnd w:id="9"/>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VAULT_ND_0186e14f-00b5-416a-b99a-3eb7d441d95f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1A66D844"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683742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b/>
          <w:bCs/>
        </w:rPr>
      </w:pPr>
      <w:r w:rsidRPr="00145B9F">
        <w:rPr>
          <w:rFonts w:ascii="Times New Roman" w:eastAsia="Times New Roman" w:hAnsi="Times New Roman"/>
          <w:color w:val="000000"/>
        </w:rPr>
        <w:t>Modifikuoto atpalaidavimo granulės</w:t>
      </w:r>
    </w:p>
    <w:p w14:paraId="2C0BF90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Granulės yra ba</w:t>
      </w:r>
      <w:r w:rsidRPr="00145B9F">
        <w:rPr>
          <w:rFonts w:ascii="Times New Roman" w:eastAsia="Times New Roman" w:hAnsi="Times New Roman"/>
          <w:bCs/>
          <w:color w:val="000000"/>
        </w:rPr>
        <w:t>ltos arba šiek tiek gelsvos</w:t>
      </w:r>
      <w:r w:rsidRPr="00145B9F">
        <w:rPr>
          <w:rFonts w:ascii="Times New Roman" w:eastAsia="Times New Roman" w:hAnsi="Times New Roman"/>
          <w:color w:val="000000"/>
        </w:rPr>
        <w:t xml:space="preserve"> ir</w:t>
      </w:r>
      <w:r w:rsidRPr="00145B9F">
        <w:rPr>
          <w:rFonts w:ascii="Times New Roman" w:eastAsia="Times New Roman" w:hAnsi="Times New Roman"/>
          <w:bCs/>
          <w:color w:val="000000"/>
        </w:rPr>
        <w:t xml:space="preserve"> vaškuotos.</w:t>
      </w:r>
    </w:p>
    <w:p w14:paraId="625C402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815F92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E031C1D"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145B9F">
        <w:rPr>
          <w:rFonts w:ascii="Times New Roman" w:eastAsia="Times New Roman" w:hAnsi="Times New Roman"/>
          <w:b/>
        </w:rPr>
        <w:t>4.</w:t>
      </w:r>
      <w:r w:rsidRPr="00145B9F">
        <w:rPr>
          <w:rFonts w:ascii="Times New Roman" w:eastAsia="Times New Roman" w:hAnsi="Times New Roman"/>
          <w:b/>
        </w:rPr>
        <w:tab/>
        <w:t>KLINIKINĖ INFORMACIJA</w:t>
      </w:r>
      <w:bookmarkEnd w:id="10"/>
      <w:bookmarkEnd w:id="11"/>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VAULT_ND_dd9701f5-44ec-4bc7-bc12-3c476a040fc4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685A560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CA448E6"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12" w:name="_Toc129243102"/>
      <w:bookmarkStart w:id="13" w:name="_Toc129243227"/>
      <w:r w:rsidRPr="00145B9F">
        <w:rPr>
          <w:rFonts w:ascii="Times New Roman" w:eastAsia="Times New Roman" w:hAnsi="Times New Roman"/>
          <w:b/>
          <w:kern w:val="28"/>
        </w:rPr>
        <w:t>4.1</w:t>
      </w:r>
      <w:r w:rsidRPr="00145B9F">
        <w:rPr>
          <w:rFonts w:ascii="Times New Roman" w:eastAsia="Times New Roman" w:hAnsi="Times New Roman"/>
          <w:b/>
          <w:kern w:val="28"/>
        </w:rPr>
        <w:tab/>
        <w:t>Terapinės indikacijos</w:t>
      </w:r>
      <w:bookmarkEnd w:id="12"/>
      <w:bookmarkEnd w:id="13"/>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vault_nd_85e278ac-9bef-4a06-93da-e5a230a21abe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758D9C62"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4B54D1E" w14:textId="77777777" w:rsidR="00073A62" w:rsidRPr="00145B9F" w:rsidRDefault="00073A62" w:rsidP="00073A62">
      <w:pPr>
        <w:spacing w:after="0" w:line="240" w:lineRule="auto"/>
        <w:rPr>
          <w:rFonts w:ascii="Times New Roman" w:eastAsia="Times New Roman" w:hAnsi="Times New Roman"/>
          <w:i/>
          <w:iCs/>
        </w:rPr>
      </w:pPr>
      <w:r w:rsidRPr="00145B9F">
        <w:rPr>
          <w:rFonts w:ascii="Times New Roman" w:eastAsia="Times New Roman" w:hAnsi="Times New Roman"/>
          <w:i/>
          <w:iCs/>
        </w:rPr>
        <w:t>Suaugusiesiems ir vaikams</w:t>
      </w:r>
    </w:p>
    <w:p w14:paraId="4A5C58EE" w14:textId="77777777" w:rsidR="00073A62" w:rsidRPr="00145B9F" w:rsidRDefault="00073A62" w:rsidP="00073A62">
      <w:pPr>
        <w:widowControl w:val="0"/>
        <w:numPr>
          <w:ilvl w:val="0"/>
          <w:numId w:val="3"/>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Epilepsijos, pasireiškiančios </w:t>
      </w:r>
      <w:proofErr w:type="spellStart"/>
      <w:r w:rsidRPr="00145B9F">
        <w:rPr>
          <w:rFonts w:ascii="Times New Roman" w:eastAsia="Times New Roman" w:hAnsi="Times New Roman"/>
        </w:rPr>
        <w:t>generalizuotais</w:t>
      </w:r>
      <w:proofErr w:type="spellEnd"/>
      <w:r w:rsidRPr="00145B9F">
        <w:rPr>
          <w:rFonts w:ascii="Times New Roman" w:eastAsia="Times New Roman" w:hAnsi="Times New Roman"/>
        </w:rPr>
        <w:t xml:space="preserve"> (toniniais ir </w:t>
      </w:r>
      <w:proofErr w:type="spellStart"/>
      <w:r w:rsidRPr="00145B9F">
        <w:rPr>
          <w:rFonts w:ascii="Times New Roman" w:eastAsia="Times New Roman" w:hAnsi="Times New Roman"/>
        </w:rPr>
        <w:t>kloniniais</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i/>
          <w:iCs/>
        </w:rPr>
        <w:t>grand</w:t>
      </w:r>
      <w:proofErr w:type="spellEnd"/>
      <w:r w:rsidRPr="00145B9F">
        <w:rPr>
          <w:rFonts w:ascii="Times New Roman" w:eastAsia="Times New Roman" w:hAnsi="Times New Roman"/>
          <w:i/>
          <w:iCs/>
        </w:rPr>
        <w:t xml:space="preserve"> </w:t>
      </w:r>
      <w:proofErr w:type="spellStart"/>
      <w:r w:rsidRPr="00145B9F">
        <w:rPr>
          <w:rFonts w:ascii="Times New Roman" w:eastAsia="Times New Roman" w:hAnsi="Times New Roman"/>
          <w:i/>
          <w:iCs/>
        </w:rPr>
        <w:t>mal</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absanso</w:t>
      </w:r>
      <w:proofErr w:type="spellEnd"/>
      <w:r w:rsidRPr="00145B9F">
        <w:rPr>
          <w:rFonts w:ascii="Times New Roman" w:eastAsia="Times New Roman" w:hAnsi="Times New Roman"/>
        </w:rPr>
        <w:t xml:space="preserve"> tipo (</w:t>
      </w:r>
      <w:proofErr w:type="spellStart"/>
      <w:r w:rsidRPr="00145B9F">
        <w:rPr>
          <w:rFonts w:ascii="Times New Roman" w:eastAsia="Times New Roman" w:hAnsi="Times New Roman"/>
          <w:i/>
          <w:iCs/>
        </w:rPr>
        <w:t>petit</w:t>
      </w:r>
      <w:proofErr w:type="spellEnd"/>
      <w:r w:rsidRPr="00145B9F">
        <w:rPr>
          <w:rFonts w:ascii="Times New Roman" w:eastAsia="Times New Roman" w:hAnsi="Times New Roman"/>
          <w:i/>
          <w:iCs/>
        </w:rPr>
        <w:t xml:space="preserve"> </w:t>
      </w:r>
      <w:proofErr w:type="spellStart"/>
      <w:r w:rsidRPr="00145B9F">
        <w:rPr>
          <w:rFonts w:ascii="Times New Roman" w:eastAsia="Times New Roman" w:hAnsi="Times New Roman"/>
          <w:i/>
          <w:iCs/>
        </w:rPr>
        <w:t>mal</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miokloniniais</w:t>
      </w:r>
      <w:proofErr w:type="spellEnd"/>
      <w:r w:rsidRPr="00145B9F">
        <w:rPr>
          <w:rFonts w:ascii="Times New Roman" w:eastAsia="Times New Roman" w:hAnsi="Times New Roman"/>
        </w:rPr>
        <w:t xml:space="preserve"> bei </w:t>
      </w:r>
      <w:proofErr w:type="spellStart"/>
      <w:r w:rsidRPr="00145B9F">
        <w:rPr>
          <w:rFonts w:ascii="Times New Roman" w:eastAsia="Times New Roman" w:hAnsi="Times New Roman"/>
        </w:rPr>
        <w:t>atoniniais</w:t>
      </w:r>
      <w:proofErr w:type="spellEnd"/>
      <w:r w:rsidRPr="00145B9F">
        <w:rPr>
          <w:rFonts w:ascii="Times New Roman" w:eastAsia="Times New Roman" w:hAnsi="Times New Roman"/>
        </w:rPr>
        <w:t xml:space="preserve"> bei daliniais (židininiais) priepuoliais, gydymas.</w:t>
      </w:r>
    </w:p>
    <w:p w14:paraId="53CC84EA" w14:textId="77777777" w:rsidR="00073A62" w:rsidRPr="00145B9F" w:rsidRDefault="00073A62" w:rsidP="00073A62">
      <w:pPr>
        <w:widowControl w:val="0"/>
        <w:autoSpaceDE w:val="0"/>
        <w:autoSpaceDN w:val="0"/>
        <w:adjustRightInd w:val="0"/>
        <w:spacing w:after="0" w:line="240" w:lineRule="auto"/>
        <w:ind w:left="567"/>
        <w:rPr>
          <w:rFonts w:ascii="Times New Roman" w:eastAsia="Times New Roman" w:hAnsi="Times New Roman"/>
        </w:rPr>
      </w:pPr>
    </w:p>
    <w:p w14:paraId="6813F8C5" w14:textId="757831A1"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Suaugusie</w:t>
      </w:r>
      <w:r w:rsidR="00FF1910" w:rsidRPr="00145B9F">
        <w:rPr>
          <w:rFonts w:ascii="Times New Roman" w:eastAsia="Times New Roman" w:hAnsi="Times New Roman"/>
          <w:i/>
        </w:rPr>
        <w:t>sie</w:t>
      </w:r>
      <w:r w:rsidRPr="00145B9F">
        <w:rPr>
          <w:rFonts w:ascii="Times New Roman" w:eastAsia="Times New Roman" w:hAnsi="Times New Roman"/>
          <w:i/>
        </w:rPr>
        <w:t>ms</w:t>
      </w:r>
    </w:p>
    <w:p w14:paraId="613B8FC1" w14:textId="77777777" w:rsidR="00073A62" w:rsidRPr="00145B9F" w:rsidRDefault="00073A62" w:rsidP="00073A62">
      <w:pPr>
        <w:widowControl w:val="0"/>
        <w:numPr>
          <w:ilvl w:val="0"/>
          <w:numId w:val="3"/>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Manijos epizodų, sergant </w:t>
      </w:r>
      <w:proofErr w:type="spellStart"/>
      <w:r w:rsidRPr="00145B9F">
        <w:rPr>
          <w:rFonts w:ascii="Times New Roman" w:eastAsia="Times New Roman" w:hAnsi="Times New Roman"/>
          <w:color w:val="000000"/>
        </w:rPr>
        <w:t>bipoliniu</w:t>
      </w:r>
      <w:proofErr w:type="spellEnd"/>
      <w:r w:rsidRPr="00145B9F">
        <w:rPr>
          <w:rFonts w:ascii="Times New Roman" w:eastAsia="Times New Roman" w:hAnsi="Times New Roman"/>
          <w:color w:val="000000"/>
        </w:rPr>
        <w:t xml:space="preserve"> afektiniu sutrikimu, gydymas, kai ličio vaistiniai preparatai yra netoleruojami arba yra jų vartojimo kontraindikacijų.</w:t>
      </w:r>
      <w:r w:rsidRPr="00145B9F">
        <w:rPr>
          <w:rFonts w:ascii="Times New Roman" w:eastAsia="Times New Roman" w:hAnsi="Times New Roman"/>
          <w:b/>
          <w:color w:val="000000"/>
        </w:rPr>
        <w:t xml:space="preserve"> </w:t>
      </w:r>
      <w:r w:rsidRPr="00145B9F">
        <w:rPr>
          <w:rFonts w:ascii="Times New Roman" w:eastAsia="Times New Roman" w:hAnsi="Times New Roman"/>
          <w:color w:val="000000"/>
        </w:rPr>
        <w:t xml:space="preserve">Pasibaigus manijos epizodui, galima apsvarstyti, ar gydymą tęsti pacientams, kurie reagavo į </w:t>
      </w:r>
      <w:r w:rsidRPr="00145B9F">
        <w:rPr>
          <w:rFonts w:ascii="Times New Roman" w:eastAsia="Times New Roman" w:hAnsi="Times New Roman"/>
          <w:noProof/>
          <w:color w:val="000000"/>
        </w:rPr>
        <w:t>natrio valproatą ir valpro rūgštį</w:t>
      </w:r>
      <w:r w:rsidRPr="00145B9F">
        <w:rPr>
          <w:rFonts w:ascii="Times New Roman" w:eastAsia="Times New Roman" w:hAnsi="Times New Roman"/>
          <w:color w:val="000000"/>
        </w:rPr>
        <w:t xml:space="preserve"> ūminių manijos epizodų metu.</w:t>
      </w:r>
    </w:p>
    <w:p w14:paraId="4506D86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2A983FF"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14" w:name="_Toc129243103"/>
      <w:bookmarkStart w:id="15" w:name="_Toc129243228"/>
      <w:r w:rsidRPr="00145B9F">
        <w:rPr>
          <w:rFonts w:ascii="Times New Roman" w:eastAsia="Times New Roman" w:hAnsi="Times New Roman"/>
          <w:b/>
          <w:kern w:val="28"/>
        </w:rPr>
        <w:lastRenderedPageBreak/>
        <w:t>4.2</w:t>
      </w:r>
      <w:r w:rsidRPr="00145B9F">
        <w:rPr>
          <w:rFonts w:ascii="Times New Roman" w:eastAsia="Times New Roman" w:hAnsi="Times New Roman"/>
          <w:b/>
          <w:kern w:val="28"/>
        </w:rPr>
        <w:tab/>
        <w:t>Dozavimas ir vartojimo metodas</w:t>
      </w:r>
      <w:bookmarkEnd w:id="14"/>
      <w:bookmarkEnd w:id="15"/>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vault_nd_b6c34ac1-e9cf-40ee-9696-dd0ba66ee223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2C39A288" w14:textId="77777777" w:rsidR="00073A62" w:rsidRPr="00145B9F" w:rsidRDefault="00073A62" w:rsidP="00073A62">
      <w:pPr>
        <w:keepNext/>
        <w:keepLines/>
        <w:tabs>
          <w:tab w:val="left" w:pos="540"/>
        </w:tabs>
        <w:spacing w:after="0" w:line="240" w:lineRule="auto"/>
        <w:rPr>
          <w:rFonts w:ascii="Times New Roman" w:eastAsia="Times New Roman" w:hAnsi="Times New Roman"/>
          <w:iCs/>
          <w:noProof/>
        </w:rPr>
      </w:pPr>
    </w:p>
    <w:p w14:paraId="3A1D0D87" w14:textId="77777777" w:rsidR="00073A62" w:rsidRPr="00145B9F" w:rsidRDefault="00073A62" w:rsidP="00073A62">
      <w:pPr>
        <w:keepNext/>
        <w:keepLines/>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u w:val="single"/>
        </w:rPr>
        <w:t>Dozavimas</w:t>
      </w:r>
    </w:p>
    <w:p w14:paraId="079CD0E2" w14:textId="77777777" w:rsidR="00073A62" w:rsidRPr="00145B9F" w:rsidRDefault="00073A62" w:rsidP="00073A62">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modifikuoto atpalaidavimo granulės – vaistinio preparato farmacinė forma, tinkama visiems pacientams, o ypač vaikams (jeigu jie gali nuryti lengvą maistą), suaugusiesiems, kuriems yra rijimo sutrikimas, bei senyviems žmonėms.</w:t>
      </w:r>
    </w:p>
    <w:p w14:paraId="2606239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549098F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yra tokia vaistinio preparato farmacinė forma, kai kontroliuojamas vaistinio preparato atpalaidavimas, taip sumažėja didžiausia koncentracija ir garantuojama pastovesnė koncentracija paros laikotarpiu.</w:t>
      </w:r>
    </w:p>
    <w:p w14:paraId="4A48592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548FF8F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galima vartoti vieną arba du kartus per parą.</w:t>
      </w:r>
    </w:p>
    <w:p w14:paraId="324EFB7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1B12C97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Paros dozė nustatoma atsižvelgiant į amžių bei kūno masę, tačiau reikia atsižvelgti į tai, kad individualus jautrumas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poveikiui labai įvairus. Stipraus ryšio tarp paros dozės, koncentracijos plazmoje bei gydomojo poveikio nėra, todėl dozė paprastai nustatoma remiantis klinikine atsakomąją reakcija. </w:t>
      </w: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rūgšties koncentracijos plazmoje tyrimas – tai tik pagalbinė priemonė greta paciento būklės stebėjimo, kai nepasiekiama reikiama traukulių priepuolių kontrolė ar įtariamas nepageidaujamas poveikis. Dažniausiai gydomoji koncentracija būna 40-100 mg/l (300-700 </w:t>
      </w:r>
      <w:proofErr w:type="spellStart"/>
      <w:r w:rsidRPr="00145B9F">
        <w:rPr>
          <w:rFonts w:ascii="Times New Roman" w:eastAsia="Times New Roman" w:hAnsi="Times New Roman"/>
          <w:color w:val="000000"/>
        </w:rPr>
        <w:t>mikromolių</w:t>
      </w:r>
      <w:proofErr w:type="spellEnd"/>
      <w:r w:rsidRPr="00145B9F">
        <w:rPr>
          <w:rFonts w:ascii="Times New Roman" w:eastAsia="Times New Roman" w:hAnsi="Times New Roman"/>
          <w:color w:val="000000"/>
        </w:rPr>
        <w:t>/l).</w:t>
      </w:r>
    </w:p>
    <w:p w14:paraId="3AC8D3D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4574D778" w14:textId="77777777" w:rsidR="00073A62" w:rsidRPr="00145B9F" w:rsidRDefault="00073A62" w:rsidP="00073A62">
      <w:pPr>
        <w:spacing w:after="0" w:line="240" w:lineRule="auto"/>
        <w:rPr>
          <w:rFonts w:ascii="Times New Roman" w:eastAsia="MS Mincho" w:hAnsi="Times New Roman"/>
          <w:u w:val="single"/>
        </w:rPr>
      </w:pPr>
      <w:r w:rsidRPr="00145B9F">
        <w:rPr>
          <w:rFonts w:ascii="Times New Roman" w:eastAsia="MS Mincho" w:hAnsi="Times New Roman"/>
          <w:u w:val="single"/>
        </w:rPr>
        <w:t>Moteriškos lyties vaikai ir vaisingos moterys</w:t>
      </w:r>
    </w:p>
    <w:p w14:paraId="2E7AFF0C"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rPr>
        <w:t xml:space="preserve">Gydymą </w:t>
      </w:r>
      <w:proofErr w:type="spellStart"/>
      <w:r w:rsidRPr="00145B9F">
        <w:rPr>
          <w:rFonts w:ascii="Times New Roman" w:eastAsia="MS Mincho" w:hAnsi="Times New Roman"/>
        </w:rPr>
        <w:t>valproatu</w:t>
      </w:r>
      <w:proofErr w:type="spellEnd"/>
      <w:r w:rsidRPr="00145B9F">
        <w:rPr>
          <w:rFonts w:ascii="Times New Roman" w:eastAsia="MS Mincho" w:hAnsi="Times New Roman"/>
        </w:rPr>
        <w:t xml:space="preserve"> turi pradėti ir stebėti specialistas, turintis epilepsijos, </w:t>
      </w:r>
      <w:proofErr w:type="spellStart"/>
      <w:r w:rsidRPr="00145B9F">
        <w:rPr>
          <w:rFonts w:ascii="Times New Roman" w:eastAsia="MS Mincho" w:hAnsi="Times New Roman"/>
        </w:rPr>
        <w:t>bipolinio</w:t>
      </w:r>
      <w:proofErr w:type="spellEnd"/>
      <w:r w:rsidRPr="00145B9F">
        <w:rPr>
          <w:rFonts w:ascii="Times New Roman" w:eastAsia="MS Mincho" w:hAnsi="Times New Roman"/>
        </w:rPr>
        <w:t xml:space="preserve"> sutrikimo gydymo patirties. Moteriškos lyties vaikai ir vaisingos moterys </w:t>
      </w:r>
      <w:proofErr w:type="spellStart"/>
      <w:r w:rsidRPr="00145B9F">
        <w:rPr>
          <w:rFonts w:ascii="Times New Roman" w:eastAsia="MS Mincho" w:hAnsi="Times New Roman"/>
        </w:rPr>
        <w:t>valproatą</w:t>
      </w:r>
      <w:proofErr w:type="spellEnd"/>
      <w:r w:rsidRPr="00145B9F">
        <w:rPr>
          <w:rFonts w:ascii="Times New Roman" w:eastAsia="MS Mincho" w:hAnsi="Times New Roman"/>
        </w:rPr>
        <w:t xml:space="preserve"> gali vartoti tik tuo atveju, jei kitoks gydymas yra neveiksmingas ar netoleruojamas. </w:t>
      </w:r>
    </w:p>
    <w:p w14:paraId="3F972AC7" w14:textId="77777777" w:rsidR="00073A62" w:rsidRPr="00145B9F" w:rsidRDefault="00073A62" w:rsidP="00073A62">
      <w:pPr>
        <w:spacing w:after="0" w:line="240" w:lineRule="auto"/>
        <w:rPr>
          <w:rFonts w:ascii="Times New Roman" w:eastAsia="MS Mincho" w:hAnsi="Times New Roman"/>
        </w:rPr>
      </w:pPr>
      <w:proofErr w:type="spellStart"/>
      <w:r w:rsidRPr="00145B9F">
        <w:rPr>
          <w:rFonts w:ascii="Times New Roman" w:eastAsia="MS Mincho" w:hAnsi="Times New Roman"/>
        </w:rPr>
        <w:t>Valproatas</w:t>
      </w:r>
      <w:proofErr w:type="spellEnd"/>
      <w:r w:rsidRPr="00145B9F">
        <w:rPr>
          <w:rFonts w:ascii="Times New Roman" w:eastAsia="MS Mincho" w:hAnsi="Times New Roman"/>
        </w:rPr>
        <w:t xml:space="preserve"> skiriamas ir išduodamas vadovaujantis </w:t>
      </w:r>
      <w:proofErr w:type="spellStart"/>
      <w:r w:rsidRPr="00145B9F">
        <w:rPr>
          <w:rFonts w:ascii="Times New Roman" w:eastAsia="MS Mincho" w:hAnsi="Times New Roman"/>
        </w:rPr>
        <w:t>valproato</w:t>
      </w:r>
      <w:proofErr w:type="spellEnd"/>
      <w:r w:rsidRPr="00145B9F">
        <w:rPr>
          <w:rFonts w:ascii="Times New Roman" w:eastAsia="MS Mincho" w:hAnsi="Times New Roman"/>
        </w:rPr>
        <w:t xml:space="preserve"> nėštumo prevencijos programa (žr. 4.3 ir 4.4 skyrių „Specialūs įspėjimai“).</w:t>
      </w:r>
    </w:p>
    <w:p w14:paraId="2550EFB5" w14:textId="77777777" w:rsidR="00073A62" w:rsidRPr="00145B9F" w:rsidRDefault="00073A62" w:rsidP="00073A62">
      <w:pPr>
        <w:spacing w:after="0" w:line="240" w:lineRule="auto"/>
        <w:rPr>
          <w:rFonts w:ascii="Times New Roman" w:eastAsia="MS Mincho" w:hAnsi="Times New Roman"/>
        </w:rPr>
      </w:pPr>
      <w:proofErr w:type="spellStart"/>
      <w:r w:rsidRPr="00145B9F">
        <w:rPr>
          <w:rFonts w:ascii="Times New Roman" w:eastAsia="MS Mincho" w:hAnsi="Times New Roman"/>
        </w:rPr>
        <w:t>Valproatą</w:t>
      </w:r>
      <w:proofErr w:type="spellEnd"/>
      <w:r w:rsidRPr="00145B9F">
        <w:rPr>
          <w:rFonts w:ascii="Times New Roman" w:eastAsia="MS Mincho" w:hAnsi="Times New Roman"/>
        </w:rPr>
        <w:t xml:space="preserve">, geriausia skirti </w:t>
      </w:r>
      <w:proofErr w:type="spellStart"/>
      <w:r w:rsidRPr="00145B9F">
        <w:rPr>
          <w:rFonts w:ascii="Times New Roman" w:eastAsia="MS Mincho" w:hAnsi="Times New Roman"/>
        </w:rPr>
        <w:t>monoterapijai</w:t>
      </w:r>
      <w:proofErr w:type="spellEnd"/>
      <w:r w:rsidRPr="00145B9F">
        <w:rPr>
          <w:rFonts w:ascii="Times New Roman" w:eastAsia="MS Mincho" w:hAnsi="Times New Roman"/>
        </w:rPr>
        <w:t xml:space="preserve"> ir mažiausią veiksmingą dozę bei, jei įmanoma, pailginto atpalaidavimo forma. Paros dozė turi būti padalyta į bent dvi vienkartines dozes (žr. 4.6 skyrių).</w:t>
      </w:r>
    </w:p>
    <w:p w14:paraId="2D08BD4F" w14:textId="77777777" w:rsidR="00073A62" w:rsidRPr="00145B9F" w:rsidRDefault="00073A62" w:rsidP="00073A62">
      <w:pPr>
        <w:widowControl w:val="0"/>
        <w:autoSpaceDE w:val="0"/>
        <w:autoSpaceDN w:val="0"/>
        <w:adjustRightInd w:val="0"/>
        <w:spacing w:after="0" w:line="240" w:lineRule="auto"/>
        <w:rPr>
          <w:rFonts w:ascii="Times New Roman" w:hAnsi="Times New Roman"/>
          <w:color w:val="000000"/>
        </w:rPr>
      </w:pPr>
    </w:p>
    <w:p w14:paraId="3E20C462" w14:textId="77777777" w:rsidR="00D827A8" w:rsidRPr="00145B9F" w:rsidRDefault="00D827A8" w:rsidP="00D827A8">
      <w:pPr>
        <w:spacing w:after="0" w:line="240" w:lineRule="auto"/>
        <w:rPr>
          <w:rFonts w:ascii="Times New Roman" w:eastAsia="SimSun" w:hAnsi="Times New Roman"/>
          <w:u w:val="single"/>
          <w:lang w:eastAsia="en-GB"/>
        </w:rPr>
      </w:pPr>
      <w:r w:rsidRPr="00145B9F">
        <w:rPr>
          <w:rFonts w:ascii="Times New Roman" w:eastAsia="SimSun" w:hAnsi="Times New Roman"/>
          <w:u w:val="single"/>
          <w:lang w:eastAsia="en-GB"/>
        </w:rPr>
        <w:t>Vyrai</w:t>
      </w:r>
    </w:p>
    <w:p w14:paraId="3993FB34" w14:textId="1FAB86F5" w:rsidR="00D827A8" w:rsidRPr="00145B9F" w:rsidRDefault="00D827A8" w:rsidP="00DE0F4A">
      <w:pPr>
        <w:spacing w:after="0" w:line="240" w:lineRule="auto"/>
        <w:rPr>
          <w:rFonts w:ascii="Times New Roman" w:eastAsia="SimSun" w:hAnsi="Times New Roman"/>
          <w:lang w:eastAsia="en-GB"/>
        </w:rPr>
      </w:pPr>
      <w:r w:rsidRPr="00145B9F">
        <w:rPr>
          <w:rFonts w:ascii="Times New Roman" w:eastAsia="SimSun" w:hAnsi="Times New Roman"/>
          <w:lang w:eastAsia="en-GB"/>
        </w:rPr>
        <w:t xml:space="preserve">Rekomenduojama, kad gydymą DEPAKINE </w:t>
      </w:r>
      <w:proofErr w:type="spellStart"/>
      <w:r w:rsidRPr="00145B9F">
        <w:rPr>
          <w:rFonts w:ascii="Times New Roman" w:eastAsia="SimSun" w:hAnsi="Times New Roman"/>
          <w:lang w:eastAsia="en-GB"/>
        </w:rPr>
        <w:t>Chronosphere</w:t>
      </w:r>
      <w:proofErr w:type="spellEnd"/>
      <w:r w:rsidRPr="00145B9F">
        <w:rPr>
          <w:rFonts w:ascii="Times New Roman" w:eastAsia="SimSun" w:hAnsi="Times New Roman"/>
          <w:lang w:eastAsia="en-GB"/>
        </w:rPr>
        <w:t xml:space="preserve"> pradėtų ir prižiūrėtų specialistas, turintis epilepsijos arba </w:t>
      </w:r>
      <w:proofErr w:type="spellStart"/>
      <w:r w:rsidRPr="00145B9F">
        <w:rPr>
          <w:rFonts w:ascii="Times New Roman" w:eastAsia="SimSun" w:hAnsi="Times New Roman"/>
          <w:lang w:eastAsia="en-GB"/>
        </w:rPr>
        <w:t>bipolinio</w:t>
      </w:r>
      <w:proofErr w:type="spellEnd"/>
      <w:r w:rsidRPr="00145B9F">
        <w:rPr>
          <w:rFonts w:ascii="Times New Roman" w:eastAsia="SimSun" w:hAnsi="Times New Roman"/>
          <w:lang w:eastAsia="en-GB"/>
        </w:rPr>
        <w:t xml:space="preserve"> sutrikimo gydymo patirties (žr. 4.4 ir 4.6 skyrius).</w:t>
      </w:r>
    </w:p>
    <w:p w14:paraId="057914A3" w14:textId="77777777" w:rsidR="00D827A8" w:rsidRPr="00145B9F" w:rsidRDefault="00D827A8" w:rsidP="00073A62">
      <w:pPr>
        <w:widowControl w:val="0"/>
        <w:autoSpaceDE w:val="0"/>
        <w:autoSpaceDN w:val="0"/>
        <w:adjustRightInd w:val="0"/>
        <w:spacing w:after="0" w:line="240" w:lineRule="auto"/>
        <w:rPr>
          <w:rFonts w:ascii="Times New Roman" w:eastAsia="Times New Roman" w:hAnsi="Times New Roman"/>
          <w:color w:val="000000"/>
        </w:rPr>
      </w:pPr>
    </w:p>
    <w:p w14:paraId="43534F46" w14:textId="77777777" w:rsidR="00073A62" w:rsidRPr="00145B9F" w:rsidRDefault="00073A62" w:rsidP="00073A62">
      <w:pPr>
        <w:spacing w:after="0" w:line="240" w:lineRule="auto"/>
        <w:rPr>
          <w:rFonts w:ascii="Times New Roman" w:eastAsia="Times New Roman" w:hAnsi="Times New Roman"/>
          <w:bCs/>
          <w:i/>
          <w:iCs/>
          <w:color w:val="000000"/>
          <w:u w:val="single"/>
        </w:rPr>
      </w:pPr>
      <w:r w:rsidRPr="00145B9F">
        <w:rPr>
          <w:rFonts w:ascii="Times New Roman" w:eastAsia="Times New Roman" w:hAnsi="Times New Roman"/>
          <w:u w:val="single"/>
        </w:rPr>
        <w:t>Epilepsija</w:t>
      </w:r>
    </w:p>
    <w:p w14:paraId="6E15068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bCs/>
          <w:i/>
          <w:iCs/>
          <w:color w:val="000000"/>
        </w:rPr>
        <w:t xml:space="preserve">Gydymo DEPAKINE </w:t>
      </w:r>
      <w:proofErr w:type="spellStart"/>
      <w:r w:rsidRPr="00145B9F">
        <w:rPr>
          <w:rFonts w:ascii="Times New Roman" w:eastAsia="Times New Roman" w:hAnsi="Times New Roman"/>
          <w:i/>
        </w:rPr>
        <w:t>Chronosphere</w:t>
      </w:r>
      <w:proofErr w:type="spellEnd"/>
      <w:r w:rsidRPr="00145B9F">
        <w:rPr>
          <w:rFonts w:ascii="Times New Roman" w:eastAsia="Times New Roman" w:hAnsi="Times New Roman"/>
          <w:bCs/>
          <w:i/>
          <w:iCs/>
          <w:color w:val="000000"/>
        </w:rPr>
        <w:t xml:space="preserve"> bendrosios rekomendacijos</w:t>
      </w:r>
    </w:p>
    <w:p w14:paraId="37A8113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Jeigu pacientas nevartoja kitų vaistinių preparatų nuo epilepsijos, dozę geriausia didinti kas 2-3 dienas ir tinkamą dozę pasiekti maždaug per vieną savaitę.</w:t>
      </w:r>
    </w:p>
    <w:p w14:paraId="45A8DF8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Jeigu pacientas vartoja kitų vaistinių preparatų nuo epilepsijos, jie DEPAKINE </w:t>
      </w:r>
      <w:proofErr w:type="spellStart"/>
      <w:r w:rsidRPr="00145B9F">
        <w:rPr>
          <w:rFonts w:ascii="Times New Roman" w:eastAsia="Times New Roman" w:hAnsi="Times New Roman"/>
          <w:color w:val="000000"/>
        </w:rPr>
        <w:t>Chronosphere</w:t>
      </w:r>
      <w:proofErr w:type="spellEnd"/>
      <w:r w:rsidRPr="00145B9F" w:rsidDel="006D5E6E">
        <w:rPr>
          <w:rFonts w:ascii="Times New Roman" w:eastAsia="Times New Roman" w:hAnsi="Times New Roman"/>
          <w:color w:val="000000"/>
        </w:rPr>
        <w:t xml:space="preserve"> </w:t>
      </w:r>
      <w:r w:rsidRPr="00145B9F">
        <w:rPr>
          <w:rFonts w:ascii="Times New Roman" w:eastAsia="Times New Roman" w:hAnsi="Times New Roman"/>
          <w:color w:val="000000"/>
        </w:rPr>
        <w:t>keičiami palaipsniui, stengiantis pasiekti optimalią dozę per 2 savaites, kartu palengva mažinamas ir vėliau nutraukiamas kitų vaistinių preparatų vartojimas.</w:t>
      </w:r>
    </w:p>
    <w:p w14:paraId="7A93ACC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rPr>
        <w:t xml:space="preserve">Jei reikia, galima palaipsniui pradėti gydyti ir kitais vaistiniais preparatais nuo epilepsijos </w:t>
      </w:r>
      <w:r w:rsidRPr="00145B9F">
        <w:rPr>
          <w:rFonts w:ascii="Times New Roman" w:eastAsia="Times New Roman" w:hAnsi="Times New Roman"/>
          <w:iCs/>
          <w:color w:val="000000"/>
        </w:rPr>
        <w:t>(žr. 4.5. skyrių)</w:t>
      </w:r>
      <w:r w:rsidRPr="00145B9F">
        <w:rPr>
          <w:rFonts w:ascii="Times New Roman" w:eastAsia="Times New Roman" w:hAnsi="Times New Roman"/>
          <w:color w:val="000000"/>
        </w:rPr>
        <w:t>.</w:t>
      </w:r>
    </w:p>
    <w:p w14:paraId="0E59639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bCs/>
          <w:iCs/>
          <w:color w:val="000000"/>
        </w:rPr>
      </w:pPr>
    </w:p>
    <w:p w14:paraId="164E11A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bCs/>
          <w:i/>
          <w:iCs/>
          <w:color w:val="000000"/>
        </w:rPr>
      </w:pPr>
      <w:r w:rsidRPr="00145B9F">
        <w:rPr>
          <w:rFonts w:ascii="Times New Roman" w:eastAsia="Times New Roman" w:hAnsi="Times New Roman"/>
          <w:bCs/>
          <w:i/>
          <w:iCs/>
          <w:color w:val="000000"/>
        </w:rPr>
        <w:t xml:space="preserve">DEPAKINE </w:t>
      </w:r>
      <w:proofErr w:type="spellStart"/>
      <w:r w:rsidRPr="00145B9F">
        <w:rPr>
          <w:rFonts w:ascii="Times New Roman" w:eastAsia="Times New Roman" w:hAnsi="Times New Roman"/>
          <w:i/>
        </w:rPr>
        <w:t>Chronosphere</w:t>
      </w:r>
      <w:proofErr w:type="spellEnd"/>
      <w:r w:rsidRPr="00145B9F">
        <w:rPr>
          <w:rFonts w:ascii="Times New Roman" w:eastAsia="Times New Roman" w:hAnsi="Times New Roman"/>
          <w:bCs/>
          <w:i/>
          <w:iCs/>
          <w:color w:val="000000"/>
        </w:rPr>
        <w:t xml:space="preserve"> vartojimo dozavimas</w:t>
      </w:r>
    </w:p>
    <w:p w14:paraId="4C07712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i/>
        </w:rPr>
        <w:t>Suaugusiesiems ir vaikams, sveriantiems ne mažiau nei 17 kg</w:t>
      </w:r>
    </w:p>
    <w:p w14:paraId="548BF3C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Įprastinė pradinė paros dozė – 10-15 mg/kg kūno svorio, vėliau ji keičiama iki optimalios (žr. 4.2 skyriaus poskyrį „Gydymo geriamuoju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bendrosios rekomendacijos“). </w:t>
      </w:r>
    </w:p>
    <w:p w14:paraId="1814E02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rPr>
        <w:t xml:space="preserve">Paprastai gydomoji dozė būna 20-30 mg/kg kūno svorio. </w:t>
      </w:r>
      <w:r w:rsidRPr="00145B9F">
        <w:rPr>
          <w:rFonts w:ascii="Times New Roman" w:eastAsia="Times New Roman" w:hAnsi="Times New Roman"/>
        </w:rPr>
        <w:t>Vis dėlto, jei nepavyksta kontroliuoti priepuolių vartojant tokią dozę, ją galima dar didinti. Pacientus, vartojančius daugiau kaip 50 mg/kg kūno svorio vaistinio preparato per parą, reikia akylai stebėti (žr. 4.4. skyrių).</w:t>
      </w:r>
    </w:p>
    <w:p w14:paraId="73E737F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085AE0BE" w14:textId="77777777" w:rsidR="00073A62" w:rsidRPr="00145B9F" w:rsidRDefault="00073A62" w:rsidP="00073A62">
      <w:pPr>
        <w:spacing w:after="0" w:line="240" w:lineRule="auto"/>
        <w:rPr>
          <w:rFonts w:ascii="Times New Roman" w:eastAsia="Times New Roman" w:hAnsi="Times New Roman"/>
          <w:i/>
        </w:rPr>
      </w:pPr>
      <w:r w:rsidRPr="00145B9F">
        <w:rPr>
          <w:rFonts w:ascii="Times New Roman" w:eastAsia="Times New Roman" w:hAnsi="Times New Roman"/>
          <w:i/>
        </w:rPr>
        <w:t>Vaikų populiacija</w:t>
      </w:r>
    </w:p>
    <w:p w14:paraId="216C7C9E"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Įprastinė palaikomoji paros dozė yra maždaug 30 mg/kg kūno svorio. </w:t>
      </w:r>
    </w:p>
    <w:p w14:paraId="59F57796"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Iš geriamųjų formų jaunesniems kaip 11 metų vaikams geriausiai tinka šios vaistinio preparato formos: sirupas ir granulės.</w:t>
      </w:r>
    </w:p>
    <w:p w14:paraId="38F9AC8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5D5D8F1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i/>
          <w:color w:val="000000"/>
        </w:rPr>
        <w:lastRenderedPageBreak/>
        <w:t>Suaugusiesiems</w:t>
      </w:r>
    </w:p>
    <w:p w14:paraId="694828F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Įprastinė palaikomoji dozė yra maždaug 20-30 mg/kg kūno svorio. </w:t>
      </w:r>
    </w:p>
    <w:p w14:paraId="10589F5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2E5A000" w14:textId="77777777" w:rsidR="00073A62" w:rsidRPr="00145B9F" w:rsidRDefault="00073A62" w:rsidP="00117C20">
      <w:pPr>
        <w:keepNext/>
        <w:keepLines/>
        <w:widowControl w:val="0"/>
        <w:autoSpaceDE w:val="0"/>
        <w:autoSpaceDN w:val="0"/>
        <w:adjustRightInd w:val="0"/>
        <w:spacing w:after="0" w:line="240" w:lineRule="auto"/>
        <w:rPr>
          <w:rFonts w:ascii="Times New Roman" w:eastAsia="Times New Roman" w:hAnsi="Times New Roman"/>
          <w:i/>
          <w:iCs/>
          <w:color w:val="000000"/>
        </w:rPr>
      </w:pPr>
      <w:r w:rsidRPr="00145B9F">
        <w:rPr>
          <w:rFonts w:ascii="Times New Roman" w:eastAsia="Times New Roman" w:hAnsi="Times New Roman"/>
          <w:i/>
          <w:iCs/>
          <w:color w:val="000000"/>
        </w:rPr>
        <w:t>Senyviems pacientams</w:t>
      </w:r>
    </w:p>
    <w:p w14:paraId="2E380036" w14:textId="77777777" w:rsidR="00073A62" w:rsidRPr="00145B9F" w:rsidRDefault="00073A62" w:rsidP="00117C20">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Nors </w:t>
      </w:r>
      <w:r w:rsidRPr="00145B9F">
        <w:rPr>
          <w:rFonts w:ascii="Times New Roman" w:eastAsia="Times New Roman" w:hAnsi="Times New Roman"/>
          <w:iCs/>
          <w:color w:val="000000"/>
        </w:rPr>
        <w:t>senyvų pacientų</w:t>
      </w:r>
      <w:r w:rsidRPr="00145B9F">
        <w:rPr>
          <w:rFonts w:ascii="Times New Roman" w:eastAsia="Times New Roman" w:hAnsi="Times New Roman"/>
          <w:color w:val="000000"/>
        </w:rPr>
        <w:t xml:space="preserve"> organizme 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farmakokinetika būna pakitusi, tai neturi didelės klinikinės reikšmės ir dozė nustatoma atsižvelgiant į traukulių priepuolių kontrolę.</w:t>
      </w:r>
    </w:p>
    <w:p w14:paraId="356CD3C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2B059A6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Pacientams, kurių inkstų funkcija sutrikusi</w:t>
      </w:r>
    </w:p>
    <w:p w14:paraId="1100B60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Pacientams, sergantiems inkstų nepakankamumu, gali prireikti mažinti dozę. Dozę reikia nustatyti atsižvelgiant į klinikinę būklę, kadangi vaistinio preparato koncentracija plazmoje gali klaidinti (žr. 5.2 skyrių).</w:t>
      </w:r>
    </w:p>
    <w:p w14:paraId="63544A97" w14:textId="77777777" w:rsidR="00073A62" w:rsidRPr="00145B9F" w:rsidRDefault="00073A62" w:rsidP="00073A62">
      <w:pPr>
        <w:autoSpaceDE w:val="0"/>
        <w:autoSpaceDN w:val="0"/>
        <w:adjustRightInd w:val="0"/>
        <w:spacing w:after="0" w:line="240" w:lineRule="auto"/>
        <w:rPr>
          <w:rFonts w:ascii="Times New Roman" w:eastAsia="Times New Roman" w:hAnsi="Times New Roman"/>
          <w:i/>
        </w:rPr>
      </w:pPr>
    </w:p>
    <w:p w14:paraId="33BE5C19" w14:textId="77777777" w:rsidR="00073A62" w:rsidRPr="00145B9F" w:rsidRDefault="00073A62" w:rsidP="00073A62">
      <w:pPr>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Pacientams, kurių kepenų funkcija sutrikusi</w:t>
      </w:r>
    </w:p>
    <w:p w14:paraId="28DFEB5F" w14:textId="77777777" w:rsidR="00073A62" w:rsidRPr="00145B9F" w:rsidRDefault="00073A62" w:rsidP="00073A62">
      <w:pPr>
        <w:tabs>
          <w:tab w:val="left" w:pos="540"/>
        </w:tabs>
        <w:spacing w:after="0" w:line="240" w:lineRule="auto"/>
        <w:rPr>
          <w:rFonts w:ascii="Times New Roman" w:eastAsia="Times New Roman" w:hAnsi="Times New Roman"/>
          <w:iCs/>
        </w:rPr>
      </w:pPr>
      <w:r w:rsidRPr="00145B9F">
        <w:rPr>
          <w:rFonts w:ascii="Times New Roman" w:eastAsia="Times New Roman" w:hAnsi="Times New Roman"/>
          <w:iCs/>
          <w:noProof/>
        </w:rPr>
        <w:t>Žr. 4.3 ir 4.4 sk.</w:t>
      </w:r>
    </w:p>
    <w:p w14:paraId="31556F82"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5A39975" w14:textId="77777777" w:rsidR="00073A62" w:rsidRPr="00145B9F" w:rsidRDefault="00073A62" w:rsidP="00073A62">
      <w:pPr>
        <w:tabs>
          <w:tab w:val="left" w:pos="709"/>
          <w:tab w:val="right" w:leader="dot" w:pos="6804"/>
        </w:tabs>
        <w:spacing w:after="0" w:line="240" w:lineRule="auto"/>
        <w:rPr>
          <w:rFonts w:ascii="Times New Roman" w:eastAsia="Times New Roman" w:hAnsi="Times New Roman"/>
          <w:u w:val="single"/>
        </w:rPr>
      </w:pPr>
      <w:r w:rsidRPr="00145B9F">
        <w:rPr>
          <w:rFonts w:ascii="Times New Roman" w:eastAsia="Times New Roman" w:hAnsi="Times New Roman"/>
          <w:u w:val="single"/>
        </w:rPr>
        <w:t xml:space="preserve">Manijos epizodai, sergant </w:t>
      </w:r>
      <w:proofErr w:type="spellStart"/>
      <w:r w:rsidRPr="00145B9F">
        <w:rPr>
          <w:rFonts w:ascii="Times New Roman" w:eastAsia="Times New Roman" w:hAnsi="Times New Roman"/>
          <w:u w:val="single"/>
        </w:rPr>
        <w:t>bipoliniu</w:t>
      </w:r>
      <w:proofErr w:type="spellEnd"/>
      <w:r w:rsidRPr="00145B9F">
        <w:rPr>
          <w:rFonts w:ascii="Times New Roman" w:eastAsia="Times New Roman" w:hAnsi="Times New Roman"/>
          <w:u w:val="single"/>
        </w:rPr>
        <w:t xml:space="preserve"> afektiniu sutrikimu</w:t>
      </w:r>
    </w:p>
    <w:p w14:paraId="6042DF11" w14:textId="77777777" w:rsidR="00073A62" w:rsidRPr="00145B9F" w:rsidRDefault="00073A62" w:rsidP="00073A62">
      <w:pPr>
        <w:tabs>
          <w:tab w:val="left" w:pos="709"/>
          <w:tab w:val="right" w:leader="dot" w:pos="6804"/>
        </w:tabs>
        <w:spacing w:after="0" w:line="240" w:lineRule="auto"/>
        <w:rPr>
          <w:rFonts w:ascii="Times New Roman" w:eastAsia="Times New Roman" w:hAnsi="Times New Roman"/>
          <w:u w:val="single"/>
        </w:rPr>
      </w:pPr>
    </w:p>
    <w:p w14:paraId="0074668C" w14:textId="77777777" w:rsidR="00073A62" w:rsidRPr="00145B9F" w:rsidRDefault="00073A62" w:rsidP="00073A62">
      <w:pPr>
        <w:tabs>
          <w:tab w:val="left" w:pos="709"/>
          <w:tab w:val="right" w:leader="dot" w:pos="6804"/>
        </w:tabs>
        <w:spacing w:after="0" w:line="240" w:lineRule="auto"/>
        <w:rPr>
          <w:rFonts w:ascii="Times New Roman" w:eastAsia="Times New Roman" w:hAnsi="Times New Roman"/>
          <w:i/>
        </w:rPr>
      </w:pPr>
      <w:r w:rsidRPr="00145B9F">
        <w:rPr>
          <w:rFonts w:ascii="Times New Roman" w:eastAsia="Times New Roman" w:hAnsi="Times New Roman"/>
          <w:i/>
        </w:rPr>
        <w:t>Suaugusiesiems</w:t>
      </w:r>
    </w:p>
    <w:p w14:paraId="0C8EB465" w14:textId="77777777" w:rsidR="00073A62" w:rsidRPr="00145B9F" w:rsidRDefault="00073A62" w:rsidP="00073A62">
      <w:pPr>
        <w:tabs>
          <w:tab w:val="left" w:pos="709"/>
          <w:tab w:val="right" w:leader="dot" w:pos="6804"/>
        </w:tabs>
        <w:spacing w:after="0" w:line="240" w:lineRule="auto"/>
        <w:rPr>
          <w:rFonts w:ascii="Times New Roman" w:eastAsia="Times New Roman" w:hAnsi="Times New Roman"/>
        </w:rPr>
      </w:pPr>
      <w:r w:rsidRPr="00145B9F">
        <w:rPr>
          <w:rFonts w:ascii="Times New Roman" w:eastAsia="Times New Roman" w:hAnsi="Times New Roman"/>
        </w:rPr>
        <w:t>Paros dozę kiekvienam pacientui individualiai turi nustatyti ir kontroliuoti gydantis gydytojas.</w:t>
      </w:r>
    </w:p>
    <w:p w14:paraId="59AB4E9F"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Rekomenduojama pradinė paros dozė yra 750 mg. Be to, klinikiniais tyrimais taip pat nustatyta, kad 20 mg/kg kūno svorio pradinė </w:t>
      </w:r>
      <w:r w:rsidRPr="00145B9F">
        <w:rPr>
          <w:rFonts w:ascii="Times New Roman" w:eastAsia="Times New Roman" w:hAnsi="Times New Roman"/>
          <w:noProof/>
        </w:rPr>
        <w:t>natrio valproato ir valpro rūgšties</w:t>
      </w:r>
      <w:r w:rsidRPr="00145B9F">
        <w:rPr>
          <w:rFonts w:ascii="Times New Roman" w:eastAsia="Times New Roman" w:hAnsi="Times New Roman"/>
        </w:rPr>
        <w:t xml:space="preserve"> dozė yra pakankamai saugi. Pailginto atpalaidavimo farmacines formas galima vartoti vieną arba du kartus per parą. Dozę reikia didinti kaip įmanoma greičiau, kol bus pasiekta mažiausia terapinė dozė, sukelianti pageidaujamą klinikinį poveikį. Paros dozė kiekvienam pacientui individualiai nustatoma atsižvelgiant į klinikinį poveikį taip, kad būtų parinkta mažiausia veiksminga dozė.</w:t>
      </w:r>
    </w:p>
    <w:p w14:paraId="1BF41D7E"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Vidutinė </w:t>
      </w:r>
      <w:r w:rsidRPr="00145B9F">
        <w:rPr>
          <w:rFonts w:ascii="Times New Roman" w:eastAsia="Times New Roman" w:hAnsi="Times New Roman"/>
          <w:noProof/>
        </w:rPr>
        <w:t>natrio valproato ir valpro rūgšties</w:t>
      </w:r>
      <w:r w:rsidRPr="00145B9F">
        <w:rPr>
          <w:rFonts w:ascii="Times New Roman" w:eastAsia="Times New Roman" w:hAnsi="Times New Roman"/>
        </w:rPr>
        <w:t xml:space="preserve"> paros dozė paprastai yra nuo 1 000 iki 2 000 mg. Pacientus, kurie vartoja didesnę kaip 45 mg/kg kūno svorio paros dozę, reikia atidžiai stebėti.</w:t>
      </w:r>
    </w:p>
    <w:p w14:paraId="7F1C1FF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Manijos epizodų, sergant </w:t>
      </w:r>
      <w:proofErr w:type="spellStart"/>
      <w:r w:rsidRPr="00145B9F">
        <w:rPr>
          <w:rFonts w:ascii="Times New Roman" w:eastAsia="Times New Roman" w:hAnsi="Times New Roman"/>
        </w:rPr>
        <w:t>bipoliniu</w:t>
      </w:r>
      <w:proofErr w:type="spellEnd"/>
      <w:r w:rsidRPr="00145B9F">
        <w:rPr>
          <w:rFonts w:ascii="Times New Roman" w:eastAsia="Times New Roman" w:hAnsi="Times New Roman"/>
        </w:rPr>
        <w:t xml:space="preserve"> afektiniu sutrikimu, gydymą galima tęsti vartojant individualiai nustatytą mažiausią veiksmingą dozę.</w:t>
      </w:r>
    </w:p>
    <w:p w14:paraId="75036BF2" w14:textId="77777777" w:rsidR="00073A62" w:rsidRPr="00145B9F" w:rsidRDefault="00073A62" w:rsidP="00073A62">
      <w:pPr>
        <w:spacing w:after="0" w:line="240" w:lineRule="auto"/>
        <w:rPr>
          <w:rFonts w:ascii="Times New Roman" w:eastAsia="Times New Roman" w:hAnsi="Times New Roman"/>
          <w:i/>
          <w:iCs/>
        </w:rPr>
      </w:pPr>
    </w:p>
    <w:p w14:paraId="1F5110B0" w14:textId="77777777" w:rsidR="00073A62" w:rsidRPr="00145B9F" w:rsidRDefault="00073A62" w:rsidP="00073A62">
      <w:pPr>
        <w:spacing w:after="0" w:line="240" w:lineRule="auto"/>
        <w:rPr>
          <w:rFonts w:ascii="Times New Roman" w:eastAsia="Times New Roman" w:hAnsi="Times New Roman"/>
          <w:i/>
        </w:rPr>
      </w:pPr>
      <w:r w:rsidRPr="00145B9F">
        <w:rPr>
          <w:rFonts w:ascii="Times New Roman" w:eastAsia="Times New Roman" w:hAnsi="Times New Roman"/>
          <w:i/>
        </w:rPr>
        <w:t>Vaikų populiacija</w:t>
      </w:r>
    </w:p>
    <w:p w14:paraId="03F9E777" w14:textId="77777777" w:rsidR="00073A62" w:rsidRPr="00145B9F" w:rsidRDefault="00073A62" w:rsidP="00073A62">
      <w:pPr>
        <w:tabs>
          <w:tab w:val="left" w:pos="709"/>
          <w:tab w:val="right" w:leader="dot" w:pos="6804"/>
        </w:tabs>
        <w:spacing w:after="0" w:line="240" w:lineRule="auto"/>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veiksmingumas jaunesniems kaip 18 metų vaikams gydant manijos epizodus, sergant </w:t>
      </w:r>
      <w:proofErr w:type="spellStart"/>
      <w:r w:rsidRPr="00145B9F">
        <w:rPr>
          <w:rFonts w:ascii="Times New Roman" w:eastAsia="Times New Roman" w:hAnsi="Times New Roman"/>
        </w:rPr>
        <w:t>bipoliniu</w:t>
      </w:r>
      <w:proofErr w:type="spellEnd"/>
      <w:r w:rsidRPr="00145B9F">
        <w:rPr>
          <w:rFonts w:ascii="Times New Roman" w:eastAsia="Times New Roman" w:hAnsi="Times New Roman"/>
        </w:rPr>
        <w:t xml:space="preserve"> sutrikimu, nenustatytas. Saugumo duomenys vaikams pateikiami 4.8 skyriuje.</w:t>
      </w:r>
    </w:p>
    <w:p w14:paraId="2531643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72DDB33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Dozavimo nurodymai specialiųjų grupių pacientams yra tokie patys, kaip nurodyta epilepsijos atveju.</w:t>
      </w:r>
    </w:p>
    <w:p w14:paraId="3E30679F" w14:textId="6D8B2EBE"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5DC9E8EF" w14:textId="77777777" w:rsidR="0001481B" w:rsidRPr="00145B9F" w:rsidRDefault="0001481B" w:rsidP="0001481B">
      <w:pPr>
        <w:spacing w:after="0" w:line="240" w:lineRule="auto"/>
        <w:rPr>
          <w:rFonts w:ascii="Times New Roman" w:eastAsia="MS Mincho" w:hAnsi="Times New Roman"/>
          <w:i/>
          <w:iCs/>
        </w:rPr>
      </w:pPr>
      <w:bookmarkStart w:id="16" w:name="_Hlk92879207"/>
      <w:r w:rsidRPr="00145B9F">
        <w:rPr>
          <w:rFonts w:ascii="Times New Roman" w:eastAsia="MS Mincho" w:hAnsi="Times New Roman"/>
          <w:i/>
          <w:iCs/>
        </w:rPr>
        <w:t>Pacientams, kuriems yra inkstų funkcijos sutrikimas</w:t>
      </w:r>
    </w:p>
    <w:p w14:paraId="25FA1296" w14:textId="77777777" w:rsidR="0001481B" w:rsidRPr="00145B9F" w:rsidRDefault="0001481B" w:rsidP="0001481B">
      <w:pPr>
        <w:widowControl w:val="0"/>
        <w:autoSpaceDE w:val="0"/>
        <w:autoSpaceDN w:val="0"/>
        <w:adjustRightInd w:val="0"/>
        <w:spacing w:after="0" w:line="240" w:lineRule="auto"/>
        <w:rPr>
          <w:rFonts w:ascii="Times New Roman" w:eastAsia="MS Mincho" w:hAnsi="Times New Roman"/>
        </w:rPr>
      </w:pPr>
      <w:r w:rsidRPr="00145B9F">
        <w:rPr>
          <w:rFonts w:ascii="Times New Roman" w:eastAsia="MS Mincho" w:hAnsi="Times New Roman"/>
        </w:rPr>
        <w:t xml:space="preserve">Pacientams, kurie serga inkstų nepakankamumu, gali reikėti mažinti dozę, o jeigu taikomas gydymas hemodializėmis, dozę gali reikėti didinti. Natrio </w:t>
      </w:r>
      <w:proofErr w:type="spellStart"/>
      <w:r w:rsidRPr="00145B9F">
        <w:rPr>
          <w:rFonts w:ascii="Times New Roman" w:eastAsia="MS Mincho" w:hAnsi="Times New Roman"/>
        </w:rPr>
        <w:t>valproatas</w:t>
      </w:r>
      <w:proofErr w:type="spellEnd"/>
      <w:r w:rsidRPr="00145B9F">
        <w:rPr>
          <w:rFonts w:ascii="Times New Roman" w:eastAsia="MS Mincho" w:hAnsi="Times New Roman"/>
        </w:rPr>
        <w:t xml:space="preserve"> dializės metu yra šalinamas iš organizmo (žr. 4.9 skyrių). Dozę reikia koreguoti remiantis klinikine paciento stebėsena (žr. 4.4 skyrių).</w:t>
      </w:r>
      <w:bookmarkEnd w:id="16"/>
    </w:p>
    <w:p w14:paraId="0F8D3081" w14:textId="77777777" w:rsidR="0001481B" w:rsidRPr="00145B9F" w:rsidRDefault="0001481B" w:rsidP="00073A62">
      <w:pPr>
        <w:widowControl w:val="0"/>
        <w:autoSpaceDE w:val="0"/>
        <w:autoSpaceDN w:val="0"/>
        <w:adjustRightInd w:val="0"/>
        <w:spacing w:after="0" w:line="240" w:lineRule="auto"/>
        <w:rPr>
          <w:rFonts w:ascii="Times New Roman" w:eastAsia="Times New Roman" w:hAnsi="Times New Roman"/>
          <w:color w:val="000000"/>
        </w:rPr>
      </w:pPr>
    </w:p>
    <w:p w14:paraId="62040C5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u w:val="single"/>
        </w:rPr>
        <w:t>Vartojimo metodas</w:t>
      </w:r>
    </w:p>
    <w:p w14:paraId="505932D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Vartoti per burną.</w:t>
      </w:r>
    </w:p>
    <w:p w14:paraId="08FFB9B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sferinės granulės yra beskonės. Jas geriausia suvartoti išbarstytas ant šalto ar kambario temperatūros lengvo maisto (jogurto, kompoto ar atskiestos varškės) ar subertas į gėrimą (pvz., apelsinų sultis).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negalima vartoti su karštu ir šiltu gėrimu ar maistu (pavyzdžiui, sriuba, kava, arbata).</w:t>
      </w:r>
    </w:p>
    <w:p w14:paraId="5584A55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negalima vartoti iš vaikiškų buteliukų, nes granulės gali užkimšti žinduką.</w:t>
      </w:r>
    </w:p>
    <w:p w14:paraId="5CC861E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Jeigu vaistinis preparatas vartojamas su skysčiu, rekomenduojama į stiklinę skysčio įpilti nedaug ir pateliūskuoti, nes kai kurios granulės gali būti prilipusios prie stiklo.</w:t>
      </w:r>
    </w:p>
    <w:p w14:paraId="0E60F6E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Gautą mišinį reikia nuryti nedelsiant ir nekramtant, jo negalima palikti suvartoti vėliau.</w:t>
      </w:r>
    </w:p>
    <w:p w14:paraId="38ED75F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08D2F0A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Inertinė matrica nėra absorbuojama virškinimo trakte (tai priklauso nuo ilgalaikio atpalaidavimo proceso ir sudėtyje esančių pagalbinių medžiagų pobūdžio) ir yra pašalinama su išmatomis po to, kai atpalaiduojamos veikliosios medžiagos.</w:t>
      </w:r>
    </w:p>
    <w:p w14:paraId="1F66F66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C08C9E7"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17" w:name="_Toc129243104"/>
      <w:bookmarkStart w:id="18" w:name="_Toc129243229"/>
      <w:r w:rsidRPr="00145B9F">
        <w:rPr>
          <w:rFonts w:ascii="Times New Roman" w:eastAsia="Times New Roman" w:hAnsi="Times New Roman"/>
          <w:b/>
          <w:kern w:val="28"/>
        </w:rPr>
        <w:lastRenderedPageBreak/>
        <w:t>4.3</w:t>
      </w:r>
      <w:r w:rsidRPr="00145B9F">
        <w:rPr>
          <w:rFonts w:ascii="Times New Roman" w:eastAsia="Times New Roman" w:hAnsi="Times New Roman"/>
          <w:b/>
          <w:kern w:val="28"/>
        </w:rPr>
        <w:tab/>
        <w:t>Kontraindikacijos</w:t>
      </w:r>
      <w:bookmarkEnd w:id="17"/>
      <w:bookmarkEnd w:id="18"/>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vault_nd_90240718-25f1-409f-b40f-df6189a7fd8b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08368AF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F7F1794" w14:textId="0AEF66CE"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DEPAKINE Chronosphere draudžiama vartoti toliau išvardytais atvejais</w:t>
      </w:r>
      <w:r w:rsidR="003E3B8C">
        <w:rPr>
          <w:rFonts w:ascii="Times New Roman" w:eastAsia="Times New Roman" w:hAnsi="Times New Roman"/>
          <w:iCs/>
          <w:noProof/>
        </w:rPr>
        <w:t>.</w:t>
      </w:r>
    </w:p>
    <w:p w14:paraId="39B8526C"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w:t>
      </w:r>
      <w:r w:rsidRPr="00145B9F">
        <w:rPr>
          <w:rFonts w:ascii="Times New Roman" w:eastAsia="Times New Roman" w:hAnsi="Times New Roman"/>
          <w:iCs/>
          <w:noProof/>
        </w:rPr>
        <w:tab/>
        <w:t>Padidėjęs jautrumas veikliajai arba bet kuriai 6.1 skyriuje nurodytai pagalbinei medžiagai.</w:t>
      </w:r>
    </w:p>
    <w:p w14:paraId="6F3EC1EA" w14:textId="77777777" w:rsidR="00073A62" w:rsidRPr="00145B9F" w:rsidRDefault="00073A62" w:rsidP="00073A62">
      <w:pPr>
        <w:widowControl w:val="0"/>
        <w:numPr>
          <w:ilvl w:val="0"/>
          <w:numId w:val="1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Ūminis ar lėtinis hepatitas.</w:t>
      </w:r>
    </w:p>
    <w:p w14:paraId="55A20F30" w14:textId="77777777" w:rsidR="00073A62" w:rsidRPr="00145B9F" w:rsidRDefault="00073A62" w:rsidP="00073A62">
      <w:pPr>
        <w:widowControl w:val="0"/>
        <w:numPr>
          <w:ilvl w:val="0"/>
          <w:numId w:val="1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Anksčiau persirgtas sunkus hepatitas (paciento arba jo giminaičių), ypač susijęs su vaistinių preparatų vartojimu.</w:t>
      </w:r>
    </w:p>
    <w:p w14:paraId="452D94E8" w14:textId="77777777" w:rsidR="00073A62" w:rsidRPr="00145B9F" w:rsidRDefault="00073A62" w:rsidP="00073A62">
      <w:pPr>
        <w:widowControl w:val="0"/>
        <w:numPr>
          <w:ilvl w:val="0"/>
          <w:numId w:val="1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Kepenų </w:t>
      </w:r>
      <w:proofErr w:type="spellStart"/>
      <w:r w:rsidRPr="00145B9F">
        <w:rPr>
          <w:rFonts w:ascii="Times New Roman" w:eastAsia="Times New Roman" w:hAnsi="Times New Roman"/>
          <w:color w:val="000000"/>
        </w:rPr>
        <w:t>porfirija</w:t>
      </w:r>
      <w:proofErr w:type="spellEnd"/>
      <w:r w:rsidRPr="00145B9F">
        <w:rPr>
          <w:rFonts w:ascii="Times New Roman" w:eastAsia="Times New Roman" w:hAnsi="Times New Roman"/>
          <w:color w:val="000000"/>
        </w:rPr>
        <w:t>.</w:t>
      </w:r>
    </w:p>
    <w:p w14:paraId="00B6546A" w14:textId="77777777" w:rsidR="00073A62" w:rsidRPr="00145B9F" w:rsidRDefault="00073A62" w:rsidP="00073A62">
      <w:pPr>
        <w:widowControl w:val="0"/>
        <w:numPr>
          <w:ilvl w:val="0"/>
          <w:numId w:val="14"/>
        </w:numPr>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negalima vartoti pacientams, kuriems nustatyti </w:t>
      </w:r>
      <w:proofErr w:type="spellStart"/>
      <w:r w:rsidRPr="00145B9F">
        <w:rPr>
          <w:rFonts w:ascii="Times New Roman" w:eastAsia="Times New Roman" w:hAnsi="Times New Roman"/>
          <w:color w:val="000000"/>
        </w:rPr>
        <w:t>mitochondrijų</w:t>
      </w:r>
      <w:proofErr w:type="spellEnd"/>
      <w:r w:rsidRPr="00145B9F">
        <w:rPr>
          <w:rFonts w:ascii="Times New Roman" w:eastAsia="Times New Roman" w:hAnsi="Times New Roman"/>
          <w:color w:val="000000"/>
        </w:rPr>
        <w:t xml:space="preserve"> fermentą γ polimerazę (POLG) koduojančio branduolio geno mutacijų sukeliami </w:t>
      </w:r>
      <w:proofErr w:type="spellStart"/>
      <w:r w:rsidRPr="00145B9F">
        <w:rPr>
          <w:rFonts w:ascii="Times New Roman" w:eastAsia="Times New Roman" w:hAnsi="Times New Roman"/>
          <w:color w:val="000000"/>
        </w:rPr>
        <w:t>mitochondrijų</w:t>
      </w:r>
      <w:proofErr w:type="spellEnd"/>
      <w:r w:rsidRPr="00145B9F">
        <w:rPr>
          <w:rFonts w:ascii="Times New Roman" w:eastAsia="Times New Roman" w:hAnsi="Times New Roman"/>
          <w:color w:val="000000"/>
        </w:rPr>
        <w:t xml:space="preserve"> sutrikimai, pvz., </w:t>
      </w:r>
      <w:proofErr w:type="spellStart"/>
      <w:r w:rsidRPr="00145B9F">
        <w:rPr>
          <w:rFonts w:ascii="Times New Roman" w:eastAsia="Times New Roman" w:hAnsi="Times New Roman"/>
          <w:color w:val="000000"/>
        </w:rPr>
        <w:t>Alpers-Huttenlocher</w:t>
      </w:r>
      <w:proofErr w:type="spellEnd"/>
      <w:r w:rsidRPr="00145B9F">
        <w:rPr>
          <w:rFonts w:ascii="Times New Roman" w:eastAsia="Times New Roman" w:hAnsi="Times New Roman"/>
          <w:color w:val="000000"/>
        </w:rPr>
        <w:t xml:space="preserve"> sindromas, taip pat vaikams iki dvejų metų, kuriems įtariamas su POLG susijęs sutrikimas (žr. 4.4 skyrių „Specialūs įspėjimai“).</w:t>
      </w:r>
    </w:p>
    <w:p w14:paraId="6DD10899" w14:textId="77777777" w:rsidR="00073A62" w:rsidRPr="00145B9F" w:rsidRDefault="00073A62" w:rsidP="00073A62">
      <w:pPr>
        <w:widowControl w:val="0"/>
        <w:numPr>
          <w:ilvl w:val="0"/>
          <w:numId w:val="1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Vartojimas pacientams, kuriems yra šlapalo ciklo sutrikimų (žr. 4.4 </w:t>
      </w:r>
      <w:bookmarkStart w:id="19" w:name="_Hlk36125254"/>
      <w:r w:rsidRPr="00145B9F">
        <w:rPr>
          <w:rFonts w:ascii="Times New Roman" w:eastAsia="Times New Roman" w:hAnsi="Times New Roman"/>
          <w:color w:val="000000"/>
        </w:rPr>
        <w:t>skyrių „Specialūs įspėjimai“</w:t>
      </w:r>
      <w:bookmarkEnd w:id="19"/>
      <w:r w:rsidRPr="00145B9F">
        <w:rPr>
          <w:rFonts w:ascii="Times New Roman" w:eastAsia="Times New Roman" w:hAnsi="Times New Roman"/>
          <w:color w:val="000000"/>
        </w:rPr>
        <w:t>).</w:t>
      </w:r>
    </w:p>
    <w:p w14:paraId="49DF9F57" w14:textId="525DD4DD" w:rsidR="00211D6A" w:rsidRPr="00145B9F" w:rsidRDefault="00211D6A" w:rsidP="00A10A8A">
      <w:pPr>
        <w:widowControl w:val="0"/>
        <w:numPr>
          <w:ilvl w:val="0"/>
          <w:numId w:val="1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MS Mincho" w:hAnsi="Times New Roman"/>
          <w:lang w:eastAsia="lt-LT"/>
        </w:rPr>
        <w:t xml:space="preserve">Vartojimas pacientams, kuriems yra nekoreguota sisteminė pirminė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stoka (žr. 4.4 skyrių </w:t>
      </w:r>
      <w:bookmarkStart w:id="20" w:name="_Hlk101013071"/>
      <w:r w:rsidRPr="00145B9F">
        <w:rPr>
          <w:rFonts w:ascii="Times New Roman" w:eastAsia="MS Mincho" w:hAnsi="Times New Roman"/>
          <w:lang w:eastAsia="lt-LT"/>
        </w:rPr>
        <w:t xml:space="preserve">„Pacientai, kuriems yra </w:t>
      </w:r>
      <w:proofErr w:type="spellStart"/>
      <w:r w:rsidRPr="00145B9F">
        <w:rPr>
          <w:rFonts w:ascii="Times New Roman" w:eastAsia="MS Mincho" w:hAnsi="Times New Roman"/>
          <w:lang w:eastAsia="lt-LT"/>
        </w:rPr>
        <w:t>hipokarnitinemijos</w:t>
      </w:r>
      <w:proofErr w:type="spellEnd"/>
      <w:r w:rsidRPr="00145B9F">
        <w:rPr>
          <w:rFonts w:ascii="Times New Roman" w:eastAsia="MS Mincho" w:hAnsi="Times New Roman"/>
          <w:lang w:eastAsia="lt-LT"/>
        </w:rPr>
        <w:t xml:space="preserve"> pasireiškimo rizika“</w:t>
      </w:r>
      <w:bookmarkEnd w:id="20"/>
      <w:r w:rsidRPr="00145B9F">
        <w:rPr>
          <w:rFonts w:ascii="Times New Roman" w:eastAsia="MS Mincho" w:hAnsi="Times New Roman"/>
          <w:lang w:eastAsia="lt-LT"/>
        </w:rPr>
        <w:t>.</w:t>
      </w:r>
    </w:p>
    <w:p w14:paraId="0743C83A" w14:textId="77777777" w:rsidR="00073A62" w:rsidRPr="00145B9F" w:rsidRDefault="00073A62" w:rsidP="00073A62">
      <w:pPr>
        <w:spacing w:after="0" w:line="240" w:lineRule="auto"/>
        <w:rPr>
          <w:rFonts w:ascii="Times New Roman" w:eastAsia="Times New Roman" w:hAnsi="Times New Roman"/>
          <w:u w:val="single"/>
          <w:lang w:eastAsia="lt-LT"/>
        </w:rPr>
      </w:pPr>
    </w:p>
    <w:p w14:paraId="4E6514A3" w14:textId="77777777" w:rsidR="00073A62" w:rsidRPr="00145B9F" w:rsidRDefault="00073A62" w:rsidP="00073A62">
      <w:pPr>
        <w:keepNext/>
        <w:keepLines/>
        <w:spacing w:after="0" w:line="240" w:lineRule="auto"/>
        <w:rPr>
          <w:rFonts w:ascii="Times New Roman" w:eastAsia="Times New Roman" w:hAnsi="Times New Roman"/>
          <w:u w:val="single"/>
          <w:lang w:eastAsia="lt-LT"/>
        </w:rPr>
      </w:pPr>
      <w:r w:rsidRPr="00145B9F">
        <w:rPr>
          <w:rFonts w:ascii="Times New Roman" w:eastAsia="Times New Roman" w:hAnsi="Times New Roman"/>
          <w:u w:val="single"/>
          <w:lang w:eastAsia="lt-LT"/>
        </w:rPr>
        <w:t>Epilepsijos gydymas</w:t>
      </w:r>
    </w:p>
    <w:p w14:paraId="16D59A91" w14:textId="77777777" w:rsidR="00073A62" w:rsidRPr="00145B9F" w:rsidRDefault="00073A62" w:rsidP="00073A62">
      <w:pPr>
        <w:keepNext/>
        <w:keepLines/>
        <w:numPr>
          <w:ilvl w:val="0"/>
          <w:numId w:val="20"/>
        </w:numPr>
        <w:tabs>
          <w:tab w:val="num" w:pos="567"/>
        </w:tabs>
        <w:spacing w:after="0" w:line="240" w:lineRule="auto"/>
        <w:ind w:left="567" w:hanging="567"/>
        <w:rPr>
          <w:rFonts w:ascii="Times New Roman" w:eastAsia="Times New Roman" w:hAnsi="Times New Roman"/>
          <w:i/>
          <w:lang w:eastAsia="lt-LT"/>
        </w:rPr>
      </w:pPr>
      <w:r w:rsidRPr="00145B9F">
        <w:rPr>
          <w:rFonts w:ascii="Times New Roman" w:eastAsia="Times New Roman" w:hAnsi="Times New Roman"/>
          <w:lang w:eastAsia="lt-LT"/>
        </w:rPr>
        <w:t>nėščioms moterims, nebent nėra tinkamo alternatyvaus gydymo (žr. 4.4</w:t>
      </w:r>
      <w:r w:rsidRPr="00145B9F">
        <w:rPr>
          <w:rFonts w:ascii="Times New Roman" w:eastAsia="Times New Roman" w:hAnsi="Times New Roman"/>
        </w:rPr>
        <w:t xml:space="preserve"> </w:t>
      </w:r>
      <w:r w:rsidRPr="00145B9F">
        <w:rPr>
          <w:rFonts w:ascii="Times New Roman" w:eastAsia="Times New Roman" w:hAnsi="Times New Roman"/>
          <w:lang w:eastAsia="lt-LT"/>
        </w:rPr>
        <w:t>skyrių „Specialūs įspėjimai“ ir 4.6 skyrių);</w:t>
      </w:r>
    </w:p>
    <w:p w14:paraId="1B976EFD" w14:textId="77777777" w:rsidR="00073A62" w:rsidRPr="00145B9F" w:rsidRDefault="00073A62" w:rsidP="00073A62">
      <w:pPr>
        <w:keepNext/>
        <w:keepLines/>
        <w:numPr>
          <w:ilvl w:val="0"/>
          <w:numId w:val="20"/>
        </w:numPr>
        <w:tabs>
          <w:tab w:val="num" w:pos="567"/>
        </w:tabs>
        <w:spacing w:after="0" w:line="240" w:lineRule="auto"/>
        <w:ind w:left="567" w:hanging="567"/>
        <w:rPr>
          <w:rFonts w:ascii="Times New Roman" w:eastAsia="Times New Roman" w:hAnsi="Times New Roman"/>
          <w:lang w:eastAsia="lt-LT"/>
        </w:rPr>
      </w:pPr>
      <w:r w:rsidRPr="00145B9F">
        <w:rPr>
          <w:rFonts w:ascii="Times New Roman" w:eastAsia="Times New Roman" w:hAnsi="Times New Roman"/>
          <w:lang w:eastAsia="lt-LT"/>
        </w:rPr>
        <w:t>vaisingoms moterims, nebent laikomasi nėštumo prevencijos programos sąlygų (žr. 4.4 skyrių „Specialūs įspėjimai“ ir 4.6 skyrių).</w:t>
      </w:r>
    </w:p>
    <w:p w14:paraId="1B89B03C" w14:textId="77777777" w:rsidR="00073A62" w:rsidRPr="00145B9F" w:rsidRDefault="00073A62" w:rsidP="00073A62">
      <w:pPr>
        <w:keepNext/>
        <w:keepLines/>
        <w:spacing w:after="0" w:line="240" w:lineRule="auto"/>
        <w:rPr>
          <w:rFonts w:ascii="Times New Roman" w:eastAsia="Times New Roman" w:hAnsi="Times New Roman"/>
          <w:lang w:eastAsia="lt-LT"/>
        </w:rPr>
      </w:pPr>
    </w:p>
    <w:p w14:paraId="0C3ABCDA" w14:textId="77777777" w:rsidR="00073A62" w:rsidRPr="00145B9F" w:rsidRDefault="00073A62" w:rsidP="00073A62">
      <w:pPr>
        <w:spacing w:after="0" w:line="240" w:lineRule="auto"/>
        <w:rPr>
          <w:rFonts w:ascii="Times New Roman" w:eastAsia="Times New Roman" w:hAnsi="Times New Roman"/>
          <w:i/>
          <w:u w:val="single"/>
          <w:lang w:eastAsia="lt-LT"/>
        </w:rPr>
      </w:pPr>
      <w:proofErr w:type="spellStart"/>
      <w:r w:rsidRPr="00145B9F">
        <w:rPr>
          <w:rFonts w:ascii="Times New Roman" w:eastAsia="Times New Roman" w:hAnsi="Times New Roman"/>
          <w:u w:val="single"/>
          <w:lang w:eastAsia="lt-LT"/>
        </w:rPr>
        <w:t>Bipolinio</w:t>
      </w:r>
      <w:proofErr w:type="spellEnd"/>
      <w:r w:rsidRPr="00145B9F">
        <w:rPr>
          <w:rFonts w:ascii="Times New Roman" w:eastAsia="Times New Roman" w:hAnsi="Times New Roman"/>
          <w:u w:val="single"/>
          <w:lang w:eastAsia="lt-LT"/>
        </w:rPr>
        <w:t xml:space="preserve"> sutrikimo gydymas</w:t>
      </w:r>
    </w:p>
    <w:p w14:paraId="446B9C82" w14:textId="77777777" w:rsidR="00073A62" w:rsidRPr="00145B9F" w:rsidRDefault="00073A62" w:rsidP="00073A62">
      <w:pPr>
        <w:numPr>
          <w:ilvl w:val="0"/>
          <w:numId w:val="21"/>
        </w:numPr>
        <w:tabs>
          <w:tab w:val="num" w:pos="567"/>
        </w:tabs>
        <w:spacing w:after="0" w:line="240" w:lineRule="auto"/>
        <w:ind w:left="567" w:hanging="567"/>
        <w:rPr>
          <w:rFonts w:ascii="Times New Roman" w:eastAsia="Times New Roman" w:hAnsi="Times New Roman"/>
          <w:i/>
          <w:lang w:eastAsia="lt-LT"/>
        </w:rPr>
      </w:pPr>
      <w:r w:rsidRPr="00145B9F">
        <w:rPr>
          <w:rFonts w:ascii="Times New Roman" w:eastAsia="Times New Roman" w:hAnsi="Times New Roman"/>
          <w:lang w:eastAsia="lt-LT"/>
        </w:rPr>
        <w:t>nėščioms moterims (žr. 4.4 ir 4.6 skyrius);</w:t>
      </w:r>
    </w:p>
    <w:p w14:paraId="6F601299" w14:textId="77777777" w:rsidR="00073A62" w:rsidRPr="00145B9F" w:rsidRDefault="00073A62" w:rsidP="00073A62">
      <w:pPr>
        <w:numPr>
          <w:ilvl w:val="0"/>
          <w:numId w:val="21"/>
        </w:numPr>
        <w:tabs>
          <w:tab w:val="num" w:pos="567"/>
        </w:tabs>
        <w:spacing w:after="0" w:line="240" w:lineRule="auto"/>
        <w:ind w:left="567" w:hanging="567"/>
        <w:rPr>
          <w:rFonts w:ascii="Times New Roman" w:eastAsia="Times New Roman" w:hAnsi="Times New Roman"/>
          <w:lang w:eastAsia="lt-LT"/>
        </w:rPr>
      </w:pPr>
      <w:r w:rsidRPr="00145B9F">
        <w:rPr>
          <w:rFonts w:ascii="Times New Roman" w:eastAsia="Times New Roman" w:hAnsi="Times New Roman"/>
          <w:lang w:eastAsia="lt-LT"/>
        </w:rPr>
        <w:t>vaisingoms moterims, nebent laikomasi nėštumo prevencijos programos sąlygų (žr. 4.4 ir 4.6 skyrius).</w:t>
      </w:r>
    </w:p>
    <w:p w14:paraId="53B65C9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60ABAA4"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21" w:name="_Toc129243105"/>
      <w:bookmarkStart w:id="22" w:name="_Toc129243230"/>
      <w:r w:rsidRPr="00145B9F">
        <w:rPr>
          <w:rFonts w:ascii="Times New Roman" w:eastAsia="Times New Roman" w:hAnsi="Times New Roman"/>
          <w:b/>
          <w:kern w:val="28"/>
        </w:rPr>
        <w:t>4.4</w:t>
      </w:r>
      <w:r w:rsidRPr="00145B9F">
        <w:rPr>
          <w:rFonts w:ascii="Times New Roman" w:eastAsia="Times New Roman" w:hAnsi="Times New Roman"/>
          <w:b/>
          <w:kern w:val="28"/>
        </w:rPr>
        <w:tab/>
        <w:t>Specialūs įspėjimai ir atsargumo priemonės</w:t>
      </w:r>
      <w:bookmarkEnd w:id="21"/>
      <w:bookmarkEnd w:id="22"/>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vault_nd_2eb131ec-e51f-4e6b-b4d8-b62dfc3497c6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34A6D86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FC7E0EB"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u w:val="single"/>
        </w:rPr>
        <w:t>Specialūs įspėjimai</w:t>
      </w:r>
    </w:p>
    <w:p w14:paraId="320C95D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tbl>
      <w:tblPr>
        <w:tblW w:w="9180" w:type="dxa"/>
        <w:tblInd w:w="70" w:type="dxa"/>
        <w:tblCellMar>
          <w:left w:w="0" w:type="dxa"/>
          <w:right w:w="0" w:type="dxa"/>
        </w:tblCellMar>
        <w:tblLook w:val="04A0" w:firstRow="1" w:lastRow="0" w:firstColumn="1" w:lastColumn="0" w:noHBand="0" w:noVBand="1"/>
      </w:tblPr>
      <w:tblGrid>
        <w:gridCol w:w="9180"/>
      </w:tblGrid>
      <w:tr w:rsidR="00073A62" w:rsidRPr="00145B9F" w14:paraId="6F9FB68B" w14:textId="77777777" w:rsidTr="00784A62">
        <w:trPr>
          <w:trHeight w:val="563"/>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27DD970D" w14:textId="77777777" w:rsidR="00073A62" w:rsidRPr="00145B9F" w:rsidRDefault="00073A62" w:rsidP="00073A62">
            <w:pPr>
              <w:spacing w:after="0" w:line="240" w:lineRule="auto"/>
              <w:ind w:left="72" w:right="179"/>
              <w:rPr>
                <w:rFonts w:ascii="Times New Roman" w:hAnsi="Times New Roman"/>
                <w:b/>
                <w:u w:val="single"/>
              </w:rPr>
            </w:pPr>
            <w:r w:rsidRPr="00145B9F">
              <w:rPr>
                <w:rFonts w:ascii="Times New Roman" w:hAnsi="Times New Roman"/>
                <w:b/>
                <w:u w:val="single"/>
              </w:rPr>
              <w:t>Nėštumo prevencijos programa</w:t>
            </w:r>
          </w:p>
          <w:p w14:paraId="7AF892CE" w14:textId="77777777" w:rsidR="00073A62" w:rsidRPr="00145B9F" w:rsidRDefault="00073A62" w:rsidP="00073A62">
            <w:pPr>
              <w:spacing w:after="0" w:line="240" w:lineRule="auto"/>
              <w:ind w:left="72" w:right="179"/>
              <w:rPr>
                <w:rFonts w:ascii="Times New Roman" w:hAnsi="Times New Roman"/>
              </w:rPr>
            </w:pPr>
            <w:proofErr w:type="spellStart"/>
            <w:r w:rsidRPr="00145B9F">
              <w:rPr>
                <w:rFonts w:ascii="Times New Roman" w:hAnsi="Times New Roman"/>
              </w:rPr>
              <w:t>Valproatas</w:t>
            </w:r>
            <w:proofErr w:type="spellEnd"/>
            <w:r w:rsidRPr="00145B9F">
              <w:rPr>
                <w:rFonts w:ascii="Times New Roman" w:hAnsi="Times New Roman"/>
              </w:rPr>
              <w:t xml:space="preserve"> yra labai </w:t>
            </w:r>
            <w:proofErr w:type="spellStart"/>
            <w:r w:rsidRPr="00145B9F">
              <w:rPr>
                <w:rFonts w:ascii="Times New Roman" w:hAnsi="Times New Roman"/>
              </w:rPr>
              <w:t>teratogeniškas</w:t>
            </w:r>
            <w:proofErr w:type="spellEnd"/>
            <w:r w:rsidRPr="00145B9F">
              <w:rPr>
                <w:rFonts w:ascii="Times New Roman" w:hAnsi="Times New Roman"/>
              </w:rPr>
              <w:t xml:space="preserve"> ir vaikams, kurių motinos nėštumo laikotarpiu vartojo </w:t>
            </w:r>
            <w:proofErr w:type="spellStart"/>
            <w:r w:rsidRPr="00145B9F">
              <w:rPr>
                <w:rFonts w:ascii="Times New Roman" w:hAnsi="Times New Roman"/>
              </w:rPr>
              <w:t>valproato</w:t>
            </w:r>
            <w:proofErr w:type="spellEnd"/>
            <w:r w:rsidRPr="00145B9F">
              <w:rPr>
                <w:rFonts w:ascii="Times New Roman" w:hAnsi="Times New Roman"/>
              </w:rPr>
              <w:t>, yra didelė apsigimimų ir nervų sistemos raidos sutrikimų pasireiškimo rizika (žr. 4.6 skyrių).</w:t>
            </w:r>
          </w:p>
          <w:p w14:paraId="2D24D4CF" w14:textId="77777777" w:rsidR="00073A62" w:rsidRPr="00145B9F" w:rsidRDefault="00073A62" w:rsidP="00073A62">
            <w:pPr>
              <w:spacing w:after="0" w:line="240" w:lineRule="auto"/>
              <w:ind w:left="72" w:right="179"/>
              <w:rPr>
                <w:rFonts w:ascii="Times New Roman" w:hAnsi="Times New Roman"/>
                <w:i/>
                <w:u w:val="single"/>
              </w:rPr>
            </w:pPr>
            <w:r w:rsidRPr="00145B9F">
              <w:rPr>
                <w:rFonts w:ascii="Times New Roman" w:hAnsi="Times New Roman"/>
              </w:rPr>
              <w:t xml:space="preserve">DEPAKINE </w:t>
            </w:r>
            <w:proofErr w:type="spellStart"/>
            <w:r w:rsidRPr="00145B9F">
              <w:rPr>
                <w:rFonts w:ascii="Times New Roman" w:hAnsi="Times New Roman"/>
              </w:rPr>
              <w:t>Chronosphere</w:t>
            </w:r>
            <w:proofErr w:type="spellEnd"/>
            <w:r w:rsidRPr="00145B9F">
              <w:rPr>
                <w:rFonts w:ascii="Times New Roman" w:hAnsi="Times New Roman"/>
              </w:rPr>
              <w:t xml:space="preserve"> draudžiama vartoti toliau išvardytais atvejais:</w:t>
            </w:r>
            <w:r w:rsidRPr="00145B9F">
              <w:rPr>
                <w:rFonts w:ascii="Times New Roman" w:hAnsi="Times New Roman"/>
                <w:i/>
                <w:u w:val="single"/>
              </w:rPr>
              <w:t xml:space="preserve"> </w:t>
            </w:r>
          </w:p>
          <w:p w14:paraId="7904D94B" w14:textId="77777777" w:rsidR="00073A62" w:rsidRPr="00145B9F" w:rsidRDefault="00073A62" w:rsidP="00073A62">
            <w:pPr>
              <w:spacing w:after="0" w:line="240" w:lineRule="auto"/>
              <w:rPr>
                <w:rFonts w:ascii="Times New Roman" w:hAnsi="Times New Roman"/>
                <w:u w:val="single"/>
              </w:rPr>
            </w:pPr>
            <w:r w:rsidRPr="00145B9F">
              <w:rPr>
                <w:rFonts w:ascii="Times New Roman" w:hAnsi="Times New Roman"/>
                <w:u w:val="single"/>
              </w:rPr>
              <w:t>Epilepsijos gydymas</w:t>
            </w:r>
          </w:p>
          <w:p w14:paraId="4A11191E" w14:textId="77777777" w:rsidR="00073A62" w:rsidRPr="00145B9F" w:rsidRDefault="00073A62" w:rsidP="00073A62">
            <w:pPr>
              <w:numPr>
                <w:ilvl w:val="0"/>
                <w:numId w:val="22"/>
              </w:numPr>
              <w:spacing w:after="0" w:line="240" w:lineRule="auto"/>
              <w:rPr>
                <w:rFonts w:ascii="Times New Roman" w:hAnsi="Times New Roman"/>
                <w:i/>
              </w:rPr>
            </w:pPr>
            <w:r w:rsidRPr="00145B9F">
              <w:rPr>
                <w:rFonts w:ascii="Times New Roman" w:hAnsi="Times New Roman"/>
              </w:rPr>
              <w:t>nėščioms moterims, nebent nėra tinkamo alternatyvaus gydymo (žr. 4.3 ir 4.6 skyrius)</w:t>
            </w:r>
          </w:p>
          <w:p w14:paraId="0CFD6BF1" w14:textId="77777777" w:rsidR="00073A62" w:rsidRPr="00145B9F" w:rsidRDefault="00073A62" w:rsidP="00073A62">
            <w:pPr>
              <w:numPr>
                <w:ilvl w:val="0"/>
                <w:numId w:val="22"/>
              </w:numPr>
              <w:spacing w:after="0" w:line="240" w:lineRule="auto"/>
              <w:rPr>
                <w:rFonts w:ascii="Times New Roman" w:hAnsi="Times New Roman"/>
              </w:rPr>
            </w:pPr>
            <w:r w:rsidRPr="00145B9F">
              <w:rPr>
                <w:rFonts w:ascii="Times New Roman" w:hAnsi="Times New Roman"/>
              </w:rPr>
              <w:t>vaisingoms moterims, nebent laikomasi nėštumo prevencijos programos sąlygų (žr. 4.3 ir 4.6 skyrius)</w:t>
            </w:r>
          </w:p>
          <w:p w14:paraId="7122C06F" w14:textId="77777777" w:rsidR="00073A62" w:rsidRPr="00145B9F" w:rsidRDefault="00073A62" w:rsidP="00073A62">
            <w:pPr>
              <w:spacing w:after="0" w:line="240" w:lineRule="auto"/>
              <w:ind w:left="360"/>
              <w:rPr>
                <w:rFonts w:ascii="Times New Roman" w:hAnsi="Times New Roman"/>
              </w:rPr>
            </w:pPr>
          </w:p>
          <w:p w14:paraId="5D3D51E4" w14:textId="77777777" w:rsidR="00073A62" w:rsidRPr="00145B9F" w:rsidRDefault="00073A62" w:rsidP="00073A62">
            <w:pPr>
              <w:spacing w:after="0" w:line="240" w:lineRule="auto"/>
              <w:rPr>
                <w:rFonts w:ascii="Times New Roman" w:hAnsi="Times New Roman"/>
                <w:i/>
                <w:u w:val="single"/>
              </w:rPr>
            </w:pPr>
            <w:proofErr w:type="spellStart"/>
            <w:r w:rsidRPr="00145B9F">
              <w:rPr>
                <w:rFonts w:ascii="Times New Roman" w:hAnsi="Times New Roman"/>
                <w:u w:val="single"/>
              </w:rPr>
              <w:t>Bipolinio</w:t>
            </w:r>
            <w:proofErr w:type="spellEnd"/>
            <w:r w:rsidRPr="00145B9F">
              <w:rPr>
                <w:rFonts w:ascii="Times New Roman" w:hAnsi="Times New Roman"/>
                <w:u w:val="single"/>
              </w:rPr>
              <w:t xml:space="preserve"> sutrikimo gydymas</w:t>
            </w:r>
          </w:p>
          <w:p w14:paraId="147B8381" w14:textId="77777777" w:rsidR="00073A62" w:rsidRPr="00145B9F" w:rsidRDefault="00073A62" w:rsidP="00073A62">
            <w:pPr>
              <w:numPr>
                <w:ilvl w:val="0"/>
                <w:numId w:val="22"/>
              </w:numPr>
              <w:spacing w:after="0" w:line="240" w:lineRule="auto"/>
              <w:rPr>
                <w:rFonts w:ascii="Times New Roman" w:hAnsi="Times New Roman"/>
                <w:i/>
              </w:rPr>
            </w:pPr>
            <w:r w:rsidRPr="00145B9F">
              <w:rPr>
                <w:rFonts w:ascii="Times New Roman" w:hAnsi="Times New Roman"/>
              </w:rPr>
              <w:t>nėščioms moterims (žr. 4.3 ir 4.6 skyrius)</w:t>
            </w:r>
          </w:p>
          <w:p w14:paraId="6170A003" w14:textId="77777777" w:rsidR="00073A62" w:rsidRPr="00145B9F" w:rsidRDefault="00073A62" w:rsidP="00073A62">
            <w:pPr>
              <w:numPr>
                <w:ilvl w:val="0"/>
                <w:numId w:val="22"/>
              </w:numPr>
              <w:spacing w:after="0" w:line="240" w:lineRule="auto"/>
              <w:rPr>
                <w:rFonts w:ascii="Times New Roman" w:hAnsi="Times New Roman"/>
              </w:rPr>
            </w:pPr>
            <w:r w:rsidRPr="00145B9F">
              <w:rPr>
                <w:rFonts w:ascii="Times New Roman" w:hAnsi="Times New Roman"/>
              </w:rPr>
              <w:t>vaisingoms moterims, nebent laikomasi nėštumo prevencijos programos sąlygų (žr. 4.3 ir 4.6 skyrius)</w:t>
            </w:r>
          </w:p>
          <w:p w14:paraId="38B77D1D" w14:textId="77777777" w:rsidR="00073A62" w:rsidRPr="00145B9F" w:rsidRDefault="00073A62" w:rsidP="00073A62">
            <w:pPr>
              <w:spacing w:after="0" w:line="240" w:lineRule="auto"/>
              <w:ind w:left="72" w:right="179"/>
              <w:rPr>
                <w:rFonts w:ascii="Times New Roman" w:hAnsi="Times New Roman"/>
              </w:rPr>
            </w:pPr>
          </w:p>
          <w:p w14:paraId="72479C32"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 xml:space="preserve">Nėštumo prevencijos programos sąlygos </w:t>
            </w:r>
          </w:p>
          <w:p w14:paraId="40402220"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Vaistinį preparatą skiriantis specialistas turi užtikrinti, kad: </w:t>
            </w:r>
          </w:p>
          <w:p w14:paraId="7769F81E"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w:t>
            </w:r>
          </w:p>
          <w:p w14:paraId="37609694"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visoms pacientėms moterims būtų įvertinta pastojimo galimybė;</w:t>
            </w:r>
          </w:p>
          <w:p w14:paraId="0F7D7307"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pacientė suprato ir pripažino apsigimimų ir nervų sistemos raidos sutrikimų pasireiškimo riziką, įskaitant rizikos dydį vaikams, kurių motinos nėštumo laikotarpiu vartojo </w:t>
            </w:r>
            <w:proofErr w:type="spellStart"/>
            <w:r w:rsidRPr="00145B9F">
              <w:rPr>
                <w:rFonts w:ascii="Times New Roman" w:hAnsi="Times New Roman"/>
              </w:rPr>
              <w:t>valproato</w:t>
            </w:r>
            <w:proofErr w:type="spellEnd"/>
            <w:r w:rsidRPr="00145B9F">
              <w:rPr>
                <w:rFonts w:ascii="Times New Roman" w:hAnsi="Times New Roman"/>
              </w:rPr>
              <w:t>;</w:t>
            </w:r>
          </w:p>
          <w:p w14:paraId="5AB27D0D"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lastRenderedPageBreak/>
              <w:t>pacientė suprato būtinybę atlikti nėštumo testą prieš gydymo pradžią ir pagal poreikį jo metu;</w:t>
            </w:r>
          </w:p>
          <w:p w14:paraId="0C744DB1"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pacientė buvo konsultuota dėl kontracepcijos ir gali laikytis veiksmingos kontracepcijos reikalavimų (daugiau informacijos pateikiama šio apibraukto įspėjimo poskyryje apie kontracepciją) be pertraukų visu gydymo </w:t>
            </w:r>
            <w:proofErr w:type="spellStart"/>
            <w:r w:rsidRPr="00145B9F">
              <w:rPr>
                <w:rFonts w:ascii="Times New Roman" w:hAnsi="Times New Roman"/>
              </w:rPr>
              <w:t>valproatu</w:t>
            </w:r>
            <w:proofErr w:type="spellEnd"/>
            <w:r w:rsidRPr="00145B9F">
              <w:rPr>
                <w:rFonts w:ascii="Times New Roman" w:hAnsi="Times New Roman"/>
              </w:rPr>
              <w:t xml:space="preserve"> laikotarpiu; </w:t>
            </w:r>
          </w:p>
          <w:p w14:paraId="64D53D57"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pacientė suprato būtinybę, kad gydymą reguliariai (ne rečiau kaip kasmet) iš naujo įvertintų gydytojas, turintis epilepsijos ar </w:t>
            </w:r>
            <w:proofErr w:type="spellStart"/>
            <w:r w:rsidRPr="00145B9F">
              <w:rPr>
                <w:rFonts w:ascii="Times New Roman" w:hAnsi="Times New Roman"/>
              </w:rPr>
              <w:t>bipolinio</w:t>
            </w:r>
            <w:proofErr w:type="spellEnd"/>
            <w:r w:rsidRPr="00145B9F">
              <w:rPr>
                <w:rFonts w:ascii="Times New Roman" w:hAnsi="Times New Roman"/>
              </w:rPr>
              <w:t xml:space="preserve"> sutrikimo gydymo patirties; </w:t>
            </w:r>
          </w:p>
          <w:p w14:paraId="639F1BBA"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pacientė suprato, kad suplanavus pastoti, būtina nedelsiant kreiptis į gydytoją, kad tai būtų laiku (prieš pastojimą ir kontracepcijos nutraukimą) aptarta ir būtų pakeistas gydymas;</w:t>
            </w:r>
          </w:p>
          <w:p w14:paraId="69F7A8B4"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pacientė suprato, kad pastojus būtina nedelsiant kreiptis į gydytoją;</w:t>
            </w:r>
          </w:p>
          <w:p w14:paraId="5D0FDE13"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pacientė gavo paciento vadovą;</w:t>
            </w:r>
          </w:p>
          <w:p w14:paraId="44C77331"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pacientė pripažino, kad ji suprato su </w:t>
            </w:r>
            <w:proofErr w:type="spellStart"/>
            <w:r w:rsidRPr="00145B9F">
              <w:rPr>
                <w:rFonts w:ascii="Times New Roman" w:hAnsi="Times New Roman"/>
              </w:rPr>
              <w:t>valproato</w:t>
            </w:r>
            <w:proofErr w:type="spellEnd"/>
            <w:r w:rsidRPr="00145B9F">
              <w:rPr>
                <w:rFonts w:ascii="Times New Roman" w:hAnsi="Times New Roman"/>
              </w:rPr>
              <w:t xml:space="preserve"> vartojimu susijusius pavojus ir būtinas atsargumo priemones (Kasmetinė rizikos pripažinimo forma).</w:t>
            </w:r>
          </w:p>
          <w:p w14:paraId="329AF50B"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Šios sąlygos yra taikomos ir moterims, kurios esamuoju laikotarpiu nėra lytiškai aktyvios, nebent vaistinį preparatą skiriantis specialistas mano, kad yra papildomų priežasčių, rodančių, kad pacientė negali pastoti.</w:t>
            </w:r>
          </w:p>
          <w:p w14:paraId="7DB78374" w14:textId="77777777" w:rsidR="00073A62" w:rsidRPr="00145B9F" w:rsidRDefault="00073A62" w:rsidP="00073A62">
            <w:pPr>
              <w:spacing w:after="0" w:line="240" w:lineRule="auto"/>
              <w:ind w:left="72" w:right="179"/>
              <w:rPr>
                <w:rFonts w:ascii="Times New Roman" w:hAnsi="Times New Roman"/>
                <w:u w:val="single"/>
              </w:rPr>
            </w:pPr>
          </w:p>
          <w:p w14:paraId="043AFEE4"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Moteriškos lyties vaikai</w:t>
            </w:r>
          </w:p>
          <w:p w14:paraId="66512D25"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Vaistinį preparatą skiriantis specialistas turi užtikrinti, kad moteriškos lyties vaiko tėvai ar globėjai suprato, kad būtina nedelsiant kreiptis specialistą, kai </w:t>
            </w:r>
            <w:proofErr w:type="spellStart"/>
            <w:r w:rsidRPr="00145B9F">
              <w:rPr>
                <w:rFonts w:ascii="Times New Roman" w:hAnsi="Times New Roman"/>
              </w:rPr>
              <w:t>valproato</w:t>
            </w:r>
            <w:proofErr w:type="spellEnd"/>
            <w:r w:rsidRPr="00145B9F">
              <w:rPr>
                <w:rFonts w:ascii="Times New Roman" w:hAnsi="Times New Roman"/>
              </w:rPr>
              <w:t xml:space="preserve"> vartojančiam moteriškos lyties vaikui prasideda pirmosios mėnesinės. </w:t>
            </w:r>
          </w:p>
          <w:p w14:paraId="533DC6BF" w14:textId="77777777" w:rsidR="00073A62" w:rsidRPr="00145B9F" w:rsidRDefault="00073A62" w:rsidP="00073A62">
            <w:pPr>
              <w:numPr>
                <w:ilvl w:val="0"/>
                <w:numId w:val="23"/>
              </w:numPr>
              <w:spacing w:after="0" w:line="240" w:lineRule="auto"/>
              <w:ind w:right="179"/>
              <w:rPr>
                <w:rFonts w:ascii="Times New Roman" w:eastAsia="Times New Roman" w:hAnsi="Times New Roman"/>
              </w:rPr>
            </w:pPr>
            <w:r w:rsidRPr="00145B9F">
              <w:rPr>
                <w:rFonts w:ascii="Times New Roman" w:hAnsi="Times New Roman"/>
              </w:rPr>
              <w:t xml:space="preserve">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w:t>
            </w:r>
            <w:proofErr w:type="spellStart"/>
            <w:r w:rsidRPr="00145B9F">
              <w:rPr>
                <w:rFonts w:ascii="Times New Roman" w:hAnsi="Times New Roman"/>
              </w:rPr>
              <w:t>valproato</w:t>
            </w:r>
            <w:proofErr w:type="spellEnd"/>
            <w:r w:rsidRPr="00145B9F">
              <w:rPr>
                <w:rFonts w:ascii="Times New Roman" w:hAnsi="Times New Roman"/>
              </w:rPr>
              <w:t>.</w:t>
            </w:r>
          </w:p>
          <w:p w14:paraId="03FE7338"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Po to, kai pacientei prasideda pirmosios mėnesinės, vaistinį preparatą skiriantis specialistas turi kasmet įvertinti gydymo </w:t>
            </w:r>
            <w:proofErr w:type="spellStart"/>
            <w:r w:rsidRPr="00145B9F">
              <w:rPr>
                <w:rFonts w:ascii="Times New Roman" w:hAnsi="Times New Roman"/>
              </w:rPr>
              <w:t>valproatu</w:t>
            </w:r>
            <w:proofErr w:type="spellEnd"/>
            <w:r w:rsidRPr="00145B9F">
              <w:rPr>
                <w:rFonts w:ascii="Times New Roman" w:hAnsi="Times New Roman"/>
              </w:rPr>
              <w:t xml:space="preserve"> poreikį ir apsvarstyti alternatyvaus gydymo galimybes. Jei </w:t>
            </w:r>
            <w:proofErr w:type="spellStart"/>
            <w:r w:rsidRPr="00145B9F">
              <w:rPr>
                <w:rFonts w:ascii="Times New Roman" w:hAnsi="Times New Roman"/>
              </w:rPr>
              <w:t>valproato</w:t>
            </w:r>
            <w:proofErr w:type="spellEnd"/>
            <w:r w:rsidRPr="00145B9F">
              <w:rPr>
                <w:rFonts w:ascii="Times New Roman" w:hAnsi="Times New Roman"/>
              </w:rPr>
              <w:t xml:space="preserve">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w:t>
            </w:r>
          </w:p>
          <w:p w14:paraId="5396D90D" w14:textId="77777777" w:rsidR="00073A62" w:rsidRPr="00145B9F" w:rsidRDefault="00073A62" w:rsidP="00073A62">
            <w:pPr>
              <w:spacing w:after="0" w:line="240" w:lineRule="auto"/>
              <w:ind w:right="179"/>
              <w:rPr>
                <w:rFonts w:ascii="Times New Roman" w:hAnsi="Times New Roman"/>
              </w:rPr>
            </w:pPr>
          </w:p>
          <w:p w14:paraId="5D1199EB"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Nėštumo testas</w:t>
            </w:r>
          </w:p>
          <w:p w14:paraId="074AB02E"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Prieš gydymo </w:t>
            </w:r>
            <w:proofErr w:type="spellStart"/>
            <w:r w:rsidRPr="00145B9F">
              <w:rPr>
                <w:rFonts w:ascii="Times New Roman" w:hAnsi="Times New Roman"/>
              </w:rPr>
              <w:t>valproatu</w:t>
            </w:r>
            <w:proofErr w:type="spellEnd"/>
            <w:r w:rsidRPr="00145B9F">
              <w:rPr>
                <w:rFonts w:ascii="Times New Roman" w:hAnsi="Times New Roman"/>
              </w:rPr>
              <w:t xml:space="preserve"> pradžią būtina paneigti nėštumą. Gydymo </w:t>
            </w:r>
            <w:proofErr w:type="spellStart"/>
            <w:r w:rsidRPr="00145B9F">
              <w:rPr>
                <w:rFonts w:ascii="Times New Roman" w:hAnsi="Times New Roman"/>
              </w:rPr>
              <w:t>valproatu</w:t>
            </w:r>
            <w:proofErr w:type="spellEnd"/>
            <w:r w:rsidRPr="00145B9F">
              <w:rPr>
                <w:rFonts w:ascii="Times New Roman" w:hAnsi="Times New Roman"/>
              </w:rPr>
              <w:t xml:space="preserve"> negalima pradėti vaisingoms moterims, jei jų nėštumo testo (kraujo plazmos nėštumo testo) rezultatas nėra neigiamas (tai turi patvirtinti sveikatos priežiūros specialistas), kad būtų išvengta netyčinio vartojimo nėštumo laikotarpiu.</w:t>
            </w:r>
          </w:p>
          <w:p w14:paraId="57558616" w14:textId="77777777" w:rsidR="00073A62" w:rsidRPr="00145B9F" w:rsidRDefault="00073A62" w:rsidP="00073A62">
            <w:pPr>
              <w:spacing w:after="0" w:line="240" w:lineRule="auto"/>
              <w:ind w:left="72" w:right="179"/>
              <w:rPr>
                <w:rFonts w:ascii="Times New Roman" w:hAnsi="Times New Roman"/>
              </w:rPr>
            </w:pPr>
          </w:p>
          <w:p w14:paraId="0705EEBC"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Kontracepcija</w:t>
            </w:r>
          </w:p>
          <w:p w14:paraId="09A455A0"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Vaisingos moterys, kurioms yra skirtas gydymas </w:t>
            </w:r>
            <w:proofErr w:type="spellStart"/>
            <w:r w:rsidRPr="00145B9F">
              <w:rPr>
                <w:rFonts w:ascii="Times New Roman" w:hAnsi="Times New Roman"/>
              </w:rPr>
              <w:t>valproatu</w:t>
            </w:r>
            <w:proofErr w:type="spellEnd"/>
            <w:r w:rsidRPr="00145B9F">
              <w:rPr>
                <w:rFonts w:ascii="Times New Roman" w:hAnsi="Times New Roman"/>
              </w:rPr>
              <w:t xml:space="preserve">, turi naudoti veiksmingą kontracepcijos metodą visu gydymo </w:t>
            </w:r>
            <w:proofErr w:type="spellStart"/>
            <w:r w:rsidRPr="00145B9F">
              <w:rPr>
                <w:rFonts w:ascii="Times New Roman" w:hAnsi="Times New Roman"/>
              </w:rPr>
              <w:t>valproatu</w:t>
            </w:r>
            <w:proofErr w:type="spellEnd"/>
            <w:r w:rsidRPr="00145B9F">
              <w:rPr>
                <w:rFonts w:ascii="Times New Roman" w:hAnsi="Times New Roman"/>
              </w:rPr>
              <w:t xml:space="preserve">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w:t>
            </w:r>
          </w:p>
          <w:p w14:paraId="00759EDD" w14:textId="77777777" w:rsidR="00073A62" w:rsidRPr="00145B9F" w:rsidRDefault="00073A62" w:rsidP="00073A62">
            <w:pPr>
              <w:spacing w:after="0" w:line="240" w:lineRule="auto"/>
              <w:ind w:left="72" w:right="179"/>
              <w:rPr>
                <w:rFonts w:ascii="Times New Roman" w:hAnsi="Times New Roman"/>
              </w:rPr>
            </w:pPr>
          </w:p>
          <w:p w14:paraId="3B5C3F8E"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Vaistiniai preparatai, kurių sudėtyje yra estrogenų</w:t>
            </w:r>
          </w:p>
          <w:p w14:paraId="5CFEF810"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Kartu vartojant vaistinius preparatus, kurių sudėtyje yra estrogenų, įskaitant estrogenų sudėtyje turinčius hormoninius kontraceptikus, gali sumažėti </w:t>
            </w:r>
            <w:proofErr w:type="spellStart"/>
            <w:r w:rsidRPr="00145B9F">
              <w:rPr>
                <w:rFonts w:ascii="Times New Roman" w:hAnsi="Times New Roman"/>
              </w:rPr>
              <w:t>valproato</w:t>
            </w:r>
            <w:proofErr w:type="spellEnd"/>
            <w:r w:rsidRPr="00145B9F">
              <w:rPr>
                <w:rFonts w:ascii="Times New Roman" w:hAnsi="Times New Roman"/>
              </w:rPr>
              <w:t xml:space="preserve"> veiksmingumas (žr. 4.5 skyrių). Vaistinį preparatą skiriantys specialistai turi stebėti klinikinį atsaką (traukulių kontrolę ar nuotaikos kontrolę) pradedant ar nutraukiant gydymą vaistiniais preparatais, kurių sudėtyje yra estrogenų.</w:t>
            </w:r>
          </w:p>
          <w:p w14:paraId="3C7F5C13"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Ir priešingai, </w:t>
            </w:r>
            <w:proofErr w:type="spellStart"/>
            <w:r w:rsidRPr="00145B9F">
              <w:rPr>
                <w:rFonts w:ascii="Times New Roman" w:hAnsi="Times New Roman"/>
              </w:rPr>
              <w:t>valproatas</w:t>
            </w:r>
            <w:proofErr w:type="spellEnd"/>
            <w:r w:rsidRPr="00145B9F">
              <w:rPr>
                <w:rFonts w:ascii="Times New Roman" w:hAnsi="Times New Roman"/>
              </w:rPr>
              <w:t xml:space="preserve"> nemažina hormoninių kontraceptikų veiksmingumo.</w:t>
            </w:r>
          </w:p>
          <w:p w14:paraId="7CFC0BB5" w14:textId="77777777" w:rsidR="00073A62" w:rsidRPr="00145B9F" w:rsidRDefault="00073A62" w:rsidP="00073A62">
            <w:pPr>
              <w:spacing w:after="0" w:line="240" w:lineRule="auto"/>
              <w:ind w:left="72" w:right="179"/>
              <w:rPr>
                <w:rFonts w:ascii="Times New Roman" w:hAnsi="Times New Roman"/>
              </w:rPr>
            </w:pPr>
          </w:p>
          <w:p w14:paraId="6C5A118B" w14:textId="77777777" w:rsidR="00073A62" w:rsidRPr="00145B9F" w:rsidRDefault="00073A62" w:rsidP="0066127A">
            <w:pPr>
              <w:keepNext/>
              <w:keepLines/>
              <w:spacing w:after="0" w:line="240" w:lineRule="auto"/>
              <w:ind w:left="74" w:right="181"/>
              <w:rPr>
                <w:rFonts w:ascii="Times New Roman" w:hAnsi="Times New Roman"/>
                <w:u w:val="single"/>
              </w:rPr>
            </w:pPr>
            <w:r w:rsidRPr="00145B9F">
              <w:rPr>
                <w:rFonts w:ascii="Times New Roman" w:hAnsi="Times New Roman"/>
                <w:u w:val="single"/>
              </w:rPr>
              <w:t>Specialisto atliekamas kasmetinis gydymo įvertinimas</w:t>
            </w:r>
          </w:p>
          <w:p w14:paraId="565FE5D3" w14:textId="77777777" w:rsidR="00073A62" w:rsidRPr="00145B9F" w:rsidRDefault="00073A62" w:rsidP="0066127A">
            <w:pPr>
              <w:keepNext/>
              <w:keepLines/>
              <w:spacing w:after="0" w:line="240" w:lineRule="auto"/>
              <w:ind w:left="74" w:right="181"/>
              <w:rPr>
                <w:rFonts w:ascii="Times New Roman" w:hAnsi="Times New Roman"/>
              </w:rPr>
            </w:pPr>
            <w:r w:rsidRPr="00145B9F">
              <w:rPr>
                <w:rFonts w:ascii="Times New Roman" w:hAnsi="Times New Roman"/>
              </w:rPr>
              <w:t xml:space="preserve">Specialistas turi ne rečiau kaip kasmet iš naujo įvertinti, ar </w:t>
            </w:r>
            <w:proofErr w:type="spellStart"/>
            <w:r w:rsidRPr="00145B9F">
              <w:rPr>
                <w:rFonts w:ascii="Times New Roman" w:hAnsi="Times New Roman"/>
              </w:rPr>
              <w:t>valproato</w:t>
            </w:r>
            <w:proofErr w:type="spellEnd"/>
            <w:r w:rsidRPr="00145B9F">
              <w:rPr>
                <w:rFonts w:ascii="Times New Roman" w:hAnsi="Times New Roman"/>
              </w:rPr>
              <w:t xml:space="preserve"> vartojimas yra tinkamiausias gydymas pacientei. Pradėdamas gydymą ir kiekvienos kasmetinės peržiūros metu specialistas turi aptarti kasmetinę rizikos pripažinimo formą ir užtikrinti, kad pacientė ją suprato. </w:t>
            </w:r>
          </w:p>
          <w:p w14:paraId="3800B1E2" w14:textId="77777777" w:rsidR="00073A62" w:rsidRPr="00145B9F" w:rsidRDefault="00073A62" w:rsidP="00073A62">
            <w:pPr>
              <w:spacing w:after="0" w:line="240" w:lineRule="auto"/>
              <w:ind w:left="72" w:right="179"/>
              <w:rPr>
                <w:rFonts w:ascii="Times New Roman" w:hAnsi="Times New Roman"/>
                <w:u w:val="single"/>
              </w:rPr>
            </w:pPr>
          </w:p>
          <w:p w14:paraId="0DB509F7"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Nėštumo planavimas</w:t>
            </w:r>
          </w:p>
          <w:p w14:paraId="754BFA8E"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Jei epilepsijos indikacijai </w:t>
            </w:r>
            <w:proofErr w:type="spellStart"/>
            <w:r w:rsidRPr="00145B9F">
              <w:rPr>
                <w:rFonts w:ascii="Times New Roman" w:hAnsi="Times New Roman"/>
              </w:rPr>
              <w:t>valproato</w:t>
            </w:r>
            <w:proofErr w:type="spellEnd"/>
            <w:r w:rsidRPr="00145B9F">
              <w:rPr>
                <w:rFonts w:ascii="Times New Roman" w:hAnsi="Times New Roman"/>
              </w:rPr>
              <w:t xml:space="preserve"> vartojanti moteris planuoja pastoti, epilepsijos gydymo patirties turintis specialistas turi iš naujo įvertinti gydymą </w:t>
            </w:r>
            <w:proofErr w:type="spellStart"/>
            <w:r w:rsidRPr="00145B9F">
              <w:rPr>
                <w:rFonts w:ascii="Times New Roman" w:hAnsi="Times New Roman"/>
              </w:rPr>
              <w:t>valproatu</w:t>
            </w:r>
            <w:proofErr w:type="spellEnd"/>
            <w:r w:rsidRPr="00145B9F">
              <w:rPr>
                <w:rFonts w:ascii="Times New Roman" w:hAnsi="Times New Roman"/>
              </w:rPr>
              <w:t xml:space="preserve"> ir apsvarstyti alternatyvaus gydymo galimybes. Turi būti dedamos visos įmanomos pastangos, kad prieš pastojimą ir kontracepcijos nutraukimą būtų skirtas alternatyvus gydymas (žr. 4.6 skyrių). Jei gydymo pakeisti neįmanoma, moteris turi būti toliau konsultuojama dėl su </w:t>
            </w:r>
            <w:proofErr w:type="spellStart"/>
            <w:r w:rsidRPr="00145B9F">
              <w:rPr>
                <w:rFonts w:ascii="Times New Roman" w:hAnsi="Times New Roman"/>
              </w:rPr>
              <w:t>valproatu</w:t>
            </w:r>
            <w:proofErr w:type="spellEnd"/>
            <w:r w:rsidRPr="00145B9F">
              <w:rPr>
                <w:rFonts w:ascii="Times New Roman" w:hAnsi="Times New Roman"/>
              </w:rPr>
              <w:t xml:space="preserve"> susijusios rizikos negimusiam vaikui, kad būtų paremiamas jos informuotas sprendimas dėl šeimos planavimo.</w:t>
            </w:r>
          </w:p>
          <w:p w14:paraId="7ED811C4"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Jei </w:t>
            </w:r>
            <w:proofErr w:type="spellStart"/>
            <w:r w:rsidRPr="00145B9F">
              <w:rPr>
                <w:rFonts w:ascii="Times New Roman" w:hAnsi="Times New Roman"/>
              </w:rPr>
              <w:t>bipolinio</w:t>
            </w:r>
            <w:proofErr w:type="spellEnd"/>
            <w:r w:rsidRPr="00145B9F">
              <w:rPr>
                <w:rFonts w:ascii="Times New Roman" w:hAnsi="Times New Roman"/>
              </w:rPr>
              <w:t xml:space="preserve"> sutrikimo indikacijai </w:t>
            </w:r>
            <w:proofErr w:type="spellStart"/>
            <w:r w:rsidRPr="00145B9F">
              <w:rPr>
                <w:rFonts w:ascii="Times New Roman" w:hAnsi="Times New Roman"/>
              </w:rPr>
              <w:t>valproato</w:t>
            </w:r>
            <w:proofErr w:type="spellEnd"/>
            <w:r w:rsidRPr="00145B9F">
              <w:rPr>
                <w:rFonts w:ascii="Times New Roman" w:hAnsi="Times New Roman"/>
              </w:rPr>
              <w:t xml:space="preserve"> vartojanti moteris planuoja pastoti, pacientę turi pakonsultuoti specialistas, turintis </w:t>
            </w:r>
            <w:proofErr w:type="spellStart"/>
            <w:r w:rsidRPr="00145B9F">
              <w:rPr>
                <w:rFonts w:ascii="Times New Roman" w:hAnsi="Times New Roman"/>
              </w:rPr>
              <w:t>bipolinio</w:t>
            </w:r>
            <w:proofErr w:type="spellEnd"/>
            <w:r w:rsidRPr="00145B9F">
              <w:rPr>
                <w:rFonts w:ascii="Times New Roman" w:hAnsi="Times New Roman"/>
              </w:rPr>
              <w:t xml:space="preserve"> sutrikimo gydymo patirties, turi būti nutrauktas gydymas </w:t>
            </w:r>
            <w:proofErr w:type="spellStart"/>
            <w:r w:rsidRPr="00145B9F">
              <w:rPr>
                <w:rFonts w:ascii="Times New Roman" w:hAnsi="Times New Roman"/>
              </w:rPr>
              <w:t>valproatu</w:t>
            </w:r>
            <w:proofErr w:type="spellEnd"/>
            <w:r w:rsidRPr="00145B9F">
              <w:rPr>
                <w:rFonts w:ascii="Times New Roman" w:hAnsi="Times New Roman"/>
              </w:rPr>
              <w:t xml:space="preserve"> ir (jei reikia) prieš pastojimą ir kontracepcijos nutraukimą pradėtas alternatyvus gydymas.</w:t>
            </w:r>
          </w:p>
          <w:p w14:paraId="422E99E5" w14:textId="77777777" w:rsidR="00073A62" w:rsidRPr="00145B9F" w:rsidRDefault="00073A62" w:rsidP="00073A62">
            <w:pPr>
              <w:spacing w:after="0" w:line="240" w:lineRule="auto"/>
              <w:ind w:left="72" w:right="179"/>
              <w:rPr>
                <w:rFonts w:ascii="Times New Roman" w:hAnsi="Times New Roman"/>
                <w:u w:val="single"/>
              </w:rPr>
            </w:pPr>
          </w:p>
          <w:p w14:paraId="10D2AC41"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Pastojus</w:t>
            </w:r>
          </w:p>
          <w:p w14:paraId="7D26E6B7"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Jei </w:t>
            </w:r>
            <w:proofErr w:type="spellStart"/>
            <w:r w:rsidRPr="00145B9F">
              <w:rPr>
                <w:rFonts w:ascii="Times New Roman" w:hAnsi="Times New Roman"/>
              </w:rPr>
              <w:t>valproato</w:t>
            </w:r>
            <w:proofErr w:type="spellEnd"/>
            <w:r w:rsidRPr="00145B9F">
              <w:rPr>
                <w:rFonts w:ascii="Times New Roman" w:hAnsi="Times New Roman"/>
              </w:rPr>
              <w:t xml:space="preserve"> vartojanti moteris pastoja, ji turi būti nedelsiant nusiųsta specialisto konsultacijai, kad jis iš naujo įvertintų gydymą </w:t>
            </w:r>
            <w:proofErr w:type="spellStart"/>
            <w:r w:rsidRPr="00145B9F">
              <w:rPr>
                <w:rFonts w:ascii="Times New Roman" w:hAnsi="Times New Roman"/>
              </w:rPr>
              <w:t>valproatu</w:t>
            </w:r>
            <w:proofErr w:type="spellEnd"/>
            <w:r w:rsidRPr="00145B9F">
              <w:rPr>
                <w:rFonts w:ascii="Times New Roman" w:hAnsi="Times New Roman"/>
              </w:rPr>
              <w:t xml:space="preserve"> ir apsvarstytų alternatyvias galimybes. Pacientės, kurios nėštumo laikotarpiu vartojo </w:t>
            </w:r>
            <w:proofErr w:type="spellStart"/>
            <w:r w:rsidRPr="00145B9F">
              <w:rPr>
                <w:rFonts w:ascii="Times New Roman" w:hAnsi="Times New Roman"/>
              </w:rPr>
              <w:t>valproato</w:t>
            </w:r>
            <w:proofErr w:type="spellEnd"/>
            <w:r w:rsidRPr="00145B9F">
              <w:rPr>
                <w:rFonts w:ascii="Times New Roman" w:hAnsi="Times New Roman"/>
              </w:rPr>
              <w:t xml:space="preserve">, ir jų partneriai turi būti nusiųsti specialisto, turinčio patirties </w:t>
            </w:r>
            <w:proofErr w:type="spellStart"/>
            <w:r w:rsidRPr="00145B9F">
              <w:rPr>
                <w:rFonts w:ascii="Times New Roman" w:hAnsi="Times New Roman"/>
              </w:rPr>
              <w:t>teratologijoje</w:t>
            </w:r>
            <w:proofErr w:type="spellEnd"/>
            <w:r w:rsidRPr="00145B9F">
              <w:rPr>
                <w:rFonts w:ascii="Times New Roman" w:hAnsi="Times New Roman"/>
              </w:rPr>
              <w:t>, įvertinimui ir konsultacijai dėl poveikio nėštumui (žr. 4.6 skyrų).</w:t>
            </w:r>
          </w:p>
          <w:p w14:paraId="586E0805" w14:textId="77777777" w:rsidR="00073A62" w:rsidRPr="00145B9F" w:rsidRDefault="00073A62" w:rsidP="00073A62">
            <w:pPr>
              <w:spacing w:after="0" w:line="240" w:lineRule="auto"/>
              <w:ind w:left="72" w:right="179"/>
              <w:rPr>
                <w:rFonts w:ascii="Times New Roman" w:hAnsi="Times New Roman"/>
              </w:rPr>
            </w:pPr>
          </w:p>
          <w:p w14:paraId="1036864E" w14:textId="77777777" w:rsidR="00073A62" w:rsidRPr="00145B9F" w:rsidRDefault="00073A62" w:rsidP="00073A62">
            <w:pPr>
              <w:spacing w:after="0" w:line="240" w:lineRule="auto"/>
              <w:ind w:left="72" w:right="179"/>
              <w:rPr>
                <w:rFonts w:ascii="Times New Roman" w:hAnsi="Times New Roman"/>
                <w:u w:val="single"/>
              </w:rPr>
            </w:pPr>
            <w:r w:rsidRPr="00145B9F">
              <w:rPr>
                <w:rFonts w:ascii="Times New Roman" w:hAnsi="Times New Roman"/>
                <w:u w:val="single"/>
              </w:rPr>
              <w:t>Vaistininkas turi užtikrinti, kad:</w:t>
            </w:r>
          </w:p>
          <w:p w14:paraId="16CB13B0"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pacientei kiekvieno </w:t>
            </w:r>
            <w:proofErr w:type="spellStart"/>
            <w:r w:rsidRPr="00145B9F">
              <w:rPr>
                <w:rFonts w:ascii="Times New Roman" w:hAnsi="Times New Roman"/>
              </w:rPr>
              <w:t>valproato</w:t>
            </w:r>
            <w:proofErr w:type="spellEnd"/>
            <w:r w:rsidRPr="00145B9F">
              <w:rPr>
                <w:rFonts w:ascii="Times New Roman" w:hAnsi="Times New Roman"/>
              </w:rPr>
              <w:t xml:space="preserve"> išdavimo metu būtų paduodama pacientės kortelė ir pacientė supranta jos turinį;</w:t>
            </w:r>
          </w:p>
          <w:p w14:paraId="07BF0701" w14:textId="77777777" w:rsidR="00073A62" w:rsidRPr="00145B9F" w:rsidRDefault="00073A62" w:rsidP="00073A62">
            <w:pPr>
              <w:numPr>
                <w:ilvl w:val="0"/>
                <w:numId w:val="23"/>
              </w:numPr>
              <w:spacing w:after="0" w:line="240" w:lineRule="auto"/>
              <w:ind w:right="179"/>
              <w:rPr>
                <w:rFonts w:ascii="Times New Roman" w:hAnsi="Times New Roman"/>
              </w:rPr>
            </w:pPr>
            <w:r w:rsidRPr="00145B9F">
              <w:rPr>
                <w:rFonts w:ascii="Times New Roman" w:hAnsi="Times New Roman"/>
              </w:rPr>
              <w:t xml:space="preserve">pacientei buvo patarta planuotai ar neplanuotai pastojus nenutraukti </w:t>
            </w:r>
            <w:proofErr w:type="spellStart"/>
            <w:r w:rsidRPr="00145B9F">
              <w:rPr>
                <w:rFonts w:ascii="Times New Roman" w:hAnsi="Times New Roman"/>
              </w:rPr>
              <w:t>valproato</w:t>
            </w:r>
            <w:proofErr w:type="spellEnd"/>
            <w:r w:rsidRPr="00145B9F">
              <w:rPr>
                <w:rFonts w:ascii="Times New Roman" w:hAnsi="Times New Roman"/>
              </w:rPr>
              <w:t xml:space="preserve"> vartojimo ir nedelsiant kreiptis į specialistą.</w:t>
            </w:r>
          </w:p>
          <w:p w14:paraId="467C7074" w14:textId="77777777" w:rsidR="00073A62" w:rsidRPr="00145B9F" w:rsidRDefault="00073A62" w:rsidP="00073A62">
            <w:pPr>
              <w:spacing w:after="0" w:line="240" w:lineRule="auto"/>
              <w:ind w:left="72" w:right="179"/>
              <w:rPr>
                <w:rFonts w:ascii="Times New Roman" w:hAnsi="Times New Roman"/>
                <w:u w:val="single"/>
              </w:rPr>
            </w:pPr>
          </w:p>
          <w:p w14:paraId="2EF2E9BC" w14:textId="77777777" w:rsidR="00073A62" w:rsidRPr="00145B9F" w:rsidRDefault="00073A62" w:rsidP="00073A62">
            <w:pPr>
              <w:spacing w:after="0" w:line="240" w:lineRule="auto"/>
              <w:ind w:left="72" w:right="179"/>
              <w:rPr>
                <w:rFonts w:ascii="Times New Roman" w:hAnsi="Times New Roman"/>
                <w:i/>
              </w:rPr>
            </w:pPr>
            <w:r w:rsidRPr="00145B9F">
              <w:rPr>
                <w:rFonts w:ascii="Times New Roman" w:hAnsi="Times New Roman"/>
                <w:u w:val="single"/>
              </w:rPr>
              <w:t>Edukacinė medžiaga</w:t>
            </w:r>
          </w:p>
          <w:p w14:paraId="37FD91BC"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Siekiant padėti sveikatos priežiūros specialistams ir pacientėms išvengti </w:t>
            </w:r>
            <w:proofErr w:type="spellStart"/>
            <w:r w:rsidRPr="00145B9F">
              <w:rPr>
                <w:rFonts w:ascii="Times New Roman" w:hAnsi="Times New Roman"/>
              </w:rPr>
              <w:t>valproato</w:t>
            </w:r>
            <w:proofErr w:type="spellEnd"/>
            <w:r w:rsidRPr="00145B9F">
              <w:rPr>
                <w:rFonts w:ascii="Times New Roman" w:hAnsi="Times New Roman"/>
              </w:rPr>
              <w:t xml:space="preserve"> ekspozicijos nėštumo laikotarpiu, registruotojas pateikia edukacinę medžiagą, kurioje akcentuojami įspėjimai ir pateikiamas </w:t>
            </w:r>
            <w:proofErr w:type="spellStart"/>
            <w:r w:rsidRPr="00145B9F">
              <w:rPr>
                <w:rFonts w:ascii="Times New Roman" w:hAnsi="Times New Roman"/>
              </w:rPr>
              <w:t>valproato</w:t>
            </w:r>
            <w:proofErr w:type="spellEnd"/>
            <w:r w:rsidRPr="00145B9F">
              <w:rPr>
                <w:rFonts w:ascii="Times New Roman" w:hAnsi="Times New Roman"/>
              </w:rPr>
              <w:t xml:space="preserve"> vartojimo vaisingoms moterims vadovas bei informacija apie nėštumo prevencijos programą. Pacientės vadovą ir pacientės kortelę būtina duoti visoms </w:t>
            </w:r>
            <w:proofErr w:type="spellStart"/>
            <w:r w:rsidRPr="00145B9F">
              <w:rPr>
                <w:rFonts w:ascii="Times New Roman" w:hAnsi="Times New Roman"/>
              </w:rPr>
              <w:t>valproato</w:t>
            </w:r>
            <w:proofErr w:type="spellEnd"/>
            <w:r w:rsidRPr="00145B9F">
              <w:rPr>
                <w:rFonts w:ascii="Times New Roman" w:hAnsi="Times New Roman"/>
              </w:rPr>
              <w:t xml:space="preserve"> vartojančioms vaisingoms moterims.</w:t>
            </w:r>
          </w:p>
          <w:p w14:paraId="15CCBB3B" w14:textId="77777777" w:rsidR="00073A62" w:rsidRPr="00145B9F" w:rsidRDefault="00073A62" w:rsidP="00073A62">
            <w:pPr>
              <w:spacing w:after="0" w:line="240" w:lineRule="auto"/>
              <w:ind w:left="72" w:right="179"/>
              <w:rPr>
                <w:rFonts w:ascii="Times New Roman" w:hAnsi="Times New Roman"/>
              </w:rPr>
            </w:pPr>
            <w:r w:rsidRPr="00145B9F">
              <w:rPr>
                <w:rFonts w:ascii="Times New Roman" w:hAnsi="Times New Roman"/>
              </w:rPr>
              <w:t xml:space="preserve">Pradėdamas gydymą ir kiekvienos kasmetinės gydymo </w:t>
            </w:r>
            <w:proofErr w:type="spellStart"/>
            <w:r w:rsidRPr="00145B9F">
              <w:rPr>
                <w:rFonts w:ascii="Times New Roman" w:hAnsi="Times New Roman"/>
              </w:rPr>
              <w:t>valproatu</w:t>
            </w:r>
            <w:proofErr w:type="spellEnd"/>
            <w:r w:rsidRPr="00145B9F">
              <w:rPr>
                <w:rFonts w:ascii="Times New Roman" w:hAnsi="Times New Roman"/>
              </w:rPr>
              <w:t xml:space="preserve"> peržiūros metu specialistas turi naudoti kasmetinę rizikos pripažinimo formą. </w:t>
            </w:r>
          </w:p>
          <w:p w14:paraId="6A37896B" w14:textId="77777777" w:rsidR="00073A62" w:rsidRPr="00145B9F" w:rsidRDefault="00073A62" w:rsidP="00073A62">
            <w:pPr>
              <w:spacing w:after="0" w:line="240" w:lineRule="auto"/>
              <w:ind w:left="72" w:right="179"/>
              <w:rPr>
                <w:rFonts w:ascii="Times New Roman" w:hAnsi="Times New Roman"/>
              </w:rPr>
            </w:pPr>
          </w:p>
        </w:tc>
      </w:tr>
    </w:tbl>
    <w:p w14:paraId="08CBADBB" w14:textId="77777777" w:rsidR="00D827A8" w:rsidRPr="00145B9F" w:rsidRDefault="00D827A8" w:rsidP="00843E1E">
      <w:pPr>
        <w:spacing w:after="0" w:line="240" w:lineRule="auto"/>
        <w:rPr>
          <w:rFonts w:ascii="Times New Roman" w:hAnsi="Times New Roman"/>
          <w:u w:val="single"/>
        </w:rPr>
      </w:pPr>
    </w:p>
    <w:p w14:paraId="08D48DEB" w14:textId="77777777" w:rsidR="00D827A8" w:rsidRPr="00145B9F" w:rsidRDefault="00D827A8" w:rsidP="00D827A8">
      <w:pPr>
        <w:spacing w:after="0" w:line="240" w:lineRule="auto"/>
        <w:rPr>
          <w:rFonts w:ascii="Times New Roman" w:eastAsia="SimSun" w:hAnsi="Times New Roman"/>
          <w:bCs/>
          <w:u w:val="single"/>
          <w:lang w:eastAsia="en-GB"/>
        </w:rPr>
      </w:pPr>
      <w:r w:rsidRPr="00145B9F">
        <w:rPr>
          <w:rFonts w:ascii="Times New Roman" w:eastAsia="SimSun" w:hAnsi="Times New Roman"/>
          <w:bCs/>
          <w:u w:val="single"/>
          <w:lang w:eastAsia="en-GB"/>
        </w:rPr>
        <w:t>Vartojimas pacientams vyrams</w:t>
      </w:r>
    </w:p>
    <w:p w14:paraId="5D551F93" w14:textId="77777777" w:rsidR="00D827A8" w:rsidRPr="00145B9F" w:rsidRDefault="00D827A8" w:rsidP="00D827A8">
      <w:pPr>
        <w:spacing w:after="0" w:line="240" w:lineRule="auto"/>
        <w:rPr>
          <w:rFonts w:ascii="Times New Roman" w:eastAsia="SimSun" w:hAnsi="Times New Roman"/>
          <w:bCs/>
          <w:u w:val="single"/>
          <w:lang w:eastAsia="en-GB"/>
        </w:rPr>
      </w:pPr>
    </w:p>
    <w:p w14:paraId="25A934E1" w14:textId="77777777" w:rsidR="00D827A8" w:rsidRPr="00145B9F" w:rsidRDefault="00D827A8" w:rsidP="00D827A8">
      <w:pPr>
        <w:spacing w:after="0" w:line="240" w:lineRule="auto"/>
        <w:rPr>
          <w:rFonts w:ascii="Times New Roman" w:eastAsia="SimSun" w:hAnsi="Times New Roman"/>
          <w:bCs/>
          <w:lang w:eastAsia="en-GB"/>
        </w:rPr>
      </w:pPr>
      <w:r w:rsidRPr="00145B9F">
        <w:rPr>
          <w:rFonts w:ascii="Times New Roman" w:eastAsia="SimSun" w:hAnsi="Times New Roman"/>
          <w:bCs/>
          <w:lang w:eastAsia="en-GB"/>
        </w:rPr>
        <w:t xml:space="preserve">Retrospektyvus stebėjimo tyrimas rodo, kad vaikams, gimusiems vyrams, kurie buvo gydomi </w:t>
      </w:r>
      <w:proofErr w:type="spellStart"/>
      <w:r w:rsidRPr="00145B9F">
        <w:rPr>
          <w:rFonts w:ascii="Times New Roman" w:eastAsia="SimSun" w:hAnsi="Times New Roman"/>
          <w:bCs/>
          <w:lang w:eastAsia="en-GB"/>
        </w:rPr>
        <w:t>valproatu</w:t>
      </w:r>
      <w:proofErr w:type="spellEnd"/>
      <w:r w:rsidRPr="00145B9F">
        <w:rPr>
          <w:rFonts w:ascii="Times New Roman" w:eastAsia="SimSun" w:hAnsi="Times New Roman"/>
          <w:bCs/>
          <w:lang w:eastAsia="en-GB"/>
        </w:rPr>
        <w:t xml:space="preserve"> 3 mėnesių laikotarpiu iki partnerės apvaisinimo, yra didesnė nervų sistemos raidos sutrikimų (NSRS) rizika, palyginus su vaikais, kurių tėvai buvo gydomi </w:t>
      </w:r>
      <w:proofErr w:type="spellStart"/>
      <w:r w:rsidRPr="00145B9F">
        <w:rPr>
          <w:rFonts w:ascii="Times New Roman" w:eastAsia="SimSun" w:hAnsi="Times New Roman"/>
          <w:bCs/>
          <w:lang w:eastAsia="en-GB"/>
        </w:rPr>
        <w:t>lamotriginu</w:t>
      </w:r>
      <w:proofErr w:type="spellEnd"/>
      <w:r w:rsidRPr="00145B9F">
        <w:rPr>
          <w:rFonts w:ascii="Times New Roman" w:eastAsia="SimSun" w:hAnsi="Times New Roman"/>
          <w:bCs/>
          <w:lang w:eastAsia="en-GB"/>
        </w:rPr>
        <w:t xml:space="preserve"> arba </w:t>
      </w:r>
      <w:proofErr w:type="spellStart"/>
      <w:r w:rsidRPr="00145B9F">
        <w:rPr>
          <w:rFonts w:ascii="Times New Roman" w:eastAsia="SimSun" w:hAnsi="Times New Roman"/>
          <w:bCs/>
          <w:lang w:eastAsia="en-GB"/>
        </w:rPr>
        <w:t>levetiracetamu</w:t>
      </w:r>
      <w:proofErr w:type="spellEnd"/>
      <w:r w:rsidRPr="00145B9F">
        <w:rPr>
          <w:rFonts w:ascii="Times New Roman" w:eastAsia="SimSun" w:hAnsi="Times New Roman"/>
          <w:bCs/>
          <w:lang w:eastAsia="en-GB"/>
        </w:rPr>
        <w:t xml:space="preserve"> (žr. 4.6 skyrių).</w:t>
      </w:r>
    </w:p>
    <w:p w14:paraId="675E537C" w14:textId="77777777" w:rsidR="00D827A8" w:rsidRPr="00145B9F" w:rsidRDefault="00D827A8" w:rsidP="00D827A8">
      <w:pPr>
        <w:spacing w:after="0" w:line="240" w:lineRule="auto"/>
        <w:rPr>
          <w:rFonts w:ascii="Times New Roman" w:eastAsia="SimSun" w:hAnsi="Times New Roman"/>
          <w:bCs/>
          <w:lang w:eastAsia="en-GB"/>
        </w:rPr>
      </w:pPr>
    </w:p>
    <w:p w14:paraId="28B59B48" w14:textId="77777777" w:rsidR="00D827A8" w:rsidRPr="00145B9F" w:rsidRDefault="00D827A8" w:rsidP="00D827A8">
      <w:pPr>
        <w:spacing w:after="0" w:line="240" w:lineRule="auto"/>
        <w:rPr>
          <w:rFonts w:ascii="Times New Roman" w:eastAsia="SimSun" w:hAnsi="Times New Roman"/>
          <w:bCs/>
          <w:lang w:eastAsia="en-GB"/>
        </w:rPr>
      </w:pPr>
      <w:r w:rsidRPr="00145B9F">
        <w:rPr>
          <w:rFonts w:ascii="Times New Roman" w:eastAsia="SimSun" w:hAnsi="Times New Roman"/>
          <w:bCs/>
          <w:lang w:eastAsia="en-GB"/>
        </w:rPr>
        <w:t xml:space="preserve">Laikantis atsargumo priemonių, vaistinį preparatą skiriantys specialistai turi informuoti pacientus vyrus apie tokią galimą riziką (žr. 4.6 skyrių) ir aptarti poreikį apsvarstyti veiksmingos kontracepcijos naudojimą (ir jų partnerėms moterims) gydymo </w:t>
      </w:r>
      <w:proofErr w:type="spellStart"/>
      <w:r w:rsidRPr="00145B9F">
        <w:rPr>
          <w:rFonts w:ascii="Times New Roman" w:eastAsia="SimSun" w:hAnsi="Times New Roman"/>
          <w:bCs/>
          <w:lang w:eastAsia="en-GB"/>
        </w:rPr>
        <w:t>valproatu</w:t>
      </w:r>
      <w:proofErr w:type="spellEnd"/>
      <w:r w:rsidRPr="00145B9F">
        <w:rPr>
          <w:rFonts w:ascii="Times New Roman" w:eastAsia="SimSun" w:hAnsi="Times New Roman"/>
          <w:bCs/>
          <w:lang w:eastAsia="en-GB"/>
        </w:rPr>
        <w:t xml:space="preserve"> metu ir mažiausiai 3 mėnesius po gydymo nutraukimo. Pacientai vyrai negali būti spermos donorais gydymo </w:t>
      </w:r>
      <w:proofErr w:type="spellStart"/>
      <w:r w:rsidRPr="00145B9F">
        <w:rPr>
          <w:rFonts w:ascii="Times New Roman" w:eastAsia="SimSun" w:hAnsi="Times New Roman"/>
          <w:bCs/>
          <w:lang w:eastAsia="en-GB"/>
        </w:rPr>
        <w:t>valproatu</w:t>
      </w:r>
      <w:proofErr w:type="spellEnd"/>
      <w:r w:rsidRPr="00145B9F">
        <w:rPr>
          <w:rFonts w:ascii="Times New Roman" w:eastAsia="SimSun" w:hAnsi="Times New Roman"/>
          <w:bCs/>
          <w:lang w:eastAsia="en-GB"/>
        </w:rPr>
        <w:t xml:space="preserve"> metu ir mažiausiai 3 mėnesius po gydymo nutraukimo.</w:t>
      </w:r>
    </w:p>
    <w:p w14:paraId="5A12EDD3" w14:textId="77777777" w:rsidR="00D827A8" w:rsidRPr="00145B9F" w:rsidRDefault="00D827A8" w:rsidP="00D827A8">
      <w:pPr>
        <w:spacing w:after="0" w:line="240" w:lineRule="auto"/>
        <w:rPr>
          <w:rFonts w:ascii="Times New Roman" w:eastAsia="SimSun" w:hAnsi="Times New Roman"/>
          <w:bCs/>
          <w:lang w:eastAsia="en-GB"/>
        </w:rPr>
      </w:pPr>
    </w:p>
    <w:p w14:paraId="233A9B3C" w14:textId="77777777" w:rsidR="00D827A8" w:rsidRPr="00145B9F" w:rsidRDefault="00D827A8" w:rsidP="00D827A8">
      <w:pPr>
        <w:spacing w:after="0" w:line="240" w:lineRule="auto"/>
        <w:rPr>
          <w:rFonts w:ascii="Times New Roman" w:eastAsia="SimSun" w:hAnsi="Times New Roman"/>
          <w:bCs/>
          <w:lang w:eastAsia="en-GB"/>
        </w:rPr>
      </w:pPr>
      <w:r w:rsidRPr="00145B9F">
        <w:rPr>
          <w:rFonts w:ascii="Times New Roman" w:eastAsia="SimSun" w:hAnsi="Times New Roman"/>
          <w:bCs/>
          <w:lang w:eastAsia="en-GB"/>
        </w:rPr>
        <w:t xml:space="preserve">Būtina, kad vaistinį preparatą skiriantis specialistas reguliariai peržiūrėtų </w:t>
      </w:r>
      <w:proofErr w:type="spellStart"/>
      <w:r w:rsidRPr="00145B9F">
        <w:rPr>
          <w:rFonts w:ascii="Times New Roman" w:eastAsia="SimSun" w:hAnsi="Times New Roman"/>
          <w:bCs/>
          <w:lang w:eastAsia="en-GB"/>
        </w:rPr>
        <w:t>valproato</w:t>
      </w:r>
      <w:proofErr w:type="spellEnd"/>
      <w:r w:rsidRPr="00145B9F">
        <w:rPr>
          <w:rFonts w:ascii="Times New Roman" w:eastAsia="SimSun" w:hAnsi="Times New Roman"/>
          <w:bCs/>
          <w:lang w:eastAsia="en-GB"/>
        </w:rPr>
        <w:t xml:space="preserve"> vartojančių pacientų vyrų gydymą ir įvertintų, ar </w:t>
      </w:r>
      <w:proofErr w:type="spellStart"/>
      <w:r w:rsidRPr="00145B9F">
        <w:rPr>
          <w:rFonts w:ascii="Times New Roman" w:eastAsia="SimSun" w:hAnsi="Times New Roman"/>
          <w:bCs/>
          <w:lang w:eastAsia="en-GB"/>
        </w:rPr>
        <w:t>valproatas</w:t>
      </w:r>
      <w:proofErr w:type="spellEnd"/>
      <w:r w:rsidRPr="00145B9F">
        <w:rPr>
          <w:rFonts w:ascii="Times New Roman" w:eastAsia="SimSun" w:hAnsi="Times New Roman"/>
          <w:bCs/>
          <w:lang w:eastAsia="en-GB"/>
        </w:rPr>
        <w:t xml:space="preserve"> išlieka jiems labiausiai tinkantis vaistinis preparatas. Jei vyras planuoja susilaukti vaiko, būtina apsvarstyti tinkamas gydymo alternatyvas ir jas aptarti su </w:t>
      </w:r>
      <w:r w:rsidRPr="00145B9F">
        <w:rPr>
          <w:rFonts w:ascii="Times New Roman" w:eastAsia="SimSun" w:hAnsi="Times New Roman"/>
          <w:bCs/>
          <w:lang w:eastAsia="en-GB"/>
        </w:rPr>
        <w:lastRenderedPageBreak/>
        <w:t xml:space="preserve">pacientu. Kiekvienu atveju reikia įvertinti individualias aplinkybes. Rekomenduojama pasitarti su specialistais, turinčiais epilepsijos arba </w:t>
      </w:r>
      <w:proofErr w:type="spellStart"/>
      <w:r w:rsidRPr="00145B9F">
        <w:rPr>
          <w:rFonts w:ascii="Times New Roman" w:eastAsia="SimSun" w:hAnsi="Times New Roman"/>
          <w:bCs/>
          <w:lang w:eastAsia="en-GB"/>
        </w:rPr>
        <w:t>bipolinio</w:t>
      </w:r>
      <w:proofErr w:type="spellEnd"/>
      <w:r w:rsidRPr="00145B9F">
        <w:rPr>
          <w:rFonts w:ascii="Times New Roman" w:eastAsia="SimSun" w:hAnsi="Times New Roman"/>
          <w:bCs/>
          <w:lang w:eastAsia="en-GB"/>
        </w:rPr>
        <w:t xml:space="preserve"> sutrikimo gydymo patirties.</w:t>
      </w:r>
    </w:p>
    <w:p w14:paraId="1A620FA3" w14:textId="77777777" w:rsidR="00D827A8" w:rsidRPr="00145B9F" w:rsidRDefault="00D827A8" w:rsidP="00D827A8">
      <w:pPr>
        <w:spacing w:after="0" w:line="240" w:lineRule="auto"/>
        <w:rPr>
          <w:rFonts w:ascii="Times New Roman" w:eastAsia="SimSun" w:hAnsi="Times New Roman"/>
          <w:bCs/>
          <w:lang w:eastAsia="en-GB"/>
        </w:rPr>
      </w:pPr>
    </w:p>
    <w:p w14:paraId="4769EB0D" w14:textId="50FF3030" w:rsidR="00D827A8" w:rsidRPr="00145B9F" w:rsidRDefault="00D827A8" w:rsidP="00DE0F4A">
      <w:pPr>
        <w:spacing w:after="0" w:line="240" w:lineRule="auto"/>
        <w:rPr>
          <w:rFonts w:ascii="Times New Roman" w:eastAsia="SimSun" w:hAnsi="Times New Roman"/>
          <w:bCs/>
          <w:lang w:eastAsia="en-GB"/>
        </w:rPr>
      </w:pPr>
      <w:r w:rsidRPr="00145B9F">
        <w:rPr>
          <w:rFonts w:ascii="Times New Roman" w:eastAsia="SimSun" w:hAnsi="Times New Roman"/>
          <w:bCs/>
          <w:lang w:eastAsia="en-GB"/>
        </w:rPr>
        <w:t xml:space="preserve">Sveikatos priežiūros specialistams ir pacientams vyrams yra sukurta mokomoji medžiaga. </w:t>
      </w:r>
      <w:proofErr w:type="spellStart"/>
      <w:r w:rsidRPr="00145B9F">
        <w:rPr>
          <w:rFonts w:ascii="Times New Roman" w:eastAsia="SimSun" w:hAnsi="Times New Roman"/>
          <w:bCs/>
          <w:lang w:eastAsia="en-GB"/>
        </w:rPr>
        <w:t>Valproatą</w:t>
      </w:r>
      <w:proofErr w:type="spellEnd"/>
      <w:r w:rsidRPr="00145B9F">
        <w:rPr>
          <w:rFonts w:ascii="Times New Roman" w:eastAsia="SimSun" w:hAnsi="Times New Roman"/>
          <w:bCs/>
          <w:lang w:eastAsia="en-GB"/>
        </w:rPr>
        <w:t xml:space="preserve"> vartojantiems pacientams vyrams turi būti pateiktas paciento vadovas.</w:t>
      </w:r>
    </w:p>
    <w:p w14:paraId="09FA1083" w14:textId="77777777" w:rsidR="00D827A8" w:rsidRPr="00145B9F" w:rsidRDefault="00D827A8" w:rsidP="00073A62">
      <w:pPr>
        <w:widowControl w:val="0"/>
        <w:autoSpaceDE w:val="0"/>
        <w:autoSpaceDN w:val="0"/>
        <w:adjustRightInd w:val="0"/>
        <w:spacing w:after="0" w:line="240" w:lineRule="auto"/>
        <w:rPr>
          <w:rFonts w:ascii="Times New Roman" w:eastAsia="Times New Roman" w:hAnsi="Times New Roman"/>
          <w:color w:val="000000"/>
        </w:rPr>
      </w:pPr>
    </w:p>
    <w:p w14:paraId="2E67CAC9" w14:textId="77777777" w:rsidR="00814627" w:rsidRPr="00145B9F" w:rsidRDefault="00814627" w:rsidP="00814627">
      <w:pPr>
        <w:widowControl w:val="0"/>
        <w:autoSpaceDE w:val="0"/>
        <w:autoSpaceDN w:val="0"/>
        <w:adjustRightInd w:val="0"/>
        <w:spacing w:after="0" w:line="240" w:lineRule="auto"/>
        <w:rPr>
          <w:rFonts w:ascii="Times New Roman" w:eastAsia="Times New Roman" w:hAnsi="Times New Roman"/>
          <w:i/>
          <w:u w:val="single"/>
        </w:rPr>
      </w:pPr>
      <w:r w:rsidRPr="00145B9F">
        <w:rPr>
          <w:rFonts w:ascii="Times New Roman" w:eastAsia="Times New Roman" w:hAnsi="Times New Roman"/>
          <w:i/>
          <w:u w:val="single"/>
        </w:rPr>
        <w:t>Sunkus kepenų pažeidimas</w:t>
      </w:r>
    </w:p>
    <w:p w14:paraId="14F812EE" w14:textId="77777777" w:rsidR="000A0431" w:rsidRPr="00145B9F" w:rsidRDefault="000A0431" w:rsidP="00073A62">
      <w:pPr>
        <w:widowControl w:val="0"/>
        <w:autoSpaceDE w:val="0"/>
        <w:autoSpaceDN w:val="0"/>
        <w:adjustRightInd w:val="0"/>
        <w:spacing w:after="0" w:line="240" w:lineRule="auto"/>
        <w:rPr>
          <w:rFonts w:ascii="Times New Roman" w:eastAsia="Times New Roman" w:hAnsi="Times New Roman"/>
          <w:i/>
        </w:rPr>
      </w:pPr>
    </w:p>
    <w:p w14:paraId="3140F4F1" w14:textId="77777777" w:rsidR="007016AE" w:rsidRPr="00145B9F" w:rsidRDefault="007016AE" w:rsidP="00073A62">
      <w:pPr>
        <w:widowControl w:val="0"/>
        <w:autoSpaceDE w:val="0"/>
        <w:autoSpaceDN w:val="0"/>
        <w:adjustRightInd w:val="0"/>
        <w:spacing w:after="0" w:line="240" w:lineRule="auto"/>
        <w:rPr>
          <w:rFonts w:ascii="Times New Roman" w:eastAsia="Times New Roman" w:hAnsi="Times New Roman"/>
          <w:u w:val="single"/>
        </w:rPr>
      </w:pPr>
      <w:r w:rsidRPr="00145B9F">
        <w:rPr>
          <w:rFonts w:ascii="Times New Roman" w:eastAsia="Times New Roman" w:hAnsi="Times New Roman"/>
          <w:u w:val="single"/>
        </w:rPr>
        <w:t>Pasireiškimo aplinkybės</w:t>
      </w:r>
    </w:p>
    <w:p w14:paraId="004D0759" w14:textId="1C511709"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Buvo </w:t>
      </w:r>
      <w:r w:rsidR="00143EDB" w:rsidRPr="00145B9F">
        <w:rPr>
          <w:rFonts w:ascii="Times New Roman" w:eastAsia="Times New Roman" w:hAnsi="Times New Roman"/>
        </w:rPr>
        <w:t xml:space="preserve">gauta </w:t>
      </w:r>
      <w:r w:rsidRPr="00145B9F">
        <w:rPr>
          <w:rFonts w:ascii="Times New Roman" w:eastAsia="Times New Roman" w:hAnsi="Times New Roman"/>
        </w:rPr>
        <w:t>pranešimų apie sunkų, kartais mirtiną, kepenų pažeidimą.</w:t>
      </w:r>
    </w:p>
    <w:p w14:paraId="1BB54B27" w14:textId="6DED833E" w:rsidR="000B4220" w:rsidRPr="00145B9F" w:rsidRDefault="000B4220" w:rsidP="000B4220">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Epilepsijos gydymo patirtis rodo, kad didžiausias pavojus gresia kūdikiams bei jaunesniems kaip 3 metų vaikams, ypač tiems, kurie yra gydomi keliais vaistiniais preparatais nuo epilepsijos ir kurie</w:t>
      </w:r>
      <w:r w:rsidRPr="00145B9F">
        <w:rPr>
          <w:rFonts w:ascii="Times New Roman" w:eastAsia="MS Mincho" w:hAnsi="Times New Roman"/>
          <w:lang w:eastAsia="lt-LT"/>
        </w:rPr>
        <w:t xml:space="preserve"> serga sunkia traukuliais pasireiškiančia liga</w:t>
      </w:r>
      <w:r w:rsidRPr="00145B9F">
        <w:rPr>
          <w:rFonts w:ascii="Times New Roman" w:eastAsia="Times New Roman" w:hAnsi="Times New Roman"/>
        </w:rPr>
        <w:t xml:space="preserve"> (ypač tiems, kurių pažeistos smegenys, protiškai atsilikusiems ir (arba) sergantiems įgimtu medžiagų apykaitos </w:t>
      </w:r>
      <w:r w:rsidRPr="00145B9F">
        <w:rPr>
          <w:rFonts w:ascii="Times New Roman" w:eastAsia="MS Mincho" w:hAnsi="Times New Roman"/>
          <w:lang w:eastAsia="lt-LT"/>
        </w:rPr>
        <w:t xml:space="preserve">sutrikimu, įskaitant </w:t>
      </w:r>
      <w:proofErr w:type="spellStart"/>
      <w:r w:rsidRPr="00145B9F">
        <w:rPr>
          <w:rFonts w:ascii="Times New Roman" w:eastAsia="MS Mincho" w:hAnsi="Times New Roman"/>
          <w:lang w:eastAsia="lt-LT"/>
        </w:rPr>
        <w:t>mitochondrijų</w:t>
      </w:r>
      <w:proofErr w:type="spellEnd"/>
      <w:r w:rsidRPr="00145B9F">
        <w:rPr>
          <w:rFonts w:ascii="Times New Roman" w:eastAsia="MS Mincho" w:hAnsi="Times New Roman"/>
          <w:lang w:eastAsia="lt-LT"/>
        </w:rPr>
        <w:t xml:space="preserve"> sutrikimus, tokius kaip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stoka, šlapalo ciklo sutrikimas, POLG mutacijos (žr. 4.3 ir 4.4 skyrius) </w:t>
      </w:r>
      <w:r w:rsidRPr="00145B9F">
        <w:rPr>
          <w:rFonts w:ascii="Times New Roman" w:eastAsia="Times New Roman" w:hAnsi="Times New Roman"/>
        </w:rPr>
        <w:t>ar degeneracine liga.</w:t>
      </w:r>
    </w:p>
    <w:p w14:paraId="2648E79B" w14:textId="25B4549E"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Vyresniems kaip 3 metų vaikams kepenų pažeidimo atvejų gerokai sumažėja ir toliau augant jų pasitaiko vis rečiau.</w:t>
      </w:r>
    </w:p>
    <w:p w14:paraId="55E9E67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Dažniausiai kepenų pažeidimas pasireiškia per pirmuosius 6 gydymo mėnesius.</w:t>
      </w:r>
    </w:p>
    <w:p w14:paraId="093C710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6EC8D9A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u w:val="single"/>
        </w:rPr>
      </w:pPr>
      <w:r w:rsidRPr="00145B9F">
        <w:rPr>
          <w:rFonts w:ascii="Times New Roman" w:eastAsia="Times New Roman" w:hAnsi="Times New Roman"/>
          <w:u w:val="single"/>
        </w:rPr>
        <w:t>Įspėjamieji požymiai</w:t>
      </w:r>
    </w:p>
    <w:p w14:paraId="2A53D4A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Klinikiniai simptomai yra svarbiausi ankstyvosios diagnozės nustatymui. Ypač svarbu atkreipti dėmesį į toliau išvardintas būkles, kurios gali pasireikšti prieš geltą, ypač pacientams, kuriems yra rizikos veiksnių (žr. poskyrį „Sąlygos“):</w:t>
      </w:r>
    </w:p>
    <w:p w14:paraId="6D111E65" w14:textId="77777777" w:rsidR="00073A62" w:rsidRPr="00145B9F" w:rsidRDefault="00073A62" w:rsidP="00073A62">
      <w:pPr>
        <w:widowControl w:val="0"/>
        <w:numPr>
          <w:ilvl w:val="0"/>
          <w:numId w:val="2"/>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nespecifiniai simptomai (ypač pasireiškę staiga): </w:t>
      </w:r>
      <w:proofErr w:type="spellStart"/>
      <w:r w:rsidRPr="00145B9F">
        <w:rPr>
          <w:rFonts w:ascii="Times New Roman" w:eastAsia="Times New Roman" w:hAnsi="Times New Roman"/>
        </w:rPr>
        <w:t>astenija</w:t>
      </w:r>
      <w:proofErr w:type="spellEnd"/>
      <w:r w:rsidRPr="00145B9F">
        <w:rPr>
          <w:rFonts w:ascii="Times New Roman" w:eastAsia="Times New Roman" w:hAnsi="Times New Roman"/>
        </w:rPr>
        <w:t>, anoreksija, apatija, mieguistumas, kai kuriais atvejais su pasikartojančiu vėmimu ir pilvo skausmu;</w:t>
      </w:r>
    </w:p>
    <w:p w14:paraId="44C7F6D6" w14:textId="77777777" w:rsidR="00073A62" w:rsidRPr="00145B9F" w:rsidRDefault="00073A62" w:rsidP="00073A62">
      <w:pPr>
        <w:widowControl w:val="0"/>
        <w:numPr>
          <w:ilvl w:val="0"/>
          <w:numId w:val="2"/>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epilepsija sergantiems pacientams atsinaujinę epilepsijos priepuoliai.</w:t>
      </w:r>
    </w:p>
    <w:p w14:paraId="46554A2E" w14:textId="77777777" w:rsidR="00073A62" w:rsidRPr="00145B9F" w:rsidRDefault="00073A62" w:rsidP="00984682">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Pacientai ar sergančių vaikų šeimos nariai turi žinoti, kad, atsiradus bet kuriam iš minėtų simptomų, reikia tuoj pat apie tai pranešti gydytojui. Tokiu atveju pacientui reikia nedelsiant atlikti klinikinį bei biocheminius kepenų funkcijos tyrimus.</w:t>
      </w:r>
    </w:p>
    <w:p w14:paraId="510BA9C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u w:val="single"/>
        </w:rPr>
      </w:pPr>
    </w:p>
    <w:p w14:paraId="477CA2F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u w:val="single"/>
        </w:rPr>
      </w:pPr>
      <w:r w:rsidRPr="00145B9F">
        <w:rPr>
          <w:rFonts w:ascii="Times New Roman" w:eastAsia="Times New Roman" w:hAnsi="Times New Roman"/>
          <w:u w:val="single"/>
        </w:rPr>
        <w:t>Nustatymas</w:t>
      </w:r>
    </w:p>
    <w:p w14:paraId="76066C3E" w14:textId="1039685A" w:rsidR="000A0431" w:rsidRPr="00145B9F" w:rsidRDefault="000A0431"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Kepenų funkcijos tyrimus reikia atlikti prieš gydymą ir vėliau reguliariai pirmaisiais 6 gydymo mėnesiais, ypač rizikos grupės pacientams. Pakeitus kartu vartojamų vaistinių preparatų, kurie, kaip yra žinoma, daro poveikį kepenims, dozavimą (padidinus dozę arba vartojant papildomai), reikia tinkamai atnaujinti kepenų funkcijos stebėjimą (taip pat žr. 4.5 skyrių apie kepenų pažaidos riziką vartojant </w:t>
      </w:r>
      <w:proofErr w:type="spellStart"/>
      <w:r w:rsidRPr="00145B9F">
        <w:rPr>
          <w:rFonts w:ascii="Times New Roman" w:eastAsia="Times New Roman" w:hAnsi="Times New Roman"/>
        </w:rPr>
        <w:t>salicilatų</w:t>
      </w:r>
      <w:proofErr w:type="spellEnd"/>
      <w:r w:rsidRPr="00145B9F">
        <w:rPr>
          <w:rFonts w:ascii="Times New Roman" w:eastAsia="Times New Roman" w:hAnsi="Times New Roman"/>
        </w:rPr>
        <w:t xml:space="preserve">, kitų vaistinių preparatų nuo traukulių, įskaitant </w:t>
      </w:r>
      <w:proofErr w:type="spellStart"/>
      <w:r w:rsidRPr="00145B9F">
        <w:rPr>
          <w:rFonts w:ascii="Times New Roman" w:eastAsia="Times New Roman" w:hAnsi="Times New Roman"/>
        </w:rPr>
        <w:t>kanabidiolį</w:t>
      </w:r>
      <w:proofErr w:type="spellEnd"/>
      <w:r w:rsidRPr="00145B9F">
        <w:rPr>
          <w:rFonts w:ascii="Times New Roman" w:eastAsia="Times New Roman" w:hAnsi="Times New Roman"/>
        </w:rPr>
        <w:t xml:space="preserve">). </w:t>
      </w:r>
      <w:r w:rsidR="00073A62" w:rsidRPr="00145B9F">
        <w:rPr>
          <w:rFonts w:ascii="Times New Roman" w:eastAsia="Times New Roman" w:hAnsi="Times New Roman"/>
        </w:rPr>
        <w:t xml:space="preserve">Be įprastinių tyrimų, svarbiausi yra tyrimai, atspindintys baltymų sintezę, ypač </w:t>
      </w:r>
      <w:proofErr w:type="spellStart"/>
      <w:r w:rsidR="00073A62" w:rsidRPr="00145B9F">
        <w:rPr>
          <w:rFonts w:ascii="Times New Roman" w:eastAsia="Times New Roman" w:hAnsi="Times New Roman"/>
        </w:rPr>
        <w:t>protrombino</w:t>
      </w:r>
      <w:proofErr w:type="spellEnd"/>
      <w:r w:rsidR="00073A62" w:rsidRPr="00145B9F">
        <w:rPr>
          <w:rFonts w:ascii="Times New Roman" w:eastAsia="Times New Roman" w:hAnsi="Times New Roman"/>
        </w:rPr>
        <w:t xml:space="preserve"> laikas. </w:t>
      </w:r>
    </w:p>
    <w:p w14:paraId="06B70F4C" w14:textId="15ABAC87" w:rsidR="00073A62" w:rsidRPr="00145B9F" w:rsidRDefault="00073A62" w:rsidP="0096664B">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 jis nenormaliai mažas, ypač tada, jei kartu yra ir kitokių nukrypimų (labai sumažėjusi </w:t>
      </w:r>
      <w:proofErr w:type="spellStart"/>
      <w:r w:rsidRPr="00145B9F">
        <w:rPr>
          <w:rFonts w:ascii="Times New Roman" w:eastAsia="Times New Roman" w:hAnsi="Times New Roman"/>
        </w:rPr>
        <w:t>fibrinogeno</w:t>
      </w:r>
      <w:proofErr w:type="spellEnd"/>
      <w:r w:rsidRPr="00145B9F">
        <w:rPr>
          <w:rFonts w:ascii="Times New Roman" w:eastAsia="Times New Roman" w:hAnsi="Times New Roman"/>
        </w:rPr>
        <w:t xml:space="preserve"> ir krešėjimo faktorių bei padidėjusi </w:t>
      </w:r>
      <w:proofErr w:type="spellStart"/>
      <w:r w:rsidRPr="00145B9F">
        <w:rPr>
          <w:rFonts w:ascii="Times New Roman" w:eastAsia="Times New Roman" w:hAnsi="Times New Roman"/>
        </w:rPr>
        <w:t>bilirubino</w:t>
      </w:r>
      <w:proofErr w:type="spellEnd"/>
      <w:r w:rsidRPr="00145B9F">
        <w:rPr>
          <w:rFonts w:ascii="Times New Roman" w:eastAsia="Times New Roman" w:hAnsi="Times New Roman"/>
        </w:rPr>
        <w:t xml:space="preserve"> ir </w:t>
      </w:r>
      <w:proofErr w:type="spellStart"/>
      <w:r w:rsidRPr="00145B9F">
        <w:rPr>
          <w:rFonts w:ascii="Times New Roman" w:eastAsia="Times New Roman" w:hAnsi="Times New Roman"/>
        </w:rPr>
        <w:t>transaminazių</w:t>
      </w:r>
      <w:proofErr w:type="spellEnd"/>
      <w:r w:rsidRPr="00145B9F">
        <w:rPr>
          <w:rFonts w:ascii="Times New Roman" w:eastAsia="Times New Roman" w:hAnsi="Times New Roman"/>
        </w:rPr>
        <w:t xml:space="preserve"> koncentracija), </w:t>
      </w: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w:t>
      </w:r>
      <w:r w:rsidRPr="00145B9F">
        <w:rPr>
          <w:rFonts w:ascii="Times New Roman" w:eastAsia="Times New Roman" w:hAnsi="Times New Roman"/>
        </w:rPr>
        <w:t xml:space="preserve">vartojimą reikia nutraukti. Jei kartu vartojama </w:t>
      </w:r>
      <w:proofErr w:type="spellStart"/>
      <w:r w:rsidRPr="00145B9F">
        <w:rPr>
          <w:rFonts w:ascii="Times New Roman" w:eastAsia="Times New Roman" w:hAnsi="Times New Roman"/>
        </w:rPr>
        <w:t>salicilatų</w:t>
      </w:r>
      <w:proofErr w:type="spellEnd"/>
      <w:r w:rsidRPr="00145B9F">
        <w:rPr>
          <w:rFonts w:ascii="Times New Roman" w:eastAsia="Times New Roman" w:hAnsi="Times New Roman"/>
        </w:rPr>
        <w:t xml:space="preserve">, jų vartojimą būtina nutraukti, nes jie </w:t>
      </w:r>
      <w:proofErr w:type="spellStart"/>
      <w:r w:rsidRPr="00145B9F">
        <w:rPr>
          <w:rFonts w:ascii="Times New Roman" w:eastAsia="Times New Roman" w:hAnsi="Times New Roman"/>
        </w:rPr>
        <w:t>metabolizuojami</w:t>
      </w:r>
      <w:proofErr w:type="spellEnd"/>
      <w:r w:rsidRPr="00145B9F">
        <w:rPr>
          <w:rFonts w:ascii="Times New Roman" w:eastAsia="Times New Roman" w:hAnsi="Times New Roman"/>
        </w:rPr>
        <w:t xml:space="preserve"> tokiu pačiu būdu.</w:t>
      </w:r>
    </w:p>
    <w:p w14:paraId="37D29733" w14:textId="77777777" w:rsidR="00073A62" w:rsidRPr="00145B9F" w:rsidRDefault="00073A62" w:rsidP="0096664B">
      <w:pPr>
        <w:widowControl w:val="0"/>
        <w:autoSpaceDE w:val="0"/>
        <w:autoSpaceDN w:val="0"/>
        <w:adjustRightInd w:val="0"/>
        <w:spacing w:after="0" w:line="240" w:lineRule="auto"/>
        <w:rPr>
          <w:rFonts w:ascii="Times New Roman" w:eastAsia="Times New Roman" w:hAnsi="Times New Roman"/>
          <w:i/>
        </w:rPr>
      </w:pPr>
    </w:p>
    <w:p w14:paraId="24FF4909" w14:textId="77777777" w:rsidR="00073A62" w:rsidRPr="00145B9F" w:rsidRDefault="00073A62" w:rsidP="0096664B">
      <w:pPr>
        <w:widowControl w:val="0"/>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Pankreatitas</w:t>
      </w:r>
    </w:p>
    <w:p w14:paraId="70A19903" w14:textId="77777777" w:rsidR="00073A62" w:rsidRPr="00145B9F" w:rsidRDefault="00073A62" w:rsidP="0096664B">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Labai retai buvo pranešimų apie sunkaus pankreatito, net mirtino, atvejus. Šio sutrikimo pavojus itin didelis mažiems vaikams. Jis mažėja didėjant paciento amžiui. Kasos uždegimo pavojus didesnis, jei traukulių priepuoliai sunkūs, yra neurologinių sutrikimų ar kartu vartojama kitų vaistinių preparatų nuo epilepsijos. Jeigu kepenų funkcijos nepakankamumas bei pankreatitas pasireiškia kartu, didėja mirties pavojus.</w:t>
      </w:r>
    </w:p>
    <w:p w14:paraId="0277F185" w14:textId="77777777" w:rsidR="00073A62" w:rsidRPr="00145B9F" w:rsidRDefault="00073A62" w:rsidP="0066127A">
      <w:pPr>
        <w:spacing w:after="0" w:line="280" w:lineRule="atLeast"/>
        <w:ind w:right="179"/>
        <w:rPr>
          <w:rFonts w:ascii="Times New Roman" w:eastAsia="Times New Roman" w:hAnsi="Times New Roman"/>
          <w:b/>
        </w:rPr>
      </w:pPr>
      <w:r w:rsidRPr="00145B9F">
        <w:rPr>
          <w:rFonts w:ascii="Times New Roman" w:eastAsia="Times New Roman" w:hAnsi="Times New Roman"/>
        </w:rPr>
        <w:t xml:space="preserve">Pacientus, kuriems staiga pradeda skaudėti pilvą, reikia nedelsiant ištirti. Diagnozavus pankreatitą,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vartojimą būtina nutraukti.</w:t>
      </w:r>
    </w:p>
    <w:p w14:paraId="4E791E4F" w14:textId="77777777" w:rsidR="00073A62" w:rsidRPr="00145B9F" w:rsidRDefault="00073A62" w:rsidP="0096664B">
      <w:pPr>
        <w:widowControl w:val="0"/>
        <w:autoSpaceDE w:val="0"/>
        <w:autoSpaceDN w:val="0"/>
        <w:adjustRightInd w:val="0"/>
        <w:spacing w:after="0" w:line="240" w:lineRule="auto"/>
        <w:rPr>
          <w:rFonts w:ascii="Times New Roman" w:eastAsia="Times New Roman" w:hAnsi="Times New Roman"/>
          <w:color w:val="000000"/>
        </w:rPr>
      </w:pPr>
    </w:p>
    <w:p w14:paraId="178C8FE0" w14:textId="77777777" w:rsidR="00073A62" w:rsidRPr="00145B9F" w:rsidRDefault="00073A62" w:rsidP="0096664B">
      <w:pPr>
        <w:spacing w:after="0" w:line="240" w:lineRule="auto"/>
        <w:rPr>
          <w:rFonts w:ascii="Times New Roman" w:eastAsia="Times New Roman" w:hAnsi="Times New Roman"/>
          <w:i/>
          <w:noProof/>
        </w:rPr>
      </w:pPr>
      <w:r w:rsidRPr="00145B9F">
        <w:rPr>
          <w:rFonts w:ascii="Times New Roman" w:eastAsia="Times New Roman" w:hAnsi="Times New Roman"/>
          <w:i/>
          <w:noProof/>
        </w:rPr>
        <w:t>Minčių apie savižudybę ir savižudiško elgesio rizika</w:t>
      </w:r>
    </w:p>
    <w:p w14:paraId="06784052" w14:textId="77777777" w:rsidR="00073A62" w:rsidRPr="00145B9F" w:rsidRDefault="00073A62" w:rsidP="0096664B">
      <w:pPr>
        <w:spacing w:after="0" w:line="240" w:lineRule="auto"/>
        <w:rPr>
          <w:rFonts w:ascii="Times New Roman" w:eastAsia="Times New Roman" w:hAnsi="Times New Roman"/>
          <w:noProof/>
        </w:rPr>
      </w:pPr>
      <w:r w:rsidRPr="00145B9F">
        <w:rPr>
          <w:rFonts w:ascii="Times New Roman" w:eastAsia="Times New Roman" w:hAnsi="Times New Roman"/>
          <w:noProof/>
        </w:rPr>
        <w:t xml:space="preserve">Minčių apie savižudybę ir bandymų nusižudyti buvo užregistruota pacientams, kurie buvo gydomi </w:t>
      </w:r>
      <w:r w:rsidRPr="00145B9F">
        <w:rPr>
          <w:rFonts w:ascii="Times New Roman" w:eastAsia="Times New Roman" w:hAnsi="Times New Roman"/>
        </w:rPr>
        <w:t>vaistiniais preparatais nuo epilepsijos</w:t>
      </w:r>
      <w:r w:rsidRPr="00145B9F">
        <w:rPr>
          <w:rFonts w:ascii="Times New Roman" w:eastAsia="Times New Roman" w:hAnsi="Times New Roman"/>
          <w:noProof/>
        </w:rPr>
        <w:t xml:space="preserve"> esant įvairioms indikacijoms. Atsitiktinių imčių placebu kontroliuojamų klinikinių tyrimų metaanalizės duomenys taip pat parodė šiek tiek padidėjusią minčių </w:t>
      </w:r>
      <w:r w:rsidRPr="00145B9F">
        <w:rPr>
          <w:rFonts w:ascii="Times New Roman" w:eastAsia="Times New Roman" w:hAnsi="Times New Roman"/>
          <w:noProof/>
        </w:rPr>
        <w:lastRenderedPageBreak/>
        <w:t>apie savižudybę ir bandymo nusižudyti riziką. Šios rizikos mechanizmas nėra aiškus, ir turimi duomenys neatmeta padidėjusios rizikos galimybės natrio valproatui ir valpro rūgščiai.</w:t>
      </w:r>
    </w:p>
    <w:p w14:paraId="4E484941" w14:textId="77777777" w:rsidR="00073A62" w:rsidRPr="00145B9F" w:rsidRDefault="00073A62" w:rsidP="00073A62">
      <w:pPr>
        <w:spacing w:after="0" w:line="240" w:lineRule="auto"/>
        <w:rPr>
          <w:rFonts w:ascii="Times New Roman" w:eastAsia="Times New Roman" w:hAnsi="Times New Roman"/>
          <w:b/>
        </w:rPr>
      </w:pPr>
      <w:r w:rsidRPr="00145B9F">
        <w:rPr>
          <w:rFonts w:ascii="Times New Roman" w:eastAsia="Times New Roman" w:hAnsi="Times New Roman"/>
          <w:noProof/>
        </w:rPr>
        <w:t>Taigi, pacientai turi būti stebimi dėl minčių apie savižudybę bei bandymo nusižudyti požymių, ir atitinkamas gydymas turi būti apsvarstytas. Pacientus (ir jų globėjus) reikia įspėti, kad kreiptųsi į gydytoją dėl patarimo, jei pasireiškia minčių apie savižudybę bei bandymo nusižudyti požymių.</w:t>
      </w:r>
    </w:p>
    <w:p w14:paraId="462F16A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78609C6" w14:textId="77777777" w:rsidR="00073A62" w:rsidRPr="00145B9F" w:rsidRDefault="00073A62" w:rsidP="00073A62">
      <w:pPr>
        <w:spacing w:after="0" w:line="240" w:lineRule="auto"/>
        <w:rPr>
          <w:rFonts w:ascii="Times New Roman" w:eastAsia="Times New Roman" w:hAnsi="Times New Roman"/>
          <w:bCs/>
        </w:rPr>
      </w:pPr>
      <w:proofErr w:type="spellStart"/>
      <w:r w:rsidRPr="00145B9F">
        <w:rPr>
          <w:rFonts w:ascii="Times New Roman" w:eastAsia="Times New Roman" w:hAnsi="Times New Roman"/>
          <w:bCs/>
          <w:i/>
          <w:iCs/>
        </w:rPr>
        <w:t>Karbapenemai</w:t>
      </w:r>
      <w:proofErr w:type="spellEnd"/>
    </w:p>
    <w:p w14:paraId="0C31AE60"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bCs/>
        </w:rPr>
        <w:t>Valproato</w:t>
      </w:r>
      <w:proofErr w:type="spellEnd"/>
      <w:r w:rsidRPr="00145B9F">
        <w:rPr>
          <w:rFonts w:ascii="Times New Roman" w:eastAsia="Times New Roman" w:hAnsi="Times New Roman"/>
          <w:bCs/>
        </w:rPr>
        <w:t xml:space="preserve"> ir </w:t>
      </w:r>
      <w:proofErr w:type="spellStart"/>
      <w:r w:rsidRPr="00145B9F">
        <w:rPr>
          <w:rFonts w:ascii="Times New Roman" w:eastAsia="Times New Roman" w:hAnsi="Times New Roman"/>
          <w:bCs/>
        </w:rPr>
        <w:t>valpro</w:t>
      </w:r>
      <w:proofErr w:type="spellEnd"/>
      <w:r w:rsidRPr="00145B9F">
        <w:rPr>
          <w:rFonts w:ascii="Times New Roman" w:eastAsia="Times New Roman" w:hAnsi="Times New Roman"/>
          <w:bCs/>
        </w:rPr>
        <w:t xml:space="preserve"> rūgšties nerekomenduojama vartoti kartu su </w:t>
      </w:r>
      <w:proofErr w:type="spellStart"/>
      <w:r w:rsidRPr="00145B9F">
        <w:rPr>
          <w:rFonts w:ascii="Times New Roman" w:eastAsia="Times New Roman" w:hAnsi="Times New Roman"/>
          <w:bCs/>
        </w:rPr>
        <w:t>karbapenemais</w:t>
      </w:r>
      <w:proofErr w:type="spellEnd"/>
      <w:r w:rsidRPr="00145B9F">
        <w:rPr>
          <w:rFonts w:ascii="Times New Roman" w:eastAsia="Times New Roman" w:hAnsi="Times New Roman"/>
          <w:bCs/>
        </w:rPr>
        <w:t xml:space="preserve"> (žr. 4.5 </w:t>
      </w:r>
      <w:r w:rsidRPr="00145B9F">
        <w:rPr>
          <w:rFonts w:ascii="Times New Roman" w:eastAsia="Times New Roman" w:hAnsi="Times New Roman"/>
        </w:rPr>
        <w:t>skyrių).</w:t>
      </w:r>
    </w:p>
    <w:p w14:paraId="68FB4A40" w14:textId="77777777" w:rsidR="00073A62" w:rsidRPr="00145B9F" w:rsidRDefault="00073A62" w:rsidP="00073A62">
      <w:pPr>
        <w:spacing w:after="0" w:line="240" w:lineRule="auto"/>
        <w:rPr>
          <w:rFonts w:ascii="Times New Roman" w:eastAsia="Times New Roman" w:hAnsi="Times New Roman"/>
        </w:rPr>
      </w:pPr>
    </w:p>
    <w:p w14:paraId="0B5C6DFE" w14:textId="77777777" w:rsidR="00073A62" w:rsidRPr="00145B9F" w:rsidRDefault="00073A62" w:rsidP="00073A62">
      <w:pPr>
        <w:spacing w:after="0" w:line="240" w:lineRule="auto"/>
        <w:rPr>
          <w:rFonts w:ascii="Times New Roman" w:eastAsia="Times New Roman" w:hAnsi="Times New Roman"/>
          <w:i/>
          <w:lang w:eastAsia="lt-LT"/>
        </w:rPr>
      </w:pPr>
      <w:r w:rsidRPr="00145B9F">
        <w:rPr>
          <w:rFonts w:ascii="Times New Roman" w:eastAsia="Times New Roman" w:hAnsi="Times New Roman"/>
          <w:i/>
          <w:lang w:eastAsia="lt-LT"/>
        </w:rPr>
        <w:t xml:space="preserve">Pacientai, kuriems nustatyta arba įtariama </w:t>
      </w:r>
      <w:proofErr w:type="spellStart"/>
      <w:r w:rsidRPr="00145B9F">
        <w:rPr>
          <w:rFonts w:ascii="Times New Roman" w:eastAsia="Times New Roman" w:hAnsi="Times New Roman"/>
          <w:i/>
          <w:lang w:eastAsia="lt-LT"/>
        </w:rPr>
        <w:t>mitochondrijų</w:t>
      </w:r>
      <w:proofErr w:type="spellEnd"/>
      <w:r w:rsidRPr="00145B9F">
        <w:rPr>
          <w:rFonts w:ascii="Times New Roman" w:eastAsia="Times New Roman" w:hAnsi="Times New Roman"/>
          <w:i/>
          <w:lang w:eastAsia="lt-LT"/>
        </w:rPr>
        <w:t xml:space="preserve"> liga </w:t>
      </w:r>
    </w:p>
    <w:p w14:paraId="73F45C99" w14:textId="77777777" w:rsidR="00073A62" w:rsidRPr="00145B9F" w:rsidRDefault="00073A62" w:rsidP="00073A62">
      <w:pPr>
        <w:spacing w:after="0" w:line="240" w:lineRule="auto"/>
        <w:rPr>
          <w:rFonts w:ascii="Times New Roman" w:eastAsia="Times New Roman" w:hAnsi="Times New Roman"/>
          <w:lang w:eastAsia="lt-LT"/>
        </w:rPr>
      </w:pPr>
      <w:proofErr w:type="spellStart"/>
      <w:r w:rsidRPr="00145B9F">
        <w:rPr>
          <w:rFonts w:ascii="Times New Roman" w:eastAsia="Times New Roman" w:hAnsi="Times New Roman"/>
          <w:lang w:eastAsia="lt-LT"/>
        </w:rPr>
        <w:t>Valproatas</w:t>
      </w:r>
      <w:proofErr w:type="spellEnd"/>
      <w:r w:rsidRPr="00145B9F">
        <w:rPr>
          <w:rFonts w:ascii="Times New Roman" w:eastAsia="Times New Roman" w:hAnsi="Times New Roman"/>
          <w:lang w:eastAsia="lt-LT"/>
        </w:rPr>
        <w:t xml:space="preserve"> gali paskatinti arba pasunkinti </w:t>
      </w:r>
      <w:proofErr w:type="spellStart"/>
      <w:r w:rsidRPr="00145B9F">
        <w:rPr>
          <w:rFonts w:ascii="Times New Roman" w:eastAsia="Times New Roman" w:hAnsi="Times New Roman"/>
          <w:lang w:eastAsia="lt-LT"/>
        </w:rPr>
        <w:t>mitochondrijų</w:t>
      </w:r>
      <w:proofErr w:type="spellEnd"/>
      <w:r w:rsidRPr="00145B9F">
        <w:rPr>
          <w:rFonts w:ascii="Times New Roman" w:eastAsia="Times New Roman" w:hAnsi="Times New Roman"/>
          <w:lang w:eastAsia="lt-LT"/>
        </w:rPr>
        <w:t xml:space="preserve"> DNR ir branduolyje užkoduoto POLG geno mutacijų sukeliamų </w:t>
      </w:r>
      <w:proofErr w:type="spellStart"/>
      <w:r w:rsidRPr="00145B9F">
        <w:rPr>
          <w:rFonts w:ascii="Times New Roman" w:eastAsia="Times New Roman" w:hAnsi="Times New Roman"/>
          <w:lang w:eastAsia="lt-LT"/>
        </w:rPr>
        <w:t>mitochondrijų</w:t>
      </w:r>
      <w:proofErr w:type="spellEnd"/>
      <w:r w:rsidRPr="00145B9F">
        <w:rPr>
          <w:rFonts w:ascii="Times New Roman" w:eastAsia="Times New Roman" w:hAnsi="Times New Roman"/>
          <w:lang w:eastAsia="lt-LT"/>
        </w:rPr>
        <w:t xml:space="preserve"> ligų klinikinius požymius. Visų pirma tarp pacientų, kuriems nustatyti paveldimi, </w:t>
      </w:r>
      <w:proofErr w:type="spellStart"/>
      <w:r w:rsidRPr="00145B9F">
        <w:rPr>
          <w:rFonts w:ascii="Times New Roman" w:eastAsia="Times New Roman" w:hAnsi="Times New Roman"/>
          <w:lang w:eastAsia="lt-LT"/>
        </w:rPr>
        <w:t>mitochondrijų</w:t>
      </w:r>
      <w:proofErr w:type="spellEnd"/>
      <w:r w:rsidRPr="00145B9F">
        <w:rPr>
          <w:rFonts w:ascii="Times New Roman" w:eastAsia="Times New Roman" w:hAnsi="Times New Roman"/>
          <w:lang w:eastAsia="lt-LT"/>
        </w:rPr>
        <w:t xml:space="preserve"> fermento γ polimerazės (POLG) geno mutacijų sukeliami </w:t>
      </w:r>
      <w:proofErr w:type="spellStart"/>
      <w:r w:rsidRPr="00145B9F">
        <w:rPr>
          <w:rFonts w:ascii="Times New Roman" w:eastAsia="Times New Roman" w:hAnsi="Times New Roman"/>
          <w:lang w:eastAsia="lt-LT"/>
        </w:rPr>
        <w:t>neurometaboliniai</w:t>
      </w:r>
      <w:proofErr w:type="spellEnd"/>
      <w:r w:rsidRPr="00145B9F">
        <w:rPr>
          <w:rFonts w:ascii="Times New Roman" w:eastAsia="Times New Roman" w:hAnsi="Times New Roman"/>
          <w:lang w:eastAsia="lt-LT"/>
        </w:rPr>
        <w:t xml:space="preserve"> sindromai, pvz., </w:t>
      </w:r>
      <w:proofErr w:type="spellStart"/>
      <w:r w:rsidRPr="00145B9F">
        <w:rPr>
          <w:rFonts w:ascii="Times New Roman" w:eastAsia="Times New Roman" w:hAnsi="Times New Roman"/>
          <w:i/>
          <w:iCs/>
          <w:lang w:eastAsia="lt-LT"/>
        </w:rPr>
        <w:t>Alpers-Huttenlocher</w:t>
      </w:r>
      <w:proofErr w:type="spellEnd"/>
      <w:r w:rsidRPr="00145B9F">
        <w:rPr>
          <w:rFonts w:ascii="Times New Roman" w:eastAsia="Times New Roman" w:hAnsi="Times New Roman"/>
          <w:i/>
          <w:iCs/>
          <w:lang w:eastAsia="lt-LT"/>
        </w:rPr>
        <w:t xml:space="preserve"> </w:t>
      </w:r>
      <w:r w:rsidRPr="00145B9F">
        <w:rPr>
          <w:rFonts w:ascii="Times New Roman" w:eastAsia="Times New Roman" w:hAnsi="Times New Roman"/>
          <w:lang w:eastAsia="lt-LT"/>
        </w:rPr>
        <w:t xml:space="preserve">sindromas, nustatyta daug </w:t>
      </w:r>
      <w:proofErr w:type="spellStart"/>
      <w:r w:rsidRPr="00145B9F">
        <w:rPr>
          <w:rFonts w:ascii="Times New Roman" w:eastAsia="Times New Roman" w:hAnsi="Times New Roman"/>
          <w:lang w:eastAsia="lt-LT"/>
        </w:rPr>
        <w:t>valproato</w:t>
      </w:r>
      <w:proofErr w:type="spellEnd"/>
      <w:r w:rsidRPr="00145B9F">
        <w:rPr>
          <w:rFonts w:ascii="Times New Roman" w:eastAsia="Times New Roman" w:hAnsi="Times New Roman"/>
          <w:lang w:eastAsia="lt-LT"/>
        </w:rPr>
        <w:t xml:space="preserve"> sukelto ūminio kepenų nepakankamumo ir su kepenų sutrikimu susijusios mirties atvejų. </w:t>
      </w:r>
    </w:p>
    <w:p w14:paraId="009143AF"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lang w:eastAsia="lt-LT"/>
        </w:rPr>
        <w:t xml:space="preserve">Su POLG susijusius sutrikimus reikėtų įtarti pacientams, kurių šeimos nariams nustatytas su POLG susijęs sutrikimas arba kuriems pasireiškia simptomai, galintys būti tokio sutrikimo požymiais, įskaitant, pvz., nepaaiškinamą </w:t>
      </w:r>
      <w:proofErr w:type="spellStart"/>
      <w:r w:rsidRPr="00145B9F">
        <w:rPr>
          <w:rFonts w:ascii="Times New Roman" w:eastAsia="Times New Roman" w:hAnsi="Times New Roman"/>
          <w:lang w:eastAsia="lt-LT"/>
        </w:rPr>
        <w:t>encefalopatiją</w:t>
      </w:r>
      <w:proofErr w:type="spellEnd"/>
      <w:r w:rsidRPr="00145B9F">
        <w:rPr>
          <w:rFonts w:ascii="Times New Roman" w:eastAsia="Times New Roman" w:hAnsi="Times New Roman"/>
          <w:lang w:eastAsia="lt-LT"/>
        </w:rPr>
        <w:t>, gydymui atsparią epilepsiją (</w:t>
      </w:r>
      <w:proofErr w:type="spellStart"/>
      <w:r w:rsidRPr="00145B9F">
        <w:rPr>
          <w:rFonts w:ascii="Times New Roman" w:eastAsia="Times New Roman" w:hAnsi="Times New Roman"/>
          <w:lang w:eastAsia="lt-LT"/>
        </w:rPr>
        <w:t>židininę</w:t>
      </w:r>
      <w:proofErr w:type="spellEnd"/>
      <w:r w:rsidRPr="00145B9F">
        <w:rPr>
          <w:rFonts w:ascii="Times New Roman" w:eastAsia="Times New Roman" w:hAnsi="Times New Roman"/>
          <w:lang w:eastAsia="lt-LT"/>
        </w:rPr>
        <w:t xml:space="preserve">, </w:t>
      </w:r>
      <w:proofErr w:type="spellStart"/>
      <w:r w:rsidRPr="00145B9F">
        <w:rPr>
          <w:rFonts w:ascii="Times New Roman" w:eastAsia="Times New Roman" w:hAnsi="Times New Roman"/>
          <w:lang w:eastAsia="lt-LT"/>
        </w:rPr>
        <w:t>miokloninę</w:t>
      </w:r>
      <w:proofErr w:type="spellEnd"/>
      <w:r w:rsidRPr="00145B9F">
        <w:rPr>
          <w:rFonts w:ascii="Times New Roman" w:eastAsia="Times New Roman" w:hAnsi="Times New Roman"/>
          <w:lang w:eastAsia="lt-LT"/>
        </w:rPr>
        <w:t xml:space="preserve">), esamą </w:t>
      </w:r>
      <w:proofErr w:type="spellStart"/>
      <w:r w:rsidRPr="00145B9F">
        <w:rPr>
          <w:rFonts w:ascii="Times New Roman" w:eastAsia="Times New Roman" w:hAnsi="Times New Roman"/>
          <w:lang w:eastAsia="lt-LT"/>
        </w:rPr>
        <w:t>epilepsinę</w:t>
      </w:r>
      <w:proofErr w:type="spellEnd"/>
      <w:r w:rsidRPr="00145B9F">
        <w:rPr>
          <w:rFonts w:ascii="Times New Roman" w:eastAsia="Times New Roman" w:hAnsi="Times New Roman"/>
          <w:lang w:eastAsia="lt-LT"/>
        </w:rPr>
        <w:t xml:space="preserve"> būklę (</w:t>
      </w:r>
      <w:r w:rsidRPr="00145B9F">
        <w:rPr>
          <w:rFonts w:ascii="Times New Roman" w:eastAsia="Times New Roman" w:hAnsi="Times New Roman"/>
          <w:i/>
          <w:iCs/>
          <w:lang w:eastAsia="lt-LT"/>
        </w:rPr>
        <w:t xml:space="preserve">status </w:t>
      </w:r>
      <w:proofErr w:type="spellStart"/>
      <w:r w:rsidRPr="00145B9F">
        <w:rPr>
          <w:rFonts w:ascii="Times New Roman" w:eastAsia="Times New Roman" w:hAnsi="Times New Roman"/>
          <w:i/>
          <w:iCs/>
          <w:lang w:eastAsia="lt-LT"/>
        </w:rPr>
        <w:t>epilepticus</w:t>
      </w:r>
      <w:proofErr w:type="spellEnd"/>
      <w:r w:rsidRPr="00145B9F">
        <w:rPr>
          <w:rFonts w:ascii="Times New Roman" w:eastAsia="Times New Roman" w:hAnsi="Times New Roman"/>
          <w:lang w:eastAsia="lt-LT"/>
        </w:rPr>
        <w:t xml:space="preserve">), sulėtėjusią raidą, </w:t>
      </w:r>
      <w:proofErr w:type="spellStart"/>
      <w:r w:rsidRPr="00145B9F">
        <w:rPr>
          <w:rFonts w:ascii="Times New Roman" w:eastAsia="Times New Roman" w:hAnsi="Times New Roman"/>
          <w:lang w:eastAsia="lt-LT"/>
        </w:rPr>
        <w:t>psichomotorinę</w:t>
      </w:r>
      <w:proofErr w:type="spellEnd"/>
      <w:r w:rsidRPr="00145B9F">
        <w:rPr>
          <w:rFonts w:ascii="Times New Roman" w:eastAsia="Times New Roman" w:hAnsi="Times New Roman"/>
          <w:lang w:eastAsia="lt-LT"/>
        </w:rPr>
        <w:t xml:space="preserve"> regresiją, </w:t>
      </w:r>
      <w:proofErr w:type="spellStart"/>
      <w:r w:rsidRPr="00145B9F">
        <w:rPr>
          <w:rFonts w:ascii="Times New Roman" w:eastAsia="Times New Roman" w:hAnsi="Times New Roman"/>
          <w:lang w:eastAsia="lt-LT"/>
        </w:rPr>
        <w:t>aksoninę</w:t>
      </w:r>
      <w:proofErr w:type="spellEnd"/>
      <w:r w:rsidRPr="00145B9F">
        <w:rPr>
          <w:rFonts w:ascii="Times New Roman" w:eastAsia="Times New Roman" w:hAnsi="Times New Roman"/>
          <w:lang w:eastAsia="lt-LT"/>
        </w:rPr>
        <w:t xml:space="preserve"> </w:t>
      </w:r>
      <w:proofErr w:type="spellStart"/>
      <w:r w:rsidRPr="00145B9F">
        <w:rPr>
          <w:rFonts w:ascii="Times New Roman" w:eastAsia="Times New Roman" w:hAnsi="Times New Roman"/>
          <w:lang w:eastAsia="lt-LT"/>
        </w:rPr>
        <w:t>sensomotorinę</w:t>
      </w:r>
      <w:proofErr w:type="spellEnd"/>
      <w:r w:rsidRPr="00145B9F">
        <w:rPr>
          <w:rFonts w:ascii="Times New Roman" w:eastAsia="Times New Roman" w:hAnsi="Times New Roman"/>
          <w:lang w:eastAsia="lt-LT"/>
        </w:rPr>
        <w:t xml:space="preserve"> neuropatiją, </w:t>
      </w:r>
      <w:proofErr w:type="spellStart"/>
      <w:r w:rsidRPr="00145B9F">
        <w:rPr>
          <w:rFonts w:ascii="Times New Roman" w:eastAsia="Times New Roman" w:hAnsi="Times New Roman"/>
          <w:lang w:eastAsia="lt-LT"/>
        </w:rPr>
        <w:t>miopatiją</w:t>
      </w:r>
      <w:proofErr w:type="spellEnd"/>
      <w:r w:rsidRPr="00145B9F">
        <w:rPr>
          <w:rFonts w:ascii="Times New Roman" w:eastAsia="Times New Roman" w:hAnsi="Times New Roman"/>
          <w:lang w:eastAsia="lt-LT"/>
        </w:rPr>
        <w:t xml:space="preserve">, smegenėlių </w:t>
      </w:r>
      <w:proofErr w:type="spellStart"/>
      <w:r w:rsidRPr="00145B9F">
        <w:rPr>
          <w:rFonts w:ascii="Times New Roman" w:eastAsia="Times New Roman" w:hAnsi="Times New Roman"/>
          <w:lang w:eastAsia="lt-LT"/>
        </w:rPr>
        <w:t>ataksiją</w:t>
      </w:r>
      <w:proofErr w:type="spellEnd"/>
      <w:r w:rsidRPr="00145B9F">
        <w:rPr>
          <w:rFonts w:ascii="Times New Roman" w:eastAsia="Times New Roman" w:hAnsi="Times New Roman"/>
          <w:lang w:eastAsia="lt-LT"/>
        </w:rPr>
        <w:t xml:space="preserve">, </w:t>
      </w:r>
      <w:proofErr w:type="spellStart"/>
      <w:r w:rsidRPr="00145B9F">
        <w:rPr>
          <w:rFonts w:ascii="Times New Roman" w:eastAsia="Times New Roman" w:hAnsi="Times New Roman"/>
          <w:lang w:eastAsia="lt-LT"/>
        </w:rPr>
        <w:t>oftalmoplegiją</w:t>
      </w:r>
      <w:proofErr w:type="spellEnd"/>
      <w:r w:rsidRPr="00145B9F">
        <w:rPr>
          <w:rFonts w:ascii="Times New Roman" w:eastAsia="Times New Roman" w:hAnsi="Times New Roman"/>
          <w:lang w:eastAsia="lt-LT"/>
        </w:rPr>
        <w:t xml:space="preserve"> arba komplikuotą migreną su </w:t>
      </w:r>
      <w:proofErr w:type="spellStart"/>
      <w:r w:rsidRPr="00145B9F">
        <w:rPr>
          <w:rFonts w:ascii="Times New Roman" w:eastAsia="Times New Roman" w:hAnsi="Times New Roman"/>
          <w:lang w:eastAsia="lt-LT"/>
        </w:rPr>
        <w:t>okcipitaline</w:t>
      </w:r>
      <w:proofErr w:type="spellEnd"/>
      <w:r w:rsidRPr="00145B9F">
        <w:rPr>
          <w:rFonts w:ascii="Times New Roman" w:eastAsia="Times New Roman" w:hAnsi="Times New Roman"/>
          <w:lang w:eastAsia="lt-LT"/>
        </w:rPr>
        <w:t xml:space="preserve"> aura. Tyrimai dėl POLG mutacijos turi būti atliekami vadovaujantis dabartine klinikine diagnostinio tokių sutrikimų vertinimo praktika (žr. 4.3 skyrių).</w:t>
      </w:r>
    </w:p>
    <w:p w14:paraId="5FDE4BD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E106AF1" w14:textId="77777777" w:rsidR="00073A62" w:rsidRPr="00145B9F" w:rsidRDefault="00073A62" w:rsidP="0066127A">
      <w:pPr>
        <w:keepNext/>
        <w:keepLines/>
        <w:spacing w:after="0" w:line="240" w:lineRule="auto"/>
        <w:rPr>
          <w:rFonts w:ascii="Times New Roman" w:eastAsia="Times New Roman" w:hAnsi="Times New Roman"/>
          <w:i/>
          <w:lang w:eastAsia="lt-LT"/>
        </w:rPr>
      </w:pPr>
      <w:r w:rsidRPr="00145B9F">
        <w:rPr>
          <w:rFonts w:ascii="Times New Roman" w:eastAsia="Times New Roman" w:hAnsi="Times New Roman"/>
          <w:i/>
          <w:lang w:eastAsia="lt-LT"/>
        </w:rPr>
        <w:t>Traukulių pasunkėjimas</w:t>
      </w:r>
    </w:p>
    <w:p w14:paraId="06E3A42D" w14:textId="77777777" w:rsidR="00073A62" w:rsidRPr="00145B9F" w:rsidRDefault="00073A62" w:rsidP="0066127A">
      <w:pPr>
        <w:keepNext/>
        <w:keepLines/>
        <w:tabs>
          <w:tab w:val="left" w:pos="540"/>
        </w:tabs>
        <w:spacing w:after="0" w:line="240" w:lineRule="auto"/>
        <w:rPr>
          <w:rFonts w:ascii="Times New Roman" w:eastAsia="Times New Roman" w:hAnsi="Times New Roman"/>
          <w:iCs/>
          <w:noProof/>
          <w:lang w:eastAsia="lt-LT"/>
        </w:rPr>
      </w:pPr>
      <w:r w:rsidRPr="00145B9F">
        <w:rPr>
          <w:rFonts w:ascii="Times New Roman" w:eastAsia="Times New Roman" w:hAnsi="Times New Roman"/>
          <w:iCs/>
          <w:noProof/>
          <w:lang w:eastAsia="lt-LT"/>
        </w:rPr>
        <w:t>Kaip ir vartojant kitokių vaistinių preparatų nuo epilepsijos, kai kuriems pacientams gydymo valproatu metu vietoj būklės pagerėjimo gali pasireikšti laikinas traukulių dažnio ir sunkumo padidėjimas (įskaitant epilepsinę būklę) arba atsirasti naujo pobūdžio traukulių. Pacientas turi žinoti, kad tuo atveju, jeigu traukuliai pasunkėja, jis turi nedelsdamas kreiptis į savo gydytoją (žr. 4.8 skyrių).</w:t>
      </w:r>
    </w:p>
    <w:p w14:paraId="67A3B02A" w14:textId="77777777" w:rsidR="00524ADE" w:rsidRPr="00145B9F" w:rsidRDefault="00524ADE" w:rsidP="00524ADE">
      <w:pPr>
        <w:spacing w:after="0" w:line="240" w:lineRule="auto"/>
        <w:rPr>
          <w:rFonts w:ascii="Times New Roman" w:eastAsia="Times New Roman" w:hAnsi="Times New Roman"/>
          <w:lang w:eastAsia="lt-LT"/>
        </w:rPr>
      </w:pPr>
    </w:p>
    <w:p w14:paraId="0DAA2EBA" w14:textId="77777777" w:rsidR="00524ADE" w:rsidRPr="00145B9F" w:rsidRDefault="00524ADE" w:rsidP="00524ADE">
      <w:pPr>
        <w:widowControl w:val="0"/>
        <w:autoSpaceDE w:val="0"/>
        <w:autoSpaceDN w:val="0"/>
        <w:adjustRightInd w:val="0"/>
        <w:spacing w:after="0" w:line="240" w:lineRule="auto"/>
        <w:rPr>
          <w:rFonts w:ascii="Times New Roman" w:eastAsia="SimSun" w:hAnsi="Times New Roman"/>
          <w:bCs/>
          <w:i/>
          <w:u w:val="single"/>
          <w:lang w:eastAsia="en-GB"/>
          <w14:ligatures w14:val="standardContextual"/>
        </w:rPr>
      </w:pPr>
      <w:r w:rsidRPr="00145B9F">
        <w:rPr>
          <w:rFonts w:ascii="Times New Roman" w:eastAsia="SimSun" w:hAnsi="Times New Roman"/>
          <w:bCs/>
          <w:i/>
          <w:u w:val="single"/>
          <w:lang w:eastAsia="en-GB"/>
          <w14:ligatures w14:val="standardContextual"/>
        </w:rPr>
        <w:t xml:space="preserve">Sunkios odos nepageidaujamos reakcijos ir </w:t>
      </w:r>
      <w:proofErr w:type="spellStart"/>
      <w:r w:rsidRPr="00145B9F">
        <w:rPr>
          <w:rFonts w:ascii="Times New Roman" w:eastAsia="SimSun" w:hAnsi="Times New Roman"/>
          <w:bCs/>
          <w:i/>
          <w:u w:val="single"/>
          <w:lang w:eastAsia="en-GB"/>
          <w14:ligatures w14:val="standardContextual"/>
        </w:rPr>
        <w:t>angioneurozinė</w:t>
      </w:r>
      <w:proofErr w:type="spellEnd"/>
      <w:r w:rsidRPr="00145B9F">
        <w:rPr>
          <w:rFonts w:ascii="Times New Roman" w:eastAsia="SimSun" w:hAnsi="Times New Roman"/>
          <w:bCs/>
          <w:i/>
          <w:u w:val="single"/>
          <w:lang w:eastAsia="en-GB"/>
          <w14:ligatures w14:val="standardContextual"/>
        </w:rPr>
        <w:t xml:space="preserve"> edema</w:t>
      </w:r>
    </w:p>
    <w:p w14:paraId="54CF4586" w14:textId="77777777" w:rsidR="00524ADE" w:rsidRPr="00145B9F" w:rsidRDefault="00524ADE" w:rsidP="00524ADE">
      <w:pPr>
        <w:widowControl w:val="0"/>
        <w:autoSpaceDE w:val="0"/>
        <w:autoSpaceDN w:val="0"/>
        <w:adjustRightInd w:val="0"/>
        <w:spacing w:after="0" w:line="240" w:lineRule="auto"/>
        <w:rPr>
          <w:rFonts w:ascii="Times New Roman" w:eastAsia="SimSun" w:hAnsi="Times New Roman"/>
          <w:bCs/>
          <w:lang w:eastAsia="en-GB"/>
          <w14:ligatures w14:val="standardContextual"/>
        </w:rPr>
      </w:pPr>
      <w:r w:rsidRPr="00145B9F">
        <w:rPr>
          <w:rFonts w:ascii="Times New Roman" w:eastAsia="SimSun" w:hAnsi="Times New Roman"/>
          <w:bCs/>
          <w:lang w:eastAsia="en-GB"/>
          <w14:ligatures w14:val="standardContextual"/>
        </w:rPr>
        <w:t xml:space="preserve">Gauta pranešimų apie sunkias odos nepageidaujamas reakcijas (SONR), tokias kaip </w:t>
      </w:r>
      <w:proofErr w:type="spellStart"/>
      <w:r w:rsidRPr="00145B9F">
        <w:rPr>
          <w:rFonts w:ascii="Times New Roman" w:eastAsia="SimSun" w:hAnsi="Times New Roman"/>
          <w:bCs/>
          <w:lang w:eastAsia="en-GB"/>
          <w14:ligatures w14:val="standardContextual"/>
        </w:rPr>
        <w:t>Stivenso</w:t>
      </w:r>
      <w:proofErr w:type="spellEnd"/>
      <w:r w:rsidRPr="00145B9F">
        <w:rPr>
          <w:rFonts w:ascii="Times New Roman" w:eastAsia="SimSun" w:hAnsi="Times New Roman"/>
          <w:bCs/>
          <w:lang w:eastAsia="en-GB"/>
          <w14:ligatures w14:val="standardContextual"/>
        </w:rPr>
        <w:t xml:space="preserve">-Džonsono sindromas (angl. </w:t>
      </w:r>
      <w:proofErr w:type="spellStart"/>
      <w:r w:rsidRPr="00145B9F">
        <w:rPr>
          <w:rFonts w:ascii="Times New Roman" w:eastAsia="SimSun" w:hAnsi="Times New Roman"/>
          <w:bCs/>
          <w:i/>
          <w:iCs/>
          <w:lang w:eastAsia="en-GB"/>
          <w14:ligatures w14:val="standardContextual"/>
        </w:rPr>
        <w:t>Stevens-Johnson</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Syndrome</w:t>
      </w:r>
      <w:proofErr w:type="spellEnd"/>
      <w:r w:rsidRPr="00145B9F">
        <w:rPr>
          <w:rFonts w:ascii="Times New Roman" w:eastAsia="SimSun" w:hAnsi="Times New Roman"/>
          <w:bCs/>
          <w:lang w:eastAsia="en-GB"/>
          <w14:ligatures w14:val="standardContextual"/>
        </w:rPr>
        <w:t xml:space="preserve">, SJS), toksinė epidermio </w:t>
      </w:r>
      <w:proofErr w:type="spellStart"/>
      <w:r w:rsidRPr="00145B9F">
        <w:rPr>
          <w:rFonts w:ascii="Times New Roman" w:eastAsia="SimSun" w:hAnsi="Times New Roman"/>
          <w:bCs/>
          <w:lang w:eastAsia="en-GB"/>
          <w14:ligatures w14:val="standardContextual"/>
        </w:rPr>
        <w:t>nekrolizė</w:t>
      </w:r>
      <w:proofErr w:type="spellEnd"/>
      <w:r w:rsidRPr="00145B9F">
        <w:rPr>
          <w:rFonts w:ascii="Times New Roman" w:eastAsia="SimSun" w:hAnsi="Times New Roman"/>
          <w:bCs/>
          <w:lang w:eastAsia="en-GB"/>
          <w14:ligatures w14:val="standardContextual"/>
        </w:rPr>
        <w:t xml:space="preserve"> (TEN), reakcija į vaistinį preparatą su </w:t>
      </w:r>
      <w:proofErr w:type="spellStart"/>
      <w:r w:rsidRPr="00145B9F">
        <w:rPr>
          <w:rFonts w:ascii="Times New Roman" w:eastAsia="SimSun" w:hAnsi="Times New Roman"/>
          <w:bCs/>
          <w:lang w:eastAsia="en-GB"/>
          <w14:ligatures w14:val="standardContextual"/>
        </w:rPr>
        <w:t>eozinofilija</w:t>
      </w:r>
      <w:proofErr w:type="spellEnd"/>
      <w:r w:rsidRPr="00145B9F">
        <w:rPr>
          <w:rFonts w:ascii="Times New Roman" w:eastAsia="SimSun" w:hAnsi="Times New Roman"/>
          <w:bCs/>
          <w:lang w:eastAsia="en-GB"/>
          <w14:ligatures w14:val="standardContextual"/>
        </w:rPr>
        <w:t xml:space="preserve"> ir sisteminiais simptomais (angl. </w:t>
      </w:r>
      <w:proofErr w:type="spellStart"/>
      <w:r w:rsidRPr="00145B9F">
        <w:rPr>
          <w:rFonts w:ascii="Times New Roman" w:eastAsia="SimSun" w:hAnsi="Times New Roman"/>
          <w:bCs/>
          <w:i/>
          <w:iCs/>
          <w:lang w:eastAsia="en-GB"/>
          <w14:ligatures w14:val="standardContextual"/>
        </w:rPr>
        <w:t>Drug</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reaction</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with</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eosinophilia</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and</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systemic</w:t>
      </w:r>
      <w:proofErr w:type="spellEnd"/>
      <w:r w:rsidRPr="00145B9F">
        <w:rPr>
          <w:rFonts w:ascii="Times New Roman" w:eastAsia="SimSun" w:hAnsi="Times New Roman"/>
          <w:bCs/>
          <w:i/>
          <w:iCs/>
          <w:lang w:eastAsia="en-GB"/>
          <w14:ligatures w14:val="standardContextual"/>
        </w:rPr>
        <w:t xml:space="preserve"> </w:t>
      </w:r>
      <w:proofErr w:type="spellStart"/>
      <w:r w:rsidRPr="00145B9F">
        <w:rPr>
          <w:rFonts w:ascii="Times New Roman" w:eastAsia="SimSun" w:hAnsi="Times New Roman"/>
          <w:bCs/>
          <w:i/>
          <w:iCs/>
          <w:lang w:eastAsia="en-GB"/>
          <w14:ligatures w14:val="standardContextual"/>
        </w:rPr>
        <w:t>symptoms</w:t>
      </w:r>
      <w:proofErr w:type="spellEnd"/>
      <w:r w:rsidRPr="00145B9F">
        <w:rPr>
          <w:rFonts w:ascii="Times New Roman" w:eastAsia="SimSun" w:hAnsi="Times New Roman"/>
          <w:bCs/>
          <w:lang w:eastAsia="en-GB"/>
          <w14:ligatures w14:val="standardContextual"/>
        </w:rPr>
        <w:t xml:space="preserve">, DRESS), daugiaformė </w:t>
      </w:r>
      <w:proofErr w:type="spellStart"/>
      <w:r w:rsidRPr="00145B9F">
        <w:rPr>
          <w:rFonts w:ascii="Times New Roman" w:eastAsia="SimSun" w:hAnsi="Times New Roman"/>
          <w:bCs/>
          <w:lang w:eastAsia="en-GB"/>
          <w14:ligatures w14:val="standardContextual"/>
        </w:rPr>
        <w:t>eritema</w:t>
      </w:r>
      <w:proofErr w:type="spellEnd"/>
      <w:r w:rsidRPr="00145B9F">
        <w:rPr>
          <w:rFonts w:ascii="Times New Roman" w:eastAsia="SimSun" w:hAnsi="Times New Roman"/>
          <w:bCs/>
          <w:lang w:eastAsia="en-GB"/>
          <w14:ligatures w14:val="standardContextual"/>
        </w:rPr>
        <w:t xml:space="preserve"> ir </w:t>
      </w:r>
      <w:proofErr w:type="spellStart"/>
      <w:r w:rsidRPr="00145B9F">
        <w:rPr>
          <w:rFonts w:ascii="Times New Roman" w:eastAsia="SimSun" w:hAnsi="Times New Roman"/>
          <w:bCs/>
          <w:lang w:eastAsia="en-GB"/>
          <w14:ligatures w14:val="standardContextual"/>
        </w:rPr>
        <w:t>angioneurozinė</w:t>
      </w:r>
      <w:proofErr w:type="spellEnd"/>
      <w:r w:rsidRPr="00145B9F">
        <w:rPr>
          <w:rFonts w:ascii="Times New Roman" w:eastAsia="SimSun" w:hAnsi="Times New Roman"/>
          <w:bCs/>
          <w:lang w:eastAsia="en-GB"/>
          <w14:ligatures w14:val="standardContextual"/>
        </w:rPr>
        <w:t xml:space="preserve"> edema, susijusias su gydymu </w:t>
      </w:r>
      <w:proofErr w:type="spellStart"/>
      <w:r w:rsidRPr="00145B9F">
        <w:rPr>
          <w:rFonts w:ascii="Times New Roman" w:eastAsia="SimSun" w:hAnsi="Times New Roman"/>
          <w:bCs/>
          <w:lang w:eastAsia="en-GB"/>
          <w14:ligatures w14:val="standardContextual"/>
        </w:rPr>
        <w:t>valproatu</w:t>
      </w:r>
      <w:proofErr w:type="spellEnd"/>
      <w:r w:rsidRPr="00145B9F">
        <w:rPr>
          <w:rFonts w:ascii="Times New Roman" w:eastAsia="SimSun" w:hAnsi="Times New Roman"/>
          <w:bCs/>
          <w:lang w:eastAsia="en-GB"/>
          <w14:ligatures w14:val="standardContextual"/>
        </w:rPr>
        <w:t xml:space="preserve">. Pacientus reikia informuoti, kokie yra sunkių odos sutrikimų požymiai ir simptomai, ir juos atidžiai stebėti. Jeigu atsiranda SONR arba </w:t>
      </w:r>
      <w:proofErr w:type="spellStart"/>
      <w:r w:rsidRPr="00145B9F">
        <w:rPr>
          <w:rFonts w:ascii="Times New Roman" w:eastAsia="SimSun" w:hAnsi="Times New Roman"/>
          <w:bCs/>
          <w:lang w:eastAsia="en-GB"/>
          <w14:ligatures w14:val="standardContextual"/>
        </w:rPr>
        <w:t>angioneurozinės</w:t>
      </w:r>
      <w:proofErr w:type="spellEnd"/>
      <w:r w:rsidRPr="00145B9F">
        <w:rPr>
          <w:rFonts w:ascii="Times New Roman" w:eastAsia="SimSun" w:hAnsi="Times New Roman"/>
          <w:bCs/>
          <w:lang w:eastAsia="en-GB"/>
          <w14:ligatures w14:val="standardContextual"/>
        </w:rPr>
        <w:t xml:space="preserve"> edemos požymių, būtina nedelsiant įvertinti būklę ir, jeigu patvirtinama SONR arba </w:t>
      </w:r>
      <w:proofErr w:type="spellStart"/>
      <w:r w:rsidRPr="00145B9F">
        <w:rPr>
          <w:rFonts w:ascii="Times New Roman" w:eastAsia="SimSun" w:hAnsi="Times New Roman"/>
          <w:bCs/>
          <w:lang w:eastAsia="en-GB"/>
          <w14:ligatures w14:val="standardContextual"/>
        </w:rPr>
        <w:t>angioneurozinės</w:t>
      </w:r>
      <w:proofErr w:type="spellEnd"/>
      <w:r w:rsidRPr="00145B9F">
        <w:rPr>
          <w:rFonts w:ascii="Times New Roman" w:eastAsia="SimSun" w:hAnsi="Times New Roman"/>
          <w:bCs/>
          <w:lang w:eastAsia="en-GB"/>
          <w14:ligatures w14:val="standardContextual"/>
        </w:rPr>
        <w:t xml:space="preserve"> edemos diagnozė, nutraukti gydymą.</w:t>
      </w:r>
    </w:p>
    <w:p w14:paraId="4B8E1F96" w14:textId="77777777" w:rsidR="00524ADE" w:rsidRPr="00145B9F" w:rsidRDefault="00524ADE" w:rsidP="00073A62">
      <w:pPr>
        <w:tabs>
          <w:tab w:val="left" w:pos="540"/>
        </w:tabs>
        <w:spacing w:after="0" w:line="240" w:lineRule="auto"/>
        <w:rPr>
          <w:rFonts w:ascii="Times New Roman" w:eastAsia="Times New Roman" w:hAnsi="Times New Roman"/>
          <w:iCs/>
          <w:noProof/>
        </w:rPr>
      </w:pPr>
    </w:p>
    <w:p w14:paraId="2BBD9FB3" w14:textId="77777777" w:rsidR="00073A62" w:rsidRPr="00145B9F" w:rsidRDefault="00073A62" w:rsidP="00231427">
      <w:pPr>
        <w:keepNext/>
        <w:keepLines/>
        <w:tabs>
          <w:tab w:val="left" w:pos="540"/>
        </w:tabs>
        <w:spacing w:after="0" w:line="240" w:lineRule="auto"/>
        <w:rPr>
          <w:rFonts w:ascii="Times New Roman" w:eastAsia="Times New Roman" w:hAnsi="Times New Roman"/>
          <w:iCs/>
          <w:noProof/>
          <w:u w:val="single"/>
        </w:rPr>
      </w:pPr>
      <w:r w:rsidRPr="00145B9F">
        <w:rPr>
          <w:rFonts w:ascii="Times New Roman" w:eastAsia="Times New Roman" w:hAnsi="Times New Roman"/>
          <w:iCs/>
          <w:noProof/>
          <w:u w:val="single"/>
        </w:rPr>
        <w:t>Atsargumo priemonės</w:t>
      </w:r>
    </w:p>
    <w:p w14:paraId="24A4721E" w14:textId="77777777" w:rsidR="00073A62" w:rsidRPr="00145B9F" w:rsidRDefault="00073A62" w:rsidP="00231427">
      <w:pPr>
        <w:keepNext/>
        <w:keepLines/>
        <w:widowControl w:val="0"/>
        <w:autoSpaceDE w:val="0"/>
        <w:autoSpaceDN w:val="0"/>
        <w:adjustRightInd w:val="0"/>
        <w:spacing w:after="0" w:line="240" w:lineRule="auto"/>
        <w:rPr>
          <w:rFonts w:ascii="Times New Roman" w:eastAsia="Times New Roman" w:hAnsi="Times New Roman"/>
        </w:rPr>
      </w:pPr>
    </w:p>
    <w:p w14:paraId="53BAA571" w14:textId="77777777" w:rsidR="00073A62" w:rsidRPr="00145B9F" w:rsidRDefault="00073A62" w:rsidP="00231427">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Kepenų funkcijos tyrimai</w:t>
      </w:r>
    </w:p>
    <w:p w14:paraId="3A69B0E6" w14:textId="77777777" w:rsidR="00073A62" w:rsidRPr="00145B9F" w:rsidRDefault="00073A62" w:rsidP="00231427">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Kepenų funkciją reikia ištirti prieš pradedant gydymą (žr. 4.3 skyrių), o vėliau per pirmuosius 6 gydymo mėnesius tirti reguliariai, ypač pacientams, kuriems nustatyta rizikos veiksnių (žr. 4.4 skyrių „Specialūs įspėjimai“).</w:t>
      </w:r>
    </w:p>
    <w:p w14:paraId="03B4410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Kaip ir vartojant daugumą vaistinių preparatų nuo epilepsijos, gali laikinai padidėti kepenų fermentų koncentracija, ypač gydymo pradžioje, tačiau šie pokyčiai būna pavieniai ir klinikinių simptomų paprastai neatsiranda.</w:t>
      </w:r>
    </w:p>
    <w:p w14:paraId="352F3203" w14:textId="77777777" w:rsidR="00073A62" w:rsidRPr="00145B9F" w:rsidRDefault="00073A62" w:rsidP="00117C20">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Tokiems pacientams rekomenduojama atlikti išsamesnius biocheminius tyrimus</w:t>
      </w:r>
      <w:r w:rsidRPr="00145B9F" w:rsidDel="00567585">
        <w:rPr>
          <w:rFonts w:ascii="Times New Roman" w:eastAsia="Times New Roman" w:hAnsi="Times New Roman"/>
        </w:rPr>
        <w:t xml:space="preserve"> </w:t>
      </w:r>
      <w:r w:rsidRPr="00145B9F">
        <w:rPr>
          <w:rFonts w:ascii="Times New Roman" w:eastAsia="Times New Roman" w:hAnsi="Times New Roman"/>
        </w:rPr>
        <w:t xml:space="preserve">(įskaitant </w:t>
      </w:r>
      <w:proofErr w:type="spellStart"/>
      <w:r w:rsidRPr="00145B9F">
        <w:rPr>
          <w:rFonts w:ascii="Times New Roman" w:eastAsia="Times New Roman" w:hAnsi="Times New Roman"/>
        </w:rPr>
        <w:t>protrombino</w:t>
      </w:r>
      <w:proofErr w:type="spellEnd"/>
      <w:r w:rsidRPr="00145B9F">
        <w:rPr>
          <w:rFonts w:ascii="Times New Roman" w:eastAsia="Times New Roman" w:hAnsi="Times New Roman"/>
        </w:rPr>
        <w:t xml:space="preserve"> laiką), jei reikia, keisti dozę ar kartoti tyrimus. </w:t>
      </w:r>
    </w:p>
    <w:p w14:paraId="6E9E64B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4D8AD98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Kraujo tyrimai</w:t>
      </w:r>
    </w:p>
    <w:p w14:paraId="62C9206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Prieš gydymą, kokią nors operaciją ar tuo atveju, jei atsiranda savaiminių mėlynių ar kraujavimas, rekomenduojama atlikti kraujo tyrimus: nustatyti kraujo ląstelių, įskaitant trombocitus, kiekį, kraujavimo laiką, atlikti krešėjimo mėginius.</w:t>
      </w:r>
    </w:p>
    <w:p w14:paraId="58EC3CD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79E7243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Pacientai, sergantys sistemine raudonąja vilklige</w:t>
      </w:r>
    </w:p>
    <w:p w14:paraId="3365A54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lastRenderedPageBreak/>
        <w:t xml:space="preserve">Nors imuninių sutrikimų, vartojant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buvo tik išimtiniais atvejais (žr. 4.8 skyrių), vis dėlto pacientams, sergantiems sistemine raudonąja vilklige, jo vartojimo nauda turi viršyti galimą pavojų.</w:t>
      </w:r>
    </w:p>
    <w:p w14:paraId="5D82775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71287F85" w14:textId="54C3A75B"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Šlapalo ciklo sutrikimai</w:t>
      </w:r>
      <w:r w:rsidR="00A73109" w:rsidRPr="00145B9F">
        <w:rPr>
          <w:rFonts w:ascii="Times New Roman" w:hAnsi="Times New Roman"/>
        </w:rPr>
        <w:t xml:space="preserve"> </w:t>
      </w:r>
      <w:r w:rsidR="00A73109" w:rsidRPr="00145B9F">
        <w:rPr>
          <w:rFonts w:ascii="Times New Roman" w:eastAsia="Times New Roman" w:hAnsi="Times New Roman"/>
          <w:i/>
        </w:rPr>
        <w:t xml:space="preserve">ir </w:t>
      </w:r>
      <w:proofErr w:type="spellStart"/>
      <w:r w:rsidR="00A73109" w:rsidRPr="00145B9F">
        <w:rPr>
          <w:rFonts w:ascii="Times New Roman" w:eastAsia="Times New Roman" w:hAnsi="Times New Roman"/>
          <w:i/>
        </w:rPr>
        <w:t>hiperamonemijos</w:t>
      </w:r>
      <w:proofErr w:type="spellEnd"/>
      <w:r w:rsidR="00A73109" w:rsidRPr="00145B9F">
        <w:rPr>
          <w:rFonts w:ascii="Times New Roman" w:eastAsia="Times New Roman" w:hAnsi="Times New Roman"/>
          <w:i/>
        </w:rPr>
        <w:t xml:space="preserve"> rizika</w:t>
      </w:r>
    </w:p>
    <w:p w14:paraId="39B0FF63" w14:textId="4B0D7FB2"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rPr>
        <w:t xml:space="preserve">Jei įtariama, kad stinga karbamido apykaitos ciklo fermentų, prieš gydymą reikia atlikti medžiagų apykaitos tyrimus, kadangi vartojant </w:t>
      </w:r>
      <w:proofErr w:type="spellStart"/>
      <w:r w:rsidRPr="00145B9F">
        <w:rPr>
          <w:rFonts w:ascii="Times New Roman" w:eastAsia="Times New Roman" w:hAnsi="Times New Roman"/>
        </w:rPr>
        <w:t>valproat</w:t>
      </w:r>
      <w:r w:rsidR="00E310CB" w:rsidRPr="00145B9F">
        <w:rPr>
          <w:rFonts w:ascii="Times New Roman" w:eastAsia="Times New Roman" w:hAnsi="Times New Roman"/>
        </w:rPr>
        <w:t>o</w:t>
      </w:r>
      <w:proofErr w:type="spellEnd"/>
      <w:r w:rsidRPr="00145B9F">
        <w:rPr>
          <w:rFonts w:ascii="Times New Roman" w:eastAsia="Times New Roman" w:hAnsi="Times New Roman"/>
        </w:rPr>
        <w:t xml:space="preserve"> galima </w:t>
      </w:r>
      <w:proofErr w:type="spellStart"/>
      <w:r w:rsidRPr="00145B9F">
        <w:rPr>
          <w:rFonts w:ascii="Times New Roman" w:eastAsia="Times New Roman" w:hAnsi="Times New Roman"/>
        </w:rPr>
        <w:t>hiperamonemija</w:t>
      </w:r>
      <w:proofErr w:type="spellEnd"/>
      <w:r w:rsidRPr="00145B9F">
        <w:rPr>
          <w:rFonts w:ascii="Times New Roman" w:eastAsia="Times New Roman" w:hAnsi="Times New Roman"/>
        </w:rPr>
        <w:t xml:space="preserve"> </w:t>
      </w:r>
      <w:r w:rsidR="00AA1ECB" w:rsidRPr="00145B9F">
        <w:rPr>
          <w:rFonts w:ascii="Times New Roman" w:eastAsia="Times New Roman" w:hAnsi="Times New Roman"/>
        </w:rPr>
        <w:t xml:space="preserve">(žr. 4.3 skyrių bei 4.4 skyrių </w:t>
      </w:r>
      <w:r w:rsidR="00AA1ECB" w:rsidRPr="00145B9F">
        <w:rPr>
          <w:rFonts w:ascii="Times New Roman" w:eastAsia="MS Mincho" w:hAnsi="Times New Roman"/>
          <w:lang w:eastAsia="lt-LT"/>
        </w:rPr>
        <w:t xml:space="preserve">„Pacientai, kuriems yra </w:t>
      </w:r>
      <w:proofErr w:type="spellStart"/>
      <w:r w:rsidR="00AA1ECB" w:rsidRPr="00145B9F">
        <w:rPr>
          <w:rFonts w:ascii="Times New Roman" w:eastAsia="MS Mincho" w:hAnsi="Times New Roman"/>
          <w:lang w:eastAsia="lt-LT"/>
        </w:rPr>
        <w:t>hipokarnitinemijos</w:t>
      </w:r>
      <w:proofErr w:type="spellEnd"/>
      <w:r w:rsidR="00AA1ECB" w:rsidRPr="00145B9F">
        <w:rPr>
          <w:rFonts w:ascii="Times New Roman" w:eastAsia="MS Mincho" w:hAnsi="Times New Roman"/>
          <w:lang w:eastAsia="lt-LT"/>
        </w:rPr>
        <w:t xml:space="preserve"> pasireiškimo rizika“ ir „Sunkus kepenų pažeidimas“</w:t>
      </w:r>
      <w:r w:rsidR="00AA1ECB" w:rsidRPr="00145B9F">
        <w:rPr>
          <w:rFonts w:ascii="Times New Roman" w:eastAsia="Times New Roman" w:hAnsi="Times New Roman"/>
        </w:rPr>
        <w:t>).</w:t>
      </w:r>
    </w:p>
    <w:p w14:paraId="56424C5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42DDDBB3" w14:textId="77777777" w:rsidR="00122830" w:rsidRPr="00145B9F" w:rsidRDefault="00122830" w:rsidP="00122830">
      <w:pPr>
        <w:spacing w:after="0" w:line="240" w:lineRule="auto"/>
        <w:rPr>
          <w:rFonts w:ascii="Times New Roman" w:eastAsia="MS Mincho" w:hAnsi="Times New Roman"/>
          <w:i/>
          <w:iCs/>
          <w:lang w:eastAsia="lt-LT"/>
        </w:rPr>
      </w:pPr>
      <w:bookmarkStart w:id="23" w:name="_Hlk101023226"/>
      <w:r w:rsidRPr="00145B9F">
        <w:rPr>
          <w:rFonts w:ascii="Times New Roman" w:eastAsia="MS Mincho" w:hAnsi="Times New Roman"/>
          <w:i/>
          <w:iCs/>
          <w:lang w:eastAsia="lt-LT"/>
        </w:rPr>
        <w:t xml:space="preserve">Pacientai, kuriems yra </w:t>
      </w:r>
      <w:proofErr w:type="spellStart"/>
      <w:r w:rsidRPr="00145B9F">
        <w:rPr>
          <w:rFonts w:ascii="Times New Roman" w:eastAsia="MS Mincho" w:hAnsi="Times New Roman"/>
          <w:i/>
          <w:iCs/>
          <w:lang w:eastAsia="lt-LT"/>
        </w:rPr>
        <w:t>hipokarnitinemijos</w:t>
      </w:r>
      <w:proofErr w:type="spellEnd"/>
      <w:r w:rsidRPr="00145B9F">
        <w:rPr>
          <w:rFonts w:ascii="Times New Roman" w:eastAsia="MS Mincho" w:hAnsi="Times New Roman"/>
          <w:i/>
          <w:iCs/>
          <w:lang w:eastAsia="lt-LT"/>
        </w:rPr>
        <w:t xml:space="preserve"> pasireiškimo rizika</w:t>
      </w:r>
      <w:bookmarkEnd w:id="23"/>
    </w:p>
    <w:p w14:paraId="5442484E" w14:textId="77777777" w:rsidR="00122830" w:rsidRPr="00145B9F" w:rsidRDefault="00122830" w:rsidP="00122830">
      <w:pPr>
        <w:spacing w:after="0" w:line="240" w:lineRule="auto"/>
        <w:rPr>
          <w:rFonts w:ascii="Times New Roman" w:eastAsia="MS Mincho" w:hAnsi="Times New Roman"/>
          <w:lang w:eastAsia="lt-LT"/>
        </w:rPr>
      </w:pP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vartojimas gali paskatinti </w:t>
      </w:r>
      <w:proofErr w:type="spellStart"/>
      <w:r w:rsidRPr="00145B9F">
        <w:rPr>
          <w:rFonts w:ascii="Times New Roman" w:eastAsia="MS Mincho" w:hAnsi="Times New Roman"/>
          <w:lang w:eastAsia="lt-LT"/>
        </w:rPr>
        <w:t>hipokarnitinemijos</w:t>
      </w:r>
      <w:proofErr w:type="spellEnd"/>
      <w:r w:rsidRPr="00145B9F">
        <w:rPr>
          <w:rFonts w:ascii="Times New Roman" w:eastAsia="MS Mincho" w:hAnsi="Times New Roman"/>
          <w:lang w:eastAsia="lt-LT"/>
        </w:rPr>
        <w:t xml:space="preserve">, kuri gali sukelti </w:t>
      </w:r>
      <w:proofErr w:type="spellStart"/>
      <w:r w:rsidRPr="00145B9F">
        <w:rPr>
          <w:rFonts w:ascii="Times New Roman" w:eastAsia="MS Mincho" w:hAnsi="Times New Roman"/>
          <w:lang w:eastAsia="lt-LT"/>
        </w:rPr>
        <w:t>hiperamonemiją</w:t>
      </w:r>
      <w:proofErr w:type="spellEnd"/>
      <w:r w:rsidRPr="00145B9F">
        <w:rPr>
          <w:rFonts w:ascii="Times New Roman" w:eastAsia="MS Mincho" w:hAnsi="Times New Roman"/>
          <w:lang w:eastAsia="lt-LT"/>
        </w:rPr>
        <w:t xml:space="preserve">, pasireiškimą ar pasunkėjimą (dėl to gali pasireikšti </w:t>
      </w:r>
      <w:proofErr w:type="spellStart"/>
      <w:r w:rsidRPr="00145B9F">
        <w:rPr>
          <w:rFonts w:ascii="Times New Roman" w:eastAsia="MS Mincho" w:hAnsi="Times New Roman"/>
          <w:lang w:eastAsia="lt-LT"/>
        </w:rPr>
        <w:t>hiperamoneminė</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encefalopatija</w:t>
      </w:r>
      <w:proofErr w:type="spellEnd"/>
      <w:r w:rsidRPr="00145B9F">
        <w:rPr>
          <w:rFonts w:ascii="Times New Roman" w:eastAsia="MS Mincho" w:hAnsi="Times New Roman"/>
          <w:lang w:eastAsia="lt-LT"/>
        </w:rPr>
        <w:t xml:space="preserve">). Buvo stebėta ir kitų simptomų, tokių kaip toksinis poveikis kepenims, </w:t>
      </w:r>
      <w:proofErr w:type="spellStart"/>
      <w:r w:rsidRPr="00145B9F">
        <w:rPr>
          <w:rFonts w:ascii="Times New Roman" w:eastAsia="MS Mincho" w:hAnsi="Times New Roman"/>
          <w:lang w:eastAsia="lt-LT"/>
        </w:rPr>
        <w:t>hipoketozinė</w:t>
      </w:r>
      <w:proofErr w:type="spellEnd"/>
      <w:r w:rsidRPr="00145B9F">
        <w:rPr>
          <w:rFonts w:ascii="Times New Roman" w:eastAsia="MS Mincho" w:hAnsi="Times New Roman"/>
          <w:lang w:eastAsia="lt-LT"/>
        </w:rPr>
        <w:t xml:space="preserve"> hipoglikemija, </w:t>
      </w:r>
      <w:proofErr w:type="spellStart"/>
      <w:r w:rsidRPr="00145B9F">
        <w:rPr>
          <w:rFonts w:ascii="Times New Roman" w:eastAsia="MS Mincho" w:hAnsi="Times New Roman"/>
          <w:lang w:eastAsia="lt-LT"/>
        </w:rPr>
        <w:t>miopatija</w:t>
      </w:r>
      <w:proofErr w:type="spellEnd"/>
      <w:r w:rsidRPr="00145B9F">
        <w:rPr>
          <w:rFonts w:ascii="Times New Roman" w:eastAsia="MS Mincho" w:hAnsi="Times New Roman"/>
          <w:lang w:eastAsia="lt-LT"/>
        </w:rPr>
        <w:t xml:space="preserve"> (įskaitant kardiomiopatiją), </w:t>
      </w:r>
      <w:proofErr w:type="spellStart"/>
      <w:r w:rsidRPr="00145B9F">
        <w:rPr>
          <w:rFonts w:ascii="Times New Roman" w:eastAsia="MS Mincho" w:hAnsi="Times New Roman"/>
          <w:lang w:eastAsia="lt-LT"/>
        </w:rPr>
        <w:t>rabdomiolizė</w:t>
      </w:r>
      <w:proofErr w:type="spellEnd"/>
      <w:r w:rsidRPr="00145B9F">
        <w:rPr>
          <w:rFonts w:ascii="Times New Roman" w:eastAsia="MS Mincho" w:hAnsi="Times New Roman"/>
          <w:lang w:eastAsia="lt-LT"/>
        </w:rPr>
        <w:t xml:space="preserve"> ir </w:t>
      </w:r>
      <w:proofErr w:type="spellStart"/>
      <w:r w:rsidRPr="00145B9F">
        <w:rPr>
          <w:rFonts w:ascii="Times New Roman" w:eastAsia="MS Mincho" w:hAnsi="Times New Roman"/>
          <w:lang w:eastAsia="lt-LT"/>
        </w:rPr>
        <w:t>Fankoni</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i/>
          <w:iCs/>
          <w:lang w:eastAsia="lt-LT"/>
        </w:rPr>
        <w:t>Fanconi</w:t>
      </w:r>
      <w:proofErr w:type="spellEnd"/>
      <w:r w:rsidRPr="00145B9F">
        <w:rPr>
          <w:rFonts w:ascii="Times New Roman" w:eastAsia="MS Mincho" w:hAnsi="Times New Roman"/>
          <w:lang w:eastAsia="lt-LT"/>
        </w:rPr>
        <w:t xml:space="preserve">) sindromas, daugiausia pacientams, kuriems buvo </w:t>
      </w:r>
      <w:proofErr w:type="spellStart"/>
      <w:r w:rsidRPr="00145B9F">
        <w:rPr>
          <w:rFonts w:ascii="Times New Roman" w:eastAsia="MS Mincho" w:hAnsi="Times New Roman"/>
          <w:lang w:eastAsia="lt-LT"/>
        </w:rPr>
        <w:t>hipokarnitinemijos</w:t>
      </w:r>
      <w:proofErr w:type="spellEnd"/>
      <w:r w:rsidRPr="00145B9F">
        <w:rPr>
          <w:rFonts w:ascii="Times New Roman" w:eastAsia="MS Mincho" w:hAnsi="Times New Roman"/>
          <w:lang w:eastAsia="lt-LT"/>
        </w:rPr>
        <w:t xml:space="preserve"> pasireiškimo rizikos veiksnių arba jau buvo </w:t>
      </w:r>
      <w:proofErr w:type="spellStart"/>
      <w:r w:rsidRPr="00145B9F">
        <w:rPr>
          <w:rFonts w:ascii="Times New Roman" w:eastAsia="MS Mincho" w:hAnsi="Times New Roman"/>
          <w:lang w:eastAsia="lt-LT"/>
        </w:rPr>
        <w:t>hipokarnitinemija</w:t>
      </w:r>
      <w:proofErr w:type="spellEnd"/>
      <w:r w:rsidRPr="00145B9F">
        <w:rPr>
          <w:rFonts w:ascii="Times New Roman" w:eastAsia="MS Mincho" w:hAnsi="Times New Roman"/>
          <w:lang w:eastAsia="lt-LT"/>
        </w:rPr>
        <w:t xml:space="preserve">. Pacientai, kuriuos gydant </w:t>
      </w:r>
      <w:proofErr w:type="spellStart"/>
      <w:r w:rsidRPr="00145B9F">
        <w:rPr>
          <w:rFonts w:ascii="Times New Roman" w:eastAsia="MS Mincho" w:hAnsi="Times New Roman"/>
          <w:lang w:eastAsia="lt-LT"/>
        </w:rPr>
        <w:t>valproatu</w:t>
      </w:r>
      <w:proofErr w:type="spellEnd"/>
      <w:r w:rsidRPr="00145B9F">
        <w:rPr>
          <w:rFonts w:ascii="Times New Roman" w:eastAsia="MS Mincho" w:hAnsi="Times New Roman"/>
          <w:lang w:eastAsia="lt-LT"/>
        </w:rPr>
        <w:t xml:space="preserve"> būna didesnė simptominės </w:t>
      </w:r>
      <w:proofErr w:type="spellStart"/>
      <w:r w:rsidRPr="00145B9F">
        <w:rPr>
          <w:rFonts w:ascii="Times New Roman" w:eastAsia="MS Mincho" w:hAnsi="Times New Roman"/>
          <w:lang w:eastAsia="lt-LT"/>
        </w:rPr>
        <w:t>hipokarnitinemijos</w:t>
      </w:r>
      <w:proofErr w:type="spellEnd"/>
      <w:r w:rsidRPr="00145B9F">
        <w:rPr>
          <w:rFonts w:ascii="Times New Roman" w:eastAsia="MS Mincho" w:hAnsi="Times New Roman"/>
          <w:lang w:eastAsia="lt-LT"/>
        </w:rPr>
        <w:t xml:space="preserve"> pasireiškimo rizika, yra tokie pacientai, kuriems yra medžiagų apykaitos sutrikimų, įskaitant su </w:t>
      </w:r>
      <w:proofErr w:type="spellStart"/>
      <w:r w:rsidRPr="00145B9F">
        <w:rPr>
          <w:rFonts w:ascii="Times New Roman" w:eastAsia="MS Mincho" w:hAnsi="Times New Roman"/>
          <w:lang w:eastAsia="lt-LT"/>
        </w:rPr>
        <w:t>karnitinu</w:t>
      </w:r>
      <w:proofErr w:type="spellEnd"/>
      <w:r w:rsidRPr="00145B9F">
        <w:rPr>
          <w:rFonts w:ascii="Times New Roman" w:eastAsia="MS Mincho" w:hAnsi="Times New Roman"/>
          <w:lang w:eastAsia="lt-LT"/>
        </w:rPr>
        <w:t xml:space="preserve"> susijusius </w:t>
      </w:r>
      <w:proofErr w:type="spellStart"/>
      <w:r w:rsidRPr="00145B9F">
        <w:rPr>
          <w:rFonts w:ascii="Times New Roman" w:eastAsia="MS Mincho" w:hAnsi="Times New Roman"/>
          <w:lang w:eastAsia="lt-LT"/>
        </w:rPr>
        <w:t>mitochondrijų</w:t>
      </w:r>
      <w:proofErr w:type="spellEnd"/>
      <w:r w:rsidRPr="00145B9F">
        <w:rPr>
          <w:rFonts w:ascii="Times New Roman" w:eastAsia="MS Mincho" w:hAnsi="Times New Roman"/>
          <w:lang w:eastAsia="lt-LT"/>
        </w:rPr>
        <w:t xml:space="preserve"> sutrikimus (taip pat žr. 4.4 skyrių „Pacientai, kuriems nustatyta arba įtariama </w:t>
      </w:r>
      <w:proofErr w:type="spellStart"/>
      <w:r w:rsidRPr="00145B9F">
        <w:rPr>
          <w:rFonts w:ascii="Times New Roman" w:eastAsia="MS Mincho" w:hAnsi="Times New Roman"/>
          <w:lang w:eastAsia="lt-LT"/>
        </w:rPr>
        <w:t>mitochondrijų</w:t>
      </w:r>
      <w:proofErr w:type="spellEnd"/>
      <w:r w:rsidRPr="00145B9F">
        <w:rPr>
          <w:rFonts w:ascii="Times New Roman" w:eastAsia="MS Mincho" w:hAnsi="Times New Roman"/>
          <w:lang w:eastAsia="lt-LT"/>
        </w:rPr>
        <w:t xml:space="preserve"> liga“ ir „Šlapalo ciklo sutrikimai ir </w:t>
      </w:r>
      <w:proofErr w:type="spellStart"/>
      <w:r w:rsidRPr="00145B9F">
        <w:rPr>
          <w:rFonts w:ascii="Times New Roman" w:eastAsia="MS Mincho" w:hAnsi="Times New Roman"/>
          <w:lang w:eastAsia="lt-LT"/>
        </w:rPr>
        <w:t>hiperamonemijos</w:t>
      </w:r>
      <w:proofErr w:type="spellEnd"/>
      <w:r w:rsidRPr="00145B9F">
        <w:rPr>
          <w:rFonts w:ascii="Times New Roman" w:eastAsia="MS Mincho" w:hAnsi="Times New Roman"/>
          <w:lang w:eastAsia="lt-LT"/>
        </w:rPr>
        <w:t xml:space="preserve"> rizika“), kuriems yra sumažėjęs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suvartojimas su maistu, kurie yra jaunesni nei 10 metų ir kurie vartoja su </w:t>
      </w:r>
      <w:proofErr w:type="spellStart"/>
      <w:r w:rsidRPr="00145B9F">
        <w:rPr>
          <w:rFonts w:ascii="Times New Roman" w:eastAsia="MS Mincho" w:hAnsi="Times New Roman"/>
          <w:lang w:eastAsia="lt-LT"/>
        </w:rPr>
        <w:t>pivalatu</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konjuguotų</w:t>
      </w:r>
      <w:proofErr w:type="spellEnd"/>
      <w:r w:rsidRPr="00145B9F">
        <w:rPr>
          <w:rFonts w:ascii="Times New Roman" w:eastAsia="MS Mincho" w:hAnsi="Times New Roman"/>
          <w:lang w:eastAsia="lt-LT"/>
        </w:rPr>
        <w:t xml:space="preserve"> vaistinių preparatų ar kitokių vaistinių preparatų nuo epilepsijos.</w:t>
      </w:r>
    </w:p>
    <w:p w14:paraId="0DDCAFDB" w14:textId="77777777" w:rsidR="00122830" w:rsidRPr="00145B9F" w:rsidRDefault="00122830" w:rsidP="00122830">
      <w:pPr>
        <w:spacing w:after="0" w:line="240" w:lineRule="auto"/>
        <w:rPr>
          <w:rFonts w:ascii="Times New Roman" w:eastAsia="MS Mincho" w:hAnsi="Times New Roman"/>
          <w:lang w:eastAsia="lt-LT"/>
        </w:rPr>
      </w:pPr>
    </w:p>
    <w:p w14:paraId="66531E07" w14:textId="77777777" w:rsidR="00122830" w:rsidRPr="00145B9F" w:rsidRDefault="00122830" w:rsidP="00122830">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Pacientus būtina įspėti, kad nedelsdami praneštų apie bet kokius </w:t>
      </w:r>
      <w:proofErr w:type="spellStart"/>
      <w:r w:rsidRPr="00145B9F">
        <w:rPr>
          <w:rFonts w:ascii="Times New Roman" w:eastAsia="MS Mincho" w:hAnsi="Times New Roman"/>
          <w:lang w:eastAsia="lt-LT"/>
        </w:rPr>
        <w:t>hiperamonemijos</w:t>
      </w:r>
      <w:proofErr w:type="spellEnd"/>
      <w:r w:rsidRPr="00145B9F">
        <w:rPr>
          <w:rFonts w:ascii="Times New Roman" w:eastAsia="MS Mincho" w:hAnsi="Times New Roman"/>
          <w:lang w:eastAsia="lt-LT"/>
        </w:rPr>
        <w:t xml:space="preserve"> požymius, tokius kaip </w:t>
      </w:r>
      <w:proofErr w:type="spellStart"/>
      <w:r w:rsidRPr="00145B9F">
        <w:rPr>
          <w:rFonts w:ascii="Times New Roman" w:eastAsia="MS Mincho" w:hAnsi="Times New Roman"/>
          <w:lang w:eastAsia="lt-LT"/>
        </w:rPr>
        <w:t>ataksija</w:t>
      </w:r>
      <w:proofErr w:type="spellEnd"/>
      <w:r w:rsidRPr="00145B9F">
        <w:rPr>
          <w:rFonts w:ascii="Times New Roman" w:eastAsia="MS Mincho" w:hAnsi="Times New Roman"/>
          <w:lang w:eastAsia="lt-LT"/>
        </w:rPr>
        <w:t xml:space="preserve">, sąmonės sutrikimas ar vėmimas. Jei atsiranda </w:t>
      </w:r>
      <w:proofErr w:type="spellStart"/>
      <w:r w:rsidRPr="00145B9F">
        <w:rPr>
          <w:rFonts w:ascii="Times New Roman" w:eastAsia="MS Mincho" w:hAnsi="Times New Roman"/>
          <w:lang w:eastAsia="lt-LT"/>
        </w:rPr>
        <w:t>hipokarnitinemijos</w:t>
      </w:r>
      <w:proofErr w:type="spellEnd"/>
      <w:r w:rsidRPr="00145B9F">
        <w:rPr>
          <w:rFonts w:ascii="Times New Roman" w:eastAsia="MS Mincho" w:hAnsi="Times New Roman"/>
          <w:lang w:eastAsia="lt-LT"/>
        </w:rPr>
        <w:t xml:space="preserve"> simptomų, reikia apsvarstyti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papildų vartojimo reikalingumą.</w:t>
      </w:r>
    </w:p>
    <w:p w14:paraId="1DB3D899" w14:textId="77777777" w:rsidR="00122830" w:rsidRPr="00145B9F" w:rsidRDefault="00122830" w:rsidP="00122830">
      <w:pPr>
        <w:spacing w:after="0" w:line="240" w:lineRule="auto"/>
        <w:rPr>
          <w:rFonts w:ascii="Times New Roman" w:eastAsia="MS Mincho" w:hAnsi="Times New Roman"/>
          <w:lang w:eastAsia="lt-LT"/>
        </w:rPr>
      </w:pPr>
    </w:p>
    <w:p w14:paraId="17892832" w14:textId="77777777" w:rsidR="00122830" w:rsidRPr="00145B9F" w:rsidRDefault="00122830" w:rsidP="00122830">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Pacientus, kuriems yra nustatyta sisteminė pirminė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stoka ir yra koreguota </w:t>
      </w:r>
      <w:proofErr w:type="spellStart"/>
      <w:r w:rsidRPr="00145B9F">
        <w:rPr>
          <w:rFonts w:ascii="Times New Roman" w:eastAsia="MS Mincho" w:hAnsi="Times New Roman"/>
          <w:lang w:eastAsia="lt-LT"/>
        </w:rPr>
        <w:t>hipokarnitinemija</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valproatu</w:t>
      </w:r>
      <w:proofErr w:type="spellEnd"/>
      <w:r w:rsidRPr="00145B9F">
        <w:rPr>
          <w:rFonts w:ascii="Times New Roman" w:eastAsia="MS Mincho" w:hAnsi="Times New Roman"/>
          <w:lang w:eastAsia="lt-LT"/>
        </w:rPr>
        <w:t xml:space="preserve"> galima gydyti tik tuo atveju, jei gydymo </w:t>
      </w:r>
      <w:proofErr w:type="spellStart"/>
      <w:r w:rsidRPr="00145B9F">
        <w:rPr>
          <w:rFonts w:ascii="Times New Roman" w:eastAsia="MS Mincho" w:hAnsi="Times New Roman"/>
          <w:lang w:eastAsia="lt-LT"/>
        </w:rPr>
        <w:t>valproatu</w:t>
      </w:r>
      <w:proofErr w:type="spellEnd"/>
      <w:r w:rsidRPr="00145B9F">
        <w:rPr>
          <w:rFonts w:ascii="Times New Roman" w:eastAsia="MS Mincho" w:hAnsi="Times New Roman"/>
          <w:lang w:eastAsia="lt-LT"/>
        </w:rPr>
        <w:t xml:space="preserve"> nauda yra didesnė už riziką tokiems pacientams ir nėra tinkamų terapinių alternatyvų. Būtina užtikrinti atidų tokių pacientų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kiekio stebėjimą.</w:t>
      </w:r>
    </w:p>
    <w:p w14:paraId="03D7CC00" w14:textId="77777777" w:rsidR="00122830" w:rsidRPr="00145B9F" w:rsidRDefault="00122830" w:rsidP="00122830">
      <w:pPr>
        <w:spacing w:after="0" w:line="240" w:lineRule="auto"/>
        <w:rPr>
          <w:rFonts w:ascii="Times New Roman" w:eastAsia="MS Mincho" w:hAnsi="Times New Roman"/>
          <w:lang w:eastAsia="lt-LT"/>
        </w:rPr>
      </w:pPr>
    </w:p>
    <w:p w14:paraId="08B9DA92" w14:textId="77777777" w:rsidR="00122830" w:rsidRPr="00145B9F" w:rsidRDefault="00122830" w:rsidP="00122830">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Pacientus, kuriems yra diagnozuota II tipo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palmitoiltransferazės</w:t>
      </w:r>
      <w:proofErr w:type="spellEnd"/>
      <w:r w:rsidRPr="00145B9F">
        <w:rPr>
          <w:rFonts w:ascii="Times New Roman" w:eastAsia="MS Mincho" w:hAnsi="Times New Roman"/>
          <w:lang w:eastAsia="lt-LT"/>
        </w:rPr>
        <w:t xml:space="preserve"> (KPT) stoka, būtina įspėti, kad jiems vartojant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yra didesnė </w:t>
      </w:r>
      <w:proofErr w:type="spellStart"/>
      <w:r w:rsidRPr="00145B9F">
        <w:rPr>
          <w:rFonts w:ascii="Times New Roman" w:eastAsia="MS Mincho" w:hAnsi="Times New Roman"/>
          <w:lang w:eastAsia="lt-LT"/>
        </w:rPr>
        <w:t>rabdomiolizės</w:t>
      </w:r>
      <w:proofErr w:type="spellEnd"/>
      <w:r w:rsidRPr="00145B9F">
        <w:rPr>
          <w:rFonts w:ascii="Times New Roman" w:eastAsia="MS Mincho" w:hAnsi="Times New Roman"/>
          <w:lang w:eastAsia="lt-LT"/>
        </w:rPr>
        <w:t xml:space="preserve"> pasireiškimo rizika. Tokiems pacientams reikia apsvarstyti </w:t>
      </w:r>
      <w:proofErr w:type="spellStart"/>
      <w:r w:rsidRPr="00145B9F">
        <w:rPr>
          <w:rFonts w:ascii="Times New Roman" w:eastAsia="MS Mincho" w:hAnsi="Times New Roman"/>
          <w:lang w:eastAsia="lt-LT"/>
        </w:rPr>
        <w:t>karnitino</w:t>
      </w:r>
      <w:proofErr w:type="spellEnd"/>
      <w:r w:rsidRPr="00145B9F">
        <w:rPr>
          <w:rFonts w:ascii="Times New Roman" w:eastAsia="MS Mincho" w:hAnsi="Times New Roman"/>
          <w:lang w:eastAsia="lt-LT"/>
        </w:rPr>
        <w:t xml:space="preserve"> papildų vartojimo reikalingumą.</w:t>
      </w:r>
    </w:p>
    <w:p w14:paraId="5D02B9DA" w14:textId="77777777" w:rsidR="00122830" w:rsidRPr="00145B9F" w:rsidRDefault="00122830" w:rsidP="00122830">
      <w:pPr>
        <w:spacing w:after="0" w:line="240" w:lineRule="auto"/>
        <w:rPr>
          <w:rFonts w:ascii="Times New Roman" w:eastAsia="MS Mincho" w:hAnsi="Times New Roman"/>
          <w:lang w:eastAsia="lt-LT"/>
        </w:rPr>
      </w:pPr>
    </w:p>
    <w:p w14:paraId="4D91F6FE" w14:textId="6621B7FE" w:rsidR="00122830" w:rsidRPr="00145B9F" w:rsidRDefault="00122830" w:rsidP="0066127A">
      <w:pPr>
        <w:spacing w:after="0" w:line="240" w:lineRule="auto"/>
        <w:rPr>
          <w:rFonts w:ascii="Times New Roman" w:eastAsia="MS Mincho" w:hAnsi="Times New Roman"/>
          <w:lang w:eastAsia="lt-LT"/>
        </w:rPr>
      </w:pPr>
      <w:r w:rsidRPr="00145B9F">
        <w:rPr>
          <w:rFonts w:ascii="Times New Roman" w:eastAsia="MS Mincho" w:hAnsi="Times New Roman"/>
          <w:lang w:eastAsia="lt-LT"/>
        </w:rPr>
        <w:t>Taip pat žr. 4.5, 4.8 ir 4.9 skyrius.</w:t>
      </w:r>
    </w:p>
    <w:p w14:paraId="2F7103F6" w14:textId="77777777" w:rsidR="00122830" w:rsidRPr="00145B9F" w:rsidRDefault="00122830" w:rsidP="00073A62">
      <w:pPr>
        <w:widowControl w:val="0"/>
        <w:autoSpaceDE w:val="0"/>
        <w:autoSpaceDN w:val="0"/>
        <w:adjustRightInd w:val="0"/>
        <w:spacing w:after="0" w:line="240" w:lineRule="auto"/>
        <w:rPr>
          <w:rFonts w:ascii="Times New Roman" w:eastAsia="Times New Roman" w:hAnsi="Times New Roman"/>
          <w:color w:val="000000"/>
        </w:rPr>
      </w:pPr>
    </w:p>
    <w:p w14:paraId="487845A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i/>
          <w:color w:val="000000"/>
        </w:rPr>
        <w:t>Kūno svorio didėjimas</w:t>
      </w:r>
    </w:p>
    <w:p w14:paraId="4914140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Pacientą reikia perspėti, kad gydymo pradžioje gali padidėti svoris (žr. 4.8 skyrių), bei pasiūlyti tinkamų priemonių, kaip tokį poveikį sumažinti.</w:t>
      </w:r>
    </w:p>
    <w:p w14:paraId="2250D83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1282712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i/>
          <w:color w:val="000000"/>
        </w:rPr>
        <w:t xml:space="preserve">II tipo </w:t>
      </w:r>
      <w:proofErr w:type="spellStart"/>
      <w:r w:rsidRPr="00145B9F">
        <w:rPr>
          <w:rFonts w:ascii="Times New Roman" w:eastAsia="Times New Roman" w:hAnsi="Times New Roman"/>
          <w:i/>
          <w:color w:val="000000"/>
        </w:rPr>
        <w:t>karnitino</w:t>
      </w:r>
      <w:proofErr w:type="spellEnd"/>
      <w:r w:rsidRPr="00145B9F">
        <w:rPr>
          <w:rFonts w:ascii="Times New Roman" w:eastAsia="Times New Roman" w:hAnsi="Times New Roman"/>
          <w:i/>
          <w:color w:val="000000"/>
        </w:rPr>
        <w:t xml:space="preserve"> </w:t>
      </w:r>
      <w:proofErr w:type="spellStart"/>
      <w:r w:rsidRPr="00145B9F">
        <w:rPr>
          <w:rFonts w:ascii="Times New Roman" w:eastAsia="Times New Roman" w:hAnsi="Times New Roman"/>
          <w:i/>
          <w:color w:val="000000"/>
        </w:rPr>
        <w:t>palmitoiltransferazės</w:t>
      </w:r>
      <w:proofErr w:type="spellEnd"/>
      <w:r w:rsidRPr="00145B9F">
        <w:rPr>
          <w:rFonts w:ascii="Times New Roman" w:eastAsia="Times New Roman" w:hAnsi="Times New Roman"/>
          <w:i/>
          <w:color w:val="000000"/>
        </w:rPr>
        <w:t xml:space="preserve"> (KPT) stoka</w:t>
      </w:r>
    </w:p>
    <w:p w14:paraId="313B6BC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Pacientai, kuriems yra II tipo </w:t>
      </w:r>
      <w:proofErr w:type="spellStart"/>
      <w:r w:rsidRPr="00145B9F">
        <w:rPr>
          <w:rFonts w:ascii="Times New Roman" w:eastAsia="Times New Roman" w:hAnsi="Times New Roman"/>
          <w:color w:val="000000"/>
        </w:rPr>
        <w:t>karnitino</w:t>
      </w:r>
      <w:proofErr w:type="spellEnd"/>
      <w:r w:rsidRPr="00145B9F">
        <w:rPr>
          <w:rFonts w:ascii="Times New Roman" w:eastAsia="Times New Roman" w:hAnsi="Times New Roman"/>
          <w:color w:val="000000"/>
        </w:rPr>
        <w:t xml:space="preserve"> </w:t>
      </w:r>
      <w:proofErr w:type="spellStart"/>
      <w:r w:rsidRPr="00145B9F">
        <w:rPr>
          <w:rFonts w:ascii="Times New Roman" w:eastAsia="Times New Roman" w:hAnsi="Times New Roman"/>
          <w:color w:val="000000"/>
        </w:rPr>
        <w:t>palmitoiltransferazės</w:t>
      </w:r>
      <w:proofErr w:type="spellEnd"/>
      <w:r w:rsidRPr="00145B9F">
        <w:rPr>
          <w:rFonts w:ascii="Times New Roman" w:eastAsia="Times New Roman" w:hAnsi="Times New Roman"/>
          <w:color w:val="000000"/>
        </w:rPr>
        <w:t xml:space="preserve"> (KPT) stoka, turi būti perspėti, kad jiems gydymo </w:t>
      </w:r>
      <w:proofErr w:type="spellStart"/>
      <w:r w:rsidRPr="00145B9F">
        <w:rPr>
          <w:rFonts w:ascii="Times New Roman" w:eastAsia="Times New Roman" w:hAnsi="Times New Roman"/>
          <w:color w:val="000000"/>
        </w:rPr>
        <w:t>valproatu</w:t>
      </w:r>
      <w:proofErr w:type="spellEnd"/>
      <w:r w:rsidRPr="00145B9F">
        <w:rPr>
          <w:rFonts w:ascii="Times New Roman" w:eastAsia="Times New Roman" w:hAnsi="Times New Roman"/>
          <w:color w:val="000000"/>
        </w:rPr>
        <w:t xml:space="preserve"> metu yra didesnė </w:t>
      </w:r>
      <w:proofErr w:type="spellStart"/>
      <w:r w:rsidRPr="00145B9F">
        <w:rPr>
          <w:rFonts w:ascii="Times New Roman" w:eastAsia="Times New Roman" w:hAnsi="Times New Roman"/>
          <w:color w:val="000000"/>
        </w:rPr>
        <w:t>rabdomiolizės</w:t>
      </w:r>
      <w:proofErr w:type="spellEnd"/>
      <w:r w:rsidRPr="00145B9F">
        <w:rPr>
          <w:rFonts w:ascii="Times New Roman" w:eastAsia="Times New Roman" w:hAnsi="Times New Roman"/>
          <w:color w:val="000000"/>
        </w:rPr>
        <w:t xml:space="preserve"> pasireiškimo rizika.</w:t>
      </w:r>
    </w:p>
    <w:p w14:paraId="4FA1F11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12AA72E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i/>
          <w:color w:val="000000"/>
        </w:rPr>
        <w:t>Alkoholis</w:t>
      </w:r>
    </w:p>
    <w:p w14:paraId="3007755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Gydymo </w:t>
      </w:r>
      <w:proofErr w:type="spellStart"/>
      <w:r w:rsidRPr="00145B9F">
        <w:rPr>
          <w:rFonts w:ascii="Times New Roman" w:eastAsia="Times New Roman" w:hAnsi="Times New Roman"/>
          <w:color w:val="000000"/>
        </w:rPr>
        <w:t>valproatu</w:t>
      </w:r>
      <w:proofErr w:type="spellEnd"/>
      <w:r w:rsidRPr="00145B9F">
        <w:rPr>
          <w:rFonts w:ascii="Times New Roman" w:eastAsia="Times New Roman" w:hAnsi="Times New Roman"/>
          <w:color w:val="000000"/>
        </w:rPr>
        <w:t xml:space="preserve"> metu nerekomenduojama gerti alkoholio.</w:t>
      </w:r>
    </w:p>
    <w:p w14:paraId="292E626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7380E4C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Natris</w:t>
      </w:r>
    </w:p>
    <w:p w14:paraId="32D663D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 xml:space="preserve">DEPAKINE </w:t>
      </w:r>
      <w:proofErr w:type="spellStart"/>
      <w:r w:rsidRPr="00145B9F">
        <w:rPr>
          <w:rFonts w:ascii="Times New Roman" w:eastAsia="Times New Roman" w:hAnsi="Times New Roman"/>
          <w:i/>
        </w:rPr>
        <w:t>Chronosphere</w:t>
      </w:r>
      <w:proofErr w:type="spellEnd"/>
      <w:r w:rsidRPr="00145B9F">
        <w:rPr>
          <w:rFonts w:ascii="Times New Roman" w:eastAsia="Times New Roman" w:hAnsi="Times New Roman"/>
          <w:i/>
        </w:rPr>
        <w:t xml:space="preserve"> 250 mg modifikuoto atpalaidavimo granulės</w:t>
      </w:r>
    </w:p>
    <w:p w14:paraId="65C1012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Šio vaistinio preparato dozėje yra 23,07 mg natrio, tai atitinka 1,18 % didžiausios PSO rekomenduojamos natrio paros normos suaugusiesiems, kuri yra 2 g natrio.</w:t>
      </w:r>
    </w:p>
    <w:p w14:paraId="38560B0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57F2384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lang w:val="en-US"/>
        </w:rPr>
      </w:pPr>
      <w:r w:rsidRPr="00145B9F">
        <w:rPr>
          <w:rFonts w:ascii="Times New Roman" w:eastAsia="Times New Roman" w:hAnsi="Times New Roman"/>
          <w:i/>
          <w:color w:val="000000"/>
          <w:lang w:val="en-US"/>
        </w:rPr>
        <w:t xml:space="preserve">DEPAKINE </w:t>
      </w:r>
      <w:proofErr w:type="spellStart"/>
      <w:r w:rsidRPr="00145B9F">
        <w:rPr>
          <w:rFonts w:ascii="Times New Roman" w:eastAsia="Times New Roman" w:hAnsi="Times New Roman"/>
          <w:i/>
          <w:color w:val="000000"/>
          <w:lang w:val="en-US"/>
        </w:rPr>
        <w:t>Chronosphere</w:t>
      </w:r>
      <w:proofErr w:type="spellEnd"/>
      <w:r w:rsidRPr="00145B9F">
        <w:rPr>
          <w:rFonts w:ascii="Times New Roman" w:eastAsia="Times New Roman" w:hAnsi="Times New Roman"/>
          <w:i/>
          <w:color w:val="000000"/>
          <w:lang w:val="en-US"/>
        </w:rPr>
        <w:t xml:space="preserve"> 750 mg </w:t>
      </w:r>
      <w:proofErr w:type="spellStart"/>
      <w:r w:rsidRPr="00145B9F">
        <w:rPr>
          <w:rFonts w:ascii="Times New Roman" w:eastAsia="Times New Roman" w:hAnsi="Times New Roman"/>
          <w:i/>
          <w:color w:val="000000"/>
          <w:lang w:val="en-US"/>
        </w:rPr>
        <w:t>modifikuoto</w:t>
      </w:r>
      <w:proofErr w:type="spellEnd"/>
      <w:r w:rsidRPr="00145B9F">
        <w:rPr>
          <w:rFonts w:ascii="Times New Roman" w:eastAsia="Times New Roman" w:hAnsi="Times New Roman"/>
          <w:i/>
          <w:color w:val="000000"/>
          <w:lang w:val="en-US"/>
        </w:rPr>
        <w:t xml:space="preserve"> </w:t>
      </w:r>
      <w:proofErr w:type="spellStart"/>
      <w:r w:rsidRPr="00145B9F">
        <w:rPr>
          <w:rFonts w:ascii="Times New Roman" w:eastAsia="Times New Roman" w:hAnsi="Times New Roman"/>
          <w:i/>
          <w:color w:val="000000"/>
          <w:lang w:val="en-US"/>
        </w:rPr>
        <w:t>atpalaidavimo</w:t>
      </w:r>
      <w:proofErr w:type="spellEnd"/>
      <w:r w:rsidRPr="00145B9F">
        <w:rPr>
          <w:rFonts w:ascii="Times New Roman" w:eastAsia="Times New Roman" w:hAnsi="Times New Roman"/>
          <w:i/>
          <w:color w:val="000000"/>
          <w:lang w:val="en-US"/>
        </w:rPr>
        <w:t xml:space="preserve"> </w:t>
      </w:r>
      <w:proofErr w:type="spellStart"/>
      <w:r w:rsidRPr="00145B9F">
        <w:rPr>
          <w:rFonts w:ascii="Times New Roman" w:eastAsia="Times New Roman" w:hAnsi="Times New Roman"/>
          <w:i/>
          <w:color w:val="000000"/>
          <w:lang w:val="en-US"/>
        </w:rPr>
        <w:t>granulės</w:t>
      </w:r>
      <w:proofErr w:type="spellEnd"/>
    </w:p>
    <w:p w14:paraId="0264E33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Šio vaistinio preparato dozėje yra 69,20 mg natrio, tai atitinka 3,5 % didžiausios PSO rekomenduojamos natrio paros normos suaugusiesiems, kuri yra </w:t>
      </w:r>
      <w:r w:rsidRPr="00145B9F">
        <w:rPr>
          <w:rFonts w:ascii="Times New Roman" w:eastAsia="Times New Roman" w:hAnsi="Times New Roman"/>
          <w:color w:val="000000"/>
          <w:lang w:val="en-US"/>
        </w:rPr>
        <w:t xml:space="preserve">2 g </w:t>
      </w:r>
      <w:proofErr w:type="spellStart"/>
      <w:r w:rsidRPr="00145B9F">
        <w:rPr>
          <w:rFonts w:ascii="Times New Roman" w:eastAsia="Times New Roman" w:hAnsi="Times New Roman"/>
          <w:color w:val="000000"/>
          <w:lang w:val="en-US"/>
        </w:rPr>
        <w:t>natrio</w:t>
      </w:r>
      <w:proofErr w:type="spellEnd"/>
      <w:r w:rsidRPr="00145B9F">
        <w:rPr>
          <w:rFonts w:ascii="Times New Roman" w:eastAsia="Times New Roman" w:hAnsi="Times New Roman"/>
          <w:color w:val="000000"/>
        </w:rPr>
        <w:t>.</w:t>
      </w:r>
    </w:p>
    <w:p w14:paraId="736E7BE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7093C6C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lang w:val="en-US"/>
        </w:rPr>
      </w:pPr>
      <w:r w:rsidRPr="00145B9F">
        <w:rPr>
          <w:rFonts w:ascii="Times New Roman" w:eastAsia="Times New Roman" w:hAnsi="Times New Roman"/>
          <w:i/>
          <w:color w:val="000000"/>
          <w:lang w:val="en-US"/>
        </w:rPr>
        <w:lastRenderedPageBreak/>
        <w:t xml:space="preserve">DEPAKINE </w:t>
      </w:r>
      <w:proofErr w:type="spellStart"/>
      <w:r w:rsidRPr="00145B9F">
        <w:rPr>
          <w:rFonts w:ascii="Times New Roman" w:eastAsia="Times New Roman" w:hAnsi="Times New Roman"/>
          <w:i/>
          <w:color w:val="000000"/>
          <w:lang w:val="en-US"/>
        </w:rPr>
        <w:t>Chronosphere</w:t>
      </w:r>
      <w:proofErr w:type="spellEnd"/>
      <w:r w:rsidRPr="00145B9F">
        <w:rPr>
          <w:rFonts w:ascii="Times New Roman" w:eastAsia="Times New Roman" w:hAnsi="Times New Roman"/>
          <w:i/>
          <w:color w:val="000000"/>
          <w:lang w:val="en-US"/>
        </w:rPr>
        <w:t xml:space="preserve"> 1000 mg </w:t>
      </w:r>
      <w:proofErr w:type="spellStart"/>
      <w:r w:rsidRPr="00145B9F">
        <w:rPr>
          <w:rFonts w:ascii="Times New Roman" w:eastAsia="Times New Roman" w:hAnsi="Times New Roman"/>
          <w:i/>
          <w:color w:val="000000"/>
          <w:lang w:val="en-US"/>
        </w:rPr>
        <w:t>modifikuoto</w:t>
      </w:r>
      <w:proofErr w:type="spellEnd"/>
      <w:r w:rsidRPr="00145B9F">
        <w:rPr>
          <w:rFonts w:ascii="Times New Roman" w:eastAsia="Times New Roman" w:hAnsi="Times New Roman"/>
          <w:i/>
          <w:color w:val="000000"/>
          <w:lang w:val="en-US"/>
        </w:rPr>
        <w:t xml:space="preserve"> </w:t>
      </w:r>
      <w:proofErr w:type="spellStart"/>
      <w:r w:rsidRPr="00145B9F">
        <w:rPr>
          <w:rFonts w:ascii="Times New Roman" w:eastAsia="Times New Roman" w:hAnsi="Times New Roman"/>
          <w:i/>
          <w:color w:val="000000"/>
          <w:lang w:val="en-US"/>
        </w:rPr>
        <w:t>atpalaidavimo</w:t>
      </w:r>
      <w:proofErr w:type="spellEnd"/>
      <w:r w:rsidRPr="00145B9F">
        <w:rPr>
          <w:rFonts w:ascii="Times New Roman" w:eastAsia="Times New Roman" w:hAnsi="Times New Roman"/>
          <w:i/>
          <w:color w:val="000000"/>
          <w:lang w:val="en-US"/>
        </w:rPr>
        <w:t xml:space="preserve"> </w:t>
      </w:r>
      <w:proofErr w:type="spellStart"/>
      <w:r w:rsidRPr="00145B9F">
        <w:rPr>
          <w:rFonts w:ascii="Times New Roman" w:eastAsia="Times New Roman" w:hAnsi="Times New Roman"/>
          <w:i/>
          <w:color w:val="000000"/>
          <w:lang w:val="en-US"/>
        </w:rPr>
        <w:t>granulės</w:t>
      </w:r>
      <w:proofErr w:type="spellEnd"/>
    </w:p>
    <w:p w14:paraId="703D8EE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Šio vaistinio preparato dozėje yra 92,24 mg natrio, tai atitinka 4,7 % didžiausios PSO rekomenduojamos natrio paros normos suaugusiesiems, kuri yra </w:t>
      </w:r>
      <w:r w:rsidRPr="00145B9F">
        <w:rPr>
          <w:rFonts w:ascii="Times New Roman" w:eastAsia="Times New Roman" w:hAnsi="Times New Roman"/>
          <w:color w:val="000000"/>
          <w:lang w:val="en-US"/>
        </w:rPr>
        <w:t xml:space="preserve">2 g </w:t>
      </w:r>
      <w:proofErr w:type="spellStart"/>
      <w:r w:rsidRPr="00145B9F">
        <w:rPr>
          <w:rFonts w:ascii="Times New Roman" w:eastAsia="Times New Roman" w:hAnsi="Times New Roman"/>
          <w:color w:val="000000"/>
          <w:lang w:val="en-US"/>
        </w:rPr>
        <w:t>natrio</w:t>
      </w:r>
      <w:proofErr w:type="spellEnd"/>
      <w:r w:rsidRPr="00145B9F">
        <w:rPr>
          <w:rFonts w:ascii="Times New Roman" w:eastAsia="Times New Roman" w:hAnsi="Times New Roman"/>
          <w:color w:val="000000"/>
        </w:rPr>
        <w:t>.</w:t>
      </w:r>
    </w:p>
    <w:p w14:paraId="049FAF8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7D1C7FE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Didesnė nei 4500 mg šio vaistinio preparato paros dozė atitinka 22 % arba daugiau didžiausios PSO rekomenduojamos natrio paros normos. 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vertinamas kaip turintis didelį natrio kiekį. Ypač svarbu pacientams, kuriems kontroliuojamas natrio kiekis maiste.</w:t>
      </w:r>
    </w:p>
    <w:p w14:paraId="4964199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20375B34" w14:textId="77777777" w:rsidR="00073A62" w:rsidRPr="00145B9F" w:rsidRDefault="00073A62" w:rsidP="00231427">
      <w:pPr>
        <w:keepNext/>
        <w:keepLines/>
        <w:widowControl w:val="0"/>
        <w:autoSpaceDE w:val="0"/>
        <w:autoSpaceDN w:val="0"/>
        <w:adjustRightInd w:val="0"/>
        <w:spacing w:after="0" w:line="240" w:lineRule="auto"/>
        <w:rPr>
          <w:rFonts w:ascii="Times New Roman" w:hAnsi="Times New Roman"/>
        </w:rPr>
      </w:pPr>
      <w:r w:rsidRPr="00145B9F">
        <w:rPr>
          <w:rFonts w:ascii="Times New Roman" w:hAnsi="Times New Roman"/>
          <w:i/>
        </w:rPr>
        <w:t>Vaikų populiacija</w:t>
      </w:r>
    </w:p>
    <w:p w14:paraId="2F19E94D" w14:textId="5A9A6892" w:rsidR="00374AEB" w:rsidRPr="00145B9F" w:rsidRDefault="00374AEB" w:rsidP="00374AEB">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Jeigu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skiriama jaunesniems kaip 3</w:t>
      </w:r>
      <w:r w:rsidR="0013615D" w:rsidRPr="00145B9F">
        <w:rPr>
          <w:rFonts w:ascii="Times New Roman" w:eastAsia="MS Mincho" w:hAnsi="Times New Roman"/>
          <w:lang w:eastAsia="lt-LT"/>
        </w:rPr>
        <w:t> </w:t>
      </w:r>
      <w:r w:rsidRPr="00145B9F">
        <w:rPr>
          <w:rFonts w:ascii="Times New Roman" w:eastAsia="MS Mincho" w:hAnsi="Times New Roman"/>
          <w:lang w:eastAsia="lt-LT"/>
        </w:rPr>
        <w:t xml:space="preserve">metų vaikams, rekomenduojama gydyti juo vienu. Vis dėlto, prieš pradedant minėtų pacientų gydymą reikia apsvarstyti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vartojimo naudos ir kepenų pažeidimo bei kasos uždegimo rizikos santykį (žr. 4.4 skyriaus poskyrį „Sunki kepenų pažaida“, taip pat 4.5 skyrių).</w:t>
      </w:r>
    </w:p>
    <w:p w14:paraId="1017EAB2" w14:textId="77777777" w:rsidR="00374AEB" w:rsidRPr="00145B9F" w:rsidRDefault="00374AEB" w:rsidP="00374AEB">
      <w:pPr>
        <w:spacing w:after="0" w:line="240" w:lineRule="auto"/>
        <w:rPr>
          <w:rFonts w:ascii="Times New Roman" w:eastAsia="MS Mincho" w:hAnsi="Times New Roman"/>
          <w:lang w:eastAsia="lt-LT"/>
        </w:rPr>
      </w:pPr>
    </w:p>
    <w:p w14:paraId="0093593A" w14:textId="77777777" w:rsidR="00374AEB" w:rsidRPr="00145B9F" w:rsidRDefault="00374AEB" w:rsidP="00374AEB">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Dėl toksinio poveikio kepenims rizikos, jaunesniems negu 3 metų vaikams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ir </w:t>
      </w:r>
      <w:proofErr w:type="spellStart"/>
      <w:r w:rsidRPr="00145B9F">
        <w:rPr>
          <w:rFonts w:ascii="Times New Roman" w:eastAsia="MS Mincho" w:hAnsi="Times New Roman"/>
          <w:lang w:eastAsia="lt-LT"/>
        </w:rPr>
        <w:t>salicilatų</w:t>
      </w:r>
      <w:proofErr w:type="spellEnd"/>
      <w:r w:rsidRPr="00145B9F">
        <w:rPr>
          <w:rFonts w:ascii="Times New Roman" w:eastAsia="MS Mincho" w:hAnsi="Times New Roman"/>
          <w:lang w:eastAsia="lt-LT"/>
        </w:rPr>
        <w:t xml:space="preserve"> vartoti kartu reikia vengti (taip pat žr. 4.5 skyrių).</w:t>
      </w:r>
    </w:p>
    <w:p w14:paraId="5CDA00CA"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25D2B3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Pacientams, kurių inkstų funkcija sutrikusi</w:t>
      </w:r>
    </w:p>
    <w:p w14:paraId="3B4F8AB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Gali tekti mažinti dozę. Vaistinio preparato koncentracija plazmoje gali klaidinti, todėl dozę reikia nustatyti atsižvelgiant į klinikinę būklę (žr. 4.2 skyrių).</w:t>
      </w:r>
    </w:p>
    <w:p w14:paraId="75885422"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A108029" w14:textId="77777777" w:rsidR="00073A62" w:rsidRPr="00145B9F" w:rsidRDefault="00073A62" w:rsidP="00BB4019">
      <w:pPr>
        <w:keepNext/>
        <w:keepLines/>
        <w:tabs>
          <w:tab w:val="left" w:pos="567"/>
        </w:tabs>
        <w:spacing w:after="0" w:line="240" w:lineRule="auto"/>
        <w:ind w:left="567" w:hanging="567"/>
        <w:outlineLvl w:val="2"/>
        <w:rPr>
          <w:rFonts w:ascii="Times New Roman" w:eastAsia="Times New Roman" w:hAnsi="Times New Roman"/>
          <w:b/>
          <w:kern w:val="28"/>
        </w:rPr>
      </w:pPr>
      <w:bookmarkStart w:id="24" w:name="_Toc129243106"/>
      <w:bookmarkStart w:id="25" w:name="_Toc129243231"/>
      <w:r w:rsidRPr="00145B9F">
        <w:rPr>
          <w:rFonts w:ascii="Times New Roman" w:eastAsia="Times New Roman" w:hAnsi="Times New Roman"/>
          <w:b/>
          <w:kern w:val="28"/>
        </w:rPr>
        <w:t>4.5</w:t>
      </w:r>
      <w:r w:rsidRPr="00145B9F">
        <w:rPr>
          <w:rFonts w:ascii="Times New Roman" w:eastAsia="Times New Roman" w:hAnsi="Times New Roman"/>
          <w:b/>
          <w:kern w:val="28"/>
        </w:rPr>
        <w:tab/>
        <w:t>Sąveika su kitais vaistiniais preparatais ir kitokia sąveika</w:t>
      </w:r>
      <w:bookmarkEnd w:id="24"/>
      <w:bookmarkEnd w:id="25"/>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vault_nd_f2f51e26-f47b-4966-870e-0f59ef2b1a21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36115646" w14:textId="77777777" w:rsidR="00073A62" w:rsidRPr="00145B9F" w:rsidRDefault="00073A62" w:rsidP="00117C20">
      <w:pPr>
        <w:keepNext/>
        <w:keepLines/>
        <w:tabs>
          <w:tab w:val="left" w:pos="540"/>
        </w:tabs>
        <w:spacing w:after="0" w:line="240" w:lineRule="auto"/>
        <w:rPr>
          <w:rFonts w:ascii="Times New Roman" w:eastAsia="Times New Roman" w:hAnsi="Times New Roman"/>
          <w:iCs/>
          <w:noProof/>
        </w:rPr>
      </w:pPr>
    </w:p>
    <w:p w14:paraId="522789CE" w14:textId="77777777" w:rsidR="00073A62" w:rsidRPr="00145B9F" w:rsidRDefault="00073A62" w:rsidP="00117C20">
      <w:pPr>
        <w:keepNext/>
        <w:keepLines/>
        <w:spacing w:after="0" w:line="240" w:lineRule="auto"/>
        <w:ind w:right="-2"/>
        <w:rPr>
          <w:rFonts w:ascii="Times New Roman" w:eastAsia="Times New Roman" w:hAnsi="Times New Roman"/>
          <w:u w:val="single"/>
        </w:rPr>
      </w:pPr>
      <w:proofErr w:type="spellStart"/>
      <w:r w:rsidRPr="00145B9F">
        <w:rPr>
          <w:rFonts w:ascii="Times New Roman" w:eastAsia="Times New Roman" w:hAnsi="Times New Roman"/>
          <w:u w:val="single"/>
        </w:rPr>
        <w:t>Valproato</w:t>
      </w:r>
      <w:proofErr w:type="spellEnd"/>
      <w:r w:rsidRPr="00145B9F">
        <w:rPr>
          <w:rFonts w:ascii="Times New Roman" w:eastAsia="Times New Roman" w:hAnsi="Times New Roman"/>
          <w:u w:val="single"/>
        </w:rPr>
        <w:t xml:space="preserve"> įtaka kitiems vaistiniams preparatams</w:t>
      </w:r>
    </w:p>
    <w:p w14:paraId="51DE7D8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F8267C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roofErr w:type="spellStart"/>
      <w:r w:rsidRPr="00145B9F">
        <w:rPr>
          <w:rFonts w:ascii="Times New Roman" w:eastAsia="Times New Roman" w:hAnsi="Times New Roman"/>
          <w:i/>
        </w:rPr>
        <w:t>Neuroleptikai</w:t>
      </w:r>
      <w:proofErr w:type="spellEnd"/>
      <w:r w:rsidRPr="00145B9F">
        <w:rPr>
          <w:rFonts w:ascii="Times New Roman" w:eastAsia="Times New Roman" w:hAnsi="Times New Roman"/>
          <w:i/>
        </w:rPr>
        <w:t>, MAO inhibitoriai, antidepresantai ir benzodiazepinai</w:t>
      </w:r>
    </w:p>
    <w:p w14:paraId="28D41EE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w:t>
      </w:r>
      <w:r w:rsidRPr="00145B9F">
        <w:rPr>
          <w:rFonts w:ascii="Times New Roman" w:eastAsia="Times New Roman" w:hAnsi="Times New Roman"/>
        </w:rPr>
        <w:t xml:space="preserve">gali stiprinti kitų psichotropinių vaistinių preparatų, pavyzdžiui, </w:t>
      </w:r>
      <w:proofErr w:type="spellStart"/>
      <w:r w:rsidRPr="00145B9F">
        <w:rPr>
          <w:rFonts w:ascii="Times New Roman" w:eastAsia="Times New Roman" w:hAnsi="Times New Roman"/>
        </w:rPr>
        <w:t>neuroleptikų</w:t>
      </w:r>
      <w:proofErr w:type="spellEnd"/>
      <w:r w:rsidRPr="00145B9F">
        <w:rPr>
          <w:rFonts w:ascii="Times New Roman" w:eastAsia="Times New Roman" w:hAnsi="Times New Roman"/>
        </w:rPr>
        <w:t>, MAO inhibitorių, antidepresantų, benzodiazepinų, poveikį, todėl reikia stebėti klinikinę paciento būklę, ir, jei reikia, keisti dozę.</w:t>
      </w:r>
    </w:p>
    <w:p w14:paraId="6CB3379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267D533" w14:textId="77777777" w:rsidR="00073A62" w:rsidRPr="00145B9F" w:rsidRDefault="00073A62" w:rsidP="0066127A">
      <w:pPr>
        <w:keepNext/>
        <w:keepLines/>
        <w:spacing w:after="0" w:line="240" w:lineRule="auto"/>
        <w:rPr>
          <w:rFonts w:ascii="Times New Roman" w:eastAsia="Times New Roman" w:hAnsi="Times New Roman"/>
          <w:i/>
        </w:rPr>
      </w:pPr>
      <w:r w:rsidRPr="00145B9F">
        <w:rPr>
          <w:rFonts w:ascii="Times New Roman" w:eastAsia="Times New Roman" w:hAnsi="Times New Roman"/>
          <w:i/>
        </w:rPr>
        <w:t>Litis</w:t>
      </w:r>
    </w:p>
    <w:p w14:paraId="546AD46D" w14:textId="77777777" w:rsidR="00073A62" w:rsidRPr="00145B9F" w:rsidRDefault="00073A62" w:rsidP="0066127A">
      <w:pPr>
        <w:keepNext/>
        <w:keepLines/>
        <w:spacing w:after="0" w:line="240" w:lineRule="auto"/>
        <w:rPr>
          <w:rFonts w:ascii="Times New Roman" w:eastAsia="Times New Roman" w:hAnsi="Times New Roman"/>
          <w:i/>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neveikia ličio koncentracijos serume.</w:t>
      </w:r>
    </w:p>
    <w:p w14:paraId="21643DB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1D9FEFA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i/>
        </w:rPr>
        <w:t>Fenobarbitalis</w:t>
      </w:r>
      <w:proofErr w:type="spellEnd"/>
    </w:p>
    <w:p w14:paraId="1BB94AD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slopindamas </w:t>
      </w:r>
      <w:proofErr w:type="spellStart"/>
      <w:r w:rsidRPr="00145B9F">
        <w:rPr>
          <w:rFonts w:ascii="Times New Roman" w:eastAsia="Times New Roman" w:hAnsi="Times New Roman"/>
        </w:rPr>
        <w:t>katabolizmą</w:t>
      </w:r>
      <w:proofErr w:type="spellEnd"/>
      <w:r w:rsidRPr="00145B9F">
        <w:rPr>
          <w:rFonts w:ascii="Times New Roman" w:eastAsia="Times New Roman" w:hAnsi="Times New Roman"/>
        </w:rPr>
        <w:t xml:space="preserve"> kepenyse, didina </w:t>
      </w:r>
      <w:proofErr w:type="spellStart"/>
      <w:r w:rsidRPr="00145B9F">
        <w:rPr>
          <w:rFonts w:ascii="Times New Roman" w:eastAsia="Times New Roman" w:hAnsi="Times New Roman"/>
        </w:rPr>
        <w:t>fenobarbitalio</w:t>
      </w:r>
      <w:proofErr w:type="spellEnd"/>
      <w:r w:rsidRPr="00145B9F">
        <w:rPr>
          <w:rFonts w:ascii="Times New Roman" w:eastAsia="Times New Roman" w:hAnsi="Times New Roman"/>
        </w:rPr>
        <w:t xml:space="preserve"> koncentraciją plazmoje, dėl to gali pasireikšti slopinamasis poveikis, ypač vaikams. Jei šie vaistiniai preparatai vartojami kartu, pirmąsias15 dienų būtina stebėti paciento klinikinę būklę ir išryškėjus slopinamajam poveikiui, nedelsiant mažinti </w:t>
      </w:r>
      <w:proofErr w:type="spellStart"/>
      <w:r w:rsidRPr="00145B9F">
        <w:rPr>
          <w:rFonts w:ascii="Times New Roman" w:eastAsia="Times New Roman" w:hAnsi="Times New Roman"/>
        </w:rPr>
        <w:t>fenobarbitalio</w:t>
      </w:r>
      <w:proofErr w:type="spellEnd"/>
      <w:r w:rsidRPr="00145B9F">
        <w:rPr>
          <w:rFonts w:ascii="Times New Roman" w:eastAsia="Times New Roman" w:hAnsi="Times New Roman"/>
        </w:rPr>
        <w:t xml:space="preserve"> dozę, o jei reikia, ištirti jo koncentraciją plazmoje.</w:t>
      </w:r>
    </w:p>
    <w:p w14:paraId="2E78A89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65E79EB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roofErr w:type="spellStart"/>
      <w:r w:rsidRPr="00145B9F">
        <w:rPr>
          <w:rFonts w:ascii="Times New Roman" w:eastAsia="Times New Roman" w:hAnsi="Times New Roman"/>
          <w:i/>
        </w:rPr>
        <w:t>Primidonas</w:t>
      </w:r>
      <w:proofErr w:type="spellEnd"/>
    </w:p>
    <w:p w14:paraId="01BFA1E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didina </w:t>
      </w:r>
      <w:proofErr w:type="spellStart"/>
      <w:r w:rsidRPr="00145B9F">
        <w:rPr>
          <w:rFonts w:ascii="Times New Roman" w:eastAsia="Times New Roman" w:hAnsi="Times New Roman"/>
        </w:rPr>
        <w:t>primidono</w:t>
      </w:r>
      <w:proofErr w:type="spellEnd"/>
      <w:r w:rsidRPr="00145B9F">
        <w:rPr>
          <w:rFonts w:ascii="Times New Roman" w:eastAsia="Times New Roman" w:hAnsi="Times New Roman"/>
        </w:rPr>
        <w:t xml:space="preserve"> koncentraciją plazmoje, todėl sustiprėja jo nepageidaujamas poveikis, pavyzdžiui, slopinamasis. Ilgiau gydant toks poveikis praeina. Rekomenduojama stebėti paciento klinikinę būklę, ypač gydymo abiem vaistiniais preparatais pradžioje, ir, jei reikia, keisti dozes.</w:t>
      </w:r>
    </w:p>
    <w:p w14:paraId="2FB1E35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566B800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roofErr w:type="spellStart"/>
      <w:r w:rsidRPr="00145B9F">
        <w:rPr>
          <w:rFonts w:ascii="Times New Roman" w:eastAsia="Times New Roman" w:hAnsi="Times New Roman"/>
          <w:i/>
        </w:rPr>
        <w:t>Fenitoinas</w:t>
      </w:r>
      <w:proofErr w:type="spellEnd"/>
    </w:p>
    <w:p w14:paraId="751CAF2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sidDel="006D5E6E">
        <w:rPr>
          <w:rFonts w:ascii="Times New Roman" w:eastAsia="Times New Roman" w:hAnsi="Times New Roman"/>
          <w:color w:val="000000"/>
        </w:rPr>
        <w:t xml:space="preserve"> </w:t>
      </w:r>
      <w:r w:rsidRPr="00145B9F">
        <w:rPr>
          <w:rFonts w:ascii="Times New Roman" w:eastAsia="Times New Roman" w:hAnsi="Times New Roman"/>
        </w:rPr>
        <w:t xml:space="preserve">mažina bendrąją </w:t>
      </w:r>
      <w:proofErr w:type="spellStart"/>
      <w:r w:rsidRPr="00145B9F">
        <w:rPr>
          <w:rFonts w:ascii="Times New Roman" w:eastAsia="Times New Roman" w:hAnsi="Times New Roman"/>
        </w:rPr>
        <w:t>fenitoino</w:t>
      </w:r>
      <w:proofErr w:type="spellEnd"/>
      <w:r w:rsidRPr="00145B9F">
        <w:rPr>
          <w:rFonts w:ascii="Times New Roman" w:eastAsia="Times New Roman" w:hAnsi="Times New Roman"/>
        </w:rPr>
        <w:t xml:space="preserve"> koncentraciją plazmoje. Be to, vaistinis preparatas didina laisvojo </w:t>
      </w:r>
      <w:proofErr w:type="spellStart"/>
      <w:r w:rsidRPr="00145B9F">
        <w:rPr>
          <w:rFonts w:ascii="Times New Roman" w:eastAsia="Times New Roman" w:hAnsi="Times New Roman"/>
        </w:rPr>
        <w:t>fenitoino</w:t>
      </w:r>
      <w:proofErr w:type="spellEnd"/>
      <w:r w:rsidRPr="00145B9F">
        <w:rPr>
          <w:rFonts w:ascii="Times New Roman" w:eastAsia="Times New Roman" w:hAnsi="Times New Roman"/>
        </w:rPr>
        <w:t xml:space="preserve"> koncentraciją, dėl to gali atsirasti perdozavimo simptomų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rūgštis pakeičia </w:t>
      </w:r>
      <w:proofErr w:type="spellStart"/>
      <w:r w:rsidRPr="00145B9F">
        <w:rPr>
          <w:rFonts w:ascii="Times New Roman" w:eastAsia="Times New Roman" w:hAnsi="Times New Roman"/>
        </w:rPr>
        <w:t>fenitoiną</w:t>
      </w:r>
      <w:proofErr w:type="spellEnd"/>
      <w:r w:rsidRPr="00145B9F">
        <w:rPr>
          <w:rFonts w:ascii="Times New Roman" w:eastAsia="Times New Roman" w:hAnsi="Times New Roman"/>
        </w:rPr>
        <w:t xml:space="preserve"> junginiuose su plazmos baltymais bei pablogina jo </w:t>
      </w:r>
      <w:proofErr w:type="spellStart"/>
      <w:r w:rsidRPr="00145B9F">
        <w:rPr>
          <w:rFonts w:ascii="Times New Roman" w:eastAsia="Times New Roman" w:hAnsi="Times New Roman"/>
        </w:rPr>
        <w:t>katabolizmą</w:t>
      </w:r>
      <w:proofErr w:type="spellEnd"/>
      <w:r w:rsidRPr="00145B9F">
        <w:rPr>
          <w:rFonts w:ascii="Times New Roman" w:eastAsia="Times New Roman" w:hAnsi="Times New Roman"/>
        </w:rPr>
        <w:t xml:space="preserve"> kepenyse). Reikia stebėti klinikinę paciento būklę ir, tiriant </w:t>
      </w:r>
      <w:proofErr w:type="spellStart"/>
      <w:r w:rsidRPr="00145B9F">
        <w:rPr>
          <w:rFonts w:ascii="Times New Roman" w:eastAsia="Times New Roman" w:hAnsi="Times New Roman"/>
        </w:rPr>
        <w:t>fenitoino</w:t>
      </w:r>
      <w:proofErr w:type="spellEnd"/>
      <w:r w:rsidRPr="00145B9F">
        <w:rPr>
          <w:rFonts w:ascii="Times New Roman" w:eastAsia="Times New Roman" w:hAnsi="Times New Roman"/>
        </w:rPr>
        <w:t xml:space="preserve"> koncentraciją plazmoje, nustatyti jo laisvosios frakcijos koncentraciją.</w:t>
      </w:r>
    </w:p>
    <w:p w14:paraId="6878D7C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7EFB523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roofErr w:type="spellStart"/>
      <w:r w:rsidRPr="00145B9F">
        <w:rPr>
          <w:rFonts w:ascii="Times New Roman" w:eastAsia="Times New Roman" w:hAnsi="Times New Roman"/>
          <w:i/>
        </w:rPr>
        <w:t>Karbamazepinas</w:t>
      </w:r>
      <w:proofErr w:type="spellEnd"/>
    </w:p>
    <w:p w14:paraId="0A8D450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gali sustiprinti nepageidaujamą </w:t>
      </w:r>
      <w:proofErr w:type="spellStart"/>
      <w:r w:rsidRPr="00145B9F">
        <w:rPr>
          <w:rFonts w:ascii="Times New Roman" w:eastAsia="Times New Roman" w:hAnsi="Times New Roman"/>
        </w:rPr>
        <w:t>karbamazepino</w:t>
      </w:r>
      <w:proofErr w:type="spellEnd"/>
      <w:r w:rsidRPr="00145B9F">
        <w:rPr>
          <w:rFonts w:ascii="Times New Roman" w:eastAsia="Times New Roman" w:hAnsi="Times New Roman"/>
        </w:rPr>
        <w:t xml:space="preserve"> poveikį (pasitaikė atvejų, kai juos vartojant kartu pasireiškė toksinis </w:t>
      </w:r>
      <w:proofErr w:type="spellStart"/>
      <w:r w:rsidRPr="00145B9F">
        <w:rPr>
          <w:rFonts w:ascii="Times New Roman" w:eastAsia="Times New Roman" w:hAnsi="Times New Roman"/>
        </w:rPr>
        <w:t>karbamazepino</w:t>
      </w:r>
      <w:proofErr w:type="spellEnd"/>
      <w:r w:rsidRPr="00145B9F">
        <w:rPr>
          <w:rFonts w:ascii="Times New Roman" w:eastAsia="Times New Roman" w:hAnsi="Times New Roman"/>
        </w:rPr>
        <w:t xml:space="preserve"> poveikis). Rekomenduojama stebėti paciento klinikinę būklę, ypač gydymo pradžioje, ir, jei reikia, keisti dozes.</w:t>
      </w:r>
    </w:p>
    <w:p w14:paraId="689CB5C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5EF6E75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roofErr w:type="spellStart"/>
      <w:r w:rsidRPr="00145B9F">
        <w:rPr>
          <w:rFonts w:ascii="Times New Roman" w:eastAsia="Times New Roman" w:hAnsi="Times New Roman"/>
          <w:i/>
        </w:rPr>
        <w:lastRenderedPageBreak/>
        <w:t>Lamotriginas</w:t>
      </w:r>
      <w:proofErr w:type="spellEnd"/>
    </w:p>
    <w:p w14:paraId="4115D01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slopina </w:t>
      </w:r>
      <w:proofErr w:type="spellStart"/>
      <w:r w:rsidRPr="00145B9F">
        <w:rPr>
          <w:rFonts w:ascii="Times New Roman" w:eastAsia="Times New Roman" w:hAnsi="Times New Roman"/>
        </w:rPr>
        <w:t>lamotrigino</w:t>
      </w:r>
      <w:proofErr w:type="spellEnd"/>
      <w:r w:rsidRPr="00145B9F">
        <w:rPr>
          <w:rFonts w:ascii="Times New Roman" w:eastAsia="Times New Roman" w:hAnsi="Times New Roman"/>
        </w:rPr>
        <w:t xml:space="preserve"> metabolizmą ir beveik du kartus padidina vidutinį </w:t>
      </w:r>
      <w:proofErr w:type="spellStart"/>
      <w:r w:rsidRPr="00145B9F">
        <w:rPr>
          <w:rFonts w:ascii="Times New Roman" w:eastAsia="Times New Roman" w:hAnsi="Times New Roman"/>
        </w:rPr>
        <w:t>lamotrigino</w:t>
      </w:r>
      <w:proofErr w:type="spellEnd"/>
      <w:r w:rsidRPr="00145B9F">
        <w:rPr>
          <w:rFonts w:ascii="Times New Roman" w:eastAsia="Times New Roman" w:hAnsi="Times New Roman"/>
        </w:rPr>
        <w:t xml:space="preserve"> pusinės eliminacijos laiką. Dėl tokios sąveikos gali padidėti </w:t>
      </w:r>
      <w:proofErr w:type="spellStart"/>
      <w:r w:rsidRPr="00145B9F">
        <w:rPr>
          <w:rFonts w:ascii="Times New Roman" w:eastAsia="Times New Roman" w:hAnsi="Times New Roman"/>
        </w:rPr>
        <w:t>lamotrigino</w:t>
      </w:r>
      <w:proofErr w:type="spellEnd"/>
      <w:r w:rsidRPr="00145B9F">
        <w:rPr>
          <w:rFonts w:ascii="Times New Roman" w:eastAsia="Times New Roman" w:hAnsi="Times New Roman"/>
        </w:rPr>
        <w:t xml:space="preserve"> toksinis poveikis, pasireiškiantis ypač sunkiu odos išbėrimu. Todėl rekomenduojama stebėti paciento klinikinę būklę ir prireikus koreguoti dozavimą, t. y. mažinti </w:t>
      </w:r>
      <w:proofErr w:type="spellStart"/>
      <w:r w:rsidRPr="00145B9F">
        <w:rPr>
          <w:rFonts w:ascii="Times New Roman" w:eastAsia="Times New Roman" w:hAnsi="Times New Roman"/>
        </w:rPr>
        <w:t>lamotrigino</w:t>
      </w:r>
      <w:proofErr w:type="spellEnd"/>
      <w:r w:rsidRPr="00145B9F">
        <w:rPr>
          <w:rFonts w:ascii="Times New Roman" w:eastAsia="Times New Roman" w:hAnsi="Times New Roman"/>
        </w:rPr>
        <w:t xml:space="preserve"> dozę. </w:t>
      </w:r>
    </w:p>
    <w:p w14:paraId="7CDCFA3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4478E7F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i/>
        </w:rPr>
        <w:t>Zidovudinas</w:t>
      </w:r>
      <w:proofErr w:type="spellEnd"/>
    </w:p>
    <w:p w14:paraId="6D68385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gali didinti </w:t>
      </w:r>
      <w:proofErr w:type="spellStart"/>
      <w:r w:rsidRPr="00145B9F">
        <w:rPr>
          <w:rFonts w:ascii="Times New Roman" w:eastAsia="Times New Roman" w:hAnsi="Times New Roman"/>
        </w:rPr>
        <w:t>zidovudino</w:t>
      </w:r>
      <w:proofErr w:type="spellEnd"/>
      <w:r w:rsidRPr="00145B9F">
        <w:rPr>
          <w:rFonts w:ascii="Times New Roman" w:eastAsia="Times New Roman" w:hAnsi="Times New Roman"/>
        </w:rPr>
        <w:t xml:space="preserve"> koncentraciją plazmoje, taigi ir jo toksinį poveikį.</w:t>
      </w:r>
    </w:p>
    <w:p w14:paraId="524719C2"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CB3F688"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i/>
        </w:rPr>
        <w:t>Felbamatas</w:t>
      </w:r>
      <w:proofErr w:type="spellEnd"/>
    </w:p>
    <w:p w14:paraId="6F0564B8" w14:textId="1D47A662"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rūgštis gali sumažinti vidutinį </w:t>
      </w:r>
      <w:proofErr w:type="spellStart"/>
      <w:r w:rsidRPr="00145B9F">
        <w:rPr>
          <w:rFonts w:ascii="Times New Roman" w:eastAsia="Times New Roman" w:hAnsi="Times New Roman"/>
        </w:rPr>
        <w:t>felbamato</w:t>
      </w:r>
      <w:proofErr w:type="spellEnd"/>
      <w:r w:rsidRPr="00145B9F">
        <w:rPr>
          <w:rFonts w:ascii="Times New Roman" w:eastAsia="Times New Roman" w:hAnsi="Times New Roman"/>
        </w:rPr>
        <w:t xml:space="preserve"> klirensą iki 16</w:t>
      </w:r>
      <w:r w:rsidR="00F825D5">
        <w:rPr>
          <w:rFonts w:ascii="Times New Roman" w:eastAsia="Times New Roman" w:hAnsi="Times New Roman"/>
        </w:rPr>
        <w:t> </w:t>
      </w:r>
      <w:r w:rsidRPr="00145B9F">
        <w:rPr>
          <w:rFonts w:ascii="Times New Roman" w:eastAsia="Times New Roman" w:hAnsi="Times New Roman"/>
        </w:rPr>
        <w:t>%.</w:t>
      </w:r>
    </w:p>
    <w:p w14:paraId="3CF5D237" w14:textId="77777777" w:rsidR="00073A62" w:rsidRPr="00145B9F" w:rsidRDefault="00073A62" w:rsidP="00073A62">
      <w:pPr>
        <w:spacing w:after="0" w:line="240" w:lineRule="auto"/>
        <w:rPr>
          <w:rFonts w:ascii="Times New Roman" w:eastAsia="Times New Roman" w:hAnsi="Times New Roman"/>
        </w:rPr>
      </w:pPr>
    </w:p>
    <w:p w14:paraId="3D8E6D0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roofErr w:type="spellStart"/>
      <w:r w:rsidRPr="00145B9F">
        <w:rPr>
          <w:rFonts w:ascii="Times New Roman" w:eastAsia="Times New Roman" w:hAnsi="Times New Roman"/>
          <w:i/>
          <w:color w:val="000000"/>
        </w:rPr>
        <w:t>Olanzapinas</w:t>
      </w:r>
      <w:proofErr w:type="spellEnd"/>
    </w:p>
    <w:p w14:paraId="1BFAB39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rūgštis gali mažinti </w:t>
      </w:r>
      <w:proofErr w:type="spellStart"/>
      <w:r w:rsidRPr="00145B9F">
        <w:rPr>
          <w:rFonts w:ascii="Times New Roman" w:eastAsia="Times New Roman" w:hAnsi="Times New Roman"/>
          <w:color w:val="000000"/>
        </w:rPr>
        <w:t>olanzapino</w:t>
      </w:r>
      <w:proofErr w:type="spellEnd"/>
      <w:r w:rsidRPr="00145B9F">
        <w:rPr>
          <w:rFonts w:ascii="Times New Roman" w:eastAsia="Times New Roman" w:hAnsi="Times New Roman"/>
          <w:color w:val="000000"/>
        </w:rPr>
        <w:t xml:space="preserve"> koncentraciją plazmoje.</w:t>
      </w:r>
    </w:p>
    <w:p w14:paraId="7BC7705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D2E331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roofErr w:type="spellStart"/>
      <w:r w:rsidRPr="00145B9F">
        <w:rPr>
          <w:rFonts w:ascii="Times New Roman" w:eastAsia="Times New Roman" w:hAnsi="Times New Roman"/>
          <w:i/>
          <w:color w:val="000000"/>
        </w:rPr>
        <w:t>Rufinamidas</w:t>
      </w:r>
      <w:proofErr w:type="spellEnd"/>
    </w:p>
    <w:p w14:paraId="606BDAA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rūgštis gali didinti </w:t>
      </w:r>
      <w:proofErr w:type="spellStart"/>
      <w:r w:rsidRPr="00145B9F">
        <w:rPr>
          <w:rFonts w:ascii="Times New Roman" w:eastAsia="Times New Roman" w:hAnsi="Times New Roman"/>
          <w:color w:val="000000"/>
        </w:rPr>
        <w:t>rufinamido</w:t>
      </w:r>
      <w:proofErr w:type="spellEnd"/>
      <w:r w:rsidRPr="00145B9F">
        <w:rPr>
          <w:rFonts w:ascii="Times New Roman" w:eastAsia="Times New Roman" w:hAnsi="Times New Roman"/>
          <w:color w:val="000000"/>
        </w:rPr>
        <w:t xml:space="preserve"> kiekį plazmoje. Toks padidėjimas priklauso nuo </w:t>
      </w: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rūgšties koncentracijos. Būtina imtis atsargumo priemonių, ypač jeigu gydomi vaikai, kadangi jiems toks poveikis būna stipresnis.</w:t>
      </w:r>
    </w:p>
    <w:p w14:paraId="24AFB02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0304A0B5" w14:textId="77777777" w:rsidR="00073A62" w:rsidRPr="00145B9F" w:rsidRDefault="00073A62" w:rsidP="00117C20">
      <w:pPr>
        <w:keepNext/>
        <w:keepLines/>
        <w:widowControl w:val="0"/>
        <w:autoSpaceDE w:val="0"/>
        <w:autoSpaceDN w:val="0"/>
        <w:adjustRightInd w:val="0"/>
        <w:spacing w:after="0" w:line="240" w:lineRule="auto"/>
        <w:rPr>
          <w:rFonts w:ascii="Times New Roman" w:eastAsia="Times New Roman" w:hAnsi="Times New Roman"/>
          <w:i/>
          <w:color w:val="000000"/>
        </w:rPr>
      </w:pPr>
      <w:proofErr w:type="spellStart"/>
      <w:r w:rsidRPr="00145B9F">
        <w:rPr>
          <w:rFonts w:ascii="Times New Roman" w:eastAsia="Times New Roman" w:hAnsi="Times New Roman"/>
          <w:i/>
          <w:color w:val="000000"/>
        </w:rPr>
        <w:t>Propofolis</w:t>
      </w:r>
      <w:proofErr w:type="spellEnd"/>
    </w:p>
    <w:p w14:paraId="6395F480" w14:textId="77777777" w:rsidR="00073A62" w:rsidRPr="00145B9F" w:rsidRDefault="00073A62" w:rsidP="00117C20">
      <w:pPr>
        <w:keepNext/>
        <w:keepLines/>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rūgštis gali sukelti </w:t>
      </w:r>
      <w:proofErr w:type="spellStart"/>
      <w:r w:rsidRPr="00145B9F">
        <w:rPr>
          <w:rFonts w:ascii="Times New Roman" w:eastAsia="Times New Roman" w:hAnsi="Times New Roman"/>
          <w:color w:val="000000"/>
        </w:rPr>
        <w:t>propofolio</w:t>
      </w:r>
      <w:proofErr w:type="spellEnd"/>
      <w:r w:rsidRPr="00145B9F">
        <w:rPr>
          <w:rFonts w:ascii="Times New Roman" w:eastAsia="Times New Roman" w:hAnsi="Times New Roman"/>
          <w:color w:val="000000"/>
        </w:rPr>
        <w:t xml:space="preserve"> koncentracijos padidėjimą kraujyje. Reikėtų apsvarstyti </w:t>
      </w:r>
      <w:proofErr w:type="spellStart"/>
      <w:r w:rsidRPr="00145B9F">
        <w:rPr>
          <w:rFonts w:ascii="Times New Roman" w:eastAsia="Times New Roman" w:hAnsi="Times New Roman"/>
          <w:color w:val="000000"/>
        </w:rPr>
        <w:t>propofolio</w:t>
      </w:r>
      <w:proofErr w:type="spellEnd"/>
      <w:r w:rsidRPr="00145B9F">
        <w:rPr>
          <w:rFonts w:ascii="Times New Roman" w:eastAsia="Times New Roman" w:hAnsi="Times New Roman"/>
          <w:color w:val="000000"/>
        </w:rPr>
        <w:t xml:space="preserve"> dozės sumažinimą, skiriant jį kartu su </w:t>
      </w:r>
      <w:proofErr w:type="spellStart"/>
      <w:r w:rsidRPr="00145B9F">
        <w:rPr>
          <w:rFonts w:ascii="Times New Roman" w:eastAsia="Times New Roman" w:hAnsi="Times New Roman"/>
          <w:color w:val="000000"/>
        </w:rPr>
        <w:t>valproatais</w:t>
      </w:r>
      <w:proofErr w:type="spellEnd"/>
      <w:r w:rsidRPr="00145B9F">
        <w:rPr>
          <w:rFonts w:ascii="Times New Roman" w:eastAsia="Times New Roman" w:hAnsi="Times New Roman"/>
          <w:color w:val="000000"/>
        </w:rPr>
        <w:t xml:space="preserve">. </w:t>
      </w:r>
    </w:p>
    <w:p w14:paraId="0AD1CDE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DD5345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roofErr w:type="spellStart"/>
      <w:r w:rsidRPr="00145B9F">
        <w:rPr>
          <w:rFonts w:ascii="Times New Roman" w:eastAsia="Times New Roman" w:hAnsi="Times New Roman"/>
          <w:i/>
          <w:color w:val="000000"/>
        </w:rPr>
        <w:t>Nimodipinas</w:t>
      </w:r>
      <w:proofErr w:type="spellEnd"/>
    </w:p>
    <w:p w14:paraId="6745DF7F" w14:textId="61E7C995"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Pacientams, kurie tuo pat metu yra gydomi natrio </w:t>
      </w:r>
      <w:proofErr w:type="spellStart"/>
      <w:r w:rsidRPr="00145B9F">
        <w:rPr>
          <w:rFonts w:ascii="Times New Roman" w:eastAsia="Times New Roman" w:hAnsi="Times New Roman"/>
          <w:color w:val="000000"/>
        </w:rPr>
        <w:t>valproatu</w:t>
      </w:r>
      <w:proofErr w:type="spellEnd"/>
      <w:r w:rsidRPr="00145B9F">
        <w:rPr>
          <w:rFonts w:ascii="Times New Roman" w:eastAsia="Times New Roman" w:hAnsi="Times New Roman"/>
          <w:color w:val="000000"/>
        </w:rPr>
        <w:t xml:space="preserve"> ir </w:t>
      </w:r>
      <w:proofErr w:type="spellStart"/>
      <w:r w:rsidRPr="00145B9F">
        <w:rPr>
          <w:rFonts w:ascii="Times New Roman" w:eastAsia="Times New Roman" w:hAnsi="Times New Roman"/>
          <w:color w:val="000000"/>
        </w:rPr>
        <w:t>nimodipinu</w:t>
      </w:r>
      <w:proofErr w:type="spellEnd"/>
      <w:r w:rsidRPr="00145B9F">
        <w:rPr>
          <w:rFonts w:ascii="Times New Roman" w:eastAsia="Times New Roman" w:hAnsi="Times New Roman"/>
          <w:color w:val="000000"/>
        </w:rPr>
        <w:t xml:space="preserve">, </w:t>
      </w:r>
      <w:proofErr w:type="spellStart"/>
      <w:r w:rsidRPr="00145B9F">
        <w:rPr>
          <w:rFonts w:ascii="Times New Roman" w:eastAsia="Times New Roman" w:hAnsi="Times New Roman"/>
          <w:color w:val="000000"/>
        </w:rPr>
        <w:t>nimodipino</w:t>
      </w:r>
      <w:proofErr w:type="spellEnd"/>
      <w:r w:rsidRPr="00145B9F">
        <w:rPr>
          <w:rFonts w:ascii="Times New Roman" w:eastAsia="Times New Roman" w:hAnsi="Times New Roman"/>
          <w:color w:val="000000"/>
        </w:rPr>
        <w:t xml:space="preserve"> ekspozicija gali padidėti iki 50</w:t>
      </w:r>
      <w:r w:rsidR="00C37779">
        <w:rPr>
          <w:rFonts w:ascii="Times New Roman" w:eastAsia="Times New Roman" w:hAnsi="Times New Roman"/>
          <w:color w:val="000000"/>
        </w:rPr>
        <w:t> </w:t>
      </w:r>
      <w:r w:rsidRPr="00145B9F">
        <w:rPr>
          <w:rFonts w:ascii="Times New Roman" w:eastAsia="Times New Roman" w:hAnsi="Times New Roman"/>
          <w:color w:val="000000"/>
        </w:rPr>
        <w:t xml:space="preserve">%. Jei pasireiškia </w:t>
      </w:r>
      <w:proofErr w:type="spellStart"/>
      <w:r w:rsidRPr="00145B9F">
        <w:rPr>
          <w:rFonts w:ascii="Times New Roman" w:eastAsia="Times New Roman" w:hAnsi="Times New Roman"/>
          <w:color w:val="000000"/>
        </w:rPr>
        <w:t>hipotenzija</w:t>
      </w:r>
      <w:proofErr w:type="spellEnd"/>
      <w:r w:rsidRPr="00145B9F">
        <w:rPr>
          <w:rFonts w:ascii="Times New Roman" w:eastAsia="Times New Roman" w:hAnsi="Times New Roman"/>
          <w:color w:val="000000"/>
        </w:rPr>
        <w:t xml:space="preserve">, reikia mažinti </w:t>
      </w:r>
      <w:proofErr w:type="spellStart"/>
      <w:r w:rsidRPr="00145B9F">
        <w:rPr>
          <w:rFonts w:ascii="Times New Roman" w:eastAsia="Times New Roman" w:hAnsi="Times New Roman"/>
          <w:color w:val="000000"/>
        </w:rPr>
        <w:t>nimodipino</w:t>
      </w:r>
      <w:proofErr w:type="spellEnd"/>
      <w:r w:rsidRPr="00145B9F">
        <w:rPr>
          <w:rFonts w:ascii="Times New Roman" w:eastAsia="Times New Roman" w:hAnsi="Times New Roman"/>
          <w:color w:val="000000"/>
        </w:rPr>
        <w:t xml:space="preserve"> dozę.</w:t>
      </w:r>
    </w:p>
    <w:p w14:paraId="378F48BC" w14:textId="77777777" w:rsidR="00524ADE" w:rsidRPr="00145B9F" w:rsidRDefault="00524ADE" w:rsidP="00524ADE">
      <w:pPr>
        <w:widowControl w:val="0"/>
        <w:autoSpaceDE w:val="0"/>
        <w:autoSpaceDN w:val="0"/>
        <w:adjustRightInd w:val="0"/>
        <w:spacing w:after="0" w:line="240" w:lineRule="auto"/>
        <w:rPr>
          <w:rFonts w:ascii="Times New Roman" w:eastAsia="Times New Roman" w:hAnsi="Times New Roman"/>
          <w:color w:val="000000"/>
        </w:rPr>
      </w:pPr>
    </w:p>
    <w:p w14:paraId="0EE61BB5" w14:textId="77777777" w:rsidR="00524ADE" w:rsidRPr="00145B9F" w:rsidRDefault="00524ADE" w:rsidP="00524ADE">
      <w:pPr>
        <w:widowControl w:val="0"/>
        <w:autoSpaceDE w:val="0"/>
        <w:autoSpaceDN w:val="0"/>
        <w:adjustRightInd w:val="0"/>
        <w:spacing w:after="0" w:line="240" w:lineRule="auto"/>
        <w:rPr>
          <w:rFonts w:ascii="Times New Roman" w:eastAsia="Times New Roman" w:hAnsi="Times New Roman"/>
          <w:i/>
          <w:color w:val="000000"/>
        </w:rPr>
      </w:pPr>
      <w:proofErr w:type="spellStart"/>
      <w:r w:rsidRPr="00145B9F">
        <w:rPr>
          <w:rFonts w:ascii="Times New Roman" w:eastAsia="Times New Roman" w:hAnsi="Times New Roman"/>
          <w:i/>
          <w:color w:val="000000"/>
        </w:rPr>
        <w:t>Klozapinas</w:t>
      </w:r>
      <w:proofErr w:type="spellEnd"/>
    </w:p>
    <w:p w14:paraId="2CC1A634" w14:textId="77777777" w:rsidR="00524ADE" w:rsidRPr="00145B9F" w:rsidRDefault="00524ADE" w:rsidP="00524ADE">
      <w:pPr>
        <w:widowControl w:val="0"/>
        <w:autoSpaceDE w:val="0"/>
        <w:autoSpaceDN w:val="0"/>
        <w:adjustRightInd w:val="0"/>
        <w:spacing w:after="0" w:line="240" w:lineRule="auto"/>
        <w:rPr>
          <w:rFonts w:ascii="Times New Roman" w:eastAsia="Times New Roman" w:hAnsi="Times New Roman"/>
          <w:iCs/>
          <w:color w:val="000000"/>
        </w:rPr>
      </w:pPr>
      <w:r w:rsidRPr="00145B9F">
        <w:rPr>
          <w:rFonts w:ascii="Times New Roman" w:eastAsia="Times New Roman" w:hAnsi="Times New Roman"/>
          <w:iCs/>
          <w:color w:val="000000"/>
        </w:rPr>
        <w:t xml:space="preserve">Tuo pat metu skiriant gydymą </w:t>
      </w:r>
      <w:proofErr w:type="spellStart"/>
      <w:r w:rsidRPr="00145B9F">
        <w:rPr>
          <w:rFonts w:ascii="Times New Roman" w:eastAsia="Times New Roman" w:hAnsi="Times New Roman"/>
          <w:iCs/>
          <w:color w:val="000000"/>
        </w:rPr>
        <w:t>valproatu</w:t>
      </w:r>
      <w:proofErr w:type="spellEnd"/>
      <w:r w:rsidRPr="00145B9F">
        <w:rPr>
          <w:rFonts w:ascii="Times New Roman" w:eastAsia="Times New Roman" w:hAnsi="Times New Roman"/>
          <w:iCs/>
          <w:color w:val="000000"/>
        </w:rPr>
        <w:t xml:space="preserve"> ir </w:t>
      </w:r>
      <w:proofErr w:type="spellStart"/>
      <w:r w:rsidRPr="00145B9F">
        <w:rPr>
          <w:rFonts w:ascii="Times New Roman" w:eastAsia="Times New Roman" w:hAnsi="Times New Roman"/>
          <w:iCs/>
          <w:color w:val="000000"/>
        </w:rPr>
        <w:t>klozapinu</w:t>
      </w:r>
      <w:proofErr w:type="spellEnd"/>
      <w:r w:rsidRPr="00145B9F">
        <w:rPr>
          <w:rFonts w:ascii="Times New Roman" w:eastAsia="Times New Roman" w:hAnsi="Times New Roman"/>
          <w:iCs/>
          <w:color w:val="000000"/>
        </w:rPr>
        <w:t xml:space="preserve">, gali padidėti </w:t>
      </w:r>
      <w:proofErr w:type="spellStart"/>
      <w:r w:rsidRPr="00145B9F">
        <w:rPr>
          <w:rFonts w:ascii="Times New Roman" w:eastAsia="Times New Roman" w:hAnsi="Times New Roman"/>
          <w:iCs/>
          <w:color w:val="000000"/>
        </w:rPr>
        <w:t>neutropenijos</w:t>
      </w:r>
      <w:proofErr w:type="spellEnd"/>
      <w:r w:rsidRPr="00145B9F">
        <w:rPr>
          <w:rFonts w:ascii="Times New Roman" w:eastAsia="Times New Roman" w:hAnsi="Times New Roman"/>
          <w:iCs/>
          <w:color w:val="000000"/>
        </w:rPr>
        <w:t xml:space="preserve"> ir </w:t>
      </w:r>
      <w:proofErr w:type="spellStart"/>
      <w:r w:rsidRPr="00145B9F">
        <w:rPr>
          <w:rFonts w:ascii="Times New Roman" w:eastAsia="Times New Roman" w:hAnsi="Times New Roman"/>
          <w:iCs/>
          <w:color w:val="000000"/>
        </w:rPr>
        <w:t>klozapino</w:t>
      </w:r>
      <w:proofErr w:type="spellEnd"/>
      <w:r w:rsidRPr="00145B9F">
        <w:rPr>
          <w:rFonts w:ascii="Times New Roman" w:eastAsia="Times New Roman" w:hAnsi="Times New Roman"/>
          <w:iCs/>
          <w:color w:val="000000"/>
        </w:rPr>
        <w:t xml:space="preserve"> sukelto </w:t>
      </w:r>
      <w:proofErr w:type="spellStart"/>
      <w:r w:rsidRPr="00145B9F">
        <w:rPr>
          <w:rFonts w:ascii="Times New Roman" w:eastAsia="Times New Roman" w:hAnsi="Times New Roman"/>
          <w:iCs/>
          <w:color w:val="000000"/>
        </w:rPr>
        <w:t>miokardito</w:t>
      </w:r>
      <w:proofErr w:type="spellEnd"/>
      <w:r w:rsidRPr="00145B9F">
        <w:rPr>
          <w:rFonts w:ascii="Times New Roman" w:eastAsia="Times New Roman" w:hAnsi="Times New Roman"/>
          <w:iCs/>
          <w:color w:val="000000"/>
        </w:rPr>
        <w:t xml:space="preserve"> rizika. Jeigu reikia tuo pat metu vartoti </w:t>
      </w:r>
      <w:proofErr w:type="spellStart"/>
      <w:r w:rsidRPr="00145B9F">
        <w:rPr>
          <w:rFonts w:ascii="Times New Roman" w:eastAsia="Times New Roman" w:hAnsi="Times New Roman"/>
          <w:iCs/>
          <w:color w:val="000000"/>
        </w:rPr>
        <w:t>valproato</w:t>
      </w:r>
      <w:proofErr w:type="spellEnd"/>
      <w:r w:rsidRPr="00145B9F">
        <w:rPr>
          <w:rFonts w:ascii="Times New Roman" w:eastAsia="Times New Roman" w:hAnsi="Times New Roman"/>
          <w:iCs/>
          <w:color w:val="000000"/>
        </w:rPr>
        <w:t xml:space="preserve"> ir </w:t>
      </w:r>
      <w:proofErr w:type="spellStart"/>
      <w:r w:rsidRPr="00145B9F">
        <w:rPr>
          <w:rFonts w:ascii="Times New Roman" w:eastAsia="Times New Roman" w:hAnsi="Times New Roman"/>
          <w:iCs/>
          <w:color w:val="000000"/>
        </w:rPr>
        <w:t>klozapino</w:t>
      </w:r>
      <w:proofErr w:type="spellEnd"/>
      <w:r w:rsidRPr="00145B9F">
        <w:rPr>
          <w:rFonts w:ascii="Times New Roman" w:eastAsia="Times New Roman" w:hAnsi="Times New Roman"/>
          <w:iCs/>
          <w:color w:val="000000"/>
        </w:rPr>
        <w:t xml:space="preserve">, būtina atidi stebėsena dėl abiejų reiškinių. </w:t>
      </w:r>
    </w:p>
    <w:p w14:paraId="603A8110" w14:textId="77777777" w:rsidR="00524ADE" w:rsidRPr="00145B9F" w:rsidRDefault="00524ADE" w:rsidP="00073A62">
      <w:pPr>
        <w:tabs>
          <w:tab w:val="left" w:pos="540"/>
        </w:tabs>
        <w:spacing w:after="0" w:line="240" w:lineRule="auto"/>
        <w:rPr>
          <w:rFonts w:ascii="Times New Roman" w:eastAsia="Times New Roman" w:hAnsi="Times New Roman"/>
          <w:iCs/>
          <w:noProof/>
        </w:rPr>
      </w:pPr>
    </w:p>
    <w:p w14:paraId="3E361649" w14:textId="77777777" w:rsidR="00073A62" w:rsidRPr="00145B9F" w:rsidRDefault="00073A62" w:rsidP="0066127A">
      <w:pPr>
        <w:keepNext/>
        <w:keepLines/>
        <w:spacing w:after="0" w:line="240" w:lineRule="auto"/>
        <w:ind w:right="-2"/>
        <w:rPr>
          <w:rFonts w:ascii="Times New Roman" w:eastAsia="Times New Roman" w:hAnsi="Times New Roman"/>
        </w:rPr>
      </w:pPr>
      <w:r w:rsidRPr="00145B9F">
        <w:rPr>
          <w:rFonts w:ascii="Times New Roman" w:eastAsia="Times New Roman" w:hAnsi="Times New Roman"/>
          <w:u w:val="single"/>
        </w:rPr>
        <w:t xml:space="preserve">Kitų vaistinių preparatų įtaka </w:t>
      </w:r>
      <w:proofErr w:type="spellStart"/>
      <w:r w:rsidRPr="00145B9F">
        <w:rPr>
          <w:rFonts w:ascii="Times New Roman" w:eastAsia="Times New Roman" w:hAnsi="Times New Roman"/>
          <w:u w:val="single"/>
        </w:rPr>
        <w:t>valproatui</w:t>
      </w:r>
      <w:proofErr w:type="spellEnd"/>
    </w:p>
    <w:p w14:paraId="3C01C211" w14:textId="77777777" w:rsidR="00073A62" w:rsidRPr="00145B9F" w:rsidRDefault="00073A62" w:rsidP="0066127A">
      <w:pPr>
        <w:keepNext/>
        <w:keepLines/>
        <w:widowControl w:val="0"/>
        <w:autoSpaceDE w:val="0"/>
        <w:autoSpaceDN w:val="0"/>
        <w:adjustRightInd w:val="0"/>
        <w:spacing w:after="0" w:line="240" w:lineRule="auto"/>
        <w:rPr>
          <w:rFonts w:ascii="Times New Roman" w:eastAsia="Times New Roman" w:hAnsi="Times New Roman"/>
        </w:rPr>
      </w:pPr>
    </w:p>
    <w:p w14:paraId="2A7ECDF5" w14:textId="77777777" w:rsidR="00073A62" w:rsidRPr="00145B9F" w:rsidRDefault="00073A62" w:rsidP="0066127A">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Vaistiniai preparatai nuo epilepsijos</w:t>
      </w:r>
    </w:p>
    <w:p w14:paraId="5DB00A4A" w14:textId="77777777" w:rsidR="00073A62" w:rsidRPr="00145B9F" w:rsidRDefault="00073A62" w:rsidP="0066127A">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Fermentus sužadinantys vaistiniai preparatai nuo epilepsijos, įskaitant </w:t>
      </w:r>
      <w:proofErr w:type="spellStart"/>
      <w:r w:rsidRPr="00145B9F">
        <w:rPr>
          <w:rFonts w:ascii="Times New Roman" w:eastAsia="Times New Roman" w:hAnsi="Times New Roman"/>
        </w:rPr>
        <w:t>fenitoiną</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fenobarbitalį</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karbamazepiną</w:t>
      </w:r>
      <w:proofErr w:type="spellEnd"/>
      <w:r w:rsidRPr="00145B9F">
        <w:rPr>
          <w:rFonts w:ascii="Times New Roman" w:eastAsia="Times New Roman" w:hAnsi="Times New Roman"/>
        </w:rPr>
        <w:t xml:space="preserve">, mažina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koncentraciją serume. Jeigu vartojami keli vaistiniai preparatai, dozes, atsižvelgiant į klinikinį atsaką ir vaistinio preparato koncentraciją kraujyje, reikia keisti. </w:t>
      </w:r>
    </w:p>
    <w:p w14:paraId="4587B45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021F3AD1"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i/>
        </w:rPr>
        <w:t>Felbamatas</w:t>
      </w:r>
      <w:proofErr w:type="spellEnd"/>
    </w:p>
    <w:p w14:paraId="03200E0A" w14:textId="60C6C442"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rPr>
        <w:t>Priešingai,vartojant</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felbamatą</w:t>
      </w:r>
      <w:proofErr w:type="spellEnd"/>
      <w:r w:rsidRPr="00145B9F">
        <w:rPr>
          <w:rFonts w:ascii="Times New Roman" w:eastAsia="Times New Roman" w:hAnsi="Times New Roman"/>
        </w:rPr>
        <w:t xml:space="preserve"> su </w:t>
      </w:r>
      <w:proofErr w:type="spellStart"/>
      <w:r w:rsidRPr="00145B9F">
        <w:rPr>
          <w:rFonts w:ascii="Times New Roman" w:eastAsia="Times New Roman" w:hAnsi="Times New Roman"/>
        </w:rPr>
        <w:t>valproatu</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klirensas sumažėja 22</w:t>
      </w:r>
      <w:r w:rsidRPr="00145B9F">
        <w:rPr>
          <w:rFonts w:ascii="Times New Roman" w:eastAsia="Times New Roman" w:hAnsi="Times New Roman"/>
        </w:rPr>
        <w:noBreakHyphen/>
        <w:t>50</w:t>
      </w:r>
      <w:r w:rsidR="00F825D5">
        <w:rPr>
          <w:rFonts w:ascii="Times New Roman" w:eastAsia="Times New Roman" w:hAnsi="Times New Roman"/>
        </w:rPr>
        <w:t> </w:t>
      </w:r>
      <w:r w:rsidRPr="00145B9F">
        <w:rPr>
          <w:rFonts w:ascii="Times New Roman" w:eastAsia="Times New Roman" w:hAnsi="Times New Roman"/>
        </w:rPr>
        <w:t xml:space="preserve">% ir dėl to padidėja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koncentracija plazmoje.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dozavimą reikia koreguoti. </w:t>
      </w:r>
    </w:p>
    <w:p w14:paraId="7FC74C41" w14:textId="77777777" w:rsidR="00073A62" w:rsidRPr="00145B9F" w:rsidRDefault="00073A62" w:rsidP="00073A62">
      <w:pPr>
        <w:spacing w:after="0" w:line="240" w:lineRule="auto"/>
        <w:rPr>
          <w:rFonts w:ascii="Times New Roman" w:eastAsia="Times New Roman" w:hAnsi="Times New Roman"/>
        </w:rPr>
      </w:pPr>
    </w:p>
    <w:p w14:paraId="1BC55A6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rūgšties metabolitų kiekį gali didinti kartu vartojami </w:t>
      </w:r>
      <w:proofErr w:type="spellStart"/>
      <w:r w:rsidRPr="00145B9F">
        <w:rPr>
          <w:rFonts w:ascii="Times New Roman" w:eastAsia="Times New Roman" w:hAnsi="Times New Roman"/>
          <w:i/>
          <w:color w:val="000000"/>
        </w:rPr>
        <w:t>fenitoinas</w:t>
      </w:r>
      <w:proofErr w:type="spellEnd"/>
      <w:r w:rsidRPr="00145B9F">
        <w:rPr>
          <w:rFonts w:ascii="Times New Roman" w:eastAsia="Times New Roman" w:hAnsi="Times New Roman"/>
          <w:color w:val="000000"/>
        </w:rPr>
        <w:t xml:space="preserve"> arba </w:t>
      </w:r>
      <w:proofErr w:type="spellStart"/>
      <w:r w:rsidRPr="00145B9F">
        <w:rPr>
          <w:rFonts w:ascii="Times New Roman" w:eastAsia="Times New Roman" w:hAnsi="Times New Roman"/>
          <w:i/>
          <w:color w:val="000000"/>
        </w:rPr>
        <w:t>fenobarbitalis</w:t>
      </w:r>
      <w:proofErr w:type="spellEnd"/>
      <w:r w:rsidRPr="00145B9F">
        <w:rPr>
          <w:rFonts w:ascii="Times New Roman" w:eastAsia="Times New Roman" w:hAnsi="Times New Roman"/>
          <w:color w:val="000000"/>
        </w:rPr>
        <w:t xml:space="preserve">. Dėl to pacientus, kurie gydomi minėtais dviem vaistiniais preparatais, būtina atidžiai stebėti, ar neatsiranda </w:t>
      </w:r>
      <w:proofErr w:type="spellStart"/>
      <w:r w:rsidRPr="00145B9F">
        <w:rPr>
          <w:rFonts w:ascii="Times New Roman" w:eastAsia="Times New Roman" w:hAnsi="Times New Roman"/>
          <w:color w:val="000000"/>
        </w:rPr>
        <w:t>hiperamonemijos</w:t>
      </w:r>
      <w:proofErr w:type="spellEnd"/>
      <w:r w:rsidRPr="00145B9F">
        <w:rPr>
          <w:rFonts w:ascii="Times New Roman" w:eastAsia="Times New Roman" w:hAnsi="Times New Roman"/>
          <w:color w:val="000000"/>
        </w:rPr>
        <w:t xml:space="preserve"> požymių ir simptomų.</w:t>
      </w:r>
    </w:p>
    <w:p w14:paraId="7D2A49A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5A579D5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roofErr w:type="spellStart"/>
      <w:r w:rsidRPr="00145B9F">
        <w:rPr>
          <w:rFonts w:ascii="Times New Roman" w:eastAsia="Times New Roman" w:hAnsi="Times New Roman"/>
          <w:i/>
        </w:rPr>
        <w:t>Meflokvinas</w:t>
      </w:r>
      <w:proofErr w:type="spellEnd"/>
    </w:p>
    <w:p w14:paraId="6E3D375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rPr>
        <w:t>Meflokvinas</w:t>
      </w:r>
      <w:proofErr w:type="spellEnd"/>
      <w:r w:rsidRPr="00145B9F">
        <w:rPr>
          <w:rFonts w:ascii="Times New Roman" w:eastAsia="Times New Roman" w:hAnsi="Times New Roman"/>
        </w:rPr>
        <w:t xml:space="preserve"> pagreitina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metabolizmą ir skatina traukulių atsiradimą, todėl vartojant šiuos vaistinius preparatus kartu, gali prasidėti epilepsijos priepuoliai. </w:t>
      </w:r>
    </w:p>
    <w:p w14:paraId="3D8067F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0221F9B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Vaistiniai preparatai, stipriai prisijungiantys prie baltymų</w:t>
      </w:r>
    </w:p>
    <w:p w14:paraId="6C7528F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Kartu vartojant </w:t>
      </w:r>
      <w:proofErr w:type="spellStart"/>
      <w:r w:rsidRPr="00145B9F">
        <w:rPr>
          <w:rFonts w:ascii="Times New Roman" w:eastAsia="Times New Roman" w:hAnsi="Times New Roman"/>
        </w:rPr>
        <w:t>valproatą</w:t>
      </w:r>
      <w:proofErr w:type="spellEnd"/>
      <w:r w:rsidRPr="00145B9F">
        <w:rPr>
          <w:rFonts w:ascii="Times New Roman" w:eastAsia="Times New Roman" w:hAnsi="Times New Roman"/>
        </w:rPr>
        <w:t xml:space="preserve"> ir vaistinius preparatus, kurie stipriai jungiasi su baltymais (aspiriną), laisvos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koncentracija serume gali padidėti. </w:t>
      </w:r>
    </w:p>
    <w:p w14:paraId="65B2270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7E906CC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lastRenderedPageBreak/>
        <w:t>Antikoaguliantai, kurių poveikis priklauso nuo krešėjimo faktoriaus, susijusio su vitaminu K</w:t>
      </w:r>
    </w:p>
    <w:p w14:paraId="05AA908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kartu vartojama K vitamino apykaitą veikiančių antikoaguliantų, reikia atidžiai stebėti </w:t>
      </w:r>
      <w:proofErr w:type="spellStart"/>
      <w:r w:rsidRPr="00145B9F">
        <w:rPr>
          <w:rFonts w:ascii="Times New Roman" w:eastAsia="Times New Roman" w:hAnsi="Times New Roman"/>
        </w:rPr>
        <w:t>protrombino</w:t>
      </w:r>
      <w:proofErr w:type="spellEnd"/>
      <w:r w:rsidRPr="00145B9F">
        <w:rPr>
          <w:rFonts w:ascii="Times New Roman" w:eastAsia="Times New Roman" w:hAnsi="Times New Roman"/>
        </w:rPr>
        <w:t xml:space="preserve"> laiką. </w:t>
      </w:r>
    </w:p>
    <w:p w14:paraId="7B762F9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000C19A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i/>
        </w:rPr>
        <w:t>Cimetidinas</w:t>
      </w:r>
      <w:proofErr w:type="spellEnd"/>
      <w:r w:rsidRPr="00145B9F">
        <w:rPr>
          <w:rFonts w:ascii="Times New Roman" w:eastAsia="Times New Roman" w:hAnsi="Times New Roman"/>
          <w:i/>
        </w:rPr>
        <w:t xml:space="preserve"> arba </w:t>
      </w:r>
      <w:proofErr w:type="spellStart"/>
      <w:r w:rsidRPr="00145B9F">
        <w:rPr>
          <w:rFonts w:ascii="Times New Roman" w:eastAsia="Times New Roman" w:hAnsi="Times New Roman"/>
          <w:i/>
        </w:rPr>
        <w:t>eritromicinas</w:t>
      </w:r>
      <w:proofErr w:type="spellEnd"/>
    </w:p>
    <w:p w14:paraId="6B401FC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Kartu su </w:t>
      </w:r>
      <w:proofErr w:type="spellStart"/>
      <w:r w:rsidRPr="00145B9F">
        <w:rPr>
          <w:rFonts w:ascii="Times New Roman" w:eastAsia="Times New Roman" w:hAnsi="Times New Roman"/>
          <w:i/>
        </w:rPr>
        <w:t>cimetidinu</w:t>
      </w:r>
      <w:proofErr w:type="spellEnd"/>
      <w:r w:rsidRPr="00145B9F">
        <w:rPr>
          <w:rFonts w:ascii="Times New Roman" w:eastAsia="Times New Roman" w:hAnsi="Times New Roman"/>
        </w:rPr>
        <w:t xml:space="preserve"> ar </w:t>
      </w:r>
      <w:proofErr w:type="spellStart"/>
      <w:r w:rsidRPr="00145B9F">
        <w:rPr>
          <w:rFonts w:ascii="Times New Roman" w:eastAsia="Times New Roman" w:hAnsi="Times New Roman"/>
          <w:i/>
        </w:rPr>
        <w:t>eritromicinu</w:t>
      </w:r>
      <w:proofErr w:type="spellEnd"/>
      <w:r w:rsidRPr="00145B9F">
        <w:rPr>
          <w:rFonts w:ascii="Times New Roman" w:eastAsia="Times New Roman" w:hAnsi="Times New Roman"/>
        </w:rPr>
        <w:t xml:space="preserve"> vartojamos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koncentracija serume gali padidėti dėl pablogėjusio metabolizmo kepenyse. </w:t>
      </w:r>
    </w:p>
    <w:p w14:paraId="16113EB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2EA0A790"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i/>
        </w:rPr>
        <w:t>Karbapenemų</w:t>
      </w:r>
      <w:proofErr w:type="spellEnd"/>
      <w:r w:rsidRPr="00145B9F">
        <w:rPr>
          <w:rFonts w:ascii="Times New Roman" w:eastAsia="Times New Roman" w:hAnsi="Times New Roman"/>
          <w:i/>
        </w:rPr>
        <w:t xml:space="preserve"> vaistiniai preparatai (</w:t>
      </w:r>
      <w:proofErr w:type="spellStart"/>
      <w:r w:rsidRPr="00145B9F">
        <w:rPr>
          <w:rFonts w:ascii="Times New Roman" w:eastAsia="Times New Roman" w:hAnsi="Times New Roman"/>
          <w:i/>
        </w:rPr>
        <w:t>panipenemas</w:t>
      </w:r>
      <w:proofErr w:type="spellEnd"/>
      <w:r w:rsidRPr="00145B9F">
        <w:rPr>
          <w:rFonts w:ascii="Times New Roman" w:eastAsia="Times New Roman" w:hAnsi="Times New Roman"/>
          <w:i/>
        </w:rPr>
        <w:t xml:space="preserve">, </w:t>
      </w:r>
      <w:proofErr w:type="spellStart"/>
      <w:r w:rsidRPr="00145B9F">
        <w:rPr>
          <w:rFonts w:ascii="Times New Roman" w:eastAsia="Times New Roman" w:hAnsi="Times New Roman"/>
          <w:i/>
        </w:rPr>
        <w:t>meropenemas</w:t>
      </w:r>
      <w:proofErr w:type="spellEnd"/>
      <w:r w:rsidRPr="00145B9F">
        <w:rPr>
          <w:rFonts w:ascii="Times New Roman" w:eastAsia="Times New Roman" w:hAnsi="Times New Roman"/>
          <w:i/>
        </w:rPr>
        <w:t xml:space="preserve">, </w:t>
      </w:r>
      <w:proofErr w:type="spellStart"/>
      <w:r w:rsidRPr="00145B9F">
        <w:rPr>
          <w:rFonts w:ascii="Times New Roman" w:eastAsia="Times New Roman" w:hAnsi="Times New Roman"/>
          <w:i/>
        </w:rPr>
        <w:t>imipenemas</w:t>
      </w:r>
      <w:proofErr w:type="spellEnd"/>
      <w:r w:rsidRPr="00145B9F">
        <w:rPr>
          <w:rFonts w:ascii="Times New Roman" w:eastAsia="Times New Roman" w:hAnsi="Times New Roman"/>
        </w:rPr>
        <w:t xml:space="preserve">). </w:t>
      </w:r>
    </w:p>
    <w:p w14:paraId="6448FD0D" w14:textId="4463FCD5"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Nustatytas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koncentracijos kraujyje sumažėjimas, kai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rūgštis buvo paskirta vartoti kartu su </w:t>
      </w:r>
      <w:proofErr w:type="spellStart"/>
      <w:r w:rsidRPr="00145B9F">
        <w:rPr>
          <w:rFonts w:ascii="Times New Roman" w:eastAsia="Times New Roman" w:hAnsi="Times New Roman"/>
        </w:rPr>
        <w:t>karbapenemais.Valpro</w:t>
      </w:r>
      <w:proofErr w:type="spellEnd"/>
      <w:r w:rsidRPr="00145B9F">
        <w:rPr>
          <w:rFonts w:ascii="Times New Roman" w:eastAsia="Times New Roman" w:hAnsi="Times New Roman"/>
        </w:rPr>
        <w:t xml:space="preserve"> rūgšties koncentracijos sumažėjimas 60</w:t>
      </w:r>
      <w:r w:rsidRPr="00145B9F">
        <w:rPr>
          <w:rFonts w:ascii="Times New Roman" w:eastAsia="Times New Roman" w:hAnsi="Times New Roman"/>
        </w:rPr>
        <w:noBreakHyphen/>
        <w:t>100</w:t>
      </w:r>
      <w:r w:rsidR="00F825D5">
        <w:rPr>
          <w:rFonts w:ascii="Times New Roman" w:eastAsia="Times New Roman" w:hAnsi="Times New Roman"/>
        </w:rPr>
        <w:t> </w:t>
      </w:r>
      <w:r w:rsidRPr="00145B9F">
        <w:rPr>
          <w:rFonts w:ascii="Times New Roman" w:eastAsia="Times New Roman" w:hAnsi="Times New Roman"/>
        </w:rPr>
        <w:t xml:space="preserve">% per dvi paras kartais buvo susijęs su traukuliais. Dėl šio greito ir reikšmingo sumažėjimo reikia vengti </w:t>
      </w:r>
      <w:proofErr w:type="spellStart"/>
      <w:r w:rsidRPr="00145B9F">
        <w:rPr>
          <w:rFonts w:ascii="Times New Roman" w:eastAsia="Times New Roman" w:hAnsi="Times New Roman"/>
        </w:rPr>
        <w:t>karbapenemus</w:t>
      </w:r>
      <w:proofErr w:type="spellEnd"/>
      <w:r w:rsidRPr="00145B9F">
        <w:rPr>
          <w:rFonts w:ascii="Times New Roman" w:eastAsia="Times New Roman" w:hAnsi="Times New Roman"/>
        </w:rPr>
        <w:t xml:space="preserve"> skirti tiems pacientams, kurių būklė jau stabilizuota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rūgštimi (žr. 4.4 skyrių „Specialūs įspėjimai“). Jeigu gydymo šiais antibiotikais išvengti neįmanoma, reikia dažnai atidžiai stebėti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koncentraciją kraujyje.</w:t>
      </w:r>
    </w:p>
    <w:p w14:paraId="5F20CF5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08BEFA80" w14:textId="77777777" w:rsidR="00073A62" w:rsidRPr="00145B9F" w:rsidRDefault="00073A62" w:rsidP="00073A62">
      <w:pPr>
        <w:spacing w:after="0" w:line="240" w:lineRule="auto"/>
        <w:rPr>
          <w:rFonts w:ascii="Times New Roman" w:eastAsia="Times New Roman" w:hAnsi="Times New Roman"/>
          <w:i/>
        </w:rPr>
      </w:pPr>
      <w:proofErr w:type="spellStart"/>
      <w:r w:rsidRPr="00145B9F">
        <w:rPr>
          <w:rFonts w:ascii="Times New Roman" w:eastAsia="Times New Roman" w:hAnsi="Times New Roman"/>
          <w:i/>
        </w:rPr>
        <w:t>Rifampicinas</w:t>
      </w:r>
      <w:proofErr w:type="spellEnd"/>
    </w:p>
    <w:p w14:paraId="219CB554"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rPr>
        <w:t>Rifampicinas</w:t>
      </w:r>
      <w:proofErr w:type="spellEnd"/>
      <w:r w:rsidRPr="00145B9F">
        <w:rPr>
          <w:rFonts w:ascii="Times New Roman" w:eastAsia="Times New Roman" w:hAnsi="Times New Roman"/>
        </w:rPr>
        <w:t xml:space="preserve"> gali sumažinti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koncentraciją kraujyje, sukeldamas gydomojo poveikio sumažėjimą. Todėl gali reikėti koreguoti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dozavimą, jeigu jo vartojama kartu su </w:t>
      </w:r>
      <w:proofErr w:type="spellStart"/>
      <w:r w:rsidRPr="00145B9F">
        <w:rPr>
          <w:rFonts w:ascii="Times New Roman" w:eastAsia="Times New Roman" w:hAnsi="Times New Roman"/>
        </w:rPr>
        <w:t>rifampicinu</w:t>
      </w:r>
      <w:proofErr w:type="spellEnd"/>
      <w:r w:rsidRPr="00145B9F">
        <w:rPr>
          <w:rFonts w:ascii="Times New Roman" w:eastAsia="Times New Roman" w:hAnsi="Times New Roman"/>
        </w:rPr>
        <w:t>.</w:t>
      </w:r>
    </w:p>
    <w:p w14:paraId="13E50D2B" w14:textId="77777777" w:rsidR="00073A62" w:rsidRPr="00145B9F" w:rsidRDefault="00073A62" w:rsidP="00073A62">
      <w:pPr>
        <w:spacing w:after="0" w:line="240" w:lineRule="auto"/>
        <w:rPr>
          <w:rFonts w:ascii="Times New Roman" w:eastAsia="Times New Roman" w:hAnsi="Times New Roman"/>
        </w:rPr>
      </w:pPr>
    </w:p>
    <w:p w14:paraId="5536E03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Proteazės inhibitoriai</w:t>
      </w:r>
    </w:p>
    <w:p w14:paraId="3543B32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Proteazės inhibitoriai, pvz., lopinaviras, ritonaviras, mažina kartu vartojamo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kiekį plazmoje.</w:t>
      </w:r>
    </w:p>
    <w:p w14:paraId="013BF87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74B6DFC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roofErr w:type="spellStart"/>
      <w:r w:rsidRPr="00145B9F">
        <w:rPr>
          <w:rFonts w:ascii="Times New Roman" w:eastAsia="Times New Roman" w:hAnsi="Times New Roman"/>
          <w:i/>
          <w:color w:val="000000"/>
        </w:rPr>
        <w:t>Cholestiraminas</w:t>
      </w:r>
      <w:proofErr w:type="spellEnd"/>
    </w:p>
    <w:p w14:paraId="26B33E71" w14:textId="77777777" w:rsidR="00073A62" w:rsidRPr="00145B9F" w:rsidRDefault="00073A62" w:rsidP="00073A62">
      <w:pPr>
        <w:spacing w:after="0" w:line="240" w:lineRule="auto"/>
        <w:rPr>
          <w:rFonts w:ascii="Times New Roman" w:eastAsia="Times New Roman" w:hAnsi="Times New Roman"/>
          <w:lang w:eastAsia="lt-LT"/>
        </w:rPr>
      </w:pPr>
      <w:proofErr w:type="spellStart"/>
      <w:r w:rsidRPr="00145B9F">
        <w:rPr>
          <w:rFonts w:ascii="Times New Roman" w:eastAsia="Times New Roman" w:hAnsi="Times New Roman"/>
          <w:lang w:eastAsia="lt-LT"/>
        </w:rPr>
        <w:t>Cholestiraminas</w:t>
      </w:r>
      <w:proofErr w:type="spellEnd"/>
      <w:r w:rsidRPr="00145B9F">
        <w:rPr>
          <w:rFonts w:ascii="Times New Roman" w:eastAsia="Times New Roman" w:hAnsi="Times New Roman"/>
          <w:lang w:eastAsia="lt-LT"/>
        </w:rPr>
        <w:t xml:space="preserve"> gali mažinti kartu vartojamo </w:t>
      </w:r>
      <w:proofErr w:type="spellStart"/>
      <w:r w:rsidRPr="00145B9F">
        <w:rPr>
          <w:rFonts w:ascii="Times New Roman" w:eastAsia="Times New Roman" w:hAnsi="Times New Roman"/>
          <w:lang w:eastAsia="lt-LT"/>
        </w:rPr>
        <w:t>valproato</w:t>
      </w:r>
      <w:proofErr w:type="spellEnd"/>
      <w:r w:rsidRPr="00145B9F">
        <w:rPr>
          <w:rFonts w:ascii="Times New Roman" w:eastAsia="Times New Roman" w:hAnsi="Times New Roman"/>
          <w:lang w:eastAsia="lt-LT"/>
        </w:rPr>
        <w:t xml:space="preserve"> kiekį plazmoje.</w:t>
      </w:r>
    </w:p>
    <w:p w14:paraId="456F4B25" w14:textId="77777777" w:rsidR="00BB4019" w:rsidRPr="00145B9F" w:rsidRDefault="00BB4019" w:rsidP="00073A62">
      <w:pPr>
        <w:spacing w:after="0" w:line="240" w:lineRule="auto"/>
        <w:rPr>
          <w:rFonts w:ascii="Times New Roman" w:eastAsia="Times New Roman" w:hAnsi="Times New Roman"/>
          <w:lang w:eastAsia="lt-LT"/>
        </w:rPr>
      </w:pPr>
    </w:p>
    <w:p w14:paraId="59A298F7" w14:textId="77777777" w:rsidR="00BB4019" w:rsidRPr="00145B9F" w:rsidRDefault="00BB4019" w:rsidP="00BB4019">
      <w:pPr>
        <w:spacing w:after="0" w:line="240" w:lineRule="auto"/>
        <w:rPr>
          <w:rFonts w:ascii="Times New Roman" w:eastAsia="MS Mincho" w:hAnsi="Times New Roman"/>
          <w:bCs/>
          <w:i/>
          <w:iCs/>
          <w:lang w:eastAsia="lt-LT"/>
        </w:rPr>
      </w:pPr>
      <w:proofErr w:type="spellStart"/>
      <w:r w:rsidRPr="00145B9F">
        <w:rPr>
          <w:rFonts w:ascii="Times New Roman" w:eastAsia="MS Mincho" w:hAnsi="Times New Roman"/>
          <w:bCs/>
          <w:i/>
          <w:iCs/>
          <w:lang w:eastAsia="lt-LT"/>
        </w:rPr>
        <w:t>Metamizolas</w:t>
      </w:r>
      <w:proofErr w:type="spellEnd"/>
    </w:p>
    <w:p w14:paraId="4DD3235B" w14:textId="1AEABFB5" w:rsidR="00BB4019" w:rsidRPr="00145B9F" w:rsidRDefault="00BB4019" w:rsidP="00BB4019">
      <w:pPr>
        <w:spacing w:after="0" w:line="240" w:lineRule="auto"/>
        <w:rPr>
          <w:rFonts w:ascii="Times New Roman" w:eastAsia="MS Mincho" w:hAnsi="Times New Roman"/>
          <w:bCs/>
          <w:lang w:eastAsia="lt-LT"/>
        </w:rPr>
      </w:pPr>
      <w:proofErr w:type="spellStart"/>
      <w:r w:rsidRPr="00145B9F">
        <w:rPr>
          <w:rFonts w:ascii="Times New Roman" w:eastAsia="MS Mincho" w:hAnsi="Times New Roman"/>
          <w:bCs/>
          <w:lang w:eastAsia="lt-LT"/>
        </w:rPr>
        <w:t>Metamizolas</w:t>
      </w:r>
      <w:proofErr w:type="spellEnd"/>
      <w:r w:rsidRPr="00145B9F">
        <w:rPr>
          <w:rFonts w:ascii="Times New Roman" w:eastAsia="MS Mincho" w:hAnsi="Times New Roman"/>
          <w:bCs/>
          <w:lang w:eastAsia="lt-LT"/>
        </w:rPr>
        <w:t xml:space="preserve"> gali mažinti kartu vartojamo </w:t>
      </w:r>
      <w:proofErr w:type="spellStart"/>
      <w:r w:rsidRPr="00145B9F">
        <w:rPr>
          <w:rFonts w:ascii="Times New Roman" w:eastAsia="MS Mincho" w:hAnsi="Times New Roman"/>
          <w:bCs/>
          <w:lang w:eastAsia="lt-LT"/>
        </w:rPr>
        <w:t>valproato</w:t>
      </w:r>
      <w:proofErr w:type="spellEnd"/>
      <w:r w:rsidRPr="00145B9F">
        <w:rPr>
          <w:rFonts w:ascii="Times New Roman" w:eastAsia="MS Mincho" w:hAnsi="Times New Roman"/>
          <w:bCs/>
          <w:lang w:eastAsia="lt-LT"/>
        </w:rPr>
        <w:t xml:space="preserve"> kiekį kraujo serume ir dėl to gali sumažėti klinikinis </w:t>
      </w:r>
      <w:proofErr w:type="spellStart"/>
      <w:r w:rsidRPr="00145B9F">
        <w:rPr>
          <w:rFonts w:ascii="Times New Roman" w:eastAsia="MS Mincho" w:hAnsi="Times New Roman"/>
          <w:bCs/>
          <w:lang w:eastAsia="lt-LT"/>
        </w:rPr>
        <w:t>valproato</w:t>
      </w:r>
      <w:proofErr w:type="spellEnd"/>
      <w:r w:rsidRPr="00145B9F">
        <w:rPr>
          <w:rFonts w:ascii="Times New Roman" w:eastAsia="MS Mincho" w:hAnsi="Times New Roman"/>
          <w:bCs/>
          <w:lang w:eastAsia="lt-LT"/>
        </w:rPr>
        <w:t xml:space="preserve"> veiksmingumas. Vaistinį preparatą skiriantis specialistas turi stebėti klinikinį atsaką (traukulių kontrolę ar nuotaikos kontrolę) ir apsvarstyti tinkamo </w:t>
      </w:r>
      <w:proofErr w:type="spellStart"/>
      <w:r w:rsidRPr="00145B9F">
        <w:rPr>
          <w:rFonts w:ascii="Times New Roman" w:eastAsia="MS Mincho" w:hAnsi="Times New Roman"/>
          <w:bCs/>
          <w:lang w:eastAsia="lt-LT"/>
        </w:rPr>
        <w:t>valproato</w:t>
      </w:r>
      <w:proofErr w:type="spellEnd"/>
      <w:r w:rsidRPr="00145B9F">
        <w:rPr>
          <w:rFonts w:ascii="Times New Roman" w:eastAsia="MS Mincho" w:hAnsi="Times New Roman"/>
          <w:bCs/>
          <w:lang w:eastAsia="lt-LT"/>
        </w:rPr>
        <w:t xml:space="preserve"> kiekio kraujo serume stebėjimo reikalingumą.</w:t>
      </w:r>
    </w:p>
    <w:p w14:paraId="3AC954CD" w14:textId="3F428307" w:rsidR="00282BAC" w:rsidRPr="00145B9F" w:rsidRDefault="00282BAC" w:rsidP="00BB4019">
      <w:pPr>
        <w:spacing w:after="0" w:line="240" w:lineRule="auto"/>
        <w:rPr>
          <w:rFonts w:ascii="Times New Roman" w:eastAsia="MS Mincho" w:hAnsi="Times New Roman"/>
          <w:bCs/>
          <w:lang w:eastAsia="lt-LT"/>
        </w:rPr>
      </w:pPr>
    </w:p>
    <w:p w14:paraId="1B97C263" w14:textId="77777777" w:rsidR="00282BAC" w:rsidRPr="00145B9F" w:rsidRDefault="00282BAC" w:rsidP="0066127A">
      <w:pPr>
        <w:keepNext/>
        <w:keepLines/>
        <w:spacing w:after="0" w:line="240" w:lineRule="auto"/>
        <w:rPr>
          <w:rFonts w:ascii="Times New Roman" w:eastAsia="MS Mincho" w:hAnsi="Times New Roman"/>
          <w:bCs/>
          <w:i/>
          <w:iCs/>
          <w:lang w:eastAsia="lt-LT"/>
        </w:rPr>
      </w:pPr>
      <w:proofErr w:type="spellStart"/>
      <w:r w:rsidRPr="00145B9F">
        <w:rPr>
          <w:rFonts w:ascii="Times New Roman" w:eastAsia="MS Mincho" w:hAnsi="Times New Roman"/>
          <w:bCs/>
          <w:i/>
          <w:iCs/>
          <w:lang w:eastAsia="lt-LT"/>
        </w:rPr>
        <w:t>Metotreksatas</w:t>
      </w:r>
      <w:proofErr w:type="spellEnd"/>
    </w:p>
    <w:p w14:paraId="280903F8" w14:textId="77777777" w:rsidR="00282BAC" w:rsidRPr="00145B9F" w:rsidRDefault="00282BAC" w:rsidP="0066127A">
      <w:pPr>
        <w:keepNext/>
        <w:keepLines/>
        <w:spacing w:after="0" w:line="240" w:lineRule="auto"/>
        <w:rPr>
          <w:rFonts w:ascii="Times New Roman" w:eastAsia="MS Mincho" w:hAnsi="Times New Roman"/>
          <w:bCs/>
          <w:lang w:eastAsia="lt-LT"/>
        </w:rPr>
      </w:pPr>
      <w:r w:rsidRPr="00145B9F">
        <w:rPr>
          <w:rFonts w:ascii="Times New Roman" w:eastAsia="MS Mincho" w:hAnsi="Times New Roman"/>
          <w:bCs/>
          <w:lang w:eastAsia="lt-LT"/>
        </w:rPr>
        <w:t xml:space="preserve">Gauta pranešimų apie atvejus, kai po </w:t>
      </w:r>
      <w:proofErr w:type="spellStart"/>
      <w:r w:rsidRPr="00145B9F">
        <w:rPr>
          <w:rFonts w:ascii="Times New Roman" w:eastAsia="MS Mincho" w:hAnsi="Times New Roman"/>
          <w:bCs/>
          <w:lang w:eastAsia="lt-LT"/>
        </w:rPr>
        <w:t>metotreksato</w:t>
      </w:r>
      <w:proofErr w:type="spellEnd"/>
      <w:r w:rsidRPr="00145B9F">
        <w:rPr>
          <w:rFonts w:ascii="Times New Roman" w:eastAsia="MS Mincho" w:hAnsi="Times New Roman"/>
          <w:bCs/>
          <w:lang w:eastAsia="lt-LT"/>
        </w:rPr>
        <w:t xml:space="preserve"> pavartojimo reikšmingai sumažėjo </w:t>
      </w:r>
      <w:proofErr w:type="spellStart"/>
      <w:r w:rsidRPr="00145B9F">
        <w:rPr>
          <w:rFonts w:ascii="Times New Roman" w:eastAsia="MS Mincho" w:hAnsi="Times New Roman"/>
          <w:bCs/>
          <w:lang w:eastAsia="lt-LT"/>
        </w:rPr>
        <w:t>valproato</w:t>
      </w:r>
      <w:proofErr w:type="spellEnd"/>
      <w:r w:rsidRPr="00145B9F">
        <w:rPr>
          <w:rFonts w:ascii="Times New Roman" w:eastAsia="MS Mincho" w:hAnsi="Times New Roman"/>
          <w:bCs/>
          <w:lang w:eastAsia="lt-LT"/>
        </w:rPr>
        <w:t xml:space="preserve"> kiekis kraujo serume ir pasireiškė traukuliai. Vaistinį preparatą skiriantis specialistas turi stebėti klinikinį atsaką (traukulių kontrolę ir nuotaikos kontrolę) ir apsvarstyti tinkamą </w:t>
      </w:r>
      <w:proofErr w:type="spellStart"/>
      <w:r w:rsidRPr="00145B9F">
        <w:rPr>
          <w:rFonts w:ascii="Times New Roman" w:eastAsia="MS Mincho" w:hAnsi="Times New Roman"/>
          <w:bCs/>
          <w:lang w:eastAsia="lt-LT"/>
        </w:rPr>
        <w:t>valproato</w:t>
      </w:r>
      <w:proofErr w:type="spellEnd"/>
      <w:r w:rsidRPr="00145B9F">
        <w:rPr>
          <w:rFonts w:ascii="Times New Roman" w:eastAsia="MS Mincho" w:hAnsi="Times New Roman"/>
          <w:bCs/>
          <w:lang w:eastAsia="lt-LT"/>
        </w:rPr>
        <w:t xml:space="preserve"> kiekio kraujo serume stebėjimą.</w:t>
      </w:r>
    </w:p>
    <w:p w14:paraId="38003BEA"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C076263" w14:textId="15006901" w:rsidR="00073A62" w:rsidRPr="00145B9F" w:rsidRDefault="00073A62" w:rsidP="00073A62">
      <w:pPr>
        <w:spacing w:after="0" w:line="240" w:lineRule="auto"/>
        <w:ind w:right="-2"/>
        <w:rPr>
          <w:rFonts w:ascii="Times New Roman" w:eastAsia="Times New Roman" w:hAnsi="Times New Roman"/>
          <w:u w:val="single"/>
        </w:rPr>
      </w:pPr>
      <w:r w:rsidRPr="00145B9F">
        <w:rPr>
          <w:rFonts w:ascii="Times New Roman" w:eastAsia="Times New Roman" w:hAnsi="Times New Roman"/>
          <w:u w:val="single"/>
        </w:rPr>
        <w:t>Kitokia sąveika</w:t>
      </w:r>
    </w:p>
    <w:p w14:paraId="4BC90116" w14:textId="1ACAC16F" w:rsidR="00374AEB" w:rsidRPr="00145B9F" w:rsidRDefault="00374AEB" w:rsidP="00073A62">
      <w:pPr>
        <w:spacing w:after="0" w:line="240" w:lineRule="auto"/>
        <w:ind w:right="-2"/>
        <w:rPr>
          <w:rFonts w:ascii="Times New Roman" w:eastAsia="Times New Roman" w:hAnsi="Times New Roman"/>
          <w:u w:val="single"/>
        </w:rPr>
      </w:pPr>
    </w:p>
    <w:p w14:paraId="437D167F" w14:textId="77777777" w:rsidR="00374AEB" w:rsidRPr="00145B9F" w:rsidRDefault="00374AEB" w:rsidP="00374AEB">
      <w:pPr>
        <w:keepNext/>
        <w:keepLines/>
        <w:spacing w:after="0" w:line="240" w:lineRule="auto"/>
        <w:rPr>
          <w:rFonts w:ascii="Times New Roman" w:eastAsia="MS Mincho" w:hAnsi="Times New Roman"/>
          <w:i/>
          <w:iCs/>
          <w:lang w:eastAsia="lt-LT"/>
        </w:rPr>
      </w:pPr>
      <w:r w:rsidRPr="00145B9F">
        <w:rPr>
          <w:rFonts w:ascii="Times New Roman" w:eastAsia="MS Mincho" w:hAnsi="Times New Roman"/>
          <w:i/>
          <w:iCs/>
          <w:lang w:eastAsia="lt-LT"/>
        </w:rPr>
        <w:t>Kepenų pažaidos rizika</w:t>
      </w:r>
    </w:p>
    <w:p w14:paraId="30D4E3B9" w14:textId="77777777" w:rsidR="00374AEB" w:rsidRPr="00145B9F" w:rsidRDefault="00374AEB" w:rsidP="00374AEB">
      <w:pPr>
        <w:keepNext/>
        <w:keepLines/>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Dėl toksinio poveikio kepenims rizikos jaunesniems negu 3 metų vaikams reikia vengti kartu vartoti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ir </w:t>
      </w:r>
      <w:proofErr w:type="spellStart"/>
      <w:r w:rsidRPr="00145B9F">
        <w:rPr>
          <w:rFonts w:ascii="Times New Roman" w:eastAsia="MS Mincho" w:hAnsi="Times New Roman"/>
          <w:lang w:eastAsia="lt-LT"/>
        </w:rPr>
        <w:t>salicilatų</w:t>
      </w:r>
      <w:proofErr w:type="spellEnd"/>
      <w:r w:rsidRPr="00145B9F">
        <w:rPr>
          <w:rFonts w:ascii="Times New Roman" w:eastAsia="MS Mincho" w:hAnsi="Times New Roman"/>
          <w:lang w:eastAsia="lt-LT"/>
        </w:rPr>
        <w:t xml:space="preserve"> (žr. 4.4 skyrių).</w:t>
      </w:r>
    </w:p>
    <w:p w14:paraId="72310506" w14:textId="77777777" w:rsidR="00374AEB" w:rsidRPr="00145B9F" w:rsidRDefault="00374AEB" w:rsidP="00374AEB">
      <w:pPr>
        <w:spacing w:after="0" w:line="240" w:lineRule="auto"/>
        <w:rPr>
          <w:rFonts w:ascii="Times New Roman" w:eastAsia="MS Mincho" w:hAnsi="Times New Roman"/>
          <w:lang w:eastAsia="lt-LT"/>
        </w:rPr>
      </w:pP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vartojimas kartu su kitais vaistiniais preparatais nuo traukulių didina kepenų pažaidos pasireiškimo riziką, ypač mažiems vaikams (žr. 4.4 skyrių).</w:t>
      </w:r>
    </w:p>
    <w:p w14:paraId="5D9AA8B2" w14:textId="77777777" w:rsidR="00374AEB" w:rsidRPr="00145B9F" w:rsidRDefault="00374AEB" w:rsidP="00374AEB">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Kartu vartojant </w:t>
      </w:r>
      <w:proofErr w:type="spellStart"/>
      <w:r w:rsidRPr="00145B9F">
        <w:rPr>
          <w:rFonts w:ascii="Times New Roman" w:eastAsia="MS Mincho" w:hAnsi="Times New Roman"/>
          <w:lang w:eastAsia="lt-LT"/>
        </w:rPr>
        <w:t>valproatą</w:t>
      </w:r>
      <w:proofErr w:type="spellEnd"/>
      <w:r w:rsidRPr="00145B9F">
        <w:rPr>
          <w:rFonts w:ascii="Times New Roman" w:eastAsia="MS Mincho" w:hAnsi="Times New Roman"/>
          <w:lang w:eastAsia="lt-LT"/>
        </w:rPr>
        <w:t xml:space="preserve"> ir </w:t>
      </w:r>
      <w:proofErr w:type="spellStart"/>
      <w:r w:rsidRPr="00145B9F">
        <w:rPr>
          <w:rFonts w:ascii="Times New Roman" w:eastAsia="MS Mincho" w:hAnsi="Times New Roman"/>
          <w:lang w:eastAsia="lt-LT"/>
        </w:rPr>
        <w:t>kanabidiolį</w:t>
      </w:r>
      <w:proofErr w:type="spellEnd"/>
      <w:r w:rsidRPr="00145B9F">
        <w:rPr>
          <w:rFonts w:ascii="Times New Roman" w:eastAsia="MS Mincho" w:hAnsi="Times New Roman"/>
          <w:lang w:eastAsia="lt-LT"/>
        </w:rPr>
        <w:t xml:space="preserve">, padaugėja </w:t>
      </w:r>
      <w:proofErr w:type="spellStart"/>
      <w:r w:rsidRPr="00145B9F">
        <w:rPr>
          <w:rFonts w:ascii="Times New Roman" w:eastAsia="MS Mincho" w:hAnsi="Times New Roman"/>
          <w:lang w:eastAsia="lt-LT"/>
        </w:rPr>
        <w:t>transaminazių</w:t>
      </w:r>
      <w:proofErr w:type="spellEnd"/>
      <w:r w:rsidRPr="00145B9F">
        <w:rPr>
          <w:rFonts w:ascii="Times New Roman" w:eastAsia="MS Mincho" w:hAnsi="Times New Roman"/>
          <w:lang w:eastAsia="lt-LT"/>
        </w:rPr>
        <w:t xml:space="preserve"> fermentų aktyvumo padidėjimo atvejų. Vertinant visų amžiaus grupių pacientus, kurie kartu vartojo </w:t>
      </w:r>
      <w:proofErr w:type="spellStart"/>
      <w:r w:rsidRPr="00145B9F">
        <w:rPr>
          <w:rFonts w:ascii="Times New Roman" w:eastAsia="MS Mincho" w:hAnsi="Times New Roman"/>
          <w:lang w:eastAsia="lt-LT"/>
        </w:rPr>
        <w:t>kanabidiolio</w:t>
      </w:r>
      <w:proofErr w:type="spellEnd"/>
      <w:r w:rsidRPr="00145B9F">
        <w:rPr>
          <w:rFonts w:ascii="Times New Roman" w:eastAsia="MS Mincho" w:hAnsi="Times New Roman"/>
          <w:lang w:eastAsia="lt-LT"/>
        </w:rPr>
        <w:t xml:space="preserve"> (10–25 mg/kg dozes) ir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klinikinių tyrimų metu apie viršutinę normos ribą daugiau kaip 3 kartus viršijantį ALT aktyvumo padidėjimą pranešta 19 % pacientų. Būtina tinkamai stebėti kepenų funkciją, kai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vartojama kartu su kitais toksinį poveikį kepenims sukelti galinčiais vaistiniais preparatais nuo traukulių, įskaitant </w:t>
      </w:r>
      <w:proofErr w:type="spellStart"/>
      <w:r w:rsidRPr="00145B9F">
        <w:rPr>
          <w:rFonts w:ascii="Times New Roman" w:eastAsia="MS Mincho" w:hAnsi="Times New Roman"/>
          <w:lang w:eastAsia="lt-LT"/>
        </w:rPr>
        <w:t>kanabidiolį</w:t>
      </w:r>
      <w:proofErr w:type="spellEnd"/>
      <w:r w:rsidRPr="00145B9F">
        <w:rPr>
          <w:rFonts w:ascii="Times New Roman" w:eastAsia="MS Mincho" w:hAnsi="Times New Roman"/>
          <w:lang w:eastAsia="lt-LT"/>
        </w:rPr>
        <w:t>, ir, atsiradus reikšmingų patologinių kepenų rodmenų pokyčių, reikia apsvarstyti dozės mažinimo arba vartojimo nutraukimo reikalingumą (žr. 4.4 skyrių).</w:t>
      </w:r>
    </w:p>
    <w:p w14:paraId="6F6B877A" w14:textId="77777777" w:rsidR="00374AEB" w:rsidRPr="00145B9F" w:rsidRDefault="00374AEB" w:rsidP="00073A62">
      <w:pPr>
        <w:spacing w:after="0" w:line="240" w:lineRule="auto"/>
        <w:ind w:right="-2"/>
        <w:rPr>
          <w:rFonts w:ascii="Times New Roman" w:eastAsia="Times New Roman" w:hAnsi="Times New Roman"/>
        </w:rPr>
      </w:pPr>
    </w:p>
    <w:p w14:paraId="42565CC3"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vartojimas kartu su </w:t>
      </w:r>
      <w:proofErr w:type="spellStart"/>
      <w:r w:rsidRPr="00145B9F">
        <w:rPr>
          <w:rFonts w:ascii="Times New Roman" w:eastAsia="Times New Roman" w:hAnsi="Times New Roman"/>
          <w:i/>
        </w:rPr>
        <w:t>topiramatu</w:t>
      </w:r>
      <w:proofErr w:type="spellEnd"/>
      <w:r w:rsidRPr="00145B9F">
        <w:rPr>
          <w:rFonts w:ascii="Times New Roman" w:eastAsia="Times New Roman" w:hAnsi="Times New Roman"/>
        </w:rPr>
        <w:t xml:space="preserve"> </w:t>
      </w:r>
      <w:r w:rsidRPr="00145B9F">
        <w:rPr>
          <w:rFonts w:ascii="Times New Roman" w:eastAsia="Times New Roman" w:hAnsi="Times New Roman"/>
          <w:i/>
        </w:rPr>
        <w:t xml:space="preserve">arba </w:t>
      </w:r>
      <w:proofErr w:type="spellStart"/>
      <w:r w:rsidRPr="00145B9F">
        <w:rPr>
          <w:rFonts w:ascii="Times New Roman" w:eastAsia="Times New Roman" w:hAnsi="Times New Roman"/>
          <w:i/>
        </w:rPr>
        <w:t>acetazolamidu</w:t>
      </w:r>
      <w:proofErr w:type="spellEnd"/>
      <w:r w:rsidRPr="00145B9F">
        <w:rPr>
          <w:rFonts w:ascii="Times New Roman" w:eastAsia="Times New Roman" w:hAnsi="Times New Roman"/>
        </w:rPr>
        <w:t xml:space="preserve"> yra susijęs su </w:t>
      </w:r>
      <w:proofErr w:type="spellStart"/>
      <w:r w:rsidRPr="00145B9F">
        <w:rPr>
          <w:rFonts w:ascii="Times New Roman" w:eastAsia="Times New Roman" w:hAnsi="Times New Roman"/>
        </w:rPr>
        <w:t>encefalopatija</w:t>
      </w:r>
      <w:proofErr w:type="spellEnd"/>
      <w:r w:rsidRPr="00145B9F">
        <w:rPr>
          <w:rFonts w:ascii="Times New Roman" w:eastAsia="Times New Roman" w:hAnsi="Times New Roman"/>
        </w:rPr>
        <w:t xml:space="preserve"> ir (ar) </w:t>
      </w:r>
      <w:proofErr w:type="spellStart"/>
      <w:r w:rsidRPr="00145B9F">
        <w:rPr>
          <w:rFonts w:ascii="Times New Roman" w:eastAsia="Times New Roman" w:hAnsi="Times New Roman"/>
        </w:rPr>
        <w:t>hiperamonemija</w:t>
      </w:r>
      <w:proofErr w:type="spellEnd"/>
      <w:r w:rsidRPr="00145B9F">
        <w:rPr>
          <w:rFonts w:ascii="Times New Roman" w:eastAsia="Times New Roman" w:hAnsi="Times New Roman"/>
        </w:rPr>
        <w:t xml:space="preserve">. Šiuos dviem vaistiniais preparatais gydomus pacientus reikia atidžiai stebėti dėl </w:t>
      </w:r>
      <w:proofErr w:type="spellStart"/>
      <w:r w:rsidRPr="00145B9F">
        <w:rPr>
          <w:rFonts w:ascii="Times New Roman" w:eastAsia="Times New Roman" w:hAnsi="Times New Roman"/>
        </w:rPr>
        <w:t>hiperamoneminės</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encefalopatijos</w:t>
      </w:r>
      <w:proofErr w:type="spellEnd"/>
      <w:r w:rsidRPr="00145B9F">
        <w:rPr>
          <w:rFonts w:ascii="Times New Roman" w:eastAsia="Times New Roman" w:hAnsi="Times New Roman"/>
        </w:rPr>
        <w:t xml:space="preserve"> simptomų ir požymių.</w:t>
      </w:r>
    </w:p>
    <w:p w14:paraId="063174C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325A3BF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iCs/>
        </w:rPr>
      </w:pPr>
      <w:proofErr w:type="spellStart"/>
      <w:r w:rsidRPr="00145B9F">
        <w:rPr>
          <w:rFonts w:ascii="Times New Roman" w:eastAsia="Times New Roman" w:hAnsi="Times New Roman"/>
          <w:i/>
          <w:iCs/>
        </w:rPr>
        <w:lastRenderedPageBreak/>
        <w:t>Kvetiapinas</w:t>
      </w:r>
      <w:proofErr w:type="spellEnd"/>
    </w:p>
    <w:p w14:paraId="4ABADFE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 kartu vartojama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ir </w:t>
      </w:r>
      <w:proofErr w:type="spellStart"/>
      <w:r w:rsidRPr="00145B9F">
        <w:rPr>
          <w:rFonts w:ascii="Times New Roman" w:eastAsia="Times New Roman" w:hAnsi="Times New Roman"/>
        </w:rPr>
        <w:t>kvetiapino</w:t>
      </w:r>
      <w:proofErr w:type="spellEnd"/>
      <w:r w:rsidRPr="00145B9F">
        <w:rPr>
          <w:rFonts w:ascii="Times New Roman" w:eastAsia="Times New Roman" w:hAnsi="Times New Roman"/>
        </w:rPr>
        <w:t xml:space="preserve">, gali padidėti </w:t>
      </w:r>
      <w:proofErr w:type="spellStart"/>
      <w:r w:rsidRPr="00145B9F">
        <w:rPr>
          <w:rFonts w:ascii="Times New Roman" w:eastAsia="Times New Roman" w:hAnsi="Times New Roman"/>
        </w:rPr>
        <w:t>neutropenijos</w:t>
      </w:r>
      <w:proofErr w:type="spellEnd"/>
      <w:r w:rsidRPr="00145B9F">
        <w:rPr>
          <w:rFonts w:ascii="Times New Roman" w:eastAsia="Times New Roman" w:hAnsi="Times New Roman"/>
        </w:rPr>
        <w:t xml:space="preserve"> ir </w:t>
      </w:r>
      <w:proofErr w:type="spellStart"/>
      <w:r w:rsidRPr="00145B9F">
        <w:rPr>
          <w:rFonts w:ascii="Times New Roman" w:eastAsia="Times New Roman" w:hAnsi="Times New Roman"/>
        </w:rPr>
        <w:t>leukopenijos</w:t>
      </w:r>
      <w:proofErr w:type="spellEnd"/>
      <w:r w:rsidRPr="00145B9F">
        <w:rPr>
          <w:rFonts w:ascii="Times New Roman" w:eastAsia="Times New Roman" w:hAnsi="Times New Roman"/>
        </w:rPr>
        <w:t xml:space="preserve"> atsiradimo rizika.</w:t>
      </w:r>
    </w:p>
    <w:p w14:paraId="7E2D4A3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2A85B00C" w14:textId="77777777" w:rsidR="00073A62" w:rsidRPr="00145B9F" w:rsidRDefault="00073A62" w:rsidP="00073A62">
      <w:pPr>
        <w:tabs>
          <w:tab w:val="left" w:pos="-720"/>
          <w:tab w:val="left" w:pos="0"/>
          <w:tab w:val="left" w:pos="567"/>
        </w:tabs>
        <w:suppressAutoHyphens/>
        <w:spacing w:after="0" w:line="240" w:lineRule="auto"/>
        <w:rPr>
          <w:rFonts w:ascii="Times New Roman" w:eastAsia="Times New Roman" w:hAnsi="Times New Roman"/>
          <w:i/>
          <w:spacing w:val="-3"/>
        </w:rPr>
      </w:pPr>
      <w:r w:rsidRPr="00145B9F">
        <w:rPr>
          <w:rFonts w:ascii="Times New Roman" w:eastAsia="MS Mincho" w:hAnsi="Times New Roman"/>
          <w:i/>
          <w:spacing w:val="-3"/>
        </w:rPr>
        <w:t>Vaistiniai preparatai, kurių sudėtyje yra estrogenų, įskaitant estrogenų sudėtyje turinčius hormoninius kontraceptikus</w:t>
      </w:r>
    </w:p>
    <w:p w14:paraId="65BF848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MS Mincho" w:hAnsi="Times New Roman"/>
          <w:spacing w:val="-3"/>
        </w:rPr>
        <w:t>Estrogenai yra UDP-</w:t>
      </w:r>
      <w:proofErr w:type="spellStart"/>
      <w:r w:rsidRPr="00145B9F">
        <w:rPr>
          <w:rFonts w:ascii="Times New Roman" w:eastAsia="MS Mincho" w:hAnsi="Times New Roman"/>
          <w:spacing w:val="-3"/>
        </w:rPr>
        <w:t>gliukuronoziltransferazės</w:t>
      </w:r>
      <w:proofErr w:type="spellEnd"/>
      <w:r w:rsidRPr="00145B9F">
        <w:rPr>
          <w:rFonts w:ascii="Times New Roman" w:eastAsia="MS Mincho" w:hAnsi="Times New Roman"/>
          <w:spacing w:val="-3"/>
        </w:rPr>
        <w:t xml:space="preserve"> (UGT) fermento </w:t>
      </w:r>
      <w:proofErr w:type="spellStart"/>
      <w:r w:rsidRPr="00145B9F">
        <w:rPr>
          <w:rFonts w:ascii="Times New Roman" w:eastAsia="MS Mincho" w:hAnsi="Times New Roman"/>
          <w:spacing w:val="-3"/>
        </w:rPr>
        <w:t>izoformų</w:t>
      </w:r>
      <w:proofErr w:type="spellEnd"/>
      <w:r w:rsidRPr="00145B9F">
        <w:rPr>
          <w:rFonts w:ascii="Times New Roman" w:eastAsia="MS Mincho" w:hAnsi="Times New Roman"/>
          <w:spacing w:val="-3"/>
        </w:rPr>
        <w:t xml:space="preserve">, dalyvaujančių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w:t>
      </w:r>
      <w:proofErr w:type="spellStart"/>
      <w:r w:rsidRPr="00145B9F">
        <w:rPr>
          <w:rFonts w:ascii="Times New Roman" w:eastAsia="MS Mincho" w:hAnsi="Times New Roman"/>
          <w:spacing w:val="-3"/>
        </w:rPr>
        <w:t>gliukuronizacijos</w:t>
      </w:r>
      <w:proofErr w:type="spellEnd"/>
      <w:r w:rsidRPr="00145B9F">
        <w:rPr>
          <w:rFonts w:ascii="Times New Roman" w:eastAsia="MS Mincho" w:hAnsi="Times New Roman"/>
          <w:spacing w:val="-3"/>
        </w:rPr>
        <w:t xml:space="preserve"> reakcijoje, </w:t>
      </w:r>
      <w:proofErr w:type="spellStart"/>
      <w:r w:rsidRPr="00145B9F">
        <w:rPr>
          <w:rFonts w:ascii="Times New Roman" w:eastAsia="MS Mincho" w:hAnsi="Times New Roman"/>
          <w:spacing w:val="-3"/>
        </w:rPr>
        <w:t>induktoriai</w:t>
      </w:r>
      <w:proofErr w:type="spellEnd"/>
      <w:r w:rsidRPr="00145B9F">
        <w:rPr>
          <w:rFonts w:ascii="Times New Roman" w:eastAsia="MS Mincho" w:hAnsi="Times New Roman"/>
          <w:spacing w:val="-3"/>
        </w:rPr>
        <w:t xml:space="preserve">, galintys padidinti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klirensą, todėl gali sumažėti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koncentracija kraujo serume ir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veiksmingumas (žr. 4.4 </w:t>
      </w:r>
      <w:r w:rsidRPr="00145B9F">
        <w:rPr>
          <w:rFonts w:ascii="Times New Roman" w:eastAsia="MS Mincho" w:hAnsi="Times New Roman"/>
        </w:rPr>
        <w:t>skyrių)</w:t>
      </w:r>
      <w:r w:rsidRPr="00145B9F">
        <w:rPr>
          <w:rFonts w:ascii="Times New Roman" w:eastAsia="MS Mincho" w:hAnsi="Times New Roman"/>
          <w:spacing w:val="-3"/>
        </w:rPr>
        <w:t xml:space="preserve">. Būtina apsvarstyti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kiekio kraujo serume stebėjimo reikalingumą.</w:t>
      </w:r>
    </w:p>
    <w:p w14:paraId="7F4B92B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rPr>
        <w:t xml:space="preserve">Ir priešingai, </w:t>
      </w: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fermentų nesužadina, todėl nesusilpnina </w:t>
      </w:r>
      <w:r w:rsidRPr="00145B9F">
        <w:rPr>
          <w:rFonts w:ascii="Times New Roman" w:eastAsia="Times New Roman" w:hAnsi="Times New Roman"/>
          <w:i/>
        </w:rPr>
        <w:t>estrogenų</w:t>
      </w:r>
      <w:r w:rsidRPr="00145B9F">
        <w:rPr>
          <w:rFonts w:ascii="Times New Roman" w:eastAsia="Times New Roman" w:hAnsi="Times New Roman"/>
        </w:rPr>
        <w:t xml:space="preserve"> ir </w:t>
      </w:r>
      <w:proofErr w:type="spellStart"/>
      <w:r w:rsidRPr="00145B9F">
        <w:rPr>
          <w:rFonts w:ascii="Times New Roman" w:eastAsia="Times New Roman" w:hAnsi="Times New Roman"/>
          <w:i/>
        </w:rPr>
        <w:t>gestagenų</w:t>
      </w:r>
      <w:proofErr w:type="spellEnd"/>
      <w:r w:rsidRPr="00145B9F">
        <w:rPr>
          <w:rFonts w:ascii="Times New Roman" w:eastAsia="Times New Roman" w:hAnsi="Times New Roman"/>
          <w:i/>
        </w:rPr>
        <w:t xml:space="preserve"> </w:t>
      </w:r>
      <w:r w:rsidRPr="00145B9F">
        <w:rPr>
          <w:rFonts w:ascii="Times New Roman" w:eastAsia="Times New Roman" w:hAnsi="Times New Roman"/>
        </w:rPr>
        <w:t>poveikio moterims, vartojančioms hormoninius kontraceptikus.</w:t>
      </w:r>
    </w:p>
    <w:p w14:paraId="114883B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5F212D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Jeigu natrio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skiriama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pavidalu, maistas ryškesnės įtakos vaistinio preparato biologiniam prieinamumui nedaro.</w:t>
      </w:r>
    </w:p>
    <w:p w14:paraId="52C8C81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BB23230"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Kadangi valproatas daugiausia išskiriamas per inkstus dalinai ketoninų pavidalu, tai ketonų tyrimo šlapime rezultatai gali būti tariamai teigiami diabetu sergantiems pacientams.</w:t>
      </w:r>
    </w:p>
    <w:p w14:paraId="123389EA" w14:textId="77777777" w:rsidR="00526CC7" w:rsidRPr="00145B9F" w:rsidRDefault="00526CC7" w:rsidP="00526CC7">
      <w:pPr>
        <w:spacing w:after="0" w:line="240" w:lineRule="auto"/>
        <w:rPr>
          <w:rFonts w:ascii="Times New Roman" w:eastAsia="Times New Roman" w:hAnsi="Times New Roman"/>
          <w:i/>
          <w:iCs/>
          <w:lang w:eastAsia="en-GB"/>
        </w:rPr>
      </w:pPr>
    </w:p>
    <w:p w14:paraId="07C6EAF2" w14:textId="2DB19F28" w:rsidR="00526CC7" w:rsidRPr="00145B9F" w:rsidRDefault="00526CC7" w:rsidP="00526CC7">
      <w:pPr>
        <w:spacing w:after="0" w:line="240" w:lineRule="auto"/>
        <w:rPr>
          <w:rFonts w:ascii="Times New Roman" w:eastAsia="Times New Roman" w:hAnsi="Times New Roman"/>
          <w:i/>
          <w:iCs/>
          <w:lang w:eastAsia="en-GB"/>
        </w:rPr>
      </w:pPr>
      <w:r w:rsidRPr="00145B9F">
        <w:rPr>
          <w:rFonts w:ascii="Times New Roman" w:eastAsia="Times New Roman" w:hAnsi="Times New Roman"/>
          <w:i/>
          <w:iCs/>
          <w:lang w:eastAsia="en-GB"/>
        </w:rPr>
        <w:t xml:space="preserve">Su </w:t>
      </w:r>
      <w:proofErr w:type="spellStart"/>
      <w:r w:rsidRPr="00145B9F">
        <w:rPr>
          <w:rFonts w:ascii="Times New Roman" w:eastAsia="Times New Roman" w:hAnsi="Times New Roman"/>
          <w:i/>
          <w:iCs/>
          <w:lang w:eastAsia="en-GB"/>
        </w:rPr>
        <w:t>pivalatu</w:t>
      </w:r>
      <w:proofErr w:type="spellEnd"/>
      <w:r w:rsidRPr="00145B9F">
        <w:rPr>
          <w:rFonts w:ascii="Times New Roman" w:eastAsia="Times New Roman" w:hAnsi="Times New Roman"/>
          <w:i/>
          <w:iCs/>
          <w:lang w:eastAsia="en-GB"/>
        </w:rPr>
        <w:t xml:space="preserve"> </w:t>
      </w:r>
      <w:proofErr w:type="spellStart"/>
      <w:r w:rsidRPr="00145B9F">
        <w:rPr>
          <w:rFonts w:ascii="Times New Roman" w:eastAsia="Times New Roman" w:hAnsi="Times New Roman"/>
          <w:i/>
          <w:iCs/>
          <w:lang w:eastAsia="en-GB"/>
        </w:rPr>
        <w:t>konjuguoti</w:t>
      </w:r>
      <w:proofErr w:type="spellEnd"/>
      <w:r w:rsidRPr="00145B9F">
        <w:rPr>
          <w:rFonts w:ascii="Times New Roman" w:eastAsia="Times New Roman" w:hAnsi="Times New Roman"/>
          <w:i/>
          <w:iCs/>
          <w:lang w:eastAsia="en-GB"/>
        </w:rPr>
        <w:t xml:space="preserve"> vaistiniai preparatai</w:t>
      </w:r>
    </w:p>
    <w:p w14:paraId="75300A65" w14:textId="77777777" w:rsidR="00526CC7" w:rsidRPr="00145B9F" w:rsidRDefault="00526CC7" w:rsidP="00526CC7">
      <w:pPr>
        <w:spacing w:after="0" w:line="240" w:lineRule="auto"/>
        <w:rPr>
          <w:rFonts w:ascii="Times New Roman" w:eastAsia="Times New Roman" w:hAnsi="Times New Roman"/>
          <w:lang w:eastAsia="en-GB"/>
        </w:rPr>
      </w:pPr>
      <w:r w:rsidRPr="00145B9F">
        <w:rPr>
          <w:rFonts w:ascii="Times New Roman" w:eastAsia="Times New Roman" w:hAnsi="Times New Roman"/>
          <w:lang w:eastAsia="en-GB"/>
        </w:rPr>
        <w:t xml:space="preserve">Reikia vengti kartu vartoti </w:t>
      </w:r>
      <w:proofErr w:type="spellStart"/>
      <w:r w:rsidRPr="00145B9F">
        <w:rPr>
          <w:rFonts w:ascii="Times New Roman" w:eastAsia="Times New Roman" w:hAnsi="Times New Roman"/>
          <w:lang w:eastAsia="en-GB"/>
        </w:rPr>
        <w:t>valproato</w:t>
      </w:r>
      <w:proofErr w:type="spellEnd"/>
      <w:r w:rsidRPr="00145B9F">
        <w:rPr>
          <w:rFonts w:ascii="Times New Roman" w:eastAsia="Times New Roman" w:hAnsi="Times New Roman"/>
          <w:lang w:eastAsia="en-GB"/>
        </w:rPr>
        <w:t xml:space="preserve"> ir su </w:t>
      </w:r>
      <w:proofErr w:type="spellStart"/>
      <w:r w:rsidRPr="00145B9F">
        <w:rPr>
          <w:rFonts w:ascii="Times New Roman" w:eastAsia="Times New Roman" w:hAnsi="Times New Roman"/>
          <w:lang w:eastAsia="en-GB"/>
        </w:rPr>
        <w:t>pivalatu</w:t>
      </w:r>
      <w:proofErr w:type="spellEnd"/>
      <w:r w:rsidRPr="00145B9F">
        <w:rPr>
          <w:rFonts w:ascii="Times New Roman" w:eastAsia="Times New Roman" w:hAnsi="Times New Roman"/>
          <w:lang w:eastAsia="en-GB"/>
        </w:rPr>
        <w:t xml:space="preserve"> </w:t>
      </w:r>
      <w:proofErr w:type="spellStart"/>
      <w:r w:rsidRPr="00145B9F">
        <w:rPr>
          <w:rFonts w:ascii="Times New Roman" w:eastAsia="Times New Roman" w:hAnsi="Times New Roman"/>
          <w:lang w:eastAsia="en-GB"/>
        </w:rPr>
        <w:t>konjuguotų</w:t>
      </w:r>
      <w:proofErr w:type="spellEnd"/>
      <w:r w:rsidRPr="00145B9F">
        <w:rPr>
          <w:rFonts w:ascii="Times New Roman" w:eastAsia="Times New Roman" w:hAnsi="Times New Roman"/>
          <w:lang w:eastAsia="en-GB"/>
        </w:rPr>
        <w:t xml:space="preserve"> vaistinių preparatų (tokių kaip </w:t>
      </w:r>
      <w:proofErr w:type="spellStart"/>
      <w:r w:rsidRPr="00145B9F">
        <w:rPr>
          <w:rFonts w:ascii="Times New Roman" w:eastAsia="Times New Roman" w:hAnsi="Times New Roman"/>
          <w:lang w:eastAsia="en-GB"/>
        </w:rPr>
        <w:t>cefditorenas</w:t>
      </w:r>
      <w:proofErr w:type="spellEnd"/>
      <w:r w:rsidRPr="00145B9F">
        <w:rPr>
          <w:rFonts w:ascii="Times New Roman" w:eastAsia="Times New Roman" w:hAnsi="Times New Roman"/>
          <w:lang w:eastAsia="en-GB"/>
        </w:rPr>
        <w:t xml:space="preserve"> </w:t>
      </w:r>
      <w:proofErr w:type="spellStart"/>
      <w:r w:rsidRPr="00145B9F">
        <w:rPr>
          <w:rFonts w:ascii="Times New Roman" w:eastAsia="Times New Roman" w:hAnsi="Times New Roman"/>
          <w:lang w:eastAsia="en-GB"/>
        </w:rPr>
        <w:t>pivoksilas</w:t>
      </w:r>
      <w:proofErr w:type="spellEnd"/>
      <w:r w:rsidRPr="00145B9F">
        <w:rPr>
          <w:rFonts w:ascii="Times New Roman" w:eastAsia="Times New Roman" w:hAnsi="Times New Roman"/>
          <w:lang w:eastAsia="en-GB"/>
        </w:rPr>
        <w:t xml:space="preserve">, </w:t>
      </w:r>
      <w:proofErr w:type="spellStart"/>
      <w:r w:rsidRPr="00145B9F">
        <w:rPr>
          <w:rFonts w:ascii="Times New Roman" w:eastAsia="Times New Roman" w:hAnsi="Times New Roman"/>
          <w:lang w:eastAsia="en-GB"/>
        </w:rPr>
        <w:t>adefoviras</w:t>
      </w:r>
      <w:proofErr w:type="spellEnd"/>
      <w:r w:rsidRPr="00145B9F">
        <w:rPr>
          <w:rFonts w:ascii="Times New Roman" w:eastAsia="Times New Roman" w:hAnsi="Times New Roman"/>
          <w:lang w:eastAsia="en-GB"/>
        </w:rPr>
        <w:t xml:space="preserve"> </w:t>
      </w:r>
      <w:proofErr w:type="spellStart"/>
      <w:r w:rsidRPr="00145B9F">
        <w:rPr>
          <w:rFonts w:ascii="Times New Roman" w:eastAsia="Times New Roman" w:hAnsi="Times New Roman"/>
          <w:lang w:eastAsia="en-GB"/>
        </w:rPr>
        <w:t>dipivoksilas</w:t>
      </w:r>
      <w:proofErr w:type="spellEnd"/>
      <w:r w:rsidRPr="00145B9F">
        <w:rPr>
          <w:rFonts w:ascii="Times New Roman" w:eastAsia="Times New Roman" w:hAnsi="Times New Roman"/>
          <w:lang w:eastAsia="en-GB"/>
        </w:rPr>
        <w:t xml:space="preserve">, </w:t>
      </w:r>
      <w:proofErr w:type="spellStart"/>
      <w:r w:rsidRPr="00145B9F">
        <w:rPr>
          <w:rFonts w:ascii="Times New Roman" w:eastAsia="Times New Roman" w:hAnsi="Times New Roman"/>
          <w:lang w:eastAsia="en-GB"/>
        </w:rPr>
        <w:t>pivmecilinamas</w:t>
      </w:r>
      <w:proofErr w:type="spellEnd"/>
      <w:r w:rsidRPr="00145B9F">
        <w:rPr>
          <w:rFonts w:ascii="Times New Roman" w:eastAsia="Times New Roman" w:hAnsi="Times New Roman"/>
          <w:lang w:eastAsia="en-GB"/>
        </w:rPr>
        <w:t xml:space="preserve"> ir </w:t>
      </w:r>
      <w:proofErr w:type="spellStart"/>
      <w:r w:rsidRPr="00145B9F">
        <w:rPr>
          <w:rFonts w:ascii="Times New Roman" w:eastAsia="Times New Roman" w:hAnsi="Times New Roman"/>
          <w:lang w:eastAsia="en-GB"/>
        </w:rPr>
        <w:t>pivampicilinas</w:t>
      </w:r>
      <w:proofErr w:type="spellEnd"/>
      <w:r w:rsidRPr="00145B9F">
        <w:rPr>
          <w:rFonts w:ascii="Times New Roman" w:eastAsia="Times New Roman" w:hAnsi="Times New Roman"/>
          <w:lang w:eastAsia="en-GB"/>
        </w:rPr>
        <w:t xml:space="preserve">), nes padidėja </w:t>
      </w:r>
      <w:proofErr w:type="spellStart"/>
      <w:r w:rsidRPr="00145B9F">
        <w:rPr>
          <w:rFonts w:ascii="Times New Roman" w:eastAsia="Times New Roman" w:hAnsi="Times New Roman"/>
          <w:lang w:eastAsia="en-GB"/>
        </w:rPr>
        <w:t>karnitino</w:t>
      </w:r>
      <w:proofErr w:type="spellEnd"/>
      <w:r w:rsidRPr="00145B9F">
        <w:rPr>
          <w:rFonts w:ascii="Times New Roman" w:eastAsia="Times New Roman" w:hAnsi="Times New Roman"/>
          <w:lang w:eastAsia="en-GB"/>
        </w:rPr>
        <w:t xml:space="preserve"> stokos pasireiškimo rizika (žr. 4.4 skyrių „Pacientai, kuriems yra </w:t>
      </w:r>
      <w:proofErr w:type="spellStart"/>
      <w:r w:rsidRPr="00145B9F">
        <w:rPr>
          <w:rFonts w:ascii="Times New Roman" w:eastAsia="Times New Roman" w:hAnsi="Times New Roman"/>
          <w:lang w:eastAsia="en-GB"/>
        </w:rPr>
        <w:t>hipokarnitinemijos</w:t>
      </w:r>
      <w:proofErr w:type="spellEnd"/>
      <w:r w:rsidRPr="00145B9F">
        <w:rPr>
          <w:rFonts w:ascii="Times New Roman" w:eastAsia="Times New Roman" w:hAnsi="Times New Roman"/>
          <w:lang w:eastAsia="en-GB"/>
        </w:rPr>
        <w:t xml:space="preserve"> pasireiškimo rizika“). Pacientus, kuriems toks kombinuotasis gydymas yra būtinas, reikia atidžiai stebėti, ar nepasireiškia </w:t>
      </w:r>
      <w:proofErr w:type="spellStart"/>
      <w:r w:rsidRPr="00145B9F">
        <w:rPr>
          <w:rFonts w:ascii="Times New Roman" w:eastAsia="Times New Roman" w:hAnsi="Times New Roman"/>
          <w:lang w:eastAsia="en-GB"/>
        </w:rPr>
        <w:t>hipokarnitinemijos</w:t>
      </w:r>
      <w:proofErr w:type="spellEnd"/>
      <w:r w:rsidRPr="00145B9F">
        <w:rPr>
          <w:rFonts w:ascii="Times New Roman" w:eastAsia="Times New Roman" w:hAnsi="Times New Roman"/>
          <w:lang w:eastAsia="en-GB"/>
        </w:rPr>
        <w:t xml:space="preserve"> požymių ir simptomų.</w:t>
      </w:r>
    </w:p>
    <w:p w14:paraId="7E3C4EF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AAEAA41" w14:textId="77777777" w:rsidR="00073A62" w:rsidRPr="00145B9F" w:rsidRDefault="00073A62" w:rsidP="00533783">
      <w:pPr>
        <w:keepNext/>
        <w:keepLines/>
        <w:tabs>
          <w:tab w:val="left" w:pos="567"/>
        </w:tabs>
        <w:spacing w:after="0" w:line="240" w:lineRule="auto"/>
        <w:ind w:left="567" w:hanging="567"/>
        <w:outlineLvl w:val="2"/>
        <w:rPr>
          <w:rFonts w:ascii="Times New Roman" w:eastAsia="Times New Roman" w:hAnsi="Times New Roman"/>
          <w:b/>
          <w:kern w:val="28"/>
        </w:rPr>
      </w:pPr>
      <w:bookmarkStart w:id="26" w:name="_Toc129243107"/>
      <w:bookmarkStart w:id="27" w:name="_Toc129243232"/>
      <w:r w:rsidRPr="00145B9F">
        <w:rPr>
          <w:rFonts w:ascii="Times New Roman" w:eastAsia="Times New Roman" w:hAnsi="Times New Roman"/>
          <w:b/>
          <w:kern w:val="28"/>
        </w:rPr>
        <w:t>4.6</w:t>
      </w:r>
      <w:r w:rsidRPr="00145B9F">
        <w:rPr>
          <w:rFonts w:ascii="Times New Roman" w:eastAsia="Times New Roman" w:hAnsi="Times New Roman"/>
          <w:b/>
          <w:kern w:val="28"/>
        </w:rPr>
        <w:tab/>
        <w:t>Vaisingumas, nėštumo ir žindymo laikotarpis</w:t>
      </w:r>
      <w:bookmarkEnd w:id="26"/>
      <w:bookmarkEnd w:id="27"/>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vault_nd_828d926e-19db-43b3-a528-20533dd66faf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49C66CEF" w14:textId="77777777" w:rsidR="00073A62" w:rsidRPr="00145B9F" w:rsidRDefault="00073A62" w:rsidP="0066127A">
      <w:pPr>
        <w:keepNext/>
        <w:keepLines/>
        <w:spacing w:after="0" w:line="240" w:lineRule="auto"/>
        <w:ind w:right="-2"/>
        <w:rPr>
          <w:rFonts w:ascii="Times New Roman" w:eastAsia="Times New Roman" w:hAnsi="Times New Roman"/>
        </w:rPr>
      </w:pPr>
      <w:bookmarkStart w:id="28" w:name="_Hlk23950799"/>
    </w:p>
    <w:p w14:paraId="60974712" w14:textId="77777777" w:rsidR="00D827A8" w:rsidRPr="00145B9F" w:rsidRDefault="00D827A8" w:rsidP="00D827A8">
      <w:pPr>
        <w:keepNext/>
        <w:keepLines/>
        <w:spacing w:after="0" w:line="240" w:lineRule="auto"/>
        <w:ind w:right="-2"/>
        <w:rPr>
          <w:rFonts w:ascii="Times New Roman" w:eastAsia="MS Mincho" w:hAnsi="Times New Roman"/>
          <w:u w:val="single"/>
        </w:rPr>
      </w:pPr>
      <w:r w:rsidRPr="00145B9F">
        <w:rPr>
          <w:rFonts w:ascii="Times New Roman" w:eastAsia="MS Mincho" w:hAnsi="Times New Roman"/>
          <w:u w:val="single"/>
        </w:rPr>
        <w:t>Nėštumas ir vaisingos moterys</w:t>
      </w:r>
    </w:p>
    <w:p w14:paraId="16D79E8F" w14:textId="77777777" w:rsidR="00D827A8" w:rsidRPr="00145B9F" w:rsidRDefault="00D827A8" w:rsidP="0066127A">
      <w:pPr>
        <w:keepNext/>
        <w:keepLines/>
        <w:spacing w:after="0" w:line="240" w:lineRule="auto"/>
        <w:ind w:right="-2"/>
        <w:rPr>
          <w:rFonts w:ascii="Times New Roman" w:eastAsia="Times New Roman" w:hAnsi="Times New Roman"/>
        </w:rPr>
      </w:pPr>
    </w:p>
    <w:p w14:paraId="5C4DE730" w14:textId="3296FBA2" w:rsidR="00073A62" w:rsidRPr="00145B9F" w:rsidRDefault="00073A62" w:rsidP="0066127A">
      <w:pPr>
        <w:keepNext/>
        <w:keepLines/>
        <w:spacing w:after="0" w:line="240" w:lineRule="auto"/>
        <w:ind w:right="-2"/>
        <w:rPr>
          <w:rFonts w:ascii="Times New Roman" w:eastAsia="Times New Roman" w:hAnsi="Times New Roman"/>
          <w:i/>
          <w:iCs/>
        </w:rPr>
      </w:pPr>
      <w:proofErr w:type="spellStart"/>
      <w:r w:rsidRPr="00145B9F">
        <w:rPr>
          <w:rFonts w:ascii="Times New Roman" w:eastAsia="Times New Roman" w:hAnsi="Times New Roman"/>
          <w:i/>
          <w:iCs/>
        </w:rPr>
        <w:t>Teratogeninis</w:t>
      </w:r>
      <w:proofErr w:type="spellEnd"/>
      <w:r w:rsidRPr="00145B9F">
        <w:rPr>
          <w:rFonts w:ascii="Times New Roman" w:eastAsia="Times New Roman" w:hAnsi="Times New Roman"/>
          <w:i/>
          <w:iCs/>
        </w:rPr>
        <w:t xml:space="preserve"> poveikis ir poveikis raidai</w:t>
      </w:r>
      <w:r w:rsidR="00D827A8" w:rsidRPr="00145B9F">
        <w:rPr>
          <w:rFonts w:ascii="Times New Roman" w:eastAsia="Times New Roman" w:hAnsi="Times New Roman"/>
          <w:i/>
          <w:iCs/>
        </w:rPr>
        <w:t xml:space="preserve"> </w:t>
      </w:r>
      <w:r w:rsidR="00D827A8" w:rsidRPr="00145B9F">
        <w:rPr>
          <w:rFonts w:ascii="Times New Roman" w:eastAsia="MS Mincho" w:hAnsi="Times New Roman"/>
        </w:rPr>
        <w:t>esant ekspozicijai</w:t>
      </w:r>
      <w:r w:rsidR="00D827A8" w:rsidRPr="00145B9F">
        <w:rPr>
          <w:rFonts w:ascii="Times New Roman" w:eastAsia="MS Mincho" w:hAnsi="Times New Roman"/>
          <w:i/>
          <w:iCs/>
        </w:rPr>
        <w:t xml:space="preserve"> </w:t>
      </w:r>
      <w:proofErr w:type="spellStart"/>
      <w:r w:rsidR="00D827A8" w:rsidRPr="00145B9F">
        <w:rPr>
          <w:rFonts w:ascii="Times New Roman" w:eastAsia="MS Mincho" w:hAnsi="Times New Roman"/>
          <w:i/>
          <w:iCs/>
        </w:rPr>
        <w:t>in</w:t>
      </w:r>
      <w:proofErr w:type="spellEnd"/>
      <w:r w:rsidR="00D827A8" w:rsidRPr="00145B9F">
        <w:rPr>
          <w:rFonts w:ascii="Times New Roman" w:eastAsia="MS Mincho" w:hAnsi="Times New Roman"/>
          <w:i/>
          <w:iCs/>
        </w:rPr>
        <w:t xml:space="preserve"> </w:t>
      </w:r>
      <w:proofErr w:type="spellStart"/>
      <w:r w:rsidR="00D827A8" w:rsidRPr="00145B9F">
        <w:rPr>
          <w:rFonts w:ascii="Times New Roman" w:eastAsia="MS Mincho" w:hAnsi="Times New Roman"/>
          <w:i/>
          <w:iCs/>
        </w:rPr>
        <w:t>utero</w:t>
      </w:r>
      <w:proofErr w:type="spellEnd"/>
    </w:p>
    <w:p w14:paraId="66676CFF" w14:textId="77777777" w:rsidR="00FD01E9" w:rsidRPr="00145B9F" w:rsidRDefault="00FD01E9" w:rsidP="00843E1E">
      <w:pPr>
        <w:keepNext/>
        <w:keepLines/>
        <w:spacing w:after="0" w:line="240" w:lineRule="auto"/>
        <w:ind w:right="-2"/>
        <w:rPr>
          <w:rFonts w:ascii="Times New Roman" w:hAnsi="Times New Roman"/>
          <w:i/>
        </w:rPr>
      </w:pPr>
    </w:p>
    <w:tbl>
      <w:tblPr>
        <w:tblStyle w:val="Lentelstinklelis"/>
        <w:tblW w:w="0" w:type="auto"/>
        <w:tblLook w:val="04A0" w:firstRow="1" w:lastRow="0" w:firstColumn="1" w:lastColumn="0" w:noHBand="0" w:noVBand="1"/>
      </w:tblPr>
      <w:tblGrid>
        <w:gridCol w:w="9060"/>
      </w:tblGrid>
      <w:tr w:rsidR="00FD01E9" w:rsidRPr="00145B9F" w14:paraId="1E0849B1" w14:textId="77777777" w:rsidTr="00FD01E9">
        <w:tc>
          <w:tcPr>
            <w:tcW w:w="9060" w:type="dxa"/>
          </w:tcPr>
          <w:p w14:paraId="7F90E159" w14:textId="77777777" w:rsidR="00FD01E9" w:rsidRPr="00145B9F" w:rsidRDefault="00FD01E9" w:rsidP="00FD01E9">
            <w:pPr>
              <w:spacing w:after="0" w:line="240" w:lineRule="auto"/>
              <w:rPr>
                <w:rFonts w:ascii="Times New Roman" w:hAnsi="Times New Roman"/>
                <w:b/>
                <w:bCs/>
                <w:u w:val="single"/>
              </w:rPr>
            </w:pPr>
            <w:r w:rsidRPr="00145B9F">
              <w:rPr>
                <w:rFonts w:ascii="Times New Roman" w:hAnsi="Times New Roman"/>
                <w:b/>
                <w:bCs/>
                <w:u w:val="single"/>
              </w:rPr>
              <w:t>Epilepsijos gydymas</w:t>
            </w:r>
          </w:p>
          <w:p w14:paraId="74221C39" w14:textId="7001EE02" w:rsidR="00FD01E9" w:rsidRPr="00145B9F" w:rsidRDefault="00FD01E9" w:rsidP="00FD01E9">
            <w:pPr>
              <w:numPr>
                <w:ilvl w:val="0"/>
                <w:numId w:val="22"/>
              </w:numPr>
              <w:spacing w:after="0" w:line="240" w:lineRule="auto"/>
              <w:rPr>
                <w:rFonts w:ascii="Times New Roman" w:hAnsi="Times New Roman"/>
                <w:b/>
                <w:bCs/>
                <w:i/>
              </w:rPr>
            </w:pPr>
            <w:proofErr w:type="spellStart"/>
            <w:r w:rsidRPr="00145B9F">
              <w:rPr>
                <w:rFonts w:ascii="Times New Roman" w:hAnsi="Times New Roman"/>
                <w:b/>
                <w:bCs/>
              </w:rPr>
              <w:t>Valproato</w:t>
            </w:r>
            <w:proofErr w:type="spellEnd"/>
            <w:r w:rsidRPr="00145B9F">
              <w:rPr>
                <w:rFonts w:ascii="Times New Roman" w:hAnsi="Times New Roman"/>
                <w:b/>
                <w:bCs/>
              </w:rPr>
              <w:t xml:space="preserve"> draudžiama vartoti nėš</w:t>
            </w:r>
            <w:r w:rsidR="007A754F" w:rsidRPr="00145B9F">
              <w:rPr>
                <w:rFonts w:ascii="Times New Roman" w:hAnsi="Times New Roman"/>
                <w:b/>
                <w:bCs/>
              </w:rPr>
              <w:t>tumo metu</w:t>
            </w:r>
            <w:r w:rsidRPr="00145B9F">
              <w:rPr>
                <w:rFonts w:ascii="Times New Roman" w:hAnsi="Times New Roman"/>
                <w:b/>
                <w:bCs/>
              </w:rPr>
              <w:t>, nebent nėra tinkamo alternatyvaus gydymo</w:t>
            </w:r>
          </w:p>
          <w:p w14:paraId="5BA1B183" w14:textId="77777777" w:rsidR="00FD01E9" w:rsidRPr="00145B9F" w:rsidRDefault="00FD01E9" w:rsidP="00FD01E9">
            <w:pPr>
              <w:numPr>
                <w:ilvl w:val="0"/>
                <w:numId w:val="22"/>
              </w:numPr>
              <w:spacing w:after="0" w:line="240" w:lineRule="auto"/>
              <w:rPr>
                <w:rFonts w:ascii="Times New Roman" w:hAnsi="Times New Roman"/>
                <w:b/>
                <w:bCs/>
              </w:rPr>
            </w:pPr>
            <w:proofErr w:type="spellStart"/>
            <w:r w:rsidRPr="00145B9F">
              <w:rPr>
                <w:rFonts w:ascii="Times New Roman" w:hAnsi="Times New Roman"/>
                <w:b/>
                <w:bCs/>
              </w:rPr>
              <w:t>Valproato</w:t>
            </w:r>
            <w:proofErr w:type="spellEnd"/>
            <w:r w:rsidRPr="00145B9F">
              <w:rPr>
                <w:rFonts w:ascii="Times New Roman" w:hAnsi="Times New Roman"/>
                <w:b/>
                <w:bCs/>
              </w:rPr>
              <w:t xml:space="preserve"> draudžiama vartoti vaisingoms moterims, nebent laikomasi nėštumo prevencijos programos sąlygų (žr. 4.3 ir 4.4 skyrius)</w:t>
            </w:r>
          </w:p>
          <w:p w14:paraId="6523E3B3" w14:textId="77777777" w:rsidR="00FD01E9" w:rsidRPr="00145B9F" w:rsidRDefault="00FD01E9" w:rsidP="00FD01E9">
            <w:pPr>
              <w:spacing w:after="0" w:line="240" w:lineRule="auto"/>
              <w:ind w:left="360"/>
              <w:rPr>
                <w:rFonts w:ascii="Times New Roman" w:hAnsi="Times New Roman"/>
                <w:b/>
                <w:bCs/>
              </w:rPr>
            </w:pPr>
          </w:p>
          <w:p w14:paraId="2CE3468F" w14:textId="77777777" w:rsidR="00FD01E9" w:rsidRPr="00145B9F" w:rsidRDefault="00FD01E9" w:rsidP="00FD01E9">
            <w:pPr>
              <w:spacing w:after="0" w:line="240" w:lineRule="auto"/>
              <w:rPr>
                <w:rFonts w:ascii="Times New Roman" w:hAnsi="Times New Roman"/>
                <w:b/>
                <w:bCs/>
                <w:i/>
                <w:u w:val="single"/>
              </w:rPr>
            </w:pPr>
            <w:proofErr w:type="spellStart"/>
            <w:r w:rsidRPr="00145B9F">
              <w:rPr>
                <w:rFonts w:ascii="Times New Roman" w:hAnsi="Times New Roman"/>
                <w:b/>
                <w:bCs/>
                <w:u w:val="single"/>
              </w:rPr>
              <w:t>Bipolinio</w:t>
            </w:r>
            <w:proofErr w:type="spellEnd"/>
            <w:r w:rsidRPr="00145B9F">
              <w:rPr>
                <w:rFonts w:ascii="Times New Roman" w:hAnsi="Times New Roman"/>
                <w:b/>
                <w:bCs/>
                <w:u w:val="single"/>
              </w:rPr>
              <w:t xml:space="preserve"> sutrikimo gydymas</w:t>
            </w:r>
          </w:p>
          <w:p w14:paraId="2616B172" w14:textId="2A0CC57B" w:rsidR="00FD01E9" w:rsidRPr="00145B9F" w:rsidRDefault="00FD01E9" w:rsidP="00FD01E9">
            <w:pPr>
              <w:numPr>
                <w:ilvl w:val="0"/>
                <w:numId w:val="22"/>
              </w:numPr>
              <w:spacing w:after="0" w:line="240" w:lineRule="auto"/>
              <w:rPr>
                <w:rFonts w:ascii="Times New Roman" w:hAnsi="Times New Roman"/>
                <w:b/>
                <w:bCs/>
                <w:i/>
              </w:rPr>
            </w:pPr>
            <w:proofErr w:type="spellStart"/>
            <w:r w:rsidRPr="00145B9F">
              <w:rPr>
                <w:rFonts w:ascii="Times New Roman" w:hAnsi="Times New Roman"/>
                <w:b/>
                <w:bCs/>
              </w:rPr>
              <w:t>Valproato</w:t>
            </w:r>
            <w:proofErr w:type="spellEnd"/>
            <w:r w:rsidRPr="00145B9F">
              <w:rPr>
                <w:rFonts w:ascii="Times New Roman" w:hAnsi="Times New Roman"/>
                <w:b/>
                <w:bCs/>
              </w:rPr>
              <w:t xml:space="preserve"> draudžiama vartoti nėš</w:t>
            </w:r>
            <w:r w:rsidR="007A754F" w:rsidRPr="00145B9F">
              <w:rPr>
                <w:rFonts w:ascii="Times New Roman" w:hAnsi="Times New Roman"/>
                <w:b/>
                <w:bCs/>
              </w:rPr>
              <w:t>tumo metu</w:t>
            </w:r>
          </w:p>
          <w:p w14:paraId="4FA21F8E" w14:textId="77777777" w:rsidR="00FD01E9" w:rsidRPr="00145B9F" w:rsidRDefault="00FD01E9" w:rsidP="00FD01E9">
            <w:pPr>
              <w:numPr>
                <w:ilvl w:val="0"/>
                <w:numId w:val="22"/>
              </w:numPr>
              <w:spacing w:after="0" w:line="240" w:lineRule="auto"/>
              <w:rPr>
                <w:rFonts w:ascii="Times New Roman" w:hAnsi="Times New Roman"/>
                <w:b/>
                <w:bCs/>
              </w:rPr>
            </w:pPr>
            <w:proofErr w:type="spellStart"/>
            <w:r w:rsidRPr="00145B9F">
              <w:rPr>
                <w:rFonts w:ascii="Times New Roman" w:hAnsi="Times New Roman"/>
                <w:b/>
                <w:bCs/>
              </w:rPr>
              <w:t>Valproato</w:t>
            </w:r>
            <w:proofErr w:type="spellEnd"/>
            <w:r w:rsidRPr="00145B9F">
              <w:rPr>
                <w:rFonts w:ascii="Times New Roman" w:hAnsi="Times New Roman"/>
                <w:b/>
                <w:bCs/>
              </w:rPr>
              <w:t xml:space="preserve"> draudžiama vartoti vaisingoms moterims, nebent laikomasi nėštumo prevencijos programos sąlygų (žr. 4.3 ir 4.4 skyrius)</w:t>
            </w:r>
          </w:p>
          <w:p w14:paraId="19B05DB9" w14:textId="77777777" w:rsidR="00FD01E9" w:rsidRPr="00145B9F" w:rsidRDefault="00FD01E9" w:rsidP="0066127A">
            <w:pPr>
              <w:keepNext/>
              <w:keepLines/>
              <w:tabs>
                <w:tab w:val="left" w:pos="540"/>
              </w:tabs>
              <w:spacing w:after="0" w:line="240" w:lineRule="auto"/>
              <w:rPr>
                <w:rFonts w:ascii="Times New Roman" w:eastAsia="Times New Roman" w:hAnsi="Times New Roman"/>
                <w:iCs/>
                <w:noProof/>
              </w:rPr>
            </w:pPr>
          </w:p>
        </w:tc>
      </w:tr>
    </w:tbl>
    <w:p w14:paraId="2D1BBE57" w14:textId="77777777" w:rsidR="00073A62" w:rsidRPr="00145B9F" w:rsidRDefault="00073A62" w:rsidP="0066127A">
      <w:pPr>
        <w:keepNext/>
        <w:keepLines/>
        <w:spacing w:after="0" w:line="240" w:lineRule="auto"/>
        <w:ind w:right="-2"/>
        <w:rPr>
          <w:rFonts w:ascii="Times New Roman" w:eastAsia="Times New Roman" w:hAnsi="Times New Roman"/>
        </w:rPr>
      </w:pPr>
    </w:p>
    <w:p w14:paraId="1C61E913" w14:textId="77777777" w:rsidR="00BB4019" w:rsidRPr="00145B9F" w:rsidRDefault="00BB4019" w:rsidP="0066127A">
      <w:pPr>
        <w:keepNext/>
        <w:keepLines/>
        <w:widowControl w:val="0"/>
        <w:autoSpaceDE w:val="0"/>
        <w:autoSpaceDN w:val="0"/>
        <w:adjustRightInd w:val="0"/>
        <w:spacing w:after="0" w:line="240" w:lineRule="auto"/>
        <w:rPr>
          <w:rFonts w:ascii="Times New Roman" w:eastAsia="MS Mincho" w:hAnsi="Times New Roman"/>
          <w:i/>
          <w:iCs/>
          <w:color w:val="000000"/>
        </w:rPr>
      </w:pPr>
      <w:r w:rsidRPr="00145B9F">
        <w:rPr>
          <w:rFonts w:ascii="Times New Roman" w:eastAsia="MS Mincho" w:hAnsi="Times New Roman"/>
          <w:i/>
          <w:iCs/>
          <w:color w:val="000000"/>
        </w:rPr>
        <w:t xml:space="preserve">Su </w:t>
      </w:r>
      <w:proofErr w:type="spellStart"/>
      <w:r w:rsidRPr="00145B9F">
        <w:rPr>
          <w:rFonts w:ascii="Times New Roman" w:eastAsia="MS Mincho" w:hAnsi="Times New Roman"/>
          <w:i/>
          <w:iCs/>
          <w:color w:val="000000"/>
        </w:rPr>
        <w:t>valproatu</w:t>
      </w:r>
      <w:proofErr w:type="spellEnd"/>
      <w:r w:rsidRPr="00145B9F">
        <w:rPr>
          <w:rFonts w:ascii="Times New Roman" w:eastAsia="MS Mincho" w:hAnsi="Times New Roman"/>
          <w:i/>
          <w:iCs/>
          <w:color w:val="000000"/>
        </w:rPr>
        <w:t xml:space="preserve"> susijusi ekspozicijos nėštumo laikotarpiu rizika</w:t>
      </w:r>
    </w:p>
    <w:p w14:paraId="73372CBB" w14:textId="52D51A57" w:rsidR="00073A62" w:rsidRPr="00145B9F" w:rsidRDefault="00160D87" w:rsidP="0066127A">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Moterims, </w:t>
      </w:r>
      <w:proofErr w:type="spellStart"/>
      <w:r w:rsidRPr="00145B9F">
        <w:rPr>
          <w:rFonts w:ascii="Times New Roman" w:eastAsia="Times New Roman" w:hAnsi="Times New Roman"/>
          <w:color w:val="000000"/>
        </w:rPr>
        <w:t>v</w:t>
      </w:r>
      <w:r w:rsidR="00073A62" w:rsidRPr="00145B9F">
        <w:rPr>
          <w:rFonts w:ascii="Times New Roman" w:eastAsia="Times New Roman" w:hAnsi="Times New Roman"/>
          <w:color w:val="000000"/>
        </w:rPr>
        <w:t>alproato</w:t>
      </w:r>
      <w:proofErr w:type="spellEnd"/>
      <w:r w:rsidR="00073A62" w:rsidRPr="00145B9F">
        <w:rPr>
          <w:rFonts w:ascii="Times New Roman" w:eastAsia="Times New Roman" w:hAnsi="Times New Roman"/>
          <w:color w:val="000000"/>
        </w:rPr>
        <w:t xml:space="preserve"> skyrimas tiek </w:t>
      </w:r>
      <w:proofErr w:type="spellStart"/>
      <w:r w:rsidR="00073A62" w:rsidRPr="00145B9F">
        <w:rPr>
          <w:rFonts w:ascii="Times New Roman" w:eastAsia="Times New Roman" w:hAnsi="Times New Roman"/>
          <w:color w:val="000000"/>
        </w:rPr>
        <w:t>monoterapijai</w:t>
      </w:r>
      <w:proofErr w:type="spellEnd"/>
      <w:r w:rsidR="00073A62" w:rsidRPr="00145B9F">
        <w:rPr>
          <w:rFonts w:ascii="Times New Roman" w:eastAsia="Times New Roman" w:hAnsi="Times New Roman"/>
          <w:color w:val="000000"/>
        </w:rPr>
        <w:t xml:space="preserve">, tiek </w:t>
      </w:r>
      <w:proofErr w:type="spellStart"/>
      <w:r w:rsidR="00073A62" w:rsidRPr="00145B9F">
        <w:rPr>
          <w:rFonts w:ascii="Times New Roman" w:eastAsia="Times New Roman" w:hAnsi="Times New Roman"/>
          <w:color w:val="000000"/>
        </w:rPr>
        <w:t>politerapijai</w:t>
      </w:r>
      <w:proofErr w:type="spellEnd"/>
      <w:r w:rsidR="00073A62" w:rsidRPr="00145B9F">
        <w:rPr>
          <w:rFonts w:ascii="Times New Roman" w:eastAsia="Times New Roman" w:hAnsi="Times New Roman"/>
          <w:color w:val="000000"/>
        </w:rPr>
        <w:t xml:space="preserve"> (įskaitant atvejus, kai kartu vartojama kitų vaistinių preparatų nuo epilepsijos), dažnai yra susijęs su nenormaliomis nėštumo baigtimis.</w:t>
      </w:r>
    </w:p>
    <w:p w14:paraId="26BBEFE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Turimi duomenys rodo, kad </w:t>
      </w:r>
      <w:r w:rsidR="0046699E" w:rsidRPr="00145B9F">
        <w:rPr>
          <w:rFonts w:ascii="Times New Roman" w:eastAsia="Times New Roman" w:hAnsi="Times New Roman"/>
          <w:color w:val="000000"/>
        </w:rPr>
        <w:t xml:space="preserve">tiek vartojant vien </w:t>
      </w:r>
      <w:proofErr w:type="spellStart"/>
      <w:r w:rsidR="0046699E" w:rsidRPr="00145B9F">
        <w:rPr>
          <w:rFonts w:ascii="Times New Roman" w:eastAsia="Times New Roman" w:hAnsi="Times New Roman"/>
          <w:color w:val="000000"/>
        </w:rPr>
        <w:t>valproatro</w:t>
      </w:r>
      <w:proofErr w:type="spellEnd"/>
      <w:r w:rsidR="0046699E" w:rsidRPr="00145B9F">
        <w:rPr>
          <w:rFonts w:ascii="Times New Roman" w:eastAsia="Times New Roman" w:hAnsi="Times New Roman"/>
          <w:color w:val="000000"/>
        </w:rPr>
        <w:t xml:space="preserve">, tiek taikant </w:t>
      </w:r>
      <w:proofErr w:type="spellStart"/>
      <w:r w:rsidR="0046699E" w:rsidRPr="00145B9F">
        <w:rPr>
          <w:rFonts w:ascii="Times New Roman" w:eastAsia="Times New Roman" w:hAnsi="Times New Roman"/>
          <w:color w:val="000000"/>
        </w:rPr>
        <w:t>politerapiją</w:t>
      </w:r>
      <w:proofErr w:type="spellEnd"/>
      <w:r w:rsidR="0046699E" w:rsidRPr="00145B9F">
        <w:rPr>
          <w:rFonts w:ascii="Times New Roman" w:eastAsia="Times New Roman" w:hAnsi="Times New Roman"/>
          <w:color w:val="000000"/>
        </w:rPr>
        <w:t xml:space="preserve">, kai vartojama ir </w:t>
      </w:r>
      <w:proofErr w:type="spellStart"/>
      <w:r w:rsidR="0046699E" w:rsidRPr="00145B9F">
        <w:rPr>
          <w:rFonts w:ascii="Times New Roman" w:eastAsia="Times New Roman" w:hAnsi="Times New Roman"/>
          <w:color w:val="000000"/>
        </w:rPr>
        <w:t>valproato</w:t>
      </w:r>
      <w:proofErr w:type="spellEnd"/>
      <w:r w:rsidR="0046699E" w:rsidRPr="00145B9F">
        <w:rPr>
          <w:rFonts w:ascii="Times New Roman" w:eastAsia="Times New Roman" w:hAnsi="Times New Roman"/>
          <w:color w:val="000000"/>
        </w:rPr>
        <w:t xml:space="preserve">, padidėja sunkių įgimtų </w:t>
      </w:r>
      <w:r w:rsidR="00973848" w:rsidRPr="00145B9F">
        <w:rPr>
          <w:rFonts w:ascii="Times New Roman" w:eastAsia="Times New Roman" w:hAnsi="Times New Roman"/>
          <w:color w:val="000000"/>
        </w:rPr>
        <w:t>formavimosi ydų</w:t>
      </w:r>
      <w:r w:rsidR="0046699E" w:rsidRPr="00145B9F">
        <w:rPr>
          <w:rFonts w:ascii="Times New Roman" w:eastAsia="Times New Roman" w:hAnsi="Times New Roman"/>
          <w:color w:val="000000"/>
        </w:rPr>
        <w:t xml:space="preserve"> ir nervų sistemos raidos sutrikimų atsiradimo rizika, palyginti su populiacijos, kuriai </w:t>
      </w:r>
      <w:proofErr w:type="spellStart"/>
      <w:r w:rsidR="0046699E" w:rsidRPr="00145B9F">
        <w:rPr>
          <w:rFonts w:ascii="Times New Roman" w:eastAsia="Times New Roman" w:hAnsi="Times New Roman"/>
          <w:color w:val="000000"/>
        </w:rPr>
        <w:t>valproato</w:t>
      </w:r>
      <w:proofErr w:type="spellEnd"/>
      <w:r w:rsidR="0046699E" w:rsidRPr="00145B9F">
        <w:rPr>
          <w:rFonts w:ascii="Times New Roman" w:eastAsia="Times New Roman" w:hAnsi="Times New Roman"/>
          <w:color w:val="000000"/>
        </w:rPr>
        <w:t xml:space="preserve"> nebuvo skiriama, duomenimis.</w:t>
      </w:r>
    </w:p>
    <w:p w14:paraId="12F049D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Nustatyta, kad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prasiskverbia ir pro gyvūnų rūšių, ir pro moterų placentos barjerą (žr. 5.2 skyrių).</w:t>
      </w:r>
      <w:bookmarkEnd w:id="28"/>
    </w:p>
    <w:p w14:paraId="274C8DE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EED7D03" w14:textId="4AE73D96" w:rsidR="00073A62" w:rsidRPr="00145B9F" w:rsidRDefault="00073A62" w:rsidP="0067307E">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lastRenderedPageBreak/>
        <w:t xml:space="preserve">Gyvūnams: pelėms, žiurkėms ir triušiams buvo nustatytas </w:t>
      </w:r>
      <w:proofErr w:type="spellStart"/>
      <w:r w:rsidRPr="00145B9F">
        <w:rPr>
          <w:rFonts w:ascii="Times New Roman" w:eastAsia="Times New Roman" w:hAnsi="Times New Roman"/>
          <w:color w:val="000000"/>
        </w:rPr>
        <w:t>teratogeninis</w:t>
      </w:r>
      <w:proofErr w:type="spellEnd"/>
      <w:r w:rsidRPr="00145B9F">
        <w:rPr>
          <w:rFonts w:ascii="Times New Roman" w:eastAsia="Times New Roman" w:hAnsi="Times New Roman"/>
          <w:color w:val="000000"/>
        </w:rPr>
        <w:t xml:space="preserve"> poveikis (žr. 5.3 skyrių).</w:t>
      </w:r>
      <w:r w:rsidR="003E01AB" w:rsidRPr="003E01AB">
        <w:t xml:space="preserve"> </w:t>
      </w:r>
      <w:proofErr w:type="spellStart"/>
      <w:r w:rsidR="003E01AB">
        <w:rPr>
          <w:rFonts w:ascii="Times New Roman" w:eastAsia="Times New Roman" w:hAnsi="Times New Roman"/>
          <w:color w:val="000000"/>
        </w:rPr>
        <w:t>Ikikl</w:t>
      </w:r>
      <w:r w:rsidR="003E01AB" w:rsidRPr="003E01AB">
        <w:rPr>
          <w:rFonts w:ascii="Times New Roman" w:eastAsia="Times New Roman" w:hAnsi="Times New Roman"/>
          <w:color w:val="000000"/>
        </w:rPr>
        <w:t>inikinių</w:t>
      </w:r>
      <w:proofErr w:type="spellEnd"/>
      <w:r w:rsidR="003E01AB" w:rsidRPr="003E01AB">
        <w:rPr>
          <w:rFonts w:ascii="Times New Roman" w:eastAsia="Times New Roman" w:hAnsi="Times New Roman"/>
          <w:color w:val="000000"/>
        </w:rPr>
        <w:t xml:space="preserve"> tyrimų </w:t>
      </w:r>
      <w:r w:rsidR="003E01AB">
        <w:rPr>
          <w:rFonts w:ascii="Times New Roman" w:eastAsia="Times New Roman" w:hAnsi="Times New Roman"/>
          <w:color w:val="000000"/>
        </w:rPr>
        <w:t xml:space="preserve">metu nustatytas nuo dozės priklausomas vaisiaus svorio mažėjimas, kai patelėms vaikingumo laikotarpiu buvo skirta </w:t>
      </w:r>
      <w:proofErr w:type="spellStart"/>
      <w:r w:rsidR="003E01AB">
        <w:rPr>
          <w:rFonts w:ascii="Times New Roman" w:eastAsia="Times New Roman" w:hAnsi="Times New Roman"/>
          <w:color w:val="000000"/>
        </w:rPr>
        <w:t>valproato</w:t>
      </w:r>
      <w:proofErr w:type="spellEnd"/>
      <w:r w:rsidR="003E01AB">
        <w:rPr>
          <w:rFonts w:ascii="Times New Roman" w:eastAsia="Times New Roman" w:hAnsi="Times New Roman"/>
          <w:color w:val="000000"/>
        </w:rPr>
        <w:t>, palyginti su patelėm</w:t>
      </w:r>
      <w:r w:rsidR="00C56532">
        <w:rPr>
          <w:rFonts w:ascii="Times New Roman" w:eastAsia="Times New Roman" w:hAnsi="Times New Roman"/>
          <w:color w:val="000000"/>
        </w:rPr>
        <w:t>i</w:t>
      </w:r>
      <w:r w:rsidR="003E01AB">
        <w:rPr>
          <w:rFonts w:ascii="Times New Roman" w:eastAsia="Times New Roman" w:hAnsi="Times New Roman"/>
          <w:color w:val="000000"/>
        </w:rPr>
        <w:t xml:space="preserve">s, kurioms vaikingumo laikotarpiu </w:t>
      </w:r>
      <w:proofErr w:type="spellStart"/>
      <w:r w:rsidR="003E01AB">
        <w:rPr>
          <w:rFonts w:ascii="Times New Roman" w:eastAsia="Times New Roman" w:hAnsi="Times New Roman"/>
          <w:color w:val="000000"/>
        </w:rPr>
        <w:t>valproato</w:t>
      </w:r>
      <w:proofErr w:type="spellEnd"/>
      <w:r w:rsidR="003E01AB" w:rsidRPr="003E01AB">
        <w:rPr>
          <w:rFonts w:ascii="Times New Roman" w:eastAsia="Times New Roman" w:hAnsi="Times New Roman"/>
          <w:color w:val="000000"/>
        </w:rPr>
        <w:t xml:space="preserve"> </w:t>
      </w:r>
      <w:r w:rsidR="003E01AB">
        <w:rPr>
          <w:rFonts w:ascii="Times New Roman" w:eastAsia="Times New Roman" w:hAnsi="Times New Roman"/>
          <w:color w:val="000000"/>
        </w:rPr>
        <w:t>nebuvo</w:t>
      </w:r>
      <w:r w:rsidR="003E01AB" w:rsidRPr="003E01AB">
        <w:rPr>
          <w:rFonts w:ascii="Times New Roman" w:eastAsia="Times New Roman" w:hAnsi="Times New Roman"/>
          <w:color w:val="000000"/>
        </w:rPr>
        <w:t xml:space="preserve"> </w:t>
      </w:r>
      <w:r w:rsidR="003E01AB">
        <w:rPr>
          <w:rFonts w:ascii="Times New Roman" w:eastAsia="Times New Roman" w:hAnsi="Times New Roman"/>
          <w:color w:val="000000"/>
        </w:rPr>
        <w:t xml:space="preserve">skirta </w:t>
      </w:r>
      <w:r w:rsidR="003E01AB" w:rsidRPr="003E01AB">
        <w:rPr>
          <w:rFonts w:ascii="Times New Roman" w:eastAsia="Times New Roman" w:hAnsi="Times New Roman"/>
          <w:color w:val="000000"/>
        </w:rPr>
        <w:t>(žr. 5.3</w:t>
      </w:r>
      <w:r w:rsidR="00DB4EB4">
        <w:rPr>
          <w:rFonts w:ascii="Times New Roman" w:eastAsia="Times New Roman" w:hAnsi="Times New Roman"/>
          <w:color w:val="000000"/>
        </w:rPr>
        <w:t> </w:t>
      </w:r>
      <w:r w:rsidR="003E01AB" w:rsidRPr="003E01AB">
        <w:rPr>
          <w:rFonts w:ascii="Times New Roman" w:eastAsia="Times New Roman" w:hAnsi="Times New Roman"/>
          <w:color w:val="000000"/>
        </w:rPr>
        <w:t>skyrių)</w:t>
      </w:r>
      <w:r w:rsidR="003E01AB">
        <w:rPr>
          <w:rFonts w:ascii="Times New Roman" w:eastAsia="Times New Roman" w:hAnsi="Times New Roman"/>
          <w:color w:val="000000"/>
        </w:rPr>
        <w:t>.</w:t>
      </w:r>
    </w:p>
    <w:p w14:paraId="37E1B39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68B42124" w14:textId="1D3BEA8B" w:rsidR="00073A62" w:rsidRPr="00145B9F" w:rsidRDefault="00973848"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MS Mincho" w:hAnsi="Times New Roman"/>
          <w:i/>
          <w:lang w:eastAsia="lt-LT"/>
        </w:rPr>
        <w:t>Įgimtos formavimosi ydos</w:t>
      </w:r>
      <w:r w:rsidR="00D827A8" w:rsidRPr="00145B9F">
        <w:rPr>
          <w:rFonts w:ascii="Times New Roman" w:eastAsia="MS Mincho" w:hAnsi="Times New Roman"/>
          <w:i/>
          <w:lang w:eastAsia="lt-LT"/>
        </w:rPr>
        <w:t xml:space="preserve"> esant ekspozicijai </w:t>
      </w:r>
      <w:proofErr w:type="spellStart"/>
      <w:r w:rsidR="00D827A8" w:rsidRPr="00145B9F">
        <w:rPr>
          <w:rFonts w:ascii="Times New Roman" w:eastAsia="MS Mincho" w:hAnsi="Times New Roman"/>
          <w:i/>
          <w:lang w:eastAsia="lt-LT"/>
        </w:rPr>
        <w:t>in</w:t>
      </w:r>
      <w:proofErr w:type="spellEnd"/>
      <w:r w:rsidR="00D827A8" w:rsidRPr="00145B9F">
        <w:rPr>
          <w:rFonts w:ascii="Times New Roman" w:eastAsia="MS Mincho" w:hAnsi="Times New Roman"/>
          <w:i/>
          <w:lang w:eastAsia="lt-LT"/>
        </w:rPr>
        <w:t xml:space="preserve"> </w:t>
      </w:r>
      <w:proofErr w:type="spellStart"/>
      <w:r w:rsidR="00D827A8" w:rsidRPr="00145B9F">
        <w:rPr>
          <w:rFonts w:ascii="Times New Roman" w:eastAsia="MS Mincho" w:hAnsi="Times New Roman"/>
          <w:i/>
          <w:lang w:eastAsia="lt-LT"/>
        </w:rPr>
        <w:t>utero</w:t>
      </w:r>
      <w:proofErr w:type="spellEnd"/>
    </w:p>
    <w:p w14:paraId="61684821" w14:textId="77777777" w:rsidR="0046699E" w:rsidRPr="00145B9F" w:rsidRDefault="0046699E" w:rsidP="0046699E">
      <w:pPr>
        <w:widowControl w:val="0"/>
        <w:autoSpaceDE w:val="0"/>
        <w:autoSpaceDN w:val="0"/>
        <w:adjustRightInd w:val="0"/>
        <w:spacing w:after="0" w:line="240" w:lineRule="auto"/>
        <w:rPr>
          <w:rFonts w:ascii="Times New Roman" w:eastAsia="Times New Roman" w:hAnsi="Times New Roman"/>
        </w:rPr>
      </w:pPr>
      <w:proofErr w:type="spellStart"/>
      <w:r w:rsidRPr="00145B9F">
        <w:rPr>
          <w:rFonts w:ascii="Times New Roman" w:eastAsia="Times New Roman" w:hAnsi="Times New Roman"/>
          <w:color w:val="000000"/>
        </w:rPr>
        <w:t>M</w:t>
      </w:r>
      <w:r w:rsidR="00073A62" w:rsidRPr="00145B9F">
        <w:rPr>
          <w:rFonts w:ascii="Times New Roman" w:eastAsia="Times New Roman" w:hAnsi="Times New Roman"/>
          <w:color w:val="000000"/>
        </w:rPr>
        <w:t>etaanalizė</w:t>
      </w:r>
      <w:proofErr w:type="spellEnd"/>
      <w:r w:rsidR="00073A62" w:rsidRPr="00145B9F">
        <w:rPr>
          <w:rFonts w:ascii="Times New Roman" w:eastAsia="Times New Roman" w:hAnsi="Times New Roman"/>
          <w:color w:val="000000"/>
        </w:rPr>
        <w:t xml:space="preserve"> (įskaitant registrų ir </w:t>
      </w:r>
      <w:proofErr w:type="spellStart"/>
      <w:r w:rsidR="00073A62" w:rsidRPr="00145B9F">
        <w:rPr>
          <w:rFonts w:ascii="Times New Roman" w:eastAsia="Times New Roman" w:hAnsi="Times New Roman"/>
          <w:color w:val="000000"/>
        </w:rPr>
        <w:t>kohortinių</w:t>
      </w:r>
      <w:proofErr w:type="spellEnd"/>
      <w:r w:rsidR="00073A62" w:rsidRPr="00145B9F">
        <w:rPr>
          <w:rFonts w:ascii="Times New Roman" w:eastAsia="Times New Roman" w:hAnsi="Times New Roman"/>
          <w:color w:val="000000"/>
        </w:rPr>
        <w:t xml:space="preserve"> tyrimų duomenis)</w:t>
      </w:r>
      <w:r w:rsidRPr="00145B9F">
        <w:rPr>
          <w:rFonts w:ascii="Times New Roman" w:eastAsia="Times New Roman" w:hAnsi="Times New Roman"/>
        </w:rPr>
        <w:t xml:space="preserve"> parodė, kad maždaug 11</w:t>
      </w:r>
      <w:r w:rsidRPr="00145B9F">
        <w:rPr>
          <w:rFonts w:ascii="Times New Roman" w:eastAsia="Times New Roman" w:hAnsi="Times New Roman"/>
          <w:color w:val="000000"/>
        </w:rPr>
        <w:t> </w:t>
      </w:r>
      <w:r w:rsidR="00073A62" w:rsidRPr="00145B9F">
        <w:rPr>
          <w:rFonts w:ascii="Times New Roman" w:eastAsia="Times New Roman" w:hAnsi="Times New Roman"/>
          <w:color w:val="000000"/>
        </w:rPr>
        <w:t xml:space="preserve">% epilepsija sergančių moterų, kurios nėštumo metu buvo gydomos vien </w:t>
      </w:r>
      <w:proofErr w:type="spellStart"/>
      <w:r w:rsidR="00073A62" w:rsidRPr="00145B9F">
        <w:rPr>
          <w:rFonts w:ascii="Times New Roman" w:eastAsia="Times New Roman" w:hAnsi="Times New Roman"/>
          <w:color w:val="000000"/>
        </w:rPr>
        <w:t>valproatu</w:t>
      </w:r>
      <w:proofErr w:type="spellEnd"/>
      <w:r w:rsidR="00073A62" w:rsidRPr="00145B9F">
        <w:rPr>
          <w:rFonts w:ascii="Times New Roman" w:eastAsia="Times New Roman" w:hAnsi="Times New Roman"/>
          <w:color w:val="000000"/>
        </w:rPr>
        <w:t xml:space="preserve">, vaikų </w:t>
      </w:r>
      <w:r w:rsidRPr="00145B9F">
        <w:rPr>
          <w:rFonts w:ascii="Times New Roman" w:eastAsia="Times New Roman" w:hAnsi="Times New Roman"/>
        </w:rPr>
        <w:t xml:space="preserve">atsirado sunkių </w:t>
      </w:r>
      <w:r w:rsidR="00973848" w:rsidRPr="00145B9F">
        <w:rPr>
          <w:rFonts w:ascii="Times New Roman" w:eastAsia="Times New Roman" w:hAnsi="Times New Roman"/>
        </w:rPr>
        <w:t xml:space="preserve">įgimtų </w:t>
      </w:r>
      <w:r w:rsidR="00973848" w:rsidRPr="00145B9F">
        <w:rPr>
          <w:rFonts w:ascii="Times New Roman" w:eastAsia="MS Mincho" w:hAnsi="Times New Roman"/>
          <w:lang w:eastAsia="lt-LT"/>
        </w:rPr>
        <w:t>formavimosi ydų</w:t>
      </w:r>
      <w:r w:rsidR="00073A62" w:rsidRPr="00145B9F">
        <w:rPr>
          <w:rFonts w:ascii="Times New Roman" w:eastAsia="Times New Roman" w:hAnsi="Times New Roman"/>
          <w:color w:val="000000"/>
        </w:rPr>
        <w:t xml:space="preserve">. </w:t>
      </w:r>
      <w:r w:rsidRPr="00145B9F">
        <w:rPr>
          <w:rFonts w:ascii="Times New Roman" w:eastAsia="Times New Roman" w:hAnsi="Times New Roman"/>
        </w:rPr>
        <w:t>Tokia rizika yra didesnė nei</w:t>
      </w:r>
      <w:r w:rsidR="00073A62" w:rsidRPr="00145B9F">
        <w:rPr>
          <w:rFonts w:ascii="Times New Roman" w:eastAsia="Times New Roman" w:hAnsi="Times New Roman"/>
          <w:color w:val="000000"/>
        </w:rPr>
        <w:t xml:space="preserve"> </w:t>
      </w:r>
      <w:r w:rsidRPr="00145B9F">
        <w:rPr>
          <w:rFonts w:ascii="Times New Roman" w:eastAsia="Times New Roman" w:hAnsi="Times New Roman"/>
        </w:rPr>
        <w:t xml:space="preserve">sunkių </w:t>
      </w:r>
      <w:r w:rsidR="00973848" w:rsidRPr="00145B9F">
        <w:rPr>
          <w:rFonts w:ascii="Times New Roman" w:eastAsia="MS Mincho" w:hAnsi="Times New Roman"/>
          <w:lang w:eastAsia="lt-LT"/>
        </w:rPr>
        <w:t>formavimosi ydų</w:t>
      </w:r>
      <w:r w:rsidR="00073A62" w:rsidRPr="00145B9F">
        <w:rPr>
          <w:rFonts w:ascii="Times New Roman" w:eastAsia="Times New Roman" w:hAnsi="Times New Roman"/>
          <w:color w:val="000000"/>
        </w:rPr>
        <w:t xml:space="preserve"> rizik</w:t>
      </w:r>
      <w:r w:rsidRPr="00145B9F">
        <w:rPr>
          <w:rFonts w:ascii="Times New Roman" w:eastAsia="Times New Roman" w:hAnsi="Times New Roman"/>
          <w:color w:val="000000"/>
        </w:rPr>
        <w:t>a</w:t>
      </w:r>
      <w:r w:rsidR="00073A62" w:rsidRPr="00145B9F">
        <w:rPr>
          <w:rFonts w:ascii="Times New Roman" w:eastAsia="Times New Roman" w:hAnsi="Times New Roman"/>
          <w:color w:val="000000"/>
        </w:rPr>
        <w:t xml:space="preserve"> bendrojoje populiacijoje </w:t>
      </w:r>
      <w:r w:rsidRPr="00145B9F">
        <w:rPr>
          <w:rFonts w:ascii="Times New Roman" w:eastAsia="Times New Roman" w:hAnsi="Times New Roman"/>
          <w:color w:val="000000"/>
        </w:rPr>
        <w:t>(</w:t>
      </w:r>
      <w:r w:rsidR="00073A62" w:rsidRPr="00145B9F">
        <w:rPr>
          <w:rFonts w:ascii="Times New Roman" w:eastAsia="Times New Roman" w:hAnsi="Times New Roman"/>
          <w:color w:val="000000"/>
        </w:rPr>
        <w:t>maždaug 2-3</w:t>
      </w:r>
      <w:r w:rsidRPr="00145B9F">
        <w:rPr>
          <w:rFonts w:ascii="Times New Roman" w:eastAsia="Times New Roman" w:hAnsi="Times New Roman"/>
          <w:color w:val="000000"/>
        </w:rPr>
        <w:t> </w:t>
      </w:r>
      <w:r w:rsidR="00073A62" w:rsidRPr="00145B9F">
        <w:rPr>
          <w:rFonts w:ascii="Times New Roman" w:eastAsia="Times New Roman" w:hAnsi="Times New Roman"/>
          <w:color w:val="000000"/>
        </w:rPr>
        <w:t>%</w:t>
      </w:r>
      <w:r w:rsidRPr="00145B9F">
        <w:rPr>
          <w:rFonts w:ascii="Times New Roman" w:eastAsia="Times New Roman" w:hAnsi="Times New Roman"/>
          <w:color w:val="000000"/>
        </w:rPr>
        <w:t>)</w:t>
      </w:r>
      <w:r w:rsidR="00073A62" w:rsidRPr="00145B9F">
        <w:rPr>
          <w:rFonts w:ascii="Times New Roman" w:eastAsia="Times New Roman" w:hAnsi="Times New Roman"/>
          <w:color w:val="000000"/>
        </w:rPr>
        <w:t>.</w:t>
      </w:r>
    </w:p>
    <w:p w14:paraId="78A402F6" w14:textId="77777777" w:rsidR="0046699E" w:rsidRPr="00145B9F" w:rsidRDefault="0046699E" w:rsidP="0046699E">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Sunkių įgimtų </w:t>
      </w:r>
      <w:r w:rsidR="001762AD" w:rsidRPr="00145B9F">
        <w:rPr>
          <w:rFonts w:ascii="Times New Roman" w:eastAsia="Times New Roman" w:hAnsi="Times New Roman"/>
        </w:rPr>
        <w:t>formavimosi ydų</w:t>
      </w:r>
      <w:r w:rsidRPr="00145B9F">
        <w:rPr>
          <w:rFonts w:ascii="Times New Roman" w:eastAsia="Times New Roman" w:hAnsi="Times New Roman"/>
        </w:rPr>
        <w:t xml:space="preserve"> rizika vaikams, kurių motinoms </w:t>
      </w:r>
      <w:r w:rsidR="00BB4019" w:rsidRPr="00145B9F">
        <w:rPr>
          <w:rFonts w:ascii="Times New Roman" w:eastAsia="Times New Roman" w:hAnsi="Times New Roman"/>
        </w:rPr>
        <w:t xml:space="preserve">nėštumo laikotarpiu </w:t>
      </w:r>
      <w:r w:rsidRPr="00145B9F">
        <w:rPr>
          <w:rFonts w:ascii="Times New Roman" w:eastAsia="Times New Roman" w:hAnsi="Times New Roman"/>
        </w:rPr>
        <w:t xml:space="preserve">buvo taikoma </w:t>
      </w:r>
      <w:proofErr w:type="spellStart"/>
      <w:r w:rsidRPr="00145B9F">
        <w:rPr>
          <w:rFonts w:ascii="Times New Roman" w:eastAsia="Times New Roman" w:hAnsi="Times New Roman"/>
        </w:rPr>
        <w:t>politerapija</w:t>
      </w:r>
      <w:proofErr w:type="spellEnd"/>
      <w:r w:rsidR="00BB4019" w:rsidRPr="00145B9F">
        <w:rPr>
          <w:rFonts w:ascii="Times New Roman" w:eastAsia="Times New Roman" w:hAnsi="Times New Roman"/>
        </w:rPr>
        <w:t xml:space="preserve"> vaistiniais preparatais nuo epilepsijos</w:t>
      </w:r>
      <w:r w:rsidRPr="00145B9F">
        <w:rPr>
          <w:rFonts w:ascii="Times New Roman" w:eastAsia="Times New Roman" w:hAnsi="Times New Roman"/>
        </w:rPr>
        <w:t xml:space="preserve">, kai vartota ir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yra didesnė nei būna taikant </w:t>
      </w:r>
      <w:proofErr w:type="spellStart"/>
      <w:r w:rsidRPr="00145B9F">
        <w:rPr>
          <w:rFonts w:ascii="Times New Roman" w:eastAsia="Times New Roman" w:hAnsi="Times New Roman"/>
        </w:rPr>
        <w:t>politerapiją</w:t>
      </w:r>
      <w:proofErr w:type="spellEnd"/>
      <w:r w:rsidR="00BB4019" w:rsidRPr="00145B9F">
        <w:rPr>
          <w:rFonts w:ascii="Times New Roman" w:eastAsia="Times New Roman" w:hAnsi="Times New Roman"/>
        </w:rPr>
        <w:t xml:space="preserve">, </w:t>
      </w:r>
      <w:r w:rsidRPr="00145B9F">
        <w:rPr>
          <w:rFonts w:ascii="Times New Roman" w:eastAsia="Times New Roman" w:hAnsi="Times New Roman"/>
        </w:rPr>
        <w:t xml:space="preserve">kai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nevartojama.</w:t>
      </w:r>
    </w:p>
    <w:p w14:paraId="47128390" w14:textId="77777777" w:rsidR="0046699E" w:rsidRPr="00145B9F" w:rsidRDefault="0046699E" w:rsidP="0046699E">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Vartojant vien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š</w:t>
      </w:r>
      <w:r w:rsidR="00073A62" w:rsidRPr="00145B9F">
        <w:rPr>
          <w:rFonts w:ascii="Times New Roman" w:eastAsia="Times New Roman" w:hAnsi="Times New Roman"/>
          <w:color w:val="000000"/>
        </w:rPr>
        <w:t xml:space="preserve">i rizika priklauso nuo dozės dydžio, </w:t>
      </w:r>
      <w:r w:rsidRPr="00145B9F">
        <w:rPr>
          <w:rFonts w:ascii="Times New Roman" w:eastAsia="Times New Roman" w:hAnsi="Times New Roman"/>
        </w:rPr>
        <w:t>be to, turimi duomenys rodo, kad rizika priklauso nuo doz</w:t>
      </w:r>
      <w:r w:rsidR="00E92968" w:rsidRPr="00145B9F">
        <w:rPr>
          <w:rFonts w:ascii="Times New Roman" w:eastAsia="Times New Roman" w:hAnsi="Times New Roman"/>
        </w:rPr>
        <w:t>ė</w:t>
      </w:r>
      <w:r w:rsidRPr="00145B9F">
        <w:rPr>
          <w:rFonts w:ascii="Times New Roman" w:eastAsia="Times New Roman" w:hAnsi="Times New Roman"/>
        </w:rPr>
        <w:t xml:space="preserve">s dydžio ir taikant </w:t>
      </w:r>
      <w:proofErr w:type="spellStart"/>
      <w:r w:rsidRPr="00145B9F">
        <w:rPr>
          <w:rFonts w:ascii="Times New Roman" w:eastAsia="Times New Roman" w:hAnsi="Times New Roman"/>
        </w:rPr>
        <w:t>politerapiją</w:t>
      </w:r>
      <w:proofErr w:type="spellEnd"/>
      <w:r w:rsidRPr="00145B9F">
        <w:rPr>
          <w:rFonts w:ascii="Times New Roman" w:eastAsia="Times New Roman" w:hAnsi="Times New Roman"/>
        </w:rPr>
        <w:t xml:space="preserve">, kai vartojama ir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2C4E103E" w14:textId="77777777" w:rsidR="00073A62" w:rsidRPr="00145B9F" w:rsidRDefault="0046699E" w:rsidP="0046699E">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rPr>
        <w:t>Vis dėlto</w:t>
      </w:r>
      <w:r w:rsidR="00073A62" w:rsidRPr="00145B9F">
        <w:rPr>
          <w:rFonts w:ascii="Times New Roman" w:eastAsia="Times New Roman" w:hAnsi="Times New Roman"/>
          <w:color w:val="000000"/>
        </w:rPr>
        <w:t xml:space="preserve"> dozės riba, kurios neviršijus nėra jokios rizikos, negali būti nustatyta.</w:t>
      </w:r>
    </w:p>
    <w:p w14:paraId="49D1E7B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14B29B5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Turimi duomenys rodo, kad yra padidėjęs mažų ir didelių anomalijų dažnis. Dažniausiai pasitaikančios </w:t>
      </w:r>
      <w:r w:rsidR="001762AD" w:rsidRPr="00145B9F">
        <w:rPr>
          <w:rFonts w:ascii="Times New Roman" w:eastAsia="MS Mincho" w:hAnsi="Times New Roman"/>
          <w:lang w:eastAsia="lt-LT"/>
        </w:rPr>
        <w:t>formavimosi ydų</w:t>
      </w:r>
      <w:r w:rsidRPr="00145B9F">
        <w:rPr>
          <w:rFonts w:ascii="Times New Roman" w:eastAsia="Times New Roman" w:hAnsi="Times New Roman"/>
          <w:color w:val="000000"/>
        </w:rPr>
        <w:t xml:space="preserve"> rūšys apima nervinio vamzdelio defektus, veido </w:t>
      </w:r>
      <w:proofErr w:type="spellStart"/>
      <w:r w:rsidRPr="00145B9F">
        <w:rPr>
          <w:rFonts w:ascii="Times New Roman" w:eastAsia="Times New Roman" w:hAnsi="Times New Roman"/>
          <w:color w:val="000000"/>
        </w:rPr>
        <w:t>dismorfizmą</w:t>
      </w:r>
      <w:proofErr w:type="spellEnd"/>
      <w:r w:rsidRPr="00145B9F">
        <w:rPr>
          <w:rFonts w:ascii="Times New Roman" w:eastAsia="Times New Roman" w:hAnsi="Times New Roman"/>
          <w:color w:val="000000"/>
        </w:rPr>
        <w:t xml:space="preserve">, lūpos ir gomurio </w:t>
      </w:r>
      <w:proofErr w:type="spellStart"/>
      <w:r w:rsidRPr="00145B9F">
        <w:rPr>
          <w:rFonts w:ascii="Times New Roman" w:eastAsia="Times New Roman" w:hAnsi="Times New Roman"/>
          <w:color w:val="000000"/>
        </w:rPr>
        <w:t>nesuaugimą</w:t>
      </w:r>
      <w:proofErr w:type="spellEnd"/>
      <w:r w:rsidRPr="00145B9F">
        <w:rPr>
          <w:rFonts w:ascii="Times New Roman" w:eastAsia="Times New Roman" w:hAnsi="Times New Roman"/>
          <w:color w:val="000000"/>
        </w:rPr>
        <w:t xml:space="preserve">, </w:t>
      </w:r>
      <w:proofErr w:type="spellStart"/>
      <w:r w:rsidRPr="00145B9F">
        <w:rPr>
          <w:rFonts w:ascii="Times New Roman" w:eastAsia="Times New Roman" w:hAnsi="Times New Roman"/>
          <w:color w:val="000000"/>
        </w:rPr>
        <w:t>kraniostenozę</w:t>
      </w:r>
      <w:proofErr w:type="spellEnd"/>
      <w:r w:rsidRPr="00145B9F">
        <w:rPr>
          <w:rFonts w:ascii="Times New Roman" w:eastAsia="Times New Roman" w:hAnsi="Times New Roman"/>
          <w:color w:val="000000"/>
        </w:rPr>
        <w:t xml:space="preserve">, širdies, inkstų ir šlapimo bei lyties organų defektus, galūnių defektus (įskaitant abiejų rankų stipinkaulių </w:t>
      </w:r>
      <w:proofErr w:type="spellStart"/>
      <w:r w:rsidRPr="00145B9F">
        <w:rPr>
          <w:rFonts w:ascii="Times New Roman" w:eastAsia="Times New Roman" w:hAnsi="Times New Roman"/>
          <w:color w:val="000000"/>
        </w:rPr>
        <w:t>aplaziją</w:t>
      </w:r>
      <w:proofErr w:type="spellEnd"/>
      <w:r w:rsidRPr="00145B9F">
        <w:rPr>
          <w:rFonts w:ascii="Times New Roman" w:eastAsia="Times New Roman" w:hAnsi="Times New Roman"/>
          <w:color w:val="000000"/>
        </w:rPr>
        <w:t>) ir daugybines anomalijas, kurios paveikia įvairias kūno sistemas.</w:t>
      </w:r>
    </w:p>
    <w:p w14:paraId="22FD2B60" w14:textId="77777777" w:rsidR="00073A62" w:rsidRPr="00145B9F" w:rsidRDefault="00073A62" w:rsidP="00073A62">
      <w:pPr>
        <w:spacing w:after="0" w:line="240" w:lineRule="auto"/>
        <w:rPr>
          <w:rFonts w:ascii="Times New Roman" w:eastAsia="MS Mincho" w:hAnsi="Times New Roman"/>
          <w:lang w:eastAsia="lt-LT"/>
        </w:rPr>
      </w:pPr>
    </w:p>
    <w:p w14:paraId="6575B726" w14:textId="77777777" w:rsidR="00073A62" w:rsidRPr="00145B9F" w:rsidRDefault="00073A62" w:rsidP="00073A62">
      <w:pPr>
        <w:spacing w:after="0" w:line="240" w:lineRule="auto"/>
        <w:rPr>
          <w:rFonts w:ascii="Times New Roman" w:eastAsia="MS Mincho" w:hAnsi="Times New Roman"/>
          <w:bCs/>
          <w:lang w:eastAsia="lt-LT"/>
        </w:rPr>
      </w:pP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vartojimas nėštumo laikotarpiu gali sukelti klausos susilpnėjimą ar apkurtimą dėl ausies ir (arba) nosies </w:t>
      </w:r>
      <w:r w:rsidR="001762AD" w:rsidRPr="00145B9F">
        <w:rPr>
          <w:rFonts w:ascii="Times New Roman" w:eastAsia="MS Mincho" w:hAnsi="Times New Roman"/>
          <w:lang w:eastAsia="lt-LT"/>
        </w:rPr>
        <w:t>formavimosi ydų</w:t>
      </w:r>
      <w:r w:rsidRPr="00145B9F">
        <w:rPr>
          <w:rFonts w:ascii="Times New Roman" w:eastAsia="MS Mincho" w:hAnsi="Times New Roman"/>
          <w:lang w:eastAsia="lt-LT"/>
        </w:rPr>
        <w:t xml:space="preserve"> (antrinis poveikis) ir (arba) dėl tiesioginio toksinio poveikio klausos funkcijai. </w:t>
      </w:r>
      <w:r w:rsidRPr="00145B9F">
        <w:rPr>
          <w:rFonts w:ascii="Times New Roman" w:eastAsia="MS Mincho" w:hAnsi="Times New Roman"/>
          <w:bCs/>
          <w:lang w:eastAsia="lt-LT"/>
        </w:rPr>
        <w:t>Aprašyti ir vienpusio, ir abipusio apkurtimo ar klausos susilpnėjimo atvejai. Apie baigtis pranešta ne visais atvejais. Tai atvejais, kai apie baigtis pranešta, dauguma atvejų klausa neatsistatė.</w:t>
      </w:r>
    </w:p>
    <w:p w14:paraId="70000C43" w14:textId="27BA6D7F"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CC01588" w14:textId="77777777" w:rsidR="0001481B" w:rsidRPr="00145B9F" w:rsidRDefault="0001481B" w:rsidP="0001481B">
      <w:pPr>
        <w:spacing w:after="0" w:line="240" w:lineRule="auto"/>
        <w:rPr>
          <w:rFonts w:ascii="Times New Roman" w:eastAsia="MS Mincho" w:hAnsi="Times New Roman"/>
          <w:lang w:eastAsia="lt-LT"/>
        </w:rPr>
      </w:pP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vartojimas nėštumo laikotarpiu gali sukelti įgimtų akių formavimosi ydų (įskaitant </w:t>
      </w:r>
      <w:proofErr w:type="spellStart"/>
      <w:r w:rsidRPr="00145B9F">
        <w:rPr>
          <w:rFonts w:ascii="Times New Roman" w:eastAsia="MS Mincho" w:hAnsi="Times New Roman"/>
          <w:lang w:eastAsia="lt-LT"/>
        </w:rPr>
        <w:t>kolobomas</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mikroftalmiją</w:t>
      </w:r>
      <w:proofErr w:type="spellEnd"/>
      <w:r w:rsidRPr="00145B9F">
        <w:rPr>
          <w:rFonts w:ascii="Times New Roman" w:eastAsia="MS Mincho" w:hAnsi="Times New Roman"/>
          <w:lang w:eastAsia="lt-LT"/>
        </w:rPr>
        <w:t>), apie kurias buvo pranešta kartu su kitomis įgimtomis formavimosi ydomis. Tokios įgimtos akių formavimosi ydos gali pakenkti regai.</w:t>
      </w:r>
    </w:p>
    <w:p w14:paraId="36077907" w14:textId="77777777" w:rsidR="0001481B" w:rsidRPr="00145B9F" w:rsidRDefault="0001481B" w:rsidP="00073A62">
      <w:pPr>
        <w:widowControl w:val="0"/>
        <w:autoSpaceDE w:val="0"/>
        <w:autoSpaceDN w:val="0"/>
        <w:adjustRightInd w:val="0"/>
        <w:spacing w:after="0" w:line="240" w:lineRule="auto"/>
        <w:rPr>
          <w:rFonts w:ascii="Times New Roman" w:eastAsia="Times New Roman" w:hAnsi="Times New Roman"/>
          <w:color w:val="000000"/>
        </w:rPr>
      </w:pPr>
    </w:p>
    <w:p w14:paraId="4CE34FEA" w14:textId="1E80FDD6" w:rsidR="00073A62" w:rsidRPr="00145B9F" w:rsidRDefault="005032E3"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rPr>
        <w:t>Nervų sistemos raidos</w:t>
      </w:r>
      <w:r w:rsidR="00073A62" w:rsidRPr="00145B9F">
        <w:rPr>
          <w:rFonts w:ascii="Times New Roman" w:eastAsia="Times New Roman" w:hAnsi="Times New Roman"/>
          <w:i/>
          <w:color w:val="000000"/>
        </w:rPr>
        <w:t xml:space="preserve"> sutrikimai</w:t>
      </w:r>
      <w:r w:rsidR="00D827A8" w:rsidRPr="00145B9F">
        <w:rPr>
          <w:rFonts w:ascii="Times New Roman" w:eastAsia="Times New Roman" w:hAnsi="Times New Roman"/>
          <w:i/>
          <w:color w:val="000000"/>
        </w:rPr>
        <w:t xml:space="preserve"> </w:t>
      </w:r>
      <w:r w:rsidR="00D827A8" w:rsidRPr="00145B9F">
        <w:rPr>
          <w:rFonts w:ascii="Times New Roman" w:eastAsia="MS Mincho" w:hAnsi="Times New Roman"/>
          <w:i/>
          <w:lang w:eastAsia="lt-LT"/>
        </w:rPr>
        <w:t xml:space="preserve">esant ekspozicijai </w:t>
      </w:r>
      <w:proofErr w:type="spellStart"/>
      <w:r w:rsidR="00D827A8" w:rsidRPr="00145B9F">
        <w:rPr>
          <w:rFonts w:ascii="Times New Roman" w:eastAsia="MS Mincho" w:hAnsi="Times New Roman"/>
          <w:i/>
          <w:lang w:eastAsia="lt-LT"/>
        </w:rPr>
        <w:t>in</w:t>
      </w:r>
      <w:proofErr w:type="spellEnd"/>
      <w:r w:rsidR="00D827A8" w:rsidRPr="00145B9F">
        <w:rPr>
          <w:rFonts w:ascii="Times New Roman" w:eastAsia="MS Mincho" w:hAnsi="Times New Roman"/>
          <w:i/>
          <w:lang w:eastAsia="lt-LT"/>
        </w:rPr>
        <w:t xml:space="preserve"> </w:t>
      </w:r>
      <w:proofErr w:type="spellStart"/>
      <w:r w:rsidR="00D827A8" w:rsidRPr="00145B9F">
        <w:rPr>
          <w:rFonts w:ascii="Times New Roman" w:eastAsia="MS Mincho" w:hAnsi="Times New Roman"/>
          <w:i/>
          <w:lang w:eastAsia="lt-LT"/>
        </w:rPr>
        <w:t>utero</w:t>
      </w:r>
      <w:proofErr w:type="spellEnd"/>
    </w:p>
    <w:p w14:paraId="477D9B4D" w14:textId="77777777" w:rsidR="005032E3" w:rsidRPr="00145B9F" w:rsidRDefault="00073A62" w:rsidP="005032E3">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color w:val="000000"/>
        </w:rPr>
        <w:t xml:space="preserve">Tyrimų duomenys rodo, kad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ekspozicija nėštumo metu gali turėti nepageidaujamą poveikį psichinei ir fizinei paveiktų kūdikių raidai. Atrodo, kad </w:t>
      </w:r>
      <w:r w:rsidR="005032E3" w:rsidRPr="00145B9F">
        <w:rPr>
          <w:rFonts w:ascii="Times New Roman" w:eastAsia="Times New Roman" w:hAnsi="Times New Roman"/>
        </w:rPr>
        <w:t xml:space="preserve">nervų sistemos raidos sutrikimų (įskaitant autizmą) </w:t>
      </w:r>
      <w:r w:rsidRPr="00145B9F">
        <w:rPr>
          <w:rFonts w:ascii="Times New Roman" w:eastAsia="Times New Roman" w:hAnsi="Times New Roman"/>
          <w:color w:val="000000"/>
        </w:rPr>
        <w:t xml:space="preserve">rizika priklauso nuo dozės dydžio, </w:t>
      </w:r>
      <w:r w:rsidR="005032E3" w:rsidRPr="00145B9F">
        <w:rPr>
          <w:rFonts w:ascii="Times New Roman" w:eastAsia="Times New Roman" w:hAnsi="Times New Roman"/>
        </w:rPr>
        <w:t xml:space="preserve">kai vartojama vien </w:t>
      </w:r>
      <w:proofErr w:type="spellStart"/>
      <w:r w:rsidR="005032E3" w:rsidRPr="00145B9F">
        <w:rPr>
          <w:rFonts w:ascii="Times New Roman" w:eastAsia="Times New Roman" w:hAnsi="Times New Roman"/>
        </w:rPr>
        <w:t>valproato</w:t>
      </w:r>
      <w:proofErr w:type="spellEnd"/>
      <w:r w:rsidR="005032E3" w:rsidRPr="00145B9F">
        <w:rPr>
          <w:rFonts w:ascii="Times New Roman" w:eastAsia="Times New Roman" w:hAnsi="Times New Roman"/>
        </w:rPr>
        <w:t xml:space="preserve">, </w:t>
      </w:r>
      <w:r w:rsidRPr="00145B9F">
        <w:rPr>
          <w:rFonts w:ascii="Times New Roman" w:eastAsia="Times New Roman" w:hAnsi="Times New Roman"/>
          <w:color w:val="000000"/>
        </w:rPr>
        <w:t xml:space="preserve">bet, remiantis turimais duomenimis, dozės riba, kurios neviršijus nėra jokios rizikos, negali būti nustatyta. </w:t>
      </w:r>
      <w:r w:rsidR="005032E3" w:rsidRPr="00145B9F">
        <w:rPr>
          <w:rFonts w:ascii="Times New Roman" w:eastAsia="Times New Roman" w:hAnsi="Times New Roman"/>
        </w:rPr>
        <w:t xml:space="preserve">Kai nėštumo laikotarpiu buvo taikoma </w:t>
      </w:r>
      <w:proofErr w:type="spellStart"/>
      <w:r w:rsidR="005032E3" w:rsidRPr="00145B9F">
        <w:rPr>
          <w:rFonts w:ascii="Times New Roman" w:eastAsia="Times New Roman" w:hAnsi="Times New Roman"/>
        </w:rPr>
        <w:t>politerapija</w:t>
      </w:r>
      <w:proofErr w:type="spellEnd"/>
      <w:r w:rsidR="005032E3" w:rsidRPr="00145B9F">
        <w:rPr>
          <w:rFonts w:ascii="Times New Roman" w:eastAsia="Times New Roman" w:hAnsi="Times New Roman"/>
        </w:rPr>
        <w:t xml:space="preserve"> ir </w:t>
      </w:r>
      <w:proofErr w:type="spellStart"/>
      <w:r w:rsidR="005032E3" w:rsidRPr="00145B9F">
        <w:rPr>
          <w:rFonts w:ascii="Times New Roman" w:eastAsia="Times New Roman" w:hAnsi="Times New Roman"/>
        </w:rPr>
        <w:t>valproato</w:t>
      </w:r>
      <w:proofErr w:type="spellEnd"/>
      <w:r w:rsidR="005032E3" w:rsidRPr="00145B9F">
        <w:rPr>
          <w:rFonts w:ascii="Times New Roman" w:eastAsia="Times New Roman" w:hAnsi="Times New Roman"/>
        </w:rPr>
        <w:t xml:space="preserve"> vartota su kitais vaistiniais preparatais nuo epilepsijos, nervų sistemos raidos sutrikimų pasireiškimo rizika vaikams buvo reikšmingai didesnė, palyginti su bendrosios populiacijos vaikais arba vaikais, kurie gimė epilepsija sirgusioms ir negydytoms moterims.</w:t>
      </w:r>
    </w:p>
    <w:p w14:paraId="38BBA3E7" w14:textId="77777777" w:rsidR="00073A62" w:rsidRPr="00145B9F" w:rsidRDefault="00073A62" w:rsidP="00984682">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Kuriuo konkrečiu </w:t>
      </w:r>
      <w:proofErr w:type="spellStart"/>
      <w:r w:rsidRPr="00145B9F">
        <w:rPr>
          <w:rFonts w:ascii="Times New Roman" w:eastAsia="Times New Roman" w:hAnsi="Times New Roman"/>
          <w:color w:val="000000"/>
        </w:rPr>
        <w:t>gestacijos</w:t>
      </w:r>
      <w:proofErr w:type="spellEnd"/>
      <w:r w:rsidRPr="00145B9F">
        <w:rPr>
          <w:rFonts w:ascii="Times New Roman" w:eastAsia="Times New Roman" w:hAnsi="Times New Roman"/>
          <w:color w:val="000000"/>
        </w:rPr>
        <w:t xml:space="preserve"> laikotarpiu yra šių poveikių rizika, nėra žinoma, todėl negali būti atmesta rizika per visą nėštumo laikotarpį.</w:t>
      </w:r>
    </w:p>
    <w:p w14:paraId="118BA0F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4AB31F2" w14:textId="77777777" w:rsidR="00073A62" w:rsidRPr="00145B9F" w:rsidRDefault="005032E3"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rPr>
        <w:t xml:space="preserve">Kai buvo taikoma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monoterapija</w:t>
      </w:r>
      <w:proofErr w:type="spellEnd"/>
      <w:r w:rsidRPr="00145B9F">
        <w:rPr>
          <w:rFonts w:ascii="Times New Roman" w:eastAsia="Times New Roman" w:hAnsi="Times New Roman"/>
        </w:rPr>
        <w:t>, i</w:t>
      </w:r>
      <w:r w:rsidR="00073A62" w:rsidRPr="00145B9F">
        <w:rPr>
          <w:rFonts w:ascii="Times New Roman" w:eastAsia="Times New Roman" w:hAnsi="Times New Roman"/>
          <w:color w:val="000000"/>
        </w:rPr>
        <w:t xml:space="preserve">kimokyklinio amžiaus vaikų, kuriuos </w:t>
      </w:r>
      <w:proofErr w:type="spellStart"/>
      <w:r w:rsidR="00073A62" w:rsidRPr="00145B9F">
        <w:rPr>
          <w:rFonts w:ascii="Times New Roman" w:eastAsia="Times New Roman" w:hAnsi="Times New Roman"/>
          <w:color w:val="000000"/>
        </w:rPr>
        <w:t>valproatas</w:t>
      </w:r>
      <w:proofErr w:type="spellEnd"/>
      <w:r w:rsidR="00073A62" w:rsidRPr="00145B9F">
        <w:rPr>
          <w:rFonts w:ascii="Times New Roman" w:eastAsia="Times New Roman" w:hAnsi="Times New Roman"/>
          <w:color w:val="000000"/>
        </w:rPr>
        <w:t xml:space="preserve">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26A7E15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
    <w:p w14:paraId="117B901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Tyrimo metu tiriant 6 metų vaikus, kuriuos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veikė nėštumo metu, jų intelekto koeficientas (IQ) buvo vidutiniškai 7-10 punktais žemesnis nei vaikų, kuriuos nėštumo metu paveikė kiti vaistiniai preparatai nuo epilepsijos. Nors negalima paneigti kitų veiksnių vaidmens, yra įrodymų, kad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paveiktų vaikų intelekto sutrikimų rizika nepriklauso nuo motinos IQ.</w:t>
      </w:r>
    </w:p>
    <w:p w14:paraId="4C533D2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05F1FD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Duomenys apie ilgalaikes baigtis riboti.</w:t>
      </w:r>
    </w:p>
    <w:p w14:paraId="4C549CC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650F1778" w14:textId="77777777" w:rsidR="00073A62" w:rsidRPr="00145B9F" w:rsidRDefault="00073A62" w:rsidP="00231427">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lastRenderedPageBreak/>
        <w:t xml:space="preserve">Turimi populiacija paremto tyrimo duomenys rodo, kad vaikams, kurių motinos nėštumo laikotarpiu vartojo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yra didesnė autizmo spektro sutrikimų (maždaug 3 kartus) ir vaikystės autizmo (maždaug 5 kartus) pasireiškimo rizika, lyginant su tyrimo vaikų, kurių motinos nėštumo laikotarpiu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nevartojo, populiacija.</w:t>
      </w:r>
    </w:p>
    <w:p w14:paraId="0F0431A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EF0E1EE" w14:textId="77777777" w:rsidR="00073A62"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Turimi kito populiacija paremto tyrimo duomenys rodo, kad vaikams, kurių motinos nėštumo laikotarpiu vartojo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yra didesnė (maždaug 1,5 karto) aktyvumo ir dėmesio sutrikimo (ADS) pasireiškimo rizika, lyginant su tyrimo vaikų, kurių motinos nėštumo laikotarpiu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nevartojo, populiacija.</w:t>
      </w:r>
    </w:p>
    <w:p w14:paraId="33D1603F" w14:textId="77777777" w:rsidR="00C56532" w:rsidRDefault="00C56532" w:rsidP="00073A62">
      <w:pPr>
        <w:widowControl w:val="0"/>
        <w:autoSpaceDE w:val="0"/>
        <w:autoSpaceDN w:val="0"/>
        <w:adjustRightInd w:val="0"/>
        <w:spacing w:after="0" w:line="240" w:lineRule="auto"/>
        <w:rPr>
          <w:rFonts w:ascii="Times New Roman" w:eastAsia="Times New Roman" w:hAnsi="Times New Roman"/>
          <w:color w:val="000000"/>
        </w:rPr>
      </w:pPr>
    </w:p>
    <w:p w14:paraId="79DF4497" w14:textId="624F6FA1" w:rsidR="00C56532" w:rsidRPr="0067307E" w:rsidRDefault="00C56532" w:rsidP="00C56532">
      <w:pPr>
        <w:widowControl w:val="0"/>
        <w:autoSpaceDE w:val="0"/>
        <w:autoSpaceDN w:val="0"/>
        <w:adjustRightInd w:val="0"/>
        <w:spacing w:after="0" w:line="240" w:lineRule="auto"/>
        <w:rPr>
          <w:rFonts w:ascii="Times New Roman" w:eastAsia="Times New Roman" w:hAnsi="Times New Roman"/>
          <w:i/>
          <w:iCs/>
          <w:color w:val="000000"/>
        </w:rPr>
      </w:pPr>
      <w:r w:rsidRPr="0067307E">
        <w:rPr>
          <w:rFonts w:ascii="Times New Roman" w:eastAsia="Times New Roman" w:hAnsi="Times New Roman"/>
          <w:i/>
          <w:iCs/>
          <w:color w:val="000000"/>
        </w:rPr>
        <w:t xml:space="preserve">Per mažas </w:t>
      </w:r>
      <w:r w:rsidR="00A32505" w:rsidRPr="0067307E">
        <w:rPr>
          <w:rFonts w:ascii="Times New Roman" w:eastAsia="Times New Roman" w:hAnsi="Times New Roman"/>
          <w:i/>
          <w:iCs/>
          <w:color w:val="000000"/>
        </w:rPr>
        <w:t>kūno svoris</w:t>
      </w:r>
      <w:r w:rsidRPr="0067307E">
        <w:rPr>
          <w:rFonts w:ascii="Times New Roman" w:eastAsia="Times New Roman" w:hAnsi="Times New Roman"/>
          <w:i/>
          <w:iCs/>
          <w:color w:val="000000"/>
        </w:rPr>
        <w:t xml:space="preserve"> pagal </w:t>
      </w:r>
      <w:proofErr w:type="spellStart"/>
      <w:r w:rsidRPr="0067307E">
        <w:rPr>
          <w:rFonts w:ascii="Times New Roman" w:eastAsia="Times New Roman" w:hAnsi="Times New Roman"/>
          <w:i/>
          <w:iCs/>
          <w:color w:val="000000"/>
        </w:rPr>
        <w:t>gestacinį</w:t>
      </w:r>
      <w:proofErr w:type="spellEnd"/>
      <w:r w:rsidRPr="0067307E">
        <w:rPr>
          <w:rFonts w:ascii="Times New Roman" w:eastAsia="Times New Roman" w:hAnsi="Times New Roman"/>
          <w:i/>
          <w:iCs/>
          <w:color w:val="000000"/>
        </w:rPr>
        <w:t xml:space="preserve"> amžių po ekspozicijos </w:t>
      </w:r>
      <w:proofErr w:type="spellStart"/>
      <w:r w:rsidRPr="003A53AB">
        <w:rPr>
          <w:rFonts w:ascii="Times New Roman" w:eastAsia="Times New Roman" w:hAnsi="Times New Roman"/>
          <w:i/>
          <w:iCs/>
          <w:color w:val="000000"/>
        </w:rPr>
        <w:t>in</w:t>
      </w:r>
      <w:proofErr w:type="spellEnd"/>
      <w:r w:rsidRPr="003A53AB">
        <w:rPr>
          <w:rFonts w:ascii="Times New Roman" w:eastAsia="Times New Roman" w:hAnsi="Times New Roman"/>
          <w:i/>
          <w:iCs/>
          <w:color w:val="000000"/>
        </w:rPr>
        <w:t xml:space="preserve"> </w:t>
      </w:r>
      <w:proofErr w:type="spellStart"/>
      <w:r w:rsidRPr="003A53AB">
        <w:rPr>
          <w:rFonts w:ascii="Times New Roman" w:eastAsia="Times New Roman" w:hAnsi="Times New Roman"/>
          <w:i/>
          <w:iCs/>
          <w:color w:val="000000"/>
        </w:rPr>
        <w:t>utero</w:t>
      </w:r>
      <w:proofErr w:type="spellEnd"/>
    </w:p>
    <w:p w14:paraId="656CE31F" w14:textId="133EBABE" w:rsidR="00C56532" w:rsidRPr="00C56532" w:rsidRDefault="00C56532" w:rsidP="00A32505">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Kai kurie epidemiologiniai tyrimai rodo didesnę riziką, kad naujagimi</w:t>
      </w:r>
      <w:r w:rsidR="00A32505">
        <w:rPr>
          <w:rFonts w:ascii="Times New Roman" w:eastAsia="Times New Roman" w:hAnsi="Times New Roman"/>
          <w:color w:val="000000"/>
        </w:rPr>
        <w:t>o kūno svoris</w:t>
      </w:r>
      <w:r>
        <w:rPr>
          <w:rFonts w:ascii="Times New Roman" w:eastAsia="Times New Roman" w:hAnsi="Times New Roman"/>
          <w:color w:val="000000"/>
        </w:rPr>
        <w:t xml:space="preserve"> pagal </w:t>
      </w:r>
      <w:proofErr w:type="spellStart"/>
      <w:r>
        <w:rPr>
          <w:rFonts w:ascii="Times New Roman" w:eastAsia="Times New Roman" w:hAnsi="Times New Roman"/>
          <w:color w:val="000000"/>
        </w:rPr>
        <w:t>gestacin</w:t>
      </w:r>
      <w:r w:rsidR="00F5438D">
        <w:rPr>
          <w:rFonts w:ascii="Times New Roman" w:eastAsia="Times New Roman" w:hAnsi="Times New Roman"/>
          <w:color w:val="000000"/>
        </w:rPr>
        <w:t>į</w:t>
      </w:r>
      <w:proofErr w:type="spellEnd"/>
      <w:r>
        <w:rPr>
          <w:rFonts w:ascii="Times New Roman" w:eastAsia="Times New Roman" w:hAnsi="Times New Roman"/>
          <w:color w:val="000000"/>
        </w:rPr>
        <w:t xml:space="preserve"> amžių </w:t>
      </w:r>
      <w:r w:rsidR="00A32505">
        <w:rPr>
          <w:rFonts w:ascii="Times New Roman" w:eastAsia="Times New Roman" w:hAnsi="Times New Roman"/>
          <w:color w:val="000000"/>
        </w:rPr>
        <w:t xml:space="preserve">bus mažas </w:t>
      </w:r>
      <w:r w:rsidRPr="00C56532">
        <w:rPr>
          <w:rFonts w:ascii="Times New Roman" w:eastAsia="Times New Roman" w:hAnsi="Times New Roman"/>
          <w:color w:val="000000"/>
        </w:rPr>
        <w:t>(</w:t>
      </w:r>
      <w:r w:rsidR="00A32505">
        <w:rPr>
          <w:rFonts w:ascii="Times New Roman" w:eastAsia="Times New Roman" w:hAnsi="Times New Roman"/>
          <w:color w:val="000000"/>
        </w:rPr>
        <w:t xml:space="preserve">angl. </w:t>
      </w:r>
      <w:proofErr w:type="spellStart"/>
      <w:r w:rsidR="00A32505" w:rsidRPr="00A95129">
        <w:rPr>
          <w:rFonts w:ascii="Times New Roman" w:eastAsia="Times New Roman" w:hAnsi="Times New Roman"/>
          <w:i/>
          <w:iCs/>
          <w:color w:val="000000"/>
        </w:rPr>
        <w:t>small</w:t>
      </w:r>
      <w:proofErr w:type="spellEnd"/>
      <w:r w:rsidR="00A32505" w:rsidRPr="00A95129">
        <w:rPr>
          <w:rFonts w:ascii="Times New Roman" w:eastAsia="Times New Roman" w:hAnsi="Times New Roman"/>
          <w:i/>
          <w:iCs/>
          <w:color w:val="000000"/>
        </w:rPr>
        <w:t xml:space="preserve"> </w:t>
      </w:r>
      <w:proofErr w:type="spellStart"/>
      <w:r w:rsidR="00A32505" w:rsidRPr="00A95129">
        <w:rPr>
          <w:rFonts w:ascii="Times New Roman" w:eastAsia="Times New Roman" w:hAnsi="Times New Roman"/>
          <w:i/>
          <w:iCs/>
          <w:color w:val="000000"/>
        </w:rPr>
        <w:t>for</w:t>
      </w:r>
      <w:proofErr w:type="spellEnd"/>
      <w:r w:rsidR="00A32505" w:rsidRPr="00A95129">
        <w:rPr>
          <w:rFonts w:ascii="Times New Roman" w:eastAsia="Times New Roman" w:hAnsi="Times New Roman"/>
          <w:i/>
          <w:iCs/>
          <w:color w:val="000000"/>
        </w:rPr>
        <w:t xml:space="preserve"> </w:t>
      </w:r>
      <w:proofErr w:type="spellStart"/>
      <w:r w:rsidR="00A32505" w:rsidRPr="00A95129">
        <w:rPr>
          <w:rFonts w:ascii="Times New Roman" w:eastAsia="Times New Roman" w:hAnsi="Times New Roman"/>
          <w:i/>
          <w:iCs/>
          <w:color w:val="000000"/>
        </w:rPr>
        <w:t>gestational</w:t>
      </w:r>
      <w:proofErr w:type="spellEnd"/>
      <w:r w:rsidR="00A32505" w:rsidRPr="00A95129">
        <w:rPr>
          <w:rFonts w:ascii="Times New Roman" w:eastAsia="Times New Roman" w:hAnsi="Times New Roman"/>
          <w:i/>
          <w:iCs/>
          <w:color w:val="000000"/>
        </w:rPr>
        <w:t xml:space="preserve"> </w:t>
      </w:r>
      <w:proofErr w:type="spellStart"/>
      <w:r w:rsidR="00A32505" w:rsidRPr="00A95129">
        <w:rPr>
          <w:rFonts w:ascii="Times New Roman" w:eastAsia="Times New Roman" w:hAnsi="Times New Roman"/>
          <w:i/>
          <w:iCs/>
          <w:color w:val="000000"/>
        </w:rPr>
        <w:t>age</w:t>
      </w:r>
      <w:proofErr w:type="spellEnd"/>
      <w:r w:rsidR="00A32505">
        <w:rPr>
          <w:rFonts w:ascii="Times New Roman" w:eastAsia="Times New Roman" w:hAnsi="Times New Roman"/>
          <w:color w:val="000000"/>
        </w:rPr>
        <w:t xml:space="preserve">, </w:t>
      </w:r>
      <w:r w:rsidRPr="00C56532">
        <w:rPr>
          <w:rFonts w:ascii="Times New Roman" w:eastAsia="Times New Roman" w:hAnsi="Times New Roman"/>
          <w:color w:val="000000"/>
        </w:rPr>
        <w:t>SGA</w:t>
      </w:r>
      <w:r w:rsidR="00A32505">
        <w:rPr>
          <w:rFonts w:ascii="Times New Roman" w:eastAsia="Times New Roman" w:hAnsi="Times New Roman"/>
          <w:color w:val="000000"/>
        </w:rPr>
        <w:t>;</w:t>
      </w:r>
      <w:r w:rsidRPr="00C56532">
        <w:rPr>
          <w:rFonts w:ascii="Times New Roman" w:eastAsia="Times New Roman" w:hAnsi="Times New Roman"/>
          <w:color w:val="000000"/>
        </w:rPr>
        <w:t xml:space="preserve"> </w:t>
      </w:r>
      <w:r w:rsidR="00A32505">
        <w:rPr>
          <w:rFonts w:ascii="Times New Roman" w:eastAsia="Times New Roman" w:hAnsi="Times New Roman"/>
          <w:color w:val="000000"/>
        </w:rPr>
        <w:t>apibrėžiama kaip mažesnis nei 10 </w:t>
      </w:r>
      <w:proofErr w:type="spellStart"/>
      <w:r w:rsidR="00A32505">
        <w:rPr>
          <w:rFonts w:ascii="Times New Roman" w:eastAsia="Times New Roman" w:hAnsi="Times New Roman"/>
          <w:color w:val="000000"/>
        </w:rPr>
        <w:t>p</w:t>
      </w:r>
      <w:r w:rsidR="007741D8">
        <w:rPr>
          <w:rFonts w:ascii="Times New Roman" w:eastAsia="Times New Roman" w:hAnsi="Times New Roman"/>
          <w:color w:val="000000"/>
        </w:rPr>
        <w:t>ro</w:t>
      </w:r>
      <w:r w:rsidR="00A32505">
        <w:rPr>
          <w:rFonts w:ascii="Times New Roman" w:eastAsia="Times New Roman" w:hAnsi="Times New Roman"/>
          <w:color w:val="000000"/>
        </w:rPr>
        <w:t>centilė</w:t>
      </w:r>
      <w:proofErr w:type="spellEnd"/>
      <w:r w:rsidR="00A32505">
        <w:rPr>
          <w:rFonts w:ascii="Times New Roman" w:eastAsia="Times New Roman" w:hAnsi="Times New Roman"/>
          <w:color w:val="000000"/>
        </w:rPr>
        <w:t xml:space="preserve"> kūno svoris, jį koreguojant pagal </w:t>
      </w:r>
      <w:proofErr w:type="spellStart"/>
      <w:r w:rsidR="00A32505">
        <w:rPr>
          <w:rFonts w:ascii="Times New Roman" w:eastAsia="Times New Roman" w:hAnsi="Times New Roman"/>
          <w:color w:val="000000"/>
        </w:rPr>
        <w:t>gestacinį</w:t>
      </w:r>
      <w:proofErr w:type="spellEnd"/>
      <w:r w:rsidR="00A32505">
        <w:rPr>
          <w:rFonts w:ascii="Times New Roman" w:eastAsia="Times New Roman" w:hAnsi="Times New Roman"/>
          <w:color w:val="000000"/>
        </w:rPr>
        <w:t xml:space="preserve"> amžių</w:t>
      </w:r>
      <w:r w:rsidRPr="00C56532">
        <w:rPr>
          <w:rFonts w:ascii="Times New Roman" w:eastAsia="Times New Roman" w:hAnsi="Times New Roman"/>
          <w:color w:val="000000"/>
        </w:rPr>
        <w:t xml:space="preserve">, </w:t>
      </w:r>
      <w:proofErr w:type="spellStart"/>
      <w:r w:rsidR="00A32505">
        <w:rPr>
          <w:rFonts w:ascii="Times New Roman" w:eastAsia="Times New Roman" w:hAnsi="Times New Roman"/>
          <w:color w:val="000000"/>
        </w:rPr>
        <w:t>stratifikuojant</w:t>
      </w:r>
      <w:proofErr w:type="spellEnd"/>
      <w:r w:rsidR="00A32505">
        <w:rPr>
          <w:rFonts w:ascii="Times New Roman" w:eastAsia="Times New Roman" w:hAnsi="Times New Roman"/>
          <w:color w:val="000000"/>
        </w:rPr>
        <w:t xml:space="preserve"> pagal lytį</w:t>
      </w:r>
      <w:r w:rsidRPr="00C56532">
        <w:rPr>
          <w:rFonts w:ascii="Times New Roman" w:eastAsia="Times New Roman" w:hAnsi="Times New Roman"/>
          <w:color w:val="000000"/>
        </w:rPr>
        <w:t xml:space="preserve">) </w:t>
      </w:r>
      <w:r w:rsidR="00A32505">
        <w:rPr>
          <w:rFonts w:ascii="Times New Roman" w:eastAsia="Times New Roman" w:hAnsi="Times New Roman"/>
          <w:color w:val="000000"/>
        </w:rPr>
        <w:t xml:space="preserve">vaikams, kurių motinos nėštumo laikotarpiu vartojo </w:t>
      </w:r>
      <w:proofErr w:type="spellStart"/>
      <w:r w:rsidRPr="00C56532">
        <w:rPr>
          <w:rFonts w:ascii="Times New Roman" w:eastAsia="Times New Roman" w:hAnsi="Times New Roman"/>
          <w:color w:val="000000"/>
        </w:rPr>
        <w:t>valproat</w:t>
      </w:r>
      <w:r w:rsidR="00A32505">
        <w:rPr>
          <w:rFonts w:ascii="Times New Roman" w:eastAsia="Times New Roman" w:hAnsi="Times New Roman"/>
          <w:color w:val="000000"/>
        </w:rPr>
        <w:t>o</w:t>
      </w:r>
      <w:proofErr w:type="spellEnd"/>
      <w:r w:rsidR="00A32505">
        <w:rPr>
          <w:rFonts w:ascii="Times New Roman" w:eastAsia="Times New Roman" w:hAnsi="Times New Roman"/>
          <w:color w:val="000000"/>
        </w:rPr>
        <w:t>, palyginti su vaikais, kuri</w:t>
      </w:r>
      <w:r w:rsidR="005622D2">
        <w:rPr>
          <w:rFonts w:ascii="Times New Roman" w:eastAsia="Times New Roman" w:hAnsi="Times New Roman"/>
          <w:color w:val="000000"/>
        </w:rPr>
        <w:t>ų motinos</w:t>
      </w:r>
      <w:r w:rsidR="00A32505">
        <w:rPr>
          <w:rFonts w:ascii="Times New Roman" w:eastAsia="Times New Roman" w:hAnsi="Times New Roman"/>
          <w:color w:val="000000"/>
        </w:rPr>
        <w:t xml:space="preserve"> nėštumo laikotarpių vaistinių preparatų nevartojo arba vartojo </w:t>
      </w:r>
      <w:proofErr w:type="spellStart"/>
      <w:r w:rsidR="00A32505">
        <w:rPr>
          <w:rFonts w:ascii="Times New Roman" w:eastAsia="Times New Roman" w:hAnsi="Times New Roman"/>
          <w:color w:val="000000"/>
        </w:rPr>
        <w:t>lamotrigino</w:t>
      </w:r>
      <w:proofErr w:type="spellEnd"/>
      <w:r w:rsidR="00A32505">
        <w:rPr>
          <w:rFonts w:ascii="Times New Roman" w:eastAsia="Times New Roman" w:hAnsi="Times New Roman"/>
          <w:color w:val="000000"/>
        </w:rPr>
        <w:t xml:space="preserve">. </w:t>
      </w:r>
      <w:r w:rsidRPr="00C56532">
        <w:rPr>
          <w:rFonts w:ascii="Times New Roman" w:eastAsia="Times New Roman" w:hAnsi="Times New Roman"/>
          <w:color w:val="000000"/>
        </w:rPr>
        <w:t xml:space="preserve">SGA </w:t>
      </w:r>
      <w:r w:rsidR="00A32505">
        <w:rPr>
          <w:rFonts w:ascii="Times New Roman" w:eastAsia="Times New Roman" w:hAnsi="Times New Roman"/>
          <w:color w:val="000000"/>
        </w:rPr>
        <w:t>stebėtas maždaug</w:t>
      </w:r>
      <w:r w:rsidRPr="00C56532">
        <w:rPr>
          <w:rFonts w:ascii="Times New Roman" w:eastAsia="Times New Roman" w:hAnsi="Times New Roman"/>
          <w:color w:val="000000"/>
        </w:rPr>
        <w:t xml:space="preserve"> 11</w:t>
      </w:r>
      <w:r w:rsidR="00602243">
        <w:rPr>
          <w:rFonts w:ascii="Times New Roman" w:eastAsia="Times New Roman" w:hAnsi="Times New Roman"/>
          <w:color w:val="000000"/>
        </w:rPr>
        <w:t>–</w:t>
      </w:r>
      <w:r w:rsidRPr="00C56532">
        <w:rPr>
          <w:rFonts w:ascii="Times New Roman" w:eastAsia="Times New Roman" w:hAnsi="Times New Roman"/>
          <w:color w:val="000000"/>
        </w:rPr>
        <w:t>15</w:t>
      </w:r>
      <w:r w:rsidR="00A32505">
        <w:rPr>
          <w:rFonts w:ascii="Times New Roman" w:eastAsia="Times New Roman" w:hAnsi="Times New Roman"/>
          <w:color w:val="000000"/>
        </w:rPr>
        <w:t> </w:t>
      </w:r>
      <w:r w:rsidRPr="00C56532">
        <w:rPr>
          <w:rFonts w:ascii="Times New Roman" w:eastAsia="Times New Roman" w:hAnsi="Times New Roman"/>
          <w:color w:val="000000"/>
        </w:rPr>
        <w:t xml:space="preserve">% </w:t>
      </w:r>
      <w:r w:rsidR="00A32505">
        <w:rPr>
          <w:rFonts w:ascii="Times New Roman" w:eastAsia="Times New Roman" w:hAnsi="Times New Roman"/>
          <w:color w:val="000000"/>
        </w:rPr>
        <w:t xml:space="preserve">vaikų, kurių motinos nėštumo laikotarpiu vartojo </w:t>
      </w:r>
      <w:proofErr w:type="spellStart"/>
      <w:r w:rsidR="00A32505" w:rsidRPr="00C56532">
        <w:rPr>
          <w:rFonts w:ascii="Times New Roman" w:eastAsia="Times New Roman" w:hAnsi="Times New Roman"/>
          <w:color w:val="000000"/>
        </w:rPr>
        <w:t>valproat</w:t>
      </w:r>
      <w:r w:rsidR="00A32505">
        <w:rPr>
          <w:rFonts w:ascii="Times New Roman" w:eastAsia="Times New Roman" w:hAnsi="Times New Roman"/>
          <w:color w:val="000000"/>
        </w:rPr>
        <w:t>o</w:t>
      </w:r>
      <w:proofErr w:type="spellEnd"/>
      <w:r w:rsidR="00A32505">
        <w:rPr>
          <w:rFonts w:ascii="Times New Roman" w:eastAsia="Times New Roman" w:hAnsi="Times New Roman"/>
          <w:color w:val="000000"/>
        </w:rPr>
        <w:t xml:space="preserve">, </w:t>
      </w:r>
      <w:r w:rsidRPr="00C56532">
        <w:rPr>
          <w:rFonts w:ascii="Times New Roman" w:eastAsia="Times New Roman" w:hAnsi="Times New Roman"/>
          <w:color w:val="000000"/>
        </w:rPr>
        <w:t>8</w:t>
      </w:r>
      <w:r w:rsidR="00602243">
        <w:rPr>
          <w:rFonts w:ascii="Times New Roman" w:eastAsia="Times New Roman" w:hAnsi="Times New Roman"/>
          <w:color w:val="000000"/>
        </w:rPr>
        <w:t>–</w:t>
      </w:r>
      <w:r w:rsidRPr="00C56532">
        <w:rPr>
          <w:rFonts w:ascii="Times New Roman" w:eastAsia="Times New Roman" w:hAnsi="Times New Roman"/>
          <w:color w:val="000000"/>
        </w:rPr>
        <w:t>9</w:t>
      </w:r>
      <w:r w:rsidR="00A32505">
        <w:rPr>
          <w:rFonts w:ascii="Times New Roman" w:eastAsia="Times New Roman" w:hAnsi="Times New Roman"/>
          <w:color w:val="000000"/>
        </w:rPr>
        <w:t> </w:t>
      </w:r>
      <w:r w:rsidRPr="00C56532">
        <w:rPr>
          <w:rFonts w:ascii="Times New Roman" w:eastAsia="Times New Roman" w:hAnsi="Times New Roman"/>
          <w:color w:val="000000"/>
        </w:rPr>
        <w:t>%</w:t>
      </w:r>
      <w:r w:rsidR="00A32505" w:rsidRPr="00A32505">
        <w:rPr>
          <w:rFonts w:ascii="Times New Roman" w:eastAsia="Times New Roman" w:hAnsi="Times New Roman"/>
          <w:color w:val="000000"/>
        </w:rPr>
        <w:t xml:space="preserve"> </w:t>
      </w:r>
      <w:r w:rsidR="00A32505">
        <w:rPr>
          <w:rFonts w:ascii="Times New Roman" w:eastAsia="Times New Roman" w:hAnsi="Times New Roman"/>
          <w:color w:val="000000"/>
        </w:rPr>
        <w:t>vaikų</w:t>
      </w:r>
      <w:r w:rsidR="007741D8">
        <w:rPr>
          <w:rFonts w:ascii="Times New Roman" w:eastAsia="Times New Roman" w:hAnsi="Times New Roman"/>
          <w:color w:val="000000"/>
        </w:rPr>
        <w:t>,</w:t>
      </w:r>
      <w:r w:rsidR="00A32505">
        <w:rPr>
          <w:rFonts w:ascii="Times New Roman" w:eastAsia="Times New Roman" w:hAnsi="Times New Roman"/>
          <w:color w:val="000000"/>
        </w:rPr>
        <w:t xml:space="preserve"> kurių motinos nėštumo laikotarpiu vartojo </w:t>
      </w:r>
      <w:proofErr w:type="spellStart"/>
      <w:r w:rsidR="00A32505">
        <w:rPr>
          <w:rFonts w:ascii="Times New Roman" w:eastAsia="Times New Roman" w:hAnsi="Times New Roman"/>
          <w:color w:val="000000"/>
        </w:rPr>
        <w:t>lamotrigino</w:t>
      </w:r>
      <w:proofErr w:type="spellEnd"/>
      <w:r w:rsidR="00A32505">
        <w:rPr>
          <w:rFonts w:ascii="Times New Roman" w:eastAsia="Times New Roman" w:hAnsi="Times New Roman"/>
          <w:color w:val="000000"/>
        </w:rPr>
        <w:t xml:space="preserve"> ir </w:t>
      </w:r>
      <w:r w:rsidRPr="00C56532">
        <w:rPr>
          <w:rFonts w:ascii="Times New Roman" w:eastAsia="Times New Roman" w:hAnsi="Times New Roman"/>
          <w:color w:val="000000"/>
        </w:rPr>
        <w:t>5</w:t>
      </w:r>
      <w:r w:rsidR="00602243">
        <w:rPr>
          <w:rFonts w:ascii="Times New Roman" w:eastAsia="Times New Roman" w:hAnsi="Times New Roman"/>
          <w:color w:val="000000"/>
        </w:rPr>
        <w:t>–</w:t>
      </w:r>
      <w:r w:rsidRPr="00C56532">
        <w:rPr>
          <w:rFonts w:ascii="Times New Roman" w:eastAsia="Times New Roman" w:hAnsi="Times New Roman"/>
          <w:color w:val="000000"/>
        </w:rPr>
        <w:t>10</w:t>
      </w:r>
      <w:r w:rsidR="00A32505">
        <w:rPr>
          <w:rFonts w:ascii="Times New Roman" w:eastAsia="Times New Roman" w:hAnsi="Times New Roman"/>
          <w:color w:val="000000"/>
        </w:rPr>
        <w:t> </w:t>
      </w:r>
      <w:r w:rsidRPr="00C56532">
        <w:rPr>
          <w:rFonts w:ascii="Times New Roman" w:eastAsia="Times New Roman" w:hAnsi="Times New Roman"/>
          <w:color w:val="000000"/>
        </w:rPr>
        <w:t xml:space="preserve">% </w:t>
      </w:r>
      <w:r w:rsidR="00A32505">
        <w:rPr>
          <w:rFonts w:ascii="Times New Roman" w:eastAsia="Times New Roman" w:hAnsi="Times New Roman"/>
          <w:color w:val="000000"/>
        </w:rPr>
        <w:t>vaikų, kurių motinos nėštumo laikotarpiu vaistinių preparatų nevartojo</w:t>
      </w:r>
      <w:r w:rsidRPr="00C56532">
        <w:rPr>
          <w:rFonts w:ascii="Times New Roman" w:eastAsia="Times New Roman" w:hAnsi="Times New Roman"/>
          <w:color w:val="000000"/>
        </w:rPr>
        <w:t>.</w:t>
      </w:r>
    </w:p>
    <w:p w14:paraId="34820ACC" w14:textId="01DAC51E" w:rsidR="00C56532" w:rsidRPr="00145B9F" w:rsidRDefault="00A32505" w:rsidP="00C56532">
      <w:pPr>
        <w:widowControl w:val="0"/>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Turimi su žmonėmis gauti duomenys neleidžia padaryti išvados apie galimą su doze susijusį poveikį.</w:t>
      </w:r>
    </w:p>
    <w:p w14:paraId="6A18254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
    <w:p w14:paraId="3B5AE90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Moteriškos lyties vaikai, paauglės ir vaisingo amžiaus moterys (žr. anksčiau ir 4.4 skyrių)</w:t>
      </w:r>
    </w:p>
    <w:p w14:paraId="29A9F83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
    <w:p w14:paraId="78A47E44" w14:textId="77777777" w:rsidR="00073A62" w:rsidRPr="00145B9F" w:rsidRDefault="00073A62" w:rsidP="00073A62">
      <w:pPr>
        <w:spacing w:after="0" w:line="240" w:lineRule="auto"/>
        <w:rPr>
          <w:rFonts w:ascii="Times New Roman" w:hAnsi="Times New Roman"/>
          <w:i/>
        </w:rPr>
      </w:pPr>
      <w:r w:rsidRPr="00145B9F">
        <w:rPr>
          <w:rFonts w:ascii="Times New Roman" w:hAnsi="Times New Roman"/>
          <w:i/>
        </w:rPr>
        <w:t>Jei moteris planuoja pastoti</w:t>
      </w:r>
    </w:p>
    <w:p w14:paraId="598CF58E" w14:textId="77777777" w:rsidR="00073A62" w:rsidRPr="00145B9F" w:rsidRDefault="00073A62" w:rsidP="00073A62">
      <w:pPr>
        <w:spacing w:after="0" w:line="240" w:lineRule="auto"/>
        <w:ind w:right="179"/>
        <w:rPr>
          <w:rFonts w:ascii="Times New Roman" w:hAnsi="Times New Roman"/>
        </w:rPr>
      </w:pPr>
      <w:r w:rsidRPr="00145B9F">
        <w:rPr>
          <w:rFonts w:ascii="Times New Roman" w:hAnsi="Times New Roman"/>
        </w:rPr>
        <w:t xml:space="preserve">Jei epilepsijos indikacijai </w:t>
      </w:r>
      <w:proofErr w:type="spellStart"/>
      <w:r w:rsidRPr="00145B9F">
        <w:rPr>
          <w:rFonts w:ascii="Times New Roman" w:hAnsi="Times New Roman"/>
        </w:rPr>
        <w:t>valproato</w:t>
      </w:r>
      <w:proofErr w:type="spellEnd"/>
      <w:r w:rsidRPr="00145B9F">
        <w:rPr>
          <w:rFonts w:ascii="Times New Roman" w:hAnsi="Times New Roman"/>
        </w:rPr>
        <w:t xml:space="preserve"> vartojanti moteris planuoja pastoti, epilepsijos gydymo patirties turintis specialistas turi iš naujo įvertinti gydymą </w:t>
      </w:r>
      <w:proofErr w:type="spellStart"/>
      <w:r w:rsidRPr="00145B9F">
        <w:rPr>
          <w:rFonts w:ascii="Times New Roman" w:hAnsi="Times New Roman"/>
        </w:rPr>
        <w:t>valproatu</w:t>
      </w:r>
      <w:proofErr w:type="spellEnd"/>
      <w:r w:rsidRPr="00145B9F">
        <w:rPr>
          <w:rFonts w:ascii="Times New Roman" w:hAnsi="Times New Roman"/>
        </w:rPr>
        <w:t xml:space="preserve"> ir apsvarstyti alternatyvaus gydymo galimybes. Turi būti dedamos visos įmanomos pastangos, kad prieš pastojimą ir kontracepcijos nutraukimą būtų skirtas alternatyvus gydymas (žr. 4.4 skyrių</w:t>
      </w:r>
      <w:r w:rsidRPr="00145B9F">
        <w:rPr>
          <w:rFonts w:ascii="Times New Roman" w:eastAsia="Times New Roman" w:hAnsi="Times New Roman"/>
        </w:rPr>
        <w:t xml:space="preserve"> </w:t>
      </w:r>
      <w:r w:rsidRPr="00145B9F">
        <w:rPr>
          <w:rFonts w:ascii="Times New Roman" w:hAnsi="Times New Roman"/>
        </w:rPr>
        <w:t xml:space="preserve">„Specialūs įspėjimai“). Jei gydymo pakeisti neįmanoma, moteris turi būti toliau konsultuojama dėl su </w:t>
      </w:r>
      <w:proofErr w:type="spellStart"/>
      <w:r w:rsidRPr="00145B9F">
        <w:rPr>
          <w:rFonts w:ascii="Times New Roman" w:hAnsi="Times New Roman"/>
        </w:rPr>
        <w:t>valproatu</w:t>
      </w:r>
      <w:proofErr w:type="spellEnd"/>
      <w:r w:rsidRPr="00145B9F">
        <w:rPr>
          <w:rFonts w:ascii="Times New Roman" w:hAnsi="Times New Roman"/>
        </w:rPr>
        <w:t xml:space="preserve"> susijusios rizikos negimusiam vaikui, kad būtų paremiamas jos informuotas sprendimas dėl šeimos planavimo.</w:t>
      </w:r>
    </w:p>
    <w:p w14:paraId="0FB5365C" w14:textId="77777777" w:rsidR="00073A62" w:rsidRPr="00145B9F" w:rsidRDefault="00073A62" w:rsidP="00073A62">
      <w:pPr>
        <w:spacing w:after="0" w:line="240" w:lineRule="auto"/>
        <w:ind w:right="179"/>
        <w:rPr>
          <w:rFonts w:ascii="Times New Roman" w:hAnsi="Times New Roman"/>
        </w:rPr>
      </w:pPr>
      <w:r w:rsidRPr="00145B9F">
        <w:rPr>
          <w:rFonts w:ascii="Times New Roman" w:hAnsi="Times New Roman"/>
        </w:rPr>
        <w:t xml:space="preserve">Jei </w:t>
      </w:r>
      <w:proofErr w:type="spellStart"/>
      <w:r w:rsidRPr="00145B9F">
        <w:rPr>
          <w:rFonts w:ascii="Times New Roman" w:hAnsi="Times New Roman"/>
        </w:rPr>
        <w:t>bipolinio</w:t>
      </w:r>
      <w:proofErr w:type="spellEnd"/>
      <w:r w:rsidRPr="00145B9F">
        <w:rPr>
          <w:rFonts w:ascii="Times New Roman" w:hAnsi="Times New Roman"/>
        </w:rPr>
        <w:t xml:space="preserve"> sutrikimo</w:t>
      </w:r>
      <w:r w:rsidRPr="00145B9F">
        <w:rPr>
          <w:rFonts w:ascii="Times New Roman" w:hAnsi="Times New Roman"/>
          <w:i/>
        </w:rPr>
        <w:t xml:space="preserve"> </w:t>
      </w:r>
      <w:r w:rsidRPr="00145B9F">
        <w:rPr>
          <w:rFonts w:ascii="Times New Roman" w:hAnsi="Times New Roman"/>
        </w:rPr>
        <w:t xml:space="preserve">indikacijai </w:t>
      </w:r>
      <w:proofErr w:type="spellStart"/>
      <w:r w:rsidRPr="00145B9F">
        <w:rPr>
          <w:rFonts w:ascii="Times New Roman" w:hAnsi="Times New Roman"/>
        </w:rPr>
        <w:t>valproato</w:t>
      </w:r>
      <w:proofErr w:type="spellEnd"/>
      <w:r w:rsidRPr="00145B9F">
        <w:rPr>
          <w:rFonts w:ascii="Times New Roman" w:hAnsi="Times New Roman"/>
        </w:rPr>
        <w:t xml:space="preserve"> vartojanti moteris planuoja pastoti, pacientę turi pakonsultuoti specialistas, turintis </w:t>
      </w:r>
      <w:proofErr w:type="spellStart"/>
      <w:r w:rsidRPr="00145B9F">
        <w:rPr>
          <w:rFonts w:ascii="Times New Roman" w:hAnsi="Times New Roman"/>
        </w:rPr>
        <w:t>bipolinio</w:t>
      </w:r>
      <w:proofErr w:type="spellEnd"/>
      <w:r w:rsidRPr="00145B9F">
        <w:rPr>
          <w:rFonts w:ascii="Times New Roman" w:hAnsi="Times New Roman"/>
        </w:rPr>
        <w:t xml:space="preserve"> sutrikimo gydymo patirties, turi būti nutrauktas gydymas </w:t>
      </w:r>
      <w:proofErr w:type="spellStart"/>
      <w:r w:rsidRPr="00145B9F">
        <w:rPr>
          <w:rFonts w:ascii="Times New Roman" w:hAnsi="Times New Roman"/>
        </w:rPr>
        <w:t>valproatu</w:t>
      </w:r>
      <w:proofErr w:type="spellEnd"/>
      <w:r w:rsidRPr="00145B9F">
        <w:rPr>
          <w:rFonts w:ascii="Times New Roman" w:hAnsi="Times New Roman"/>
        </w:rPr>
        <w:t xml:space="preserve"> ir (jei reikia) prieš pastojimą ir kontracepcijos nutraukimą pradėtas alternatyvus gydymas.</w:t>
      </w:r>
    </w:p>
    <w:p w14:paraId="35F31EDF" w14:textId="77777777" w:rsidR="00073A62" w:rsidRPr="00145B9F" w:rsidRDefault="00073A62" w:rsidP="00073A62">
      <w:pPr>
        <w:spacing w:after="0" w:line="240" w:lineRule="auto"/>
        <w:rPr>
          <w:rFonts w:ascii="Times New Roman" w:hAnsi="Times New Roman"/>
        </w:rPr>
      </w:pPr>
    </w:p>
    <w:p w14:paraId="4AF4145F" w14:textId="77777777" w:rsidR="00073A62" w:rsidRPr="00145B9F" w:rsidRDefault="00073A62" w:rsidP="00073A62">
      <w:pPr>
        <w:spacing w:after="0" w:line="240" w:lineRule="auto"/>
        <w:rPr>
          <w:rFonts w:ascii="Times New Roman" w:hAnsi="Times New Roman"/>
          <w:i/>
        </w:rPr>
      </w:pPr>
      <w:r w:rsidRPr="00145B9F">
        <w:rPr>
          <w:rFonts w:ascii="Times New Roman" w:hAnsi="Times New Roman"/>
          <w:i/>
        </w:rPr>
        <w:t>Nėščios moterys</w:t>
      </w:r>
    </w:p>
    <w:p w14:paraId="10BE65AB" w14:textId="77777777" w:rsidR="00073A62" w:rsidRPr="00145B9F" w:rsidRDefault="00073A62" w:rsidP="00073A62">
      <w:pPr>
        <w:spacing w:after="0" w:line="240" w:lineRule="auto"/>
        <w:rPr>
          <w:rFonts w:ascii="Times New Roman" w:hAnsi="Times New Roman"/>
        </w:rPr>
      </w:pPr>
      <w:r w:rsidRPr="00145B9F">
        <w:rPr>
          <w:rFonts w:ascii="Times New Roman" w:hAnsi="Times New Roman"/>
        </w:rPr>
        <w:t xml:space="preserve">Nėščioms moterims draudžiama vartoti </w:t>
      </w:r>
      <w:proofErr w:type="spellStart"/>
      <w:r w:rsidRPr="00145B9F">
        <w:rPr>
          <w:rFonts w:ascii="Times New Roman" w:hAnsi="Times New Roman"/>
        </w:rPr>
        <w:t>valproato</w:t>
      </w:r>
      <w:proofErr w:type="spellEnd"/>
      <w:r w:rsidRPr="00145B9F">
        <w:rPr>
          <w:rFonts w:ascii="Times New Roman" w:hAnsi="Times New Roman"/>
        </w:rPr>
        <w:t xml:space="preserve"> </w:t>
      </w:r>
      <w:proofErr w:type="spellStart"/>
      <w:r w:rsidRPr="00145B9F">
        <w:rPr>
          <w:rFonts w:ascii="Times New Roman" w:hAnsi="Times New Roman"/>
        </w:rPr>
        <w:t>bipoliniam</w:t>
      </w:r>
      <w:proofErr w:type="spellEnd"/>
      <w:r w:rsidRPr="00145B9F">
        <w:rPr>
          <w:rFonts w:ascii="Times New Roman" w:hAnsi="Times New Roman"/>
        </w:rPr>
        <w:t xml:space="preserve"> sutrikimui gydyti. </w:t>
      </w:r>
      <w:proofErr w:type="spellStart"/>
      <w:r w:rsidRPr="00145B9F">
        <w:rPr>
          <w:rFonts w:ascii="Times New Roman" w:hAnsi="Times New Roman"/>
        </w:rPr>
        <w:t>Valproato</w:t>
      </w:r>
      <w:proofErr w:type="spellEnd"/>
      <w:r w:rsidRPr="00145B9F">
        <w:rPr>
          <w:rFonts w:ascii="Times New Roman" w:hAnsi="Times New Roman"/>
        </w:rPr>
        <w:t xml:space="preserve"> draudžiama vartoti epilepsijai gydyti nėščioms moterims, nebent nėra tinkamo alternatyvaus gydymo (žr. 4.3 ir 4.4 skyrių „Specialūs įspėjimai“).</w:t>
      </w:r>
    </w:p>
    <w:p w14:paraId="734F0CD6" w14:textId="77777777" w:rsidR="00073A62" w:rsidRPr="00145B9F" w:rsidRDefault="00073A62" w:rsidP="00073A62">
      <w:pPr>
        <w:spacing w:after="0" w:line="240" w:lineRule="auto"/>
        <w:rPr>
          <w:rFonts w:ascii="Times New Roman" w:hAnsi="Times New Roman"/>
        </w:rPr>
      </w:pPr>
      <w:r w:rsidRPr="00145B9F">
        <w:rPr>
          <w:rFonts w:ascii="Times New Roman" w:hAnsi="Times New Roman"/>
        </w:rPr>
        <w:t xml:space="preserve">Jei </w:t>
      </w:r>
      <w:proofErr w:type="spellStart"/>
      <w:r w:rsidRPr="00145B9F">
        <w:rPr>
          <w:rFonts w:ascii="Times New Roman" w:hAnsi="Times New Roman"/>
        </w:rPr>
        <w:t>valproatą</w:t>
      </w:r>
      <w:proofErr w:type="spellEnd"/>
      <w:r w:rsidRPr="00145B9F">
        <w:rPr>
          <w:rFonts w:ascii="Times New Roman" w:hAnsi="Times New Roman"/>
        </w:rPr>
        <w:t xml:space="preserve"> vartojanti moteris pastoja, ji turi būti nedelsiant nusiųsta specialisto konsultacijai, kad jis apsvarstytų alternatyvaus gydymo galimybes. Nėštumo metu motinos patiriami toniniai </w:t>
      </w:r>
      <w:proofErr w:type="spellStart"/>
      <w:r w:rsidRPr="00145B9F">
        <w:rPr>
          <w:rFonts w:ascii="Times New Roman" w:hAnsi="Times New Roman"/>
        </w:rPr>
        <w:t>kloniniai</w:t>
      </w:r>
      <w:proofErr w:type="spellEnd"/>
      <w:r w:rsidRPr="00145B9F">
        <w:rPr>
          <w:rFonts w:ascii="Times New Roman" w:hAnsi="Times New Roman"/>
        </w:rPr>
        <w:t xml:space="preserve"> traukuliai ir </w:t>
      </w:r>
      <w:proofErr w:type="spellStart"/>
      <w:r w:rsidRPr="00145B9F">
        <w:rPr>
          <w:rFonts w:ascii="Times New Roman" w:hAnsi="Times New Roman"/>
        </w:rPr>
        <w:t>epilepsinė</w:t>
      </w:r>
      <w:proofErr w:type="spellEnd"/>
      <w:r w:rsidRPr="00145B9F">
        <w:rPr>
          <w:rFonts w:ascii="Times New Roman" w:hAnsi="Times New Roman"/>
        </w:rPr>
        <w:t xml:space="preserve"> būklė su hipoksija gali kelti tam tikrą mirties riziką motinai ir dar negimusiam vaikui. </w:t>
      </w:r>
    </w:p>
    <w:p w14:paraId="3AAC6507" w14:textId="77777777" w:rsidR="00073A62" w:rsidRPr="00145B9F" w:rsidRDefault="00073A62" w:rsidP="00073A62">
      <w:pPr>
        <w:spacing w:after="0" w:line="240" w:lineRule="auto"/>
        <w:rPr>
          <w:rFonts w:ascii="Times New Roman" w:hAnsi="Times New Roman"/>
        </w:rPr>
      </w:pPr>
      <w:r w:rsidRPr="00145B9F">
        <w:rPr>
          <w:rFonts w:ascii="Times New Roman" w:hAnsi="Times New Roman"/>
        </w:rPr>
        <w:t xml:space="preserve">Jei, nepaisant žinomos su </w:t>
      </w:r>
      <w:proofErr w:type="spellStart"/>
      <w:r w:rsidRPr="00145B9F">
        <w:rPr>
          <w:rFonts w:ascii="Times New Roman" w:hAnsi="Times New Roman"/>
        </w:rPr>
        <w:t>valproato</w:t>
      </w:r>
      <w:proofErr w:type="spellEnd"/>
      <w:r w:rsidRPr="00145B9F">
        <w:rPr>
          <w:rFonts w:ascii="Times New Roman" w:hAnsi="Times New Roman"/>
        </w:rPr>
        <w:t xml:space="preserve"> vartojimu susijusios rizikos ir atidžiai apsvarsčius alternatyvų gydymą, išimtiniais atvejais nėščia moteris turi vartoti </w:t>
      </w:r>
      <w:proofErr w:type="spellStart"/>
      <w:r w:rsidRPr="00145B9F">
        <w:rPr>
          <w:rFonts w:ascii="Times New Roman" w:hAnsi="Times New Roman"/>
        </w:rPr>
        <w:t>valproato</w:t>
      </w:r>
      <w:proofErr w:type="spellEnd"/>
      <w:r w:rsidRPr="00145B9F">
        <w:rPr>
          <w:rFonts w:ascii="Times New Roman" w:hAnsi="Times New Roman"/>
        </w:rPr>
        <w:t xml:space="preserve"> epilepsijai gydyti, rekomenduojama:</w:t>
      </w:r>
    </w:p>
    <w:p w14:paraId="02AC9DFB" w14:textId="77777777" w:rsidR="00073A62" w:rsidRPr="00145B9F" w:rsidRDefault="00073A62" w:rsidP="00073A62">
      <w:pPr>
        <w:numPr>
          <w:ilvl w:val="0"/>
          <w:numId w:val="24"/>
        </w:numPr>
        <w:spacing w:after="0" w:line="240" w:lineRule="auto"/>
        <w:rPr>
          <w:rFonts w:ascii="Times New Roman" w:hAnsi="Times New Roman"/>
        </w:rPr>
      </w:pPr>
      <w:r w:rsidRPr="00145B9F">
        <w:rPr>
          <w:rFonts w:ascii="Times New Roman" w:hAnsi="Times New Roman"/>
        </w:rPr>
        <w:t xml:space="preserve">Vartoti mažiausią veiksmingą dozę ir </w:t>
      </w:r>
      <w:proofErr w:type="spellStart"/>
      <w:r w:rsidRPr="00145B9F">
        <w:rPr>
          <w:rFonts w:ascii="Times New Roman" w:hAnsi="Times New Roman"/>
        </w:rPr>
        <w:t>valproato</w:t>
      </w:r>
      <w:proofErr w:type="spellEnd"/>
      <w:r w:rsidRPr="00145B9F">
        <w:rPr>
          <w:rFonts w:ascii="Times New Roman" w:hAnsi="Times New Roman"/>
        </w:rPr>
        <w:t xml:space="preserve"> paros dozę padalyti į keletą mažų dozių, kurios suvartojamos paros laikotarpiu. Pailginto atpalaidavimo formų vartojimas gali būti priimtinesnis už kitas farmacines formas, siekiant išvengti didelių koncentracijos kraujo plazmoje pikų (žr. 4.2 skyrių).</w:t>
      </w:r>
    </w:p>
    <w:p w14:paraId="333550E5" w14:textId="77777777" w:rsidR="00073A62" w:rsidRPr="00145B9F" w:rsidRDefault="00073A62" w:rsidP="00073A62">
      <w:pPr>
        <w:spacing w:after="0" w:line="240" w:lineRule="auto"/>
        <w:rPr>
          <w:rFonts w:ascii="Times New Roman" w:hAnsi="Times New Roman"/>
        </w:rPr>
      </w:pPr>
      <w:r w:rsidRPr="00145B9F">
        <w:rPr>
          <w:rFonts w:ascii="Times New Roman" w:hAnsi="Times New Roman"/>
        </w:rPr>
        <w:t xml:space="preserve">Visos pacientės, kurios nėštumo laikotarpiu vartojo </w:t>
      </w:r>
      <w:proofErr w:type="spellStart"/>
      <w:r w:rsidRPr="00145B9F">
        <w:rPr>
          <w:rFonts w:ascii="Times New Roman" w:hAnsi="Times New Roman"/>
        </w:rPr>
        <w:t>valproato</w:t>
      </w:r>
      <w:proofErr w:type="spellEnd"/>
      <w:r w:rsidRPr="00145B9F">
        <w:rPr>
          <w:rFonts w:ascii="Times New Roman" w:hAnsi="Times New Roman"/>
        </w:rPr>
        <w:t xml:space="preserve">, ir jų partneriai turi būti nusiųsti specialisto, turinčio patirties </w:t>
      </w:r>
      <w:proofErr w:type="spellStart"/>
      <w:r w:rsidRPr="00145B9F">
        <w:rPr>
          <w:rFonts w:ascii="Times New Roman" w:hAnsi="Times New Roman"/>
        </w:rPr>
        <w:t>teratologijoje</w:t>
      </w:r>
      <w:proofErr w:type="spellEnd"/>
      <w:r w:rsidRPr="00145B9F">
        <w:rPr>
          <w:rFonts w:ascii="Times New Roman" w:hAnsi="Times New Roman"/>
        </w:rPr>
        <w:t xml:space="preserve">, įvertinimui ir konsultacijai dėl poveikio nėštumui. Siekiant nustatyti galimą nervinio vamzdelio defektų ar kitų apsigimimų pasireiškimą, turi būti pradėtas specialus </w:t>
      </w:r>
      <w:proofErr w:type="spellStart"/>
      <w:r w:rsidRPr="00145B9F">
        <w:rPr>
          <w:rFonts w:ascii="Times New Roman" w:hAnsi="Times New Roman"/>
        </w:rPr>
        <w:t>prenatalinis</w:t>
      </w:r>
      <w:proofErr w:type="spellEnd"/>
      <w:r w:rsidRPr="00145B9F">
        <w:rPr>
          <w:rFonts w:ascii="Times New Roman" w:hAnsi="Times New Roman"/>
        </w:rPr>
        <w:t xml:space="preserve"> stebėjimas. Iki nėštumo vartojant </w:t>
      </w:r>
      <w:proofErr w:type="spellStart"/>
      <w:r w:rsidRPr="00145B9F">
        <w:rPr>
          <w:rFonts w:ascii="Times New Roman" w:hAnsi="Times New Roman"/>
        </w:rPr>
        <w:t>folatų</w:t>
      </w:r>
      <w:proofErr w:type="spellEnd"/>
      <w:r w:rsidRPr="00145B9F">
        <w:rPr>
          <w:rFonts w:ascii="Times New Roman" w:hAnsi="Times New Roman"/>
        </w:rPr>
        <w:t xml:space="preserve"> papildų gali sumažėti nervinio vamzdelio defektų rizika, būdinga visiems nėštumo atvejams. Vis dėlto turimi duomenys nerodo, kad tai apsaugo nuo įgimtų ydų ar </w:t>
      </w:r>
      <w:r w:rsidR="001762AD" w:rsidRPr="00145B9F">
        <w:rPr>
          <w:rFonts w:ascii="Times New Roman" w:eastAsia="MS Mincho" w:hAnsi="Times New Roman"/>
          <w:lang w:eastAsia="lt-LT"/>
        </w:rPr>
        <w:t>formavimosi ydų</w:t>
      </w:r>
      <w:r w:rsidRPr="00145B9F">
        <w:rPr>
          <w:rFonts w:ascii="Times New Roman" w:hAnsi="Times New Roman"/>
        </w:rPr>
        <w:t xml:space="preserve"> dėl </w:t>
      </w:r>
      <w:proofErr w:type="spellStart"/>
      <w:r w:rsidRPr="00145B9F">
        <w:rPr>
          <w:rFonts w:ascii="Times New Roman" w:hAnsi="Times New Roman"/>
        </w:rPr>
        <w:t>valproato</w:t>
      </w:r>
      <w:proofErr w:type="spellEnd"/>
      <w:r w:rsidRPr="00145B9F">
        <w:rPr>
          <w:rFonts w:ascii="Times New Roman" w:hAnsi="Times New Roman"/>
        </w:rPr>
        <w:t xml:space="preserve"> ekspozicijos.</w:t>
      </w:r>
    </w:p>
    <w:p w14:paraId="1F6D293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
    <w:p w14:paraId="39D2695D" w14:textId="688ECC5C" w:rsidR="00073A62" w:rsidRPr="0067307E" w:rsidRDefault="00073A62" w:rsidP="00073A62">
      <w:pPr>
        <w:tabs>
          <w:tab w:val="left" w:pos="-720"/>
          <w:tab w:val="left" w:pos="0"/>
          <w:tab w:val="left" w:pos="567"/>
        </w:tabs>
        <w:suppressAutoHyphens/>
        <w:spacing w:after="0" w:line="240" w:lineRule="auto"/>
        <w:ind w:left="720" w:hanging="720"/>
        <w:rPr>
          <w:rFonts w:ascii="Times New Roman" w:eastAsia="Times New Roman" w:hAnsi="Times New Roman"/>
          <w:iCs/>
          <w:spacing w:val="-3"/>
          <w:u w:val="single"/>
        </w:rPr>
      </w:pPr>
      <w:r w:rsidRPr="0067307E">
        <w:rPr>
          <w:rFonts w:ascii="Times New Roman" w:eastAsia="MS Mincho" w:hAnsi="Times New Roman"/>
          <w:iCs/>
          <w:spacing w:val="-3"/>
          <w:u w:val="single"/>
        </w:rPr>
        <w:t>Vaisingo</w:t>
      </w:r>
      <w:r w:rsidR="008A5072" w:rsidRPr="0067307E">
        <w:rPr>
          <w:rFonts w:ascii="Times New Roman" w:eastAsia="MS Mincho" w:hAnsi="Times New Roman"/>
          <w:iCs/>
          <w:spacing w:val="-3"/>
          <w:u w:val="single"/>
        </w:rPr>
        <w:t>s moterys</w:t>
      </w:r>
    </w:p>
    <w:p w14:paraId="5820D479" w14:textId="77777777" w:rsidR="00073A62" w:rsidRPr="00145B9F" w:rsidRDefault="00073A62" w:rsidP="00073A62">
      <w:pPr>
        <w:tabs>
          <w:tab w:val="left" w:pos="-720"/>
          <w:tab w:val="left" w:pos="0"/>
          <w:tab w:val="left" w:pos="567"/>
        </w:tabs>
        <w:suppressAutoHyphens/>
        <w:spacing w:after="0" w:line="240" w:lineRule="auto"/>
        <w:ind w:left="720" w:hanging="720"/>
        <w:rPr>
          <w:rFonts w:ascii="Times New Roman" w:eastAsia="MS Mincho" w:hAnsi="Times New Roman"/>
          <w:i/>
          <w:spacing w:val="-3"/>
        </w:rPr>
      </w:pPr>
      <w:r w:rsidRPr="00145B9F">
        <w:rPr>
          <w:rFonts w:ascii="Times New Roman" w:eastAsia="MS Mincho" w:hAnsi="Times New Roman"/>
          <w:i/>
          <w:spacing w:val="-3"/>
        </w:rPr>
        <w:t>Vaistiniai preparatai, kurių sudėtyje yra estrogenų</w:t>
      </w:r>
    </w:p>
    <w:p w14:paraId="7E840EEE" w14:textId="77777777" w:rsidR="00073A62" w:rsidRPr="00145B9F" w:rsidRDefault="00073A62" w:rsidP="00073A62">
      <w:pPr>
        <w:widowControl w:val="0"/>
        <w:autoSpaceDE w:val="0"/>
        <w:autoSpaceDN w:val="0"/>
        <w:adjustRightInd w:val="0"/>
        <w:spacing w:after="0" w:line="240" w:lineRule="auto"/>
        <w:rPr>
          <w:rFonts w:ascii="Times New Roman" w:eastAsia="MS Mincho" w:hAnsi="Times New Roman"/>
          <w:spacing w:val="-3"/>
        </w:rPr>
      </w:pPr>
      <w:r w:rsidRPr="00145B9F">
        <w:rPr>
          <w:rFonts w:ascii="Times New Roman" w:eastAsia="MS Mincho" w:hAnsi="Times New Roman"/>
          <w:spacing w:val="-3"/>
        </w:rPr>
        <w:lastRenderedPageBreak/>
        <w:t xml:space="preserve">Vaistiniai preparatai, kurių sudėtyje yra estrogenų, įskaitant </w:t>
      </w:r>
      <w:r w:rsidRPr="00145B9F">
        <w:rPr>
          <w:rFonts w:ascii="Times New Roman" w:hAnsi="Times New Roman"/>
        </w:rPr>
        <w:t>estrogenų sudėtyje turinčius hormoninius kontraceptikus</w:t>
      </w:r>
      <w:r w:rsidRPr="00145B9F">
        <w:rPr>
          <w:rFonts w:ascii="Times New Roman" w:eastAsia="MS Mincho" w:hAnsi="Times New Roman"/>
          <w:spacing w:val="-3"/>
        </w:rPr>
        <w:t xml:space="preserve">, gali didinti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klirensą, todėl sumažėtų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koncentracija kraujo serume ir </w:t>
      </w:r>
      <w:proofErr w:type="spellStart"/>
      <w:r w:rsidRPr="00145B9F">
        <w:rPr>
          <w:rFonts w:ascii="Times New Roman" w:eastAsia="MS Mincho" w:hAnsi="Times New Roman"/>
          <w:spacing w:val="-3"/>
        </w:rPr>
        <w:t>valproato</w:t>
      </w:r>
      <w:proofErr w:type="spellEnd"/>
      <w:r w:rsidRPr="00145B9F">
        <w:rPr>
          <w:rFonts w:ascii="Times New Roman" w:eastAsia="MS Mincho" w:hAnsi="Times New Roman"/>
          <w:spacing w:val="-3"/>
        </w:rPr>
        <w:t xml:space="preserve"> veiksmingumas (žr. 4.4 ir 4.5 skyrių).</w:t>
      </w:r>
    </w:p>
    <w:p w14:paraId="2B3DACA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u w:val="single"/>
        </w:rPr>
      </w:pPr>
    </w:p>
    <w:p w14:paraId="78158DF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u w:val="single"/>
        </w:rPr>
      </w:pPr>
      <w:r w:rsidRPr="00145B9F">
        <w:rPr>
          <w:rFonts w:ascii="Times New Roman" w:eastAsia="Times New Roman" w:hAnsi="Times New Roman"/>
          <w:color w:val="000000"/>
          <w:u w:val="single"/>
        </w:rPr>
        <w:t>Rizika naujagimiams</w:t>
      </w:r>
    </w:p>
    <w:p w14:paraId="6DF3E38A" w14:textId="77777777" w:rsidR="00073A62" w:rsidRPr="00145B9F" w:rsidRDefault="00073A62" w:rsidP="00073A62">
      <w:pPr>
        <w:widowControl w:val="0"/>
        <w:numPr>
          <w:ilvl w:val="0"/>
          <w:numId w:val="17"/>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Labai retai naujagimiams, kurių motinos vartojo </w:t>
      </w:r>
      <w:proofErr w:type="spellStart"/>
      <w:r w:rsidRPr="00145B9F">
        <w:rPr>
          <w:rFonts w:ascii="Times New Roman" w:eastAsia="Times New Roman" w:hAnsi="Times New Roman"/>
          <w:color w:val="000000"/>
        </w:rPr>
        <w:t>valproatą</w:t>
      </w:r>
      <w:proofErr w:type="spellEnd"/>
      <w:r w:rsidRPr="00145B9F">
        <w:rPr>
          <w:rFonts w:ascii="Times New Roman" w:eastAsia="Times New Roman" w:hAnsi="Times New Roman"/>
          <w:color w:val="000000"/>
        </w:rPr>
        <w:t xml:space="preserve"> nėštumo metu, buvo aprašyti hemoraginio sindromo atvejai. Šis hemoraginis sindromas yra susijęs su </w:t>
      </w:r>
      <w:proofErr w:type="spellStart"/>
      <w:r w:rsidRPr="00145B9F">
        <w:rPr>
          <w:rFonts w:ascii="Times New Roman" w:eastAsia="Times New Roman" w:hAnsi="Times New Roman"/>
          <w:color w:val="000000"/>
        </w:rPr>
        <w:t>trombocitopenija</w:t>
      </w:r>
      <w:proofErr w:type="spellEnd"/>
      <w:r w:rsidRPr="00145B9F">
        <w:rPr>
          <w:rFonts w:ascii="Times New Roman" w:eastAsia="Times New Roman" w:hAnsi="Times New Roman"/>
          <w:color w:val="000000"/>
        </w:rPr>
        <w:t xml:space="preserve">, </w:t>
      </w:r>
      <w:proofErr w:type="spellStart"/>
      <w:r w:rsidRPr="00145B9F">
        <w:rPr>
          <w:rFonts w:ascii="Times New Roman" w:eastAsia="Times New Roman" w:hAnsi="Times New Roman"/>
          <w:color w:val="000000"/>
        </w:rPr>
        <w:t>hipofibrinogenemija</w:t>
      </w:r>
      <w:proofErr w:type="spellEnd"/>
      <w:r w:rsidRPr="00145B9F">
        <w:rPr>
          <w:rFonts w:ascii="Times New Roman" w:eastAsia="Times New Roman" w:hAnsi="Times New Roman"/>
          <w:color w:val="000000"/>
        </w:rPr>
        <w:t xml:space="preserve"> ir (arba) kitų krešėjimo faktorių sumažėjimu. Taip pat buvo aprašyta </w:t>
      </w:r>
      <w:proofErr w:type="spellStart"/>
      <w:r w:rsidRPr="00145B9F">
        <w:rPr>
          <w:rFonts w:ascii="Times New Roman" w:eastAsia="Times New Roman" w:hAnsi="Times New Roman"/>
          <w:color w:val="000000"/>
        </w:rPr>
        <w:t>afibrinogenemija</w:t>
      </w:r>
      <w:proofErr w:type="spellEnd"/>
      <w:r w:rsidRPr="00145B9F">
        <w:rPr>
          <w:rFonts w:ascii="Times New Roman" w:eastAsia="Times New Roman" w:hAnsi="Times New Roman"/>
          <w:color w:val="000000"/>
        </w:rPr>
        <w:t xml:space="preserve">, kuri gali lemti mirtį. Tačiau šį sindromą reikia atskirti nuo vitamino K faktorių sumažėjimo, kurį sukelia </w:t>
      </w:r>
      <w:proofErr w:type="spellStart"/>
      <w:r w:rsidRPr="00145B9F">
        <w:rPr>
          <w:rFonts w:ascii="Times New Roman" w:eastAsia="Times New Roman" w:hAnsi="Times New Roman"/>
          <w:color w:val="000000"/>
        </w:rPr>
        <w:t>fenobarbitalis</w:t>
      </w:r>
      <w:proofErr w:type="spellEnd"/>
      <w:r w:rsidRPr="00145B9F">
        <w:rPr>
          <w:rFonts w:ascii="Times New Roman" w:eastAsia="Times New Roman" w:hAnsi="Times New Roman"/>
          <w:color w:val="000000"/>
        </w:rPr>
        <w:t xml:space="preserve"> ir fermentų </w:t>
      </w:r>
      <w:proofErr w:type="spellStart"/>
      <w:r w:rsidRPr="00145B9F">
        <w:rPr>
          <w:rFonts w:ascii="Times New Roman" w:eastAsia="Times New Roman" w:hAnsi="Times New Roman"/>
          <w:color w:val="000000"/>
        </w:rPr>
        <w:t>induktoriai</w:t>
      </w:r>
      <w:proofErr w:type="spellEnd"/>
      <w:r w:rsidRPr="00145B9F">
        <w:rPr>
          <w:rFonts w:ascii="Times New Roman" w:eastAsia="Times New Roman" w:hAnsi="Times New Roman"/>
          <w:color w:val="000000"/>
        </w:rPr>
        <w:t xml:space="preserve">. Todėl naujagimiams būtina ištirti trombocitų skaičių, </w:t>
      </w:r>
      <w:proofErr w:type="spellStart"/>
      <w:r w:rsidRPr="00145B9F">
        <w:rPr>
          <w:rFonts w:ascii="Times New Roman" w:eastAsia="Times New Roman" w:hAnsi="Times New Roman"/>
          <w:color w:val="000000"/>
        </w:rPr>
        <w:t>fibrinogeno</w:t>
      </w:r>
      <w:proofErr w:type="spellEnd"/>
      <w:r w:rsidRPr="00145B9F">
        <w:rPr>
          <w:rFonts w:ascii="Times New Roman" w:eastAsia="Times New Roman" w:hAnsi="Times New Roman"/>
          <w:color w:val="000000"/>
        </w:rPr>
        <w:t xml:space="preserve"> koncentraciją kraujo plazmoje, atlikti krešėjimo tyrimus ir nustatyti krešėjimo faktorius.</w:t>
      </w:r>
    </w:p>
    <w:p w14:paraId="406D28EF" w14:textId="77777777" w:rsidR="00073A62" w:rsidRPr="00145B9F" w:rsidRDefault="00073A62" w:rsidP="00073A62">
      <w:pPr>
        <w:widowControl w:val="0"/>
        <w:numPr>
          <w:ilvl w:val="0"/>
          <w:numId w:val="17"/>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Buvo pranešta apie hipoglikemijos atvejus naujagimiams, kurių motinos vartojo </w:t>
      </w:r>
      <w:proofErr w:type="spellStart"/>
      <w:r w:rsidRPr="00145B9F">
        <w:rPr>
          <w:rFonts w:ascii="Times New Roman" w:eastAsia="Times New Roman" w:hAnsi="Times New Roman"/>
          <w:color w:val="000000"/>
        </w:rPr>
        <w:t>valproatą</w:t>
      </w:r>
      <w:proofErr w:type="spellEnd"/>
      <w:r w:rsidRPr="00145B9F">
        <w:rPr>
          <w:rFonts w:ascii="Times New Roman" w:eastAsia="Times New Roman" w:hAnsi="Times New Roman"/>
          <w:color w:val="000000"/>
        </w:rPr>
        <w:t xml:space="preserve"> trečiojo nėštumo trimestro metu.</w:t>
      </w:r>
    </w:p>
    <w:p w14:paraId="36C81FC8" w14:textId="77777777" w:rsidR="00073A62" w:rsidRPr="00145B9F" w:rsidRDefault="00073A62" w:rsidP="00073A62">
      <w:pPr>
        <w:widowControl w:val="0"/>
        <w:numPr>
          <w:ilvl w:val="0"/>
          <w:numId w:val="17"/>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Buvo pranešta apie </w:t>
      </w:r>
      <w:proofErr w:type="spellStart"/>
      <w:r w:rsidRPr="00145B9F">
        <w:rPr>
          <w:rFonts w:ascii="Times New Roman" w:eastAsia="Times New Roman" w:hAnsi="Times New Roman"/>
          <w:color w:val="000000"/>
        </w:rPr>
        <w:t>hipotirozės</w:t>
      </w:r>
      <w:proofErr w:type="spellEnd"/>
      <w:r w:rsidRPr="00145B9F">
        <w:rPr>
          <w:rFonts w:ascii="Times New Roman" w:eastAsia="Times New Roman" w:hAnsi="Times New Roman"/>
          <w:color w:val="000000"/>
        </w:rPr>
        <w:t xml:space="preserve"> atvejus naujagimiams, kurių motinos vartojo </w:t>
      </w:r>
      <w:proofErr w:type="spellStart"/>
      <w:r w:rsidRPr="00145B9F">
        <w:rPr>
          <w:rFonts w:ascii="Times New Roman" w:eastAsia="Times New Roman" w:hAnsi="Times New Roman"/>
          <w:color w:val="000000"/>
        </w:rPr>
        <w:t>valproatą</w:t>
      </w:r>
      <w:proofErr w:type="spellEnd"/>
      <w:r w:rsidRPr="00145B9F">
        <w:rPr>
          <w:rFonts w:ascii="Times New Roman" w:eastAsia="Times New Roman" w:hAnsi="Times New Roman"/>
          <w:color w:val="000000"/>
        </w:rPr>
        <w:t xml:space="preserve"> nėštumo metu.</w:t>
      </w:r>
    </w:p>
    <w:p w14:paraId="36781605" w14:textId="77777777" w:rsidR="00073A62" w:rsidRPr="00145B9F" w:rsidRDefault="00073A62" w:rsidP="00073A62">
      <w:pPr>
        <w:widowControl w:val="0"/>
        <w:numPr>
          <w:ilvl w:val="0"/>
          <w:numId w:val="17"/>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Naujagimiams, kurių motinos vartojo </w:t>
      </w:r>
      <w:proofErr w:type="spellStart"/>
      <w:r w:rsidRPr="00145B9F">
        <w:rPr>
          <w:rFonts w:ascii="Times New Roman" w:eastAsia="Times New Roman" w:hAnsi="Times New Roman"/>
          <w:color w:val="000000"/>
        </w:rPr>
        <w:t>valproatą</w:t>
      </w:r>
      <w:proofErr w:type="spellEnd"/>
      <w:r w:rsidRPr="00145B9F">
        <w:rPr>
          <w:rFonts w:ascii="Times New Roman" w:eastAsia="Times New Roman" w:hAnsi="Times New Roman"/>
          <w:color w:val="000000"/>
        </w:rPr>
        <w:t xml:space="preserve"> paskutinio nėštumo trimestro metu, gali pasireikšti nutraukimo sindromas (ypač sujaudinimas, dirglumas, padidėjęs jautrumas, drebėjimas, </w:t>
      </w:r>
      <w:proofErr w:type="spellStart"/>
      <w:r w:rsidRPr="00145B9F">
        <w:rPr>
          <w:rFonts w:ascii="Times New Roman" w:eastAsia="Times New Roman" w:hAnsi="Times New Roman"/>
          <w:color w:val="000000"/>
        </w:rPr>
        <w:t>hiperkinezija</w:t>
      </w:r>
      <w:proofErr w:type="spellEnd"/>
      <w:r w:rsidRPr="00145B9F">
        <w:rPr>
          <w:rFonts w:ascii="Times New Roman" w:eastAsia="Times New Roman" w:hAnsi="Times New Roman"/>
          <w:color w:val="000000"/>
        </w:rPr>
        <w:t xml:space="preserve">, tonuso sutrikimai, tremoras, traukuliai ir maitinimosi sutrikimai). </w:t>
      </w:r>
    </w:p>
    <w:p w14:paraId="221450CD" w14:textId="77777777" w:rsidR="00D827A8" w:rsidRPr="00145B9F" w:rsidRDefault="00D827A8" w:rsidP="00843E1E">
      <w:pPr>
        <w:spacing w:after="0" w:line="240" w:lineRule="auto"/>
        <w:rPr>
          <w:rFonts w:ascii="Times New Roman" w:hAnsi="Times New Roman"/>
        </w:rPr>
      </w:pPr>
    </w:p>
    <w:p w14:paraId="006C8851" w14:textId="1ECA7446" w:rsidR="00D827A8" w:rsidRPr="00145B9F" w:rsidRDefault="00D827A8" w:rsidP="00843E1E">
      <w:pPr>
        <w:spacing w:after="0" w:line="240" w:lineRule="auto"/>
        <w:rPr>
          <w:rFonts w:ascii="Times New Roman" w:hAnsi="Times New Roman"/>
          <w:bCs/>
          <w:u w:val="single"/>
        </w:rPr>
      </w:pPr>
      <w:r w:rsidRPr="00145B9F">
        <w:rPr>
          <w:rFonts w:ascii="Times New Roman" w:hAnsi="Times New Roman"/>
          <w:bCs/>
          <w:u w:val="single"/>
        </w:rPr>
        <w:t xml:space="preserve">Vyrai ir galima nervų sistemos raidos sutrikimų rizika vaikams, kurių tėvai 3 mėnesių laikotarpiu prieš apvaisinimą buvo gydomi </w:t>
      </w:r>
      <w:proofErr w:type="spellStart"/>
      <w:r w:rsidRPr="00145B9F">
        <w:rPr>
          <w:rFonts w:ascii="Times New Roman" w:hAnsi="Times New Roman"/>
          <w:bCs/>
          <w:u w:val="single"/>
        </w:rPr>
        <w:t>valproatu</w:t>
      </w:r>
      <w:proofErr w:type="spellEnd"/>
    </w:p>
    <w:p w14:paraId="18BAFEEF" w14:textId="77777777" w:rsidR="002F0428" w:rsidRPr="00145B9F" w:rsidRDefault="002F0428" w:rsidP="00843E1E">
      <w:pPr>
        <w:spacing w:after="0" w:line="240" w:lineRule="auto"/>
        <w:rPr>
          <w:rFonts w:ascii="Times New Roman" w:hAnsi="Times New Roman"/>
          <w:bCs/>
          <w:u w:val="single"/>
        </w:rPr>
      </w:pPr>
    </w:p>
    <w:p w14:paraId="5EB6359C"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Retrospektyvus 3 Šiaurės Europos šalyse atliktas stebėjimo tyrimas rodo, kad vaikams (nuo 0 iki 11 metų amžiaus), gimusiems vyrams, kurie 3 mėnesius iki apvaisinimo buvo gydomi </w:t>
      </w:r>
      <w:proofErr w:type="spellStart"/>
      <w:r w:rsidRPr="00145B9F">
        <w:rPr>
          <w:rFonts w:ascii="Times New Roman" w:hAnsi="Times New Roman"/>
          <w:bCs/>
        </w:rPr>
        <w:t>valproato</w:t>
      </w:r>
      <w:proofErr w:type="spellEnd"/>
      <w:r w:rsidRPr="00145B9F">
        <w:rPr>
          <w:rFonts w:ascii="Times New Roman" w:hAnsi="Times New Roman"/>
          <w:bCs/>
        </w:rPr>
        <w:t xml:space="preserve"> </w:t>
      </w:r>
      <w:proofErr w:type="spellStart"/>
      <w:r w:rsidRPr="00145B9F">
        <w:rPr>
          <w:rFonts w:ascii="Times New Roman" w:hAnsi="Times New Roman"/>
          <w:bCs/>
        </w:rPr>
        <w:t>monoterapija</w:t>
      </w:r>
      <w:proofErr w:type="spellEnd"/>
      <w:r w:rsidRPr="00145B9F">
        <w:rPr>
          <w:rFonts w:ascii="Times New Roman" w:hAnsi="Times New Roman"/>
          <w:bCs/>
        </w:rPr>
        <w:t xml:space="preserve">, palyginus su vaikais, gimusiais vyrams, kurie buvo gydomi vien </w:t>
      </w:r>
      <w:proofErr w:type="spellStart"/>
      <w:r w:rsidRPr="00145B9F">
        <w:rPr>
          <w:rFonts w:ascii="Times New Roman" w:hAnsi="Times New Roman"/>
          <w:bCs/>
        </w:rPr>
        <w:t>lamotriginu</w:t>
      </w:r>
      <w:proofErr w:type="spellEnd"/>
      <w:r w:rsidRPr="00145B9F">
        <w:rPr>
          <w:rFonts w:ascii="Times New Roman" w:hAnsi="Times New Roman"/>
          <w:bCs/>
        </w:rPr>
        <w:t xml:space="preserve"> arba </w:t>
      </w:r>
      <w:proofErr w:type="spellStart"/>
      <w:r w:rsidRPr="00145B9F">
        <w:rPr>
          <w:rFonts w:ascii="Times New Roman" w:hAnsi="Times New Roman"/>
          <w:bCs/>
        </w:rPr>
        <w:t>levetiracetamu</w:t>
      </w:r>
      <w:proofErr w:type="spellEnd"/>
      <w:r w:rsidRPr="00145B9F">
        <w:rPr>
          <w:rFonts w:ascii="Times New Roman" w:hAnsi="Times New Roman"/>
          <w:bCs/>
        </w:rPr>
        <w:t xml:space="preserve">, yra didesnė nervų sistemos raidos sutrikimų (NSRS) rizika, o bendras koreguotas rizikos santykis (RS) yra 1,50 (95 % PI: 1,09-2,07). Koreguota kumuliacinė NSRS rizika buvo nuo 4,0 % iki 5,6 % </w:t>
      </w:r>
      <w:proofErr w:type="spellStart"/>
      <w:r w:rsidRPr="00145B9F">
        <w:rPr>
          <w:rFonts w:ascii="Times New Roman" w:hAnsi="Times New Roman"/>
          <w:bCs/>
        </w:rPr>
        <w:t>valproato</w:t>
      </w:r>
      <w:proofErr w:type="spellEnd"/>
      <w:r w:rsidRPr="00145B9F">
        <w:rPr>
          <w:rFonts w:ascii="Times New Roman" w:hAnsi="Times New Roman"/>
          <w:bCs/>
        </w:rPr>
        <w:t xml:space="preserve"> grupėje ir nuo 2,3 % iki 3,2 % sudėtinėje </w:t>
      </w:r>
      <w:proofErr w:type="spellStart"/>
      <w:r w:rsidRPr="00145B9F">
        <w:rPr>
          <w:rFonts w:ascii="Times New Roman" w:hAnsi="Times New Roman"/>
          <w:bCs/>
        </w:rPr>
        <w:t>lamotrigino</w:t>
      </w:r>
      <w:proofErr w:type="spellEnd"/>
      <w:r w:rsidRPr="00145B9F">
        <w:rPr>
          <w:rFonts w:ascii="Times New Roman" w:hAnsi="Times New Roman"/>
          <w:bCs/>
        </w:rPr>
        <w:t xml:space="preserve"> ir </w:t>
      </w:r>
      <w:proofErr w:type="spellStart"/>
      <w:r w:rsidRPr="00145B9F">
        <w:rPr>
          <w:rFonts w:ascii="Times New Roman" w:hAnsi="Times New Roman"/>
          <w:bCs/>
        </w:rPr>
        <w:t>levetiracetamo</w:t>
      </w:r>
      <w:proofErr w:type="spellEnd"/>
      <w:r w:rsidRPr="00145B9F">
        <w:rPr>
          <w:rFonts w:ascii="Times New Roman" w:hAnsi="Times New Roman"/>
          <w:bCs/>
        </w:rPr>
        <w:t xml:space="preserve"> grupėje. Tyrimas nebuvo pakankamai didelis, kad būtų galima ištirti sąsajas su konkrečiais NSRS potipiais, o tyrimo apribojimai apėmė galimą indikacijos įtaką ir stebėjimo trukmės skirtumus tarp ekspozicijos grupių. Vidutinis </w:t>
      </w:r>
      <w:proofErr w:type="spellStart"/>
      <w:r w:rsidRPr="00145B9F">
        <w:rPr>
          <w:rFonts w:ascii="Times New Roman" w:hAnsi="Times New Roman"/>
          <w:bCs/>
        </w:rPr>
        <w:t>valproato</w:t>
      </w:r>
      <w:proofErr w:type="spellEnd"/>
      <w:r w:rsidRPr="00145B9F">
        <w:rPr>
          <w:rFonts w:ascii="Times New Roman" w:hAnsi="Times New Roman"/>
          <w:bCs/>
        </w:rPr>
        <w:t xml:space="preserve"> grupės vaikų stebėjimo laikotarpis svyravo nuo 5,0 iki 9,2 metų, o </w:t>
      </w:r>
      <w:proofErr w:type="spellStart"/>
      <w:r w:rsidRPr="00145B9F">
        <w:rPr>
          <w:rFonts w:ascii="Times New Roman" w:hAnsi="Times New Roman"/>
          <w:bCs/>
        </w:rPr>
        <w:t>lamotrigino</w:t>
      </w:r>
      <w:proofErr w:type="spellEnd"/>
      <w:r w:rsidRPr="00145B9F">
        <w:rPr>
          <w:rFonts w:ascii="Times New Roman" w:hAnsi="Times New Roman"/>
          <w:bCs/>
        </w:rPr>
        <w:t xml:space="preserve"> ir </w:t>
      </w:r>
      <w:proofErr w:type="spellStart"/>
      <w:r w:rsidRPr="00145B9F">
        <w:rPr>
          <w:rFonts w:ascii="Times New Roman" w:hAnsi="Times New Roman"/>
          <w:bCs/>
        </w:rPr>
        <w:t>levetiracetamo</w:t>
      </w:r>
      <w:proofErr w:type="spellEnd"/>
      <w:r w:rsidRPr="00145B9F">
        <w:rPr>
          <w:rFonts w:ascii="Times New Roman" w:hAnsi="Times New Roman"/>
          <w:bCs/>
        </w:rPr>
        <w:t xml:space="preserve"> grupės vaikų - nuo 4,8 iki 6,6 metų. Apskritai padidėjusi NSRS rizika vaikams, kurių tėvai 3 mėnesių laikotarpiu iki apvaisinimo buvo gydomi </w:t>
      </w:r>
      <w:proofErr w:type="spellStart"/>
      <w:r w:rsidRPr="00145B9F">
        <w:rPr>
          <w:rFonts w:ascii="Times New Roman" w:hAnsi="Times New Roman"/>
          <w:bCs/>
        </w:rPr>
        <w:t>valproatu</w:t>
      </w:r>
      <w:proofErr w:type="spellEnd"/>
      <w:r w:rsidRPr="00145B9F">
        <w:rPr>
          <w:rFonts w:ascii="Times New Roman" w:hAnsi="Times New Roman"/>
          <w:bCs/>
        </w:rPr>
        <w:t xml:space="preserve">, gali būti padidėjusi, tačiau priežastinis </w:t>
      </w:r>
      <w:proofErr w:type="spellStart"/>
      <w:r w:rsidRPr="00145B9F">
        <w:rPr>
          <w:rFonts w:ascii="Times New Roman" w:hAnsi="Times New Roman"/>
          <w:bCs/>
        </w:rPr>
        <w:t>valproato</w:t>
      </w:r>
      <w:proofErr w:type="spellEnd"/>
      <w:r w:rsidRPr="00145B9F">
        <w:rPr>
          <w:rFonts w:ascii="Times New Roman" w:hAnsi="Times New Roman"/>
          <w:bCs/>
        </w:rPr>
        <w:t xml:space="preserve"> poveikis yra nepatvirtintas. Be to, tyrime nebuvo vertinama NSRS rizika vaikams, gimusiems vyrams, kurie </w:t>
      </w:r>
      <w:proofErr w:type="spellStart"/>
      <w:r w:rsidRPr="00145B9F">
        <w:rPr>
          <w:rFonts w:ascii="Times New Roman" w:hAnsi="Times New Roman"/>
          <w:bCs/>
        </w:rPr>
        <w:t>valproato</w:t>
      </w:r>
      <w:proofErr w:type="spellEnd"/>
      <w:r w:rsidRPr="00145B9F">
        <w:rPr>
          <w:rFonts w:ascii="Times New Roman" w:hAnsi="Times New Roman"/>
          <w:bCs/>
        </w:rPr>
        <w:t xml:space="preserve"> vartojimą nutraukė likus daugiau kaip 3 mėnesiams iki apvaisinimo (t. y. susidarius naujai </w:t>
      </w:r>
      <w:proofErr w:type="spellStart"/>
      <w:r w:rsidRPr="00145B9F">
        <w:rPr>
          <w:rFonts w:ascii="Times New Roman" w:hAnsi="Times New Roman"/>
          <w:bCs/>
        </w:rPr>
        <w:t>spermatogenezei</w:t>
      </w:r>
      <w:proofErr w:type="spellEnd"/>
      <w:r w:rsidRPr="00145B9F">
        <w:rPr>
          <w:rFonts w:ascii="Times New Roman" w:hAnsi="Times New Roman"/>
          <w:bCs/>
        </w:rPr>
        <w:t xml:space="preserve"> be </w:t>
      </w:r>
      <w:proofErr w:type="spellStart"/>
      <w:r w:rsidRPr="00145B9F">
        <w:rPr>
          <w:rFonts w:ascii="Times New Roman" w:hAnsi="Times New Roman"/>
          <w:bCs/>
        </w:rPr>
        <w:t>valproato</w:t>
      </w:r>
      <w:proofErr w:type="spellEnd"/>
      <w:r w:rsidRPr="00145B9F">
        <w:rPr>
          <w:rFonts w:ascii="Times New Roman" w:hAnsi="Times New Roman"/>
          <w:bCs/>
        </w:rPr>
        <w:t xml:space="preserve"> ekspozicijos).</w:t>
      </w:r>
    </w:p>
    <w:p w14:paraId="1FF8BFA2" w14:textId="77777777" w:rsidR="002F0428" w:rsidRPr="00145B9F" w:rsidRDefault="002F0428" w:rsidP="00843E1E">
      <w:pPr>
        <w:spacing w:after="0" w:line="240" w:lineRule="auto"/>
        <w:rPr>
          <w:rFonts w:ascii="Times New Roman" w:hAnsi="Times New Roman"/>
          <w:bCs/>
        </w:rPr>
      </w:pPr>
    </w:p>
    <w:p w14:paraId="0F3385A1"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Laikantis atsargumo priemonių, vaistinį preparatą skiriantys specialistai turi informuoti pacientus vyrus apie tokią galimą riziką ir aptarti poreikį apsvarstyti veiksmingos kontracepcijos naudojimą (ir jų partnerėms moterims) gydymo </w:t>
      </w:r>
      <w:proofErr w:type="spellStart"/>
      <w:r w:rsidRPr="00145B9F">
        <w:rPr>
          <w:rFonts w:ascii="Times New Roman" w:hAnsi="Times New Roman"/>
          <w:bCs/>
        </w:rPr>
        <w:t>valproatu</w:t>
      </w:r>
      <w:proofErr w:type="spellEnd"/>
      <w:r w:rsidRPr="00145B9F">
        <w:rPr>
          <w:rFonts w:ascii="Times New Roman" w:hAnsi="Times New Roman"/>
          <w:bCs/>
        </w:rPr>
        <w:t xml:space="preserve"> metu ir mažiausiai 3 mėnesius po gydymo nutraukimo (žr. 4.4 skyrių). Pacientai vyrai negali būti spermos donorais gydymo </w:t>
      </w:r>
      <w:proofErr w:type="spellStart"/>
      <w:r w:rsidRPr="00145B9F">
        <w:rPr>
          <w:rFonts w:ascii="Times New Roman" w:hAnsi="Times New Roman"/>
          <w:bCs/>
        </w:rPr>
        <w:t>valproatu</w:t>
      </w:r>
      <w:proofErr w:type="spellEnd"/>
      <w:r w:rsidRPr="00145B9F">
        <w:rPr>
          <w:rFonts w:ascii="Times New Roman" w:hAnsi="Times New Roman"/>
          <w:bCs/>
        </w:rPr>
        <w:t xml:space="preserve"> metu ir mažiausiai 3 mėnesius po gydymo nutraukimo.</w:t>
      </w:r>
    </w:p>
    <w:p w14:paraId="719F84A6" w14:textId="77777777" w:rsidR="002F0428" w:rsidRPr="00145B9F" w:rsidRDefault="002F0428" w:rsidP="00843E1E">
      <w:pPr>
        <w:spacing w:after="0" w:line="240" w:lineRule="auto"/>
        <w:rPr>
          <w:rFonts w:ascii="Times New Roman" w:hAnsi="Times New Roman"/>
          <w:bCs/>
        </w:rPr>
      </w:pPr>
    </w:p>
    <w:p w14:paraId="6D96C787" w14:textId="0948755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Būtina, kad vaistinį preparatą skiriantis specialistas reguliariai peržiūrėtų </w:t>
      </w:r>
      <w:proofErr w:type="spellStart"/>
      <w:r w:rsidRPr="00145B9F">
        <w:rPr>
          <w:rFonts w:ascii="Times New Roman" w:hAnsi="Times New Roman"/>
          <w:bCs/>
        </w:rPr>
        <w:t>valproato</w:t>
      </w:r>
      <w:proofErr w:type="spellEnd"/>
      <w:r w:rsidRPr="00145B9F">
        <w:rPr>
          <w:rFonts w:ascii="Times New Roman" w:hAnsi="Times New Roman"/>
          <w:bCs/>
        </w:rPr>
        <w:t xml:space="preserve"> vartojančių pacientų vyrų gydymą ir įvertintų, ar </w:t>
      </w:r>
      <w:proofErr w:type="spellStart"/>
      <w:r w:rsidRPr="00145B9F">
        <w:rPr>
          <w:rFonts w:ascii="Times New Roman" w:hAnsi="Times New Roman"/>
          <w:bCs/>
        </w:rPr>
        <w:t>valproatas</w:t>
      </w:r>
      <w:proofErr w:type="spellEnd"/>
      <w:r w:rsidRPr="00145B9F">
        <w:rPr>
          <w:rFonts w:ascii="Times New Roman" w:hAnsi="Times New Roman"/>
          <w:bCs/>
        </w:rPr>
        <w:t xml:space="preserve"> išlieka jiems labiausiai tinkantis vaistinis preparatas. Jei pacientas vyras planuoja susilaukti vaiko, būtina apsvarstyti tinkamas gydymo alternatyvas ir jas aptarti su pacientu vyru. Kiekvienu atveju reikia įvertinti individualias aplinkybes. Rekomenduojama pagal poreikį pasitarti su specialistais, turinčiais epilepsijos arba </w:t>
      </w:r>
      <w:proofErr w:type="spellStart"/>
      <w:r w:rsidRPr="00145B9F">
        <w:rPr>
          <w:rFonts w:ascii="Times New Roman" w:hAnsi="Times New Roman"/>
          <w:bCs/>
        </w:rPr>
        <w:t>bipolinio</w:t>
      </w:r>
      <w:proofErr w:type="spellEnd"/>
      <w:r w:rsidRPr="00145B9F">
        <w:rPr>
          <w:rFonts w:ascii="Times New Roman" w:hAnsi="Times New Roman"/>
          <w:bCs/>
        </w:rPr>
        <w:t xml:space="preserve"> sutrikimo gydymo patirties.</w:t>
      </w:r>
    </w:p>
    <w:p w14:paraId="41752DD9" w14:textId="77777777" w:rsidR="00D827A8" w:rsidRPr="00145B9F" w:rsidRDefault="00D827A8" w:rsidP="002F0428">
      <w:pPr>
        <w:widowControl w:val="0"/>
        <w:autoSpaceDE w:val="0"/>
        <w:autoSpaceDN w:val="0"/>
        <w:adjustRightInd w:val="0"/>
        <w:spacing w:after="0" w:line="240" w:lineRule="auto"/>
        <w:ind w:left="567" w:hanging="567"/>
        <w:rPr>
          <w:rFonts w:ascii="Times New Roman" w:eastAsia="Times New Roman" w:hAnsi="Times New Roman"/>
          <w:color w:val="000000"/>
        </w:rPr>
      </w:pPr>
    </w:p>
    <w:p w14:paraId="4AAA15D3" w14:textId="77777777" w:rsidR="00073A62" w:rsidRPr="00145B9F" w:rsidRDefault="00073A62" w:rsidP="002F0428">
      <w:pPr>
        <w:widowControl w:val="0"/>
        <w:autoSpaceDE w:val="0"/>
        <w:autoSpaceDN w:val="0"/>
        <w:adjustRightInd w:val="0"/>
        <w:spacing w:after="0" w:line="240" w:lineRule="auto"/>
        <w:rPr>
          <w:rFonts w:ascii="Times New Roman" w:eastAsia="Times New Roman" w:hAnsi="Times New Roman"/>
          <w:color w:val="000000"/>
          <w:u w:val="single"/>
        </w:rPr>
      </w:pPr>
      <w:r w:rsidRPr="00145B9F">
        <w:rPr>
          <w:rFonts w:ascii="Times New Roman" w:eastAsia="Times New Roman" w:hAnsi="Times New Roman"/>
          <w:color w:val="000000"/>
          <w:u w:val="single"/>
        </w:rPr>
        <w:t>Žindymas</w:t>
      </w:r>
    </w:p>
    <w:p w14:paraId="7A14107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išsiskiria į motinos pieną. Jo koncentracija sudaro nuo 1 % iki 10 % motinos kraujo serume esančio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kiekio. Gydytų moterų žindomiems naujagimiams / kūdikiams pasireiškė kraujo sutrikimai (žr. 4.8 skyrių).</w:t>
      </w:r>
    </w:p>
    <w:p w14:paraId="6EC9D7F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Atsižvelgiant į žindymo naudą kūdikiui ir gydymo naudą motinai, reikia nuspręsti, ar nutraukti žindymą, ar nutraukti / susilaikyti nuo gydymo 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w:t>
      </w:r>
    </w:p>
    <w:p w14:paraId="506EF41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4B96528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u w:val="single"/>
        </w:rPr>
      </w:pPr>
      <w:r w:rsidRPr="00145B9F">
        <w:rPr>
          <w:rFonts w:ascii="Times New Roman" w:eastAsia="Times New Roman" w:hAnsi="Times New Roman"/>
          <w:color w:val="000000"/>
          <w:u w:val="single"/>
        </w:rPr>
        <w:lastRenderedPageBreak/>
        <w:t>Vaisingumas</w:t>
      </w:r>
    </w:p>
    <w:p w14:paraId="60E98FF0" w14:textId="77777777" w:rsidR="00BB4019"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Buvo pranešta apie amenorėją, kiaušidžių </w:t>
      </w:r>
      <w:proofErr w:type="spellStart"/>
      <w:r w:rsidRPr="00145B9F">
        <w:rPr>
          <w:rFonts w:ascii="Times New Roman" w:eastAsia="Times New Roman" w:hAnsi="Times New Roman"/>
          <w:color w:val="000000"/>
        </w:rPr>
        <w:t>policistozę</w:t>
      </w:r>
      <w:proofErr w:type="spellEnd"/>
      <w:r w:rsidRPr="00145B9F">
        <w:rPr>
          <w:rFonts w:ascii="Times New Roman" w:eastAsia="Times New Roman" w:hAnsi="Times New Roman"/>
          <w:color w:val="000000"/>
        </w:rPr>
        <w:t xml:space="preserve"> ir padidėjusį testosterono kiekį moterims, vartojančioms </w:t>
      </w:r>
      <w:proofErr w:type="spellStart"/>
      <w:r w:rsidRPr="00145B9F">
        <w:rPr>
          <w:rFonts w:ascii="Times New Roman" w:eastAsia="Times New Roman" w:hAnsi="Times New Roman"/>
          <w:color w:val="000000"/>
        </w:rPr>
        <w:t>valproatą</w:t>
      </w:r>
      <w:proofErr w:type="spellEnd"/>
      <w:r w:rsidRPr="00145B9F">
        <w:rPr>
          <w:rFonts w:ascii="Times New Roman" w:eastAsia="Times New Roman" w:hAnsi="Times New Roman"/>
          <w:color w:val="000000"/>
        </w:rPr>
        <w:t xml:space="preserve"> (žr. 4.8 skyrių). </w:t>
      </w:r>
    </w:p>
    <w:p w14:paraId="7B43C42C" w14:textId="77777777" w:rsidR="00BB4019"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vartojimas taip pat gali pakenkti vyrų vaisingumui (žr. 4.8 skyrių). </w:t>
      </w:r>
      <w:r w:rsidR="00BB4019" w:rsidRPr="00145B9F">
        <w:rPr>
          <w:rFonts w:ascii="Times New Roman" w:eastAsia="Times New Roman" w:hAnsi="Times New Roman"/>
          <w:color w:val="000000"/>
        </w:rPr>
        <w:t>Kai kuriais atvejais vaisingumo sutrikimas išnyksta praėjus ne mažiau kaip 3 mėnesiams po gydymo nutraukimo. Nedaug atvejų pranešimų rodo, kad reikšmingas dozės sumažinimas gali pagerinti vaisingumo funkciją. Vis dėl to kai kuriais kitais atvejais duomenų apie vyrų nevaisingumo išnykimą neturima.</w:t>
      </w:r>
    </w:p>
    <w:p w14:paraId="71C9D1F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
    <w:p w14:paraId="66887526"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29" w:name="_Toc129243108"/>
      <w:bookmarkStart w:id="30" w:name="_Toc129243233"/>
      <w:r w:rsidRPr="00145B9F">
        <w:rPr>
          <w:rFonts w:ascii="Times New Roman" w:eastAsia="Times New Roman" w:hAnsi="Times New Roman"/>
          <w:b/>
          <w:kern w:val="28"/>
        </w:rPr>
        <w:t>4.7</w:t>
      </w:r>
      <w:r w:rsidRPr="00145B9F">
        <w:rPr>
          <w:rFonts w:ascii="Times New Roman" w:eastAsia="Times New Roman" w:hAnsi="Times New Roman"/>
          <w:b/>
          <w:kern w:val="28"/>
        </w:rPr>
        <w:tab/>
        <w:t>Poveikis gebėjimui vairuoti ir valdyti mechanizmus</w:t>
      </w:r>
      <w:bookmarkEnd w:id="29"/>
      <w:bookmarkEnd w:id="30"/>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vault_nd_932600d9-53a2-47e5-aba7-c314a8245ab4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1C03283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02AB806"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Pacientus reikia perspėti apie mieguistumo pavojų, ypač tuos, kurie vartoja kelis vaistinius preparatus nuo traukulių arba benzodiazepinų (žr. 4.5 skyrių).</w:t>
      </w:r>
    </w:p>
    <w:p w14:paraId="41E2833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9CFAD71"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31" w:name="_Toc129243109"/>
      <w:bookmarkStart w:id="32" w:name="_Toc129243234"/>
      <w:r w:rsidRPr="00145B9F">
        <w:rPr>
          <w:rFonts w:ascii="Times New Roman" w:eastAsia="Times New Roman" w:hAnsi="Times New Roman"/>
          <w:b/>
          <w:kern w:val="28"/>
        </w:rPr>
        <w:t>4.8</w:t>
      </w:r>
      <w:r w:rsidRPr="00145B9F">
        <w:rPr>
          <w:rFonts w:ascii="Times New Roman" w:eastAsia="Times New Roman" w:hAnsi="Times New Roman"/>
          <w:b/>
          <w:kern w:val="28"/>
        </w:rPr>
        <w:tab/>
        <w:t>Nepageidaujamas poveikis</w:t>
      </w:r>
      <w:bookmarkEnd w:id="31"/>
      <w:bookmarkEnd w:id="32"/>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vault_nd_e6f92c82-470b-4e7a-8023-7e7f829dba81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1F3D9C3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bCs/>
          <w:noProof/>
        </w:rPr>
      </w:pPr>
    </w:p>
    <w:p w14:paraId="199E0355" w14:textId="77777777" w:rsidR="00073A62" w:rsidRPr="00145B9F" w:rsidRDefault="00073A62" w:rsidP="00073A62">
      <w:pPr>
        <w:widowControl w:val="0"/>
        <w:autoSpaceDE w:val="0"/>
        <w:autoSpaceDN w:val="0"/>
        <w:adjustRightInd w:val="0"/>
        <w:spacing w:after="0" w:line="233" w:lineRule="atLeast"/>
        <w:rPr>
          <w:rFonts w:ascii="Times New Roman" w:eastAsia="Times New Roman" w:hAnsi="Times New Roman"/>
        </w:rPr>
      </w:pPr>
      <w:r w:rsidRPr="00145B9F">
        <w:rPr>
          <w:rFonts w:ascii="Times New Roman" w:eastAsia="Times New Roman" w:hAnsi="Times New Roman"/>
        </w:rPr>
        <w:t>Nepageidaujamo poveikio dažnis apibūdinamas taip: labai dažnas (≥ 1/10), dažnas (nuo ≥ 1/100 iki &lt; 1/10), nedažnas (nuo ≥ 1/1</w:t>
      </w:r>
      <w:r w:rsidR="001762AD" w:rsidRPr="00145B9F">
        <w:rPr>
          <w:rFonts w:ascii="Times New Roman" w:eastAsia="Times New Roman" w:hAnsi="Times New Roman"/>
        </w:rPr>
        <w:t> </w:t>
      </w:r>
      <w:r w:rsidRPr="00145B9F">
        <w:rPr>
          <w:rFonts w:ascii="Times New Roman" w:eastAsia="Times New Roman" w:hAnsi="Times New Roman"/>
        </w:rPr>
        <w:t>000 iki &lt; 1/100), retas (nuo ≥ 1/10</w:t>
      </w:r>
      <w:r w:rsidR="001762AD" w:rsidRPr="00145B9F">
        <w:rPr>
          <w:rFonts w:ascii="Times New Roman" w:eastAsia="Times New Roman" w:hAnsi="Times New Roman"/>
        </w:rPr>
        <w:t> </w:t>
      </w:r>
      <w:r w:rsidRPr="00145B9F">
        <w:rPr>
          <w:rFonts w:ascii="Times New Roman" w:eastAsia="Times New Roman" w:hAnsi="Times New Roman"/>
        </w:rPr>
        <w:t>000 iki &lt; 1/1</w:t>
      </w:r>
      <w:r w:rsidR="001762AD" w:rsidRPr="00145B9F">
        <w:rPr>
          <w:rFonts w:ascii="Times New Roman" w:eastAsia="Times New Roman" w:hAnsi="Times New Roman"/>
        </w:rPr>
        <w:t> </w:t>
      </w:r>
      <w:r w:rsidRPr="00145B9F">
        <w:rPr>
          <w:rFonts w:ascii="Times New Roman" w:eastAsia="Times New Roman" w:hAnsi="Times New Roman"/>
        </w:rPr>
        <w:t>000), labai retas (&lt; 1/10</w:t>
      </w:r>
      <w:r w:rsidR="001762AD" w:rsidRPr="00145B9F">
        <w:rPr>
          <w:rFonts w:ascii="Times New Roman" w:eastAsia="Times New Roman" w:hAnsi="Times New Roman"/>
        </w:rPr>
        <w:t> </w:t>
      </w:r>
      <w:r w:rsidRPr="00145B9F">
        <w:rPr>
          <w:rFonts w:ascii="Times New Roman" w:eastAsia="Times New Roman" w:hAnsi="Times New Roman"/>
        </w:rPr>
        <w:t>000) ir nežinomas (negali būti apskaičiuotas pagal turimus duomenis).</w:t>
      </w:r>
    </w:p>
    <w:p w14:paraId="5DF28D33"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p>
    <w:p w14:paraId="3D1FB5A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Įgimt</w:t>
      </w:r>
      <w:r w:rsidR="001762AD" w:rsidRPr="00145B9F">
        <w:rPr>
          <w:rFonts w:ascii="Times New Roman" w:eastAsia="Times New Roman" w:hAnsi="Times New Roman"/>
          <w:i/>
          <w:iCs/>
          <w:lang w:eastAsia="en-GB"/>
        </w:rPr>
        <w:t>os formavimosi ydos</w:t>
      </w:r>
      <w:r w:rsidRPr="00145B9F">
        <w:rPr>
          <w:rFonts w:ascii="Times New Roman" w:eastAsia="Times New Roman" w:hAnsi="Times New Roman"/>
          <w:i/>
          <w:iCs/>
          <w:color w:val="000000"/>
        </w:rPr>
        <w:t xml:space="preserve"> </w:t>
      </w:r>
      <w:r w:rsidRPr="00145B9F">
        <w:rPr>
          <w:rFonts w:ascii="Times New Roman" w:eastAsia="Times New Roman" w:hAnsi="Times New Roman"/>
          <w:i/>
          <w:color w:val="000000"/>
        </w:rPr>
        <w:t>ir raidos sutrikimai (žr. 4.4 skyrių ir 4.6 skyrių).</w:t>
      </w:r>
    </w:p>
    <w:p w14:paraId="048845C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7AEA6831"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Kraujo ir limfinės sistemos sutrikimai</w:t>
      </w:r>
    </w:p>
    <w:p w14:paraId="0DAC0BC7"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 xml:space="preserve">Dažnas: anemija, </w:t>
      </w:r>
      <w:proofErr w:type="spellStart"/>
      <w:r w:rsidRPr="00145B9F">
        <w:rPr>
          <w:rFonts w:ascii="Times New Roman" w:eastAsia="MS Mincho" w:hAnsi="Times New Roman"/>
        </w:rPr>
        <w:t>trombocitopenija</w:t>
      </w:r>
      <w:proofErr w:type="spellEnd"/>
      <w:r w:rsidRPr="00145B9F">
        <w:rPr>
          <w:rFonts w:ascii="Times New Roman" w:eastAsia="MS Mincho" w:hAnsi="Times New Roman"/>
        </w:rPr>
        <w:t xml:space="preserve"> (žr. 4.4 skyrių „Atsargumo priemonės“)</w:t>
      </w:r>
    </w:p>
    <w:p w14:paraId="1C4C7B08"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 xml:space="preserve">Nedažnas: </w:t>
      </w:r>
      <w:proofErr w:type="spellStart"/>
      <w:r w:rsidRPr="00145B9F">
        <w:rPr>
          <w:rFonts w:ascii="Times New Roman" w:eastAsia="MS Mincho" w:hAnsi="Times New Roman"/>
        </w:rPr>
        <w:t>leukopenija</w:t>
      </w:r>
      <w:proofErr w:type="spellEnd"/>
      <w:r w:rsidRPr="00145B9F">
        <w:rPr>
          <w:rFonts w:ascii="Times New Roman" w:eastAsia="MS Mincho" w:hAnsi="Times New Roman"/>
        </w:rPr>
        <w:t xml:space="preserve"> ar </w:t>
      </w:r>
      <w:proofErr w:type="spellStart"/>
      <w:r w:rsidRPr="00145B9F">
        <w:rPr>
          <w:rFonts w:ascii="Times New Roman" w:eastAsia="MS Mincho" w:hAnsi="Times New Roman"/>
        </w:rPr>
        <w:t>pancitopenija</w:t>
      </w:r>
      <w:proofErr w:type="spellEnd"/>
      <w:r w:rsidRPr="00145B9F">
        <w:rPr>
          <w:rFonts w:ascii="Times New Roman" w:eastAsia="MS Mincho" w:hAnsi="Times New Roman"/>
        </w:rPr>
        <w:t>.</w:t>
      </w:r>
    </w:p>
    <w:p w14:paraId="3D189C0D"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Retas: kaulų</w:t>
      </w:r>
      <w:r w:rsidRPr="00145B9F">
        <w:rPr>
          <w:rFonts w:ascii="Times New Roman" w:eastAsia="MS Mincho" w:hAnsi="Times New Roman"/>
        </w:rPr>
        <w:t xml:space="preserve"> čiulpų veiklos nepakankamumas, įskaitant visišką raudonųjų ląstelių </w:t>
      </w:r>
      <w:proofErr w:type="spellStart"/>
      <w:r w:rsidRPr="00145B9F">
        <w:rPr>
          <w:rFonts w:ascii="Times New Roman" w:eastAsia="MS Mincho" w:hAnsi="Times New Roman"/>
        </w:rPr>
        <w:t>aplaziją</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agranulocitozė</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makrocitinė</w:t>
      </w:r>
      <w:proofErr w:type="spellEnd"/>
      <w:r w:rsidRPr="00145B9F">
        <w:rPr>
          <w:rFonts w:ascii="Times New Roman" w:eastAsia="MS Mincho" w:hAnsi="Times New Roman"/>
          <w:lang w:eastAsia="lt-LT"/>
        </w:rPr>
        <w:t xml:space="preserve"> anemija, </w:t>
      </w:r>
      <w:proofErr w:type="spellStart"/>
      <w:r w:rsidRPr="00145B9F">
        <w:rPr>
          <w:rFonts w:ascii="Times New Roman" w:eastAsia="MS Mincho" w:hAnsi="Times New Roman"/>
          <w:lang w:eastAsia="lt-LT"/>
        </w:rPr>
        <w:t>makrocitozė</w:t>
      </w:r>
      <w:proofErr w:type="spellEnd"/>
      <w:r w:rsidRPr="00145B9F">
        <w:rPr>
          <w:rFonts w:ascii="Times New Roman" w:eastAsia="MS Mincho" w:hAnsi="Times New Roman"/>
        </w:rPr>
        <w:t>.</w:t>
      </w:r>
    </w:p>
    <w:p w14:paraId="742776C3" w14:textId="77777777" w:rsidR="00073A62" w:rsidRPr="00145B9F" w:rsidRDefault="00073A62" w:rsidP="00073A62">
      <w:pPr>
        <w:spacing w:after="0" w:line="240" w:lineRule="auto"/>
        <w:rPr>
          <w:rFonts w:ascii="Times New Roman" w:eastAsia="MS Mincho" w:hAnsi="Times New Roman"/>
          <w:lang w:eastAsia="lt-LT"/>
        </w:rPr>
      </w:pPr>
    </w:p>
    <w:p w14:paraId="29040117" w14:textId="77777777" w:rsidR="00073A62" w:rsidRPr="00145B9F" w:rsidRDefault="00073A62" w:rsidP="002A7AEC">
      <w:pPr>
        <w:keepNext/>
        <w:keepLines/>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Tyrimai</w:t>
      </w:r>
    </w:p>
    <w:p w14:paraId="19AA98B7" w14:textId="77777777" w:rsidR="00073A62" w:rsidRPr="00145B9F" w:rsidRDefault="00073A62" w:rsidP="002A7AEC">
      <w:pPr>
        <w:keepNext/>
        <w:keepLines/>
        <w:autoSpaceDE w:val="0"/>
        <w:autoSpaceDN w:val="0"/>
        <w:adjustRightInd w:val="0"/>
        <w:spacing w:after="0" w:line="240" w:lineRule="auto"/>
        <w:rPr>
          <w:rFonts w:ascii="Times New Roman" w:eastAsia="MS Mincho" w:hAnsi="Times New Roman"/>
          <w:lang w:eastAsia="ja-JP"/>
        </w:rPr>
      </w:pPr>
      <w:r w:rsidRPr="00145B9F">
        <w:rPr>
          <w:rFonts w:ascii="Times New Roman" w:eastAsia="Times New Roman" w:hAnsi="Times New Roman"/>
        </w:rPr>
        <w:t xml:space="preserve">Retas: </w:t>
      </w:r>
      <w:r w:rsidRPr="00145B9F">
        <w:rPr>
          <w:rFonts w:ascii="Times New Roman" w:eastAsia="MS Mincho" w:hAnsi="Times New Roman"/>
          <w:bCs/>
          <w:lang w:eastAsia="ja-JP"/>
        </w:rPr>
        <w:t xml:space="preserve">krešėjimo faktorių (mažiausiai vieno) kiekio sumažėjimas, nenormalūs krešėjimo tyrimų rodmenys (pvz., </w:t>
      </w:r>
      <w:proofErr w:type="spellStart"/>
      <w:r w:rsidRPr="00145B9F">
        <w:rPr>
          <w:rFonts w:ascii="Times New Roman" w:eastAsia="MS Mincho" w:hAnsi="Times New Roman"/>
          <w:bCs/>
          <w:lang w:eastAsia="ja-JP"/>
        </w:rPr>
        <w:t>protrombino</w:t>
      </w:r>
      <w:proofErr w:type="spellEnd"/>
      <w:r w:rsidRPr="00145B9F">
        <w:rPr>
          <w:rFonts w:ascii="Times New Roman" w:eastAsia="MS Mincho" w:hAnsi="Times New Roman"/>
          <w:bCs/>
          <w:lang w:eastAsia="ja-JP"/>
        </w:rPr>
        <w:t xml:space="preserve"> laiko pailgėjimas, aktyvintojo dalinio </w:t>
      </w:r>
      <w:proofErr w:type="spellStart"/>
      <w:r w:rsidRPr="00145B9F">
        <w:rPr>
          <w:rFonts w:ascii="Times New Roman" w:eastAsia="MS Mincho" w:hAnsi="Times New Roman"/>
          <w:bCs/>
          <w:lang w:eastAsia="ja-JP"/>
        </w:rPr>
        <w:t>tromboplastino</w:t>
      </w:r>
      <w:proofErr w:type="spellEnd"/>
      <w:r w:rsidRPr="00145B9F">
        <w:rPr>
          <w:rFonts w:ascii="Times New Roman" w:eastAsia="MS Mincho" w:hAnsi="Times New Roman"/>
          <w:bCs/>
          <w:lang w:eastAsia="ja-JP"/>
        </w:rPr>
        <w:t xml:space="preserve"> laiko pailgėjimas, trombino laiko pailgėjimas, </w:t>
      </w:r>
      <w:r w:rsidRPr="00145B9F">
        <w:rPr>
          <w:rFonts w:ascii="Times New Roman" w:eastAsia="Times New Roman" w:hAnsi="Times New Roman"/>
          <w:bCs/>
          <w:lang w:eastAsia="ja-JP"/>
        </w:rPr>
        <w:t>tarptautinio normalizuoto santykio (</w:t>
      </w:r>
      <w:r w:rsidRPr="00145B9F">
        <w:rPr>
          <w:rFonts w:ascii="Times New Roman" w:eastAsia="MS Mincho" w:hAnsi="Times New Roman"/>
          <w:bCs/>
          <w:lang w:eastAsia="ja-JP"/>
        </w:rPr>
        <w:t>TNS) padidėjimas)</w:t>
      </w:r>
      <w:r w:rsidRPr="00145B9F">
        <w:rPr>
          <w:rFonts w:ascii="Times New Roman" w:eastAsia="Times New Roman" w:hAnsi="Times New Roman"/>
        </w:rPr>
        <w:t xml:space="preserve"> (žr. 4.4 skyrių „Atsargumo priemonės“ ir 4.6 skyrių),</w:t>
      </w:r>
      <w:r w:rsidRPr="00145B9F">
        <w:rPr>
          <w:rFonts w:ascii="Times New Roman" w:eastAsia="Times New Roman" w:hAnsi="Times New Roman"/>
          <w:i/>
        </w:rPr>
        <w:t xml:space="preserve"> </w:t>
      </w:r>
      <w:proofErr w:type="spellStart"/>
      <w:r w:rsidRPr="00145B9F">
        <w:rPr>
          <w:rFonts w:ascii="Times New Roman" w:eastAsia="Times New Roman" w:hAnsi="Times New Roman"/>
          <w:iCs/>
        </w:rPr>
        <w:t>biotino</w:t>
      </w:r>
      <w:proofErr w:type="spellEnd"/>
      <w:r w:rsidRPr="00145B9F">
        <w:rPr>
          <w:rFonts w:ascii="Times New Roman" w:eastAsia="Times New Roman" w:hAnsi="Times New Roman"/>
          <w:iCs/>
        </w:rPr>
        <w:t xml:space="preserve"> stoka ar </w:t>
      </w:r>
      <w:proofErr w:type="spellStart"/>
      <w:r w:rsidRPr="00145B9F">
        <w:rPr>
          <w:rFonts w:ascii="Times New Roman" w:eastAsia="Times New Roman" w:hAnsi="Times New Roman"/>
          <w:iCs/>
        </w:rPr>
        <w:t>biotinidazės</w:t>
      </w:r>
      <w:proofErr w:type="spellEnd"/>
      <w:r w:rsidRPr="00145B9F">
        <w:rPr>
          <w:rFonts w:ascii="Times New Roman" w:eastAsia="Times New Roman" w:hAnsi="Times New Roman"/>
          <w:iCs/>
        </w:rPr>
        <w:t xml:space="preserve"> stoka</w:t>
      </w:r>
      <w:r w:rsidRPr="00145B9F">
        <w:rPr>
          <w:rFonts w:ascii="Times New Roman" w:eastAsia="Times New Roman" w:hAnsi="Times New Roman"/>
        </w:rPr>
        <w:t>.</w:t>
      </w:r>
    </w:p>
    <w:p w14:paraId="61B0E8CE" w14:textId="77777777" w:rsidR="002F0428" w:rsidRPr="00145B9F" w:rsidRDefault="002F0428" w:rsidP="002F0428">
      <w:pPr>
        <w:autoSpaceDE w:val="0"/>
        <w:autoSpaceDN w:val="0"/>
        <w:adjustRightInd w:val="0"/>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Dažnis nežinomas: įgyta </w:t>
      </w:r>
      <w:proofErr w:type="spellStart"/>
      <w:r w:rsidRPr="00145B9F">
        <w:rPr>
          <w:rFonts w:ascii="Times New Roman" w:eastAsia="MS Mincho" w:hAnsi="Times New Roman"/>
          <w:lang w:eastAsia="lt-LT"/>
        </w:rPr>
        <w:t>Pelgerio-Hjue</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i/>
          <w:iCs/>
          <w:lang w:eastAsia="lt-LT"/>
        </w:rPr>
        <w:t>Pelger-Huët</w:t>
      </w:r>
      <w:proofErr w:type="spellEnd"/>
      <w:r w:rsidRPr="00145B9F">
        <w:rPr>
          <w:rFonts w:ascii="Times New Roman" w:eastAsia="MS Mincho" w:hAnsi="Times New Roman"/>
          <w:lang w:eastAsia="lt-LT"/>
        </w:rPr>
        <w:t>) anomalija.*</w:t>
      </w:r>
    </w:p>
    <w:p w14:paraId="5AE01760" w14:textId="77777777" w:rsidR="002F0428" w:rsidRPr="00145B9F" w:rsidRDefault="002F0428" w:rsidP="002F0428">
      <w:pPr>
        <w:autoSpaceDE w:val="0"/>
        <w:autoSpaceDN w:val="0"/>
        <w:adjustRightInd w:val="0"/>
        <w:spacing w:after="0" w:line="240" w:lineRule="auto"/>
        <w:rPr>
          <w:rFonts w:ascii="Times New Roman" w:eastAsia="MS Mincho" w:hAnsi="Times New Roman"/>
          <w:lang w:eastAsia="ja-JP"/>
        </w:rPr>
      </w:pPr>
      <w:r w:rsidRPr="00145B9F">
        <w:rPr>
          <w:rFonts w:ascii="Times New Roman" w:eastAsia="MS Mincho" w:hAnsi="Times New Roman"/>
          <w:lang w:eastAsia="lt-LT"/>
        </w:rPr>
        <w:t xml:space="preserve">* Gauta pranešimų apie įgytos </w:t>
      </w:r>
      <w:proofErr w:type="spellStart"/>
      <w:r w:rsidRPr="00145B9F">
        <w:rPr>
          <w:rFonts w:ascii="Times New Roman" w:eastAsia="MS Mincho" w:hAnsi="Times New Roman"/>
          <w:lang w:eastAsia="lt-LT"/>
        </w:rPr>
        <w:t>Pelgerio-Hjue</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i/>
          <w:iCs/>
          <w:lang w:eastAsia="lt-LT"/>
        </w:rPr>
        <w:t>Pelger-Huët</w:t>
      </w:r>
      <w:proofErr w:type="spellEnd"/>
      <w:r w:rsidRPr="00145B9F">
        <w:rPr>
          <w:rFonts w:ascii="Times New Roman" w:eastAsia="MS Mincho" w:hAnsi="Times New Roman"/>
          <w:lang w:eastAsia="lt-LT"/>
        </w:rPr>
        <w:t xml:space="preserve">) anomalijos atvejus su </w:t>
      </w:r>
      <w:proofErr w:type="spellStart"/>
      <w:r w:rsidRPr="00145B9F">
        <w:rPr>
          <w:rFonts w:ascii="Times New Roman" w:eastAsia="MS Mincho" w:hAnsi="Times New Roman"/>
          <w:lang w:eastAsia="lt-LT"/>
        </w:rPr>
        <w:t>mielodisplazijos</w:t>
      </w:r>
      <w:proofErr w:type="spellEnd"/>
      <w:r w:rsidRPr="00145B9F">
        <w:rPr>
          <w:rFonts w:ascii="Times New Roman" w:eastAsia="MS Mincho" w:hAnsi="Times New Roman"/>
          <w:lang w:eastAsia="lt-LT"/>
        </w:rPr>
        <w:t xml:space="preserve"> sindromu arbe be jo.</w:t>
      </w:r>
    </w:p>
    <w:p w14:paraId="40B1514A" w14:textId="77777777" w:rsidR="00073A62" w:rsidRPr="00145B9F" w:rsidRDefault="00073A62" w:rsidP="00073A62">
      <w:pPr>
        <w:spacing w:after="0" w:line="240" w:lineRule="auto"/>
        <w:rPr>
          <w:rFonts w:ascii="Times New Roman" w:eastAsia="MS Mincho" w:hAnsi="Times New Roman"/>
          <w:b/>
          <w:i/>
          <w:lang w:eastAsia="lt-LT"/>
        </w:rPr>
      </w:pPr>
    </w:p>
    <w:p w14:paraId="6D884F2F"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Virškinimo trakto sutrikimai</w:t>
      </w:r>
    </w:p>
    <w:p w14:paraId="2152ACF8"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Times New Roman" w:hAnsi="Times New Roman"/>
          <w:color w:val="000000"/>
        </w:rPr>
        <w:t>Labai</w:t>
      </w:r>
      <w:r w:rsidRPr="00145B9F">
        <w:rPr>
          <w:rFonts w:ascii="Times New Roman" w:eastAsia="MS Mincho" w:hAnsi="Times New Roman"/>
          <w:lang w:eastAsia="lt-LT"/>
        </w:rPr>
        <w:t xml:space="preserve"> dažnas:</w:t>
      </w:r>
      <w:r w:rsidRPr="00145B9F">
        <w:rPr>
          <w:rFonts w:ascii="Times New Roman" w:eastAsia="MS Mincho" w:hAnsi="Times New Roman"/>
        </w:rPr>
        <w:t xml:space="preserve"> pykinimas</w:t>
      </w:r>
      <w:r w:rsidRPr="00145B9F">
        <w:rPr>
          <w:rFonts w:ascii="Times New Roman" w:eastAsia="MS Mincho" w:hAnsi="Times New Roman"/>
          <w:lang w:eastAsia="lt-LT"/>
        </w:rPr>
        <w:t>*.</w:t>
      </w:r>
    </w:p>
    <w:p w14:paraId="7BC27956"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Dažnas:</w:t>
      </w:r>
      <w:r w:rsidRPr="00145B9F">
        <w:rPr>
          <w:rFonts w:ascii="Times New Roman" w:eastAsia="MS Mincho" w:hAnsi="Times New Roman"/>
        </w:rPr>
        <w:t xml:space="preserve"> vėmimas, dantenų sutrikimai (dažniausiai dantenų </w:t>
      </w:r>
      <w:proofErr w:type="spellStart"/>
      <w:r w:rsidRPr="00145B9F">
        <w:rPr>
          <w:rFonts w:ascii="Times New Roman" w:eastAsia="MS Mincho" w:hAnsi="Times New Roman"/>
        </w:rPr>
        <w:t>hiperplazija</w:t>
      </w:r>
      <w:proofErr w:type="spellEnd"/>
      <w:r w:rsidRPr="00145B9F">
        <w:rPr>
          <w:rFonts w:ascii="Times New Roman" w:eastAsia="MS Mincho" w:hAnsi="Times New Roman"/>
        </w:rPr>
        <w:t xml:space="preserve">), stomatitas, skausmas viršutinėje pilvo dalyje, viduriavimas, atsirandantys kai kuriems pacientams dažniausiai gydymo pradžioje. Šie nepageidaujami poveikiai </w:t>
      </w:r>
      <w:r w:rsidRPr="00145B9F">
        <w:rPr>
          <w:rFonts w:ascii="Times New Roman" w:eastAsia="MS Mincho" w:hAnsi="Times New Roman"/>
          <w:lang w:eastAsia="lt-LT"/>
        </w:rPr>
        <w:t>paprastai išnyksta</w:t>
      </w:r>
      <w:r w:rsidRPr="00145B9F">
        <w:rPr>
          <w:rFonts w:ascii="Times New Roman" w:eastAsia="MS Mincho" w:hAnsi="Times New Roman"/>
        </w:rPr>
        <w:t xml:space="preserve"> per kelias dienas</w:t>
      </w:r>
      <w:r w:rsidRPr="00145B9F">
        <w:rPr>
          <w:rFonts w:ascii="Times New Roman" w:eastAsia="MS Mincho" w:hAnsi="Times New Roman"/>
          <w:lang w:eastAsia="lt-LT"/>
        </w:rPr>
        <w:t xml:space="preserve"> net nenutraukus gydymo.</w:t>
      </w:r>
    </w:p>
    <w:p w14:paraId="6EB5D0E0"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rPr>
        <w:t>*Taip pat pastebėtas praėjus kelioms minutėms po injekcijos į veną. Šis reiškinys išnyko savaime per kelias minutes.</w:t>
      </w:r>
    </w:p>
    <w:p w14:paraId="501B0C4C" w14:textId="77777777" w:rsidR="00073A62" w:rsidRPr="00145B9F" w:rsidRDefault="00073A62" w:rsidP="00073A62">
      <w:pPr>
        <w:widowControl w:val="0"/>
        <w:autoSpaceDE w:val="0"/>
        <w:autoSpaceDN w:val="0"/>
        <w:adjustRightInd w:val="0"/>
        <w:spacing w:after="0" w:line="240" w:lineRule="auto"/>
        <w:rPr>
          <w:rFonts w:ascii="Times New Roman" w:eastAsia="MS Mincho" w:hAnsi="Times New Roman"/>
          <w:color w:val="000000"/>
        </w:rPr>
      </w:pPr>
      <w:r w:rsidRPr="00145B9F">
        <w:rPr>
          <w:rFonts w:ascii="Times New Roman" w:eastAsia="MS Mincho" w:hAnsi="Times New Roman"/>
          <w:color w:val="000000"/>
        </w:rPr>
        <w:t>Nedažnas</w:t>
      </w:r>
      <w:r w:rsidRPr="00145B9F">
        <w:rPr>
          <w:rFonts w:ascii="Times New Roman" w:eastAsia="MS Mincho" w:hAnsi="Times New Roman"/>
        </w:rPr>
        <w:t xml:space="preserve">: </w:t>
      </w:r>
      <w:r w:rsidRPr="00145B9F">
        <w:rPr>
          <w:rFonts w:ascii="Times New Roman" w:eastAsia="MS Mincho" w:hAnsi="Times New Roman"/>
          <w:color w:val="000000"/>
        </w:rPr>
        <w:t xml:space="preserve">pankreatitas, kuris kartais baigiasi mirtimi (žr. 4.4 skyrių „Atsargumo priemonės“). </w:t>
      </w:r>
    </w:p>
    <w:p w14:paraId="38B3A13E" w14:textId="77777777" w:rsidR="00073A62" w:rsidRPr="00145B9F" w:rsidRDefault="00073A62" w:rsidP="00073A62">
      <w:pPr>
        <w:spacing w:after="0" w:line="240" w:lineRule="auto"/>
        <w:rPr>
          <w:rFonts w:ascii="Times New Roman" w:eastAsia="MS Mincho" w:hAnsi="Times New Roman"/>
          <w:b/>
          <w:i/>
        </w:rPr>
      </w:pPr>
    </w:p>
    <w:p w14:paraId="5E3D94FF"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Kepenų, tulžies pūslės ir latakų sutrikimai</w:t>
      </w:r>
    </w:p>
    <w:p w14:paraId="7B89F3CB"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Dažnas</w:t>
      </w:r>
      <w:r w:rsidRPr="00145B9F">
        <w:rPr>
          <w:rFonts w:ascii="Times New Roman" w:eastAsia="MS Mincho" w:hAnsi="Times New Roman"/>
        </w:rPr>
        <w:t xml:space="preserve">: kepenų </w:t>
      </w:r>
      <w:r w:rsidRPr="00145B9F">
        <w:rPr>
          <w:rFonts w:ascii="Times New Roman" w:eastAsia="MS Mincho" w:hAnsi="Times New Roman"/>
          <w:lang w:eastAsia="lt-LT"/>
        </w:rPr>
        <w:t>pažeidimas</w:t>
      </w:r>
      <w:r w:rsidRPr="00145B9F">
        <w:rPr>
          <w:rFonts w:ascii="Times New Roman" w:eastAsia="MS Mincho" w:hAnsi="Times New Roman"/>
        </w:rPr>
        <w:t xml:space="preserve"> (žr. 4.4 skyrių „Specialūs įspėjimai“).</w:t>
      </w:r>
    </w:p>
    <w:p w14:paraId="765AA7EE" w14:textId="77777777" w:rsidR="00073A62" w:rsidRPr="00145B9F" w:rsidRDefault="00073A62" w:rsidP="00073A62">
      <w:pPr>
        <w:spacing w:after="0" w:line="240" w:lineRule="auto"/>
        <w:rPr>
          <w:rFonts w:ascii="Times New Roman" w:eastAsia="MS Mincho" w:hAnsi="Times New Roman"/>
          <w:b/>
          <w:i/>
        </w:rPr>
      </w:pPr>
    </w:p>
    <w:p w14:paraId="0EE958F7"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Metabolizmo ir mitybos sutrikimai</w:t>
      </w:r>
    </w:p>
    <w:p w14:paraId="2906A6D1" w14:textId="77777777" w:rsidR="00073A62" w:rsidRPr="00145B9F" w:rsidRDefault="00073A62" w:rsidP="00073A62">
      <w:pPr>
        <w:autoSpaceDE w:val="0"/>
        <w:autoSpaceDN w:val="0"/>
        <w:adjustRightInd w:val="0"/>
        <w:spacing w:after="0" w:line="240" w:lineRule="auto"/>
        <w:rPr>
          <w:rFonts w:ascii="Times New Roman" w:eastAsia="Times New Roman" w:hAnsi="Times New Roman"/>
        </w:rPr>
      </w:pPr>
      <w:r w:rsidRPr="00145B9F">
        <w:rPr>
          <w:rFonts w:ascii="Times New Roman" w:eastAsia="MS Mincho" w:hAnsi="Times New Roman"/>
          <w:lang w:eastAsia="lt-LT"/>
        </w:rPr>
        <w:t>Dažnas</w:t>
      </w:r>
      <w:r w:rsidRPr="00145B9F">
        <w:rPr>
          <w:rFonts w:ascii="Times New Roman" w:eastAsia="MS Mincho" w:hAnsi="Times New Roman"/>
        </w:rPr>
        <w:t xml:space="preserve">: </w:t>
      </w:r>
      <w:proofErr w:type="spellStart"/>
      <w:r w:rsidRPr="00145B9F">
        <w:rPr>
          <w:rFonts w:ascii="Times New Roman" w:eastAsia="MS Mincho" w:hAnsi="Times New Roman"/>
        </w:rPr>
        <w:t>hiponatremija</w:t>
      </w:r>
      <w:proofErr w:type="spellEnd"/>
      <w:r w:rsidRPr="00145B9F">
        <w:rPr>
          <w:rFonts w:ascii="Times New Roman" w:eastAsia="MS Mincho" w:hAnsi="Times New Roman"/>
        </w:rPr>
        <w:t>,</w:t>
      </w:r>
      <w:r w:rsidRPr="00145B9F">
        <w:rPr>
          <w:rFonts w:ascii="Times New Roman" w:eastAsia="Times New Roman" w:hAnsi="Times New Roman"/>
        </w:rPr>
        <w:t xml:space="preserve"> kūno svorio padidėjimas</w:t>
      </w:r>
      <w:r w:rsidRPr="00145B9F">
        <w:rPr>
          <w:rFonts w:ascii="Times New Roman" w:eastAsia="MS Mincho" w:hAnsi="Times New Roman"/>
          <w:lang w:eastAsia="ja-JP"/>
        </w:rPr>
        <w:t>*</w:t>
      </w:r>
      <w:r w:rsidRPr="00145B9F">
        <w:rPr>
          <w:rFonts w:ascii="Times New Roman" w:eastAsia="Times New Roman" w:hAnsi="Times New Roman"/>
        </w:rPr>
        <w:t>.</w:t>
      </w:r>
    </w:p>
    <w:p w14:paraId="7F3A646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MS Mincho" w:hAnsi="Times New Roman"/>
          <w:lang w:eastAsia="ja-JP"/>
        </w:rPr>
        <w:t>*</w:t>
      </w:r>
      <w:r w:rsidRPr="00145B9F">
        <w:rPr>
          <w:rFonts w:ascii="Times New Roman" w:eastAsia="Times New Roman" w:hAnsi="Times New Roman"/>
          <w:bCs/>
        </w:rPr>
        <w:t xml:space="preserve">Reikia atidžiai stebėti, ar nepadidėja paciento kūno svoris, kadangi tai yra </w:t>
      </w:r>
      <w:proofErr w:type="spellStart"/>
      <w:r w:rsidRPr="00145B9F">
        <w:rPr>
          <w:rFonts w:ascii="Times New Roman" w:eastAsia="Times New Roman" w:hAnsi="Times New Roman"/>
          <w:bCs/>
        </w:rPr>
        <w:t>policistinių</w:t>
      </w:r>
      <w:proofErr w:type="spellEnd"/>
      <w:r w:rsidRPr="00145B9F">
        <w:rPr>
          <w:rFonts w:ascii="Times New Roman" w:eastAsia="Times New Roman" w:hAnsi="Times New Roman"/>
          <w:bCs/>
        </w:rPr>
        <w:t xml:space="preserve"> </w:t>
      </w:r>
      <w:r w:rsidRPr="00145B9F">
        <w:rPr>
          <w:rFonts w:ascii="Times New Roman" w:eastAsia="MS Mincho" w:hAnsi="Times New Roman"/>
        </w:rPr>
        <w:t>kiaušidžių sindromo rizikos veiksnys (žr. 4.4 skyrių „Atsargumo priemonės“)</w:t>
      </w:r>
      <w:r w:rsidRPr="00145B9F">
        <w:rPr>
          <w:rFonts w:ascii="Times New Roman" w:eastAsia="Times New Roman" w:hAnsi="Times New Roman"/>
          <w:bCs/>
        </w:rPr>
        <w:t>.</w:t>
      </w:r>
    </w:p>
    <w:p w14:paraId="7E2AEABB"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rPr>
        <w:t xml:space="preserve">Retas: </w:t>
      </w:r>
      <w:proofErr w:type="spellStart"/>
      <w:r w:rsidRPr="00145B9F">
        <w:rPr>
          <w:rFonts w:ascii="Times New Roman" w:eastAsia="MS Mincho" w:hAnsi="Times New Roman"/>
          <w:lang w:eastAsia="lt-LT"/>
        </w:rPr>
        <w:t>hiperamonemija</w:t>
      </w:r>
      <w:proofErr w:type="spellEnd"/>
      <w:r w:rsidRPr="00145B9F">
        <w:rPr>
          <w:rFonts w:ascii="Times New Roman" w:eastAsia="MS Mincho" w:hAnsi="Times New Roman"/>
          <w:lang w:eastAsia="lt-LT"/>
        </w:rPr>
        <w:t xml:space="preserve">* (žr. </w:t>
      </w:r>
      <w:r w:rsidRPr="00145B9F">
        <w:rPr>
          <w:rFonts w:ascii="Times New Roman" w:eastAsia="MS Mincho" w:hAnsi="Times New Roman"/>
        </w:rPr>
        <w:t>4.4 skyrių „Atsargumo priemonės“), nutukimas.</w:t>
      </w:r>
    </w:p>
    <w:p w14:paraId="787001A7" w14:textId="17CD2027" w:rsidR="006159DB" w:rsidRPr="00145B9F" w:rsidRDefault="00073A62" w:rsidP="006159DB">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*Gali atsirasti vidutinio sunkumo </w:t>
      </w:r>
      <w:proofErr w:type="spellStart"/>
      <w:r w:rsidRPr="00145B9F">
        <w:rPr>
          <w:rFonts w:ascii="Times New Roman" w:eastAsia="MS Mincho" w:hAnsi="Times New Roman"/>
          <w:lang w:eastAsia="lt-LT"/>
        </w:rPr>
        <w:t>hiperamonemija</w:t>
      </w:r>
      <w:proofErr w:type="spellEnd"/>
      <w:r w:rsidRPr="00145B9F">
        <w:rPr>
          <w:rFonts w:ascii="Times New Roman" w:eastAsia="MS Mincho" w:hAnsi="Times New Roman"/>
          <w:lang w:eastAsia="lt-LT"/>
        </w:rPr>
        <w:t xml:space="preserve"> be kepenų funkcijos rodmenų pokyčių. Tokiu atveju gydymo nutraukti nereikia. Be to, gauta pranešimų apie </w:t>
      </w:r>
      <w:proofErr w:type="spellStart"/>
      <w:r w:rsidRPr="00145B9F">
        <w:rPr>
          <w:rFonts w:ascii="Times New Roman" w:eastAsia="MS Mincho" w:hAnsi="Times New Roman"/>
          <w:lang w:eastAsia="lt-LT"/>
        </w:rPr>
        <w:t>hiperamonemijos</w:t>
      </w:r>
      <w:proofErr w:type="spellEnd"/>
      <w:r w:rsidRPr="00145B9F">
        <w:rPr>
          <w:rFonts w:ascii="Times New Roman" w:eastAsia="MS Mincho" w:hAnsi="Times New Roman"/>
          <w:lang w:eastAsia="lt-LT"/>
        </w:rPr>
        <w:t>,</w:t>
      </w:r>
      <w:r w:rsidRPr="00145B9F">
        <w:rPr>
          <w:rFonts w:ascii="Times New Roman" w:eastAsia="MS Mincho" w:hAnsi="Times New Roman"/>
          <w:color w:val="3366FF"/>
          <w:lang w:eastAsia="lt-LT"/>
        </w:rPr>
        <w:t xml:space="preserve"> </w:t>
      </w:r>
      <w:r w:rsidRPr="00145B9F">
        <w:rPr>
          <w:rFonts w:ascii="Times New Roman" w:eastAsia="MS Mincho" w:hAnsi="Times New Roman"/>
          <w:lang w:eastAsia="lt-LT"/>
        </w:rPr>
        <w:t xml:space="preserve">susijusios su neurologiniais simptomais, atvejus. Jeigu jų atsiranda, būtina apsvarstyti, ar nereikia išsamesnių </w:t>
      </w:r>
      <w:r w:rsidRPr="00145B9F">
        <w:rPr>
          <w:rFonts w:ascii="Times New Roman" w:eastAsia="MS Mincho" w:hAnsi="Times New Roman"/>
          <w:lang w:eastAsia="lt-LT"/>
        </w:rPr>
        <w:lastRenderedPageBreak/>
        <w:t xml:space="preserve">tyrimų </w:t>
      </w:r>
      <w:r w:rsidR="006159DB" w:rsidRPr="00145B9F">
        <w:rPr>
          <w:rFonts w:ascii="Times New Roman" w:eastAsia="MS Mincho" w:hAnsi="Times New Roman"/>
          <w:lang w:eastAsia="lt-LT"/>
        </w:rPr>
        <w:t xml:space="preserve">(žr. 4.3 skyrių bei 4.4 skyrių „Šlapalo ciklo sutrikimai ir </w:t>
      </w:r>
      <w:proofErr w:type="spellStart"/>
      <w:r w:rsidR="006159DB" w:rsidRPr="00145B9F">
        <w:rPr>
          <w:rFonts w:ascii="Times New Roman" w:eastAsia="MS Mincho" w:hAnsi="Times New Roman"/>
          <w:lang w:eastAsia="lt-LT"/>
        </w:rPr>
        <w:t>hiperamonemijos</w:t>
      </w:r>
      <w:proofErr w:type="spellEnd"/>
      <w:r w:rsidR="006159DB" w:rsidRPr="00145B9F">
        <w:rPr>
          <w:rFonts w:ascii="Times New Roman" w:eastAsia="MS Mincho" w:hAnsi="Times New Roman"/>
          <w:lang w:eastAsia="lt-LT"/>
        </w:rPr>
        <w:t xml:space="preserve"> rizika“ ir</w:t>
      </w:r>
      <w:r w:rsidR="006159DB" w:rsidRPr="00145B9F" w:rsidDel="0045451C">
        <w:rPr>
          <w:rFonts w:ascii="Times New Roman" w:eastAsia="MS Mincho" w:hAnsi="Times New Roman"/>
          <w:lang w:eastAsia="lt-LT"/>
        </w:rPr>
        <w:t xml:space="preserve"> </w:t>
      </w:r>
      <w:r w:rsidR="006159DB" w:rsidRPr="00145B9F">
        <w:rPr>
          <w:rFonts w:ascii="Times New Roman" w:eastAsia="MS Mincho" w:hAnsi="Times New Roman"/>
          <w:lang w:eastAsia="lt-LT"/>
        </w:rPr>
        <w:t xml:space="preserve">„Pacientai, kuriems yra </w:t>
      </w:r>
      <w:proofErr w:type="spellStart"/>
      <w:r w:rsidR="006159DB" w:rsidRPr="00145B9F">
        <w:rPr>
          <w:rFonts w:ascii="Times New Roman" w:eastAsia="MS Mincho" w:hAnsi="Times New Roman"/>
          <w:lang w:eastAsia="lt-LT"/>
        </w:rPr>
        <w:t>hipokarnitinemijos</w:t>
      </w:r>
      <w:proofErr w:type="spellEnd"/>
      <w:r w:rsidR="006159DB" w:rsidRPr="00145B9F">
        <w:rPr>
          <w:rFonts w:ascii="Times New Roman" w:eastAsia="MS Mincho" w:hAnsi="Times New Roman"/>
          <w:lang w:eastAsia="lt-LT"/>
        </w:rPr>
        <w:t xml:space="preserve"> pasireiškimo rizika“).</w:t>
      </w:r>
    </w:p>
    <w:p w14:paraId="7BFC5FF8" w14:textId="77777777" w:rsidR="006159DB" w:rsidRPr="00145B9F" w:rsidRDefault="006159DB" w:rsidP="006159DB">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Dažnis nežinomas: </w:t>
      </w:r>
      <w:proofErr w:type="spellStart"/>
      <w:r w:rsidRPr="00145B9F">
        <w:rPr>
          <w:rFonts w:ascii="Times New Roman" w:eastAsia="MS Mincho" w:hAnsi="Times New Roman"/>
          <w:lang w:eastAsia="lt-LT"/>
        </w:rPr>
        <w:t>hipokarnitinemija</w:t>
      </w:r>
      <w:proofErr w:type="spellEnd"/>
      <w:r w:rsidRPr="00145B9F">
        <w:rPr>
          <w:rFonts w:ascii="Times New Roman" w:eastAsia="MS Mincho" w:hAnsi="Times New Roman"/>
          <w:lang w:eastAsia="lt-LT"/>
        </w:rPr>
        <w:t xml:space="preserve"> (žr. 4.3 ir 4.4 skyrius).</w:t>
      </w:r>
    </w:p>
    <w:p w14:paraId="620C5295" w14:textId="77777777" w:rsidR="00073A62" w:rsidRPr="00145B9F" w:rsidRDefault="00073A62" w:rsidP="00073A62">
      <w:pPr>
        <w:spacing w:after="0" w:line="240" w:lineRule="auto"/>
        <w:rPr>
          <w:rFonts w:ascii="Times New Roman" w:eastAsia="MS Mincho" w:hAnsi="Times New Roman"/>
          <w:i/>
          <w:noProof/>
          <w:lang w:eastAsia="lt-LT"/>
        </w:rPr>
      </w:pPr>
    </w:p>
    <w:p w14:paraId="0DC91950" w14:textId="77777777" w:rsidR="00073A62" w:rsidRPr="00145B9F" w:rsidRDefault="00073A62" w:rsidP="00073A62">
      <w:pPr>
        <w:spacing w:after="0" w:line="240" w:lineRule="auto"/>
        <w:rPr>
          <w:rFonts w:ascii="Times New Roman" w:eastAsia="MS Mincho" w:hAnsi="Times New Roman"/>
          <w:i/>
          <w:noProof/>
          <w:lang w:eastAsia="lt-LT"/>
        </w:rPr>
      </w:pPr>
      <w:r w:rsidRPr="00145B9F">
        <w:rPr>
          <w:rFonts w:ascii="Times New Roman" w:eastAsia="MS Mincho" w:hAnsi="Times New Roman"/>
          <w:i/>
          <w:noProof/>
          <w:lang w:eastAsia="lt-LT"/>
        </w:rPr>
        <w:t>Gerybiniai, piktybiniai ir nepatikslinti navikai (tarp jų cistos ir polipai)</w:t>
      </w:r>
    </w:p>
    <w:p w14:paraId="76DCDD36"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 xml:space="preserve">Retas: </w:t>
      </w:r>
      <w:proofErr w:type="spellStart"/>
      <w:r w:rsidRPr="00145B9F">
        <w:rPr>
          <w:rFonts w:ascii="Times New Roman" w:eastAsia="MS Mincho" w:hAnsi="Times New Roman"/>
          <w:lang w:eastAsia="lt-LT"/>
        </w:rPr>
        <w:t>mielodisplazijos</w:t>
      </w:r>
      <w:proofErr w:type="spellEnd"/>
      <w:r w:rsidRPr="00145B9F">
        <w:rPr>
          <w:rFonts w:ascii="Times New Roman" w:eastAsia="MS Mincho" w:hAnsi="Times New Roman"/>
        </w:rPr>
        <w:t xml:space="preserve"> sindromas.</w:t>
      </w:r>
    </w:p>
    <w:p w14:paraId="121F67F1" w14:textId="77777777" w:rsidR="00073A62" w:rsidRPr="00145B9F" w:rsidRDefault="00073A62" w:rsidP="00073A62">
      <w:pPr>
        <w:spacing w:after="0" w:line="240" w:lineRule="auto"/>
        <w:rPr>
          <w:rFonts w:ascii="Times New Roman" w:eastAsia="MS Mincho" w:hAnsi="Times New Roman"/>
          <w:i/>
        </w:rPr>
      </w:pPr>
    </w:p>
    <w:p w14:paraId="59E33DD3"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Nervų sistemos sutrikimai</w:t>
      </w:r>
    </w:p>
    <w:p w14:paraId="7DC7A71C" w14:textId="77777777" w:rsidR="00073A62" w:rsidRPr="00145B9F" w:rsidRDefault="00073A62" w:rsidP="00073A62">
      <w:pPr>
        <w:autoSpaceDE w:val="0"/>
        <w:autoSpaceDN w:val="0"/>
        <w:adjustRightInd w:val="0"/>
        <w:spacing w:after="0" w:line="240" w:lineRule="auto"/>
        <w:rPr>
          <w:rFonts w:ascii="Times New Roman" w:eastAsia="MS Mincho" w:hAnsi="Times New Roman"/>
          <w:lang w:eastAsia="ja-JP"/>
        </w:rPr>
      </w:pPr>
      <w:r w:rsidRPr="00145B9F">
        <w:rPr>
          <w:rFonts w:ascii="Times New Roman" w:eastAsia="MS Mincho" w:hAnsi="Times New Roman"/>
        </w:rPr>
        <w:t xml:space="preserve">Labai </w:t>
      </w:r>
      <w:r w:rsidRPr="00145B9F">
        <w:rPr>
          <w:rFonts w:ascii="Times New Roman" w:eastAsia="MS Mincho" w:hAnsi="Times New Roman"/>
          <w:lang w:eastAsia="ja-JP"/>
        </w:rPr>
        <w:t>dažnas: tremoras.</w:t>
      </w:r>
    </w:p>
    <w:p w14:paraId="6F62C6BE" w14:textId="77777777" w:rsidR="00073A62" w:rsidRPr="00145B9F" w:rsidRDefault="00073A62" w:rsidP="00073A62">
      <w:pPr>
        <w:autoSpaceDE w:val="0"/>
        <w:autoSpaceDN w:val="0"/>
        <w:adjustRightInd w:val="0"/>
        <w:spacing w:after="0" w:line="240" w:lineRule="auto"/>
        <w:rPr>
          <w:rFonts w:ascii="Times New Roman" w:eastAsia="MS Mincho" w:hAnsi="Times New Roman"/>
        </w:rPr>
      </w:pPr>
      <w:r w:rsidRPr="00145B9F">
        <w:rPr>
          <w:rFonts w:ascii="Times New Roman" w:eastAsia="MS Mincho" w:hAnsi="Times New Roman"/>
          <w:lang w:eastAsia="ja-JP"/>
        </w:rPr>
        <w:t>Dažnas:</w:t>
      </w:r>
      <w:r w:rsidRPr="00145B9F">
        <w:rPr>
          <w:rFonts w:ascii="Times New Roman" w:eastAsia="MS Mincho" w:hAnsi="Times New Roman"/>
        </w:rPr>
        <w:t xml:space="preserve"> </w:t>
      </w:r>
      <w:proofErr w:type="spellStart"/>
      <w:r w:rsidRPr="00145B9F">
        <w:rPr>
          <w:rFonts w:ascii="Times New Roman" w:eastAsia="MS Mincho" w:hAnsi="Times New Roman"/>
          <w:lang w:eastAsia="ja-JP"/>
        </w:rPr>
        <w:t>ekstrapiramidinis</w:t>
      </w:r>
      <w:proofErr w:type="spellEnd"/>
      <w:r w:rsidRPr="00145B9F">
        <w:rPr>
          <w:rFonts w:ascii="Times New Roman" w:eastAsia="MS Mincho" w:hAnsi="Times New Roman"/>
        </w:rPr>
        <w:t xml:space="preserve"> sutrikimas, </w:t>
      </w:r>
      <w:proofErr w:type="spellStart"/>
      <w:r w:rsidRPr="00145B9F">
        <w:rPr>
          <w:rFonts w:ascii="Times New Roman" w:eastAsia="MS Mincho" w:hAnsi="Times New Roman"/>
          <w:lang w:eastAsia="ja-JP"/>
        </w:rPr>
        <w:t>stuporas</w:t>
      </w:r>
      <w:proofErr w:type="spellEnd"/>
      <w:r w:rsidRPr="00145B9F">
        <w:rPr>
          <w:rFonts w:ascii="Times New Roman" w:eastAsia="MS Mincho" w:hAnsi="Times New Roman"/>
          <w:lang w:eastAsia="ja-JP"/>
        </w:rPr>
        <w:t xml:space="preserve">*, </w:t>
      </w:r>
      <w:proofErr w:type="spellStart"/>
      <w:r w:rsidRPr="00145B9F">
        <w:rPr>
          <w:rFonts w:ascii="Times New Roman" w:eastAsia="MS Mincho" w:hAnsi="Times New Roman"/>
          <w:lang w:eastAsia="ja-JP"/>
        </w:rPr>
        <w:t>somnolencija</w:t>
      </w:r>
      <w:proofErr w:type="spellEnd"/>
      <w:r w:rsidRPr="00145B9F">
        <w:rPr>
          <w:rFonts w:ascii="Times New Roman" w:eastAsia="MS Mincho" w:hAnsi="Times New Roman"/>
          <w:lang w:eastAsia="ja-JP"/>
        </w:rPr>
        <w:t xml:space="preserve">, traukuliai*, atminties sutrikimas, galvos skausmas, </w:t>
      </w:r>
      <w:proofErr w:type="spellStart"/>
      <w:r w:rsidRPr="00145B9F">
        <w:rPr>
          <w:rFonts w:ascii="Times New Roman" w:eastAsia="MS Mincho" w:hAnsi="Times New Roman"/>
          <w:lang w:eastAsia="ja-JP"/>
        </w:rPr>
        <w:t>nistagmas</w:t>
      </w:r>
      <w:proofErr w:type="spellEnd"/>
      <w:r w:rsidRPr="00145B9F">
        <w:rPr>
          <w:rFonts w:ascii="Times New Roman" w:eastAsia="MS Mincho" w:hAnsi="Times New Roman"/>
          <w:lang w:eastAsia="ja-JP"/>
        </w:rPr>
        <w:t xml:space="preserve"> ir svaigulys (praėjus kelioms minutėms po injekcijos į veną, gali pasireikšti svaigulys, kuris per kelias minutes paprastai išnyksta savaime)</w:t>
      </w:r>
      <w:r w:rsidRPr="00145B9F">
        <w:rPr>
          <w:rFonts w:ascii="Times New Roman" w:eastAsia="MS Mincho" w:hAnsi="Times New Roman"/>
        </w:rPr>
        <w:t>.</w:t>
      </w:r>
    </w:p>
    <w:p w14:paraId="3B6F64AE" w14:textId="77777777" w:rsidR="00073A62" w:rsidRPr="00145B9F" w:rsidRDefault="00073A62" w:rsidP="00073A62">
      <w:pPr>
        <w:autoSpaceDE w:val="0"/>
        <w:autoSpaceDN w:val="0"/>
        <w:adjustRightInd w:val="0"/>
        <w:spacing w:after="0" w:line="240" w:lineRule="auto"/>
        <w:rPr>
          <w:rFonts w:ascii="Times New Roman" w:eastAsia="MS Mincho" w:hAnsi="Times New Roman"/>
        </w:rPr>
      </w:pPr>
      <w:r w:rsidRPr="00145B9F">
        <w:rPr>
          <w:rFonts w:ascii="Times New Roman" w:eastAsia="MS Mincho" w:hAnsi="Times New Roman"/>
          <w:lang w:eastAsia="ja-JP"/>
        </w:rPr>
        <w:t xml:space="preserve">Nedažnas: koma*, </w:t>
      </w:r>
      <w:proofErr w:type="spellStart"/>
      <w:r w:rsidRPr="00145B9F">
        <w:rPr>
          <w:rFonts w:ascii="Times New Roman" w:eastAsia="MS Mincho" w:hAnsi="Times New Roman"/>
          <w:lang w:eastAsia="ja-JP"/>
        </w:rPr>
        <w:t>encefalopatija</w:t>
      </w:r>
      <w:proofErr w:type="spellEnd"/>
      <w:r w:rsidRPr="00145B9F">
        <w:rPr>
          <w:rFonts w:ascii="Times New Roman" w:eastAsia="MS Mincho" w:hAnsi="Times New Roman"/>
          <w:lang w:eastAsia="ja-JP"/>
        </w:rPr>
        <w:t xml:space="preserve">*, letargija* (žr. žemiau), laikinas </w:t>
      </w:r>
      <w:proofErr w:type="spellStart"/>
      <w:r w:rsidRPr="00145B9F">
        <w:rPr>
          <w:rFonts w:ascii="Times New Roman" w:eastAsia="MS Mincho" w:hAnsi="Times New Roman"/>
          <w:lang w:eastAsia="ja-JP"/>
        </w:rPr>
        <w:t>parkinsonizmas</w:t>
      </w:r>
      <w:proofErr w:type="spellEnd"/>
      <w:r w:rsidRPr="00145B9F">
        <w:rPr>
          <w:rFonts w:ascii="Times New Roman" w:eastAsia="MS Mincho" w:hAnsi="Times New Roman"/>
          <w:lang w:eastAsia="ja-JP"/>
        </w:rPr>
        <w:t xml:space="preserve">, </w:t>
      </w:r>
      <w:proofErr w:type="spellStart"/>
      <w:r w:rsidRPr="00145B9F">
        <w:rPr>
          <w:rFonts w:ascii="Times New Roman" w:eastAsia="MS Mincho" w:hAnsi="Times New Roman"/>
          <w:lang w:eastAsia="ja-JP"/>
        </w:rPr>
        <w:t>ataksija</w:t>
      </w:r>
      <w:proofErr w:type="spellEnd"/>
      <w:r w:rsidRPr="00145B9F">
        <w:rPr>
          <w:rFonts w:ascii="Times New Roman" w:eastAsia="MS Mincho" w:hAnsi="Times New Roman"/>
          <w:lang w:eastAsia="ja-JP"/>
        </w:rPr>
        <w:t xml:space="preserve">, </w:t>
      </w:r>
      <w:proofErr w:type="spellStart"/>
      <w:r w:rsidRPr="00145B9F">
        <w:rPr>
          <w:rFonts w:ascii="Times New Roman" w:eastAsia="MS Mincho" w:hAnsi="Times New Roman"/>
          <w:lang w:eastAsia="ja-JP"/>
        </w:rPr>
        <w:t>parestezija</w:t>
      </w:r>
      <w:proofErr w:type="spellEnd"/>
      <w:r w:rsidRPr="00145B9F">
        <w:rPr>
          <w:rFonts w:ascii="Times New Roman" w:eastAsia="MS Mincho" w:hAnsi="Times New Roman"/>
          <w:lang w:eastAsia="ja-JP"/>
        </w:rPr>
        <w:t>, traukulių pasunkėjimas (žr. 4.4 skyrių „Specialūs įspėjimai“).</w:t>
      </w:r>
    </w:p>
    <w:p w14:paraId="3B763237"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R</w:t>
      </w:r>
      <w:r w:rsidRPr="00145B9F" w:rsidDel="00756B19">
        <w:rPr>
          <w:rFonts w:ascii="Times New Roman" w:eastAsia="MS Mincho" w:hAnsi="Times New Roman"/>
          <w:lang w:eastAsia="lt-LT"/>
        </w:rPr>
        <w:t>et</w:t>
      </w:r>
      <w:r w:rsidRPr="00145B9F">
        <w:rPr>
          <w:rFonts w:ascii="Times New Roman" w:eastAsia="MS Mincho" w:hAnsi="Times New Roman"/>
          <w:lang w:eastAsia="lt-LT"/>
        </w:rPr>
        <w:t>as: laikina demencija, susijusi</w:t>
      </w:r>
      <w:r w:rsidRPr="00145B9F">
        <w:rPr>
          <w:rFonts w:ascii="Times New Roman" w:eastAsia="MS Mincho" w:hAnsi="Times New Roman"/>
        </w:rPr>
        <w:t xml:space="preserve"> su laikina smegenų </w:t>
      </w:r>
      <w:r w:rsidRPr="00145B9F">
        <w:rPr>
          <w:rFonts w:ascii="Times New Roman" w:eastAsia="MS Mincho" w:hAnsi="Times New Roman"/>
          <w:lang w:eastAsia="lt-LT"/>
        </w:rPr>
        <w:t xml:space="preserve">atrofija, kognityvinės funkcijos sutrikimas, </w:t>
      </w:r>
      <w:proofErr w:type="spellStart"/>
      <w:r w:rsidRPr="00145B9F">
        <w:rPr>
          <w:rFonts w:ascii="Times New Roman" w:eastAsia="MS Mincho" w:hAnsi="Times New Roman"/>
          <w:lang w:eastAsia="lt-LT"/>
        </w:rPr>
        <w:t>diplopija</w:t>
      </w:r>
      <w:proofErr w:type="spellEnd"/>
      <w:r w:rsidRPr="00145B9F">
        <w:rPr>
          <w:rFonts w:ascii="Times New Roman" w:eastAsia="MS Mincho" w:hAnsi="Times New Roman"/>
        </w:rPr>
        <w:t>.</w:t>
      </w:r>
    </w:p>
    <w:p w14:paraId="40713B00"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ja-JP"/>
        </w:rPr>
        <w:t>*</w:t>
      </w:r>
      <w:r w:rsidRPr="00145B9F">
        <w:rPr>
          <w:rFonts w:ascii="Times New Roman" w:eastAsia="MS Mincho" w:hAnsi="Times New Roman"/>
          <w:lang w:eastAsia="lt-LT"/>
        </w:rPr>
        <w:t>Natrio</w:t>
      </w:r>
      <w:r w:rsidRPr="00145B9F">
        <w:rPr>
          <w:rFonts w:ascii="Times New Roman" w:eastAsia="MS Mincho" w:hAnsi="Times New Roman"/>
        </w:rPr>
        <w:t xml:space="preserve"> </w:t>
      </w:r>
      <w:proofErr w:type="spellStart"/>
      <w:r w:rsidRPr="00145B9F">
        <w:rPr>
          <w:rFonts w:ascii="Times New Roman" w:eastAsia="MS Mincho" w:hAnsi="Times New Roman"/>
        </w:rPr>
        <w:t>valproatu</w:t>
      </w:r>
      <w:proofErr w:type="spellEnd"/>
      <w:r w:rsidRPr="00145B9F">
        <w:rPr>
          <w:rFonts w:ascii="Times New Roman" w:eastAsia="MS Mincho" w:hAnsi="Times New Roman"/>
          <w:lang w:eastAsia="lt-LT"/>
        </w:rPr>
        <w:t xml:space="preserve"> gydomiems pacientams pastebėti</w:t>
      </w:r>
      <w:r w:rsidRPr="00145B9F">
        <w:rPr>
          <w:rFonts w:ascii="Times New Roman" w:eastAsia="MS Mincho" w:hAnsi="Times New Roman"/>
        </w:rPr>
        <w:t xml:space="preserve"> </w:t>
      </w:r>
      <w:proofErr w:type="spellStart"/>
      <w:r w:rsidRPr="00145B9F">
        <w:rPr>
          <w:rFonts w:ascii="Times New Roman" w:eastAsia="MS Mincho" w:hAnsi="Times New Roman"/>
        </w:rPr>
        <w:t>stuporo</w:t>
      </w:r>
      <w:proofErr w:type="spellEnd"/>
      <w:r w:rsidRPr="00145B9F">
        <w:rPr>
          <w:rFonts w:ascii="Times New Roman" w:eastAsia="MS Mincho" w:hAnsi="Times New Roman"/>
        </w:rPr>
        <w:t xml:space="preserve"> ar letargijos</w:t>
      </w:r>
      <w:r w:rsidRPr="00145B9F">
        <w:rPr>
          <w:rFonts w:ascii="Times New Roman" w:eastAsia="MS Mincho" w:hAnsi="Times New Roman"/>
          <w:lang w:eastAsia="lt-LT"/>
        </w:rPr>
        <w:t xml:space="preserve"> atvejai, kartais progresuojantys į laikiną</w:t>
      </w:r>
      <w:r w:rsidRPr="00145B9F">
        <w:rPr>
          <w:rFonts w:ascii="Times New Roman" w:eastAsia="MS Mincho" w:hAnsi="Times New Roman"/>
        </w:rPr>
        <w:t xml:space="preserve"> komą (</w:t>
      </w:r>
      <w:proofErr w:type="spellStart"/>
      <w:r w:rsidRPr="00145B9F">
        <w:rPr>
          <w:rFonts w:ascii="Times New Roman" w:eastAsia="MS Mincho" w:hAnsi="Times New Roman"/>
        </w:rPr>
        <w:t>encefalopatiją</w:t>
      </w:r>
      <w:proofErr w:type="spellEnd"/>
      <w:r w:rsidRPr="00145B9F">
        <w:rPr>
          <w:rFonts w:ascii="Times New Roman" w:eastAsia="MS Mincho" w:hAnsi="Times New Roman"/>
          <w:lang w:eastAsia="lt-LT"/>
        </w:rPr>
        <w:t>).</w:t>
      </w:r>
      <w:r w:rsidRPr="00145B9F">
        <w:rPr>
          <w:rFonts w:ascii="Times New Roman" w:eastAsia="MS Mincho" w:hAnsi="Times New Roman"/>
        </w:rPr>
        <w:t xml:space="preserve"> Šie </w:t>
      </w:r>
      <w:r w:rsidRPr="00145B9F">
        <w:rPr>
          <w:rFonts w:ascii="Times New Roman" w:eastAsia="MS Mincho" w:hAnsi="Times New Roman"/>
          <w:lang w:eastAsia="lt-LT"/>
        </w:rPr>
        <w:t>pokyčiai buvo nepriklausomi ar susiję su priepuolių padažnėjimu</w:t>
      </w:r>
      <w:r w:rsidRPr="00145B9F">
        <w:rPr>
          <w:rFonts w:ascii="Times New Roman" w:eastAsia="MS Mincho" w:hAnsi="Times New Roman"/>
        </w:rPr>
        <w:t xml:space="preserve"> nepaisant gydymo</w:t>
      </w:r>
      <w:r w:rsidRPr="00145B9F">
        <w:rPr>
          <w:rFonts w:ascii="Times New Roman" w:eastAsia="MS Mincho" w:hAnsi="Times New Roman"/>
          <w:lang w:eastAsia="lt-LT"/>
        </w:rPr>
        <w:t>, ir praeidavo nutraukus vaistinių preparatų</w:t>
      </w:r>
      <w:r w:rsidRPr="00145B9F">
        <w:rPr>
          <w:rFonts w:ascii="Times New Roman" w:eastAsia="MS Mincho" w:hAnsi="Times New Roman"/>
        </w:rPr>
        <w:t xml:space="preserve"> vartojimą ar sumažinus dozę. Tokių atvejų daugiausia pastebėta pacientams, gydomiems keliais vaistiniais preparatais (ypač kartu su </w:t>
      </w:r>
      <w:proofErr w:type="spellStart"/>
      <w:r w:rsidRPr="00145B9F">
        <w:rPr>
          <w:rFonts w:ascii="Times New Roman" w:eastAsia="MS Mincho" w:hAnsi="Times New Roman"/>
        </w:rPr>
        <w:t>fenobarbitaliu</w:t>
      </w:r>
      <w:proofErr w:type="spellEnd"/>
      <w:r w:rsidRPr="00145B9F">
        <w:rPr>
          <w:rFonts w:ascii="Times New Roman" w:eastAsia="MS Mincho" w:hAnsi="Times New Roman"/>
        </w:rPr>
        <w:t xml:space="preserve"> ar </w:t>
      </w:r>
      <w:proofErr w:type="spellStart"/>
      <w:r w:rsidRPr="00145B9F">
        <w:rPr>
          <w:rFonts w:ascii="Times New Roman" w:eastAsia="MS Mincho" w:hAnsi="Times New Roman"/>
        </w:rPr>
        <w:t>topiramatu</w:t>
      </w:r>
      <w:proofErr w:type="spellEnd"/>
      <w:r w:rsidRPr="00145B9F">
        <w:rPr>
          <w:rFonts w:ascii="Times New Roman" w:eastAsia="MS Mincho" w:hAnsi="Times New Roman"/>
        </w:rPr>
        <w:t xml:space="preserve">) </w:t>
      </w:r>
      <w:r w:rsidRPr="00145B9F">
        <w:rPr>
          <w:rFonts w:ascii="Times New Roman" w:eastAsia="MS Mincho" w:hAnsi="Times New Roman"/>
          <w:lang w:eastAsia="lt-LT"/>
        </w:rPr>
        <w:t>ar</w:t>
      </w:r>
      <w:r w:rsidRPr="00145B9F">
        <w:rPr>
          <w:rFonts w:ascii="Times New Roman" w:eastAsia="MS Mincho" w:hAnsi="Times New Roman"/>
        </w:rPr>
        <w:t xml:space="preserve"> staiga padidinus </w:t>
      </w:r>
      <w:proofErr w:type="spellStart"/>
      <w:r w:rsidRPr="00145B9F">
        <w:rPr>
          <w:rFonts w:ascii="Times New Roman" w:eastAsia="MS Mincho" w:hAnsi="Times New Roman"/>
        </w:rPr>
        <w:t>valproato</w:t>
      </w:r>
      <w:proofErr w:type="spellEnd"/>
      <w:r w:rsidRPr="00145B9F">
        <w:rPr>
          <w:rFonts w:ascii="Times New Roman" w:eastAsia="MS Mincho" w:hAnsi="Times New Roman"/>
        </w:rPr>
        <w:t xml:space="preserve"> dozę.</w:t>
      </w:r>
      <w:r w:rsidRPr="00145B9F">
        <w:rPr>
          <w:rFonts w:ascii="Times New Roman" w:eastAsia="MS Mincho" w:hAnsi="Times New Roman"/>
          <w:lang w:eastAsia="lt-LT"/>
        </w:rPr>
        <w:t xml:space="preserve"> </w:t>
      </w:r>
    </w:p>
    <w:p w14:paraId="52F152BB" w14:textId="77777777" w:rsidR="00073A62" w:rsidRPr="00145B9F" w:rsidRDefault="00073A62" w:rsidP="00073A62">
      <w:pPr>
        <w:spacing w:after="0" w:line="240" w:lineRule="auto"/>
        <w:rPr>
          <w:rFonts w:ascii="Times New Roman" w:eastAsia="MS Mincho" w:hAnsi="Times New Roman"/>
          <w:b/>
          <w:i/>
        </w:rPr>
      </w:pPr>
    </w:p>
    <w:p w14:paraId="0EFFA0B6"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Odos ir poodinio audinio sutrikimai</w:t>
      </w:r>
    </w:p>
    <w:p w14:paraId="7FC5123F"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Dažnas: padidėjęs jautrumas, laikina ir (arba) nuo dozės priklausoma </w:t>
      </w:r>
      <w:proofErr w:type="spellStart"/>
      <w:r w:rsidRPr="00145B9F">
        <w:rPr>
          <w:rFonts w:ascii="Times New Roman" w:eastAsia="MS Mincho" w:hAnsi="Times New Roman"/>
          <w:lang w:eastAsia="lt-LT"/>
        </w:rPr>
        <w:t>alopecija</w:t>
      </w:r>
      <w:proofErr w:type="spellEnd"/>
      <w:r w:rsidRPr="00145B9F">
        <w:rPr>
          <w:rFonts w:ascii="Times New Roman" w:eastAsia="MS Mincho" w:hAnsi="Times New Roman"/>
          <w:lang w:eastAsia="lt-LT"/>
        </w:rPr>
        <w:t xml:space="preserve">, </w:t>
      </w:r>
      <w:r w:rsidRPr="00145B9F">
        <w:rPr>
          <w:rFonts w:ascii="Times New Roman" w:eastAsia="MS Mincho" w:hAnsi="Times New Roman"/>
        </w:rPr>
        <w:t>nago ir jo guolio sutrikimai</w:t>
      </w:r>
      <w:r w:rsidRPr="00145B9F">
        <w:rPr>
          <w:rFonts w:ascii="Times New Roman" w:eastAsia="MS Mincho" w:hAnsi="Times New Roman"/>
          <w:lang w:eastAsia="lt-LT"/>
        </w:rPr>
        <w:t>.</w:t>
      </w:r>
    </w:p>
    <w:p w14:paraId="4659FA91"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Nedažnas: </w:t>
      </w:r>
      <w:proofErr w:type="spellStart"/>
      <w:r w:rsidRPr="00145B9F">
        <w:rPr>
          <w:rFonts w:ascii="Times New Roman" w:eastAsia="MS Mincho" w:hAnsi="Times New Roman"/>
          <w:lang w:eastAsia="lt-LT"/>
        </w:rPr>
        <w:t>angioneurozinė</w:t>
      </w:r>
      <w:proofErr w:type="spellEnd"/>
      <w:r w:rsidRPr="00145B9F">
        <w:rPr>
          <w:rFonts w:ascii="Times New Roman" w:eastAsia="MS Mincho" w:hAnsi="Times New Roman"/>
          <w:lang w:eastAsia="lt-LT"/>
        </w:rPr>
        <w:t xml:space="preserve"> edema, išbėrimas, plaukų sutrikimai (pvz., nenormali plaukų struktūra, plaukų spalvos pokytis, nenormalus plaukų augimas).</w:t>
      </w:r>
    </w:p>
    <w:p w14:paraId="04EE53F0"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Retas</w:t>
      </w:r>
      <w:r w:rsidRPr="00145B9F">
        <w:rPr>
          <w:rFonts w:ascii="Times New Roman" w:eastAsia="MS Mincho" w:hAnsi="Times New Roman"/>
        </w:rPr>
        <w:t xml:space="preserve">: toksinė epidermio </w:t>
      </w:r>
      <w:proofErr w:type="spellStart"/>
      <w:r w:rsidRPr="00145B9F">
        <w:rPr>
          <w:rFonts w:ascii="Times New Roman" w:eastAsia="MS Mincho" w:hAnsi="Times New Roman"/>
        </w:rPr>
        <w:t>nekrolizė</w:t>
      </w:r>
      <w:proofErr w:type="spellEnd"/>
      <w:r w:rsidRPr="00145B9F">
        <w:rPr>
          <w:rFonts w:ascii="Times New Roman" w:eastAsia="MS Mincho" w:hAnsi="Times New Roman"/>
        </w:rPr>
        <w:t xml:space="preserve">, </w:t>
      </w:r>
      <w:proofErr w:type="spellStart"/>
      <w:r w:rsidRPr="00145B9F">
        <w:rPr>
          <w:rFonts w:ascii="Times New Roman" w:eastAsia="MS Mincho" w:hAnsi="Times New Roman"/>
        </w:rPr>
        <w:t>Stivenso</w:t>
      </w:r>
      <w:proofErr w:type="spellEnd"/>
      <w:r w:rsidRPr="00145B9F">
        <w:rPr>
          <w:rFonts w:ascii="Times New Roman" w:eastAsia="MS Mincho" w:hAnsi="Times New Roman"/>
        </w:rPr>
        <w:t xml:space="preserve"> ir Džonsono sindromas, daugiaformė </w:t>
      </w:r>
      <w:proofErr w:type="spellStart"/>
      <w:r w:rsidRPr="00145B9F">
        <w:rPr>
          <w:rFonts w:ascii="Times New Roman" w:eastAsia="MS Mincho" w:hAnsi="Times New Roman"/>
        </w:rPr>
        <w:t>eritema</w:t>
      </w:r>
      <w:bookmarkStart w:id="33" w:name="OLE_LINK1"/>
      <w:bookmarkStart w:id="34" w:name="OLE_LINK2"/>
      <w:proofErr w:type="spellEnd"/>
      <w:r w:rsidRPr="00145B9F">
        <w:rPr>
          <w:rFonts w:ascii="Times New Roman" w:eastAsia="MS Mincho" w:hAnsi="Times New Roman"/>
          <w:b/>
          <w:i/>
        </w:rPr>
        <w:t xml:space="preserve">, </w:t>
      </w:r>
      <w:bookmarkEnd w:id="33"/>
      <w:bookmarkEnd w:id="34"/>
      <w:r w:rsidRPr="00145B9F">
        <w:rPr>
          <w:rFonts w:ascii="Times New Roman" w:eastAsia="MS Mincho" w:hAnsi="Times New Roman"/>
        </w:rPr>
        <w:t xml:space="preserve">vaistinių preparatų sukelto išbėrimo kartu su </w:t>
      </w:r>
      <w:proofErr w:type="spellStart"/>
      <w:r w:rsidRPr="00145B9F">
        <w:rPr>
          <w:rFonts w:ascii="Times New Roman" w:eastAsia="MS Mincho" w:hAnsi="Times New Roman"/>
        </w:rPr>
        <w:t>eozinofilija</w:t>
      </w:r>
      <w:proofErr w:type="spellEnd"/>
      <w:r w:rsidRPr="00145B9F">
        <w:rPr>
          <w:rFonts w:ascii="Times New Roman" w:eastAsia="MS Mincho" w:hAnsi="Times New Roman"/>
        </w:rPr>
        <w:t xml:space="preserve"> ir sisteminiais simptomais (</w:t>
      </w:r>
      <w:r w:rsidRPr="00145B9F">
        <w:rPr>
          <w:rFonts w:ascii="Times New Roman" w:eastAsia="MS Mincho" w:hAnsi="Times New Roman"/>
          <w:i/>
        </w:rPr>
        <w:t>angl. DRESS</w:t>
      </w:r>
      <w:r w:rsidRPr="00145B9F">
        <w:rPr>
          <w:rFonts w:ascii="Times New Roman" w:eastAsia="MS Mincho" w:hAnsi="Times New Roman"/>
        </w:rPr>
        <w:t>) sindromas</w:t>
      </w:r>
      <w:r w:rsidRPr="00145B9F">
        <w:rPr>
          <w:rFonts w:ascii="Times New Roman" w:eastAsia="MS Mincho" w:hAnsi="Times New Roman"/>
          <w:lang w:eastAsia="lt-LT"/>
        </w:rPr>
        <w:t xml:space="preserve">. </w:t>
      </w:r>
    </w:p>
    <w:p w14:paraId="0238EEC0" w14:textId="25B60D99" w:rsidR="00524ADE" w:rsidRPr="00145B9F" w:rsidRDefault="00524ADE" w:rsidP="00795EDA">
      <w:pPr>
        <w:widowControl w:val="0"/>
        <w:autoSpaceDE w:val="0"/>
        <w:autoSpaceDN w:val="0"/>
        <w:adjustRightInd w:val="0"/>
        <w:rPr>
          <w:rFonts w:ascii="Times New Roman" w:hAnsi="Times New Roman"/>
          <w:b/>
          <w:bCs/>
          <w:u w:val="single"/>
          <w14:ligatures w14:val="standardContextual"/>
        </w:rPr>
      </w:pPr>
      <w:r w:rsidRPr="00145B9F">
        <w:rPr>
          <w:rFonts w:ascii="Times New Roman" w:eastAsia="MS Mincho" w:hAnsi="Times New Roman"/>
          <w:lang w:eastAsia="lt-LT"/>
        </w:rPr>
        <w:t xml:space="preserve">Dažnis nežinomas: </w:t>
      </w:r>
      <w:proofErr w:type="spellStart"/>
      <w:r w:rsidRPr="00145B9F">
        <w:rPr>
          <w:rFonts w:ascii="Times New Roman" w:hAnsi="Times New Roman"/>
          <w:u w:val="single"/>
          <w14:ligatures w14:val="standardContextual"/>
        </w:rPr>
        <w:t>hiperpigmentacija</w:t>
      </w:r>
      <w:proofErr w:type="spellEnd"/>
      <w:r w:rsidRPr="00145B9F">
        <w:rPr>
          <w:rFonts w:ascii="Times New Roman" w:hAnsi="Times New Roman"/>
          <w:u w:val="single"/>
          <w14:ligatures w14:val="standardContextual"/>
        </w:rPr>
        <w:t>.</w:t>
      </w:r>
    </w:p>
    <w:p w14:paraId="4616C7B3" w14:textId="77777777" w:rsidR="00073A62" w:rsidRPr="00145B9F" w:rsidRDefault="00073A62" w:rsidP="00073A62">
      <w:pPr>
        <w:spacing w:after="0" w:line="240" w:lineRule="auto"/>
        <w:rPr>
          <w:rFonts w:ascii="Times New Roman" w:eastAsia="MS Mincho" w:hAnsi="Times New Roman"/>
        </w:rPr>
      </w:pPr>
    </w:p>
    <w:p w14:paraId="72F7E9A1" w14:textId="77777777" w:rsidR="00073A62" w:rsidRPr="00145B9F" w:rsidRDefault="00073A62" w:rsidP="00073A62">
      <w:pPr>
        <w:spacing w:after="0" w:line="240" w:lineRule="auto"/>
        <w:rPr>
          <w:rFonts w:ascii="Times New Roman" w:eastAsia="MS Mincho" w:hAnsi="Times New Roman"/>
          <w:i/>
          <w:noProof/>
          <w:lang w:eastAsia="lt-LT"/>
        </w:rPr>
      </w:pPr>
      <w:r w:rsidRPr="00145B9F">
        <w:rPr>
          <w:rFonts w:ascii="Times New Roman" w:eastAsia="MS Mincho" w:hAnsi="Times New Roman"/>
          <w:i/>
        </w:rPr>
        <w:t>Lytinės sistemos ir krūties sutrikimai</w:t>
      </w:r>
    </w:p>
    <w:p w14:paraId="2BCAA9E5"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Dažnas: </w:t>
      </w:r>
      <w:proofErr w:type="spellStart"/>
      <w:r w:rsidRPr="00145B9F">
        <w:rPr>
          <w:rFonts w:ascii="Times New Roman" w:eastAsia="MS Mincho" w:hAnsi="Times New Roman"/>
          <w:lang w:eastAsia="lt-LT"/>
        </w:rPr>
        <w:t>dismenorėja</w:t>
      </w:r>
      <w:proofErr w:type="spellEnd"/>
      <w:r w:rsidRPr="00145B9F">
        <w:rPr>
          <w:rFonts w:ascii="Times New Roman" w:eastAsia="MS Mincho" w:hAnsi="Times New Roman"/>
          <w:lang w:eastAsia="lt-LT"/>
        </w:rPr>
        <w:t>.</w:t>
      </w:r>
    </w:p>
    <w:p w14:paraId="18E478F5"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Nedažnas: amenorėja.</w:t>
      </w:r>
    </w:p>
    <w:p w14:paraId="1000FC6A"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Retas: vyrų nevaisingumas</w:t>
      </w:r>
      <w:r w:rsidR="00BB4019" w:rsidRPr="00145B9F">
        <w:rPr>
          <w:rFonts w:ascii="Times New Roman" w:eastAsia="MS Mincho" w:hAnsi="Times New Roman"/>
          <w:lang w:eastAsia="lt-LT"/>
        </w:rPr>
        <w:t xml:space="preserve"> (žr. 4.6 skyrių)</w:t>
      </w:r>
      <w:r w:rsidRPr="00145B9F">
        <w:rPr>
          <w:rFonts w:ascii="Times New Roman" w:eastAsia="MS Mincho" w:hAnsi="Times New Roman"/>
          <w:lang w:eastAsia="lt-LT"/>
        </w:rPr>
        <w:t xml:space="preserve">, kiaušidžių </w:t>
      </w:r>
      <w:proofErr w:type="spellStart"/>
      <w:r w:rsidRPr="00145B9F">
        <w:rPr>
          <w:rFonts w:ascii="Times New Roman" w:eastAsia="MS Mincho" w:hAnsi="Times New Roman"/>
          <w:lang w:eastAsia="lt-LT"/>
        </w:rPr>
        <w:t>policistozė</w:t>
      </w:r>
      <w:proofErr w:type="spellEnd"/>
      <w:r w:rsidRPr="00145B9F">
        <w:rPr>
          <w:rFonts w:ascii="Times New Roman" w:eastAsia="MS Mincho" w:hAnsi="Times New Roman"/>
        </w:rPr>
        <w:t>.</w:t>
      </w:r>
    </w:p>
    <w:p w14:paraId="10E024D6" w14:textId="77777777" w:rsidR="00073A62" w:rsidRPr="00145B9F" w:rsidRDefault="00073A62" w:rsidP="00073A62">
      <w:pPr>
        <w:spacing w:after="0" w:line="240" w:lineRule="auto"/>
        <w:rPr>
          <w:rFonts w:ascii="Times New Roman" w:eastAsia="MS Mincho" w:hAnsi="Times New Roman"/>
          <w:b/>
          <w:i/>
        </w:rPr>
      </w:pPr>
    </w:p>
    <w:p w14:paraId="01F1CD4F" w14:textId="77777777" w:rsidR="00073A62" w:rsidRPr="00145B9F" w:rsidRDefault="00073A62" w:rsidP="00073A62">
      <w:pPr>
        <w:spacing w:after="0" w:line="240" w:lineRule="auto"/>
        <w:rPr>
          <w:rFonts w:ascii="Times New Roman" w:eastAsia="MS Mincho" w:hAnsi="Times New Roman"/>
          <w:i/>
          <w:lang w:eastAsia="lt-LT"/>
        </w:rPr>
      </w:pPr>
      <w:r w:rsidRPr="00145B9F">
        <w:rPr>
          <w:rFonts w:ascii="Times New Roman" w:eastAsia="MS Mincho" w:hAnsi="Times New Roman"/>
          <w:i/>
        </w:rPr>
        <w:t>Kraujagyslių sutrikimai</w:t>
      </w:r>
    </w:p>
    <w:p w14:paraId="345DFF94"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Dažnas: kraujavimas (žr. 4.4 skyrių „Atsargumo priemonės“ ir 4.6 skyrių).</w:t>
      </w:r>
    </w:p>
    <w:p w14:paraId="1522AD3B"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Nedažnas: kraujagyslių uždegimas.</w:t>
      </w:r>
    </w:p>
    <w:p w14:paraId="6E5C8074" w14:textId="77777777" w:rsidR="00073A62" w:rsidRPr="00145B9F" w:rsidRDefault="00073A62" w:rsidP="00073A62">
      <w:pPr>
        <w:spacing w:after="0" w:line="240" w:lineRule="auto"/>
        <w:rPr>
          <w:rFonts w:ascii="Times New Roman" w:eastAsia="MS Mincho" w:hAnsi="Times New Roman"/>
          <w:b/>
          <w:i/>
        </w:rPr>
      </w:pPr>
    </w:p>
    <w:p w14:paraId="6DB8E20A" w14:textId="77777777" w:rsidR="00073A62" w:rsidRPr="00145B9F" w:rsidRDefault="00073A62" w:rsidP="00073A62">
      <w:pPr>
        <w:spacing w:after="0" w:line="240" w:lineRule="auto"/>
        <w:rPr>
          <w:rFonts w:ascii="Times New Roman" w:eastAsia="MS Mincho" w:hAnsi="Times New Roman"/>
          <w:i/>
          <w:lang w:eastAsia="lt-LT"/>
        </w:rPr>
      </w:pPr>
      <w:r w:rsidRPr="00145B9F">
        <w:rPr>
          <w:rFonts w:ascii="Times New Roman" w:eastAsia="MS Mincho" w:hAnsi="Times New Roman"/>
          <w:i/>
        </w:rPr>
        <w:t>Ausų ir labirintų sutrikimai</w:t>
      </w:r>
    </w:p>
    <w:p w14:paraId="68C49C3B" w14:textId="77777777" w:rsidR="00073A62" w:rsidRPr="00145B9F" w:rsidRDefault="00073A62" w:rsidP="00073A62">
      <w:pPr>
        <w:spacing w:after="0" w:line="240" w:lineRule="auto"/>
        <w:rPr>
          <w:rFonts w:ascii="Times New Roman" w:eastAsia="MS Mincho" w:hAnsi="Times New Roman"/>
          <w:b/>
          <w:i/>
          <w:lang w:eastAsia="lt-LT"/>
        </w:rPr>
      </w:pPr>
      <w:r w:rsidRPr="00145B9F">
        <w:rPr>
          <w:rFonts w:ascii="Times New Roman" w:eastAsia="MS Mincho" w:hAnsi="Times New Roman"/>
          <w:lang w:eastAsia="lt-LT"/>
        </w:rPr>
        <w:t xml:space="preserve">Dažnas: kurtumas. </w:t>
      </w:r>
    </w:p>
    <w:p w14:paraId="59AA7459" w14:textId="77777777" w:rsidR="00073A62" w:rsidRPr="00145B9F" w:rsidRDefault="00073A62" w:rsidP="00073A62">
      <w:pPr>
        <w:spacing w:after="0" w:line="240" w:lineRule="auto"/>
        <w:rPr>
          <w:rFonts w:ascii="Times New Roman" w:eastAsia="MS Mincho" w:hAnsi="Times New Roman"/>
          <w:i/>
          <w:noProof/>
          <w:lang w:eastAsia="lt-LT"/>
        </w:rPr>
      </w:pPr>
    </w:p>
    <w:p w14:paraId="7B3E7044" w14:textId="77777777" w:rsidR="00073A62" w:rsidRPr="00145B9F" w:rsidRDefault="00073A62" w:rsidP="00073A62">
      <w:pPr>
        <w:autoSpaceDE w:val="0"/>
        <w:autoSpaceDN w:val="0"/>
        <w:adjustRightInd w:val="0"/>
        <w:spacing w:after="0" w:line="240" w:lineRule="auto"/>
        <w:rPr>
          <w:rFonts w:ascii="Times New Roman" w:eastAsia="Times New Roman" w:hAnsi="Times New Roman"/>
          <w:i/>
          <w:iCs/>
        </w:rPr>
      </w:pPr>
      <w:r w:rsidRPr="00145B9F">
        <w:rPr>
          <w:rFonts w:ascii="Times New Roman" w:eastAsia="Times New Roman" w:hAnsi="Times New Roman"/>
          <w:i/>
          <w:iCs/>
        </w:rPr>
        <w:t>Kvėpavimo sistemos, krūtinės ląstos ir tarpuplaučio sutrikimai</w:t>
      </w:r>
    </w:p>
    <w:p w14:paraId="2565DD29" w14:textId="079E0191" w:rsidR="00073A62" w:rsidRPr="00145B9F" w:rsidRDefault="00073A62" w:rsidP="00073A62">
      <w:pPr>
        <w:widowControl w:val="0"/>
        <w:tabs>
          <w:tab w:val="left" w:pos="0"/>
          <w:tab w:val="left" w:pos="142"/>
        </w:tabs>
        <w:spacing w:after="0" w:line="240" w:lineRule="auto"/>
        <w:rPr>
          <w:rFonts w:ascii="Times New Roman" w:eastAsia="MS Mincho" w:hAnsi="Times New Roman"/>
        </w:rPr>
      </w:pPr>
      <w:r w:rsidRPr="00145B9F">
        <w:rPr>
          <w:rFonts w:ascii="Times New Roman" w:eastAsia="Times New Roman" w:hAnsi="Times New Roman"/>
        </w:rPr>
        <w:t xml:space="preserve">Nedažnas: </w:t>
      </w:r>
      <w:r w:rsidRPr="00145B9F">
        <w:rPr>
          <w:rFonts w:ascii="Times New Roman" w:eastAsia="Times New Roman" w:hAnsi="Times New Roman"/>
          <w:bCs/>
        </w:rPr>
        <w:t>skystis pleuros ertmėje</w:t>
      </w:r>
      <w:r w:rsidR="00524ADE" w:rsidRPr="00145B9F">
        <w:rPr>
          <w:rFonts w:ascii="Times New Roman" w:eastAsia="Times New Roman" w:hAnsi="Times New Roman"/>
          <w:bCs/>
        </w:rPr>
        <w:t xml:space="preserve"> (</w:t>
      </w:r>
      <w:proofErr w:type="spellStart"/>
      <w:r w:rsidR="00524ADE" w:rsidRPr="00145B9F">
        <w:rPr>
          <w:rFonts w:ascii="Times New Roman" w:eastAsia="Times New Roman" w:hAnsi="Times New Roman"/>
          <w:bCs/>
        </w:rPr>
        <w:t>eozinofilinis</w:t>
      </w:r>
      <w:proofErr w:type="spellEnd"/>
      <w:r w:rsidR="00524ADE" w:rsidRPr="00145B9F">
        <w:rPr>
          <w:rFonts w:ascii="Times New Roman" w:eastAsia="Times New Roman" w:hAnsi="Times New Roman"/>
          <w:bCs/>
        </w:rPr>
        <w:t>)</w:t>
      </w:r>
      <w:r w:rsidRPr="00145B9F">
        <w:rPr>
          <w:rFonts w:ascii="Times New Roman" w:eastAsia="Times New Roman" w:hAnsi="Times New Roman"/>
          <w:bCs/>
        </w:rPr>
        <w:t>.</w:t>
      </w:r>
    </w:p>
    <w:p w14:paraId="4FE23C7E" w14:textId="77777777" w:rsidR="00073A62" w:rsidRPr="00145B9F" w:rsidRDefault="00073A62" w:rsidP="00073A62">
      <w:pPr>
        <w:spacing w:after="0" w:line="240" w:lineRule="auto"/>
        <w:rPr>
          <w:rFonts w:ascii="Times New Roman" w:eastAsia="MS Mincho" w:hAnsi="Times New Roman"/>
          <w:i/>
        </w:rPr>
      </w:pPr>
    </w:p>
    <w:p w14:paraId="35379C5E" w14:textId="77777777" w:rsidR="00073A62" w:rsidRPr="00145B9F" w:rsidRDefault="00073A62" w:rsidP="00231427">
      <w:pPr>
        <w:keepNext/>
        <w:keepLines/>
        <w:spacing w:after="0" w:line="240" w:lineRule="auto"/>
        <w:rPr>
          <w:rFonts w:ascii="Times New Roman" w:eastAsia="MS Mincho" w:hAnsi="Times New Roman"/>
          <w:i/>
          <w:lang w:eastAsia="lt-LT"/>
        </w:rPr>
      </w:pPr>
      <w:r w:rsidRPr="00145B9F">
        <w:rPr>
          <w:rFonts w:ascii="Times New Roman" w:eastAsia="MS Mincho" w:hAnsi="Times New Roman"/>
          <w:i/>
        </w:rPr>
        <w:t>Inkstų ir šlapimo takų sutrikimai</w:t>
      </w:r>
    </w:p>
    <w:p w14:paraId="31769FE3" w14:textId="77777777" w:rsidR="00073A62" w:rsidRPr="00145B9F" w:rsidRDefault="00073A62" w:rsidP="00231427">
      <w:pPr>
        <w:keepNext/>
        <w:keepLines/>
        <w:spacing w:after="0" w:line="240" w:lineRule="auto"/>
        <w:rPr>
          <w:rFonts w:ascii="Times New Roman" w:eastAsia="MS Mincho" w:hAnsi="Times New Roman"/>
          <w:lang w:eastAsia="lt-LT"/>
        </w:rPr>
      </w:pPr>
      <w:r w:rsidRPr="00145B9F">
        <w:rPr>
          <w:rFonts w:ascii="Times New Roman" w:eastAsia="MS Mincho" w:hAnsi="Times New Roman"/>
          <w:lang w:eastAsia="lt-LT"/>
        </w:rPr>
        <w:t>Dažnas: šlapimo nelaikymas.</w:t>
      </w:r>
    </w:p>
    <w:p w14:paraId="2EE083DC"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Nedažnas: inkstų nepakankamumas.</w:t>
      </w:r>
    </w:p>
    <w:p w14:paraId="762F51D4" w14:textId="18E6C703" w:rsidR="00073A62" w:rsidRPr="00145B9F" w:rsidRDefault="00073A62" w:rsidP="00073A62">
      <w:pPr>
        <w:spacing w:after="0" w:line="240" w:lineRule="auto"/>
        <w:rPr>
          <w:rFonts w:ascii="Times New Roman" w:eastAsia="MS Mincho" w:hAnsi="Times New Roman"/>
          <w:b/>
          <w:lang w:eastAsia="lt-LT"/>
        </w:rPr>
      </w:pPr>
      <w:r w:rsidRPr="00145B9F">
        <w:rPr>
          <w:rFonts w:ascii="Times New Roman" w:eastAsia="MS Mincho" w:hAnsi="Times New Roman"/>
          <w:lang w:eastAsia="lt-LT"/>
        </w:rPr>
        <w:t xml:space="preserve">Retas: </w:t>
      </w:r>
      <w:proofErr w:type="spellStart"/>
      <w:r w:rsidRPr="00145B9F">
        <w:rPr>
          <w:rFonts w:ascii="Times New Roman" w:eastAsia="MS Mincho" w:hAnsi="Times New Roman"/>
          <w:lang w:eastAsia="lt-LT"/>
        </w:rPr>
        <w:t>enurezė</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tubulointersticinis</w:t>
      </w:r>
      <w:proofErr w:type="spellEnd"/>
      <w:r w:rsidRPr="00145B9F">
        <w:rPr>
          <w:rFonts w:ascii="Times New Roman" w:eastAsia="MS Mincho" w:hAnsi="Times New Roman"/>
          <w:lang w:eastAsia="lt-LT"/>
        </w:rPr>
        <w:t xml:space="preserve"> nefritas, </w:t>
      </w:r>
      <w:proofErr w:type="spellStart"/>
      <w:r w:rsidRPr="00145B9F">
        <w:rPr>
          <w:rFonts w:ascii="Times New Roman" w:eastAsia="MS Mincho" w:hAnsi="Times New Roman"/>
          <w:lang w:eastAsia="lt-LT"/>
        </w:rPr>
        <w:t>Fankoni</w:t>
      </w:r>
      <w:proofErr w:type="spellEnd"/>
      <w:r w:rsidRPr="00145B9F">
        <w:rPr>
          <w:rFonts w:ascii="Times New Roman" w:eastAsia="MS Mincho" w:hAnsi="Times New Roman"/>
          <w:lang w:eastAsia="lt-LT"/>
        </w:rPr>
        <w:t xml:space="preserve"> </w:t>
      </w:r>
      <w:r w:rsidR="00E548B2" w:rsidRPr="00145B9F">
        <w:rPr>
          <w:rFonts w:ascii="Times New Roman" w:eastAsia="MS Mincho" w:hAnsi="Times New Roman"/>
          <w:lang w:eastAsia="lt-LT"/>
        </w:rPr>
        <w:t>(</w:t>
      </w:r>
      <w:proofErr w:type="spellStart"/>
      <w:r w:rsidR="00E548B2" w:rsidRPr="00145B9F">
        <w:rPr>
          <w:rFonts w:ascii="Times New Roman" w:eastAsia="MS Mincho" w:hAnsi="Times New Roman"/>
          <w:i/>
          <w:iCs/>
          <w:lang w:eastAsia="lt-LT"/>
        </w:rPr>
        <w:t>Fanconi</w:t>
      </w:r>
      <w:proofErr w:type="spellEnd"/>
      <w:r w:rsidR="00E548B2" w:rsidRPr="00145B9F">
        <w:rPr>
          <w:rFonts w:ascii="Times New Roman" w:eastAsia="MS Mincho" w:hAnsi="Times New Roman"/>
          <w:lang w:eastAsia="lt-LT"/>
        </w:rPr>
        <w:t xml:space="preserve">) </w:t>
      </w:r>
      <w:r w:rsidRPr="00145B9F">
        <w:rPr>
          <w:rFonts w:ascii="Times New Roman" w:eastAsia="MS Mincho" w:hAnsi="Times New Roman"/>
          <w:lang w:eastAsia="lt-LT"/>
        </w:rPr>
        <w:t>sindromas</w:t>
      </w:r>
      <w:r w:rsidR="0044464C" w:rsidRPr="00145B9F">
        <w:rPr>
          <w:rFonts w:ascii="Times New Roman" w:eastAsia="MS Mincho" w:hAnsi="Times New Roman"/>
          <w:lang w:eastAsia="lt-LT"/>
        </w:rPr>
        <w:t>.</w:t>
      </w:r>
    </w:p>
    <w:p w14:paraId="10633A17" w14:textId="77777777" w:rsidR="00073A62" w:rsidRPr="00145B9F" w:rsidRDefault="00073A62" w:rsidP="00073A62">
      <w:pPr>
        <w:spacing w:after="0" w:line="240" w:lineRule="auto"/>
        <w:rPr>
          <w:rFonts w:ascii="Times New Roman" w:eastAsia="MS Mincho" w:hAnsi="Times New Roman"/>
          <w:b/>
          <w:i/>
          <w:lang w:eastAsia="lt-LT"/>
        </w:rPr>
      </w:pPr>
    </w:p>
    <w:p w14:paraId="49B83270"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Bendrieji sutrikimai ir vartojimo vietos pažeidimai</w:t>
      </w:r>
    </w:p>
    <w:p w14:paraId="3A73C15D"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lang w:eastAsia="lt-LT"/>
        </w:rPr>
        <w:t>Nedažnas</w:t>
      </w:r>
      <w:r w:rsidRPr="00145B9F">
        <w:rPr>
          <w:rFonts w:ascii="Times New Roman" w:eastAsia="MS Mincho" w:hAnsi="Times New Roman"/>
        </w:rPr>
        <w:t xml:space="preserve">: hipotermija, nesunki periferinė edema. </w:t>
      </w:r>
    </w:p>
    <w:p w14:paraId="05CDDBFD" w14:textId="77777777" w:rsidR="00073A62" w:rsidRPr="00145B9F" w:rsidRDefault="00073A62" w:rsidP="00073A62">
      <w:pPr>
        <w:spacing w:after="0" w:line="240" w:lineRule="auto"/>
        <w:rPr>
          <w:rFonts w:ascii="Times New Roman" w:eastAsia="MS Mincho" w:hAnsi="Times New Roman"/>
        </w:rPr>
      </w:pPr>
    </w:p>
    <w:p w14:paraId="457D2C29" w14:textId="77777777" w:rsidR="00073A62" w:rsidRPr="00145B9F" w:rsidRDefault="00073A62" w:rsidP="0067307E">
      <w:pPr>
        <w:keepNext/>
        <w:keepLines/>
        <w:spacing w:after="0" w:line="240" w:lineRule="auto"/>
        <w:rPr>
          <w:rFonts w:ascii="Times New Roman" w:eastAsia="MS Mincho" w:hAnsi="Times New Roman"/>
          <w:i/>
        </w:rPr>
      </w:pPr>
      <w:r w:rsidRPr="00145B9F">
        <w:rPr>
          <w:rFonts w:ascii="Times New Roman" w:eastAsia="MS Mincho" w:hAnsi="Times New Roman"/>
          <w:i/>
        </w:rPr>
        <w:lastRenderedPageBreak/>
        <w:t>Psichikos sutrikimai</w:t>
      </w:r>
    </w:p>
    <w:p w14:paraId="6E140406" w14:textId="77777777" w:rsidR="00073A62" w:rsidRPr="00145B9F" w:rsidRDefault="00073A62" w:rsidP="0067307E">
      <w:pPr>
        <w:keepNext/>
        <w:keepLines/>
        <w:autoSpaceDE w:val="0"/>
        <w:autoSpaceDN w:val="0"/>
        <w:adjustRightInd w:val="0"/>
        <w:spacing w:after="0" w:line="240" w:lineRule="auto"/>
        <w:rPr>
          <w:rFonts w:ascii="Times New Roman" w:eastAsia="MS Mincho" w:hAnsi="Times New Roman"/>
        </w:rPr>
      </w:pPr>
      <w:r w:rsidRPr="00145B9F">
        <w:rPr>
          <w:rFonts w:ascii="Times New Roman" w:eastAsia="MS Mincho" w:hAnsi="Times New Roman"/>
          <w:spacing w:val="-3"/>
        </w:rPr>
        <w:t>Dažnas: konfūzija pasireiškianti būklė,</w:t>
      </w:r>
      <w:r w:rsidRPr="00145B9F">
        <w:rPr>
          <w:rFonts w:ascii="Times New Roman" w:eastAsia="MS Mincho" w:hAnsi="Times New Roman"/>
          <w:b/>
          <w:bCs/>
        </w:rPr>
        <w:t xml:space="preserve"> </w:t>
      </w:r>
      <w:r w:rsidRPr="00145B9F">
        <w:rPr>
          <w:rFonts w:ascii="Times New Roman" w:eastAsia="MS Mincho" w:hAnsi="Times New Roman"/>
          <w:bCs/>
        </w:rPr>
        <w:t>haliucinacijos,</w:t>
      </w:r>
      <w:r w:rsidRPr="00145B9F">
        <w:rPr>
          <w:rFonts w:ascii="Times New Roman" w:eastAsia="MS Mincho" w:hAnsi="Times New Roman"/>
          <w:b/>
          <w:bCs/>
        </w:rPr>
        <w:t xml:space="preserve"> </w:t>
      </w:r>
      <w:r w:rsidRPr="00145B9F">
        <w:rPr>
          <w:rFonts w:ascii="Times New Roman" w:eastAsia="MS Mincho" w:hAnsi="Times New Roman"/>
          <w:bCs/>
        </w:rPr>
        <w:t xml:space="preserve">agresija*, </w:t>
      </w:r>
      <w:proofErr w:type="spellStart"/>
      <w:r w:rsidRPr="00145B9F">
        <w:rPr>
          <w:rFonts w:ascii="Times New Roman" w:eastAsia="MS Mincho" w:hAnsi="Times New Roman"/>
          <w:bCs/>
        </w:rPr>
        <w:t>ažitacija</w:t>
      </w:r>
      <w:proofErr w:type="spellEnd"/>
      <w:r w:rsidRPr="00145B9F">
        <w:rPr>
          <w:rFonts w:ascii="Times New Roman" w:eastAsia="MS Mincho" w:hAnsi="Times New Roman"/>
          <w:bCs/>
        </w:rPr>
        <w:t>*, dėmesio sukaupimo sutrikimas*.</w:t>
      </w:r>
    </w:p>
    <w:p w14:paraId="10EB3FEF" w14:textId="77777777" w:rsidR="00073A62" w:rsidRPr="00145B9F" w:rsidRDefault="00073A62" w:rsidP="00073A62">
      <w:pPr>
        <w:tabs>
          <w:tab w:val="left" w:pos="-720"/>
          <w:tab w:val="left" w:pos="0"/>
        </w:tabs>
        <w:suppressAutoHyphens/>
        <w:spacing w:after="0" w:line="240" w:lineRule="auto"/>
        <w:rPr>
          <w:rFonts w:ascii="Times New Roman" w:eastAsia="MS Mincho" w:hAnsi="Times New Roman"/>
          <w:spacing w:val="-3"/>
        </w:rPr>
      </w:pPr>
      <w:r w:rsidRPr="00145B9F">
        <w:rPr>
          <w:rFonts w:ascii="Times New Roman" w:eastAsia="MS Mincho" w:hAnsi="Times New Roman"/>
          <w:bCs/>
        </w:rPr>
        <w:t xml:space="preserve">Retas: nenormalus elgesys*, </w:t>
      </w:r>
      <w:proofErr w:type="spellStart"/>
      <w:r w:rsidRPr="00145B9F">
        <w:rPr>
          <w:rFonts w:ascii="Times New Roman" w:eastAsia="MS Mincho" w:hAnsi="Times New Roman"/>
          <w:bCs/>
        </w:rPr>
        <w:t>psichomotorinis</w:t>
      </w:r>
      <w:proofErr w:type="spellEnd"/>
      <w:r w:rsidRPr="00145B9F">
        <w:rPr>
          <w:rFonts w:ascii="Times New Roman" w:eastAsia="MS Mincho" w:hAnsi="Times New Roman"/>
          <w:bCs/>
        </w:rPr>
        <w:t xml:space="preserve"> hiperaktyvumas*, mokymosi sutrikimas*.</w:t>
      </w:r>
      <w:r w:rsidRPr="00145B9F">
        <w:rPr>
          <w:rFonts w:ascii="Times New Roman" w:eastAsia="MS Mincho" w:hAnsi="Times New Roman"/>
          <w:spacing w:val="-3"/>
        </w:rPr>
        <w:t xml:space="preserve"> </w:t>
      </w:r>
    </w:p>
    <w:p w14:paraId="2C008114" w14:textId="77777777" w:rsidR="00073A62" w:rsidRPr="00145B9F" w:rsidRDefault="00073A62" w:rsidP="00073A62">
      <w:pPr>
        <w:tabs>
          <w:tab w:val="left" w:pos="-720"/>
          <w:tab w:val="left" w:pos="0"/>
        </w:tabs>
        <w:suppressAutoHyphens/>
        <w:spacing w:after="0" w:line="240" w:lineRule="auto"/>
        <w:jc w:val="both"/>
        <w:rPr>
          <w:rFonts w:ascii="Times New Roman" w:eastAsia="MS Mincho" w:hAnsi="Times New Roman"/>
        </w:rPr>
      </w:pPr>
      <w:r w:rsidRPr="00145B9F">
        <w:rPr>
          <w:rFonts w:ascii="Times New Roman" w:eastAsia="MS Mincho" w:hAnsi="Times New Roman"/>
          <w:bCs/>
        </w:rPr>
        <w:t>*</w:t>
      </w:r>
      <w:r w:rsidRPr="00145B9F">
        <w:rPr>
          <w:rFonts w:ascii="Times New Roman" w:eastAsia="MS Mincho" w:hAnsi="Times New Roman"/>
        </w:rPr>
        <w:t>Šios neapgeidaujamos reakcijos daugiausia pastebėtos vaikų populiacijoje.</w:t>
      </w:r>
    </w:p>
    <w:p w14:paraId="2A649A28" w14:textId="77777777" w:rsidR="00073A62" w:rsidRPr="00145B9F" w:rsidRDefault="00073A62" w:rsidP="00073A62">
      <w:pPr>
        <w:spacing w:after="0" w:line="240" w:lineRule="auto"/>
        <w:rPr>
          <w:rFonts w:ascii="Times New Roman" w:eastAsia="MS Mincho" w:hAnsi="Times New Roman"/>
        </w:rPr>
      </w:pPr>
    </w:p>
    <w:p w14:paraId="707ACBB7" w14:textId="77777777" w:rsidR="00073A62" w:rsidRPr="00145B9F" w:rsidRDefault="00073A62" w:rsidP="00117C20">
      <w:pPr>
        <w:keepNext/>
        <w:keepLines/>
        <w:spacing w:after="0" w:line="240" w:lineRule="auto"/>
        <w:rPr>
          <w:rFonts w:ascii="Times New Roman" w:eastAsia="MS Mincho" w:hAnsi="Times New Roman"/>
          <w:i/>
        </w:rPr>
      </w:pPr>
      <w:r w:rsidRPr="00145B9F">
        <w:rPr>
          <w:rFonts w:ascii="Times New Roman" w:eastAsia="MS Mincho" w:hAnsi="Times New Roman"/>
          <w:i/>
        </w:rPr>
        <w:t>Skeleto, raumenų ir jungiamojo audinio sutrikimai</w:t>
      </w:r>
    </w:p>
    <w:p w14:paraId="31E62DDB" w14:textId="77777777" w:rsidR="00073A62" w:rsidRPr="00145B9F" w:rsidRDefault="00073A62" w:rsidP="00117C20">
      <w:pPr>
        <w:keepNext/>
        <w:keepLines/>
        <w:spacing w:after="0" w:line="240" w:lineRule="auto"/>
        <w:rPr>
          <w:rFonts w:ascii="Times New Roman" w:eastAsia="MS Mincho" w:hAnsi="Times New Roman"/>
        </w:rPr>
      </w:pPr>
      <w:r w:rsidRPr="00145B9F">
        <w:rPr>
          <w:rFonts w:ascii="Times New Roman" w:eastAsia="MS Mincho" w:hAnsi="Times New Roman"/>
        </w:rPr>
        <w:t xml:space="preserve">Nedažnas: kaulų mineralinio tankio sumažėjimas, </w:t>
      </w:r>
      <w:proofErr w:type="spellStart"/>
      <w:r w:rsidRPr="00145B9F">
        <w:rPr>
          <w:rFonts w:ascii="Times New Roman" w:eastAsia="MS Mincho" w:hAnsi="Times New Roman"/>
        </w:rPr>
        <w:t>osteopenija</w:t>
      </w:r>
      <w:proofErr w:type="spellEnd"/>
      <w:r w:rsidRPr="00145B9F">
        <w:rPr>
          <w:rFonts w:ascii="Times New Roman" w:eastAsia="MS Mincho" w:hAnsi="Times New Roman"/>
        </w:rPr>
        <w:t xml:space="preserve">, osteoporozė bei kaulų lūžiai ilgai natrio </w:t>
      </w:r>
      <w:proofErr w:type="spellStart"/>
      <w:r w:rsidRPr="00145B9F">
        <w:rPr>
          <w:rFonts w:ascii="Times New Roman" w:eastAsia="MS Mincho" w:hAnsi="Times New Roman"/>
        </w:rPr>
        <w:t>valproatą</w:t>
      </w:r>
      <w:proofErr w:type="spellEnd"/>
      <w:r w:rsidRPr="00145B9F">
        <w:rPr>
          <w:rFonts w:ascii="Times New Roman" w:eastAsia="MS Mincho" w:hAnsi="Times New Roman"/>
        </w:rPr>
        <w:t xml:space="preserve"> vartojusiems pacientams. Kaip natrio </w:t>
      </w:r>
      <w:proofErr w:type="spellStart"/>
      <w:r w:rsidRPr="00145B9F">
        <w:rPr>
          <w:rFonts w:ascii="Times New Roman" w:eastAsia="MS Mincho" w:hAnsi="Times New Roman"/>
        </w:rPr>
        <w:t>valproatas</w:t>
      </w:r>
      <w:proofErr w:type="spellEnd"/>
      <w:r w:rsidRPr="00145B9F">
        <w:rPr>
          <w:rFonts w:ascii="Times New Roman" w:eastAsia="MS Mincho" w:hAnsi="Times New Roman"/>
        </w:rPr>
        <w:t xml:space="preserve"> veikia kaulų metabolizmą, nenustatyta. </w:t>
      </w:r>
    </w:p>
    <w:p w14:paraId="667A067E"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rPr>
        <w:t xml:space="preserve">Retas: sisteminė raudonoji vilkligė (žr.4.4 skyrių „Atsargumo priemonės“), </w:t>
      </w:r>
      <w:proofErr w:type="spellStart"/>
      <w:r w:rsidRPr="00145B9F">
        <w:rPr>
          <w:rFonts w:ascii="Times New Roman" w:eastAsia="MS Mincho" w:hAnsi="Times New Roman"/>
        </w:rPr>
        <w:t>rabdomiolizė</w:t>
      </w:r>
      <w:proofErr w:type="spellEnd"/>
      <w:r w:rsidRPr="00145B9F">
        <w:rPr>
          <w:rFonts w:ascii="Times New Roman" w:eastAsia="MS Mincho" w:hAnsi="Times New Roman"/>
        </w:rPr>
        <w:t xml:space="preserve"> (žr.4.4 skyrių „Atsargumo priemonės“).</w:t>
      </w:r>
    </w:p>
    <w:p w14:paraId="72580B1A" w14:textId="77777777" w:rsidR="00073A62" w:rsidRPr="00145B9F" w:rsidRDefault="00073A62" w:rsidP="00073A62">
      <w:pPr>
        <w:spacing w:after="0" w:line="240" w:lineRule="auto"/>
        <w:rPr>
          <w:rFonts w:ascii="Times New Roman" w:eastAsia="MS Mincho" w:hAnsi="Times New Roman"/>
        </w:rPr>
      </w:pPr>
    </w:p>
    <w:p w14:paraId="36AEE3E6" w14:textId="77777777" w:rsidR="00073A62" w:rsidRPr="00145B9F" w:rsidRDefault="00073A62" w:rsidP="00073A62">
      <w:pPr>
        <w:spacing w:after="0" w:line="240" w:lineRule="auto"/>
        <w:rPr>
          <w:rFonts w:ascii="Times New Roman" w:eastAsia="MS Mincho" w:hAnsi="Times New Roman"/>
          <w:i/>
        </w:rPr>
      </w:pPr>
      <w:r w:rsidRPr="00145B9F">
        <w:rPr>
          <w:rFonts w:ascii="Times New Roman" w:eastAsia="MS Mincho" w:hAnsi="Times New Roman"/>
          <w:i/>
        </w:rPr>
        <w:t>Endokrininiai sutrikimai</w:t>
      </w:r>
    </w:p>
    <w:p w14:paraId="6E69C758"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Nedažnas: sutrikusios </w:t>
      </w:r>
      <w:proofErr w:type="spellStart"/>
      <w:r w:rsidRPr="00145B9F">
        <w:rPr>
          <w:rFonts w:ascii="Times New Roman" w:eastAsia="MS Mincho" w:hAnsi="Times New Roman"/>
          <w:lang w:eastAsia="lt-LT"/>
        </w:rPr>
        <w:t>antidiurezinio</w:t>
      </w:r>
      <w:proofErr w:type="spellEnd"/>
      <w:r w:rsidRPr="00145B9F">
        <w:rPr>
          <w:rFonts w:ascii="Times New Roman" w:eastAsia="MS Mincho" w:hAnsi="Times New Roman"/>
          <w:lang w:eastAsia="lt-LT"/>
        </w:rPr>
        <w:t xml:space="preserve"> hormono sekrecijos (SADHS) sindromas,</w:t>
      </w:r>
      <w:r w:rsidRPr="00145B9F">
        <w:rPr>
          <w:rFonts w:ascii="Times New Roman" w:eastAsia="MS Mincho" w:hAnsi="Times New Roman"/>
        </w:rPr>
        <w:t xml:space="preserve"> </w:t>
      </w:r>
      <w:proofErr w:type="spellStart"/>
      <w:r w:rsidRPr="00145B9F">
        <w:rPr>
          <w:rFonts w:ascii="Times New Roman" w:eastAsia="MS Mincho" w:hAnsi="Times New Roman"/>
          <w:lang w:eastAsia="lt-LT"/>
        </w:rPr>
        <w:t>hiperandrogenizmas</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hirsutizmas</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virilizmas</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aknė</w:t>
      </w:r>
      <w:proofErr w:type="spellEnd"/>
      <w:r w:rsidRPr="00145B9F">
        <w:rPr>
          <w:rFonts w:ascii="Times New Roman" w:eastAsia="MS Mincho" w:hAnsi="Times New Roman"/>
          <w:lang w:eastAsia="lt-LT"/>
        </w:rPr>
        <w:t xml:space="preserve">, vyriškojo pobūdžio plikimas ir (arba) androgeno kiekio padidėjimas). </w:t>
      </w:r>
    </w:p>
    <w:p w14:paraId="6B115E2C"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rPr>
        <w:t xml:space="preserve">Retas: </w:t>
      </w:r>
      <w:proofErr w:type="spellStart"/>
      <w:r w:rsidRPr="00145B9F">
        <w:rPr>
          <w:rFonts w:ascii="Times New Roman" w:eastAsia="MS Mincho" w:hAnsi="Times New Roman"/>
        </w:rPr>
        <w:t>hipotiroidizmas</w:t>
      </w:r>
      <w:proofErr w:type="spellEnd"/>
      <w:r w:rsidRPr="00145B9F">
        <w:rPr>
          <w:rFonts w:ascii="Times New Roman" w:eastAsia="MS Mincho" w:hAnsi="Times New Roman"/>
        </w:rPr>
        <w:t xml:space="preserve"> (žr.4.6 skyrių).</w:t>
      </w:r>
    </w:p>
    <w:p w14:paraId="1456AAB5" w14:textId="77777777" w:rsidR="00073A62" w:rsidRPr="00145B9F" w:rsidRDefault="00073A62" w:rsidP="00073A62">
      <w:pPr>
        <w:spacing w:after="0" w:line="240" w:lineRule="auto"/>
        <w:rPr>
          <w:rFonts w:ascii="Times New Roman" w:eastAsia="MS Mincho" w:hAnsi="Times New Roman"/>
        </w:rPr>
      </w:pPr>
    </w:p>
    <w:p w14:paraId="5BDFAACF" w14:textId="77777777" w:rsidR="00073A62" w:rsidRPr="00145B9F" w:rsidRDefault="00073A62" w:rsidP="00073A62">
      <w:pPr>
        <w:spacing w:after="0" w:line="240" w:lineRule="auto"/>
        <w:rPr>
          <w:rFonts w:ascii="Times New Roman" w:hAnsi="Times New Roman"/>
          <w:i/>
        </w:rPr>
      </w:pPr>
      <w:bookmarkStart w:id="35" w:name="_Hlk52464738"/>
      <w:r w:rsidRPr="00145B9F">
        <w:rPr>
          <w:rFonts w:ascii="Times New Roman" w:hAnsi="Times New Roman"/>
          <w:i/>
        </w:rPr>
        <w:t>Vaikų populiacija</w:t>
      </w:r>
    </w:p>
    <w:p w14:paraId="2EA8A4DC" w14:textId="77777777" w:rsidR="00073A62" w:rsidRPr="00145B9F" w:rsidRDefault="00073A62" w:rsidP="00073A62">
      <w:pPr>
        <w:spacing w:after="0" w:line="240" w:lineRule="auto"/>
        <w:rPr>
          <w:rFonts w:ascii="Times New Roman" w:eastAsia="MS Mincho" w:hAnsi="Times New Roman"/>
          <w:lang w:eastAsia="lt-LT"/>
        </w:rPr>
      </w:pP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saugumo savybės vaikų populiacijoje yra panašios į nustatytas suaugusiesiems, tačiau kai kurios nepageidaujamos reakcijos į vaistinį preparatą būna sunkesnės ar buvo nustatytos daugiausia vaikų populiacijoje. Yra didesnė sunkios kepenų pažaidos atsiradimo rizika kūdikiams ir mažiems vaikams, ypač jaunesniems kaip 3 metų. Be to, mažiems vaikams yra didesnė pankreatito pasireiškimo rizika. Tokia rizika mažėja didėjant paciento amžiui (žr. 4.4 skyrių). Psichikos sutrikimų, tokių kaip agresija, </w:t>
      </w:r>
      <w:proofErr w:type="spellStart"/>
      <w:r w:rsidRPr="00145B9F">
        <w:rPr>
          <w:rFonts w:ascii="Times New Roman" w:eastAsia="MS Mincho" w:hAnsi="Times New Roman"/>
          <w:lang w:eastAsia="lt-LT"/>
        </w:rPr>
        <w:t>ažitacija</w:t>
      </w:r>
      <w:proofErr w:type="spellEnd"/>
      <w:r w:rsidRPr="00145B9F">
        <w:rPr>
          <w:rFonts w:ascii="Times New Roman" w:eastAsia="MS Mincho" w:hAnsi="Times New Roman"/>
          <w:lang w:eastAsia="lt-LT"/>
        </w:rPr>
        <w:t xml:space="preserve">, dėmesio sukaupimo sutrikimas, nenormalus elgesys, </w:t>
      </w:r>
      <w:proofErr w:type="spellStart"/>
      <w:r w:rsidRPr="00145B9F">
        <w:rPr>
          <w:rFonts w:ascii="Times New Roman" w:eastAsia="MS Mincho" w:hAnsi="Times New Roman"/>
          <w:lang w:eastAsia="lt-LT"/>
        </w:rPr>
        <w:t>psichomotorinis</w:t>
      </w:r>
      <w:proofErr w:type="spellEnd"/>
      <w:r w:rsidRPr="00145B9F">
        <w:rPr>
          <w:rFonts w:ascii="Times New Roman" w:eastAsia="MS Mincho" w:hAnsi="Times New Roman"/>
          <w:lang w:eastAsia="lt-LT"/>
        </w:rPr>
        <w:t xml:space="preserve"> hiperaktyvumas ir mokymosi sutrikimas, buvo pastebėta daugiausia vaikų populiacijoje.</w:t>
      </w:r>
    </w:p>
    <w:bookmarkEnd w:id="35"/>
    <w:p w14:paraId="16C967B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79C7826" w14:textId="77777777" w:rsidR="00073A62" w:rsidRPr="00145B9F" w:rsidRDefault="00073A62" w:rsidP="00984682">
      <w:pPr>
        <w:keepNext/>
        <w:keepLines/>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145B9F">
        <w:rPr>
          <w:rFonts w:ascii="Times New Roman" w:eastAsia="Times New Roman" w:hAnsi="Times New Roman"/>
          <w:noProof/>
          <w:snapToGrid w:val="0"/>
          <w:u w:val="single"/>
        </w:rPr>
        <w:t>Pranešimas apie įtariamas nepageidaujamas reakcijas</w:t>
      </w:r>
    </w:p>
    <w:p w14:paraId="570E96D0" w14:textId="6E224388" w:rsidR="00CE7CB5" w:rsidRPr="00145B9F" w:rsidRDefault="00073A62" w:rsidP="0067307E">
      <w:pPr>
        <w:keepNext/>
        <w:keepLines/>
        <w:spacing w:after="0" w:line="240" w:lineRule="auto"/>
        <w:rPr>
          <w:rFonts w:ascii="Times New Roman" w:eastAsia="Times New Roman" w:hAnsi="Times New Roman"/>
          <w:noProof/>
          <w:snapToGrid w:val="0"/>
        </w:rPr>
      </w:pPr>
      <w:r w:rsidRPr="00145B9F">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145B9F">
        <w:rPr>
          <w:rFonts w:ascii="Times New Roman" w:eastAsia="Times New Roman" w:hAnsi="Times New Roman"/>
          <w:snapToGrid w:val="0"/>
        </w:rPr>
        <w:t xml:space="preserve"> </w:t>
      </w:r>
      <w:r w:rsidR="002F0428" w:rsidRPr="00145B9F">
        <w:rPr>
          <w:rFonts w:ascii="Times New Roman" w:eastAsia="Times New Roman" w:hAnsi="Times New Roman"/>
          <w:noProof/>
          <w:snapToGrid w:val="0"/>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F0428" w:rsidRPr="0067307E">
        <w:rPr>
          <w:rFonts w:ascii="Times New Roman" w:eastAsia="Times New Roman" w:hAnsi="Times New Roman"/>
          <w:noProof/>
          <w:snapToGrid w:val="0"/>
          <w:color w:val="0000EE"/>
        </w:rPr>
        <w:t>https://vvkt.lrv.lt/lt/</w:t>
      </w:r>
      <w:r w:rsidR="002F0428" w:rsidRPr="00145B9F">
        <w:rPr>
          <w:rFonts w:ascii="Times New Roman" w:eastAsia="Times New Roman" w:hAnsi="Times New Roman"/>
          <w:noProof/>
          <w:snapToGrid w:val="0"/>
        </w:rPr>
        <w:t xml:space="preserve"> nurodytais būdais.</w:t>
      </w:r>
    </w:p>
    <w:p w14:paraId="7915B5AD" w14:textId="77777777" w:rsidR="00073A62" w:rsidRPr="00145B9F" w:rsidRDefault="00073A62" w:rsidP="0067307E">
      <w:pPr>
        <w:keepNext/>
        <w:keepLines/>
        <w:spacing w:after="0" w:line="240" w:lineRule="auto"/>
        <w:rPr>
          <w:rFonts w:ascii="Times New Roman" w:eastAsia="Times New Roman" w:hAnsi="Times New Roman"/>
          <w:iCs/>
          <w:noProof/>
        </w:rPr>
      </w:pPr>
    </w:p>
    <w:p w14:paraId="50E7B77D"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36" w:name="_Toc129243110"/>
      <w:bookmarkStart w:id="37" w:name="_Toc129243235"/>
      <w:r w:rsidRPr="00145B9F">
        <w:rPr>
          <w:rFonts w:ascii="Times New Roman" w:eastAsia="Times New Roman" w:hAnsi="Times New Roman"/>
          <w:b/>
          <w:kern w:val="28"/>
        </w:rPr>
        <w:t>4.9</w:t>
      </w:r>
      <w:r w:rsidRPr="00145B9F">
        <w:rPr>
          <w:rFonts w:ascii="Times New Roman" w:eastAsia="Times New Roman" w:hAnsi="Times New Roman"/>
          <w:b/>
          <w:kern w:val="28"/>
        </w:rPr>
        <w:tab/>
        <w:t>Perdozavimas</w:t>
      </w:r>
      <w:bookmarkEnd w:id="36"/>
      <w:bookmarkEnd w:id="37"/>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vault_nd_274ff255-ffe4-4408-b2cb-55a2e5b5872a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64772A2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A99CC2D" w14:textId="77777777" w:rsidR="00073A62" w:rsidRPr="00145B9F" w:rsidRDefault="00073A62" w:rsidP="00073A62">
      <w:pPr>
        <w:tabs>
          <w:tab w:val="left" w:pos="540"/>
        </w:tabs>
        <w:spacing w:after="0" w:line="240" w:lineRule="auto"/>
        <w:rPr>
          <w:rFonts w:ascii="Times New Roman" w:eastAsia="Times New Roman" w:hAnsi="Times New Roman"/>
          <w:i/>
          <w:noProof/>
        </w:rPr>
      </w:pPr>
      <w:r w:rsidRPr="00145B9F">
        <w:rPr>
          <w:rFonts w:ascii="Times New Roman" w:eastAsia="Times New Roman" w:hAnsi="Times New Roman"/>
          <w:i/>
          <w:noProof/>
        </w:rPr>
        <w:t>Simptomai ir požymiai</w:t>
      </w:r>
    </w:p>
    <w:p w14:paraId="093AAD4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Įprastiniai ūminio stipraus perdozavimo klinikiniai požymiai: koma su raumenų hipotonija, susilpnėję refleksai, </w:t>
      </w:r>
      <w:proofErr w:type="spellStart"/>
      <w:r w:rsidRPr="00145B9F">
        <w:rPr>
          <w:rFonts w:ascii="Times New Roman" w:eastAsia="Times New Roman" w:hAnsi="Times New Roman"/>
        </w:rPr>
        <w:t>miozė</w:t>
      </w:r>
      <w:proofErr w:type="spellEnd"/>
      <w:r w:rsidRPr="00145B9F">
        <w:rPr>
          <w:rFonts w:ascii="Times New Roman" w:eastAsia="Times New Roman" w:hAnsi="Times New Roman"/>
        </w:rPr>
        <w:t xml:space="preserve">, pablogėjusi kvėpavimo funkcija, </w:t>
      </w:r>
      <w:proofErr w:type="spellStart"/>
      <w:r w:rsidRPr="00145B9F">
        <w:rPr>
          <w:rFonts w:ascii="Times New Roman" w:eastAsia="Times New Roman" w:hAnsi="Times New Roman"/>
        </w:rPr>
        <w:t>metabolinė</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acidozė</w:t>
      </w:r>
      <w:proofErr w:type="spellEnd"/>
      <w:r w:rsidRPr="00145B9F">
        <w:rPr>
          <w:rFonts w:ascii="Times New Roman" w:eastAsia="Times New Roman" w:hAnsi="Times New Roman"/>
        </w:rPr>
        <w:t>,</w:t>
      </w:r>
      <w:r w:rsidRPr="00145B9F">
        <w:rPr>
          <w:rFonts w:ascii="Times New Roman" w:eastAsia="MS Mincho" w:hAnsi="Times New Roman"/>
        </w:rPr>
        <w:t xml:space="preserve"> </w:t>
      </w:r>
      <w:proofErr w:type="spellStart"/>
      <w:r w:rsidRPr="00145B9F">
        <w:rPr>
          <w:rFonts w:ascii="Times New Roman" w:eastAsia="Times New Roman" w:hAnsi="Times New Roman"/>
        </w:rPr>
        <w:t>hipotenzija</w:t>
      </w:r>
      <w:proofErr w:type="spellEnd"/>
      <w:r w:rsidRPr="00145B9F">
        <w:rPr>
          <w:rFonts w:ascii="Times New Roman" w:eastAsia="Times New Roman" w:hAnsi="Times New Roman"/>
        </w:rPr>
        <w:t xml:space="preserve"> ir kraujotakos </w:t>
      </w:r>
      <w:proofErr w:type="spellStart"/>
      <w:r w:rsidRPr="00145B9F">
        <w:rPr>
          <w:rFonts w:ascii="Times New Roman" w:eastAsia="Times New Roman" w:hAnsi="Times New Roman"/>
        </w:rPr>
        <w:t>kolapsas</w:t>
      </w:r>
      <w:proofErr w:type="spellEnd"/>
      <w:r w:rsidRPr="00145B9F">
        <w:rPr>
          <w:rFonts w:ascii="Times New Roman" w:eastAsia="Times New Roman" w:hAnsi="Times New Roman"/>
        </w:rPr>
        <w:t xml:space="preserve"> ar šokas. </w:t>
      </w:r>
    </w:p>
    <w:p w14:paraId="2B16F302"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Jeigu perdozavimas labai sunkus, pacientas gali net mirti, tačiau paprastai jį pavyksta išgelbėti. </w:t>
      </w:r>
    </w:p>
    <w:p w14:paraId="2A75689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Gali pasireikšti įvairių simptomų; buvo atvejų, kai, susidarius labai didelei koncentracijai plazmoje, prasidėjo traukuliai. Taip pat buvo su smegenų edema susijusių vidinio kaukolės spaudimo padidėjimo atvejų.</w:t>
      </w:r>
    </w:p>
    <w:p w14:paraId="753B6DE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sudėtyje yra natrio, todėl perdozavus gali pasireikšti </w:t>
      </w:r>
      <w:proofErr w:type="spellStart"/>
      <w:r w:rsidRPr="00145B9F">
        <w:rPr>
          <w:rFonts w:ascii="Times New Roman" w:eastAsia="Times New Roman" w:hAnsi="Times New Roman"/>
          <w:color w:val="000000"/>
        </w:rPr>
        <w:t>hipernatremija</w:t>
      </w:r>
      <w:proofErr w:type="spellEnd"/>
      <w:r w:rsidRPr="00145B9F">
        <w:rPr>
          <w:rFonts w:ascii="Times New Roman" w:eastAsia="Times New Roman" w:hAnsi="Times New Roman"/>
          <w:color w:val="000000"/>
        </w:rPr>
        <w:t>.</w:t>
      </w:r>
    </w:p>
    <w:p w14:paraId="03F353F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8E7FA2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Gydymas</w:t>
      </w:r>
    </w:p>
    <w:p w14:paraId="6673729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Vaistinio preparato perdozavusiesiems ligoninėje reikia taikyti simptominį gydymą: išplauti skrandį (naudinga, jei nuo vaistinio preparato išgėrimo praėjo mažiau kaip 10-12 valandų), stebėti širdies ir kraujagyslių bei kvėpavimo sistemų būklę.</w:t>
      </w:r>
    </w:p>
    <w:p w14:paraId="76000A4E"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Keliais pavieniais atvejais padėjo </w:t>
      </w:r>
      <w:proofErr w:type="spellStart"/>
      <w:r w:rsidRPr="00145B9F">
        <w:rPr>
          <w:rFonts w:ascii="Times New Roman" w:eastAsia="Times New Roman" w:hAnsi="Times New Roman"/>
        </w:rPr>
        <w:t>naloksonas</w:t>
      </w:r>
      <w:proofErr w:type="spellEnd"/>
      <w:r w:rsidRPr="00145B9F">
        <w:rPr>
          <w:rFonts w:ascii="Times New Roman" w:eastAsia="Times New Roman" w:hAnsi="Times New Roman"/>
        </w:rPr>
        <w:t>. Sunkaus perdozavimo atveju sėkmingai naudojama kraujo dializė ir kraujo perpylimas.</w:t>
      </w:r>
    </w:p>
    <w:p w14:paraId="79BF7C9E" w14:textId="77777777" w:rsidR="00B33F26" w:rsidRPr="00145B9F" w:rsidRDefault="00B33F26" w:rsidP="00B33F26">
      <w:pPr>
        <w:spacing w:after="0" w:line="240" w:lineRule="auto"/>
        <w:rPr>
          <w:rFonts w:ascii="Times New Roman" w:eastAsia="Times New Roman" w:hAnsi="Times New Roman"/>
          <w:lang w:eastAsia="en-GB"/>
        </w:rPr>
      </w:pPr>
      <w:r w:rsidRPr="00145B9F">
        <w:rPr>
          <w:rFonts w:ascii="Times New Roman" w:eastAsia="Times New Roman" w:hAnsi="Times New Roman"/>
          <w:lang w:eastAsia="en-GB"/>
        </w:rPr>
        <w:t xml:space="preserve">Jei perdozavus </w:t>
      </w:r>
      <w:proofErr w:type="spellStart"/>
      <w:r w:rsidRPr="00145B9F">
        <w:rPr>
          <w:rFonts w:ascii="Times New Roman" w:eastAsia="Times New Roman" w:hAnsi="Times New Roman"/>
          <w:lang w:eastAsia="en-GB"/>
        </w:rPr>
        <w:t>valproato</w:t>
      </w:r>
      <w:proofErr w:type="spellEnd"/>
      <w:r w:rsidRPr="00145B9F">
        <w:rPr>
          <w:rFonts w:ascii="Times New Roman" w:eastAsia="Times New Roman" w:hAnsi="Times New Roman"/>
          <w:lang w:eastAsia="en-GB"/>
        </w:rPr>
        <w:t xml:space="preserve"> pasireiškia </w:t>
      </w:r>
      <w:proofErr w:type="spellStart"/>
      <w:r w:rsidRPr="00145B9F">
        <w:rPr>
          <w:rFonts w:ascii="Times New Roman" w:eastAsia="Times New Roman" w:hAnsi="Times New Roman"/>
          <w:lang w:eastAsia="en-GB"/>
        </w:rPr>
        <w:t>hiperamonemija</w:t>
      </w:r>
      <w:proofErr w:type="spellEnd"/>
      <w:r w:rsidRPr="00145B9F">
        <w:rPr>
          <w:rFonts w:ascii="Times New Roman" w:eastAsia="Times New Roman" w:hAnsi="Times New Roman"/>
          <w:lang w:eastAsia="en-GB"/>
        </w:rPr>
        <w:t xml:space="preserve">, galima į veną skirti </w:t>
      </w:r>
      <w:proofErr w:type="spellStart"/>
      <w:r w:rsidRPr="00145B9F">
        <w:rPr>
          <w:rFonts w:ascii="Times New Roman" w:eastAsia="Times New Roman" w:hAnsi="Times New Roman"/>
          <w:lang w:eastAsia="en-GB"/>
        </w:rPr>
        <w:t>karnitino</w:t>
      </w:r>
      <w:proofErr w:type="spellEnd"/>
      <w:r w:rsidRPr="00145B9F">
        <w:rPr>
          <w:rFonts w:ascii="Times New Roman" w:eastAsia="Times New Roman" w:hAnsi="Times New Roman"/>
          <w:lang w:eastAsia="en-GB"/>
        </w:rPr>
        <w:t>, siekiant, kad amoniako kiekis taptų normalus.</w:t>
      </w:r>
    </w:p>
    <w:p w14:paraId="7A98516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0782BB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D3308F0" w14:textId="77777777" w:rsidR="00073A62" w:rsidRPr="00145B9F" w:rsidRDefault="00073A62" w:rsidP="0067307E">
      <w:pPr>
        <w:keepNext/>
        <w:keepLines/>
        <w:tabs>
          <w:tab w:val="left" w:pos="567"/>
        </w:tabs>
        <w:spacing w:after="0" w:line="240" w:lineRule="auto"/>
        <w:ind w:left="567" w:hanging="567"/>
        <w:outlineLvl w:val="1"/>
        <w:rPr>
          <w:rFonts w:ascii="Times New Roman" w:eastAsia="Times New Roman" w:hAnsi="Times New Roman"/>
          <w:b/>
        </w:rPr>
      </w:pPr>
      <w:bookmarkStart w:id="38" w:name="_Toc129243111"/>
      <w:bookmarkStart w:id="39" w:name="_Toc129243236"/>
      <w:r w:rsidRPr="00145B9F">
        <w:rPr>
          <w:rFonts w:ascii="Times New Roman" w:eastAsia="Times New Roman" w:hAnsi="Times New Roman"/>
          <w:b/>
        </w:rPr>
        <w:lastRenderedPageBreak/>
        <w:t>5.</w:t>
      </w:r>
      <w:r w:rsidRPr="00145B9F">
        <w:rPr>
          <w:rFonts w:ascii="Times New Roman" w:eastAsia="Times New Roman" w:hAnsi="Times New Roman"/>
          <w:b/>
        </w:rPr>
        <w:tab/>
        <w:t>FARMAKOLOGINĖS SAVYBĖS</w:t>
      </w:r>
      <w:bookmarkEnd w:id="38"/>
      <w:bookmarkEnd w:id="39"/>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VAULT_ND_cd264678-a9d7-404d-aaff-220f62edccf0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09EAD521" w14:textId="77777777" w:rsidR="00073A62" w:rsidRPr="00145B9F" w:rsidRDefault="00073A62" w:rsidP="0067307E">
      <w:pPr>
        <w:keepNext/>
        <w:keepLines/>
        <w:tabs>
          <w:tab w:val="left" w:pos="540"/>
        </w:tabs>
        <w:spacing w:after="0" w:line="240" w:lineRule="auto"/>
        <w:rPr>
          <w:rFonts w:ascii="Times New Roman" w:eastAsia="Times New Roman" w:hAnsi="Times New Roman"/>
          <w:iCs/>
          <w:noProof/>
        </w:rPr>
      </w:pPr>
    </w:p>
    <w:p w14:paraId="10FF02B9" w14:textId="77777777" w:rsidR="00073A62" w:rsidRPr="00145B9F" w:rsidRDefault="00073A62" w:rsidP="006C5F19">
      <w:pPr>
        <w:keepNext/>
        <w:keepLines/>
        <w:tabs>
          <w:tab w:val="left" w:pos="567"/>
        </w:tabs>
        <w:spacing w:after="0" w:line="240" w:lineRule="auto"/>
        <w:ind w:left="567" w:hanging="567"/>
        <w:outlineLvl w:val="2"/>
        <w:rPr>
          <w:rFonts w:ascii="Times New Roman" w:eastAsia="Times New Roman" w:hAnsi="Times New Roman"/>
          <w:b/>
          <w:kern w:val="28"/>
        </w:rPr>
      </w:pPr>
      <w:bookmarkStart w:id="40" w:name="_Toc129243112"/>
      <w:bookmarkStart w:id="41" w:name="_Toc129243237"/>
      <w:r w:rsidRPr="00145B9F">
        <w:rPr>
          <w:rFonts w:ascii="Times New Roman" w:eastAsia="Times New Roman" w:hAnsi="Times New Roman"/>
          <w:b/>
          <w:kern w:val="28"/>
        </w:rPr>
        <w:t>5.1</w:t>
      </w:r>
      <w:r w:rsidRPr="00145B9F">
        <w:rPr>
          <w:rFonts w:ascii="Times New Roman" w:eastAsia="Times New Roman" w:hAnsi="Times New Roman"/>
          <w:b/>
          <w:kern w:val="28"/>
        </w:rPr>
        <w:tab/>
      </w:r>
      <w:proofErr w:type="spellStart"/>
      <w:r w:rsidRPr="00145B9F">
        <w:rPr>
          <w:rFonts w:ascii="Times New Roman" w:eastAsia="Times New Roman" w:hAnsi="Times New Roman"/>
          <w:b/>
          <w:kern w:val="28"/>
        </w:rPr>
        <w:t>Farmakodinaminės</w:t>
      </w:r>
      <w:proofErr w:type="spellEnd"/>
      <w:r w:rsidRPr="00145B9F">
        <w:rPr>
          <w:rFonts w:ascii="Times New Roman" w:eastAsia="Times New Roman" w:hAnsi="Times New Roman"/>
          <w:b/>
          <w:kern w:val="28"/>
        </w:rPr>
        <w:t xml:space="preserve"> savybės</w:t>
      </w:r>
      <w:bookmarkEnd w:id="40"/>
      <w:bookmarkEnd w:id="41"/>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vault_nd_9d0ab068-4c3a-4b18-bf5b-4ba1d2442481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22181B5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1DECCC7"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Farmakoterapinė grupė – vaistiniai preparatai nuo epilepsijos, ATC kodas – N03AG01.</w:t>
      </w:r>
    </w:p>
    <w:p w14:paraId="2B62A9C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0318666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Natrio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yra vaistinis preparatas nuo epilepsijos.</w:t>
      </w:r>
    </w:p>
    <w:p w14:paraId="5A1D43D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FC0D22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rūgštis didina GASR (γ-</w:t>
      </w:r>
      <w:proofErr w:type="spellStart"/>
      <w:r w:rsidRPr="00145B9F">
        <w:rPr>
          <w:rFonts w:ascii="Times New Roman" w:eastAsia="Times New Roman" w:hAnsi="Times New Roman"/>
        </w:rPr>
        <w:t>aminosviesto</w:t>
      </w:r>
      <w:proofErr w:type="spellEnd"/>
      <w:r w:rsidRPr="00145B9F">
        <w:rPr>
          <w:rFonts w:ascii="Times New Roman" w:eastAsia="Times New Roman" w:hAnsi="Times New Roman"/>
        </w:rPr>
        <w:t xml:space="preserve"> rūgšties) koncentraciją GASRA ir GASRB receptoriuose, aktyvuodamas GASR sintezę, slopindamas jos </w:t>
      </w:r>
      <w:proofErr w:type="spellStart"/>
      <w:r w:rsidRPr="00145B9F">
        <w:rPr>
          <w:rFonts w:ascii="Times New Roman" w:eastAsia="Times New Roman" w:hAnsi="Times New Roman"/>
        </w:rPr>
        <w:t>katabolizmą</w:t>
      </w:r>
      <w:proofErr w:type="spellEnd"/>
      <w:r w:rsidRPr="00145B9F">
        <w:rPr>
          <w:rFonts w:ascii="Times New Roman" w:eastAsia="Times New Roman" w:hAnsi="Times New Roman"/>
        </w:rPr>
        <w:t xml:space="preserve"> ir didindamas jo </w:t>
      </w:r>
      <w:proofErr w:type="spellStart"/>
      <w:r w:rsidRPr="00145B9F">
        <w:rPr>
          <w:rFonts w:ascii="Times New Roman" w:eastAsia="Times New Roman" w:hAnsi="Times New Roman"/>
        </w:rPr>
        <w:t>posinapsinį</w:t>
      </w:r>
      <w:proofErr w:type="spellEnd"/>
      <w:r w:rsidRPr="00145B9F">
        <w:rPr>
          <w:rFonts w:ascii="Times New Roman" w:eastAsia="Times New Roman" w:hAnsi="Times New Roman"/>
        </w:rPr>
        <w:t xml:space="preserve"> efektą. </w:t>
      </w: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mažina dirginančių aminorūgščių sukeltą </w:t>
      </w:r>
      <w:proofErr w:type="spellStart"/>
      <w:r w:rsidRPr="00145B9F">
        <w:rPr>
          <w:rFonts w:ascii="Times New Roman" w:eastAsia="Times New Roman" w:hAnsi="Times New Roman"/>
        </w:rPr>
        <w:t>neurotransmisiją</w:t>
      </w:r>
      <w:proofErr w:type="spellEnd"/>
      <w:r w:rsidRPr="00145B9F">
        <w:rPr>
          <w:rFonts w:ascii="Times New Roman" w:eastAsia="Times New Roman" w:hAnsi="Times New Roman"/>
          <w:color w:val="000000"/>
        </w:rPr>
        <w:t>.</w:t>
      </w:r>
    </w:p>
    <w:p w14:paraId="134ABF0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Kai kurių </w:t>
      </w:r>
      <w:proofErr w:type="spellStart"/>
      <w:r w:rsidRPr="00145B9F">
        <w:rPr>
          <w:rFonts w:ascii="Times New Roman" w:eastAsia="Times New Roman" w:hAnsi="Times New Roman"/>
          <w:i/>
          <w:color w:val="000000"/>
        </w:rPr>
        <w:t>in</w:t>
      </w:r>
      <w:proofErr w:type="spellEnd"/>
      <w:r w:rsidRPr="00145B9F">
        <w:rPr>
          <w:rFonts w:ascii="Times New Roman" w:eastAsia="Times New Roman" w:hAnsi="Times New Roman"/>
          <w:i/>
          <w:color w:val="000000"/>
        </w:rPr>
        <w:t xml:space="preserve"> </w:t>
      </w:r>
      <w:proofErr w:type="spellStart"/>
      <w:r w:rsidRPr="00145B9F">
        <w:rPr>
          <w:rFonts w:ascii="Times New Roman" w:eastAsia="Times New Roman" w:hAnsi="Times New Roman"/>
          <w:i/>
          <w:color w:val="000000"/>
        </w:rPr>
        <w:t>vitro</w:t>
      </w:r>
      <w:proofErr w:type="spellEnd"/>
      <w:r w:rsidRPr="00145B9F">
        <w:rPr>
          <w:rFonts w:ascii="Times New Roman" w:eastAsia="Times New Roman" w:hAnsi="Times New Roman"/>
          <w:color w:val="000000"/>
        </w:rPr>
        <w:t xml:space="preserve"> tyrimų duomenimis, natrio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skatina ŽIV-1 viruso replikaciją, tačiau toks poveikis nestiprus, nepastovus, nepriklauso nuo dozės bei nepasireiškia gydant žmones.</w:t>
      </w:r>
    </w:p>
    <w:p w14:paraId="358ED3A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35B3172"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42" w:name="_Toc129243113"/>
      <w:bookmarkStart w:id="43" w:name="_Toc129243238"/>
      <w:r w:rsidRPr="00145B9F">
        <w:rPr>
          <w:rFonts w:ascii="Times New Roman" w:eastAsia="Times New Roman" w:hAnsi="Times New Roman"/>
          <w:b/>
          <w:kern w:val="28"/>
        </w:rPr>
        <w:t>5.2</w:t>
      </w:r>
      <w:r w:rsidRPr="00145B9F">
        <w:rPr>
          <w:rFonts w:ascii="Times New Roman" w:eastAsia="Times New Roman" w:hAnsi="Times New Roman"/>
          <w:b/>
          <w:kern w:val="28"/>
        </w:rPr>
        <w:tab/>
      </w:r>
      <w:proofErr w:type="spellStart"/>
      <w:r w:rsidRPr="00145B9F">
        <w:rPr>
          <w:rFonts w:ascii="Times New Roman" w:eastAsia="Times New Roman" w:hAnsi="Times New Roman"/>
          <w:b/>
          <w:kern w:val="28"/>
        </w:rPr>
        <w:t>Farmakokinetinės</w:t>
      </w:r>
      <w:proofErr w:type="spellEnd"/>
      <w:r w:rsidRPr="00145B9F">
        <w:rPr>
          <w:rFonts w:ascii="Times New Roman" w:eastAsia="Times New Roman" w:hAnsi="Times New Roman"/>
          <w:b/>
          <w:kern w:val="28"/>
        </w:rPr>
        <w:t xml:space="preserve"> savybės</w:t>
      </w:r>
      <w:bookmarkEnd w:id="42"/>
      <w:bookmarkEnd w:id="43"/>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vault_nd_4886bf57-b723-4f66-9a33-234b449bb3eb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1C84B29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9C40BF8" w14:textId="77777777" w:rsidR="00073A62" w:rsidRPr="00145B9F" w:rsidRDefault="00073A62" w:rsidP="00073A62">
      <w:pPr>
        <w:spacing w:after="0" w:line="240" w:lineRule="auto"/>
        <w:rPr>
          <w:rFonts w:ascii="Times New Roman" w:eastAsia="Times New Roman" w:hAnsi="Times New Roman"/>
          <w:u w:val="single"/>
          <w:lang w:eastAsia="en-GB"/>
        </w:rPr>
      </w:pPr>
      <w:r w:rsidRPr="00145B9F">
        <w:rPr>
          <w:rFonts w:ascii="Times New Roman" w:eastAsia="Times New Roman" w:hAnsi="Times New Roman"/>
          <w:u w:val="single"/>
          <w:lang w:eastAsia="en-GB"/>
        </w:rPr>
        <w:t>Pasiskirstymas</w:t>
      </w:r>
    </w:p>
    <w:p w14:paraId="610BFD03" w14:textId="77777777" w:rsidR="00073A62" w:rsidRPr="00145B9F" w:rsidRDefault="00073A62" w:rsidP="00073A62">
      <w:pPr>
        <w:spacing w:after="0" w:line="240" w:lineRule="auto"/>
        <w:rPr>
          <w:rFonts w:ascii="Times New Roman" w:eastAsia="Times New Roman" w:hAnsi="Times New Roman"/>
          <w:lang w:eastAsia="en-GB"/>
        </w:rPr>
      </w:pPr>
      <w:r w:rsidRPr="00145B9F">
        <w:rPr>
          <w:rFonts w:ascii="Times New Roman" w:eastAsia="Times New Roman" w:hAnsi="Times New Roman"/>
          <w:lang w:eastAsia="en-GB"/>
        </w:rPr>
        <w:t>Prasiskverbimas pro placentą (žr. 4.6 skyrių).</w:t>
      </w:r>
    </w:p>
    <w:p w14:paraId="23F646B7" w14:textId="77777777" w:rsidR="00073A62" w:rsidRPr="00145B9F" w:rsidRDefault="00073A62" w:rsidP="00073A62">
      <w:pPr>
        <w:spacing w:after="0" w:line="240" w:lineRule="auto"/>
        <w:rPr>
          <w:rFonts w:ascii="Times New Roman" w:eastAsia="MS Mincho" w:hAnsi="Times New Roman"/>
          <w:lang w:eastAsia="lt-LT"/>
        </w:rPr>
      </w:pPr>
      <w:proofErr w:type="spellStart"/>
      <w:r w:rsidRPr="00145B9F">
        <w:rPr>
          <w:rFonts w:ascii="Times New Roman" w:eastAsia="MS Mincho" w:hAnsi="Times New Roman"/>
          <w:lang w:eastAsia="lt-LT"/>
        </w:rPr>
        <w:t>Valproatas</w:t>
      </w:r>
      <w:proofErr w:type="spellEnd"/>
      <w:r w:rsidRPr="00145B9F">
        <w:rPr>
          <w:rFonts w:ascii="Times New Roman" w:eastAsia="MS Mincho" w:hAnsi="Times New Roman"/>
          <w:lang w:eastAsia="lt-LT"/>
        </w:rPr>
        <w:t xml:space="preserve"> prasiskverbia pro gyvūnų rūšių ir moterų placentos barjerą:</w:t>
      </w:r>
    </w:p>
    <w:p w14:paraId="3A03A02A" w14:textId="77777777" w:rsidR="00073A62" w:rsidRPr="00145B9F" w:rsidRDefault="00073A62" w:rsidP="00073A62">
      <w:pPr>
        <w:numPr>
          <w:ilvl w:val="0"/>
          <w:numId w:val="28"/>
        </w:numPr>
        <w:spacing w:after="0" w:line="240" w:lineRule="auto"/>
        <w:ind w:left="567" w:hanging="567"/>
        <w:rPr>
          <w:rFonts w:ascii="Times New Roman" w:eastAsia="Times New Roman" w:hAnsi="Times New Roman"/>
          <w:lang w:eastAsia="en-GB"/>
        </w:rPr>
      </w:pPr>
      <w:r w:rsidRPr="00145B9F">
        <w:rPr>
          <w:rFonts w:ascii="Times New Roman" w:eastAsia="Times New Roman" w:hAnsi="Times New Roman"/>
          <w:lang w:eastAsia="en-GB"/>
        </w:rPr>
        <w:t xml:space="preserve">pro gyvūnų placentą </w:t>
      </w:r>
      <w:proofErr w:type="spellStart"/>
      <w:r w:rsidRPr="00145B9F">
        <w:rPr>
          <w:rFonts w:ascii="Times New Roman" w:eastAsia="Times New Roman" w:hAnsi="Times New Roman"/>
          <w:lang w:eastAsia="en-GB"/>
        </w:rPr>
        <w:t>valproatas</w:t>
      </w:r>
      <w:proofErr w:type="spellEnd"/>
      <w:r w:rsidRPr="00145B9F">
        <w:rPr>
          <w:rFonts w:ascii="Times New Roman" w:eastAsia="Times New Roman" w:hAnsi="Times New Roman"/>
          <w:lang w:eastAsia="en-GB"/>
        </w:rPr>
        <w:t xml:space="preserve"> prasiskverbia panašiais kiekiais kaip ir pro moterų placentą;</w:t>
      </w:r>
    </w:p>
    <w:p w14:paraId="38244240" w14:textId="77777777" w:rsidR="00073A62" w:rsidRPr="00145B9F" w:rsidRDefault="00073A62" w:rsidP="00073A62">
      <w:pPr>
        <w:numPr>
          <w:ilvl w:val="0"/>
          <w:numId w:val="28"/>
        </w:numPr>
        <w:spacing w:after="0" w:line="240" w:lineRule="auto"/>
        <w:ind w:left="567" w:hanging="567"/>
        <w:rPr>
          <w:rFonts w:ascii="Times New Roman" w:eastAsia="Times New Roman" w:hAnsi="Times New Roman"/>
          <w:lang w:eastAsia="en-GB"/>
        </w:rPr>
      </w:pPr>
      <w:r w:rsidRPr="00145B9F">
        <w:rPr>
          <w:rFonts w:ascii="Times New Roman" w:eastAsia="Times New Roman" w:hAnsi="Times New Roman"/>
          <w:lang w:eastAsia="en-GB"/>
        </w:rPr>
        <w:t xml:space="preserve">žmonėms keliose publikacijose vertinta </w:t>
      </w:r>
      <w:proofErr w:type="spellStart"/>
      <w:r w:rsidRPr="00145B9F">
        <w:rPr>
          <w:rFonts w:ascii="Times New Roman" w:eastAsia="Times New Roman" w:hAnsi="Times New Roman"/>
          <w:lang w:eastAsia="en-GB"/>
        </w:rPr>
        <w:t>valproato</w:t>
      </w:r>
      <w:proofErr w:type="spellEnd"/>
      <w:r w:rsidRPr="00145B9F">
        <w:rPr>
          <w:rFonts w:ascii="Times New Roman" w:eastAsia="Times New Roman" w:hAnsi="Times New Roman"/>
          <w:lang w:eastAsia="en-GB"/>
        </w:rPr>
        <w:t xml:space="preserve"> koncentracija naujagimių bambagyslės kraujo serume per gimdymą. </w:t>
      </w:r>
      <w:proofErr w:type="spellStart"/>
      <w:r w:rsidRPr="00145B9F">
        <w:rPr>
          <w:rFonts w:ascii="Times New Roman" w:eastAsia="Times New Roman" w:hAnsi="Times New Roman"/>
          <w:lang w:eastAsia="en-GB"/>
        </w:rPr>
        <w:t>Valproato</w:t>
      </w:r>
      <w:proofErr w:type="spellEnd"/>
      <w:r w:rsidRPr="00145B9F">
        <w:rPr>
          <w:rFonts w:ascii="Times New Roman" w:eastAsia="Times New Roman" w:hAnsi="Times New Roman"/>
          <w:lang w:eastAsia="en-GB"/>
        </w:rPr>
        <w:t xml:space="preserve"> koncentracija bambagyslės kraujo serume (atitinka koncentraciją vaisiaus kraujo serume) buvo panaši į nustatytą motinos kraujo serume ar šiek tiek didesnė.</w:t>
      </w:r>
    </w:p>
    <w:p w14:paraId="620E66AB" w14:textId="77777777" w:rsidR="00073A62" w:rsidRPr="00145B9F" w:rsidRDefault="00073A62" w:rsidP="00073A62">
      <w:pPr>
        <w:spacing w:after="0" w:line="240" w:lineRule="auto"/>
        <w:rPr>
          <w:rFonts w:ascii="Times New Roman" w:eastAsia="Times New Roman" w:hAnsi="Times New Roman"/>
          <w:u w:val="single"/>
          <w:lang w:eastAsia="en-GB"/>
        </w:rPr>
      </w:pPr>
    </w:p>
    <w:p w14:paraId="5D858AA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 xml:space="preserve">Natrio </w:t>
      </w:r>
      <w:proofErr w:type="spellStart"/>
      <w:r w:rsidRPr="00145B9F">
        <w:rPr>
          <w:rFonts w:ascii="Times New Roman" w:eastAsia="Times New Roman" w:hAnsi="Times New Roman"/>
          <w:i/>
          <w:color w:val="000000"/>
        </w:rPr>
        <w:t>valproatas</w:t>
      </w:r>
      <w:proofErr w:type="spellEnd"/>
    </w:p>
    <w:p w14:paraId="67253562"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Kaip ir suleisto į veną, išgerto natrio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biologinis prieinamumas – beveik 100%.</w:t>
      </w:r>
    </w:p>
    <w:p w14:paraId="197DCF17"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Pasiskirstymo tūris daugiausia priklauso nuo kraujo bei greitai kintančio neląstelinio skysčio kiekio. Natrio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pereina per placentos barjerą. Jeigu vaistinį preparatą vartoja žindyvė, labai nedidelis natrio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kiekis patenka į motinos pieną (susidaro maždaug 1-10 % koncentracija nuo bendrosios vaistinio preparato koncentracijos serume).</w:t>
      </w:r>
    </w:p>
    <w:p w14:paraId="0A7E5AB5"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Vartojant vaistinį preparatą per burną, </w:t>
      </w:r>
      <w:proofErr w:type="spellStart"/>
      <w:r w:rsidRPr="00145B9F">
        <w:rPr>
          <w:rFonts w:ascii="Times New Roman" w:eastAsia="Times New Roman" w:hAnsi="Times New Roman"/>
          <w:color w:val="000000"/>
        </w:rPr>
        <w:t>pusiausvyrinė</w:t>
      </w:r>
      <w:proofErr w:type="spellEnd"/>
      <w:r w:rsidRPr="00145B9F">
        <w:rPr>
          <w:rFonts w:ascii="Times New Roman" w:eastAsia="Times New Roman" w:hAnsi="Times New Roman"/>
          <w:color w:val="000000"/>
        </w:rPr>
        <w:t xml:space="preserve"> apykaita nusistovi greitai (per 3-4 dienas), o jei vaistinio preparato suleidžiama į veną, – po kelių minučių (vėliau ji gali būti palaikoma nuolatine infuzija į veną).</w:t>
      </w:r>
    </w:p>
    <w:p w14:paraId="2C6A91D2"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Didelė dalis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jungiasi su plazmos baltymais (šis procesas priklauso nuo dozės ir yra įsotinamas).</w:t>
      </w:r>
    </w:p>
    <w:p w14:paraId="0F68E462"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Taikant dializę, išsiskiria tik laisvoji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molekulės forma (maždaug 10% dozės).</w:t>
      </w:r>
    </w:p>
    <w:p w14:paraId="460E34D4"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Kitaip nei kiti vaistiniai preparatai nuo epilepsijos, natrio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neskatina nei savo, nei kitų vaistinių preparatų, pavyzdžiui, estrogenų bei </w:t>
      </w:r>
      <w:proofErr w:type="spellStart"/>
      <w:r w:rsidRPr="00145B9F">
        <w:rPr>
          <w:rFonts w:ascii="Times New Roman" w:eastAsia="Times New Roman" w:hAnsi="Times New Roman"/>
          <w:color w:val="000000"/>
        </w:rPr>
        <w:t>gestagenų</w:t>
      </w:r>
      <w:proofErr w:type="spellEnd"/>
      <w:r w:rsidRPr="00145B9F">
        <w:rPr>
          <w:rFonts w:ascii="Times New Roman" w:eastAsia="Times New Roman" w:hAnsi="Times New Roman"/>
          <w:color w:val="000000"/>
        </w:rPr>
        <w:t xml:space="preserve">, irimo, kadangi jam nebūdingas </w:t>
      </w:r>
      <w:proofErr w:type="spellStart"/>
      <w:r w:rsidRPr="00145B9F">
        <w:rPr>
          <w:rFonts w:ascii="Times New Roman" w:eastAsia="Times New Roman" w:hAnsi="Times New Roman"/>
          <w:color w:val="000000"/>
        </w:rPr>
        <w:t>citochromo</w:t>
      </w:r>
      <w:proofErr w:type="spellEnd"/>
      <w:r w:rsidRPr="00145B9F">
        <w:rPr>
          <w:rFonts w:ascii="Times New Roman" w:eastAsia="Times New Roman" w:hAnsi="Times New Roman"/>
          <w:color w:val="000000"/>
        </w:rPr>
        <w:t xml:space="preserve"> P450 fermentus sužadinantis poveikis. </w:t>
      </w:r>
    </w:p>
    <w:p w14:paraId="2A0D8FD2"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Pusinis eliminacijos laikas – maždaug 8-20 valandų. Vaikams jis paprastai yra trumpesnis. </w:t>
      </w:r>
    </w:p>
    <w:p w14:paraId="655326DB"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Natrio </w:t>
      </w:r>
      <w:proofErr w:type="spellStart"/>
      <w:r w:rsidRPr="00145B9F">
        <w:rPr>
          <w:rFonts w:ascii="Times New Roman" w:eastAsia="Times New Roman" w:hAnsi="Times New Roman"/>
          <w:color w:val="000000"/>
        </w:rPr>
        <w:t>valproatas</w:t>
      </w:r>
      <w:proofErr w:type="spellEnd"/>
      <w:r w:rsidRPr="00145B9F">
        <w:rPr>
          <w:rFonts w:ascii="Times New Roman" w:eastAsia="Times New Roman" w:hAnsi="Times New Roman"/>
          <w:color w:val="000000"/>
        </w:rPr>
        <w:t xml:space="preserve"> po </w:t>
      </w:r>
      <w:proofErr w:type="spellStart"/>
      <w:r w:rsidRPr="00145B9F">
        <w:rPr>
          <w:rFonts w:ascii="Times New Roman" w:eastAsia="Times New Roman" w:hAnsi="Times New Roman"/>
          <w:color w:val="000000"/>
        </w:rPr>
        <w:t>metabolizavimo</w:t>
      </w:r>
      <w:proofErr w:type="spellEnd"/>
      <w:r w:rsidRPr="00145B9F">
        <w:rPr>
          <w:rFonts w:ascii="Times New Roman" w:eastAsia="Times New Roman" w:hAnsi="Times New Roman"/>
          <w:color w:val="000000"/>
        </w:rPr>
        <w:t xml:space="preserve">, </w:t>
      </w:r>
      <w:proofErr w:type="spellStart"/>
      <w:r w:rsidRPr="00145B9F">
        <w:rPr>
          <w:rFonts w:ascii="Times New Roman" w:eastAsia="Times New Roman" w:hAnsi="Times New Roman"/>
          <w:color w:val="000000"/>
        </w:rPr>
        <w:t>t.y</w:t>
      </w:r>
      <w:proofErr w:type="spellEnd"/>
      <w:r w:rsidRPr="00145B9F">
        <w:rPr>
          <w:rFonts w:ascii="Times New Roman" w:eastAsia="Times New Roman" w:hAnsi="Times New Roman"/>
          <w:color w:val="000000"/>
        </w:rPr>
        <w:t xml:space="preserve">. prijungimo prie </w:t>
      </w:r>
      <w:proofErr w:type="spellStart"/>
      <w:r w:rsidRPr="00145B9F">
        <w:rPr>
          <w:rFonts w:ascii="Times New Roman" w:eastAsia="Times New Roman" w:hAnsi="Times New Roman"/>
          <w:color w:val="000000"/>
        </w:rPr>
        <w:t>gliukurono</w:t>
      </w:r>
      <w:proofErr w:type="spellEnd"/>
      <w:r w:rsidRPr="00145B9F">
        <w:rPr>
          <w:rFonts w:ascii="Times New Roman" w:eastAsia="Times New Roman" w:hAnsi="Times New Roman"/>
          <w:color w:val="000000"/>
        </w:rPr>
        <w:t xml:space="preserve"> rūgšties ir beta oksidavimo, šalinamas iš organizmo daugiausiai su šlapimu.</w:t>
      </w:r>
    </w:p>
    <w:p w14:paraId="420688E8" w14:textId="77777777" w:rsidR="00073A62" w:rsidRPr="00145B9F" w:rsidRDefault="00073A62" w:rsidP="00073A62">
      <w:pPr>
        <w:widowControl w:val="0"/>
        <w:numPr>
          <w:ilvl w:val="0"/>
          <w:numId w:val="4"/>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Pacientams, sergantiems sunkiu inkstų nepakankamumu, gali prireikti keisti dozę, atsižvelgiant į laisvos </w:t>
      </w: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rūgšties koncentraciją plazmoje (žr. 4.2 skyrių).</w:t>
      </w:r>
    </w:p>
    <w:p w14:paraId="0FBF14F6" w14:textId="77777777" w:rsidR="00073A62" w:rsidRPr="00145B9F" w:rsidRDefault="00073A62" w:rsidP="00073A62">
      <w:pPr>
        <w:spacing w:after="0" w:line="240" w:lineRule="auto"/>
        <w:rPr>
          <w:rFonts w:ascii="Times New Roman" w:eastAsia="Times New Roman" w:hAnsi="Times New Roman"/>
          <w:color w:val="000000"/>
          <w:u w:val="single"/>
        </w:rPr>
      </w:pPr>
    </w:p>
    <w:p w14:paraId="3093CB54" w14:textId="77777777" w:rsidR="00073A62" w:rsidRPr="00145B9F" w:rsidRDefault="00073A62" w:rsidP="00231427">
      <w:pPr>
        <w:keepNext/>
        <w:keepLines/>
        <w:spacing w:after="0" w:line="240" w:lineRule="auto"/>
        <w:rPr>
          <w:rFonts w:ascii="Times New Roman" w:eastAsia="Times New Roman" w:hAnsi="Times New Roman"/>
          <w:color w:val="000000"/>
          <w:u w:val="single"/>
        </w:rPr>
      </w:pPr>
      <w:proofErr w:type="spellStart"/>
      <w:r w:rsidRPr="00145B9F">
        <w:rPr>
          <w:rFonts w:ascii="Times New Roman" w:eastAsia="Times New Roman" w:hAnsi="Times New Roman"/>
          <w:color w:val="000000"/>
          <w:u w:val="single"/>
        </w:rPr>
        <w:t>Biotransformacija</w:t>
      </w:r>
      <w:proofErr w:type="spellEnd"/>
    </w:p>
    <w:p w14:paraId="30EC2491" w14:textId="77777777" w:rsidR="00073A62" w:rsidRPr="00145B9F" w:rsidRDefault="00073A62" w:rsidP="0001481B">
      <w:pPr>
        <w:keepNext/>
        <w:keepLines/>
        <w:spacing w:after="0" w:line="240" w:lineRule="auto"/>
        <w:outlineLvl w:val="4"/>
        <w:rPr>
          <w:rFonts w:ascii="Times New Roman" w:eastAsia="Times New Roman" w:hAnsi="Times New Roman"/>
          <w:color w:val="000000"/>
        </w:rPr>
      </w:pPr>
      <w:r w:rsidRPr="00145B9F">
        <w:rPr>
          <w:rFonts w:ascii="Times New Roman" w:eastAsia="Times New Roman" w:hAnsi="Times New Roman"/>
          <w:color w:val="000000"/>
        </w:rPr>
        <w:t xml:space="preserve">Pagrindinis </w:t>
      </w:r>
      <w:proofErr w:type="spellStart"/>
      <w:r w:rsidRPr="00145B9F">
        <w:rPr>
          <w:rFonts w:ascii="Times New Roman" w:eastAsia="Times New Roman" w:hAnsi="Times New Roman"/>
          <w:color w:val="000000"/>
        </w:rPr>
        <w:t>valproato</w:t>
      </w:r>
      <w:proofErr w:type="spellEnd"/>
      <w:r w:rsidRPr="00145B9F">
        <w:rPr>
          <w:rFonts w:ascii="Times New Roman" w:eastAsia="Times New Roman" w:hAnsi="Times New Roman"/>
          <w:color w:val="000000"/>
        </w:rPr>
        <w:t xml:space="preserve"> metabolizmo būdas yra </w:t>
      </w:r>
      <w:proofErr w:type="spellStart"/>
      <w:r w:rsidRPr="00145B9F">
        <w:rPr>
          <w:rFonts w:ascii="Times New Roman" w:eastAsia="Times New Roman" w:hAnsi="Times New Roman"/>
          <w:color w:val="000000"/>
        </w:rPr>
        <w:t>gliukuronizacijos</w:t>
      </w:r>
      <w:proofErr w:type="spellEnd"/>
      <w:r w:rsidRPr="00145B9F">
        <w:rPr>
          <w:rFonts w:ascii="Times New Roman" w:eastAsia="Times New Roman" w:hAnsi="Times New Roman"/>
          <w:color w:val="000000"/>
        </w:rPr>
        <w:t xml:space="preserve"> reakcija (apytiksliai 40 %), daugiausiai dalyvaujant UGT1A6, UGT1A9 ir UGT2B7 fermentams.</w:t>
      </w:r>
      <w:r w:rsidRPr="00145B9F">
        <w:rPr>
          <w:rFonts w:ascii="Times New Roman" w:eastAsia="Times New Roman" w:hAnsi="Times New Roman"/>
          <w:color w:val="000000"/>
        </w:rPr>
        <w:fldChar w:fldCharType="begin"/>
      </w:r>
      <w:r w:rsidRPr="00145B9F">
        <w:rPr>
          <w:rFonts w:ascii="Times New Roman" w:eastAsia="Times New Roman" w:hAnsi="Times New Roman"/>
          <w:color w:val="000000"/>
        </w:rPr>
        <w:instrText xml:space="preserve"> DOCVARIABLE vault_nd_cc4685eb-a985-4dcd-b2a0-268b52320746 \* MERGEFORMAT </w:instrText>
      </w:r>
      <w:r w:rsidRPr="00145B9F">
        <w:rPr>
          <w:rFonts w:ascii="Times New Roman" w:eastAsia="Times New Roman" w:hAnsi="Times New Roman"/>
          <w:color w:val="000000"/>
        </w:rPr>
        <w:fldChar w:fldCharType="separate"/>
      </w:r>
      <w:r w:rsidRPr="00145B9F">
        <w:rPr>
          <w:rFonts w:ascii="Times New Roman" w:eastAsia="Times New Roman" w:hAnsi="Times New Roman"/>
          <w:color w:val="000000"/>
        </w:rPr>
        <w:t xml:space="preserve"> </w:t>
      </w:r>
      <w:r w:rsidRPr="00145B9F">
        <w:rPr>
          <w:rFonts w:ascii="Times New Roman" w:eastAsia="Times New Roman" w:hAnsi="Times New Roman"/>
          <w:color w:val="000000"/>
        </w:rPr>
        <w:fldChar w:fldCharType="end"/>
      </w:r>
    </w:p>
    <w:p w14:paraId="6E439A5A" w14:textId="77777777" w:rsidR="00073A62" w:rsidRPr="00145B9F" w:rsidRDefault="00073A62" w:rsidP="00073A62">
      <w:pPr>
        <w:spacing w:after="0" w:line="240" w:lineRule="auto"/>
        <w:rPr>
          <w:rFonts w:ascii="Times New Roman" w:eastAsia="Times New Roman" w:hAnsi="Times New Roman"/>
        </w:rPr>
      </w:pPr>
    </w:p>
    <w:p w14:paraId="32855A12" w14:textId="77777777" w:rsidR="00073A62" w:rsidRPr="00145B9F" w:rsidRDefault="00073A62" w:rsidP="00073A62">
      <w:pPr>
        <w:spacing w:after="0" w:line="240" w:lineRule="auto"/>
        <w:rPr>
          <w:rFonts w:ascii="Times New Roman" w:hAnsi="Times New Roman"/>
          <w:i/>
        </w:rPr>
      </w:pPr>
      <w:r w:rsidRPr="00145B9F">
        <w:rPr>
          <w:rFonts w:ascii="Times New Roman" w:hAnsi="Times New Roman"/>
          <w:i/>
        </w:rPr>
        <w:t>Vaikų populiacija</w:t>
      </w:r>
    </w:p>
    <w:p w14:paraId="40DD2341" w14:textId="77777777" w:rsidR="00073A62" w:rsidRPr="00145B9F" w:rsidRDefault="00073A62" w:rsidP="00073A62">
      <w:pPr>
        <w:spacing w:after="0" w:line="240" w:lineRule="auto"/>
        <w:rPr>
          <w:rFonts w:ascii="Times New Roman" w:eastAsia="MS Mincho" w:hAnsi="Times New Roman"/>
          <w:lang w:eastAsia="lt-LT"/>
        </w:rPr>
      </w:pPr>
      <w:r w:rsidRPr="00145B9F">
        <w:rPr>
          <w:rFonts w:ascii="Times New Roman" w:eastAsia="MS Mincho" w:hAnsi="Times New Roman"/>
          <w:lang w:eastAsia="lt-LT"/>
        </w:rPr>
        <w:t xml:space="preserve">Vyresnių kaip 10 metų vaikų ir paauglių organizme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klirensas būna panašus į nustatytą suaugusiesiems. Jaunesnių kaip 10 metų vaikų organizme sisteminis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klirensas skiriasi priklausomai nuo amžiaus. Naujagimių ir 2 mėnesių bei jaunesnių kūdikių organizme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klirensas būna mažesnis, palyginti su rodmeniu suaugusiųjų organizme, ir mažiausias būna iš karto po gimimo. Peržiūrėjus mokslinę literatūrą nustatyta, kad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pusinės eliminacijos laikas jaunesnių </w:t>
      </w:r>
      <w:r w:rsidRPr="00145B9F">
        <w:rPr>
          <w:rFonts w:ascii="Times New Roman" w:eastAsia="MS Mincho" w:hAnsi="Times New Roman"/>
          <w:lang w:eastAsia="lt-LT"/>
        </w:rPr>
        <w:lastRenderedPageBreak/>
        <w:t>kaip dviejų mėnesių kūdikių organizme reikšmingai svyruoja (būna nuo 1 iki 67 valandų). 2</w:t>
      </w:r>
      <w:r w:rsidRPr="00145B9F">
        <w:rPr>
          <w:rFonts w:ascii="Times New Roman" w:eastAsia="MS Mincho" w:hAnsi="Times New Roman"/>
          <w:lang w:eastAsia="lt-LT"/>
        </w:rPr>
        <w:noBreakHyphen/>
        <w:t xml:space="preserve">10 metų vaikų organizme </w:t>
      </w:r>
      <w:proofErr w:type="spellStart"/>
      <w:r w:rsidRPr="00145B9F">
        <w:rPr>
          <w:rFonts w:ascii="Times New Roman" w:eastAsia="MS Mincho" w:hAnsi="Times New Roman"/>
          <w:lang w:eastAsia="lt-LT"/>
        </w:rPr>
        <w:t>valproato</w:t>
      </w:r>
      <w:proofErr w:type="spellEnd"/>
      <w:r w:rsidRPr="00145B9F">
        <w:rPr>
          <w:rFonts w:ascii="Times New Roman" w:eastAsia="MS Mincho" w:hAnsi="Times New Roman"/>
          <w:lang w:eastAsia="lt-LT"/>
        </w:rPr>
        <w:t xml:space="preserve"> klirensas būna 50 % didesnis nei suaugusiesiems nustatytas rodmuo.</w:t>
      </w:r>
    </w:p>
    <w:p w14:paraId="7E9E4FB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1A65679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 xml:space="preserve">DEPAKINE </w:t>
      </w:r>
      <w:proofErr w:type="spellStart"/>
      <w:r w:rsidRPr="00145B9F">
        <w:rPr>
          <w:rFonts w:ascii="Times New Roman" w:eastAsia="Times New Roman" w:hAnsi="Times New Roman"/>
          <w:i/>
        </w:rPr>
        <w:t>Chronosphere</w:t>
      </w:r>
      <w:proofErr w:type="spellEnd"/>
    </w:p>
    <w:p w14:paraId="3F44D22B" w14:textId="77777777" w:rsidR="00073A62" w:rsidRPr="00145B9F" w:rsidRDefault="00073A62" w:rsidP="00073A62">
      <w:pPr>
        <w:widowControl w:val="0"/>
        <w:numPr>
          <w:ilvl w:val="0"/>
          <w:numId w:val="11"/>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yra modifikuoto atpalaidavimo </w:t>
      </w:r>
      <w:proofErr w:type="spellStart"/>
      <w:r w:rsidRPr="00145B9F">
        <w:rPr>
          <w:rFonts w:ascii="Times New Roman" w:eastAsia="Times New Roman" w:hAnsi="Times New Roman"/>
          <w:color w:val="000000"/>
        </w:rPr>
        <w:t>Depakine</w:t>
      </w:r>
      <w:proofErr w:type="spellEnd"/>
      <w:r w:rsidRPr="00145B9F">
        <w:rPr>
          <w:rFonts w:ascii="Times New Roman" w:eastAsia="Times New Roman" w:hAnsi="Times New Roman"/>
          <w:color w:val="000000"/>
        </w:rPr>
        <w:t xml:space="preserve"> forma. Palyginti su iš karto veikliąją medžiagą atpalaiduojančia forma, suvartojus ekvivalentinę dozę:</w:t>
      </w:r>
    </w:p>
    <w:p w14:paraId="4E3F972F" w14:textId="77777777" w:rsidR="00073A62" w:rsidRPr="00145B9F" w:rsidRDefault="00073A62" w:rsidP="00073A62">
      <w:pPr>
        <w:widowControl w:val="0"/>
        <w:numPr>
          <w:ilvl w:val="0"/>
          <w:numId w:val="5"/>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biologinis prieinamumas panašus;</w:t>
      </w:r>
    </w:p>
    <w:p w14:paraId="7897BE90" w14:textId="77777777" w:rsidR="00073A62" w:rsidRPr="00145B9F" w:rsidRDefault="00073A62" w:rsidP="00073A62">
      <w:pPr>
        <w:widowControl w:val="0"/>
        <w:numPr>
          <w:ilvl w:val="0"/>
          <w:numId w:val="5"/>
        </w:numPr>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maždaug 25 % mažesnė </w:t>
      </w:r>
      <w:proofErr w:type="spellStart"/>
      <w:r w:rsidRPr="00145B9F">
        <w:rPr>
          <w:rFonts w:ascii="Times New Roman" w:eastAsia="Times New Roman" w:hAnsi="Times New Roman"/>
          <w:color w:val="000000"/>
        </w:rPr>
        <w:t>C</w:t>
      </w:r>
      <w:r w:rsidRPr="00145B9F">
        <w:rPr>
          <w:rFonts w:ascii="Times New Roman" w:eastAsia="Times New Roman" w:hAnsi="Times New Roman"/>
          <w:color w:val="000000"/>
          <w:vertAlign w:val="subscript"/>
        </w:rPr>
        <w:t>max</w:t>
      </w:r>
      <w:proofErr w:type="spellEnd"/>
      <w:r w:rsidRPr="00145B9F">
        <w:rPr>
          <w:rFonts w:ascii="Times New Roman" w:eastAsia="Times New Roman" w:hAnsi="Times New Roman"/>
          <w:color w:val="000000"/>
        </w:rPr>
        <w:t>, esant santykinai stabilesnei plato fazei 4-14 valandą po suvartojimo.</w:t>
      </w:r>
    </w:p>
    <w:p w14:paraId="70768801" w14:textId="77777777" w:rsidR="00073A62" w:rsidRPr="00145B9F" w:rsidRDefault="00073A62" w:rsidP="00073A62">
      <w:pPr>
        <w:widowControl w:val="0"/>
        <w:numPr>
          <w:ilvl w:val="0"/>
          <w:numId w:val="12"/>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Dėl mažesnių svyravimų </w:t>
      </w:r>
      <w:proofErr w:type="spellStart"/>
      <w:r w:rsidRPr="00145B9F">
        <w:rPr>
          <w:rFonts w:ascii="Times New Roman" w:eastAsia="Times New Roman" w:hAnsi="Times New Roman"/>
          <w:color w:val="000000"/>
        </w:rPr>
        <w:t>valpro</w:t>
      </w:r>
      <w:proofErr w:type="spellEnd"/>
      <w:r w:rsidRPr="00145B9F">
        <w:rPr>
          <w:rFonts w:ascii="Times New Roman" w:eastAsia="Times New Roman" w:hAnsi="Times New Roman"/>
          <w:color w:val="000000"/>
        </w:rPr>
        <w:t xml:space="preserve"> rūgšties koncentracija būna stabilesnė bei tolygiau pasiskirsto per parą: vartojant tą pačią dozę du kartus per parą, koncentracija plazmoje svyruoja maždaug du kartus mažiau.</w:t>
      </w:r>
    </w:p>
    <w:p w14:paraId="0E4C8B92" w14:textId="77777777" w:rsidR="00073A62" w:rsidRPr="00145B9F" w:rsidRDefault="00073A62" w:rsidP="00073A62">
      <w:pPr>
        <w:widowControl w:val="0"/>
        <w:numPr>
          <w:ilvl w:val="0"/>
          <w:numId w:val="12"/>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Didžiausia koncentracija plazmoje susidaro praėjus maždaug 7 valandoms po suvartojimo, o pusinės eliminacijos laikas yra 13-16 valandų.</w:t>
      </w:r>
    </w:p>
    <w:p w14:paraId="29932799" w14:textId="77777777" w:rsidR="00073A62" w:rsidRPr="00145B9F" w:rsidRDefault="00073A62" w:rsidP="00073A62">
      <w:pPr>
        <w:widowControl w:val="0"/>
        <w:numPr>
          <w:ilvl w:val="0"/>
          <w:numId w:val="12"/>
        </w:numPr>
        <w:autoSpaceDE w:val="0"/>
        <w:autoSpaceDN w:val="0"/>
        <w:adjustRightInd w:val="0"/>
        <w:spacing w:after="0" w:line="240" w:lineRule="auto"/>
        <w:ind w:left="567" w:hanging="567"/>
        <w:rPr>
          <w:rFonts w:ascii="Times New Roman" w:eastAsia="Times New Roman" w:hAnsi="Times New Roman"/>
          <w:color w:val="000000"/>
        </w:rPr>
      </w:pPr>
      <w:r w:rsidRPr="00145B9F">
        <w:rPr>
          <w:rFonts w:ascii="Times New Roman" w:eastAsia="Times New Roman" w:hAnsi="Times New Roman"/>
          <w:color w:val="000000"/>
        </w:rPr>
        <w:t xml:space="preserve">Jeigu vaistinis preparatas vartojamas su maistu, šios jo </w:t>
      </w:r>
      <w:proofErr w:type="spellStart"/>
      <w:r w:rsidRPr="00145B9F">
        <w:rPr>
          <w:rFonts w:ascii="Times New Roman" w:eastAsia="Times New Roman" w:hAnsi="Times New Roman"/>
          <w:color w:val="000000"/>
        </w:rPr>
        <w:t>farmakokinetinės</w:t>
      </w:r>
      <w:proofErr w:type="spellEnd"/>
      <w:r w:rsidRPr="00145B9F">
        <w:rPr>
          <w:rFonts w:ascii="Times New Roman" w:eastAsia="Times New Roman" w:hAnsi="Times New Roman"/>
          <w:color w:val="000000"/>
        </w:rPr>
        <w:t xml:space="preserve"> savybės nepakinta.</w:t>
      </w:r>
    </w:p>
    <w:p w14:paraId="0D62DDF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4EA2E37"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44" w:name="_Toc129243114"/>
      <w:bookmarkStart w:id="45" w:name="_Toc129243239"/>
      <w:r w:rsidRPr="00145B9F">
        <w:rPr>
          <w:rFonts w:ascii="Times New Roman" w:eastAsia="Times New Roman" w:hAnsi="Times New Roman"/>
          <w:b/>
          <w:kern w:val="28"/>
        </w:rPr>
        <w:t>5.3</w:t>
      </w:r>
      <w:r w:rsidRPr="00145B9F">
        <w:rPr>
          <w:rFonts w:ascii="Times New Roman" w:eastAsia="Times New Roman" w:hAnsi="Times New Roman"/>
          <w:b/>
          <w:kern w:val="28"/>
        </w:rPr>
        <w:tab/>
      </w:r>
      <w:proofErr w:type="spellStart"/>
      <w:r w:rsidRPr="00145B9F">
        <w:rPr>
          <w:rFonts w:ascii="Times New Roman" w:eastAsia="Times New Roman" w:hAnsi="Times New Roman"/>
          <w:b/>
          <w:kern w:val="28"/>
        </w:rPr>
        <w:t>Ikiklinikinių</w:t>
      </w:r>
      <w:proofErr w:type="spellEnd"/>
      <w:r w:rsidRPr="00145B9F">
        <w:rPr>
          <w:rFonts w:ascii="Times New Roman" w:eastAsia="Times New Roman" w:hAnsi="Times New Roman"/>
          <w:b/>
          <w:kern w:val="28"/>
        </w:rPr>
        <w:t xml:space="preserve"> saugumo tyrimų duomenys</w:t>
      </w:r>
      <w:bookmarkEnd w:id="44"/>
      <w:bookmarkEnd w:id="45"/>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vault_nd_0e83b8dc-5eea-43f6-a6fa-a3dd5dc7b137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46FBB38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122D05B" w14:textId="77777777" w:rsidR="00073A62" w:rsidRPr="00145B9F" w:rsidRDefault="00073A62" w:rsidP="006C5F19">
      <w:pPr>
        <w:spacing w:after="0" w:line="240" w:lineRule="auto"/>
        <w:rPr>
          <w:rFonts w:ascii="Times New Roman" w:eastAsia="Times New Roman" w:hAnsi="Times New Roman"/>
        </w:rPr>
      </w:pP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nesukėlė mutageninio poveikio nei bakterijų, nei pelių limfomos tyrimų </w:t>
      </w:r>
      <w:proofErr w:type="spellStart"/>
      <w:r w:rsidRPr="00145B9F">
        <w:rPr>
          <w:rFonts w:ascii="Times New Roman" w:eastAsia="Times New Roman" w:hAnsi="Times New Roman"/>
        </w:rPr>
        <w:t>in</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vitro</w:t>
      </w:r>
      <w:proofErr w:type="spellEnd"/>
      <w:r w:rsidRPr="00145B9F">
        <w:rPr>
          <w:rFonts w:ascii="Times New Roman" w:eastAsia="Times New Roman" w:hAnsi="Times New Roman"/>
        </w:rPr>
        <w:t xml:space="preserve"> metu ir nesukėlė DNR pažaidų atkūrimo pirminėse žiurkių kepenų ląstelių kultūrose. Vis dėlto tyrimų </w:t>
      </w:r>
      <w:proofErr w:type="spellStart"/>
      <w:r w:rsidRPr="00145B9F">
        <w:rPr>
          <w:rFonts w:ascii="Times New Roman" w:eastAsia="Times New Roman" w:hAnsi="Times New Roman"/>
        </w:rPr>
        <w:t>in</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vivo</w:t>
      </w:r>
      <w:proofErr w:type="spellEnd"/>
      <w:r w:rsidRPr="00145B9F">
        <w:rPr>
          <w:rFonts w:ascii="Times New Roman" w:eastAsia="Times New Roman" w:hAnsi="Times New Roman"/>
        </w:rPr>
        <w:t xml:space="preserve"> metu skiriant </w:t>
      </w:r>
      <w:proofErr w:type="spellStart"/>
      <w:r w:rsidRPr="00145B9F">
        <w:rPr>
          <w:rFonts w:ascii="Times New Roman" w:eastAsia="Times New Roman" w:hAnsi="Times New Roman"/>
        </w:rPr>
        <w:t>teratogeninį</w:t>
      </w:r>
      <w:proofErr w:type="spellEnd"/>
      <w:r w:rsidRPr="00145B9F">
        <w:rPr>
          <w:rFonts w:ascii="Times New Roman" w:eastAsia="Times New Roman" w:hAnsi="Times New Roman"/>
        </w:rPr>
        <w:t xml:space="preserve"> poveikį sukeliančias dozes, priklausomai nuo vartojimo būdo, buvo gauti priešingi rezultatai. Pavartojus per burną (tai yra pagrindinis vartojimo būdas žmonėms), </w:t>
      </w: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nesukėlė chromosomų </w:t>
      </w:r>
      <w:proofErr w:type="spellStart"/>
      <w:r w:rsidRPr="00145B9F">
        <w:rPr>
          <w:rFonts w:ascii="Times New Roman" w:eastAsia="Times New Roman" w:hAnsi="Times New Roman"/>
        </w:rPr>
        <w:t>aberacijų</w:t>
      </w:r>
      <w:proofErr w:type="spellEnd"/>
      <w:r w:rsidRPr="00145B9F">
        <w:rPr>
          <w:rFonts w:ascii="Times New Roman" w:eastAsia="Times New Roman" w:hAnsi="Times New Roman"/>
        </w:rPr>
        <w:t xml:space="preserve"> žiurkių kaulų čiulpuose ar dominuojančio gaišimą sukeliančio poveikio pelėms.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injekcija į pilvaplėvės ertmę padidino DNR vijų nutrūkimų ir chromosomų pažaidų dažnį graužikams. Be to, paskelbtuose tyrimuose pranešta, kad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vartojusiems epilepsija sergantiems pacientams, palyginti su negydytais sveikais asmenimis, padaugėja </w:t>
      </w:r>
      <w:proofErr w:type="spellStart"/>
      <w:r w:rsidRPr="00145B9F">
        <w:rPr>
          <w:rFonts w:ascii="Times New Roman" w:eastAsia="Times New Roman" w:hAnsi="Times New Roman"/>
        </w:rPr>
        <w:t>seserinių</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chromatidžių</w:t>
      </w:r>
      <w:proofErr w:type="spellEnd"/>
      <w:r w:rsidRPr="00145B9F">
        <w:rPr>
          <w:rFonts w:ascii="Times New Roman" w:eastAsia="Times New Roman" w:hAnsi="Times New Roman"/>
        </w:rPr>
        <w:t xml:space="preserve"> mainų. Vis dėlto lyginant </w:t>
      </w:r>
      <w:proofErr w:type="spellStart"/>
      <w:r w:rsidRPr="00145B9F">
        <w:rPr>
          <w:rFonts w:ascii="Times New Roman" w:eastAsia="Times New Roman" w:hAnsi="Times New Roman"/>
        </w:rPr>
        <w:t>valproatu</w:t>
      </w:r>
      <w:proofErr w:type="spellEnd"/>
      <w:r w:rsidRPr="00145B9F">
        <w:rPr>
          <w:rFonts w:ascii="Times New Roman" w:eastAsia="Times New Roman" w:hAnsi="Times New Roman"/>
        </w:rPr>
        <w:t xml:space="preserve"> gydytų epilepsija sergančių pacientų ir negydytų epilepsija sergančių pacientų duomenis, gauti prieštaringi rezultatai. Klinikinė tokio poveikio DNR/chromosomoms reikšmė nėra žinoma. </w:t>
      </w:r>
    </w:p>
    <w:p w14:paraId="6FA00122" w14:textId="77777777" w:rsidR="00073A62" w:rsidRPr="00145B9F" w:rsidRDefault="00073A62" w:rsidP="0067307E">
      <w:pPr>
        <w:spacing w:after="0" w:line="240" w:lineRule="auto"/>
        <w:rPr>
          <w:rFonts w:ascii="Times New Roman" w:eastAsia="Times New Roman" w:hAnsi="Times New Roman"/>
        </w:rPr>
      </w:pPr>
      <w:r w:rsidRPr="00145B9F">
        <w:rPr>
          <w:rFonts w:ascii="Times New Roman" w:eastAsia="Times New Roman" w:hAnsi="Times New Roman"/>
        </w:rPr>
        <w:t xml:space="preserve">Įprastų </w:t>
      </w:r>
      <w:proofErr w:type="spellStart"/>
      <w:r w:rsidRPr="00145B9F">
        <w:rPr>
          <w:rFonts w:ascii="Times New Roman" w:eastAsia="Times New Roman" w:hAnsi="Times New Roman"/>
        </w:rPr>
        <w:t>kancerogeniškumo</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ikiklinikinių</w:t>
      </w:r>
      <w:proofErr w:type="spellEnd"/>
      <w:r w:rsidRPr="00145B9F">
        <w:rPr>
          <w:rFonts w:ascii="Times New Roman" w:eastAsia="Times New Roman" w:hAnsi="Times New Roman"/>
        </w:rPr>
        <w:t xml:space="preserve"> tyrimų duomenys specifinio pavojaus žmogui nerodo.</w:t>
      </w:r>
    </w:p>
    <w:p w14:paraId="5C665E01" w14:textId="77777777" w:rsidR="006C5F19" w:rsidRDefault="006C5F19" w:rsidP="006C5F19">
      <w:pPr>
        <w:spacing w:after="0" w:line="240" w:lineRule="auto"/>
        <w:rPr>
          <w:rFonts w:ascii="Times New Roman" w:eastAsia="Times New Roman" w:hAnsi="Times New Roman"/>
          <w:i/>
          <w:iCs/>
        </w:rPr>
      </w:pPr>
    </w:p>
    <w:p w14:paraId="68585987" w14:textId="39F08D38" w:rsidR="00073A62" w:rsidRPr="00145B9F" w:rsidRDefault="00073A62" w:rsidP="006C5F19">
      <w:pPr>
        <w:spacing w:after="0" w:line="240" w:lineRule="auto"/>
        <w:rPr>
          <w:rFonts w:ascii="Times New Roman" w:eastAsia="Times New Roman" w:hAnsi="Times New Roman"/>
          <w:i/>
          <w:iCs/>
        </w:rPr>
      </w:pPr>
      <w:r w:rsidRPr="00145B9F">
        <w:rPr>
          <w:rFonts w:ascii="Times New Roman" w:eastAsia="Times New Roman" w:hAnsi="Times New Roman"/>
          <w:i/>
          <w:iCs/>
        </w:rPr>
        <w:t>Toksinis poveikis reprodukcijai</w:t>
      </w:r>
    </w:p>
    <w:p w14:paraId="206F8AB4" w14:textId="77777777" w:rsidR="00073A62" w:rsidRPr="00145B9F" w:rsidRDefault="00073A62" w:rsidP="006C5F19">
      <w:pPr>
        <w:spacing w:after="0" w:line="240" w:lineRule="auto"/>
        <w:rPr>
          <w:rFonts w:ascii="Times New Roman" w:eastAsia="Times New Roman" w:hAnsi="Times New Roman"/>
        </w:rPr>
      </w:pP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sukelia </w:t>
      </w:r>
      <w:proofErr w:type="spellStart"/>
      <w:r w:rsidRPr="00145B9F">
        <w:rPr>
          <w:rFonts w:ascii="Times New Roman" w:eastAsia="Times New Roman" w:hAnsi="Times New Roman"/>
        </w:rPr>
        <w:t>teratogeninį</w:t>
      </w:r>
      <w:proofErr w:type="spellEnd"/>
      <w:r w:rsidRPr="00145B9F">
        <w:rPr>
          <w:rFonts w:ascii="Times New Roman" w:eastAsia="Times New Roman" w:hAnsi="Times New Roman"/>
        </w:rPr>
        <w:t xml:space="preserve"> poveikį (daugelio organų sistemų sklaidos defektus) pelėms, žiurkėms ir triušiams.</w:t>
      </w:r>
    </w:p>
    <w:p w14:paraId="6C4C6385" w14:textId="762EA385" w:rsidR="00260C0D" w:rsidRDefault="00671915" w:rsidP="006C5F19">
      <w:pPr>
        <w:spacing w:after="0" w:line="240" w:lineRule="auto"/>
        <w:rPr>
          <w:rFonts w:ascii="Times New Roman" w:eastAsia="Times New Roman" w:hAnsi="Times New Roman"/>
        </w:rPr>
      </w:pPr>
      <w:r>
        <w:rPr>
          <w:rFonts w:ascii="Times New Roman" w:eastAsia="Times New Roman" w:hAnsi="Times New Roman"/>
        </w:rPr>
        <w:t xml:space="preserve">Pelėms, žiurkėms ir triušiams </w:t>
      </w:r>
      <w:proofErr w:type="spellStart"/>
      <w:r w:rsidR="00260C0D">
        <w:rPr>
          <w:rFonts w:ascii="Times New Roman" w:eastAsia="Times New Roman" w:hAnsi="Times New Roman"/>
        </w:rPr>
        <w:t>valproato</w:t>
      </w:r>
      <w:proofErr w:type="spellEnd"/>
      <w:r w:rsidR="00260C0D">
        <w:rPr>
          <w:rFonts w:ascii="Times New Roman" w:eastAsia="Times New Roman" w:hAnsi="Times New Roman"/>
        </w:rPr>
        <w:t xml:space="preserve"> skyrimas vaikingumo laikotarpiu sukėlė nuo dozės priklausomą vaisiaus svorio sumažėjimą, augimo gimdoje </w:t>
      </w:r>
      <w:r w:rsidR="00A031BF">
        <w:rPr>
          <w:rFonts w:ascii="Times New Roman" w:eastAsia="Times New Roman" w:hAnsi="Times New Roman"/>
        </w:rPr>
        <w:t>sulėtėjimą</w:t>
      </w:r>
      <w:r w:rsidR="00260C0D">
        <w:rPr>
          <w:rFonts w:ascii="Times New Roman" w:eastAsia="Times New Roman" w:hAnsi="Times New Roman"/>
        </w:rPr>
        <w:t xml:space="preserve"> ir vaisiaus ilgio nuo galvos iki sėdmenų (angl.</w:t>
      </w:r>
      <w:r w:rsidRPr="00671915">
        <w:rPr>
          <w:rFonts w:ascii="Times New Roman" w:eastAsia="Times New Roman" w:hAnsi="Times New Roman"/>
        </w:rPr>
        <w:t xml:space="preserve"> </w:t>
      </w:r>
      <w:proofErr w:type="spellStart"/>
      <w:r w:rsidR="00260C0D" w:rsidRPr="00A95129">
        <w:rPr>
          <w:rFonts w:ascii="Times New Roman" w:eastAsia="Times New Roman" w:hAnsi="Times New Roman"/>
          <w:i/>
          <w:iCs/>
        </w:rPr>
        <w:t>crown</w:t>
      </w:r>
      <w:proofErr w:type="spellEnd"/>
      <w:r w:rsidR="00260C0D" w:rsidRPr="00A95129">
        <w:rPr>
          <w:rFonts w:ascii="Times New Roman" w:eastAsia="Times New Roman" w:hAnsi="Times New Roman"/>
          <w:i/>
          <w:iCs/>
        </w:rPr>
        <w:t xml:space="preserve"> </w:t>
      </w:r>
      <w:proofErr w:type="spellStart"/>
      <w:r w:rsidR="00260C0D" w:rsidRPr="00A95129">
        <w:rPr>
          <w:rFonts w:ascii="Times New Roman" w:eastAsia="Times New Roman" w:hAnsi="Times New Roman"/>
          <w:i/>
          <w:iCs/>
        </w:rPr>
        <w:t>rump</w:t>
      </w:r>
      <w:proofErr w:type="spellEnd"/>
      <w:r w:rsidR="00260C0D" w:rsidRPr="00A95129">
        <w:rPr>
          <w:rFonts w:ascii="Times New Roman" w:eastAsia="Times New Roman" w:hAnsi="Times New Roman"/>
          <w:i/>
          <w:iCs/>
        </w:rPr>
        <w:t xml:space="preserve"> </w:t>
      </w:r>
      <w:proofErr w:type="spellStart"/>
      <w:r w:rsidR="00260C0D" w:rsidRPr="00A95129">
        <w:rPr>
          <w:rFonts w:ascii="Times New Roman" w:eastAsia="Times New Roman" w:hAnsi="Times New Roman"/>
          <w:i/>
          <w:iCs/>
        </w:rPr>
        <w:t>length</w:t>
      </w:r>
      <w:proofErr w:type="spellEnd"/>
      <w:r w:rsidR="00260C0D">
        <w:rPr>
          <w:rFonts w:ascii="Times New Roman" w:eastAsia="Times New Roman" w:hAnsi="Times New Roman"/>
        </w:rPr>
        <w:t xml:space="preserve">) sumažėjimą, palyginti su gyvūnais, kuriems </w:t>
      </w:r>
      <w:proofErr w:type="spellStart"/>
      <w:r w:rsidR="00260C0D">
        <w:rPr>
          <w:rFonts w:ascii="Times New Roman" w:eastAsia="Times New Roman" w:hAnsi="Times New Roman"/>
        </w:rPr>
        <w:t>valproato</w:t>
      </w:r>
      <w:proofErr w:type="spellEnd"/>
      <w:r w:rsidR="00260C0D">
        <w:rPr>
          <w:rFonts w:ascii="Times New Roman" w:eastAsia="Times New Roman" w:hAnsi="Times New Roman"/>
        </w:rPr>
        <w:t xml:space="preserve"> vaikingumo laikotarpiu neskirta.</w:t>
      </w:r>
    </w:p>
    <w:p w14:paraId="7228DC20" w14:textId="5CF9944A" w:rsidR="00073A62" w:rsidRPr="00145B9F" w:rsidRDefault="00073A62" w:rsidP="006C5F19">
      <w:pPr>
        <w:spacing w:after="0" w:line="240" w:lineRule="auto"/>
        <w:rPr>
          <w:rFonts w:ascii="Times New Roman" w:eastAsia="Times New Roman" w:hAnsi="Times New Roman"/>
        </w:rPr>
      </w:pPr>
      <w:r w:rsidRPr="00145B9F">
        <w:rPr>
          <w:rFonts w:ascii="Times New Roman" w:eastAsia="Times New Roman" w:hAnsi="Times New Roman"/>
        </w:rPr>
        <w:t xml:space="preserve">Pirmajai pelių ir žiurkių jauniklių, kuriuos atsivedusioms patelėms vaikingumo laikotarpiu buvo skirta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vadai atsirado elgsenos sutrikimų. Be to, tam tikrų elgsenos sutrikimų nustatyta antrosios vados pelių jaunikliams ir mažiau išreikštų sutrikimų trečiosios vados jaunikliams po to, kai patelėms vaikingumo laikotarpiu prieš pirmosios kartos jauniklių atsivedimą buvo skirta ūminė </w:t>
      </w:r>
      <w:proofErr w:type="spellStart"/>
      <w:r w:rsidRPr="00145B9F">
        <w:rPr>
          <w:rFonts w:ascii="Times New Roman" w:eastAsia="Times New Roman" w:hAnsi="Times New Roman"/>
        </w:rPr>
        <w:t>teratogeninį</w:t>
      </w:r>
      <w:proofErr w:type="spellEnd"/>
      <w:r w:rsidRPr="00145B9F">
        <w:rPr>
          <w:rFonts w:ascii="Times New Roman" w:eastAsia="Times New Roman" w:hAnsi="Times New Roman"/>
        </w:rPr>
        <w:t xml:space="preserve"> poveikį sukelianti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dozė. Tokį poveikį lemiantys mechanizmai ir klinikinė jo reikšmė nėra žinomi</w:t>
      </w:r>
      <w:r w:rsidR="00484D48" w:rsidRPr="00145B9F">
        <w:rPr>
          <w:rFonts w:ascii="Times New Roman" w:eastAsia="Times New Roman" w:hAnsi="Times New Roman"/>
        </w:rPr>
        <w:t>.</w:t>
      </w:r>
    </w:p>
    <w:p w14:paraId="2491B56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4EA15E8"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Tyrimai su gyvūnais parodė, kad valproato vartojimas vaikingumo laikotarpiu žiurkėms ir pelėms sukelia morfologinių ir funkcinių klausos sistemos pokyčių.</w:t>
      </w:r>
    </w:p>
    <w:p w14:paraId="0E421826" w14:textId="34263386" w:rsidR="00583F7E" w:rsidRPr="00145B9F" w:rsidRDefault="00583F7E" w:rsidP="0001481B">
      <w:pPr>
        <w:autoSpaceDE w:val="0"/>
        <w:autoSpaceDN w:val="0"/>
        <w:adjustRightInd w:val="0"/>
        <w:spacing w:after="0" w:line="240" w:lineRule="auto"/>
        <w:rPr>
          <w:rFonts w:ascii="Times New Roman" w:hAnsi="Times New Roman"/>
        </w:rPr>
      </w:pPr>
      <w:bookmarkStart w:id="46" w:name="_Hlk92879368"/>
    </w:p>
    <w:p w14:paraId="36D91E4F" w14:textId="38936A81" w:rsidR="00583F7E" w:rsidRPr="00145B9F" w:rsidRDefault="00583F7E" w:rsidP="00583F7E">
      <w:pPr>
        <w:autoSpaceDE w:val="0"/>
        <w:autoSpaceDN w:val="0"/>
        <w:adjustRightInd w:val="0"/>
        <w:spacing w:after="0" w:line="240" w:lineRule="auto"/>
        <w:rPr>
          <w:rFonts w:ascii="Times New Roman" w:hAnsi="Times New Roman"/>
        </w:rPr>
      </w:pPr>
      <w:r w:rsidRPr="00145B9F">
        <w:rPr>
          <w:rFonts w:ascii="Times New Roman" w:hAnsi="Times New Roman"/>
        </w:rPr>
        <w:t>Atlikus kartotinių dozių toksinio poveikio tyrimus, nustatyta, kad suaugusi</w:t>
      </w:r>
      <w:r w:rsidR="007E4EDD" w:rsidRPr="00145B9F">
        <w:rPr>
          <w:rFonts w:ascii="Times New Roman" w:hAnsi="Times New Roman"/>
        </w:rPr>
        <w:t>ems</w:t>
      </w:r>
      <w:r w:rsidRPr="00145B9F">
        <w:rPr>
          <w:rFonts w:ascii="Times New Roman" w:hAnsi="Times New Roman"/>
        </w:rPr>
        <w:t xml:space="preserve"> žiurk</w:t>
      </w:r>
      <w:r w:rsidR="007E4EDD" w:rsidRPr="00145B9F">
        <w:rPr>
          <w:rFonts w:ascii="Times New Roman" w:hAnsi="Times New Roman"/>
        </w:rPr>
        <w:t xml:space="preserve">ių </w:t>
      </w:r>
      <w:r w:rsidRPr="00145B9F">
        <w:rPr>
          <w:rFonts w:ascii="Times New Roman" w:hAnsi="Times New Roman"/>
        </w:rPr>
        <w:t>ir šun</w:t>
      </w:r>
      <w:r w:rsidR="007E4EDD" w:rsidRPr="00145B9F">
        <w:rPr>
          <w:rFonts w:ascii="Times New Roman" w:hAnsi="Times New Roman"/>
        </w:rPr>
        <w:t>ų pa</w:t>
      </w:r>
      <w:r w:rsidR="009B3DE4" w:rsidRPr="00145B9F">
        <w:rPr>
          <w:rFonts w:ascii="Times New Roman" w:hAnsi="Times New Roman"/>
        </w:rPr>
        <w:t>t</w:t>
      </w:r>
      <w:r w:rsidR="007E4EDD" w:rsidRPr="00145B9F">
        <w:rPr>
          <w:rFonts w:ascii="Times New Roman" w:hAnsi="Times New Roman"/>
        </w:rPr>
        <w:t xml:space="preserve">inams </w:t>
      </w:r>
      <w:r w:rsidRPr="00145B9F">
        <w:rPr>
          <w:rFonts w:ascii="Times New Roman" w:hAnsi="Times New Roman"/>
        </w:rPr>
        <w:t>po geriamųjų dozių (atitinkamai 400</w:t>
      </w:r>
      <w:r w:rsidR="00F55949" w:rsidRPr="00145B9F">
        <w:rPr>
          <w:rFonts w:ascii="Times New Roman" w:hAnsi="Times New Roman"/>
        </w:rPr>
        <w:t> </w:t>
      </w:r>
      <w:r w:rsidRPr="00145B9F">
        <w:rPr>
          <w:rFonts w:ascii="Times New Roman" w:hAnsi="Times New Roman"/>
        </w:rPr>
        <w:t>mg/kg per parą ir 150</w:t>
      </w:r>
      <w:r w:rsidR="00F55949" w:rsidRPr="00145B9F">
        <w:rPr>
          <w:rFonts w:ascii="Times New Roman" w:hAnsi="Times New Roman"/>
        </w:rPr>
        <w:t> </w:t>
      </w:r>
      <w:r w:rsidRPr="00145B9F">
        <w:rPr>
          <w:rFonts w:ascii="Times New Roman" w:hAnsi="Times New Roman"/>
        </w:rPr>
        <w:t xml:space="preserve">mg/kg per parą) pavartojimo pasireiškė sėklidžių degeneracija / atrofija arba </w:t>
      </w:r>
      <w:proofErr w:type="spellStart"/>
      <w:r w:rsidRPr="00145B9F">
        <w:rPr>
          <w:rFonts w:ascii="Times New Roman" w:hAnsi="Times New Roman"/>
        </w:rPr>
        <w:t>spermatogenezės</w:t>
      </w:r>
      <w:proofErr w:type="spellEnd"/>
      <w:r w:rsidRPr="00145B9F">
        <w:rPr>
          <w:rFonts w:ascii="Times New Roman" w:hAnsi="Times New Roman"/>
        </w:rPr>
        <w:t xml:space="preserve"> pakitimai ir sėklidžių svorio sumažėjimas, o su sėklidžių sutrikimais susijusios NOAEL dozės suaugusi</w:t>
      </w:r>
      <w:r w:rsidR="0065393B" w:rsidRPr="00145B9F">
        <w:rPr>
          <w:rFonts w:ascii="Times New Roman" w:hAnsi="Times New Roman"/>
        </w:rPr>
        <w:t xml:space="preserve">ems </w:t>
      </w:r>
      <w:r w:rsidRPr="00145B9F">
        <w:rPr>
          <w:rFonts w:ascii="Times New Roman" w:hAnsi="Times New Roman"/>
        </w:rPr>
        <w:t>žiurk</w:t>
      </w:r>
      <w:r w:rsidR="0065393B" w:rsidRPr="00145B9F">
        <w:rPr>
          <w:rFonts w:ascii="Times New Roman" w:hAnsi="Times New Roman"/>
        </w:rPr>
        <w:t xml:space="preserve">ių patinams </w:t>
      </w:r>
      <w:r w:rsidRPr="00145B9F">
        <w:rPr>
          <w:rFonts w:ascii="Times New Roman" w:hAnsi="Times New Roman"/>
        </w:rPr>
        <w:t>buvo 270</w:t>
      </w:r>
      <w:r w:rsidR="00F55949" w:rsidRPr="00145B9F">
        <w:rPr>
          <w:rFonts w:ascii="Times New Roman" w:hAnsi="Times New Roman"/>
        </w:rPr>
        <w:t> </w:t>
      </w:r>
      <w:r w:rsidRPr="00145B9F">
        <w:rPr>
          <w:rFonts w:ascii="Times New Roman" w:hAnsi="Times New Roman"/>
        </w:rPr>
        <w:t>mg/kg per parą, suaugusiems šu</w:t>
      </w:r>
      <w:r w:rsidR="00427B51" w:rsidRPr="00145B9F">
        <w:rPr>
          <w:rFonts w:ascii="Times New Roman" w:hAnsi="Times New Roman"/>
        </w:rPr>
        <w:t>nų patinams</w:t>
      </w:r>
      <w:r w:rsidRPr="00145B9F">
        <w:rPr>
          <w:rFonts w:ascii="Times New Roman" w:hAnsi="Times New Roman"/>
        </w:rPr>
        <w:t xml:space="preserve"> </w:t>
      </w:r>
      <w:r w:rsidR="00F55949" w:rsidRPr="00145B9F">
        <w:rPr>
          <w:rFonts w:ascii="Times New Roman" w:hAnsi="Times New Roman"/>
        </w:rPr>
        <w:t>–</w:t>
      </w:r>
      <w:r w:rsidRPr="00145B9F">
        <w:rPr>
          <w:rFonts w:ascii="Times New Roman" w:hAnsi="Times New Roman"/>
        </w:rPr>
        <w:t xml:space="preserve"> 90</w:t>
      </w:r>
      <w:r w:rsidR="00F55949" w:rsidRPr="00145B9F">
        <w:rPr>
          <w:rFonts w:ascii="Times New Roman" w:hAnsi="Times New Roman"/>
        </w:rPr>
        <w:t> </w:t>
      </w:r>
      <w:r w:rsidRPr="00145B9F">
        <w:rPr>
          <w:rFonts w:ascii="Times New Roman" w:hAnsi="Times New Roman"/>
        </w:rPr>
        <w:t>mg/kg per parą</w:t>
      </w:r>
      <w:r w:rsidR="00F55949" w:rsidRPr="00145B9F">
        <w:rPr>
          <w:rFonts w:ascii="Times New Roman" w:hAnsi="Times New Roman"/>
        </w:rPr>
        <w:t>.</w:t>
      </w:r>
    </w:p>
    <w:p w14:paraId="5BC4DBEF" w14:textId="57122942" w:rsidR="00583F7E" w:rsidRPr="00145B9F" w:rsidRDefault="00583F7E" w:rsidP="00583F7E">
      <w:pPr>
        <w:autoSpaceDE w:val="0"/>
        <w:autoSpaceDN w:val="0"/>
        <w:adjustRightInd w:val="0"/>
        <w:spacing w:after="0" w:line="240" w:lineRule="auto"/>
        <w:rPr>
          <w:rFonts w:ascii="Times New Roman" w:hAnsi="Times New Roman"/>
        </w:rPr>
      </w:pPr>
      <w:r w:rsidRPr="00145B9F">
        <w:rPr>
          <w:rFonts w:ascii="Times New Roman" w:hAnsi="Times New Roman"/>
        </w:rPr>
        <w:t xml:space="preserve">Saugumo ribų palyginimai, pagrįsti </w:t>
      </w:r>
      <w:proofErr w:type="spellStart"/>
      <w:r w:rsidRPr="00145B9F">
        <w:rPr>
          <w:rFonts w:ascii="Times New Roman" w:hAnsi="Times New Roman"/>
        </w:rPr>
        <w:t>ekstrapoliuotu</w:t>
      </w:r>
      <w:proofErr w:type="spellEnd"/>
      <w:r w:rsidRPr="00145B9F">
        <w:rPr>
          <w:rFonts w:ascii="Times New Roman" w:hAnsi="Times New Roman"/>
        </w:rPr>
        <w:t xml:space="preserve"> žiurkių ir šunų AUC, rodo, kad saugumo ribų gali nebūti.</w:t>
      </w:r>
    </w:p>
    <w:p w14:paraId="403D3F8C" w14:textId="77777777" w:rsidR="00427B51" w:rsidRPr="00145B9F" w:rsidRDefault="00427B51" w:rsidP="00583F7E">
      <w:pPr>
        <w:autoSpaceDE w:val="0"/>
        <w:autoSpaceDN w:val="0"/>
        <w:adjustRightInd w:val="0"/>
        <w:spacing w:after="0" w:line="240" w:lineRule="auto"/>
        <w:rPr>
          <w:rFonts w:ascii="Times New Roman" w:hAnsi="Times New Roman"/>
        </w:rPr>
      </w:pPr>
    </w:p>
    <w:p w14:paraId="76E397DF" w14:textId="44D7776F" w:rsidR="0001481B" w:rsidRPr="00145B9F" w:rsidRDefault="0001481B" w:rsidP="0001481B">
      <w:pPr>
        <w:autoSpaceDE w:val="0"/>
        <w:autoSpaceDN w:val="0"/>
        <w:adjustRightInd w:val="0"/>
        <w:spacing w:after="0" w:line="240" w:lineRule="auto"/>
        <w:rPr>
          <w:rFonts w:ascii="Times New Roman" w:hAnsi="Times New Roman"/>
        </w:rPr>
      </w:pPr>
      <w:r w:rsidRPr="00145B9F">
        <w:rPr>
          <w:rFonts w:ascii="Times New Roman" w:hAnsi="Times New Roman"/>
        </w:rPr>
        <w:lastRenderedPageBreak/>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 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1446483D" w14:textId="4D9ACBB5" w:rsidR="0001481B" w:rsidRPr="00145B9F" w:rsidRDefault="0001481B" w:rsidP="0001481B">
      <w:pPr>
        <w:tabs>
          <w:tab w:val="left" w:pos="540"/>
        </w:tabs>
        <w:spacing w:after="0" w:line="240" w:lineRule="auto"/>
        <w:rPr>
          <w:rFonts w:ascii="Times New Roman" w:eastAsia="Times New Roman" w:hAnsi="Times New Roman"/>
          <w:iCs/>
          <w:noProof/>
        </w:rPr>
      </w:pPr>
      <w:r w:rsidRPr="00145B9F">
        <w:rPr>
          <w:rFonts w:ascii="Times New Roman" w:hAnsi="Times New Roman"/>
        </w:rPr>
        <w:t xml:space="preserve">Poveikio vislumui tyrimo su žiurkėmis metu </w:t>
      </w:r>
      <w:proofErr w:type="spellStart"/>
      <w:r w:rsidRPr="00145B9F">
        <w:rPr>
          <w:rFonts w:ascii="Times New Roman" w:hAnsi="Times New Roman"/>
        </w:rPr>
        <w:t>valproato</w:t>
      </w:r>
      <w:proofErr w:type="spellEnd"/>
      <w:r w:rsidRPr="00145B9F">
        <w:rPr>
          <w:rFonts w:ascii="Times New Roman" w:hAnsi="Times New Roman"/>
        </w:rPr>
        <w:t xml:space="preserve"> paros dozės iki 350 mg/kg kūno svorio įtakos patinų reprodukcinei elgsenai nedarė. Vis dėlto vyrų nevaisingumas yra identifikuotas kaip nepageidaujamas poveikis žmonėms (žr. 4.6 ir 4.8 skyrius).</w:t>
      </w:r>
      <w:bookmarkEnd w:id="46"/>
    </w:p>
    <w:p w14:paraId="5D1BD624" w14:textId="6B5ECB68" w:rsidR="00073A62" w:rsidRPr="00145B9F" w:rsidRDefault="00073A62" w:rsidP="00073A62">
      <w:pPr>
        <w:tabs>
          <w:tab w:val="left" w:pos="540"/>
        </w:tabs>
        <w:spacing w:after="0" w:line="240" w:lineRule="auto"/>
        <w:rPr>
          <w:rFonts w:ascii="Times New Roman" w:eastAsia="Times New Roman" w:hAnsi="Times New Roman"/>
          <w:iCs/>
          <w:noProof/>
        </w:rPr>
      </w:pPr>
    </w:p>
    <w:p w14:paraId="2EAE3B6F" w14:textId="77777777" w:rsidR="0001481B" w:rsidRPr="00145B9F" w:rsidRDefault="0001481B" w:rsidP="00073A62">
      <w:pPr>
        <w:tabs>
          <w:tab w:val="left" w:pos="540"/>
        </w:tabs>
        <w:spacing w:after="0" w:line="240" w:lineRule="auto"/>
        <w:rPr>
          <w:rFonts w:ascii="Times New Roman" w:eastAsia="Times New Roman" w:hAnsi="Times New Roman"/>
          <w:iCs/>
          <w:noProof/>
        </w:rPr>
      </w:pPr>
    </w:p>
    <w:p w14:paraId="0FF3132D"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47" w:name="_Toc129243115"/>
      <w:bookmarkStart w:id="48" w:name="_Toc129243240"/>
      <w:r w:rsidRPr="00145B9F">
        <w:rPr>
          <w:rFonts w:ascii="Times New Roman" w:eastAsia="Times New Roman" w:hAnsi="Times New Roman"/>
          <w:b/>
        </w:rPr>
        <w:t>6.</w:t>
      </w:r>
      <w:r w:rsidRPr="00145B9F">
        <w:rPr>
          <w:rFonts w:ascii="Times New Roman" w:eastAsia="Times New Roman" w:hAnsi="Times New Roman"/>
          <w:b/>
        </w:rPr>
        <w:tab/>
        <w:t>FARMACINĖ INFORMACIJA</w:t>
      </w:r>
      <w:bookmarkEnd w:id="47"/>
      <w:bookmarkEnd w:id="48"/>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VAULT_ND_cf0d5128-fa5e-4cd3-b919-dad84ef5c788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7B334EA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A5C79E9"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49" w:name="_Toc129243116"/>
      <w:bookmarkStart w:id="50" w:name="_Toc129243241"/>
      <w:r w:rsidRPr="00145B9F">
        <w:rPr>
          <w:rFonts w:ascii="Times New Roman" w:eastAsia="Times New Roman" w:hAnsi="Times New Roman"/>
          <w:b/>
          <w:kern w:val="28"/>
        </w:rPr>
        <w:t>6.1</w:t>
      </w:r>
      <w:r w:rsidRPr="00145B9F">
        <w:rPr>
          <w:rFonts w:ascii="Times New Roman" w:eastAsia="Times New Roman" w:hAnsi="Times New Roman"/>
          <w:b/>
          <w:kern w:val="28"/>
        </w:rPr>
        <w:tab/>
        <w:t>Pagalbinių medžiagų sąrašas</w:t>
      </w:r>
      <w:bookmarkEnd w:id="49"/>
      <w:bookmarkEnd w:id="50"/>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vault_nd_39bb993c-c13d-414f-aae7-93fc20ac43c8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48BDD09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4F6F3F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Kietasis parafinas</w:t>
      </w:r>
    </w:p>
    <w:p w14:paraId="00FA016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roofErr w:type="spellStart"/>
      <w:r w:rsidRPr="00145B9F">
        <w:rPr>
          <w:rFonts w:ascii="Times New Roman" w:eastAsia="Times New Roman" w:hAnsi="Times New Roman"/>
          <w:color w:val="000000"/>
        </w:rPr>
        <w:t>Glicerolio</w:t>
      </w:r>
      <w:proofErr w:type="spellEnd"/>
      <w:r w:rsidRPr="00145B9F">
        <w:rPr>
          <w:rFonts w:ascii="Times New Roman" w:eastAsia="Times New Roman" w:hAnsi="Times New Roman"/>
          <w:color w:val="000000"/>
        </w:rPr>
        <w:t xml:space="preserve"> </w:t>
      </w:r>
      <w:proofErr w:type="spellStart"/>
      <w:r w:rsidRPr="00145B9F">
        <w:rPr>
          <w:rFonts w:ascii="Times New Roman" w:eastAsia="Times New Roman" w:hAnsi="Times New Roman"/>
          <w:color w:val="000000"/>
        </w:rPr>
        <w:t>dibehenatas</w:t>
      </w:r>
      <w:proofErr w:type="spellEnd"/>
    </w:p>
    <w:p w14:paraId="1215A35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Hidratuotas koloidinis silicio dioksidas</w:t>
      </w:r>
    </w:p>
    <w:p w14:paraId="63290EC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9291EDB"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51" w:name="_Toc129243117"/>
      <w:bookmarkStart w:id="52" w:name="_Toc129243242"/>
      <w:r w:rsidRPr="00145B9F">
        <w:rPr>
          <w:rFonts w:ascii="Times New Roman" w:eastAsia="Times New Roman" w:hAnsi="Times New Roman"/>
          <w:b/>
          <w:kern w:val="28"/>
        </w:rPr>
        <w:t>6.2</w:t>
      </w:r>
      <w:r w:rsidRPr="00145B9F">
        <w:rPr>
          <w:rFonts w:ascii="Times New Roman" w:eastAsia="Times New Roman" w:hAnsi="Times New Roman"/>
          <w:b/>
          <w:kern w:val="28"/>
        </w:rPr>
        <w:tab/>
        <w:t>Nesuderinamumas</w:t>
      </w:r>
      <w:bookmarkEnd w:id="51"/>
      <w:bookmarkEnd w:id="52"/>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vault_nd_eece1a90-3622-4993-9a03-d6d51385c3c2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79919404"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0E86333"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Duomenys nebūtini.</w:t>
      </w:r>
    </w:p>
    <w:p w14:paraId="4E327E3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2209990"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53" w:name="_Toc129243118"/>
      <w:bookmarkStart w:id="54" w:name="_Toc129243243"/>
      <w:r w:rsidRPr="00145B9F">
        <w:rPr>
          <w:rFonts w:ascii="Times New Roman" w:eastAsia="Times New Roman" w:hAnsi="Times New Roman"/>
          <w:b/>
          <w:kern w:val="28"/>
        </w:rPr>
        <w:t>6.3</w:t>
      </w:r>
      <w:r w:rsidRPr="00145B9F">
        <w:rPr>
          <w:rFonts w:ascii="Times New Roman" w:eastAsia="Times New Roman" w:hAnsi="Times New Roman"/>
          <w:b/>
          <w:kern w:val="28"/>
        </w:rPr>
        <w:tab/>
        <w:t>Tinkamumo laikas</w:t>
      </w:r>
      <w:bookmarkEnd w:id="53"/>
      <w:bookmarkEnd w:id="54"/>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vault_nd_bc9cffad-19c6-447d-ab01-d51b0e98c167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37AFE8C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281EE5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2 metai.</w:t>
      </w:r>
    </w:p>
    <w:p w14:paraId="7DA24EFB"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6BCF449"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55" w:name="_Toc129243119"/>
      <w:bookmarkStart w:id="56" w:name="_Toc129243244"/>
      <w:r w:rsidRPr="00145B9F">
        <w:rPr>
          <w:rFonts w:ascii="Times New Roman" w:eastAsia="Times New Roman" w:hAnsi="Times New Roman"/>
          <w:b/>
          <w:kern w:val="28"/>
        </w:rPr>
        <w:t>6.4</w:t>
      </w:r>
      <w:r w:rsidRPr="00145B9F">
        <w:rPr>
          <w:rFonts w:ascii="Times New Roman" w:eastAsia="Times New Roman" w:hAnsi="Times New Roman"/>
          <w:b/>
          <w:kern w:val="28"/>
        </w:rPr>
        <w:tab/>
        <w:t>Specialios laikymo sąlygos</w:t>
      </w:r>
      <w:bookmarkEnd w:id="55"/>
      <w:bookmarkEnd w:id="56"/>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vault_nd_fb770b4e-da0a-48fc-8640-d9763dc72a81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29F46D2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10C932A"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color w:val="000000"/>
        </w:rPr>
        <w:t xml:space="preserve">Laikyti ne aukštesnėje kaip 25 °C temperatūroje. </w:t>
      </w:r>
      <w:r w:rsidRPr="00145B9F">
        <w:rPr>
          <w:rFonts w:ascii="Times New Roman" w:eastAsia="Times New Roman" w:hAnsi="Times New Roman"/>
        </w:rPr>
        <w:t xml:space="preserve">Negalima šaldyti ar užšaldyti. </w:t>
      </w:r>
    </w:p>
    <w:p w14:paraId="7A7680DB"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color w:val="000000"/>
        </w:rPr>
        <w:t>Laikyti gamintojo pakuotėje, kad vaistinis preparatas būtų apsaugotas nuo drėgmės.</w:t>
      </w:r>
      <w:r w:rsidRPr="00145B9F">
        <w:rPr>
          <w:rFonts w:ascii="Times New Roman" w:eastAsia="Times New Roman" w:hAnsi="Times New Roman"/>
        </w:rPr>
        <w:t xml:space="preserve"> </w:t>
      </w:r>
    </w:p>
    <w:p w14:paraId="2F3A402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8BBF5E7" w14:textId="77777777" w:rsidR="00073A62" w:rsidRPr="00145B9F" w:rsidRDefault="00073A62" w:rsidP="00073A62">
      <w:pPr>
        <w:keepNext/>
        <w:keepLines/>
        <w:tabs>
          <w:tab w:val="left" w:pos="567"/>
        </w:tabs>
        <w:spacing w:after="0" w:line="240" w:lineRule="auto"/>
        <w:ind w:left="567" w:hanging="567"/>
        <w:outlineLvl w:val="2"/>
        <w:rPr>
          <w:rFonts w:ascii="Times New Roman" w:eastAsia="Times New Roman" w:hAnsi="Times New Roman"/>
          <w:b/>
          <w:kern w:val="28"/>
        </w:rPr>
      </w:pPr>
      <w:bookmarkStart w:id="57" w:name="_Toc129243120"/>
      <w:bookmarkStart w:id="58" w:name="_Toc129243245"/>
      <w:r w:rsidRPr="00145B9F">
        <w:rPr>
          <w:rFonts w:ascii="Times New Roman" w:eastAsia="Times New Roman" w:hAnsi="Times New Roman"/>
          <w:b/>
          <w:kern w:val="28"/>
        </w:rPr>
        <w:t>6.5</w:t>
      </w:r>
      <w:r w:rsidRPr="00145B9F">
        <w:rPr>
          <w:rFonts w:ascii="Times New Roman" w:eastAsia="Times New Roman" w:hAnsi="Times New Roman"/>
          <w:b/>
          <w:kern w:val="28"/>
        </w:rPr>
        <w:tab/>
      </w:r>
      <w:proofErr w:type="spellStart"/>
      <w:r w:rsidRPr="00145B9F">
        <w:rPr>
          <w:rFonts w:ascii="Times New Roman" w:eastAsia="Times New Roman" w:hAnsi="Times New Roman"/>
          <w:b/>
          <w:kern w:val="28"/>
        </w:rPr>
        <w:t>Talpyklės</w:t>
      </w:r>
      <w:proofErr w:type="spellEnd"/>
      <w:r w:rsidRPr="00145B9F">
        <w:rPr>
          <w:rFonts w:ascii="Times New Roman" w:eastAsia="Times New Roman" w:hAnsi="Times New Roman"/>
          <w:b/>
          <w:kern w:val="28"/>
        </w:rPr>
        <w:t xml:space="preserve"> pobūdis ir jos turinys</w:t>
      </w:r>
      <w:bookmarkEnd w:id="57"/>
      <w:bookmarkEnd w:id="58"/>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vault_nd_25cb5498-ca84-478a-90f2-c58b3e4157b4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0DD581A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2DC8CC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sidDel="00085759">
        <w:rPr>
          <w:rFonts w:ascii="Times New Roman" w:eastAsia="Times New Roman" w:hAnsi="Times New Roman"/>
          <w:color w:val="000000"/>
        </w:rPr>
        <w:t xml:space="preserve"> </w:t>
      </w:r>
      <w:r w:rsidRPr="00145B9F">
        <w:rPr>
          <w:rFonts w:ascii="Times New Roman" w:eastAsia="Times New Roman" w:hAnsi="Times New Roman"/>
          <w:color w:val="000000"/>
        </w:rPr>
        <w:t xml:space="preserve">250 mg modifikuoto atpalaidavimo granulės tiekiamos popieriaus, aliuminio </w:t>
      </w:r>
      <w:r w:rsidRPr="00145B9F">
        <w:rPr>
          <w:rFonts w:ascii="Times New Roman" w:eastAsia="Times New Roman" w:hAnsi="Times New Roman"/>
        </w:rPr>
        <w:t xml:space="preserve">ir </w:t>
      </w:r>
      <w:proofErr w:type="spellStart"/>
      <w:r w:rsidRPr="00145B9F">
        <w:rPr>
          <w:rFonts w:ascii="Times New Roman" w:eastAsia="Times New Roman" w:hAnsi="Times New Roman"/>
        </w:rPr>
        <w:t>jonomero</w:t>
      </w:r>
      <w:proofErr w:type="spellEnd"/>
      <w:r w:rsidRPr="00145B9F">
        <w:rPr>
          <w:rFonts w:ascii="Times New Roman" w:eastAsia="Times New Roman" w:hAnsi="Times New Roman"/>
        </w:rPr>
        <w:t xml:space="preserve"> dervos komplekso</w:t>
      </w:r>
      <w:r w:rsidRPr="00145B9F">
        <w:rPr>
          <w:rFonts w:ascii="Times New Roman" w:eastAsia="Times New Roman" w:hAnsi="Times New Roman"/>
          <w:color w:val="000000"/>
        </w:rPr>
        <w:t xml:space="preserve"> paketėliuose. Viename paketėlyje yra 758 mg granulių.</w:t>
      </w:r>
    </w:p>
    <w:p w14:paraId="7210D02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750 mg modifikuoto atpalaidavimo granulės tiekiamos popieriaus, aliuminio ir </w:t>
      </w:r>
      <w:proofErr w:type="spellStart"/>
      <w:r w:rsidRPr="00145B9F">
        <w:rPr>
          <w:rFonts w:ascii="Times New Roman" w:eastAsia="Times New Roman" w:hAnsi="Times New Roman"/>
        </w:rPr>
        <w:t>jonomero</w:t>
      </w:r>
      <w:proofErr w:type="spellEnd"/>
      <w:r w:rsidRPr="00145B9F">
        <w:rPr>
          <w:rFonts w:ascii="Times New Roman" w:eastAsia="Times New Roman" w:hAnsi="Times New Roman"/>
        </w:rPr>
        <w:t xml:space="preserve"> dervos komplekso</w:t>
      </w:r>
      <w:r w:rsidRPr="00145B9F">
        <w:rPr>
          <w:rFonts w:ascii="Times New Roman" w:eastAsia="Times New Roman" w:hAnsi="Times New Roman"/>
          <w:color w:val="000000"/>
        </w:rPr>
        <w:t xml:space="preserve"> paketėliuose. Viename paketėlyje yra 2273 mg granulių.</w:t>
      </w:r>
    </w:p>
    <w:p w14:paraId="0A0F6F8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sidDel="00085759">
        <w:rPr>
          <w:rFonts w:ascii="Times New Roman" w:eastAsia="Times New Roman" w:hAnsi="Times New Roman"/>
          <w:color w:val="000000"/>
        </w:rPr>
        <w:t xml:space="preserve"> </w:t>
      </w:r>
      <w:r w:rsidRPr="00145B9F">
        <w:rPr>
          <w:rFonts w:ascii="Times New Roman" w:eastAsia="Times New Roman" w:hAnsi="Times New Roman"/>
          <w:color w:val="000000"/>
        </w:rPr>
        <w:t xml:space="preserve">1000 mg modifikuoto atpalaidavimo granulės tiekiamos popieriaus, aliuminio ir </w:t>
      </w:r>
      <w:proofErr w:type="spellStart"/>
      <w:r w:rsidRPr="00145B9F">
        <w:rPr>
          <w:rFonts w:ascii="Times New Roman" w:eastAsia="Times New Roman" w:hAnsi="Times New Roman"/>
        </w:rPr>
        <w:t>jonomero</w:t>
      </w:r>
      <w:proofErr w:type="spellEnd"/>
      <w:r w:rsidRPr="00145B9F">
        <w:rPr>
          <w:rFonts w:ascii="Times New Roman" w:eastAsia="Times New Roman" w:hAnsi="Times New Roman"/>
        </w:rPr>
        <w:t xml:space="preserve"> dervos komplekso</w:t>
      </w:r>
      <w:r w:rsidRPr="00145B9F">
        <w:rPr>
          <w:rFonts w:ascii="Times New Roman" w:eastAsia="Times New Roman" w:hAnsi="Times New Roman"/>
          <w:color w:val="000000"/>
        </w:rPr>
        <w:t xml:space="preserve"> paketėliuose. Viename paketėlyje yra 3030 mg granulių.</w:t>
      </w:r>
    </w:p>
    <w:p w14:paraId="0D36101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Kartono dėžutėje yra 30 arba 50 paketėlių. </w:t>
      </w:r>
    </w:p>
    <w:p w14:paraId="6E133257"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Gali būti tiekiamos ne visų dydžių pakuotės.</w:t>
      </w:r>
    </w:p>
    <w:p w14:paraId="717F2F7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74CA573" w14:textId="77777777" w:rsidR="00073A62" w:rsidRPr="00145B9F" w:rsidRDefault="00073A62" w:rsidP="00073A62">
      <w:pPr>
        <w:keepNext/>
        <w:keepLines/>
        <w:tabs>
          <w:tab w:val="left" w:pos="567"/>
          <w:tab w:val="left" w:pos="720"/>
        </w:tabs>
        <w:spacing w:after="0" w:line="240" w:lineRule="auto"/>
        <w:ind w:left="567" w:hanging="567"/>
        <w:outlineLvl w:val="2"/>
        <w:rPr>
          <w:rFonts w:ascii="Times New Roman" w:eastAsia="Times New Roman" w:hAnsi="Times New Roman"/>
          <w:b/>
          <w:kern w:val="28"/>
        </w:rPr>
      </w:pPr>
      <w:bookmarkStart w:id="59" w:name="_Toc129243121"/>
      <w:bookmarkStart w:id="60" w:name="_Toc129243246"/>
      <w:r w:rsidRPr="00145B9F">
        <w:rPr>
          <w:rFonts w:ascii="Times New Roman" w:eastAsia="Times New Roman" w:hAnsi="Times New Roman"/>
          <w:b/>
          <w:kern w:val="28"/>
        </w:rPr>
        <w:t>6.6</w:t>
      </w:r>
      <w:r w:rsidRPr="00145B9F">
        <w:rPr>
          <w:rFonts w:ascii="Times New Roman" w:eastAsia="Times New Roman" w:hAnsi="Times New Roman"/>
          <w:b/>
          <w:kern w:val="28"/>
        </w:rPr>
        <w:tab/>
        <w:t>Specialūs reikalavimai atliekoms tvarkyti ir vaistiniam preparatui ruošti</w:t>
      </w:r>
      <w:bookmarkEnd w:id="59"/>
      <w:bookmarkEnd w:id="60"/>
      <w:r w:rsidRPr="00145B9F">
        <w:rPr>
          <w:rFonts w:ascii="Times New Roman" w:eastAsia="Times New Roman" w:hAnsi="Times New Roman"/>
          <w:b/>
          <w:kern w:val="28"/>
        </w:rPr>
        <w:fldChar w:fldCharType="begin"/>
      </w:r>
      <w:r w:rsidRPr="00145B9F">
        <w:rPr>
          <w:rFonts w:ascii="Times New Roman" w:eastAsia="Times New Roman" w:hAnsi="Times New Roman"/>
          <w:b/>
          <w:kern w:val="28"/>
        </w:rPr>
        <w:instrText xml:space="preserve"> DOCVARIABLE vault_nd_f303146c-518a-45c9-a66c-e55968fbb681 \* MERGEFORMAT </w:instrText>
      </w:r>
      <w:r w:rsidRPr="00145B9F">
        <w:rPr>
          <w:rFonts w:ascii="Times New Roman" w:eastAsia="Times New Roman" w:hAnsi="Times New Roman"/>
          <w:b/>
          <w:kern w:val="28"/>
        </w:rPr>
        <w:fldChar w:fldCharType="separate"/>
      </w:r>
      <w:r w:rsidRPr="00145B9F">
        <w:rPr>
          <w:rFonts w:ascii="Times New Roman" w:eastAsia="Times New Roman" w:hAnsi="Times New Roman"/>
          <w:b/>
          <w:kern w:val="28"/>
        </w:rPr>
        <w:t xml:space="preserve"> </w:t>
      </w:r>
      <w:r w:rsidRPr="00145B9F">
        <w:rPr>
          <w:rFonts w:ascii="Times New Roman" w:eastAsia="Times New Roman" w:hAnsi="Times New Roman"/>
          <w:b/>
          <w:kern w:val="28"/>
        </w:rPr>
        <w:fldChar w:fldCharType="end"/>
      </w:r>
    </w:p>
    <w:p w14:paraId="1273EFB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4BF14A6"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sferinės granulės yra beskonės. Jas geriausia suvartoti išbarstytas ant šalto ar kambario temperatūros lengvo maisto (jogurto, kompoto ar atskiestos varškės) ar subertas į gėrimą (pvz., apelsinų sultis).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draudžiama vartoti su karštu ir šaltu gėrimu ar maistu (pavyzdžiui, sriuba, kava, arbata).</w:t>
      </w:r>
    </w:p>
    <w:p w14:paraId="3187D263"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draudžiama vartoti iš vaikiškų buteliukų, nes granulės gali užkimšti žinduką.</w:t>
      </w:r>
    </w:p>
    <w:p w14:paraId="429EEEA4"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Jeigu vaistinis preparatas vartojamas su skysčiu, rekomenduojama į stiklinę skysčio įpilti nedaug ir pateliūskuoti, nes kai kurios granulės gali būti prilipusios prie stiklo.</w:t>
      </w:r>
    </w:p>
    <w:p w14:paraId="6635D8C6"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Gautą mišinį reikia nuryti nedelsiant ir nekramtant, jo negalima palikti suvartoti vėliau.</w:t>
      </w:r>
    </w:p>
    <w:p w14:paraId="3ACA23E8" w14:textId="77777777" w:rsidR="00073A62" w:rsidRPr="00145B9F" w:rsidRDefault="00073A62" w:rsidP="00231427">
      <w:pPr>
        <w:keepNext/>
        <w:keepLines/>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lastRenderedPageBreak/>
        <w:t>Kadangi vaistinio preparato pagalbinės medžiagos yra specifinės kilmės, kad būtų kontroliuojamas veikliosios medžiagos atpalaidavimo procesas, inertiška granulių matrica virškinimo trakte neabsorbuojama, o, išsiskyrus visai veikliajai medžiagai, pasišalina su išmatomis.</w:t>
      </w:r>
    </w:p>
    <w:p w14:paraId="77D05E6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FC2C7E7"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Nesuvartotą vaistinį preparatą ar atliekas reikia tvarkyti laikantis vietinių reikalavimų.</w:t>
      </w:r>
    </w:p>
    <w:p w14:paraId="3E7B8FC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548B61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17E6B8A" w14:textId="77777777" w:rsidR="00073A62" w:rsidRPr="00145B9F" w:rsidRDefault="00073A62" w:rsidP="00073A62">
      <w:pPr>
        <w:keepNext/>
        <w:tabs>
          <w:tab w:val="left" w:pos="567"/>
          <w:tab w:val="left" w:pos="720"/>
        </w:tabs>
        <w:spacing w:after="0" w:line="240" w:lineRule="auto"/>
        <w:ind w:left="567" w:hanging="567"/>
        <w:outlineLvl w:val="1"/>
        <w:rPr>
          <w:rFonts w:ascii="Times New Roman" w:eastAsia="Times New Roman" w:hAnsi="Times New Roman"/>
          <w:b/>
        </w:rPr>
      </w:pPr>
      <w:bookmarkStart w:id="61" w:name="_Toc129243122"/>
      <w:bookmarkStart w:id="62" w:name="_Toc129243247"/>
      <w:r w:rsidRPr="00145B9F">
        <w:rPr>
          <w:rFonts w:ascii="Times New Roman" w:eastAsia="Times New Roman" w:hAnsi="Times New Roman"/>
          <w:b/>
        </w:rPr>
        <w:t>7.</w:t>
      </w:r>
      <w:r w:rsidRPr="00145B9F">
        <w:rPr>
          <w:rFonts w:ascii="Times New Roman" w:eastAsia="Times New Roman" w:hAnsi="Times New Roman"/>
          <w:b/>
        </w:rPr>
        <w:tab/>
      </w:r>
      <w:bookmarkEnd w:id="61"/>
      <w:bookmarkEnd w:id="62"/>
      <w:r w:rsidRPr="00145B9F">
        <w:rPr>
          <w:rFonts w:ascii="Times New Roman" w:eastAsia="Times New Roman" w:hAnsi="Times New Roman"/>
          <w:b/>
        </w:rPr>
        <w:t>REGISTRUOTOJAS</w:t>
      </w:r>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VAULT_ND_2eae100d-2498-47ff-b899-04feeead829a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19F08F83"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775DA8A" w14:textId="77777777" w:rsidR="006F4F12" w:rsidRPr="00145B9F" w:rsidRDefault="006F4F12" w:rsidP="006F4F12">
      <w:pPr>
        <w:spacing w:after="0" w:line="240" w:lineRule="auto"/>
        <w:rPr>
          <w:rFonts w:ascii="Times New Roman" w:eastAsia="Times New Roman" w:hAnsi="Times New Roman"/>
        </w:rPr>
      </w:pPr>
      <w:r w:rsidRPr="00145B9F">
        <w:rPr>
          <w:rFonts w:ascii="Times New Roman" w:eastAsia="Times New Roman" w:hAnsi="Times New Roman"/>
        </w:rPr>
        <w:t xml:space="preserve">Sanofi </w:t>
      </w:r>
      <w:proofErr w:type="spellStart"/>
      <w:r w:rsidRPr="00145B9F">
        <w:rPr>
          <w:rFonts w:ascii="Times New Roman" w:eastAsia="Times New Roman" w:hAnsi="Times New Roman"/>
        </w:rPr>
        <w:t>Winthrop</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Industrie</w:t>
      </w:r>
      <w:proofErr w:type="spellEnd"/>
    </w:p>
    <w:p w14:paraId="7F4DE7F9" w14:textId="77777777" w:rsidR="006F4F12" w:rsidRPr="00145B9F" w:rsidRDefault="006F4F12" w:rsidP="006F4F12">
      <w:pPr>
        <w:spacing w:after="0" w:line="240" w:lineRule="auto"/>
        <w:rPr>
          <w:rFonts w:ascii="Times New Roman" w:eastAsia="Times New Roman" w:hAnsi="Times New Roman"/>
        </w:rPr>
      </w:pPr>
      <w:r w:rsidRPr="00145B9F">
        <w:rPr>
          <w:rFonts w:ascii="Times New Roman" w:eastAsia="Times New Roman" w:hAnsi="Times New Roman"/>
        </w:rPr>
        <w:t xml:space="preserve">82, </w:t>
      </w:r>
      <w:proofErr w:type="spellStart"/>
      <w:r w:rsidRPr="00145B9F">
        <w:rPr>
          <w:rFonts w:ascii="Times New Roman" w:eastAsia="Times New Roman" w:hAnsi="Times New Roman"/>
        </w:rPr>
        <w:t>avenue</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Raspail</w:t>
      </w:r>
      <w:proofErr w:type="spellEnd"/>
    </w:p>
    <w:p w14:paraId="6AC947CC" w14:textId="77777777" w:rsidR="006F4F12" w:rsidRPr="00145B9F" w:rsidRDefault="006F4F12" w:rsidP="006F4F12">
      <w:pPr>
        <w:spacing w:after="0" w:line="240" w:lineRule="auto"/>
        <w:rPr>
          <w:rFonts w:ascii="Times New Roman" w:eastAsia="Times New Roman" w:hAnsi="Times New Roman"/>
        </w:rPr>
      </w:pPr>
      <w:r w:rsidRPr="00145B9F">
        <w:rPr>
          <w:rFonts w:ascii="Times New Roman" w:eastAsia="Times New Roman" w:hAnsi="Times New Roman"/>
        </w:rPr>
        <w:t xml:space="preserve">94250 </w:t>
      </w:r>
      <w:proofErr w:type="spellStart"/>
      <w:r w:rsidRPr="00145B9F">
        <w:rPr>
          <w:rFonts w:ascii="Times New Roman" w:eastAsia="Times New Roman" w:hAnsi="Times New Roman"/>
        </w:rPr>
        <w:t>Gentilly</w:t>
      </w:r>
      <w:proofErr w:type="spellEnd"/>
    </w:p>
    <w:p w14:paraId="46D43F31" w14:textId="77777777" w:rsidR="006F4F12" w:rsidRPr="00145B9F" w:rsidRDefault="006F4F12" w:rsidP="006F4F12">
      <w:pPr>
        <w:tabs>
          <w:tab w:val="left" w:pos="540"/>
        </w:tabs>
        <w:spacing w:after="0" w:line="240" w:lineRule="auto"/>
        <w:rPr>
          <w:rFonts w:ascii="Times New Roman" w:eastAsia="Times New Roman" w:hAnsi="Times New Roman"/>
          <w:iCs/>
          <w:noProof/>
        </w:rPr>
      </w:pPr>
      <w:r w:rsidRPr="00145B9F">
        <w:rPr>
          <w:rFonts w:ascii="Times New Roman" w:hAnsi="Times New Roman"/>
        </w:rPr>
        <w:t>Prancūzija</w:t>
      </w:r>
    </w:p>
    <w:p w14:paraId="22E669C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C74E403" w14:textId="77777777" w:rsidR="00704EB2" w:rsidRPr="00145B9F" w:rsidRDefault="00704EB2" w:rsidP="00073A62">
      <w:pPr>
        <w:tabs>
          <w:tab w:val="left" w:pos="540"/>
        </w:tabs>
        <w:spacing w:after="0" w:line="240" w:lineRule="auto"/>
        <w:rPr>
          <w:rFonts w:ascii="Times New Roman" w:eastAsia="Times New Roman" w:hAnsi="Times New Roman"/>
          <w:iCs/>
          <w:noProof/>
        </w:rPr>
      </w:pPr>
    </w:p>
    <w:p w14:paraId="2B5C366F" w14:textId="77777777" w:rsidR="00073A62" w:rsidRPr="00145B9F" w:rsidRDefault="00073A62" w:rsidP="00073A62">
      <w:pPr>
        <w:keepNext/>
        <w:tabs>
          <w:tab w:val="left" w:pos="567"/>
          <w:tab w:val="left" w:pos="720"/>
        </w:tabs>
        <w:spacing w:after="0" w:line="240" w:lineRule="auto"/>
        <w:ind w:left="567" w:hanging="567"/>
        <w:outlineLvl w:val="1"/>
        <w:rPr>
          <w:rFonts w:ascii="Times New Roman" w:eastAsia="Times New Roman" w:hAnsi="Times New Roman"/>
          <w:b/>
        </w:rPr>
      </w:pPr>
      <w:bookmarkStart w:id="63" w:name="_Toc129243123"/>
      <w:bookmarkStart w:id="64" w:name="_Toc129243248"/>
      <w:r w:rsidRPr="00145B9F">
        <w:rPr>
          <w:rFonts w:ascii="Times New Roman" w:eastAsia="Times New Roman" w:hAnsi="Times New Roman"/>
          <w:b/>
        </w:rPr>
        <w:t>8.</w:t>
      </w:r>
      <w:r w:rsidRPr="00145B9F">
        <w:rPr>
          <w:rFonts w:ascii="Times New Roman" w:eastAsia="Times New Roman" w:hAnsi="Times New Roman"/>
          <w:b/>
        </w:rPr>
        <w:tab/>
        <w:t>REGISTRACIJOS PAŽYMĖJIMO NUMERIS</w:t>
      </w:r>
      <w:bookmarkEnd w:id="63"/>
      <w:bookmarkEnd w:id="64"/>
      <w:r w:rsidRPr="00145B9F">
        <w:rPr>
          <w:rFonts w:ascii="Times New Roman" w:eastAsia="Times New Roman" w:hAnsi="Times New Roman"/>
          <w:b/>
        </w:rPr>
        <w:t xml:space="preserve"> (-IAI)</w:t>
      </w:r>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VAULT_ND_c94625b0-59d5-41e8-826d-1aa6314e49e5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0BA1172B"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p>
    <w:p w14:paraId="3E02941A"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250 mg</w:t>
      </w:r>
    </w:p>
    <w:p w14:paraId="03F88E3A"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N30 – LT/1/94/0952/005</w:t>
      </w:r>
    </w:p>
    <w:p w14:paraId="7175064F"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N50 – LT/1/94/0952/006</w:t>
      </w:r>
    </w:p>
    <w:p w14:paraId="317FEA3A"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p>
    <w:p w14:paraId="134991B5"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750 mg</w:t>
      </w:r>
    </w:p>
    <w:p w14:paraId="0867900B"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N30 – LT/1/94/0952/009</w:t>
      </w:r>
    </w:p>
    <w:p w14:paraId="080DADD2"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N50 – LT/1/94/0952/010</w:t>
      </w:r>
    </w:p>
    <w:p w14:paraId="0FD21122"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p>
    <w:p w14:paraId="08E7EF8A"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1000 mg</w:t>
      </w:r>
    </w:p>
    <w:p w14:paraId="44DD3EB9"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N30 – LT/1/94/0952/011</w:t>
      </w:r>
    </w:p>
    <w:p w14:paraId="76BC24E2"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N50 – LT/1/94/0952/012</w:t>
      </w:r>
    </w:p>
    <w:p w14:paraId="2ADFDE9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96B6E0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96898DF"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65" w:name="_Toc129243124"/>
      <w:bookmarkStart w:id="66" w:name="_Toc129243249"/>
      <w:r w:rsidRPr="00145B9F">
        <w:rPr>
          <w:rFonts w:ascii="Times New Roman" w:eastAsia="Times New Roman" w:hAnsi="Times New Roman"/>
          <w:b/>
        </w:rPr>
        <w:t>9.</w:t>
      </w:r>
      <w:r w:rsidRPr="00145B9F">
        <w:rPr>
          <w:rFonts w:ascii="Times New Roman" w:eastAsia="Times New Roman" w:hAnsi="Times New Roman"/>
          <w:b/>
        </w:rPr>
        <w:tab/>
        <w:t>REGISTRAVIMO / PERREGISTRAVIMO DATA</w:t>
      </w:r>
      <w:bookmarkEnd w:id="65"/>
      <w:bookmarkEnd w:id="66"/>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VAULT_ND_5e5b0a03-ce0d-4d69-8230-b5697d201a1f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1CBD81C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D294055" w14:textId="77777777" w:rsidR="00073A62" w:rsidRPr="00145B9F" w:rsidRDefault="00073A62" w:rsidP="00073A62">
      <w:pPr>
        <w:spacing w:after="0" w:line="240" w:lineRule="auto"/>
        <w:rPr>
          <w:rFonts w:ascii="Times New Roman" w:eastAsia="SimSun" w:hAnsi="Times New Roman"/>
          <w:snapToGrid w:val="0"/>
          <w:lang w:eastAsia="zh-CN"/>
        </w:rPr>
      </w:pPr>
      <w:r w:rsidRPr="00145B9F">
        <w:rPr>
          <w:rFonts w:ascii="Times New Roman" w:eastAsia="SimSun" w:hAnsi="Times New Roman"/>
          <w:snapToGrid w:val="0"/>
          <w:lang w:eastAsia="zh-CN"/>
        </w:rPr>
        <w:t>Registravimo data 2007 m. gruodžio 20 d.</w:t>
      </w:r>
    </w:p>
    <w:p w14:paraId="2295D2D3"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Paskutinio perregistravimo data 2013 m. gegužės 07 d.</w:t>
      </w:r>
    </w:p>
    <w:p w14:paraId="68C5A93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1FA790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101E2A7" w14:textId="77777777" w:rsidR="00073A62" w:rsidRPr="00145B9F" w:rsidRDefault="00073A62" w:rsidP="00073A62">
      <w:pPr>
        <w:keepNext/>
        <w:numPr>
          <w:ilvl w:val="0"/>
          <w:numId w:val="10"/>
        </w:numPr>
        <w:tabs>
          <w:tab w:val="num" w:pos="567"/>
        </w:tabs>
        <w:spacing w:after="0" w:line="240" w:lineRule="auto"/>
        <w:ind w:left="567" w:hanging="567"/>
        <w:outlineLvl w:val="1"/>
        <w:rPr>
          <w:rFonts w:ascii="Times New Roman" w:eastAsia="Times New Roman" w:hAnsi="Times New Roman"/>
          <w:b/>
        </w:rPr>
      </w:pPr>
      <w:bookmarkStart w:id="67" w:name="_Toc129243125"/>
      <w:bookmarkStart w:id="68" w:name="_Toc129243250"/>
      <w:r w:rsidRPr="00145B9F">
        <w:rPr>
          <w:rFonts w:ascii="Times New Roman" w:eastAsia="Times New Roman" w:hAnsi="Times New Roman"/>
          <w:b/>
        </w:rPr>
        <w:t>TEKSTO PERŽIŪROS DATA</w:t>
      </w:r>
      <w:bookmarkEnd w:id="67"/>
      <w:bookmarkEnd w:id="68"/>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VAULT_ND_f9eecf64-99ee-4ad6-ac0f-fcfe8ebeeaa6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4060E3BB" w14:textId="54AB465E" w:rsidR="00073A62" w:rsidRPr="00145B9F" w:rsidRDefault="00073A62" w:rsidP="00073A62">
      <w:pPr>
        <w:spacing w:after="0" w:line="240" w:lineRule="auto"/>
        <w:rPr>
          <w:rFonts w:ascii="Times New Roman" w:eastAsia="SimSun" w:hAnsi="Times New Roman"/>
          <w:snapToGrid w:val="0"/>
          <w:lang w:eastAsia="zh-CN"/>
        </w:rPr>
      </w:pPr>
    </w:p>
    <w:p w14:paraId="291B8C55" w14:textId="2DBE7EDA" w:rsidR="002F0428" w:rsidRDefault="00110BC6" w:rsidP="006F4F12">
      <w:pPr>
        <w:spacing w:after="0" w:line="240" w:lineRule="auto"/>
        <w:rPr>
          <w:rFonts w:ascii="Times New Roman" w:eastAsia="MS Mincho" w:hAnsi="Times New Roman"/>
        </w:rPr>
      </w:pPr>
      <w:r>
        <w:rPr>
          <w:rFonts w:ascii="Times New Roman" w:eastAsia="MS Mincho" w:hAnsi="Times New Roman"/>
        </w:rPr>
        <w:t>2026 m. vasario 12 d.</w:t>
      </w:r>
    </w:p>
    <w:p w14:paraId="1D507011" w14:textId="77777777" w:rsidR="00110BC6" w:rsidRPr="00145B9F" w:rsidRDefault="00110BC6" w:rsidP="006F4F12">
      <w:pPr>
        <w:spacing w:after="0" w:line="240" w:lineRule="auto"/>
        <w:rPr>
          <w:rFonts w:ascii="Times New Roman" w:eastAsia="MS Mincho" w:hAnsi="Times New Roman"/>
        </w:rPr>
      </w:pPr>
    </w:p>
    <w:p w14:paraId="3822B220" w14:textId="15DCB568"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 xml:space="preserve">Išsami informacija apie šį vaistinį preparatą pateikiama Valstybinės vaistų kontrolės tarnybos prie Lietuvos Respublikos sveikatos apsaugos ministerijos </w:t>
      </w:r>
      <w:r w:rsidR="002F0428" w:rsidRPr="00145B9F">
        <w:rPr>
          <w:rFonts w:ascii="Times New Roman" w:eastAsia="Times New Roman" w:hAnsi="Times New Roman"/>
          <w:iCs/>
          <w:noProof/>
        </w:rPr>
        <w:t>tinklalapyje https://vvkt.lrv.lt/lt/.</w:t>
      </w:r>
    </w:p>
    <w:p w14:paraId="26184CC5" w14:textId="77777777" w:rsidR="00073A62" w:rsidRPr="00145B9F" w:rsidRDefault="00073A62" w:rsidP="00073A62">
      <w:pPr>
        <w:spacing w:after="0" w:line="240" w:lineRule="auto"/>
        <w:jc w:val="center"/>
        <w:rPr>
          <w:rFonts w:ascii="Times New Roman" w:eastAsia="Times New Roman" w:hAnsi="Times New Roman"/>
          <w:b/>
          <w:caps/>
        </w:rPr>
      </w:pPr>
      <w:r w:rsidRPr="00145B9F">
        <w:rPr>
          <w:rFonts w:ascii="Times New Roman" w:eastAsia="Times New Roman" w:hAnsi="Times New Roman"/>
        </w:rPr>
        <w:br w:type="page"/>
      </w:r>
      <w:bookmarkStart w:id="69" w:name="_Toc129243137"/>
      <w:bookmarkStart w:id="70" w:name="_Toc129243262"/>
    </w:p>
    <w:p w14:paraId="0D45DE90" w14:textId="77777777" w:rsidR="00073A62" w:rsidRPr="00145B9F" w:rsidRDefault="00073A62" w:rsidP="00073A62">
      <w:pPr>
        <w:spacing w:after="0" w:line="240" w:lineRule="auto"/>
        <w:jc w:val="center"/>
        <w:rPr>
          <w:rFonts w:ascii="Times New Roman" w:eastAsia="Times New Roman" w:hAnsi="Times New Roman"/>
          <w:b/>
          <w:caps/>
        </w:rPr>
      </w:pPr>
    </w:p>
    <w:p w14:paraId="4C77E83E" w14:textId="77777777" w:rsidR="00073A62" w:rsidRPr="00145B9F" w:rsidRDefault="00073A62" w:rsidP="00073A62">
      <w:pPr>
        <w:spacing w:after="0" w:line="240" w:lineRule="auto"/>
        <w:jc w:val="center"/>
        <w:rPr>
          <w:rFonts w:ascii="Times New Roman" w:eastAsia="Times New Roman" w:hAnsi="Times New Roman"/>
          <w:b/>
          <w:caps/>
        </w:rPr>
      </w:pPr>
    </w:p>
    <w:p w14:paraId="2F1579A0" w14:textId="77777777" w:rsidR="00073A62" w:rsidRPr="00145B9F" w:rsidRDefault="00073A62" w:rsidP="00073A62">
      <w:pPr>
        <w:spacing w:after="0" w:line="240" w:lineRule="auto"/>
        <w:jc w:val="center"/>
        <w:rPr>
          <w:rFonts w:ascii="Times New Roman" w:eastAsia="Times New Roman" w:hAnsi="Times New Roman"/>
          <w:b/>
          <w:caps/>
        </w:rPr>
      </w:pPr>
    </w:p>
    <w:p w14:paraId="65E7C690" w14:textId="77777777" w:rsidR="00073A62" w:rsidRPr="00145B9F" w:rsidRDefault="00073A62" w:rsidP="00073A62">
      <w:pPr>
        <w:spacing w:after="0" w:line="240" w:lineRule="auto"/>
        <w:jc w:val="center"/>
        <w:rPr>
          <w:rFonts w:ascii="Times New Roman" w:eastAsia="Times New Roman" w:hAnsi="Times New Roman"/>
          <w:b/>
          <w:caps/>
        </w:rPr>
      </w:pPr>
    </w:p>
    <w:p w14:paraId="07B9818B" w14:textId="77777777" w:rsidR="00073A62" w:rsidRPr="00145B9F" w:rsidRDefault="00073A62" w:rsidP="00073A62">
      <w:pPr>
        <w:spacing w:after="0" w:line="240" w:lineRule="auto"/>
        <w:jc w:val="center"/>
        <w:rPr>
          <w:rFonts w:ascii="Times New Roman" w:eastAsia="Times New Roman" w:hAnsi="Times New Roman"/>
          <w:b/>
          <w:caps/>
        </w:rPr>
      </w:pPr>
    </w:p>
    <w:p w14:paraId="72AB754E" w14:textId="77777777" w:rsidR="00073A62" w:rsidRPr="00145B9F" w:rsidRDefault="00073A62" w:rsidP="00073A62">
      <w:pPr>
        <w:spacing w:after="0" w:line="240" w:lineRule="auto"/>
        <w:jc w:val="center"/>
        <w:rPr>
          <w:rFonts w:ascii="Times New Roman" w:eastAsia="Times New Roman" w:hAnsi="Times New Roman"/>
          <w:b/>
          <w:caps/>
        </w:rPr>
      </w:pPr>
    </w:p>
    <w:p w14:paraId="36C019F0" w14:textId="77777777" w:rsidR="00073A62" w:rsidRPr="00145B9F" w:rsidRDefault="00073A62" w:rsidP="00073A62">
      <w:pPr>
        <w:spacing w:after="0" w:line="240" w:lineRule="auto"/>
        <w:jc w:val="center"/>
        <w:rPr>
          <w:rFonts w:ascii="Times New Roman" w:eastAsia="Times New Roman" w:hAnsi="Times New Roman"/>
          <w:b/>
          <w:caps/>
        </w:rPr>
      </w:pPr>
    </w:p>
    <w:p w14:paraId="02AFD58C" w14:textId="77777777" w:rsidR="00073A62" w:rsidRPr="00145B9F" w:rsidRDefault="00073A62" w:rsidP="00073A62">
      <w:pPr>
        <w:spacing w:after="0" w:line="240" w:lineRule="auto"/>
        <w:jc w:val="center"/>
        <w:rPr>
          <w:rFonts w:ascii="Times New Roman" w:eastAsia="Times New Roman" w:hAnsi="Times New Roman"/>
          <w:b/>
          <w:caps/>
        </w:rPr>
      </w:pPr>
    </w:p>
    <w:p w14:paraId="2EA008AB" w14:textId="77777777" w:rsidR="00073A62" w:rsidRPr="00145B9F" w:rsidRDefault="00073A62" w:rsidP="00073A62">
      <w:pPr>
        <w:spacing w:after="0" w:line="240" w:lineRule="auto"/>
        <w:jc w:val="center"/>
        <w:rPr>
          <w:rFonts w:ascii="Times New Roman" w:eastAsia="Times New Roman" w:hAnsi="Times New Roman"/>
          <w:b/>
          <w:caps/>
        </w:rPr>
      </w:pPr>
    </w:p>
    <w:p w14:paraId="4C79536D" w14:textId="77777777" w:rsidR="00073A62" w:rsidRPr="00145B9F" w:rsidRDefault="00073A62" w:rsidP="00073A62">
      <w:pPr>
        <w:spacing w:after="0" w:line="240" w:lineRule="auto"/>
        <w:jc w:val="center"/>
        <w:rPr>
          <w:rFonts w:ascii="Times New Roman" w:eastAsia="Times New Roman" w:hAnsi="Times New Roman"/>
          <w:b/>
          <w:caps/>
        </w:rPr>
      </w:pPr>
    </w:p>
    <w:p w14:paraId="65825C21" w14:textId="77777777" w:rsidR="00073A62" w:rsidRPr="00145B9F" w:rsidRDefault="00073A62" w:rsidP="00073A62">
      <w:pPr>
        <w:spacing w:after="0" w:line="240" w:lineRule="auto"/>
        <w:jc w:val="center"/>
        <w:rPr>
          <w:rFonts w:ascii="Times New Roman" w:eastAsia="Times New Roman" w:hAnsi="Times New Roman"/>
          <w:b/>
          <w:caps/>
        </w:rPr>
      </w:pPr>
    </w:p>
    <w:p w14:paraId="55154E88" w14:textId="77777777" w:rsidR="00073A62" w:rsidRPr="00145B9F" w:rsidRDefault="00073A62" w:rsidP="00073A62">
      <w:pPr>
        <w:spacing w:after="0" w:line="240" w:lineRule="auto"/>
        <w:jc w:val="center"/>
        <w:rPr>
          <w:rFonts w:ascii="Times New Roman" w:eastAsia="Times New Roman" w:hAnsi="Times New Roman"/>
          <w:b/>
          <w:caps/>
        </w:rPr>
      </w:pPr>
    </w:p>
    <w:p w14:paraId="2D728A81" w14:textId="77777777" w:rsidR="00073A62" w:rsidRPr="00145B9F" w:rsidRDefault="00073A62" w:rsidP="00073A62">
      <w:pPr>
        <w:spacing w:after="0" w:line="240" w:lineRule="auto"/>
        <w:jc w:val="center"/>
        <w:rPr>
          <w:rFonts w:ascii="Times New Roman" w:eastAsia="Times New Roman" w:hAnsi="Times New Roman"/>
          <w:b/>
          <w:caps/>
        </w:rPr>
      </w:pPr>
    </w:p>
    <w:p w14:paraId="1E383B33" w14:textId="77777777" w:rsidR="00073A62" w:rsidRPr="00145B9F" w:rsidRDefault="00073A62" w:rsidP="00073A62">
      <w:pPr>
        <w:spacing w:after="0" w:line="240" w:lineRule="auto"/>
        <w:jc w:val="center"/>
        <w:rPr>
          <w:rFonts w:ascii="Times New Roman" w:eastAsia="Times New Roman" w:hAnsi="Times New Roman"/>
          <w:b/>
          <w:caps/>
        </w:rPr>
      </w:pPr>
    </w:p>
    <w:p w14:paraId="6E43E02D" w14:textId="77777777" w:rsidR="00073A62" w:rsidRPr="00145B9F" w:rsidRDefault="00073A62" w:rsidP="00073A62">
      <w:pPr>
        <w:spacing w:after="0" w:line="240" w:lineRule="auto"/>
        <w:jc w:val="center"/>
        <w:rPr>
          <w:rFonts w:ascii="Times New Roman" w:eastAsia="Times New Roman" w:hAnsi="Times New Roman"/>
          <w:b/>
          <w:caps/>
        </w:rPr>
      </w:pPr>
    </w:p>
    <w:p w14:paraId="3CFC1795" w14:textId="77777777" w:rsidR="00073A62" w:rsidRPr="00145B9F" w:rsidRDefault="00073A62" w:rsidP="00073A62">
      <w:pPr>
        <w:spacing w:after="0" w:line="240" w:lineRule="auto"/>
        <w:jc w:val="center"/>
        <w:rPr>
          <w:rFonts w:ascii="Times New Roman" w:eastAsia="Times New Roman" w:hAnsi="Times New Roman"/>
          <w:b/>
          <w:caps/>
        </w:rPr>
      </w:pPr>
    </w:p>
    <w:p w14:paraId="2E218513" w14:textId="77777777" w:rsidR="00073A62" w:rsidRPr="00145B9F" w:rsidRDefault="00073A62" w:rsidP="00073A62">
      <w:pPr>
        <w:spacing w:after="0" w:line="240" w:lineRule="auto"/>
        <w:jc w:val="center"/>
        <w:rPr>
          <w:rFonts w:ascii="Times New Roman" w:eastAsia="Times New Roman" w:hAnsi="Times New Roman"/>
          <w:b/>
          <w:caps/>
        </w:rPr>
      </w:pPr>
    </w:p>
    <w:p w14:paraId="56FAEA7D" w14:textId="77777777" w:rsidR="00073A62" w:rsidRPr="00145B9F" w:rsidRDefault="00073A62" w:rsidP="00073A62">
      <w:pPr>
        <w:spacing w:after="0" w:line="240" w:lineRule="auto"/>
        <w:jc w:val="center"/>
        <w:rPr>
          <w:rFonts w:ascii="Times New Roman" w:eastAsia="Times New Roman" w:hAnsi="Times New Roman"/>
          <w:b/>
          <w:caps/>
        </w:rPr>
      </w:pPr>
    </w:p>
    <w:p w14:paraId="7302AD46" w14:textId="77777777" w:rsidR="00073A62" w:rsidRPr="00145B9F" w:rsidRDefault="00073A62" w:rsidP="00073A62">
      <w:pPr>
        <w:spacing w:after="0" w:line="240" w:lineRule="auto"/>
        <w:jc w:val="center"/>
        <w:rPr>
          <w:rFonts w:ascii="Times New Roman" w:eastAsia="Times New Roman" w:hAnsi="Times New Roman"/>
          <w:b/>
          <w:caps/>
        </w:rPr>
      </w:pPr>
    </w:p>
    <w:p w14:paraId="48BE5DE6" w14:textId="77777777" w:rsidR="00073A62" w:rsidRPr="00145B9F" w:rsidRDefault="00073A62" w:rsidP="00073A62">
      <w:pPr>
        <w:spacing w:after="0" w:line="240" w:lineRule="auto"/>
        <w:jc w:val="center"/>
        <w:rPr>
          <w:rFonts w:ascii="Times New Roman" w:eastAsia="Times New Roman" w:hAnsi="Times New Roman"/>
          <w:b/>
          <w:caps/>
        </w:rPr>
      </w:pPr>
    </w:p>
    <w:p w14:paraId="4A2529FA" w14:textId="77777777" w:rsidR="00073A62" w:rsidRPr="00145B9F" w:rsidRDefault="00073A62" w:rsidP="00073A62">
      <w:pPr>
        <w:spacing w:after="0" w:line="240" w:lineRule="auto"/>
        <w:jc w:val="center"/>
        <w:rPr>
          <w:rFonts w:ascii="Times New Roman" w:eastAsia="Times New Roman" w:hAnsi="Times New Roman"/>
          <w:b/>
          <w:caps/>
        </w:rPr>
      </w:pPr>
    </w:p>
    <w:p w14:paraId="0EC84B77" w14:textId="77777777" w:rsidR="00073A62" w:rsidRPr="00145B9F" w:rsidRDefault="00073A62" w:rsidP="00073A62">
      <w:pPr>
        <w:keepNext/>
        <w:tabs>
          <w:tab w:val="left" w:pos="567"/>
        </w:tabs>
        <w:spacing w:after="0" w:line="240" w:lineRule="auto"/>
        <w:jc w:val="center"/>
        <w:outlineLvl w:val="1"/>
        <w:rPr>
          <w:rFonts w:ascii="Times New Roman" w:eastAsia="Times New Roman" w:hAnsi="Times New Roman"/>
          <w:b/>
          <w:iCs/>
        </w:rPr>
      </w:pPr>
      <w:r w:rsidRPr="00145B9F">
        <w:rPr>
          <w:rFonts w:ascii="Times New Roman" w:eastAsia="Times New Roman" w:hAnsi="Times New Roman"/>
          <w:b/>
          <w:iCs/>
        </w:rPr>
        <w:t>II PRIEDAS</w:t>
      </w:r>
      <w:r w:rsidRPr="00145B9F">
        <w:rPr>
          <w:rFonts w:ascii="Times New Roman" w:eastAsia="Times New Roman" w:hAnsi="Times New Roman"/>
          <w:b/>
          <w:iCs/>
        </w:rPr>
        <w:fldChar w:fldCharType="begin"/>
      </w:r>
      <w:r w:rsidRPr="00145B9F">
        <w:rPr>
          <w:rFonts w:ascii="Times New Roman" w:eastAsia="Times New Roman" w:hAnsi="Times New Roman"/>
          <w:b/>
          <w:iCs/>
        </w:rPr>
        <w:instrText xml:space="preserve"> DOCVARIABLE VAULT_ND_05dec95f-49e6-4906-a615-21d937090ca6 \* MERGEFORMAT </w:instrText>
      </w:r>
      <w:r w:rsidRPr="00145B9F">
        <w:rPr>
          <w:rFonts w:ascii="Times New Roman" w:eastAsia="Times New Roman" w:hAnsi="Times New Roman"/>
          <w:b/>
          <w:iCs/>
        </w:rPr>
        <w:fldChar w:fldCharType="separate"/>
      </w:r>
      <w:r w:rsidRPr="00145B9F">
        <w:rPr>
          <w:rFonts w:ascii="Times New Roman" w:eastAsia="Times New Roman" w:hAnsi="Times New Roman"/>
          <w:b/>
          <w:iCs/>
        </w:rPr>
        <w:t xml:space="preserve"> </w:t>
      </w:r>
      <w:r w:rsidRPr="00145B9F">
        <w:rPr>
          <w:rFonts w:ascii="Times New Roman" w:eastAsia="Times New Roman" w:hAnsi="Times New Roman"/>
          <w:b/>
          <w:iCs/>
        </w:rPr>
        <w:fldChar w:fldCharType="end"/>
      </w:r>
    </w:p>
    <w:p w14:paraId="3503E06F" w14:textId="77777777" w:rsidR="00073A62" w:rsidRPr="00145B9F" w:rsidRDefault="00073A62" w:rsidP="00073A62">
      <w:pPr>
        <w:keepNext/>
        <w:tabs>
          <w:tab w:val="left" w:pos="567"/>
        </w:tabs>
        <w:spacing w:after="0" w:line="240" w:lineRule="auto"/>
        <w:jc w:val="center"/>
        <w:outlineLvl w:val="1"/>
        <w:rPr>
          <w:rFonts w:ascii="Times New Roman" w:eastAsia="Times New Roman" w:hAnsi="Times New Roman"/>
          <w:b/>
          <w:iCs/>
        </w:rPr>
      </w:pPr>
    </w:p>
    <w:p w14:paraId="70C5D1BF" w14:textId="77777777" w:rsidR="00073A62" w:rsidRPr="00145B9F" w:rsidRDefault="00073A62" w:rsidP="00073A62">
      <w:pPr>
        <w:keepNext/>
        <w:tabs>
          <w:tab w:val="left" w:pos="567"/>
        </w:tabs>
        <w:spacing w:after="0" w:line="240" w:lineRule="auto"/>
        <w:jc w:val="center"/>
        <w:outlineLvl w:val="1"/>
        <w:rPr>
          <w:rFonts w:ascii="Times New Roman" w:eastAsia="Times New Roman" w:hAnsi="Times New Roman"/>
          <w:b/>
          <w:iCs/>
        </w:rPr>
      </w:pPr>
      <w:r w:rsidRPr="00145B9F">
        <w:rPr>
          <w:rFonts w:ascii="Times New Roman" w:eastAsia="Times New Roman" w:hAnsi="Times New Roman"/>
          <w:b/>
          <w:iCs/>
        </w:rPr>
        <w:t>REGISTRACIJOS SĄLYGOS</w:t>
      </w:r>
      <w:r w:rsidRPr="00145B9F">
        <w:rPr>
          <w:rFonts w:ascii="Times New Roman" w:eastAsia="Times New Roman" w:hAnsi="Times New Roman"/>
          <w:b/>
          <w:iCs/>
        </w:rPr>
        <w:fldChar w:fldCharType="begin"/>
      </w:r>
      <w:r w:rsidRPr="00145B9F">
        <w:rPr>
          <w:rFonts w:ascii="Times New Roman" w:eastAsia="Times New Roman" w:hAnsi="Times New Roman"/>
          <w:b/>
          <w:iCs/>
        </w:rPr>
        <w:instrText xml:space="preserve"> DOCVARIABLE VAULT_ND_df44d8f1-9c39-47fd-94a1-4a753241f044 \* MERGEFORMAT </w:instrText>
      </w:r>
      <w:r w:rsidRPr="00145B9F">
        <w:rPr>
          <w:rFonts w:ascii="Times New Roman" w:eastAsia="Times New Roman" w:hAnsi="Times New Roman"/>
          <w:b/>
          <w:iCs/>
        </w:rPr>
        <w:fldChar w:fldCharType="separate"/>
      </w:r>
      <w:r w:rsidRPr="00145B9F">
        <w:rPr>
          <w:rFonts w:ascii="Times New Roman" w:eastAsia="Times New Roman" w:hAnsi="Times New Roman"/>
          <w:b/>
          <w:iCs/>
        </w:rPr>
        <w:t xml:space="preserve"> </w:t>
      </w:r>
      <w:r w:rsidRPr="00145B9F">
        <w:rPr>
          <w:rFonts w:ascii="Times New Roman" w:eastAsia="Times New Roman" w:hAnsi="Times New Roman"/>
          <w:b/>
          <w:iCs/>
        </w:rPr>
        <w:fldChar w:fldCharType="end"/>
      </w:r>
    </w:p>
    <w:p w14:paraId="700C7AE7" w14:textId="77777777" w:rsidR="00073A62" w:rsidRPr="00145B9F" w:rsidRDefault="00073A62" w:rsidP="00073A62">
      <w:pPr>
        <w:tabs>
          <w:tab w:val="left" w:pos="567"/>
        </w:tabs>
        <w:spacing w:after="0" w:line="260" w:lineRule="exact"/>
        <w:rPr>
          <w:rFonts w:ascii="Times New Roman" w:eastAsia="SimSun" w:hAnsi="Times New Roman"/>
          <w:snapToGrid w:val="0"/>
          <w:lang w:eastAsia="zh-CN"/>
        </w:rPr>
      </w:pPr>
    </w:p>
    <w:p w14:paraId="29D3ED20" w14:textId="77777777" w:rsidR="00073A62" w:rsidRPr="00145B9F" w:rsidRDefault="00073A62" w:rsidP="00073A62">
      <w:pPr>
        <w:tabs>
          <w:tab w:val="left" w:pos="567"/>
        </w:tabs>
        <w:spacing w:after="0" w:line="240" w:lineRule="auto"/>
        <w:ind w:left="1701" w:right="1416" w:hanging="708"/>
        <w:rPr>
          <w:rFonts w:ascii="Times New Roman" w:eastAsia="SimSun" w:hAnsi="Times New Roman"/>
          <w:b/>
          <w:snapToGrid w:val="0"/>
          <w:lang w:eastAsia="zh-CN"/>
        </w:rPr>
      </w:pPr>
      <w:r w:rsidRPr="00145B9F">
        <w:rPr>
          <w:rFonts w:ascii="Times New Roman" w:eastAsia="SimSun" w:hAnsi="Times New Roman"/>
          <w:b/>
          <w:snapToGrid w:val="0"/>
          <w:lang w:eastAsia="zh-CN"/>
        </w:rPr>
        <w:t>A.</w:t>
      </w:r>
      <w:r w:rsidRPr="00145B9F">
        <w:rPr>
          <w:rFonts w:ascii="Times New Roman" w:eastAsia="SimSun" w:hAnsi="Times New Roman"/>
          <w:b/>
          <w:snapToGrid w:val="0"/>
          <w:lang w:eastAsia="zh-CN"/>
        </w:rPr>
        <w:tab/>
        <w:t>GAMINTOJAS (-AI), ATSAKINGAS (-I) UŽ SERIJŲ IŠLEIDIMĄ</w:t>
      </w:r>
    </w:p>
    <w:p w14:paraId="423CAC2F" w14:textId="77777777" w:rsidR="00073A62" w:rsidRPr="00145B9F" w:rsidRDefault="00073A62" w:rsidP="00073A62">
      <w:pPr>
        <w:tabs>
          <w:tab w:val="left" w:pos="567"/>
        </w:tabs>
        <w:spacing w:after="0" w:line="260" w:lineRule="exact"/>
        <w:rPr>
          <w:rFonts w:ascii="Times New Roman" w:eastAsia="SimSun" w:hAnsi="Times New Roman"/>
          <w:snapToGrid w:val="0"/>
          <w:lang w:eastAsia="zh-CN"/>
        </w:rPr>
      </w:pPr>
    </w:p>
    <w:p w14:paraId="2CA64C76" w14:textId="77777777" w:rsidR="00073A62" w:rsidRPr="00145B9F" w:rsidRDefault="00073A62" w:rsidP="00073A62">
      <w:pPr>
        <w:suppressLineNumbers/>
        <w:tabs>
          <w:tab w:val="left" w:pos="567"/>
        </w:tabs>
        <w:spacing w:after="0" w:line="240" w:lineRule="auto"/>
        <w:ind w:left="1701" w:right="1416" w:hanging="708"/>
        <w:rPr>
          <w:rFonts w:ascii="Times New Roman" w:eastAsia="SimSun" w:hAnsi="Times New Roman"/>
          <w:snapToGrid w:val="0"/>
          <w:lang w:eastAsia="zh-CN"/>
        </w:rPr>
      </w:pPr>
      <w:r w:rsidRPr="00145B9F">
        <w:rPr>
          <w:rFonts w:ascii="Times New Roman" w:eastAsia="SimSun" w:hAnsi="Times New Roman"/>
          <w:b/>
          <w:snapToGrid w:val="0"/>
          <w:lang w:eastAsia="zh-CN"/>
        </w:rPr>
        <w:t>B.</w:t>
      </w:r>
      <w:r w:rsidRPr="00145B9F">
        <w:rPr>
          <w:rFonts w:ascii="Times New Roman" w:eastAsia="SimSun" w:hAnsi="Times New Roman"/>
          <w:b/>
          <w:snapToGrid w:val="0"/>
          <w:lang w:eastAsia="zh-CN"/>
        </w:rPr>
        <w:tab/>
        <w:t>TIEKIMO IR VARTOJIMO SĄLYGOS AR APRIBOJIMAI</w:t>
      </w:r>
    </w:p>
    <w:p w14:paraId="02D005FD" w14:textId="77777777" w:rsidR="00073A62" w:rsidRPr="00145B9F" w:rsidRDefault="00073A62" w:rsidP="00073A62">
      <w:pPr>
        <w:tabs>
          <w:tab w:val="left" w:pos="567"/>
        </w:tabs>
        <w:spacing w:after="0" w:line="260" w:lineRule="exact"/>
        <w:rPr>
          <w:rFonts w:ascii="Times New Roman" w:eastAsia="SimSun" w:hAnsi="Times New Roman"/>
          <w:snapToGrid w:val="0"/>
          <w:lang w:eastAsia="zh-CN"/>
        </w:rPr>
      </w:pPr>
    </w:p>
    <w:p w14:paraId="01827A74" w14:textId="77777777" w:rsidR="00073A62" w:rsidRPr="00145B9F" w:rsidRDefault="00073A62" w:rsidP="00073A62">
      <w:pPr>
        <w:spacing w:after="0" w:line="240" w:lineRule="auto"/>
        <w:jc w:val="center"/>
        <w:rPr>
          <w:rFonts w:ascii="Times New Roman" w:eastAsia="Times New Roman" w:hAnsi="Times New Roman"/>
          <w:b/>
        </w:rPr>
      </w:pPr>
    </w:p>
    <w:p w14:paraId="05A068D2" w14:textId="77777777" w:rsidR="00073A62" w:rsidRPr="00145B9F" w:rsidRDefault="00073A62" w:rsidP="00073A62">
      <w:pPr>
        <w:spacing w:after="0" w:line="240" w:lineRule="auto"/>
        <w:ind w:left="1560"/>
        <w:rPr>
          <w:rFonts w:ascii="Times New Roman" w:eastAsia="Times New Roman" w:hAnsi="Times New Roman"/>
          <w:b/>
        </w:rPr>
      </w:pPr>
    </w:p>
    <w:p w14:paraId="75E1FEFF" w14:textId="77777777" w:rsidR="00073A62" w:rsidRPr="00145B9F" w:rsidRDefault="00073A62" w:rsidP="00073A62">
      <w:pPr>
        <w:spacing w:after="0" w:line="240" w:lineRule="auto"/>
        <w:rPr>
          <w:rFonts w:ascii="Times New Roman" w:eastAsia="Times New Roman" w:hAnsi="Times New Roman"/>
        </w:rPr>
      </w:pPr>
    </w:p>
    <w:p w14:paraId="7A006AFC" w14:textId="77777777" w:rsidR="00073A62" w:rsidRPr="00145B9F" w:rsidRDefault="00073A62" w:rsidP="00073A62">
      <w:pPr>
        <w:spacing w:after="0" w:line="240" w:lineRule="auto"/>
        <w:rPr>
          <w:rFonts w:ascii="Times New Roman" w:eastAsia="Times New Roman" w:hAnsi="Times New Roman"/>
          <w:b/>
          <w:bCs/>
          <w:color w:val="000000"/>
        </w:rPr>
      </w:pPr>
    </w:p>
    <w:p w14:paraId="7D153C9B" w14:textId="77777777" w:rsidR="00073A62" w:rsidRPr="00145B9F" w:rsidRDefault="00073A62" w:rsidP="00073A62">
      <w:pPr>
        <w:spacing w:after="0" w:line="240" w:lineRule="auto"/>
        <w:ind w:left="900" w:hanging="900"/>
        <w:rPr>
          <w:rFonts w:ascii="Times New Roman" w:eastAsia="Times New Roman" w:hAnsi="Times New Roman"/>
        </w:rPr>
      </w:pPr>
      <w:r w:rsidRPr="00145B9F">
        <w:rPr>
          <w:rFonts w:ascii="Times New Roman" w:eastAsia="Times New Roman" w:hAnsi="Times New Roman"/>
          <w:b/>
          <w:bCs/>
          <w:color w:val="000000"/>
        </w:rPr>
        <w:br w:type="page"/>
      </w:r>
      <w:r w:rsidRPr="00145B9F">
        <w:rPr>
          <w:rFonts w:ascii="Times New Roman" w:eastAsia="Times New Roman" w:hAnsi="Times New Roman"/>
          <w:b/>
        </w:rPr>
        <w:lastRenderedPageBreak/>
        <w:t>A.</w:t>
      </w:r>
      <w:r w:rsidRPr="00145B9F">
        <w:rPr>
          <w:rFonts w:ascii="Times New Roman" w:eastAsia="Times New Roman" w:hAnsi="Times New Roman"/>
          <w:b/>
        </w:rPr>
        <w:tab/>
        <w:t>GAMINTOJAS (-AI), ATSAKINGAS (-I) UŽ SERIJŲ IŠLEIDIMĄ</w:t>
      </w:r>
    </w:p>
    <w:p w14:paraId="32C2F847" w14:textId="77777777" w:rsidR="00073A62" w:rsidRPr="00145B9F" w:rsidRDefault="00073A62" w:rsidP="00073A62">
      <w:pPr>
        <w:spacing w:after="0" w:line="240" w:lineRule="auto"/>
        <w:rPr>
          <w:rFonts w:ascii="Times New Roman" w:eastAsia="Times New Roman" w:hAnsi="Times New Roman"/>
          <w:color w:val="000000"/>
        </w:rPr>
      </w:pPr>
    </w:p>
    <w:p w14:paraId="7CBB79E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u w:val="single"/>
        </w:rPr>
        <w:t>Gamintojo (-ų), atsakingo (-ų) už serijų išleidimą, pavadinimas (-ai) ir adresas (-ai)</w:t>
      </w:r>
    </w:p>
    <w:p w14:paraId="3F40A960" w14:textId="77777777" w:rsidR="00073A62" w:rsidRPr="00145B9F" w:rsidRDefault="00073A62" w:rsidP="00073A62">
      <w:pPr>
        <w:spacing w:after="0" w:line="240" w:lineRule="auto"/>
        <w:rPr>
          <w:rFonts w:ascii="Times New Roman" w:eastAsia="Times New Roman" w:hAnsi="Times New Roman"/>
        </w:rPr>
      </w:pPr>
    </w:p>
    <w:p w14:paraId="2EAE9786"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Sanofi </w:t>
      </w:r>
      <w:proofErr w:type="spellStart"/>
      <w:r w:rsidRPr="00145B9F">
        <w:rPr>
          <w:rFonts w:ascii="Times New Roman" w:eastAsia="Times New Roman" w:hAnsi="Times New Roman"/>
        </w:rPr>
        <w:t>Winthrop</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Industrie</w:t>
      </w:r>
      <w:proofErr w:type="spellEnd"/>
    </w:p>
    <w:p w14:paraId="7AF7CCBD"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196, </w:t>
      </w:r>
      <w:proofErr w:type="spellStart"/>
      <w:r w:rsidRPr="00145B9F">
        <w:rPr>
          <w:rFonts w:ascii="Times New Roman" w:eastAsia="Times New Roman" w:hAnsi="Times New Roman"/>
        </w:rPr>
        <w:t>rue</w:t>
      </w:r>
      <w:proofErr w:type="spellEnd"/>
      <w:r w:rsidRPr="00145B9F">
        <w:rPr>
          <w:rFonts w:ascii="Times New Roman" w:eastAsia="Times New Roman" w:hAnsi="Times New Roman"/>
        </w:rPr>
        <w:t xml:space="preserve"> du </w:t>
      </w:r>
      <w:proofErr w:type="spellStart"/>
      <w:r w:rsidRPr="00145B9F">
        <w:rPr>
          <w:rFonts w:ascii="Times New Roman" w:eastAsia="Times New Roman" w:hAnsi="Times New Roman"/>
        </w:rPr>
        <w:t>Marechal</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Juin</w:t>
      </w:r>
      <w:proofErr w:type="spellEnd"/>
    </w:p>
    <w:p w14:paraId="0F765F6E"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45200 </w:t>
      </w:r>
      <w:proofErr w:type="spellStart"/>
      <w:r w:rsidRPr="00145B9F">
        <w:rPr>
          <w:rFonts w:ascii="Times New Roman" w:eastAsia="Times New Roman" w:hAnsi="Times New Roman"/>
        </w:rPr>
        <w:t>Amilly</w:t>
      </w:r>
      <w:proofErr w:type="spellEnd"/>
    </w:p>
    <w:p w14:paraId="4B37C0AC"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Prancūzija</w:t>
      </w:r>
    </w:p>
    <w:p w14:paraId="34E76BCA" w14:textId="77777777" w:rsidR="00073A62" w:rsidRPr="00145B9F" w:rsidRDefault="00073A62" w:rsidP="00073A62">
      <w:pPr>
        <w:spacing w:after="0" w:line="240" w:lineRule="auto"/>
        <w:rPr>
          <w:rFonts w:ascii="Times New Roman" w:eastAsia="Times New Roman" w:hAnsi="Times New Roman"/>
        </w:rPr>
      </w:pPr>
    </w:p>
    <w:p w14:paraId="2D1EEE0A"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arba </w:t>
      </w:r>
    </w:p>
    <w:p w14:paraId="169EBE51" w14:textId="77777777" w:rsidR="00073A62" w:rsidRPr="00145B9F" w:rsidRDefault="00073A62" w:rsidP="00073A62">
      <w:pPr>
        <w:spacing w:after="0" w:line="240" w:lineRule="auto"/>
        <w:rPr>
          <w:rFonts w:ascii="Times New Roman" w:eastAsia="Times New Roman" w:hAnsi="Times New Roman"/>
        </w:rPr>
      </w:pPr>
    </w:p>
    <w:p w14:paraId="62F7E43E"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SANOFI AVENTIS </w:t>
      </w:r>
      <w:proofErr w:type="spellStart"/>
      <w:r w:rsidRPr="00145B9F">
        <w:rPr>
          <w:rFonts w:ascii="Times New Roman" w:eastAsia="Times New Roman" w:hAnsi="Times New Roman"/>
        </w:rPr>
        <w:t>Zrt</w:t>
      </w:r>
      <w:proofErr w:type="spellEnd"/>
      <w:r w:rsidRPr="00145B9F">
        <w:rPr>
          <w:rFonts w:ascii="Times New Roman" w:eastAsia="Times New Roman" w:hAnsi="Times New Roman"/>
        </w:rPr>
        <w:t>.</w:t>
      </w:r>
    </w:p>
    <w:p w14:paraId="5AFC0EEA"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rPr>
        <w:t>Campona</w:t>
      </w:r>
      <w:proofErr w:type="spellEnd"/>
      <w:r w:rsidRPr="00145B9F">
        <w:rPr>
          <w:rFonts w:ascii="Times New Roman" w:eastAsia="Times New Roman" w:hAnsi="Times New Roman"/>
        </w:rPr>
        <w:t xml:space="preserve"> u. 1. (</w:t>
      </w:r>
      <w:proofErr w:type="spellStart"/>
      <w:r w:rsidRPr="00145B9F">
        <w:rPr>
          <w:rFonts w:ascii="Times New Roman" w:eastAsia="Times New Roman" w:hAnsi="Times New Roman"/>
        </w:rPr>
        <w:t>Harbor</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Park</w:t>
      </w:r>
      <w:proofErr w:type="spellEnd"/>
      <w:r w:rsidRPr="00145B9F">
        <w:rPr>
          <w:rFonts w:ascii="Times New Roman" w:eastAsia="Times New Roman" w:hAnsi="Times New Roman"/>
        </w:rPr>
        <w:t>)</w:t>
      </w:r>
    </w:p>
    <w:p w14:paraId="12D5128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1225 </w:t>
      </w:r>
      <w:proofErr w:type="spellStart"/>
      <w:r w:rsidRPr="00145B9F">
        <w:rPr>
          <w:rFonts w:ascii="Times New Roman" w:eastAsia="Times New Roman" w:hAnsi="Times New Roman"/>
        </w:rPr>
        <w:t>Budapest</w:t>
      </w:r>
      <w:proofErr w:type="spellEnd"/>
      <w:r w:rsidRPr="00145B9F">
        <w:rPr>
          <w:rFonts w:ascii="Times New Roman" w:eastAsia="Times New Roman" w:hAnsi="Times New Roman"/>
        </w:rPr>
        <w:t xml:space="preserve"> </w:t>
      </w:r>
    </w:p>
    <w:p w14:paraId="1334B7FC"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Vengrija</w:t>
      </w:r>
    </w:p>
    <w:p w14:paraId="68830A72" w14:textId="77777777" w:rsidR="00073A62" w:rsidRPr="00145B9F" w:rsidRDefault="00073A62" w:rsidP="00073A62">
      <w:pPr>
        <w:spacing w:after="0" w:line="240" w:lineRule="auto"/>
        <w:rPr>
          <w:rFonts w:ascii="Times New Roman" w:eastAsia="Times New Roman" w:hAnsi="Times New Roman"/>
        </w:rPr>
      </w:pPr>
    </w:p>
    <w:p w14:paraId="0634B7B2"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Su pakuote pateikiamame lapelyje nurodomas gamintojo, atsakingo už konkrečios serijos išleidimą, pavadinimas ir adresas.</w:t>
      </w:r>
    </w:p>
    <w:p w14:paraId="2F77D9F1" w14:textId="77777777" w:rsidR="00073A62" w:rsidRPr="00145B9F" w:rsidRDefault="00073A62" w:rsidP="00073A62">
      <w:pPr>
        <w:spacing w:after="0" w:line="240" w:lineRule="auto"/>
        <w:rPr>
          <w:rFonts w:ascii="Times New Roman" w:eastAsia="Times New Roman" w:hAnsi="Times New Roman"/>
        </w:rPr>
      </w:pPr>
    </w:p>
    <w:p w14:paraId="23F0C7D2" w14:textId="77777777" w:rsidR="00073A62" w:rsidRPr="00145B9F" w:rsidRDefault="00073A62" w:rsidP="00073A62">
      <w:pPr>
        <w:spacing w:after="0" w:line="240" w:lineRule="auto"/>
        <w:rPr>
          <w:rFonts w:ascii="Times New Roman" w:eastAsia="Times New Roman" w:hAnsi="Times New Roman"/>
        </w:rPr>
      </w:pPr>
    </w:p>
    <w:p w14:paraId="672E91E3" w14:textId="77777777" w:rsidR="00073A62" w:rsidRPr="00145B9F" w:rsidRDefault="00073A62" w:rsidP="00073A62">
      <w:pPr>
        <w:suppressLineNumbers/>
        <w:tabs>
          <w:tab w:val="left" w:pos="567"/>
        </w:tabs>
        <w:spacing w:after="0" w:line="240" w:lineRule="auto"/>
        <w:ind w:left="567" w:hanging="567"/>
        <w:rPr>
          <w:rFonts w:ascii="Times New Roman" w:eastAsia="SimSun" w:hAnsi="Times New Roman"/>
          <w:snapToGrid w:val="0"/>
          <w:lang w:eastAsia="zh-CN"/>
        </w:rPr>
      </w:pPr>
      <w:bookmarkStart w:id="71" w:name="_Toc129243129"/>
      <w:bookmarkStart w:id="72" w:name="_Toc129243254"/>
      <w:r w:rsidRPr="00145B9F">
        <w:rPr>
          <w:rFonts w:ascii="Times New Roman" w:eastAsia="SimSun" w:hAnsi="Times New Roman"/>
          <w:b/>
          <w:snapToGrid w:val="0"/>
          <w:lang w:eastAsia="zh-CN"/>
        </w:rPr>
        <w:t>B.</w:t>
      </w:r>
      <w:r w:rsidRPr="00145B9F">
        <w:rPr>
          <w:rFonts w:ascii="Times New Roman" w:eastAsia="SimSun" w:hAnsi="Times New Roman"/>
          <w:b/>
          <w:snapToGrid w:val="0"/>
          <w:lang w:eastAsia="zh-CN"/>
        </w:rPr>
        <w:tab/>
        <w:t>TIEKIMO IR VARTOJIMO SĄLYGOS AR APRIBOJIMAI</w:t>
      </w:r>
    </w:p>
    <w:bookmarkEnd w:id="71"/>
    <w:bookmarkEnd w:id="72"/>
    <w:p w14:paraId="009FA010" w14:textId="77777777" w:rsidR="00073A62" w:rsidRPr="00145B9F" w:rsidRDefault="00073A62" w:rsidP="00073A62">
      <w:pPr>
        <w:spacing w:after="0" w:line="240" w:lineRule="auto"/>
        <w:rPr>
          <w:rFonts w:ascii="Times New Roman" w:eastAsia="MS Mincho" w:hAnsi="Times New Roman"/>
        </w:rPr>
      </w:pPr>
    </w:p>
    <w:p w14:paraId="06CC3D30" w14:textId="77777777" w:rsidR="00073A62" w:rsidRPr="00145B9F" w:rsidRDefault="00073A62" w:rsidP="00073A62">
      <w:pPr>
        <w:spacing w:after="0" w:line="240" w:lineRule="auto"/>
        <w:rPr>
          <w:rFonts w:ascii="Times New Roman" w:eastAsia="Times New Roman" w:hAnsi="Times New Roman"/>
          <w:color w:val="000000"/>
        </w:rPr>
      </w:pPr>
      <w:r w:rsidRPr="00145B9F">
        <w:rPr>
          <w:rFonts w:ascii="Times New Roman" w:eastAsia="Times New Roman" w:hAnsi="Times New Roman"/>
          <w:color w:val="000000"/>
        </w:rPr>
        <w:t>Receptinis vaistinis preparatas.</w:t>
      </w:r>
    </w:p>
    <w:p w14:paraId="645416D4" w14:textId="77777777" w:rsidR="00073A62" w:rsidRPr="00145B9F" w:rsidRDefault="00073A62" w:rsidP="00073A62">
      <w:pPr>
        <w:spacing w:after="0" w:line="240" w:lineRule="auto"/>
        <w:rPr>
          <w:rFonts w:ascii="Times New Roman" w:eastAsia="Times New Roman" w:hAnsi="Times New Roman"/>
          <w:color w:val="000000"/>
        </w:rPr>
      </w:pPr>
    </w:p>
    <w:p w14:paraId="08FCB7CC" w14:textId="77777777" w:rsidR="00073A62" w:rsidRPr="00145B9F" w:rsidRDefault="00073A62" w:rsidP="00073A62">
      <w:pPr>
        <w:spacing w:after="0" w:line="240" w:lineRule="auto"/>
        <w:rPr>
          <w:rFonts w:ascii="Times New Roman" w:eastAsia="Times New Roman" w:hAnsi="Times New Roman"/>
        </w:rPr>
      </w:pPr>
    </w:p>
    <w:p w14:paraId="6223B0C6" w14:textId="77777777" w:rsidR="00073A62" w:rsidRPr="00145B9F" w:rsidRDefault="00073A62" w:rsidP="00073A62">
      <w:pPr>
        <w:spacing w:after="0" w:line="240" w:lineRule="auto"/>
        <w:rPr>
          <w:rFonts w:ascii="Times New Roman" w:eastAsia="Times New Roman" w:hAnsi="Times New Roman"/>
        </w:rPr>
      </w:pPr>
    </w:p>
    <w:p w14:paraId="0E418775" w14:textId="77777777" w:rsidR="00073A62" w:rsidRPr="00145B9F" w:rsidRDefault="00073A62" w:rsidP="00073A62">
      <w:pPr>
        <w:spacing w:after="0" w:line="240" w:lineRule="auto"/>
        <w:rPr>
          <w:rFonts w:ascii="Times New Roman" w:eastAsia="Times New Roman" w:hAnsi="Times New Roman"/>
        </w:rPr>
      </w:pPr>
    </w:p>
    <w:p w14:paraId="02F639B9" w14:textId="77777777" w:rsidR="00073A62" w:rsidRPr="00145B9F" w:rsidRDefault="00073A62" w:rsidP="00073A62">
      <w:pPr>
        <w:spacing w:after="0" w:line="240" w:lineRule="auto"/>
        <w:rPr>
          <w:rFonts w:ascii="Times New Roman" w:eastAsia="Times New Roman" w:hAnsi="Times New Roman"/>
        </w:rPr>
      </w:pPr>
    </w:p>
    <w:p w14:paraId="3B1113BF" w14:textId="77777777" w:rsidR="00073A62" w:rsidRPr="00145B9F" w:rsidRDefault="00073A62" w:rsidP="00073A62">
      <w:pPr>
        <w:spacing w:after="0" w:line="240" w:lineRule="auto"/>
        <w:rPr>
          <w:rFonts w:ascii="Times New Roman" w:eastAsia="Times New Roman" w:hAnsi="Times New Roman"/>
        </w:rPr>
      </w:pPr>
    </w:p>
    <w:p w14:paraId="192F604E" w14:textId="77777777" w:rsidR="00073A62" w:rsidRPr="00145B9F" w:rsidRDefault="00073A62" w:rsidP="00073A62">
      <w:pPr>
        <w:spacing w:after="0" w:line="240" w:lineRule="auto"/>
        <w:rPr>
          <w:rFonts w:ascii="Times New Roman" w:eastAsia="Times New Roman" w:hAnsi="Times New Roman"/>
        </w:rPr>
      </w:pPr>
    </w:p>
    <w:p w14:paraId="498E599E" w14:textId="77777777" w:rsidR="00073A62" w:rsidRPr="00145B9F" w:rsidRDefault="00073A62" w:rsidP="00073A62">
      <w:pPr>
        <w:spacing w:after="0" w:line="240" w:lineRule="auto"/>
        <w:rPr>
          <w:rFonts w:ascii="Times New Roman" w:eastAsia="Times New Roman" w:hAnsi="Times New Roman"/>
        </w:rPr>
      </w:pPr>
    </w:p>
    <w:p w14:paraId="7510CE99"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br w:type="page"/>
      </w:r>
    </w:p>
    <w:p w14:paraId="20D2B95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F1E39AB"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5972BE3"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37B8A5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577148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45A7E1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EA4216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9A25F9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539B7F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2523FB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8640F6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1B0934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E0FCE7B"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F7138E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5A0B5D4"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16C83F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B0FA7E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2A8DE1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35E349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0152D5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7797FA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B231F1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D6C344F"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r w:rsidRPr="00145B9F">
        <w:rPr>
          <w:rFonts w:ascii="Times New Roman" w:eastAsia="Times New Roman" w:hAnsi="Times New Roman"/>
          <w:b/>
          <w:caps/>
        </w:rPr>
        <w:t>III PRIEDAS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VAULT_ND_decad842-b150-413d-ac77-e05635af77d8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5B1F7FB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27327C1"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r w:rsidRPr="00145B9F">
        <w:rPr>
          <w:rFonts w:ascii="Times New Roman" w:eastAsia="Times New Roman" w:hAnsi="Times New Roman"/>
          <w:b/>
          <w:caps/>
        </w:rPr>
        <w:t>ŽENKLINIMAS IR PAKUOTĖS LAPELIS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VAULT_ND_22a39381-1cde-48c3-a871-182c6a2c41f4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6C9119E"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br w:type="page"/>
      </w:r>
    </w:p>
    <w:p w14:paraId="1AB5D9EE" w14:textId="77777777" w:rsidR="00073A62" w:rsidRPr="00145B9F" w:rsidRDefault="00073A62" w:rsidP="00073A62">
      <w:pPr>
        <w:spacing w:after="0" w:line="240" w:lineRule="auto"/>
        <w:rPr>
          <w:rFonts w:ascii="Times New Roman" w:eastAsia="Times New Roman" w:hAnsi="Times New Roman"/>
          <w:b/>
        </w:rPr>
      </w:pPr>
    </w:p>
    <w:p w14:paraId="4D7638EE" w14:textId="77777777" w:rsidR="00073A62" w:rsidRPr="00145B9F" w:rsidRDefault="00073A62" w:rsidP="00073A62">
      <w:pPr>
        <w:spacing w:after="0" w:line="240" w:lineRule="auto"/>
        <w:rPr>
          <w:rFonts w:ascii="Times New Roman" w:eastAsia="Times New Roman" w:hAnsi="Times New Roman"/>
          <w:b/>
        </w:rPr>
      </w:pPr>
    </w:p>
    <w:p w14:paraId="4B72E883" w14:textId="77777777" w:rsidR="00073A62" w:rsidRPr="00145B9F" w:rsidRDefault="00073A62" w:rsidP="00073A62">
      <w:pPr>
        <w:spacing w:after="0" w:line="240" w:lineRule="auto"/>
        <w:rPr>
          <w:rFonts w:ascii="Times New Roman" w:eastAsia="Times New Roman" w:hAnsi="Times New Roman"/>
          <w:b/>
        </w:rPr>
      </w:pPr>
    </w:p>
    <w:p w14:paraId="124ED291" w14:textId="77777777" w:rsidR="00073A62" w:rsidRPr="00145B9F" w:rsidRDefault="00073A62" w:rsidP="00073A62">
      <w:pPr>
        <w:spacing w:after="0" w:line="240" w:lineRule="auto"/>
        <w:rPr>
          <w:rFonts w:ascii="Times New Roman" w:eastAsia="Times New Roman" w:hAnsi="Times New Roman"/>
          <w:b/>
        </w:rPr>
      </w:pPr>
    </w:p>
    <w:p w14:paraId="74F0CA82" w14:textId="77777777" w:rsidR="00073A62" w:rsidRPr="00145B9F" w:rsidRDefault="00073A62" w:rsidP="00073A62">
      <w:pPr>
        <w:spacing w:after="0" w:line="240" w:lineRule="auto"/>
        <w:rPr>
          <w:rFonts w:ascii="Times New Roman" w:eastAsia="Times New Roman" w:hAnsi="Times New Roman"/>
          <w:b/>
        </w:rPr>
      </w:pPr>
    </w:p>
    <w:p w14:paraId="5495C227" w14:textId="77777777" w:rsidR="00073A62" w:rsidRPr="00145B9F" w:rsidRDefault="00073A62" w:rsidP="00073A62">
      <w:pPr>
        <w:spacing w:after="0" w:line="240" w:lineRule="auto"/>
        <w:rPr>
          <w:rFonts w:ascii="Times New Roman" w:eastAsia="Times New Roman" w:hAnsi="Times New Roman"/>
          <w:b/>
        </w:rPr>
      </w:pPr>
    </w:p>
    <w:p w14:paraId="104645C9" w14:textId="77777777" w:rsidR="00073A62" w:rsidRPr="00145B9F" w:rsidRDefault="00073A62" w:rsidP="00073A62">
      <w:pPr>
        <w:spacing w:after="0" w:line="240" w:lineRule="auto"/>
        <w:rPr>
          <w:rFonts w:ascii="Times New Roman" w:eastAsia="Times New Roman" w:hAnsi="Times New Roman"/>
          <w:b/>
        </w:rPr>
      </w:pPr>
    </w:p>
    <w:p w14:paraId="72EFEDE8" w14:textId="77777777" w:rsidR="00073A62" w:rsidRPr="00145B9F" w:rsidRDefault="00073A62" w:rsidP="00073A62">
      <w:pPr>
        <w:spacing w:after="0" w:line="240" w:lineRule="auto"/>
        <w:rPr>
          <w:rFonts w:ascii="Times New Roman" w:eastAsia="Times New Roman" w:hAnsi="Times New Roman"/>
          <w:b/>
        </w:rPr>
      </w:pPr>
    </w:p>
    <w:p w14:paraId="7986DED4" w14:textId="77777777" w:rsidR="00073A62" w:rsidRPr="00145B9F" w:rsidRDefault="00073A62" w:rsidP="00073A62">
      <w:pPr>
        <w:spacing w:after="0" w:line="240" w:lineRule="auto"/>
        <w:rPr>
          <w:rFonts w:ascii="Times New Roman" w:eastAsia="Times New Roman" w:hAnsi="Times New Roman"/>
          <w:b/>
        </w:rPr>
      </w:pPr>
    </w:p>
    <w:p w14:paraId="461F6D77" w14:textId="77777777" w:rsidR="00073A62" w:rsidRPr="00145B9F" w:rsidRDefault="00073A62" w:rsidP="00073A62">
      <w:pPr>
        <w:spacing w:after="0" w:line="240" w:lineRule="auto"/>
        <w:rPr>
          <w:rFonts w:ascii="Times New Roman" w:eastAsia="Times New Roman" w:hAnsi="Times New Roman"/>
          <w:b/>
        </w:rPr>
      </w:pPr>
    </w:p>
    <w:p w14:paraId="3EB75136" w14:textId="77777777" w:rsidR="00073A62" w:rsidRPr="00145B9F" w:rsidRDefault="00073A62" w:rsidP="00073A62">
      <w:pPr>
        <w:spacing w:after="0" w:line="240" w:lineRule="auto"/>
        <w:rPr>
          <w:rFonts w:ascii="Times New Roman" w:eastAsia="Times New Roman" w:hAnsi="Times New Roman"/>
          <w:b/>
        </w:rPr>
      </w:pPr>
    </w:p>
    <w:p w14:paraId="19B35C70" w14:textId="77777777" w:rsidR="00073A62" w:rsidRPr="00145B9F" w:rsidRDefault="00073A62" w:rsidP="00073A62">
      <w:pPr>
        <w:spacing w:after="0" w:line="240" w:lineRule="auto"/>
        <w:rPr>
          <w:rFonts w:ascii="Times New Roman" w:eastAsia="Times New Roman" w:hAnsi="Times New Roman"/>
          <w:b/>
        </w:rPr>
      </w:pPr>
    </w:p>
    <w:p w14:paraId="10EDE3AC" w14:textId="77777777" w:rsidR="00073A62" w:rsidRPr="00145B9F" w:rsidRDefault="00073A62" w:rsidP="00073A62">
      <w:pPr>
        <w:spacing w:after="0" w:line="240" w:lineRule="auto"/>
        <w:rPr>
          <w:rFonts w:ascii="Times New Roman" w:eastAsia="Times New Roman" w:hAnsi="Times New Roman"/>
          <w:b/>
        </w:rPr>
      </w:pPr>
    </w:p>
    <w:p w14:paraId="1143ECB1" w14:textId="77777777" w:rsidR="00073A62" w:rsidRPr="00145B9F" w:rsidRDefault="00073A62" w:rsidP="00073A62">
      <w:pPr>
        <w:spacing w:after="0" w:line="240" w:lineRule="auto"/>
        <w:rPr>
          <w:rFonts w:ascii="Times New Roman" w:eastAsia="Times New Roman" w:hAnsi="Times New Roman"/>
          <w:b/>
        </w:rPr>
      </w:pPr>
    </w:p>
    <w:p w14:paraId="75DC0668" w14:textId="77777777" w:rsidR="00073A62" w:rsidRPr="00145B9F" w:rsidRDefault="00073A62" w:rsidP="00073A62">
      <w:pPr>
        <w:spacing w:after="0" w:line="240" w:lineRule="auto"/>
        <w:rPr>
          <w:rFonts w:ascii="Times New Roman" w:eastAsia="Times New Roman" w:hAnsi="Times New Roman"/>
          <w:b/>
        </w:rPr>
      </w:pPr>
    </w:p>
    <w:p w14:paraId="14EEC842" w14:textId="77777777" w:rsidR="00073A62" w:rsidRPr="00145B9F" w:rsidRDefault="00073A62" w:rsidP="00073A62">
      <w:pPr>
        <w:spacing w:after="0" w:line="240" w:lineRule="auto"/>
        <w:rPr>
          <w:rFonts w:ascii="Times New Roman" w:eastAsia="Times New Roman" w:hAnsi="Times New Roman"/>
          <w:b/>
        </w:rPr>
      </w:pPr>
    </w:p>
    <w:p w14:paraId="278544D9" w14:textId="77777777" w:rsidR="00073A62" w:rsidRPr="00145B9F" w:rsidRDefault="00073A62" w:rsidP="00073A62">
      <w:pPr>
        <w:spacing w:after="0" w:line="240" w:lineRule="auto"/>
        <w:rPr>
          <w:rFonts w:ascii="Times New Roman" w:eastAsia="Times New Roman" w:hAnsi="Times New Roman"/>
          <w:b/>
        </w:rPr>
      </w:pPr>
    </w:p>
    <w:p w14:paraId="3EAF0D80" w14:textId="77777777" w:rsidR="00073A62" w:rsidRPr="00145B9F" w:rsidRDefault="00073A62" w:rsidP="00073A62">
      <w:pPr>
        <w:spacing w:after="0" w:line="240" w:lineRule="auto"/>
        <w:rPr>
          <w:rFonts w:ascii="Times New Roman" w:eastAsia="Times New Roman" w:hAnsi="Times New Roman"/>
          <w:b/>
        </w:rPr>
      </w:pPr>
    </w:p>
    <w:p w14:paraId="5CA5CB14" w14:textId="77777777" w:rsidR="00073A62" w:rsidRPr="00145B9F" w:rsidRDefault="00073A62" w:rsidP="00073A62">
      <w:pPr>
        <w:spacing w:after="0" w:line="240" w:lineRule="auto"/>
        <w:rPr>
          <w:rFonts w:ascii="Times New Roman" w:eastAsia="Times New Roman" w:hAnsi="Times New Roman"/>
          <w:b/>
        </w:rPr>
      </w:pPr>
    </w:p>
    <w:p w14:paraId="5F6CA777" w14:textId="77777777" w:rsidR="00073A62" w:rsidRPr="00145B9F" w:rsidRDefault="00073A62" w:rsidP="00073A62">
      <w:pPr>
        <w:spacing w:after="0" w:line="240" w:lineRule="auto"/>
        <w:rPr>
          <w:rFonts w:ascii="Times New Roman" w:eastAsia="Times New Roman" w:hAnsi="Times New Roman"/>
          <w:b/>
        </w:rPr>
      </w:pPr>
    </w:p>
    <w:p w14:paraId="66615AF7" w14:textId="77777777" w:rsidR="00073A62" w:rsidRPr="00145B9F" w:rsidRDefault="00073A62" w:rsidP="00073A62">
      <w:pPr>
        <w:spacing w:after="0" w:line="240" w:lineRule="auto"/>
        <w:rPr>
          <w:rFonts w:ascii="Times New Roman" w:eastAsia="Times New Roman" w:hAnsi="Times New Roman"/>
          <w:b/>
        </w:rPr>
      </w:pPr>
    </w:p>
    <w:p w14:paraId="3FEBB4A9" w14:textId="77777777" w:rsidR="00073A62" w:rsidRPr="00145B9F" w:rsidRDefault="00073A62" w:rsidP="00073A62">
      <w:pPr>
        <w:spacing w:after="0" w:line="240" w:lineRule="auto"/>
        <w:rPr>
          <w:rFonts w:ascii="Times New Roman" w:eastAsia="Times New Roman" w:hAnsi="Times New Roman"/>
          <w:b/>
        </w:rPr>
      </w:pPr>
    </w:p>
    <w:p w14:paraId="507E85B2" w14:textId="77777777" w:rsidR="00073A62" w:rsidRPr="00145B9F" w:rsidRDefault="00073A62" w:rsidP="00073A62">
      <w:pPr>
        <w:keepNext/>
        <w:spacing w:after="0" w:line="240" w:lineRule="auto"/>
        <w:jc w:val="center"/>
        <w:outlineLvl w:val="3"/>
        <w:rPr>
          <w:rFonts w:ascii="Times New Roman" w:eastAsia="Times New Roman" w:hAnsi="Times New Roman"/>
          <w:b/>
          <w:caps/>
        </w:rPr>
      </w:pPr>
      <w:r w:rsidRPr="00145B9F">
        <w:rPr>
          <w:rFonts w:ascii="Times New Roman" w:eastAsia="Times New Roman" w:hAnsi="Times New Roman"/>
          <w:b/>
          <w:caps/>
        </w:rPr>
        <w:t>A. ŽENKLINIMAS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VAULT_ND_6687c809-24b0-450a-986a-8dd2718ff7d6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20DBD063" w14:textId="77777777" w:rsidR="00073A62" w:rsidRPr="00145B9F" w:rsidRDefault="00073A62" w:rsidP="00073A62">
      <w:pPr>
        <w:spacing w:after="0" w:line="240" w:lineRule="auto"/>
        <w:rPr>
          <w:rFonts w:ascii="Times New Roman" w:eastAsia="Times New Roman" w:hAnsi="Times New Roman"/>
          <w:b/>
        </w:rPr>
      </w:pPr>
      <w:r w:rsidRPr="00145B9F">
        <w:rPr>
          <w:rFonts w:ascii="Times New Roman" w:eastAsia="Times New Roman" w:hAnsi="Times New Roman"/>
          <w:b/>
        </w:rPr>
        <w:br w:type="page"/>
      </w:r>
    </w:p>
    <w:p w14:paraId="2BD62DD3"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rPr>
      </w:pPr>
      <w:r w:rsidRPr="00145B9F">
        <w:rPr>
          <w:rFonts w:ascii="Times New Roman" w:eastAsia="Times New Roman" w:hAnsi="Times New Roman"/>
          <w:b/>
          <w:caps/>
        </w:rPr>
        <w:lastRenderedPageBreak/>
        <w:t xml:space="preserve">Informacija ant </w:t>
      </w:r>
      <w:r w:rsidRPr="00145B9F">
        <w:rPr>
          <w:rFonts w:ascii="Times New Roman" w:eastAsia="Times New Roman" w:hAnsi="Times New Roman"/>
          <w:b/>
        </w:rPr>
        <w:t>IŠORINĖS</w:t>
      </w:r>
      <w:r w:rsidRPr="00145B9F">
        <w:rPr>
          <w:rFonts w:ascii="Times New Roman" w:eastAsia="Times New Roman" w:hAnsi="Times New Roman"/>
        </w:rPr>
        <w:t xml:space="preserve"> </w:t>
      </w:r>
      <w:r w:rsidRPr="00145B9F">
        <w:rPr>
          <w:rFonts w:ascii="Times New Roman" w:eastAsia="Times New Roman" w:hAnsi="Times New Roman"/>
          <w:b/>
          <w:caps/>
        </w:rPr>
        <w:t>pakuotės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VAULT_ND_fbc97e87-cd2c-4f0b-b339-a8267ed1f302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52A8B28C"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2CD675DC"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45B9F">
        <w:rPr>
          <w:rFonts w:ascii="Times New Roman" w:eastAsia="Times New Roman" w:hAnsi="Times New Roman"/>
          <w:b/>
          <w:caps/>
        </w:rPr>
        <w:t>kartono dėžutė</w:t>
      </w:r>
    </w:p>
    <w:p w14:paraId="3A7439F6" w14:textId="77777777" w:rsidR="00073A62" w:rsidRPr="00145B9F" w:rsidRDefault="00073A62" w:rsidP="00073A62">
      <w:pPr>
        <w:spacing w:after="0" w:line="240" w:lineRule="auto"/>
        <w:ind w:left="567" w:hanging="567"/>
        <w:rPr>
          <w:rFonts w:ascii="Times New Roman" w:eastAsia="Times New Roman" w:hAnsi="Times New Roman"/>
        </w:rPr>
      </w:pPr>
    </w:p>
    <w:p w14:paraId="17E05F52" w14:textId="77777777" w:rsidR="00073A62" w:rsidRPr="00145B9F" w:rsidRDefault="00073A62" w:rsidP="00073A62">
      <w:pPr>
        <w:spacing w:after="0" w:line="240" w:lineRule="auto"/>
        <w:ind w:left="567" w:hanging="567"/>
        <w:rPr>
          <w:rFonts w:ascii="Times New Roman" w:eastAsia="Times New Roman" w:hAnsi="Times New Roman"/>
        </w:rPr>
      </w:pPr>
    </w:p>
    <w:p w14:paraId="15B5952C"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w:t>
      </w:r>
      <w:r w:rsidRPr="00145B9F">
        <w:rPr>
          <w:rFonts w:ascii="Times New Roman" w:eastAsia="Times New Roman" w:hAnsi="Times New Roman"/>
          <w:b/>
          <w:caps/>
        </w:rPr>
        <w:tab/>
        <w:t>vaistinio preparato pavadinimas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VAULT_ND_35556698-1f13-4bee-b9d6-060adcd2e631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2287E4A" w14:textId="77777777" w:rsidR="00073A62" w:rsidRPr="00145B9F" w:rsidRDefault="00073A62" w:rsidP="00073A62">
      <w:pPr>
        <w:spacing w:after="0" w:line="240" w:lineRule="auto"/>
        <w:ind w:left="567" w:hanging="567"/>
        <w:rPr>
          <w:rFonts w:ascii="Times New Roman" w:eastAsia="Times New Roman" w:hAnsi="Times New Roman"/>
        </w:rPr>
      </w:pPr>
    </w:p>
    <w:p w14:paraId="1681DDC3"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250 mg modifikuoto atpalaidavimo granulės</w:t>
      </w:r>
    </w:p>
    <w:p w14:paraId="0F254581" w14:textId="77777777" w:rsidR="00073A62" w:rsidRPr="00145B9F" w:rsidRDefault="00073A62" w:rsidP="00073A62">
      <w:pPr>
        <w:spacing w:after="0" w:line="240" w:lineRule="auto"/>
        <w:ind w:left="567" w:hanging="567"/>
        <w:rPr>
          <w:rFonts w:ascii="Times New Roman" w:eastAsia="Times New Roman" w:hAnsi="Times New Roman"/>
          <w:highlight w:val="lightGray"/>
        </w:rPr>
      </w:pPr>
      <w:r w:rsidRPr="00145B9F">
        <w:rPr>
          <w:rFonts w:ascii="Times New Roman" w:eastAsia="Times New Roman" w:hAnsi="Times New Roman"/>
          <w:highlight w:val="lightGray"/>
        </w:rPr>
        <w:t xml:space="preserve">DEPAKINE </w:t>
      </w:r>
      <w:proofErr w:type="spellStart"/>
      <w:r w:rsidRPr="00145B9F">
        <w:rPr>
          <w:rFonts w:ascii="Times New Roman" w:eastAsia="Times New Roman" w:hAnsi="Times New Roman"/>
          <w:highlight w:val="lightGray"/>
        </w:rPr>
        <w:t>Chronosphere</w:t>
      </w:r>
      <w:proofErr w:type="spellEnd"/>
      <w:r w:rsidRPr="00145B9F">
        <w:rPr>
          <w:rFonts w:ascii="Times New Roman" w:eastAsia="Times New Roman" w:hAnsi="Times New Roman"/>
          <w:highlight w:val="lightGray"/>
        </w:rPr>
        <w:t xml:space="preserve"> 750 mg modifikuoto atpalaidavimo granulės</w:t>
      </w:r>
    </w:p>
    <w:p w14:paraId="23E81A2A"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highlight w:val="lightGray"/>
        </w:rPr>
        <w:t xml:space="preserve">DEPAKINE </w:t>
      </w:r>
      <w:proofErr w:type="spellStart"/>
      <w:r w:rsidRPr="00145B9F">
        <w:rPr>
          <w:rFonts w:ascii="Times New Roman" w:eastAsia="Times New Roman" w:hAnsi="Times New Roman"/>
          <w:highlight w:val="lightGray"/>
        </w:rPr>
        <w:t>Chronosphere</w:t>
      </w:r>
      <w:proofErr w:type="spellEnd"/>
      <w:r w:rsidRPr="00145B9F">
        <w:rPr>
          <w:rFonts w:ascii="Times New Roman" w:eastAsia="Times New Roman" w:hAnsi="Times New Roman"/>
          <w:highlight w:val="lightGray"/>
        </w:rPr>
        <w:t xml:space="preserve"> 1000 mg modifikuoto atpalaidavimo granulės</w:t>
      </w:r>
    </w:p>
    <w:p w14:paraId="1A408EDB" w14:textId="77777777" w:rsidR="00073A62" w:rsidRPr="00145B9F" w:rsidRDefault="001762AD"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n</w:t>
      </w:r>
      <w:r w:rsidR="00073A62" w:rsidRPr="00145B9F">
        <w:rPr>
          <w:rFonts w:ascii="Times New Roman" w:eastAsia="Times New Roman" w:hAnsi="Times New Roman"/>
        </w:rPr>
        <w:t xml:space="preserve">atrio </w:t>
      </w:r>
      <w:proofErr w:type="spellStart"/>
      <w:r w:rsidR="00073A62" w:rsidRPr="00145B9F">
        <w:rPr>
          <w:rFonts w:ascii="Times New Roman" w:eastAsia="Times New Roman" w:hAnsi="Times New Roman"/>
        </w:rPr>
        <w:t>valproatas</w:t>
      </w:r>
      <w:proofErr w:type="spellEnd"/>
      <w:r w:rsidR="00073A62" w:rsidRPr="00145B9F">
        <w:rPr>
          <w:rFonts w:ascii="Times New Roman" w:eastAsia="Times New Roman" w:hAnsi="Times New Roman"/>
        </w:rPr>
        <w:t xml:space="preserve"> ir </w:t>
      </w:r>
      <w:proofErr w:type="spellStart"/>
      <w:r w:rsidR="00073A62" w:rsidRPr="00145B9F">
        <w:rPr>
          <w:rFonts w:ascii="Times New Roman" w:eastAsia="Times New Roman" w:hAnsi="Times New Roman"/>
        </w:rPr>
        <w:t>valpro</w:t>
      </w:r>
      <w:proofErr w:type="spellEnd"/>
      <w:r w:rsidR="00073A62" w:rsidRPr="00145B9F">
        <w:rPr>
          <w:rFonts w:ascii="Times New Roman" w:eastAsia="Times New Roman" w:hAnsi="Times New Roman"/>
        </w:rPr>
        <w:t xml:space="preserve"> rūgštis</w:t>
      </w:r>
    </w:p>
    <w:p w14:paraId="39B539FB" w14:textId="77777777" w:rsidR="00073A62" w:rsidRPr="00145B9F" w:rsidRDefault="00073A62" w:rsidP="00073A62">
      <w:pPr>
        <w:spacing w:after="0" w:line="240" w:lineRule="auto"/>
        <w:ind w:left="567" w:hanging="567"/>
        <w:rPr>
          <w:rFonts w:ascii="Times New Roman" w:eastAsia="Times New Roman" w:hAnsi="Times New Roman"/>
        </w:rPr>
      </w:pPr>
    </w:p>
    <w:p w14:paraId="787E2487" w14:textId="77777777" w:rsidR="00073A62" w:rsidRPr="00145B9F" w:rsidRDefault="00073A62" w:rsidP="00073A62">
      <w:pPr>
        <w:spacing w:after="0" w:line="240" w:lineRule="auto"/>
        <w:ind w:left="567" w:hanging="567"/>
        <w:rPr>
          <w:rFonts w:ascii="Times New Roman" w:eastAsia="Times New Roman" w:hAnsi="Times New Roman"/>
        </w:rPr>
      </w:pPr>
    </w:p>
    <w:p w14:paraId="1A4C40C9" w14:textId="77777777" w:rsidR="00073A62" w:rsidRPr="00145B9F" w:rsidRDefault="00073A62" w:rsidP="00073A6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2.</w:t>
      </w:r>
      <w:r w:rsidRPr="00145B9F">
        <w:rPr>
          <w:rFonts w:ascii="Times New Roman" w:eastAsia="Times New Roman" w:hAnsi="Times New Roman"/>
          <w:b/>
          <w:caps/>
        </w:rPr>
        <w:tab/>
        <w:t xml:space="preserve">veikliOJI </w:t>
      </w:r>
      <w:r w:rsidRPr="00145B9F">
        <w:rPr>
          <w:rFonts w:ascii="Times New Roman" w:eastAsia="Times New Roman" w:hAnsi="Times New Roman"/>
          <w:b/>
        </w:rPr>
        <w:t xml:space="preserve">(-IOS) </w:t>
      </w:r>
      <w:r w:rsidRPr="00145B9F">
        <w:rPr>
          <w:rFonts w:ascii="Times New Roman" w:eastAsia="Times New Roman" w:hAnsi="Times New Roman"/>
          <w:b/>
          <w:caps/>
        </w:rPr>
        <w:t xml:space="preserve">medžiagA </w:t>
      </w:r>
      <w:r w:rsidRPr="00145B9F">
        <w:rPr>
          <w:rFonts w:ascii="Times New Roman" w:eastAsia="Times New Roman" w:hAnsi="Times New Roman"/>
          <w:b/>
        </w:rPr>
        <w:t xml:space="preserve">(-OS) </w:t>
      </w:r>
      <w:r w:rsidRPr="00145B9F">
        <w:rPr>
          <w:rFonts w:ascii="Times New Roman" w:eastAsia="Times New Roman" w:hAnsi="Times New Roman"/>
          <w:b/>
          <w:caps/>
        </w:rPr>
        <w:t xml:space="preserve">ir JOS </w:t>
      </w:r>
      <w:r w:rsidRPr="00145B9F">
        <w:rPr>
          <w:rFonts w:ascii="Times New Roman" w:eastAsia="Times New Roman" w:hAnsi="Times New Roman"/>
          <w:b/>
        </w:rPr>
        <w:t xml:space="preserve">(-Ų) </w:t>
      </w:r>
      <w:r w:rsidRPr="00145B9F">
        <w:rPr>
          <w:rFonts w:ascii="Times New Roman" w:eastAsia="Times New Roman" w:hAnsi="Times New Roman"/>
          <w:b/>
          <w:caps/>
        </w:rPr>
        <w:t xml:space="preserve">kiekis </w:t>
      </w:r>
      <w:r w:rsidRPr="00145B9F">
        <w:rPr>
          <w:rFonts w:ascii="Times New Roman" w:eastAsia="Times New Roman" w:hAnsi="Times New Roman"/>
          <w:b/>
        </w:rPr>
        <w:t>(-IAI)</w:t>
      </w:r>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VAULT_ND_060a3e0a-b7c3-47d3-b7d3-d77a6ba7e494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7A5E2EAA" w14:textId="77777777" w:rsidR="00073A62" w:rsidRPr="00145B9F" w:rsidRDefault="00073A62" w:rsidP="00073A62">
      <w:pPr>
        <w:spacing w:after="0" w:line="240" w:lineRule="auto"/>
        <w:ind w:left="567" w:hanging="567"/>
        <w:rPr>
          <w:rFonts w:ascii="Times New Roman" w:eastAsia="Times New Roman" w:hAnsi="Times New Roman"/>
        </w:rPr>
      </w:pPr>
    </w:p>
    <w:p w14:paraId="0A313330"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Viename paketėlyje yra 758 mg modifikuoto atpalaidavimo granulių, kurių sudėtyje yra 166,76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bei 72,61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250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1C855CA1" w14:textId="77777777" w:rsidR="00073A62" w:rsidRPr="00145B9F" w:rsidRDefault="00073A62" w:rsidP="00073A62">
      <w:pPr>
        <w:spacing w:after="0" w:line="240" w:lineRule="auto"/>
        <w:jc w:val="both"/>
        <w:rPr>
          <w:rFonts w:ascii="Times New Roman" w:eastAsia="Times New Roman" w:hAnsi="Times New Roman"/>
          <w:highlight w:val="lightGray"/>
        </w:rPr>
      </w:pPr>
      <w:r w:rsidRPr="00145B9F">
        <w:rPr>
          <w:rFonts w:ascii="Times New Roman" w:eastAsia="Times New Roman" w:hAnsi="Times New Roman"/>
          <w:highlight w:val="lightGray"/>
        </w:rPr>
        <w:t xml:space="preserve">Viename paketėlyje yra 2273 mg modifikuoto atpalaidavimo granulių, kurių sudėtyje yra 500,06 mg natrio </w:t>
      </w:r>
      <w:proofErr w:type="spellStart"/>
      <w:r w:rsidRPr="00145B9F">
        <w:rPr>
          <w:rFonts w:ascii="Times New Roman" w:eastAsia="Times New Roman" w:hAnsi="Times New Roman"/>
          <w:highlight w:val="lightGray"/>
        </w:rPr>
        <w:t>valproato</w:t>
      </w:r>
      <w:proofErr w:type="spellEnd"/>
      <w:r w:rsidRPr="00145B9F">
        <w:rPr>
          <w:rFonts w:ascii="Times New Roman" w:eastAsia="Times New Roman" w:hAnsi="Times New Roman"/>
          <w:highlight w:val="lightGray"/>
        </w:rPr>
        <w:t xml:space="preserve"> bei 217,75 mg </w:t>
      </w:r>
      <w:proofErr w:type="spellStart"/>
      <w:r w:rsidRPr="00145B9F">
        <w:rPr>
          <w:rFonts w:ascii="Times New Roman" w:eastAsia="Times New Roman" w:hAnsi="Times New Roman"/>
          <w:highlight w:val="lightGray"/>
        </w:rPr>
        <w:t>valpro</w:t>
      </w:r>
      <w:proofErr w:type="spellEnd"/>
      <w:r w:rsidRPr="00145B9F">
        <w:rPr>
          <w:rFonts w:ascii="Times New Roman" w:eastAsia="Times New Roman" w:hAnsi="Times New Roman"/>
          <w:highlight w:val="lightGray"/>
        </w:rPr>
        <w:t xml:space="preserve"> rūgšties, atitinkančių 750 mg natrio </w:t>
      </w:r>
      <w:proofErr w:type="spellStart"/>
      <w:r w:rsidRPr="00145B9F">
        <w:rPr>
          <w:rFonts w:ascii="Times New Roman" w:eastAsia="Times New Roman" w:hAnsi="Times New Roman"/>
          <w:highlight w:val="lightGray"/>
        </w:rPr>
        <w:t>valproato</w:t>
      </w:r>
      <w:proofErr w:type="spellEnd"/>
      <w:r w:rsidRPr="00145B9F">
        <w:rPr>
          <w:rFonts w:ascii="Times New Roman" w:eastAsia="Times New Roman" w:hAnsi="Times New Roman"/>
          <w:highlight w:val="lightGray"/>
        </w:rPr>
        <w:t>.</w:t>
      </w:r>
    </w:p>
    <w:p w14:paraId="433F5C10"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highlight w:val="lightGray"/>
        </w:rPr>
        <w:t xml:space="preserve">Viename paketėlyje yra 3030 mg modifikuoto atpalaidavimo granulių, kurių sudėtyje yra 666,60 mg natrio </w:t>
      </w:r>
      <w:proofErr w:type="spellStart"/>
      <w:r w:rsidRPr="00145B9F">
        <w:rPr>
          <w:rFonts w:ascii="Times New Roman" w:eastAsia="Times New Roman" w:hAnsi="Times New Roman"/>
          <w:highlight w:val="lightGray"/>
        </w:rPr>
        <w:t>valproato</w:t>
      </w:r>
      <w:proofErr w:type="spellEnd"/>
      <w:r w:rsidRPr="00145B9F">
        <w:rPr>
          <w:rFonts w:ascii="Times New Roman" w:eastAsia="Times New Roman" w:hAnsi="Times New Roman"/>
          <w:highlight w:val="lightGray"/>
        </w:rPr>
        <w:t xml:space="preserve"> bei 290,27 mg </w:t>
      </w:r>
      <w:proofErr w:type="spellStart"/>
      <w:r w:rsidRPr="00145B9F">
        <w:rPr>
          <w:rFonts w:ascii="Times New Roman" w:eastAsia="Times New Roman" w:hAnsi="Times New Roman"/>
          <w:highlight w:val="lightGray"/>
        </w:rPr>
        <w:t>valpro</w:t>
      </w:r>
      <w:proofErr w:type="spellEnd"/>
      <w:r w:rsidRPr="00145B9F">
        <w:rPr>
          <w:rFonts w:ascii="Times New Roman" w:eastAsia="Times New Roman" w:hAnsi="Times New Roman"/>
          <w:highlight w:val="lightGray"/>
        </w:rPr>
        <w:t xml:space="preserve"> rūgšties, atitinkančių 1000 mg natrio </w:t>
      </w:r>
      <w:proofErr w:type="spellStart"/>
      <w:r w:rsidRPr="00145B9F">
        <w:rPr>
          <w:rFonts w:ascii="Times New Roman" w:eastAsia="Times New Roman" w:hAnsi="Times New Roman"/>
          <w:highlight w:val="lightGray"/>
        </w:rPr>
        <w:t>valproato</w:t>
      </w:r>
      <w:proofErr w:type="spellEnd"/>
      <w:r w:rsidRPr="00145B9F">
        <w:rPr>
          <w:rFonts w:ascii="Times New Roman" w:eastAsia="Times New Roman" w:hAnsi="Times New Roman"/>
          <w:highlight w:val="lightGray"/>
        </w:rPr>
        <w:t>.</w:t>
      </w:r>
    </w:p>
    <w:p w14:paraId="70BBA7E7" w14:textId="77777777" w:rsidR="00073A62" w:rsidRPr="00145B9F" w:rsidRDefault="00073A62" w:rsidP="00073A62">
      <w:pPr>
        <w:spacing w:after="0" w:line="240" w:lineRule="auto"/>
        <w:ind w:left="567" w:hanging="567"/>
        <w:rPr>
          <w:rFonts w:ascii="Times New Roman" w:eastAsia="Times New Roman" w:hAnsi="Times New Roman"/>
        </w:rPr>
      </w:pPr>
    </w:p>
    <w:p w14:paraId="6A253DCE" w14:textId="77777777" w:rsidR="00073A62" w:rsidRPr="00145B9F" w:rsidRDefault="00073A62" w:rsidP="00073A62">
      <w:pPr>
        <w:spacing w:after="0" w:line="240" w:lineRule="auto"/>
        <w:ind w:left="567" w:hanging="567"/>
        <w:rPr>
          <w:rFonts w:ascii="Times New Roman" w:eastAsia="Times New Roman" w:hAnsi="Times New Roman"/>
        </w:rPr>
      </w:pPr>
    </w:p>
    <w:p w14:paraId="31C0EF77"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3.</w:t>
      </w:r>
      <w:r w:rsidRPr="00145B9F">
        <w:rPr>
          <w:rFonts w:ascii="Times New Roman" w:eastAsia="Times New Roman" w:hAnsi="Times New Roman"/>
          <w:b/>
          <w:caps/>
        </w:rPr>
        <w:tab/>
        <w:t>pagalbinių medžiagų sąrašas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VAULT_ND_7c567955-913b-409f-be91-54eeb2c386c8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51AF63B9" w14:textId="77777777" w:rsidR="00073A62" w:rsidRPr="00145B9F" w:rsidRDefault="00073A62" w:rsidP="00073A62">
      <w:pPr>
        <w:spacing w:after="0" w:line="240" w:lineRule="auto"/>
        <w:ind w:left="567" w:hanging="567"/>
        <w:rPr>
          <w:rFonts w:ascii="Times New Roman" w:eastAsia="Times New Roman" w:hAnsi="Times New Roman"/>
          <w:caps/>
        </w:rPr>
      </w:pPr>
    </w:p>
    <w:p w14:paraId="50919296" w14:textId="77777777" w:rsidR="00073A62" w:rsidRPr="00145B9F" w:rsidRDefault="00073A62" w:rsidP="00073A62">
      <w:pPr>
        <w:spacing w:after="0" w:line="240" w:lineRule="auto"/>
        <w:ind w:left="567" w:hanging="567"/>
        <w:rPr>
          <w:rFonts w:ascii="Times New Roman" w:eastAsia="Times New Roman" w:hAnsi="Times New Roman"/>
          <w:caps/>
        </w:rPr>
      </w:pPr>
      <w:r w:rsidRPr="00145B9F">
        <w:rPr>
          <w:rFonts w:ascii="Times New Roman" w:eastAsia="Times New Roman" w:hAnsi="Times New Roman"/>
          <w:noProof/>
        </w:rPr>
        <w:t xml:space="preserve">Sudėtyje yra </w:t>
      </w:r>
      <w:r w:rsidRPr="00145B9F">
        <w:rPr>
          <w:rFonts w:ascii="Times New Roman" w:eastAsia="Times New Roman" w:hAnsi="Times New Roman"/>
        </w:rPr>
        <w:t>daug natrio</w:t>
      </w:r>
      <w:r w:rsidRPr="00145B9F">
        <w:rPr>
          <w:rFonts w:ascii="Times New Roman" w:eastAsia="Times New Roman" w:hAnsi="Times New Roman"/>
          <w:noProof/>
        </w:rPr>
        <w:t>. Daugiau informacijos pateikta pakuotės lapelyje.</w:t>
      </w:r>
    </w:p>
    <w:p w14:paraId="7BB17149" w14:textId="77777777" w:rsidR="00073A62" w:rsidRPr="00145B9F" w:rsidRDefault="00073A62" w:rsidP="00073A62">
      <w:pPr>
        <w:spacing w:after="0" w:line="240" w:lineRule="auto"/>
        <w:ind w:left="567" w:hanging="567"/>
        <w:rPr>
          <w:rFonts w:ascii="Times New Roman" w:eastAsia="Times New Roman" w:hAnsi="Times New Roman"/>
          <w:caps/>
        </w:rPr>
      </w:pPr>
    </w:p>
    <w:p w14:paraId="6153F3D4" w14:textId="77777777" w:rsidR="00073A62" w:rsidRPr="00145B9F" w:rsidRDefault="00073A62" w:rsidP="00073A62">
      <w:pPr>
        <w:spacing w:after="0" w:line="240" w:lineRule="auto"/>
        <w:ind w:left="567" w:hanging="567"/>
        <w:rPr>
          <w:rFonts w:ascii="Times New Roman" w:eastAsia="Times New Roman" w:hAnsi="Times New Roman"/>
          <w:caps/>
        </w:rPr>
      </w:pPr>
    </w:p>
    <w:p w14:paraId="6CBE0506"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4.</w:t>
      </w:r>
      <w:r w:rsidRPr="00145B9F">
        <w:rPr>
          <w:rFonts w:ascii="Times New Roman" w:eastAsia="Times New Roman" w:hAnsi="Times New Roman"/>
          <w:b/>
          <w:caps/>
        </w:rPr>
        <w:tab/>
        <w:t>farmacinė forma ir KIEKIS PAKUOTĖJE</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VAULT_ND_1f8f8b41-031c-465a-b1b5-e394326a651e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50D39E6E" w14:textId="77777777" w:rsidR="00073A62" w:rsidRPr="00145B9F" w:rsidRDefault="00073A62" w:rsidP="00073A62">
      <w:pPr>
        <w:spacing w:after="0" w:line="240" w:lineRule="auto"/>
        <w:ind w:left="567" w:hanging="567"/>
        <w:rPr>
          <w:rFonts w:ascii="Times New Roman" w:eastAsia="Times New Roman" w:hAnsi="Times New Roman"/>
          <w:caps/>
        </w:rPr>
      </w:pPr>
    </w:p>
    <w:p w14:paraId="6171C77D"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30 paketėlių</w:t>
      </w:r>
    </w:p>
    <w:p w14:paraId="64FEE4F8"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highlight w:val="lightGray"/>
        </w:rPr>
        <w:t>50 paketėlių</w:t>
      </w:r>
    </w:p>
    <w:p w14:paraId="21A2E0C7" w14:textId="77777777" w:rsidR="00073A62" w:rsidRPr="00145B9F" w:rsidRDefault="00073A62" w:rsidP="00073A62">
      <w:pPr>
        <w:spacing w:after="0" w:line="240" w:lineRule="auto"/>
        <w:ind w:left="567" w:hanging="567"/>
        <w:rPr>
          <w:rFonts w:ascii="Times New Roman" w:eastAsia="Times New Roman" w:hAnsi="Times New Roman"/>
          <w:caps/>
        </w:rPr>
      </w:pPr>
    </w:p>
    <w:p w14:paraId="0095EE3D" w14:textId="77777777" w:rsidR="00073A62" w:rsidRPr="00145B9F" w:rsidRDefault="00073A62" w:rsidP="00073A62">
      <w:pPr>
        <w:spacing w:after="0" w:line="240" w:lineRule="auto"/>
        <w:ind w:left="567" w:hanging="567"/>
        <w:rPr>
          <w:rFonts w:ascii="Times New Roman" w:eastAsia="Times New Roman" w:hAnsi="Times New Roman"/>
          <w:caps/>
        </w:rPr>
      </w:pPr>
    </w:p>
    <w:p w14:paraId="12E159A1" w14:textId="77777777" w:rsidR="00073A62" w:rsidRPr="00145B9F" w:rsidRDefault="00073A62" w:rsidP="00073A62">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5.</w:t>
      </w:r>
      <w:r w:rsidRPr="00145B9F">
        <w:rPr>
          <w:rFonts w:ascii="Times New Roman" w:eastAsia="Times New Roman" w:hAnsi="Times New Roman"/>
          <w:b/>
          <w:caps/>
        </w:rPr>
        <w:tab/>
        <w:t xml:space="preserve">vartojimo METODAS IR būdas </w:t>
      </w:r>
      <w:r w:rsidRPr="00145B9F">
        <w:rPr>
          <w:rFonts w:ascii="Times New Roman" w:eastAsia="Times New Roman" w:hAnsi="Times New Roman"/>
          <w:b/>
        </w:rPr>
        <w:t>(-AI)</w:t>
      </w:r>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VAULT_ND_5e3eac3b-6477-4c0e-b096-e9b0c228f5fb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6A382332" w14:textId="77777777" w:rsidR="00073A62" w:rsidRPr="00145B9F" w:rsidRDefault="00073A62" w:rsidP="00073A62">
      <w:pPr>
        <w:spacing w:after="0" w:line="240" w:lineRule="auto"/>
        <w:ind w:left="567" w:hanging="567"/>
        <w:rPr>
          <w:rFonts w:ascii="Times New Roman" w:eastAsia="Times New Roman" w:hAnsi="Times New Roman"/>
          <w:caps/>
        </w:rPr>
      </w:pPr>
    </w:p>
    <w:p w14:paraId="06AB12DE"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Vartoti per burną.</w:t>
      </w:r>
    </w:p>
    <w:p w14:paraId="6BFF7469"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Prieš vartojimą atidžiai perskaitykite pakuotės lapelį.</w:t>
      </w:r>
    </w:p>
    <w:p w14:paraId="4221CEF7" w14:textId="77777777" w:rsidR="00073A62" w:rsidRPr="00145B9F" w:rsidRDefault="00073A62" w:rsidP="00073A62">
      <w:pPr>
        <w:spacing w:after="0" w:line="240" w:lineRule="auto"/>
        <w:ind w:left="567" w:hanging="567"/>
        <w:rPr>
          <w:rFonts w:ascii="Times New Roman" w:eastAsia="Times New Roman" w:hAnsi="Times New Roman"/>
        </w:rPr>
      </w:pPr>
    </w:p>
    <w:p w14:paraId="260DA616" w14:textId="77777777" w:rsidR="00073A62" w:rsidRPr="00145B9F" w:rsidRDefault="00073A62" w:rsidP="00073A62">
      <w:pPr>
        <w:spacing w:after="0" w:line="240" w:lineRule="auto"/>
        <w:ind w:left="567" w:hanging="567"/>
        <w:rPr>
          <w:rFonts w:ascii="Times New Roman" w:eastAsia="Times New Roman" w:hAnsi="Times New Roman"/>
          <w:caps/>
        </w:rPr>
      </w:pPr>
    </w:p>
    <w:p w14:paraId="74A950FD"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caps/>
        </w:rPr>
      </w:pPr>
      <w:r w:rsidRPr="00145B9F">
        <w:rPr>
          <w:rFonts w:ascii="Times New Roman" w:eastAsia="Times New Roman" w:hAnsi="Times New Roman"/>
          <w:b/>
          <w:caps/>
        </w:rPr>
        <w:t>6.</w:t>
      </w:r>
      <w:r w:rsidRPr="00145B9F">
        <w:rPr>
          <w:rFonts w:ascii="Times New Roman" w:eastAsia="Times New Roman" w:hAnsi="Times New Roman"/>
          <w:b/>
          <w:caps/>
        </w:rPr>
        <w:tab/>
        <w:t>SPECIALUS Įspėjimas</w:t>
      </w:r>
      <w:r w:rsidRPr="00145B9F">
        <w:rPr>
          <w:rFonts w:ascii="Times New Roman" w:eastAsia="Times New Roman" w:hAnsi="Times New Roman"/>
        </w:rPr>
        <w:t xml:space="preserve">, </w:t>
      </w:r>
      <w:r w:rsidRPr="00145B9F">
        <w:rPr>
          <w:rFonts w:ascii="Times New Roman" w:eastAsia="Times New Roman" w:hAnsi="Times New Roman"/>
          <w:b/>
        </w:rPr>
        <w:t xml:space="preserve">KAD VAISTINĮ PREPARATĄ BŪTINA LAIKYTI </w:t>
      </w:r>
      <w:r w:rsidRPr="00145B9F">
        <w:rPr>
          <w:rFonts w:ascii="Times New Roman" w:eastAsia="Times New Roman" w:hAnsi="Times New Roman"/>
          <w:b/>
          <w:caps/>
        </w:rPr>
        <w:t>vaikams NEPASTEBIMOJE IR NEPASIEKIAMOJE vietoje</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VAULT_ND_fe8c60ef-db50-409f-8ae4-1f66bb52d081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1E94E031" w14:textId="77777777" w:rsidR="00073A62" w:rsidRPr="00145B9F" w:rsidRDefault="00073A62" w:rsidP="00073A62">
      <w:pPr>
        <w:spacing w:after="0" w:line="240" w:lineRule="auto"/>
        <w:ind w:left="567" w:hanging="567"/>
        <w:rPr>
          <w:rFonts w:ascii="Times New Roman" w:eastAsia="Times New Roman" w:hAnsi="Times New Roman"/>
        </w:rPr>
      </w:pPr>
    </w:p>
    <w:p w14:paraId="50696907" w14:textId="77777777" w:rsidR="00073A62" w:rsidRPr="00145B9F" w:rsidRDefault="00073A62" w:rsidP="00073A62">
      <w:pPr>
        <w:spacing w:after="0" w:line="240" w:lineRule="auto"/>
        <w:ind w:left="567" w:hanging="567"/>
        <w:outlineLvl w:val="0"/>
        <w:rPr>
          <w:rFonts w:ascii="Times New Roman" w:eastAsia="Times New Roman" w:hAnsi="Times New Roman"/>
        </w:rPr>
      </w:pPr>
      <w:r w:rsidRPr="00145B9F">
        <w:rPr>
          <w:rFonts w:ascii="Times New Roman" w:eastAsia="Times New Roman" w:hAnsi="Times New Roman"/>
        </w:rPr>
        <w:t>Laikyti vaikams nepastebimoje ir nepasiekiamoje vietoje.</w:t>
      </w:r>
      <w:r w:rsidRPr="00145B9F">
        <w:rPr>
          <w:rFonts w:ascii="Times New Roman" w:eastAsia="Times New Roman" w:hAnsi="Times New Roman"/>
        </w:rPr>
        <w:fldChar w:fldCharType="begin"/>
      </w:r>
      <w:r w:rsidRPr="00145B9F">
        <w:rPr>
          <w:rFonts w:ascii="Times New Roman" w:eastAsia="Times New Roman" w:hAnsi="Times New Roman"/>
        </w:rPr>
        <w:instrText xml:space="preserve"> DOCVARIABLE vault_nd_51fea115-6b16-4b50-b999-8fd95d8183e9 \* MERGEFORMAT </w:instrText>
      </w:r>
      <w:r w:rsidRPr="00145B9F">
        <w:rPr>
          <w:rFonts w:ascii="Times New Roman" w:eastAsia="Times New Roman" w:hAnsi="Times New Roman"/>
        </w:rPr>
        <w:fldChar w:fldCharType="separate"/>
      </w:r>
      <w:r w:rsidRPr="00145B9F">
        <w:rPr>
          <w:rFonts w:ascii="Times New Roman" w:eastAsia="Times New Roman" w:hAnsi="Times New Roman"/>
        </w:rPr>
        <w:t xml:space="preserve"> </w:t>
      </w:r>
      <w:r w:rsidRPr="00145B9F">
        <w:rPr>
          <w:rFonts w:ascii="Times New Roman" w:eastAsia="Times New Roman" w:hAnsi="Times New Roman"/>
        </w:rPr>
        <w:fldChar w:fldCharType="end"/>
      </w:r>
    </w:p>
    <w:p w14:paraId="76EF1857" w14:textId="77777777" w:rsidR="00073A62" w:rsidRPr="00145B9F" w:rsidRDefault="00073A62" w:rsidP="00073A62">
      <w:pPr>
        <w:spacing w:after="0" w:line="240" w:lineRule="auto"/>
        <w:ind w:left="567" w:hanging="567"/>
        <w:rPr>
          <w:rFonts w:ascii="Times New Roman" w:eastAsia="Times New Roman" w:hAnsi="Times New Roman"/>
        </w:rPr>
      </w:pPr>
    </w:p>
    <w:p w14:paraId="4D85C9E6" w14:textId="77777777" w:rsidR="00073A62" w:rsidRPr="00145B9F" w:rsidRDefault="00073A62" w:rsidP="00073A62">
      <w:pPr>
        <w:spacing w:after="0" w:line="240" w:lineRule="auto"/>
        <w:ind w:left="567" w:hanging="567"/>
        <w:rPr>
          <w:rFonts w:ascii="Times New Roman" w:eastAsia="Times New Roman" w:hAnsi="Times New Roman"/>
        </w:rPr>
      </w:pPr>
    </w:p>
    <w:p w14:paraId="209F65FB"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7.</w:t>
      </w:r>
      <w:r w:rsidRPr="00145B9F">
        <w:rPr>
          <w:rFonts w:ascii="Times New Roman" w:eastAsia="Times New Roman" w:hAnsi="Times New Roman"/>
          <w:b/>
          <w:caps/>
        </w:rPr>
        <w:tab/>
        <w:t>kitas (-I) specialus (-ŪS) Įspėjimas (-AI) (jei reikia)</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VAULT_ND_4148054b-605c-4c47-8874-19a4f02493bd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1E181777" w14:textId="77777777" w:rsidR="00073A62" w:rsidRPr="00145B9F" w:rsidRDefault="00073A62" w:rsidP="00073A62">
      <w:pPr>
        <w:spacing w:after="0" w:line="240" w:lineRule="auto"/>
        <w:ind w:left="567" w:hanging="567"/>
        <w:rPr>
          <w:rFonts w:ascii="Times New Roman" w:eastAsia="Times New Roman" w:hAnsi="Times New Roman"/>
          <w:caps/>
        </w:rPr>
      </w:pPr>
    </w:p>
    <w:p w14:paraId="1D48FC6F" w14:textId="77777777" w:rsidR="00073A62" w:rsidRPr="00145B9F" w:rsidRDefault="00073A62" w:rsidP="00073A62">
      <w:pPr>
        <w:spacing w:after="0" w:line="240" w:lineRule="auto"/>
        <w:ind w:left="567" w:hanging="567"/>
        <w:rPr>
          <w:rFonts w:ascii="Times New Roman" w:eastAsia="Times New Roman" w:hAnsi="Times New Roman"/>
          <w:b/>
          <w:caps/>
          <w:lang w:eastAsia="lt-LT"/>
        </w:rPr>
      </w:pPr>
      <w:r w:rsidRPr="00145B9F">
        <w:rPr>
          <w:rFonts w:ascii="Times New Roman" w:eastAsia="Times New Roman" w:hAnsi="Times New Roman"/>
          <w:b/>
          <w:caps/>
          <w:lang w:eastAsia="lt-LT"/>
        </w:rPr>
        <w:t>ĮSPĖJIMAS MOTERIMS IR MERGAITĖMS</w:t>
      </w:r>
    </w:p>
    <w:p w14:paraId="1408FDC0" w14:textId="77777777" w:rsidR="00073A62" w:rsidRPr="00145B9F" w:rsidRDefault="00073A62" w:rsidP="00073A62">
      <w:pPr>
        <w:spacing w:after="0" w:line="240" w:lineRule="auto"/>
        <w:ind w:left="567" w:hanging="567"/>
        <w:rPr>
          <w:rFonts w:ascii="Times New Roman" w:eastAsia="Times New Roman" w:hAnsi="Times New Roman"/>
          <w:lang w:eastAsia="lt-LT"/>
        </w:rPr>
      </w:pPr>
      <w:r w:rsidRPr="00145B9F">
        <w:rPr>
          <w:rFonts w:ascii="Times New Roman" w:eastAsia="Times New Roman" w:hAnsi="Times New Roman"/>
          <w:lang w:eastAsia="lt-LT"/>
        </w:rPr>
        <w:t>Šis vaistas gali labai pakenkti negimusiam kūdikiui.</w:t>
      </w:r>
    </w:p>
    <w:p w14:paraId="37FB76E8" w14:textId="77777777" w:rsidR="00073A62" w:rsidRPr="00145B9F" w:rsidRDefault="00073A62" w:rsidP="00073A62">
      <w:pPr>
        <w:spacing w:after="0" w:line="240" w:lineRule="auto"/>
        <w:ind w:left="567" w:hanging="567"/>
        <w:rPr>
          <w:rFonts w:ascii="Times New Roman" w:eastAsia="Times New Roman" w:hAnsi="Times New Roman"/>
          <w:lang w:eastAsia="lt-LT"/>
        </w:rPr>
      </w:pPr>
      <w:r w:rsidRPr="00145B9F">
        <w:rPr>
          <w:rFonts w:ascii="Times New Roman" w:eastAsia="Times New Roman" w:hAnsi="Times New Roman"/>
          <w:lang w:eastAsia="lt-LT"/>
        </w:rPr>
        <w:t xml:space="preserve">Gydymo DEPAKINE </w:t>
      </w:r>
      <w:proofErr w:type="spellStart"/>
      <w:r w:rsidRPr="00145B9F">
        <w:rPr>
          <w:rFonts w:ascii="Times New Roman" w:eastAsia="Times New Roman" w:hAnsi="Times New Roman"/>
          <w:lang w:eastAsia="lt-LT"/>
        </w:rPr>
        <w:t>Chronosphere</w:t>
      </w:r>
      <w:proofErr w:type="spellEnd"/>
      <w:r w:rsidRPr="00145B9F">
        <w:rPr>
          <w:rFonts w:ascii="Times New Roman" w:eastAsia="Times New Roman" w:hAnsi="Times New Roman"/>
          <w:lang w:eastAsia="lt-LT"/>
        </w:rPr>
        <w:t xml:space="preserve"> metu visuomet naudokite veiksmingą kontracepciją.</w:t>
      </w:r>
    </w:p>
    <w:p w14:paraId="450D790C" w14:textId="77777777" w:rsidR="00073A62" w:rsidRPr="00145B9F" w:rsidRDefault="00073A62" w:rsidP="00073A62">
      <w:pPr>
        <w:spacing w:after="0" w:line="240" w:lineRule="auto"/>
        <w:ind w:left="567" w:hanging="567"/>
        <w:rPr>
          <w:rFonts w:ascii="Times New Roman" w:eastAsia="Times New Roman" w:hAnsi="Times New Roman"/>
          <w:lang w:eastAsia="lt-LT"/>
        </w:rPr>
      </w:pPr>
      <w:r w:rsidRPr="00145B9F">
        <w:rPr>
          <w:rFonts w:ascii="Times New Roman" w:eastAsia="Times New Roman" w:hAnsi="Times New Roman"/>
          <w:lang w:eastAsia="lt-LT"/>
        </w:rPr>
        <w:t>Jeigu ketinate pastoti ar pastojote, nedelsiant kreipkitės į savo gydytoją.</w:t>
      </w:r>
    </w:p>
    <w:p w14:paraId="30E9A83D" w14:textId="77777777" w:rsidR="00073A62" w:rsidRPr="00145B9F" w:rsidRDefault="00073A62" w:rsidP="00073A62">
      <w:pPr>
        <w:spacing w:after="0" w:line="240" w:lineRule="auto"/>
        <w:rPr>
          <w:rFonts w:ascii="Times New Roman" w:eastAsia="Times New Roman" w:hAnsi="Times New Roman"/>
          <w:lang w:eastAsia="lt-LT"/>
        </w:rPr>
      </w:pPr>
      <w:r w:rsidRPr="00145B9F">
        <w:rPr>
          <w:rFonts w:ascii="Times New Roman" w:eastAsia="Times New Roman" w:hAnsi="Times New Roman"/>
          <w:lang w:eastAsia="lt-LT"/>
        </w:rPr>
        <w:t xml:space="preserve">Nenutraukite DEPAKINE </w:t>
      </w:r>
      <w:proofErr w:type="spellStart"/>
      <w:r w:rsidRPr="00145B9F">
        <w:rPr>
          <w:rFonts w:ascii="Times New Roman" w:eastAsia="Times New Roman" w:hAnsi="Times New Roman"/>
          <w:lang w:eastAsia="lt-LT"/>
        </w:rPr>
        <w:t>Chronosphere</w:t>
      </w:r>
      <w:proofErr w:type="spellEnd"/>
      <w:r w:rsidRPr="00145B9F">
        <w:rPr>
          <w:rFonts w:ascii="Times New Roman" w:eastAsia="Times New Roman" w:hAnsi="Times New Roman"/>
          <w:lang w:eastAsia="lt-LT"/>
        </w:rPr>
        <w:t xml:space="preserve"> vartojimo, kol to nenurodė Jūsų gydytojas.</w:t>
      </w:r>
    </w:p>
    <w:p w14:paraId="0EE7EEB3" w14:textId="77777777" w:rsidR="00073A62" w:rsidRPr="00145B9F" w:rsidRDefault="00073A62" w:rsidP="00073A62">
      <w:pPr>
        <w:spacing w:after="0" w:line="240" w:lineRule="auto"/>
        <w:ind w:left="567" w:hanging="567"/>
        <w:rPr>
          <w:rFonts w:ascii="Times New Roman" w:eastAsia="Times New Roman" w:hAnsi="Times New Roman"/>
          <w:caps/>
        </w:rPr>
      </w:pPr>
    </w:p>
    <w:p w14:paraId="72BD07E4" w14:textId="77777777" w:rsidR="00073A62" w:rsidRPr="00145B9F" w:rsidRDefault="00073A62" w:rsidP="00073A62">
      <w:pPr>
        <w:spacing w:after="0" w:line="240" w:lineRule="auto"/>
        <w:ind w:left="567" w:hanging="567"/>
        <w:rPr>
          <w:rFonts w:ascii="Times New Roman" w:eastAsia="Times New Roman" w:hAnsi="Times New Roman"/>
          <w:caps/>
        </w:rPr>
      </w:pPr>
    </w:p>
    <w:p w14:paraId="58E49EE0"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lastRenderedPageBreak/>
        <w:t>8.</w:t>
      </w:r>
      <w:r w:rsidRPr="00145B9F">
        <w:rPr>
          <w:rFonts w:ascii="Times New Roman" w:eastAsia="Times New Roman" w:hAnsi="Times New Roman"/>
          <w:b/>
          <w:caps/>
        </w:rPr>
        <w:tab/>
        <w:t>tinkamumo laikas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VAULT_ND_e200da3f-27ce-47b4-99cb-58c0629a739a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55AFEAB0" w14:textId="77777777" w:rsidR="00073A62" w:rsidRPr="00145B9F" w:rsidRDefault="00073A62" w:rsidP="00073A62">
      <w:pPr>
        <w:spacing w:after="0" w:line="240" w:lineRule="auto"/>
        <w:ind w:left="567" w:hanging="567"/>
        <w:rPr>
          <w:rFonts w:ascii="Times New Roman" w:eastAsia="Times New Roman" w:hAnsi="Times New Roman"/>
        </w:rPr>
      </w:pPr>
    </w:p>
    <w:p w14:paraId="58CB50AE" w14:textId="77777777" w:rsidR="00073A62" w:rsidRPr="00145B9F" w:rsidRDefault="00073A62" w:rsidP="00073A62">
      <w:pPr>
        <w:spacing w:after="0" w:line="240" w:lineRule="auto"/>
        <w:ind w:left="567" w:hanging="567"/>
        <w:outlineLvl w:val="0"/>
        <w:rPr>
          <w:rFonts w:ascii="Times New Roman" w:eastAsia="Times New Roman" w:hAnsi="Times New Roman"/>
        </w:rPr>
      </w:pPr>
      <w:r w:rsidRPr="00145B9F">
        <w:rPr>
          <w:rFonts w:ascii="Times New Roman" w:eastAsia="Times New Roman" w:hAnsi="Times New Roman"/>
        </w:rPr>
        <w:t>EXP {mm/MMMM}</w:t>
      </w:r>
      <w:r w:rsidRPr="00145B9F">
        <w:rPr>
          <w:rFonts w:ascii="Times New Roman" w:eastAsia="Times New Roman" w:hAnsi="Times New Roman"/>
        </w:rPr>
        <w:fldChar w:fldCharType="begin"/>
      </w:r>
      <w:r w:rsidRPr="00145B9F">
        <w:rPr>
          <w:rFonts w:ascii="Times New Roman" w:eastAsia="Times New Roman" w:hAnsi="Times New Roman"/>
        </w:rPr>
        <w:instrText xml:space="preserve"> DOCVARIABLE vault_nd_592bcecd-424d-47e9-9c1f-4003f199b718 \* MERGEFORMAT </w:instrText>
      </w:r>
      <w:r w:rsidRPr="00145B9F">
        <w:rPr>
          <w:rFonts w:ascii="Times New Roman" w:eastAsia="Times New Roman" w:hAnsi="Times New Roman"/>
        </w:rPr>
        <w:fldChar w:fldCharType="separate"/>
      </w:r>
      <w:r w:rsidRPr="00145B9F">
        <w:rPr>
          <w:rFonts w:ascii="Times New Roman" w:eastAsia="Times New Roman" w:hAnsi="Times New Roman"/>
        </w:rPr>
        <w:t xml:space="preserve"> </w:t>
      </w:r>
      <w:r w:rsidRPr="00145B9F">
        <w:rPr>
          <w:rFonts w:ascii="Times New Roman" w:eastAsia="Times New Roman" w:hAnsi="Times New Roman"/>
        </w:rPr>
        <w:fldChar w:fldCharType="end"/>
      </w:r>
    </w:p>
    <w:p w14:paraId="0AE30EE3" w14:textId="77777777" w:rsidR="00073A62" w:rsidRPr="00145B9F" w:rsidRDefault="00073A62" w:rsidP="00073A62">
      <w:pPr>
        <w:spacing w:after="0" w:line="240" w:lineRule="auto"/>
        <w:ind w:left="567" w:hanging="567"/>
        <w:rPr>
          <w:rFonts w:ascii="Times New Roman" w:eastAsia="Times New Roman" w:hAnsi="Times New Roman"/>
        </w:rPr>
      </w:pPr>
    </w:p>
    <w:p w14:paraId="43BECE9D" w14:textId="77777777" w:rsidR="00073A62" w:rsidRPr="00145B9F" w:rsidRDefault="00073A62" w:rsidP="00073A62">
      <w:pPr>
        <w:spacing w:after="0" w:line="240" w:lineRule="auto"/>
        <w:ind w:left="567" w:hanging="567"/>
        <w:rPr>
          <w:rFonts w:ascii="Times New Roman" w:eastAsia="Times New Roman" w:hAnsi="Times New Roman"/>
        </w:rPr>
      </w:pPr>
    </w:p>
    <w:p w14:paraId="0A094710"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9.</w:t>
      </w:r>
      <w:r w:rsidRPr="00145B9F">
        <w:rPr>
          <w:rFonts w:ascii="Times New Roman" w:eastAsia="Times New Roman" w:hAnsi="Times New Roman"/>
          <w:b/>
          <w:caps/>
        </w:rPr>
        <w:tab/>
        <w:t>SPECIALIOS laikymo sąlygos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VAULT_ND_6a746623-e6db-4863-8622-bdd08554b4b9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20F7E51D" w14:textId="77777777" w:rsidR="00073A62" w:rsidRPr="00145B9F" w:rsidRDefault="00073A62" w:rsidP="00073A62">
      <w:pPr>
        <w:spacing w:after="0" w:line="240" w:lineRule="auto"/>
        <w:ind w:left="567" w:hanging="567"/>
        <w:rPr>
          <w:rFonts w:ascii="Times New Roman" w:eastAsia="Times New Roman" w:hAnsi="Times New Roman"/>
        </w:rPr>
      </w:pPr>
    </w:p>
    <w:p w14:paraId="611D5B21"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Laikyti ne aukštesnėje kaip 25 </w:t>
      </w:r>
      <w:r w:rsidRPr="00145B9F">
        <w:rPr>
          <w:rFonts w:ascii="Times New Roman" w:eastAsia="Times New Roman" w:hAnsi="Times New Roman"/>
        </w:rPr>
        <w:sym w:font="Symbol" w:char="F0B0"/>
      </w:r>
      <w:r w:rsidRPr="00145B9F">
        <w:rPr>
          <w:rFonts w:ascii="Times New Roman" w:eastAsia="Times New Roman" w:hAnsi="Times New Roman"/>
        </w:rPr>
        <w:t xml:space="preserve">C temperatūroje. </w:t>
      </w:r>
    </w:p>
    <w:p w14:paraId="3E3DF9C6"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Negalima šaldyti ar užšaldyti.</w:t>
      </w:r>
    </w:p>
    <w:p w14:paraId="6AA3F346"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Laikyti gamintojo pakuotėje, kad vaistas būtų apsaugotas nuo drėgmės.</w:t>
      </w:r>
    </w:p>
    <w:p w14:paraId="2EB8B62C" w14:textId="77777777" w:rsidR="00073A62" w:rsidRPr="00145B9F" w:rsidRDefault="00073A62" w:rsidP="00073A62">
      <w:pPr>
        <w:spacing w:after="0" w:line="240" w:lineRule="auto"/>
        <w:ind w:left="567" w:hanging="567"/>
        <w:rPr>
          <w:rFonts w:ascii="Times New Roman" w:eastAsia="Times New Roman" w:hAnsi="Times New Roman"/>
        </w:rPr>
      </w:pPr>
    </w:p>
    <w:p w14:paraId="7F31857B" w14:textId="77777777" w:rsidR="00073A62" w:rsidRPr="00145B9F" w:rsidRDefault="00073A62" w:rsidP="00073A62">
      <w:pPr>
        <w:spacing w:after="0" w:line="240" w:lineRule="auto"/>
        <w:ind w:left="567" w:hanging="567"/>
        <w:rPr>
          <w:rFonts w:ascii="Times New Roman" w:eastAsia="Times New Roman" w:hAnsi="Times New Roman"/>
        </w:rPr>
      </w:pPr>
    </w:p>
    <w:p w14:paraId="29DAB52C"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10.</w:t>
      </w:r>
      <w:r w:rsidRPr="00145B9F">
        <w:rPr>
          <w:rFonts w:ascii="Times New Roman" w:eastAsia="Times New Roman" w:hAnsi="Times New Roman"/>
          <w:b/>
          <w:caps/>
        </w:rPr>
        <w:tab/>
        <w:t>specialios atsargumo priemonės</w:t>
      </w:r>
      <w:r w:rsidRPr="00145B9F">
        <w:rPr>
          <w:rFonts w:ascii="Times New Roman" w:eastAsia="Times New Roman" w:hAnsi="Times New Roman"/>
          <w:b/>
        </w:rPr>
        <w:t xml:space="preserve">, BŪTINOS </w:t>
      </w:r>
      <w:r w:rsidRPr="00145B9F">
        <w:rPr>
          <w:rFonts w:ascii="Times New Roman" w:eastAsia="Times New Roman" w:hAnsi="Times New Roman"/>
          <w:b/>
          <w:caps/>
        </w:rPr>
        <w:t>NAIKINANT VAISTINIO PREPARATO LIKUČIUS ARBA ATLIEKAS</w:t>
      </w:r>
      <w:r w:rsidRPr="00145B9F">
        <w:rPr>
          <w:rFonts w:ascii="Times New Roman" w:eastAsia="Times New Roman" w:hAnsi="Times New Roman"/>
          <w:caps/>
        </w:rPr>
        <w:t xml:space="preserve"> </w:t>
      </w:r>
      <w:r w:rsidRPr="00145B9F">
        <w:rPr>
          <w:rFonts w:ascii="Times New Roman" w:eastAsia="Times New Roman" w:hAnsi="Times New Roman"/>
          <w:b/>
          <w:caps/>
        </w:rPr>
        <w:t>(jei reikia)</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VAULT_ND_29a8a192-06ed-4536-a843-17ba80c28f6c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46652BA1" w14:textId="77777777" w:rsidR="00073A62" w:rsidRPr="00145B9F" w:rsidRDefault="00073A62" w:rsidP="00073A62">
      <w:pPr>
        <w:spacing w:after="0" w:line="240" w:lineRule="auto"/>
        <w:rPr>
          <w:rFonts w:ascii="Times New Roman" w:eastAsia="Times New Roman" w:hAnsi="Times New Roman"/>
          <w:caps/>
        </w:rPr>
      </w:pPr>
    </w:p>
    <w:p w14:paraId="3247A6BE" w14:textId="77777777" w:rsidR="00073A62" w:rsidRPr="00145B9F" w:rsidRDefault="00073A62" w:rsidP="00073A62">
      <w:pPr>
        <w:spacing w:after="0" w:line="240" w:lineRule="auto"/>
        <w:rPr>
          <w:rFonts w:ascii="Times New Roman" w:eastAsia="Times New Roman" w:hAnsi="Times New Roman"/>
          <w:caps/>
        </w:rPr>
      </w:pPr>
    </w:p>
    <w:p w14:paraId="01D4860B"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11.</w:t>
      </w:r>
      <w:r w:rsidRPr="00145B9F">
        <w:rPr>
          <w:rFonts w:ascii="Times New Roman" w:eastAsia="Times New Roman" w:hAnsi="Times New Roman"/>
          <w:b/>
          <w:caps/>
        </w:rPr>
        <w:tab/>
        <w:t>REGISTRUOTOJO pavadinimas ir adresas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VAULT_ND_a09163ab-ee7d-4d89-b677-c5d38a4121b5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5126FE41" w14:textId="77777777" w:rsidR="00073A62" w:rsidRPr="00145B9F" w:rsidRDefault="00073A62" w:rsidP="00073A62">
      <w:pPr>
        <w:spacing w:after="0" w:line="240" w:lineRule="auto"/>
        <w:rPr>
          <w:rFonts w:ascii="Times New Roman" w:eastAsia="Times New Roman" w:hAnsi="Times New Roman"/>
        </w:rPr>
      </w:pPr>
    </w:p>
    <w:p w14:paraId="13097788" w14:textId="77777777" w:rsidR="00105FA1" w:rsidRPr="00145B9F" w:rsidRDefault="00105FA1" w:rsidP="00105FA1">
      <w:pPr>
        <w:spacing w:after="0" w:line="240" w:lineRule="auto"/>
        <w:rPr>
          <w:rFonts w:ascii="Times New Roman" w:eastAsia="Times New Roman" w:hAnsi="Times New Roman"/>
        </w:rPr>
      </w:pPr>
      <w:r w:rsidRPr="00145B9F">
        <w:rPr>
          <w:rFonts w:ascii="Times New Roman" w:eastAsia="Times New Roman" w:hAnsi="Times New Roman"/>
        </w:rPr>
        <w:t xml:space="preserve">Sanofi </w:t>
      </w:r>
      <w:proofErr w:type="spellStart"/>
      <w:r w:rsidRPr="00145B9F">
        <w:rPr>
          <w:rFonts w:ascii="Times New Roman" w:eastAsia="Times New Roman" w:hAnsi="Times New Roman"/>
        </w:rPr>
        <w:t>Winthrop</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Industrie</w:t>
      </w:r>
      <w:proofErr w:type="spellEnd"/>
    </w:p>
    <w:p w14:paraId="6D3B6250" w14:textId="77777777" w:rsidR="00105FA1" w:rsidRPr="00145B9F" w:rsidRDefault="00105FA1" w:rsidP="00105FA1">
      <w:pPr>
        <w:spacing w:after="0" w:line="240" w:lineRule="auto"/>
        <w:rPr>
          <w:rFonts w:ascii="Times New Roman" w:eastAsia="Times New Roman" w:hAnsi="Times New Roman"/>
        </w:rPr>
      </w:pPr>
      <w:r w:rsidRPr="00145B9F">
        <w:rPr>
          <w:rFonts w:ascii="Times New Roman" w:eastAsia="Times New Roman" w:hAnsi="Times New Roman"/>
        </w:rPr>
        <w:t xml:space="preserve">82, </w:t>
      </w:r>
      <w:proofErr w:type="spellStart"/>
      <w:r w:rsidRPr="00145B9F">
        <w:rPr>
          <w:rFonts w:ascii="Times New Roman" w:eastAsia="Times New Roman" w:hAnsi="Times New Roman"/>
        </w:rPr>
        <w:t>avenue</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Raspail</w:t>
      </w:r>
      <w:proofErr w:type="spellEnd"/>
    </w:p>
    <w:p w14:paraId="1A3782F6" w14:textId="77777777" w:rsidR="00105FA1" w:rsidRPr="00145B9F" w:rsidRDefault="00105FA1" w:rsidP="00105FA1">
      <w:pPr>
        <w:spacing w:after="0" w:line="240" w:lineRule="auto"/>
        <w:rPr>
          <w:rFonts w:ascii="Times New Roman" w:eastAsia="Times New Roman" w:hAnsi="Times New Roman"/>
        </w:rPr>
      </w:pPr>
      <w:r w:rsidRPr="00145B9F">
        <w:rPr>
          <w:rFonts w:ascii="Times New Roman" w:eastAsia="Times New Roman" w:hAnsi="Times New Roman"/>
        </w:rPr>
        <w:t xml:space="preserve">94250 </w:t>
      </w:r>
      <w:proofErr w:type="spellStart"/>
      <w:r w:rsidRPr="00145B9F">
        <w:rPr>
          <w:rFonts w:ascii="Times New Roman" w:eastAsia="Times New Roman" w:hAnsi="Times New Roman"/>
        </w:rPr>
        <w:t>Gentilly</w:t>
      </w:r>
      <w:proofErr w:type="spellEnd"/>
    </w:p>
    <w:p w14:paraId="5EA7E06C" w14:textId="77777777" w:rsidR="00105FA1" w:rsidRPr="00145B9F" w:rsidRDefault="00105FA1" w:rsidP="00105FA1">
      <w:pPr>
        <w:tabs>
          <w:tab w:val="left" w:pos="540"/>
        </w:tabs>
        <w:spacing w:after="0" w:line="240" w:lineRule="auto"/>
        <w:rPr>
          <w:rFonts w:ascii="Times New Roman" w:eastAsia="Times New Roman" w:hAnsi="Times New Roman"/>
          <w:iCs/>
          <w:noProof/>
        </w:rPr>
      </w:pPr>
      <w:r w:rsidRPr="00145B9F">
        <w:rPr>
          <w:rFonts w:ascii="Times New Roman" w:hAnsi="Times New Roman"/>
        </w:rPr>
        <w:t>Prancūzija</w:t>
      </w:r>
    </w:p>
    <w:p w14:paraId="209AC4C9" w14:textId="77777777" w:rsidR="00073A62" w:rsidRPr="00145B9F" w:rsidRDefault="00073A62" w:rsidP="00073A62">
      <w:pPr>
        <w:spacing w:after="0" w:line="240" w:lineRule="auto"/>
        <w:ind w:left="567" w:hanging="567"/>
        <w:rPr>
          <w:rFonts w:ascii="Times New Roman" w:eastAsia="Times New Roman" w:hAnsi="Times New Roman"/>
          <w:caps/>
        </w:rPr>
      </w:pPr>
    </w:p>
    <w:p w14:paraId="6C7C0658" w14:textId="77777777" w:rsidR="00073A62" w:rsidRPr="00145B9F" w:rsidRDefault="00073A62" w:rsidP="00073A62">
      <w:pPr>
        <w:spacing w:after="0" w:line="240" w:lineRule="auto"/>
        <w:ind w:left="567" w:hanging="567"/>
        <w:rPr>
          <w:rFonts w:ascii="Times New Roman" w:eastAsia="Times New Roman" w:hAnsi="Times New Roman"/>
          <w:caps/>
        </w:rPr>
      </w:pPr>
    </w:p>
    <w:p w14:paraId="6D0C4811"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12.</w:t>
      </w:r>
      <w:r w:rsidRPr="00145B9F">
        <w:rPr>
          <w:rFonts w:ascii="Times New Roman" w:eastAsia="Times New Roman" w:hAnsi="Times New Roman"/>
          <w:b/>
          <w:caps/>
        </w:rPr>
        <w:tab/>
        <w:t>REGISTRACIJOS PAŽYMĖJIMO NUMERIS (-IAI)</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VAULT_ND_070f9929-409e-42c4-9412-c140b7adc0bb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0B3595D0" w14:textId="77777777" w:rsidR="00073A62" w:rsidRPr="00145B9F" w:rsidRDefault="00073A62" w:rsidP="00073A62">
      <w:pPr>
        <w:spacing w:after="0" w:line="240" w:lineRule="auto"/>
        <w:ind w:left="567" w:hanging="567"/>
        <w:rPr>
          <w:rFonts w:ascii="Times New Roman" w:eastAsia="Times New Roman" w:hAnsi="Times New Roman"/>
        </w:rPr>
      </w:pPr>
    </w:p>
    <w:p w14:paraId="21C0F3C1"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250 mg</w:t>
      </w:r>
    </w:p>
    <w:p w14:paraId="0253E685"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N30 – LT/1/94/0952/005</w:t>
      </w:r>
    </w:p>
    <w:p w14:paraId="67BF20A8"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r w:rsidRPr="00145B9F">
        <w:rPr>
          <w:rFonts w:ascii="Times New Roman" w:eastAsia="Times New Roman" w:hAnsi="Times New Roman"/>
          <w:color w:val="000000"/>
          <w:highlight w:val="lightGray"/>
        </w:rPr>
        <w:t>N50 – LT/1/94/0952/006</w:t>
      </w:r>
    </w:p>
    <w:p w14:paraId="2A54AA8C"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p>
    <w:p w14:paraId="0D1F7B5A"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p>
    <w:p w14:paraId="0BCBF1E8"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r w:rsidRPr="00145B9F">
        <w:rPr>
          <w:rFonts w:ascii="Times New Roman" w:eastAsia="Times New Roman" w:hAnsi="Times New Roman"/>
          <w:color w:val="000000"/>
          <w:highlight w:val="lightGray"/>
        </w:rPr>
        <w:t xml:space="preserve">DEPAKINE </w:t>
      </w:r>
      <w:proofErr w:type="spellStart"/>
      <w:r w:rsidRPr="00145B9F">
        <w:rPr>
          <w:rFonts w:ascii="Times New Roman" w:eastAsia="Times New Roman" w:hAnsi="Times New Roman"/>
          <w:color w:val="000000"/>
          <w:highlight w:val="lightGray"/>
        </w:rPr>
        <w:t>Chronosphere</w:t>
      </w:r>
      <w:proofErr w:type="spellEnd"/>
      <w:r w:rsidRPr="00145B9F">
        <w:rPr>
          <w:rFonts w:ascii="Times New Roman" w:eastAsia="Times New Roman" w:hAnsi="Times New Roman"/>
          <w:color w:val="000000"/>
          <w:highlight w:val="lightGray"/>
        </w:rPr>
        <w:t xml:space="preserve"> 750 mg</w:t>
      </w:r>
    </w:p>
    <w:p w14:paraId="2A0C0C54"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r w:rsidRPr="00145B9F">
        <w:rPr>
          <w:rFonts w:ascii="Times New Roman" w:eastAsia="Times New Roman" w:hAnsi="Times New Roman"/>
          <w:color w:val="000000"/>
          <w:highlight w:val="lightGray"/>
        </w:rPr>
        <w:t>N30 – LT/1/94/0952/009</w:t>
      </w:r>
    </w:p>
    <w:p w14:paraId="2B41AB17"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r w:rsidRPr="00145B9F">
        <w:rPr>
          <w:rFonts w:ascii="Times New Roman" w:eastAsia="Times New Roman" w:hAnsi="Times New Roman"/>
          <w:color w:val="000000"/>
          <w:highlight w:val="lightGray"/>
        </w:rPr>
        <w:t>N50 – LT/1/94/0952/010</w:t>
      </w:r>
    </w:p>
    <w:p w14:paraId="114D4A27"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p>
    <w:p w14:paraId="5D2287DE"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r w:rsidRPr="00145B9F">
        <w:rPr>
          <w:rFonts w:ascii="Times New Roman" w:eastAsia="Times New Roman" w:hAnsi="Times New Roman"/>
          <w:color w:val="000000"/>
          <w:highlight w:val="lightGray"/>
        </w:rPr>
        <w:t xml:space="preserve">DEPAKINE </w:t>
      </w:r>
      <w:proofErr w:type="spellStart"/>
      <w:r w:rsidRPr="00145B9F">
        <w:rPr>
          <w:rFonts w:ascii="Times New Roman" w:eastAsia="Times New Roman" w:hAnsi="Times New Roman"/>
          <w:color w:val="000000"/>
          <w:highlight w:val="lightGray"/>
        </w:rPr>
        <w:t>Chronosphere</w:t>
      </w:r>
      <w:proofErr w:type="spellEnd"/>
      <w:r w:rsidRPr="00145B9F">
        <w:rPr>
          <w:rFonts w:ascii="Times New Roman" w:eastAsia="Times New Roman" w:hAnsi="Times New Roman"/>
          <w:color w:val="000000"/>
          <w:highlight w:val="lightGray"/>
        </w:rPr>
        <w:t xml:space="preserve"> 1000 mg</w:t>
      </w:r>
    </w:p>
    <w:p w14:paraId="10C3375A"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highlight w:val="lightGray"/>
        </w:rPr>
      </w:pPr>
      <w:r w:rsidRPr="00145B9F">
        <w:rPr>
          <w:rFonts w:ascii="Times New Roman" w:eastAsia="Times New Roman" w:hAnsi="Times New Roman"/>
          <w:color w:val="000000"/>
          <w:highlight w:val="lightGray"/>
        </w:rPr>
        <w:t>N30 – LT/1/94/0952/011</w:t>
      </w:r>
    </w:p>
    <w:p w14:paraId="2C2F3A29" w14:textId="77777777" w:rsidR="00073A62" w:rsidRPr="00145B9F" w:rsidRDefault="00073A62" w:rsidP="00073A62">
      <w:pPr>
        <w:widowControl w:val="0"/>
        <w:tabs>
          <w:tab w:val="left" w:pos="720"/>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highlight w:val="lightGray"/>
        </w:rPr>
        <w:t>N50 – LT/1/94/0952/012</w:t>
      </w:r>
    </w:p>
    <w:p w14:paraId="2AD6EECB" w14:textId="77777777" w:rsidR="00073A62" w:rsidRPr="00145B9F" w:rsidRDefault="00073A62" w:rsidP="00073A62">
      <w:pPr>
        <w:spacing w:after="0" w:line="240" w:lineRule="auto"/>
        <w:ind w:left="567" w:hanging="567"/>
        <w:rPr>
          <w:rFonts w:ascii="Times New Roman" w:eastAsia="Times New Roman" w:hAnsi="Times New Roman"/>
        </w:rPr>
      </w:pPr>
    </w:p>
    <w:p w14:paraId="1293A88E" w14:textId="77777777" w:rsidR="00073A62" w:rsidRPr="00145B9F" w:rsidRDefault="00073A62" w:rsidP="00073A62">
      <w:pPr>
        <w:spacing w:after="0" w:line="240" w:lineRule="auto"/>
        <w:ind w:left="567" w:hanging="567"/>
        <w:rPr>
          <w:rFonts w:ascii="Times New Roman" w:eastAsia="Times New Roman" w:hAnsi="Times New Roman"/>
        </w:rPr>
      </w:pPr>
    </w:p>
    <w:p w14:paraId="45B61C03"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13.</w:t>
      </w:r>
      <w:r w:rsidRPr="00145B9F">
        <w:rPr>
          <w:rFonts w:ascii="Times New Roman" w:eastAsia="Times New Roman" w:hAnsi="Times New Roman"/>
          <w:b/>
          <w:caps/>
        </w:rPr>
        <w:tab/>
        <w:t>SERIJOS NUMERIS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VAULT_ND_74f20b72-4d92-45b4-8a39-baf0802b42f4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65D836A" w14:textId="77777777" w:rsidR="00073A62" w:rsidRPr="00145B9F" w:rsidRDefault="00073A62" w:rsidP="00073A62">
      <w:pPr>
        <w:spacing w:after="0" w:line="240" w:lineRule="auto"/>
        <w:ind w:left="567" w:hanging="567"/>
        <w:rPr>
          <w:rFonts w:ascii="Times New Roman" w:eastAsia="Times New Roman" w:hAnsi="Times New Roman"/>
        </w:rPr>
      </w:pPr>
    </w:p>
    <w:p w14:paraId="7C878206"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Lot </w:t>
      </w:r>
    </w:p>
    <w:p w14:paraId="75941E95" w14:textId="77777777" w:rsidR="00073A62" w:rsidRPr="00145B9F" w:rsidRDefault="00073A62" w:rsidP="00073A62">
      <w:pPr>
        <w:spacing w:after="0" w:line="240" w:lineRule="auto"/>
        <w:ind w:left="567" w:hanging="567"/>
        <w:rPr>
          <w:rFonts w:ascii="Times New Roman" w:eastAsia="Times New Roman" w:hAnsi="Times New Roman"/>
        </w:rPr>
      </w:pPr>
    </w:p>
    <w:p w14:paraId="4E662474" w14:textId="77777777" w:rsidR="00073A62" w:rsidRPr="00145B9F" w:rsidRDefault="00073A62" w:rsidP="00073A62">
      <w:pPr>
        <w:spacing w:after="0" w:line="240" w:lineRule="auto"/>
        <w:ind w:left="567" w:hanging="567"/>
        <w:rPr>
          <w:rFonts w:ascii="Times New Roman" w:eastAsia="Times New Roman" w:hAnsi="Times New Roman"/>
        </w:rPr>
      </w:pPr>
    </w:p>
    <w:p w14:paraId="3F914664"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14.</w:t>
      </w:r>
      <w:r w:rsidRPr="00145B9F">
        <w:rPr>
          <w:rFonts w:ascii="Times New Roman" w:eastAsia="Times New Roman" w:hAnsi="Times New Roman"/>
          <w:b/>
          <w:caps/>
        </w:rPr>
        <w:tab/>
        <w:t>PARDAVIMO (IŠDAVIMO) tvarka</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VAULT_ND_df90791d-d46a-41af-aa99-0e3fa47affba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43463269" w14:textId="77777777" w:rsidR="00073A62" w:rsidRPr="00145B9F" w:rsidRDefault="00073A62" w:rsidP="00073A62">
      <w:pPr>
        <w:spacing w:after="0" w:line="240" w:lineRule="auto"/>
        <w:ind w:left="567" w:hanging="567"/>
        <w:rPr>
          <w:rFonts w:ascii="Times New Roman" w:eastAsia="Times New Roman" w:hAnsi="Times New Roman"/>
        </w:rPr>
      </w:pPr>
    </w:p>
    <w:p w14:paraId="7708B5F1"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Receptinis vaistas.</w:t>
      </w:r>
    </w:p>
    <w:p w14:paraId="2438C98D" w14:textId="77777777" w:rsidR="00073A62" w:rsidRPr="00145B9F" w:rsidRDefault="00073A62" w:rsidP="00073A62">
      <w:pPr>
        <w:spacing w:after="0" w:line="240" w:lineRule="auto"/>
        <w:ind w:left="567" w:hanging="567"/>
        <w:rPr>
          <w:rFonts w:ascii="Times New Roman" w:eastAsia="Times New Roman" w:hAnsi="Times New Roman"/>
        </w:rPr>
      </w:pPr>
    </w:p>
    <w:p w14:paraId="3198E863" w14:textId="77777777" w:rsidR="00073A62" w:rsidRPr="00145B9F" w:rsidRDefault="00073A62" w:rsidP="00073A62">
      <w:pPr>
        <w:spacing w:after="0" w:line="240" w:lineRule="auto"/>
        <w:ind w:left="567" w:hanging="567"/>
        <w:rPr>
          <w:rFonts w:ascii="Times New Roman" w:eastAsia="Times New Roman" w:hAnsi="Times New Roman"/>
        </w:rPr>
      </w:pPr>
    </w:p>
    <w:p w14:paraId="5217E05A"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15.</w:t>
      </w:r>
      <w:r w:rsidRPr="00145B9F">
        <w:rPr>
          <w:rFonts w:ascii="Times New Roman" w:eastAsia="Times New Roman" w:hAnsi="Times New Roman"/>
          <w:b/>
          <w:caps/>
        </w:rPr>
        <w:tab/>
        <w:t>vartojimo instrukcijA</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VAULT_ND_24ad5279-91c6-42eb-93dd-4d72332b7404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906B3FC" w14:textId="77777777" w:rsidR="00073A62" w:rsidRPr="00145B9F" w:rsidRDefault="00073A62" w:rsidP="00073A62">
      <w:pPr>
        <w:spacing w:after="0" w:line="240" w:lineRule="auto"/>
        <w:ind w:left="567" w:hanging="567"/>
        <w:rPr>
          <w:rFonts w:ascii="Times New Roman" w:eastAsia="Times New Roman" w:hAnsi="Times New Roman"/>
        </w:rPr>
      </w:pPr>
    </w:p>
    <w:p w14:paraId="1133BBD7" w14:textId="77777777" w:rsidR="00073A62" w:rsidRPr="00145B9F" w:rsidRDefault="00073A62" w:rsidP="00073A62">
      <w:pPr>
        <w:spacing w:after="0" w:line="240" w:lineRule="auto"/>
        <w:rPr>
          <w:rFonts w:ascii="Times New Roman" w:eastAsia="Times New Roman" w:hAnsi="Times New Roman"/>
        </w:rPr>
      </w:pPr>
    </w:p>
    <w:p w14:paraId="08B9F329" w14:textId="77777777" w:rsidR="00073A62" w:rsidRPr="00145B9F" w:rsidRDefault="00073A62" w:rsidP="00073A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145B9F">
        <w:rPr>
          <w:rFonts w:ascii="Times New Roman" w:eastAsia="Times New Roman" w:hAnsi="Times New Roman"/>
          <w:b/>
          <w:noProof/>
        </w:rPr>
        <w:t>16.</w:t>
      </w:r>
      <w:r w:rsidRPr="00145B9F">
        <w:rPr>
          <w:rFonts w:ascii="Times New Roman" w:eastAsia="Times New Roman" w:hAnsi="Times New Roman"/>
          <w:b/>
          <w:noProof/>
        </w:rPr>
        <w:tab/>
        <w:t>INFORMACIJA BRAILIO RAŠTU</w:t>
      </w:r>
    </w:p>
    <w:p w14:paraId="60B22D61" w14:textId="77777777" w:rsidR="00073A62" w:rsidRPr="00145B9F" w:rsidRDefault="00073A62" w:rsidP="00073A62">
      <w:pPr>
        <w:spacing w:after="0" w:line="240" w:lineRule="auto"/>
        <w:ind w:left="567" w:hanging="567"/>
        <w:rPr>
          <w:rFonts w:ascii="Times New Roman" w:eastAsia="Times New Roman" w:hAnsi="Times New Roman"/>
        </w:rPr>
      </w:pPr>
    </w:p>
    <w:p w14:paraId="2E83D900"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lastRenderedPageBreak/>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250 mg</w:t>
      </w:r>
    </w:p>
    <w:p w14:paraId="1328AB05" w14:textId="77777777" w:rsidR="00073A62" w:rsidRPr="00145B9F" w:rsidRDefault="00073A62" w:rsidP="00073A62">
      <w:pPr>
        <w:spacing w:after="0" w:line="240" w:lineRule="auto"/>
        <w:rPr>
          <w:rFonts w:ascii="Times New Roman" w:eastAsia="Times New Roman" w:hAnsi="Times New Roman"/>
          <w:highlight w:val="lightGray"/>
        </w:rPr>
      </w:pPr>
      <w:r w:rsidRPr="00145B9F">
        <w:rPr>
          <w:rFonts w:ascii="Times New Roman" w:eastAsia="Times New Roman" w:hAnsi="Times New Roman"/>
          <w:highlight w:val="lightGray"/>
        </w:rPr>
        <w:t xml:space="preserve">DEPAKINE </w:t>
      </w:r>
      <w:proofErr w:type="spellStart"/>
      <w:r w:rsidRPr="00145B9F">
        <w:rPr>
          <w:rFonts w:ascii="Times New Roman" w:eastAsia="Times New Roman" w:hAnsi="Times New Roman"/>
          <w:highlight w:val="lightGray"/>
        </w:rPr>
        <w:t>Chronosphere</w:t>
      </w:r>
      <w:proofErr w:type="spellEnd"/>
      <w:r w:rsidRPr="00145B9F">
        <w:rPr>
          <w:rFonts w:ascii="Times New Roman" w:eastAsia="Times New Roman" w:hAnsi="Times New Roman"/>
          <w:highlight w:val="lightGray"/>
        </w:rPr>
        <w:t xml:space="preserve"> 750 mg </w:t>
      </w:r>
    </w:p>
    <w:p w14:paraId="1A35A660"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highlight w:val="lightGray"/>
        </w:rPr>
        <w:t xml:space="preserve">DEPAKINE </w:t>
      </w:r>
      <w:proofErr w:type="spellStart"/>
      <w:r w:rsidRPr="00145B9F">
        <w:rPr>
          <w:rFonts w:ascii="Times New Roman" w:eastAsia="Times New Roman" w:hAnsi="Times New Roman"/>
          <w:highlight w:val="lightGray"/>
        </w:rPr>
        <w:t>Chronosphere</w:t>
      </w:r>
      <w:proofErr w:type="spellEnd"/>
      <w:r w:rsidRPr="00145B9F">
        <w:rPr>
          <w:rFonts w:ascii="Times New Roman" w:eastAsia="Times New Roman" w:hAnsi="Times New Roman"/>
          <w:highlight w:val="lightGray"/>
        </w:rPr>
        <w:t xml:space="preserve"> 1000 mg</w:t>
      </w:r>
      <w:r w:rsidRPr="00145B9F">
        <w:rPr>
          <w:rFonts w:ascii="Times New Roman" w:eastAsia="Times New Roman" w:hAnsi="Times New Roman"/>
        </w:rPr>
        <w:t xml:space="preserve"> </w:t>
      </w:r>
    </w:p>
    <w:p w14:paraId="173C7643" w14:textId="77777777" w:rsidR="00073A62" w:rsidRPr="00145B9F" w:rsidRDefault="00073A62" w:rsidP="00073A62">
      <w:pPr>
        <w:spacing w:after="0" w:line="240" w:lineRule="auto"/>
        <w:rPr>
          <w:rFonts w:ascii="Times New Roman" w:eastAsia="Times New Roman" w:hAnsi="Times New Roman"/>
        </w:rPr>
      </w:pPr>
    </w:p>
    <w:p w14:paraId="0591A376" w14:textId="77777777" w:rsidR="00073A62" w:rsidRPr="00145B9F" w:rsidRDefault="00073A62" w:rsidP="00073A62">
      <w:pPr>
        <w:spacing w:after="0" w:line="240" w:lineRule="auto"/>
        <w:rPr>
          <w:rFonts w:ascii="Times New Roman" w:eastAsia="Times New Roman" w:hAnsi="Times New Roman"/>
        </w:rPr>
      </w:pPr>
    </w:p>
    <w:p w14:paraId="3F38A568" w14:textId="77777777" w:rsidR="00073A62" w:rsidRPr="00145B9F" w:rsidRDefault="00073A62" w:rsidP="00073A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145B9F">
        <w:rPr>
          <w:rFonts w:ascii="Times New Roman" w:eastAsia="Times New Roman" w:hAnsi="Times New Roman"/>
          <w:b/>
          <w:noProof/>
        </w:rPr>
        <w:t>17.</w:t>
      </w:r>
      <w:r w:rsidRPr="00145B9F">
        <w:rPr>
          <w:rFonts w:ascii="Times New Roman" w:eastAsia="Times New Roman" w:hAnsi="Times New Roman"/>
          <w:b/>
          <w:noProof/>
        </w:rPr>
        <w:tab/>
        <w:t>UNIKALUS IDENTIFIKATORIUS – 2D BRŪKŠNINIS KODAS</w:t>
      </w:r>
    </w:p>
    <w:p w14:paraId="7B2E61D1" w14:textId="77777777" w:rsidR="00073A62" w:rsidRPr="00145B9F" w:rsidRDefault="00073A62" w:rsidP="00073A62">
      <w:pPr>
        <w:tabs>
          <w:tab w:val="left" w:pos="540"/>
        </w:tabs>
        <w:spacing w:after="0" w:line="240" w:lineRule="auto"/>
        <w:rPr>
          <w:rFonts w:ascii="Times New Roman" w:eastAsia="Times New Roman" w:hAnsi="Times New Roman"/>
          <w:noProof/>
        </w:rPr>
      </w:pPr>
    </w:p>
    <w:p w14:paraId="3D6B835D" w14:textId="77777777" w:rsidR="00073A62" w:rsidRPr="00145B9F" w:rsidRDefault="00073A62" w:rsidP="00073A62">
      <w:pPr>
        <w:tabs>
          <w:tab w:val="left" w:pos="540"/>
        </w:tabs>
        <w:spacing w:after="0" w:line="240" w:lineRule="auto"/>
        <w:rPr>
          <w:rFonts w:ascii="Times New Roman" w:eastAsia="Times New Roman" w:hAnsi="Times New Roman"/>
          <w:noProof/>
        </w:rPr>
      </w:pPr>
      <w:r w:rsidRPr="00145B9F">
        <w:rPr>
          <w:rFonts w:ascii="Times New Roman" w:eastAsia="Times New Roman" w:hAnsi="Times New Roman"/>
          <w:noProof/>
          <w:highlight w:val="lightGray"/>
        </w:rPr>
        <w:t>2D brūkšninis kodas su nurodytu unikaliu identifikatoriumi.</w:t>
      </w:r>
    </w:p>
    <w:p w14:paraId="609B6B1D" w14:textId="77777777" w:rsidR="00073A62" w:rsidRPr="00145B9F" w:rsidRDefault="00073A62" w:rsidP="00073A62">
      <w:pPr>
        <w:tabs>
          <w:tab w:val="left" w:pos="540"/>
        </w:tabs>
        <w:spacing w:after="0" w:line="240" w:lineRule="auto"/>
        <w:rPr>
          <w:rFonts w:ascii="Times New Roman" w:eastAsia="Times New Roman" w:hAnsi="Times New Roman"/>
          <w:noProof/>
        </w:rPr>
      </w:pPr>
    </w:p>
    <w:p w14:paraId="456919B1" w14:textId="77777777" w:rsidR="00073A62" w:rsidRPr="00145B9F" w:rsidRDefault="00073A62" w:rsidP="00073A62">
      <w:pPr>
        <w:tabs>
          <w:tab w:val="left" w:pos="540"/>
        </w:tabs>
        <w:spacing w:after="0" w:line="240" w:lineRule="auto"/>
        <w:rPr>
          <w:rFonts w:ascii="Times New Roman" w:eastAsia="Times New Roman" w:hAnsi="Times New Roman"/>
          <w:noProof/>
        </w:rPr>
      </w:pPr>
    </w:p>
    <w:p w14:paraId="6C0B7330" w14:textId="77777777" w:rsidR="00073A62" w:rsidRPr="00145B9F" w:rsidRDefault="00073A62" w:rsidP="00073A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noProof/>
        </w:rPr>
      </w:pPr>
      <w:r w:rsidRPr="00145B9F">
        <w:rPr>
          <w:rFonts w:ascii="Times New Roman" w:eastAsia="Times New Roman" w:hAnsi="Times New Roman"/>
          <w:b/>
          <w:noProof/>
        </w:rPr>
        <w:t>18.</w:t>
      </w:r>
      <w:r w:rsidRPr="00145B9F">
        <w:rPr>
          <w:rFonts w:ascii="Times New Roman" w:eastAsia="Times New Roman" w:hAnsi="Times New Roman"/>
          <w:b/>
          <w:noProof/>
        </w:rPr>
        <w:tab/>
        <w:t>UNIKALUS IDENTIFIKATORIUS – ŽMONĖMS SUPRANTAMI DUOMENYS</w:t>
      </w:r>
    </w:p>
    <w:p w14:paraId="0E4EFB1E" w14:textId="77777777" w:rsidR="00073A62" w:rsidRPr="00145B9F" w:rsidRDefault="00073A62" w:rsidP="00073A62">
      <w:pPr>
        <w:tabs>
          <w:tab w:val="left" w:pos="540"/>
        </w:tabs>
        <w:spacing w:after="0" w:line="240" w:lineRule="auto"/>
        <w:rPr>
          <w:rFonts w:ascii="Times New Roman" w:eastAsia="Times New Roman" w:hAnsi="Times New Roman"/>
          <w:noProof/>
        </w:rPr>
      </w:pPr>
    </w:p>
    <w:p w14:paraId="070458FC" w14:textId="77777777" w:rsidR="00073A62" w:rsidRPr="00145B9F" w:rsidRDefault="00073A62" w:rsidP="00073A62">
      <w:pPr>
        <w:tabs>
          <w:tab w:val="left" w:pos="540"/>
        </w:tabs>
        <w:spacing w:after="0" w:line="240" w:lineRule="auto"/>
        <w:rPr>
          <w:rFonts w:ascii="Times New Roman" w:eastAsia="Times New Roman" w:hAnsi="Times New Roman"/>
          <w:noProof/>
        </w:rPr>
      </w:pPr>
      <w:r w:rsidRPr="00145B9F">
        <w:rPr>
          <w:rFonts w:ascii="Times New Roman" w:eastAsia="Times New Roman" w:hAnsi="Times New Roman"/>
          <w:noProof/>
        </w:rPr>
        <w:t>PC: {numeris}</w:t>
      </w:r>
    </w:p>
    <w:p w14:paraId="4CD68008" w14:textId="77777777" w:rsidR="00073A62" w:rsidRPr="00145B9F" w:rsidRDefault="00073A62" w:rsidP="00073A62">
      <w:pPr>
        <w:tabs>
          <w:tab w:val="left" w:pos="540"/>
        </w:tabs>
        <w:spacing w:after="0" w:line="240" w:lineRule="auto"/>
        <w:rPr>
          <w:rFonts w:ascii="Times New Roman" w:eastAsia="Times New Roman" w:hAnsi="Times New Roman"/>
          <w:noProof/>
        </w:rPr>
      </w:pPr>
      <w:r w:rsidRPr="00145B9F">
        <w:rPr>
          <w:rFonts w:ascii="Times New Roman" w:eastAsia="Times New Roman" w:hAnsi="Times New Roman"/>
          <w:noProof/>
        </w:rPr>
        <w:t>SN: {numeris}</w:t>
      </w:r>
    </w:p>
    <w:p w14:paraId="5BFA8D7E" w14:textId="77777777" w:rsidR="00073A62" w:rsidRPr="00145B9F" w:rsidRDefault="00073A62" w:rsidP="00073A62">
      <w:pPr>
        <w:tabs>
          <w:tab w:val="left" w:pos="540"/>
        </w:tabs>
        <w:spacing w:after="0" w:line="240" w:lineRule="auto"/>
        <w:rPr>
          <w:rFonts w:ascii="Times New Roman" w:eastAsia="Times New Roman" w:hAnsi="Times New Roman"/>
          <w:noProof/>
        </w:rPr>
      </w:pPr>
      <w:r w:rsidRPr="00145B9F">
        <w:rPr>
          <w:rFonts w:ascii="Times New Roman" w:eastAsia="Times New Roman" w:hAnsi="Times New Roman"/>
          <w:noProof/>
        </w:rPr>
        <w:t>NN: {numeris}</w:t>
      </w:r>
    </w:p>
    <w:p w14:paraId="36130BC4"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br w:type="page"/>
      </w:r>
    </w:p>
    <w:p w14:paraId="13B734C0"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lastRenderedPageBreak/>
        <w:t xml:space="preserve">Minimali informacija ant mažų </w:t>
      </w:r>
      <w:r w:rsidRPr="00145B9F">
        <w:rPr>
          <w:rFonts w:ascii="Times New Roman" w:eastAsia="Times New Roman" w:hAnsi="Times New Roman"/>
          <w:b/>
        </w:rPr>
        <w:t>VIDINIŲ</w:t>
      </w:r>
      <w:r w:rsidRPr="00145B9F">
        <w:rPr>
          <w:rFonts w:ascii="Times New Roman" w:eastAsia="Times New Roman" w:hAnsi="Times New Roman"/>
        </w:rPr>
        <w:t xml:space="preserve"> </w:t>
      </w:r>
      <w:r w:rsidRPr="00145B9F">
        <w:rPr>
          <w:rFonts w:ascii="Times New Roman" w:eastAsia="Times New Roman" w:hAnsi="Times New Roman"/>
          <w:b/>
          <w:caps/>
        </w:rPr>
        <w:t>pakuočių</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VAULT_ND_ef7b308d-f245-40d1-b3f0-699a61a2ce9a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66F555B"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p>
    <w:p w14:paraId="282A7953"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45B9F">
        <w:rPr>
          <w:rFonts w:ascii="Times New Roman" w:eastAsia="Times New Roman" w:hAnsi="Times New Roman"/>
          <w:b/>
          <w:caps/>
        </w:rPr>
        <w:t>paketėlis</w:t>
      </w:r>
    </w:p>
    <w:p w14:paraId="007D22F9" w14:textId="77777777" w:rsidR="00073A62" w:rsidRPr="00145B9F" w:rsidRDefault="00073A62" w:rsidP="00073A62">
      <w:pPr>
        <w:spacing w:after="0" w:line="240" w:lineRule="auto"/>
        <w:ind w:left="567" w:hanging="567"/>
        <w:rPr>
          <w:rFonts w:ascii="Times New Roman" w:eastAsia="Times New Roman" w:hAnsi="Times New Roman"/>
          <w:caps/>
        </w:rPr>
      </w:pPr>
    </w:p>
    <w:p w14:paraId="5BB35850" w14:textId="77777777" w:rsidR="00073A62" w:rsidRPr="00145B9F" w:rsidRDefault="00073A62" w:rsidP="00073A62">
      <w:pPr>
        <w:spacing w:after="0" w:line="240" w:lineRule="auto"/>
        <w:ind w:left="567" w:hanging="567"/>
        <w:rPr>
          <w:rFonts w:ascii="Times New Roman" w:eastAsia="Times New Roman" w:hAnsi="Times New Roman"/>
          <w:caps/>
        </w:rPr>
      </w:pPr>
    </w:p>
    <w:p w14:paraId="0A4FD533"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1.</w:t>
      </w:r>
      <w:r w:rsidRPr="00145B9F">
        <w:rPr>
          <w:rFonts w:ascii="Times New Roman" w:eastAsia="Times New Roman" w:hAnsi="Times New Roman"/>
          <w:b/>
          <w:caps/>
        </w:rPr>
        <w:tab/>
        <w:t>Vaistinio preparato pavadinimas ir vartojimo būdas (-AI)</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VAULT_ND_695923d1-5cf5-49e1-98a9-bc3cfb100fef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33B2C631" w14:textId="77777777" w:rsidR="00073A62" w:rsidRPr="00145B9F" w:rsidRDefault="00073A62" w:rsidP="00073A62">
      <w:pPr>
        <w:spacing w:after="0" w:line="240" w:lineRule="auto"/>
        <w:ind w:left="567" w:hanging="567"/>
        <w:rPr>
          <w:rFonts w:ascii="Times New Roman" w:eastAsia="Times New Roman" w:hAnsi="Times New Roman"/>
        </w:rPr>
      </w:pPr>
    </w:p>
    <w:p w14:paraId="6C6A1645"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250 mg modifikuoto atpalaidavimo granulės</w:t>
      </w:r>
    </w:p>
    <w:p w14:paraId="3CE5586B" w14:textId="77777777" w:rsidR="00073A62" w:rsidRPr="00145B9F" w:rsidRDefault="00073A62" w:rsidP="00073A62">
      <w:pPr>
        <w:spacing w:after="0" w:line="240" w:lineRule="auto"/>
        <w:ind w:left="567" w:hanging="567"/>
        <w:rPr>
          <w:rFonts w:ascii="Times New Roman" w:eastAsia="Times New Roman" w:hAnsi="Times New Roman"/>
          <w:highlight w:val="lightGray"/>
        </w:rPr>
      </w:pPr>
      <w:r w:rsidRPr="00145B9F">
        <w:rPr>
          <w:rFonts w:ascii="Times New Roman" w:eastAsia="Times New Roman" w:hAnsi="Times New Roman"/>
          <w:highlight w:val="lightGray"/>
        </w:rPr>
        <w:t xml:space="preserve">DEPAKINE </w:t>
      </w:r>
      <w:proofErr w:type="spellStart"/>
      <w:r w:rsidRPr="00145B9F">
        <w:rPr>
          <w:rFonts w:ascii="Times New Roman" w:eastAsia="Times New Roman" w:hAnsi="Times New Roman"/>
          <w:highlight w:val="lightGray"/>
        </w:rPr>
        <w:t>Chronosphere</w:t>
      </w:r>
      <w:proofErr w:type="spellEnd"/>
      <w:r w:rsidRPr="00145B9F">
        <w:rPr>
          <w:rFonts w:ascii="Times New Roman" w:eastAsia="Times New Roman" w:hAnsi="Times New Roman"/>
          <w:highlight w:val="lightGray"/>
        </w:rPr>
        <w:t xml:space="preserve"> 750 mg modifikuoto atpalaidavimo granulės</w:t>
      </w:r>
    </w:p>
    <w:p w14:paraId="457DC462"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highlight w:val="lightGray"/>
        </w:rPr>
        <w:t xml:space="preserve">DEPAKINE </w:t>
      </w:r>
      <w:proofErr w:type="spellStart"/>
      <w:r w:rsidRPr="00145B9F">
        <w:rPr>
          <w:rFonts w:ascii="Times New Roman" w:eastAsia="Times New Roman" w:hAnsi="Times New Roman"/>
          <w:highlight w:val="lightGray"/>
        </w:rPr>
        <w:t>Chronosphere</w:t>
      </w:r>
      <w:proofErr w:type="spellEnd"/>
      <w:r w:rsidRPr="00145B9F">
        <w:rPr>
          <w:rFonts w:ascii="Times New Roman" w:eastAsia="Times New Roman" w:hAnsi="Times New Roman"/>
          <w:highlight w:val="lightGray"/>
        </w:rPr>
        <w:t xml:space="preserve"> 1000 mg modifikuoto atpalaidavimo granulės</w:t>
      </w:r>
    </w:p>
    <w:p w14:paraId="04E3B055" w14:textId="77777777" w:rsidR="00073A62" w:rsidRPr="00145B9F" w:rsidRDefault="009B6DF9"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n</w:t>
      </w:r>
      <w:r w:rsidR="00073A62" w:rsidRPr="00145B9F">
        <w:rPr>
          <w:rFonts w:ascii="Times New Roman" w:eastAsia="Times New Roman" w:hAnsi="Times New Roman"/>
        </w:rPr>
        <w:t xml:space="preserve">atrio </w:t>
      </w:r>
      <w:proofErr w:type="spellStart"/>
      <w:r w:rsidR="00073A62" w:rsidRPr="00145B9F">
        <w:rPr>
          <w:rFonts w:ascii="Times New Roman" w:eastAsia="Times New Roman" w:hAnsi="Times New Roman"/>
        </w:rPr>
        <w:t>valproatas</w:t>
      </w:r>
      <w:proofErr w:type="spellEnd"/>
      <w:r w:rsidR="00073A62" w:rsidRPr="00145B9F">
        <w:rPr>
          <w:rFonts w:ascii="Times New Roman" w:eastAsia="Times New Roman" w:hAnsi="Times New Roman"/>
        </w:rPr>
        <w:t xml:space="preserve"> ir </w:t>
      </w:r>
      <w:proofErr w:type="spellStart"/>
      <w:r w:rsidR="00073A62" w:rsidRPr="00145B9F">
        <w:rPr>
          <w:rFonts w:ascii="Times New Roman" w:eastAsia="Times New Roman" w:hAnsi="Times New Roman"/>
        </w:rPr>
        <w:t>valpro</w:t>
      </w:r>
      <w:proofErr w:type="spellEnd"/>
      <w:r w:rsidR="00073A62" w:rsidRPr="00145B9F">
        <w:rPr>
          <w:rFonts w:ascii="Times New Roman" w:eastAsia="Times New Roman" w:hAnsi="Times New Roman"/>
        </w:rPr>
        <w:t xml:space="preserve"> rūgštis</w:t>
      </w:r>
    </w:p>
    <w:p w14:paraId="2DF0605B" w14:textId="77777777" w:rsidR="00073A62" w:rsidRPr="00145B9F" w:rsidRDefault="00073A62" w:rsidP="00073A62">
      <w:pPr>
        <w:spacing w:after="0" w:line="240" w:lineRule="auto"/>
        <w:ind w:left="567" w:hanging="567"/>
        <w:rPr>
          <w:rFonts w:ascii="Times New Roman" w:eastAsia="Times New Roman" w:hAnsi="Times New Roman"/>
        </w:rPr>
      </w:pPr>
    </w:p>
    <w:p w14:paraId="79AD54BA"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Vartoti per burną.</w:t>
      </w:r>
    </w:p>
    <w:p w14:paraId="09986354" w14:textId="77777777" w:rsidR="00073A62" w:rsidRPr="00145B9F" w:rsidRDefault="00073A62" w:rsidP="00073A62">
      <w:pPr>
        <w:spacing w:after="0" w:line="240" w:lineRule="auto"/>
        <w:ind w:left="567" w:hanging="567"/>
        <w:rPr>
          <w:rFonts w:ascii="Times New Roman" w:eastAsia="Times New Roman" w:hAnsi="Times New Roman"/>
        </w:rPr>
      </w:pPr>
    </w:p>
    <w:p w14:paraId="36273574" w14:textId="77777777" w:rsidR="00073A62" w:rsidRPr="00145B9F" w:rsidRDefault="00073A62" w:rsidP="00073A62">
      <w:pPr>
        <w:spacing w:after="0" w:line="240" w:lineRule="auto"/>
        <w:ind w:left="567" w:hanging="567"/>
        <w:rPr>
          <w:rFonts w:ascii="Times New Roman" w:eastAsia="Times New Roman" w:hAnsi="Times New Roman"/>
        </w:rPr>
      </w:pPr>
    </w:p>
    <w:p w14:paraId="193A75DD"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rPr>
        <w:t>2.</w:t>
      </w:r>
      <w:r w:rsidRPr="00145B9F">
        <w:rPr>
          <w:rFonts w:ascii="Times New Roman" w:eastAsia="Times New Roman" w:hAnsi="Times New Roman"/>
          <w:b/>
        </w:rPr>
        <w:tab/>
      </w:r>
      <w:r w:rsidRPr="00145B9F">
        <w:rPr>
          <w:rFonts w:ascii="Times New Roman" w:eastAsia="Times New Roman" w:hAnsi="Times New Roman"/>
          <w:b/>
          <w:caps/>
        </w:rPr>
        <w:t>vartojimo metodas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VAULT_ND_3db2bf71-c3c7-4c64-bca0-2c72547d02c9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2C86723" w14:textId="77777777" w:rsidR="00073A62" w:rsidRPr="00145B9F" w:rsidRDefault="00073A62" w:rsidP="00073A62">
      <w:pPr>
        <w:spacing w:after="0" w:line="240" w:lineRule="auto"/>
        <w:ind w:left="567" w:hanging="567"/>
        <w:rPr>
          <w:rFonts w:ascii="Times New Roman" w:eastAsia="Times New Roman" w:hAnsi="Times New Roman"/>
        </w:rPr>
      </w:pPr>
    </w:p>
    <w:p w14:paraId="0D29B157"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Prieš vartojimą perskaitykite pakuotės lapelį.</w:t>
      </w:r>
    </w:p>
    <w:p w14:paraId="13850164" w14:textId="77777777" w:rsidR="00073A62" w:rsidRPr="00145B9F" w:rsidRDefault="00073A62" w:rsidP="00073A62">
      <w:pPr>
        <w:spacing w:after="0" w:line="240" w:lineRule="auto"/>
        <w:ind w:left="567" w:hanging="567"/>
        <w:rPr>
          <w:rFonts w:ascii="Times New Roman" w:eastAsia="Times New Roman" w:hAnsi="Times New Roman"/>
        </w:rPr>
      </w:pPr>
    </w:p>
    <w:p w14:paraId="7093284D" w14:textId="77777777" w:rsidR="00073A62" w:rsidRPr="00145B9F" w:rsidRDefault="00073A62" w:rsidP="00073A62">
      <w:pPr>
        <w:spacing w:after="0" w:line="240" w:lineRule="auto"/>
        <w:ind w:left="567" w:hanging="567"/>
        <w:rPr>
          <w:rFonts w:ascii="Times New Roman" w:eastAsia="Times New Roman" w:hAnsi="Times New Roman"/>
        </w:rPr>
      </w:pPr>
    </w:p>
    <w:p w14:paraId="587DFD0B"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rPr>
        <w:t>3.</w:t>
      </w:r>
      <w:r w:rsidRPr="00145B9F">
        <w:rPr>
          <w:rFonts w:ascii="Times New Roman" w:eastAsia="Times New Roman" w:hAnsi="Times New Roman"/>
          <w:b/>
        </w:rPr>
        <w:tab/>
      </w:r>
      <w:r w:rsidRPr="00145B9F">
        <w:rPr>
          <w:rFonts w:ascii="Times New Roman" w:eastAsia="Times New Roman" w:hAnsi="Times New Roman"/>
          <w:b/>
          <w:caps/>
        </w:rPr>
        <w:t>tinkamumo laikas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VAULT_ND_d0099f59-c8b2-47a5-9de4-8b1c3a586fef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74617E90" w14:textId="77777777" w:rsidR="00073A62" w:rsidRPr="00145B9F" w:rsidRDefault="00073A62" w:rsidP="00073A62">
      <w:pPr>
        <w:spacing w:after="0" w:line="240" w:lineRule="auto"/>
        <w:ind w:left="567" w:hanging="567"/>
        <w:rPr>
          <w:rFonts w:ascii="Times New Roman" w:eastAsia="Times New Roman" w:hAnsi="Times New Roman"/>
        </w:rPr>
      </w:pPr>
    </w:p>
    <w:p w14:paraId="5B4145E8" w14:textId="77777777" w:rsidR="00073A62" w:rsidRPr="00145B9F" w:rsidRDefault="00073A62" w:rsidP="00073A62">
      <w:pPr>
        <w:spacing w:after="0" w:line="240" w:lineRule="auto"/>
        <w:ind w:left="567" w:hanging="567"/>
        <w:outlineLvl w:val="0"/>
        <w:rPr>
          <w:rFonts w:ascii="Times New Roman" w:eastAsia="Times New Roman" w:hAnsi="Times New Roman"/>
        </w:rPr>
      </w:pPr>
      <w:r w:rsidRPr="00145B9F">
        <w:rPr>
          <w:rFonts w:ascii="Times New Roman" w:eastAsia="Times New Roman" w:hAnsi="Times New Roman"/>
        </w:rPr>
        <w:t>EXP {mm/MMMM}</w:t>
      </w:r>
      <w:r w:rsidRPr="00145B9F">
        <w:rPr>
          <w:rFonts w:ascii="Times New Roman" w:eastAsia="Times New Roman" w:hAnsi="Times New Roman"/>
        </w:rPr>
        <w:fldChar w:fldCharType="begin"/>
      </w:r>
      <w:r w:rsidRPr="00145B9F">
        <w:rPr>
          <w:rFonts w:ascii="Times New Roman" w:eastAsia="Times New Roman" w:hAnsi="Times New Roman"/>
        </w:rPr>
        <w:instrText xml:space="preserve"> DOCVARIABLE vault_nd_6ade161f-0edf-42c2-bb45-6e14c83e597e \* MERGEFORMAT </w:instrText>
      </w:r>
      <w:r w:rsidRPr="00145B9F">
        <w:rPr>
          <w:rFonts w:ascii="Times New Roman" w:eastAsia="Times New Roman" w:hAnsi="Times New Roman"/>
        </w:rPr>
        <w:fldChar w:fldCharType="separate"/>
      </w:r>
      <w:r w:rsidRPr="00145B9F">
        <w:rPr>
          <w:rFonts w:ascii="Times New Roman" w:eastAsia="Times New Roman" w:hAnsi="Times New Roman"/>
        </w:rPr>
        <w:t xml:space="preserve"> </w:t>
      </w:r>
      <w:r w:rsidRPr="00145B9F">
        <w:rPr>
          <w:rFonts w:ascii="Times New Roman" w:eastAsia="Times New Roman" w:hAnsi="Times New Roman"/>
        </w:rPr>
        <w:fldChar w:fldCharType="end"/>
      </w:r>
    </w:p>
    <w:p w14:paraId="7223CF30" w14:textId="77777777" w:rsidR="00073A62" w:rsidRPr="00145B9F" w:rsidRDefault="00073A62" w:rsidP="00073A62">
      <w:pPr>
        <w:spacing w:after="0" w:line="240" w:lineRule="auto"/>
        <w:ind w:left="567" w:hanging="567"/>
        <w:rPr>
          <w:rFonts w:ascii="Times New Roman" w:eastAsia="Times New Roman" w:hAnsi="Times New Roman"/>
        </w:rPr>
      </w:pPr>
    </w:p>
    <w:p w14:paraId="62D05295" w14:textId="77777777" w:rsidR="00073A62" w:rsidRPr="00145B9F" w:rsidRDefault="00073A62" w:rsidP="00073A62">
      <w:pPr>
        <w:spacing w:after="0" w:line="240" w:lineRule="auto"/>
        <w:ind w:left="567" w:hanging="567"/>
        <w:rPr>
          <w:rFonts w:ascii="Times New Roman" w:eastAsia="Times New Roman" w:hAnsi="Times New Roman"/>
        </w:rPr>
      </w:pPr>
    </w:p>
    <w:p w14:paraId="6CFCF891"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145B9F">
        <w:rPr>
          <w:rFonts w:ascii="Times New Roman" w:eastAsia="Times New Roman" w:hAnsi="Times New Roman"/>
          <w:b/>
          <w:caps/>
        </w:rPr>
        <w:t>4.</w:t>
      </w:r>
      <w:r w:rsidRPr="00145B9F">
        <w:rPr>
          <w:rFonts w:ascii="Times New Roman" w:eastAsia="Times New Roman" w:hAnsi="Times New Roman"/>
          <w:b/>
          <w:caps/>
        </w:rPr>
        <w:tab/>
        <w:t>serijos numeris</w:t>
      </w:r>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VAULT_ND_45a1c8a3-fd08-48fe-85ef-ef4118ac30dd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3FD8B5BB" w14:textId="77777777" w:rsidR="00073A62" w:rsidRPr="00145B9F" w:rsidRDefault="00073A62" w:rsidP="00073A62">
      <w:pPr>
        <w:spacing w:after="0" w:line="240" w:lineRule="auto"/>
        <w:ind w:left="567" w:hanging="567"/>
        <w:rPr>
          <w:rFonts w:ascii="Times New Roman" w:eastAsia="Times New Roman" w:hAnsi="Times New Roman"/>
        </w:rPr>
      </w:pPr>
    </w:p>
    <w:p w14:paraId="77C0A5DD" w14:textId="77777777" w:rsidR="00073A62" w:rsidRPr="00145B9F" w:rsidRDefault="00073A62" w:rsidP="00073A62">
      <w:pPr>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Lot </w:t>
      </w:r>
    </w:p>
    <w:p w14:paraId="34A814CF" w14:textId="77777777" w:rsidR="00073A62" w:rsidRPr="00145B9F" w:rsidRDefault="00073A62" w:rsidP="00073A62">
      <w:pPr>
        <w:spacing w:after="0" w:line="240" w:lineRule="auto"/>
        <w:ind w:left="567" w:hanging="567"/>
        <w:rPr>
          <w:rFonts w:ascii="Times New Roman" w:eastAsia="Times New Roman" w:hAnsi="Times New Roman"/>
        </w:rPr>
      </w:pPr>
    </w:p>
    <w:p w14:paraId="2F33170D" w14:textId="77777777" w:rsidR="00073A62" w:rsidRPr="00145B9F" w:rsidRDefault="00073A62" w:rsidP="00073A62">
      <w:pPr>
        <w:spacing w:after="0" w:line="240" w:lineRule="auto"/>
        <w:ind w:left="567" w:hanging="567"/>
        <w:rPr>
          <w:rFonts w:ascii="Times New Roman" w:eastAsia="Times New Roman" w:hAnsi="Times New Roman"/>
        </w:rPr>
      </w:pPr>
    </w:p>
    <w:p w14:paraId="56081CFF" w14:textId="77777777" w:rsidR="00073A62" w:rsidRPr="00145B9F" w:rsidRDefault="00073A62" w:rsidP="00073A6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145B9F">
        <w:rPr>
          <w:rFonts w:ascii="Times New Roman" w:eastAsia="Times New Roman" w:hAnsi="Times New Roman"/>
          <w:b/>
          <w:caps/>
        </w:rPr>
        <w:t>5.</w:t>
      </w:r>
      <w:r w:rsidRPr="00145B9F">
        <w:rPr>
          <w:rFonts w:ascii="Times New Roman" w:eastAsia="Times New Roman" w:hAnsi="Times New Roman"/>
          <w:b/>
          <w:caps/>
        </w:rPr>
        <w:tab/>
        <w:t>kiekis</w:t>
      </w:r>
      <w:r w:rsidRPr="00145B9F">
        <w:rPr>
          <w:rFonts w:ascii="Times New Roman" w:eastAsia="Times New Roman" w:hAnsi="Times New Roman"/>
          <w:b/>
        </w:rPr>
        <w:t xml:space="preserve"> (MASĖ, TŪRIS ARBA VIENETAI)</w:t>
      </w:r>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VAULT_ND_675d6153-3d8d-4e17-9e32-16fd8e213243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104D4339" w14:textId="77777777" w:rsidR="00073A62" w:rsidRPr="00145B9F" w:rsidRDefault="00073A62" w:rsidP="00073A62">
      <w:pPr>
        <w:spacing w:after="0" w:line="240" w:lineRule="auto"/>
        <w:ind w:left="567" w:hanging="567"/>
        <w:rPr>
          <w:rFonts w:ascii="Times New Roman" w:eastAsia="Times New Roman" w:hAnsi="Times New Roman"/>
        </w:rPr>
      </w:pPr>
    </w:p>
    <w:p w14:paraId="7F189A59"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Viename paketėlyje yra 758 mg modifikuoto atpalaidavimo granulių, atitinkančių 250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6DE654D2" w14:textId="77777777" w:rsidR="00073A62" w:rsidRPr="00145B9F" w:rsidRDefault="00073A62" w:rsidP="00073A62">
      <w:pPr>
        <w:spacing w:after="0" w:line="240" w:lineRule="auto"/>
        <w:jc w:val="both"/>
        <w:rPr>
          <w:rFonts w:ascii="Times New Roman" w:eastAsia="Times New Roman" w:hAnsi="Times New Roman"/>
          <w:highlight w:val="lightGray"/>
        </w:rPr>
      </w:pPr>
      <w:r w:rsidRPr="00145B9F">
        <w:rPr>
          <w:rFonts w:ascii="Times New Roman" w:eastAsia="Times New Roman" w:hAnsi="Times New Roman"/>
          <w:highlight w:val="lightGray"/>
        </w:rPr>
        <w:t xml:space="preserve">Viename paketėlyje yra 2273 mg modifikuoto atpalaidavimo granulių, atitinkančių 750 mg natrio </w:t>
      </w:r>
      <w:proofErr w:type="spellStart"/>
      <w:r w:rsidRPr="00145B9F">
        <w:rPr>
          <w:rFonts w:ascii="Times New Roman" w:eastAsia="Times New Roman" w:hAnsi="Times New Roman"/>
          <w:highlight w:val="lightGray"/>
        </w:rPr>
        <w:t>valproato</w:t>
      </w:r>
      <w:proofErr w:type="spellEnd"/>
      <w:r w:rsidRPr="00145B9F">
        <w:rPr>
          <w:rFonts w:ascii="Times New Roman" w:eastAsia="Times New Roman" w:hAnsi="Times New Roman"/>
          <w:highlight w:val="lightGray"/>
        </w:rPr>
        <w:t>.</w:t>
      </w:r>
    </w:p>
    <w:p w14:paraId="3850EC4F"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highlight w:val="lightGray"/>
        </w:rPr>
        <w:t xml:space="preserve">Viename paketėlyje yra 3030 mg modifikuoto atpalaidavimo granulių, atitinkančių 1000 mg natrio </w:t>
      </w:r>
      <w:proofErr w:type="spellStart"/>
      <w:r w:rsidRPr="00145B9F">
        <w:rPr>
          <w:rFonts w:ascii="Times New Roman" w:eastAsia="Times New Roman" w:hAnsi="Times New Roman"/>
          <w:highlight w:val="lightGray"/>
        </w:rPr>
        <w:t>valproato</w:t>
      </w:r>
      <w:proofErr w:type="spellEnd"/>
      <w:r w:rsidRPr="00145B9F">
        <w:rPr>
          <w:rFonts w:ascii="Times New Roman" w:eastAsia="Times New Roman" w:hAnsi="Times New Roman"/>
          <w:highlight w:val="lightGray"/>
        </w:rPr>
        <w:t>.</w:t>
      </w:r>
    </w:p>
    <w:p w14:paraId="13865B75" w14:textId="77777777" w:rsidR="00073A62" w:rsidRPr="00145B9F" w:rsidRDefault="00073A62" w:rsidP="00073A62">
      <w:pPr>
        <w:spacing w:after="0" w:line="240" w:lineRule="auto"/>
        <w:rPr>
          <w:rFonts w:ascii="Times New Roman" w:eastAsia="Times New Roman" w:hAnsi="Times New Roman"/>
          <w:b/>
        </w:rPr>
      </w:pPr>
    </w:p>
    <w:p w14:paraId="246F594B" w14:textId="77777777" w:rsidR="00073A62" w:rsidRPr="00145B9F" w:rsidRDefault="00073A62" w:rsidP="00073A62">
      <w:pPr>
        <w:spacing w:after="0" w:line="240" w:lineRule="auto"/>
        <w:rPr>
          <w:rFonts w:ascii="Times New Roman" w:eastAsia="Times New Roman" w:hAnsi="Times New Roman"/>
          <w:b/>
        </w:rPr>
      </w:pPr>
    </w:p>
    <w:p w14:paraId="5EC15827" w14:textId="77777777" w:rsidR="00073A62" w:rsidRPr="00145B9F" w:rsidRDefault="00073A62" w:rsidP="00073A6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145B9F">
        <w:rPr>
          <w:rFonts w:ascii="Times New Roman" w:eastAsia="Times New Roman" w:hAnsi="Times New Roman"/>
          <w:b/>
          <w:noProof/>
        </w:rPr>
        <w:t>6.</w:t>
      </w:r>
      <w:r w:rsidRPr="00145B9F">
        <w:rPr>
          <w:rFonts w:ascii="Times New Roman" w:eastAsia="Times New Roman" w:hAnsi="Times New Roman"/>
          <w:b/>
          <w:noProof/>
        </w:rPr>
        <w:tab/>
        <w:t>KITA</w:t>
      </w:r>
    </w:p>
    <w:p w14:paraId="3A5FBC11" w14:textId="77777777" w:rsidR="00073A62" w:rsidRPr="00145B9F" w:rsidRDefault="00073A62" w:rsidP="00073A62">
      <w:pPr>
        <w:spacing w:after="0" w:line="240" w:lineRule="auto"/>
        <w:rPr>
          <w:rFonts w:ascii="Times New Roman" w:eastAsia="Times New Roman" w:hAnsi="Times New Roman"/>
          <w:b/>
        </w:rPr>
      </w:pPr>
    </w:p>
    <w:p w14:paraId="05BEA13C" w14:textId="77777777" w:rsidR="00073A62" w:rsidRPr="00145B9F" w:rsidRDefault="00073A62" w:rsidP="00073A62">
      <w:pPr>
        <w:spacing w:after="0" w:line="240" w:lineRule="auto"/>
        <w:rPr>
          <w:rFonts w:ascii="Times New Roman" w:eastAsia="Times New Roman" w:hAnsi="Times New Roman"/>
          <w:b/>
        </w:rPr>
      </w:pPr>
    </w:p>
    <w:p w14:paraId="7D3C3217" w14:textId="77777777" w:rsidR="00073A62" w:rsidRPr="00145B9F" w:rsidRDefault="00073A62" w:rsidP="00073A62">
      <w:pPr>
        <w:spacing w:after="0" w:line="240" w:lineRule="auto"/>
        <w:rPr>
          <w:rFonts w:ascii="Times New Roman" w:eastAsia="Times New Roman" w:hAnsi="Times New Roman"/>
          <w:b/>
        </w:rPr>
      </w:pPr>
    </w:p>
    <w:p w14:paraId="095A9E82" w14:textId="77777777" w:rsidR="00073A62" w:rsidRPr="00145B9F" w:rsidRDefault="00073A62" w:rsidP="00073A62">
      <w:pPr>
        <w:spacing w:after="0" w:line="240" w:lineRule="auto"/>
        <w:rPr>
          <w:rFonts w:ascii="Times New Roman" w:eastAsia="Times New Roman" w:hAnsi="Times New Roman"/>
          <w:b/>
        </w:rPr>
      </w:pPr>
      <w:r w:rsidRPr="00145B9F">
        <w:rPr>
          <w:rFonts w:ascii="Times New Roman" w:eastAsia="Times New Roman" w:hAnsi="Times New Roman"/>
          <w:b/>
        </w:rPr>
        <w:br w:type="page"/>
      </w:r>
    </w:p>
    <w:p w14:paraId="747FA855"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noProof/>
        </w:rPr>
      </w:pPr>
    </w:p>
    <w:p w14:paraId="6069AD2D"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noProof/>
        </w:rPr>
      </w:pPr>
    </w:p>
    <w:p w14:paraId="5125918E"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noProof/>
        </w:rPr>
      </w:pPr>
    </w:p>
    <w:p w14:paraId="294DD83E"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noProof/>
        </w:rPr>
      </w:pPr>
    </w:p>
    <w:p w14:paraId="2A6D8C54"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noProof/>
        </w:rPr>
      </w:pPr>
    </w:p>
    <w:p w14:paraId="47AD4922"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noProof/>
        </w:rPr>
      </w:pPr>
    </w:p>
    <w:p w14:paraId="5DDB764A"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4755E606"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456658A9"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02641521"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548B3C46"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7C94267D"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5A95912E"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36EF70A5"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1AC1491A"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041E3826"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165CCB25"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00EA0CE8"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2DFDD82E"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7E5B2384"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096E7D40"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6EC7A689"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p>
    <w:p w14:paraId="7C4CCF00" w14:textId="77777777" w:rsidR="00073A62" w:rsidRPr="00145B9F" w:rsidRDefault="00073A62" w:rsidP="00073A62">
      <w:pPr>
        <w:tabs>
          <w:tab w:val="left" w:pos="567"/>
        </w:tabs>
        <w:spacing w:after="0" w:line="240" w:lineRule="auto"/>
        <w:outlineLvl w:val="0"/>
        <w:rPr>
          <w:rFonts w:ascii="Times New Roman" w:eastAsia="Times New Roman" w:hAnsi="Times New Roman"/>
          <w:b/>
          <w:caps/>
        </w:rPr>
      </w:pPr>
    </w:p>
    <w:p w14:paraId="29AE2F4F"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r w:rsidRPr="00145B9F">
        <w:rPr>
          <w:rFonts w:ascii="Times New Roman" w:eastAsia="Times New Roman" w:hAnsi="Times New Roman"/>
          <w:b/>
          <w:caps/>
        </w:rPr>
        <w:t>B. PAKUOTĖS LAPELIS</w:t>
      </w:r>
      <w:bookmarkEnd w:id="69"/>
      <w:bookmarkEnd w:id="70"/>
      <w:r w:rsidRPr="00145B9F">
        <w:rPr>
          <w:rFonts w:ascii="Times New Roman" w:eastAsia="Times New Roman" w:hAnsi="Times New Roman"/>
          <w:b/>
          <w:caps/>
        </w:rPr>
        <w:fldChar w:fldCharType="begin"/>
      </w:r>
      <w:r w:rsidRPr="00145B9F">
        <w:rPr>
          <w:rFonts w:ascii="Times New Roman" w:eastAsia="Times New Roman" w:hAnsi="Times New Roman"/>
          <w:b/>
          <w:caps/>
        </w:rPr>
        <w:instrText xml:space="preserve"> DOCVARIABLE VAULT_ND_35cbe6f5-3037-44fa-82ca-c4a41f91fe1e \* MERGEFORMAT </w:instrText>
      </w:r>
      <w:r w:rsidRPr="00145B9F">
        <w:rPr>
          <w:rFonts w:ascii="Times New Roman" w:eastAsia="Times New Roman" w:hAnsi="Times New Roman"/>
          <w:b/>
          <w:caps/>
        </w:rPr>
        <w:fldChar w:fldCharType="separate"/>
      </w:r>
      <w:r w:rsidRPr="00145B9F">
        <w:rPr>
          <w:rFonts w:ascii="Times New Roman" w:eastAsia="Times New Roman" w:hAnsi="Times New Roman"/>
          <w:b/>
          <w:caps/>
        </w:rPr>
        <w:t xml:space="preserve"> </w:t>
      </w:r>
      <w:r w:rsidRPr="00145B9F">
        <w:rPr>
          <w:rFonts w:ascii="Times New Roman" w:eastAsia="Times New Roman" w:hAnsi="Times New Roman"/>
          <w:b/>
          <w:caps/>
        </w:rPr>
        <w:fldChar w:fldCharType="end"/>
      </w:r>
    </w:p>
    <w:p w14:paraId="1A59AA5D" w14:textId="77777777" w:rsidR="00073A62" w:rsidRPr="00145B9F" w:rsidRDefault="00073A62" w:rsidP="00073A62">
      <w:pPr>
        <w:tabs>
          <w:tab w:val="left" w:pos="567"/>
        </w:tabs>
        <w:spacing w:after="0" w:line="240" w:lineRule="auto"/>
        <w:jc w:val="center"/>
        <w:outlineLvl w:val="0"/>
        <w:rPr>
          <w:rFonts w:ascii="Times New Roman" w:eastAsia="Times New Roman" w:hAnsi="Times New Roman"/>
          <w:b/>
          <w:caps/>
        </w:rPr>
      </w:pPr>
      <w:r w:rsidRPr="00145B9F">
        <w:rPr>
          <w:rFonts w:ascii="Times New Roman" w:eastAsia="Times New Roman" w:hAnsi="Times New Roman"/>
          <w:b/>
          <w:caps/>
        </w:rPr>
        <w:br w:type="page"/>
      </w:r>
      <w:bookmarkStart w:id="73" w:name="_Toc129243138"/>
      <w:bookmarkStart w:id="74" w:name="_Toc129243263"/>
      <w:r w:rsidRPr="00145B9F">
        <w:rPr>
          <w:rFonts w:ascii="Times New Roman" w:eastAsia="Times New Roman" w:hAnsi="Times New Roman"/>
          <w:b/>
        </w:rPr>
        <w:lastRenderedPageBreak/>
        <w:t>Pakuotės lapelis: informacija vartotojui</w:t>
      </w:r>
      <w:bookmarkEnd w:id="73"/>
      <w:bookmarkEnd w:id="74"/>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vault_nd_9dc80c1e-0795-40b8-b76d-b27dbb774b6a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7CE9824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536FAF7" w14:textId="77777777" w:rsidR="00073A62" w:rsidRPr="00145B9F" w:rsidRDefault="00073A62" w:rsidP="00073A62">
      <w:pPr>
        <w:widowControl w:val="0"/>
        <w:autoSpaceDE w:val="0"/>
        <w:autoSpaceDN w:val="0"/>
        <w:adjustRightInd w:val="0"/>
        <w:spacing w:after="0" w:line="240" w:lineRule="auto"/>
        <w:jc w:val="center"/>
        <w:rPr>
          <w:rFonts w:ascii="Times New Roman" w:eastAsia="Times New Roman" w:hAnsi="Times New Roman"/>
          <w:b/>
          <w:color w:val="000000"/>
        </w:rPr>
      </w:pPr>
      <w:r w:rsidRPr="00145B9F">
        <w:rPr>
          <w:rFonts w:ascii="Times New Roman" w:eastAsia="Times New Roman" w:hAnsi="Times New Roman"/>
          <w:b/>
          <w:color w:val="000000"/>
        </w:rPr>
        <w:t xml:space="preserve">DEPAKINE </w:t>
      </w:r>
      <w:proofErr w:type="spellStart"/>
      <w:r w:rsidRPr="00145B9F">
        <w:rPr>
          <w:rFonts w:ascii="Times New Roman" w:eastAsia="Times New Roman" w:hAnsi="Times New Roman"/>
          <w:b/>
          <w:color w:val="000000"/>
        </w:rPr>
        <w:t>Chronosphere</w:t>
      </w:r>
      <w:proofErr w:type="spellEnd"/>
      <w:r w:rsidRPr="00145B9F">
        <w:rPr>
          <w:rFonts w:ascii="Times New Roman" w:eastAsia="Times New Roman" w:hAnsi="Times New Roman"/>
          <w:b/>
          <w:color w:val="000000"/>
        </w:rPr>
        <w:t xml:space="preserve"> 250 mg modifikuoto atpalaidavimo granulės</w:t>
      </w:r>
    </w:p>
    <w:p w14:paraId="4946993E" w14:textId="77777777" w:rsidR="00073A62" w:rsidRPr="00145B9F" w:rsidRDefault="00073A62" w:rsidP="00073A62">
      <w:pPr>
        <w:widowControl w:val="0"/>
        <w:autoSpaceDE w:val="0"/>
        <w:autoSpaceDN w:val="0"/>
        <w:adjustRightInd w:val="0"/>
        <w:spacing w:after="0" w:line="240" w:lineRule="auto"/>
        <w:jc w:val="center"/>
        <w:rPr>
          <w:rFonts w:ascii="Times New Roman" w:eastAsia="Times New Roman" w:hAnsi="Times New Roman"/>
          <w:b/>
          <w:color w:val="000000"/>
        </w:rPr>
      </w:pPr>
      <w:r w:rsidRPr="00145B9F">
        <w:rPr>
          <w:rFonts w:ascii="Times New Roman" w:eastAsia="Times New Roman" w:hAnsi="Times New Roman"/>
          <w:b/>
          <w:color w:val="000000"/>
        </w:rPr>
        <w:t xml:space="preserve">DEPAKINE </w:t>
      </w:r>
      <w:proofErr w:type="spellStart"/>
      <w:r w:rsidRPr="00145B9F">
        <w:rPr>
          <w:rFonts w:ascii="Times New Roman" w:eastAsia="Times New Roman" w:hAnsi="Times New Roman"/>
          <w:b/>
          <w:color w:val="000000"/>
        </w:rPr>
        <w:t>Chronosphere</w:t>
      </w:r>
      <w:proofErr w:type="spellEnd"/>
      <w:r w:rsidRPr="00145B9F">
        <w:rPr>
          <w:rFonts w:ascii="Times New Roman" w:eastAsia="Times New Roman" w:hAnsi="Times New Roman"/>
          <w:b/>
          <w:color w:val="000000"/>
        </w:rPr>
        <w:t xml:space="preserve"> 750 mg modifikuoto atpalaidavimo granulės</w:t>
      </w:r>
    </w:p>
    <w:p w14:paraId="3471AC40" w14:textId="77777777" w:rsidR="00073A62" w:rsidRPr="00145B9F" w:rsidRDefault="00073A62" w:rsidP="00073A62">
      <w:pPr>
        <w:widowControl w:val="0"/>
        <w:autoSpaceDE w:val="0"/>
        <w:autoSpaceDN w:val="0"/>
        <w:adjustRightInd w:val="0"/>
        <w:spacing w:after="0" w:line="240" w:lineRule="auto"/>
        <w:jc w:val="center"/>
        <w:rPr>
          <w:rFonts w:ascii="Times New Roman" w:eastAsia="Times New Roman" w:hAnsi="Times New Roman"/>
          <w:b/>
          <w:color w:val="000000"/>
        </w:rPr>
      </w:pPr>
      <w:r w:rsidRPr="00145B9F">
        <w:rPr>
          <w:rFonts w:ascii="Times New Roman" w:eastAsia="Times New Roman" w:hAnsi="Times New Roman"/>
          <w:b/>
          <w:color w:val="000000"/>
        </w:rPr>
        <w:t xml:space="preserve">DEPAKINE </w:t>
      </w:r>
      <w:proofErr w:type="spellStart"/>
      <w:r w:rsidRPr="00145B9F">
        <w:rPr>
          <w:rFonts w:ascii="Times New Roman" w:eastAsia="Times New Roman" w:hAnsi="Times New Roman"/>
          <w:b/>
          <w:color w:val="000000"/>
        </w:rPr>
        <w:t>Chronosphere</w:t>
      </w:r>
      <w:proofErr w:type="spellEnd"/>
      <w:r w:rsidRPr="00145B9F" w:rsidDel="00085759">
        <w:rPr>
          <w:rFonts w:ascii="Times New Roman" w:eastAsia="Times New Roman" w:hAnsi="Times New Roman"/>
          <w:b/>
          <w:color w:val="000000"/>
        </w:rPr>
        <w:t xml:space="preserve"> </w:t>
      </w:r>
      <w:r w:rsidRPr="00145B9F">
        <w:rPr>
          <w:rFonts w:ascii="Times New Roman" w:eastAsia="Times New Roman" w:hAnsi="Times New Roman"/>
          <w:b/>
          <w:color w:val="000000"/>
        </w:rPr>
        <w:t>1000 mg modifikuoto atpalaidavimo granulės</w:t>
      </w:r>
    </w:p>
    <w:p w14:paraId="07E9ED18" w14:textId="77777777" w:rsidR="00073A62" w:rsidRPr="00145B9F" w:rsidRDefault="009B6DF9" w:rsidP="00073A62">
      <w:pPr>
        <w:widowControl w:val="0"/>
        <w:autoSpaceDE w:val="0"/>
        <w:autoSpaceDN w:val="0"/>
        <w:adjustRightInd w:val="0"/>
        <w:spacing w:after="0" w:line="240" w:lineRule="auto"/>
        <w:jc w:val="center"/>
        <w:rPr>
          <w:rFonts w:ascii="Times New Roman" w:eastAsia="Times New Roman" w:hAnsi="Times New Roman"/>
        </w:rPr>
      </w:pPr>
      <w:r w:rsidRPr="00145B9F">
        <w:rPr>
          <w:rFonts w:ascii="Times New Roman" w:eastAsia="Times New Roman" w:hAnsi="Times New Roman"/>
        </w:rPr>
        <w:t>n</w:t>
      </w:r>
      <w:r w:rsidR="00073A62" w:rsidRPr="00145B9F">
        <w:rPr>
          <w:rFonts w:ascii="Times New Roman" w:eastAsia="Times New Roman" w:hAnsi="Times New Roman"/>
        </w:rPr>
        <w:t xml:space="preserve">atrio </w:t>
      </w:r>
      <w:proofErr w:type="spellStart"/>
      <w:r w:rsidR="00073A62" w:rsidRPr="00145B9F">
        <w:rPr>
          <w:rFonts w:ascii="Times New Roman" w:eastAsia="Times New Roman" w:hAnsi="Times New Roman"/>
        </w:rPr>
        <w:t>valproatas</w:t>
      </w:r>
      <w:proofErr w:type="spellEnd"/>
      <w:r w:rsidR="00073A62" w:rsidRPr="00145B9F">
        <w:rPr>
          <w:rFonts w:ascii="Times New Roman" w:eastAsia="Times New Roman" w:hAnsi="Times New Roman"/>
        </w:rPr>
        <w:t xml:space="preserve"> ir </w:t>
      </w:r>
      <w:proofErr w:type="spellStart"/>
      <w:r w:rsidR="00073A62" w:rsidRPr="00145B9F">
        <w:rPr>
          <w:rFonts w:ascii="Times New Roman" w:eastAsia="Times New Roman" w:hAnsi="Times New Roman"/>
        </w:rPr>
        <w:t>valpro</w:t>
      </w:r>
      <w:proofErr w:type="spellEnd"/>
      <w:r w:rsidR="00073A62" w:rsidRPr="00145B9F">
        <w:rPr>
          <w:rFonts w:ascii="Times New Roman" w:eastAsia="Times New Roman" w:hAnsi="Times New Roman"/>
        </w:rPr>
        <w:t xml:space="preserve"> rūgštis</w:t>
      </w:r>
    </w:p>
    <w:p w14:paraId="34395D07" w14:textId="77777777" w:rsidR="00073A62" w:rsidRPr="00145B9F" w:rsidRDefault="00073A62" w:rsidP="00073A62">
      <w:pPr>
        <w:widowControl w:val="0"/>
        <w:autoSpaceDE w:val="0"/>
        <w:autoSpaceDN w:val="0"/>
        <w:adjustRightInd w:val="0"/>
        <w:spacing w:after="0" w:line="240" w:lineRule="auto"/>
        <w:jc w:val="center"/>
        <w:rPr>
          <w:rFonts w:ascii="Times New Roman" w:eastAsia="Times New Roman" w:hAnsi="Times New Roman"/>
        </w:rPr>
      </w:pPr>
    </w:p>
    <w:p w14:paraId="17B2AEEF" w14:textId="77777777" w:rsidR="00073A62" w:rsidRPr="00145B9F" w:rsidRDefault="00073A62" w:rsidP="00073A62">
      <w:pPr>
        <w:autoSpaceDE w:val="0"/>
        <w:autoSpaceDN w:val="0"/>
        <w:adjustRightInd w:val="0"/>
        <w:spacing w:after="200" w:line="276" w:lineRule="auto"/>
        <w:rPr>
          <w:rFonts w:ascii="Times New Roman" w:hAnsi="Times New Roman"/>
        </w:rPr>
      </w:pPr>
      <w:r w:rsidRPr="00145B9F">
        <w:rPr>
          <w:rFonts w:ascii="Times New Roman" w:hAnsi="Times New Roman"/>
          <w:i/>
          <w:iCs/>
        </w:rPr>
        <w:t>▼</w:t>
      </w:r>
      <w:r w:rsidRPr="00145B9F">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3CEDD50D" w14:textId="77777777" w:rsidR="00073A62" w:rsidRPr="00145B9F" w:rsidRDefault="00073A62" w:rsidP="00073A62">
      <w:pPr>
        <w:pBdr>
          <w:top w:val="single" w:sz="4" w:space="1" w:color="auto"/>
          <w:left w:val="single" w:sz="4" w:space="1" w:color="auto"/>
          <w:bottom w:val="single" w:sz="4" w:space="1" w:color="auto"/>
          <w:right w:val="single" w:sz="4" w:space="1" w:color="auto"/>
        </w:pBdr>
        <w:autoSpaceDE w:val="0"/>
        <w:autoSpaceDN w:val="0"/>
        <w:adjustRightInd w:val="0"/>
        <w:spacing w:after="200" w:line="276" w:lineRule="auto"/>
        <w:jc w:val="center"/>
        <w:rPr>
          <w:rFonts w:ascii="Times New Roman" w:hAnsi="Times New Roman"/>
          <w:b/>
        </w:rPr>
      </w:pPr>
      <w:r w:rsidRPr="00145B9F">
        <w:rPr>
          <w:rFonts w:ascii="Times New Roman" w:hAnsi="Times New Roman"/>
          <w:b/>
        </w:rPr>
        <w:t>ĮSPĖJIMAS</w:t>
      </w:r>
    </w:p>
    <w:p w14:paraId="0B131F7B" w14:textId="77777777" w:rsidR="00073A62" w:rsidRPr="00145B9F" w:rsidRDefault="00073A62" w:rsidP="00073A62">
      <w:pPr>
        <w:pBdr>
          <w:top w:val="single" w:sz="4" w:space="1" w:color="auto"/>
          <w:left w:val="single" w:sz="4" w:space="1" w:color="auto"/>
          <w:bottom w:val="single" w:sz="4" w:space="1" w:color="auto"/>
          <w:right w:val="single" w:sz="4" w:space="1" w:color="auto"/>
        </w:pBdr>
        <w:spacing w:after="0" w:line="240" w:lineRule="auto"/>
        <w:rPr>
          <w:rFonts w:ascii="Times New Roman" w:eastAsia="SimSun" w:hAnsi="Times New Roman"/>
          <w:iCs/>
          <w:noProof/>
          <w:lang w:eastAsia="zh-CN"/>
        </w:rPr>
      </w:pPr>
      <w:r w:rsidRPr="00145B9F">
        <w:rPr>
          <w:rFonts w:ascii="Times New Roman" w:eastAsia="SimSun" w:hAnsi="Times New Roman"/>
          <w:noProof/>
          <w:lang w:eastAsia="zh-CN"/>
        </w:rPr>
        <w:t>Nėštumo laikotarpiu vartojamas DEPAKINE Chronosphere</w:t>
      </w:r>
      <w:r w:rsidRPr="00145B9F">
        <w:rPr>
          <w:rFonts w:ascii="Times New Roman" w:eastAsia="SimSun" w:hAnsi="Times New Roman"/>
          <w:iCs/>
          <w:noProof/>
          <w:lang w:eastAsia="zh-CN"/>
        </w:rPr>
        <w:t xml:space="preserve"> (natrio valproatas ir valpro rūgštis)</w:t>
      </w:r>
    </w:p>
    <w:p w14:paraId="77AB574B" w14:textId="77777777" w:rsidR="00073A62" w:rsidRPr="00145B9F" w:rsidRDefault="00073A62" w:rsidP="00073A62">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eastAsia="SimSun" w:hAnsi="Times New Roman"/>
          <w:noProof/>
          <w:lang w:eastAsia="zh-CN"/>
        </w:rPr>
      </w:pPr>
      <w:r w:rsidRPr="00145B9F">
        <w:rPr>
          <w:rFonts w:ascii="Times New Roman" w:eastAsia="SimSun" w:hAnsi="Times New Roman"/>
          <w:noProof/>
          <w:lang w:eastAsia="zh-CN"/>
        </w:rPr>
        <w:t xml:space="preserve">gali labai pakenkti dar negimusiam vaikui. Jei Jūs esate vaiko susilaukti galinti moteris, turite naudoti veiksmingą pastojimo kontrolės (kontracepcijos) metodą be pertraukų visu gydymo DEPAKINE Chronosphere laikotarpiu. Gydytojas tai aptars su Jumis, tačiau taip pat turite laikytis šio lapelio 2 skyriuje pateikiamų patarimų. </w:t>
      </w:r>
    </w:p>
    <w:p w14:paraId="0340DF7F" w14:textId="77777777" w:rsidR="00073A62" w:rsidRPr="00145B9F" w:rsidRDefault="00073A62" w:rsidP="00073A62">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eastAsia="SimSun" w:hAnsi="Times New Roman"/>
          <w:noProof/>
          <w:lang w:eastAsia="zh-CN"/>
        </w:rPr>
      </w:pPr>
      <w:r w:rsidRPr="00145B9F">
        <w:rPr>
          <w:rFonts w:ascii="Times New Roman" w:eastAsia="SimSun" w:hAnsi="Times New Roman"/>
          <w:noProof/>
          <w:lang w:eastAsia="zh-CN"/>
        </w:rPr>
        <w:t>Jei norite pastoti arba manote, kad esate nėščia, suplanuokite skubų susitikimą su gydytoju.</w:t>
      </w:r>
    </w:p>
    <w:p w14:paraId="6ACAB95D" w14:textId="77777777" w:rsidR="00073A62" w:rsidRPr="00145B9F" w:rsidRDefault="00073A62" w:rsidP="00073A62">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iCs/>
          <w:noProof/>
        </w:rPr>
      </w:pPr>
      <w:r w:rsidRPr="00145B9F">
        <w:rPr>
          <w:rFonts w:ascii="Times New Roman" w:eastAsia="SimSun" w:hAnsi="Times New Roman"/>
          <w:iCs/>
          <w:noProof/>
          <w:lang w:eastAsia="zh-CN"/>
        </w:rPr>
        <w:t>Nenutraukite DEPAKINE Chronosphere vartojimo, jei to nenurodė gydytojas, nes Jūsų būklė gali pablogėti.</w:t>
      </w:r>
    </w:p>
    <w:p w14:paraId="7E3627C2" w14:textId="77777777" w:rsidR="00073A62" w:rsidRPr="00145B9F" w:rsidRDefault="00073A62" w:rsidP="00073A62">
      <w:pPr>
        <w:suppressAutoHyphens/>
        <w:spacing w:after="0" w:line="240" w:lineRule="auto"/>
        <w:rPr>
          <w:rFonts w:ascii="Times New Roman" w:eastAsia="MS Mincho" w:hAnsi="Times New Roman"/>
          <w:b/>
        </w:rPr>
      </w:pPr>
    </w:p>
    <w:p w14:paraId="7EA041DF" w14:textId="77777777" w:rsidR="00073A62" w:rsidRPr="00145B9F" w:rsidRDefault="00073A62" w:rsidP="00073A62">
      <w:pPr>
        <w:suppressAutoHyphens/>
        <w:spacing w:after="0" w:line="240" w:lineRule="auto"/>
        <w:rPr>
          <w:rFonts w:ascii="Times New Roman" w:eastAsia="MS Mincho" w:hAnsi="Times New Roman"/>
        </w:rPr>
      </w:pPr>
      <w:r w:rsidRPr="00145B9F">
        <w:rPr>
          <w:rFonts w:ascii="Times New Roman" w:eastAsia="MS Mincho" w:hAnsi="Times New Roman"/>
          <w:b/>
        </w:rPr>
        <w:t>Atidžiai perskaitykite visą šį lapelį, prieš pradėdami vartoti vaistą, nes jame pateikiama Jums svarbi informacija.</w:t>
      </w:r>
    </w:p>
    <w:p w14:paraId="650C06B7" w14:textId="77777777" w:rsidR="00073A62" w:rsidRPr="00145B9F" w:rsidRDefault="00073A62" w:rsidP="00073A62">
      <w:pPr>
        <w:spacing w:after="0" w:line="240" w:lineRule="auto"/>
        <w:ind w:left="540" w:hanging="540"/>
        <w:rPr>
          <w:rFonts w:ascii="Times New Roman" w:eastAsia="MS Mincho" w:hAnsi="Times New Roman"/>
        </w:rPr>
      </w:pPr>
      <w:r w:rsidRPr="00145B9F">
        <w:rPr>
          <w:rFonts w:ascii="Times New Roman" w:eastAsia="MS Mincho" w:hAnsi="Times New Roman"/>
          <w:b/>
          <w:iCs/>
        </w:rPr>
        <w:t>-</w:t>
      </w:r>
      <w:r w:rsidRPr="00145B9F">
        <w:rPr>
          <w:rFonts w:ascii="Times New Roman" w:eastAsia="MS Mincho" w:hAnsi="Times New Roman"/>
          <w:b/>
          <w:iCs/>
        </w:rPr>
        <w:tab/>
      </w:r>
      <w:r w:rsidRPr="00145B9F">
        <w:rPr>
          <w:rFonts w:ascii="Times New Roman" w:eastAsia="MS Mincho" w:hAnsi="Times New Roman"/>
        </w:rPr>
        <w:t>Neišmeskite šio lapelio, nes vėl gali prireikti jį perskaityti.</w:t>
      </w:r>
    </w:p>
    <w:p w14:paraId="196A7A51" w14:textId="77777777" w:rsidR="00073A62" w:rsidRPr="00145B9F" w:rsidRDefault="00073A62" w:rsidP="00073A62">
      <w:pPr>
        <w:spacing w:after="0" w:line="240" w:lineRule="auto"/>
        <w:ind w:left="540" w:hanging="540"/>
        <w:rPr>
          <w:rFonts w:ascii="Times New Roman" w:eastAsia="MS Mincho" w:hAnsi="Times New Roman"/>
        </w:rPr>
      </w:pPr>
      <w:r w:rsidRPr="00145B9F">
        <w:rPr>
          <w:rFonts w:ascii="Times New Roman" w:eastAsia="MS Mincho" w:hAnsi="Times New Roman"/>
        </w:rPr>
        <w:t>-</w:t>
      </w:r>
      <w:r w:rsidRPr="00145B9F">
        <w:rPr>
          <w:rFonts w:ascii="Times New Roman" w:eastAsia="MS Mincho" w:hAnsi="Times New Roman"/>
        </w:rPr>
        <w:tab/>
        <w:t>Jeigu kiltų daugiau klausimų, kreipkitės į gydytoją arba vaistininką.</w:t>
      </w:r>
    </w:p>
    <w:p w14:paraId="24E3351E" w14:textId="77777777" w:rsidR="00073A62" w:rsidRPr="00145B9F" w:rsidRDefault="00073A62" w:rsidP="00073A62">
      <w:pPr>
        <w:spacing w:after="0" w:line="240" w:lineRule="auto"/>
        <w:ind w:left="540" w:hanging="540"/>
        <w:rPr>
          <w:rFonts w:ascii="Times New Roman" w:eastAsia="MS Mincho" w:hAnsi="Times New Roman"/>
        </w:rPr>
      </w:pPr>
      <w:r w:rsidRPr="00145B9F">
        <w:rPr>
          <w:rFonts w:ascii="Times New Roman" w:eastAsia="MS Mincho" w:hAnsi="Times New Roman"/>
        </w:rPr>
        <w:t>-</w:t>
      </w:r>
      <w:r w:rsidRPr="00145B9F">
        <w:rPr>
          <w:rFonts w:ascii="Times New Roman" w:eastAsia="MS Mincho" w:hAnsi="Times New Roman"/>
        </w:rPr>
        <w:tab/>
        <w:t>Šis vaistas skirtas tik Jums, todėl kitiems žmonėms jo duoti negalima. Vaistas gali jiems pakenkti (net tiems, kurių ligos požymiai yra tokie patys kaip Jūsų).</w:t>
      </w:r>
    </w:p>
    <w:p w14:paraId="3B798283" w14:textId="77777777" w:rsidR="00073A62" w:rsidRPr="00145B9F" w:rsidRDefault="00073A62" w:rsidP="00073A62">
      <w:pPr>
        <w:spacing w:after="0" w:line="240" w:lineRule="auto"/>
        <w:ind w:left="540" w:hanging="540"/>
        <w:rPr>
          <w:rFonts w:ascii="Times New Roman" w:eastAsia="SimSun" w:hAnsi="Times New Roman"/>
          <w:snapToGrid w:val="0"/>
          <w:lang w:eastAsia="zh-CN"/>
        </w:rPr>
      </w:pPr>
      <w:r w:rsidRPr="00145B9F">
        <w:rPr>
          <w:rFonts w:ascii="Times New Roman" w:eastAsia="MS Mincho" w:hAnsi="Times New Roman"/>
        </w:rPr>
        <w:t>-</w:t>
      </w:r>
      <w:r w:rsidRPr="00145B9F">
        <w:rPr>
          <w:rFonts w:ascii="Times New Roman" w:eastAsia="MS Mincho" w:hAnsi="Times New Roman"/>
        </w:rPr>
        <w:tab/>
        <w:t xml:space="preserve">Jeigu pasireiškė šalutinis poveikis </w:t>
      </w:r>
      <w:r w:rsidRPr="00145B9F">
        <w:rPr>
          <w:rFonts w:ascii="Times New Roman" w:eastAsia="SimSun" w:hAnsi="Times New Roman"/>
          <w:snapToGrid w:val="0"/>
          <w:lang w:eastAsia="zh-CN"/>
        </w:rPr>
        <w:t>(net jeigu jis šiame lapelyje nenurodytas), kreipkitės į gydytoją arba vaistininką. Žr. 4 skyrių.</w:t>
      </w:r>
    </w:p>
    <w:p w14:paraId="3F90A16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A8D912A"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Apie ką rašoma šiame lapelyje?</w:t>
      </w:r>
    </w:p>
    <w:p w14:paraId="1406C57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2D1109C"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1.</w:t>
      </w:r>
      <w:r w:rsidRPr="00145B9F">
        <w:rPr>
          <w:rFonts w:ascii="Times New Roman" w:eastAsia="Times New Roman" w:hAnsi="Times New Roman"/>
          <w:iCs/>
          <w:noProof/>
        </w:rPr>
        <w:tab/>
        <w:t>Kas yra DEPAKINE Chronosphere ir kam jis vartojamas</w:t>
      </w:r>
    </w:p>
    <w:p w14:paraId="09770FFC"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2.</w:t>
      </w:r>
      <w:r w:rsidRPr="00145B9F">
        <w:rPr>
          <w:rFonts w:ascii="Times New Roman" w:eastAsia="Times New Roman" w:hAnsi="Times New Roman"/>
          <w:iCs/>
          <w:noProof/>
        </w:rPr>
        <w:tab/>
        <w:t>Kas žinotina prieš vartojant DEPAKINE Chronosphere</w:t>
      </w:r>
    </w:p>
    <w:p w14:paraId="37ACEBD2"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3.</w:t>
      </w:r>
      <w:r w:rsidRPr="00145B9F">
        <w:rPr>
          <w:rFonts w:ascii="Times New Roman" w:eastAsia="Times New Roman" w:hAnsi="Times New Roman"/>
          <w:iCs/>
          <w:noProof/>
        </w:rPr>
        <w:tab/>
        <w:t>Kaip vartoti DEPAKINE Chronosphere</w:t>
      </w:r>
    </w:p>
    <w:p w14:paraId="7FDFB6BE"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4.</w:t>
      </w:r>
      <w:r w:rsidRPr="00145B9F">
        <w:rPr>
          <w:rFonts w:ascii="Times New Roman" w:eastAsia="Times New Roman" w:hAnsi="Times New Roman"/>
          <w:iCs/>
          <w:noProof/>
        </w:rPr>
        <w:tab/>
        <w:t>Galimas šalutinis poveikis</w:t>
      </w:r>
    </w:p>
    <w:p w14:paraId="4472A6F6"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5.</w:t>
      </w:r>
      <w:r w:rsidRPr="00145B9F">
        <w:rPr>
          <w:rFonts w:ascii="Times New Roman" w:eastAsia="Times New Roman" w:hAnsi="Times New Roman"/>
          <w:iCs/>
          <w:noProof/>
        </w:rPr>
        <w:tab/>
        <w:t>Kaip laikyti DEPAKINE Chronosphere</w:t>
      </w:r>
    </w:p>
    <w:p w14:paraId="7D7C02A8"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6.</w:t>
      </w:r>
      <w:r w:rsidRPr="00145B9F">
        <w:rPr>
          <w:rFonts w:ascii="Times New Roman" w:eastAsia="Times New Roman" w:hAnsi="Times New Roman"/>
          <w:iCs/>
          <w:noProof/>
        </w:rPr>
        <w:tab/>
        <w:t>Pakuotės turinys ir kita informacija</w:t>
      </w:r>
    </w:p>
    <w:p w14:paraId="197ED853"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23DB435"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43716BF"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75" w:name="_Toc129243139"/>
      <w:bookmarkStart w:id="76" w:name="_Toc129243264"/>
      <w:r w:rsidRPr="00145B9F">
        <w:rPr>
          <w:rFonts w:ascii="Times New Roman" w:eastAsia="Times New Roman" w:hAnsi="Times New Roman"/>
          <w:b/>
        </w:rPr>
        <w:t>1.</w:t>
      </w:r>
      <w:r w:rsidRPr="00145B9F">
        <w:rPr>
          <w:rFonts w:ascii="Times New Roman" w:eastAsia="Times New Roman" w:hAnsi="Times New Roman"/>
          <w:b/>
        </w:rPr>
        <w:tab/>
        <w:t xml:space="preserve">Kas yra DEPAKINE </w:t>
      </w:r>
      <w:proofErr w:type="spellStart"/>
      <w:r w:rsidRPr="00145B9F">
        <w:rPr>
          <w:rFonts w:ascii="Times New Roman" w:eastAsia="Times New Roman" w:hAnsi="Times New Roman"/>
          <w:b/>
        </w:rPr>
        <w:t>Chronosphere</w:t>
      </w:r>
      <w:proofErr w:type="spellEnd"/>
      <w:r w:rsidRPr="00145B9F">
        <w:rPr>
          <w:rFonts w:ascii="Times New Roman" w:eastAsia="Times New Roman" w:hAnsi="Times New Roman"/>
          <w:b/>
        </w:rPr>
        <w:t xml:space="preserve"> ir kam jis vartojamas</w:t>
      </w:r>
      <w:bookmarkEnd w:id="75"/>
      <w:bookmarkEnd w:id="76"/>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vault_nd_0e5b2687-4f5f-4b9a-9cdf-9a0ac7533802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5070476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E70D040"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sudėtyje yra veikliosios medžiagos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ir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modifikuoto atpalaidavimo granulės yra vaistas, kuris vartojamas:</w:t>
      </w:r>
    </w:p>
    <w:p w14:paraId="48F2152B" w14:textId="77777777" w:rsidR="00073A62" w:rsidRPr="00145B9F" w:rsidRDefault="00073A62" w:rsidP="00073A62">
      <w:pPr>
        <w:numPr>
          <w:ilvl w:val="0"/>
          <w:numId w:val="15"/>
        </w:numPr>
        <w:spacing w:after="0" w:line="240" w:lineRule="auto"/>
        <w:rPr>
          <w:rFonts w:ascii="Times New Roman" w:eastAsia="Times New Roman" w:hAnsi="Times New Roman"/>
        </w:rPr>
      </w:pPr>
      <w:r w:rsidRPr="00145B9F">
        <w:rPr>
          <w:rFonts w:ascii="Times New Roman" w:eastAsia="Times New Roman" w:hAnsi="Times New Roman"/>
        </w:rPr>
        <w:t xml:space="preserve">suaugusiųjų ir vaikų epilepsijos gydymui; </w:t>
      </w:r>
    </w:p>
    <w:p w14:paraId="0A22FE72" w14:textId="77777777" w:rsidR="00073A62" w:rsidRPr="00145B9F" w:rsidRDefault="00073A62" w:rsidP="00073A62">
      <w:pPr>
        <w:numPr>
          <w:ilvl w:val="0"/>
          <w:numId w:val="15"/>
        </w:numPr>
        <w:spacing w:after="0" w:line="240" w:lineRule="auto"/>
        <w:rPr>
          <w:rFonts w:ascii="Times New Roman" w:eastAsia="Times New Roman" w:hAnsi="Times New Roman"/>
        </w:rPr>
      </w:pPr>
      <w:r w:rsidRPr="00145B9F">
        <w:rPr>
          <w:rFonts w:ascii="Times New Roman" w:eastAsia="Times New Roman" w:hAnsi="Times New Roman"/>
        </w:rPr>
        <w:t xml:space="preserve">suaugusiųjų manijos gydymui. Manijos metu Jūs galite jaustis labai susijaudinę ar sujaudinti, pakilios nuotaikos, entuziastingi ar pernelyg aktyvūs. Manija pasireiškia sergant liga, vadinama </w:t>
      </w:r>
      <w:proofErr w:type="spellStart"/>
      <w:r w:rsidRPr="00145B9F">
        <w:rPr>
          <w:rFonts w:ascii="Times New Roman" w:eastAsia="Times New Roman" w:hAnsi="Times New Roman"/>
        </w:rPr>
        <w:t>bipoliniu</w:t>
      </w:r>
      <w:proofErr w:type="spellEnd"/>
      <w:r w:rsidRPr="00145B9F">
        <w:rPr>
          <w:rFonts w:ascii="Times New Roman" w:eastAsia="Times New Roman" w:hAnsi="Times New Roman"/>
        </w:rPr>
        <w:t xml:space="preserve"> afektiniu sutrikimu.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gali būti vartojamas, kai negalima vartoti ličio preparatų.</w:t>
      </w:r>
    </w:p>
    <w:p w14:paraId="7B881D7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FE0994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6653AA5"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77" w:name="_Toc129243140"/>
      <w:bookmarkStart w:id="78" w:name="_Toc129243265"/>
      <w:r w:rsidRPr="00145B9F">
        <w:rPr>
          <w:rFonts w:ascii="Times New Roman" w:eastAsia="Times New Roman" w:hAnsi="Times New Roman"/>
          <w:b/>
        </w:rPr>
        <w:t>2.</w:t>
      </w:r>
      <w:r w:rsidRPr="00145B9F">
        <w:rPr>
          <w:rFonts w:ascii="Times New Roman" w:eastAsia="Times New Roman" w:hAnsi="Times New Roman"/>
          <w:b/>
        </w:rPr>
        <w:tab/>
        <w:t xml:space="preserve">Kas žinotina prieš vartojant </w:t>
      </w:r>
      <w:bookmarkEnd w:id="77"/>
      <w:bookmarkEnd w:id="78"/>
      <w:r w:rsidRPr="00145B9F">
        <w:rPr>
          <w:rFonts w:ascii="Times New Roman" w:eastAsia="Times New Roman" w:hAnsi="Times New Roman"/>
          <w:b/>
        </w:rPr>
        <w:t xml:space="preserve">DEPAKINE </w:t>
      </w:r>
      <w:proofErr w:type="spellStart"/>
      <w:r w:rsidRPr="00145B9F">
        <w:rPr>
          <w:rFonts w:ascii="Times New Roman" w:eastAsia="Times New Roman" w:hAnsi="Times New Roman"/>
          <w:b/>
        </w:rPr>
        <w:t>Chronosphere</w:t>
      </w:r>
      <w:proofErr w:type="spellEnd"/>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vault_nd_fb8fc75b-9b0d-4a3f-83c8-d1a3b7c39e51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04879D7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1B0A9AE"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 xml:space="preserve">DEPAKINE </w:t>
      </w:r>
      <w:proofErr w:type="spellStart"/>
      <w:r w:rsidRPr="00145B9F">
        <w:rPr>
          <w:rFonts w:ascii="Times New Roman" w:eastAsia="Times New Roman" w:hAnsi="Times New Roman"/>
          <w:b/>
          <w:bCs/>
        </w:rPr>
        <w:t>Chronosphere</w:t>
      </w:r>
      <w:proofErr w:type="spellEnd"/>
      <w:r w:rsidRPr="00145B9F">
        <w:rPr>
          <w:rFonts w:ascii="Times New Roman" w:eastAsia="Times New Roman" w:hAnsi="Times New Roman"/>
          <w:b/>
          <w:bCs/>
        </w:rPr>
        <w:t xml:space="preserve"> vartoti </w:t>
      </w:r>
      <w:r w:rsidR="009B6DF9" w:rsidRPr="00145B9F">
        <w:rPr>
          <w:rFonts w:ascii="Times New Roman" w:eastAsia="MS Mincho" w:hAnsi="Times New Roman"/>
          <w:b/>
          <w:bCs/>
        </w:rPr>
        <w:t>draudžiama</w:t>
      </w:r>
      <w:r w:rsidRPr="00145B9F">
        <w:rPr>
          <w:rFonts w:ascii="Times New Roman" w:eastAsia="Times New Roman" w:hAnsi="Times New Roman"/>
          <w:b/>
          <w:bCs/>
        </w:rPr>
        <w:t>:</w:t>
      </w:r>
    </w:p>
    <w:p w14:paraId="516A750A" w14:textId="77777777" w:rsidR="00073A62" w:rsidRPr="00145B9F" w:rsidRDefault="00073A62" w:rsidP="00117C20">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iCs/>
          <w:noProof/>
        </w:rPr>
        <w:t>jeigu yra alergija natrio valproatui, valpro rūgščiai arba bet kuriai pagalbinei šio vaisto medžiagai (jos išvardytos 6 skyriuje);</w:t>
      </w:r>
    </w:p>
    <w:p w14:paraId="7C18F1FF" w14:textId="77777777" w:rsidR="00073A62" w:rsidRPr="00145B9F" w:rsidRDefault="00073A62" w:rsidP="00117C20">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iCs/>
          <w:noProof/>
        </w:rPr>
        <w:lastRenderedPageBreak/>
        <w:t>jeigu sergate ūmiu ar lėtiniu kepenų uždegimu;</w:t>
      </w:r>
    </w:p>
    <w:p w14:paraId="6408BD05" w14:textId="77777777" w:rsidR="00073A62" w:rsidRPr="00145B9F" w:rsidRDefault="00073A62" w:rsidP="00117C20">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iCs/>
          <w:noProof/>
        </w:rPr>
        <w:t>jeigu Jūs arba artimi Jūsų giminaičiai anksčiau sirgo sunkiu kepenų uždegimu, ypač susijusiu su vaistų vartojimu;</w:t>
      </w:r>
    </w:p>
    <w:p w14:paraId="3E484C8C" w14:textId="77777777" w:rsidR="00073A62" w:rsidRPr="00145B9F" w:rsidRDefault="00073A62" w:rsidP="00117C20">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iCs/>
          <w:noProof/>
        </w:rPr>
        <w:t>jeigu sergate kepenų porfirija (labai retu medžiagų apykaitos sutrikimu);</w:t>
      </w:r>
    </w:p>
    <w:p w14:paraId="76AD67A1" w14:textId="77777777" w:rsidR="00073A62" w:rsidRPr="00145B9F" w:rsidRDefault="00073A62" w:rsidP="00117C20">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iCs/>
          <w:noProof/>
        </w:rPr>
        <w:t>jeigu Jums diagnozuotas genetinis sutrikimas, sukeliantis mitochondrijų sutrikimą (pvz., Alpers-Huttenlocher sindromas);</w:t>
      </w:r>
    </w:p>
    <w:p w14:paraId="756D8458" w14:textId="4E480432" w:rsidR="00073A62" w:rsidRPr="00145B9F" w:rsidRDefault="00073A62" w:rsidP="00117C20">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iCs/>
          <w:noProof/>
        </w:rPr>
        <w:t>jeigu Jums diagnozuotas metabolinis sutrikimas, t.</w:t>
      </w:r>
      <w:r w:rsidR="004F6296" w:rsidRPr="00145B9F">
        <w:rPr>
          <w:rFonts w:ascii="Times New Roman" w:eastAsia="Times New Roman" w:hAnsi="Times New Roman"/>
          <w:iCs/>
          <w:noProof/>
        </w:rPr>
        <w:t> </w:t>
      </w:r>
      <w:r w:rsidRPr="00145B9F">
        <w:rPr>
          <w:rFonts w:ascii="Times New Roman" w:eastAsia="Times New Roman" w:hAnsi="Times New Roman"/>
          <w:iCs/>
          <w:noProof/>
        </w:rPr>
        <w:t>y. šlapalo ciklo sutrikimas</w:t>
      </w:r>
      <w:r w:rsidR="00C76CCB" w:rsidRPr="00145B9F">
        <w:rPr>
          <w:rFonts w:ascii="Times New Roman" w:eastAsia="Times New Roman" w:hAnsi="Times New Roman"/>
          <w:iCs/>
          <w:noProof/>
        </w:rPr>
        <w:t>;</w:t>
      </w:r>
    </w:p>
    <w:p w14:paraId="576BA9E4" w14:textId="621A111D" w:rsidR="00C76CCB" w:rsidRPr="00145B9F" w:rsidRDefault="00C76CCB" w:rsidP="00C76CCB">
      <w:pPr>
        <w:numPr>
          <w:ilvl w:val="0"/>
          <w:numId w:val="29"/>
        </w:numPr>
        <w:spacing w:after="0" w:line="240" w:lineRule="auto"/>
        <w:ind w:left="567" w:hanging="567"/>
        <w:rPr>
          <w:rFonts w:ascii="Times New Roman" w:eastAsia="Times New Roman" w:hAnsi="Times New Roman"/>
          <w:iCs/>
          <w:noProof/>
        </w:rPr>
      </w:pPr>
      <w:r w:rsidRPr="00145B9F">
        <w:rPr>
          <w:rFonts w:ascii="Times New Roman" w:eastAsia="Times New Roman" w:hAnsi="Times New Roman"/>
          <w:lang w:eastAsia="lt-LT"/>
        </w:rPr>
        <w:t xml:space="preserve">jeigu Jums yra gydymu nekontroliuojama </w:t>
      </w:r>
      <w:proofErr w:type="spellStart"/>
      <w:r w:rsidRPr="00145B9F">
        <w:rPr>
          <w:rFonts w:ascii="Times New Roman" w:eastAsia="Times New Roman" w:hAnsi="Times New Roman"/>
          <w:lang w:eastAsia="lt-LT"/>
        </w:rPr>
        <w:t>karnitino</w:t>
      </w:r>
      <w:proofErr w:type="spellEnd"/>
      <w:r w:rsidRPr="00145B9F">
        <w:rPr>
          <w:rFonts w:ascii="Times New Roman" w:eastAsia="Times New Roman" w:hAnsi="Times New Roman"/>
          <w:lang w:eastAsia="lt-LT"/>
        </w:rPr>
        <w:t xml:space="preserve"> stoka (labai reta medžiagų apykaitos liga)</w:t>
      </w:r>
      <w:r w:rsidRPr="00145B9F">
        <w:rPr>
          <w:rFonts w:ascii="Times New Roman" w:eastAsia="Times New Roman" w:hAnsi="Times New Roman"/>
          <w:iCs/>
          <w:noProof/>
        </w:rPr>
        <w:t>.</w:t>
      </w:r>
    </w:p>
    <w:p w14:paraId="057B23BA"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0163E81" w14:textId="77777777" w:rsidR="00073A62" w:rsidRPr="00145B9F" w:rsidRDefault="00073A62" w:rsidP="00073A62">
      <w:pPr>
        <w:spacing w:after="0" w:line="240" w:lineRule="auto"/>
        <w:ind w:left="540" w:hanging="540"/>
        <w:rPr>
          <w:rFonts w:ascii="Times New Roman" w:eastAsia="MS Mincho" w:hAnsi="Times New Roman"/>
          <w:i/>
          <w:u w:val="single"/>
        </w:rPr>
      </w:pPr>
      <w:proofErr w:type="spellStart"/>
      <w:r w:rsidRPr="00145B9F">
        <w:rPr>
          <w:rFonts w:ascii="Times New Roman" w:eastAsia="MS Mincho" w:hAnsi="Times New Roman"/>
          <w:i/>
          <w:u w:val="single"/>
        </w:rPr>
        <w:t>Bipolinis</w:t>
      </w:r>
      <w:proofErr w:type="spellEnd"/>
      <w:r w:rsidRPr="00145B9F">
        <w:rPr>
          <w:rFonts w:ascii="Times New Roman" w:eastAsia="MS Mincho" w:hAnsi="Times New Roman"/>
          <w:i/>
          <w:u w:val="single"/>
        </w:rPr>
        <w:t xml:space="preserve"> sutrikimas </w:t>
      </w:r>
    </w:p>
    <w:p w14:paraId="5068D3F2" w14:textId="77777777" w:rsidR="00073A62" w:rsidRPr="00145B9F" w:rsidRDefault="00073A62" w:rsidP="00073A62">
      <w:pPr>
        <w:numPr>
          <w:ilvl w:val="0"/>
          <w:numId w:val="26"/>
        </w:numPr>
        <w:spacing w:after="0" w:line="240" w:lineRule="auto"/>
        <w:ind w:left="567" w:hanging="567"/>
        <w:rPr>
          <w:rFonts w:ascii="Times New Roman" w:eastAsia="MS Mincho" w:hAnsi="Times New Roman"/>
        </w:rPr>
      </w:pPr>
      <w:r w:rsidRPr="00145B9F">
        <w:rPr>
          <w:rFonts w:ascii="Times New Roman" w:eastAsia="MS Mincho" w:hAnsi="Times New Roman"/>
        </w:rPr>
        <w:t xml:space="preserve">Jei esate nėščia,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negalite vartoti </w:t>
      </w:r>
      <w:proofErr w:type="spellStart"/>
      <w:r w:rsidRPr="00145B9F">
        <w:rPr>
          <w:rFonts w:ascii="Times New Roman" w:eastAsia="MS Mincho" w:hAnsi="Times New Roman"/>
        </w:rPr>
        <w:t>bipoliniam</w:t>
      </w:r>
      <w:proofErr w:type="spellEnd"/>
      <w:r w:rsidRPr="00145B9F">
        <w:rPr>
          <w:rFonts w:ascii="Times New Roman" w:eastAsia="MS Mincho" w:hAnsi="Times New Roman"/>
        </w:rPr>
        <w:t xml:space="preserve"> sutrikimui gydyti.</w:t>
      </w:r>
    </w:p>
    <w:p w14:paraId="6097D922" w14:textId="77777777" w:rsidR="00073A62" w:rsidRPr="00145B9F" w:rsidRDefault="00073A62" w:rsidP="00073A62">
      <w:pPr>
        <w:numPr>
          <w:ilvl w:val="0"/>
          <w:numId w:val="26"/>
        </w:numPr>
        <w:spacing w:after="0" w:line="240" w:lineRule="auto"/>
        <w:ind w:left="567" w:hanging="567"/>
        <w:contextualSpacing/>
        <w:rPr>
          <w:rFonts w:ascii="Times New Roman" w:eastAsia="MS Mincho" w:hAnsi="Times New Roman"/>
        </w:rPr>
      </w:pPr>
      <w:r w:rsidRPr="00145B9F">
        <w:rPr>
          <w:rFonts w:ascii="Times New Roman" w:eastAsia="MS Mincho" w:hAnsi="Times New Roman"/>
        </w:rPr>
        <w:t xml:space="preserve">Jei esate vaiko susilaukti galinti moteris,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negalite vartoti </w:t>
      </w:r>
      <w:proofErr w:type="spellStart"/>
      <w:r w:rsidRPr="00145B9F">
        <w:rPr>
          <w:rFonts w:ascii="Times New Roman" w:eastAsia="MS Mincho" w:hAnsi="Times New Roman"/>
        </w:rPr>
        <w:t>bipoliniam</w:t>
      </w:r>
      <w:proofErr w:type="spellEnd"/>
      <w:r w:rsidRPr="00145B9F">
        <w:rPr>
          <w:rFonts w:ascii="Times New Roman" w:eastAsia="MS Mincho" w:hAnsi="Times New Roman"/>
        </w:rPr>
        <w:t xml:space="preserve"> sutrikimui gydyti, jei nenaudojate veiksmingo pastojimo kontrolės (kontracepcijos) metodo visu gydymo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laikotarpiu. Nenutraukite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vartojimo ar kontracepcijos, nepasitarusi su savo gydytoju. Gydytojas patars, kaip elgtis toliau (žr. toliau esantį poskyrį „Nėštumas, žindymo laikotarpis ir vaisingumas“ – „Svarbūs patarimai moterims“).</w:t>
      </w:r>
    </w:p>
    <w:p w14:paraId="3C71CE9C" w14:textId="77777777" w:rsidR="00073A62" w:rsidRPr="00145B9F" w:rsidRDefault="00073A62" w:rsidP="00073A62">
      <w:pPr>
        <w:spacing w:after="0" w:line="240" w:lineRule="auto"/>
        <w:ind w:left="540" w:hanging="540"/>
        <w:rPr>
          <w:rFonts w:ascii="Times New Roman" w:eastAsia="MS Mincho" w:hAnsi="Times New Roman"/>
        </w:rPr>
      </w:pPr>
    </w:p>
    <w:p w14:paraId="751007AB" w14:textId="77777777" w:rsidR="00073A62" w:rsidRPr="00145B9F" w:rsidRDefault="00073A62" w:rsidP="00073A62">
      <w:pPr>
        <w:spacing w:after="0" w:line="240" w:lineRule="auto"/>
        <w:ind w:left="540" w:hanging="540"/>
        <w:rPr>
          <w:rFonts w:ascii="Times New Roman" w:eastAsia="MS Mincho" w:hAnsi="Times New Roman"/>
          <w:i/>
          <w:u w:val="single"/>
        </w:rPr>
      </w:pPr>
      <w:r w:rsidRPr="00145B9F">
        <w:rPr>
          <w:rFonts w:ascii="Times New Roman" w:eastAsia="MS Mincho" w:hAnsi="Times New Roman"/>
          <w:i/>
          <w:u w:val="single"/>
        </w:rPr>
        <w:t>Epilepsija</w:t>
      </w:r>
    </w:p>
    <w:p w14:paraId="03031287" w14:textId="77777777" w:rsidR="00073A62" w:rsidRPr="00145B9F" w:rsidRDefault="00073A62" w:rsidP="005608F7">
      <w:pPr>
        <w:numPr>
          <w:ilvl w:val="0"/>
          <w:numId w:val="27"/>
        </w:numPr>
        <w:spacing w:after="0" w:line="240" w:lineRule="auto"/>
        <w:ind w:left="567" w:hanging="567"/>
        <w:rPr>
          <w:rFonts w:ascii="Times New Roman" w:eastAsia="MS Mincho" w:hAnsi="Times New Roman"/>
        </w:rPr>
      </w:pPr>
      <w:r w:rsidRPr="00145B9F">
        <w:rPr>
          <w:rFonts w:ascii="Times New Roman" w:eastAsia="MS Mincho" w:hAnsi="Times New Roman"/>
        </w:rPr>
        <w:t xml:space="preserve">Jei esate nėščia,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negalite vartoti epilepsijai gydyti, nebent joks kitas vaistas nėra veiksmingas. </w:t>
      </w:r>
    </w:p>
    <w:p w14:paraId="27EA6BA2" w14:textId="77777777" w:rsidR="00073A62" w:rsidRPr="00145B9F" w:rsidRDefault="00073A62" w:rsidP="00117C20">
      <w:pPr>
        <w:numPr>
          <w:ilvl w:val="0"/>
          <w:numId w:val="27"/>
        </w:numPr>
        <w:spacing w:after="0" w:line="240" w:lineRule="auto"/>
        <w:ind w:left="567" w:hanging="567"/>
        <w:contextualSpacing/>
        <w:rPr>
          <w:rFonts w:ascii="Times New Roman" w:eastAsia="MS Mincho" w:hAnsi="Times New Roman"/>
        </w:rPr>
      </w:pPr>
      <w:r w:rsidRPr="00145B9F">
        <w:rPr>
          <w:rFonts w:ascii="Times New Roman" w:eastAsia="MS Mincho" w:hAnsi="Times New Roman"/>
        </w:rPr>
        <w:t xml:space="preserve">Jei esate vaiko susilaukti galinti moteris,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negalite vartoti epilepsijai gydyti, jei nenaudojate veiksmingo pastojimo kontrolės (kontracepcijos) metodo visu gydymo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laikotarpiu. Nenutraukite DEPAKINE </w:t>
      </w:r>
      <w:proofErr w:type="spellStart"/>
      <w:r w:rsidRPr="00145B9F">
        <w:rPr>
          <w:rFonts w:ascii="Times New Roman" w:eastAsia="MS Mincho" w:hAnsi="Times New Roman"/>
        </w:rPr>
        <w:t>Chronosphere</w:t>
      </w:r>
      <w:proofErr w:type="spellEnd"/>
      <w:r w:rsidRPr="00145B9F">
        <w:rPr>
          <w:rFonts w:ascii="Times New Roman" w:eastAsia="MS Mincho" w:hAnsi="Times New Roman"/>
        </w:rPr>
        <w:t xml:space="preserve"> vartojimo ar kontracepcijos, neaptarusi su savo gydytoju. Gydytojas patars, kaip elgtis toliau (žr. toliau esantį poskyrį „Nėštumas, žindymo laikotarpis ir vaisingumas“ – „Svarbūs patarimai moterims“).</w:t>
      </w:r>
    </w:p>
    <w:p w14:paraId="672FEE3C"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4D3501C"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Jeigu manote, kad Jums yra kuris nors iš minėtų sutrikimų, arba dėl ko nors abejojate, prieš pradėdami vartoti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pasitarkite su gydytoju.</w:t>
      </w:r>
    </w:p>
    <w:p w14:paraId="29B5139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2BE7F40"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Įspėjimai ir atsargumo priemonės</w:t>
      </w:r>
    </w:p>
    <w:p w14:paraId="01246E7B" w14:textId="3BD5C5C9" w:rsidR="00073A62" w:rsidRPr="00145B9F" w:rsidRDefault="00073A62" w:rsidP="00073A62">
      <w:pPr>
        <w:spacing w:after="0" w:line="240" w:lineRule="auto"/>
        <w:rPr>
          <w:rFonts w:ascii="Times New Roman" w:eastAsia="Times New Roman" w:hAnsi="Times New Roman"/>
          <w:bCs/>
        </w:rPr>
      </w:pPr>
      <w:r w:rsidRPr="00145B9F">
        <w:rPr>
          <w:rFonts w:ascii="Times New Roman" w:eastAsia="Times New Roman" w:hAnsi="Times New Roman"/>
          <w:bCs/>
        </w:rPr>
        <w:t>Pasitarkite su gydytoju arba vaistininku prieš pradėdami</w:t>
      </w:r>
      <w:r w:rsidRPr="00145B9F">
        <w:rPr>
          <w:rFonts w:ascii="Times New Roman" w:eastAsia="Times New Roman" w:hAnsi="Times New Roman"/>
          <w:b/>
          <w:bCs/>
        </w:rPr>
        <w:t xml:space="preserve"> </w:t>
      </w:r>
      <w:r w:rsidRPr="00145B9F">
        <w:rPr>
          <w:rFonts w:ascii="Times New Roman" w:eastAsia="Times New Roman" w:hAnsi="Times New Roman"/>
          <w:bCs/>
        </w:rPr>
        <w:t xml:space="preserve">vartoti DEPAKINE </w:t>
      </w:r>
      <w:proofErr w:type="spellStart"/>
      <w:r w:rsidRPr="00145B9F">
        <w:rPr>
          <w:rFonts w:ascii="Times New Roman" w:eastAsia="Times New Roman" w:hAnsi="Times New Roman"/>
          <w:bCs/>
        </w:rPr>
        <w:t>Chronosphere</w:t>
      </w:r>
      <w:proofErr w:type="spellEnd"/>
      <w:r w:rsidR="00776BFC" w:rsidRPr="00145B9F">
        <w:rPr>
          <w:rFonts w:ascii="Times New Roman" w:eastAsia="Times New Roman" w:hAnsi="Times New Roman"/>
          <w:bCs/>
        </w:rPr>
        <w:t>.</w:t>
      </w:r>
    </w:p>
    <w:p w14:paraId="154B76FC" w14:textId="77777777" w:rsidR="00776BFC" w:rsidRPr="00145B9F" w:rsidRDefault="00776BFC" w:rsidP="00073A62">
      <w:pPr>
        <w:spacing w:after="0" w:line="240" w:lineRule="auto"/>
        <w:rPr>
          <w:rFonts w:ascii="Times New Roman" w:eastAsia="Times New Roman" w:hAnsi="Times New Roman"/>
          <w:bCs/>
        </w:rPr>
      </w:pPr>
    </w:p>
    <w:p w14:paraId="326A5CF6" w14:textId="7A41C394" w:rsidR="00776BFC" w:rsidRPr="00145B9F" w:rsidRDefault="00E30C53" w:rsidP="00073A62">
      <w:pPr>
        <w:spacing w:after="0" w:line="240" w:lineRule="auto"/>
        <w:rPr>
          <w:rFonts w:ascii="Times New Roman" w:eastAsia="Times New Roman" w:hAnsi="Times New Roman"/>
          <w:bCs/>
        </w:rPr>
      </w:pPr>
      <w:r w:rsidRPr="00145B9F">
        <w:rPr>
          <w:rFonts w:ascii="Times New Roman" w:eastAsia="MS Mincho" w:hAnsi="Times New Roman"/>
          <w:b/>
        </w:rPr>
        <w:t>NEDELSDAMI KREIPKITĖS Į GYDYTOJĄ:</w:t>
      </w:r>
    </w:p>
    <w:p w14:paraId="1CB8AA66" w14:textId="21CE850E" w:rsidR="0028786E" w:rsidRPr="00145B9F" w:rsidRDefault="00073A62" w:rsidP="0028786E">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Jums arba Jūsų vaikui staiga sutrinka sveikata, ypač per pirmuosius šešis gydymo mėnesius ir ypač, jei kartojasi vėmimas, juntamas labai didelis nuovargis, skauda pilvą, vargina mieguistumas, silpnumas, apetito stoka, skauda viršutinę pilvo dalį, pykina, išryškėja gelta (odos bei akių baltymų pageltimas), patinsta kojos, pasunkėja epilepsija ar pablogėja bendra savijauta, nedelsdami pasakykite gydytojui. 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rPr>
        <w:t xml:space="preserve"> labai nedidelei daliai pacientų kartais sukelia kepenų, bei dar mažesnei – kasos sutrikimą</w:t>
      </w:r>
      <w:r w:rsidR="0028786E" w:rsidRPr="00145B9F">
        <w:rPr>
          <w:rFonts w:ascii="Times New Roman" w:eastAsia="Times New Roman" w:hAnsi="Times New Roman"/>
        </w:rPr>
        <w:t xml:space="preserve">. Kepenų pažeidimo rizika didėja, jei DEPAKINE </w:t>
      </w:r>
      <w:proofErr w:type="spellStart"/>
      <w:r w:rsidR="0028786E" w:rsidRPr="00145B9F">
        <w:rPr>
          <w:rFonts w:ascii="Times New Roman" w:eastAsia="Times New Roman" w:hAnsi="Times New Roman"/>
        </w:rPr>
        <w:t>Chronosphere</w:t>
      </w:r>
      <w:proofErr w:type="spellEnd"/>
      <w:r w:rsidR="0028786E" w:rsidRPr="00145B9F">
        <w:rPr>
          <w:rFonts w:ascii="Times New Roman" w:eastAsia="Times New Roman" w:hAnsi="Times New Roman"/>
        </w:rPr>
        <w:t xml:space="preserve"> vartoja jaunesnis kaip 3</w:t>
      </w:r>
      <w:r w:rsidR="00855957" w:rsidRPr="00145B9F">
        <w:rPr>
          <w:rFonts w:ascii="Times New Roman" w:eastAsia="Times New Roman" w:hAnsi="Times New Roman"/>
        </w:rPr>
        <w:t> </w:t>
      </w:r>
      <w:r w:rsidR="0028786E" w:rsidRPr="00145B9F">
        <w:rPr>
          <w:rFonts w:ascii="Times New Roman" w:eastAsia="Times New Roman" w:hAnsi="Times New Roman"/>
        </w:rPr>
        <w:t>metų vaikas, tuo pat metu kitais vaistais nuo epilepsijos gydomas žmogus arba asmuo, sergantis kita nervų sistemos ar medžiagų apykaitos liga ir sunkia epilepsijos forma;</w:t>
      </w:r>
    </w:p>
    <w:p w14:paraId="6DAF08F2" w14:textId="13117EC6" w:rsidR="00073A62" w:rsidRPr="00145B9F" w:rsidRDefault="0028786E" w:rsidP="0028786E">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Jums arba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p>
    <w:p w14:paraId="6EF728D1" w14:textId="77777777" w:rsidR="00073A62" w:rsidRPr="00145B9F" w:rsidRDefault="00073A62" w:rsidP="00073A62">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Jūsų vaikui mažiau kaip 3 metai ir jis kartu su 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rPr>
        <w:t xml:space="preserve"> gydomas kitais vaistais nuo epilepsijos, serga kita nervų sistemos ar medžiagų apykaitos liga arba jo epilepsija sunkios formos;</w:t>
      </w:r>
    </w:p>
    <w:p w14:paraId="1AE5DDE1" w14:textId="77777777" w:rsidR="00073A62" w:rsidRPr="00145B9F" w:rsidRDefault="00073A62" w:rsidP="00073A62">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Jūsų vaikui mažiau kaip 3 metai, 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rPr>
        <w:t xml:space="preserve"> negalima vartoti kartu su </w:t>
      </w:r>
      <w:proofErr w:type="spellStart"/>
      <w:r w:rsidRPr="00145B9F">
        <w:rPr>
          <w:rFonts w:ascii="Times New Roman" w:eastAsia="Times New Roman" w:hAnsi="Times New Roman"/>
        </w:rPr>
        <w:t>acetilsalicilo</w:t>
      </w:r>
      <w:proofErr w:type="spellEnd"/>
      <w:r w:rsidRPr="00145B9F">
        <w:rPr>
          <w:rFonts w:ascii="Times New Roman" w:eastAsia="Times New Roman" w:hAnsi="Times New Roman"/>
        </w:rPr>
        <w:t xml:space="preserve"> rūgštimi (aspirinu);</w:t>
      </w:r>
    </w:p>
    <w:p w14:paraId="7F7DAF44" w14:textId="77777777" w:rsidR="00073A62" w:rsidRPr="00145B9F" w:rsidRDefault="00073A62" w:rsidP="00073A62">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jeigu sergate reta liga sistemine raudonąja vilklige;</w:t>
      </w:r>
    </w:p>
    <w:p w14:paraId="13B9BC31" w14:textId="77777777" w:rsidR="00073A62" w:rsidRPr="00145B9F" w:rsidRDefault="00073A62" w:rsidP="00073A62">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jeigu Jums įtariamas koks nors medžiagų apykaitos sutrikimas, ypač įgimtas nepakankamumas fermentų, pavyzdžiui, dalyvaujančių karbamido cikle, kadangi kraujyje gali padidėti amoniako koncentracija;</w:t>
      </w:r>
    </w:p>
    <w:p w14:paraId="57755A46" w14:textId="77777777" w:rsidR="00073A62" w:rsidRPr="00145B9F" w:rsidRDefault="00073A62" w:rsidP="0066127A">
      <w:pPr>
        <w:keepNext/>
        <w:keepLines/>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lastRenderedPageBreak/>
        <w:t xml:space="preserve">jeigu sutrikusi inkstų funkcija. Gydytojas gali tirti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koncentraciją Jūsų kraujyje ar keisti dozę;</w:t>
      </w:r>
    </w:p>
    <w:p w14:paraId="4C150B4B" w14:textId="77777777" w:rsidR="00073A62" w:rsidRPr="00145B9F" w:rsidRDefault="00073A62" w:rsidP="00073A62">
      <w:pPr>
        <w:widowControl w:val="0"/>
        <w:numPr>
          <w:ilvl w:val="0"/>
          <w:numId w:val="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jeigu turite antsvorio, nes gali padidėti apetitas;</w:t>
      </w:r>
    </w:p>
    <w:p w14:paraId="5E5F0A3F" w14:textId="77777777" w:rsidR="00073A62" w:rsidRPr="00145B9F" w:rsidRDefault="00073A62" w:rsidP="00073A62">
      <w:pPr>
        <w:numPr>
          <w:ilvl w:val="0"/>
          <w:numId w:val="6"/>
        </w:numPr>
        <w:spacing w:after="0" w:line="240" w:lineRule="auto"/>
        <w:rPr>
          <w:rFonts w:ascii="Times New Roman" w:eastAsia="Times New Roman" w:hAnsi="Times New Roman"/>
        </w:rPr>
      </w:pPr>
      <w:r w:rsidRPr="00145B9F">
        <w:rPr>
          <w:rFonts w:ascii="Times New Roman" w:eastAsia="Times New Roman" w:hAnsi="Times New Roman"/>
        </w:rPr>
        <w:t xml:space="preserve">nedaugelis žmonių, kurie buvo gydomi vaistais nuo epilepsijos, tokiais kaip natrio </w:t>
      </w:r>
      <w:proofErr w:type="spellStart"/>
      <w:r w:rsidRPr="00145B9F">
        <w:rPr>
          <w:rFonts w:ascii="Times New Roman" w:eastAsia="Times New Roman" w:hAnsi="Times New Roman"/>
        </w:rPr>
        <w:t>valproatas</w:t>
      </w:r>
      <w:proofErr w:type="spellEnd"/>
      <w:r w:rsidRPr="00145B9F">
        <w:rPr>
          <w:rFonts w:ascii="Times New Roman" w:eastAsia="Times New Roman" w:hAnsi="Times New Roman"/>
        </w:rPr>
        <w:t xml:space="preserve"> ir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rūgštis, turėjo minčių apie savęs žalojimą ar savižudybę. Jeigu bet kuriuo metu turite tokių minčių, nedelsiant kreipkitės į gydytoją;</w:t>
      </w:r>
    </w:p>
    <w:p w14:paraId="7F18F018" w14:textId="77777777" w:rsidR="00073A62" w:rsidRPr="00145B9F" w:rsidRDefault="00073A62" w:rsidP="00073A62">
      <w:pPr>
        <w:numPr>
          <w:ilvl w:val="0"/>
          <w:numId w:val="6"/>
        </w:numPr>
        <w:spacing w:after="0" w:line="240" w:lineRule="auto"/>
        <w:rPr>
          <w:rFonts w:ascii="Times New Roman" w:eastAsia="Times New Roman" w:hAnsi="Times New Roman"/>
        </w:rPr>
      </w:pPr>
      <w:r w:rsidRPr="00145B9F">
        <w:rPr>
          <w:rFonts w:ascii="Times New Roman" w:eastAsia="Times New Roman" w:hAnsi="Times New Roman"/>
        </w:rPr>
        <w:t xml:space="preserve">jeigu Jums yra II tipo </w:t>
      </w:r>
      <w:proofErr w:type="spellStart"/>
      <w:r w:rsidRPr="00145B9F">
        <w:rPr>
          <w:rFonts w:ascii="Times New Roman" w:eastAsia="Times New Roman" w:hAnsi="Times New Roman"/>
        </w:rPr>
        <w:t>karnitino</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palmitoiltransferazės</w:t>
      </w:r>
      <w:proofErr w:type="spellEnd"/>
      <w:r w:rsidRPr="00145B9F">
        <w:rPr>
          <w:rFonts w:ascii="Times New Roman" w:eastAsia="Times New Roman" w:hAnsi="Times New Roman"/>
        </w:rPr>
        <w:t xml:space="preserve"> stoka;</w:t>
      </w:r>
    </w:p>
    <w:p w14:paraId="7ABFC76B" w14:textId="148C90BB" w:rsidR="00073A62" w:rsidRPr="00145B9F" w:rsidRDefault="00073A62" w:rsidP="00073A62">
      <w:pPr>
        <w:numPr>
          <w:ilvl w:val="0"/>
          <w:numId w:val="6"/>
        </w:numPr>
        <w:spacing w:after="0" w:line="240" w:lineRule="auto"/>
        <w:rPr>
          <w:rFonts w:ascii="Times New Roman" w:eastAsia="Times New Roman" w:hAnsi="Times New Roman"/>
        </w:rPr>
      </w:pPr>
      <w:r w:rsidRPr="00145B9F">
        <w:rPr>
          <w:rFonts w:ascii="Times New Roman" w:eastAsia="Times New Roman" w:hAnsi="Times New Roman"/>
        </w:rPr>
        <w:t>Jūs žinote arba įtariate, kad Jūsų šeimos nariui (-</w:t>
      </w:r>
      <w:proofErr w:type="spellStart"/>
      <w:r w:rsidRPr="00145B9F">
        <w:rPr>
          <w:rFonts w:ascii="Times New Roman" w:eastAsia="Times New Roman" w:hAnsi="Times New Roman"/>
        </w:rPr>
        <w:t>iams</w:t>
      </w:r>
      <w:proofErr w:type="spellEnd"/>
      <w:r w:rsidRPr="00145B9F">
        <w:rPr>
          <w:rFonts w:ascii="Times New Roman" w:eastAsia="Times New Roman" w:hAnsi="Times New Roman"/>
        </w:rPr>
        <w:t xml:space="preserve">) diagnozuotas genetinis sutrikimas, sukeliantis </w:t>
      </w:r>
      <w:proofErr w:type="spellStart"/>
      <w:r w:rsidRPr="00145B9F">
        <w:rPr>
          <w:rFonts w:ascii="Times New Roman" w:eastAsia="Times New Roman" w:hAnsi="Times New Roman"/>
        </w:rPr>
        <w:t>mitochondrijų</w:t>
      </w:r>
      <w:proofErr w:type="spellEnd"/>
      <w:r w:rsidRPr="00145B9F">
        <w:rPr>
          <w:rFonts w:ascii="Times New Roman" w:eastAsia="Times New Roman" w:hAnsi="Times New Roman"/>
        </w:rPr>
        <w:t xml:space="preserve"> sutrikimą</w:t>
      </w:r>
      <w:r w:rsidR="00524ADE" w:rsidRPr="00145B9F">
        <w:rPr>
          <w:rFonts w:ascii="Times New Roman" w:eastAsia="Times New Roman" w:hAnsi="Times New Roman"/>
        </w:rPr>
        <w:t>;</w:t>
      </w:r>
    </w:p>
    <w:p w14:paraId="2A525A12" w14:textId="6F99176B" w:rsidR="00073A62" w:rsidRPr="00145B9F" w:rsidRDefault="00524ADE" w:rsidP="00073A62">
      <w:pPr>
        <w:numPr>
          <w:ilvl w:val="0"/>
          <w:numId w:val="6"/>
        </w:numPr>
        <w:spacing w:after="0" w:line="240" w:lineRule="auto"/>
        <w:rPr>
          <w:rFonts w:ascii="Times New Roman" w:eastAsia="Times New Roman" w:hAnsi="Times New Roman"/>
        </w:rPr>
      </w:pPr>
      <w:r w:rsidRPr="00145B9F">
        <w:rPr>
          <w:rFonts w:ascii="Times New Roman" w:eastAsia="Times New Roman" w:hAnsi="Times New Roman"/>
        </w:rPr>
        <w:t>kaip</w:t>
      </w:r>
      <w:r w:rsidR="00073A62" w:rsidRPr="00145B9F">
        <w:rPr>
          <w:rFonts w:ascii="Times New Roman" w:eastAsia="Times New Roman" w:hAnsi="Times New Roman"/>
        </w:rPr>
        <w:t xml:space="preserve"> ir vartojant kitokių vaistų nuo epilepsijos, šio vaisto vartojimo metu gali pasunkėti arba padažnėti traukuliai. Tokiu atveju būtina nedelsiant kreiptis į gydytoją</w:t>
      </w:r>
      <w:r w:rsidRPr="00145B9F">
        <w:rPr>
          <w:rFonts w:ascii="Times New Roman" w:eastAsia="Times New Roman" w:hAnsi="Times New Roman"/>
        </w:rPr>
        <w:t>;</w:t>
      </w:r>
    </w:p>
    <w:p w14:paraId="7C1B2CA1" w14:textId="3CB60F0F" w:rsidR="00524ADE" w:rsidRPr="00145B9F" w:rsidRDefault="00524ADE" w:rsidP="00795EDA">
      <w:pPr>
        <w:pStyle w:val="Sraopastraipa"/>
        <w:numPr>
          <w:ilvl w:val="0"/>
          <w:numId w:val="6"/>
        </w:numPr>
        <w:rPr>
          <w:sz w:val="22"/>
          <w:szCs w:val="22"/>
        </w:rPr>
      </w:pPr>
      <w:r w:rsidRPr="00145B9F">
        <w:rPr>
          <w:sz w:val="22"/>
          <w:szCs w:val="22"/>
        </w:rPr>
        <w:t xml:space="preserve">gauta pranešimų apie sunkias odos reakcijas, įskaitant </w:t>
      </w:r>
      <w:proofErr w:type="spellStart"/>
      <w:r w:rsidRPr="00145B9F">
        <w:rPr>
          <w:sz w:val="22"/>
          <w:szCs w:val="22"/>
        </w:rPr>
        <w:t>Stivenso</w:t>
      </w:r>
      <w:proofErr w:type="spellEnd"/>
      <w:r w:rsidRPr="00145B9F">
        <w:rPr>
          <w:sz w:val="22"/>
          <w:szCs w:val="22"/>
        </w:rPr>
        <w:t xml:space="preserve">-Džonsono sindromą, toksinę epidermio </w:t>
      </w:r>
      <w:proofErr w:type="spellStart"/>
      <w:r w:rsidRPr="00145B9F">
        <w:rPr>
          <w:sz w:val="22"/>
          <w:szCs w:val="22"/>
        </w:rPr>
        <w:t>nekrolizę</w:t>
      </w:r>
      <w:proofErr w:type="spellEnd"/>
      <w:r w:rsidRPr="00145B9F">
        <w:rPr>
          <w:sz w:val="22"/>
          <w:szCs w:val="22"/>
        </w:rPr>
        <w:t xml:space="preserve">, reakciją į vaistą su </w:t>
      </w:r>
      <w:proofErr w:type="spellStart"/>
      <w:r w:rsidRPr="00145B9F">
        <w:rPr>
          <w:sz w:val="22"/>
          <w:szCs w:val="22"/>
        </w:rPr>
        <w:t>eozinofilija</w:t>
      </w:r>
      <w:proofErr w:type="spellEnd"/>
      <w:r w:rsidRPr="00145B9F">
        <w:rPr>
          <w:sz w:val="22"/>
          <w:szCs w:val="22"/>
        </w:rPr>
        <w:t xml:space="preserve"> ir sisteminiais simptomais (DRESS), daugiaformę </w:t>
      </w:r>
      <w:proofErr w:type="spellStart"/>
      <w:r w:rsidRPr="00145B9F">
        <w:rPr>
          <w:sz w:val="22"/>
          <w:szCs w:val="22"/>
        </w:rPr>
        <w:t>eritemą</w:t>
      </w:r>
      <w:proofErr w:type="spellEnd"/>
      <w:r w:rsidRPr="00145B9F">
        <w:rPr>
          <w:sz w:val="22"/>
          <w:szCs w:val="22"/>
        </w:rPr>
        <w:t xml:space="preserve"> ir </w:t>
      </w:r>
      <w:proofErr w:type="spellStart"/>
      <w:r w:rsidRPr="00145B9F">
        <w:rPr>
          <w:sz w:val="22"/>
          <w:szCs w:val="22"/>
        </w:rPr>
        <w:t>angioneurozinę</w:t>
      </w:r>
      <w:proofErr w:type="spellEnd"/>
      <w:r w:rsidRPr="00145B9F">
        <w:rPr>
          <w:sz w:val="22"/>
          <w:szCs w:val="22"/>
        </w:rPr>
        <w:t xml:space="preserve"> edemą, susijusias su gydymu </w:t>
      </w:r>
      <w:proofErr w:type="spellStart"/>
      <w:r w:rsidRPr="00145B9F">
        <w:rPr>
          <w:sz w:val="22"/>
          <w:szCs w:val="22"/>
        </w:rPr>
        <w:t>valproatu</w:t>
      </w:r>
      <w:proofErr w:type="spellEnd"/>
      <w:r w:rsidRPr="00145B9F">
        <w:rPr>
          <w:sz w:val="22"/>
          <w:szCs w:val="22"/>
        </w:rPr>
        <w:t>. Nedelsdami kreipkitės į gydytoją, jeigu pastebėsite bet kurį iš 4 skyriuje aprašytų tokių sunkių odos reakcijų simptomų.</w:t>
      </w:r>
    </w:p>
    <w:p w14:paraId="3456244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A46A53C" w14:textId="77777777" w:rsidR="00107F83" w:rsidRPr="00145B9F" w:rsidRDefault="00107F83" w:rsidP="00107F83">
      <w:pPr>
        <w:tabs>
          <w:tab w:val="left" w:pos="567"/>
        </w:tabs>
        <w:spacing w:after="0" w:line="260" w:lineRule="exact"/>
        <w:rPr>
          <w:rFonts w:ascii="Times New Roman" w:eastAsia="Times New Roman" w:hAnsi="Times New Roman"/>
          <w:b/>
          <w:bCs/>
        </w:rPr>
      </w:pPr>
      <w:r w:rsidRPr="00145B9F">
        <w:rPr>
          <w:rFonts w:ascii="Times New Roman" w:eastAsia="Times New Roman" w:hAnsi="Times New Roman"/>
          <w:b/>
          <w:bCs/>
        </w:rPr>
        <w:t>Prieš pradėdami vartoti šį vaistą, pasitarkite su gydytoju, jeigu:</w:t>
      </w:r>
    </w:p>
    <w:p w14:paraId="133DD048" w14:textId="77777777" w:rsidR="00107F83" w:rsidRPr="00145B9F" w:rsidRDefault="00107F83" w:rsidP="0066127A">
      <w:pPr>
        <w:numPr>
          <w:ilvl w:val="0"/>
          <w:numId w:val="32"/>
        </w:numPr>
        <w:tabs>
          <w:tab w:val="clear" w:pos="360"/>
          <w:tab w:val="num" w:pos="567"/>
        </w:tabs>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yra žinoma (arba gydytojas įtaria), kad Jūsų šeimoje pasitaiko genetinė liga, kurią sukelia </w:t>
      </w:r>
      <w:proofErr w:type="spellStart"/>
      <w:r w:rsidRPr="00145B9F">
        <w:rPr>
          <w:rFonts w:ascii="Times New Roman" w:eastAsia="Times New Roman" w:hAnsi="Times New Roman"/>
        </w:rPr>
        <w:t>mitochondrijų</w:t>
      </w:r>
      <w:proofErr w:type="spellEnd"/>
      <w:r w:rsidRPr="00145B9F">
        <w:rPr>
          <w:rFonts w:ascii="Times New Roman" w:eastAsia="Times New Roman" w:hAnsi="Times New Roman"/>
        </w:rPr>
        <w:t xml:space="preserve"> sutrikimas, kadangi kyla kepenų pažeidimo rizika;</w:t>
      </w:r>
    </w:p>
    <w:p w14:paraId="456C19B2" w14:textId="77777777" w:rsidR="00107F83" w:rsidRPr="00145B9F" w:rsidRDefault="00107F83" w:rsidP="0066127A">
      <w:pPr>
        <w:numPr>
          <w:ilvl w:val="0"/>
          <w:numId w:val="32"/>
        </w:numPr>
        <w:tabs>
          <w:tab w:val="clear" w:pos="360"/>
          <w:tab w:val="num" w:pos="567"/>
        </w:tabs>
        <w:spacing w:after="0" w:line="240" w:lineRule="auto"/>
        <w:ind w:left="567" w:hanging="567"/>
        <w:rPr>
          <w:rFonts w:ascii="Times New Roman" w:eastAsia="Times New Roman" w:hAnsi="Times New Roman"/>
        </w:rPr>
      </w:pPr>
      <w:r w:rsidRPr="00145B9F">
        <w:rPr>
          <w:rFonts w:ascii="Times New Roman" w:eastAsia="Times New Roman" w:hAnsi="Times New Roman"/>
        </w:rPr>
        <w:t>įtariama, kad yra bet koks medžiagų apykaitos sutrikimas (ypač paveldimas fermentų stokos sutrikimas, toks kaip „šlapalo ciklo sutrikimas“), kadangi kyla amoniako kiekio kraujyje padidėjimo rizika;</w:t>
      </w:r>
    </w:p>
    <w:p w14:paraId="5F229CB3" w14:textId="77777777" w:rsidR="00107F83" w:rsidRPr="00145B9F" w:rsidRDefault="00107F83" w:rsidP="0066127A">
      <w:pPr>
        <w:numPr>
          <w:ilvl w:val="0"/>
          <w:numId w:val="32"/>
        </w:numPr>
        <w:tabs>
          <w:tab w:val="clear" w:pos="360"/>
          <w:tab w:val="num" w:pos="567"/>
        </w:tabs>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sergate reta liga, vadinama „II tipo </w:t>
      </w:r>
      <w:proofErr w:type="spellStart"/>
      <w:r w:rsidRPr="00145B9F">
        <w:rPr>
          <w:rFonts w:ascii="Times New Roman" w:eastAsia="Times New Roman" w:hAnsi="Times New Roman"/>
        </w:rPr>
        <w:t>karnitino</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palmitoiltransferazės</w:t>
      </w:r>
      <w:proofErr w:type="spellEnd"/>
      <w:r w:rsidRPr="00145B9F">
        <w:rPr>
          <w:rFonts w:ascii="Times New Roman" w:eastAsia="Times New Roman" w:hAnsi="Times New Roman"/>
        </w:rPr>
        <w:t xml:space="preserve"> stoka“, kadangi padidėja raumenų sutrikimų pasireiškimo rizika;</w:t>
      </w:r>
    </w:p>
    <w:p w14:paraId="4DE27377" w14:textId="77777777" w:rsidR="00107F83" w:rsidRPr="00145B9F" w:rsidRDefault="00107F83" w:rsidP="0066127A">
      <w:pPr>
        <w:numPr>
          <w:ilvl w:val="0"/>
          <w:numId w:val="32"/>
        </w:numPr>
        <w:tabs>
          <w:tab w:val="clear" w:pos="360"/>
          <w:tab w:val="num" w:pos="567"/>
        </w:tabs>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yra sumažėjęs </w:t>
      </w:r>
      <w:proofErr w:type="spellStart"/>
      <w:r w:rsidRPr="00145B9F">
        <w:rPr>
          <w:rFonts w:ascii="Times New Roman" w:eastAsia="Times New Roman" w:hAnsi="Times New Roman"/>
        </w:rPr>
        <w:t>karnitino</w:t>
      </w:r>
      <w:proofErr w:type="spellEnd"/>
      <w:r w:rsidRPr="00145B9F">
        <w:rPr>
          <w:rFonts w:ascii="Times New Roman" w:eastAsia="Times New Roman" w:hAnsi="Times New Roman"/>
        </w:rPr>
        <w:t xml:space="preserve"> suvartojimas su maistu (jo yra mėsos ir pieno produktuose), ypač jei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vartoja jaunesnis nei 10 metų vaikas;</w:t>
      </w:r>
    </w:p>
    <w:p w14:paraId="03E9CCE1" w14:textId="77777777" w:rsidR="00524ADE" w:rsidRPr="00145B9F" w:rsidRDefault="00107F83" w:rsidP="0066127A">
      <w:pPr>
        <w:numPr>
          <w:ilvl w:val="0"/>
          <w:numId w:val="32"/>
        </w:numPr>
        <w:tabs>
          <w:tab w:val="clear" w:pos="360"/>
          <w:tab w:val="num" w:pos="567"/>
        </w:tabs>
        <w:spacing w:after="0" w:line="240" w:lineRule="auto"/>
        <w:ind w:left="567" w:hanging="567"/>
        <w:rPr>
          <w:rFonts w:ascii="Times New Roman" w:eastAsia="Times New Roman" w:hAnsi="Times New Roman"/>
        </w:rPr>
      </w:pPr>
      <w:r w:rsidRPr="00145B9F">
        <w:rPr>
          <w:rFonts w:ascii="Times New Roman" w:eastAsia="Times New Roman" w:hAnsi="Times New Roman"/>
        </w:rPr>
        <w:t xml:space="preserve">yra įgimta </w:t>
      </w:r>
      <w:proofErr w:type="spellStart"/>
      <w:r w:rsidRPr="00145B9F">
        <w:rPr>
          <w:rFonts w:ascii="Times New Roman" w:eastAsia="Times New Roman" w:hAnsi="Times New Roman"/>
        </w:rPr>
        <w:t>karnitino</w:t>
      </w:r>
      <w:proofErr w:type="spellEnd"/>
      <w:r w:rsidRPr="00145B9F">
        <w:rPr>
          <w:rFonts w:ascii="Times New Roman" w:eastAsia="Times New Roman" w:hAnsi="Times New Roman"/>
        </w:rPr>
        <w:t xml:space="preserve"> stoka ir vartojate </w:t>
      </w:r>
      <w:proofErr w:type="spellStart"/>
      <w:r w:rsidRPr="00145B9F">
        <w:rPr>
          <w:rFonts w:ascii="Times New Roman" w:eastAsia="Times New Roman" w:hAnsi="Times New Roman"/>
        </w:rPr>
        <w:t>karnitino</w:t>
      </w:r>
      <w:proofErr w:type="spellEnd"/>
      <w:r w:rsidR="00524ADE" w:rsidRPr="00145B9F">
        <w:rPr>
          <w:rFonts w:ascii="Times New Roman" w:eastAsia="Times New Roman" w:hAnsi="Times New Roman"/>
        </w:rPr>
        <w:t>;</w:t>
      </w:r>
    </w:p>
    <w:p w14:paraId="0374806A" w14:textId="77777777" w:rsidR="00107F83" w:rsidRPr="00145B9F" w:rsidRDefault="00524ADE" w:rsidP="00FC54D7">
      <w:pPr>
        <w:pStyle w:val="Sraopastraipa"/>
        <w:numPr>
          <w:ilvl w:val="0"/>
          <w:numId w:val="32"/>
        </w:numPr>
        <w:tabs>
          <w:tab w:val="clear" w:pos="360"/>
          <w:tab w:val="num" w:pos="567"/>
        </w:tabs>
        <w:ind w:left="567" w:hanging="567"/>
      </w:pPr>
      <w:r w:rsidRPr="00145B9F">
        <w:rPr>
          <w:sz w:val="22"/>
          <w:szCs w:val="22"/>
        </w:rPr>
        <w:t xml:space="preserve">jeigu pavartojus </w:t>
      </w:r>
      <w:proofErr w:type="spellStart"/>
      <w:r w:rsidRPr="00145B9F">
        <w:rPr>
          <w:sz w:val="22"/>
          <w:szCs w:val="22"/>
        </w:rPr>
        <w:t>valproato</w:t>
      </w:r>
      <w:proofErr w:type="spellEnd"/>
      <w:r w:rsidRPr="00145B9F">
        <w:rPr>
          <w:sz w:val="22"/>
          <w:szCs w:val="22"/>
        </w:rPr>
        <w:t xml:space="preserve"> buvo pasireiškęs sunkus odos išbėrimas arba odos lupimasis, pūslių susidarymas ir (arba) išopėjimas burnoje</w:t>
      </w:r>
      <w:r w:rsidR="00107F83" w:rsidRPr="00FC54D7">
        <w:rPr>
          <w:sz w:val="22"/>
          <w:szCs w:val="22"/>
        </w:rPr>
        <w:t>.</w:t>
      </w:r>
    </w:p>
    <w:p w14:paraId="1D4F7D4B" w14:textId="77777777" w:rsidR="00107F83" w:rsidRPr="00145B9F" w:rsidRDefault="00107F83" w:rsidP="00073A62">
      <w:pPr>
        <w:tabs>
          <w:tab w:val="left" w:pos="540"/>
        </w:tabs>
        <w:spacing w:after="0" w:line="240" w:lineRule="auto"/>
        <w:rPr>
          <w:rFonts w:ascii="Times New Roman" w:eastAsia="Times New Roman" w:hAnsi="Times New Roman"/>
          <w:iCs/>
          <w:noProof/>
        </w:rPr>
      </w:pPr>
    </w:p>
    <w:p w14:paraId="67BB8DEA" w14:textId="77777777" w:rsidR="00073A62" w:rsidRPr="00145B9F" w:rsidRDefault="00073A62" w:rsidP="00073A62">
      <w:pPr>
        <w:spacing w:after="0" w:line="240" w:lineRule="auto"/>
        <w:rPr>
          <w:rFonts w:ascii="Times New Roman" w:eastAsia="Times New Roman" w:hAnsi="Times New Roman"/>
          <w:b/>
        </w:rPr>
      </w:pPr>
      <w:r w:rsidRPr="00145B9F">
        <w:rPr>
          <w:rFonts w:ascii="Times New Roman" w:eastAsia="Times New Roman" w:hAnsi="Times New Roman"/>
          <w:b/>
        </w:rPr>
        <w:t>Vaikams ir paaugliams</w:t>
      </w:r>
    </w:p>
    <w:p w14:paraId="21403216" w14:textId="0F63F40D" w:rsidR="00073A62" w:rsidRPr="00145B9F" w:rsidRDefault="00073A62" w:rsidP="00073A62">
      <w:pPr>
        <w:spacing w:after="0" w:line="240" w:lineRule="auto"/>
        <w:ind w:right="-2"/>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vartojamas vaikams, sveriantiems ne mažiau nei 17</w:t>
      </w:r>
      <w:r w:rsidR="00F8790D">
        <w:rPr>
          <w:rFonts w:ascii="Times New Roman" w:eastAsia="Times New Roman" w:hAnsi="Times New Roman"/>
        </w:rPr>
        <w:t> </w:t>
      </w:r>
      <w:r w:rsidRPr="00145B9F">
        <w:rPr>
          <w:rFonts w:ascii="Times New Roman" w:eastAsia="Times New Roman" w:hAnsi="Times New Roman"/>
        </w:rPr>
        <w:t>kg ir paaugliams epilepsijai gydyti.</w:t>
      </w:r>
    </w:p>
    <w:p w14:paraId="36CE34EF" w14:textId="77777777" w:rsidR="00073A62" w:rsidRPr="00145B9F" w:rsidRDefault="00073A62" w:rsidP="00073A62">
      <w:pPr>
        <w:spacing w:after="0" w:line="240" w:lineRule="auto"/>
        <w:ind w:right="-2"/>
        <w:rPr>
          <w:rFonts w:ascii="Times New Roman" w:eastAsia="Times New Roman" w:hAnsi="Times New Roman"/>
          <w:noProof/>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negalima vartoti manijai gydyti vaikams ir paaugliams iki 18 metų.</w:t>
      </w:r>
    </w:p>
    <w:p w14:paraId="1FD17E7B"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42EDFD5D"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 xml:space="preserve">Kiti vaistai ir DEPAKINE </w:t>
      </w:r>
      <w:proofErr w:type="spellStart"/>
      <w:r w:rsidRPr="00145B9F">
        <w:rPr>
          <w:rFonts w:ascii="Times New Roman" w:eastAsia="Times New Roman" w:hAnsi="Times New Roman"/>
          <w:b/>
          <w:bCs/>
        </w:rPr>
        <w:t>Chronosphere</w:t>
      </w:r>
      <w:proofErr w:type="spellEnd"/>
      <w:r w:rsidRPr="00145B9F" w:rsidDel="007502A6">
        <w:rPr>
          <w:rFonts w:ascii="Times New Roman" w:eastAsia="Times New Roman" w:hAnsi="Times New Roman"/>
          <w:b/>
          <w:bCs/>
        </w:rPr>
        <w:t xml:space="preserve"> </w:t>
      </w:r>
    </w:p>
    <w:p w14:paraId="3F1DB9F8"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Jeigu vartojate ar neseniai vartojote kitų vaistų arba dėl to nesate tikri, apie tai pasakykite gydytojui arba vaistininkui.</w:t>
      </w:r>
    </w:p>
    <w:p w14:paraId="7274291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6D5A75C8" w14:textId="6C532C0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Kai kurie vaistai</w:t>
      </w:r>
      <w:r w:rsidR="00320CD9" w:rsidRPr="00145B9F">
        <w:rPr>
          <w:rFonts w:ascii="Times New Roman" w:eastAsia="Times New Roman" w:hAnsi="Times New Roman"/>
        </w:rPr>
        <w:t xml:space="preserve"> </w:t>
      </w:r>
      <w:r w:rsidRPr="00145B9F">
        <w:rPr>
          <w:rFonts w:ascii="Times New Roman" w:eastAsia="Times New Roman" w:hAnsi="Times New Roman"/>
        </w:rPr>
        <w:t xml:space="preserve">gali </w:t>
      </w:r>
      <w:r w:rsidR="00320CD9" w:rsidRPr="00145B9F">
        <w:rPr>
          <w:rFonts w:ascii="Times New Roman" w:eastAsia="Times New Roman" w:hAnsi="Times New Roman"/>
        </w:rPr>
        <w:t xml:space="preserve">daryti įtaką </w:t>
      </w: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00320CD9" w:rsidRPr="00145B9F">
        <w:rPr>
          <w:rFonts w:ascii="Times New Roman" w:eastAsia="Times New Roman" w:hAnsi="Times New Roman"/>
        </w:rPr>
        <w:t xml:space="preserve"> poveikiui (</w:t>
      </w:r>
      <w:r w:rsidRPr="00145B9F">
        <w:rPr>
          <w:rFonts w:ascii="Times New Roman" w:eastAsia="Times New Roman" w:hAnsi="Times New Roman"/>
        </w:rPr>
        <w:t>arba atvirkščiai</w:t>
      </w:r>
      <w:r w:rsidR="00320CD9" w:rsidRPr="00145B9F">
        <w:rPr>
          <w:rFonts w:ascii="Times New Roman" w:eastAsia="Times New Roman" w:hAnsi="Times New Roman"/>
        </w:rPr>
        <w:t>)</w:t>
      </w:r>
      <w:r w:rsidRPr="00145B9F">
        <w:rPr>
          <w:rFonts w:ascii="Times New Roman" w:eastAsia="Times New Roman" w:hAnsi="Times New Roman"/>
        </w:rPr>
        <w:t>.</w:t>
      </w:r>
      <w:r w:rsidR="00320CD9" w:rsidRPr="00145B9F">
        <w:rPr>
          <w:rFonts w:ascii="Times New Roman" w:eastAsia="Times New Roman" w:hAnsi="Times New Roman"/>
        </w:rPr>
        <w:t xml:space="preserve"> Jiems priklauso:</w:t>
      </w:r>
    </w:p>
    <w:p w14:paraId="70C6D0C8" w14:textId="0702CB37" w:rsidR="00374AEB" w:rsidRPr="00145B9F" w:rsidRDefault="00F8790D" w:rsidP="00984682">
      <w:pPr>
        <w:pStyle w:val="Sraopastraipa"/>
        <w:numPr>
          <w:ilvl w:val="0"/>
          <w:numId w:val="7"/>
        </w:numPr>
        <w:rPr>
          <w:sz w:val="22"/>
          <w:szCs w:val="22"/>
          <w:lang w:eastAsia="lt-LT"/>
        </w:rPr>
      </w:pPr>
      <w:proofErr w:type="spellStart"/>
      <w:r>
        <w:rPr>
          <w:sz w:val="22"/>
          <w:szCs w:val="22"/>
          <w:lang w:eastAsia="lt-LT"/>
        </w:rPr>
        <w:t>k</w:t>
      </w:r>
      <w:r w:rsidR="00374AEB" w:rsidRPr="00145B9F">
        <w:rPr>
          <w:rFonts w:eastAsia="MS Mincho"/>
          <w:sz w:val="22"/>
          <w:szCs w:val="22"/>
          <w:lang w:eastAsia="lt-LT"/>
        </w:rPr>
        <w:t>arbapenem</w:t>
      </w:r>
      <w:r w:rsidR="00374AEB" w:rsidRPr="00145B9F">
        <w:rPr>
          <w:sz w:val="22"/>
          <w:szCs w:val="22"/>
          <w:lang w:eastAsia="lt-LT"/>
        </w:rPr>
        <w:t>ai</w:t>
      </w:r>
      <w:proofErr w:type="spellEnd"/>
      <w:r w:rsidR="00374AEB" w:rsidRPr="00145B9F">
        <w:rPr>
          <w:sz w:val="22"/>
          <w:szCs w:val="22"/>
          <w:lang w:eastAsia="lt-LT"/>
        </w:rPr>
        <w:t xml:space="preserve"> (antibiotikai, kuriais gydomos bakterinės infekcinės ligos)</w:t>
      </w:r>
      <w:r>
        <w:rPr>
          <w:sz w:val="22"/>
          <w:szCs w:val="22"/>
          <w:lang w:eastAsia="lt-LT"/>
        </w:rPr>
        <w:t>;</w:t>
      </w:r>
    </w:p>
    <w:p w14:paraId="42656CAC" w14:textId="124B78CB"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v</w:t>
      </w:r>
      <w:r w:rsidR="00073A62" w:rsidRPr="00145B9F">
        <w:rPr>
          <w:rFonts w:ascii="Times New Roman" w:eastAsia="Times New Roman" w:hAnsi="Times New Roman"/>
          <w:color w:val="000000"/>
        </w:rPr>
        <w:t>aistai, kurių sudėtyje yra estrogenų (įskaitant kai kurias nuo nėštumo apsaugančias tabletes)</w:t>
      </w:r>
      <w:r>
        <w:rPr>
          <w:rFonts w:ascii="Times New Roman" w:eastAsia="Times New Roman" w:hAnsi="Times New Roman"/>
          <w:color w:val="000000"/>
        </w:rPr>
        <w:t>;</w:t>
      </w:r>
    </w:p>
    <w:p w14:paraId="4806D56E" w14:textId="7DEDAEF8"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n</w:t>
      </w:r>
      <w:r w:rsidR="00073A62" w:rsidRPr="00145B9F">
        <w:rPr>
          <w:rFonts w:ascii="Times New Roman" w:eastAsia="Times New Roman" w:hAnsi="Times New Roman"/>
        </w:rPr>
        <w:t>euroleptikai</w:t>
      </w:r>
      <w:proofErr w:type="spellEnd"/>
      <w:r w:rsidR="00073A62" w:rsidRPr="00145B9F">
        <w:rPr>
          <w:rFonts w:ascii="Times New Roman" w:eastAsia="Times New Roman" w:hAnsi="Times New Roman"/>
        </w:rPr>
        <w:t xml:space="preserve"> (vaistai nuo psichikos sutrikimų)</w:t>
      </w:r>
      <w:r>
        <w:rPr>
          <w:rFonts w:ascii="Times New Roman" w:eastAsia="Times New Roman" w:hAnsi="Times New Roman"/>
        </w:rPr>
        <w:t>;</w:t>
      </w:r>
    </w:p>
    <w:p w14:paraId="4936B9B9" w14:textId="19AC94D7"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v</w:t>
      </w:r>
      <w:r w:rsidR="00073A62" w:rsidRPr="00145B9F">
        <w:rPr>
          <w:rFonts w:ascii="Times New Roman" w:eastAsia="Times New Roman" w:hAnsi="Times New Roman"/>
        </w:rPr>
        <w:t>aistai nuo depresijos</w:t>
      </w:r>
      <w:r>
        <w:rPr>
          <w:rFonts w:ascii="Times New Roman" w:eastAsia="Times New Roman" w:hAnsi="Times New Roman"/>
        </w:rPr>
        <w:t>;</w:t>
      </w:r>
    </w:p>
    <w:p w14:paraId="537FC31A" w14:textId="275C27CA"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b</w:t>
      </w:r>
      <w:r w:rsidR="00073A62" w:rsidRPr="00145B9F">
        <w:rPr>
          <w:rFonts w:ascii="Times New Roman" w:eastAsia="Times New Roman" w:hAnsi="Times New Roman"/>
        </w:rPr>
        <w:t>enzodiazepinai (jie vartojami kaip migdomieji arba nuo nerimo)</w:t>
      </w:r>
      <w:r>
        <w:rPr>
          <w:rFonts w:ascii="Times New Roman" w:eastAsia="Times New Roman" w:hAnsi="Times New Roman"/>
        </w:rPr>
        <w:t>;</w:t>
      </w:r>
    </w:p>
    <w:p w14:paraId="676C8E91" w14:textId="6554CE5B" w:rsidR="00073A62" w:rsidRPr="00145B9F" w:rsidRDefault="00F8790D" w:rsidP="00073A62">
      <w:pPr>
        <w:numPr>
          <w:ilvl w:val="0"/>
          <w:numId w:val="7"/>
        </w:numPr>
        <w:spacing w:after="0" w:line="240" w:lineRule="auto"/>
        <w:rPr>
          <w:rFonts w:ascii="Times New Roman" w:eastAsia="Times New Roman" w:hAnsi="Times New Roman"/>
        </w:rPr>
      </w:pPr>
      <w:proofErr w:type="spellStart"/>
      <w:r>
        <w:rPr>
          <w:rFonts w:ascii="Times New Roman" w:eastAsia="Times New Roman" w:hAnsi="Times New Roman"/>
        </w:rPr>
        <w:t>k</w:t>
      </w:r>
      <w:r w:rsidR="00073A62" w:rsidRPr="00145B9F">
        <w:rPr>
          <w:rFonts w:ascii="Times New Roman" w:eastAsia="Times New Roman" w:hAnsi="Times New Roman"/>
        </w:rPr>
        <w:t>vetiapinas</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olanzapinas</w:t>
      </w:r>
      <w:proofErr w:type="spellEnd"/>
      <w:r w:rsidR="00073A62" w:rsidRPr="00145B9F">
        <w:rPr>
          <w:rFonts w:ascii="Times New Roman" w:eastAsia="Times New Roman" w:hAnsi="Times New Roman"/>
        </w:rPr>
        <w:t xml:space="preserve"> (vaistai nuo psichikos sutrikimų)</w:t>
      </w:r>
      <w:r>
        <w:rPr>
          <w:rFonts w:ascii="Times New Roman" w:eastAsia="Times New Roman" w:hAnsi="Times New Roman"/>
        </w:rPr>
        <w:t>;</w:t>
      </w:r>
    </w:p>
    <w:p w14:paraId="4AA62D83" w14:textId="44B8FB7D"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k</w:t>
      </w:r>
      <w:r w:rsidR="00073A62" w:rsidRPr="00145B9F">
        <w:rPr>
          <w:rFonts w:ascii="Times New Roman" w:eastAsia="Times New Roman" w:hAnsi="Times New Roman"/>
        </w:rPr>
        <w:t xml:space="preserve">iti vaistai nuo epilepsijos, įskaitant </w:t>
      </w:r>
      <w:proofErr w:type="spellStart"/>
      <w:r w:rsidR="00073A62" w:rsidRPr="00145B9F">
        <w:rPr>
          <w:rFonts w:ascii="Times New Roman" w:eastAsia="Times New Roman" w:hAnsi="Times New Roman"/>
        </w:rPr>
        <w:t>fenobarbitalį</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fenitoiną</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primidoną</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lamotriginą</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karbamazepiną</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topiramatą</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felbamatą</w:t>
      </w:r>
      <w:proofErr w:type="spellEnd"/>
      <w:r>
        <w:rPr>
          <w:rFonts w:ascii="Times New Roman" w:eastAsia="Times New Roman" w:hAnsi="Times New Roman"/>
        </w:rPr>
        <w:t>;</w:t>
      </w:r>
    </w:p>
    <w:p w14:paraId="6D98FDD6" w14:textId="6F709CF2" w:rsidR="00320CD9" w:rsidRPr="00145B9F" w:rsidRDefault="00F8790D" w:rsidP="00984682">
      <w:pPr>
        <w:pStyle w:val="Pagrindinistekstas"/>
        <w:numPr>
          <w:ilvl w:val="0"/>
          <w:numId w:val="7"/>
        </w:numPr>
        <w:spacing w:after="0"/>
        <w:rPr>
          <w:rFonts w:ascii="Times New Roman" w:hAnsi="Times New Roman"/>
          <w:szCs w:val="22"/>
        </w:rPr>
      </w:pPr>
      <w:proofErr w:type="spellStart"/>
      <w:r>
        <w:rPr>
          <w:rFonts w:ascii="Times New Roman" w:hAnsi="Times New Roman"/>
          <w:szCs w:val="22"/>
        </w:rPr>
        <w:t>k</w:t>
      </w:r>
      <w:r w:rsidR="00320CD9" w:rsidRPr="00145B9F">
        <w:rPr>
          <w:rFonts w:ascii="Times New Roman" w:hAnsi="Times New Roman"/>
          <w:szCs w:val="22"/>
        </w:rPr>
        <w:t>anabidiolis</w:t>
      </w:r>
      <w:proofErr w:type="spellEnd"/>
      <w:r w:rsidR="00320CD9" w:rsidRPr="00145B9F">
        <w:rPr>
          <w:rFonts w:ascii="Times New Roman" w:hAnsi="Times New Roman"/>
          <w:szCs w:val="22"/>
        </w:rPr>
        <w:t xml:space="preserve"> (vaistas, vartojamas epilepsijai ir kitoms būklėms gydyti)</w:t>
      </w:r>
      <w:r>
        <w:rPr>
          <w:rFonts w:ascii="Times New Roman" w:hAnsi="Times New Roman"/>
          <w:szCs w:val="22"/>
        </w:rPr>
        <w:t>;</w:t>
      </w:r>
    </w:p>
    <w:p w14:paraId="642CD673" w14:textId="51D689F5"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z</w:t>
      </w:r>
      <w:r w:rsidR="00073A62" w:rsidRPr="00145B9F">
        <w:rPr>
          <w:rFonts w:ascii="Times New Roman" w:eastAsia="Times New Roman" w:hAnsi="Times New Roman"/>
        </w:rPr>
        <w:t>idovudinas</w:t>
      </w:r>
      <w:proofErr w:type="spellEnd"/>
      <w:r w:rsidR="00073A62" w:rsidRPr="00145B9F">
        <w:rPr>
          <w:rFonts w:ascii="Times New Roman" w:eastAsia="Times New Roman" w:hAnsi="Times New Roman"/>
        </w:rPr>
        <w:t xml:space="preserve"> (vaistas nuo ŽIV infekcijos bei AIDS)</w:t>
      </w:r>
      <w:r>
        <w:rPr>
          <w:rFonts w:ascii="Times New Roman" w:eastAsia="Times New Roman" w:hAnsi="Times New Roman"/>
        </w:rPr>
        <w:t>;</w:t>
      </w:r>
    </w:p>
    <w:p w14:paraId="272BEE25" w14:textId="3298377B"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m</w:t>
      </w:r>
      <w:r w:rsidR="00073A62" w:rsidRPr="00145B9F">
        <w:rPr>
          <w:rFonts w:ascii="Times New Roman" w:eastAsia="Times New Roman" w:hAnsi="Times New Roman"/>
        </w:rPr>
        <w:t>eflokvinas</w:t>
      </w:r>
      <w:proofErr w:type="spellEnd"/>
      <w:r w:rsidR="00073A62" w:rsidRPr="00145B9F">
        <w:rPr>
          <w:rFonts w:ascii="Times New Roman" w:eastAsia="Times New Roman" w:hAnsi="Times New Roman"/>
        </w:rPr>
        <w:t xml:space="preserve"> (vartojamas maliarijos gydymui arba profilaktikai)</w:t>
      </w:r>
      <w:r>
        <w:rPr>
          <w:rFonts w:ascii="Times New Roman" w:eastAsia="Times New Roman" w:hAnsi="Times New Roman"/>
        </w:rPr>
        <w:t>;</w:t>
      </w:r>
    </w:p>
    <w:p w14:paraId="5B5BB84A" w14:textId="38FF4EE2"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s</w:t>
      </w:r>
      <w:r w:rsidR="00073A62" w:rsidRPr="00145B9F">
        <w:rPr>
          <w:rFonts w:ascii="Times New Roman" w:eastAsia="Times New Roman" w:hAnsi="Times New Roman"/>
        </w:rPr>
        <w:t>alicilatai</w:t>
      </w:r>
      <w:proofErr w:type="spellEnd"/>
      <w:r w:rsidR="00073A62" w:rsidRPr="00145B9F">
        <w:rPr>
          <w:rFonts w:ascii="Times New Roman" w:eastAsia="Times New Roman" w:hAnsi="Times New Roman"/>
        </w:rPr>
        <w:t xml:space="preserve"> (aspirinas); apie jų vartojimą gydant vaikus informacijos yra ir kitose šio skyriaus vietose</w:t>
      </w:r>
      <w:r>
        <w:rPr>
          <w:rFonts w:ascii="Times New Roman" w:eastAsia="Times New Roman" w:hAnsi="Times New Roman"/>
        </w:rPr>
        <w:t>;</w:t>
      </w:r>
    </w:p>
    <w:p w14:paraId="68B9C739" w14:textId="5A1E3F8E"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a</w:t>
      </w:r>
      <w:r w:rsidR="00073A62" w:rsidRPr="00145B9F">
        <w:rPr>
          <w:rFonts w:ascii="Times New Roman" w:eastAsia="Times New Roman" w:hAnsi="Times New Roman"/>
        </w:rPr>
        <w:t>ntikoaguliantai (vaistai nuo kraujo krešulių susidarymo)</w:t>
      </w:r>
      <w:r>
        <w:rPr>
          <w:rFonts w:ascii="Times New Roman" w:eastAsia="Times New Roman" w:hAnsi="Times New Roman"/>
        </w:rPr>
        <w:t>;</w:t>
      </w:r>
    </w:p>
    <w:p w14:paraId="3A1CB577" w14:textId="2337C6E5"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c</w:t>
      </w:r>
      <w:r w:rsidR="00073A62" w:rsidRPr="00145B9F">
        <w:rPr>
          <w:rFonts w:ascii="Times New Roman" w:eastAsia="Times New Roman" w:hAnsi="Times New Roman"/>
        </w:rPr>
        <w:t>imetidinas</w:t>
      </w:r>
      <w:proofErr w:type="spellEnd"/>
      <w:r w:rsidR="00073A62" w:rsidRPr="00145B9F">
        <w:rPr>
          <w:rFonts w:ascii="Times New Roman" w:eastAsia="Times New Roman" w:hAnsi="Times New Roman"/>
        </w:rPr>
        <w:t xml:space="preserve"> (vaistas nuo opaligės)</w:t>
      </w:r>
      <w:r>
        <w:rPr>
          <w:rFonts w:ascii="Times New Roman" w:eastAsia="Times New Roman" w:hAnsi="Times New Roman"/>
        </w:rPr>
        <w:t>;</w:t>
      </w:r>
    </w:p>
    <w:p w14:paraId="7A6A7550" w14:textId="06915BDA" w:rsidR="00073A62" w:rsidRPr="00145B9F" w:rsidRDefault="00F8790D" w:rsidP="00073A62">
      <w:pPr>
        <w:widowControl w:val="0"/>
        <w:numPr>
          <w:ilvl w:val="0"/>
          <w:numId w:val="7"/>
        </w:num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lastRenderedPageBreak/>
        <w:t>e</w:t>
      </w:r>
      <w:r w:rsidR="00073A62" w:rsidRPr="00145B9F">
        <w:rPr>
          <w:rFonts w:ascii="Times New Roman" w:eastAsia="Times New Roman" w:hAnsi="Times New Roman"/>
        </w:rPr>
        <w:t>ritromicinas</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rifampicinas</w:t>
      </w:r>
      <w:proofErr w:type="spellEnd"/>
      <w:r w:rsidR="00073A62" w:rsidRPr="00145B9F">
        <w:rPr>
          <w:rFonts w:ascii="Times New Roman" w:eastAsia="Times New Roman" w:hAnsi="Times New Roman"/>
        </w:rPr>
        <w:t xml:space="preserve"> (antibiotikai, </w:t>
      </w:r>
      <w:r w:rsidR="00073A62" w:rsidRPr="00145B9F">
        <w:rPr>
          <w:rFonts w:ascii="Times New Roman" w:eastAsia="Times New Roman" w:hAnsi="Times New Roman"/>
          <w:color w:val="000000"/>
        </w:rPr>
        <w:t>kuriais gydomos bakterinės infekcinės ligos</w:t>
      </w:r>
      <w:r w:rsidR="00073A62" w:rsidRPr="00145B9F">
        <w:rPr>
          <w:rFonts w:ascii="Times New Roman" w:eastAsia="Times New Roman" w:hAnsi="Times New Roman"/>
        </w:rPr>
        <w:t>)</w:t>
      </w:r>
      <w:r>
        <w:rPr>
          <w:rFonts w:ascii="Times New Roman" w:eastAsia="Times New Roman" w:hAnsi="Times New Roman"/>
        </w:rPr>
        <w:t>;</w:t>
      </w:r>
    </w:p>
    <w:p w14:paraId="26D2C95B" w14:textId="1682F307" w:rsidR="00073A62" w:rsidRPr="00145B9F" w:rsidRDefault="00F8790D" w:rsidP="00073A62">
      <w:pPr>
        <w:numPr>
          <w:ilvl w:val="0"/>
          <w:numId w:val="13"/>
        </w:numPr>
        <w:spacing w:after="0" w:line="240" w:lineRule="auto"/>
        <w:rPr>
          <w:rFonts w:ascii="Times New Roman" w:eastAsia="Times New Roman" w:hAnsi="Times New Roman"/>
        </w:rPr>
      </w:pPr>
      <w:proofErr w:type="spellStart"/>
      <w:r>
        <w:rPr>
          <w:rFonts w:ascii="Times New Roman" w:eastAsia="Times New Roman" w:hAnsi="Times New Roman"/>
        </w:rPr>
        <w:t>r</w:t>
      </w:r>
      <w:r w:rsidR="00073A62" w:rsidRPr="00145B9F">
        <w:rPr>
          <w:rFonts w:ascii="Times New Roman" w:eastAsia="Times New Roman" w:hAnsi="Times New Roman"/>
        </w:rPr>
        <w:t>ufinamidas</w:t>
      </w:r>
      <w:proofErr w:type="spellEnd"/>
      <w:r w:rsidR="00073A62" w:rsidRPr="00145B9F">
        <w:rPr>
          <w:rFonts w:ascii="Times New Roman" w:eastAsia="Times New Roman" w:hAnsi="Times New Roman"/>
        </w:rPr>
        <w:t xml:space="preserve"> (vaistas, vartojamas epilepsijai gydyti)</w:t>
      </w:r>
      <w:r>
        <w:rPr>
          <w:rFonts w:ascii="Times New Roman" w:eastAsia="Times New Roman" w:hAnsi="Times New Roman"/>
        </w:rPr>
        <w:t>;</w:t>
      </w:r>
    </w:p>
    <w:p w14:paraId="7F836A24" w14:textId="2087BF35" w:rsidR="00073A62" w:rsidRPr="00145B9F" w:rsidRDefault="00F8790D" w:rsidP="00073A62">
      <w:pPr>
        <w:numPr>
          <w:ilvl w:val="0"/>
          <w:numId w:val="13"/>
        </w:numPr>
        <w:spacing w:after="0" w:line="240" w:lineRule="auto"/>
        <w:rPr>
          <w:rFonts w:ascii="Times New Roman" w:eastAsia="Times New Roman" w:hAnsi="Times New Roman"/>
        </w:rPr>
      </w:pPr>
      <w:proofErr w:type="spellStart"/>
      <w:r>
        <w:rPr>
          <w:rFonts w:ascii="Times New Roman" w:eastAsia="Times New Roman" w:hAnsi="Times New Roman"/>
        </w:rPr>
        <w:t>a</w:t>
      </w:r>
      <w:r w:rsidR="00073A62" w:rsidRPr="00145B9F">
        <w:rPr>
          <w:rFonts w:ascii="Times New Roman" w:eastAsia="Times New Roman" w:hAnsi="Times New Roman"/>
        </w:rPr>
        <w:t>cetazolamidas</w:t>
      </w:r>
      <w:proofErr w:type="spellEnd"/>
      <w:r w:rsidR="00073A62" w:rsidRPr="00145B9F">
        <w:rPr>
          <w:rFonts w:ascii="Times New Roman" w:eastAsia="Times New Roman" w:hAnsi="Times New Roman"/>
        </w:rPr>
        <w:t xml:space="preserve"> (vaistas, vartojamas glaukomai gydyti)</w:t>
      </w:r>
      <w:r>
        <w:rPr>
          <w:rFonts w:ascii="Times New Roman" w:eastAsia="Times New Roman" w:hAnsi="Times New Roman"/>
        </w:rPr>
        <w:t>;</w:t>
      </w:r>
    </w:p>
    <w:p w14:paraId="6F8BEF38" w14:textId="46FFB271" w:rsidR="00073A62" w:rsidRPr="00145B9F" w:rsidRDefault="00F8790D" w:rsidP="00073A62">
      <w:pPr>
        <w:numPr>
          <w:ilvl w:val="0"/>
          <w:numId w:val="13"/>
        </w:numPr>
        <w:spacing w:after="0" w:line="240" w:lineRule="auto"/>
        <w:rPr>
          <w:rFonts w:ascii="Times New Roman" w:eastAsia="Times New Roman" w:hAnsi="Times New Roman"/>
        </w:rPr>
      </w:pPr>
      <w:r>
        <w:rPr>
          <w:rFonts w:ascii="Times New Roman" w:eastAsia="Times New Roman" w:hAnsi="Times New Roman"/>
        </w:rPr>
        <w:t>p</w:t>
      </w:r>
      <w:r w:rsidR="00073A62" w:rsidRPr="00145B9F">
        <w:rPr>
          <w:rFonts w:ascii="Times New Roman" w:eastAsia="Times New Roman" w:hAnsi="Times New Roman"/>
        </w:rPr>
        <w:t>roteazės inhibitoriai, tokie kaip lopinaviras, ritonaviras (vaistai nuo ŽIV)</w:t>
      </w:r>
      <w:r>
        <w:rPr>
          <w:rFonts w:ascii="Times New Roman" w:eastAsia="Times New Roman" w:hAnsi="Times New Roman"/>
        </w:rPr>
        <w:t>;</w:t>
      </w:r>
    </w:p>
    <w:p w14:paraId="66653931" w14:textId="3156A399" w:rsidR="00073A62" w:rsidRPr="00145B9F" w:rsidRDefault="00F8790D" w:rsidP="00073A62">
      <w:pPr>
        <w:numPr>
          <w:ilvl w:val="0"/>
          <w:numId w:val="13"/>
        </w:numPr>
        <w:spacing w:after="0" w:line="240" w:lineRule="auto"/>
        <w:rPr>
          <w:rFonts w:ascii="Times New Roman" w:eastAsia="Times New Roman" w:hAnsi="Times New Roman"/>
        </w:rPr>
      </w:pPr>
      <w:proofErr w:type="spellStart"/>
      <w:r>
        <w:rPr>
          <w:rFonts w:ascii="Times New Roman" w:eastAsia="Times New Roman" w:hAnsi="Times New Roman"/>
        </w:rPr>
        <w:t>c</w:t>
      </w:r>
      <w:r w:rsidR="00073A62" w:rsidRPr="00145B9F">
        <w:rPr>
          <w:rFonts w:ascii="Times New Roman" w:eastAsia="Times New Roman" w:hAnsi="Times New Roman"/>
        </w:rPr>
        <w:t>holestiraminas</w:t>
      </w:r>
      <w:proofErr w:type="spellEnd"/>
      <w:r w:rsidR="00073A62" w:rsidRPr="00145B9F">
        <w:rPr>
          <w:rFonts w:ascii="Times New Roman" w:eastAsia="Times New Roman" w:hAnsi="Times New Roman"/>
        </w:rPr>
        <w:t xml:space="preserve"> (vaistas, mažinantis cholesterolio kiekį kraujyje)</w:t>
      </w:r>
      <w:r>
        <w:rPr>
          <w:rFonts w:ascii="Times New Roman" w:eastAsia="Times New Roman" w:hAnsi="Times New Roman"/>
        </w:rPr>
        <w:t>;</w:t>
      </w:r>
    </w:p>
    <w:p w14:paraId="545004C3" w14:textId="17EC1C6F" w:rsidR="00073A62" w:rsidRPr="00145B9F" w:rsidRDefault="00F8790D" w:rsidP="00073A62">
      <w:pPr>
        <w:numPr>
          <w:ilvl w:val="0"/>
          <w:numId w:val="13"/>
        </w:numPr>
        <w:spacing w:after="0" w:line="240" w:lineRule="auto"/>
        <w:rPr>
          <w:rFonts w:ascii="Times New Roman" w:eastAsia="Times New Roman" w:hAnsi="Times New Roman"/>
        </w:rPr>
      </w:pPr>
      <w:proofErr w:type="spellStart"/>
      <w:r>
        <w:rPr>
          <w:rFonts w:ascii="Times New Roman" w:eastAsia="Times New Roman" w:hAnsi="Times New Roman"/>
        </w:rPr>
        <w:t>p</w:t>
      </w:r>
      <w:r w:rsidR="00073A62" w:rsidRPr="00145B9F">
        <w:rPr>
          <w:rFonts w:ascii="Times New Roman" w:eastAsia="Times New Roman" w:hAnsi="Times New Roman"/>
        </w:rPr>
        <w:t>ropofolis</w:t>
      </w:r>
      <w:proofErr w:type="spellEnd"/>
      <w:r w:rsidR="00073A62" w:rsidRPr="00145B9F">
        <w:rPr>
          <w:rFonts w:ascii="Times New Roman" w:eastAsia="Times New Roman" w:hAnsi="Times New Roman"/>
        </w:rPr>
        <w:t xml:space="preserve"> (vartojamas anestezijai)</w:t>
      </w:r>
      <w:r>
        <w:rPr>
          <w:rFonts w:ascii="Times New Roman" w:eastAsia="Times New Roman" w:hAnsi="Times New Roman"/>
        </w:rPr>
        <w:t>;</w:t>
      </w:r>
    </w:p>
    <w:p w14:paraId="1CD37F43" w14:textId="4E25F422" w:rsidR="00073A62" w:rsidRPr="00145B9F" w:rsidRDefault="00F8790D" w:rsidP="00073A62">
      <w:pPr>
        <w:numPr>
          <w:ilvl w:val="0"/>
          <w:numId w:val="13"/>
        </w:numPr>
        <w:spacing w:after="0" w:line="240" w:lineRule="auto"/>
        <w:rPr>
          <w:rFonts w:ascii="Times New Roman" w:eastAsia="Times New Roman" w:hAnsi="Times New Roman"/>
        </w:rPr>
      </w:pPr>
      <w:proofErr w:type="spellStart"/>
      <w:r>
        <w:rPr>
          <w:rFonts w:ascii="Times New Roman" w:eastAsia="Times New Roman" w:hAnsi="Times New Roman"/>
        </w:rPr>
        <w:t>n</w:t>
      </w:r>
      <w:r w:rsidR="00073A62" w:rsidRPr="00145B9F">
        <w:rPr>
          <w:rFonts w:ascii="Times New Roman" w:eastAsia="Times New Roman" w:hAnsi="Times New Roman"/>
        </w:rPr>
        <w:t>imodipinas</w:t>
      </w:r>
      <w:proofErr w:type="spellEnd"/>
      <w:r w:rsidR="00073A62" w:rsidRPr="00145B9F">
        <w:rPr>
          <w:rFonts w:ascii="Times New Roman" w:eastAsia="Times New Roman" w:hAnsi="Times New Roman"/>
        </w:rPr>
        <w:t xml:space="preserve"> (</w:t>
      </w:r>
      <w:proofErr w:type="spellStart"/>
      <w:r w:rsidR="00073A62" w:rsidRPr="00145B9F">
        <w:rPr>
          <w:rFonts w:ascii="Times New Roman" w:eastAsia="Times New Roman" w:hAnsi="Times New Roman"/>
        </w:rPr>
        <w:t>Depakine</w:t>
      </w:r>
      <w:proofErr w:type="spellEnd"/>
      <w:r w:rsidR="00073A62" w:rsidRPr="00145B9F">
        <w:rPr>
          <w:rFonts w:ascii="Times New Roman" w:eastAsia="Times New Roman" w:hAnsi="Times New Roman"/>
        </w:rPr>
        <w:t xml:space="preserve"> gali stiprinti šio vaisto poveikį)</w:t>
      </w:r>
      <w:r>
        <w:rPr>
          <w:rFonts w:ascii="Times New Roman" w:eastAsia="Times New Roman" w:hAnsi="Times New Roman"/>
        </w:rPr>
        <w:t>;</w:t>
      </w:r>
    </w:p>
    <w:p w14:paraId="78C5FFAF" w14:textId="0897FA6A" w:rsidR="005608F7" w:rsidRPr="00145B9F" w:rsidRDefault="00F8790D" w:rsidP="005608F7">
      <w:pPr>
        <w:numPr>
          <w:ilvl w:val="0"/>
          <w:numId w:val="13"/>
        </w:numPr>
        <w:spacing w:after="0" w:line="240" w:lineRule="auto"/>
        <w:rPr>
          <w:rFonts w:ascii="Times New Roman" w:eastAsia="MS Mincho" w:hAnsi="Times New Roman"/>
          <w:lang w:eastAsia="lt-LT"/>
        </w:rPr>
      </w:pPr>
      <w:proofErr w:type="spellStart"/>
      <w:r>
        <w:rPr>
          <w:rFonts w:ascii="Times New Roman" w:eastAsia="MS Mincho" w:hAnsi="Times New Roman"/>
          <w:lang w:eastAsia="lt-LT"/>
        </w:rPr>
        <w:t>m</w:t>
      </w:r>
      <w:r w:rsidR="005608F7" w:rsidRPr="00145B9F">
        <w:rPr>
          <w:rFonts w:ascii="Times New Roman" w:eastAsia="MS Mincho" w:hAnsi="Times New Roman"/>
          <w:lang w:eastAsia="lt-LT"/>
        </w:rPr>
        <w:t>etamizolas</w:t>
      </w:r>
      <w:proofErr w:type="spellEnd"/>
      <w:r w:rsidR="005608F7" w:rsidRPr="00145B9F">
        <w:rPr>
          <w:rFonts w:ascii="Times New Roman" w:eastAsia="MS Mincho" w:hAnsi="Times New Roman"/>
          <w:lang w:eastAsia="lt-LT"/>
        </w:rPr>
        <w:t xml:space="preserve"> (jo vartojama skausmui malšinti ir k</w:t>
      </w:r>
      <w:r w:rsidR="009B6DF9" w:rsidRPr="00145B9F">
        <w:rPr>
          <w:rFonts w:ascii="Times New Roman" w:eastAsia="MS Mincho" w:hAnsi="Times New Roman"/>
          <w:lang w:eastAsia="lt-LT"/>
        </w:rPr>
        <w:t>arščiavimui</w:t>
      </w:r>
      <w:r w:rsidR="005608F7" w:rsidRPr="00145B9F">
        <w:rPr>
          <w:rFonts w:ascii="Times New Roman" w:eastAsia="MS Mincho" w:hAnsi="Times New Roman"/>
          <w:lang w:eastAsia="lt-LT"/>
        </w:rPr>
        <w:t xml:space="preserve"> mažinti)</w:t>
      </w:r>
      <w:r>
        <w:rPr>
          <w:rFonts w:ascii="Times New Roman" w:eastAsia="MS Mincho" w:hAnsi="Times New Roman"/>
          <w:lang w:eastAsia="lt-LT"/>
        </w:rPr>
        <w:t>;</w:t>
      </w:r>
    </w:p>
    <w:p w14:paraId="0C7BF782" w14:textId="2C64170A" w:rsidR="00282BAC" w:rsidRPr="00145B9F" w:rsidRDefault="00F8790D" w:rsidP="00282BAC">
      <w:pPr>
        <w:pStyle w:val="Sraopastraipa"/>
        <w:numPr>
          <w:ilvl w:val="0"/>
          <w:numId w:val="13"/>
        </w:numPr>
        <w:rPr>
          <w:rFonts w:eastAsia="MS Mincho"/>
          <w:sz w:val="22"/>
          <w:szCs w:val="22"/>
          <w:lang w:eastAsia="lt-LT"/>
        </w:rPr>
      </w:pPr>
      <w:proofErr w:type="spellStart"/>
      <w:r>
        <w:rPr>
          <w:rFonts w:eastAsia="MS Mincho"/>
          <w:sz w:val="22"/>
          <w:szCs w:val="22"/>
          <w:lang w:eastAsia="lt-LT"/>
        </w:rPr>
        <w:t>m</w:t>
      </w:r>
      <w:r w:rsidR="00282BAC" w:rsidRPr="00145B9F">
        <w:rPr>
          <w:rFonts w:eastAsia="MS Mincho"/>
          <w:sz w:val="22"/>
          <w:szCs w:val="22"/>
          <w:lang w:eastAsia="lt-LT"/>
        </w:rPr>
        <w:t>etotreksatas</w:t>
      </w:r>
      <w:proofErr w:type="spellEnd"/>
      <w:r w:rsidR="00282BAC" w:rsidRPr="00145B9F">
        <w:rPr>
          <w:rFonts w:eastAsia="MS Mincho"/>
          <w:sz w:val="22"/>
          <w:szCs w:val="22"/>
          <w:lang w:eastAsia="lt-LT"/>
        </w:rPr>
        <w:t xml:space="preserve"> (vaistas vėžiui ir uždegiminėms ligoms gydyti)</w:t>
      </w:r>
      <w:r>
        <w:rPr>
          <w:rFonts w:eastAsia="MS Mincho"/>
          <w:sz w:val="22"/>
          <w:szCs w:val="22"/>
          <w:lang w:eastAsia="lt-LT"/>
        </w:rPr>
        <w:t>;</w:t>
      </w:r>
    </w:p>
    <w:p w14:paraId="35E46571" w14:textId="16D49BF9" w:rsidR="00524ADE" w:rsidRPr="00145B9F" w:rsidRDefault="005F2374" w:rsidP="0066127A">
      <w:pPr>
        <w:tabs>
          <w:tab w:val="left" w:pos="567"/>
        </w:tabs>
        <w:spacing w:after="0" w:line="240" w:lineRule="auto"/>
        <w:ind w:left="567" w:hanging="567"/>
        <w:rPr>
          <w:rFonts w:ascii="Times New Roman" w:eastAsia="MS Mincho" w:hAnsi="Times New Roman"/>
          <w:lang w:eastAsia="lt-LT"/>
        </w:rPr>
      </w:pPr>
      <w:r w:rsidRPr="00145B9F">
        <w:rPr>
          <w:rFonts w:ascii="Times New Roman" w:eastAsia="MS Mincho" w:hAnsi="Times New Roman"/>
          <w:lang w:eastAsia="lt-LT"/>
        </w:rPr>
        <w:t>-</w:t>
      </w:r>
      <w:r w:rsidRPr="00145B9F">
        <w:rPr>
          <w:rFonts w:ascii="Times New Roman" w:eastAsia="MS Mincho" w:hAnsi="Times New Roman"/>
          <w:lang w:eastAsia="lt-LT"/>
        </w:rPr>
        <w:tab/>
      </w:r>
      <w:r w:rsidR="00F8790D">
        <w:rPr>
          <w:rFonts w:ascii="Times New Roman" w:eastAsia="MS Mincho" w:hAnsi="Times New Roman"/>
          <w:lang w:eastAsia="lt-LT"/>
        </w:rPr>
        <w:t>k</w:t>
      </w:r>
      <w:r w:rsidRPr="00145B9F">
        <w:rPr>
          <w:rFonts w:ascii="Times New Roman" w:eastAsia="MS Mincho" w:hAnsi="Times New Roman"/>
          <w:lang w:eastAsia="lt-LT"/>
        </w:rPr>
        <w:t xml:space="preserve">ai kurie infekcinėms ligoms gydyti vartojami vaistai, kurių sudėtyje yra </w:t>
      </w:r>
      <w:proofErr w:type="spellStart"/>
      <w:r w:rsidRPr="00145B9F">
        <w:rPr>
          <w:rFonts w:ascii="Times New Roman" w:eastAsia="MS Mincho" w:hAnsi="Times New Roman"/>
          <w:lang w:eastAsia="lt-LT"/>
        </w:rPr>
        <w:t>pivalato</w:t>
      </w:r>
      <w:proofErr w:type="spellEnd"/>
      <w:r w:rsidRPr="00145B9F">
        <w:rPr>
          <w:rFonts w:ascii="Times New Roman" w:eastAsia="MS Mincho" w:hAnsi="Times New Roman"/>
          <w:lang w:eastAsia="lt-LT"/>
        </w:rPr>
        <w:t xml:space="preserve"> (pvz., </w:t>
      </w:r>
      <w:proofErr w:type="spellStart"/>
      <w:r w:rsidRPr="00145B9F">
        <w:rPr>
          <w:rFonts w:ascii="Times New Roman" w:eastAsia="MS Mincho" w:hAnsi="Times New Roman"/>
          <w:lang w:eastAsia="lt-LT"/>
        </w:rPr>
        <w:t>pivampicilinas</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adefoviras</w:t>
      </w:r>
      <w:proofErr w:type="spellEnd"/>
      <w:r w:rsidRPr="00145B9F">
        <w:rPr>
          <w:rFonts w:ascii="Times New Roman" w:eastAsia="MS Mincho" w:hAnsi="Times New Roman"/>
          <w:lang w:eastAsia="lt-LT"/>
        </w:rPr>
        <w:t xml:space="preserve"> </w:t>
      </w:r>
      <w:proofErr w:type="spellStart"/>
      <w:r w:rsidRPr="00145B9F">
        <w:rPr>
          <w:rFonts w:ascii="Times New Roman" w:eastAsia="MS Mincho" w:hAnsi="Times New Roman"/>
          <w:lang w:eastAsia="lt-LT"/>
        </w:rPr>
        <w:t>dipivoksilas</w:t>
      </w:r>
      <w:proofErr w:type="spellEnd"/>
      <w:r w:rsidRPr="00145B9F">
        <w:rPr>
          <w:rFonts w:ascii="Times New Roman" w:eastAsia="MS Mincho" w:hAnsi="Times New Roman"/>
          <w:lang w:eastAsia="lt-LT"/>
        </w:rPr>
        <w:t>)</w:t>
      </w:r>
      <w:r w:rsidR="00524ADE" w:rsidRPr="00145B9F">
        <w:rPr>
          <w:rFonts w:ascii="Times New Roman" w:eastAsia="MS Mincho" w:hAnsi="Times New Roman"/>
          <w:lang w:eastAsia="lt-LT"/>
        </w:rPr>
        <w:t>;</w:t>
      </w:r>
    </w:p>
    <w:p w14:paraId="7D342AC2" w14:textId="757061EA" w:rsidR="00282BAC" w:rsidRPr="00FC54D7" w:rsidRDefault="00F8790D" w:rsidP="00FC54D7">
      <w:pPr>
        <w:numPr>
          <w:ilvl w:val="0"/>
          <w:numId w:val="13"/>
        </w:numPr>
        <w:spacing w:after="0" w:line="240" w:lineRule="auto"/>
        <w:contextualSpacing/>
        <w:rPr>
          <w:rFonts w:ascii="Times New Roman" w:hAnsi="Times New Roman"/>
        </w:rPr>
      </w:pPr>
      <w:proofErr w:type="spellStart"/>
      <w:r>
        <w:rPr>
          <w:rFonts w:ascii="Times New Roman" w:eastAsia="MS Mincho" w:hAnsi="Times New Roman"/>
          <w:lang w:eastAsia="lt-LT"/>
        </w:rPr>
        <w:t>k</w:t>
      </w:r>
      <w:r w:rsidR="00524ADE" w:rsidRPr="00145B9F">
        <w:rPr>
          <w:rFonts w:ascii="Times New Roman" w:eastAsia="MS Mincho" w:hAnsi="Times New Roman"/>
          <w:lang w:eastAsia="lt-LT"/>
        </w:rPr>
        <w:t>lozapinas</w:t>
      </w:r>
      <w:proofErr w:type="spellEnd"/>
      <w:r w:rsidR="00524ADE" w:rsidRPr="00145B9F">
        <w:rPr>
          <w:rFonts w:ascii="Times New Roman" w:eastAsia="MS Mincho" w:hAnsi="Times New Roman"/>
          <w:lang w:eastAsia="lt-LT"/>
        </w:rPr>
        <w:t xml:space="preserve"> (juo gydomos psichinės sveikatos būklės</w:t>
      </w:r>
      <w:r w:rsidR="005F2374" w:rsidRPr="00145B9F">
        <w:rPr>
          <w:rFonts w:ascii="Times New Roman" w:eastAsia="MS Mincho" w:hAnsi="Times New Roman"/>
          <w:lang w:eastAsia="lt-LT"/>
        </w:rPr>
        <w:t>).</w:t>
      </w:r>
    </w:p>
    <w:p w14:paraId="5EEECE50" w14:textId="77777777" w:rsidR="00073A62" w:rsidRPr="00145B9F" w:rsidRDefault="00073A62" w:rsidP="00117C20">
      <w:pPr>
        <w:widowControl w:val="0"/>
        <w:autoSpaceDE w:val="0"/>
        <w:autoSpaceDN w:val="0"/>
        <w:adjustRightInd w:val="0"/>
        <w:spacing w:after="0" w:line="240" w:lineRule="auto"/>
        <w:rPr>
          <w:rFonts w:ascii="Times New Roman" w:eastAsia="Times New Roman" w:hAnsi="Times New Roman"/>
          <w:color w:val="000000"/>
        </w:rPr>
      </w:pPr>
    </w:p>
    <w:p w14:paraId="0A6DC91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 vartojama kartu,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gali keisti šių bei kitų vaistų poveikį, arba pakisti paties DEPAKINE </w:t>
      </w:r>
      <w:proofErr w:type="spellStart"/>
      <w:r w:rsidRPr="00145B9F">
        <w:rPr>
          <w:rFonts w:ascii="Times New Roman" w:eastAsia="Times New Roman" w:hAnsi="Times New Roman"/>
        </w:rPr>
        <w:t>Chronosphere</w:t>
      </w:r>
      <w:proofErr w:type="spellEnd"/>
      <w:r w:rsidRPr="00145B9F" w:rsidDel="00085759">
        <w:rPr>
          <w:rFonts w:ascii="Times New Roman" w:eastAsia="Times New Roman" w:hAnsi="Times New Roman"/>
        </w:rPr>
        <w:t xml:space="preserve"> </w:t>
      </w:r>
      <w:r w:rsidRPr="00145B9F">
        <w:rPr>
          <w:rFonts w:ascii="Times New Roman" w:eastAsia="Times New Roman" w:hAnsi="Times New Roman"/>
        </w:rPr>
        <w:t>poveikis. Gali tekti keisti vartojamo vaisto dozę arba pradėti vartoti kitą vaistą. Kaip elgtis Jums patars gydytojas arba vaistininkas.</w:t>
      </w:r>
    </w:p>
    <w:p w14:paraId="30C7BAF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Gydytojas arba vaistininkas Jums suteiks daugiau informacijos apie vaistus, kuriuos reikia vartoti atsargiai ir kurių vengti, jei gydomasi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w:t>
      </w:r>
    </w:p>
    <w:p w14:paraId="795C602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67E0E05A"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 xml:space="preserve">DEPAKINE </w:t>
      </w:r>
      <w:proofErr w:type="spellStart"/>
      <w:r w:rsidRPr="00145B9F">
        <w:rPr>
          <w:rFonts w:ascii="Times New Roman" w:eastAsia="Times New Roman" w:hAnsi="Times New Roman"/>
          <w:b/>
          <w:bCs/>
        </w:rPr>
        <w:t>Chronosphere</w:t>
      </w:r>
      <w:proofErr w:type="spellEnd"/>
      <w:r w:rsidRPr="00145B9F">
        <w:rPr>
          <w:rFonts w:ascii="Times New Roman" w:eastAsia="Times New Roman" w:hAnsi="Times New Roman"/>
          <w:b/>
          <w:bCs/>
        </w:rPr>
        <w:t xml:space="preserve"> vartojimas su maistu ir gėrimais</w:t>
      </w:r>
    </w:p>
    <w:p w14:paraId="390BBB0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pasisavinimui maistas įtakos nedaro. </w:t>
      </w:r>
    </w:p>
    <w:p w14:paraId="1212EFA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Gydymo metu nerekomenduojama gerti alkoholio.</w:t>
      </w:r>
    </w:p>
    <w:p w14:paraId="7B81D4E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ED0A071"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Nėštumas, žindymo laikotarpis ir vaisingumas</w:t>
      </w:r>
    </w:p>
    <w:p w14:paraId="64A7EDA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9563C3A" w14:textId="77777777" w:rsidR="00073A62" w:rsidRPr="00145B9F" w:rsidRDefault="00073A62" w:rsidP="00073A62">
      <w:pPr>
        <w:spacing w:after="0" w:line="240" w:lineRule="auto"/>
        <w:ind w:right="-2"/>
        <w:rPr>
          <w:rFonts w:ascii="Times New Roman" w:eastAsia="Times New Roman" w:hAnsi="Times New Roman"/>
          <w:i/>
        </w:rPr>
      </w:pPr>
      <w:r w:rsidRPr="00145B9F">
        <w:rPr>
          <w:rFonts w:ascii="Times New Roman" w:eastAsia="Times New Roman" w:hAnsi="Times New Roman"/>
          <w:i/>
        </w:rPr>
        <w:t>Nėštumas</w:t>
      </w:r>
    </w:p>
    <w:p w14:paraId="45DA2666" w14:textId="77777777" w:rsidR="00D827A8" w:rsidRPr="00145B9F" w:rsidRDefault="00D827A8" w:rsidP="00073A62">
      <w:pPr>
        <w:spacing w:after="0" w:line="240" w:lineRule="auto"/>
        <w:ind w:right="-2"/>
        <w:rPr>
          <w:rFonts w:ascii="Times New Roman" w:eastAsia="Times New Roman" w:hAnsi="Times New Roman"/>
          <w:i/>
        </w:rPr>
      </w:pPr>
    </w:p>
    <w:p w14:paraId="1C5134E5" w14:textId="77777777" w:rsidR="00073A62" w:rsidRPr="00145B9F" w:rsidRDefault="00073A62" w:rsidP="00073A62">
      <w:pPr>
        <w:tabs>
          <w:tab w:val="left" w:pos="426"/>
        </w:tabs>
        <w:autoSpaceDE w:val="0"/>
        <w:autoSpaceDN w:val="0"/>
        <w:adjustRightInd w:val="0"/>
        <w:spacing w:after="0" w:line="240" w:lineRule="auto"/>
        <w:ind w:right="-20"/>
        <w:rPr>
          <w:rFonts w:ascii="Times New Roman" w:hAnsi="Times New Roman"/>
          <w:b/>
          <w:color w:val="000000"/>
        </w:rPr>
      </w:pPr>
      <w:r w:rsidRPr="00145B9F">
        <w:rPr>
          <w:rFonts w:ascii="Times New Roman" w:hAnsi="Times New Roman"/>
          <w:b/>
          <w:color w:val="000000"/>
        </w:rPr>
        <w:t>Svarbūs patarimai moterims</w:t>
      </w:r>
    </w:p>
    <w:p w14:paraId="566AC0DF" w14:textId="77777777" w:rsidR="00D827A8" w:rsidRPr="00145B9F" w:rsidRDefault="00D827A8" w:rsidP="00073A62">
      <w:pPr>
        <w:tabs>
          <w:tab w:val="left" w:pos="426"/>
        </w:tabs>
        <w:autoSpaceDE w:val="0"/>
        <w:autoSpaceDN w:val="0"/>
        <w:adjustRightInd w:val="0"/>
        <w:spacing w:after="0" w:line="240" w:lineRule="auto"/>
        <w:ind w:right="-20"/>
        <w:rPr>
          <w:rFonts w:ascii="Times New Roman" w:hAnsi="Times New Roman"/>
          <w:b/>
          <w:color w:val="000000"/>
        </w:rPr>
      </w:pPr>
    </w:p>
    <w:p w14:paraId="7266F507" w14:textId="77777777" w:rsidR="00073A62" w:rsidRPr="00145B9F" w:rsidRDefault="00073A62" w:rsidP="00073A62">
      <w:pPr>
        <w:tabs>
          <w:tab w:val="left" w:pos="0"/>
        </w:tabs>
        <w:autoSpaceDE w:val="0"/>
        <w:autoSpaceDN w:val="0"/>
        <w:adjustRightInd w:val="0"/>
        <w:spacing w:after="0" w:line="240" w:lineRule="auto"/>
        <w:rPr>
          <w:rFonts w:ascii="Times New Roman" w:hAnsi="Times New Roman"/>
          <w:i/>
          <w:u w:val="single"/>
        </w:rPr>
      </w:pPr>
      <w:proofErr w:type="spellStart"/>
      <w:r w:rsidRPr="00145B9F">
        <w:rPr>
          <w:rFonts w:ascii="Times New Roman" w:hAnsi="Times New Roman"/>
          <w:i/>
          <w:u w:val="single"/>
        </w:rPr>
        <w:t>Bipolinis</w:t>
      </w:r>
      <w:proofErr w:type="spellEnd"/>
      <w:r w:rsidRPr="00145B9F">
        <w:rPr>
          <w:rFonts w:ascii="Times New Roman" w:hAnsi="Times New Roman"/>
          <w:i/>
          <w:u w:val="single"/>
        </w:rPr>
        <w:t xml:space="preserve"> sutrikimas </w:t>
      </w:r>
    </w:p>
    <w:p w14:paraId="72D30474" w14:textId="77777777" w:rsidR="00073A62" w:rsidRPr="00145B9F" w:rsidRDefault="00073A62" w:rsidP="00073A62">
      <w:pPr>
        <w:numPr>
          <w:ilvl w:val="0"/>
          <w:numId w:val="18"/>
        </w:numPr>
        <w:spacing w:after="0" w:line="240" w:lineRule="auto"/>
        <w:ind w:left="567" w:hanging="567"/>
        <w:contextualSpacing/>
        <w:rPr>
          <w:rFonts w:ascii="Times New Roman" w:hAnsi="Times New Roman"/>
        </w:rPr>
      </w:pPr>
      <w:r w:rsidRPr="00145B9F">
        <w:rPr>
          <w:rFonts w:ascii="Times New Roman" w:hAnsi="Times New Roman"/>
        </w:rPr>
        <w:t xml:space="preserve">Jei esate nėščia, DEPAKINE </w:t>
      </w:r>
      <w:proofErr w:type="spellStart"/>
      <w:r w:rsidRPr="00145B9F">
        <w:rPr>
          <w:rFonts w:ascii="Times New Roman" w:hAnsi="Times New Roman"/>
        </w:rPr>
        <w:t>Chronosphere</w:t>
      </w:r>
      <w:proofErr w:type="spellEnd"/>
      <w:r w:rsidRPr="00145B9F">
        <w:rPr>
          <w:rFonts w:ascii="Times New Roman" w:hAnsi="Times New Roman"/>
        </w:rPr>
        <w:t xml:space="preserve"> negalite vartoti </w:t>
      </w:r>
      <w:proofErr w:type="spellStart"/>
      <w:r w:rsidRPr="00145B9F">
        <w:rPr>
          <w:rFonts w:ascii="Times New Roman" w:hAnsi="Times New Roman"/>
        </w:rPr>
        <w:t>bipoliniam</w:t>
      </w:r>
      <w:proofErr w:type="spellEnd"/>
      <w:r w:rsidRPr="00145B9F">
        <w:rPr>
          <w:rFonts w:ascii="Times New Roman" w:hAnsi="Times New Roman"/>
        </w:rPr>
        <w:t xml:space="preserve"> sutrikimui gydyti.</w:t>
      </w:r>
    </w:p>
    <w:p w14:paraId="245EBA2C" w14:textId="77777777" w:rsidR="00073A62" w:rsidRPr="00145B9F" w:rsidRDefault="00073A62" w:rsidP="00073A62">
      <w:pPr>
        <w:numPr>
          <w:ilvl w:val="0"/>
          <w:numId w:val="18"/>
        </w:numPr>
        <w:spacing w:after="0" w:line="240" w:lineRule="auto"/>
        <w:ind w:left="567" w:hanging="567"/>
        <w:contextualSpacing/>
        <w:rPr>
          <w:rFonts w:ascii="Times New Roman" w:hAnsi="Times New Roman"/>
        </w:rPr>
      </w:pPr>
      <w:r w:rsidRPr="00145B9F">
        <w:rPr>
          <w:rFonts w:ascii="Times New Roman" w:hAnsi="Times New Roman"/>
        </w:rPr>
        <w:t xml:space="preserve">Jei esate vaiko susilaukti galinti moteris, DEPAKINE </w:t>
      </w:r>
      <w:proofErr w:type="spellStart"/>
      <w:r w:rsidRPr="00145B9F">
        <w:rPr>
          <w:rFonts w:ascii="Times New Roman" w:hAnsi="Times New Roman"/>
        </w:rPr>
        <w:t>Chronosphere</w:t>
      </w:r>
      <w:proofErr w:type="spellEnd"/>
      <w:r w:rsidRPr="00145B9F">
        <w:rPr>
          <w:rFonts w:ascii="Times New Roman" w:hAnsi="Times New Roman"/>
        </w:rPr>
        <w:t xml:space="preserve"> negalite vartoti </w:t>
      </w:r>
      <w:proofErr w:type="spellStart"/>
      <w:r w:rsidRPr="00145B9F">
        <w:rPr>
          <w:rFonts w:ascii="Times New Roman" w:hAnsi="Times New Roman"/>
        </w:rPr>
        <w:t>bipoliniam</w:t>
      </w:r>
      <w:proofErr w:type="spellEnd"/>
      <w:r w:rsidRPr="00145B9F">
        <w:rPr>
          <w:rFonts w:ascii="Times New Roman" w:hAnsi="Times New Roman"/>
        </w:rPr>
        <w:t xml:space="preserve"> sutrikimui gydyti, jei nenaudojate veiksmingo pastojimo kontrolės (kontracepcijos) metodo visu gydymo DEPAKINE </w:t>
      </w:r>
      <w:proofErr w:type="spellStart"/>
      <w:r w:rsidRPr="00145B9F">
        <w:rPr>
          <w:rFonts w:ascii="Times New Roman" w:hAnsi="Times New Roman"/>
        </w:rPr>
        <w:t>Chronosphere</w:t>
      </w:r>
      <w:proofErr w:type="spellEnd"/>
      <w:r w:rsidRPr="00145B9F">
        <w:rPr>
          <w:rFonts w:ascii="Times New Roman" w:hAnsi="Times New Roman"/>
        </w:rPr>
        <w:t xml:space="preserve"> laikotarpiu. 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ar kontracepcijos, nepasitarusi su savo gydytoju. Gydytojas patars, kaip elgtis toliau. </w:t>
      </w:r>
    </w:p>
    <w:p w14:paraId="6118F057" w14:textId="77777777" w:rsidR="00073A62" w:rsidRPr="00145B9F" w:rsidRDefault="00073A62" w:rsidP="00073A62">
      <w:pPr>
        <w:tabs>
          <w:tab w:val="left" w:pos="90"/>
        </w:tabs>
        <w:spacing w:after="0" w:line="240" w:lineRule="auto"/>
        <w:ind w:left="90"/>
        <w:contextualSpacing/>
        <w:rPr>
          <w:rFonts w:ascii="Times New Roman" w:hAnsi="Times New Roman"/>
        </w:rPr>
      </w:pPr>
    </w:p>
    <w:p w14:paraId="14C928F4" w14:textId="77777777" w:rsidR="00073A62" w:rsidRPr="00145B9F" w:rsidRDefault="00073A62" w:rsidP="00073A62">
      <w:pPr>
        <w:tabs>
          <w:tab w:val="left" w:pos="90"/>
        </w:tabs>
        <w:spacing w:after="0" w:line="240" w:lineRule="auto"/>
        <w:ind w:left="90"/>
        <w:contextualSpacing/>
        <w:rPr>
          <w:rFonts w:ascii="Times New Roman" w:hAnsi="Times New Roman"/>
          <w:i/>
          <w:u w:val="single"/>
        </w:rPr>
      </w:pPr>
      <w:r w:rsidRPr="00145B9F">
        <w:rPr>
          <w:rFonts w:ascii="Times New Roman" w:hAnsi="Times New Roman"/>
          <w:i/>
          <w:u w:val="single"/>
        </w:rPr>
        <w:t>Epilepsija</w:t>
      </w:r>
    </w:p>
    <w:p w14:paraId="0434C8F9" w14:textId="77777777" w:rsidR="00073A62" w:rsidRPr="00145B9F" w:rsidRDefault="00073A62" w:rsidP="00073A62">
      <w:pPr>
        <w:numPr>
          <w:ilvl w:val="0"/>
          <w:numId w:val="18"/>
        </w:numPr>
        <w:spacing w:after="0" w:line="240" w:lineRule="auto"/>
        <w:ind w:left="567" w:hanging="567"/>
        <w:contextualSpacing/>
        <w:rPr>
          <w:rFonts w:ascii="Times New Roman" w:hAnsi="Times New Roman"/>
        </w:rPr>
      </w:pPr>
      <w:r w:rsidRPr="00145B9F">
        <w:rPr>
          <w:rFonts w:ascii="Times New Roman" w:hAnsi="Times New Roman"/>
        </w:rPr>
        <w:t xml:space="preserve">Jei esate nėščia, DEPAKINE </w:t>
      </w:r>
      <w:proofErr w:type="spellStart"/>
      <w:r w:rsidRPr="00145B9F">
        <w:rPr>
          <w:rFonts w:ascii="Times New Roman" w:hAnsi="Times New Roman"/>
        </w:rPr>
        <w:t>Chronosphere</w:t>
      </w:r>
      <w:proofErr w:type="spellEnd"/>
      <w:r w:rsidRPr="00145B9F">
        <w:rPr>
          <w:rFonts w:ascii="Times New Roman" w:hAnsi="Times New Roman"/>
        </w:rPr>
        <w:t xml:space="preserve"> negalite vartoti epilepsijai gydyti, nebent joks kitas vaistas nėra veiksmingas. </w:t>
      </w:r>
    </w:p>
    <w:p w14:paraId="780EB200" w14:textId="77777777" w:rsidR="00073A62" w:rsidRPr="00145B9F" w:rsidRDefault="00073A62" w:rsidP="00073A62">
      <w:pPr>
        <w:numPr>
          <w:ilvl w:val="0"/>
          <w:numId w:val="18"/>
        </w:numPr>
        <w:spacing w:after="0" w:line="240" w:lineRule="auto"/>
        <w:ind w:left="567" w:hanging="567"/>
        <w:contextualSpacing/>
        <w:rPr>
          <w:rFonts w:ascii="Times New Roman" w:hAnsi="Times New Roman"/>
        </w:rPr>
      </w:pPr>
      <w:r w:rsidRPr="00145B9F">
        <w:rPr>
          <w:rFonts w:ascii="Times New Roman" w:hAnsi="Times New Roman"/>
        </w:rPr>
        <w:t xml:space="preserve">Jei esate vaiko susilaukti galinti moteris, DEPAKINE </w:t>
      </w:r>
      <w:proofErr w:type="spellStart"/>
      <w:r w:rsidRPr="00145B9F">
        <w:rPr>
          <w:rFonts w:ascii="Times New Roman" w:hAnsi="Times New Roman"/>
        </w:rPr>
        <w:t>Chronosphere</w:t>
      </w:r>
      <w:proofErr w:type="spellEnd"/>
      <w:r w:rsidRPr="00145B9F">
        <w:rPr>
          <w:rFonts w:ascii="Times New Roman" w:hAnsi="Times New Roman"/>
        </w:rPr>
        <w:t xml:space="preserve"> negalite vartoti epilepsijai gydyti, jei nenaudojate veiksmingo pastojimo kontrolės (kontracepcijos) metodo visu gydymo DEPAKINE </w:t>
      </w:r>
      <w:proofErr w:type="spellStart"/>
      <w:r w:rsidRPr="00145B9F">
        <w:rPr>
          <w:rFonts w:ascii="Times New Roman" w:hAnsi="Times New Roman"/>
        </w:rPr>
        <w:t>Chronosphere</w:t>
      </w:r>
      <w:proofErr w:type="spellEnd"/>
      <w:r w:rsidRPr="00145B9F">
        <w:rPr>
          <w:rFonts w:ascii="Times New Roman" w:hAnsi="Times New Roman"/>
        </w:rPr>
        <w:t xml:space="preserve"> laikotarpiu. 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ar kontracepcijos, neaptarusi su savo gydytoju. Gydytojas patars, kaip elgtis toliau.</w:t>
      </w:r>
    </w:p>
    <w:p w14:paraId="66CF9705" w14:textId="77777777" w:rsidR="00073A62" w:rsidRPr="00145B9F" w:rsidRDefault="00073A62" w:rsidP="00073A62">
      <w:pPr>
        <w:spacing w:after="0" w:line="240" w:lineRule="auto"/>
        <w:ind w:left="720"/>
        <w:contextualSpacing/>
        <w:rPr>
          <w:rFonts w:ascii="Times New Roman" w:hAnsi="Times New Roman"/>
        </w:rPr>
      </w:pPr>
    </w:p>
    <w:p w14:paraId="44E17FBF" w14:textId="77777777" w:rsidR="00073A62" w:rsidRPr="00145B9F" w:rsidRDefault="00073A62" w:rsidP="00073A62">
      <w:pPr>
        <w:tabs>
          <w:tab w:val="left" w:pos="90"/>
        </w:tabs>
        <w:spacing w:after="0" w:line="240" w:lineRule="auto"/>
        <w:contextualSpacing/>
        <w:rPr>
          <w:rFonts w:ascii="Times New Roman" w:hAnsi="Times New Roman"/>
          <w:u w:val="single"/>
        </w:rPr>
      </w:pPr>
      <w:r w:rsidRPr="00145B9F">
        <w:rPr>
          <w:rFonts w:ascii="Times New Roman" w:hAnsi="Times New Roman"/>
          <w:u w:val="single"/>
        </w:rPr>
        <w:t xml:space="preserve">Rizika, susijusi su </w:t>
      </w:r>
      <w:proofErr w:type="spellStart"/>
      <w:r w:rsidRPr="00145B9F">
        <w:rPr>
          <w:rFonts w:ascii="Times New Roman" w:hAnsi="Times New Roman"/>
          <w:u w:val="single"/>
        </w:rPr>
        <w:t>valproato</w:t>
      </w:r>
      <w:proofErr w:type="spellEnd"/>
      <w:r w:rsidRPr="00145B9F">
        <w:rPr>
          <w:rFonts w:ascii="Times New Roman" w:hAnsi="Times New Roman"/>
          <w:u w:val="single"/>
        </w:rPr>
        <w:t xml:space="preserve"> vartojimu nėštumo laikotarpiu (nepriklausomai nuo ligos, kuriai gydyti </w:t>
      </w:r>
      <w:proofErr w:type="spellStart"/>
      <w:r w:rsidRPr="00145B9F">
        <w:rPr>
          <w:rFonts w:ascii="Times New Roman" w:hAnsi="Times New Roman"/>
          <w:u w:val="single"/>
        </w:rPr>
        <w:t>valproatas</w:t>
      </w:r>
      <w:proofErr w:type="spellEnd"/>
      <w:r w:rsidRPr="00145B9F">
        <w:rPr>
          <w:rFonts w:ascii="Times New Roman" w:hAnsi="Times New Roman"/>
          <w:u w:val="single"/>
        </w:rPr>
        <w:t xml:space="preserve"> vartojimas)</w:t>
      </w:r>
    </w:p>
    <w:p w14:paraId="19EE8F91"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Jei planuojate pastoti ar esate nėščia, nedelsdama </w:t>
      </w:r>
      <w:r w:rsidR="009B6DF9" w:rsidRPr="00145B9F">
        <w:rPr>
          <w:rFonts w:ascii="Times New Roman" w:eastAsia="MS Mincho" w:hAnsi="Times New Roman"/>
          <w:lang w:eastAsia="lt-LT"/>
        </w:rPr>
        <w:t>pasitarkite</w:t>
      </w:r>
      <w:r w:rsidRPr="00145B9F">
        <w:rPr>
          <w:rFonts w:ascii="Times New Roman" w:hAnsi="Times New Roman"/>
        </w:rPr>
        <w:t xml:space="preserve"> su gydytoju.</w:t>
      </w:r>
    </w:p>
    <w:p w14:paraId="70066498"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proofErr w:type="spellStart"/>
      <w:r w:rsidRPr="00145B9F">
        <w:rPr>
          <w:rFonts w:ascii="Times New Roman" w:hAnsi="Times New Roman"/>
        </w:rPr>
        <w:t>Valproato</w:t>
      </w:r>
      <w:proofErr w:type="spellEnd"/>
      <w:r w:rsidRPr="00145B9F">
        <w:rPr>
          <w:rFonts w:ascii="Times New Roman" w:hAnsi="Times New Roman"/>
        </w:rPr>
        <w:t xml:space="preserve"> vartojimas nėštumo laikotarpiu yra susijęs su rizika. Kuo didesnė dozė, tuo didesnė rizika, tačiau kiekviena dozė yra susijusi su rizika</w:t>
      </w:r>
      <w:r w:rsidR="005032E3" w:rsidRPr="00145B9F">
        <w:rPr>
          <w:rFonts w:ascii="Times New Roman" w:hAnsi="Times New Roman"/>
        </w:rPr>
        <w:t xml:space="preserve">, įskaitant ir atvejus, kai </w:t>
      </w:r>
      <w:proofErr w:type="spellStart"/>
      <w:r w:rsidR="005032E3" w:rsidRPr="00145B9F">
        <w:rPr>
          <w:rFonts w:ascii="Times New Roman" w:hAnsi="Times New Roman"/>
        </w:rPr>
        <w:t>valproato</w:t>
      </w:r>
      <w:proofErr w:type="spellEnd"/>
      <w:r w:rsidR="005032E3" w:rsidRPr="00145B9F">
        <w:rPr>
          <w:rFonts w:ascii="Times New Roman" w:hAnsi="Times New Roman"/>
        </w:rPr>
        <w:t xml:space="preserve"> vartojama kartu su kitais vaistais nuo epilepsijos</w:t>
      </w:r>
      <w:r w:rsidRPr="00145B9F">
        <w:rPr>
          <w:rFonts w:ascii="Times New Roman" w:hAnsi="Times New Roman"/>
        </w:rPr>
        <w:t>.</w:t>
      </w:r>
    </w:p>
    <w:p w14:paraId="502460C6" w14:textId="6231CC20" w:rsidR="00922A56" w:rsidRPr="00145B9F" w:rsidRDefault="00073A62" w:rsidP="00922A56">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Vaistas gali sukelti sunkių </w:t>
      </w:r>
      <w:r w:rsidR="009B6DF9" w:rsidRPr="00145B9F">
        <w:rPr>
          <w:rFonts w:ascii="Times New Roman" w:eastAsia="MS Mincho" w:hAnsi="Times New Roman"/>
          <w:lang w:eastAsia="lt-LT"/>
        </w:rPr>
        <w:t>formavimosi ydų</w:t>
      </w:r>
      <w:r w:rsidRPr="00145B9F">
        <w:rPr>
          <w:rFonts w:ascii="Times New Roman" w:hAnsi="Times New Roman"/>
        </w:rPr>
        <w:t xml:space="preserve"> ir </w:t>
      </w:r>
      <w:r w:rsidR="005032E3" w:rsidRPr="00145B9F">
        <w:rPr>
          <w:rFonts w:ascii="Times New Roman" w:hAnsi="Times New Roman"/>
        </w:rPr>
        <w:t>paveikti fizinę bei psichinę vaiko raidą jam augant po gimimo</w:t>
      </w:r>
      <w:r w:rsidRPr="00145B9F">
        <w:rPr>
          <w:rFonts w:ascii="Times New Roman" w:hAnsi="Times New Roman"/>
        </w:rPr>
        <w:t xml:space="preserve">. </w:t>
      </w:r>
      <w:r w:rsidR="00922A56" w:rsidRPr="00145B9F">
        <w:rPr>
          <w:rFonts w:ascii="Times New Roman" w:eastAsia="MS Mincho" w:hAnsi="Times New Roman"/>
          <w:lang w:eastAsia="lt-LT"/>
        </w:rPr>
        <w:t xml:space="preserve">Dažniausiai pranešti apsigimimai </w:t>
      </w:r>
      <w:r w:rsidRPr="00145B9F">
        <w:rPr>
          <w:rFonts w:ascii="Times New Roman" w:hAnsi="Times New Roman"/>
        </w:rPr>
        <w:t xml:space="preserve">yra įskilas stuburas (netinkamai susiformavę stuburo kaulai), veido ir kaukolės </w:t>
      </w:r>
      <w:r w:rsidR="009B6DF9" w:rsidRPr="00145B9F">
        <w:rPr>
          <w:rFonts w:ascii="Times New Roman" w:eastAsia="MS Mincho" w:hAnsi="Times New Roman"/>
          <w:lang w:eastAsia="lt-LT"/>
        </w:rPr>
        <w:t>formavimosi ydos</w:t>
      </w:r>
      <w:r w:rsidRPr="00145B9F">
        <w:rPr>
          <w:rFonts w:ascii="Times New Roman" w:hAnsi="Times New Roman"/>
        </w:rPr>
        <w:t xml:space="preserve">; širdies, inkstų, šlapimo takų ir lyties organų </w:t>
      </w:r>
      <w:r w:rsidR="009B6DF9" w:rsidRPr="00145B9F">
        <w:rPr>
          <w:rFonts w:ascii="Times New Roman" w:eastAsia="MS Mincho" w:hAnsi="Times New Roman"/>
          <w:lang w:eastAsia="lt-LT"/>
        </w:rPr>
        <w:t>formavimosi ydos</w:t>
      </w:r>
      <w:r w:rsidRPr="00145B9F">
        <w:rPr>
          <w:rFonts w:ascii="Times New Roman" w:hAnsi="Times New Roman"/>
        </w:rPr>
        <w:t>, galūnių defektai</w:t>
      </w:r>
      <w:r w:rsidR="00922A56" w:rsidRPr="00145B9F">
        <w:rPr>
          <w:rFonts w:ascii="Times New Roman" w:hAnsi="Times New Roman"/>
        </w:rPr>
        <w:t xml:space="preserve"> </w:t>
      </w:r>
      <w:r w:rsidR="00922A56" w:rsidRPr="00145B9F">
        <w:rPr>
          <w:rFonts w:ascii="Times New Roman" w:eastAsia="MS Mincho" w:hAnsi="Times New Roman"/>
          <w:lang w:eastAsia="lt-LT"/>
        </w:rPr>
        <w:t>ir daugybinės susijusios įgimtos formavimosi ydos, apimančios kelis organus ir kūno dalis. Apsigimimai gali sukelti negalią, kuri gali būti sunki</w:t>
      </w:r>
      <w:r w:rsidR="00922A56" w:rsidRPr="00145B9F">
        <w:rPr>
          <w:rFonts w:ascii="Times New Roman" w:hAnsi="Times New Roman"/>
        </w:rPr>
        <w:t>.</w:t>
      </w:r>
    </w:p>
    <w:p w14:paraId="404E20E4" w14:textId="52EB563F" w:rsidR="00073A62" w:rsidRPr="00145B9F" w:rsidRDefault="00073A62" w:rsidP="00922A56">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lastRenderedPageBreak/>
        <w:t xml:space="preserve">Pranešta apie klausos problemas ar apkurtimą vaikams, kurių motinos nėštumo laikotarpiu vartojo </w:t>
      </w:r>
      <w:proofErr w:type="spellStart"/>
      <w:r w:rsidRPr="00145B9F">
        <w:rPr>
          <w:rFonts w:ascii="Times New Roman" w:hAnsi="Times New Roman"/>
        </w:rPr>
        <w:t>valproato</w:t>
      </w:r>
      <w:proofErr w:type="spellEnd"/>
      <w:r w:rsidRPr="00145B9F">
        <w:rPr>
          <w:rFonts w:ascii="Times New Roman" w:hAnsi="Times New Roman"/>
        </w:rPr>
        <w:t>.</w:t>
      </w:r>
    </w:p>
    <w:p w14:paraId="4CCCB621" w14:textId="5E8E6A0A" w:rsidR="00922A56" w:rsidRPr="00145B9F" w:rsidRDefault="00922A56" w:rsidP="00231427">
      <w:pPr>
        <w:pStyle w:val="Sraopastraipa"/>
        <w:numPr>
          <w:ilvl w:val="0"/>
          <w:numId w:val="18"/>
        </w:numPr>
        <w:ind w:left="567" w:hanging="567"/>
        <w:rPr>
          <w:sz w:val="22"/>
          <w:szCs w:val="22"/>
        </w:rPr>
      </w:pPr>
      <w:r w:rsidRPr="00145B9F">
        <w:rPr>
          <w:rFonts w:eastAsia="Calibri"/>
          <w:sz w:val="22"/>
          <w:szCs w:val="22"/>
        </w:rPr>
        <w:t xml:space="preserve">Pranešta apie įgimtas akių formavimosi ydas vaikams, kurių motinos nėštumo metu vartojo </w:t>
      </w:r>
      <w:proofErr w:type="spellStart"/>
      <w:r w:rsidRPr="00145B9F">
        <w:rPr>
          <w:rFonts w:eastAsia="Calibri"/>
          <w:sz w:val="22"/>
          <w:szCs w:val="22"/>
        </w:rPr>
        <w:t>valproato</w:t>
      </w:r>
      <w:proofErr w:type="spellEnd"/>
      <w:r w:rsidRPr="00145B9F">
        <w:rPr>
          <w:rFonts w:eastAsia="Calibri"/>
          <w:sz w:val="22"/>
          <w:szCs w:val="22"/>
        </w:rPr>
        <w:t>, kartu pasireiškiant ir kitoms įgimtoms formavimosi ydoms. Tokios įgimtos akių formavimosi ydos gali pakenkti regai.</w:t>
      </w:r>
    </w:p>
    <w:p w14:paraId="1050A678" w14:textId="77777777" w:rsidR="00073A62" w:rsidRPr="00145B9F" w:rsidRDefault="00073A62" w:rsidP="00922A56">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Jei vartojate </w:t>
      </w:r>
      <w:proofErr w:type="spellStart"/>
      <w:r w:rsidRPr="00145B9F">
        <w:rPr>
          <w:rFonts w:ascii="Times New Roman" w:hAnsi="Times New Roman"/>
        </w:rPr>
        <w:t>valproato</w:t>
      </w:r>
      <w:proofErr w:type="spellEnd"/>
      <w:r w:rsidRPr="00145B9F">
        <w:rPr>
          <w:rFonts w:ascii="Times New Roman" w:hAnsi="Times New Roman"/>
        </w:rPr>
        <w:t xml:space="preserve"> nėštumo metu, Jums, palyginti su kitomis moterimis, yra didesnė rizika susilaukti kūdikio su įgimt</w:t>
      </w:r>
      <w:r w:rsidR="009B6DF9" w:rsidRPr="00145B9F">
        <w:rPr>
          <w:rFonts w:ascii="Times New Roman" w:eastAsia="MS Mincho" w:hAnsi="Times New Roman"/>
          <w:lang w:eastAsia="lt-LT"/>
        </w:rPr>
        <w:t>omis formavimosi ydomis</w:t>
      </w:r>
      <w:r w:rsidRPr="00145B9F">
        <w:rPr>
          <w:rFonts w:ascii="Times New Roman" w:hAnsi="Times New Roman"/>
        </w:rPr>
        <w:t>, kuri</w:t>
      </w:r>
      <w:r w:rsidR="002400AD" w:rsidRPr="00145B9F">
        <w:rPr>
          <w:rFonts w:ascii="Times New Roman" w:hAnsi="Times New Roman"/>
        </w:rPr>
        <w:t>a</w:t>
      </w:r>
      <w:r w:rsidRPr="00145B9F">
        <w:rPr>
          <w:rFonts w:ascii="Times New Roman" w:hAnsi="Times New Roman"/>
        </w:rPr>
        <w:t xml:space="preserve">s būtina gydyti. Kadangi </w:t>
      </w:r>
      <w:proofErr w:type="spellStart"/>
      <w:r w:rsidRPr="00145B9F">
        <w:rPr>
          <w:rFonts w:ascii="Times New Roman" w:hAnsi="Times New Roman"/>
        </w:rPr>
        <w:t>valproatas</w:t>
      </w:r>
      <w:proofErr w:type="spellEnd"/>
      <w:r w:rsidRPr="00145B9F">
        <w:rPr>
          <w:rFonts w:ascii="Times New Roman" w:hAnsi="Times New Roman"/>
        </w:rPr>
        <w:t xml:space="preserve"> vartojamas jau daug metų, žinoma, kad </w:t>
      </w:r>
      <w:r w:rsidR="009B6DF9" w:rsidRPr="00145B9F">
        <w:rPr>
          <w:rFonts w:ascii="Times New Roman" w:eastAsia="MS Mincho" w:hAnsi="Times New Roman"/>
          <w:lang w:eastAsia="lt-LT"/>
        </w:rPr>
        <w:t>formavimosi ydų</w:t>
      </w:r>
      <w:r w:rsidRPr="00145B9F">
        <w:rPr>
          <w:rFonts w:ascii="Times New Roman" w:hAnsi="Times New Roman"/>
        </w:rPr>
        <w:t xml:space="preserve"> turi maždaug 1</w:t>
      </w:r>
      <w:r w:rsidR="005032E3" w:rsidRPr="00145B9F">
        <w:rPr>
          <w:rFonts w:ascii="Times New Roman" w:hAnsi="Times New Roman"/>
        </w:rPr>
        <w:t>1</w:t>
      </w:r>
      <w:r w:rsidRPr="00145B9F">
        <w:rPr>
          <w:rFonts w:ascii="Times New Roman" w:hAnsi="Times New Roman"/>
        </w:rPr>
        <w:t xml:space="preserve"> iš 100 kūdikių, gimusių moterims, kurios vartoja </w:t>
      </w:r>
      <w:proofErr w:type="spellStart"/>
      <w:r w:rsidRPr="00145B9F">
        <w:rPr>
          <w:rFonts w:ascii="Times New Roman" w:hAnsi="Times New Roman"/>
        </w:rPr>
        <w:t>valproato</w:t>
      </w:r>
      <w:proofErr w:type="spellEnd"/>
      <w:r w:rsidRPr="00145B9F">
        <w:rPr>
          <w:rFonts w:ascii="Times New Roman" w:hAnsi="Times New Roman"/>
        </w:rPr>
        <w:t xml:space="preserve">. Palyginimui, moterims, kurios neserga epilepsija, </w:t>
      </w:r>
      <w:r w:rsidR="009B6DF9" w:rsidRPr="00145B9F">
        <w:rPr>
          <w:rFonts w:ascii="Times New Roman" w:eastAsia="MS Mincho" w:hAnsi="Times New Roman"/>
          <w:lang w:eastAsia="lt-LT"/>
        </w:rPr>
        <w:t>formavimosi ydų</w:t>
      </w:r>
      <w:r w:rsidRPr="00145B9F">
        <w:rPr>
          <w:rFonts w:ascii="Times New Roman" w:hAnsi="Times New Roman"/>
        </w:rPr>
        <w:t xml:space="preserve"> turi 2-3 kūdikiai iš 100.</w:t>
      </w:r>
    </w:p>
    <w:p w14:paraId="010F02B1"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Apskaičiuota, kad iki 30-40 % ikimokyklinio amžiaus vaikų, kurių motinos vartojo </w:t>
      </w:r>
      <w:proofErr w:type="spellStart"/>
      <w:r w:rsidRPr="00145B9F">
        <w:rPr>
          <w:rFonts w:ascii="Times New Roman" w:hAnsi="Times New Roman"/>
        </w:rPr>
        <w:t>valproato</w:t>
      </w:r>
      <w:proofErr w:type="spellEnd"/>
      <w:r w:rsidRPr="00145B9F">
        <w:rPr>
          <w:rFonts w:ascii="Times New Roman" w:hAnsi="Times New Roman"/>
        </w:rPr>
        <w:t xml:space="preserve"> nėštumo metu, gali turėti ankstyvosios vaikystės raidos sutrikimų. Vaisto paveikti vaikai gali vėliau pradėti vaikščioti ir kalbėti, būti žemesnio intelekto nei kiti vaikai, jie gali turėti kalbos ir atminties sutrikimų.</w:t>
      </w:r>
    </w:p>
    <w:p w14:paraId="37E70383"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Vaikams, kurių motinos nėštumo laikotarpiu vartojo </w:t>
      </w:r>
      <w:proofErr w:type="spellStart"/>
      <w:r w:rsidRPr="00145B9F">
        <w:rPr>
          <w:rFonts w:ascii="Times New Roman" w:hAnsi="Times New Roman"/>
        </w:rPr>
        <w:t>valproato</w:t>
      </w:r>
      <w:proofErr w:type="spellEnd"/>
      <w:r w:rsidRPr="00145B9F">
        <w:rPr>
          <w:rFonts w:ascii="Times New Roman" w:hAnsi="Times New Roman"/>
        </w:rPr>
        <w:t>, dažniau diagnozuojami autizmo spektro sutrikimai, be to, yra tam tikrų duomenų, kad tokiems vaikams yra didesnė aktyvumo ir dėmesio sutrikimo (ADS) pasireiškimo rizika.</w:t>
      </w:r>
    </w:p>
    <w:p w14:paraId="67CCD7BD" w14:textId="79FE2244" w:rsidR="00431313" w:rsidRDefault="00431313" w:rsidP="00431313">
      <w:pPr>
        <w:numPr>
          <w:ilvl w:val="0"/>
          <w:numId w:val="18"/>
        </w:numPr>
        <w:autoSpaceDE w:val="0"/>
        <w:autoSpaceDN w:val="0"/>
        <w:adjustRightInd w:val="0"/>
        <w:spacing w:after="0" w:line="240" w:lineRule="auto"/>
        <w:ind w:left="567" w:hanging="567"/>
        <w:rPr>
          <w:rFonts w:ascii="Times New Roman" w:hAnsi="Times New Roman"/>
        </w:rPr>
      </w:pPr>
      <w:r>
        <w:rPr>
          <w:rFonts w:ascii="Times New Roman" w:hAnsi="Times New Roman"/>
        </w:rPr>
        <w:t xml:space="preserve">Jei </w:t>
      </w:r>
      <w:proofErr w:type="spellStart"/>
      <w:r>
        <w:rPr>
          <w:rFonts w:ascii="Times New Roman" w:hAnsi="Times New Roman"/>
        </w:rPr>
        <w:t>valproato</w:t>
      </w:r>
      <w:proofErr w:type="spellEnd"/>
      <w:r>
        <w:rPr>
          <w:rFonts w:ascii="Times New Roman" w:hAnsi="Times New Roman"/>
        </w:rPr>
        <w:t xml:space="preserve"> vartojama nėštumo laikotarpiu, Jūsų vaikas gali gimti mažesnio kūno svorio nei tikėtina jo </w:t>
      </w:r>
      <w:proofErr w:type="spellStart"/>
      <w:r w:rsidR="00D05624">
        <w:rPr>
          <w:rFonts w:ascii="Times New Roman" w:hAnsi="Times New Roman"/>
        </w:rPr>
        <w:t>gestaciniam</w:t>
      </w:r>
      <w:proofErr w:type="spellEnd"/>
      <w:r w:rsidR="00D05624">
        <w:rPr>
          <w:rFonts w:ascii="Times New Roman" w:hAnsi="Times New Roman"/>
        </w:rPr>
        <w:t xml:space="preserve"> </w:t>
      </w:r>
      <w:r>
        <w:rPr>
          <w:rFonts w:ascii="Times New Roman" w:hAnsi="Times New Roman"/>
        </w:rPr>
        <w:t xml:space="preserve">amžiui </w:t>
      </w:r>
      <w:r w:rsidR="00D05624">
        <w:rPr>
          <w:rFonts w:ascii="Times New Roman" w:hAnsi="Times New Roman"/>
        </w:rPr>
        <w:t>(</w:t>
      </w:r>
      <w:r w:rsidR="009C4342">
        <w:rPr>
          <w:rFonts w:ascii="Times New Roman" w:hAnsi="Times New Roman"/>
        </w:rPr>
        <w:t xml:space="preserve">vaisiaus amžius </w:t>
      </w:r>
      <w:r w:rsidR="0018254F">
        <w:rPr>
          <w:rFonts w:ascii="Times New Roman" w:hAnsi="Times New Roman"/>
        </w:rPr>
        <w:t>nėštumo savaitėm</w:t>
      </w:r>
      <w:r w:rsidR="009C4342">
        <w:rPr>
          <w:rFonts w:ascii="Times New Roman" w:hAnsi="Times New Roman"/>
        </w:rPr>
        <w:t>i</w:t>
      </w:r>
      <w:r w:rsidR="0018254F">
        <w:rPr>
          <w:rFonts w:ascii="Times New Roman" w:hAnsi="Times New Roman"/>
        </w:rPr>
        <w:t>s</w:t>
      </w:r>
      <w:r w:rsidR="00D05624">
        <w:rPr>
          <w:rFonts w:ascii="Times New Roman" w:hAnsi="Times New Roman"/>
        </w:rPr>
        <w:t>)</w:t>
      </w:r>
      <w:r>
        <w:rPr>
          <w:rFonts w:ascii="Times New Roman" w:hAnsi="Times New Roman"/>
        </w:rPr>
        <w:t xml:space="preserve">. Moterims, kurios vartoja </w:t>
      </w:r>
      <w:proofErr w:type="spellStart"/>
      <w:r>
        <w:rPr>
          <w:rFonts w:ascii="Times New Roman" w:hAnsi="Times New Roman"/>
        </w:rPr>
        <w:t>valproato</w:t>
      </w:r>
      <w:proofErr w:type="spellEnd"/>
      <w:r>
        <w:rPr>
          <w:rFonts w:ascii="Times New Roman" w:hAnsi="Times New Roman"/>
        </w:rPr>
        <w:t xml:space="preserve">, </w:t>
      </w:r>
      <w:r w:rsidRPr="00431313">
        <w:rPr>
          <w:rFonts w:ascii="Times New Roman" w:hAnsi="Times New Roman"/>
        </w:rPr>
        <w:t>11</w:t>
      </w:r>
      <w:r w:rsidR="00573E3E">
        <w:rPr>
          <w:rFonts w:ascii="Times New Roman" w:hAnsi="Times New Roman"/>
        </w:rPr>
        <w:t>–</w:t>
      </w:r>
      <w:r w:rsidRPr="00431313">
        <w:rPr>
          <w:rFonts w:ascii="Times New Roman" w:hAnsi="Times New Roman"/>
        </w:rPr>
        <w:t>15</w:t>
      </w:r>
      <w:r>
        <w:rPr>
          <w:rFonts w:ascii="Times New Roman" w:hAnsi="Times New Roman"/>
        </w:rPr>
        <w:t xml:space="preserve"> vaikų iš kiekvieno 100 bus mažesnio kūno svorio nei tikėtina jų </w:t>
      </w:r>
      <w:proofErr w:type="spellStart"/>
      <w:r w:rsidR="00D05624">
        <w:rPr>
          <w:rFonts w:ascii="Times New Roman" w:hAnsi="Times New Roman"/>
        </w:rPr>
        <w:t>gestaciniam</w:t>
      </w:r>
      <w:proofErr w:type="spellEnd"/>
      <w:r w:rsidR="00D05624">
        <w:rPr>
          <w:rFonts w:ascii="Times New Roman" w:hAnsi="Times New Roman"/>
        </w:rPr>
        <w:t xml:space="preserve"> amžiui</w:t>
      </w:r>
      <w:r w:rsidRPr="00431313">
        <w:rPr>
          <w:rFonts w:ascii="Times New Roman" w:hAnsi="Times New Roman"/>
        </w:rPr>
        <w:t xml:space="preserve">. </w:t>
      </w:r>
      <w:r>
        <w:rPr>
          <w:rFonts w:ascii="Times New Roman" w:hAnsi="Times New Roman"/>
        </w:rPr>
        <w:t xml:space="preserve">Bendrojoje </w:t>
      </w:r>
      <w:r w:rsidR="00D05624">
        <w:rPr>
          <w:rFonts w:ascii="Times New Roman" w:hAnsi="Times New Roman"/>
        </w:rPr>
        <w:t>populiacijoje</w:t>
      </w:r>
      <w:r>
        <w:rPr>
          <w:rFonts w:ascii="Times New Roman" w:hAnsi="Times New Roman"/>
        </w:rPr>
        <w:t xml:space="preserve"> tai nustatoma 5</w:t>
      </w:r>
      <w:r w:rsidR="00E917C3">
        <w:rPr>
          <w:rFonts w:ascii="Times New Roman" w:hAnsi="Times New Roman"/>
        </w:rPr>
        <w:t>–</w:t>
      </w:r>
      <w:r w:rsidRPr="00431313">
        <w:rPr>
          <w:rFonts w:ascii="Times New Roman" w:hAnsi="Times New Roman"/>
        </w:rPr>
        <w:t>1</w:t>
      </w:r>
      <w:r>
        <w:rPr>
          <w:rFonts w:ascii="Times New Roman" w:hAnsi="Times New Roman"/>
        </w:rPr>
        <w:t>0 vaikų iš kiekvieno 100.</w:t>
      </w:r>
    </w:p>
    <w:p w14:paraId="347E8FCF" w14:textId="1BB41D18" w:rsidR="00073A62" w:rsidRPr="00145B9F" w:rsidRDefault="00073A62" w:rsidP="00431313">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Prieš skirdamas šį vaistą Jums, gydytojas turės paaiškinti, kas gali atsitikti Jūsų kūdikiui, jeigu vartodama </w:t>
      </w:r>
      <w:proofErr w:type="spellStart"/>
      <w:r w:rsidRPr="00145B9F">
        <w:rPr>
          <w:rFonts w:ascii="Times New Roman" w:hAnsi="Times New Roman"/>
        </w:rPr>
        <w:t>valproatą</w:t>
      </w:r>
      <w:proofErr w:type="spellEnd"/>
      <w:r w:rsidRPr="00145B9F">
        <w:rPr>
          <w:rFonts w:ascii="Times New Roman" w:hAnsi="Times New Roman"/>
        </w:rPr>
        <w:t xml:space="preserve"> pastosite. Jei vėliau nuspręsite, jog norite susilaukti kūdikio, nenutraukite vaisto vartojimo ir kontracepcijos metodo naudojimo nepasitarusi su savo gydytoju.</w:t>
      </w:r>
    </w:p>
    <w:p w14:paraId="765FC79F"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Jei esate </w:t>
      </w:r>
      <w:proofErr w:type="spellStart"/>
      <w:r w:rsidRPr="00145B9F">
        <w:rPr>
          <w:rFonts w:ascii="Times New Roman" w:hAnsi="Times New Roman"/>
        </w:rPr>
        <w:t>valproato</w:t>
      </w:r>
      <w:proofErr w:type="spellEnd"/>
      <w:r w:rsidRPr="00145B9F">
        <w:rPr>
          <w:rFonts w:ascii="Times New Roman" w:hAnsi="Times New Roman"/>
        </w:rPr>
        <w:t xml:space="preserve"> vartojančio moteriškos lyties vaiko tėvas (motina) ar globėjas, turite nedelsdami kreiptis į gydytoją, vos tik </w:t>
      </w:r>
      <w:proofErr w:type="spellStart"/>
      <w:r w:rsidRPr="00145B9F">
        <w:rPr>
          <w:rFonts w:ascii="Times New Roman" w:hAnsi="Times New Roman"/>
        </w:rPr>
        <w:t>valproato</w:t>
      </w:r>
      <w:proofErr w:type="spellEnd"/>
      <w:r w:rsidRPr="00145B9F">
        <w:rPr>
          <w:rFonts w:ascii="Times New Roman" w:hAnsi="Times New Roman"/>
        </w:rPr>
        <w:t xml:space="preserve"> vartojančiam vaikui prasidės mėnesinės.</w:t>
      </w:r>
    </w:p>
    <w:p w14:paraId="537A0D48"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eastAsia="Times New Roman" w:hAnsi="Times New Roman"/>
        </w:rPr>
        <w:t xml:space="preserve">Kai kurios nuo nėštumo apsaugančios tabletės (nuo nėštumo apsaugančios tabletės, kurių sudėtyje yra estrogenų) gali mažinti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kiekį kraujyje. Būtinai aptarkite su gydytoju kontracepcijos (apsisaugojimo nuo nėštumo) metodą, kuris Jums labiausiai tinka.</w:t>
      </w:r>
    </w:p>
    <w:p w14:paraId="0C5C5A00"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Su savo gydytoju aptarkite </w:t>
      </w:r>
      <w:proofErr w:type="spellStart"/>
      <w:r w:rsidRPr="00145B9F">
        <w:rPr>
          <w:rFonts w:ascii="Times New Roman" w:hAnsi="Times New Roman"/>
        </w:rPr>
        <w:t>folio</w:t>
      </w:r>
      <w:proofErr w:type="spellEnd"/>
      <w:r w:rsidRPr="00145B9F">
        <w:rPr>
          <w:rFonts w:ascii="Times New Roman" w:hAnsi="Times New Roman"/>
        </w:rPr>
        <w:t xml:space="preserve"> rūgšties vartojimą bandant pastoti. Folio rūgštis gali sumažinti bendrą įskilo stuburo riziką ir ankstyvo persileidimo galimybę, kuri būdinga visiems nėštumo atvejams. Vis dėlto nėra tikėtina, kad ji sumažins </w:t>
      </w:r>
      <w:r w:rsidR="00542250" w:rsidRPr="00145B9F">
        <w:rPr>
          <w:rFonts w:ascii="Times New Roman" w:eastAsia="MS Mincho" w:hAnsi="Times New Roman"/>
          <w:lang w:eastAsia="lt-LT"/>
        </w:rPr>
        <w:t>formavimosi ydų</w:t>
      </w:r>
      <w:r w:rsidRPr="00145B9F">
        <w:rPr>
          <w:rFonts w:ascii="Times New Roman" w:hAnsi="Times New Roman"/>
        </w:rPr>
        <w:t xml:space="preserve">, susijusių su </w:t>
      </w:r>
      <w:proofErr w:type="spellStart"/>
      <w:r w:rsidRPr="00145B9F">
        <w:rPr>
          <w:rFonts w:ascii="Times New Roman" w:hAnsi="Times New Roman"/>
        </w:rPr>
        <w:t>valproato</w:t>
      </w:r>
      <w:proofErr w:type="spellEnd"/>
      <w:r w:rsidRPr="00145B9F">
        <w:rPr>
          <w:rFonts w:ascii="Times New Roman" w:hAnsi="Times New Roman"/>
        </w:rPr>
        <w:t xml:space="preserve"> vartojimu, riziką.</w:t>
      </w:r>
    </w:p>
    <w:p w14:paraId="4DF5797B" w14:textId="77777777" w:rsidR="00073A62" w:rsidRPr="00145B9F" w:rsidRDefault="00073A62" w:rsidP="00073A62">
      <w:pPr>
        <w:numPr>
          <w:ilvl w:val="0"/>
          <w:numId w:val="18"/>
        </w:numPr>
        <w:spacing w:after="0" w:line="240" w:lineRule="auto"/>
        <w:ind w:left="567" w:right="-2" w:hanging="567"/>
        <w:rPr>
          <w:rFonts w:ascii="Times New Roman" w:eastAsia="Times New Roman" w:hAnsi="Times New Roman"/>
        </w:rPr>
      </w:pPr>
      <w:r w:rsidRPr="00145B9F">
        <w:rPr>
          <w:rFonts w:ascii="Times New Roman" w:eastAsia="Times New Roman" w:hAnsi="Times New Roman"/>
        </w:rPr>
        <w:t xml:space="preserve">Naujagimiams, kurių motinos nėštumo laikotarpiu vartojo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gali būti kraujo krešėjimo sutrikimų, sumažėti gliukozės koncentracija kraujyje ir pasireikšti </w:t>
      </w:r>
      <w:proofErr w:type="spellStart"/>
      <w:r w:rsidRPr="00145B9F">
        <w:rPr>
          <w:rFonts w:ascii="Times New Roman" w:eastAsia="Times New Roman" w:hAnsi="Times New Roman"/>
        </w:rPr>
        <w:t>hipotiroidizmas</w:t>
      </w:r>
      <w:proofErr w:type="spellEnd"/>
      <w:r w:rsidRPr="00145B9F">
        <w:rPr>
          <w:rFonts w:ascii="Times New Roman" w:eastAsia="Times New Roman" w:hAnsi="Times New Roman"/>
        </w:rPr>
        <w:t xml:space="preserve"> (per silpna skydliaukės veikla, galinti sukelti nuovargį ar kūno svorio padidėjimą).</w:t>
      </w:r>
    </w:p>
    <w:p w14:paraId="5D424876" w14:textId="77777777" w:rsidR="00073A62" w:rsidRPr="00145B9F" w:rsidRDefault="00073A62" w:rsidP="00073A62">
      <w:pPr>
        <w:numPr>
          <w:ilvl w:val="0"/>
          <w:numId w:val="18"/>
        </w:numPr>
        <w:spacing w:after="0" w:line="240" w:lineRule="auto"/>
        <w:ind w:left="567" w:right="-2" w:hanging="567"/>
        <w:rPr>
          <w:rFonts w:ascii="Times New Roman" w:eastAsia="Times New Roman" w:hAnsi="Times New Roman"/>
        </w:rPr>
      </w:pPr>
      <w:r w:rsidRPr="00145B9F">
        <w:rPr>
          <w:rFonts w:ascii="Times New Roman" w:eastAsia="Times New Roman" w:hAnsi="Times New Roman"/>
        </w:rPr>
        <w:t xml:space="preserve">Naujagimiams, kurių motinos paskutiniaisiais trimis nėštumo mėnesiais vartojo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gali pasireikšti nutraukimo sindromas (baimingas susijaudinimas, irzlumas, padidėjęs jaudrumas, susijaudinimas, judrumo padidėjimas, tonuso sutrikimai, drebulys, traukuliai ir maitinimosi sutrikimai).</w:t>
      </w:r>
    </w:p>
    <w:p w14:paraId="52E2BC7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b/>
          <w:color w:val="000000"/>
        </w:rPr>
      </w:pPr>
    </w:p>
    <w:p w14:paraId="5F652D1F" w14:textId="25758FDA" w:rsidR="00073A62" w:rsidRPr="00145B9F" w:rsidRDefault="00073A62" w:rsidP="00073A62">
      <w:pPr>
        <w:keepNext/>
        <w:keepLines/>
        <w:autoSpaceDE w:val="0"/>
        <w:autoSpaceDN w:val="0"/>
        <w:adjustRightInd w:val="0"/>
        <w:spacing w:after="0" w:line="240" w:lineRule="auto"/>
        <w:rPr>
          <w:rFonts w:ascii="Times New Roman" w:hAnsi="Times New Roman"/>
          <w:b/>
        </w:rPr>
      </w:pPr>
      <w:r w:rsidRPr="00145B9F">
        <w:rPr>
          <w:rFonts w:ascii="Times New Roman" w:hAnsi="Times New Roman"/>
          <w:b/>
        </w:rPr>
        <w:t>Pasirinkite Jums tinkančią situaciją iš aprašytų toliau ir perskaitykite jai skirtą informaciją</w:t>
      </w:r>
    </w:p>
    <w:p w14:paraId="4780DCD2" w14:textId="77777777" w:rsidR="00073A62" w:rsidRPr="00145B9F" w:rsidRDefault="00073A62" w:rsidP="00073A62">
      <w:pPr>
        <w:keepNext/>
        <w:keepLines/>
        <w:numPr>
          <w:ilvl w:val="0"/>
          <w:numId w:val="25"/>
        </w:numPr>
        <w:autoSpaceDE w:val="0"/>
        <w:autoSpaceDN w:val="0"/>
        <w:adjustRightInd w:val="0"/>
        <w:spacing w:after="0" w:line="240" w:lineRule="auto"/>
        <w:ind w:left="567" w:hanging="567"/>
        <w:contextualSpacing/>
        <w:rPr>
          <w:rFonts w:ascii="Times New Roman" w:hAnsi="Times New Roman"/>
          <w:caps/>
        </w:rPr>
      </w:pPr>
      <w:r w:rsidRPr="00145B9F">
        <w:rPr>
          <w:rFonts w:ascii="Times New Roman" w:hAnsi="Times New Roman"/>
          <w:caps/>
        </w:rPr>
        <w:t xml:space="preserve">AŠ PRADEDU GYDYMĄ DEPAKINE Chronosphere </w:t>
      </w:r>
    </w:p>
    <w:p w14:paraId="35A446F8" w14:textId="77777777" w:rsidR="00073A62" w:rsidRPr="00145B9F" w:rsidRDefault="00073A62" w:rsidP="00073A62">
      <w:pPr>
        <w:keepNext/>
        <w:keepLines/>
        <w:numPr>
          <w:ilvl w:val="0"/>
          <w:numId w:val="25"/>
        </w:numPr>
        <w:autoSpaceDE w:val="0"/>
        <w:autoSpaceDN w:val="0"/>
        <w:adjustRightInd w:val="0"/>
        <w:spacing w:after="0" w:line="240" w:lineRule="auto"/>
        <w:ind w:left="567" w:hanging="567"/>
        <w:contextualSpacing/>
        <w:rPr>
          <w:rFonts w:ascii="Times New Roman" w:hAnsi="Times New Roman"/>
          <w:caps/>
        </w:rPr>
      </w:pPr>
      <w:r w:rsidRPr="00145B9F">
        <w:rPr>
          <w:rFonts w:ascii="Times New Roman" w:hAnsi="Times New Roman"/>
          <w:caps/>
        </w:rPr>
        <w:t xml:space="preserve">AŠ VARTOJU DEPAKINE Chronosphere IR NEPLANUOJU PASTOTI </w:t>
      </w:r>
    </w:p>
    <w:p w14:paraId="7A437A65" w14:textId="77777777" w:rsidR="00073A62" w:rsidRPr="00145B9F" w:rsidRDefault="00073A62" w:rsidP="00073A62">
      <w:pPr>
        <w:keepNext/>
        <w:keepLines/>
        <w:numPr>
          <w:ilvl w:val="0"/>
          <w:numId w:val="25"/>
        </w:numPr>
        <w:autoSpaceDE w:val="0"/>
        <w:autoSpaceDN w:val="0"/>
        <w:adjustRightInd w:val="0"/>
        <w:spacing w:after="0" w:line="240" w:lineRule="auto"/>
        <w:ind w:left="567" w:hanging="567"/>
        <w:contextualSpacing/>
        <w:rPr>
          <w:rFonts w:ascii="Times New Roman" w:hAnsi="Times New Roman"/>
          <w:caps/>
        </w:rPr>
      </w:pPr>
      <w:r w:rsidRPr="00145B9F">
        <w:rPr>
          <w:rFonts w:ascii="Times New Roman" w:hAnsi="Times New Roman"/>
          <w:caps/>
        </w:rPr>
        <w:t xml:space="preserve">AŠ VARTOJU DEPAKINE Chronosphere IR PLANUOJU PASTOTI </w:t>
      </w:r>
    </w:p>
    <w:p w14:paraId="09BB80E3" w14:textId="77777777" w:rsidR="00073A62" w:rsidRPr="00145B9F" w:rsidRDefault="00073A62" w:rsidP="00073A62">
      <w:pPr>
        <w:numPr>
          <w:ilvl w:val="0"/>
          <w:numId w:val="25"/>
        </w:numPr>
        <w:autoSpaceDE w:val="0"/>
        <w:autoSpaceDN w:val="0"/>
        <w:adjustRightInd w:val="0"/>
        <w:spacing w:after="0" w:line="240" w:lineRule="auto"/>
        <w:ind w:left="567" w:hanging="567"/>
        <w:contextualSpacing/>
        <w:rPr>
          <w:rFonts w:ascii="Times New Roman" w:hAnsi="Times New Roman"/>
          <w:caps/>
        </w:rPr>
      </w:pPr>
      <w:r w:rsidRPr="00145B9F">
        <w:rPr>
          <w:rFonts w:ascii="Times New Roman" w:hAnsi="Times New Roman"/>
          <w:caps/>
        </w:rPr>
        <w:t>AŠ ESU NĖŠČIA IR VARTOJU DEPAKINE Chronosphere</w:t>
      </w:r>
    </w:p>
    <w:p w14:paraId="794C323E" w14:textId="77777777" w:rsidR="00073A62" w:rsidRPr="00145B9F" w:rsidRDefault="00073A62" w:rsidP="00073A62">
      <w:pPr>
        <w:autoSpaceDE w:val="0"/>
        <w:autoSpaceDN w:val="0"/>
        <w:adjustRightInd w:val="0"/>
        <w:spacing w:after="0" w:line="240" w:lineRule="auto"/>
        <w:rPr>
          <w:rFonts w:ascii="Times New Roman" w:hAnsi="Times New Roman"/>
          <w:b/>
        </w:rPr>
      </w:pPr>
    </w:p>
    <w:p w14:paraId="7B30740C"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b/>
        </w:rPr>
        <w:t xml:space="preserve">AŠ PRADEDU GYDYMĄ DEPAKINE CHRONOSPHERE </w:t>
      </w:r>
    </w:p>
    <w:p w14:paraId="0CE0F68F"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Jei tai yra pirmasis kartas, kai Jums paskirtas DEPAKINE </w:t>
      </w:r>
      <w:proofErr w:type="spellStart"/>
      <w:r w:rsidRPr="00145B9F">
        <w:rPr>
          <w:rFonts w:ascii="Times New Roman" w:hAnsi="Times New Roman"/>
        </w:rPr>
        <w:t>Chronosphere</w:t>
      </w:r>
      <w:proofErr w:type="spellEnd"/>
      <w:r w:rsidRPr="00145B9F">
        <w:rPr>
          <w:rFonts w:ascii="Times New Roman" w:hAnsi="Times New Roman"/>
        </w:rPr>
        <w:t xml:space="preserve">, gydytojas Jums paaiškins, kokia rizika kiltų Jūsų negimusiam kūdikiui, jei pastotumėte. Jei Jūs esate vaisinga, turite būti tikra, kad naudojate veiksmingą kontracepcijos metodą visą gydymo DEPAKINE </w:t>
      </w:r>
      <w:proofErr w:type="spellStart"/>
      <w:r w:rsidRPr="00145B9F">
        <w:rPr>
          <w:rFonts w:ascii="Times New Roman" w:hAnsi="Times New Roman"/>
        </w:rPr>
        <w:t>Chronosphere</w:t>
      </w:r>
      <w:proofErr w:type="spellEnd"/>
      <w:r w:rsidRPr="00145B9F">
        <w:rPr>
          <w:rFonts w:ascii="Times New Roman" w:hAnsi="Times New Roman"/>
        </w:rPr>
        <w:t xml:space="preserve"> laikotarpį be pertraukų. Pasitarkite su gydytoju ar kreipkitės į šeimos planavimo kliniką, jei Jums reikia konsultacijos dėl kontracepcijos.</w:t>
      </w:r>
    </w:p>
    <w:p w14:paraId="2D5F8BB7" w14:textId="77777777" w:rsidR="00073A62" w:rsidRPr="00145B9F" w:rsidRDefault="00073A62" w:rsidP="00073A62">
      <w:pPr>
        <w:autoSpaceDE w:val="0"/>
        <w:autoSpaceDN w:val="0"/>
        <w:adjustRightInd w:val="0"/>
        <w:spacing w:after="0" w:line="240" w:lineRule="auto"/>
        <w:rPr>
          <w:rFonts w:ascii="Times New Roman" w:hAnsi="Times New Roman"/>
        </w:rPr>
      </w:pPr>
    </w:p>
    <w:p w14:paraId="457FB50F" w14:textId="77777777" w:rsidR="00073A62" w:rsidRPr="00145B9F" w:rsidRDefault="00073A62" w:rsidP="0067307E">
      <w:pPr>
        <w:keepNext/>
        <w:keepLines/>
        <w:autoSpaceDE w:val="0"/>
        <w:autoSpaceDN w:val="0"/>
        <w:adjustRightInd w:val="0"/>
        <w:spacing w:after="0" w:line="240" w:lineRule="auto"/>
        <w:rPr>
          <w:rFonts w:ascii="Times New Roman" w:hAnsi="Times New Roman"/>
        </w:rPr>
      </w:pPr>
      <w:r w:rsidRPr="00145B9F">
        <w:rPr>
          <w:rFonts w:ascii="Times New Roman" w:hAnsi="Times New Roman"/>
          <w:b/>
        </w:rPr>
        <w:lastRenderedPageBreak/>
        <w:t>Svarbiausios žinutės</w:t>
      </w:r>
    </w:p>
    <w:p w14:paraId="4F51E886" w14:textId="77777777" w:rsidR="00073A62" w:rsidRPr="00145B9F" w:rsidRDefault="00073A62" w:rsidP="0067307E">
      <w:pPr>
        <w:keepNext/>
        <w:keepLines/>
        <w:numPr>
          <w:ilvl w:val="0"/>
          <w:numId w:val="18"/>
        </w:numPr>
        <w:tabs>
          <w:tab w:val="left" w:pos="567"/>
        </w:tabs>
        <w:autoSpaceDE w:val="0"/>
        <w:autoSpaceDN w:val="0"/>
        <w:adjustRightInd w:val="0"/>
        <w:spacing w:after="0" w:line="240" w:lineRule="auto"/>
        <w:ind w:left="567" w:hanging="567"/>
        <w:rPr>
          <w:rFonts w:ascii="Times New Roman" w:hAnsi="Times New Roman"/>
        </w:rPr>
      </w:pPr>
      <w:r w:rsidRPr="00145B9F">
        <w:rPr>
          <w:rFonts w:ascii="Times New Roman" w:eastAsia="Times New Roman" w:hAnsi="Times New Roman"/>
          <w:noProof/>
          <w:lang w:eastAsia="en-GB"/>
        </w:rPr>
        <w:t xml:space="preserve">Prieš pradedant gydymą </w:t>
      </w:r>
      <w:r w:rsidRPr="00145B9F">
        <w:rPr>
          <w:rFonts w:ascii="Times New Roman" w:hAnsi="Times New Roman"/>
        </w:rPr>
        <w:t xml:space="preserve">DEPAKINE </w:t>
      </w:r>
      <w:proofErr w:type="spellStart"/>
      <w:r w:rsidRPr="00145B9F">
        <w:rPr>
          <w:rFonts w:ascii="Times New Roman" w:hAnsi="Times New Roman"/>
        </w:rPr>
        <w:t>Chronosphere</w:t>
      </w:r>
      <w:proofErr w:type="spellEnd"/>
      <w:r w:rsidRPr="00145B9F">
        <w:rPr>
          <w:rFonts w:ascii="Times New Roman" w:hAnsi="Times New Roman"/>
        </w:rPr>
        <w:t xml:space="preserve"> </w:t>
      </w:r>
      <w:r w:rsidRPr="00145B9F">
        <w:rPr>
          <w:rFonts w:ascii="Times New Roman" w:eastAsia="Times New Roman" w:hAnsi="Times New Roman"/>
          <w:noProof/>
          <w:lang w:eastAsia="en-GB"/>
        </w:rPr>
        <w:t>valproatu reikia atmesti nėštumo galimybę atlikus nėštumo testą, kurio</w:t>
      </w:r>
      <w:r w:rsidRPr="00145B9F">
        <w:rPr>
          <w:rFonts w:ascii="Times New Roman" w:hAnsi="Times New Roman"/>
        </w:rPr>
        <w:t xml:space="preserve"> rezultatą turi patvirtinti gydytojas.</w:t>
      </w:r>
    </w:p>
    <w:p w14:paraId="145241FC" w14:textId="77777777" w:rsidR="00073A62" w:rsidRPr="00145B9F" w:rsidRDefault="00073A62" w:rsidP="0067307E">
      <w:pPr>
        <w:keepNext/>
        <w:keepLines/>
        <w:numPr>
          <w:ilvl w:val="0"/>
          <w:numId w:val="18"/>
        </w:numPr>
        <w:tabs>
          <w:tab w:val="left" w:pos="567"/>
        </w:tabs>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Turite naudoti veiksmingą pastojimo kontrolės (kontracepcijos) metodą visu gydymo DEPAKINE </w:t>
      </w:r>
      <w:proofErr w:type="spellStart"/>
      <w:r w:rsidRPr="00145B9F">
        <w:rPr>
          <w:rFonts w:ascii="Times New Roman" w:hAnsi="Times New Roman"/>
        </w:rPr>
        <w:t>Chronosphere</w:t>
      </w:r>
      <w:proofErr w:type="spellEnd"/>
      <w:r w:rsidRPr="00145B9F">
        <w:rPr>
          <w:rFonts w:ascii="Times New Roman" w:hAnsi="Times New Roman"/>
        </w:rPr>
        <w:t xml:space="preserve"> laikotarpiu. </w:t>
      </w:r>
    </w:p>
    <w:p w14:paraId="32BA2A34" w14:textId="77777777" w:rsidR="00073A62" w:rsidRPr="00145B9F" w:rsidRDefault="00073A62" w:rsidP="00073A62">
      <w:pPr>
        <w:numPr>
          <w:ilvl w:val="0"/>
          <w:numId w:val="18"/>
        </w:numPr>
        <w:tabs>
          <w:tab w:val="left" w:pos="567"/>
        </w:tabs>
        <w:autoSpaceDE w:val="0"/>
        <w:autoSpaceDN w:val="0"/>
        <w:adjustRightInd w:val="0"/>
        <w:spacing w:after="0" w:line="240" w:lineRule="auto"/>
        <w:ind w:left="567" w:hanging="567"/>
        <w:rPr>
          <w:rFonts w:ascii="Times New Roman" w:hAnsi="Times New Roman"/>
        </w:rPr>
      </w:pPr>
      <w:r w:rsidRPr="00145B9F">
        <w:rPr>
          <w:rFonts w:ascii="Times New Roman" w:hAnsi="Times New Roman"/>
        </w:rPr>
        <w:t>Su gydytoju turite aptarti tinkamą pastojimo kontrolės (kontracepcijos) metodą. Gydytojas pateiks informacijos apie apsisaugojimą nuo nėštumo ir gali nusiųsti pas specialistą konsultacijai dėl pastojimo kontrolės.</w:t>
      </w:r>
    </w:p>
    <w:p w14:paraId="2AF1D593" w14:textId="77777777" w:rsidR="00073A62" w:rsidRPr="00145B9F" w:rsidRDefault="00073A62" w:rsidP="00073A62">
      <w:pPr>
        <w:numPr>
          <w:ilvl w:val="0"/>
          <w:numId w:val="18"/>
        </w:numPr>
        <w:tabs>
          <w:tab w:val="left" w:pos="567"/>
        </w:tabs>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Jūs turėsite reguliariai (ne rečiau kaip kasmet) apsilankyti pas specialistą, turintį </w:t>
      </w:r>
      <w:proofErr w:type="spellStart"/>
      <w:r w:rsidRPr="00145B9F">
        <w:rPr>
          <w:rFonts w:ascii="Times New Roman" w:hAnsi="Times New Roman"/>
        </w:rPr>
        <w:t>bipolinio</w:t>
      </w:r>
      <w:proofErr w:type="spellEnd"/>
      <w:r w:rsidRPr="00145B9F">
        <w:rPr>
          <w:rFonts w:ascii="Times New Roman" w:hAnsi="Times New Roman"/>
        </w:rPr>
        <w:t xml:space="preserve"> sutrikimo ar epilepsijos gydymo patirties</w:t>
      </w:r>
      <w:r w:rsidRPr="00145B9F">
        <w:rPr>
          <w:rFonts w:ascii="Times New Roman" w:hAnsi="Times New Roman"/>
          <w:i/>
        </w:rPr>
        <w:t xml:space="preserve">. </w:t>
      </w:r>
      <w:r w:rsidRPr="00145B9F">
        <w:rPr>
          <w:rFonts w:ascii="Times New Roman" w:hAnsi="Times New Roman"/>
        </w:rPr>
        <w:t xml:space="preserve">Tokio apsilankymo metu gydytojas įsitikins, kad Jūs gerai žinote ir suprantate visą riziką bei patarimus, susijusius su </w:t>
      </w:r>
      <w:proofErr w:type="spellStart"/>
      <w:r w:rsidRPr="00145B9F">
        <w:rPr>
          <w:rFonts w:ascii="Times New Roman" w:hAnsi="Times New Roman"/>
        </w:rPr>
        <w:t>valproato</w:t>
      </w:r>
      <w:proofErr w:type="spellEnd"/>
      <w:r w:rsidRPr="00145B9F">
        <w:rPr>
          <w:rFonts w:ascii="Times New Roman" w:hAnsi="Times New Roman"/>
        </w:rPr>
        <w:t xml:space="preserve"> vartojimu nėštumo laikotarpiu.</w:t>
      </w:r>
    </w:p>
    <w:p w14:paraId="1A9B2339" w14:textId="77777777" w:rsidR="00073A62" w:rsidRPr="00145B9F" w:rsidRDefault="00073A62" w:rsidP="00073A62">
      <w:pPr>
        <w:numPr>
          <w:ilvl w:val="0"/>
          <w:numId w:val="18"/>
        </w:numPr>
        <w:tabs>
          <w:tab w:val="left" w:pos="567"/>
        </w:tabs>
        <w:autoSpaceDE w:val="0"/>
        <w:autoSpaceDN w:val="0"/>
        <w:adjustRightInd w:val="0"/>
        <w:spacing w:after="0" w:line="240" w:lineRule="auto"/>
        <w:ind w:left="567" w:hanging="567"/>
        <w:rPr>
          <w:rFonts w:ascii="Times New Roman" w:hAnsi="Times New Roman"/>
        </w:rPr>
      </w:pPr>
      <w:r w:rsidRPr="00145B9F">
        <w:rPr>
          <w:rFonts w:ascii="Times New Roman" w:hAnsi="Times New Roman"/>
        </w:rPr>
        <w:t>Pasakykite gydytojui, jei norite susilaukti kūdikio.</w:t>
      </w:r>
    </w:p>
    <w:p w14:paraId="4CA30BBC" w14:textId="77777777" w:rsidR="00073A62" w:rsidRPr="00145B9F" w:rsidRDefault="00073A62" w:rsidP="00073A62">
      <w:pPr>
        <w:numPr>
          <w:ilvl w:val="0"/>
          <w:numId w:val="18"/>
        </w:numPr>
        <w:tabs>
          <w:tab w:val="left" w:pos="567"/>
        </w:tabs>
        <w:autoSpaceDE w:val="0"/>
        <w:autoSpaceDN w:val="0"/>
        <w:adjustRightInd w:val="0"/>
        <w:spacing w:after="0" w:line="240" w:lineRule="auto"/>
        <w:ind w:left="567" w:hanging="567"/>
        <w:rPr>
          <w:rFonts w:ascii="Times New Roman" w:hAnsi="Times New Roman"/>
        </w:rPr>
      </w:pPr>
      <w:r w:rsidRPr="00145B9F">
        <w:rPr>
          <w:rFonts w:ascii="Times New Roman" w:hAnsi="Times New Roman"/>
        </w:rPr>
        <w:t>Nedelsdama pasakykite gydytojui, jei esate nėščia arba manote, kad galbūt esate nėščia.</w:t>
      </w:r>
    </w:p>
    <w:p w14:paraId="260616D2" w14:textId="77777777" w:rsidR="00073A62" w:rsidRPr="00145B9F" w:rsidRDefault="00073A62" w:rsidP="00073A62">
      <w:pPr>
        <w:autoSpaceDE w:val="0"/>
        <w:autoSpaceDN w:val="0"/>
        <w:adjustRightInd w:val="0"/>
        <w:spacing w:after="0" w:line="240" w:lineRule="auto"/>
        <w:rPr>
          <w:rFonts w:ascii="Times New Roman" w:hAnsi="Times New Roman"/>
          <w:b/>
        </w:rPr>
      </w:pPr>
    </w:p>
    <w:p w14:paraId="52A642DD" w14:textId="77777777" w:rsidR="00073A62" w:rsidRPr="00145B9F" w:rsidRDefault="00073A62" w:rsidP="00073A62">
      <w:pPr>
        <w:autoSpaceDE w:val="0"/>
        <w:autoSpaceDN w:val="0"/>
        <w:adjustRightInd w:val="0"/>
        <w:spacing w:after="0" w:line="240" w:lineRule="auto"/>
        <w:rPr>
          <w:rFonts w:ascii="Times New Roman" w:hAnsi="Times New Roman"/>
          <w:b/>
        </w:rPr>
      </w:pPr>
      <w:r w:rsidRPr="00145B9F">
        <w:rPr>
          <w:rFonts w:ascii="Times New Roman" w:hAnsi="Times New Roman"/>
          <w:b/>
        </w:rPr>
        <w:t>AŠ VARTOJU DEPAKINE CHRONOSPHERE IR NEPLANUOJU PASTOTI</w:t>
      </w:r>
    </w:p>
    <w:p w14:paraId="4F600A8D"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Jei tęsiate gydymą DEPAKINE </w:t>
      </w:r>
      <w:proofErr w:type="spellStart"/>
      <w:r w:rsidRPr="00145B9F">
        <w:rPr>
          <w:rFonts w:ascii="Times New Roman" w:hAnsi="Times New Roman"/>
        </w:rPr>
        <w:t>Chronosphere</w:t>
      </w:r>
      <w:proofErr w:type="spellEnd"/>
      <w:r w:rsidRPr="00145B9F">
        <w:rPr>
          <w:rFonts w:ascii="Times New Roman" w:hAnsi="Times New Roman"/>
        </w:rPr>
        <w:t xml:space="preserve">, tačiau neplanuojate susilaukti kūdikio, turite būti tikra, kad naudojate veiksmingą kontracepcijos metodą visą gydymo DEPAKINE </w:t>
      </w:r>
      <w:proofErr w:type="spellStart"/>
      <w:r w:rsidRPr="00145B9F">
        <w:rPr>
          <w:rFonts w:ascii="Times New Roman" w:hAnsi="Times New Roman"/>
        </w:rPr>
        <w:t>Chronosphere</w:t>
      </w:r>
      <w:proofErr w:type="spellEnd"/>
      <w:r w:rsidRPr="00145B9F">
        <w:rPr>
          <w:rFonts w:ascii="Times New Roman" w:hAnsi="Times New Roman"/>
        </w:rPr>
        <w:t xml:space="preserve"> laikotarpį be pertraukų. Pasitarkite su gydytoju ar kreipkitės į šeimos planavimo kliniką, jei Jums reikia konsultacijos dėl kontracepcijos.</w:t>
      </w:r>
    </w:p>
    <w:p w14:paraId="32819D23" w14:textId="77777777" w:rsidR="00073A62" w:rsidRPr="00145B9F" w:rsidRDefault="00073A62" w:rsidP="00073A62">
      <w:pPr>
        <w:autoSpaceDE w:val="0"/>
        <w:autoSpaceDN w:val="0"/>
        <w:adjustRightInd w:val="0"/>
        <w:spacing w:after="0" w:line="240" w:lineRule="auto"/>
        <w:rPr>
          <w:rFonts w:ascii="Times New Roman" w:hAnsi="Times New Roman"/>
        </w:rPr>
      </w:pPr>
    </w:p>
    <w:p w14:paraId="3176205B" w14:textId="77777777" w:rsidR="00073A62" w:rsidRPr="00145B9F" w:rsidRDefault="00073A62" w:rsidP="00073A62">
      <w:pPr>
        <w:autoSpaceDE w:val="0"/>
        <w:autoSpaceDN w:val="0"/>
        <w:adjustRightInd w:val="0"/>
        <w:spacing w:after="0" w:line="240" w:lineRule="auto"/>
        <w:rPr>
          <w:rFonts w:ascii="Times New Roman" w:hAnsi="Times New Roman"/>
          <w:b/>
        </w:rPr>
      </w:pPr>
      <w:r w:rsidRPr="00145B9F">
        <w:rPr>
          <w:rFonts w:ascii="Times New Roman" w:hAnsi="Times New Roman"/>
          <w:b/>
        </w:rPr>
        <w:t>Svarbiausios žinutės</w:t>
      </w:r>
    </w:p>
    <w:p w14:paraId="1BC41854"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Turite naudoti veiksmingą pastojimo kontrolės (kontracepcijos) metodą visu gydymo DEPAKINE </w:t>
      </w:r>
      <w:proofErr w:type="spellStart"/>
      <w:r w:rsidRPr="00145B9F">
        <w:rPr>
          <w:rFonts w:ascii="Times New Roman" w:hAnsi="Times New Roman"/>
        </w:rPr>
        <w:t>Chronosphere</w:t>
      </w:r>
      <w:proofErr w:type="spellEnd"/>
      <w:r w:rsidRPr="00145B9F">
        <w:rPr>
          <w:rFonts w:ascii="Times New Roman" w:hAnsi="Times New Roman"/>
        </w:rPr>
        <w:t xml:space="preserve"> laikotarpiu.</w:t>
      </w:r>
    </w:p>
    <w:p w14:paraId="4CE61D1D"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Su gydytoju turite aptarti tinkamą pastojimo kontrolės (kontracepcijos) metodą. Gydytojas pateiks informacijos apie apsisaugojimą nuo nėštumo ir gali nusiųsti pas specialistą konsultacijai dėl pastojimo kontrolės.</w:t>
      </w:r>
    </w:p>
    <w:p w14:paraId="32F7D021"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Jūs turėsite reguliariai (ne rečiau kaip kasmet) apsilankyti pas specialistą, turintį </w:t>
      </w:r>
      <w:proofErr w:type="spellStart"/>
      <w:r w:rsidRPr="00145B9F">
        <w:rPr>
          <w:rFonts w:ascii="Times New Roman" w:hAnsi="Times New Roman"/>
        </w:rPr>
        <w:t>bipolinio</w:t>
      </w:r>
      <w:proofErr w:type="spellEnd"/>
      <w:r w:rsidRPr="00145B9F">
        <w:rPr>
          <w:rFonts w:ascii="Times New Roman" w:hAnsi="Times New Roman"/>
        </w:rPr>
        <w:t xml:space="preserve"> sutrikimo ar epilepsijos gydymo patirties</w:t>
      </w:r>
      <w:r w:rsidRPr="00145B9F">
        <w:rPr>
          <w:rFonts w:ascii="Times New Roman" w:hAnsi="Times New Roman"/>
          <w:i/>
        </w:rPr>
        <w:t xml:space="preserve">. </w:t>
      </w:r>
      <w:r w:rsidRPr="00145B9F">
        <w:rPr>
          <w:rFonts w:ascii="Times New Roman" w:hAnsi="Times New Roman"/>
        </w:rPr>
        <w:t xml:space="preserve">Tokio apsilankymo metu gydytojas įsitikins, kad Jūs gerai žinote ir suprantate visą riziką bei patarimus, susijusius su </w:t>
      </w:r>
      <w:proofErr w:type="spellStart"/>
      <w:r w:rsidRPr="00145B9F">
        <w:rPr>
          <w:rFonts w:ascii="Times New Roman" w:hAnsi="Times New Roman"/>
        </w:rPr>
        <w:t>valproato</w:t>
      </w:r>
      <w:proofErr w:type="spellEnd"/>
      <w:r w:rsidRPr="00145B9F">
        <w:rPr>
          <w:rFonts w:ascii="Times New Roman" w:hAnsi="Times New Roman"/>
        </w:rPr>
        <w:t xml:space="preserve"> vartojimu nėštumo laikotarpiu.</w:t>
      </w:r>
    </w:p>
    <w:p w14:paraId="67F85FB9"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Pasakykite gydytojui, jei norite susilaukti kūdikio.</w:t>
      </w:r>
    </w:p>
    <w:p w14:paraId="3E7D1EF7"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Nedelsdama pasakykite gydytojui, jei esate nėščia arba manote, kad galbūt esate nėščia.</w:t>
      </w:r>
    </w:p>
    <w:p w14:paraId="6119ACA4" w14:textId="77777777" w:rsidR="00073A62" w:rsidRPr="00145B9F" w:rsidRDefault="00073A62" w:rsidP="00073A62">
      <w:pPr>
        <w:autoSpaceDE w:val="0"/>
        <w:autoSpaceDN w:val="0"/>
        <w:adjustRightInd w:val="0"/>
        <w:spacing w:after="0" w:line="240" w:lineRule="auto"/>
        <w:rPr>
          <w:rFonts w:ascii="Times New Roman" w:hAnsi="Times New Roman"/>
        </w:rPr>
      </w:pPr>
    </w:p>
    <w:p w14:paraId="3100F149"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b/>
        </w:rPr>
        <w:t>AŠ VARTOJU DEPAKINE CHRONOSPHERE IR PLANUOJU PASTOTI</w:t>
      </w:r>
    </w:p>
    <w:p w14:paraId="0C3551F8"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Jei planuojate pastoti, pirmiausia susiplanuokite vizitą pas gydytoją. </w:t>
      </w:r>
    </w:p>
    <w:p w14:paraId="74963F67"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ar kontracepcijos, nepasitarusi su savo gydytoju. Gydytojas patars, kaip elgtis toliau.</w:t>
      </w:r>
    </w:p>
    <w:p w14:paraId="430B47FB" w14:textId="77777777" w:rsidR="00073A62" w:rsidRPr="00145B9F" w:rsidRDefault="00073A62" w:rsidP="00073A62">
      <w:pPr>
        <w:autoSpaceDE w:val="0"/>
        <w:autoSpaceDN w:val="0"/>
        <w:adjustRightInd w:val="0"/>
        <w:spacing w:after="0" w:line="240" w:lineRule="auto"/>
        <w:rPr>
          <w:rFonts w:ascii="Times New Roman" w:hAnsi="Times New Roman"/>
        </w:rPr>
      </w:pPr>
      <w:proofErr w:type="spellStart"/>
      <w:r w:rsidRPr="00145B9F">
        <w:rPr>
          <w:rFonts w:ascii="Times New Roman" w:hAnsi="Times New Roman"/>
        </w:rPr>
        <w:t>Valproato</w:t>
      </w:r>
      <w:proofErr w:type="spellEnd"/>
      <w:r w:rsidRPr="00145B9F">
        <w:rPr>
          <w:rFonts w:ascii="Times New Roman" w:hAnsi="Times New Roman"/>
        </w:rPr>
        <w:t xml:space="preserve"> vartojusių moterų kūdikiams yra didelė </w:t>
      </w:r>
      <w:r w:rsidR="00542250" w:rsidRPr="00145B9F">
        <w:rPr>
          <w:rFonts w:ascii="Times New Roman" w:eastAsia="MS Mincho" w:hAnsi="Times New Roman"/>
          <w:lang w:eastAsia="lt-LT"/>
        </w:rPr>
        <w:t>formavimosi ydų</w:t>
      </w:r>
      <w:r w:rsidRPr="00145B9F">
        <w:rPr>
          <w:rFonts w:ascii="Times New Roman" w:hAnsi="Times New Roman"/>
        </w:rPr>
        <w:t xml:space="preserve"> ir raidos sutrikimų, galinčių sukelti sunkų neįgalumą, rizika. Gydytojas Jus gali nusiųsti specialisto, turinčio </w:t>
      </w:r>
      <w:proofErr w:type="spellStart"/>
      <w:r w:rsidRPr="00145B9F">
        <w:rPr>
          <w:rFonts w:ascii="Times New Roman" w:hAnsi="Times New Roman"/>
        </w:rPr>
        <w:t>bipolinio</w:t>
      </w:r>
      <w:proofErr w:type="spellEnd"/>
      <w:r w:rsidRPr="00145B9F">
        <w:rPr>
          <w:rFonts w:ascii="Times New Roman" w:hAnsi="Times New Roman"/>
        </w:rPr>
        <w:t xml:space="preserve"> sutrikimo ar epilepsijos gydymo patirties, konsultacijai, kad būtų anksti įvertintos alternatyvaus gydymo galimybės. Jūsų specialistas gali imtis tam tikrų priemonių, kad nėštumo eiga būtų kiek įmanoma sklandesnė </w:t>
      </w:r>
      <w:r w:rsidRPr="00145B9F">
        <w:rPr>
          <w:rFonts w:ascii="Times New Roman" w:eastAsia="Times New Roman" w:hAnsi="Times New Roman"/>
          <w:noProof/>
          <w:lang w:eastAsia="en-GB"/>
        </w:rPr>
        <w:t>ir bet kokia rizika Jums ir Jūsų dar negimusiam kūdikiui būtų kiek įmanoma mažesnė</w:t>
      </w:r>
      <w:r w:rsidRPr="00145B9F">
        <w:rPr>
          <w:rFonts w:ascii="Times New Roman" w:hAnsi="Times New Roman"/>
        </w:rPr>
        <w:t>.</w:t>
      </w:r>
    </w:p>
    <w:p w14:paraId="22D541E0"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Jūsų specialistas gali nuspręsti pakeisti DEPAKINE </w:t>
      </w:r>
      <w:proofErr w:type="spellStart"/>
      <w:r w:rsidRPr="00145B9F">
        <w:rPr>
          <w:rFonts w:ascii="Times New Roman" w:hAnsi="Times New Roman"/>
        </w:rPr>
        <w:t>Chronosphere</w:t>
      </w:r>
      <w:proofErr w:type="spellEnd"/>
      <w:r w:rsidRPr="00145B9F">
        <w:rPr>
          <w:rFonts w:ascii="Times New Roman" w:hAnsi="Times New Roman"/>
        </w:rPr>
        <w:t xml:space="preserve"> dozę, jį pakeisti kitu vaistu arba nutraukti gydymą DEPAKINE </w:t>
      </w:r>
      <w:proofErr w:type="spellStart"/>
      <w:r w:rsidRPr="00145B9F">
        <w:rPr>
          <w:rFonts w:ascii="Times New Roman" w:hAnsi="Times New Roman"/>
        </w:rPr>
        <w:t>Chronosphere</w:t>
      </w:r>
      <w:proofErr w:type="spellEnd"/>
      <w:r w:rsidRPr="00145B9F">
        <w:rPr>
          <w:rFonts w:ascii="Times New Roman" w:hAnsi="Times New Roman"/>
        </w:rPr>
        <w:t xml:space="preserve"> dar gerokai prieš Jūsų pastojimą, kad užtikrintų ligos stabilumą. </w:t>
      </w:r>
    </w:p>
    <w:p w14:paraId="6A4CF21C"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Su savo gydytoju aptarkite </w:t>
      </w:r>
      <w:proofErr w:type="spellStart"/>
      <w:r w:rsidRPr="00145B9F">
        <w:rPr>
          <w:rFonts w:ascii="Times New Roman" w:hAnsi="Times New Roman"/>
        </w:rPr>
        <w:t>folio</w:t>
      </w:r>
      <w:proofErr w:type="spellEnd"/>
      <w:r w:rsidRPr="00145B9F">
        <w:rPr>
          <w:rFonts w:ascii="Times New Roman" w:hAnsi="Times New Roman"/>
        </w:rPr>
        <w:t xml:space="preserve"> rūgšties vartojimą planuojant pastoti. Folio rūgštis gali sumažinti bendrą įskilo stuburo riziką ir ankstyvo persileidimo galimybę, kuri būdinga visiems nėštumo atvejams. Vis dėlto nėra tikėtina, kad ji sumažins </w:t>
      </w:r>
      <w:r w:rsidR="00542250" w:rsidRPr="00145B9F">
        <w:rPr>
          <w:rFonts w:ascii="Times New Roman" w:eastAsia="MS Mincho" w:hAnsi="Times New Roman"/>
          <w:lang w:eastAsia="lt-LT"/>
        </w:rPr>
        <w:t>formavimosi ydų</w:t>
      </w:r>
      <w:r w:rsidRPr="00145B9F">
        <w:rPr>
          <w:rFonts w:ascii="Times New Roman" w:hAnsi="Times New Roman"/>
        </w:rPr>
        <w:t xml:space="preserve">, susijusių su </w:t>
      </w:r>
      <w:proofErr w:type="spellStart"/>
      <w:r w:rsidRPr="00145B9F">
        <w:rPr>
          <w:rFonts w:ascii="Times New Roman" w:hAnsi="Times New Roman"/>
        </w:rPr>
        <w:t>valproato</w:t>
      </w:r>
      <w:proofErr w:type="spellEnd"/>
      <w:r w:rsidRPr="00145B9F">
        <w:rPr>
          <w:rFonts w:ascii="Times New Roman" w:hAnsi="Times New Roman"/>
        </w:rPr>
        <w:t xml:space="preserve"> vartojimu, riziką.</w:t>
      </w:r>
    </w:p>
    <w:p w14:paraId="24F0FDCE" w14:textId="77777777" w:rsidR="00073A62" w:rsidRPr="00145B9F" w:rsidRDefault="00073A62" w:rsidP="00073A62">
      <w:pPr>
        <w:autoSpaceDE w:val="0"/>
        <w:autoSpaceDN w:val="0"/>
        <w:adjustRightInd w:val="0"/>
        <w:spacing w:after="0" w:line="240" w:lineRule="auto"/>
        <w:rPr>
          <w:rFonts w:ascii="Times New Roman" w:hAnsi="Times New Roman"/>
        </w:rPr>
      </w:pPr>
    </w:p>
    <w:p w14:paraId="4C459550"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b/>
        </w:rPr>
        <w:t>Svarbiausios žinutės</w:t>
      </w:r>
    </w:p>
    <w:p w14:paraId="247DF0DC"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kol to nenurodė gydytojas.</w:t>
      </w:r>
    </w:p>
    <w:p w14:paraId="0E8DF6C0"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ar kontracepcijos, nepasitarusi su savo gydytoju, ir kartu aptarkite planą, užtikrinantį, jog Jūsų būklė yra kontroliuojama ir rizika vaikui yra sumažinta.</w:t>
      </w:r>
    </w:p>
    <w:p w14:paraId="773FDA85"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lastRenderedPageBreak/>
        <w:t xml:space="preserve">Pirmiausia suplanuokite susitikimą su savo gydytoju. Tokio apsilankymo metu gydytojas įsitikins, kad Jūs gerai žinote ir suprantate visą riziką bei patarimus, susijusius su </w:t>
      </w:r>
      <w:proofErr w:type="spellStart"/>
      <w:r w:rsidRPr="00145B9F">
        <w:rPr>
          <w:rFonts w:ascii="Times New Roman" w:hAnsi="Times New Roman"/>
        </w:rPr>
        <w:t>valproato</w:t>
      </w:r>
      <w:proofErr w:type="spellEnd"/>
      <w:r w:rsidRPr="00145B9F">
        <w:rPr>
          <w:rFonts w:ascii="Times New Roman" w:hAnsi="Times New Roman"/>
        </w:rPr>
        <w:t xml:space="preserve"> vartojimu nėštumo laikotarpiu. </w:t>
      </w:r>
    </w:p>
    <w:p w14:paraId="67AF180D"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Gydytojas pabandys Jums vietoj DEPAKINE </w:t>
      </w:r>
      <w:proofErr w:type="spellStart"/>
      <w:r w:rsidRPr="00145B9F">
        <w:rPr>
          <w:rFonts w:ascii="Times New Roman" w:hAnsi="Times New Roman"/>
        </w:rPr>
        <w:t>Chronosphere</w:t>
      </w:r>
      <w:proofErr w:type="spellEnd"/>
      <w:r w:rsidRPr="00145B9F">
        <w:rPr>
          <w:rFonts w:ascii="Times New Roman" w:hAnsi="Times New Roman"/>
        </w:rPr>
        <w:t xml:space="preserve"> skirti kitą vaistą arba sustabdys gydymą DEPAKINE </w:t>
      </w:r>
      <w:proofErr w:type="spellStart"/>
      <w:r w:rsidRPr="00145B9F">
        <w:rPr>
          <w:rFonts w:ascii="Times New Roman" w:hAnsi="Times New Roman"/>
        </w:rPr>
        <w:t>Chronosphere</w:t>
      </w:r>
      <w:proofErr w:type="spellEnd"/>
      <w:r w:rsidRPr="00145B9F">
        <w:rPr>
          <w:rFonts w:ascii="Times New Roman" w:hAnsi="Times New Roman"/>
        </w:rPr>
        <w:t xml:space="preserve"> dar gerokai prieš Jūsų pastojimą. </w:t>
      </w:r>
    </w:p>
    <w:p w14:paraId="433A8EC1"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Suplanuokite skubų apsilankymą pas gydytoją, jei esate nėščia arba manote, kad galbūt esate nėščia.</w:t>
      </w:r>
    </w:p>
    <w:p w14:paraId="38834866" w14:textId="77777777" w:rsidR="00073A62" w:rsidRPr="00145B9F" w:rsidRDefault="00073A62" w:rsidP="00073A62">
      <w:pPr>
        <w:tabs>
          <w:tab w:val="left" w:pos="142"/>
        </w:tabs>
        <w:autoSpaceDE w:val="0"/>
        <w:autoSpaceDN w:val="0"/>
        <w:adjustRightInd w:val="0"/>
        <w:spacing w:after="0" w:line="240" w:lineRule="auto"/>
        <w:ind w:right="-23"/>
        <w:rPr>
          <w:rFonts w:ascii="Times New Roman" w:hAnsi="Times New Roman"/>
          <w:b/>
        </w:rPr>
      </w:pPr>
    </w:p>
    <w:p w14:paraId="1F7D3312" w14:textId="77777777" w:rsidR="00073A62" w:rsidRPr="00145B9F" w:rsidRDefault="00073A62" w:rsidP="00073A62">
      <w:pPr>
        <w:autoSpaceDE w:val="0"/>
        <w:autoSpaceDN w:val="0"/>
        <w:adjustRightInd w:val="0"/>
        <w:spacing w:after="0" w:line="240" w:lineRule="auto"/>
        <w:rPr>
          <w:rFonts w:ascii="Times New Roman" w:hAnsi="Times New Roman"/>
          <w:b/>
        </w:rPr>
      </w:pPr>
      <w:r w:rsidRPr="00145B9F">
        <w:rPr>
          <w:rFonts w:ascii="Times New Roman" w:hAnsi="Times New Roman"/>
          <w:b/>
        </w:rPr>
        <w:t>AŠ ESU NĖŠČIA IR VARTOJU DEPAKINE CHRONOSPHERE</w:t>
      </w:r>
    </w:p>
    <w:p w14:paraId="211CEDFE"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jei to nenurodė gydytojas, nes Jūsų būklė gali pablogėti. Suplanuokite skubų apsilankymą pas gydytoją, jei esate nėščia arba manote, kad galbūt esate nėščia. Gydytojas patars, kaip elgtis toliau. </w:t>
      </w:r>
    </w:p>
    <w:p w14:paraId="6DE2E271" w14:textId="77777777" w:rsidR="00073A62" w:rsidRPr="00145B9F" w:rsidRDefault="00073A62" w:rsidP="00073A62">
      <w:pPr>
        <w:autoSpaceDE w:val="0"/>
        <w:autoSpaceDN w:val="0"/>
        <w:adjustRightInd w:val="0"/>
        <w:spacing w:after="0" w:line="240" w:lineRule="auto"/>
        <w:rPr>
          <w:rFonts w:ascii="Times New Roman" w:hAnsi="Times New Roman"/>
        </w:rPr>
      </w:pPr>
      <w:proofErr w:type="spellStart"/>
      <w:r w:rsidRPr="00145B9F">
        <w:rPr>
          <w:rFonts w:ascii="Times New Roman" w:hAnsi="Times New Roman"/>
        </w:rPr>
        <w:t>Valproato</w:t>
      </w:r>
      <w:proofErr w:type="spellEnd"/>
      <w:r w:rsidRPr="00145B9F">
        <w:rPr>
          <w:rFonts w:ascii="Times New Roman" w:hAnsi="Times New Roman"/>
        </w:rPr>
        <w:t xml:space="preserve"> vartojusių moterų kūdikiams yra didelė </w:t>
      </w:r>
      <w:r w:rsidR="00542250" w:rsidRPr="00145B9F">
        <w:rPr>
          <w:rFonts w:ascii="Times New Roman" w:eastAsia="MS Mincho" w:hAnsi="Times New Roman"/>
          <w:lang w:eastAsia="lt-LT"/>
        </w:rPr>
        <w:t>formavimosi ydų</w:t>
      </w:r>
      <w:r w:rsidRPr="00145B9F">
        <w:rPr>
          <w:rFonts w:ascii="Times New Roman" w:hAnsi="Times New Roman"/>
        </w:rPr>
        <w:t xml:space="preserve"> ir raidos sutrikimų, galinčių sukelti sunkų neįgalumą, rizika. </w:t>
      </w:r>
    </w:p>
    <w:p w14:paraId="3415F998"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Gydytojas Jus gali nusiųsti specialisto, turinčio </w:t>
      </w:r>
      <w:proofErr w:type="spellStart"/>
      <w:r w:rsidRPr="00145B9F">
        <w:rPr>
          <w:rFonts w:ascii="Times New Roman" w:hAnsi="Times New Roman"/>
        </w:rPr>
        <w:t>bipolinio</w:t>
      </w:r>
      <w:proofErr w:type="spellEnd"/>
      <w:r w:rsidRPr="00145B9F">
        <w:rPr>
          <w:rFonts w:ascii="Times New Roman" w:hAnsi="Times New Roman"/>
        </w:rPr>
        <w:t xml:space="preserve"> sutrikimo</w:t>
      </w:r>
      <w:r w:rsidRPr="00145B9F">
        <w:rPr>
          <w:rFonts w:ascii="Times New Roman" w:hAnsi="Times New Roman"/>
          <w:i/>
        </w:rPr>
        <w:t xml:space="preserve"> </w:t>
      </w:r>
      <w:r w:rsidRPr="00145B9F">
        <w:rPr>
          <w:rFonts w:ascii="Times New Roman" w:hAnsi="Times New Roman"/>
        </w:rPr>
        <w:t>ar epilepsijos gydymo patirties, konsultacijai, kad būtų anksti įvertintos alternatyvaus gydymo galimybės.</w:t>
      </w:r>
    </w:p>
    <w:p w14:paraId="4A150F77"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Išimtinėmis aplinkybėmis, kai gydymas DEPAKINE </w:t>
      </w:r>
      <w:proofErr w:type="spellStart"/>
      <w:r w:rsidRPr="00145B9F">
        <w:rPr>
          <w:rFonts w:ascii="Times New Roman" w:hAnsi="Times New Roman"/>
        </w:rPr>
        <w:t>Chronosphere</w:t>
      </w:r>
      <w:proofErr w:type="spellEnd"/>
      <w:r w:rsidRPr="00145B9F">
        <w:rPr>
          <w:rFonts w:ascii="Times New Roman" w:hAnsi="Times New Roman"/>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145B9F">
        <w:rPr>
          <w:rFonts w:ascii="Times New Roman" w:hAnsi="Times New Roman"/>
        </w:rPr>
        <w:t>valproato</w:t>
      </w:r>
      <w:proofErr w:type="spellEnd"/>
      <w:r w:rsidRPr="00145B9F">
        <w:rPr>
          <w:rFonts w:ascii="Times New Roman" w:hAnsi="Times New Roman"/>
        </w:rPr>
        <w:t xml:space="preserve"> vartojimo nėštumo laikotarpiu.</w:t>
      </w:r>
    </w:p>
    <w:p w14:paraId="24FF1A81"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rPr>
        <w:t xml:space="preserve">Paklauskite gydytojo apie </w:t>
      </w:r>
      <w:proofErr w:type="spellStart"/>
      <w:r w:rsidRPr="00145B9F">
        <w:rPr>
          <w:rFonts w:ascii="Times New Roman" w:hAnsi="Times New Roman"/>
        </w:rPr>
        <w:t>folio</w:t>
      </w:r>
      <w:proofErr w:type="spellEnd"/>
      <w:r w:rsidRPr="00145B9F">
        <w:rPr>
          <w:rFonts w:ascii="Times New Roman" w:hAnsi="Times New Roman"/>
        </w:rPr>
        <w:t xml:space="preserve"> rūgšties vartojimą. Folio rūgštis gali sumažinti bendrą įskilo stuburo riziką ir ankstyvo persileidimo galimybę, kuri būdinga visiems nėštumo atvejams. Vis dėlto nėra tikėtina, kad ji sumažins </w:t>
      </w:r>
      <w:r w:rsidR="00542250" w:rsidRPr="00145B9F">
        <w:rPr>
          <w:rFonts w:ascii="Times New Roman" w:eastAsia="MS Mincho" w:hAnsi="Times New Roman"/>
          <w:lang w:eastAsia="lt-LT"/>
        </w:rPr>
        <w:t>formavimosi ydų</w:t>
      </w:r>
      <w:r w:rsidRPr="00145B9F">
        <w:rPr>
          <w:rFonts w:ascii="Times New Roman" w:hAnsi="Times New Roman"/>
        </w:rPr>
        <w:t xml:space="preserve">, susijusių su </w:t>
      </w:r>
      <w:proofErr w:type="spellStart"/>
      <w:r w:rsidRPr="00145B9F">
        <w:rPr>
          <w:rFonts w:ascii="Times New Roman" w:hAnsi="Times New Roman"/>
        </w:rPr>
        <w:t>valproato</w:t>
      </w:r>
      <w:proofErr w:type="spellEnd"/>
      <w:r w:rsidRPr="00145B9F">
        <w:rPr>
          <w:rFonts w:ascii="Times New Roman" w:hAnsi="Times New Roman"/>
        </w:rPr>
        <w:t xml:space="preserve"> vartojimu, riziką.</w:t>
      </w:r>
    </w:p>
    <w:p w14:paraId="69A88B45" w14:textId="77777777" w:rsidR="00073A62" w:rsidRPr="00145B9F" w:rsidRDefault="00073A62" w:rsidP="00073A62">
      <w:pPr>
        <w:autoSpaceDE w:val="0"/>
        <w:autoSpaceDN w:val="0"/>
        <w:adjustRightInd w:val="0"/>
        <w:spacing w:after="0" w:line="240" w:lineRule="auto"/>
        <w:rPr>
          <w:rFonts w:ascii="Times New Roman" w:hAnsi="Times New Roman"/>
        </w:rPr>
      </w:pPr>
    </w:p>
    <w:p w14:paraId="01F3D00E" w14:textId="77777777" w:rsidR="00073A62" w:rsidRPr="00145B9F" w:rsidRDefault="00073A62" w:rsidP="00073A62">
      <w:pPr>
        <w:autoSpaceDE w:val="0"/>
        <w:autoSpaceDN w:val="0"/>
        <w:adjustRightInd w:val="0"/>
        <w:spacing w:after="0" w:line="240" w:lineRule="auto"/>
        <w:rPr>
          <w:rFonts w:ascii="Times New Roman" w:hAnsi="Times New Roman"/>
        </w:rPr>
      </w:pPr>
      <w:r w:rsidRPr="00145B9F">
        <w:rPr>
          <w:rFonts w:ascii="Times New Roman" w:hAnsi="Times New Roman"/>
          <w:b/>
        </w:rPr>
        <w:t>Svarbiausios žinutės</w:t>
      </w:r>
    </w:p>
    <w:p w14:paraId="0181517A"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Suplanuokite skubų apsilankymą pas gydytoją, jei esate nėščia arba manote, kad galbūt esate nėščia.</w:t>
      </w:r>
    </w:p>
    <w:p w14:paraId="591F6520"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Nenutraukite DEPAKINE </w:t>
      </w:r>
      <w:proofErr w:type="spellStart"/>
      <w:r w:rsidRPr="00145B9F">
        <w:rPr>
          <w:rFonts w:ascii="Times New Roman" w:hAnsi="Times New Roman"/>
        </w:rPr>
        <w:t>Chronosphere</w:t>
      </w:r>
      <w:proofErr w:type="spellEnd"/>
      <w:r w:rsidRPr="00145B9F">
        <w:rPr>
          <w:rFonts w:ascii="Times New Roman" w:hAnsi="Times New Roman"/>
        </w:rPr>
        <w:t xml:space="preserve"> vartojimo, kol to nenurodė gydytojas.</w:t>
      </w:r>
    </w:p>
    <w:p w14:paraId="2477691E"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Užtikrinkite, kad būtumėte nusiųsta specialisto, turinčio epilepsijos, </w:t>
      </w:r>
      <w:proofErr w:type="spellStart"/>
      <w:r w:rsidRPr="00145B9F">
        <w:rPr>
          <w:rFonts w:ascii="Times New Roman" w:hAnsi="Times New Roman"/>
        </w:rPr>
        <w:t>bipolinio</w:t>
      </w:r>
      <w:proofErr w:type="spellEnd"/>
      <w:r w:rsidRPr="00145B9F">
        <w:rPr>
          <w:rFonts w:ascii="Times New Roman" w:hAnsi="Times New Roman"/>
        </w:rPr>
        <w:t xml:space="preserve"> sutrikimo gydymo patirties, konsultacijai, kad būtų įvertintos alternatyvaus gydymo galimybės. </w:t>
      </w:r>
    </w:p>
    <w:p w14:paraId="14086B3C"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Jums turi būti išsamiai paaiškinta su DEPAKINE </w:t>
      </w:r>
      <w:proofErr w:type="spellStart"/>
      <w:r w:rsidRPr="00145B9F">
        <w:rPr>
          <w:rFonts w:ascii="Times New Roman" w:hAnsi="Times New Roman"/>
        </w:rPr>
        <w:t>Chronosphere</w:t>
      </w:r>
      <w:proofErr w:type="spellEnd"/>
      <w:r w:rsidRPr="00145B9F">
        <w:rPr>
          <w:rFonts w:ascii="Times New Roman" w:hAnsi="Times New Roman"/>
        </w:rPr>
        <w:t xml:space="preserve"> vartojimu nėštumo laikotarpiu susijusi rizika, įskaitant </w:t>
      </w:r>
      <w:proofErr w:type="spellStart"/>
      <w:r w:rsidRPr="00145B9F">
        <w:rPr>
          <w:rFonts w:ascii="Times New Roman" w:hAnsi="Times New Roman"/>
        </w:rPr>
        <w:t>teratogeninį</w:t>
      </w:r>
      <w:proofErr w:type="spellEnd"/>
      <w:r w:rsidRPr="00145B9F">
        <w:rPr>
          <w:rFonts w:ascii="Times New Roman" w:hAnsi="Times New Roman"/>
        </w:rPr>
        <w:t xml:space="preserve"> poveikį </w:t>
      </w:r>
      <w:r w:rsidR="00CC21F3" w:rsidRPr="00145B9F">
        <w:rPr>
          <w:rFonts w:ascii="Times New Roman" w:hAnsi="Times New Roman"/>
        </w:rPr>
        <w:t>(</w:t>
      </w:r>
      <w:r w:rsidR="00542250" w:rsidRPr="00145B9F">
        <w:rPr>
          <w:rFonts w:ascii="Times New Roman" w:hAnsi="Times New Roman"/>
        </w:rPr>
        <w:t>formavimosi ydų</w:t>
      </w:r>
      <w:r w:rsidR="00CC21F3" w:rsidRPr="00145B9F">
        <w:rPr>
          <w:rFonts w:ascii="Times New Roman" w:hAnsi="Times New Roman"/>
        </w:rPr>
        <w:t xml:space="preserve">) </w:t>
      </w:r>
      <w:r w:rsidRPr="00145B9F">
        <w:rPr>
          <w:rFonts w:ascii="Times New Roman" w:hAnsi="Times New Roman"/>
        </w:rPr>
        <w:t xml:space="preserve">ir </w:t>
      </w:r>
      <w:r w:rsidR="00CC21F3" w:rsidRPr="00145B9F">
        <w:rPr>
          <w:rFonts w:ascii="Times New Roman" w:hAnsi="Times New Roman"/>
        </w:rPr>
        <w:t>vaikų fizinės bei psichinės raidos sutrikimų atsiradimą</w:t>
      </w:r>
      <w:r w:rsidRPr="00145B9F">
        <w:rPr>
          <w:rFonts w:ascii="Times New Roman" w:hAnsi="Times New Roman"/>
        </w:rPr>
        <w:t>.</w:t>
      </w:r>
    </w:p>
    <w:p w14:paraId="22068D47" w14:textId="77777777" w:rsidR="00073A62" w:rsidRPr="00145B9F" w:rsidRDefault="00073A62" w:rsidP="00073A62">
      <w:pPr>
        <w:numPr>
          <w:ilvl w:val="0"/>
          <w:numId w:val="18"/>
        </w:numPr>
        <w:autoSpaceDE w:val="0"/>
        <w:autoSpaceDN w:val="0"/>
        <w:adjustRightInd w:val="0"/>
        <w:spacing w:after="0" w:line="240" w:lineRule="auto"/>
        <w:ind w:left="567" w:hanging="567"/>
        <w:rPr>
          <w:rFonts w:ascii="Times New Roman" w:hAnsi="Times New Roman"/>
        </w:rPr>
      </w:pPr>
      <w:r w:rsidRPr="00145B9F">
        <w:rPr>
          <w:rFonts w:ascii="Times New Roman" w:hAnsi="Times New Roman"/>
        </w:rPr>
        <w:t xml:space="preserve">Užtikrinkite, kad būtumėte nusiųsti specialisto konsultacijai, kuris užtikrins </w:t>
      </w:r>
      <w:proofErr w:type="spellStart"/>
      <w:r w:rsidRPr="00145B9F">
        <w:rPr>
          <w:rFonts w:ascii="Times New Roman" w:hAnsi="Times New Roman"/>
        </w:rPr>
        <w:t>prenatalinį</w:t>
      </w:r>
      <w:proofErr w:type="spellEnd"/>
      <w:r w:rsidRPr="00145B9F">
        <w:rPr>
          <w:rFonts w:ascii="Times New Roman" w:hAnsi="Times New Roman"/>
        </w:rPr>
        <w:t xml:space="preserve"> stebėjimą, kad būtų galima nustatyti galim</w:t>
      </w:r>
      <w:r w:rsidR="00542250" w:rsidRPr="00145B9F">
        <w:rPr>
          <w:rFonts w:ascii="Times New Roman" w:eastAsia="MS Mincho" w:hAnsi="Times New Roman"/>
          <w:lang w:eastAsia="lt-LT"/>
        </w:rPr>
        <w:t>as formavimosi ydas</w:t>
      </w:r>
      <w:r w:rsidRPr="00145B9F">
        <w:rPr>
          <w:rFonts w:ascii="Times New Roman" w:hAnsi="Times New Roman"/>
        </w:rPr>
        <w:t>.</w:t>
      </w:r>
    </w:p>
    <w:p w14:paraId="7066A44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2CB8F636" w14:textId="77777777" w:rsidR="00073A62" w:rsidRPr="00145B9F" w:rsidRDefault="00073A62" w:rsidP="00073A62">
      <w:pPr>
        <w:widowControl w:val="0"/>
        <w:autoSpaceDE w:val="0"/>
        <w:autoSpaceDN w:val="0"/>
        <w:adjustRightInd w:val="0"/>
        <w:spacing w:after="0" w:line="240" w:lineRule="auto"/>
        <w:rPr>
          <w:rFonts w:ascii="Times New Roman" w:eastAsia="MS Mincho" w:hAnsi="Times New Roman"/>
        </w:rPr>
      </w:pPr>
      <w:r w:rsidRPr="00145B9F">
        <w:rPr>
          <w:rFonts w:ascii="Times New Roman" w:eastAsia="MS Mincho" w:hAnsi="Times New Roman"/>
        </w:rPr>
        <w:t xml:space="preserve">Jei esate nėščia, žindote kūdikį, manote, kad galite būti nėščia arba planuojate pastoti, tai prieš vartodama šį vaistą pasitarkite su gydytoju arba vaistininku. </w:t>
      </w:r>
    </w:p>
    <w:p w14:paraId="4ECA34EE" w14:textId="77777777" w:rsidR="00073A62" w:rsidRPr="00145B9F" w:rsidRDefault="00073A62" w:rsidP="002F0428">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gydytojas nenusprendžia kitaip,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vartojimo nenutraukite, nes nekontroliuojama epilepsija gali kelti didelį pavojų Jums ir besivystančiam vaisiui. </w:t>
      </w:r>
    </w:p>
    <w:p w14:paraId="3E5D7AF5" w14:textId="77777777" w:rsidR="00073A62" w:rsidRPr="00145B9F" w:rsidRDefault="00073A62" w:rsidP="002F0428">
      <w:pPr>
        <w:widowControl w:val="0"/>
        <w:autoSpaceDE w:val="0"/>
        <w:autoSpaceDN w:val="0"/>
        <w:adjustRightInd w:val="0"/>
        <w:spacing w:after="0" w:line="240" w:lineRule="auto"/>
        <w:rPr>
          <w:rFonts w:ascii="Times New Roman" w:eastAsia="Times New Roman" w:hAnsi="Times New Roman"/>
        </w:rPr>
      </w:pPr>
    </w:p>
    <w:p w14:paraId="28DFC1D0" w14:textId="77777777" w:rsidR="00D827A8" w:rsidRPr="00145B9F" w:rsidRDefault="00D827A8" w:rsidP="00843E1E">
      <w:pPr>
        <w:spacing w:after="0" w:line="240" w:lineRule="auto"/>
        <w:rPr>
          <w:rFonts w:ascii="Times New Roman" w:hAnsi="Times New Roman"/>
          <w:b/>
        </w:rPr>
      </w:pPr>
      <w:r w:rsidRPr="00145B9F">
        <w:rPr>
          <w:rFonts w:ascii="Times New Roman" w:hAnsi="Times New Roman"/>
          <w:b/>
        </w:rPr>
        <w:t>Svarbūs patarimai pacientams vyrams</w:t>
      </w:r>
    </w:p>
    <w:p w14:paraId="5FFD0E0A" w14:textId="77777777" w:rsidR="002F0428" w:rsidRPr="00145B9F" w:rsidRDefault="002F0428" w:rsidP="00843E1E">
      <w:pPr>
        <w:spacing w:after="0" w:line="240" w:lineRule="auto"/>
        <w:rPr>
          <w:rFonts w:ascii="Times New Roman" w:hAnsi="Times New Roman"/>
          <w:b/>
        </w:rPr>
      </w:pPr>
    </w:p>
    <w:p w14:paraId="2B1B1EF5" w14:textId="77777777" w:rsidR="00D827A8" w:rsidRPr="00145B9F" w:rsidRDefault="00D827A8" w:rsidP="00843E1E">
      <w:pPr>
        <w:spacing w:after="0" w:line="240" w:lineRule="auto"/>
        <w:rPr>
          <w:rFonts w:ascii="Times New Roman" w:hAnsi="Times New Roman"/>
          <w:bCs/>
          <w:i/>
          <w:u w:val="single"/>
        </w:rPr>
      </w:pPr>
      <w:r w:rsidRPr="00145B9F">
        <w:rPr>
          <w:rFonts w:ascii="Times New Roman" w:hAnsi="Times New Roman"/>
          <w:bCs/>
          <w:i/>
          <w:u w:val="single"/>
        </w:rPr>
        <w:t xml:space="preserve">Galima rizika, susijusi su </w:t>
      </w:r>
      <w:proofErr w:type="spellStart"/>
      <w:r w:rsidRPr="00145B9F">
        <w:rPr>
          <w:rFonts w:ascii="Times New Roman" w:hAnsi="Times New Roman"/>
          <w:bCs/>
          <w:i/>
          <w:u w:val="single"/>
        </w:rPr>
        <w:t>valproato</w:t>
      </w:r>
      <w:proofErr w:type="spellEnd"/>
      <w:r w:rsidRPr="00145B9F">
        <w:rPr>
          <w:rFonts w:ascii="Times New Roman" w:hAnsi="Times New Roman"/>
          <w:bCs/>
          <w:i/>
          <w:u w:val="single"/>
        </w:rPr>
        <w:t xml:space="preserve"> vartojimu 3 mėnesių laikotarpiu prieš partnerės apvaisinimą</w:t>
      </w:r>
    </w:p>
    <w:p w14:paraId="139E8DF7" w14:textId="77777777" w:rsidR="002F0428" w:rsidRPr="00145B9F" w:rsidRDefault="002F0428" w:rsidP="00843E1E">
      <w:pPr>
        <w:spacing w:after="0" w:line="240" w:lineRule="auto"/>
        <w:rPr>
          <w:rFonts w:ascii="Times New Roman" w:hAnsi="Times New Roman"/>
          <w:bCs/>
          <w:i/>
          <w:u w:val="single"/>
        </w:rPr>
      </w:pPr>
    </w:p>
    <w:p w14:paraId="4A7F610A"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Tyrimas rodo, kad vaikams, kurių tėvai 3 mėnesių laikotarpiu iki apvaisinimo buvo gydomi </w:t>
      </w:r>
      <w:proofErr w:type="spellStart"/>
      <w:r w:rsidRPr="00145B9F">
        <w:rPr>
          <w:rFonts w:ascii="Times New Roman" w:hAnsi="Times New Roman"/>
          <w:bCs/>
        </w:rPr>
        <w:t>valproatu</w:t>
      </w:r>
      <w:proofErr w:type="spellEnd"/>
      <w:r w:rsidRPr="00145B9F">
        <w:rPr>
          <w:rFonts w:ascii="Times New Roman" w:hAnsi="Times New Roman"/>
          <w:bCs/>
        </w:rPr>
        <w:t xml:space="preserve">, gali būti judesių ir psichikos raidos sutrikimų (ankstyvosios vaikystės raidos sutrikimų) rizika. Šio tyrimo metu maždaug 5 iš 100 vaikų, gimusių tėvams, gydytiems </w:t>
      </w:r>
      <w:proofErr w:type="spellStart"/>
      <w:r w:rsidRPr="00145B9F">
        <w:rPr>
          <w:rFonts w:ascii="Times New Roman" w:hAnsi="Times New Roman"/>
          <w:bCs/>
        </w:rPr>
        <w:t>valproatu</w:t>
      </w:r>
      <w:proofErr w:type="spellEnd"/>
      <w:r w:rsidRPr="00145B9F">
        <w:rPr>
          <w:rFonts w:ascii="Times New Roman" w:hAnsi="Times New Roman"/>
          <w:bCs/>
        </w:rPr>
        <w:t xml:space="preserve">, turėjo tokių sutrikimų, palyginti su maždaug 3 iš 100 vaikų, gimusių tėvams, gydytiems </w:t>
      </w:r>
      <w:proofErr w:type="spellStart"/>
      <w:r w:rsidRPr="00145B9F">
        <w:rPr>
          <w:rFonts w:ascii="Times New Roman" w:hAnsi="Times New Roman"/>
          <w:bCs/>
        </w:rPr>
        <w:t>lamotriginu</w:t>
      </w:r>
      <w:proofErr w:type="spellEnd"/>
      <w:r w:rsidRPr="00145B9F">
        <w:rPr>
          <w:rFonts w:ascii="Times New Roman" w:hAnsi="Times New Roman"/>
          <w:bCs/>
        </w:rPr>
        <w:t xml:space="preserve"> arba </w:t>
      </w:r>
      <w:proofErr w:type="spellStart"/>
      <w:r w:rsidRPr="00145B9F">
        <w:rPr>
          <w:rFonts w:ascii="Times New Roman" w:hAnsi="Times New Roman"/>
          <w:bCs/>
        </w:rPr>
        <w:t>levetiracetamu</w:t>
      </w:r>
      <w:proofErr w:type="spellEnd"/>
      <w:r w:rsidRPr="00145B9F">
        <w:rPr>
          <w:rFonts w:ascii="Times New Roman" w:hAnsi="Times New Roman"/>
          <w:bCs/>
        </w:rPr>
        <w:t xml:space="preserve"> (kitais vaistais, kurie gali būti vartojami Jūsų ligai gydyti). Rizika vaikams, gimusiems tėvams, kurie nutraukė gydymą </w:t>
      </w:r>
      <w:proofErr w:type="spellStart"/>
      <w:r w:rsidRPr="00145B9F">
        <w:rPr>
          <w:rFonts w:ascii="Times New Roman" w:hAnsi="Times New Roman"/>
          <w:bCs/>
        </w:rPr>
        <w:t>valproatu</w:t>
      </w:r>
      <w:proofErr w:type="spellEnd"/>
      <w:r w:rsidRPr="00145B9F">
        <w:rPr>
          <w:rFonts w:ascii="Times New Roman" w:hAnsi="Times New Roman"/>
          <w:bCs/>
        </w:rPr>
        <w:t xml:space="preserve"> likus 3 mėnesiams (laikas, reikalingas naujai spermai susiformuoti) ar daugiau iki pastojimo, nėra žinoma. Šis tyrimas turi trūkumų, todėl neaišku, ar šiame tyrime nustatytą padidėjusią judesių ir psichikos raidos sutrikimų riziką sukelia </w:t>
      </w:r>
      <w:proofErr w:type="spellStart"/>
      <w:r w:rsidRPr="00145B9F">
        <w:rPr>
          <w:rFonts w:ascii="Times New Roman" w:hAnsi="Times New Roman"/>
          <w:bCs/>
        </w:rPr>
        <w:t>valproatas</w:t>
      </w:r>
      <w:proofErr w:type="spellEnd"/>
      <w:r w:rsidRPr="00145B9F">
        <w:rPr>
          <w:rFonts w:ascii="Times New Roman" w:hAnsi="Times New Roman"/>
          <w:bCs/>
        </w:rPr>
        <w:t>. Tyrimo apimtis nebuvo pakankama, kad būtų galima nustatyti, kokio konkretaus judesių ir psichikos raidos sutrikimų tipo rizika gali kilti vaikams vystymosi laikotarpiu.</w:t>
      </w:r>
    </w:p>
    <w:p w14:paraId="1AF96D84" w14:textId="77777777" w:rsidR="002F0428" w:rsidRPr="00145B9F" w:rsidRDefault="002F0428" w:rsidP="00843E1E">
      <w:pPr>
        <w:spacing w:after="0" w:line="240" w:lineRule="auto"/>
        <w:rPr>
          <w:rFonts w:ascii="Times New Roman" w:hAnsi="Times New Roman"/>
          <w:bCs/>
        </w:rPr>
      </w:pPr>
    </w:p>
    <w:p w14:paraId="13BA93C7"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Laikantis atsargumo priemonių, gydytojas su Jumis aptars: </w:t>
      </w:r>
    </w:p>
    <w:p w14:paraId="77C3F648" w14:textId="77777777" w:rsidR="00D827A8" w:rsidRPr="00145B9F" w:rsidRDefault="00D827A8" w:rsidP="002F0428">
      <w:pPr>
        <w:pStyle w:val="Sraopastraipa"/>
        <w:numPr>
          <w:ilvl w:val="0"/>
          <w:numId w:val="34"/>
        </w:numPr>
        <w:tabs>
          <w:tab w:val="left" w:pos="567"/>
        </w:tabs>
        <w:ind w:left="567" w:hanging="567"/>
        <w:rPr>
          <w:bCs/>
          <w:sz w:val="22"/>
          <w:szCs w:val="22"/>
        </w:rPr>
      </w:pPr>
      <w:r w:rsidRPr="00145B9F">
        <w:rPr>
          <w:bCs/>
          <w:sz w:val="22"/>
          <w:szCs w:val="22"/>
        </w:rPr>
        <w:lastRenderedPageBreak/>
        <w:t xml:space="preserve">galimą riziką vaikams, gimusiems </w:t>
      </w:r>
      <w:proofErr w:type="spellStart"/>
      <w:r w:rsidRPr="00145B9F">
        <w:rPr>
          <w:bCs/>
          <w:sz w:val="22"/>
          <w:szCs w:val="22"/>
        </w:rPr>
        <w:t>valproatu</w:t>
      </w:r>
      <w:proofErr w:type="spellEnd"/>
      <w:r w:rsidRPr="00145B9F">
        <w:rPr>
          <w:bCs/>
          <w:sz w:val="22"/>
          <w:szCs w:val="22"/>
        </w:rPr>
        <w:t xml:space="preserve"> gydomiems tėvams;</w:t>
      </w:r>
    </w:p>
    <w:p w14:paraId="33CC22D1" w14:textId="77777777" w:rsidR="00D827A8" w:rsidRPr="00145B9F" w:rsidRDefault="00D827A8" w:rsidP="002F0428">
      <w:pPr>
        <w:pStyle w:val="Sraopastraipa"/>
        <w:numPr>
          <w:ilvl w:val="0"/>
          <w:numId w:val="34"/>
        </w:numPr>
        <w:tabs>
          <w:tab w:val="left" w:pos="567"/>
        </w:tabs>
        <w:ind w:left="567" w:hanging="567"/>
        <w:rPr>
          <w:bCs/>
          <w:sz w:val="22"/>
          <w:szCs w:val="22"/>
        </w:rPr>
      </w:pPr>
      <w:r w:rsidRPr="00145B9F">
        <w:rPr>
          <w:bCs/>
          <w:sz w:val="22"/>
          <w:szCs w:val="22"/>
        </w:rPr>
        <w:t>būtinybę apsvarstyti veiksmingą kontracepciją (apsisaugojimo nuo pastojimo priemones) Jums ir Jūsų partnerei gydymo metu ir 3 mėnesius po gydymo nutraukimo;</w:t>
      </w:r>
    </w:p>
    <w:p w14:paraId="39606CBD" w14:textId="77777777" w:rsidR="00D827A8" w:rsidRPr="00145B9F" w:rsidRDefault="00D827A8" w:rsidP="002F0428">
      <w:pPr>
        <w:pStyle w:val="Sraopastraipa"/>
        <w:numPr>
          <w:ilvl w:val="0"/>
          <w:numId w:val="34"/>
        </w:numPr>
        <w:tabs>
          <w:tab w:val="left" w:pos="567"/>
        </w:tabs>
        <w:ind w:left="567" w:hanging="567"/>
        <w:rPr>
          <w:bCs/>
          <w:sz w:val="22"/>
          <w:szCs w:val="22"/>
        </w:rPr>
      </w:pPr>
      <w:r w:rsidRPr="00145B9F">
        <w:rPr>
          <w:bCs/>
          <w:sz w:val="22"/>
          <w:szCs w:val="22"/>
        </w:rPr>
        <w:t>būtinybę pasitarti su gydytoju, kai planuojate susilaukti vaiko ir prieš nutraukiant kontracepciją (apsisaugojimo nuo pastojimo priemones);</w:t>
      </w:r>
    </w:p>
    <w:p w14:paraId="43386D12" w14:textId="77777777" w:rsidR="00D827A8" w:rsidRPr="00145B9F" w:rsidRDefault="00D827A8" w:rsidP="002F0428">
      <w:pPr>
        <w:pStyle w:val="Sraopastraipa"/>
        <w:numPr>
          <w:ilvl w:val="0"/>
          <w:numId w:val="34"/>
        </w:numPr>
        <w:tabs>
          <w:tab w:val="left" w:pos="567"/>
        </w:tabs>
        <w:ind w:left="567" w:hanging="567"/>
        <w:rPr>
          <w:bCs/>
          <w:sz w:val="22"/>
          <w:szCs w:val="22"/>
        </w:rPr>
      </w:pPr>
      <w:r w:rsidRPr="00145B9F">
        <w:rPr>
          <w:bCs/>
          <w:sz w:val="22"/>
          <w:szCs w:val="22"/>
        </w:rPr>
        <w:t>kitokį gydymą, kuris gali būti taikomas Jūsų ligai gydyti, priklausomai nuo Jūsų individualios situacijos.</w:t>
      </w:r>
    </w:p>
    <w:p w14:paraId="433B2DCC" w14:textId="77777777" w:rsidR="005B20A5" w:rsidRPr="00145B9F" w:rsidRDefault="005B20A5" w:rsidP="00843E1E">
      <w:pPr>
        <w:spacing w:after="0" w:line="240" w:lineRule="auto"/>
        <w:rPr>
          <w:rFonts w:ascii="Times New Roman" w:hAnsi="Times New Roman"/>
          <w:bCs/>
        </w:rPr>
      </w:pPr>
    </w:p>
    <w:p w14:paraId="66BD2048" w14:textId="685941B8"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Gydymo </w:t>
      </w:r>
      <w:proofErr w:type="spellStart"/>
      <w:r w:rsidRPr="00145B9F">
        <w:rPr>
          <w:rFonts w:ascii="Times New Roman" w:hAnsi="Times New Roman"/>
          <w:bCs/>
        </w:rPr>
        <w:t>valproato</w:t>
      </w:r>
      <w:proofErr w:type="spellEnd"/>
      <w:r w:rsidRPr="00145B9F">
        <w:rPr>
          <w:rFonts w:ascii="Times New Roman" w:hAnsi="Times New Roman"/>
          <w:bCs/>
        </w:rPr>
        <w:t xml:space="preserve"> metu ir 3 mėnesius po </w:t>
      </w:r>
      <w:proofErr w:type="spellStart"/>
      <w:r w:rsidRPr="00145B9F">
        <w:rPr>
          <w:rFonts w:ascii="Times New Roman" w:hAnsi="Times New Roman"/>
          <w:bCs/>
        </w:rPr>
        <w:t>valproato</w:t>
      </w:r>
      <w:proofErr w:type="spellEnd"/>
      <w:r w:rsidRPr="00145B9F">
        <w:rPr>
          <w:rFonts w:ascii="Times New Roman" w:hAnsi="Times New Roman"/>
          <w:bCs/>
        </w:rPr>
        <w:t xml:space="preserve"> vartojimo nutraukimo negalima būti spermos donoru.</w:t>
      </w:r>
    </w:p>
    <w:p w14:paraId="1A44ECE6" w14:textId="77777777" w:rsidR="002F0428" w:rsidRPr="00145B9F" w:rsidRDefault="002F0428" w:rsidP="00843E1E">
      <w:pPr>
        <w:spacing w:after="0" w:line="240" w:lineRule="auto"/>
        <w:rPr>
          <w:rFonts w:ascii="Times New Roman" w:hAnsi="Times New Roman"/>
          <w:bCs/>
        </w:rPr>
      </w:pPr>
    </w:p>
    <w:p w14:paraId="008C54B5"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Jei ketinate susilaukti kūdikio, pasitarkite su gydytoju.</w:t>
      </w:r>
    </w:p>
    <w:p w14:paraId="311EFAC4" w14:textId="77777777" w:rsidR="002F0428" w:rsidRPr="00145B9F" w:rsidRDefault="002F0428" w:rsidP="00843E1E">
      <w:pPr>
        <w:spacing w:after="0" w:line="240" w:lineRule="auto"/>
        <w:rPr>
          <w:rFonts w:ascii="Times New Roman" w:hAnsi="Times New Roman"/>
          <w:bCs/>
        </w:rPr>
      </w:pPr>
    </w:p>
    <w:p w14:paraId="229A6279"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Jeigu Jūsų partnerė pastojo, o Jūs 3 mėnesių laikotarpiu iki pastojimo vartojote </w:t>
      </w:r>
      <w:proofErr w:type="spellStart"/>
      <w:r w:rsidRPr="00145B9F">
        <w:rPr>
          <w:rFonts w:ascii="Times New Roman" w:hAnsi="Times New Roman"/>
          <w:bCs/>
        </w:rPr>
        <w:t>valproato</w:t>
      </w:r>
      <w:proofErr w:type="spellEnd"/>
      <w:r w:rsidRPr="00145B9F">
        <w:rPr>
          <w:rFonts w:ascii="Times New Roman" w:hAnsi="Times New Roman"/>
          <w:bCs/>
        </w:rPr>
        <w:t xml:space="preserve"> ir Jums kyla klausimų, kreipkitės į gydytoją. Nenutraukite gydymo nepasitarę su gydytoju. Jei nutrauksite gydymą, Jūsų simptomai gali pasunkėti.</w:t>
      </w:r>
    </w:p>
    <w:p w14:paraId="131D22BA" w14:textId="77777777" w:rsidR="002F0428" w:rsidRPr="00145B9F" w:rsidRDefault="002F0428" w:rsidP="00843E1E">
      <w:pPr>
        <w:spacing w:after="0" w:line="240" w:lineRule="auto"/>
        <w:rPr>
          <w:rFonts w:ascii="Times New Roman" w:hAnsi="Times New Roman"/>
          <w:bCs/>
        </w:rPr>
      </w:pPr>
    </w:p>
    <w:p w14:paraId="17C070B6" w14:textId="77777777"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Turite reguliariai lankytis pas vaistą paskyrusį gydytoją. Tokių vizitų metu gydytojas su Jumis aptars atsargumo priemones, susijusias su </w:t>
      </w:r>
      <w:proofErr w:type="spellStart"/>
      <w:r w:rsidRPr="00145B9F">
        <w:rPr>
          <w:rFonts w:ascii="Times New Roman" w:hAnsi="Times New Roman"/>
          <w:bCs/>
        </w:rPr>
        <w:t>valproato</w:t>
      </w:r>
      <w:proofErr w:type="spellEnd"/>
      <w:r w:rsidRPr="00145B9F">
        <w:rPr>
          <w:rFonts w:ascii="Times New Roman" w:hAnsi="Times New Roman"/>
          <w:bCs/>
        </w:rPr>
        <w:t xml:space="preserve"> vartojimu, ir kitokio Jūsų ligos gydymo galimybes, atsižvelgiant į individualią situaciją.</w:t>
      </w:r>
    </w:p>
    <w:p w14:paraId="4C26274A" w14:textId="77777777" w:rsidR="002F0428" w:rsidRPr="00145B9F" w:rsidRDefault="002F0428" w:rsidP="00843E1E">
      <w:pPr>
        <w:spacing w:after="0" w:line="240" w:lineRule="auto"/>
        <w:rPr>
          <w:rFonts w:ascii="Times New Roman" w:hAnsi="Times New Roman"/>
          <w:bCs/>
        </w:rPr>
      </w:pPr>
    </w:p>
    <w:p w14:paraId="73CFA039" w14:textId="5FE69880" w:rsidR="00D827A8" w:rsidRPr="00145B9F" w:rsidRDefault="00D827A8" w:rsidP="00843E1E">
      <w:pPr>
        <w:spacing w:after="0" w:line="240" w:lineRule="auto"/>
        <w:rPr>
          <w:rFonts w:ascii="Times New Roman" w:hAnsi="Times New Roman"/>
          <w:bCs/>
        </w:rPr>
      </w:pPr>
      <w:r w:rsidRPr="00145B9F">
        <w:rPr>
          <w:rFonts w:ascii="Times New Roman" w:hAnsi="Times New Roman"/>
          <w:bCs/>
        </w:rPr>
        <w:t xml:space="preserve">Būtinai perskaitykite paciento vadovą, kurį gausite iš gydytojo. Iš vaistininko taip pat gausite paciento kortelę, kuri primins Jums apie galimą su </w:t>
      </w:r>
      <w:proofErr w:type="spellStart"/>
      <w:r w:rsidRPr="00145B9F">
        <w:rPr>
          <w:rFonts w:ascii="Times New Roman" w:hAnsi="Times New Roman"/>
          <w:bCs/>
        </w:rPr>
        <w:t>valproato</w:t>
      </w:r>
      <w:proofErr w:type="spellEnd"/>
      <w:r w:rsidRPr="00145B9F">
        <w:rPr>
          <w:rFonts w:ascii="Times New Roman" w:hAnsi="Times New Roman"/>
          <w:bCs/>
        </w:rPr>
        <w:t xml:space="preserve"> vartojimu susijusią riziką.</w:t>
      </w:r>
    </w:p>
    <w:p w14:paraId="2CFD928F" w14:textId="77777777" w:rsidR="00D827A8" w:rsidRPr="00145B9F" w:rsidRDefault="00D827A8" w:rsidP="002F0428">
      <w:pPr>
        <w:widowControl w:val="0"/>
        <w:autoSpaceDE w:val="0"/>
        <w:autoSpaceDN w:val="0"/>
        <w:adjustRightInd w:val="0"/>
        <w:spacing w:after="0" w:line="240" w:lineRule="auto"/>
        <w:rPr>
          <w:rFonts w:ascii="Times New Roman" w:eastAsia="Times New Roman" w:hAnsi="Times New Roman"/>
        </w:rPr>
      </w:pPr>
    </w:p>
    <w:p w14:paraId="2342E372" w14:textId="77777777" w:rsidR="00073A62" w:rsidRPr="00145B9F" w:rsidRDefault="00073A62" w:rsidP="002F0428">
      <w:pPr>
        <w:keepNext/>
        <w:keepLines/>
        <w:spacing w:after="0" w:line="240" w:lineRule="auto"/>
        <w:ind w:left="567" w:hanging="567"/>
        <w:rPr>
          <w:rFonts w:ascii="Times New Roman" w:eastAsia="Times New Roman" w:hAnsi="Times New Roman"/>
          <w:i/>
        </w:rPr>
      </w:pPr>
      <w:r w:rsidRPr="00145B9F">
        <w:rPr>
          <w:rFonts w:ascii="Times New Roman" w:eastAsia="Times New Roman" w:hAnsi="Times New Roman"/>
          <w:i/>
        </w:rPr>
        <w:t>Žindymo laikotarpis</w:t>
      </w:r>
    </w:p>
    <w:p w14:paraId="581C491B" w14:textId="77777777" w:rsidR="00073A62" w:rsidRPr="00145B9F" w:rsidRDefault="00073A62" w:rsidP="002F0428">
      <w:pPr>
        <w:keepNext/>
        <w:keepLines/>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Prieš vartojant bet kokį vaistą, būtina pasitarti su gydytoju arba vaistininku.</w:t>
      </w:r>
    </w:p>
    <w:p w14:paraId="502D6F98" w14:textId="77777777" w:rsidR="00073A62" w:rsidRPr="00145B9F" w:rsidRDefault="00073A62" w:rsidP="002F0428">
      <w:pPr>
        <w:keepNext/>
        <w:keepLines/>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Valproatas išsiskiria į motinos pieną. Jo koncentracija sudaro nuo 1 % iki 10 % motinos kraujo serume esančio valproato kiekio. Gydytų moterų žindomiems naujagimiams / kūdikiams pasireiškė kraujo sutrikimai.</w:t>
      </w:r>
    </w:p>
    <w:p w14:paraId="7A1EEB70"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Atsižvelgiant į žindymo naudą kūdikiui ir gydymo naudą motinai, gydytojas nuspręs, ar nutraukti žindymą, ar nutraukti / susilaikyti nuo gydymo DEPAKINE Chronosphere.</w:t>
      </w:r>
    </w:p>
    <w:p w14:paraId="0F3B23F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6AE0AE4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b/>
          <w:iCs/>
          <w:noProof/>
        </w:rPr>
      </w:pPr>
      <w:r w:rsidRPr="00145B9F">
        <w:rPr>
          <w:rFonts w:ascii="Times New Roman" w:eastAsia="Times New Roman" w:hAnsi="Times New Roman"/>
          <w:b/>
          <w:iCs/>
          <w:noProof/>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488B9072"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D31428D"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Vairavimas ir mechanizmų valdymas</w:t>
      </w:r>
    </w:p>
    <w:p w14:paraId="55D2EC9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kai kuriems žmonėms gali sukelti mieguistumą, ypač gydymo pradžioje, arba šio vaisto vartojant kartu su kitais vaistais nuo traukulių arba benzodiazepinais. Prieš vairuodami ar valdydami mechanizmus, turite būti tikri, kad vaistas tokio poveikio Jums nedaro, nes mieguistumas gali kelti pavojų.</w:t>
      </w:r>
    </w:p>
    <w:p w14:paraId="17CB671A"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13F08CA" w14:textId="77777777" w:rsidR="00073A62" w:rsidRPr="00145B9F" w:rsidRDefault="00073A62" w:rsidP="00073A62">
      <w:pPr>
        <w:tabs>
          <w:tab w:val="left" w:pos="540"/>
        </w:tabs>
        <w:spacing w:after="0" w:line="240" w:lineRule="auto"/>
        <w:rPr>
          <w:rFonts w:ascii="Times New Roman" w:eastAsia="Times New Roman" w:hAnsi="Times New Roman"/>
          <w:b/>
          <w:iCs/>
          <w:noProof/>
        </w:rPr>
      </w:pPr>
      <w:r w:rsidRPr="00145B9F">
        <w:rPr>
          <w:rFonts w:ascii="Times New Roman" w:eastAsia="Times New Roman" w:hAnsi="Times New Roman"/>
          <w:b/>
          <w:iCs/>
          <w:noProof/>
        </w:rPr>
        <w:t>DEPAKINE Chronosphere sudėtyje yra natrio</w:t>
      </w:r>
    </w:p>
    <w:p w14:paraId="1A411E01" w14:textId="77777777" w:rsidR="00073A62" w:rsidRPr="00145B9F" w:rsidRDefault="00073A62" w:rsidP="00073A62">
      <w:pPr>
        <w:tabs>
          <w:tab w:val="left" w:pos="540"/>
        </w:tabs>
        <w:spacing w:after="0" w:line="240" w:lineRule="auto"/>
        <w:rPr>
          <w:rFonts w:ascii="Times New Roman" w:eastAsia="Times New Roman" w:hAnsi="Times New Roman"/>
          <w:i/>
          <w:iCs/>
          <w:noProof/>
        </w:rPr>
      </w:pPr>
      <w:r w:rsidRPr="00145B9F">
        <w:rPr>
          <w:rFonts w:ascii="Times New Roman" w:eastAsia="Times New Roman" w:hAnsi="Times New Roman"/>
          <w:i/>
          <w:iCs/>
          <w:noProof/>
        </w:rPr>
        <w:t>DEPAKINE Chronosphere 250 mg modifikuoto atpalaidavimo granulės</w:t>
      </w:r>
    </w:p>
    <w:p w14:paraId="4F28C023"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Kiekvienoje šio vaisto dozėje yra 23,07 mg natrio (valgomosios druskos sudedamosios dalies). Tai atitinka 1,18 % didžiausios rekomenduojamos natrio paros normos suaugusiesiems.</w:t>
      </w:r>
    </w:p>
    <w:p w14:paraId="695FEC42"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Pasitarkite su gydytoju arba vaistininku, jei ilgą laikotarpį Jums tektų vartoti 17 ar daugiau paketėlių per parą, ypač jei Jums patariama kontroliuoti druskos (natrio) kiekį maiste.</w:t>
      </w:r>
    </w:p>
    <w:p w14:paraId="1FF78F3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73F339B" w14:textId="77777777" w:rsidR="00073A62" w:rsidRPr="00145B9F" w:rsidRDefault="00073A62" w:rsidP="00073A62">
      <w:pPr>
        <w:tabs>
          <w:tab w:val="left" w:pos="540"/>
        </w:tabs>
        <w:spacing w:after="0" w:line="240" w:lineRule="auto"/>
        <w:rPr>
          <w:rFonts w:ascii="Times New Roman" w:eastAsia="Times New Roman" w:hAnsi="Times New Roman"/>
          <w:i/>
          <w:iCs/>
          <w:noProof/>
        </w:rPr>
      </w:pPr>
      <w:r w:rsidRPr="00145B9F">
        <w:rPr>
          <w:rFonts w:ascii="Times New Roman" w:eastAsia="Times New Roman" w:hAnsi="Times New Roman"/>
          <w:i/>
          <w:iCs/>
          <w:noProof/>
        </w:rPr>
        <w:t>DEPAKINE Chronosphere 750 mg modifikuoto atpalaidavimo granulės</w:t>
      </w:r>
    </w:p>
    <w:p w14:paraId="4EABCBB3"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Kiekvienoje šio vaisto dozėje yra 69,20 mg natrio (valgomosios druskos sudedamosios dalies). Tai atitinka 3,5 % didžiausios rekomenduojamos natrio paros normos suaugusiesiems.</w:t>
      </w:r>
    </w:p>
    <w:p w14:paraId="2FB27EC0"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Pasitarkite su gydytoju arba vaistininku, jei ilgą laikotarpį Jums tektų vartoti 7 ar daugiau paketėlių per parą, ypač jei Jums patariama kontroliuoti druskos (natrio) kiekį maiste.</w:t>
      </w:r>
    </w:p>
    <w:p w14:paraId="6DB554BA"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08060A0" w14:textId="77777777" w:rsidR="00073A62" w:rsidRPr="00145B9F" w:rsidRDefault="00073A62" w:rsidP="0067307E">
      <w:pPr>
        <w:keepNext/>
        <w:keepLines/>
        <w:tabs>
          <w:tab w:val="left" w:pos="540"/>
        </w:tabs>
        <w:spacing w:after="0" w:line="240" w:lineRule="auto"/>
        <w:rPr>
          <w:rFonts w:ascii="Times New Roman" w:eastAsia="Times New Roman" w:hAnsi="Times New Roman"/>
          <w:i/>
          <w:iCs/>
          <w:noProof/>
        </w:rPr>
      </w:pPr>
      <w:r w:rsidRPr="00145B9F">
        <w:rPr>
          <w:rFonts w:ascii="Times New Roman" w:eastAsia="Times New Roman" w:hAnsi="Times New Roman"/>
          <w:i/>
          <w:iCs/>
          <w:noProof/>
        </w:rPr>
        <w:lastRenderedPageBreak/>
        <w:t>DEPAKINE Chronosphere 1000 mg modifikuoto atpalaidavimo granulės</w:t>
      </w:r>
    </w:p>
    <w:p w14:paraId="3807BA1C" w14:textId="77777777" w:rsidR="00073A62" w:rsidRPr="00145B9F" w:rsidRDefault="00073A62" w:rsidP="0067307E">
      <w:pPr>
        <w:keepNext/>
        <w:keepLines/>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Kiekvienoje šio vaisto dozėje yra 92,24 mg natrio (valgomosios druskos sudedamosios dalies). Tai atitinka 4,7 % didžiausios rekomenduojamos natrio paros normos suaugusiesiems.</w:t>
      </w:r>
    </w:p>
    <w:p w14:paraId="1B7B91CD"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Pasitarkite su gydytoju arba vaistininku, jei ilgą laikotarpį Jums tektų vartoti 5 ar daugiau paketėlių per parą, ypač jei Jums patariama kontroliuoti druskos (natrio) kiekį maiste.</w:t>
      </w:r>
    </w:p>
    <w:p w14:paraId="6E951FD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9F3680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9EB98C2"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79" w:name="_Toc129243141"/>
      <w:bookmarkStart w:id="80" w:name="_Toc129243266"/>
      <w:r w:rsidRPr="00145B9F">
        <w:rPr>
          <w:rFonts w:ascii="Times New Roman" w:eastAsia="Times New Roman" w:hAnsi="Times New Roman"/>
          <w:b/>
        </w:rPr>
        <w:t>3.</w:t>
      </w:r>
      <w:r w:rsidRPr="00145B9F">
        <w:rPr>
          <w:rFonts w:ascii="Times New Roman" w:eastAsia="Times New Roman" w:hAnsi="Times New Roman"/>
          <w:b/>
        </w:rPr>
        <w:tab/>
        <w:t xml:space="preserve">Kaip vartoti </w:t>
      </w:r>
      <w:bookmarkEnd w:id="79"/>
      <w:bookmarkEnd w:id="80"/>
      <w:r w:rsidRPr="00145B9F">
        <w:rPr>
          <w:rFonts w:ascii="Times New Roman" w:eastAsia="Times New Roman" w:hAnsi="Times New Roman"/>
          <w:b/>
        </w:rPr>
        <w:t xml:space="preserve">DEPAKINE </w:t>
      </w:r>
      <w:proofErr w:type="spellStart"/>
      <w:r w:rsidRPr="00145B9F">
        <w:rPr>
          <w:rFonts w:ascii="Times New Roman" w:eastAsia="Times New Roman" w:hAnsi="Times New Roman"/>
          <w:b/>
        </w:rPr>
        <w:t>Chronosphere</w:t>
      </w:r>
      <w:proofErr w:type="spellEnd"/>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vault_nd_5697fc10-4914-4fd7-96b3-f3ac7bbe6f8d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1E5022B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351ABD1" w14:textId="7E1CBF21"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Visada vartokite šį vaistą tiksliai</w:t>
      </w:r>
      <w:r w:rsidR="008C53F4">
        <w:rPr>
          <w:rFonts w:ascii="Times New Roman" w:eastAsia="Times New Roman" w:hAnsi="Times New Roman"/>
          <w:iCs/>
          <w:noProof/>
        </w:rPr>
        <w:t>,</w:t>
      </w:r>
      <w:r w:rsidRPr="00145B9F">
        <w:rPr>
          <w:rFonts w:ascii="Times New Roman" w:eastAsia="Times New Roman" w:hAnsi="Times New Roman"/>
          <w:iCs/>
          <w:noProof/>
        </w:rPr>
        <w:t xml:space="preserve"> kaip nurodė gydytojas. Jeigu abejojate, kreipkitės į gydytoją arba vaistininką.</w:t>
      </w:r>
    </w:p>
    <w:p w14:paraId="65C85B0E" w14:textId="77777777" w:rsidR="00D827A8" w:rsidRPr="00145B9F" w:rsidRDefault="00D827A8" w:rsidP="00073A62">
      <w:pPr>
        <w:tabs>
          <w:tab w:val="left" w:pos="540"/>
        </w:tabs>
        <w:spacing w:after="0" w:line="240" w:lineRule="auto"/>
        <w:rPr>
          <w:rFonts w:ascii="Times New Roman" w:eastAsia="Times New Roman" w:hAnsi="Times New Roman"/>
          <w:iCs/>
          <w:noProof/>
        </w:rPr>
      </w:pPr>
    </w:p>
    <w:p w14:paraId="58985AB7" w14:textId="77777777" w:rsidR="00D827A8" w:rsidRPr="00145B9F" w:rsidRDefault="00D827A8" w:rsidP="00843E1E">
      <w:pPr>
        <w:keepNext/>
        <w:keepLines/>
        <w:spacing w:after="0" w:line="240" w:lineRule="auto"/>
        <w:rPr>
          <w:rFonts w:ascii="Times New Roman" w:eastAsia="SimSun" w:hAnsi="Times New Roman"/>
          <w:b/>
          <w:bCs/>
          <w:lang w:eastAsia="en-GB"/>
        </w:rPr>
      </w:pPr>
      <w:r w:rsidRPr="00145B9F">
        <w:rPr>
          <w:rFonts w:ascii="Times New Roman" w:eastAsia="SimSun" w:hAnsi="Times New Roman"/>
          <w:b/>
          <w:lang w:eastAsia="en-GB"/>
        </w:rPr>
        <w:t>Moteriškos lyties vaikai ir vaisingo amžiaus moterys</w:t>
      </w:r>
    </w:p>
    <w:p w14:paraId="7F9DA4EC" w14:textId="77777777" w:rsidR="00073A62" w:rsidRPr="00145B9F" w:rsidRDefault="00073A62" w:rsidP="00843E1E">
      <w:pPr>
        <w:keepNext/>
        <w:keepLines/>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Gydymą DEPAKINE Chronosphere turi pradėti ir prižiūrėti gydytojas, turintis epilepsijos ar bipolinio sutrikimo gydymo patirties.</w:t>
      </w:r>
    </w:p>
    <w:p w14:paraId="5DCCF814"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008DD95" w14:textId="77777777" w:rsidR="00D827A8" w:rsidRPr="00145B9F" w:rsidRDefault="00D827A8" w:rsidP="00D827A8">
      <w:pPr>
        <w:spacing w:after="0" w:line="240" w:lineRule="auto"/>
        <w:rPr>
          <w:rFonts w:ascii="Times New Roman" w:eastAsia="SimSun" w:hAnsi="Times New Roman"/>
          <w:b/>
          <w:lang w:eastAsia="en-GB"/>
        </w:rPr>
      </w:pPr>
      <w:r w:rsidRPr="00145B9F">
        <w:rPr>
          <w:rFonts w:ascii="Times New Roman" w:eastAsia="SimSun" w:hAnsi="Times New Roman"/>
          <w:b/>
          <w:lang w:eastAsia="en-GB"/>
        </w:rPr>
        <w:t>Pacientai vyrai</w:t>
      </w:r>
    </w:p>
    <w:p w14:paraId="5A75A0D1" w14:textId="053A8799" w:rsidR="00D827A8" w:rsidRPr="00145B9F" w:rsidRDefault="00D827A8" w:rsidP="00DE0F4A">
      <w:pPr>
        <w:spacing w:after="0" w:line="240" w:lineRule="auto"/>
        <w:rPr>
          <w:rFonts w:ascii="Times New Roman" w:eastAsia="SimSun" w:hAnsi="Times New Roman"/>
          <w:bCs/>
          <w:lang w:eastAsia="en-GB"/>
        </w:rPr>
      </w:pPr>
      <w:r w:rsidRPr="00145B9F">
        <w:rPr>
          <w:rFonts w:ascii="Times New Roman" w:eastAsia="SimSun" w:hAnsi="Times New Roman"/>
          <w:bCs/>
          <w:lang w:eastAsia="en-GB"/>
        </w:rPr>
        <w:t xml:space="preserve">Rekomenduojama, kad gydymą DEPAKINE </w:t>
      </w:r>
      <w:proofErr w:type="spellStart"/>
      <w:r w:rsidRPr="00145B9F">
        <w:rPr>
          <w:rFonts w:ascii="Times New Roman" w:eastAsia="SimSun" w:hAnsi="Times New Roman"/>
          <w:bCs/>
          <w:lang w:eastAsia="en-GB"/>
        </w:rPr>
        <w:t>Chronosphere</w:t>
      </w:r>
      <w:proofErr w:type="spellEnd"/>
      <w:r w:rsidRPr="00145B9F">
        <w:rPr>
          <w:rFonts w:ascii="Times New Roman" w:eastAsia="SimSun" w:hAnsi="Times New Roman"/>
          <w:bCs/>
          <w:lang w:eastAsia="en-GB"/>
        </w:rPr>
        <w:t xml:space="preserve"> pradėtų ir prižiūrėtų gydytojas, turintis epilepsijos ar </w:t>
      </w:r>
      <w:proofErr w:type="spellStart"/>
      <w:r w:rsidRPr="00145B9F">
        <w:rPr>
          <w:rFonts w:ascii="Times New Roman" w:eastAsia="SimSun" w:hAnsi="Times New Roman"/>
          <w:bCs/>
          <w:lang w:eastAsia="en-GB"/>
        </w:rPr>
        <w:t>bipolinio</w:t>
      </w:r>
      <w:proofErr w:type="spellEnd"/>
      <w:r w:rsidRPr="00145B9F">
        <w:rPr>
          <w:rFonts w:ascii="Times New Roman" w:eastAsia="SimSun" w:hAnsi="Times New Roman"/>
          <w:bCs/>
          <w:lang w:eastAsia="en-GB"/>
        </w:rPr>
        <w:t xml:space="preserve"> sutrikimo gydymo patirties - žr. 2 skyrių „Svarbūs patarimai pacientams vyrams“.</w:t>
      </w:r>
    </w:p>
    <w:p w14:paraId="780EE6F2" w14:textId="77777777" w:rsidR="00D827A8" w:rsidRPr="00145B9F" w:rsidRDefault="00D827A8" w:rsidP="00073A62">
      <w:pPr>
        <w:tabs>
          <w:tab w:val="left" w:pos="540"/>
        </w:tabs>
        <w:spacing w:after="0" w:line="240" w:lineRule="auto"/>
        <w:rPr>
          <w:rFonts w:ascii="Times New Roman" w:eastAsia="Times New Roman" w:hAnsi="Times New Roman"/>
          <w:iCs/>
          <w:noProof/>
        </w:rPr>
      </w:pPr>
    </w:p>
    <w:p w14:paraId="1B560B5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Būtina, kaip paskirta, reguliariai lankytis pas gydytoją, kadangi gydymo metu gali tekti keisti dozę.</w:t>
      </w:r>
    </w:p>
    <w:p w14:paraId="4EFD7D37"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DB98FCD" w14:textId="00DFD59B"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Beskonės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rutulio formos modifikuoto atpalaidavimo granulės yra vartojamos tik per burną. Tai vaisto forma, tinkama visiems pacientams, o ypač vaikams (jeigu jie gali nuryti lengvą maistą), suaugusiesiems, kuriems yra rijimo sutrikimas bei vyresniojo amžiaus žmonėms.</w:t>
      </w:r>
    </w:p>
    <w:p w14:paraId="26125515" w14:textId="77777777" w:rsidR="006E4FA1" w:rsidRPr="00145B9F" w:rsidRDefault="006E4FA1" w:rsidP="00073A62">
      <w:pPr>
        <w:widowControl w:val="0"/>
        <w:autoSpaceDE w:val="0"/>
        <w:autoSpaceDN w:val="0"/>
        <w:adjustRightInd w:val="0"/>
        <w:spacing w:after="0" w:line="240" w:lineRule="auto"/>
        <w:rPr>
          <w:rFonts w:ascii="Times New Roman" w:eastAsia="Times New Roman" w:hAnsi="Times New Roman"/>
          <w:color w:val="000000"/>
        </w:rPr>
      </w:pPr>
    </w:p>
    <w:p w14:paraId="1FA0EA0A" w14:textId="77777777" w:rsidR="006E4FA1" w:rsidRPr="00145B9F" w:rsidRDefault="006E4FA1" w:rsidP="006E4FA1">
      <w:pPr>
        <w:spacing w:after="0" w:line="240" w:lineRule="auto"/>
        <w:rPr>
          <w:rFonts w:ascii="Times New Roman" w:eastAsia="Times New Roman" w:hAnsi="Times New Roman"/>
          <w:lang w:eastAsia="en-GB"/>
        </w:rPr>
      </w:pPr>
      <w:r w:rsidRPr="00145B9F">
        <w:rPr>
          <w:rFonts w:ascii="Times New Roman" w:eastAsia="Times New Roman" w:hAnsi="Times New Roman"/>
          <w:lang w:eastAsia="en-GB"/>
        </w:rPr>
        <w:t xml:space="preserve">Išmatose galite pamatyti struktūrų, kurios atrodo kaip nepažeistos granulės. Tai normalu, nes DEPAKINE </w:t>
      </w:r>
      <w:proofErr w:type="spellStart"/>
      <w:r w:rsidRPr="00145B9F">
        <w:rPr>
          <w:rFonts w:ascii="Times New Roman" w:eastAsia="Times New Roman" w:hAnsi="Times New Roman"/>
          <w:lang w:eastAsia="en-GB"/>
        </w:rPr>
        <w:t>Chronosphere</w:t>
      </w:r>
      <w:proofErr w:type="spellEnd"/>
      <w:r w:rsidRPr="00145B9F">
        <w:rPr>
          <w:rFonts w:ascii="Times New Roman" w:eastAsia="Times New Roman" w:hAnsi="Times New Roman"/>
          <w:lang w:eastAsia="en-GB"/>
        </w:rPr>
        <w:t xml:space="preserve"> matricos (apvalkalo) organizmas nesuvirškina. Tai nereiškia, kad vaistas neveikia.</w:t>
      </w:r>
    </w:p>
    <w:p w14:paraId="02CEB01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4E46760A" w14:textId="77777777" w:rsidR="00073A62" w:rsidRPr="00145B9F" w:rsidRDefault="00073A62" w:rsidP="00073A62">
      <w:pPr>
        <w:spacing w:after="0" w:line="240" w:lineRule="auto"/>
        <w:rPr>
          <w:rFonts w:ascii="Times New Roman" w:eastAsia="Times New Roman" w:hAnsi="Times New Roman"/>
          <w:u w:val="single"/>
        </w:rPr>
      </w:pPr>
      <w:r w:rsidRPr="00145B9F">
        <w:rPr>
          <w:rFonts w:ascii="Times New Roman" w:eastAsia="Times New Roman" w:hAnsi="Times New Roman"/>
          <w:u w:val="single"/>
        </w:rPr>
        <w:t>Epilepsija (suaugusiesiems ir vaikams, sveriantiems ne mažiau nei 17 kg)</w:t>
      </w:r>
    </w:p>
    <w:p w14:paraId="002B3801"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Įprastinė pradinė paros dozė – 10-15 mg/kg kūno svorio (ji priklauso nuo ligos pobūdžio bei sunkumo), vėliau ji, atsižvelgiant į organizmo atsakomąją reakciją, gali būti didinama arba mažinama. Paros dozė gali būti išgeriama vienu kartu arba per du kartus. </w:t>
      </w:r>
    </w:p>
    <w:p w14:paraId="151024B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75DCD6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b/>
          <w:color w:val="000000"/>
        </w:rPr>
        <w:t>Vartojimas vaikams ir paaugliams</w:t>
      </w:r>
    </w:p>
    <w:p w14:paraId="549E152F" w14:textId="2A1C6F7F"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Įprastinė palaikomoji dozė yra apie 30</w:t>
      </w:r>
      <w:r w:rsidR="008C53F4">
        <w:rPr>
          <w:rFonts w:ascii="Times New Roman" w:eastAsia="Times New Roman" w:hAnsi="Times New Roman"/>
          <w:color w:val="000000"/>
        </w:rPr>
        <w:t> </w:t>
      </w:r>
      <w:r w:rsidRPr="00145B9F">
        <w:rPr>
          <w:rFonts w:ascii="Times New Roman" w:eastAsia="Times New Roman" w:hAnsi="Times New Roman"/>
          <w:color w:val="000000"/>
        </w:rPr>
        <w:t>mg/kg kūno svorio.</w:t>
      </w:r>
    </w:p>
    <w:p w14:paraId="4F9F888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3645CF2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color w:val="000000"/>
        </w:rPr>
      </w:pPr>
      <w:r w:rsidRPr="00145B9F">
        <w:rPr>
          <w:rFonts w:ascii="Times New Roman" w:eastAsia="Times New Roman" w:hAnsi="Times New Roman"/>
          <w:i/>
          <w:color w:val="000000"/>
        </w:rPr>
        <w:t xml:space="preserve">Suaugusiesiems </w:t>
      </w:r>
    </w:p>
    <w:p w14:paraId="2F28EDC6" w14:textId="1FEE11B0"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Įprastinė palaikomoji dozė yra maždaug 20-30</w:t>
      </w:r>
      <w:r w:rsidR="008C53F4">
        <w:rPr>
          <w:rFonts w:ascii="Times New Roman" w:eastAsia="Times New Roman" w:hAnsi="Times New Roman"/>
          <w:color w:val="000000"/>
        </w:rPr>
        <w:t> </w:t>
      </w:r>
      <w:r w:rsidRPr="00145B9F">
        <w:rPr>
          <w:rFonts w:ascii="Times New Roman" w:eastAsia="Times New Roman" w:hAnsi="Times New Roman"/>
          <w:color w:val="000000"/>
        </w:rPr>
        <w:t>mg/kg kūno svorio.</w:t>
      </w:r>
    </w:p>
    <w:p w14:paraId="5036A04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5AAF3AA7"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iCs/>
          <w:color w:val="000000"/>
        </w:rPr>
      </w:pPr>
      <w:r w:rsidRPr="00145B9F">
        <w:rPr>
          <w:rFonts w:ascii="Times New Roman" w:eastAsia="Times New Roman" w:hAnsi="Times New Roman"/>
          <w:i/>
          <w:iCs/>
          <w:color w:val="000000"/>
        </w:rPr>
        <w:t>Senyviems pacientams</w:t>
      </w:r>
    </w:p>
    <w:p w14:paraId="0F69EC5E"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Dozę paskirs gydytojas, atsižvelgęs į traukulių priepuolių kontrolę.</w:t>
      </w:r>
    </w:p>
    <w:p w14:paraId="6D9D818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i/>
        </w:rPr>
      </w:pPr>
    </w:p>
    <w:p w14:paraId="4E7E03E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i/>
        </w:rPr>
        <w:t>Pacientams, kurių inkstų funkcija sutrikusi</w:t>
      </w:r>
    </w:p>
    <w:p w14:paraId="5368D79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Gali tekti mažinti dozę. Gydytojas paskirs dozę, atsižvelgęs į klinikinę būklę.</w:t>
      </w:r>
    </w:p>
    <w:p w14:paraId="78237C71" w14:textId="77777777" w:rsidR="00073A62" w:rsidRPr="00145B9F" w:rsidRDefault="00073A62" w:rsidP="00073A62">
      <w:pPr>
        <w:autoSpaceDE w:val="0"/>
        <w:autoSpaceDN w:val="0"/>
        <w:adjustRightInd w:val="0"/>
        <w:spacing w:after="0" w:line="240" w:lineRule="auto"/>
        <w:rPr>
          <w:rFonts w:ascii="Times New Roman" w:eastAsia="Times New Roman" w:hAnsi="Times New Roman"/>
          <w:i/>
        </w:rPr>
      </w:pPr>
    </w:p>
    <w:p w14:paraId="0469EAEC" w14:textId="77777777" w:rsidR="00073A62" w:rsidRPr="00145B9F" w:rsidRDefault="00073A62" w:rsidP="00073A62">
      <w:pPr>
        <w:autoSpaceDE w:val="0"/>
        <w:autoSpaceDN w:val="0"/>
        <w:adjustRightInd w:val="0"/>
        <w:spacing w:after="0" w:line="240" w:lineRule="auto"/>
        <w:rPr>
          <w:rFonts w:ascii="Times New Roman" w:eastAsia="Times New Roman" w:hAnsi="Times New Roman"/>
          <w:i/>
        </w:rPr>
      </w:pPr>
      <w:r w:rsidRPr="00145B9F">
        <w:rPr>
          <w:rFonts w:ascii="Times New Roman" w:eastAsia="Times New Roman" w:hAnsi="Times New Roman"/>
          <w:i/>
        </w:rPr>
        <w:t>Pacientams, kurių kepenų funkcija sutrikusi</w:t>
      </w:r>
    </w:p>
    <w:p w14:paraId="6E661A8D"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Žr. sk.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vartoti negalima“ ir „Įspėjimai ir atsargumo priemonės“.</w:t>
      </w:r>
    </w:p>
    <w:p w14:paraId="5E15839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7A67098E" w14:textId="77777777" w:rsidR="00073A62" w:rsidRPr="00145B9F" w:rsidRDefault="00073A62" w:rsidP="00073A62">
      <w:pPr>
        <w:spacing w:after="0" w:line="240" w:lineRule="auto"/>
        <w:ind w:right="-2"/>
        <w:rPr>
          <w:rFonts w:ascii="Times New Roman" w:eastAsia="Times New Roman" w:hAnsi="Times New Roman"/>
          <w:noProof/>
          <w:u w:val="single"/>
        </w:rPr>
      </w:pPr>
      <w:r w:rsidRPr="00145B9F">
        <w:rPr>
          <w:rFonts w:ascii="Times New Roman" w:eastAsia="Times New Roman" w:hAnsi="Times New Roman"/>
          <w:noProof/>
          <w:u w:val="single"/>
        </w:rPr>
        <w:t>Manija (suaugusiesiems)</w:t>
      </w:r>
    </w:p>
    <w:p w14:paraId="5DE67F86" w14:textId="77777777" w:rsidR="00073A62" w:rsidRPr="00145B9F" w:rsidRDefault="00073A62" w:rsidP="00073A62">
      <w:pPr>
        <w:spacing w:after="0" w:line="240" w:lineRule="auto"/>
        <w:ind w:right="-2"/>
        <w:rPr>
          <w:rFonts w:ascii="Times New Roman" w:eastAsia="Times New Roman" w:hAnsi="Times New Roman"/>
        </w:rPr>
      </w:pPr>
      <w:r w:rsidRPr="00145B9F">
        <w:rPr>
          <w:rFonts w:ascii="Times New Roman" w:eastAsia="Times New Roman" w:hAnsi="Times New Roman"/>
        </w:rPr>
        <w:t>Paros dozę kiekvienam pacientui individualiai turi nustatyti ir kontroliuoti gydantis gydytojas.</w:t>
      </w:r>
    </w:p>
    <w:p w14:paraId="6EB72A18" w14:textId="77777777" w:rsidR="00073A62" w:rsidRPr="00145B9F" w:rsidRDefault="00073A62" w:rsidP="00073A62">
      <w:pPr>
        <w:spacing w:after="0" w:line="240" w:lineRule="auto"/>
        <w:ind w:right="-2"/>
        <w:rPr>
          <w:rFonts w:ascii="Times New Roman" w:eastAsia="Times New Roman" w:hAnsi="Times New Roman"/>
        </w:rPr>
      </w:pPr>
    </w:p>
    <w:p w14:paraId="03D6C293" w14:textId="77777777" w:rsidR="00073A62" w:rsidRPr="00145B9F" w:rsidRDefault="00073A62" w:rsidP="00073A62">
      <w:pPr>
        <w:spacing w:after="0" w:line="240" w:lineRule="auto"/>
        <w:ind w:right="-2"/>
        <w:rPr>
          <w:rFonts w:ascii="Times New Roman" w:eastAsia="Times New Roman" w:hAnsi="Times New Roman"/>
          <w:i/>
        </w:rPr>
      </w:pPr>
      <w:r w:rsidRPr="00145B9F">
        <w:rPr>
          <w:rFonts w:ascii="Times New Roman" w:eastAsia="Times New Roman" w:hAnsi="Times New Roman"/>
          <w:i/>
        </w:rPr>
        <w:t>Pradinė dozė</w:t>
      </w:r>
    </w:p>
    <w:p w14:paraId="60F32B96" w14:textId="77777777" w:rsidR="00073A62" w:rsidRPr="00145B9F" w:rsidRDefault="00073A62" w:rsidP="00073A62">
      <w:pPr>
        <w:spacing w:after="0" w:line="240" w:lineRule="auto"/>
        <w:ind w:right="-2"/>
        <w:rPr>
          <w:rFonts w:ascii="Times New Roman" w:eastAsia="Times New Roman" w:hAnsi="Times New Roman"/>
        </w:rPr>
      </w:pPr>
      <w:r w:rsidRPr="00145B9F">
        <w:rPr>
          <w:rFonts w:ascii="Times New Roman" w:eastAsia="Times New Roman" w:hAnsi="Times New Roman"/>
        </w:rPr>
        <w:t>Rekomenduojama pradinė paros dozė yra 750 mg.</w:t>
      </w:r>
    </w:p>
    <w:p w14:paraId="6BDBFD72" w14:textId="77777777" w:rsidR="00073A62" w:rsidRPr="00145B9F" w:rsidRDefault="00073A62" w:rsidP="00073A62">
      <w:pPr>
        <w:spacing w:after="0" w:line="240" w:lineRule="auto"/>
        <w:ind w:right="-2"/>
        <w:rPr>
          <w:rFonts w:ascii="Times New Roman" w:eastAsia="Times New Roman" w:hAnsi="Times New Roman"/>
        </w:rPr>
      </w:pPr>
    </w:p>
    <w:p w14:paraId="7196E417" w14:textId="77777777" w:rsidR="00073A62" w:rsidRPr="00145B9F" w:rsidRDefault="00073A62" w:rsidP="00073A62">
      <w:pPr>
        <w:spacing w:after="0" w:line="240" w:lineRule="auto"/>
        <w:ind w:right="-2"/>
        <w:rPr>
          <w:rFonts w:ascii="Times New Roman" w:eastAsia="Times New Roman" w:hAnsi="Times New Roman"/>
          <w:i/>
        </w:rPr>
      </w:pPr>
      <w:r w:rsidRPr="00145B9F">
        <w:rPr>
          <w:rFonts w:ascii="Times New Roman" w:eastAsia="Times New Roman" w:hAnsi="Times New Roman"/>
          <w:i/>
        </w:rPr>
        <w:t>Vidutinė paros dozė</w:t>
      </w:r>
    </w:p>
    <w:p w14:paraId="44B932E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Rekomenduojama paros dozė paprastai yra nuo 1 000 mg iki 2 000 mg.</w:t>
      </w:r>
    </w:p>
    <w:p w14:paraId="0FE38F9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280806AB" w14:textId="77777777" w:rsidR="00073A62" w:rsidRPr="00145B9F" w:rsidRDefault="00073A62" w:rsidP="0066127A">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granules geriausia suvartoti išbertas ant šalto ar kambario temperatūros lengvo maisto (jogurto, atskiestos varškės) ar subertas į gėrimą (pvz., apelsinų sultis).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negalima vartoti su karštu ar šiltu gėrimu ir maistu (pvz., sriuba, kava, arbata).</w:t>
      </w:r>
    </w:p>
    <w:p w14:paraId="56F4A928"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color w:val="000000"/>
        </w:rPr>
        <w:t xml:space="preserve"> negalima gerti iš vaikiškų buteliukų, nes granulės gali užkimšti žinduką.</w:t>
      </w:r>
    </w:p>
    <w:p w14:paraId="030A57F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Jeigu vaistas vartojamas su skysčiu, rekomenduojama į stiklinę įpilti nedaug skysčio ir pateliūskuoti, nes kai kurios granulės gali būti prilipusios prie stiklo.</w:t>
      </w:r>
    </w:p>
    <w:p w14:paraId="3EDDA94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Gautą mišinį reikia nuryti nedelsiant ir nekramtant, jo negalima pasilikti suvartoti vėliau.</w:t>
      </w:r>
    </w:p>
    <w:p w14:paraId="58B3B6A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0172F57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Kadangi vaisto pagalbinės medžiagos yra specifinės kilmės, kad būtų kontroliuojamas veikliosios medžiagos atpalaidavimo procesas, inertiška granulių matrica virškinimo trakte nepasisavinama, o, išsiskyrus visai veikliajai medžiagai, pasišalina su išmatomis.</w:t>
      </w:r>
    </w:p>
    <w:p w14:paraId="323EC28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2CBA4E2D"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Jeigu manote, kad </w:t>
      </w: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veikia per stipriai arba per silpnai, kreipkitės į gydytoją arba vaistininką.</w:t>
      </w:r>
    </w:p>
    <w:p w14:paraId="458ABD7D" w14:textId="77777777" w:rsidR="00922A56" w:rsidRPr="00145B9F" w:rsidRDefault="00922A56" w:rsidP="00922A56">
      <w:pPr>
        <w:widowControl w:val="0"/>
        <w:autoSpaceDE w:val="0"/>
        <w:autoSpaceDN w:val="0"/>
        <w:adjustRightInd w:val="0"/>
        <w:spacing w:after="0" w:line="240" w:lineRule="auto"/>
        <w:rPr>
          <w:rFonts w:ascii="Times New Roman" w:eastAsia="Times New Roman" w:hAnsi="Times New Roman"/>
          <w:u w:val="single"/>
        </w:rPr>
      </w:pPr>
    </w:p>
    <w:p w14:paraId="76944F2E" w14:textId="77777777" w:rsidR="00922A56" w:rsidRPr="00145B9F" w:rsidRDefault="00922A56" w:rsidP="00922A56">
      <w:pPr>
        <w:spacing w:after="0" w:line="240" w:lineRule="auto"/>
        <w:rPr>
          <w:rFonts w:ascii="Times New Roman" w:eastAsia="Times New Roman" w:hAnsi="Times New Roman"/>
          <w:i/>
          <w:iCs/>
          <w:lang w:eastAsia="en-GB"/>
        </w:rPr>
      </w:pPr>
      <w:r w:rsidRPr="00145B9F">
        <w:rPr>
          <w:rFonts w:ascii="Times New Roman" w:eastAsia="Times New Roman" w:hAnsi="Times New Roman"/>
          <w:i/>
          <w:iCs/>
          <w:lang w:eastAsia="en-GB"/>
        </w:rPr>
        <w:t>Pacientams, kuriems yra inkstų sutrikimų</w:t>
      </w:r>
    </w:p>
    <w:p w14:paraId="32AE91B2" w14:textId="77777777" w:rsidR="00922A56" w:rsidRPr="00145B9F" w:rsidRDefault="00922A56" w:rsidP="00922A56">
      <w:pPr>
        <w:widowControl w:val="0"/>
        <w:autoSpaceDE w:val="0"/>
        <w:autoSpaceDN w:val="0"/>
        <w:adjustRightInd w:val="0"/>
        <w:spacing w:after="0" w:line="240" w:lineRule="auto"/>
        <w:rPr>
          <w:rFonts w:ascii="Times New Roman" w:eastAsia="Times New Roman" w:hAnsi="Times New Roman"/>
          <w:lang w:eastAsia="en-GB"/>
        </w:rPr>
      </w:pPr>
      <w:r w:rsidRPr="00145B9F">
        <w:rPr>
          <w:rFonts w:ascii="Times New Roman" w:eastAsia="Times New Roman" w:hAnsi="Times New Roman"/>
          <w:lang w:eastAsia="en-GB"/>
        </w:rPr>
        <w:t>Gydytojas gali nuspręsti koreguoti Jums skiriamą dozę.</w:t>
      </w:r>
    </w:p>
    <w:p w14:paraId="0255E71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u w:val="single"/>
        </w:rPr>
      </w:pPr>
    </w:p>
    <w:p w14:paraId="348FD555"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u w:val="single"/>
        </w:rPr>
      </w:pPr>
      <w:r w:rsidRPr="00145B9F">
        <w:rPr>
          <w:rFonts w:ascii="Times New Roman" w:eastAsia="Times New Roman" w:hAnsi="Times New Roman"/>
          <w:u w:val="single"/>
        </w:rPr>
        <w:t>Gydymo trukmė</w:t>
      </w:r>
    </w:p>
    <w:p w14:paraId="0CF7E9E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vartokite tiek laiko, kiek paskyrė gydytojas.</w:t>
      </w:r>
    </w:p>
    <w:p w14:paraId="1DD4DE62"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0A640BD1"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 xml:space="preserve">Ką daryti pavartojus per didelę DEPAKINE </w:t>
      </w:r>
      <w:proofErr w:type="spellStart"/>
      <w:r w:rsidRPr="00145B9F">
        <w:rPr>
          <w:rFonts w:ascii="Times New Roman" w:eastAsia="Times New Roman" w:hAnsi="Times New Roman"/>
          <w:b/>
          <w:bCs/>
        </w:rPr>
        <w:t>Chronosphere</w:t>
      </w:r>
      <w:proofErr w:type="spellEnd"/>
      <w:r w:rsidRPr="00145B9F">
        <w:rPr>
          <w:rFonts w:ascii="Times New Roman" w:eastAsia="Times New Roman" w:hAnsi="Times New Roman"/>
          <w:b/>
          <w:bCs/>
        </w:rPr>
        <w:t xml:space="preserve"> dozę</w:t>
      </w:r>
    </w:p>
    <w:p w14:paraId="3B26013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bCs/>
        </w:rPr>
        <w:t xml:space="preserve">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b/>
          <w:bCs/>
        </w:rPr>
        <w:t xml:space="preserve"> </w:t>
      </w:r>
      <w:r w:rsidRPr="00145B9F">
        <w:rPr>
          <w:rFonts w:ascii="Times New Roman" w:eastAsia="Times New Roman" w:hAnsi="Times New Roman"/>
        </w:rPr>
        <w:t>perdozavimas gali būti pavojingas, todėl tokiu atveju nedelsdami kreipkitės į gydytoją arba artimiausią skubiosios pagalbos skyrių.</w:t>
      </w:r>
    </w:p>
    <w:p w14:paraId="3C098A9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516785A" w14:textId="77777777" w:rsidR="00073A62" w:rsidRPr="00145B9F" w:rsidRDefault="00073A62" w:rsidP="00231427">
      <w:pPr>
        <w:keepNext/>
        <w:keepLines/>
        <w:spacing w:after="0" w:line="240" w:lineRule="auto"/>
        <w:rPr>
          <w:rFonts w:ascii="Times New Roman" w:eastAsia="Times New Roman" w:hAnsi="Times New Roman"/>
          <w:b/>
          <w:bCs/>
        </w:rPr>
      </w:pPr>
      <w:r w:rsidRPr="00145B9F">
        <w:rPr>
          <w:rFonts w:ascii="Times New Roman" w:eastAsia="Times New Roman" w:hAnsi="Times New Roman"/>
          <w:b/>
          <w:bCs/>
        </w:rPr>
        <w:t xml:space="preserve">Pamiršus pavartoti DEPAKINE </w:t>
      </w:r>
      <w:proofErr w:type="spellStart"/>
      <w:r w:rsidRPr="00145B9F">
        <w:rPr>
          <w:rFonts w:ascii="Times New Roman" w:eastAsia="Times New Roman" w:hAnsi="Times New Roman"/>
          <w:b/>
          <w:bCs/>
        </w:rPr>
        <w:t>Chronosphere</w:t>
      </w:r>
      <w:proofErr w:type="spellEnd"/>
    </w:p>
    <w:p w14:paraId="5A14090F" w14:textId="77777777" w:rsidR="00073A62" w:rsidRPr="00145B9F" w:rsidRDefault="00073A62" w:rsidP="00231427">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Negalima vartoti dvigubos dozės norint kompensuoti praleistą dozę. Toliau gerkite vaistą taip, kaip nurodė gydytojas. Jeigu neišgėrėte kelių dozių, nedelsdami kreipkitės į gydytoją.</w:t>
      </w:r>
    </w:p>
    <w:p w14:paraId="4DAC61A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92B68BC" w14:textId="77777777" w:rsidR="00073A62" w:rsidRPr="00145B9F" w:rsidRDefault="00073A62" w:rsidP="00231427">
      <w:pPr>
        <w:keepNext/>
        <w:keepLines/>
        <w:spacing w:after="0" w:line="240" w:lineRule="auto"/>
        <w:rPr>
          <w:rFonts w:ascii="Times New Roman" w:eastAsia="Times New Roman" w:hAnsi="Times New Roman"/>
          <w:b/>
          <w:bCs/>
        </w:rPr>
      </w:pPr>
      <w:r w:rsidRPr="00145B9F">
        <w:rPr>
          <w:rFonts w:ascii="Times New Roman" w:eastAsia="Times New Roman" w:hAnsi="Times New Roman"/>
          <w:b/>
          <w:bCs/>
        </w:rPr>
        <w:t xml:space="preserve">Nustojus vartoti DEPAKINE </w:t>
      </w:r>
      <w:proofErr w:type="spellStart"/>
      <w:r w:rsidRPr="00145B9F">
        <w:rPr>
          <w:rFonts w:ascii="Times New Roman" w:eastAsia="Times New Roman" w:hAnsi="Times New Roman"/>
          <w:b/>
          <w:bCs/>
        </w:rPr>
        <w:t>Chronosphere</w:t>
      </w:r>
      <w:proofErr w:type="spellEnd"/>
    </w:p>
    <w:p w14:paraId="415DD40E" w14:textId="77777777" w:rsidR="00073A62" w:rsidRPr="00145B9F" w:rsidRDefault="00073A62" w:rsidP="00231427">
      <w:pPr>
        <w:keepNext/>
        <w:keepLines/>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Nenutraukite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vartojimo bei nekeiskite jo dozės be gydytojo žinios. Jeigu be gydytojo nurodymo nutrauksite vaisto vartojimą, Jūsų būklė gali pablogėti.</w:t>
      </w:r>
    </w:p>
    <w:p w14:paraId="479CFC2B"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C82EAB7"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Jeigu kiltų daugiau klausimų dėl šio vaisto vartojimo, kreipkitės į gydytoją arba vaistininką.</w:t>
      </w:r>
    </w:p>
    <w:p w14:paraId="75735A4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55C247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AF104F7"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81" w:name="_Toc129243142"/>
      <w:bookmarkStart w:id="82" w:name="_Toc129243267"/>
      <w:r w:rsidRPr="00145B9F">
        <w:rPr>
          <w:rFonts w:ascii="Times New Roman" w:eastAsia="Times New Roman" w:hAnsi="Times New Roman"/>
          <w:b/>
        </w:rPr>
        <w:t>4.</w:t>
      </w:r>
      <w:r w:rsidRPr="00145B9F">
        <w:rPr>
          <w:rFonts w:ascii="Times New Roman" w:eastAsia="Times New Roman" w:hAnsi="Times New Roman"/>
          <w:b/>
        </w:rPr>
        <w:tab/>
        <w:t>Galimas šalutinis poveikis</w:t>
      </w:r>
      <w:bookmarkEnd w:id="81"/>
      <w:bookmarkEnd w:id="82"/>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vault_nd_9b8d0379-4ad4-43f9-8a20-6611eaff198b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2B582FA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127FA4B"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Šis vaistas, kaip ir visi kiti, gali sukelti šalutinį poveikį, nors jis pasireiškia ne visiems žmonėms.</w:t>
      </w:r>
    </w:p>
    <w:p w14:paraId="62F0BC41" w14:textId="3198D937" w:rsidR="006E4FA1" w:rsidRPr="00145B9F" w:rsidRDefault="006E4FA1" w:rsidP="00073A62">
      <w:pPr>
        <w:spacing w:after="0" w:line="240" w:lineRule="auto"/>
        <w:rPr>
          <w:rFonts w:ascii="Times New Roman" w:eastAsia="Times New Roman" w:hAnsi="Times New Roman"/>
        </w:rPr>
      </w:pPr>
      <w:r w:rsidRPr="00145B9F">
        <w:rPr>
          <w:rFonts w:ascii="Times New Roman" w:eastAsia="Times New Roman" w:hAnsi="Times New Roman"/>
        </w:rPr>
        <w:t>Pasakykite gydytojui arba vaistininkui, jeigu kuris nors iš toliau išvardytų šalutinių poveikių pasunkėja arba trunka ilgiau nei kelias dienas. Jums gali prireikti medicininio gydymo.</w:t>
      </w:r>
    </w:p>
    <w:p w14:paraId="5F63C587" w14:textId="77777777" w:rsidR="0059759D" w:rsidRPr="00145B9F" w:rsidRDefault="0059759D" w:rsidP="0059759D">
      <w:pPr>
        <w:spacing w:after="0" w:line="240" w:lineRule="auto"/>
        <w:rPr>
          <w:rFonts w:ascii="Times New Roman" w:eastAsia="MS Mincho" w:hAnsi="Times New Roman"/>
          <w:lang w:eastAsia="lt-LT"/>
        </w:rPr>
      </w:pPr>
    </w:p>
    <w:p w14:paraId="119DC521" w14:textId="77777777" w:rsidR="0059759D" w:rsidRPr="00145B9F" w:rsidRDefault="0059759D" w:rsidP="0059759D">
      <w:pPr>
        <w:spacing w:after="0" w:line="240" w:lineRule="auto"/>
        <w:rPr>
          <w:rFonts w:ascii="Times New Roman" w:eastAsia="MS Mincho" w:hAnsi="Times New Roman"/>
          <w:b/>
          <w:bCs/>
          <w:lang w:eastAsia="lt-LT"/>
        </w:rPr>
      </w:pPr>
      <w:r w:rsidRPr="00145B9F">
        <w:rPr>
          <w:rFonts w:ascii="Times New Roman" w:eastAsia="MS Mincho" w:hAnsi="Times New Roman"/>
          <w:b/>
          <w:bCs/>
          <w:lang w:eastAsia="lt-LT"/>
        </w:rPr>
        <w:t>Nedelsdami kreipkitės į gydytoją, jei pastebėsite bet kurį toliau išvardytą sunkų šalutinį poveikį. Gali prireikti skubios medicininės pagalbos.</w:t>
      </w:r>
    </w:p>
    <w:p w14:paraId="6CA04AD8" w14:textId="77777777" w:rsidR="0059759D" w:rsidRPr="00145B9F" w:rsidRDefault="0059759D" w:rsidP="0059759D">
      <w:pPr>
        <w:spacing w:after="0" w:line="240" w:lineRule="auto"/>
        <w:rPr>
          <w:rFonts w:ascii="Times New Roman" w:eastAsia="MS Mincho" w:hAnsi="Times New Roman"/>
          <w:lang w:eastAsia="lt-LT"/>
        </w:rPr>
      </w:pPr>
    </w:p>
    <w:p w14:paraId="16C5D50D" w14:textId="7FCB6E22" w:rsidR="002F0428" w:rsidRPr="00145B9F" w:rsidRDefault="0059759D" w:rsidP="002F0428">
      <w:pPr>
        <w:pStyle w:val="Sraopastraipa"/>
        <w:numPr>
          <w:ilvl w:val="0"/>
          <w:numId w:val="33"/>
        </w:numPr>
        <w:ind w:left="567" w:hanging="567"/>
        <w:rPr>
          <w:sz w:val="22"/>
          <w:szCs w:val="22"/>
          <w:lang w:eastAsia="lt-LT"/>
        </w:rPr>
      </w:pPr>
      <w:r w:rsidRPr="00145B9F">
        <w:rPr>
          <w:sz w:val="22"/>
          <w:szCs w:val="22"/>
          <w:lang w:eastAsia="lt-LT"/>
        </w:rPr>
        <w:t>Pusiausvyros ir koordinacijos sutrikimas, stiprus mieguistumas ar sumažėjęs budrumas, kartu pasireiškiant vėmimui.</w:t>
      </w:r>
      <w:r w:rsidRPr="00145B9F">
        <w:rPr>
          <w:sz w:val="22"/>
          <w:szCs w:val="22"/>
        </w:rPr>
        <w:t xml:space="preserve"> </w:t>
      </w:r>
      <w:r w:rsidRPr="00145B9F">
        <w:rPr>
          <w:sz w:val="22"/>
          <w:szCs w:val="22"/>
          <w:lang w:eastAsia="lt-LT"/>
        </w:rPr>
        <w:t>Tokį poveikį gali sukelti padidėjęs amoniako kiekis Jūsų kraujyje.</w:t>
      </w:r>
    </w:p>
    <w:p w14:paraId="086EADB9" w14:textId="77777777" w:rsidR="0059759D" w:rsidRPr="00145B9F" w:rsidRDefault="0059759D" w:rsidP="0059759D">
      <w:pPr>
        <w:pStyle w:val="Sraopastraipa"/>
        <w:numPr>
          <w:ilvl w:val="0"/>
          <w:numId w:val="33"/>
        </w:numPr>
        <w:ind w:left="567" w:hanging="567"/>
        <w:rPr>
          <w:sz w:val="22"/>
          <w:szCs w:val="22"/>
          <w:lang w:eastAsia="lt-LT"/>
        </w:rPr>
      </w:pPr>
      <w:r w:rsidRPr="00145B9F">
        <w:rPr>
          <w:sz w:val="22"/>
          <w:szCs w:val="22"/>
          <w:lang w:eastAsia="lt-LT"/>
        </w:rPr>
        <w:t xml:space="preserve">Slopinimas, </w:t>
      </w:r>
      <w:proofErr w:type="spellStart"/>
      <w:r w:rsidRPr="00145B9F">
        <w:rPr>
          <w:sz w:val="22"/>
          <w:szCs w:val="22"/>
          <w:lang w:eastAsia="lt-LT"/>
        </w:rPr>
        <w:t>ekstrapiramidinis</w:t>
      </w:r>
      <w:proofErr w:type="spellEnd"/>
      <w:r w:rsidRPr="00145B9F">
        <w:rPr>
          <w:sz w:val="22"/>
          <w:szCs w:val="22"/>
          <w:lang w:eastAsia="lt-LT"/>
        </w:rPr>
        <w:t xml:space="preserve"> sutrikimas.</w:t>
      </w:r>
    </w:p>
    <w:p w14:paraId="190B3AD2" w14:textId="77777777" w:rsidR="0059759D" w:rsidRPr="00145B9F" w:rsidRDefault="0059759D" w:rsidP="0059759D">
      <w:pPr>
        <w:pStyle w:val="Sraopastraipa"/>
        <w:numPr>
          <w:ilvl w:val="0"/>
          <w:numId w:val="33"/>
        </w:numPr>
        <w:ind w:left="567" w:hanging="567"/>
        <w:rPr>
          <w:sz w:val="22"/>
          <w:szCs w:val="22"/>
          <w:lang w:eastAsia="lt-LT"/>
        </w:rPr>
      </w:pPr>
      <w:r w:rsidRPr="00145B9F">
        <w:rPr>
          <w:sz w:val="22"/>
          <w:szCs w:val="22"/>
          <w:lang w:eastAsia="lt-LT"/>
        </w:rPr>
        <w:t xml:space="preserve">Inkstų liga (inkstų nepakankamumas, </w:t>
      </w:r>
      <w:proofErr w:type="spellStart"/>
      <w:r w:rsidRPr="00145B9F">
        <w:rPr>
          <w:sz w:val="22"/>
          <w:szCs w:val="22"/>
          <w:lang w:eastAsia="lt-LT"/>
        </w:rPr>
        <w:t>tubulointersticinis</w:t>
      </w:r>
      <w:proofErr w:type="spellEnd"/>
      <w:r w:rsidRPr="00145B9F">
        <w:rPr>
          <w:sz w:val="22"/>
          <w:szCs w:val="22"/>
          <w:lang w:eastAsia="lt-LT"/>
        </w:rPr>
        <w:t xml:space="preserve"> nefritas), galinti </w:t>
      </w:r>
      <w:proofErr w:type="spellStart"/>
      <w:r w:rsidRPr="00145B9F">
        <w:rPr>
          <w:sz w:val="22"/>
          <w:szCs w:val="22"/>
          <w:lang w:eastAsia="lt-LT"/>
        </w:rPr>
        <w:t>pasireiškti</w:t>
      </w:r>
      <w:proofErr w:type="spellEnd"/>
      <w:r w:rsidRPr="00145B9F">
        <w:rPr>
          <w:sz w:val="22"/>
          <w:szCs w:val="22"/>
          <w:lang w:eastAsia="lt-LT"/>
        </w:rPr>
        <w:t xml:space="preserve"> išskiriamo šlapimo kiekio sumažėjimu.</w:t>
      </w:r>
    </w:p>
    <w:p w14:paraId="5EDC4EFF" w14:textId="77777777" w:rsidR="0059759D" w:rsidRPr="00145B9F" w:rsidRDefault="0059759D" w:rsidP="0059759D">
      <w:pPr>
        <w:pStyle w:val="Sraopastraipa"/>
        <w:rPr>
          <w:sz w:val="22"/>
          <w:szCs w:val="22"/>
          <w:lang w:eastAsia="lt-LT"/>
        </w:rPr>
      </w:pPr>
    </w:p>
    <w:p w14:paraId="44CF7C21" w14:textId="77777777" w:rsidR="0059759D" w:rsidRPr="00145B9F" w:rsidRDefault="0059759D" w:rsidP="0059759D">
      <w:pPr>
        <w:spacing w:after="0" w:line="240" w:lineRule="auto"/>
        <w:rPr>
          <w:rFonts w:ascii="Times New Roman" w:eastAsia="Times New Roman" w:hAnsi="Times New Roman"/>
          <w:b/>
          <w:bCs/>
          <w:lang w:eastAsia="lt-LT"/>
        </w:rPr>
      </w:pPr>
      <w:r w:rsidRPr="00145B9F">
        <w:rPr>
          <w:rFonts w:ascii="Times New Roman" w:eastAsia="Times New Roman" w:hAnsi="Times New Roman"/>
          <w:b/>
          <w:bCs/>
          <w:lang w:eastAsia="lt-LT"/>
        </w:rPr>
        <w:t>Pasakykite gydytojui arba vaistininkui, jei bet kuris toliau paminėtas šalutinis poveikis taps sunkus arba truks ilgiau nei kelias dienas, nes gali prireikti medicininės pagalbos.</w:t>
      </w:r>
    </w:p>
    <w:p w14:paraId="75B48E6F" w14:textId="77777777" w:rsidR="0059759D" w:rsidRPr="00145B9F" w:rsidRDefault="0059759D" w:rsidP="00073A62">
      <w:pPr>
        <w:spacing w:after="0" w:line="240" w:lineRule="auto"/>
        <w:rPr>
          <w:rFonts w:ascii="Times New Roman" w:eastAsia="Times New Roman" w:hAnsi="Times New Roman"/>
        </w:rPr>
      </w:pPr>
    </w:p>
    <w:p w14:paraId="7CE38ABC" w14:textId="73E4A3E8" w:rsidR="00073A62" w:rsidRPr="0067307E" w:rsidRDefault="00542250" w:rsidP="00073A62">
      <w:pPr>
        <w:spacing w:after="0" w:line="240" w:lineRule="auto"/>
        <w:rPr>
          <w:rFonts w:ascii="Times New Roman" w:eastAsia="Times New Roman" w:hAnsi="Times New Roman"/>
          <w:b/>
          <w:iCs/>
          <w:lang w:eastAsia="lt-LT"/>
        </w:rPr>
      </w:pPr>
      <w:r w:rsidRPr="0067307E">
        <w:rPr>
          <w:rFonts w:ascii="Times New Roman" w:hAnsi="Times New Roman"/>
          <w:b/>
          <w:iCs/>
        </w:rPr>
        <w:t>Labai dažni šalutinio poveikio reiškiniai (gali pasireikšti ne rečiau kaip 1 iš 10 asmenų)</w:t>
      </w:r>
      <w:r w:rsidR="00CA5CC3">
        <w:rPr>
          <w:rFonts w:ascii="Times New Roman" w:hAnsi="Times New Roman"/>
          <w:b/>
          <w:iCs/>
        </w:rPr>
        <w:t>:</w:t>
      </w:r>
    </w:p>
    <w:p w14:paraId="404E4CB4" w14:textId="49F1E4A9" w:rsidR="00073A62" w:rsidRPr="00145B9F" w:rsidRDefault="00CA5CC3" w:rsidP="00073A62">
      <w:pPr>
        <w:numPr>
          <w:ilvl w:val="0"/>
          <w:numId w:val="19"/>
        </w:numPr>
        <w:spacing w:after="0" w:line="240" w:lineRule="auto"/>
        <w:contextualSpacing/>
        <w:rPr>
          <w:rFonts w:ascii="Times New Roman" w:eastAsia="Times New Roman" w:hAnsi="Times New Roman"/>
          <w:i/>
          <w:lang w:eastAsia="lt-LT"/>
        </w:rPr>
      </w:pPr>
      <w:r>
        <w:rPr>
          <w:rFonts w:ascii="Times New Roman" w:eastAsia="Times New Roman" w:hAnsi="Times New Roman"/>
          <w:lang w:eastAsia="lt-LT"/>
        </w:rPr>
        <w:t>p</w:t>
      </w:r>
      <w:r w:rsidR="00073A62" w:rsidRPr="00145B9F">
        <w:rPr>
          <w:rFonts w:ascii="Times New Roman" w:eastAsia="Times New Roman" w:hAnsi="Times New Roman"/>
          <w:lang w:eastAsia="lt-LT"/>
        </w:rPr>
        <w:t>ykinimas</w:t>
      </w:r>
      <w:r>
        <w:rPr>
          <w:rFonts w:ascii="Times New Roman" w:eastAsia="Times New Roman" w:hAnsi="Times New Roman"/>
          <w:lang w:eastAsia="lt-LT"/>
        </w:rPr>
        <w:t>;</w:t>
      </w:r>
    </w:p>
    <w:p w14:paraId="16E1595A" w14:textId="5FDE04FA" w:rsidR="00073A62" w:rsidRPr="00145B9F" w:rsidRDefault="00CA5CC3" w:rsidP="00073A62">
      <w:pPr>
        <w:numPr>
          <w:ilvl w:val="0"/>
          <w:numId w:val="19"/>
        </w:numPr>
        <w:spacing w:after="0" w:line="240" w:lineRule="auto"/>
        <w:contextualSpacing/>
        <w:rPr>
          <w:rFonts w:ascii="Times New Roman" w:eastAsia="Times New Roman" w:hAnsi="Times New Roman"/>
          <w:i/>
          <w:lang w:eastAsia="lt-LT"/>
        </w:rPr>
      </w:pPr>
      <w:r>
        <w:rPr>
          <w:rFonts w:ascii="Times New Roman" w:eastAsia="Times New Roman" w:hAnsi="Times New Roman"/>
          <w:lang w:eastAsia="lt-LT"/>
        </w:rPr>
        <w:t>d</w:t>
      </w:r>
      <w:r w:rsidR="00073A62" w:rsidRPr="00145B9F">
        <w:rPr>
          <w:rFonts w:ascii="Times New Roman" w:eastAsia="Times New Roman" w:hAnsi="Times New Roman"/>
          <w:lang w:eastAsia="lt-LT"/>
        </w:rPr>
        <w:t>rebulys (tremoras).</w:t>
      </w:r>
    </w:p>
    <w:p w14:paraId="5E2DA1DE" w14:textId="77777777" w:rsidR="00073A62" w:rsidRPr="00145B9F" w:rsidRDefault="00073A62" w:rsidP="00073A62">
      <w:pPr>
        <w:spacing w:after="0" w:line="240" w:lineRule="auto"/>
        <w:rPr>
          <w:rFonts w:ascii="Times New Roman" w:eastAsia="Times New Roman" w:hAnsi="Times New Roman"/>
          <w:lang w:eastAsia="lt-LT"/>
        </w:rPr>
      </w:pPr>
    </w:p>
    <w:p w14:paraId="17A7A921" w14:textId="6E86202D" w:rsidR="00073A62" w:rsidRPr="0067307E" w:rsidRDefault="00542250" w:rsidP="00073A62">
      <w:pPr>
        <w:spacing w:after="0" w:line="240" w:lineRule="auto"/>
        <w:rPr>
          <w:rFonts w:ascii="Times New Roman" w:eastAsia="Times New Roman" w:hAnsi="Times New Roman"/>
          <w:b/>
          <w:iCs/>
          <w:lang w:eastAsia="lt-LT"/>
        </w:rPr>
      </w:pPr>
      <w:r w:rsidRPr="0067307E">
        <w:rPr>
          <w:rFonts w:ascii="Times New Roman" w:hAnsi="Times New Roman"/>
          <w:b/>
          <w:iCs/>
        </w:rPr>
        <w:t>Dažni šalutinio poveikio reiškiniai (gali pasireikšti rečiau kaip 1 iš 10 asmenų</w:t>
      </w:r>
      <w:r w:rsidRPr="0067307E">
        <w:rPr>
          <w:rFonts w:ascii="Times New Roman" w:eastAsia="Times New Roman" w:hAnsi="Times New Roman"/>
          <w:b/>
          <w:iCs/>
          <w:lang w:eastAsia="lt-LT"/>
        </w:rPr>
        <w:t>)</w:t>
      </w:r>
      <w:r w:rsidR="00CA5CC3" w:rsidRPr="0067307E">
        <w:rPr>
          <w:rFonts w:ascii="Times New Roman" w:eastAsia="Times New Roman" w:hAnsi="Times New Roman"/>
          <w:b/>
          <w:iCs/>
          <w:lang w:eastAsia="lt-LT"/>
        </w:rPr>
        <w:t>:</w:t>
      </w:r>
    </w:p>
    <w:p w14:paraId="1610048C" w14:textId="23917F85"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raujo plokštelių ar raudonųjų kraujo ląstelių kiekio sumažėjimas</w:t>
      </w:r>
      <w:r>
        <w:rPr>
          <w:rFonts w:ascii="Times New Roman" w:eastAsia="Times New Roman" w:hAnsi="Times New Roman"/>
          <w:lang w:eastAsia="lt-LT"/>
        </w:rPr>
        <w:t>;</w:t>
      </w:r>
    </w:p>
    <w:p w14:paraId="7F8B331E" w14:textId="67FC8521"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v</w:t>
      </w:r>
      <w:r w:rsidR="00073A62" w:rsidRPr="00145B9F">
        <w:rPr>
          <w:rFonts w:ascii="Times New Roman" w:eastAsia="Times New Roman" w:hAnsi="Times New Roman"/>
          <w:lang w:eastAsia="lt-LT"/>
        </w:rPr>
        <w:t xml:space="preserve">ėmimas, pilvo skausmas, viduriavimas (ypač gydymo pradžioje), dantenų sutrikimai (dažniausiai dantenų padidėjimas), stomatitas (burnos skausmas, </w:t>
      </w:r>
      <w:r w:rsidR="006E4FA1" w:rsidRPr="00145B9F">
        <w:rPr>
          <w:rFonts w:ascii="Times New Roman" w:eastAsia="Times New Roman" w:hAnsi="Times New Roman"/>
          <w:lang w:eastAsia="lt-LT"/>
        </w:rPr>
        <w:t xml:space="preserve">burnos </w:t>
      </w:r>
      <w:r w:rsidR="00073A62" w:rsidRPr="00145B9F">
        <w:rPr>
          <w:rFonts w:ascii="Times New Roman" w:eastAsia="Times New Roman" w:hAnsi="Times New Roman"/>
          <w:lang w:eastAsia="lt-LT"/>
        </w:rPr>
        <w:t>patinimas, burnos opos ir deginimo pojūtis burnoje)</w:t>
      </w:r>
      <w:r w:rsidR="006E4FA1" w:rsidRPr="00145B9F">
        <w:rPr>
          <w:rFonts w:ascii="Times New Roman" w:eastAsia="Times New Roman" w:hAnsi="Times New Roman"/>
          <w:lang w:eastAsia="lt-LT"/>
        </w:rPr>
        <w:t>. Š</w:t>
      </w:r>
      <w:r w:rsidR="00073A62" w:rsidRPr="00145B9F">
        <w:rPr>
          <w:rFonts w:ascii="Times New Roman" w:eastAsia="Times New Roman" w:hAnsi="Times New Roman"/>
          <w:lang w:eastAsia="lt-LT"/>
        </w:rPr>
        <w:t xml:space="preserve">ie </w:t>
      </w:r>
      <w:r w:rsidR="006E4FA1" w:rsidRPr="00145B9F">
        <w:rPr>
          <w:rFonts w:ascii="Times New Roman" w:eastAsia="Times New Roman" w:hAnsi="Times New Roman"/>
          <w:lang w:eastAsia="lt-LT"/>
        </w:rPr>
        <w:t xml:space="preserve">šalutiniai </w:t>
      </w:r>
      <w:r w:rsidR="00073A62" w:rsidRPr="00145B9F">
        <w:rPr>
          <w:rFonts w:ascii="Times New Roman" w:eastAsia="Times New Roman" w:hAnsi="Times New Roman"/>
          <w:lang w:eastAsia="lt-LT"/>
        </w:rPr>
        <w:t>poveikiai paprastai išnyksta per kelias dienas net nenutraukus gydymo</w:t>
      </w:r>
      <w:r>
        <w:rPr>
          <w:rFonts w:ascii="Times New Roman" w:eastAsia="Times New Roman" w:hAnsi="Times New Roman"/>
          <w:lang w:eastAsia="lt-LT"/>
        </w:rPr>
        <w:t>;</w:t>
      </w:r>
    </w:p>
    <w:p w14:paraId="1A34F1F3" w14:textId="67BB6ED3"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epenų pažeidimas</w:t>
      </w:r>
      <w:r>
        <w:rPr>
          <w:rFonts w:ascii="Times New Roman" w:eastAsia="Times New Roman" w:hAnsi="Times New Roman"/>
          <w:lang w:eastAsia="lt-LT"/>
        </w:rPr>
        <w:t>;</w:t>
      </w:r>
    </w:p>
    <w:p w14:paraId="7C32A80D" w14:textId="7DB50D0C"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š</w:t>
      </w:r>
      <w:r w:rsidR="00073A62" w:rsidRPr="00145B9F">
        <w:rPr>
          <w:rFonts w:ascii="Times New Roman" w:eastAsia="Times New Roman" w:hAnsi="Times New Roman"/>
          <w:lang w:eastAsia="lt-LT"/>
        </w:rPr>
        <w:t>lapimo nelaikymas (nevalingas šlapinimasis)</w:t>
      </w:r>
      <w:r>
        <w:rPr>
          <w:rFonts w:ascii="Times New Roman" w:eastAsia="Times New Roman" w:hAnsi="Times New Roman"/>
          <w:lang w:eastAsia="lt-LT"/>
        </w:rPr>
        <w:t>;</w:t>
      </w:r>
    </w:p>
    <w:p w14:paraId="3E660471" w14:textId="318522C1"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073A62" w:rsidRPr="00145B9F">
        <w:rPr>
          <w:rFonts w:ascii="Times New Roman" w:eastAsia="Times New Roman" w:hAnsi="Times New Roman"/>
          <w:lang w:eastAsia="lt-LT"/>
        </w:rPr>
        <w:t>atrio kiekio sumažėjimas kraujyje (</w:t>
      </w:r>
      <w:proofErr w:type="spellStart"/>
      <w:r w:rsidR="00073A62" w:rsidRPr="00145B9F">
        <w:rPr>
          <w:rFonts w:ascii="Times New Roman" w:eastAsia="Times New Roman" w:hAnsi="Times New Roman"/>
          <w:lang w:eastAsia="lt-LT"/>
        </w:rPr>
        <w:t>hiponatremija</w:t>
      </w:r>
      <w:proofErr w:type="spellEnd"/>
      <w:r w:rsidR="00073A62" w:rsidRPr="00145B9F">
        <w:rPr>
          <w:rFonts w:ascii="Times New Roman" w:eastAsia="Times New Roman" w:hAnsi="Times New Roman"/>
          <w:lang w:eastAsia="lt-LT"/>
        </w:rPr>
        <w:t>), kūno svorio padidėjimas</w:t>
      </w:r>
      <w:r>
        <w:rPr>
          <w:rFonts w:ascii="Times New Roman" w:eastAsia="Times New Roman" w:hAnsi="Times New Roman"/>
          <w:lang w:eastAsia="lt-LT"/>
        </w:rPr>
        <w:t>;</w:t>
      </w:r>
    </w:p>
    <w:p w14:paraId="6AC5377E" w14:textId="34E1D4F6"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proofErr w:type="spellStart"/>
      <w:r>
        <w:rPr>
          <w:rFonts w:ascii="Times New Roman" w:eastAsia="Times New Roman" w:hAnsi="Times New Roman"/>
          <w:lang w:eastAsia="lt-LT"/>
        </w:rPr>
        <w:t>e</w:t>
      </w:r>
      <w:r w:rsidR="00073A62" w:rsidRPr="00145B9F">
        <w:rPr>
          <w:rFonts w:ascii="Times New Roman" w:eastAsia="Times New Roman" w:hAnsi="Times New Roman"/>
          <w:lang w:eastAsia="lt-LT"/>
        </w:rPr>
        <w:t>kstrapiramidinis</w:t>
      </w:r>
      <w:proofErr w:type="spellEnd"/>
      <w:r w:rsidR="00073A62" w:rsidRPr="00145B9F">
        <w:rPr>
          <w:rFonts w:ascii="Times New Roman" w:eastAsia="Times New Roman" w:hAnsi="Times New Roman"/>
          <w:lang w:eastAsia="lt-LT"/>
        </w:rPr>
        <w:t xml:space="preserve"> sutrikimas (pasireiškiantis </w:t>
      </w:r>
      <w:r w:rsidR="006E4FA1" w:rsidRPr="00145B9F">
        <w:rPr>
          <w:rFonts w:ascii="Times New Roman" w:eastAsia="Times New Roman" w:hAnsi="Times New Roman"/>
          <w:lang w:eastAsia="lt-LT"/>
        </w:rPr>
        <w:t>nekontroliuojamais raumenų</w:t>
      </w:r>
      <w:r w:rsidR="00073A62" w:rsidRPr="00145B9F">
        <w:rPr>
          <w:rFonts w:ascii="Times New Roman" w:eastAsia="Times New Roman" w:hAnsi="Times New Roman"/>
          <w:lang w:eastAsia="lt-LT"/>
        </w:rPr>
        <w:t xml:space="preserve"> judesiais, nevalingu akių vartymu, liežuvio trūkčiojimu), </w:t>
      </w:r>
      <w:proofErr w:type="spellStart"/>
      <w:r w:rsidR="00073A62" w:rsidRPr="00145B9F">
        <w:rPr>
          <w:rFonts w:ascii="Times New Roman" w:eastAsia="Times New Roman" w:hAnsi="Times New Roman"/>
          <w:lang w:eastAsia="lt-LT"/>
        </w:rPr>
        <w:t>stuporas</w:t>
      </w:r>
      <w:proofErr w:type="spellEnd"/>
      <w:r w:rsidR="00073A62" w:rsidRPr="00145B9F">
        <w:rPr>
          <w:rFonts w:ascii="Times New Roman" w:eastAsia="Times New Roman" w:hAnsi="Times New Roman"/>
          <w:lang w:eastAsia="lt-LT"/>
        </w:rPr>
        <w:t xml:space="preserve"> (</w:t>
      </w:r>
      <w:r w:rsidR="006E4FA1" w:rsidRPr="00145B9F">
        <w:rPr>
          <w:rFonts w:ascii="Times New Roman" w:eastAsia="Times New Roman" w:hAnsi="Times New Roman"/>
          <w:lang w:eastAsia="lt-LT"/>
        </w:rPr>
        <w:t xml:space="preserve">sąmonės lygio pokytis, </w:t>
      </w:r>
      <w:r w:rsidR="00073A62" w:rsidRPr="00145B9F">
        <w:rPr>
          <w:rFonts w:ascii="Times New Roman" w:eastAsia="Times New Roman" w:hAnsi="Times New Roman"/>
          <w:lang w:eastAsia="lt-LT"/>
        </w:rPr>
        <w:t xml:space="preserve">visiškas nekalbumas ir </w:t>
      </w:r>
      <w:proofErr w:type="spellStart"/>
      <w:r w:rsidR="00073A62" w:rsidRPr="00145B9F">
        <w:rPr>
          <w:rFonts w:ascii="Times New Roman" w:eastAsia="Times New Roman" w:hAnsi="Times New Roman"/>
          <w:lang w:eastAsia="lt-LT"/>
        </w:rPr>
        <w:t>nejudrumas</w:t>
      </w:r>
      <w:proofErr w:type="spellEnd"/>
      <w:r w:rsidR="00073A62" w:rsidRPr="00145B9F">
        <w:rPr>
          <w:rFonts w:ascii="Times New Roman" w:eastAsia="Times New Roman" w:hAnsi="Times New Roman"/>
          <w:lang w:eastAsia="lt-LT"/>
        </w:rPr>
        <w:t>), mieguistumas, traukuliai, atminties sutrikimas, galvos skausmas, greiti nekontroliuojami akių judesiai</w:t>
      </w:r>
      <w:r w:rsidR="006E4FA1" w:rsidRPr="00145B9F">
        <w:rPr>
          <w:rFonts w:ascii="Times New Roman" w:eastAsia="Times New Roman" w:hAnsi="Times New Roman"/>
          <w:lang w:eastAsia="lt-LT"/>
        </w:rPr>
        <w:t xml:space="preserve">, </w:t>
      </w:r>
      <w:r w:rsidR="00073A62" w:rsidRPr="00145B9F">
        <w:rPr>
          <w:rFonts w:ascii="Times New Roman" w:eastAsia="Times New Roman" w:hAnsi="Times New Roman"/>
          <w:lang w:eastAsia="lt-LT"/>
        </w:rPr>
        <w:t>svaigulys</w:t>
      </w:r>
      <w:r>
        <w:rPr>
          <w:rFonts w:ascii="Times New Roman" w:eastAsia="Times New Roman" w:hAnsi="Times New Roman"/>
          <w:lang w:eastAsia="lt-LT"/>
        </w:rPr>
        <w:t>;</w:t>
      </w:r>
    </w:p>
    <w:p w14:paraId="2AEED1D0" w14:textId="480D92D5"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a</w:t>
      </w:r>
      <w:r w:rsidR="00073A62" w:rsidRPr="00145B9F">
        <w:rPr>
          <w:rFonts w:ascii="Times New Roman" w:eastAsia="Times New Roman" w:hAnsi="Times New Roman"/>
          <w:lang w:eastAsia="lt-LT"/>
        </w:rPr>
        <w:t>lerginė</w:t>
      </w:r>
      <w:r w:rsidR="006E4FA1" w:rsidRPr="00145B9F">
        <w:rPr>
          <w:rFonts w:ascii="Times New Roman" w:eastAsia="Times New Roman" w:hAnsi="Times New Roman"/>
          <w:lang w:eastAsia="lt-LT"/>
        </w:rPr>
        <w:t>s</w:t>
      </w:r>
      <w:r w:rsidR="00073A62" w:rsidRPr="00145B9F">
        <w:rPr>
          <w:rFonts w:ascii="Times New Roman" w:eastAsia="Times New Roman" w:hAnsi="Times New Roman"/>
          <w:lang w:eastAsia="lt-LT"/>
        </w:rPr>
        <w:t xml:space="preserve"> reakcij</w:t>
      </w:r>
      <w:r w:rsidR="006E4FA1" w:rsidRPr="00145B9F">
        <w:rPr>
          <w:rFonts w:ascii="Times New Roman" w:eastAsia="Times New Roman" w:hAnsi="Times New Roman"/>
          <w:lang w:eastAsia="lt-LT"/>
        </w:rPr>
        <w:t>os</w:t>
      </w:r>
      <w:r w:rsidR="00073A62" w:rsidRPr="00145B9F">
        <w:rPr>
          <w:rFonts w:ascii="Times New Roman" w:eastAsia="Times New Roman" w:hAnsi="Times New Roman"/>
          <w:lang w:eastAsia="lt-LT"/>
        </w:rPr>
        <w:t>, laikinas plaukų slinkimas, nago ir jo guolio sutrikimai</w:t>
      </w:r>
      <w:r>
        <w:rPr>
          <w:rFonts w:ascii="Times New Roman" w:eastAsia="Times New Roman" w:hAnsi="Times New Roman"/>
          <w:lang w:eastAsia="lt-LT"/>
        </w:rPr>
        <w:t>;</w:t>
      </w:r>
    </w:p>
    <w:p w14:paraId="6A3C9B45" w14:textId="238A1A38" w:rsidR="006E4FA1" w:rsidRPr="00145B9F" w:rsidRDefault="00CA5CC3" w:rsidP="006E4FA1">
      <w:pPr>
        <w:pStyle w:val="Sraopastraipa"/>
        <w:numPr>
          <w:ilvl w:val="0"/>
          <w:numId w:val="19"/>
        </w:numPr>
        <w:rPr>
          <w:sz w:val="22"/>
          <w:szCs w:val="22"/>
          <w:lang w:eastAsia="lt-LT"/>
        </w:rPr>
      </w:pPr>
      <w:r>
        <w:rPr>
          <w:sz w:val="22"/>
          <w:szCs w:val="22"/>
          <w:lang w:eastAsia="lt-LT"/>
        </w:rPr>
        <w:t>s</w:t>
      </w:r>
      <w:r w:rsidR="000B03FD" w:rsidRPr="00145B9F">
        <w:rPr>
          <w:sz w:val="22"/>
          <w:szCs w:val="22"/>
          <w:lang w:eastAsia="lt-LT"/>
        </w:rPr>
        <w:t>kausmingos ir nereguliar</w:t>
      </w:r>
      <w:r w:rsidR="00231427" w:rsidRPr="00145B9F">
        <w:rPr>
          <w:sz w:val="22"/>
          <w:szCs w:val="22"/>
          <w:lang w:eastAsia="lt-LT"/>
        </w:rPr>
        <w:t>i</w:t>
      </w:r>
      <w:r w:rsidR="000B03FD" w:rsidRPr="00145B9F">
        <w:rPr>
          <w:sz w:val="22"/>
          <w:szCs w:val="22"/>
          <w:lang w:eastAsia="lt-LT"/>
        </w:rPr>
        <w:t>os mėnesinės</w:t>
      </w:r>
      <w:r>
        <w:rPr>
          <w:sz w:val="22"/>
          <w:szCs w:val="22"/>
          <w:lang w:eastAsia="lt-LT"/>
        </w:rPr>
        <w:t>;</w:t>
      </w:r>
    </w:p>
    <w:p w14:paraId="7614BD31" w14:textId="57755CB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raujavimas</w:t>
      </w:r>
      <w:r>
        <w:rPr>
          <w:rFonts w:ascii="Times New Roman" w:eastAsia="Times New Roman" w:hAnsi="Times New Roman"/>
          <w:lang w:eastAsia="lt-LT"/>
        </w:rPr>
        <w:t>;</w:t>
      </w:r>
    </w:p>
    <w:p w14:paraId="14AB020E" w14:textId="7786294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lausos sutrikima</w:t>
      </w:r>
      <w:r w:rsidR="006E4FA1" w:rsidRPr="00145B9F">
        <w:rPr>
          <w:rFonts w:ascii="Times New Roman" w:eastAsia="Times New Roman" w:hAnsi="Times New Roman"/>
          <w:lang w:eastAsia="lt-LT"/>
        </w:rPr>
        <w:t>i ir apkurtimas</w:t>
      </w:r>
      <w:r>
        <w:rPr>
          <w:rFonts w:ascii="Times New Roman" w:eastAsia="Times New Roman" w:hAnsi="Times New Roman"/>
          <w:lang w:eastAsia="lt-LT"/>
        </w:rPr>
        <w:t>;</w:t>
      </w:r>
    </w:p>
    <w:p w14:paraId="7F7A934C" w14:textId="70EAF02B"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m</w:t>
      </w:r>
      <w:r w:rsidR="006E4FA1" w:rsidRPr="00145B9F">
        <w:rPr>
          <w:rFonts w:ascii="Times New Roman" w:eastAsia="Times New Roman" w:hAnsi="Times New Roman"/>
          <w:lang w:eastAsia="lt-LT"/>
        </w:rPr>
        <w:t>inčių susipainiojimas, nesamų dalykų matymas, jautimas ar girdėjimas (</w:t>
      </w:r>
      <w:r w:rsidR="00073A62" w:rsidRPr="00145B9F">
        <w:rPr>
          <w:rFonts w:ascii="Times New Roman" w:eastAsia="Times New Roman" w:hAnsi="Times New Roman"/>
          <w:lang w:eastAsia="lt-LT"/>
        </w:rPr>
        <w:t>haliucinacijos</w:t>
      </w:r>
      <w:r w:rsidR="006E4FA1" w:rsidRPr="00145B9F">
        <w:rPr>
          <w:rFonts w:ascii="Times New Roman" w:eastAsia="Times New Roman" w:hAnsi="Times New Roman"/>
          <w:lang w:eastAsia="lt-LT"/>
        </w:rPr>
        <w:t>)</w:t>
      </w:r>
      <w:r w:rsidR="00073A62" w:rsidRPr="00145B9F">
        <w:rPr>
          <w:rFonts w:ascii="Times New Roman" w:eastAsia="Times New Roman" w:hAnsi="Times New Roman"/>
          <w:lang w:eastAsia="lt-LT"/>
        </w:rPr>
        <w:t>, agresija, baimingas susijaudinimas (</w:t>
      </w:r>
      <w:proofErr w:type="spellStart"/>
      <w:r w:rsidR="00073A62" w:rsidRPr="00145B9F">
        <w:rPr>
          <w:rFonts w:ascii="Times New Roman" w:eastAsia="Times New Roman" w:hAnsi="Times New Roman"/>
          <w:lang w:eastAsia="lt-LT"/>
        </w:rPr>
        <w:t>ažitacija</w:t>
      </w:r>
      <w:proofErr w:type="spellEnd"/>
      <w:r w:rsidR="00073A62" w:rsidRPr="00145B9F">
        <w:rPr>
          <w:rFonts w:ascii="Times New Roman" w:eastAsia="Times New Roman" w:hAnsi="Times New Roman"/>
          <w:lang w:eastAsia="lt-LT"/>
        </w:rPr>
        <w:t>), dėmesio sukaupimo sutrikimas.</w:t>
      </w:r>
    </w:p>
    <w:p w14:paraId="1C71BE00" w14:textId="77777777" w:rsidR="00073A62" w:rsidRPr="00145B9F" w:rsidRDefault="00073A62" w:rsidP="00073A62">
      <w:pPr>
        <w:spacing w:after="0" w:line="240" w:lineRule="auto"/>
        <w:rPr>
          <w:rFonts w:ascii="Times New Roman" w:eastAsia="Times New Roman" w:hAnsi="Times New Roman"/>
          <w:lang w:eastAsia="lt-LT"/>
        </w:rPr>
      </w:pPr>
    </w:p>
    <w:p w14:paraId="5292D559" w14:textId="562EB002" w:rsidR="00073A62" w:rsidRPr="0067307E" w:rsidRDefault="00542250" w:rsidP="00073A62">
      <w:pPr>
        <w:spacing w:after="0" w:line="240" w:lineRule="auto"/>
        <w:rPr>
          <w:rFonts w:ascii="Times New Roman" w:eastAsia="Times New Roman" w:hAnsi="Times New Roman"/>
          <w:b/>
          <w:iCs/>
          <w:lang w:eastAsia="lt-LT"/>
        </w:rPr>
      </w:pPr>
      <w:r w:rsidRPr="0067307E">
        <w:rPr>
          <w:rFonts w:ascii="Times New Roman" w:hAnsi="Times New Roman"/>
          <w:b/>
          <w:iCs/>
        </w:rPr>
        <w:t>Nedažni šalutinio poveikio reiškiniai (gali pasireikšti rečiau kaip 1 iš 100 asmenų)</w:t>
      </w:r>
      <w:r w:rsidR="00CA5CC3" w:rsidRPr="0067307E">
        <w:rPr>
          <w:rFonts w:ascii="Times New Roman" w:hAnsi="Times New Roman"/>
          <w:b/>
          <w:iCs/>
        </w:rPr>
        <w:t>:</w:t>
      </w:r>
    </w:p>
    <w:p w14:paraId="660F9EE2" w14:textId="7F1EF39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b</w:t>
      </w:r>
      <w:r w:rsidR="00073A62" w:rsidRPr="00145B9F">
        <w:rPr>
          <w:rFonts w:ascii="Times New Roman" w:eastAsia="Times New Roman" w:hAnsi="Times New Roman"/>
          <w:lang w:eastAsia="lt-LT"/>
        </w:rPr>
        <w:t>altųjų kraujo ląstelių sumažėjimas ar visų kraujo ląstelių sumažėjimas (</w:t>
      </w:r>
      <w:proofErr w:type="spellStart"/>
      <w:r w:rsidR="00073A62" w:rsidRPr="00145B9F">
        <w:rPr>
          <w:rFonts w:ascii="Times New Roman" w:eastAsia="Times New Roman" w:hAnsi="Times New Roman"/>
          <w:lang w:eastAsia="lt-LT"/>
        </w:rPr>
        <w:t>pancitopenija</w:t>
      </w:r>
      <w:proofErr w:type="spellEnd"/>
      <w:r w:rsidR="00073A62" w:rsidRPr="00145B9F">
        <w:rPr>
          <w:rFonts w:ascii="Times New Roman" w:eastAsia="Times New Roman" w:hAnsi="Times New Roman"/>
          <w:lang w:eastAsia="lt-LT"/>
        </w:rPr>
        <w:t>)</w:t>
      </w:r>
      <w:r>
        <w:rPr>
          <w:rFonts w:ascii="Times New Roman" w:eastAsia="Times New Roman" w:hAnsi="Times New Roman"/>
          <w:lang w:eastAsia="lt-LT"/>
        </w:rPr>
        <w:t>;</w:t>
      </w:r>
    </w:p>
    <w:p w14:paraId="004F1EFE" w14:textId="49B9AAA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asos uždegimas, kuris gali būti mirtinas</w:t>
      </w:r>
      <w:r>
        <w:rPr>
          <w:rFonts w:ascii="Times New Roman" w:eastAsia="Times New Roman" w:hAnsi="Times New Roman"/>
          <w:lang w:eastAsia="lt-LT"/>
        </w:rPr>
        <w:t>;</w:t>
      </w:r>
    </w:p>
    <w:p w14:paraId="7664B669" w14:textId="765F2115"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073A62" w:rsidRPr="00145B9F">
        <w:rPr>
          <w:rFonts w:ascii="Times New Roman" w:eastAsia="Times New Roman" w:hAnsi="Times New Roman"/>
          <w:lang w:eastAsia="lt-LT"/>
        </w:rPr>
        <w:t>ąmonės netekimas (koma), smegenų veiklos sutrikimas (</w:t>
      </w:r>
      <w:proofErr w:type="spellStart"/>
      <w:r w:rsidR="00073A62" w:rsidRPr="00145B9F">
        <w:rPr>
          <w:rFonts w:ascii="Times New Roman" w:eastAsia="Times New Roman" w:hAnsi="Times New Roman"/>
          <w:lang w:eastAsia="lt-LT"/>
        </w:rPr>
        <w:t>encefalopatija</w:t>
      </w:r>
      <w:proofErr w:type="spellEnd"/>
      <w:r w:rsidR="00073A62" w:rsidRPr="00145B9F">
        <w:rPr>
          <w:rFonts w:ascii="Times New Roman" w:eastAsia="Times New Roman" w:hAnsi="Times New Roman"/>
          <w:lang w:eastAsia="lt-LT"/>
        </w:rPr>
        <w:t xml:space="preserve">), </w:t>
      </w:r>
      <w:r w:rsidR="006E4FA1" w:rsidRPr="00145B9F">
        <w:rPr>
          <w:rFonts w:ascii="Times New Roman" w:eastAsia="Times New Roman" w:hAnsi="Times New Roman"/>
          <w:lang w:eastAsia="lt-LT"/>
        </w:rPr>
        <w:t>mieguistumas</w:t>
      </w:r>
      <w:r w:rsidR="00073A62" w:rsidRPr="00145B9F">
        <w:rPr>
          <w:rFonts w:ascii="Times New Roman" w:eastAsia="Times New Roman" w:hAnsi="Times New Roman"/>
          <w:lang w:eastAsia="lt-LT"/>
        </w:rPr>
        <w:t xml:space="preserve"> (letargija), laikinas </w:t>
      </w:r>
      <w:proofErr w:type="spellStart"/>
      <w:r w:rsidR="00073A62" w:rsidRPr="00145B9F">
        <w:rPr>
          <w:rFonts w:ascii="Times New Roman" w:eastAsia="Times New Roman" w:hAnsi="Times New Roman"/>
          <w:lang w:eastAsia="lt-LT"/>
        </w:rPr>
        <w:t>parkinsonizmas</w:t>
      </w:r>
      <w:proofErr w:type="spellEnd"/>
      <w:r w:rsidR="00073A62" w:rsidRPr="00145B9F">
        <w:rPr>
          <w:rFonts w:ascii="Times New Roman" w:eastAsia="Times New Roman" w:hAnsi="Times New Roman"/>
          <w:lang w:eastAsia="lt-LT"/>
        </w:rPr>
        <w:t>, koordinacijos sutrikimas (</w:t>
      </w:r>
      <w:proofErr w:type="spellStart"/>
      <w:r w:rsidR="00073A62" w:rsidRPr="00145B9F">
        <w:rPr>
          <w:rFonts w:ascii="Times New Roman" w:eastAsia="Times New Roman" w:hAnsi="Times New Roman"/>
          <w:lang w:eastAsia="lt-LT"/>
        </w:rPr>
        <w:t>ataksija</w:t>
      </w:r>
      <w:proofErr w:type="spellEnd"/>
      <w:r w:rsidR="00073A62" w:rsidRPr="00145B9F">
        <w:rPr>
          <w:rFonts w:ascii="Times New Roman" w:eastAsia="Times New Roman" w:hAnsi="Times New Roman"/>
          <w:lang w:eastAsia="lt-LT"/>
        </w:rPr>
        <w:t>), pėdų ir plaštakų dilgčiojimas ar tirpimas (</w:t>
      </w:r>
      <w:proofErr w:type="spellStart"/>
      <w:r w:rsidR="00073A62" w:rsidRPr="00145B9F">
        <w:rPr>
          <w:rFonts w:ascii="Times New Roman" w:eastAsia="Times New Roman" w:hAnsi="Times New Roman"/>
          <w:lang w:eastAsia="lt-LT"/>
        </w:rPr>
        <w:t>parestezija</w:t>
      </w:r>
      <w:proofErr w:type="spellEnd"/>
      <w:r w:rsidR="00073A62" w:rsidRPr="00145B9F">
        <w:rPr>
          <w:rFonts w:ascii="Times New Roman" w:eastAsia="Times New Roman" w:hAnsi="Times New Roman"/>
          <w:lang w:eastAsia="lt-LT"/>
        </w:rPr>
        <w:t>), traukulių dažnio ir sunkumo padidėjimas</w:t>
      </w:r>
      <w:r>
        <w:rPr>
          <w:rFonts w:ascii="Times New Roman" w:eastAsia="Times New Roman" w:hAnsi="Times New Roman"/>
          <w:lang w:eastAsia="lt-LT"/>
        </w:rPr>
        <w:t>;</w:t>
      </w:r>
    </w:p>
    <w:p w14:paraId="79309C8A" w14:textId="3A8526BA" w:rsidR="006E4FA1"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a</w:t>
      </w:r>
      <w:r w:rsidR="00073A62" w:rsidRPr="00145B9F">
        <w:rPr>
          <w:rFonts w:ascii="Times New Roman" w:eastAsia="Times New Roman" w:hAnsi="Times New Roman"/>
          <w:lang w:eastAsia="lt-LT"/>
        </w:rPr>
        <w:t xml:space="preserve">lergijos sukeltas patinimas, susijęs su skausmingomis niežtinčiomis ruplėmis (dažniausia akių, lūpų, gerklės ir kartais rankų bei pėdų srityje), </w:t>
      </w:r>
      <w:r w:rsidR="006E4FA1" w:rsidRPr="00145B9F">
        <w:rPr>
          <w:rFonts w:ascii="Times New Roman" w:eastAsia="Times New Roman" w:hAnsi="Times New Roman"/>
          <w:lang w:eastAsia="lt-LT"/>
        </w:rPr>
        <w:t xml:space="preserve">tai gali būti </w:t>
      </w:r>
      <w:proofErr w:type="spellStart"/>
      <w:r w:rsidR="006E4FA1" w:rsidRPr="00145B9F">
        <w:rPr>
          <w:rFonts w:ascii="Times New Roman" w:eastAsia="Times New Roman" w:hAnsi="Times New Roman"/>
          <w:lang w:eastAsia="lt-LT"/>
        </w:rPr>
        <w:t>angioneurozinės</w:t>
      </w:r>
      <w:proofErr w:type="spellEnd"/>
      <w:r w:rsidR="006E4FA1" w:rsidRPr="00145B9F">
        <w:rPr>
          <w:rFonts w:ascii="Times New Roman" w:eastAsia="Times New Roman" w:hAnsi="Times New Roman"/>
          <w:lang w:eastAsia="lt-LT"/>
        </w:rPr>
        <w:t xml:space="preserve"> edemos požymiai.</w:t>
      </w:r>
    </w:p>
    <w:p w14:paraId="70CB7C0B" w14:textId="1F4F894D" w:rsidR="006E4FA1"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o</w:t>
      </w:r>
      <w:r w:rsidR="006E4FA1" w:rsidRPr="00145B9F">
        <w:rPr>
          <w:rFonts w:ascii="Times New Roman" w:eastAsia="Times New Roman" w:hAnsi="Times New Roman"/>
          <w:lang w:eastAsia="lt-LT"/>
        </w:rPr>
        <w:t xml:space="preserve">dos reakcijos, tokios kaip </w:t>
      </w:r>
      <w:r w:rsidR="00073A62" w:rsidRPr="00145B9F">
        <w:rPr>
          <w:rFonts w:ascii="Times New Roman" w:eastAsia="Times New Roman" w:hAnsi="Times New Roman"/>
          <w:lang w:eastAsia="lt-LT"/>
        </w:rPr>
        <w:t>išbėrima</w:t>
      </w:r>
      <w:r w:rsidR="006E4FA1" w:rsidRPr="00145B9F">
        <w:rPr>
          <w:rFonts w:ascii="Times New Roman" w:eastAsia="Times New Roman" w:hAnsi="Times New Roman"/>
          <w:lang w:eastAsia="lt-LT"/>
        </w:rPr>
        <w:t>i</w:t>
      </w:r>
      <w:r>
        <w:rPr>
          <w:rFonts w:ascii="Times New Roman" w:eastAsia="Times New Roman" w:hAnsi="Times New Roman"/>
          <w:lang w:eastAsia="lt-LT"/>
        </w:rPr>
        <w:t>;</w:t>
      </w:r>
    </w:p>
    <w:p w14:paraId="10B6C692" w14:textId="112180FC"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073A62" w:rsidRPr="00145B9F">
        <w:rPr>
          <w:rFonts w:ascii="Times New Roman" w:eastAsia="Times New Roman" w:hAnsi="Times New Roman"/>
          <w:lang w:eastAsia="lt-LT"/>
        </w:rPr>
        <w:t>enormalus plaukų augimas</w:t>
      </w:r>
      <w:r w:rsidR="006E4FA1" w:rsidRPr="00145B9F">
        <w:rPr>
          <w:rFonts w:ascii="Times New Roman" w:eastAsia="Times New Roman" w:hAnsi="Times New Roman"/>
          <w:lang w:eastAsia="lt-LT"/>
        </w:rPr>
        <w:t>, nenormali plaukų struktūra, plaukų spalvos pokyčiai</w:t>
      </w:r>
      <w:r>
        <w:rPr>
          <w:rFonts w:ascii="Times New Roman" w:eastAsia="Times New Roman" w:hAnsi="Times New Roman"/>
          <w:lang w:eastAsia="lt-LT"/>
        </w:rPr>
        <w:t>;</w:t>
      </w:r>
    </w:p>
    <w:p w14:paraId="2E4C5D47" w14:textId="2C66C9FC" w:rsidR="006E4FA1" w:rsidRPr="00145B9F" w:rsidRDefault="00CA5CC3" w:rsidP="006E4FA1">
      <w:pPr>
        <w:pStyle w:val="Sraopastraipa"/>
        <w:numPr>
          <w:ilvl w:val="0"/>
          <w:numId w:val="19"/>
        </w:numPr>
        <w:rPr>
          <w:sz w:val="22"/>
          <w:szCs w:val="22"/>
          <w:lang w:eastAsia="lt-LT"/>
        </w:rPr>
      </w:pPr>
      <w:r>
        <w:rPr>
          <w:sz w:val="22"/>
          <w:szCs w:val="22"/>
          <w:lang w:eastAsia="lt-LT"/>
        </w:rPr>
        <w:t>m</w:t>
      </w:r>
      <w:r w:rsidR="0041667D" w:rsidRPr="00145B9F">
        <w:rPr>
          <w:sz w:val="22"/>
          <w:szCs w:val="22"/>
          <w:lang w:eastAsia="lt-LT"/>
        </w:rPr>
        <w:t>ėnesinių išnykimas</w:t>
      </w:r>
      <w:r>
        <w:rPr>
          <w:sz w:val="22"/>
          <w:szCs w:val="22"/>
          <w:lang w:eastAsia="lt-LT"/>
        </w:rPr>
        <w:t>;</w:t>
      </w:r>
    </w:p>
    <w:p w14:paraId="638E45A8" w14:textId="3624BECB"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6E4FA1" w:rsidRPr="00145B9F">
        <w:rPr>
          <w:rFonts w:ascii="Times New Roman" w:eastAsia="Times New Roman" w:hAnsi="Times New Roman"/>
          <w:lang w:eastAsia="lt-LT"/>
        </w:rPr>
        <w:t>mulkiųjų k</w:t>
      </w:r>
      <w:r w:rsidR="00073A62" w:rsidRPr="00145B9F">
        <w:rPr>
          <w:rFonts w:ascii="Times New Roman" w:eastAsia="Times New Roman" w:hAnsi="Times New Roman"/>
          <w:lang w:eastAsia="lt-LT"/>
        </w:rPr>
        <w:t>raujagyslių uždegimas</w:t>
      </w:r>
      <w:r w:rsidR="006E4FA1" w:rsidRPr="00145B9F">
        <w:rPr>
          <w:rFonts w:ascii="Times New Roman" w:eastAsia="Times New Roman" w:hAnsi="Times New Roman"/>
          <w:lang w:eastAsia="lt-LT"/>
        </w:rPr>
        <w:t xml:space="preserve"> (</w:t>
      </w:r>
      <w:proofErr w:type="spellStart"/>
      <w:r w:rsidR="006E4FA1" w:rsidRPr="00145B9F">
        <w:rPr>
          <w:rFonts w:ascii="Times New Roman" w:eastAsia="Times New Roman" w:hAnsi="Times New Roman"/>
          <w:lang w:eastAsia="lt-LT"/>
        </w:rPr>
        <w:t>vaskulitas</w:t>
      </w:r>
      <w:proofErr w:type="spellEnd"/>
      <w:r w:rsidR="006E4FA1" w:rsidRPr="00145B9F">
        <w:rPr>
          <w:rFonts w:ascii="Times New Roman" w:eastAsia="Times New Roman" w:hAnsi="Times New Roman"/>
          <w:lang w:eastAsia="lt-LT"/>
        </w:rPr>
        <w:t>)</w:t>
      </w:r>
      <w:r>
        <w:rPr>
          <w:rFonts w:ascii="Times New Roman" w:eastAsia="Times New Roman" w:hAnsi="Times New Roman"/>
          <w:lang w:eastAsia="lt-LT"/>
        </w:rPr>
        <w:t>;</w:t>
      </w:r>
    </w:p>
    <w:p w14:paraId="33813A9E" w14:textId="4910A3FF" w:rsidR="006D060A"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6E4FA1" w:rsidRPr="00145B9F">
        <w:rPr>
          <w:rFonts w:ascii="Times New Roman" w:eastAsia="Times New Roman" w:hAnsi="Times New Roman"/>
          <w:lang w:eastAsia="lt-LT"/>
        </w:rPr>
        <w:t>vėpavimo pasunkėjimas</w:t>
      </w:r>
      <w:r w:rsidR="00524ADE" w:rsidRPr="00145B9F">
        <w:rPr>
          <w:rFonts w:ascii="Times New Roman" w:eastAsia="Times New Roman" w:hAnsi="Times New Roman"/>
          <w:lang w:eastAsia="lt-LT"/>
        </w:rPr>
        <w:t>,</w:t>
      </w:r>
      <w:r w:rsidR="006E4FA1" w:rsidRPr="00145B9F">
        <w:rPr>
          <w:rFonts w:ascii="Times New Roman" w:eastAsia="Times New Roman" w:hAnsi="Times New Roman"/>
          <w:lang w:eastAsia="lt-LT"/>
        </w:rPr>
        <w:t xml:space="preserve"> skausmas </w:t>
      </w:r>
      <w:r w:rsidR="00524ADE" w:rsidRPr="00145B9F">
        <w:rPr>
          <w:rFonts w:ascii="Times New Roman" w:eastAsia="Times New Roman" w:hAnsi="Times New Roman"/>
          <w:lang w:eastAsia="lt-LT"/>
        </w:rPr>
        <w:t xml:space="preserve">ar spaudimas krūtinėje (ypač įkvepiant), dusulys ir sausas kosulys </w:t>
      </w:r>
      <w:r w:rsidR="006E4FA1" w:rsidRPr="00145B9F">
        <w:rPr>
          <w:rFonts w:ascii="Times New Roman" w:eastAsia="Times New Roman" w:hAnsi="Times New Roman"/>
          <w:lang w:eastAsia="lt-LT"/>
        </w:rPr>
        <w:t xml:space="preserve">dėl </w:t>
      </w:r>
      <w:r w:rsidR="00524ADE" w:rsidRPr="00145B9F">
        <w:rPr>
          <w:rFonts w:ascii="Times New Roman" w:eastAsia="Times New Roman" w:hAnsi="Times New Roman"/>
          <w:lang w:eastAsia="lt-LT"/>
        </w:rPr>
        <w:t xml:space="preserve">skysčio susikaupimo aplink </w:t>
      </w:r>
      <w:r w:rsidR="006E4FA1" w:rsidRPr="00145B9F">
        <w:rPr>
          <w:rFonts w:ascii="Times New Roman" w:eastAsia="Times New Roman" w:hAnsi="Times New Roman"/>
          <w:lang w:eastAsia="lt-LT"/>
        </w:rPr>
        <w:t xml:space="preserve">plaučius </w:t>
      </w:r>
      <w:r w:rsidR="00524ADE" w:rsidRPr="00145B9F">
        <w:rPr>
          <w:rFonts w:ascii="Times New Roman" w:eastAsia="Times New Roman" w:hAnsi="Times New Roman"/>
          <w:lang w:eastAsia="lt-LT"/>
        </w:rPr>
        <w:t xml:space="preserve">(skystis </w:t>
      </w:r>
      <w:r w:rsidR="00073A62" w:rsidRPr="00145B9F">
        <w:rPr>
          <w:rFonts w:ascii="Times New Roman" w:eastAsia="Times New Roman" w:hAnsi="Times New Roman"/>
          <w:lang w:eastAsia="lt-LT"/>
        </w:rPr>
        <w:t>pleuros ertmėje</w:t>
      </w:r>
      <w:r w:rsidR="006E4FA1" w:rsidRPr="00145B9F">
        <w:rPr>
          <w:rFonts w:ascii="Times New Roman" w:eastAsia="Times New Roman" w:hAnsi="Times New Roman"/>
          <w:lang w:eastAsia="lt-LT"/>
        </w:rPr>
        <w:t>)</w:t>
      </w:r>
      <w:r>
        <w:rPr>
          <w:rFonts w:ascii="Times New Roman" w:eastAsia="Times New Roman" w:hAnsi="Times New Roman"/>
          <w:lang w:eastAsia="lt-LT"/>
        </w:rPr>
        <w:t>;</w:t>
      </w:r>
    </w:p>
    <w:p w14:paraId="4DC0BE14" w14:textId="5239BE99"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i</w:t>
      </w:r>
      <w:r w:rsidR="00073A62" w:rsidRPr="00145B9F">
        <w:rPr>
          <w:rFonts w:ascii="Times New Roman" w:eastAsia="Times New Roman" w:hAnsi="Times New Roman"/>
          <w:lang w:eastAsia="lt-LT"/>
        </w:rPr>
        <w:t xml:space="preserve">nkstų </w:t>
      </w:r>
      <w:r w:rsidR="006E4FA1" w:rsidRPr="00145B9F">
        <w:rPr>
          <w:rFonts w:ascii="Times New Roman" w:eastAsia="Times New Roman" w:hAnsi="Times New Roman"/>
          <w:lang w:eastAsia="lt-LT"/>
        </w:rPr>
        <w:t>liga (inkstų nepakankamumas)</w:t>
      </w:r>
      <w:r>
        <w:rPr>
          <w:rFonts w:ascii="Times New Roman" w:eastAsia="Times New Roman" w:hAnsi="Times New Roman"/>
          <w:lang w:eastAsia="lt-LT"/>
        </w:rPr>
        <w:t>;</w:t>
      </w:r>
    </w:p>
    <w:p w14:paraId="7648D450" w14:textId="3ABDE8D6"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ūno temperatūros sumažėjimas, pėdų bei kojų patinimas (edema)</w:t>
      </w:r>
      <w:r>
        <w:rPr>
          <w:rFonts w:ascii="Times New Roman" w:eastAsia="Times New Roman" w:hAnsi="Times New Roman"/>
          <w:lang w:eastAsia="lt-LT"/>
        </w:rPr>
        <w:t>;</w:t>
      </w:r>
    </w:p>
    <w:p w14:paraId="6305F31A" w14:textId="0F9FF97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 xml:space="preserve">aulų sutrikimai, įskaitant </w:t>
      </w:r>
      <w:proofErr w:type="spellStart"/>
      <w:r w:rsidR="00073A62" w:rsidRPr="00145B9F">
        <w:rPr>
          <w:rFonts w:ascii="Times New Roman" w:eastAsia="Times New Roman" w:hAnsi="Times New Roman"/>
          <w:lang w:eastAsia="lt-LT"/>
        </w:rPr>
        <w:t>osteopeniją</w:t>
      </w:r>
      <w:proofErr w:type="spellEnd"/>
      <w:r w:rsidR="00073A62" w:rsidRPr="00145B9F">
        <w:rPr>
          <w:rFonts w:ascii="Times New Roman" w:eastAsia="Times New Roman" w:hAnsi="Times New Roman"/>
          <w:lang w:eastAsia="lt-LT"/>
        </w:rPr>
        <w:t>, osteoporozę (kaulų išretėjimas) bei kaulų lūžius</w:t>
      </w:r>
      <w:r>
        <w:rPr>
          <w:rFonts w:ascii="Times New Roman" w:eastAsia="Times New Roman" w:hAnsi="Times New Roman"/>
          <w:lang w:eastAsia="lt-LT"/>
        </w:rPr>
        <w:t>;</w:t>
      </w:r>
    </w:p>
    <w:p w14:paraId="764C17F7" w14:textId="07328495"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m</w:t>
      </w:r>
      <w:r w:rsidR="006E4FA1" w:rsidRPr="00145B9F">
        <w:rPr>
          <w:rFonts w:ascii="Times New Roman" w:eastAsia="Times New Roman" w:hAnsi="Times New Roman"/>
          <w:lang w:eastAsia="lt-LT"/>
        </w:rPr>
        <w:t>inčių susipainiojimas dėl s</w:t>
      </w:r>
      <w:r w:rsidR="00073A62" w:rsidRPr="00145B9F">
        <w:rPr>
          <w:rFonts w:ascii="Times New Roman" w:eastAsia="Times New Roman" w:hAnsi="Times New Roman"/>
          <w:lang w:eastAsia="lt-LT"/>
        </w:rPr>
        <w:t xml:space="preserve">utrikusios </w:t>
      </w:r>
      <w:proofErr w:type="spellStart"/>
      <w:r w:rsidR="00073A62" w:rsidRPr="00145B9F">
        <w:rPr>
          <w:rFonts w:ascii="Times New Roman" w:eastAsia="Times New Roman" w:hAnsi="Times New Roman"/>
          <w:lang w:eastAsia="lt-LT"/>
        </w:rPr>
        <w:t>antidiurezinio</w:t>
      </w:r>
      <w:proofErr w:type="spellEnd"/>
      <w:r w:rsidR="00073A62" w:rsidRPr="00145B9F">
        <w:rPr>
          <w:rFonts w:ascii="Times New Roman" w:eastAsia="Times New Roman" w:hAnsi="Times New Roman"/>
          <w:lang w:eastAsia="lt-LT"/>
        </w:rPr>
        <w:t xml:space="preserve"> hormono sekrecijos sindrom</w:t>
      </w:r>
      <w:r w:rsidR="006E4FA1" w:rsidRPr="00145B9F">
        <w:rPr>
          <w:rFonts w:ascii="Times New Roman" w:eastAsia="Times New Roman" w:hAnsi="Times New Roman"/>
          <w:lang w:eastAsia="lt-LT"/>
        </w:rPr>
        <w:t>o (SA</w:t>
      </w:r>
      <w:r w:rsidR="00586998" w:rsidRPr="00145B9F">
        <w:rPr>
          <w:rFonts w:ascii="Times New Roman" w:eastAsia="Times New Roman" w:hAnsi="Times New Roman"/>
          <w:lang w:eastAsia="lt-LT"/>
        </w:rPr>
        <w:t>HSS</w:t>
      </w:r>
      <w:r w:rsidR="006E4FA1" w:rsidRPr="00145B9F">
        <w:rPr>
          <w:rFonts w:ascii="Times New Roman" w:eastAsia="Times New Roman" w:hAnsi="Times New Roman"/>
          <w:lang w:eastAsia="lt-LT"/>
        </w:rPr>
        <w:t>)</w:t>
      </w:r>
      <w:r w:rsidR="00073A62" w:rsidRPr="00145B9F">
        <w:rPr>
          <w:rFonts w:ascii="Times New Roman" w:eastAsia="Times New Roman" w:hAnsi="Times New Roman"/>
          <w:lang w:eastAsia="lt-LT"/>
        </w:rPr>
        <w:t>, padidėjęs plaukuotumas</w:t>
      </w:r>
      <w:r w:rsidR="00586998" w:rsidRPr="00145B9F">
        <w:rPr>
          <w:rFonts w:ascii="Times New Roman" w:eastAsia="Times New Roman" w:hAnsi="Times New Roman"/>
          <w:lang w:eastAsia="lt-LT"/>
        </w:rPr>
        <w:t xml:space="preserve"> (ypač moterims)</w:t>
      </w:r>
      <w:r w:rsidR="00073A62" w:rsidRPr="00145B9F">
        <w:rPr>
          <w:rFonts w:ascii="Times New Roman" w:eastAsia="Times New Roman" w:hAnsi="Times New Roman"/>
          <w:lang w:eastAsia="lt-LT"/>
        </w:rPr>
        <w:t xml:space="preserve">, suvyriškėjimas, spuogai, vyriškojo pobūdžio plikimas </w:t>
      </w:r>
      <w:r w:rsidR="00586998" w:rsidRPr="00145B9F">
        <w:rPr>
          <w:rFonts w:ascii="Times New Roman" w:eastAsia="Times New Roman" w:hAnsi="Times New Roman"/>
          <w:lang w:eastAsia="lt-LT"/>
        </w:rPr>
        <w:t>(</w:t>
      </w:r>
      <w:proofErr w:type="spellStart"/>
      <w:r w:rsidR="00586998" w:rsidRPr="00145B9F">
        <w:rPr>
          <w:rFonts w:ascii="Times New Roman" w:eastAsia="Times New Roman" w:hAnsi="Times New Roman"/>
          <w:lang w:eastAsia="lt-LT"/>
        </w:rPr>
        <w:t>hiperandrogenizmas</w:t>
      </w:r>
      <w:proofErr w:type="spellEnd"/>
      <w:r w:rsidR="00586998" w:rsidRPr="00145B9F">
        <w:rPr>
          <w:rFonts w:ascii="Times New Roman" w:eastAsia="Times New Roman" w:hAnsi="Times New Roman"/>
          <w:lang w:eastAsia="lt-LT"/>
        </w:rPr>
        <w:t>)</w:t>
      </w:r>
      <w:r w:rsidR="00073A62" w:rsidRPr="00145B9F">
        <w:rPr>
          <w:rFonts w:ascii="Times New Roman" w:eastAsia="Times New Roman" w:hAnsi="Times New Roman"/>
          <w:lang w:eastAsia="lt-LT"/>
        </w:rPr>
        <w:t>.</w:t>
      </w:r>
    </w:p>
    <w:p w14:paraId="604051AB" w14:textId="77777777" w:rsidR="00073A62" w:rsidRPr="00145B9F" w:rsidRDefault="00073A62" w:rsidP="00073A62">
      <w:pPr>
        <w:spacing w:after="0" w:line="240" w:lineRule="auto"/>
        <w:rPr>
          <w:rFonts w:ascii="Times New Roman" w:eastAsia="Times New Roman" w:hAnsi="Times New Roman"/>
          <w:lang w:eastAsia="lt-LT"/>
        </w:rPr>
      </w:pPr>
    </w:p>
    <w:p w14:paraId="1E89FF8A" w14:textId="0F8ECD13" w:rsidR="00073A62" w:rsidRPr="0067307E" w:rsidRDefault="00542250" w:rsidP="00073A62">
      <w:pPr>
        <w:spacing w:after="0" w:line="240" w:lineRule="auto"/>
        <w:rPr>
          <w:rFonts w:ascii="Times New Roman" w:eastAsia="Times New Roman" w:hAnsi="Times New Roman"/>
          <w:b/>
          <w:iCs/>
          <w:lang w:eastAsia="lt-LT"/>
        </w:rPr>
      </w:pPr>
      <w:r w:rsidRPr="0067307E">
        <w:rPr>
          <w:rFonts w:ascii="Times New Roman" w:hAnsi="Times New Roman"/>
          <w:b/>
          <w:iCs/>
        </w:rPr>
        <w:t>Reti šalutinio poveikio reiškiniai (gali pasireikšti rečiau kaip 1 iš 1 000 asmenų)</w:t>
      </w:r>
      <w:r w:rsidR="00CA5CC3" w:rsidRPr="0067307E">
        <w:rPr>
          <w:rFonts w:ascii="Times New Roman" w:hAnsi="Times New Roman"/>
          <w:b/>
          <w:iCs/>
        </w:rPr>
        <w:t>:</w:t>
      </w:r>
    </w:p>
    <w:p w14:paraId="2F1D129F" w14:textId="1686EC2F"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 xml:space="preserve">aulų čiulpų </w:t>
      </w:r>
      <w:r w:rsidR="00586998" w:rsidRPr="00145B9F">
        <w:rPr>
          <w:rFonts w:ascii="Times New Roman" w:eastAsia="Times New Roman" w:hAnsi="Times New Roman"/>
          <w:lang w:eastAsia="lt-LT"/>
        </w:rPr>
        <w:t>nepakankamumas, kraujo plokštelių arba raudonųjų kraujo ląstelių kiekio sumažėjimas arba nenormalus raudonųjų kraujo ląstelių dydžio padidėjimas (nustatomi atliekant kraujo tyrimus)</w:t>
      </w:r>
      <w:r>
        <w:rPr>
          <w:rFonts w:ascii="Times New Roman" w:eastAsia="Times New Roman" w:hAnsi="Times New Roman"/>
          <w:lang w:eastAsia="lt-LT"/>
        </w:rPr>
        <w:t>;</w:t>
      </w:r>
    </w:p>
    <w:p w14:paraId="09602E2A" w14:textId="414292A9"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raujo krešėjimo sutrikimai</w:t>
      </w:r>
      <w:r w:rsidR="00586998" w:rsidRPr="00145B9F">
        <w:rPr>
          <w:rFonts w:ascii="Times New Roman" w:eastAsia="Times New Roman" w:hAnsi="Times New Roman"/>
          <w:lang w:eastAsia="lt-LT"/>
        </w:rPr>
        <w:t>, sumažėjęs vitamino B</w:t>
      </w:r>
      <w:r w:rsidR="00586998" w:rsidRPr="00145B9F">
        <w:rPr>
          <w:rFonts w:ascii="Times New Roman" w:eastAsia="Times New Roman" w:hAnsi="Times New Roman"/>
          <w:vertAlign w:val="subscript"/>
          <w:lang w:eastAsia="lt-LT"/>
        </w:rPr>
        <w:t>8</w:t>
      </w:r>
      <w:r w:rsidR="00586998" w:rsidRPr="00145B9F">
        <w:rPr>
          <w:rFonts w:ascii="Times New Roman" w:eastAsia="Times New Roman" w:hAnsi="Times New Roman"/>
          <w:lang w:eastAsia="lt-LT"/>
        </w:rPr>
        <w:t xml:space="preserve"> kiekis organizme (</w:t>
      </w:r>
      <w:proofErr w:type="spellStart"/>
      <w:r w:rsidR="00586998" w:rsidRPr="00145B9F">
        <w:rPr>
          <w:rFonts w:ascii="Times New Roman" w:eastAsia="Times New Roman" w:hAnsi="Times New Roman"/>
          <w:lang w:eastAsia="lt-LT"/>
        </w:rPr>
        <w:t>biotino</w:t>
      </w:r>
      <w:proofErr w:type="spellEnd"/>
      <w:r w:rsidR="00586998" w:rsidRPr="00145B9F">
        <w:rPr>
          <w:rFonts w:ascii="Times New Roman" w:eastAsia="Times New Roman" w:hAnsi="Times New Roman"/>
          <w:lang w:eastAsia="lt-LT"/>
        </w:rPr>
        <w:t xml:space="preserve"> stoka)</w:t>
      </w:r>
      <w:r>
        <w:rPr>
          <w:rFonts w:ascii="Times New Roman" w:eastAsia="Times New Roman" w:hAnsi="Times New Roman"/>
          <w:lang w:eastAsia="lt-LT"/>
        </w:rPr>
        <w:t>;</w:t>
      </w:r>
    </w:p>
    <w:p w14:paraId="007E2ECA" w14:textId="72C7F4F1" w:rsidR="00586998"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p</w:t>
      </w:r>
      <w:r w:rsidR="00073A62" w:rsidRPr="00145B9F">
        <w:rPr>
          <w:rFonts w:ascii="Times New Roman" w:eastAsia="Times New Roman" w:hAnsi="Times New Roman"/>
          <w:lang w:eastAsia="lt-LT"/>
        </w:rPr>
        <w:t>adidėjusi amoniako arba amonio jonų koncentracija kraujyje (</w:t>
      </w:r>
      <w:proofErr w:type="spellStart"/>
      <w:r w:rsidR="00073A62" w:rsidRPr="00145B9F">
        <w:rPr>
          <w:rFonts w:ascii="Times New Roman" w:eastAsia="Times New Roman" w:hAnsi="Times New Roman"/>
          <w:lang w:eastAsia="lt-LT"/>
        </w:rPr>
        <w:t>hiperamonemija</w:t>
      </w:r>
      <w:proofErr w:type="spellEnd"/>
      <w:r w:rsidR="00073A62" w:rsidRPr="00145B9F">
        <w:rPr>
          <w:rFonts w:ascii="Times New Roman" w:eastAsia="Times New Roman" w:hAnsi="Times New Roman"/>
          <w:lang w:eastAsia="lt-LT"/>
        </w:rPr>
        <w:t>)</w:t>
      </w:r>
      <w:r w:rsidR="002918CA">
        <w:rPr>
          <w:rFonts w:ascii="Times New Roman" w:eastAsia="Times New Roman" w:hAnsi="Times New Roman"/>
          <w:lang w:eastAsia="lt-LT"/>
        </w:rPr>
        <w:t>;</w:t>
      </w:r>
    </w:p>
    <w:p w14:paraId="49D7B0E9" w14:textId="0EA8CF5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073A62" w:rsidRPr="00145B9F">
        <w:rPr>
          <w:rFonts w:ascii="Times New Roman" w:eastAsia="Times New Roman" w:hAnsi="Times New Roman"/>
          <w:lang w:eastAsia="lt-LT"/>
        </w:rPr>
        <w:t>utukimas</w:t>
      </w:r>
      <w:r w:rsidR="002918CA">
        <w:rPr>
          <w:rFonts w:ascii="Times New Roman" w:eastAsia="Times New Roman" w:hAnsi="Times New Roman"/>
          <w:lang w:eastAsia="lt-LT"/>
        </w:rPr>
        <w:t>;</w:t>
      </w:r>
    </w:p>
    <w:p w14:paraId="72AAC890" w14:textId="6B7BDC00"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proofErr w:type="spellStart"/>
      <w:r>
        <w:rPr>
          <w:rFonts w:ascii="Times New Roman" w:eastAsia="Times New Roman" w:hAnsi="Times New Roman"/>
          <w:lang w:eastAsia="lt-LT"/>
        </w:rPr>
        <w:t>k</w:t>
      </w:r>
      <w:r w:rsidR="00073A62" w:rsidRPr="00145B9F">
        <w:rPr>
          <w:rFonts w:ascii="Times New Roman" w:eastAsia="Times New Roman" w:hAnsi="Times New Roman"/>
          <w:lang w:eastAsia="lt-LT"/>
        </w:rPr>
        <w:t>raujodaros</w:t>
      </w:r>
      <w:proofErr w:type="spellEnd"/>
      <w:r w:rsidR="00073A62" w:rsidRPr="00145B9F">
        <w:rPr>
          <w:rFonts w:ascii="Times New Roman" w:eastAsia="Times New Roman" w:hAnsi="Times New Roman"/>
          <w:lang w:eastAsia="lt-LT"/>
        </w:rPr>
        <w:t xml:space="preserve"> sutrikimas (</w:t>
      </w:r>
      <w:proofErr w:type="spellStart"/>
      <w:r w:rsidR="00073A62" w:rsidRPr="00145B9F">
        <w:rPr>
          <w:rFonts w:ascii="Times New Roman" w:eastAsia="Times New Roman" w:hAnsi="Times New Roman"/>
          <w:lang w:eastAsia="lt-LT"/>
        </w:rPr>
        <w:t>mielodisplazinis</w:t>
      </w:r>
      <w:proofErr w:type="spellEnd"/>
      <w:r w:rsidR="00073A62" w:rsidRPr="00145B9F">
        <w:rPr>
          <w:rFonts w:ascii="Times New Roman" w:eastAsia="Times New Roman" w:hAnsi="Times New Roman"/>
          <w:lang w:eastAsia="lt-LT"/>
        </w:rPr>
        <w:t xml:space="preserve"> sindromas)</w:t>
      </w:r>
      <w:r w:rsidR="002918CA">
        <w:rPr>
          <w:rFonts w:ascii="Times New Roman" w:eastAsia="Times New Roman" w:hAnsi="Times New Roman"/>
          <w:lang w:eastAsia="lt-LT"/>
        </w:rPr>
        <w:t>;</w:t>
      </w:r>
    </w:p>
    <w:p w14:paraId="1CDD2810" w14:textId="51719293"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l</w:t>
      </w:r>
      <w:r w:rsidR="00073A62" w:rsidRPr="00145B9F">
        <w:rPr>
          <w:rFonts w:ascii="Times New Roman" w:eastAsia="Times New Roman" w:hAnsi="Times New Roman"/>
          <w:lang w:eastAsia="lt-LT"/>
        </w:rPr>
        <w:t>aikina demencija (silpnaprotystė, pakitęs suvokimo lygis, keistas elgesys), pažintinės funkcijos sutrikimas</w:t>
      </w:r>
      <w:r w:rsidR="002918CA">
        <w:rPr>
          <w:rFonts w:ascii="Times New Roman" w:eastAsia="Times New Roman" w:hAnsi="Times New Roman"/>
          <w:lang w:eastAsia="lt-LT"/>
        </w:rPr>
        <w:t>;</w:t>
      </w:r>
    </w:p>
    <w:p w14:paraId="6B56A914" w14:textId="5ECF87AA"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lastRenderedPageBreak/>
        <w:t>p</w:t>
      </w:r>
      <w:r w:rsidR="00073A62" w:rsidRPr="00145B9F">
        <w:rPr>
          <w:rFonts w:ascii="Times New Roman" w:eastAsia="Times New Roman" w:hAnsi="Times New Roman"/>
          <w:lang w:eastAsia="lt-LT"/>
        </w:rPr>
        <w:t xml:space="preserve">ūslės su apsilupusia oda (toksinė epidermio </w:t>
      </w:r>
      <w:proofErr w:type="spellStart"/>
      <w:r w:rsidR="00073A62" w:rsidRPr="00145B9F">
        <w:rPr>
          <w:rFonts w:ascii="Times New Roman" w:eastAsia="Times New Roman" w:hAnsi="Times New Roman"/>
          <w:lang w:eastAsia="lt-LT"/>
        </w:rPr>
        <w:t>nekrolizė</w:t>
      </w:r>
      <w:proofErr w:type="spellEnd"/>
      <w:r w:rsidR="00073A62" w:rsidRPr="00145B9F">
        <w:rPr>
          <w:rFonts w:ascii="Times New Roman" w:eastAsia="Times New Roman" w:hAnsi="Times New Roman"/>
          <w:lang w:eastAsia="lt-LT"/>
        </w:rPr>
        <w:t>); alerginė reakcija, sukelianti sąnarių skausmą, odos išbėrimą ir karščiavimą (</w:t>
      </w:r>
      <w:proofErr w:type="spellStart"/>
      <w:r w:rsidR="00073A62" w:rsidRPr="00145B9F">
        <w:rPr>
          <w:rFonts w:ascii="Times New Roman" w:eastAsia="Times New Roman" w:hAnsi="Times New Roman"/>
          <w:lang w:eastAsia="lt-LT"/>
        </w:rPr>
        <w:t>Stivenso</w:t>
      </w:r>
      <w:proofErr w:type="spellEnd"/>
      <w:r w:rsidR="00586998" w:rsidRPr="00145B9F">
        <w:rPr>
          <w:rFonts w:ascii="Times New Roman" w:eastAsia="Times New Roman" w:hAnsi="Times New Roman"/>
          <w:lang w:eastAsia="lt-LT"/>
        </w:rPr>
        <w:t>-</w:t>
      </w:r>
      <w:r w:rsidR="00073A62" w:rsidRPr="00145B9F">
        <w:rPr>
          <w:rFonts w:ascii="Times New Roman" w:eastAsia="Times New Roman" w:hAnsi="Times New Roman"/>
          <w:lang w:eastAsia="lt-LT"/>
        </w:rPr>
        <w:t xml:space="preserve">Džonsono </w:t>
      </w:r>
      <w:r w:rsidR="00586998" w:rsidRPr="00145B9F">
        <w:rPr>
          <w:rFonts w:ascii="Times New Roman" w:eastAsia="Times New Roman" w:hAnsi="Times New Roman"/>
          <w:lang w:eastAsia="lt-LT"/>
        </w:rPr>
        <w:t>(</w:t>
      </w:r>
      <w:proofErr w:type="spellStart"/>
      <w:r w:rsidR="00586998" w:rsidRPr="00145B9F">
        <w:rPr>
          <w:rFonts w:ascii="Times New Roman" w:eastAsia="Times New Roman" w:hAnsi="Times New Roman"/>
          <w:i/>
          <w:iCs/>
          <w:lang w:eastAsia="lt-LT"/>
        </w:rPr>
        <w:t>Stevens-Johnson</w:t>
      </w:r>
      <w:proofErr w:type="spellEnd"/>
      <w:r w:rsidR="00586998" w:rsidRPr="00145B9F">
        <w:rPr>
          <w:rFonts w:ascii="Times New Roman" w:eastAsia="Times New Roman" w:hAnsi="Times New Roman"/>
          <w:lang w:eastAsia="lt-LT"/>
        </w:rPr>
        <w:t xml:space="preserve">) </w:t>
      </w:r>
      <w:r w:rsidR="00073A62" w:rsidRPr="00145B9F">
        <w:rPr>
          <w:rFonts w:ascii="Times New Roman" w:eastAsia="Times New Roman" w:hAnsi="Times New Roman"/>
          <w:lang w:eastAsia="lt-LT"/>
        </w:rPr>
        <w:t xml:space="preserve">sindromas), raudonų dėmių atsiradimas (daugiaformė </w:t>
      </w:r>
      <w:proofErr w:type="spellStart"/>
      <w:r w:rsidR="00073A62" w:rsidRPr="00145B9F">
        <w:rPr>
          <w:rFonts w:ascii="Times New Roman" w:eastAsia="Times New Roman" w:hAnsi="Times New Roman"/>
          <w:lang w:eastAsia="lt-LT"/>
        </w:rPr>
        <w:t>eritema</w:t>
      </w:r>
      <w:proofErr w:type="spellEnd"/>
      <w:r w:rsidR="00073A62" w:rsidRPr="00145B9F">
        <w:rPr>
          <w:rFonts w:ascii="Times New Roman" w:eastAsia="Times New Roman" w:hAnsi="Times New Roman"/>
          <w:lang w:eastAsia="lt-LT"/>
        </w:rPr>
        <w:t>); sindromas, pasireiškiantis vaistų sukeltu išbėrimu, karščiavimu, limfmazgių padidėjimu ir galimu kitų organų pažeidimu</w:t>
      </w:r>
      <w:r w:rsidR="002918CA">
        <w:rPr>
          <w:rFonts w:ascii="Times New Roman" w:eastAsia="Times New Roman" w:hAnsi="Times New Roman"/>
          <w:lang w:eastAsia="lt-LT"/>
        </w:rPr>
        <w:t>;</w:t>
      </w:r>
    </w:p>
    <w:p w14:paraId="76A1581A" w14:textId="0D67926F" w:rsidR="005608F7"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v</w:t>
      </w:r>
      <w:r w:rsidR="00073A62" w:rsidRPr="00145B9F">
        <w:rPr>
          <w:rFonts w:ascii="Times New Roman" w:eastAsia="Times New Roman" w:hAnsi="Times New Roman"/>
          <w:lang w:eastAsia="lt-LT"/>
        </w:rPr>
        <w:t>yrų nevaisingumas</w:t>
      </w:r>
      <w:r w:rsidR="005608F7" w:rsidRPr="00145B9F">
        <w:rPr>
          <w:rFonts w:ascii="Times New Roman" w:eastAsia="Times New Roman" w:hAnsi="Times New Roman"/>
          <w:lang w:eastAsia="lt-LT"/>
        </w:rPr>
        <w:t xml:space="preserve">, </w:t>
      </w:r>
      <w:bookmarkStart w:id="83" w:name="_Hlk82525970"/>
      <w:r w:rsidR="005608F7" w:rsidRPr="00145B9F">
        <w:rPr>
          <w:rFonts w:ascii="Times New Roman" w:eastAsia="Times New Roman" w:hAnsi="Times New Roman"/>
          <w:lang w:eastAsia="lt-LT"/>
        </w:rPr>
        <w:t>kuris paprastai išnyksta nutraukus gydymą ir gali išnykti sumažinus dozę. Nenutraukite gydymo, prieš tai nepasitarę su gydytoju</w:t>
      </w:r>
      <w:bookmarkEnd w:id="83"/>
      <w:r w:rsidR="002918CA">
        <w:rPr>
          <w:rFonts w:ascii="Times New Roman" w:eastAsia="Times New Roman" w:hAnsi="Times New Roman"/>
          <w:lang w:eastAsia="lt-LT"/>
        </w:rPr>
        <w:t>;</w:t>
      </w:r>
    </w:p>
    <w:p w14:paraId="26BDD6C2" w14:textId="393CBC47"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k</w:t>
      </w:r>
      <w:r w:rsidR="00073A62" w:rsidRPr="00145B9F">
        <w:rPr>
          <w:rFonts w:ascii="Times New Roman" w:eastAsia="Times New Roman" w:hAnsi="Times New Roman"/>
          <w:lang w:eastAsia="lt-LT"/>
        </w:rPr>
        <w:t xml:space="preserve">iaušidžių </w:t>
      </w:r>
      <w:proofErr w:type="spellStart"/>
      <w:r w:rsidR="00073A62" w:rsidRPr="00145B9F">
        <w:rPr>
          <w:rFonts w:ascii="Times New Roman" w:eastAsia="Times New Roman" w:hAnsi="Times New Roman"/>
          <w:lang w:eastAsia="lt-LT"/>
        </w:rPr>
        <w:t>policistozė</w:t>
      </w:r>
      <w:proofErr w:type="spellEnd"/>
      <w:r w:rsidR="00586998" w:rsidRPr="00145B9F">
        <w:rPr>
          <w:rFonts w:ascii="Times New Roman" w:eastAsia="Times New Roman" w:hAnsi="Times New Roman"/>
          <w:lang w:eastAsia="lt-LT"/>
        </w:rPr>
        <w:t xml:space="preserve"> (</w:t>
      </w:r>
      <w:proofErr w:type="spellStart"/>
      <w:r w:rsidR="00586998" w:rsidRPr="00145B9F">
        <w:rPr>
          <w:rFonts w:ascii="Times New Roman" w:eastAsia="Times New Roman" w:hAnsi="Times New Roman"/>
          <w:lang w:eastAsia="lt-LT"/>
        </w:rPr>
        <w:t>policistinės</w:t>
      </w:r>
      <w:proofErr w:type="spellEnd"/>
      <w:r w:rsidR="00586998" w:rsidRPr="00145B9F">
        <w:rPr>
          <w:rFonts w:ascii="Times New Roman" w:eastAsia="Times New Roman" w:hAnsi="Times New Roman"/>
          <w:lang w:eastAsia="lt-LT"/>
        </w:rPr>
        <w:t xml:space="preserve"> kiaušidės)</w:t>
      </w:r>
      <w:r w:rsidR="002918CA">
        <w:rPr>
          <w:rFonts w:ascii="Times New Roman" w:eastAsia="Times New Roman" w:hAnsi="Times New Roman"/>
          <w:lang w:eastAsia="lt-LT"/>
        </w:rPr>
        <w:t>;</w:t>
      </w:r>
    </w:p>
    <w:p w14:paraId="5BE486F3" w14:textId="782A9AE1"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š</w:t>
      </w:r>
      <w:r w:rsidR="00073A62" w:rsidRPr="00145B9F">
        <w:rPr>
          <w:rFonts w:ascii="Times New Roman" w:eastAsia="Times New Roman" w:hAnsi="Times New Roman"/>
          <w:lang w:eastAsia="lt-LT"/>
        </w:rPr>
        <w:t>lapinimasis į lovą ar dažnesnis noras šlapintis</w:t>
      </w:r>
      <w:r w:rsidR="002918CA">
        <w:rPr>
          <w:rFonts w:ascii="Times New Roman" w:eastAsia="Times New Roman" w:hAnsi="Times New Roman"/>
          <w:lang w:eastAsia="lt-LT"/>
        </w:rPr>
        <w:t>;</w:t>
      </w:r>
    </w:p>
    <w:p w14:paraId="5503EAFE" w14:textId="19DD9DE4" w:rsidR="00586998" w:rsidRPr="00145B9F" w:rsidRDefault="00CA5CC3" w:rsidP="00586998">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i</w:t>
      </w:r>
      <w:r w:rsidR="00586998" w:rsidRPr="00145B9F">
        <w:rPr>
          <w:rFonts w:ascii="Times New Roman" w:eastAsia="Times New Roman" w:hAnsi="Times New Roman"/>
          <w:lang w:eastAsia="lt-LT"/>
        </w:rPr>
        <w:t>nkstų sutrikimai (</w:t>
      </w:r>
      <w:proofErr w:type="spellStart"/>
      <w:r w:rsidR="00586998" w:rsidRPr="00145B9F">
        <w:rPr>
          <w:rFonts w:ascii="Times New Roman" w:eastAsia="Times New Roman" w:hAnsi="Times New Roman"/>
          <w:lang w:eastAsia="lt-LT"/>
        </w:rPr>
        <w:t>tubulointersticinis</w:t>
      </w:r>
      <w:proofErr w:type="spellEnd"/>
      <w:r w:rsidR="00586998" w:rsidRPr="00145B9F">
        <w:rPr>
          <w:rFonts w:ascii="Times New Roman" w:eastAsia="Times New Roman" w:hAnsi="Times New Roman"/>
          <w:lang w:eastAsia="lt-LT"/>
        </w:rPr>
        <w:t xml:space="preserve"> nefritas, </w:t>
      </w:r>
      <w:proofErr w:type="spellStart"/>
      <w:r w:rsidR="00586998" w:rsidRPr="00145B9F">
        <w:rPr>
          <w:rFonts w:ascii="Times New Roman" w:eastAsia="Times New Roman" w:hAnsi="Times New Roman"/>
          <w:lang w:eastAsia="lt-LT"/>
        </w:rPr>
        <w:t>Fankoni</w:t>
      </w:r>
      <w:proofErr w:type="spellEnd"/>
      <w:r w:rsidR="00586998" w:rsidRPr="00145B9F">
        <w:rPr>
          <w:rFonts w:ascii="Times New Roman" w:eastAsia="Times New Roman" w:hAnsi="Times New Roman"/>
          <w:lang w:eastAsia="lt-LT"/>
        </w:rPr>
        <w:t xml:space="preserve"> (</w:t>
      </w:r>
      <w:proofErr w:type="spellStart"/>
      <w:r w:rsidR="00586998" w:rsidRPr="00145B9F">
        <w:rPr>
          <w:rFonts w:ascii="Times New Roman" w:eastAsia="Times New Roman" w:hAnsi="Times New Roman"/>
          <w:i/>
          <w:iCs/>
          <w:lang w:eastAsia="lt-LT"/>
        </w:rPr>
        <w:t>Fanconi</w:t>
      </w:r>
      <w:proofErr w:type="spellEnd"/>
      <w:r w:rsidR="00586998" w:rsidRPr="00145B9F">
        <w:rPr>
          <w:rFonts w:ascii="Times New Roman" w:eastAsia="Times New Roman" w:hAnsi="Times New Roman"/>
          <w:lang w:eastAsia="lt-LT"/>
        </w:rPr>
        <w:t>) sindromas)</w:t>
      </w:r>
      <w:r w:rsidR="002918CA">
        <w:rPr>
          <w:rFonts w:ascii="Times New Roman" w:eastAsia="Times New Roman" w:hAnsi="Times New Roman"/>
          <w:lang w:eastAsia="lt-LT"/>
        </w:rPr>
        <w:t>;</w:t>
      </w:r>
    </w:p>
    <w:p w14:paraId="6919F423" w14:textId="7E0817FF"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n</w:t>
      </w:r>
      <w:r w:rsidR="00073A62" w:rsidRPr="00145B9F">
        <w:rPr>
          <w:rFonts w:ascii="Times New Roman" w:eastAsia="Times New Roman" w:hAnsi="Times New Roman"/>
          <w:lang w:eastAsia="lt-LT"/>
        </w:rPr>
        <w:t xml:space="preserve">enormalus elgesys, per didelis </w:t>
      </w:r>
      <w:proofErr w:type="spellStart"/>
      <w:r w:rsidR="00073A62" w:rsidRPr="00145B9F">
        <w:rPr>
          <w:rFonts w:ascii="Times New Roman" w:eastAsia="Times New Roman" w:hAnsi="Times New Roman"/>
          <w:lang w:eastAsia="lt-LT"/>
        </w:rPr>
        <w:t>psichomotorinis</w:t>
      </w:r>
      <w:proofErr w:type="spellEnd"/>
      <w:r w:rsidR="00073A62" w:rsidRPr="00145B9F">
        <w:rPr>
          <w:rFonts w:ascii="Times New Roman" w:eastAsia="Times New Roman" w:hAnsi="Times New Roman"/>
          <w:lang w:eastAsia="lt-LT"/>
        </w:rPr>
        <w:t xml:space="preserve"> aktyvumas, mokymosi sutrikimas</w:t>
      </w:r>
      <w:r w:rsidR="002918CA">
        <w:rPr>
          <w:rFonts w:ascii="Times New Roman" w:eastAsia="Times New Roman" w:hAnsi="Times New Roman"/>
          <w:lang w:eastAsia="lt-LT"/>
        </w:rPr>
        <w:t>;</w:t>
      </w:r>
    </w:p>
    <w:p w14:paraId="23B7D715" w14:textId="2DD00EE4" w:rsidR="00073A62" w:rsidRPr="00145B9F" w:rsidRDefault="00CA5CC3" w:rsidP="00073A62">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s</w:t>
      </w:r>
      <w:r w:rsidR="00073A62" w:rsidRPr="00145B9F">
        <w:rPr>
          <w:rFonts w:ascii="Times New Roman" w:eastAsia="Times New Roman" w:hAnsi="Times New Roman"/>
          <w:lang w:eastAsia="lt-LT"/>
        </w:rPr>
        <w:t>isteminė raudonoji vilkligė, raumenų skausmas ir raumenų silpnumas (</w:t>
      </w:r>
      <w:proofErr w:type="spellStart"/>
      <w:r w:rsidR="00073A62" w:rsidRPr="00145B9F">
        <w:rPr>
          <w:rFonts w:ascii="Times New Roman" w:eastAsia="Times New Roman" w:hAnsi="Times New Roman"/>
          <w:lang w:eastAsia="lt-LT"/>
        </w:rPr>
        <w:t>rabdomiolizė</w:t>
      </w:r>
      <w:proofErr w:type="spellEnd"/>
      <w:r w:rsidR="00073A62" w:rsidRPr="00145B9F">
        <w:rPr>
          <w:rFonts w:ascii="Times New Roman" w:eastAsia="Times New Roman" w:hAnsi="Times New Roman"/>
          <w:lang w:eastAsia="lt-LT"/>
        </w:rPr>
        <w:t>)</w:t>
      </w:r>
      <w:r w:rsidR="002918CA">
        <w:rPr>
          <w:rFonts w:ascii="Times New Roman" w:eastAsia="Times New Roman" w:hAnsi="Times New Roman"/>
          <w:lang w:eastAsia="lt-LT"/>
        </w:rPr>
        <w:t>;</w:t>
      </w:r>
    </w:p>
    <w:p w14:paraId="5EC2F77A" w14:textId="7745292A" w:rsidR="00073A62" w:rsidRPr="00145B9F" w:rsidRDefault="00CA5CC3" w:rsidP="00073A62">
      <w:pPr>
        <w:numPr>
          <w:ilvl w:val="0"/>
          <w:numId w:val="19"/>
        </w:numPr>
        <w:spacing w:after="0" w:line="240" w:lineRule="auto"/>
        <w:contextualSpacing/>
        <w:rPr>
          <w:rFonts w:ascii="Times New Roman" w:eastAsia="Times New Roman" w:hAnsi="Times New Roman"/>
        </w:rPr>
      </w:pPr>
      <w:r>
        <w:rPr>
          <w:rFonts w:ascii="Times New Roman" w:eastAsia="Times New Roman" w:hAnsi="Times New Roman"/>
          <w:lang w:eastAsia="lt-LT"/>
        </w:rPr>
        <w:t>p</w:t>
      </w:r>
      <w:r w:rsidR="00073A62" w:rsidRPr="00145B9F">
        <w:rPr>
          <w:rFonts w:ascii="Times New Roman" w:eastAsia="Times New Roman" w:hAnsi="Times New Roman"/>
          <w:lang w:eastAsia="lt-LT"/>
        </w:rPr>
        <w:t>er mažas skydliaukės aktyvumas, galintis sukelti nuovargį ar kūno svorio padidėjimą (</w:t>
      </w:r>
      <w:proofErr w:type="spellStart"/>
      <w:r w:rsidR="00073A62" w:rsidRPr="00145B9F">
        <w:rPr>
          <w:rFonts w:ascii="Times New Roman" w:eastAsia="Times New Roman" w:hAnsi="Times New Roman"/>
          <w:lang w:eastAsia="lt-LT"/>
        </w:rPr>
        <w:t>hipotiroidizmas</w:t>
      </w:r>
      <w:proofErr w:type="spellEnd"/>
      <w:r w:rsidR="00073A62" w:rsidRPr="00145B9F">
        <w:rPr>
          <w:rFonts w:ascii="Times New Roman" w:eastAsia="Times New Roman" w:hAnsi="Times New Roman"/>
          <w:lang w:eastAsia="lt-LT"/>
        </w:rPr>
        <w:t>)</w:t>
      </w:r>
      <w:r w:rsidR="002918CA">
        <w:rPr>
          <w:rFonts w:ascii="Times New Roman" w:eastAsia="Times New Roman" w:hAnsi="Times New Roman"/>
          <w:lang w:eastAsia="lt-LT"/>
        </w:rPr>
        <w:t>;</w:t>
      </w:r>
    </w:p>
    <w:p w14:paraId="789CDBA8" w14:textId="1A05CE58" w:rsidR="00073A62" w:rsidRPr="00145B9F" w:rsidRDefault="00CA5CC3" w:rsidP="00231427">
      <w:pPr>
        <w:numPr>
          <w:ilvl w:val="0"/>
          <w:numId w:val="19"/>
        </w:numPr>
        <w:spacing w:after="0" w:line="240" w:lineRule="auto"/>
        <w:contextualSpacing/>
        <w:rPr>
          <w:rFonts w:ascii="Times New Roman" w:eastAsia="Times New Roman" w:hAnsi="Times New Roman"/>
          <w:lang w:eastAsia="lt-LT"/>
        </w:rPr>
      </w:pPr>
      <w:r>
        <w:rPr>
          <w:rFonts w:ascii="Times New Roman" w:eastAsia="Times New Roman" w:hAnsi="Times New Roman"/>
          <w:lang w:eastAsia="lt-LT"/>
        </w:rPr>
        <w:t>d</w:t>
      </w:r>
      <w:r w:rsidR="00073A62" w:rsidRPr="00145B9F">
        <w:rPr>
          <w:rFonts w:ascii="Times New Roman" w:eastAsia="Times New Roman" w:hAnsi="Times New Roman"/>
          <w:lang w:eastAsia="lt-LT"/>
        </w:rPr>
        <w:t>vejinimasis akyse</w:t>
      </w:r>
      <w:r w:rsidR="002918CA">
        <w:rPr>
          <w:rFonts w:ascii="Times New Roman" w:eastAsia="Times New Roman" w:hAnsi="Times New Roman"/>
          <w:lang w:eastAsia="lt-LT"/>
        </w:rPr>
        <w:t>;</w:t>
      </w:r>
    </w:p>
    <w:p w14:paraId="1423CBEF" w14:textId="6BC9BFA9" w:rsidR="007B0205" w:rsidRPr="00145B9F" w:rsidRDefault="00CA5CC3" w:rsidP="007B0205">
      <w:pPr>
        <w:pStyle w:val="Sraopastraipa"/>
        <w:numPr>
          <w:ilvl w:val="0"/>
          <w:numId w:val="19"/>
        </w:numPr>
        <w:rPr>
          <w:sz w:val="22"/>
          <w:szCs w:val="22"/>
          <w:lang w:eastAsia="lt-LT"/>
        </w:rPr>
      </w:pPr>
      <w:r>
        <w:rPr>
          <w:sz w:val="22"/>
          <w:szCs w:val="22"/>
          <w:lang w:eastAsia="lt-LT"/>
        </w:rPr>
        <w:t>g</w:t>
      </w:r>
      <w:r w:rsidR="007B0205" w:rsidRPr="00145B9F">
        <w:rPr>
          <w:sz w:val="22"/>
          <w:szCs w:val="22"/>
          <w:lang w:eastAsia="lt-LT"/>
        </w:rPr>
        <w:t>ausus šlapinimasis ir troškulio pojūtis (</w:t>
      </w:r>
      <w:proofErr w:type="spellStart"/>
      <w:r w:rsidR="007B0205" w:rsidRPr="00145B9F">
        <w:rPr>
          <w:sz w:val="22"/>
          <w:szCs w:val="22"/>
          <w:lang w:eastAsia="lt-LT"/>
        </w:rPr>
        <w:t>Fankoni</w:t>
      </w:r>
      <w:proofErr w:type="spellEnd"/>
      <w:r w:rsidR="007B0205" w:rsidRPr="00145B9F">
        <w:rPr>
          <w:sz w:val="22"/>
          <w:szCs w:val="22"/>
          <w:lang w:eastAsia="lt-LT"/>
        </w:rPr>
        <w:t xml:space="preserve"> (</w:t>
      </w:r>
      <w:proofErr w:type="spellStart"/>
      <w:r w:rsidR="007B0205" w:rsidRPr="00145B9F">
        <w:rPr>
          <w:i/>
          <w:iCs/>
          <w:sz w:val="22"/>
          <w:szCs w:val="22"/>
          <w:lang w:eastAsia="lt-LT"/>
        </w:rPr>
        <w:t>Fanconi</w:t>
      </w:r>
      <w:proofErr w:type="spellEnd"/>
      <w:r w:rsidR="007B0205" w:rsidRPr="00145B9F">
        <w:rPr>
          <w:sz w:val="22"/>
          <w:szCs w:val="22"/>
          <w:lang w:eastAsia="lt-LT"/>
        </w:rPr>
        <w:t>) sindromas).</w:t>
      </w:r>
    </w:p>
    <w:p w14:paraId="3C534267" w14:textId="77777777" w:rsidR="007B0205" w:rsidRPr="00145B9F" w:rsidRDefault="007B0205" w:rsidP="007B0205">
      <w:pPr>
        <w:widowControl w:val="0"/>
        <w:tabs>
          <w:tab w:val="left" w:pos="567"/>
        </w:tabs>
        <w:autoSpaceDE w:val="0"/>
        <w:autoSpaceDN w:val="0"/>
        <w:adjustRightInd w:val="0"/>
        <w:spacing w:after="0" w:line="240" w:lineRule="auto"/>
        <w:rPr>
          <w:rFonts w:ascii="Times New Roman" w:eastAsia="Times New Roman" w:hAnsi="Times New Roman"/>
          <w:color w:val="000000"/>
        </w:rPr>
      </w:pPr>
    </w:p>
    <w:p w14:paraId="61273432" w14:textId="3DFA39A4" w:rsidR="007B0205" w:rsidRPr="0067307E" w:rsidRDefault="007B0205" w:rsidP="007B0205">
      <w:pPr>
        <w:widowControl w:val="0"/>
        <w:tabs>
          <w:tab w:val="left" w:pos="567"/>
        </w:tabs>
        <w:autoSpaceDE w:val="0"/>
        <w:autoSpaceDN w:val="0"/>
        <w:adjustRightInd w:val="0"/>
        <w:spacing w:after="0" w:line="240" w:lineRule="auto"/>
        <w:rPr>
          <w:rFonts w:ascii="Times New Roman" w:eastAsia="Times New Roman" w:hAnsi="Times New Roman"/>
          <w:b/>
          <w:bCs/>
          <w:color w:val="000000"/>
        </w:rPr>
      </w:pPr>
      <w:r w:rsidRPr="0067307E">
        <w:rPr>
          <w:rFonts w:ascii="Times New Roman" w:eastAsia="Times New Roman" w:hAnsi="Times New Roman"/>
          <w:b/>
          <w:bCs/>
          <w:color w:val="000000"/>
        </w:rPr>
        <w:t>Šalutinio poveikio reiškiniai, kurių dažnis nežinomas (negali būti apskaičiuotas pagal turimus duomenis)</w:t>
      </w:r>
      <w:r w:rsidR="002918CA">
        <w:rPr>
          <w:rFonts w:ascii="Times New Roman" w:eastAsia="Times New Roman" w:hAnsi="Times New Roman"/>
          <w:b/>
          <w:bCs/>
          <w:color w:val="000000"/>
        </w:rPr>
        <w:t>:</w:t>
      </w:r>
    </w:p>
    <w:p w14:paraId="62FDC498" w14:textId="3C02A662" w:rsidR="00524ADE" w:rsidRPr="00145B9F" w:rsidRDefault="002918CA" w:rsidP="007B0205">
      <w:pPr>
        <w:numPr>
          <w:ilvl w:val="0"/>
          <w:numId w:val="19"/>
        </w:numPr>
        <w:spacing w:after="0" w:line="240" w:lineRule="auto"/>
        <w:contextualSpacing/>
        <w:rPr>
          <w:rFonts w:ascii="Times New Roman" w:eastAsia="Times New Roman" w:hAnsi="Times New Roman"/>
          <w:lang w:eastAsia="lt-LT"/>
        </w:rPr>
      </w:pPr>
      <w:proofErr w:type="spellStart"/>
      <w:r>
        <w:rPr>
          <w:rFonts w:ascii="Times New Roman" w:eastAsia="Times New Roman" w:hAnsi="Times New Roman"/>
          <w:lang w:eastAsia="lt-LT"/>
        </w:rPr>
        <w:t>k</w:t>
      </w:r>
      <w:r w:rsidR="007B0205" w:rsidRPr="00145B9F">
        <w:rPr>
          <w:rFonts w:ascii="Times New Roman" w:eastAsia="Times New Roman" w:hAnsi="Times New Roman"/>
          <w:lang w:eastAsia="lt-LT"/>
        </w:rPr>
        <w:t>arnitino</w:t>
      </w:r>
      <w:proofErr w:type="spellEnd"/>
      <w:r w:rsidR="007B0205" w:rsidRPr="00145B9F">
        <w:rPr>
          <w:rFonts w:ascii="Times New Roman" w:eastAsia="Times New Roman" w:hAnsi="Times New Roman"/>
          <w:lang w:eastAsia="lt-LT"/>
        </w:rPr>
        <w:t xml:space="preserve"> kiekio sumažėjimas (nustatomas kraujo ar raumenų tyrimais)</w:t>
      </w:r>
      <w:r>
        <w:rPr>
          <w:rFonts w:ascii="Times New Roman" w:eastAsia="Times New Roman" w:hAnsi="Times New Roman"/>
          <w:lang w:eastAsia="lt-LT"/>
        </w:rPr>
        <w:t>;</w:t>
      </w:r>
    </w:p>
    <w:p w14:paraId="380A46A5" w14:textId="4CB5CB87" w:rsidR="007B0205" w:rsidRPr="00FC54D7" w:rsidRDefault="002918CA" w:rsidP="00FC54D7">
      <w:pPr>
        <w:pStyle w:val="Sraopastraipa"/>
        <w:numPr>
          <w:ilvl w:val="0"/>
          <w:numId w:val="19"/>
        </w:numPr>
      </w:pPr>
      <w:r>
        <w:rPr>
          <w:sz w:val="22"/>
          <w:szCs w:val="22"/>
          <w:lang w:eastAsia="lt-LT"/>
        </w:rPr>
        <w:t>t</w:t>
      </w:r>
      <w:r w:rsidR="00524ADE" w:rsidRPr="00145B9F">
        <w:rPr>
          <w:sz w:val="22"/>
          <w:szCs w:val="22"/>
          <w:lang w:eastAsia="lt-LT"/>
        </w:rPr>
        <w:t>amsesni odos ir gleivinės plotai (</w:t>
      </w:r>
      <w:proofErr w:type="spellStart"/>
      <w:r w:rsidR="00524ADE" w:rsidRPr="00145B9F">
        <w:rPr>
          <w:sz w:val="22"/>
          <w:szCs w:val="22"/>
          <w:lang w:eastAsia="lt-LT"/>
        </w:rPr>
        <w:t>hiperpigmentacija</w:t>
      </w:r>
      <w:proofErr w:type="spellEnd"/>
      <w:r w:rsidR="00524ADE" w:rsidRPr="00145B9F">
        <w:rPr>
          <w:sz w:val="22"/>
          <w:szCs w:val="22"/>
          <w:lang w:eastAsia="lt-LT"/>
        </w:rPr>
        <w:t>).</w:t>
      </w:r>
    </w:p>
    <w:p w14:paraId="34A3C227" w14:textId="7D935BB5" w:rsidR="00073A62" w:rsidRPr="00145B9F" w:rsidRDefault="00073A62" w:rsidP="00073A62">
      <w:pPr>
        <w:widowControl w:val="0"/>
        <w:tabs>
          <w:tab w:val="left" w:pos="567"/>
        </w:tabs>
        <w:autoSpaceDE w:val="0"/>
        <w:autoSpaceDN w:val="0"/>
        <w:adjustRightInd w:val="0"/>
        <w:spacing w:after="0" w:line="240" w:lineRule="auto"/>
        <w:rPr>
          <w:rFonts w:ascii="Times New Roman" w:eastAsia="Times New Roman" w:hAnsi="Times New Roman"/>
          <w:color w:val="000000"/>
        </w:rPr>
      </w:pPr>
    </w:p>
    <w:p w14:paraId="095C3168" w14:textId="77777777" w:rsidR="00073A62" w:rsidRPr="00145B9F" w:rsidRDefault="00073A62" w:rsidP="00073A62">
      <w:pPr>
        <w:widowControl w:val="0"/>
        <w:tabs>
          <w:tab w:val="left" w:pos="567"/>
        </w:tabs>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Pasakykite gydytojui arba vaistininkui, jei ilgai vartojate vaistų nuo epilepsijos, sirgote osteoporoze arba vartojate steroidų.</w:t>
      </w:r>
    </w:p>
    <w:p w14:paraId="30E01117" w14:textId="77777777" w:rsidR="00073A62" w:rsidRPr="00145B9F" w:rsidRDefault="00073A62" w:rsidP="00073A62">
      <w:pPr>
        <w:spacing w:after="0" w:line="240" w:lineRule="auto"/>
        <w:rPr>
          <w:rFonts w:ascii="Times New Roman" w:eastAsia="Times New Roman" w:hAnsi="Times New Roman"/>
        </w:rPr>
      </w:pPr>
    </w:p>
    <w:p w14:paraId="1EFC5C93"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Jeigu pasireiškė toliau išvardytas šalutinis poveikis, </w:t>
      </w:r>
      <w:r w:rsidRPr="00145B9F">
        <w:rPr>
          <w:rFonts w:ascii="Times New Roman" w:eastAsia="Times New Roman" w:hAnsi="Times New Roman"/>
          <w:b/>
        </w:rPr>
        <w:t>nedelsdami pasakykite gydytojui</w:t>
      </w:r>
      <w:r w:rsidRPr="00145B9F">
        <w:rPr>
          <w:rFonts w:ascii="Times New Roman" w:eastAsia="Times New Roman" w:hAnsi="Times New Roman"/>
        </w:rPr>
        <w:t>. Jums gali prireikti neatidėliotinos medicininės pagalbos.</w:t>
      </w:r>
    </w:p>
    <w:p w14:paraId="5278363D" w14:textId="2432C049" w:rsidR="00073A62" w:rsidRPr="00145B9F" w:rsidRDefault="00586998"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 xml:space="preserve">Mieguistumas, </w:t>
      </w:r>
      <w:r w:rsidR="00073A62" w:rsidRPr="00145B9F">
        <w:rPr>
          <w:rFonts w:ascii="Times New Roman" w:eastAsia="Times New Roman" w:hAnsi="Times New Roman"/>
        </w:rPr>
        <w:t>sąmonės lygi</w:t>
      </w:r>
      <w:r w:rsidRPr="00145B9F">
        <w:rPr>
          <w:rFonts w:ascii="Times New Roman" w:eastAsia="Times New Roman" w:hAnsi="Times New Roman"/>
        </w:rPr>
        <w:t xml:space="preserve">o pokytis (įskaitant komą), minčių susipainiojimas, vangumas arba nenormalus elgesys ir atminties praradimas, susijęs arba nesusijęs </w:t>
      </w:r>
      <w:r w:rsidR="00073A62" w:rsidRPr="00145B9F">
        <w:rPr>
          <w:rFonts w:ascii="Times New Roman" w:eastAsia="Times New Roman" w:hAnsi="Times New Roman"/>
        </w:rPr>
        <w:t>su dažnesniais ar sunkesniais traukulių priepuoliais</w:t>
      </w:r>
      <w:r w:rsidRPr="00145B9F">
        <w:rPr>
          <w:rFonts w:ascii="Times New Roman" w:eastAsia="Times New Roman" w:hAnsi="Times New Roman"/>
        </w:rPr>
        <w:t xml:space="preserve">, ypač jeigu </w:t>
      </w:r>
      <w:proofErr w:type="spellStart"/>
      <w:r w:rsidR="00073A62" w:rsidRPr="00145B9F">
        <w:rPr>
          <w:rFonts w:ascii="Times New Roman" w:eastAsia="Times New Roman" w:hAnsi="Times New Roman"/>
        </w:rPr>
        <w:t>fenobarbitalis</w:t>
      </w:r>
      <w:proofErr w:type="spellEnd"/>
      <w:r w:rsidR="00073A62" w:rsidRPr="00145B9F">
        <w:rPr>
          <w:rFonts w:ascii="Times New Roman" w:eastAsia="Times New Roman" w:hAnsi="Times New Roman"/>
        </w:rPr>
        <w:t xml:space="preserve"> ir </w:t>
      </w:r>
      <w:proofErr w:type="spellStart"/>
      <w:r w:rsidR="00073A62" w:rsidRPr="00145B9F">
        <w:rPr>
          <w:rFonts w:ascii="Times New Roman" w:eastAsia="Times New Roman" w:hAnsi="Times New Roman"/>
        </w:rPr>
        <w:t>topiramatas</w:t>
      </w:r>
      <w:proofErr w:type="spellEnd"/>
      <w:r w:rsidR="00073A62" w:rsidRPr="00145B9F">
        <w:rPr>
          <w:rFonts w:ascii="Times New Roman" w:eastAsia="Times New Roman" w:hAnsi="Times New Roman"/>
        </w:rPr>
        <w:t xml:space="preserve"> </w:t>
      </w:r>
      <w:r w:rsidRPr="00145B9F">
        <w:rPr>
          <w:rFonts w:ascii="Times New Roman" w:eastAsia="Times New Roman" w:hAnsi="Times New Roman"/>
        </w:rPr>
        <w:t xml:space="preserve">vartojami tuo pačiu metu </w:t>
      </w:r>
      <w:r w:rsidR="00073A62" w:rsidRPr="00145B9F">
        <w:rPr>
          <w:rFonts w:ascii="Times New Roman" w:eastAsia="Times New Roman" w:hAnsi="Times New Roman"/>
        </w:rPr>
        <w:t xml:space="preserve">arba staiga padidinama DEPAKINE </w:t>
      </w:r>
      <w:proofErr w:type="spellStart"/>
      <w:r w:rsidR="00073A62" w:rsidRPr="00145B9F">
        <w:rPr>
          <w:rFonts w:ascii="Times New Roman" w:eastAsia="Times New Roman" w:hAnsi="Times New Roman"/>
        </w:rPr>
        <w:t>Chronosphere</w:t>
      </w:r>
      <w:proofErr w:type="spellEnd"/>
      <w:r w:rsidR="00073A62" w:rsidRPr="00145B9F">
        <w:rPr>
          <w:rFonts w:ascii="Times New Roman" w:eastAsia="Times New Roman" w:hAnsi="Times New Roman"/>
        </w:rPr>
        <w:t xml:space="preserve"> dozė.</w:t>
      </w:r>
    </w:p>
    <w:p w14:paraId="56A59282" w14:textId="21E9E78C" w:rsidR="00586998" w:rsidRPr="00145B9F" w:rsidRDefault="00586998" w:rsidP="00586998">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 xml:space="preserve">Pasikartojantis </w:t>
      </w:r>
      <w:r w:rsidR="00073A62" w:rsidRPr="00145B9F">
        <w:rPr>
          <w:rFonts w:ascii="Times New Roman" w:eastAsia="Times New Roman" w:hAnsi="Times New Roman"/>
        </w:rPr>
        <w:t>vėmimas, labai stiprus nuovargis, pilvo skausmas, mieguistumas, silpnumas, apetito praradimas, stiprus viršutinės pilvo dalies skausmas, pykinimas, gelta (odos bei akių baltymų pageltimas), kojų patinimas, epilepsijos pablogėjimas ar bloga bendroji savijauta.</w:t>
      </w:r>
      <w:r w:rsidRPr="00145B9F">
        <w:rPr>
          <w:rFonts w:ascii="Times New Roman" w:eastAsia="Times New Roman" w:hAnsi="Times New Roman"/>
        </w:rPr>
        <w:t xml:space="preserve"> Tai gali būti sunkių kepenų ar kasos sutrikimų požymiai.</w:t>
      </w:r>
    </w:p>
    <w:p w14:paraId="0C74FF91" w14:textId="5552F45D" w:rsidR="00073A62" w:rsidRPr="00145B9F" w:rsidRDefault="00073A62" w:rsidP="00231427">
      <w:pPr>
        <w:pStyle w:val="Sraopastraipa"/>
        <w:numPr>
          <w:ilvl w:val="0"/>
          <w:numId w:val="8"/>
        </w:numPr>
        <w:rPr>
          <w:sz w:val="22"/>
          <w:szCs w:val="22"/>
        </w:rPr>
      </w:pPr>
      <w:r w:rsidRPr="00145B9F">
        <w:rPr>
          <w:sz w:val="22"/>
          <w:szCs w:val="22"/>
        </w:rPr>
        <w:t xml:space="preserve">Savaime atsirandančios </w:t>
      </w:r>
      <w:r w:rsidR="00586998" w:rsidRPr="00145B9F">
        <w:rPr>
          <w:sz w:val="22"/>
          <w:szCs w:val="22"/>
        </w:rPr>
        <w:t xml:space="preserve">kraujosruvos </w:t>
      </w:r>
      <w:r w:rsidRPr="00145B9F">
        <w:rPr>
          <w:sz w:val="22"/>
          <w:szCs w:val="22"/>
        </w:rPr>
        <w:t>ar kraujavimas</w:t>
      </w:r>
      <w:r w:rsidR="00586998" w:rsidRPr="00145B9F">
        <w:rPr>
          <w:sz w:val="22"/>
          <w:szCs w:val="22"/>
        </w:rPr>
        <w:t xml:space="preserve"> dėl kraujo krešėjimo sutrikimų (nustatomi atliekant kraujo tyrimus).</w:t>
      </w:r>
    </w:p>
    <w:p w14:paraId="7AF6D180" w14:textId="4CC19D5C" w:rsidR="00073A62" w:rsidRPr="00145B9F" w:rsidRDefault="00073A62"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 xml:space="preserve">Ženklus baltųjų kraujo ląstelių sumažėjimas ar kaulų čiulpų nepakankamumas, kartais pasireiškiantis karščiavimu ir </w:t>
      </w:r>
      <w:r w:rsidR="00586998" w:rsidRPr="00145B9F">
        <w:rPr>
          <w:rFonts w:ascii="Times New Roman" w:eastAsia="Times New Roman" w:hAnsi="Times New Roman"/>
        </w:rPr>
        <w:t>kvėpavimo pasunkėjimu</w:t>
      </w:r>
      <w:r w:rsidRPr="00145B9F">
        <w:rPr>
          <w:rFonts w:ascii="Times New Roman" w:eastAsia="Times New Roman" w:hAnsi="Times New Roman"/>
        </w:rPr>
        <w:t>.</w:t>
      </w:r>
    </w:p>
    <w:p w14:paraId="2DE7457E" w14:textId="77777777" w:rsidR="00586998" w:rsidRPr="00145B9F" w:rsidRDefault="00586998" w:rsidP="00586998">
      <w:pPr>
        <w:numPr>
          <w:ilvl w:val="0"/>
          <w:numId w:val="30"/>
        </w:numPr>
        <w:spacing w:after="0" w:line="240" w:lineRule="auto"/>
        <w:contextualSpacing/>
        <w:rPr>
          <w:rFonts w:ascii="Times New Roman" w:eastAsia="MS Mincho" w:hAnsi="Times New Roman"/>
          <w:lang w:eastAsia="lt-LT"/>
        </w:rPr>
      </w:pPr>
      <w:r w:rsidRPr="00145B9F">
        <w:rPr>
          <w:rFonts w:ascii="Times New Roman" w:eastAsia="MS Mincho" w:hAnsi="Times New Roman"/>
          <w:lang w:eastAsia="lt-LT"/>
        </w:rPr>
        <w:t xml:space="preserve">Minčių susipainiojimas, kuris gali atsirasti dėl sumažėjusio natrio kiekio kraujyje arba dėl būklės, vadinamos SAHSS, t. y. sutrikusios </w:t>
      </w:r>
      <w:proofErr w:type="spellStart"/>
      <w:r w:rsidRPr="00145B9F">
        <w:rPr>
          <w:rFonts w:ascii="Times New Roman" w:eastAsia="MS Mincho" w:hAnsi="Times New Roman"/>
          <w:lang w:eastAsia="lt-LT"/>
        </w:rPr>
        <w:t>antidiurezinio</w:t>
      </w:r>
      <w:proofErr w:type="spellEnd"/>
      <w:r w:rsidRPr="00145B9F">
        <w:rPr>
          <w:rFonts w:ascii="Times New Roman" w:eastAsia="MS Mincho" w:hAnsi="Times New Roman"/>
          <w:lang w:eastAsia="lt-LT"/>
        </w:rPr>
        <w:t xml:space="preserve"> hormono sekrecijos sindromo.</w:t>
      </w:r>
    </w:p>
    <w:p w14:paraId="1C61BA08" w14:textId="77777777" w:rsidR="00586998" w:rsidRPr="00145B9F" w:rsidRDefault="00586998" w:rsidP="00586998">
      <w:pPr>
        <w:numPr>
          <w:ilvl w:val="0"/>
          <w:numId w:val="30"/>
        </w:numPr>
        <w:spacing w:after="0" w:line="240" w:lineRule="auto"/>
        <w:contextualSpacing/>
        <w:rPr>
          <w:rFonts w:ascii="Times New Roman" w:eastAsia="MS Mincho" w:hAnsi="Times New Roman"/>
          <w:lang w:eastAsia="lt-LT"/>
        </w:rPr>
      </w:pPr>
      <w:r w:rsidRPr="00145B9F">
        <w:rPr>
          <w:rFonts w:ascii="Times New Roman" w:eastAsia="MS Mincho" w:hAnsi="Times New Roman"/>
          <w:lang w:eastAsia="lt-LT"/>
        </w:rPr>
        <w:t>Pusiausvyros ir koordinacijos sutrikimai, letargija ar budrumo sumažėjimas, susijęs su vėmimu. Tai gali pasireikšti dėl padidėjusio amoniako kiekio kraujyje.</w:t>
      </w:r>
    </w:p>
    <w:p w14:paraId="6C2A94C7" w14:textId="77777777" w:rsidR="00586998" w:rsidRPr="00145B9F" w:rsidRDefault="00586998" w:rsidP="00586998">
      <w:pPr>
        <w:numPr>
          <w:ilvl w:val="0"/>
          <w:numId w:val="30"/>
        </w:numPr>
        <w:spacing w:after="0" w:line="240" w:lineRule="auto"/>
        <w:contextualSpacing/>
        <w:rPr>
          <w:rFonts w:ascii="Times New Roman" w:eastAsia="MS Mincho" w:hAnsi="Times New Roman"/>
          <w:lang w:eastAsia="lt-LT"/>
        </w:rPr>
      </w:pPr>
      <w:r w:rsidRPr="00145B9F">
        <w:rPr>
          <w:rFonts w:ascii="Times New Roman" w:eastAsia="MS Mincho" w:hAnsi="Times New Roman"/>
          <w:lang w:eastAsia="lt-LT"/>
        </w:rPr>
        <w:t>Alerginės reakcijos, kurios gali pasireikšti kaip:</w:t>
      </w:r>
    </w:p>
    <w:p w14:paraId="389A8842" w14:textId="77777777" w:rsidR="00586998" w:rsidRPr="00145B9F" w:rsidRDefault="00586998" w:rsidP="00231427">
      <w:pPr>
        <w:numPr>
          <w:ilvl w:val="0"/>
          <w:numId w:val="30"/>
        </w:numPr>
        <w:tabs>
          <w:tab w:val="left" w:pos="567"/>
        </w:tabs>
        <w:spacing w:after="0" w:line="240" w:lineRule="auto"/>
        <w:contextualSpacing/>
        <w:rPr>
          <w:rFonts w:ascii="Times New Roman" w:eastAsia="MS Mincho" w:hAnsi="Times New Roman"/>
          <w:lang w:eastAsia="lt-LT"/>
        </w:rPr>
      </w:pPr>
      <w:r w:rsidRPr="00145B9F">
        <w:rPr>
          <w:rFonts w:ascii="Times New Roman" w:eastAsia="MS Mincho" w:hAnsi="Times New Roman"/>
          <w:lang w:eastAsia="lt-LT"/>
        </w:rPr>
        <w:t xml:space="preserve">Pūslės su odos atsisluoksniavimu (pūslės, lupimasis ar kraujavimas bet kurioje odos vietoje (įskaitant lūpas, akis, burną, nosį, lytinius organus, plaštakas ar pėdas) su išbėrimu arba be jo, kartais su į gripą panašiais simptomais, tokiais kaip karščiavimas, </w:t>
      </w:r>
      <w:proofErr w:type="spellStart"/>
      <w:r w:rsidRPr="00145B9F">
        <w:rPr>
          <w:rFonts w:ascii="Times New Roman" w:eastAsia="MS Mincho" w:hAnsi="Times New Roman"/>
          <w:lang w:eastAsia="lt-LT"/>
        </w:rPr>
        <w:t>šaltkrėtis</w:t>
      </w:r>
      <w:proofErr w:type="spellEnd"/>
      <w:r w:rsidRPr="00145B9F">
        <w:rPr>
          <w:rFonts w:ascii="Times New Roman" w:eastAsia="MS Mincho" w:hAnsi="Times New Roman"/>
          <w:lang w:eastAsia="lt-LT"/>
        </w:rPr>
        <w:t xml:space="preserve"> ar raumenų maudimas; tai gali būti būklių, vadinamų toksine epidermio </w:t>
      </w:r>
      <w:proofErr w:type="spellStart"/>
      <w:r w:rsidRPr="00145B9F">
        <w:rPr>
          <w:rFonts w:ascii="Times New Roman" w:eastAsia="MS Mincho" w:hAnsi="Times New Roman"/>
          <w:lang w:eastAsia="lt-LT"/>
        </w:rPr>
        <w:t>nekrolize</w:t>
      </w:r>
      <w:proofErr w:type="spellEnd"/>
      <w:r w:rsidRPr="00145B9F">
        <w:rPr>
          <w:rFonts w:ascii="Times New Roman" w:eastAsia="MS Mincho" w:hAnsi="Times New Roman"/>
          <w:lang w:eastAsia="lt-LT"/>
        </w:rPr>
        <w:t xml:space="preserve"> arba </w:t>
      </w:r>
      <w:proofErr w:type="spellStart"/>
      <w:r w:rsidRPr="00145B9F">
        <w:rPr>
          <w:rFonts w:ascii="Times New Roman" w:eastAsia="MS Mincho" w:hAnsi="Times New Roman"/>
          <w:lang w:eastAsia="lt-LT"/>
        </w:rPr>
        <w:t>Stivenso</w:t>
      </w:r>
      <w:proofErr w:type="spellEnd"/>
      <w:r w:rsidRPr="00145B9F">
        <w:rPr>
          <w:rFonts w:ascii="Times New Roman" w:eastAsia="MS Mincho" w:hAnsi="Times New Roman"/>
          <w:lang w:eastAsia="lt-LT"/>
        </w:rPr>
        <w:t>-Džonsono (</w:t>
      </w:r>
      <w:proofErr w:type="spellStart"/>
      <w:r w:rsidRPr="00145B9F">
        <w:rPr>
          <w:rFonts w:ascii="Times New Roman" w:eastAsia="MS Mincho" w:hAnsi="Times New Roman"/>
          <w:i/>
          <w:iCs/>
          <w:lang w:eastAsia="lt-LT"/>
        </w:rPr>
        <w:t>Stevens-Johnson</w:t>
      </w:r>
      <w:proofErr w:type="spellEnd"/>
      <w:r w:rsidRPr="00145B9F">
        <w:rPr>
          <w:rFonts w:ascii="Times New Roman" w:eastAsia="MS Mincho" w:hAnsi="Times New Roman"/>
          <w:lang w:eastAsia="lt-LT"/>
        </w:rPr>
        <w:t>) sindromu, požymiai).</w:t>
      </w:r>
    </w:p>
    <w:p w14:paraId="1B6A3075" w14:textId="77777777" w:rsidR="00586998" w:rsidRPr="00145B9F" w:rsidRDefault="00586998" w:rsidP="00231427">
      <w:pPr>
        <w:numPr>
          <w:ilvl w:val="0"/>
          <w:numId w:val="8"/>
        </w:numPr>
        <w:tabs>
          <w:tab w:val="left" w:pos="567"/>
        </w:tabs>
        <w:spacing w:after="0" w:line="240" w:lineRule="auto"/>
        <w:rPr>
          <w:rFonts w:ascii="Times New Roman" w:eastAsia="Times New Roman" w:hAnsi="Times New Roman"/>
        </w:rPr>
      </w:pPr>
      <w:r w:rsidRPr="00145B9F">
        <w:rPr>
          <w:rFonts w:ascii="Times New Roman" w:eastAsia="MS Mincho" w:hAnsi="Times New Roman"/>
          <w:lang w:eastAsia="lt-LT"/>
        </w:rPr>
        <w:t xml:space="preserve">Odos išbėrimas ar odos pažeidimai su rausvais/ raudonais žiedais ir blyškiu centru, kuris gali būti niežtintis, pleiskanojantis arba užpildytas skysčiu. Ypač būdingas išbėrimas plaštakų ar padų srityje. Tai gali būti būklės, vadinamos daugiaforme </w:t>
      </w:r>
      <w:proofErr w:type="spellStart"/>
      <w:r w:rsidRPr="00145B9F">
        <w:rPr>
          <w:rFonts w:ascii="Times New Roman" w:eastAsia="MS Mincho" w:hAnsi="Times New Roman"/>
          <w:lang w:eastAsia="lt-LT"/>
        </w:rPr>
        <w:t>eritema</w:t>
      </w:r>
      <w:proofErr w:type="spellEnd"/>
      <w:r w:rsidRPr="00145B9F">
        <w:rPr>
          <w:rFonts w:ascii="Times New Roman" w:eastAsia="MS Mincho" w:hAnsi="Times New Roman"/>
          <w:lang w:eastAsia="lt-LT"/>
        </w:rPr>
        <w:t>, požymiai.</w:t>
      </w:r>
    </w:p>
    <w:p w14:paraId="6DE0AFDD" w14:textId="198F5634" w:rsidR="00073A62" w:rsidRPr="00145B9F" w:rsidRDefault="00073A62" w:rsidP="00231427">
      <w:pPr>
        <w:numPr>
          <w:ilvl w:val="0"/>
          <w:numId w:val="8"/>
        </w:numPr>
        <w:tabs>
          <w:tab w:val="left" w:pos="567"/>
        </w:tabs>
        <w:spacing w:after="0" w:line="240" w:lineRule="auto"/>
        <w:rPr>
          <w:rFonts w:ascii="Times New Roman" w:eastAsia="Times New Roman" w:hAnsi="Times New Roman"/>
        </w:rPr>
      </w:pPr>
      <w:r w:rsidRPr="00145B9F">
        <w:rPr>
          <w:rFonts w:ascii="Times New Roman" w:eastAsia="Times New Roman" w:hAnsi="Times New Roman"/>
        </w:rPr>
        <w:t>Alergijos sukeltas patinimas, susijęs su skausmingomis niežtinčiomis ruplėmis (dažniausiai akių, lūpų, gerklės ir kartais rankų bei pėdų srityje)</w:t>
      </w:r>
      <w:r w:rsidR="00586998" w:rsidRPr="00145B9F">
        <w:rPr>
          <w:rFonts w:ascii="Times New Roman" w:eastAsia="Times New Roman" w:hAnsi="Times New Roman"/>
        </w:rPr>
        <w:t xml:space="preserve"> – tai gali būti </w:t>
      </w:r>
      <w:proofErr w:type="spellStart"/>
      <w:r w:rsidR="00586998" w:rsidRPr="00145B9F">
        <w:rPr>
          <w:rFonts w:ascii="Times New Roman" w:eastAsia="Times New Roman" w:hAnsi="Times New Roman"/>
        </w:rPr>
        <w:t>angioneurozinės</w:t>
      </w:r>
      <w:proofErr w:type="spellEnd"/>
      <w:r w:rsidR="00586998" w:rsidRPr="00145B9F">
        <w:rPr>
          <w:rFonts w:ascii="Times New Roman" w:eastAsia="Times New Roman" w:hAnsi="Times New Roman"/>
        </w:rPr>
        <w:t xml:space="preserve"> edemos požymiai</w:t>
      </w:r>
      <w:r w:rsidRPr="00145B9F">
        <w:rPr>
          <w:rFonts w:ascii="Times New Roman" w:eastAsia="Times New Roman" w:hAnsi="Times New Roman"/>
        </w:rPr>
        <w:t>.</w:t>
      </w:r>
    </w:p>
    <w:p w14:paraId="5FC79371" w14:textId="168365DE" w:rsidR="00073A62" w:rsidRPr="00145B9F" w:rsidRDefault="00073A62" w:rsidP="00231427">
      <w:pPr>
        <w:numPr>
          <w:ilvl w:val="0"/>
          <w:numId w:val="8"/>
        </w:numPr>
        <w:tabs>
          <w:tab w:val="left" w:pos="567"/>
        </w:tabs>
        <w:spacing w:after="0" w:line="240" w:lineRule="auto"/>
        <w:rPr>
          <w:rFonts w:ascii="Times New Roman" w:eastAsia="Times New Roman" w:hAnsi="Times New Roman"/>
        </w:rPr>
      </w:pPr>
      <w:r w:rsidRPr="00145B9F">
        <w:rPr>
          <w:rFonts w:ascii="Times New Roman" w:eastAsia="Times New Roman" w:hAnsi="Times New Roman"/>
        </w:rPr>
        <w:t xml:space="preserve">Sindromas, pasireiškiantis vaistų sukeltu išbėrimu, karščiavimu, limfmazgių padidėjimu ir galimu kitų organų pažeidimu. </w:t>
      </w:r>
      <w:r w:rsidR="00586998" w:rsidRPr="00145B9F">
        <w:rPr>
          <w:rFonts w:ascii="Times New Roman" w:eastAsia="Times New Roman" w:hAnsi="Times New Roman"/>
        </w:rPr>
        <w:t xml:space="preserve">Tai gali būti būklės, vadinamos DRESS, t. y. reakcijos į vaistą su </w:t>
      </w:r>
      <w:proofErr w:type="spellStart"/>
      <w:r w:rsidR="00586998" w:rsidRPr="00145B9F">
        <w:rPr>
          <w:rFonts w:ascii="Times New Roman" w:eastAsia="Times New Roman" w:hAnsi="Times New Roman"/>
        </w:rPr>
        <w:t>eozinofilija</w:t>
      </w:r>
      <w:proofErr w:type="spellEnd"/>
      <w:r w:rsidR="00586998" w:rsidRPr="00145B9F">
        <w:rPr>
          <w:rFonts w:ascii="Times New Roman" w:eastAsia="Times New Roman" w:hAnsi="Times New Roman"/>
        </w:rPr>
        <w:t xml:space="preserve"> ir sisteminiais simptomais, požymiai.</w:t>
      </w:r>
    </w:p>
    <w:p w14:paraId="06702E18" w14:textId="07C62A68" w:rsidR="00073A62" w:rsidRPr="00145B9F" w:rsidRDefault="00073A62"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lastRenderedPageBreak/>
        <w:t>Per mažas skydliaukės aktyvumas, galintis sukelti nuovargį ar kūno svorio padidėjimą (</w:t>
      </w:r>
      <w:proofErr w:type="spellStart"/>
      <w:r w:rsidRPr="00145B9F">
        <w:rPr>
          <w:rFonts w:ascii="Times New Roman" w:eastAsia="Times New Roman" w:hAnsi="Times New Roman"/>
        </w:rPr>
        <w:t>hipotiroidizmas</w:t>
      </w:r>
      <w:proofErr w:type="spellEnd"/>
      <w:r w:rsidRPr="00145B9F">
        <w:rPr>
          <w:rFonts w:ascii="Times New Roman" w:eastAsia="Times New Roman" w:hAnsi="Times New Roman"/>
        </w:rPr>
        <w:t>).</w:t>
      </w:r>
    </w:p>
    <w:p w14:paraId="68FAFE68" w14:textId="77777777" w:rsidR="00586998" w:rsidRPr="00145B9F" w:rsidRDefault="00586998" w:rsidP="00586998">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Sąnarių skausmas, karščiavimas, nuovargis, išbėrimas. Tai gali būti sisteminės raudonosios vilkligės požymiai.</w:t>
      </w:r>
    </w:p>
    <w:p w14:paraId="7FFEC56D" w14:textId="77777777" w:rsidR="00586998" w:rsidRPr="00145B9F" w:rsidRDefault="00586998" w:rsidP="00586998">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 xml:space="preserve">Drebulys (tremoras), nekontroliuojami raumenų susitraukimai, </w:t>
      </w:r>
      <w:proofErr w:type="spellStart"/>
      <w:r w:rsidRPr="00145B9F">
        <w:rPr>
          <w:rFonts w:ascii="Times New Roman" w:eastAsia="Times New Roman" w:hAnsi="Times New Roman"/>
        </w:rPr>
        <w:t>netvirtumas</w:t>
      </w:r>
      <w:proofErr w:type="spellEnd"/>
      <w:r w:rsidRPr="00145B9F">
        <w:rPr>
          <w:rFonts w:ascii="Times New Roman" w:eastAsia="Times New Roman" w:hAnsi="Times New Roman"/>
        </w:rPr>
        <w:t xml:space="preserve"> einant (</w:t>
      </w:r>
      <w:proofErr w:type="spellStart"/>
      <w:r w:rsidRPr="00145B9F">
        <w:rPr>
          <w:rFonts w:ascii="Times New Roman" w:eastAsia="Times New Roman" w:hAnsi="Times New Roman"/>
        </w:rPr>
        <w:t>parkinsonizmas</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ekstrapiramidiniai</w:t>
      </w:r>
      <w:proofErr w:type="spellEnd"/>
      <w:r w:rsidRPr="00145B9F">
        <w:rPr>
          <w:rFonts w:ascii="Times New Roman" w:eastAsia="Times New Roman" w:hAnsi="Times New Roman"/>
        </w:rPr>
        <w:t xml:space="preserve"> sutrikimai, </w:t>
      </w:r>
      <w:proofErr w:type="spellStart"/>
      <w:r w:rsidRPr="00145B9F">
        <w:rPr>
          <w:rFonts w:ascii="Times New Roman" w:eastAsia="Times New Roman" w:hAnsi="Times New Roman"/>
        </w:rPr>
        <w:t>ataksija</w:t>
      </w:r>
      <w:proofErr w:type="spellEnd"/>
      <w:r w:rsidRPr="00145B9F">
        <w:rPr>
          <w:rFonts w:ascii="Times New Roman" w:eastAsia="Times New Roman" w:hAnsi="Times New Roman"/>
        </w:rPr>
        <w:t>).</w:t>
      </w:r>
    </w:p>
    <w:p w14:paraId="15F935C6" w14:textId="46010DFE" w:rsidR="006D060A" w:rsidRPr="00145B9F" w:rsidRDefault="00524ADE"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Kvėpavimo</w:t>
      </w:r>
      <w:r w:rsidR="00073A62" w:rsidRPr="00145B9F">
        <w:rPr>
          <w:rFonts w:ascii="Times New Roman" w:eastAsia="Times New Roman" w:hAnsi="Times New Roman"/>
        </w:rPr>
        <w:t xml:space="preserve"> pasunkėjimas</w:t>
      </w:r>
      <w:r w:rsidRPr="00145B9F">
        <w:rPr>
          <w:rFonts w:ascii="Times New Roman" w:eastAsia="Times New Roman" w:hAnsi="Times New Roman"/>
        </w:rPr>
        <w:t>,</w:t>
      </w:r>
      <w:r w:rsidR="00073A62" w:rsidRPr="00145B9F">
        <w:rPr>
          <w:rFonts w:ascii="Times New Roman" w:eastAsia="Times New Roman" w:hAnsi="Times New Roman"/>
        </w:rPr>
        <w:t xml:space="preserve"> skausmas </w:t>
      </w:r>
      <w:r w:rsidRPr="00145B9F">
        <w:rPr>
          <w:rFonts w:ascii="Times New Roman" w:eastAsia="Times New Roman" w:hAnsi="Times New Roman"/>
        </w:rPr>
        <w:t xml:space="preserve">ar spaudimas krūtinėje (ypač įkvepiant), dusulys ir sausas kosulys dėl skysčio susikaupimo aplink plaučius </w:t>
      </w:r>
      <w:r w:rsidR="00073A62" w:rsidRPr="00145B9F">
        <w:rPr>
          <w:rFonts w:ascii="Times New Roman" w:eastAsia="Times New Roman" w:hAnsi="Times New Roman"/>
        </w:rPr>
        <w:t>(skystis pleuros ertmėje).</w:t>
      </w:r>
    </w:p>
    <w:p w14:paraId="5DC57567" w14:textId="77777777" w:rsidR="00073A62" w:rsidRPr="00145B9F" w:rsidRDefault="00073A62"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Raumenų skausmas ir raumenų silpnumas (</w:t>
      </w:r>
      <w:proofErr w:type="spellStart"/>
      <w:r w:rsidRPr="00145B9F">
        <w:rPr>
          <w:rFonts w:ascii="Times New Roman" w:eastAsia="Times New Roman" w:hAnsi="Times New Roman"/>
        </w:rPr>
        <w:t>rabdomiolizė</w:t>
      </w:r>
      <w:proofErr w:type="spellEnd"/>
      <w:r w:rsidRPr="00145B9F">
        <w:rPr>
          <w:rFonts w:ascii="Times New Roman" w:eastAsia="Times New Roman" w:hAnsi="Times New Roman"/>
        </w:rPr>
        <w:t>).</w:t>
      </w:r>
    </w:p>
    <w:p w14:paraId="7B35D1AC" w14:textId="176C6F61" w:rsidR="00073A62" w:rsidRPr="00145B9F" w:rsidRDefault="00073A62"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Inkstų liga</w:t>
      </w:r>
      <w:r w:rsidR="00586998" w:rsidRPr="00145B9F">
        <w:rPr>
          <w:rFonts w:ascii="Times New Roman" w:eastAsia="Times New Roman" w:hAnsi="Times New Roman"/>
        </w:rPr>
        <w:t xml:space="preserve"> (</w:t>
      </w:r>
      <w:r w:rsidR="00586998" w:rsidRPr="00145B9F">
        <w:rPr>
          <w:rFonts w:ascii="Times New Roman" w:eastAsia="MS Mincho" w:hAnsi="Times New Roman"/>
          <w:lang w:eastAsia="lt-LT"/>
        </w:rPr>
        <w:t xml:space="preserve">inkstų nepakankamumas, </w:t>
      </w:r>
      <w:proofErr w:type="spellStart"/>
      <w:r w:rsidR="00586998" w:rsidRPr="00145B9F">
        <w:rPr>
          <w:rFonts w:ascii="Times New Roman" w:eastAsia="MS Mincho" w:hAnsi="Times New Roman"/>
          <w:lang w:eastAsia="lt-LT"/>
        </w:rPr>
        <w:t>tubulointersticinis</w:t>
      </w:r>
      <w:proofErr w:type="spellEnd"/>
      <w:r w:rsidR="00586998" w:rsidRPr="00145B9F">
        <w:rPr>
          <w:rFonts w:ascii="Times New Roman" w:eastAsia="MS Mincho" w:hAnsi="Times New Roman"/>
          <w:lang w:eastAsia="lt-LT"/>
        </w:rPr>
        <w:t xml:space="preserve"> nefritas ir </w:t>
      </w:r>
      <w:proofErr w:type="spellStart"/>
      <w:r w:rsidR="00586998" w:rsidRPr="00145B9F">
        <w:rPr>
          <w:rFonts w:ascii="Times New Roman" w:eastAsia="MS Mincho" w:hAnsi="Times New Roman"/>
          <w:lang w:eastAsia="lt-LT"/>
        </w:rPr>
        <w:t>Fankoni</w:t>
      </w:r>
      <w:proofErr w:type="spellEnd"/>
      <w:r w:rsidR="00586998" w:rsidRPr="00145B9F">
        <w:rPr>
          <w:rFonts w:ascii="Times New Roman" w:eastAsia="MS Mincho" w:hAnsi="Times New Roman"/>
          <w:lang w:eastAsia="lt-LT"/>
        </w:rPr>
        <w:t xml:space="preserve"> (</w:t>
      </w:r>
      <w:proofErr w:type="spellStart"/>
      <w:r w:rsidR="00586998" w:rsidRPr="00145B9F">
        <w:rPr>
          <w:rFonts w:ascii="Times New Roman" w:eastAsia="MS Mincho" w:hAnsi="Times New Roman"/>
          <w:i/>
          <w:iCs/>
          <w:lang w:eastAsia="lt-LT"/>
        </w:rPr>
        <w:t>Fanconi</w:t>
      </w:r>
      <w:proofErr w:type="spellEnd"/>
      <w:r w:rsidR="00586998" w:rsidRPr="00145B9F">
        <w:rPr>
          <w:rFonts w:ascii="Times New Roman" w:eastAsia="MS Mincho" w:hAnsi="Times New Roman"/>
          <w:lang w:eastAsia="lt-LT"/>
        </w:rPr>
        <w:t xml:space="preserve">) sindromas), </w:t>
      </w:r>
      <w:r w:rsidR="00586998" w:rsidRPr="00145B9F">
        <w:rPr>
          <w:rFonts w:ascii="Times New Roman" w:eastAsia="Times New Roman" w:hAnsi="Times New Roman"/>
          <w:lang w:eastAsia="lt-LT"/>
        </w:rPr>
        <w:t>galinti pasireikšti išskiriamo šlapimo kiekio sumažėjimu</w:t>
      </w:r>
      <w:r w:rsidRPr="00145B9F">
        <w:rPr>
          <w:rFonts w:ascii="Times New Roman" w:eastAsia="Times New Roman" w:hAnsi="Times New Roman"/>
        </w:rPr>
        <w:t>.</w:t>
      </w:r>
    </w:p>
    <w:p w14:paraId="5AB9AAD8" w14:textId="77777777" w:rsidR="00073A62" w:rsidRPr="00145B9F" w:rsidRDefault="00073A62" w:rsidP="00073A62">
      <w:pPr>
        <w:numPr>
          <w:ilvl w:val="0"/>
          <w:numId w:val="8"/>
        </w:numPr>
        <w:spacing w:after="0" w:line="240" w:lineRule="auto"/>
        <w:rPr>
          <w:rFonts w:ascii="Times New Roman" w:eastAsia="Times New Roman" w:hAnsi="Times New Roman"/>
        </w:rPr>
      </w:pPr>
      <w:r w:rsidRPr="00145B9F">
        <w:rPr>
          <w:rFonts w:ascii="Times New Roman" w:eastAsia="Times New Roman" w:hAnsi="Times New Roman"/>
        </w:rPr>
        <w:t>Traukulių dažnio ir sunkumo padidėjimas.</w:t>
      </w:r>
    </w:p>
    <w:p w14:paraId="1FDC07F2" w14:textId="77777777" w:rsidR="00073A62" w:rsidRPr="00145B9F" w:rsidRDefault="00073A62" w:rsidP="00073A62">
      <w:pPr>
        <w:spacing w:after="0" w:line="240" w:lineRule="auto"/>
        <w:ind w:left="567"/>
        <w:rPr>
          <w:rFonts w:ascii="Times New Roman" w:eastAsia="Times New Roman" w:hAnsi="Times New Roman"/>
        </w:rPr>
      </w:pPr>
    </w:p>
    <w:p w14:paraId="5729A2D5" w14:textId="77777777" w:rsidR="00073A62" w:rsidRPr="0067307E" w:rsidRDefault="00073A62" w:rsidP="00073A62">
      <w:pPr>
        <w:widowControl w:val="0"/>
        <w:autoSpaceDE w:val="0"/>
        <w:autoSpaceDN w:val="0"/>
        <w:adjustRightInd w:val="0"/>
        <w:spacing w:after="0" w:line="240" w:lineRule="auto"/>
        <w:rPr>
          <w:rFonts w:ascii="Times New Roman" w:eastAsia="Times New Roman" w:hAnsi="Times New Roman"/>
          <w:b/>
          <w:bCs/>
        </w:rPr>
      </w:pPr>
      <w:r w:rsidRPr="0067307E">
        <w:rPr>
          <w:rFonts w:ascii="Times New Roman" w:eastAsia="Times New Roman" w:hAnsi="Times New Roman"/>
          <w:b/>
          <w:bCs/>
        </w:rPr>
        <w:t>Kitas šalutinis poveikis, kuris gali pasireikšti vaikams</w:t>
      </w:r>
    </w:p>
    <w:p w14:paraId="7358B000"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Tam tikras šalutinis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poveikis vaikams, palyginti su suaugusiaisiais, pasireiškia dažniau ar būna sunkesnis. Toks poveikis yra kepenų pažaida, kasos uždegimas (pankreatitas), agresija, baimingas susijaudinimas (</w:t>
      </w:r>
      <w:proofErr w:type="spellStart"/>
      <w:r w:rsidRPr="00145B9F">
        <w:rPr>
          <w:rFonts w:ascii="Times New Roman" w:eastAsia="Times New Roman" w:hAnsi="Times New Roman"/>
        </w:rPr>
        <w:t>ažitacija</w:t>
      </w:r>
      <w:proofErr w:type="spellEnd"/>
      <w:r w:rsidRPr="00145B9F">
        <w:rPr>
          <w:rFonts w:ascii="Times New Roman" w:eastAsia="Times New Roman" w:hAnsi="Times New Roman"/>
        </w:rPr>
        <w:t>), dėmesio sukaupimo sutrikimas, nenormalus elgesys, padidėjęs aktyvumas ir mokymosi sutrikimas.</w:t>
      </w:r>
    </w:p>
    <w:p w14:paraId="2C64DC0C"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p>
    <w:p w14:paraId="345A8F81" w14:textId="77777777" w:rsidR="00073A62" w:rsidRPr="00145B9F" w:rsidRDefault="00073A62" w:rsidP="00073A62">
      <w:pPr>
        <w:tabs>
          <w:tab w:val="left" w:pos="567"/>
        </w:tabs>
        <w:spacing w:after="0" w:line="240" w:lineRule="auto"/>
        <w:rPr>
          <w:rFonts w:ascii="Times New Roman" w:eastAsia="Times New Roman" w:hAnsi="Times New Roman"/>
          <w:b/>
          <w:snapToGrid w:val="0"/>
        </w:rPr>
      </w:pPr>
      <w:r w:rsidRPr="00145B9F">
        <w:rPr>
          <w:rFonts w:ascii="Times New Roman" w:eastAsia="Times New Roman" w:hAnsi="Times New Roman"/>
          <w:b/>
          <w:noProof/>
          <w:snapToGrid w:val="0"/>
        </w:rPr>
        <w:t>Pranešimas apie šalutinį poveikį</w:t>
      </w:r>
    </w:p>
    <w:p w14:paraId="114004DC" w14:textId="754DD048" w:rsidR="00073A62" w:rsidRPr="00145B9F" w:rsidRDefault="00073A62" w:rsidP="00117C20">
      <w:pPr>
        <w:tabs>
          <w:tab w:val="left" w:pos="567"/>
        </w:tabs>
        <w:spacing w:after="0" w:line="260" w:lineRule="exact"/>
        <w:ind w:right="-1"/>
        <w:rPr>
          <w:rFonts w:ascii="Times New Roman" w:eastAsia="Times New Roman" w:hAnsi="Times New Roman"/>
          <w:noProof/>
          <w:snapToGrid w:val="0"/>
        </w:rPr>
      </w:pPr>
      <w:bookmarkStart w:id="84" w:name="_Toc129243143"/>
      <w:bookmarkStart w:id="85" w:name="_Toc129243268"/>
      <w:r w:rsidRPr="00145B9F">
        <w:rPr>
          <w:rFonts w:ascii="Times New Roman" w:eastAsia="Times New Roman" w:hAnsi="Times New Roman"/>
          <w:snapToGrid w:val="0"/>
        </w:rPr>
        <w:t xml:space="preserve">Jeigu pasireiškė šalutinis poveikis, įskaitant šiame lapelyje nenurodytą, pasakykite gydytojui arba vaistininkui. </w:t>
      </w:r>
      <w:r w:rsidR="002F0428" w:rsidRPr="00145B9F">
        <w:rPr>
          <w:rFonts w:ascii="Times New Roman" w:eastAsia="Times New Roman" w:hAnsi="Times New Roma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B23215">
        <w:rPr>
          <w:rFonts w:ascii="Times New Roman" w:eastAsia="Times New Roman" w:hAnsi="Times New Roman"/>
        </w:rPr>
        <w:t>+370</w:t>
      </w:r>
      <w:r w:rsidR="00B23215" w:rsidRPr="00145B9F">
        <w:rPr>
          <w:rFonts w:ascii="Times New Roman" w:eastAsia="Times New Roman" w:hAnsi="Times New Roman"/>
        </w:rPr>
        <w:t xml:space="preserve"> </w:t>
      </w:r>
      <w:r w:rsidR="002F0428" w:rsidRPr="00145B9F">
        <w:rPr>
          <w:rFonts w:ascii="Times New Roman" w:eastAsia="Times New Roman" w:hAnsi="Times New Roman"/>
        </w:rPr>
        <w:t>800 73 568. Pranešdami apie šalutinį poveikį galite mums padėti gauti daugiau informacijos apie šio vaisto saugumą.</w:t>
      </w:r>
    </w:p>
    <w:p w14:paraId="600719DA" w14:textId="77777777" w:rsidR="00073A62" w:rsidRPr="00145B9F" w:rsidRDefault="00073A62" w:rsidP="00841698">
      <w:pPr>
        <w:keepNext/>
        <w:tabs>
          <w:tab w:val="left" w:pos="567"/>
        </w:tabs>
        <w:spacing w:after="0" w:line="240" w:lineRule="auto"/>
        <w:ind w:left="567" w:hanging="567"/>
        <w:outlineLvl w:val="1"/>
        <w:rPr>
          <w:rFonts w:ascii="Times New Roman" w:eastAsia="Times New Roman" w:hAnsi="Times New Roman"/>
          <w:b/>
        </w:rPr>
      </w:pPr>
    </w:p>
    <w:p w14:paraId="0B77A74D"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p>
    <w:p w14:paraId="0859E60E"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r w:rsidRPr="00145B9F">
        <w:rPr>
          <w:rFonts w:ascii="Times New Roman" w:eastAsia="Times New Roman" w:hAnsi="Times New Roman"/>
          <w:b/>
        </w:rPr>
        <w:t>5.</w:t>
      </w:r>
      <w:r w:rsidRPr="00145B9F">
        <w:rPr>
          <w:rFonts w:ascii="Times New Roman" w:eastAsia="Times New Roman" w:hAnsi="Times New Roman"/>
          <w:b/>
        </w:rPr>
        <w:tab/>
        <w:t xml:space="preserve">Kaip laikyti </w:t>
      </w:r>
      <w:bookmarkEnd w:id="84"/>
      <w:bookmarkEnd w:id="85"/>
      <w:r w:rsidRPr="00145B9F">
        <w:rPr>
          <w:rFonts w:ascii="Times New Roman" w:eastAsia="Times New Roman" w:hAnsi="Times New Roman"/>
          <w:b/>
        </w:rPr>
        <w:t xml:space="preserve">DEPAKINE </w:t>
      </w:r>
      <w:proofErr w:type="spellStart"/>
      <w:r w:rsidRPr="00145B9F">
        <w:rPr>
          <w:rFonts w:ascii="Times New Roman" w:eastAsia="Times New Roman" w:hAnsi="Times New Roman"/>
          <w:b/>
        </w:rPr>
        <w:t>Chronosphere</w:t>
      </w:r>
      <w:proofErr w:type="spellEnd"/>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vault_nd_0ec560f7-5c11-4cfb-89ac-e8f532872aa8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7BDB5996"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908B9AB" w14:textId="77777777" w:rsidR="00073A62" w:rsidRPr="00145B9F" w:rsidRDefault="00073A62" w:rsidP="00073A62">
      <w:pPr>
        <w:spacing w:after="0" w:line="240" w:lineRule="auto"/>
        <w:rPr>
          <w:rFonts w:ascii="Times New Roman" w:eastAsia="MS Mincho" w:hAnsi="Times New Roman"/>
        </w:rPr>
      </w:pPr>
      <w:r w:rsidRPr="00145B9F">
        <w:rPr>
          <w:rFonts w:ascii="Times New Roman" w:eastAsia="MS Mincho" w:hAnsi="Times New Roman"/>
        </w:rPr>
        <w:t>Šį vaistą laikykite vaikams nepastebimoje ir nepasiekiamoje vietoje.</w:t>
      </w:r>
    </w:p>
    <w:p w14:paraId="4EC7976F"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p>
    <w:p w14:paraId="5A094DA5" w14:textId="1E91668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Laikyti ne aukštesnėje kaip 25</w:t>
      </w:r>
      <w:r w:rsidR="00AF386B">
        <w:rPr>
          <w:rFonts w:ascii="Times New Roman" w:eastAsia="Times New Roman" w:hAnsi="Times New Roman"/>
          <w:color w:val="000000"/>
        </w:rPr>
        <w:t> </w:t>
      </w:r>
      <w:r w:rsidRPr="00145B9F">
        <w:rPr>
          <w:rFonts w:ascii="Times New Roman" w:eastAsia="Times New Roman" w:hAnsi="Times New Roman"/>
          <w:color w:val="000000"/>
        </w:rPr>
        <w:t>°C temperatūroje. Negalima šaldyti ar užšaldyti.</w:t>
      </w:r>
    </w:p>
    <w:p w14:paraId="31F4A85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Laikyti gamintojo pakuotėje, kad vaistas būtų apsaugotas nuo drėgmės. </w:t>
      </w:r>
    </w:p>
    <w:p w14:paraId="11EB76BD"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136F5AC"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Ant dėžutės ir paketėlio po „EXP“ nurodytam tinkamumo laikui pasibaigus, šio vaisto vartoti negalima. Vaistas tinkamas vartoti iki paskutinės nurodyto mėnesio dienos.</w:t>
      </w:r>
    </w:p>
    <w:p w14:paraId="047B8621"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1D54DC6"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Pastebėjus, kad granulės susilydžiusios ar sulipusios į gabalus,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vartoti negalima.</w:t>
      </w:r>
    </w:p>
    <w:p w14:paraId="3F1557BB"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30D3809E"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Vaistų negalima išmesti į kanalizaciją arba su buitinėmis atliekomis. Kaip išmesti nereikalingus vaistus, klauskite vaistininko. Šios priemonės padės apsaugoti aplinką.</w:t>
      </w:r>
    </w:p>
    <w:p w14:paraId="3CFA0584"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EB263C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7CABC148" w14:textId="77777777" w:rsidR="00073A62" w:rsidRPr="00145B9F" w:rsidRDefault="00073A62" w:rsidP="00073A62">
      <w:pPr>
        <w:keepNext/>
        <w:tabs>
          <w:tab w:val="left" w:pos="567"/>
        </w:tabs>
        <w:spacing w:after="0" w:line="240" w:lineRule="auto"/>
        <w:ind w:left="567" w:hanging="567"/>
        <w:outlineLvl w:val="1"/>
        <w:rPr>
          <w:rFonts w:ascii="Times New Roman" w:eastAsia="Times New Roman" w:hAnsi="Times New Roman"/>
          <w:b/>
        </w:rPr>
      </w:pPr>
      <w:bookmarkStart w:id="86" w:name="_Toc129243144"/>
      <w:bookmarkStart w:id="87" w:name="_Toc129243269"/>
      <w:r w:rsidRPr="00145B9F">
        <w:rPr>
          <w:rFonts w:ascii="Times New Roman" w:eastAsia="Times New Roman" w:hAnsi="Times New Roman"/>
          <w:b/>
        </w:rPr>
        <w:t>6.</w:t>
      </w:r>
      <w:r w:rsidRPr="00145B9F">
        <w:rPr>
          <w:rFonts w:ascii="Times New Roman" w:eastAsia="Times New Roman" w:hAnsi="Times New Roman"/>
          <w:b/>
        </w:rPr>
        <w:tab/>
        <w:t>Pakuotės turinys ir kita informacija</w:t>
      </w:r>
      <w:bookmarkEnd w:id="86"/>
      <w:bookmarkEnd w:id="87"/>
      <w:r w:rsidRPr="00145B9F">
        <w:rPr>
          <w:rFonts w:ascii="Times New Roman" w:eastAsia="Times New Roman" w:hAnsi="Times New Roman"/>
          <w:b/>
        </w:rPr>
        <w:fldChar w:fldCharType="begin"/>
      </w:r>
      <w:r w:rsidRPr="00145B9F">
        <w:rPr>
          <w:rFonts w:ascii="Times New Roman" w:eastAsia="Times New Roman" w:hAnsi="Times New Roman"/>
          <w:b/>
        </w:rPr>
        <w:instrText xml:space="preserve"> DOCVARIABLE vault_nd_58b2050c-6aaf-409e-a7ba-45e1ef3f13ac \* MERGEFORMAT </w:instrText>
      </w:r>
      <w:r w:rsidRPr="00145B9F">
        <w:rPr>
          <w:rFonts w:ascii="Times New Roman" w:eastAsia="Times New Roman" w:hAnsi="Times New Roman"/>
          <w:b/>
        </w:rPr>
        <w:fldChar w:fldCharType="separate"/>
      </w:r>
      <w:r w:rsidRPr="00145B9F">
        <w:rPr>
          <w:rFonts w:ascii="Times New Roman" w:eastAsia="Times New Roman" w:hAnsi="Times New Roman"/>
          <w:b/>
        </w:rPr>
        <w:t xml:space="preserve"> </w:t>
      </w:r>
      <w:r w:rsidRPr="00145B9F">
        <w:rPr>
          <w:rFonts w:ascii="Times New Roman" w:eastAsia="Times New Roman" w:hAnsi="Times New Roman"/>
          <w:b/>
        </w:rPr>
        <w:fldChar w:fldCharType="end"/>
      </w:r>
    </w:p>
    <w:p w14:paraId="6422D320"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270A6917"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 xml:space="preserve">DEPAKINE </w:t>
      </w:r>
      <w:proofErr w:type="spellStart"/>
      <w:r w:rsidRPr="00145B9F">
        <w:rPr>
          <w:rFonts w:ascii="Times New Roman" w:eastAsia="Times New Roman" w:hAnsi="Times New Roman"/>
          <w:b/>
          <w:bCs/>
        </w:rPr>
        <w:t>Chronosphere</w:t>
      </w:r>
      <w:proofErr w:type="spellEnd"/>
      <w:r w:rsidRPr="00145B9F">
        <w:rPr>
          <w:rFonts w:ascii="Times New Roman" w:eastAsia="Times New Roman" w:hAnsi="Times New Roman"/>
          <w:b/>
          <w:bCs/>
        </w:rPr>
        <w:t xml:space="preserve"> sudėtis</w:t>
      </w:r>
    </w:p>
    <w:p w14:paraId="556E5180" w14:textId="77777777" w:rsidR="00073A62" w:rsidRPr="00145B9F" w:rsidRDefault="00073A62" w:rsidP="00073A62">
      <w:pPr>
        <w:widowControl w:val="0"/>
        <w:numPr>
          <w:ilvl w:val="0"/>
          <w:numId w:val="16"/>
        </w:numPr>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Viename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250 mg modifikuoto atpalaidavimo granulių paketėlyje yra 166,76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ir 72,61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250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0439738B" w14:textId="77777777" w:rsidR="00073A62" w:rsidRPr="00145B9F" w:rsidRDefault="00073A62" w:rsidP="00073A62">
      <w:pPr>
        <w:widowControl w:val="0"/>
        <w:autoSpaceDE w:val="0"/>
        <w:autoSpaceDN w:val="0"/>
        <w:adjustRightInd w:val="0"/>
        <w:spacing w:after="0" w:line="240" w:lineRule="auto"/>
        <w:ind w:left="567"/>
        <w:rPr>
          <w:rFonts w:ascii="Times New Roman" w:eastAsia="Times New Roman" w:hAnsi="Times New Roman"/>
        </w:rPr>
      </w:pPr>
      <w:r w:rsidRPr="00145B9F">
        <w:rPr>
          <w:rFonts w:ascii="Times New Roman" w:eastAsia="Times New Roman" w:hAnsi="Times New Roman"/>
        </w:rPr>
        <w:t xml:space="preserve">Viename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750 mg modifikuoto atpalaidavimo granulių paketėlyje yra 500,06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ir 217,75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750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w:t>
      </w:r>
    </w:p>
    <w:p w14:paraId="2B125F62" w14:textId="77777777" w:rsidR="00073A62" w:rsidRPr="00145B9F" w:rsidRDefault="00073A62" w:rsidP="00073A62">
      <w:pPr>
        <w:widowControl w:val="0"/>
        <w:autoSpaceDE w:val="0"/>
        <w:autoSpaceDN w:val="0"/>
        <w:adjustRightInd w:val="0"/>
        <w:spacing w:after="0" w:line="240" w:lineRule="auto"/>
        <w:ind w:left="567"/>
        <w:rPr>
          <w:rFonts w:ascii="Times New Roman" w:eastAsia="Times New Roman" w:hAnsi="Times New Roman"/>
        </w:rPr>
      </w:pPr>
      <w:r w:rsidRPr="00145B9F">
        <w:rPr>
          <w:rFonts w:ascii="Times New Roman" w:eastAsia="Times New Roman" w:hAnsi="Times New Roman"/>
        </w:rPr>
        <w:t xml:space="preserve">Viename DEPAKINE </w:t>
      </w:r>
      <w:proofErr w:type="spellStart"/>
      <w:r w:rsidRPr="00145B9F">
        <w:rPr>
          <w:rFonts w:ascii="Times New Roman" w:eastAsia="Times New Roman" w:hAnsi="Times New Roman"/>
        </w:rPr>
        <w:t>Chronosphere</w:t>
      </w:r>
      <w:proofErr w:type="spellEnd"/>
      <w:r w:rsidRPr="00145B9F">
        <w:rPr>
          <w:rFonts w:ascii="Times New Roman" w:eastAsia="Times New Roman" w:hAnsi="Times New Roman"/>
        </w:rPr>
        <w:t xml:space="preserve"> 1000 mg modifikuoto atpalaidavimo granulių paketėlyje yra 666,60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ir 290,27 mg </w:t>
      </w:r>
      <w:proofErr w:type="spellStart"/>
      <w:r w:rsidRPr="00145B9F">
        <w:rPr>
          <w:rFonts w:ascii="Times New Roman" w:eastAsia="Times New Roman" w:hAnsi="Times New Roman"/>
        </w:rPr>
        <w:t>valpro</w:t>
      </w:r>
      <w:proofErr w:type="spellEnd"/>
      <w:r w:rsidRPr="00145B9F">
        <w:rPr>
          <w:rFonts w:ascii="Times New Roman" w:eastAsia="Times New Roman" w:hAnsi="Times New Roman"/>
        </w:rPr>
        <w:t xml:space="preserve"> rūgšties, atitinkančių 1000 mg natrio </w:t>
      </w:r>
      <w:proofErr w:type="spellStart"/>
      <w:r w:rsidRPr="00145B9F">
        <w:rPr>
          <w:rFonts w:ascii="Times New Roman" w:eastAsia="Times New Roman" w:hAnsi="Times New Roman"/>
        </w:rPr>
        <w:t>valproato</w:t>
      </w:r>
      <w:proofErr w:type="spellEnd"/>
      <w:r w:rsidRPr="00145B9F">
        <w:rPr>
          <w:rFonts w:ascii="Times New Roman" w:eastAsia="Times New Roman" w:hAnsi="Times New Roman"/>
        </w:rPr>
        <w:t xml:space="preserve">. </w:t>
      </w:r>
    </w:p>
    <w:p w14:paraId="7AE1FBCE" w14:textId="77777777" w:rsidR="00073A62" w:rsidRPr="00145B9F" w:rsidRDefault="00073A62" w:rsidP="00073A62">
      <w:pPr>
        <w:numPr>
          <w:ilvl w:val="0"/>
          <w:numId w:val="9"/>
        </w:numPr>
        <w:spacing w:after="0" w:line="240" w:lineRule="auto"/>
        <w:rPr>
          <w:rFonts w:ascii="Times New Roman" w:eastAsia="Times New Roman" w:hAnsi="Times New Roman"/>
        </w:rPr>
      </w:pPr>
      <w:r w:rsidRPr="00145B9F">
        <w:rPr>
          <w:rFonts w:ascii="Times New Roman" w:eastAsia="Times New Roman" w:hAnsi="Times New Roman"/>
        </w:rPr>
        <w:t xml:space="preserve">Pagalbinės medžiagos yra kietasis parafinas, </w:t>
      </w:r>
      <w:proofErr w:type="spellStart"/>
      <w:r w:rsidRPr="00145B9F">
        <w:rPr>
          <w:rFonts w:ascii="Times New Roman" w:eastAsia="Times New Roman" w:hAnsi="Times New Roman"/>
        </w:rPr>
        <w:t>glicerolio</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dibehenatas</w:t>
      </w:r>
      <w:proofErr w:type="spellEnd"/>
      <w:r w:rsidRPr="00145B9F">
        <w:rPr>
          <w:rFonts w:ascii="Times New Roman" w:eastAsia="Times New Roman" w:hAnsi="Times New Roman"/>
        </w:rPr>
        <w:t xml:space="preserve"> bei </w:t>
      </w:r>
      <w:r w:rsidRPr="00145B9F">
        <w:rPr>
          <w:rFonts w:ascii="Times New Roman" w:eastAsia="Times New Roman" w:hAnsi="Times New Roman"/>
          <w:color w:val="000000"/>
        </w:rPr>
        <w:t>hidratuotas koloidinis silicio dioksidas</w:t>
      </w:r>
      <w:r w:rsidRPr="00145B9F">
        <w:rPr>
          <w:rFonts w:ascii="Times New Roman" w:eastAsia="Times New Roman" w:hAnsi="Times New Roman"/>
        </w:rPr>
        <w:t>.</w:t>
      </w:r>
    </w:p>
    <w:p w14:paraId="4A85F96F"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10BEEADF" w14:textId="77777777" w:rsidR="00073A62" w:rsidRPr="00145B9F" w:rsidRDefault="00073A62" w:rsidP="0066127A">
      <w:pPr>
        <w:keepNext/>
        <w:keepLines/>
        <w:spacing w:after="0" w:line="240" w:lineRule="auto"/>
        <w:rPr>
          <w:rFonts w:ascii="Times New Roman" w:eastAsia="Times New Roman" w:hAnsi="Times New Roman"/>
          <w:b/>
          <w:bCs/>
        </w:rPr>
      </w:pPr>
      <w:r w:rsidRPr="00145B9F">
        <w:rPr>
          <w:rFonts w:ascii="Times New Roman" w:eastAsia="Times New Roman" w:hAnsi="Times New Roman"/>
          <w:b/>
          <w:bCs/>
        </w:rPr>
        <w:lastRenderedPageBreak/>
        <w:t xml:space="preserve">DEPAKINE </w:t>
      </w:r>
      <w:proofErr w:type="spellStart"/>
      <w:r w:rsidRPr="00145B9F">
        <w:rPr>
          <w:rFonts w:ascii="Times New Roman" w:eastAsia="Times New Roman" w:hAnsi="Times New Roman"/>
          <w:b/>
          <w:bCs/>
        </w:rPr>
        <w:t>Chronosphere</w:t>
      </w:r>
      <w:proofErr w:type="spellEnd"/>
      <w:r w:rsidRPr="00145B9F">
        <w:rPr>
          <w:rFonts w:ascii="Times New Roman" w:eastAsia="Times New Roman" w:hAnsi="Times New Roman"/>
          <w:b/>
          <w:bCs/>
        </w:rPr>
        <w:t xml:space="preserve"> išvaizda ir kiekis pakuotėje</w:t>
      </w:r>
    </w:p>
    <w:p w14:paraId="074534CC" w14:textId="77777777" w:rsidR="00073A62" w:rsidRPr="00145B9F" w:rsidRDefault="00073A62" w:rsidP="0066127A">
      <w:pPr>
        <w:keepNext/>
        <w:keepLines/>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DEPAKINE </w:t>
      </w:r>
      <w:proofErr w:type="spellStart"/>
      <w:r w:rsidRPr="00145B9F">
        <w:rPr>
          <w:rFonts w:ascii="Times New Roman" w:eastAsia="Times New Roman" w:hAnsi="Times New Roman"/>
          <w:color w:val="000000"/>
        </w:rPr>
        <w:t>Chronosphere</w:t>
      </w:r>
      <w:proofErr w:type="spellEnd"/>
      <w:r w:rsidRPr="00145B9F">
        <w:rPr>
          <w:rFonts w:ascii="Times New Roman" w:eastAsia="Times New Roman" w:hAnsi="Times New Roman"/>
          <w:color w:val="000000"/>
        </w:rPr>
        <w:t xml:space="preserve"> yra </w:t>
      </w:r>
      <w:r w:rsidRPr="00145B9F">
        <w:rPr>
          <w:rFonts w:ascii="Times New Roman" w:eastAsia="Times New Roman" w:hAnsi="Times New Roman"/>
          <w:bCs/>
          <w:color w:val="000000"/>
        </w:rPr>
        <w:t xml:space="preserve">baltos arba šiek tiek gelsvos, vaškuotos </w:t>
      </w:r>
      <w:proofErr w:type="spellStart"/>
      <w:r w:rsidRPr="00145B9F">
        <w:rPr>
          <w:rFonts w:ascii="Times New Roman" w:eastAsia="Times New Roman" w:hAnsi="Times New Roman"/>
          <w:bCs/>
          <w:color w:val="000000"/>
        </w:rPr>
        <w:t>mikrogranulės</w:t>
      </w:r>
      <w:proofErr w:type="spellEnd"/>
      <w:r w:rsidRPr="00145B9F">
        <w:rPr>
          <w:rFonts w:ascii="Times New Roman" w:eastAsia="Times New Roman" w:hAnsi="Times New Roman"/>
          <w:bCs/>
          <w:color w:val="000000"/>
        </w:rPr>
        <w:t>.</w:t>
      </w:r>
    </w:p>
    <w:p w14:paraId="05072A0A"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color w:val="000000"/>
        </w:rPr>
      </w:pPr>
      <w:r w:rsidRPr="00145B9F">
        <w:rPr>
          <w:rFonts w:ascii="Times New Roman" w:eastAsia="Times New Roman" w:hAnsi="Times New Roman"/>
          <w:color w:val="000000"/>
        </w:rPr>
        <w:t xml:space="preserve">Kartono dėžutėje yra 30 arba 50 paketėlių. </w:t>
      </w:r>
    </w:p>
    <w:p w14:paraId="7EE47062"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Gali būti tiekiamos ne visų dydžių pakuotės.</w:t>
      </w:r>
    </w:p>
    <w:p w14:paraId="1CB86CF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A3A1CD2" w14:textId="77777777" w:rsidR="00073A62" w:rsidRPr="00145B9F" w:rsidRDefault="00073A62" w:rsidP="00073A62">
      <w:pPr>
        <w:spacing w:after="0" w:line="240" w:lineRule="auto"/>
        <w:rPr>
          <w:rFonts w:ascii="Times New Roman" w:eastAsia="Times New Roman" w:hAnsi="Times New Roman"/>
          <w:b/>
          <w:bCs/>
        </w:rPr>
      </w:pPr>
      <w:r w:rsidRPr="00145B9F">
        <w:rPr>
          <w:rFonts w:ascii="Times New Roman" w:eastAsia="Times New Roman" w:hAnsi="Times New Roman"/>
          <w:b/>
          <w:bCs/>
        </w:rPr>
        <w:t>Registruotojas ir gamintojas</w:t>
      </w:r>
    </w:p>
    <w:p w14:paraId="5270883E"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Registruotojas</w:t>
      </w:r>
    </w:p>
    <w:p w14:paraId="671D05C0" w14:textId="77777777" w:rsidR="00105FA1" w:rsidRPr="00145B9F" w:rsidRDefault="00105FA1" w:rsidP="00105FA1">
      <w:pPr>
        <w:spacing w:after="0" w:line="240" w:lineRule="auto"/>
        <w:rPr>
          <w:rFonts w:ascii="Times New Roman" w:eastAsia="Times New Roman" w:hAnsi="Times New Roman"/>
        </w:rPr>
      </w:pPr>
      <w:r w:rsidRPr="00145B9F">
        <w:rPr>
          <w:rFonts w:ascii="Times New Roman" w:eastAsia="Times New Roman" w:hAnsi="Times New Roman"/>
        </w:rPr>
        <w:t xml:space="preserve">Sanofi </w:t>
      </w:r>
      <w:proofErr w:type="spellStart"/>
      <w:r w:rsidRPr="00145B9F">
        <w:rPr>
          <w:rFonts w:ascii="Times New Roman" w:eastAsia="Times New Roman" w:hAnsi="Times New Roman"/>
        </w:rPr>
        <w:t>Winthrop</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Industrie</w:t>
      </w:r>
      <w:proofErr w:type="spellEnd"/>
    </w:p>
    <w:p w14:paraId="5F727622" w14:textId="77777777" w:rsidR="00105FA1" w:rsidRPr="00145B9F" w:rsidRDefault="00105FA1" w:rsidP="00105FA1">
      <w:pPr>
        <w:spacing w:after="0" w:line="240" w:lineRule="auto"/>
        <w:rPr>
          <w:rFonts w:ascii="Times New Roman" w:eastAsia="Times New Roman" w:hAnsi="Times New Roman"/>
        </w:rPr>
      </w:pPr>
      <w:r w:rsidRPr="00145B9F">
        <w:rPr>
          <w:rFonts w:ascii="Times New Roman" w:eastAsia="Times New Roman" w:hAnsi="Times New Roman"/>
        </w:rPr>
        <w:t xml:space="preserve">82, </w:t>
      </w:r>
      <w:proofErr w:type="spellStart"/>
      <w:r w:rsidRPr="00145B9F">
        <w:rPr>
          <w:rFonts w:ascii="Times New Roman" w:eastAsia="Times New Roman" w:hAnsi="Times New Roman"/>
        </w:rPr>
        <w:t>avenue</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Raspail</w:t>
      </w:r>
      <w:proofErr w:type="spellEnd"/>
    </w:p>
    <w:p w14:paraId="452AD8F5" w14:textId="77777777" w:rsidR="00105FA1" w:rsidRPr="00145B9F" w:rsidRDefault="00105FA1" w:rsidP="00105FA1">
      <w:pPr>
        <w:spacing w:after="0" w:line="240" w:lineRule="auto"/>
        <w:rPr>
          <w:rFonts w:ascii="Times New Roman" w:eastAsia="Times New Roman" w:hAnsi="Times New Roman"/>
        </w:rPr>
      </w:pPr>
      <w:r w:rsidRPr="00145B9F">
        <w:rPr>
          <w:rFonts w:ascii="Times New Roman" w:eastAsia="Times New Roman" w:hAnsi="Times New Roman"/>
        </w:rPr>
        <w:t xml:space="preserve">94250 </w:t>
      </w:r>
      <w:proofErr w:type="spellStart"/>
      <w:r w:rsidRPr="00145B9F">
        <w:rPr>
          <w:rFonts w:ascii="Times New Roman" w:eastAsia="Times New Roman" w:hAnsi="Times New Roman"/>
        </w:rPr>
        <w:t>Gentilly</w:t>
      </w:r>
      <w:proofErr w:type="spellEnd"/>
    </w:p>
    <w:p w14:paraId="17D20A58" w14:textId="77777777" w:rsidR="00105FA1" w:rsidRPr="00145B9F" w:rsidRDefault="00105FA1" w:rsidP="00105FA1">
      <w:pPr>
        <w:tabs>
          <w:tab w:val="left" w:pos="540"/>
        </w:tabs>
        <w:spacing w:after="0" w:line="240" w:lineRule="auto"/>
        <w:rPr>
          <w:rFonts w:ascii="Times New Roman" w:eastAsia="Times New Roman" w:hAnsi="Times New Roman"/>
          <w:iCs/>
          <w:noProof/>
        </w:rPr>
      </w:pPr>
      <w:r w:rsidRPr="00145B9F">
        <w:rPr>
          <w:rFonts w:ascii="Times New Roman" w:hAnsi="Times New Roman"/>
        </w:rPr>
        <w:t>Prancūzija</w:t>
      </w:r>
    </w:p>
    <w:p w14:paraId="157C3DEE"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5A607E52" w14:textId="77777777" w:rsidR="00073A62" w:rsidRPr="00145B9F" w:rsidRDefault="00073A62" w:rsidP="00073A62">
      <w:pPr>
        <w:tabs>
          <w:tab w:val="left" w:pos="540"/>
        </w:tabs>
        <w:spacing w:after="0" w:line="240" w:lineRule="auto"/>
        <w:rPr>
          <w:rFonts w:ascii="Times New Roman" w:eastAsia="Times New Roman" w:hAnsi="Times New Roman"/>
          <w:iCs/>
          <w:noProof/>
        </w:rPr>
      </w:pPr>
      <w:r w:rsidRPr="00145B9F">
        <w:rPr>
          <w:rFonts w:ascii="Times New Roman" w:eastAsia="Times New Roman" w:hAnsi="Times New Roman"/>
          <w:iCs/>
          <w:noProof/>
        </w:rPr>
        <w:t>Gamintojai</w:t>
      </w:r>
    </w:p>
    <w:p w14:paraId="42DAE5BB"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Sanofi </w:t>
      </w:r>
      <w:proofErr w:type="spellStart"/>
      <w:r w:rsidRPr="00145B9F">
        <w:rPr>
          <w:rFonts w:ascii="Times New Roman" w:eastAsia="Times New Roman" w:hAnsi="Times New Roman"/>
        </w:rPr>
        <w:t>Winthrop</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Industrie</w:t>
      </w:r>
      <w:proofErr w:type="spellEnd"/>
      <w:r w:rsidRPr="00145B9F">
        <w:rPr>
          <w:rFonts w:ascii="Times New Roman" w:eastAsia="Times New Roman" w:hAnsi="Times New Roman"/>
        </w:rPr>
        <w:t xml:space="preserve"> </w:t>
      </w:r>
    </w:p>
    <w:p w14:paraId="62AC1DE2"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196, </w:t>
      </w:r>
      <w:proofErr w:type="spellStart"/>
      <w:r w:rsidRPr="00145B9F">
        <w:rPr>
          <w:rFonts w:ascii="Times New Roman" w:eastAsia="Times New Roman" w:hAnsi="Times New Roman"/>
        </w:rPr>
        <w:t>rue</w:t>
      </w:r>
      <w:proofErr w:type="spellEnd"/>
      <w:r w:rsidRPr="00145B9F">
        <w:rPr>
          <w:rFonts w:ascii="Times New Roman" w:eastAsia="Times New Roman" w:hAnsi="Times New Roman"/>
        </w:rPr>
        <w:t xml:space="preserve"> du </w:t>
      </w:r>
      <w:proofErr w:type="spellStart"/>
      <w:r w:rsidRPr="00145B9F">
        <w:rPr>
          <w:rFonts w:ascii="Times New Roman" w:eastAsia="Times New Roman" w:hAnsi="Times New Roman"/>
        </w:rPr>
        <w:t>Maréchal</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Juin</w:t>
      </w:r>
      <w:proofErr w:type="spellEnd"/>
      <w:r w:rsidRPr="00145B9F">
        <w:rPr>
          <w:rFonts w:ascii="Times New Roman" w:eastAsia="Times New Roman" w:hAnsi="Times New Roman"/>
        </w:rPr>
        <w:t xml:space="preserve"> </w:t>
      </w:r>
    </w:p>
    <w:p w14:paraId="000356F9"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 xml:space="preserve">45200 </w:t>
      </w:r>
      <w:proofErr w:type="spellStart"/>
      <w:r w:rsidRPr="00145B9F">
        <w:rPr>
          <w:rFonts w:ascii="Times New Roman" w:eastAsia="Times New Roman" w:hAnsi="Times New Roman"/>
        </w:rPr>
        <w:t>Amilly</w:t>
      </w:r>
      <w:proofErr w:type="spellEnd"/>
      <w:r w:rsidRPr="00145B9F">
        <w:rPr>
          <w:rFonts w:ascii="Times New Roman" w:eastAsia="Times New Roman" w:hAnsi="Times New Roman"/>
        </w:rPr>
        <w:t xml:space="preserve"> </w:t>
      </w:r>
    </w:p>
    <w:p w14:paraId="1B2C4934" w14:textId="77777777" w:rsidR="00073A62" w:rsidRPr="00145B9F" w:rsidRDefault="00073A62" w:rsidP="00073A62">
      <w:pPr>
        <w:widowControl w:val="0"/>
        <w:autoSpaceDE w:val="0"/>
        <w:autoSpaceDN w:val="0"/>
        <w:adjustRightInd w:val="0"/>
        <w:spacing w:after="0" w:line="240" w:lineRule="auto"/>
        <w:rPr>
          <w:rFonts w:ascii="Times New Roman" w:eastAsia="Times New Roman" w:hAnsi="Times New Roman"/>
        </w:rPr>
      </w:pPr>
      <w:r w:rsidRPr="00145B9F">
        <w:rPr>
          <w:rFonts w:ascii="Times New Roman" w:eastAsia="Times New Roman" w:hAnsi="Times New Roman"/>
        </w:rPr>
        <w:t>Prancūzija</w:t>
      </w:r>
    </w:p>
    <w:p w14:paraId="0D0112F5" w14:textId="77777777" w:rsidR="00073A62" w:rsidRPr="00145B9F" w:rsidRDefault="00073A62" w:rsidP="00073A62">
      <w:pPr>
        <w:spacing w:after="0" w:line="240" w:lineRule="auto"/>
        <w:rPr>
          <w:rFonts w:ascii="Times New Roman" w:eastAsia="Times New Roman" w:hAnsi="Times New Roman"/>
        </w:rPr>
      </w:pPr>
    </w:p>
    <w:p w14:paraId="7D40F1BE"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arba </w:t>
      </w:r>
    </w:p>
    <w:p w14:paraId="3F86F914" w14:textId="77777777" w:rsidR="00073A62" w:rsidRPr="00145B9F" w:rsidRDefault="00073A62" w:rsidP="00073A62">
      <w:pPr>
        <w:spacing w:after="0" w:line="240" w:lineRule="auto"/>
        <w:rPr>
          <w:rFonts w:ascii="Times New Roman" w:eastAsia="Times New Roman" w:hAnsi="Times New Roman"/>
        </w:rPr>
      </w:pPr>
    </w:p>
    <w:p w14:paraId="380E377A"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SANOFI-AVENTIS </w:t>
      </w:r>
      <w:proofErr w:type="spellStart"/>
      <w:r w:rsidRPr="00145B9F">
        <w:rPr>
          <w:rFonts w:ascii="Times New Roman" w:eastAsia="Times New Roman" w:hAnsi="Times New Roman"/>
        </w:rPr>
        <w:t>Zrt</w:t>
      </w:r>
      <w:proofErr w:type="spellEnd"/>
      <w:r w:rsidRPr="00145B9F">
        <w:rPr>
          <w:rFonts w:ascii="Times New Roman" w:eastAsia="Times New Roman" w:hAnsi="Times New Roman"/>
        </w:rPr>
        <w:t>.</w:t>
      </w:r>
    </w:p>
    <w:p w14:paraId="14731A8A" w14:textId="77777777" w:rsidR="00073A62" w:rsidRPr="00145B9F" w:rsidRDefault="00073A62" w:rsidP="00073A62">
      <w:pPr>
        <w:spacing w:after="0" w:line="240" w:lineRule="auto"/>
        <w:rPr>
          <w:rFonts w:ascii="Times New Roman" w:eastAsia="Times New Roman" w:hAnsi="Times New Roman"/>
        </w:rPr>
      </w:pPr>
      <w:proofErr w:type="spellStart"/>
      <w:r w:rsidRPr="00145B9F">
        <w:rPr>
          <w:rFonts w:ascii="Times New Roman" w:eastAsia="Times New Roman" w:hAnsi="Times New Roman"/>
        </w:rPr>
        <w:t>Harbor</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Park</w:t>
      </w:r>
      <w:proofErr w:type="spellEnd"/>
      <w:r w:rsidRPr="00145B9F">
        <w:rPr>
          <w:rFonts w:ascii="Times New Roman" w:eastAsia="Times New Roman" w:hAnsi="Times New Roman"/>
        </w:rPr>
        <w:t xml:space="preserve">, </w:t>
      </w:r>
      <w:proofErr w:type="spellStart"/>
      <w:r w:rsidRPr="00145B9F">
        <w:rPr>
          <w:rFonts w:ascii="Times New Roman" w:eastAsia="Times New Roman" w:hAnsi="Times New Roman"/>
        </w:rPr>
        <w:t>Campona</w:t>
      </w:r>
      <w:proofErr w:type="spellEnd"/>
      <w:r w:rsidRPr="00145B9F">
        <w:rPr>
          <w:rFonts w:ascii="Times New Roman" w:eastAsia="Times New Roman" w:hAnsi="Times New Roman"/>
        </w:rPr>
        <w:t xml:space="preserve"> u. 1</w:t>
      </w:r>
    </w:p>
    <w:p w14:paraId="1ECDE418" w14:textId="77777777" w:rsidR="00073A62" w:rsidRPr="00145B9F" w:rsidRDefault="00073A62" w:rsidP="00073A62">
      <w:pPr>
        <w:spacing w:after="0" w:line="240" w:lineRule="auto"/>
        <w:rPr>
          <w:rFonts w:ascii="Times New Roman" w:eastAsia="Times New Roman" w:hAnsi="Times New Roman"/>
        </w:rPr>
      </w:pPr>
      <w:r w:rsidRPr="00145B9F">
        <w:rPr>
          <w:rFonts w:ascii="Times New Roman" w:eastAsia="Times New Roman" w:hAnsi="Times New Roman"/>
        </w:rPr>
        <w:t xml:space="preserve">1225 </w:t>
      </w:r>
      <w:proofErr w:type="spellStart"/>
      <w:r w:rsidRPr="00145B9F">
        <w:rPr>
          <w:rFonts w:ascii="Times New Roman" w:eastAsia="Times New Roman" w:hAnsi="Times New Roman"/>
        </w:rPr>
        <w:t>Budapest</w:t>
      </w:r>
      <w:proofErr w:type="spellEnd"/>
    </w:p>
    <w:p w14:paraId="5BB43CE4" w14:textId="77777777" w:rsidR="00073A62" w:rsidRPr="00145B9F" w:rsidRDefault="00073A62" w:rsidP="00073A62">
      <w:pPr>
        <w:spacing w:after="0" w:line="240" w:lineRule="auto"/>
        <w:rPr>
          <w:rFonts w:ascii="Times New Roman" w:eastAsia="Times New Roman" w:hAnsi="Times New Roman"/>
          <w:color w:val="000000"/>
        </w:rPr>
      </w:pPr>
      <w:r w:rsidRPr="00145B9F">
        <w:rPr>
          <w:rFonts w:ascii="Times New Roman" w:eastAsia="Times New Roman" w:hAnsi="Times New Roman"/>
        </w:rPr>
        <w:t>Vengrija</w:t>
      </w:r>
    </w:p>
    <w:p w14:paraId="2C90DE4E" w14:textId="77777777" w:rsidR="00073A62" w:rsidRPr="00145B9F" w:rsidRDefault="00073A62" w:rsidP="00704EB2">
      <w:pPr>
        <w:tabs>
          <w:tab w:val="left" w:pos="540"/>
        </w:tabs>
        <w:spacing w:after="0" w:line="240" w:lineRule="auto"/>
        <w:rPr>
          <w:rFonts w:ascii="Times New Roman" w:eastAsia="Times New Roman" w:hAnsi="Times New Roman"/>
          <w:iCs/>
          <w:noProof/>
        </w:rPr>
      </w:pPr>
    </w:p>
    <w:p w14:paraId="4CAD2A41" w14:textId="77777777" w:rsidR="00704EB2" w:rsidRPr="00145B9F" w:rsidRDefault="00704EB2" w:rsidP="00704EB2">
      <w:pPr>
        <w:spacing w:after="0" w:line="240" w:lineRule="auto"/>
        <w:rPr>
          <w:rFonts w:ascii="Times New Roman" w:hAnsi="Times New Roman"/>
        </w:rPr>
      </w:pPr>
      <w:r w:rsidRPr="00145B9F">
        <w:rPr>
          <w:rFonts w:ascii="Times New Roman" w:hAnsi="Times New Roman"/>
        </w:rPr>
        <w:t>Jeigu apie šį vaistą norite sužinoti daugiau, kreipkitės į vietinį registruotojo atstovą.</w:t>
      </w:r>
    </w:p>
    <w:p w14:paraId="2A3AEA3D" w14:textId="77777777" w:rsidR="00704EB2" w:rsidRPr="00145B9F" w:rsidRDefault="00704EB2" w:rsidP="00704EB2">
      <w:pPr>
        <w:spacing w:after="0" w:line="240" w:lineRule="auto"/>
        <w:rPr>
          <w:rFonts w:ascii="Times New Roman" w:hAnsi="Times New Roman"/>
        </w:rPr>
      </w:pPr>
    </w:p>
    <w:p w14:paraId="3138EBD8" w14:textId="77777777" w:rsidR="00704EB2" w:rsidRPr="00145B9F" w:rsidRDefault="00704EB2" w:rsidP="00704EB2">
      <w:pPr>
        <w:spacing w:after="0" w:line="240" w:lineRule="auto"/>
        <w:rPr>
          <w:rFonts w:ascii="Times New Roman" w:hAnsi="Times New Roman"/>
        </w:rPr>
      </w:pPr>
      <w:r w:rsidRPr="00145B9F">
        <w:rPr>
          <w:rFonts w:ascii="Times New Roman" w:hAnsi="Times New Roman"/>
        </w:rPr>
        <w:t>UAB „</w:t>
      </w:r>
      <w:proofErr w:type="spellStart"/>
      <w:r w:rsidRPr="00145B9F">
        <w:rPr>
          <w:rFonts w:ascii="Times New Roman" w:hAnsi="Times New Roman"/>
        </w:rPr>
        <w:t>Swixx</w:t>
      </w:r>
      <w:proofErr w:type="spellEnd"/>
      <w:r w:rsidRPr="00145B9F">
        <w:rPr>
          <w:rFonts w:ascii="Times New Roman" w:hAnsi="Times New Roman"/>
        </w:rPr>
        <w:t xml:space="preserve"> </w:t>
      </w:r>
      <w:proofErr w:type="spellStart"/>
      <w:r w:rsidRPr="00145B9F">
        <w:rPr>
          <w:rFonts w:ascii="Times New Roman" w:hAnsi="Times New Roman"/>
        </w:rPr>
        <w:t>Biopharma</w:t>
      </w:r>
      <w:proofErr w:type="spellEnd"/>
      <w:r w:rsidRPr="00145B9F">
        <w:rPr>
          <w:rFonts w:ascii="Times New Roman" w:hAnsi="Times New Roman"/>
        </w:rPr>
        <w:t>“</w:t>
      </w:r>
    </w:p>
    <w:p w14:paraId="6FBC9475" w14:textId="77777777" w:rsidR="00704EB2" w:rsidRPr="00145B9F" w:rsidRDefault="00704EB2" w:rsidP="00704EB2">
      <w:pPr>
        <w:spacing w:after="0" w:line="240" w:lineRule="auto"/>
        <w:rPr>
          <w:rFonts w:ascii="Times New Roman" w:hAnsi="Times New Roman"/>
        </w:rPr>
      </w:pPr>
      <w:r w:rsidRPr="00145B9F">
        <w:rPr>
          <w:rFonts w:ascii="Times New Roman" w:hAnsi="Times New Roman"/>
        </w:rPr>
        <w:t>Bokšto g. 1-3</w:t>
      </w:r>
    </w:p>
    <w:p w14:paraId="30984849" w14:textId="77777777" w:rsidR="00704EB2" w:rsidRPr="00145B9F" w:rsidRDefault="00704EB2" w:rsidP="00704EB2">
      <w:pPr>
        <w:spacing w:after="0" w:line="240" w:lineRule="auto"/>
        <w:rPr>
          <w:rFonts w:ascii="Times New Roman" w:hAnsi="Times New Roman"/>
        </w:rPr>
      </w:pPr>
      <w:r w:rsidRPr="00145B9F">
        <w:rPr>
          <w:rFonts w:ascii="Times New Roman" w:hAnsi="Times New Roman"/>
        </w:rPr>
        <w:t>LT-01126 Vilnius</w:t>
      </w:r>
    </w:p>
    <w:p w14:paraId="5D19F50E" w14:textId="77777777" w:rsidR="00704EB2" w:rsidRPr="00145B9F" w:rsidRDefault="00704EB2" w:rsidP="00704EB2">
      <w:pPr>
        <w:spacing w:after="0" w:line="240" w:lineRule="auto"/>
        <w:rPr>
          <w:rFonts w:ascii="Times New Roman" w:hAnsi="Times New Roman"/>
        </w:rPr>
      </w:pPr>
      <w:r w:rsidRPr="00145B9F">
        <w:rPr>
          <w:rFonts w:ascii="Times New Roman" w:hAnsi="Times New Roman"/>
        </w:rPr>
        <w:t>Lietuva</w:t>
      </w:r>
    </w:p>
    <w:p w14:paraId="47DB0070" w14:textId="77777777" w:rsidR="00704EB2" w:rsidRPr="00145B9F" w:rsidRDefault="00704EB2" w:rsidP="00704EB2">
      <w:pPr>
        <w:spacing w:after="0" w:line="240" w:lineRule="auto"/>
        <w:rPr>
          <w:rFonts w:ascii="Times New Roman" w:hAnsi="Times New Roman"/>
        </w:rPr>
      </w:pPr>
      <w:r w:rsidRPr="00145B9F">
        <w:rPr>
          <w:rFonts w:ascii="Times New Roman" w:hAnsi="Times New Roman"/>
        </w:rPr>
        <w:t>Tel.: +370 5 236 9140</w:t>
      </w:r>
    </w:p>
    <w:p w14:paraId="37ACA72C" w14:textId="77777777" w:rsidR="00704EB2" w:rsidRPr="00145B9F" w:rsidRDefault="00704EB2" w:rsidP="00836BD6">
      <w:pPr>
        <w:pStyle w:val="BTEMEASMCA"/>
      </w:pPr>
    </w:p>
    <w:p w14:paraId="75961EB2" w14:textId="05B8E8EC" w:rsidR="00704EB2" w:rsidRPr="00145B9F" w:rsidRDefault="00704EB2" w:rsidP="00836BD6">
      <w:pPr>
        <w:pStyle w:val="BTEMEASMCA"/>
      </w:pPr>
      <w:r w:rsidRPr="00145B9F">
        <w:t xml:space="preserve">Šis pakuotės lapelis paskutinį kartą peržiūrėtas </w:t>
      </w:r>
      <w:r w:rsidR="00110BC6">
        <w:t>2026-02-12.</w:t>
      </w:r>
    </w:p>
    <w:p w14:paraId="1B247918"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1464CE2" w14:textId="610F96ED" w:rsidR="00073A62" w:rsidRPr="00145B9F" w:rsidRDefault="00073A62" w:rsidP="00073A62">
      <w:pPr>
        <w:tabs>
          <w:tab w:val="left" w:pos="540"/>
        </w:tabs>
        <w:spacing w:after="0" w:line="240" w:lineRule="auto"/>
        <w:rPr>
          <w:rFonts w:ascii="Times New Roman" w:eastAsia="Times New Roman" w:hAnsi="Times New Roman"/>
          <w:iCs/>
          <w:noProof/>
          <w:color w:val="0000FF"/>
          <w:u w:val="single"/>
        </w:rPr>
      </w:pPr>
      <w:r w:rsidRPr="00145B9F">
        <w:rPr>
          <w:rFonts w:ascii="Times New Roman" w:eastAsia="Times New Roman" w:hAnsi="Times New Roman"/>
          <w:iCs/>
          <w:noProof/>
        </w:rPr>
        <w:t xml:space="preserve">Išsami informacija apie šį vaistą pateikiama Valstybinės vaistų kontrolės tarnybos prie Lietuvos Respublikos sveikatos apsaugos ministerijos </w:t>
      </w:r>
      <w:r w:rsidR="002F0428" w:rsidRPr="00145B9F">
        <w:rPr>
          <w:rFonts w:ascii="Times New Roman" w:eastAsia="Times New Roman" w:hAnsi="Times New Roman"/>
          <w:iCs/>
          <w:noProof/>
        </w:rPr>
        <w:t>tinklalapyje https://vvkt.lrv.lt/lt/.</w:t>
      </w:r>
    </w:p>
    <w:p w14:paraId="610058A9" w14:textId="77777777" w:rsidR="00073A62" w:rsidRPr="00145B9F" w:rsidRDefault="00073A62" w:rsidP="00073A62">
      <w:pPr>
        <w:tabs>
          <w:tab w:val="left" w:pos="540"/>
        </w:tabs>
        <w:spacing w:after="0" w:line="240" w:lineRule="auto"/>
        <w:rPr>
          <w:rFonts w:ascii="Times New Roman" w:eastAsia="Times New Roman" w:hAnsi="Times New Roman"/>
          <w:iCs/>
          <w:noProof/>
        </w:rPr>
      </w:pPr>
    </w:p>
    <w:p w14:paraId="65562E13" w14:textId="77777777" w:rsidR="00073A62" w:rsidRPr="00145B9F" w:rsidRDefault="00073A62" w:rsidP="00073A62">
      <w:pPr>
        <w:keepNext/>
        <w:numPr>
          <w:ilvl w:val="12"/>
          <w:numId w:val="0"/>
        </w:numPr>
        <w:spacing w:after="0" w:line="240" w:lineRule="auto"/>
        <w:rPr>
          <w:rFonts w:ascii="Times New Roman" w:eastAsia="Times New Roman" w:hAnsi="Times New Roman"/>
        </w:rPr>
      </w:pPr>
      <w:r w:rsidRPr="00145B9F">
        <w:rPr>
          <w:rFonts w:ascii="Times New Roman" w:eastAsia="Times New Roman" w:hAnsi="Times New Roman"/>
        </w:rPr>
        <w:t xml:space="preserve">Išsamią ir atnaujintą informaciją apie šį vaistą galite rasti išmaniuoju telefonu nuskaitę pakuotės lapelyje esantį QR kodą. Tą pačią informaciją rasite: </w:t>
      </w:r>
      <w:hyperlink r:id="rId11" w:history="1">
        <w:r w:rsidRPr="00145B9F">
          <w:rPr>
            <w:rFonts w:ascii="Times New Roman" w:eastAsia="Times New Roman" w:hAnsi="Times New Roman"/>
            <w:color w:val="0000FF"/>
            <w:u w:val="single"/>
          </w:rPr>
          <w:t>www.qr.valproataiiras.lt</w:t>
        </w:r>
      </w:hyperlink>
      <w:r w:rsidRPr="00145B9F">
        <w:rPr>
          <w:rFonts w:ascii="Times New Roman" w:eastAsia="Times New Roman" w:hAnsi="Times New Roman"/>
        </w:rPr>
        <w:t>.</w:t>
      </w:r>
    </w:p>
    <w:p w14:paraId="36327136" w14:textId="77777777" w:rsidR="00073A62" w:rsidRPr="00145B9F" w:rsidRDefault="00073A62" w:rsidP="00073A62">
      <w:pPr>
        <w:spacing w:after="0" w:line="240" w:lineRule="auto"/>
        <w:rPr>
          <w:rFonts w:ascii="Times New Roman" w:eastAsia="Times New Roman" w:hAnsi="Times New Roman"/>
          <w:highlight w:val="lightGray"/>
        </w:rPr>
      </w:pPr>
    </w:p>
    <w:p w14:paraId="393422D0" w14:textId="3CEBF82D" w:rsidR="00343DA1" w:rsidRPr="00145B9F" w:rsidRDefault="00073A62" w:rsidP="00231427">
      <w:pPr>
        <w:spacing w:after="0" w:line="240" w:lineRule="auto"/>
        <w:rPr>
          <w:rFonts w:ascii="Times New Roman" w:eastAsia="Times New Roman" w:hAnsi="Times New Roman"/>
        </w:rPr>
      </w:pPr>
      <w:r w:rsidRPr="00145B9F">
        <w:rPr>
          <w:rFonts w:ascii="Times New Roman" w:eastAsia="Times New Roman" w:hAnsi="Times New Roman"/>
          <w:highlight w:val="lightGray"/>
        </w:rPr>
        <w:t>[QR kodas]</w:t>
      </w:r>
    </w:p>
    <w:p w14:paraId="439CAE77" w14:textId="55FB4749" w:rsidR="00177797" w:rsidRPr="00145B9F" w:rsidRDefault="00177797" w:rsidP="00231427">
      <w:pPr>
        <w:spacing w:after="0" w:line="240" w:lineRule="auto"/>
        <w:rPr>
          <w:rFonts w:ascii="Times New Roman" w:hAnsi="Times New Roman"/>
        </w:rPr>
      </w:pPr>
    </w:p>
    <w:p w14:paraId="23EAA0E7" w14:textId="77777777" w:rsidR="00F32EBE" w:rsidRPr="00145B9F" w:rsidRDefault="00F32EBE" w:rsidP="00231427">
      <w:pPr>
        <w:spacing w:after="0" w:line="240" w:lineRule="auto"/>
        <w:rPr>
          <w:rFonts w:ascii="Times New Roman" w:hAnsi="Times New Roman"/>
        </w:rPr>
      </w:pPr>
    </w:p>
    <w:sectPr w:rsidR="00F32EBE" w:rsidRPr="00145B9F" w:rsidSect="00020841">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090E6" w14:textId="77777777" w:rsidR="005C5B7B" w:rsidRDefault="005C5B7B">
      <w:pPr>
        <w:spacing w:after="0" w:line="240" w:lineRule="auto"/>
      </w:pPr>
      <w:r>
        <w:separator/>
      </w:r>
    </w:p>
  </w:endnote>
  <w:endnote w:type="continuationSeparator" w:id="0">
    <w:p w14:paraId="2B0AF2DC" w14:textId="77777777" w:rsidR="005C5B7B" w:rsidRDefault="005C5B7B">
      <w:pPr>
        <w:spacing w:after="0" w:line="240" w:lineRule="auto"/>
      </w:pPr>
      <w:r>
        <w:continuationSeparator/>
      </w:r>
    </w:p>
  </w:endnote>
  <w:endnote w:type="continuationNotice" w:id="1">
    <w:p w14:paraId="350305EE" w14:textId="77777777" w:rsidR="005C5B7B" w:rsidRDefault="005C5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827" w14:textId="77777777" w:rsidR="006F4F12" w:rsidRDefault="006F4F12" w:rsidP="00784A6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9CCCCEE" w14:textId="77777777" w:rsidR="006F4F12" w:rsidRDefault="006F4F1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C42E" w14:textId="2EE150B0" w:rsidR="006F4F12" w:rsidRDefault="006F4F12" w:rsidP="00784A6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10B59">
      <w:rPr>
        <w:rStyle w:val="Puslapionumeris"/>
        <w:noProof/>
      </w:rPr>
      <w:t>2</w:t>
    </w:r>
    <w:r>
      <w:rPr>
        <w:rStyle w:val="Puslapionumeris"/>
      </w:rPr>
      <w:fldChar w:fldCharType="end"/>
    </w:r>
  </w:p>
  <w:p w14:paraId="3D44F58C" w14:textId="77777777" w:rsidR="006F4F12" w:rsidRDefault="006F4F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4B48" w14:textId="77777777" w:rsidR="005C5B7B" w:rsidRDefault="005C5B7B">
      <w:pPr>
        <w:spacing w:after="0" w:line="240" w:lineRule="auto"/>
      </w:pPr>
      <w:r>
        <w:separator/>
      </w:r>
    </w:p>
  </w:footnote>
  <w:footnote w:type="continuationSeparator" w:id="0">
    <w:p w14:paraId="0A3E5408" w14:textId="77777777" w:rsidR="005C5B7B" w:rsidRDefault="005C5B7B">
      <w:pPr>
        <w:spacing w:after="0" w:line="240" w:lineRule="auto"/>
      </w:pPr>
      <w:r>
        <w:continuationSeparator/>
      </w:r>
    </w:p>
  </w:footnote>
  <w:footnote w:type="continuationNotice" w:id="1">
    <w:p w14:paraId="388DF6CD" w14:textId="77777777" w:rsidR="005C5B7B" w:rsidRDefault="005C5B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AF3B" w14:textId="77777777" w:rsidR="00DE0F4A" w:rsidRDefault="00DE0F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0B4"/>
    <w:multiLevelType w:val="hybridMultilevel"/>
    <w:tmpl w:val="EA3206B8"/>
    <w:lvl w:ilvl="0" w:tplc="A2BEDC0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31D37"/>
    <w:multiLevelType w:val="hybridMultilevel"/>
    <w:tmpl w:val="09869962"/>
    <w:lvl w:ilvl="0" w:tplc="D9CC004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B11535"/>
    <w:multiLevelType w:val="hybridMultilevel"/>
    <w:tmpl w:val="AB265CD0"/>
    <w:lvl w:ilvl="0" w:tplc="DD082FF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B90A57"/>
    <w:multiLevelType w:val="hybridMultilevel"/>
    <w:tmpl w:val="9B9EABD6"/>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5" w15:restartNumberingAfterBreak="0">
    <w:nsid w:val="09245EED"/>
    <w:multiLevelType w:val="hybridMultilevel"/>
    <w:tmpl w:val="844A85C4"/>
    <w:lvl w:ilvl="0" w:tplc="B17C572C">
      <w:start w:val="10"/>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E93940"/>
    <w:multiLevelType w:val="hybridMultilevel"/>
    <w:tmpl w:val="25FC8B66"/>
    <w:lvl w:ilvl="0" w:tplc="C4B6F1EA">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3702F"/>
    <w:multiLevelType w:val="hybridMultilevel"/>
    <w:tmpl w:val="2034F5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933545"/>
    <w:multiLevelType w:val="hybridMultilevel"/>
    <w:tmpl w:val="95FED6BE"/>
    <w:lvl w:ilvl="0" w:tplc="A2BEDC0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BB35D7"/>
    <w:multiLevelType w:val="hybridMultilevel"/>
    <w:tmpl w:val="A4CC8FF8"/>
    <w:lvl w:ilvl="0" w:tplc="0F0A4294">
      <w:start w:val="1"/>
      <w:numFmt w:val="bullet"/>
      <w:lvlText w:val="-"/>
      <w:lvlJc w:val="left"/>
      <w:pPr>
        <w:ind w:left="567" w:hanging="567"/>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3C86747"/>
    <w:multiLevelType w:val="hybridMultilevel"/>
    <w:tmpl w:val="96CC96A2"/>
    <w:lvl w:ilvl="0" w:tplc="FA66B0D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BA5B67"/>
    <w:multiLevelType w:val="hybridMultilevel"/>
    <w:tmpl w:val="88FCA1A2"/>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4369DC"/>
    <w:multiLevelType w:val="hybridMultilevel"/>
    <w:tmpl w:val="71ECDC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6B4F6C"/>
    <w:multiLevelType w:val="hybridMultilevel"/>
    <w:tmpl w:val="679EB574"/>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02CEA"/>
    <w:multiLevelType w:val="hybridMultilevel"/>
    <w:tmpl w:val="0CF68476"/>
    <w:lvl w:ilvl="0" w:tplc="9736A226">
      <w:start w:val="1"/>
      <w:numFmt w:val="bullet"/>
      <w:lvlRestart w:val="0"/>
      <w:pStyle w:val="BT-EMEASMCA"/>
      <w:lvlText w:val="-"/>
      <w:lvlJc w:val="left"/>
      <w:pPr>
        <w:tabs>
          <w:tab w:val="num" w:pos="5904"/>
        </w:tabs>
        <w:ind w:left="5904" w:hanging="363"/>
      </w:pPr>
      <w:rPr>
        <w:rFonts w:ascii="Times New Roman" w:hAnsi="Times New Roman" w:hint="default"/>
      </w:rPr>
    </w:lvl>
    <w:lvl w:ilvl="1" w:tplc="D3E47FD2">
      <w:start w:val="1"/>
      <w:numFmt w:val="bullet"/>
      <w:lvlText w:val="-"/>
      <w:lvlJc w:val="left"/>
      <w:pPr>
        <w:tabs>
          <w:tab w:val="num" w:pos="567"/>
        </w:tabs>
        <w:ind w:left="567" w:hanging="567"/>
      </w:pPr>
      <w:rPr>
        <w:rFonts w:ascii="Times New Roman" w:eastAsia="Times New Roman" w:hAnsi="Times New Roman" w:hint="default"/>
      </w:rPr>
    </w:lvl>
    <w:lvl w:ilvl="2" w:tplc="04270005" w:tentative="1">
      <w:start w:val="1"/>
      <w:numFmt w:val="bullet"/>
      <w:lvlText w:val=""/>
      <w:lvlJc w:val="left"/>
      <w:pPr>
        <w:tabs>
          <w:tab w:val="num" w:pos="7344"/>
        </w:tabs>
        <w:ind w:left="7344" w:hanging="360"/>
      </w:pPr>
      <w:rPr>
        <w:rFonts w:ascii="Wingdings" w:hAnsi="Wingdings" w:hint="default"/>
      </w:rPr>
    </w:lvl>
    <w:lvl w:ilvl="3" w:tplc="04270001" w:tentative="1">
      <w:start w:val="1"/>
      <w:numFmt w:val="bullet"/>
      <w:lvlText w:val=""/>
      <w:lvlJc w:val="left"/>
      <w:pPr>
        <w:tabs>
          <w:tab w:val="num" w:pos="8064"/>
        </w:tabs>
        <w:ind w:left="8064" w:hanging="360"/>
      </w:pPr>
      <w:rPr>
        <w:rFonts w:ascii="Symbol" w:hAnsi="Symbol" w:hint="default"/>
      </w:rPr>
    </w:lvl>
    <w:lvl w:ilvl="4" w:tplc="04270003" w:tentative="1">
      <w:start w:val="1"/>
      <w:numFmt w:val="bullet"/>
      <w:lvlText w:val="o"/>
      <w:lvlJc w:val="left"/>
      <w:pPr>
        <w:tabs>
          <w:tab w:val="num" w:pos="8784"/>
        </w:tabs>
        <w:ind w:left="8784" w:hanging="360"/>
      </w:pPr>
      <w:rPr>
        <w:rFonts w:ascii="Courier New" w:hAnsi="Courier New" w:hint="default"/>
      </w:rPr>
    </w:lvl>
    <w:lvl w:ilvl="5" w:tplc="04270005" w:tentative="1">
      <w:start w:val="1"/>
      <w:numFmt w:val="bullet"/>
      <w:lvlText w:val=""/>
      <w:lvlJc w:val="left"/>
      <w:pPr>
        <w:tabs>
          <w:tab w:val="num" w:pos="9504"/>
        </w:tabs>
        <w:ind w:left="9504" w:hanging="360"/>
      </w:pPr>
      <w:rPr>
        <w:rFonts w:ascii="Wingdings" w:hAnsi="Wingdings" w:hint="default"/>
      </w:rPr>
    </w:lvl>
    <w:lvl w:ilvl="6" w:tplc="04270001" w:tentative="1">
      <w:start w:val="1"/>
      <w:numFmt w:val="bullet"/>
      <w:lvlText w:val=""/>
      <w:lvlJc w:val="left"/>
      <w:pPr>
        <w:tabs>
          <w:tab w:val="num" w:pos="10224"/>
        </w:tabs>
        <w:ind w:left="10224" w:hanging="360"/>
      </w:pPr>
      <w:rPr>
        <w:rFonts w:ascii="Symbol" w:hAnsi="Symbol" w:hint="default"/>
      </w:rPr>
    </w:lvl>
    <w:lvl w:ilvl="7" w:tplc="04270003" w:tentative="1">
      <w:start w:val="1"/>
      <w:numFmt w:val="bullet"/>
      <w:lvlText w:val="o"/>
      <w:lvlJc w:val="left"/>
      <w:pPr>
        <w:tabs>
          <w:tab w:val="num" w:pos="10944"/>
        </w:tabs>
        <w:ind w:left="10944" w:hanging="360"/>
      </w:pPr>
      <w:rPr>
        <w:rFonts w:ascii="Courier New" w:hAnsi="Courier New" w:hint="default"/>
      </w:rPr>
    </w:lvl>
    <w:lvl w:ilvl="8" w:tplc="04270005" w:tentative="1">
      <w:start w:val="1"/>
      <w:numFmt w:val="bullet"/>
      <w:lvlText w:val=""/>
      <w:lvlJc w:val="left"/>
      <w:pPr>
        <w:tabs>
          <w:tab w:val="num" w:pos="11664"/>
        </w:tabs>
        <w:ind w:left="11664" w:hanging="360"/>
      </w:pPr>
      <w:rPr>
        <w:rFonts w:ascii="Wingdings" w:hAnsi="Wingdings" w:hint="default"/>
      </w:rPr>
    </w:lvl>
  </w:abstractNum>
  <w:abstractNum w:abstractNumId="16" w15:restartNumberingAfterBreak="0">
    <w:nsid w:val="30FC7A12"/>
    <w:multiLevelType w:val="hybridMultilevel"/>
    <w:tmpl w:val="BDAE4BB4"/>
    <w:lvl w:ilvl="0" w:tplc="DD082FF6">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72A0B"/>
    <w:multiLevelType w:val="hybridMultilevel"/>
    <w:tmpl w:val="639CDCCC"/>
    <w:lvl w:ilvl="0" w:tplc="4BECF3A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AE359C1"/>
    <w:multiLevelType w:val="hybridMultilevel"/>
    <w:tmpl w:val="356005DE"/>
    <w:lvl w:ilvl="0" w:tplc="4BECF3A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163066"/>
    <w:multiLevelType w:val="hybridMultilevel"/>
    <w:tmpl w:val="B9EE64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7BC15F8"/>
    <w:multiLevelType w:val="hybridMultilevel"/>
    <w:tmpl w:val="38C66924"/>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3332DB"/>
    <w:multiLevelType w:val="hybridMultilevel"/>
    <w:tmpl w:val="E91681EE"/>
    <w:lvl w:ilvl="0" w:tplc="DD082FF6">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55465F"/>
    <w:multiLevelType w:val="hybridMultilevel"/>
    <w:tmpl w:val="D0D89764"/>
    <w:lvl w:ilvl="0" w:tplc="A2BEDC0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6A131F"/>
    <w:multiLevelType w:val="hybridMultilevel"/>
    <w:tmpl w:val="65DAB77E"/>
    <w:lvl w:ilvl="0" w:tplc="4BECF3A8">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B87096"/>
    <w:multiLevelType w:val="hybridMultilevel"/>
    <w:tmpl w:val="DBEEFCF8"/>
    <w:lvl w:ilvl="0" w:tplc="DD082FF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7396F"/>
    <w:multiLevelType w:val="hybridMultilevel"/>
    <w:tmpl w:val="4CFE0EAA"/>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6F324E4"/>
    <w:multiLevelType w:val="hybridMultilevel"/>
    <w:tmpl w:val="106C55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5C4952"/>
    <w:multiLevelType w:val="hybridMultilevel"/>
    <w:tmpl w:val="3AD8E63A"/>
    <w:lvl w:ilvl="0" w:tplc="2226760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6764063">
    <w:abstractNumId w:val="15"/>
  </w:num>
  <w:num w:numId="2" w16cid:durableId="1645891731">
    <w:abstractNumId w:val="16"/>
  </w:num>
  <w:num w:numId="3" w16cid:durableId="952591689">
    <w:abstractNumId w:val="24"/>
  </w:num>
  <w:num w:numId="4" w16cid:durableId="284509046">
    <w:abstractNumId w:val="8"/>
  </w:num>
  <w:num w:numId="5" w16cid:durableId="195579282">
    <w:abstractNumId w:val="25"/>
  </w:num>
  <w:num w:numId="6" w16cid:durableId="739787536">
    <w:abstractNumId w:val="19"/>
  </w:num>
  <w:num w:numId="7" w16cid:durableId="1166365741">
    <w:abstractNumId w:val="0"/>
  </w:num>
  <w:num w:numId="8" w16cid:durableId="1871335933">
    <w:abstractNumId w:val="20"/>
  </w:num>
  <w:num w:numId="9" w16cid:durableId="1255624474">
    <w:abstractNumId w:val="27"/>
  </w:num>
  <w:num w:numId="10" w16cid:durableId="540284453">
    <w:abstractNumId w:val="5"/>
  </w:num>
  <w:num w:numId="11" w16cid:durableId="327485133">
    <w:abstractNumId w:val="2"/>
  </w:num>
  <w:num w:numId="12" w16cid:durableId="927076191">
    <w:abstractNumId w:val="29"/>
  </w:num>
  <w:num w:numId="13" w16cid:durableId="424770131">
    <w:abstractNumId w:val="4"/>
  </w:num>
  <w:num w:numId="14" w16cid:durableId="1692101766">
    <w:abstractNumId w:val="10"/>
  </w:num>
  <w:num w:numId="15" w16cid:durableId="899050146">
    <w:abstractNumId w:val="9"/>
  </w:num>
  <w:num w:numId="16" w16cid:durableId="1748962358">
    <w:abstractNumId w:val="18"/>
  </w:num>
  <w:num w:numId="17" w16cid:durableId="971129939">
    <w:abstractNumId w:val="21"/>
  </w:num>
  <w:num w:numId="18" w16cid:durableId="36205748">
    <w:abstractNumId w:val="30"/>
  </w:num>
  <w:num w:numId="19" w16cid:durableId="1024555588">
    <w:abstractNumId w:val="26"/>
  </w:num>
  <w:num w:numId="20" w16cid:durableId="843209146">
    <w:abstractNumId w:val="14"/>
  </w:num>
  <w:num w:numId="21" w16cid:durableId="1947417441">
    <w:abstractNumId w:val="3"/>
  </w:num>
  <w:num w:numId="22" w16cid:durableId="1568954888">
    <w:abstractNumId w:val="7"/>
  </w:num>
  <w:num w:numId="23" w16cid:durableId="1502814364">
    <w:abstractNumId w:val="22"/>
  </w:num>
  <w:num w:numId="24" w16cid:durableId="570432103">
    <w:abstractNumId w:val="13"/>
  </w:num>
  <w:num w:numId="25" w16cid:durableId="275019724">
    <w:abstractNumId w:val="32"/>
  </w:num>
  <w:num w:numId="26" w16cid:durableId="1998722458">
    <w:abstractNumId w:val="12"/>
  </w:num>
  <w:num w:numId="27" w16cid:durableId="802575198">
    <w:abstractNumId w:val="31"/>
  </w:num>
  <w:num w:numId="28" w16cid:durableId="1616324764">
    <w:abstractNumId w:val="1"/>
  </w:num>
  <w:num w:numId="29" w16cid:durableId="1392579336">
    <w:abstractNumId w:val="33"/>
  </w:num>
  <w:num w:numId="30" w16cid:durableId="1716466363">
    <w:abstractNumId w:val="17"/>
  </w:num>
  <w:num w:numId="31" w16cid:durableId="1657764437">
    <w:abstractNumId w:val="6"/>
  </w:num>
  <w:num w:numId="32" w16cid:durableId="1290628825">
    <w:abstractNumId w:val="23"/>
  </w:num>
  <w:num w:numId="33" w16cid:durableId="1933539118">
    <w:abstractNumId w:val="11"/>
  </w:num>
  <w:num w:numId="34" w16cid:durableId="1323049094">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D0B"/>
    <w:rsid w:val="000128C3"/>
    <w:rsid w:val="0001481B"/>
    <w:rsid w:val="00020841"/>
    <w:rsid w:val="000230C8"/>
    <w:rsid w:val="000641E6"/>
    <w:rsid w:val="00073A62"/>
    <w:rsid w:val="00081928"/>
    <w:rsid w:val="00090010"/>
    <w:rsid w:val="000A0431"/>
    <w:rsid w:val="000B03FD"/>
    <w:rsid w:val="000B4220"/>
    <w:rsid w:val="000D2E5D"/>
    <w:rsid w:val="00105FA1"/>
    <w:rsid w:val="00106054"/>
    <w:rsid w:val="00107F83"/>
    <w:rsid w:val="001107F4"/>
    <w:rsid w:val="00110BC6"/>
    <w:rsid w:val="00117C20"/>
    <w:rsid w:val="00122830"/>
    <w:rsid w:val="0013615D"/>
    <w:rsid w:val="00143EDB"/>
    <w:rsid w:val="00145B9F"/>
    <w:rsid w:val="00160D87"/>
    <w:rsid w:val="00170E98"/>
    <w:rsid w:val="00172F2A"/>
    <w:rsid w:val="001762AD"/>
    <w:rsid w:val="00177797"/>
    <w:rsid w:val="00177C5D"/>
    <w:rsid w:val="00180D04"/>
    <w:rsid w:val="0018254F"/>
    <w:rsid w:val="001E147C"/>
    <w:rsid w:val="00211D6A"/>
    <w:rsid w:val="00221113"/>
    <w:rsid w:val="00231427"/>
    <w:rsid w:val="00232262"/>
    <w:rsid w:val="002400AD"/>
    <w:rsid w:val="002569ED"/>
    <w:rsid w:val="00260C0D"/>
    <w:rsid w:val="002743F1"/>
    <w:rsid w:val="00282BAC"/>
    <w:rsid w:val="0028489B"/>
    <w:rsid w:val="0028786E"/>
    <w:rsid w:val="002918CA"/>
    <w:rsid w:val="002A2E57"/>
    <w:rsid w:val="002A4892"/>
    <w:rsid w:val="002A7AEC"/>
    <w:rsid w:val="002D4C82"/>
    <w:rsid w:val="002F0428"/>
    <w:rsid w:val="00320CD9"/>
    <w:rsid w:val="00337505"/>
    <w:rsid w:val="0034299E"/>
    <w:rsid w:val="00343DA1"/>
    <w:rsid w:val="0035761B"/>
    <w:rsid w:val="00374AEB"/>
    <w:rsid w:val="00375F22"/>
    <w:rsid w:val="00391211"/>
    <w:rsid w:val="003A53AB"/>
    <w:rsid w:val="003C3B49"/>
    <w:rsid w:val="003E01AB"/>
    <w:rsid w:val="003E3B8C"/>
    <w:rsid w:val="00400E44"/>
    <w:rsid w:val="00403250"/>
    <w:rsid w:val="00410B59"/>
    <w:rsid w:val="004113E3"/>
    <w:rsid w:val="0041212B"/>
    <w:rsid w:val="0041667D"/>
    <w:rsid w:val="00427B51"/>
    <w:rsid w:val="00431076"/>
    <w:rsid w:val="00431313"/>
    <w:rsid w:val="0044464C"/>
    <w:rsid w:val="004575B1"/>
    <w:rsid w:val="00460603"/>
    <w:rsid w:val="0046699E"/>
    <w:rsid w:val="00483E23"/>
    <w:rsid w:val="00484D48"/>
    <w:rsid w:val="004905FC"/>
    <w:rsid w:val="00493EF0"/>
    <w:rsid w:val="004B257F"/>
    <w:rsid w:val="004C34BF"/>
    <w:rsid w:val="004D04E7"/>
    <w:rsid w:val="004F59C6"/>
    <w:rsid w:val="004F6296"/>
    <w:rsid w:val="005032E3"/>
    <w:rsid w:val="0050796A"/>
    <w:rsid w:val="00510D0B"/>
    <w:rsid w:val="00512A2A"/>
    <w:rsid w:val="0052103C"/>
    <w:rsid w:val="00524ADE"/>
    <w:rsid w:val="00526CC7"/>
    <w:rsid w:val="00533783"/>
    <w:rsid w:val="00541EBF"/>
    <w:rsid w:val="00542250"/>
    <w:rsid w:val="00550E4F"/>
    <w:rsid w:val="005608F7"/>
    <w:rsid w:val="005622D2"/>
    <w:rsid w:val="00562378"/>
    <w:rsid w:val="00565235"/>
    <w:rsid w:val="0056611A"/>
    <w:rsid w:val="00573E3E"/>
    <w:rsid w:val="00577CFF"/>
    <w:rsid w:val="00583072"/>
    <w:rsid w:val="00583F7E"/>
    <w:rsid w:val="00586998"/>
    <w:rsid w:val="00586E76"/>
    <w:rsid w:val="00591B91"/>
    <w:rsid w:val="0059759D"/>
    <w:rsid w:val="005B19B8"/>
    <w:rsid w:val="005B20A5"/>
    <w:rsid w:val="005C5B7B"/>
    <w:rsid w:val="005C7C7F"/>
    <w:rsid w:val="005D23A8"/>
    <w:rsid w:val="005F2374"/>
    <w:rsid w:val="005F7A78"/>
    <w:rsid w:val="00602243"/>
    <w:rsid w:val="006159DB"/>
    <w:rsid w:val="00625E96"/>
    <w:rsid w:val="00641667"/>
    <w:rsid w:val="0065393B"/>
    <w:rsid w:val="0065701D"/>
    <w:rsid w:val="0066127A"/>
    <w:rsid w:val="00664C93"/>
    <w:rsid w:val="00671915"/>
    <w:rsid w:val="0067307E"/>
    <w:rsid w:val="006A7DF9"/>
    <w:rsid w:val="006C3EAD"/>
    <w:rsid w:val="006C40CB"/>
    <w:rsid w:val="006C5F19"/>
    <w:rsid w:val="006C734D"/>
    <w:rsid w:val="006D060A"/>
    <w:rsid w:val="006D57E6"/>
    <w:rsid w:val="006E4FA1"/>
    <w:rsid w:val="006E68B1"/>
    <w:rsid w:val="006F4F12"/>
    <w:rsid w:val="007016AE"/>
    <w:rsid w:val="007044A3"/>
    <w:rsid w:val="00704EB2"/>
    <w:rsid w:val="00706317"/>
    <w:rsid w:val="0071725A"/>
    <w:rsid w:val="00722203"/>
    <w:rsid w:val="0075226E"/>
    <w:rsid w:val="00752CAD"/>
    <w:rsid w:val="00767E2F"/>
    <w:rsid w:val="007717E7"/>
    <w:rsid w:val="007741D8"/>
    <w:rsid w:val="00774926"/>
    <w:rsid w:val="00776BFC"/>
    <w:rsid w:val="00784A62"/>
    <w:rsid w:val="007866C2"/>
    <w:rsid w:val="00795EDA"/>
    <w:rsid w:val="007A754F"/>
    <w:rsid w:val="007B0205"/>
    <w:rsid w:val="007C54BD"/>
    <w:rsid w:val="007C65F2"/>
    <w:rsid w:val="007E4EDD"/>
    <w:rsid w:val="00804A03"/>
    <w:rsid w:val="00814627"/>
    <w:rsid w:val="00836BD6"/>
    <w:rsid w:val="00841698"/>
    <w:rsid w:val="0084275A"/>
    <w:rsid w:val="00843E1E"/>
    <w:rsid w:val="00844D54"/>
    <w:rsid w:val="00855957"/>
    <w:rsid w:val="0086021E"/>
    <w:rsid w:val="00870762"/>
    <w:rsid w:val="00884BE0"/>
    <w:rsid w:val="008A5072"/>
    <w:rsid w:val="008A620B"/>
    <w:rsid w:val="008C53F4"/>
    <w:rsid w:val="008D593E"/>
    <w:rsid w:val="009010B3"/>
    <w:rsid w:val="00922A56"/>
    <w:rsid w:val="00932705"/>
    <w:rsid w:val="00936B33"/>
    <w:rsid w:val="009402CE"/>
    <w:rsid w:val="00950558"/>
    <w:rsid w:val="0096664B"/>
    <w:rsid w:val="00973848"/>
    <w:rsid w:val="00984682"/>
    <w:rsid w:val="009B3DE4"/>
    <w:rsid w:val="009B6DF9"/>
    <w:rsid w:val="009C2650"/>
    <w:rsid w:val="009C4342"/>
    <w:rsid w:val="009D3C60"/>
    <w:rsid w:val="009D5C3A"/>
    <w:rsid w:val="00A00C06"/>
    <w:rsid w:val="00A031BF"/>
    <w:rsid w:val="00A04C71"/>
    <w:rsid w:val="00A10A8A"/>
    <w:rsid w:val="00A15A1E"/>
    <w:rsid w:val="00A166C6"/>
    <w:rsid w:val="00A32505"/>
    <w:rsid w:val="00A37DC0"/>
    <w:rsid w:val="00A5681A"/>
    <w:rsid w:val="00A65C58"/>
    <w:rsid w:val="00A71835"/>
    <w:rsid w:val="00A73109"/>
    <w:rsid w:val="00A73E06"/>
    <w:rsid w:val="00A81E91"/>
    <w:rsid w:val="00A870FA"/>
    <w:rsid w:val="00A928EB"/>
    <w:rsid w:val="00AA1ECB"/>
    <w:rsid w:val="00AA4809"/>
    <w:rsid w:val="00AA4D4A"/>
    <w:rsid w:val="00AC1654"/>
    <w:rsid w:val="00AC2166"/>
    <w:rsid w:val="00AC2E1E"/>
    <w:rsid w:val="00AC5F11"/>
    <w:rsid w:val="00AD4119"/>
    <w:rsid w:val="00AF386B"/>
    <w:rsid w:val="00AF4617"/>
    <w:rsid w:val="00B23215"/>
    <w:rsid w:val="00B33F26"/>
    <w:rsid w:val="00B64C84"/>
    <w:rsid w:val="00B66DF3"/>
    <w:rsid w:val="00B74E61"/>
    <w:rsid w:val="00B76299"/>
    <w:rsid w:val="00B76307"/>
    <w:rsid w:val="00BB4019"/>
    <w:rsid w:val="00BB6C1B"/>
    <w:rsid w:val="00BC27F8"/>
    <w:rsid w:val="00BE5E61"/>
    <w:rsid w:val="00BE7323"/>
    <w:rsid w:val="00BF1421"/>
    <w:rsid w:val="00C013B4"/>
    <w:rsid w:val="00C11321"/>
    <w:rsid w:val="00C36F4E"/>
    <w:rsid w:val="00C37779"/>
    <w:rsid w:val="00C4168B"/>
    <w:rsid w:val="00C56532"/>
    <w:rsid w:val="00C60F8C"/>
    <w:rsid w:val="00C65AFF"/>
    <w:rsid w:val="00C67C62"/>
    <w:rsid w:val="00C76CCB"/>
    <w:rsid w:val="00C840FC"/>
    <w:rsid w:val="00C90261"/>
    <w:rsid w:val="00C95FAB"/>
    <w:rsid w:val="00CA5CC3"/>
    <w:rsid w:val="00CB01A6"/>
    <w:rsid w:val="00CB1E7C"/>
    <w:rsid w:val="00CB6CC9"/>
    <w:rsid w:val="00CC21F3"/>
    <w:rsid w:val="00CC79D3"/>
    <w:rsid w:val="00CD5CF5"/>
    <w:rsid w:val="00CE7CB5"/>
    <w:rsid w:val="00D05624"/>
    <w:rsid w:val="00D10224"/>
    <w:rsid w:val="00D22AA7"/>
    <w:rsid w:val="00D24F6E"/>
    <w:rsid w:val="00D26DC1"/>
    <w:rsid w:val="00D34E2F"/>
    <w:rsid w:val="00D6458C"/>
    <w:rsid w:val="00D741E9"/>
    <w:rsid w:val="00D827A8"/>
    <w:rsid w:val="00DB4EB4"/>
    <w:rsid w:val="00DE0F4A"/>
    <w:rsid w:val="00DE7DA1"/>
    <w:rsid w:val="00DF5571"/>
    <w:rsid w:val="00E157F6"/>
    <w:rsid w:val="00E300D6"/>
    <w:rsid w:val="00E30C53"/>
    <w:rsid w:val="00E310CB"/>
    <w:rsid w:val="00E4237E"/>
    <w:rsid w:val="00E4327D"/>
    <w:rsid w:val="00E548B2"/>
    <w:rsid w:val="00E60877"/>
    <w:rsid w:val="00E76677"/>
    <w:rsid w:val="00E810FC"/>
    <w:rsid w:val="00E917C3"/>
    <w:rsid w:val="00E92968"/>
    <w:rsid w:val="00EA4DDF"/>
    <w:rsid w:val="00ED1944"/>
    <w:rsid w:val="00EF32D9"/>
    <w:rsid w:val="00F07F1B"/>
    <w:rsid w:val="00F248C7"/>
    <w:rsid w:val="00F3185D"/>
    <w:rsid w:val="00F32EBE"/>
    <w:rsid w:val="00F5438D"/>
    <w:rsid w:val="00F55949"/>
    <w:rsid w:val="00F60E0F"/>
    <w:rsid w:val="00F6133A"/>
    <w:rsid w:val="00F641F8"/>
    <w:rsid w:val="00F66FD4"/>
    <w:rsid w:val="00F825D5"/>
    <w:rsid w:val="00F8790D"/>
    <w:rsid w:val="00FB765A"/>
    <w:rsid w:val="00FC3261"/>
    <w:rsid w:val="00FC54D7"/>
    <w:rsid w:val="00FD01E9"/>
    <w:rsid w:val="00FD3AD8"/>
    <w:rsid w:val="00FF1910"/>
    <w:rsid w:val="00FF42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B592"/>
  <w15:chartTrackingRefBased/>
  <w15:docId w15:val="{F28238F1-9D4E-46A1-861B-C51C8BD3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rsid w:val="00073A62"/>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073A6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073A62"/>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073A62"/>
    <w:pPr>
      <w:keepNext/>
      <w:spacing w:before="240" w:after="60" w:line="240" w:lineRule="auto"/>
      <w:outlineLvl w:val="3"/>
    </w:pPr>
    <w:rPr>
      <w:rFonts w:ascii="Times New Roman" w:eastAsia="Times New Roman" w:hAnsi="Times New Roman"/>
      <w:b/>
      <w:bCs/>
      <w:sz w:val="28"/>
      <w:szCs w:val="28"/>
    </w:rPr>
  </w:style>
  <w:style w:type="paragraph" w:styleId="Antrat5">
    <w:name w:val="heading 5"/>
    <w:basedOn w:val="prastasis"/>
    <w:next w:val="prastasis"/>
    <w:link w:val="Antrat5Diagrama"/>
    <w:semiHidden/>
    <w:unhideWhenUsed/>
    <w:qFormat/>
    <w:rsid w:val="00073A62"/>
    <w:pPr>
      <w:keepNext/>
      <w:keepLines/>
      <w:spacing w:before="40" w:after="0" w:line="240" w:lineRule="auto"/>
      <w:outlineLvl w:val="4"/>
    </w:pPr>
    <w:rPr>
      <w:rFonts w:ascii="Cambria" w:eastAsia="MS Gothic" w:hAnsi="Cambria"/>
      <w:color w:val="365F91"/>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73A62"/>
    <w:rPr>
      <w:rFonts w:ascii="Arial" w:eastAsia="Times New Roman" w:hAnsi="Arial" w:cs="Arial"/>
      <w:b/>
      <w:bCs/>
      <w:kern w:val="32"/>
      <w:sz w:val="32"/>
      <w:szCs w:val="32"/>
    </w:rPr>
  </w:style>
  <w:style w:type="character" w:customStyle="1" w:styleId="Antrat2Diagrama">
    <w:name w:val="Antraštė 2 Diagrama"/>
    <w:link w:val="Antrat2"/>
    <w:rsid w:val="00073A62"/>
    <w:rPr>
      <w:rFonts w:ascii="Arial" w:eastAsia="Times New Roman" w:hAnsi="Arial" w:cs="Arial"/>
      <w:b/>
      <w:bCs/>
      <w:i/>
      <w:iCs/>
      <w:sz w:val="28"/>
      <w:szCs w:val="28"/>
    </w:rPr>
  </w:style>
  <w:style w:type="character" w:customStyle="1" w:styleId="Antrat3Diagrama">
    <w:name w:val="Antraštė 3 Diagrama"/>
    <w:link w:val="Antrat3"/>
    <w:rsid w:val="00073A62"/>
    <w:rPr>
      <w:rFonts w:ascii="Arial" w:eastAsia="Times New Roman" w:hAnsi="Arial" w:cs="Arial"/>
      <w:b/>
      <w:bCs/>
      <w:sz w:val="26"/>
      <w:szCs w:val="26"/>
    </w:rPr>
  </w:style>
  <w:style w:type="character" w:customStyle="1" w:styleId="Antrat4Diagrama">
    <w:name w:val="Antraštė 4 Diagrama"/>
    <w:link w:val="Antrat4"/>
    <w:rsid w:val="00073A62"/>
    <w:rPr>
      <w:rFonts w:ascii="Times New Roman" w:eastAsia="Times New Roman" w:hAnsi="Times New Roman" w:cs="Times New Roman"/>
      <w:b/>
      <w:bCs/>
      <w:sz w:val="28"/>
      <w:szCs w:val="28"/>
    </w:rPr>
  </w:style>
  <w:style w:type="character" w:customStyle="1" w:styleId="Antrat5Diagrama">
    <w:name w:val="Antraštė 5 Diagrama"/>
    <w:link w:val="Antrat5"/>
    <w:semiHidden/>
    <w:rsid w:val="00073A62"/>
    <w:rPr>
      <w:rFonts w:ascii="Cambria" w:eastAsia="MS Gothic" w:hAnsi="Cambria" w:cs="Times New Roman"/>
      <w:color w:val="365F91"/>
      <w:sz w:val="24"/>
      <w:szCs w:val="24"/>
    </w:rPr>
  </w:style>
  <w:style w:type="character" w:styleId="Hipersaitas">
    <w:name w:val="Hyperlink"/>
    <w:uiPriority w:val="99"/>
    <w:rsid w:val="00073A62"/>
    <w:rPr>
      <w:color w:val="0000FF"/>
      <w:u w:val="single"/>
    </w:rPr>
  </w:style>
  <w:style w:type="paragraph" w:customStyle="1" w:styleId="PI-1EMEASMCA">
    <w:name w:val="PI-1 EMEA_SMCA"/>
    <w:basedOn w:val="Antrat2"/>
    <w:autoRedefine/>
    <w:rsid w:val="00073A6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073A6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locked/>
    <w:rsid w:val="00073A62"/>
    <w:rPr>
      <w:rFonts w:ascii="Times New Roman" w:eastAsia="Times New Roman" w:hAnsi="Times New Roman" w:cs="Times New Roman"/>
      <w:b/>
      <w:noProof/>
      <w:szCs w:val="20"/>
    </w:rPr>
  </w:style>
  <w:style w:type="paragraph" w:customStyle="1" w:styleId="PI-2EMEASMCA">
    <w:name w:val="PI-2 EMEA_SMCA"/>
    <w:basedOn w:val="Antrat3"/>
    <w:autoRedefine/>
    <w:rsid w:val="00073A6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836BD6"/>
    <w:pPr>
      <w:tabs>
        <w:tab w:val="left" w:pos="540"/>
      </w:tabs>
      <w:spacing w:after="0" w:line="240" w:lineRule="auto"/>
    </w:pPr>
    <w:rPr>
      <w:rFonts w:ascii="Times New Roman" w:eastAsia="Times New Roman" w:hAnsi="Times New Roman"/>
      <w:b/>
      <w:iCs/>
      <w:noProof/>
    </w:rPr>
  </w:style>
  <w:style w:type="paragraph" w:customStyle="1" w:styleId="TTEMEASMCA">
    <w:name w:val="TT EMEA_SMCA"/>
    <w:basedOn w:val="Antrat1"/>
    <w:link w:val="TTEMEASMCAChar"/>
    <w:autoRedefine/>
    <w:rsid w:val="00073A62"/>
    <w:pPr>
      <w:keepNext w:val="0"/>
      <w:tabs>
        <w:tab w:val="left" w:pos="567"/>
      </w:tabs>
      <w:spacing w:before="0" w:after="0"/>
      <w:jc w:val="center"/>
    </w:pPr>
    <w:rPr>
      <w:rFonts w:ascii="Times New Roman" w:hAnsi="Times New Roman" w:cs="Times New Roman"/>
      <w:bCs w:val="0"/>
      <w:caps/>
      <w:kern w:val="0"/>
      <w:sz w:val="22"/>
      <w:szCs w:val="20"/>
      <w:lang w:val="en-US"/>
    </w:rPr>
  </w:style>
  <w:style w:type="character" w:customStyle="1" w:styleId="TTEMEASMCAChar">
    <w:name w:val="TT EMEA_SMCA Char"/>
    <w:link w:val="TTEMEASMCA"/>
    <w:locked/>
    <w:rsid w:val="00073A62"/>
    <w:rPr>
      <w:rFonts w:ascii="Times New Roman" w:eastAsia="Times New Roman" w:hAnsi="Times New Roman" w:cs="Times New Roman"/>
      <w:b/>
      <w:caps/>
      <w:szCs w:val="20"/>
      <w:lang w:val="en-US"/>
    </w:rPr>
  </w:style>
  <w:style w:type="paragraph" w:customStyle="1" w:styleId="BTAnIIEMEASMCA">
    <w:name w:val="BT(AnII) EMEA_SMCA"/>
    <w:basedOn w:val="Debesliotekstas"/>
    <w:autoRedefine/>
    <w:rsid w:val="00073A6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73A62"/>
    <w:pPr>
      <w:numPr>
        <w:numId w:val="1"/>
      </w:numPr>
      <w:tabs>
        <w:tab w:val="num" w:pos="540"/>
      </w:tabs>
      <w:ind w:left="540" w:hanging="540"/>
    </w:pPr>
  </w:style>
  <w:style w:type="paragraph" w:customStyle="1" w:styleId="PI-3EMEASMCA">
    <w:name w:val="PI-3 EMEA_SMCA"/>
    <w:basedOn w:val="prastasis"/>
    <w:autoRedefine/>
    <w:rsid w:val="00073A62"/>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073A62"/>
    <w:rPr>
      <w:b w:val="0"/>
    </w:rPr>
  </w:style>
  <w:style w:type="paragraph" w:customStyle="1" w:styleId="BTbeEMEASMCA">
    <w:name w:val="BT(be) EMEA_SMCA"/>
    <w:basedOn w:val="BTEMEASMCA"/>
    <w:autoRedefine/>
    <w:rsid w:val="00073A62"/>
    <w:pPr>
      <w:jc w:val="center"/>
    </w:pPr>
    <w:rPr>
      <w:b w:val="0"/>
    </w:rPr>
  </w:style>
  <w:style w:type="paragraph" w:customStyle="1" w:styleId="BTeEMEASMCA">
    <w:name w:val="BT(e) EMEA_SMCA"/>
    <w:basedOn w:val="BTEMEASMCA"/>
    <w:autoRedefine/>
    <w:rsid w:val="00073A62"/>
    <w:pPr>
      <w:jc w:val="center"/>
    </w:pPr>
  </w:style>
  <w:style w:type="paragraph" w:customStyle="1" w:styleId="BTgEMEASMCA">
    <w:name w:val="BT(g) EMEA_SMCA"/>
    <w:basedOn w:val="BTEMEASMCA"/>
    <w:link w:val="BTgEMEASMCAChar"/>
    <w:autoRedefine/>
    <w:rsid w:val="00073A62"/>
    <w:rPr>
      <w:i/>
      <w:iCs w:val="0"/>
      <w:color w:val="008000"/>
      <w:szCs w:val="20"/>
      <w:u w:val="single"/>
    </w:rPr>
  </w:style>
  <w:style w:type="character" w:customStyle="1" w:styleId="BTEMEASMCAChar">
    <w:name w:val="BT EMEA_SMCA Char"/>
    <w:link w:val="BTEMEASMCA"/>
    <w:locked/>
    <w:rsid w:val="00836BD6"/>
    <w:rPr>
      <w:rFonts w:ascii="Times New Roman" w:eastAsia="Times New Roman" w:hAnsi="Times New Roman"/>
      <w:b/>
      <w:iCs/>
      <w:noProof/>
      <w:sz w:val="22"/>
      <w:szCs w:val="22"/>
      <w:lang w:eastAsia="en-US"/>
    </w:rPr>
  </w:style>
  <w:style w:type="character" w:customStyle="1" w:styleId="BTgEMEASMCAChar">
    <w:name w:val="BT(g) EMEA_SMCA Char"/>
    <w:link w:val="BTgEMEASMCA"/>
    <w:locked/>
    <w:rsid w:val="00073A62"/>
    <w:rPr>
      <w:rFonts w:ascii="Times New Roman" w:eastAsia="Times New Roman" w:hAnsi="Times New Roman" w:cs="Times New Roman"/>
      <w:i/>
      <w:noProof/>
      <w:color w:val="008000"/>
      <w:szCs w:val="20"/>
      <w:u w:val="single"/>
    </w:rPr>
  </w:style>
  <w:style w:type="paragraph" w:customStyle="1" w:styleId="BTuEMEASMCA">
    <w:name w:val="BT(u) EMEA_SMCA"/>
    <w:basedOn w:val="BTEMEASMCA"/>
    <w:autoRedefine/>
    <w:rsid w:val="00073A62"/>
  </w:style>
  <w:style w:type="paragraph" w:styleId="Debesliotekstas">
    <w:name w:val="Balloon Text"/>
    <w:basedOn w:val="prastasis"/>
    <w:link w:val="DebesliotekstasDiagrama"/>
    <w:semiHidden/>
    <w:rsid w:val="00073A62"/>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073A62"/>
    <w:rPr>
      <w:rFonts w:ascii="Tahoma" w:eastAsia="Times New Roman" w:hAnsi="Tahoma" w:cs="Tahoma"/>
      <w:sz w:val="16"/>
      <w:szCs w:val="16"/>
    </w:rPr>
  </w:style>
  <w:style w:type="paragraph" w:styleId="Dokumentostruktra">
    <w:name w:val="Document Map"/>
    <w:basedOn w:val="prastasis"/>
    <w:link w:val="DokumentostruktraDiagrama"/>
    <w:semiHidden/>
    <w:rsid w:val="00073A62"/>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link w:val="Dokumentostruktra"/>
    <w:semiHidden/>
    <w:rsid w:val="00073A62"/>
    <w:rPr>
      <w:rFonts w:ascii="Tahoma" w:eastAsia="Times New Roman" w:hAnsi="Tahoma" w:cs="Tahoma"/>
      <w:sz w:val="20"/>
      <w:szCs w:val="20"/>
      <w:shd w:val="clear" w:color="auto" w:fill="000080"/>
    </w:rPr>
  </w:style>
  <w:style w:type="paragraph" w:customStyle="1" w:styleId="Default">
    <w:name w:val="Default"/>
    <w:rsid w:val="00073A62"/>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1">
    <w:name w:val="CM1"/>
    <w:basedOn w:val="Default"/>
    <w:next w:val="Default"/>
    <w:rsid w:val="00073A62"/>
    <w:pPr>
      <w:spacing w:line="236" w:lineRule="atLeast"/>
    </w:pPr>
    <w:rPr>
      <w:color w:val="auto"/>
    </w:rPr>
  </w:style>
  <w:style w:type="paragraph" w:customStyle="1" w:styleId="CM6">
    <w:name w:val="CM6"/>
    <w:basedOn w:val="Default"/>
    <w:next w:val="Default"/>
    <w:rsid w:val="00073A62"/>
    <w:pPr>
      <w:spacing w:after="238"/>
    </w:pPr>
    <w:rPr>
      <w:color w:val="auto"/>
    </w:rPr>
  </w:style>
  <w:style w:type="paragraph" w:customStyle="1" w:styleId="CM2">
    <w:name w:val="CM2"/>
    <w:basedOn w:val="Default"/>
    <w:next w:val="Default"/>
    <w:rsid w:val="00073A62"/>
    <w:pPr>
      <w:spacing w:line="238" w:lineRule="atLeast"/>
    </w:pPr>
    <w:rPr>
      <w:color w:val="auto"/>
    </w:rPr>
  </w:style>
  <w:style w:type="paragraph" w:customStyle="1" w:styleId="CM7">
    <w:name w:val="CM7"/>
    <w:basedOn w:val="Default"/>
    <w:next w:val="Default"/>
    <w:rsid w:val="00073A62"/>
    <w:pPr>
      <w:spacing w:after="468"/>
    </w:pPr>
    <w:rPr>
      <w:color w:val="auto"/>
    </w:rPr>
  </w:style>
  <w:style w:type="paragraph" w:customStyle="1" w:styleId="CM5">
    <w:name w:val="CM5"/>
    <w:basedOn w:val="Default"/>
    <w:next w:val="Default"/>
    <w:rsid w:val="00073A62"/>
    <w:pPr>
      <w:spacing w:line="233" w:lineRule="atLeast"/>
    </w:pPr>
    <w:rPr>
      <w:color w:val="auto"/>
    </w:rPr>
  </w:style>
  <w:style w:type="paragraph" w:customStyle="1" w:styleId="CM13">
    <w:name w:val="CM13"/>
    <w:basedOn w:val="Default"/>
    <w:next w:val="Default"/>
    <w:rsid w:val="00073A62"/>
    <w:pPr>
      <w:spacing w:after="120"/>
    </w:pPr>
    <w:rPr>
      <w:color w:val="auto"/>
    </w:rPr>
  </w:style>
  <w:style w:type="paragraph" w:styleId="Pagrindinistekstas">
    <w:name w:val="Body Text"/>
    <w:basedOn w:val="prastasis"/>
    <w:link w:val="PagrindinistekstasDiagrama"/>
    <w:rsid w:val="00073A62"/>
    <w:pPr>
      <w:spacing w:after="120" w:line="240" w:lineRule="auto"/>
    </w:pPr>
    <w:rPr>
      <w:rFonts w:ascii="Times" w:eastAsia="Times New Roman" w:hAnsi="Times"/>
      <w:szCs w:val="20"/>
    </w:rPr>
  </w:style>
  <w:style w:type="character" w:customStyle="1" w:styleId="PagrindinistekstasDiagrama">
    <w:name w:val="Pagrindinis tekstas Diagrama"/>
    <w:link w:val="Pagrindinistekstas"/>
    <w:rsid w:val="00073A62"/>
    <w:rPr>
      <w:rFonts w:ascii="Times" w:eastAsia="Times New Roman" w:hAnsi="Times" w:cs="Times New Roman"/>
      <w:szCs w:val="20"/>
    </w:rPr>
  </w:style>
  <w:style w:type="paragraph" w:customStyle="1" w:styleId="CM11">
    <w:name w:val="CM11"/>
    <w:basedOn w:val="Default"/>
    <w:next w:val="Default"/>
    <w:rsid w:val="00073A62"/>
    <w:pPr>
      <w:spacing w:after="238"/>
    </w:pPr>
    <w:rPr>
      <w:color w:val="auto"/>
    </w:rPr>
  </w:style>
  <w:style w:type="paragraph" w:customStyle="1" w:styleId="CM12">
    <w:name w:val="CM12"/>
    <w:basedOn w:val="Default"/>
    <w:next w:val="Default"/>
    <w:rsid w:val="00073A62"/>
    <w:pPr>
      <w:spacing w:after="470"/>
    </w:pPr>
    <w:rPr>
      <w:color w:val="auto"/>
    </w:rPr>
  </w:style>
  <w:style w:type="paragraph" w:styleId="Pagrindinistekstas3">
    <w:name w:val="Body Text 3"/>
    <w:basedOn w:val="prastasis"/>
    <w:link w:val="Pagrindinistekstas3Diagrama"/>
    <w:rsid w:val="00073A62"/>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link w:val="Pagrindinistekstas3"/>
    <w:rsid w:val="00073A62"/>
    <w:rPr>
      <w:rFonts w:ascii="Times New Roman" w:eastAsia="Times New Roman" w:hAnsi="Times New Roman" w:cs="Times New Roman"/>
      <w:sz w:val="16"/>
      <w:szCs w:val="16"/>
    </w:rPr>
  </w:style>
  <w:style w:type="character" w:styleId="Komentaronuoroda">
    <w:name w:val="annotation reference"/>
    <w:semiHidden/>
    <w:rsid w:val="00073A62"/>
    <w:rPr>
      <w:sz w:val="16"/>
    </w:rPr>
  </w:style>
  <w:style w:type="paragraph" w:styleId="Komentarotekstas">
    <w:name w:val="annotation text"/>
    <w:basedOn w:val="prastasis"/>
    <w:link w:val="KomentarotekstasDiagrama"/>
    <w:rsid w:val="00073A62"/>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rsid w:val="00073A6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073A62"/>
    <w:rPr>
      <w:b/>
      <w:bCs/>
    </w:rPr>
  </w:style>
  <w:style w:type="character" w:customStyle="1" w:styleId="KomentarotemaDiagrama">
    <w:name w:val="Komentaro tema Diagrama"/>
    <w:link w:val="Komentarotema"/>
    <w:semiHidden/>
    <w:rsid w:val="00073A62"/>
    <w:rPr>
      <w:rFonts w:ascii="Times New Roman" w:eastAsia="Times New Roman" w:hAnsi="Times New Roman" w:cs="Times New Roman"/>
      <w:b/>
      <w:bCs/>
      <w:sz w:val="20"/>
      <w:szCs w:val="20"/>
    </w:rPr>
  </w:style>
  <w:style w:type="paragraph" w:styleId="Porat">
    <w:name w:val="footer"/>
    <w:basedOn w:val="prastasis"/>
    <w:link w:val="PoratDiagrama"/>
    <w:rsid w:val="00073A62"/>
    <w:pPr>
      <w:tabs>
        <w:tab w:val="center" w:pos="4153"/>
        <w:tab w:val="right" w:pos="8306"/>
      </w:tabs>
      <w:spacing w:after="0" w:line="240" w:lineRule="auto"/>
    </w:pPr>
    <w:rPr>
      <w:rFonts w:ascii="Times" w:eastAsia="Times New Roman" w:hAnsi="Times"/>
      <w:szCs w:val="20"/>
    </w:rPr>
  </w:style>
  <w:style w:type="character" w:customStyle="1" w:styleId="PoratDiagrama">
    <w:name w:val="Poraštė Diagrama"/>
    <w:link w:val="Porat"/>
    <w:rsid w:val="00073A62"/>
    <w:rPr>
      <w:rFonts w:ascii="Times" w:eastAsia="Times New Roman" w:hAnsi="Times" w:cs="Times New Roman"/>
      <w:szCs w:val="20"/>
    </w:rPr>
  </w:style>
  <w:style w:type="character" w:styleId="Puslapionumeris">
    <w:name w:val="page number"/>
    <w:basedOn w:val="Numatytasispastraiposriftas"/>
    <w:rsid w:val="00073A62"/>
  </w:style>
  <w:style w:type="paragraph" w:customStyle="1" w:styleId="TblTextLeft">
    <w:name w:val="Tbl Text Left"/>
    <w:rsid w:val="00073A62"/>
    <w:pPr>
      <w:spacing w:before="60" w:after="60"/>
    </w:pPr>
    <w:rPr>
      <w:rFonts w:ascii="Arial Narrow" w:eastAsia="Times New Roman" w:hAnsi="Arial Narrow"/>
      <w:lang w:val="en-US" w:eastAsia="en-US"/>
    </w:rPr>
  </w:style>
  <w:style w:type="paragraph" w:customStyle="1" w:styleId="Sraopastraipa1">
    <w:name w:val="Sąrašo pastraipa1"/>
    <w:basedOn w:val="prastasis"/>
    <w:rsid w:val="00073A62"/>
    <w:pPr>
      <w:spacing w:after="0" w:line="240" w:lineRule="auto"/>
      <w:ind w:left="720"/>
    </w:pPr>
    <w:rPr>
      <w:rFonts w:ascii="Times New Roman" w:eastAsia="Times New Roman" w:hAnsi="Times New Roman"/>
      <w:sz w:val="24"/>
      <w:szCs w:val="24"/>
    </w:rPr>
  </w:style>
  <w:style w:type="paragraph" w:styleId="Sraopastraipa">
    <w:name w:val="List Paragraph"/>
    <w:aliases w:val="Bullet 1,Bullet List,Bullet1,Listenabsatz1,Párrafo de lista,Section 5,Table Legend,article"/>
    <w:basedOn w:val="prastasis"/>
    <w:link w:val="SraopastraipaDiagrama"/>
    <w:uiPriority w:val="34"/>
    <w:qFormat/>
    <w:rsid w:val="00073A62"/>
    <w:pPr>
      <w:spacing w:after="0" w:line="240" w:lineRule="auto"/>
      <w:ind w:left="720"/>
      <w:contextualSpacing/>
    </w:pPr>
    <w:rPr>
      <w:rFonts w:ascii="Times New Roman" w:eastAsia="Times New Roman" w:hAnsi="Times New Roman"/>
      <w:sz w:val="24"/>
      <w:szCs w:val="24"/>
    </w:rPr>
  </w:style>
  <w:style w:type="paragraph" w:customStyle="1" w:styleId="Title1">
    <w:name w:val="Title1"/>
    <w:basedOn w:val="prastasis"/>
    <w:next w:val="prastasis"/>
    <w:qFormat/>
    <w:locked/>
    <w:rsid w:val="00073A62"/>
    <w:pPr>
      <w:spacing w:after="0" w:line="240" w:lineRule="auto"/>
      <w:contextualSpacing/>
    </w:pPr>
    <w:rPr>
      <w:rFonts w:ascii="Calibri Light" w:eastAsia="Yu Gothic Light" w:hAnsi="Calibri Light" w:cs="Angsana New"/>
      <w:spacing w:val="-10"/>
      <w:kern w:val="28"/>
      <w:sz w:val="56"/>
      <w:szCs w:val="56"/>
    </w:rPr>
  </w:style>
  <w:style w:type="character" w:customStyle="1" w:styleId="PavadinimasDiagrama">
    <w:name w:val="Pavadinimas Diagrama"/>
    <w:link w:val="Pavadinimas"/>
    <w:rsid w:val="00073A62"/>
    <w:rPr>
      <w:rFonts w:ascii="Calibri Light" w:eastAsia="Yu Gothic Light" w:hAnsi="Calibri Light" w:cs="Angsana New"/>
      <w:spacing w:val="-10"/>
      <w:kern w:val="28"/>
      <w:sz w:val="56"/>
      <w:szCs w:val="56"/>
      <w:lang w:eastAsia="en-US"/>
    </w:rPr>
  </w:style>
  <w:style w:type="paragraph" w:styleId="Antrats">
    <w:name w:val="header"/>
    <w:basedOn w:val="prastasis"/>
    <w:link w:val="AntratsDiagrama"/>
    <w:unhideWhenUsed/>
    <w:rsid w:val="00073A62"/>
    <w:pPr>
      <w:tabs>
        <w:tab w:val="center" w:pos="4680"/>
        <w:tab w:val="right" w:pos="9360"/>
      </w:tabs>
      <w:spacing w:after="0" w:line="240" w:lineRule="auto"/>
    </w:pPr>
    <w:rPr>
      <w:rFonts w:ascii="Times New Roman" w:eastAsia="Times New Roman" w:hAnsi="Times New Roman"/>
      <w:sz w:val="24"/>
      <w:szCs w:val="24"/>
    </w:rPr>
  </w:style>
  <w:style w:type="character" w:customStyle="1" w:styleId="AntratsDiagrama">
    <w:name w:val="Antraštės Diagrama"/>
    <w:link w:val="Antrats"/>
    <w:rsid w:val="00073A62"/>
    <w:rPr>
      <w:rFonts w:ascii="Times New Roman" w:eastAsia="Times New Roman" w:hAnsi="Times New Roman" w:cs="Times New Roman"/>
      <w:sz w:val="24"/>
      <w:szCs w:val="24"/>
    </w:rPr>
  </w:style>
  <w:style w:type="paragraph" w:styleId="Pavadinimas">
    <w:name w:val="Title"/>
    <w:basedOn w:val="prastasis"/>
    <w:next w:val="prastasis"/>
    <w:link w:val="PavadinimasDiagrama"/>
    <w:qFormat/>
    <w:rsid w:val="00073A62"/>
    <w:pPr>
      <w:spacing w:after="0" w:line="240" w:lineRule="auto"/>
      <w:contextualSpacing/>
    </w:pPr>
    <w:rPr>
      <w:rFonts w:ascii="Calibri Light" w:eastAsia="Yu Gothic Light" w:hAnsi="Calibri Light" w:cs="Angsana New"/>
      <w:spacing w:val="-10"/>
      <w:kern w:val="28"/>
      <w:sz w:val="56"/>
      <w:szCs w:val="56"/>
    </w:rPr>
  </w:style>
  <w:style w:type="character" w:customStyle="1" w:styleId="TitleChar1">
    <w:name w:val="Title Char1"/>
    <w:uiPriority w:val="10"/>
    <w:rsid w:val="00073A62"/>
    <w:rPr>
      <w:rFonts w:ascii="Calibri Light" w:eastAsia="Times New Roman" w:hAnsi="Calibri Light" w:cs="Times New Roman"/>
      <w:spacing w:val="-10"/>
      <w:kern w:val="28"/>
      <w:sz w:val="56"/>
      <w:szCs w:val="56"/>
    </w:rPr>
  </w:style>
  <w:style w:type="paragraph" w:styleId="Pataisymai">
    <w:name w:val="Revision"/>
    <w:hidden/>
    <w:uiPriority w:val="99"/>
    <w:semiHidden/>
    <w:rsid w:val="00973848"/>
    <w:rPr>
      <w:sz w:val="22"/>
      <w:szCs w:val="22"/>
      <w:lang w:eastAsia="en-US"/>
    </w:rPr>
  </w:style>
  <w:style w:type="table" w:styleId="Lentelstinklelis">
    <w:name w:val="Table Grid"/>
    <w:basedOn w:val="prastojilentel"/>
    <w:uiPriority w:val="39"/>
    <w:rsid w:val="00FD0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let 1 Diagrama,Bullet List Diagrama,Bullet1 Diagrama,Listenabsatz1 Diagrama,Párrafo de lista Diagrama,Section 5 Diagrama,Table Legend Diagrama,article Diagrama"/>
    <w:link w:val="Sraopastraipa"/>
    <w:uiPriority w:val="34"/>
    <w:rsid w:val="00D827A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r.valproataiira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2E5A6-34EA-4766-ADA6-DA3428746934}">
  <ds:schemaRefs>
    <ds:schemaRef ds:uri="http://schemas.openxmlformats.org/officeDocument/2006/bibliography"/>
  </ds:schemaRefs>
</ds:datastoreItem>
</file>

<file path=customXml/itemProps2.xml><?xml version="1.0" encoding="utf-8"?>
<ds:datastoreItem xmlns:ds="http://schemas.openxmlformats.org/officeDocument/2006/customXml" ds:itemID="{736DE69E-C757-4009-98E0-B09EB597B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564683-77DF-442C-AE8B-71E3937C2D5A}">
  <ds:schemaRefs>
    <ds:schemaRef ds:uri="http://schemas.microsoft.com/office/2006/metadata/properties"/>
    <ds:schemaRef ds:uri="http://schemas.microsoft.com/office/infopath/2007/PartnerControls"/>
    <ds:schemaRef ds:uri="ea578dab-61e6-4d8f-8d68-0a59948e1263"/>
    <ds:schemaRef ds:uri="d19e8a94-5e0e-405d-9c1b-17bc369e11bf"/>
  </ds:schemaRefs>
</ds:datastoreItem>
</file>

<file path=customXml/itemProps4.xml><?xml version="1.0" encoding="utf-8"?>
<ds:datastoreItem xmlns:ds="http://schemas.openxmlformats.org/officeDocument/2006/customXml" ds:itemID="{71B482C7-811E-4286-8A97-6B65E585B1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83108</Words>
  <Characters>47373</Characters>
  <Application>Microsoft Office Word</Application>
  <DocSecurity>0</DocSecurity>
  <Lines>394</Lines>
  <Paragraphs>260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130221</CharactersWithSpaces>
  <SharedDoc>false</SharedDoc>
  <HLinks>
    <vt:vector size="36" baseType="variant">
      <vt:variant>
        <vt:i4>5570584</vt:i4>
      </vt:variant>
      <vt:variant>
        <vt:i4>225</vt:i4>
      </vt:variant>
      <vt:variant>
        <vt:i4>0</vt:i4>
      </vt:variant>
      <vt:variant>
        <vt:i4>5</vt:i4>
      </vt:variant>
      <vt:variant>
        <vt:lpwstr>http://www.qr.valproataiiras.lt/</vt:lpwstr>
      </vt:variant>
      <vt:variant>
        <vt:lpwstr/>
      </vt:variant>
      <vt:variant>
        <vt:i4>7077950</vt:i4>
      </vt:variant>
      <vt:variant>
        <vt:i4>222</vt:i4>
      </vt:variant>
      <vt:variant>
        <vt:i4>0</vt:i4>
      </vt:variant>
      <vt:variant>
        <vt:i4>5</vt:i4>
      </vt:variant>
      <vt:variant>
        <vt:lpwstr>http://www.vvkt.lt/</vt:lpwstr>
      </vt:variant>
      <vt:variant>
        <vt:lpwstr/>
      </vt:variant>
      <vt:variant>
        <vt:i4>7077950</vt:i4>
      </vt:variant>
      <vt:variant>
        <vt:i4>105</vt:i4>
      </vt:variant>
      <vt:variant>
        <vt:i4>0</vt:i4>
      </vt:variant>
      <vt:variant>
        <vt:i4>5</vt:i4>
      </vt:variant>
      <vt:variant>
        <vt:lpwstr>http://www.vvkt.lt/</vt:lpwstr>
      </vt:variant>
      <vt:variant>
        <vt:lpwstr/>
      </vt:variant>
      <vt:variant>
        <vt:i4>2162708</vt:i4>
      </vt:variant>
      <vt:variant>
        <vt:i4>51</vt:i4>
      </vt:variant>
      <vt:variant>
        <vt:i4>0</vt:i4>
      </vt:variant>
      <vt:variant>
        <vt:i4>5</vt:i4>
      </vt:variant>
      <vt:variant>
        <vt:lpwstr>mailto:NepageidaujamaR@vvkt.lt</vt:lpwstr>
      </vt:variant>
      <vt:variant>
        <vt:lpwstr/>
      </vt:variant>
      <vt:variant>
        <vt:i4>4653122</vt:i4>
      </vt:variant>
      <vt:variant>
        <vt:i4>48</vt:i4>
      </vt:variant>
      <vt:variant>
        <vt:i4>0</vt:i4>
      </vt:variant>
      <vt:variant>
        <vt:i4>5</vt:i4>
      </vt:variant>
      <vt:variant>
        <vt:lpwstr>https://www.vvkt.lt/index.php?1399030386</vt:lpwstr>
      </vt:variant>
      <vt:variant>
        <vt:lpwstr/>
      </vt:variant>
      <vt:variant>
        <vt:i4>4259857</vt:i4>
      </vt:variant>
      <vt:variant>
        <vt:i4>45</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2026-02-11T08:14:00Z</dcterms:created>
  <dcterms:modified xsi:type="dcterms:W3CDTF">2026-02-11T08:15:00Z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