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9EA74A" w14:textId="77777777" w:rsidR="00F73E8F" w:rsidRPr="00C2652D" w:rsidRDefault="00F73E8F" w:rsidP="00F73E8F">
      <w:pPr>
        <w:pStyle w:val="Pagrindinistekstas"/>
        <w:tabs>
          <w:tab w:val="left" w:pos="567"/>
        </w:tabs>
        <w:spacing w:after="0"/>
        <w:rPr>
          <w:szCs w:val="22"/>
        </w:rPr>
      </w:pPr>
    </w:p>
    <w:p w14:paraId="03848626" w14:textId="77777777" w:rsidR="00F73E8F" w:rsidRPr="00C2652D" w:rsidRDefault="00F73E8F" w:rsidP="00F73E8F">
      <w:pPr>
        <w:pStyle w:val="Pagrindinistekstas"/>
        <w:tabs>
          <w:tab w:val="left" w:pos="567"/>
        </w:tabs>
        <w:spacing w:after="0"/>
        <w:rPr>
          <w:szCs w:val="22"/>
        </w:rPr>
      </w:pPr>
    </w:p>
    <w:p w14:paraId="0E1AFF21" w14:textId="77777777" w:rsidR="00F73E8F" w:rsidRPr="00C2652D" w:rsidRDefault="00F73E8F" w:rsidP="00F73E8F">
      <w:pPr>
        <w:pStyle w:val="Pagrindinistekstas"/>
        <w:tabs>
          <w:tab w:val="left" w:pos="567"/>
        </w:tabs>
        <w:spacing w:after="0"/>
        <w:rPr>
          <w:szCs w:val="22"/>
        </w:rPr>
      </w:pPr>
    </w:p>
    <w:p w14:paraId="3CBA459E" w14:textId="77777777" w:rsidR="00F73E8F" w:rsidRPr="00C2652D" w:rsidRDefault="00F73E8F" w:rsidP="00F73E8F">
      <w:pPr>
        <w:pStyle w:val="Pagrindinistekstas"/>
        <w:tabs>
          <w:tab w:val="left" w:pos="567"/>
        </w:tabs>
        <w:spacing w:after="0"/>
        <w:rPr>
          <w:szCs w:val="22"/>
        </w:rPr>
      </w:pPr>
    </w:p>
    <w:p w14:paraId="510D93D1" w14:textId="77777777" w:rsidR="00F73E8F" w:rsidRPr="00C2652D" w:rsidRDefault="00F73E8F" w:rsidP="00F73E8F">
      <w:pPr>
        <w:pStyle w:val="Pagrindinistekstas"/>
        <w:tabs>
          <w:tab w:val="left" w:pos="567"/>
        </w:tabs>
        <w:spacing w:after="0"/>
        <w:rPr>
          <w:szCs w:val="22"/>
        </w:rPr>
      </w:pPr>
    </w:p>
    <w:p w14:paraId="10EC9577" w14:textId="77777777" w:rsidR="00F73E8F" w:rsidRPr="00C2652D" w:rsidRDefault="00F73E8F" w:rsidP="00F73E8F">
      <w:pPr>
        <w:pStyle w:val="Pagrindinistekstas"/>
        <w:tabs>
          <w:tab w:val="left" w:pos="567"/>
        </w:tabs>
        <w:spacing w:after="0"/>
        <w:rPr>
          <w:szCs w:val="22"/>
        </w:rPr>
      </w:pPr>
    </w:p>
    <w:p w14:paraId="5F2EB638" w14:textId="77777777" w:rsidR="00F73E8F" w:rsidRPr="00C2652D" w:rsidRDefault="00F73E8F" w:rsidP="00F73E8F">
      <w:pPr>
        <w:pStyle w:val="Pagrindinistekstas"/>
        <w:tabs>
          <w:tab w:val="left" w:pos="567"/>
        </w:tabs>
        <w:spacing w:after="0"/>
        <w:rPr>
          <w:szCs w:val="22"/>
        </w:rPr>
      </w:pPr>
    </w:p>
    <w:p w14:paraId="1E1160D5" w14:textId="77777777" w:rsidR="00F73E8F" w:rsidRPr="00C2652D" w:rsidRDefault="00F73E8F" w:rsidP="00F73E8F">
      <w:pPr>
        <w:pStyle w:val="Pagrindinistekstas"/>
        <w:tabs>
          <w:tab w:val="left" w:pos="567"/>
        </w:tabs>
        <w:spacing w:after="0"/>
        <w:rPr>
          <w:szCs w:val="22"/>
        </w:rPr>
      </w:pPr>
    </w:p>
    <w:p w14:paraId="1BBC80BB" w14:textId="77777777" w:rsidR="00F73E8F" w:rsidRPr="00C2652D" w:rsidRDefault="00F73E8F" w:rsidP="00F73E8F">
      <w:pPr>
        <w:pStyle w:val="Pagrindinistekstas"/>
        <w:tabs>
          <w:tab w:val="left" w:pos="567"/>
        </w:tabs>
        <w:spacing w:after="0"/>
        <w:rPr>
          <w:szCs w:val="22"/>
        </w:rPr>
      </w:pPr>
    </w:p>
    <w:p w14:paraId="29A34600" w14:textId="77777777" w:rsidR="00F73E8F" w:rsidRPr="00C2652D" w:rsidRDefault="00F73E8F" w:rsidP="00F73E8F">
      <w:pPr>
        <w:pStyle w:val="Pagrindinistekstas"/>
        <w:tabs>
          <w:tab w:val="left" w:pos="567"/>
        </w:tabs>
        <w:spacing w:after="0"/>
        <w:rPr>
          <w:szCs w:val="22"/>
        </w:rPr>
      </w:pPr>
    </w:p>
    <w:p w14:paraId="77C12D16" w14:textId="77777777" w:rsidR="00F73E8F" w:rsidRPr="00C2652D" w:rsidRDefault="00F73E8F" w:rsidP="00F73E8F">
      <w:pPr>
        <w:pStyle w:val="Pagrindinistekstas"/>
        <w:tabs>
          <w:tab w:val="left" w:pos="567"/>
        </w:tabs>
        <w:spacing w:after="0"/>
        <w:rPr>
          <w:szCs w:val="22"/>
        </w:rPr>
      </w:pPr>
    </w:p>
    <w:p w14:paraId="48EBA2F2" w14:textId="77777777" w:rsidR="00F73E8F" w:rsidRPr="00C2652D" w:rsidRDefault="00F73E8F" w:rsidP="00F73E8F">
      <w:pPr>
        <w:pStyle w:val="Pagrindinistekstas"/>
        <w:tabs>
          <w:tab w:val="left" w:pos="567"/>
        </w:tabs>
        <w:spacing w:after="0"/>
        <w:rPr>
          <w:szCs w:val="22"/>
        </w:rPr>
      </w:pPr>
    </w:p>
    <w:p w14:paraId="12D704CB" w14:textId="77777777" w:rsidR="00F73E8F" w:rsidRPr="00C2652D" w:rsidRDefault="00F73E8F" w:rsidP="00F73E8F">
      <w:pPr>
        <w:pStyle w:val="Pagrindinistekstas"/>
        <w:tabs>
          <w:tab w:val="left" w:pos="567"/>
        </w:tabs>
        <w:spacing w:after="0"/>
        <w:rPr>
          <w:szCs w:val="22"/>
        </w:rPr>
      </w:pPr>
    </w:p>
    <w:p w14:paraId="5DDFA248" w14:textId="77777777" w:rsidR="00F73E8F" w:rsidRPr="00C2652D" w:rsidRDefault="00F73E8F" w:rsidP="00F73E8F">
      <w:pPr>
        <w:pStyle w:val="Pagrindinistekstas"/>
        <w:tabs>
          <w:tab w:val="left" w:pos="567"/>
        </w:tabs>
        <w:spacing w:after="0"/>
        <w:rPr>
          <w:szCs w:val="22"/>
        </w:rPr>
      </w:pPr>
    </w:p>
    <w:p w14:paraId="67618962" w14:textId="77777777" w:rsidR="00F73E8F" w:rsidRPr="00C2652D" w:rsidRDefault="00F73E8F" w:rsidP="00F73E8F">
      <w:pPr>
        <w:pStyle w:val="Pagrindinistekstas"/>
        <w:tabs>
          <w:tab w:val="left" w:pos="567"/>
        </w:tabs>
        <w:spacing w:after="0"/>
        <w:rPr>
          <w:szCs w:val="22"/>
        </w:rPr>
      </w:pPr>
    </w:p>
    <w:p w14:paraId="23E05DA7" w14:textId="77777777" w:rsidR="00F73E8F" w:rsidRPr="00C2652D" w:rsidRDefault="00F73E8F" w:rsidP="00F73E8F">
      <w:pPr>
        <w:pStyle w:val="Pagrindinistekstas"/>
        <w:tabs>
          <w:tab w:val="left" w:pos="567"/>
        </w:tabs>
        <w:spacing w:after="0"/>
        <w:rPr>
          <w:szCs w:val="22"/>
        </w:rPr>
      </w:pPr>
    </w:p>
    <w:p w14:paraId="71759C77" w14:textId="77777777" w:rsidR="00F73E8F" w:rsidRPr="00C2652D" w:rsidRDefault="00F73E8F" w:rsidP="00F73E8F">
      <w:pPr>
        <w:pStyle w:val="Pagrindinistekstas"/>
        <w:tabs>
          <w:tab w:val="left" w:pos="567"/>
        </w:tabs>
        <w:spacing w:after="0"/>
        <w:rPr>
          <w:szCs w:val="22"/>
        </w:rPr>
      </w:pPr>
    </w:p>
    <w:p w14:paraId="48008867" w14:textId="77777777" w:rsidR="00F73E8F" w:rsidRPr="00C2652D" w:rsidRDefault="00F73E8F" w:rsidP="00F73E8F">
      <w:pPr>
        <w:pStyle w:val="Pagrindinistekstas"/>
        <w:tabs>
          <w:tab w:val="left" w:pos="567"/>
        </w:tabs>
        <w:spacing w:after="0"/>
        <w:rPr>
          <w:szCs w:val="22"/>
        </w:rPr>
      </w:pPr>
    </w:p>
    <w:p w14:paraId="577DA4F8" w14:textId="77777777" w:rsidR="00F73E8F" w:rsidRPr="00C2652D" w:rsidRDefault="00F73E8F" w:rsidP="00F73E8F">
      <w:pPr>
        <w:pStyle w:val="Pagrindinistekstas"/>
        <w:tabs>
          <w:tab w:val="left" w:pos="567"/>
        </w:tabs>
        <w:spacing w:after="0"/>
        <w:rPr>
          <w:szCs w:val="22"/>
        </w:rPr>
      </w:pPr>
    </w:p>
    <w:p w14:paraId="0A2E97DD" w14:textId="77777777" w:rsidR="00F73E8F" w:rsidRPr="00C2652D" w:rsidRDefault="00F73E8F" w:rsidP="00F73E8F">
      <w:pPr>
        <w:pStyle w:val="Pagrindinistekstas"/>
        <w:tabs>
          <w:tab w:val="left" w:pos="567"/>
        </w:tabs>
        <w:spacing w:after="0"/>
        <w:rPr>
          <w:szCs w:val="22"/>
        </w:rPr>
      </w:pPr>
    </w:p>
    <w:p w14:paraId="38849DA0" w14:textId="77777777" w:rsidR="00F73E8F" w:rsidRPr="00C2652D" w:rsidRDefault="00F73E8F" w:rsidP="00F73E8F">
      <w:pPr>
        <w:pStyle w:val="Pagrindinistekstas"/>
        <w:tabs>
          <w:tab w:val="left" w:pos="567"/>
        </w:tabs>
        <w:spacing w:after="0"/>
        <w:rPr>
          <w:szCs w:val="22"/>
        </w:rPr>
      </w:pPr>
    </w:p>
    <w:p w14:paraId="529FE0A2" w14:textId="77777777" w:rsidR="00F73E8F" w:rsidRPr="00C2652D" w:rsidRDefault="00F73E8F" w:rsidP="00F73E8F">
      <w:pPr>
        <w:pStyle w:val="Pagrindinistekstas"/>
        <w:tabs>
          <w:tab w:val="left" w:pos="567"/>
        </w:tabs>
        <w:spacing w:after="0"/>
        <w:rPr>
          <w:szCs w:val="22"/>
        </w:rPr>
      </w:pPr>
    </w:p>
    <w:p w14:paraId="5A799B10" w14:textId="77777777" w:rsidR="00F73E8F" w:rsidRPr="00C2652D" w:rsidRDefault="00F73E8F" w:rsidP="00F73E8F">
      <w:pPr>
        <w:pStyle w:val="Pagrindinistekstas"/>
        <w:tabs>
          <w:tab w:val="left" w:pos="567"/>
        </w:tabs>
        <w:spacing w:after="0"/>
        <w:rPr>
          <w:szCs w:val="22"/>
        </w:rPr>
      </w:pPr>
    </w:p>
    <w:p w14:paraId="063EAA74" w14:textId="77777777" w:rsidR="00F73E8F" w:rsidRPr="00C2652D" w:rsidRDefault="00F73E8F" w:rsidP="00F73E8F">
      <w:pPr>
        <w:pStyle w:val="Pavadinimas"/>
        <w:rPr>
          <w:szCs w:val="22"/>
        </w:rPr>
      </w:pPr>
      <w:r w:rsidRPr="00C2652D">
        <w:rPr>
          <w:szCs w:val="22"/>
        </w:rPr>
        <w:t>I PRIEDAS</w:t>
      </w:r>
    </w:p>
    <w:p w14:paraId="2D1DDE5D" w14:textId="77777777" w:rsidR="00F73E8F" w:rsidRPr="00C2652D" w:rsidRDefault="00F73E8F" w:rsidP="00F73E8F">
      <w:pPr>
        <w:pStyle w:val="Pagrindinistekstas"/>
        <w:tabs>
          <w:tab w:val="left" w:pos="567"/>
        </w:tabs>
        <w:spacing w:after="0"/>
        <w:rPr>
          <w:szCs w:val="22"/>
        </w:rPr>
      </w:pPr>
    </w:p>
    <w:p w14:paraId="6DE84E6E" w14:textId="77777777" w:rsidR="00F73E8F" w:rsidRPr="00C2652D" w:rsidRDefault="00F73E8F" w:rsidP="00F73E8F">
      <w:pPr>
        <w:pStyle w:val="Pavadinimas"/>
        <w:rPr>
          <w:szCs w:val="22"/>
        </w:rPr>
      </w:pPr>
      <w:r w:rsidRPr="00C2652D">
        <w:rPr>
          <w:szCs w:val="22"/>
        </w:rPr>
        <w:t>PREPARATO CHARAKTERISTIKŲ SANTRAUKA</w:t>
      </w:r>
    </w:p>
    <w:p w14:paraId="0415B818" w14:textId="77777777" w:rsidR="00F73E8F" w:rsidRPr="00C2652D" w:rsidRDefault="00F73E8F" w:rsidP="00F73E8F">
      <w:pPr>
        <w:pStyle w:val="Pagrindinistekstas"/>
        <w:tabs>
          <w:tab w:val="left" w:pos="567"/>
        </w:tabs>
        <w:spacing w:after="0"/>
        <w:rPr>
          <w:szCs w:val="22"/>
        </w:rPr>
      </w:pPr>
    </w:p>
    <w:p w14:paraId="50441402" w14:textId="77777777" w:rsidR="00F73E8F" w:rsidRPr="00C2652D" w:rsidRDefault="00F73E8F" w:rsidP="00F73E8F">
      <w:pPr>
        <w:pStyle w:val="Antrat2"/>
      </w:pPr>
      <w:r w:rsidRPr="00C2652D">
        <w:br w:type="page"/>
      </w:r>
      <w:r w:rsidRPr="00C2652D">
        <w:lastRenderedPageBreak/>
        <w:t>1.</w:t>
      </w:r>
      <w:r w:rsidRPr="00C2652D">
        <w:tab/>
        <w:t>VAISTINIO PREPARATO PAVADINIMAS</w:t>
      </w:r>
    </w:p>
    <w:p w14:paraId="5EC07FC5" w14:textId="77777777" w:rsidR="00F73E8F" w:rsidRPr="00C2652D" w:rsidRDefault="00F73E8F" w:rsidP="00F73E8F">
      <w:pPr>
        <w:pStyle w:val="Pagrindinistekstas"/>
        <w:tabs>
          <w:tab w:val="left" w:pos="567"/>
        </w:tabs>
        <w:spacing w:after="0"/>
        <w:rPr>
          <w:szCs w:val="22"/>
        </w:rPr>
      </w:pPr>
    </w:p>
    <w:p w14:paraId="19F289C0" w14:textId="77777777" w:rsidR="00F73E8F" w:rsidRPr="00C2652D" w:rsidRDefault="00F73E8F" w:rsidP="00F73E8F">
      <w:pPr>
        <w:pStyle w:val="Pagrindinistekstas"/>
        <w:tabs>
          <w:tab w:val="left" w:pos="567"/>
        </w:tabs>
        <w:spacing w:after="0"/>
        <w:rPr>
          <w:szCs w:val="22"/>
        </w:rPr>
      </w:pPr>
      <w:r w:rsidRPr="00C2652D">
        <w:rPr>
          <w:szCs w:val="22"/>
        </w:rPr>
        <w:t>Klabax 125 mg/5 ml granulės geriamajai suspensijai</w:t>
      </w:r>
    </w:p>
    <w:p w14:paraId="089B54C8" w14:textId="77777777" w:rsidR="00F73E8F" w:rsidRPr="00C2652D" w:rsidRDefault="00F73E8F" w:rsidP="00F73E8F">
      <w:pPr>
        <w:pStyle w:val="Pagrindinistekstas"/>
        <w:tabs>
          <w:tab w:val="left" w:pos="567"/>
        </w:tabs>
        <w:spacing w:after="0"/>
        <w:rPr>
          <w:szCs w:val="22"/>
        </w:rPr>
      </w:pPr>
    </w:p>
    <w:p w14:paraId="4A1041D1" w14:textId="77777777" w:rsidR="00F73E8F" w:rsidRPr="00C2652D" w:rsidRDefault="00F73E8F" w:rsidP="00F73E8F">
      <w:pPr>
        <w:pStyle w:val="Pagrindinistekstas"/>
        <w:tabs>
          <w:tab w:val="left" w:pos="567"/>
        </w:tabs>
        <w:spacing w:after="0"/>
        <w:rPr>
          <w:szCs w:val="22"/>
        </w:rPr>
      </w:pPr>
    </w:p>
    <w:p w14:paraId="6CB9BB80" w14:textId="77777777" w:rsidR="00F73E8F" w:rsidRPr="00C2652D" w:rsidRDefault="00F73E8F" w:rsidP="00F73E8F">
      <w:pPr>
        <w:pStyle w:val="Antrat2"/>
      </w:pPr>
      <w:r w:rsidRPr="00C2652D">
        <w:t>2.</w:t>
      </w:r>
      <w:r w:rsidRPr="00C2652D">
        <w:tab/>
        <w:t>KOKYBINĖ IR KIEKYBINĖ SUDĖTIS</w:t>
      </w:r>
    </w:p>
    <w:p w14:paraId="2C5B0FC4" w14:textId="77777777" w:rsidR="00F73E8F" w:rsidRPr="00C2652D" w:rsidRDefault="00F73E8F" w:rsidP="00F73E8F">
      <w:pPr>
        <w:pStyle w:val="Pagrindinistekstas"/>
        <w:tabs>
          <w:tab w:val="left" w:pos="567"/>
        </w:tabs>
        <w:spacing w:after="0"/>
        <w:rPr>
          <w:szCs w:val="22"/>
        </w:rPr>
      </w:pPr>
    </w:p>
    <w:p w14:paraId="3C78AC31" w14:textId="77777777" w:rsidR="00F73E8F" w:rsidRPr="00C2652D" w:rsidRDefault="00F73E8F" w:rsidP="00F73E8F">
      <w:pPr>
        <w:pStyle w:val="Pagrindinistekstas"/>
        <w:tabs>
          <w:tab w:val="left" w:pos="567"/>
        </w:tabs>
        <w:spacing w:after="0"/>
        <w:rPr>
          <w:szCs w:val="22"/>
        </w:rPr>
      </w:pPr>
      <w:r w:rsidRPr="00C2652D">
        <w:rPr>
          <w:szCs w:val="22"/>
        </w:rPr>
        <w:t>5 ml paruoštos suspensijos yra 125 mg klaritromicino.</w:t>
      </w:r>
    </w:p>
    <w:p w14:paraId="7C72B368" w14:textId="77777777" w:rsidR="00F73E8F" w:rsidRPr="00C2652D" w:rsidRDefault="00F73E8F" w:rsidP="00F73E8F">
      <w:pPr>
        <w:pStyle w:val="Pagrindinistekstas"/>
        <w:tabs>
          <w:tab w:val="left" w:pos="567"/>
        </w:tabs>
        <w:spacing w:after="0"/>
        <w:rPr>
          <w:szCs w:val="22"/>
        </w:rPr>
      </w:pPr>
    </w:p>
    <w:p w14:paraId="5759944A" w14:textId="77777777" w:rsidR="00F73E8F" w:rsidRPr="00C2652D" w:rsidRDefault="00F73E8F" w:rsidP="00F73E8F">
      <w:pPr>
        <w:pStyle w:val="Pagrindinistekstas"/>
        <w:tabs>
          <w:tab w:val="left" w:pos="567"/>
        </w:tabs>
        <w:spacing w:after="0"/>
        <w:rPr>
          <w:szCs w:val="22"/>
          <w:u w:val="single"/>
        </w:rPr>
      </w:pPr>
      <w:r w:rsidRPr="00C2652D">
        <w:rPr>
          <w:szCs w:val="22"/>
          <w:u w:val="single"/>
        </w:rPr>
        <w:t>Pagalbinės medžiagos, kurių poveikis žinomas</w:t>
      </w:r>
    </w:p>
    <w:p w14:paraId="229AD04C" w14:textId="77777777" w:rsidR="00F73E8F" w:rsidRPr="00C2652D" w:rsidRDefault="00F73E8F" w:rsidP="00F73E8F">
      <w:pPr>
        <w:pStyle w:val="Pagrindinistekstas"/>
        <w:tabs>
          <w:tab w:val="left" w:pos="567"/>
        </w:tabs>
        <w:spacing w:after="0"/>
        <w:rPr>
          <w:szCs w:val="22"/>
        </w:rPr>
      </w:pPr>
      <w:r w:rsidRPr="00C2652D">
        <w:rPr>
          <w:szCs w:val="22"/>
        </w:rPr>
        <w:t>5 ml paruoštos suspensijos yra:</w:t>
      </w:r>
    </w:p>
    <w:p w14:paraId="2835BF4A" w14:textId="77777777" w:rsidR="00F73E8F" w:rsidRPr="00C2652D" w:rsidRDefault="00F73E8F" w:rsidP="00F73E8F">
      <w:pPr>
        <w:pStyle w:val="Pagrindinistekstas"/>
        <w:tabs>
          <w:tab w:val="left" w:pos="567"/>
        </w:tabs>
        <w:spacing w:after="0"/>
        <w:rPr>
          <w:szCs w:val="22"/>
        </w:rPr>
      </w:pPr>
      <w:r w:rsidRPr="00C2652D">
        <w:rPr>
          <w:szCs w:val="22"/>
        </w:rPr>
        <w:t>2928,5 mg sacharozės</w:t>
      </w:r>
    </w:p>
    <w:p w14:paraId="30F83EE5" w14:textId="77777777" w:rsidR="00F73E8F" w:rsidRPr="00C2652D" w:rsidRDefault="00F73E8F" w:rsidP="00F73E8F">
      <w:pPr>
        <w:pStyle w:val="Pagrindinistekstas"/>
        <w:tabs>
          <w:tab w:val="left" w:pos="567"/>
        </w:tabs>
        <w:spacing w:after="0"/>
        <w:rPr>
          <w:szCs w:val="22"/>
        </w:rPr>
      </w:pPr>
      <w:r w:rsidRPr="00C2652D">
        <w:rPr>
          <w:szCs w:val="22"/>
        </w:rPr>
        <w:t>20mg aspartamo</w:t>
      </w:r>
    </w:p>
    <w:p w14:paraId="3E9195D5" w14:textId="77777777" w:rsidR="00F73E8F" w:rsidRPr="00C2652D" w:rsidRDefault="00F73E8F" w:rsidP="00F73E8F">
      <w:pPr>
        <w:pStyle w:val="Pagrindinistekstas"/>
        <w:tabs>
          <w:tab w:val="left" w:pos="567"/>
        </w:tabs>
        <w:spacing w:after="0"/>
        <w:rPr>
          <w:szCs w:val="22"/>
        </w:rPr>
      </w:pPr>
    </w:p>
    <w:p w14:paraId="722DE085" w14:textId="77777777" w:rsidR="00F73E8F" w:rsidRPr="00C2652D" w:rsidRDefault="00F73E8F" w:rsidP="00F73E8F">
      <w:pPr>
        <w:pStyle w:val="Pagrindinistekstas"/>
        <w:tabs>
          <w:tab w:val="left" w:pos="567"/>
        </w:tabs>
        <w:spacing w:after="0"/>
        <w:rPr>
          <w:szCs w:val="22"/>
        </w:rPr>
      </w:pPr>
      <w:r w:rsidRPr="00C2652D">
        <w:rPr>
          <w:szCs w:val="22"/>
        </w:rPr>
        <w:t>Visos pagalbinės medžiagos išvardytos 6.1 skyriuje.</w:t>
      </w:r>
    </w:p>
    <w:p w14:paraId="650B4DD8" w14:textId="77777777" w:rsidR="00F73E8F" w:rsidRPr="00C2652D" w:rsidRDefault="00F73E8F" w:rsidP="00F73E8F">
      <w:pPr>
        <w:pStyle w:val="Pagrindinistekstas"/>
        <w:tabs>
          <w:tab w:val="left" w:pos="567"/>
        </w:tabs>
        <w:spacing w:after="0"/>
        <w:rPr>
          <w:szCs w:val="22"/>
        </w:rPr>
      </w:pPr>
    </w:p>
    <w:p w14:paraId="7DB6374C" w14:textId="77777777" w:rsidR="00F73E8F" w:rsidRPr="00C2652D" w:rsidRDefault="00F73E8F" w:rsidP="00F73E8F">
      <w:pPr>
        <w:pStyle w:val="Pagrindinistekstas"/>
        <w:tabs>
          <w:tab w:val="left" w:pos="567"/>
        </w:tabs>
        <w:spacing w:after="0"/>
        <w:rPr>
          <w:szCs w:val="22"/>
        </w:rPr>
      </w:pPr>
    </w:p>
    <w:p w14:paraId="52746B06" w14:textId="77777777" w:rsidR="00F73E8F" w:rsidRPr="00C2652D" w:rsidRDefault="00F73E8F" w:rsidP="00F73E8F">
      <w:pPr>
        <w:pStyle w:val="Antrat2"/>
      </w:pPr>
      <w:r w:rsidRPr="00C2652D">
        <w:t>3.</w:t>
      </w:r>
      <w:r w:rsidRPr="00C2652D">
        <w:tab/>
        <w:t>FARMACINĖ FORMA</w:t>
      </w:r>
    </w:p>
    <w:p w14:paraId="573AAE4E" w14:textId="77777777" w:rsidR="00F73E8F" w:rsidRPr="00C2652D" w:rsidRDefault="00F73E8F" w:rsidP="00F73E8F">
      <w:pPr>
        <w:pStyle w:val="Pagrindinistekstas"/>
        <w:tabs>
          <w:tab w:val="left" w:pos="567"/>
        </w:tabs>
        <w:spacing w:after="0"/>
        <w:rPr>
          <w:szCs w:val="22"/>
        </w:rPr>
      </w:pPr>
    </w:p>
    <w:p w14:paraId="013DBA1C" w14:textId="77777777" w:rsidR="00F73E8F" w:rsidRPr="00C2652D" w:rsidRDefault="00F73E8F" w:rsidP="00F73E8F">
      <w:pPr>
        <w:pStyle w:val="Pagrindinistekstas"/>
        <w:tabs>
          <w:tab w:val="left" w:pos="567"/>
        </w:tabs>
        <w:spacing w:after="0"/>
        <w:rPr>
          <w:szCs w:val="22"/>
        </w:rPr>
      </w:pPr>
      <w:r w:rsidRPr="00C2652D">
        <w:rPr>
          <w:szCs w:val="22"/>
        </w:rPr>
        <w:t>Granulės geriamajai suspensijai</w:t>
      </w:r>
    </w:p>
    <w:p w14:paraId="38197A7F" w14:textId="77777777" w:rsidR="00F73E8F" w:rsidRPr="00C2652D" w:rsidRDefault="00F73E8F" w:rsidP="00F73E8F">
      <w:pPr>
        <w:pStyle w:val="Pagrindinistekstas"/>
        <w:tabs>
          <w:tab w:val="left" w:pos="567"/>
        </w:tabs>
        <w:spacing w:after="0"/>
        <w:rPr>
          <w:szCs w:val="22"/>
        </w:rPr>
      </w:pPr>
    </w:p>
    <w:p w14:paraId="447D2810" w14:textId="77777777" w:rsidR="00F73E8F" w:rsidRPr="00C2652D" w:rsidRDefault="00F73E8F" w:rsidP="00F73E8F">
      <w:pPr>
        <w:pStyle w:val="Pagrindinistekstas"/>
        <w:tabs>
          <w:tab w:val="left" w:pos="567"/>
        </w:tabs>
        <w:spacing w:after="0"/>
        <w:rPr>
          <w:szCs w:val="22"/>
        </w:rPr>
      </w:pPr>
      <w:r w:rsidRPr="00C2652D">
        <w:rPr>
          <w:szCs w:val="22"/>
        </w:rPr>
        <w:t>Baltos arba beveik baltos granulės, kurias sumaišius su vandeniu atsiranda balta arba beveik balta suspensija.</w:t>
      </w:r>
    </w:p>
    <w:p w14:paraId="1076CF86" w14:textId="77777777" w:rsidR="00F73E8F" w:rsidRPr="00C2652D" w:rsidRDefault="00F73E8F" w:rsidP="00F73E8F">
      <w:pPr>
        <w:pStyle w:val="Pagrindinistekstas"/>
        <w:tabs>
          <w:tab w:val="left" w:pos="567"/>
        </w:tabs>
        <w:spacing w:after="0"/>
        <w:rPr>
          <w:szCs w:val="22"/>
        </w:rPr>
      </w:pPr>
    </w:p>
    <w:p w14:paraId="3903F5C3" w14:textId="77777777" w:rsidR="00F73E8F" w:rsidRPr="00C2652D" w:rsidRDefault="00F73E8F" w:rsidP="00F73E8F">
      <w:pPr>
        <w:pStyle w:val="Pagrindinistekstas"/>
        <w:tabs>
          <w:tab w:val="left" w:pos="567"/>
        </w:tabs>
        <w:spacing w:after="0"/>
        <w:rPr>
          <w:szCs w:val="22"/>
        </w:rPr>
      </w:pPr>
    </w:p>
    <w:p w14:paraId="67F80883" w14:textId="77777777" w:rsidR="00F73E8F" w:rsidRPr="00C2652D" w:rsidRDefault="00F73E8F" w:rsidP="00F73E8F">
      <w:pPr>
        <w:pStyle w:val="Antrat2"/>
      </w:pPr>
      <w:r w:rsidRPr="00C2652D">
        <w:t>4.</w:t>
      </w:r>
      <w:r w:rsidRPr="00C2652D">
        <w:tab/>
        <w:t>KLINIKINĖ INFORMACIJA</w:t>
      </w:r>
    </w:p>
    <w:p w14:paraId="316B7F27" w14:textId="77777777" w:rsidR="00F73E8F" w:rsidRPr="00C2652D" w:rsidRDefault="00F73E8F" w:rsidP="00F73E8F">
      <w:pPr>
        <w:pStyle w:val="Pagrindinistekstas"/>
        <w:tabs>
          <w:tab w:val="left" w:pos="567"/>
        </w:tabs>
        <w:spacing w:after="0"/>
        <w:rPr>
          <w:szCs w:val="22"/>
        </w:rPr>
      </w:pPr>
    </w:p>
    <w:p w14:paraId="03F9D4C9" w14:textId="77777777" w:rsidR="00F73E8F" w:rsidRPr="00C2652D" w:rsidRDefault="00F73E8F" w:rsidP="00AB0F1F">
      <w:pPr>
        <w:pStyle w:val="Antrat3"/>
      </w:pPr>
      <w:r w:rsidRPr="00C2652D">
        <w:t>4.1</w:t>
      </w:r>
      <w:r w:rsidRPr="00C2652D">
        <w:tab/>
        <w:t>Terapinės indikacijos</w:t>
      </w:r>
    </w:p>
    <w:p w14:paraId="2264DFCA" w14:textId="77777777" w:rsidR="00F73E8F" w:rsidRPr="00C2652D" w:rsidRDefault="00F73E8F" w:rsidP="00F73E8F">
      <w:pPr>
        <w:pStyle w:val="Pagrindinistekstas"/>
        <w:tabs>
          <w:tab w:val="left" w:pos="567"/>
        </w:tabs>
        <w:spacing w:after="0"/>
        <w:rPr>
          <w:szCs w:val="22"/>
        </w:rPr>
      </w:pPr>
    </w:p>
    <w:p w14:paraId="12EA07C6" w14:textId="77777777" w:rsidR="00F73E8F" w:rsidRPr="00C2652D" w:rsidRDefault="00F73E8F" w:rsidP="00F73E8F">
      <w:pPr>
        <w:pStyle w:val="Pagrindinistekstas"/>
        <w:tabs>
          <w:tab w:val="left" w:pos="567"/>
        </w:tabs>
        <w:spacing w:after="0"/>
        <w:rPr>
          <w:szCs w:val="22"/>
        </w:rPr>
      </w:pPr>
      <w:r w:rsidRPr="00C2652D">
        <w:rPr>
          <w:szCs w:val="22"/>
        </w:rPr>
        <w:t>Klabax  125 mg/5 ml granulės geriamajai suspensijai yra skirtos vaikų nuo 6 mėnesių iki 12 metų amžiaus gydymui.</w:t>
      </w:r>
    </w:p>
    <w:p w14:paraId="37390408" w14:textId="77777777" w:rsidR="00F73E8F" w:rsidRPr="00C2652D" w:rsidRDefault="00F73E8F" w:rsidP="00F73E8F">
      <w:pPr>
        <w:pStyle w:val="Pagrindinistekstas"/>
        <w:tabs>
          <w:tab w:val="left" w:pos="567"/>
        </w:tabs>
        <w:spacing w:after="0"/>
        <w:rPr>
          <w:szCs w:val="22"/>
        </w:rPr>
      </w:pPr>
    </w:p>
    <w:p w14:paraId="215C7D3A" w14:textId="77777777" w:rsidR="00F73E8F" w:rsidRPr="00C2652D" w:rsidRDefault="00F73E8F" w:rsidP="00F73E8F">
      <w:pPr>
        <w:pStyle w:val="Pagrindinistekstas"/>
        <w:tabs>
          <w:tab w:val="left" w:pos="567"/>
        </w:tabs>
        <w:spacing w:after="0"/>
        <w:rPr>
          <w:szCs w:val="22"/>
        </w:rPr>
      </w:pPr>
      <w:r w:rsidRPr="00C2652D">
        <w:rPr>
          <w:szCs w:val="22"/>
        </w:rPr>
        <w:t xml:space="preserve">Klabax 125 mg/5 ml geriamaja suspensija gydomos jam jautrių mikroorganizmų sukeltos vaikų infekcinės ligos. </w:t>
      </w:r>
    </w:p>
    <w:p w14:paraId="743CD722" w14:textId="77777777" w:rsidR="00F73E8F" w:rsidRPr="00C2652D" w:rsidRDefault="00F73E8F" w:rsidP="00F73E8F">
      <w:pPr>
        <w:pStyle w:val="Pagrindinistekstas"/>
        <w:tabs>
          <w:tab w:val="left" w:pos="567"/>
        </w:tabs>
        <w:spacing w:after="0"/>
        <w:jc w:val="both"/>
        <w:rPr>
          <w:szCs w:val="22"/>
        </w:rPr>
      </w:pPr>
      <w:r w:rsidRPr="00C2652D">
        <w:rPr>
          <w:szCs w:val="22"/>
        </w:rPr>
        <w:t>-</w:t>
      </w:r>
      <w:r w:rsidRPr="00C2652D">
        <w:rPr>
          <w:szCs w:val="22"/>
        </w:rPr>
        <w:tab/>
        <w:t>Apatinių kvėpavimo takų infekcinės ligos.</w:t>
      </w:r>
    </w:p>
    <w:p w14:paraId="5D1634FA" w14:textId="77777777" w:rsidR="00F73E8F" w:rsidRPr="00C2652D" w:rsidRDefault="00F73E8F" w:rsidP="00F73E8F">
      <w:pPr>
        <w:pStyle w:val="Pagrindinistekstas"/>
        <w:tabs>
          <w:tab w:val="left" w:pos="567"/>
        </w:tabs>
        <w:spacing w:after="0"/>
        <w:jc w:val="both"/>
        <w:rPr>
          <w:szCs w:val="22"/>
        </w:rPr>
      </w:pPr>
      <w:r w:rsidRPr="00C2652D">
        <w:rPr>
          <w:szCs w:val="22"/>
        </w:rPr>
        <w:t>-</w:t>
      </w:r>
      <w:r w:rsidRPr="00C2652D">
        <w:rPr>
          <w:szCs w:val="22"/>
        </w:rPr>
        <w:tab/>
        <w:t>Viršutinių kvėpavimo takų infekcinės ligos.</w:t>
      </w:r>
    </w:p>
    <w:p w14:paraId="37FB3DF4" w14:textId="77777777" w:rsidR="00F73E8F" w:rsidRPr="00C2652D" w:rsidRDefault="00F73E8F" w:rsidP="00F73E8F">
      <w:pPr>
        <w:pStyle w:val="Pagrindinistekstas"/>
        <w:tabs>
          <w:tab w:val="left" w:pos="567"/>
        </w:tabs>
        <w:spacing w:after="0"/>
        <w:jc w:val="both"/>
        <w:rPr>
          <w:szCs w:val="22"/>
        </w:rPr>
      </w:pPr>
      <w:r w:rsidRPr="00C2652D">
        <w:rPr>
          <w:szCs w:val="22"/>
        </w:rPr>
        <w:t>-</w:t>
      </w:r>
      <w:r w:rsidRPr="00C2652D">
        <w:rPr>
          <w:szCs w:val="22"/>
        </w:rPr>
        <w:tab/>
        <w:t>Odos ir minkštųjų audinių infekcinės ligos.</w:t>
      </w:r>
    </w:p>
    <w:p w14:paraId="3C847908" w14:textId="77777777" w:rsidR="00F73E8F" w:rsidRPr="00C2652D" w:rsidRDefault="00F73E8F" w:rsidP="00F73E8F">
      <w:pPr>
        <w:pStyle w:val="Pagrindinistekstas"/>
        <w:tabs>
          <w:tab w:val="left" w:pos="567"/>
        </w:tabs>
        <w:spacing w:after="0"/>
        <w:jc w:val="both"/>
        <w:rPr>
          <w:szCs w:val="22"/>
        </w:rPr>
      </w:pPr>
      <w:r w:rsidRPr="00C2652D">
        <w:rPr>
          <w:szCs w:val="22"/>
        </w:rPr>
        <w:t>-</w:t>
      </w:r>
      <w:r w:rsidRPr="00C2652D">
        <w:rPr>
          <w:szCs w:val="22"/>
        </w:rPr>
        <w:tab/>
        <w:t>Ūmus vidurinės ausies uždegimas.</w:t>
      </w:r>
    </w:p>
    <w:p w14:paraId="4123F502" w14:textId="77777777" w:rsidR="00F73E8F" w:rsidRPr="00C2652D" w:rsidRDefault="00F73E8F" w:rsidP="00F73E8F">
      <w:pPr>
        <w:pStyle w:val="Pagrindinistekstas"/>
        <w:tabs>
          <w:tab w:val="left" w:pos="567"/>
        </w:tabs>
        <w:spacing w:after="0"/>
        <w:jc w:val="both"/>
        <w:rPr>
          <w:szCs w:val="22"/>
        </w:rPr>
      </w:pPr>
    </w:p>
    <w:p w14:paraId="1B7B240C" w14:textId="77777777" w:rsidR="00F73E8F" w:rsidRPr="00C2652D" w:rsidRDefault="00F73E8F" w:rsidP="00F73E8F">
      <w:pPr>
        <w:pStyle w:val="Pagrindinistekstas"/>
        <w:tabs>
          <w:tab w:val="left" w:pos="567"/>
        </w:tabs>
        <w:spacing w:after="0"/>
        <w:rPr>
          <w:szCs w:val="22"/>
        </w:rPr>
      </w:pPr>
      <w:r w:rsidRPr="00C2652D">
        <w:rPr>
          <w:szCs w:val="22"/>
        </w:rPr>
        <w:t>Klabax 125 mg/5 ml geriamoji suspensija paprastai veikia prieš žemiau išvardytus organizmus</w:t>
      </w:r>
      <w:r w:rsidRPr="00C2652D">
        <w:rPr>
          <w:i/>
          <w:szCs w:val="22"/>
        </w:rPr>
        <w:t xml:space="preserve"> in vitro</w:t>
      </w:r>
      <w:r w:rsidRPr="00C2652D">
        <w:rPr>
          <w:szCs w:val="22"/>
        </w:rPr>
        <w:t xml:space="preserve">: </w:t>
      </w:r>
    </w:p>
    <w:p w14:paraId="5E229D6D" w14:textId="77777777" w:rsidR="00F73E8F" w:rsidRPr="00C2652D" w:rsidRDefault="00F73E8F" w:rsidP="00F73E8F">
      <w:pPr>
        <w:pStyle w:val="Pagrindinistekstas"/>
        <w:tabs>
          <w:tab w:val="left" w:pos="567"/>
        </w:tabs>
        <w:spacing w:after="0"/>
        <w:rPr>
          <w:szCs w:val="22"/>
        </w:rPr>
      </w:pPr>
    </w:p>
    <w:p w14:paraId="70FE39DC" w14:textId="77777777" w:rsidR="00F73E8F" w:rsidRPr="00C2652D" w:rsidRDefault="00F73E8F" w:rsidP="00F73E8F">
      <w:pPr>
        <w:pStyle w:val="Pagrindinistekstas"/>
        <w:tabs>
          <w:tab w:val="left" w:pos="567"/>
        </w:tabs>
        <w:spacing w:after="0"/>
        <w:rPr>
          <w:szCs w:val="22"/>
        </w:rPr>
      </w:pPr>
      <w:r w:rsidRPr="00C2652D">
        <w:rPr>
          <w:b/>
          <w:szCs w:val="22"/>
        </w:rPr>
        <w:t>Gram-teigiamos bakterijos:</w:t>
      </w:r>
      <w:r w:rsidRPr="00C2652D">
        <w:rPr>
          <w:szCs w:val="22"/>
        </w:rPr>
        <w:t xml:space="preserve"> </w:t>
      </w:r>
      <w:r w:rsidRPr="00C2652D">
        <w:rPr>
          <w:i/>
          <w:iCs/>
          <w:szCs w:val="22"/>
          <w:lang w:val="en-US"/>
        </w:rPr>
        <w:t>Staphylococcus aureus</w:t>
      </w:r>
      <w:r w:rsidRPr="00C2652D">
        <w:rPr>
          <w:szCs w:val="22"/>
          <w:lang w:val="en-US"/>
        </w:rPr>
        <w:t xml:space="preserve"> (jautrios meticilinui); </w:t>
      </w:r>
      <w:r w:rsidRPr="00C2652D">
        <w:rPr>
          <w:i/>
          <w:iCs/>
          <w:szCs w:val="22"/>
          <w:lang w:val="en-US"/>
        </w:rPr>
        <w:t>Streptococcus pyogenes</w:t>
      </w:r>
      <w:r w:rsidRPr="00C2652D">
        <w:rPr>
          <w:szCs w:val="22"/>
          <w:lang w:val="en-US"/>
        </w:rPr>
        <w:t xml:space="preserve"> (A grupei priklausantis beta-hemolizinis streptokokas); alfa- hemolizinis streptokokas (viridans grup</w:t>
      </w:r>
      <w:r w:rsidRPr="00C2652D">
        <w:rPr>
          <w:szCs w:val="22"/>
        </w:rPr>
        <w:t>ės</w:t>
      </w:r>
      <w:r w:rsidRPr="00C2652D">
        <w:rPr>
          <w:szCs w:val="22"/>
          <w:lang w:val="en-US"/>
        </w:rPr>
        <w:t xml:space="preserve">); </w:t>
      </w:r>
      <w:r w:rsidRPr="00C2652D">
        <w:rPr>
          <w:i/>
          <w:iCs/>
          <w:szCs w:val="22"/>
          <w:lang w:val="en-US"/>
        </w:rPr>
        <w:t>Streptococcus (Diplococcus) pneumoniae</w:t>
      </w:r>
      <w:r w:rsidRPr="00C2652D">
        <w:rPr>
          <w:szCs w:val="22"/>
          <w:lang w:val="en-US"/>
        </w:rPr>
        <w:t xml:space="preserve">; </w:t>
      </w:r>
      <w:r w:rsidRPr="00C2652D">
        <w:rPr>
          <w:i/>
          <w:iCs/>
          <w:szCs w:val="22"/>
          <w:lang w:val="en-US"/>
        </w:rPr>
        <w:t>Streptococcus agalactiae</w:t>
      </w:r>
      <w:r w:rsidRPr="00C2652D">
        <w:rPr>
          <w:szCs w:val="22"/>
          <w:lang w:val="en-US"/>
        </w:rPr>
        <w:t xml:space="preserve">; </w:t>
      </w:r>
      <w:r w:rsidRPr="00C2652D">
        <w:rPr>
          <w:i/>
          <w:iCs/>
          <w:szCs w:val="22"/>
          <w:lang w:val="en-US"/>
        </w:rPr>
        <w:t>Listeria monocytogenes</w:t>
      </w:r>
    </w:p>
    <w:p w14:paraId="63FE8FE6" w14:textId="77777777" w:rsidR="00F73E8F" w:rsidRPr="00C2652D" w:rsidRDefault="00F73E8F" w:rsidP="00F73E8F">
      <w:pPr>
        <w:pStyle w:val="Pagrindinistekstas"/>
        <w:tabs>
          <w:tab w:val="left" w:pos="567"/>
        </w:tabs>
        <w:spacing w:after="0"/>
        <w:rPr>
          <w:szCs w:val="22"/>
        </w:rPr>
      </w:pPr>
    </w:p>
    <w:p w14:paraId="37E368CF" w14:textId="77777777" w:rsidR="00F73E8F" w:rsidRPr="00C2652D" w:rsidRDefault="00F73E8F" w:rsidP="00F73E8F">
      <w:pPr>
        <w:pStyle w:val="Pagrindinistekstas"/>
        <w:tabs>
          <w:tab w:val="left" w:pos="567"/>
        </w:tabs>
        <w:spacing w:after="0"/>
        <w:rPr>
          <w:szCs w:val="22"/>
          <w:lang w:val="en-US"/>
        </w:rPr>
      </w:pPr>
      <w:r w:rsidRPr="00C2652D">
        <w:rPr>
          <w:b/>
          <w:szCs w:val="22"/>
        </w:rPr>
        <w:t>Gram-neigiamos bakterijos:</w:t>
      </w:r>
      <w:r w:rsidRPr="00C2652D">
        <w:rPr>
          <w:szCs w:val="22"/>
        </w:rPr>
        <w:t xml:space="preserve"> </w:t>
      </w:r>
      <w:r w:rsidRPr="00C2652D">
        <w:rPr>
          <w:i/>
          <w:iCs/>
          <w:szCs w:val="22"/>
          <w:lang w:val="en-US"/>
        </w:rPr>
        <w:t>Haemophilus influenzae</w:t>
      </w:r>
      <w:r w:rsidRPr="00C2652D">
        <w:rPr>
          <w:szCs w:val="22"/>
          <w:lang w:val="en-US"/>
        </w:rPr>
        <w:t xml:space="preserve">, </w:t>
      </w:r>
      <w:r w:rsidRPr="00C2652D">
        <w:rPr>
          <w:i/>
          <w:iCs/>
          <w:szCs w:val="22"/>
          <w:lang w:val="en-US"/>
        </w:rPr>
        <w:t>Haemophilus parainfluenzae</w:t>
      </w:r>
      <w:r w:rsidRPr="00C2652D">
        <w:rPr>
          <w:szCs w:val="22"/>
          <w:lang w:val="en-US"/>
        </w:rPr>
        <w:t xml:space="preserve">, </w:t>
      </w:r>
      <w:r w:rsidRPr="00C2652D">
        <w:rPr>
          <w:i/>
          <w:iCs/>
          <w:szCs w:val="22"/>
          <w:lang w:val="en-US"/>
        </w:rPr>
        <w:t>Moraxella</w:t>
      </w:r>
      <w:r w:rsidRPr="00C2652D">
        <w:rPr>
          <w:szCs w:val="22"/>
          <w:lang w:val="en-US"/>
        </w:rPr>
        <w:t xml:space="preserve"> (</w:t>
      </w:r>
      <w:r w:rsidRPr="00C2652D">
        <w:rPr>
          <w:i/>
          <w:iCs/>
          <w:szCs w:val="22"/>
          <w:lang w:val="en-US"/>
        </w:rPr>
        <w:t>Branhamella</w:t>
      </w:r>
      <w:r w:rsidRPr="00C2652D">
        <w:rPr>
          <w:szCs w:val="22"/>
          <w:lang w:val="en-US"/>
        </w:rPr>
        <w:t xml:space="preserve">) </w:t>
      </w:r>
      <w:r w:rsidRPr="00C2652D">
        <w:rPr>
          <w:i/>
          <w:iCs/>
          <w:szCs w:val="22"/>
          <w:lang w:val="en-US"/>
        </w:rPr>
        <w:t>catarrhalis</w:t>
      </w:r>
      <w:r w:rsidRPr="00C2652D">
        <w:rPr>
          <w:szCs w:val="22"/>
          <w:lang w:val="en-US"/>
        </w:rPr>
        <w:t xml:space="preserve">, </w:t>
      </w:r>
      <w:r w:rsidRPr="00C2652D">
        <w:rPr>
          <w:i/>
          <w:iCs/>
          <w:szCs w:val="22"/>
          <w:lang w:val="en-US"/>
        </w:rPr>
        <w:t>Neisseria gonorrhoeae</w:t>
      </w:r>
      <w:r w:rsidRPr="00C2652D">
        <w:rPr>
          <w:szCs w:val="22"/>
          <w:lang w:val="en-US"/>
        </w:rPr>
        <w:t xml:space="preserve">; </w:t>
      </w:r>
      <w:r w:rsidRPr="00C2652D">
        <w:rPr>
          <w:i/>
          <w:iCs/>
          <w:szCs w:val="22"/>
          <w:lang w:val="en-US"/>
        </w:rPr>
        <w:t>Legionella pneumophila</w:t>
      </w:r>
      <w:r w:rsidRPr="00C2652D">
        <w:rPr>
          <w:szCs w:val="22"/>
          <w:lang w:val="en-US"/>
        </w:rPr>
        <w:t xml:space="preserve">, </w:t>
      </w:r>
      <w:r w:rsidRPr="00C2652D">
        <w:rPr>
          <w:i/>
          <w:iCs/>
          <w:szCs w:val="22"/>
          <w:lang w:val="en-US"/>
        </w:rPr>
        <w:t>Bordetella pertussis</w:t>
      </w:r>
      <w:r w:rsidRPr="00C2652D">
        <w:rPr>
          <w:szCs w:val="22"/>
          <w:lang w:val="en-US"/>
        </w:rPr>
        <w:t xml:space="preserve">, </w:t>
      </w:r>
      <w:r w:rsidRPr="00C2652D">
        <w:rPr>
          <w:i/>
          <w:iCs/>
          <w:szCs w:val="22"/>
          <w:lang w:val="en-US"/>
        </w:rPr>
        <w:t>Helicobacter pylori</w:t>
      </w:r>
      <w:r w:rsidRPr="00C2652D">
        <w:rPr>
          <w:szCs w:val="22"/>
          <w:lang w:val="en-US"/>
        </w:rPr>
        <w:t xml:space="preserve">; </w:t>
      </w:r>
      <w:r w:rsidRPr="00C2652D">
        <w:rPr>
          <w:i/>
          <w:iCs/>
          <w:szCs w:val="22"/>
          <w:lang w:val="en-US"/>
        </w:rPr>
        <w:t>Campylobacter jejuni</w:t>
      </w:r>
      <w:r w:rsidRPr="00C2652D">
        <w:rPr>
          <w:szCs w:val="22"/>
          <w:lang w:val="en-US"/>
        </w:rPr>
        <w:t>.</w:t>
      </w:r>
    </w:p>
    <w:p w14:paraId="2A38A983" w14:textId="77777777" w:rsidR="00F73E8F" w:rsidRPr="00C2652D" w:rsidRDefault="00F73E8F" w:rsidP="00F73E8F">
      <w:pPr>
        <w:pStyle w:val="Pagrindinistekstas"/>
        <w:tabs>
          <w:tab w:val="left" w:pos="567"/>
        </w:tabs>
        <w:spacing w:after="0"/>
        <w:rPr>
          <w:szCs w:val="22"/>
          <w:lang w:val="en-US"/>
        </w:rPr>
      </w:pPr>
    </w:p>
    <w:p w14:paraId="5ACBD809" w14:textId="77777777" w:rsidR="00F73E8F" w:rsidRPr="00C2652D" w:rsidRDefault="00F73E8F" w:rsidP="00F73E8F">
      <w:pPr>
        <w:pStyle w:val="Pagrindinistekstas"/>
        <w:tabs>
          <w:tab w:val="left" w:pos="567"/>
        </w:tabs>
        <w:spacing w:after="0"/>
        <w:rPr>
          <w:szCs w:val="22"/>
          <w:lang w:val="en-US"/>
        </w:rPr>
      </w:pPr>
      <w:r w:rsidRPr="00C2652D">
        <w:rPr>
          <w:b/>
          <w:szCs w:val="22"/>
        </w:rPr>
        <w:t>Mikoplazmos:</w:t>
      </w:r>
      <w:r w:rsidRPr="00C2652D">
        <w:rPr>
          <w:szCs w:val="22"/>
        </w:rPr>
        <w:t xml:space="preserve"> </w:t>
      </w:r>
      <w:r w:rsidRPr="00C2652D">
        <w:rPr>
          <w:i/>
          <w:iCs/>
          <w:szCs w:val="22"/>
          <w:lang w:val="en-US"/>
        </w:rPr>
        <w:t>Mycoplasma pneumoniae</w:t>
      </w:r>
      <w:r w:rsidRPr="00C2652D">
        <w:rPr>
          <w:szCs w:val="22"/>
          <w:lang w:val="en-US"/>
        </w:rPr>
        <w:t xml:space="preserve">; </w:t>
      </w:r>
      <w:r w:rsidRPr="00C2652D">
        <w:rPr>
          <w:i/>
          <w:iCs/>
          <w:szCs w:val="22"/>
          <w:lang w:val="en-US"/>
        </w:rPr>
        <w:t>Ureaplasma urealyticum</w:t>
      </w:r>
      <w:r w:rsidRPr="00C2652D">
        <w:rPr>
          <w:szCs w:val="22"/>
          <w:lang w:val="en-US"/>
        </w:rPr>
        <w:t>.</w:t>
      </w:r>
    </w:p>
    <w:p w14:paraId="592BBC1E" w14:textId="77777777" w:rsidR="00F73E8F" w:rsidRPr="00C2652D" w:rsidRDefault="00F73E8F" w:rsidP="00F73E8F">
      <w:pPr>
        <w:pStyle w:val="Pagrindinistekstas"/>
        <w:tabs>
          <w:tab w:val="left" w:pos="567"/>
        </w:tabs>
        <w:spacing w:after="0"/>
        <w:rPr>
          <w:szCs w:val="22"/>
          <w:lang w:val="en-US"/>
        </w:rPr>
      </w:pPr>
    </w:p>
    <w:p w14:paraId="7DDCA57C" w14:textId="77777777" w:rsidR="00F73E8F" w:rsidRPr="00C2652D" w:rsidRDefault="00F73E8F" w:rsidP="00F73E8F">
      <w:pPr>
        <w:pStyle w:val="Pagrindinistekstas"/>
        <w:tabs>
          <w:tab w:val="left" w:pos="567"/>
        </w:tabs>
        <w:spacing w:after="0"/>
        <w:rPr>
          <w:szCs w:val="22"/>
          <w:lang w:val="en-US"/>
        </w:rPr>
      </w:pPr>
      <w:r w:rsidRPr="00C2652D">
        <w:rPr>
          <w:b/>
          <w:szCs w:val="22"/>
          <w:lang w:val="en-US"/>
        </w:rPr>
        <w:t>Kiti organizmai</w:t>
      </w:r>
      <w:r w:rsidRPr="00C2652D">
        <w:rPr>
          <w:szCs w:val="22"/>
          <w:lang w:val="en-US"/>
        </w:rPr>
        <w:t xml:space="preserve">: </w:t>
      </w:r>
      <w:r w:rsidRPr="00C2652D">
        <w:rPr>
          <w:i/>
          <w:iCs/>
          <w:szCs w:val="22"/>
          <w:lang w:val="en-US"/>
        </w:rPr>
        <w:t>Chlamydia trachomatis</w:t>
      </w:r>
      <w:r w:rsidRPr="00C2652D">
        <w:rPr>
          <w:szCs w:val="22"/>
          <w:lang w:val="en-US"/>
        </w:rPr>
        <w:t xml:space="preserve">; </w:t>
      </w:r>
      <w:r w:rsidRPr="00C2652D">
        <w:rPr>
          <w:i/>
          <w:iCs/>
          <w:szCs w:val="22"/>
          <w:lang w:val="en-US"/>
        </w:rPr>
        <w:t>Mycobacterium avium</w:t>
      </w:r>
      <w:r w:rsidRPr="00C2652D">
        <w:rPr>
          <w:szCs w:val="22"/>
          <w:lang w:val="en-US"/>
        </w:rPr>
        <w:t xml:space="preserve">; </w:t>
      </w:r>
      <w:r w:rsidRPr="00C2652D">
        <w:rPr>
          <w:i/>
          <w:iCs/>
          <w:szCs w:val="22"/>
          <w:lang w:val="en-US"/>
        </w:rPr>
        <w:t>Mycobacterium leprae</w:t>
      </w:r>
      <w:r w:rsidRPr="00C2652D">
        <w:rPr>
          <w:szCs w:val="22"/>
          <w:lang w:val="en-US"/>
        </w:rPr>
        <w:t xml:space="preserve">; </w:t>
      </w:r>
      <w:r w:rsidRPr="00C2652D">
        <w:rPr>
          <w:i/>
          <w:iCs/>
          <w:szCs w:val="22"/>
          <w:lang w:val="en-US"/>
        </w:rPr>
        <w:t>Chlamydia pneumoniae</w:t>
      </w:r>
      <w:r w:rsidRPr="00C2652D">
        <w:rPr>
          <w:szCs w:val="22"/>
          <w:lang w:val="en-US"/>
        </w:rPr>
        <w:t>.</w:t>
      </w:r>
    </w:p>
    <w:p w14:paraId="14C5770B" w14:textId="77777777" w:rsidR="00F73E8F" w:rsidRPr="00C2652D" w:rsidRDefault="00F73E8F" w:rsidP="00F73E8F">
      <w:pPr>
        <w:pStyle w:val="Pagrindinistekstas"/>
        <w:tabs>
          <w:tab w:val="left" w:pos="567"/>
        </w:tabs>
        <w:spacing w:after="0"/>
        <w:rPr>
          <w:szCs w:val="22"/>
          <w:lang w:val="en-US"/>
        </w:rPr>
      </w:pPr>
    </w:p>
    <w:p w14:paraId="7674912C" w14:textId="77777777" w:rsidR="00F73E8F" w:rsidRPr="00C2652D" w:rsidRDefault="00F73E8F" w:rsidP="00F73E8F">
      <w:pPr>
        <w:pStyle w:val="Pagrindinistekstas"/>
        <w:tabs>
          <w:tab w:val="left" w:pos="567"/>
        </w:tabs>
        <w:spacing w:after="0"/>
        <w:rPr>
          <w:szCs w:val="22"/>
          <w:lang w:val="en-US"/>
        </w:rPr>
      </w:pPr>
      <w:r w:rsidRPr="00C2652D">
        <w:rPr>
          <w:b/>
          <w:szCs w:val="22"/>
          <w:lang w:val="en-US"/>
        </w:rPr>
        <w:t>Anaerobai</w:t>
      </w:r>
      <w:r w:rsidRPr="00C2652D">
        <w:rPr>
          <w:szCs w:val="22"/>
          <w:lang w:val="en-US"/>
        </w:rPr>
        <w:t xml:space="preserve">: makrolidams jautrios </w:t>
      </w:r>
      <w:r w:rsidRPr="00C2652D">
        <w:rPr>
          <w:i/>
          <w:iCs/>
          <w:szCs w:val="22"/>
          <w:lang w:val="en-US"/>
        </w:rPr>
        <w:t>Bacteroides fragilis</w:t>
      </w:r>
      <w:r w:rsidRPr="00C2652D">
        <w:rPr>
          <w:szCs w:val="22"/>
          <w:lang w:val="en-US"/>
        </w:rPr>
        <w:t xml:space="preserve">; </w:t>
      </w:r>
      <w:r w:rsidRPr="00C2652D">
        <w:rPr>
          <w:i/>
          <w:iCs/>
          <w:szCs w:val="22"/>
          <w:lang w:val="en-US"/>
        </w:rPr>
        <w:t>Clostridium perfringens</w:t>
      </w:r>
      <w:r w:rsidRPr="00C2652D">
        <w:rPr>
          <w:szCs w:val="22"/>
          <w:lang w:val="en-US"/>
        </w:rPr>
        <w:t xml:space="preserve">; </w:t>
      </w:r>
      <w:r w:rsidRPr="00C2652D">
        <w:rPr>
          <w:i/>
          <w:iCs/>
          <w:szCs w:val="22"/>
          <w:lang w:val="en-US"/>
        </w:rPr>
        <w:t>Peptococcus</w:t>
      </w:r>
      <w:r w:rsidRPr="00C2652D">
        <w:rPr>
          <w:szCs w:val="22"/>
          <w:lang w:val="en-US"/>
        </w:rPr>
        <w:t xml:space="preserve"> rūšys; </w:t>
      </w:r>
      <w:r w:rsidRPr="00C2652D">
        <w:rPr>
          <w:i/>
          <w:iCs/>
          <w:szCs w:val="22"/>
          <w:lang w:val="en-US"/>
        </w:rPr>
        <w:t>Peptostreptococcus</w:t>
      </w:r>
      <w:r w:rsidRPr="00C2652D">
        <w:rPr>
          <w:szCs w:val="22"/>
          <w:lang w:val="en-US"/>
        </w:rPr>
        <w:t xml:space="preserve"> rūšys; </w:t>
      </w:r>
      <w:r w:rsidRPr="00C2652D">
        <w:rPr>
          <w:i/>
          <w:iCs/>
          <w:szCs w:val="22"/>
          <w:lang w:val="en-US"/>
        </w:rPr>
        <w:t>Propionibacterium acnes</w:t>
      </w:r>
      <w:r w:rsidRPr="00C2652D">
        <w:rPr>
          <w:szCs w:val="22"/>
          <w:lang w:val="en-US"/>
        </w:rPr>
        <w:t>.</w:t>
      </w:r>
    </w:p>
    <w:p w14:paraId="70F23D51" w14:textId="77777777" w:rsidR="00F73E8F" w:rsidRPr="00C2652D" w:rsidRDefault="00F73E8F" w:rsidP="00F73E8F">
      <w:pPr>
        <w:pStyle w:val="Pagrindinistekstas"/>
        <w:tabs>
          <w:tab w:val="left" w:pos="567"/>
        </w:tabs>
        <w:spacing w:after="0"/>
        <w:rPr>
          <w:szCs w:val="22"/>
          <w:lang w:val="en-US"/>
        </w:rPr>
      </w:pPr>
    </w:p>
    <w:p w14:paraId="182741D7" w14:textId="77777777" w:rsidR="00F73E8F" w:rsidRPr="00C2652D" w:rsidRDefault="00F73E8F" w:rsidP="00F73E8F">
      <w:pPr>
        <w:pStyle w:val="Pagrindinistekstas"/>
        <w:tabs>
          <w:tab w:val="left" w:pos="567"/>
        </w:tabs>
        <w:spacing w:after="0"/>
        <w:rPr>
          <w:szCs w:val="22"/>
          <w:lang w:val="en-US"/>
        </w:rPr>
      </w:pPr>
      <w:r w:rsidRPr="00C2652D">
        <w:rPr>
          <w:szCs w:val="22"/>
        </w:rPr>
        <w:t xml:space="preserve">Klabax 125 mg/5 ml geriamoji suspensija yra veiksminga prieš kelis bakterinius štamus. Šiems organizmams priskiriamos </w:t>
      </w:r>
      <w:r w:rsidRPr="00C2652D">
        <w:rPr>
          <w:i/>
          <w:szCs w:val="22"/>
        </w:rPr>
        <w:t>H. influenzae, Streptococcus pneumoniae, Streptococcus pyogenes, Streptococcus agalactiae, Moraxella (Branhamella) catarrhalis, Neisseria gonorrhoeae, Helicobacter pylori</w:t>
      </w:r>
      <w:r w:rsidRPr="00C2652D">
        <w:rPr>
          <w:szCs w:val="22"/>
        </w:rPr>
        <w:t xml:space="preserve"> ir </w:t>
      </w:r>
      <w:r w:rsidRPr="00C2652D">
        <w:rPr>
          <w:i/>
          <w:szCs w:val="22"/>
        </w:rPr>
        <w:t xml:space="preserve">Campylobacter </w:t>
      </w:r>
      <w:r w:rsidRPr="00C2652D">
        <w:rPr>
          <w:szCs w:val="22"/>
        </w:rPr>
        <w:t>rūšys.</w:t>
      </w:r>
    </w:p>
    <w:p w14:paraId="3515A0DC" w14:textId="77777777" w:rsidR="00F73E8F" w:rsidRPr="00C2652D" w:rsidRDefault="00F73E8F" w:rsidP="00F73E8F">
      <w:pPr>
        <w:pStyle w:val="Pagrindinistekstas"/>
        <w:tabs>
          <w:tab w:val="left" w:pos="567"/>
        </w:tabs>
        <w:spacing w:after="0"/>
        <w:rPr>
          <w:szCs w:val="22"/>
        </w:rPr>
      </w:pPr>
    </w:p>
    <w:p w14:paraId="19C8E3E7" w14:textId="77777777" w:rsidR="00F73E8F" w:rsidRPr="00C2652D" w:rsidRDefault="00F73E8F" w:rsidP="00F73E8F">
      <w:pPr>
        <w:pStyle w:val="Pagrindinistekstas"/>
        <w:tabs>
          <w:tab w:val="left" w:pos="567"/>
        </w:tabs>
        <w:spacing w:after="0"/>
        <w:rPr>
          <w:szCs w:val="22"/>
        </w:rPr>
      </w:pPr>
      <w:r w:rsidRPr="00C2652D">
        <w:rPr>
          <w:szCs w:val="22"/>
        </w:rPr>
        <w:t xml:space="preserve">Klaritromicino aktyvumas prieš </w:t>
      </w:r>
      <w:r w:rsidRPr="00C2652D">
        <w:rPr>
          <w:i/>
          <w:szCs w:val="22"/>
        </w:rPr>
        <w:t>H. pylori</w:t>
      </w:r>
      <w:r w:rsidRPr="00C2652D">
        <w:rPr>
          <w:szCs w:val="22"/>
        </w:rPr>
        <w:t xml:space="preserve"> yra didesnis esant neutraliai pH negu rūgštinei pH.</w:t>
      </w:r>
    </w:p>
    <w:p w14:paraId="4ADBCF70" w14:textId="77777777" w:rsidR="00F73E8F" w:rsidRPr="00C2652D" w:rsidRDefault="00F73E8F" w:rsidP="00F73E8F">
      <w:pPr>
        <w:pStyle w:val="Pagrindinistekstas"/>
        <w:tabs>
          <w:tab w:val="left" w:pos="567"/>
        </w:tabs>
        <w:spacing w:after="0"/>
        <w:rPr>
          <w:szCs w:val="22"/>
        </w:rPr>
      </w:pPr>
    </w:p>
    <w:p w14:paraId="6DB1D034" w14:textId="47363F80" w:rsidR="00F73E8F" w:rsidRPr="00C2652D" w:rsidRDefault="00F73E8F" w:rsidP="00F73E8F">
      <w:pPr>
        <w:pStyle w:val="Pagrindinistekstas"/>
        <w:tabs>
          <w:tab w:val="left" w:pos="567"/>
        </w:tabs>
        <w:spacing w:after="0"/>
        <w:rPr>
          <w:szCs w:val="22"/>
        </w:rPr>
      </w:pPr>
      <w:r w:rsidRPr="00C2652D">
        <w:rPr>
          <w:szCs w:val="22"/>
        </w:rPr>
        <w:t>Reikia atsižvelgti į oficialias tinkamo antibakterinių vaist</w:t>
      </w:r>
      <w:r w:rsidR="000E1B6D" w:rsidRPr="00C2652D">
        <w:rPr>
          <w:szCs w:val="22"/>
        </w:rPr>
        <w:t>ini</w:t>
      </w:r>
      <w:r w:rsidRPr="00C2652D">
        <w:rPr>
          <w:szCs w:val="22"/>
        </w:rPr>
        <w:t>ų</w:t>
      </w:r>
      <w:r w:rsidR="000E1B6D" w:rsidRPr="00C2652D">
        <w:rPr>
          <w:szCs w:val="22"/>
        </w:rPr>
        <w:t xml:space="preserve"> preparatų</w:t>
      </w:r>
      <w:r w:rsidRPr="00C2652D">
        <w:rPr>
          <w:szCs w:val="22"/>
        </w:rPr>
        <w:t xml:space="preserve"> vartojimo rekomendacijas.</w:t>
      </w:r>
    </w:p>
    <w:p w14:paraId="598D56E5" w14:textId="77777777" w:rsidR="00F73E8F" w:rsidRPr="00C2652D" w:rsidRDefault="00F73E8F" w:rsidP="00F73E8F">
      <w:pPr>
        <w:pStyle w:val="Pagrindinistekstas"/>
        <w:tabs>
          <w:tab w:val="left" w:pos="567"/>
        </w:tabs>
        <w:spacing w:after="0"/>
        <w:rPr>
          <w:szCs w:val="22"/>
        </w:rPr>
      </w:pPr>
    </w:p>
    <w:p w14:paraId="1E4B80B6" w14:textId="77777777" w:rsidR="00F73E8F" w:rsidRPr="00C2652D" w:rsidRDefault="00F73E8F" w:rsidP="00AB0F1F">
      <w:pPr>
        <w:pStyle w:val="Antrat3"/>
      </w:pPr>
      <w:r w:rsidRPr="00C2652D">
        <w:t>4.2</w:t>
      </w:r>
      <w:r w:rsidRPr="00C2652D">
        <w:tab/>
        <w:t>Dozavimas ir vartojimo metodas</w:t>
      </w:r>
    </w:p>
    <w:p w14:paraId="519580B6" w14:textId="77777777" w:rsidR="00F73E8F" w:rsidRPr="00C2652D" w:rsidRDefault="00F73E8F" w:rsidP="00F73E8F">
      <w:pPr>
        <w:pStyle w:val="Pagrindinistekstas"/>
        <w:tabs>
          <w:tab w:val="left" w:pos="567"/>
        </w:tabs>
        <w:spacing w:after="0"/>
        <w:rPr>
          <w:szCs w:val="22"/>
        </w:rPr>
      </w:pPr>
    </w:p>
    <w:p w14:paraId="6F77A19A" w14:textId="77777777" w:rsidR="00F73E8F" w:rsidRPr="00C2652D" w:rsidRDefault="00F73E8F" w:rsidP="00F73E8F">
      <w:pPr>
        <w:pStyle w:val="Pagrindinistekstas"/>
        <w:tabs>
          <w:tab w:val="left" w:pos="567"/>
        </w:tabs>
        <w:spacing w:after="0"/>
        <w:rPr>
          <w:b/>
          <w:szCs w:val="22"/>
        </w:rPr>
      </w:pPr>
      <w:r w:rsidRPr="00C2652D">
        <w:rPr>
          <w:b/>
          <w:szCs w:val="22"/>
        </w:rPr>
        <w:t>Dozavimas</w:t>
      </w:r>
    </w:p>
    <w:p w14:paraId="5B7F88D4" w14:textId="77777777" w:rsidR="00F73E8F" w:rsidRPr="00C2652D" w:rsidRDefault="00F73E8F" w:rsidP="00F73E8F">
      <w:pPr>
        <w:pStyle w:val="Pagrindinistekstas"/>
        <w:tabs>
          <w:tab w:val="left" w:pos="567"/>
        </w:tabs>
        <w:spacing w:after="0"/>
        <w:rPr>
          <w:szCs w:val="22"/>
        </w:rPr>
      </w:pPr>
    </w:p>
    <w:p w14:paraId="46B11ED5" w14:textId="77777777" w:rsidR="00F73E8F" w:rsidRPr="00C2652D" w:rsidRDefault="00F73E8F" w:rsidP="00F73E8F">
      <w:pPr>
        <w:pStyle w:val="Pagrindinistekstas"/>
        <w:tabs>
          <w:tab w:val="left" w:pos="567"/>
        </w:tabs>
        <w:spacing w:after="0"/>
        <w:rPr>
          <w:szCs w:val="22"/>
        </w:rPr>
      </w:pPr>
      <w:r w:rsidRPr="00C2652D">
        <w:rPr>
          <w:szCs w:val="22"/>
        </w:rPr>
        <w:t>Klaritromicino dozė priklauso nuo paciento klinikinės būklės. Dozę nustato gydytojas.</w:t>
      </w:r>
    </w:p>
    <w:p w14:paraId="13F8A7D9" w14:textId="77777777" w:rsidR="00F73E8F" w:rsidRPr="00C2652D" w:rsidRDefault="00F73E8F" w:rsidP="00F73E8F">
      <w:pPr>
        <w:pStyle w:val="Pagrindinistekstas"/>
        <w:tabs>
          <w:tab w:val="left" w:pos="567"/>
        </w:tabs>
        <w:spacing w:after="0"/>
        <w:rPr>
          <w:szCs w:val="22"/>
        </w:rPr>
      </w:pPr>
    </w:p>
    <w:p w14:paraId="454BFAD6" w14:textId="77777777" w:rsidR="00F73E8F" w:rsidRPr="00C2652D" w:rsidRDefault="00F73E8F" w:rsidP="00F73E8F">
      <w:pPr>
        <w:tabs>
          <w:tab w:val="left" w:pos="1418"/>
        </w:tabs>
        <w:rPr>
          <w:color w:val="000000"/>
          <w:szCs w:val="22"/>
        </w:rPr>
      </w:pPr>
      <w:r w:rsidRPr="00C2652D">
        <w:rPr>
          <w:szCs w:val="22"/>
        </w:rPr>
        <w:t xml:space="preserve">Atliktuose klinikiniuose tyrimuose dalyvavę nuo 6 mėnesių iki 12 metų amžiaus vaikai vartojo klaritromicino </w:t>
      </w:r>
      <w:r w:rsidRPr="00C2652D">
        <w:rPr>
          <w:color w:val="000000"/>
          <w:szCs w:val="22"/>
        </w:rPr>
        <w:t>pediatrinę suspensiją.</w:t>
      </w:r>
      <w:r w:rsidRPr="00C2652D">
        <w:rPr>
          <w:szCs w:val="22"/>
        </w:rPr>
        <w:t xml:space="preserve"> Taigi, jaunesni negu 12 metų amžiaus vaikai turi vartoti klaritromicino </w:t>
      </w:r>
      <w:r w:rsidRPr="00C2652D">
        <w:rPr>
          <w:color w:val="000000"/>
          <w:szCs w:val="22"/>
        </w:rPr>
        <w:t>pediatrinę suspensiją (klaritromicono granules geriamajai suspensijai). Jaunesniem nei 12 metų amžiaus vaikams nerekomenduojama vartoti klaritromicino tablečių ar leidžiamos formos.</w:t>
      </w:r>
      <w:r w:rsidR="004452D4" w:rsidRPr="00C2652D">
        <w:rPr>
          <w:color w:val="000000"/>
          <w:szCs w:val="22"/>
        </w:rPr>
        <w:t xml:space="preserve"> </w:t>
      </w:r>
      <w:r w:rsidR="00C447A6" w:rsidRPr="00C2652D">
        <w:rPr>
          <w:color w:val="000000"/>
          <w:szCs w:val="22"/>
        </w:rPr>
        <w:t xml:space="preserve">Duomenų, leidžiančių rekomenduoti klaritromicino intravenines injekcijas jaunesniems kaip 18 metų pacientams nepakanka. </w:t>
      </w:r>
    </w:p>
    <w:p w14:paraId="0EE2B6C4" w14:textId="77777777" w:rsidR="00C447A6" w:rsidRPr="00C2652D" w:rsidRDefault="00C447A6" w:rsidP="00F73E8F">
      <w:pPr>
        <w:tabs>
          <w:tab w:val="left" w:pos="1418"/>
        </w:tabs>
        <w:rPr>
          <w:szCs w:val="22"/>
        </w:rPr>
      </w:pPr>
      <w:r w:rsidRPr="00C2652D">
        <w:rPr>
          <w:color w:val="000000"/>
          <w:szCs w:val="22"/>
        </w:rPr>
        <w:t xml:space="preserve">Pacientams, kurių inkstų funkcija sutrikusi (kreatinino klirensas mažesnis nei 30 ml/min), dozę reiktų sumažinti per pusę, t.y. iki 250 mg per parą, arba, sunkesniais atvejais, iki </w:t>
      </w:r>
      <w:r w:rsidR="00FB6A72" w:rsidRPr="00C2652D">
        <w:rPr>
          <w:color w:val="000000"/>
          <w:szCs w:val="22"/>
        </w:rPr>
        <w:t xml:space="preserve">250 mg du kartus per parą. Šiems pacientams gydymo trukmė neturėtų viršyti 14 parų. </w:t>
      </w:r>
    </w:p>
    <w:p w14:paraId="2A8A3A92" w14:textId="77777777" w:rsidR="00F73E8F" w:rsidRPr="00C2652D" w:rsidRDefault="00F73E8F" w:rsidP="00F73E8F">
      <w:pPr>
        <w:pStyle w:val="Pagrindinistekstas"/>
        <w:tabs>
          <w:tab w:val="left" w:pos="567"/>
        </w:tabs>
        <w:spacing w:after="0"/>
        <w:rPr>
          <w:szCs w:val="22"/>
        </w:rPr>
      </w:pPr>
    </w:p>
    <w:p w14:paraId="13F5C3D1" w14:textId="77777777" w:rsidR="00F73E8F" w:rsidRPr="00C2652D" w:rsidRDefault="00F73E8F" w:rsidP="00F73E8F">
      <w:pPr>
        <w:pStyle w:val="Pagrindinistekstas"/>
        <w:tabs>
          <w:tab w:val="left" w:pos="567"/>
        </w:tabs>
        <w:spacing w:after="0"/>
        <w:rPr>
          <w:szCs w:val="22"/>
        </w:rPr>
      </w:pPr>
      <w:r w:rsidRPr="00C2652D">
        <w:rPr>
          <w:szCs w:val="22"/>
        </w:rPr>
        <w:t>Klabax 125 mg/5 ml geriamoji suspensija</w:t>
      </w:r>
    </w:p>
    <w:p w14:paraId="5665D50F" w14:textId="77777777" w:rsidR="00F73E8F" w:rsidRPr="00C2652D" w:rsidRDefault="00F73E8F" w:rsidP="00F73E8F">
      <w:pPr>
        <w:pStyle w:val="Pagrindinistekstas"/>
        <w:tabs>
          <w:tab w:val="left" w:pos="567"/>
        </w:tabs>
        <w:spacing w:after="0"/>
        <w:rPr>
          <w:szCs w:val="22"/>
        </w:rPr>
      </w:pPr>
      <w:r w:rsidRPr="00C2652D">
        <w:rPr>
          <w:szCs w:val="22"/>
        </w:rPr>
        <w:t>Paprastai gydymas trunka nuo 5 iki 10 dienų, priklausomai nuo susijusio patogeno  ir būklės sunkumo.</w:t>
      </w:r>
    </w:p>
    <w:p w14:paraId="1BAB79C4" w14:textId="77777777" w:rsidR="00F73E8F" w:rsidRPr="00C2652D" w:rsidRDefault="00F73E8F" w:rsidP="00F73E8F">
      <w:pPr>
        <w:pStyle w:val="Pagrindiniotekstotrauka"/>
        <w:tabs>
          <w:tab w:val="left" w:pos="567"/>
        </w:tabs>
        <w:ind w:firstLine="0"/>
        <w:jc w:val="left"/>
        <w:rPr>
          <w:i/>
          <w:sz w:val="22"/>
          <w:szCs w:val="22"/>
        </w:rPr>
      </w:pPr>
    </w:p>
    <w:p w14:paraId="1C6B1B76" w14:textId="77777777" w:rsidR="00F73E8F" w:rsidRPr="00C2652D" w:rsidRDefault="00F73E8F" w:rsidP="00F73E8F">
      <w:pPr>
        <w:pStyle w:val="Pagrindinistekstas"/>
        <w:spacing w:after="0"/>
        <w:rPr>
          <w:szCs w:val="22"/>
        </w:rPr>
      </w:pPr>
      <w:r w:rsidRPr="00C2652D">
        <w:rPr>
          <w:szCs w:val="22"/>
        </w:rPr>
        <w:t>Rekomenduojama Klabax 125 mg/5 ml geriamosios suspensijos paros dozė vaikams yra maždaug 7,5 mg/kg kūno svorio medikamento du kartus per parą pagal žemiau pateiktą lentelę. Jei yra sunki infekcinė liga, vartojama net iki 500 mg preparato du kartus per parą.</w:t>
      </w:r>
    </w:p>
    <w:p w14:paraId="54094DBD" w14:textId="77777777" w:rsidR="00F73E8F" w:rsidRPr="00C2652D" w:rsidRDefault="00F73E8F" w:rsidP="00F73E8F">
      <w:pPr>
        <w:pStyle w:val="Pagrindinistekstas"/>
        <w:spacing w:before="120" w:after="0"/>
        <w:rPr>
          <w:szCs w:val="22"/>
        </w:rPr>
      </w:pPr>
      <w:r w:rsidRPr="00C2652D">
        <w:rPr>
          <w:szCs w:val="22"/>
        </w:rPr>
        <w:t>Kai kuriems vaikams, atsižvelgiant į kūno svorį, gali būti patogiau vartoti 250 mg/5 ml geriamąją suspensiją.</w:t>
      </w:r>
    </w:p>
    <w:p w14:paraId="03F83DA1" w14:textId="77777777" w:rsidR="00F73E8F" w:rsidRPr="00C2652D" w:rsidRDefault="00F73E8F" w:rsidP="00F73E8F">
      <w:pPr>
        <w:pStyle w:val="Pagrindiniotekstotrauka"/>
        <w:tabs>
          <w:tab w:val="left" w:pos="567"/>
        </w:tabs>
        <w:ind w:firstLine="0"/>
        <w:rPr>
          <w:sz w:val="22"/>
          <w:szCs w:val="22"/>
          <w:highlight w:val="yellow"/>
        </w:rPr>
      </w:pPr>
    </w:p>
    <w:p w14:paraId="65610787" w14:textId="77777777" w:rsidR="00F73E8F" w:rsidRPr="00C2652D" w:rsidRDefault="00F73E8F" w:rsidP="00F73E8F">
      <w:pPr>
        <w:pStyle w:val="Pagrindiniotekstotrauka"/>
        <w:tabs>
          <w:tab w:val="left" w:pos="567"/>
        </w:tabs>
        <w:ind w:firstLine="0"/>
        <w:jc w:val="left"/>
        <w:rPr>
          <w:b/>
          <w:sz w:val="22"/>
          <w:szCs w:val="22"/>
        </w:rPr>
      </w:pPr>
      <w:r w:rsidRPr="00C2652D">
        <w:rPr>
          <w:b/>
          <w:i/>
          <w:sz w:val="22"/>
          <w:szCs w:val="22"/>
        </w:rPr>
        <w:t>Klabax 125 mg/5 ml geriamosios suspensijos dozavimas vaikams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035"/>
        <w:gridCol w:w="1800"/>
        <w:gridCol w:w="2977"/>
        <w:gridCol w:w="2272"/>
      </w:tblGrid>
      <w:tr w:rsidR="00F73E8F" w:rsidRPr="00C2652D" w14:paraId="55CED864" w14:textId="77777777" w:rsidTr="00F73E8F">
        <w:trPr>
          <w:trHeight w:val="342"/>
        </w:trPr>
        <w:tc>
          <w:tcPr>
            <w:tcW w:w="9360" w:type="dxa"/>
            <w:gridSpan w:val="5"/>
            <w:tcBorders>
              <w:top w:val="single" w:sz="4" w:space="0" w:color="auto"/>
              <w:left w:val="single" w:sz="4" w:space="0" w:color="auto"/>
              <w:bottom w:val="single" w:sz="4" w:space="0" w:color="auto"/>
              <w:right w:val="single" w:sz="4" w:space="0" w:color="auto"/>
            </w:tcBorders>
            <w:hideMark/>
          </w:tcPr>
          <w:p w14:paraId="566AAF2B" w14:textId="77777777" w:rsidR="00F73E8F" w:rsidRPr="00C2652D" w:rsidRDefault="00F73E8F">
            <w:pPr>
              <w:tabs>
                <w:tab w:val="left" w:pos="567"/>
              </w:tabs>
              <w:autoSpaceDE w:val="0"/>
              <w:autoSpaceDN w:val="0"/>
              <w:adjustRightInd w:val="0"/>
              <w:spacing w:line="276" w:lineRule="auto"/>
              <w:rPr>
                <w:b/>
                <w:szCs w:val="22"/>
                <w:lang w:eastAsia="ru-RU"/>
              </w:rPr>
            </w:pPr>
            <w:r w:rsidRPr="00C2652D">
              <w:rPr>
                <w:b/>
                <w:szCs w:val="22"/>
                <w:lang w:eastAsia="ru-RU"/>
              </w:rPr>
              <w:t>Dozavimas pagal kūno svorį (kg)</w:t>
            </w:r>
          </w:p>
        </w:tc>
      </w:tr>
      <w:tr w:rsidR="00F73E8F" w:rsidRPr="00C2652D" w14:paraId="4B899500" w14:textId="77777777" w:rsidTr="00F73E8F">
        <w:trPr>
          <w:trHeight w:val="779"/>
        </w:trPr>
        <w:tc>
          <w:tcPr>
            <w:tcW w:w="1276" w:type="dxa"/>
            <w:tcBorders>
              <w:top w:val="single" w:sz="4" w:space="0" w:color="auto"/>
              <w:left w:val="single" w:sz="4" w:space="0" w:color="auto"/>
              <w:bottom w:val="single" w:sz="4" w:space="0" w:color="auto"/>
              <w:right w:val="single" w:sz="4" w:space="0" w:color="auto"/>
            </w:tcBorders>
            <w:hideMark/>
          </w:tcPr>
          <w:p w14:paraId="7B505103" w14:textId="77777777" w:rsidR="00F73E8F" w:rsidRPr="00C2652D" w:rsidRDefault="00F73E8F">
            <w:pPr>
              <w:tabs>
                <w:tab w:val="left" w:pos="567"/>
              </w:tabs>
              <w:autoSpaceDE w:val="0"/>
              <w:autoSpaceDN w:val="0"/>
              <w:adjustRightInd w:val="0"/>
              <w:spacing w:line="276" w:lineRule="auto"/>
              <w:rPr>
                <w:b/>
                <w:i/>
                <w:szCs w:val="22"/>
              </w:rPr>
            </w:pPr>
            <w:r w:rsidRPr="00C2652D">
              <w:rPr>
                <w:b/>
                <w:i/>
                <w:szCs w:val="22"/>
              </w:rPr>
              <w:t>Kūno svoris (kg)*</w:t>
            </w:r>
          </w:p>
        </w:tc>
        <w:tc>
          <w:tcPr>
            <w:tcW w:w="1035" w:type="dxa"/>
            <w:tcBorders>
              <w:top w:val="single" w:sz="4" w:space="0" w:color="auto"/>
              <w:left w:val="single" w:sz="4" w:space="0" w:color="auto"/>
              <w:bottom w:val="single" w:sz="4" w:space="0" w:color="auto"/>
              <w:right w:val="single" w:sz="4" w:space="0" w:color="auto"/>
            </w:tcBorders>
            <w:hideMark/>
          </w:tcPr>
          <w:p w14:paraId="5340D461" w14:textId="77777777" w:rsidR="00F73E8F" w:rsidRPr="00C2652D" w:rsidRDefault="00F73E8F">
            <w:pPr>
              <w:tabs>
                <w:tab w:val="left" w:pos="567"/>
              </w:tabs>
              <w:autoSpaceDE w:val="0"/>
              <w:autoSpaceDN w:val="0"/>
              <w:adjustRightInd w:val="0"/>
              <w:spacing w:line="276" w:lineRule="auto"/>
              <w:jc w:val="both"/>
              <w:rPr>
                <w:b/>
                <w:i/>
                <w:szCs w:val="22"/>
              </w:rPr>
            </w:pPr>
            <w:r w:rsidRPr="00C2652D">
              <w:rPr>
                <w:b/>
                <w:i/>
                <w:szCs w:val="22"/>
              </w:rPr>
              <w:t>Apytikris amžius metais</w:t>
            </w:r>
          </w:p>
        </w:tc>
        <w:tc>
          <w:tcPr>
            <w:tcW w:w="1800" w:type="dxa"/>
            <w:tcBorders>
              <w:top w:val="single" w:sz="4" w:space="0" w:color="auto"/>
              <w:left w:val="single" w:sz="4" w:space="0" w:color="auto"/>
              <w:bottom w:val="single" w:sz="4" w:space="0" w:color="auto"/>
              <w:right w:val="single" w:sz="4" w:space="0" w:color="auto"/>
            </w:tcBorders>
            <w:hideMark/>
          </w:tcPr>
          <w:p w14:paraId="7920637A" w14:textId="77777777" w:rsidR="00F73E8F" w:rsidRPr="00C2652D" w:rsidRDefault="00F73E8F">
            <w:pPr>
              <w:tabs>
                <w:tab w:val="left" w:pos="567"/>
              </w:tabs>
              <w:autoSpaceDE w:val="0"/>
              <w:autoSpaceDN w:val="0"/>
              <w:adjustRightInd w:val="0"/>
              <w:spacing w:line="276" w:lineRule="auto"/>
              <w:rPr>
                <w:b/>
                <w:i/>
                <w:szCs w:val="22"/>
              </w:rPr>
            </w:pPr>
            <w:r w:rsidRPr="00C2652D">
              <w:rPr>
                <w:b/>
                <w:i/>
                <w:szCs w:val="22"/>
              </w:rPr>
              <w:t>Klaritromicino dozė mg, vartojama du kartus per parą</w:t>
            </w:r>
          </w:p>
        </w:tc>
        <w:tc>
          <w:tcPr>
            <w:tcW w:w="2977" w:type="dxa"/>
            <w:tcBorders>
              <w:top w:val="single" w:sz="4" w:space="0" w:color="auto"/>
              <w:left w:val="single" w:sz="4" w:space="0" w:color="auto"/>
              <w:bottom w:val="single" w:sz="4" w:space="0" w:color="auto"/>
              <w:right w:val="single" w:sz="4" w:space="0" w:color="auto"/>
            </w:tcBorders>
            <w:hideMark/>
          </w:tcPr>
          <w:p w14:paraId="6A954225" w14:textId="77777777" w:rsidR="00F73E8F" w:rsidRPr="00C2652D" w:rsidRDefault="00F73E8F">
            <w:pPr>
              <w:tabs>
                <w:tab w:val="left" w:pos="567"/>
              </w:tabs>
              <w:autoSpaceDE w:val="0"/>
              <w:autoSpaceDN w:val="0"/>
              <w:adjustRightInd w:val="0"/>
              <w:spacing w:line="276" w:lineRule="auto"/>
              <w:rPr>
                <w:b/>
                <w:i/>
                <w:szCs w:val="22"/>
              </w:rPr>
            </w:pPr>
            <w:r w:rsidRPr="00C2652D">
              <w:rPr>
                <w:b/>
                <w:i/>
                <w:szCs w:val="22"/>
              </w:rPr>
              <w:t>125 mg/5 ml geriamosios suspensijos dozė ml, vartojama pipete du kartus per parą**</w:t>
            </w:r>
          </w:p>
        </w:tc>
        <w:tc>
          <w:tcPr>
            <w:tcW w:w="2272" w:type="dxa"/>
            <w:tcBorders>
              <w:top w:val="single" w:sz="4" w:space="0" w:color="auto"/>
              <w:left w:val="single" w:sz="4" w:space="0" w:color="auto"/>
              <w:bottom w:val="single" w:sz="4" w:space="0" w:color="auto"/>
              <w:right w:val="single" w:sz="4" w:space="0" w:color="auto"/>
            </w:tcBorders>
            <w:hideMark/>
          </w:tcPr>
          <w:p w14:paraId="7B1764F9" w14:textId="77777777" w:rsidR="00F73E8F" w:rsidRPr="00C2652D" w:rsidRDefault="00F73E8F">
            <w:pPr>
              <w:tabs>
                <w:tab w:val="left" w:pos="567"/>
              </w:tabs>
              <w:autoSpaceDE w:val="0"/>
              <w:autoSpaceDN w:val="0"/>
              <w:adjustRightInd w:val="0"/>
              <w:spacing w:line="276" w:lineRule="auto"/>
              <w:rPr>
                <w:b/>
                <w:i/>
                <w:szCs w:val="22"/>
              </w:rPr>
            </w:pPr>
            <w:r w:rsidRPr="00C2652D">
              <w:rPr>
                <w:b/>
                <w:i/>
                <w:szCs w:val="22"/>
                <w:lang w:eastAsia="ru-RU"/>
              </w:rPr>
              <w:t>Pilni</w:t>
            </w:r>
            <w:r w:rsidRPr="00C2652D">
              <w:rPr>
                <w:b/>
                <w:i/>
                <w:szCs w:val="22"/>
              </w:rPr>
              <w:t xml:space="preserve"> 5 ml arbatiniai </w:t>
            </w:r>
            <w:r w:rsidRPr="00C2652D">
              <w:rPr>
                <w:b/>
                <w:i/>
                <w:szCs w:val="22"/>
                <w:lang w:eastAsia="ru-RU"/>
              </w:rPr>
              <w:t>šaukšteliai,</w:t>
            </w:r>
            <w:r w:rsidRPr="00C2652D">
              <w:rPr>
                <w:b/>
                <w:bCs/>
                <w:i/>
                <w:szCs w:val="22"/>
                <w:lang w:eastAsia="ru-RU"/>
              </w:rPr>
              <w:t xml:space="preserve"> vartojami</w:t>
            </w:r>
            <w:r w:rsidRPr="00C2652D">
              <w:rPr>
                <w:b/>
                <w:i/>
                <w:szCs w:val="22"/>
              </w:rPr>
              <w:t xml:space="preserve"> du kartus per parą</w:t>
            </w:r>
          </w:p>
        </w:tc>
      </w:tr>
      <w:tr w:rsidR="00F73E8F" w:rsidRPr="00C2652D" w14:paraId="354EB2B0" w14:textId="77777777" w:rsidTr="00F73E8F">
        <w:trPr>
          <w:trHeight w:val="152"/>
        </w:trPr>
        <w:tc>
          <w:tcPr>
            <w:tcW w:w="1276" w:type="dxa"/>
            <w:tcBorders>
              <w:top w:val="single" w:sz="4" w:space="0" w:color="auto"/>
              <w:left w:val="single" w:sz="4" w:space="0" w:color="auto"/>
              <w:bottom w:val="single" w:sz="4" w:space="0" w:color="auto"/>
              <w:right w:val="single" w:sz="4" w:space="0" w:color="auto"/>
            </w:tcBorders>
            <w:hideMark/>
          </w:tcPr>
          <w:p w14:paraId="7825F43E" w14:textId="77777777" w:rsidR="00F73E8F" w:rsidRPr="00C2652D" w:rsidRDefault="00F73E8F">
            <w:pPr>
              <w:tabs>
                <w:tab w:val="left" w:pos="567"/>
              </w:tabs>
              <w:autoSpaceDE w:val="0"/>
              <w:autoSpaceDN w:val="0"/>
              <w:adjustRightInd w:val="0"/>
              <w:spacing w:line="276" w:lineRule="auto"/>
              <w:jc w:val="both"/>
              <w:rPr>
                <w:szCs w:val="22"/>
              </w:rPr>
            </w:pPr>
            <w:r w:rsidRPr="00C2652D">
              <w:rPr>
                <w:szCs w:val="22"/>
              </w:rPr>
              <w:t>8 - 11</w:t>
            </w:r>
          </w:p>
        </w:tc>
        <w:tc>
          <w:tcPr>
            <w:tcW w:w="1035" w:type="dxa"/>
            <w:tcBorders>
              <w:top w:val="single" w:sz="4" w:space="0" w:color="auto"/>
              <w:left w:val="single" w:sz="4" w:space="0" w:color="auto"/>
              <w:bottom w:val="single" w:sz="4" w:space="0" w:color="auto"/>
              <w:right w:val="single" w:sz="4" w:space="0" w:color="auto"/>
            </w:tcBorders>
            <w:hideMark/>
          </w:tcPr>
          <w:p w14:paraId="6317E728" w14:textId="77777777" w:rsidR="00F73E8F" w:rsidRPr="00C2652D" w:rsidRDefault="00F73E8F">
            <w:pPr>
              <w:tabs>
                <w:tab w:val="left" w:pos="567"/>
              </w:tabs>
              <w:autoSpaceDE w:val="0"/>
              <w:autoSpaceDN w:val="0"/>
              <w:adjustRightInd w:val="0"/>
              <w:spacing w:line="276" w:lineRule="auto"/>
              <w:jc w:val="both"/>
              <w:rPr>
                <w:szCs w:val="22"/>
              </w:rPr>
            </w:pPr>
            <w:r w:rsidRPr="00C2652D">
              <w:rPr>
                <w:szCs w:val="22"/>
              </w:rPr>
              <w:t>1 - 2</w:t>
            </w:r>
          </w:p>
        </w:tc>
        <w:tc>
          <w:tcPr>
            <w:tcW w:w="1800" w:type="dxa"/>
            <w:tcBorders>
              <w:top w:val="single" w:sz="4" w:space="0" w:color="auto"/>
              <w:left w:val="single" w:sz="4" w:space="0" w:color="auto"/>
              <w:bottom w:val="single" w:sz="4" w:space="0" w:color="auto"/>
              <w:right w:val="single" w:sz="4" w:space="0" w:color="auto"/>
            </w:tcBorders>
            <w:hideMark/>
          </w:tcPr>
          <w:p w14:paraId="270BD475" w14:textId="77777777" w:rsidR="00F73E8F" w:rsidRPr="00C2652D" w:rsidRDefault="00F73E8F">
            <w:pPr>
              <w:tabs>
                <w:tab w:val="left" w:pos="567"/>
              </w:tabs>
              <w:autoSpaceDE w:val="0"/>
              <w:autoSpaceDN w:val="0"/>
              <w:adjustRightInd w:val="0"/>
              <w:spacing w:line="276" w:lineRule="auto"/>
              <w:jc w:val="both"/>
              <w:rPr>
                <w:szCs w:val="22"/>
              </w:rPr>
            </w:pPr>
            <w:r w:rsidRPr="00C2652D">
              <w:rPr>
                <w:szCs w:val="22"/>
              </w:rPr>
              <w:t>62,5</w:t>
            </w:r>
          </w:p>
        </w:tc>
        <w:tc>
          <w:tcPr>
            <w:tcW w:w="2977" w:type="dxa"/>
            <w:tcBorders>
              <w:top w:val="single" w:sz="4" w:space="0" w:color="auto"/>
              <w:left w:val="single" w:sz="4" w:space="0" w:color="auto"/>
              <w:bottom w:val="single" w:sz="4" w:space="0" w:color="auto"/>
              <w:right w:val="single" w:sz="4" w:space="0" w:color="auto"/>
            </w:tcBorders>
            <w:hideMark/>
          </w:tcPr>
          <w:p w14:paraId="0BE247B3" w14:textId="77777777" w:rsidR="00F73E8F" w:rsidRPr="00C2652D" w:rsidRDefault="00F73E8F">
            <w:pPr>
              <w:pStyle w:val="prastasistinklapis"/>
              <w:spacing w:line="276" w:lineRule="auto"/>
              <w:jc w:val="both"/>
              <w:rPr>
                <w:sz w:val="22"/>
                <w:szCs w:val="22"/>
                <w:lang w:val="en-GB"/>
              </w:rPr>
            </w:pPr>
            <w:r w:rsidRPr="00C2652D">
              <w:rPr>
                <w:sz w:val="22"/>
                <w:szCs w:val="22"/>
              </w:rPr>
              <w:t>2,5</w:t>
            </w:r>
          </w:p>
        </w:tc>
        <w:tc>
          <w:tcPr>
            <w:tcW w:w="2272" w:type="dxa"/>
            <w:tcBorders>
              <w:top w:val="single" w:sz="4" w:space="0" w:color="auto"/>
              <w:left w:val="single" w:sz="4" w:space="0" w:color="auto"/>
              <w:bottom w:val="single" w:sz="4" w:space="0" w:color="auto"/>
              <w:right w:val="single" w:sz="4" w:space="0" w:color="auto"/>
            </w:tcBorders>
            <w:hideMark/>
          </w:tcPr>
          <w:p w14:paraId="02E5648A" w14:textId="77777777" w:rsidR="00F73E8F" w:rsidRPr="00C2652D" w:rsidRDefault="00F73E8F">
            <w:pPr>
              <w:pStyle w:val="prastasistinklapis"/>
              <w:spacing w:line="276" w:lineRule="auto"/>
              <w:rPr>
                <w:rFonts w:eastAsia="MS Mincho"/>
                <w:sz w:val="22"/>
                <w:szCs w:val="22"/>
                <w:lang w:val="en-GB"/>
              </w:rPr>
            </w:pPr>
            <w:r w:rsidRPr="00C2652D">
              <w:rPr>
                <w:sz w:val="22"/>
                <w:szCs w:val="22"/>
              </w:rPr>
              <w:t>1/2</w:t>
            </w:r>
          </w:p>
        </w:tc>
      </w:tr>
      <w:tr w:rsidR="00F73E8F" w:rsidRPr="00C2652D" w14:paraId="30D684BD" w14:textId="77777777" w:rsidTr="00F73E8F">
        <w:trPr>
          <w:trHeight w:val="277"/>
        </w:trPr>
        <w:tc>
          <w:tcPr>
            <w:tcW w:w="1276" w:type="dxa"/>
            <w:tcBorders>
              <w:top w:val="single" w:sz="4" w:space="0" w:color="auto"/>
              <w:left w:val="single" w:sz="4" w:space="0" w:color="auto"/>
              <w:bottom w:val="single" w:sz="4" w:space="0" w:color="auto"/>
              <w:right w:val="single" w:sz="4" w:space="0" w:color="auto"/>
            </w:tcBorders>
            <w:hideMark/>
          </w:tcPr>
          <w:p w14:paraId="2729D864" w14:textId="77777777" w:rsidR="00F73E8F" w:rsidRPr="00C2652D" w:rsidRDefault="00F73E8F">
            <w:pPr>
              <w:tabs>
                <w:tab w:val="left" w:pos="567"/>
              </w:tabs>
              <w:autoSpaceDE w:val="0"/>
              <w:autoSpaceDN w:val="0"/>
              <w:adjustRightInd w:val="0"/>
              <w:spacing w:line="276" w:lineRule="auto"/>
              <w:jc w:val="both"/>
              <w:rPr>
                <w:szCs w:val="22"/>
              </w:rPr>
            </w:pPr>
            <w:r w:rsidRPr="00C2652D">
              <w:rPr>
                <w:szCs w:val="22"/>
              </w:rPr>
              <w:t>12 - 19</w:t>
            </w:r>
          </w:p>
        </w:tc>
        <w:tc>
          <w:tcPr>
            <w:tcW w:w="1035" w:type="dxa"/>
            <w:tcBorders>
              <w:top w:val="single" w:sz="4" w:space="0" w:color="auto"/>
              <w:left w:val="single" w:sz="4" w:space="0" w:color="auto"/>
              <w:bottom w:val="single" w:sz="4" w:space="0" w:color="auto"/>
              <w:right w:val="single" w:sz="4" w:space="0" w:color="auto"/>
            </w:tcBorders>
            <w:hideMark/>
          </w:tcPr>
          <w:p w14:paraId="0B5F45A1" w14:textId="77777777" w:rsidR="00F73E8F" w:rsidRPr="00C2652D" w:rsidRDefault="00F73E8F">
            <w:pPr>
              <w:tabs>
                <w:tab w:val="left" w:pos="567"/>
              </w:tabs>
              <w:autoSpaceDE w:val="0"/>
              <w:autoSpaceDN w:val="0"/>
              <w:adjustRightInd w:val="0"/>
              <w:spacing w:line="276" w:lineRule="auto"/>
              <w:jc w:val="both"/>
              <w:rPr>
                <w:szCs w:val="22"/>
              </w:rPr>
            </w:pPr>
            <w:r w:rsidRPr="00C2652D">
              <w:rPr>
                <w:szCs w:val="22"/>
              </w:rPr>
              <w:t>3 - 6</w:t>
            </w:r>
          </w:p>
        </w:tc>
        <w:tc>
          <w:tcPr>
            <w:tcW w:w="1800" w:type="dxa"/>
            <w:tcBorders>
              <w:top w:val="single" w:sz="4" w:space="0" w:color="auto"/>
              <w:left w:val="single" w:sz="4" w:space="0" w:color="auto"/>
              <w:bottom w:val="single" w:sz="4" w:space="0" w:color="auto"/>
              <w:right w:val="single" w:sz="4" w:space="0" w:color="auto"/>
            </w:tcBorders>
            <w:hideMark/>
          </w:tcPr>
          <w:p w14:paraId="60FEE809" w14:textId="77777777" w:rsidR="00F73E8F" w:rsidRPr="00C2652D" w:rsidRDefault="00F73E8F">
            <w:pPr>
              <w:tabs>
                <w:tab w:val="left" w:pos="567"/>
              </w:tabs>
              <w:autoSpaceDE w:val="0"/>
              <w:autoSpaceDN w:val="0"/>
              <w:adjustRightInd w:val="0"/>
              <w:spacing w:line="276" w:lineRule="auto"/>
              <w:jc w:val="both"/>
              <w:rPr>
                <w:szCs w:val="22"/>
              </w:rPr>
            </w:pPr>
            <w:r w:rsidRPr="00C2652D">
              <w:rPr>
                <w:szCs w:val="22"/>
              </w:rPr>
              <w:t>125</w:t>
            </w:r>
          </w:p>
        </w:tc>
        <w:tc>
          <w:tcPr>
            <w:tcW w:w="2977" w:type="dxa"/>
            <w:tcBorders>
              <w:top w:val="single" w:sz="4" w:space="0" w:color="auto"/>
              <w:left w:val="single" w:sz="4" w:space="0" w:color="auto"/>
              <w:bottom w:val="single" w:sz="4" w:space="0" w:color="auto"/>
              <w:right w:val="single" w:sz="4" w:space="0" w:color="auto"/>
            </w:tcBorders>
            <w:hideMark/>
          </w:tcPr>
          <w:p w14:paraId="2E18841A" w14:textId="77777777" w:rsidR="00F73E8F" w:rsidRPr="00C2652D" w:rsidRDefault="00F73E8F">
            <w:pPr>
              <w:pStyle w:val="prastasistinklapis"/>
              <w:spacing w:line="276" w:lineRule="auto"/>
              <w:jc w:val="both"/>
              <w:rPr>
                <w:sz w:val="22"/>
                <w:szCs w:val="22"/>
                <w:lang w:val="en-GB"/>
              </w:rPr>
            </w:pPr>
            <w:r w:rsidRPr="00C2652D">
              <w:rPr>
                <w:sz w:val="22"/>
                <w:szCs w:val="22"/>
                <w:lang w:val="en-GB"/>
              </w:rPr>
              <w:t>5</w:t>
            </w:r>
            <w:r w:rsidRPr="00C2652D">
              <w:rPr>
                <w:sz w:val="22"/>
                <w:szCs w:val="22"/>
              </w:rPr>
              <w:t>,0</w:t>
            </w:r>
          </w:p>
        </w:tc>
        <w:tc>
          <w:tcPr>
            <w:tcW w:w="2272" w:type="dxa"/>
            <w:tcBorders>
              <w:top w:val="single" w:sz="4" w:space="0" w:color="auto"/>
              <w:left w:val="single" w:sz="4" w:space="0" w:color="auto"/>
              <w:bottom w:val="single" w:sz="4" w:space="0" w:color="auto"/>
              <w:right w:val="single" w:sz="4" w:space="0" w:color="auto"/>
            </w:tcBorders>
            <w:hideMark/>
          </w:tcPr>
          <w:p w14:paraId="7D90A352" w14:textId="77777777" w:rsidR="00F73E8F" w:rsidRPr="00C2652D" w:rsidRDefault="00F73E8F">
            <w:pPr>
              <w:pStyle w:val="prastasistinklapis"/>
              <w:spacing w:line="276" w:lineRule="auto"/>
              <w:rPr>
                <w:sz w:val="22"/>
                <w:szCs w:val="22"/>
                <w:lang w:val="en-GB"/>
              </w:rPr>
            </w:pPr>
            <w:r w:rsidRPr="00C2652D">
              <w:rPr>
                <w:sz w:val="22"/>
                <w:szCs w:val="22"/>
                <w:lang w:val="en-GB"/>
              </w:rPr>
              <w:t>1</w:t>
            </w:r>
          </w:p>
        </w:tc>
      </w:tr>
      <w:tr w:rsidR="00F73E8F" w:rsidRPr="00C2652D" w14:paraId="77FDCBAD" w14:textId="77777777" w:rsidTr="00F73E8F">
        <w:trPr>
          <w:trHeight w:val="277"/>
        </w:trPr>
        <w:tc>
          <w:tcPr>
            <w:tcW w:w="1276" w:type="dxa"/>
            <w:tcBorders>
              <w:top w:val="single" w:sz="4" w:space="0" w:color="auto"/>
              <w:left w:val="single" w:sz="4" w:space="0" w:color="auto"/>
              <w:bottom w:val="single" w:sz="4" w:space="0" w:color="auto"/>
              <w:right w:val="single" w:sz="4" w:space="0" w:color="auto"/>
            </w:tcBorders>
            <w:hideMark/>
          </w:tcPr>
          <w:p w14:paraId="30AF1B8E" w14:textId="77777777" w:rsidR="00F73E8F" w:rsidRPr="00C2652D" w:rsidRDefault="00F73E8F">
            <w:pPr>
              <w:tabs>
                <w:tab w:val="left" w:pos="567"/>
              </w:tabs>
              <w:autoSpaceDE w:val="0"/>
              <w:autoSpaceDN w:val="0"/>
              <w:adjustRightInd w:val="0"/>
              <w:spacing w:line="276" w:lineRule="auto"/>
              <w:jc w:val="both"/>
              <w:rPr>
                <w:szCs w:val="22"/>
              </w:rPr>
            </w:pPr>
            <w:r w:rsidRPr="00C2652D">
              <w:rPr>
                <w:szCs w:val="22"/>
              </w:rPr>
              <w:t>20 - 29</w:t>
            </w:r>
          </w:p>
        </w:tc>
        <w:tc>
          <w:tcPr>
            <w:tcW w:w="1035" w:type="dxa"/>
            <w:tcBorders>
              <w:top w:val="single" w:sz="4" w:space="0" w:color="auto"/>
              <w:left w:val="single" w:sz="4" w:space="0" w:color="auto"/>
              <w:bottom w:val="single" w:sz="4" w:space="0" w:color="auto"/>
              <w:right w:val="single" w:sz="4" w:space="0" w:color="auto"/>
            </w:tcBorders>
            <w:hideMark/>
          </w:tcPr>
          <w:p w14:paraId="48C0E8B5" w14:textId="77777777" w:rsidR="00F73E8F" w:rsidRPr="00C2652D" w:rsidRDefault="00F73E8F">
            <w:pPr>
              <w:tabs>
                <w:tab w:val="left" w:pos="567"/>
              </w:tabs>
              <w:autoSpaceDE w:val="0"/>
              <w:autoSpaceDN w:val="0"/>
              <w:adjustRightInd w:val="0"/>
              <w:spacing w:line="276" w:lineRule="auto"/>
              <w:jc w:val="both"/>
              <w:rPr>
                <w:szCs w:val="22"/>
              </w:rPr>
            </w:pPr>
            <w:r w:rsidRPr="00C2652D">
              <w:rPr>
                <w:szCs w:val="22"/>
              </w:rPr>
              <w:t>7 - 9</w:t>
            </w:r>
          </w:p>
        </w:tc>
        <w:tc>
          <w:tcPr>
            <w:tcW w:w="1800" w:type="dxa"/>
            <w:tcBorders>
              <w:top w:val="single" w:sz="4" w:space="0" w:color="auto"/>
              <w:left w:val="single" w:sz="4" w:space="0" w:color="auto"/>
              <w:bottom w:val="single" w:sz="4" w:space="0" w:color="auto"/>
              <w:right w:val="single" w:sz="4" w:space="0" w:color="auto"/>
            </w:tcBorders>
            <w:hideMark/>
          </w:tcPr>
          <w:p w14:paraId="2BAC4497" w14:textId="77777777" w:rsidR="00F73E8F" w:rsidRPr="00C2652D" w:rsidRDefault="00F73E8F">
            <w:pPr>
              <w:tabs>
                <w:tab w:val="left" w:pos="567"/>
              </w:tabs>
              <w:autoSpaceDE w:val="0"/>
              <w:autoSpaceDN w:val="0"/>
              <w:adjustRightInd w:val="0"/>
              <w:spacing w:line="276" w:lineRule="auto"/>
              <w:jc w:val="both"/>
              <w:rPr>
                <w:szCs w:val="22"/>
              </w:rPr>
            </w:pPr>
            <w:r w:rsidRPr="00C2652D">
              <w:rPr>
                <w:szCs w:val="22"/>
              </w:rPr>
              <w:t>187,5</w:t>
            </w:r>
          </w:p>
        </w:tc>
        <w:tc>
          <w:tcPr>
            <w:tcW w:w="2977" w:type="dxa"/>
            <w:tcBorders>
              <w:top w:val="single" w:sz="4" w:space="0" w:color="auto"/>
              <w:left w:val="single" w:sz="4" w:space="0" w:color="auto"/>
              <w:bottom w:val="single" w:sz="4" w:space="0" w:color="auto"/>
              <w:right w:val="single" w:sz="4" w:space="0" w:color="auto"/>
            </w:tcBorders>
            <w:hideMark/>
          </w:tcPr>
          <w:p w14:paraId="0AD030B9" w14:textId="77777777" w:rsidR="00F73E8F" w:rsidRPr="00C2652D" w:rsidRDefault="00F73E8F">
            <w:pPr>
              <w:pStyle w:val="prastasistinklapis"/>
              <w:spacing w:line="276" w:lineRule="auto"/>
              <w:jc w:val="both"/>
              <w:rPr>
                <w:sz w:val="22"/>
                <w:szCs w:val="22"/>
                <w:lang w:val="en-GB"/>
              </w:rPr>
            </w:pPr>
            <w:r w:rsidRPr="00C2652D">
              <w:rPr>
                <w:sz w:val="22"/>
                <w:szCs w:val="22"/>
              </w:rPr>
              <w:t>7,5</w:t>
            </w:r>
          </w:p>
        </w:tc>
        <w:tc>
          <w:tcPr>
            <w:tcW w:w="2272" w:type="dxa"/>
            <w:tcBorders>
              <w:top w:val="single" w:sz="4" w:space="0" w:color="auto"/>
              <w:left w:val="single" w:sz="4" w:space="0" w:color="auto"/>
              <w:bottom w:val="single" w:sz="4" w:space="0" w:color="auto"/>
              <w:right w:val="single" w:sz="4" w:space="0" w:color="auto"/>
            </w:tcBorders>
            <w:hideMark/>
          </w:tcPr>
          <w:p w14:paraId="6FE9D0D7" w14:textId="77777777" w:rsidR="00F73E8F" w:rsidRPr="00C2652D" w:rsidRDefault="00F73E8F">
            <w:pPr>
              <w:pStyle w:val="prastasistinklapis"/>
              <w:spacing w:line="276" w:lineRule="auto"/>
              <w:rPr>
                <w:sz w:val="22"/>
                <w:szCs w:val="22"/>
                <w:lang w:val="en-GB"/>
              </w:rPr>
            </w:pPr>
            <w:r w:rsidRPr="00C2652D">
              <w:rPr>
                <w:sz w:val="22"/>
                <w:szCs w:val="22"/>
              </w:rPr>
              <w:t>1½</w:t>
            </w:r>
          </w:p>
        </w:tc>
      </w:tr>
      <w:tr w:rsidR="00F73E8F" w:rsidRPr="00C2652D" w14:paraId="44AD6648" w14:textId="77777777" w:rsidTr="00F73E8F">
        <w:trPr>
          <w:trHeight w:val="277"/>
        </w:trPr>
        <w:tc>
          <w:tcPr>
            <w:tcW w:w="1276" w:type="dxa"/>
            <w:tcBorders>
              <w:top w:val="single" w:sz="4" w:space="0" w:color="auto"/>
              <w:left w:val="single" w:sz="4" w:space="0" w:color="auto"/>
              <w:bottom w:val="single" w:sz="4" w:space="0" w:color="auto"/>
              <w:right w:val="single" w:sz="4" w:space="0" w:color="auto"/>
            </w:tcBorders>
            <w:hideMark/>
          </w:tcPr>
          <w:p w14:paraId="5E7BAA8D" w14:textId="77777777" w:rsidR="00F73E8F" w:rsidRPr="00C2652D" w:rsidRDefault="00F73E8F">
            <w:pPr>
              <w:tabs>
                <w:tab w:val="left" w:pos="567"/>
              </w:tabs>
              <w:autoSpaceDE w:val="0"/>
              <w:autoSpaceDN w:val="0"/>
              <w:adjustRightInd w:val="0"/>
              <w:spacing w:line="276" w:lineRule="auto"/>
              <w:jc w:val="both"/>
              <w:rPr>
                <w:szCs w:val="22"/>
              </w:rPr>
            </w:pPr>
            <w:r w:rsidRPr="00C2652D">
              <w:rPr>
                <w:szCs w:val="22"/>
              </w:rPr>
              <w:t>30 - 40</w:t>
            </w:r>
          </w:p>
        </w:tc>
        <w:tc>
          <w:tcPr>
            <w:tcW w:w="1035" w:type="dxa"/>
            <w:tcBorders>
              <w:top w:val="single" w:sz="4" w:space="0" w:color="auto"/>
              <w:left w:val="single" w:sz="4" w:space="0" w:color="auto"/>
              <w:bottom w:val="single" w:sz="4" w:space="0" w:color="auto"/>
              <w:right w:val="single" w:sz="4" w:space="0" w:color="auto"/>
            </w:tcBorders>
            <w:hideMark/>
          </w:tcPr>
          <w:p w14:paraId="494AC30E" w14:textId="77777777" w:rsidR="00F73E8F" w:rsidRPr="00C2652D" w:rsidRDefault="00F73E8F">
            <w:pPr>
              <w:tabs>
                <w:tab w:val="left" w:pos="567"/>
              </w:tabs>
              <w:autoSpaceDE w:val="0"/>
              <w:autoSpaceDN w:val="0"/>
              <w:adjustRightInd w:val="0"/>
              <w:spacing w:line="276" w:lineRule="auto"/>
              <w:jc w:val="both"/>
              <w:rPr>
                <w:szCs w:val="22"/>
              </w:rPr>
            </w:pPr>
            <w:r w:rsidRPr="00C2652D">
              <w:rPr>
                <w:szCs w:val="22"/>
              </w:rPr>
              <w:t>10 - 12</w:t>
            </w:r>
          </w:p>
        </w:tc>
        <w:tc>
          <w:tcPr>
            <w:tcW w:w="1800" w:type="dxa"/>
            <w:tcBorders>
              <w:top w:val="single" w:sz="4" w:space="0" w:color="auto"/>
              <w:left w:val="single" w:sz="4" w:space="0" w:color="auto"/>
              <w:bottom w:val="single" w:sz="4" w:space="0" w:color="auto"/>
              <w:right w:val="single" w:sz="4" w:space="0" w:color="auto"/>
            </w:tcBorders>
            <w:hideMark/>
          </w:tcPr>
          <w:p w14:paraId="5429D623" w14:textId="77777777" w:rsidR="00F73E8F" w:rsidRPr="00C2652D" w:rsidRDefault="00F73E8F">
            <w:pPr>
              <w:tabs>
                <w:tab w:val="left" w:pos="567"/>
              </w:tabs>
              <w:autoSpaceDE w:val="0"/>
              <w:autoSpaceDN w:val="0"/>
              <w:adjustRightInd w:val="0"/>
              <w:spacing w:line="276" w:lineRule="auto"/>
              <w:jc w:val="both"/>
              <w:rPr>
                <w:szCs w:val="22"/>
              </w:rPr>
            </w:pPr>
            <w:r w:rsidRPr="00C2652D">
              <w:rPr>
                <w:szCs w:val="22"/>
              </w:rPr>
              <w:t>250</w:t>
            </w:r>
          </w:p>
        </w:tc>
        <w:tc>
          <w:tcPr>
            <w:tcW w:w="2977" w:type="dxa"/>
            <w:tcBorders>
              <w:top w:val="single" w:sz="4" w:space="0" w:color="auto"/>
              <w:left w:val="single" w:sz="4" w:space="0" w:color="auto"/>
              <w:bottom w:val="single" w:sz="4" w:space="0" w:color="auto"/>
              <w:right w:val="single" w:sz="4" w:space="0" w:color="auto"/>
            </w:tcBorders>
            <w:hideMark/>
          </w:tcPr>
          <w:p w14:paraId="6408E5B0" w14:textId="77777777" w:rsidR="00F73E8F" w:rsidRPr="00C2652D" w:rsidRDefault="00F73E8F">
            <w:pPr>
              <w:pStyle w:val="prastasistinklapis"/>
              <w:spacing w:line="276" w:lineRule="auto"/>
              <w:jc w:val="both"/>
              <w:rPr>
                <w:sz w:val="22"/>
                <w:szCs w:val="22"/>
                <w:lang w:val="en-GB"/>
              </w:rPr>
            </w:pPr>
            <w:r w:rsidRPr="00C2652D">
              <w:rPr>
                <w:sz w:val="22"/>
                <w:szCs w:val="22"/>
              </w:rPr>
              <w:t>10</w:t>
            </w:r>
            <w:r w:rsidRPr="00C2652D">
              <w:rPr>
                <w:sz w:val="22"/>
                <w:szCs w:val="22"/>
                <w:lang w:val="en-GB"/>
              </w:rPr>
              <w:t>,0</w:t>
            </w:r>
          </w:p>
        </w:tc>
        <w:tc>
          <w:tcPr>
            <w:tcW w:w="2272" w:type="dxa"/>
            <w:tcBorders>
              <w:top w:val="single" w:sz="4" w:space="0" w:color="auto"/>
              <w:left w:val="single" w:sz="4" w:space="0" w:color="auto"/>
              <w:bottom w:val="single" w:sz="4" w:space="0" w:color="auto"/>
              <w:right w:val="single" w:sz="4" w:space="0" w:color="auto"/>
            </w:tcBorders>
            <w:hideMark/>
          </w:tcPr>
          <w:p w14:paraId="44607D22" w14:textId="77777777" w:rsidR="00F73E8F" w:rsidRPr="00C2652D" w:rsidRDefault="00F73E8F">
            <w:pPr>
              <w:pStyle w:val="prastasistinklapis"/>
              <w:spacing w:line="276" w:lineRule="auto"/>
              <w:rPr>
                <w:sz w:val="22"/>
                <w:szCs w:val="22"/>
                <w:lang w:val="en-GB"/>
              </w:rPr>
            </w:pPr>
            <w:r w:rsidRPr="00C2652D">
              <w:rPr>
                <w:sz w:val="22"/>
                <w:szCs w:val="22"/>
                <w:lang w:val="en-GB"/>
              </w:rPr>
              <w:t>2</w:t>
            </w:r>
          </w:p>
        </w:tc>
      </w:tr>
    </w:tbl>
    <w:p w14:paraId="4B39A555" w14:textId="2E9413F1" w:rsidR="00F73E8F" w:rsidRPr="00C2652D" w:rsidRDefault="00F73E8F" w:rsidP="00F73E8F">
      <w:pPr>
        <w:pStyle w:val="Pagrindinistekstas"/>
        <w:spacing w:after="0"/>
        <w:rPr>
          <w:szCs w:val="22"/>
        </w:rPr>
      </w:pPr>
      <w:r w:rsidRPr="00C2652D">
        <w:rPr>
          <w:szCs w:val="22"/>
        </w:rPr>
        <w:t>*Vaikams, kurių kūno svoris mažesnis negu 8 kg, reikalingas vaist</w:t>
      </w:r>
      <w:r w:rsidR="000E1B6D" w:rsidRPr="00C2652D">
        <w:rPr>
          <w:szCs w:val="22"/>
        </w:rPr>
        <w:t>ini</w:t>
      </w:r>
      <w:r w:rsidRPr="00C2652D">
        <w:rPr>
          <w:szCs w:val="22"/>
        </w:rPr>
        <w:t>o</w:t>
      </w:r>
      <w:r w:rsidR="000E1B6D" w:rsidRPr="00C2652D">
        <w:rPr>
          <w:szCs w:val="22"/>
        </w:rPr>
        <w:t xml:space="preserve"> preparato</w:t>
      </w:r>
      <w:r w:rsidRPr="00C2652D">
        <w:rPr>
          <w:szCs w:val="22"/>
        </w:rPr>
        <w:t xml:space="preserve"> kiekis nustatomas remiantis kilogramui kūno svorio rekomenduojama doze (apytikriai 7,5 mg kg kūno svorio du kartus per parą).</w:t>
      </w:r>
    </w:p>
    <w:p w14:paraId="7D888B29" w14:textId="77777777" w:rsidR="00F73E8F" w:rsidRPr="00C2652D" w:rsidRDefault="00F73E8F" w:rsidP="00F73E8F">
      <w:pPr>
        <w:pStyle w:val="Pagrindinistekstas"/>
        <w:spacing w:after="0"/>
        <w:rPr>
          <w:szCs w:val="22"/>
        </w:rPr>
      </w:pPr>
      <w:r w:rsidRPr="00C2652D">
        <w:rPr>
          <w:szCs w:val="22"/>
        </w:rPr>
        <w:lastRenderedPageBreak/>
        <w:t>**Kartu su buteliu pateiktas graduotas švirkštas, kuris vartojamas kaip pipetė. Juo galima dozuoti tiksliau, negu 5 ml šaukšteliu (jis taip pat pateiktas su buteliu), jei tiksliai dozei gauti reikia nepilno šaukštelio.</w:t>
      </w:r>
    </w:p>
    <w:p w14:paraId="7A4FA990" w14:textId="77777777" w:rsidR="00F73E8F" w:rsidRPr="00C2652D" w:rsidRDefault="00F73E8F" w:rsidP="00F73E8F">
      <w:pPr>
        <w:pStyle w:val="Pagrindiniotekstotrauka"/>
        <w:tabs>
          <w:tab w:val="left" w:pos="567"/>
        </w:tabs>
        <w:ind w:firstLine="0"/>
        <w:rPr>
          <w:sz w:val="22"/>
          <w:szCs w:val="22"/>
          <w:highlight w:val="yellow"/>
        </w:rPr>
      </w:pPr>
    </w:p>
    <w:p w14:paraId="5D28FB50" w14:textId="77777777" w:rsidR="00F73E8F" w:rsidRPr="00C2652D" w:rsidRDefault="00F73E8F" w:rsidP="00F73E8F">
      <w:pPr>
        <w:tabs>
          <w:tab w:val="left" w:pos="567"/>
        </w:tabs>
        <w:rPr>
          <w:szCs w:val="22"/>
          <w:u w:val="single"/>
        </w:rPr>
      </w:pPr>
      <w:r w:rsidRPr="00C2652D">
        <w:rPr>
          <w:szCs w:val="22"/>
          <w:u w:val="single"/>
        </w:rPr>
        <w:t xml:space="preserve">Pacientams, sergantiems inkstų ir kepenų </w:t>
      </w:r>
      <w:r w:rsidRPr="00C2652D">
        <w:rPr>
          <w:szCs w:val="22"/>
          <w:u w:val="single"/>
          <w:lang w:eastAsia="ru-RU"/>
        </w:rPr>
        <w:t>funkcijos nepakankamumu</w:t>
      </w:r>
    </w:p>
    <w:p w14:paraId="083E0B9A" w14:textId="77777777" w:rsidR="00F73E8F" w:rsidRPr="00C2652D" w:rsidRDefault="00F73E8F" w:rsidP="00F73E8F">
      <w:pPr>
        <w:rPr>
          <w:szCs w:val="22"/>
        </w:rPr>
      </w:pPr>
      <w:r w:rsidRPr="00C2652D">
        <w:rPr>
          <w:szCs w:val="22"/>
        </w:rPr>
        <w:t xml:space="preserve">Vaikams, sergantiems sunkiu inkstų ar kepenų </w:t>
      </w:r>
      <w:r w:rsidRPr="00C2652D">
        <w:rPr>
          <w:szCs w:val="22"/>
          <w:lang w:eastAsia="ru-RU"/>
        </w:rPr>
        <w:t>funkcijos nepakankamumu</w:t>
      </w:r>
      <w:r w:rsidRPr="00C2652D">
        <w:rPr>
          <w:szCs w:val="22"/>
        </w:rPr>
        <w:t xml:space="preserve">, klaritromicino vartoti negalima. Vaikams, kuriems yra mažesnio laipsnio inkstų ar kepenų veiklos nepakankamumas, klaritromicino reikia vartoti atsargiai. </w:t>
      </w:r>
    </w:p>
    <w:p w14:paraId="4F4FB6C3" w14:textId="77777777" w:rsidR="00F73E8F" w:rsidRPr="00C2652D" w:rsidRDefault="00F73E8F" w:rsidP="00F73E8F">
      <w:pPr>
        <w:tabs>
          <w:tab w:val="left" w:pos="567"/>
        </w:tabs>
        <w:jc w:val="both"/>
        <w:rPr>
          <w:szCs w:val="22"/>
          <w:highlight w:val="yellow"/>
        </w:rPr>
      </w:pPr>
    </w:p>
    <w:p w14:paraId="402329F0" w14:textId="77777777" w:rsidR="00F73E8F" w:rsidRPr="00C2652D" w:rsidRDefault="00F73E8F" w:rsidP="00F73E8F">
      <w:pPr>
        <w:pStyle w:val="Pagrindiniotekstotrauka"/>
        <w:tabs>
          <w:tab w:val="left" w:pos="567"/>
        </w:tabs>
        <w:ind w:firstLine="0"/>
        <w:rPr>
          <w:sz w:val="22"/>
          <w:szCs w:val="22"/>
          <w:u w:val="single"/>
        </w:rPr>
      </w:pPr>
      <w:r w:rsidRPr="00C2652D">
        <w:rPr>
          <w:sz w:val="22"/>
          <w:szCs w:val="22"/>
          <w:u w:val="single"/>
        </w:rPr>
        <w:t>Vartojimo metodas</w:t>
      </w:r>
    </w:p>
    <w:p w14:paraId="200CA086" w14:textId="77777777" w:rsidR="00F73E8F" w:rsidRPr="00C2652D" w:rsidRDefault="00F73E8F" w:rsidP="00F73E8F">
      <w:pPr>
        <w:pStyle w:val="Pagrindiniotekstotrauka"/>
        <w:tabs>
          <w:tab w:val="left" w:pos="567"/>
        </w:tabs>
        <w:ind w:firstLine="0"/>
        <w:jc w:val="left"/>
        <w:rPr>
          <w:sz w:val="22"/>
          <w:szCs w:val="22"/>
        </w:rPr>
      </w:pPr>
      <w:r w:rsidRPr="00C2652D">
        <w:rPr>
          <w:sz w:val="22"/>
          <w:szCs w:val="22"/>
        </w:rPr>
        <w:t xml:space="preserve">Klabax 125 mg/5 ml geriamosios suspensijos vartojimas nuo valgymo laiko nepriklauso, kadangi šio medikamento biologiniam prieinamumui maistas įtakos nedaro. </w:t>
      </w:r>
    </w:p>
    <w:p w14:paraId="1F770155" w14:textId="77777777" w:rsidR="00F73E8F" w:rsidRPr="00C2652D" w:rsidRDefault="00F73E8F" w:rsidP="00F73E8F">
      <w:pPr>
        <w:pStyle w:val="Pagrindiniotekstotrauka"/>
        <w:tabs>
          <w:tab w:val="left" w:pos="567"/>
        </w:tabs>
        <w:ind w:firstLine="0"/>
        <w:jc w:val="left"/>
        <w:rPr>
          <w:sz w:val="22"/>
          <w:szCs w:val="22"/>
        </w:rPr>
      </w:pPr>
    </w:p>
    <w:p w14:paraId="337AECC0" w14:textId="77777777" w:rsidR="00F73E8F" w:rsidRPr="00C2652D" w:rsidRDefault="00F73E8F" w:rsidP="00F73E8F">
      <w:pPr>
        <w:pStyle w:val="Pagrindiniotekstotrauka"/>
        <w:tabs>
          <w:tab w:val="left" w:pos="567"/>
        </w:tabs>
        <w:ind w:firstLine="0"/>
        <w:jc w:val="left"/>
        <w:rPr>
          <w:sz w:val="22"/>
          <w:szCs w:val="22"/>
        </w:rPr>
      </w:pPr>
      <w:r w:rsidRPr="00C2652D">
        <w:rPr>
          <w:sz w:val="22"/>
          <w:szCs w:val="22"/>
        </w:rPr>
        <w:t>Klabax 125 mg/5 ml geriamosios suspensijos reikia vartoti du kartus taip, kaip rekomenduojama aukščiau pateiktoje lentelėje. Vienkartinę dozę reikia vartoti kas 12 valandų.</w:t>
      </w:r>
    </w:p>
    <w:p w14:paraId="0DD9578C" w14:textId="77777777" w:rsidR="00F73E8F" w:rsidRPr="00C2652D" w:rsidRDefault="00F73E8F" w:rsidP="00F73E8F">
      <w:pPr>
        <w:pStyle w:val="Pagrindiniotekstotrauka"/>
        <w:tabs>
          <w:tab w:val="left" w:pos="567"/>
        </w:tabs>
        <w:ind w:firstLine="0"/>
        <w:jc w:val="left"/>
        <w:rPr>
          <w:sz w:val="22"/>
          <w:szCs w:val="22"/>
        </w:rPr>
      </w:pPr>
    </w:p>
    <w:p w14:paraId="66004882" w14:textId="77777777" w:rsidR="00F73E8F" w:rsidRPr="00C2652D" w:rsidRDefault="00F73E8F" w:rsidP="00F73E8F">
      <w:pPr>
        <w:pStyle w:val="Pagrindiniotekstotrauka"/>
        <w:tabs>
          <w:tab w:val="left" w:pos="567"/>
        </w:tabs>
        <w:ind w:firstLine="0"/>
        <w:jc w:val="left"/>
        <w:rPr>
          <w:color w:val="000000"/>
          <w:sz w:val="22"/>
          <w:szCs w:val="22"/>
        </w:rPr>
      </w:pPr>
      <w:r w:rsidRPr="00C2652D">
        <w:rPr>
          <w:sz w:val="22"/>
          <w:szCs w:val="22"/>
        </w:rPr>
        <w:t>Klaritromicino geriamoji suspensija gali sukelti kartų poskonį. To galima išvengti išgeriant sulčių ar vandens iškart po suspensijos vartojimo.</w:t>
      </w:r>
    </w:p>
    <w:p w14:paraId="33EA9B56" w14:textId="77777777" w:rsidR="00F73E8F" w:rsidRPr="00C2652D" w:rsidRDefault="00F73E8F" w:rsidP="00F73E8F">
      <w:pPr>
        <w:pStyle w:val="Pagrindiniotekstotrauka"/>
        <w:tabs>
          <w:tab w:val="left" w:pos="567"/>
        </w:tabs>
        <w:ind w:firstLine="0"/>
        <w:rPr>
          <w:b/>
          <w:i/>
          <w:sz w:val="22"/>
          <w:szCs w:val="22"/>
          <w:highlight w:val="yellow"/>
        </w:rPr>
      </w:pPr>
    </w:p>
    <w:p w14:paraId="4A56129A" w14:textId="77777777" w:rsidR="00F73E8F" w:rsidRPr="00C2652D" w:rsidRDefault="00F73E8F" w:rsidP="00AB0F1F">
      <w:pPr>
        <w:pStyle w:val="Antrat3"/>
      </w:pPr>
      <w:r w:rsidRPr="00C2652D">
        <w:t>4.3</w:t>
      </w:r>
      <w:r w:rsidRPr="00C2652D">
        <w:tab/>
        <w:t>Kontraindikacijos</w:t>
      </w:r>
    </w:p>
    <w:p w14:paraId="6314680C" w14:textId="77777777" w:rsidR="00F73E8F" w:rsidRPr="00C2652D" w:rsidRDefault="00F73E8F" w:rsidP="00F73E8F">
      <w:pPr>
        <w:pStyle w:val="Pagrindinistekstas"/>
        <w:tabs>
          <w:tab w:val="left" w:pos="567"/>
        </w:tabs>
        <w:spacing w:after="0"/>
        <w:rPr>
          <w:szCs w:val="22"/>
        </w:rPr>
      </w:pPr>
    </w:p>
    <w:p w14:paraId="20E886DA" w14:textId="300F85D0" w:rsidR="00F73E8F" w:rsidRPr="00C2652D" w:rsidRDefault="00F73E8F" w:rsidP="00F73E8F">
      <w:pPr>
        <w:pStyle w:val="Pagrindinistekstas"/>
        <w:spacing w:after="0"/>
        <w:rPr>
          <w:szCs w:val="22"/>
        </w:rPr>
      </w:pPr>
      <w:r w:rsidRPr="00C2652D">
        <w:rPr>
          <w:szCs w:val="22"/>
        </w:rPr>
        <w:t>Klaritromicinas kontraindikuojamas pacientams, kuriems padidėjęs jautrumas klaritromicinui, kitiems makrolidams arba bet kuriai 6.1 skyriuje nurodytai pagalbinei medžiagai.</w:t>
      </w:r>
    </w:p>
    <w:p w14:paraId="138A21A7" w14:textId="77777777" w:rsidR="00F73E8F" w:rsidRPr="00C2652D" w:rsidRDefault="00F73E8F" w:rsidP="00F73E8F">
      <w:pPr>
        <w:pStyle w:val="Pagrindinistekstas"/>
        <w:spacing w:after="0"/>
        <w:rPr>
          <w:szCs w:val="22"/>
        </w:rPr>
      </w:pPr>
    </w:p>
    <w:p w14:paraId="3539CFF2" w14:textId="77777777" w:rsidR="00F73E8F" w:rsidRPr="00C2652D" w:rsidRDefault="00F73E8F" w:rsidP="00F73E8F">
      <w:pPr>
        <w:pStyle w:val="Pagrindinistekstas"/>
        <w:spacing w:after="0"/>
        <w:rPr>
          <w:szCs w:val="22"/>
        </w:rPr>
      </w:pPr>
      <w:r w:rsidRPr="00C2652D">
        <w:rPr>
          <w:szCs w:val="22"/>
        </w:rPr>
        <w:t>Klaritromicinas neturi būti vartojamas kartu su skalsių alkaloidais (ergotaminu ir dihidroergotaminu), nes gali sustriprėti alkaloidų toksinis poveikis (žr. 4.5 skyrių).</w:t>
      </w:r>
    </w:p>
    <w:p w14:paraId="05EB4D4F" w14:textId="77777777" w:rsidR="00F73E8F" w:rsidRPr="00C2652D" w:rsidRDefault="00F73E8F" w:rsidP="00F73E8F">
      <w:pPr>
        <w:pStyle w:val="Pagrindinistekstas"/>
        <w:spacing w:after="0"/>
        <w:rPr>
          <w:szCs w:val="22"/>
        </w:rPr>
      </w:pPr>
    </w:p>
    <w:p w14:paraId="2F0193BC" w14:textId="5044263C" w:rsidR="00F73E8F" w:rsidRPr="00C2652D" w:rsidRDefault="00F73E8F" w:rsidP="00F73E8F">
      <w:pPr>
        <w:pStyle w:val="Pagrindinistekstas"/>
        <w:spacing w:after="0"/>
        <w:rPr>
          <w:szCs w:val="22"/>
        </w:rPr>
      </w:pPr>
      <w:r w:rsidRPr="00C2652D">
        <w:rPr>
          <w:szCs w:val="22"/>
        </w:rPr>
        <w:t>Klaritromicino vartojimas kartu su toliau išvardintomis veikliosiomis medžiagomis yra kontraindikuojamas: astemizolu, cizapridu, pimozidu ir  terfenadinu. Kartu su šiais vaist</w:t>
      </w:r>
      <w:r w:rsidR="000E1B6D" w:rsidRPr="00C2652D">
        <w:rPr>
          <w:szCs w:val="22"/>
        </w:rPr>
        <w:t>ini</w:t>
      </w:r>
      <w:r w:rsidRPr="00C2652D">
        <w:rPr>
          <w:szCs w:val="22"/>
        </w:rPr>
        <w:t xml:space="preserve">ais </w:t>
      </w:r>
      <w:r w:rsidR="000E1B6D" w:rsidRPr="00C2652D">
        <w:rPr>
          <w:szCs w:val="22"/>
        </w:rPr>
        <w:t xml:space="preserve">preparatais </w:t>
      </w:r>
      <w:r w:rsidRPr="00C2652D">
        <w:rPr>
          <w:szCs w:val="22"/>
        </w:rPr>
        <w:t xml:space="preserve">vartojant klaritromicino, gali pailgėti QT intervalas ir atsirasti širdies ritmo sutrikimai, įskaitant skilvelių tachikardiją, skilvelių virpėjimą bei </w:t>
      </w:r>
      <w:r w:rsidRPr="00C2652D">
        <w:rPr>
          <w:i/>
          <w:szCs w:val="22"/>
        </w:rPr>
        <w:t>torsades de pointes</w:t>
      </w:r>
      <w:r w:rsidRPr="00C2652D">
        <w:rPr>
          <w:szCs w:val="22"/>
        </w:rPr>
        <w:t xml:space="preserve"> (žr. 4.5 skyrių). </w:t>
      </w:r>
    </w:p>
    <w:p w14:paraId="6A8D6A70" w14:textId="77777777" w:rsidR="0032360D" w:rsidRPr="00C2652D" w:rsidRDefault="0032360D" w:rsidP="00F73E8F">
      <w:pPr>
        <w:pStyle w:val="Pagrindinistekstas"/>
        <w:spacing w:after="0"/>
        <w:rPr>
          <w:szCs w:val="22"/>
        </w:rPr>
      </w:pPr>
    </w:p>
    <w:p w14:paraId="4E392E0B" w14:textId="77777777" w:rsidR="0032360D" w:rsidRPr="00C2652D" w:rsidRDefault="0032360D" w:rsidP="00F73E8F">
      <w:pPr>
        <w:pStyle w:val="Pagrindinistekstas"/>
        <w:spacing w:after="0"/>
        <w:rPr>
          <w:szCs w:val="22"/>
        </w:rPr>
      </w:pPr>
      <w:r w:rsidRPr="00C2652D">
        <w:rPr>
          <w:szCs w:val="22"/>
        </w:rPr>
        <w:t>Klaritromicinas neturėtų būti skiriamas pacientams, kuriems pr</w:t>
      </w:r>
      <w:r w:rsidR="00740205" w:rsidRPr="00C2652D">
        <w:rPr>
          <w:szCs w:val="22"/>
        </w:rPr>
        <w:t xml:space="preserve">aeityje yra buvęs QT intervalo pailgėjimas ar skilvelių aritmija, įskaitant </w:t>
      </w:r>
      <w:r w:rsidR="00740205" w:rsidRPr="00C2652D">
        <w:rPr>
          <w:i/>
          <w:szCs w:val="22"/>
        </w:rPr>
        <w:t>torsades de pointes</w:t>
      </w:r>
      <w:r w:rsidR="00740205" w:rsidRPr="00C2652D">
        <w:rPr>
          <w:szCs w:val="22"/>
        </w:rPr>
        <w:t xml:space="preserve"> (žr. 4.4 ir 4.5 skyrius).</w:t>
      </w:r>
    </w:p>
    <w:p w14:paraId="02A8304B" w14:textId="77777777" w:rsidR="00740205" w:rsidRPr="00C2652D" w:rsidRDefault="00740205" w:rsidP="00F73E8F">
      <w:pPr>
        <w:pStyle w:val="Pagrindinistekstas"/>
        <w:spacing w:after="0"/>
        <w:rPr>
          <w:szCs w:val="22"/>
        </w:rPr>
      </w:pPr>
    </w:p>
    <w:p w14:paraId="09516DFD" w14:textId="6CAEDC51" w:rsidR="00740205" w:rsidRPr="00C2652D" w:rsidRDefault="00740205" w:rsidP="00F73E8F">
      <w:pPr>
        <w:pStyle w:val="Pagrindinistekstas"/>
        <w:spacing w:after="0"/>
        <w:rPr>
          <w:szCs w:val="22"/>
        </w:rPr>
      </w:pPr>
      <w:r w:rsidRPr="00C2652D">
        <w:rPr>
          <w:szCs w:val="22"/>
        </w:rPr>
        <w:t xml:space="preserve">Negalima vartoti kartu su tikagreloru arba </w:t>
      </w:r>
      <w:r w:rsidR="000D48C5" w:rsidRPr="00C2652D">
        <w:rPr>
          <w:szCs w:val="22"/>
        </w:rPr>
        <w:t>ranolazinu</w:t>
      </w:r>
      <w:r w:rsidRPr="00C2652D">
        <w:rPr>
          <w:szCs w:val="22"/>
        </w:rPr>
        <w:t>.</w:t>
      </w:r>
    </w:p>
    <w:p w14:paraId="13F533FE" w14:textId="77777777" w:rsidR="00F73E8F" w:rsidRPr="00C2652D" w:rsidRDefault="00F73E8F" w:rsidP="00F73E8F">
      <w:pPr>
        <w:pStyle w:val="Pagrindinistekstas"/>
        <w:spacing w:after="0"/>
        <w:rPr>
          <w:szCs w:val="22"/>
        </w:rPr>
      </w:pPr>
    </w:p>
    <w:p w14:paraId="40D860C5" w14:textId="77777777" w:rsidR="00F73E8F" w:rsidRPr="00C2652D" w:rsidRDefault="00F73E8F" w:rsidP="00F73E8F">
      <w:pPr>
        <w:pStyle w:val="Pagrindinistekstas"/>
        <w:spacing w:after="0"/>
        <w:rPr>
          <w:szCs w:val="22"/>
        </w:rPr>
      </w:pPr>
      <w:r w:rsidRPr="00C2652D">
        <w:rPr>
          <w:szCs w:val="22"/>
        </w:rPr>
        <w:t>Klaritromicino neturi vartoti pacientai sergantys hipokaliemija (dėl QT intervalo pailgėjimo rizikos).</w:t>
      </w:r>
    </w:p>
    <w:p w14:paraId="4805376D" w14:textId="77777777" w:rsidR="00F73E8F" w:rsidRPr="00C2652D" w:rsidRDefault="00F73E8F" w:rsidP="00F73E8F">
      <w:pPr>
        <w:pStyle w:val="Pagrindinistekstas"/>
        <w:spacing w:after="0"/>
        <w:rPr>
          <w:szCs w:val="22"/>
        </w:rPr>
      </w:pPr>
    </w:p>
    <w:p w14:paraId="0B2C2844" w14:textId="0B46F375" w:rsidR="00F73E8F" w:rsidRPr="00C2652D" w:rsidRDefault="00F73E8F" w:rsidP="00F73E8F">
      <w:pPr>
        <w:pStyle w:val="Pagrindinistekstas"/>
        <w:spacing w:after="0"/>
        <w:rPr>
          <w:szCs w:val="22"/>
        </w:rPr>
      </w:pPr>
      <w:r w:rsidRPr="00C2652D">
        <w:rPr>
          <w:szCs w:val="22"/>
        </w:rPr>
        <w:t>Klaritromicinas neturi būti vartojamas kartu su HMG-CoA reduktazės inhibitoriais (statin</w:t>
      </w:r>
      <w:r w:rsidR="000D48C5" w:rsidRPr="00C2652D">
        <w:rPr>
          <w:szCs w:val="22"/>
        </w:rPr>
        <w:t>ais</w:t>
      </w:r>
      <w:r w:rsidRPr="00C2652D">
        <w:rPr>
          <w:szCs w:val="22"/>
        </w:rPr>
        <w:t xml:space="preserve">), </w:t>
      </w:r>
      <w:r w:rsidR="00CA1EB7" w:rsidRPr="00C2652D">
        <w:rPr>
          <w:szCs w:val="22"/>
        </w:rPr>
        <w:t>ekstensyviai metabolizuojamais CYP3A4 (</w:t>
      </w:r>
      <w:r w:rsidRPr="00C2652D">
        <w:rPr>
          <w:szCs w:val="22"/>
        </w:rPr>
        <w:t>lovastatinu</w:t>
      </w:r>
      <w:r w:rsidR="00CA1EB7" w:rsidRPr="00C2652D">
        <w:rPr>
          <w:szCs w:val="22"/>
        </w:rPr>
        <w:t xml:space="preserve"> ar</w:t>
      </w:r>
      <w:r w:rsidRPr="00C2652D">
        <w:rPr>
          <w:szCs w:val="22"/>
        </w:rPr>
        <w:t xml:space="preserve"> simvastatinu</w:t>
      </w:r>
      <w:r w:rsidR="00CA1EB7" w:rsidRPr="00C2652D">
        <w:rPr>
          <w:szCs w:val="22"/>
        </w:rPr>
        <w:t>)</w:t>
      </w:r>
      <w:r w:rsidRPr="00C2652D">
        <w:rPr>
          <w:szCs w:val="22"/>
        </w:rPr>
        <w:t xml:space="preserve"> ar atorvastatinu</w:t>
      </w:r>
      <w:r w:rsidR="00CA1EB7" w:rsidRPr="00C2652D">
        <w:rPr>
          <w:szCs w:val="22"/>
        </w:rPr>
        <w:t xml:space="preserve">, </w:t>
      </w:r>
      <w:r w:rsidRPr="00C2652D">
        <w:rPr>
          <w:szCs w:val="22"/>
        </w:rPr>
        <w:t xml:space="preserve">dėl </w:t>
      </w:r>
      <w:r w:rsidR="00CA1EB7" w:rsidRPr="00C2652D">
        <w:rPr>
          <w:szCs w:val="22"/>
        </w:rPr>
        <w:t xml:space="preserve">padidėjusios miopatijos, įskaitant ir </w:t>
      </w:r>
      <w:r w:rsidRPr="00C2652D">
        <w:rPr>
          <w:szCs w:val="22"/>
        </w:rPr>
        <w:t>rabdomioliz</w:t>
      </w:r>
      <w:r w:rsidR="00CA1EB7" w:rsidRPr="00C2652D">
        <w:rPr>
          <w:szCs w:val="22"/>
        </w:rPr>
        <w:t xml:space="preserve">ę, </w:t>
      </w:r>
      <w:r w:rsidRPr="00C2652D">
        <w:rPr>
          <w:szCs w:val="22"/>
        </w:rPr>
        <w:t xml:space="preserve"> rizikos. </w:t>
      </w:r>
    </w:p>
    <w:p w14:paraId="3811801C" w14:textId="77777777" w:rsidR="00F73E8F" w:rsidRPr="00C2652D" w:rsidRDefault="00F73E8F" w:rsidP="00F73E8F">
      <w:pPr>
        <w:pStyle w:val="Pagrindinistekstas"/>
        <w:spacing w:after="0"/>
        <w:rPr>
          <w:szCs w:val="22"/>
        </w:rPr>
      </w:pPr>
    </w:p>
    <w:p w14:paraId="126C8FFC" w14:textId="77777777" w:rsidR="00F73E8F" w:rsidRPr="00C2652D" w:rsidRDefault="00F73E8F" w:rsidP="00F73E8F">
      <w:pPr>
        <w:pStyle w:val="Pagrindinistekstas"/>
        <w:spacing w:after="0"/>
        <w:rPr>
          <w:szCs w:val="22"/>
        </w:rPr>
      </w:pPr>
      <w:r w:rsidRPr="00C2652D">
        <w:rPr>
          <w:szCs w:val="22"/>
        </w:rPr>
        <w:t>Klaritromicinas neturi būti vartojamas pacientų, kenčiančių nuo sunkaus kepenų nepakankamumo kartu su inkstų nepakankamumu.</w:t>
      </w:r>
    </w:p>
    <w:p w14:paraId="69DC79E8" w14:textId="77777777" w:rsidR="00F73E8F" w:rsidRPr="00C2652D" w:rsidRDefault="00F73E8F" w:rsidP="00F73E8F">
      <w:pPr>
        <w:pStyle w:val="Pagrindinistekstas"/>
        <w:spacing w:after="0"/>
        <w:rPr>
          <w:szCs w:val="22"/>
        </w:rPr>
      </w:pPr>
    </w:p>
    <w:p w14:paraId="4A3D9E6F" w14:textId="77777777" w:rsidR="00F73E8F" w:rsidRPr="00C2652D" w:rsidRDefault="00CA1EB7" w:rsidP="00F73E8F">
      <w:pPr>
        <w:pStyle w:val="Pagrindinistekstas"/>
        <w:tabs>
          <w:tab w:val="num" w:pos="284"/>
        </w:tabs>
        <w:spacing w:after="0"/>
        <w:ind w:left="284" w:hanging="284"/>
        <w:rPr>
          <w:szCs w:val="22"/>
        </w:rPr>
      </w:pPr>
      <w:r w:rsidRPr="00C2652D">
        <w:rPr>
          <w:szCs w:val="22"/>
        </w:rPr>
        <w:t xml:space="preserve">Kaip ir su kitais stipriais CYP3A4 inhibitoriais, klaritromicinas neturėtų būti vartojamas pacientų, vartojančių kolchiciną. </w:t>
      </w:r>
    </w:p>
    <w:p w14:paraId="38F3EA68" w14:textId="77777777" w:rsidR="00CA1EB7" w:rsidRPr="00C2652D" w:rsidRDefault="00CA1EB7" w:rsidP="00F73E8F">
      <w:pPr>
        <w:pStyle w:val="Pagrindinistekstas"/>
        <w:tabs>
          <w:tab w:val="num" w:pos="284"/>
        </w:tabs>
        <w:spacing w:after="0"/>
        <w:ind w:left="284" w:hanging="284"/>
        <w:rPr>
          <w:szCs w:val="22"/>
        </w:rPr>
      </w:pPr>
    </w:p>
    <w:p w14:paraId="007468B5" w14:textId="77777777" w:rsidR="00CA1EB7" w:rsidRPr="00C2652D" w:rsidRDefault="00CA1EB7" w:rsidP="00F73E8F">
      <w:pPr>
        <w:pStyle w:val="Pagrindinistekstas"/>
        <w:tabs>
          <w:tab w:val="num" w:pos="284"/>
        </w:tabs>
        <w:spacing w:after="0"/>
        <w:ind w:left="284" w:hanging="284"/>
        <w:rPr>
          <w:szCs w:val="22"/>
        </w:rPr>
      </w:pPr>
    </w:p>
    <w:p w14:paraId="0CE1A1D4" w14:textId="77777777" w:rsidR="00F73E8F" w:rsidRPr="00C2652D" w:rsidRDefault="00F73E8F" w:rsidP="00AB0F1F">
      <w:pPr>
        <w:pStyle w:val="Antrat3"/>
      </w:pPr>
      <w:r w:rsidRPr="00C2652D">
        <w:t>4.4</w:t>
      </w:r>
      <w:r w:rsidRPr="00C2652D">
        <w:tab/>
        <w:t>Specialūs įspėjimai ir atsargumo priemonės</w:t>
      </w:r>
    </w:p>
    <w:p w14:paraId="4709ECBA" w14:textId="77777777" w:rsidR="00F73E8F" w:rsidRPr="00C2652D" w:rsidRDefault="00F73E8F" w:rsidP="00F73E8F">
      <w:pPr>
        <w:pStyle w:val="Pagrindinistekstas"/>
        <w:tabs>
          <w:tab w:val="left" w:pos="567"/>
        </w:tabs>
        <w:spacing w:after="0"/>
        <w:rPr>
          <w:szCs w:val="22"/>
        </w:rPr>
      </w:pPr>
    </w:p>
    <w:p w14:paraId="62CB6F13" w14:textId="77777777" w:rsidR="00F73E8F" w:rsidRPr="00C2652D" w:rsidRDefault="00F73E8F" w:rsidP="00F73E8F">
      <w:pPr>
        <w:pStyle w:val="Pagrindinistekstas"/>
        <w:spacing w:after="0"/>
        <w:rPr>
          <w:szCs w:val="22"/>
        </w:rPr>
      </w:pPr>
      <w:r w:rsidRPr="00C2652D">
        <w:rPr>
          <w:szCs w:val="22"/>
        </w:rPr>
        <w:t>Nėščioms moterims, ypač pirmąjį nėštumo trimestrą, klaritromicino skirti galima tik atidžiai įvertinus naudos ir rizikos santykį (žr. 4.6 skyrių).</w:t>
      </w:r>
    </w:p>
    <w:p w14:paraId="317129C8" w14:textId="77777777" w:rsidR="00F73E8F" w:rsidRPr="00C2652D" w:rsidRDefault="00F73E8F" w:rsidP="00F73E8F">
      <w:pPr>
        <w:pStyle w:val="Pagrindinistekstas"/>
        <w:spacing w:after="0"/>
        <w:rPr>
          <w:szCs w:val="22"/>
        </w:rPr>
      </w:pPr>
    </w:p>
    <w:p w14:paraId="5D5CBD7D" w14:textId="77777777" w:rsidR="00F73E8F" w:rsidRPr="00C2652D" w:rsidRDefault="00F73E8F" w:rsidP="00F73E8F">
      <w:pPr>
        <w:pStyle w:val="Pagrindinistekstas"/>
        <w:spacing w:after="0"/>
        <w:rPr>
          <w:szCs w:val="22"/>
        </w:rPr>
      </w:pPr>
      <w:r w:rsidRPr="00C2652D">
        <w:rPr>
          <w:szCs w:val="22"/>
        </w:rPr>
        <w:t>Klaritromicinas daugiausia šalinamas per kepenis, todėl pacientams, kuriems yra kepenų veiklos nepakankamumas, minėto antibiotiko reikia vartoti atsargiai.</w:t>
      </w:r>
      <w:r w:rsidR="00CA1EB7" w:rsidRPr="00C2652D">
        <w:rPr>
          <w:szCs w:val="22"/>
        </w:rPr>
        <w:t xml:space="preserve"> Taip pat klaritromiciną reiktų atsargiai vartoti pacientams su vidutinio sunkumo ar sunkiu inkstų funkcijos sutrikimu.</w:t>
      </w:r>
    </w:p>
    <w:p w14:paraId="49DE4A76" w14:textId="77777777" w:rsidR="00F73E8F" w:rsidRPr="00C2652D" w:rsidRDefault="00F73E8F" w:rsidP="00F73E8F">
      <w:pPr>
        <w:pStyle w:val="Pagrindinistekstas"/>
        <w:spacing w:after="0"/>
        <w:rPr>
          <w:szCs w:val="22"/>
        </w:rPr>
      </w:pPr>
    </w:p>
    <w:p w14:paraId="6FDB79D7" w14:textId="60549DF7" w:rsidR="00F73E8F" w:rsidRPr="00C2652D" w:rsidRDefault="00F73E8F" w:rsidP="00F73E8F">
      <w:pPr>
        <w:pStyle w:val="Pagrindinistekstas"/>
        <w:spacing w:after="0"/>
        <w:rPr>
          <w:szCs w:val="22"/>
        </w:rPr>
      </w:pPr>
      <w:r w:rsidRPr="00C2652D">
        <w:rPr>
          <w:szCs w:val="22"/>
        </w:rPr>
        <w:t>Buvo pranešimų apie mirtinus kepenų nepakankamumo atvejus (žr. 4.8 skyrių). Kai kurie pacientai gali sirgti kepenų ligomis ar vartoti hepatotoksiniu poveikiu pasižyminčius vaist</w:t>
      </w:r>
      <w:r w:rsidR="000E1B6D" w:rsidRPr="00C2652D">
        <w:rPr>
          <w:szCs w:val="22"/>
        </w:rPr>
        <w:t>ini</w:t>
      </w:r>
      <w:r w:rsidRPr="00C2652D">
        <w:rPr>
          <w:szCs w:val="22"/>
        </w:rPr>
        <w:t>us</w:t>
      </w:r>
      <w:r w:rsidR="000E1B6D" w:rsidRPr="00C2652D">
        <w:rPr>
          <w:szCs w:val="22"/>
        </w:rPr>
        <w:t xml:space="preserve"> preparatus</w:t>
      </w:r>
      <w:r w:rsidRPr="00C2652D">
        <w:rPr>
          <w:szCs w:val="22"/>
        </w:rPr>
        <w:t>. Reikia perspėti pacientus, kad pasireiškus kepenų ligos požymiams ir simptomams (pvz., anoreksijai, geltai, tamsios spalvos šlapimui, niežėjimui, pilvo skausmui), vaist</w:t>
      </w:r>
      <w:r w:rsidR="000D48C5" w:rsidRPr="00C2652D">
        <w:rPr>
          <w:szCs w:val="22"/>
        </w:rPr>
        <w:t>ini</w:t>
      </w:r>
      <w:r w:rsidRPr="00C2652D">
        <w:rPr>
          <w:szCs w:val="22"/>
        </w:rPr>
        <w:t xml:space="preserve">o </w:t>
      </w:r>
      <w:r w:rsidR="000D48C5" w:rsidRPr="00C2652D">
        <w:rPr>
          <w:szCs w:val="22"/>
        </w:rPr>
        <w:t xml:space="preserve">preparato </w:t>
      </w:r>
      <w:r w:rsidRPr="00C2652D">
        <w:rPr>
          <w:szCs w:val="22"/>
        </w:rPr>
        <w:t>vartojimą reikia nutraukti ir kreiptis į gydytoją.</w:t>
      </w:r>
    </w:p>
    <w:p w14:paraId="51DE194D" w14:textId="77777777" w:rsidR="00F73E8F" w:rsidRPr="00C2652D" w:rsidRDefault="00F73E8F" w:rsidP="00F73E8F">
      <w:pPr>
        <w:pStyle w:val="Pagrindinistekstas"/>
        <w:spacing w:after="0"/>
        <w:rPr>
          <w:szCs w:val="22"/>
        </w:rPr>
      </w:pPr>
    </w:p>
    <w:p w14:paraId="507D83E6" w14:textId="3BF695DD" w:rsidR="00CA1EB7" w:rsidRPr="00C2652D" w:rsidRDefault="00F73E8F" w:rsidP="00F73E8F">
      <w:pPr>
        <w:pStyle w:val="Pagrindinistekstas"/>
        <w:spacing w:after="0"/>
        <w:rPr>
          <w:szCs w:val="22"/>
        </w:rPr>
      </w:pPr>
      <w:r w:rsidRPr="00C2652D">
        <w:rPr>
          <w:szCs w:val="22"/>
        </w:rPr>
        <w:t>Pacientai kenčiantys nuo sunkaus inkstų nepakankamumo turi šį vaist</w:t>
      </w:r>
      <w:r w:rsidR="000D48C5" w:rsidRPr="00C2652D">
        <w:rPr>
          <w:szCs w:val="22"/>
        </w:rPr>
        <w:t>inį preparatą</w:t>
      </w:r>
      <w:r w:rsidRPr="00C2652D">
        <w:rPr>
          <w:szCs w:val="22"/>
        </w:rPr>
        <w:t xml:space="preserve"> vartoti atsargiai</w:t>
      </w:r>
      <w:r w:rsidR="00CA1EB7" w:rsidRPr="00C2652D">
        <w:rPr>
          <w:szCs w:val="22"/>
        </w:rPr>
        <w:t xml:space="preserve"> (žr 4.2 skyrių)</w:t>
      </w:r>
      <w:r w:rsidRPr="00C2652D">
        <w:rPr>
          <w:szCs w:val="22"/>
        </w:rPr>
        <w:t xml:space="preserve">. </w:t>
      </w:r>
    </w:p>
    <w:p w14:paraId="7A3A0217" w14:textId="77777777" w:rsidR="00F73E8F" w:rsidRPr="00C2652D" w:rsidRDefault="00F73E8F" w:rsidP="00F73E8F">
      <w:pPr>
        <w:pStyle w:val="Pagrindinistekstas"/>
        <w:spacing w:after="0"/>
        <w:rPr>
          <w:szCs w:val="22"/>
        </w:rPr>
      </w:pPr>
    </w:p>
    <w:p w14:paraId="1E6F3002" w14:textId="77777777" w:rsidR="00F73E8F" w:rsidRPr="00C2652D" w:rsidRDefault="00F73E8F" w:rsidP="00F73E8F">
      <w:pPr>
        <w:pStyle w:val="Pagrindinistekstas"/>
        <w:spacing w:after="0"/>
        <w:rPr>
          <w:szCs w:val="22"/>
        </w:rPr>
      </w:pPr>
      <w:r w:rsidRPr="00C2652D">
        <w:rPr>
          <w:i/>
          <w:szCs w:val="22"/>
        </w:rPr>
        <w:t>H.pylori</w:t>
      </w:r>
      <w:r w:rsidRPr="00C2652D">
        <w:rPr>
          <w:szCs w:val="22"/>
        </w:rPr>
        <w:t xml:space="preserve"> </w:t>
      </w:r>
      <w:r w:rsidR="00E766B3" w:rsidRPr="00C2652D">
        <w:rPr>
          <w:szCs w:val="22"/>
        </w:rPr>
        <w:t xml:space="preserve">infekcijos </w:t>
      </w:r>
      <w:r w:rsidRPr="00C2652D">
        <w:rPr>
          <w:szCs w:val="22"/>
        </w:rPr>
        <w:t>gydymas</w:t>
      </w:r>
      <w:r w:rsidR="00E766B3" w:rsidRPr="00C2652D">
        <w:rPr>
          <w:szCs w:val="22"/>
        </w:rPr>
        <w:t xml:space="preserve"> antimikrobiniais </w:t>
      </w:r>
      <w:r w:rsidR="000D48C5" w:rsidRPr="00C2652D">
        <w:rPr>
          <w:szCs w:val="22"/>
        </w:rPr>
        <w:t xml:space="preserve">vaistiniais </w:t>
      </w:r>
      <w:r w:rsidR="00E766B3" w:rsidRPr="00C2652D">
        <w:rPr>
          <w:szCs w:val="22"/>
        </w:rPr>
        <w:t>preparatais, tokiais kaip</w:t>
      </w:r>
      <w:r w:rsidRPr="00C2652D">
        <w:rPr>
          <w:szCs w:val="22"/>
        </w:rPr>
        <w:t xml:space="preserve"> </w:t>
      </w:r>
      <w:r w:rsidR="00E766B3" w:rsidRPr="00C2652D">
        <w:rPr>
          <w:szCs w:val="22"/>
        </w:rPr>
        <w:t xml:space="preserve">klaritromicinas </w:t>
      </w:r>
      <w:r w:rsidRPr="00C2652D">
        <w:rPr>
          <w:szCs w:val="22"/>
        </w:rPr>
        <w:t>gali sukelti atsparių mikroorganizmų atsiradimą.</w:t>
      </w:r>
    </w:p>
    <w:p w14:paraId="2A9175C0" w14:textId="77777777" w:rsidR="00F73E8F" w:rsidRPr="00C2652D" w:rsidRDefault="00F73E8F" w:rsidP="00F73E8F">
      <w:pPr>
        <w:pStyle w:val="Pagrindinistekstas"/>
        <w:spacing w:after="0"/>
        <w:rPr>
          <w:szCs w:val="22"/>
        </w:rPr>
      </w:pPr>
    </w:p>
    <w:p w14:paraId="295F02FE" w14:textId="225A6A36" w:rsidR="00F73E8F" w:rsidRPr="00C2652D" w:rsidRDefault="00F73E8F" w:rsidP="00F73E8F">
      <w:pPr>
        <w:pStyle w:val="Pagrindinistekstas"/>
        <w:spacing w:after="0"/>
        <w:rPr>
          <w:szCs w:val="22"/>
        </w:rPr>
      </w:pPr>
      <w:r w:rsidRPr="00C2652D">
        <w:rPr>
          <w:szCs w:val="22"/>
        </w:rPr>
        <w:t>Kaip ir kitų antibiotikų atveju, ilgai vartojant klaritromicino gali padaugėti vaist</w:t>
      </w:r>
      <w:r w:rsidR="000E1B6D" w:rsidRPr="00C2652D">
        <w:rPr>
          <w:szCs w:val="22"/>
        </w:rPr>
        <w:t>ini</w:t>
      </w:r>
      <w:r w:rsidRPr="00C2652D">
        <w:rPr>
          <w:szCs w:val="22"/>
        </w:rPr>
        <w:t>ui</w:t>
      </w:r>
      <w:r w:rsidR="000E1B6D" w:rsidRPr="00C2652D">
        <w:rPr>
          <w:szCs w:val="22"/>
        </w:rPr>
        <w:t xml:space="preserve"> preparatui</w:t>
      </w:r>
      <w:r w:rsidRPr="00C2652D">
        <w:rPr>
          <w:szCs w:val="22"/>
        </w:rPr>
        <w:t xml:space="preserve"> atsparių bakterijų ir grybų kolonijų. Pasireiškus superinfekcijai, reikia skirti atitinkamą gydymą. </w:t>
      </w:r>
    </w:p>
    <w:p w14:paraId="3D02A59D" w14:textId="77777777" w:rsidR="00F73E8F" w:rsidRPr="00C2652D" w:rsidRDefault="00F73E8F" w:rsidP="00F73E8F">
      <w:pPr>
        <w:pStyle w:val="Pagrindinistekstas"/>
        <w:spacing w:after="0"/>
        <w:rPr>
          <w:szCs w:val="22"/>
        </w:rPr>
      </w:pPr>
    </w:p>
    <w:p w14:paraId="29983B9F" w14:textId="16A9EF66" w:rsidR="00F73E8F" w:rsidRPr="00C2652D" w:rsidRDefault="00153F02" w:rsidP="00F73E8F">
      <w:pPr>
        <w:pStyle w:val="Pagrindinistekstas"/>
        <w:spacing w:after="0"/>
        <w:rPr>
          <w:szCs w:val="22"/>
        </w:rPr>
      </w:pPr>
      <w:r w:rsidRPr="00C2652D">
        <w:rPr>
          <w:szCs w:val="22"/>
        </w:rPr>
        <w:t>Dėmesys taip pat turėtų būti skiriamas galimam kryžminiam atsparumui tarp klaritromicino ir kitų makrolid</w:t>
      </w:r>
      <w:r w:rsidR="000D48C5" w:rsidRPr="00C2652D">
        <w:rPr>
          <w:szCs w:val="22"/>
        </w:rPr>
        <w:t>ų</w:t>
      </w:r>
      <w:r w:rsidRPr="00C2652D">
        <w:rPr>
          <w:szCs w:val="22"/>
        </w:rPr>
        <w:t xml:space="preserve">, taip pat tarp linkomicino ir klindamicino. </w:t>
      </w:r>
      <w:r w:rsidR="00F73E8F" w:rsidRPr="00C2652D">
        <w:rPr>
          <w:szCs w:val="22"/>
        </w:rPr>
        <w:t>Vadinasi, tokiems ligoniams klaritromicino reikia skirti atsargiai.</w:t>
      </w:r>
    </w:p>
    <w:p w14:paraId="50341675" w14:textId="77777777" w:rsidR="00F73E8F" w:rsidRPr="00C2652D" w:rsidRDefault="00F73E8F" w:rsidP="00F73E8F">
      <w:pPr>
        <w:pStyle w:val="Pagrindinistekstas"/>
        <w:spacing w:after="0"/>
        <w:rPr>
          <w:szCs w:val="22"/>
        </w:rPr>
      </w:pPr>
    </w:p>
    <w:p w14:paraId="794E5C38" w14:textId="1051D5AE" w:rsidR="00F73E8F" w:rsidRPr="00C2652D" w:rsidRDefault="00F73E8F" w:rsidP="00F73E8F">
      <w:pPr>
        <w:pStyle w:val="Pagrindinistekstas"/>
        <w:spacing w:after="0"/>
        <w:rPr>
          <w:szCs w:val="22"/>
        </w:rPr>
      </w:pPr>
      <w:r w:rsidRPr="00C2652D">
        <w:rPr>
          <w:szCs w:val="22"/>
        </w:rPr>
        <w:t xml:space="preserve">Pacientams, vartojantiems plataus spektro antibiotikų, įskaitant makrolidus, buvo nustatyta pseudomembraninio kolito atvejų, nuo lengvų iki gyvybei pavojingų formų. Pacientams, vartojantiems beveik visų grupių antibiotikus, įskaitant klaritromiciną, buvo nustatyta </w:t>
      </w:r>
      <w:r w:rsidRPr="00C2652D">
        <w:rPr>
          <w:i/>
          <w:szCs w:val="22"/>
        </w:rPr>
        <w:t>Clostridium difficile</w:t>
      </w:r>
      <w:r w:rsidRPr="00C2652D">
        <w:rPr>
          <w:szCs w:val="22"/>
        </w:rPr>
        <w:t xml:space="preserve"> sukelto viduriavimo atvejų (nuo lengvo viduriavimo iki mirtino kolito). Gydymas antibiotikais pakeičia normalią žarnyno florą, dėl to gali išvešėti </w:t>
      </w:r>
      <w:r w:rsidRPr="00C2652D">
        <w:rPr>
          <w:i/>
          <w:szCs w:val="22"/>
        </w:rPr>
        <w:t>C.</w:t>
      </w:r>
      <w:r w:rsidRPr="00C2652D">
        <w:rPr>
          <w:szCs w:val="22"/>
        </w:rPr>
        <w:t xml:space="preserve"> </w:t>
      </w:r>
      <w:r w:rsidRPr="00C2652D">
        <w:rPr>
          <w:i/>
          <w:szCs w:val="22"/>
        </w:rPr>
        <w:t>difficile</w:t>
      </w:r>
      <w:r w:rsidRPr="00C2652D">
        <w:rPr>
          <w:szCs w:val="22"/>
        </w:rPr>
        <w:t xml:space="preserve">. Būtina įvertinti </w:t>
      </w:r>
      <w:r w:rsidRPr="00C2652D">
        <w:rPr>
          <w:i/>
          <w:szCs w:val="22"/>
        </w:rPr>
        <w:t>C.difficile</w:t>
      </w:r>
      <w:r w:rsidRPr="00C2652D">
        <w:rPr>
          <w:szCs w:val="22"/>
        </w:rPr>
        <w:t xml:space="preserve"> sukelto viduriavimo galimybę, jei gydymo klaritromicinu metu ar jį baigus pacientui prasideda sunkus viduriavimas. Reikia atidžiai sekti ligos istoriją, kadangi buvo pranešimų apie </w:t>
      </w:r>
      <w:r w:rsidRPr="00C2652D">
        <w:rPr>
          <w:i/>
          <w:szCs w:val="22"/>
        </w:rPr>
        <w:t>C.difficile</w:t>
      </w:r>
      <w:r w:rsidRPr="00C2652D">
        <w:rPr>
          <w:szCs w:val="22"/>
        </w:rPr>
        <w:t xml:space="preserve"> sukelto viduriavimo, pasireiškusio praėjus daugiau kaip </w:t>
      </w:r>
      <w:r w:rsidR="000D48C5" w:rsidRPr="00C2652D">
        <w:rPr>
          <w:szCs w:val="22"/>
        </w:rPr>
        <w:t>dviem</w:t>
      </w:r>
      <w:r w:rsidRPr="00C2652D">
        <w:rPr>
          <w:szCs w:val="22"/>
        </w:rPr>
        <w:t xml:space="preserve"> mėnesiams po gydymo antibiotikais, atvejus. Tokiu atveju reikia apsvarstyti gydymo klaritromicinu nutraukimo galimybę. Atlikus mikrobiologinius tyrimus, reikia skirti atitinkamą gydymą. Tokiems pacientams vengti vartoti vaist</w:t>
      </w:r>
      <w:r w:rsidR="000E1B6D" w:rsidRPr="00C2652D">
        <w:rPr>
          <w:szCs w:val="22"/>
        </w:rPr>
        <w:t>ini</w:t>
      </w:r>
      <w:r w:rsidRPr="00C2652D">
        <w:rPr>
          <w:szCs w:val="22"/>
        </w:rPr>
        <w:t>ų</w:t>
      </w:r>
      <w:r w:rsidR="000E1B6D" w:rsidRPr="00C2652D">
        <w:rPr>
          <w:szCs w:val="22"/>
        </w:rPr>
        <w:t xml:space="preserve"> preparatų</w:t>
      </w:r>
      <w:r w:rsidRPr="00C2652D">
        <w:rPr>
          <w:szCs w:val="22"/>
        </w:rPr>
        <w:t>, slopinančių žarnyno peristaltiką.</w:t>
      </w:r>
    </w:p>
    <w:p w14:paraId="4E34C8C1" w14:textId="77777777" w:rsidR="00F73E8F" w:rsidRPr="00C2652D" w:rsidRDefault="00F73E8F" w:rsidP="00F73E8F">
      <w:pPr>
        <w:pStyle w:val="Pagrindinistekstas"/>
        <w:spacing w:after="0"/>
        <w:rPr>
          <w:szCs w:val="22"/>
        </w:rPr>
      </w:pPr>
    </w:p>
    <w:p w14:paraId="5A066A0E" w14:textId="77777777" w:rsidR="00F73E8F" w:rsidRPr="00C2652D" w:rsidRDefault="00F73E8F" w:rsidP="00F73E8F">
      <w:pPr>
        <w:pStyle w:val="Pagrindinistekstas"/>
        <w:spacing w:after="0"/>
        <w:rPr>
          <w:szCs w:val="22"/>
        </w:rPr>
      </w:pPr>
      <w:r w:rsidRPr="00C2652D">
        <w:rPr>
          <w:szCs w:val="22"/>
        </w:rPr>
        <w:t>Pacientams, vartojantiems kitų ototoksiniu poveikiu pasižyminčių vaist</w:t>
      </w:r>
      <w:r w:rsidR="000D48C5" w:rsidRPr="00C2652D">
        <w:rPr>
          <w:szCs w:val="22"/>
        </w:rPr>
        <w:t>ini</w:t>
      </w:r>
      <w:r w:rsidRPr="00C2652D">
        <w:rPr>
          <w:szCs w:val="22"/>
        </w:rPr>
        <w:t>ų</w:t>
      </w:r>
      <w:r w:rsidR="000D48C5" w:rsidRPr="00C2652D">
        <w:rPr>
          <w:szCs w:val="22"/>
        </w:rPr>
        <w:t xml:space="preserve"> preparatų</w:t>
      </w:r>
      <w:r w:rsidRPr="00C2652D">
        <w:rPr>
          <w:szCs w:val="22"/>
        </w:rPr>
        <w:t xml:space="preserve">, ypač aminoglikozidų, klaritromicino reikia vartoti atsargiai. Gydymo metu ir baigus gydymą rekomenduojama stebėti vestibuliarinę ir klausos funkcijas. </w:t>
      </w:r>
    </w:p>
    <w:p w14:paraId="431F820A" w14:textId="77777777" w:rsidR="00F73E8F" w:rsidRPr="00C2652D" w:rsidRDefault="00F73E8F" w:rsidP="00F73E8F">
      <w:pPr>
        <w:pStyle w:val="Pagrindinistekstas"/>
        <w:spacing w:after="0"/>
        <w:rPr>
          <w:szCs w:val="22"/>
        </w:rPr>
      </w:pPr>
    </w:p>
    <w:p w14:paraId="2ACC8324" w14:textId="77777777" w:rsidR="00F73E8F" w:rsidRPr="00C2652D" w:rsidRDefault="00F73E8F" w:rsidP="00F73E8F">
      <w:pPr>
        <w:pStyle w:val="Pagrindinistekstas"/>
        <w:spacing w:after="0"/>
        <w:rPr>
          <w:szCs w:val="22"/>
        </w:rPr>
      </w:pPr>
      <w:r w:rsidRPr="00C2652D">
        <w:rPr>
          <w:szCs w:val="22"/>
        </w:rPr>
        <w:t>Dėl QT intervalo pailgėjimo rizikos klaritromicino reika vartoti atsargiai pacientams kurie serga širdies vainikinių kraujagyslių liga, sunkiu širdies veiklos nepakankamumu, kuriems yra neišgydyta hipokalemija ir/arba hipomagnezemija, bradikardija (per minutę širdis susitraukia rečiau kaip 50 kartų) arba kurie kartu vartoja kitų vaistinių preparatų, ilginančių QT intervalą. Klaritromicino negalima vartoti pacientams, turintiems įgimtą ar dokumentais patvirtintą įgytą ilgesnį QT intervalą</w:t>
      </w:r>
      <w:r w:rsidR="003C1720" w:rsidRPr="00C2652D">
        <w:rPr>
          <w:szCs w:val="22"/>
        </w:rPr>
        <w:t xml:space="preserve"> ar kuriems buvo širdies skilvelių aritmija</w:t>
      </w:r>
      <w:r w:rsidRPr="00C2652D">
        <w:rPr>
          <w:szCs w:val="22"/>
        </w:rPr>
        <w:t xml:space="preserve"> (žr. 4.3 </w:t>
      </w:r>
      <w:r w:rsidR="003C1720" w:rsidRPr="00C2652D">
        <w:rPr>
          <w:szCs w:val="22"/>
        </w:rPr>
        <w:t>skyrių</w:t>
      </w:r>
      <w:r w:rsidRPr="00C2652D">
        <w:rPr>
          <w:szCs w:val="22"/>
        </w:rPr>
        <w:t>).</w:t>
      </w:r>
    </w:p>
    <w:p w14:paraId="02CFB6D3" w14:textId="77777777" w:rsidR="00F73E8F" w:rsidRPr="00C2652D" w:rsidRDefault="00F73E8F" w:rsidP="00F73E8F">
      <w:pPr>
        <w:pStyle w:val="Pagrindinistekstas"/>
        <w:spacing w:after="0"/>
        <w:rPr>
          <w:szCs w:val="22"/>
        </w:rPr>
      </w:pPr>
    </w:p>
    <w:p w14:paraId="75A57FB6" w14:textId="77777777" w:rsidR="00F73E8F" w:rsidRPr="00C2652D" w:rsidRDefault="00F73E8F" w:rsidP="00F73E8F">
      <w:pPr>
        <w:pStyle w:val="Pagrindinistekstas"/>
        <w:spacing w:after="0"/>
        <w:rPr>
          <w:szCs w:val="22"/>
        </w:rPr>
      </w:pPr>
      <w:r w:rsidRPr="00C2652D">
        <w:rPr>
          <w:szCs w:val="22"/>
        </w:rPr>
        <w:t>Pasireiškus sunkiai ūmiai padidėjusio jautrumo reakcijai (pvz., anafilaksijai), Stevens-Johnson sindromui ar toksinei epidermio nekrolizei, gydymą klaritromicinu reikia nedelsiant nutraukti ir tuoj pat pradėti atitinkamą gydymą.</w:t>
      </w:r>
    </w:p>
    <w:p w14:paraId="692158C3" w14:textId="77777777" w:rsidR="00F73E8F" w:rsidRPr="00C2652D" w:rsidRDefault="00F73E8F" w:rsidP="00F73E8F">
      <w:pPr>
        <w:pStyle w:val="Pagrindinistekstas"/>
        <w:spacing w:after="0"/>
        <w:rPr>
          <w:szCs w:val="22"/>
        </w:rPr>
      </w:pPr>
    </w:p>
    <w:p w14:paraId="3F57141F" w14:textId="77777777" w:rsidR="00F73E8F" w:rsidRPr="00C2652D" w:rsidRDefault="00F73E8F" w:rsidP="00F73E8F">
      <w:pPr>
        <w:pStyle w:val="Pagrindinistekstas"/>
        <w:spacing w:after="0"/>
        <w:rPr>
          <w:szCs w:val="22"/>
        </w:rPr>
      </w:pPr>
      <w:r w:rsidRPr="00C2652D">
        <w:rPr>
          <w:szCs w:val="22"/>
        </w:rPr>
        <w:t xml:space="preserve">Jei pacientas gydomas CYP3A4 fermentų induktoriais, klaritromicino reikia vartoti atsargiai dėl subterapinių klaritromicino koncentracijų galimybės (žr. 4.5 skyrių). </w:t>
      </w:r>
    </w:p>
    <w:p w14:paraId="0AABB697" w14:textId="77777777" w:rsidR="00F73E8F" w:rsidRPr="00C2652D" w:rsidRDefault="00F73E8F" w:rsidP="00F73E8F">
      <w:pPr>
        <w:pStyle w:val="Pagrindinistekstas"/>
        <w:spacing w:after="0"/>
        <w:rPr>
          <w:szCs w:val="22"/>
        </w:rPr>
      </w:pPr>
    </w:p>
    <w:p w14:paraId="788883B6" w14:textId="77777777" w:rsidR="00F73E8F" w:rsidRPr="00C2652D" w:rsidRDefault="00F73E8F" w:rsidP="00F73E8F">
      <w:pPr>
        <w:pStyle w:val="Pagrindinistekstas"/>
        <w:spacing w:after="0"/>
        <w:rPr>
          <w:szCs w:val="22"/>
        </w:rPr>
      </w:pPr>
      <w:r w:rsidRPr="00C2652D">
        <w:rPr>
          <w:szCs w:val="22"/>
          <w:u w:val="single"/>
        </w:rPr>
        <w:lastRenderedPageBreak/>
        <w:t>HMG-CoA reduktazės inhibitoriai:</w:t>
      </w:r>
      <w:r w:rsidRPr="00C2652D">
        <w:rPr>
          <w:szCs w:val="22"/>
        </w:rPr>
        <w:t xml:space="preserve"> klaritromicino draudžiama vartoti kartu su lovastatinu ar simvastatinu (žr. 4.3 skyrių). </w:t>
      </w:r>
      <w:r w:rsidR="003C1720" w:rsidRPr="00C2652D">
        <w:rPr>
          <w:szCs w:val="22"/>
        </w:rPr>
        <w:t xml:space="preserve">Reikia imtis atsargumo priemonių klaritromiciną skiriant kartu su kitais statinais. </w:t>
      </w:r>
      <w:r w:rsidRPr="00C2652D">
        <w:rPr>
          <w:szCs w:val="22"/>
        </w:rPr>
        <w:t xml:space="preserve">Buvo </w:t>
      </w:r>
      <w:r w:rsidR="003C1720" w:rsidRPr="00C2652D">
        <w:rPr>
          <w:szCs w:val="22"/>
        </w:rPr>
        <w:t xml:space="preserve">gauta </w:t>
      </w:r>
      <w:r w:rsidRPr="00C2652D">
        <w:rPr>
          <w:szCs w:val="22"/>
        </w:rPr>
        <w:t xml:space="preserve">pranešimų apie rabdomiolizės atvejus pacientams, </w:t>
      </w:r>
      <w:r w:rsidR="003C1720" w:rsidRPr="00C2652D">
        <w:rPr>
          <w:szCs w:val="22"/>
        </w:rPr>
        <w:t xml:space="preserve">vartojusiems klaritromiciną su kitais statinais. </w:t>
      </w:r>
      <w:r w:rsidRPr="00C2652D">
        <w:rPr>
          <w:szCs w:val="22"/>
        </w:rPr>
        <w:t xml:space="preserve">Reikia stebėti, ar pacientams nepasireiškia miopatijos požymių ir simptomų. </w:t>
      </w:r>
      <w:r w:rsidR="0050793D" w:rsidRPr="00C2652D">
        <w:rPr>
          <w:szCs w:val="22"/>
        </w:rPr>
        <w:t xml:space="preserve">Tais atvejais, kai klaritromicino vartojimo kartu su statinais negalima išvengti, rekomenduojama skirti mažiausią galimą statino dozę. </w:t>
      </w:r>
      <w:r w:rsidRPr="00C2652D">
        <w:rPr>
          <w:szCs w:val="22"/>
        </w:rPr>
        <w:t>Rekomenduojama apsvarstyti galimybę</w:t>
      </w:r>
      <w:r w:rsidR="0050793D" w:rsidRPr="00C2652D">
        <w:rPr>
          <w:szCs w:val="22"/>
        </w:rPr>
        <w:t xml:space="preserve"> </w:t>
      </w:r>
      <w:r w:rsidRPr="00C2652D">
        <w:rPr>
          <w:szCs w:val="22"/>
        </w:rPr>
        <w:t>skirti statiną, kurio metabolizmas nepriklauso nuo CYP3A (pvz., fluvastatiną)</w:t>
      </w:r>
      <w:r w:rsidR="0050793D" w:rsidRPr="00C2652D">
        <w:rPr>
          <w:szCs w:val="22"/>
        </w:rPr>
        <w:t xml:space="preserve"> (žr. 4.5 skyrių)</w:t>
      </w:r>
      <w:r w:rsidRPr="00C2652D">
        <w:rPr>
          <w:szCs w:val="22"/>
        </w:rPr>
        <w:t>.</w:t>
      </w:r>
    </w:p>
    <w:p w14:paraId="2831DA8D" w14:textId="77777777" w:rsidR="00F73E8F" w:rsidRPr="00C2652D" w:rsidRDefault="00F73E8F" w:rsidP="00F73E8F">
      <w:pPr>
        <w:pStyle w:val="Pagrindinistekstas"/>
        <w:spacing w:after="0"/>
        <w:rPr>
          <w:szCs w:val="22"/>
        </w:rPr>
      </w:pPr>
    </w:p>
    <w:p w14:paraId="1B9A0966" w14:textId="42CE275B" w:rsidR="00F73E8F" w:rsidRPr="00C2652D" w:rsidRDefault="00F73E8F" w:rsidP="00F73E8F">
      <w:pPr>
        <w:pStyle w:val="Pagrindinistekstas"/>
        <w:spacing w:after="0"/>
        <w:rPr>
          <w:szCs w:val="22"/>
        </w:rPr>
      </w:pPr>
      <w:r w:rsidRPr="00C2652D">
        <w:rPr>
          <w:szCs w:val="22"/>
          <w:u w:val="single"/>
        </w:rPr>
        <w:t>Geriamieji hipoglikeminiai vaist</w:t>
      </w:r>
      <w:r w:rsidR="00E3492C" w:rsidRPr="00C2652D">
        <w:rPr>
          <w:szCs w:val="22"/>
          <w:u w:val="single"/>
        </w:rPr>
        <w:t>ini</w:t>
      </w:r>
      <w:r w:rsidRPr="00C2652D">
        <w:rPr>
          <w:szCs w:val="22"/>
          <w:u w:val="single"/>
        </w:rPr>
        <w:t>ai</w:t>
      </w:r>
      <w:r w:rsidR="00E3492C" w:rsidRPr="00C2652D">
        <w:rPr>
          <w:szCs w:val="22"/>
          <w:u w:val="single"/>
        </w:rPr>
        <w:t xml:space="preserve"> preparatai</w:t>
      </w:r>
      <w:r w:rsidRPr="00C2652D">
        <w:rPr>
          <w:szCs w:val="22"/>
          <w:u w:val="single"/>
        </w:rPr>
        <w:t>/insulinas</w:t>
      </w:r>
      <w:r w:rsidRPr="00C2652D">
        <w:rPr>
          <w:szCs w:val="22"/>
        </w:rPr>
        <w:t>: kartu vartojant klaritromicino ir geriamųjų hipoglikeminių vaist</w:t>
      </w:r>
      <w:r w:rsidR="000E1B6D" w:rsidRPr="00C2652D">
        <w:rPr>
          <w:szCs w:val="22"/>
        </w:rPr>
        <w:t>ini</w:t>
      </w:r>
      <w:r w:rsidRPr="00C2652D">
        <w:rPr>
          <w:szCs w:val="22"/>
        </w:rPr>
        <w:t>ų</w:t>
      </w:r>
      <w:r w:rsidR="000E1B6D" w:rsidRPr="00C2652D">
        <w:rPr>
          <w:szCs w:val="22"/>
        </w:rPr>
        <w:t xml:space="preserve"> preparatų</w:t>
      </w:r>
      <w:r w:rsidR="00545F1D" w:rsidRPr="00C2652D">
        <w:rPr>
          <w:szCs w:val="22"/>
        </w:rPr>
        <w:t xml:space="preserve"> (tokių kaip sulfoniluria)</w:t>
      </w:r>
      <w:r w:rsidRPr="00C2652D">
        <w:rPr>
          <w:szCs w:val="22"/>
        </w:rPr>
        <w:t xml:space="preserve"> ir/arba insulino gali pasireikšti reikšminga hipoglikemija. Rekomenduojama sekti gliukozės kiekį kraujyje.</w:t>
      </w:r>
    </w:p>
    <w:p w14:paraId="7F674E0A" w14:textId="77777777" w:rsidR="00F73E8F" w:rsidRPr="00C2652D" w:rsidRDefault="00F73E8F" w:rsidP="00F73E8F">
      <w:pPr>
        <w:pStyle w:val="Pagrindinistekstas"/>
        <w:spacing w:after="0"/>
        <w:rPr>
          <w:szCs w:val="22"/>
        </w:rPr>
      </w:pPr>
    </w:p>
    <w:p w14:paraId="3929DA7B" w14:textId="77777777" w:rsidR="00F73E8F" w:rsidRPr="00C2652D" w:rsidRDefault="00F73E8F" w:rsidP="00F73E8F">
      <w:pPr>
        <w:pStyle w:val="Pagrindinistekstas"/>
        <w:spacing w:after="0"/>
        <w:rPr>
          <w:szCs w:val="22"/>
        </w:rPr>
      </w:pPr>
      <w:r w:rsidRPr="00C2652D">
        <w:rPr>
          <w:szCs w:val="22"/>
          <w:u w:val="single"/>
        </w:rPr>
        <w:t>Geriamieji antikoaguliantai</w:t>
      </w:r>
      <w:r w:rsidRPr="00C2652D">
        <w:rPr>
          <w:szCs w:val="22"/>
        </w:rPr>
        <w:t>: klaritromicino vartojant kartu su varfarinu, kyla sunkaus kraujavimo ir reikšmingo tarptautinio normalizuoto santykio (INR) bei protrombino laiko padidėjimo rizika (žr. 4.5 skyrių). Pacientams, kurie gydomi klaritromicinu ir geriamaisiais antikoguliantais, reikia dažnai matuoti INR ir protrombino laiką.</w:t>
      </w:r>
    </w:p>
    <w:p w14:paraId="15AF7C79" w14:textId="77777777" w:rsidR="00F73E8F" w:rsidRPr="00C2652D" w:rsidRDefault="00F73E8F" w:rsidP="00F73E8F">
      <w:pPr>
        <w:pStyle w:val="Pagrindinistekstas"/>
        <w:spacing w:after="0"/>
        <w:rPr>
          <w:szCs w:val="22"/>
        </w:rPr>
      </w:pPr>
    </w:p>
    <w:p w14:paraId="0846F4FE" w14:textId="77777777" w:rsidR="00F73E8F" w:rsidRPr="00C2652D" w:rsidRDefault="00F73E8F" w:rsidP="00F73E8F">
      <w:pPr>
        <w:pStyle w:val="Pagrindinistekstas"/>
        <w:spacing w:after="0"/>
        <w:rPr>
          <w:szCs w:val="22"/>
        </w:rPr>
      </w:pPr>
      <w:r w:rsidRPr="00C2652D">
        <w:rPr>
          <w:szCs w:val="22"/>
        </w:rPr>
        <w:t>Vietovėse, kuriuose yra didelis atsparumo eritromicinui A paplitimas, labai svarbu įvertinti jautrumo klaritromicinui evoliuciją. Klaritromicinas yra pusiau sintetinis eritromicino A darinys.</w:t>
      </w:r>
    </w:p>
    <w:p w14:paraId="25316F3E" w14:textId="77777777" w:rsidR="00F73E8F" w:rsidRPr="00C2652D" w:rsidRDefault="00F73E8F" w:rsidP="00F73E8F">
      <w:pPr>
        <w:pStyle w:val="Pagrindinistekstas"/>
        <w:spacing w:after="0"/>
        <w:rPr>
          <w:szCs w:val="22"/>
        </w:rPr>
      </w:pPr>
    </w:p>
    <w:p w14:paraId="7485757D" w14:textId="77777777" w:rsidR="00F73E8F" w:rsidRPr="00C2652D" w:rsidRDefault="00F73E8F" w:rsidP="00F73E8F">
      <w:pPr>
        <w:pStyle w:val="Pagrindinistekstas"/>
        <w:spacing w:after="0"/>
        <w:rPr>
          <w:szCs w:val="22"/>
        </w:rPr>
      </w:pPr>
      <w:r w:rsidRPr="00C2652D">
        <w:rPr>
          <w:szCs w:val="22"/>
          <w:u w:val="single"/>
        </w:rPr>
        <w:t>Pneumonija</w:t>
      </w:r>
      <w:r w:rsidRPr="00C2652D">
        <w:rPr>
          <w:szCs w:val="22"/>
        </w:rPr>
        <w:t xml:space="preserve">: Dėl didėjančio </w:t>
      </w:r>
      <w:r w:rsidRPr="00C2652D">
        <w:rPr>
          <w:i/>
          <w:szCs w:val="22"/>
        </w:rPr>
        <w:t>Streptococcus pneumoniae</w:t>
      </w:r>
      <w:r w:rsidRPr="00C2652D">
        <w:rPr>
          <w:szCs w:val="22"/>
        </w:rPr>
        <w:t xml:space="preserve"> atsparumo makrolidams, svarbu prieš skiriant klaritromiciną bendruomenėje įgytai pneumonijai gydyti atlikti jautrumo tyrimą. Gydant hospitalinę pneumoniją, klaritromicijas turėtų būti skiriamas kartu su kitais tinkamais antibiotikais.</w:t>
      </w:r>
    </w:p>
    <w:p w14:paraId="3EF91FB1" w14:textId="77777777" w:rsidR="00F73E8F" w:rsidRPr="00C2652D" w:rsidRDefault="00F73E8F" w:rsidP="00F73E8F">
      <w:pPr>
        <w:pStyle w:val="Pagrindinistekstas"/>
        <w:spacing w:after="0"/>
        <w:rPr>
          <w:szCs w:val="22"/>
        </w:rPr>
      </w:pPr>
    </w:p>
    <w:p w14:paraId="764196B3" w14:textId="77777777" w:rsidR="00F73E8F" w:rsidRPr="00C2652D" w:rsidRDefault="00F73E8F" w:rsidP="00F73E8F">
      <w:pPr>
        <w:pStyle w:val="Pagrindinistekstas"/>
        <w:spacing w:after="0"/>
        <w:rPr>
          <w:szCs w:val="22"/>
        </w:rPr>
      </w:pPr>
      <w:r w:rsidRPr="00C2652D">
        <w:rPr>
          <w:szCs w:val="22"/>
        </w:rPr>
        <w:t>Klaritromicinas nėra pirmo pasirinkimo preparatas faringito gydymui. Jis skiriamas, ypač esant streptokoko sukeltai infekcijai, tik tokiu atveju, jei yra padidėjęs jautrumas penicilinui arba jei penicilinas yra kontraindikuotinas dėl kitų priežasčių.</w:t>
      </w:r>
    </w:p>
    <w:p w14:paraId="4D3F4338" w14:textId="77777777" w:rsidR="00F73E8F" w:rsidRPr="00C2652D" w:rsidRDefault="00F73E8F" w:rsidP="00F73E8F">
      <w:pPr>
        <w:pStyle w:val="Pagrindinistekstas"/>
        <w:spacing w:after="0"/>
        <w:rPr>
          <w:szCs w:val="22"/>
        </w:rPr>
      </w:pPr>
    </w:p>
    <w:p w14:paraId="0F028E4B" w14:textId="77777777" w:rsidR="00F73E8F" w:rsidRPr="00C2652D" w:rsidRDefault="00F73E8F" w:rsidP="00F73E8F">
      <w:pPr>
        <w:pStyle w:val="Pagrindinistekstas"/>
        <w:spacing w:after="0"/>
        <w:rPr>
          <w:szCs w:val="22"/>
        </w:rPr>
      </w:pPr>
      <w:r w:rsidRPr="00C2652D">
        <w:rPr>
          <w:szCs w:val="22"/>
          <w:u w:val="single"/>
        </w:rPr>
        <w:t>Lengvų ir vidutinio sunkumo odos ir poodinių audinių infekcijų</w:t>
      </w:r>
      <w:r w:rsidRPr="00C2652D">
        <w:rPr>
          <w:szCs w:val="22"/>
        </w:rPr>
        <w:t xml:space="preserve"> sukėlėjai dažniausiai yra </w:t>
      </w:r>
      <w:r w:rsidRPr="00C2652D">
        <w:rPr>
          <w:i/>
          <w:szCs w:val="22"/>
        </w:rPr>
        <w:t>Staphylococcus aureus</w:t>
      </w:r>
      <w:r w:rsidRPr="00C2652D">
        <w:rPr>
          <w:szCs w:val="22"/>
        </w:rPr>
        <w:t xml:space="preserve"> ir </w:t>
      </w:r>
      <w:r w:rsidRPr="00C2652D">
        <w:rPr>
          <w:i/>
          <w:szCs w:val="22"/>
        </w:rPr>
        <w:t>Streptococcus pyogenes.</w:t>
      </w:r>
      <w:r w:rsidRPr="00C2652D">
        <w:rPr>
          <w:szCs w:val="22"/>
        </w:rPr>
        <w:t xml:space="preserve"> Abi rūšys gali būti atsparios makrolidams, todėl būtina atlikti jautrumo tyrimus. Jeigu negalima vartoti </w:t>
      </w:r>
      <w:r w:rsidRPr="00C2652D">
        <w:rPr>
          <w:i/>
          <w:szCs w:val="22"/>
        </w:rPr>
        <w:t>beta</w:t>
      </w:r>
      <w:r w:rsidRPr="00C2652D">
        <w:rPr>
          <w:szCs w:val="22"/>
        </w:rPr>
        <w:t xml:space="preserve">-lactam antibiotikų (pvz., dėl alergijos), skiriami kiti antibiotikai, pvz., klindamicinas. Šiuo metu laikoma, kad makrolidai gali būti vartojami gydyti kai kurioms odos ir poodinių audinių infekcijoms, pvz., </w:t>
      </w:r>
      <w:r w:rsidRPr="00C2652D">
        <w:rPr>
          <w:i/>
          <w:szCs w:val="22"/>
        </w:rPr>
        <w:t>Corynebacterium minutissimum</w:t>
      </w:r>
      <w:r w:rsidRPr="00C2652D">
        <w:rPr>
          <w:szCs w:val="22"/>
        </w:rPr>
        <w:t xml:space="preserve"> sukeltoms infekcijoms, acne vulgaris ir rožei, taip pat tais atvejais, kai negali būti skiriamas penicilinas.</w:t>
      </w:r>
    </w:p>
    <w:p w14:paraId="701989A4" w14:textId="77777777" w:rsidR="00F73E8F" w:rsidRPr="00C2652D" w:rsidRDefault="00F73E8F" w:rsidP="00F73E8F">
      <w:pPr>
        <w:pStyle w:val="Pagrindinistekstas"/>
        <w:spacing w:after="0"/>
        <w:rPr>
          <w:szCs w:val="22"/>
        </w:rPr>
      </w:pPr>
    </w:p>
    <w:p w14:paraId="1EC253D6" w14:textId="1ED2F747" w:rsidR="00545F1D" w:rsidRPr="00C2652D" w:rsidRDefault="00F73E8F" w:rsidP="00F73E8F">
      <w:pPr>
        <w:pStyle w:val="Pagrindinistekstas"/>
        <w:spacing w:after="0"/>
        <w:rPr>
          <w:szCs w:val="22"/>
        </w:rPr>
      </w:pPr>
      <w:r w:rsidRPr="00C2652D">
        <w:rPr>
          <w:szCs w:val="22"/>
        </w:rPr>
        <w:t>Po vaist</w:t>
      </w:r>
      <w:r w:rsidR="000E1B6D" w:rsidRPr="00C2652D">
        <w:rPr>
          <w:szCs w:val="22"/>
        </w:rPr>
        <w:t>ini</w:t>
      </w:r>
      <w:r w:rsidRPr="00C2652D">
        <w:rPr>
          <w:szCs w:val="22"/>
        </w:rPr>
        <w:t xml:space="preserve">o </w:t>
      </w:r>
      <w:r w:rsidR="000E1B6D" w:rsidRPr="00C2652D">
        <w:rPr>
          <w:szCs w:val="22"/>
        </w:rPr>
        <w:t xml:space="preserve">preparato </w:t>
      </w:r>
      <w:r w:rsidRPr="00C2652D">
        <w:rPr>
          <w:szCs w:val="22"/>
        </w:rPr>
        <w:t xml:space="preserve">pateikimo į rinką, buvo gauta pranešimų apie toksinį kolchicino poveikį, pasireiškusį vartojant jo kartu su klaritromicinu, ypač senyviems pacientams ar pacientams su inkstų nepakankamumu. Buvo mirties atvejų (žr. 4.5 skyrių). </w:t>
      </w:r>
      <w:r w:rsidR="00545F1D" w:rsidRPr="00C2652D">
        <w:rPr>
          <w:szCs w:val="22"/>
        </w:rPr>
        <w:t xml:space="preserve">Negalima klaritromicino vartoti kartu su kolchicinu. </w:t>
      </w:r>
    </w:p>
    <w:p w14:paraId="20170AF1" w14:textId="77777777" w:rsidR="00F73E8F" w:rsidRPr="00C2652D" w:rsidRDefault="00F73E8F" w:rsidP="00F73E8F">
      <w:pPr>
        <w:pStyle w:val="Pagrindinistekstas"/>
        <w:spacing w:after="0"/>
        <w:rPr>
          <w:szCs w:val="22"/>
        </w:rPr>
      </w:pPr>
    </w:p>
    <w:p w14:paraId="2F0B7CFE" w14:textId="77777777" w:rsidR="00F73E8F" w:rsidRPr="00C2652D" w:rsidRDefault="00F73E8F" w:rsidP="00F73E8F">
      <w:pPr>
        <w:pStyle w:val="Pagrindinistekstas"/>
        <w:spacing w:after="0"/>
        <w:rPr>
          <w:szCs w:val="22"/>
        </w:rPr>
      </w:pPr>
      <w:r w:rsidRPr="00C2652D">
        <w:rPr>
          <w:szCs w:val="22"/>
        </w:rPr>
        <w:t>Klaritromicino reikia atsargiai vartoti kartu su triazolobenzodiazepinais, pvz., triazolamu, midazolamu (žr. 4.5 skyrių).</w:t>
      </w:r>
    </w:p>
    <w:p w14:paraId="66C6F403" w14:textId="77777777" w:rsidR="00F73E8F" w:rsidRPr="00C2652D" w:rsidRDefault="00F73E8F" w:rsidP="00F73E8F">
      <w:pPr>
        <w:pStyle w:val="Pagrindinistekstas"/>
        <w:spacing w:after="0"/>
        <w:rPr>
          <w:szCs w:val="22"/>
        </w:rPr>
      </w:pPr>
    </w:p>
    <w:p w14:paraId="798C0BD3" w14:textId="2E7F1B7A" w:rsidR="00F73E8F" w:rsidRPr="00C2652D" w:rsidRDefault="00F73E8F" w:rsidP="00F73E8F">
      <w:pPr>
        <w:pStyle w:val="Pagrindinistekstas"/>
        <w:spacing w:after="0"/>
        <w:rPr>
          <w:szCs w:val="22"/>
        </w:rPr>
      </w:pPr>
      <w:r w:rsidRPr="00C2652D">
        <w:rPr>
          <w:szCs w:val="22"/>
        </w:rPr>
        <w:t>5 ml Klabax 125 mg/5 ml geriamosios suspensijos yra 20 mg aspartamo (E951), kuris yra fenilalanino šaltinis. Šis vaist</w:t>
      </w:r>
      <w:r w:rsidR="000E1B6D" w:rsidRPr="00C2652D">
        <w:rPr>
          <w:szCs w:val="22"/>
        </w:rPr>
        <w:t>ini</w:t>
      </w:r>
      <w:r w:rsidRPr="00C2652D">
        <w:rPr>
          <w:szCs w:val="22"/>
        </w:rPr>
        <w:t>s</w:t>
      </w:r>
      <w:r w:rsidR="000E1B6D" w:rsidRPr="00C2652D">
        <w:rPr>
          <w:szCs w:val="22"/>
        </w:rPr>
        <w:t xml:space="preserve"> preparatas</w:t>
      </w:r>
      <w:r w:rsidRPr="00C2652D">
        <w:rPr>
          <w:szCs w:val="22"/>
        </w:rPr>
        <w:t xml:space="preserve"> turi būti vartojamas atsargiai pacientams, kuriems yra fenilketonurija.</w:t>
      </w:r>
    </w:p>
    <w:p w14:paraId="0CAE9DB5" w14:textId="77777777" w:rsidR="00F73E8F" w:rsidRPr="00C2652D" w:rsidRDefault="00F73E8F" w:rsidP="00F73E8F">
      <w:pPr>
        <w:pStyle w:val="Pagrindinistekstas"/>
        <w:spacing w:after="0"/>
        <w:rPr>
          <w:szCs w:val="22"/>
        </w:rPr>
      </w:pPr>
    </w:p>
    <w:p w14:paraId="21E4EC91" w14:textId="77777777" w:rsidR="00F73E8F" w:rsidRPr="00C2652D" w:rsidRDefault="00F73E8F" w:rsidP="00F73E8F">
      <w:pPr>
        <w:pStyle w:val="Pagrindinistekstas"/>
        <w:spacing w:after="0"/>
        <w:rPr>
          <w:szCs w:val="22"/>
        </w:rPr>
      </w:pPr>
      <w:r w:rsidRPr="00C2652D">
        <w:rPr>
          <w:szCs w:val="22"/>
        </w:rPr>
        <w:t xml:space="preserve">Šio vaisto vartoti negalima pacientams, kuriems nustatytas retas paveldimas sutrikimas - fruktozės netoleravimas, gliukozės ir galaktozės malaabsorbcija arba sacharazės ir izomaltazės stygius. </w:t>
      </w:r>
    </w:p>
    <w:p w14:paraId="665438E9" w14:textId="77777777" w:rsidR="00F73E8F" w:rsidRPr="00C2652D" w:rsidRDefault="00F73E8F" w:rsidP="00AB0F1F">
      <w:pPr>
        <w:pStyle w:val="Antrat3"/>
      </w:pPr>
    </w:p>
    <w:p w14:paraId="4818325D" w14:textId="77777777" w:rsidR="00F73E8F" w:rsidRPr="00C2652D" w:rsidRDefault="00F73E8F">
      <w:pPr>
        <w:pStyle w:val="Antrat3"/>
      </w:pPr>
      <w:r w:rsidRPr="00C2652D">
        <w:t>4.5</w:t>
      </w:r>
      <w:r w:rsidRPr="00C2652D">
        <w:tab/>
        <w:t>Sąveika su kitais vaistiniais preparatais ir kitokia sąveika</w:t>
      </w:r>
    </w:p>
    <w:p w14:paraId="6350ECF4" w14:textId="77777777" w:rsidR="00F73E8F" w:rsidRPr="00C2652D" w:rsidRDefault="00F73E8F" w:rsidP="00F73E8F">
      <w:pPr>
        <w:pStyle w:val="Pagrindinistekstas"/>
        <w:tabs>
          <w:tab w:val="left" w:pos="567"/>
        </w:tabs>
        <w:spacing w:after="0"/>
        <w:rPr>
          <w:szCs w:val="22"/>
        </w:rPr>
      </w:pPr>
    </w:p>
    <w:p w14:paraId="329F3E4F" w14:textId="56FDBB37" w:rsidR="00F73E8F" w:rsidRPr="00C2652D" w:rsidRDefault="00F73E8F" w:rsidP="00F73E8F">
      <w:pPr>
        <w:pStyle w:val="Pagrindinistekstas"/>
        <w:spacing w:after="0"/>
        <w:rPr>
          <w:szCs w:val="22"/>
          <w:u w:val="single"/>
        </w:rPr>
      </w:pPr>
      <w:r w:rsidRPr="00C2652D">
        <w:rPr>
          <w:szCs w:val="22"/>
          <w:u w:val="single"/>
        </w:rPr>
        <w:t>Žemiau išvardytus vaist</w:t>
      </w:r>
      <w:r w:rsidR="000E1B6D" w:rsidRPr="00C2652D">
        <w:rPr>
          <w:szCs w:val="22"/>
          <w:u w:val="single"/>
        </w:rPr>
        <w:t>ini</w:t>
      </w:r>
      <w:r w:rsidRPr="00C2652D">
        <w:rPr>
          <w:szCs w:val="22"/>
          <w:u w:val="single"/>
        </w:rPr>
        <w:t>us</w:t>
      </w:r>
      <w:r w:rsidR="000E1B6D" w:rsidRPr="00C2652D">
        <w:rPr>
          <w:szCs w:val="22"/>
          <w:u w:val="single"/>
        </w:rPr>
        <w:t xml:space="preserve"> preparatus</w:t>
      </w:r>
      <w:r w:rsidRPr="00C2652D">
        <w:rPr>
          <w:szCs w:val="22"/>
          <w:u w:val="single"/>
        </w:rPr>
        <w:t xml:space="preserve"> griežtai draudžiama vartoti kartu su klaritromicinu dėl galimos labai stiprios sąveikos:</w:t>
      </w:r>
    </w:p>
    <w:p w14:paraId="2226253B" w14:textId="77777777" w:rsidR="00F73E8F" w:rsidRPr="00C2652D" w:rsidRDefault="00F73E8F" w:rsidP="00F73E8F">
      <w:pPr>
        <w:pStyle w:val="Pagrindinistekstas"/>
        <w:spacing w:after="0"/>
        <w:rPr>
          <w:szCs w:val="22"/>
        </w:rPr>
      </w:pPr>
    </w:p>
    <w:p w14:paraId="2C6F1BAE" w14:textId="77777777" w:rsidR="00F73E8F" w:rsidRPr="00C2652D" w:rsidRDefault="00F73E8F" w:rsidP="00F73E8F">
      <w:pPr>
        <w:pStyle w:val="Pagrindinistekstas"/>
        <w:spacing w:after="0"/>
        <w:rPr>
          <w:i/>
          <w:szCs w:val="22"/>
        </w:rPr>
      </w:pPr>
      <w:r w:rsidRPr="00C2652D">
        <w:rPr>
          <w:i/>
          <w:szCs w:val="22"/>
        </w:rPr>
        <w:t>Cisapridas, pimozidas, astemizolas ir terfenadinas</w:t>
      </w:r>
    </w:p>
    <w:p w14:paraId="3D85B47C" w14:textId="77777777" w:rsidR="00F73E8F" w:rsidRPr="00C2652D" w:rsidRDefault="00F73E8F" w:rsidP="00F73E8F">
      <w:pPr>
        <w:pStyle w:val="Pagrindinistekstas"/>
        <w:spacing w:after="0"/>
        <w:rPr>
          <w:szCs w:val="22"/>
        </w:rPr>
      </w:pPr>
      <w:r w:rsidRPr="00C2652D">
        <w:rPr>
          <w:szCs w:val="22"/>
        </w:rPr>
        <w:t xml:space="preserve">Gauta pranešimų apie padidėjusią cisaprido koncentraciją kraujyje pacientų, kurie kartu vartojo klaritromicino ir cisaprido. Tai gali sukelti QT intervalo pailgėjimą ir širdies aritmiją, įskaitant skilvelių tachikardiją, skilvelių virpėjimą ir </w:t>
      </w:r>
      <w:r w:rsidRPr="00C2652D">
        <w:rPr>
          <w:i/>
          <w:szCs w:val="22"/>
        </w:rPr>
        <w:t>torsades de pointes</w:t>
      </w:r>
      <w:r w:rsidRPr="00C2652D">
        <w:rPr>
          <w:szCs w:val="22"/>
        </w:rPr>
        <w:t>. Panašus poveikis stebėtas pacientams, kurie kartu vartojo klaritromicino ir pimozido (žr. 4.3 skyrių).</w:t>
      </w:r>
    </w:p>
    <w:p w14:paraId="4D69BD75" w14:textId="77777777" w:rsidR="00F73E8F" w:rsidRPr="00C2652D" w:rsidRDefault="00F73E8F" w:rsidP="00F73E8F">
      <w:pPr>
        <w:pStyle w:val="Pagrindinistekstas"/>
        <w:spacing w:after="0"/>
        <w:rPr>
          <w:szCs w:val="22"/>
        </w:rPr>
      </w:pPr>
    </w:p>
    <w:p w14:paraId="6C96051F" w14:textId="77777777" w:rsidR="00F73E8F" w:rsidRPr="00C2652D" w:rsidRDefault="00F73E8F" w:rsidP="00F73E8F">
      <w:pPr>
        <w:pStyle w:val="Pagrindinistekstas"/>
        <w:spacing w:after="0"/>
        <w:rPr>
          <w:szCs w:val="22"/>
        </w:rPr>
      </w:pPr>
      <w:r w:rsidRPr="00C2652D">
        <w:rPr>
          <w:szCs w:val="22"/>
        </w:rPr>
        <w:t xml:space="preserve">Pasitaikė pranešimų, kad vartojat makrolidų pakinta terfenadino metabolizmas; tai sukėlė terfenadino koncentracijos padidėjimą, kuris retkarčiais buvo susijęs su širdies ritmo sutrikimais, pvz., QT intervalo pailgėjimu, skilvelių tachikardija, skilvelių virpėjimu ir </w:t>
      </w:r>
      <w:r w:rsidRPr="00C2652D">
        <w:rPr>
          <w:i/>
          <w:szCs w:val="22"/>
        </w:rPr>
        <w:t>torsades de pointes</w:t>
      </w:r>
      <w:r w:rsidRPr="00C2652D">
        <w:rPr>
          <w:szCs w:val="22"/>
        </w:rPr>
        <w:t xml:space="preserve"> (žr. 4.3 skyrių). </w:t>
      </w:r>
    </w:p>
    <w:p w14:paraId="524F6B60" w14:textId="77777777" w:rsidR="00F73E8F" w:rsidRPr="00C2652D" w:rsidRDefault="00F73E8F" w:rsidP="00F73E8F">
      <w:pPr>
        <w:pStyle w:val="Pagrindinistekstas"/>
        <w:spacing w:after="0"/>
        <w:rPr>
          <w:szCs w:val="22"/>
        </w:rPr>
      </w:pPr>
      <w:r w:rsidRPr="00C2652D">
        <w:rPr>
          <w:szCs w:val="22"/>
        </w:rPr>
        <w:t xml:space="preserve">Klinikinio tyrimo, kuriame dalyvavo 14 sveikų savanorių, duomenimis kartu vartojant terfenadino ir klaritromicino terfenadino metabolito koncentracija serume padidėjo 2-3 kartus, taip pat pailgėjo QT intervalas (be kliniškai pastebimų požymių). Panašūs simptomai pastebėti ligoniams, kurie vartojo astemizolo kartu su kitais makrolidais. </w:t>
      </w:r>
    </w:p>
    <w:p w14:paraId="4BD7181E" w14:textId="77777777" w:rsidR="00F73E8F" w:rsidRPr="00C2652D" w:rsidRDefault="00F73E8F" w:rsidP="00F73E8F">
      <w:pPr>
        <w:pStyle w:val="Pagrindinistekstas"/>
        <w:spacing w:after="0"/>
        <w:rPr>
          <w:szCs w:val="22"/>
        </w:rPr>
      </w:pPr>
    </w:p>
    <w:p w14:paraId="15C5135D" w14:textId="77777777" w:rsidR="00F73E8F" w:rsidRPr="00C2652D" w:rsidRDefault="00F73E8F" w:rsidP="00F73E8F">
      <w:pPr>
        <w:pStyle w:val="Pagrindinistekstas"/>
        <w:spacing w:after="0"/>
        <w:rPr>
          <w:i/>
          <w:szCs w:val="22"/>
        </w:rPr>
      </w:pPr>
      <w:r w:rsidRPr="00C2652D">
        <w:rPr>
          <w:i/>
          <w:szCs w:val="22"/>
        </w:rPr>
        <w:t xml:space="preserve">Ergotaminas/dihidroergotaminas </w:t>
      </w:r>
    </w:p>
    <w:p w14:paraId="44848FCE" w14:textId="3C99E904" w:rsidR="00F73E8F" w:rsidRPr="00C2652D" w:rsidRDefault="00F73E8F" w:rsidP="00F73E8F">
      <w:pPr>
        <w:pStyle w:val="Pagrindinistekstas"/>
        <w:spacing w:after="0"/>
        <w:rPr>
          <w:szCs w:val="22"/>
        </w:rPr>
      </w:pPr>
      <w:r w:rsidRPr="00C2652D">
        <w:rPr>
          <w:szCs w:val="22"/>
        </w:rPr>
        <w:t>Po vaist</w:t>
      </w:r>
      <w:r w:rsidR="000E1B6D" w:rsidRPr="00C2652D">
        <w:rPr>
          <w:szCs w:val="22"/>
        </w:rPr>
        <w:t>ini</w:t>
      </w:r>
      <w:r w:rsidRPr="00C2652D">
        <w:rPr>
          <w:szCs w:val="22"/>
        </w:rPr>
        <w:t>o</w:t>
      </w:r>
      <w:r w:rsidR="000E1B6D" w:rsidRPr="00C2652D">
        <w:rPr>
          <w:szCs w:val="22"/>
        </w:rPr>
        <w:t xml:space="preserve"> preparato</w:t>
      </w:r>
      <w:r w:rsidRPr="00C2652D">
        <w:rPr>
          <w:szCs w:val="22"/>
        </w:rPr>
        <w:t xml:space="preserve"> patekimo į rinką gauta pranešimų, kad klaritromicino vartojimas kartu su ergotaminu arba dihidroergotaminu yra susijęs su ūminių apsinuodijimu skalsių alkaloidais, pasireiškiančiu kraujagyslių spazmu, galūnių ir kitų audinių, įskaitant centrinę nervų sistemą, išemija. Klaritromicino vartoti kartu su šiais vaistiniais preparatais draudžiama (žr. 4.3 skyrių).</w:t>
      </w:r>
    </w:p>
    <w:p w14:paraId="2C8DB471" w14:textId="77777777" w:rsidR="00545F1D" w:rsidRPr="00C2652D" w:rsidRDefault="00545F1D" w:rsidP="00F73E8F">
      <w:pPr>
        <w:pStyle w:val="Pagrindinistekstas"/>
        <w:spacing w:after="0"/>
        <w:rPr>
          <w:szCs w:val="22"/>
        </w:rPr>
      </w:pPr>
    </w:p>
    <w:p w14:paraId="53502E63" w14:textId="77777777" w:rsidR="00FB5469" w:rsidRPr="00C2652D" w:rsidRDefault="00FB5469" w:rsidP="00FB5469">
      <w:pPr>
        <w:rPr>
          <w:szCs w:val="22"/>
          <w:u w:val="single"/>
        </w:rPr>
      </w:pPr>
      <w:r w:rsidRPr="00C2652D">
        <w:rPr>
          <w:szCs w:val="22"/>
          <w:u w:val="single"/>
        </w:rPr>
        <w:t>HMG-CoA reduktazės inhibitoriai (statinai)</w:t>
      </w:r>
    </w:p>
    <w:p w14:paraId="461075EA" w14:textId="77777777" w:rsidR="00FB5469" w:rsidRPr="00C2652D" w:rsidRDefault="00FB5469" w:rsidP="00FB5469">
      <w:pPr>
        <w:rPr>
          <w:szCs w:val="22"/>
        </w:rPr>
      </w:pPr>
      <w:r w:rsidRPr="00C2652D">
        <w:rPr>
          <w:szCs w:val="22"/>
        </w:rPr>
        <w:t>Klaritromicino vartojimas kartu su lovastatinu ir simvastatinu yra kontraindikuotinas (žr. 4.3 skyrių), nes šie statinai yra didele dalimi metabolizuojami CYP3A4 ir juos vartojant kartu su klaritromicinu labai padidėja jų koncentraciją kraujo plazmoje, o tai padidina miopatijos, įskaitant rabdomiolizę, riziką. Pranešimai apie rabdomiolizę gauti iš pacientų, kurie klaritromiciną vartojo kartu su šiais statinais. Jeigu gydymo klaritromicinu negalima išvengti, tuomet gydymas lovastatinu arba simvastatinu laikinai turi būti nutrauktas gydymo klaritromicinu metu.</w:t>
      </w:r>
    </w:p>
    <w:p w14:paraId="008865B5" w14:textId="77777777" w:rsidR="00FB5469" w:rsidRPr="00C2652D" w:rsidRDefault="00FB5469" w:rsidP="00FB5469">
      <w:pPr>
        <w:rPr>
          <w:szCs w:val="22"/>
        </w:rPr>
      </w:pPr>
    </w:p>
    <w:p w14:paraId="0BB2801D" w14:textId="77777777" w:rsidR="00FB5469" w:rsidRPr="00C2652D" w:rsidRDefault="00FB5469" w:rsidP="00FB5469">
      <w:pPr>
        <w:rPr>
          <w:szCs w:val="22"/>
        </w:rPr>
      </w:pPr>
      <w:r w:rsidRPr="00C2652D">
        <w:rPr>
          <w:szCs w:val="22"/>
        </w:rPr>
        <w:t>Skiriant klaritromiciną kartu su statinais reikia imtis atsargumo priemonių. Tais atvejais, kai gydymo klaritromicinu negalima išvengti, reikia skirti mažiausio registruoto stiprumo statinus. Galima apsvarstyti statino, kuris nėra metabolizuojamas CYP3A4 (pvz., fluvastatinas), skyrimą. Reikia stebėti, ar pacientams nepasireiškia miopatijos požymiai.</w:t>
      </w:r>
    </w:p>
    <w:p w14:paraId="59E98438" w14:textId="77777777" w:rsidR="00545F1D" w:rsidRPr="00C2652D" w:rsidRDefault="00545F1D" w:rsidP="00F73E8F">
      <w:pPr>
        <w:pStyle w:val="Pagrindinistekstas"/>
        <w:spacing w:after="0"/>
        <w:rPr>
          <w:szCs w:val="22"/>
        </w:rPr>
      </w:pPr>
    </w:p>
    <w:p w14:paraId="6E8239B6" w14:textId="77777777" w:rsidR="00F73E8F" w:rsidRPr="00C2652D" w:rsidRDefault="00F73E8F" w:rsidP="00F73E8F">
      <w:pPr>
        <w:pStyle w:val="Pagrindinistekstas"/>
        <w:spacing w:after="0"/>
        <w:rPr>
          <w:szCs w:val="22"/>
        </w:rPr>
      </w:pPr>
    </w:p>
    <w:p w14:paraId="14ECE9B7" w14:textId="77777777" w:rsidR="00F73E8F" w:rsidRPr="00C2652D" w:rsidRDefault="00F73E8F" w:rsidP="00F73E8F">
      <w:pPr>
        <w:pStyle w:val="Pagrindinistekstas"/>
        <w:spacing w:after="0"/>
        <w:rPr>
          <w:szCs w:val="22"/>
          <w:u w:val="single"/>
        </w:rPr>
      </w:pPr>
      <w:r w:rsidRPr="00C2652D">
        <w:rPr>
          <w:szCs w:val="22"/>
          <w:u w:val="single"/>
        </w:rPr>
        <w:t>Kitų vaistinių preparatų įtaka klaritromicinui</w:t>
      </w:r>
    </w:p>
    <w:p w14:paraId="5FCEC8DA" w14:textId="77777777" w:rsidR="00F73E8F" w:rsidRPr="00C2652D" w:rsidRDefault="00F73E8F" w:rsidP="00F73E8F">
      <w:pPr>
        <w:pStyle w:val="Pagrindinistekstas"/>
        <w:spacing w:after="0"/>
        <w:rPr>
          <w:szCs w:val="22"/>
          <w:u w:val="single"/>
        </w:rPr>
      </w:pPr>
    </w:p>
    <w:p w14:paraId="1AFC35F4" w14:textId="7AE1274D" w:rsidR="00F73E8F" w:rsidRPr="00C2652D" w:rsidRDefault="00F73E8F" w:rsidP="00F73E8F">
      <w:pPr>
        <w:pStyle w:val="Pagrindinistekstas"/>
        <w:spacing w:after="0"/>
        <w:rPr>
          <w:szCs w:val="22"/>
        </w:rPr>
      </w:pPr>
      <w:r w:rsidRPr="00C2652D">
        <w:rPr>
          <w:szCs w:val="22"/>
        </w:rPr>
        <w:t>Klaritromiciną metabolizuoja CYP 3A fermentai. Vaistiniai preparatai, kurie indukuoja CYP3A (pvz., rifampicinas, fenitoinas, karbamazepinas, fenobarbitalis, jonažolių preparatai) gali skatinti klaritromicino metabolizmą, todėl šio vaist</w:t>
      </w:r>
      <w:r w:rsidR="000E1B6D" w:rsidRPr="00C2652D">
        <w:rPr>
          <w:szCs w:val="22"/>
        </w:rPr>
        <w:t>ini</w:t>
      </w:r>
      <w:r w:rsidRPr="00C2652D">
        <w:rPr>
          <w:szCs w:val="22"/>
        </w:rPr>
        <w:t>o</w:t>
      </w:r>
      <w:r w:rsidR="000E1B6D" w:rsidRPr="00C2652D">
        <w:rPr>
          <w:szCs w:val="22"/>
        </w:rPr>
        <w:t xml:space="preserve"> preparato</w:t>
      </w:r>
      <w:r w:rsidRPr="00C2652D">
        <w:rPr>
          <w:szCs w:val="22"/>
        </w:rPr>
        <w:t xml:space="preserve"> koncentracija kraujyje gali tapti mažesnė už gydomąją ir sumažėti jo veiksmingumas. Galbūt reikės stebėti CYP3A induktorių koncentraciją plazmoje. Ji gali padidėti, kadangi klaritromicinas gali slopinti CYP3A fermentų aktyvumą (be to, žr. preparato charakteristikų santraukos informaciją, tiesiogiai susijusią su CYP3A4 inhibitorių skyrimu). Rifabutino vartojant kartu su klaritromicinu, serume padidėjo rifabutino koncentracija ir sumažėjo klaritromicino koncentracija, kartu padidėja uveito rizika.</w:t>
      </w:r>
    </w:p>
    <w:p w14:paraId="58AE948D" w14:textId="77777777" w:rsidR="00F73E8F" w:rsidRPr="00C2652D" w:rsidRDefault="00F73E8F" w:rsidP="00F73E8F">
      <w:pPr>
        <w:pStyle w:val="Pagrindinistekstas"/>
        <w:spacing w:after="0"/>
        <w:rPr>
          <w:szCs w:val="22"/>
        </w:rPr>
      </w:pPr>
    </w:p>
    <w:p w14:paraId="3C85C6EE" w14:textId="66D83C66" w:rsidR="00F73E8F" w:rsidRPr="00C2652D" w:rsidRDefault="00F73E8F" w:rsidP="00F73E8F">
      <w:pPr>
        <w:pStyle w:val="Pagrindinistekstas"/>
        <w:spacing w:after="0"/>
        <w:rPr>
          <w:szCs w:val="22"/>
        </w:rPr>
      </w:pPr>
      <w:r w:rsidRPr="00C2652D">
        <w:rPr>
          <w:szCs w:val="22"/>
        </w:rPr>
        <w:t>Žemiau išvardyti vaist</w:t>
      </w:r>
      <w:r w:rsidR="000E1B6D" w:rsidRPr="00C2652D">
        <w:rPr>
          <w:szCs w:val="22"/>
        </w:rPr>
        <w:t>ini</w:t>
      </w:r>
      <w:r w:rsidRPr="00C2652D">
        <w:rPr>
          <w:szCs w:val="22"/>
        </w:rPr>
        <w:t>ai</w:t>
      </w:r>
      <w:r w:rsidR="000E1B6D" w:rsidRPr="00C2652D">
        <w:rPr>
          <w:szCs w:val="22"/>
        </w:rPr>
        <w:t xml:space="preserve"> preparati</w:t>
      </w:r>
      <w:r w:rsidRPr="00C2652D">
        <w:rPr>
          <w:szCs w:val="22"/>
        </w:rPr>
        <w:t xml:space="preserve"> veikia arba gali veikti klaritromicino koncentraciją kraujyje; gali prireikti koreguoti klaritromicino dozę arba spręsti dėl alternatyvaus gydymo.</w:t>
      </w:r>
    </w:p>
    <w:p w14:paraId="732D6CE7" w14:textId="77777777" w:rsidR="00F73E8F" w:rsidRPr="00C2652D" w:rsidRDefault="00F73E8F" w:rsidP="00F73E8F">
      <w:pPr>
        <w:pStyle w:val="Pagrindinistekstas"/>
        <w:spacing w:after="0"/>
        <w:rPr>
          <w:szCs w:val="22"/>
        </w:rPr>
      </w:pPr>
    </w:p>
    <w:p w14:paraId="30B7CEF5" w14:textId="77777777" w:rsidR="00F73E8F" w:rsidRPr="00C2652D" w:rsidRDefault="00F73E8F" w:rsidP="00F73E8F">
      <w:pPr>
        <w:pStyle w:val="Pagrindinistekstas"/>
        <w:spacing w:after="0"/>
        <w:rPr>
          <w:i/>
          <w:szCs w:val="22"/>
        </w:rPr>
      </w:pPr>
      <w:r w:rsidRPr="00C2652D">
        <w:rPr>
          <w:i/>
          <w:szCs w:val="22"/>
        </w:rPr>
        <w:t>Efavirenzas, nevirapinas, rifampicinas, rifabutinas ir rifapentinas</w:t>
      </w:r>
    </w:p>
    <w:p w14:paraId="168B5C5B" w14:textId="77777777" w:rsidR="00F73E8F" w:rsidRPr="00C2652D" w:rsidRDefault="00F73E8F" w:rsidP="00F73E8F">
      <w:pPr>
        <w:pStyle w:val="Pagrindinistekstas"/>
        <w:spacing w:after="0"/>
        <w:rPr>
          <w:szCs w:val="22"/>
        </w:rPr>
      </w:pPr>
      <w:r w:rsidRPr="00C2652D">
        <w:rPr>
          <w:szCs w:val="22"/>
        </w:rPr>
        <w:t xml:space="preserve">Stiprūs citochromo P450 induktoriai (pvz., efavirenzas, nevirapinas, rifampicinas, rifabutinas ir rifapentinas) gali pagreitinti klaritromicino metabolizmą ir sumažinti jo koncentraciją plazmoje bei padidinti metabolito 14-OH-klaritromicino, taip pat pasižyminčio mikrobiologiniu veiksmingumu, </w:t>
      </w:r>
      <w:r w:rsidRPr="00C2652D">
        <w:rPr>
          <w:szCs w:val="22"/>
        </w:rPr>
        <w:lastRenderedPageBreak/>
        <w:t>koncentraciją. Kadangi klaritromicino ir 14-OH-klaritromicino mikrobiologinis poveikis įvairioms bakterijoms skiriasi, vartojant klaritromicino kartu su fermentų induktoriais numatytas terapinis poveikis gali susilpnėti.</w:t>
      </w:r>
    </w:p>
    <w:p w14:paraId="7B62D03E" w14:textId="77777777" w:rsidR="00F73E8F" w:rsidRPr="00C2652D" w:rsidRDefault="00F73E8F" w:rsidP="00F73E8F">
      <w:pPr>
        <w:pStyle w:val="Pagrindinistekstas"/>
        <w:spacing w:after="0"/>
        <w:rPr>
          <w:szCs w:val="22"/>
        </w:rPr>
      </w:pPr>
      <w:r w:rsidRPr="00C2652D">
        <w:rPr>
          <w:szCs w:val="22"/>
        </w:rPr>
        <w:t>Pastebėta, kad klaritromicino vartojant kartu su CYP 3A4 induktoriumi efavirenzu 39 % sumažėja klaritromicino AUC ir 34 % padidėja jo veiklaus metabolito 14-OH- hidroksimetabolito AUC.</w:t>
      </w:r>
    </w:p>
    <w:p w14:paraId="18DBDBC7" w14:textId="77777777" w:rsidR="00FB5469" w:rsidRPr="00C2652D" w:rsidRDefault="00FB5469" w:rsidP="00F73E8F">
      <w:pPr>
        <w:pStyle w:val="Pagrindinistekstas"/>
        <w:spacing w:after="0"/>
        <w:rPr>
          <w:szCs w:val="22"/>
        </w:rPr>
      </w:pPr>
    </w:p>
    <w:p w14:paraId="458B2182" w14:textId="0D7239E3" w:rsidR="00FB5469" w:rsidRPr="00C2652D" w:rsidRDefault="00FB5469" w:rsidP="00230C8A">
      <w:pPr>
        <w:pStyle w:val="Pagrindinistekstas"/>
        <w:rPr>
          <w:szCs w:val="22"/>
        </w:rPr>
      </w:pPr>
      <w:r w:rsidRPr="00C2652D">
        <w:rPr>
          <w:i/>
          <w:szCs w:val="22"/>
        </w:rPr>
        <w:t>Etravirinas</w:t>
      </w:r>
      <w:r w:rsidRPr="00C2652D">
        <w:rPr>
          <w:i/>
          <w:szCs w:val="22"/>
        </w:rPr>
        <w:br/>
      </w:r>
      <w:r w:rsidRPr="00C2652D">
        <w:rPr>
          <w:szCs w:val="22"/>
        </w:rPr>
        <w:t xml:space="preserve">Klaritromicino poveikis dėl etravirino vartojimo sumažėja, tačiau biologiškai aktyvaus matabolito 14-OH-klaritomicino koncentracija padidėja. Kadangi 14-OH- klaritromicino mikrobiologinis poveikis </w:t>
      </w:r>
      <w:r w:rsidRPr="00C2652D">
        <w:rPr>
          <w:i/>
          <w:szCs w:val="22"/>
        </w:rPr>
        <w:t>Mycobacterium avium</w:t>
      </w:r>
      <w:r w:rsidRPr="00C2652D">
        <w:rPr>
          <w:szCs w:val="22"/>
        </w:rPr>
        <w:t xml:space="preserve"> komplekso (MAK) kultūroms yra silpnesnis, vaist</w:t>
      </w:r>
      <w:r w:rsidR="00B33137" w:rsidRPr="00C2652D">
        <w:rPr>
          <w:szCs w:val="22"/>
        </w:rPr>
        <w:t>ini</w:t>
      </w:r>
      <w:r w:rsidRPr="00C2652D">
        <w:rPr>
          <w:szCs w:val="22"/>
        </w:rPr>
        <w:t xml:space="preserve">o </w:t>
      </w:r>
      <w:r w:rsidR="00B33137" w:rsidRPr="00C2652D">
        <w:rPr>
          <w:szCs w:val="22"/>
        </w:rPr>
        <w:t xml:space="preserve">preparato </w:t>
      </w:r>
      <w:r w:rsidRPr="00C2652D">
        <w:rPr>
          <w:szCs w:val="22"/>
        </w:rPr>
        <w:t xml:space="preserve">poveikis, kurio tikimasi, gali būti silpnesnis. Todėl MAK gydymui rekomenduojama rinktis </w:t>
      </w:r>
      <w:r w:rsidR="00B33137" w:rsidRPr="00C2652D">
        <w:rPr>
          <w:szCs w:val="22"/>
        </w:rPr>
        <w:t xml:space="preserve">alternatyvą </w:t>
      </w:r>
      <w:r w:rsidRPr="00C2652D">
        <w:rPr>
          <w:szCs w:val="22"/>
        </w:rPr>
        <w:t>klaritromicin</w:t>
      </w:r>
      <w:r w:rsidR="00B33137" w:rsidRPr="00C2652D">
        <w:rPr>
          <w:szCs w:val="22"/>
        </w:rPr>
        <w:t>ui</w:t>
      </w:r>
      <w:r w:rsidRPr="00C2652D">
        <w:rPr>
          <w:szCs w:val="22"/>
        </w:rPr>
        <w:t>.</w:t>
      </w:r>
    </w:p>
    <w:p w14:paraId="05914542" w14:textId="77777777" w:rsidR="00F73E8F" w:rsidRPr="00C2652D" w:rsidRDefault="00F73E8F" w:rsidP="00F73E8F">
      <w:pPr>
        <w:pStyle w:val="Pagrindinistekstas"/>
        <w:spacing w:after="0"/>
        <w:rPr>
          <w:szCs w:val="22"/>
        </w:rPr>
      </w:pPr>
    </w:p>
    <w:p w14:paraId="311A9DF7" w14:textId="77777777" w:rsidR="00F73E8F" w:rsidRPr="00C2652D" w:rsidRDefault="00F73E8F" w:rsidP="00F73E8F">
      <w:pPr>
        <w:pStyle w:val="Pagrindinistekstas"/>
        <w:spacing w:after="0"/>
        <w:rPr>
          <w:i/>
          <w:szCs w:val="22"/>
        </w:rPr>
      </w:pPr>
      <w:r w:rsidRPr="00C2652D">
        <w:rPr>
          <w:i/>
          <w:szCs w:val="22"/>
        </w:rPr>
        <w:t>Flukonazolas</w:t>
      </w:r>
    </w:p>
    <w:p w14:paraId="652ACDEB" w14:textId="77777777" w:rsidR="00F73E8F" w:rsidRPr="00C2652D" w:rsidRDefault="00F73E8F" w:rsidP="00F73E8F">
      <w:pPr>
        <w:pStyle w:val="Pagrindinistekstas"/>
        <w:spacing w:after="0"/>
        <w:rPr>
          <w:szCs w:val="22"/>
        </w:rPr>
      </w:pPr>
      <w:r w:rsidRPr="00C2652D">
        <w:rPr>
          <w:szCs w:val="22"/>
        </w:rPr>
        <w:t>Kai 21 sveikas savanoris vartojo flukonazolo (200 mg per parą) kartu su klaritromicinu (500 mg du kartus per parą), klaritromicino minimalios pusiausvyros koncentracijos (C</w:t>
      </w:r>
      <w:r w:rsidRPr="00C2652D">
        <w:rPr>
          <w:szCs w:val="22"/>
          <w:vertAlign w:val="subscript"/>
        </w:rPr>
        <w:t>min</w:t>
      </w:r>
      <w:r w:rsidRPr="00C2652D">
        <w:rPr>
          <w:szCs w:val="22"/>
        </w:rPr>
        <w:t>) vidurkis padidėjo 33%, plotas po laiko ir koncentracijos kreivių sankirta (AUC) padidėjo 18%. Aktyvaus metabolito 14-OH-klaritromicino pusiausvyros koncentracija reikšmingai nepakito, kai kartu buvo vartojama flukonazolo. Klaritromicino dozės koreguoti nereikia.</w:t>
      </w:r>
    </w:p>
    <w:p w14:paraId="362A8B43" w14:textId="77777777" w:rsidR="00F73E8F" w:rsidRPr="00C2652D" w:rsidRDefault="00F73E8F" w:rsidP="00F73E8F">
      <w:pPr>
        <w:pStyle w:val="Pagrindinistekstas"/>
        <w:spacing w:after="0"/>
        <w:rPr>
          <w:szCs w:val="22"/>
        </w:rPr>
      </w:pPr>
    </w:p>
    <w:p w14:paraId="192D497B" w14:textId="77777777" w:rsidR="00F73E8F" w:rsidRPr="00C2652D" w:rsidRDefault="00F73E8F" w:rsidP="00F73E8F">
      <w:pPr>
        <w:pStyle w:val="Pagrindinistekstas"/>
        <w:spacing w:after="0"/>
        <w:rPr>
          <w:i/>
          <w:szCs w:val="22"/>
        </w:rPr>
      </w:pPr>
      <w:r w:rsidRPr="00C2652D">
        <w:rPr>
          <w:i/>
          <w:szCs w:val="22"/>
        </w:rPr>
        <w:t>Ritonaviras</w:t>
      </w:r>
    </w:p>
    <w:p w14:paraId="7968B9BD" w14:textId="4F2C77D0" w:rsidR="00F73E8F" w:rsidRPr="00C2652D" w:rsidRDefault="00F73E8F" w:rsidP="00F73E8F">
      <w:pPr>
        <w:pStyle w:val="Pagrindinistekstas"/>
        <w:spacing w:after="0"/>
        <w:rPr>
          <w:szCs w:val="22"/>
        </w:rPr>
      </w:pPr>
      <w:r w:rsidRPr="00C2652D">
        <w:rPr>
          <w:szCs w:val="22"/>
        </w:rPr>
        <w:t>Nustatyta, kad ritonaviras (3 kartus per parą po 200 mg) slopina kartu su juo vartojamo klaritromicino (2 kartus per parą po 500 mg) metabolizmą, todėl pastarojo vaist</w:t>
      </w:r>
      <w:r w:rsidR="000E1B6D" w:rsidRPr="00C2652D">
        <w:rPr>
          <w:szCs w:val="22"/>
        </w:rPr>
        <w:t>ini</w:t>
      </w:r>
      <w:r w:rsidRPr="00C2652D">
        <w:rPr>
          <w:szCs w:val="22"/>
        </w:rPr>
        <w:t>o</w:t>
      </w:r>
      <w:r w:rsidR="000E1B6D" w:rsidRPr="00C2652D">
        <w:rPr>
          <w:szCs w:val="22"/>
        </w:rPr>
        <w:t xml:space="preserve"> preparato</w:t>
      </w:r>
      <w:r w:rsidRPr="00C2652D">
        <w:rPr>
          <w:szCs w:val="22"/>
        </w:rPr>
        <w:t xml:space="preserve"> C</w:t>
      </w:r>
      <w:r w:rsidRPr="00C2652D">
        <w:rPr>
          <w:szCs w:val="22"/>
          <w:vertAlign w:val="subscript"/>
        </w:rPr>
        <w:t>max</w:t>
      </w:r>
      <w:r w:rsidRPr="00C2652D">
        <w:rPr>
          <w:szCs w:val="22"/>
        </w:rPr>
        <w:t>, C</w:t>
      </w:r>
      <w:r w:rsidRPr="00C2652D">
        <w:rPr>
          <w:szCs w:val="22"/>
          <w:vertAlign w:val="subscript"/>
        </w:rPr>
        <w:t xml:space="preserve">min </w:t>
      </w:r>
      <w:r w:rsidRPr="00C2652D">
        <w:rPr>
          <w:szCs w:val="22"/>
        </w:rPr>
        <w:t>ir AUC padidėja atitinkamai 31 %, 182 % ir 77 %. Beveik visiškai nuslopinamas aktyvaus 14-OH-hidroksimetabolito formavimasis. Jei inkstų veikla normali, mažinti bendrąją klaritromicino dozę tikriausiai nebūtina. Reikia apsvarstyti, ar pacientams, kurių sutrikusi inkstų veikla, nereikia mažinti dozės. Jei kreatinino klirensas 30 – 60 ml/min., klaritromicino dozę reikia mažinti 50 %, jei jis mažesnis negu 30 ml/min. – 75 %. Jei klaritromicino skiriama pacientams, vartojantiems ritonaviro, klaritromicino paros dozė turi būti ne didesnė kaip 1 g.</w:t>
      </w:r>
    </w:p>
    <w:p w14:paraId="41AA817E" w14:textId="77777777" w:rsidR="00F73E8F" w:rsidRPr="00C2652D" w:rsidRDefault="00F73E8F" w:rsidP="00F73E8F">
      <w:pPr>
        <w:pStyle w:val="Pagrindinistekstas"/>
        <w:spacing w:after="0"/>
        <w:rPr>
          <w:szCs w:val="22"/>
        </w:rPr>
      </w:pPr>
    </w:p>
    <w:p w14:paraId="4536A619" w14:textId="495A6410" w:rsidR="00F73E8F" w:rsidRPr="00C2652D" w:rsidRDefault="00F73E8F" w:rsidP="00F73E8F">
      <w:pPr>
        <w:pStyle w:val="BTEMEASMCA"/>
      </w:pPr>
      <w:r w:rsidRPr="00C2652D">
        <w:t>Panašus dozės koregavimas gali būti svarstoms tais atvejais, kai yra susilpnėjusi paciento inkstų funkcija ir ritonaviras vartojamas farmakokinetikos sustiprinimui kartu su kitais ŽIV proteazės inhibitoriais, įskaitant atazanavirą ir sakvinavirą (žr. žemiau skyriuje apie abipusę vaist</w:t>
      </w:r>
      <w:r w:rsidR="000E1B6D" w:rsidRPr="00C2652D">
        <w:rPr>
          <w:lang w:val="lt-LT"/>
        </w:rPr>
        <w:t>ini</w:t>
      </w:r>
      <w:r w:rsidRPr="00C2652D">
        <w:t>ų</w:t>
      </w:r>
      <w:r w:rsidR="000E1B6D" w:rsidRPr="00C2652D">
        <w:rPr>
          <w:lang w:val="lt-LT"/>
        </w:rPr>
        <w:t xml:space="preserve"> preparatų</w:t>
      </w:r>
      <w:r w:rsidRPr="00C2652D">
        <w:t xml:space="preserve"> sąveiką). </w:t>
      </w:r>
    </w:p>
    <w:p w14:paraId="5C8EF96D" w14:textId="77777777" w:rsidR="00F73E8F" w:rsidRPr="00C2652D" w:rsidRDefault="00F73E8F" w:rsidP="00F73E8F">
      <w:pPr>
        <w:pStyle w:val="Pagrindinistekstas"/>
        <w:spacing w:after="0"/>
        <w:rPr>
          <w:szCs w:val="22"/>
        </w:rPr>
      </w:pPr>
    </w:p>
    <w:p w14:paraId="7403BD76" w14:textId="77777777" w:rsidR="00F73E8F" w:rsidRPr="00C2652D" w:rsidRDefault="00F73E8F" w:rsidP="00F73E8F">
      <w:pPr>
        <w:pStyle w:val="Pagrindinistekstas"/>
        <w:spacing w:after="0"/>
        <w:rPr>
          <w:szCs w:val="22"/>
        </w:rPr>
      </w:pPr>
      <w:r w:rsidRPr="00C2652D">
        <w:rPr>
          <w:szCs w:val="22"/>
          <w:u w:val="single"/>
        </w:rPr>
        <w:t>Klaritromicino</w:t>
      </w:r>
      <w:r w:rsidRPr="00C2652D">
        <w:rPr>
          <w:b/>
          <w:szCs w:val="22"/>
          <w:u w:val="single"/>
        </w:rPr>
        <w:t xml:space="preserve"> </w:t>
      </w:r>
      <w:r w:rsidRPr="00C2652D">
        <w:rPr>
          <w:szCs w:val="22"/>
          <w:u w:val="single"/>
        </w:rPr>
        <w:t>įtaka kitų vaistinių preparatų poveikiui</w:t>
      </w:r>
    </w:p>
    <w:p w14:paraId="4E88432A" w14:textId="77777777" w:rsidR="00F73E8F" w:rsidRPr="00C2652D" w:rsidRDefault="00F73E8F" w:rsidP="00F73E8F">
      <w:pPr>
        <w:pStyle w:val="Pagrindinistekstas"/>
        <w:spacing w:after="0"/>
        <w:rPr>
          <w:i/>
          <w:szCs w:val="22"/>
        </w:rPr>
      </w:pPr>
    </w:p>
    <w:p w14:paraId="5C85804B" w14:textId="77777777" w:rsidR="00F73E8F" w:rsidRPr="00C2652D" w:rsidRDefault="00F73E8F" w:rsidP="00F73E8F">
      <w:pPr>
        <w:pStyle w:val="Pagrindinistekstas"/>
        <w:spacing w:after="0"/>
        <w:rPr>
          <w:i/>
          <w:szCs w:val="22"/>
        </w:rPr>
      </w:pPr>
      <w:r w:rsidRPr="00C2652D">
        <w:rPr>
          <w:i/>
          <w:szCs w:val="22"/>
        </w:rPr>
        <w:t>Su CYP3A susijusi sąveika</w:t>
      </w:r>
    </w:p>
    <w:p w14:paraId="08979584" w14:textId="6C68156A" w:rsidR="00F73E8F" w:rsidRPr="00C2652D" w:rsidRDefault="00F73E8F" w:rsidP="00F73E8F">
      <w:pPr>
        <w:pStyle w:val="Pagrindinistekstas"/>
        <w:spacing w:after="0"/>
        <w:rPr>
          <w:szCs w:val="22"/>
        </w:rPr>
      </w:pPr>
      <w:r w:rsidRPr="00C2652D">
        <w:rPr>
          <w:szCs w:val="22"/>
        </w:rPr>
        <w:t>CYP3A inhibitoriaus klaritromicino vartojimas su vaist</w:t>
      </w:r>
      <w:r w:rsidR="00B33137" w:rsidRPr="00C2652D">
        <w:rPr>
          <w:szCs w:val="22"/>
        </w:rPr>
        <w:t>ini</w:t>
      </w:r>
      <w:r w:rsidRPr="00C2652D">
        <w:rPr>
          <w:szCs w:val="22"/>
        </w:rPr>
        <w:t>ais</w:t>
      </w:r>
      <w:r w:rsidR="00B33137" w:rsidRPr="00C2652D">
        <w:rPr>
          <w:szCs w:val="22"/>
        </w:rPr>
        <w:t xml:space="preserve"> preparatais</w:t>
      </w:r>
      <w:r w:rsidRPr="00C2652D">
        <w:rPr>
          <w:szCs w:val="22"/>
        </w:rPr>
        <w:t>, kurių metabolizmas priklauso nuo CYP3A, gali būti susijęs su vaist</w:t>
      </w:r>
      <w:r w:rsidR="000E1B6D" w:rsidRPr="00C2652D">
        <w:rPr>
          <w:szCs w:val="22"/>
        </w:rPr>
        <w:t>ini</w:t>
      </w:r>
      <w:r w:rsidRPr="00C2652D">
        <w:rPr>
          <w:szCs w:val="22"/>
        </w:rPr>
        <w:t xml:space="preserve">o </w:t>
      </w:r>
      <w:r w:rsidR="000E1B6D" w:rsidRPr="00C2652D">
        <w:rPr>
          <w:szCs w:val="22"/>
        </w:rPr>
        <w:t xml:space="preserve">preparato </w:t>
      </w:r>
      <w:r w:rsidRPr="00C2652D">
        <w:rPr>
          <w:szCs w:val="22"/>
        </w:rPr>
        <w:t>koncentracijos plazmoje padidėjimu arba gali sustiprėti ar pailgėti kartu vartojamo vaist</w:t>
      </w:r>
      <w:r w:rsidR="000E1B6D" w:rsidRPr="00C2652D">
        <w:rPr>
          <w:szCs w:val="22"/>
        </w:rPr>
        <w:t>ini</w:t>
      </w:r>
      <w:r w:rsidRPr="00C2652D">
        <w:rPr>
          <w:szCs w:val="22"/>
        </w:rPr>
        <w:t xml:space="preserve">o </w:t>
      </w:r>
      <w:r w:rsidR="000E1B6D" w:rsidRPr="00C2652D">
        <w:rPr>
          <w:szCs w:val="22"/>
        </w:rPr>
        <w:t xml:space="preserve">preparato </w:t>
      </w:r>
      <w:r w:rsidRPr="00C2652D">
        <w:rPr>
          <w:szCs w:val="22"/>
        </w:rPr>
        <w:t>terapinis ir nepageidaujamas poveikis. Klaritromicino atsargiai reikia skirti vartoti tiems pacientams, kurie gydomi vaist</w:t>
      </w:r>
      <w:r w:rsidR="000E1B6D" w:rsidRPr="00C2652D">
        <w:rPr>
          <w:szCs w:val="22"/>
        </w:rPr>
        <w:t>ini</w:t>
      </w:r>
      <w:r w:rsidRPr="00C2652D">
        <w:rPr>
          <w:szCs w:val="22"/>
        </w:rPr>
        <w:t>ais</w:t>
      </w:r>
      <w:r w:rsidR="000E1B6D" w:rsidRPr="00C2652D">
        <w:rPr>
          <w:szCs w:val="22"/>
        </w:rPr>
        <w:t xml:space="preserve"> preparatais</w:t>
      </w:r>
      <w:r w:rsidRPr="00C2652D">
        <w:rPr>
          <w:szCs w:val="22"/>
        </w:rPr>
        <w:t>, kurie žinomi kaip CYP3A substratai, ypač jei jie pasižymi siauru saugumo intervalu (pvz., karbamazepinas) ir/arba šis fermentas substratą intensyviai metabolizuoja.</w:t>
      </w:r>
    </w:p>
    <w:p w14:paraId="3A4F9B61" w14:textId="77777777" w:rsidR="00F73E8F" w:rsidRPr="00C2652D" w:rsidRDefault="00F73E8F" w:rsidP="00F73E8F">
      <w:pPr>
        <w:pStyle w:val="Pagrindinistekstas"/>
        <w:spacing w:after="0"/>
        <w:rPr>
          <w:szCs w:val="22"/>
        </w:rPr>
      </w:pPr>
    </w:p>
    <w:p w14:paraId="1B08BB72" w14:textId="5AFC1670" w:rsidR="00F73E8F" w:rsidRPr="00C2652D" w:rsidRDefault="00F73E8F" w:rsidP="00F73E8F">
      <w:pPr>
        <w:pStyle w:val="Pagrindinistekstas"/>
        <w:spacing w:after="0"/>
        <w:rPr>
          <w:szCs w:val="22"/>
        </w:rPr>
      </w:pPr>
      <w:r w:rsidRPr="00C2652D">
        <w:rPr>
          <w:szCs w:val="22"/>
        </w:rPr>
        <w:t>Kartu vartojant klaritromicino reikia įvertinti vaist</w:t>
      </w:r>
      <w:r w:rsidR="000E1B6D" w:rsidRPr="00C2652D">
        <w:rPr>
          <w:szCs w:val="22"/>
        </w:rPr>
        <w:t>ini</w:t>
      </w:r>
      <w:r w:rsidRPr="00C2652D">
        <w:rPr>
          <w:szCs w:val="22"/>
        </w:rPr>
        <w:t>o</w:t>
      </w:r>
      <w:r w:rsidR="000E1B6D" w:rsidRPr="00C2652D">
        <w:rPr>
          <w:szCs w:val="22"/>
        </w:rPr>
        <w:t xml:space="preserve"> peprato</w:t>
      </w:r>
      <w:r w:rsidRPr="00C2652D">
        <w:rPr>
          <w:szCs w:val="22"/>
        </w:rPr>
        <w:t>, kurį metabolizuoja CYP3A, dozės koregavimo galimybę ir, jeigu įmanoma, atidžiai kontroliuoti jo koncentraciją kraujyje.</w:t>
      </w:r>
    </w:p>
    <w:p w14:paraId="390BCAC6" w14:textId="77777777" w:rsidR="00F73E8F" w:rsidRPr="00C2652D" w:rsidRDefault="00F73E8F" w:rsidP="00F73E8F">
      <w:pPr>
        <w:pStyle w:val="Pagrindinistekstas"/>
        <w:spacing w:after="0"/>
        <w:rPr>
          <w:szCs w:val="22"/>
        </w:rPr>
      </w:pPr>
    </w:p>
    <w:p w14:paraId="146ED6EA" w14:textId="0B36BAB4" w:rsidR="00F73E8F" w:rsidRPr="00C2652D" w:rsidRDefault="00F73E8F" w:rsidP="00F73E8F">
      <w:pPr>
        <w:pStyle w:val="Pagrindinistekstas"/>
        <w:spacing w:after="0"/>
        <w:rPr>
          <w:szCs w:val="22"/>
        </w:rPr>
      </w:pPr>
      <w:r w:rsidRPr="00C2652D">
        <w:rPr>
          <w:szCs w:val="22"/>
        </w:rPr>
        <w:t>Yra žinoma arba manoma, kad šie vaist</w:t>
      </w:r>
      <w:r w:rsidR="000E1B6D" w:rsidRPr="00C2652D">
        <w:rPr>
          <w:szCs w:val="22"/>
        </w:rPr>
        <w:t>ini</w:t>
      </w:r>
      <w:r w:rsidRPr="00C2652D">
        <w:rPr>
          <w:szCs w:val="22"/>
        </w:rPr>
        <w:t xml:space="preserve">ai </w:t>
      </w:r>
      <w:r w:rsidR="000E1B6D" w:rsidRPr="00C2652D">
        <w:rPr>
          <w:szCs w:val="22"/>
        </w:rPr>
        <w:t xml:space="preserve">preparatai </w:t>
      </w:r>
      <w:r w:rsidRPr="00C2652D">
        <w:rPr>
          <w:szCs w:val="22"/>
        </w:rPr>
        <w:t>arba vaist</w:t>
      </w:r>
      <w:r w:rsidR="000E1B6D" w:rsidRPr="00C2652D">
        <w:rPr>
          <w:szCs w:val="22"/>
        </w:rPr>
        <w:t>ini</w:t>
      </w:r>
      <w:r w:rsidRPr="00C2652D">
        <w:rPr>
          <w:szCs w:val="22"/>
        </w:rPr>
        <w:t>ų</w:t>
      </w:r>
      <w:r w:rsidR="000E1B6D" w:rsidRPr="00C2652D">
        <w:rPr>
          <w:szCs w:val="22"/>
        </w:rPr>
        <w:t xml:space="preserve"> preparatų</w:t>
      </w:r>
      <w:r w:rsidRPr="00C2652D">
        <w:rPr>
          <w:szCs w:val="22"/>
        </w:rPr>
        <w:t xml:space="preserve"> klasės yra metabolizuojami veikiant tam pačiam CYP3A izofermentui: alprazolamas, astemizolis, karbamazepinas, cilostazolis, cisapridas, ciklosporinas, disopiramidas, skalsių alkaloidai, lovastatinas, metilprednizolonas, midazolamas, omeprazolis, geriamieji antikoaguliantai (pvz., varfarinas</w:t>
      </w:r>
      <w:r w:rsidR="00FB5469" w:rsidRPr="00C2652D">
        <w:rPr>
          <w:szCs w:val="22"/>
        </w:rPr>
        <w:t>; žr. 4.4 skyrių</w:t>
      </w:r>
      <w:r w:rsidRPr="00C2652D">
        <w:rPr>
          <w:szCs w:val="22"/>
        </w:rPr>
        <w:t>), pimozidas, kvinidinas, rifabutinas, sildenafilis, simvastatinas, sirolimas, takrolimas, terfenadinas, triazolamas ir vinblastinas. Vaistai, kurių sąveika pagrįsta panašiu mechanizmu veikiant kitiems citochromo P450 sistemos izofermentams, yra fenitoinas, teofilinas ir valproatas.</w:t>
      </w:r>
    </w:p>
    <w:p w14:paraId="7B377F55" w14:textId="77777777" w:rsidR="00F73E8F" w:rsidRPr="00C2652D" w:rsidRDefault="00F73E8F" w:rsidP="00F73E8F">
      <w:pPr>
        <w:pStyle w:val="Pagrindinistekstas"/>
        <w:spacing w:after="0"/>
        <w:rPr>
          <w:szCs w:val="22"/>
        </w:rPr>
      </w:pPr>
    </w:p>
    <w:p w14:paraId="1B1CE627" w14:textId="77777777" w:rsidR="00F73E8F" w:rsidRPr="00C2652D" w:rsidRDefault="00F73E8F" w:rsidP="00F73E8F">
      <w:pPr>
        <w:pStyle w:val="Pagrindinistekstas"/>
        <w:spacing w:after="0"/>
        <w:rPr>
          <w:i/>
          <w:szCs w:val="22"/>
        </w:rPr>
      </w:pPr>
      <w:r w:rsidRPr="00C2652D">
        <w:rPr>
          <w:i/>
          <w:szCs w:val="22"/>
        </w:rPr>
        <w:t xml:space="preserve">Antiaritminiai vaistiniai preparatai </w:t>
      </w:r>
    </w:p>
    <w:p w14:paraId="3EB62CD3" w14:textId="77777777" w:rsidR="00F73E8F" w:rsidRPr="00C2652D" w:rsidRDefault="00F73E8F" w:rsidP="00F73E8F">
      <w:pPr>
        <w:pStyle w:val="Pagrindinistekstas"/>
        <w:spacing w:after="0"/>
        <w:rPr>
          <w:szCs w:val="22"/>
        </w:rPr>
      </w:pPr>
      <w:r w:rsidRPr="00C2652D">
        <w:rPr>
          <w:szCs w:val="22"/>
        </w:rPr>
        <w:t>Po vaist</w:t>
      </w:r>
      <w:r w:rsidR="00B33137" w:rsidRPr="00C2652D">
        <w:rPr>
          <w:szCs w:val="22"/>
        </w:rPr>
        <w:t>ini</w:t>
      </w:r>
      <w:r w:rsidRPr="00C2652D">
        <w:rPr>
          <w:szCs w:val="22"/>
        </w:rPr>
        <w:t xml:space="preserve">o </w:t>
      </w:r>
      <w:r w:rsidR="00B33137" w:rsidRPr="00C2652D">
        <w:rPr>
          <w:szCs w:val="22"/>
        </w:rPr>
        <w:t xml:space="preserve">preparato </w:t>
      </w:r>
      <w:r w:rsidRPr="00C2652D">
        <w:rPr>
          <w:szCs w:val="22"/>
        </w:rPr>
        <w:t xml:space="preserve">patekimo į rinką gauta pranešimų, kad klaritromicino vartojant kartu su kvinidinu ar dizopiramidu, pasitaikė </w:t>
      </w:r>
      <w:r w:rsidRPr="00C2652D">
        <w:rPr>
          <w:i/>
          <w:szCs w:val="22"/>
        </w:rPr>
        <w:t>torsades de pointes</w:t>
      </w:r>
      <w:r w:rsidRPr="00C2652D">
        <w:rPr>
          <w:szCs w:val="22"/>
        </w:rPr>
        <w:t xml:space="preserve"> atvejų. Vartojant klaritromicino kartu su šiais vaistais reikia stebėti, ar EKG neatsirado QT intervalo pailgėjimo. Gydant klaritromicinu reikia kontroliuoti kvinidino ir dizopiramido koncentraciją kraujyje.</w:t>
      </w:r>
    </w:p>
    <w:p w14:paraId="6DE27F81" w14:textId="77777777" w:rsidR="00FB5469" w:rsidRPr="00C2652D" w:rsidRDefault="00FB5469" w:rsidP="00F73E8F">
      <w:pPr>
        <w:pStyle w:val="Pagrindinistekstas"/>
        <w:spacing w:after="0"/>
        <w:rPr>
          <w:szCs w:val="22"/>
        </w:rPr>
      </w:pPr>
    </w:p>
    <w:p w14:paraId="25426470" w14:textId="77777777" w:rsidR="00730D01" w:rsidRPr="00C2652D" w:rsidRDefault="00730D01" w:rsidP="00730D01">
      <w:pPr>
        <w:pStyle w:val="TableText"/>
        <w:rPr>
          <w:rFonts w:ascii="Times New Roman" w:hAnsi="Times New Roman"/>
          <w:sz w:val="22"/>
          <w:szCs w:val="22"/>
          <w:lang w:val="lt-LT"/>
        </w:rPr>
      </w:pPr>
      <w:r w:rsidRPr="00C2652D">
        <w:rPr>
          <w:rFonts w:ascii="Times New Roman" w:hAnsi="Times New Roman"/>
          <w:sz w:val="22"/>
          <w:szCs w:val="22"/>
          <w:lang w:val="lt-LT"/>
        </w:rPr>
        <w:t>Poregistraciniu laikotarpiu buvo pranešimų apie hipoglikemiją kartu vartojant klaritromiciną ir dizopiramidą. Todėl kartu vartojant klaritromiciną ir dizopiramidą reikia stebėti gliukozės koncentraciją kraujyje.</w:t>
      </w:r>
    </w:p>
    <w:p w14:paraId="7F13D7CD" w14:textId="77777777" w:rsidR="00730D01" w:rsidRPr="00C2652D" w:rsidRDefault="00730D01" w:rsidP="00730D01">
      <w:pPr>
        <w:pStyle w:val="TableText"/>
        <w:rPr>
          <w:rFonts w:ascii="Times New Roman" w:hAnsi="Times New Roman"/>
          <w:sz w:val="22"/>
          <w:szCs w:val="22"/>
          <w:lang w:val="lt-LT"/>
        </w:rPr>
      </w:pPr>
    </w:p>
    <w:p w14:paraId="374ADFBD" w14:textId="77777777" w:rsidR="00730D01" w:rsidRPr="00C2652D" w:rsidRDefault="00730D01" w:rsidP="00730D01">
      <w:pPr>
        <w:pStyle w:val="TableText"/>
        <w:rPr>
          <w:rFonts w:ascii="Times New Roman" w:hAnsi="Times New Roman"/>
          <w:i/>
          <w:sz w:val="22"/>
          <w:szCs w:val="22"/>
          <w:lang w:val="lt-LT"/>
        </w:rPr>
      </w:pPr>
      <w:r w:rsidRPr="00C2652D">
        <w:rPr>
          <w:rFonts w:ascii="Times New Roman" w:hAnsi="Times New Roman"/>
          <w:i/>
          <w:sz w:val="22"/>
          <w:szCs w:val="22"/>
          <w:lang w:val="lt-LT"/>
        </w:rPr>
        <w:t>Geriamieji gliukozės kiekį mažinantys vaistiniai preparatai ar insulinas</w:t>
      </w:r>
    </w:p>
    <w:p w14:paraId="4E7630B3" w14:textId="722370FC" w:rsidR="00FB5469" w:rsidRPr="00C2652D" w:rsidRDefault="00730D01" w:rsidP="00230C8A">
      <w:pPr>
        <w:pStyle w:val="TableText"/>
        <w:rPr>
          <w:rFonts w:ascii="Times New Roman" w:hAnsi="Times New Roman"/>
          <w:sz w:val="22"/>
          <w:szCs w:val="22"/>
          <w:lang w:val="lt-LT"/>
        </w:rPr>
      </w:pPr>
      <w:r w:rsidRPr="00C2652D">
        <w:rPr>
          <w:rFonts w:ascii="Times New Roman" w:hAnsi="Times New Roman"/>
          <w:sz w:val="22"/>
          <w:szCs w:val="22"/>
          <w:lang w:val="lt-LT"/>
        </w:rPr>
        <w:t>Kartu vartojant kai kuriuos vaist</w:t>
      </w:r>
      <w:r w:rsidR="00B33137" w:rsidRPr="00C2652D">
        <w:rPr>
          <w:rFonts w:ascii="Times New Roman" w:hAnsi="Times New Roman"/>
          <w:sz w:val="22"/>
          <w:szCs w:val="22"/>
          <w:lang w:val="lt-LT"/>
        </w:rPr>
        <w:t>ini</w:t>
      </w:r>
      <w:r w:rsidRPr="00C2652D">
        <w:rPr>
          <w:rFonts w:ascii="Times New Roman" w:hAnsi="Times New Roman"/>
          <w:sz w:val="22"/>
          <w:szCs w:val="22"/>
          <w:lang w:val="lt-LT"/>
        </w:rPr>
        <w:t>u</w:t>
      </w:r>
      <w:r w:rsidR="00B33137" w:rsidRPr="00C2652D">
        <w:rPr>
          <w:rFonts w:ascii="Times New Roman" w:hAnsi="Times New Roman"/>
          <w:sz w:val="22"/>
          <w:szCs w:val="22"/>
          <w:lang w:val="lt-LT"/>
        </w:rPr>
        <w:t>s preparatus</w:t>
      </w:r>
      <w:r w:rsidRPr="00C2652D">
        <w:rPr>
          <w:rFonts w:ascii="Times New Roman" w:hAnsi="Times New Roman"/>
          <w:sz w:val="22"/>
          <w:szCs w:val="22"/>
          <w:lang w:val="lt-LT"/>
        </w:rPr>
        <w:t xml:space="preserve"> gliukozės koncentracijai kraujyje mažinti, tokius kaip nateglinidas ar repaglinidas, klaritromicinas gali slopinti CYP3A fermentus ir vartojant kartu šiuos vaistinius preparatus gali išsivystyti hipoglikemija. Rekomenduojama atidžiai stebėti gliukozės koncentraciją kraujyje. </w:t>
      </w:r>
    </w:p>
    <w:p w14:paraId="2737111B" w14:textId="77777777" w:rsidR="00F73E8F" w:rsidRPr="00C2652D" w:rsidRDefault="00F73E8F" w:rsidP="00F73E8F">
      <w:pPr>
        <w:pStyle w:val="Pagrindinistekstas"/>
        <w:spacing w:after="0"/>
        <w:rPr>
          <w:szCs w:val="22"/>
        </w:rPr>
      </w:pPr>
    </w:p>
    <w:p w14:paraId="0697F6A1" w14:textId="77777777" w:rsidR="00F73E8F" w:rsidRPr="00C2652D" w:rsidRDefault="00F73E8F" w:rsidP="00F73E8F">
      <w:pPr>
        <w:pStyle w:val="Pagrindinistekstas"/>
        <w:spacing w:after="0"/>
        <w:rPr>
          <w:szCs w:val="22"/>
          <w:u w:val="single"/>
        </w:rPr>
      </w:pPr>
      <w:r w:rsidRPr="00C2652D">
        <w:rPr>
          <w:i/>
          <w:szCs w:val="22"/>
        </w:rPr>
        <w:t xml:space="preserve">Omeprazolis </w:t>
      </w:r>
    </w:p>
    <w:p w14:paraId="0EDD2C59" w14:textId="77777777" w:rsidR="00F73E8F" w:rsidRPr="00C2652D" w:rsidRDefault="00F73E8F" w:rsidP="00F73E8F">
      <w:pPr>
        <w:pStyle w:val="Pagrindinistekstas"/>
        <w:spacing w:after="0"/>
        <w:rPr>
          <w:szCs w:val="22"/>
        </w:rPr>
      </w:pPr>
      <w:r w:rsidRPr="00C2652D">
        <w:rPr>
          <w:szCs w:val="22"/>
        </w:rPr>
        <w:t>Sveikiems suaugusiems asmenims, kurie vartojo klaritromicino (500 mg dozė kas 8 valandos) kartu su omeprazoliu (40 mg per parą), omeprazolio pusiausvyros koncentracija kraujyje padidėjo (C</w:t>
      </w:r>
      <w:r w:rsidRPr="00C2652D">
        <w:rPr>
          <w:szCs w:val="22"/>
          <w:vertAlign w:val="subscript"/>
        </w:rPr>
        <w:t>max</w:t>
      </w:r>
      <w:r w:rsidRPr="00C2652D">
        <w:rPr>
          <w:szCs w:val="22"/>
        </w:rPr>
        <w:t>, AUC</w:t>
      </w:r>
      <w:r w:rsidRPr="00C2652D">
        <w:rPr>
          <w:szCs w:val="22"/>
          <w:vertAlign w:val="subscript"/>
        </w:rPr>
        <w:t>0</w:t>
      </w:r>
      <w:r w:rsidRPr="00C2652D">
        <w:rPr>
          <w:szCs w:val="22"/>
        </w:rPr>
        <w:t xml:space="preserve"> ir t</w:t>
      </w:r>
      <w:r w:rsidRPr="00C2652D">
        <w:rPr>
          <w:szCs w:val="22"/>
          <w:vertAlign w:val="subscript"/>
        </w:rPr>
        <w:t>1/2</w:t>
      </w:r>
      <w:r w:rsidRPr="00C2652D">
        <w:rPr>
          <w:szCs w:val="22"/>
        </w:rPr>
        <w:t xml:space="preserve"> atitinkamai padidėjo 30%, 89% ir 34%). Vartojant tik omeprazolį, vidutinė 24 valandų skrandžio pH reikšmė buvo 5,2, o vartojant kartu su klaritromicinu – 5,7.</w:t>
      </w:r>
    </w:p>
    <w:p w14:paraId="55FB0C1A" w14:textId="77777777" w:rsidR="00F73E8F" w:rsidRPr="00C2652D" w:rsidRDefault="00F73E8F" w:rsidP="00F73E8F">
      <w:pPr>
        <w:pStyle w:val="Pagrindinistekstas"/>
        <w:spacing w:after="0"/>
        <w:rPr>
          <w:szCs w:val="22"/>
          <w:u w:val="single"/>
        </w:rPr>
      </w:pPr>
    </w:p>
    <w:p w14:paraId="1B0C1D03" w14:textId="77777777" w:rsidR="00F73E8F" w:rsidRPr="00C2652D" w:rsidRDefault="00F73E8F" w:rsidP="00F73E8F">
      <w:pPr>
        <w:pStyle w:val="Pagrindinistekstas"/>
        <w:spacing w:after="0"/>
        <w:rPr>
          <w:i/>
          <w:szCs w:val="22"/>
        </w:rPr>
      </w:pPr>
      <w:r w:rsidRPr="00C2652D">
        <w:rPr>
          <w:i/>
          <w:szCs w:val="22"/>
        </w:rPr>
        <w:t>Sildenafilis, tadalafilis ir vardenafilis</w:t>
      </w:r>
    </w:p>
    <w:p w14:paraId="3AC1AE38" w14:textId="77777777" w:rsidR="00F73E8F" w:rsidRPr="00C2652D" w:rsidRDefault="00F73E8F" w:rsidP="00F73E8F">
      <w:pPr>
        <w:pStyle w:val="Pagrindinistekstas"/>
        <w:spacing w:after="0"/>
        <w:rPr>
          <w:szCs w:val="22"/>
        </w:rPr>
      </w:pPr>
      <w:r w:rsidRPr="00C2652D">
        <w:rPr>
          <w:szCs w:val="22"/>
        </w:rPr>
        <w:t>Kiekvieną iš šių fosfodiesterazės inhibitorių bent iš dalies metabolizuoja CYP3A; kartu vartojamas klaritromicinas gali slopinti CYP3A. Klaritromicino vartojimas kartu su</w:t>
      </w:r>
      <w:r w:rsidRPr="00C2652D">
        <w:rPr>
          <w:szCs w:val="22"/>
          <w:u w:val="single"/>
        </w:rPr>
        <w:t xml:space="preserve"> </w:t>
      </w:r>
      <w:r w:rsidRPr="00C2652D">
        <w:rPr>
          <w:szCs w:val="22"/>
        </w:rPr>
        <w:t>sildenafiliu, tadalafiliu arba vardenafiliu gali padidinti fosfodiesterazės inhibitoriaus ekspoziciją. Jeigu šie vaistai vartojami kartu su klaritromicinu, reikia apsvarstyti sildenafilio, tadalafilio ir vardenafilio dozės sumažinimo galimybes.</w:t>
      </w:r>
    </w:p>
    <w:p w14:paraId="334561AD" w14:textId="77777777" w:rsidR="00F73E8F" w:rsidRPr="00C2652D" w:rsidRDefault="00F73E8F" w:rsidP="00F73E8F">
      <w:pPr>
        <w:pStyle w:val="Pagrindinistekstas"/>
        <w:spacing w:after="0"/>
        <w:rPr>
          <w:szCs w:val="22"/>
        </w:rPr>
      </w:pPr>
    </w:p>
    <w:p w14:paraId="07C100B1" w14:textId="77777777" w:rsidR="00F73E8F" w:rsidRPr="00C2652D" w:rsidRDefault="00F73E8F" w:rsidP="00F73E8F">
      <w:pPr>
        <w:pStyle w:val="Pagrindinistekstas"/>
        <w:spacing w:after="0"/>
        <w:rPr>
          <w:i/>
          <w:szCs w:val="22"/>
        </w:rPr>
      </w:pPr>
      <w:r w:rsidRPr="00C2652D">
        <w:rPr>
          <w:i/>
          <w:szCs w:val="22"/>
        </w:rPr>
        <w:t>Teofilinas, karbamazepinas</w:t>
      </w:r>
    </w:p>
    <w:p w14:paraId="12444DC9" w14:textId="77777777" w:rsidR="00F73E8F" w:rsidRPr="00C2652D" w:rsidRDefault="00F73E8F" w:rsidP="00F73E8F">
      <w:pPr>
        <w:pStyle w:val="Pagrindinistekstas"/>
        <w:spacing w:after="0"/>
        <w:rPr>
          <w:szCs w:val="22"/>
        </w:rPr>
      </w:pPr>
      <w:r w:rsidRPr="00C2652D">
        <w:rPr>
          <w:szCs w:val="22"/>
        </w:rPr>
        <w:t>Klinikinių tyrimų duomenimis, klaritromicino vartojant kartu su teofilinu arba karbamazepinu, nežymiai, tačiau statistiškai patikimai (p≤0,05) padidėjo minėtų vaistų koncentracija kraujyje. Dėl šios priežasties reikia apsvarstyti dozės sumažinimą.</w:t>
      </w:r>
    </w:p>
    <w:p w14:paraId="6168D66F" w14:textId="77777777" w:rsidR="00F73E8F" w:rsidRPr="00C2652D" w:rsidRDefault="00F73E8F" w:rsidP="00F73E8F">
      <w:pPr>
        <w:pStyle w:val="Pagrindinistekstas"/>
        <w:spacing w:after="0"/>
        <w:rPr>
          <w:szCs w:val="22"/>
        </w:rPr>
      </w:pPr>
    </w:p>
    <w:p w14:paraId="0DF745EE" w14:textId="77777777" w:rsidR="00F73E8F" w:rsidRPr="00C2652D" w:rsidRDefault="00F73E8F" w:rsidP="00F73E8F">
      <w:pPr>
        <w:pStyle w:val="Pagrindinistekstas"/>
        <w:spacing w:after="0"/>
        <w:rPr>
          <w:i/>
          <w:szCs w:val="22"/>
        </w:rPr>
      </w:pPr>
      <w:r w:rsidRPr="00C2652D">
        <w:rPr>
          <w:i/>
          <w:szCs w:val="22"/>
        </w:rPr>
        <w:t>Tolterodinas</w:t>
      </w:r>
    </w:p>
    <w:p w14:paraId="62427AA0" w14:textId="77777777" w:rsidR="00F73E8F" w:rsidRPr="00C2652D" w:rsidRDefault="00F73E8F" w:rsidP="00F73E8F">
      <w:pPr>
        <w:pStyle w:val="Pagrindinistekstas"/>
        <w:spacing w:after="0"/>
        <w:rPr>
          <w:szCs w:val="22"/>
        </w:rPr>
      </w:pPr>
      <w:r w:rsidRPr="00C2652D">
        <w:rPr>
          <w:szCs w:val="22"/>
        </w:rPr>
        <w:t>Pirminis tolterodino metabolizmas vyksta dalyvaujant citochromo P450 izoformai 2D6 (CYP2D6). Tačiau individams, neturintiems izofermento CYP2D6, metabolizmas vyksta veikiant CYP3A. Tokiu atveju CYP3A slopinimas sukelia reikšmingą tolterodino koncentracijos kraujyje padidėjimą. Pacientams, kuriems būdingas silpnas CYP2D6 katalizuojamas metabolizmas, vartojant CYP3A inhibitorių įskaitant  klaritromiciną, gali prireikti sumažinti tolterodino dozę.</w:t>
      </w:r>
    </w:p>
    <w:p w14:paraId="2B672AB0" w14:textId="77777777" w:rsidR="00F73E8F" w:rsidRPr="00C2652D" w:rsidRDefault="00F73E8F" w:rsidP="00F73E8F">
      <w:pPr>
        <w:pStyle w:val="Pagrindinistekstas"/>
        <w:spacing w:after="0"/>
        <w:rPr>
          <w:szCs w:val="22"/>
        </w:rPr>
      </w:pPr>
    </w:p>
    <w:p w14:paraId="2FDD5E42" w14:textId="77777777" w:rsidR="00F73E8F" w:rsidRPr="00C2652D" w:rsidRDefault="00F73E8F" w:rsidP="00F73E8F">
      <w:pPr>
        <w:pStyle w:val="Pagrindinistekstas"/>
        <w:spacing w:after="0"/>
        <w:rPr>
          <w:i/>
          <w:szCs w:val="22"/>
        </w:rPr>
      </w:pPr>
      <w:r w:rsidRPr="00C2652D">
        <w:rPr>
          <w:i/>
          <w:szCs w:val="22"/>
        </w:rPr>
        <w:t>Triazolbenzodiazepinai (pvz., alprazolamas, midazolamas, triazolamas)</w:t>
      </w:r>
    </w:p>
    <w:p w14:paraId="5A75C5EB" w14:textId="77777777" w:rsidR="00F73E8F" w:rsidRPr="00C2652D" w:rsidRDefault="00F73E8F" w:rsidP="00F73E8F">
      <w:pPr>
        <w:pStyle w:val="Pagrindinistekstas"/>
        <w:spacing w:after="0"/>
        <w:rPr>
          <w:szCs w:val="22"/>
        </w:rPr>
      </w:pPr>
      <w:r w:rsidRPr="00C2652D">
        <w:rPr>
          <w:szCs w:val="22"/>
        </w:rPr>
        <w:t>Midazolamo vartojant kartu su klaritromicino tabletėmis (2 kartus per parą po 500 mg), sušvirkšto į veną midazolamo AUC padidėjo 2,7 karto, išgerto – 7 kartus. Todėl reikia vengti vartoti geriamojo midazolamo kartu su klaritromicinu. Jeigu kartu su klaritromicino vartojama į veną švirkščiamo midazolamo, būtina atidžiai stebėti paciento būklę, kad būtų galima patikslinti dozę. Tokios pačios atsargumo priemonės tinka ir vartojant kitų benzodiazepinų, kuriuos metabolizuoja CYP3A, įskaitant triazolamo bei alprazolamo. Benzodiazepinų, kurių metabolizme nedalyvauja CYP3A fermentas (temazepamo, nitrazepamo, lorazepamo), kliniškai reikšminga sąveika su klaritromicinu yra mažai tikėtina.</w:t>
      </w:r>
    </w:p>
    <w:p w14:paraId="7336AE32" w14:textId="77777777" w:rsidR="00F73E8F" w:rsidRPr="00C2652D" w:rsidRDefault="00F73E8F" w:rsidP="00F73E8F">
      <w:pPr>
        <w:pStyle w:val="Pagrindinistekstas"/>
        <w:spacing w:after="0"/>
        <w:rPr>
          <w:szCs w:val="22"/>
        </w:rPr>
      </w:pPr>
    </w:p>
    <w:p w14:paraId="13C5AE9A" w14:textId="77777777" w:rsidR="00F73E8F" w:rsidRPr="00C2652D" w:rsidRDefault="00F73E8F" w:rsidP="00F73E8F">
      <w:pPr>
        <w:pStyle w:val="Pagrindinistekstas"/>
        <w:spacing w:after="0"/>
        <w:rPr>
          <w:szCs w:val="22"/>
        </w:rPr>
      </w:pPr>
      <w:r w:rsidRPr="00C2652D">
        <w:rPr>
          <w:szCs w:val="22"/>
        </w:rPr>
        <w:t>Po vaisto pateikimo į rinką gauta pranešimų, kad, kartu vartojant klaritromicino ir triazolamo, pasireiškė vaistų sąveika ir poveikis centrinei nervų sistemai (CNS) (pvz., mieguistumas ir sumišimas). Rekomenduojama stebėti, ar pacientams nepasireiškia padidėjęs farmakologinis poveikis CNS.</w:t>
      </w:r>
    </w:p>
    <w:p w14:paraId="21C7F5EE" w14:textId="77777777" w:rsidR="00F73E8F" w:rsidRPr="00C2652D" w:rsidRDefault="00F73E8F" w:rsidP="00F73E8F">
      <w:pPr>
        <w:pStyle w:val="Pagrindinistekstas"/>
        <w:spacing w:after="0"/>
        <w:rPr>
          <w:i/>
          <w:szCs w:val="22"/>
        </w:rPr>
      </w:pPr>
    </w:p>
    <w:p w14:paraId="0F3276D8" w14:textId="77777777" w:rsidR="00F73E8F" w:rsidRPr="00C2652D" w:rsidRDefault="00F73E8F" w:rsidP="00F73E8F">
      <w:pPr>
        <w:pStyle w:val="Pagrindinistekstas"/>
        <w:spacing w:after="0"/>
        <w:rPr>
          <w:i/>
          <w:szCs w:val="22"/>
        </w:rPr>
      </w:pPr>
    </w:p>
    <w:p w14:paraId="1E05E59B" w14:textId="77777777" w:rsidR="00F73E8F" w:rsidRPr="00C2652D" w:rsidRDefault="00F73E8F" w:rsidP="00F73E8F">
      <w:pPr>
        <w:pStyle w:val="Pagrindinistekstas"/>
        <w:spacing w:after="0"/>
        <w:rPr>
          <w:szCs w:val="22"/>
          <w:u w:val="single"/>
        </w:rPr>
      </w:pPr>
      <w:r w:rsidRPr="00C2652D">
        <w:rPr>
          <w:szCs w:val="22"/>
          <w:u w:val="single"/>
        </w:rPr>
        <w:t>Kita vaist</w:t>
      </w:r>
      <w:r w:rsidR="00B33137" w:rsidRPr="00C2652D">
        <w:rPr>
          <w:szCs w:val="22"/>
          <w:u w:val="single"/>
        </w:rPr>
        <w:t>ini</w:t>
      </w:r>
      <w:r w:rsidRPr="00C2652D">
        <w:rPr>
          <w:szCs w:val="22"/>
          <w:u w:val="single"/>
        </w:rPr>
        <w:t>ų</w:t>
      </w:r>
      <w:r w:rsidR="00B33137" w:rsidRPr="00C2652D">
        <w:rPr>
          <w:szCs w:val="22"/>
          <w:u w:val="single"/>
        </w:rPr>
        <w:t xml:space="preserve"> preparatų</w:t>
      </w:r>
      <w:r w:rsidRPr="00C2652D">
        <w:rPr>
          <w:szCs w:val="22"/>
          <w:u w:val="single"/>
        </w:rPr>
        <w:t xml:space="preserve"> sąveika</w:t>
      </w:r>
    </w:p>
    <w:p w14:paraId="63463A6E" w14:textId="77777777" w:rsidR="00F73E8F" w:rsidRPr="00C2652D" w:rsidRDefault="00F73E8F" w:rsidP="00F73E8F">
      <w:pPr>
        <w:pStyle w:val="Pagrindinistekstas"/>
        <w:spacing w:after="0"/>
        <w:rPr>
          <w:i/>
          <w:szCs w:val="22"/>
        </w:rPr>
      </w:pPr>
    </w:p>
    <w:p w14:paraId="183C86F9" w14:textId="77777777" w:rsidR="00730D01" w:rsidRPr="00C2652D" w:rsidRDefault="00730D01" w:rsidP="00730D01">
      <w:pPr>
        <w:pStyle w:val="TableText"/>
        <w:rPr>
          <w:rFonts w:ascii="Times New Roman" w:hAnsi="Times New Roman"/>
          <w:i/>
          <w:sz w:val="22"/>
          <w:szCs w:val="22"/>
          <w:lang w:val="lt-LT"/>
        </w:rPr>
      </w:pPr>
      <w:r w:rsidRPr="00C2652D">
        <w:rPr>
          <w:rFonts w:ascii="Times New Roman" w:hAnsi="Times New Roman"/>
          <w:i/>
          <w:sz w:val="22"/>
          <w:szCs w:val="22"/>
          <w:lang w:val="lt-LT"/>
        </w:rPr>
        <w:t>Aminoglikozidai</w:t>
      </w:r>
    </w:p>
    <w:p w14:paraId="6512BF58" w14:textId="77777777" w:rsidR="00730D01" w:rsidRPr="00C2652D" w:rsidRDefault="00730D01" w:rsidP="00730D01">
      <w:pPr>
        <w:pStyle w:val="TableText"/>
        <w:rPr>
          <w:rFonts w:ascii="Times New Roman" w:hAnsi="Times New Roman"/>
          <w:sz w:val="22"/>
          <w:szCs w:val="22"/>
          <w:lang w:val="lt-LT"/>
        </w:rPr>
      </w:pPr>
      <w:r w:rsidRPr="00C2652D">
        <w:rPr>
          <w:rFonts w:ascii="Times New Roman" w:hAnsi="Times New Roman"/>
          <w:sz w:val="22"/>
          <w:szCs w:val="22"/>
          <w:lang w:val="lt-LT"/>
        </w:rPr>
        <w:t>Reikia atsargiai vartoti klaritromiciną kartu su kitais ototoksinį poveikį sukeliančiais vaistiniais preparatais, ypač su aminoglikozidais (žr. 4.4 skyrių).</w:t>
      </w:r>
    </w:p>
    <w:p w14:paraId="1B437859" w14:textId="77777777" w:rsidR="00730D01" w:rsidRPr="00C2652D" w:rsidRDefault="00730D01" w:rsidP="00F73E8F">
      <w:pPr>
        <w:pStyle w:val="Pagrindinistekstas"/>
        <w:spacing w:after="0"/>
        <w:rPr>
          <w:szCs w:val="22"/>
        </w:rPr>
      </w:pPr>
    </w:p>
    <w:p w14:paraId="066CBEF5" w14:textId="77777777" w:rsidR="00F73E8F" w:rsidRPr="00C2652D" w:rsidRDefault="00F73E8F" w:rsidP="00F73E8F">
      <w:pPr>
        <w:pStyle w:val="Pagrindinistekstas"/>
        <w:spacing w:after="0"/>
        <w:rPr>
          <w:i/>
          <w:szCs w:val="22"/>
        </w:rPr>
      </w:pPr>
      <w:r w:rsidRPr="00C2652D">
        <w:rPr>
          <w:i/>
          <w:szCs w:val="22"/>
        </w:rPr>
        <w:t>Kolchicinas</w:t>
      </w:r>
    </w:p>
    <w:p w14:paraId="14E68191" w14:textId="77777777" w:rsidR="00F73E8F" w:rsidRPr="00C2652D" w:rsidRDefault="00F73E8F" w:rsidP="00F73E8F">
      <w:pPr>
        <w:pStyle w:val="Pagrindinistekstas"/>
        <w:spacing w:after="0"/>
        <w:rPr>
          <w:szCs w:val="22"/>
        </w:rPr>
      </w:pPr>
      <w:r w:rsidRPr="00C2652D">
        <w:rPr>
          <w:szCs w:val="22"/>
        </w:rPr>
        <w:t>Kolchicinas yra CYP3A ir transporto baltymo P glikoproteino (Pgp) substratas. Klaritromicinas ir kiti makrolidai yra CYP3A4 ir Pgp inhibitoriai. Vartojant kartu klaritromicino ir kolchicino, klaritromicino slopinantis poveikis CYP3A ir (arba) Pgp gali sukelti kolchicino ekspozicijos padidėjimą. Pacientus reikia stebėti dėl galimo kolchicino toksinio poveikio simptomų (žr. 4. 4 skyrių).</w:t>
      </w:r>
    </w:p>
    <w:p w14:paraId="6A0552DE" w14:textId="77777777" w:rsidR="00F73E8F" w:rsidRPr="00C2652D" w:rsidRDefault="00F73E8F" w:rsidP="00F73E8F">
      <w:pPr>
        <w:pStyle w:val="Pagrindinistekstas"/>
        <w:spacing w:after="0"/>
        <w:rPr>
          <w:szCs w:val="22"/>
          <w:u w:val="single"/>
        </w:rPr>
      </w:pPr>
    </w:p>
    <w:p w14:paraId="6948FB84" w14:textId="77777777" w:rsidR="00F73E8F" w:rsidRPr="00C2652D" w:rsidRDefault="00F73E8F" w:rsidP="00F73E8F">
      <w:pPr>
        <w:pStyle w:val="Pagrindinistekstas"/>
        <w:spacing w:after="0"/>
        <w:rPr>
          <w:i/>
          <w:szCs w:val="22"/>
        </w:rPr>
      </w:pPr>
      <w:r w:rsidRPr="00C2652D">
        <w:rPr>
          <w:i/>
          <w:szCs w:val="22"/>
        </w:rPr>
        <w:t>Digoksinas</w:t>
      </w:r>
    </w:p>
    <w:p w14:paraId="2FE5F43C" w14:textId="77777777" w:rsidR="00F73E8F" w:rsidRPr="00C2652D" w:rsidRDefault="00F73E8F" w:rsidP="00F73E8F">
      <w:pPr>
        <w:pStyle w:val="Pagrindinistekstas"/>
        <w:spacing w:after="0"/>
        <w:rPr>
          <w:szCs w:val="22"/>
        </w:rPr>
      </w:pPr>
      <w:r w:rsidRPr="00C2652D">
        <w:rPr>
          <w:szCs w:val="22"/>
        </w:rPr>
        <w:t>Manoma, kad digoksinas yra transporto baltymo Pgp substratas. Klaritromicinas slopina Pgp. Vartojant klaritromicino kartu su digoksinu, klaritromicino slopinantis poveikis Pgp gali sukelti digoksino ekspozicijos padidėjimą. Poregistracinio saugumo stebėjimų metu gauta pranešimų, kad pacientams, kartu vartojusiems klaritromicino ir digoksino, nustatytas digoksino koncentracijos kraujyje padidėjimas. Kai kuriems pacientams pasireiškė digoksino toksinio poveikio simptomų, įskaitant gyvybei pavojingas širdies aritmijas. Jei pacientas vienu metu gydomas digoksinu ir klaritromicinu, reikia atidžiai stebėti digoksino koncentraciją kraujyje.</w:t>
      </w:r>
    </w:p>
    <w:p w14:paraId="23D77040" w14:textId="77777777" w:rsidR="00F73E8F" w:rsidRPr="00C2652D" w:rsidRDefault="00F73E8F" w:rsidP="00F73E8F">
      <w:pPr>
        <w:pStyle w:val="Pagrindinistekstas"/>
        <w:spacing w:after="0"/>
        <w:rPr>
          <w:szCs w:val="22"/>
        </w:rPr>
      </w:pPr>
    </w:p>
    <w:p w14:paraId="1AFA018C" w14:textId="77777777" w:rsidR="00F73E8F" w:rsidRPr="00C2652D" w:rsidRDefault="00F73E8F" w:rsidP="00F73E8F">
      <w:pPr>
        <w:pStyle w:val="Pagrindinistekstas"/>
        <w:spacing w:after="0"/>
        <w:rPr>
          <w:i/>
          <w:szCs w:val="22"/>
        </w:rPr>
      </w:pPr>
      <w:r w:rsidRPr="00C2652D">
        <w:rPr>
          <w:i/>
          <w:szCs w:val="22"/>
        </w:rPr>
        <w:t>Zidovudinas</w:t>
      </w:r>
    </w:p>
    <w:p w14:paraId="041A177A" w14:textId="77777777" w:rsidR="00F73E8F" w:rsidRPr="00C2652D" w:rsidRDefault="00F73E8F" w:rsidP="00F73E8F">
      <w:pPr>
        <w:pStyle w:val="BTEMEASMCA"/>
      </w:pPr>
      <w:r w:rsidRPr="00C2652D">
        <w:t>Jei suaugę pacientai, užkrėsti ŽIV, vartoja klaritromicino tablečių kartu su zidovudinu, kraujyje zidovudino pusiausvyros koncentracija gali būti mažesnė. Manoma, kad klaritromicinas sutrikdo geriamojo zidovudino absorbciją, todėl šios sąveikos galima išvengti, jei tarp abiejų vaistų vienkartinės dozės pavartojimo daroma 4 valandų pertrauka. ŽIV infekuotiems vaikams, vartojantiems klaritromicino suspensijos kartu su zidovudinu arba dideoksiinozinu minėtos sąveikos nepastebėta. Ši sąveika mažai tikėtina, kai klaritromicino švirkščiama į veną.</w:t>
      </w:r>
    </w:p>
    <w:p w14:paraId="78035EF6" w14:textId="77777777" w:rsidR="00F73E8F" w:rsidRPr="00C2652D" w:rsidRDefault="00F73E8F" w:rsidP="00F73E8F">
      <w:pPr>
        <w:pStyle w:val="BTEMEASMCA"/>
      </w:pPr>
    </w:p>
    <w:p w14:paraId="345EF3B0" w14:textId="77777777" w:rsidR="00F73E8F" w:rsidRPr="00C2652D" w:rsidRDefault="00F73E8F" w:rsidP="00F73E8F">
      <w:pPr>
        <w:pStyle w:val="BTEMEASMCA"/>
        <w:rPr>
          <w:i/>
        </w:rPr>
      </w:pPr>
      <w:r w:rsidRPr="00C2652D">
        <w:rPr>
          <w:i/>
        </w:rPr>
        <w:t>Fenitoinas ir valproatas</w:t>
      </w:r>
    </w:p>
    <w:p w14:paraId="39B76534" w14:textId="77777777" w:rsidR="00F73E8F" w:rsidRPr="00C2652D" w:rsidRDefault="00F73E8F" w:rsidP="00F73E8F">
      <w:pPr>
        <w:pStyle w:val="Pagrindinistekstas"/>
        <w:spacing w:after="0"/>
        <w:rPr>
          <w:szCs w:val="22"/>
        </w:rPr>
      </w:pPr>
      <w:r w:rsidRPr="00C2652D">
        <w:rPr>
          <w:szCs w:val="22"/>
        </w:rPr>
        <w:t>Buvo spontaninių ir publikuotų pranešimų apie CYP3A inhibitorių, įskaitant klaritromiciną, sąveiką su vaistais, kurių metabolizme nedalyvauja CYP3A fermentas (pvz., fenitoinu ir valproatu). Rekomenduojama stebėti šių vaistų koncentraciją kraujyje, jei jie vartojami kartu su klaritromicinu. Buvo pranešimų apie jų koncentracijos kraujyje padidėjimą.</w:t>
      </w:r>
    </w:p>
    <w:p w14:paraId="4BB2538E" w14:textId="77777777" w:rsidR="00F73E8F" w:rsidRPr="00C2652D" w:rsidRDefault="00F73E8F" w:rsidP="00F73E8F">
      <w:pPr>
        <w:pStyle w:val="Pagrindinistekstas"/>
        <w:spacing w:after="0"/>
        <w:rPr>
          <w:szCs w:val="22"/>
        </w:rPr>
      </w:pPr>
    </w:p>
    <w:p w14:paraId="133C5C5C" w14:textId="77777777" w:rsidR="00F73E8F" w:rsidRPr="00C2652D" w:rsidRDefault="00F73E8F" w:rsidP="00F73E8F">
      <w:pPr>
        <w:pStyle w:val="Pagrindinistekstas"/>
        <w:spacing w:after="0"/>
        <w:rPr>
          <w:b/>
          <w:szCs w:val="22"/>
        </w:rPr>
      </w:pPr>
      <w:r w:rsidRPr="00C2652D">
        <w:rPr>
          <w:b/>
          <w:szCs w:val="22"/>
        </w:rPr>
        <w:t>Abipusė sąveika</w:t>
      </w:r>
    </w:p>
    <w:p w14:paraId="0DAFECDF" w14:textId="77777777" w:rsidR="00F73E8F" w:rsidRPr="00C2652D" w:rsidRDefault="00F73E8F" w:rsidP="00F73E8F">
      <w:pPr>
        <w:pStyle w:val="Pagrindinistekstas"/>
        <w:spacing w:after="0"/>
        <w:rPr>
          <w:i/>
          <w:szCs w:val="22"/>
        </w:rPr>
      </w:pPr>
    </w:p>
    <w:p w14:paraId="311EEA60" w14:textId="77777777" w:rsidR="00F73E8F" w:rsidRPr="00C2652D" w:rsidRDefault="00F73E8F" w:rsidP="00F73E8F">
      <w:pPr>
        <w:pStyle w:val="Pagrindinistekstas"/>
        <w:spacing w:after="0"/>
        <w:rPr>
          <w:i/>
          <w:szCs w:val="22"/>
        </w:rPr>
      </w:pPr>
      <w:r w:rsidRPr="00C2652D">
        <w:rPr>
          <w:i/>
          <w:szCs w:val="22"/>
        </w:rPr>
        <w:t>Atazanaviras</w:t>
      </w:r>
    </w:p>
    <w:p w14:paraId="0A1223AB" w14:textId="77777777" w:rsidR="00F73E8F" w:rsidRPr="00C2652D" w:rsidRDefault="00F73E8F" w:rsidP="00F73E8F">
      <w:pPr>
        <w:pStyle w:val="Pagrindinistekstas"/>
        <w:spacing w:after="0"/>
        <w:rPr>
          <w:szCs w:val="22"/>
        </w:rPr>
      </w:pPr>
      <w:r w:rsidRPr="00C2652D">
        <w:rPr>
          <w:szCs w:val="22"/>
        </w:rPr>
        <w:t>Klaritromicinas ir atazanaviras yra CYP3A substratai ir inhibitoriai; yra įrodymų apie abipusę šių vaistų sąveiką. Vartojant klaritromicino (500 mg du kartus per parą) kartu su atazanaviru (400 mg vieną kartą per parą), klaritromicino ekspozicija padidėjo du kartus, 14-OH-klaritromicino ekspozicija sumažėjo 70 %, tuo tarpu atazanaviro AUC padidėjo 28 %. Kadangi klaritromicino terapinis diapazonas yra platus, pacientams su normalia inkstų funkcija jo dozės mažinti nereikia. Jei inkstų funkcija vidutinė (kreatinino klirensas 30-60 ml/min.), klaritromicino dozę reikia sumažinti 50 %. Jei paciento kreatinino klirensas &lt;30 ml/min., klaritromicino dozę reikia sumažinti  75 % vartojant tinkamą jo farmacinę formą. Kartu su proteazės inhibitoriais negalima vartoti didesnės kaip 1000 mg klaritromicino paros dozės.</w:t>
      </w:r>
    </w:p>
    <w:p w14:paraId="74EF12D6" w14:textId="77777777" w:rsidR="00730D01" w:rsidRPr="00C2652D" w:rsidRDefault="00730D01" w:rsidP="00F73E8F">
      <w:pPr>
        <w:pStyle w:val="Pagrindinistekstas"/>
        <w:spacing w:after="0"/>
        <w:rPr>
          <w:szCs w:val="22"/>
        </w:rPr>
      </w:pPr>
    </w:p>
    <w:p w14:paraId="12B29308" w14:textId="77777777" w:rsidR="00730D01" w:rsidRPr="00C2652D" w:rsidRDefault="00730D01" w:rsidP="00230C8A">
      <w:pPr>
        <w:pStyle w:val="Pagrindinistekstas"/>
        <w:rPr>
          <w:szCs w:val="22"/>
        </w:rPr>
      </w:pPr>
      <w:r w:rsidRPr="00C2652D">
        <w:rPr>
          <w:i/>
          <w:szCs w:val="22"/>
        </w:rPr>
        <w:t>Kalcio jonų kanalų blokatoriai</w:t>
      </w:r>
      <w:r w:rsidRPr="00C2652D">
        <w:rPr>
          <w:szCs w:val="22"/>
        </w:rPr>
        <w:br/>
        <w:t xml:space="preserve">Rekomenduojama atsargiai skirti klaritromiciną kartu su kalcio kanalų blokatoriais, kurie metabolizuojami CYP3A4 sistemoje (pvz., verapamilis, amlodipinas, diltiazemas), nes yra hipotenzijos rizika. Dėl sąveikos gali padidėti ir klaritromicino, ir kalcio kanalų blokatorių koncentracija kraujo plazmoje. Pacientams, </w:t>
      </w:r>
      <w:r w:rsidRPr="00C2652D">
        <w:rPr>
          <w:szCs w:val="22"/>
        </w:rPr>
        <w:lastRenderedPageBreak/>
        <w:t>kartu vartojantiems klaritromiciną ir verapamilį, buvo stebėta hipotenzija, bradiaritmija ir pieno rūgšties acidozė.</w:t>
      </w:r>
    </w:p>
    <w:p w14:paraId="67BF53F9" w14:textId="77777777" w:rsidR="00F73E8F" w:rsidRPr="00C2652D" w:rsidRDefault="00F73E8F" w:rsidP="00F73E8F">
      <w:pPr>
        <w:pStyle w:val="Pagrindinistekstas"/>
        <w:spacing w:after="0"/>
        <w:rPr>
          <w:szCs w:val="22"/>
        </w:rPr>
      </w:pPr>
    </w:p>
    <w:p w14:paraId="32056EE5" w14:textId="77777777" w:rsidR="00F73E8F" w:rsidRPr="00C2652D" w:rsidRDefault="00F73E8F" w:rsidP="00F73E8F">
      <w:pPr>
        <w:pStyle w:val="Pagrindinistekstas"/>
        <w:spacing w:after="0"/>
        <w:rPr>
          <w:i/>
          <w:szCs w:val="22"/>
        </w:rPr>
      </w:pPr>
      <w:r w:rsidRPr="00C2652D">
        <w:rPr>
          <w:i/>
          <w:szCs w:val="22"/>
        </w:rPr>
        <w:t xml:space="preserve">Itrakonazolas </w:t>
      </w:r>
    </w:p>
    <w:p w14:paraId="157C0F33" w14:textId="77777777" w:rsidR="00F73E8F" w:rsidRPr="00C2652D" w:rsidRDefault="00F73E8F" w:rsidP="00F73E8F">
      <w:pPr>
        <w:pStyle w:val="Pagrindinistekstas"/>
        <w:spacing w:after="0"/>
        <w:rPr>
          <w:szCs w:val="22"/>
        </w:rPr>
      </w:pPr>
      <w:r w:rsidRPr="00C2652D">
        <w:rPr>
          <w:szCs w:val="22"/>
        </w:rPr>
        <w:t>Klaritromicinas ir itrakonazolas yra CYP3A substratai ir inhibitoriai, todėl pasireiškia abipusė sąveika. Klaritromicinas gali padidinti itrakonazolo koncentraciją kraujyje, o itrakonazolas -   klaritromicino koncentraciją kraujyje. Reikia atidžiai stebėti, ar pacientams, kurie kartu vartoja klaritromicino ir itrakonazolo, nepasireiškia padidėjusio arba pailgėjusio farmakologinio poveikio požymių arba simptomų.</w:t>
      </w:r>
    </w:p>
    <w:p w14:paraId="535FE05B" w14:textId="77777777" w:rsidR="00F73E8F" w:rsidRPr="00C2652D" w:rsidRDefault="00F73E8F" w:rsidP="00F73E8F">
      <w:pPr>
        <w:pStyle w:val="Pagrindinistekstas"/>
        <w:spacing w:after="0"/>
        <w:rPr>
          <w:szCs w:val="22"/>
        </w:rPr>
      </w:pPr>
    </w:p>
    <w:p w14:paraId="202EF22E" w14:textId="77777777" w:rsidR="00F73E8F" w:rsidRPr="00C2652D" w:rsidRDefault="00F73E8F" w:rsidP="00F73E8F">
      <w:pPr>
        <w:pStyle w:val="Pagrindinistekstas"/>
        <w:spacing w:after="0"/>
        <w:rPr>
          <w:i/>
          <w:szCs w:val="22"/>
        </w:rPr>
      </w:pPr>
      <w:r w:rsidRPr="00C2652D">
        <w:rPr>
          <w:i/>
          <w:szCs w:val="22"/>
        </w:rPr>
        <w:t>Sakvinaviras</w:t>
      </w:r>
    </w:p>
    <w:p w14:paraId="440D9080" w14:textId="77777777" w:rsidR="00F73E8F" w:rsidRPr="00C2652D" w:rsidRDefault="00F73E8F" w:rsidP="00F73E8F">
      <w:pPr>
        <w:pStyle w:val="Pagrindinistekstas"/>
        <w:spacing w:after="0"/>
        <w:rPr>
          <w:szCs w:val="22"/>
        </w:rPr>
      </w:pPr>
      <w:r w:rsidRPr="00C2652D">
        <w:rPr>
          <w:szCs w:val="22"/>
        </w:rPr>
        <w:t>Klaritromicinas ir sakvinaviras yra CYP3A substratai ir inhibitoriai; yra įrodymų apie jų abipusę sąveiką. Dvylikai sveikų savanorių kartu vartojant klaritromicino (500 mg du kartus per parą) ir sakvinaviro (minkštos želatininės kapsulės 1200 mg tris kartus per parą), sakvinaviro pusiausvyros AUC ir C</w:t>
      </w:r>
      <w:r w:rsidRPr="00C2652D">
        <w:rPr>
          <w:szCs w:val="22"/>
          <w:vertAlign w:val="subscript"/>
        </w:rPr>
        <w:t xml:space="preserve">max </w:t>
      </w:r>
      <w:r w:rsidRPr="00C2652D">
        <w:rPr>
          <w:szCs w:val="22"/>
        </w:rPr>
        <w:t>padidėjo atitinkamai 177 % ir 187 %, palyginti su šiais parametrais, kai sakvinaviras buvo vartojamas vienas. Klaritromicino AUC ir C</w:t>
      </w:r>
      <w:r w:rsidRPr="00C2652D">
        <w:rPr>
          <w:szCs w:val="22"/>
          <w:vertAlign w:val="subscript"/>
        </w:rPr>
        <w:t xml:space="preserve">max </w:t>
      </w:r>
      <w:r w:rsidRPr="00C2652D">
        <w:rPr>
          <w:szCs w:val="22"/>
        </w:rPr>
        <w:t>buvo apytikriai 40% didesnė palyginti su koncentracija, kai buvo vartojamas tik klaritromicinas. Kai šie du vaistai minėtomis dozėmis ir farmacinėmis formomis vartojami kartu, dozių koreguoti nereikia. Duomenys apie vaistų sąveiką, ištirtą vartojant sakvinaviro minkštas kapsules, gali nesutapti su poveikiu, kuris gali pasireikšti vartojant sakvinaviro kietas želatinos kapsules. Sąveikos stebėjimų, kai buvo vartojamas tik sakvinaviras, duomenys gali nesutapti su poveikiu, kai pacientas gydomas sakvinaviro ir ritanaviro deriniu. Kai sakvinaviras vartojamas kartu su ritanaviru, reikia įvertinti galimą ritonaviro poveikį klaritromicinui</w:t>
      </w:r>
      <w:r w:rsidR="005D02A6" w:rsidRPr="00C2652D">
        <w:rPr>
          <w:szCs w:val="22"/>
        </w:rPr>
        <w:t xml:space="preserve"> (žr. 4.5 skyrių). </w:t>
      </w:r>
    </w:p>
    <w:p w14:paraId="576D4468" w14:textId="77777777" w:rsidR="00F73E8F" w:rsidRPr="00C2652D" w:rsidRDefault="00F73E8F" w:rsidP="00F73E8F">
      <w:pPr>
        <w:pStyle w:val="Pagrindinistekstas"/>
        <w:spacing w:after="0"/>
        <w:rPr>
          <w:szCs w:val="22"/>
          <w:u w:val="single"/>
        </w:rPr>
      </w:pPr>
    </w:p>
    <w:p w14:paraId="15E635AE" w14:textId="54B2643D" w:rsidR="005D02A6" w:rsidRPr="00C2652D" w:rsidRDefault="005D02A6" w:rsidP="00F73E8F">
      <w:pPr>
        <w:pStyle w:val="Pagrindinistekstas"/>
        <w:spacing w:after="0"/>
        <w:rPr>
          <w:szCs w:val="22"/>
        </w:rPr>
      </w:pPr>
      <w:r w:rsidRPr="00C2652D">
        <w:rPr>
          <w:szCs w:val="22"/>
        </w:rPr>
        <w:t>Įrodyta</w:t>
      </w:r>
      <w:r w:rsidR="00B33137" w:rsidRPr="00C2652D">
        <w:rPr>
          <w:szCs w:val="22"/>
        </w:rPr>
        <w:t>, kad</w:t>
      </w:r>
      <w:r w:rsidRPr="00C2652D">
        <w:rPr>
          <w:szCs w:val="22"/>
        </w:rPr>
        <w:t xml:space="preserve"> klaritromicin</w:t>
      </w:r>
      <w:r w:rsidR="00B33137" w:rsidRPr="00C2652D">
        <w:rPr>
          <w:szCs w:val="22"/>
        </w:rPr>
        <w:t>as</w:t>
      </w:r>
      <w:r w:rsidRPr="00C2652D">
        <w:rPr>
          <w:szCs w:val="22"/>
        </w:rPr>
        <w:t xml:space="preserve"> </w:t>
      </w:r>
      <w:r w:rsidR="00B33137" w:rsidRPr="00C2652D">
        <w:rPr>
          <w:szCs w:val="22"/>
        </w:rPr>
        <w:t>ne</w:t>
      </w:r>
      <w:r w:rsidRPr="00C2652D">
        <w:rPr>
          <w:szCs w:val="22"/>
        </w:rPr>
        <w:t>sąveik</w:t>
      </w:r>
      <w:r w:rsidR="00B33137" w:rsidRPr="00C2652D">
        <w:rPr>
          <w:szCs w:val="22"/>
        </w:rPr>
        <w:t>auj</w:t>
      </w:r>
      <w:r w:rsidRPr="00C2652D">
        <w:rPr>
          <w:szCs w:val="22"/>
        </w:rPr>
        <w:t xml:space="preserve">a su geriamaisiais kontraceptikais. </w:t>
      </w:r>
    </w:p>
    <w:p w14:paraId="3BA61D44" w14:textId="77777777" w:rsidR="005D02A6" w:rsidRPr="00C2652D" w:rsidRDefault="005D02A6" w:rsidP="00F73E8F">
      <w:pPr>
        <w:pStyle w:val="Pagrindinistekstas"/>
        <w:spacing w:after="0"/>
        <w:rPr>
          <w:szCs w:val="22"/>
          <w:u w:val="single"/>
        </w:rPr>
      </w:pPr>
    </w:p>
    <w:p w14:paraId="6EBD975C" w14:textId="77777777" w:rsidR="00F73E8F" w:rsidRPr="00C2652D" w:rsidRDefault="00F73E8F" w:rsidP="00F73E8F">
      <w:pPr>
        <w:pStyle w:val="Pagrindinistekstas"/>
        <w:tabs>
          <w:tab w:val="left" w:pos="567"/>
        </w:tabs>
        <w:spacing w:after="0"/>
        <w:rPr>
          <w:szCs w:val="22"/>
          <w:highlight w:val="yellow"/>
        </w:rPr>
      </w:pPr>
    </w:p>
    <w:p w14:paraId="7A64A692" w14:textId="77777777" w:rsidR="00F73E8F" w:rsidRPr="00C2652D" w:rsidRDefault="00F73E8F" w:rsidP="00AB0F1F">
      <w:pPr>
        <w:pStyle w:val="Antrat3"/>
      </w:pPr>
      <w:r w:rsidRPr="00C2652D">
        <w:t>4.6</w:t>
      </w:r>
      <w:r w:rsidRPr="00C2652D">
        <w:tab/>
        <w:t>Vaisingumas, nėštumo ir žindymo laikotarpis</w:t>
      </w:r>
    </w:p>
    <w:p w14:paraId="02571C83" w14:textId="77777777" w:rsidR="00F73E8F" w:rsidRPr="00C2652D" w:rsidRDefault="00F73E8F" w:rsidP="00F73E8F">
      <w:pPr>
        <w:pStyle w:val="Pagrindinistekstas"/>
        <w:tabs>
          <w:tab w:val="left" w:pos="567"/>
        </w:tabs>
        <w:spacing w:after="0"/>
        <w:rPr>
          <w:szCs w:val="22"/>
        </w:rPr>
      </w:pPr>
    </w:p>
    <w:p w14:paraId="62ED8F9A" w14:textId="77777777" w:rsidR="00F73E8F" w:rsidRPr="00C2652D" w:rsidRDefault="00F73E8F" w:rsidP="00F73E8F">
      <w:pPr>
        <w:pStyle w:val="Pagrindinistekstas"/>
        <w:spacing w:after="0"/>
        <w:rPr>
          <w:szCs w:val="22"/>
          <w:u w:val="single"/>
        </w:rPr>
      </w:pPr>
      <w:r w:rsidRPr="00C2652D">
        <w:rPr>
          <w:szCs w:val="22"/>
          <w:u w:val="single"/>
        </w:rPr>
        <w:t>Nėštumas</w:t>
      </w:r>
    </w:p>
    <w:p w14:paraId="4EAAE1C3" w14:textId="77777777" w:rsidR="00F73E8F" w:rsidRPr="00C2652D" w:rsidRDefault="00F73E8F" w:rsidP="00F73E8F">
      <w:pPr>
        <w:pStyle w:val="Pagrindinistekstas"/>
        <w:spacing w:after="0"/>
        <w:rPr>
          <w:szCs w:val="22"/>
        </w:rPr>
      </w:pPr>
      <w:r w:rsidRPr="00C2652D">
        <w:rPr>
          <w:szCs w:val="22"/>
        </w:rPr>
        <w:t>Klaritromicino saugumas nėštumo</w:t>
      </w:r>
      <w:r w:rsidR="00730D01" w:rsidRPr="00C2652D">
        <w:rPr>
          <w:szCs w:val="22"/>
        </w:rPr>
        <w:t xml:space="preserve"> laikotarpiu</w:t>
      </w:r>
      <w:r w:rsidRPr="00C2652D">
        <w:rPr>
          <w:szCs w:val="22"/>
        </w:rPr>
        <w:t xml:space="preserve"> nenustatytas. Tyrimų su pelėmis, žiurkėmis, triušiais ir beždžionėmis rezultatai  nevienareikšmiai, todėl negalima atmesti embriotoksinio poveikio galimybės. Nėščias moteris gydyti klaritromicinu galima tik įvertinus naudos ir rizikos santykį.</w:t>
      </w:r>
    </w:p>
    <w:p w14:paraId="0CA3C604" w14:textId="77777777" w:rsidR="00F73E8F" w:rsidRPr="00C2652D" w:rsidRDefault="00F73E8F" w:rsidP="00F73E8F">
      <w:pPr>
        <w:pStyle w:val="Pagrindinistekstas"/>
        <w:spacing w:before="120" w:after="0"/>
        <w:rPr>
          <w:szCs w:val="22"/>
          <w:u w:val="single"/>
        </w:rPr>
      </w:pPr>
      <w:r w:rsidRPr="00C2652D">
        <w:rPr>
          <w:szCs w:val="22"/>
          <w:u w:val="single"/>
        </w:rPr>
        <w:t>Žindymas</w:t>
      </w:r>
    </w:p>
    <w:p w14:paraId="01F04892" w14:textId="06B68F43" w:rsidR="00730D01" w:rsidRPr="00C2652D" w:rsidRDefault="00730D01" w:rsidP="00730D01">
      <w:pPr>
        <w:autoSpaceDE w:val="0"/>
        <w:autoSpaceDN w:val="0"/>
        <w:adjustRightInd w:val="0"/>
        <w:rPr>
          <w:szCs w:val="22"/>
          <w:lang w:eastAsia="ru-RU"/>
        </w:rPr>
      </w:pPr>
      <w:r w:rsidRPr="00C2652D">
        <w:rPr>
          <w:szCs w:val="22"/>
          <w:lang w:eastAsia="ru-RU"/>
        </w:rPr>
        <w:t>Duomenų apie klaritromicino saugumą žindymo laikotarpiu nėra.</w:t>
      </w:r>
      <w:r w:rsidR="006E3C60" w:rsidRPr="00C2652D">
        <w:rPr>
          <w:szCs w:val="22"/>
          <w:lang w:eastAsia="ru-RU"/>
        </w:rPr>
        <w:t xml:space="preserve"> </w:t>
      </w:r>
      <w:r w:rsidR="00F73E8F" w:rsidRPr="00C2652D">
        <w:rPr>
          <w:szCs w:val="22"/>
        </w:rPr>
        <w:t xml:space="preserve">Klaritromicinas ir jo veiklus metabolitas išsiskiria </w:t>
      </w:r>
      <w:r w:rsidR="006E3C60" w:rsidRPr="00C2652D">
        <w:rPr>
          <w:szCs w:val="22"/>
        </w:rPr>
        <w:t>į motinos</w:t>
      </w:r>
      <w:r w:rsidR="00F73E8F" w:rsidRPr="00C2652D">
        <w:rPr>
          <w:szCs w:val="22"/>
        </w:rPr>
        <w:t xml:space="preserve"> </w:t>
      </w:r>
      <w:r w:rsidR="006E3C60" w:rsidRPr="00C2652D">
        <w:rPr>
          <w:szCs w:val="22"/>
        </w:rPr>
        <w:t>pieną</w:t>
      </w:r>
      <w:r w:rsidR="00F73E8F" w:rsidRPr="00C2652D">
        <w:rPr>
          <w:szCs w:val="22"/>
        </w:rPr>
        <w:t xml:space="preserve">. </w:t>
      </w:r>
    </w:p>
    <w:p w14:paraId="7A1CB698" w14:textId="77777777" w:rsidR="00F73E8F" w:rsidRPr="00C2652D" w:rsidRDefault="00F73E8F" w:rsidP="00F73E8F">
      <w:pPr>
        <w:pStyle w:val="Pagrindinistekstas"/>
        <w:spacing w:after="0"/>
        <w:rPr>
          <w:szCs w:val="22"/>
        </w:rPr>
      </w:pPr>
    </w:p>
    <w:p w14:paraId="3A95CFD8" w14:textId="77777777" w:rsidR="00F73E8F" w:rsidRPr="00C2652D" w:rsidRDefault="00F73E8F" w:rsidP="00F73E8F">
      <w:pPr>
        <w:pStyle w:val="Pagrindinistekstas"/>
        <w:spacing w:after="0"/>
        <w:rPr>
          <w:szCs w:val="22"/>
        </w:rPr>
      </w:pPr>
    </w:p>
    <w:p w14:paraId="20536E28" w14:textId="77777777" w:rsidR="00F73E8F" w:rsidRPr="00C2652D" w:rsidRDefault="00F73E8F" w:rsidP="00AB0F1F">
      <w:pPr>
        <w:pStyle w:val="Antrat3"/>
      </w:pPr>
      <w:r w:rsidRPr="00C2652D">
        <w:t>4.7</w:t>
      </w:r>
      <w:r w:rsidRPr="00C2652D">
        <w:tab/>
        <w:t>Poveikis gebėjimui vairuoti ir valdyti mechanizmus</w:t>
      </w:r>
    </w:p>
    <w:p w14:paraId="3BB5C275" w14:textId="77777777" w:rsidR="00F73E8F" w:rsidRPr="00C2652D" w:rsidRDefault="00F73E8F" w:rsidP="00F73E8F">
      <w:pPr>
        <w:pStyle w:val="Pagrindinistekstas"/>
        <w:tabs>
          <w:tab w:val="left" w:pos="567"/>
        </w:tabs>
        <w:spacing w:after="0"/>
        <w:rPr>
          <w:szCs w:val="22"/>
        </w:rPr>
      </w:pPr>
    </w:p>
    <w:p w14:paraId="46F1D8BF" w14:textId="3562041F" w:rsidR="00F73E8F" w:rsidRPr="00C2652D" w:rsidRDefault="00F73E8F" w:rsidP="00F73E8F">
      <w:pPr>
        <w:pStyle w:val="Pagrindinistekstas"/>
        <w:spacing w:after="0"/>
        <w:rPr>
          <w:szCs w:val="22"/>
        </w:rPr>
      </w:pPr>
      <w:r w:rsidRPr="00C2652D">
        <w:rPr>
          <w:szCs w:val="22"/>
        </w:rPr>
        <w:t xml:space="preserve">Klaritromicino įtaka gebėjimui vairuoti ir valdyti mechanizmus neištirta. </w:t>
      </w:r>
      <w:r w:rsidR="00730D01" w:rsidRPr="00C2652D">
        <w:rPr>
          <w:szCs w:val="22"/>
        </w:rPr>
        <w:t xml:space="preserve">Vartojant šį vaistinį preparatą , gali pasireikšti </w:t>
      </w:r>
      <w:r w:rsidRPr="00C2652D">
        <w:rPr>
          <w:szCs w:val="22"/>
        </w:rPr>
        <w:t xml:space="preserve">galvos </w:t>
      </w:r>
      <w:r w:rsidR="00730D01" w:rsidRPr="00C2652D">
        <w:rPr>
          <w:szCs w:val="22"/>
        </w:rPr>
        <w:t>sukimasis</w:t>
      </w:r>
      <w:r w:rsidRPr="00C2652D">
        <w:rPr>
          <w:szCs w:val="22"/>
        </w:rPr>
        <w:t xml:space="preserve">, </w:t>
      </w:r>
      <w:r w:rsidR="00730D01" w:rsidRPr="00C2652D">
        <w:rPr>
          <w:szCs w:val="22"/>
        </w:rPr>
        <w:t>svaigimas</w:t>
      </w:r>
      <w:r w:rsidRPr="00C2652D">
        <w:rPr>
          <w:szCs w:val="22"/>
        </w:rPr>
        <w:t xml:space="preserve">, </w:t>
      </w:r>
      <w:r w:rsidR="00730D01" w:rsidRPr="00C2652D">
        <w:rPr>
          <w:szCs w:val="22"/>
        </w:rPr>
        <w:t>sumišimas</w:t>
      </w:r>
      <w:r w:rsidRPr="00C2652D">
        <w:rPr>
          <w:szCs w:val="22"/>
        </w:rPr>
        <w:t xml:space="preserve">, orientacijos </w:t>
      </w:r>
      <w:r w:rsidR="006E3C60" w:rsidRPr="00C2652D">
        <w:rPr>
          <w:szCs w:val="22"/>
        </w:rPr>
        <w:t xml:space="preserve">sutrikimas  </w:t>
      </w:r>
      <w:r w:rsidR="00730D01" w:rsidRPr="00C2652D">
        <w:rPr>
          <w:szCs w:val="22"/>
        </w:rPr>
        <w:t>ir dezorientacija. Todėl prieš vairuodamas ir valdydamas mechanizmus pacientas turėtų atsižvelgti į tokį galimą poveikį.</w:t>
      </w:r>
    </w:p>
    <w:p w14:paraId="4714F3D9" w14:textId="77777777" w:rsidR="00F73E8F" w:rsidRPr="00C2652D" w:rsidRDefault="00F73E8F" w:rsidP="00F73E8F">
      <w:pPr>
        <w:pStyle w:val="Pagrindinistekstas"/>
        <w:spacing w:after="0"/>
        <w:rPr>
          <w:szCs w:val="22"/>
        </w:rPr>
      </w:pPr>
    </w:p>
    <w:p w14:paraId="09DBAB38" w14:textId="77777777" w:rsidR="00730D01" w:rsidRPr="00C2652D" w:rsidRDefault="00730D01" w:rsidP="00F73E8F">
      <w:pPr>
        <w:pStyle w:val="Pagrindinistekstas"/>
        <w:spacing w:after="0"/>
        <w:rPr>
          <w:szCs w:val="22"/>
        </w:rPr>
      </w:pPr>
    </w:p>
    <w:p w14:paraId="4B443F96" w14:textId="77777777" w:rsidR="00F73E8F" w:rsidRPr="00C2652D" w:rsidRDefault="00F73E8F" w:rsidP="00AB0F1F">
      <w:pPr>
        <w:pStyle w:val="Antrat3"/>
      </w:pPr>
      <w:r w:rsidRPr="00C2652D">
        <w:t>4.8</w:t>
      </w:r>
      <w:r w:rsidRPr="00C2652D">
        <w:tab/>
        <w:t>Nepageidaujamas poveikis</w:t>
      </w:r>
    </w:p>
    <w:p w14:paraId="144838D5" w14:textId="77777777" w:rsidR="00F73E8F" w:rsidRPr="00C2652D" w:rsidRDefault="00F73E8F" w:rsidP="00F73E8F">
      <w:pPr>
        <w:pStyle w:val="Pagrindinistekstas"/>
        <w:tabs>
          <w:tab w:val="left" w:pos="567"/>
        </w:tabs>
        <w:spacing w:after="0"/>
        <w:rPr>
          <w:szCs w:val="22"/>
          <w:highlight w:val="yellow"/>
        </w:rPr>
      </w:pPr>
    </w:p>
    <w:p w14:paraId="31B906F7" w14:textId="77777777" w:rsidR="00F73E8F" w:rsidRPr="00C2652D" w:rsidRDefault="00F73E8F" w:rsidP="00F73E8F">
      <w:pPr>
        <w:autoSpaceDE w:val="0"/>
        <w:autoSpaceDN w:val="0"/>
        <w:adjustRightInd w:val="0"/>
        <w:spacing w:before="120"/>
        <w:rPr>
          <w:b/>
          <w:color w:val="000000"/>
          <w:szCs w:val="22"/>
        </w:rPr>
      </w:pPr>
      <w:r w:rsidRPr="00C2652D">
        <w:rPr>
          <w:szCs w:val="22"/>
        </w:rPr>
        <w:t xml:space="preserve">a) </w:t>
      </w:r>
      <w:r w:rsidRPr="00C2652D">
        <w:rPr>
          <w:b/>
          <w:color w:val="000000"/>
          <w:szCs w:val="22"/>
        </w:rPr>
        <w:t>Saugumo duomenų apibendrinimas</w:t>
      </w:r>
    </w:p>
    <w:p w14:paraId="224D056D" w14:textId="77777777" w:rsidR="00F73E8F" w:rsidRPr="00C2652D" w:rsidRDefault="00F73E8F" w:rsidP="00F73E8F">
      <w:pPr>
        <w:pStyle w:val="BTEMEASMCA"/>
      </w:pPr>
      <w:r w:rsidRPr="00C2652D">
        <w:t xml:space="preserve">Dažniausios ir būdingos su klaritromicino vartojimu susijusios nepageidaujamos reakcijos saugusiesiems ir vaikams yra pilvo skausmas, viduriavimas, pykinimas, vėmimas ir skonio jutimo sutrikimas. Šios nepageidaujamos reakcijos paprastai yra lengvos ir sutampa su makrolidų grupės antibiotikų saugumo duomenimis (žr. skyrelį b). </w:t>
      </w:r>
    </w:p>
    <w:p w14:paraId="7FD5FC50" w14:textId="77777777" w:rsidR="00F73E8F" w:rsidRPr="00C2652D" w:rsidRDefault="00F73E8F" w:rsidP="00F73E8F">
      <w:pPr>
        <w:pStyle w:val="Pagrindinistekstas"/>
        <w:spacing w:after="0"/>
        <w:rPr>
          <w:szCs w:val="22"/>
        </w:rPr>
      </w:pPr>
    </w:p>
    <w:p w14:paraId="4F3D8179" w14:textId="77777777" w:rsidR="00F73E8F" w:rsidRPr="00C2652D" w:rsidRDefault="00F73E8F" w:rsidP="00F73E8F">
      <w:pPr>
        <w:pStyle w:val="Pagrindinistekstas"/>
        <w:spacing w:after="0"/>
        <w:rPr>
          <w:szCs w:val="22"/>
        </w:rPr>
      </w:pPr>
      <w:r w:rsidRPr="00C2652D">
        <w:rPr>
          <w:szCs w:val="22"/>
        </w:rPr>
        <w:lastRenderedPageBreak/>
        <w:t xml:space="preserve">Klinikinių tyrimų metu nenustatyta skirtumo tarp šių virškinimo trakto nepageidaujamų reakcijų dažnumo pacientams su mikobakterijų sukeltomis infekcijomis arba be jų. </w:t>
      </w:r>
    </w:p>
    <w:p w14:paraId="059CD4E7" w14:textId="77777777" w:rsidR="00F73E8F" w:rsidRPr="00C2652D" w:rsidRDefault="00F73E8F" w:rsidP="00F73E8F">
      <w:pPr>
        <w:pStyle w:val="Pagrindinistekstas"/>
        <w:spacing w:after="0"/>
        <w:rPr>
          <w:szCs w:val="22"/>
        </w:rPr>
      </w:pPr>
    </w:p>
    <w:p w14:paraId="6CA06281" w14:textId="77777777" w:rsidR="00F73E8F" w:rsidRPr="00C2652D" w:rsidRDefault="00F73E8F" w:rsidP="00F73E8F">
      <w:pPr>
        <w:autoSpaceDE w:val="0"/>
        <w:autoSpaceDN w:val="0"/>
        <w:adjustRightInd w:val="0"/>
        <w:spacing w:before="120"/>
        <w:rPr>
          <w:b/>
          <w:color w:val="000000"/>
          <w:szCs w:val="22"/>
        </w:rPr>
      </w:pPr>
      <w:r w:rsidRPr="00C2652D">
        <w:rPr>
          <w:b/>
          <w:szCs w:val="22"/>
        </w:rPr>
        <w:t>b) Nepageidaujamų reakcijų</w:t>
      </w:r>
      <w:r w:rsidRPr="00C2652D">
        <w:rPr>
          <w:b/>
          <w:color w:val="000000"/>
          <w:szCs w:val="22"/>
        </w:rPr>
        <w:t xml:space="preserve"> santrauka</w:t>
      </w:r>
    </w:p>
    <w:p w14:paraId="5FEFDEBB" w14:textId="77777777" w:rsidR="00F73E8F" w:rsidRPr="00C2652D" w:rsidRDefault="00F73E8F" w:rsidP="00F73E8F">
      <w:pPr>
        <w:pStyle w:val="BTEMEASMCA"/>
      </w:pPr>
      <w:r w:rsidRPr="00C2652D">
        <w:t xml:space="preserve">Žemiau esančioje lentelėje nurodomos nepageidaujamos  reakcijos, pastebėtos klinikinių tyrimų metu ir po patekimo į rinką klaritromicino </w:t>
      </w:r>
      <w:bookmarkStart w:id="0" w:name="OLE_LINK2"/>
      <w:bookmarkStart w:id="1" w:name="OLE_LINK3"/>
      <w:r w:rsidRPr="00C2652D">
        <w:t>greito atpalaidavimo tabletėms</w:t>
      </w:r>
      <w:bookmarkEnd w:id="0"/>
      <w:bookmarkEnd w:id="1"/>
      <w:r w:rsidRPr="00C2652D">
        <w:t>, granulėms geriamajai suspensijai, milteliams injekciniam tirpalui, prolonguoto atpalaidavimo tabletėms ir modifikuoto atpalaidavimo tabletėms.</w:t>
      </w:r>
    </w:p>
    <w:p w14:paraId="10408D1E" w14:textId="77777777" w:rsidR="00F73E8F" w:rsidRPr="00C2652D" w:rsidRDefault="00F73E8F" w:rsidP="00F73E8F">
      <w:pPr>
        <w:pStyle w:val="BTEMEASMCA"/>
      </w:pPr>
    </w:p>
    <w:p w14:paraId="177281EE" w14:textId="77777777" w:rsidR="00F73E8F" w:rsidRPr="00C2652D" w:rsidRDefault="00F73E8F" w:rsidP="00F73E8F">
      <w:pPr>
        <w:pStyle w:val="BTEMEASMCA"/>
      </w:pPr>
      <w:r w:rsidRPr="00C2652D">
        <w:t xml:space="preserve">Su klaritromicinu bent galimai susijusios nepageidaujamos reakcijos žemiau klasifikuojamos pagal organų sistemų klases ir dažnį, kuris apibūdinamas taip: </w:t>
      </w:r>
      <w:r w:rsidRPr="00C2652D">
        <w:rPr>
          <w:color w:val="000000"/>
        </w:rPr>
        <w:t xml:space="preserve">labai dažni (≥1/10), dažni (nuo ≥1/100 iki &lt;1/10), nedažni (nuo ≥1/1000 iki &lt;1/100), labai reti (&lt;1/10000), </w:t>
      </w:r>
      <w:r w:rsidRPr="00C2652D">
        <w:t>dažnis nežinomas (nepageidaujamos reakcijos po vaisto pateikimo į rinką; dažnis negali būti įvertintas pagal turimus duomenis). Kiekvienoje dažnio grupėje nepageidaujamos reakcijos yra išdėstytos pagal jų sunkumą mažėjančia tvarka, kuomet sunkumas gali būti nustatomas.</w:t>
      </w:r>
    </w:p>
    <w:p w14:paraId="1EEF4C9F" w14:textId="77777777" w:rsidR="00F73E8F" w:rsidRPr="00C2652D" w:rsidRDefault="00F73E8F" w:rsidP="00F73E8F">
      <w:pPr>
        <w:autoSpaceDE w:val="0"/>
        <w:autoSpaceDN w:val="0"/>
        <w:adjustRightInd w:val="0"/>
        <w:spacing w:before="120"/>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0"/>
        <w:gridCol w:w="875"/>
        <w:gridCol w:w="1951"/>
        <w:gridCol w:w="2933"/>
        <w:gridCol w:w="2471"/>
      </w:tblGrid>
      <w:tr w:rsidR="00F73E8F" w:rsidRPr="00C2652D" w14:paraId="66E3EE22" w14:textId="77777777" w:rsidTr="00CF54A7">
        <w:tc>
          <w:tcPr>
            <w:tcW w:w="1114" w:type="dxa"/>
            <w:tcBorders>
              <w:top w:val="single" w:sz="4" w:space="0" w:color="auto"/>
              <w:left w:val="single" w:sz="4" w:space="0" w:color="auto"/>
              <w:bottom w:val="single" w:sz="4" w:space="0" w:color="auto"/>
              <w:right w:val="single" w:sz="4" w:space="0" w:color="auto"/>
            </w:tcBorders>
            <w:hideMark/>
          </w:tcPr>
          <w:p w14:paraId="5D5B3C56" w14:textId="77777777" w:rsidR="00F73E8F" w:rsidRPr="00C2652D" w:rsidRDefault="00F73E8F">
            <w:pPr>
              <w:autoSpaceDE w:val="0"/>
              <w:autoSpaceDN w:val="0"/>
              <w:adjustRightInd w:val="0"/>
              <w:spacing w:before="120" w:line="276" w:lineRule="auto"/>
              <w:rPr>
                <w:color w:val="000000"/>
                <w:szCs w:val="22"/>
              </w:rPr>
            </w:pPr>
            <w:r w:rsidRPr="00C2652D">
              <w:rPr>
                <w:color w:val="000000"/>
                <w:szCs w:val="22"/>
              </w:rPr>
              <w:t>Organų sistemos klasės</w:t>
            </w:r>
          </w:p>
        </w:tc>
        <w:tc>
          <w:tcPr>
            <w:tcW w:w="721" w:type="dxa"/>
            <w:tcBorders>
              <w:top w:val="single" w:sz="4" w:space="0" w:color="auto"/>
              <w:left w:val="single" w:sz="4" w:space="0" w:color="auto"/>
              <w:bottom w:val="single" w:sz="4" w:space="0" w:color="auto"/>
              <w:right w:val="single" w:sz="4" w:space="0" w:color="auto"/>
            </w:tcBorders>
            <w:hideMark/>
          </w:tcPr>
          <w:p w14:paraId="1026A183" w14:textId="77777777" w:rsidR="00F73E8F" w:rsidRPr="00C2652D" w:rsidRDefault="00F73E8F">
            <w:pPr>
              <w:autoSpaceDE w:val="0"/>
              <w:autoSpaceDN w:val="0"/>
              <w:adjustRightInd w:val="0"/>
              <w:spacing w:before="120" w:line="276" w:lineRule="auto"/>
              <w:rPr>
                <w:color w:val="000000"/>
                <w:szCs w:val="22"/>
              </w:rPr>
            </w:pPr>
            <w:r w:rsidRPr="00C2652D">
              <w:rPr>
                <w:color w:val="000000"/>
                <w:szCs w:val="22"/>
              </w:rPr>
              <w:t>Labai dažni (≥1/10)</w:t>
            </w:r>
          </w:p>
        </w:tc>
        <w:tc>
          <w:tcPr>
            <w:tcW w:w="2254" w:type="dxa"/>
            <w:tcBorders>
              <w:top w:val="single" w:sz="4" w:space="0" w:color="auto"/>
              <w:left w:val="single" w:sz="4" w:space="0" w:color="auto"/>
              <w:bottom w:val="single" w:sz="4" w:space="0" w:color="auto"/>
              <w:right w:val="single" w:sz="4" w:space="0" w:color="auto"/>
            </w:tcBorders>
            <w:hideMark/>
          </w:tcPr>
          <w:p w14:paraId="350ED224" w14:textId="77777777" w:rsidR="00F73E8F" w:rsidRPr="00C2652D" w:rsidRDefault="00F73E8F">
            <w:pPr>
              <w:autoSpaceDE w:val="0"/>
              <w:autoSpaceDN w:val="0"/>
              <w:adjustRightInd w:val="0"/>
              <w:spacing w:before="120" w:line="276" w:lineRule="auto"/>
              <w:rPr>
                <w:color w:val="000000"/>
                <w:szCs w:val="22"/>
              </w:rPr>
            </w:pPr>
            <w:r w:rsidRPr="00C2652D">
              <w:rPr>
                <w:color w:val="000000"/>
                <w:szCs w:val="22"/>
              </w:rPr>
              <w:t xml:space="preserve">Dažni </w:t>
            </w:r>
            <w:r w:rsidRPr="00C2652D">
              <w:rPr>
                <w:szCs w:val="22"/>
                <w:lang w:val="it-IT"/>
              </w:rPr>
              <w:t xml:space="preserve">(nuo </w:t>
            </w:r>
            <w:r w:rsidRPr="00C2652D">
              <w:rPr>
                <w:szCs w:val="22"/>
                <w:lang w:val="it-IT"/>
              </w:rPr>
              <w:sym w:font="Symbol" w:char="F0B3"/>
            </w:r>
            <w:r w:rsidRPr="00C2652D">
              <w:rPr>
                <w:szCs w:val="22"/>
                <w:lang w:val="it-IT"/>
              </w:rPr>
              <w:t>1/100 iki &lt;1/10)</w:t>
            </w:r>
          </w:p>
        </w:tc>
        <w:tc>
          <w:tcPr>
            <w:tcW w:w="3266" w:type="dxa"/>
            <w:tcBorders>
              <w:top w:val="single" w:sz="4" w:space="0" w:color="auto"/>
              <w:left w:val="single" w:sz="4" w:space="0" w:color="auto"/>
              <w:bottom w:val="single" w:sz="4" w:space="0" w:color="auto"/>
              <w:right w:val="single" w:sz="4" w:space="0" w:color="auto"/>
            </w:tcBorders>
            <w:hideMark/>
          </w:tcPr>
          <w:p w14:paraId="14A087B9" w14:textId="77777777" w:rsidR="00F73E8F" w:rsidRPr="00C2652D" w:rsidRDefault="00F73E8F">
            <w:pPr>
              <w:autoSpaceDE w:val="0"/>
              <w:autoSpaceDN w:val="0"/>
              <w:adjustRightInd w:val="0"/>
              <w:spacing w:before="120" w:line="276" w:lineRule="auto"/>
              <w:rPr>
                <w:color w:val="000000"/>
                <w:szCs w:val="22"/>
              </w:rPr>
            </w:pPr>
            <w:r w:rsidRPr="00C2652D">
              <w:rPr>
                <w:color w:val="000000"/>
                <w:szCs w:val="22"/>
              </w:rPr>
              <w:t xml:space="preserve">Nedažni </w:t>
            </w:r>
            <w:r w:rsidRPr="00C2652D">
              <w:rPr>
                <w:szCs w:val="22"/>
                <w:lang w:val="it-IT"/>
              </w:rPr>
              <w:t xml:space="preserve">(nuo </w:t>
            </w:r>
            <w:r w:rsidRPr="00C2652D">
              <w:rPr>
                <w:szCs w:val="22"/>
                <w:lang w:val="it-IT"/>
              </w:rPr>
              <w:sym w:font="Symbol" w:char="F0B3"/>
            </w:r>
            <w:r w:rsidRPr="00C2652D">
              <w:rPr>
                <w:szCs w:val="22"/>
                <w:lang w:val="it-IT"/>
              </w:rPr>
              <w:t>1/1 000 iki &lt;1/100)</w:t>
            </w:r>
          </w:p>
        </w:tc>
        <w:tc>
          <w:tcPr>
            <w:tcW w:w="2833" w:type="dxa"/>
            <w:tcBorders>
              <w:top w:val="single" w:sz="4" w:space="0" w:color="auto"/>
              <w:left w:val="single" w:sz="4" w:space="0" w:color="auto"/>
              <w:bottom w:val="single" w:sz="4" w:space="0" w:color="auto"/>
              <w:right w:val="single" w:sz="4" w:space="0" w:color="auto"/>
            </w:tcBorders>
            <w:hideMark/>
          </w:tcPr>
          <w:p w14:paraId="6D83731C" w14:textId="77777777" w:rsidR="00F73E8F" w:rsidRPr="00C2652D" w:rsidRDefault="00F73E8F">
            <w:pPr>
              <w:autoSpaceDE w:val="0"/>
              <w:autoSpaceDN w:val="0"/>
              <w:adjustRightInd w:val="0"/>
              <w:spacing w:before="120" w:line="276" w:lineRule="auto"/>
              <w:rPr>
                <w:color w:val="000000"/>
                <w:szCs w:val="22"/>
              </w:rPr>
            </w:pPr>
            <w:r w:rsidRPr="00C2652D">
              <w:rPr>
                <w:color w:val="000000"/>
                <w:szCs w:val="22"/>
              </w:rPr>
              <w:t>Dažnis nežinomas</w:t>
            </w:r>
            <w:r w:rsidR="005D02A6" w:rsidRPr="00C2652D">
              <w:rPr>
                <w:color w:val="000000"/>
                <w:szCs w:val="22"/>
                <w:lang w:val="en-US"/>
              </w:rPr>
              <w:t>*</w:t>
            </w:r>
            <w:r w:rsidRPr="00C2652D">
              <w:rPr>
                <w:color w:val="000000"/>
                <w:szCs w:val="22"/>
              </w:rPr>
              <w:t xml:space="preserve"> (negali būti įvertintas pagal turimus duomenis)</w:t>
            </w:r>
          </w:p>
        </w:tc>
      </w:tr>
      <w:tr w:rsidR="00F73E8F" w:rsidRPr="00C2652D" w14:paraId="2BD7CE1A" w14:textId="77777777" w:rsidTr="00CF54A7">
        <w:tc>
          <w:tcPr>
            <w:tcW w:w="1114" w:type="dxa"/>
            <w:tcBorders>
              <w:top w:val="single" w:sz="4" w:space="0" w:color="auto"/>
              <w:left w:val="single" w:sz="4" w:space="0" w:color="auto"/>
              <w:bottom w:val="single" w:sz="4" w:space="0" w:color="auto"/>
              <w:right w:val="single" w:sz="4" w:space="0" w:color="auto"/>
            </w:tcBorders>
            <w:hideMark/>
          </w:tcPr>
          <w:p w14:paraId="51337D05" w14:textId="77777777" w:rsidR="00F73E8F" w:rsidRPr="00C2652D" w:rsidRDefault="00F73E8F">
            <w:pPr>
              <w:autoSpaceDE w:val="0"/>
              <w:autoSpaceDN w:val="0"/>
              <w:adjustRightInd w:val="0"/>
              <w:spacing w:before="120" w:line="276" w:lineRule="auto"/>
              <w:rPr>
                <w:color w:val="000000"/>
                <w:szCs w:val="22"/>
              </w:rPr>
            </w:pPr>
            <w:r w:rsidRPr="00C2652D">
              <w:rPr>
                <w:color w:val="000000"/>
                <w:szCs w:val="22"/>
              </w:rPr>
              <w:t>Infekcijos ir infestacijos</w:t>
            </w:r>
          </w:p>
        </w:tc>
        <w:tc>
          <w:tcPr>
            <w:tcW w:w="721" w:type="dxa"/>
            <w:tcBorders>
              <w:top w:val="single" w:sz="4" w:space="0" w:color="auto"/>
              <w:left w:val="single" w:sz="4" w:space="0" w:color="auto"/>
              <w:bottom w:val="single" w:sz="4" w:space="0" w:color="auto"/>
              <w:right w:val="single" w:sz="4" w:space="0" w:color="auto"/>
            </w:tcBorders>
          </w:tcPr>
          <w:p w14:paraId="3F500D85" w14:textId="77777777" w:rsidR="00F73E8F" w:rsidRPr="00C2652D" w:rsidRDefault="00F73E8F">
            <w:pPr>
              <w:autoSpaceDE w:val="0"/>
              <w:autoSpaceDN w:val="0"/>
              <w:adjustRightInd w:val="0"/>
              <w:spacing w:before="120" w:line="276" w:lineRule="auto"/>
              <w:rPr>
                <w:color w:val="000000"/>
                <w:szCs w:val="22"/>
              </w:rPr>
            </w:pPr>
          </w:p>
        </w:tc>
        <w:tc>
          <w:tcPr>
            <w:tcW w:w="2254" w:type="dxa"/>
            <w:tcBorders>
              <w:top w:val="single" w:sz="4" w:space="0" w:color="auto"/>
              <w:left w:val="single" w:sz="4" w:space="0" w:color="auto"/>
              <w:bottom w:val="single" w:sz="4" w:space="0" w:color="auto"/>
              <w:right w:val="single" w:sz="4" w:space="0" w:color="auto"/>
            </w:tcBorders>
          </w:tcPr>
          <w:p w14:paraId="7D2385F3" w14:textId="77777777" w:rsidR="00F73E8F" w:rsidRPr="00C2652D" w:rsidRDefault="00F73E8F">
            <w:pPr>
              <w:autoSpaceDE w:val="0"/>
              <w:autoSpaceDN w:val="0"/>
              <w:adjustRightInd w:val="0"/>
              <w:spacing w:before="120" w:line="276" w:lineRule="auto"/>
              <w:rPr>
                <w:color w:val="000000"/>
                <w:szCs w:val="22"/>
              </w:rPr>
            </w:pPr>
          </w:p>
        </w:tc>
        <w:tc>
          <w:tcPr>
            <w:tcW w:w="3266" w:type="dxa"/>
            <w:tcBorders>
              <w:top w:val="single" w:sz="4" w:space="0" w:color="auto"/>
              <w:left w:val="single" w:sz="4" w:space="0" w:color="auto"/>
              <w:bottom w:val="single" w:sz="4" w:space="0" w:color="auto"/>
              <w:right w:val="single" w:sz="4" w:space="0" w:color="auto"/>
            </w:tcBorders>
            <w:hideMark/>
          </w:tcPr>
          <w:p w14:paraId="56D6A4ED" w14:textId="77777777" w:rsidR="00F73E8F" w:rsidRPr="00C2652D" w:rsidRDefault="00F73E8F">
            <w:pPr>
              <w:autoSpaceDE w:val="0"/>
              <w:autoSpaceDN w:val="0"/>
              <w:adjustRightInd w:val="0"/>
              <w:spacing w:before="120" w:line="276" w:lineRule="auto"/>
              <w:rPr>
                <w:color w:val="000000"/>
                <w:szCs w:val="22"/>
                <w:highlight w:val="yellow"/>
              </w:rPr>
            </w:pPr>
            <w:r w:rsidRPr="00C2652D">
              <w:rPr>
                <w:color w:val="000000"/>
                <w:szCs w:val="22"/>
              </w:rPr>
              <w:t>Celiulitas</w:t>
            </w:r>
            <w:r w:rsidRPr="00C2652D">
              <w:rPr>
                <w:color w:val="000000"/>
                <w:szCs w:val="22"/>
                <w:vertAlign w:val="superscript"/>
              </w:rPr>
              <w:t>1</w:t>
            </w:r>
            <w:r w:rsidRPr="00C2652D">
              <w:rPr>
                <w:color w:val="000000"/>
                <w:szCs w:val="22"/>
              </w:rPr>
              <w:t>, kandidozė, gastroenteritas</w:t>
            </w:r>
            <w:r w:rsidRPr="00C2652D">
              <w:rPr>
                <w:color w:val="000000"/>
                <w:szCs w:val="22"/>
                <w:vertAlign w:val="superscript"/>
              </w:rPr>
              <w:t>2</w:t>
            </w:r>
            <w:r w:rsidRPr="00C2652D">
              <w:rPr>
                <w:color w:val="000000"/>
                <w:szCs w:val="22"/>
              </w:rPr>
              <w:t>, infekcija</w:t>
            </w:r>
            <w:r w:rsidRPr="00C2652D">
              <w:rPr>
                <w:color w:val="000000"/>
                <w:szCs w:val="22"/>
                <w:vertAlign w:val="superscript"/>
              </w:rPr>
              <w:t>3</w:t>
            </w:r>
            <w:r w:rsidRPr="00C2652D">
              <w:rPr>
                <w:color w:val="000000"/>
                <w:szCs w:val="22"/>
              </w:rPr>
              <w:t>, makšties infekcija.</w:t>
            </w:r>
          </w:p>
        </w:tc>
        <w:tc>
          <w:tcPr>
            <w:tcW w:w="2833" w:type="dxa"/>
            <w:tcBorders>
              <w:top w:val="single" w:sz="4" w:space="0" w:color="auto"/>
              <w:left w:val="single" w:sz="4" w:space="0" w:color="auto"/>
              <w:bottom w:val="single" w:sz="4" w:space="0" w:color="auto"/>
              <w:right w:val="single" w:sz="4" w:space="0" w:color="auto"/>
            </w:tcBorders>
            <w:hideMark/>
          </w:tcPr>
          <w:p w14:paraId="0381F670" w14:textId="77777777" w:rsidR="00F73E8F" w:rsidRPr="00C2652D" w:rsidRDefault="00F73E8F" w:rsidP="00AB0F1F">
            <w:pPr>
              <w:autoSpaceDE w:val="0"/>
              <w:autoSpaceDN w:val="0"/>
              <w:adjustRightInd w:val="0"/>
              <w:spacing w:before="120" w:line="276" w:lineRule="auto"/>
              <w:rPr>
                <w:color w:val="000000"/>
                <w:szCs w:val="22"/>
              </w:rPr>
            </w:pPr>
            <w:r w:rsidRPr="00C2652D">
              <w:rPr>
                <w:color w:val="000000"/>
                <w:szCs w:val="22"/>
              </w:rPr>
              <w:t>Pseudomembraninis kolitas, rožė</w:t>
            </w:r>
          </w:p>
        </w:tc>
      </w:tr>
      <w:tr w:rsidR="00F73E8F" w:rsidRPr="00C2652D" w14:paraId="3CEE9D7B" w14:textId="77777777" w:rsidTr="00CF54A7">
        <w:tc>
          <w:tcPr>
            <w:tcW w:w="1114" w:type="dxa"/>
            <w:tcBorders>
              <w:top w:val="single" w:sz="4" w:space="0" w:color="auto"/>
              <w:left w:val="single" w:sz="4" w:space="0" w:color="auto"/>
              <w:bottom w:val="single" w:sz="4" w:space="0" w:color="auto"/>
              <w:right w:val="single" w:sz="4" w:space="0" w:color="auto"/>
            </w:tcBorders>
            <w:hideMark/>
          </w:tcPr>
          <w:p w14:paraId="110A83C1" w14:textId="77777777" w:rsidR="00F73E8F" w:rsidRPr="00C2652D" w:rsidRDefault="00F73E8F">
            <w:pPr>
              <w:autoSpaceDE w:val="0"/>
              <w:autoSpaceDN w:val="0"/>
              <w:adjustRightInd w:val="0"/>
              <w:spacing w:before="120" w:line="276" w:lineRule="auto"/>
              <w:rPr>
                <w:color w:val="000000"/>
                <w:szCs w:val="22"/>
              </w:rPr>
            </w:pPr>
            <w:r w:rsidRPr="00C2652D">
              <w:rPr>
                <w:color w:val="000000"/>
                <w:szCs w:val="22"/>
              </w:rPr>
              <w:t>Kraujo ir limfinės sistemos sutrikimai</w:t>
            </w:r>
          </w:p>
        </w:tc>
        <w:tc>
          <w:tcPr>
            <w:tcW w:w="721" w:type="dxa"/>
            <w:tcBorders>
              <w:top w:val="single" w:sz="4" w:space="0" w:color="auto"/>
              <w:left w:val="single" w:sz="4" w:space="0" w:color="auto"/>
              <w:bottom w:val="single" w:sz="4" w:space="0" w:color="auto"/>
              <w:right w:val="single" w:sz="4" w:space="0" w:color="auto"/>
            </w:tcBorders>
          </w:tcPr>
          <w:p w14:paraId="5B6D4174" w14:textId="77777777" w:rsidR="00F73E8F" w:rsidRPr="00C2652D" w:rsidRDefault="00F73E8F">
            <w:pPr>
              <w:autoSpaceDE w:val="0"/>
              <w:autoSpaceDN w:val="0"/>
              <w:adjustRightInd w:val="0"/>
              <w:spacing w:before="120" w:line="276" w:lineRule="auto"/>
              <w:rPr>
                <w:color w:val="000000"/>
                <w:szCs w:val="22"/>
              </w:rPr>
            </w:pPr>
          </w:p>
        </w:tc>
        <w:tc>
          <w:tcPr>
            <w:tcW w:w="2254" w:type="dxa"/>
            <w:tcBorders>
              <w:top w:val="single" w:sz="4" w:space="0" w:color="auto"/>
              <w:left w:val="single" w:sz="4" w:space="0" w:color="auto"/>
              <w:bottom w:val="single" w:sz="4" w:space="0" w:color="auto"/>
              <w:right w:val="single" w:sz="4" w:space="0" w:color="auto"/>
            </w:tcBorders>
          </w:tcPr>
          <w:p w14:paraId="0974DDC7" w14:textId="77777777" w:rsidR="00F73E8F" w:rsidRPr="00C2652D" w:rsidRDefault="00F73E8F">
            <w:pPr>
              <w:autoSpaceDE w:val="0"/>
              <w:autoSpaceDN w:val="0"/>
              <w:adjustRightInd w:val="0"/>
              <w:spacing w:before="120" w:line="276" w:lineRule="auto"/>
              <w:rPr>
                <w:color w:val="000000"/>
                <w:szCs w:val="22"/>
              </w:rPr>
            </w:pPr>
          </w:p>
        </w:tc>
        <w:tc>
          <w:tcPr>
            <w:tcW w:w="3266" w:type="dxa"/>
            <w:tcBorders>
              <w:top w:val="single" w:sz="4" w:space="0" w:color="auto"/>
              <w:left w:val="single" w:sz="4" w:space="0" w:color="auto"/>
              <w:bottom w:val="single" w:sz="4" w:space="0" w:color="auto"/>
              <w:right w:val="single" w:sz="4" w:space="0" w:color="auto"/>
            </w:tcBorders>
            <w:hideMark/>
          </w:tcPr>
          <w:p w14:paraId="636CDE94" w14:textId="77777777" w:rsidR="00F73E8F" w:rsidRPr="00C2652D" w:rsidRDefault="00F73E8F">
            <w:pPr>
              <w:autoSpaceDE w:val="0"/>
              <w:autoSpaceDN w:val="0"/>
              <w:adjustRightInd w:val="0"/>
              <w:spacing w:before="120" w:line="276" w:lineRule="auto"/>
              <w:rPr>
                <w:color w:val="000000"/>
                <w:szCs w:val="22"/>
                <w:vertAlign w:val="superscript"/>
                <w:lang w:val="en-GB"/>
              </w:rPr>
            </w:pPr>
            <w:r w:rsidRPr="00C2652D">
              <w:rPr>
                <w:color w:val="000000"/>
                <w:szCs w:val="22"/>
              </w:rPr>
              <w:t>Leukopenija, neutropenija</w:t>
            </w:r>
            <w:r w:rsidRPr="00C2652D">
              <w:rPr>
                <w:color w:val="000000"/>
                <w:szCs w:val="22"/>
                <w:vertAlign w:val="superscript"/>
                <w:lang w:val="en-GB"/>
              </w:rPr>
              <w:t>4</w:t>
            </w:r>
            <w:r w:rsidRPr="00C2652D">
              <w:rPr>
                <w:color w:val="000000"/>
                <w:szCs w:val="22"/>
                <w:lang w:val="en-GB"/>
              </w:rPr>
              <w:t>, trombocitenija</w:t>
            </w:r>
            <w:r w:rsidRPr="00C2652D">
              <w:rPr>
                <w:color w:val="000000"/>
                <w:szCs w:val="22"/>
                <w:vertAlign w:val="superscript"/>
                <w:lang w:val="en-GB"/>
              </w:rPr>
              <w:t>3</w:t>
            </w:r>
            <w:r w:rsidRPr="00C2652D">
              <w:rPr>
                <w:color w:val="000000"/>
                <w:szCs w:val="22"/>
                <w:lang w:val="en-GB"/>
              </w:rPr>
              <w:t>, eozinofilija</w:t>
            </w:r>
            <w:r w:rsidRPr="00C2652D">
              <w:rPr>
                <w:color w:val="000000"/>
                <w:szCs w:val="22"/>
                <w:vertAlign w:val="superscript"/>
                <w:lang w:val="en-GB"/>
              </w:rPr>
              <w:t>4</w:t>
            </w:r>
          </w:p>
        </w:tc>
        <w:tc>
          <w:tcPr>
            <w:tcW w:w="2833" w:type="dxa"/>
            <w:tcBorders>
              <w:top w:val="single" w:sz="4" w:space="0" w:color="auto"/>
              <w:left w:val="single" w:sz="4" w:space="0" w:color="auto"/>
              <w:bottom w:val="single" w:sz="4" w:space="0" w:color="auto"/>
              <w:right w:val="single" w:sz="4" w:space="0" w:color="auto"/>
            </w:tcBorders>
            <w:hideMark/>
          </w:tcPr>
          <w:p w14:paraId="62A3B1F3" w14:textId="77777777" w:rsidR="00F73E8F" w:rsidRPr="00C2652D" w:rsidRDefault="00F73E8F">
            <w:pPr>
              <w:autoSpaceDE w:val="0"/>
              <w:autoSpaceDN w:val="0"/>
              <w:adjustRightInd w:val="0"/>
              <w:spacing w:before="120" w:line="276" w:lineRule="auto"/>
              <w:rPr>
                <w:color w:val="000000"/>
                <w:szCs w:val="22"/>
              </w:rPr>
            </w:pPr>
            <w:r w:rsidRPr="00C2652D">
              <w:rPr>
                <w:color w:val="000000"/>
                <w:szCs w:val="22"/>
              </w:rPr>
              <w:t>Agranuliocitozė, trombocitopenija</w:t>
            </w:r>
          </w:p>
        </w:tc>
      </w:tr>
      <w:tr w:rsidR="00F73E8F" w:rsidRPr="00C2652D" w14:paraId="15FD6DAA" w14:textId="77777777" w:rsidTr="00CF54A7">
        <w:tc>
          <w:tcPr>
            <w:tcW w:w="1114" w:type="dxa"/>
            <w:tcBorders>
              <w:top w:val="single" w:sz="4" w:space="0" w:color="auto"/>
              <w:left w:val="single" w:sz="4" w:space="0" w:color="auto"/>
              <w:bottom w:val="single" w:sz="4" w:space="0" w:color="auto"/>
              <w:right w:val="single" w:sz="4" w:space="0" w:color="auto"/>
            </w:tcBorders>
            <w:hideMark/>
          </w:tcPr>
          <w:p w14:paraId="291C483C" w14:textId="77777777" w:rsidR="00F73E8F" w:rsidRPr="00C2652D" w:rsidRDefault="00F73E8F">
            <w:pPr>
              <w:autoSpaceDE w:val="0"/>
              <w:autoSpaceDN w:val="0"/>
              <w:adjustRightInd w:val="0"/>
              <w:spacing w:before="120" w:line="276" w:lineRule="auto"/>
              <w:rPr>
                <w:color w:val="000000"/>
                <w:szCs w:val="22"/>
                <w:vertAlign w:val="superscript"/>
              </w:rPr>
            </w:pPr>
            <w:r w:rsidRPr="00C2652D">
              <w:rPr>
                <w:color w:val="000000"/>
                <w:szCs w:val="22"/>
              </w:rPr>
              <w:t>Imuninės sistemos sutrikimai</w:t>
            </w:r>
            <w:r w:rsidRPr="00C2652D">
              <w:rPr>
                <w:color w:val="000000"/>
                <w:szCs w:val="22"/>
                <w:vertAlign w:val="superscript"/>
              </w:rPr>
              <w:t>5</w:t>
            </w:r>
          </w:p>
        </w:tc>
        <w:tc>
          <w:tcPr>
            <w:tcW w:w="721" w:type="dxa"/>
            <w:tcBorders>
              <w:top w:val="single" w:sz="4" w:space="0" w:color="auto"/>
              <w:left w:val="single" w:sz="4" w:space="0" w:color="auto"/>
              <w:bottom w:val="single" w:sz="4" w:space="0" w:color="auto"/>
              <w:right w:val="single" w:sz="4" w:space="0" w:color="auto"/>
            </w:tcBorders>
          </w:tcPr>
          <w:p w14:paraId="3D0BE363" w14:textId="77777777" w:rsidR="00F73E8F" w:rsidRPr="00C2652D" w:rsidRDefault="00F73E8F">
            <w:pPr>
              <w:autoSpaceDE w:val="0"/>
              <w:autoSpaceDN w:val="0"/>
              <w:adjustRightInd w:val="0"/>
              <w:spacing w:before="120" w:line="276" w:lineRule="auto"/>
              <w:rPr>
                <w:color w:val="000000"/>
                <w:szCs w:val="22"/>
              </w:rPr>
            </w:pPr>
          </w:p>
        </w:tc>
        <w:tc>
          <w:tcPr>
            <w:tcW w:w="2254" w:type="dxa"/>
            <w:tcBorders>
              <w:top w:val="single" w:sz="4" w:space="0" w:color="auto"/>
              <w:left w:val="single" w:sz="4" w:space="0" w:color="auto"/>
              <w:bottom w:val="single" w:sz="4" w:space="0" w:color="auto"/>
              <w:right w:val="single" w:sz="4" w:space="0" w:color="auto"/>
            </w:tcBorders>
          </w:tcPr>
          <w:p w14:paraId="0C1F32A5" w14:textId="77777777" w:rsidR="00F73E8F" w:rsidRPr="00C2652D" w:rsidRDefault="00F73E8F">
            <w:pPr>
              <w:autoSpaceDE w:val="0"/>
              <w:autoSpaceDN w:val="0"/>
              <w:adjustRightInd w:val="0"/>
              <w:spacing w:before="120" w:line="276" w:lineRule="auto"/>
              <w:rPr>
                <w:color w:val="000000"/>
                <w:szCs w:val="22"/>
              </w:rPr>
            </w:pPr>
          </w:p>
        </w:tc>
        <w:tc>
          <w:tcPr>
            <w:tcW w:w="3266" w:type="dxa"/>
            <w:tcBorders>
              <w:top w:val="single" w:sz="4" w:space="0" w:color="auto"/>
              <w:left w:val="single" w:sz="4" w:space="0" w:color="auto"/>
              <w:bottom w:val="single" w:sz="4" w:space="0" w:color="auto"/>
              <w:right w:val="single" w:sz="4" w:space="0" w:color="auto"/>
            </w:tcBorders>
            <w:hideMark/>
          </w:tcPr>
          <w:p w14:paraId="23E6AA14" w14:textId="77777777" w:rsidR="00F73E8F" w:rsidRPr="00C2652D" w:rsidRDefault="00F73E8F">
            <w:pPr>
              <w:autoSpaceDE w:val="0"/>
              <w:autoSpaceDN w:val="0"/>
              <w:adjustRightInd w:val="0"/>
              <w:spacing w:before="120" w:line="276" w:lineRule="auto"/>
              <w:rPr>
                <w:color w:val="000000"/>
                <w:szCs w:val="22"/>
              </w:rPr>
            </w:pPr>
            <w:r w:rsidRPr="00C2652D">
              <w:rPr>
                <w:color w:val="000000"/>
                <w:szCs w:val="22"/>
              </w:rPr>
              <w:t>Anafilaktoidinė reakcija</w:t>
            </w:r>
            <w:r w:rsidRPr="00C2652D">
              <w:rPr>
                <w:color w:val="000000"/>
                <w:szCs w:val="22"/>
                <w:vertAlign w:val="superscript"/>
                <w:lang w:val="en-GB"/>
              </w:rPr>
              <w:t>1</w:t>
            </w:r>
            <w:r w:rsidRPr="00C2652D">
              <w:rPr>
                <w:color w:val="000000"/>
                <w:szCs w:val="22"/>
              </w:rPr>
              <w:t>, padidėjęs jautrumas</w:t>
            </w:r>
          </w:p>
        </w:tc>
        <w:tc>
          <w:tcPr>
            <w:tcW w:w="2833" w:type="dxa"/>
            <w:tcBorders>
              <w:top w:val="single" w:sz="4" w:space="0" w:color="auto"/>
              <w:left w:val="single" w:sz="4" w:space="0" w:color="auto"/>
              <w:bottom w:val="single" w:sz="4" w:space="0" w:color="auto"/>
              <w:right w:val="single" w:sz="4" w:space="0" w:color="auto"/>
            </w:tcBorders>
            <w:hideMark/>
          </w:tcPr>
          <w:p w14:paraId="63177557" w14:textId="77777777" w:rsidR="00F73E8F" w:rsidRPr="00C2652D" w:rsidRDefault="00F73E8F">
            <w:pPr>
              <w:autoSpaceDE w:val="0"/>
              <w:autoSpaceDN w:val="0"/>
              <w:adjustRightInd w:val="0"/>
              <w:spacing w:before="120" w:line="276" w:lineRule="auto"/>
              <w:rPr>
                <w:color w:val="000000"/>
                <w:szCs w:val="22"/>
              </w:rPr>
            </w:pPr>
            <w:r w:rsidRPr="00C2652D">
              <w:rPr>
                <w:color w:val="000000"/>
                <w:szCs w:val="22"/>
              </w:rPr>
              <w:t>Anafilaksinė reakcija</w:t>
            </w:r>
            <w:r w:rsidR="00730D01" w:rsidRPr="00C2652D">
              <w:rPr>
                <w:color w:val="000000"/>
                <w:szCs w:val="22"/>
              </w:rPr>
              <w:t>, angioneurozinė edema</w:t>
            </w:r>
          </w:p>
        </w:tc>
      </w:tr>
      <w:tr w:rsidR="00F73E8F" w:rsidRPr="00C2652D" w14:paraId="5D668A1E" w14:textId="77777777" w:rsidTr="00CF54A7">
        <w:tc>
          <w:tcPr>
            <w:tcW w:w="1114" w:type="dxa"/>
            <w:tcBorders>
              <w:top w:val="single" w:sz="4" w:space="0" w:color="auto"/>
              <w:left w:val="single" w:sz="4" w:space="0" w:color="auto"/>
              <w:bottom w:val="single" w:sz="4" w:space="0" w:color="auto"/>
              <w:right w:val="single" w:sz="4" w:space="0" w:color="auto"/>
            </w:tcBorders>
            <w:hideMark/>
          </w:tcPr>
          <w:p w14:paraId="3664CB2E" w14:textId="77777777" w:rsidR="00F73E8F" w:rsidRPr="00C2652D" w:rsidRDefault="00F73E8F">
            <w:pPr>
              <w:autoSpaceDE w:val="0"/>
              <w:autoSpaceDN w:val="0"/>
              <w:adjustRightInd w:val="0"/>
              <w:spacing w:before="120" w:line="276" w:lineRule="auto"/>
              <w:rPr>
                <w:color w:val="000000"/>
                <w:szCs w:val="22"/>
              </w:rPr>
            </w:pPr>
            <w:r w:rsidRPr="00C2652D">
              <w:rPr>
                <w:color w:val="000000"/>
                <w:szCs w:val="22"/>
              </w:rPr>
              <w:t>Metabolizmo ir mitybos sutrikimai</w:t>
            </w:r>
          </w:p>
        </w:tc>
        <w:tc>
          <w:tcPr>
            <w:tcW w:w="721" w:type="dxa"/>
            <w:tcBorders>
              <w:top w:val="single" w:sz="4" w:space="0" w:color="auto"/>
              <w:left w:val="single" w:sz="4" w:space="0" w:color="auto"/>
              <w:bottom w:val="single" w:sz="4" w:space="0" w:color="auto"/>
              <w:right w:val="single" w:sz="4" w:space="0" w:color="auto"/>
            </w:tcBorders>
          </w:tcPr>
          <w:p w14:paraId="53D374EF" w14:textId="77777777" w:rsidR="00F73E8F" w:rsidRPr="00C2652D" w:rsidRDefault="00F73E8F">
            <w:pPr>
              <w:autoSpaceDE w:val="0"/>
              <w:autoSpaceDN w:val="0"/>
              <w:adjustRightInd w:val="0"/>
              <w:spacing w:before="120" w:line="276" w:lineRule="auto"/>
              <w:rPr>
                <w:color w:val="000000"/>
                <w:szCs w:val="22"/>
              </w:rPr>
            </w:pPr>
          </w:p>
        </w:tc>
        <w:tc>
          <w:tcPr>
            <w:tcW w:w="2254" w:type="dxa"/>
            <w:tcBorders>
              <w:top w:val="single" w:sz="4" w:space="0" w:color="auto"/>
              <w:left w:val="single" w:sz="4" w:space="0" w:color="auto"/>
              <w:bottom w:val="single" w:sz="4" w:space="0" w:color="auto"/>
              <w:right w:val="single" w:sz="4" w:space="0" w:color="auto"/>
            </w:tcBorders>
          </w:tcPr>
          <w:p w14:paraId="7239CAC4" w14:textId="77777777" w:rsidR="00F73E8F" w:rsidRPr="00C2652D" w:rsidRDefault="00F73E8F">
            <w:pPr>
              <w:autoSpaceDE w:val="0"/>
              <w:autoSpaceDN w:val="0"/>
              <w:adjustRightInd w:val="0"/>
              <w:spacing w:before="120" w:line="276" w:lineRule="auto"/>
              <w:rPr>
                <w:color w:val="000000"/>
                <w:szCs w:val="22"/>
              </w:rPr>
            </w:pPr>
          </w:p>
        </w:tc>
        <w:tc>
          <w:tcPr>
            <w:tcW w:w="3266" w:type="dxa"/>
            <w:tcBorders>
              <w:top w:val="single" w:sz="4" w:space="0" w:color="auto"/>
              <w:left w:val="single" w:sz="4" w:space="0" w:color="auto"/>
              <w:bottom w:val="single" w:sz="4" w:space="0" w:color="auto"/>
              <w:right w:val="single" w:sz="4" w:space="0" w:color="auto"/>
            </w:tcBorders>
            <w:hideMark/>
          </w:tcPr>
          <w:p w14:paraId="2E24A828" w14:textId="77777777" w:rsidR="00F73E8F" w:rsidRPr="00C2652D" w:rsidRDefault="00F73E8F">
            <w:pPr>
              <w:autoSpaceDE w:val="0"/>
              <w:autoSpaceDN w:val="0"/>
              <w:adjustRightInd w:val="0"/>
              <w:spacing w:before="120" w:line="276" w:lineRule="auto"/>
              <w:rPr>
                <w:color w:val="000000"/>
                <w:szCs w:val="22"/>
              </w:rPr>
            </w:pPr>
            <w:r w:rsidRPr="00C2652D">
              <w:rPr>
                <w:color w:val="000000"/>
                <w:szCs w:val="22"/>
              </w:rPr>
              <w:t>Anoreksija, apetito sumažėjimas</w:t>
            </w:r>
          </w:p>
        </w:tc>
        <w:tc>
          <w:tcPr>
            <w:tcW w:w="2833" w:type="dxa"/>
            <w:tcBorders>
              <w:top w:val="single" w:sz="4" w:space="0" w:color="auto"/>
              <w:left w:val="single" w:sz="4" w:space="0" w:color="auto"/>
              <w:bottom w:val="single" w:sz="4" w:space="0" w:color="auto"/>
              <w:right w:val="single" w:sz="4" w:space="0" w:color="auto"/>
            </w:tcBorders>
            <w:hideMark/>
          </w:tcPr>
          <w:p w14:paraId="4F53D02F" w14:textId="77777777" w:rsidR="00F73E8F" w:rsidRPr="00C2652D" w:rsidRDefault="00F73E8F">
            <w:pPr>
              <w:autoSpaceDE w:val="0"/>
              <w:autoSpaceDN w:val="0"/>
              <w:adjustRightInd w:val="0"/>
              <w:spacing w:before="120" w:line="276" w:lineRule="auto"/>
              <w:rPr>
                <w:color w:val="000000"/>
                <w:szCs w:val="22"/>
              </w:rPr>
            </w:pPr>
          </w:p>
        </w:tc>
      </w:tr>
      <w:tr w:rsidR="00F73E8F" w:rsidRPr="00C2652D" w14:paraId="4F54FEE2" w14:textId="77777777" w:rsidTr="00CF54A7">
        <w:tc>
          <w:tcPr>
            <w:tcW w:w="1114" w:type="dxa"/>
            <w:tcBorders>
              <w:top w:val="single" w:sz="4" w:space="0" w:color="auto"/>
              <w:left w:val="single" w:sz="4" w:space="0" w:color="auto"/>
              <w:bottom w:val="single" w:sz="4" w:space="0" w:color="auto"/>
              <w:right w:val="single" w:sz="4" w:space="0" w:color="auto"/>
            </w:tcBorders>
            <w:hideMark/>
          </w:tcPr>
          <w:p w14:paraId="41CD8215" w14:textId="77777777" w:rsidR="00F73E8F" w:rsidRPr="00C2652D" w:rsidRDefault="00F73E8F">
            <w:pPr>
              <w:autoSpaceDE w:val="0"/>
              <w:autoSpaceDN w:val="0"/>
              <w:adjustRightInd w:val="0"/>
              <w:spacing w:before="120" w:line="276" w:lineRule="auto"/>
              <w:rPr>
                <w:color w:val="000000"/>
                <w:szCs w:val="22"/>
              </w:rPr>
            </w:pPr>
            <w:r w:rsidRPr="00C2652D">
              <w:rPr>
                <w:color w:val="000000"/>
                <w:szCs w:val="22"/>
              </w:rPr>
              <w:t>Psichikos sutrikimai</w:t>
            </w:r>
          </w:p>
        </w:tc>
        <w:tc>
          <w:tcPr>
            <w:tcW w:w="721" w:type="dxa"/>
            <w:tcBorders>
              <w:top w:val="single" w:sz="4" w:space="0" w:color="auto"/>
              <w:left w:val="single" w:sz="4" w:space="0" w:color="auto"/>
              <w:bottom w:val="single" w:sz="4" w:space="0" w:color="auto"/>
              <w:right w:val="single" w:sz="4" w:space="0" w:color="auto"/>
            </w:tcBorders>
          </w:tcPr>
          <w:p w14:paraId="040429A9" w14:textId="77777777" w:rsidR="00F73E8F" w:rsidRPr="00C2652D" w:rsidRDefault="00F73E8F">
            <w:pPr>
              <w:autoSpaceDE w:val="0"/>
              <w:autoSpaceDN w:val="0"/>
              <w:adjustRightInd w:val="0"/>
              <w:spacing w:before="120" w:line="276" w:lineRule="auto"/>
              <w:rPr>
                <w:color w:val="000000"/>
                <w:szCs w:val="22"/>
              </w:rPr>
            </w:pPr>
          </w:p>
        </w:tc>
        <w:tc>
          <w:tcPr>
            <w:tcW w:w="2254" w:type="dxa"/>
            <w:tcBorders>
              <w:top w:val="single" w:sz="4" w:space="0" w:color="auto"/>
              <w:left w:val="single" w:sz="4" w:space="0" w:color="auto"/>
              <w:bottom w:val="single" w:sz="4" w:space="0" w:color="auto"/>
              <w:right w:val="single" w:sz="4" w:space="0" w:color="auto"/>
            </w:tcBorders>
            <w:hideMark/>
          </w:tcPr>
          <w:p w14:paraId="2EBEFD8E" w14:textId="77777777" w:rsidR="00F73E8F" w:rsidRPr="00C2652D" w:rsidRDefault="00F73E8F">
            <w:pPr>
              <w:autoSpaceDE w:val="0"/>
              <w:autoSpaceDN w:val="0"/>
              <w:adjustRightInd w:val="0"/>
              <w:spacing w:before="120" w:line="276" w:lineRule="auto"/>
              <w:rPr>
                <w:color w:val="000000"/>
                <w:szCs w:val="22"/>
              </w:rPr>
            </w:pPr>
            <w:r w:rsidRPr="00C2652D">
              <w:rPr>
                <w:color w:val="000000"/>
                <w:szCs w:val="22"/>
              </w:rPr>
              <w:t>Nemiga</w:t>
            </w:r>
          </w:p>
        </w:tc>
        <w:tc>
          <w:tcPr>
            <w:tcW w:w="3266" w:type="dxa"/>
            <w:tcBorders>
              <w:top w:val="single" w:sz="4" w:space="0" w:color="auto"/>
              <w:left w:val="single" w:sz="4" w:space="0" w:color="auto"/>
              <w:bottom w:val="single" w:sz="4" w:space="0" w:color="auto"/>
              <w:right w:val="single" w:sz="4" w:space="0" w:color="auto"/>
            </w:tcBorders>
            <w:hideMark/>
          </w:tcPr>
          <w:p w14:paraId="7011FD29" w14:textId="77777777" w:rsidR="00F73E8F" w:rsidRPr="00C2652D" w:rsidRDefault="00F73E8F">
            <w:pPr>
              <w:autoSpaceDE w:val="0"/>
              <w:autoSpaceDN w:val="0"/>
              <w:adjustRightInd w:val="0"/>
              <w:spacing w:before="120" w:line="276" w:lineRule="auto"/>
              <w:rPr>
                <w:color w:val="000000"/>
                <w:szCs w:val="22"/>
                <w:vertAlign w:val="superscript"/>
                <w:lang w:val="en-US"/>
              </w:rPr>
            </w:pPr>
            <w:r w:rsidRPr="00C2652D">
              <w:rPr>
                <w:color w:val="000000"/>
                <w:szCs w:val="22"/>
              </w:rPr>
              <w:t>Nerimas, nervingumas</w:t>
            </w:r>
            <w:r w:rsidRPr="00C2652D">
              <w:rPr>
                <w:color w:val="000000"/>
                <w:szCs w:val="22"/>
                <w:vertAlign w:val="superscript"/>
              </w:rPr>
              <w:t>3</w:t>
            </w:r>
            <w:r w:rsidRPr="00C2652D">
              <w:rPr>
                <w:color w:val="000000"/>
                <w:szCs w:val="22"/>
              </w:rPr>
              <w:t>, klykimas</w:t>
            </w:r>
            <w:r w:rsidRPr="00C2652D">
              <w:rPr>
                <w:color w:val="000000"/>
                <w:szCs w:val="22"/>
                <w:vertAlign w:val="superscript"/>
              </w:rPr>
              <w:t>3</w:t>
            </w:r>
          </w:p>
        </w:tc>
        <w:tc>
          <w:tcPr>
            <w:tcW w:w="2833" w:type="dxa"/>
            <w:tcBorders>
              <w:top w:val="single" w:sz="4" w:space="0" w:color="auto"/>
              <w:left w:val="single" w:sz="4" w:space="0" w:color="auto"/>
              <w:bottom w:val="single" w:sz="4" w:space="0" w:color="auto"/>
              <w:right w:val="single" w:sz="4" w:space="0" w:color="auto"/>
            </w:tcBorders>
            <w:hideMark/>
          </w:tcPr>
          <w:p w14:paraId="7D2A0028" w14:textId="77777777" w:rsidR="00F73E8F" w:rsidRPr="00C2652D" w:rsidRDefault="00F73E8F">
            <w:pPr>
              <w:autoSpaceDE w:val="0"/>
              <w:autoSpaceDN w:val="0"/>
              <w:adjustRightInd w:val="0"/>
              <w:spacing w:before="120" w:line="276" w:lineRule="auto"/>
              <w:rPr>
                <w:color w:val="000000"/>
                <w:szCs w:val="22"/>
              </w:rPr>
            </w:pPr>
            <w:r w:rsidRPr="00C2652D">
              <w:rPr>
                <w:color w:val="000000"/>
                <w:szCs w:val="22"/>
              </w:rPr>
              <w:t xml:space="preserve">Psichozė, sumišimas, depersonalizacija, depresija, orientacijos sutrikimas, haliucinacijos, nenormalūs sapnai </w:t>
            </w:r>
          </w:p>
        </w:tc>
      </w:tr>
      <w:tr w:rsidR="00F73E8F" w:rsidRPr="00C2652D" w14:paraId="4E9AD5DC" w14:textId="77777777" w:rsidTr="00CF54A7">
        <w:tc>
          <w:tcPr>
            <w:tcW w:w="1114" w:type="dxa"/>
            <w:tcBorders>
              <w:top w:val="single" w:sz="4" w:space="0" w:color="auto"/>
              <w:left w:val="single" w:sz="4" w:space="0" w:color="auto"/>
              <w:bottom w:val="single" w:sz="4" w:space="0" w:color="auto"/>
              <w:right w:val="single" w:sz="4" w:space="0" w:color="auto"/>
            </w:tcBorders>
            <w:hideMark/>
          </w:tcPr>
          <w:p w14:paraId="0AC303CA" w14:textId="77777777" w:rsidR="00F73E8F" w:rsidRPr="00C2652D" w:rsidRDefault="00F73E8F">
            <w:pPr>
              <w:autoSpaceDE w:val="0"/>
              <w:autoSpaceDN w:val="0"/>
              <w:adjustRightInd w:val="0"/>
              <w:spacing w:before="120" w:line="276" w:lineRule="auto"/>
              <w:rPr>
                <w:color w:val="000000"/>
                <w:szCs w:val="22"/>
              </w:rPr>
            </w:pPr>
            <w:r w:rsidRPr="00C2652D">
              <w:rPr>
                <w:color w:val="000000"/>
                <w:szCs w:val="22"/>
              </w:rPr>
              <w:t>Nervų sistemos sutrikimai</w:t>
            </w:r>
          </w:p>
        </w:tc>
        <w:tc>
          <w:tcPr>
            <w:tcW w:w="721" w:type="dxa"/>
            <w:tcBorders>
              <w:top w:val="single" w:sz="4" w:space="0" w:color="auto"/>
              <w:left w:val="single" w:sz="4" w:space="0" w:color="auto"/>
              <w:bottom w:val="single" w:sz="4" w:space="0" w:color="auto"/>
              <w:right w:val="single" w:sz="4" w:space="0" w:color="auto"/>
            </w:tcBorders>
          </w:tcPr>
          <w:p w14:paraId="76750E22" w14:textId="77777777" w:rsidR="00F73E8F" w:rsidRPr="00C2652D" w:rsidRDefault="00F73E8F">
            <w:pPr>
              <w:autoSpaceDE w:val="0"/>
              <w:autoSpaceDN w:val="0"/>
              <w:adjustRightInd w:val="0"/>
              <w:spacing w:before="120" w:line="276" w:lineRule="auto"/>
              <w:rPr>
                <w:color w:val="000000"/>
                <w:szCs w:val="22"/>
              </w:rPr>
            </w:pPr>
          </w:p>
        </w:tc>
        <w:tc>
          <w:tcPr>
            <w:tcW w:w="2254" w:type="dxa"/>
            <w:tcBorders>
              <w:top w:val="single" w:sz="4" w:space="0" w:color="auto"/>
              <w:left w:val="single" w:sz="4" w:space="0" w:color="auto"/>
              <w:bottom w:val="single" w:sz="4" w:space="0" w:color="auto"/>
              <w:right w:val="single" w:sz="4" w:space="0" w:color="auto"/>
            </w:tcBorders>
            <w:hideMark/>
          </w:tcPr>
          <w:p w14:paraId="03AC1F92" w14:textId="77777777" w:rsidR="00F73E8F" w:rsidRPr="00C2652D" w:rsidRDefault="00F73E8F">
            <w:pPr>
              <w:autoSpaceDE w:val="0"/>
              <w:autoSpaceDN w:val="0"/>
              <w:adjustRightInd w:val="0"/>
              <w:spacing w:before="120" w:line="276" w:lineRule="auto"/>
              <w:rPr>
                <w:color w:val="000000"/>
                <w:szCs w:val="22"/>
              </w:rPr>
            </w:pPr>
            <w:r w:rsidRPr="00C2652D">
              <w:rPr>
                <w:color w:val="000000"/>
                <w:szCs w:val="22"/>
              </w:rPr>
              <w:t xml:space="preserve">Skonio jutimo sutrikimas (dizgeuzija), galvos skausmas skonio jutimo pokyčiai </w:t>
            </w:r>
          </w:p>
        </w:tc>
        <w:tc>
          <w:tcPr>
            <w:tcW w:w="3266" w:type="dxa"/>
            <w:tcBorders>
              <w:top w:val="single" w:sz="4" w:space="0" w:color="auto"/>
              <w:left w:val="single" w:sz="4" w:space="0" w:color="auto"/>
              <w:bottom w:val="single" w:sz="4" w:space="0" w:color="auto"/>
              <w:right w:val="single" w:sz="4" w:space="0" w:color="auto"/>
            </w:tcBorders>
            <w:hideMark/>
          </w:tcPr>
          <w:p w14:paraId="7D43E932" w14:textId="77777777" w:rsidR="00F73E8F" w:rsidRPr="00C2652D" w:rsidRDefault="00F73E8F" w:rsidP="00AB0F1F">
            <w:pPr>
              <w:autoSpaceDE w:val="0"/>
              <w:autoSpaceDN w:val="0"/>
              <w:adjustRightInd w:val="0"/>
              <w:spacing w:before="120" w:line="276" w:lineRule="auto"/>
              <w:rPr>
                <w:color w:val="000000"/>
                <w:szCs w:val="22"/>
              </w:rPr>
            </w:pPr>
            <w:r w:rsidRPr="00C2652D">
              <w:rPr>
                <w:color w:val="000000"/>
                <w:szCs w:val="22"/>
              </w:rPr>
              <w:t>Sąmonės netekimas</w:t>
            </w:r>
            <w:r w:rsidRPr="00C2652D">
              <w:rPr>
                <w:color w:val="000000"/>
                <w:szCs w:val="22"/>
                <w:vertAlign w:val="superscript"/>
              </w:rPr>
              <w:t>1</w:t>
            </w:r>
            <w:r w:rsidRPr="00C2652D">
              <w:rPr>
                <w:color w:val="000000"/>
                <w:szCs w:val="22"/>
              </w:rPr>
              <w:t>, diskinezija</w:t>
            </w:r>
            <w:r w:rsidRPr="00C2652D">
              <w:rPr>
                <w:color w:val="000000"/>
                <w:szCs w:val="22"/>
                <w:vertAlign w:val="superscript"/>
              </w:rPr>
              <w:t>1</w:t>
            </w:r>
            <w:r w:rsidRPr="00C2652D">
              <w:rPr>
                <w:color w:val="000000"/>
                <w:szCs w:val="22"/>
              </w:rPr>
              <w:t xml:space="preserve">, galvos sukimasis, </w:t>
            </w:r>
            <w:r w:rsidR="009817A3" w:rsidRPr="00C2652D">
              <w:rPr>
                <w:color w:val="000000"/>
                <w:szCs w:val="22"/>
              </w:rPr>
              <w:t>mieguistumas</w:t>
            </w:r>
            <w:r w:rsidR="009817A3" w:rsidRPr="00C2652D">
              <w:rPr>
                <w:color w:val="000000"/>
                <w:szCs w:val="22"/>
                <w:vertAlign w:val="superscript"/>
              </w:rPr>
              <w:t>6</w:t>
            </w:r>
            <w:r w:rsidRPr="00C2652D">
              <w:rPr>
                <w:color w:val="000000"/>
                <w:szCs w:val="22"/>
              </w:rPr>
              <w:t>, tremoras</w:t>
            </w:r>
          </w:p>
        </w:tc>
        <w:tc>
          <w:tcPr>
            <w:tcW w:w="2833" w:type="dxa"/>
            <w:tcBorders>
              <w:top w:val="single" w:sz="4" w:space="0" w:color="auto"/>
              <w:left w:val="single" w:sz="4" w:space="0" w:color="auto"/>
              <w:bottom w:val="single" w:sz="4" w:space="0" w:color="auto"/>
              <w:right w:val="single" w:sz="4" w:space="0" w:color="auto"/>
            </w:tcBorders>
            <w:hideMark/>
          </w:tcPr>
          <w:p w14:paraId="3156161B" w14:textId="77777777" w:rsidR="00F73E8F" w:rsidRPr="00C2652D" w:rsidRDefault="00F73E8F">
            <w:pPr>
              <w:autoSpaceDE w:val="0"/>
              <w:autoSpaceDN w:val="0"/>
              <w:adjustRightInd w:val="0"/>
              <w:spacing w:before="120" w:line="276" w:lineRule="auto"/>
              <w:rPr>
                <w:color w:val="000000"/>
                <w:szCs w:val="22"/>
              </w:rPr>
            </w:pPr>
            <w:r w:rsidRPr="00C2652D">
              <w:rPr>
                <w:color w:val="000000"/>
                <w:szCs w:val="22"/>
              </w:rPr>
              <w:t>Konvulsijos, skonio jutimo netekimas (ageuzija), uoslės sutrikimas, uoslės netekimas</w:t>
            </w:r>
            <w:r w:rsidR="009817A3" w:rsidRPr="00C2652D">
              <w:rPr>
                <w:color w:val="000000"/>
                <w:szCs w:val="22"/>
              </w:rPr>
              <w:t>, parestezija</w:t>
            </w:r>
          </w:p>
        </w:tc>
      </w:tr>
      <w:tr w:rsidR="00F73E8F" w:rsidRPr="00C2652D" w14:paraId="4840E6E8" w14:textId="77777777" w:rsidTr="00CF54A7">
        <w:tc>
          <w:tcPr>
            <w:tcW w:w="1114" w:type="dxa"/>
            <w:tcBorders>
              <w:top w:val="single" w:sz="4" w:space="0" w:color="auto"/>
              <w:left w:val="single" w:sz="4" w:space="0" w:color="auto"/>
              <w:bottom w:val="single" w:sz="4" w:space="0" w:color="auto"/>
              <w:right w:val="single" w:sz="4" w:space="0" w:color="auto"/>
            </w:tcBorders>
            <w:hideMark/>
          </w:tcPr>
          <w:p w14:paraId="250B40C6" w14:textId="77777777" w:rsidR="00F73E8F" w:rsidRPr="00C2652D" w:rsidRDefault="00F73E8F">
            <w:pPr>
              <w:autoSpaceDE w:val="0"/>
              <w:autoSpaceDN w:val="0"/>
              <w:adjustRightInd w:val="0"/>
              <w:spacing w:before="120" w:line="276" w:lineRule="auto"/>
              <w:rPr>
                <w:color w:val="000000"/>
                <w:szCs w:val="22"/>
              </w:rPr>
            </w:pPr>
            <w:r w:rsidRPr="00C2652D">
              <w:rPr>
                <w:color w:val="000000"/>
                <w:szCs w:val="22"/>
              </w:rPr>
              <w:t xml:space="preserve">Ausies ir </w:t>
            </w:r>
            <w:r w:rsidRPr="00C2652D">
              <w:rPr>
                <w:color w:val="000000"/>
                <w:szCs w:val="22"/>
              </w:rPr>
              <w:lastRenderedPageBreak/>
              <w:t>labirinto sutrikimai</w:t>
            </w:r>
          </w:p>
        </w:tc>
        <w:tc>
          <w:tcPr>
            <w:tcW w:w="721" w:type="dxa"/>
            <w:tcBorders>
              <w:top w:val="single" w:sz="4" w:space="0" w:color="auto"/>
              <w:left w:val="single" w:sz="4" w:space="0" w:color="auto"/>
              <w:bottom w:val="single" w:sz="4" w:space="0" w:color="auto"/>
              <w:right w:val="single" w:sz="4" w:space="0" w:color="auto"/>
            </w:tcBorders>
          </w:tcPr>
          <w:p w14:paraId="3BC0BC54" w14:textId="77777777" w:rsidR="00F73E8F" w:rsidRPr="00C2652D" w:rsidRDefault="00F73E8F">
            <w:pPr>
              <w:autoSpaceDE w:val="0"/>
              <w:autoSpaceDN w:val="0"/>
              <w:adjustRightInd w:val="0"/>
              <w:spacing w:before="120" w:line="276" w:lineRule="auto"/>
              <w:rPr>
                <w:color w:val="000000"/>
                <w:szCs w:val="22"/>
              </w:rPr>
            </w:pPr>
          </w:p>
        </w:tc>
        <w:tc>
          <w:tcPr>
            <w:tcW w:w="2254" w:type="dxa"/>
            <w:tcBorders>
              <w:top w:val="single" w:sz="4" w:space="0" w:color="auto"/>
              <w:left w:val="single" w:sz="4" w:space="0" w:color="auto"/>
              <w:bottom w:val="single" w:sz="4" w:space="0" w:color="auto"/>
              <w:right w:val="single" w:sz="4" w:space="0" w:color="auto"/>
            </w:tcBorders>
          </w:tcPr>
          <w:p w14:paraId="6C05B888" w14:textId="77777777" w:rsidR="00F73E8F" w:rsidRPr="00C2652D" w:rsidRDefault="00F73E8F">
            <w:pPr>
              <w:autoSpaceDE w:val="0"/>
              <w:autoSpaceDN w:val="0"/>
              <w:adjustRightInd w:val="0"/>
              <w:spacing w:before="120" w:line="276" w:lineRule="auto"/>
              <w:rPr>
                <w:color w:val="000000"/>
                <w:szCs w:val="22"/>
              </w:rPr>
            </w:pPr>
          </w:p>
        </w:tc>
        <w:tc>
          <w:tcPr>
            <w:tcW w:w="3266" w:type="dxa"/>
            <w:tcBorders>
              <w:top w:val="single" w:sz="4" w:space="0" w:color="auto"/>
              <w:left w:val="single" w:sz="4" w:space="0" w:color="auto"/>
              <w:bottom w:val="single" w:sz="4" w:space="0" w:color="auto"/>
              <w:right w:val="single" w:sz="4" w:space="0" w:color="auto"/>
            </w:tcBorders>
            <w:hideMark/>
          </w:tcPr>
          <w:p w14:paraId="32852754" w14:textId="77777777" w:rsidR="00F73E8F" w:rsidRPr="00C2652D" w:rsidRDefault="00F73E8F">
            <w:pPr>
              <w:autoSpaceDE w:val="0"/>
              <w:autoSpaceDN w:val="0"/>
              <w:adjustRightInd w:val="0"/>
              <w:spacing w:before="120" w:line="276" w:lineRule="auto"/>
              <w:rPr>
                <w:color w:val="000000"/>
                <w:szCs w:val="22"/>
              </w:rPr>
            </w:pPr>
            <w:r w:rsidRPr="00C2652D">
              <w:rPr>
                <w:color w:val="000000"/>
                <w:szCs w:val="22"/>
              </w:rPr>
              <w:t xml:space="preserve">Galvos svaigimas, klausos </w:t>
            </w:r>
            <w:r w:rsidRPr="00C2652D">
              <w:rPr>
                <w:color w:val="000000"/>
                <w:szCs w:val="22"/>
              </w:rPr>
              <w:lastRenderedPageBreak/>
              <w:t>sutrikimas, spengimas ausyse</w:t>
            </w:r>
          </w:p>
        </w:tc>
        <w:tc>
          <w:tcPr>
            <w:tcW w:w="2833" w:type="dxa"/>
            <w:tcBorders>
              <w:top w:val="single" w:sz="4" w:space="0" w:color="auto"/>
              <w:left w:val="single" w:sz="4" w:space="0" w:color="auto"/>
              <w:bottom w:val="single" w:sz="4" w:space="0" w:color="auto"/>
              <w:right w:val="single" w:sz="4" w:space="0" w:color="auto"/>
            </w:tcBorders>
            <w:hideMark/>
          </w:tcPr>
          <w:p w14:paraId="394286FA" w14:textId="77777777" w:rsidR="00F73E8F" w:rsidRPr="00C2652D" w:rsidRDefault="00F73E8F">
            <w:pPr>
              <w:autoSpaceDE w:val="0"/>
              <w:autoSpaceDN w:val="0"/>
              <w:adjustRightInd w:val="0"/>
              <w:spacing w:before="120" w:line="276" w:lineRule="auto"/>
              <w:rPr>
                <w:color w:val="000000"/>
                <w:szCs w:val="22"/>
              </w:rPr>
            </w:pPr>
            <w:r w:rsidRPr="00C2652D">
              <w:rPr>
                <w:color w:val="000000"/>
                <w:szCs w:val="22"/>
              </w:rPr>
              <w:lastRenderedPageBreak/>
              <w:t>Kurtumas</w:t>
            </w:r>
          </w:p>
        </w:tc>
      </w:tr>
      <w:tr w:rsidR="00F73E8F" w:rsidRPr="00C2652D" w14:paraId="1A3045CA" w14:textId="77777777" w:rsidTr="00CF54A7">
        <w:tc>
          <w:tcPr>
            <w:tcW w:w="1114" w:type="dxa"/>
            <w:tcBorders>
              <w:top w:val="single" w:sz="4" w:space="0" w:color="auto"/>
              <w:left w:val="single" w:sz="4" w:space="0" w:color="auto"/>
              <w:bottom w:val="single" w:sz="4" w:space="0" w:color="auto"/>
              <w:right w:val="single" w:sz="4" w:space="0" w:color="auto"/>
            </w:tcBorders>
            <w:hideMark/>
          </w:tcPr>
          <w:p w14:paraId="7CE7340F" w14:textId="77777777" w:rsidR="00F73E8F" w:rsidRPr="00C2652D" w:rsidRDefault="00F73E8F">
            <w:pPr>
              <w:autoSpaceDE w:val="0"/>
              <w:autoSpaceDN w:val="0"/>
              <w:adjustRightInd w:val="0"/>
              <w:spacing w:before="120" w:line="276" w:lineRule="auto"/>
              <w:rPr>
                <w:color w:val="000000"/>
                <w:szCs w:val="22"/>
              </w:rPr>
            </w:pPr>
            <w:r w:rsidRPr="00C2652D">
              <w:rPr>
                <w:color w:val="000000"/>
                <w:szCs w:val="22"/>
              </w:rPr>
              <w:lastRenderedPageBreak/>
              <w:t>Širdies sutrikimai</w:t>
            </w:r>
          </w:p>
        </w:tc>
        <w:tc>
          <w:tcPr>
            <w:tcW w:w="721" w:type="dxa"/>
            <w:tcBorders>
              <w:top w:val="single" w:sz="4" w:space="0" w:color="auto"/>
              <w:left w:val="single" w:sz="4" w:space="0" w:color="auto"/>
              <w:bottom w:val="single" w:sz="4" w:space="0" w:color="auto"/>
              <w:right w:val="single" w:sz="4" w:space="0" w:color="auto"/>
            </w:tcBorders>
          </w:tcPr>
          <w:p w14:paraId="4CC52539" w14:textId="77777777" w:rsidR="00F73E8F" w:rsidRPr="00C2652D" w:rsidRDefault="00F73E8F">
            <w:pPr>
              <w:autoSpaceDE w:val="0"/>
              <w:autoSpaceDN w:val="0"/>
              <w:adjustRightInd w:val="0"/>
              <w:spacing w:before="120" w:line="276" w:lineRule="auto"/>
              <w:rPr>
                <w:color w:val="000000"/>
                <w:szCs w:val="22"/>
              </w:rPr>
            </w:pPr>
          </w:p>
        </w:tc>
        <w:tc>
          <w:tcPr>
            <w:tcW w:w="2254" w:type="dxa"/>
            <w:tcBorders>
              <w:top w:val="single" w:sz="4" w:space="0" w:color="auto"/>
              <w:left w:val="single" w:sz="4" w:space="0" w:color="auto"/>
              <w:bottom w:val="single" w:sz="4" w:space="0" w:color="auto"/>
              <w:right w:val="single" w:sz="4" w:space="0" w:color="auto"/>
            </w:tcBorders>
          </w:tcPr>
          <w:p w14:paraId="4231ECA0" w14:textId="77777777" w:rsidR="00F73E8F" w:rsidRPr="00C2652D" w:rsidRDefault="00F73E8F">
            <w:pPr>
              <w:autoSpaceDE w:val="0"/>
              <w:autoSpaceDN w:val="0"/>
              <w:adjustRightInd w:val="0"/>
              <w:spacing w:before="120" w:line="276" w:lineRule="auto"/>
              <w:rPr>
                <w:color w:val="000000"/>
                <w:szCs w:val="22"/>
              </w:rPr>
            </w:pPr>
          </w:p>
        </w:tc>
        <w:tc>
          <w:tcPr>
            <w:tcW w:w="3266" w:type="dxa"/>
            <w:tcBorders>
              <w:top w:val="single" w:sz="4" w:space="0" w:color="auto"/>
              <w:left w:val="single" w:sz="4" w:space="0" w:color="auto"/>
              <w:bottom w:val="single" w:sz="4" w:space="0" w:color="auto"/>
              <w:right w:val="single" w:sz="4" w:space="0" w:color="auto"/>
            </w:tcBorders>
            <w:hideMark/>
          </w:tcPr>
          <w:p w14:paraId="104F85B4" w14:textId="77777777" w:rsidR="00F73E8F" w:rsidRPr="00C2652D" w:rsidRDefault="00F73E8F" w:rsidP="00AB0F1F">
            <w:pPr>
              <w:autoSpaceDE w:val="0"/>
              <w:autoSpaceDN w:val="0"/>
              <w:adjustRightInd w:val="0"/>
              <w:spacing w:before="120" w:line="276" w:lineRule="auto"/>
              <w:rPr>
                <w:color w:val="000000"/>
                <w:szCs w:val="22"/>
              </w:rPr>
            </w:pPr>
            <w:r w:rsidRPr="00C2652D">
              <w:rPr>
                <w:color w:val="000000"/>
                <w:szCs w:val="22"/>
              </w:rPr>
              <w:t>Širdies sustojimas</w:t>
            </w:r>
            <w:r w:rsidRPr="00C2652D">
              <w:rPr>
                <w:color w:val="000000"/>
                <w:szCs w:val="22"/>
                <w:vertAlign w:val="superscript"/>
              </w:rPr>
              <w:t>1</w:t>
            </w:r>
            <w:r w:rsidRPr="00C2652D">
              <w:rPr>
                <w:color w:val="000000"/>
                <w:szCs w:val="22"/>
              </w:rPr>
              <w:t>, prieširdžių virpėjimas</w:t>
            </w:r>
            <w:r w:rsidRPr="00C2652D">
              <w:rPr>
                <w:color w:val="000000"/>
                <w:szCs w:val="22"/>
                <w:vertAlign w:val="superscript"/>
              </w:rPr>
              <w:t>1</w:t>
            </w:r>
            <w:r w:rsidRPr="00C2652D">
              <w:rPr>
                <w:color w:val="000000"/>
                <w:szCs w:val="22"/>
              </w:rPr>
              <w:t xml:space="preserve">, QT pailgėjimas </w:t>
            </w:r>
            <w:r w:rsidR="009817A3" w:rsidRPr="00C2652D">
              <w:rPr>
                <w:color w:val="000000"/>
                <w:szCs w:val="22"/>
              </w:rPr>
              <w:t>elektrokardiogramoje</w:t>
            </w:r>
            <w:r w:rsidR="009817A3" w:rsidRPr="00C2652D">
              <w:rPr>
                <w:color w:val="000000"/>
                <w:szCs w:val="22"/>
                <w:vertAlign w:val="superscript"/>
              </w:rPr>
              <w:t>7</w:t>
            </w:r>
            <w:r w:rsidRPr="00C2652D">
              <w:rPr>
                <w:color w:val="000000"/>
                <w:szCs w:val="22"/>
              </w:rPr>
              <w:t>, ekstrasistolės</w:t>
            </w:r>
            <w:r w:rsidRPr="00C2652D">
              <w:rPr>
                <w:color w:val="000000"/>
                <w:szCs w:val="22"/>
                <w:vertAlign w:val="superscript"/>
              </w:rPr>
              <w:t>1</w:t>
            </w:r>
            <w:r w:rsidRPr="00C2652D">
              <w:rPr>
                <w:color w:val="000000"/>
                <w:szCs w:val="22"/>
              </w:rPr>
              <w:t>, palpitacija</w:t>
            </w:r>
          </w:p>
        </w:tc>
        <w:tc>
          <w:tcPr>
            <w:tcW w:w="2833" w:type="dxa"/>
            <w:tcBorders>
              <w:top w:val="single" w:sz="4" w:space="0" w:color="auto"/>
              <w:left w:val="single" w:sz="4" w:space="0" w:color="auto"/>
              <w:bottom w:val="single" w:sz="4" w:space="0" w:color="auto"/>
              <w:right w:val="single" w:sz="4" w:space="0" w:color="auto"/>
            </w:tcBorders>
            <w:hideMark/>
          </w:tcPr>
          <w:p w14:paraId="55C8FA1E" w14:textId="4C9F1913" w:rsidR="00F73E8F" w:rsidRPr="00C2652D" w:rsidRDefault="00F73E8F" w:rsidP="006E3C60">
            <w:pPr>
              <w:autoSpaceDE w:val="0"/>
              <w:autoSpaceDN w:val="0"/>
              <w:adjustRightInd w:val="0"/>
              <w:spacing w:before="120" w:line="276" w:lineRule="auto"/>
              <w:rPr>
                <w:color w:val="000000"/>
                <w:szCs w:val="22"/>
                <w:vertAlign w:val="superscript"/>
              </w:rPr>
            </w:pPr>
            <w:r w:rsidRPr="00C2652D">
              <w:rPr>
                <w:i/>
                <w:szCs w:val="22"/>
              </w:rPr>
              <w:t xml:space="preserve">Torsades de </w:t>
            </w:r>
            <w:r w:rsidR="006E3C60" w:rsidRPr="00C2652D">
              <w:rPr>
                <w:i/>
                <w:szCs w:val="22"/>
              </w:rPr>
              <w:t>pointes</w:t>
            </w:r>
            <w:r w:rsidR="006E3C60" w:rsidRPr="00C2652D">
              <w:rPr>
                <w:i/>
                <w:szCs w:val="22"/>
                <w:vertAlign w:val="superscript"/>
              </w:rPr>
              <w:t>7</w:t>
            </w:r>
            <w:r w:rsidRPr="00C2652D">
              <w:rPr>
                <w:i/>
                <w:szCs w:val="22"/>
              </w:rPr>
              <w:t xml:space="preserve">, </w:t>
            </w:r>
            <w:r w:rsidRPr="00C2652D">
              <w:rPr>
                <w:color w:val="000000"/>
                <w:szCs w:val="22"/>
              </w:rPr>
              <w:t xml:space="preserve">skilvelių </w:t>
            </w:r>
            <w:r w:rsidR="009817A3" w:rsidRPr="00C2652D">
              <w:rPr>
                <w:color w:val="000000"/>
                <w:szCs w:val="22"/>
              </w:rPr>
              <w:t>tachikardija</w:t>
            </w:r>
            <w:r w:rsidR="009817A3" w:rsidRPr="00C2652D">
              <w:rPr>
                <w:color w:val="000000"/>
                <w:szCs w:val="22"/>
                <w:vertAlign w:val="superscript"/>
                <w:lang w:val="fr-FR"/>
              </w:rPr>
              <w:t>7</w:t>
            </w:r>
            <w:r w:rsidRPr="00C2652D">
              <w:rPr>
                <w:color w:val="000000"/>
                <w:szCs w:val="22"/>
                <w:lang w:val="fr-FR"/>
              </w:rPr>
              <w:t xml:space="preserve">, </w:t>
            </w:r>
          </w:p>
        </w:tc>
      </w:tr>
      <w:tr w:rsidR="00F73E8F" w:rsidRPr="00C2652D" w14:paraId="3DB4BC76" w14:textId="77777777" w:rsidTr="00CF54A7">
        <w:tc>
          <w:tcPr>
            <w:tcW w:w="1114" w:type="dxa"/>
            <w:tcBorders>
              <w:top w:val="single" w:sz="4" w:space="0" w:color="auto"/>
              <w:left w:val="single" w:sz="4" w:space="0" w:color="auto"/>
              <w:bottom w:val="single" w:sz="4" w:space="0" w:color="auto"/>
              <w:right w:val="single" w:sz="4" w:space="0" w:color="auto"/>
            </w:tcBorders>
            <w:hideMark/>
          </w:tcPr>
          <w:p w14:paraId="48F217A5" w14:textId="77777777" w:rsidR="00F73E8F" w:rsidRPr="00C2652D" w:rsidRDefault="00F73E8F">
            <w:pPr>
              <w:autoSpaceDE w:val="0"/>
              <w:autoSpaceDN w:val="0"/>
              <w:adjustRightInd w:val="0"/>
              <w:spacing w:before="120" w:line="276" w:lineRule="auto"/>
              <w:rPr>
                <w:color w:val="000000"/>
                <w:szCs w:val="22"/>
              </w:rPr>
            </w:pPr>
            <w:r w:rsidRPr="00C2652D">
              <w:rPr>
                <w:color w:val="000000"/>
                <w:szCs w:val="22"/>
              </w:rPr>
              <w:t>Kraujagyslių sutrikimai</w:t>
            </w:r>
          </w:p>
        </w:tc>
        <w:tc>
          <w:tcPr>
            <w:tcW w:w="721" w:type="dxa"/>
            <w:tcBorders>
              <w:top w:val="single" w:sz="4" w:space="0" w:color="auto"/>
              <w:left w:val="single" w:sz="4" w:space="0" w:color="auto"/>
              <w:bottom w:val="single" w:sz="4" w:space="0" w:color="auto"/>
              <w:right w:val="single" w:sz="4" w:space="0" w:color="auto"/>
            </w:tcBorders>
          </w:tcPr>
          <w:p w14:paraId="0A81F6CD" w14:textId="77777777" w:rsidR="00F73E8F" w:rsidRPr="00C2652D" w:rsidRDefault="00F73E8F">
            <w:pPr>
              <w:autoSpaceDE w:val="0"/>
              <w:autoSpaceDN w:val="0"/>
              <w:adjustRightInd w:val="0"/>
              <w:spacing w:before="120" w:line="276" w:lineRule="auto"/>
              <w:rPr>
                <w:color w:val="000000"/>
                <w:szCs w:val="22"/>
              </w:rPr>
            </w:pPr>
          </w:p>
        </w:tc>
        <w:tc>
          <w:tcPr>
            <w:tcW w:w="2254" w:type="dxa"/>
            <w:tcBorders>
              <w:top w:val="single" w:sz="4" w:space="0" w:color="auto"/>
              <w:left w:val="single" w:sz="4" w:space="0" w:color="auto"/>
              <w:bottom w:val="single" w:sz="4" w:space="0" w:color="auto"/>
              <w:right w:val="single" w:sz="4" w:space="0" w:color="auto"/>
            </w:tcBorders>
            <w:hideMark/>
          </w:tcPr>
          <w:p w14:paraId="36E5D27E" w14:textId="77777777" w:rsidR="00F73E8F" w:rsidRPr="00C2652D" w:rsidRDefault="00F73E8F">
            <w:pPr>
              <w:autoSpaceDE w:val="0"/>
              <w:autoSpaceDN w:val="0"/>
              <w:adjustRightInd w:val="0"/>
              <w:spacing w:before="120" w:line="276" w:lineRule="auto"/>
              <w:rPr>
                <w:color w:val="000000"/>
                <w:szCs w:val="22"/>
                <w:highlight w:val="yellow"/>
              </w:rPr>
            </w:pPr>
            <w:r w:rsidRPr="00C2652D">
              <w:rPr>
                <w:color w:val="000000"/>
                <w:szCs w:val="22"/>
              </w:rPr>
              <w:t>Vazodilatacija</w:t>
            </w:r>
            <w:r w:rsidRPr="00C2652D">
              <w:rPr>
                <w:color w:val="000000"/>
                <w:szCs w:val="22"/>
                <w:vertAlign w:val="superscript"/>
              </w:rPr>
              <w:t>1</w:t>
            </w:r>
            <w:r w:rsidRPr="00C2652D">
              <w:rPr>
                <w:color w:val="000000"/>
                <w:szCs w:val="22"/>
              </w:rPr>
              <w:t xml:space="preserve"> </w:t>
            </w:r>
          </w:p>
        </w:tc>
        <w:tc>
          <w:tcPr>
            <w:tcW w:w="3266" w:type="dxa"/>
            <w:tcBorders>
              <w:top w:val="single" w:sz="4" w:space="0" w:color="auto"/>
              <w:left w:val="single" w:sz="4" w:space="0" w:color="auto"/>
              <w:bottom w:val="single" w:sz="4" w:space="0" w:color="auto"/>
              <w:right w:val="single" w:sz="4" w:space="0" w:color="auto"/>
            </w:tcBorders>
          </w:tcPr>
          <w:p w14:paraId="29C8F235" w14:textId="77777777" w:rsidR="00F73E8F" w:rsidRPr="00C2652D" w:rsidRDefault="00F73E8F">
            <w:pPr>
              <w:autoSpaceDE w:val="0"/>
              <w:autoSpaceDN w:val="0"/>
              <w:adjustRightInd w:val="0"/>
              <w:spacing w:before="120" w:line="276" w:lineRule="auto"/>
              <w:rPr>
                <w:color w:val="000000"/>
                <w:szCs w:val="22"/>
                <w:highlight w:val="yellow"/>
              </w:rPr>
            </w:pPr>
          </w:p>
        </w:tc>
        <w:tc>
          <w:tcPr>
            <w:tcW w:w="2833" w:type="dxa"/>
            <w:tcBorders>
              <w:top w:val="single" w:sz="4" w:space="0" w:color="auto"/>
              <w:left w:val="single" w:sz="4" w:space="0" w:color="auto"/>
              <w:bottom w:val="single" w:sz="4" w:space="0" w:color="auto"/>
              <w:right w:val="single" w:sz="4" w:space="0" w:color="auto"/>
            </w:tcBorders>
            <w:hideMark/>
          </w:tcPr>
          <w:p w14:paraId="1D00AB34" w14:textId="77777777" w:rsidR="00F73E8F" w:rsidRPr="00C2652D" w:rsidRDefault="009817A3" w:rsidP="00AB0F1F">
            <w:pPr>
              <w:autoSpaceDE w:val="0"/>
              <w:autoSpaceDN w:val="0"/>
              <w:adjustRightInd w:val="0"/>
              <w:spacing w:before="120" w:line="276" w:lineRule="auto"/>
              <w:rPr>
                <w:color w:val="000000"/>
                <w:szCs w:val="22"/>
                <w:highlight w:val="yellow"/>
              </w:rPr>
            </w:pPr>
            <w:r w:rsidRPr="00C2652D">
              <w:rPr>
                <w:color w:val="000000"/>
                <w:szCs w:val="22"/>
              </w:rPr>
              <w:t>Kraujosrūvos</w:t>
            </w:r>
            <w:r w:rsidRPr="00C2652D">
              <w:rPr>
                <w:color w:val="000000"/>
                <w:szCs w:val="22"/>
                <w:vertAlign w:val="superscript"/>
              </w:rPr>
              <w:t>8</w:t>
            </w:r>
          </w:p>
        </w:tc>
      </w:tr>
      <w:tr w:rsidR="00F73E8F" w:rsidRPr="00C2652D" w14:paraId="22CC4687" w14:textId="77777777" w:rsidTr="00CF54A7">
        <w:tc>
          <w:tcPr>
            <w:tcW w:w="1114" w:type="dxa"/>
            <w:tcBorders>
              <w:top w:val="single" w:sz="4" w:space="0" w:color="auto"/>
              <w:left w:val="single" w:sz="4" w:space="0" w:color="auto"/>
              <w:bottom w:val="single" w:sz="4" w:space="0" w:color="auto"/>
              <w:right w:val="single" w:sz="4" w:space="0" w:color="auto"/>
            </w:tcBorders>
            <w:hideMark/>
          </w:tcPr>
          <w:p w14:paraId="59AEDB26" w14:textId="77777777" w:rsidR="00F73E8F" w:rsidRPr="00C2652D" w:rsidRDefault="00F73E8F">
            <w:pPr>
              <w:autoSpaceDE w:val="0"/>
              <w:autoSpaceDN w:val="0"/>
              <w:adjustRightInd w:val="0"/>
              <w:spacing w:before="120" w:line="276" w:lineRule="auto"/>
              <w:rPr>
                <w:color w:val="000000"/>
                <w:szCs w:val="22"/>
              </w:rPr>
            </w:pPr>
            <w:r w:rsidRPr="00C2652D">
              <w:rPr>
                <w:color w:val="000000"/>
                <w:szCs w:val="22"/>
              </w:rPr>
              <w:t>Kvėpavimo sistemos, krūtinės ląstos ir tarpuplaučio sutrikimai</w:t>
            </w:r>
          </w:p>
        </w:tc>
        <w:tc>
          <w:tcPr>
            <w:tcW w:w="721" w:type="dxa"/>
            <w:tcBorders>
              <w:top w:val="single" w:sz="4" w:space="0" w:color="auto"/>
              <w:left w:val="single" w:sz="4" w:space="0" w:color="auto"/>
              <w:bottom w:val="single" w:sz="4" w:space="0" w:color="auto"/>
              <w:right w:val="single" w:sz="4" w:space="0" w:color="auto"/>
            </w:tcBorders>
          </w:tcPr>
          <w:p w14:paraId="241A2A4E" w14:textId="77777777" w:rsidR="00F73E8F" w:rsidRPr="00C2652D" w:rsidRDefault="00F73E8F">
            <w:pPr>
              <w:autoSpaceDE w:val="0"/>
              <w:autoSpaceDN w:val="0"/>
              <w:adjustRightInd w:val="0"/>
              <w:spacing w:before="120" w:line="276" w:lineRule="auto"/>
              <w:rPr>
                <w:color w:val="000000"/>
                <w:szCs w:val="22"/>
              </w:rPr>
            </w:pPr>
          </w:p>
        </w:tc>
        <w:tc>
          <w:tcPr>
            <w:tcW w:w="2254" w:type="dxa"/>
            <w:tcBorders>
              <w:top w:val="single" w:sz="4" w:space="0" w:color="auto"/>
              <w:left w:val="single" w:sz="4" w:space="0" w:color="auto"/>
              <w:bottom w:val="single" w:sz="4" w:space="0" w:color="auto"/>
              <w:right w:val="single" w:sz="4" w:space="0" w:color="auto"/>
            </w:tcBorders>
          </w:tcPr>
          <w:p w14:paraId="1AD5C296" w14:textId="77777777" w:rsidR="00F73E8F" w:rsidRPr="00C2652D" w:rsidRDefault="00F73E8F">
            <w:pPr>
              <w:autoSpaceDE w:val="0"/>
              <w:autoSpaceDN w:val="0"/>
              <w:adjustRightInd w:val="0"/>
              <w:spacing w:before="120" w:line="276" w:lineRule="auto"/>
              <w:rPr>
                <w:color w:val="000000"/>
                <w:szCs w:val="22"/>
              </w:rPr>
            </w:pPr>
          </w:p>
        </w:tc>
        <w:tc>
          <w:tcPr>
            <w:tcW w:w="3266" w:type="dxa"/>
            <w:tcBorders>
              <w:top w:val="single" w:sz="4" w:space="0" w:color="auto"/>
              <w:left w:val="single" w:sz="4" w:space="0" w:color="auto"/>
              <w:bottom w:val="single" w:sz="4" w:space="0" w:color="auto"/>
              <w:right w:val="single" w:sz="4" w:space="0" w:color="auto"/>
            </w:tcBorders>
            <w:hideMark/>
          </w:tcPr>
          <w:p w14:paraId="1596BC93" w14:textId="77777777" w:rsidR="00F73E8F" w:rsidRPr="00C2652D" w:rsidRDefault="00F73E8F">
            <w:pPr>
              <w:autoSpaceDE w:val="0"/>
              <w:autoSpaceDN w:val="0"/>
              <w:adjustRightInd w:val="0"/>
              <w:spacing w:before="120" w:line="276" w:lineRule="auto"/>
              <w:rPr>
                <w:color w:val="000000"/>
                <w:szCs w:val="22"/>
                <w:highlight w:val="yellow"/>
                <w:vertAlign w:val="superscript"/>
              </w:rPr>
            </w:pPr>
            <w:r w:rsidRPr="00C2652D">
              <w:rPr>
                <w:color w:val="000000"/>
                <w:szCs w:val="22"/>
              </w:rPr>
              <w:t>Astma</w:t>
            </w:r>
            <w:r w:rsidRPr="00C2652D">
              <w:rPr>
                <w:color w:val="000000"/>
                <w:szCs w:val="22"/>
                <w:vertAlign w:val="superscript"/>
              </w:rPr>
              <w:t>1</w:t>
            </w:r>
            <w:r w:rsidRPr="00C2652D">
              <w:rPr>
                <w:color w:val="000000"/>
                <w:szCs w:val="22"/>
              </w:rPr>
              <w:t>, epistazė</w:t>
            </w:r>
            <w:r w:rsidRPr="00C2652D">
              <w:rPr>
                <w:color w:val="000000"/>
                <w:szCs w:val="22"/>
                <w:vertAlign w:val="superscript"/>
              </w:rPr>
              <w:t>2</w:t>
            </w:r>
            <w:r w:rsidRPr="00C2652D">
              <w:rPr>
                <w:color w:val="000000"/>
                <w:szCs w:val="22"/>
              </w:rPr>
              <w:t>, plaučių embolizmas</w:t>
            </w:r>
            <w:r w:rsidRPr="00C2652D">
              <w:rPr>
                <w:color w:val="000000"/>
                <w:szCs w:val="22"/>
                <w:vertAlign w:val="superscript"/>
              </w:rPr>
              <w:t>1</w:t>
            </w:r>
          </w:p>
        </w:tc>
        <w:tc>
          <w:tcPr>
            <w:tcW w:w="2833" w:type="dxa"/>
            <w:tcBorders>
              <w:top w:val="single" w:sz="4" w:space="0" w:color="auto"/>
              <w:left w:val="single" w:sz="4" w:space="0" w:color="auto"/>
              <w:bottom w:val="single" w:sz="4" w:space="0" w:color="auto"/>
              <w:right w:val="single" w:sz="4" w:space="0" w:color="auto"/>
            </w:tcBorders>
          </w:tcPr>
          <w:p w14:paraId="52CD2333" w14:textId="77777777" w:rsidR="00F73E8F" w:rsidRPr="00C2652D" w:rsidRDefault="00F73E8F">
            <w:pPr>
              <w:autoSpaceDE w:val="0"/>
              <w:autoSpaceDN w:val="0"/>
              <w:adjustRightInd w:val="0"/>
              <w:spacing w:before="120" w:line="276" w:lineRule="auto"/>
              <w:rPr>
                <w:color w:val="000000"/>
                <w:szCs w:val="22"/>
              </w:rPr>
            </w:pPr>
          </w:p>
        </w:tc>
      </w:tr>
      <w:tr w:rsidR="00F73E8F" w:rsidRPr="00C2652D" w14:paraId="388681CC" w14:textId="77777777" w:rsidTr="00CF54A7">
        <w:tc>
          <w:tcPr>
            <w:tcW w:w="1114" w:type="dxa"/>
            <w:tcBorders>
              <w:top w:val="single" w:sz="4" w:space="0" w:color="auto"/>
              <w:left w:val="single" w:sz="4" w:space="0" w:color="auto"/>
              <w:bottom w:val="single" w:sz="4" w:space="0" w:color="auto"/>
              <w:right w:val="single" w:sz="4" w:space="0" w:color="auto"/>
            </w:tcBorders>
            <w:hideMark/>
          </w:tcPr>
          <w:p w14:paraId="11BA6B35" w14:textId="77777777" w:rsidR="00F73E8F" w:rsidRPr="00C2652D" w:rsidRDefault="00F73E8F">
            <w:pPr>
              <w:autoSpaceDE w:val="0"/>
              <w:autoSpaceDN w:val="0"/>
              <w:adjustRightInd w:val="0"/>
              <w:spacing w:before="120" w:line="276" w:lineRule="auto"/>
              <w:rPr>
                <w:color w:val="000000"/>
                <w:szCs w:val="22"/>
              </w:rPr>
            </w:pPr>
            <w:r w:rsidRPr="00C2652D">
              <w:rPr>
                <w:color w:val="000000"/>
                <w:szCs w:val="22"/>
              </w:rPr>
              <w:t>Virškinimo trakto sutrikimai</w:t>
            </w:r>
          </w:p>
        </w:tc>
        <w:tc>
          <w:tcPr>
            <w:tcW w:w="721" w:type="dxa"/>
            <w:tcBorders>
              <w:top w:val="single" w:sz="4" w:space="0" w:color="auto"/>
              <w:left w:val="single" w:sz="4" w:space="0" w:color="auto"/>
              <w:bottom w:val="single" w:sz="4" w:space="0" w:color="auto"/>
              <w:right w:val="single" w:sz="4" w:space="0" w:color="auto"/>
            </w:tcBorders>
          </w:tcPr>
          <w:p w14:paraId="37AF92A4" w14:textId="77777777" w:rsidR="00F73E8F" w:rsidRPr="00C2652D" w:rsidRDefault="00F73E8F">
            <w:pPr>
              <w:autoSpaceDE w:val="0"/>
              <w:autoSpaceDN w:val="0"/>
              <w:adjustRightInd w:val="0"/>
              <w:spacing w:before="120" w:line="276" w:lineRule="auto"/>
              <w:rPr>
                <w:color w:val="000000"/>
                <w:szCs w:val="22"/>
              </w:rPr>
            </w:pPr>
          </w:p>
        </w:tc>
        <w:tc>
          <w:tcPr>
            <w:tcW w:w="2254" w:type="dxa"/>
            <w:tcBorders>
              <w:top w:val="single" w:sz="4" w:space="0" w:color="auto"/>
              <w:left w:val="single" w:sz="4" w:space="0" w:color="auto"/>
              <w:bottom w:val="single" w:sz="4" w:space="0" w:color="auto"/>
              <w:right w:val="single" w:sz="4" w:space="0" w:color="auto"/>
            </w:tcBorders>
            <w:hideMark/>
          </w:tcPr>
          <w:p w14:paraId="659974DE" w14:textId="77777777" w:rsidR="00F73E8F" w:rsidRPr="00C2652D" w:rsidRDefault="009817A3" w:rsidP="00AB0F1F">
            <w:pPr>
              <w:autoSpaceDE w:val="0"/>
              <w:autoSpaceDN w:val="0"/>
              <w:adjustRightInd w:val="0"/>
              <w:spacing w:before="120" w:line="276" w:lineRule="auto"/>
              <w:rPr>
                <w:color w:val="000000"/>
                <w:szCs w:val="22"/>
              </w:rPr>
            </w:pPr>
            <w:r w:rsidRPr="00C2652D">
              <w:rPr>
                <w:color w:val="000000"/>
                <w:szCs w:val="22"/>
              </w:rPr>
              <w:t>Viduriavimas</w:t>
            </w:r>
            <w:r w:rsidRPr="00C2652D">
              <w:rPr>
                <w:color w:val="000000"/>
                <w:szCs w:val="22"/>
                <w:vertAlign w:val="superscript"/>
              </w:rPr>
              <w:t>9</w:t>
            </w:r>
            <w:r w:rsidR="00F73E8F" w:rsidRPr="00C2652D">
              <w:rPr>
                <w:color w:val="000000"/>
                <w:szCs w:val="22"/>
              </w:rPr>
              <w:t>, vėmimas, dispepsija, pykinimas, pilvo skausmas</w:t>
            </w:r>
          </w:p>
        </w:tc>
        <w:tc>
          <w:tcPr>
            <w:tcW w:w="3266" w:type="dxa"/>
            <w:tcBorders>
              <w:top w:val="single" w:sz="4" w:space="0" w:color="auto"/>
              <w:left w:val="single" w:sz="4" w:space="0" w:color="auto"/>
              <w:bottom w:val="single" w:sz="4" w:space="0" w:color="auto"/>
              <w:right w:val="single" w:sz="4" w:space="0" w:color="auto"/>
            </w:tcBorders>
            <w:hideMark/>
          </w:tcPr>
          <w:p w14:paraId="4B2559F1" w14:textId="77777777" w:rsidR="00F73E8F" w:rsidRPr="00C2652D" w:rsidRDefault="00F73E8F">
            <w:pPr>
              <w:autoSpaceDE w:val="0"/>
              <w:autoSpaceDN w:val="0"/>
              <w:adjustRightInd w:val="0"/>
              <w:spacing w:before="120" w:line="276" w:lineRule="auto"/>
              <w:rPr>
                <w:color w:val="000000"/>
                <w:szCs w:val="22"/>
                <w:highlight w:val="yellow"/>
              </w:rPr>
            </w:pPr>
            <w:r w:rsidRPr="00C2652D">
              <w:rPr>
                <w:szCs w:val="22"/>
              </w:rPr>
              <w:t>Stemplės uždegimas</w:t>
            </w:r>
            <w:r w:rsidRPr="00C2652D">
              <w:rPr>
                <w:szCs w:val="22"/>
                <w:vertAlign w:val="superscript"/>
              </w:rPr>
              <w:t>1</w:t>
            </w:r>
            <w:r w:rsidRPr="00C2652D">
              <w:rPr>
                <w:szCs w:val="22"/>
              </w:rPr>
              <w:t>, gastroezofaginio refliukso liga</w:t>
            </w:r>
            <w:r w:rsidRPr="00C2652D">
              <w:rPr>
                <w:szCs w:val="22"/>
                <w:vertAlign w:val="superscript"/>
              </w:rPr>
              <w:t>2</w:t>
            </w:r>
            <w:r w:rsidRPr="00C2652D">
              <w:rPr>
                <w:color w:val="000000"/>
                <w:szCs w:val="22"/>
              </w:rPr>
              <w:t xml:space="preserve">, gastritas, </w:t>
            </w:r>
            <w:r w:rsidRPr="00C2652D">
              <w:rPr>
                <w:szCs w:val="22"/>
              </w:rPr>
              <w:t>tiesiosios žarnos skausmas</w:t>
            </w:r>
            <w:r w:rsidRPr="00C2652D">
              <w:rPr>
                <w:szCs w:val="22"/>
                <w:vertAlign w:val="superscript"/>
              </w:rPr>
              <w:t>2</w:t>
            </w:r>
            <w:r w:rsidRPr="00C2652D">
              <w:rPr>
                <w:color w:val="000000"/>
                <w:szCs w:val="22"/>
              </w:rPr>
              <w:t xml:space="preserve">, stomatitas, </w:t>
            </w:r>
            <w:r w:rsidRPr="00C2652D">
              <w:rPr>
                <w:szCs w:val="22"/>
              </w:rPr>
              <w:t>liežuvio uždegimas, pilvo pūtimas</w:t>
            </w:r>
            <w:r w:rsidRPr="00C2652D">
              <w:rPr>
                <w:szCs w:val="22"/>
                <w:vertAlign w:val="superscript"/>
              </w:rPr>
              <w:t>4</w:t>
            </w:r>
            <w:r w:rsidRPr="00C2652D">
              <w:rPr>
                <w:color w:val="000000"/>
                <w:szCs w:val="22"/>
              </w:rPr>
              <w:t xml:space="preserve">, vidurių užkietėjimas, burnos džiūvimas, raugėjimas, </w:t>
            </w:r>
            <w:r w:rsidRPr="00C2652D">
              <w:rPr>
                <w:szCs w:val="22"/>
              </w:rPr>
              <w:t>meteorizmas</w:t>
            </w:r>
          </w:p>
        </w:tc>
        <w:tc>
          <w:tcPr>
            <w:tcW w:w="2833" w:type="dxa"/>
            <w:tcBorders>
              <w:top w:val="single" w:sz="4" w:space="0" w:color="auto"/>
              <w:left w:val="single" w:sz="4" w:space="0" w:color="auto"/>
              <w:bottom w:val="single" w:sz="4" w:space="0" w:color="auto"/>
              <w:right w:val="single" w:sz="4" w:space="0" w:color="auto"/>
            </w:tcBorders>
            <w:hideMark/>
          </w:tcPr>
          <w:p w14:paraId="72F83E9A" w14:textId="77777777" w:rsidR="00F73E8F" w:rsidRPr="00C2652D" w:rsidRDefault="00F73E8F">
            <w:pPr>
              <w:autoSpaceDE w:val="0"/>
              <w:autoSpaceDN w:val="0"/>
              <w:adjustRightInd w:val="0"/>
              <w:spacing w:before="120" w:line="276" w:lineRule="auto"/>
              <w:rPr>
                <w:color w:val="000000"/>
                <w:szCs w:val="22"/>
              </w:rPr>
            </w:pPr>
            <w:r w:rsidRPr="00C2652D">
              <w:rPr>
                <w:color w:val="000000"/>
                <w:szCs w:val="22"/>
              </w:rPr>
              <w:t>Ūminis pankreatitas, liežuvio spalvos pokytis, dantų spalvos pokytis</w:t>
            </w:r>
          </w:p>
        </w:tc>
      </w:tr>
      <w:tr w:rsidR="00F73E8F" w:rsidRPr="00C2652D" w14:paraId="3B6989A5" w14:textId="77777777" w:rsidTr="00CF54A7">
        <w:tc>
          <w:tcPr>
            <w:tcW w:w="1114" w:type="dxa"/>
            <w:tcBorders>
              <w:top w:val="single" w:sz="4" w:space="0" w:color="auto"/>
              <w:left w:val="single" w:sz="4" w:space="0" w:color="auto"/>
              <w:bottom w:val="single" w:sz="4" w:space="0" w:color="auto"/>
              <w:right w:val="single" w:sz="4" w:space="0" w:color="auto"/>
            </w:tcBorders>
            <w:hideMark/>
          </w:tcPr>
          <w:p w14:paraId="1B2E3FA9" w14:textId="77777777" w:rsidR="00F73E8F" w:rsidRPr="00C2652D" w:rsidRDefault="00F73E8F">
            <w:pPr>
              <w:autoSpaceDE w:val="0"/>
              <w:autoSpaceDN w:val="0"/>
              <w:adjustRightInd w:val="0"/>
              <w:spacing w:before="120" w:line="276" w:lineRule="auto"/>
              <w:rPr>
                <w:color w:val="000000"/>
                <w:szCs w:val="22"/>
              </w:rPr>
            </w:pPr>
            <w:r w:rsidRPr="00C2652D">
              <w:rPr>
                <w:color w:val="000000"/>
                <w:szCs w:val="22"/>
              </w:rPr>
              <w:t>Kepenų ir tulžies sistemos sutrikimai</w:t>
            </w:r>
          </w:p>
        </w:tc>
        <w:tc>
          <w:tcPr>
            <w:tcW w:w="721" w:type="dxa"/>
            <w:tcBorders>
              <w:top w:val="single" w:sz="4" w:space="0" w:color="auto"/>
              <w:left w:val="single" w:sz="4" w:space="0" w:color="auto"/>
              <w:bottom w:val="single" w:sz="4" w:space="0" w:color="auto"/>
              <w:right w:val="single" w:sz="4" w:space="0" w:color="auto"/>
            </w:tcBorders>
          </w:tcPr>
          <w:p w14:paraId="584CF3FC" w14:textId="77777777" w:rsidR="00F73E8F" w:rsidRPr="00C2652D" w:rsidRDefault="00F73E8F">
            <w:pPr>
              <w:autoSpaceDE w:val="0"/>
              <w:autoSpaceDN w:val="0"/>
              <w:adjustRightInd w:val="0"/>
              <w:spacing w:before="120" w:line="276" w:lineRule="auto"/>
              <w:rPr>
                <w:color w:val="000000"/>
                <w:szCs w:val="22"/>
              </w:rPr>
            </w:pPr>
          </w:p>
        </w:tc>
        <w:tc>
          <w:tcPr>
            <w:tcW w:w="2254" w:type="dxa"/>
            <w:tcBorders>
              <w:top w:val="single" w:sz="4" w:space="0" w:color="auto"/>
              <w:left w:val="single" w:sz="4" w:space="0" w:color="auto"/>
              <w:bottom w:val="single" w:sz="4" w:space="0" w:color="auto"/>
              <w:right w:val="single" w:sz="4" w:space="0" w:color="auto"/>
            </w:tcBorders>
            <w:hideMark/>
          </w:tcPr>
          <w:p w14:paraId="1B38F03A" w14:textId="77777777" w:rsidR="00F73E8F" w:rsidRPr="00C2652D" w:rsidRDefault="00F73E8F">
            <w:pPr>
              <w:autoSpaceDE w:val="0"/>
              <w:autoSpaceDN w:val="0"/>
              <w:adjustRightInd w:val="0"/>
              <w:spacing w:before="120" w:line="276" w:lineRule="auto"/>
              <w:rPr>
                <w:color w:val="000000"/>
                <w:szCs w:val="22"/>
              </w:rPr>
            </w:pPr>
            <w:r w:rsidRPr="00C2652D">
              <w:rPr>
                <w:color w:val="000000"/>
                <w:szCs w:val="22"/>
              </w:rPr>
              <w:t>Pakitę kepenų funkcijos rodikliai</w:t>
            </w:r>
          </w:p>
        </w:tc>
        <w:tc>
          <w:tcPr>
            <w:tcW w:w="3266" w:type="dxa"/>
            <w:tcBorders>
              <w:top w:val="single" w:sz="4" w:space="0" w:color="auto"/>
              <w:left w:val="single" w:sz="4" w:space="0" w:color="auto"/>
              <w:bottom w:val="single" w:sz="4" w:space="0" w:color="auto"/>
              <w:right w:val="single" w:sz="4" w:space="0" w:color="auto"/>
            </w:tcBorders>
            <w:hideMark/>
          </w:tcPr>
          <w:p w14:paraId="7264A733" w14:textId="77777777" w:rsidR="00F73E8F" w:rsidRPr="00C2652D" w:rsidRDefault="00F73E8F">
            <w:pPr>
              <w:autoSpaceDE w:val="0"/>
              <w:autoSpaceDN w:val="0"/>
              <w:adjustRightInd w:val="0"/>
              <w:spacing w:before="120" w:line="276" w:lineRule="auto"/>
              <w:rPr>
                <w:color w:val="000000"/>
                <w:szCs w:val="22"/>
                <w:highlight w:val="yellow"/>
              </w:rPr>
            </w:pPr>
            <w:r w:rsidRPr="00C2652D">
              <w:rPr>
                <w:color w:val="000000"/>
                <w:szCs w:val="22"/>
              </w:rPr>
              <w:t>Cholestazė</w:t>
            </w:r>
            <w:r w:rsidRPr="00C2652D">
              <w:rPr>
                <w:color w:val="000000"/>
                <w:szCs w:val="22"/>
                <w:vertAlign w:val="superscript"/>
              </w:rPr>
              <w:t>4</w:t>
            </w:r>
            <w:r w:rsidRPr="00C2652D">
              <w:rPr>
                <w:color w:val="000000"/>
                <w:szCs w:val="22"/>
              </w:rPr>
              <w:t>, hepatitas</w:t>
            </w:r>
            <w:r w:rsidRPr="00C2652D">
              <w:rPr>
                <w:color w:val="000000"/>
                <w:szCs w:val="22"/>
                <w:vertAlign w:val="superscript"/>
              </w:rPr>
              <w:t>4</w:t>
            </w:r>
            <w:r w:rsidRPr="00C2652D">
              <w:rPr>
                <w:color w:val="000000"/>
                <w:szCs w:val="22"/>
              </w:rPr>
              <w:t>, alaninaminotransferazės aktyvumo padidėjimas, aspartataminotransferazės aktyvumo padidėjimas, gama-glutamiltransferazės aktyvumo padidėjimas</w:t>
            </w:r>
            <w:r w:rsidRPr="00C2652D">
              <w:rPr>
                <w:color w:val="000000"/>
                <w:szCs w:val="22"/>
                <w:vertAlign w:val="superscript"/>
              </w:rPr>
              <w:t>4</w:t>
            </w:r>
          </w:p>
        </w:tc>
        <w:tc>
          <w:tcPr>
            <w:tcW w:w="2833" w:type="dxa"/>
            <w:tcBorders>
              <w:top w:val="single" w:sz="4" w:space="0" w:color="auto"/>
              <w:left w:val="single" w:sz="4" w:space="0" w:color="auto"/>
              <w:bottom w:val="single" w:sz="4" w:space="0" w:color="auto"/>
              <w:right w:val="single" w:sz="4" w:space="0" w:color="auto"/>
            </w:tcBorders>
            <w:hideMark/>
          </w:tcPr>
          <w:p w14:paraId="1A6F5055" w14:textId="77777777" w:rsidR="00F73E8F" w:rsidRPr="00C2652D" w:rsidRDefault="00F73E8F" w:rsidP="00AB0F1F">
            <w:pPr>
              <w:autoSpaceDE w:val="0"/>
              <w:autoSpaceDN w:val="0"/>
              <w:adjustRightInd w:val="0"/>
              <w:spacing w:before="120" w:line="276" w:lineRule="auto"/>
              <w:rPr>
                <w:color w:val="000000"/>
                <w:szCs w:val="22"/>
              </w:rPr>
            </w:pPr>
            <w:r w:rsidRPr="00C2652D">
              <w:rPr>
                <w:color w:val="000000"/>
                <w:szCs w:val="22"/>
              </w:rPr>
              <w:t xml:space="preserve">Kepenų veiklos </w:t>
            </w:r>
            <w:r w:rsidR="009817A3" w:rsidRPr="00C2652D">
              <w:rPr>
                <w:color w:val="000000"/>
                <w:szCs w:val="22"/>
              </w:rPr>
              <w:t>nepakankamumas</w:t>
            </w:r>
            <w:r w:rsidR="009817A3" w:rsidRPr="00C2652D">
              <w:rPr>
                <w:color w:val="000000"/>
                <w:szCs w:val="22"/>
                <w:vertAlign w:val="superscript"/>
              </w:rPr>
              <w:t>10</w:t>
            </w:r>
            <w:r w:rsidRPr="00C2652D">
              <w:rPr>
                <w:color w:val="000000"/>
                <w:szCs w:val="22"/>
              </w:rPr>
              <w:t>, hepatoceliulinė gelta</w:t>
            </w:r>
          </w:p>
        </w:tc>
      </w:tr>
      <w:tr w:rsidR="00F73E8F" w:rsidRPr="00C2652D" w14:paraId="02BE944A" w14:textId="77777777" w:rsidTr="00CF54A7">
        <w:tc>
          <w:tcPr>
            <w:tcW w:w="1114" w:type="dxa"/>
            <w:tcBorders>
              <w:top w:val="single" w:sz="4" w:space="0" w:color="auto"/>
              <w:left w:val="single" w:sz="4" w:space="0" w:color="auto"/>
              <w:bottom w:val="single" w:sz="4" w:space="0" w:color="auto"/>
              <w:right w:val="single" w:sz="4" w:space="0" w:color="auto"/>
            </w:tcBorders>
            <w:hideMark/>
          </w:tcPr>
          <w:p w14:paraId="5AD264B1" w14:textId="77777777" w:rsidR="00F73E8F" w:rsidRPr="00C2652D" w:rsidRDefault="00F73E8F">
            <w:pPr>
              <w:autoSpaceDE w:val="0"/>
              <w:autoSpaceDN w:val="0"/>
              <w:adjustRightInd w:val="0"/>
              <w:spacing w:before="120" w:line="276" w:lineRule="auto"/>
              <w:rPr>
                <w:color w:val="000000"/>
                <w:szCs w:val="22"/>
              </w:rPr>
            </w:pPr>
            <w:r w:rsidRPr="00C2652D">
              <w:rPr>
                <w:color w:val="000000"/>
                <w:szCs w:val="22"/>
              </w:rPr>
              <w:t>Odos ir poodinio audinio sutrikimai</w:t>
            </w:r>
          </w:p>
        </w:tc>
        <w:tc>
          <w:tcPr>
            <w:tcW w:w="721" w:type="dxa"/>
            <w:tcBorders>
              <w:top w:val="single" w:sz="4" w:space="0" w:color="auto"/>
              <w:left w:val="single" w:sz="4" w:space="0" w:color="auto"/>
              <w:bottom w:val="single" w:sz="4" w:space="0" w:color="auto"/>
              <w:right w:val="single" w:sz="4" w:space="0" w:color="auto"/>
            </w:tcBorders>
          </w:tcPr>
          <w:p w14:paraId="546DCDC4" w14:textId="77777777" w:rsidR="00F73E8F" w:rsidRPr="00C2652D" w:rsidRDefault="00F73E8F">
            <w:pPr>
              <w:autoSpaceDE w:val="0"/>
              <w:autoSpaceDN w:val="0"/>
              <w:adjustRightInd w:val="0"/>
              <w:spacing w:before="120" w:line="276" w:lineRule="auto"/>
              <w:rPr>
                <w:color w:val="000000"/>
                <w:szCs w:val="22"/>
              </w:rPr>
            </w:pPr>
          </w:p>
        </w:tc>
        <w:tc>
          <w:tcPr>
            <w:tcW w:w="2254" w:type="dxa"/>
            <w:tcBorders>
              <w:top w:val="single" w:sz="4" w:space="0" w:color="auto"/>
              <w:left w:val="single" w:sz="4" w:space="0" w:color="auto"/>
              <w:bottom w:val="single" w:sz="4" w:space="0" w:color="auto"/>
              <w:right w:val="single" w:sz="4" w:space="0" w:color="auto"/>
            </w:tcBorders>
            <w:hideMark/>
          </w:tcPr>
          <w:p w14:paraId="137BAE86" w14:textId="77777777" w:rsidR="00F73E8F" w:rsidRPr="00C2652D" w:rsidRDefault="00F73E8F">
            <w:pPr>
              <w:autoSpaceDE w:val="0"/>
              <w:autoSpaceDN w:val="0"/>
              <w:adjustRightInd w:val="0"/>
              <w:spacing w:before="120" w:line="276" w:lineRule="auto"/>
              <w:rPr>
                <w:color w:val="000000"/>
                <w:szCs w:val="22"/>
              </w:rPr>
            </w:pPr>
            <w:r w:rsidRPr="00C2652D">
              <w:rPr>
                <w:color w:val="000000"/>
                <w:szCs w:val="22"/>
              </w:rPr>
              <w:t xml:space="preserve">Bėrimas, </w:t>
            </w:r>
            <w:r w:rsidRPr="00C2652D">
              <w:rPr>
                <w:szCs w:val="22"/>
              </w:rPr>
              <w:t>padidėjęs prakaitavimas</w:t>
            </w:r>
          </w:p>
        </w:tc>
        <w:tc>
          <w:tcPr>
            <w:tcW w:w="3266" w:type="dxa"/>
            <w:tcBorders>
              <w:top w:val="single" w:sz="4" w:space="0" w:color="auto"/>
              <w:left w:val="single" w:sz="4" w:space="0" w:color="auto"/>
              <w:bottom w:val="single" w:sz="4" w:space="0" w:color="auto"/>
              <w:right w:val="single" w:sz="4" w:space="0" w:color="auto"/>
            </w:tcBorders>
            <w:hideMark/>
          </w:tcPr>
          <w:p w14:paraId="0AE307C0" w14:textId="77777777" w:rsidR="00F73E8F" w:rsidRPr="00C2652D" w:rsidRDefault="00F73E8F">
            <w:pPr>
              <w:autoSpaceDE w:val="0"/>
              <w:autoSpaceDN w:val="0"/>
              <w:adjustRightInd w:val="0"/>
              <w:spacing w:before="120" w:line="276" w:lineRule="auto"/>
              <w:rPr>
                <w:color w:val="000000"/>
                <w:szCs w:val="22"/>
                <w:highlight w:val="yellow"/>
              </w:rPr>
            </w:pPr>
            <w:r w:rsidRPr="00C2652D">
              <w:rPr>
                <w:szCs w:val="22"/>
              </w:rPr>
              <w:t>Pūslinis dermatitas</w:t>
            </w:r>
            <w:r w:rsidRPr="00C2652D">
              <w:rPr>
                <w:szCs w:val="22"/>
                <w:vertAlign w:val="superscript"/>
              </w:rPr>
              <w:t>1</w:t>
            </w:r>
            <w:r w:rsidRPr="00C2652D">
              <w:rPr>
                <w:szCs w:val="22"/>
              </w:rPr>
              <w:t>, niežėjimas, dilgėlinė, išbėrimas pūslelėmis ir dėmelėmis</w:t>
            </w:r>
            <w:r w:rsidRPr="00C2652D">
              <w:rPr>
                <w:szCs w:val="22"/>
                <w:vertAlign w:val="superscript"/>
              </w:rPr>
              <w:t>3</w:t>
            </w:r>
          </w:p>
        </w:tc>
        <w:tc>
          <w:tcPr>
            <w:tcW w:w="2833" w:type="dxa"/>
            <w:tcBorders>
              <w:top w:val="single" w:sz="4" w:space="0" w:color="auto"/>
              <w:left w:val="single" w:sz="4" w:space="0" w:color="auto"/>
              <w:bottom w:val="single" w:sz="4" w:space="0" w:color="auto"/>
              <w:right w:val="single" w:sz="4" w:space="0" w:color="auto"/>
            </w:tcBorders>
            <w:hideMark/>
          </w:tcPr>
          <w:p w14:paraId="42AD05A6" w14:textId="77777777" w:rsidR="00F73E8F" w:rsidRPr="00C2652D" w:rsidRDefault="00F73E8F">
            <w:pPr>
              <w:autoSpaceDE w:val="0"/>
              <w:autoSpaceDN w:val="0"/>
              <w:adjustRightInd w:val="0"/>
              <w:spacing w:before="120" w:line="276" w:lineRule="auto"/>
              <w:rPr>
                <w:color w:val="000000"/>
                <w:szCs w:val="22"/>
              </w:rPr>
            </w:pPr>
            <w:r w:rsidRPr="00C2652D">
              <w:rPr>
                <w:color w:val="000000"/>
                <w:szCs w:val="22"/>
              </w:rPr>
              <w:t>Stivenso ir Džonsono sindromas</w:t>
            </w:r>
            <w:r w:rsidRPr="00C2652D">
              <w:rPr>
                <w:color w:val="000000"/>
                <w:szCs w:val="22"/>
                <w:vertAlign w:val="superscript"/>
              </w:rPr>
              <w:t>5</w:t>
            </w:r>
            <w:r w:rsidRPr="00C2652D">
              <w:rPr>
                <w:color w:val="000000"/>
                <w:szCs w:val="22"/>
              </w:rPr>
              <w:t>, toksinė epidermio nekrolizė</w:t>
            </w:r>
            <w:r w:rsidRPr="00C2652D">
              <w:rPr>
                <w:color w:val="000000"/>
                <w:szCs w:val="22"/>
                <w:vertAlign w:val="superscript"/>
              </w:rPr>
              <w:t>5</w:t>
            </w:r>
            <w:r w:rsidRPr="00C2652D">
              <w:rPr>
                <w:color w:val="000000"/>
                <w:szCs w:val="22"/>
              </w:rPr>
              <w:t>, medikamentinis išbėrimas su eozinofilija ir sisteminiais simptomais, acne</w:t>
            </w:r>
          </w:p>
        </w:tc>
      </w:tr>
      <w:tr w:rsidR="00F73E8F" w:rsidRPr="00C2652D" w14:paraId="241D6FF4" w14:textId="77777777" w:rsidTr="00CF54A7">
        <w:tc>
          <w:tcPr>
            <w:tcW w:w="1114" w:type="dxa"/>
            <w:tcBorders>
              <w:top w:val="single" w:sz="4" w:space="0" w:color="auto"/>
              <w:left w:val="single" w:sz="4" w:space="0" w:color="auto"/>
              <w:bottom w:val="single" w:sz="4" w:space="0" w:color="auto"/>
              <w:right w:val="single" w:sz="4" w:space="0" w:color="auto"/>
            </w:tcBorders>
            <w:hideMark/>
          </w:tcPr>
          <w:p w14:paraId="644B8C55" w14:textId="77777777" w:rsidR="00F73E8F" w:rsidRPr="00C2652D" w:rsidRDefault="00F73E8F">
            <w:pPr>
              <w:autoSpaceDE w:val="0"/>
              <w:autoSpaceDN w:val="0"/>
              <w:adjustRightInd w:val="0"/>
              <w:spacing w:before="120" w:line="276" w:lineRule="auto"/>
              <w:rPr>
                <w:color w:val="000000"/>
                <w:szCs w:val="22"/>
              </w:rPr>
            </w:pPr>
            <w:r w:rsidRPr="00C2652D">
              <w:rPr>
                <w:color w:val="000000"/>
                <w:szCs w:val="22"/>
              </w:rPr>
              <w:t>Raumenų, jungiamojo audinio ir kaulų sutrikimai</w:t>
            </w:r>
          </w:p>
        </w:tc>
        <w:tc>
          <w:tcPr>
            <w:tcW w:w="721" w:type="dxa"/>
            <w:tcBorders>
              <w:top w:val="single" w:sz="4" w:space="0" w:color="auto"/>
              <w:left w:val="single" w:sz="4" w:space="0" w:color="auto"/>
              <w:bottom w:val="single" w:sz="4" w:space="0" w:color="auto"/>
              <w:right w:val="single" w:sz="4" w:space="0" w:color="auto"/>
            </w:tcBorders>
          </w:tcPr>
          <w:p w14:paraId="41539497" w14:textId="77777777" w:rsidR="00F73E8F" w:rsidRPr="00C2652D" w:rsidRDefault="00F73E8F">
            <w:pPr>
              <w:autoSpaceDE w:val="0"/>
              <w:autoSpaceDN w:val="0"/>
              <w:adjustRightInd w:val="0"/>
              <w:spacing w:before="120" w:line="276" w:lineRule="auto"/>
              <w:rPr>
                <w:color w:val="000000"/>
                <w:szCs w:val="22"/>
              </w:rPr>
            </w:pPr>
          </w:p>
        </w:tc>
        <w:tc>
          <w:tcPr>
            <w:tcW w:w="2254" w:type="dxa"/>
            <w:tcBorders>
              <w:top w:val="single" w:sz="4" w:space="0" w:color="auto"/>
              <w:left w:val="single" w:sz="4" w:space="0" w:color="auto"/>
              <w:bottom w:val="single" w:sz="4" w:space="0" w:color="auto"/>
              <w:right w:val="single" w:sz="4" w:space="0" w:color="auto"/>
            </w:tcBorders>
          </w:tcPr>
          <w:p w14:paraId="3E782B10" w14:textId="77777777" w:rsidR="00F73E8F" w:rsidRPr="00C2652D" w:rsidRDefault="00F73E8F">
            <w:pPr>
              <w:autoSpaceDE w:val="0"/>
              <w:autoSpaceDN w:val="0"/>
              <w:adjustRightInd w:val="0"/>
              <w:spacing w:before="120" w:line="276" w:lineRule="auto"/>
              <w:rPr>
                <w:color w:val="000000"/>
                <w:szCs w:val="22"/>
              </w:rPr>
            </w:pPr>
          </w:p>
        </w:tc>
        <w:tc>
          <w:tcPr>
            <w:tcW w:w="3266" w:type="dxa"/>
            <w:tcBorders>
              <w:top w:val="single" w:sz="4" w:space="0" w:color="auto"/>
              <w:left w:val="single" w:sz="4" w:space="0" w:color="auto"/>
              <w:bottom w:val="single" w:sz="4" w:space="0" w:color="auto"/>
              <w:right w:val="single" w:sz="4" w:space="0" w:color="auto"/>
            </w:tcBorders>
            <w:hideMark/>
          </w:tcPr>
          <w:p w14:paraId="2318E639" w14:textId="77777777" w:rsidR="00F73E8F" w:rsidRPr="00C2652D" w:rsidRDefault="00F73E8F">
            <w:pPr>
              <w:autoSpaceDE w:val="0"/>
              <w:autoSpaceDN w:val="0"/>
              <w:adjustRightInd w:val="0"/>
              <w:spacing w:before="120" w:line="276" w:lineRule="auto"/>
              <w:rPr>
                <w:color w:val="000000"/>
                <w:szCs w:val="22"/>
                <w:highlight w:val="yellow"/>
              </w:rPr>
            </w:pPr>
            <w:r w:rsidRPr="00C2652D">
              <w:rPr>
                <w:color w:val="000000"/>
                <w:szCs w:val="22"/>
              </w:rPr>
              <w:t>Raumenų spazmai</w:t>
            </w:r>
            <w:r w:rsidRPr="00C2652D">
              <w:rPr>
                <w:color w:val="000000"/>
                <w:szCs w:val="22"/>
                <w:vertAlign w:val="superscript"/>
              </w:rPr>
              <w:t>3</w:t>
            </w:r>
            <w:r w:rsidRPr="00C2652D">
              <w:rPr>
                <w:color w:val="000000"/>
                <w:szCs w:val="22"/>
              </w:rPr>
              <w:t xml:space="preserve">, </w:t>
            </w:r>
            <w:r w:rsidRPr="00C2652D">
              <w:rPr>
                <w:szCs w:val="22"/>
              </w:rPr>
              <w:t>skeleto, raumenų nejudrumas</w:t>
            </w:r>
            <w:r w:rsidRPr="00C2652D">
              <w:rPr>
                <w:szCs w:val="22"/>
                <w:vertAlign w:val="superscript"/>
              </w:rPr>
              <w:t>1</w:t>
            </w:r>
            <w:r w:rsidRPr="00C2652D">
              <w:rPr>
                <w:color w:val="000000"/>
                <w:szCs w:val="22"/>
              </w:rPr>
              <w:t>, mialgija</w:t>
            </w:r>
            <w:r w:rsidRPr="00C2652D">
              <w:rPr>
                <w:color w:val="000000"/>
                <w:szCs w:val="22"/>
                <w:vertAlign w:val="superscript"/>
              </w:rPr>
              <w:t>2</w:t>
            </w:r>
          </w:p>
        </w:tc>
        <w:tc>
          <w:tcPr>
            <w:tcW w:w="2833" w:type="dxa"/>
            <w:tcBorders>
              <w:top w:val="single" w:sz="4" w:space="0" w:color="auto"/>
              <w:left w:val="single" w:sz="4" w:space="0" w:color="auto"/>
              <w:bottom w:val="single" w:sz="4" w:space="0" w:color="auto"/>
              <w:right w:val="single" w:sz="4" w:space="0" w:color="auto"/>
            </w:tcBorders>
            <w:hideMark/>
          </w:tcPr>
          <w:p w14:paraId="0D44D148" w14:textId="77777777" w:rsidR="00F73E8F" w:rsidRPr="00C2652D" w:rsidRDefault="00F73E8F" w:rsidP="00AB0F1F">
            <w:pPr>
              <w:autoSpaceDE w:val="0"/>
              <w:autoSpaceDN w:val="0"/>
              <w:adjustRightInd w:val="0"/>
              <w:spacing w:before="120" w:line="276" w:lineRule="auto"/>
              <w:rPr>
                <w:color w:val="000000"/>
                <w:szCs w:val="22"/>
              </w:rPr>
            </w:pPr>
            <w:r w:rsidRPr="00C2652D">
              <w:rPr>
                <w:color w:val="000000"/>
                <w:szCs w:val="22"/>
              </w:rPr>
              <w:t>Rabdomiolizė</w:t>
            </w:r>
            <w:r w:rsidRPr="00C2652D">
              <w:rPr>
                <w:color w:val="000000"/>
                <w:szCs w:val="22"/>
                <w:vertAlign w:val="superscript"/>
              </w:rPr>
              <w:t>2,</w:t>
            </w:r>
            <w:r w:rsidR="009817A3" w:rsidRPr="00C2652D">
              <w:rPr>
                <w:color w:val="000000"/>
                <w:szCs w:val="22"/>
                <w:vertAlign w:val="superscript"/>
              </w:rPr>
              <w:t>11</w:t>
            </w:r>
            <w:r w:rsidR="005D02A6" w:rsidRPr="00C2652D">
              <w:rPr>
                <w:color w:val="000000"/>
                <w:szCs w:val="22"/>
                <w:vertAlign w:val="superscript"/>
              </w:rPr>
              <w:t>**</w:t>
            </w:r>
            <w:r w:rsidRPr="00C2652D">
              <w:rPr>
                <w:color w:val="000000"/>
                <w:szCs w:val="22"/>
              </w:rPr>
              <w:t>, miopatija</w:t>
            </w:r>
          </w:p>
        </w:tc>
      </w:tr>
      <w:tr w:rsidR="00F73E8F" w:rsidRPr="00C2652D" w14:paraId="3A471CC6" w14:textId="77777777" w:rsidTr="00CF54A7">
        <w:tc>
          <w:tcPr>
            <w:tcW w:w="1114" w:type="dxa"/>
            <w:tcBorders>
              <w:top w:val="single" w:sz="4" w:space="0" w:color="auto"/>
              <w:left w:val="single" w:sz="4" w:space="0" w:color="auto"/>
              <w:bottom w:val="single" w:sz="4" w:space="0" w:color="auto"/>
              <w:right w:val="single" w:sz="4" w:space="0" w:color="auto"/>
            </w:tcBorders>
            <w:hideMark/>
          </w:tcPr>
          <w:p w14:paraId="185CB158" w14:textId="77777777" w:rsidR="00F73E8F" w:rsidRPr="00C2652D" w:rsidRDefault="00F73E8F">
            <w:pPr>
              <w:autoSpaceDE w:val="0"/>
              <w:autoSpaceDN w:val="0"/>
              <w:adjustRightInd w:val="0"/>
              <w:spacing w:before="120" w:line="276" w:lineRule="auto"/>
              <w:rPr>
                <w:color w:val="000000"/>
                <w:szCs w:val="22"/>
              </w:rPr>
            </w:pPr>
            <w:r w:rsidRPr="00C2652D">
              <w:rPr>
                <w:color w:val="000000"/>
                <w:szCs w:val="22"/>
              </w:rPr>
              <w:t xml:space="preserve">Inkstų ir </w:t>
            </w:r>
            <w:r w:rsidRPr="00C2652D">
              <w:rPr>
                <w:color w:val="000000"/>
                <w:szCs w:val="22"/>
              </w:rPr>
              <w:lastRenderedPageBreak/>
              <w:t>šlapimo takų sutrikimai</w:t>
            </w:r>
          </w:p>
        </w:tc>
        <w:tc>
          <w:tcPr>
            <w:tcW w:w="721" w:type="dxa"/>
            <w:tcBorders>
              <w:top w:val="single" w:sz="4" w:space="0" w:color="auto"/>
              <w:left w:val="single" w:sz="4" w:space="0" w:color="auto"/>
              <w:bottom w:val="single" w:sz="4" w:space="0" w:color="auto"/>
              <w:right w:val="single" w:sz="4" w:space="0" w:color="auto"/>
            </w:tcBorders>
          </w:tcPr>
          <w:p w14:paraId="370C3E4F" w14:textId="77777777" w:rsidR="00F73E8F" w:rsidRPr="00C2652D" w:rsidRDefault="00F73E8F">
            <w:pPr>
              <w:autoSpaceDE w:val="0"/>
              <w:autoSpaceDN w:val="0"/>
              <w:adjustRightInd w:val="0"/>
              <w:spacing w:before="120" w:line="276" w:lineRule="auto"/>
              <w:rPr>
                <w:color w:val="000000"/>
                <w:szCs w:val="22"/>
                <w:highlight w:val="yellow"/>
              </w:rPr>
            </w:pPr>
          </w:p>
        </w:tc>
        <w:tc>
          <w:tcPr>
            <w:tcW w:w="2254" w:type="dxa"/>
            <w:tcBorders>
              <w:top w:val="single" w:sz="4" w:space="0" w:color="auto"/>
              <w:left w:val="single" w:sz="4" w:space="0" w:color="auto"/>
              <w:bottom w:val="single" w:sz="4" w:space="0" w:color="auto"/>
              <w:right w:val="single" w:sz="4" w:space="0" w:color="auto"/>
            </w:tcBorders>
          </w:tcPr>
          <w:p w14:paraId="6BBF1F29" w14:textId="77777777" w:rsidR="00F73E8F" w:rsidRPr="00C2652D" w:rsidRDefault="00F73E8F">
            <w:pPr>
              <w:autoSpaceDE w:val="0"/>
              <w:autoSpaceDN w:val="0"/>
              <w:adjustRightInd w:val="0"/>
              <w:spacing w:before="120" w:line="276" w:lineRule="auto"/>
              <w:rPr>
                <w:color w:val="000000"/>
                <w:szCs w:val="22"/>
                <w:highlight w:val="yellow"/>
              </w:rPr>
            </w:pPr>
          </w:p>
        </w:tc>
        <w:tc>
          <w:tcPr>
            <w:tcW w:w="3266" w:type="dxa"/>
            <w:tcBorders>
              <w:top w:val="single" w:sz="4" w:space="0" w:color="auto"/>
              <w:left w:val="single" w:sz="4" w:space="0" w:color="auto"/>
              <w:bottom w:val="single" w:sz="4" w:space="0" w:color="auto"/>
              <w:right w:val="single" w:sz="4" w:space="0" w:color="auto"/>
            </w:tcBorders>
            <w:hideMark/>
          </w:tcPr>
          <w:p w14:paraId="1E1B4628" w14:textId="77777777" w:rsidR="00F73E8F" w:rsidRPr="00C2652D" w:rsidRDefault="00F73E8F">
            <w:pPr>
              <w:autoSpaceDE w:val="0"/>
              <w:autoSpaceDN w:val="0"/>
              <w:adjustRightInd w:val="0"/>
              <w:spacing w:before="120" w:line="276" w:lineRule="auto"/>
              <w:rPr>
                <w:color w:val="000000"/>
                <w:szCs w:val="22"/>
                <w:highlight w:val="yellow"/>
              </w:rPr>
            </w:pPr>
            <w:r w:rsidRPr="00C2652D">
              <w:rPr>
                <w:color w:val="000000"/>
                <w:szCs w:val="22"/>
              </w:rPr>
              <w:t xml:space="preserve">Kreatinino kiekio kraujyje </w:t>
            </w:r>
            <w:r w:rsidRPr="00C2652D">
              <w:rPr>
                <w:color w:val="000000"/>
                <w:szCs w:val="22"/>
              </w:rPr>
              <w:lastRenderedPageBreak/>
              <w:t>padidėjimas</w:t>
            </w:r>
            <w:r w:rsidRPr="00C2652D">
              <w:rPr>
                <w:color w:val="000000"/>
                <w:szCs w:val="22"/>
                <w:vertAlign w:val="superscript"/>
              </w:rPr>
              <w:t>1</w:t>
            </w:r>
            <w:r w:rsidRPr="00C2652D">
              <w:rPr>
                <w:color w:val="000000"/>
                <w:szCs w:val="22"/>
              </w:rPr>
              <w:t>, šlapalo kiekio kraujyje padidėjimas</w:t>
            </w:r>
            <w:r w:rsidRPr="00C2652D">
              <w:rPr>
                <w:color w:val="000000"/>
                <w:szCs w:val="22"/>
                <w:vertAlign w:val="superscript"/>
              </w:rPr>
              <w:t>1</w:t>
            </w:r>
          </w:p>
        </w:tc>
        <w:tc>
          <w:tcPr>
            <w:tcW w:w="2833" w:type="dxa"/>
            <w:tcBorders>
              <w:top w:val="single" w:sz="4" w:space="0" w:color="auto"/>
              <w:left w:val="single" w:sz="4" w:space="0" w:color="auto"/>
              <w:bottom w:val="single" w:sz="4" w:space="0" w:color="auto"/>
              <w:right w:val="single" w:sz="4" w:space="0" w:color="auto"/>
            </w:tcBorders>
            <w:hideMark/>
          </w:tcPr>
          <w:p w14:paraId="175F337E" w14:textId="77777777" w:rsidR="00F73E8F" w:rsidRPr="00C2652D" w:rsidRDefault="00F73E8F">
            <w:pPr>
              <w:autoSpaceDE w:val="0"/>
              <w:autoSpaceDN w:val="0"/>
              <w:adjustRightInd w:val="0"/>
              <w:spacing w:before="120" w:line="276" w:lineRule="auto"/>
              <w:rPr>
                <w:color w:val="000000"/>
                <w:szCs w:val="22"/>
                <w:highlight w:val="yellow"/>
              </w:rPr>
            </w:pPr>
            <w:r w:rsidRPr="00C2652D">
              <w:rPr>
                <w:color w:val="000000"/>
                <w:szCs w:val="22"/>
              </w:rPr>
              <w:lastRenderedPageBreak/>
              <w:t xml:space="preserve">Inkstų veiklos </w:t>
            </w:r>
            <w:r w:rsidRPr="00C2652D">
              <w:rPr>
                <w:color w:val="000000"/>
                <w:szCs w:val="22"/>
              </w:rPr>
              <w:lastRenderedPageBreak/>
              <w:t>nepakankamumas,</w:t>
            </w:r>
            <w:r w:rsidRPr="00C2652D">
              <w:rPr>
                <w:color w:val="000000"/>
                <w:szCs w:val="22"/>
                <w:highlight w:val="yellow"/>
              </w:rPr>
              <w:t xml:space="preserve"> </w:t>
            </w:r>
            <w:r w:rsidRPr="00C2652D">
              <w:rPr>
                <w:color w:val="000000"/>
                <w:szCs w:val="22"/>
              </w:rPr>
              <w:t>intersticinis nefritas</w:t>
            </w:r>
          </w:p>
        </w:tc>
      </w:tr>
      <w:tr w:rsidR="00F73E8F" w:rsidRPr="00C2652D" w14:paraId="1CD07578" w14:textId="77777777" w:rsidTr="00CF54A7">
        <w:tc>
          <w:tcPr>
            <w:tcW w:w="1114" w:type="dxa"/>
            <w:tcBorders>
              <w:top w:val="single" w:sz="4" w:space="0" w:color="auto"/>
              <w:left w:val="single" w:sz="4" w:space="0" w:color="auto"/>
              <w:bottom w:val="single" w:sz="4" w:space="0" w:color="auto"/>
              <w:right w:val="single" w:sz="4" w:space="0" w:color="auto"/>
            </w:tcBorders>
            <w:hideMark/>
          </w:tcPr>
          <w:p w14:paraId="5527B404" w14:textId="77777777" w:rsidR="00F73E8F" w:rsidRPr="00C2652D" w:rsidRDefault="00F73E8F">
            <w:pPr>
              <w:autoSpaceDE w:val="0"/>
              <w:autoSpaceDN w:val="0"/>
              <w:adjustRightInd w:val="0"/>
              <w:spacing w:before="120" w:line="276" w:lineRule="auto"/>
              <w:rPr>
                <w:color w:val="000000"/>
                <w:szCs w:val="22"/>
              </w:rPr>
            </w:pPr>
            <w:r w:rsidRPr="00C2652D">
              <w:rPr>
                <w:color w:val="000000"/>
                <w:szCs w:val="22"/>
              </w:rPr>
              <w:lastRenderedPageBreak/>
              <w:t>Bendrieji sutrikimai ir vartojimo vietos pažeidimai</w:t>
            </w:r>
          </w:p>
        </w:tc>
        <w:tc>
          <w:tcPr>
            <w:tcW w:w="721" w:type="dxa"/>
            <w:tcBorders>
              <w:top w:val="single" w:sz="4" w:space="0" w:color="auto"/>
              <w:left w:val="single" w:sz="4" w:space="0" w:color="auto"/>
              <w:bottom w:val="single" w:sz="4" w:space="0" w:color="auto"/>
              <w:right w:val="single" w:sz="4" w:space="0" w:color="auto"/>
            </w:tcBorders>
          </w:tcPr>
          <w:p w14:paraId="6F31E05B" w14:textId="77777777" w:rsidR="00F73E8F" w:rsidRPr="00C2652D" w:rsidRDefault="00F73E8F">
            <w:pPr>
              <w:autoSpaceDE w:val="0"/>
              <w:autoSpaceDN w:val="0"/>
              <w:adjustRightInd w:val="0"/>
              <w:spacing w:before="120" w:line="276" w:lineRule="auto"/>
              <w:rPr>
                <w:color w:val="000000"/>
                <w:szCs w:val="22"/>
              </w:rPr>
            </w:pPr>
          </w:p>
        </w:tc>
        <w:tc>
          <w:tcPr>
            <w:tcW w:w="2254" w:type="dxa"/>
            <w:tcBorders>
              <w:top w:val="single" w:sz="4" w:space="0" w:color="auto"/>
              <w:left w:val="single" w:sz="4" w:space="0" w:color="auto"/>
              <w:bottom w:val="single" w:sz="4" w:space="0" w:color="auto"/>
              <w:right w:val="single" w:sz="4" w:space="0" w:color="auto"/>
            </w:tcBorders>
          </w:tcPr>
          <w:p w14:paraId="6778FA44" w14:textId="77777777" w:rsidR="00F73E8F" w:rsidRPr="00C2652D" w:rsidRDefault="00F73E8F">
            <w:pPr>
              <w:autoSpaceDE w:val="0"/>
              <w:autoSpaceDN w:val="0"/>
              <w:adjustRightInd w:val="0"/>
              <w:spacing w:before="120" w:line="276" w:lineRule="auto"/>
              <w:rPr>
                <w:color w:val="000000"/>
                <w:szCs w:val="22"/>
              </w:rPr>
            </w:pPr>
          </w:p>
        </w:tc>
        <w:tc>
          <w:tcPr>
            <w:tcW w:w="3266" w:type="dxa"/>
            <w:tcBorders>
              <w:top w:val="single" w:sz="4" w:space="0" w:color="auto"/>
              <w:left w:val="single" w:sz="4" w:space="0" w:color="auto"/>
              <w:bottom w:val="single" w:sz="4" w:space="0" w:color="auto"/>
              <w:right w:val="single" w:sz="4" w:space="0" w:color="auto"/>
            </w:tcBorders>
            <w:hideMark/>
          </w:tcPr>
          <w:p w14:paraId="2726029C" w14:textId="77777777" w:rsidR="00F73E8F" w:rsidRPr="00C2652D" w:rsidRDefault="00F73E8F">
            <w:pPr>
              <w:autoSpaceDE w:val="0"/>
              <w:autoSpaceDN w:val="0"/>
              <w:adjustRightInd w:val="0"/>
              <w:spacing w:before="120" w:line="276" w:lineRule="auto"/>
              <w:rPr>
                <w:color w:val="000000"/>
                <w:szCs w:val="22"/>
                <w:highlight w:val="yellow"/>
              </w:rPr>
            </w:pPr>
            <w:r w:rsidRPr="00C2652D">
              <w:rPr>
                <w:szCs w:val="22"/>
              </w:rPr>
              <w:t>Negalavimas</w:t>
            </w:r>
            <w:r w:rsidRPr="00C2652D">
              <w:rPr>
                <w:szCs w:val="22"/>
                <w:vertAlign w:val="superscript"/>
              </w:rPr>
              <w:t>4</w:t>
            </w:r>
            <w:r w:rsidRPr="00C2652D">
              <w:rPr>
                <w:szCs w:val="22"/>
              </w:rPr>
              <w:t>, karščiavimas</w:t>
            </w:r>
            <w:r w:rsidRPr="00C2652D">
              <w:rPr>
                <w:szCs w:val="22"/>
                <w:vertAlign w:val="superscript"/>
              </w:rPr>
              <w:t>3</w:t>
            </w:r>
            <w:r w:rsidRPr="00C2652D">
              <w:rPr>
                <w:color w:val="000000"/>
                <w:szCs w:val="22"/>
              </w:rPr>
              <w:t>, silpnumas, krūtinės skausmas</w:t>
            </w:r>
            <w:r w:rsidRPr="00C2652D">
              <w:rPr>
                <w:color w:val="000000"/>
                <w:szCs w:val="22"/>
                <w:vertAlign w:val="superscript"/>
              </w:rPr>
              <w:t>4</w:t>
            </w:r>
            <w:r w:rsidRPr="00C2652D">
              <w:rPr>
                <w:color w:val="000000"/>
                <w:szCs w:val="22"/>
              </w:rPr>
              <w:t xml:space="preserve">, </w:t>
            </w:r>
            <w:r w:rsidRPr="00C2652D">
              <w:rPr>
                <w:szCs w:val="22"/>
              </w:rPr>
              <w:t>šaltkrėtis</w:t>
            </w:r>
            <w:r w:rsidRPr="00C2652D">
              <w:rPr>
                <w:szCs w:val="22"/>
                <w:vertAlign w:val="superscript"/>
              </w:rPr>
              <w:t>4</w:t>
            </w:r>
            <w:r w:rsidRPr="00C2652D">
              <w:rPr>
                <w:color w:val="000000"/>
                <w:szCs w:val="22"/>
              </w:rPr>
              <w:t>, nuovargis</w:t>
            </w:r>
            <w:r w:rsidRPr="00C2652D">
              <w:rPr>
                <w:color w:val="000000"/>
                <w:szCs w:val="22"/>
                <w:vertAlign w:val="superscript"/>
              </w:rPr>
              <w:t>4</w:t>
            </w:r>
          </w:p>
        </w:tc>
        <w:tc>
          <w:tcPr>
            <w:tcW w:w="2833" w:type="dxa"/>
            <w:tcBorders>
              <w:top w:val="single" w:sz="4" w:space="0" w:color="auto"/>
              <w:left w:val="single" w:sz="4" w:space="0" w:color="auto"/>
              <w:bottom w:val="single" w:sz="4" w:space="0" w:color="auto"/>
              <w:right w:val="single" w:sz="4" w:space="0" w:color="auto"/>
            </w:tcBorders>
          </w:tcPr>
          <w:p w14:paraId="783ED078" w14:textId="77777777" w:rsidR="00F73E8F" w:rsidRPr="00C2652D" w:rsidRDefault="00F73E8F">
            <w:pPr>
              <w:autoSpaceDE w:val="0"/>
              <w:autoSpaceDN w:val="0"/>
              <w:adjustRightInd w:val="0"/>
              <w:spacing w:before="120" w:line="276" w:lineRule="auto"/>
              <w:rPr>
                <w:color w:val="000000"/>
                <w:szCs w:val="22"/>
              </w:rPr>
            </w:pPr>
          </w:p>
        </w:tc>
      </w:tr>
      <w:tr w:rsidR="00F73E8F" w:rsidRPr="00C2652D" w14:paraId="2101040C" w14:textId="77777777" w:rsidTr="00CF54A7">
        <w:tc>
          <w:tcPr>
            <w:tcW w:w="1114" w:type="dxa"/>
            <w:tcBorders>
              <w:top w:val="single" w:sz="4" w:space="0" w:color="auto"/>
              <w:left w:val="single" w:sz="4" w:space="0" w:color="auto"/>
              <w:bottom w:val="single" w:sz="4" w:space="0" w:color="auto"/>
              <w:right w:val="single" w:sz="4" w:space="0" w:color="auto"/>
            </w:tcBorders>
            <w:hideMark/>
          </w:tcPr>
          <w:p w14:paraId="04374966" w14:textId="77777777" w:rsidR="00F73E8F" w:rsidRPr="00C2652D" w:rsidRDefault="00F73E8F">
            <w:pPr>
              <w:autoSpaceDE w:val="0"/>
              <w:autoSpaceDN w:val="0"/>
              <w:adjustRightInd w:val="0"/>
              <w:spacing w:before="120" w:line="276" w:lineRule="auto"/>
              <w:rPr>
                <w:color w:val="000000"/>
                <w:szCs w:val="22"/>
              </w:rPr>
            </w:pPr>
            <w:r w:rsidRPr="00C2652D">
              <w:rPr>
                <w:color w:val="000000"/>
                <w:szCs w:val="22"/>
              </w:rPr>
              <w:t>Tyrimai</w:t>
            </w:r>
          </w:p>
        </w:tc>
        <w:tc>
          <w:tcPr>
            <w:tcW w:w="721" w:type="dxa"/>
            <w:tcBorders>
              <w:top w:val="single" w:sz="4" w:space="0" w:color="auto"/>
              <w:left w:val="single" w:sz="4" w:space="0" w:color="auto"/>
              <w:bottom w:val="single" w:sz="4" w:space="0" w:color="auto"/>
              <w:right w:val="single" w:sz="4" w:space="0" w:color="auto"/>
            </w:tcBorders>
          </w:tcPr>
          <w:p w14:paraId="5807887F" w14:textId="77777777" w:rsidR="00F73E8F" w:rsidRPr="00C2652D" w:rsidRDefault="00F73E8F">
            <w:pPr>
              <w:autoSpaceDE w:val="0"/>
              <w:autoSpaceDN w:val="0"/>
              <w:adjustRightInd w:val="0"/>
              <w:spacing w:before="120" w:line="276" w:lineRule="auto"/>
              <w:rPr>
                <w:color w:val="000000"/>
                <w:szCs w:val="22"/>
              </w:rPr>
            </w:pPr>
          </w:p>
        </w:tc>
        <w:tc>
          <w:tcPr>
            <w:tcW w:w="2254" w:type="dxa"/>
            <w:tcBorders>
              <w:top w:val="single" w:sz="4" w:space="0" w:color="auto"/>
              <w:left w:val="single" w:sz="4" w:space="0" w:color="auto"/>
              <w:bottom w:val="single" w:sz="4" w:space="0" w:color="auto"/>
              <w:right w:val="single" w:sz="4" w:space="0" w:color="auto"/>
            </w:tcBorders>
          </w:tcPr>
          <w:p w14:paraId="340C640D" w14:textId="77777777" w:rsidR="00F73E8F" w:rsidRPr="00C2652D" w:rsidRDefault="00F73E8F">
            <w:pPr>
              <w:autoSpaceDE w:val="0"/>
              <w:autoSpaceDN w:val="0"/>
              <w:adjustRightInd w:val="0"/>
              <w:spacing w:before="120" w:line="276" w:lineRule="auto"/>
              <w:rPr>
                <w:color w:val="000000"/>
                <w:szCs w:val="22"/>
              </w:rPr>
            </w:pPr>
          </w:p>
        </w:tc>
        <w:tc>
          <w:tcPr>
            <w:tcW w:w="3266" w:type="dxa"/>
            <w:tcBorders>
              <w:top w:val="single" w:sz="4" w:space="0" w:color="auto"/>
              <w:left w:val="single" w:sz="4" w:space="0" w:color="auto"/>
              <w:bottom w:val="single" w:sz="4" w:space="0" w:color="auto"/>
              <w:right w:val="single" w:sz="4" w:space="0" w:color="auto"/>
            </w:tcBorders>
            <w:hideMark/>
          </w:tcPr>
          <w:p w14:paraId="5A67207C" w14:textId="77777777" w:rsidR="00F73E8F" w:rsidRPr="00C2652D" w:rsidRDefault="00F73E8F">
            <w:pPr>
              <w:autoSpaceDE w:val="0"/>
              <w:autoSpaceDN w:val="0"/>
              <w:adjustRightInd w:val="0"/>
              <w:spacing w:before="120" w:line="276" w:lineRule="auto"/>
              <w:rPr>
                <w:color w:val="000000"/>
                <w:szCs w:val="22"/>
                <w:highlight w:val="yellow"/>
              </w:rPr>
            </w:pPr>
            <w:r w:rsidRPr="00C2652D">
              <w:rPr>
                <w:color w:val="000000"/>
                <w:szCs w:val="22"/>
              </w:rPr>
              <w:t>Pakitęs albuminų ir globulinų santykis</w:t>
            </w:r>
            <w:r w:rsidRPr="00C2652D">
              <w:rPr>
                <w:color w:val="000000"/>
                <w:szCs w:val="22"/>
                <w:vertAlign w:val="superscript"/>
              </w:rPr>
              <w:t>1</w:t>
            </w:r>
            <w:r w:rsidRPr="00C2652D">
              <w:rPr>
                <w:color w:val="000000"/>
                <w:szCs w:val="22"/>
              </w:rPr>
              <w:t xml:space="preserve">, </w:t>
            </w:r>
            <w:r w:rsidRPr="00C2652D">
              <w:rPr>
                <w:szCs w:val="22"/>
              </w:rPr>
              <w:t>šarminės fosfatazės kraujyje aktyvumo padidėjimas</w:t>
            </w:r>
            <w:r w:rsidRPr="00C2652D">
              <w:rPr>
                <w:szCs w:val="22"/>
                <w:vertAlign w:val="superscript"/>
              </w:rPr>
              <w:t>4</w:t>
            </w:r>
            <w:r w:rsidRPr="00C2652D">
              <w:rPr>
                <w:color w:val="000000"/>
                <w:szCs w:val="22"/>
              </w:rPr>
              <w:t xml:space="preserve">, </w:t>
            </w:r>
            <w:r w:rsidRPr="00C2652D">
              <w:rPr>
                <w:szCs w:val="22"/>
              </w:rPr>
              <w:t>laktatodehidrogenazės aktyvumo kraujyje aktyvumo padidėjimas</w:t>
            </w:r>
            <w:r w:rsidRPr="00C2652D">
              <w:rPr>
                <w:szCs w:val="22"/>
                <w:vertAlign w:val="superscript"/>
              </w:rPr>
              <w:t>4</w:t>
            </w:r>
          </w:p>
        </w:tc>
        <w:tc>
          <w:tcPr>
            <w:tcW w:w="2833" w:type="dxa"/>
            <w:tcBorders>
              <w:top w:val="single" w:sz="4" w:space="0" w:color="auto"/>
              <w:left w:val="single" w:sz="4" w:space="0" w:color="auto"/>
              <w:bottom w:val="single" w:sz="4" w:space="0" w:color="auto"/>
              <w:right w:val="single" w:sz="4" w:space="0" w:color="auto"/>
            </w:tcBorders>
            <w:hideMark/>
          </w:tcPr>
          <w:p w14:paraId="4156261D" w14:textId="77777777" w:rsidR="00F73E8F" w:rsidRPr="00C2652D" w:rsidRDefault="00F73E8F" w:rsidP="00AB0F1F">
            <w:pPr>
              <w:autoSpaceDE w:val="0"/>
              <w:autoSpaceDN w:val="0"/>
              <w:adjustRightInd w:val="0"/>
              <w:spacing w:before="120" w:line="276" w:lineRule="auto"/>
              <w:rPr>
                <w:color w:val="000000"/>
                <w:szCs w:val="22"/>
              </w:rPr>
            </w:pPr>
            <w:r w:rsidRPr="00C2652D">
              <w:rPr>
                <w:szCs w:val="22"/>
              </w:rPr>
              <w:t xml:space="preserve">Tarptautinio normalizuoto santykio padidėjimas (TNS) </w:t>
            </w:r>
            <w:r w:rsidRPr="00C2652D">
              <w:rPr>
                <w:i/>
                <w:szCs w:val="22"/>
              </w:rPr>
              <w:t xml:space="preserve">angl. </w:t>
            </w:r>
            <w:r w:rsidR="009817A3" w:rsidRPr="00C2652D">
              <w:rPr>
                <w:i/>
                <w:szCs w:val="22"/>
              </w:rPr>
              <w:t>INR</w:t>
            </w:r>
            <w:r w:rsidR="009817A3" w:rsidRPr="00C2652D">
              <w:rPr>
                <w:szCs w:val="22"/>
                <w:vertAlign w:val="superscript"/>
              </w:rPr>
              <w:t>8</w:t>
            </w:r>
            <w:r w:rsidRPr="00C2652D">
              <w:rPr>
                <w:color w:val="000000"/>
                <w:szCs w:val="22"/>
              </w:rPr>
              <w:t xml:space="preserve">, </w:t>
            </w:r>
            <w:r w:rsidRPr="00C2652D">
              <w:rPr>
                <w:szCs w:val="22"/>
              </w:rPr>
              <w:t xml:space="preserve">protrombimo laiko </w:t>
            </w:r>
            <w:r w:rsidR="009817A3" w:rsidRPr="00C2652D">
              <w:rPr>
                <w:szCs w:val="22"/>
              </w:rPr>
              <w:t>prailgėjimas</w:t>
            </w:r>
            <w:r w:rsidR="009817A3" w:rsidRPr="00C2652D">
              <w:rPr>
                <w:szCs w:val="22"/>
                <w:vertAlign w:val="superscript"/>
              </w:rPr>
              <w:t>8</w:t>
            </w:r>
            <w:r w:rsidRPr="00C2652D">
              <w:rPr>
                <w:szCs w:val="22"/>
              </w:rPr>
              <w:t>, neįprasta šlapimo spalva</w:t>
            </w:r>
          </w:p>
        </w:tc>
      </w:tr>
      <w:tr w:rsidR="00F73E8F" w:rsidRPr="00C2652D" w14:paraId="4C25CE62" w14:textId="77777777" w:rsidTr="00CF54A7">
        <w:tc>
          <w:tcPr>
            <w:tcW w:w="10188" w:type="dxa"/>
            <w:gridSpan w:val="5"/>
            <w:tcBorders>
              <w:top w:val="single" w:sz="4" w:space="0" w:color="auto"/>
              <w:left w:val="nil"/>
              <w:bottom w:val="nil"/>
              <w:right w:val="nil"/>
            </w:tcBorders>
            <w:hideMark/>
          </w:tcPr>
          <w:p w14:paraId="3F050E36" w14:textId="77777777" w:rsidR="00F73E8F" w:rsidRPr="00C2652D" w:rsidRDefault="00F73E8F">
            <w:pPr>
              <w:autoSpaceDE w:val="0"/>
              <w:autoSpaceDN w:val="0"/>
              <w:adjustRightInd w:val="0"/>
              <w:spacing w:line="276" w:lineRule="auto"/>
              <w:rPr>
                <w:color w:val="000000"/>
                <w:szCs w:val="22"/>
              </w:rPr>
            </w:pPr>
            <w:r w:rsidRPr="00C2652D">
              <w:rPr>
                <w:color w:val="000000"/>
                <w:szCs w:val="22"/>
                <w:vertAlign w:val="superscript"/>
              </w:rPr>
              <w:t>1</w:t>
            </w:r>
            <w:r w:rsidRPr="00C2652D">
              <w:rPr>
                <w:color w:val="000000"/>
                <w:szCs w:val="22"/>
              </w:rPr>
              <w:t xml:space="preserve"> N</w:t>
            </w:r>
            <w:r w:rsidRPr="00C2652D">
              <w:rPr>
                <w:szCs w:val="22"/>
              </w:rPr>
              <w:t>epageidaujamos reakcijos atsiradusios tik milteliams injekciniam tirpalui</w:t>
            </w:r>
            <w:r w:rsidRPr="00C2652D">
              <w:rPr>
                <w:color w:val="000000"/>
                <w:szCs w:val="22"/>
              </w:rPr>
              <w:t xml:space="preserve"> </w:t>
            </w:r>
          </w:p>
          <w:p w14:paraId="3FFEFCE4" w14:textId="77777777" w:rsidR="00F73E8F" w:rsidRPr="00C2652D" w:rsidRDefault="00F73E8F">
            <w:pPr>
              <w:autoSpaceDE w:val="0"/>
              <w:autoSpaceDN w:val="0"/>
              <w:adjustRightInd w:val="0"/>
              <w:spacing w:line="276" w:lineRule="auto"/>
              <w:rPr>
                <w:color w:val="000000"/>
                <w:szCs w:val="22"/>
                <w:vertAlign w:val="superscript"/>
              </w:rPr>
            </w:pPr>
            <w:r w:rsidRPr="00C2652D">
              <w:rPr>
                <w:szCs w:val="22"/>
                <w:vertAlign w:val="superscript"/>
              </w:rPr>
              <w:t xml:space="preserve">2 </w:t>
            </w:r>
            <w:r w:rsidRPr="00C2652D">
              <w:rPr>
                <w:szCs w:val="22"/>
              </w:rPr>
              <w:t>Nepageidaujamos reakcijos atsiradusios tik prailginto atpalaidavimo tabletėms</w:t>
            </w:r>
            <w:r w:rsidRPr="00C2652D">
              <w:rPr>
                <w:color w:val="000000"/>
                <w:szCs w:val="22"/>
                <w:vertAlign w:val="superscript"/>
              </w:rPr>
              <w:t xml:space="preserve"> </w:t>
            </w:r>
          </w:p>
          <w:p w14:paraId="34389769" w14:textId="77777777" w:rsidR="00F73E8F" w:rsidRPr="00C2652D" w:rsidRDefault="00F73E8F">
            <w:pPr>
              <w:pStyle w:val="BTEMEASMCA"/>
              <w:spacing w:line="276" w:lineRule="auto"/>
            </w:pPr>
            <w:r w:rsidRPr="00C2652D">
              <w:rPr>
                <w:color w:val="000000"/>
                <w:vertAlign w:val="superscript"/>
                <w:lang w:val="lt-LT"/>
              </w:rPr>
              <w:t>3</w:t>
            </w:r>
            <w:r w:rsidRPr="00C2652D">
              <w:rPr>
                <w:color w:val="000000"/>
                <w:lang w:val="lt-LT"/>
              </w:rPr>
              <w:t xml:space="preserve"> </w:t>
            </w:r>
            <w:r w:rsidRPr="00C2652D">
              <w:rPr>
                <w:lang w:val="lt-LT"/>
              </w:rPr>
              <w:t>Nepageidaujamos reakcijos atsiradusios tik granulėms geriamajai suspensijai</w:t>
            </w:r>
          </w:p>
          <w:p w14:paraId="7A157626" w14:textId="77777777" w:rsidR="00F73E8F" w:rsidRPr="00C2652D" w:rsidRDefault="00F73E8F">
            <w:pPr>
              <w:autoSpaceDE w:val="0"/>
              <w:autoSpaceDN w:val="0"/>
              <w:adjustRightInd w:val="0"/>
              <w:spacing w:line="276" w:lineRule="auto"/>
              <w:rPr>
                <w:color w:val="000000"/>
                <w:szCs w:val="22"/>
              </w:rPr>
            </w:pPr>
            <w:r w:rsidRPr="00C2652D">
              <w:rPr>
                <w:color w:val="000000"/>
                <w:szCs w:val="22"/>
                <w:vertAlign w:val="superscript"/>
              </w:rPr>
              <w:t>4</w:t>
            </w:r>
            <w:r w:rsidRPr="00C2652D">
              <w:rPr>
                <w:color w:val="000000"/>
                <w:szCs w:val="22"/>
              </w:rPr>
              <w:t xml:space="preserve"> </w:t>
            </w:r>
            <w:r w:rsidRPr="00C2652D">
              <w:rPr>
                <w:szCs w:val="22"/>
              </w:rPr>
              <w:t>Nepageidaujamos reakcijos atsiradusios tik greito atpalaidavimo tabletėms</w:t>
            </w:r>
          </w:p>
          <w:p w14:paraId="24629C4C" w14:textId="77777777" w:rsidR="00F73E8F" w:rsidRPr="00C2652D" w:rsidRDefault="009817A3">
            <w:pPr>
              <w:autoSpaceDE w:val="0"/>
              <w:autoSpaceDN w:val="0"/>
              <w:adjustRightInd w:val="0"/>
              <w:spacing w:line="276" w:lineRule="auto"/>
              <w:rPr>
                <w:color w:val="000000"/>
                <w:szCs w:val="22"/>
              </w:rPr>
            </w:pPr>
            <w:r w:rsidRPr="00C2652D">
              <w:rPr>
                <w:color w:val="000000"/>
                <w:szCs w:val="22"/>
                <w:vertAlign w:val="superscript"/>
              </w:rPr>
              <w:t>5, 7, 9, 10</w:t>
            </w:r>
            <w:r w:rsidR="00F73E8F" w:rsidRPr="00C2652D">
              <w:rPr>
                <w:color w:val="000000"/>
                <w:szCs w:val="22"/>
                <w:vertAlign w:val="superscript"/>
              </w:rPr>
              <w:t xml:space="preserve"> </w:t>
            </w:r>
            <w:r w:rsidR="00F73E8F" w:rsidRPr="00C2652D">
              <w:rPr>
                <w:color w:val="000000"/>
                <w:szCs w:val="22"/>
              </w:rPr>
              <w:t>Žr. skyrelį a)</w:t>
            </w:r>
          </w:p>
          <w:p w14:paraId="7612D943" w14:textId="77777777" w:rsidR="00F73E8F" w:rsidRPr="00C2652D" w:rsidRDefault="00F73E8F" w:rsidP="00AB0F1F">
            <w:pPr>
              <w:autoSpaceDE w:val="0"/>
              <w:autoSpaceDN w:val="0"/>
              <w:adjustRightInd w:val="0"/>
              <w:spacing w:line="276" w:lineRule="auto"/>
              <w:rPr>
                <w:color w:val="000000"/>
                <w:szCs w:val="22"/>
              </w:rPr>
            </w:pPr>
            <w:r w:rsidRPr="00C2652D">
              <w:rPr>
                <w:color w:val="000000"/>
                <w:szCs w:val="22"/>
                <w:vertAlign w:val="superscript"/>
              </w:rPr>
              <w:t>6,</w:t>
            </w:r>
            <w:r w:rsidR="009817A3" w:rsidRPr="00C2652D">
              <w:rPr>
                <w:color w:val="000000"/>
                <w:szCs w:val="22"/>
                <w:vertAlign w:val="superscript"/>
              </w:rPr>
              <w:t>8,11</w:t>
            </w:r>
            <w:r w:rsidRPr="00C2652D">
              <w:rPr>
                <w:color w:val="000000"/>
                <w:szCs w:val="22"/>
              </w:rPr>
              <w:t xml:space="preserve"> Žr. skyrelį c)</w:t>
            </w:r>
          </w:p>
        </w:tc>
      </w:tr>
    </w:tbl>
    <w:p w14:paraId="616B66EF" w14:textId="08808305" w:rsidR="00CF54A7" w:rsidRPr="00C2652D" w:rsidRDefault="00CF54A7" w:rsidP="00CF54A7">
      <w:pPr>
        <w:textAlignment w:val="top"/>
        <w:rPr>
          <w:color w:val="000000"/>
          <w:szCs w:val="22"/>
        </w:rPr>
      </w:pPr>
      <w:r w:rsidRPr="00C2652D">
        <w:rPr>
          <w:color w:val="000000"/>
          <w:szCs w:val="22"/>
        </w:rPr>
        <w:t>* Kadangi pranešimai apie šias reakcijas buvo pateikti savanoriškai iš nežinomo dydžio populiacijos, ne visada įmanoma patikimai įvertinti jų dažnumą arba nustatyti priežastinį ryšį su vaist</w:t>
      </w:r>
      <w:r w:rsidR="0024387B" w:rsidRPr="00C2652D">
        <w:rPr>
          <w:color w:val="000000"/>
          <w:szCs w:val="22"/>
        </w:rPr>
        <w:t>ini</w:t>
      </w:r>
      <w:r w:rsidRPr="00C2652D">
        <w:rPr>
          <w:color w:val="000000"/>
          <w:szCs w:val="22"/>
        </w:rPr>
        <w:t>o</w:t>
      </w:r>
      <w:r w:rsidR="0024387B" w:rsidRPr="00C2652D">
        <w:rPr>
          <w:color w:val="000000"/>
          <w:szCs w:val="22"/>
        </w:rPr>
        <w:t xml:space="preserve"> preparato</w:t>
      </w:r>
      <w:r w:rsidRPr="00C2652D">
        <w:rPr>
          <w:color w:val="000000"/>
          <w:szCs w:val="22"/>
        </w:rPr>
        <w:t xml:space="preserve"> </w:t>
      </w:r>
      <w:r w:rsidR="0024387B" w:rsidRPr="00C2652D">
        <w:rPr>
          <w:color w:val="000000"/>
          <w:szCs w:val="22"/>
        </w:rPr>
        <w:t>poveikiu</w:t>
      </w:r>
      <w:r w:rsidRPr="00C2652D">
        <w:rPr>
          <w:color w:val="000000"/>
          <w:szCs w:val="22"/>
        </w:rPr>
        <w:t>. Apskaičiuota, kad pacientai klaritromicinu gydėsi ilgiau nei 1 dieną, o populiacija buvo didesnė nei 1 milijardas.</w:t>
      </w:r>
    </w:p>
    <w:p w14:paraId="7058B6CA" w14:textId="49007C8A" w:rsidR="00CF54A7" w:rsidRPr="00C2652D" w:rsidRDefault="00CF54A7" w:rsidP="00CF54A7">
      <w:pPr>
        <w:textAlignment w:val="top"/>
        <w:rPr>
          <w:color w:val="000000"/>
          <w:szCs w:val="22"/>
        </w:rPr>
      </w:pPr>
      <w:r w:rsidRPr="00C2652D">
        <w:rPr>
          <w:color w:val="000000"/>
          <w:szCs w:val="22"/>
        </w:rPr>
        <w:t>** Kai kuriuose pranešimuose</w:t>
      </w:r>
      <w:r w:rsidR="0024387B" w:rsidRPr="00C2652D">
        <w:rPr>
          <w:color w:val="000000"/>
          <w:szCs w:val="22"/>
        </w:rPr>
        <w:t xml:space="preserve"> apie rabdomiolizę</w:t>
      </w:r>
      <w:r w:rsidRPr="00C2652D">
        <w:rPr>
          <w:color w:val="000000"/>
          <w:szCs w:val="22"/>
        </w:rPr>
        <w:t>, klaritromicinas buvo vartojamas kartu su vaist</w:t>
      </w:r>
      <w:r w:rsidR="0024387B" w:rsidRPr="00C2652D">
        <w:rPr>
          <w:color w:val="000000"/>
          <w:szCs w:val="22"/>
        </w:rPr>
        <w:t>ini</w:t>
      </w:r>
      <w:r w:rsidRPr="00C2652D">
        <w:rPr>
          <w:color w:val="000000"/>
          <w:szCs w:val="22"/>
        </w:rPr>
        <w:t>ais</w:t>
      </w:r>
      <w:r w:rsidR="0024387B" w:rsidRPr="00C2652D">
        <w:rPr>
          <w:color w:val="000000"/>
          <w:szCs w:val="22"/>
        </w:rPr>
        <w:t xml:space="preserve"> preparatais</w:t>
      </w:r>
      <w:r w:rsidRPr="00C2652D">
        <w:rPr>
          <w:color w:val="000000"/>
          <w:szCs w:val="22"/>
        </w:rPr>
        <w:t xml:space="preserve">, </w:t>
      </w:r>
      <w:r w:rsidR="0024387B" w:rsidRPr="00C2652D">
        <w:rPr>
          <w:color w:val="000000"/>
          <w:szCs w:val="22"/>
        </w:rPr>
        <w:t>siejamais su</w:t>
      </w:r>
      <w:r w:rsidRPr="00C2652D">
        <w:rPr>
          <w:color w:val="000000"/>
          <w:szCs w:val="22"/>
        </w:rPr>
        <w:t xml:space="preserve"> </w:t>
      </w:r>
      <w:r w:rsidR="0024387B" w:rsidRPr="00C2652D">
        <w:rPr>
          <w:color w:val="000000"/>
          <w:szCs w:val="22"/>
        </w:rPr>
        <w:t xml:space="preserve">rabdomiolize </w:t>
      </w:r>
      <w:r w:rsidRPr="00C2652D">
        <w:rPr>
          <w:color w:val="000000"/>
          <w:szCs w:val="22"/>
        </w:rPr>
        <w:t>(pavyzdžiui, statinais, fibratais, kolchicinu arba alopurinoliu).</w:t>
      </w:r>
    </w:p>
    <w:p w14:paraId="166946AA" w14:textId="77777777" w:rsidR="005D02A6" w:rsidRPr="00C2652D" w:rsidRDefault="005D02A6" w:rsidP="00F73E8F">
      <w:pPr>
        <w:pStyle w:val="Pagrindinistekstas"/>
        <w:spacing w:after="0"/>
        <w:rPr>
          <w:b/>
          <w:szCs w:val="22"/>
        </w:rPr>
      </w:pPr>
    </w:p>
    <w:p w14:paraId="5FC8B528" w14:textId="77777777" w:rsidR="00F73E8F" w:rsidRPr="00C2652D" w:rsidRDefault="00F73E8F" w:rsidP="00F73E8F">
      <w:pPr>
        <w:pStyle w:val="Pagrindinistekstas"/>
        <w:spacing w:after="0"/>
        <w:rPr>
          <w:szCs w:val="22"/>
        </w:rPr>
      </w:pPr>
      <w:r w:rsidRPr="00C2652D">
        <w:rPr>
          <w:b/>
          <w:szCs w:val="22"/>
        </w:rPr>
        <w:t>c) Kai kurių nepageidaujamų reakcijų aprašymas</w:t>
      </w:r>
    </w:p>
    <w:p w14:paraId="31DAB1B9" w14:textId="77777777" w:rsidR="00F73E8F" w:rsidRPr="00C2652D" w:rsidRDefault="00F73E8F" w:rsidP="00F73E8F">
      <w:pPr>
        <w:pStyle w:val="Pagrindinistekstas"/>
        <w:spacing w:after="0"/>
        <w:rPr>
          <w:szCs w:val="22"/>
        </w:rPr>
      </w:pPr>
      <w:r w:rsidRPr="00C2652D">
        <w:rPr>
          <w:szCs w:val="22"/>
        </w:rPr>
        <w:t>Klaritromicino intraveninei formuluotei būdingas venų uždegimas, skausmas, kraujagyslių skausmas bei uždegimas injekcijos vietoje.</w:t>
      </w:r>
    </w:p>
    <w:p w14:paraId="2DE0D927" w14:textId="77777777" w:rsidR="00F73E8F" w:rsidRPr="00C2652D" w:rsidRDefault="00F73E8F" w:rsidP="00F73E8F">
      <w:pPr>
        <w:pStyle w:val="Pagrindinistekstas"/>
        <w:spacing w:after="0"/>
        <w:rPr>
          <w:szCs w:val="22"/>
        </w:rPr>
      </w:pPr>
    </w:p>
    <w:p w14:paraId="25F789EE" w14:textId="77777777" w:rsidR="00F73E8F" w:rsidRPr="00C2652D" w:rsidRDefault="00F73E8F" w:rsidP="00F73E8F">
      <w:pPr>
        <w:pStyle w:val="Pagrindinistekstas"/>
        <w:spacing w:after="0"/>
        <w:rPr>
          <w:szCs w:val="22"/>
        </w:rPr>
      </w:pPr>
      <w:r w:rsidRPr="00C2652D">
        <w:rPr>
          <w:szCs w:val="22"/>
        </w:rPr>
        <w:t>Kai kurių pranešimų apie rabdomiolizę atvejais klaritromicinas buvo vartojamas kartu su statinais, fibratais, kolchicinu arba alopurinoliu (žr.4.3 ir 4.4 skyrius).</w:t>
      </w:r>
    </w:p>
    <w:p w14:paraId="2473445B" w14:textId="77777777" w:rsidR="00F73E8F" w:rsidRPr="00C2652D" w:rsidRDefault="00F73E8F" w:rsidP="00F73E8F">
      <w:pPr>
        <w:autoSpaceDE w:val="0"/>
        <w:autoSpaceDN w:val="0"/>
        <w:adjustRightInd w:val="0"/>
        <w:spacing w:before="120"/>
        <w:rPr>
          <w:szCs w:val="22"/>
        </w:rPr>
      </w:pPr>
      <w:r w:rsidRPr="00C2652D">
        <w:rPr>
          <w:szCs w:val="22"/>
        </w:rPr>
        <w:t>Po vaist</w:t>
      </w:r>
      <w:r w:rsidR="0024387B" w:rsidRPr="00C2652D">
        <w:rPr>
          <w:szCs w:val="22"/>
        </w:rPr>
        <w:t>ini</w:t>
      </w:r>
      <w:r w:rsidRPr="00C2652D">
        <w:rPr>
          <w:szCs w:val="22"/>
        </w:rPr>
        <w:t>o</w:t>
      </w:r>
      <w:r w:rsidR="0024387B" w:rsidRPr="00C2652D">
        <w:rPr>
          <w:szCs w:val="22"/>
        </w:rPr>
        <w:t xml:space="preserve"> preparato</w:t>
      </w:r>
      <w:r w:rsidRPr="00C2652D">
        <w:rPr>
          <w:szCs w:val="22"/>
        </w:rPr>
        <w:t xml:space="preserve"> pate</w:t>
      </w:r>
      <w:r w:rsidR="0024387B" w:rsidRPr="00C2652D">
        <w:rPr>
          <w:szCs w:val="22"/>
        </w:rPr>
        <w:t>i</w:t>
      </w:r>
      <w:r w:rsidRPr="00C2652D">
        <w:rPr>
          <w:szCs w:val="22"/>
        </w:rPr>
        <w:t>kimo į rinką buvo pranešimų apie vaist</w:t>
      </w:r>
      <w:r w:rsidR="0024387B" w:rsidRPr="00C2652D">
        <w:rPr>
          <w:szCs w:val="22"/>
        </w:rPr>
        <w:t>ini</w:t>
      </w:r>
      <w:r w:rsidRPr="00C2652D">
        <w:rPr>
          <w:szCs w:val="22"/>
        </w:rPr>
        <w:t xml:space="preserve">ų </w:t>
      </w:r>
      <w:r w:rsidR="0024387B" w:rsidRPr="00C2652D">
        <w:rPr>
          <w:szCs w:val="22"/>
        </w:rPr>
        <w:t xml:space="preserve">preparatų </w:t>
      </w:r>
      <w:r w:rsidRPr="00C2652D">
        <w:rPr>
          <w:szCs w:val="22"/>
        </w:rPr>
        <w:t xml:space="preserve">sąveiką ir poveikį CNS (pvz.: mieguistumą ir suglumimą), kai kartu buvo vartojama klaritromicino ir triazolamo. Patariama stebėti, ar pacientams nepasireiškia padidėjęs farmakologinis poveikis CNS (žr. 4.5 skyrių). </w:t>
      </w:r>
    </w:p>
    <w:p w14:paraId="7512292D" w14:textId="77777777" w:rsidR="00F73E8F" w:rsidRPr="00C2652D" w:rsidRDefault="00F73E8F" w:rsidP="00F73E8F">
      <w:pPr>
        <w:pStyle w:val="Pagrindinistekstas"/>
        <w:spacing w:after="0"/>
        <w:rPr>
          <w:szCs w:val="22"/>
        </w:rPr>
      </w:pPr>
    </w:p>
    <w:p w14:paraId="54C2A68C" w14:textId="77777777" w:rsidR="00F73E8F" w:rsidRPr="00C2652D" w:rsidRDefault="00F73E8F" w:rsidP="00F73E8F">
      <w:pPr>
        <w:pStyle w:val="Pagrindinistekstas"/>
        <w:spacing w:after="0"/>
        <w:rPr>
          <w:szCs w:val="22"/>
        </w:rPr>
      </w:pPr>
      <w:r w:rsidRPr="00C2652D">
        <w:rPr>
          <w:szCs w:val="22"/>
        </w:rPr>
        <w:t>Specialių grupių pacientai: nepageidaujamos reakcijos pacientams su nusilpusia imunine sistema</w:t>
      </w:r>
    </w:p>
    <w:p w14:paraId="4A7C24CC" w14:textId="77777777" w:rsidR="00F73E8F" w:rsidRPr="00C2652D" w:rsidRDefault="00F73E8F" w:rsidP="00F73E8F">
      <w:pPr>
        <w:pStyle w:val="Pagrindinistekstas"/>
        <w:spacing w:after="0"/>
        <w:rPr>
          <w:b/>
          <w:szCs w:val="22"/>
        </w:rPr>
      </w:pPr>
    </w:p>
    <w:p w14:paraId="179C7B15" w14:textId="77777777" w:rsidR="00F73E8F" w:rsidRPr="00C2652D" w:rsidRDefault="00F73E8F" w:rsidP="00F73E8F">
      <w:pPr>
        <w:pStyle w:val="Pagrindinistekstas"/>
        <w:spacing w:after="0"/>
        <w:rPr>
          <w:b/>
          <w:szCs w:val="22"/>
        </w:rPr>
      </w:pPr>
      <w:r w:rsidRPr="00C2652D">
        <w:rPr>
          <w:b/>
          <w:szCs w:val="22"/>
        </w:rPr>
        <w:t>d) Vaikai</w:t>
      </w:r>
    </w:p>
    <w:p w14:paraId="692A875A" w14:textId="77777777" w:rsidR="00F73E8F" w:rsidRPr="00C2652D" w:rsidRDefault="00F73E8F" w:rsidP="00F73E8F">
      <w:pPr>
        <w:pStyle w:val="Pagrindinistekstas"/>
        <w:spacing w:after="0"/>
        <w:rPr>
          <w:szCs w:val="22"/>
        </w:rPr>
      </w:pPr>
      <w:r w:rsidRPr="00C2652D">
        <w:rPr>
          <w:szCs w:val="22"/>
        </w:rPr>
        <w:t>Klaritromicino suspensijos vaikams klinkiniai tyrimai buvo atlikti 6 mėnesių</w:t>
      </w:r>
      <w:r w:rsidR="0024387B" w:rsidRPr="00C2652D">
        <w:rPr>
          <w:szCs w:val="22"/>
        </w:rPr>
        <w:t xml:space="preserve"> </w:t>
      </w:r>
      <w:r w:rsidRPr="00C2652D">
        <w:rPr>
          <w:szCs w:val="22"/>
        </w:rPr>
        <w:t>-</w:t>
      </w:r>
      <w:r w:rsidR="0024387B" w:rsidRPr="00C2652D">
        <w:rPr>
          <w:szCs w:val="22"/>
        </w:rPr>
        <w:t xml:space="preserve"> </w:t>
      </w:r>
      <w:r w:rsidRPr="00C2652D">
        <w:rPr>
          <w:szCs w:val="22"/>
        </w:rPr>
        <w:t xml:space="preserve">12 metų vaikams. Todėl jaunesniems kaip12 metų vaikams gydyti reikia skirti klaritromicino suspensiją. Nepakanka duomenų pagrįsti į veną švirkščiamo klaritromicino dozavimą jaunesniems kaip 18 metų pacientams.  </w:t>
      </w:r>
    </w:p>
    <w:p w14:paraId="1F9786C7" w14:textId="77777777" w:rsidR="00F73E8F" w:rsidRPr="00C2652D" w:rsidRDefault="00F73E8F" w:rsidP="00F73E8F">
      <w:pPr>
        <w:pStyle w:val="Pagrindinistekstas"/>
        <w:spacing w:after="0"/>
        <w:rPr>
          <w:szCs w:val="22"/>
        </w:rPr>
      </w:pPr>
    </w:p>
    <w:p w14:paraId="131A362B" w14:textId="77777777" w:rsidR="00F73E8F" w:rsidRPr="00C2652D" w:rsidRDefault="00F73E8F" w:rsidP="00F73E8F">
      <w:pPr>
        <w:pStyle w:val="Pagrindinistekstas"/>
        <w:spacing w:after="0"/>
        <w:rPr>
          <w:szCs w:val="22"/>
        </w:rPr>
      </w:pPr>
      <w:r w:rsidRPr="00C2652D">
        <w:rPr>
          <w:szCs w:val="22"/>
        </w:rPr>
        <w:t>Tikėtina, kad nepageidaujamų reakcijų reiškinių dažnumas, pobūdis ir sunkumas vaikams yra toks pat kaip ir suaugusiesiems.</w:t>
      </w:r>
    </w:p>
    <w:p w14:paraId="6F9CDA19" w14:textId="77777777" w:rsidR="00F73E8F" w:rsidRPr="00C2652D" w:rsidRDefault="00F73E8F" w:rsidP="00F73E8F">
      <w:pPr>
        <w:pStyle w:val="Pagrindinistekstas"/>
        <w:spacing w:after="0"/>
        <w:rPr>
          <w:szCs w:val="22"/>
        </w:rPr>
      </w:pPr>
    </w:p>
    <w:p w14:paraId="6F67E00C" w14:textId="77777777" w:rsidR="00F73E8F" w:rsidRPr="00C2652D" w:rsidRDefault="00F73E8F" w:rsidP="00F73E8F">
      <w:pPr>
        <w:pStyle w:val="Pagrindinistekstas"/>
        <w:spacing w:after="0"/>
        <w:rPr>
          <w:b/>
          <w:szCs w:val="22"/>
        </w:rPr>
      </w:pPr>
      <w:r w:rsidRPr="00C2652D">
        <w:rPr>
          <w:b/>
          <w:szCs w:val="22"/>
        </w:rPr>
        <w:t>e) Kiti specialių grupių pacientai</w:t>
      </w:r>
    </w:p>
    <w:p w14:paraId="7F0B2D02" w14:textId="77777777" w:rsidR="00F73E8F" w:rsidRPr="00C2652D" w:rsidRDefault="00F73E8F" w:rsidP="00F73E8F">
      <w:pPr>
        <w:pStyle w:val="Pagrindinistekstas"/>
        <w:spacing w:after="0"/>
        <w:rPr>
          <w:szCs w:val="22"/>
        </w:rPr>
      </w:pPr>
    </w:p>
    <w:p w14:paraId="6ACAA148" w14:textId="77777777" w:rsidR="00F73E8F" w:rsidRPr="00C2652D" w:rsidRDefault="00F73E8F" w:rsidP="00F73E8F">
      <w:pPr>
        <w:pStyle w:val="Pagrindinistekstas"/>
        <w:spacing w:after="0"/>
        <w:rPr>
          <w:i/>
          <w:szCs w:val="22"/>
        </w:rPr>
      </w:pPr>
      <w:r w:rsidRPr="00C2652D">
        <w:rPr>
          <w:i/>
          <w:szCs w:val="22"/>
        </w:rPr>
        <w:lastRenderedPageBreak/>
        <w:t>Pacientai su nusilpusia imuninė sistema (imunokompromisiniai pacientai)</w:t>
      </w:r>
    </w:p>
    <w:p w14:paraId="7A9A3539" w14:textId="77777777" w:rsidR="00F73E8F" w:rsidRPr="00C2652D" w:rsidRDefault="00F73E8F" w:rsidP="00F73E8F">
      <w:pPr>
        <w:pStyle w:val="Pagrindinistekstas"/>
        <w:spacing w:after="0"/>
        <w:rPr>
          <w:szCs w:val="22"/>
        </w:rPr>
      </w:pPr>
      <w:r w:rsidRPr="00C2652D">
        <w:rPr>
          <w:szCs w:val="22"/>
        </w:rPr>
        <w:t>Sergantiesiems AIDS ir kitiems pacientams, kuriems nustatytas imuninės sistemos nusilpimas, dėl mikobakterijų sukeltų infekcijų ilgai gydytiems didelėmis klaritromicino dozėmis dažnai buvo sunku atskirti su klaritromicinu susijusias nepageidaujamas reakcijas nuo ŽIV sukeltos ar interkurentinės ligos simptomų.</w:t>
      </w:r>
    </w:p>
    <w:p w14:paraId="08F8C578" w14:textId="77777777" w:rsidR="00F73E8F" w:rsidRPr="00C2652D" w:rsidRDefault="00F73E8F" w:rsidP="00F73E8F">
      <w:pPr>
        <w:pStyle w:val="Pagrindinistekstas"/>
        <w:spacing w:after="0"/>
        <w:rPr>
          <w:szCs w:val="22"/>
        </w:rPr>
      </w:pPr>
    </w:p>
    <w:p w14:paraId="4ABC4683" w14:textId="77777777" w:rsidR="00F73E8F" w:rsidRPr="00C2652D" w:rsidRDefault="00F73E8F" w:rsidP="00F73E8F">
      <w:pPr>
        <w:pStyle w:val="Pagrindinistekstas"/>
        <w:spacing w:after="0"/>
        <w:rPr>
          <w:szCs w:val="22"/>
        </w:rPr>
      </w:pPr>
      <w:r w:rsidRPr="00C2652D">
        <w:rPr>
          <w:szCs w:val="22"/>
        </w:rPr>
        <w:t>Suaugusiems pacientams, kurie vartojo klaritromicino 1000 mg ir 2000 mg paros dozes, dažniausios nepageidaujamos reakcijos buvo pykinimas, vėmimas, skonio pokyčiai, pilvo skausmas, viduriavimas, bėrimas, meteorizmas, galvos skausmas, vidurių užkietėjimas, klausos sutrikimas, aspartataminotransferazės (AST) ir alaninaminotransferazės (ALT) kiekio serume padidėjimas. Be to, retai pasitaikė dusulys, nemiga ir burnos džiūvimas. Šių reakcijų dažnumas buvo panašus vartojusiems 1000 mg ar 2000 mg paros dozę pacientams, bet vartojusiems 4000 mg paros dozę šios reakcijos pasireiškė beveik 3-4 kartus dažniau.</w:t>
      </w:r>
    </w:p>
    <w:p w14:paraId="33E9F917" w14:textId="77777777" w:rsidR="00F73E8F" w:rsidRPr="00C2652D" w:rsidRDefault="00F73E8F" w:rsidP="00F73E8F">
      <w:pPr>
        <w:pStyle w:val="Pagrindinistekstas"/>
        <w:spacing w:after="0"/>
        <w:rPr>
          <w:szCs w:val="22"/>
        </w:rPr>
      </w:pPr>
    </w:p>
    <w:p w14:paraId="3205B79B" w14:textId="32B699E4" w:rsidR="00F73E8F" w:rsidRPr="00C2652D" w:rsidRDefault="00F73E8F" w:rsidP="00F73E8F">
      <w:pPr>
        <w:pStyle w:val="Pagrindinistekstas"/>
        <w:spacing w:after="0"/>
        <w:rPr>
          <w:szCs w:val="22"/>
        </w:rPr>
      </w:pPr>
      <w:r w:rsidRPr="00C2652D">
        <w:rPr>
          <w:szCs w:val="22"/>
        </w:rPr>
        <w:t xml:space="preserve">Šiems imunokompromisiniams pacientams specifinių mėginių rodmenų vertinimas atliktas analizuojant žymius nukrypimus nuo normos (tai yra viršijančius labai aukštas arba žemas ribas). Remiantis šiais kriterijais, 2-3 % pacientų, gydytų 1000 mg ar 2000 mg klaritromicino paros doze, nustatytas reikšmingas AST ir ALT padidėjimas, labai mažas leukocitų ir trombocitų kiekis. </w:t>
      </w:r>
      <w:r w:rsidR="0024387B" w:rsidRPr="00C2652D">
        <w:rPr>
          <w:szCs w:val="22"/>
        </w:rPr>
        <w:t>Mažesnei</w:t>
      </w:r>
      <w:r w:rsidRPr="00C2652D">
        <w:rPr>
          <w:szCs w:val="22"/>
        </w:rPr>
        <w:t xml:space="preserve"> daliai šių dviejų grupių pacientų buvo padidėjęs šlapalo kiekis kraujyje. Pacientams, gydytiems 4000 mg paros doze, visų rodmenų nukrypimai, išskyrus leukocitų kiekį, pasitaikė šiek tiek dažniau.</w:t>
      </w:r>
    </w:p>
    <w:p w14:paraId="20617D64" w14:textId="77777777" w:rsidR="00F73E8F" w:rsidRPr="00C2652D" w:rsidRDefault="00F73E8F" w:rsidP="00F73E8F">
      <w:pPr>
        <w:pStyle w:val="Pagrindinistekstas"/>
        <w:spacing w:after="0"/>
        <w:rPr>
          <w:szCs w:val="22"/>
        </w:rPr>
      </w:pPr>
    </w:p>
    <w:p w14:paraId="57143520" w14:textId="77777777" w:rsidR="00F73E8F" w:rsidRPr="00C2652D" w:rsidRDefault="00F73E8F" w:rsidP="00F73E8F">
      <w:pPr>
        <w:autoSpaceDE w:val="0"/>
        <w:autoSpaceDN w:val="0"/>
        <w:adjustRightInd w:val="0"/>
        <w:jc w:val="both"/>
        <w:rPr>
          <w:szCs w:val="22"/>
          <w:u w:val="single"/>
        </w:rPr>
      </w:pPr>
      <w:r w:rsidRPr="00C2652D">
        <w:rPr>
          <w:noProof/>
          <w:szCs w:val="22"/>
          <w:u w:val="single"/>
        </w:rPr>
        <w:t>Pranešimas apie įtariamas nepageidaujamas reakcijas</w:t>
      </w:r>
    </w:p>
    <w:p w14:paraId="3D46F7A0" w14:textId="77777777" w:rsidR="00F73E8F" w:rsidRPr="00C2652D" w:rsidRDefault="00F73E8F" w:rsidP="00F73E8F">
      <w:pPr>
        <w:autoSpaceDE w:val="0"/>
        <w:autoSpaceDN w:val="0"/>
        <w:adjustRightInd w:val="0"/>
        <w:jc w:val="both"/>
        <w:rPr>
          <w:noProof/>
          <w:szCs w:val="22"/>
        </w:rPr>
      </w:pPr>
      <w:r w:rsidRPr="00C2652D">
        <w:rPr>
          <w:noProof/>
          <w:szCs w:val="22"/>
        </w:rPr>
        <w:t>Svarbu pranešti apie įtariamas nepageidaujamas reakcijas, pastebėtas po vaistinio preparato pateikimo į rinką, nes tai leidžia nuolat stebėti vaistinio preparato naudos ir rizikos santykį.</w:t>
      </w:r>
      <w:r w:rsidRPr="00C2652D">
        <w:rPr>
          <w:szCs w:val="22"/>
        </w:rPr>
        <w:t xml:space="preserve"> </w:t>
      </w:r>
      <w:r w:rsidRPr="00C2652D">
        <w:rPr>
          <w:noProof/>
          <w:szCs w:val="22"/>
        </w:rPr>
        <w:t>Sveikatos priežiūros specialistai turi pranešti apie bet kokias įtariamas nepageidaujamas reakcijas, užpildę interneto svetainėje http://</w:t>
      </w:r>
      <w:hyperlink r:id="rId7" w:history="1">
        <w:r w:rsidRPr="00C2652D">
          <w:rPr>
            <w:rStyle w:val="Hipersaitas"/>
            <w:rFonts w:eastAsia="SimSun"/>
            <w:noProof/>
            <w:szCs w:val="22"/>
          </w:rPr>
          <w:t>www.vvkt.lt</w:t>
        </w:r>
      </w:hyperlink>
      <w:r w:rsidRPr="00C2652D">
        <w:rPr>
          <w:noProof/>
          <w:szCs w:val="22"/>
        </w:rPr>
        <w:t xml:space="preserve">/ esančią formą, ir atsiųsti ją paštu Valstybinei vaistų kontrolės tarnybai prie Lietuvos Respublikos sveikatos apsaugos ministerijos, Žirmūnų g. 139A, LT 09120 Vilnius, faksu 8 800 20131 arba el. paštu </w:t>
      </w:r>
      <w:hyperlink r:id="rId8" w:history="1">
        <w:r w:rsidRPr="00C2652D">
          <w:rPr>
            <w:rStyle w:val="Hipersaitas"/>
            <w:rFonts w:eastAsia="SimSun"/>
            <w:noProof/>
            <w:szCs w:val="22"/>
          </w:rPr>
          <w:t>NepageidaujamaR@vvkt.lt</w:t>
        </w:r>
      </w:hyperlink>
      <w:r w:rsidRPr="00C2652D">
        <w:rPr>
          <w:noProof/>
          <w:szCs w:val="22"/>
        </w:rPr>
        <w:t>.</w:t>
      </w:r>
    </w:p>
    <w:p w14:paraId="66967749" w14:textId="77777777" w:rsidR="00F73E8F" w:rsidRPr="00C2652D" w:rsidRDefault="00F73E8F" w:rsidP="00F73E8F">
      <w:pPr>
        <w:autoSpaceDE w:val="0"/>
        <w:autoSpaceDN w:val="0"/>
        <w:adjustRightInd w:val="0"/>
        <w:spacing w:before="120"/>
        <w:rPr>
          <w:color w:val="000000"/>
          <w:szCs w:val="22"/>
        </w:rPr>
      </w:pPr>
      <w:r w:rsidRPr="00C2652D">
        <w:rPr>
          <w:szCs w:val="22"/>
        </w:rPr>
        <w:t xml:space="preserve">                                           </w:t>
      </w:r>
    </w:p>
    <w:p w14:paraId="356B1445" w14:textId="77777777" w:rsidR="00F73E8F" w:rsidRPr="00C2652D" w:rsidRDefault="00F73E8F" w:rsidP="00AB0F1F">
      <w:pPr>
        <w:pStyle w:val="Antrat3"/>
      </w:pPr>
      <w:r w:rsidRPr="00C2652D">
        <w:t>4.9</w:t>
      </w:r>
      <w:r w:rsidRPr="00C2652D">
        <w:tab/>
        <w:t>Perdozavimas</w:t>
      </w:r>
    </w:p>
    <w:p w14:paraId="67F5725B" w14:textId="77777777" w:rsidR="00F73E8F" w:rsidRPr="00C2652D" w:rsidRDefault="00F73E8F" w:rsidP="00F73E8F">
      <w:pPr>
        <w:pStyle w:val="Pagrindinistekstas"/>
        <w:tabs>
          <w:tab w:val="left" w:pos="567"/>
        </w:tabs>
        <w:spacing w:after="0"/>
        <w:rPr>
          <w:szCs w:val="22"/>
        </w:rPr>
      </w:pPr>
    </w:p>
    <w:p w14:paraId="4E30FE5A" w14:textId="77777777" w:rsidR="00F73E8F" w:rsidRPr="00C2652D" w:rsidRDefault="00F73E8F" w:rsidP="00F73E8F">
      <w:pPr>
        <w:pStyle w:val="Pagrindinistekstas"/>
        <w:spacing w:after="0"/>
        <w:rPr>
          <w:i/>
          <w:szCs w:val="22"/>
        </w:rPr>
      </w:pPr>
      <w:r w:rsidRPr="00C2652D">
        <w:rPr>
          <w:i/>
          <w:szCs w:val="22"/>
        </w:rPr>
        <w:t>Apsinuodijimo simptomai</w:t>
      </w:r>
    </w:p>
    <w:p w14:paraId="489A8EBF" w14:textId="77777777" w:rsidR="00F73E8F" w:rsidRPr="00C2652D" w:rsidRDefault="00F73E8F" w:rsidP="00F73E8F">
      <w:pPr>
        <w:tabs>
          <w:tab w:val="left" w:pos="567"/>
        </w:tabs>
        <w:autoSpaceDE w:val="0"/>
        <w:autoSpaceDN w:val="0"/>
        <w:adjustRightInd w:val="0"/>
        <w:rPr>
          <w:szCs w:val="22"/>
        </w:rPr>
      </w:pPr>
      <w:r w:rsidRPr="00C2652D">
        <w:rPr>
          <w:szCs w:val="22"/>
        </w:rPr>
        <w:t xml:space="preserve">Pranešimų duomenimis, išgėrus didelę dozę klaritromicino gali atsirasti poveikio virškinimo traktui simptomų. Pacientui, kuriam anksčiau buvo bipolinis sutrikimas, išgėrus 8 gramus klaritromicino, atsirado psichikos pokyčių, paranojinis elgesys, hipokalemija ir hipoksemija. </w:t>
      </w:r>
    </w:p>
    <w:p w14:paraId="6C631D3C" w14:textId="77777777" w:rsidR="00F73E8F" w:rsidRPr="00C2652D" w:rsidRDefault="00F73E8F" w:rsidP="00F73E8F">
      <w:pPr>
        <w:pStyle w:val="Pagrindinistekstas"/>
        <w:spacing w:after="0"/>
        <w:rPr>
          <w:i/>
          <w:szCs w:val="22"/>
        </w:rPr>
      </w:pPr>
    </w:p>
    <w:p w14:paraId="31657D8F" w14:textId="77777777" w:rsidR="00F73E8F" w:rsidRPr="00C2652D" w:rsidRDefault="00F73E8F" w:rsidP="00F73E8F">
      <w:pPr>
        <w:pStyle w:val="Pagrindinistekstas"/>
        <w:spacing w:after="0"/>
        <w:rPr>
          <w:i/>
          <w:szCs w:val="22"/>
        </w:rPr>
      </w:pPr>
      <w:r w:rsidRPr="00C2652D">
        <w:rPr>
          <w:i/>
          <w:szCs w:val="22"/>
        </w:rPr>
        <w:t>Apsinuodijimo gydymas</w:t>
      </w:r>
    </w:p>
    <w:p w14:paraId="1D8EAD0B" w14:textId="77777777" w:rsidR="00F73E8F" w:rsidRPr="00C2652D" w:rsidRDefault="00F73E8F" w:rsidP="00F73E8F">
      <w:pPr>
        <w:pStyle w:val="Pagrindinistekstas"/>
        <w:spacing w:after="0"/>
        <w:rPr>
          <w:szCs w:val="22"/>
        </w:rPr>
      </w:pPr>
      <w:r w:rsidRPr="00C2652D">
        <w:rPr>
          <w:szCs w:val="22"/>
        </w:rPr>
        <w:t xml:space="preserve">Perdozavus specifinio priešnuodžio nėra. Sumažinti klaritromicino kiekį serume hemodialize ar peritonine dialize neįmanoma. </w:t>
      </w:r>
    </w:p>
    <w:p w14:paraId="05914D86" w14:textId="77777777" w:rsidR="00F73E8F" w:rsidRPr="00C2652D" w:rsidRDefault="00F73E8F" w:rsidP="00F73E8F">
      <w:pPr>
        <w:pStyle w:val="Pagrindinistekstas"/>
        <w:spacing w:after="0"/>
        <w:rPr>
          <w:szCs w:val="22"/>
        </w:rPr>
      </w:pPr>
    </w:p>
    <w:p w14:paraId="3257CEF2" w14:textId="223A9EEA" w:rsidR="003B767F" w:rsidRPr="00C2652D" w:rsidRDefault="00F73E8F" w:rsidP="00F73E8F">
      <w:pPr>
        <w:tabs>
          <w:tab w:val="left" w:pos="567"/>
        </w:tabs>
        <w:autoSpaceDE w:val="0"/>
        <w:autoSpaceDN w:val="0"/>
        <w:adjustRightInd w:val="0"/>
        <w:rPr>
          <w:szCs w:val="22"/>
        </w:rPr>
      </w:pPr>
      <w:r w:rsidRPr="00C2652D">
        <w:rPr>
          <w:szCs w:val="22"/>
        </w:rPr>
        <w:t>Pasireiškus perdozavimo simptomams, reikia</w:t>
      </w:r>
      <w:r w:rsidR="003B767F" w:rsidRPr="00C2652D">
        <w:rPr>
          <w:szCs w:val="22"/>
        </w:rPr>
        <w:t xml:space="preserve"> pašalinti iš organizmo nespėjusį absorbuotis </w:t>
      </w:r>
      <w:r w:rsidR="0024387B" w:rsidRPr="00C2652D">
        <w:rPr>
          <w:szCs w:val="22"/>
        </w:rPr>
        <w:t xml:space="preserve">vaistinį preparatą </w:t>
      </w:r>
      <w:r w:rsidR="003B767F" w:rsidRPr="00C2652D">
        <w:rPr>
          <w:szCs w:val="22"/>
        </w:rPr>
        <w:t xml:space="preserve">ir taikyti palaikomąsias priemones. </w:t>
      </w:r>
    </w:p>
    <w:p w14:paraId="6DAAD568" w14:textId="77777777" w:rsidR="00F73E8F" w:rsidRPr="00C2652D" w:rsidRDefault="003B767F" w:rsidP="00F73E8F">
      <w:pPr>
        <w:tabs>
          <w:tab w:val="left" w:pos="567"/>
        </w:tabs>
        <w:autoSpaceDE w:val="0"/>
        <w:autoSpaceDN w:val="0"/>
        <w:adjustRightInd w:val="0"/>
        <w:rPr>
          <w:szCs w:val="22"/>
        </w:rPr>
      </w:pPr>
      <w:r w:rsidRPr="00C2652D">
        <w:rPr>
          <w:szCs w:val="22"/>
        </w:rPr>
        <w:t xml:space="preserve">Kaip ir su kitais makrolidais, nesitikima, kad klaritromicino koncentracija serume būtų pastebimai paveikiama hemodializės ar peritoninės dializės. </w:t>
      </w:r>
      <w:r w:rsidR="00F73E8F" w:rsidRPr="00C2652D">
        <w:rPr>
          <w:szCs w:val="22"/>
        </w:rPr>
        <w:t xml:space="preserve"> Labai retai gali pasireikšti sunki ūminė alerginė reakcija, pvz., anafilaksinis šokas. Pastebėjus pirmuosius padidėjusio jautrumo reakcijos simptomus, būtina nutraukti klaritromicino vartojimą ir nedelsiant imtis reikiamų priemonių.</w:t>
      </w:r>
    </w:p>
    <w:p w14:paraId="4DC9D929" w14:textId="77777777" w:rsidR="00F73E8F" w:rsidRPr="00C2652D" w:rsidRDefault="00F73E8F" w:rsidP="00F73E8F">
      <w:pPr>
        <w:tabs>
          <w:tab w:val="left" w:pos="567"/>
        </w:tabs>
        <w:autoSpaceDE w:val="0"/>
        <w:autoSpaceDN w:val="0"/>
        <w:adjustRightInd w:val="0"/>
        <w:jc w:val="both"/>
        <w:rPr>
          <w:szCs w:val="22"/>
        </w:rPr>
      </w:pPr>
    </w:p>
    <w:p w14:paraId="539CE6C4" w14:textId="77777777" w:rsidR="00F73E8F" w:rsidRPr="00C2652D" w:rsidRDefault="00F73E8F" w:rsidP="00F73E8F">
      <w:pPr>
        <w:tabs>
          <w:tab w:val="left" w:pos="567"/>
        </w:tabs>
        <w:autoSpaceDE w:val="0"/>
        <w:autoSpaceDN w:val="0"/>
        <w:adjustRightInd w:val="0"/>
        <w:jc w:val="both"/>
        <w:rPr>
          <w:szCs w:val="22"/>
          <w:highlight w:val="yellow"/>
        </w:rPr>
      </w:pPr>
    </w:p>
    <w:p w14:paraId="454DC41F" w14:textId="77777777" w:rsidR="00F73E8F" w:rsidRPr="00C2652D" w:rsidRDefault="00F73E8F" w:rsidP="00F73E8F">
      <w:pPr>
        <w:pStyle w:val="Antrat2"/>
      </w:pPr>
      <w:r w:rsidRPr="00C2652D">
        <w:t>5.</w:t>
      </w:r>
      <w:r w:rsidRPr="00C2652D">
        <w:tab/>
        <w:t xml:space="preserve">FARMAKOLOGINĖS </w:t>
      </w:r>
      <w:r w:rsidRPr="00C2652D">
        <w:rPr>
          <w:caps/>
        </w:rPr>
        <w:t>savybės</w:t>
      </w:r>
    </w:p>
    <w:p w14:paraId="5369A7B6" w14:textId="77777777" w:rsidR="00F73E8F" w:rsidRPr="00C2652D" w:rsidRDefault="00F73E8F" w:rsidP="00F73E8F">
      <w:pPr>
        <w:pStyle w:val="Pagrindinistekstas"/>
        <w:tabs>
          <w:tab w:val="left" w:pos="567"/>
        </w:tabs>
        <w:spacing w:after="0"/>
        <w:rPr>
          <w:szCs w:val="22"/>
        </w:rPr>
      </w:pPr>
    </w:p>
    <w:p w14:paraId="1753D1C7" w14:textId="77777777" w:rsidR="00F73E8F" w:rsidRPr="00C2652D" w:rsidRDefault="00F73E8F" w:rsidP="00AB0F1F">
      <w:pPr>
        <w:pStyle w:val="Antrat3"/>
      </w:pPr>
      <w:r w:rsidRPr="00C2652D">
        <w:t>5.1</w:t>
      </w:r>
      <w:r w:rsidRPr="00C2652D">
        <w:tab/>
        <w:t>Farmakodinaminės savybės</w:t>
      </w:r>
    </w:p>
    <w:p w14:paraId="05A37EE9" w14:textId="77777777" w:rsidR="00F73E8F" w:rsidRPr="00C2652D" w:rsidRDefault="00F73E8F" w:rsidP="00F73E8F">
      <w:pPr>
        <w:pStyle w:val="Pagrindinistekstas"/>
        <w:tabs>
          <w:tab w:val="left" w:pos="567"/>
        </w:tabs>
        <w:spacing w:after="0"/>
        <w:rPr>
          <w:szCs w:val="22"/>
        </w:rPr>
      </w:pPr>
    </w:p>
    <w:p w14:paraId="6C486C49" w14:textId="77777777" w:rsidR="00F73E8F" w:rsidRPr="00C2652D" w:rsidRDefault="00F73E8F" w:rsidP="00F73E8F">
      <w:pPr>
        <w:tabs>
          <w:tab w:val="left" w:pos="567"/>
        </w:tabs>
        <w:rPr>
          <w:szCs w:val="22"/>
        </w:rPr>
      </w:pPr>
      <w:r w:rsidRPr="00C2652D">
        <w:rPr>
          <w:i/>
          <w:szCs w:val="22"/>
        </w:rPr>
        <w:t>Farmakoterapinė grupė.</w:t>
      </w:r>
      <w:r w:rsidRPr="00C2652D">
        <w:rPr>
          <w:szCs w:val="22"/>
        </w:rPr>
        <w:t xml:space="preserve"> Sistemiškai veikiantys antibakteriniai vaistai, makrolidai. </w:t>
      </w:r>
    </w:p>
    <w:p w14:paraId="316F1CD7" w14:textId="77777777" w:rsidR="00F73E8F" w:rsidRPr="00C2652D" w:rsidRDefault="00F73E8F" w:rsidP="00F73E8F">
      <w:pPr>
        <w:tabs>
          <w:tab w:val="left" w:pos="567"/>
        </w:tabs>
        <w:rPr>
          <w:szCs w:val="22"/>
        </w:rPr>
      </w:pPr>
      <w:r w:rsidRPr="00C2652D">
        <w:rPr>
          <w:i/>
          <w:szCs w:val="22"/>
        </w:rPr>
        <w:lastRenderedPageBreak/>
        <w:t>ATC kodas.</w:t>
      </w:r>
      <w:r w:rsidRPr="00C2652D">
        <w:rPr>
          <w:szCs w:val="22"/>
        </w:rPr>
        <w:t xml:space="preserve"> J01FA09</w:t>
      </w:r>
    </w:p>
    <w:p w14:paraId="0EB22260" w14:textId="77777777" w:rsidR="00F73E8F" w:rsidRPr="00C2652D" w:rsidRDefault="00F73E8F" w:rsidP="00F73E8F">
      <w:pPr>
        <w:tabs>
          <w:tab w:val="left" w:pos="567"/>
        </w:tabs>
        <w:rPr>
          <w:szCs w:val="22"/>
        </w:rPr>
      </w:pPr>
    </w:p>
    <w:p w14:paraId="62DD6E2D" w14:textId="77777777" w:rsidR="00F73E8F" w:rsidRPr="00C2652D" w:rsidRDefault="00F73E8F" w:rsidP="00F73E8F">
      <w:pPr>
        <w:pStyle w:val="Pagrindinistekstas"/>
        <w:tabs>
          <w:tab w:val="left" w:pos="567"/>
        </w:tabs>
        <w:spacing w:after="0"/>
        <w:rPr>
          <w:szCs w:val="22"/>
          <w:u w:val="single"/>
        </w:rPr>
      </w:pPr>
      <w:r w:rsidRPr="00C2652D">
        <w:rPr>
          <w:szCs w:val="22"/>
          <w:u w:val="single"/>
        </w:rPr>
        <w:t>Veikimo būdas</w:t>
      </w:r>
    </w:p>
    <w:p w14:paraId="63D8A21E" w14:textId="3FA617C4" w:rsidR="00F73E8F" w:rsidRPr="00C2652D" w:rsidRDefault="00CF54A7">
      <w:pPr>
        <w:pStyle w:val="Pagrindinistekstas"/>
        <w:spacing w:after="0"/>
        <w:rPr>
          <w:szCs w:val="22"/>
        </w:rPr>
      </w:pPr>
      <w:r w:rsidRPr="00C2652D">
        <w:rPr>
          <w:rStyle w:val="hps"/>
          <w:color w:val="000000"/>
          <w:szCs w:val="22"/>
        </w:rPr>
        <w:t>Klaritromicinas yra antibiotikas, priklausantis makrolidinių antibiotikų grupei.</w:t>
      </w:r>
      <w:r w:rsidR="00832E4B" w:rsidRPr="00C2652D">
        <w:rPr>
          <w:color w:val="000000"/>
          <w:szCs w:val="22"/>
        </w:rPr>
        <w:t xml:space="preserve"> </w:t>
      </w:r>
      <w:r w:rsidR="00832E4B" w:rsidRPr="00C2652D">
        <w:rPr>
          <w:rStyle w:val="hps"/>
          <w:color w:val="000000"/>
          <w:szCs w:val="22"/>
        </w:rPr>
        <w:t>Jis</w:t>
      </w:r>
      <w:r w:rsidR="00832E4B" w:rsidRPr="00C2652D">
        <w:rPr>
          <w:rStyle w:val="longtext"/>
          <w:color w:val="000000"/>
          <w:szCs w:val="22"/>
        </w:rPr>
        <w:t xml:space="preserve"> </w:t>
      </w:r>
      <w:r w:rsidR="00832E4B" w:rsidRPr="00C2652D">
        <w:rPr>
          <w:rStyle w:val="hps"/>
          <w:color w:val="000000"/>
          <w:szCs w:val="22"/>
        </w:rPr>
        <w:t xml:space="preserve">antimikrobiškai veikia </w:t>
      </w:r>
      <w:r w:rsidR="00832E4B" w:rsidRPr="00C2652D">
        <w:rPr>
          <w:rStyle w:val="longtext"/>
          <w:color w:val="000000"/>
          <w:szCs w:val="22"/>
        </w:rPr>
        <w:t xml:space="preserve">prisijungdamas prie </w:t>
      </w:r>
      <w:r w:rsidR="00832E4B" w:rsidRPr="00C2652D">
        <w:rPr>
          <w:rStyle w:val="hps"/>
          <w:color w:val="000000"/>
          <w:szCs w:val="22"/>
        </w:rPr>
        <w:t>50s</w:t>
      </w:r>
      <w:r w:rsidR="00832E4B" w:rsidRPr="00C2652D">
        <w:rPr>
          <w:rStyle w:val="longtext"/>
          <w:color w:val="000000"/>
          <w:szCs w:val="22"/>
        </w:rPr>
        <w:t xml:space="preserve"> </w:t>
      </w:r>
      <w:r w:rsidR="00832E4B" w:rsidRPr="00C2652D">
        <w:rPr>
          <w:rStyle w:val="hps"/>
          <w:color w:val="000000"/>
          <w:szCs w:val="22"/>
        </w:rPr>
        <w:t>ribosomų</w:t>
      </w:r>
      <w:r w:rsidR="00832E4B" w:rsidRPr="00C2652D">
        <w:rPr>
          <w:rStyle w:val="longtext"/>
          <w:color w:val="000000"/>
          <w:szCs w:val="22"/>
        </w:rPr>
        <w:t xml:space="preserve"> </w:t>
      </w:r>
      <w:r w:rsidR="00832E4B" w:rsidRPr="00C2652D">
        <w:rPr>
          <w:rStyle w:val="hps"/>
          <w:color w:val="000000"/>
          <w:szCs w:val="22"/>
        </w:rPr>
        <w:t>subvienetų</w:t>
      </w:r>
      <w:r w:rsidR="00832E4B" w:rsidRPr="00C2652D">
        <w:rPr>
          <w:rStyle w:val="longtext"/>
          <w:color w:val="000000"/>
          <w:szCs w:val="22"/>
        </w:rPr>
        <w:t xml:space="preserve"> ir </w:t>
      </w:r>
      <w:r w:rsidR="00832E4B" w:rsidRPr="00C2652D">
        <w:rPr>
          <w:rStyle w:val="hps"/>
          <w:color w:val="000000"/>
          <w:szCs w:val="22"/>
        </w:rPr>
        <w:t xml:space="preserve">slopindamas aktyvuotų aminorūgščių translokaciją. Jis slopina baltymų sintezę </w:t>
      </w:r>
      <w:r w:rsidR="00536EAD" w:rsidRPr="00C2652D">
        <w:rPr>
          <w:rStyle w:val="hps"/>
          <w:color w:val="000000"/>
          <w:szCs w:val="22"/>
        </w:rPr>
        <w:t>jautrių bakterijų ląstelėse</w:t>
      </w:r>
      <w:r w:rsidR="00832E4B" w:rsidRPr="00C2652D">
        <w:rPr>
          <w:rStyle w:val="hps"/>
          <w:color w:val="000000"/>
          <w:szCs w:val="22"/>
        </w:rPr>
        <w:t xml:space="preserve">. </w:t>
      </w:r>
      <w:r w:rsidR="00F73E8F" w:rsidRPr="00C2652D">
        <w:rPr>
          <w:szCs w:val="22"/>
        </w:rPr>
        <w:t xml:space="preserve">Klaritromicinas įrodo puikų poveikį </w:t>
      </w:r>
      <w:r w:rsidR="00F73E8F" w:rsidRPr="00C2652D">
        <w:rPr>
          <w:i/>
          <w:szCs w:val="22"/>
        </w:rPr>
        <w:t>in vitro</w:t>
      </w:r>
      <w:r w:rsidR="00F73E8F" w:rsidRPr="00C2652D">
        <w:rPr>
          <w:szCs w:val="22"/>
        </w:rPr>
        <w:t xml:space="preserve"> standartiniams klinikinių izoliatų štamams. Klaritromicinas stipriai veikia daugelį aerobinių ir anaerobinių gramteigiamų bei gramneigiamų mikroorganizmų. Paprastai klaritromicino mažiausia slopinamoji koncentracija (MSK) yra du kartus mažesnė negu eritromicino MIC.</w:t>
      </w:r>
    </w:p>
    <w:p w14:paraId="08D036B6" w14:textId="77777777" w:rsidR="00F73E8F" w:rsidRPr="00C2652D" w:rsidRDefault="00F73E8F" w:rsidP="00F73E8F">
      <w:pPr>
        <w:pStyle w:val="Pagrindinistekstas"/>
        <w:spacing w:after="0"/>
        <w:rPr>
          <w:szCs w:val="22"/>
        </w:rPr>
      </w:pPr>
    </w:p>
    <w:p w14:paraId="36CFA77B" w14:textId="77777777" w:rsidR="00832E4B" w:rsidRPr="00C2652D" w:rsidRDefault="00F73E8F" w:rsidP="00832E4B">
      <w:pPr>
        <w:rPr>
          <w:szCs w:val="22"/>
        </w:rPr>
      </w:pPr>
      <w:r w:rsidRPr="00C2652D">
        <w:rPr>
          <w:szCs w:val="22"/>
        </w:rPr>
        <w:t xml:space="preserve">Klaritromicino 14-hidroksimetabolitas taip pat pasižymi antimikrobiniu poveikiu. </w:t>
      </w:r>
      <w:r w:rsidR="00832E4B" w:rsidRPr="00C2652D">
        <w:rPr>
          <w:szCs w:val="22"/>
        </w:rPr>
        <w:t xml:space="preserve">Daugeliui mikroorganizmų, įskaitant </w:t>
      </w:r>
      <w:r w:rsidR="00832E4B" w:rsidRPr="00C2652D">
        <w:rPr>
          <w:i/>
          <w:szCs w:val="22"/>
        </w:rPr>
        <w:t>Mycobacterium spp</w:t>
      </w:r>
      <w:r w:rsidR="00832E4B" w:rsidRPr="00C2652D">
        <w:rPr>
          <w:szCs w:val="22"/>
        </w:rPr>
        <w:t xml:space="preserve">. klaritromicino metabolitas yra mažiau aktyvus nei pirminis junginys. Išimtis -  </w:t>
      </w:r>
      <w:r w:rsidR="00832E4B" w:rsidRPr="00C2652D">
        <w:rPr>
          <w:i/>
          <w:szCs w:val="22"/>
        </w:rPr>
        <w:t>Haemophilus influenza</w:t>
      </w:r>
      <w:r w:rsidR="00832E4B" w:rsidRPr="00C2652D">
        <w:rPr>
          <w:szCs w:val="22"/>
        </w:rPr>
        <w:t xml:space="preserve">, kur 14-hidroksi metabolitas yra du kartus aktyvesnis už pirminį junginį. </w:t>
      </w:r>
    </w:p>
    <w:p w14:paraId="5758D879" w14:textId="77777777" w:rsidR="00832E4B" w:rsidRPr="00C2652D" w:rsidRDefault="00832E4B" w:rsidP="00832E4B">
      <w:pPr>
        <w:rPr>
          <w:szCs w:val="22"/>
        </w:rPr>
      </w:pPr>
    </w:p>
    <w:p w14:paraId="06757C0B" w14:textId="61EA84C1" w:rsidR="00832E4B" w:rsidRPr="00C2652D" w:rsidRDefault="00832E4B" w:rsidP="00F73E8F">
      <w:pPr>
        <w:pStyle w:val="Pagrindinistekstas"/>
        <w:spacing w:after="0"/>
        <w:rPr>
          <w:szCs w:val="22"/>
        </w:rPr>
      </w:pPr>
      <w:r w:rsidRPr="00C2652D">
        <w:rPr>
          <w:szCs w:val="22"/>
        </w:rPr>
        <w:t>Klaritromicinas veikia baktericidiškai keletą bakterijų padermių.</w:t>
      </w:r>
    </w:p>
    <w:p w14:paraId="64245C8E" w14:textId="77777777" w:rsidR="00832E4B" w:rsidRPr="00C2652D" w:rsidRDefault="00832E4B" w:rsidP="00F73E8F">
      <w:pPr>
        <w:pStyle w:val="Pagrindinistekstas"/>
        <w:spacing w:after="0"/>
        <w:rPr>
          <w:szCs w:val="22"/>
        </w:rPr>
      </w:pPr>
    </w:p>
    <w:p w14:paraId="61FF9404" w14:textId="77777777" w:rsidR="00F73E8F" w:rsidRPr="00C2652D" w:rsidRDefault="00F73E8F" w:rsidP="00F73E8F">
      <w:pPr>
        <w:rPr>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1417"/>
        <w:gridCol w:w="1276"/>
      </w:tblGrid>
      <w:tr w:rsidR="00225CAE" w:rsidRPr="00C2652D" w14:paraId="006B76D7" w14:textId="77777777" w:rsidTr="00536EAD">
        <w:tc>
          <w:tcPr>
            <w:tcW w:w="6487" w:type="dxa"/>
            <w:gridSpan w:val="3"/>
            <w:tcBorders>
              <w:top w:val="single" w:sz="4" w:space="0" w:color="auto"/>
              <w:left w:val="single" w:sz="4" w:space="0" w:color="auto"/>
              <w:bottom w:val="single" w:sz="4" w:space="0" w:color="auto"/>
              <w:right w:val="single" w:sz="4" w:space="0" w:color="auto"/>
            </w:tcBorders>
          </w:tcPr>
          <w:p w14:paraId="24DE54E4" w14:textId="77777777" w:rsidR="00225CAE" w:rsidRPr="00C2652D" w:rsidRDefault="00225CAE" w:rsidP="00230C8A">
            <w:pPr>
              <w:rPr>
                <w:bCs/>
                <w:iCs/>
                <w:szCs w:val="22"/>
              </w:rPr>
            </w:pPr>
            <w:r w:rsidRPr="00C2652D">
              <w:rPr>
                <w:b/>
                <w:szCs w:val="22"/>
              </w:rPr>
              <w:t>Ribinės reikšmės</w:t>
            </w:r>
            <w:r w:rsidRPr="00C2652D">
              <w:rPr>
                <w:bCs/>
                <w:iCs/>
                <w:szCs w:val="22"/>
              </w:rPr>
              <w:t xml:space="preserve"> mg/l</w:t>
            </w:r>
          </w:p>
        </w:tc>
      </w:tr>
      <w:tr w:rsidR="00F73E8F" w:rsidRPr="00C2652D" w14:paraId="072B41B3" w14:textId="77777777" w:rsidTr="00536EAD">
        <w:tc>
          <w:tcPr>
            <w:tcW w:w="3794" w:type="dxa"/>
            <w:tcBorders>
              <w:top w:val="single" w:sz="4" w:space="0" w:color="auto"/>
              <w:left w:val="single" w:sz="4" w:space="0" w:color="auto"/>
              <w:bottom w:val="single" w:sz="4" w:space="0" w:color="auto"/>
              <w:right w:val="single" w:sz="4" w:space="0" w:color="auto"/>
            </w:tcBorders>
            <w:hideMark/>
          </w:tcPr>
          <w:p w14:paraId="35BAB893" w14:textId="77777777" w:rsidR="00F73E8F" w:rsidRPr="00C2652D" w:rsidRDefault="00F73E8F">
            <w:pPr>
              <w:tabs>
                <w:tab w:val="left" w:pos="567"/>
              </w:tabs>
              <w:spacing w:line="276" w:lineRule="auto"/>
              <w:rPr>
                <w:bCs/>
                <w:iCs/>
                <w:szCs w:val="22"/>
              </w:rPr>
            </w:pPr>
            <w:r w:rsidRPr="00C2652D">
              <w:rPr>
                <w:bCs/>
                <w:iCs/>
                <w:szCs w:val="22"/>
              </w:rPr>
              <w:t>Mikroorganizmai</w:t>
            </w:r>
          </w:p>
        </w:tc>
        <w:tc>
          <w:tcPr>
            <w:tcW w:w="1417" w:type="dxa"/>
            <w:tcBorders>
              <w:top w:val="single" w:sz="4" w:space="0" w:color="auto"/>
              <w:left w:val="single" w:sz="4" w:space="0" w:color="auto"/>
              <w:bottom w:val="single" w:sz="4" w:space="0" w:color="auto"/>
              <w:right w:val="single" w:sz="4" w:space="0" w:color="auto"/>
            </w:tcBorders>
            <w:hideMark/>
          </w:tcPr>
          <w:p w14:paraId="5747A828" w14:textId="77777777" w:rsidR="00F73E8F" w:rsidRPr="00C2652D" w:rsidRDefault="00F73E8F">
            <w:pPr>
              <w:tabs>
                <w:tab w:val="left" w:pos="567"/>
              </w:tabs>
              <w:spacing w:line="276" w:lineRule="auto"/>
              <w:rPr>
                <w:bCs/>
                <w:iCs/>
                <w:szCs w:val="22"/>
              </w:rPr>
            </w:pPr>
            <w:r w:rsidRPr="00C2652D">
              <w:rPr>
                <w:bCs/>
                <w:iCs/>
                <w:szCs w:val="22"/>
              </w:rPr>
              <w:t>Jautrūs</w:t>
            </w:r>
            <w:r w:rsidR="00225CAE" w:rsidRPr="00C2652D">
              <w:rPr>
                <w:bCs/>
                <w:iCs/>
                <w:szCs w:val="22"/>
              </w:rPr>
              <w:t xml:space="preserve"> </w:t>
            </w:r>
            <w:r w:rsidR="00225CAE" w:rsidRPr="00C2652D">
              <w:rPr>
                <w:bCs/>
                <w:iCs/>
                <w:szCs w:val="22"/>
              </w:rPr>
              <w:sym w:font="Symbol" w:char="F0A3"/>
            </w:r>
          </w:p>
        </w:tc>
        <w:tc>
          <w:tcPr>
            <w:tcW w:w="1276" w:type="dxa"/>
            <w:tcBorders>
              <w:top w:val="single" w:sz="4" w:space="0" w:color="auto"/>
              <w:left w:val="single" w:sz="4" w:space="0" w:color="auto"/>
              <w:bottom w:val="single" w:sz="4" w:space="0" w:color="auto"/>
              <w:right w:val="single" w:sz="4" w:space="0" w:color="auto"/>
            </w:tcBorders>
            <w:hideMark/>
          </w:tcPr>
          <w:p w14:paraId="730AFA25" w14:textId="77777777" w:rsidR="00F73E8F" w:rsidRPr="00C2652D" w:rsidRDefault="00F73E8F">
            <w:pPr>
              <w:tabs>
                <w:tab w:val="left" w:pos="567"/>
              </w:tabs>
              <w:spacing w:line="276" w:lineRule="auto"/>
              <w:rPr>
                <w:bCs/>
                <w:iCs/>
                <w:szCs w:val="22"/>
              </w:rPr>
            </w:pPr>
            <w:r w:rsidRPr="00C2652D">
              <w:rPr>
                <w:bCs/>
                <w:iCs/>
                <w:szCs w:val="22"/>
              </w:rPr>
              <w:t xml:space="preserve">Atsparūs </w:t>
            </w:r>
            <w:r w:rsidR="00225CAE" w:rsidRPr="00C2652D">
              <w:rPr>
                <w:bCs/>
                <w:iCs/>
                <w:szCs w:val="22"/>
              </w:rPr>
              <w:t>&gt;</w:t>
            </w:r>
          </w:p>
        </w:tc>
      </w:tr>
      <w:tr w:rsidR="00F73E8F" w:rsidRPr="00C2652D" w14:paraId="4AC7F92D" w14:textId="77777777" w:rsidTr="00536EAD">
        <w:tc>
          <w:tcPr>
            <w:tcW w:w="3794" w:type="dxa"/>
            <w:tcBorders>
              <w:top w:val="single" w:sz="4" w:space="0" w:color="auto"/>
              <w:left w:val="single" w:sz="4" w:space="0" w:color="auto"/>
              <w:bottom w:val="single" w:sz="4" w:space="0" w:color="auto"/>
              <w:right w:val="single" w:sz="4" w:space="0" w:color="auto"/>
            </w:tcBorders>
            <w:hideMark/>
          </w:tcPr>
          <w:p w14:paraId="21842501" w14:textId="77777777" w:rsidR="00F73E8F" w:rsidRPr="00C2652D" w:rsidRDefault="00F73E8F">
            <w:pPr>
              <w:tabs>
                <w:tab w:val="left" w:pos="567"/>
              </w:tabs>
              <w:spacing w:line="276" w:lineRule="auto"/>
              <w:rPr>
                <w:bCs/>
                <w:i/>
                <w:iCs/>
                <w:szCs w:val="22"/>
              </w:rPr>
            </w:pPr>
            <w:r w:rsidRPr="00C2652D">
              <w:rPr>
                <w:bCs/>
                <w:i/>
                <w:iCs/>
                <w:szCs w:val="22"/>
              </w:rPr>
              <w:t>Staphylococcus spp.</w:t>
            </w:r>
          </w:p>
        </w:tc>
        <w:tc>
          <w:tcPr>
            <w:tcW w:w="1417" w:type="dxa"/>
            <w:tcBorders>
              <w:top w:val="single" w:sz="4" w:space="0" w:color="auto"/>
              <w:left w:val="single" w:sz="4" w:space="0" w:color="auto"/>
              <w:bottom w:val="single" w:sz="4" w:space="0" w:color="auto"/>
              <w:right w:val="single" w:sz="4" w:space="0" w:color="auto"/>
            </w:tcBorders>
            <w:hideMark/>
          </w:tcPr>
          <w:p w14:paraId="658C5AF2" w14:textId="77777777" w:rsidR="00F73E8F" w:rsidRPr="00C2652D" w:rsidRDefault="00F73E8F">
            <w:pPr>
              <w:tabs>
                <w:tab w:val="left" w:pos="567"/>
              </w:tabs>
              <w:spacing w:line="276" w:lineRule="auto"/>
              <w:rPr>
                <w:bCs/>
                <w:iCs/>
                <w:szCs w:val="22"/>
              </w:rPr>
            </w:pPr>
            <w:r w:rsidRPr="00C2652D">
              <w:rPr>
                <w:bCs/>
                <w:iCs/>
                <w:szCs w:val="22"/>
              </w:rPr>
              <w:t>1 mg/l</w:t>
            </w:r>
          </w:p>
        </w:tc>
        <w:tc>
          <w:tcPr>
            <w:tcW w:w="1276" w:type="dxa"/>
            <w:tcBorders>
              <w:top w:val="single" w:sz="4" w:space="0" w:color="auto"/>
              <w:left w:val="single" w:sz="4" w:space="0" w:color="auto"/>
              <w:bottom w:val="single" w:sz="4" w:space="0" w:color="auto"/>
              <w:right w:val="single" w:sz="4" w:space="0" w:color="auto"/>
            </w:tcBorders>
            <w:hideMark/>
          </w:tcPr>
          <w:p w14:paraId="5489EFF9" w14:textId="77777777" w:rsidR="00F73E8F" w:rsidRPr="00C2652D" w:rsidRDefault="00F73E8F">
            <w:pPr>
              <w:tabs>
                <w:tab w:val="left" w:pos="567"/>
              </w:tabs>
              <w:spacing w:line="276" w:lineRule="auto"/>
              <w:rPr>
                <w:bCs/>
                <w:iCs/>
                <w:szCs w:val="22"/>
                <w:lang w:val="en-GB"/>
              </w:rPr>
            </w:pPr>
            <w:r w:rsidRPr="00C2652D">
              <w:rPr>
                <w:bCs/>
                <w:iCs/>
                <w:szCs w:val="22"/>
              </w:rPr>
              <w:t>2 mg/l</w:t>
            </w:r>
          </w:p>
        </w:tc>
      </w:tr>
      <w:tr w:rsidR="00F73E8F" w:rsidRPr="00C2652D" w14:paraId="277B2845" w14:textId="77777777" w:rsidTr="00536EAD">
        <w:tc>
          <w:tcPr>
            <w:tcW w:w="3794" w:type="dxa"/>
            <w:tcBorders>
              <w:top w:val="single" w:sz="4" w:space="0" w:color="auto"/>
              <w:left w:val="single" w:sz="4" w:space="0" w:color="auto"/>
              <w:bottom w:val="single" w:sz="4" w:space="0" w:color="auto"/>
              <w:right w:val="single" w:sz="4" w:space="0" w:color="auto"/>
            </w:tcBorders>
            <w:hideMark/>
          </w:tcPr>
          <w:p w14:paraId="74AF0564" w14:textId="77777777" w:rsidR="00F73E8F" w:rsidRPr="00C2652D" w:rsidRDefault="00F73E8F">
            <w:pPr>
              <w:tabs>
                <w:tab w:val="left" w:pos="567"/>
              </w:tabs>
              <w:spacing w:line="276" w:lineRule="auto"/>
              <w:rPr>
                <w:bCs/>
                <w:i/>
                <w:iCs/>
                <w:szCs w:val="22"/>
              </w:rPr>
            </w:pPr>
            <w:r w:rsidRPr="00C2652D">
              <w:rPr>
                <w:bCs/>
                <w:i/>
                <w:iCs/>
                <w:szCs w:val="22"/>
              </w:rPr>
              <w:t>Streptococcus spp. (Grupės A, B, C, G)</w:t>
            </w:r>
          </w:p>
        </w:tc>
        <w:tc>
          <w:tcPr>
            <w:tcW w:w="1417" w:type="dxa"/>
            <w:tcBorders>
              <w:top w:val="single" w:sz="4" w:space="0" w:color="auto"/>
              <w:left w:val="single" w:sz="4" w:space="0" w:color="auto"/>
              <w:bottom w:val="single" w:sz="4" w:space="0" w:color="auto"/>
              <w:right w:val="single" w:sz="4" w:space="0" w:color="auto"/>
            </w:tcBorders>
            <w:hideMark/>
          </w:tcPr>
          <w:p w14:paraId="796EC98E" w14:textId="77777777" w:rsidR="00F73E8F" w:rsidRPr="00C2652D" w:rsidRDefault="00F73E8F">
            <w:pPr>
              <w:tabs>
                <w:tab w:val="left" w:pos="567"/>
              </w:tabs>
              <w:spacing w:line="276" w:lineRule="auto"/>
              <w:rPr>
                <w:bCs/>
                <w:iCs/>
                <w:szCs w:val="22"/>
              </w:rPr>
            </w:pPr>
            <w:r w:rsidRPr="00C2652D">
              <w:rPr>
                <w:bCs/>
                <w:iCs/>
                <w:szCs w:val="22"/>
              </w:rPr>
              <w:sym w:font="Symbol" w:char="F0A3"/>
            </w:r>
            <w:r w:rsidRPr="00C2652D">
              <w:rPr>
                <w:bCs/>
                <w:iCs/>
                <w:szCs w:val="22"/>
              </w:rPr>
              <w:t xml:space="preserve"> 0,25 mg/l</w:t>
            </w:r>
          </w:p>
        </w:tc>
        <w:tc>
          <w:tcPr>
            <w:tcW w:w="1276" w:type="dxa"/>
            <w:tcBorders>
              <w:top w:val="single" w:sz="4" w:space="0" w:color="auto"/>
              <w:left w:val="single" w:sz="4" w:space="0" w:color="auto"/>
              <w:bottom w:val="single" w:sz="4" w:space="0" w:color="auto"/>
              <w:right w:val="single" w:sz="4" w:space="0" w:color="auto"/>
            </w:tcBorders>
            <w:hideMark/>
          </w:tcPr>
          <w:p w14:paraId="2A375315" w14:textId="77777777" w:rsidR="00F73E8F" w:rsidRPr="00C2652D" w:rsidRDefault="00F73E8F">
            <w:pPr>
              <w:tabs>
                <w:tab w:val="left" w:pos="567"/>
              </w:tabs>
              <w:spacing w:line="276" w:lineRule="auto"/>
              <w:rPr>
                <w:bCs/>
                <w:iCs/>
                <w:szCs w:val="22"/>
              </w:rPr>
            </w:pPr>
            <w:r w:rsidRPr="00C2652D">
              <w:rPr>
                <w:bCs/>
                <w:iCs/>
                <w:szCs w:val="22"/>
              </w:rPr>
              <w:t>&gt; 0,5 mg/l</w:t>
            </w:r>
          </w:p>
        </w:tc>
      </w:tr>
      <w:tr w:rsidR="00225CAE" w:rsidRPr="00C2652D" w14:paraId="526D2F86" w14:textId="77777777" w:rsidTr="00536EAD">
        <w:tc>
          <w:tcPr>
            <w:tcW w:w="3794" w:type="dxa"/>
            <w:tcBorders>
              <w:top w:val="single" w:sz="4" w:space="0" w:color="auto"/>
              <w:left w:val="single" w:sz="4" w:space="0" w:color="auto"/>
              <w:bottom w:val="single" w:sz="4" w:space="0" w:color="auto"/>
              <w:right w:val="single" w:sz="4" w:space="0" w:color="auto"/>
            </w:tcBorders>
          </w:tcPr>
          <w:p w14:paraId="3AC4982A" w14:textId="7CF3D60C" w:rsidR="00225CAE" w:rsidRPr="00C2652D" w:rsidRDefault="00225CAE">
            <w:pPr>
              <w:tabs>
                <w:tab w:val="left" w:pos="567"/>
              </w:tabs>
              <w:spacing w:line="276" w:lineRule="auto"/>
              <w:rPr>
                <w:bCs/>
                <w:i/>
                <w:iCs/>
                <w:szCs w:val="22"/>
              </w:rPr>
            </w:pPr>
          </w:p>
        </w:tc>
        <w:tc>
          <w:tcPr>
            <w:tcW w:w="1417" w:type="dxa"/>
            <w:tcBorders>
              <w:top w:val="single" w:sz="4" w:space="0" w:color="auto"/>
              <w:left w:val="single" w:sz="4" w:space="0" w:color="auto"/>
              <w:bottom w:val="single" w:sz="4" w:space="0" w:color="auto"/>
              <w:right w:val="single" w:sz="4" w:space="0" w:color="auto"/>
            </w:tcBorders>
          </w:tcPr>
          <w:p w14:paraId="230E4678" w14:textId="316786D1" w:rsidR="00225CAE" w:rsidRPr="00C2652D" w:rsidRDefault="00225CAE">
            <w:pPr>
              <w:tabs>
                <w:tab w:val="left" w:pos="567"/>
              </w:tabs>
              <w:spacing w:line="276" w:lineRule="auto"/>
              <w:rPr>
                <w:bCs/>
                <w:iCs/>
                <w:szCs w:val="22"/>
              </w:rPr>
            </w:pPr>
          </w:p>
        </w:tc>
        <w:tc>
          <w:tcPr>
            <w:tcW w:w="1276" w:type="dxa"/>
            <w:tcBorders>
              <w:top w:val="single" w:sz="4" w:space="0" w:color="auto"/>
              <w:left w:val="single" w:sz="4" w:space="0" w:color="auto"/>
              <w:bottom w:val="single" w:sz="4" w:space="0" w:color="auto"/>
              <w:right w:val="single" w:sz="4" w:space="0" w:color="auto"/>
            </w:tcBorders>
          </w:tcPr>
          <w:p w14:paraId="75B240CF" w14:textId="6BABCE86" w:rsidR="00225CAE" w:rsidRPr="00C2652D" w:rsidRDefault="00225CAE">
            <w:pPr>
              <w:tabs>
                <w:tab w:val="left" w:pos="567"/>
              </w:tabs>
              <w:spacing w:line="276" w:lineRule="auto"/>
              <w:rPr>
                <w:bCs/>
                <w:iCs/>
                <w:szCs w:val="22"/>
              </w:rPr>
            </w:pPr>
          </w:p>
        </w:tc>
      </w:tr>
      <w:tr w:rsidR="00F73E8F" w:rsidRPr="00C2652D" w14:paraId="5EAD113E" w14:textId="77777777" w:rsidTr="00536EAD">
        <w:tc>
          <w:tcPr>
            <w:tcW w:w="3794" w:type="dxa"/>
            <w:tcBorders>
              <w:top w:val="single" w:sz="4" w:space="0" w:color="auto"/>
              <w:left w:val="single" w:sz="4" w:space="0" w:color="auto"/>
              <w:bottom w:val="single" w:sz="4" w:space="0" w:color="auto"/>
              <w:right w:val="single" w:sz="4" w:space="0" w:color="auto"/>
            </w:tcBorders>
            <w:hideMark/>
          </w:tcPr>
          <w:p w14:paraId="41C4F7EE" w14:textId="77777777" w:rsidR="00F73E8F" w:rsidRPr="00C2652D" w:rsidRDefault="00F73E8F">
            <w:pPr>
              <w:tabs>
                <w:tab w:val="left" w:pos="567"/>
              </w:tabs>
              <w:spacing w:line="276" w:lineRule="auto"/>
              <w:rPr>
                <w:bCs/>
                <w:i/>
                <w:iCs/>
                <w:szCs w:val="22"/>
              </w:rPr>
            </w:pPr>
            <w:r w:rsidRPr="00C2652D">
              <w:rPr>
                <w:bCs/>
                <w:i/>
                <w:iCs/>
                <w:szCs w:val="22"/>
              </w:rPr>
              <w:t>Streptococcus pneumoniae</w:t>
            </w:r>
          </w:p>
        </w:tc>
        <w:tc>
          <w:tcPr>
            <w:tcW w:w="1417" w:type="dxa"/>
            <w:tcBorders>
              <w:top w:val="single" w:sz="4" w:space="0" w:color="auto"/>
              <w:left w:val="single" w:sz="4" w:space="0" w:color="auto"/>
              <w:bottom w:val="single" w:sz="4" w:space="0" w:color="auto"/>
              <w:right w:val="single" w:sz="4" w:space="0" w:color="auto"/>
            </w:tcBorders>
            <w:hideMark/>
          </w:tcPr>
          <w:p w14:paraId="3C682D8B" w14:textId="77777777" w:rsidR="00F73E8F" w:rsidRPr="00C2652D" w:rsidRDefault="00F73E8F">
            <w:pPr>
              <w:tabs>
                <w:tab w:val="left" w:pos="567"/>
              </w:tabs>
              <w:spacing w:line="276" w:lineRule="auto"/>
              <w:rPr>
                <w:bCs/>
                <w:iCs/>
                <w:szCs w:val="22"/>
              </w:rPr>
            </w:pPr>
            <w:r w:rsidRPr="00C2652D">
              <w:rPr>
                <w:bCs/>
                <w:iCs/>
                <w:szCs w:val="22"/>
              </w:rPr>
              <w:sym w:font="Symbol" w:char="F0A3"/>
            </w:r>
            <w:r w:rsidRPr="00C2652D">
              <w:rPr>
                <w:bCs/>
                <w:iCs/>
                <w:szCs w:val="22"/>
              </w:rPr>
              <w:t xml:space="preserve"> 0,25 mg/l</w:t>
            </w:r>
          </w:p>
        </w:tc>
        <w:tc>
          <w:tcPr>
            <w:tcW w:w="1276" w:type="dxa"/>
            <w:tcBorders>
              <w:top w:val="single" w:sz="4" w:space="0" w:color="auto"/>
              <w:left w:val="single" w:sz="4" w:space="0" w:color="auto"/>
              <w:bottom w:val="single" w:sz="4" w:space="0" w:color="auto"/>
              <w:right w:val="single" w:sz="4" w:space="0" w:color="auto"/>
            </w:tcBorders>
            <w:hideMark/>
          </w:tcPr>
          <w:p w14:paraId="03A7FD4C" w14:textId="77777777" w:rsidR="00F73E8F" w:rsidRPr="00C2652D" w:rsidRDefault="00F73E8F">
            <w:pPr>
              <w:tabs>
                <w:tab w:val="left" w:pos="567"/>
              </w:tabs>
              <w:spacing w:line="276" w:lineRule="auto"/>
              <w:rPr>
                <w:bCs/>
                <w:iCs/>
                <w:szCs w:val="22"/>
              </w:rPr>
            </w:pPr>
            <w:r w:rsidRPr="00C2652D">
              <w:rPr>
                <w:bCs/>
                <w:iCs/>
                <w:szCs w:val="22"/>
              </w:rPr>
              <w:t>&gt; 0,5 mg/l</w:t>
            </w:r>
          </w:p>
        </w:tc>
      </w:tr>
      <w:tr w:rsidR="00536EAD" w:rsidRPr="00C2652D" w14:paraId="123AE229" w14:textId="77777777" w:rsidTr="00536EAD">
        <w:tc>
          <w:tcPr>
            <w:tcW w:w="3794" w:type="dxa"/>
            <w:tcBorders>
              <w:top w:val="single" w:sz="4" w:space="0" w:color="auto"/>
              <w:left w:val="single" w:sz="4" w:space="0" w:color="auto"/>
              <w:bottom w:val="single" w:sz="4" w:space="0" w:color="auto"/>
              <w:right w:val="single" w:sz="4" w:space="0" w:color="auto"/>
            </w:tcBorders>
          </w:tcPr>
          <w:p w14:paraId="307B600D" w14:textId="77777777" w:rsidR="00536EAD" w:rsidRPr="00C2652D" w:rsidRDefault="00536EAD" w:rsidP="00536EAD">
            <w:pPr>
              <w:rPr>
                <w:i/>
                <w:szCs w:val="22"/>
              </w:rPr>
            </w:pPr>
            <w:r w:rsidRPr="00C2652D">
              <w:rPr>
                <w:i/>
                <w:szCs w:val="22"/>
              </w:rPr>
              <w:t>Viridans group streptococcus</w:t>
            </w:r>
          </w:p>
        </w:tc>
        <w:tc>
          <w:tcPr>
            <w:tcW w:w="1417" w:type="dxa"/>
            <w:tcBorders>
              <w:top w:val="single" w:sz="4" w:space="0" w:color="auto"/>
              <w:left w:val="single" w:sz="4" w:space="0" w:color="auto"/>
              <w:bottom w:val="single" w:sz="4" w:space="0" w:color="auto"/>
              <w:right w:val="single" w:sz="4" w:space="0" w:color="auto"/>
            </w:tcBorders>
          </w:tcPr>
          <w:p w14:paraId="0820951D" w14:textId="391ED946" w:rsidR="00536EAD" w:rsidRPr="00C2652D" w:rsidRDefault="00A07E3D" w:rsidP="00A07E3D">
            <w:pPr>
              <w:rPr>
                <w:i/>
                <w:szCs w:val="22"/>
              </w:rPr>
            </w:pPr>
            <w:r w:rsidRPr="00C2652D">
              <w:rPr>
                <w:i/>
                <w:szCs w:val="22"/>
              </w:rPr>
              <w:t>NĮ</w:t>
            </w:r>
          </w:p>
        </w:tc>
        <w:tc>
          <w:tcPr>
            <w:tcW w:w="1276" w:type="dxa"/>
            <w:tcBorders>
              <w:top w:val="single" w:sz="4" w:space="0" w:color="auto"/>
              <w:left w:val="single" w:sz="4" w:space="0" w:color="auto"/>
              <w:bottom w:val="single" w:sz="4" w:space="0" w:color="auto"/>
              <w:right w:val="single" w:sz="4" w:space="0" w:color="auto"/>
            </w:tcBorders>
          </w:tcPr>
          <w:p w14:paraId="65052A76" w14:textId="6F82302A" w:rsidR="00536EAD" w:rsidRPr="00C2652D" w:rsidRDefault="00A07E3D" w:rsidP="00A07E3D">
            <w:pPr>
              <w:rPr>
                <w:i/>
                <w:szCs w:val="22"/>
              </w:rPr>
            </w:pPr>
            <w:r w:rsidRPr="00C2652D">
              <w:rPr>
                <w:i/>
                <w:szCs w:val="22"/>
              </w:rPr>
              <w:t>NĮ</w:t>
            </w:r>
          </w:p>
        </w:tc>
      </w:tr>
      <w:tr w:rsidR="00F73E8F" w:rsidRPr="00C2652D" w14:paraId="6DAFB1B4" w14:textId="77777777" w:rsidTr="00536EAD">
        <w:tc>
          <w:tcPr>
            <w:tcW w:w="3794" w:type="dxa"/>
            <w:tcBorders>
              <w:top w:val="single" w:sz="4" w:space="0" w:color="auto"/>
              <w:left w:val="single" w:sz="4" w:space="0" w:color="auto"/>
              <w:bottom w:val="single" w:sz="4" w:space="0" w:color="auto"/>
              <w:right w:val="single" w:sz="4" w:space="0" w:color="auto"/>
            </w:tcBorders>
            <w:hideMark/>
          </w:tcPr>
          <w:p w14:paraId="78030AF2" w14:textId="707E9E03" w:rsidR="00F73E8F" w:rsidRPr="00C2652D" w:rsidRDefault="00F73E8F" w:rsidP="00536EAD">
            <w:pPr>
              <w:tabs>
                <w:tab w:val="left" w:pos="567"/>
              </w:tabs>
              <w:spacing w:line="276" w:lineRule="auto"/>
              <w:rPr>
                <w:bCs/>
                <w:i/>
                <w:iCs/>
                <w:szCs w:val="22"/>
              </w:rPr>
            </w:pPr>
            <w:r w:rsidRPr="00C2652D">
              <w:rPr>
                <w:bCs/>
                <w:i/>
                <w:iCs/>
                <w:szCs w:val="22"/>
              </w:rPr>
              <w:t xml:space="preserve">Haemophilus </w:t>
            </w:r>
            <w:r w:rsidR="00536EAD" w:rsidRPr="00C2652D">
              <w:rPr>
                <w:bCs/>
                <w:i/>
                <w:iCs/>
                <w:szCs w:val="22"/>
              </w:rPr>
              <w:t>spp.</w:t>
            </w:r>
          </w:p>
        </w:tc>
        <w:tc>
          <w:tcPr>
            <w:tcW w:w="1417" w:type="dxa"/>
            <w:tcBorders>
              <w:top w:val="single" w:sz="4" w:space="0" w:color="auto"/>
              <w:left w:val="single" w:sz="4" w:space="0" w:color="auto"/>
              <w:bottom w:val="single" w:sz="4" w:space="0" w:color="auto"/>
              <w:right w:val="single" w:sz="4" w:space="0" w:color="auto"/>
            </w:tcBorders>
            <w:hideMark/>
          </w:tcPr>
          <w:p w14:paraId="27C7CDC4" w14:textId="77777777" w:rsidR="00F73E8F" w:rsidRPr="00C2652D" w:rsidRDefault="00F73E8F">
            <w:pPr>
              <w:tabs>
                <w:tab w:val="left" w:pos="567"/>
              </w:tabs>
              <w:spacing w:line="276" w:lineRule="auto"/>
              <w:rPr>
                <w:bCs/>
                <w:iCs/>
                <w:szCs w:val="22"/>
              </w:rPr>
            </w:pPr>
            <w:r w:rsidRPr="00C2652D">
              <w:rPr>
                <w:bCs/>
                <w:iCs/>
                <w:szCs w:val="22"/>
              </w:rPr>
              <w:sym w:font="Symbol" w:char="F0A3"/>
            </w:r>
            <w:r w:rsidRPr="00C2652D">
              <w:rPr>
                <w:bCs/>
                <w:iCs/>
                <w:szCs w:val="22"/>
              </w:rPr>
              <w:t xml:space="preserve"> 1 mg/l</w:t>
            </w:r>
          </w:p>
        </w:tc>
        <w:tc>
          <w:tcPr>
            <w:tcW w:w="1276" w:type="dxa"/>
            <w:tcBorders>
              <w:top w:val="single" w:sz="4" w:space="0" w:color="auto"/>
              <w:left w:val="single" w:sz="4" w:space="0" w:color="auto"/>
              <w:bottom w:val="single" w:sz="4" w:space="0" w:color="auto"/>
              <w:right w:val="single" w:sz="4" w:space="0" w:color="auto"/>
            </w:tcBorders>
            <w:hideMark/>
          </w:tcPr>
          <w:p w14:paraId="372DA8C0" w14:textId="77777777" w:rsidR="00F73E8F" w:rsidRPr="00C2652D" w:rsidRDefault="00F73E8F">
            <w:pPr>
              <w:tabs>
                <w:tab w:val="left" w:pos="567"/>
              </w:tabs>
              <w:spacing w:line="276" w:lineRule="auto"/>
              <w:rPr>
                <w:bCs/>
                <w:iCs/>
                <w:szCs w:val="22"/>
              </w:rPr>
            </w:pPr>
            <w:r w:rsidRPr="00C2652D">
              <w:rPr>
                <w:bCs/>
                <w:iCs/>
                <w:szCs w:val="22"/>
              </w:rPr>
              <w:t>&gt; 32 mg/l</w:t>
            </w:r>
          </w:p>
        </w:tc>
      </w:tr>
      <w:tr w:rsidR="00F73E8F" w:rsidRPr="00C2652D" w14:paraId="2CA1DEAF" w14:textId="77777777" w:rsidTr="00536EAD">
        <w:tc>
          <w:tcPr>
            <w:tcW w:w="3794" w:type="dxa"/>
            <w:tcBorders>
              <w:top w:val="single" w:sz="4" w:space="0" w:color="auto"/>
              <w:left w:val="single" w:sz="4" w:space="0" w:color="auto"/>
              <w:bottom w:val="single" w:sz="4" w:space="0" w:color="auto"/>
              <w:right w:val="single" w:sz="4" w:space="0" w:color="auto"/>
            </w:tcBorders>
            <w:hideMark/>
          </w:tcPr>
          <w:p w14:paraId="08412C12" w14:textId="77777777" w:rsidR="00F73E8F" w:rsidRPr="00C2652D" w:rsidRDefault="00F73E8F">
            <w:pPr>
              <w:tabs>
                <w:tab w:val="left" w:pos="567"/>
              </w:tabs>
              <w:spacing w:line="276" w:lineRule="auto"/>
              <w:rPr>
                <w:bCs/>
                <w:i/>
                <w:iCs/>
                <w:szCs w:val="22"/>
              </w:rPr>
            </w:pPr>
            <w:r w:rsidRPr="00C2652D">
              <w:rPr>
                <w:bCs/>
                <w:i/>
                <w:iCs/>
                <w:szCs w:val="22"/>
              </w:rPr>
              <w:t>Moraxella catarrhalis</w:t>
            </w:r>
          </w:p>
        </w:tc>
        <w:tc>
          <w:tcPr>
            <w:tcW w:w="1417" w:type="dxa"/>
            <w:tcBorders>
              <w:top w:val="single" w:sz="4" w:space="0" w:color="auto"/>
              <w:left w:val="single" w:sz="4" w:space="0" w:color="auto"/>
              <w:bottom w:val="single" w:sz="4" w:space="0" w:color="auto"/>
              <w:right w:val="single" w:sz="4" w:space="0" w:color="auto"/>
            </w:tcBorders>
            <w:hideMark/>
          </w:tcPr>
          <w:p w14:paraId="474474BF" w14:textId="77777777" w:rsidR="00F73E8F" w:rsidRPr="00C2652D" w:rsidRDefault="00F73E8F">
            <w:pPr>
              <w:tabs>
                <w:tab w:val="left" w:pos="567"/>
              </w:tabs>
              <w:spacing w:line="276" w:lineRule="auto"/>
              <w:rPr>
                <w:bCs/>
                <w:iCs/>
                <w:szCs w:val="22"/>
              </w:rPr>
            </w:pPr>
            <w:r w:rsidRPr="00C2652D">
              <w:rPr>
                <w:bCs/>
                <w:iCs/>
                <w:szCs w:val="22"/>
              </w:rPr>
              <w:sym w:font="Symbol" w:char="F0A3"/>
            </w:r>
            <w:r w:rsidRPr="00C2652D">
              <w:rPr>
                <w:bCs/>
                <w:iCs/>
                <w:szCs w:val="22"/>
              </w:rPr>
              <w:t xml:space="preserve"> 0,25 mg/l</w:t>
            </w:r>
          </w:p>
        </w:tc>
        <w:tc>
          <w:tcPr>
            <w:tcW w:w="1276" w:type="dxa"/>
            <w:tcBorders>
              <w:top w:val="single" w:sz="4" w:space="0" w:color="auto"/>
              <w:left w:val="single" w:sz="4" w:space="0" w:color="auto"/>
              <w:bottom w:val="single" w:sz="4" w:space="0" w:color="auto"/>
              <w:right w:val="single" w:sz="4" w:space="0" w:color="auto"/>
            </w:tcBorders>
            <w:hideMark/>
          </w:tcPr>
          <w:p w14:paraId="283FA4CC" w14:textId="4480C25D" w:rsidR="00F73E8F" w:rsidRPr="00C2652D" w:rsidRDefault="00F73E8F" w:rsidP="00536EAD">
            <w:pPr>
              <w:tabs>
                <w:tab w:val="left" w:pos="567"/>
              </w:tabs>
              <w:spacing w:line="276" w:lineRule="auto"/>
              <w:rPr>
                <w:bCs/>
                <w:iCs/>
                <w:szCs w:val="22"/>
              </w:rPr>
            </w:pPr>
            <w:r w:rsidRPr="00C2652D">
              <w:rPr>
                <w:bCs/>
                <w:iCs/>
                <w:szCs w:val="22"/>
              </w:rPr>
              <w:t>&gt; 0</w:t>
            </w:r>
            <w:r w:rsidR="00536EAD" w:rsidRPr="00C2652D">
              <w:rPr>
                <w:bCs/>
                <w:iCs/>
                <w:szCs w:val="22"/>
              </w:rPr>
              <w:t>,</w:t>
            </w:r>
            <w:r w:rsidRPr="00C2652D">
              <w:rPr>
                <w:bCs/>
                <w:iCs/>
                <w:szCs w:val="22"/>
              </w:rPr>
              <w:t>5 mg/l</w:t>
            </w:r>
            <w:r w:rsidR="00225CAE" w:rsidRPr="00C2652D">
              <w:rPr>
                <w:szCs w:val="22"/>
                <w:vertAlign w:val="superscript"/>
              </w:rPr>
              <w:t>1</w:t>
            </w:r>
          </w:p>
        </w:tc>
      </w:tr>
      <w:tr w:rsidR="00225CAE" w:rsidRPr="00C2652D" w14:paraId="7F7B813F" w14:textId="77777777" w:rsidTr="00536EAD">
        <w:tc>
          <w:tcPr>
            <w:tcW w:w="3794" w:type="dxa"/>
            <w:tcBorders>
              <w:top w:val="single" w:sz="4" w:space="0" w:color="auto"/>
              <w:left w:val="single" w:sz="4" w:space="0" w:color="auto"/>
              <w:bottom w:val="single" w:sz="4" w:space="0" w:color="auto"/>
              <w:right w:val="single" w:sz="4" w:space="0" w:color="auto"/>
            </w:tcBorders>
          </w:tcPr>
          <w:p w14:paraId="58E8985E" w14:textId="77777777" w:rsidR="00225CAE" w:rsidRPr="00C2652D" w:rsidRDefault="00225CAE">
            <w:pPr>
              <w:tabs>
                <w:tab w:val="left" w:pos="567"/>
              </w:tabs>
              <w:spacing w:line="276" w:lineRule="auto"/>
              <w:rPr>
                <w:bCs/>
                <w:i/>
                <w:iCs/>
                <w:szCs w:val="22"/>
              </w:rPr>
            </w:pPr>
            <w:r w:rsidRPr="00C2652D">
              <w:rPr>
                <w:bCs/>
                <w:i/>
                <w:iCs/>
                <w:szCs w:val="22"/>
              </w:rPr>
              <w:t>Helicobacter pylori</w:t>
            </w:r>
          </w:p>
        </w:tc>
        <w:tc>
          <w:tcPr>
            <w:tcW w:w="1417" w:type="dxa"/>
            <w:tcBorders>
              <w:top w:val="single" w:sz="4" w:space="0" w:color="auto"/>
              <w:left w:val="single" w:sz="4" w:space="0" w:color="auto"/>
              <w:bottom w:val="single" w:sz="4" w:space="0" w:color="auto"/>
              <w:right w:val="single" w:sz="4" w:space="0" w:color="auto"/>
            </w:tcBorders>
          </w:tcPr>
          <w:p w14:paraId="6E2A4236" w14:textId="1AAD4B92" w:rsidR="00225CAE" w:rsidRPr="00C2652D" w:rsidRDefault="00225CAE" w:rsidP="00536EAD">
            <w:pPr>
              <w:tabs>
                <w:tab w:val="left" w:pos="567"/>
              </w:tabs>
              <w:spacing w:line="276" w:lineRule="auto"/>
              <w:rPr>
                <w:bCs/>
                <w:iCs/>
                <w:szCs w:val="22"/>
              </w:rPr>
            </w:pPr>
            <w:r w:rsidRPr="00C2652D">
              <w:rPr>
                <w:szCs w:val="22"/>
              </w:rPr>
              <w:t>0</w:t>
            </w:r>
            <w:r w:rsidR="00536EAD" w:rsidRPr="00C2652D">
              <w:rPr>
                <w:szCs w:val="22"/>
              </w:rPr>
              <w:t>,</w:t>
            </w:r>
            <w:r w:rsidRPr="00C2652D">
              <w:rPr>
                <w:szCs w:val="22"/>
              </w:rPr>
              <w:t>25 mg/l</w:t>
            </w:r>
            <w:r w:rsidRPr="00C2652D">
              <w:rPr>
                <w:szCs w:val="22"/>
                <w:vertAlign w:val="superscript"/>
              </w:rPr>
              <w:t>1</w:t>
            </w:r>
          </w:p>
        </w:tc>
        <w:tc>
          <w:tcPr>
            <w:tcW w:w="1276" w:type="dxa"/>
            <w:tcBorders>
              <w:top w:val="single" w:sz="4" w:space="0" w:color="auto"/>
              <w:left w:val="single" w:sz="4" w:space="0" w:color="auto"/>
              <w:bottom w:val="single" w:sz="4" w:space="0" w:color="auto"/>
              <w:right w:val="single" w:sz="4" w:space="0" w:color="auto"/>
            </w:tcBorders>
          </w:tcPr>
          <w:p w14:paraId="663AF951" w14:textId="0538D518" w:rsidR="00225CAE" w:rsidRPr="00C2652D" w:rsidRDefault="00225CAE" w:rsidP="00536EAD">
            <w:pPr>
              <w:tabs>
                <w:tab w:val="left" w:pos="567"/>
              </w:tabs>
              <w:spacing w:line="276" w:lineRule="auto"/>
              <w:rPr>
                <w:bCs/>
                <w:iCs/>
                <w:szCs w:val="22"/>
              </w:rPr>
            </w:pPr>
            <w:r w:rsidRPr="00C2652D">
              <w:rPr>
                <w:szCs w:val="22"/>
              </w:rPr>
              <w:t>0</w:t>
            </w:r>
            <w:r w:rsidR="00536EAD" w:rsidRPr="00C2652D">
              <w:rPr>
                <w:szCs w:val="22"/>
              </w:rPr>
              <w:t>,</w:t>
            </w:r>
            <w:r w:rsidRPr="00C2652D">
              <w:rPr>
                <w:szCs w:val="22"/>
              </w:rPr>
              <w:t>5 mg/l</w:t>
            </w:r>
          </w:p>
        </w:tc>
      </w:tr>
    </w:tbl>
    <w:p w14:paraId="401A5283" w14:textId="5F28729E" w:rsidR="00225CAE" w:rsidRPr="00C2652D" w:rsidRDefault="00225CAE" w:rsidP="00225CAE">
      <w:pPr>
        <w:rPr>
          <w:rStyle w:val="hps"/>
          <w:color w:val="000000"/>
          <w:szCs w:val="22"/>
        </w:rPr>
      </w:pPr>
      <w:r w:rsidRPr="00C2652D">
        <w:rPr>
          <w:szCs w:val="22"/>
        </w:rPr>
        <w:t xml:space="preserve">1 – Ribinės vertės nustatytos </w:t>
      </w:r>
      <w:r w:rsidRPr="00C2652D">
        <w:rPr>
          <w:rStyle w:val="longtext"/>
          <w:color w:val="000000"/>
          <w:szCs w:val="22"/>
        </w:rPr>
        <w:t xml:space="preserve">Europos </w:t>
      </w:r>
      <w:r w:rsidRPr="00C2652D">
        <w:rPr>
          <w:rStyle w:val="hps"/>
          <w:color w:val="000000"/>
          <w:szCs w:val="22"/>
        </w:rPr>
        <w:t>komiteto dėl antimikrobinio</w:t>
      </w:r>
      <w:r w:rsidRPr="00C2652D">
        <w:rPr>
          <w:rStyle w:val="longtext"/>
          <w:color w:val="000000"/>
          <w:szCs w:val="22"/>
        </w:rPr>
        <w:t xml:space="preserve"> </w:t>
      </w:r>
      <w:r w:rsidRPr="00C2652D">
        <w:rPr>
          <w:rStyle w:val="hps"/>
          <w:color w:val="000000"/>
          <w:szCs w:val="22"/>
        </w:rPr>
        <w:t>jautrumo tyrimo (EUCAST)</w:t>
      </w:r>
      <w:r w:rsidR="006B46FD" w:rsidRPr="00C2652D">
        <w:rPr>
          <w:rStyle w:val="hps"/>
          <w:color w:val="000000"/>
          <w:szCs w:val="22"/>
        </w:rPr>
        <w:t xml:space="preserve">, kurios  atskiria laukinio tipo izoliatus nuo turinčių sumažintą jautrumą. </w:t>
      </w:r>
    </w:p>
    <w:p w14:paraId="305263AA" w14:textId="77777777" w:rsidR="00380E63" w:rsidRPr="00C2652D" w:rsidRDefault="00380E63" w:rsidP="00225CAE">
      <w:pPr>
        <w:rPr>
          <w:rStyle w:val="hps"/>
          <w:color w:val="000000"/>
          <w:szCs w:val="22"/>
        </w:rPr>
      </w:pPr>
    </w:p>
    <w:p w14:paraId="4CDC328C" w14:textId="0727C21E" w:rsidR="00225CAE" w:rsidRPr="00C2652D" w:rsidRDefault="00A07E3D" w:rsidP="00225CAE">
      <w:pPr>
        <w:rPr>
          <w:szCs w:val="22"/>
        </w:rPr>
      </w:pPr>
      <w:r w:rsidRPr="00C2652D">
        <w:rPr>
          <w:rStyle w:val="hps"/>
          <w:color w:val="000000"/>
          <w:szCs w:val="22"/>
        </w:rPr>
        <w:t xml:space="preserve">NĮ </w:t>
      </w:r>
      <w:r w:rsidR="00225CAE" w:rsidRPr="00C2652D">
        <w:rPr>
          <w:rStyle w:val="hps"/>
          <w:color w:val="000000"/>
          <w:szCs w:val="22"/>
        </w:rPr>
        <w:t xml:space="preserve">– nepakanka įrodymų, kad vaistas yra </w:t>
      </w:r>
      <w:r w:rsidR="00536EAD" w:rsidRPr="00C2652D">
        <w:rPr>
          <w:rStyle w:val="hps"/>
          <w:color w:val="000000"/>
          <w:szCs w:val="22"/>
        </w:rPr>
        <w:t>tinkamas</w:t>
      </w:r>
      <w:r w:rsidR="00225CAE" w:rsidRPr="00C2652D">
        <w:rPr>
          <w:rStyle w:val="hps"/>
          <w:color w:val="000000"/>
          <w:szCs w:val="22"/>
        </w:rPr>
        <w:t xml:space="preserve"> nurodytų mikroorganizmų naikinimui.</w:t>
      </w:r>
    </w:p>
    <w:p w14:paraId="368BFF39" w14:textId="77777777" w:rsidR="00F73E8F" w:rsidRPr="00C2652D" w:rsidRDefault="00F73E8F" w:rsidP="00F73E8F">
      <w:pPr>
        <w:tabs>
          <w:tab w:val="left" w:pos="567"/>
        </w:tabs>
        <w:rPr>
          <w:szCs w:val="22"/>
          <w:highlight w:val="yellow"/>
        </w:rPr>
      </w:pPr>
    </w:p>
    <w:p w14:paraId="33CB09CC" w14:textId="77777777" w:rsidR="00F73E8F" w:rsidRPr="00C2652D" w:rsidRDefault="00F73E8F" w:rsidP="00F73E8F">
      <w:pPr>
        <w:tabs>
          <w:tab w:val="left" w:pos="567"/>
        </w:tabs>
        <w:rPr>
          <w:i/>
          <w:szCs w:val="22"/>
        </w:rPr>
      </w:pPr>
      <w:r w:rsidRPr="00C2652D">
        <w:rPr>
          <w:i/>
          <w:szCs w:val="22"/>
        </w:rPr>
        <w:t>Jautrumas</w:t>
      </w:r>
    </w:p>
    <w:p w14:paraId="0F4393A8" w14:textId="77777777" w:rsidR="00F73E8F" w:rsidRPr="00C2652D" w:rsidRDefault="00F73E8F" w:rsidP="00F73E8F">
      <w:pPr>
        <w:rPr>
          <w:szCs w:val="22"/>
        </w:rPr>
      </w:pPr>
      <w:r w:rsidRPr="00C2652D">
        <w:rPr>
          <w:szCs w:val="22"/>
        </w:rPr>
        <w:t xml:space="preserve">Atsparių vaisto poveikiui padermių paplitimas gali skirtis net tik pagal vietovę, bet ir pagal laiką, todėl pageidautina lokali informacija apie atsparumą, ypač jei gydoma sunki infekcinė liga. Toliau pateikta tik orientacinė informacija, ar mikroorganizmai gali būti jautrūs klaritromicinui, ar ne. Inforamacija taikoma mikroorganizmams paplitusiems Europoje pateikta skliaustuose. </w:t>
      </w:r>
    </w:p>
    <w:p w14:paraId="2E843E84" w14:textId="77777777" w:rsidR="00F73E8F" w:rsidRPr="00C2652D" w:rsidRDefault="00F73E8F" w:rsidP="00F73E8F">
      <w:pPr>
        <w:rPr>
          <w:szCs w:val="22"/>
        </w:rPr>
      </w:pPr>
    </w:p>
    <w:p w14:paraId="225F276B" w14:textId="77777777" w:rsidR="00F73E8F" w:rsidRPr="00C2652D" w:rsidRDefault="00F73E8F" w:rsidP="00F73E8F">
      <w:pPr>
        <w:rPr>
          <w:szCs w:val="22"/>
        </w:rPr>
      </w:pPr>
      <w:r w:rsidRPr="00C2652D">
        <w:rPr>
          <w:szCs w:val="22"/>
        </w:rPr>
        <w:t xml:space="preserve">Klaritrimicinas šiuos organizmus paprastai veikia </w:t>
      </w:r>
      <w:r w:rsidRPr="00C2652D">
        <w:rPr>
          <w:i/>
          <w:szCs w:val="22"/>
        </w:rPr>
        <w:t>in vitro</w:t>
      </w:r>
      <w:r w:rsidRPr="00C2652D">
        <w:rPr>
          <w:szCs w:val="22"/>
        </w:rPr>
        <w:t>:</w:t>
      </w:r>
    </w:p>
    <w:p w14:paraId="37780911" w14:textId="77777777" w:rsidR="00F73E8F" w:rsidRPr="00C2652D" w:rsidRDefault="00F73E8F" w:rsidP="00F73E8F">
      <w:pPr>
        <w:rPr>
          <w:szCs w:val="22"/>
        </w:rPr>
      </w:pPr>
    </w:p>
    <w:p w14:paraId="130098CF" w14:textId="77777777" w:rsidR="00F73E8F" w:rsidRPr="00C2652D" w:rsidRDefault="00F73E8F" w:rsidP="00F73E8F">
      <w:pPr>
        <w:rPr>
          <w:szCs w:val="22"/>
        </w:rPr>
      </w:pPr>
      <w:r w:rsidRPr="00C2652D">
        <w:rPr>
          <w:szCs w:val="22"/>
        </w:rPr>
        <w:t xml:space="preserve">Gramteigiamos bakterijos: </w:t>
      </w:r>
      <w:r w:rsidRPr="00C2652D">
        <w:rPr>
          <w:i/>
          <w:szCs w:val="22"/>
        </w:rPr>
        <w:t>Staphylococcus aureus</w:t>
      </w:r>
      <w:r w:rsidRPr="00C2652D">
        <w:rPr>
          <w:szCs w:val="22"/>
        </w:rPr>
        <w:t xml:space="preserve"> (meticilinui jautrios padermės); </w:t>
      </w:r>
      <w:r w:rsidRPr="00C2652D">
        <w:rPr>
          <w:i/>
          <w:szCs w:val="22"/>
        </w:rPr>
        <w:t>Streptococcus pyogenes</w:t>
      </w:r>
      <w:r w:rsidRPr="00C2652D">
        <w:rPr>
          <w:i/>
          <w:szCs w:val="22"/>
          <w:vertAlign w:val="superscript"/>
        </w:rPr>
        <w:t>1</w:t>
      </w:r>
      <w:r w:rsidRPr="00C2652D">
        <w:rPr>
          <w:szCs w:val="22"/>
        </w:rPr>
        <w:t xml:space="preserve"> (A grupės beta-hemoliziniai streptokokai); alfa-hemoliziniai streptokokai (viridans grupės); </w:t>
      </w:r>
      <w:r w:rsidRPr="00C2652D">
        <w:rPr>
          <w:i/>
          <w:szCs w:val="22"/>
        </w:rPr>
        <w:t>Streptococcus (Diplococcus) pneumoniae; Streptococcus agalactiae; Listeria monocytogenes</w:t>
      </w:r>
      <w:r w:rsidRPr="00C2652D">
        <w:rPr>
          <w:szCs w:val="22"/>
        </w:rPr>
        <w:t>.</w:t>
      </w:r>
    </w:p>
    <w:p w14:paraId="18F3098E" w14:textId="77777777" w:rsidR="00F73E8F" w:rsidRPr="00C2652D" w:rsidRDefault="00F73E8F" w:rsidP="00F73E8F">
      <w:pPr>
        <w:rPr>
          <w:szCs w:val="22"/>
        </w:rPr>
      </w:pPr>
    </w:p>
    <w:p w14:paraId="3EC24395" w14:textId="77777777" w:rsidR="00F73E8F" w:rsidRPr="00C2652D" w:rsidRDefault="00F73E8F" w:rsidP="00F73E8F">
      <w:pPr>
        <w:rPr>
          <w:i/>
          <w:szCs w:val="22"/>
        </w:rPr>
      </w:pPr>
      <w:r w:rsidRPr="00C2652D">
        <w:rPr>
          <w:szCs w:val="22"/>
        </w:rPr>
        <w:t xml:space="preserve">Gramneigiamos bakterijos: </w:t>
      </w:r>
      <w:r w:rsidRPr="00C2652D">
        <w:rPr>
          <w:i/>
          <w:szCs w:val="22"/>
        </w:rPr>
        <w:t>Haemophilus influenza</w:t>
      </w:r>
      <w:r w:rsidRPr="00C2652D">
        <w:rPr>
          <w:i/>
          <w:szCs w:val="22"/>
          <w:vertAlign w:val="superscript"/>
        </w:rPr>
        <w:t>$</w:t>
      </w:r>
      <w:r w:rsidRPr="00C2652D">
        <w:rPr>
          <w:i/>
          <w:szCs w:val="22"/>
        </w:rPr>
        <w:t>; Haemophilus parainfluenza; Moraxella (Branhamella) catarrhalis°; Neisseria gonorrhoeae; Legionella pneumophila°; Bordetella pertussis; Campylobacter jejuni, Helicobacter pylori</w:t>
      </w:r>
      <w:r w:rsidRPr="00C2652D">
        <w:rPr>
          <w:i/>
          <w:szCs w:val="22"/>
          <w:vertAlign w:val="superscript"/>
        </w:rPr>
        <w:t>2</w:t>
      </w:r>
      <w:r w:rsidRPr="00C2652D">
        <w:rPr>
          <w:i/>
          <w:szCs w:val="22"/>
        </w:rPr>
        <w:t>.</w:t>
      </w:r>
    </w:p>
    <w:p w14:paraId="3DA79168" w14:textId="77777777" w:rsidR="00F73E8F" w:rsidRPr="00C2652D" w:rsidRDefault="00F73E8F" w:rsidP="00F73E8F">
      <w:pPr>
        <w:rPr>
          <w:i/>
          <w:szCs w:val="22"/>
        </w:rPr>
      </w:pPr>
    </w:p>
    <w:p w14:paraId="60821A4C" w14:textId="77777777" w:rsidR="00F73E8F" w:rsidRPr="00C2652D" w:rsidRDefault="00F73E8F" w:rsidP="00F73E8F">
      <w:pPr>
        <w:rPr>
          <w:i/>
          <w:szCs w:val="22"/>
        </w:rPr>
      </w:pPr>
      <w:r w:rsidRPr="00C2652D">
        <w:rPr>
          <w:szCs w:val="22"/>
        </w:rPr>
        <w:t xml:space="preserve">Mikoplazmos: </w:t>
      </w:r>
      <w:r w:rsidRPr="00C2652D">
        <w:rPr>
          <w:i/>
          <w:szCs w:val="22"/>
        </w:rPr>
        <w:t>Mycoplasma pneumoniae°; Ureaplasma urealyticum.</w:t>
      </w:r>
    </w:p>
    <w:p w14:paraId="7A37B570" w14:textId="77777777" w:rsidR="00F73E8F" w:rsidRPr="00C2652D" w:rsidRDefault="00F73E8F" w:rsidP="00F73E8F">
      <w:pPr>
        <w:rPr>
          <w:i/>
          <w:szCs w:val="22"/>
        </w:rPr>
      </w:pPr>
    </w:p>
    <w:p w14:paraId="4638961A" w14:textId="77777777" w:rsidR="00F73E8F" w:rsidRPr="00C2652D" w:rsidRDefault="00F73E8F" w:rsidP="00F73E8F">
      <w:pPr>
        <w:rPr>
          <w:i/>
          <w:szCs w:val="22"/>
        </w:rPr>
      </w:pPr>
      <w:r w:rsidRPr="00C2652D">
        <w:rPr>
          <w:szCs w:val="22"/>
        </w:rPr>
        <w:lastRenderedPageBreak/>
        <w:t xml:space="preserve">Kiti mikroorganizmai: </w:t>
      </w:r>
      <w:r w:rsidRPr="00C2652D">
        <w:rPr>
          <w:i/>
          <w:szCs w:val="22"/>
        </w:rPr>
        <w:t>Chlamydia trachomatis; Mycobacterium avium°; Mycobacterium leprae; Mycobacterium kansasii°; Mycobacterium chelonae°; Mycobacterium fortuitum; Mycobacterium intrazellulare °; Chlamydia pneumonia°.</w:t>
      </w:r>
    </w:p>
    <w:p w14:paraId="03E34C93" w14:textId="77777777" w:rsidR="00F73E8F" w:rsidRPr="00C2652D" w:rsidRDefault="00F73E8F" w:rsidP="00F73E8F">
      <w:pPr>
        <w:rPr>
          <w:i/>
          <w:szCs w:val="22"/>
        </w:rPr>
      </w:pPr>
    </w:p>
    <w:p w14:paraId="41FD50CF" w14:textId="77777777" w:rsidR="00F73E8F" w:rsidRPr="00C2652D" w:rsidRDefault="00F73E8F" w:rsidP="00F73E8F">
      <w:pPr>
        <w:rPr>
          <w:i/>
          <w:szCs w:val="22"/>
        </w:rPr>
      </w:pPr>
      <w:r w:rsidRPr="00C2652D">
        <w:rPr>
          <w:szCs w:val="22"/>
        </w:rPr>
        <w:t xml:space="preserve">Anaerobai: </w:t>
      </w:r>
      <w:r w:rsidRPr="00C2652D">
        <w:rPr>
          <w:b/>
          <w:szCs w:val="22"/>
        </w:rPr>
        <w:t>Makrolidams jautrūs</w:t>
      </w:r>
      <w:r w:rsidRPr="00C2652D">
        <w:rPr>
          <w:szCs w:val="22"/>
        </w:rPr>
        <w:t xml:space="preserve"> </w:t>
      </w:r>
      <w:r w:rsidRPr="00C2652D">
        <w:rPr>
          <w:i/>
          <w:szCs w:val="22"/>
        </w:rPr>
        <w:t>Bacteroides fragilis; Clostridium perfringens; Peptococcus</w:t>
      </w:r>
      <w:r w:rsidRPr="00C2652D">
        <w:rPr>
          <w:szCs w:val="22"/>
        </w:rPr>
        <w:t xml:space="preserve"> rūšys; </w:t>
      </w:r>
      <w:r w:rsidRPr="00C2652D">
        <w:rPr>
          <w:i/>
          <w:szCs w:val="22"/>
        </w:rPr>
        <w:t>Peptostreptococcus</w:t>
      </w:r>
      <w:r w:rsidRPr="00C2652D">
        <w:rPr>
          <w:szCs w:val="22"/>
        </w:rPr>
        <w:t xml:space="preserve"> rūšys; </w:t>
      </w:r>
      <w:r w:rsidRPr="00C2652D">
        <w:rPr>
          <w:i/>
          <w:szCs w:val="22"/>
        </w:rPr>
        <w:t>Propionibacterium acnes.</w:t>
      </w:r>
    </w:p>
    <w:p w14:paraId="2E11F1E3" w14:textId="77777777" w:rsidR="00F73E8F" w:rsidRPr="00C2652D" w:rsidRDefault="00F73E8F" w:rsidP="00F73E8F">
      <w:pPr>
        <w:rPr>
          <w:i/>
          <w:szCs w:val="22"/>
        </w:rPr>
      </w:pPr>
    </w:p>
    <w:p w14:paraId="01795F65" w14:textId="77777777" w:rsidR="00F73E8F" w:rsidRPr="00C2652D" w:rsidRDefault="00F73E8F" w:rsidP="00F73E8F">
      <w:pPr>
        <w:rPr>
          <w:szCs w:val="22"/>
        </w:rPr>
      </w:pPr>
      <w:r w:rsidRPr="00C2652D">
        <w:rPr>
          <w:szCs w:val="22"/>
        </w:rPr>
        <w:t xml:space="preserve">Klaritromicinas pasižymi baktericidiniu aktyvumu prieš keletą bakterijų padermių. Šie organizmai yra </w:t>
      </w:r>
      <w:r w:rsidRPr="00C2652D">
        <w:rPr>
          <w:i/>
          <w:szCs w:val="22"/>
        </w:rPr>
        <w:t>Haemophilus influenza</w:t>
      </w:r>
      <w:r w:rsidRPr="00C2652D">
        <w:rPr>
          <w:szCs w:val="22"/>
          <w:vertAlign w:val="superscript"/>
        </w:rPr>
        <w:t>$</w:t>
      </w:r>
      <w:r w:rsidRPr="00C2652D">
        <w:rPr>
          <w:szCs w:val="22"/>
        </w:rPr>
        <w:t xml:space="preserve">; </w:t>
      </w:r>
      <w:r w:rsidRPr="00C2652D">
        <w:rPr>
          <w:i/>
          <w:szCs w:val="22"/>
        </w:rPr>
        <w:t>Streptococcus pneumoniae; Streptococcus pyogenes; Streptococcus agalactiae; Moraxella (Branhamella) catarrhalis; Neisseria gonorrhoeae</w:t>
      </w:r>
      <w:r w:rsidRPr="00C2652D">
        <w:rPr>
          <w:szCs w:val="22"/>
        </w:rPr>
        <w:t xml:space="preserve"> ir Campylobacter spp.</w:t>
      </w:r>
    </w:p>
    <w:p w14:paraId="284D5593" w14:textId="77777777" w:rsidR="00F73E8F" w:rsidRPr="00C2652D" w:rsidRDefault="00F73E8F" w:rsidP="00F73E8F">
      <w:pPr>
        <w:rPr>
          <w:szCs w:val="22"/>
        </w:rPr>
      </w:pPr>
    </w:p>
    <w:p w14:paraId="39D89E81" w14:textId="77777777" w:rsidR="00F73E8F" w:rsidRPr="00C2652D" w:rsidRDefault="00F73E8F" w:rsidP="00F73E8F">
      <w:pPr>
        <w:rPr>
          <w:szCs w:val="22"/>
        </w:rPr>
      </w:pPr>
      <w:r w:rsidRPr="00C2652D">
        <w:rPr>
          <w:szCs w:val="22"/>
        </w:rPr>
        <w:t>Rūšys, kurių įgytas atsparumas gali būti problema</w:t>
      </w:r>
    </w:p>
    <w:p w14:paraId="46457F63" w14:textId="77777777" w:rsidR="00F73E8F" w:rsidRPr="00C2652D" w:rsidRDefault="00F73E8F" w:rsidP="00F73E8F">
      <w:pPr>
        <w:rPr>
          <w:i/>
          <w:szCs w:val="22"/>
          <w:vertAlign w:val="superscript"/>
        </w:rPr>
      </w:pPr>
      <w:r w:rsidRPr="00C2652D">
        <w:rPr>
          <w:szCs w:val="22"/>
        </w:rPr>
        <w:t xml:space="preserve">Aerobiniai gram-teigiami mikroorganizmai: </w:t>
      </w:r>
      <w:r w:rsidRPr="00C2652D">
        <w:rPr>
          <w:i/>
          <w:szCs w:val="22"/>
        </w:rPr>
        <w:t>Staphylococcus aureus (Methicillin-resistant)</w:t>
      </w:r>
      <w:r w:rsidRPr="00C2652D">
        <w:rPr>
          <w:i/>
          <w:szCs w:val="22"/>
          <w:vertAlign w:val="superscript"/>
        </w:rPr>
        <w:t>+</w:t>
      </w:r>
    </w:p>
    <w:p w14:paraId="7334C3E4" w14:textId="77777777" w:rsidR="00F73E8F" w:rsidRPr="00C2652D" w:rsidRDefault="00F73E8F" w:rsidP="00F73E8F">
      <w:pPr>
        <w:rPr>
          <w:i/>
          <w:szCs w:val="22"/>
          <w:vertAlign w:val="superscript"/>
        </w:rPr>
      </w:pPr>
    </w:p>
    <w:p w14:paraId="4A4BF43E" w14:textId="77777777" w:rsidR="00F73E8F" w:rsidRPr="00C2652D" w:rsidRDefault="00F73E8F" w:rsidP="00F73E8F">
      <w:pPr>
        <w:rPr>
          <w:szCs w:val="22"/>
        </w:rPr>
      </w:pPr>
      <w:r w:rsidRPr="00C2652D">
        <w:rPr>
          <w:szCs w:val="22"/>
        </w:rPr>
        <w:t>Iš prigimties atsparūs mikroorganizmai</w:t>
      </w:r>
    </w:p>
    <w:p w14:paraId="5EE5D673" w14:textId="77777777" w:rsidR="00F73E8F" w:rsidRPr="00C2652D" w:rsidRDefault="00F73E8F" w:rsidP="00F73E8F">
      <w:pPr>
        <w:rPr>
          <w:szCs w:val="22"/>
        </w:rPr>
      </w:pPr>
      <w:r w:rsidRPr="00C2652D">
        <w:rPr>
          <w:szCs w:val="22"/>
        </w:rPr>
        <w:t xml:space="preserve">Aerobiniai gram-neigiami mikroorganizmai: </w:t>
      </w:r>
      <w:r w:rsidRPr="00C2652D">
        <w:rPr>
          <w:i/>
          <w:szCs w:val="22"/>
        </w:rPr>
        <w:t>Escherichia coli; Klebsiella spp</w:t>
      </w:r>
      <w:r w:rsidRPr="00C2652D">
        <w:rPr>
          <w:szCs w:val="22"/>
        </w:rPr>
        <w:t xml:space="preserve">. ir </w:t>
      </w:r>
      <w:r w:rsidRPr="00C2652D">
        <w:rPr>
          <w:i/>
          <w:szCs w:val="22"/>
        </w:rPr>
        <w:t>Pseudomonas aeruginosa.</w:t>
      </w:r>
    </w:p>
    <w:p w14:paraId="3260D125" w14:textId="77777777" w:rsidR="00F73E8F" w:rsidRPr="00C2652D" w:rsidRDefault="00F73E8F" w:rsidP="00F73E8F">
      <w:pPr>
        <w:keepNext/>
        <w:tabs>
          <w:tab w:val="left" w:pos="567"/>
        </w:tabs>
        <w:outlineLvl w:val="2"/>
        <w:rPr>
          <w:b/>
          <w:szCs w:val="22"/>
        </w:rPr>
      </w:pPr>
    </w:p>
    <w:p w14:paraId="47444A57" w14:textId="77777777" w:rsidR="00F73E8F" w:rsidRPr="00C2652D" w:rsidRDefault="00F73E8F" w:rsidP="00F73E8F">
      <w:pPr>
        <w:rPr>
          <w:szCs w:val="22"/>
        </w:rPr>
      </w:pPr>
      <w:r w:rsidRPr="00C2652D">
        <w:rPr>
          <w:szCs w:val="22"/>
        </w:rPr>
        <w:t>° informacijos paskelbimo metu atnaujintų duomenų nebuvo. Pagrindiniuose mokslinės literatūros šaltiniuose ir gydymo rekomendacijose pateikiama informacija apie mikroorganizmų jautrumą.</w:t>
      </w:r>
    </w:p>
    <w:p w14:paraId="21E4B38A" w14:textId="77777777" w:rsidR="00F73E8F" w:rsidRPr="00C2652D" w:rsidRDefault="00F73E8F" w:rsidP="00F73E8F">
      <w:pPr>
        <w:rPr>
          <w:szCs w:val="22"/>
        </w:rPr>
      </w:pPr>
      <w:r w:rsidRPr="00C2652D">
        <w:rPr>
          <w:szCs w:val="22"/>
          <w:vertAlign w:val="superscript"/>
        </w:rPr>
        <w:t>$</w:t>
      </w:r>
      <w:r w:rsidRPr="00C2652D">
        <w:rPr>
          <w:szCs w:val="22"/>
        </w:rPr>
        <w:t xml:space="preserve"> Daugumai padermių būdingas vidutinis atsparumas.</w:t>
      </w:r>
    </w:p>
    <w:p w14:paraId="5DC876FE" w14:textId="77777777" w:rsidR="00F73E8F" w:rsidRPr="00C2652D" w:rsidRDefault="00F73E8F" w:rsidP="00F73E8F">
      <w:pPr>
        <w:rPr>
          <w:szCs w:val="22"/>
        </w:rPr>
      </w:pPr>
      <w:r w:rsidRPr="00C2652D">
        <w:rPr>
          <w:szCs w:val="22"/>
          <w:vertAlign w:val="superscript"/>
        </w:rPr>
        <w:t>+</w:t>
      </w:r>
      <w:r w:rsidRPr="00C2652D">
        <w:rPr>
          <w:szCs w:val="22"/>
        </w:rPr>
        <w:t xml:space="preserve"> Mažiausiai viename regione atsparių padermių yra daugiau nei 50%.</w:t>
      </w:r>
    </w:p>
    <w:p w14:paraId="6E89E183" w14:textId="77777777" w:rsidR="00F73E8F" w:rsidRPr="00C2652D" w:rsidRDefault="00F73E8F" w:rsidP="00F73E8F">
      <w:pPr>
        <w:rPr>
          <w:szCs w:val="22"/>
        </w:rPr>
      </w:pPr>
      <w:r w:rsidRPr="00C2652D">
        <w:rPr>
          <w:szCs w:val="22"/>
          <w:vertAlign w:val="superscript"/>
        </w:rPr>
        <w:t>1</w:t>
      </w:r>
      <w:r w:rsidRPr="00C2652D">
        <w:rPr>
          <w:szCs w:val="22"/>
        </w:rPr>
        <w:t xml:space="preserve"> kai kurių tyrimų duomenimis atsparumo dažnis yra ≥10%.</w:t>
      </w:r>
    </w:p>
    <w:p w14:paraId="3A9D465E" w14:textId="77777777" w:rsidR="00F73E8F" w:rsidRPr="00C2652D" w:rsidRDefault="00F73E8F" w:rsidP="00F73E8F">
      <w:pPr>
        <w:keepNext/>
        <w:tabs>
          <w:tab w:val="left" w:pos="567"/>
        </w:tabs>
        <w:outlineLvl w:val="2"/>
        <w:rPr>
          <w:b/>
          <w:szCs w:val="22"/>
        </w:rPr>
      </w:pPr>
      <w:r w:rsidRPr="00C2652D">
        <w:rPr>
          <w:szCs w:val="22"/>
          <w:vertAlign w:val="superscript"/>
        </w:rPr>
        <w:t>2</w:t>
      </w:r>
      <w:r w:rsidRPr="00C2652D">
        <w:rPr>
          <w:szCs w:val="22"/>
        </w:rPr>
        <w:t xml:space="preserve"> atsparumo dažnis anksčiau gydytiems pacientams yra ≥10%.</w:t>
      </w:r>
    </w:p>
    <w:p w14:paraId="3EA14DA7" w14:textId="77777777" w:rsidR="00F73E8F" w:rsidRPr="00C2652D" w:rsidRDefault="00F73E8F" w:rsidP="00F73E8F">
      <w:pPr>
        <w:keepNext/>
        <w:tabs>
          <w:tab w:val="left" w:pos="567"/>
        </w:tabs>
        <w:outlineLvl w:val="2"/>
        <w:rPr>
          <w:b/>
          <w:szCs w:val="22"/>
        </w:rPr>
      </w:pPr>
    </w:p>
    <w:p w14:paraId="4D2CE0C6" w14:textId="77777777" w:rsidR="00F73E8F" w:rsidRPr="00C2652D" w:rsidRDefault="00F73E8F" w:rsidP="00F73E8F">
      <w:pPr>
        <w:rPr>
          <w:b/>
          <w:bCs/>
          <w:szCs w:val="22"/>
        </w:rPr>
      </w:pPr>
      <w:r w:rsidRPr="00C2652D">
        <w:rPr>
          <w:b/>
          <w:bCs/>
          <w:szCs w:val="22"/>
        </w:rPr>
        <w:t>Kita informacija</w:t>
      </w:r>
    </w:p>
    <w:p w14:paraId="4DB7F55A" w14:textId="77777777" w:rsidR="00AA5AC3" w:rsidRPr="00C2652D" w:rsidRDefault="00F73E8F" w:rsidP="00230C8A">
      <w:pPr>
        <w:rPr>
          <w:szCs w:val="22"/>
        </w:rPr>
      </w:pPr>
      <w:r w:rsidRPr="00C2652D">
        <w:rPr>
          <w:i/>
          <w:szCs w:val="22"/>
        </w:rPr>
        <w:t>Streptococcus pneumoniae</w:t>
      </w:r>
      <w:r w:rsidRPr="00C2652D">
        <w:rPr>
          <w:szCs w:val="22"/>
        </w:rPr>
        <w:t xml:space="preserve"> ir </w:t>
      </w:r>
      <w:r w:rsidRPr="00C2652D">
        <w:rPr>
          <w:i/>
          <w:szCs w:val="22"/>
        </w:rPr>
        <w:t>Streptococcus spp.</w:t>
      </w:r>
      <w:r w:rsidRPr="00C2652D">
        <w:rPr>
          <w:szCs w:val="22"/>
        </w:rPr>
        <w:t xml:space="preserve"> padermių jautrumą ir atsparumą klaritromicinui galima numatyti remiantis tyrimų su eritromicinu duomenimis.</w:t>
      </w:r>
    </w:p>
    <w:p w14:paraId="254C6D57" w14:textId="77777777" w:rsidR="00AA5AC3" w:rsidRPr="00C2652D" w:rsidRDefault="00AA5AC3" w:rsidP="00230C8A">
      <w:pPr>
        <w:rPr>
          <w:szCs w:val="22"/>
        </w:rPr>
      </w:pPr>
    </w:p>
    <w:p w14:paraId="000B6ED0" w14:textId="77777777" w:rsidR="00F73E8F" w:rsidRPr="00C2652D" w:rsidRDefault="00F73E8F" w:rsidP="00230C8A">
      <w:pPr>
        <w:rPr>
          <w:szCs w:val="22"/>
        </w:rPr>
      </w:pPr>
      <w:r w:rsidRPr="00C2652D">
        <w:rPr>
          <w:szCs w:val="22"/>
        </w:rPr>
        <w:t xml:space="preserve">Atsparumas makrolidams gali pasireikšti šiais būdais: veikliosios medžiagos pašalinimas aktyvaus transporto būdu, indukuojamoji ar nuolatinė fermento metilazės, kuris modifikuoja jungimosi su ribosoma vietą, gamyba, makrolidų hidrolizė esterazių pagalba, chromosomų mutacijos, dėl kurių pakinta 50s ribosomų baltymas. Dėl to gali pasireikšti kryžminis atsparumas klaritromicinui ir kitiems makrolidams bei klindamicinui ir linkomicinui. Meticilinui ir oksacilinui atsparūs stafilokokai(MRSA) ir penicilinui antsparios </w:t>
      </w:r>
      <w:r w:rsidRPr="00C2652D">
        <w:rPr>
          <w:i/>
          <w:szCs w:val="22"/>
        </w:rPr>
        <w:t>Streptococcus pneumoniae</w:t>
      </w:r>
      <w:r w:rsidRPr="00C2652D">
        <w:rPr>
          <w:szCs w:val="22"/>
        </w:rPr>
        <w:t xml:space="preserve"> padermės yra atsparios ir visiems šiuo metu rinkoje esantiems Beta-lactam ir makrolidų grupių antibiotikams, įskaitant ir klaritromiciną. Kontroliuojamų randomizuotų klinikinių tyrimų duomenimis, pacientams, sergantiems skrandžio ir dvylikapirštės žarnos opaligė, kurie7 dienas buvo gydomi klaritromicinu (500 mg du kartus per parą) derinyje su kitu antibiotiku (pvz., amoksicilinu) arba metronidazolu ir omeprazoliu, pasiektas &gt; 80% </w:t>
      </w:r>
      <w:r w:rsidRPr="00C2652D">
        <w:rPr>
          <w:i/>
          <w:szCs w:val="22"/>
        </w:rPr>
        <w:t>H. pylori</w:t>
      </w:r>
      <w:r w:rsidRPr="00C2652D">
        <w:rPr>
          <w:szCs w:val="22"/>
        </w:rPr>
        <w:t xml:space="preserve"> išnaikinimas. Reikšmingai mažesnis išnaikinimas pasiektas pacientams, kurių mėginiuose rastos metronidazolui atsparios H. pylori padermės. Todėl, parenkant kombinuotą gydymą </w:t>
      </w:r>
      <w:r w:rsidRPr="00C2652D">
        <w:rPr>
          <w:i/>
          <w:szCs w:val="22"/>
        </w:rPr>
        <w:t>H. pylori</w:t>
      </w:r>
      <w:r w:rsidRPr="00C2652D">
        <w:rPr>
          <w:szCs w:val="22"/>
        </w:rPr>
        <w:t xml:space="preserve"> išnaikinimui, reikia atsižvelgti į lokalius atsparumo paplitimo duomenis ir vietines gydymo rekomendacijas. Be to, rekomenduojant pakartotinį gydymą pacientams su pastovia infekcija reikia apsvarstyti antrinio atsparumo išsivystymo galimybę.</w:t>
      </w:r>
    </w:p>
    <w:p w14:paraId="51A6CA9F" w14:textId="77777777" w:rsidR="00F73E8F" w:rsidRPr="00C2652D" w:rsidRDefault="00F73E8F" w:rsidP="00F73E8F">
      <w:pPr>
        <w:rPr>
          <w:szCs w:val="22"/>
        </w:rPr>
      </w:pPr>
    </w:p>
    <w:p w14:paraId="06B82449" w14:textId="77777777" w:rsidR="00F73E8F" w:rsidRPr="00C2652D" w:rsidRDefault="00F73E8F" w:rsidP="00AB0F1F">
      <w:pPr>
        <w:pStyle w:val="Antrat3"/>
      </w:pPr>
      <w:r w:rsidRPr="00C2652D">
        <w:t>5.2</w:t>
      </w:r>
      <w:r w:rsidRPr="00C2652D">
        <w:tab/>
        <w:t>Farmakokinetinės savybės</w:t>
      </w:r>
    </w:p>
    <w:p w14:paraId="6154C28F" w14:textId="77777777" w:rsidR="00F73E8F" w:rsidRPr="00C2652D" w:rsidRDefault="00F73E8F" w:rsidP="00F73E8F">
      <w:pPr>
        <w:pStyle w:val="Pagrindinistekstas"/>
        <w:spacing w:after="0"/>
        <w:rPr>
          <w:szCs w:val="22"/>
          <w:u w:val="single"/>
        </w:rPr>
      </w:pPr>
    </w:p>
    <w:p w14:paraId="0BB8D114" w14:textId="77777777" w:rsidR="00F73E8F" w:rsidRPr="00C2652D" w:rsidRDefault="00F73E8F" w:rsidP="00F73E8F">
      <w:pPr>
        <w:pStyle w:val="Pagrindinistekstas"/>
        <w:spacing w:after="0"/>
        <w:rPr>
          <w:szCs w:val="22"/>
        </w:rPr>
      </w:pPr>
      <w:r w:rsidRPr="00C2652D">
        <w:rPr>
          <w:szCs w:val="22"/>
        </w:rPr>
        <w:t xml:space="preserve">Išgėrus klaritromicino, jis greitai ir visiškai absorbuojamas iš virškinimo trakto. Mikrobiologiškai aktyvus metabolitas 14-hidroksiklaritromicinas susidaro  pirmo prasiskverbimo per kepenis metu. Maistas šiek tiek lėtina klaritromicino absorbciją, tačiau biologinio prieinamumo laipsniui įtakos nedaro, todėl klaritromicino vartojimas nuo valgymo laiko nepriklauso. </w:t>
      </w:r>
      <w:r w:rsidRPr="00C2652D">
        <w:rPr>
          <w:szCs w:val="22"/>
          <w:lang w:eastAsia="en-US"/>
        </w:rPr>
        <w:t>Klaritromicino farmakokinetika yra netiesinė;</w:t>
      </w:r>
      <w:r w:rsidRPr="00C2652D">
        <w:rPr>
          <w:szCs w:val="22"/>
        </w:rPr>
        <w:t xml:space="preserve"> pusiausvyrinė koncentracija kraujo plazmoje nusistovi per dvi paras.  14-hidroksiklaritromicinas yra pagrindinis šlapimo metabolitas, sudarantis 10-15% dozės. Didžioji dalis likusios dozės pasišalina su išmatomis, daugiausia su tulžimi. 5-10% pirminės dozės yra pašalinama su išmatomis.</w:t>
      </w:r>
    </w:p>
    <w:p w14:paraId="4C3999AC" w14:textId="77777777" w:rsidR="00F73E8F" w:rsidRPr="00C2652D" w:rsidRDefault="00F73E8F" w:rsidP="00F73E8F">
      <w:pPr>
        <w:pStyle w:val="Pagrindinistekstas"/>
        <w:spacing w:after="0"/>
        <w:rPr>
          <w:szCs w:val="22"/>
          <w:u w:val="single"/>
        </w:rPr>
      </w:pPr>
    </w:p>
    <w:p w14:paraId="58C9382B" w14:textId="77777777" w:rsidR="00F73E8F" w:rsidRPr="00C2652D" w:rsidRDefault="00F73E8F" w:rsidP="00F73E8F">
      <w:pPr>
        <w:pStyle w:val="Pagrindinistekstas2"/>
        <w:jc w:val="left"/>
        <w:rPr>
          <w:sz w:val="22"/>
          <w:szCs w:val="22"/>
        </w:rPr>
      </w:pPr>
      <w:r w:rsidRPr="00C2652D">
        <w:rPr>
          <w:sz w:val="22"/>
          <w:szCs w:val="22"/>
        </w:rPr>
        <w:t xml:space="preserve">Klaritromicino koncentracija kai kuriuose audiniuose būna kelis kartus didesnė negu kraujyje. Didesnis vaisto kiekis būna migdolinėse liaukose ir plaučių audinyje. </w:t>
      </w:r>
      <w:r w:rsidRPr="00C2652D">
        <w:rPr>
          <w:sz w:val="22"/>
          <w:szCs w:val="22"/>
          <w:lang w:eastAsia="lt-LT"/>
        </w:rPr>
        <w:t>Klaritromicino prasiskverbia į vidurinės ausies skystį, ten jo koncentracija būna didesnė nei kraujy</w:t>
      </w:r>
      <w:r w:rsidRPr="00C2652D">
        <w:rPr>
          <w:sz w:val="22"/>
          <w:szCs w:val="22"/>
        </w:rPr>
        <w:t xml:space="preserve">je. </w:t>
      </w:r>
      <w:r w:rsidRPr="00C2652D">
        <w:rPr>
          <w:sz w:val="22"/>
          <w:szCs w:val="22"/>
          <w:lang w:eastAsia="lt-LT"/>
        </w:rPr>
        <w:t>Maždaug 80 % klaritromicino jungiasi su baltymais.</w:t>
      </w:r>
    </w:p>
    <w:p w14:paraId="3A7CBDE9" w14:textId="77777777" w:rsidR="00F73E8F" w:rsidRPr="00C2652D" w:rsidRDefault="00F73E8F" w:rsidP="00F73E8F">
      <w:pPr>
        <w:pStyle w:val="Pagrindinistekstas"/>
        <w:spacing w:after="0"/>
        <w:rPr>
          <w:szCs w:val="22"/>
        </w:rPr>
      </w:pPr>
    </w:p>
    <w:p w14:paraId="5E8E69E3" w14:textId="77777777" w:rsidR="00F73E8F" w:rsidRPr="00C2652D" w:rsidRDefault="00F73E8F" w:rsidP="00AB0F1F">
      <w:pPr>
        <w:pStyle w:val="Antrat3"/>
      </w:pPr>
      <w:r w:rsidRPr="00C2652D">
        <w:t>5.3</w:t>
      </w:r>
      <w:r w:rsidRPr="00C2652D">
        <w:tab/>
        <w:t>Ikiklinikinių saugumo tyrimų duomenys</w:t>
      </w:r>
    </w:p>
    <w:p w14:paraId="188105EE" w14:textId="77777777" w:rsidR="00F73E8F" w:rsidRPr="00C2652D" w:rsidRDefault="00F73E8F" w:rsidP="00F73E8F">
      <w:pPr>
        <w:pStyle w:val="Pagrindinistekstas"/>
        <w:tabs>
          <w:tab w:val="left" w:pos="567"/>
        </w:tabs>
        <w:spacing w:after="0"/>
        <w:rPr>
          <w:szCs w:val="22"/>
        </w:rPr>
      </w:pPr>
    </w:p>
    <w:p w14:paraId="28CD347C" w14:textId="77777777" w:rsidR="00F73E8F" w:rsidRPr="00C2652D" w:rsidRDefault="00F73E8F" w:rsidP="00F73E8F">
      <w:pPr>
        <w:pStyle w:val="Pagrindinistekstas"/>
        <w:spacing w:after="0"/>
        <w:rPr>
          <w:szCs w:val="22"/>
        </w:rPr>
      </w:pPr>
      <w:r w:rsidRPr="00C2652D">
        <w:rPr>
          <w:szCs w:val="22"/>
        </w:rPr>
        <w:t>Ūminio toksinio poveikio tyrimų duomenimis, klaritromicino suspensijos, sugirdytos trijų parų pelių jaunikliams, LD</w:t>
      </w:r>
      <w:r w:rsidRPr="00C2652D">
        <w:rPr>
          <w:szCs w:val="22"/>
          <w:vertAlign w:val="subscript"/>
        </w:rPr>
        <w:t>50</w:t>
      </w:r>
      <w:r w:rsidRPr="00C2652D">
        <w:rPr>
          <w:szCs w:val="22"/>
        </w:rPr>
        <w:t xml:space="preserve"> patelėms yra 1230 mg/kg kūno svorio, patinams – 1290 mg/kg kūno svorio. Trijų parų žiurkių jaunikliams, LD</w:t>
      </w:r>
      <w:r w:rsidRPr="00C2652D">
        <w:rPr>
          <w:szCs w:val="22"/>
          <w:vertAlign w:val="subscript"/>
        </w:rPr>
        <w:t>50</w:t>
      </w:r>
      <w:r w:rsidRPr="00C2652D">
        <w:rPr>
          <w:szCs w:val="22"/>
        </w:rPr>
        <w:t xml:space="preserve"> patinams yra 1330 mg/kg kūno svorio, patelėms - 1270 mg/kg kūno svorio. Palyginimui, klaritromicino suspensijos, sugirdytos suaugusioms pelėms, LD</w:t>
      </w:r>
      <w:r w:rsidRPr="00C2652D">
        <w:rPr>
          <w:szCs w:val="22"/>
          <w:vertAlign w:val="subscript"/>
        </w:rPr>
        <w:t>50</w:t>
      </w:r>
      <w:r w:rsidRPr="00C2652D">
        <w:rPr>
          <w:szCs w:val="22"/>
        </w:rPr>
        <w:t xml:space="preserve"> yra maždaug 2700 mg/kg kūno svorio, žiurkėms – maždaug 3000 mg/kg kūno svorio. Šie duomenys atitinka penicilinų grupės, cefalosporinų grupės ir makrolidų grupės antibiotikų tyrimo duomenis, kurie rodo, kad gyvūnų jaunikliams LD</w:t>
      </w:r>
      <w:r w:rsidRPr="00C2652D">
        <w:rPr>
          <w:szCs w:val="22"/>
          <w:vertAlign w:val="subscript"/>
        </w:rPr>
        <w:t>50</w:t>
      </w:r>
      <w:r w:rsidRPr="00C2652D">
        <w:rPr>
          <w:szCs w:val="22"/>
        </w:rPr>
        <w:t xml:space="preserve"> paprastai yra mažesnė, negu suaugusiems gyvūnams.</w:t>
      </w:r>
    </w:p>
    <w:p w14:paraId="6363354A" w14:textId="77777777" w:rsidR="00F73E8F" w:rsidRPr="00C2652D" w:rsidRDefault="00F73E8F" w:rsidP="00F73E8F">
      <w:pPr>
        <w:pStyle w:val="Pagrindinistekstas"/>
        <w:spacing w:after="0"/>
        <w:rPr>
          <w:szCs w:val="22"/>
        </w:rPr>
      </w:pPr>
    </w:p>
    <w:p w14:paraId="70003338" w14:textId="77777777" w:rsidR="00F73E8F" w:rsidRPr="00C2652D" w:rsidRDefault="00F73E8F" w:rsidP="00F73E8F">
      <w:pPr>
        <w:pStyle w:val="Pagrindinistekstas"/>
        <w:spacing w:after="0"/>
        <w:rPr>
          <w:szCs w:val="22"/>
        </w:rPr>
      </w:pPr>
      <w:r w:rsidRPr="00C2652D">
        <w:rPr>
          <w:szCs w:val="22"/>
        </w:rPr>
        <w:t>Per pirmąsias kelias paras po vaisto vartojimo sumažėjo žiurkių ir pelių svoris ar buvo slopinamas jo didėjimas, susilpnėjo čiulpimas ir savaiminiai judesiai. Kritusių gyvūnų skrodimo metu pastebėta, kad visų pelių ir maždaug 25 % žiurkių plaučiai buvo tamsiai raudoni. Be to, žiurkių, kurios vartojo 2197 mg/kg kūno svorio ar didesnę klaritromicino suspensijos dozę, žarnose pastebėta raudonai juodos medžiagos, galbūt atsiradusios dėl kraujavimo. Manoma, kad šių gyvūnų kritimo priežastis yra nusilpimas, kurį sukėlė čiulpimo susilpnėjimas kraujavimas iš žarnų.</w:t>
      </w:r>
    </w:p>
    <w:p w14:paraId="52B9D54B" w14:textId="77777777" w:rsidR="00F73E8F" w:rsidRPr="00C2652D" w:rsidRDefault="00F73E8F" w:rsidP="00F73E8F">
      <w:pPr>
        <w:pStyle w:val="Pagrindinistekstas"/>
        <w:spacing w:after="0"/>
        <w:rPr>
          <w:szCs w:val="22"/>
        </w:rPr>
      </w:pPr>
    </w:p>
    <w:p w14:paraId="3E387217" w14:textId="77777777" w:rsidR="00F73E8F" w:rsidRPr="00C2652D" w:rsidRDefault="00F73E8F" w:rsidP="00F73E8F">
      <w:pPr>
        <w:pStyle w:val="Pagrindinistekstas"/>
        <w:spacing w:after="0"/>
        <w:rPr>
          <w:szCs w:val="22"/>
        </w:rPr>
      </w:pPr>
      <w:r w:rsidRPr="00C2652D">
        <w:rPr>
          <w:szCs w:val="22"/>
        </w:rPr>
        <w:t>Nenujunkytiems žiurkių jaunikliams (5 parų amžiaus) dvi savaites kasdien buvo skiriama 15 mg/kg/parai kūno svorio, 55 mg/kg/parai kūno svorio arba 200 mg/kg/parai kūno svorio klaritromicino suspensijos dozė. Gyvūnams, vartojusiems 200 mg/kg/parai kūno svorio dozę, palyginti su kontrolinės grupės gyvūnais,  lėčiau augo kūno svoris, buvo mažesni vidutiniai hemoglobino ir hematokrito rodmenys bei padidėjo vidutinis santykinis inkstų svoris. Be to, šios grupės gyvūnams pastebėta nuo gydymo priklausoma šiokia tokia arba vidutinė daugiažidininė tulžies intrahepatinio latako epitelio vakuolinė degeneracija bei nefrito sukeltų pažeidimų padažnėjimas. Šio tyrimo metu nustatyta, kad 55 mg/kg kūno svorio yra didžiausia poveikio nesukelianti dozė.</w:t>
      </w:r>
    </w:p>
    <w:p w14:paraId="167DC003" w14:textId="77777777" w:rsidR="00F73E8F" w:rsidRPr="00C2652D" w:rsidRDefault="00F73E8F" w:rsidP="00F73E8F">
      <w:pPr>
        <w:pStyle w:val="Pagrindinistekstas"/>
        <w:spacing w:after="0"/>
        <w:rPr>
          <w:szCs w:val="22"/>
        </w:rPr>
      </w:pPr>
    </w:p>
    <w:p w14:paraId="713BFCE4" w14:textId="77777777" w:rsidR="00F73E8F" w:rsidRPr="00C2652D" w:rsidRDefault="00F73E8F" w:rsidP="00F73E8F">
      <w:pPr>
        <w:pStyle w:val="Pagrindinistekstas"/>
        <w:spacing w:after="0"/>
        <w:rPr>
          <w:szCs w:val="22"/>
        </w:rPr>
      </w:pPr>
      <w:r w:rsidRPr="00C2652D">
        <w:rPr>
          <w:szCs w:val="22"/>
        </w:rPr>
        <w:t>Geriamojo preparato toksinio poveikio tyrimų metu nesubrendusiems žiurkių jaunikliams 6 savaites kasdien buvo sugirdoma placebo, 15 mg/kg kūno svorio, 50 mg/kg kūno svorio arba 150 mg kg/kūno svorio klaritromicino suspensijos (granulių geriamajai suspensijai) dozė. Nė vienas gyvūnas nekrito ir pastebėta tik klinikinių pokyčių. Paskutinių trijų tyrimo savaičių metu sugirdžius didžiausią suspensijos dozę, kai kuriems gyvūnams po 1 – 2 valandų padidėjo seilėtekis. Žiurkėms, vartojusioms 150 mg/kg kūno svorio dozę, palyginti su kontrolinės grupės gyvūnais, per pirmąsiais tris tyrimo savaites, buvo mažesnis svoris vidutinis albuminų kiekis serume ir didesnis vidutinis santykinis kepenų svoris. Didelių ar mikroskopinių patologinių audinių pokyčių, susijusių su vaisto vartojimu, nepastebėta. Žiurkėms, vartojusioms 150 mg/kg kūno svorio paros dozę, pastebėtas šioks toks toksinis poveikis. Manoma, kad 50 mg/kg kūno svorio yra didžiausia paros dozė, nesukelianti poveikio.</w:t>
      </w:r>
    </w:p>
    <w:p w14:paraId="2561B3CF" w14:textId="77777777" w:rsidR="00F73E8F" w:rsidRPr="00C2652D" w:rsidRDefault="00F73E8F" w:rsidP="00F73E8F">
      <w:pPr>
        <w:pStyle w:val="Pagrindinistekstas"/>
        <w:spacing w:after="0"/>
        <w:rPr>
          <w:szCs w:val="22"/>
        </w:rPr>
      </w:pPr>
    </w:p>
    <w:p w14:paraId="303BE524" w14:textId="77777777" w:rsidR="00F73E8F" w:rsidRPr="00C2652D" w:rsidRDefault="00F73E8F" w:rsidP="00F73E8F">
      <w:pPr>
        <w:pStyle w:val="Pagrindinistekstas"/>
        <w:spacing w:after="0"/>
        <w:rPr>
          <w:szCs w:val="22"/>
        </w:rPr>
      </w:pPr>
      <w:r w:rsidRPr="00C2652D">
        <w:rPr>
          <w:szCs w:val="22"/>
        </w:rPr>
        <w:t>Jauniems, t. y. trijų savaičių, skalikų veislės šuniukams 4 savaites kasdien buvo sugirdoma placebo, 30 mg/kg kūno svorio, 100 mg/kg kūno svorio arba 300 mg kg/kūno svorio klaritromicino dozė, po to gyvūnai stebėti dar 4 savaites (atsistatymo periodu). Nė vienas šuo nekrito ir nepastebėta jokių bendrosios būklės pokyčių. Skrodimo metu nenustatyta jokių nukrypimų nuo normos. Gyvūnų, vartojusių 300 mg/kg kūno svorio dozę, histologinio tyrimo metu šviesiniu mikroskopu nustatytos riebalų sankaupos centrinių skilčių hepatocituose ir ląstelių infiltracija vartų srityje bei elektroniniu mikroskopu hepatocituoes pastebėta riebalų lašelių. Manoma, kad skalikų veislės jaunikliams toksinė klaritromicino dozė yra didesnė negu 300 mg kg/kūno svorio, o dozė, nesukelianti poveikio – 100 mg/kg kūno svorio.</w:t>
      </w:r>
    </w:p>
    <w:p w14:paraId="04D260DC" w14:textId="77777777" w:rsidR="00F73E8F" w:rsidRPr="00C2652D" w:rsidRDefault="00F73E8F" w:rsidP="00F73E8F">
      <w:pPr>
        <w:pStyle w:val="Pagrindinistekstas"/>
        <w:spacing w:after="0"/>
        <w:rPr>
          <w:i/>
          <w:szCs w:val="22"/>
        </w:rPr>
      </w:pPr>
    </w:p>
    <w:p w14:paraId="15DA960A" w14:textId="77777777" w:rsidR="00F73E8F" w:rsidRPr="00C2652D" w:rsidRDefault="00F73E8F" w:rsidP="00F73E8F">
      <w:pPr>
        <w:pStyle w:val="Pagrindinistekstas"/>
        <w:spacing w:after="0"/>
        <w:rPr>
          <w:i/>
          <w:szCs w:val="22"/>
        </w:rPr>
      </w:pPr>
      <w:r w:rsidRPr="00C2652D">
        <w:rPr>
          <w:i/>
          <w:szCs w:val="22"/>
        </w:rPr>
        <w:t>Toksinis poveikis vaisingumui, dauginimuisi, teratogeninis poveikis</w:t>
      </w:r>
    </w:p>
    <w:p w14:paraId="7DBAC75C" w14:textId="77777777" w:rsidR="00F73E8F" w:rsidRPr="00C2652D" w:rsidRDefault="00F73E8F" w:rsidP="00F73E8F">
      <w:pPr>
        <w:pStyle w:val="Pagrindinistekstas"/>
        <w:spacing w:after="0"/>
        <w:rPr>
          <w:szCs w:val="22"/>
        </w:rPr>
      </w:pPr>
      <w:r w:rsidRPr="00C2652D">
        <w:rPr>
          <w:szCs w:val="22"/>
        </w:rPr>
        <w:lastRenderedPageBreak/>
        <w:t>Toksinio poveikio vaisingumui ir dauginimuisi tyrimų duomenimis, 150 – 160 mg/kg kūno svorio dozė nedaro neigiamo poveikio žiurkių patinų ir patelių rujai, vaisingumui, atsivedimui, atsivestų jauniklių kiekiui bei jų gyvybingumui. Dviejų teratogeninio poveikio tyrimų su žiurkėmis (</w:t>
      </w:r>
      <w:r w:rsidRPr="00C2652D">
        <w:rPr>
          <w:i/>
          <w:szCs w:val="22"/>
        </w:rPr>
        <w:t>Wistar</w:t>
      </w:r>
      <w:r w:rsidRPr="00C2652D">
        <w:rPr>
          <w:szCs w:val="22"/>
        </w:rPr>
        <w:t xml:space="preserve"> veislės žiurkėms vaisto buvo sugirdoma, </w:t>
      </w:r>
      <w:r w:rsidRPr="00C2652D">
        <w:rPr>
          <w:i/>
          <w:szCs w:val="22"/>
        </w:rPr>
        <w:t>Spraque-Dawley</w:t>
      </w:r>
      <w:r w:rsidRPr="00C2652D">
        <w:rPr>
          <w:szCs w:val="22"/>
        </w:rPr>
        <w:t xml:space="preserve"> – sugirdoma ir suleidžiama į veną), tyrimo baltaisiais Naujosios Zelandijos veislės triušiais ir tyrimo su pavianų rūšies beždžionėmis metu klaritromicino teratogeninio poveikio nepastebėta.</w:t>
      </w:r>
    </w:p>
    <w:p w14:paraId="017F0A70" w14:textId="77777777" w:rsidR="00F73E8F" w:rsidRPr="00C2652D" w:rsidRDefault="00F73E8F" w:rsidP="00F73E8F">
      <w:pPr>
        <w:pStyle w:val="Pagrindinistekstas"/>
        <w:tabs>
          <w:tab w:val="left" w:pos="567"/>
        </w:tabs>
        <w:spacing w:after="0"/>
        <w:rPr>
          <w:szCs w:val="22"/>
        </w:rPr>
      </w:pPr>
    </w:p>
    <w:p w14:paraId="01C02177" w14:textId="77777777" w:rsidR="00F73E8F" w:rsidRPr="00C2652D" w:rsidRDefault="00F73E8F" w:rsidP="00F73E8F">
      <w:pPr>
        <w:pStyle w:val="Pagrindinistekstas"/>
        <w:tabs>
          <w:tab w:val="left" w:pos="567"/>
        </w:tabs>
        <w:spacing w:after="0"/>
        <w:rPr>
          <w:szCs w:val="22"/>
          <w:highlight w:val="yellow"/>
        </w:rPr>
      </w:pPr>
    </w:p>
    <w:p w14:paraId="42D07D3E" w14:textId="77777777" w:rsidR="00F73E8F" w:rsidRPr="00C2652D" w:rsidRDefault="00F73E8F" w:rsidP="00F73E8F">
      <w:pPr>
        <w:pStyle w:val="Antrat2"/>
      </w:pPr>
      <w:r w:rsidRPr="00C2652D">
        <w:t>6.</w:t>
      </w:r>
      <w:r w:rsidRPr="00C2652D">
        <w:tab/>
        <w:t>FARMACINĖ INFORMACIJA</w:t>
      </w:r>
    </w:p>
    <w:p w14:paraId="53617C8A" w14:textId="77777777" w:rsidR="00F73E8F" w:rsidRPr="00C2652D" w:rsidRDefault="00F73E8F" w:rsidP="00F73E8F">
      <w:pPr>
        <w:pStyle w:val="Pagrindinistekstas"/>
        <w:tabs>
          <w:tab w:val="left" w:pos="567"/>
        </w:tabs>
        <w:spacing w:after="0"/>
        <w:rPr>
          <w:b/>
          <w:szCs w:val="22"/>
        </w:rPr>
      </w:pPr>
    </w:p>
    <w:p w14:paraId="5DF39086" w14:textId="77777777" w:rsidR="00F73E8F" w:rsidRPr="00C2652D" w:rsidRDefault="00F73E8F" w:rsidP="00AB0F1F">
      <w:pPr>
        <w:pStyle w:val="Antrat3"/>
      </w:pPr>
      <w:r w:rsidRPr="00C2652D">
        <w:t>6.1</w:t>
      </w:r>
      <w:r w:rsidRPr="00C2652D">
        <w:tab/>
        <w:t>Pagalbinių medžiagų sąrašas</w:t>
      </w:r>
    </w:p>
    <w:p w14:paraId="63FC4F13" w14:textId="77777777" w:rsidR="00F73E8F" w:rsidRPr="00C2652D" w:rsidRDefault="00F73E8F" w:rsidP="00F73E8F">
      <w:pPr>
        <w:pStyle w:val="Pagrindinistekstas"/>
        <w:tabs>
          <w:tab w:val="left" w:pos="567"/>
        </w:tabs>
        <w:spacing w:after="0"/>
        <w:rPr>
          <w:szCs w:val="22"/>
        </w:rPr>
      </w:pPr>
    </w:p>
    <w:p w14:paraId="61728968" w14:textId="77777777" w:rsidR="00F73E8F" w:rsidRPr="00C2652D" w:rsidRDefault="00F73E8F" w:rsidP="00F73E8F">
      <w:pPr>
        <w:pStyle w:val="Pagrindiniotekstotrauka"/>
        <w:tabs>
          <w:tab w:val="left" w:pos="567"/>
        </w:tabs>
        <w:ind w:firstLine="0"/>
        <w:rPr>
          <w:sz w:val="22"/>
          <w:szCs w:val="22"/>
        </w:rPr>
      </w:pPr>
      <w:r w:rsidRPr="00C2652D">
        <w:rPr>
          <w:sz w:val="22"/>
          <w:szCs w:val="22"/>
        </w:rPr>
        <w:t>Mikrokristalinė celiuliozė</w:t>
      </w:r>
    </w:p>
    <w:p w14:paraId="020E3E24" w14:textId="77777777" w:rsidR="00F73E8F" w:rsidRPr="00C2652D" w:rsidRDefault="00F73E8F" w:rsidP="00F73E8F">
      <w:pPr>
        <w:pStyle w:val="Pagrindiniotekstotrauka"/>
        <w:tabs>
          <w:tab w:val="left" w:pos="567"/>
        </w:tabs>
        <w:ind w:firstLine="0"/>
        <w:rPr>
          <w:sz w:val="22"/>
          <w:szCs w:val="22"/>
        </w:rPr>
      </w:pPr>
      <w:r w:rsidRPr="00C2652D">
        <w:rPr>
          <w:sz w:val="22"/>
          <w:szCs w:val="22"/>
        </w:rPr>
        <w:t>Hipromeliozė</w:t>
      </w:r>
    </w:p>
    <w:p w14:paraId="77729902" w14:textId="77777777" w:rsidR="00F73E8F" w:rsidRPr="00C2652D" w:rsidRDefault="00F73E8F" w:rsidP="00F73E8F">
      <w:pPr>
        <w:pStyle w:val="Pagrindiniotekstotrauka"/>
        <w:tabs>
          <w:tab w:val="left" w:pos="567"/>
        </w:tabs>
        <w:ind w:firstLine="0"/>
        <w:rPr>
          <w:sz w:val="22"/>
          <w:szCs w:val="22"/>
        </w:rPr>
      </w:pPr>
      <w:r w:rsidRPr="00C2652D">
        <w:rPr>
          <w:sz w:val="22"/>
          <w:szCs w:val="22"/>
        </w:rPr>
        <w:t>Hidroksipropilceliuliozė</w:t>
      </w:r>
    </w:p>
    <w:p w14:paraId="0264C8D6" w14:textId="77777777" w:rsidR="00F73E8F" w:rsidRPr="00C2652D" w:rsidRDefault="00F73E8F" w:rsidP="00F73E8F">
      <w:pPr>
        <w:pStyle w:val="Pagrindiniotekstotrauka"/>
        <w:tabs>
          <w:tab w:val="left" w:pos="567"/>
        </w:tabs>
        <w:ind w:firstLine="0"/>
        <w:rPr>
          <w:sz w:val="22"/>
          <w:szCs w:val="22"/>
        </w:rPr>
      </w:pPr>
      <w:r w:rsidRPr="00C2652D">
        <w:rPr>
          <w:sz w:val="22"/>
          <w:szCs w:val="22"/>
        </w:rPr>
        <w:t>Kroskarmeliozės natrio druska</w:t>
      </w:r>
    </w:p>
    <w:p w14:paraId="6F795B88" w14:textId="77777777" w:rsidR="00F73E8F" w:rsidRPr="00C2652D" w:rsidRDefault="00F73E8F" w:rsidP="00F73E8F">
      <w:pPr>
        <w:pStyle w:val="Pagrindiniotekstotrauka"/>
        <w:tabs>
          <w:tab w:val="left" w:pos="567"/>
        </w:tabs>
        <w:ind w:firstLine="0"/>
        <w:rPr>
          <w:sz w:val="22"/>
          <w:szCs w:val="22"/>
        </w:rPr>
      </w:pPr>
      <w:r w:rsidRPr="00C2652D">
        <w:rPr>
          <w:sz w:val="22"/>
          <w:szCs w:val="22"/>
        </w:rPr>
        <w:t>Algino rūgštis</w:t>
      </w:r>
    </w:p>
    <w:p w14:paraId="1DB96D8B" w14:textId="77777777" w:rsidR="00F73E8F" w:rsidRPr="00C2652D" w:rsidRDefault="00F73E8F" w:rsidP="00F73E8F">
      <w:pPr>
        <w:pStyle w:val="Pagrindiniotekstotrauka"/>
        <w:tabs>
          <w:tab w:val="left" w:pos="567"/>
        </w:tabs>
        <w:ind w:firstLine="0"/>
        <w:rPr>
          <w:sz w:val="22"/>
          <w:szCs w:val="22"/>
        </w:rPr>
      </w:pPr>
      <w:r w:rsidRPr="00C2652D">
        <w:rPr>
          <w:sz w:val="22"/>
          <w:szCs w:val="22"/>
        </w:rPr>
        <w:t>Metakrilo rūgšties ir etilakrilato 1:1 kopolimero 30 % dispersija</w:t>
      </w:r>
    </w:p>
    <w:p w14:paraId="6DAC1EB9" w14:textId="77777777" w:rsidR="00F73E8F" w:rsidRPr="00C2652D" w:rsidRDefault="00F73E8F" w:rsidP="00F73E8F">
      <w:pPr>
        <w:pStyle w:val="Pagrindiniotekstotrauka"/>
        <w:tabs>
          <w:tab w:val="left" w:pos="567"/>
        </w:tabs>
        <w:ind w:firstLine="0"/>
        <w:rPr>
          <w:sz w:val="22"/>
          <w:szCs w:val="22"/>
        </w:rPr>
      </w:pPr>
      <w:r w:rsidRPr="00C2652D">
        <w:rPr>
          <w:sz w:val="22"/>
          <w:szCs w:val="22"/>
        </w:rPr>
        <w:t>Makrogolis 1500</w:t>
      </w:r>
    </w:p>
    <w:p w14:paraId="7F238601" w14:textId="77777777" w:rsidR="00F73E8F" w:rsidRPr="00C2652D" w:rsidRDefault="00F73E8F" w:rsidP="00F73E8F">
      <w:pPr>
        <w:pStyle w:val="Pagrindiniotekstotrauka"/>
        <w:tabs>
          <w:tab w:val="left" w:pos="567"/>
        </w:tabs>
        <w:ind w:firstLine="0"/>
        <w:rPr>
          <w:sz w:val="22"/>
          <w:szCs w:val="22"/>
        </w:rPr>
      </w:pPr>
      <w:r w:rsidRPr="00C2652D">
        <w:rPr>
          <w:sz w:val="22"/>
          <w:szCs w:val="22"/>
        </w:rPr>
        <w:t>Talkas</w:t>
      </w:r>
    </w:p>
    <w:p w14:paraId="10D8DCA9" w14:textId="77777777" w:rsidR="00F73E8F" w:rsidRPr="00C2652D" w:rsidRDefault="00F73E8F" w:rsidP="00F73E8F">
      <w:pPr>
        <w:pStyle w:val="Pagrindiniotekstotrauka"/>
        <w:tabs>
          <w:tab w:val="left" w:pos="567"/>
        </w:tabs>
        <w:ind w:firstLine="0"/>
        <w:rPr>
          <w:sz w:val="22"/>
          <w:szCs w:val="22"/>
        </w:rPr>
      </w:pPr>
      <w:r w:rsidRPr="00C2652D">
        <w:rPr>
          <w:sz w:val="22"/>
          <w:szCs w:val="22"/>
        </w:rPr>
        <w:t>Karbomeras  (Carbopol 974 P)</w:t>
      </w:r>
    </w:p>
    <w:p w14:paraId="6A960274" w14:textId="77777777" w:rsidR="00F73E8F" w:rsidRPr="00C2652D" w:rsidRDefault="00F73E8F" w:rsidP="00F73E8F">
      <w:pPr>
        <w:pStyle w:val="Pagrindiniotekstotrauka"/>
        <w:tabs>
          <w:tab w:val="left" w:pos="567"/>
        </w:tabs>
        <w:ind w:firstLine="0"/>
        <w:rPr>
          <w:sz w:val="22"/>
          <w:szCs w:val="22"/>
        </w:rPr>
      </w:pPr>
      <w:r w:rsidRPr="00C2652D">
        <w:rPr>
          <w:sz w:val="22"/>
          <w:szCs w:val="22"/>
        </w:rPr>
        <w:t>Bevandenis koloidinis silicio dioksidas</w:t>
      </w:r>
    </w:p>
    <w:p w14:paraId="17E90BC9" w14:textId="77777777" w:rsidR="00F73E8F" w:rsidRPr="00C2652D" w:rsidRDefault="00F73E8F" w:rsidP="00F73E8F">
      <w:pPr>
        <w:pStyle w:val="Pagrindiniotekstotrauka"/>
        <w:tabs>
          <w:tab w:val="left" w:pos="567"/>
        </w:tabs>
        <w:ind w:firstLine="0"/>
        <w:rPr>
          <w:sz w:val="22"/>
          <w:szCs w:val="22"/>
        </w:rPr>
      </w:pPr>
      <w:r w:rsidRPr="00C2652D">
        <w:rPr>
          <w:sz w:val="22"/>
          <w:szCs w:val="22"/>
        </w:rPr>
        <w:t>Sacharozė</w:t>
      </w:r>
    </w:p>
    <w:p w14:paraId="6275EA38" w14:textId="77777777" w:rsidR="00F73E8F" w:rsidRPr="00C2652D" w:rsidRDefault="00F73E8F" w:rsidP="00F73E8F">
      <w:pPr>
        <w:pStyle w:val="Pagrindiniotekstotrauka"/>
        <w:tabs>
          <w:tab w:val="left" w:pos="567"/>
        </w:tabs>
        <w:ind w:firstLine="0"/>
        <w:rPr>
          <w:sz w:val="22"/>
          <w:szCs w:val="22"/>
        </w:rPr>
      </w:pPr>
      <w:r w:rsidRPr="00C2652D">
        <w:rPr>
          <w:sz w:val="22"/>
          <w:szCs w:val="22"/>
        </w:rPr>
        <w:t>Aspartamas (E 951)</w:t>
      </w:r>
    </w:p>
    <w:p w14:paraId="60A75C21" w14:textId="77777777" w:rsidR="00F73E8F" w:rsidRPr="00C2652D" w:rsidRDefault="00F73E8F" w:rsidP="00F73E8F">
      <w:pPr>
        <w:pStyle w:val="Pagrindiniotekstotrauka"/>
        <w:tabs>
          <w:tab w:val="left" w:pos="567"/>
        </w:tabs>
        <w:ind w:firstLine="0"/>
        <w:rPr>
          <w:sz w:val="22"/>
          <w:szCs w:val="22"/>
        </w:rPr>
      </w:pPr>
      <w:r w:rsidRPr="00C2652D">
        <w:rPr>
          <w:sz w:val="22"/>
          <w:szCs w:val="22"/>
        </w:rPr>
        <w:t>Ksantano lipai</w:t>
      </w:r>
    </w:p>
    <w:p w14:paraId="0F864C83" w14:textId="77777777" w:rsidR="00F73E8F" w:rsidRPr="00C2652D" w:rsidRDefault="00F73E8F" w:rsidP="00F73E8F">
      <w:pPr>
        <w:pStyle w:val="Pagrindiniotekstotrauka"/>
        <w:tabs>
          <w:tab w:val="left" w:pos="567"/>
        </w:tabs>
        <w:ind w:firstLine="0"/>
        <w:rPr>
          <w:sz w:val="22"/>
          <w:szCs w:val="22"/>
        </w:rPr>
      </w:pPr>
      <w:r w:rsidRPr="00C2652D">
        <w:rPr>
          <w:sz w:val="22"/>
          <w:szCs w:val="22"/>
        </w:rPr>
        <w:t>Natrio citratas</w:t>
      </w:r>
    </w:p>
    <w:p w14:paraId="2E31EDFF" w14:textId="77777777" w:rsidR="00F73E8F" w:rsidRPr="00C2652D" w:rsidRDefault="00F73E8F" w:rsidP="00F73E8F">
      <w:pPr>
        <w:pStyle w:val="Pagrindiniotekstotrauka"/>
        <w:tabs>
          <w:tab w:val="left" w:pos="567"/>
        </w:tabs>
        <w:ind w:firstLine="0"/>
        <w:rPr>
          <w:sz w:val="22"/>
          <w:szCs w:val="22"/>
        </w:rPr>
      </w:pPr>
      <w:r w:rsidRPr="00C2652D">
        <w:rPr>
          <w:sz w:val="22"/>
          <w:szCs w:val="22"/>
        </w:rPr>
        <w:t>Natrio benzoatas (E 211)</w:t>
      </w:r>
    </w:p>
    <w:p w14:paraId="4C841026" w14:textId="77777777" w:rsidR="00F73E8F" w:rsidRPr="00C2652D" w:rsidRDefault="00F73E8F" w:rsidP="00F73E8F">
      <w:pPr>
        <w:pStyle w:val="Pagrindiniotekstotrauka"/>
        <w:tabs>
          <w:tab w:val="left" w:pos="567"/>
        </w:tabs>
        <w:ind w:firstLine="0"/>
        <w:rPr>
          <w:sz w:val="22"/>
          <w:szCs w:val="22"/>
        </w:rPr>
      </w:pPr>
      <w:r w:rsidRPr="00C2652D">
        <w:rPr>
          <w:sz w:val="22"/>
          <w:szCs w:val="22"/>
        </w:rPr>
        <w:t>Titano dioksidas (E 171)</w:t>
      </w:r>
    </w:p>
    <w:p w14:paraId="016C6AB5" w14:textId="77777777" w:rsidR="00F73E8F" w:rsidRPr="00C2652D" w:rsidRDefault="00F73E8F" w:rsidP="00F73E8F">
      <w:pPr>
        <w:pStyle w:val="Pagrindiniotekstotrauka"/>
        <w:tabs>
          <w:tab w:val="left" w:pos="567"/>
        </w:tabs>
        <w:ind w:firstLine="0"/>
        <w:rPr>
          <w:sz w:val="22"/>
          <w:szCs w:val="22"/>
        </w:rPr>
      </w:pPr>
      <w:r w:rsidRPr="00C2652D">
        <w:rPr>
          <w:sz w:val="22"/>
          <w:szCs w:val="22"/>
        </w:rPr>
        <w:t>Pipirmėčių skonio medžiaga</w:t>
      </w:r>
    </w:p>
    <w:p w14:paraId="3746609F" w14:textId="77777777" w:rsidR="00F73E8F" w:rsidRPr="00C2652D" w:rsidRDefault="00F73E8F" w:rsidP="00F73E8F">
      <w:pPr>
        <w:pStyle w:val="Pagrindiniotekstotrauka"/>
        <w:tabs>
          <w:tab w:val="left" w:pos="567"/>
        </w:tabs>
        <w:ind w:firstLine="0"/>
        <w:rPr>
          <w:sz w:val="22"/>
          <w:szCs w:val="22"/>
        </w:rPr>
      </w:pPr>
      <w:r w:rsidRPr="00C2652D">
        <w:rPr>
          <w:i/>
          <w:sz w:val="22"/>
          <w:szCs w:val="22"/>
        </w:rPr>
        <w:t>Tutti frutti</w:t>
      </w:r>
      <w:r w:rsidRPr="00C2652D">
        <w:rPr>
          <w:sz w:val="22"/>
          <w:szCs w:val="22"/>
        </w:rPr>
        <w:t xml:space="preserve"> skonio medžiaga</w:t>
      </w:r>
    </w:p>
    <w:p w14:paraId="21F57674" w14:textId="77777777" w:rsidR="00F73E8F" w:rsidRPr="00C2652D" w:rsidRDefault="00F73E8F" w:rsidP="00F73E8F">
      <w:pPr>
        <w:pStyle w:val="Pagrindiniotekstotrauka"/>
        <w:tabs>
          <w:tab w:val="left" w:pos="567"/>
        </w:tabs>
        <w:ind w:firstLine="0"/>
        <w:rPr>
          <w:sz w:val="22"/>
          <w:szCs w:val="22"/>
        </w:rPr>
      </w:pPr>
      <w:r w:rsidRPr="00C2652D">
        <w:rPr>
          <w:sz w:val="22"/>
          <w:szCs w:val="22"/>
        </w:rPr>
        <w:t>Natrio chloridas</w:t>
      </w:r>
    </w:p>
    <w:p w14:paraId="60CDF20B" w14:textId="77777777" w:rsidR="00F73E8F" w:rsidRPr="00C2652D" w:rsidRDefault="00F73E8F" w:rsidP="00F73E8F">
      <w:pPr>
        <w:pStyle w:val="Pagrindiniotekstotrauka"/>
        <w:tabs>
          <w:tab w:val="left" w:pos="567"/>
        </w:tabs>
        <w:ind w:firstLine="0"/>
        <w:rPr>
          <w:sz w:val="22"/>
          <w:szCs w:val="22"/>
        </w:rPr>
      </w:pPr>
    </w:p>
    <w:p w14:paraId="57CB68C9" w14:textId="77777777" w:rsidR="00F73E8F" w:rsidRPr="00C2652D" w:rsidRDefault="00F73E8F" w:rsidP="00AB0F1F">
      <w:pPr>
        <w:pStyle w:val="Antrat3"/>
      </w:pPr>
      <w:r w:rsidRPr="00C2652D">
        <w:t>6.2</w:t>
      </w:r>
      <w:r w:rsidRPr="00C2652D">
        <w:tab/>
        <w:t>Nesuderinamumas</w:t>
      </w:r>
    </w:p>
    <w:p w14:paraId="317FCA3A" w14:textId="77777777" w:rsidR="00F73E8F" w:rsidRPr="00C2652D" w:rsidRDefault="00F73E8F" w:rsidP="00F73E8F">
      <w:pPr>
        <w:pStyle w:val="Pagrindinistekstas"/>
        <w:tabs>
          <w:tab w:val="left" w:pos="567"/>
        </w:tabs>
        <w:spacing w:after="0"/>
        <w:rPr>
          <w:szCs w:val="22"/>
        </w:rPr>
      </w:pPr>
    </w:p>
    <w:p w14:paraId="0E7DD96E" w14:textId="77777777" w:rsidR="00F73E8F" w:rsidRPr="00C2652D" w:rsidRDefault="00F73E8F" w:rsidP="00F73E8F">
      <w:pPr>
        <w:pStyle w:val="Pagrindiniotekstotrauka"/>
        <w:tabs>
          <w:tab w:val="left" w:pos="567"/>
        </w:tabs>
        <w:ind w:firstLine="0"/>
        <w:rPr>
          <w:sz w:val="22"/>
          <w:szCs w:val="22"/>
        </w:rPr>
      </w:pPr>
      <w:r w:rsidRPr="00C2652D">
        <w:rPr>
          <w:sz w:val="22"/>
          <w:szCs w:val="22"/>
        </w:rPr>
        <w:t>Nežinomas.</w:t>
      </w:r>
    </w:p>
    <w:p w14:paraId="0D0B19F2" w14:textId="77777777" w:rsidR="00F73E8F" w:rsidRPr="00C2652D" w:rsidRDefault="00F73E8F" w:rsidP="00AB0F1F">
      <w:pPr>
        <w:pStyle w:val="Antrat3"/>
      </w:pPr>
    </w:p>
    <w:p w14:paraId="7DEF093D" w14:textId="77777777" w:rsidR="00F73E8F" w:rsidRPr="00C2652D" w:rsidRDefault="00F73E8F" w:rsidP="00AB0F1F">
      <w:pPr>
        <w:pStyle w:val="Antrat3"/>
      </w:pPr>
      <w:r w:rsidRPr="00C2652D">
        <w:t>6.3</w:t>
      </w:r>
      <w:r w:rsidRPr="00C2652D">
        <w:tab/>
        <w:t>Tinkamumo laikas</w:t>
      </w:r>
    </w:p>
    <w:p w14:paraId="56426F6E" w14:textId="77777777" w:rsidR="00F73E8F" w:rsidRPr="00C2652D" w:rsidRDefault="00F73E8F" w:rsidP="00F73E8F">
      <w:pPr>
        <w:pStyle w:val="Pagrindinistekstas"/>
        <w:tabs>
          <w:tab w:val="left" w:pos="567"/>
        </w:tabs>
        <w:spacing w:after="0"/>
        <w:rPr>
          <w:szCs w:val="22"/>
        </w:rPr>
      </w:pPr>
    </w:p>
    <w:p w14:paraId="4DB9BBFB" w14:textId="77777777" w:rsidR="00F73E8F" w:rsidRPr="00C2652D" w:rsidRDefault="00F73E8F" w:rsidP="00F73E8F">
      <w:pPr>
        <w:pStyle w:val="Pagrindiniotekstotrauka"/>
        <w:tabs>
          <w:tab w:val="left" w:pos="567"/>
        </w:tabs>
        <w:ind w:firstLine="0"/>
        <w:rPr>
          <w:sz w:val="22"/>
          <w:szCs w:val="22"/>
        </w:rPr>
      </w:pPr>
      <w:r w:rsidRPr="00C2652D">
        <w:rPr>
          <w:i/>
          <w:sz w:val="22"/>
          <w:szCs w:val="22"/>
        </w:rPr>
        <w:t>Granulės</w:t>
      </w:r>
      <w:r w:rsidRPr="00C2652D">
        <w:rPr>
          <w:sz w:val="22"/>
          <w:szCs w:val="22"/>
        </w:rPr>
        <w:t>. 2 metai.</w:t>
      </w:r>
    </w:p>
    <w:p w14:paraId="696D7109" w14:textId="77777777" w:rsidR="00F73E8F" w:rsidRPr="00C2652D" w:rsidRDefault="00F73E8F" w:rsidP="00F73E8F">
      <w:pPr>
        <w:pStyle w:val="Pagrindiniotekstotrauka"/>
        <w:tabs>
          <w:tab w:val="left" w:pos="567"/>
        </w:tabs>
        <w:ind w:firstLine="0"/>
        <w:jc w:val="left"/>
        <w:rPr>
          <w:sz w:val="22"/>
          <w:szCs w:val="22"/>
        </w:rPr>
      </w:pPr>
      <w:r w:rsidRPr="00C2652D">
        <w:rPr>
          <w:i/>
          <w:sz w:val="22"/>
          <w:szCs w:val="22"/>
        </w:rPr>
        <w:t>Paruošta suspensija</w:t>
      </w:r>
      <w:r w:rsidRPr="00C2652D">
        <w:rPr>
          <w:sz w:val="22"/>
          <w:szCs w:val="22"/>
        </w:rPr>
        <w:t>. 14 dienų.</w:t>
      </w:r>
    </w:p>
    <w:p w14:paraId="269652D8" w14:textId="77777777" w:rsidR="00F73E8F" w:rsidRPr="00C2652D" w:rsidRDefault="00F73E8F" w:rsidP="00F73E8F">
      <w:pPr>
        <w:pStyle w:val="Pagrindinistekstas"/>
        <w:tabs>
          <w:tab w:val="left" w:pos="567"/>
        </w:tabs>
        <w:spacing w:after="0"/>
        <w:rPr>
          <w:szCs w:val="22"/>
        </w:rPr>
      </w:pPr>
    </w:p>
    <w:p w14:paraId="6FF4E382" w14:textId="77777777" w:rsidR="00F73E8F" w:rsidRPr="00C2652D" w:rsidRDefault="00F73E8F" w:rsidP="00AB0F1F">
      <w:pPr>
        <w:pStyle w:val="Antrat3"/>
      </w:pPr>
      <w:r w:rsidRPr="00C2652D">
        <w:t>6.4</w:t>
      </w:r>
      <w:r w:rsidRPr="00C2652D">
        <w:tab/>
        <w:t>Specialios laikymo sąlygos</w:t>
      </w:r>
    </w:p>
    <w:p w14:paraId="20C8F787" w14:textId="77777777" w:rsidR="00F73E8F" w:rsidRPr="00C2652D" w:rsidRDefault="00F73E8F" w:rsidP="00F73E8F">
      <w:pPr>
        <w:pStyle w:val="Pagrindinistekstas"/>
        <w:tabs>
          <w:tab w:val="left" w:pos="567"/>
        </w:tabs>
        <w:spacing w:after="0"/>
        <w:rPr>
          <w:szCs w:val="22"/>
        </w:rPr>
      </w:pPr>
    </w:p>
    <w:p w14:paraId="58CCAEEA" w14:textId="77777777" w:rsidR="00F73E8F" w:rsidRPr="00C2652D" w:rsidRDefault="00F73E8F" w:rsidP="00F73E8F">
      <w:pPr>
        <w:pStyle w:val="Pagrindiniotekstotrauka"/>
        <w:tabs>
          <w:tab w:val="left" w:pos="567"/>
        </w:tabs>
        <w:ind w:firstLine="0"/>
        <w:rPr>
          <w:sz w:val="22"/>
          <w:szCs w:val="22"/>
        </w:rPr>
      </w:pPr>
      <w:r w:rsidRPr="00C2652D">
        <w:rPr>
          <w:i/>
          <w:sz w:val="22"/>
          <w:szCs w:val="22"/>
        </w:rPr>
        <w:t xml:space="preserve">Granulės. </w:t>
      </w:r>
      <w:r w:rsidRPr="00C2652D">
        <w:rPr>
          <w:sz w:val="22"/>
          <w:szCs w:val="22"/>
        </w:rPr>
        <w:t>Specialių laikymo sąlygų nereikia.</w:t>
      </w:r>
    </w:p>
    <w:p w14:paraId="3F5F1BAD" w14:textId="77777777" w:rsidR="00F73E8F" w:rsidRPr="00C2652D" w:rsidRDefault="00F73E8F" w:rsidP="00F73E8F">
      <w:pPr>
        <w:pStyle w:val="Pagrindiniotekstotrauka"/>
        <w:tabs>
          <w:tab w:val="left" w:pos="567"/>
        </w:tabs>
        <w:ind w:firstLine="0"/>
        <w:rPr>
          <w:sz w:val="22"/>
          <w:szCs w:val="22"/>
        </w:rPr>
      </w:pPr>
      <w:r w:rsidRPr="00C2652D">
        <w:rPr>
          <w:i/>
          <w:sz w:val="22"/>
          <w:szCs w:val="22"/>
        </w:rPr>
        <w:t xml:space="preserve">Paruošta suspensija. </w:t>
      </w:r>
      <w:r w:rsidRPr="00C2652D">
        <w:rPr>
          <w:sz w:val="22"/>
          <w:szCs w:val="22"/>
        </w:rPr>
        <w:t>Laikyti ne aukštesnėje kaip 25 </w:t>
      </w:r>
      <w:r w:rsidRPr="00C2652D">
        <w:rPr>
          <w:sz w:val="22"/>
          <w:szCs w:val="22"/>
        </w:rPr>
        <w:sym w:font="Symbol" w:char="F0B0"/>
      </w:r>
      <w:r w:rsidRPr="00C2652D">
        <w:rPr>
          <w:sz w:val="22"/>
          <w:szCs w:val="22"/>
        </w:rPr>
        <w:t>C temperatūroje. Negalima šaldyti ar užšaldyti. Butelį laikyti sandarų.</w:t>
      </w:r>
    </w:p>
    <w:p w14:paraId="3EB59F6E" w14:textId="77777777" w:rsidR="00F73E8F" w:rsidRPr="00C2652D" w:rsidRDefault="00F73E8F" w:rsidP="00F73E8F">
      <w:pPr>
        <w:pStyle w:val="Pagrindinistekstas"/>
        <w:tabs>
          <w:tab w:val="left" w:pos="567"/>
        </w:tabs>
        <w:spacing w:after="0"/>
        <w:rPr>
          <w:szCs w:val="22"/>
        </w:rPr>
      </w:pPr>
    </w:p>
    <w:p w14:paraId="58B201CC" w14:textId="1B4EA51C" w:rsidR="00F73E8F" w:rsidRPr="00C2652D" w:rsidRDefault="00F73E8F" w:rsidP="00AB0F1F">
      <w:pPr>
        <w:pStyle w:val="Antrat3"/>
      </w:pPr>
      <w:r w:rsidRPr="00C2652D">
        <w:t>6.5</w:t>
      </w:r>
      <w:r w:rsidRPr="00C2652D">
        <w:tab/>
      </w:r>
      <w:r w:rsidR="000D32C7" w:rsidRPr="00C2652D">
        <w:t xml:space="preserve">Talpyklės pobūdis </w:t>
      </w:r>
      <w:r w:rsidRPr="00C2652D">
        <w:t>ir jos turinys</w:t>
      </w:r>
    </w:p>
    <w:p w14:paraId="3FFBC9D9" w14:textId="77777777" w:rsidR="00F73E8F" w:rsidRPr="00C2652D" w:rsidRDefault="00F73E8F" w:rsidP="00F73E8F">
      <w:pPr>
        <w:pStyle w:val="Pagrindinistekstas"/>
        <w:tabs>
          <w:tab w:val="left" w:pos="567"/>
        </w:tabs>
        <w:spacing w:after="0"/>
        <w:rPr>
          <w:szCs w:val="22"/>
        </w:rPr>
      </w:pPr>
    </w:p>
    <w:p w14:paraId="397B6266" w14:textId="77777777" w:rsidR="00F73E8F" w:rsidRPr="00C2652D" w:rsidRDefault="00F73E8F" w:rsidP="00F73E8F">
      <w:pPr>
        <w:pStyle w:val="Pagrindinistekstas"/>
        <w:spacing w:after="0"/>
        <w:rPr>
          <w:szCs w:val="22"/>
        </w:rPr>
      </w:pPr>
      <w:r w:rsidRPr="00C2652D">
        <w:rPr>
          <w:szCs w:val="22"/>
        </w:rPr>
        <w:t>Natūraliai peršviečiamas HDPE butelis su ištisinėmis žiedo formos pripildymo tūrio padalomis, uždarytas baltu, matiniu, vaikų neatidaromu uždoriu, kuriame yra pirmojo atidarymo kontrolės tarpiklis.</w:t>
      </w:r>
    </w:p>
    <w:p w14:paraId="4D7AB15B" w14:textId="77777777" w:rsidR="00F73E8F" w:rsidRPr="00C2652D" w:rsidRDefault="00F73E8F" w:rsidP="00F73E8F">
      <w:pPr>
        <w:pStyle w:val="Pagrindinistekstas"/>
        <w:spacing w:before="120" w:after="0"/>
        <w:rPr>
          <w:szCs w:val="22"/>
        </w:rPr>
      </w:pPr>
      <w:r w:rsidRPr="00C2652D">
        <w:rPr>
          <w:color w:val="000000"/>
          <w:szCs w:val="22"/>
        </w:rPr>
        <w:t xml:space="preserve">5 ml šaukštelis   pateiktas su buteliu. </w:t>
      </w:r>
    </w:p>
    <w:p w14:paraId="76F2C2C7" w14:textId="77777777" w:rsidR="00F73E8F" w:rsidRPr="00C2652D" w:rsidRDefault="00F73E8F" w:rsidP="00F73E8F">
      <w:pPr>
        <w:pStyle w:val="Pagrindinistekstas"/>
        <w:spacing w:before="120" w:after="0"/>
        <w:rPr>
          <w:szCs w:val="22"/>
        </w:rPr>
      </w:pPr>
      <w:r w:rsidRPr="00C2652D">
        <w:rPr>
          <w:szCs w:val="22"/>
        </w:rPr>
        <w:lastRenderedPageBreak/>
        <w:t xml:space="preserve"> Pakuotė, kurioje yra granulių kiekis, reikalingas 50 ml, 60 ml, 70 ml, 100 ml arba 140 ml geriamosios suspensijos paruošti.</w:t>
      </w:r>
    </w:p>
    <w:p w14:paraId="5A273A83" w14:textId="77777777" w:rsidR="00F73E8F" w:rsidRPr="00C2652D" w:rsidRDefault="00F73E8F" w:rsidP="00F73E8F">
      <w:pPr>
        <w:pStyle w:val="Pagrindinistekstas"/>
        <w:spacing w:before="120" w:after="0"/>
        <w:rPr>
          <w:szCs w:val="22"/>
        </w:rPr>
      </w:pPr>
      <w:r w:rsidRPr="00C2652D">
        <w:rPr>
          <w:szCs w:val="22"/>
        </w:rPr>
        <w:t>Gali būti tiekiamos ne visų dydžių pakuotės.</w:t>
      </w:r>
    </w:p>
    <w:p w14:paraId="2DFC94EC" w14:textId="77777777" w:rsidR="00F73E8F" w:rsidRPr="00C2652D" w:rsidRDefault="00F73E8F" w:rsidP="00F73E8F">
      <w:pPr>
        <w:pStyle w:val="Pagrindinistekstas"/>
        <w:spacing w:after="0"/>
        <w:rPr>
          <w:szCs w:val="22"/>
        </w:rPr>
      </w:pPr>
    </w:p>
    <w:p w14:paraId="4DE9F9B3" w14:textId="77777777" w:rsidR="00F73E8F" w:rsidRPr="00C2652D" w:rsidRDefault="00F73E8F" w:rsidP="00F73E8F">
      <w:pPr>
        <w:pStyle w:val="Pagrindinistekstas"/>
        <w:spacing w:after="0"/>
        <w:rPr>
          <w:b/>
          <w:szCs w:val="22"/>
        </w:rPr>
      </w:pPr>
      <w:r w:rsidRPr="00C2652D">
        <w:rPr>
          <w:b/>
          <w:szCs w:val="22"/>
        </w:rPr>
        <w:t xml:space="preserve">6.6 Specialūs reikalavimai atliekoms tvarkyti </w:t>
      </w:r>
    </w:p>
    <w:p w14:paraId="241D2B4F" w14:textId="77777777" w:rsidR="00F73E8F" w:rsidRPr="00C2652D" w:rsidRDefault="00F73E8F" w:rsidP="00F73E8F">
      <w:pPr>
        <w:pStyle w:val="Pagrindinistekstas"/>
        <w:spacing w:after="0"/>
        <w:rPr>
          <w:szCs w:val="22"/>
        </w:rPr>
      </w:pPr>
    </w:p>
    <w:p w14:paraId="0E134307" w14:textId="77777777" w:rsidR="00F73E8F" w:rsidRPr="00C2652D" w:rsidRDefault="00F73E8F" w:rsidP="00F73E8F">
      <w:pPr>
        <w:pStyle w:val="Pagrindiniotekstotrauka3"/>
        <w:tabs>
          <w:tab w:val="left" w:pos="567"/>
        </w:tabs>
        <w:spacing w:after="0"/>
        <w:ind w:left="0"/>
        <w:rPr>
          <w:i/>
          <w:sz w:val="22"/>
          <w:szCs w:val="22"/>
          <w:highlight w:val="yellow"/>
        </w:rPr>
      </w:pPr>
      <w:r w:rsidRPr="00C2652D">
        <w:rPr>
          <w:i/>
          <w:sz w:val="22"/>
          <w:szCs w:val="22"/>
        </w:rPr>
        <w:t xml:space="preserve">Suspensijos ruošimas </w:t>
      </w:r>
    </w:p>
    <w:p w14:paraId="13FF2868" w14:textId="77777777" w:rsidR="00F73E8F" w:rsidRPr="00C2652D" w:rsidRDefault="00F73E8F" w:rsidP="00F73E8F">
      <w:pPr>
        <w:tabs>
          <w:tab w:val="left" w:pos="567"/>
        </w:tabs>
        <w:rPr>
          <w:szCs w:val="22"/>
        </w:rPr>
      </w:pPr>
      <w:r w:rsidRPr="00C2652D">
        <w:rPr>
          <w:szCs w:val="22"/>
        </w:rPr>
        <w:t xml:space="preserve">Į buteliuką, kuriame yra granulių, įpilama reikiamas kiekis vandens ir gerai pakratoma. 5 ml paruoštos suspensijos yra 125 mg klaritromicino. </w:t>
      </w:r>
    </w:p>
    <w:p w14:paraId="3EBDCE7C" w14:textId="77777777" w:rsidR="00F73E8F" w:rsidRPr="00C2652D" w:rsidRDefault="00F73E8F" w:rsidP="00F73E8F">
      <w:pPr>
        <w:pStyle w:val="Pagrindiniotekstotrauka"/>
        <w:tabs>
          <w:tab w:val="left" w:pos="567"/>
        </w:tabs>
        <w:ind w:firstLine="0"/>
        <w:jc w:val="left"/>
        <w:rPr>
          <w:sz w:val="22"/>
          <w:szCs w:val="22"/>
        </w:rPr>
      </w:pPr>
    </w:p>
    <w:p w14:paraId="12A74770" w14:textId="77777777" w:rsidR="00F73E8F" w:rsidRPr="00C2652D" w:rsidRDefault="00F73E8F" w:rsidP="00F73E8F">
      <w:pPr>
        <w:pStyle w:val="Pagrindiniotekstotrauka3"/>
        <w:tabs>
          <w:tab w:val="left" w:pos="567"/>
        </w:tabs>
        <w:spacing w:after="0"/>
        <w:ind w:left="0"/>
        <w:rPr>
          <w:color w:val="000000"/>
          <w:sz w:val="22"/>
          <w:szCs w:val="22"/>
        </w:rPr>
      </w:pPr>
      <w:r w:rsidRPr="00C2652D">
        <w:rPr>
          <w:sz w:val="22"/>
          <w:szCs w:val="22"/>
        </w:rPr>
        <w:t>Lentelėje nurodytas vandens kiekis, reikalingas kiekvienai pakuotei.</w:t>
      </w:r>
    </w:p>
    <w:p w14:paraId="366C45BE" w14:textId="77777777" w:rsidR="00F73E8F" w:rsidRPr="00C2652D" w:rsidRDefault="00F73E8F" w:rsidP="00F73E8F">
      <w:pPr>
        <w:tabs>
          <w:tab w:val="left" w:pos="567"/>
        </w:tabs>
        <w:ind w:left="720"/>
        <w:rPr>
          <w:color w:val="000000"/>
          <w:szCs w:val="22"/>
          <w:u w:val="single"/>
        </w:rPr>
      </w:pPr>
    </w:p>
    <w:tbl>
      <w:tblPr>
        <w:tblW w:w="4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2330"/>
      </w:tblGrid>
      <w:tr w:rsidR="00F73E8F" w:rsidRPr="00C2652D" w14:paraId="5ED77BB7" w14:textId="77777777" w:rsidTr="00F73E8F">
        <w:trPr>
          <w:cantSplit/>
          <w:jc w:val="center"/>
        </w:trPr>
        <w:tc>
          <w:tcPr>
            <w:tcW w:w="2270" w:type="dxa"/>
            <w:tcBorders>
              <w:top w:val="single" w:sz="4" w:space="0" w:color="auto"/>
              <w:left w:val="single" w:sz="4" w:space="0" w:color="auto"/>
              <w:bottom w:val="single" w:sz="4" w:space="0" w:color="auto"/>
              <w:right w:val="single" w:sz="4" w:space="0" w:color="auto"/>
            </w:tcBorders>
            <w:hideMark/>
          </w:tcPr>
          <w:p w14:paraId="72BC4A62" w14:textId="77777777" w:rsidR="00F73E8F" w:rsidRPr="00C2652D" w:rsidRDefault="00F73E8F">
            <w:pPr>
              <w:tabs>
                <w:tab w:val="left" w:pos="567"/>
              </w:tabs>
              <w:spacing w:line="276" w:lineRule="auto"/>
              <w:jc w:val="center"/>
              <w:rPr>
                <w:b/>
                <w:color w:val="000000"/>
                <w:szCs w:val="22"/>
              </w:rPr>
            </w:pPr>
            <w:r w:rsidRPr="00C2652D">
              <w:rPr>
                <w:b/>
                <w:color w:val="000000"/>
                <w:szCs w:val="22"/>
              </w:rPr>
              <w:t>Pakuotė</w:t>
            </w:r>
          </w:p>
        </w:tc>
        <w:tc>
          <w:tcPr>
            <w:tcW w:w="2330" w:type="dxa"/>
            <w:tcBorders>
              <w:top w:val="single" w:sz="4" w:space="0" w:color="auto"/>
              <w:left w:val="single" w:sz="4" w:space="0" w:color="auto"/>
              <w:bottom w:val="single" w:sz="4" w:space="0" w:color="auto"/>
              <w:right w:val="single" w:sz="4" w:space="0" w:color="auto"/>
            </w:tcBorders>
            <w:hideMark/>
          </w:tcPr>
          <w:p w14:paraId="3C7E92EE" w14:textId="77777777" w:rsidR="00F73E8F" w:rsidRPr="00C2652D" w:rsidRDefault="00F73E8F">
            <w:pPr>
              <w:keepNext/>
              <w:tabs>
                <w:tab w:val="left" w:pos="567"/>
              </w:tabs>
              <w:spacing w:line="276" w:lineRule="auto"/>
              <w:jc w:val="center"/>
              <w:rPr>
                <w:b/>
                <w:color w:val="000000"/>
                <w:szCs w:val="22"/>
              </w:rPr>
            </w:pPr>
            <w:r w:rsidRPr="00C2652D">
              <w:rPr>
                <w:b/>
                <w:szCs w:val="22"/>
              </w:rPr>
              <w:t>Vandens , kurį reikia įpilti į butelį, tūris</w:t>
            </w:r>
          </w:p>
        </w:tc>
      </w:tr>
      <w:tr w:rsidR="00F73E8F" w:rsidRPr="00C2652D" w14:paraId="4B1878D1" w14:textId="77777777" w:rsidTr="00F73E8F">
        <w:trPr>
          <w:jc w:val="center"/>
        </w:trPr>
        <w:tc>
          <w:tcPr>
            <w:tcW w:w="2270" w:type="dxa"/>
            <w:tcBorders>
              <w:top w:val="single" w:sz="4" w:space="0" w:color="auto"/>
              <w:left w:val="single" w:sz="4" w:space="0" w:color="auto"/>
              <w:bottom w:val="single" w:sz="4" w:space="0" w:color="auto"/>
              <w:right w:val="single" w:sz="4" w:space="0" w:color="auto"/>
            </w:tcBorders>
            <w:hideMark/>
          </w:tcPr>
          <w:p w14:paraId="0BB211B9" w14:textId="77777777" w:rsidR="00F73E8F" w:rsidRPr="00C2652D" w:rsidRDefault="00F73E8F">
            <w:pPr>
              <w:tabs>
                <w:tab w:val="left" w:pos="567"/>
              </w:tabs>
              <w:spacing w:line="276" w:lineRule="auto"/>
              <w:jc w:val="center"/>
              <w:rPr>
                <w:color w:val="000000"/>
                <w:szCs w:val="22"/>
              </w:rPr>
            </w:pPr>
            <w:r w:rsidRPr="00C2652D">
              <w:rPr>
                <w:color w:val="000000"/>
                <w:szCs w:val="22"/>
              </w:rPr>
              <w:t>50 ml butelis</w:t>
            </w:r>
          </w:p>
        </w:tc>
        <w:tc>
          <w:tcPr>
            <w:tcW w:w="2330" w:type="dxa"/>
            <w:tcBorders>
              <w:top w:val="single" w:sz="4" w:space="0" w:color="auto"/>
              <w:left w:val="single" w:sz="4" w:space="0" w:color="auto"/>
              <w:bottom w:val="single" w:sz="4" w:space="0" w:color="auto"/>
              <w:right w:val="single" w:sz="4" w:space="0" w:color="auto"/>
            </w:tcBorders>
            <w:hideMark/>
          </w:tcPr>
          <w:p w14:paraId="495E8B72" w14:textId="77777777" w:rsidR="00F73E8F" w:rsidRPr="00C2652D" w:rsidRDefault="00F73E8F">
            <w:pPr>
              <w:tabs>
                <w:tab w:val="left" w:pos="567"/>
              </w:tabs>
              <w:spacing w:line="276" w:lineRule="auto"/>
              <w:jc w:val="center"/>
              <w:rPr>
                <w:color w:val="000000"/>
                <w:szCs w:val="22"/>
              </w:rPr>
            </w:pPr>
            <w:r w:rsidRPr="00C2652D">
              <w:rPr>
                <w:color w:val="000000"/>
                <w:szCs w:val="22"/>
              </w:rPr>
              <w:t>28 ml</w:t>
            </w:r>
          </w:p>
        </w:tc>
      </w:tr>
      <w:tr w:rsidR="00F73E8F" w:rsidRPr="00C2652D" w14:paraId="20655776" w14:textId="77777777" w:rsidTr="00F73E8F">
        <w:trPr>
          <w:jc w:val="center"/>
        </w:trPr>
        <w:tc>
          <w:tcPr>
            <w:tcW w:w="2270" w:type="dxa"/>
            <w:tcBorders>
              <w:top w:val="single" w:sz="4" w:space="0" w:color="auto"/>
              <w:left w:val="single" w:sz="4" w:space="0" w:color="auto"/>
              <w:bottom w:val="single" w:sz="4" w:space="0" w:color="auto"/>
              <w:right w:val="single" w:sz="4" w:space="0" w:color="auto"/>
            </w:tcBorders>
            <w:hideMark/>
          </w:tcPr>
          <w:p w14:paraId="04DFD30E" w14:textId="77777777" w:rsidR="00F73E8F" w:rsidRPr="00C2652D" w:rsidRDefault="00F73E8F">
            <w:pPr>
              <w:tabs>
                <w:tab w:val="left" w:pos="567"/>
              </w:tabs>
              <w:spacing w:line="276" w:lineRule="auto"/>
              <w:jc w:val="center"/>
              <w:rPr>
                <w:color w:val="000000"/>
                <w:szCs w:val="22"/>
              </w:rPr>
            </w:pPr>
            <w:r w:rsidRPr="00C2652D">
              <w:rPr>
                <w:color w:val="000000"/>
                <w:szCs w:val="22"/>
              </w:rPr>
              <w:t>60 ml butelis</w:t>
            </w:r>
          </w:p>
        </w:tc>
        <w:tc>
          <w:tcPr>
            <w:tcW w:w="2330" w:type="dxa"/>
            <w:tcBorders>
              <w:top w:val="single" w:sz="4" w:space="0" w:color="auto"/>
              <w:left w:val="single" w:sz="4" w:space="0" w:color="auto"/>
              <w:bottom w:val="single" w:sz="4" w:space="0" w:color="auto"/>
              <w:right w:val="single" w:sz="4" w:space="0" w:color="auto"/>
            </w:tcBorders>
            <w:hideMark/>
          </w:tcPr>
          <w:p w14:paraId="19B06D7F" w14:textId="77777777" w:rsidR="00F73E8F" w:rsidRPr="00C2652D" w:rsidRDefault="00F73E8F">
            <w:pPr>
              <w:tabs>
                <w:tab w:val="left" w:pos="567"/>
              </w:tabs>
              <w:spacing w:line="276" w:lineRule="auto"/>
              <w:jc w:val="center"/>
              <w:rPr>
                <w:color w:val="000000"/>
                <w:szCs w:val="22"/>
              </w:rPr>
            </w:pPr>
            <w:r w:rsidRPr="00C2652D">
              <w:rPr>
                <w:color w:val="000000"/>
                <w:szCs w:val="22"/>
              </w:rPr>
              <w:t>34 ml</w:t>
            </w:r>
          </w:p>
        </w:tc>
      </w:tr>
      <w:tr w:rsidR="00F73E8F" w:rsidRPr="00C2652D" w14:paraId="38FD7273" w14:textId="77777777" w:rsidTr="00F73E8F">
        <w:trPr>
          <w:jc w:val="center"/>
        </w:trPr>
        <w:tc>
          <w:tcPr>
            <w:tcW w:w="2270" w:type="dxa"/>
            <w:tcBorders>
              <w:top w:val="single" w:sz="4" w:space="0" w:color="auto"/>
              <w:left w:val="single" w:sz="4" w:space="0" w:color="auto"/>
              <w:bottom w:val="single" w:sz="4" w:space="0" w:color="auto"/>
              <w:right w:val="single" w:sz="4" w:space="0" w:color="auto"/>
            </w:tcBorders>
            <w:hideMark/>
          </w:tcPr>
          <w:p w14:paraId="6AD917CA" w14:textId="77777777" w:rsidR="00F73E8F" w:rsidRPr="00C2652D" w:rsidRDefault="00F73E8F">
            <w:pPr>
              <w:tabs>
                <w:tab w:val="left" w:pos="567"/>
              </w:tabs>
              <w:spacing w:line="276" w:lineRule="auto"/>
              <w:jc w:val="center"/>
              <w:rPr>
                <w:color w:val="000000"/>
                <w:szCs w:val="22"/>
              </w:rPr>
            </w:pPr>
            <w:r w:rsidRPr="00C2652D">
              <w:rPr>
                <w:color w:val="000000"/>
                <w:szCs w:val="22"/>
              </w:rPr>
              <w:t>70 ml butelis</w:t>
            </w:r>
          </w:p>
        </w:tc>
        <w:tc>
          <w:tcPr>
            <w:tcW w:w="2330" w:type="dxa"/>
            <w:tcBorders>
              <w:top w:val="single" w:sz="4" w:space="0" w:color="auto"/>
              <w:left w:val="single" w:sz="4" w:space="0" w:color="auto"/>
              <w:bottom w:val="single" w:sz="4" w:space="0" w:color="auto"/>
              <w:right w:val="single" w:sz="4" w:space="0" w:color="auto"/>
            </w:tcBorders>
            <w:hideMark/>
          </w:tcPr>
          <w:p w14:paraId="25729CFE" w14:textId="77777777" w:rsidR="00F73E8F" w:rsidRPr="00C2652D" w:rsidRDefault="00F73E8F">
            <w:pPr>
              <w:tabs>
                <w:tab w:val="left" w:pos="567"/>
              </w:tabs>
              <w:spacing w:line="276" w:lineRule="auto"/>
              <w:jc w:val="center"/>
              <w:rPr>
                <w:color w:val="000000"/>
                <w:szCs w:val="22"/>
              </w:rPr>
            </w:pPr>
            <w:r w:rsidRPr="00C2652D">
              <w:rPr>
                <w:color w:val="000000"/>
                <w:szCs w:val="22"/>
              </w:rPr>
              <w:t>40 ml</w:t>
            </w:r>
          </w:p>
        </w:tc>
      </w:tr>
      <w:tr w:rsidR="00F73E8F" w:rsidRPr="00C2652D" w14:paraId="0469B1BB" w14:textId="77777777" w:rsidTr="00F73E8F">
        <w:trPr>
          <w:jc w:val="center"/>
        </w:trPr>
        <w:tc>
          <w:tcPr>
            <w:tcW w:w="2270" w:type="dxa"/>
            <w:tcBorders>
              <w:top w:val="single" w:sz="4" w:space="0" w:color="auto"/>
              <w:left w:val="single" w:sz="4" w:space="0" w:color="auto"/>
              <w:bottom w:val="single" w:sz="4" w:space="0" w:color="auto"/>
              <w:right w:val="single" w:sz="4" w:space="0" w:color="auto"/>
            </w:tcBorders>
            <w:hideMark/>
          </w:tcPr>
          <w:p w14:paraId="6E1C65C3" w14:textId="77777777" w:rsidR="00F73E8F" w:rsidRPr="00C2652D" w:rsidRDefault="00F73E8F">
            <w:pPr>
              <w:tabs>
                <w:tab w:val="left" w:pos="567"/>
              </w:tabs>
              <w:spacing w:line="276" w:lineRule="auto"/>
              <w:jc w:val="center"/>
              <w:rPr>
                <w:color w:val="000000"/>
                <w:szCs w:val="22"/>
              </w:rPr>
            </w:pPr>
            <w:r w:rsidRPr="00C2652D">
              <w:rPr>
                <w:color w:val="000000"/>
                <w:szCs w:val="22"/>
              </w:rPr>
              <w:t>100 ml butelis</w:t>
            </w:r>
          </w:p>
        </w:tc>
        <w:tc>
          <w:tcPr>
            <w:tcW w:w="2330" w:type="dxa"/>
            <w:tcBorders>
              <w:top w:val="single" w:sz="4" w:space="0" w:color="auto"/>
              <w:left w:val="single" w:sz="4" w:space="0" w:color="auto"/>
              <w:bottom w:val="single" w:sz="4" w:space="0" w:color="auto"/>
              <w:right w:val="single" w:sz="4" w:space="0" w:color="auto"/>
            </w:tcBorders>
            <w:hideMark/>
          </w:tcPr>
          <w:p w14:paraId="5278EEB0" w14:textId="77777777" w:rsidR="00F73E8F" w:rsidRPr="00C2652D" w:rsidRDefault="00F73E8F">
            <w:pPr>
              <w:tabs>
                <w:tab w:val="left" w:pos="567"/>
              </w:tabs>
              <w:spacing w:line="276" w:lineRule="auto"/>
              <w:jc w:val="center"/>
              <w:rPr>
                <w:color w:val="000000"/>
                <w:szCs w:val="22"/>
              </w:rPr>
            </w:pPr>
            <w:r w:rsidRPr="00C2652D">
              <w:rPr>
                <w:color w:val="000000"/>
                <w:szCs w:val="22"/>
              </w:rPr>
              <w:t>55 ml</w:t>
            </w:r>
          </w:p>
        </w:tc>
      </w:tr>
      <w:tr w:rsidR="00F73E8F" w:rsidRPr="00C2652D" w14:paraId="085647C3" w14:textId="77777777" w:rsidTr="00F73E8F">
        <w:trPr>
          <w:jc w:val="center"/>
        </w:trPr>
        <w:tc>
          <w:tcPr>
            <w:tcW w:w="2270" w:type="dxa"/>
            <w:tcBorders>
              <w:top w:val="single" w:sz="4" w:space="0" w:color="auto"/>
              <w:left w:val="single" w:sz="4" w:space="0" w:color="auto"/>
              <w:bottom w:val="single" w:sz="4" w:space="0" w:color="auto"/>
              <w:right w:val="single" w:sz="4" w:space="0" w:color="auto"/>
            </w:tcBorders>
            <w:hideMark/>
          </w:tcPr>
          <w:p w14:paraId="65D3F39A" w14:textId="77777777" w:rsidR="00F73E8F" w:rsidRPr="00C2652D" w:rsidRDefault="00F73E8F">
            <w:pPr>
              <w:tabs>
                <w:tab w:val="left" w:pos="567"/>
              </w:tabs>
              <w:spacing w:line="276" w:lineRule="auto"/>
              <w:jc w:val="center"/>
              <w:rPr>
                <w:color w:val="000000"/>
                <w:szCs w:val="22"/>
              </w:rPr>
            </w:pPr>
            <w:r w:rsidRPr="00C2652D">
              <w:rPr>
                <w:color w:val="000000"/>
                <w:szCs w:val="22"/>
              </w:rPr>
              <w:t>140 ml butelis</w:t>
            </w:r>
          </w:p>
        </w:tc>
        <w:tc>
          <w:tcPr>
            <w:tcW w:w="2330" w:type="dxa"/>
            <w:tcBorders>
              <w:top w:val="single" w:sz="4" w:space="0" w:color="auto"/>
              <w:left w:val="single" w:sz="4" w:space="0" w:color="auto"/>
              <w:bottom w:val="single" w:sz="4" w:space="0" w:color="auto"/>
              <w:right w:val="single" w:sz="4" w:space="0" w:color="auto"/>
            </w:tcBorders>
            <w:hideMark/>
          </w:tcPr>
          <w:p w14:paraId="0F353C48" w14:textId="77777777" w:rsidR="00F73E8F" w:rsidRPr="00C2652D" w:rsidRDefault="00F73E8F">
            <w:pPr>
              <w:tabs>
                <w:tab w:val="left" w:pos="567"/>
              </w:tabs>
              <w:spacing w:line="276" w:lineRule="auto"/>
              <w:jc w:val="center"/>
              <w:rPr>
                <w:color w:val="000000"/>
                <w:szCs w:val="22"/>
              </w:rPr>
            </w:pPr>
            <w:r w:rsidRPr="00C2652D">
              <w:rPr>
                <w:color w:val="000000"/>
                <w:szCs w:val="22"/>
              </w:rPr>
              <w:t>80 ml</w:t>
            </w:r>
          </w:p>
        </w:tc>
      </w:tr>
    </w:tbl>
    <w:p w14:paraId="710BC0C1" w14:textId="77777777" w:rsidR="00F73E8F" w:rsidRPr="00C2652D" w:rsidRDefault="00F73E8F" w:rsidP="00F73E8F">
      <w:pPr>
        <w:pStyle w:val="Pagrindinistekstas"/>
        <w:tabs>
          <w:tab w:val="left" w:pos="567"/>
        </w:tabs>
        <w:spacing w:after="0"/>
        <w:rPr>
          <w:szCs w:val="22"/>
        </w:rPr>
      </w:pPr>
    </w:p>
    <w:p w14:paraId="6AEE9FCD" w14:textId="77777777" w:rsidR="00F73E8F" w:rsidRPr="00C2652D" w:rsidRDefault="00F73E8F" w:rsidP="00F73E8F">
      <w:pPr>
        <w:pStyle w:val="Pagrindinistekstas"/>
        <w:tabs>
          <w:tab w:val="left" w:pos="567"/>
        </w:tabs>
        <w:spacing w:after="0"/>
        <w:rPr>
          <w:szCs w:val="22"/>
        </w:rPr>
      </w:pPr>
    </w:p>
    <w:p w14:paraId="5F7566B2" w14:textId="084490DD" w:rsidR="00F73E8F" w:rsidRPr="00C2652D" w:rsidRDefault="00F73E8F" w:rsidP="00F73E8F">
      <w:pPr>
        <w:pStyle w:val="Antrat2"/>
      </w:pPr>
      <w:r w:rsidRPr="00C2652D">
        <w:t>7.</w:t>
      </w:r>
      <w:r w:rsidRPr="00C2652D">
        <w:tab/>
      </w:r>
      <w:r w:rsidR="000D32C7" w:rsidRPr="00C2652D">
        <w:t xml:space="preserve">RINKODAROS TEISĖS </w:t>
      </w:r>
      <w:r w:rsidRPr="00C2652D">
        <w:t>TURĖTOJAS</w:t>
      </w:r>
    </w:p>
    <w:p w14:paraId="35F191CE" w14:textId="77777777" w:rsidR="00F73E8F" w:rsidRPr="00C2652D" w:rsidRDefault="00F73E8F" w:rsidP="00F73E8F">
      <w:pPr>
        <w:tabs>
          <w:tab w:val="left" w:pos="567"/>
        </w:tabs>
        <w:rPr>
          <w:szCs w:val="22"/>
        </w:rPr>
      </w:pPr>
    </w:p>
    <w:p w14:paraId="0F736F32" w14:textId="77777777" w:rsidR="00F73E8F" w:rsidRPr="00C2652D" w:rsidRDefault="00F73E8F" w:rsidP="00F73E8F">
      <w:pPr>
        <w:rPr>
          <w:szCs w:val="22"/>
          <w:lang w:val="en-US"/>
        </w:rPr>
      </w:pPr>
      <w:r w:rsidRPr="00C2652D">
        <w:rPr>
          <w:szCs w:val="22"/>
          <w:lang w:val="en-US"/>
        </w:rPr>
        <w:t>Ranbaxy (UK) Limited</w:t>
      </w:r>
    </w:p>
    <w:p w14:paraId="5A7D7F18" w14:textId="77777777" w:rsidR="00F73E8F" w:rsidRPr="00C2652D" w:rsidRDefault="00F73E8F" w:rsidP="00F73E8F">
      <w:pPr>
        <w:rPr>
          <w:szCs w:val="22"/>
          <w:lang w:val="en-US"/>
        </w:rPr>
      </w:pPr>
      <w:r w:rsidRPr="00C2652D">
        <w:rPr>
          <w:szCs w:val="22"/>
          <w:lang w:val="en-US"/>
        </w:rPr>
        <w:t xml:space="preserve">Building 4, Chiswick Park </w:t>
      </w:r>
    </w:p>
    <w:p w14:paraId="1B81A2D3" w14:textId="77777777" w:rsidR="00F73E8F" w:rsidRPr="00C2652D" w:rsidRDefault="00F73E8F" w:rsidP="00F73E8F">
      <w:pPr>
        <w:rPr>
          <w:szCs w:val="22"/>
          <w:lang w:val="en-US"/>
        </w:rPr>
      </w:pPr>
      <w:r w:rsidRPr="00C2652D">
        <w:rPr>
          <w:szCs w:val="22"/>
          <w:lang w:val="en-US"/>
        </w:rPr>
        <w:t>566 Chiswick High Road</w:t>
      </w:r>
    </w:p>
    <w:p w14:paraId="575029BB" w14:textId="77777777" w:rsidR="00F73E8F" w:rsidRPr="00C2652D" w:rsidRDefault="00F73E8F" w:rsidP="00F73E8F">
      <w:pPr>
        <w:rPr>
          <w:szCs w:val="22"/>
          <w:lang w:val="en-US"/>
        </w:rPr>
      </w:pPr>
      <w:r w:rsidRPr="00C2652D">
        <w:rPr>
          <w:szCs w:val="22"/>
          <w:lang w:val="en-US"/>
        </w:rPr>
        <w:t xml:space="preserve">London, W4 5YE </w:t>
      </w:r>
    </w:p>
    <w:p w14:paraId="395DC3CD" w14:textId="77777777" w:rsidR="00F73E8F" w:rsidRPr="00C2652D" w:rsidRDefault="00F73E8F" w:rsidP="00F73E8F">
      <w:pPr>
        <w:rPr>
          <w:szCs w:val="22"/>
          <w:lang w:val="en-US"/>
        </w:rPr>
      </w:pPr>
      <w:r w:rsidRPr="00C2652D">
        <w:rPr>
          <w:szCs w:val="22"/>
          <w:lang w:val="en-US"/>
        </w:rPr>
        <w:t>Jungtinė Karalystė</w:t>
      </w:r>
    </w:p>
    <w:p w14:paraId="5D2D5348" w14:textId="77777777" w:rsidR="00F73E8F" w:rsidRPr="00C2652D" w:rsidRDefault="00F73E8F" w:rsidP="00F73E8F">
      <w:pPr>
        <w:pStyle w:val="Pagrindinistekstas"/>
        <w:tabs>
          <w:tab w:val="left" w:pos="567"/>
        </w:tabs>
        <w:spacing w:after="0"/>
        <w:rPr>
          <w:szCs w:val="22"/>
        </w:rPr>
      </w:pPr>
    </w:p>
    <w:p w14:paraId="2EE0D9C2" w14:textId="77777777" w:rsidR="00F73E8F" w:rsidRPr="00C2652D" w:rsidRDefault="00F73E8F" w:rsidP="00F73E8F">
      <w:pPr>
        <w:pStyle w:val="Pagrindinistekstas"/>
        <w:tabs>
          <w:tab w:val="left" w:pos="567"/>
        </w:tabs>
        <w:spacing w:after="0"/>
        <w:rPr>
          <w:szCs w:val="22"/>
        </w:rPr>
      </w:pPr>
    </w:p>
    <w:p w14:paraId="030EB0D6" w14:textId="0ECEA4DC" w:rsidR="00F73E8F" w:rsidRPr="00C2652D" w:rsidRDefault="00F73E8F" w:rsidP="00F73E8F">
      <w:pPr>
        <w:pStyle w:val="Antrat2"/>
      </w:pPr>
      <w:r w:rsidRPr="00C2652D">
        <w:t>8.</w:t>
      </w:r>
      <w:r w:rsidRPr="00C2652D">
        <w:tab/>
      </w:r>
      <w:r w:rsidRPr="00C2652D">
        <w:rPr>
          <w:caps/>
        </w:rPr>
        <w:t xml:space="preserve">Rinkodaros </w:t>
      </w:r>
      <w:r w:rsidR="000D32C7" w:rsidRPr="00C2652D">
        <w:rPr>
          <w:caps/>
        </w:rPr>
        <w:t>PAŽYMĖJIMO</w:t>
      </w:r>
      <w:r w:rsidR="000D32C7" w:rsidRPr="00C2652D">
        <w:t xml:space="preserve"> </w:t>
      </w:r>
      <w:r w:rsidRPr="00C2652D">
        <w:t>NUMERIS (-IAI)</w:t>
      </w:r>
    </w:p>
    <w:p w14:paraId="65A2AE8C" w14:textId="77777777" w:rsidR="00F73E8F" w:rsidRPr="00C2652D" w:rsidRDefault="00F73E8F" w:rsidP="00F73E8F">
      <w:pPr>
        <w:pStyle w:val="Pagrindinistekstas"/>
        <w:tabs>
          <w:tab w:val="left" w:pos="567"/>
        </w:tabs>
        <w:spacing w:after="0"/>
        <w:rPr>
          <w:szCs w:val="22"/>
        </w:rPr>
      </w:pPr>
    </w:p>
    <w:p w14:paraId="2D0F2288" w14:textId="77777777" w:rsidR="00F73E8F" w:rsidRPr="00C2652D" w:rsidRDefault="00F73E8F" w:rsidP="00F73E8F">
      <w:pPr>
        <w:pStyle w:val="Pagrindinistekstas"/>
        <w:tabs>
          <w:tab w:val="left" w:pos="567"/>
        </w:tabs>
        <w:spacing w:after="0"/>
        <w:rPr>
          <w:szCs w:val="22"/>
        </w:rPr>
      </w:pPr>
      <w:r w:rsidRPr="00C2652D">
        <w:rPr>
          <w:szCs w:val="22"/>
        </w:rPr>
        <w:t>50 ml – LT/1/06/0494/001</w:t>
      </w:r>
    </w:p>
    <w:p w14:paraId="38AC7494" w14:textId="77777777" w:rsidR="00F73E8F" w:rsidRPr="00C2652D" w:rsidRDefault="00F73E8F" w:rsidP="00F73E8F">
      <w:pPr>
        <w:pStyle w:val="Pagrindinistekstas"/>
        <w:tabs>
          <w:tab w:val="left" w:pos="567"/>
        </w:tabs>
        <w:spacing w:after="0"/>
        <w:rPr>
          <w:szCs w:val="22"/>
        </w:rPr>
      </w:pPr>
      <w:r w:rsidRPr="00C2652D">
        <w:rPr>
          <w:szCs w:val="22"/>
        </w:rPr>
        <w:t>60 ml – LT/1/06/0494/002</w:t>
      </w:r>
    </w:p>
    <w:p w14:paraId="4B011BF2" w14:textId="77777777" w:rsidR="00F73E8F" w:rsidRPr="00C2652D" w:rsidRDefault="00F73E8F" w:rsidP="00F73E8F">
      <w:pPr>
        <w:pStyle w:val="Pagrindinistekstas"/>
        <w:tabs>
          <w:tab w:val="left" w:pos="567"/>
        </w:tabs>
        <w:spacing w:after="0"/>
        <w:rPr>
          <w:szCs w:val="22"/>
        </w:rPr>
      </w:pPr>
      <w:r w:rsidRPr="00C2652D">
        <w:rPr>
          <w:szCs w:val="22"/>
        </w:rPr>
        <w:t>70 ml – LT/1/06/0494/003</w:t>
      </w:r>
    </w:p>
    <w:p w14:paraId="0499E603" w14:textId="77777777" w:rsidR="00F73E8F" w:rsidRPr="00C2652D" w:rsidRDefault="00F73E8F" w:rsidP="00F73E8F">
      <w:pPr>
        <w:pStyle w:val="Pagrindinistekstas"/>
        <w:tabs>
          <w:tab w:val="left" w:pos="567"/>
        </w:tabs>
        <w:spacing w:after="0"/>
        <w:rPr>
          <w:szCs w:val="22"/>
        </w:rPr>
      </w:pPr>
      <w:r w:rsidRPr="00C2652D">
        <w:rPr>
          <w:szCs w:val="22"/>
        </w:rPr>
        <w:t>100 ml – LT/1/06/0494/004</w:t>
      </w:r>
    </w:p>
    <w:p w14:paraId="1F19C56D" w14:textId="77777777" w:rsidR="00F73E8F" w:rsidRPr="00C2652D" w:rsidRDefault="00F73E8F" w:rsidP="00F73E8F">
      <w:pPr>
        <w:pStyle w:val="Pagrindinistekstas"/>
        <w:tabs>
          <w:tab w:val="left" w:pos="567"/>
        </w:tabs>
        <w:spacing w:after="0"/>
        <w:rPr>
          <w:szCs w:val="22"/>
        </w:rPr>
      </w:pPr>
      <w:r w:rsidRPr="00C2652D">
        <w:rPr>
          <w:szCs w:val="22"/>
        </w:rPr>
        <w:t>140 ml – LT/1/06/0494/005</w:t>
      </w:r>
    </w:p>
    <w:p w14:paraId="3AB7B340" w14:textId="77777777" w:rsidR="00F73E8F" w:rsidRPr="00C2652D" w:rsidRDefault="00F73E8F" w:rsidP="00F73E8F">
      <w:pPr>
        <w:pStyle w:val="Pagrindinistekstas"/>
        <w:tabs>
          <w:tab w:val="left" w:pos="567"/>
        </w:tabs>
        <w:spacing w:after="0"/>
        <w:rPr>
          <w:szCs w:val="22"/>
        </w:rPr>
      </w:pPr>
    </w:p>
    <w:p w14:paraId="3464711F" w14:textId="77777777" w:rsidR="00F73E8F" w:rsidRPr="00C2652D" w:rsidRDefault="00F73E8F" w:rsidP="00F73E8F">
      <w:pPr>
        <w:pStyle w:val="Pagrindinistekstas"/>
        <w:tabs>
          <w:tab w:val="left" w:pos="567"/>
        </w:tabs>
        <w:spacing w:after="0"/>
        <w:rPr>
          <w:szCs w:val="22"/>
        </w:rPr>
      </w:pPr>
    </w:p>
    <w:p w14:paraId="0C54880F" w14:textId="2AE92F19" w:rsidR="00F73E8F" w:rsidRPr="00C2652D" w:rsidRDefault="00F73E8F" w:rsidP="00F73E8F">
      <w:pPr>
        <w:pStyle w:val="Antrat2"/>
      </w:pPr>
      <w:r w:rsidRPr="00C2652D">
        <w:t xml:space="preserve">9. </w:t>
      </w:r>
      <w:r w:rsidR="000D32C7" w:rsidRPr="00C2652D">
        <w:t>RINKODAROS TEISĖS SUTEIKIMO / ATNAUJINIMO DATA</w:t>
      </w:r>
    </w:p>
    <w:p w14:paraId="21F45A1A" w14:textId="77777777" w:rsidR="00F73E8F" w:rsidRPr="00C2652D" w:rsidRDefault="00F73E8F" w:rsidP="00F73E8F">
      <w:pPr>
        <w:pStyle w:val="Pagrindinistekstas"/>
        <w:tabs>
          <w:tab w:val="left" w:pos="567"/>
        </w:tabs>
        <w:spacing w:after="0"/>
        <w:rPr>
          <w:szCs w:val="22"/>
        </w:rPr>
      </w:pPr>
    </w:p>
    <w:p w14:paraId="36316931" w14:textId="289735CF" w:rsidR="00F73E8F" w:rsidRPr="00C2652D" w:rsidRDefault="000D32C7" w:rsidP="00F73E8F">
      <w:pPr>
        <w:pStyle w:val="Pagrindinistekstas"/>
        <w:tabs>
          <w:tab w:val="left" w:pos="567"/>
        </w:tabs>
        <w:spacing w:after="0"/>
        <w:rPr>
          <w:szCs w:val="22"/>
        </w:rPr>
      </w:pPr>
      <w:r w:rsidRPr="00C2652D">
        <w:rPr>
          <w:szCs w:val="22"/>
        </w:rPr>
        <w:t>Rinkodaros teisė pirmą kartą suteikta 2006 m. gegužės mėn. 9 d.</w:t>
      </w:r>
    </w:p>
    <w:p w14:paraId="209D5D29" w14:textId="77777777" w:rsidR="00F73E8F" w:rsidRDefault="00F73E8F" w:rsidP="00F73E8F">
      <w:pPr>
        <w:pStyle w:val="Pagrindinistekstas"/>
        <w:tabs>
          <w:tab w:val="left" w:pos="567"/>
        </w:tabs>
        <w:spacing w:after="0"/>
        <w:rPr>
          <w:szCs w:val="22"/>
        </w:rPr>
      </w:pPr>
    </w:p>
    <w:p w14:paraId="169B7F6D" w14:textId="77777777" w:rsidR="00C2652D" w:rsidRPr="00C2652D" w:rsidRDefault="00C2652D" w:rsidP="00F73E8F">
      <w:pPr>
        <w:pStyle w:val="Pagrindinistekstas"/>
        <w:tabs>
          <w:tab w:val="left" w:pos="567"/>
        </w:tabs>
        <w:spacing w:after="0"/>
        <w:rPr>
          <w:szCs w:val="22"/>
        </w:rPr>
      </w:pPr>
    </w:p>
    <w:p w14:paraId="500BB7FF" w14:textId="77777777" w:rsidR="00F73E8F" w:rsidRPr="00C2652D" w:rsidRDefault="00F73E8F" w:rsidP="00F73E8F">
      <w:pPr>
        <w:pStyle w:val="Antrat2"/>
      </w:pPr>
      <w:r w:rsidRPr="00C2652D">
        <w:t xml:space="preserve">10. </w:t>
      </w:r>
      <w:r w:rsidRPr="00C2652D">
        <w:tab/>
        <w:t>TEKSTO PERŽIŪROS DATA</w:t>
      </w:r>
    </w:p>
    <w:p w14:paraId="6C9EA420" w14:textId="77777777" w:rsidR="00F73E8F" w:rsidRPr="00C2652D" w:rsidRDefault="00F73E8F" w:rsidP="00F73E8F">
      <w:pPr>
        <w:pStyle w:val="Pagrindinistekstas"/>
        <w:tabs>
          <w:tab w:val="left" w:pos="567"/>
        </w:tabs>
        <w:spacing w:after="0"/>
        <w:rPr>
          <w:szCs w:val="22"/>
        </w:rPr>
      </w:pPr>
    </w:p>
    <w:p w14:paraId="1D0B4E72" w14:textId="077E2422" w:rsidR="00F73E8F" w:rsidRPr="00C2652D" w:rsidRDefault="00C04AE9" w:rsidP="00F73E8F">
      <w:pPr>
        <w:pStyle w:val="Pagrindinistekstas"/>
        <w:tabs>
          <w:tab w:val="left" w:pos="567"/>
        </w:tabs>
        <w:spacing w:after="0"/>
        <w:rPr>
          <w:szCs w:val="22"/>
        </w:rPr>
      </w:pPr>
      <w:r w:rsidRPr="00C2652D">
        <w:rPr>
          <w:szCs w:val="22"/>
        </w:rPr>
        <w:t>2015 m. birželio mėn. 22 d.</w:t>
      </w:r>
    </w:p>
    <w:p w14:paraId="39CCF920" w14:textId="77777777" w:rsidR="00C04AE9" w:rsidRPr="00C2652D" w:rsidRDefault="00C04AE9" w:rsidP="00F73E8F">
      <w:pPr>
        <w:pStyle w:val="Pagrindinistekstas"/>
        <w:tabs>
          <w:tab w:val="left" w:pos="567"/>
        </w:tabs>
        <w:spacing w:after="0"/>
        <w:rPr>
          <w:szCs w:val="22"/>
        </w:rPr>
      </w:pPr>
    </w:p>
    <w:p w14:paraId="55CD37C4" w14:textId="77777777" w:rsidR="00F73E8F" w:rsidRPr="00C2652D" w:rsidRDefault="00F73E8F" w:rsidP="00230C8A">
      <w:pPr>
        <w:pStyle w:val="Paprastasistekstas"/>
        <w:tabs>
          <w:tab w:val="left" w:pos="5954"/>
          <w:tab w:val="left" w:pos="6237"/>
          <w:tab w:val="left" w:pos="6663"/>
          <w:tab w:val="left" w:pos="6946"/>
        </w:tabs>
        <w:rPr>
          <w:rFonts w:ascii="Times New Roman" w:hAnsi="Times New Roman"/>
          <w:sz w:val="22"/>
          <w:szCs w:val="22"/>
          <w:lang w:val="lt-LT"/>
        </w:rPr>
      </w:pPr>
      <w:r w:rsidRPr="00C2652D">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C2652D">
        <w:rPr>
          <w:rFonts w:ascii="Times New Roman" w:hAnsi="Times New Roman"/>
          <w:i/>
          <w:noProof/>
          <w:sz w:val="22"/>
          <w:szCs w:val="22"/>
          <w:lang w:val="lt-LT"/>
        </w:rPr>
        <w:t xml:space="preserve"> </w:t>
      </w:r>
      <w:hyperlink r:id="rId9" w:history="1">
        <w:r w:rsidRPr="00C2652D">
          <w:rPr>
            <w:rStyle w:val="Hipersaitas"/>
            <w:rFonts w:ascii="Times New Roman" w:hAnsi="Times New Roman"/>
            <w:noProof/>
            <w:sz w:val="22"/>
            <w:szCs w:val="22"/>
            <w:lang w:val="lt-LT"/>
          </w:rPr>
          <w:t>http://www.</w:t>
        </w:r>
        <w:r w:rsidRPr="00C2652D">
          <w:rPr>
            <w:rStyle w:val="Hipersaitas"/>
            <w:rFonts w:ascii="Times New Roman" w:hAnsi="Times New Roman"/>
            <w:sz w:val="22"/>
            <w:szCs w:val="22"/>
            <w:lang w:val="lt-LT"/>
          </w:rPr>
          <w:t>vvkt.lt</w:t>
        </w:r>
      </w:hyperlink>
      <w:r w:rsidRPr="00C2652D">
        <w:rPr>
          <w:rFonts w:ascii="Times New Roman" w:hAnsi="Times New Roman"/>
          <w:sz w:val="22"/>
          <w:szCs w:val="22"/>
          <w:lang w:val="lt-LT"/>
        </w:rPr>
        <w:br w:type="page"/>
      </w:r>
    </w:p>
    <w:p w14:paraId="3CE13790" w14:textId="77777777" w:rsidR="00F73E8F" w:rsidRPr="00C2652D" w:rsidRDefault="00F73E8F" w:rsidP="00F73E8F">
      <w:pPr>
        <w:pStyle w:val="Pavadinimas"/>
        <w:rPr>
          <w:szCs w:val="22"/>
        </w:rPr>
      </w:pPr>
    </w:p>
    <w:p w14:paraId="271D7597" w14:textId="77777777" w:rsidR="00F73E8F" w:rsidRPr="00C2652D" w:rsidRDefault="00F73E8F" w:rsidP="00F73E8F">
      <w:pPr>
        <w:pStyle w:val="Pavadinimas"/>
        <w:rPr>
          <w:szCs w:val="22"/>
        </w:rPr>
      </w:pPr>
    </w:p>
    <w:p w14:paraId="3034F95F" w14:textId="77777777" w:rsidR="00F73E8F" w:rsidRPr="00C2652D" w:rsidRDefault="00F73E8F" w:rsidP="00F73E8F">
      <w:pPr>
        <w:pStyle w:val="Pavadinimas"/>
        <w:rPr>
          <w:szCs w:val="22"/>
        </w:rPr>
      </w:pPr>
    </w:p>
    <w:p w14:paraId="7B4F9157" w14:textId="77777777" w:rsidR="00F73E8F" w:rsidRPr="00C2652D" w:rsidRDefault="00F73E8F" w:rsidP="00F73E8F">
      <w:pPr>
        <w:pStyle w:val="Pavadinimas"/>
        <w:rPr>
          <w:szCs w:val="22"/>
        </w:rPr>
      </w:pPr>
    </w:p>
    <w:p w14:paraId="3687C306" w14:textId="77777777" w:rsidR="00F73E8F" w:rsidRPr="00C2652D" w:rsidRDefault="00F73E8F" w:rsidP="00F73E8F">
      <w:pPr>
        <w:pStyle w:val="Pavadinimas"/>
        <w:rPr>
          <w:szCs w:val="22"/>
        </w:rPr>
      </w:pPr>
    </w:p>
    <w:p w14:paraId="11517FF2" w14:textId="77777777" w:rsidR="00F73E8F" w:rsidRPr="00C2652D" w:rsidRDefault="00F73E8F" w:rsidP="00F73E8F">
      <w:pPr>
        <w:pStyle w:val="Pavadinimas"/>
        <w:rPr>
          <w:szCs w:val="22"/>
        </w:rPr>
      </w:pPr>
    </w:p>
    <w:p w14:paraId="7EA61451" w14:textId="77777777" w:rsidR="00F73E8F" w:rsidRPr="00C2652D" w:rsidRDefault="00F73E8F" w:rsidP="00F73E8F">
      <w:pPr>
        <w:pStyle w:val="Pavadinimas"/>
        <w:rPr>
          <w:szCs w:val="22"/>
        </w:rPr>
      </w:pPr>
    </w:p>
    <w:p w14:paraId="44666A7A" w14:textId="77777777" w:rsidR="00F73E8F" w:rsidRPr="00C2652D" w:rsidRDefault="00F73E8F" w:rsidP="00F73E8F">
      <w:pPr>
        <w:pStyle w:val="Pavadinimas"/>
        <w:rPr>
          <w:szCs w:val="22"/>
        </w:rPr>
      </w:pPr>
    </w:p>
    <w:p w14:paraId="280F9853" w14:textId="77777777" w:rsidR="00F73E8F" w:rsidRPr="00C2652D" w:rsidRDefault="00F73E8F" w:rsidP="00F73E8F">
      <w:pPr>
        <w:pStyle w:val="Pavadinimas"/>
        <w:rPr>
          <w:szCs w:val="22"/>
        </w:rPr>
      </w:pPr>
    </w:p>
    <w:p w14:paraId="79535EFF" w14:textId="77777777" w:rsidR="00F73E8F" w:rsidRPr="00C2652D" w:rsidRDefault="00F73E8F" w:rsidP="00F73E8F">
      <w:pPr>
        <w:pStyle w:val="Pavadinimas"/>
        <w:rPr>
          <w:szCs w:val="22"/>
        </w:rPr>
      </w:pPr>
    </w:p>
    <w:p w14:paraId="0E705B58" w14:textId="77777777" w:rsidR="00F73E8F" w:rsidRPr="00C2652D" w:rsidRDefault="00F73E8F" w:rsidP="00F73E8F">
      <w:pPr>
        <w:pStyle w:val="Pavadinimas"/>
        <w:rPr>
          <w:szCs w:val="22"/>
        </w:rPr>
      </w:pPr>
    </w:p>
    <w:p w14:paraId="076CF871" w14:textId="77777777" w:rsidR="00F73E8F" w:rsidRPr="00C2652D" w:rsidRDefault="00F73E8F" w:rsidP="00F73E8F">
      <w:pPr>
        <w:pStyle w:val="Pavadinimas"/>
        <w:rPr>
          <w:szCs w:val="22"/>
        </w:rPr>
      </w:pPr>
    </w:p>
    <w:p w14:paraId="7A83C6BD" w14:textId="77777777" w:rsidR="00F73E8F" w:rsidRPr="00C2652D" w:rsidRDefault="00F73E8F" w:rsidP="00F73E8F">
      <w:pPr>
        <w:pStyle w:val="Pavadinimas"/>
        <w:rPr>
          <w:szCs w:val="22"/>
        </w:rPr>
      </w:pPr>
    </w:p>
    <w:p w14:paraId="2C6C29A3" w14:textId="77777777" w:rsidR="00F73E8F" w:rsidRPr="00C2652D" w:rsidRDefault="00F73E8F" w:rsidP="00F73E8F">
      <w:pPr>
        <w:pStyle w:val="Pavadinimas"/>
        <w:rPr>
          <w:szCs w:val="22"/>
        </w:rPr>
      </w:pPr>
    </w:p>
    <w:p w14:paraId="4C86181F" w14:textId="77777777" w:rsidR="00F73E8F" w:rsidRPr="00C2652D" w:rsidRDefault="00F73E8F" w:rsidP="00F73E8F">
      <w:pPr>
        <w:pStyle w:val="Pavadinimas"/>
        <w:rPr>
          <w:szCs w:val="22"/>
        </w:rPr>
      </w:pPr>
    </w:p>
    <w:p w14:paraId="4F584928" w14:textId="77777777" w:rsidR="00F73E8F" w:rsidRPr="00C2652D" w:rsidRDefault="00F73E8F" w:rsidP="00F73E8F">
      <w:pPr>
        <w:pStyle w:val="Pavadinimas"/>
        <w:rPr>
          <w:szCs w:val="22"/>
        </w:rPr>
      </w:pPr>
    </w:p>
    <w:p w14:paraId="08FB72F4" w14:textId="77777777" w:rsidR="00F73E8F" w:rsidRPr="00C2652D" w:rsidRDefault="00F73E8F" w:rsidP="00F73E8F">
      <w:pPr>
        <w:pStyle w:val="Pavadinimas"/>
        <w:rPr>
          <w:szCs w:val="22"/>
        </w:rPr>
      </w:pPr>
    </w:p>
    <w:p w14:paraId="3175B1F0" w14:textId="77777777" w:rsidR="00F73E8F" w:rsidRPr="00C2652D" w:rsidRDefault="00F73E8F" w:rsidP="00F73E8F">
      <w:pPr>
        <w:pStyle w:val="Pavadinimas"/>
        <w:rPr>
          <w:szCs w:val="22"/>
        </w:rPr>
      </w:pPr>
    </w:p>
    <w:p w14:paraId="0B381FFA" w14:textId="77777777" w:rsidR="00F73E8F" w:rsidRPr="00C2652D" w:rsidRDefault="00F73E8F" w:rsidP="00F73E8F">
      <w:pPr>
        <w:pStyle w:val="Pavadinimas"/>
        <w:rPr>
          <w:szCs w:val="22"/>
        </w:rPr>
      </w:pPr>
    </w:p>
    <w:p w14:paraId="032F80DB" w14:textId="77777777" w:rsidR="00F73E8F" w:rsidRPr="00C2652D" w:rsidRDefault="00F73E8F" w:rsidP="00F73E8F">
      <w:pPr>
        <w:pStyle w:val="Pavadinimas"/>
        <w:rPr>
          <w:szCs w:val="22"/>
        </w:rPr>
      </w:pPr>
    </w:p>
    <w:p w14:paraId="506F0C87" w14:textId="77777777" w:rsidR="00F73E8F" w:rsidRPr="00C2652D" w:rsidRDefault="00F73E8F" w:rsidP="00F73E8F">
      <w:pPr>
        <w:pStyle w:val="Pavadinimas"/>
        <w:rPr>
          <w:szCs w:val="22"/>
        </w:rPr>
      </w:pPr>
    </w:p>
    <w:p w14:paraId="4F406F03" w14:textId="77777777" w:rsidR="00F73E8F" w:rsidRPr="00C2652D" w:rsidRDefault="00F73E8F" w:rsidP="00F73E8F">
      <w:pPr>
        <w:pStyle w:val="Pavadinimas"/>
        <w:rPr>
          <w:szCs w:val="22"/>
        </w:rPr>
      </w:pPr>
    </w:p>
    <w:p w14:paraId="0EB90A2C" w14:textId="77777777" w:rsidR="00D73AFF" w:rsidRDefault="00D73AFF" w:rsidP="00F73E8F">
      <w:pPr>
        <w:pStyle w:val="Pavadinimas"/>
        <w:rPr>
          <w:szCs w:val="22"/>
        </w:rPr>
      </w:pPr>
    </w:p>
    <w:p w14:paraId="75EF9A02" w14:textId="77777777" w:rsidR="00F73E8F" w:rsidRPr="00C2652D" w:rsidRDefault="00F73E8F" w:rsidP="00F73E8F">
      <w:pPr>
        <w:pStyle w:val="Pavadinimas"/>
        <w:rPr>
          <w:szCs w:val="22"/>
        </w:rPr>
      </w:pPr>
      <w:r w:rsidRPr="00C2652D">
        <w:rPr>
          <w:szCs w:val="22"/>
        </w:rPr>
        <w:t>II PRIEDAS</w:t>
      </w:r>
    </w:p>
    <w:p w14:paraId="03F4295B" w14:textId="77777777" w:rsidR="00AA5AC3" w:rsidRPr="00C2652D" w:rsidRDefault="00AA5AC3" w:rsidP="00AA5AC3">
      <w:pPr>
        <w:pStyle w:val="BTEMEASMCA"/>
      </w:pPr>
    </w:p>
    <w:p w14:paraId="48E32774" w14:textId="77777777" w:rsidR="00AA5AC3" w:rsidRPr="00C2652D" w:rsidRDefault="00AA5AC3" w:rsidP="00AA5AC3">
      <w:pPr>
        <w:tabs>
          <w:tab w:val="left" w:pos="567"/>
        </w:tabs>
        <w:ind w:left="1701" w:right="1416" w:hanging="708"/>
        <w:rPr>
          <w:rFonts w:eastAsia="SimSun"/>
          <w:b/>
          <w:szCs w:val="22"/>
        </w:rPr>
      </w:pPr>
      <w:r w:rsidRPr="00C2652D">
        <w:rPr>
          <w:rFonts w:eastAsia="SimSun"/>
          <w:b/>
          <w:szCs w:val="22"/>
        </w:rPr>
        <w:t>A.</w:t>
      </w:r>
      <w:r w:rsidRPr="00C2652D">
        <w:rPr>
          <w:rFonts w:eastAsia="SimSun"/>
          <w:b/>
          <w:szCs w:val="22"/>
        </w:rPr>
        <w:tab/>
        <w:t>GAMINTOJAS (-AI), ATSAKINGAS (-I) UŽ SERIJŲ IŠLEIDIMĄ</w:t>
      </w:r>
    </w:p>
    <w:p w14:paraId="4D6D6B1A" w14:textId="77777777" w:rsidR="00AA5AC3" w:rsidRPr="00C2652D" w:rsidRDefault="00AA5AC3" w:rsidP="00AA5AC3">
      <w:pPr>
        <w:tabs>
          <w:tab w:val="left" w:pos="567"/>
        </w:tabs>
        <w:spacing w:line="260" w:lineRule="exact"/>
        <w:rPr>
          <w:rFonts w:eastAsia="SimSun"/>
          <w:szCs w:val="22"/>
        </w:rPr>
      </w:pPr>
    </w:p>
    <w:p w14:paraId="79B295BD" w14:textId="77777777" w:rsidR="00AA5AC3" w:rsidRPr="00C2652D" w:rsidRDefault="00AA5AC3" w:rsidP="00AA5AC3">
      <w:pPr>
        <w:suppressLineNumbers/>
        <w:tabs>
          <w:tab w:val="left" w:pos="567"/>
        </w:tabs>
        <w:ind w:left="1701" w:right="1416" w:hanging="708"/>
        <w:rPr>
          <w:rFonts w:eastAsia="SimSun"/>
          <w:szCs w:val="22"/>
        </w:rPr>
      </w:pPr>
      <w:r w:rsidRPr="00C2652D">
        <w:rPr>
          <w:rFonts w:eastAsia="SimSun"/>
          <w:b/>
          <w:szCs w:val="22"/>
        </w:rPr>
        <w:t>B.</w:t>
      </w:r>
      <w:r w:rsidRPr="00C2652D">
        <w:rPr>
          <w:rFonts w:eastAsia="SimSun"/>
          <w:b/>
          <w:szCs w:val="22"/>
        </w:rPr>
        <w:tab/>
        <w:t>TIEKIMO IR VARTOJIMO SĄLYGOS AR APRIBOJIMAI</w:t>
      </w:r>
    </w:p>
    <w:p w14:paraId="532776EF" w14:textId="77777777" w:rsidR="00F73E8F" w:rsidRPr="00C2652D" w:rsidRDefault="00F73E8F" w:rsidP="00F73E8F">
      <w:pPr>
        <w:pStyle w:val="Pagrindinistekstas"/>
        <w:spacing w:after="0"/>
        <w:rPr>
          <w:szCs w:val="22"/>
        </w:rPr>
      </w:pPr>
    </w:p>
    <w:p w14:paraId="2C0A91A8" w14:textId="77777777" w:rsidR="00F73E8F" w:rsidRPr="00C2652D" w:rsidRDefault="00F73E8F" w:rsidP="00F73E8F">
      <w:pPr>
        <w:pStyle w:val="Pagrindinistekstas"/>
        <w:spacing w:after="0"/>
        <w:rPr>
          <w:b/>
          <w:szCs w:val="22"/>
        </w:rPr>
      </w:pPr>
      <w:r w:rsidRPr="00C2652D">
        <w:rPr>
          <w:szCs w:val="22"/>
        </w:rPr>
        <w:br w:type="page"/>
      </w:r>
      <w:r w:rsidR="00AA5AC3" w:rsidRPr="00C2652D">
        <w:rPr>
          <w:rFonts w:eastAsia="SimSun"/>
          <w:b/>
          <w:szCs w:val="22"/>
        </w:rPr>
        <w:lastRenderedPageBreak/>
        <w:t>A.</w:t>
      </w:r>
      <w:r w:rsidR="00AA5AC3" w:rsidRPr="00C2652D">
        <w:rPr>
          <w:rFonts w:eastAsia="SimSun"/>
          <w:b/>
          <w:szCs w:val="22"/>
        </w:rPr>
        <w:tab/>
        <w:t>GAMINTOJAS (-AI), ATSAKINGAS (-I) UŽ SERIJŲ IŠLEIDIMĄ</w:t>
      </w:r>
    </w:p>
    <w:p w14:paraId="2C82A3E9" w14:textId="77777777" w:rsidR="00F73E8F" w:rsidRPr="00C2652D" w:rsidRDefault="00F73E8F" w:rsidP="00F73E8F">
      <w:pPr>
        <w:pStyle w:val="Pagrindinistekstas"/>
        <w:spacing w:after="0"/>
        <w:rPr>
          <w:szCs w:val="22"/>
        </w:rPr>
      </w:pPr>
    </w:p>
    <w:p w14:paraId="2AD6FF3B" w14:textId="77777777" w:rsidR="00F73E8F" w:rsidRPr="00C2652D" w:rsidRDefault="00F73E8F" w:rsidP="00F73E8F">
      <w:pPr>
        <w:pStyle w:val="Pagrindinistekstas"/>
        <w:spacing w:after="0"/>
        <w:rPr>
          <w:szCs w:val="22"/>
        </w:rPr>
      </w:pPr>
      <w:r w:rsidRPr="00C2652D">
        <w:rPr>
          <w:szCs w:val="22"/>
          <w:u w:val="single"/>
        </w:rPr>
        <w:t xml:space="preserve">Gamintojo (-ų),atsakingo (-ų) už serijų išleidimą, pavadinimas (-ai) ir adresas (-ai) </w:t>
      </w:r>
    </w:p>
    <w:p w14:paraId="150A4F41" w14:textId="77777777" w:rsidR="00F73E8F" w:rsidRPr="00C2652D" w:rsidRDefault="00F73E8F" w:rsidP="00F73E8F">
      <w:pPr>
        <w:pStyle w:val="Pagrindinistekstas"/>
        <w:spacing w:after="0"/>
        <w:rPr>
          <w:szCs w:val="22"/>
        </w:rPr>
      </w:pPr>
    </w:p>
    <w:p w14:paraId="478F3BC4" w14:textId="77777777" w:rsidR="00F73E8F" w:rsidRPr="00C2652D" w:rsidRDefault="00F73E8F" w:rsidP="00F73E8F">
      <w:pPr>
        <w:pStyle w:val="Pagrindinistekstas"/>
        <w:spacing w:after="0"/>
        <w:rPr>
          <w:szCs w:val="22"/>
        </w:rPr>
      </w:pPr>
      <w:r w:rsidRPr="00C2652D">
        <w:rPr>
          <w:szCs w:val="22"/>
        </w:rPr>
        <w:t>Ranbaxy Ireland Limited</w:t>
      </w:r>
    </w:p>
    <w:p w14:paraId="5CF4AF29" w14:textId="77777777" w:rsidR="00F73E8F" w:rsidRPr="00C2652D" w:rsidRDefault="00F73E8F" w:rsidP="00F73E8F">
      <w:pPr>
        <w:pStyle w:val="Pagrindinistekstas"/>
        <w:spacing w:after="0"/>
        <w:rPr>
          <w:szCs w:val="22"/>
        </w:rPr>
      </w:pPr>
      <w:r w:rsidRPr="00C2652D">
        <w:rPr>
          <w:szCs w:val="22"/>
        </w:rPr>
        <w:t xml:space="preserve">Spafield, Cork Road, Cashel, Co-Tipperary </w:t>
      </w:r>
    </w:p>
    <w:p w14:paraId="31F09362" w14:textId="77777777" w:rsidR="00F73E8F" w:rsidRPr="00C2652D" w:rsidRDefault="00F73E8F" w:rsidP="00F73E8F">
      <w:pPr>
        <w:pStyle w:val="Pagrindinistekstas"/>
        <w:spacing w:after="0"/>
        <w:rPr>
          <w:szCs w:val="22"/>
        </w:rPr>
      </w:pPr>
      <w:r w:rsidRPr="00C2652D">
        <w:rPr>
          <w:szCs w:val="22"/>
        </w:rPr>
        <w:t>Airija</w:t>
      </w:r>
    </w:p>
    <w:p w14:paraId="7552E81F" w14:textId="77777777" w:rsidR="00F73E8F" w:rsidRPr="00C2652D" w:rsidRDefault="00F73E8F" w:rsidP="00F73E8F">
      <w:pPr>
        <w:pStyle w:val="Pagrindinistekstas"/>
        <w:spacing w:after="0"/>
        <w:rPr>
          <w:szCs w:val="22"/>
        </w:rPr>
      </w:pPr>
    </w:p>
    <w:p w14:paraId="089FDF15" w14:textId="77777777" w:rsidR="00F73E8F" w:rsidRPr="00C2652D" w:rsidRDefault="00F73E8F" w:rsidP="00F73E8F">
      <w:pPr>
        <w:pStyle w:val="Pagrindinistekstas"/>
        <w:spacing w:after="0"/>
        <w:rPr>
          <w:szCs w:val="22"/>
        </w:rPr>
      </w:pPr>
      <w:r w:rsidRPr="00C2652D">
        <w:rPr>
          <w:szCs w:val="22"/>
        </w:rPr>
        <w:t xml:space="preserve"> Basics GmbH</w:t>
      </w:r>
    </w:p>
    <w:p w14:paraId="783DD8CE" w14:textId="77777777" w:rsidR="00F73E8F" w:rsidRPr="00C2652D" w:rsidRDefault="00F73E8F" w:rsidP="00F73E8F">
      <w:pPr>
        <w:pStyle w:val="Pagrindinistekstas"/>
        <w:spacing w:after="0"/>
        <w:rPr>
          <w:szCs w:val="22"/>
        </w:rPr>
      </w:pPr>
      <w:r w:rsidRPr="00C2652D">
        <w:rPr>
          <w:szCs w:val="22"/>
        </w:rPr>
        <w:t xml:space="preserve"> Hemmelrather Weg 201, D-51377 Leverkusen</w:t>
      </w:r>
    </w:p>
    <w:p w14:paraId="77B34F2B" w14:textId="77777777" w:rsidR="00F73E8F" w:rsidRPr="00C2652D" w:rsidRDefault="00F73E8F" w:rsidP="00F73E8F">
      <w:pPr>
        <w:pStyle w:val="Pagrindinistekstas"/>
        <w:spacing w:after="0"/>
        <w:rPr>
          <w:szCs w:val="22"/>
        </w:rPr>
      </w:pPr>
      <w:r w:rsidRPr="00C2652D">
        <w:rPr>
          <w:szCs w:val="22"/>
        </w:rPr>
        <w:t xml:space="preserve"> Vokietija </w:t>
      </w:r>
    </w:p>
    <w:p w14:paraId="34F11A09" w14:textId="77777777" w:rsidR="00F73E8F" w:rsidRPr="00C2652D" w:rsidRDefault="00F73E8F" w:rsidP="00F73E8F">
      <w:pPr>
        <w:pStyle w:val="Pagrindinistekstas"/>
        <w:rPr>
          <w:szCs w:val="22"/>
        </w:rPr>
      </w:pPr>
    </w:p>
    <w:p w14:paraId="20809706" w14:textId="77777777" w:rsidR="00AA5AC3" w:rsidRPr="00C2652D" w:rsidRDefault="00AA5AC3" w:rsidP="00F73E8F">
      <w:pPr>
        <w:pStyle w:val="Pagrindinistekstas"/>
        <w:rPr>
          <w:szCs w:val="22"/>
        </w:rPr>
      </w:pPr>
    </w:p>
    <w:p w14:paraId="002E8D29" w14:textId="77777777" w:rsidR="00AA5AC3" w:rsidRPr="00C2652D" w:rsidRDefault="00AA5AC3" w:rsidP="00AA5AC3">
      <w:pPr>
        <w:suppressLineNumbers/>
        <w:tabs>
          <w:tab w:val="left" w:pos="567"/>
        </w:tabs>
        <w:ind w:left="567" w:hanging="567"/>
        <w:rPr>
          <w:rFonts w:eastAsia="SimSun"/>
          <w:szCs w:val="22"/>
        </w:rPr>
      </w:pPr>
      <w:r w:rsidRPr="00C2652D">
        <w:rPr>
          <w:rFonts w:eastAsia="SimSun"/>
          <w:b/>
          <w:szCs w:val="22"/>
        </w:rPr>
        <w:t>B.</w:t>
      </w:r>
      <w:r w:rsidRPr="00C2652D">
        <w:rPr>
          <w:rFonts w:eastAsia="SimSun"/>
          <w:b/>
          <w:szCs w:val="22"/>
        </w:rPr>
        <w:tab/>
        <w:t xml:space="preserve">TIEKIMO IR VARTOJIMO SĄLYGOS AR APRIBOJIMAI </w:t>
      </w:r>
    </w:p>
    <w:p w14:paraId="14EA186B" w14:textId="77777777" w:rsidR="00F73E8F" w:rsidRPr="00C2652D" w:rsidRDefault="00F73E8F" w:rsidP="00F73E8F">
      <w:pPr>
        <w:pStyle w:val="Pagrindinistekstas"/>
        <w:spacing w:after="0"/>
        <w:rPr>
          <w:szCs w:val="22"/>
        </w:rPr>
      </w:pPr>
    </w:p>
    <w:p w14:paraId="73B76F07" w14:textId="77777777" w:rsidR="00F73E8F" w:rsidRPr="00C2652D" w:rsidRDefault="00F73E8F" w:rsidP="00F73E8F">
      <w:pPr>
        <w:pStyle w:val="Pagrindinistekstas"/>
        <w:spacing w:after="0"/>
        <w:rPr>
          <w:szCs w:val="22"/>
        </w:rPr>
      </w:pPr>
      <w:r w:rsidRPr="00C2652D">
        <w:rPr>
          <w:szCs w:val="22"/>
        </w:rPr>
        <w:t>Receptinis vaistinis preparatas.</w:t>
      </w:r>
    </w:p>
    <w:p w14:paraId="5F2B438D" w14:textId="77777777" w:rsidR="00F73E8F" w:rsidRPr="00C2652D" w:rsidRDefault="00F73E8F" w:rsidP="00F73E8F">
      <w:pPr>
        <w:pStyle w:val="Pagrindinistekstas"/>
        <w:spacing w:after="0"/>
        <w:rPr>
          <w:szCs w:val="22"/>
        </w:rPr>
      </w:pPr>
    </w:p>
    <w:p w14:paraId="19CB6CBD" w14:textId="77777777" w:rsidR="00F73E8F" w:rsidRPr="00C2652D" w:rsidRDefault="00F73E8F" w:rsidP="00F73E8F">
      <w:pPr>
        <w:pStyle w:val="Pagrindinistekstas"/>
        <w:spacing w:after="0"/>
        <w:rPr>
          <w:b/>
          <w:szCs w:val="22"/>
        </w:rPr>
      </w:pPr>
    </w:p>
    <w:p w14:paraId="2C175372" w14:textId="77777777" w:rsidR="00F73E8F" w:rsidRPr="00C2652D" w:rsidRDefault="00F73E8F" w:rsidP="00F73E8F">
      <w:pPr>
        <w:pStyle w:val="Pagrindinistekstas"/>
        <w:tabs>
          <w:tab w:val="left" w:pos="567"/>
        </w:tabs>
        <w:spacing w:after="0"/>
        <w:rPr>
          <w:szCs w:val="22"/>
          <w:highlight w:val="yellow"/>
        </w:rPr>
      </w:pPr>
    </w:p>
    <w:p w14:paraId="15E90C84" w14:textId="77777777" w:rsidR="00F73E8F" w:rsidRPr="00C2652D" w:rsidRDefault="00F73E8F" w:rsidP="00F73E8F">
      <w:pPr>
        <w:pStyle w:val="Pagrindinistekstas"/>
        <w:tabs>
          <w:tab w:val="left" w:pos="567"/>
        </w:tabs>
        <w:spacing w:after="0"/>
        <w:rPr>
          <w:szCs w:val="22"/>
          <w:highlight w:val="yellow"/>
        </w:rPr>
      </w:pPr>
    </w:p>
    <w:p w14:paraId="2891DE19" w14:textId="77777777" w:rsidR="00F73E8F" w:rsidRPr="00C2652D" w:rsidRDefault="00F73E8F" w:rsidP="00F73E8F">
      <w:pPr>
        <w:pStyle w:val="Pagrindinistekstas"/>
        <w:tabs>
          <w:tab w:val="left" w:pos="567"/>
        </w:tabs>
        <w:spacing w:after="0"/>
        <w:rPr>
          <w:szCs w:val="22"/>
          <w:highlight w:val="yellow"/>
        </w:rPr>
      </w:pPr>
    </w:p>
    <w:p w14:paraId="7F023D1F" w14:textId="77777777" w:rsidR="00F73E8F" w:rsidRPr="00C2652D" w:rsidRDefault="00F73E8F" w:rsidP="00F73E8F">
      <w:pPr>
        <w:pStyle w:val="Pagrindinistekstas"/>
        <w:tabs>
          <w:tab w:val="left" w:pos="567"/>
        </w:tabs>
        <w:spacing w:after="0"/>
        <w:rPr>
          <w:szCs w:val="22"/>
          <w:highlight w:val="yellow"/>
        </w:rPr>
      </w:pPr>
    </w:p>
    <w:p w14:paraId="13EFB883" w14:textId="77777777" w:rsidR="00F73E8F" w:rsidRPr="00C2652D" w:rsidRDefault="00F73E8F" w:rsidP="00F73E8F">
      <w:pPr>
        <w:pStyle w:val="Pagrindinistekstas"/>
        <w:tabs>
          <w:tab w:val="left" w:pos="567"/>
        </w:tabs>
        <w:spacing w:after="0"/>
        <w:rPr>
          <w:szCs w:val="22"/>
          <w:highlight w:val="yellow"/>
        </w:rPr>
      </w:pPr>
    </w:p>
    <w:p w14:paraId="6E8642F1" w14:textId="77777777" w:rsidR="00F73E8F" w:rsidRPr="00C2652D" w:rsidRDefault="00F73E8F" w:rsidP="00F73E8F">
      <w:pPr>
        <w:pStyle w:val="Pagrindinistekstas"/>
        <w:tabs>
          <w:tab w:val="left" w:pos="567"/>
        </w:tabs>
        <w:spacing w:after="0"/>
        <w:rPr>
          <w:szCs w:val="22"/>
          <w:highlight w:val="yellow"/>
        </w:rPr>
      </w:pPr>
    </w:p>
    <w:p w14:paraId="2FC31116" w14:textId="77777777" w:rsidR="00F73E8F" w:rsidRPr="00C2652D" w:rsidRDefault="00F73E8F" w:rsidP="00F73E8F">
      <w:pPr>
        <w:pStyle w:val="Pagrindinistekstas"/>
        <w:tabs>
          <w:tab w:val="left" w:pos="567"/>
        </w:tabs>
        <w:spacing w:after="0"/>
        <w:rPr>
          <w:szCs w:val="22"/>
          <w:highlight w:val="yellow"/>
        </w:rPr>
      </w:pPr>
    </w:p>
    <w:p w14:paraId="69734471" w14:textId="77777777" w:rsidR="00F73E8F" w:rsidRPr="00C2652D" w:rsidRDefault="00F73E8F" w:rsidP="00F73E8F">
      <w:pPr>
        <w:pStyle w:val="Pagrindinistekstas"/>
        <w:tabs>
          <w:tab w:val="left" w:pos="567"/>
        </w:tabs>
        <w:spacing w:after="0"/>
        <w:rPr>
          <w:szCs w:val="22"/>
          <w:highlight w:val="yellow"/>
        </w:rPr>
      </w:pPr>
    </w:p>
    <w:p w14:paraId="06159FE3" w14:textId="77777777" w:rsidR="00F73E8F" w:rsidRPr="00C2652D" w:rsidRDefault="00F73E8F" w:rsidP="00F73E8F">
      <w:pPr>
        <w:pStyle w:val="Pagrindinistekstas"/>
        <w:tabs>
          <w:tab w:val="left" w:pos="567"/>
        </w:tabs>
        <w:spacing w:after="0"/>
        <w:rPr>
          <w:szCs w:val="22"/>
          <w:highlight w:val="yellow"/>
        </w:rPr>
      </w:pPr>
    </w:p>
    <w:p w14:paraId="06A36C1C" w14:textId="77777777" w:rsidR="00F73E8F" w:rsidRPr="00C2652D" w:rsidRDefault="00F73E8F" w:rsidP="00F73E8F">
      <w:pPr>
        <w:pStyle w:val="Pagrindinistekstas"/>
        <w:tabs>
          <w:tab w:val="left" w:pos="567"/>
        </w:tabs>
        <w:spacing w:after="0"/>
        <w:rPr>
          <w:szCs w:val="22"/>
          <w:highlight w:val="yellow"/>
        </w:rPr>
      </w:pPr>
    </w:p>
    <w:p w14:paraId="46771AD4" w14:textId="77777777" w:rsidR="00F73E8F" w:rsidRPr="00C2652D" w:rsidRDefault="00F73E8F" w:rsidP="00F73E8F">
      <w:pPr>
        <w:pStyle w:val="Pagrindinistekstas"/>
        <w:tabs>
          <w:tab w:val="left" w:pos="567"/>
        </w:tabs>
        <w:spacing w:after="0"/>
        <w:rPr>
          <w:szCs w:val="22"/>
          <w:highlight w:val="yellow"/>
        </w:rPr>
      </w:pPr>
    </w:p>
    <w:p w14:paraId="624D1ABE" w14:textId="77777777" w:rsidR="00F73E8F" w:rsidRPr="00C2652D" w:rsidRDefault="00F73E8F" w:rsidP="00F73E8F">
      <w:pPr>
        <w:pStyle w:val="Pagrindinistekstas"/>
        <w:tabs>
          <w:tab w:val="left" w:pos="567"/>
        </w:tabs>
        <w:spacing w:after="0"/>
        <w:rPr>
          <w:szCs w:val="22"/>
          <w:highlight w:val="yellow"/>
        </w:rPr>
      </w:pPr>
    </w:p>
    <w:p w14:paraId="4307E229" w14:textId="77777777" w:rsidR="00F73E8F" w:rsidRPr="00C2652D" w:rsidRDefault="00F73E8F" w:rsidP="00F73E8F">
      <w:pPr>
        <w:pStyle w:val="Pagrindinistekstas"/>
        <w:tabs>
          <w:tab w:val="left" w:pos="567"/>
        </w:tabs>
        <w:spacing w:after="0"/>
        <w:rPr>
          <w:szCs w:val="22"/>
          <w:highlight w:val="yellow"/>
        </w:rPr>
      </w:pPr>
    </w:p>
    <w:p w14:paraId="207C1165" w14:textId="77777777" w:rsidR="00F73E8F" w:rsidRPr="00C2652D" w:rsidRDefault="00F73E8F" w:rsidP="00F73E8F">
      <w:pPr>
        <w:pStyle w:val="Pagrindinistekstas"/>
        <w:tabs>
          <w:tab w:val="left" w:pos="567"/>
        </w:tabs>
        <w:spacing w:after="0"/>
        <w:rPr>
          <w:szCs w:val="22"/>
          <w:highlight w:val="yellow"/>
        </w:rPr>
      </w:pPr>
    </w:p>
    <w:p w14:paraId="52B402A4" w14:textId="77777777" w:rsidR="00F73E8F" w:rsidRPr="00C2652D" w:rsidRDefault="00F73E8F" w:rsidP="00F73E8F">
      <w:pPr>
        <w:pStyle w:val="Pagrindinistekstas"/>
        <w:tabs>
          <w:tab w:val="left" w:pos="567"/>
        </w:tabs>
        <w:spacing w:after="0"/>
        <w:rPr>
          <w:szCs w:val="22"/>
          <w:highlight w:val="yellow"/>
        </w:rPr>
      </w:pPr>
    </w:p>
    <w:p w14:paraId="5ED63B32" w14:textId="77777777" w:rsidR="00F73E8F" w:rsidRPr="00C2652D" w:rsidRDefault="00F73E8F" w:rsidP="00F73E8F">
      <w:pPr>
        <w:pStyle w:val="Pagrindinistekstas"/>
        <w:tabs>
          <w:tab w:val="left" w:pos="567"/>
        </w:tabs>
        <w:spacing w:after="0"/>
        <w:rPr>
          <w:szCs w:val="22"/>
          <w:highlight w:val="yellow"/>
        </w:rPr>
      </w:pPr>
    </w:p>
    <w:p w14:paraId="5BA9E366" w14:textId="77777777" w:rsidR="00F73E8F" w:rsidRPr="00C2652D" w:rsidRDefault="00F73E8F" w:rsidP="00F73E8F">
      <w:pPr>
        <w:pStyle w:val="Pagrindinistekstas"/>
        <w:tabs>
          <w:tab w:val="left" w:pos="567"/>
        </w:tabs>
        <w:spacing w:after="0"/>
        <w:rPr>
          <w:szCs w:val="22"/>
          <w:highlight w:val="yellow"/>
        </w:rPr>
      </w:pPr>
    </w:p>
    <w:p w14:paraId="1F85B206" w14:textId="77777777" w:rsidR="00F73E8F" w:rsidRPr="00C2652D" w:rsidRDefault="00F73E8F" w:rsidP="00F73E8F">
      <w:pPr>
        <w:pStyle w:val="Pagrindinistekstas"/>
        <w:tabs>
          <w:tab w:val="left" w:pos="567"/>
        </w:tabs>
        <w:spacing w:after="0"/>
        <w:rPr>
          <w:szCs w:val="22"/>
          <w:highlight w:val="yellow"/>
        </w:rPr>
      </w:pPr>
    </w:p>
    <w:p w14:paraId="670B4E38" w14:textId="77777777" w:rsidR="00F73E8F" w:rsidRPr="00C2652D" w:rsidRDefault="00F73E8F" w:rsidP="00F73E8F">
      <w:pPr>
        <w:pStyle w:val="Pagrindinistekstas"/>
        <w:tabs>
          <w:tab w:val="left" w:pos="567"/>
        </w:tabs>
        <w:spacing w:after="0"/>
        <w:rPr>
          <w:szCs w:val="22"/>
          <w:highlight w:val="yellow"/>
        </w:rPr>
      </w:pPr>
    </w:p>
    <w:p w14:paraId="37C4A378" w14:textId="77777777" w:rsidR="00F73E8F" w:rsidRPr="00C2652D" w:rsidRDefault="00F73E8F" w:rsidP="00F73E8F">
      <w:pPr>
        <w:pStyle w:val="Pagrindinistekstas"/>
        <w:tabs>
          <w:tab w:val="left" w:pos="567"/>
        </w:tabs>
        <w:spacing w:after="0"/>
        <w:rPr>
          <w:szCs w:val="22"/>
          <w:highlight w:val="yellow"/>
        </w:rPr>
      </w:pPr>
    </w:p>
    <w:p w14:paraId="0DC0065E" w14:textId="77777777" w:rsidR="00F73E8F" w:rsidRPr="00C2652D" w:rsidRDefault="00F73E8F" w:rsidP="00F73E8F">
      <w:pPr>
        <w:pStyle w:val="Pagrindinistekstas"/>
        <w:tabs>
          <w:tab w:val="left" w:pos="567"/>
        </w:tabs>
        <w:spacing w:after="0"/>
        <w:rPr>
          <w:szCs w:val="22"/>
          <w:highlight w:val="yellow"/>
        </w:rPr>
      </w:pPr>
    </w:p>
    <w:p w14:paraId="1AC0FA79" w14:textId="77777777" w:rsidR="00F73E8F" w:rsidRPr="00C2652D" w:rsidRDefault="00F73E8F" w:rsidP="00F73E8F">
      <w:pPr>
        <w:pStyle w:val="Pagrindinistekstas"/>
        <w:tabs>
          <w:tab w:val="left" w:pos="567"/>
        </w:tabs>
        <w:spacing w:after="0"/>
        <w:rPr>
          <w:szCs w:val="22"/>
          <w:highlight w:val="yellow"/>
        </w:rPr>
      </w:pPr>
    </w:p>
    <w:p w14:paraId="7855C1E1" w14:textId="77777777" w:rsidR="00F73E8F" w:rsidRPr="00C2652D" w:rsidRDefault="00F73E8F" w:rsidP="00F73E8F">
      <w:pPr>
        <w:pStyle w:val="Pagrindinistekstas"/>
        <w:tabs>
          <w:tab w:val="left" w:pos="567"/>
        </w:tabs>
        <w:spacing w:after="0"/>
        <w:rPr>
          <w:szCs w:val="22"/>
          <w:highlight w:val="yellow"/>
        </w:rPr>
      </w:pPr>
    </w:p>
    <w:p w14:paraId="0CFBD159" w14:textId="77777777" w:rsidR="00F73E8F" w:rsidRPr="00C2652D" w:rsidRDefault="00F73E8F" w:rsidP="00F73E8F">
      <w:pPr>
        <w:pStyle w:val="Pagrindinistekstas"/>
        <w:tabs>
          <w:tab w:val="left" w:pos="567"/>
        </w:tabs>
        <w:spacing w:after="0"/>
        <w:rPr>
          <w:szCs w:val="22"/>
          <w:highlight w:val="yellow"/>
        </w:rPr>
      </w:pPr>
    </w:p>
    <w:p w14:paraId="339AF982" w14:textId="77777777" w:rsidR="00F73E8F" w:rsidRPr="00C2652D" w:rsidRDefault="00F73E8F" w:rsidP="00F73E8F">
      <w:pPr>
        <w:pStyle w:val="Pagrindinistekstas"/>
        <w:tabs>
          <w:tab w:val="left" w:pos="567"/>
        </w:tabs>
        <w:spacing w:after="0"/>
        <w:rPr>
          <w:szCs w:val="22"/>
          <w:highlight w:val="yellow"/>
        </w:rPr>
      </w:pPr>
    </w:p>
    <w:p w14:paraId="5B62B037" w14:textId="77777777" w:rsidR="00F73E8F" w:rsidRPr="00C2652D" w:rsidRDefault="00F73E8F" w:rsidP="00F73E8F">
      <w:pPr>
        <w:pStyle w:val="Pagrindinistekstas"/>
        <w:tabs>
          <w:tab w:val="left" w:pos="567"/>
        </w:tabs>
        <w:spacing w:after="0"/>
        <w:rPr>
          <w:szCs w:val="22"/>
          <w:highlight w:val="yellow"/>
        </w:rPr>
      </w:pPr>
    </w:p>
    <w:p w14:paraId="740F0C76" w14:textId="77777777" w:rsidR="00F73E8F" w:rsidRPr="00C2652D" w:rsidRDefault="00F73E8F" w:rsidP="00F73E8F">
      <w:pPr>
        <w:pStyle w:val="Pagrindinistekstas"/>
        <w:tabs>
          <w:tab w:val="left" w:pos="567"/>
        </w:tabs>
        <w:spacing w:after="0"/>
        <w:rPr>
          <w:szCs w:val="22"/>
          <w:highlight w:val="yellow"/>
        </w:rPr>
      </w:pPr>
    </w:p>
    <w:p w14:paraId="005E0CF2" w14:textId="77777777" w:rsidR="00F73E8F" w:rsidRPr="00C2652D" w:rsidRDefault="00F73E8F" w:rsidP="00F73E8F">
      <w:pPr>
        <w:pStyle w:val="Pavadinimas"/>
        <w:rPr>
          <w:szCs w:val="22"/>
          <w:highlight w:val="yellow"/>
        </w:rPr>
      </w:pPr>
    </w:p>
    <w:p w14:paraId="33235FFB" w14:textId="77777777" w:rsidR="00F73E8F" w:rsidRPr="00C2652D" w:rsidRDefault="00F73E8F" w:rsidP="00F73E8F">
      <w:pPr>
        <w:pStyle w:val="Pavadinimas"/>
        <w:rPr>
          <w:szCs w:val="22"/>
        </w:rPr>
      </w:pPr>
    </w:p>
    <w:p w14:paraId="6F25DF46" w14:textId="77777777" w:rsidR="00F73E8F" w:rsidRPr="00C2652D" w:rsidRDefault="00F73E8F" w:rsidP="00F73E8F">
      <w:pPr>
        <w:pStyle w:val="Pagrindinistekstas"/>
        <w:tabs>
          <w:tab w:val="left" w:pos="567"/>
        </w:tabs>
        <w:spacing w:after="0"/>
        <w:rPr>
          <w:szCs w:val="22"/>
          <w:highlight w:val="yellow"/>
        </w:rPr>
      </w:pPr>
    </w:p>
    <w:p w14:paraId="1AF36669" w14:textId="77777777" w:rsidR="00F73E8F" w:rsidRPr="00C2652D" w:rsidRDefault="00F73E8F" w:rsidP="00F73E8F">
      <w:pPr>
        <w:pStyle w:val="Pagrindinistekstas"/>
        <w:tabs>
          <w:tab w:val="left" w:pos="567"/>
        </w:tabs>
        <w:spacing w:after="0"/>
        <w:rPr>
          <w:szCs w:val="22"/>
          <w:highlight w:val="yellow"/>
        </w:rPr>
      </w:pPr>
    </w:p>
    <w:p w14:paraId="06AC85DE" w14:textId="77777777" w:rsidR="00F73E8F" w:rsidRPr="00C2652D" w:rsidRDefault="00F73E8F" w:rsidP="00F73E8F">
      <w:pPr>
        <w:pStyle w:val="Pagrindinistekstas"/>
        <w:tabs>
          <w:tab w:val="left" w:pos="567"/>
        </w:tabs>
        <w:spacing w:after="0"/>
        <w:rPr>
          <w:szCs w:val="22"/>
          <w:highlight w:val="yellow"/>
        </w:rPr>
      </w:pPr>
    </w:p>
    <w:p w14:paraId="23984036" w14:textId="77777777" w:rsidR="00F73E8F" w:rsidRPr="00C2652D" w:rsidRDefault="00F73E8F" w:rsidP="00F73E8F">
      <w:pPr>
        <w:pStyle w:val="Pagrindinistekstas"/>
        <w:tabs>
          <w:tab w:val="left" w:pos="567"/>
        </w:tabs>
        <w:spacing w:after="0"/>
        <w:rPr>
          <w:szCs w:val="22"/>
          <w:highlight w:val="yellow"/>
        </w:rPr>
      </w:pPr>
    </w:p>
    <w:p w14:paraId="22E411B0" w14:textId="77777777" w:rsidR="00F73E8F" w:rsidRPr="00C2652D" w:rsidRDefault="00F73E8F" w:rsidP="00F73E8F">
      <w:pPr>
        <w:pStyle w:val="Pavadinimas"/>
        <w:rPr>
          <w:szCs w:val="22"/>
        </w:rPr>
      </w:pPr>
    </w:p>
    <w:p w14:paraId="22875E03" w14:textId="77777777" w:rsidR="00F73E8F" w:rsidRPr="00C2652D" w:rsidRDefault="00F73E8F" w:rsidP="00F73E8F">
      <w:pPr>
        <w:pStyle w:val="Pavadinimas"/>
        <w:rPr>
          <w:szCs w:val="22"/>
        </w:rPr>
      </w:pPr>
    </w:p>
    <w:p w14:paraId="3E2E6119" w14:textId="77777777" w:rsidR="00F73E8F" w:rsidRPr="00C2652D" w:rsidRDefault="00F73E8F" w:rsidP="00F73E8F">
      <w:pPr>
        <w:pStyle w:val="Pavadinimas"/>
        <w:rPr>
          <w:szCs w:val="22"/>
        </w:rPr>
      </w:pPr>
    </w:p>
    <w:p w14:paraId="144FC4EA" w14:textId="77777777" w:rsidR="00F73E8F" w:rsidRPr="00C2652D" w:rsidRDefault="00F73E8F" w:rsidP="00F73E8F">
      <w:pPr>
        <w:pStyle w:val="Pavadinimas"/>
        <w:rPr>
          <w:szCs w:val="22"/>
        </w:rPr>
      </w:pPr>
    </w:p>
    <w:p w14:paraId="53420DC3" w14:textId="77777777" w:rsidR="00F73E8F" w:rsidRPr="00C2652D" w:rsidRDefault="00F73E8F" w:rsidP="00F73E8F">
      <w:pPr>
        <w:pStyle w:val="Pavadinimas"/>
        <w:rPr>
          <w:szCs w:val="22"/>
        </w:rPr>
      </w:pPr>
    </w:p>
    <w:p w14:paraId="2816D9FE" w14:textId="77777777" w:rsidR="00F73E8F" w:rsidRPr="00C2652D" w:rsidRDefault="00F73E8F" w:rsidP="00F73E8F">
      <w:pPr>
        <w:pStyle w:val="Pavadinimas"/>
        <w:rPr>
          <w:szCs w:val="22"/>
        </w:rPr>
      </w:pPr>
    </w:p>
    <w:p w14:paraId="0FB5AB2F" w14:textId="77777777" w:rsidR="00F73E8F" w:rsidRPr="00C2652D" w:rsidRDefault="00F73E8F" w:rsidP="00F73E8F">
      <w:pPr>
        <w:pStyle w:val="Pavadinimas"/>
        <w:rPr>
          <w:szCs w:val="22"/>
        </w:rPr>
      </w:pPr>
    </w:p>
    <w:p w14:paraId="4774EF9C" w14:textId="77777777" w:rsidR="00F73E8F" w:rsidRPr="00C2652D" w:rsidRDefault="00F73E8F" w:rsidP="00F73E8F">
      <w:pPr>
        <w:pStyle w:val="Pavadinimas"/>
        <w:jc w:val="left"/>
        <w:rPr>
          <w:szCs w:val="22"/>
        </w:rPr>
      </w:pPr>
    </w:p>
    <w:p w14:paraId="6C18FCB9" w14:textId="77777777" w:rsidR="00F73E8F" w:rsidRPr="00C2652D" w:rsidRDefault="00F73E8F" w:rsidP="00F73E8F">
      <w:pPr>
        <w:pStyle w:val="Pavadinimas"/>
        <w:rPr>
          <w:szCs w:val="22"/>
        </w:rPr>
      </w:pPr>
    </w:p>
    <w:p w14:paraId="15A4493C" w14:textId="77777777" w:rsidR="00F73E8F" w:rsidRPr="00C2652D" w:rsidRDefault="00F73E8F" w:rsidP="00F73E8F">
      <w:pPr>
        <w:pStyle w:val="Pavadinimas"/>
        <w:rPr>
          <w:szCs w:val="22"/>
        </w:rPr>
      </w:pPr>
    </w:p>
    <w:p w14:paraId="5A9A385F" w14:textId="77777777" w:rsidR="00F73E8F" w:rsidRPr="00C2652D" w:rsidRDefault="00F73E8F" w:rsidP="00F73E8F">
      <w:pPr>
        <w:pStyle w:val="Pavadinimas"/>
        <w:rPr>
          <w:szCs w:val="22"/>
        </w:rPr>
      </w:pPr>
    </w:p>
    <w:p w14:paraId="6971697A" w14:textId="77777777" w:rsidR="00F73E8F" w:rsidRPr="00C2652D" w:rsidRDefault="00F73E8F" w:rsidP="00F73E8F">
      <w:pPr>
        <w:pStyle w:val="Pavadinimas"/>
        <w:rPr>
          <w:szCs w:val="22"/>
        </w:rPr>
      </w:pPr>
    </w:p>
    <w:p w14:paraId="3EE86CC6" w14:textId="77777777" w:rsidR="00F73E8F" w:rsidRPr="00C2652D" w:rsidRDefault="00F73E8F" w:rsidP="00F73E8F">
      <w:pPr>
        <w:pStyle w:val="Pavadinimas"/>
        <w:rPr>
          <w:szCs w:val="22"/>
        </w:rPr>
      </w:pPr>
    </w:p>
    <w:p w14:paraId="75A1C0A4" w14:textId="77777777" w:rsidR="00F73E8F" w:rsidRPr="00C2652D" w:rsidRDefault="00F73E8F" w:rsidP="00F73E8F">
      <w:pPr>
        <w:pStyle w:val="Pavadinimas"/>
        <w:rPr>
          <w:szCs w:val="22"/>
        </w:rPr>
      </w:pPr>
    </w:p>
    <w:p w14:paraId="5968562D" w14:textId="77777777" w:rsidR="00F73E8F" w:rsidRPr="00C2652D" w:rsidRDefault="00F73E8F" w:rsidP="00F73E8F">
      <w:pPr>
        <w:pStyle w:val="Pavadinimas"/>
        <w:rPr>
          <w:szCs w:val="22"/>
        </w:rPr>
      </w:pPr>
    </w:p>
    <w:p w14:paraId="12BEED45" w14:textId="77777777" w:rsidR="00F73E8F" w:rsidRPr="00C2652D" w:rsidRDefault="00F73E8F" w:rsidP="00F73E8F">
      <w:pPr>
        <w:pStyle w:val="Pavadinimas"/>
        <w:rPr>
          <w:szCs w:val="22"/>
        </w:rPr>
      </w:pPr>
    </w:p>
    <w:p w14:paraId="41A11947" w14:textId="77777777" w:rsidR="00F73E8F" w:rsidRPr="00C2652D" w:rsidRDefault="00F73E8F" w:rsidP="00F73E8F">
      <w:pPr>
        <w:pStyle w:val="Pavadinimas"/>
        <w:rPr>
          <w:szCs w:val="22"/>
        </w:rPr>
      </w:pPr>
    </w:p>
    <w:p w14:paraId="5C538EE2" w14:textId="77777777" w:rsidR="00F73E8F" w:rsidRPr="00C2652D" w:rsidRDefault="00F73E8F" w:rsidP="00F73E8F">
      <w:pPr>
        <w:pStyle w:val="Pavadinimas"/>
        <w:rPr>
          <w:szCs w:val="22"/>
        </w:rPr>
      </w:pPr>
    </w:p>
    <w:p w14:paraId="0C9D68FE" w14:textId="77777777" w:rsidR="00F73E8F" w:rsidRPr="00C2652D" w:rsidRDefault="00F73E8F" w:rsidP="00F73E8F">
      <w:pPr>
        <w:pStyle w:val="Pavadinimas"/>
        <w:rPr>
          <w:szCs w:val="22"/>
        </w:rPr>
      </w:pPr>
    </w:p>
    <w:p w14:paraId="0DD1998A" w14:textId="77777777" w:rsidR="00F73E8F" w:rsidRPr="00C2652D" w:rsidRDefault="00F73E8F" w:rsidP="00F73E8F">
      <w:pPr>
        <w:pStyle w:val="Pavadinimas"/>
        <w:rPr>
          <w:szCs w:val="22"/>
        </w:rPr>
      </w:pPr>
    </w:p>
    <w:p w14:paraId="3CFBFEA0" w14:textId="77777777" w:rsidR="00F73E8F" w:rsidRPr="00C2652D" w:rsidRDefault="00F73E8F" w:rsidP="00F73E8F">
      <w:pPr>
        <w:pStyle w:val="Pavadinimas"/>
        <w:rPr>
          <w:szCs w:val="22"/>
        </w:rPr>
      </w:pPr>
    </w:p>
    <w:p w14:paraId="6BC7F806" w14:textId="77777777" w:rsidR="00D73AFF" w:rsidRDefault="00D73AFF" w:rsidP="00F73E8F">
      <w:pPr>
        <w:pStyle w:val="Pavadinimas"/>
        <w:rPr>
          <w:szCs w:val="22"/>
        </w:rPr>
      </w:pPr>
    </w:p>
    <w:p w14:paraId="7182E74D" w14:textId="77777777" w:rsidR="00D73AFF" w:rsidRDefault="00D73AFF" w:rsidP="00F73E8F">
      <w:pPr>
        <w:pStyle w:val="Pavadinimas"/>
        <w:rPr>
          <w:szCs w:val="22"/>
        </w:rPr>
      </w:pPr>
    </w:p>
    <w:p w14:paraId="45F06F2E" w14:textId="77777777" w:rsidR="00D73AFF" w:rsidRDefault="00D73AFF" w:rsidP="00F73E8F">
      <w:pPr>
        <w:pStyle w:val="Pavadinimas"/>
        <w:rPr>
          <w:szCs w:val="22"/>
        </w:rPr>
      </w:pPr>
    </w:p>
    <w:p w14:paraId="2A642282" w14:textId="77777777" w:rsidR="00F73E8F" w:rsidRPr="00C2652D" w:rsidRDefault="00F73E8F" w:rsidP="00F73E8F">
      <w:pPr>
        <w:pStyle w:val="Pavadinimas"/>
        <w:rPr>
          <w:szCs w:val="22"/>
        </w:rPr>
      </w:pPr>
      <w:r w:rsidRPr="00C2652D">
        <w:rPr>
          <w:szCs w:val="22"/>
        </w:rPr>
        <w:t>III PRIEDAS</w:t>
      </w:r>
    </w:p>
    <w:p w14:paraId="5E8C9BA8" w14:textId="77777777" w:rsidR="00F73E8F" w:rsidRPr="00C2652D" w:rsidRDefault="00F73E8F" w:rsidP="00F73E8F">
      <w:pPr>
        <w:pStyle w:val="Pagrindinistekstas"/>
        <w:tabs>
          <w:tab w:val="left" w:pos="567"/>
        </w:tabs>
        <w:spacing w:after="0"/>
        <w:rPr>
          <w:szCs w:val="22"/>
        </w:rPr>
      </w:pPr>
    </w:p>
    <w:p w14:paraId="533C7258" w14:textId="77777777" w:rsidR="00F73E8F" w:rsidRPr="00C2652D" w:rsidRDefault="00F73E8F" w:rsidP="00F73E8F">
      <w:pPr>
        <w:pStyle w:val="Pagrindinistekstas"/>
        <w:tabs>
          <w:tab w:val="left" w:pos="567"/>
        </w:tabs>
        <w:spacing w:after="0"/>
        <w:jc w:val="center"/>
        <w:rPr>
          <w:b/>
          <w:szCs w:val="22"/>
        </w:rPr>
      </w:pPr>
      <w:r w:rsidRPr="00C2652D">
        <w:rPr>
          <w:b/>
          <w:szCs w:val="22"/>
        </w:rPr>
        <w:t>ŽENKLINIMAS IR PAKUOTĖS LAPELIS</w:t>
      </w:r>
    </w:p>
    <w:p w14:paraId="50FB6C8A" w14:textId="77777777" w:rsidR="00F73E8F" w:rsidRPr="00C2652D" w:rsidRDefault="00F73E8F" w:rsidP="00F73E8F">
      <w:pPr>
        <w:pStyle w:val="Pagrindinistekstas"/>
        <w:tabs>
          <w:tab w:val="left" w:pos="567"/>
        </w:tabs>
        <w:spacing w:after="0"/>
        <w:rPr>
          <w:szCs w:val="22"/>
          <w:highlight w:val="yellow"/>
        </w:rPr>
      </w:pPr>
      <w:r w:rsidRPr="00C2652D">
        <w:rPr>
          <w:szCs w:val="22"/>
        </w:rPr>
        <w:br w:type="page"/>
      </w:r>
    </w:p>
    <w:p w14:paraId="587FCA6A" w14:textId="77777777" w:rsidR="00F73E8F" w:rsidRPr="00C2652D" w:rsidRDefault="00F73E8F" w:rsidP="00F73E8F">
      <w:pPr>
        <w:pStyle w:val="Pagrindinistekstas"/>
        <w:tabs>
          <w:tab w:val="left" w:pos="567"/>
        </w:tabs>
        <w:spacing w:after="0"/>
        <w:rPr>
          <w:szCs w:val="22"/>
          <w:highlight w:val="yellow"/>
        </w:rPr>
      </w:pPr>
    </w:p>
    <w:p w14:paraId="39852E02" w14:textId="77777777" w:rsidR="00F73E8F" w:rsidRPr="00C2652D" w:rsidRDefault="00F73E8F" w:rsidP="00F73E8F">
      <w:pPr>
        <w:pStyle w:val="Pagrindinistekstas"/>
        <w:tabs>
          <w:tab w:val="left" w:pos="567"/>
        </w:tabs>
        <w:spacing w:after="0"/>
        <w:rPr>
          <w:szCs w:val="22"/>
          <w:highlight w:val="yellow"/>
        </w:rPr>
      </w:pPr>
    </w:p>
    <w:p w14:paraId="4542D2FA" w14:textId="77777777" w:rsidR="00F73E8F" w:rsidRPr="00C2652D" w:rsidRDefault="00F73E8F" w:rsidP="00F73E8F">
      <w:pPr>
        <w:pStyle w:val="Pagrindinistekstas"/>
        <w:tabs>
          <w:tab w:val="left" w:pos="567"/>
        </w:tabs>
        <w:spacing w:after="0"/>
        <w:rPr>
          <w:szCs w:val="22"/>
          <w:highlight w:val="yellow"/>
        </w:rPr>
      </w:pPr>
    </w:p>
    <w:p w14:paraId="2FA488E7" w14:textId="77777777" w:rsidR="00F73E8F" w:rsidRPr="00C2652D" w:rsidRDefault="00F73E8F" w:rsidP="00F73E8F">
      <w:pPr>
        <w:pStyle w:val="Pagrindinistekstas"/>
        <w:tabs>
          <w:tab w:val="left" w:pos="567"/>
        </w:tabs>
        <w:spacing w:after="0"/>
        <w:rPr>
          <w:szCs w:val="22"/>
          <w:highlight w:val="yellow"/>
        </w:rPr>
      </w:pPr>
    </w:p>
    <w:p w14:paraId="5624D5B7" w14:textId="77777777" w:rsidR="00F73E8F" w:rsidRPr="00C2652D" w:rsidRDefault="00F73E8F" w:rsidP="00F73E8F">
      <w:pPr>
        <w:pStyle w:val="Pagrindinistekstas"/>
        <w:tabs>
          <w:tab w:val="left" w:pos="567"/>
        </w:tabs>
        <w:spacing w:after="0"/>
        <w:rPr>
          <w:szCs w:val="22"/>
          <w:highlight w:val="yellow"/>
        </w:rPr>
      </w:pPr>
    </w:p>
    <w:p w14:paraId="5E27B87A" w14:textId="77777777" w:rsidR="00F73E8F" w:rsidRPr="00C2652D" w:rsidRDefault="00F73E8F" w:rsidP="00F73E8F">
      <w:pPr>
        <w:pStyle w:val="Pagrindinistekstas"/>
        <w:tabs>
          <w:tab w:val="left" w:pos="567"/>
        </w:tabs>
        <w:spacing w:after="0"/>
        <w:rPr>
          <w:szCs w:val="22"/>
          <w:highlight w:val="yellow"/>
        </w:rPr>
      </w:pPr>
    </w:p>
    <w:p w14:paraId="34DD08D9" w14:textId="77777777" w:rsidR="00F73E8F" w:rsidRPr="00C2652D" w:rsidRDefault="00F73E8F" w:rsidP="00F73E8F">
      <w:pPr>
        <w:pStyle w:val="Pagrindinistekstas"/>
        <w:tabs>
          <w:tab w:val="left" w:pos="567"/>
        </w:tabs>
        <w:spacing w:after="0"/>
        <w:rPr>
          <w:szCs w:val="22"/>
          <w:highlight w:val="yellow"/>
        </w:rPr>
      </w:pPr>
    </w:p>
    <w:p w14:paraId="1EA92F39" w14:textId="77777777" w:rsidR="00F73E8F" w:rsidRPr="00C2652D" w:rsidRDefault="00F73E8F" w:rsidP="00F73E8F">
      <w:pPr>
        <w:pStyle w:val="Pagrindinistekstas"/>
        <w:tabs>
          <w:tab w:val="left" w:pos="567"/>
        </w:tabs>
        <w:spacing w:after="0"/>
        <w:rPr>
          <w:szCs w:val="22"/>
          <w:highlight w:val="yellow"/>
        </w:rPr>
      </w:pPr>
    </w:p>
    <w:p w14:paraId="5B854EA2" w14:textId="77777777" w:rsidR="00F73E8F" w:rsidRPr="00C2652D" w:rsidRDefault="00F73E8F" w:rsidP="00F73E8F">
      <w:pPr>
        <w:pStyle w:val="Pagrindinistekstas"/>
        <w:tabs>
          <w:tab w:val="left" w:pos="567"/>
        </w:tabs>
        <w:spacing w:after="0"/>
        <w:rPr>
          <w:szCs w:val="22"/>
          <w:highlight w:val="yellow"/>
        </w:rPr>
      </w:pPr>
    </w:p>
    <w:p w14:paraId="24268E25" w14:textId="77777777" w:rsidR="00F73E8F" w:rsidRPr="00C2652D" w:rsidRDefault="00F73E8F" w:rsidP="00F73E8F">
      <w:pPr>
        <w:pStyle w:val="Pagrindinistekstas"/>
        <w:tabs>
          <w:tab w:val="left" w:pos="567"/>
        </w:tabs>
        <w:spacing w:after="0"/>
        <w:rPr>
          <w:szCs w:val="22"/>
          <w:highlight w:val="yellow"/>
        </w:rPr>
      </w:pPr>
    </w:p>
    <w:p w14:paraId="7627ED7E" w14:textId="77777777" w:rsidR="00F73E8F" w:rsidRPr="00C2652D" w:rsidRDefault="00F73E8F" w:rsidP="00F73E8F">
      <w:pPr>
        <w:pStyle w:val="Pagrindinistekstas"/>
        <w:tabs>
          <w:tab w:val="left" w:pos="567"/>
        </w:tabs>
        <w:spacing w:after="0"/>
        <w:rPr>
          <w:szCs w:val="22"/>
          <w:highlight w:val="yellow"/>
        </w:rPr>
      </w:pPr>
    </w:p>
    <w:p w14:paraId="74CEE29F" w14:textId="77777777" w:rsidR="00F73E8F" w:rsidRPr="00C2652D" w:rsidRDefault="00F73E8F" w:rsidP="00F73E8F">
      <w:pPr>
        <w:pStyle w:val="Pagrindinistekstas"/>
        <w:tabs>
          <w:tab w:val="left" w:pos="567"/>
        </w:tabs>
        <w:spacing w:after="0"/>
        <w:rPr>
          <w:szCs w:val="22"/>
          <w:highlight w:val="yellow"/>
        </w:rPr>
      </w:pPr>
    </w:p>
    <w:p w14:paraId="3FD8E4AC" w14:textId="77777777" w:rsidR="00F73E8F" w:rsidRPr="00C2652D" w:rsidRDefault="00F73E8F" w:rsidP="00F73E8F">
      <w:pPr>
        <w:pStyle w:val="Pagrindinistekstas"/>
        <w:tabs>
          <w:tab w:val="left" w:pos="567"/>
        </w:tabs>
        <w:spacing w:after="0"/>
        <w:rPr>
          <w:szCs w:val="22"/>
          <w:highlight w:val="yellow"/>
        </w:rPr>
      </w:pPr>
    </w:p>
    <w:p w14:paraId="7EC97E83" w14:textId="77777777" w:rsidR="00F73E8F" w:rsidRPr="00C2652D" w:rsidRDefault="00F73E8F" w:rsidP="00F73E8F">
      <w:pPr>
        <w:pStyle w:val="Pagrindinistekstas"/>
        <w:tabs>
          <w:tab w:val="left" w:pos="567"/>
        </w:tabs>
        <w:spacing w:after="0"/>
        <w:rPr>
          <w:szCs w:val="22"/>
          <w:highlight w:val="yellow"/>
        </w:rPr>
      </w:pPr>
    </w:p>
    <w:p w14:paraId="1307543D" w14:textId="77777777" w:rsidR="00F73E8F" w:rsidRPr="00C2652D" w:rsidRDefault="00F73E8F" w:rsidP="00F73E8F">
      <w:pPr>
        <w:pStyle w:val="Pagrindinistekstas"/>
        <w:tabs>
          <w:tab w:val="left" w:pos="567"/>
        </w:tabs>
        <w:spacing w:after="0"/>
        <w:rPr>
          <w:szCs w:val="22"/>
          <w:highlight w:val="yellow"/>
        </w:rPr>
      </w:pPr>
    </w:p>
    <w:p w14:paraId="1B376A53" w14:textId="77777777" w:rsidR="00F73E8F" w:rsidRPr="00C2652D" w:rsidRDefault="00F73E8F" w:rsidP="00F73E8F">
      <w:pPr>
        <w:pStyle w:val="Pagrindinistekstas"/>
        <w:tabs>
          <w:tab w:val="left" w:pos="567"/>
        </w:tabs>
        <w:spacing w:after="0"/>
        <w:rPr>
          <w:szCs w:val="22"/>
          <w:highlight w:val="yellow"/>
        </w:rPr>
      </w:pPr>
    </w:p>
    <w:p w14:paraId="37F6B48A" w14:textId="77777777" w:rsidR="00F73E8F" w:rsidRPr="00C2652D" w:rsidRDefault="00F73E8F" w:rsidP="00F73E8F">
      <w:pPr>
        <w:pStyle w:val="Pagrindinistekstas"/>
        <w:tabs>
          <w:tab w:val="left" w:pos="567"/>
        </w:tabs>
        <w:spacing w:after="0"/>
        <w:rPr>
          <w:szCs w:val="22"/>
          <w:highlight w:val="yellow"/>
        </w:rPr>
      </w:pPr>
    </w:p>
    <w:p w14:paraId="0E78E96D" w14:textId="77777777" w:rsidR="00F73E8F" w:rsidRPr="00C2652D" w:rsidRDefault="00F73E8F" w:rsidP="00F73E8F">
      <w:pPr>
        <w:pStyle w:val="Pagrindinistekstas"/>
        <w:tabs>
          <w:tab w:val="left" w:pos="567"/>
        </w:tabs>
        <w:spacing w:after="0"/>
        <w:rPr>
          <w:szCs w:val="22"/>
          <w:highlight w:val="yellow"/>
        </w:rPr>
      </w:pPr>
    </w:p>
    <w:p w14:paraId="4F9FC586" w14:textId="77777777" w:rsidR="00F73E8F" w:rsidRPr="00C2652D" w:rsidRDefault="00F73E8F" w:rsidP="00F73E8F">
      <w:pPr>
        <w:pStyle w:val="Pagrindinistekstas"/>
        <w:tabs>
          <w:tab w:val="left" w:pos="567"/>
        </w:tabs>
        <w:spacing w:after="0"/>
        <w:rPr>
          <w:szCs w:val="22"/>
          <w:highlight w:val="yellow"/>
        </w:rPr>
      </w:pPr>
    </w:p>
    <w:p w14:paraId="3F699818" w14:textId="77777777" w:rsidR="00F73E8F" w:rsidRPr="00C2652D" w:rsidRDefault="00F73E8F" w:rsidP="00F73E8F">
      <w:pPr>
        <w:pStyle w:val="Pagrindinistekstas"/>
        <w:tabs>
          <w:tab w:val="left" w:pos="567"/>
        </w:tabs>
        <w:spacing w:after="0"/>
        <w:rPr>
          <w:szCs w:val="22"/>
          <w:highlight w:val="yellow"/>
        </w:rPr>
      </w:pPr>
    </w:p>
    <w:p w14:paraId="50FCB892" w14:textId="77777777" w:rsidR="00F73E8F" w:rsidRPr="00C2652D" w:rsidRDefault="00F73E8F" w:rsidP="00F73E8F">
      <w:pPr>
        <w:pStyle w:val="Pagrindinistekstas"/>
        <w:tabs>
          <w:tab w:val="left" w:pos="567"/>
        </w:tabs>
        <w:spacing w:after="0"/>
        <w:rPr>
          <w:szCs w:val="22"/>
          <w:highlight w:val="yellow"/>
        </w:rPr>
      </w:pPr>
    </w:p>
    <w:p w14:paraId="0A418971" w14:textId="77777777" w:rsidR="00F73E8F" w:rsidRPr="00C2652D" w:rsidRDefault="00F73E8F" w:rsidP="00F73E8F">
      <w:pPr>
        <w:pStyle w:val="Pagrindinistekstas"/>
        <w:tabs>
          <w:tab w:val="left" w:pos="567"/>
        </w:tabs>
        <w:spacing w:after="0"/>
        <w:rPr>
          <w:szCs w:val="22"/>
          <w:highlight w:val="yellow"/>
        </w:rPr>
      </w:pPr>
    </w:p>
    <w:p w14:paraId="33E61B71" w14:textId="77777777" w:rsidR="00D73AFF" w:rsidRDefault="00D73AFF" w:rsidP="00F73E8F">
      <w:pPr>
        <w:pStyle w:val="Pavadinimas"/>
        <w:rPr>
          <w:szCs w:val="22"/>
        </w:rPr>
      </w:pPr>
    </w:p>
    <w:p w14:paraId="0F4263B5" w14:textId="77777777" w:rsidR="00F73E8F" w:rsidRPr="00C2652D" w:rsidRDefault="00F73E8F" w:rsidP="00F73E8F">
      <w:pPr>
        <w:pStyle w:val="Pavadinimas"/>
        <w:rPr>
          <w:szCs w:val="22"/>
        </w:rPr>
      </w:pPr>
      <w:r w:rsidRPr="00C2652D">
        <w:rPr>
          <w:szCs w:val="22"/>
        </w:rPr>
        <w:t>A. ŽENKLINIMAS</w:t>
      </w:r>
    </w:p>
    <w:p w14:paraId="00F7DE51" w14:textId="77777777" w:rsidR="00F73E8F" w:rsidRPr="00C2652D" w:rsidRDefault="00F73E8F" w:rsidP="00F73E8F">
      <w:pPr>
        <w:pBdr>
          <w:top w:val="single" w:sz="4" w:space="1" w:color="auto"/>
          <w:left w:val="single" w:sz="4" w:space="4" w:color="auto"/>
          <w:bottom w:val="single" w:sz="4" w:space="1" w:color="auto"/>
          <w:right w:val="single" w:sz="4" w:space="4" w:color="auto"/>
        </w:pBdr>
        <w:rPr>
          <w:b/>
          <w:szCs w:val="22"/>
        </w:rPr>
      </w:pPr>
      <w:r w:rsidRPr="00C2652D">
        <w:rPr>
          <w:szCs w:val="22"/>
        </w:rPr>
        <w:br w:type="page"/>
      </w:r>
      <w:r w:rsidRPr="00C2652D">
        <w:rPr>
          <w:b/>
          <w:noProof/>
          <w:szCs w:val="22"/>
        </w:rPr>
        <w:lastRenderedPageBreak/>
        <w:t xml:space="preserve">INFORMACIJA ANT IŠORINĖS PAKUOTĖS </w:t>
      </w:r>
    </w:p>
    <w:p w14:paraId="40186872" w14:textId="77777777" w:rsidR="00F73E8F" w:rsidRPr="00C2652D" w:rsidRDefault="00F73E8F" w:rsidP="00F73E8F">
      <w:pPr>
        <w:pBdr>
          <w:top w:val="single" w:sz="4" w:space="1" w:color="auto"/>
          <w:left w:val="single" w:sz="4" w:space="4" w:color="auto"/>
          <w:bottom w:val="single" w:sz="4" w:space="1" w:color="auto"/>
          <w:right w:val="single" w:sz="4" w:space="4" w:color="auto"/>
        </w:pBdr>
        <w:ind w:left="567" w:hanging="567"/>
        <w:rPr>
          <w:b/>
          <w:szCs w:val="22"/>
        </w:rPr>
      </w:pPr>
    </w:p>
    <w:p w14:paraId="036BBEE7" w14:textId="77777777" w:rsidR="00F73E8F" w:rsidRPr="00C2652D" w:rsidRDefault="00F73E8F" w:rsidP="00F73E8F">
      <w:pPr>
        <w:pBdr>
          <w:top w:val="single" w:sz="4" w:space="1" w:color="auto"/>
          <w:left w:val="single" w:sz="4" w:space="4" w:color="auto"/>
          <w:bottom w:val="single" w:sz="4" w:space="1" w:color="auto"/>
          <w:right w:val="single" w:sz="4" w:space="4" w:color="auto"/>
        </w:pBdr>
        <w:rPr>
          <w:b/>
          <w:szCs w:val="22"/>
        </w:rPr>
      </w:pPr>
      <w:r w:rsidRPr="00C2652D">
        <w:rPr>
          <w:b/>
          <w:noProof/>
          <w:szCs w:val="22"/>
        </w:rPr>
        <w:t>KARTONINĖ DĖŽUTĖ</w:t>
      </w:r>
    </w:p>
    <w:p w14:paraId="5787488F" w14:textId="77777777" w:rsidR="00F73E8F" w:rsidRPr="00C2652D" w:rsidRDefault="00F73E8F" w:rsidP="00F73E8F">
      <w:pPr>
        <w:pStyle w:val="Antrat2"/>
      </w:pPr>
    </w:p>
    <w:p w14:paraId="7BF768F7" w14:textId="77777777" w:rsidR="00F73E8F" w:rsidRPr="00C2652D" w:rsidRDefault="00F73E8F" w:rsidP="00F73E8F">
      <w:pPr>
        <w:pBdr>
          <w:top w:val="single" w:sz="4" w:space="1" w:color="auto"/>
          <w:left w:val="single" w:sz="4" w:space="4" w:color="auto"/>
          <w:bottom w:val="single" w:sz="4" w:space="1" w:color="auto"/>
          <w:right w:val="single" w:sz="4" w:space="4" w:color="auto"/>
        </w:pBdr>
        <w:outlineLvl w:val="0"/>
        <w:rPr>
          <w:szCs w:val="22"/>
        </w:rPr>
      </w:pPr>
      <w:r w:rsidRPr="00C2652D">
        <w:rPr>
          <w:b/>
          <w:szCs w:val="22"/>
        </w:rPr>
        <w:t>1.</w:t>
      </w:r>
      <w:r w:rsidRPr="00C2652D">
        <w:rPr>
          <w:b/>
          <w:szCs w:val="22"/>
        </w:rPr>
        <w:tab/>
      </w:r>
      <w:r w:rsidRPr="00C2652D">
        <w:rPr>
          <w:b/>
          <w:caps/>
          <w:noProof/>
          <w:szCs w:val="22"/>
        </w:rPr>
        <w:t>VAISTINIO</w:t>
      </w:r>
      <w:r w:rsidRPr="00C2652D">
        <w:rPr>
          <w:b/>
          <w:noProof/>
          <w:szCs w:val="22"/>
        </w:rPr>
        <w:t xml:space="preserve"> PREPARATO PAVADINIMAS</w:t>
      </w:r>
    </w:p>
    <w:p w14:paraId="5D82D5D2" w14:textId="77777777" w:rsidR="00F73E8F" w:rsidRPr="00C2652D" w:rsidRDefault="00F73E8F" w:rsidP="00F73E8F">
      <w:pPr>
        <w:pStyle w:val="Pagrindinistekstas"/>
        <w:tabs>
          <w:tab w:val="left" w:pos="567"/>
        </w:tabs>
        <w:spacing w:after="0"/>
        <w:rPr>
          <w:szCs w:val="22"/>
        </w:rPr>
      </w:pPr>
    </w:p>
    <w:p w14:paraId="7F51D07F" w14:textId="77777777" w:rsidR="00F73E8F" w:rsidRPr="00C2652D" w:rsidRDefault="00F73E8F" w:rsidP="00F73E8F">
      <w:pPr>
        <w:pStyle w:val="Pagrindinistekstas"/>
        <w:tabs>
          <w:tab w:val="left" w:pos="567"/>
        </w:tabs>
        <w:spacing w:after="0"/>
        <w:rPr>
          <w:szCs w:val="22"/>
        </w:rPr>
      </w:pPr>
      <w:r w:rsidRPr="00C2652D">
        <w:rPr>
          <w:szCs w:val="22"/>
        </w:rPr>
        <w:t>Klabax 125 mg/5 ml granulės geriamajai suspensijai</w:t>
      </w:r>
    </w:p>
    <w:p w14:paraId="00B897F8" w14:textId="77777777" w:rsidR="00F73E8F" w:rsidRPr="00C2652D" w:rsidRDefault="00F73E8F" w:rsidP="00F73E8F">
      <w:pPr>
        <w:pStyle w:val="Pagrindinistekstas"/>
        <w:tabs>
          <w:tab w:val="left" w:pos="567"/>
        </w:tabs>
        <w:spacing w:after="0"/>
        <w:rPr>
          <w:szCs w:val="22"/>
        </w:rPr>
      </w:pPr>
      <w:r w:rsidRPr="00C2652D">
        <w:rPr>
          <w:i/>
          <w:szCs w:val="22"/>
        </w:rPr>
        <w:t>Clarithromycinum</w:t>
      </w:r>
    </w:p>
    <w:p w14:paraId="44AAB413" w14:textId="77777777" w:rsidR="00F73E8F" w:rsidRPr="00C2652D" w:rsidRDefault="00F73E8F" w:rsidP="00F73E8F">
      <w:pPr>
        <w:pStyle w:val="Pagrindinistekstas"/>
        <w:tabs>
          <w:tab w:val="left" w:pos="567"/>
        </w:tabs>
        <w:spacing w:after="0"/>
        <w:rPr>
          <w:szCs w:val="22"/>
        </w:rPr>
      </w:pPr>
    </w:p>
    <w:p w14:paraId="63CB1278" w14:textId="77777777" w:rsidR="00F73E8F" w:rsidRPr="00C2652D" w:rsidRDefault="00F73E8F" w:rsidP="00F73E8F">
      <w:pPr>
        <w:pStyle w:val="Pagrindinistekstas"/>
        <w:tabs>
          <w:tab w:val="left" w:pos="567"/>
        </w:tabs>
        <w:spacing w:after="0"/>
        <w:rPr>
          <w:szCs w:val="22"/>
        </w:rPr>
      </w:pPr>
    </w:p>
    <w:p w14:paraId="00907B89" w14:textId="77777777" w:rsidR="00F73E8F" w:rsidRPr="00C2652D" w:rsidRDefault="00F73E8F" w:rsidP="00F73E8F">
      <w:pPr>
        <w:pBdr>
          <w:top w:val="single" w:sz="4" w:space="1" w:color="auto"/>
          <w:left w:val="single" w:sz="4" w:space="4" w:color="auto"/>
          <w:bottom w:val="single" w:sz="4" w:space="1" w:color="auto"/>
          <w:right w:val="single" w:sz="4" w:space="4" w:color="auto"/>
        </w:pBdr>
        <w:ind w:left="567" w:hanging="567"/>
        <w:outlineLvl w:val="0"/>
        <w:rPr>
          <w:b/>
          <w:szCs w:val="22"/>
        </w:rPr>
      </w:pPr>
      <w:r w:rsidRPr="00C2652D">
        <w:rPr>
          <w:b/>
          <w:szCs w:val="22"/>
        </w:rPr>
        <w:t>2.</w:t>
      </w:r>
      <w:r w:rsidRPr="00C2652D">
        <w:rPr>
          <w:b/>
          <w:szCs w:val="22"/>
        </w:rPr>
        <w:tab/>
      </w:r>
      <w:r w:rsidRPr="00C2652D">
        <w:rPr>
          <w:b/>
          <w:noProof/>
          <w:szCs w:val="22"/>
        </w:rPr>
        <w:t xml:space="preserve">VEIKLIOJI MEDŽIAGAIR JOS KIEKIS </w:t>
      </w:r>
    </w:p>
    <w:p w14:paraId="41DFE680" w14:textId="77777777" w:rsidR="00F73E8F" w:rsidRPr="00C2652D" w:rsidRDefault="00F73E8F" w:rsidP="00F73E8F">
      <w:pPr>
        <w:pStyle w:val="Pagrindinistekstas"/>
        <w:tabs>
          <w:tab w:val="left" w:pos="567"/>
        </w:tabs>
        <w:spacing w:after="0"/>
        <w:rPr>
          <w:szCs w:val="22"/>
        </w:rPr>
      </w:pPr>
    </w:p>
    <w:p w14:paraId="459A8B07" w14:textId="77777777" w:rsidR="00F73E8F" w:rsidRPr="00C2652D" w:rsidRDefault="00F73E8F" w:rsidP="00F73E8F">
      <w:pPr>
        <w:pStyle w:val="Pagrindinistekstas"/>
        <w:tabs>
          <w:tab w:val="left" w:pos="567"/>
        </w:tabs>
        <w:spacing w:after="0"/>
        <w:rPr>
          <w:szCs w:val="22"/>
        </w:rPr>
      </w:pPr>
      <w:r w:rsidRPr="00C2652D">
        <w:rPr>
          <w:szCs w:val="22"/>
        </w:rPr>
        <w:t>5 ml paruoštos suspensijos yra 125 mg klaritromicino.</w:t>
      </w:r>
    </w:p>
    <w:p w14:paraId="54D45845" w14:textId="77777777" w:rsidR="00F73E8F" w:rsidRPr="00C2652D" w:rsidRDefault="00F73E8F" w:rsidP="00F73E8F">
      <w:pPr>
        <w:pStyle w:val="Pagrindinistekstas"/>
        <w:tabs>
          <w:tab w:val="left" w:pos="567"/>
        </w:tabs>
        <w:spacing w:after="0"/>
        <w:rPr>
          <w:szCs w:val="22"/>
        </w:rPr>
      </w:pPr>
      <w:r w:rsidRPr="00C2652D">
        <w:rPr>
          <w:szCs w:val="22"/>
        </w:rPr>
        <w:t>1 ml paruoštos suspensijos yra 25 mg klaritromicino.</w:t>
      </w:r>
    </w:p>
    <w:p w14:paraId="714B28E7" w14:textId="77777777" w:rsidR="00F73E8F" w:rsidRPr="00C2652D" w:rsidRDefault="00F73E8F" w:rsidP="00F73E8F">
      <w:pPr>
        <w:pStyle w:val="Pagrindinistekstas"/>
        <w:tabs>
          <w:tab w:val="left" w:pos="567"/>
        </w:tabs>
        <w:spacing w:after="0"/>
        <w:rPr>
          <w:szCs w:val="22"/>
        </w:rPr>
      </w:pPr>
    </w:p>
    <w:p w14:paraId="6B6D1DF3" w14:textId="77777777" w:rsidR="00F73E8F" w:rsidRPr="00C2652D" w:rsidRDefault="00F73E8F" w:rsidP="00F73E8F">
      <w:pPr>
        <w:pStyle w:val="Pagrindinistekstas"/>
        <w:tabs>
          <w:tab w:val="left" w:pos="567"/>
        </w:tabs>
        <w:spacing w:after="0"/>
        <w:rPr>
          <w:szCs w:val="22"/>
        </w:rPr>
      </w:pPr>
    </w:p>
    <w:p w14:paraId="5422F32E" w14:textId="77777777" w:rsidR="00F73E8F" w:rsidRPr="00C2652D" w:rsidRDefault="00F73E8F" w:rsidP="00F73E8F">
      <w:pPr>
        <w:pBdr>
          <w:top w:val="single" w:sz="4" w:space="1" w:color="auto"/>
          <w:left w:val="single" w:sz="4" w:space="4" w:color="auto"/>
          <w:bottom w:val="single" w:sz="4" w:space="1" w:color="auto"/>
          <w:right w:val="single" w:sz="4" w:space="4" w:color="auto"/>
        </w:pBdr>
        <w:ind w:left="567" w:hanging="567"/>
        <w:outlineLvl w:val="0"/>
        <w:rPr>
          <w:szCs w:val="22"/>
        </w:rPr>
      </w:pPr>
      <w:r w:rsidRPr="00C2652D">
        <w:rPr>
          <w:b/>
          <w:szCs w:val="22"/>
        </w:rPr>
        <w:t>3.</w:t>
      </w:r>
      <w:r w:rsidRPr="00C2652D">
        <w:rPr>
          <w:b/>
          <w:szCs w:val="22"/>
        </w:rPr>
        <w:tab/>
      </w:r>
      <w:r w:rsidRPr="00C2652D">
        <w:rPr>
          <w:b/>
          <w:noProof/>
          <w:szCs w:val="22"/>
        </w:rPr>
        <w:t>PAGALBINIŲ MEDŽIAGŲ SĄRAŠAS</w:t>
      </w:r>
    </w:p>
    <w:p w14:paraId="5BD807F2" w14:textId="77777777" w:rsidR="00F73E8F" w:rsidRPr="00C2652D" w:rsidRDefault="00F73E8F" w:rsidP="00F73E8F">
      <w:pPr>
        <w:pStyle w:val="Pagrindinistekstas"/>
        <w:tabs>
          <w:tab w:val="left" w:pos="567"/>
        </w:tabs>
        <w:spacing w:after="0"/>
        <w:rPr>
          <w:szCs w:val="22"/>
        </w:rPr>
      </w:pPr>
    </w:p>
    <w:p w14:paraId="09B5BFC2" w14:textId="77777777" w:rsidR="00F73E8F" w:rsidRPr="00C2652D" w:rsidRDefault="00F73E8F" w:rsidP="00F73E8F">
      <w:pPr>
        <w:pStyle w:val="Pagrindiniotekstotrauka"/>
        <w:tabs>
          <w:tab w:val="left" w:pos="567"/>
        </w:tabs>
        <w:ind w:firstLine="0"/>
        <w:rPr>
          <w:sz w:val="22"/>
          <w:szCs w:val="22"/>
        </w:rPr>
      </w:pPr>
      <w:r w:rsidRPr="00C2652D">
        <w:rPr>
          <w:sz w:val="22"/>
          <w:szCs w:val="22"/>
        </w:rPr>
        <w:t>Sudėtyje yra sacharozės, aspartamo (E951), natrio benzoato (E211).</w:t>
      </w:r>
    </w:p>
    <w:p w14:paraId="1C8A3E16" w14:textId="77777777" w:rsidR="00F73E8F" w:rsidRPr="00C2652D" w:rsidRDefault="00F73E8F" w:rsidP="00F73E8F">
      <w:pPr>
        <w:pStyle w:val="Pagrindinistekstas"/>
        <w:tabs>
          <w:tab w:val="left" w:pos="567"/>
        </w:tabs>
        <w:spacing w:after="0"/>
        <w:rPr>
          <w:szCs w:val="22"/>
        </w:rPr>
      </w:pPr>
    </w:p>
    <w:p w14:paraId="7E7C85D7" w14:textId="77777777" w:rsidR="00F73E8F" w:rsidRPr="00C2652D" w:rsidRDefault="00F73E8F" w:rsidP="00F73E8F">
      <w:pPr>
        <w:pStyle w:val="Pagrindinistekstas"/>
        <w:tabs>
          <w:tab w:val="left" w:pos="567"/>
        </w:tabs>
        <w:spacing w:after="0"/>
        <w:rPr>
          <w:szCs w:val="22"/>
        </w:rPr>
      </w:pPr>
    </w:p>
    <w:p w14:paraId="0A277D9F" w14:textId="77777777" w:rsidR="00F73E8F" w:rsidRPr="00C2652D" w:rsidRDefault="00F73E8F" w:rsidP="00F73E8F">
      <w:pPr>
        <w:pBdr>
          <w:top w:val="single" w:sz="4" w:space="1" w:color="auto"/>
          <w:left w:val="single" w:sz="4" w:space="4" w:color="auto"/>
          <w:bottom w:val="single" w:sz="4" w:space="1" w:color="auto"/>
          <w:right w:val="single" w:sz="4" w:space="4" w:color="auto"/>
        </w:pBdr>
        <w:ind w:left="567" w:hanging="567"/>
        <w:outlineLvl w:val="0"/>
        <w:rPr>
          <w:szCs w:val="22"/>
        </w:rPr>
      </w:pPr>
      <w:r w:rsidRPr="00C2652D">
        <w:rPr>
          <w:b/>
          <w:szCs w:val="22"/>
        </w:rPr>
        <w:t>4.</w:t>
      </w:r>
      <w:r w:rsidRPr="00C2652D">
        <w:rPr>
          <w:b/>
          <w:szCs w:val="22"/>
        </w:rPr>
        <w:tab/>
      </w:r>
      <w:r w:rsidRPr="00C2652D">
        <w:rPr>
          <w:b/>
          <w:noProof/>
          <w:szCs w:val="22"/>
        </w:rPr>
        <w:t>FARMACINĖ FORMA IR KIEKIS PAKUOTĖJE</w:t>
      </w:r>
    </w:p>
    <w:p w14:paraId="280B019F" w14:textId="77777777" w:rsidR="00F73E8F" w:rsidRPr="00C2652D" w:rsidRDefault="00F73E8F" w:rsidP="00F73E8F">
      <w:pPr>
        <w:pStyle w:val="Pagrindinistekstas"/>
        <w:tabs>
          <w:tab w:val="left" w:pos="567"/>
        </w:tabs>
        <w:spacing w:after="0"/>
        <w:rPr>
          <w:szCs w:val="22"/>
        </w:rPr>
      </w:pPr>
    </w:p>
    <w:p w14:paraId="494A07D4" w14:textId="77777777" w:rsidR="00F73E8F" w:rsidRPr="00C2652D" w:rsidRDefault="00F73E8F" w:rsidP="00F73E8F">
      <w:pPr>
        <w:pStyle w:val="Pagrindinistekstas"/>
        <w:tabs>
          <w:tab w:val="left" w:pos="567"/>
        </w:tabs>
        <w:spacing w:after="0"/>
        <w:rPr>
          <w:szCs w:val="22"/>
        </w:rPr>
      </w:pPr>
      <w:r w:rsidRPr="00C2652D">
        <w:rPr>
          <w:szCs w:val="22"/>
        </w:rPr>
        <w:t xml:space="preserve">Granulės geriamajai suspensijai </w:t>
      </w:r>
    </w:p>
    <w:p w14:paraId="381B2C67" w14:textId="77777777" w:rsidR="00F73E8F" w:rsidRPr="00C2652D" w:rsidRDefault="00F73E8F" w:rsidP="00F73E8F">
      <w:pPr>
        <w:pStyle w:val="Pagrindinistekstas"/>
        <w:tabs>
          <w:tab w:val="left" w:pos="567"/>
        </w:tabs>
        <w:spacing w:after="0"/>
        <w:rPr>
          <w:szCs w:val="22"/>
        </w:rPr>
      </w:pPr>
      <w:r w:rsidRPr="00C2652D">
        <w:rPr>
          <w:szCs w:val="22"/>
        </w:rPr>
        <w:t>50 ml paruoštos suspensijos</w:t>
      </w:r>
    </w:p>
    <w:p w14:paraId="058343D6" w14:textId="77777777" w:rsidR="00F73E8F" w:rsidRPr="00C2652D" w:rsidRDefault="00F73E8F" w:rsidP="00F73E8F">
      <w:pPr>
        <w:pStyle w:val="Pagrindinistekstas"/>
        <w:tabs>
          <w:tab w:val="left" w:pos="567"/>
        </w:tabs>
        <w:spacing w:after="0"/>
        <w:rPr>
          <w:szCs w:val="22"/>
          <w:highlight w:val="lightGray"/>
        </w:rPr>
      </w:pPr>
      <w:r w:rsidRPr="00C2652D">
        <w:rPr>
          <w:szCs w:val="22"/>
          <w:highlight w:val="lightGray"/>
        </w:rPr>
        <w:t>60 ml paruoštos suspensijos</w:t>
      </w:r>
    </w:p>
    <w:p w14:paraId="17CE291C" w14:textId="77777777" w:rsidR="00F73E8F" w:rsidRPr="00C2652D" w:rsidRDefault="00F73E8F" w:rsidP="00F73E8F">
      <w:pPr>
        <w:pStyle w:val="Pagrindinistekstas"/>
        <w:tabs>
          <w:tab w:val="left" w:pos="567"/>
        </w:tabs>
        <w:spacing w:after="0"/>
        <w:rPr>
          <w:szCs w:val="22"/>
          <w:highlight w:val="lightGray"/>
        </w:rPr>
      </w:pPr>
      <w:r w:rsidRPr="00C2652D">
        <w:rPr>
          <w:szCs w:val="22"/>
          <w:highlight w:val="lightGray"/>
        </w:rPr>
        <w:t>70 ml paruoštos suspensijos</w:t>
      </w:r>
    </w:p>
    <w:p w14:paraId="5B0BCBC5" w14:textId="77777777" w:rsidR="00F73E8F" w:rsidRPr="00C2652D" w:rsidRDefault="00F73E8F" w:rsidP="00F73E8F">
      <w:pPr>
        <w:pStyle w:val="Pagrindinistekstas"/>
        <w:tabs>
          <w:tab w:val="left" w:pos="567"/>
        </w:tabs>
        <w:spacing w:after="0"/>
        <w:rPr>
          <w:szCs w:val="22"/>
          <w:highlight w:val="lightGray"/>
        </w:rPr>
      </w:pPr>
      <w:r w:rsidRPr="00C2652D">
        <w:rPr>
          <w:szCs w:val="22"/>
          <w:highlight w:val="lightGray"/>
        </w:rPr>
        <w:t>100 ml paruoštos suspensijos</w:t>
      </w:r>
    </w:p>
    <w:p w14:paraId="6E953209" w14:textId="77777777" w:rsidR="00F73E8F" w:rsidRPr="00C2652D" w:rsidRDefault="00F73E8F" w:rsidP="00F73E8F">
      <w:pPr>
        <w:pStyle w:val="Pagrindinistekstas"/>
        <w:tabs>
          <w:tab w:val="left" w:pos="567"/>
        </w:tabs>
        <w:spacing w:after="0"/>
        <w:rPr>
          <w:szCs w:val="22"/>
        </w:rPr>
      </w:pPr>
      <w:r w:rsidRPr="00C2652D">
        <w:rPr>
          <w:szCs w:val="22"/>
          <w:highlight w:val="lightGray"/>
        </w:rPr>
        <w:t>140 ml paruoštos suspensijos</w:t>
      </w:r>
    </w:p>
    <w:p w14:paraId="6CAD6B91" w14:textId="77777777" w:rsidR="00F73E8F" w:rsidRPr="00C2652D" w:rsidRDefault="00F73E8F" w:rsidP="00F73E8F">
      <w:pPr>
        <w:pStyle w:val="Pagrindinistekstas"/>
        <w:tabs>
          <w:tab w:val="left" w:pos="567"/>
        </w:tabs>
        <w:spacing w:after="0"/>
        <w:rPr>
          <w:szCs w:val="22"/>
        </w:rPr>
      </w:pPr>
    </w:p>
    <w:p w14:paraId="540493E2" w14:textId="77777777" w:rsidR="00F73E8F" w:rsidRPr="00C2652D" w:rsidRDefault="00F73E8F" w:rsidP="00F73E8F">
      <w:pPr>
        <w:pStyle w:val="Pagrindinistekstas"/>
        <w:tabs>
          <w:tab w:val="left" w:pos="567"/>
        </w:tabs>
        <w:spacing w:after="0"/>
        <w:rPr>
          <w:szCs w:val="22"/>
        </w:rPr>
      </w:pPr>
    </w:p>
    <w:p w14:paraId="4EAA28D5" w14:textId="77777777" w:rsidR="00F73E8F" w:rsidRPr="00C2652D" w:rsidRDefault="00F73E8F" w:rsidP="00F73E8F">
      <w:pPr>
        <w:pBdr>
          <w:top w:val="single" w:sz="4" w:space="1" w:color="auto"/>
          <w:left w:val="single" w:sz="4" w:space="4" w:color="auto"/>
          <w:bottom w:val="single" w:sz="4" w:space="1" w:color="auto"/>
          <w:right w:val="single" w:sz="4" w:space="4" w:color="auto"/>
        </w:pBdr>
        <w:ind w:left="567" w:hanging="567"/>
        <w:outlineLvl w:val="0"/>
        <w:rPr>
          <w:szCs w:val="22"/>
        </w:rPr>
      </w:pPr>
      <w:r w:rsidRPr="00C2652D">
        <w:rPr>
          <w:b/>
          <w:szCs w:val="22"/>
        </w:rPr>
        <w:t>5.</w:t>
      </w:r>
      <w:r w:rsidRPr="00C2652D">
        <w:rPr>
          <w:b/>
          <w:szCs w:val="22"/>
        </w:rPr>
        <w:tab/>
      </w:r>
      <w:r w:rsidRPr="00C2652D">
        <w:rPr>
          <w:b/>
          <w:noProof/>
          <w:szCs w:val="22"/>
        </w:rPr>
        <w:t>VARTOJIMO METODAS IR BŪDAS (-AI)</w:t>
      </w:r>
    </w:p>
    <w:p w14:paraId="70ED4426" w14:textId="77777777" w:rsidR="00F73E8F" w:rsidRPr="00C2652D" w:rsidRDefault="00F73E8F" w:rsidP="00F73E8F">
      <w:pPr>
        <w:pStyle w:val="Pagrindinistekstas"/>
        <w:tabs>
          <w:tab w:val="left" w:pos="567"/>
        </w:tabs>
        <w:spacing w:after="0"/>
        <w:rPr>
          <w:szCs w:val="22"/>
        </w:rPr>
      </w:pPr>
    </w:p>
    <w:p w14:paraId="595C5EAA" w14:textId="77777777" w:rsidR="00F73E8F" w:rsidRPr="00C2652D" w:rsidRDefault="00F73E8F" w:rsidP="00F73E8F">
      <w:pPr>
        <w:pStyle w:val="Pagrindinistekstas"/>
        <w:tabs>
          <w:tab w:val="left" w:pos="567"/>
        </w:tabs>
        <w:spacing w:after="0"/>
        <w:rPr>
          <w:szCs w:val="22"/>
        </w:rPr>
      </w:pPr>
      <w:r w:rsidRPr="00C2652D">
        <w:rPr>
          <w:szCs w:val="22"/>
        </w:rPr>
        <w:t>Vartoti per burną.</w:t>
      </w:r>
    </w:p>
    <w:p w14:paraId="47A87926" w14:textId="77777777" w:rsidR="00F73E8F" w:rsidRPr="00C2652D" w:rsidRDefault="00F73E8F" w:rsidP="00F73E8F">
      <w:pPr>
        <w:pStyle w:val="Pagrindinistekstas"/>
        <w:tabs>
          <w:tab w:val="left" w:pos="567"/>
        </w:tabs>
        <w:spacing w:after="0"/>
        <w:rPr>
          <w:szCs w:val="22"/>
        </w:rPr>
      </w:pPr>
      <w:r w:rsidRPr="00C2652D">
        <w:rPr>
          <w:szCs w:val="22"/>
        </w:rPr>
        <w:t>Prieš vartojimą perskaitykite pakuotės lapelį.</w:t>
      </w:r>
    </w:p>
    <w:p w14:paraId="253C7508" w14:textId="77777777" w:rsidR="00F73E8F" w:rsidRPr="00C2652D" w:rsidRDefault="00F73E8F" w:rsidP="00F73E8F">
      <w:pPr>
        <w:tabs>
          <w:tab w:val="left" w:pos="567"/>
        </w:tabs>
        <w:rPr>
          <w:szCs w:val="22"/>
        </w:rPr>
      </w:pPr>
      <w:r w:rsidRPr="00C2652D">
        <w:rPr>
          <w:szCs w:val="22"/>
        </w:rPr>
        <w:t>Prieš vartojimą butelį gerai supurtykite.</w:t>
      </w:r>
    </w:p>
    <w:p w14:paraId="1B627FA9" w14:textId="77777777" w:rsidR="00F73E8F" w:rsidRPr="00C2652D" w:rsidRDefault="00F73E8F" w:rsidP="00F73E8F">
      <w:pPr>
        <w:tabs>
          <w:tab w:val="left" w:pos="567"/>
        </w:tabs>
        <w:rPr>
          <w:szCs w:val="22"/>
        </w:rPr>
      </w:pPr>
      <w:r w:rsidRPr="00C2652D">
        <w:rPr>
          <w:szCs w:val="22"/>
        </w:rPr>
        <w:t>Pakratykite butelį, kad milteliai taptų birūs. Per du kartus įpilkite 28</w:t>
      </w:r>
      <w:r w:rsidR="009316C1" w:rsidRPr="00C2652D">
        <w:rPr>
          <w:szCs w:val="22"/>
        </w:rPr>
        <w:t xml:space="preserve"> </w:t>
      </w:r>
      <w:r w:rsidR="009316C1" w:rsidRPr="00C2652D">
        <w:rPr>
          <w:szCs w:val="22"/>
          <w:highlight w:val="lightGray"/>
        </w:rPr>
        <w:t>(34) (40) (55) (80)</w:t>
      </w:r>
      <w:r w:rsidR="009316C1" w:rsidRPr="00C2652D">
        <w:rPr>
          <w:szCs w:val="22"/>
        </w:rPr>
        <w:t xml:space="preserve"> </w:t>
      </w:r>
      <w:r w:rsidRPr="00C2652D">
        <w:rPr>
          <w:szCs w:val="22"/>
        </w:rPr>
        <w:t xml:space="preserve">ml vandens, po </w:t>
      </w:r>
      <w:r w:rsidRPr="00C2652D">
        <w:rPr>
          <w:color w:val="000000"/>
          <w:szCs w:val="22"/>
        </w:rPr>
        <w:t>kiekvieno įpylimo butelį gerai pakratykite, kad gautumėte vienalytę suspensiją</w:t>
      </w:r>
      <w:r w:rsidRPr="00C2652D">
        <w:rPr>
          <w:szCs w:val="22"/>
        </w:rPr>
        <w:t>.</w:t>
      </w:r>
    </w:p>
    <w:p w14:paraId="2CC84260" w14:textId="77777777" w:rsidR="00F73E8F" w:rsidRPr="00C2652D" w:rsidRDefault="00F73E8F" w:rsidP="00F73E8F">
      <w:pPr>
        <w:pStyle w:val="Pagrindinistekstas"/>
        <w:tabs>
          <w:tab w:val="left" w:pos="567"/>
        </w:tabs>
        <w:spacing w:after="0"/>
        <w:rPr>
          <w:szCs w:val="22"/>
        </w:rPr>
      </w:pPr>
    </w:p>
    <w:p w14:paraId="19A71766" w14:textId="77777777" w:rsidR="00F73E8F" w:rsidRPr="00C2652D" w:rsidRDefault="00F73E8F" w:rsidP="00F73E8F">
      <w:pPr>
        <w:pStyle w:val="Pagrindinistekstas"/>
        <w:tabs>
          <w:tab w:val="left" w:pos="567"/>
        </w:tabs>
        <w:spacing w:after="0"/>
        <w:rPr>
          <w:szCs w:val="22"/>
        </w:rPr>
      </w:pPr>
    </w:p>
    <w:p w14:paraId="3A395236" w14:textId="77777777" w:rsidR="00F73E8F" w:rsidRPr="00C2652D" w:rsidRDefault="00F73E8F" w:rsidP="00F73E8F">
      <w:pPr>
        <w:pBdr>
          <w:top w:val="single" w:sz="4" w:space="1" w:color="auto"/>
          <w:left w:val="single" w:sz="4" w:space="4" w:color="auto"/>
          <w:bottom w:val="single" w:sz="4" w:space="1" w:color="auto"/>
          <w:right w:val="single" w:sz="4" w:space="4" w:color="auto"/>
        </w:pBdr>
        <w:ind w:left="567" w:hanging="567"/>
        <w:outlineLvl w:val="0"/>
        <w:rPr>
          <w:szCs w:val="22"/>
        </w:rPr>
      </w:pPr>
      <w:r w:rsidRPr="00C2652D">
        <w:rPr>
          <w:b/>
          <w:szCs w:val="22"/>
        </w:rPr>
        <w:t>6.</w:t>
      </w:r>
      <w:r w:rsidRPr="00C2652D">
        <w:rPr>
          <w:b/>
          <w:szCs w:val="22"/>
        </w:rPr>
        <w:tab/>
      </w:r>
      <w:r w:rsidRPr="00C2652D">
        <w:rPr>
          <w:b/>
          <w:noProof/>
          <w:szCs w:val="22"/>
        </w:rPr>
        <w:t>SPECIALUS ĮSPĖJIMAS, KAD VAISTINĮ PREPARATĄ BŪTINA LAIKYTI VAIKAMS NEPASTEBIMOJE IR  NEPASIEKIAMOJE VIETOJE</w:t>
      </w:r>
    </w:p>
    <w:p w14:paraId="4413B743" w14:textId="77777777" w:rsidR="00F73E8F" w:rsidRPr="00C2652D" w:rsidRDefault="00F73E8F" w:rsidP="00F73E8F">
      <w:pPr>
        <w:pStyle w:val="Pagrindinistekstas"/>
        <w:tabs>
          <w:tab w:val="left" w:pos="567"/>
        </w:tabs>
        <w:spacing w:after="0"/>
        <w:rPr>
          <w:szCs w:val="22"/>
        </w:rPr>
      </w:pPr>
    </w:p>
    <w:p w14:paraId="436A506B" w14:textId="77777777" w:rsidR="00F73E8F" w:rsidRPr="00C2652D" w:rsidRDefault="00F73E8F" w:rsidP="00F73E8F">
      <w:pPr>
        <w:pStyle w:val="Pagrindinistekstas"/>
        <w:tabs>
          <w:tab w:val="left" w:pos="567"/>
        </w:tabs>
        <w:spacing w:after="0"/>
        <w:rPr>
          <w:szCs w:val="22"/>
        </w:rPr>
      </w:pPr>
      <w:r w:rsidRPr="00C2652D">
        <w:rPr>
          <w:szCs w:val="22"/>
        </w:rPr>
        <w:t>Laikyti vaikams nepastebimoje ir nepasiekiamoje vietoje.</w:t>
      </w:r>
    </w:p>
    <w:p w14:paraId="609BF2DC" w14:textId="77777777" w:rsidR="00F73E8F" w:rsidRPr="00C2652D" w:rsidRDefault="00F73E8F" w:rsidP="00F73E8F">
      <w:pPr>
        <w:pStyle w:val="Pagrindinistekstas"/>
        <w:tabs>
          <w:tab w:val="left" w:pos="567"/>
        </w:tabs>
        <w:spacing w:after="0"/>
        <w:rPr>
          <w:szCs w:val="22"/>
        </w:rPr>
      </w:pPr>
    </w:p>
    <w:p w14:paraId="59C0C187" w14:textId="77777777" w:rsidR="00F73E8F" w:rsidRPr="00C2652D" w:rsidRDefault="00F73E8F" w:rsidP="00F73E8F">
      <w:pPr>
        <w:pStyle w:val="Pagrindinistekstas"/>
        <w:tabs>
          <w:tab w:val="left" w:pos="567"/>
        </w:tabs>
        <w:spacing w:after="0"/>
        <w:rPr>
          <w:szCs w:val="22"/>
        </w:rPr>
      </w:pPr>
    </w:p>
    <w:p w14:paraId="52CD4F8E" w14:textId="77777777" w:rsidR="00F73E8F" w:rsidRPr="00C2652D" w:rsidRDefault="00F73E8F" w:rsidP="00F73E8F">
      <w:pPr>
        <w:pBdr>
          <w:top w:val="single" w:sz="4" w:space="1" w:color="auto"/>
          <w:left w:val="single" w:sz="4" w:space="4" w:color="auto"/>
          <w:bottom w:val="single" w:sz="4" w:space="1" w:color="auto"/>
          <w:right w:val="single" w:sz="4" w:space="4" w:color="auto"/>
        </w:pBdr>
        <w:ind w:left="567" w:hanging="567"/>
        <w:outlineLvl w:val="0"/>
        <w:rPr>
          <w:szCs w:val="22"/>
        </w:rPr>
      </w:pPr>
      <w:r w:rsidRPr="00C2652D">
        <w:rPr>
          <w:b/>
          <w:szCs w:val="22"/>
        </w:rPr>
        <w:t>7.</w:t>
      </w:r>
      <w:r w:rsidRPr="00C2652D">
        <w:rPr>
          <w:b/>
          <w:szCs w:val="22"/>
        </w:rPr>
        <w:tab/>
      </w:r>
      <w:r w:rsidRPr="00C2652D">
        <w:rPr>
          <w:b/>
          <w:noProof/>
          <w:szCs w:val="22"/>
        </w:rPr>
        <w:t>KITAS (-I) SPECIALUS (-ŪS) ĮSPĖJIMAS (-AI) (JEI REIKIA)</w:t>
      </w:r>
    </w:p>
    <w:p w14:paraId="2971C990" w14:textId="77777777" w:rsidR="00F73E8F" w:rsidRPr="00C2652D" w:rsidRDefault="00F73E8F" w:rsidP="00F73E8F">
      <w:pPr>
        <w:tabs>
          <w:tab w:val="left" w:pos="567"/>
        </w:tabs>
        <w:rPr>
          <w:szCs w:val="22"/>
        </w:rPr>
      </w:pPr>
    </w:p>
    <w:p w14:paraId="0D4E5E06" w14:textId="77777777" w:rsidR="00F73E8F" w:rsidRPr="00C2652D" w:rsidRDefault="00F73E8F" w:rsidP="00F73E8F">
      <w:pPr>
        <w:tabs>
          <w:tab w:val="left" w:pos="567"/>
        </w:tabs>
        <w:rPr>
          <w:szCs w:val="22"/>
        </w:rPr>
      </w:pPr>
      <w:r w:rsidRPr="00C2652D">
        <w:rPr>
          <w:szCs w:val="22"/>
        </w:rPr>
        <w:t>Negalima viršyti nustatytų dozių.</w:t>
      </w:r>
    </w:p>
    <w:p w14:paraId="1279D550" w14:textId="77777777" w:rsidR="00F73E8F" w:rsidRPr="00C2652D" w:rsidRDefault="00F73E8F" w:rsidP="00F73E8F">
      <w:pPr>
        <w:pStyle w:val="Pagrindinistekstas"/>
        <w:tabs>
          <w:tab w:val="left" w:pos="567"/>
        </w:tabs>
        <w:spacing w:after="0"/>
        <w:rPr>
          <w:szCs w:val="22"/>
        </w:rPr>
      </w:pPr>
    </w:p>
    <w:p w14:paraId="66F91C53" w14:textId="77777777" w:rsidR="00F73E8F" w:rsidRPr="00C2652D" w:rsidRDefault="00F73E8F" w:rsidP="00F73E8F">
      <w:pPr>
        <w:pStyle w:val="Pagrindinistekstas"/>
        <w:tabs>
          <w:tab w:val="left" w:pos="567"/>
        </w:tabs>
        <w:spacing w:after="0"/>
        <w:rPr>
          <w:szCs w:val="22"/>
        </w:rPr>
      </w:pPr>
    </w:p>
    <w:p w14:paraId="7DC09A2E" w14:textId="77777777" w:rsidR="00F73E8F" w:rsidRPr="00C2652D" w:rsidRDefault="00F73E8F" w:rsidP="00F73E8F">
      <w:pPr>
        <w:pBdr>
          <w:top w:val="single" w:sz="4" w:space="1" w:color="auto"/>
          <w:left w:val="single" w:sz="4" w:space="4" w:color="auto"/>
          <w:bottom w:val="single" w:sz="4" w:space="1" w:color="auto"/>
          <w:right w:val="single" w:sz="4" w:space="4" w:color="auto"/>
        </w:pBdr>
        <w:ind w:left="567" w:hanging="567"/>
        <w:outlineLvl w:val="0"/>
        <w:rPr>
          <w:szCs w:val="22"/>
        </w:rPr>
      </w:pPr>
      <w:r w:rsidRPr="00C2652D">
        <w:rPr>
          <w:b/>
          <w:szCs w:val="22"/>
        </w:rPr>
        <w:lastRenderedPageBreak/>
        <w:t>8.</w:t>
      </w:r>
      <w:r w:rsidRPr="00C2652D">
        <w:rPr>
          <w:b/>
          <w:szCs w:val="22"/>
        </w:rPr>
        <w:tab/>
      </w:r>
      <w:r w:rsidRPr="00C2652D">
        <w:rPr>
          <w:b/>
          <w:noProof/>
          <w:szCs w:val="22"/>
        </w:rPr>
        <w:t>TINKAMUMO LAIKAS</w:t>
      </w:r>
    </w:p>
    <w:p w14:paraId="60E7C47B" w14:textId="77777777" w:rsidR="00F73E8F" w:rsidRPr="00C2652D" w:rsidRDefault="00F73E8F" w:rsidP="00F73E8F">
      <w:pPr>
        <w:pStyle w:val="Pagrindinistekstas"/>
        <w:tabs>
          <w:tab w:val="left" w:pos="567"/>
        </w:tabs>
        <w:spacing w:after="0"/>
        <w:rPr>
          <w:szCs w:val="22"/>
        </w:rPr>
      </w:pPr>
    </w:p>
    <w:p w14:paraId="36698092" w14:textId="77777777" w:rsidR="00F73E8F" w:rsidRPr="00C2652D" w:rsidRDefault="00F73E8F" w:rsidP="00F73E8F">
      <w:pPr>
        <w:pStyle w:val="Pagrindinistekstas"/>
        <w:tabs>
          <w:tab w:val="left" w:pos="567"/>
        </w:tabs>
        <w:spacing w:after="0"/>
        <w:rPr>
          <w:szCs w:val="22"/>
        </w:rPr>
      </w:pPr>
      <w:r w:rsidRPr="00C2652D">
        <w:rPr>
          <w:szCs w:val="22"/>
        </w:rPr>
        <w:t>Tinka iki {</w:t>
      </w:r>
      <w:r w:rsidR="009316C1" w:rsidRPr="00C2652D">
        <w:rPr>
          <w:szCs w:val="22"/>
        </w:rPr>
        <w:t>mm/</w:t>
      </w:r>
      <w:r w:rsidRPr="00C2652D">
        <w:rPr>
          <w:szCs w:val="22"/>
        </w:rPr>
        <w:t>MMMM}</w:t>
      </w:r>
    </w:p>
    <w:p w14:paraId="08762B5F" w14:textId="77777777" w:rsidR="00F73E8F" w:rsidRPr="00C2652D" w:rsidRDefault="00F73E8F" w:rsidP="00F73E8F">
      <w:pPr>
        <w:pStyle w:val="Pagrindinistekstas"/>
        <w:tabs>
          <w:tab w:val="left" w:pos="567"/>
        </w:tabs>
        <w:spacing w:after="0"/>
        <w:rPr>
          <w:szCs w:val="22"/>
        </w:rPr>
      </w:pPr>
    </w:p>
    <w:p w14:paraId="386A962E" w14:textId="77777777" w:rsidR="00F73E8F" w:rsidRPr="00C2652D" w:rsidRDefault="00F73E8F" w:rsidP="00F73E8F">
      <w:pPr>
        <w:pStyle w:val="Pagrindinistekstas"/>
        <w:tabs>
          <w:tab w:val="left" w:pos="567"/>
        </w:tabs>
        <w:spacing w:after="0"/>
        <w:rPr>
          <w:szCs w:val="22"/>
        </w:rPr>
      </w:pPr>
    </w:p>
    <w:p w14:paraId="6C10452A" w14:textId="77777777" w:rsidR="00F73E8F" w:rsidRPr="00C2652D" w:rsidRDefault="00F73E8F" w:rsidP="00F73E8F">
      <w:pPr>
        <w:keepNext/>
        <w:pBdr>
          <w:top w:val="single" w:sz="4" w:space="1" w:color="auto"/>
          <w:left w:val="single" w:sz="4" w:space="4" w:color="auto"/>
          <w:bottom w:val="single" w:sz="4" w:space="1" w:color="auto"/>
          <w:right w:val="single" w:sz="4" w:space="4" w:color="auto"/>
        </w:pBdr>
        <w:ind w:left="567" w:hanging="567"/>
        <w:outlineLvl w:val="0"/>
        <w:rPr>
          <w:szCs w:val="22"/>
        </w:rPr>
      </w:pPr>
      <w:r w:rsidRPr="00C2652D">
        <w:rPr>
          <w:b/>
          <w:szCs w:val="22"/>
        </w:rPr>
        <w:t>9.</w:t>
      </w:r>
      <w:r w:rsidRPr="00C2652D">
        <w:rPr>
          <w:b/>
          <w:szCs w:val="22"/>
        </w:rPr>
        <w:tab/>
      </w:r>
      <w:r w:rsidRPr="00C2652D">
        <w:rPr>
          <w:b/>
          <w:noProof/>
          <w:szCs w:val="22"/>
        </w:rPr>
        <w:t>SPECIALIOS LAIKYMO SĄLYGOS</w:t>
      </w:r>
    </w:p>
    <w:p w14:paraId="473A5006" w14:textId="77777777" w:rsidR="00F73E8F" w:rsidRPr="00C2652D" w:rsidRDefault="00F73E8F" w:rsidP="00F73E8F">
      <w:pPr>
        <w:pStyle w:val="Pagrindinistekstas"/>
        <w:tabs>
          <w:tab w:val="left" w:pos="567"/>
        </w:tabs>
        <w:spacing w:after="0"/>
        <w:rPr>
          <w:szCs w:val="22"/>
        </w:rPr>
      </w:pPr>
    </w:p>
    <w:p w14:paraId="231CC216" w14:textId="77777777" w:rsidR="00F73E8F" w:rsidRPr="00C2652D" w:rsidRDefault="00F73E8F" w:rsidP="00F73E8F">
      <w:pPr>
        <w:pStyle w:val="Pagrindinistekstas"/>
        <w:tabs>
          <w:tab w:val="left" w:pos="567"/>
        </w:tabs>
        <w:spacing w:after="0"/>
        <w:rPr>
          <w:szCs w:val="22"/>
        </w:rPr>
      </w:pPr>
      <w:r w:rsidRPr="00C2652D">
        <w:rPr>
          <w:szCs w:val="22"/>
        </w:rPr>
        <w:t>Paruoštą suspensiją laikyti ne aukštesnėje kaip 25 </w:t>
      </w:r>
      <w:r w:rsidRPr="00C2652D">
        <w:rPr>
          <w:szCs w:val="22"/>
        </w:rPr>
        <w:sym w:font="Symbol" w:char="F0B0"/>
      </w:r>
      <w:r w:rsidRPr="00C2652D">
        <w:rPr>
          <w:szCs w:val="22"/>
        </w:rPr>
        <w:t>C temperatūroje. Negalima šaldyti ar užšaldyti. Butelį laikyti sandarų.</w:t>
      </w:r>
    </w:p>
    <w:p w14:paraId="214E798C" w14:textId="77777777" w:rsidR="00F73E8F" w:rsidRPr="00C2652D" w:rsidRDefault="00F73E8F" w:rsidP="00F73E8F">
      <w:pPr>
        <w:pStyle w:val="Pagrindinistekstas"/>
        <w:tabs>
          <w:tab w:val="left" w:pos="567"/>
        </w:tabs>
        <w:spacing w:after="0"/>
        <w:rPr>
          <w:szCs w:val="22"/>
        </w:rPr>
      </w:pPr>
      <w:r w:rsidRPr="00C2652D">
        <w:rPr>
          <w:szCs w:val="22"/>
        </w:rPr>
        <w:t>Paruoštos suspensijos tinkamumo laikas 14 parų.</w:t>
      </w:r>
    </w:p>
    <w:p w14:paraId="5A99A223" w14:textId="77777777" w:rsidR="00F73E8F" w:rsidRPr="00C2652D" w:rsidRDefault="00F73E8F" w:rsidP="00F73E8F">
      <w:pPr>
        <w:pStyle w:val="Pagrindinistekstas"/>
        <w:tabs>
          <w:tab w:val="left" w:pos="567"/>
        </w:tabs>
        <w:spacing w:after="0"/>
        <w:rPr>
          <w:szCs w:val="22"/>
        </w:rPr>
      </w:pPr>
    </w:p>
    <w:p w14:paraId="52EDEDFB" w14:textId="77777777" w:rsidR="00F73E8F" w:rsidRPr="00C2652D" w:rsidRDefault="00F73E8F" w:rsidP="00F73E8F">
      <w:pPr>
        <w:rPr>
          <w:szCs w:val="22"/>
        </w:rPr>
      </w:pPr>
    </w:p>
    <w:p w14:paraId="0CCFAB26" w14:textId="77777777" w:rsidR="00F73E8F" w:rsidRPr="00C2652D" w:rsidRDefault="00F73E8F" w:rsidP="00F73E8F">
      <w:pPr>
        <w:pBdr>
          <w:top w:val="single" w:sz="4" w:space="1" w:color="auto"/>
          <w:left w:val="single" w:sz="4" w:space="4" w:color="auto"/>
          <w:bottom w:val="single" w:sz="4" w:space="1" w:color="auto"/>
          <w:right w:val="single" w:sz="4" w:space="4" w:color="auto"/>
        </w:pBdr>
        <w:outlineLvl w:val="0"/>
        <w:rPr>
          <w:b/>
          <w:szCs w:val="22"/>
        </w:rPr>
      </w:pPr>
      <w:r w:rsidRPr="00C2652D">
        <w:rPr>
          <w:b/>
          <w:szCs w:val="22"/>
        </w:rPr>
        <w:t>10.</w:t>
      </w:r>
      <w:r w:rsidRPr="00C2652D">
        <w:rPr>
          <w:b/>
          <w:szCs w:val="22"/>
        </w:rPr>
        <w:tab/>
      </w:r>
      <w:r w:rsidRPr="00C2652D">
        <w:rPr>
          <w:b/>
          <w:noProof/>
          <w:szCs w:val="22"/>
        </w:rPr>
        <w:t>SPECIALIOS ATSARGUMO PRIEMONĖS DĖL NESUVARTOTO VAISTINIO PREPARATO AR JO ATLIEKŲ TVARKYMO (JEI REIKIA)</w:t>
      </w:r>
    </w:p>
    <w:p w14:paraId="15E5990A" w14:textId="77777777" w:rsidR="00F73E8F" w:rsidRPr="00C2652D" w:rsidRDefault="00F73E8F" w:rsidP="00F73E8F">
      <w:pPr>
        <w:pStyle w:val="Pagrindinistekstas"/>
        <w:tabs>
          <w:tab w:val="left" w:pos="567"/>
        </w:tabs>
        <w:spacing w:after="0"/>
        <w:rPr>
          <w:szCs w:val="22"/>
        </w:rPr>
      </w:pPr>
    </w:p>
    <w:p w14:paraId="242CCC02" w14:textId="77777777" w:rsidR="00F73E8F" w:rsidRPr="00C2652D" w:rsidRDefault="00F73E8F" w:rsidP="00F73E8F">
      <w:pPr>
        <w:pStyle w:val="Pagrindinistekstas"/>
        <w:tabs>
          <w:tab w:val="left" w:pos="567"/>
        </w:tabs>
        <w:spacing w:after="0"/>
        <w:rPr>
          <w:szCs w:val="22"/>
        </w:rPr>
      </w:pPr>
    </w:p>
    <w:p w14:paraId="659B251E" w14:textId="77777777" w:rsidR="00F73E8F" w:rsidRPr="00C2652D" w:rsidRDefault="00F73E8F" w:rsidP="00F73E8F">
      <w:pPr>
        <w:pBdr>
          <w:top w:val="single" w:sz="4" w:space="1" w:color="auto"/>
          <w:left w:val="single" w:sz="4" w:space="4" w:color="auto"/>
          <w:bottom w:val="single" w:sz="4" w:space="1" w:color="auto"/>
          <w:right w:val="single" w:sz="4" w:space="4" w:color="auto"/>
        </w:pBdr>
        <w:outlineLvl w:val="0"/>
        <w:rPr>
          <w:b/>
          <w:szCs w:val="22"/>
        </w:rPr>
      </w:pPr>
      <w:r w:rsidRPr="00C2652D">
        <w:rPr>
          <w:b/>
          <w:szCs w:val="22"/>
        </w:rPr>
        <w:t>11.</w:t>
      </w:r>
      <w:r w:rsidRPr="00C2652D">
        <w:rPr>
          <w:b/>
          <w:szCs w:val="22"/>
        </w:rPr>
        <w:tab/>
      </w:r>
      <w:r w:rsidRPr="00C2652D">
        <w:rPr>
          <w:b/>
          <w:caps/>
          <w:noProof/>
          <w:szCs w:val="22"/>
        </w:rPr>
        <w:t>rINKODARos TEISĖS turėtojo PAVADINIMAS IR ADRESAS</w:t>
      </w:r>
    </w:p>
    <w:p w14:paraId="0BEBD92D" w14:textId="77777777" w:rsidR="00F73E8F" w:rsidRPr="00C2652D" w:rsidRDefault="00F73E8F" w:rsidP="00AB0F1F">
      <w:pPr>
        <w:pStyle w:val="Antrat3"/>
      </w:pPr>
    </w:p>
    <w:p w14:paraId="71F74EB0" w14:textId="77777777" w:rsidR="00F73E8F" w:rsidRPr="00C2652D" w:rsidRDefault="00F73E8F" w:rsidP="00F73E8F">
      <w:pPr>
        <w:rPr>
          <w:szCs w:val="22"/>
        </w:rPr>
      </w:pPr>
      <w:r w:rsidRPr="00C2652D">
        <w:rPr>
          <w:szCs w:val="22"/>
        </w:rPr>
        <w:t>Ranbaxy (UK) Limited</w:t>
      </w:r>
    </w:p>
    <w:p w14:paraId="3792B0BF" w14:textId="77777777" w:rsidR="00F73E8F" w:rsidRPr="00C2652D" w:rsidRDefault="00F73E8F" w:rsidP="00F73E8F">
      <w:pPr>
        <w:rPr>
          <w:szCs w:val="22"/>
          <w:lang w:val="en-US"/>
        </w:rPr>
      </w:pPr>
      <w:r w:rsidRPr="00C2652D">
        <w:rPr>
          <w:szCs w:val="22"/>
          <w:lang w:val="en-US"/>
        </w:rPr>
        <w:t xml:space="preserve">Building 4, Chiswick Park </w:t>
      </w:r>
    </w:p>
    <w:p w14:paraId="11935E24" w14:textId="77777777" w:rsidR="00F73E8F" w:rsidRPr="00C2652D" w:rsidRDefault="00F73E8F" w:rsidP="00F73E8F">
      <w:pPr>
        <w:rPr>
          <w:szCs w:val="22"/>
          <w:lang w:val="en-US"/>
        </w:rPr>
      </w:pPr>
      <w:r w:rsidRPr="00C2652D">
        <w:rPr>
          <w:szCs w:val="22"/>
          <w:lang w:val="en-US"/>
        </w:rPr>
        <w:t>566 Chiswick High Road</w:t>
      </w:r>
    </w:p>
    <w:p w14:paraId="5D8F3AE2" w14:textId="77777777" w:rsidR="00F73E8F" w:rsidRPr="00C2652D" w:rsidRDefault="00F73E8F" w:rsidP="00F73E8F">
      <w:pPr>
        <w:rPr>
          <w:szCs w:val="22"/>
          <w:lang w:val="en-US"/>
        </w:rPr>
      </w:pPr>
      <w:r w:rsidRPr="00C2652D">
        <w:rPr>
          <w:szCs w:val="22"/>
          <w:lang w:val="en-US"/>
        </w:rPr>
        <w:t xml:space="preserve">London, W4 5YE </w:t>
      </w:r>
    </w:p>
    <w:p w14:paraId="5AD2C598" w14:textId="77777777" w:rsidR="00F73E8F" w:rsidRPr="00C2652D" w:rsidRDefault="00F73E8F" w:rsidP="00F73E8F">
      <w:pPr>
        <w:rPr>
          <w:szCs w:val="22"/>
        </w:rPr>
      </w:pPr>
      <w:r w:rsidRPr="00C2652D">
        <w:rPr>
          <w:szCs w:val="22"/>
          <w:lang w:val="en-US"/>
        </w:rPr>
        <w:t>Jungtinė Karalystė</w:t>
      </w:r>
    </w:p>
    <w:p w14:paraId="62F33BB9" w14:textId="77777777" w:rsidR="00F73E8F" w:rsidRPr="00C2652D" w:rsidRDefault="00F73E8F" w:rsidP="00F73E8F">
      <w:pPr>
        <w:pStyle w:val="Pagrindinistekstas"/>
        <w:tabs>
          <w:tab w:val="left" w:pos="567"/>
        </w:tabs>
        <w:spacing w:after="0"/>
        <w:rPr>
          <w:szCs w:val="22"/>
        </w:rPr>
      </w:pPr>
    </w:p>
    <w:p w14:paraId="28470A71" w14:textId="77777777" w:rsidR="00F73E8F" w:rsidRPr="00C2652D" w:rsidRDefault="00F73E8F" w:rsidP="00F73E8F">
      <w:pPr>
        <w:pBdr>
          <w:top w:val="single" w:sz="4" w:space="1" w:color="auto"/>
          <w:left w:val="single" w:sz="4" w:space="4" w:color="auto"/>
          <w:bottom w:val="single" w:sz="4" w:space="1" w:color="auto"/>
          <w:right w:val="single" w:sz="4" w:space="4" w:color="auto"/>
        </w:pBdr>
        <w:outlineLvl w:val="0"/>
        <w:rPr>
          <w:szCs w:val="22"/>
        </w:rPr>
      </w:pPr>
      <w:r w:rsidRPr="00C2652D">
        <w:rPr>
          <w:b/>
          <w:szCs w:val="22"/>
        </w:rPr>
        <w:t>12.</w:t>
      </w:r>
      <w:r w:rsidRPr="00C2652D">
        <w:rPr>
          <w:b/>
          <w:szCs w:val="22"/>
        </w:rPr>
        <w:tab/>
      </w:r>
      <w:r w:rsidRPr="00C2652D">
        <w:rPr>
          <w:b/>
          <w:noProof/>
          <w:szCs w:val="22"/>
        </w:rPr>
        <w:t xml:space="preserve">RINKODAROS PAŽYMĖJIMO NUMERIS </w:t>
      </w:r>
    </w:p>
    <w:p w14:paraId="4868498C" w14:textId="77777777" w:rsidR="00F73E8F" w:rsidRPr="00C2652D" w:rsidRDefault="00F73E8F" w:rsidP="00F73E8F">
      <w:pPr>
        <w:pStyle w:val="Pagrindinistekstas"/>
        <w:tabs>
          <w:tab w:val="left" w:pos="567"/>
        </w:tabs>
        <w:spacing w:after="0"/>
        <w:rPr>
          <w:szCs w:val="22"/>
        </w:rPr>
      </w:pPr>
    </w:p>
    <w:p w14:paraId="63DA580C" w14:textId="77777777" w:rsidR="00F73E8F" w:rsidRPr="00C2652D" w:rsidRDefault="00F73E8F" w:rsidP="00F73E8F">
      <w:pPr>
        <w:pStyle w:val="Pagrindinistekstas"/>
        <w:tabs>
          <w:tab w:val="left" w:pos="567"/>
        </w:tabs>
        <w:spacing w:after="0"/>
        <w:rPr>
          <w:szCs w:val="22"/>
        </w:rPr>
      </w:pPr>
      <w:r w:rsidRPr="00C2652D">
        <w:rPr>
          <w:szCs w:val="22"/>
        </w:rPr>
        <w:t>50 ml – LT/1/06/0494/001</w:t>
      </w:r>
    </w:p>
    <w:p w14:paraId="4A70BC8B" w14:textId="77777777" w:rsidR="00F73E8F" w:rsidRPr="00C2652D" w:rsidRDefault="00F73E8F" w:rsidP="00F73E8F">
      <w:pPr>
        <w:pStyle w:val="Pagrindinistekstas"/>
        <w:tabs>
          <w:tab w:val="left" w:pos="567"/>
        </w:tabs>
        <w:spacing w:after="0"/>
        <w:rPr>
          <w:szCs w:val="22"/>
          <w:highlight w:val="lightGray"/>
        </w:rPr>
      </w:pPr>
      <w:r w:rsidRPr="00C2652D">
        <w:rPr>
          <w:szCs w:val="22"/>
          <w:highlight w:val="lightGray"/>
        </w:rPr>
        <w:t>60 ml – LT/1/06/0494/002</w:t>
      </w:r>
    </w:p>
    <w:p w14:paraId="61FE07D2" w14:textId="77777777" w:rsidR="00F73E8F" w:rsidRPr="00C2652D" w:rsidRDefault="00F73E8F" w:rsidP="00F73E8F">
      <w:pPr>
        <w:pStyle w:val="Pagrindinistekstas"/>
        <w:tabs>
          <w:tab w:val="left" w:pos="567"/>
        </w:tabs>
        <w:spacing w:after="0"/>
        <w:rPr>
          <w:szCs w:val="22"/>
          <w:highlight w:val="lightGray"/>
        </w:rPr>
      </w:pPr>
      <w:r w:rsidRPr="00C2652D">
        <w:rPr>
          <w:szCs w:val="22"/>
          <w:highlight w:val="lightGray"/>
        </w:rPr>
        <w:t>70 ml – LT/1/06/0494/003</w:t>
      </w:r>
    </w:p>
    <w:p w14:paraId="697EEFA2" w14:textId="77777777" w:rsidR="00F73E8F" w:rsidRPr="00C2652D" w:rsidRDefault="00F73E8F" w:rsidP="00F73E8F">
      <w:pPr>
        <w:pStyle w:val="Pagrindinistekstas"/>
        <w:tabs>
          <w:tab w:val="left" w:pos="567"/>
        </w:tabs>
        <w:spacing w:after="0"/>
        <w:rPr>
          <w:szCs w:val="22"/>
          <w:highlight w:val="lightGray"/>
        </w:rPr>
      </w:pPr>
      <w:r w:rsidRPr="00C2652D">
        <w:rPr>
          <w:szCs w:val="22"/>
          <w:highlight w:val="lightGray"/>
        </w:rPr>
        <w:t>100 ml – LT/1/06/0494/004</w:t>
      </w:r>
    </w:p>
    <w:p w14:paraId="45BC0CB7" w14:textId="77777777" w:rsidR="00F73E8F" w:rsidRPr="00C2652D" w:rsidRDefault="00F73E8F" w:rsidP="00F73E8F">
      <w:pPr>
        <w:pStyle w:val="Pagrindinistekstas"/>
        <w:tabs>
          <w:tab w:val="left" w:pos="567"/>
        </w:tabs>
        <w:spacing w:after="0"/>
        <w:rPr>
          <w:szCs w:val="22"/>
        </w:rPr>
      </w:pPr>
      <w:r w:rsidRPr="00C2652D">
        <w:rPr>
          <w:szCs w:val="22"/>
          <w:highlight w:val="lightGray"/>
        </w:rPr>
        <w:t>140 ml – LT/1/06/0494/005</w:t>
      </w:r>
    </w:p>
    <w:p w14:paraId="5A40B3C7" w14:textId="77777777" w:rsidR="00F73E8F" w:rsidRPr="00C2652D" w:rsidRDefault="00F73E8F" w:rsidP="00F73E8F">
      <w:pPr>
        <w:pStyle w:val="Pagrindinistekstas"/>
        <w:tabs>
          <w:tab w:val="left" w:pos="567"/>
        </w:tabs>
        <w:spacing w:after="0"/>
        <w:rPr>
          <w:szCs w:val="22"/>
        </w:rPr>
      </w:pPr>
    </w:p>
    <w:p w14:paraId="7F3DB753" w14:textId="77777777" w:rsidR="00F73E8F" w:rsidRPr="00C2652D" w:rsidRDefault="00F73E8F" w:rsidP="00F73E8F">
      <w:pPr>
        <w:pStyle w:val="Pagrindinistekstas"/>
        <w:tabs>
          <w:tab w:val="left" w:pos="567"/>
        </w:tabs>
        <w:spacing w:after="0"/>
        <w:rPr>
          <w:szCs w:val="22"/>
        </w:rPr>
      </w:pPr>
    </w:p>
    <w:p w14:paraId="7DAEE9C7" w14:textId="77777777" w:rsidR="00F73E8F" w:rsidRPr="00C2652D" w:rsidRDefault="00F73E8F" w:rsidP="00F73E8F">
      <w:pPr>
        <w:pBdr>
          <w:top w:val="single" w:sz="4" w:space="1" w:color="auto"/>
          <w:left w:val="single" w:sz="4" w:space="4" w:color="auto"/>
          <w:bottom w:val="single" w:sz="4" w:space="1" w:color="auto"/>
          <w:right w:val="single" w:sz="4" w:space="4" w:color="auto"/>
        </w:pBdr>
        <w:outlineLvl w:val="0"/>
        <w:rPr>
          <w:szCs w:val="22"/>
        </w:rPr>
      </w:pPr>
      <w:r w:rsidRPr="00C2652D">
        <w:rPr>
          <w:b/>
          <w:szCs w:val="22"/>
        </w:rPr>
        <w:t>13.</w:t>
      </w:r>
      <w:r w:rsidRPr="00C2652D">
        <w:rPr>
          <w:b/>
          <w:szCs w:val="22"/>
        </w:rPr>
        <w:tab/>
      </w:r>
      <w:r w:rsidRPr="00C2652D">
        <w:rPr>
          <w:b/>
          <w:noProof/>
          <w:szCs w:val="22"/>
        </w:rPr>
        <w:t xml:space="preserve">SERIJOS NUMERIS </w:t>
      </w:r>
    </w:p>
    <w:p w14:paraId="3A4B7699" w14:textId="77777777" w:rsidR="00F73E8F" w:rsidRPr="00C2652D" w:rsidRDefault="00F73E8F" w:rsidP="00F73E8F">
      <w:pPr>
        <w:pStyle w:val="Pagrindinistekstas"/>
        <w:tabs>
          <w:tab w:val="left" w:pos="567"/>
        </w:tabs>
        <w:spacing w:after="0"/>
        <w:rPr>
          <w:szCs w:val="22"/>
        </w:rPr>
      </w:pPr>
    </w:p>
    <w:p w14:paraId="7C11966F" w14:textId="77777777" w:rsidR="00F73E8F" w:rsidRPr="00C2652D" w:rsidRDefault="00F73E8F" w:rsidP="00F73E8F">
      <w:pPr>
        <w:pStyle w:val="Pagrindinistekstas"/>
        <w:tabs>
          <w:tab w:val="left" w:pos="567"/>
        </w:tabs>
        <w:spacing w:after="0"/>
        <w:rPr>
          <w:szCs w:val="22"/>
        </w:rPr>
      </w:pPr>
      <w:r w:rsidRPr="00C2652D">
        <w:rPr>
          <w:szCs w:val="22"/>
        </w:rPr>
        <w:t>Serija {numeris}</w:t>
      </w:r>
    </w:p>
    <w:p w14:paraId="49C50BC5" w14:textId="77777777" w:rsidR="00F73E8F" w:rsidRPr="00C2652D" w:rsidRDefault="00F73E8F" w:rsidP="00F73E8F">
      <w:pPr>
        <w:pStyle w:val="Pagrindinistekstas"/>
        <w:tabs>
          <w:tab w:val="left" w:pos="567"/>
        </w:tabs>
        <w:spacing w:after="0"/>
        <w:rPr>
          <w:szCs w:val="22"/>
        </w:rPr>
      </w:pPr>
    </w:p>
    <w:p w14:paraId="276170B1" w14:textId="77777777" w:rsidR="00F73E8F" w:rsidRPr="00C2652D" w:rsidRDefault="00F73E8F" w:rsidP="00F73E8F">
      <w:pPr>
        <w:pStyle w:val="Pagrindinistekstas"/>
        <w:tabs>
          <w:tab w:val="left" w:pos="567"/>
        </w:tabs>
        <w:spacing w:after="0"/>
        <w:rPr>
          <w:szCs w:val="22"/>
        </w:rPr>
      </w:pPr>
    </w:p>
    <w:p w14:paraId="602CEDE5" w14:textId="77777777" w:rsidR="00F73E8F" w:rsidRPr="00C2652D" w:rsidRDefault="00F73E8F" w:rsidP="00F73E8F">
      <w:pPr>
        <w:pBdr>
          <w:top w:val="single" w:sz="4" w:space="1" w:color="auto"/>
          <w:left w:val="single" w:sz="4" w:space="4" w:color="auto"/>
          <w:bottom w:val="single" w:sz="4" w:space="1" w:color="auto"/>
          <w:right w:val="single" w:sz="4" w:space="4" w:color="auto"/>
        </w:pBdr>
        <w:outlineLvl w:val="0"/>
        <w:rPr>
          <w:szCs w:val="22"/>
        </w:rPr>
      </w:pPr>
      <w:r w:rsidRPr="00C2652D">
        <w:rPr>
          <w:b/>
          <w:szCs w:val="22"/>
        </w:rPr>
        <w:t>14.</w:t>
      </w:r>
      <w:r w:rsidRPr="00C2652D">
        <w:rPr>
          <w:b/>
          <w:szCs w:val="22"/>
        </w:rPr>
        <w:tab/>
      </w:r>
      <w:r w:rsidRPr="00C2652D">
        <w:rPr>
          <w:b/>
          <w:noProof/>
          <w:szCs w:val="22"/>
        </w:rPr>
        <w:t>PARDAVIMO (IŠDAVIMO) TVARKA</w:t>
      </w:r>
    </w:p>
    <w:p w14:paraId="36AF61DA" w14:textId="77777777" w:rsidR="00F73E8F" w:rsidRPr="00C2652D" w:rsidRDefault="00F73E8F" w:rsidP="00F73E8F">
      <w:pPr>
        <w:pStyle w:val="Pagrindinistekstas"/>
        <w:tabs>
          <w:tab w:val="left" w:pos="567"/>
        </w:tabs>
        <w:spacing w:after="0"/>
        <w:rPr>
          <w:szCs w:val="22"/>
        </w:rPr>
      </w:pPr>
    </w:p>
    <w:p w14:paraId="0149C51C" w14:textId="77777777" w:rsidR="00F73E8F" w:rsidRPr="00C2652D" w:rsidRDefault="00F73E8F" w:rsidP="00F73E8F">
      <w:pPr>
        <w:pStyle w:val="Pagrindinistekstas"/>
        <w:tabs>
          <w:tab w:val="left" w:pos="567"/>
        </w:tabs>
        <w:spacing w:after="0"/>
        <w:rPr>
          <w:szCs w:val="22"/>
        </w:rPr>
      </w:pPr>
      <w:r w:rsidRPr="00C2652D">
        <w:rPr>
          <w:szCs w:val="22"/>
        </w:rPr>
        <w:t>Receptinis vaistinis preparatas.</w:t>
      </w:r>
    </w:p>
    <w:p w14:paraId="061B7FA5" w14:textId="77777777" w:rsidR="00F73E8F" w:rsidRPr="00C2652D" w:rsidRDefault="00F73E8F" w:rsidP="00F73E8F">
      <w:pPr>
        <w:pStyle w:val="Pagrindinistekstas"/>
        <w:tabs>
          <w:tab w:val="left" w:pos="567"/>
        </w:tabs>
        <w:spacing w:after="0"/>
        <w:rPr>
          <w:szCs w:val="22"/>
        </w:rPr>
      </w:pPr>
    </w:p>
    <w:p w14:paraId="67FC8075" w14:textId="77777777" w:rsidR="00F73E8F" w:rsidRPr="00C2652D" w:rsidRDefault="00F73E8F" w:rsidP="00230C8A">
      <w:pPr>
        <w:pBdr>
          <w:top w:val="single" w:sz="4" w:space="2" w:color="auto"/>
          <w:left w:val="single" w:sz="4" w:space="4" w:color="auto"/>
          <w:bottom w:val="single" w:sz="4" w:space="1" w:color="auto"/>
          <w:right w:val="single" w:sz="4" w:space="4" w:color="auto"/>
        </w:pBdr>
        <w:outlineLvl w:val="0"/>
        <w:rPr>
          <w:szCs w:val="22"/>
        </w:rPr>
      </w:pPr>
      <w:r w:rsidRPr="00C2652D">
        <w:rPr>
          <w:b/>
          <w:szCs w:val="22"/>
        </w:rPr>
        <w:t>15.</w:t>
      </w:r>
      <w:r w:rsidRPr="00C2652D">
        <w:rPr>
          <w:b/>
          <w:szCs w:val="22"/>
        </w:rPr>
        <w:tab/>
      </w:r>
      <w:r w:rsidRPr="00C2652D">
        <w:rPr>
          <w:b/>
          <w:noProof/>
          <w:szCs w:val="22"/>
        </w:rPr>
        <w:t>VARTOJIMO INSTRUKCIJA</w:t>
      </w:r>
    </w:p>
    <w:p w14:paraId="5CD8F196" w14:textId="77777777" w:rsidR="00F73E8F" w:rsidRPr="00C2652D" w:rsidRDefault="00F73E8F" w:rsidP="00F73E8F">
      <w:pPr>
        <w:rPr>
          <w:szCs w:val="22"/>
        </w:rPr>
      </w:pPr>
    </w:p>
    <w:p w14:paraId="09B8E35C" w14:textId="77777777" w:rsidR="00F73E8F" w:rsidRPr="00C2652D" w:rsidRDefault="00F73E8F" w:rsidP="00F73E8F">
      <w:pPr>
        <w:pBdr>
          <w:top w:val="single" w:sz="4" w:space="1" w:color="auto"/>
          <w:left w:val="single" w:sz="4" w:space="4" w:color="auto"/>
          <w:bottom w:val="single" w:sz="4" w:space="0" w:color="auto"/>
          <w:right w:val="single" w:sz="4" w:space="4" w:color="auto"/>
        </w:pBdr>
        <w:rPr>
          <w:color w:val="008000"/>
          <w:szCs w:val="22"/>
        </w:rPr>
      </w:pPr>
      <w:r w:rsidRPr="00C2652D">
        <w:rPr>
          <w:b/>
          <w:szCs w:val="22"/>
        </w:rPr>
        <w:t>16.</w:t>
      </w:r>
      <w:r w:rsidRPr="00C2652D">
        <w:rPr>
          <w:b/>
          <w:szCs w:val="22"/>
        </w:rPr>
        <w:tab/>
      </w:r>
      <w:r w:rsidRPr="00C2652D">
        <w:rPr>
          <w:b/>
          <w:noProof/>
          <w:szCs w:val="22"/>
        </w:rPr>
        <w:t>INFORMACIJA BRAILIO RAŠTU</w:t>
      </w:r>
    </w:p>
    <w:p w14:paraId="14F6E810" w14:textId="77777777" w:rsidR="00F73E8F" w:rsidRPr="00C2652D" w:rsidRDefault="00F73E8F" w:rsidP="00F73E8F">
      <w:pPr>
        <w:tabs>
          <w:tab w:val="left" w:pos="567"/>
        </w:tabs>
        <w:rPr>
          <w:b/>
          <w:szCs w:val="22"/>
        </w:rPr>
      </w:pPr>
    </w:p>
    <w:p w14:paraId="5F3164A9" w14:textId="77777777" w:rsidR="00F73E8F" w:rsidRDefault="00F73E8F" w:rsidP="00230C8A">
      <w:pPr>
        <w:rPr>
          <w:szCs w:val="22"/>
        </w:rPr>
      </w:pPr>
      <w:r w:rsidRPr="00C2652D">
        <w:rPr>
          <w:szCs w:val="22"/>
        </w:rPr>
        <w:t>Klabax 125 mg/5 m</w:t>
      </w:r>
      <w:r w:rsidR="00AA5AC3" w:rsidRPr="00C2652D">
        <w:rPr>
          <w:szCs w:val="22"/>
        </w:rPr>
        <w:t>l</w:t>
      </w:r>
    </w:p>
    <w:p w14:paraId="1DB78ED3" w14:textId="77777777" w:rsidR="00D73AFF" w:rsidRDefault="00D73AFF" w:rsidP="00230C8A">
      <w:pPr>
        <w:rPr>
          <w:szCs w:val="22"/>
        </w:rPr>
      </w:pPr>
    </w:p>
    <w:p w14:paraId="25EF0726" w14:textId="77777777" w:rsidR="00D73AFF" w:rsidRDefault="00D73AFF" w:rsidP="00230C8A">
      <w:pPr>
        <w:rPr>
          <w:szCs w:val="22"/>
        </w:rPr>
      </w:pPr>
    </w:p>
    <w:p w14:paraId="5DF2161E" w14:textId="77777777" w:rsidR="00D73AFF" w:rsidRDefault="00D73AFF" w:rsidP="00230C8A">
      <w:pPr>
        <w:rPr>
          <w:szCs w:val="22"/>
        </w:rPr>
      </w:pPr>
    </w:p>
    <w:p w14:paraId="2B476A85" w14:textId="77777777" w:rsidR="00D73AFF" w:rsidRDefault="00D73AFF" w:rsidP="00230C8A">
      <w:pPr>
        <w:rPr>
          <w:szCs w:val="22"/>
        </w:rPr>
      </w:pPr>
    </w:p>
    <w:p w14:paraId="6DCE4030" w14:textId="77777777" w:rsidR="00D73AFF" w:rsidRPr="00C2652D" w:rsidRDefault="00D73AFF" w:rsidP="00230C8A">
      <w:pPr>
        <w:rPr>
          <w:b/>
          <w:szCs w:val="22"/>
        </w:rPr>
      </w:pPr>
    </w:p>
    <w:p w14:paraId="04EF7FBD" w14:textId="77777777" w:rsidR="00F73E8F" w:rsidRPr="00C2652D" w:rsidRDefault="00F73E8F" w:rsidP="00F73E8F">
      <w:pPr>
        <w:pBdr>
          <w:top w:val="single" w:sz="4" w:space="1" w:color="auto"/>
          <w:left w:val="single" w:sz="4" w:space="4" w:color="auto"/>
          <w:bottom w:val="single" w:sz="4" w:space="1" w:color="auto"/>
          <w:right w:val="single" w:sz="4" w:space="4" w:color="auto"/>
        </w:pBdr>
        <w:rPr>
          <w:b/>
          <w:szCs w:val="22"/>
        </w:rPr>
      </w:pPr>
      <w:r w:rsidRPr="00C2652D">
        <w:rPr>
          <w:b/>
          <w:noProof/>
          <w:szCs w:val="22"/>
        </w:rPr>
        <w:t>INFORMACIJA ANT VIDINĖS PAKUOTĖS</w:t>
      </w:r>
    </w:p>
    <w:p w14:paraId="73042F0D" w14:textId="77777777" w:rsidR="00F73E8F" w:rsidRPr="00C2652D" w:rsidRDefault="00F73E8F" w:rsidP="00F73E8F">
      <w:pPr>
        <w:pBdr>
          <w:top w:val="single" w:sz="4" w:space="1" w:color="auto"/>
          <w:left w:val="single" w:sz="4" w:space="4" w:color="auto"/>
          <w:bottom w:val="single" w:sz="4" w:space="1" w:color="auto"/>
          <w:right w:val="single" w:sz="4" w:space="4" w:color="auto"/>
        </w:pBdr>
        <w:ind w:left="567" w:hanging="567"/>
        <w:rPr>
          <w:b/>
          <w:szCs w:val="22"/>
        </w:rPr>
      </w:pPr>
    </w:p>
    <w:p w14:paraId="028E0B2D" w14:textId="77777777" w:rsidR="00F73E8F" w:rsidRPr="00C2652D" w:rsidRDefault="00F73E8F" w:rsidP="00F73E8F">
      <w:pPr>
        <w:pBdr>
          <w:top w:val="single" w:sz="4" w:space="1" w:color="auto"/>
          <w:left w:val="single" w:sz="4" w:space="4" w:color="auto"/>
          <w:bottom w:val="single" w:sz="4" w:space="1" w:color="auto"/>
          <w:right w:val="single" w:sz="4" w:space="4" w:color="auto"/>
        </w:pBdr>
        <w:rPr>
          <w:b/>
          <w:szCs w:val="22"/>
        </w:rPr>
      </w:pPr>
      <w:r w:rsidRPr="00C2652D">
        <w:rPr>
          <w:b/>
          <w:noProof/>
          <w:szCs w:val="22"/>
        </w:rPr>
        <w:t>BUTELIUKAS</w:t>
      </w:r>
    </w:p>
    <w:p w14:paraId="1E4F5DCB" w14:textId="77777777" w:rsidR="00F73E8F" w:rsidRPr="00C2652D" w:rsidRDefault="00F73E8F" w:rsidP="00F73E8F">
      <w:pPr>
        <w:pStyle w:val="Pagrindinistekstas"/>
        <w:tabs>
          <w:tab w:val="left" w:pos="567"/>
        </w:tabs>
        <w:spacing w:after="0"/>
        <w:rPr>
          <w:szCs w:val="22"/>
        </w:rPr>
      </w:pPr>
    </w:p>
    <w:p w14:paraId="65CE012C" w14:textId="77777777" w:rsidR="00F73E8F" w:rsidRPr="00C2652D" w:rsidRDefault="00F73E8F" w:rsidP="00F73E8F">
      <w:pPr>
        <w:pBdr>
          <w:top w:val="single" w:sz="4" w:space="1" w:color="auto"/>
          <w:left w:val="single" w:sz="4" w:space="4" w:color="auto"/>
          <w:bottom w:val="single" w:sz="4" w:space="1" w:color="auto"/>
          <w:right w:val="single" w:sz="4" w:space="4" w:color="auto"/>
        </w:pBdr>
        <w:ind w:left="567" w:hanging="567"/>
        <w:outlineLvl w:val="0"/>
        <w:rPr>
          <w:szCs w:val="22"/>
        </w:rPr>
      </w:pPr>
      <w:r w:rsidRPr="00C2652D">
        <w:rPr>
          <w:b/>
          <w:szCs w:val="22"/>
        </w:rPr>
        <w:t>1.</w:t>
      </w:r>
      <w:r w:rsidRPr="00C2652D">
        <w:rPr>
          <w:b/>
          <w:szCs w:val="22"/>
        </w:rPr>
        <w:tab/>
      </w:r>
      <w:r w:rsidRPr="00C2652D">
        <w:rPr>
          <w:b/>
          <w:caps/>
          <w:noProof/>
          <w:szCs w:val="22"/>
        </w:rPr>
        <w:t>VAISTINIO</w:t>
      </w:r>
      <w:r w:rsidRPr="00C2652D">
        <w:rPr>
          <w:b/>
          <w:noProof/>
          <w:szCs w:val="22"/>
        </w:rPr>
        <w:t xml:space="preserve"> PREPARATO PAVADINIMAS</w:t>
      </w:r>
      <w:r w:rsidRPr="00C2652D">
        <w:rPr>
          <w:szCs w:val="22"/>
        </w:rPr>
        <w:t xml:space="preserve"> </w:t>
      </w:r>
      <w:r w:rsidRPr="00C2652D">
        <w:rPr>
          <w:b/>
          <w:noProof/>
          <w:szCs w:val="22"/>
        </w:rPr>
        <w:t>IR VARTOJIMO BŪDAS</w:t>
      </w:r>
    </w:p>
    <w:p w14:paraId="2B0FF051" w14:textId="77777777" w:rsidR="00F73E8F" w:rsidRPr="00C2652D" w:rsidRDefault="00F73E8F" w:rsidP="00F73E8F">
      <w:pPr>
        <w:pStyle w:val="Pagrindinistekstas"/>
        <w:tabs>
          <w:tab w:val="left" w:pos="567"/>
        </w:tabs>
        <w:spacing w:after="0"/>
        <w:rPr>
          <w:szCs w:val="22"/>
        </w:rPr>
      </w:pPr>
    </w:p>
    <w:p w14:paraId="1D832C85" w14:textId="77777777" w:rsidR="00F73E8F" w:rsidRPr="00C2652D" w:rsidRDefault="00F73E8F" w:rsidP="00F73E8F">
      <w:pPr>
        <w:pStyle w:val="Pagrindinistekstas"/>
        <w:tabs>
          <w:tab w:val="left" w:pos="567"/>
        </w:tabs>
        <w:spacing w:after="0"/>
        <w:rPr>
          <w:szCs w:val="22"/>
        </w:rPr>
      </w:pPr>
      <w:r w:rsidRPr="00C2652D">
        <w:rPr>
          <w:szCs w:val="22"/>
        </w:rPr>
        <w:t>Klabax 125 mg/5 ml granulės geriamajai suspensijai</w:t>
      </w:r>
    </w:p>
    <w:p w14:paraId="4C4F9CAB" w14:textId="77777777" w:rsidR="00F73E8F" w:rsidRPr="00C2652D" w:rsidRDefault="00F73E8F" w:rsidP="00F73E8F">
      <w:pPr>
        <w:pStyle w:val="Pagrindinistekstas"/>
        <w:spacing w:after="0"/>
        <w:rPr>
          <w:color w:val="000000"/>
          <w:szCs w:val="22"/>
        </w:rPr>
      </w:pPr>
      <w:r w:rsidRPr="00C2652D">
        <w:rPr>
          <w:color w:val="000000"/>
          <w:szCs w:val="22"/>
        </w:rPr>
        <w:t xml:space="preserve">Clarithromycinum </w:t>
      </w:r>
    </w:p>
    <w:p w14:paraId="253A285C" w14:textId="77777777" w:rsidR="00F73E8F" w:rsidRPr="00C2652D" w:rsidRDefault="00F73E8F" w:rsidP="00F73E8F">
      <w:pPr>
        <w:pStyle w:val="Pagrindinistekstas"/>
        <w:tabs>
          <w:tab w:val="left" w:pos="567"/>
        </w:tabs>
        <w:spacing w:after="0"/>
        <w:rPr>
          <w:szCs w:val="22"/>
        </w:rPr>
      </w:pPr>
    </w:p>
    <w:p w14:paraId="432B1BE7" w14:textId="77777777" w:rsidR="00F73E8F" w:rsidRPr="00C2652D" w:rsidRDefault="00F73E8F" w:rsidP="00F73E8F">
      <w:pPr>
        <w:pStyle w:val="Pagrindinistekstas"/>
        <w:tabs>
          <w:tab w:val="left" w:pos="567"/>
        </w:tabs>
        <w:spacing w:after="0"/>
        <w:rPr>
          <w:szCs w:val="22"/>
        </w:rPr>
      </w:pPr>
    </w:p>
    <w:p w14:paraId="67DA3585" w14:textId="77777777" w:rsidR="00F73E8F" w:rsidRPr="00C2652D" w:rsidRDefault="00F73E8F" w:rsidP="00F73E8F">
      <w:pPr>
        <w:pBdr>
          <w:top w:val="single" w:sz="4" w:space="1" w:color="auto"/>
          <w:left w:val="single" w:sz="4" w:space="4" w:color="auto"/>
          <w:bottom w:val="single" w:sz="4" w:space="1" w:color="auto"/>
          <w:right w:val="single" w:sz="4" w:space="4" w:color="auto"/>
        </w:pBdr>
        <w:outlineLvl w:val="0"/>
        <w:rPr>
          <w:b/>
          <w:szCs w:val="22"/>
        </w:rPr>
      </w:pPr>
      <w:r w:rsidRPr="00C2652D">
        <w:rPr>
          <w:b/>
          <w:szCs w:val="22"/>
        </w:rPr>
        <w:t>2.</w:t>
      </w:r>
      <w:r w:rsidRPr="00C2652D">
        <w:rPr>
          <w:b/>
          <w:szCs w:val="22"/>
        </w:rPr>
        <w:tab/>
      </w:r>
      <w:r w:rsidRPr="00C2652D">
        <w:rPr>
          <w:b/>
          <w:noProof/>
          <w:szCs w:val="22"/>
        </w:rPr>
        <w:t>VARTOJIMO METODAS</w:t>
      </w:r>
    </w:p>
    <w:p w14:paraId="39442FE5" w14:textId="77777777" w:rsidR="00F73E8F" w:rsidRPr="00C2652D" w:rsidRDefault="00F73E8F" w:rsidP="00F73E8F">
      <w:pPr>
        <w:pStyle w:val="Pagrindinistekstas"/>
        <w:tabs>
          <w:tab w:val="left" w:pos="567"/>
        </w:tabs>
        <w:spacing w:after="0"/>
        <w:rPr>
          <w:szCs w:val="22"/>
        </w:rPr>
      </w:pPr>
    </w:p>
    <w:p w14:paraId="07EE3258" w14:textId="77777777" w:rsidR="00F73E8F" w:rsidRPr="00C2652D" w:rsidRDefault="00F73E8F" w:rsidP="00F73E8F">
      <w:pPr>
        <w:pStyle w:val="Pagrindinistekstas"/>
        <w:tabs>
          <w:tab w:val="left" w:pos="567"/>
        </w:tabs>
        <w:spacing w:after="0"/>
        <w:rPr>
          <w:szCs w:val="22"/>
        </w:rPr>
      </w:pPr>
      <w:r w:rsidRPr="00C2652D">
        <w:rPr>
          <w:szCs w:val="22"/>
        </w:rPr>
        <w:t>Vartoti per burną. Prieš vartojimą perskaitykite pakuotės lapelį.</w:t>
      </w:r>
    </w:p>
    <w:p w14:paraId="580E1EC0" w14:textId="77777777" w:rsidR="00F73E8F" w:rsidRPr="00C2652D" w:rsidRDefault="00F73E8F" w:rsidP="00F73E8F">
      <w:pPr>
        <w:pStyle w:val="Pagrindinistekstas"/>
        <w:tabs>
          <w:tab w:val="left" w:pos="567"/>
        </w:tabs>
        <w:spacing w:after="0"/>
        <w:rPr>
          <w:szCs w:val="22"/>
        </w:rPr>
      </w:pPr>
    </w:p>
    <w:p w14:paraId="30BEA236" w14:textId="77777777" w:rsidR="00F73E8F" w:rsidRPr="00C2652D" w:rsidRDefault="00F73E8F" w:rsidP="00F73E8F">
      <w:pPr>
        <w:pStyle w:val="Pagrindinistekstas"/>
        <w:tabs>
          <w:tab w:val="left" w:pos="567"/>
        </w:tabs>
        <w:spacing w:after="0"/>
        <w:rPr>
          <w:szCs w:val="22"/>
        </w:rPr>
      </w:pPr>
    </w:p>
    <w:p w14:paraId="1C61D221" w14:textId="77777777" w:rsidR="00F73E8F" w:rsidRPr="00C2652D" w:rsidRDefault="00F73E8F" w:rsidP="00F73E8F">
      <w:pPr>
        <w:pBdr>
          <w:top w:val="single" w:sz="4" w:space="1" w:color="auto"/>
          <w:left w:val="single" w:sz="4" w:space="4" w:color="auto"/>
          <w:bottom w:val="single" w:sz="4" w:space="1" w:color="auto"/>
          <w:right w:val="single" w:sz="4" w:space="4" w:color="auto"/>
        </w:pBdr>
        <w:outlineLvl w:val="0"/>
        <w:rPr>
          <w:b/>
          <w:szCs w:val="22"/>
        </w:rPr>
      </w:pPr>
      <w:r w:rsidRPr="00C2652D">
        <w:rPr>
          <w:b/>
          <w:szCs w:val="22"/>
        </w:rPr>
        <w:t>3.</w:t>
      </w:r>
      <w:r w:rsidRPr="00C2652D">
        <w:rPr>
          <w:b/>
          <w:szCs w:val="22"/>
        </w:rPr>
        <w:tab/>
      </w:r>
      <w:r w:rsidRPr="00C2652D">
        <w:rPr>
          <w:b/>
          <w:noProof/>
          <w:szCs w:val="22"/>
        </w:rPr>
        <w:t>TINKAMUMO LAIKAS</w:t>
      </w:r>
    </w:p>
    <w:p w14:paraId="6FC6EDAA" w14:textId="77777777" w:rsidR="00F73E8F" w:rsidRPr="00C2652D" w:rsidRDefault="00F73E8F" w:rsidP="00F73E8F">
      <w:pPr>
        <w:pStyle w:val="Pagrindinistekstas"/>
        <w:tabs>
          <w:tab w:val="left" w:pos="567"/>
        </w:tabs>
        <w:spacing w:after="0"/>
        <w:rPr>
          <w:szCs w:val="22"/>
        </w:rPr>
      </w:pPr>
    </w:p>
    <w:p w14:paraId="3D987D02" w14:textId="77777777" w:rsidR="00F73E8F" w:rsidRPr="00C2652D" w:rsidRDefault="00F73E8F" w:rsidP="00F73E8F">
      <w:pPr>
        <w:pStyle w:val="Pagrindinistekstas"/>
        <w:tabs>
          <w:tab w:val="left" w:pos="567"/>
        </w:tabs>
        <w:spacing w:after="0"/>
        <w:rPr>
          <w:szCs w:val="22"/>
        </w:rPr>
      </w:pPr>
      <w:r w:rsidRPr="00C2652D">
        <w:rPr>
          <w:szCs w:val="22"/>
        </w:rPr>
        <w:t>Tinka iki {</w:t>
      </w:r>
      <w:r w:rsidR="009316C1" w:rsidRPr="00C2652D">
        <w:rPr>
          <w:szCs w:val="22"/>
        </w:rPr>
        <w:t>mm/</w:t>
      </w:r>
      <w:r w:rsidRPr="00C2652D">
        <w:rPr>
          <w:szCs w:val="22"/>
        </w:rPr>
        <w:t>MMMM</w:t>
      </w:r>
      <w:r w:rsidR="009316C1" w:rsidRPr="00C2652D" w:rsidDel="009316C1">
        <w:rPr>
          <w:szCs w:val="22"/>
        </w:rPr>
        <w:t xml:space="preserve"> </w:t>
      </w:r>
      <w:r w:rsidRPr="00C2652D">
        <w:rPr>
          <w:szCs w:val="22"/>
        </w:rPr>
        <w:t>}</w:t>
      </w:r>
    </w:p>
    <w:p w14:paraId="1E007F15" w14:textId="77777777" w:rsidR="00F73E8F" w:rsidRPr="00C2652D" w:rsidRDefault="00F73E8F" w:rsidP="00F73E8F">
      <w:pPr>
        <w:pStyle w:val="Pagrindinistekstas"/>
        <w:tabs>
          <w:tab w:val="left" w:pos="567"/>
        </w:tabs>
        <w:spacing w:after="0"/>
        <w:rPr>
          <w:szCs w:val="22"/>
        </w:rPr>
      </w:pPr>
    </w:p>
    <w:p w14:paraId="14181BCD" w14:textId="77777777" w:rsidR="00F73E8F" w:rsidRPr="00C2652D" w:rsidRDefault="00F73E8F" w:rsidP="00F73E8F">
      <w:pPr>
        <w:pStyle w:val="Pagrindinistekstas"/>
        <w:tabs>
          <w:tab w:val="left" w:pos="567"/>
        </w:tabs>
        <w:spacing w:after="0"/>
        <w:rPr>
          <w:szCs w:val="22"/>
        </w:rPr>
      </w:pPr>
    </w:p>
    <w:p w14:paraId="7BEF52C6" w14:textId="77777777" w:rsidR="00F73E8F" w:rsidRPr="00C2652D" w:rsidRDefault="00F73E8F" w:rsidP="00F73E8F">
      <w:pPr>
        <w:suppressLineNumbers/>
        <w:pBdr>
          <w:top w:val="single" w:sz="4" w:space="1" w:color="auto"/>
          <w:left w:val="single" w:sz="4" w:space="4" w:color="auto"/>
          <w:bottom w:val="single" w:sz="4" w:space="1" w:color="auto"/>
          <w:right w:val="single" w:sz="4" w:space="4" w:color="auto"/>
        </w:pBdr>
        <w:outlineLvl w:val="0"/>
        <w:rPr>
          <w:b/>
          <w:szCs w:val="22"/>
        </w:rPr>
      </w:pPr>
      <w:r w:rsidRPr="00C2652D">
        <w:rPr>
          <w:b/>
          <w:szCs w:val="22"/>
        </w:rPr>
        <w:t>4.</w:t>
      </w:r>
      <w:r w:rsidRPr="00C2652D">
        <w:rPr>
          <w:b/>
          <w:szCs w:val="22"/>
        </w:rPr>
        <w:tab/>
      </w:r>
      <w:r w:rsidRPr="00C2652D">
        <w:rPr>
          <w:b/>
          <w:noProof/>
          <w:szCs w:val="22"/>
        </w:rPr>
        <w:t xml:space="preserve">SERIJOS NUMERIS </w:t>
      </w:r>
    </w:p>
    <w:p w14:paraId="274764D3" w14:textId="77777777" w:rsidR="00F73E8F" w:rsidRPr="00C2652D" w:rsidRDefault="00F73E8F" w:rsidP="00F73E8F">
      <w:pPr>
        <w:pStyle w:val="Pagrindinistekstas"/>
        <w:tabs>
          <w:tab w:val="left" w:pos="567"/>
        </w:tabs>
        <w:spacing w:after="0"/>
        <w:rPr>
          <w:szCs w:val="22"/>
        </w:rPr>
      </w:pPr>
    </w:p>
    <w:p w14:paraId="78F3C5E5" w14:textId="77777777" w:rsidR="00F73E8F" w:rsidRPr="00C2652D" w:rsidRDefault="00F73E8F" w:rsidP="00F73E8F">
      <w:pPr>
        <w:pStyle w:val="Pagrindinistekstas"/>
        <w:tabs>
          <w:tab w:val="left" w:pos="567"/>
        </w:tabs>
        <w:spacing w:after="0"/>
        <w:rPr>
          <w:szCs w:val="22"/>
        </w:rPr>
      </w:pPr>
      <w:r w:rsidRPr="00C2652D">
        <w:rPr>
          <w:szCs w:val="22"/>
        </w:rPr>
        <w:t>Serija {numeris}</w:t>
      </w:r>
    </w:p>
    <w:p w14:paraId="3AFBDAD4" w14:textId="77777777" w:rsidR="00F73E8F" w:rsidRPr="00C2652D" w:rsidRDefault="00F73E8F" w:rsidP="00F73E8F">
      <w:pPr>
        <w:pStyle w:val="Pagrindinistekstas"/>
        <w:tabs>
          <w:tab w:val="left" w:pos="567"/>
        </w:tabs>
        <w:spacing w:after="0"/>
        <w:rPr>
          <w:szCs w:val="22"/>
        </w:rPr>
      </w:pPr>
    </w:p>
    <w:p w14:paraId="6B06BB93" w14:textId="77777777" w:rsidR="00F73E8F" w:rsidRPr="00C2652D" w:rsidRDefault="00F73E8F" w:rsidP="00F73E8F">
      <w:pPr>
        <w:pStyle w:val="Pagrindinistekstas"/>
        <w:tabs>
          <w:tab w:val="left" w:pos="567"/>
        </w:tabs>
        <w:spacing w:after="0"/>
        <w:rPr>
          <w:szCs w:val="22"/>
        </w:rPr>
      </w:pPr>
    </w:p>
    <w:p w14:paraId="7C56D7F5" w14:textId="77777777" w:rsidR="00F73E8F" w:rsidRPr="00C2652D" w:rsidRDefault="00F73E8F" w:rsidP="00F73E8F">
      <w:pPr>
        <w:pBdr>
          <w:top w:val="single" w:sz="4" w:space="1" w:color="auto"/>
          <w:left w:val="single" w:sz="4" w:space="4" w:color="auto"/>
          <w:bottom w:val="single" w:sz="4" w:space="1" w:color="auto"/>
          <w:right w:val="single" w:sz="4" w:space="4" w:color="auto"/>
        </w:pBdr>
        <w:outlineLvl w:val="0"/>
        <w:rPr>
          <w:b/>
          <w:szCs w:val="22"/>
        </w:rPr>
      </w:pPr>
      <w:r w:rsidRPr="00C2652D">
        <w:rPr>
          <w:b/>
          <w:szCs w:val="22"/>
        </w:rPr>
        <w:t>5.</w:t>
      </w:r>
      <w:r w:rsidRPr="00C2652D">
        <w:rPr>
          <w:b/>
          <w:szCs w:val="22"/>
        </w:rPr>
        <w:tab/>
        <w:t>KIEKIS (MASĖ, TŪRIS ARBA VIENETAI)</w:t>
      </w:r>
    </w:p>
    <w:p w14:paraId="2AA7BF07" w14:textId="77777777" w:rsidR="00F73E8F" w:rsidRPr="00C2652D" w:rsidRDefault="00F73E8F" w:rsidP="00F73E8F">
      <w:pPr>
        <w:pStyle w:val="Pagrindinistekstas"/>
        <w:tabs>
          <w:tab w:val="left" w:pos="567"/>
        </w:tabs>
        <w:spacing w:after="0"/>
        <w:rPr>
          <w:szCs w:val="22"/>
        </w:rPr>
      </w:pPr>
    </w:p>
    <w:p w14:paraId="00582E1D" w14:textId="77777777" w:rsidR="00F73E8F" w:rsidRPr="00C2652D" w:rsidRDefault="00F73E8F" w:rsidP="00F73E8F">
      <w:pPr>
        <w:pStyle w:val="Pagrindinistekstas"/>
        <w:tabs>
          <w:tab w:val="left" w:pos="567"/>
        </w:tabs>
        <w:spacing w:after="0"/>
        <w:rPr>
          <w:szCs w:val="22"/>
        </w:rPr>
      </w:pPr>
      <w:r w:rsidRPr="00C2652D">
        <w:rPr>
          <w:szCs w:val="22"/>
        </w:rPr>
        <w:t>50 ml paruoštos suspensijos</w:t>
      </w:r>
    </w:p>
    <w:p w14:paraId="51EDB559" w14:textId="77777777" w:rsidR="00F73E8F" w:rsidRPr="00C2652D" w:rsidRDefault="00F73E8F" w:rsidP="00F73E8F">
      <w:pPr>
        <w:pStyle w:val="Pagrindinistekstas"/>
        <w:tabs>
          <w:tab w:val="left" w:pos="567"/>
        </w:tabs>
        <w:spacing w:after="0"/>
        <w:rPr>
          <w:szCs w:val="22"/>
          <w:highlight w:val="lightGray"/>
        </w:rPr>
      </w:pPr>
      <w:r w:rsidRPr="00C2652D">
        <w:rPr>
          <w:szCs w:val="22"/>
          <w:highlight w:val="lightGray"/>
        </w:rPr>
        <w:t>60 ml paruoštos suspensijos</w:t>
      </w:r>
    </w:p>
    <w:p w14:paraId="2752F49F" w14:textId="77777777" w:rsidR="00F73E8F" w:rsidRPr="00C2652D" w:rsidRDefault="00F73E8F" w:rsidP="00F73E8F">
      <w:pPr>
        <w:pStyle w:val="Pagrindinistekstas"/>
        <w:tabs>
          <w:tab w:val="left" w:pos="567"/>
        </w:tabs>
        <w:spacing w:after="0"/>
        <w:rPr>
          <w:szCs w:val="22"/>
          <w:highlight w:val="lightGray"/>
        </w:rPr>
      </w:pPr>
      <w:r w:rsidRPr="00C2652D">
        <w:rPr>
          <w:szCs w:val="22"/>
          <w:highlight w:val="lightGray"/>
        </w:rPr>
        <w:t>70 ml paruoštos suspensijos</w:t>
      </w:r>
    </w:p>
    <w:p w14:paraId="347F3F18" w14:textId="77777777" w:rsidR="00F73E8F" w:rsidRPr="00C2652D" w:rsidRDefault="00F73E8F" w:rsidP="00F73E8F">
      <w:pPr>
        <w:pStyle w:val="Pagrindinistekstas"/>
        <w:tabs>
          <w:tab w:val="left" w:pos="567"/>
        </w:tabs>
        <w:spacing w:after="0"/>
        <w:rPr>
          <w:szCs w:val="22"/>
          <w:highlight w:val="lightGray"/>
        </w:rPr>
      </w:pPr>
      <w:r w:rsidRPr="00C2652D">
        <w:rPr>
          <w:szCs w:val="22"/>
          <w:highlight w:val="lightGray"/>
        </w:rPr>
        <w:t>100 ml paruoštos suspensijos</w:t>
      </w:r>
    </w:p>
    <w:p w14:paraId="10A45290" w14:textId="77777777" w:rsidR="00F73E8F" w:rsidRPr="00C2652D" w:rsidRDefault="00F73E8F" w:rsidP="00F73E8F">
      <w:pPr>
        <w:pStyle w:val="Pagrindinistekstas"/>
        <w:tabs>
          <w:tab w:val="left" w:pos="567"/>
        </w:tabs>
        <w:spacing w:after="0"/>
        <w:rPr>
          <w:szCs w:val="22"/>
        </w:rPr>
      </w:pPr>
      <w:r w:rsidRPr="00C2652D">
        <w:rPr>
          <w:szCs w:val="22"/>
          <w:highlight w:val="lightGray"/>
        </w:rPr>
        <w:t>140 ml paruoštos suspensijos</w:t>
      </w:r>
    </w:p>
    <w:p w14:paraId="0B0025CC" w14:textId="77777777" w:rsidR="00F73E8F" w:rsidRPr="00C2652D" w:rsidRDefault="00F73E8F" w:rsidP="00F73E8F">
      <w:pPr>
        <w:pStyle w:val="Pagrindinistekstas"/>
        <w:tabs>
          <w:tab w:val="left" w:pos="567"/>
        </w:tabs>
        <w:spacing w:after="0"/>
        <w:rPr>
          <w:szCs w:val="22"/>
        </w:rPr>
      </w:pPr>
    </w:p>
    <w:p w14:paraId="1FB6C187" w14:textId="77777777" w:rsidR="00F73E8F" w:rsidRPr="00C2652D" w:rsidRDefault="00F73E8F" w:rsidP="00F73E8F">
      <w:pPr>
        <w:pStyle w:val="Pagrindinistekstas"/>
        <w:tabs>
          <w:tab w:val="left" w:pos="567"/>
        </w:tabs>
        <w:spacing w:after="0"/>
        <w:rPr>
          <w:szCs w:val="22"/>
        </w:rPr>
      </w:pPr>
    </w:p>
    <w:p w14:paraId="412B1748" w14:textId="77777777" w:rsidR="00F73E8F" w:rsidRPr="00C2652D" w:rsidRDefault="00F73E8F" w:rsidP="00F73E8F">
      <w:pPr>
        <w:pBdr>
          <w:top w:val="single" w:sz="4" w:space="1" w:color="auto"/>
          <w:left w:val="single" w:sz="4" w:space="4" w:color="auto"/>
          <w:bottom w:val="single" w:sz="4" w:space="1" w:color="auto"/>
          <w:right w:val="single" w:sz="4" w:space="4" w:color="auto"/>
        </w:pBdr>
        <w:outlineLvl w:val="0"/>
        <w:rPr>
          <w:b/>
          <w:szCs w:val="22"/>
        </w:rPr>
      </w:pPr>
      <w:r w:rsidRPr="00C2652D">
        <w:rPr>
          <w:b/>
          <w:szCs w:val="22"/>
        </w:rPr>
        <w:t>6.</w:t>
      </w:r>
      <w:r w:rsidRPr="00C2652D">
        <w:rPr>
          <w:b/>
          <w:szCs w:val="22"/>
        </w:rPr>
        <w:tab/>
        <w:t>KITA</w:t>
      </w:r>
    </w:p>
    <w:p w14:paraId="2D290AB0" w14:textId="77777777" w:rsidR="00F73E8F" w:rsidRPr="00C2652D" w:rsidRDefault="00F73E8F" w:rsidP="00F73E8F">
      <w:pPr>
        <w:pStyle w:val="Pagrindinistekstas"/>
        <w:tabs>
          <w:tab w:val="left" w:pos="567"/>
        </w:tabs>
        <w:spacing w:after="0"/>
        <w:rPr>
          <w:szCs w:val="22"/>
        </w:rPr>
      </w:pPr>
    </w:p>
    <w:p w14:paraId="1A8BBA23" w14:textId="77777777" w:rsidR="00F73E8F" w:rsidRPr="00C2652D" w:rsidRDefault="00F73E8F" w:rsidP="00F73E8F">
      <w:pPr>
        <w:pStyle w:val="Porat"/>
        <w:rPr>
          <w:szCs w:val="22"/>
        </w:rPr>
      </w:pPr>
      <w:r w:rsidRPr="00C2652D">
        <w:rPr>
          <w:szCs w:val="22"/>
        </w:rPr>
        <w:t>Ranbaxy</w:t>
      </w:r>
    </w:p>
    <w:p w14:paraId="7D708D07" w14:textId="77777777" w:rsidR="00F73E8F" w:rsidRPr="00C2652D" w:rsidRDefault="00F73E8F" w:rsidP="00F73E8F">
      <w:pPr>
        <w:pStyle w:val="Porat"/>
        <w:rPr>
          <w:szCs w:val="22"/>
        </w:rPr>
      </w:pPr>
    </w:p>
    <w:p w14:paraId="61DF4E36" w14:textId="77777777" w:rsidR="00F73E8F" w:rsidRPr="00C2652D" w:rsidRDefault="00F73E8F" w:rsidP="00F73E8F">
      <w:pPr>
        <w:pStyle w:val="Porat"/>
        <w:rPr>
          <w:szCs w:val="22"/>
        </w:rPr>
      </w:pPr>
    </w:p>
    <w:p w14:paraId="4EC85372" w14:textId="77777777" w:rsidR="00F73E8F" w:rsidRPr="00C2652D" w:rsidRDefault="00F73E8F" w:rsidP="00F73E8F">
      <w:pPr>
        <w:pStyle w:val="Porat"/>
        <w:rPr>
          <w:szCs w:val="22"/>
        </w:rPr>
      </w:pPr>
    </w:p>
    <w:p w14:paraId="7636107B" w14:textId="77777777" w:rsidR="00F73E8F" w:rsidRPr="00C2652D" w:rsidRDefault="00F73E8F" w:rsidP="00F73E8F">
      <w:pPr>
        <w:pStyle w:val="Porat"/>
        <w:rPr>
          <w:szCs w:val="22"/>
        </w:rPr>
      </w:pPr>
    </w:p>
    <w:p w14:paraId="1323373F" w14:textId="77777777" w:rsidR="00F73E8F" w:rsidRPr="00C2652D" w:rsidRDefault="00F73E8F" w:rsidP="00F73E8F">
      <w:pPr>
        <w:pStyle w:val="Porat"/>
        <w:rPr>
          <w:szCs w:val="22"/>
        </w:rPr>
      </w:pPr>
    </w:p>
    <w:p w14:paraId="490B2967" w14:textId="77777777" w:rsidR="00F73E8F" w:rsidRPr="00C2652D" w:rsidRDefault="00F73E8F" w:rsidP="00F73E8F">
      <w:pPr>
        <w:pStyle w:val="Porat"/>
        <w:rPr>
          <w:szCs w:val="22"/>
        </w:rPr>
      </w:pPr>
    </w:p>
    <w:p w14:paraId="4C403320" w14:textId="77777777" w:rsidR="00F73E8F" w:rsidRPr="00C2652D" w:rsidRDefault="00F73E8F" w:rsidP="00F73E8F">
      <w:pPr>
        <w:pStyle w:val="Porat"/>
        <w:rPr>
          <w:szCs w:val="22"/>
        </w:rPr>
      </w:pPr>
    </w:p>
    <w:p w14:paraId="55F6433E" w14:textId="77777777" w:rsidR="00F73E8F" w:rsidRPr="00C2652D" w:rsidRDefault="00F73E8F" w:rsidP="00F73E8F">
      <w:pPr>
        <w:pStyle w:val="Pagrindinistekstas"/>
        <w:tabs>
          <w:tab w:val="left" w:pos="567"/>
        </w:tabs>
        <w:spacing w:after="0"/>
        <w:rPr>
          <w:szCs w:val="22"/>
        </w:rPr>
      </w:pPr>
    </w:p>
    <w:p w14:paraId="637E7B96" w14:textId="77777777" w:rsidR="00F73E8F" w:rsidRPr="00C2652D" w:rsidRDefault="00F73E8F" w:rsidP="00F73E8F">
      <w:pPr>
        <w:pStyle w:val="Pavadinimas"/>
        <w:rPr>
          <w:szCs w:val="22"/>
        </w:rPr>
      </w:pPr>
    </w:p>
    <w:p w14:paraId="06581013" w14:textId="77777777" w:rsidR="00F73E8F" w:rsidRPr="00C2652D" w:rsidRDefault="00F73E8F" w:rsidP="00F73E8F">
      <w:pPr>
        <w:pStyle w:val="Pavadinimas"/>
        <w:rPr>
          <w:szCs w:val="22"/>
        </w:rPr>
      </w:pPr>
    </w:p>
    <w:p w14:paraId="7B6D4F90" w14:textId="77777777" w:rsidR="00F73E8F" w:rsidRPr="00C2652D" w:rsidRDefault="00F73E8F" w:rsidP="00F73E8F">
      <w:pPr>
        <w:pStyle w:val="Pavadinimas"/>
        <w:rPr>
          <w:szCs w:val="22"/>
        </w:rPr>
      </w:pPr>
    </w:p>
    <w:p w14:paraId="2B923D07" w14:textId="77777777" w:rsidR="00F73E8F" w:rsidRPr="00C2652D" w:rsidRDefault="00F73E8F" w:rsidP="00F73E8F">
      <w:pPr>
        <w:pStyle w:val="Pavadinimas"/>
        <w:rPr>
          <w:szCs w:val="22"/>
        </w:rPr>
      </w:pPr>
    </w:p>
    <w:p w14:paraId="243BF6CF" w14:textId="77777777" w:rsidR="00F73E8F" w:rsidRPr="00C2652D" w:rsidRDefault="00F73E8F" w:rsidP="00F73E8F">
      <w:pPr>
        <w:pStyle w:val="Pavadinimas"/>
        <w:rPr>
          <w:szCs w:val="22"/>
        </w:rPr>
      </w:pPr>
    </w:p>
    <w:p w14:paraId="2B781EB2" w14:textId="77777777" w:rsidR="00F73E8F" w:rsidRPr="00C2652D" w:rsidRDefault="00F73E8F" w:rsidP="00F73E8F">
      <w:pPr>
        <w:pStyle w:val="Pavadinimas"/>
        <w:rPr>
          <w:szCs w:val="22"/>
        </w:rPr>
      </w:pPr>
    </w:p>
    <w:p w14:paraId="3A3E4EAF" w14:textId="77777777" w:rsidR="00F73E8F" w:rsidRPr="00C2652D" w:rsidRDefault="00F73E8F" w:rsidP="00F73E8F">
      <w:pPr>
        <w:pStyle w:val="Pavadinimas"/>
        <w:rPr>
          <w:szCs w:val="22"/>
        </w:rPr>
      </w:pPr>
    </w:p>
    <w:p w14:paraId="035D5603" w14:textId="77777777" w:rsidR="00F73E8F" w:rsidRPr="00C2652D" w:rsidRDefault="00F73E8F" w:rsidP="00F73E8F">
      <w:pPr>
        <w:pStyle w:val="Pavadinimas"/>
        <w:rPr>
          <w:szCs w:val="22"/>
        </w:rPr>
      </w:pPr>
    </w:p>
    <w:p w14:paraId="2EB95AAD" w14:textId="77777777" w:rsidR="00F73E8F" w:rsidRPr="00C2652D" w:rsidRDefault="00F73E8F" w:rsidP="00F73E8F">
      <w:pPr>
        <w:pStyle w:val="Pavadinimas"/>
        <w:rPr>
          <w:szCs w:val="22"/>
        </w:rPr>
      </w:pPr>
    </w:p>
    <w:p w14:paraId="17D8716C" w14:textId="77777777" w:rsidR="00F73E8F" w:rsidRPr="00C2652D" w:rsidRDefault="00F73E8F" w:rsidP="00F73E8F">
      <w:pPr>
        <w:pStyle w:val="Pavadinimas"/>
        <w:rPr>
          <w:szCs w:val="22"/>
        </w:rPr>
      </w:pPr>
    </w:p>
    <w:p w14:paraId="6583F627" w14:textId="77777777" w:rsidR="00F73E8F" w:rsidRPr="00C2652D" w:rsidRDefault="00F73E8F" w:rsidP="00F73E8F">
      <w:pPr>
        <w:pStyle w:val="Pavadinimas"/>
        <w:rPr>
          <w:szCs w:val="22"/>
        </w:rPr>
      </w:pPr>
    </w:p>
    <w:p w14:paraId="12871FAC" w14:textId="77777777" w:rsidR="00F73E8F" w:rsidRPr="00C2652D" w:rsidRDefault="00F73E8F" w:rsidP="00F73E8F">
      <w:pPr>
        <w:pStyle w:val="Pavadinimas"/>
        <w:rPr>
          <w:szCs w:val="22"/>
        </w:rPr>
      </w:pPr>
    </w:p>
    <w:p w14:paraId="64D6B35E" w14:textId="77777777" w:rsidR="00F73E8F" w:rsidRPr="00C2652D" w:rsidRDefault="00F73E8F" w:rsidP="00F73E8F">
      <w:pPr>
        <w:pStyle w:val="Pavadinimas"/>
        <w:rPr>
          <w:szCs w:val="22"/>
        </w:rPr>
      </w:pPr>
    </w:p>
    <w:p w14:paraId="1BAC0B98" w14:textId="77777777" w:rsidR="00F73E8F" w:rsidRPr="00C2652D" w:rsidRDefault="00F73E8F" w:rsidP="00F73E8F">
      <w:pPr>
        <w:pStyle w:val="Pavadinimas"/>
        <w:rPr>
          <w:szCs w:val="22"/>
        </w:rPr>
      </w:pPr>
    </w:p>
    <w:p w14:paraId="32459605" w14:textId="77777777" w:rsidR="00F73E8F" w:rsidRPr="00C2652D" w:rsidRDefault="00F73E8F" w:rsidP="00F73E8F">
      <w:pPr>
        <w:pStyle w:val="Pavadinimas"/>
        <w:rPr>
          <w:szCs w:val="22"/>
        </w:rPr>
      </w:pPr>
    </w:p>
    <w:p w14:paraId="32990274" w14:textId="77777777" w:rsidR="00F73E8F" w:rsidRPr="00C2652D" w:rsidRDefault="00F73E8F" w:rsidP="00F73E8F">
      <w:pPr>
        <w:pStyle w:val="Pavadinimas"/>
        <w:rPr>
          <w:szCs w:val="22"/>
        </w:rPr>
      </w:pPr>
    </w:p>
    <w:p w14:paraId="32FFDE4E" w14:textId="77777777" w:rsidR="00F73E8F" w:rsidRPr="00C2652D" w:rsidRDefault="00F73E8F" w:rsidP="00F73E8F">
      <w:pPr>
        <w:pStyle w:val="Pavadinimas"/>
        <w:rPr>
          <w:szCs w:val="22"/>
        </w:rPr>
      </w:pPr>
    </w:p>
    <w:p w14:paraId="1D0018BA" w14:textId="77777777" w:rsidR="00F73E8F" w:rsidRPr="00C2652D" w:rsidRDefault="00F73E8F" w:rsidP="00F73E8F">
      <w:pPr>
        <w:pStyle w:val="Pavadinimas"/>
        <w:rPr>
          <w:szCs w:val="22"/>
        </w:rPr>
      </w:pPr>
    </w:p>
    <w:p w14:paraId="27C14880" w14:textId="77777777" w:rsidR="00F73E8F" w:rsidRPr="00C2652D" w:rsidRDefault="00F73E8F" w:rsidP="00F73E8F">
      <w:pPr>
        <w:pStyle w:val="Pavadinimas"/>
        <w:rPr>
          <w:szCs w:val="22"/>
        </w:rPr>
      </w:pPr>
    </w:p>
    <w:p w14:paraId="3D07216E" w14:textId="77777777" w:rsidR="00F73E8F" w:rsidRPr="00C2652D" w:rsidRDefault="00F73E8F" w:rsidP="00F73E8F">
      <w:pPr>
        <w:pStyle w:val="Pavadinimas"/>
        <w:rPr>
          <w:szCs w:val="22"/>
        </w:rPr>
      </w:pPr>
    </w:p>
    <w:p w14:paraId="559A4503" w14:textId="77777777" w:rsidR="00F73E8F" w:rsidRPr="00C2652D" w:rsidRDefault="00F73E8F" w:rsidP="00F73E8F">
      <w:pPr>
        <w:pStyle w:val="Pavadinimas"/>
        <w:rPr>
          <w:szCs w:val="22"/>
        </w:rPr>
      </w:pPr>
    </w:p>
    <w:p w14:paraId="1A566BF1" w14:textId="77777777" w:rsidR="00F73E8F" w:rsidRPr="00C2652D" w:rsidRDefault="00F73E8F" w:rsidP="00F73E8F">
      <w:pPr>
        <w:pStyle w:val="Pavadinimas"/>
        <w:rPr>
          <w:szCs w:val="22"/>
        </w:rPr>
      </w:pPr>
    </w:p>
    <w:p w14:paraId="0077CCF4" w14:textId="77777777" w:rsidR="00F73E8F" w:rsidRPr="00C2652D" w:rsidRDefault="00F73E8F" w:rsidP="00F73E8F">
      <w:pPr>
        <w:pStyle w:val="Pavadinimas"/>
        <w:rPr>
          <w:szCs w:val="22"/>
        </w:rPr>
      </w:pPr>
    </w:p>
    <w:p w14:paraId="0EFE5C4C" w14:textId="77777777" w:rsidR="00F73E8F" w:rsidRPr="00C2652D" w:rsidRDefault="00F73E8F" w:rsidP="00F73E8F">
      <w:pPr>
        <w:pStyle w:val="Pavadinimas"/>
        <w:rPr>
          <w:szCs w:val="22"/>
        </w:rPr>
      </w:pPr>
    </w:p>
    <w:p w14:paraId="4F27972B" w14:textId="77777777" w:rsidR="00F73E8F" w:rsidRPr="00C2652D" w:rsidRDefault="00F73E8F" w:rsidP="00F73E8F">
      <w:pPr>
        <w:pStyle w:val="Pavadinimas"/>
        <w:rPr>
          <w:szCs w:val="22"/>
        </w:rPr>
      </w:pPr>
    </w:p>
    <w:p w14:paraId="3CDF1D82" w14:textId="77777777" w:rsidR="00F73E8F" w:rsidRPr="00C2652D" w:rsidRDefault="00F73E8F" w:rsidP="00F73E8F">
      <w:pPr>
        <w:pStyle w:val="Pavadinimas"/>
        <w:rPr>
          <w:szCs w:val="22"/>
        </w:rPr>
      </w:pPr>
    </w:p>
    <w:p w14:paraId="567BCDF4" w14:textId="77777777" w:rsidR="00F73E8F" w:rsidRPr="00C2652D" w:rsidRDefault="00F73E8F" w:rsidP="00F73E8F">
      <w:pPr>
        <w:pStyle w:val="Pavadinimas"/>
        <w:rPr>
          <w:szCs w:val="22"/>
        </w:rPr>
      </w:pPr>
    </w:p>
    <w:p w14:paraId="1C816368" w14:textId="77777777" w:rsidR="00D73AFF" w:rsidRDefault="00D73AFF" w:rsidP="00F73E8F">
      <w:pPr>
        <w:pStyle w:val="Pavadinimas"/>
        <w:rPr>
          <w:szCs w:val="22"/>
        </w:rPr>
      </w:pPr>
    </w:p>
    <w:p w14:paraId="6698FFA7" w14:textId="77777777" w:rsidR="00F73E8F" w:rsidRPr="00C2652D" w:rsidRDefault="00F73E8F" w:rsidP="00F73E8F">
      <w:pPr>
        <w:pStyle w:val="Pavadinimas"/>
        <w:rPr>
          <w:szCs w:val="22"/>
        </w:rPr>
      </w:pPr>
      <w:r w:rsidRPr="00C2652D">
        <w:rPr>
          <w:szCs w:val="22"/>
        </w:rPr>
        <w:t>B. PAKUOTĖS LAPELIS</w:t>
      </w:r>
    </w:p>
    <w:p w14:paraId="169486BB" w14:textId="77777777" w:rsidR="00F73E8F" w:rsidRPr="00C2652D" w:rsidRDefault="00F73E8F" w:rsidP="00F73E8F">
      <w:pPr>
        <w:pStyle w:val="Pagrindinistekstas"/>
        <w:tabs>
          <w:tab w:val="left" w:pos="567"/>
        </w:tabs>
        <w:spacing w:after="0"/>
        <w:jc w:val="center"/>
        <w:rPr>
          <w:b/>
          <w:szCs w:val="22"/>
        </w:rPr>
      </w:pPr>
      <w:r w:rsidRPr="00C2652D">
        <w:rPr>
          <w:szCs w:val="22"/>
          <w:highlight w:val="yellow"/>
        </w:rPr>
        <w:br w:type="page"/>
      </w:r>
      <w:r w:rsidRPr="00C2652D">
        <w:rPr>
          <w:b/>
          <w:szCs w:val="22"/>
        </w:rPr>
        <w:lastRenderedPageBreak/>
        <w:t>Pakuotės lapelis: informacija vartotojui</w:t>
      </w:r>
    </w:p>
    <w:p w14:paraId="5B017E56" w14:textId="77777777" w:rsidR="00F73E8F" w:rsidRPr="00C2652D" w:rsidRDefault="00F73E8F" w:rsidP="00F73E8F">
      <w:pPr>
        <w:pStyle w:val="Pagrindinistekstas"/>
        <w:tabs>
          <w:tab w:val="left" w:pos="567"/>
        </w:tabs>
        <w:spacing w:after="0"/>
        <w:rPr>
          <w:szCs w:val="22"/>
        </w:rPr>
      </w:pPr>
    </w:p>
    <w:p w14:paraId="6358913E" w14:textId="77777777" w:rsidR="00F73E8F" w:rsidRPr="00C2652D" w:rsidRDefault="00F73E8F" w:rsidP="00F73E8F">
      <w:pPr>
        <w:pStyle w:val="Pagrindinistekstas"/>
        <w:tabs>
          <w:tab w:val="left" w:pos="567"/>
        </w:tabs>
        <w:spacing w:after="0"/>
        <w:jc w:val="center"/>
        <w:rPr>
          <w:b/>
          <w:szCs w:val="22"/>
        </w:rPr>
      </w:pPr>
      <w:r w:rsidRPr="00C2652D">
        <w:rPr>
          <w:b/>
          <w:szCs w:val="22"/>
        </w:rPr>
        <w:t>Klabax</w:t>
      </w:r>
      <w:r w:rsidRPr="00C2652D">
        <w:rPr>
          <w:szCs w:val="22"/>
        </w:rPr>
        <w:t xml:space="preserve"> </w:t>
      </w:r>
      <w:r w:rsidRPr="00C2652D">
        <w:rPr>
          <w:b/>
          <w:szCs w:val="22"/>
        </w:rPr>
        <w:t>125 mg/5 ml granulės geriamajai suspensijai</w:t>
      </w:r>
    </w:p>
    <w:p w14:paraId="57C8D5DB" w14:textId="77777777" w:rsidR="00F73E8F" w:rsidRPr="00C2652D" w:rsidRDefault="00F73E8F" w:rsidP="00F73E8F">
      <w:pPr>
        <w:pStyle w:val="Pagrindinistekstas"/>
        <w:tabs>
          <w:tab w:val="left" w:pos="567"/>
        </w:tabs>
        <w:spacing w:after="0"/>
        <w:jc w:val="center"/>
        <w:rPr>
          <w:szCs w:val="22"/>
        </w:rPr>
      </w:pPr>
      <w:r w:rsidRPr="00C2652D">
        <w:rPr>
          <w:szCs w:val="22"/>
        </w:rPr>
        <w:t>Klaritromicinas</w:t>
      </w:r>
    </w:p>
    <w:p w14:paraId="4EC126B2" w14:textId="77777777" w:rsidR="00F73E8F" w:rsidRPr="00C2652D" w:rsidRDefault="00F73E8F" w:rsidP="00F73E8F">
      <w:pPr>
        <w:pStyle w:val="Pagrindinistekstas"/>
        <w:tabs>
          <w:tab w:val="left" w:pos="567"/>
        </w:tabs>
        <w:spacing w:after="0"/>
        <w:jc w:val="center"/>
        <w:rPr>
          <w:szCs w:val="22"/>
        </w:rPr>
      </w:pPr>
    </w:p>
    <w:p w14:paraId="62F66955" w14:textId="77777777" w:rsidR="00F73E8F" w:rsidRPr="00C2652D" w:rsidRDefault="00F73E8F" w:rsidP="00F73E8F">
      <w:pPr>
        <w:tabs>
          <w:tab w:val="left" w:pos="720"/>
        </w:tabs>
        <w:suppressAutoHyphens/>
        <w:ind w:left="142" w:hanging="142"/>
        <w:rPr>
          <w:szCs w:val="22"/>
        </w:rPr>
      </w:pPr>
      <w:r w:rsidRPr="00C2652D">
        <w:rPr>
          <w:b/>
          <w:szCs w:val="22"/>
        </w:rPr>
        <w:t xml:space="preserve">Atidžiai perskaitykite visą šį lapelį, prieš pradėdami </w:t>
      </w:r>
      <w:r w:rsidRPr="00C2652D">
        <w:rPr>
          <w:b/>
          <w:noProof/>
          <w:szCs w:val="22"/>
        </w:rPr>
        <w:t>duoti vaistą savo vaikui, nes jame pateikiama Jūsų vaikui svarbi informacija.</w:t>
      </w:r>
    </w:p>
    <w:p w14:paraId="2233C696" w14:textId="77777777" w:rsidR="00F73E8F" w:rsidRPr="00C2652D" w:rsidRDefault="00F73E8F" w:rsidP="00F73E8F">
      <w:pPr>
        <w:numPr>
          <w:ilvl w:val="0"/>
          <w:numId w:val="4"/>
        </w:numPr>
        <w:tabs>
          <w:tab w:val="left" w:pos="720"/>
        </w:tabs>
        <w:snapToGrid w:val="0"/>
        <w:ind w:left="567" w:right="-2" w:hanging="567"/>
        <w:rPr>
          <w:szCs w:val="22"/>
        </w:rPr>
      </w:pPr>
      <w:r w:rsidRPr="00C2652D">
        <w:rPr>
          <w:szCs w:val="22"/>
        </w:rPr>
        <w:t xml:space="preserve">Neišmeskite šio lapelio, nes vėl gali prireikti jį perskaityti. </w:t>
      </w:r>
    </w:p>
    <w:p w14:paraId="375620C4" w14:textId="77777777" w:rsidR="00F73E8F" w:rsidRPr="00C2652D" w:rsidRDefault="00F73E8F" w:rsidP="00F73E8F">
      <w:pPr>
        <w:numPr>
          <w:ilvl w:val="0"/>
          <w:numId w:val="4"/>
        </w:numPr>
        <w:tabs>
          <w:tab w:val="left" w:pos="720"/>
        </w:tabs>
        <w:snapToGrid w:val="0"/>
        <w:ind w:left="567" w:right="-2" w:hanging="567"/>
        <w:rPr>
          <w:szCs w:val="22"/>
        </w:rPr>
      </w:pPr>
      <w:r w:rsidRPr="00C2652D">
        <w:rPr>
          <w:szCs w:val="22"/>
        </w:rPr>
        <w:t xml:space="preserve">Jeigu kiltų </w:t>
      </w:r>
      <w:r w:rsidRPr="00C2652D">
        <w:rPr>
          <w:noProof/>
          <w:szCs w:val="22"/>
        </w:rPr>
        <w:t xml:space="preserve">daugiau </w:t>
      </w:r>
      <w:r w:rsidRPr="00C2652D">
        <w:rPr>
          <w:szCs w:val="22"/>
        </w:rPr>
        <w:t>klausimų, kreipkitės į gydytoją arba vaistininką.</w:t>
      </w:r>
    </w:p>
    <w:p w14:paraId="7E33C27C" w14:textId="4BF80E48" w:rsidR="00AA5AC3" w:rsidRPr="00C2652D" w:rsidRDefault="00F73E8F" w:rsidP="00230C8A">
      <w:pPr>
        <w:ind w:left="567" w:right="-2" w:hanging="567"/>
        <w:rPr>
          <w:color w:val="008000"/>
          <w:szCs w:val="22"/>
        </w:rPr>
      </w:pPr>
      <w:r w:rsidRPr="00C2652D">
        <w:rPr>
          <w:szCs w:val="22"/>
        </w:rPr>
        <w:t>-</w:t>
      </w:r>
      <w:r w:rsidRPr="00C2652D">
        <w:rPr>
          <w:szCs w:val="22"/>
        </w:rPr>
        <w:tab/>
        <w:t xml:space="preserve">Šis vaistas skirtas </w:t>
      </w:r>
      <w:r w:rsidRPr="00C2652D">
        <w:rPr>
          <w:noProof/>
          <w:szCs w:val="22"/>
        </w:rPr>
        <w:t xml:space="preserve">tik Jūsų </w:t>
      </w:r>
      <w:r w:rsidR="000D32C7" w:rsidRPr="00C2652D">
        <w:rPr>
          <w:noProof/>
          <w:szCs w:val="22"/>
        </w:rPr>
        <w:t>va</w:t>
      </w:r>
      <w:r w:rsidRPr="00C2652D">
        <w:rPr>
          <w:noProof/>
          <w:szCs w:val="22"/>
        </w:rPr>
        <w:t>ikui</w:t>
      </w:r>
      <w:r w:rsidRPr="00C2652D">
        <w:rPr>
          <w:szCs w:val="22"/>
        </w:rPr>
        <w:t xml:space="preserve">, todėl kitiems žmonėms jo duoti negalima. Vaistas gali jiems pakenkti (net tiems, kurių ligos </w:t>
      </w:r>
      <w:r w:rsidRPr="00C2652D">
        <w:rPr>
          <w:noProof/>
          <w:szCs w:val="22"/>
        </w:rPr>
        <w:t>požymiai</w:t>
      </w:r>
      <w:r w:rsidRPr="00C2652D">
        <w:rPr>
          <w:szCs w:val="22"/>
        </w:rPr>
        <w:t xml:space="preserve"> yra tokie patys kaip Jūsų</w:t>
      </w:r>
      <w:r w:rsidRPr="00C2652D">
        <w:rPr>
          <w:noProof/>
          <w:szCs w:val="22"/>
        </w:rPr>
        <w:t xml:space="preserve"> vaiko).</w:t>
      </w:r>
      <w:r w:rsidRPr="00C2652D">
        <w:rPr>
          <w:color w:val="008000"/>
          <w:szCs w:val="22"/>
        </w:rPr>
        <w:t xml:space="preserve"> </w:t>
      </w:r>
    </w:p>
    <w:p w14:paraId="22B91399" w14:textId="77777777" w:rsidR="00F73E8F" w:rsidRPr="00C2652D" w:rsidRDefault="00F73E8F" w:rsidP="00230C8A">
      <w:pPr>
        <w:pStyle w:val="Sraopastraipa"/>
        <w:numPr>
          <w:ilvl w:val="0"/>
          <w:numId w:val="4"/>
        </w:numPr>
        <w:ind w:right="-2"/>
        <w:rPr>
          <w:szCs w:val="22"/>
        </w:rPr>
      </w:pPr>
      <w:r w:rsidRPr="00C2652D">
        <w:rPr>
          <w:szCs w:val="22"/>
        </w:rPr>
        <w:t xml:space="preserve">Jeigu </w:t>
      </w:r>
      <w:r w:rsidRPr="00C2652D">
        <w:rPr>
          <w:noProof/>
          <w:snapToGrid w:val="0"/>
          <w:szCs w:val="22"/>
        </w:rPr>
        <w:t xml:space="preserve">Jūsų vaikui </w:t>
      </w:r>
      <w:r w:rsidRPr="00C2652D">
        <w:rPr>
          <w:szCs w:val="22"/>
        </w:rPr>
        <w:t xml:space="preserve">pasireiškė šalutinis poveikis </w:t>
      </w:r>
      <w:r w:rsidRPr="00C2652D">
        <w:rPr>
          <w:noProof/>
          <w:snapToGrid w:val="0"/>
          <w:szCs w:val="22"/>
        </w:rPr>
        <w:t>(net jeigu jis</w:t>
      </w:r>
      <w:r w:rsidRPr="00C2652D">
        <w:rPr>
          <w:szCs w:val="22"/>
        </w:rPr>
        <w:t xml:space="preserve"> šiame lapelyje </w:t>
      </w:r>
      <w:r w:rsidRPr="00C2652D">
        <w:rPr>
          <w:noProof/>
          <w:snapToGrid w:val="0"/>
          <w:szCs w:val="22"/>
        </w:rPr>
        <w:t>nenurodytas), kreipkitės į gydytoją arba vaistininką. Žr. 4 skyrių</w:t>
      </w:r>
    </w:p>
    <w:p w14:paraId="3131947F" w14:textId="77777777" w:rsidR="00F73E8F" w:rsidRPr="00C2652D" w:rsidRDefault="00F73E8F" w:rsidP="00F73E8F">
      <w:pPr>
        <w:pStyle w:val="Pagrindinistekstas"/>
        <w:tabs>
          <w:tab w:val="left" w:pos="567"/>
        </w:tabs>
        <w:spacing w:after="0"/>
        <w:rPr>
          <w:szCs w:val="22"/>
        </w:rPr>
      </w:pPr>
    </w:p>
    <w:p w14:paraId="561AA3A7" w14:textId="77777777" w:rsidR="00F73E8F" w:rsidRPr="00C2652D" w:rsidRDefault="00F73E8F">
      <w:pPr>
        <w:pStyle w:val="Pagrindinistekstas"/>
        <w:tabs>
          <w:tab w:val="left" w:pos="567"/>
        </w:tabs>
        <w:spacing w:after="0"/>
        <w:ind w:left="564" w:hanging="564"/>
        <w:rPr>
          <w:b/>
          <w:szCs w:val="22"/>
        </w:rPr>
      </w:pPr>
      <w:r w:rsidRPr="00C2652D">
        <w:rPr>
          <w:b/>
          <w:szCs w:val="22"/>
        </w:rPr>
        <w:t>Apie ką rašoma šiame lapelyje?</w:t>
      </w:r>
    </w:p>
    <w:p w14:paraId="57051D80" w14:textId="77777777" w:rsidR="00F73E8F" w:rsidRPr="00C2652D" w:rsidRDefault="00F73E8F" w:rsidP="00F73E8F">
      <w:pPr>
        <w:pStyle w:val="Pagrindinistekstas"/>
        <w:tabs>
          <w:tab w:val="left" w:pos="567"/>
        </w:tabs>
        <w:spacing w:after="0"/>
        <w:ind w:left="564" w:hanging="564"/>
        <w:rPr>
          <w:szCs w:val="22"/>
        </w:rPr>
      </w:pPr>
      <w:r w:rsidRPr="00C2652D">
        <w:rPr>
          <w:szCs w:val="22"/>
        </w:rPr>
        <w:t>1.</w:t>
      </w:r>
      <w:r w:rsidRPr="00C2652D">
        <w:rPr>
          <w:szCs w:val="22"/>
        </w:rPr>
        <w:tab/>
        <w:t>Kas yra Klabax ir kam jis vartojamas</w:t>
      </w:r>
    </w:p>
    <w:p w14:paraId="7A499D8D" w14:textId="77777777" w:rsidR="00F73E8F" w:rsidRPr="00C2652D" w:rsidRDefault="00F73E8F" w:rsidP="00F73E8F">
      <w:pPr>
        <w:pStyle w:val="Pagrindinistekstas"/>
        <w:tabs>
          <w:tab w:val="left" w:pos="567"/>
        </w:tabs>
        <w:spacing w:after="0"/>
        <w:ind w:left="564" w:hanging="564"/>
        <w:rPr>
          <w:szCs w:val="22"/>
        </w:rPr>
      </w:pPr>
      <w:r w:rsidRPr="00C2652D">
        <w:rPr>
          <w:szCs w:val="22"/>
        </w:rPr>
        <w:t>2.</w:t>
      </w:r>
      <w:r w:rsidRPr="00C2652D">
        <w:rPr>
          <w:szCs w:val="22"/>
        </w:rPr>
        <w:tab/>
        <w:t>Kas žinotina prieš vartojant Klabax</w:t>
      </w:r>
    </w:p>
    <w:p w14:paraId="752E1332" w14:textId="77777777" w:rsidR="00F73E8F" w:rsidRPr="00C2652D" w:rsidRDefault="00F73E8F" w:rsidP="00F73E8F">
      <w:pPr>
        <w:pStyle w:val="Pagrindinistekstas"/>
        <w:tabs>
          <w:tab w:val="left" w:pos="567"/>
        </w:tabs>
        <w:spacing w:after="0"/>
        <w:rPr>
          <w:szCs w:val="22"/>
        </w:rPr>
      </w:pPr>
      <w:r w:rsidRPr="00C2652D">
        <w:rPr>
          <w:szCs w:val="22"/>
        </w:rPr>
        <w:t>3.</w:t>
      </w:r>
      <w:r w:rsidRPr="00C2652D">
        <w:rPr>
          <w:szCs w:val="22"/>
        </w:rPr>
        <w:tab/>
        <w:t xml:space="preserve">Kaip vartoti Klabax </w:t>
      </w:r>
    </w:p>
    <w:p w14:paraId="03A35171" w14:textId="77777777" w:rsidR="00F73E8F" w:rsidRPr="00C2652D" w:rsidRDefault="00F73E8F" w:rsidP="00F73E8F">
      <w:pPr>
        <w:pStyle w:val="Pagrindinistekstas"/>
        <w:tabs>
          <w:tab w:val="left" w:pos="567"/>
        </w:tabs>
        <w:spacing w:after="0"/>
        <w:rPr>
          <w:szCs w:val="22"/>
        </w:rPr>
      </w:pPr>
      <w:r w:rsidRPr="00C2652D">
        <w:rPr>
          <w:szCs w:val="22"/>
        </w:rPr>
        <w:t>4.</w:t>
      </w:r>
      <w:r w:rsidRPr="00C2652D">
        <w:rPr>
          <w:szCs w:val="22"/>
        </w:rPr>
        <w:tab/>
        <w:t>Galimas šalutinis poveikis</w:t>
      </w:r>
    </w:p>
    <w:p w14:paraId="2B77FB4C" w14:textId="77777777" w:rsidR="00F73E8F" w:rsidRPr="00C2652D" w:rsidRDefault="00F73E8F" w:rsidP="00F73E8F">
      <w:pPr>
        <w:pStyle w:val="Pagrindinistekstas"/>
        <w:tabs>
          <w:tab w:val="left" w:pos="567"/>
        </w:tabs>
        <w:spacing w:after="0"/>
        <w:rPr>
          <w:szCs w:val="22"/>
        </w:rPr>
      </w:pPr>
      <w:r w:rsidRPr="00C2652D">
        <w:rPr>
          <w:szCs w:val="22"/>
        </w:rPr>
        <w:t>5.</w:t>
      </w:r>
      <w:r w:rsidRPr="00C2652D">
        <w:rPr>
          <w:szCs w:val="22"/>
        </w:rPr>
        <w:tab/>
        <w:t>Kaip laikyti Klabax</w:t>
      </w:r>
    </w:p>
    <w:p w14:paraId="34F062A2" w14:textId="77777777" w:rsidR="00F73E8F" w:rsidRPr="00C2652D" w:rsidRDefault="00F73E8F" w:rsidP="00F73E8F">
      <w:pPr>
        <w:pStyle w:val="Pagrindinistekstas"/>
        <w:tabs>
          <w:tab w:val="left" w:pos="567"/>
        </w:tabs>
        <w:spacing w:after="0"/>
        <w:rPr>
          <w:szCs w:val="22"/>
        </w:rPr>
      </w:pPr>
      <w:r w:rsidRPr="00C2652D">
        <w:rPr>
          <w:szCs w:val="22"/>
        </w:rPr>
        <w:t>6.</w:t>
      </w:r>
      <w:r w:rsidRPr="00C2652D">
        <w:rPr>
          <w:szCs w:val="22"/>
        </w:rPr>
        <w:tab/>
        <w:t>Pakuotės turinys ir kita informacija</w:t>
      </w:r>
    </w:p>
    <w:p w14:paraId="0504BA65" w14:textId="77777777" w:rsidR="00F73E8F" w:rsidRPr="00C2652D" w:rsidRDefault="00F73E8F" w:rsidP="00F73E8F">
      <w:pPr>
        <w:pStyle w:val="Pagrindinistekstas"/>
        <w:tabs>
          <w:tab w:val="left" w:pos="567"/>
        </w:tabs>
        <w:spacing w:after="0"/>
        <w:rPr>
          <w:szCs w:val="22"/>
        </w:rPr>
      </w:pPr>
    </w:p>
    <w:p w14:paraId="216F6A7E" w14:textId="77777777" w:rsidR="00F73E8F" w:rsidRPr="00C2652D" w:rsidRDefault="00F73E8F" w:rsidP="00F73E8F">
      <w:pPr>
        <w:pStyle w:val="Antrat2"/>
      </w:pPr>
      <w:r w:rsidRPr="00C2652D">
        <w:t>1.</w:t>
      </w:r>
      <w:r w:rsidRPr="00C2652D">
        <w:tab/>
        <w:t>Kas yra Klabax  ir kam jis vartojamas</w:t>
      </w:r>
    </w:p>
    <w:p w14:paraId="4A552749" w14:textId="77777777" w:rsidR="00F73E8F" w:rsidRPr="00C2652D" w:rsidRDefault="00F73E8F" w:rsidP="00F73E8F">
      <w:pPr>
        <w:pStyle w:val="Pagrindinistekstas"/>
        <w:tabs>
          <w:tab w:val="left" w:pos="567"/>
        </w:tabs>
        <w:spacing w:after="0"/>
        <w:rPr>
          <w:caps/>
          <w:szCs w:val="22"/>
        </w:rPr>
      </w:pPr>
    </w:p>
    <w:p w14:paraId="3FD0E83F" w14:textId="77777777" w:rsidR="00F73E8F" w:rsidRPr="00C2652D" w:rsidRDefault="00F73E8F" w:rsidP="00F73E8F">
      <w:pPr>
        <w:pStyle w:val="Pagrindinistekstas"/>
        <w:tabs>
          <w:tab w:val="left" w:pos="567"/>
        </w:tabs>
        <w:spacing w:after="0"/>
        <w:rPr>
          <w:szCs w:val="22"/>
        </w:rPr>
      </w:pPr>
      <w:r w:rsidRPr="00C2652D">
        <w:rPr>
          <w:szCs w:val="22"/>
        </w:rPr>
        <w:t>Klaritromicinas yra antibiotikų grupės, vadinamos makrolidais, preparatas. Klaritromicinas stabdo tam tikrų, infekcines ligas sukeliančių bakterijų augimą. Klaritromicinu gydomos kai kurios infekcinės ligos: krūtinės ląstos, ryklės, prienosinių ančių, ausų</w:t>
      </w:r>
      <w:r w:rsidR="00D7325D" w:rsidRPr="00C2652D">
        <w:rPr>
          <w:szCs w:val="22"/>
        </w:rPr>
        <w:t xml:space="preserve"> (ypač vidurinės ausies uždegimui)</w:t>
      </w:r>
      <w:r w:rsidRPr="00C2652D">
        <w:rPr>
          <w:szCs w:val="22"/>
        </w:rPr>
        <w:t xml:space="preserve">, odos ir poodinių audinių. </w:t>
      </w:r>
    </w:p>
    <w:p w14:paraId="4C6A92BA" w14:textId="77777777" w:rsidR="00F73E8F" w:rsidRPr="00C2652D" w:rsidRDefault="00F73E8F" w:rsidP="00F73E8F">
      <w:pPr>
        <w:tabs>
          <w:tab w:val="left" w:pos="567"/>
        </w:tabs>
        <w:rPr>
          <w:szCs w:val="22"/>
          <w:highlight w:val="yellow"/>
        </w:rPr>
      </w:pPr>
    </w:p>
    <w:p w14:paraId="2F8BBB3E" w14:textId="77777777" w:rsidR="00F73E8F" w:rsidRPr="00C2652D" w:rsidRDefault="00F73E8F" w:rsidP="00F73E8F">
      <w:pPr>
        <w:pStyle w:val="Pagrindinistekstas"/>
        <w:tabs>
          <w:tab w:val="left" w:pos="567"/>
        </w:tabs>
        <w:spacing w:after="0"/>
        <w:rPr>
          <w:szCs w:val="22"/>
        </w:rPr>
      </w:pPr>
      <w:r w:rsidRPr="00C2652D">
        <w:rPr>
          <w:szCs w:val="22"/>
        </w:rPr>
        <w:t>Klabax 125 mg/5 ml granulės geriamajai suspensijai yra skirtos vaikų nuo 6 mėnesių iki 12 metų amžiaus gydymui.</w:t>
      </w:r>
    </w:p>
    <w:p w14:paraId="1E9B12EA" w14:textId="77777777" w:rsidR="00F73E8F" w:rsidRPr="00C2652D" w:rsidRDefault="00F73E8F" w:rsidP="00F73E8F">
      <w:pPr>
        <w:tabs>
          <w:tab w:val="left" w:pos="567"/>
        </w:tabs>
        <w:rPr>
          <w:szCs w:val="22"/>
          <w:highlight w:val="yellow"/>
        </w:rPr>
      </w:pPr>
    </w:p>
    <w:p w14:paraId="3E31693C" w14:textId="77777777" w:rsidR="00F73E8F" w:rsidRPr="00C2652D" w:rsidRDefault="00F73E8F" w:rsidP="00F73E8F">
      <w:pPr>
        <w:pStyle w:val="Pagrindinistekstas"/>
        <w:tabs>
          <w:tab w:val="left" w:pos="567"/>
        </w:tabs>
        <w:spacing w:after="0"/>
        <w:rPr>
          <w:caps/>
          <w:szCs w:val="22"/>
        </w:rPr>
      </w:pPr>
    </w:p>
    <w:p w14:paraId="089EEE8E" w14:textId="77777777" w:rsidR="00F73E8F" w:rsidRPr="00C2652D" w:rsidRDefault="00F73E8F" w:rsidP="00F73E8F">
      <w:pPr>
        <w:pStyle w:val="Antrat2"/>
      </w:pPr>
      <w:r w:rsidRPr="00C2652D">
        <w:t>2.</w:t>
      </w:r>
      <w:r w:rsidRPr="00C2652D">
        <w:tab/>
        <w:t>Kas žinotina prieš vartojant Klabax</w:t>
      </w:r>
    </w:p>
    <w:p w14:paraId="54326333" w14:textId="77777777" w:rsidR="00F73E8F" w:rsidRPr="00C2652D" w:rsidRDefault="00F73E8F" w:rsidP="00F73E8F">
      <w:pPr>
        <w:pStyle w:val="Pagrindinistekstas"/>
        <w:tabs>
          <w:tab w:val="left" w:pos="567"/>
        </w:tabs>
        <w:spacing w:after="0"/>
        <w:rPr>
          <w:caps/>
          <w:szCs w:val="22"/>
          <w:highlight w:val="yellow"/>
        </w:rPr>
      </w:pPr>
    </w:p>
    <w:p w14:paraId="2C147C69" w14:textId="77777777" w:rsidR="00F73E8F" w:rsidRPr="00C2652D" w:rsidRDefault="00F73E8F" w:rsidP="00AB0F1F">
      <w:pPr>
        <w:pStyle w:val="Antrat3"/>
      </w:pPr>
      <w:r w:rsidRPr="00C2652D">
        <w:t xml:space="preserve">Neduokite Klabax geriamosios suspensijos vaikui, jeigu </w:t>
      </w:r>
      <w:r w:rsidR="009177D7" w:rsidRPr="00C2652D">
        <w:t xml:space="preserve">jam </w:t>
      </w:r>
      <w:r w:rsidRPr="00C2652D">
        <w:t>yra:</w:t>
      </w:r>
    </w:p>
    <w:p w14:paraId="28F59CAA" w14:textId="77777777" w:rsidR="00F73E8F" w:rsidRPr="00C2652D" w:rsidRDefault="00F73E8F" w:rsidP="00F73E8F">
      <w:pPr>
        <w:rPr>
          <w:szCs w:val="22"/>
        </w:rPr>
      </w:pPr>
    </w:p>
    <w:p w14:paraId="7187FB66" w14:textId="7DA56BBD" w:rsidR="00F73E8F" w:rsidRPr="00C2652D" w:rsidRDefault="00F73E8F" w:rsidP="00F73E8F">
      <w:pPr>
        <w:pStyle w:val="Pagrindinistekstas2"/>
        <w:numPr>
          <w:ilvl w:val="0"/>
          <w:numId w:val="4"/>
        </w:numPr>
        <w:tabs>
          <w:tab w:val="left" w:pos="0"/>
        </w:tabs>
        <w:jc w:val="left"/>
        <w:rPr>
          <w:sz w:val="22"/>
          <w:szCs w:val="22"/>
        </w:rPr>
      </w:pPr>
      <w:r w:rsidRPr="00C2652D">
        <w:rPr>
          <w:sz w:val="22"/>
          <w:szCs w:val="22"/>
        </w:rPr>
        <w:t xml:space="preserve">alergija klaritromicinui, kitiems makrolidų grupės antibiotikams, tokiems kaip eritromicinas arba azitromicinas,  ar bet kuriai </w:t>
      </w:r>
      <w:r w:rsidR="005A60C3" w:rsidRPr="00C2652D">
        <w:rPr>
          <w:sz w:val="22"/>
          <w:szCs w:val="22"/>
        </w:rPr>
        <w:t xml:space="preserve">pagalbinei </w:t>
      </w:r>
      <w:r w:rsidRPr="00C2652D">
        <w:rPr>
          <w:sz w:val="22"/>
          <w:szCs w:val="22"/>
        </w:rPr>
        <w:t xml:space="preserve">šio vaisto medžiagai (žr. 6 </w:t>
      </w:r>
      <w:r w:rsidR="000D32C7" w:rsidRPr="00C2652D">
        <w:rPr>
          <w:sz w:val="22"/>
          <w:szCs w:val="22"/>
        </w:rPr>
        <w:t>s</w:t>
      </w:r>
      <w:r w:rsidRPr="00C2652D">
        <w:rPr>
          <w:sz w:val="22"/>
          <w:szCs w:val="22"/>
        </w:rPr>
        <w:t xml:space="preserve">kyrių). </w:t>
      </w:r>
    </w:p>
    <w:p w14:paraId="08C46980" w14:textId="77777777" w:rsidR="00F73E8F" w:rsidRPr="00C2652D" w:rsidRDefault="00F73E8F" w:rsidP="00F73E8F">
      <w:pPr>
        <w:pStyle w:val="Pagrindinistekstas2"/>
        <w:numPr>
          <w:ilvl w:val="0"/>
          <w:numId w:val="4"/>
        </w:numPr>
        <w:tabs>
          <w:tab w:val="left" w:pos="0"/>
        </w:tabs>
        <w:jc w:val="left"/>
        <w:rPr>
          <w:sz w:val="22"/>
          <w:szCs w:val="22"/>
        </w:rPr>
      </w:pPr>
      <w:r w:rsidRPr="00C2652D">
        <w:rPr>
          <w:sz w:val="22"/>
          <w:szCs w:val="22"/>
        </w:rPr>
        <w:t xml:space="preserve">hipokalemija (per mažai kalio kraujyje); </w:t>
      </w:r>
    </w:p>
    <w:p w14:paraId="72100746" w14:textId="77777777" w:rsidR="00F73E8F" w:rsidRPr="00C2652D" w:rsidRDefault="00F73E8F" w:rsidP="00F73E8F">
      <w:pPr>
        <w:pStyle w:val="Pagrindinistekstas2"/>
        <w:numPr>
          <w:ilvl w:val="0"/>
          <w:numId w:val="4"/>
        </w:numPr>
        <w:tabs>
          <w:tab w:val="left" w:pos="0"/>
        </w:tabs>
        <w:jc w:val="left"/>
        <w:rPr>
          <w:sz w:val="22"/>
          <w:szCs w:val="22"/>
        </w:rPr>
      </w:pPr>
      <w:r w:rsidRPr="00C2652D">
        <w:rPr>
          <w:sz w:val="22"/>
          <w:szCs w:val="22"/>
        </w:rPr>
        <w:t>sunkus kepenų veiklos sutrikimas, kartu su inkstų veiklos sutrikimu;</w:t>
      </w:r>
    </w:p>
    <w:p w14:paraId="6BF3F5F9" w14:textId="77777777" w:rsidR="00F73E8F" w:rsidRPr="00C2652D" w:rsidRDefault="00F73E8F" w:rsidP="00F73E8F">
      <w:pPr>
        <w:pStyle w:val="Pagrindinistekstas2"/>
        <w:numPr>
          <w:ilvl w:val="0"/>
          <w:numId w:val="4"/>
        </w:numPr>
        <w:rPr>
          <w:sz w:val="22"/>
          <w:szCs w:val="22"/>
        </w:rPr>
      </w:pPr>
      <w:r w:rsidRPr="00C2652D">
        <w:rPr>
          <w:sz w:val="22"/>
          <w:szCs w:val="22"/>
        </w:rPr>
        <w:t>sutrikęs širdies ritmas (taip vadinamas QT intervalo pailgėjimu arba torsade des pointe).</w:t>
      </w:r>
    </w:p>
    <w:p w14:paraId="093040E1" w14:textId="77777777" w:rsidR="00F43094" w:rsidRPr="00C2652D" w:rsidRDefault="00F73E8F" w:rsidP="00F73E8F">
      <w:pPr>
        <w:pStyle w:val="Pagrindinistekstas2"/>
        <w:numPr>
          <w:ilvl w:val="0"/>
          <w:numId w:val="6"/>
        </w:numPr>
        <w:ind w:left="360" w:hanging="360"/>
        <w:rPr>
          <w:sz w:val="22"/>
          <w:szCs w:val="22"/>
        </w:rPr>
      </w:pPr>
      <w:r w:rsidRPr="00C2652D">
        <w:rPr>
          <w:sz w:val="22"/>
          <w:szCs w:val="22"/>
        </w:rPr>
        <w:t xml:space="preserve">Vaikas vartoja </w:t>
      </w:r>
    </w:p>
    <w:p w14:paraId="1B35AF1D" w14:textId="77777777" w:rsidR="00F43094" w:rsidRPr="00C2652D" w:rsidRDefault="00F73E8F" w:rsidP="00230C8A">
      <w:pPr>
        <w:pStyle w:val="Pagrindinistekstas2"/>
        <w:numPr>
          <w:ilvl w:val="1"/>
          <w:numId w:val="6"/>
        </w:numPr>
        <w:rPr>
          <w:sz w:val="22"/>
          <w:szCs w:val="22"/>
        </w:rPr>
      </w:pPr>
      <w:r w:rsidRPr="00C2652D">
        <w:rPr>
          <w:sz w:val="22"/>
          <w:szCs w:val="22"/>
        </w:rPr>
        <w:t xml:space="preserve">į ergotaminą panašių vaistų (parastai naudojamų migrenai gydyti), </w:t>
      </w:r>
    </w:p>
    <w:p w14:paraId="758BA7ED" w14:textId="77777777" w:rsidR="00F43094" w:rsidRPr="00C2652D" w:rsidRDefault="00F73E8F" w:rsidP="00230C8A">
      <w:pPr>
        <w:pStyle w:val="Pagrindinistekstas2"/>
        <w:numPr>
          <w:ilvl w:val="1"/>
          <w:numId w:val="6"/>
        </w:numPr>
        <w:rPr>
          <w:sz w:val="22"/>
          <w:szCs w:val="22"/>
        </w:rPr>
      </w:pPr>
      <w:r w:rsidRPr="00C2652D">
        <w:rPr>
          <w:sz w:val="22"/>
          <w:szCs w:val="22"/>
        </w:rPr>
        <w:t>cisaprido (nuo rėmens), pimozido (nuo psichikos ligos), astemizolo ar terfenadino (nuo šienligės)</w:t>
      </w:r>
      <w:r w:rsidR="00F43094" w:rsidRPr="00C2652D">
        <w:rPr>
          <w:sz w:val="22"/>
          <w:szCs w:val="22"/>
        </w:rPr>
        <w:t>, nes šie vaistai gali sukelti rimtų širdies ritmo sutrikimų;</w:t>
      </w:r>
    </w:p>
    <w:p w14:paraId="09B61860" w14:textId="77777777" w:rsidR="00F43094" w:rsidRPr="00C2652D" w:rsidRDefault="00F43094" w:rsidP="00230C8A">
      <w:pPr>
        <w:pStyle w:val="Pagrindinistekstas2"/>
        <w:numPr>
          <w:ilvl w:val="1"/>
          <w:numId w:val="6"/>
        </w:numPr>
        <w:rPr>
          <w:sz w:val="22"/>
          <w:szCs w:val="22"/>
        </w:rPr>
      </w:pPr>
      <w:r w:rsidRPr="00C2652D">
        <w:rPr>
          <w:sz w:val="22"/>
          <w:szCs w:val="22"/>
        </w:rPr>
        <w:t>tikagreloro arba ranolazino (širdies priepuoliui, krūtinės skausmui ar anginai);</w:t>
      </w:r>
    </w:p>
    <w:p w14:paraId="29D1D64B" w14:textId="4E231A69" w:rsidR="00F43094" w:rsidRPr="00C2652D" w:rsidRDefault="005A60C3" w:rsidP="00230C8A">
      <w:pPr>
        <w:pStyle w:val="Pagrindinistekstas2"/>
        <w:numPr>
          <w:ilvl w:val="1"/>
          <w:numId w:val="6"/>
        </w:numPr>
        <w:rPr>
          <w:sz w:val="22"/>
          <w:szCs w:val="22"/>
        </w:rPr>
      </w:pPr>
      <w:r w:rsidRPr="00C2652D">
        <w:rPr>
          <w:sz w:val="22"/>
          <w:szCs w:val="22"/>
        </w:rPr>
        <w:t xml:space="preserve">kolchicino </w:t>
      </w:r>
      <w:r w:rsidR="00F43094" w:rsidRPr="00C2652D">
        <w:rPr>
          <w:sz w:val="22"/>
          <w:szCs w:val="22"/>
        </w:rPr>
        <w:t>(paprastai vartojamas nuo podagros);</w:t>
      </w:r>
    </w:p>
    <w:p w14:paraId="7216D6A8" w14:textId="77777777" w:rsidR="00F73E8F" w:rsidRPr="00C2652D" w:rsidRDefault="00F73E8F" w:rsidP="00230C8A">
      <w:pPr>
        <w:pStyle w:val="Pagrindinistekstas2"/>
        <w:numPr>
          <w:ilvl w:val="1"/>
          <w:numId w:val="6"/>
        </w:numPr>
        <w:rPr>
          <w:sz w:val="22"/>
          <w:szCs w:val="22"/>
        </w:rPr>
      </w:pPr>
      <w:r w:rsidRPr="00C2652D">
        <w:rPr>
          <w:sz w:val="22"/>
          <w:szCs w:val="22"/>
        </w:rPr>
        <w:t xml:space="preserve">lovastatino, simvastatino ar atorvastatino (vaistai, kurie mažina cholesterolio kiekį kraujyje). </w:t>
      </w:r>
    </w:p>
    <w:p w14:paraId="7135DBF2" w14:textId="77777777" w:rsidR="00F73E8F" w:rsidRPr="00C2652D" w:rsidRDefault="00F73E8F" w:rsidP="00F73E8F">
      <w:pPr>
        <w:pStyle w:val="Pagrindinistekstas2"/>
        <w:rPr>
          <w:sz w:val="22"/>
          <w:szCs w:val="22"/>
          <w:highlight w:val="yellow"/>
        </w:rPr>
      </w:pPr>
    </w:p>
    <w:p w14:paraId="3A43C8ED" w14:textId="33B90570" w:rsidR="00F43094" w:rsidRPr="00C2652D" w:rsidRDefault="00F43094" w:rsidP="00F73E8F">
      <w:pPr>
        <w:pStyle w:val="Pagrindinistekstas2"/>
        <w:rPr>
          <w:sz w:val="22"/>
          <w:szCs w:val="22"/>
        </w:rPr>
      </w:pPr>
      <w:r w:rsidRPr="00C2652D">
        <w:rPr>
          <w:sz w:val="22"/>
          <w:szCs w:val="22"/>
        </w:rPr>
        <w:t xml:space="preserve">Jei Jūsų vaikui yra kuri nors iš </w:t>
      </w:r>
      <w:r w:rsidR="005A60C3" w:rsidRPr="00C2652D">
        <w:rPr>
          <w:sz w:val="22"/>
          <w:szCs w:val="22"/>
        </w:rPr>
        <w:t xml:space="preserve">aukščiau </w:t>
      </w:r>
      <w:r w:rsidRPr="00C2652D">
        <w:rPr>
          <w:sz w:val="22"/>
          <w:szCs w:val="22"/>
        </w:rPr>
        <w:t xml:space="preserve">paminėtų būklių, aptarkite su gydytoju alternatyvų gydymą. </w:t>
      </w:r>
    </w:p>
    <w:p w14:paraId="5580093C" w14:textId="77777777" w:rsidR="00F43094" w:rsidRPr="00C2652D" w:rsidRDefault="00F43094" w:rsidP="00F73E8F">
      <w:pPr>
        <w:pStyle w:val="Pagrindinistekstas2"/>
        <w:rPr>
          <w:sz w:val="22"/>
          <w:szCs w:val="22"/>
          <w:highlight w:val="yellow"/>
        </w:rPr>
      </w:pPr>
    </w:p>
    <w:p w14:paraId="2BEF142C" w14:textId="77777777" w:rsidR="00F73E8F" w:rsidRPr="00C2652D" w:rsidRDefault="00F73E8F" w:rsidP="00AB0F1F">
      <w:pPr>
        <w:pStyle w:val="Antrat3"/>
      </w:pPr>
      <w:r w:rsidRPr="00C2652D">
        <w:lastRenderedPageBreak/>
        <w:t>Įspėjimai ir atsargumo priemonės</w:t>
      </w:r>
    </w:p>
    <w:p w14:paraId="0DE59981" w14:textId="77777777" w:rsidR="00F73E8F" w:rsidRPr="00C2652D" w:rsidRDefault="00F73E8F" w:rsidP="00F73E8F">
      <w:pPr>
        <w:pStyle w:val="Pagrindinistekstas"/>
        <w:tabs>
          <w:tab w:val="left" w:pos="567"/>
        </w:tabs>
        <w:spacing w:after="0"/>
        <w:rPr>
          <w:szCs w:val="22"/>
        </w:rPr>
      </w:pPr>
      <w:r w:rsidRPr="00C2652D">
        <w:rPr>
          <w:szCs w:val="22"/>
        </w:rPr>
        <w:t>Pasitarkite su gydytoju ar vaistininku prieš duodami savo vaikui Klabax, jei Jūsų vaikui:</w:t>
      </w:r>
    </w:p>
    <w:p w14:paraId="3C3EA236" w14:textId="77777777" w:rsidR="00F73E8F" w:rsidRPr="00C2652D" w:rsidRDefault="00F73E8F" w:rsidP="00F73E8F">
      <w:pPr>
        <w:pStyle w:val="Pagrindinistekstas"/>
        <w:numPr>
          <w:ilvl w:val="0"/>
          <w:numId w:val="10"/>
        </w:numPr>
        <w:tabs>
          <w:tab w:val="left" w:pos="567"/>
        </w:tabs>
        <w:spacing w:after="0"/>
        <w:rPr>
          <w:szCs w:val="22"/>
        </w:rPr>
      </w:pPr>
      <w:r w:rsidRPr="00C2652D">
        <w:rPr>
          <w:szCs w:val="22"/>
        </w:rPr>
        <w:t>yra sutrikusi kepenų ar inkstų veikla;</w:t>
      </w:r>
    </w:p>
    <w:p w14:paraId="49E1BBDF" w14:textId="5C12649D" w:rsidR="00F73E8F" w:rsidRPr="00C2652D" w:rsidRDefault="00F73E8F" w:rsidP="00F73E8F">
      <w:pPr>
        <w:pStyle w:val="Pagrindinistekstas"/>
        <w:numPr>
          <w:ilvl w:val="0"/>
          <w:numId w:val="10"/>
        </w:numPr>
        <w:tabs>
          <w:tab w:val="left" w:pos="567"/>
        </w:tabs>
        <w:spacing w:after="0"/>
        <w:rPr>
          <w:szCs w:val="22"/>
        </w:rPr>
      </w:pPr>
      <w:r w:rsidRPr="00C2652D">
        <w:rPr>
          <w:szCs w:val="22"/>
        </w:rPr>
        <w:t xml:space="preserve">yra </w:t>
      </w:r>
      <w:r w:rsidR="00CB5718" w:rsidRPr="00C2652D">
        <w:rPr>
          <w:szCs w:val="22"/>
        </w:rPr>
        <w:t xml:space="preserve">atsparumas </w:t>
      </w:r>
      <w:r w:rsidR="005A60C3" w:rsidRPr="00C2652D">
        <w:rPr>
          <w:szCs w:val="22"/>
        </w:rPr>
        <w:t xml:space="preserve">kitiems </w:t>
      </w:r>
      <w:r w:rsidR="00CB5718" w:rsidRPr="00C2652D">
        <w:rPr>
          <w:szCs w:val="22"/>
        </w:rPr>
        <w:t>antibiotikams, tokiems kaip klindamicinas arba linkomicinas</w:t>
      </w:r>
      <w:r w:rsidR="005A60C3" w:rsidRPr="00C2652D">
        <w:rPr>
          <w:szCs w:val="22"/>
        </w:rPr>
        <w:t>;</w:t>
      </w:r>
    </w:p>
    <w:p w14:paraId="73F13413" w14:textId="77777777" w:rsidR="00F73E8F" w:rsidRPr="00C2652D" w:rsidRDefault="00F73E8F" w:rsidP="00F73E8F">
      <w:pPr>
        <w:pStyle w:val="Pagrindinistekstas"/>
        <w:numPr>
          <w:ilvl w:val="0"/>
          <w:numId w:val="10"/>
        </w:numPr>
        <w:tabs>
          <w:tab w:val="left" w:pos="567"/>
        </w:tabs>
        <w:spacing w:after="0"/>
        <w:rPr>
          <w:szCs w:val="22"/>
        </w:rPr>
      </w:pPr>
      <w:r w:rsidRPr="00C2652D">
        <w:rPr>
          <w:szCs w:val="22"/>
        </w:rPr>
        <w:t>serga širdies liga;</w:t>
      </w:r>
    </w:p>
    <w:p w14:paraId="0767A37C" w14:textId="77777777" w:rsidR="00F73E8F" w:rsidRPr="00C2652D" w:rsidRDefault="00F73E8F" w:rsidP="00F73E8F">
      <w:pPr>
        <w:pStyle w:val="Pagrindinistekstas"/>
        <w:numPr>
          <w:ilvl w:val="0"/>
          <w:numId w:val="10"/>
        </w:numPr>
        <w:tabs>
          <w:tab w:val="left" w:pos="567"/>
        </w:tabs>
        <w:spacing w:after="0"/>
        <w:rPr>
          <w:szCs w:val="22"/>
        </w:rPr>
      </w:pPr>
      <w:r w:rsidRPr="00C2652D">
        <w:rPr>
          <w:szCs w:val="22"/>
        </w:rPr>
        <w:t>yra hipomagnezija (per mažai magnio kraujyje);</w:t>
      </w:r>
    </w:p>
    <w:p w14:paraId="2E8549AC" w14:textId="77777777" w:rsidR="00F73E8F" w:rsidRPr="00C2652D" w:rsidRDefault="00F73E8F" w:rsidP="00F73E8F">
      <w:pPr>
        <w:pStyle w:val="Pagrindinistekstas"/>
        <w:numPr>
          <w:ilvl w:val="0"/>
          <w:numId w:val="10"/>
        </w:numPr>
        <w:tabs>
          <w:tab w:val="left" w:pos="567"/>
        </w:tabs>
        <w:spacing w:after="0"/>
        <w:rPr>
          <w:szCs w:val="22"/>
        </w:rPr>
      </w:pPr>
      <w:r w:rsidRPr="00C2652D">
        <w:rPr>
          <w:szCs w:val="22"/>
        </w:rPr>
        <w:t>vartoja antikoaguliantų, pvz., varfarino (vaistų kraujui skystinti). Tokiu atveju dažnai turi būti tikrinamas protrombino laikas;</w:t>
      </w:r>
    </w:p>
    <w:p w14:paraId="4A6826BF" w14:textId="77777777" w:rsidR="00F73E8F" w:rsidRPr="00C2652D" w:rsidRDefault="00F73E8F" w:rsidP="00F73E8F">
      <w:pPr>
        <w:pStyle w:val="Pagrindinistekstas"/>
        <w:numPr>
          <w:ilvl w:val="0"/>
          <w:numId w:val="10"/>
        </w:numPr>
        <w:tabs>
          <w:tab w:val="left" w:pos="567"/>
        </w:tabs>
        <w:spacing w:after="0"/>
        <w:rPr>
          <w:szCs w:val="22"/>
        </w:rPr>
      </w:pPr>
      <w:r w:rsidRPr="00C2652D">
        <w:rPr>
          <w:szCs w:val="22"/>
        </w:rPr>
        <w:t>vartoja vaistų, kurie gali turėti žalingą poveikį klausai. Esant reikalui, gydytojas patikrins klausą;</w:t>
      </w:r>
    </w:p>
    <w:p w14:paraId="18A3505F" w14:textId="77777777" w:rsidR="00F73E8F" w:rsidRPr="00C2652D" w:rsidRDefault="00F73E8F" w:rsidP="00F73E8F">
      <w:pPr>
        <w:pStyle w:val="Pagrindinistekstas"/>
        <w:numPr>
          <w:ilvl w:val="0"/>
          <w:numId w:val="10"/>
        </w:numPr>
        <w:tabs>
          <w:tab w:val="left" w:pos="567"/>
        </w:tabs>
        <w:spacing w:after="0"/>
        <w:rPr>
          <w:szCs w:val="22"/>
        </w:rPr>
      </w:pPr>
      <w:r w:rsidRPr="00C2652D">
        <w:rPr>
          <w:szCs w:val="22"/>
        </w:rPr>
        <w:t>vartoja vaistų cukraus kiekiui kraujyje mažinti. Klaritromicinas gali sustiprinti šių vaistų poveikį;</w:t>
      </w:r>
    </w:p>
    <w:p w14:paraId="4C4EFDF7" w14:textId="77777777" w:rsidR="00F73E8F" w:rsidRPr="00C2652D" w:rsidRDefault="00F73E8F" w:rsidP="00F73E8F">
      <w:pPr>
        <w:pStyle w:val="Pagrindinistekstas"/>
        <w:numPr>
          <w:ilvl w:val="0"/>
          <w:numId w:val="10"/>
        </w:numPr>
        <w:tabs>
          <w:tab w:val="left" w:pos="567"/>
        </w:tabs>
        <w:spacing w:after="0"/>
        <w:rPr>
          <w:szCs w:val="22"/>
        </w:rPr>
      </w:pPr>
      <w:r w:rsidRPr="00C2652D">
        <w:rPr>
          <w:szCs w:val="22"/>
        </w:rPr>
        <w:t>serga pneumonija. Šią ligą sukėlusios bakterijos (Streptococcus pneumoniae) gali būti atsparios klaritromicinui;</w:t>
      </w:r>
    </w:p>
    <w:p w14:paraId="0D71C214" w14:textId="6D38867B" w:rsidR="00F73E8F" w:rsidRPr="00C2652D" w:rsidRDefault="00F73E8F" w:rsidP="00F73E8F">
      <w:pPr>
        <w:pStyle w:val="Pagrindinistekstas"/>
        <w:numPr>
          <w:ilvl w:val="0"/>
          <w:numId w:val="10"/>
        </w:numPr>
        <w:tabs>
          <w:tab w:val="left" w:pos="567"/>
        </w:tabs>
        <w:spacing w:after="0"/>
        <w:rPr>
          <w:szCs w:val="22"/>
        </w:rPr>
      </w:pPr>
      <w:r w:rsidRPr="00C2652D">
        <w:rPr>
          <w:szCs w:val="22"/>
        </w:rPr>
        <w:t>serga faringitu ir galivartoti penicilino (nėra padidėjusio jautrumo ar kitų kontraindikacijų penicilinui</w:t>
      </w:r>
      <w:r w:rsidR="005A60C3" w:rsidRPr="00C2652D">
        <w:rPr>
          <w:szCs w:val="22"/>
        </w:rPr>
        <w:t>).</w:t>
      </w:r>
    </w:p>
    <w:p w14:paraId="602F2878" w14:textId="137FA1C5" w:rsidR="00F73E8F" w:rsidRPr="00C2652D" w:rsidRDefault="00F73E8F" w:rsidP="00F73E8F">
      <w:pPr>
        <w:pStyle w:val="Pagrindinistekstas"/>
        <w:numPr>
          <w:ilvl w:val="0"/>
          <w:numId w:val="10"/>
        </w:numPr>
        <w:tabs>
          <w:tab w:val="left" w:pos="567"/>
        </w:tabs>
        <w:spacing w:after="0"/>
        <w:rPr>
          <w:szCs w:val="22"/>
        </w:rPr>
      </w:pPr>
      <w:r w:rsidRPr="00C2652D">
        <w:rPr>
          <w:szCs w:val="22"/>
        </w:rPr>
        <w:t>;</w:t>
      </w:r>
    </w:p>
    <w:p w14:paraId="0C306E12" w14:textId="77777777" w:rsidR="00F73E8F" w:rsidRPr="00C2652D" w:rsidRDefault="00F73E8F" w:rsidP="00F73E8F">
      <w:pPr>
        <w:pStyle w:val="Pagrindinistekstas"/>
        <w:tabs>
          <w:tab w:val="left" w:pos="567"/>
        </w:tabs>
        <w:spacing w:after="0"/>
        <w:rPr>
          <w:szCs w:val="22"/>
        </w:rPr>
      </w:pPr>
    </w:p>
    <w:p w14:paraId="38FB6049" w14:textId="77777777" w:rsidR="00F73E8F" w:rsidRPr="00C2652D" w:rsidRDefault="00F73E8F" w:rsidP="00F73E8F">
      <w:pPr>
        <w:pStyle w:val="Pagrindinistekstas"/>
        <w:tabs>
          <w:tab w:val="left" w:pos="567"/>
        </w:tabs>
        <w:rPr>
          <w:szCs w:val="22"/>
        </w:rPr>
      </w:pPr>
      <w:r w:rsidRPr="00C2652D">
        <w:rPr>
          <w:szCs w:val="22"/>
        </w:rPr>
        <w:t xml:space="preserve">Jei bakterijos yra atsparios eritromicinui A, jos taip pat gali būti atsparios ir klaritromicinui. </w:t>
      </w:r>
    </w:p>
    <w:p w14:paraId="1EA9AFC1" w14:textId="77777777" w:rsidR="00CB5718" w:rsidRPr="00C2652D" w:rsidRDefault="00CB5718" w:rsidP="00F73E8F">
      <w:pPr>
        <w:pStyle w:val="Pagrindinistekstas"/>
        <w:tabs>
          <w:tab w:val="left" w:pos="567"/>
        </w:tabs>
        <w:rPr>
          <w:szCs w:val="22"/>
        </w:rPr>
      </w:pPr>
      <w:r w:rsidRPr="00C2652D">
        <w:rPr>
          <w:szCs w:val="22"/>
        </w:rPr>
        <w:t>Jeigu bet kuris iš išvardytų atvejų tinka Jūsų vaikui, pasakykite apie tai gydytojui.</w:t>
      </w:r>
      <w:r w:rsidRPr="00C2652D">
        <w:rPr>
          <w:szCs w:val="22"/>
        </w:rPr>
        <w:tab/>
      </w:r>
    </w:p>
    <w:p w14:paraId="6EC853C8" w14:textId="77777777" w:rsidR="001834E2" w:rsidRPr="00C2652D" w:rsidRDefault="00CB5718" w:rsidP="00230C8A">
      <w:pPr>
        <w:pStyle w:val="Pagrindinistekstas"/>
        <w:tabs>
          <w:tab w:val="left" w:pos="567"/>
        </w:tabs>
        <w:rPr>
          <w:szCs w:val="22"/>
        </w:rPr>
      </w:pPr>
      <w:r w:rsidRPr="00C2652D">
        <w:rPr>
          <w:szCs w:val="22"/>
        </w:rPr>
        <w:t>Nustokite vaikui duoti Klabax ir pasitarkite su gydytoju, jei Jūsų vaikui:</w:t>
      </w:r>
    </w:p>
    <w:p w14:paraId="1643033D" w14:textId="226DC4A8" w:rsidR="001834E2" w:rsidRPr="00C2652D" w:rsidRDefault="001834E2" w:rsidP="001834E2">
      <w:pPr>
        <w:pStyle w:val="Pagrindinistekstas"/>
        <w:numPr>
          <w:ilvl w:val="0"/>
          <w:numId w:val="8"/>
        </w:numPr>
        <w:tabs>
          <w:tab w:val="left" w:pos="567"/>
        </w:tabs>
        <w:spacing w:after="0"/>
        <w:rPr>
          <w:szCs w:val="22"/>
        </w:rPr>
      </w:pPr>
      <w:r w:rsidRPr="00C2652D">
        <w:rPr>
          <w:szCs w:val="22"/>
        </w:rPr>
        <w:t>gydymo metu arba baigus gydymą prasideda sunkus viduriavimas</w:t>
      </w:r>
      <w:r w:rsidR="005A60C3" w:rsidRPr="00C2652D">
        <w:rPr>
          <w:szCs w:val="22"/>
        </w:rPr>
        <w:t>.</w:t>
      </w:r>
      <w:r w:rsidRPr="00C2652D">
        <w:rPr>
          <w:szCs w:val="22"/>
        </w:rPr>
        <w:t>Venkite vartoti vaistų, kurie slopina žarnyno peristaltiką (žarnų susitraukimus), t.y. vaistus nuo viduriavimo</w:t>
      </w:r>
      <w:r w:rsidR="00CB5718" w:rsidRPr="00C2652D">
        <w:rPr>
          <w:szCs w:val="22"/>
        </w:rPr>
        <w:t>;</w:t>
      </w:r>
    </w:p>
    <w:p w14:paraId="23DFFE13" w14:textId="77777777" w:rsidR="00CB5718" w:rsidRPr="00C2652D" w:rsidRDefault="00CB5718" w:rsidP="001834E2">
      <w:pPr>
        <w:pStyle w:val="Pagrindinistekstas"/>
        <w:numPr>
          <w:ilvl w:val="0"/>
          <w:numId w:val="8"/>
        </w:numPr>
        <w:tabs>
          <w:tab w:val="left" w:pos="567"/>
        </w:tabs>
        <w:spacing w:after="0"/>
        <w:rPr>
          <w:szCs w:val="22"/>
        </w:rPr>
      </w:pPr>
      <w:r w:rsidRPr="00C2652D">
        <w:rPr>
          <w:szCs w:val="22"/>
        </w:rPr>
        <w:t xml:space="preserve">pagelsta oda (gelta), atsiranda odos sudirgimas, patamsėja šlapimas, atsiranda pilvo skausmas ar dingsta apetitas. Tai požymiai, rodantys, kad Jūsų vaiko kepenys gali veikti netinkamai. </w:t>
      </w:r>
    </w:p>
    <w:p w14:paraId="6322DA3E" w14:textId="77777777" w:rsidR="001834E2" w:rsidRPr="00C2652D" w:rsidRDefault="001834E2" w:rsidP="001834E2">
      <w:pPr>
        <w:pStyle w:val="Pagrindinistekstas"/>
        <w:numPr>
          <w:ilvl w:val="0"/>
          <w:numId w:val="8"/>
        </w:numPr>
        <w:tabs>
          <w:tab w:val="left" w:pos="567"/>
        </w:tabs>
        <w:spacing w:after="0"/>
        <w:rPr>
          <w:szCs w:val="22"/>
        </w:rPr>
      </w:pPr>
      <w:r w:rsidRPr="00C2652D">
        <w:rPr>
          <w:szCs w:val="22"/>
        </w:rPr>
        <w:t>atsiranda kita infekcija</w:t>
      </w:r>
      <w:r w:rsidR="00CB5718" w:rsidRPr="00C2652D">
        <w:rPr>
          <w:szCs w:val="22"/>
        </w:rPr>
        <w:t>.</w:t>
      </w:r>
    </w:p>
    <w:p w14:paraId="4B1B7755" w14:textId="77777777" w:rsidR="001834E2" w:rsidRPr="00C2652D" w:rsidRDefault="001834E2" w:rsidP="00F73E8F">
      <w:pPr>
        <w:pStyle w:val="Pagrindinistekstas"/>
        <w:tabs>
          <w:tab w:val="left" w:pos="567"/>
        </w:tabs>
        <w:spacing w:after="0"/>
        <w:rPr>
          <w:szCs w:val="22"/>
        </w:rPr>
      </w:pPr>
    </w:p>
    <w:p w14:paraId="77BDC68D" w14:textId="77777777" w:rsidR="00F73E8F" w:rsidRPr="00C2652D" w:rsidRDefault="00F73E8F" w:rsidP="00230C8A">
      <w:pPr>
        <w:tabs>
          <w:tab w:val="left" w:pos="567"/>
        </w:tabs>
        <w:jc w:val="both"/>
        <w:rPr>
          <w:b/>
          <w:szCs w:val="22"/>
        </w:rPr>
      </w:pPr>
      <w:r w:rsidRPr="00C2652D">
        <w:rPr>
          <w:b/>
          <w:szCs w:val="22"/>
        </w:rPr>
        <w:t>Kiti vaistai ir Klabax</w:t>
      </w:r>
    </w:p>
    <w:p w14:paraId="467704C9" w14:textId="77777777" w:rsidR="00F73E8F" w:rsidRPr="00C2652D" w:rsidRDefault="00F73E8F" w:rsidP="00F73E8F">
      <w:pPr>
        <w:pStyle w:val="Pagrindinistekstas3"/>
        <w:tabs>
          <w:tab w:val="left" w:pos="567"/>
        </w:tabs>
        <w:autoSpaceDE/>
        <w:adjustRightInd/>
      </w:pPr>
      <w:r w:rsidRPr="00C2652D">
        <w:t>Jeigu Jūsų vaikas vartoja, neseniai vartojo kitų vaistų arba dėl to nesate tikri, pasakykite gydytojui arba vaistininkui.</w:t>
      </w:r>
    </w:p>
    <w:p w14:paraId="5EFF6CB5" w14:textId="77777777" w:rsidR="00F73E8F" w:rsidRPr="00C2652D" w:rsidRDefault="00F73E8F" w:rsidP="00F73E8F">
      <w:pPr>
        <w:tabs>
          <w:tab w:val="left" w:pos="567"/>
        </w:tabs>
        <w:jc w:val="both"/>
        <w:rPr>
          <w:szCs w:val="22"/>
        </w:rPr>
      </w:pPr>
    </w:p>
    <w:p w14:paraId="07FA45DB" w14:textId="77777777" w:rsidR="00F73E8F" w:rsidRPr="00C2652D" w:rsidRDefault="00F73E8F" w:rsidP="00F73E8F">
      <w:pPr>
        <w:tabs>
          <w:tab w:val="left" w:pos="567"/>
        </w:tabs>
        <w:jc w:val="both"/>
        <w:rPr>
          <w:szCs w:val="22"/>
        </w:rPr>
      </w:pPr>
      <w:r w:rsidRPr="00C2652D">
        <w:rPr>
          <w:szCs w:val="22"/>
        </w:rPr>
        <w:t xml:space="preserve">Prieš duodami šio vaisto, pasitarkite su gydytoju, jeigu vaikas vartoja šių vaistų: </w:t>
      </w:r>
    </w:p>
    <w:p w14:paraId="27569DD4" w14:textId="77777777" w:rsidR="00F73E8F" w:rsidRPr="00C2652D" w:rsidRDefault="00F73E8F" w:rsidP="00F73E8F">
      <w:pPr>
        <w:numPr>
          <w:ilvl w:val="0"/>
          <w:numId w:val="12"/>
        </w:numPr>
        <w:tabs>
          <w:tab w:val="left" w:pos="567"/>
        </w:tabs>
        <w:jc w:val="both"/>
        <w:rPr>
          <w:szCs w:val="22"/>
        </w:rPr>
      </w:pPr>
      <w:r w:rsidRPr="00C2652D">
        <w:rPr>
          <w:szCs w:val="22"/>
        </w:rPr>
        <w:t>astemizolo ar terfenadino (nuo šienligės ar alergijos);</w:t>
      </w:r>
    </w:p>
    <w:p w14:paraId="40F19B7E" w14:textId="77777777" w:rsidR="00F73E8F" w:rsidRPr="00C2652D" w:rsidRDefault="00F73E8F" w:rsidP="00F73E8F">
      <w:pPr>
        <w:numPr>
          <w:ilvl w:val="0"/>
          <w:numId w:val="12"/>
        </w:numPr>
        <w:tabs>
          <w:tab w:val="left" w:pos="567"/>
        </w:tabs>
        <w:jc w:val="both"/>
        <w:rPr>
          <w:szCs w:val="22"/>
        </w:rPr>
      </w:pPr>
      <w:r w:rsidRPr="00C2652D">
        <w:rPr>
          <w:szCs w:val="22"/>
        </w:rPr>
        <w:t>cisaprido (nuo skrandžio negalavimų);</w:t>
      </w:r>
    </w:p>
    <w:p w14:paraId="0FE70393" w14:textId="77777777" w:rsidR="00F73E8F" w:rsidRPr="00C2652D" w:rsidRDefault="00F73E8F">
      <w:pPr>
        <w:numPr>
          <w:ilvl w:val="0"/>
          <w:numId w:val="12"/>
        </w:numPr>
        <w:tabs>
          <w:tab w:val="left" w:pos="567"/>
        </w:tabs>
        <w:jc w:val="both"/>
        <w:rPr>
          <w:szCs w:val="22"/>
        </w:rPr>
      </w:pPr>
      <w:r w:rsidRPr="00C2652D">
        <w:rPr>
          <w:szCs w:val="22"/>
        </w:rPr>
        <w:t>pimozido (nuo psichikos ligų);</w:t>
      </w:r>
    </w:p>
    <w:p w14:paraId="2C80C6DD" w14:textId="77777777" w:rsidR="00CB5718" w:rsidRPr="00C2652D" w:rsidRDefault="00CB5718">
      <w:pPr>
        <w:pStyle w:val="Pagrindinistekstas"/>
        <w:numPr>
          <w:ilvl w:val="0"/>
          <w:numId w:val="12"/>
        </w:numPr>
        <w:spacing w:after="0"/>
        <w:rPr>
          <w:szCs w:val="22"/>
        </w:rPr>
      </w:pPr>
      <w:r w:rsidRPr="00C2652D">
        <w:rPr>
          <w:szCs w:val="22"/>
        </w:rPr>
        <w:t xml:space="preserve">ergotamino arba dihidroergotamino </w:t>
      </w:r>
      <w:r w:rsidR="00F73E8F" w:rsidRPr="00C2652D">
        <w:rPr>
          <w:szCs w:val="22"/>
        </w:rPr>
        <w:t>(nuo migrenos)</w:t>
      </w:r>
      <w:r w:rsidRPr="00C2652D">
        <w:rPr>
          <w:szCs w:val="22"/>
        </w:rPr>
        <w:t>;</w:t>
      </w:r>
    </w:p>
    <w:p w14:paraId="6359E96B" w14:textId="77777777" w:rsidR="00CB5718" w:rsidRPr="00C2652D" w:rsidRDefault="00CB5718" w:rsidP="00230C8A">
      <w:pPr>
        <w:pStyle w:val="Pagrindinistekstas"/>
        <w:numPr>
          <w:ilvl w:val="0"/>
          <w:numId w:val="12"/>
        </w:numPr>
        <w:spacing w:after="0"/>
        <w:rPr>
          <w:szCs w:val="22"/>
        </w:rPr>
      </w:pPr>
      <w:r w:rsidRPr="00C2652D">
        <w:rPr>
          <w:szCs w:val="22"/>
        </w:rPr>
        <w:t>tikagreloro arba ranolazino (širdies priepuoliui, krūtinės skausmui ar anginai);</w:t>
      </w:r>
    </w:p>
    <w:p w14:paraId="0B5CA59C" w14:textId="681E1C73" w:rsidR="00CB5718" w:rsidRPr="00C2652D" w:rsidRDefault="005A60C3" w:rsidP="00230C8A">
      <w:pPr>
        <w:pStyle w:val="Pagrindinistekstas"/>
        <w:numPr>
          <w:ilvl w:val="0"/>
          <w:numId w:val="12"/>
        </w:numPr>
        <w:spacing w:after="0"/>
        <w:rPr>
          <w:szCs w:val="22"/>
        </w:rPr>
      </w:pPr>
      <w:r w:rsidRPr="00C2652D">
        <w:rPr>
          <w:szCs w:val="22"/>
        </w:rPr>
        <w:t xml:space="preserve">kolchicino </w:t>
      </w:r>
      <w:r w:rsidR="00CB5718" w:rsidRPr="00C2652D">
        <w:rPr>
          <w:szCs w:val="22"/>
        </w:rPr>
        <w:t>(paprastai vartojamas nuo podagros);</w:t>
      </w:r>
    </w:p>
    <w:p w14:paraId="7C4A0F2F" w14:textId="77777777" w:rsidR="00F73E8F" w:rsidRPr="00C2652D" w:rsidRDefault="00CB5718">
      <w:pPr>
        <w:pStyle w:val="Pagrindinistekstas"/>
        <w:numPr>
          <w:ilvl w:val="0"/>
          <w:numId w:val="12"/>
        </w:numPr>
        <w:spacing w:after="0"/>
        <w:rPr>
          <w:szCs w:val="22"/>
        </w:rPr>
      </w:pPr>
      <w:r w:rsidRPr="00C2652D">
        <w:rPr>
          <w:szCs w:val="22"/>
        </w:rPr>
        <w:t xml:space="preserve">lovastatino, simvastatino ar atorvastatino (vaistai, kurie mažina cholesterolio [tam tikros riebalų rūšies] kiekį kraujyje). </w:t>
      </w:r>
    </w:p>
    <w:p w14:paraId="40358326" w14:textId="77777777" w:rsidR="00F73E8F" w:rsidRPr="00C2652D" w:rsidRDefault="00F73E8F" w:rsidP="00F73E8F">
      <w:pPr>
        <w:tabs>
          <w:tab w:val="left" w:pos="567"/>
        </w:tabs>
        <w:jc w:val="both"/>
        <w:rPr>
          <w:szCs w:val="22"/>
        </w:rPr>
      </w:pPr>
    </w:p>
    <w:p w14:paraId="5FF5130F" w14:textId="77777777" w:rsidR="00CB5718" w:rsidRPr="00C2652D" w:rsidRDefault="009177D7" w:rsidP="00230C8A">
      <w:pPr>
        <w:pStyle w:val="Antrat3"/>
      </w:pPr>
      <w:r w:rsidRPr="00C2652D">
        <w:t>Taip pat žiūrėkite skyrių „Neduokite Klabax geriamosios suspensijos vaikui, jeigu jam yra“</w:t>
      </w:r>
    </w:p>
    <w:p w14:paraId="57E90083" w14:textId="77777777" w:rsidR="009177D7" w:rsidRPr="00C2652D" w:rsidRDefault="009177D7" w:rsidP="00230C8A">
      <w:pPr>
        <w:rPr>
          <w:szCs w:val="22"/>
        </w:rPr>
      </w:pPr>
    </w:p>
    <w:p w14:paraId="20C5882B" w14:textId="77777777" w:rsidR="00F73E8F" w:rsidRPr="00C2652D" w:rsidRDefault="00F73E8F" w:rsidP="00F73E8F">
      <w:pPr>
        <w:tabs>
          <w:tab w:val="left" w:pos="567"/>
        </w:tabs>
        <w:jc w:val="both"/>
        <w:rPr>
          <w:szCs w:val="22"/>
        </w:rPr>
      </w:pPr>
      <w:r w:rsidRPr="00C2652D">
        <w:rPr>
          <w:szCs w:val="22"/>
        </w:rPr>
        <w:t>Jeigu Klabax turi būti vartojamas kartu su kuriuo nors iš žemiau išvardytų vaistų, gydytojas gali nuspęsti stebėti vaistų kiekius kraujyje, keisti jų dozes ar laikinai nutraukti jų vartojimą:</w:t>
      </w:r>
    </w:p>
    <w:p w14:paraId="5505A6A5" w14:textId="77777777" w:rsidR="00F73E8F" w:rsidRPr="00C2652D" w:rsidRDefault="00F73E8F" w:rsidP="00F73E8F">
      <w:pPr>
        <w:pStyle w:val="Bullet1"/>
        <w:numPr>
          <w:ilvl w:val="0"/>
          <w:numId w:val="12"/>
        </w:numPr>
        <w:tabs>
          <w:tab w:val="left" w:pos="0"/>
          <w:tab w:val="left" w:pos="567"/>
        </w:tabs>
        <w:jc w:val="both"/>
        <w:rPr>
          <w:sz w:val="22"/>
          <w:szCs w:val="22"/>
        </w:rPr>
      </w:pPr>
      <w:r w:rsidRPr="00C2652D">
        <w:rPr>
          <w:sz w:val="22"/>
          <w:szCs w:val="22"/>
          <w:lang w:val="lt-LT"/>
        </w:rPr>
        <w:t xml:space="preserve">digoksinu (širdies ligoms gydyti); </w:t>
      </w:r>
    </w:p>
    <w:p w14:paraId="54D6FDA7" w14:textId="77777777" w:rsidR="00F73E8F" w:rsidRPr="00C2652D" w:rsidRDefault="00F73E8F" w:rsidP="00F73E8F">
      <w:pPr>
        <w:pStyle w:val="Bullet1"/>
        <w:numPr>
          <w:ilvl w:val="0"/>
          <w:numId w:val="12"/>
        </w:numPr>
        <w:tabs>
          <w:tab w:val="left" w:pos="0"/>
          <w:tab w:val="left" w:pos="567"/>
        </w:tabs>
        <w:jc w:val="both"/>
        <w:rPr>
          <w:sz w:val="22"/>
          <w:szCs w:val="22"/>
        </w:rPr>
      </w:pPr>
      <w:r w:rsidRPr="00C2652D">
        <w:rPr>
          <w:sz w:val="22"/>
          <w:szCs w:val="22"/>
          <w:lang w:val="lt-LT"/>
        </w:rPr>
        <w:t>kvinidinu ar dizopiramidu (širdies ritmo sutrikimams gydyti);</w:t>
      </w:r>
    </w:p>
    <w:p w14:paraId="56CDD738" w14:textId="77777777" w:rsidR="00F73E8F" w:rsidRPr="00C2652D" w:rsidRDefault="00F73E8F" w:rsidP="00F73E8F">
      <w:pPr>
        <w:pStyle w:val="Pagrindinistekstas"/>
        <w:tabs>
          <w:tab w:val="left" w:pos="360"/>
        </w:tabs>
        <w:spacing w:after="0"/>
        <w:rPr>
          <w:szCs w:val="22"/>
        </w:rPr>
      </w:pPr>
      <w:r w:rsidRPr="00C2652D">
        <w:rPr>
          <w:szCs w:val="22"/>
        </w:rPr>
        <w:t>-</w:t>
      </w:r>
      <w:r w:rsidRPr="00C2652D">
        <w:rPr>
          <w:szCs w:val="22"/>
        </w:rPr>
        <w:tab/>
        <w:t>midazolamu (raminamasis/migdomasis vaistas);</w:t>
      </w:r>
    </w:p>
    <w:p w14:paraId="31C65A3C" w14:textId="77777777" w:rsidR="00F73E8F" w:rsidRPr="00C2652D" w:rsidRDefault="00F73E8F" w:rsidP="00F73E8F">
      <w:pPr>
        <w:pStyle w:val="Bullet1"/>
        <w:numPr>
          <w:ilvl w:val="0"/>
          <w:numId w:val="12"/>
        </w:numPr>
        <w:tabs>
          <w:tab w:val="left" w:pos="0"/>
          <w:tab w:val="left" w:pos="567"/>
        </w:tabs>
        <w:jc w:val="both"/>
        <w:rPr>
          <w:sz w:val="22"/>
          <w:szCs w:val="22"/>
        </w:rPr>
      </w:pPr>
      <w:r w:rsidRPr="00C2652D">
        <w:rPr>
          <w:sz w:val="22"/>
          <w:szCs w:val="22"/>
        </w:rPr>
        <w:t>triazolamu (migdomasis vaistas);</w:t>
      </w:r>
    </w:p>
    <w:p w14:paraId="21806FF0" w14:textId="77777777" w:rsidR="00F73E8F" w:rsidRPr="00C2652D" w:rsidRDefault="00F73E8F" w:rsidP="00F73E8F">
      <w:pPr>
        <w:pStyle w:val="Bullet1"/>
        <w:numPr>
          <w:ilvl w:val="0"/>
          <w:numId w:val="12"/>
        </w:numPr>
        <w:tabs>
          <w:tab w:val="left" w:pos="0"/>
          <w:tab w:val="left" w:pos="567"/>
        </w:tabs>
        <w:jc w:val="both"/>
        <w:rPr>
          <w:sz w:val="22"/>
          <w:szCs w:val="22"/>
        </w:rPr>
      </w:pPr>
      <w:r w:rsidRPr="00C2652D">
        <w:rPr>
          <w:sz w:val="22"/>
          <w:szCs w:val="22"/>
        </w:rPr>
        <w:t>alprazolamu (raminamasis vaistas);</w:t>
      </w:r>
    </w:p>
    <w:p w14:paraId="5753103F" w14:textId="77777777" w:rsidR="00F73E8F" w:rsidRPr="00C2652D" w:rsidRDefault="00F73E8F" w:rsidP="00F73E8F">
      <w:pPr>
        <w:pStyle w:val="Bullet1"/>
        <w:numPr>
          <w:ilvl w:val="0"/>
          <w:numId w:val="12"/>
        </w:numPr>
        <w:tabs>
          <w:tab w:val="left" w:pos="0"/>
          <w:tab w:val="left" w:pos="567"/>
        </w:tabs>
        <w:jc w:val="both"/>
        <w:rPr>
          <w:sz w:val="22"/>
          <w:szCs w:val="22"/>
        </w:rPr>
      </w:pPr>
      <w:r w:rsidRPr="00C2652D">
        <w:rPr>
          <w:sz w:val="22"/>
          <w:szCs w:val="22"/>
        </w:rPr>
        <w:t>verapramiliu</w:t>
      </w:r>
      <w:r w:rsidR="009177D7" w:rsidRPr="00C2652D">
        <w:rPr>
          <w:sz w:val="22"/>
          <w:szCs w:val="22"/>
        </w:rPr>
        <w:t>, diltiazemu arba amlodipinu</w:t>
      </w:r>
      <w:r w:rsidRPr="00C2652D">
        <w:rPr>
          <w:sz w:val="22"/>
          <w:szCs w:val="22"/>
        </w:rPr>
        <w:t xml:space="preserve"> (nuo padidėjusio kraujospūdžio);</w:t>
      </w:r>
    </w:p>
    <w:p w14:paraId="28A3145C" w14:textId="4ABC795B" w:rsidR="00F73E8F" w:rsidRPr="00C2652D" w:rsidRDefault="00F73E8F" w:rsidP="00F73E8F">
      <w:pPr>
        <w:pStyle w:val="Bullet1"/>
        <w:numPr>
          <w:ilvl w:val="0"/>
          <w:numId w:val="12"/>
        </w:numPr>
        <w:tabs>
          <w:tab w:val="left" w:pos="0"/>
          <w:tab w:val="left" w:pos="567"/>
        </w:tabs>
        <w:jc w:val="both"/>
        <w:rPr>
          <w:sz w:val="22"/>
          <w:szCs w:val="22"/>
        </w:rPr>
      </w:pPr>
      <w:r w:rsidRPr="00C2652D">
        <w:rPr>
          <w:sz w:val="22"/>
          <w:szCs w:val="22"/>
          <w:lang w:val="lt-LT"/>
        </w:rPr>
        <w:t xml:space="preserve">tolterodinu (vartojamu </w:t>
      </w:r>
      <w:r w:rsidR="006A06B1" w:rsidRPr="00C2652D">
        <w:rPr>
          <w:sz w:val="22"/>
          <w:szCs w:val="22"/>
          <w:lang w:val="lt-LT"/>
        </w:rPr>
        <w:t>šlapimo nelaikymui gydyti</w:t>
      </w:r>
      <w:r w:rsidRPr="00C2652D">
        <w:rPr>
          <w:sz w:val="22"/>
          <w:szCs w:val="22"/>
          <w:lang w:val="lt-LT"/>
        </w:rPr>
        <w:t>);</w:t>
      </w:r>
    </w:p>
    <w:p w14:paraId="1350CE3D" w14:textId="77777777" w:rsidR="00F73E8F" w:rsidRPr="00C2652D" w:rsidRDefault="00F73E8F" w:rsidP="00F73E8F">
      <w:pPr>
        <w:pStyle w:val="Pagrindinistekstas"/>
        <w:numPr>
          <w:ilvl w:val="0"/>
          <w:numId w:val="12"/>
        </w:numPr>
        <w:tabs>
          <w:tab w:val="left" w:pos="567"/>
        </w:tabs>
        <w:spacing w:after="0"/>
        <w:rPr>
          <w:szCs w:val="22"/>
        </w:rPr>
      </w:pPr>
      <w:r w:rsidRPr="00C2652D">
        <w:rPr>
          <w:szCs w:val="22"/>
        </w:rPr>
        <w:t>jonažolių preparatais (vaistinis augalas, kuriuo gydoma depresija);</w:t>
      </w:r>
    </w:p>
    <w:p w14:paraId="1E04B235" w14:textId="77777777" w:rsidR="00F73E8F" w:rsidRPr="00C2652D" w:rsidRDefault="00F73E8F" w:rsidP="00F73E8F">
      <w:pPr>
        <w:pStyle w:val="Pagrindinistekstas"/>
        <w:tabs>
          <w:tab w:val="left" w:pos="360"/>
        </w:tabs>
        <w:spacing w:after="0"/>
        <w:rPr>
          <w:szCs w:val="22"/>
        </w:rPr>
      </w:pPr>
      <w:r w:rsidRPr="00C2652D">
        <w:rPr>
          <w:szCs w:val="22"/>
        </w:rPr>
        <w:t>-</w:t>
      </w:r>
      <w:r w:rsidRPr="00C2652D">
        <w:rPr>
          <w:szCs w:val="22"/>
        </w:rPr>
        <w:tab/>
        <w:t>ciklosporinu, takrolimuzu ar sirolimuzu (vartojami siekiant išvengti persodintų organų atmetimo);</w:t>
      </w:r>
    </w:p>
    <w:p w14:paraId="35357000" w14:textId="77777777" w:rsidR="00F73E8F" w:rsidRPr="00C2652D" w:rsidRDefault="00F73E8F" w:rsidP="00F73E8F">
      <w:pPr>
        <w:pStyle w:val="Pagrindinistekstas"/>
        <w:tabs>
          <w:tab w:val="left" w:pos="360"/>
        </w:tabs>
        <w:spacing w:after="0"/>
        <w:rPr>
          <w:szCs w:val="22"/>
        </w:rPr>
      </w:pPr>
      <w:r w:rsidRPr="00C2652D">
        <w:rPr>
          <w:szCs w:val="22"/>
        </w:rPr>
        <w:t>-</w:t>
      </w:r>
      <w:r w:rsidRPr="00C2652D">
        <w:rPr>
          <w:szCs w:val="22"/>
        </w:rPr>
        <w:tab/>
        <w:t>teofilinu (vaistu, skirtu kvėpavimo sutrikimams, tokiems kaip bronchinė astma, gydyti);</w:t>
      </w:r>
    </w:p>
    <w:p w14:paraId="5E16742F" w14:textId="3E82A39D" w:rsidR="00F73E8F" w:rsidRPr="00C2652D" w:rsidRDefault="00F73E8F" w:rsidP="00F73E8F">
      <w:pPr>
        <w:pStyle w:val="Pagrindinistekstas"/>
        <w:numPr>
          <w:ilvl w:val="0"/>
          <w:numId w:val="12"/>
        </w:numPr>
        <w:tabs>
          <w:tab w:val="left" w:pos="567"/>
        </w:tabs>
        <w:spacing w:after="0"/>
        <w:rPr>
          <w:szCs w:val="22"/>
        </w:rPr>
      </w:pPr>
      <w:r w:rsidRPr="00C2652D">
        <w:rPr>
          <w:szCs w:val="22"/>
        </w:rPr>
        <w:lastRenderedPageBreak/>
        <w:t>efavirenzu, ritonaviru ar zidovudinu</w:t>
      </w:r>
      <w:r w:rsidR="006A06B1" w:rsidRPr="00C2652D">
        <w:rPr>
          <w:szCs w:val="22"/>
        </w:rPr>
        <w:t xml:space="preserve">, nevirapinu, atazanaviru ar sakvinaviru </w:t>
      </w:r>
      <w:r w:rsidRPr="00C2652D">
        <w:rPr>
          <w:szCs w:val="22"/>
        </w:rPr>
        <w:t xml:space="preserve"> (žmogaus imunodeficito virusu (ŽIV) užsikrėtusiems žmonėms gydyti);</w:t>
      </w:r>
    </w:p>
    <w:p w14:paraId="1E741428" w14:textId="77777777" w:rsidR="00F73E8F" w:rsidRPr="00C2652D" w:rsidRDefault="00F73E8F" w:rsidP="00F73E8F">
      <w:pPr>
        <w:pStyle w:val="Bullet1"/>
        <w:numPr>
          <w:ilvl w:val="0"/>
          <w:numId w:val="12"/>
        </w:numPr>
        <w:tabs>
          <w:tab w:val="left" w:pos="0"/>
          <w:tab w:val="left" w:pos="567"/>
        </w:tabs>
        <w:jc w:val="both"/>
        <w:rPr>
          <w:sz w:val="22"/>
          <w:szCs w:val="22"/>
        </w:rPr>
      </w:pPr>
      <w:r w:rsidRPr="00C2652D">
        <w:rPr>
          <w:sz w:val="22"/>
          <w:szCs w:val="22"/>
          <w:lang w:val="lt-LT"/>
        </w:rPr>
        <w:t>rifampicinu, rifabutinu ar rifapentinu (antibiotikai</w:t>
      </w:r>
      <w:r w:rsidR="009177D7" w:rsidRPr="00C2652D">
        <w:rPr>
          <w:sz w:val="22"/>
          <w:szCs w:val="22"/>
          <w:lang w:val="lt-LT"/>
        </w:rPr>
        <w:t xml:space="preserve"> skirti tam tikrų infekcijų gydymui</w:t>
      </w:r>
      <w:r w:rsidRPr="00C2652D">
        <w:rPr>
          <w:sz w:val="22"/>
          <w:szCs w:val="22"/>
          <w:lang w:val="lt-LT"/>
        </w:rPr>
        <w:t>);</w:t>
      </w:r>
    </w:p>
    <w:p w14:paraId="6635F747" w14:textId="77777777" w:rsidR="00F73E8F" w:rsidRPr="00C2652D" w:rsidRDefault="00F73E8F" w:rsidP="00F73E8F">
      <w:pPr>
        <w:pStyle w:val="Bullet1"/>
        <w:numPr>
          <w:ilvl w:val="0"/>
          <w:numId w:val="12"/>
        </w:numPr>
        <w:tabs>
          <w:tab w:val="left" w:pos="0"/>
          <w:tab w:val="left" w:pos="567"/>
        </w:tabs>
        <w:jc w:val="both"/>
        <w:rPr>
          <w:sz w:val="22"/>
          <w:szCs w:val="22"/>
        </w:rPr>
      </w:pPr>
      <w:r w:rsidRPr="00C2652D">
        <w:rPr>
          <w:sz w:val="22"/>
          <w:szCs w:val="22"/>
          <w:lang w:val="lt-LT"/>
        </w:rPr>
        <w:t>flukanozolu, itrakonozolu (priešgrybeliniai vaistai);</w:t>
      </w:r>
    </w:p>
    <w:p w14:paraId="3F5C5A33" w14:textId="3B8867A2" w:rsidR="00F73E8F" w:rsidRPr="00C2652D" w:rsidRDefault="00F73E8F" w:rsidP="00F73E8F">
      <w:pPr>
        <w:pStyle w:val="Bullet1"/>
        <w:numPr>
          <w:ilvl w:val="0"/>
          <w:numId w:val="12"/>
        </w:numPr>
        <w:tabs>
          <w:tab w:val="left" w:pos="0"/>
          <w:tab w:val="left" w:pos="567"/>
        </w:tabs>
        <w:jc w:val="both"/>
        <w:rPr>
          <w:sz w:val="22"/>
          <w:szCs w:val="22"/>
        </w:rPr>
      </w:pPr>
      <w:r w:rsidRPr="00C2652D">
        <w:rPr>
          <w:sz w:val="22"/>
          <w:szCs w:val="22"/>
          <w:lang w:val="lt-LT"/>
        </w:rPr>
        <w:t xml:space="preserve">geriamaisiais </w:t>
      </w:r>
      <w:r w:rsidR="006A06B1" w:rsidRPr="00C2652D">
        <w:rPr>
          <w:sz w:val="22"/>
          <w:szCs w:val="22"/>
          <w:lang w:val="lt-LT"/>
        </w:rPr>
        <w:t>antikoaguliantais</w:t>
      </w:r>
      <w:r w:rsidRPr="00C2652D">
        <w:rPr>
          <w:sz w:val="22"/>
          <w:szCs w:val="22"/>
          <w:lang w:val="lt-LT"/>
        </w:rPr>
        <w:t xml:space="preserve">, tokiais kaip </w:t>
      </w:r>
      <w:r w:rsidRPr="00C2652D">
        <w:rPr>
          <w:sz w:val="22"/>
          <w:szCs w:val="22"/>
        </w:rPr>
        <w:t xml:space="preserve">varfarinu (kraują skystinančiu vaistu). Jūsų vaikui gali tekti dažniau stebėti protrombino laiką. </w:t>
      </w:r>
    </w:p>
    <w:p w14:paraId="54FD3696" w14:textId="77777777" w:rsidR="009D1FA5" w:rsidRPr="00C2652D" w:rsidRDefault="009D1FA5" w:rsidP="009D1FA5">
      <w:pPr>
        <w:pStyle w:val="BT-EMEASMCA"/>
        <w:numPr>
          <w:ilvl w:val="0"/>
          <w:numId w:val="12"/>
        </w:numPr>
      </w:pPr>
      <w:r w:rsidRPr="00C2652D">
        <w:t>rozuvastatino (cholesterolio kiekį mažinančio vaisto). Statinai gali sukelti rabdomiolizę (būklė, kurios metu atsiranda raumens audinio pažeidimai, galintys įtakoti inkstų pažeidimus). Taip pat reikia stebėti mipatijos simptomus (raumenų skausmas ar silpnumas).</w:t>
      </w:r>
    </w:p>
    <w:p w14:paraId="1123ED17" w14:textId="77777777" w:rsidR="00F73E8F" w:rsidRPr="00C2652D" w:rsidRDefault="00F73E8F" w:rsidP="00F73E8F">
      <w:pPr>
        <w:pStyle w:val="Pagrindinistekstas"/>
        <w:numPr>
          <w:ilvl w:val="0"/>
          <w:numId w:val="14"/>
        </w:numPr>
        <w:tabs>
          <w:tab w:val="left" w:pos="360"/>
        </w:tabs>
        <w:spacing w:after="0"/>
        <w:ind w:left="360" w:hanging="360"/>
        <w:rPr>
          <w:szCs w:val="22"/>
        </w:rPr>
      </w:pPr>
      <w:r w:rsidRPr="00C2652D">
        <w:rPr>
          <w:szCs w:val="22"/>
        </w:rPr>
        <w:t>omeprazoliu (vaistai nuo rėmens ir opų);</w:t>
      </w:r>
    </w:p>
    <w:p w14:paraId="2A4B419B" w14:textId="77777777" w:rsidR="00F73E8F" w:rsidRPr="00C2652D" w:rsidRDefault="00F73E8F" w:rsidP="00F73E8F">
      <w:pPr>
        <w:pStyle w:val="Pagrindinistekstas"/>
        <w:numPr>
          <w:ilvl w:val="0"/>
          <w:numId w:val="14"/>
        </w:numPr>
        <w:tabs>
          <w:tab w:val="num" w:pos="360"/>
          <w:tab w:val="left" w:pos="567"/>
        </w:tabs>
        <w:spacing w:after="0"/>
        <w:ind w:left="540" w:hanging="540"/>
        <w:rPr>
          <w:szCs w:val="22"/>
        </w:rPr>
      </w:pPr>
      <w:r w:rsidRPr="00C2652D">
        <w:rPr>
          <w:szCs w:val="22"/>
        </w:rPr>
        <w:t>fenitoinu, karbamazepinu, valproatu ar fenobarbitaliu (nuo epilepsijos);</w:t>
      </w:r>
    </w:p>
    <w:p w14:paraId="6812AFB3" w14:textId="517F2568" w:rsidR="00536BEA" w:rsidRPr="00C2652D" w:rsidRDefault="00536BEA" w:rsidP="00F73E8F">
      <w:pPr>
        <w:pStyle w:val="Pagrindinistekstas"/>
        <w:numPr>
          <w:ilvl w:val="0"/>
          <w:numId w:val="14"/>
        </w:numPr>
        <w:tabs>
          <w:tab w:val="num" w:pos="360"/>
          <w:tab w:val="left" w:pos="567"/>
        </w:tabs>
        <w:spacing w:after="0"/>
        <w:ind w:left="540" w:hanging="540"/>
        <w:rPr>
          <w:szCs w:val="22"/>
        </w:rPr>
      </w:pPr>
      <w:r w:rsidRPr="00C2652D">
        <w:rPr>
          <w:szCs w:val="22"/>
        </w:rPr>
        <w:t>insulinu ar kitais vaistais skirtais cukriniam diabetui gydyti, pvz.: repaglinidu, nateglinidu (skirti mažinti gliukozės kiekį kraujyje);</w:t>
      </w:r>
    </w:p>
    <w:p w14:paraId="4B8434F5" w14:textId="68337BD8" w:rsidR="00536BEA" w:rsidRPr="00C2652D" w:rsidRDefault="00536BEA" w:rsidP="00074963">
      <w:pPr>
        <w:pStyle w:val="Pagrindinistekstas"/>
        <w:numPr>
          <w:ilvl w:val="0"/>
          <w:numId w:val="16"/>
        </w:numPr>
        <w:tabs>
          <w:tab w:val="left" w:pos="-120"/>
          <w:tab w:val="left" w:pos="360"/>
          <w:tab w:val="left" w:pos="567"/>
        </w:tabs>
        <w:spacing w:after="0"/>
        <w:jc w:val="both"/>
        <w:rPr>
          <w:szCs w:val="22"/>
        </w:rPr>
      </w:pPr>
      <w:r w:rsidRPr="00C2652D">
        <w:rPr>
          <w:szCs w:val="22"/>
        </w:rPr>
        <w:t>sildenafilu, tadalafilu ir vardenafilu (skirti suaugusių vyrų impotencijai gydyti arba esant aukštam plaučių kraujagyslių kraujo spaudimui);</w:t>
      </w:r>
    </w:p>
    <w:p w14:paraId="12647112" w14:textId="77777777" w:rsidR="00F73E8F" w:rsidRPr="00C2652D" w:rsidRDefault="00F73E8F" w:rsidP="00074963">
      <w:pPr>
        <w:pStyle w:val="Pagrindinistekstas"/>
        <w:numPr>
          <w:ilvl w:val="0"/>
          <w:numId w:val="16"/>
        </w:numPr>
        <w:tabs>
          <w:tab w:val="left" w:pos="-120"/>
          <w:tab w:val="left" w:pos="360"/>
          <w:tab w:val="left" w:pos="567"/>
        </w:tabs>
        <w:spacing w:after="0"/>
        <w:jc w:val="both"/>
        <w:rPr>
          <w:szCs w:val="22"/>
        </w:rPr>
      </w:pPr>
      <w:r w:rsidRPr="00C2652D">
        <w:rPr>
          <w:szCs w:val="22"/>
        </w:rPr>
        <w:t xml:space="preserve">cilostazoliu (sutrikusiai kraujotakai); </w:t>
      </w:r>
    </w:p>
    <w:p w14:paraId="32527544" w14:textId="77777777" w:rsidR="00F73E8F" w:rsidRPr="00C2652D" w:rsidRDefault="00F73E8F" w:rsidP="00230C8A">
      <w:pPr>
        <w:pStyle w:val="BT-EMEASMCA"/>
        <w:numPr>
          <w:ilvl w:val="0"/>
          <w:numId w:val="12"/>
        </w:numPr>
      </w:pPr>
      <w:r w:rsidRPr="00C2652D">
        <w:t>metilprednisolone (kortikosteroidas);</w:t>
      </w:r>
    </w:p>
    <w:p w14:paraId="20696E3F" w14:textId="77777777" w:rsidR="00F73E8F" w:rsidRPr="00C2652D" w:rsidRDefault="00F73E8F" w:rsidP="00230C8A">
      <w:pPr>
        <w:pStyle w:val="BT-EMEASMCA"/>
        <w:numPr>
          <w:ilvl w:val="0"/>
          <w:numId w:val="12"/>
        </w:numPr>
      </w:pPr>
      <w:r w:rsidRPr="00C2652D">
        <w:t>vinblastino (vėžio gydymui).</w:t>
      </w:r>
    </w:p>
    <w:p w14:paraId="07B737BD" w14:textId="77777777" w:rsidR="009D1FA5" w:rsidRPr="00C2652D" w:rsidRDefault="009D1FA5" w:rsidP="00230C8A">
      <w:pPr>
        <w:pStyle w:val="BT-EMEASMCA"/>
        <w:numPr>
          <w:ilvl w:val="0"/>
          <w:numId w:val="12"/>
        </w:numPr>
      </w:pPr>
      <w:r w:rsidRPr="00C2652D">
        <w:t>aminoglikozidų (tam tikrų antibiotikų grupė, pvz.: gentamicinas, neomicinas).</w:t>
      </w:r>
    </w:p>
    <w:p w14:paraId="1AE200C4" w14:textId="77777777" w:rsidR="00F73E8F" w:rsidRPr="00C2652D" w:rsidRDefault="00F73E8F" w:rsidP="00F73E8F">
      <w:pPr>
        <w:pStyle w:val="Bullet1"/>
        <w:tabs>
          <w:tab w:val="left" w:pos="-120"/>
          <w:tab w:val="left" w:pos="360"/>
        </w:tabs>
        <w:jc w:val="both"/>
        <w:rPr>
          <w:sz w:val="22"/>
          <w:szCs w:val="22"/>
          <w:lang w:val="lt-LT"/>
        </w:rPr>
      </w:pPr>
    </w:p>
    <w:p w14:paraId="6B440E08" w14:textId="77777777" w:rsidR="00F73E8F" w:rsidRPr="00C2652D" w:rsidRDefault="00F73E8F" w:rsidP="00F73E8F">
      <w:pPr>
        <w:pStyle w:val="Bullet1"/>
        <w:tabs>
          <w:tab w:val="left" w:pos="-120"/>
          <w:tab w:val="left" w:pos="360"/>
        </w:tabs>
        <w:ind w:left="0"/>
        <w:jc w:val="both"/>
        <w:rPr>
          <w:sz w:val="22"/>
          <w:szCs w:val="22"/>
          <w:lang w:val="lt-LT"/>
        </w:rPr>
      </w:pPr>
      <w:r w:rsidRPr="00C2652D">
        <w:rPr>
          <w:sz w:val="22"/>
          <w:szCs w:val="22"/>
          <w:lang w:val="lt-LT"/>
        </w:rPr>
        <w:t>Jei Jūsų vaikas vartoja kurio nors iš minėtų vaistų, gydytojas vis tiek gali nuspręsti skirti Klabax.</w:t>
      </w:r>
    </w:p>
    <w:p w14:paraId="2CDB36E7" w14:textId="77777777" w:rsidR="00F73E8F" w:rsidRPr="00C2652D" w:rsidRDefault="00F73E8F" w:rsidP="00F73E8F">
      <w:pPr>
        <w:pStyle w:val="Bullet1"/>
        <w:tabs>
          <w:tab w:val="left" w:pos="-120"/>
          <w:tab w:val="left" w:pos="360"/>
        </w:tabs>
        <w:ind w:left="0"/>
        <w:jc w:val="both"/>
        <w:rPr>
          <w:sz w:val="22"/>
          <w:szCs w:val="22"/>
          <w:lang w:val="lt-LT"/>
        </w:rPr>
      </w:pPr>
    </w:p>
    <w:p w14:paraId="70D60844" w14:textId="77777777" w:rsidR="00F73E8F" w:rsidRPr="00C2652D" w:rsidRDefault="00F73E8F" w:rsidP="00F73E8F">
      <w:pPr>
        <w:pStyle w:val="Pagrindinistekstas"/>
        <w:spacing w:after="0"/>
        <w:rPr>
          <w:b/>
          <w:szCs w:val="22"/>
        </w:rPr>
      </w:pPr>
      <w:r w:rsidRPr="00C2652D">
        <w:rPr>
          <w:b/>
          <w:szCs w:val="22"/>
        </w:rPr>
        <w:t>Klabax vartojimas su maistu, gėrimais ir alkoholiu</w:t>
      </w:r>
    </w:p>
    <w:p w14:paraId="5E081C6D" w14:textId="77777777" w:rsidR="00F73E8F" w:rsidRPr="00C2652D" w:rsidRDefault="00F73E8F" w:rsidP="00F73E8F">
      <w:pPr>
        <w:rPr>
          <w:szCs w:val="22"/>
        </w:rPr>
      </w:pPr>
      <w:r w:rsidRPr="00C2652D">
        <w:rPr>
          <w:szCs w:val="22"/>
        </w:rPr>
        <w:t>Klabax galima vartoti su maistu arba nevalgius.</w:t>
      </w:r>
    </w:p>
    <w:p w14:paraId="78376806" w14:textId="77777777" w:rsidR="00F73E8F" w:rsidRPr="00C2652D" w:rsidRDefault="00F73E8F" w:rsidP="00F73E8F">
      <w:pPr>
        <w:pStyle w:val="Bullet1"/>
        <w:tabs>
          <w:tab w:val="left" w:pos="-120"/>
          <w:tab w:val="left" w:pos="360"/>
        </w:tabs>
        <w:ind w:left="0"/>
        <w:jc w:val="both"/>
        <w:rPr>
          <w:sz w:val="22"/>
          <w:szCs w:val="22"/>
        </w:rPr>
      </w:pPr>
    </w:p>
    <w:p w14:paraId="009E93A3" w14:textId="77777777" w:rsidR="00F73E8F" w:rsidRPr="00C2652D" w:rsidRDefault="00F73E8F" w:rsidP="00AB0F1F">
      <w:pPr>
        <w:pStyle w:val="Antrat3"/>
      </w:pPr>
      <w:r w:rsidRPr="00C2652D">
        <w:t>Nėštumas</w:t>
      </w:r>
      <w:r w:rsidR="009D1FA5" w:rsidRPr="00C2652D">
        <w:t xml:space="preserve"> </w:t>
      </w:r>
      <w:r w:rsidRPr="00C2652D">
        <w:t xml:space="preserve"> ir žindymo laikotarpis</w:t>
      </w:r>
    </w:p>
    <w:p w14:paraId="5E928597" w14:textId="77777777" w:rsidR="00F73E8F" w:rsidRPr="00C2652D" w:rsidRDefault="00F73E8F" w:rsidP="00F73E8F">
      <w:pPr>
        <w:pStyle w:val="Pagrindiniotekstotrauka"/>
        <w:tabs>
          <w:tab w:val="left" w:pos="567"/>
        </w:tabs>
        <w:ind w:firstLine="0"/>
        <w:jc w:val="left"/>
        <w:rPr>
          <w:sz w:val="22"/>
          <w:szCs w:val="22"/>
        </w:rPr>
      </w:pPr>
      <w:r w:rsidRPr="00C2652D">
        <w:rPr>
          <w:sz w:val="22"/>
          <w:szCs w:val="22"/>
        </w:rPr>
        <w:t xml:space="preserve">Ar klaritromicino vartoti nėštumo ir žindymo laikotarpiu saugu, nežinoma, todėl nėščioms moterims ir žindyvėms jo galima vartoti tik būtiniausiu atveju. Jei Jūsų dukra yra vaisingo amžiaus ir jei ji yra nėščia arba įtariama, kad pastojo, prieš vartojant šio vaisto pirmiausiai reikėtų pasitarti su gydytoju. </w:t>
      </w:r>
    </w:p>
    <w:p w14:paraId="361BE699" w14:textId="77777777" w:rsidR="00F73E8F" w:rsidRPr="00C2652D" w:rsidRDefault="00F73E8F" w:rsidP="00AB0F1F">
      <w:pPr>
        <w:pStyle w:val="Antrat3"/>
        <w:rPr>
          <w:highlight w:val="yellow"/>
        </w:rPr>
      </w:pPr>
    </w:p>
    <w:p w14:paraId="676A3A5F" w14:textId="77777777" w:rsidR="00F73E8F" w:rsidRPr="00C2652D" w:rsidRDefault="00F73E8F">
      <w:pPr>
        <w:pStyle w:val="Antrat3"/>
      </w:pPr>
      <w:r w:rsidRPr="00C2652D">
        <w:t>Vairavimas ir mechanizmų valdymas</w:t>
      </w:r>
    </w:p>
    <w:p w14:paraId="714E3097" w14:textId="1BE7FD5D" w:rsidR="00F73E8F" w:rsidRPr="00C2652D" w:rsidRDefault="00F73E8F" w:rsidP="00F73E8F">
      <w:pPr>
        <w:pStyle w:val="Pagrindinistekstas"/>
        <w:tabs>
          <w:tab w:val="left" w:pos="567"/>
        </w:tabs>
        <w:spacing w:after="0"/>
        <w:rPr>
          <w:szCs w:val="22"/>
        </w:rPr>
      </w:pPr>
      <w:r w:rsidRPr="00C2652D">
        <w:rPr>
          <w:szCs w:val="22"/>
        </w:rPr>
        <w:t xml:space="preserve">Klaritromicinas gali sukelti galvos sukimąsi, svaigimą, sumišimą, orientacijos sutrikimą. Šis nepageidaujamas poveikis gali veikti </w:t>
      </w:r>
      <w:r w:rsidR="009D1FA5" w:rsidRPr="00C2652D">
        <w:rPr>
          <w:szCs w:val="22"/>
        </w:rPr>
        <w:t xml:space="preserve">vaiko </w:t>
      </w:r>
      <w:r w:rsidRPr="00C2652D">
        <w:rPr>
          <w:szCs w:val="22"/>
        </w:rPr>
        <w:t>gebėjimą vairuoti ir valdyti mechanizmus.</w:t>
      </w:r>
      <w:r w:rsidR="009D1FA5" w:rsidRPr="00C2652D">
        <w:rPr>
          <w:szCs w:val="22"/>
        </w:rPr>
        <w:t xml:space="preserve"> Įsitikinkite, kad žinote, kaip Jūsų vaikas reaguoja į klaritromiciną, prieš jam ar jai </w:t>
      </w:r>
      <w:r w:rsidRPr="00C2652D">
        <w:rPr>
          <w:szCs w:val="22"/>
        </w:rPr>
        <w:t>vairuo</w:t>
      </w:r>
      <w:r w:rsidR="009D1FA5" w:rsidRPr="00C2652D">
        <w:rPr>
          <w:szCs w:val="22"/>
        </w:rPr>
        <w:t>jant,</w:t>
      </w:r>
      <w:r w:rsidRPr="00C2652D">
        <w:rPr>
          <w:szCs w:val="22"/>
        </w:rPr>
        <w:t xml:space="preserve"> vald</w:t>
      </w:r>
      <w:r w:rsidR="009D1FA5" w:rsidRPr="00C2652D">
        <w:rPr>
          <w:szCs w:val="22"/>
        </w:rPr>
        <w:t xml:space="preserve">ant </w:t>
      </w:r>
      <w:r w:rsidRPr="00C2652D">
        <w:rPr>
          <w:szCs w:val="22"/>
        </w:rPr>
        <w:t>mechanizmus ar</w:t>
      </w:r>
      <w:r w:rsidR="006A06B1" w:rsidRPr="00C2652D">
        <w:rPr>
          <w:szCs w:val="22"/>
        </w:rPr>
        <w:t xml:space="preserve"> </w:t>
      </w:r>
      <w:r w:rsidR="009D1FA5" w:rsidRPr="00C2652D">
        <w:rPr>
          <w:szCs w:val="22"/>
        </w:rPr>
        <w:t>užsiimant kitokia veikla</w:t>
      </w:r>
      <w:r w:rsidRPr="00C2652D">
        <w:rPr>
          <w:szCs w:val="22"/>
        </w:rPr>
        <w:t>, kuri gali būti pavojing</w:t>
      </w:r>
      <w:r w:rsidR="009D1FA5" w:rsidRPr="00C2652D">
        <w:rPr>
          <w:szCs w:val="22"/>
        </w:rPr>
        <w:t>a</w:t>
      </w:r>
      <w:r w:rsidRPr="00C2652D">
        <w:rPr>
          <w:szCs w:val="22"/>
        </w:rPr>
        <w:t xml:space="preserve"> sumažėjus budrumui</w:t>
      </w:r>
      <w:r w:rsidR="009D1FA5" w:rsidRPr="00C2652D">
        <w:rPr>
          <w:szCs w:val="22"/>
        </w:rPr>
        <w:t>.</w:t>
      </w:r>
    </w:p>
    <w:p w14:paraId="5FAB0824" w14:textId="77777777" w:rsidR="00F73E8F" w:rsidRPr="00C2652D" w:rsidRDefault="00F73E8F" w:rsidP="00F73E8F">
      <w:pPr>
        <w:pStyle w:val="Pagrindinistekstas"/>
        <w:tabs>
          <w:tab w:val="left" w:pos="567"/>
        </w:tabs>
        <w:spacing w:after="0"/>
        <w:rPr>
          <w:szCs w:val="22"/>
        </w:rPr>
      </w:pPr>
    </w:p>
    <w:p w14:paraId="3F642D83" w14:textId="77777777" w:rsidR="00F73E8F" w:rsidRPr="00C2652D" w:rsidRDefault="00F73E8F" w:rsidP="00F73E8F">
      <w:pPr>
        <w:pStyle w:val="Pagrindinistekstas"/>
        <w:tabs>
          <w:tab w:val="left" w:pos="567"/>
        </w:tabs>
        <w:spacing w:after="0"/>
        <w:rPr>
          <w:b/>
          <w:szCs w:val="22"/>
        </w:rPr>
      </w:pPr>
      <w:r w:rsidRPr="00C2652D">
        <w:rPr>
          <w:b/>
          <w:szCs w:val="22"/>
        </w:rPr>
        <w:t>Klabax sudėtyje yra sacharozės.</w:t>
      </w:r>
    </w:p>
    <w:p w14:paraId="0132CBAB" w14:textId="77777777" w:rsidR="00F73E8F" w:rsidRPr="00C2652D" w:rsidRDefault="00F73E8F" w:rsidP="00F73E8F">
      <w:pPr>
        <w:pStyle w:val="Pagrindinistekstas"/>
        <w:tabs>
          <w:tab w:val="left" w:pos="567"/>
        </w:tabs>
        <w:spacing w:after="0"/>
        <w:rPr>
          <w:szCs w:val="22"/>
        </w:rPr>
      </w:pPr>
      <w:r w:rsidRPr="00C2652D">
        <w:rPr>
          <w:szCs w:val="22"/>
        </w:rPr>
        <w:t>Jeigu gydytojas yra sakęs, kad Jūsų vaikas netoleruoja kokių nors angliavandenių, kreipkitės į jį prieš pradėdami vartoti šį vaistą.</w:t>
      </w:r>
    </w:p>
    <w:p w14:paraId="14BC00C4" w14:textId="77777777" w:rsidR="00F73E8F" w:rsidRPr="00C2652D" w:rsidRDefault="00F73E8F" w:rsidP="00F73E8F">
      <w:pPr>
        <w:pStyle w:val="Pagrindinistekstas"/>
        <w:tabs>
          <w:tab w:val="left" w:pos="567"/>
        </w:tabs>
        <w:spacing w:after="0"/>
        <w:rPr>
          <w:szCs w:val="22"/>
        </w:rPr>
      </w:pPr>
    </w:p>
    <w:p w14:paraId="0B76280A" w14:textId="77777777" w:rsidR="00F73E8F" w:rsidRPr="00C2652D" w:rsidRDefault="00F73E8F" w:rsidP="00F73E8F">
      <w:pPr>
        <w:pStyle w:val="Pagrindinistekstas"/>
        <w:tabs>
          <w:tab w:val="left" w:pos="567"/>
        </w:tabs>
        <w:spacing w:after="0"/>
        <w:rPr>
          <w:b/>
          <w:szCs w:val="22"/>
        </w:rPr>
      </w:pPr>
      <w:r w:rsidRPr="00C2652D">
        <w:rPr>
          <w:b/>
          <w:szCs w:val="22"/>
        </w:rPr>
        <w:t>Klabax sudėtyje taip pat yra aspartamo</w:t>
      </w:r>
    </w:p>
    <w:p w14:paraId="4EEAB587" w14:textId="77777777" w:rsidR="00F73E8F" w:rsidRPr="00C2652D" w:rsidRDefault="00F73E8F" w:rsidP="00F73E8F">
      <w:pPr>
        <w:pStyle w:val="Pagrindinistekstas"/>
        <w:tabs>
          <w:tab w:val="left" w:pos="567"/>
        </w:tabs>
        <w:spacing w:after="0"/>
        <w:rPr>
          <w:szCs w:val="22"/>
        </w:rPr>
      </w:pPr>
      <w:r w:rsidRPr="00C2652D">
        <w:rPr>
          <w:szCs w:val="22"/>
        </w:rPr>
        <w:t>Aspartamas yra fenilalanino šaltinis. Gali būti kenksmingas sergantiems fenilketonurija.</w:t>
      </w:r>
    </w:p>
    <w:p w14:paraId="1D42CC7B" w14:textId="77777777" w:rsidR="00F73E8F" w:rsidRPr="00C2652D" w:rsidRDefault="00F73E8F" w:rsidP="00F73E8F">
      <w:pPr>
        <w:pStyle w:val="Pagrindinistekstas"/>
        <w:tabs>
          <w:tab w:val="left" w:pos="567"/>
        </w:tabs>
        <w:spacing w:after="0"/>
        <w:rPr>
          <w:szCs w:val="22"/>
          <w:highlight w:val="yellow"/>
        </w:rPr>
      </w:pPr>
    </w:p>
    <w:p w14:paraId="26AB50F8" w14:textId="77777777" w:rsidR="00F73E8F" w:rsidRPr="00C2652D" w:rsidRDefault="00F73E8F" w:rsidP="00F73E8F">
      <w:pPr>
        <w:pStyle w:val="Pagrindinistekstas"/>
        <w:tabs>
          <w:tab w:val="left" w:pos="567"/>
        </w:tabs>
        <w:spacing w:after="0"/>
        <w:rPr>
          <w:szCs w:val="22"/>
          <w:highlight w:val="yellow"/>
        </w:rPr>
      </w:pPr>
    </w:p>
    <w:p w14:paraId="154DFC1C" w14:textId="77777777" w:rsidR="00F73E8F" w:rsidRPr="00C2652D" w:rsidRDefault="00F73E8F" w:rsidP="00F73E8F">
      <w:pPr>
        <w:pStyle w:val="Antrat2"/>
      </w:pPr>
      <w:r w:rsidRPr="00C2652D">
        <w:t>3.</w:t>
      </w:r>
      <w:r w:rsidRPr="00C2652D">
        <w:tab/>
        <w:t>Kaip vartoti Klabax</w:t>
      </w:r>
    </w:p>
    <w:p w14:paraId="6BCD729F" w14:textId="77777777" w:rsidR="00F73E8F" w:rsidRPr="00C2652D" w:rsidRDefault="00F73E8F" w:rsidP="00F73E8F">
      <w:pPr>
        <w:tabs>
          <w:tab w:val="left" w:pos="567"/>
        </w:tabs>
        <w:rPr>
          <w:caps/>
          <w:szCs w:val="22"/>
        </w:rPr>
      </w:pPr>
    </w:p>
    <w:p w14:paraId="43B31D4C" w14:textId="77777777" w:rsidR="00F73E8F" w:rsidRPr="00C2652D" w:rsidRDefault="00F73E8F" w:rsidP="00F73E8F">
      <w:pPr>
        <w:pStyle w:val="Pagrindinistekstas"/>
        <w:tabs>
          <w:tab w:val="left" w:pos="567"/>
        </w:tabs>
        <w:spacing w:after="0"/>
        <w:rPr>
          <w:szCs w:val="22"/>
        </w:rPr>
      </w:pPr>
      <w:r w:rsidRPr="00C2652D">
        <w:rPr>
          <w:szCs w:val="22"/>
        </w:rPr>
        <w:t xml:space="preserve">Visada vartokite šį vaistą tiksliai, kaip nurodė gydytojas. Pasitarkite su gydytoju arba vaistininku jeigu nesate tikri. </w:t>
      </w:r>
    </w:p>
    <w:p w14:paraId="4977B6DD" w14:textId="77777777" w:rsidR="00F73E8F" w:rsidRPr="00C2652D" w:rsidRDefault="00F73E8F" w:rsidP="00F73E8F">
      <w:pPr>
        <w:pStyle w:val="Pagrindinistekstas"/>
        <w:tabs>
          <w:tab w:val="left" w:pos="567"/>
        </w:tabs>
        <w:spacing w:after="0"/>
        <w:rPr>
          <w:szCs w:val="22"/>
        </w:rPr>
      </w:pPr>
    </w:p>
    <w:p w14:paraId="10AF165A" w14:textId="77777777" w:rsidR="00F73E8F" w:rsidRPr="00C2652D" w:rsidRDefault="00F73E8F" w:rsidP="00F73E8F">
      <w:pPr>
        <w:pStyle w:val="Pagrindinistekstas"/>
        <w:tabs>
          <w:tab w:val="left" w:pos="567"/>
        </w:tabs>
        <w:spacing w:after="0"/>
        <w:rPr>
          <w:szCs w:val="22"/>
        </w:rPr>
      </w:pPr>
      <w:r w:rsidRPr="00C2652D">
        <w:rPr>
          <w:szCs w:val="22"/>
        </w:rPr>
        <w:t xml:space="preserve">Neduokite didesnės dozės negu paskirta gydytojo. Jeigu abejojate, prieš duodami klaritromicino vaikui, kreipkitės į gydytoją arba vaistininką. </w:t>
      </w:r>
    </w:p>
    <w:p w14:paraId="27F93AE9" w14:textId="77777777" w:rsidR="00F73E8F" w:rsidRPr="00C2652D" w:rsidRDefault="00F73E8F" w:rsidP="00F73E8F">
      <w:pPr>
        <w:pStyle w:val="Pagrindinistekstas"/>
        <w:tabs>
          <w:tab w:val="left" w:pos="2532"/>
        </w:tabs>
        <w:spacing w:after="0"/>
        <w:rPr>
          <w:szCs w:val="22"/>
        </w:rPr>
      </w:pPr>
    </w:p>
    <w:p w14:paraId="1F55C9AC" w14:textId="77777777" w:rsidR="00F73E8F" w:rsidRPr="00C2652D" w:rsidRDefault="00F73E8F" w:rsidP="00F73E8F">
      <w:pPr>
        <w:pStyle w:val="Pagrindinistekstas"/>
        <w:spacing w:after="0"/>
        <w:rPr>
          <w:szCs w:val="22"/>
        </w:rPr>
      </w:pPr>
      <w:r w:rsidRPr="00C2652D">
        <w:rPr>
          <w:szCs w:val="22"/>
        </w:rPr>
        <w:lastRenderedPageBreak/>
        <w:t>Klaritromicino dozė priklauso nuo Jūsų vaiko svorio. Įprasta dozė vaikams yra maždaug 7,5 mg/kg kūno svorio. Tokia dozė geriama du kartus per parą, paprastai ryte ir vakare. Suspensiją galima vartoti su maistu ar nevalgius.</w:t>
      </w:r>
    </w:p>
    <w:p w14:paraId="39269AD6" w14:textId="77777777" w:rsidR="00F73E8F" w:rsidRPr="00C2652D" w:rsidRDefault="00F73E8F" w:rsidP="00F73E8F">
      <w:pPr>
        <w:pStyle w:val="Pagrindinistekstas"/>
        <w:tabs>
          <w:tab w:val="left" w:pos="2532"/>
        </w:tabs>
        <w:spacing w:after="0"/>
        <w:rPr>
          <w:szCs w:val="22"/>
        </w:rPr>
      </w:pPr>
      <w:r w:rsidRPr="00C2652D">
        <w:rPr>
          <w:szCs w:val="22"/>
        </w:rPr>
        <w:tab/>
      </w:r>
    </w:p>
    <w:p w14:paraId="190EC4EF" w14:textId="4A15FC18" w:rsidR="00F73E8F" w:rsidRPr="00C2652D" w:rsidRDefault="00F73E8F" w:rsidP="00F73E8F">
      <w:pPr>
        <w:pStyle w:val="Pagrindinistekstas"/>
        <w:tabs>
          <w:tab w:val="left" w:pos="567"/>
        </w:tabs>
        <w:spacing w:after="0"/>
        <w:rPr>
          <w:szCs w:val="22"/>
        </w:rPr>
      </w:pPr>
      <w:r w:rsidRPr="00C2652D">
        <w:rPr>
          <w:szCs w:val="22"/>
        </w:rPr>
        <w:t xml:space="preserve">Paprastai klaritromicino suspensijos reikia gerti 5 - 10 dienų. Gydytojas pasakys, kiek ilgai reikia vartoti klaritromicino. </w:t>
      </w:r>
    </w:p>
    <w:p w14:paraId="66A5B959" w14:textId="77777777" w:rsidR="00F73E8F" w:rsidRPr="00C2652D" w:rsidRDefault="00F73E8F" w:rsidP="00F73E8F">
      <w:pPr>
        <w:pStyle w:val="Pagrindinistekstas"/>
        <w:tabs>
          <w:tab w:val="left" w:pos="567"/>
        </w:tabs>
        <w:spacing w:after="0"/>
        <w:rPr>
          <w:szCs w:val="22"/>
        </w:rPr>
      </w:pPr>
    </w:p>
    <w:p w14:paraId="7EC471D5" w14:textId="77777777" w:rsidR="00F73E8F" w:rsidRPr="00C2652D" w:rsidRDefault="00F73E8F" w:rsidP="00F73E8F">
      <w:pPr>
        <w:pStyle w:val="Pagrindinistekstas"/>
        <w:tabs>
          <w:tab w:val="left" w:pos="567"/>
        </w:tabs>
        <w:spacing w:after="0"/>
        <w:rPr>
          <w:szCs w:val="22"/>
        </w:rPr>
      </w:pPr>
      <w:r w:rsidRPr="00C2652D">
        <w:rPr>
          <w:szCs w:val="22"/>
        </w:rPr>
        <w:t xml:space="preserve">Klabax 125 mg/5 ml geriamoji suspensija tiekiama kartu su dozavimo šaukšteliu arba pipete (graduotu švirkštu), kad būtų galima tiksliai pamatuoti vaisto kiekį, skirtą vaikui. Gydytojas ar vaistininkas patars, ką geriau naudoti (šaukštelį ar pipetę), kad dozė būtų tiksli. Prieš vaikui duodant vaisto, reikia būti įsitikinusiam, kad viską suprantote. </w:t>
      </w:r>
    </w:p>
    <w:p w14:paraId="514FE4CD" w14:textId="77777777" w:rsidR="00F73E8F" w:rsidRPr="00C2652D" w:rsidRDefault="00F73E8F" w:rsidP="00F73E8F">
      <w:pPr>
        <w:pStyle w:val="Pagrindinistekstas"/>
        <w:tabs>
          <w:tab w:val="left" w:pos="567"/>
        </w:tabs>
        <w:spacing w:after="0"/>
        <w:rPr>
          <w:szCs w:val="22"/>
        </w:rPr>
      </w:pPr>
    </w:p>
    <w:p w14:paraId="01096006" w14:textId="77777777" w:rsidR="00F73E8F" w:rsidRPr="00C2652D" w:rsidRDefault="00F73E8F" w:rsidP="00F73E8F">
      <w:pPr>
        <w:pStyle w:val="Pagrindinistekstas"/>
        <w:tabs>
          <w:tab w:val="left" w:pos="567"/>
        </w:tabs>
        <w:spacing w:after="0"/>
        <w:rPr>
          <w:szCs w:val="22"/>
        </w:rPr>
      </w:pPr>
      <w:r w:rsidRPr="00C2652D">
        <w:rPr>
          <w:szCs w:val="22"/>
        </w:rPr>
        <w:t>Įprastos Klabax 125 mg/5 ml geriamosios suspensijos dozės vartojamos šaukšteliu ar pipete taip, kaip nurodyta lentelėje.</w:t>
      </w:r>
    </w:p>
    <w:p w14:paraId="5FB56799" w14:textId="77777777" w:rsidR="00F73E8F" w:rsidRPr="00C2652D" w:rsidRDefault="00F73E8F" w:rsidP="00F73E8F">
      <w:pPr>
        <w:pStyle w:val="Pagrindinistekstas"/>
        <w:tabs>
          <w:tab w:val="left" w:pos="567"/>
        </w:tabs>
        <w:spacing w:after="0"/>
        <w:rPr>
          <w:szCs w:val="22"/>
          <w:highlight w:val="yellow"/>
        </w:rPr>
      </w:pPr>
    </w:p>
    <w:tbl>
      <w:tblPr>
        <w:tblW w:w="75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1"/>
        <w:gridCol w:w="1881"/>
        <w:gridCol w:w="1955"/>
        <w:gridCol w:w="1927"/>
      </w:tblGrid>
      <w:tr w:rsidR="00F73E8F" w:rsidRPr="00C2652D" w14:paraId="663BE81B" w14:textId="77777777" w:rsidTr="00F73E8F">
        <w:trPr>
          <w:trHeight w:val="779"/>
        </w:trPr>
        <w:tc>
          <w:tcPr>
            <w:tcW w:w="1791" w:type="dxa"/>
            <w:tcBorders>
              <w:top w:val="single" w:sz="4" w:space="0" w:color="auto"/>
              <w:left w:val="single" w:sz="4" w:space="0" w:color="auto"/>
              <w:bottom w:val="single" w:sz="4" w:space="0" w:color="auto"/>
              <w:right w:val="single" w:sz="4" w:space="0" w:color="auto"/>
            </w:tcBorders>
            <w:hideMark/>
          </w:tcPr>
          <w:p w14:paraId="4D5432DF" w14:textId="77777777" w:rsidR="00F73E8F" w:rsidRPr="00C2652D" w:rsidRDefault="00F73E8F">
            <w:pPr>
              <w:tabs>
                <w:tab w:val="left" w:pos="567"/>
              </w:tabs>
              <w:autoSpaceDE w:val="0"/>
              <w:autoSpaceDN w:val="0"/>
              <w:adjustRightInd w:val="0"/>
              <w:spacing w:line="276" w:lineRule="auto"/>
              <w:rPr>
                <w:b/>
                <w:i/>
                <w:szCs w:val="22"/>
              </w:rPr>
            </w:pPr>
            <w:r w:rsidRPr="00C2652D">
              <w:rPr>
                <w:b/>
                <w:i/>
                <w:szCs w:val="22"/>
              </w:rPr>
              <w:t>Kūno svoris (kg)*</w:t>
            </w:r>
          </w:p>
        </w:tc>
        <w:tc>
          <w:tcPr>
            <w:tcW w:w="1881" w:type="dxa"/>
            <w:tcBorders>
              <w:top w:val="single" w:sz="4" w:space="0" w:color="auto"/>
              <w:left w:val="single" w:sz="4" w:space="0" w:color="auto"/>
              <w:bottom w:val="single" w:sz="4" w:space="0" w:color="auto"/>
              <w:right w:val="single" w:sz="4" w:space="0" w:color="auto"/>
            </w:tcBorders>
            <w:hideMark/>
          </w:tcPr>
          <w:p w14:paraId="32307598" w14:textId="77777777" w:rsidR="00F73E8F" w:rsidRPr="00C2652D" w:rsidRDefault="00F73E8F">
            <w:pPr>
              <w:tabs>
                <w:tab w:val="left" w:pos="567"/>
              </w:tabs>
              <w:autoSpaceDE w:val="0"/>
              <w:autoSpaceDN w:val="0"/>
              <w:adjustRightInd w:val="0"/>
              <w:spacing w:line="276" w:lineRule="auto"/>
              <w:jc w:val="both"/>
              <w:rPr>
                <w:b/>
                <w:i/>
                <w:szCs w:val="22"/>
              </w:rPr>
            </w:pPr>
            <w:r w:rsidRPr="00C2652D">
              <w:rPr>
                <w:b/>
                <w:i/>
                <w:szCs w:val="22"/>
              </w:rPr>
              <w:t>Apytikris amžius metais</w:t>
            </w:r>
          </w:p>
        </w:tc>
        <w:tc>
          <w:tcPr>
            <w:tcW w:w="1955" w:type="dxa"/>
            <w:tcBorders>
              <w:top w:val="single" w:sz="4" w:space="0" w:color="auto"/>
              <w:left w:val="single" w:sz="4" w:space="0" w:color="auto"/>
              <w:bottom w:val="single" w:sz="4" w:space="0" w:color="auto"/>
              <w:right w:val="single" w:sz="4" w:space="0" w:color="auto"/>
            </w:tcBorders>
            <w:hideMark/>
          </w:tcPr>
          <w:p w14:paraId="081C273B" w14:textId="77777777" w:rsidR="00F73E8F" w:rsidRPr="00C2652D" w:rsidRDefault="00F73E8F">
            <w:pPr>
              <w:tabs>
                <w:tab w:val="left" w:pos="567"/>
              </w:tabs>
              <w:autoSpaceDE w:val="0"/>
              <w:autoSpaceDN w:val="0"/>
              <w:adjustRightInd w:val="0"/>
              <w:spacing w:line="276" w:lineRule="auto"/>
              <w:rPr>
                <w:b/>
                <w:i/>
                <w:szCs w:val="22"/>
              </w:rPr>
            </w:pPr>
            <w:r w:rsidRPr="00C2652D">
              <w:rPr>
                <w:b/>
                <w:i/>
                <w:szCs w:val="22"/>
              </w:rPr>
              <w:t>Suspensijos dozė ml, vartojama pipete du kartus per parą</w:t>
            </w:r>
          </w:p>
        </w:tc>
        <w:tc>
          <w:tcPr>
            <w:tcW w:w="1927" w:type="dxa"/>
            <w:tcBorders>
              <w:top w:val="single" w:sz="4" w:space="0" w:color="auto"/>
              <w:left w:val="single" w:sz="4" w:space="0" w:color="auto"/>
              <w:bottom w:val="single" w:sz="4" w:space="0" w:color="auto"/>
              <w:right w:val="single" w:sz="4" w:space="0" w:color="auto"/>
            </w:tcBorders>
            <w:hideMark/>
          </w:tcPr>
          <w:p w14:paraId="3B19C233" w14:textId="77777777" w:rsidR="00F73E8F" w:rsidRPr="00C2652D" w:rsidRDefault="00F73E8F">
            <w:pPr>
              <w:tabs>
                <w:tab w:val="left" w:pos="567"/>
              </w:tabs>
              <w:autoSpaceDE w:val="0"/>
              <w:autoSpaceDN w:val="0"/>
              <w:adjustRightInd w:val="0"/>
              <w:spacing w:line="276" w:lineRule="auto"/>
              <w:rPr>
                <w:b/>
                <w:i/>
                <w:szCs w:val="22"/>
              </w:rPr>
            </w:pPr>
            <w:r w:rsidRPr="00C2652D">
              <w:rPr>
                <w:b/>
                <w:i/>
                <w:szCs w:val="22"/>
              </w:rPr>
              <w:t>Pilnų 5 ml šaukštelių, vartojamų du kartus per parą, skaičius</w:t>
            </w:r>
          </w:p>
        </w:tc>
      </w:tr>
      <w:tr w:rsidR="00F73E8F" w:rsidRPr="00C2652D" w14:paraId="5C7B3555" w14:textId="77777777" w:rsidTr="00F73E8F">
        <w:trPr>
          <w:trHeight w:val="152"/>
        </w:trPr>
        <w:tc>
          <w:tcPr>
            <w:tcW w:w="1791" w:type="dxa"/>
            <w:tcBorders>
              <w:top w:val="single" w:sz="4" w:space="0" w:color="auto"/>
              <w:left w:val="single" w:sz="4" w:space="0" w:color="auto"/>
              <w:bottom w:val="single" w:sz="4" w:space="0" w:color="auto"/>
              <w:right w:val="single" w:sz="4" w:space="0" w:color="auto"/>
            </w:tcBorders>
            <w:hideMark/>
          </w:tcPr>
          <w:p w14:paraId="23443BE3" w14:textId="77777777" w:rsidR="00F73E8F" w:rsidRPr="00C2652D" w:rsidRDefault="00F73E8F">
            <w:pPr>
              <w:tabs>
                <w:tab w:val="left" w:pos="567"/>
              </w:tabs>
              <w:autoSpaceDE w:val="0"/>
              <w:autoSpaceDN w:val="0"/>
              <w:adjustRightInd w:val="0"/>
              <w:spacing w:line="276" w:lineRule="auto"/>
              <w:jc w:val="both"/>
              <w:rPr>
                <w:szCs w:val="22"/>
              </w:rPr>
            </w:pPr>
            <w:r w:rsidRPr="00C2652D">
              <w:rPr>
                <w:szCs w:val="22"/>
              </w:rPr>
              <w:t xml:space="preserve">8 </w:t>
            </w:r>
            <w:r w:rsidRPr="00C2652D">
              <w:rPr>
                <w:szCs w:val="22"/>
                <w:lang w:eastAsia="ru-RU"/>
              </w:rPr>
              <w:t>–</w:t>
            </w:r>
            <w:r w:rsidRPr="00C2652D">
              <w:rPr>
                <w:szCs w:val="22"/>
              </w:rPr>
              <w:t xml:space="preserve"> 11</w:t>
            </w:r>
          </w:p>
        </w:tc>
        <w:tc>
          <w:tcPr>
            <w:tcW w:w="1881" w:type="dxa"/>
            <w:tcBorders>
              <w:top w:val="single" w:sz="4" w:space="0" w:color="auto"/>
              <w:left w:val="single" w:sz="4" w:space="0" w:color="auto"/>
              <w:bottom w:val="single" w:sz="4" w:space="0" w:color="auto"/>
              <w:right w:val="single" w:sz="4" w:space="0" w:color="auto"/>
            </w:tcBorders>
            <w:hideMark/>
          </w:tcPr>
          <w:p w14:paraId="0BBA3268" w14:textId="77777777" w:rsidR="00F73E8F" w:rsidRPr="00C2652D" w:rsidRDefault="00F73E8F">
            <w:pPr>
              <w:tabs>
                <w:tab w:val="left" w:pos="567"/>
              </w:tabs>
              <w:autoSpaceDE w:val="0"/>
              <w:autoSpaceDN w:val="0"/>
              <w:adjustRightInd w:val="0"/>
              <w:spacing w:line="276" w:lineRule="auto"/>
              <w:jc w:val="both"/>
              <w:rPr>
                <w:szCs w:val="22"/>
              </w:rPr>
            </w:pPr>
            <w:r w:rsidRPr="00C2652D">
              <w:rPr>
                <w:szCs w:val="22"/>
              </w:rPr>
              <w:t>1 - 2</w:t>
            </w:r>
          </w:p>
        </w:tc>
        <w:tc>
          <w:tcPr>
            <w:tcW w:w="1955" w:type="dxa"/>
            <w:tcBorders>
              <w:top w:val="single" w:sz="4" w:space="0" w:color="auto"/>
              <w:left w:val="single" w:sz="4" w:space="0" w:color="auto"/>
              <w:bottom w:val="single" w:sz="4" w:space="0" w:color="auto"/>
              <w:right w:val="single" w:sz="4" w:space="0" w:color="auto"/>
            </w:tcBorders>
            <w:hideMark/>
          </w:tcPr>
          <w:p w14:paraId="012C8971" w14:textId="77777777" w:rsidR="00F73E8F" w:rsidRPr="00C2652D" w:rsidRDefault="00F73E8F">
            <w:pPr>
              <w:spacing w:line="276" w:lineRule="auto"/>
              <w:rPr>
                <w:szCs w:val="22"/>
              </w:rPr>
            </w:pPr>
            <w:r w:rsidRPr="00C2652D">
              <w:rPr>
                <w:szCs w:val="22"/>
              </w:rPr>
              <w:t>2,5</w:t>
            </w:r>
          </w:p>
        </w:tc>
        <w:tc>
          <w:tcPr>
            <w:tcW w:w="1927" w:type="dxa"/>
            <w:tcBorders>
              <w:top w:val="single" w:sz="4" w:space="0" w:color="auto"/>
              <w:left w:val="single" w:sz="4" w:space="0" w:color="auto"/>
              <w:bottom w:val="single" w:sz="4" w:space="0" w:color="auto"/>
              <w:right w:val="single" w:sz="4" w:space="0" w:color="auto"/>
            </w:tcBorders>
            <w:hideMark/>
          </w:tcPr>
          <w:p w14:paraId="24A1565F" w14:textId="77777777" w:rsidR="00F73E8F" w:rsidRPr="00C2652D" w:rsidRDefault="00F73E8F">
            <w:pPr>
              <w:spacing w:line="276" w:lineRule="auto"/>
              <w:rPr>
                <w:rFonts w:eastAsia="MS Mincho"/>
                <w:szCs w:val="22"/>
              </w:rPr>
            </w:pPr>
            <w:r w:rsidRPr="00C2652D">
              <w:rPr>
                <w:szCs w:val="22"/>
              </w:rPr>
              <w:t>½</w:t>
            </w:r>
          </w:p>
        </w:tc>
      </w:tr>
      <w:tr w:rsidR="00F73E8F" w:rsidRPr="00C2652D" w14:paraId="3B9EBFE1" w14:textId="77777777" w:rsidTr="00F73E8F">
        <w:trPr>
          <w:trHeight w:val="277"/>
        </w:trPr>
        <w:tc>
          <w:tcPr>
            <w:tcW w:w="1791" w:type="dxa"/>
            <w:tcBorders>
              <w:top w:val="single" w:sz="4" w:space="0" w:color="auto"/>
              <w:left w:val="single" w:sz="4" w:space="0" w:color="auto"/>
              <w:bottom w:val="single" w:sz="4" w:space="0" w:color="auto"/>
              <w:right w:val="single" w:sz="4" w:space="0" w:color="auto"/>
            </w:tcBorders>
            <w:hideMark/>
          </w:tcPr>
          <w:p w14:paraId="7DB9D368" w14:textId="77777777" w:rsidR="00F73E8F" w:rsidRPr="00C2652D" w:rsidRDefault="00F73E8F">
            <w:pPr>
              <w:tabs>
                <w:tab w:val="left" w:pos="567"/>
              </w:tabs>
              <w:autoSpaceDE w:val="0"/>
              <w:autoSpaceDN w:val="0"/>
              <w:adjustRightInd w:val="0"/>
              <w:spacing w:line="276" w:lineRule="auto"/>
              <w:jc w:val="both"/>
              <w:rPr>
                <w:szCs w:val="22"/>
              </w:rPr>
            </w:pPr>
            <w:r w:rsidRPr="00C2652D">
              <w:rPr>
                <w:szCs w:val="22"/>
              </w:rPr>
              <w:t xml:space="preserve">12 </w:t>
            </w:r>
            <w:r w:rsidRPr="00C2652D">
              <w:rPr>
                <w:szCs w:val="22"/>
                <w:lang w:eastAsia="ru-RU"/>
              </w:rPr>
              <w:t>–</w:t>
            </w:r>
            <w:r w:rsidRPr="00C2652D">
              <w:rPr>
                <w:szCs w:val="22"/>
              </w:rPr>
              <w:t xml:space="preserve"> 19</w:t>
            </w:r>
          </w:p>
        </w:tc>
        <w:tc>
          <w:tcPr>
            <w:tcW w:w="1881" w:type="dxa"/>
            <w:tcBorders>
              <w:top w:val="single" w:sz="4" w:space="0" w:color="auto"/>
              <w:left w:val="single" w:sz="4" w:space="0" w:color="auto"/>
              <w:bottom w:val="single" w:sz="4" w:space="0" w:color="auto"/>
              <w:right w:val="single" w:sz="4" w:space="0" w:color="auto"/>
            </w:tcBorders>
            <w:hideMark/>
          </w:tcPr>
          <w:p w14:paraId="5CF036EA" w14:textId="77777777" w:rsidR="00F73E8F" w:rsidRPr="00C2652D" w:rsidRDefault="00F73E8F">
            <w:pPr>
              <w:tabs>
                <w:tab w:val="left" w:pos="567"/>
              </w:tabs>
              <w:autoSpaceDE w:val="0"/>
              <w:autoSpaceDN w:val="0"/>
              <w:adjustRightInd w:val="0"/>
              <w:spacing w:line="276" w:lineRule="auto"/>
              <w:jc w:val="both"/>
              <w:rPr>
                <w:szCs w:val="22"/>
              </w:rPr>
            </w:pPr>
            <w:r w:rsidRPr="00C2652D">
              <w:rPr>
                <w:szCs w:val="22"/>
              </w:rPr>
              <w:t>3 - 6</w:t>
            </w:r>
          </w:p>
        </w:tc>
        <w:tc>
          <w:tcPr>
            <w:tcW w:w="1955" w:type="dxa"/>
            <w:tcBorders>
              <w:top w:val="single" w:sz="4" w:space="0" w:color="auto"/>
              <w:left w:val="single" w:sz="4" w:space="0" w:color="auto"/>
              <w:bottom w:val="single" w:sz="4" w:space="0" w:color="auto"/>
              <w:right w:val="single" w:sz="4" w:space="0" w:color="auto"/>
            </w:tcBorders>
            <w:hideMark/>
          </w:tcPr>
          <w:p w14:paraId="06778BD9" w14:textId="77777777" w:rsidR="00F73E8F" w:rsidRPr="00C2652D" w:rsidRDefault="00F73E8F">
            <w:pPr>
              <w:spacing w:line="276" w:lineRule="auto"/>
              <w:rPr>
                <w:szCs w:val="22"/>
              </w:rPr>
            </w:pPr>
            <w:r w:rsidRPr="00C2652D">
              <w:rPr>
                <w:szCs w:val="22"/>
              </w:rPr>
              <w:t>5,0</w:t>
            </w:r>
          </w:p>
        </w:tc>
        <w:tc>
          <w:tcPr>
            <w:tcW w:w="1927" w:type="dxa"/>
            <w:tcBorders>
              <w:top w:val="single" w:sz="4" w:space="0" w:color="auto"/>
              <w:left w:val="single" w:sz="4" w:space="0" w:color="auto"/>
              <w:bottom w:val="single" w:sz="4" w:space="0" w:color="auto"/>
              <w:right w:val="single" w:sz="4" w:space="0" w:color="auto"/>
            </w:tcBorders>
            <w:hideMark/>
          </w:tcPr>
          <w:p w14:paraId="333CB955" w14:textId="77777777" w:rsidR="00F73E8F" w:rsidRPr="00C2652D" w:rsidRDefault="00F73E8F">
            <w:pPr>
              <w:spacing w:line="276" w:lineRule="auto"/>
              <w:rPr>
                <w:szCs w:val="22"/>
              </w:rPr>
            </w:pPr>
            <w:r w:rsidRPr="00C2652D">
              <w:rPr>
                <w:szCs w:val="22"/>
              </w:rPr>
              <w:t>1</w:t>
            </w:r>
          </w:p>
        </w:tc>
      </w:tr>
      <w:tr w:rsidR="00F73E8F" w:rsidRPr="00C2652D" w14:paraId="2CEC6322" w14:textId="77777777" w:rsidTr="00F73E8F">
        <w:trPr>
          <w:trHeight w:val="277"/>
        </w:trPr>
        <w:tc>
          <w:tcPr>
            <w:tcW w:w="1791" w:type="dxa"/>
            <w:tcBorders>
              <w:top w:val="single" w:sz="4" w:space="0" w:color="auto"/>
              <w:left w:val="single" w:sz="4" w:space="0" w:color="auto"/>
              <w:bottom w:val="single" w:sz="4" w:space="0" w:color="auto"/>
              <w:right w:val="single" w:sz="4" w:space="0" w:color="auto"/>
            </w:tcBorders>
            <w:hideMark/>
          </w:tcPr>
          <w:p w14:paraId="5433F7F3" w14:textId="77777777" w:rsidR="00F73E8F" w:rsidRPr="00C2652D" w:rsidRDefault="00F73E8F">
            <w:pPr>
              <w:tabs>
                <w:tab w:val="left" w:pos="567"/>
              </w:tabs>
              <w:autoSpaceDE w:val="0"/>
              <w:autoSpaceDN w:val="0"/>
              <w:adjustRightInd w:val="0"/>
              <w:spacing w:line="276" w:lineRule="auto"/>
              <w:jc w:val="both"/>
              <w:rPr>
                <w:szCs w:val="22"/>
              </w:rPr>
            </w:pPr>
            <w:r w:rsidRPr="00C2652D">
              <w:rPr>
                <w:szCs w:val="22"/>
              </w:rPr>
              <w:t xml:space="preserve">20 </w:t>
            </w:r>
            <w:r w:rsidRPr="00C2652D">
              <w:rPr>
                <w:szCs w:val="22"/>
                <w:lang w:eastAsia="ru-RU"/>
              </w:rPr>
              <w:t>–</w:t>
            </w:r>
            <w:r w:rsidRPr="00C2652D">
              <w:rPr>
                <w:szCs w:val="22"/>
              </w:rPr>
              <w:t xml:space="preserve"> 29</w:t>
            </w:r>
          </w:p>
        </w:tc>
        <w:tc>
          <w:tcPr>
            <w:tcW w:w="1881" w:type="dxa"/>
            <w:tcBorders>
              <w:top w:val="single" w:sz="4" w:space="0" w:color="auto"/>
              <w:left w:val="single" w:sz="4" w:space="0" w:color="auto"/>
              <w:bottom w:val="single" w:sz="4" w:space="0" w:color="auto"/>
              <w:right w:val="single" w:sz="4" w:space="0" w:color="auto"/>
            </w:tcBorders>
            <w:hideMark/>
          </w:tcPr>
          <w:p w14:paraId="68BBFD9E" w14:textId="77777777" w:rsidR="00F73E8F" w:rsidRPr="00C2652D" w:rsidRDefault="00F73E8F">
            <w:pPr>
              <w:tabs>
                <w:tab w:val="left" w:pos="567"/>
              </w:tabs>
              <w:autoSpaceDE w:val="0"/>
              <w:autoSpaceDN w:val="0"/>
              <w:adjustRightInd w:val="0"/>
              <w:spacing w:line="276" w:lineRule="auto"/>
              <w:jc w:val="both"/>
              <w:rPr>
                <w:szCs w:val="22"/>
              </w:rPr>
            </w:pPr>
            <w:r w:rsidRPr="00C2652D">
              <w:rPr>
                <w:szCs w:val="22"/>
              </w:rPr>
              <w:t>7 - 9</w:t>
            </w:r>
          </w:p>
        </w:tc>
        <w:tc>
          <w:tcPr>
            <w:tcW w:w="1955" w:type="dxa"/>
            <w:tcBorders>
              <w:top w:val="single" w:sz="4" w:space="0" w:color="auto"/>
              <w:left w:val="single" w:sz="4" w:space="0" w:color="auto"/>
              <w:bottom w:val="single" w:sz="4" w:space="0" w:color="auto"/>
              <w:right w:val="single" w:sz="4" w:space="0" w:color="auto"/>
            </w:tcBorders>
            <w:hideMark/>
          </w:tcPr>
          <w:p w14:paraId="0EFD7629" w14:textId="77777777" w:rsidR="00F73E8F" w:rsidRPr="00C2652D" w:rsidRDefault="00F73E8F">
            <w:pPr>
              <w:spacing w:line="276" w:lineRule="auto"/>
              <w:rPr>
                <w:szCs w:val="22"/>
              </w:rPr>
            </w:pPr>
            <w:r w:rsidRPr="00C2652D">
              <w:rPr>
                <w:szCs w:val="22"/>
              </w:rPr>
              <w:t>7,5</w:t>
            </w:r>
          </w:p>
        </w:tc>
        <w:tc>
          <w:tcPr>
            <w:tcW w:w="1927" w:type="dxa"/>
            <w:tcBorders>
              <w:top w:val="single" w:sz="4" w:space="0" w:color="auto"/>
              <w:left w:val="single" w:sz="4" w:space="0" w:color="auto"/>
              <w:bottom w:val="single" w:sz="4" w:space="0" w:color="auto"/>
              <w:right w:val="single" w:sz="4" w:space="0" w:color="auto"/>
            </w:tcBorders>
            <w:hideMark/>
          </w:tcPr>
          <w:p w14:paraId="2CAABB9E" w14:textId="77777777" w:rsidR="00F73E8F" w:rsidRPr="00C2652D" w:rsidRDefault="00F73E8F">
            <w:pPr>
              <w:spacing w:line="276" w:lineRule="auto"/>
              <w:rPr>
                <w:szCs w:val="22"/>
              </w:rPr>
            </w:pPr>
            <w:r w:rsidRPr="00C2652D">
              <w:rPr>
                <w:szCs w:val="22"/>
              </w:rPr>
              <w:t>1½</w:t>
            </w:r>
          </w:p>
        </w:tc>
      </w:tr>
      <w:tr w:rsidR="00F73E8F" w:rsidRPr="00C2652D" w14:paraId="57B39255" w14:textId="77777777" w:rsidTr="00F73E8F">
        <w:trPr>
          <w:trHeight w:val="277"/>
        </w:trPr>
        <w:tc>
          <w:tcPr>
            <w:tcW w:w="1791" w:type="dxa"/>
            <w:tcBorders>
              <w:top w:val="single" w:sz="4" w:space="0" w:color="auto"/>
              <w:left w:val="single" w:sz="4" w:space="0" w:color="auto"/>
              <w:bottom w:val="single" w:sz="4" w:space="0" w:color="auto"/>
              <w:right w:val="single" w:sz="4" w:space="0" w:color="auto"/>
            </w:tcBorders>
            <w:hideMark/>
          </w:tcPr>
          <w:p w14:paraId="03A3D4D0" w14:textId="77777777" w:rsidR="00F73E8F" w:rsidRPr="00C2652D" w:rsidRDefault="00F73E8F">
            <w:pPr>
              <w:tabs>
                <w:tab w:val="left" w:pos="567"/>
              </w:tabs>
              <w:autoSpaceDE w:val="0"/>
              <w:autoSpaceDN w:val="0"/>
              <w:adjustRightInd w:val="0"/>
              <w:spacing w:line="276" w:lineRule="auto"/>
              <w:jc w:val="both"/>
              <w:rPr>
                <w:szCs w:val="22"/>
              </w:rPr>
            </w:pPr>
            <w:r w:rsidRPr="00C2652D">
              <w:rPr>
                <w:szCs w:val="22"/>
              </w:rPr>
              <w:t xml:space="preserve">30 </w:t>
            </w:r>
            <w:r w:rsidRPr="00C2652D">
              <w:rPr>
                <w:szCs w:val="22"/>
                <w:lang w:eastAsia="ru-RU"/>
              </w:rPr>
              <w:t>–</w:t>
            </w:r>
            <w:r w:rsidRPr="00C2652D">
              <w:rPr>
                <w:szCs w:val="22"/>
              </w:rPr>
              <w:t xml:space="preserve"> 40</w:t>
            </w:r>
          </w:p>
        </w:tc>
        <w:tc>
          <w:tcPr>
            <w:tcW w:w="1881" w:type="dxa"/>
            <w:tcBorders>
              <w:top w:val="single" w:sz="4" w:space="0" w:color="auto"/>
              <w:left w:val="single" w:sz="4" w:space="0" w:color="auto"/>
              <w:bottom w:val="single" w:sz="4" w:space="0" w:color="auto"/>
              <w:right w:val="single" w:sz="4" w:space="0" w:color="auto"/>
            </w:tcBorders>
            <w:hideMark/>
          </w:tcPr>
          <w:p w14:paraId="3F27F1A6" w14:textId="77777777" w:rsidR="00F73E8F" w:rsidRPr="00C2652D" w:rsidRDefault="00F73E8F">
            <w:pPr>
              <w:tabs>
                <w:tab w:val="left" w:pos="567"/>
              </w:tabs>
              <w:autoSpaceDE w:val="0"/>
              <w:autoSpaceDN w:val="0"/>
              <w:adjustRightInd w:val="0"/>
              <w:spacing w:line="276" w:lineRule="auto"/>
              <w:jc w:val="both"/>
              <w:rPr>
                <w:szCs w:val="22"/>
              </w:rPr>
            </w:pPr>
            <w:r w:rsidRPr="00C2652D">
              <w:rPr>
                <w:szCs w:val="22"/>
              </w:rPr>
              <w:t>10 - 12</w:t>
            </w:r>
          </w:p>
        </w:tc>
        <w:tc>
          <w:tcPr>
            <w:tcW w:w="1955" w:type="dxa"/>
            <w:tcBorders>
              <w:top w:val="single" w:sz="4" w:space="0" w:color="auto"/>
              <w:left w:val="single" w:sz="4" w:space="0" w:color="auto"/>
              <w:bottom w:val="single" w:sz="4" w:space="0" w:color="auto"/>
              <w:right w:val="single" w:sz="4" w:space="0" w:color="auto"/>
            </w:tcBorders>
            <w:hideMark/>
          </w:tcPr>
          <w:p w14:paraId="7A6E4F15" w14:textId="77777777" w:rsidR="00F73E8F" w:rsidRPr="00C2652D" w:rsidRDefault="00F73E8F">
            <w:pPr>
              <w:spacing w:line="276" w:lineRule="auto"/>
              <w:rPr>
                <w:szCs w:val="22"/>
              </w:rPr>
            </w:pPr>
            <w:r w:rsidRPr="00C2652D">
              <w:rPr>
                <w:szCs w:val="22"/>
              </w:rPr>
              <w:t>10,0</w:t>
            </w:r>
          </w:p>
        </w:tc>
        <w:tc>
          <w:tcPr>
            <w:tcW w:w="1927" w:type="dxa"/>
            <w:tcBorders>
              <w:top w:val="single" w:sz="4" w:space="0" w:color="auto"/>
              <w:left w:val="single" w:sz="4" w:space="0" w:color="auto"/>
              <w:bottom w:val="single" w:sz="4" w:space="0" w:color="auto"/>
              <w:right w:val="single" w:sz="4" w:space="0" w:color="auto"/>
            </w:tcBorders>
            <w:hideMark/>
          </w:tcPr>
          <w:p w14:paraId="74DCDA67" w14:textId="77777777" w:rsidR="00F73E8F" w:rsidRPr="00C2652D" w:rsidRDefault="00F73E8F">
            <w:pPr>
              <w:spacing w:line="276" w:lineRule="auto"/>
              <w:rPr>
                <w:szCs w:val="22"/>
              </w:rPr>
            </w:pPr>
            <w:r w:rsidRPr="00C2652D">
              <w:rPr>
                <w:szCs w:val="22"/>
              </w:rPr>
              <w:t>2</w:t>
            </w:r>
          </w:p>
        </w:tc>
      </w:tr>
    </w:tbl>
    <w:p w14:paraId="1F01BCE5" w14:textId="77777777" w:rsidR="00F73E8F" w:rsidRPr="00C2652D" w:rsidRDefault="00F73E8F" w:rsidP="00F73E8F">
      <w:pPr>
        <w:pStyle w:val="Pagrindiniotekstotrauka"/>
        <w:tabs>
          <w:tab w:val="left" w:pos="567"/>
        </w:tabs>
        <w:ind w:firstLine="0"/>
        <w:jc w:val="left"/>
        <w:rPr>
          <w:sz w:val="22"/>
          <w:szCs w:val="22"/>
        </w:rPr>
      </w:pPr>
      <w:r w:rsidRPr="00C2652D">
        <w:rPr>
          <w:i/>
          <w:sz w:val="22"/>
          <w:szCs w:val="22"/>
        </w:rPr>
        <w:t xml:space="preserve"> </w:t>
      </w:r>
    </w:p>
    <w:p w14:paraId="20B853E4" w14:textId="4874F138" w:rsidR="00F73E8F" w:rsidRPr="00C2652D" w:rsidRDefault="00F73E8F" w:rsidP="00F73E8F">
      <w:pPr>
        <w:pStyle w:val="Pagrindinistekstas"/>
        <w:spacing w:after="0"/>
        <w:rPr>
          <w:szCs w:val="22"/>
        </w:rPr>
      </w:pPr>
      <w:r w:rsidRPr="00C2652D">
        <w:rPr>
          <w:szCs w:val="22"/>
        </w:rPr>
        <w:t>Jeigu Jūsų vaikas sveria mažiau negu 8 kg, šeimos gydytojas apskaičiuos dozę ir nurodys ją recepte, o vaistininkas užrašys ją ant pakuotės.</w:t>
      </w:r>
    </w:p>
    <w:p w14:paraId="5A771C3B" w14:textId="77777777" w:rsidR="00F73E8F" w:rsidRPr="00C2652D" w:rsidRDefault="00F73E8F" w:rsidP="00F73E8F">
      <w:pPr>
        <w:pStyle w:val="Pagrindinistekstas"/>
        <w:spacing w:after="0"/>
        <w:rPr>
          <w:szCs w:val="22"/>
        </w:rPr>
      </w:pPr>
    </w:p>
    <w:p w14:paraId="2682EB70" w14:textId="77777777" w:rsidR="00F73E8F" w:rsidRPr="00C2652D" w:rsidRDefault="00F73E8F" w:rsidP="00F73E8F">
      <w:pPr>
        <w:pStyle w:val="Pagrindinistekstas"/>
        <w:spacing w:after="0"/>
        <w:rPr>
          <w:szCs w:val="22"/>
        </w:rPr>
      </w:pPr>
      <w:r w:rsidRPr="00C2652D">
        <w:rPr>
          <w:szCs w:val="22"/>
        </w:rPr>
        <w:t>Sergant sunkia infekcine liga, vartojama net 500 mg klaritromicino. Tokią dozę reikia gerti du kartus per parą.</w:t>
      </w:r>
    </w:p>
    <w:p w14:paraId="078EDFAA" w14:textId="77777777" w:rsidR="00F73E8F" w:rsidRPr="00C2652D" w:rsidRDefault="00F73E8F" w:rsidP="00F73E8F">
      <w:pPr>
        <w:pStyle w:val="Pagrindinistekstas"/>
        <w:spacing w:after="0"/>
        <w:rPr>
          <w:szCs w:val="22"/>
        </w:rPr>
      </w:pPr>
    </w:p>
    <w:p w14:paraId="0F27242C" w14:textId="11E02EF5" w:rsidR="00F73E8F" w:rsidRPr="00C2652D" w:rsidRDefault="00F73E8F" w:rsidP="00F73E8F">
      <w:pPr>
        <w:pStyle w:val="Pagrindinistekstas"/>
        <w:spacing w:after="0"/>
        <w:rPr>
          <w:szCs w:val="22"/>
        </w:rPr>
      </w:pPr>
      <w:r w:rsidRPr="00C2652D">
        <w:rPr>
          <w:szCs w:val="22"/>
        </w:rPr>
        <w:t>Jeigu vaikas serga</w:t>
      </w:r>
      <w:r w:rsidR="006A06B1" w:rsidRPr="00C2652D">
        <w:rPr>
          <w:szCs w:val="22"/>
        </w:rPr>
        <w:t xml:space="preserve"> </w:t>
      </w:r>
      <w:r w:rsidRPr="00C2652D">
        <w:rPr>
          <w:szCs w:val="22"/>
        </w:rPr>
        <w:t xml:space="preserve">lengvu arba vidutinio sunkumo  inkstų ar kepenų veiklos sutrikimu, gydytojas gali skirti mažesnę dozę. </w:t>
      </w:r>
    </w:p>
    <w:p w14:paraId="6BA3744A" w14:textId="77777777" w:rsidR="00F73E8F" w:rsidRPr="00C2652D" w:rsidRDefault="00F73E8F" w:rsidP="00F73E8F">
      <w:pPr>
        <w:pStyle w:val="Pagrindinistekstas"/>
        <w:spacing w:after="0"/>
        <w:rPr>
          <w:szCs w:val="22"/>
        </w:rPr>
      </w:pPr>
    </w:p>
    <w:p w14:paraId="78B11F95" w14:textId="77777777" w:rsidR="00F73E8F" w:rsidRPr="00C2652D" w:rsidRDefault="00F73E8F" w:rsidP="00F73E8F">
      <w:pPr>
        <w:pStyle w:val="Pagrindinistekstas"/>
        <w:tabs>
          <w:tab w:val="left" w:pos="567"/>
        </w:tabs>
        <w:spacing w:after="0"/>
        <w:rPr>
          <w:szCs w:val="22"/>
        </w:rPr>
      </w:pPr>
      <w:r w:rsidRPr="00C2652D">
        <w:rPr>
          <w:szCs w:val="22"/>
        </w:rPr>
        <w:t>Klabax 125 mg/5 ml geriamoji suspensija tiekiama kartu su dozavimo šaukšteliu arba pipete (švirkštu). Jeigu naudojate pipetę, prašom atidžiai laikytis žemiau pateiktos instrukcijos. Po panaudojimo matavimo šaukštelį ar švirkštą išplaukite šiltu muilinu vandeniu ir gerai praskalaukite.</w:t>
      </w:r>
    </w:p>
    <w:p w14:paraId="3E159C21" w14:textId="77777777" w:rsidR="00F73E8F" w:rsidRPr="00C2652D" w:rsidRDefault="00F73E8F" w:rsidP="00F73E8F">
      <w:pPr>
        <w:pStyle w:val="Pagrindinistekstas"/>
        <w:tabs>
          <w:tab w:val="left" w:pos="0"/>
          <w:tab w:val="left" w:pos="567"/>
        </w:tabs>
        <w:spacing w:after="0"/>
        <w:rPr>
          <w:szCs w:val="22"/>
        </w:rPr>
      </w:pPr>
    </w:p>
    <w:p w14:paraId="5E136159" w14:textId="77777777" w:rsidR="00F73E8F" w:rsidRPr="00C2652D" w:rsidRDefault="00F73E8F" w:rsidP="00F73E8F">
      <w:pPr>
        <w:pStyle w:val="Pagrindinistekstas"/>
        <w:numPr>
          <w:ilvl w:val="0"/>
          <w:numId w:val="18"/>
        </w:numPr>
        <w:tabs>
          <w:tab w:val="left" w:pos="567"/>
        </w:tabs>
        <w:spacing w:after="0"/>
        <w:ind w:left="0" w:firstLine="0"/>
        <w:rPr>
          <w:szCs w:val="22"/>
        </w:rPr>
      </w:pPr>
      <w:r w:rsidRPr="00C2652D">
        <w:rPr>
          <w:szCs w:val="22"/>
        </w:rPr>
        <w:t>Atsukite vaikams neatidaromą buteliuko dangtelį, paspausdami jį žemyn ir pasukdami prieš laikrodžio rodyklę.</w:t>
      </w:r>
    </w:p>
    <w:p w14:paraId="288A787D" w14:textId="77777777" w:rsidR="00F73E8F" w:rsidRPr="00C2652D" w:rsidRDefault="00F73E8F" w:rsidP="00F73E8F">
      <w:pPr>
        <w:pStyle w:val="Pagrindinistekstas"/>
        <w:numPr>
          <w:ilvl w:val="0"/>
          <w:numId w:val="18"/>
        </w:numPr>
        <w:tabs>
          <w:tab w:val="left" w:pos="567"/>
        </w:tabs>
        <w:spacing w:after="0"/>
        <w:ind w:left="0" w:firstLine="0"/>
        <w:rPr>
          <w:szCs w:val="22"/>
        </w:rPr>
      </w:pPr>
      <w:r w:rsidRPr="00C2652D">
        <w:rPr>
          <w:szCs w:val="22"/>
        </w:rPr>
        <w:t xml:space="preserve">Iš kartoninės dėžutės išimkite plastmasinį apvalų adapterių ir įstatykite jį į buteliuko kaklelį. Jis turi tvirtai laikytis, jo ištraukti negalima. </w:t>
      </w:r>
    </w:p>
    <w:p w14:paraId="633D0F20" w14:textId="069EB707" w:rsidR="00F73E8F" w:rsidRPr="00C2652D" w:rsidRDefault="00F73E8F" w:rsidP="00F73E8F">
      <w:pPr>
        <w:pStyle w:val="Pagrindinistekstas"/>
        <w:numPr>
          <w:ilvl w:val="0"/>
          <w:numId w:val="18"/>
        </w:numPr>
        <w:tabs>
          <w:tab w:val="left" w:pos="567"/>
        </w:tabs>
        <w:spacing w:after="0"/>
        <w:ind w:left="0" w:firstLine="0"/>
        <w:rPr>
          <w:szCs w:val="22"/>
        </w:rPr>
      </w:pPr>
      <w:r w:rsidRPr="00C2652D">
        <w:rPr>
          <w:szCs w:val="22"/>
        </w:rPr>
        <w:t>Iš kartoninės dėžutės išimkite dozavimo švirkštą ir patikrinkite, ar stūmoklis yra nustumtas iki pat švirkšto cilindro apačios. Tokiu būdu švirkšte esantis oras yra pašalinamas.</w:t>
      </w:r>
      <w:r w:rsidR="006A06B1" w:rsidRPr="00C2652D">
        <w:rPr>
          <w:szCs w:val="22"/>
        </w:rPr>
        <w:t xml:space="preserve"> </w:t>
      </w:r>
      <w:r w:rsidRPr="00C2652D">
        <w:rPr>
          <w:szCs w:val="22"/>
        </w:rPr>
        <w:t>Įstatykite švirkšto antgalį į adapterio angą.</w:t>
      </w:r>
    </w:p>
    <w:p w14:paraId="387A35E9" w14:textId="77777777" w:rsidR="00F73E8F" w:rsidRPr="00C2652D" w:rsidRDefault="00F73E8F" w:rsidP="00F73E8F">
      <w:pPr>
        <w:pStyle w:val="Pagrindinistekstas"/>
        <w:numPr>
          <w:ilvl w:val="0"/>
          <w:numId w:val="18"/>
        </w:numPr>
        <w:tabs>
          <w:tab w:val="left" w:pos="567"/>
        </w:tabs>
        <w:spacing w:after="0"/>
        <w:ind w:left="0" w:firstLine="0"/>
        <w:rPr>
          <w:szCs w:val="22"/>
        </w:rPr>
      </w:pPr>
      <w:r w:rsidRPr="00C2652D">
        <w:rPr>
          <w:szCs w:val="22"/>
        </w:rPr>
        <w:t>Apverskite buteliuką. Viena ranka laikykite buteliuką, kita - švirkštą.</w:t>
      </w:r>
    </w:p>
    <w:p w14:paraId="43730C14" w14:textId="77777777" w:rsidR="00F73E8F" w:rsidRPr="00C2652D" w:rsidRDefault="00F73E8F" w:rsidP="00F73E8F">
      <w:pPr>
        <w:pStyle w:val="Pagrindinistekstas"/>
        <w:numPr>
          <w:ilvl w:val="0"/>
          <w:numId w:val="18"/>
        </w:numPr>
        <w:tabs>
          <w:tab w:val="left" w:pos="567"/>
        </w:tabs>
        <w:spacing w:after="0"/>
        <w:ind w:left="0" w:firstLine="0"/>
        <w:rPr>
          <w:szCs w:val="22"/>
        </w:rPr>
      </w:pPr>
      <w:r w:rsidRPr="00C2652D">
        <w:rPr>
          <w:szCs w:val="22"/>
        </w:rPr>
        <w:t>Tvirtai laikydami švirkšto cilindrą, lėtai stumkite stūmoklį tol, kol pamatysite vaisto užpildytą žymę, rodančią mililitrų, reikiamų jūsų vaikui, kiekį.</w:t>
      </w:r>
    </w:p>
    <w:p w14:paraId="2FA32C57" w14:textId="77777777" w:rsidR="00F73E8F" w:rsidRPr="00C2652D" w:rsidRDefault="00F73E8F" w:rsidP="00F73E8F">
      <w:pPr>
        <w:pStyle w:val="Pagrindinistekstas"/>
        <w:numPr>
          <w:ilvl w:val="0"/>
          <w:numId w:val="18"/>
        </w:numPr>
        <w:tabs>
          <w:tab w:val="left" w:pos="567"/>
        </w:tabs>
        <w:spacing w:after="0"/>
        <w:ind w:left="0" w:firstLine="0"/>
        <w:rPr>
          <w:szCs w:val="22"/>
        </w:rPr>
      </w:pPr>
      <w:r w:rsidRPr="00C2652D">
        <w:rPr>
          <w:szCs w:val="22"/>
        </w:rPr>
        <w:t>Buteliuką apverskite atgal. Laikydami už švirkšto cilindro, dozavimo švirkštą ištraukite iš adapterio.</w:t>
      </w:r>
    </w:p>
    <w:p w14:paraId="21E8CD9D" w14:textId="77777777" w:rsidR="00F73E8F" w:rsidRPr="00C2652D" w:rsidRDefault="00F73E8F" w:rsidP="00F73E8F">
      <w:pPr>
        <w:pStyle w:val="Pagrindinistekstas"/>
        <w:numPr>
          <w:ilvl w:val="0"/>
          <w:numId w:val="18"/>
        </w:numPr>
        <w:tabs>
          <w:tab w:val="left" w:pos="567"/>
        </w:tabs>
        <w:spacing w:after="0"/>
        <w:ind w:left="0" w:firstLine="0"/>
        <w:rPr>
          <w:szCs w:val="22"/>
        </w:rPr>
      </w:pPr>
      <w:r w:rsidRPr="00C2652D">
        <w:rPr>
          <w:szCs w:val="22"/>
        </w:rPr>
        <w:t>Dozavimo švirkšte esantį turinį galima tiesiogiai sušvirkšti vaikui į burną, stumiant stūmoklį žemyn ir tebelaikant švirkštą. Nereikia skubinti vaiko nuryti vaisto, jį galima nuryti lėtai. Be to, galima dozavimo švirkšto turinį išleisti į šaukštą, iš kurio vaikas geria vaistų.</w:t>
      </w:r>
    </w:p>
    <w:p w14:paraId="7B24C8DD" w14:textId="77777777" w:rsidR="00F73E8F" w:rsidRPr="00C2652D" w:rsidRDefault="00F73E8F" w:rsidP="00F73E8F">
      <w:pPr>
        <w:pStyle w:val="Pagrindinistekstas"/>
        <w:numPr>
          <w:ilvl w:val="0"/>
          <w:numId w:val="18"/>
        </w:numPr>
        <w:tabs>
          <w:tab w:val="left" w:pos="567"/>
        </w:tabs>
        <w:spacing w:after="0"/>
        <w:ind w:left="0" w:firstLine="0"/>
        <w:rPr>
          <w:szCs w:val="22"/>
        </w:rPr>
      </w:pPr>
      <w:r w:rsidRPr="00C2652D">
        <w:rPr>
          <w:szCs w:val="22"/>
        </w:rPr>
        <w:lastRenderedPageBreak/>
        <w:t>Užsukite dangtelį ant buteliuko.</w:t>
      </w:r>
    </w:p>
    <w:p w14:paraId="4D3AB567" w14:textId="77777777" w:rsidR="00F73E8F" w:rsidRPr="00C2652D" w:rsidRDefault="00F73E8F" w:rsidP="00F73E8F">
      <w:pPr>
        <w:pStyle w:val="Pagrindinistekstas"/>
        <w:numPr>
          <w:ilvl w:val="0"/>
          <w:numId w:val="18"/>
        </w:numPr>
        <w:tabs>
          <w:tab w:val="left" w:pos="567"/>
        </w:tabs>
        <w:spacing w:after="0"/>
        <w:ind w:left="0" w:firstLine="0"/>
        <w:rPr>
          <w:szCs w:val="22"/>
        </w:rPr>
      </w:pPr>
      <w:r w:rsidRPr="00C2652D">
        <w:rPr>
          <w:szCs w:val="22"/>
        </w:rPr>
        <w:t>Dozavimo švirkštą išplaukite šiltu muilinu vandeniu ir gerai perplaukite. Dozavimo švirkštą laikydami po vandeniu, keletą kartų pastumkite stūmoklį į viršų ir apačią, kad galėtumėte įsitikinti, jog švirkšto cilindro vidus yra švarus. Laikykite dozavimo švirkštą švarioje vietoje, kartu su vaistu.</w:t>
      </w:r>
    </w:p>
    <w:p w14:paraId="604E18A4" w14:textId="77777777" w:rsidR="00F73E8F" w:rsidRPr="00C2652D" w:rsidRDefault="00F73E8F" w:rsidP="00F73E8F">
      <w:pPr>
        <w:pStyle w:val="Pagrindinistekstas"/>
        <w:tabs>
          <w:tab w:val="left" w:pos="567"/>
        </w:tabs>
        <w:spacing w:after="0"/>
        <w:rPr>
          <w:szCs w:val="22"/>
        </w:rPr>
      </w:pPr>
    </w:p>
    <w:p w14:paraId="2F143ED2" w14:textId="77777777" w:rsidR="00F73E8F" w:rsidRPr="00C2652D" w:rsidRDefault="00F73E8F" w:rsidP="00F73E8F">
      <w:pPr>
        <w:tabs>
          <w:tab w:val="left" w:pos="567"/>
        </w:tabs>
        <w:rPr>
          <w:szCs w:val="22"/>
          <w:highlight w:val="yellow"/>
        </w:rPr>
      </w:pPr>
      <w:r w:rsidRPr="00C2652D">
        <w:rPr>
          <w:noProof/>
          <w:szCs w:val="22"/>
        </w:rPr>
        <w:drawing>
          <wp:inline distT="0" distB="0" distL="0" distR="0" wp14:anchorId="088500D2" wp14:editId="717D2BFD">
            <wp:extent cx="4124325" cy="22955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24325" cy="2295525"/>
                    </a:xfrm>
                    <a:prstGeom prst="rect">
                      <a:avLst/>
                    </a:prstGeom>
                    <a:noFill/>
                    <a:ln>
                      <a:noFill/>
                    </a:ln>
                  </pic:spPr>
                </pic:pic>
              </a:graphicData>
            </a:graphic>
          </wp:inline>
        </w:drawing>
      </w:r>
    </w:p>
    <w:p w14:paraId="36BABFB4" w14:textId="77777777" w:rsidR="00F73E8F" w:rsidRPr="00C2652D" w:rsidRDefault="00F73E8F" w:rsidP="00F73E8F">
      <w:pPr>
        <w:tabs>
          <w:tab w:val="left" w:pos="567"/>
        </w:tabs>
        <w:rPr>
          <w:szCs w:val="22"/>
          <w:highlight w:val="yellow"/>
        </w:rPr>
      </w:pPr>
    </w:p>
    <w:p w14:paraId="355925D2" w14:textId="77777777" w:rsidR="00F73E8F" w:rsidRPr="00C2652D" w:rsidRDefault="00F73E8F" w:rsidP="00F73E8F">
      <w:pPr>
        <w:pStyle w:val="Pagrindiniotekstotrauka"/>
        <w:tabs>
          <w:tab w:val="left" w:pos="567"/>
        </w:tabs>
        <w:ind w:firstLine="0"/>
        <w:jc w:val="left"/>
        <w:rPr>
          <w:color w:val="000000"/>
          <w:sz w:val="22"/>
          <w:szCs w:val="22"/>
        </w:rPr>
      </w:pPr>
      <w:r w:rsidRPr="00C2652D">
        <w:rPr>
          <w:sz w:val="22"/>
          <w:szCs w:val="22"/>
        </w:rPr>
        <w:t>Klaritromicino geriamoji suspensija gali sukelti kartų poskonį. To galima išvengti išgeriant sulčių ar vandens iškart po suspensijos vartojimo.</w:t>
      </w:r>
    </w:p>
    <w:p w14:paraId="380CC36E" w14:textId="77777777" w:rsidR="00F73E8F" w:rsidRPr="00C2652D" w:rsidRDefault="00F73E8F" w:rsidP="00F73E8F">
      <w:pPr>
        <w:jc w:val="both"/>
        <w:rPr>
          <w:szCs w:val="22"/>
        </w:rPr>
      </w:pPr>
    </w:p>
    <w:p w14:paraId="5CB21A24" w14:textId="77777777" w:rsidR="00F73E8F" w:rsidRPr="00C2652D" w:rsidRDefault="00F73E8F" w:rsidP="00F73E8F">
      <w:pPr>
        <w:ind w:left="360"/>
        <w:jc w:val="both"/>
        <w:rPr>
          <w:szCs w:val="22"/>
        </w:rPr>
      </w:pPr>
      <w:r w:rsidRPr="00C2652D">
        <w:rPr>
          <w:noProof/>
          <w:szCs w:val="22"/>
        </w:rPr>
        <w:drawing>
          <wp:inline distT="0" distB="0" distL="0" distR="0" wp14:anchorId="6A0D6F7C" wp14:editId="207ADB83">
            <wp:extent cx="2266950" cy="2000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6950" cy="2000250"/>
                    </a:xfrm>
                    <a:prstGeom prst="rect">
                      <a:avLst/>
                    </a:prstGeom>
                    <a:noFill/>
                    <a:ln>
                      <a:noFill/>
                    </a:ln>
                  </pic:spPr>
                </pic:pic>
              </a:graphicData>
            </a:graphic>
          </wp:inline>
        </w:drawing>
      </w:r>
    </w:p>
    <w:p w14:paraId="37A1C659" w14:textId="77777777" w:rsidR="00F73E8F" w:rsidRPr="00C2652D" w:rsidRDefault="00F73E8F" w:rsidP="00F73E8F">
      <w:pPr>
        <w:ind w:left="360"/>
        <w:rPr>
          <w:b/>
          <w:szCs w:val="22"/>
        </w:rPr>
      </w:pPr>
      <w:r w:rsidRPr="00C2652D">
        <w:rPr>
          <w:b/>
          <w:szCs w:val="22"/>
        </w:rPr>
        <w:t>Suspensijos dozės sugirdymas</w:t>
      </w:r>
    </w:p>
    <w:p w14:paraId="5443140E" w14:textId="77777777" w:rsidR="00F73E8F" w:rsidRPr="00C2652D" w:rsidRDefault="00F73E8F" w:rsidP="00F73E8F">
      <w:pPr>
        <w:rPr>
          <w:b/>
          <w:szCs w:val="22"/>
        </w:rPr>
      </w:pPr>
    </w:p>
    <w:p w14:paraId="2C65411E" w14:textId="77777777" w:rsidR="00F73E8F" w:rsidRPr="00C2652D" w:rsidRDefault="00F73E8F" w:rsidP="00F73E8F">
      <w:pPr>
        <w:ind w:left="360"/>
        <w:jc w:val="both"/>
        <w:rPr>
          <w:szCs w:val="22"/>
        </w:rPr>
      </w:pPr>
      <w:r w:rsidRPr="00C2652D">
        <w:rPr>
          <w:noProof/>
          <w:szCs w:val="22"/>
        </w:rPr>
        <mc:AlternateContent>
          <mc:Choice Requires="wpg">
            <w:drawing>
              <wp:anchor distT="0" distB="0" distL="114300" distR="114300" simplePos="0" relativeHeight="251659264" behindDoc="1" locked="0" layoutInCell="1" allowOverlap="1" wp14:anchorId="244406E9" wp14:editId="60C9D5B6">
                <wp:simplePos x="0" y="0"/>
                <wp:positionH relativeFrom="page">
                  <wp:posOffset>1350645</wp:posOffset>
                </wp:positionH>
                <wp:positionV relativeFrom="paragraph">
                  <wp:posOffset>67945</wp:posOffset>
                </wp:positionV>
                <wp:extent cx="2144395" cy="2162175"/>
                <wp:effectExtent l="0" t="0" r="8255" b="9525"/>
                <wp:wrapNone/>
                <wp:docPr id="3" name="Group 3"/>
                <wp:cNvGraphicFramePr/>
                <a:graphic xmlns:a="http://schemas.openxmlformats.org/drawingml/2006/main">
                  <a:graphicData uri="http://schemas.microsoft.com/office/word/2010/wordprocessingGroup">
                    <wpg:wgp>
                      <wpg:cNvGrpSpPr/>
                      <wpg:grpSpPr bwMode="auto">
                        <a:xfrm>
                          <a:off x="0" y="0"/>
                          <a:ext cx="2144395" cy="2162175"/>
                          <a:chOff x="20" y="20"/>
                          <a:chExt cx="5772" cy="5764"/>
                        </a:xfrm>
                      </wpg:grpSpPr>
                      <pic:pic xmlns:pic="http://schemas.openxmlformats.org/drawingml/2006/picture">
                        <pic:nvPicPr>
                          <pic:cNvPr id="4"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641" y="95"/>
                            <a:ext cx="5085" cy="5689"/>
                          </a:xfrm>
                          <a:prstGeom prst="rect">
                            <a:avLst/>
                          </a:prstGeom>
                          <a:noFill/>
                          <a:extLst>
                            <a:ext uri="{909E8E84-426E-40DD-AFC4-6F175D3DCCD1}">
                              <a14:hiddenFill xmlns:a14="http://schemas.microsoft.com/office/drawing/2010/main">
                                <a:solidFill>
                                  <a:srgbClr val="FFFFFF"/>
                                </a:solidFill>
                              </a14:hiddenFill>
                            </a:ext>
                          </a:extLst>
                        </pic:spPr>
                      </pic:pic>
                      <wpg:grpSp>
                        <wpg:cNvPr id="5" name="Group 5"/>
                        <wpg:cNvGrpSpPr>
                          <a:grpSpLocks/>
                        </wpg:cNvGrpSpPr>
                        <wpg:grpSpPr bwMode="auto">
                          <a:xfrm>
                            <a:off x="20" y="20"/>
                            <a:ext cx="5772" cy="5754"/>
                            <a:chOff x="20" y="20"/>
                            <a:chExt cx="5772" cy="5754"/>
                          </a:xfrm>
                        </wpg:grpSpPr>
                        <wps:wsp>
                          <wps:cNvPr id="6" name="Freeform 6"/>
                          <wps:cNvSpPr>
                            <a:spLocks/>
                          </wps:cNvSpPr>
                          <wps:spPr bwMode="auto">
                            <a:xfrm>
                              <a:off x="20" y="20"/>
                              <a:ext cx="5772" cy="5754"/>
                            </a:xfrm>
                            <a:custGeom>
                              <a:avLst/>
                              <a:gdLst>
                                <a:gd name="T0" fmla="+- 0 8472 8472"/>
                                <a:gd name="T1" fmla="*/ T0 w 5772"/>
                                <a:gd name="T2" fmla="+- 0 -6291 -6291"/>
                                <a:gd name="T3" fmla="*/ -6291 h 5754"/>
                                <a:gd name="T4" fmla="+- 0 14244 8472"/>
                                <a:gd name="T5" fmla="*/ T4 w 5772"/>
                                <a:gd name="T6" fmla="+- 0 -6291 -6291"/>
                                <a:gd name="T7" fmla="*/ -6291 h 5754"/>
                                <a:gd name="T8" fmla="+- 0 14244 8472"/>
                                <a:gd name="T9" fmla="*/ T8 w 5772"/>
                                <a:gd name="T10" fmla="+- 0 -537 -6291"/>
                                <a:gd name="T11" fmla="*/ -537 h 5754"/>
                                <a:gd name="T12" fmla="+- 0 8472 8472"/>
                                <a:gd name="T13" fmla="*/ T12 w 5772"/>
                                <a:gd name="T14" fmla="+- 0 -537 -6291"/>
                                <a:gd name="T15" fmla="*/ -537 h 5754"/>
                                <a:gd name="T16" fmla="+- 0 8472 8472"/>
                                <a:gd name="T17" fmla="*/ T16 w 5772"/>
                                <a:gd name="T18" fmla="+- 0 -6291 -6291"/>
                                <a:gd name="T19" fmla="*/ -6291 h 5754"/>
                              </a:gdLst>
                              <a:ahLst/>
                              <a:cxnLst>
                                <a:cxn ang="0">
                                  <a:pos x="T1" y="T3"/>
                                </a:cxn>
                                <a:cxn ang="0">
                                  <a:pos x="T5" y="T7"/>
                                </a:cxn>
                                <a:cxn ang="0">
                                  <a:pos x="T9" y="T11"/>
                                </a:cxn>
                                <a:cxn ang="0">
                                  <a:pos x="T13" y="T15"/>
                                </a:cxn>
                                <a:cxn ang="0">
                                  <a:pos x="T17" y="T19"/>
                                </a:cxn>
                              </a:cxnLst>
                              <a:rect l="0" t="0" r="r" b="b"/>
                              <a:pathLst>
                                <a:path w="5772" h="5754">
                                  <a:moveTo>
                                    <a:pt x="0" y="0"/>
                                  </a:moveTo>
                                  <a:lnTo>
                                    <a:pt x="5772" y="0"/>
                                  </a:lnTo>
                                  <a:lnTo>
                                    <a:pt x="5772" y="5754"/>
                                  </a:lnTo>
                                  <a:lnTo>
                                    <a:pt x="0" y="5754"/>
                                  </a:lnTo>
                                  <a:lnTo>
                                    <a:pt x="0" y="0"/>
                                  </a:lnTo>
                                  <a:close/>
                                </a:path>
                              </a:pathLst>
                            </a:custGeom>
                            <a:noFill/>
                            <a:ln w="25401">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6802E36" w14:textId="77777777" w:rsidR="00380E63" w:rsidRDefault="00380E63" w:rsidP="00F73E8F"/>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 o:spid="_x0000_s1026" style="position:absolute;left:0;text-align:left;margin-left:106.35pt;margin-top:5.35pt;width:168.85pt;height:170.25pt;z-index:-251657216;mso-position-horizontal-relative:page" coordorigin="20,20" coordsize="5772,57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641;top:95;width:5085;height:56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wYZvEAAAA2gAAAA8AAABkcnMvZG93bnJldi54bWxEj0FrwkAUhO+C/2F5Qi+im5YSJLqKSEt7&#10;aA+mih4f2Wc2mH0bs9sk/ffdgtDjMDPfMKvNYGvRUesrxwoe5wkI4sLpiksFh6/X2QKED8gaa8ek&#10;4Ic8bNbj0Qoz7XreU5eHUkQI+wwVmBCaTEpfGLLo564hjt7FtRZDlG0pdYt9hNtaPiVJKi1WHBcM&#10;NrQzVFzzb6vgmHfnz5epST9OadHfvHlz/nZS6mEybJcgAg3hP3xvv2sFz/B3Jd4Auf4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jwYZvEAAAA2gAAAA8AAAAAAAAAAAAAAAAA&#10;nwIAAGRycy9kb3ducmV2LnhtbFBLBQYAAAAABAAEAPcAAACQAwAAAAA=&#10;">
                  <v:imagedata r:id="rId13" o:title=""/>
                </v:shape>
                <v:group id="Group 5" o:spid="_x0000_s1028" style="position:absolute;left:20;top:20;width:5772;height:5754" coordorigin="20,20" coordsize="5772,57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6" o:spid="_x0000_s1029" style="position:absolute;left:20;top:20;width:5772;height:5754;visibility:visible;mso-wrap-style:square;v-text-anchor:top" coordsize="5772,575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WQM8MA&#10;AADaAAAADwAAAGRycy9kb3ducmV2LnhtbESPQWvCQBSE74L/YXmCN7NphVCjayjBghdbGnvp7ZF9&#10;ZqPZt2l2q+m/7xYKHoeZ+YbZFKPtxJUG3zpW8JCkIIhrp1tuFHwcXxZPIHxA1tg5JgU/5KHYTicb&#10;zLW78Ttdq9CICGGfowITQp9L6WtDFn3ieuLondxgMUQ5NFIPeItw28nHNM2kxZbjgsGeSkP1pfq2&#10;Cvj82X+d7Wu7PIwX4pXZve3KVKn5bHxegwg0hnv4v73XCjL4uxJv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tWQM8MAAADaAAAADwAAAAAAAAAAAAAAAACYAgAAZHJzL2Rv&#10;d25yZXYueG1sUEsFBgAAAAAEAAQA9QAAAIgDAAAAAA==&#10;" adj="-11796480,,5400" path="m,l5772,r,5754l,5754,,xe" filled="f" strokeweight=".70558mm">
                    <v:stroke joinstyle="round"/>
                    <v:formulas/>
                    <v:path arrowok="t" o:connecttype="custom" o:connectlocs="0,-6291;5772,-6291;5772,-537;0,-537;0,-6291" o:connectangles="0,0,0,0,0" textboxrect="0,0,5772,5754"/>
                    <v:textbox>
                      <w:txbxContent>
                        <w:p w14:paraId="16802E36" w14:textId="77777777" w:rsidR="00380E63" w:rsidRDefault="00380E63" w:rsidP="00F73E8F"/>
                      </w:txbxContent>
                    </v:textbox>
                  </v:shape>
                </v:group>
                <w10:wrap anchorx="page"/>
              </v:group>
            </w:pict>
          </mc:Fallback>
        </mc:AlternateContent>
      </w:r>
    </w:p>
    <w:p w14:paraId="437FE22E" w14:textId="77777777" w:rsidR="00F73E8F" w:rsidRPr="00C2652D" w:rsidRDefault="00F73E8F" w:rsidP="00F73E8F">
      <w:pPr>
        <w:jc w:val="both"/>
        <w:rPr>
          <w:szCs w:val="22"/>
        </w:rPr>
      </w:pPr>
    </w:p>
    <w:p w14:paraId="1C14E717" w14:textId="77777777" w:rsidR="00F73E8F" w:rsidRPr="00C2652D" w:rsidRDefault="00F73E8F" w:rsidP="00F73E8F">
      <w:pPr>
        <w:ind w:left="360"/>
        <w:jc w:val="both"/>
        <w:rPr>
          <w:szCs w:val="22"/>
        </w:rPr>
      </w:pPr>
    </w:p>
    <w:p w14:paraId="68F211CE" w14:textId="77777777" w:rsidR="00F73E8F" w:rsidRPr="00C2652D" w:rsidRDefault="00F73E8F" w:rsidP="00F73E8F">
      <w:pPr>
        <w:ind w:left="360"/>
        <w:jc w:val="both"/>
        <w:rPr>
          <w:szCs w:val="22"/>
        </w:rPr>
      </w:pPr>
    </w:p>
    <w:p w14:paraId="29A1EB5F" w14:textId="77777777" w:rsidR="00F73E8F" w:rsidRPr="00C2652D" w:rsidRDefault="00F73E8F" w:rsidP="00F73E8F">
      <w:pPr>
        <w:ind w:left="360"/>
        <w:jc w:val="both"/>
        <w:rPr>
          <w:szCs w:val="22"/>
        </w:rPr>
      </w:pPr>
    </w:p>
    <w:p w14:paraId="43CF65B1" w14:textId="77777777" w:rsidR="00F73E8F" w:rsidRPr="00C2652D" w:rsidRDefault="00F73E8F" w:rsidP="00F73E8F">
      <w:pPr>
        <w:ind w:left="360"/>
        <w:jc w:val="both"/>
        <w:rPr>
          <w:szCs w:val="22"/>
        </w:rPr>
      </w:pPr>
    </w:p>
    <w:p w14:paraId="067D0A66" w14:textId="77777777" w:rsidR="00F73E8F" w:rsidRPr="00C2652D" w:rsidRDefault="00F73E8F" w:rsidP="00F73E8F">
      <w:pPr>
        <w:ind w:left="360"/>
        <w:jc w:val="both"/>
        <w:rPr>
          <w:szCs w:val="22"/>
        </w:rPr>
      </w:pPr>
    </w:p>
    <w:p w14:paraId="0604AF65" w14:textId="77777777" w:rsidR="00F73E8F" w:rsidRPr="00C2652D" w:rsidRDefault="00F73E8F" w:rsidP="00F73E8F">
      <w:pPr>
        <w:ind w:left="360"/>
        <w:jc w:val="both"/>
        <w:rPr>
          <w:szCs w:val="22"/>
        </w:rPr>
      </w:pPr>
    </w:p>
    <w:p w14:paraId="7CC95BFA" w14:textId="77777777" w:rsidR="00F73E8F" w:rsidRPr="00C2652D" w:rsidRDefault="00F73E8F" w:rsidP="00F73E8F">
      <w:pPr>
        <w:ind w:left="360"/>
        <w:jc w:val="both"/>
        <w:rPr>
          <w:szCs w:val="22"/>
        </w:rPr>
      </w:pPr>
    </w:p>
    <w:p w14:paraId="53DA7F0E" w14:textId="77777777" w:rsidR="00F73E8F" w:rsidRPr="00C2652D" w:rsidRDefault="00F73E8F" w:rsidP="00F73E8F">
      <w:pPr>
        <w:ind w:left="360"/>
        <w:jc w:val="both"/>
        <w:rPr>
          <w:szCs w:val="22"/>
        </w:rPr>
      </w:pPr>
    </w:p>
    <w:p w14:paraId="00491208" w14:textId="77777777" w:rsidR="00F73E8F" w:rsidRPr="00C2652D" w:rsidRDefault="00F73E8F" w:rsidP="00F73E8F">
      <w:pPr>
        <w:ind w:left="360"/>
        <w:jc w:val="both"/>
        <w:rPr>
          <w:szCs w:val="22"/>
        </w:rPr>
      </w:pPr>
    </w:p>
    <w:p w14:paraId="0E457D7F" w14:textId="77777777" w:rsidR="00F73E8F" w:rsidRPr="00C2652D" w:rsidRDefault="00F73E8F" w:rsidP="00F73E8F">
      <w:pPr>
        <w:ind w:left="360"/>
        <w:jc w:val="both"/>
        <w:rPr>
          <w:szCs w:val="22"/>
        </w:rPr>
      </w:pPr>
    </w:p>
    <w:p w14:paraId="1AEC3AA5" w14:textId="77777777" w:rsidR="00F73E8F" w:rsidRPr="00C2652D" w:rsidRDefault="00F73E8F" w:rsidP="00F73E8F">
      <w:pPr>
        <w:ind w:left="360"/>
        <w:jc w:val="both"/>
        <w:rPr>
          <w:szCs w:val="22"/>
        </w:rPr>
      </w:pPr>
    </w:p>
    <w:p w14:paraId="7392950D" w14:textId="77777777" w:rsidR="00F73E8F" w:rsidRPr="00C2652D" w:rsidRDefault="00F73E8F" w:rsidP="00F73E8F">
      <w:pPr>
        <w:ind w:firstLine="360"/>
        <w:rPr>
          <w:b/>
          <w:color w:val="000000"/>
          <w:szCs w:val="22"/>
        </w:rPr>
      </w:pPr>
    </w:p>
    <w:p w14:paraId="596D0038" w14:textId="77777777" w:rsidR="00F73E8F" w:rsidRPr="00C2652D" w:rsidRDefault="00F73E8F" w:rsidP="00F73E8F">
      <w:pPr>
        <w:ind w:firstLine="360"/>
        <w:rPr>
          <w:b/>
          <w:color w:val="000000"/>
          <w:szCs w:val="22"/>
        </w:rPr>
      </w:pPr>
      <w:r w:rsidRPr="00C2652D">
        <w:rPr>
          <w:b/>
          <w:color w:val="000000"/>
          <w:szCs w:val="22"/>
        </w:rPr>
        <w:t>Vandens ar sulčių gėrimas po vaisto vartojimo</w:t>
      </w:r>
    </w:p>
    <w:p w14:paraId="45AE3EC8" w14:textId="77777777" w:rsidR="00F73E8F" w:rsidRPr="00C2652D" w:rsidRDefault="00F73E8F" w:rsidP="00F73E8F">
      <w:pPr>
        <w:tabs>
          <w:tab w:val="left" w:pos="567"/>
        </w:tabs>
        <w:rPr>
          <w:szCs w:val="22"/>
          <w:highlight w:val="yellow"/>
        </w:rPr>
      </w:pPr>
    </w:p>
    <w:p w14:paraId="48AB61B6" w14:textId="77777777" w:rsidR="00F73E8F" w:rsidRPr="00C2652D" w:rsidRDefault="00F73E8F" w:rsidP="00F73E8F">
      <w:pPr>
        <w:pStyle w:val="Pagrindinistekstas"/>
        <w:tabs>
          <w:tab w:val="left" w:pos="567"/>
        </w:tabs>
        <w:spacing w:after="0"/>
        <w:rPr>
          <w:szCs w:val="22"/>
        </w:rPr>
      </w:pPr>
      <w:r w:rsidRPr="00C2652D">
        <w:rPr>
          <w:szCs w:val="22"/>
        </w:rPr>
        <w:t>Jeigu manote, kad klaritromicino suspensija veikia per stipriai arba per silpnai, kreipkitės į gydytoją arba vaistininką.</w:t>
      </w:r>
    </w:p>
    <w:p w14:paraId="71D061E6" w14:textId="77777777" w:rsidR="00F73E8F" w:rsidRPr="00C2652D" w:rsidRDefault="00F73E8F" w:rsidP="00F73E8F">
      <w:pPr>
        <w:pStyle w:val="Pagrindinistekstas"/>
        <w:tabs>
          <w:tab w:val="left" w:pos="567"/>
        </w:tabs>
        <w:spacing w:after="0"/>
        <w:rPr>
          <w:szCs w:val="22"/>
          <w:highlight w:val="yellow"/>
        </w:rPr>
      </w:pPr>
    </w:p>
    <w:p w14:paraId="6248AC23" w14:textId="77777777" w:rsidR="00F73E8F" w:rsidRPr="00C2652D" w:rsidRDefault="00F73E8F" w:rsidP="00F73E8F">
      <w:pPr>
        <w:pStyle w:val="Pagrindinistekstas"/>
        <w:spacing w:after="0"/>
        <w:rPr>
          <w:b/>
          <w:szCs w:val="22"/>
        </w:rPr>
      </w:pPr>
      <w:r w:rsidRPr="00C2652D">
        <w:rPr>
          <w:b/>
          <w:szCs w:val="22"/>
        </w:rPr>
        <w:t>Ką daryti pavartojus per didelę Klabax dozę?</w:t>
      </w:r>
    </w:p>
    <w:p w14:paraId="1900B706" w14:textId="77777777" w:rsidR="00F73E8F" w:rsidRPr="00C2652D" w:rsidRDefault="00F73E8F" w:rsidP="00F73E8F">
      <w:pPr>
        <w:pStyle w:val="Pagrindinistekstas"/>
        <w:spacing w:after="0"/>
        <w:rPr>
          <w:szCs w:val="22"/>
        </w:rPr>
      </w:pPr>
      <w:r w:rsidRPr="00C2652D">
        <w:rPr>
          <w:szCs w:val="22"/>
        </w:rPr>
        <w:t>Vaikui atsitiktinai išgėrus vaisto papildomai, reikia nedelsiant kreiptis į artimiausios ligoninės skubios pagalbos skyrių ar šeimos gydytoją. Pasiimkite šį pakuotės lapelį arba suspensijos buteliuką, kad gydytojas galėtų nustatyti, kokio vaisto vaikas išgėrė. Per didelė Klabax dozė turbūt sukels vėmimą ir pilvo skausmus.</w:t>
      </w:r>
    </w:p>
    <w:p w14:paraId="4B7A21C4" w14:textId="77777777" w:rsidR="00F73E8F" w:rsidRPr="00C2652D" w:rsidRDefault="00F73E8F" w:rsidP="00AB0F1F">
      <w:pPr>
        <w:pStyle w:val="Antrat3"/>
      </w:pPr>
    </w:p>
    <w:p w14:paraId="276E4C13" w14:textId="77777777" w:rsidR="00F73E8F" w:rsidRPr="00C2652D" w:rsidRDefault="00F73E8F">
      <w:pPr>
        <w:pStyle w:val="Antrat3"/>
      </w:pPr>
      <w:r w:rsidRPr="00C2652D">
        <w:t>Pamiršus pavartoti Klabax geriamosios suspensijos</w:t>
      </w:r>
    </w:p>
    <w:p w14:paraId="4D692FA5" w14:textId="77777777" w:rsidR="00F73E8F" w:rsidRPr="00C2652D" w:rsidRDefault="00F73E8F" w:rsidP="00F73E8F">
      <w:pPr>
        <w:pStyle w:val="Pagrindinistekstas"/>
        <w:tabs>
          <w:tab w:val="left" w:pos="567"/>
        </w:tabs>
        <w:spacing w:after="0"/>
        <w:rPr>
          <w:szCs w:val="22"/>
        </w:rPr>
      </w:pPr>
      <w:r w:rsidRPr="00C2652D">
        <w:rPr>
          <w:szCs w:val="22"/>
        </w:rPr>
        <w:t>Pamiršus išgerti suspensijos, jos reikia vartoti iš karto, kai tik prisimenama, nebent greitai reikėtų gerti kitą dozę. Tokiu atveju reikia praleisti užmirštą dozę ir toliau vartoti vaisto taip, kai įprasta. Negalima vartoti dvigubos dozės norint kompensuoti praleistą dozę.</w:t>
      </w:r>
    </w:p>
    <w:p w14:paraId="5755B65D" w14:textId="77777777" w:rsidR="000D47CF" w:rsidRPr="00C2652D" w:rsidRDefault="000D47CF" w:rsidP="00F73E8F">
      <w:pPr>
        <w:pStyle w:val="Pagrindinistekstas"/>
        <w:tabs>
          <w:tab w:val="left" w:pos="567"/>
        </w:tabs>
        <w:spacing w:after="0"/>
        <w:rPr>
          <w:szCs w:val="22"/>
        </w:rPr>
      </w:pPr>
    </w:p>
    <w:p w14:paraId="0E41FD6F" w14:textId="77777777" w:rsidR="000D47CF" w:rsidRPr="00C2652D" w:rsidRDefault="000D47CF" w:rsidP="000D47CF">
      <w:pPr>
        <w:pStyle w:val="Pagrindinistekstas"/>
        <w:spacing w:after="0"/>
        <w:rPr>
          <w:b/>
          <w:szCs w:val="22"/>
        </w:rPr>
      </w:pPr>
      <w:r w:rsidRPr="00C2652D">
        <w:rPr>
          <w:b/>
          <w:szCs w:val="22"/>
        </w:rPr>
        <w:t>Nustojus vartoti Klabax suspensiją</w:t>
      </w:r>
    </w:p>
    <w:p w14:paraId="14A4312A" w14:textId="77777777" w:rsidR="000D47CF" w:rsidRPr="00C2652D" w:rsidRDefault="000D47CF" w:rsidP="000D47CF">
      <w:pPr>
        <w:pStyle w:val="BTEMEASMCA"/>
      </w:pPr>
      <w:r w:rsidRPr="00C2652D">
        <w:t xml:space="preserve">Net pasijutus geriau, nenustokite vartoti Klabax </w:t>
      </w:r>
      <w:r w:rsidRPr="00C2652D">
        <w:rPr>
          <w:lang w:val="lt-LT"/>
        </w:rPr>
        <w:t>suspensijos</w:t>
      </w:r>
      <w:r w:rsidRPr="00C2652D">
        <w:t>. Labai svar</w:t>
      </w:r>
      <w:r w:rsidRPr="00C2652D">
        <w:rPr>
          <w:lang w:val="en-US"/>
        </w:rPr>
        <w:t>bu t</w:t>
      </w:r>
      <w:r w:rsidRPr="00C2652D">
        <w:t xml:space="preserve">ęsti gydymą tiek laiko, kiek nurodė gydytojas, nes Jūsų liga gali atsinaujinti. </w:t>
      </w:r>
    </w:p>
    <w:p w14:paraId="79FEE7AE" w14:textId="77777777" w:rsidR="000D47CF" w:rsidRPr="00C2652D" w:rsidRDefault="000D47CF" w:rsidP="000D47CF">
      <w:pPr>
        <w:pStyle w:val="BTEMEASMCA"/>
      </w:pPr>
    </w:p>
    <w:p w14:paraId="430AECBB" w14:textId="77777777" w:rsidR="00F73E8F" w:rsidRPr="00C2652D" w:rsidRDefault="00F73E8F" w:rsidP="00F73E8F">
      <w:pPr>
        <w:pStyle w:val="Pagrindinistekstas"/>
        <w:tabs>
          <w:tab w:val="left" w:pos="567"/>
        </w:tabs>
        <w:spacing w:after="0"/>
        <w:rPr>
          <w:szCs w:val="22"/>
        </w:rPr>
      </w:pPr>
      <w:r w:rsidRPr="00C2652D">
        <w:rPr>
          <w:szCs w:val="22"/>
        </w:rPr>
        <w:t>Jeigu kiltų daugiau klausimų apie šio vaisto vartojimą, kreipkitės į gydytoją arba vaistininką.</w:t>
      </w:r>
    </w:p>
    <w:p w14:paraId="152898C7" w14:textId="77777777" w:rsidR="00F73E8F" w:rsidRPr="00C2652D" w:rsidRDefault="00F73E8F" w:rsidP="00F73E8F">
      <w:pPr>
        <w:pStyle w:val="Pagrindinistekstas"/>
        <w:tabs>
          <w:tab w:val="left" w:pos="567"/>
        </w:tabs>
        <w:spacing w:after="0"/>
        <w:rPr>
          <w:szCs w:val="22"/>
          <w:highlight w:val="yellow"/>
        </w:rPr>
      </w:pPr>
    </w:p>
    <w:p w14:paraId="5179D1C6" w14:textId="77777777" w:rsidR="00F73E8F" w:rsidRPr="00C2652D" w:rsidRDefault="00F73E8F" w:rsidP="00F73E8F">
      <w:pPr>
        <w:pStyle w:val="Pagrindinistekstas"/>
        <w:tabs>
          <w:tab w:val="left" w:pos="567"/>
        </w:tabs>
        <w:spacing w:after="0"/>
        <w:rPr>
          <w:szCs w:val="22"/>
          <w:highlight w:val="yellow"/>
        </w:rPr>
      </w:pPr>
    </w:p>
    <w:p w14:paraId="49717DB5" w14:textId="77777777" w:rsidR="00F73E8F" w:rsidRPr="00C2652D" w:rsidRDefault="00F73E8F" w:rsidP="00F73E8F">
      <w:pPr>
        <w:pStyle w:val="Antrat2"/>
        <w:rPr>
          <w:highlight w:val="yellow"/>
        </w:rPr>
      </w:pPr>
      <w:r w:rsidRPr="00C2652D">
        <w:t>4.</w:t>
      </w:r>
      <w:r w:rsidRPr="00C2652D">
        <w:tab/>
        <w:t>Galimas šalutinis poveikis</w:t>
      </w:r>
    </w:p>
    <w:p w14:paraId="21F06E5C" w14:textId="77777777" w:rsidR="00F73E8F" w:rsidRPr="00C2652D" w:rsidRDefault="00F73E8F" w:rsidP="00F73E8F">
      <w:pPr>
        <w:pStyle w:val="Pagrindinistekstas"/>
        <w:tabs>
          <w:tab w:val="left" w:pos="567"/>
        </w:tabs>
        <w:spacing w:after="0"/>
        <w:rPr>
          <w:szCs w:val="22"/>
          <w:highlight w:val="yellow"/>
        </w:rPr>
      </w:pPr>
    </w:p>
    <w:p w14:paraId="1FC67E97" w14:textId="6023284D" w:rsidR="00F73E8F" w:rsidRPr="00C2652D" w:rsidRDefault="006A06B1" w:rsidP="00F73E8F">
      <w:pPr>
        <w:pStyle w:val="Pagrindinistekstas"/>
        <w:tabs>
          <w:tab w:val="left" w:pos="567"/>
        </w:tabs>
        <w:spacing w:after="0"/>
        <w:rPr>
          <w:szCs w:val="22"/>
        </w:rPr>
      </w:pPr>
      <w:r w:rsidRPr="00C2652D">
        <w:rPr>
          <w:szCs w:val="22"/>
        </w:rPr>
        <w:t>Šis vaistas, kaip ir visi k</w:t>
      </w:r>
      <w:r w:rsidR="00FB442E" w:rsidRPr="00C2652D">
        <w:rPr>
          <w:szCs w:val="22"/>
        </w:rPr>
        <w:t>i</w:t>
      </w:r>
      <w:r w:rsidRPr="00C2652D">
        <w:rPr>
          <w:szCs w:val="22"/>
        </w:rPr>
        <w:t>ti,</w:t>
      </w:r>
      <w:r w:rsidR="00FB442E" w:rsidRPr="00C2652D">
        <w:rPr>
          <w:szCs w:val="22"/>
        </w:rPr>
        <w:t xml:space="preserve"> </w:t>
      </w:r>
      <w:r w:rsidR="00F73E8F" w:rsidRPr="00C2652D">
        <w:rPr>
          <w:szCs w:val="22"/>
        </w:rPr>
        <w:t>gali sukelti šalutinį poveikį, nors jis pasireiškia ne visiems žmonėms.</w:t>
      </w:r>
    </w:p>
    <w:p w14:paraId="1CF31F0E" w14:textId="77777777" w:rsidR="00F73E8F" w:rsidRPr="00C2652D" w:rsidRDefault="00F73E8F" w:rsidP="00F73E8F">
      <w:pPr>
        <w:pStyle w:val="Pagrindinistekstas"/>
        <w:tabs>
          <w:tab w:val="left" w:pos="567"/>
        </w:tabs>
        <w:spacing w:after="0"/>
        <w:rPr>
          <w:szCs w:val="22"/>
        </w:rPr>
      </w:pPr>
    </w:p>
    <w:p w14:paraId="35FB1867" w14:textId="77777777" w:rsidR="00F73E8F" w:rsidRPr="00C2652D" w:rsidRDefault="00F73E8F" w:rsidP="00F73E8F">
      <w:pPr>
        <w:pStyle w:val="Pagrindinistekstas"/>
        <w:tabs>
          <w:tab w:val="left" w:pos="567"/>
        </w:tabs>
        <w:spacing w:after="0"/>
        <w:rPr>
          <w:b/>
          <w:szCs w:val="22"/>
        </w:rPr>
      </w:pPr>
      <w:r w:rsidRPr="00C2652D">
        <w:rPr>
          <w:b/>
          <w:szCs w:val="22"/>
        </w:rPr>
        <w:t>Sunkus šalutinis poveikis</w:t>
      </w:r>
    </w:p>
    <w:p w14:paraId="7CE409B8" w14:textId="77777777" w:rsidR="00F73E8F" w:rsidRPr="00C2652D" w:rsidRDefault="00F73E8F" w:rsidP="00F73E8F">
      <w:pPr>
        <w:pStyle w:val="Pagrindinistekstas"/>
        <w:tabs>
          <w:tab w:val="left" w:pos="567"/>
        </w:tabs>
        <w:spacing w:after="0"/>
        <w:rPr>
          <w:szCs w:val="22"/>
        </w:rPr>
      </w:pPr>
      <w:r w:rsidRPr="00C2652D">
        <w:rPr>
          <w:szCs w:val="22"/>
        </w:rPr>
        <w:t>Jei pasireiškė bet kuri iš toliau nurodytų reakcijų, nedelsdami pasakykite savo vaiko gydytojui arba vykite į skubios pagalbos skyrių artimiausioje ligoninėje:</w:t>
      </w:r>
    </w:p>
    <w:p w14:paraId="5355E409" w14:textId="77777777" w:rsidR="00F73E8F" w:rsidRPr="00C2652D" w:rsidRDefault="00F73E8F" w:rsidP="00F73E8F">
      <w:pPr>
        <w:pStyle w:val="Pagrindinistekstas"/>
        <w:tabs>
          <w:tab w:val="left" w:pos="567"/>
        </w:tabs>
        <w:spacing w:after="0"/>
        <w:rPr>
          <w:szCs w:val="22"/>
        </w:rPr>
      </w:pPr>
    </w:p>
    <w:p w14:paraId="211A016B" w14:textId="77777777" w:rsidR="00F339CA" w:rsidRPr="00C2652D" w:rsidRDefault="00F339CA" w:rsidP="00F339CA">
      <w:pPr>
        <w:tabs>
          <w:tab w:val="left" w:pos="0"/>
        </w:tabs>
        <w:rPr>
          <w:szCs w:val="22"/>
          <w:u w:val="single"/>
        </w:rPr>
      </w:pPr>
      <w:r w:rsidRPr="00C2652D">
        <w:rPr>
          <w:szCs w:val="22"/>
          <w:u w:val="single"/>
        </w:rPr>
        <w:t>Nedažnas šalutinis poveikis (pasireiškė mažiau negu 1 iš 100):</w:t>
      </w:r>
    </w:p>
    <w:p w14:paraId="7DB518AB" w14:textId="7C03E29A" w:rsidR="00F339CA" w:rsidRPr="00C2652D" w:rsidRDefault="00F339CA" w:rsidP="00F339CA">
      <w:pPr>
        <w:pStyle w:val="Sraopastraipa"/>
        <w:numPr>
          <w:ilvl w:val="0"/>
          <w:numId w:val="21"/>
        </w:numPr>
        <w:rPr>
          <w:szCs w:val="22"/>
        </w:rPr>
      </w:pPr>
      <w:r w:rsidRPr="00C2652D">
        <w:rPr>
          <w:szCs w:val="22"/>
        </w:rPr>
        <w:t>staiga pasireiškiantis švokštimas, kvėpavimo pasunkėjimas, akių vokų, veido ar lūpų, išbėrimas ar niežulys</w:t>
      </w:r>
      <w:r w:rsidR="00FB442E" w:rsidRPr="00C2652D">
        <w:rPr>
          <w:szCs w:val="22"/>
        </w:rPr>
        <w:t>.</w:t>
      </w:r>
    </w:p>
    <w:p w14:paraId="27805E2B" w14:textId="77777777" w:rsidR="00F339CA" w:rsidRPr="00C2652D" w:rsidRDefault="00F339CA" w:rsidP="00F339CA">
      <w:pPr>
        <w:rPr>
          <w:szCs w:val="22"/>
          <w:u w:val="single"/>
        </w:rPr>
      </w:pPr>
    </w:p>
    <w:p w14:paraId="02A96FD1" w14:textId="59B41E0B" w:rsidR="00F339CA" w:rsidRPr="00C2652D" w:rsidRDefault="00F339CA" w:rsidP="00F339CA">
      <w:pPr>
        <w:rPr>
          <w:szCs w:val="22"/>
          <w:u w:val="single"/>
        </w:rPr>
      </w:pPr>
      <w:r w:rsidRPr="00C2652D">
        <w:rPr>
          <w:szCs w:val="22"/>
          <w:u w:val="single"/>
        </w:rPr>
        <w:t>Dažnis nežinomas (</w:t>
      </w:r>
      <w:r w:rsidR="006E6DC3" w:rsidRPr="00C2652D">
        <w:rPr>
          <w:szCs w:val="22"/>
          <w:u w:val="single"/>
        </w:rPr>
        <w:t xml:space="preserve"> negali būti apskaičiuotas pagal turimus duomenis</w:t>
      </w:r>
      <w:r w:rsidRPr="00C2652D">
        <w:rPr>
          <w:szCs w:val="22"/>
          <w:u w:val="single"/>
        </w:rPr>
        <w:t>):</w:t>
      </w:r>
    </w:p>
    <w:p w14:paraId="39335063" w14:textId="1686BC59" w:rsidR="00F339CA" w:rsidRPr="00C2652D" w:rsidRDefault="006E6DC3" w:rsidP="00F339CA">
      <w:pPr>
        <w:pStyle w:val="Sraopastraipa"/>
        <w:numPr>
          <w:ilvl w:val="0"/>
          <w:numId w:val="21"/>
        </w:numPr>
        <w:rPr>
          <w:szCs w:val="22"/>
        </w:rPr>
      </w:pPr>
      <w:r w:rsidRPr="00C2652D">
        <w:rPr>
          <w:szCs w:val="22"/>
        </w:rPr>
        <w:t xml:space="preserve">sunkus </w:t>
      </w:r>
      <w:r w:rsidR="00F339CA" w:rsidRPr="00C2652D">
        <w:rPr>
          <w:szCs w:val="22"/>
        </w:rPr>
        <w:t>arba ilgalaikis viduriavimas, galimai su krauju ir gleivėmis. Viduriavimas gali atsirasti po gydymo klaritromicinu (taip pat žr. skyrių "Įspėjimai ir atsargumo priemonės</w:t>
      </w:r>
      <w:r w:rsidRPr="00C2652D">
        <w:rPr>
          <w:szCs w:val="22"/>
        </w:rPr>
        <w:t>");</w:t>
      </w:r>
    </w:p>
    <w:p w14:paraId="009FA6EF" w14:textId="3EBE408C" w:rsidR="00F339CA" w:rsidRPr="00C2652D" w:rsidRDefault="006E6DC3" w:rsidP="00F339CA">
      <w:pPr>
        <w:pStyle w:val="Sraopastraipa"/>
        <w:numPr>
          <w:ilvl w:val="0"/>
          <w:numId w:val="21"/>
        </w:numPr>
        <w:rPr>
          <w:szCs w:val="22"/>
        </w:rPr>
      </w:pPr>
      <w:r w:rsidRPr="00C2652D">
        <w:rPr>
          <w:szCs w:val="22"/>
        </w:rPr>
        <w:t xml:space="preserve">sunkios </w:t>
      </w:r>
      <w:r w:rsidR="00F339CA" w:rsidRPr="00C2652D">
        <w:rPr>
          <w:szCs w:val="22"/>
        </w:rPr>
        <w:t xml:space="preserve">formos odos išbėrimas su paraudimu, karščiavimas, odos pūslės ar opos (Stivenso – Džonsono sindromas), sunkus bėrimas, įskaitant paraudimą, </w:t>
      </w:r>
      <w:r w:rsidRPr="00C2652D">
        <w:rPr>
          <w:szCs w:val="22"/>
        </w:rPr>
        <w:t>lupimąsi</w:t>
      </w:r>
      <w:r w:rsidR="00F339CA" w:rsidRPr="00C2652D">
        <w:rPr>
          <w:szCs w:val="22"/>
        </w:rPr>
        <w:t xml:space="preserve"> ir patinimą, primenantis sunkų odos nudegimą (toksinė epidermio nekrolizė)</w:t>
      </w:r>
      <w:r w:rsidRPr="00C2652D">
        <w:rPr>
          <w:szCs w:val="22"/>
        </w:rPr>
        <w:t>;</w:t>
      </w:r>
    </w:p>
    <w:p w14:paraId="07D3D573" w14:textId="7198CA94" w:rsidR="00F339CA" w:rsidRPr="00C2652D" w:rsidRDefault="006E6DC3" w:rsidP="00F339CA">
      <w:pPr>
        <w:pStyle w:val="Sraopastraipa"/>
        <w:numPr>
          <w:ilvl w:val="0"/>
          <w:numId w:val="21"/>
        </w:numPr>
        <w:rPr>
          <w:szCs w:val="22"/>
        </w:rPr>
      </w:pPr>
      <w:r w:rsidRPr="00C2652D">
        <w:rPr>
          <w:szCs w:val="22"/>
        </w:rPr>
        <w:t>bėrimas</w:t>
      </w:r>
      <w:r w:rsidR="00F339CA" w:rsidRPr="00C2652D">
        <w:rPr>
          <w:szCs w:val="22"/>
        </w:rPr>
        <w:t>, karščiavimas, nenormalūs kraujo rodiklių parodymai ir vidaus organų uždegimas. Tai gali būti vaistų reakcijos simptomai - eozinofilija ir sisteminiai simptomai</w:t>
      </w:r>
      <w:r w:rsidRPr="00C2652D">
        <w:rPr>
          <w:szCs w:val="22"/>
        </w:rPr>
        <w:t>;</w:t>
      </w:r>
    </w:p>
    <w:p w14:paraId="64B06036" w14:textId="6483660B" w:rsidR="00F339CA" w:rsidRPr="00C2652D" w:rsidRDefault="006E6DC3" w:rsidP="00F339CA">
      <w:pPr>
        <w:pStyle w:val="Sraopastraipa"/>
        <w:numPr>
          <w:ilvl w:val="0"/>
          <w:numId w:val="21"/>
        </w:numPr>
        <w:rPr>
          <w:szCs w:val="22"/>
        </w:rPr>
      </w:pPr>
      <w:r w:rsidRPr="00C2652D">
        <w:rPr>
          <w:szCs w:val="22"/>
        </w:rPr>
        <w:t xml:space="preserve">gelta </w:t>
      </w:r>
      <w:r w:rsidR="00F339CA" w:rsidRPr="00C2652D">
        <w:rPr>
          <w:szCs w:val="22"/>
        </w:rPr>
        <w:t>(pageltusi oda ar akys), odos sudirginimas, šviesios išmatos, tamsus šlapimas, pilvo skausmas ar apetito praradimas. Tai gali būti požymiai, kad jūsų kepenų veikla sutrikusi</w:t>
      </w:r>
      <w:r w:rsidRPr="00C2652D">
        <w:rPr>
          <w:szCs w:val="22"/>
        </w:rPr>
        <w:t>;</w:t>
      </w:r>
    </w:p>
    <w:p w14:paraId="5D67EF3D" w14:textId="77777777" w:rsidR="00F339CA" w:rsidRPr="00C2652D" w:rsidRDefault="00F339CA" w:rsidP="00F339CA">
      <w:pPr>
        <w:rPr>
          <w:szCs w:val="22"/>
        </w:rPr>
      </w:pPr>
    </w:p>
    <w:p w14:paraId="7751E3CE" w14:textId="1FEEAF08" w:rsidR="00F339CA" w:rsidRPr="00C2652D" w:rsidRDefault="00F339CA" w:rsidP="00F339CA">
      <w:pPr>
        <w:rPr>
          <w:szCs w:val="22"/>
        </w:rPr>
      </w:pPr>
      <w:r w:rsidRPr="00C2652D">
        <w:rPr>
          <w:szCs w:val="22"/>
        </w:rPr>
        <w:t xml:space="preserve">Nedelsdami pasakykite gydytojui arba vykite į artimiausios ligoninės </w:t>
      </w:r>
      <w:r w:rsidR="006E6DC3" w:rsidRPr="00C2652D">
        <w:rPr>
          <w:szCs w:val="22"/>
        </w:rPr>
        <w:t>priimamąjį</w:t>
      </w:r>
      <w:r w:rsidRPr="00C2652D">
        <w:rPr>
          <w:szCs w:val="22"/>
        </w:rPr>
        <w:t xml:space="preserve"> skyrių, jei:</w:t>
      </w:r>
    </w:p>
    <w:p w14:paraId="1B9D3E37" w14:textId="77777777" w:rsidR="00F339CA" w:rsidRPr="00C2652D" w:rsidRDefault="00F339CA" w:rsidP="00F73E8F">
      <w:pPr>
        <w:pStyle w:val="Pagrindinistekstas"/>
        <w:tabs>
          <w:tab w:val="left" w:pos="567"/>
        </w:tabs>
        <w:spacing w:after="0"/>
        <w:rPr>
          <w:szCs w:val="22"/>
        </w:rPr>
      </w:pPr>
    </w:p>
    <w:p w14:paraId="7A687881" w14:textId="7915FA9A" w:rsidR="00F73E8F" w:rsidRPr="00C2652D" w:rsidRDefault="006E6DC3" w:rsidP="00F73E8F">
      <w:pPr>
        <w:pStyle w:val="Pagrindinistekstas2"/>
        <w:rPr>
          <w:sz w:val="22"/>
          <w:szCs w:val="22"/>
          <w:u w:val="single"/>
        </w:rPr>
      </w:pPr>
      <w:r w:rsidRPr="00C2652D">
        <w:rPr>
          <w:sz w:val="22"/>
          <w:szCs w:val="22"/>
          <w:u w:val="single"/>
        </w:rPr>
        <w:t xml:space="preserve">Dažnas šalutinis poveikis </w:t>
      </w:r>
      <w:r w:rsidR="00F73E8F" w:rsidRPr="00C2652D">
        <w:rPr>
          <w:sz w:val="22"/>
          <w:szCs w:val="22"/>
          <w:u w:val="single"/>
        </w:rPr>
        <w:t>(gali pasireikšti ne daugiau kaip 1 iš 10 žmonių):</w:t>
      </w:r>
    </w:p>
    <w:p w14:paraId="14E3D35E" w14:textId="5B3BE4DF" w:rsidR="00F73E8F" w:rsidRPr="00C2652D" w:rsidRDefault="00F73E8F" w:rsidP="00F73E8F">
      <w:pPr>
        <w:pStyle w:val="Pagrindinistekstas2"/>
        <w:numPr>
          <w:ilvl w:val="0"/>
          <w:numId w:val="16"/>
        </w:numPr>
        <w:rPr>
          <w:sz w:val="22"/>
          <w:szCs w:val="22"/>
        </w:rPr>
      </w:pPr>
      <w:r w:rsidRPr="00C2652D">
        <w:rPr>
          <w:sz w:val="22"/>
          <w:szCs w:val="22"/>
        </w:rPr>
        <w:t>kepenų veiklos tyrimų nukrypimai nuo normos</w:t>
      </w:r>
      <w:r w:rsidR="006E6DC3" w:rsidRPr="00C2652D">
        <w:rPr>
          <w:sz w:val="22"/>
          <w:szCs w:val="22"/>
        </w:rPr>
        <w:t>.</w:t>
      </w:r>
    </w:p>
    <w:p w14:paraId="03308336" w14:textId="77777777" w:rsidR="00F73E8F" w:rsidRPr="00C2652D" w:rsidRDefault="00F73E8F" w:rsidP="00F73E8F">
      <w:pPr>
        <w:pStyle w:val="Pagrindinistekstas"/>
        <w:tabs>
          <w:tab w:val="left" w:pos="567"/>
        </w:tabs>
        <w:spacing w:after="0"/>
        <w:rPr>
          <w:szCs w:val="22"/>
          <w:highlight w:val="yellow"/>
        </w:rPr>
      </w:pPr>
    </w:p>
    <w:p w14:paraId="77265BB9" w14:textId="2B6716E6" w:rsidR="00F73E8F" w:rsidRPr="00C2652D" w:rsidRDefault="006E6DC3" w:rsidP="00F73E8F">
      <w:pPr>
        <w:pStyle w:val="Pagrindinistekstas2"/>
        <w:rPr>
          <w:sz w:val="22"/>
          <w:szCs w:val="22"/>
          <w:u w:val="single"/>
        </w:rPr>
      </w:pPr>
      <w:r w:rsidRPr="00C2652D">
        <w:rPr>
          <w:sz w:val="22"/>
          <w:szCs w:val="22"/>
          <w:u w:val="single"/>
        </w:rPr>
        <w:t xml:space="preserve">Nedažnas šalutinis poveiks </w:t>
      </w:r>
      <w:r w:rsidR="00F73E8F" w:rsidRPr="00C2652D">
        <w:rPr>
          <w:sz w:val="22"/>
          <w:szCs w:val="22"/>
          <w:u w:val="single"/>
        </w:rPr>
        <w:t>(gali pasireikšti ne daugiau kaip 1 iš 100 žmonių):</w:t>
      </w:r>
    </w:p>
    <w:p w14:paraId="1599AF63" w14:textId="77777777" w:rsidR="00F73E8F" w:rsidRPr="00C2652D" w:rsidRDefault="00F73E8F" w:rsidP="00F73E8F">
      <w:pPr>
        <w:pStyle w:val="Pagrindinistekstas2"/>
        <w:numPr>
          <w:ilvl w:val="0"/>
          <w:numId w:val="16"/>
        </w:numPr>
        <w:rPr>
          <w:sz w:val="22"/>
          <w:szCs w:val="22"/>
        </w:rPr>
      </w:pPr>
      <w:r w:rsidRPr="00C2652D">
        <w:rPr>
          <w:sz w:val="22"/>
          <w:szCs w:val="22"/>
        </w:rPr>
        <w:t>miokardo infarktas, pavojingai greitas širdies plakimas, EKG pokyčiai, papildomas širdies plakimas, palpitacija;</w:t>
      </w:r>
    </w:p>
    <w:p w14:paraId="43EA3804" w14:textId="77777777" w:rsidR="00F73E8F" w:rsidRPr="00C2652D" w:rsidRDefault="00F73E8F" w:rsidP="00F73E8F">
      <w:pPr>
        <w:pStyle w:val="Pagrindinistekstas2"/>
        <w:numPr>
          <w:ilvl w:val="0"/>
          <w:numId w:val="16"/>
        </w:numPr>
        <w:rPr>
          <w:sz w:val="22"/>
          <w:szCs w:val="22"/>
        </w:rPr>
      </w:pPr>
      <w:r w:rsidRPr="00C2652D">
        <w:rPr>
          <w:sz w:val="22"/>
          <w:szCs w:val="22"/>
        </w:rPr>
        <w:lastRenderedPageBreak/>
        <w:t>kraujo krešuliai plaučiuose, sukeliantys krūtinės skausmą ir dusulį;</w:t>
      </w:r>
    </w:p>
    <w:p w14:paraId="0B73BD22" w14:textId="77777777" w:rsidR="001E5E6C" w:rsidRPr="00C2652D" w:rsidRDefault="001E5E6C" w:rsidP="00F73E8F">
      <w:pPr>
        <w:pStyle w:val="Pagrindinistekstas"/>
        <w:tabs>
          <w:tab w:val="left" w:pos="567"/>
        </w:tabs>
        <w:spacing w:after="0"/>
        <w:rPr>
          <w:szCs w:val="22"/>
        </w:rPr>
      </w:pPr>
    </w:p>
    <w:p w14:paraId="722B865C" w14:textId="2CE63073" w:rsidR="00F73E8F" w:rsidRPr="00C2652D" w:rsidRDefault="00F73E8F" w:rsidP="00F73E8F">
      <w:pPr>
        <w:pStyle w:val="Pagrindinistekstas"/>
        <w:tabs>
          <w:tab w:val="left" w:pos="567"/>
        </w:tabs>
        <w:spacing w:after="0"/>
        <w:rPr>
          <w:szCs w:val="22"/>
          <w:u w:val="single"/>
        </w:rPr>
      </w:pPr>
      <w:r w:rsidRPr="00C2652D">
        <w:rPr>
          <w:szCs w:val="22"/>
          <w:u w:val="single"/>
        </w:rPr>
        <w:t xml:space="preserve">Dažnis nežinomas (negali būti </w:t>
      </w:r>
      <w:r w:rsidR="006E6DC3" w:rsidRPr="00C2652D">
        <w:rPr>
          <w:szCs w:val="22"/>
          <w:u w:val="single"/>
        </w:rPr>
        <w:t xml:space="preserve"> apskaičiuotas</w:t>
      </w:r>
      <w:r w:rsidRPr="00C2652D">
        <w:rPr>
          <w:szCs w:val="22"/>
          <w:u w:val="single"/>
        </w:rPr>
        <w:t xml:space="preserve"> </w:t>
      </w:r>
      <w:r w:rsidR="006E6DC3" w:rsidRPr="00C2652D">
        <w:rPr>
          <w:szCs w:val="22"/>
          <w:u w:val="single"/>
        </w:rPr>
        <w:t xml:space="preserve">pagal </w:t>
      </w:r>
      <w:r w:rsidRPr="00C2652D">
        <w:rPr>
          <w:szCs w:val="22"/>
          <w:u w:val="single"/>
        </w:rPr>
        <w:t>turimus duomenis):</w:t>
      </w:r>
    </w:p>
    <w:p w14:paraId="0ACE5C6E" w14:textId="77777777" w:rsidR="00F73E8F" w:rsidRPr="00C2652D" w:rsidRDefault="00F73E8F">
      <w:pPr>
        <w:pStyle w:val="Pagrindinistekstas"/>
        <w:numPr>
          <w:ilvl w:val="0"/>
          <w:numId w:val="16"/>
        </w:numPr>
        <w:tabs>
          <w:tab w:val="left" w:pos="567"/>
        </w:tabs>
        <w:spacing w:after="0"/>
        <w:rPr>
          <w:szCs w:val="22"/>
        </w:rPr>
      </w:pPr>
      <w:r w:rsidRPr="00C2652D">
        <w:rPr>
          <w:szCs w:val="22"/>
        </w:rPr>
        <w:t>širdies ritmo pakitimas (torsade de pointes);</w:t>
      </w:r>
      <w:r w:rsidR="007B670B" w:rsidRPr="00C2652D">
        <w:rPr>
          <w:szCs w:val="22"/>
        </w:rPr>
        <w:t xml:space="preserve"> </w:t>
      </w:r>
      <w:r w:rsidRPr="00C2652D">
        <w:rPr>
          <w:szCs w:val="22"/>
        </w:rPr>
        <w:t>padažnėjęs širdies plakimas (tachikardija);</w:t>
      </w:r>
    </w:p>
    <w:p w14:paraId="29BC95BE" w14:textId="77777777" w:rsidR="00F73E8F" w:rsidRPr="00C2652D" w:rsidRDefault="00F73E8F" w:rsidP="00F73E8F">
      <w:pPr>
        <w:pStyle w:val="Pagrindinistekstas"/>
        <w:numPr>
          <w:ilvl w:val="0"/>
          <w:numId w:val="16"/>
        </w:numPr>
        <w:tabs>
          <w:tab w:val="left" w:pos="567"/>
        </w:tabs>
        <w:spacing w:after="0"/>
        <w:rPr>
          <w:szCs w:val="22"/>
        </w:rPr>
      </w:pPr>
      <w:r w:rsidRPr="00C2652D">
        <w:rPr>
          <w:szCs w:val="22"/>
        </w:rPr>
        <w:t>kasos uždegimas (pasireiškia stipriu skausmu viršutinėje pilvo srityje, plintančiu į nugarą, kartu su pykinimu ir vėmimu</w:t>
      </w:r>
      <w:r w:rsidRPr="00C2652D">
        <w:rPr>
          <w:b/>
          <w:szCs w:val="22"/>
        </w:rPr>
        <w:t>)</w:t>
      </w:r>
      <w:r w:rsidRPr="00C2652D">
        <w:rPr>
          <w:szCs w:val="22"/>
        </w:rPr>
        <w:t>;</w:t>
      </w:r>
    </w:p>
    <w:p w14:paraId="42C97330" w14:textId="77777777" w:rsidR="00F73E8F" w:rsidRPr="00C2652D" w:rsidRDefault="00F73E8F" w:rsidP="00F73E8F">
      <w:pPr>
        <w:pStyle w:val="Pagrindinistekstas"/>
        <w:numPr>
          <w:ilvl w:val="0"/>
          <w:numId w:val="16"/>
        </w:numPr>
        <w:tabs>
          <w:tab w:val="left" w:pos="567"/>
        </w:tabs>
        <w:spacing w:after="0"/>
        <w:rPr>
          <w:szCs w:val="22"/>
        </w:rPr>
      </w:pPr>
      <w:r w:rsidRPr="00C2652D">
        <w:rPr>
          <w:szCs w:val="22"/>
        </w:rPr>
        <w:t>inkstų uždegimas (kartu su krauju šlapime, karščiavimu ir skausmu šonuose);</w:t>
      </w:r>
    </w:p>
    <w:p w14:paraId="62F3F560" w14:textId="77777777" w:rsidR="00F73E8F" w:rsidRPr="00C2652D" w:rsidRDefault="00F73E8F" w:rsidP="00F73E8F">
      <w:pPr>
        <w:pStyle w:val="Pagrindinistekstas"/>
        <w:numPr>
          <w:ilvl w:val="0"/>
          <w:numId w:val="16"/>
        </w:numPr>
        <w:tabs>
          <w:tab w:val="left" w:pos="567"/>
        </w:tabs>
        <w:spacing w:after="0"/>
        <w:rPr>
          <w:szCs w:val="22"/>
        </w:rPr>
      </w:pPr>
      <w:r w:rsidRPr="00C2652D">
        <w:rPr>
          <w:szCs w:val="22"/>
        </w:rPr>
        <w:t>hipoglikemija (nenormaliai mažas cukraus kiekis kraujyje, pasireiškiantis alkiu, prakaitavimu, galvos svaigimu, širdies palpitacijomis), ypač pavartojus vaistų nuo cukrinio diabeto;</w:t>
      </w:r>
    </w:p>
    <w:p w14:paraId="44195517" w14:textId="6D089F54" w:rsidR="00F73E8F" w:rsidRPr="00C2652D" w:rsidRDefault="009455CC">
      <w:pPr>
        <w:pStyle w:val="Pagrindinistekstas"/>
        <w:numPr>
          <w:ilvl w:val="0"/>
          <w:numId w:val="16"/>
        </w:numPr>
        <w:tabs>
          <w:tab w:val="left" w:pos="567"/>
        </w:tabs>
        <w:spacing w:after="0"/>
        <w:rPr>
          <w:szCs w:val="22"/>
        </w:rPr>
      </w:pPr>
      <w:r w:rsidRPr="00C2652D">
        <w:rPr>
          <w:szCs w:val="22"/>
        </w:rPr>
        <w:t>raumenų silpnumas, jautrumas arba skausmas, ypač, jeigu tuo pačiu metu, jūsų vaikas jaučiasi blogai ar turi temp</w:t>
      </w:r>
      <w:r w:rsidR="004E05F4" w:rsidRPr="00C2652D">
        <w:rPr>
          <w:szCs w:val="22"/>
        </w:rPr>
        <w:t>e</w:t>
      </w:r>
      <w:r w:rsidRPr="00C2652D">
        <w:rPr>
          <w:szCs w:val="22"/>
        </w:rPr>
        <w:t>ratūros; tai gali sukelti nenorm</w:t>
      </w:r>
      <w:r w:rsidR="00F73E8F" w:rsidRPr="00C2652D">
        <w:rPr>
          <w:szCs w:val="22"/>
        </w:rPr>
        <w:t>alus raumenų irimas, kuris gali sukelti inkstų sutrikimą (rabdomiolizė).</w:t>
      </w:r>
    </w:p>
    <w:p w14:paraId="1AE23ECE" w14:textId="77777777" w:rsidR="00F73E8F" w:rsidRPr="00C2652D" w:rsidRDefault="00F73E8F" w:rsidP="00F73E8F">
      <w:pPr>
        <w:pStyle w:val="Pagrindinistekstas"/>
        <w:tabs>
          <w:tab w:val="left" w:pos="567"/>
        </w:tabs>
        <w:spacing w:after="0"/>
        <w:rPr>
          <w:b/>
          <w:szCs w:val="22"/>
        </w:rPr>
      </w:pPr>
    </w:p>
    <w:p w14:paraId="74902A71" w14:textId="77777777" w:rsidR="009455CC" w:rsidRPr="00C2652D" w:rsidRDefault="009455CC" w:rsidP="00F73E8F">
      <w:pPr>
        <w:pStyle w:val="Pagrindinistekstas"/>
        <w:tabs>
          <w:tab w:val="left" w:pos="567"/>
        </w:tabs>
        <w:spacing w:after="0"/>
        <w:rPr>
          <w:b/>
          <w:szCs w:val="22"/>
        </w:rPr>
      </w:pPr>
      <w:r w:rsidRPr="00C2652D">
        <w:rPr>
          <w:b/>
          <w:szCs w:val="22"/>
        </w:rPr>
        <w:t xml:space="preserve">Šie pašaliniai poveikiai yra rimti. Jūsų vaikui gali prireikti medicininės pagalbos. </w:t>
      </w:r>
    </w:p>
    <w:p w14:paraId="59B92770" w14:textId="77777777" w:rsidR="009455CC" w:rsidRPr="00C2652D" w:rsidRDefault="009455CC" w:rsidP="00F73E8F">
      <w:pPr>
        <w:pStyle w:val="Pagrindinistekstas"/>
        <w:tabs>
          <w:tab w:val="left" w:pos="567"/>
        </w:tabs>
        <w:spacing w:after="0"/>
        <w:rPr>
          <w:b/>
          <w:szCs w:val="22"/>
        </w:rPr>
      </w:pPr>
    </w:p>
    <w:p w14:paraId="2F2ACD3A" w14:textId="77777777" w:rsidR="00F73E8F" w:rsidRPr="00C2652D" w:rsidRDefault="00F73E8F" w:rsidP="00F73E8F">
      <w:pPr>
        <w:pStyle w:val="Pagrindinistekstas"/>
        <w:tabs>
          <w:tab w:val="left" w:pos="567"/>
        </w:tabs>
        <w:spacing w:after="0"/>
        <w:rPr>
          <w:b/>
          <w:szCs w:val="22"/>
        </w:rPr>
      </w:pPr>
      <w:r w:rsidRPr="00C2652D">
        <w:rPr>
          <w:b/>
          <w:szCs w:val="22"/>
        </w:rPr>
        <w:t>Kitas šalutinis poveikis</w:t>
      </w:r>
    </w:p>
    <w:p w14:paraId="1810063C" w14:textId="77777777" w:rsidR="00F73E8F" w:rsidRPr="00C2652D" w:rsidRDefault="00F73E8F" w:rsidP="00F73E8F">
      <w:pPr>
        <w:pStyle w:val="Pagrindinistekstas"/>
        <w:tabs>
          <w:tab w:val="left" w:pos="567"/>
        </w:tabs>
        <w:spacing w:after="0"/>
        <w:rPr>
          <w:szCs w:val="22"/>
        </w:rPr>
      </w:pPr>
      <w:r w:rsidRPr="00C2652D">
        <w:rPr>
          <w:szCs w:val="22"/>
        </w:rPr>
        <w:t>Jei pasireiškė bet kuri iš toliau nurodytų reakcijų, kaip įmanoma greičiau pasakykite savo vaiko gydytojui:</w:t>
      </w:r>
    </w:p>
    <w:p w14:paraId="39CBEF4F" w14:textId="77777777" w:rsidR="00F73E8F" w:rsidRPr="00C2652D" w:rsidRDefault="00F73E8F" w:rsidP="00F73E8F">
      <w:pPr>
        <w:pStyle w:val="Pagrindinistekstas"/>
        <w:tabs>
          <w:tab w:val="left" w:pos="567"/>
        </w:tabs>
        <w:spacing w:after="0"/>
        <w:rPr>
          <w:szCs w:val="22"/>
        </w:rPr>
      </w:pPr>
    </w:p>
    <w:p w14:paraId="5FA8766D" w14:textId="5F909118" w:rsidR="00F73E8F" w:rsidRPr="00C2652D" w:rsidRDefault="004E05F4" w:rsidP="00F73E8F">
      <w:pPr>
        <w:pStyle w:val="Pagrindinistekstas2"/>
        <w:rPr>
          <w:sz w:val="22"/>
          <w:szCs w:val="22"/>
        </w:rPr>
      </w:pPr>
      <w:r w:rsidRPr="00C2652D">
        <w:rPr>
          <w:sz w:val="22"/>
          <w:szCs w:val="22"/>
        </w:rPr>
        <w:t xml:space="preserve">Dažnas šalutinis poveikis </w:t>
      </w:r>
      <w:r w:rsidR="00F73E8F" w:rsidRPr="00C2652D">
        <w:rPr>
          <w:sz w:val="22"/>
          <w:szCs w:val="22"/>
        </w:rPr>
        <w:t>(gali pasireikšti ne daugiau kaip 1 iš 10 žmonių):</w:t>
      </w:r>
    </w:p>
    <w:p w14:paraId="5CD40D6F" w14:textId="77777777" w:rsidR="009455CC" w:rsidRPr="00C2652D" w:rsidRDefault="009455CC" w:rsidP="00F73E8F">
      <w:pPr>
        <w:pStyle w:val="Pagrindinistekstas"/>
        <w:numPr>
          <w:ilvl w:val="0"/>
          <w:numId w:val="16"/>
        </w:numPr>
        <w:tabs>
          <w:tab w:val="left" w:pos="567"/>
        </w:tabs>
        <w:spacing w:after="0"/>
        <w:rPr>
          <w:szCs w:val="22"/>
        </w:rPr>
      </w:pPr>
      <w:r w:rsidRPr="00C2652D">
        <w:rPr>
          <w:szCs w:val="22"/>
        </w:rPr>
        <w:t>bėrimas;</w:t>
      </w:r>
    </w:p>
    <w:p w14:paraId="4E14535C" w14:textId="77777777" w:rsidR="00F73E8F" w:rsidRPr="00C2652D" w:rsidRDefault="00F73E8F" w:rsidP="00F73E8F">
      <w:pPr>
        <w:pStyle w:val="Pagrindinistekstas"/>
        <w:numPr>
          <w:ilvl w:val="0"/>
          <w:numId w:val="16"/>
        </w:numPr>
        <w:tabs>
          <w:tab w:val="left" w:pos="567"/>
        </w:tabs>
        <w:spacing w:after="0"/>
        <w:rPr>
          <w:szCs w:val="22"/>
        </w:rPr>
      </w:pPr>
      <w:r w:rsidRPr="00C2652D">
        <w:rPr>
          <w:szCs w:val="22"/>
        </w:rPr>
        <w:t>padidėjęs prakaitavimas (hiperhidrozė);</w:t>
      </w:r>
    </w:p>
    <w:p w14:paraId="7CCEC9CF" w14:textId="77777777" w:rsidR="00F73E8F" w:rsidRPr="00C2652D" w:rsidRDefault="00F73E8F" w:rsidP="00F73E8F">
      <w:pPr>
        <w:pStyle w:val="Pagrindinistekstas"/>
        <w:numPr>
          <w:ilvl w:val="0"/>
          <w:numId w:val="16"/>
        </w:numPr>
        <w:tabs>
          <w:tab w:val="left" w:pos="567"/>
        </w:tabs>
        <w:spacing w:after="0"/>
        <w:rPr>
          <w:szCs w:val="22"/>
        </w:rPr>
      </w:pPr>
      <w:r w:rsidRPr="00C2652D">
        <w:rPr>
          <w:szCs w:val="22"/>
        </w:rPr>
        <w:t>išsiplėtusios kraujagyslės;</w:t>
      </w:r>
    </w:p>
    <w:p w14:paraId="2420FECA" w14:textId="77777777" w:rsidR="00F73E8F" w:rsidRPr="00C2652D" w:rsidRDefault="00F73E8F" w:rsidP="00F73E8F">
      <w:pPr>
        <w:pStyle w:val="Pagrindinistekstas"/>
        <w:numPr>
          <w:ilvl w:val="0"/>
          <w:numId w:val="16"/>
        </w:numPr>
        <w:tabs>
          <w:tab w:val="left" w:pos="567"/>
        </w:tabs>
        <w:spacing w:after="0"/>
        <w:rPr>
          <w:szCs w:val="22"/>
        </w:rPr>
      </w:pPr>
      <w:r w:rsidRPr="00C2652D">
        <w:rPr>
          <w:szCs w:val="22"/>
        </w:rPr>
        <w:t>negalėjimas užmigti (nemiga);</w:t>
      </w:r>
    </w:p>
    <w:p w14:paraId="20DB5723" w14:textId="77777777" w:rsidR="00F73E8F" w:rsidRPr="00C2652D" w:rsidRDefault="00F73E8F" w:rsidP="00F73E8F">
      <w:pPr>
        <w:pStyle w:val="Pagrindinistekstas"/>
        <w:numPr>
          <w:ilvl w:val="0"/>
          <w:numId w:val="16"/>
        </w:numPr>
        <w:tabs>
          <w:tab w:val="left" w:pos="567"/>
        </w:tabs>
        <w:spacing w:after="0"/>
        <w:rPr>
          <w:szCs w:val="22"/>
        </w:rPr>
      </w:pPr>
      <w:r w:rsidRPr="00C2652D">
        <w:rPr>
          <w:szCs w:val="22"/>
        </w:rPr>
        <w:t xml:space="preserve">galvos skausmas; </w:t>
      </w:r>
    </w:p>
    <w:p w14:paraId="19AAA5B2" w14:textId="77777777" w:rsidR="00F73E8F" w:rsidRPr="00C2652D" w:rsidRDefault="00F73E8F" w:rsidP="00F73E8F">
      <w:pPr>
        <w:pStyle w:val="Pagrindinistekstas"/>
        <w:numPr>
          <w:ilvl w:val="0"/>
          <w:numId w:val="16"/>
        </w:numPr>
        <w:tabs>
          <w:tab w:val="left" w:pos="567"/>
        </w:tabs>
        <w:spacing w:after="0"/>
        <w:rPr>
          <w:szCs w:val="22"/>
        </w:rPr>
      </w:pPr>
      <w:r w:rsidRPr="00C2652D">
        <w:rPr>
          <w:szCs w:val="22"/>
        </w:rPr>
        <w:t>pykinimas (šleikštulys), vėmimas, pilvo skausmas, virškinimo sutrikimas, viduriavimas;</w:t>
      </w:r>
    </w:p>
    <w:p w14:paraId="42A3582F" w14:textId="77777777" w:rsidR="00F73E8F" w:rsidRPr="00C2652D" w:rsidRDefault="00F73E8F" w:rsidP="00F73E8F">
      <w:pPr>
        <w:pStyle w:val="Pagrindinistekstas"/>
        <w:numPr>
          <w:ilvl w:val="0"/>
          <w:numId w:val="16"/>
        </w:numPr>
        <w:tabs>
          <w:tab w:val="left" w:pos="567"/>
        </w:tabs>
        <w:spacing w:after="0"/>
        <w:rPr>
          <w:szCs w:val="22"/>
        </w:rPr>
      </w:pPr>
      <w:r w:rsidRPr="00C2652D">
        <w:rPr>
          <w:szCs w:val="22"/>
        </w:rPr>
        <w:t>pakitęs skonis (pvz., metalo skonis ar kartumas).</w:t>
      </w:r>
    </w:p>
    <w:p w14:paraId="0F7AD799" w14:textId="77777777" w:rsidR="00F73E8F" w:rsidRPr="00C2652D" w:rsidRDefault="00F73E8F" w:rsidP="00F73E8F">
      <w:pPr>
        <w:pStyle w:val="Pagrindinistekstas"/>
        <w:tabs>
          <w:tab w:val="left" w:pos="567"/>
        </w:tabs>
        <w:spacing w:after="0"/>
        <w:rPr>
          <w:szCs w:val="22"/>
          <w:highlight w:val="yellow"/>
        </w:rPr>
      </w:pPr>
    </w:p>
    <w:p w14:paraId="76ADB7DC" w14:textId="0F0B5804" w:rsidR="009455CC" w:rsidRPr="00C2652D" w:rsidRDefault="00F73E8F">
      <w:pPr>
        <w:pStyle w:val="Pagrindinistekstas2"/>
        <w:rPr>
          <w:sz w:val="22"/>
          <w:szCs w:val="22"/>
        </w:rPr>
      </w:pPr>
      <w:r w:rsidRPr="00C2652D">
        <w:rPr>
          <w:sz w:val="22"/>
          <w:szCs w:val="22"/>
        </w:rPr>
        <w:t>Nedažn</w:t>
      </w:r>
      <w:r w:rsidR="004E05F4" w:rsidRPr="00C2652D">
        <w:rPr>
          <w:sz w:val="22"/>
          <w:szCs w:val="22"/>
        </w:rPr>
        <w:t>as</w:t>
      </w:r>
      <w:r w:rsidRPr="00C2652D">
        <w:rPr>
          <w:sz w:val="22"/>
          <w:szCs w:val="22"/>
        </w:rPr>
        <w:t xml:space="preserve"> </w:t>
      </w:r>
      <w:r w:rsidR="004E05F4" w:rsidRPr="00C2652D">
        <w:rPr>
          <w:sz w:val="22"/>
          <w:szCs w:val="22"/>
        </w:rPr>
        <w:t xml:space="preserve">šalutinis poveikis </w:t>
      </w:r>
      <w:r w:rsidRPr="00C2652D">
        <w:rPr>
          <w:sz w:val="22"/>
          <w:szCs w:val="22"/>
        </w:rPr>
        <w:t>(gali pasireikšti ne daugiau kaip 1 iš 100 žmonių):</w:t>
      </w:r>
    </w:p>
    <w:p w14:paraId="0173645E" w14:textId="413C4AEC" w:rsidR="00987F01" w:rsidRPr="00C2652D" w:rsidRDefault="00987F01" w:rsidP="00230C8A">
      <w:pPr>
        <w:pStyle w:val="Pagrindinistekstas"/>
        <w:numPr>
          <w:ilvl w:val="0"/>
          <w:numId w:val="16"/>
        </w:numPr>
        <w:tabs>
          <w:tab w:val="left" w:pos="567"/>
        </w:tabs>
        <w:spacing w:after="0"/>
        <w:rPr>
          <w:szCs w:val="22"/>
        </w:rPr>
      </w:pPr>
      <w:r w:rsidRPr="00C2652D">
        <w:rPr>
          <w:szCs w:val="22"/>
        </w:rPr>
        <w:t>odos uždegimas su pūslelėmis (pūslinis dermatitas), odos niežulys, odos bėrimas ir dilgėlinė (urtikarija), būdingas raudonas bėrimas lygiu paviršiumi su mažais iškil</w:t>
      </w:r>
      <w:r w:rsidR="0098521E" w:rsidRPr="00C2652D">
        <w:rPr>
          <w:szCs w:val="22"/>
        </w:rPr>
        <w:t>imais (makulopapulinis bėrimas);</w:t>
      </w:r>
    </w:p>
    <w:p w14:paraId="42DE1DED" w14:textId="77777777" w:rsidR="0098521E" w:rsidRPr="00C2652D" w:rsidRDefault="0098521E" w:rsidP="00230C8A">
      <w:pPr>
        <w:pStyle w:val="Pagrindinistekstas"/>
        <w:numPr>
          <w:ilvl w:val="0"/>
          <w:numId w:val="16"/>
        </w:numPr>
        <w:tabs>
          <w:tab w:val="left" w:pos="567"/>
        </w:tabs>
        <w:spacing w:after="0"/>
        <w:rPr>
          <w:szCs w:val="22"/>
        </w:rPr>
      </w:pPr>
      <w:r w:rsidRPr="00C2652D">
        <w:rPr>
          <w:szCs w:val="22"/>
        </w:rPr>
        <w:t>cholestazė (tulžies sutrikimas);</w:t>
      </w:r>
    </w:p>
    <w:p w14:paraId="5E2ED447" w14:textId="3BD6D4B7" w:rsidR="00987F01" w:rsidRPr="00C2652D" w:rsidRDefault="00987F01" w:rsidP="00230C8A">
      <w:pPr>
        <w:pStyle w:val="Pagrindinistekstas"/>
        <w:numPr>
          <w:ilvl w:val="0"/>
          <w:numId w:val="16"/>
        </w:numPr>
        <w:tabs>
          <w:tab w:val="left" w:pos="567"/>
        </w:tabs>
        <w:spacing w:after="0"/>
        <w:rPr>
          <w:szCs w:val="22"/>
        </w:rPr>
      </w:pPr>
      <w:r w:rsidRPr="00C2652D">
        <w:rPr>
          <w:szCs w:val="22"/>
        </w:rPr>
        <w:t>karšta, įsitempusi, paraudusi oda, kartais pasireiškiantis karščiavimas ir šaltkrėtis (celiulitas)</w:t>
      </w:r>
      <w:r w:rsidR="004E05F4" w:rsidRPr="00C2652D">
        <w:rPr>
          <w:szCs w:val="22"/>
        </w:rPr>
        <w:t>;</w:t>
      </w:r>
    </w:p>
    <w:p w14:paraId="4592A287" w14:textId="3BAB3F88" w:rsidR="00987F01" w:rsidRPr="00C2652D" w:rsidRDefault="00987F01" w:rsidP="00230C8A">
      <w:pPr>
        <w:pStyle w:val="Pagrindinistekstas"/>
        <w:numPr>
          <w:ilvl w:val="0"/>
          <w:numId w:val="16"/>
        </w:numPr>
        <w:tabs>
          <w:tab w:val="left" w:pos="567"/>
        </w:tabs>
        <w:spacing w:after="0"/>
        <w:rPr>
          <w:szCs w:val="22"/>
        </w:rPr>
      </w:pPr>
      <w:r w:rsidRPr="00C2652D">
        <w:rPr>
          <w:szCs w:val="22"/>
        </w:rPr>
        <w:t>lengvas arba sunkus pykinimas, vėmimas, mėšlungis, viduriavimas. Šiuos simptomus gali sukelti skrandžio ir žarnų uždegimas, dažniausiai sukeliamas viruso</w:t>
      </w:r>
      <w:r w:rsidR="004E05F4" w:rsidRPr="00C2652D">
        <w:rPr>
          <w:szCs w:val="22"/>
        </w:rPr>
        <w:t>;</w:t>
      </w:r>
    </w:p>
    <w:p w14:paraId="2571DCC0" w14:textId="33B11016" w:rsidR="0098521E" w:rsidRPr="00C2652D" w:rsidRDefault="0098521E" w:rsidP="0098521E">
      <w:pPr>
        <w:pStyle w:val="Pagrindinistekstas"/>
        <w:numPr>
          <w:ilvl w:val="0"/>
          <w:numId w:val="16"/>
        </w:numPr>
        <w:tabs>
          <w:tab w:val="left" w:pos="567"/>
        </w:tabs>
        <w:spacing w:after="0"/>
        <w:rPr>
          <w:szCs w:val="22"/>
        </w:rPr>
      </w:pPr>
      <w:r w:rsidRPr="00C2652D">
        <w:rPr>
          <w:szCs w:val="22"/>
        </w:rPr>
        <w:t>dažnos infekcijos, tokios kaip peršalimas, sunkus šaltkrėtis, gerklės skausmas ir burnos opos. Šie simptomai gali atsirasti dėl baltųjų kraujo ląstelių kiekio sumažėjimo kraujyje</w:t>
      </w:r>
      <w:r w:rsidR="004E05F4" w:rsidRPr="00C2652D">
        <w:rPr>
          <w:szCs w:val="22"/>
        </w:rPr>
        <w:t>;</w:t>
      </w:r>
    </w:p>
    <w:p w14:paraId="1A5A6FE4" w14:textId="77777777" w:rsidR="004E05F4" w:rsidRPr="00C2652D" w:rsidRDefault="0098521E" w:rsidP="0098521E">
      <w:pPr>
        <w:pStyle w:val="Pagrindinistekstas"/>
        <w:numPr>
          <w:ilvl w:val="0"/>
          <w:numId w:val="16"/>
        </w:numPr>
        <w:tabs>
          <w:tab w:val="left" w:pos="567"/>
        </w:tabs>
        <w:spacing w:after="0"/>
        <w:rPr>
          <w:szCs w:val="22"/>
        </w:rPr>
      </w:pPr>
      <w:r w:rsidRPr="00C2652D">
        <w:rPr>
          <w:szCs w:val="22"/>
        </w:rPr>
        <w:t>kai kurių baltųjų kraujo ląstelių kiekio padidėjimas kraujyje</w:t>
      </w:r>
      <w:r w:rsidR="004E05F4" w:rsidRPr="00C2652D">
        <w:rPr>
          <w:szCs w:val="22"/>
        </w:rPr>
        <w:t>;</w:t>
      </w:r>
    </w:p>
    <w:p w14:paraId="1C2E8513" w14:textId="169D78FF" w:rsidR="0098521E" w:rsidRPr="00C2652D" w:rsidRDefault="0098521E" w:rsidP="0098521E">
      <w:pPr>
        <w:pStyle w:val="Pagrindinistekstas"/>
        <w:numPr>
          <w:ilvl w:val="0"/>
          <w:numId w:val="16"/>
        </w:numPr>
        <w:tabs>
          <w:tab w:val="left" w:pos="567"/>
        </w:tabs>
        <w:spacing w:after="0"/>
        <w:rPr>
          <w:szCs w:val="22"/>
        </w:rPr>
      </w:pPr>
      <w:r w:rsidRPr="00C2652D">
        <w:rPr>
          <w:szCs w:val="22"/>
        </w:rPr>
        <w:t>trombocitų  kiekio padidėjimas kraujyje (trombocitopenija)</w:t>
      </w:r>
      <w:r w:rsidR="004E05F4" w:rsidRPr="00C2652D">
        <w:rPr>
          <w:szCs w:val="22"/>
        </w:rPr>
        <w:t>;</w:t>
      </w:r>
    </w:p>
    <w:p w14:paraId="3FB3DCC7" w14:textId="113EA202" w:rsidR="00086DBB" w:rsidRPr="00C2652D" w:rsidRDefault="00086DBB" w:rsidP="00086DBB">
      <w:pPr>
        <w:pStyle w:val="Pagrindinistekstas"/>
        <w:numPr>
          <w:ilvl w:val="0"/>
          <w:numId w:val="16"/>
        </w:numPr>
        <w:tabs>
          <w:tab w:val="left" w:pos="567"/>
        </w:tabs>
        <w:spacing w:after="0"/>
        <w:rPr>
          <w:szCs w:val="22"/>
        </w:rPr>
      </w:pPr>
      <w:r w:rsidRPr="00C2652D">
        <w:rPr>
          <w:szCs w:val="22"/>
        </w:rPr>
        <w:t>padidėjęs šlapalo, azoto arba kreatinino kiekis kraujyje (pašaliniai produktai)</w:t>
      </w:r>
      <w:r w:rsidR="004E05F4" w:rsidRPr="00C2652D">
        <w:rPr>
          <w:szCs w:val="22"/>
        </w:rPr>
        <w:t>;</w:t>
      </w:r>
    </w:p>
    <w:p w14:paraId="7229A4F1" w14:textId="2AC2E101" w:rsidR="00086DBB" w:rsidRPr="00C2652D" w:rsidRDefault="00086DBB" w:rsidP="00086DBB">
      <w:pPr>
        <w:pStyle w:val="Pagrindinistekstas"/>
        <w:numPr>
          <w:ilvl w:val="0"/>
          <w:numId w:val="16"/>
        </w:numPr>
        <w:tabs>
          <w:tab w:val="left" w:pos="567"/>
        </w:tabs>
        <w:spacing w:after="0"/>
        <w:rPr>
          <w:szCs w:val="22"/>
        </w:rPr>
      </w:pPr>
      <w:r w:rsidRPr="00C2652D">
        <w:rPr>
          <w:szCs w:val="22"/>
        </w:rPr>
        <w:t>pasikeitęs albumino, globulino ir įvairių fermentų kiekis kraujyje (šarminės fosfatazės, laktato dehidrogenazės)</w:t>
      </w:r>
      <w:r w:rsidR="004E05F4" w:rsidRPr="00C2652D">
        <w:rPr>
          <w:szCs w:val="22"/>
        </w:rPr>
        <w:t>;</w:t>
      </w:r>
    </w:p>
    <w:p w14:paraId="42A9ABE9" w14:textId="77777777" w:rsidR="00075473" w:rsidRPr="00C2652D" w:rsidRDefault="00075473" w:rsidP="00075473">
      <w:pPr>
        <w:pStyle w:val="Pagrindinistekstas"/>
        <w:numPr>
          <w:ilvl w:val="0"/>
          <w:numId w:val="16"/>
        </w:numPr>
        <w:tabs>
          <w:tab w:val="left" w:pos="567"/>
        </w:tabs>
        <w:spacing w:after="0"/>
        <w:rPr>
          <w:szCs w:val="22"/>
        </w:rPr>
      </w:pPr>
      <w:r w:rsidRPr="00C2652D">
        <w:rPr>
          <w:szCs w:val="22"/>
        </w:rPr>
        <w:t>sąmonės praradimas, nekontroliuojamas raumenų trūkčiojimas, trūkčiojimas ar gyvatiškas judėjimas;</w:t>
      </w:r>
    </w:p>
    <w:p w14:paraId="0234D4F4" w14:textId="77777777" w:rsidR="00075473" w:rsidRPr="00C2652D" w:rsidRDefault="00075473" w:rsidP="00075473">
      <w:pPr>
        <w:pStyle w:val="Pagrindinistekstas"/>
        <w:numPr>
          <w:ilvl w:val="0"/>
          <w:numId w:val="16"/>
        </w:numPr>
        <w:tabs>
          <w:tab w:val="left" w:pos="567"/>
        </w:tabs>
        <w:spacing w:after="0"/>
        <w:rPr>
          <w:szCs w:val="22"/>
        </w:rPr>
      </w:pPr>
      <w:r w:rsidRPr="00C2652D">
        <w:rPr>
          <w:szCs w:val="22"/>
        </w:rPr>
        <w:t>dusulys, švokštimas, kosulys fizinio krūvio metu, spaudimo jausmas krūtinėje (astma);</w:t>
      </w:r>
    </w:p>
    <w:p w14:paraId="3FDA36CF" w14:textId="01BA5865" w:rsidR="00075473" w:rsidRPr="00C2652D" w:rsidRDefault="00075473">
      <w:pPr>
        <w:pStyle w:val="Pagrindinistekstas"/>
        <w:numPr>
          <w:ilvl w:val="0"/>
          <w:numId w:val="16"/>
        </w:numPr>
        <w:tabs>
          <w:tab w:val="left" w:pos="567"/>
        </w:tabs>
        <w:spacing w:after="0"/>
        <w:rPr>
          <w:szCs w:val="22"/>
        </w:rPr>
      </w:pPr>
      <w:r w:rsidRPr="00C2652D">
        <w:rPr>
          <w:szCs w:val="22"/>
        </w:rPr>
        <w:t xml:space="preserve">vertigo (sukimosi jausmas), </w:t>
      </w:r>
      <w:r w:rsidR="004E05F4" w:rsidRPr="00C2652D">
        <w:rPr>
          <w:szCs w:val="22"/>
        </w:rPr>
        <w:t xml:space="preserve">klausos sutrikimas, </w:t>
      </w:r>
      <w:r w:rsidRPr="00C2652D">
        <w:rPr>
          <w:szCs w:val="22"/>
        </w:rPr>
        <w:t>tinitas (spengimas ausyse)</w:t>
      </w:r>
      <w:r w:rsidR="004E05F4" w:rsidRPr="00C2652D">
        <w:rPr>
          <w:szCs w:val="22"/>
        </w:rPr>
        <w:t>;</w:t>
      </w:r>
    </w:p>
    <w:p w14:paraId="31757673" w14:textId="32379479" w:rsidR="00987F01" w:rsidRPr="00C2652D" w:rsidRDefault="00987F01" w:rsidP="00230C8A">
      <w:pPr>
        <w:pStyle w:val="Pagrindinistekstas"/>
        <w:numPr>
          <w:ilvl w:val="0"/>
          <w:numId w:val="16"/>
        </w:numPr>
        <w:tabs>
          <w:tab w:val="left" w:pos="567"/>
        </w:tabs>
        <w:spacing w:after="0"/>
        <w:rPr>
          <w:szCs w:val="22"/>
        </w:rPr>
      </w:pPr>
      <w:r w:rsidRPr="00C2652D">
        <w:rPr>
          <w:szCs w:val="22"/>
        </w:rPr>
        <w:t xml:space="preserve">stemplės uždegimas (ezofagitas), skrandžio uždegimas (gastritas), burnos </w:t>
      </w:r>
      <w:r w:rsidR="004E05F4" w:rsidRPr="00C2652D">
        <w:rPr>
          <w:szCs w:val="22"/>
        </w:rPr>
        <w:t xml:space="preserve">ar </w:t>
      </w:r>
      <w:r w:rsidRPr="00C2652D">
        <w:rPr>
          <w:szCs w:val="22"/>
        </w:rPr>
        <w:t>liežuvio uždegimas</w:t>
      </w:r>
      <w:r w:rsidR="004E05F4" w:rsidRPr="00C2652D">
        <w:rPr>
          <w:szCs w:val="22"/>
        </w:rPr>
        <w:t>;</w:t>
      </w:r>
    </w:p>
    <w:p w14:paraId="024DDCB1" w14:textId="77777777" w:rsidR="00075473" w:rsidRPr="00C2652D" w:rsidRDefault="00075473" w:rsidP="00075473">
      <w:pPr>
        <w:pStyle w:val="Pagrindinistekstas"/>
        <w:numPr>
          <w:ilvl w:val="0"/>
          <w:numId w:val="16"/>
        </w:numPr>
        <w:tabs>
          <w:tab w:val="left" w:pos="567"/>
        </w:tabs>
        <w:spacing w:after="0"/>
        <w:rPr>
          <w:szCs w:val="22"/>
        </w:rPr>
      </w:pPr>
      <w:r w:rsidRPr="00C2652D">
        <w:rPr>
          <w:szCs w:val="22"/>
        </w:rPr>
        <w:t>deginantis jausmas krūtinėje, kylantis iki gerklės, dar vadinamas rėmeniu;</w:t>
      </w:r>
    </w:p>
    <w:p w14:paraId="00182DA6" w14:textId="37CEAE75" w:rsidR="00075473" w:rsidRPr="00C2652D" w:rsidRDefault="00075473" w:rsidP="00075473">
      <w:pPr>
        <w:pStyle w:val="Pagrindinistekstas"/>
        <w:numPr>
          <w:ilvl w:val="0"/>
          <w:numId w:val="16"/>
        </w:numPr>
        <w:tabs>
          <w:tab w:val="left" w:pos="567"/>
        </w:tabs>
        <w:spacing w:after="0"/>
        <w:rPr>
          <w:szCs w:val="22"/>
        </w:rPr>
      </w:pPr>
      <w:r w:rsidRPr="00C2652D">
        <w:rPr>
          <w:szCs w:val="22"/>
        </w:rPr>
        <w:t>vidurių užkietėjimas, burnos džiūvimas,  pilvo pūtimas</w:t>
      </w:r>
      <w:r w:rsidR="00FA72BB" w:rsidRPr="00C2652D">
        <w:rPr>
          <w:szCs w:val="22"/>
        </w:rPr>
        <w:t>, raugėjimas</w:t>
      </w:r>
      <w:r w:rsidRPr="00C2652D">
        <w:rPr>
          <w:szCs w:val="22"/>
        </w:rPr>
        <w:t>;</w:t>
      </w:r>
    </w:p>
    <w:p w14:paraId="3A9BE763" w14:textId="77777777" w:rsidR="00075473" w:rsidRPr="00C2652D" w:rsidRDefault="00075473" w:rsidP="00075473">
      <w:pPr>
        <w:pStyle w:val="Pagrindinistekstas"/>
        <w:numPr>
          <w:ilvl w:val="0"/>
          <w:numId w:val="16"/>
        </w:numPr>
        <w:tabs>
          <w:tab w:val="left" w:pos="567"/>
        </w:tabs>
        <w:spacing w:after="0"/>
        <w:rPr>
          <w:szCs w:val="22"/>
        </w:rPr>
      </w:pPr>
      <w:r w:rsidRPr="00C2652D">
        <w:rPr>
          <w:szCs w:val="22"/>
        </w:rPr>
        <w:t>skausmas tiesiojoje žarnoje;</w:t>
      </w:r>
    </w:p>
    <w:p w14:paraId="0A08A6A4" w14:textId="77777777" w:rsidR="00075473" w:rsidRPr="00C2652D" w:rsidRDefault="00075473" w:rsidP="00075473">
      <w:pPr>
        <w:pStyle w:val="Pagrindinistekstas"/>
        <w:numPr>
          <w:ilvl w:val="0"/>
          <w:numId w:val="16"/>
        </w:numPr>
        <w:tabs>
          <w:tab w:val="left" w:pos="567"/>
        </w:tabs>
        <w:spacing w:after="0"/>
        <w:rPr>
          <w:szCs w:val="22"/>
        </w:rPr>
      </w:pPr>
      <w:r w:rsidRPr="00C2652D">
        <w:rPr>
          <w:szCs w:val="22"/>
        </w:rPr>
        <w:t>karščiavimas, bendras silpnumas, silpnumo jausmas, krūtinės skausmas, šaltkrėtis, nuovargis, raumenų skausmas ir sustingimas, raumenų spazmai;</w:t>
      </w:r>
    </w:p>
    <w:p w14:paraId="08ED96C8" w14:textId="77777777" w:rsidR="00075473" w:rsidRPr="00C2652D" w:rsidRDefault="00075473" w:rsidP="00075473">
      <w:pPr>
        <w:pStyle w:val="Pagrindinistekstas"/>
        <w:numPr>
          <w:ilvl w:val="0"/>
          <w:numId w:val="16"/>
        </w:numPr>
        <w:tabs>
          <w:tab w:val="left" w:pos="567"/>
        </w:tabs>
        <w:spacing w:after="0"/>
        <w:rPr>
          <w:szCs w:val="22"/>
        </w:rPr>
      </w:pPr>
      <w:r w:rsidRPr="00C2652D">
        <w:rPr>
          <w:szCs w:val="22"/>
        </w:rPr>
        <w:t>sumažėjęs apetitas (anoreksija)</w:t>
      </w:r>
    </w:p>
    <w:p w14:paraId="1DBE28C9" w14:textId="77777777" w:rsidR="00F73E8F" w:rsidRPr="00C2652D" w:rsidRDefault="00F73E8F" w:rsidP="00F73E8F">
      <w:pPr>
        <w:pStyle w:val="Pagrindinistekstas"/>
        <w:numPr>
          <w:ilvl w:val="0"/>
          <w:numId w:val="16"/>
        </w:numPr>
        <w:tabs>
          <w:tab w:val="left" w:pos="567"/>
        </w:tabs>
        <w:spacing w:after="0"/>
        <w:rPr>
          <w:szCs w:val="22"/>
        </w:rPr>
      </w:pPr>
      <w:r w:rsidRPr="00C2652D">
        <w:rPr>
          <w:szCs w:val="22"/>
        </w:rPr>
        <w:t>nerimas, nervingumas, galvos svaigimas, rėkimas;</w:t>
      </w:r>
    </w:p>
    <w:p w14:paraId="232F6E5A" w14:textId="77777777" w:rsidR="00F73E8F" w:rsidRPr="00C2652D" w:rsidRDefault="00F73E8F" w:rsidP="00F73E8F">
      <w:pPr>
        <w:pStyle w:val="Pagrindinistekstas"/>
        <w:numPr>
          <w:ilvl w:val="0"/>
          <w:numId w:val="16"/>
        </w:numPr>
        <w:tabs>
          <w:tab w:val="left" w:pos="567"/>
        </w:tabs>
        <w:spacing w:after="0"/>
        <w:rPr>
          <w:szCs w:val="22"/>
        </w:rPr>
      </w:pPr>
      <w:r w:rsidRPr="00C2652D">
        <w:rPr>
          <w:szCs w:val="22"/>
        </w:rPr>
        <w:lastRenderedPageBreak/>
        <w:t>bendras silpnumas;</w:t>
      </w:r>
    </w:p>
    <w:p w14:paraId="6DA94989" w14:textId="77777777" w:rsidR="00F73E8F" w:rsidRPr="00C2652D" w:rsidRDefault="00F73E8F" w:rsidP="00F73E8F">
      <w:pPr>
        <w:pStyle w:val="Pagrindinistekstas"/>
        <w:numPr>
          <w:ilvl w:val="0"/>
          <w:numId w:val="16"/>
        </w:numPr>
        <w:tabs>
          <w:tab w:val="left" w:pos="567"/>
        </w:tabs>
        <w:spacing w:after="0"/>
        <w:rPr>
          <w:szCs w:val="22"/>
        </w:rPr>
      </w:pPr>
      <w:r w:rsidRPr="00C2652D">
        <w:rPr>
          <w:szCs w:val="22"/>
        </w:rPr>
        <w:t>makšties infekcija;</w:t>
      </w:r>
    </w:p>
    <w:p w14:paraId="1276FA9E" w14:textId="77777777" w:rsidR="00F73E8F" w:rsidRPr="00C2652D" w:rsidRDefault="00F73E8F" w:rsidP="00F73E8F">
      <w:pPr>
        <w:pStyle w:val="Pagrindinistekstas"/>
        <w:numPr>
          <w:ilvl w:val="0"/>
          <w:numId w:val="16"/>
        </w:numPr>
        <w:tabs>
          <w:tab w:val="left" w:pos="567"/>
        </w:tabs>
        <w:spacing w:after="0"/>
        <w:rPr>
          <w:szCs w:val="22"/>
        </w:rPr>
      </w:pPr>
      <w:r w:rsidRPr="00C2652D">
        <w:rPr>
          <w:szCs w:val="22"/>
        </w:rPr>
        <w:t>pienligė (grybelinė infekcija);</w:t>
      </w:r>
    </w:p>
    <w:p w14:paraId="79793DF6" w14:textId="77777777" w:rsidR="00F73E8F" w:rsidRPr="00C2652D" w:rsidRDefault="00F73E8F" w:rsidP="00F73E8F">
      <w:pPr>
        <w:pStyle w:val="Pagrindinistekstas"/>
        <w:numPr>
          <w:ilvl w:val="0"/>
          <w:numId w:val="16"/>
        </w:numPr>
        <w:tabs>
          <w:tab w:val="left" w:pos="567"/>
        </w:tabs>
        <w:spacing w:after="0"/>
        <w:rPr>
          <w:szCs w:val="22"/>
        </w:rPr>
      </w:pPr>
      <w:r w:rsidRPr="00C2652D">
        <w:rPr>
          <w:szCs w:val="22"/>
        </w:rPr>
        <w:t>kraujavimas iš nosies.</w:t>
      </w:r>
    </w:p>
    <w:p w14:paraId="3B4AF9E8" w14:textId="77777777" w:rsidR="00F73E8F" w:rsidRPr="00C2652D" w:rsidRDefault="00F73E8F" w:rsidP="00F73E8F">
      <w:pPr>
        <w:pStyle w:val="Pagrindinistekstas"/>
        <w:tabs>
          <w:tab w:val="left" w:pos="567"/>
        </w:tabs>
        <w:spacing w:after="0"/>
        <w:rPr>
          <w:szCs w:val="22"/>
        </w:rPr>
      </w:pPr>
      <w:r w:rsidRPr="00C2652D">
        <w:rPr>
          <w:szCs w:val="22"/>
        </w:rPr>
        <w:t xml:space="preserve"> </w:t>
      </w:r>
    </w:p>
    <w:p w14:paraId="466216B7" w14:textId="77777777" w:rsidR="00F73E8F" w:rsidRPr="00C2652D" w:rsidRDefault="00F73E8F" w:rsidP="00F73E8F">
      <w:pPr>
        <w:pStyle w:val="Pagrindinistekstas"/>
        <w:tabs>
          <w:tab w:val="left" w:pos="567"/>
        </w:tabs>
        <w:spacing w:after="0"/>
        <w:rPr>
          <w:szCs w:val="22"/>
        </w:rPr>
      </w:pPr>
      <w:r w:rsidRPr="00C2652D">
        <w:rPr>
          <w:szCs w:val="22"/>
        </w:rPr>
        <w:t>Dažnis nežinomas (negali būti įvertintas pagal turimus duomenis):</w:t>
      </w:r>
    </w:p>
    <w:p w14:paraId="3C0E57BA" w14:textId="77777777" w:rsidR="00F73E8F" w:rsidRPr="00C2652D" w:rsidRDefault="00F73E8F" w:rsidP="00F73E8F">
      <w:pPr>
        <w:pStyle w:val="Pagrindinistekstas"/>
        <w:numPr>
          <w:ilvl w:val="0"/>
          <w:numId w:val="16"/>
        </w:numPr>
        <w:tabs>
          <w:tab w:val="left" w:pos="567"/>
        </w:tabs>
        <w:spacing w:after="0"/>
        <w:rPr>
          <w:szCs w:val="22"/>
        </w:rPr>
      </w:pPr>
      <w:r w:rsidRPr="00C2652D">
        <w:rPr>
          <w:szCs w:val="22"/>
        </w:rPr>
        <w:t>nenormali šlapimo spalva;</w:t>
      </w:r>
    </w:p>
    <w:p w14:paraId="0D484DF8" w14:textId="1947A486" w:rsidR="00075473" w:rsidRPr="00C2652D" w:rsidRDefault="00075473" w:rsidP="00075473">
      <w:pPr>
        <w:pStyle w:val="Sraopastraipa"/>
        <w:numPr>
          <w:ilvl w:val="0"/>
          <w:numId w:val="16"/>
        </w:numPr>
        <w:rPr>
          <w:szCs w:val="22"/>
        </w:rPr>
      </w:pPr>
      <w:r w:rsidRPr="00C2652D">
        <w:rPr>
          <w:szCs w:val="22"/>
        </w:rPr>
        <w:t>bakterinės odos infekcijos (</w:t>
      </w:r>
      <w:r w:rsidR="00FA72BB" w:rsidRPr="00C2652D">
        <w:rPr>
          <w:szCs w:val="22"/>
        </w:rPr>
        <w:t>rožė</w:t>
      </w:r>
      <w:r w:rsidRPr="00C2652D">
        <w:rPr>
          <w:szCs w:val="22"/>
        </w:rPr>
        <w:t>);</w:t>
      </w:r>
    </w:p>
    <w:p w14:paraId="29E3DCF1" w14:textId="34E39DE0" w:rsidR="00075473" w:rsidRPr="00C2652D" w:rsidRDefault="00FA72BB" w:rsidP="00075473">
      <w:pPr>
        <w:pStyle w:val="Sraopastraipa"/>
        <w:numPr>
          <w:ilvl w:val="0"/>
          <w:numId w:val="16"/>
        </w:numPr>
        <w:rPr>
          <w:szCs w:val="22"/>
        </w:rPr>
      </w:pPr>
      <w:r w:rsidRPr="00C2652D">
        <w:rPr>
          <w:szCs w:val="22"/>
        </w:rPr>
        <w:t xml:space="preserve"> sunkus inkstų </w:t>
      </w:r>
      <w:r w:rsidR="00075473" w:rsidRPr="00C2652D">
        <w:rPr>
          <w:szCs w:val="22"/>
        </w:rPr>
        <w:t xml:space="preserve">veiklos </w:t>
      </w:r>
      <w:r w:rsidRPr="00C2652D">
        <w:rPr>
          <w:szCs w:val="22"/>
        </w:rPr>
        <w:t xml:space="preserve">sutrikimas </w:t>
      </w:r>
      <w:r w:rsidR="00075473" w:rsidRPr="00C2652D">
        <w:rPr>
          <w:szCs w:val="22"/>
        </w:rPr>
        <w:t>(</w:t>
      </w:r>
      <w:r w:rsidRPr="00C2652D">
        <w:rPr>
          <w:szCs w:val="22"/>
        </w:rPr>
        <w:t xml:space="preserve">inkstų </w:t>
      </w:r>
      <w:r w:rsidR="00075473" w:rsidRPr="00C2652D">
        <w:rPr>
          <w:szCs w:val="22"/>
        </w:rPr>
        <w:t>nepakankamumas);</w:t>
      </w:r>
    </w:p>
    <w:p w14:paraId="259FC5B8" w14:textId="77777777" w:rsidR="00075473" w:rsidRPr="00C2652D" w:rsidRDefault="00075473" w:rsidP="00075473">
      <w:pPr>
        <w:pStyle w:val="Sraopastraipa"/>
        <w:numPr>
          <w:ilvl w:val="0"/>
          <w:numId w:val="16"/>
        </w:numPr>
        <w:rPr>
          <w:szCs w:val="22"/>
        </w:rPr>
      </w:pPr>
      <w:r w:rsidRPr="00C2652D">
        <w:rPr>
          <w:szCs w:val="22"/>
        </w:rPr>
        <w:t>kurtumas;</w:t>
      </w:r>
    </w:p>
    <w:p w14:paraId="7D70F836" w14:textId="77777777" w:rsidR="00075473" w:rsidRPr="00C2652D" w:rsidRDefault="00075473" w:rsidP="00075473">
      <w:pPr>
        <w:pStyle w:val="Sraopastraipa"/>
        <w:numPr>
          <w:ilvl w:val="0"/>
          <w:numId w:val="16"/>
        </w:numPr>
        <w:rPr>
          <w:szCs w:val="22"/>
        </w:rPr>
      </w:pPr>
      <w:r w:rsidRPr="00C2652D">
        <w:rPr>
          <w:szCs w:val="22"/>
        </w:rPr>
        <w:t>traukuliai;</w:t>
      </w:r>
    </w:p>
    <w:p w14:paraId="71EF1DAF" w14:textId="2617CBAC" w:rsidR="00075473" w:rsidRPr="00C2652D" w:rsidRDefault="00075473" w:rsidP="00FA72BB">
      <w:pPr>
        <w:pStyle w:val="Sraopastraipa"/>
        <w:numPr>
          <w:ilvl w:val="0"/>
          <w:numId w:val="16"/>
        </w:numPr>
        <w:rPr>
          <w:szCs w:val="22"/>
        </w:rPr>
      </w:pPr>
      <w:r w:rsidRPr="00C2652D">
        <w:rPr>
          <w:szCs w:val="22"/>
        </w:rPr>
        <w:t xml:space="preserve">žymus kraujo </w:t>
      </w:r>
      <w:r w:rsidR="00FA72BB" w:rsidRPr="00C2652D">
        <w:rPr>
          <w:szCs w:val="22"/>
        </w:rPr>
        <w:t xml:space="preserve">plokštelių </w:t>
      </w:r>
      <w:r w:rsidRPr="00C2652D">
        <w:rPr>
          <w:szCs w:val="22"/>
        </w:rPr>
        <w:t>skaičiaus sumažėjim</w:t>
      </w:r>
      <w:r w:rsidR="00536BEA" w:rsidRPr="00C2652D">
        <w:rPr>
          <w:szCs w:val="22"/>
        </w:rPr>
        <w:t xml:space="preserve">as (galintis sukelti odos </w:t>
      </w:r>
      <w:r w:rsidR="00C04AE9" w:rsidRPr="00C2652D">
        <w:rPr>
          <w:szCs w:val="22"/>
        </w:rPr>
        <w:t xml:space="preserve">kraujosrūvas </w:t>
      </w:r>
      <w:r w:rsidR="00536BEA" w:rsidRPr="00C2652D">
        <w:rPr>
          <w:szCs w:val="22"/>
        </w:rPr>
        <w:t>arba padidinti kraujavimo tikimybę);</w:t>
      </w:r>
    </w:p>
    <w:p w14:paraId="7D52BC54" w14:textId="77777777" w:rsidR="00075473" w:rsidRPr="00C2652D" w:rsidRDefault="00075473" w:rsidP="00075473">
      <w:pPr>
        <w:pStyle w:val="Sraopastraipa"/>
        <w:numPr>
          <w:ilvl w:val="0"/>
          <w:numId w:val="16"/>
        </w:numPr>
        <w:rPr>
          <w:szCs w:val="22"/>
        </w:rPr>
      </w:pPr>
      <w:r w:rsidRPr="00C2652D">
        <w:rPr>
          <w:szCs w:val="22"/>
        </w:rPr>
        <w:t>kraujavimas;</w:t>
      </w:r>
    </w:p>
    <w:p w14:paraId="6A0FE929" w14:textId="77777777" w:rsidR="00C578C4" w:rsidRPr="00C2652D" w:rsidRDefault="00C578C4" w:rsidP="00C578C4">
      <w:pPr>
        <w:pStyle w:val="Sraopastraipa"/>
        <w:numPr>
          <w:ilvl w:val="0"/>
          <w:numId w:val="16"/>
        </w:numPr>
        <w:rPr>
          <w:szCs w:val="22"/>
        </w:rPr>
      </w:pPr>
      <w:r w:rsidRPr="00C2652D">
        <w:rPr>
          <w:szCs w:val="22"/>
        </w:rPr>
        <w:t>tirpimas ir dilgčiojimas rankose ir kojose (parestezija);</w:t>
      </w:r>
    </w:p>
    <w:p w14:paraId="7F70B377" w14:textId="77777777" w:rsidR="00C578C4" w:rsidRPr="00C2652D" w:rsidRDefault="00C578C4" w:rsidP="00C578C4">
      <w:pPr>
        <w:pStyle w:val="Pagrindinistekstas"/>
        <w:numPr>
          <w:ilvl w:val="0"/>
          <w:numId w:val="16"/>
        </w:numPr>
        <w:tabs>
          <w:tab w:val="left" w:pos="567"/>
        </w:tabs>
        <w:spacing w:after="0"/>
        <w:rPr>
          <w:szCs w:val="22"/>
        </w:rPr>
      </w:pPr>
      <w:r w:rsidRPr="00C2652D">
        <w:rPr>
          <w:szCs w:val="22"/>
        </w:rPr>
        <w:t>dantų spalvos pakitimas;</w:t>
      </w:r>
    </w:p>
    <w:p w14:paraId="21A1D9D0" w14:textId="77777777" w:rsidR="00F73E8F" w:rsidRPr="00C2652D" w:rsidRDefault="00F73E8F" w:rsidP="00F73E8F">
      <w:pPr>
        <w:pStyle w:val="Pagrindinistekstas"/>
        <w:numPr>
          <w:ilvl w:val="0"/>
          <w:numId w:val="16"/>
        </w:numPr>
        <w:tabs>
          <w:tab w:val="left" w:pos="567"/>
        </w:tabs>
        <w:spacing w:after="0"/>
        <w:rPr>
          <w:szCs w:val="22"/>
        </w:rPr>
      </w:pPr>
      <w:r w:rsidRPr="00C2652D">
        <w:rPr>
          <w:szCs w:val="22"/>
        </w:rPr>
        <w:t>skausmas arba silpnumas raumenyse (miopatija);</w:t>
      </w:r>
    </w:p>
    <w:p w14:paraId="592DC485" w14:textId="60EB513A" w:rsidR="00F73E8F" w:rsidRPr="00C2652D" w:rsidRDefault="00F73E8F" w:rsidP="00F73E8F">
      <w:pPr>
        <w:pStyle w:val="Pagrindinistekstas"/>
        <w:numPr>
          <w:ilvl w:val="0"/>
          <w:numId w:val="16"/>
        </w:numPr>
        <w:tabs>
          <w:tab w:val="left" w:pos="567"/>
        </w:tabs>
        <w:spacing w:after="0"/>
        <w:rPr>
          <w:szCs w:val="22"/>
        </w:rPr>
      </w:pPr>
      <w:r w:rsidRPr="00C2652D">
        <w:rPr>
          <w:szCs w:val="22"/>
        </w:rPr>
        <w:t>liežuvio skonio jutimo funkcijos praradimas (skonio netekimas)</w:t>
      </w:r>
      <w:r w:rsidR="00FA72BB" w:rsidRPr="00C2652D">
        <w:rPr>
          <w:szCs w:val="22"/>
        </w:rPr>
        <w:t>, liežuvio spalvos pokyčiai</w:t>
      </w:r>
      <w:r w:rsidRPr="00C2652D">
        <w:rPr>
          <w:szCs w:val="22"/>
        </w:rPr>
        <w:t>;</w:t>
      </w:r>
    </w:p>
    <w:p w14:paraId="4BD918DA" w14:textId="77777777" w:rsidR="00F73E8F" w:rsidRPr="00C2652D" w:rsidRDefault="00F73E8F" w:rsidP="00F73E8F">
      <w:pPr>
        <w:pStyle w:val="Pagrindinistekstas"/>
        <w:numPr>
          <w:ilvl w:val="0"/>
          <w:numId w:val="16"/>
        </w:numPr>
        <w:tabs>
          <w:tab w:val="left" w:pos="567"/>
        </w:tabs>
        <w:spacing w:after="0"/>
        <w:rPr>
          <w:szCs w:val="22"/>
        </w:rPr>
      </w:pPr>
      <w:r w:rsidRPr="00C2652D">
        <w:rPr>
          <w:szCs w:val="22"/>
        </w:rPr>
        <w:t>nesugebėjimas užuosti</w:t>
      </w:r>
      <w:r w:rsidR="00C578C4" w:rsidRPr="00C2652D">
        <w:rPr>
          <w:szCs w:val="22"/>
        </w:rPr>
        <w:t>, uoslės pakitimas;</w:t>
      </w:r>
    </w:p>
    <w:p w14:paraId="629B4AAB" w14:textId="77777777" w:rsidR="00F73E8F" w:rsidRPr="00C2652D" w:rsidRDefault="00F73E8F" w:rsidP="00F73E8F">
      <w:pPr>
        <w:pStyle w:val="Pagrindinistekstas"/>
        <w:numPr>
          <w:ilvl w:val="0"/>
          <w:numId w:val="16"/>
        </w:numPr>
        <w:tabs>
          <w:tab w:val="left" w:pos="567"/>
        </w:tabs>
        <w:spacing w:after="0"/>
        <w:rPr>
          <w:szCs w:val="22"/>
        </w:rPr>
      </w:pPr>
      <w:r w:rsidRPr="00C2652D">
        <w:rPr>
          <w:szCs w:val="22"/>
        </w:rPr>
        <w:t>spuogai;</w:t>
      </w:r>
    </w:p>
    <w:p w14:paraId="7A8C7C67" w14:textId="77777777" w:rsidR="00C578C4" w:rsidRPr="00C2652D" w:rsidRDefault="00F73E8F" w:rsidP="00F73E8F">
      <w:pPr>
        <w:pStyle w:val="Pagrindinistekstas"/>
        <w:numPr>
          <w:ilvl w:val="0"/>
          <w:numId w:val="16"/>
        </w:numPr>
        <w:tabs>
          <w:tab w:val="left" w:pos="567"/>
        </w:tabs>
        <w:spacing w:after="0"/>
        <w:rPr>
          <w:szCs w:val="22"/>
        </w:rPr>
      </w:pPr>
      <w:r w:rsidRPr="00C2652D">
        <w:rPr>
          <w:szCs w:val="22"/>
        </w:rPr>
        <w:t>depresija, haliucinacijos, psichozė (nenormalūs mintys), dezorientacija (nežinodamas, kur esate), depersonalizacija (išėjimo iš kūno pojūtis), blogi sapnai, sumišimas</w:t>
      </w:r>
      <w:r w:rsidR="00C578C4" w:rsidRPr="00C2652D">
        <w:rPr>
          <w:szCs w:val="22"/>
        </w:rPr>
        <w:t>;</w:t>
      </w:r>
    </w:p>
    <w:p w14:paraId="7A8D660A" w14:textId="77777777" w:rsidR="00075473" w:rsidRPr="00C2652D" w:rsidRDefault="00C578C4">
      <w:pPr>
        <w:pStyle w:val="Pagrindinistekstas"/>
        <w:numPr>
          <w:ilvl w:val="0"/>
          <w:numId w:val="16"/>
        </w:numPr>
        <w:tabs>
          <w:tab w:val="left" w:pos="567"/>
        </w:tabs>
        <w:spacing w:after="0"/>
        <w:rPr>
          <w:szCs w:val="22"/>
        </w:rPr>
      </w:pPr>
      <w:r w:rsidRPr="00C2652D">
        <w:rPr>
          <w:szCs w:val="22"/>
        </w:rPr>
        <w:t>ilgas kraujavimo ir krešėjimo laikas.</w:t>
      </w:r>
    </w:p>
    <w:p w14:paraId="1D9079C2" w14:textId="77777777" w:rsidR="00F73E8F" w:rsidRPr="00C2652D" w:rsidRDefault="00F73E8F" w:rsidP="00F73E8F">
      <w:pPr>
        <w:pStyle w:val="Pagrindinistekstas"/>
        <w:tabs>
          <w:tab w:val="left" w:pos="567"/>
        </w:tabs>
        <w:spacing w:after="0"/>
        <w:rPr>
          <w:szCs w:val="22"/>
        </w:rPr>
      </w:pPr>
    </w:p>
    <w:p w14:paraId="4A9BBF26" w14:textId="77777777" w:rsidR="00F73E8F" w:rsidRPr="00C2652D" w:rsidRDefault="00F73E8F" w:rsidP="00F73E8F">
      <w:pPr>
        <w:tabs>
          <w:tab w:val="left" w:pos="567"/>
        </w:tabs>
        <w:autoSpaceDE w:val="0"/>
        <w:autoSpaceDN w:val="0"/>
        <w:adjustRightInd w:val="0"/>
        <w:rPr>
          <w:b/>
          <w:szCs w:val="22"/>
        </w:rPr>
      </w:pPr>
      <w:r w:rsidRPr="00C2652D">
        <w:rPr>
          <w:b/>
          <w:szCs w:val="22"/>
        </w:rPr>
        <w:t>Pranešimas apie šalutinį poveikį</w:t>
      </w:r>
    </w:p>
    <w:p w14:paraId="5400ED12" w14:textId="77777777" w:rsidR="00F73E8F" w:rsidRPr="00C2652D" w:rsidRDefault="00F73E8F" w:rsidP="00F73E8F">
      <w:pPr>
        <w:pStyle w:val="Pagrindinistekstas"/>
        <w:tabs>
          <w:tab w:val="left" w:pos="567"/>
        </w:tabs>
        <w:spacing w:after="0"/>
        <w:rPr>
          <w:szCs w:val="22"/>
        </w:rPr>
      </w:pPr>
      <w:r w:rsidRPr="00C2652D">
        <w:rPr>
          <w:szCs w:val="22"/>
        </w:rPr>
        <w:t>Jeigu pasireiškė šalutinis poveikis, įskaitant šiame lapelyje nenurodytą, pasakykite gydytojui arba vaistininkui. Apie šalutinį poveikį taip pat galite pranešti tiesiogiai, užpildę interneto svetainėje www.vvkt.lt esančią formą, paštu Valstybinei vaistų kontrolės tarnybai prie Lietuvos Respublikos sveikatos apsaugos ministerijos, Žirmūnų g. 139A, LT 09120 Vilnius, tel: 8 800 73568, faksu 8 800 20131 arba el. paštu NepageidaujamaR@vvkt.lt. Pranešdami apie šalutinį poveikį galite mums padėti gauti daugiau informacijos apie šio vaisto saugumą.</w:t>
      </w:r>
    </w:p>
    <w:p w14:paraId="4293A454" w14:textId="77777777" w:rsidR="00F73E8F" w:rsidRPr="00C2652D" w:rsidRDefault="00F73E8F" w:rsidP="00F73E8F">
      <w:pPr>
        <w:pStyle w:val="BodySingle"/>
        <w:tabs>
          <w:tab w:val="left" w:pos="567"/>
        </w:tabs>
        <w:rPr>
          <w:sz w:val="22"/>
          <w:szCs w:val="22"/>
          <w:highlight w:val="yellow"/>
          <w:lang w:val="lt-LT"/>
        </w:rPr>
      </w:pPr>
    </w:p>
    <w:p w14:paraId="35140DB9" w14:textId="77777777" w:rsidR="00F73E8F" w:rsidRPr="00C2652D" w:rsidRDefault="00F73E8F" w:rsidP="00F73E8F">
      <w:pPr>
        <w:pStyle w:val="BodySingle"/>
        <w:tabs>
          <w:tab w:val="left" w:pos="567"/>
        </w:tabs>
        <w:rPr>
          <w:sz w:val="22"/>
          <w:szCs w:val="22"/>
          <w:highlight w:val="yellow"/>
          <w:lang w:val="lt-LT"/>
        </w:rPr>
      </w:pPr>
    </w:p>
    <w:p w14:paraId="5D5F3890" w14:textId="77777777" w:rsidR="00F73E8F" w:rsidRPr="00C2652D" w:rsidRDefault="00F73E8F" w:rsidP="00F73E8F">
      <w:pPr>
        <w:pStyle w:val="Pagrindinistekstas"/>
        <w:tabs>
          <w:tab w:val="left" w:pos="567"/>
        </w:tabs>
        <w:spacing w:after="0"/>
        <w:rPr>
          <w:b/>
          <w:szCs w:val="22"/>
        </w:rPr>
      </w:pPr>
      <w:r w:rsidRPr="00C2652D">
        <w:rPr>
          <w:b/>
          <w:caps/>
          <w:szCs w:val="22"/>
        </w:rPr>
        <w:t>5.</w:t>
      </w:r>
      <w:r w:rsidRPr="00C2652D">
        <w:rPr>
          <w:b/>
          <w:caps/>
          <w:szCs w:val="22"/>
        </w:rPr>
        <w:tab/>
      </w:r>
      <w:r w:rsidRPr="00C2652D">
        <w:rPr>
          <w:b/>
          <w:szCs w:val="22"/>
        </w:rPr>
        <w:t>Kaip laikyti Klabax</w:t>
      </w:r>
    </w:p>
    <w:p w14:paraId="2909DBA8" w14:textId="77777777" w:rsidR="00F73E8F" w:rsidRPr="00C2652D" w:rsidRDefault="00F73E8F" w:rsidP="00F73E8F">
      <w:pPr>
        <w:pStyle w:val="Antrat2"/>
      </w:pPr>
    </w:p>
    <w:p w14:paraId="7A3C92B8" w14:textId="77777777" w:rsidR="00F73E8F" w:rsidRPr="00C2652D" w:rsidRDefault="00F73E8F" w:rsidP="00F73E8F">
      <w:pPr>
        <w:pStyle w:val="Pagrindinistekstas"/>
        <w:tabs>
          <w:tab w:val="left" w:pos="567"/>
        </w:tabs>
        <w:spacing w:after="0"/>
        <w:rPr>
          <w:szCs w:val="22"/>
        </w:rPr>
      </w:pPr>
      <w:r w:rsidRPr="00C2652D">
        <w:rPr>
          <w:szCs w:val="22"/>
        </w:rPr>
        <w:t>Laikyti vaikams nepastebimoje ir nepasiekiamoje vietoje.</w:t>
      </w:r>
    </w:p>
    <w:p w14:paraId="00D5A31F" w14:textId="77777777" w:rsidR="00F73E8F" w:rsidRPr="00C2652D" w:rsidRDefault="00F73E8F" w:rsidP="00F73E8F">
      <w:pPr>
        <w:pStyle w:val="Pagrindinistekstas"/>
        <w:tabs>
          <w:tab w:val="left" w:pos="567"/>
        </w:tabs>
        <w:spacing w:after="0"/>
        <w:rPr>
          <w:i/>
          <w:szCs w:val="22"/>
        </w:rPr>
      </w:pPr>
    </w:p>
    <w:p w14:paraId="1EDF7C8F" w14:textId="3E980971" w:rsidR="00F73E8F" w:rsidRPr="00C2652D" w:rsidRDefault="00F73E8F" w:rsidP="00F73E8F">
      <w:pPr>
        <w:tabs>
          <w:tab w:val="left" w:pos="567"/>
        </w:tabs>
        <w:autoSpaceDE w:val="0"/>
        <w:autoSpaceDN w:val="0"/>
        <w:adjustRightInd w:val="0"/>
        <w:rPr>
          <w:szCs w:val="22"/>
        </w:rPr>
      </w:pPr>
      <w:r w:rsidRPr="00C2652D">
        <w:rPr>
          <w:szCs w:val="22"/>
        </w:rPr>
        <w:t>Ant etiketės ir dėžutės nurodytam tinkamumo laikui pasibaigus, Klabax vartoti negalima. Vaistas tinka</w:t>
      </w:r>
      <w:r w:rsidR="00FA72BB" w:rsidRPr="00C2652D">
        <w:rPr>
          <w:szCs w:val="22"/>
        </w:rPr>
        <w:t>mas</w:t>
      </w:r>
      <w:r w:rsidRPr="00C2652D">
        <w:rPr>
          <w:szCs w:val="22"/>
        </w:rPr>
        <w:t xml:space="preserve"> vartoti iki paskutinės nurodyto mėnesio dienos.</w:t>
      </w:r>
    </w:p>
    <w:p w14:paraId="7EBA3870" w14:textId="77777777" w:rsidR="00F73E8F" w:rsidRPr="00C2652D" w:rsidRDefault="00F73E8F" w:rsidP="00F73E8F">
      <w:pPr>
        <w:pStyle w:val="Pagrindinistekstas"/>
        <w:tabs>
          <w:tab w:val="left" w:pos="567"/>
        </w:tabs>
        <w:spacing w:after="0"/>
        <w:rPr>
          <w:i/>
          <w:szCs w:val="22"/>
        </w:rPr>
      </w:pPr>
    </w:p>
    <w:p w14:paraId="491418C3" w14:textId="77777777" w:rsidR="00F73E8F" w:rsidRPr="00C2652D" w:rsidRDefault="00F73E8F" w:rsidP="00F73E8F">
      <w:pPr>
        <w:pStyle w:val="Pagrindinistekstas"/>
        <w:tabs>
          <w:tab w:val="left" w:pos="567"/>
        </w:tabs>
        <w:spacing w:after="0"/>
        <w:rPr>
          <w:szCs w:val="22"/>
        </w:rPr>
      </w:pPr>
      <w:r w:rsidRPr="00C2652D">
        <w:rPr>
          <w:szCs w:val="22"/>
        </w:rPr>
        <w:t>Laikyti ne aukštesnėje kaip 25 </w:t>
      </w:r>
      <w:r w:rsidRPr="00C2652D">
        <w:rPr>
          <w:szCs w:val="22"/>
        </w:rPr>
        <w:sym w:font="Symbol" w:char="F0B0"/>
      </w:r>
      <w:r w:rsidRPr="00C2652D">
        <w:rPr>
          <w:szCs w:val="22"/>
        </w:rPr>
        <w:t>C temperatūroje. Negalima šaldyti ar užšaldyti. Buteliuką laikyti sandarų.</w:t>
      </w:r>
    </w:p>
    <w:p w14:paraId="2306BAA5" w14:textId="77777777" w:rsidR="00F73E8F" w:rsidRPr="00C2652D" w:rsidRDefault="00F73E8F" w:rsidP="00F73E8F">
      <w:pPr>
        <w:pStyle w:val="Pagrindinistekstas"/>
        <w:tabs>
          <w:tab w:val="left" w:pos="567"/>
        </w:tabs>
        <w:spacing w:after="0"/>
        <w:rPr>
          <w:i/>
          <w:szCs w:val="22"/>
        </w:rPr>
      </w:pPr>
      <w:r w:rsidRPr="00C2652D">
        <w:rPr>
          <w:szCs w:val="22"/>
        </w:rPr>
        <w:t xml:space="preserve">Nesunaudotą tirpalo likutį reikia išmesti po 14 dienų arba grąžinti vaistininkui, kuris jį ir išmes. </w:t>
      </w:r>
    </w:p>
    <w:p w14:paraId="5433228F" w14:textId="77777777" w:rsidR="00F73E8F" w:rsidRPr="00C2652D" w:rsidRDefault="00F73E8F" w:rsidP="00F73E8F">
      <w:pPr>
        <w:pStyle w:val="BTEMEASMCA"/>
        <w:rPr>
          <w:lang w:val="lt-LT"/>
        </w:rPr>
      </w:pPr>
      <w:r w:rsidRPr="00C2652D">
        <w:t>Vaistų negalima išpilti į kanalizaciją arba išmesti su buitinėmis atliekomis. Kaip tvarkyti nereikalingus vaistus, klauskite vaistininko. Šios priemonės padės apsaugoti aplinką.</w:t>
      </w:r>
    </w:p>
    <w:p w14:paraId="48C1A0E4" w14:textId="77777777" w:rsidR="00F73E8F" w:rsidRPr="00C2652D" w:rsidRDefault="00F73E8F" w:rsidP="00F73E8F">
      <w:pPr>
        <w:pStyle w:val="BTEMEASMCA"/>
      </w:pPr>
    </w:p>
    <w:p w14:paraId="4746159B" w14:textId="77777777" w:rsidR="00F73E8F" w:rsidRPr="00C2652D" w:rsidRDefault="00F73E8F" w:rsidP="00F73E8F">
      <w:pPr>
        <w:pStyle w:val="Pagrindinistekstas"/>
        <w:tabs>
          <w:tab w:val="left" w:pos="567"/>
        </w:tabs>
        <w:spacing w:after="0"/>
        <w:rPr>
          <w:szCs w:val="22"/>
        </w:rPr>
      </w:pPr>
    </w:p>
    <w:p w14:paraId="66B7BFC9" w14:textId="77777777" w:rsidR="00F73E8F" w:rsidRPr="00C2652D" w:rsidRDefault="00F73E8F" w:rsidP="00F73E8F">
      <w:pPr>
        <w:pStyle w:val="Antrat2"/>
      </w:pPr>
      <w:r w:rsidRPr="00C2652D">
        <w:t>6.</w:t>
      </w:r>
      <w:r w:rsidRPr="00C2652D">
        <w:tab/>
        <w:t>Pakuotės turinys ir kita informacija</w:t>
      </w:r>
    </w:p>
    <w:p w14:paraId="3245721D" w14:textId="77777777" w:rsidR="00F73E8F" w:rsidRPr="00C2652D" w:rsidRDefault="00F73E8F" w:rsidP="00F73E8F">
      <w:pPr>
        <w:pStyle w:val="Pagrindinistekstas"/>
        <w:tabs>
          <w:tab w:val="left" w:pos="567"/>
        </w:tabs>
        <w:spacing w:after="0"/>
        <w:rPr>
          <w:szCs w:val="22"/>
        </w:rPr>
      </w:pPr>
    </w:p>
    <w:p w14:paraId="2D37922F" w14:textId="77777777" w:rsidR="00F73E8F" w:rsidRPr="00C2652D" w:rsidRDefault="00F73E8F" w:rsidP="00F73E8F">
      <w:pPr>
        <w:pStyle w:val="Pagrindinistekstas"/>
        <w:tabs>
          <w:tab w:val="left" w:pos="567"/>
        </w:tabs>
        <w:spacing w:after="0"/>
        <w:rPr>
          <w:b/>
          <w:szCs w:val="22"/>
        </w:rPr>
      </w:pPr>
      <w:r w:rsidRPr="00C2652D">
        <w:rPr>
          <w:b/>
          <w:szCs w:val="22"/>
        </w:rPr>
        <w:t>Klabax sudėtis</w:t>
      </w:r>
    </w:p>
    <w:p w14:paraId="47EFF223" w14:textId="77777777" w:rsidR="00F73E8F" w:rsidRPr="00C2652D" w:rsidRDefault="00F73E8F" w:rsidP="00F73E8F">
      <w:pPr>
        <w:pStyle w:val="Pagrindinistekstas"/>
        <w:tabs>
          <w:tab w:val="left" w:pos="567"/>
        </w:tabs>
        <w:spacing w:after="0"/>
        <w:rPr>
          <w:szCs w:val="22"/>
          <w:highlight w:val="yellow"/>
        </w:rPr>
      </w:pPr>
    </w:p>
    <w:p w14:paraId="5B28F31E" w14:textId="77777777" w:rsidR="00F73E8F" w:rsidRPr="00C2652D" w:rsidRDefault="00F73E8F" w:rsidP="00F73E8F">
      <w:pPr>
        <w:pStyle w:val="Pagrindinistekstas"/>
        <w:tabs>
          <w:tab w:val="left" w:pos="567"/>
        </w:tabs>
        <w:spacing w:after="0"/>
        <w:rPr>
          <w:szCs w:val="22"/>
        </w:rPr>
      </w:pPr>
      <w:r w:rsidRPr="00C2652D">
        <w:rPr>
          <w:szCs w:val="22"/>
        </w:rPr>
        <w:t>5 ml paruoštos suspensijos jo yra 125 mg klaritromicino.</w:t>
      </w:r>
    </w:p>
    <w:p w14:paraId="4D03ADE6" w14:textId="77777777" w:rsidR="00F73E8F" w:rsidRPr="00C2652D" w:rsidRDefault="00F73E8F" w:rsidP="00F73E8F">
      <w:pPr>
        <w:pStyle w:val="Pagrindinistekstas"/>
        <w:tabs>
          <w:tab w:val="left" w:pos="567"/>
        </w:tabs>
        <w:spacing w:after="0"/>
        <w:rPr>
          <w:szCs w:val="22"/>
        </w:rPr>
      </w:pPr>
    </w:p>
    <w:p w14:paraId="21332EE4" w14:textId="77777777" w:rsidR="00F73E8F" w:rsidRPr="00C2652D" w:rsidRDefault="00F73E8F" w:rsidP="00F73E8F">
      <w:pPr>
        <w:pStyle w:val="Pagrindinistekstas"/>
        <w:tabs>
          <w:tab w:val="left" w:pos="567"/>
        </w:tabs>
        <w:spacing w:after="0"/>
        <w:rPr>
          <w:szCs w:val="22"/>
        </w:rPr>
      </w:pPr>
      <w:r w:rsidRPr="00C2652D">
        <w:rPr>
          <w:szCs w:val="22"/>
          <w:lang w:eastAsia="en-US"/>
        </w:rPr>
        <w:lastRenderedPageBreak/>
        <w:t xml:space="preserve">Pagalbinės medžiagos yra mikrokristalinė celiuliozė, hipromeliozė, hidroksipropilceliuliozė, kroskarmeliozės natrio druska, algino rūgštis, metakrilo rūgšties ir etilakrilato 1:1 kopolimero 30 % dispersija, makrogolis 1500, talkas, karbomeras (Carbopol 974 P), bevandenis koloidinis silicio dioksidas, sacharozė, aspartamas (E951), ksantano lipai, natrio citratas, natrio benzoatas (E211), titano dioksidas (E171), natrio chloridas, pipirmėčių skonio medžiaga, </w:t>
      </w:r>
      <w:r w:rsidRPr="00C2652D">
        <w:rPr>
          <w:i/>
          <w:szCs w:val="22"/>
          <w:lang w:eastAsia="en-US"/>
        </w:rPr>
        <w:t>Tutti frutti</w:t>
      </w:r>
      <w:r w:rsidRPr="00C2652D">
        <w:rPr>
          <w:szCs w:val="22"/>
          <w:lang w:eastAsia="en-US"/>
        </w:rPr>
        <w:t xml:space="preserve"> skonio medžiaga. </w:t>
      </w:r>
    </w:p>
    <w:p w14:paraId="439AAE9B" w14:textId="77777777" w:rsidR="00F73E8F" w:rsidRPr="00C2652D" w:rsidRDefault="00F73E8F" w:rsidP="00F73E8F">
      <w:pPr>
        <w:pStyle w:val="Pagrindinistekstas"/>
        <w:tabs>
          <w:tab w:val="left" w:pos="567"/>
        </w:tabs>
        <w:spacing w:after="0"/>
        <w:rPr>
          <w:b/>
          <w:szCs w:val="22"/>
        </w:rPr>
      </w:pPr>
    </w:p>
    <w:p w14:paraId="2029389E" w14:textId="77777777" w:rsidR="00F73E8F" w:rsidRPr="00C2652D" w:rsidRDefault="00F73E8F" w:rsidP="00F73E8F">
      <w:pPr>
        <w:pStyle w:val="Pagrindinistekstas"/>
        <w:tabs>
          <w:tab w:val="left" w:pos="567"/>
        </w:tabs>
        <w:spacing w:after="0"/>
        <w:rPr>
          <w:b/>
          <w:szCs w:val="22"/>
        </w:rPr>
      </w:pPr>
      <w:r w:rsidRPr="00C2652D">
        <w:rPr>
          <w:b/>
          <w:szCs w:val="22"/>
        </w:rPr>
        <w:t>Klabax išvaizda ir kiekis pakuotėje</w:t>
      </w:r>
    </w:p>
    <w:p w14:paraId="686DC3BD" w14:textId="77777777" w:rsidR="00F73E8F" w:rsidRPr="00C2652D" w:rsidRDefault="00F73E8F" w:rsidP="00F73E8F">
      <w:pPr>
        <w:pStyle w:val="Pagrindinistekstas"/>
        <w:rPr>
          <w:szCs w:val="22"/>
        </w:rPr>
      </w:pPr>
      <w:r w:rsidRPr="00C2652D">
        <w:rPr>
          <w:szCs w:val="22"/>
        </w:rPr>
        <w:t>Klabax 125mg/5ml granulės geriamąjai suspensijai yra baltos arba beveik baltos granulės, kurios sumaišytos su vandeniu tampa balta arba beveik balta suspensija. Paruoštą suspensija yra saldaus skonio ir vaisių kvapo.</w:t>
      </w:r>
    </w:p>
    <w:p w14:paraId="55FB084B" w14:textId="77777777" w:rsidR="00F73E8F" w:rsidRPr="00C2652D" w:rsidRDefault="00F73E8F" w:rsidP="00F73E8F">
      <w:pPr>
        <w:pStyle w:val="Pagrindinistekstas"/>
        <w:spacing w:before="120" w:after="0"/>
        <w:rPr>
          <w:szCs w:val="22"/>
        </w:rPr>
      </w:pPr>
      <w:r w:rsidRPr="00C2652D">
        <w:rPr>
          <w:szCs w:val="22"/>
        </w:rPr>
        <w:t>Granulės geriamajai suspensijai yra tiekiamos pakuotėmis po 50 ml, 60 ml, 70 ml, 100 ml arba 140 ml. Gali būti tiekiamos ne visų dydžių pakuotės.</w:t>
      </w:r>
    </w:p>
    <w:p w14:paraId="1A7A0EE6" w14:textId="77777777" w:rsidR="00F73E8F" w:rsidRPr="00C2652D" w:rsidRDefault="00F73E8F" w:rsidP="00F73E8F">
      <w:pPr>
        <w:pStyle w:val="Pagrindinistekstas"/>
        <w:spacing w:before="120" w:after="0"/>
        <w:rPr>
          <w:b/>
          <w:szCs w:val="22"/>
        </w:rPr>
      </w:pPr>
    </w:p>
    <w:p w14:paraId="579A4560" w14:textId="77777777" w:rsidR="00F73E8F" w:rsidRPr="00C2652D" w:rsidRDefault="00F73E8F" w:rsidP="00F73E8F">
      <w:pPr>
        <w:pStyle w:val="Pagrindinistekstas"/>
        <w:spacing w:before="120" w:after="0"/>
        <w:rPr>
          <w:b/>
          <w:szCs w:val="22"/>
        </w:rPr>
      </w:pPr>
      <w:r w:rsidRPr="00C2652D">
        <w:rPr>
          <w:b/>
          <w:szCs w:val="22"/>
        </w:rPr>
        <w:t>Rinkodaros teisės turėtojas ir gamintojas</w:t>
      </w:r>
    </w:p>
    <w:p w14:paraId="54645A14" w14:textId="77777777" w:rsidR="00F73E8F" w:rsidRPr="00C2652D" w:rsidRDefault="00F73E8F" w:rsidP="00F73E8F">
      <w:pPr>
        <w:pStyle w:val="Pagrindinistekstas"/>
        <w:spacing w:before="120" w:after="0"/>
        <w:rPr>
          <w:b/>
          <w:szCs w:val="22"/>
        </w:rPr>
      </w:pPr>
      <w:r w:rsidRPr="00C2652D">
        <w:rPr>
          <w:b/>
          <w:szCs w:val="22"/>
        </w:rPr>
        <w:t>Rinkodaros teisės turėtojas</w:t>
      </w:r>
    </w:p>
    <w:p w14:paraId="28E081D1" w14:textId="77777777" w:rsidR="00F73E8F" w:rsidRPr="00C2652D" w:rsidRDefault="00F73E8F" w:rsidP="00F73E8F">
      <w:pPr>
        <w:rPr>
          <w:szCs w:val="22"/>
          <w:lang w:val="en-US"/>
        </w:rPr>
      </w:pPr>
      <w:r w:rsidRPr="00C2652D">
        <w:rPr>
          <w:szCs w:val="22"/>
          <w:lang w:val="en-US"/>
        </w:rPr>
        <w:t>Ranbaxy (UK) Limited</w:t>
      </w:r>
    </w:p>
    <w:p w14:paraId="47E0EC84" w14:textId="77777777" w:rsidR="00F73E8F" w:rsidRPr="00C2652D" w:rsidRDefault="00F73E8F" w:rsidP="00F73E8F">
      <w:pPr>
        <w:rPr>
          <w:szCs w:val="22"/>
          <w:lang w:val="en-US"/>
        </w:rPr>
      </w:pPr>
      <w:r w:rsidRPr="00C2652D">
        <w:rPr>
          <w:szCs w:val="22"/>
          <w:lang w:val="en-US"/>
        </w:rPr>
        <w:t xml:space="preserve">Building 4, Chiswick Park </w:t>
      </w:r>
    </w:p>
    <w:p w14:paraId="1ADE69A2" w14:textId="77777777" w:rsidR="00F73E8F" w:rsidRPr="00C2652D" w:rsidRDefault="00F73E8F" w:rsidP="00F73E8F">
      <w:pPr>
        <w:rPr>
          <w:szCs w:val="22"/>
          <w:lang w:val="en-US"/>
        </w:rPr>
      </w:pPr>
      <w:r w:rsidRPr="00C2652D">
        <w:rPr>
          <w:szCs w:val="22"/>
          <w:lang w:val="en-US"/>
        </w:rPr>
        <w:t>566 Chiswick High Road</w:t>
      </w:r>
    </w:p>
    <w:p w14:paraId="618731FC" w14:textId="77777777" w:rsidR="00F73E8F" w:rsidRPr="00C2652D" w:rsidRDefault="00F73E8F" w:rsidP="00F73E8F">
      <w:pPr>
        <w:rPr>
          <w:szCs w:val="22"/>
          <w:lang w:val="en-US"/>
        </w:rPr>
      </w:pPr>
      <w:r w:rsidRPr="00C2652D">
        <w:rPr>
          <w:szCs w:val="22"/>
          <w:lang w:val="en-US"/>
        </w:rPr>
        <w:t xml:space="preserve">London, W4 5YE </w:t>
      </w:r>
    </w:p>
    <w:p w14:paraId="1A956AFD" w14:textId="77777777" w:rsidR="00F73E8F" w:rsidRPr="00C2652D" w:rsidRDefault="00F73E8F" w:rsidP="00F73E8F">
      <w:pPr>
        <w:rPr>
          <w:szCs w:val="22"/>
          <w:lang w:val="en-US"/>
        </w:rPr>
      </w:pPr>
      <w:r w:rsidRPr="00C2652D">
        <w:rPr>
          <w:szCs w:val="22"/>
          <w:lang w:val="en-US"/>
        </w:rPr>
        <w:t>Jungtinė Karalystė</w:t>
      </w:r>
    </w:p>
    <w:p w14:paraId="71362899" w14:textId="77777777" w:rsidR="00F73E8F" w:rsidRPr="00C2652D" w:rsidRDefault="00F73E8F" w:rsidP="00F73E8F">
      <w:pPr>
        <w:pStyle w:val="Pagrindinistekstas"/>
        <w:tabs>
          <w:tab w:val="left" w:pos="567"/>
        </w:tabs>
        <w:spacing w:after="0"/>
        <w:rPr>
          <w:szCs w:val="22"/>
          <w:highlight w:val="yellow"/>
        </w:rPr>
      </w:pPr>
    </w:p>
    <w:p w14:paraId="45C07ABB" w14:textId="77777777" w:rsidR="00F73E8F" w:rsidRPr="00C2652D" w:rsidRDefault="00F73E8F" w:rsidP="00F73E8F">
      <w:pPr>
        <w:pStyle w:val="Porat"/>
        <w:rPr>
          <w:b/>
          <w:szCs w:val="22"/>
        </w:rPr>
      </w:pPr>
      <w:r w:rsidRPr="00C2652D">
        <w:rPr>
          <w:b/>
          <w:szCs w:val="22"/>
        </w:rPr>
        <w:t>Gamintojas</w:t>
      </w:r>
    </w:p>
    <w:p w14:paraId="0431293C" w14:textId="77777777" w:rsidR="00F73E8F" w:rsidRPr="00C2652D" w:rsidRDefault="00F73E8F" w:rsidP="00F73E8F">
      <w:pPr>
        <w:pStyle w:val="Porat"/>
        <w:rPr>
          <w:szCs w:val="22"/>
        </w:rPr>
      </w:pPr>
      <w:r w:rsidRPr="00C2652D">
        <w:rPr>
          <w:szCs w:val="22"/>
        </w:rPr>
        <w:t>Ranbaxy Ireland Limited</w:t>
      </w:r>
    </w:p>
    <w:p w14:paraId="6D079958" w14:textId="77777777" w:rsidR="00F73E8F" w:rsidRPr="00C2652D" w:rsidRDefault="00F73E8F" w:rsidP="00F73E8F">
      <w:pPr>
        <w:pStyle w:val="Porat"/>
        <w:rPr>
          <w:szCs w:val="22"/>
        </w:rPr>
      </w:pPr>
      <w:r w:rsidRPr="00C2652D">
        <w:rPr>
          <w:szCs w:val="22"/>
        </w:rPr>
        <w:t>Spafield, Cork Road</w:t>
      </w:r>
    </w:p>
    <w:p w14:paraId="5792A7CC" w14:textId="77777777" w:rsidR="00F73E8F" w:rsidRPr="00C2652D" w:rsidRDefault="00F73E8F" w:rsidP="00F73E8F">
      <w:pPr>
        <w:pStyle w:val="Porat"/>
        <w:rPr>
          <w:szCs w:val="22"/>
        </w:rPr>
      </w:pPr>
      <w:r w:rsidRPr="00C2652D">
        <w:rPr>
          <w:szCs w:val="22"/>
        </w:rPr>
        <w:t>Cashe, Co-Tipperar</w:t>
      </w:r>
    </w:p>
    <w:p w14:paraId="303C2D6E" w14:textId="77777777" w:rsidR="00F73E8F" w:rsidRPr="00C2652D" w:rsidRDefault="00F73E8F" w:rsidP="00F73E8F">
      <w:pPr>
        <w:pStyle w:val="Porat"/>
        <w:rPr>
          <w:szCs w:val="22"/>
          <w:highlight w:val="yellow"/>
        </w:rPr>
      </w:pPr>
      <w:r w:rsidRPr="00C2652D">
        <w:rPr>
          <w:szCs w:val="22"/>
        </w:rPr>
        <w:t>Airija</w:t>
      </w:r>
    </w:p>
    <w:p w14:paraId="0FA79328" w14:textId="77777777" w:rsidR="00F73E8F" w:rsidRPr="00C2652D" w:rsidRDefault="00F73E8F" w:rsidP="00F73E8F">
      <w:pPr>
        <w:pStyle w:val="Porat"/>
        <w:rPr>
          <w:szCs w:val="22"/>
          <w:highlight w:val="yellow"/>
        </w:rPr>
      </w:pPr>
    </w:p>
    <w:p w14:paraId="2AC50FDE" w14:textId="77777777" w:rsidR="00F73E8F" w:rsidRPr="00C2652D" w:rsidRDefault="00F73E8F" w:rsidP="00F73E8F">
      <w:pPr>
        <w:pStyle w:val="Porat"/>
        <w:rPr>
          <w:szCs w:val="22"/>
        </w:rPr>
      </w:pPr>
      <w:r w:rsidRPr="00C2652D">
        <w:rPr>
          <w:szCs w:val="22"/>
        </w:rPr>
        <w:t>Basics GmbH</w:t>
      </w:r>
    </w:p>
    <w:p w14:paraId="64FE832D" w14:textId="77777777" w:rsidR="00F73E8F" w:rsidRPr="00C2652D" w:rsidRDefault="00F73E8F" w:rsidP="00F73E8F">
      <w:pPr>
        <w:pStyle w:val="Porat"/>
        <w:rPr>
          <w:szCs w:val="22"/>
        </w:rPr>
      </w:pPr>
      <w:r w:rsidRPr="00C2652D">
        <w:rPr>
          <w:szCs w:val="22"/>
        </w:rPr>
        <w:t>Hemmelrather Weg 201, D-51377 Leverkusen</w:t>
      </w:r>
    </w:p>
    <w:p w14:paraId="12FB32C9" w14:textId="77777777" w:rsidR="00F73E8F" w:rsidRPr="00C2652D" w:rsidRDefault="00F73E8F" w:rsidP="00F73E8F">
      <w:pPr>
        <w:pStyle w:val="Porat"/>
        <w:rPr>
          <w:szCs w:val="22"/>
        </w:rPr>
      </w:pPr>
      <w:r w:rsidRPr="00C2652D">
        <w:rPr>
          <w:szCs w:val="22"/>
        </w:rPr>
        <w:t xml:space="preserve">Vokietija  </w:t>
      </w:r>
    </w:p>
    <w:p w14:paraId="49D80FE7" w14:textId="77777777" w:rsidR="00F73E8F" w:rsidRPr="00C2652D" w:rsidRDefault="00F73E8F" w:rsidP="00F73E8F">
      <w:pPr>
        <w:pStyle w:val="Pagrindinistekstas"/>
        <w:tabs>
          <w:tab w:val="left" w:pos="567"/>
        </w:tabs>
        <w:spacing w:after="0"/>
        <w:rPr>
          <w:b/>
          <w:szCs w:val="22"/>
        </w:rPr>
      </w:pPr>
    </w:p>
    <w:p w14:paraId="00E6E451" w14:textId="77777777" w:rsidR="00F73E8F" w:rsidRPr="00C2652D" w:rsidRDefault="00F73E8F" w:rsidP="00F73E8F">
      <w:pPr>
        <w:pStyle w:val="Pagrindinistekstas"/>
        <w:tabs>
          <w:tab w:val="left" w:pos="567"/>
        </w:tabs>
        <w:spacing w:after="0"/>
        <w:rPr>
          <w:szCs w:val="22"/>
        </w:rPr>
      </w:pPr>
      <w:r w:rsidRPr="00C2652D">
        <w:rPr>
          <w:szCs w:val="22"/>
        </w:rPr>
        <w:t>Jeigu apie šį vaistą norite sužinoti daugiau, kreipkitės į vietinį rinkodaros teisės turėtojo atstovą:</w:t>
      </w:r>
    </w:p>
    <w:p w14:paraId="34D1B145" w14:textId="77777777" w:rsidR="00F73E8F" w:rsidRPr="00C2652D" w:rsidRDefault="00F73E8F" w:rsidP="00F73E8F">
      <w:pPr>
        <w:pStyle w:val="Pagrindinistekstas"/>
        <w:tabs>
          <w:tab w:val="left" w:pos="567"/>
        </w:tabs>
        <w:spacing w:after="0"/>
        <w:rPr>
          <w:szCs w:val="22"/>
        </w:rPr>
      </w:pPr>
    </w:p>
    <w:p w14:paraId="6B8A8699" w14:textId="77777777" w:rsidR="00F73E8F" w:rsidRPr="00C2652D" w:rsidRDefault="00F73E8F" w:rsidP="00F73E8F">
      <w:pPr>
        <w:pStyle w:val="Porat"/>
        <w:rPr>
          <w:szCs w:val="22"/>
        </w:rPr>
      </w:pPr>
      <w:r w:rsidRPr="00C2652D">
        <w:rPr>
          <w:szCs w:val="22"/>
        </w:rPr>
        <w:t xml:space="preserve">Ranbaxy Laboratories Limited atstovybė </w:t>
      </w:r>
    </w:p>
    <w:p w14:paraId="3C5A7B74" w14:textId="77777777" w:rsidR="00F73E8F" w:rsidRPr="00C2652D" w:rsidRDefault="00F73E8F" w:rsidP="00F73E8F">
      <w:pPr>
        <w:jc w:val="both"/>
        <w:rPr>
          <w:szCs w:val="22"/>
        </w:rPr>
      </w:pPr>
      <w:r w:rsidRPr="00C2652D">
        <w:rPr>
          <w:szCs w:val="22"/>
        </w:rPr>
        <w:t>Taikos pr. 88A,</w:t>
      </w:r>
    </w:p>
    <w:p w14:paraId="763EE788" w14:textId="77777777" w:rsidR="00F73E8F" w:rsidRPr="00C2652D" w:rsidRDefault="00F73E8F" w:rsidP="00F73E8F">
      <w:pPr>
        <w:jc w:val="both"/>
        <w:rPr>
          <w:szCs w:val="22"/>
        </w:rPr>
      </w:pPr>
      <w:r w:rsidRPr="00C2652D">
        <w:rPr>
          <w:szCs w:val="22"/>
        </w:rPr>
        <w:t>LT 51182 Kaunas</w:t>
      </w:r>
    </w:p>
    <w:p w14:paraId="664536CD" w14:textId="77777777" w:rsidR="00F73E8F" w:rsidRPr="00C2652D" w:rsidRDefault="00F73E8F" w:rsidP="00F73E8F">
      <w:pPr>
        <w:pStyle w:val="Porat"/>
        <w:rPr>
          <w:szCs w:val="22"/>
        </w:rPr>
      </w:pPr>
      <w:r w:rsidRPr="00C2652D">
        <w:rPr>
          <w:szCs w:val="22"/>
        </w:rPr>
        <w:t>Tel.: +370 37 311 843</w:t>
      </w:r>
    </w:p>
    <w:p w14:paraId="085453FB" w14:textId="77777777" w:rsidR="00F73E8F" w:rsidRPr="00C2652D" w:rsidRDefault="00F73E8F" w:rsidP="00F73E8F">
      <w:pPr>
        <w:pStyle w:val="Porat"/>
        <w:rPr>
          <w:szCs w:val="22"/>
        </w:rPr>
      </w:pPr>
      <w:r w:rsidRPr="00C2652D">
        <w:rPr>
          <w:szCs w:val="22"/>
        </w:rPr>
        <w:t>El. Paštas: info.baltics@ranbaxy.com</w:t>
      </w:r>
    </w:p>
    <w:p w14:paraId="2626812D" w14:textId="77777777" w:rsidR="00F73E8F" w:rsidRPr="00C2652D" w:rsidRDefault="00F73E8F" w:rsidP="00F73E8F">
      <w:pPr>
        <w:pStyle w:val="Pagrindinistekstas"/>
        <w:tabs>
          <w:tab w:val="left" w:pos="567"/>
        </w:tabs>
        <w:spacing w:after="0"/>
        <w:rPr>
          <w:szCs w:val="22"/>
        </w:rPr>
      </w:pPr>
    </w:p>
    <w:p w14:paraId="2E366FA5" w14:textId="6CEE5EB6" w:rsidR="00F73E8F" w:rsidRPr="00C2652D" w:rsidRDefault="00FA72BB" w:rsidP="00F73E8F">
      <w:pPr>
        <w:outlineLvl w:val="0"/>
        <w:rPr>
          <w:b/>
          <w:szCs w:val="22"/>
        </w:rPr>
      </w:pPr>
      <w:r w:rsidRPr="00C2652D">
        <w:rPr>
          <w:b/>
          <w:szCs w:val="22"/>
        </w:rPr>
        <w:t xml:space="preserve">Šio vaistinio preparato rinkodaros teisė  </w:t>
      </w:r>
      <w:r w:rsidR="00F73E8F" w:rsidRPr="00C2652D">
        <w:rPr>
          <w:b/>
          <w:szCs w:val="22"/>
        </w:rPr>
        <w:t xml:space="preserve">EEE </w:t>
      </w:r>
      <w:r w:rsidRPr="00C2652D">
        <w:rPr>
          <w:b/>
          <w:szCs w:val="22"/>
        </w:rPr>
        <w:t xml:space="preserve">valstybėse </w:t>
      </w:r>
      <w:r w:rsidR="00F73E8F" w:rsidRPr="00C2652D">
        <w:rPr>
          <w:b/>
          <w:szCs w:val="22"/>
        </w:rPr>
        <w:t xml:space="preserve">narėse </w:t>
      </w:r>
      <w:r w:rsidRPr="00C2652D">
        <w:rPr>
          <w:b/>
          <w:szCs w:val="22"/>
        </w:rPr>
        <w:t>suteikta</w:t>
      </w:r>
      <w:r w:rsidR="00F73E8F" w:rsidRPr="00C2652D">
        <w:rPr>
          <w:b/>
          <w:szCs w:val="22"/>
        </w:rPr>
        <w:t xml:space="preserve"> tokiais pavadinimais:</w:t>
      </w:r>
    </w:p>
    <w:p w14:paraId="7965CDAD" w14:textId="77777777" w:rsidR="00F73E8F" w:rsidRPr="00C2652D" w:rsidRDefault="00F73E8F" w:rsidP="00F73E8F">
      <w:pPr>
        <w:outlineLvl w:val="0"/>
        <w:rPr>
          <w:b/>
          <w:szCs w:val="22"/>
        </w:rPr>
      </w:pPr>
    </w:p>
    <w:p w14:paraId="519063A7" w14:textId="77777777" w:rsidR="00F73E8F" w:rsidRPr="00C2652D" w:rsidRDefault="00F73E8F" w:rsidP="00F73E8F">
      <w:pPr>
        <w:pStyle w:val="Pagrindinistekstas"/>
        <w:tabs>
          <w:tab w:val="left" w:pos="567"/>
        </w:tabs>
        <w:spacing w:after="0"/>
        <w:rPr>
          <w:szCs w:val="22"/>
        </w:rPr>
      </w:pPr>
      <w:r w:rsidRPr="00C2652D">
        <w:rPr>
          <w:szCs w:val="22"/>
        </w:rPr>
        <w:t>Austrija: Clarithromycin "Ranbaxy" 125mg/5ml , 250mg/5ml - Granulat zur Herstellung einer Suspension zum Einnehmen</w:t>
      </w:r>
    </w:p>
    <w:p w14:paraId="2B4BD69C" w14:textId="77777777" w:rsidR="00F73E8F" w:rsidRPr="00C2652D" w:rsidRDefault="00F73E8F" w:rsidP="00F73E8F">
      <w:pPr>
        <w:pStyle w:val="Pagrindinistekstas"/>
        <w:tabs>
          <w:tab w:val="left" w:pos="567"/>
        </w:tabs>
        <w:spacing w:after="0"/>
        <w:rPr>
          <w:szCs w:val="22"/>
        </w:rPr>
      </w:pPr>
      <w:r w:rsidRPr="00C2652D">
        <w:rPr>
          <w:szCs w:val="22"/>
        </w:rPr>
        <w:t>Italija: Claritromicina Ranbaxy</w:t>
      </w:r>
    </w:p>
    <w:p w14:paraId="1774E974" w14:textId="77777777" w:rsidR="00F73E8F" w:rsidRPr="00C2652D" w:rsidRDefault="00F73E8F" w:rsidP="00F73E8F">
      <w:pPr>
        <w:pStyle w:val="Pagrindinistekstas"/>
        <w:tabs>
          <w:tab w:val="left" w:pos="567"/>
        </w:tabs>
        <w:spacing w:after="0"/>
        <w:rPr>
          <w:szCs w:val="22"/>
        </w:rPr>
      </w:pPr>
      <w:r w:rsidRPr="00C2652D">
        <w:rPr>
          <w:szCs w:val="22"/>
        </w:rPr>
        <w:t>Latvija: Klabax</w:t>
      </w:r>
    </w:p>
    <w:p w14:paraId="7B2CC541" w14:textId="77777777" w:rsidR="00F73E8F" w:rsidRPr="00C2652D" w:rsidRDefault="00F73E8F" w:rsidP="00F73E8F">
      <w:pPr>
        <w:pStyle w:val="Pagrindinistekstas"/>
        <w:tabs>
          <w:tab w:val="left" w:pos="567"/>
        </w:tabs>
        <w:spacing w:after="0"/>
        <w:rPr>
          <w:szCs w:val="22"/>
        </w:rPr>
      </w:pPr>
      <w:r w:rsidRPr="00C2652D">
        <w:rPr>
          <w:szCs w:val="22"/>
        </w:rPr>
        <w:t>Lenkija: Klabax 125mg/5ml, 250mg/5ml Oral Suspension</w:t>
      </w:r>
    </w:p>
    <w:p w14:paraId="7F983EB4" w14:textId="77777777" w:rsidR="00F73E8F" w:rsidRPr="00C2652D" w:rsidRDefault="00F73E8F" w:rsidP="00F73E8F">
      <w:pPr>
        <w:pStyle w:val="Pagrindinistekstas"/>
        <w:tabs>
          <w:tab w:val="left" w:pos="567"/>
        </w:tabs>
        <w:spacing w:after="0"/>
        <w:rPr>
          <w:szCs w:val="22"/>
        </w:rPr>
      </w:pPr>
      <w:r w:rsidRPr="00C2652D">
        <w:rPr>
          <w:szCs w:val="22"/>
        </w:rPr>
        <w:t>Jungtinė Karalystė: Clarithromycin 125mg/5ml, 250mg/5ml Oral Suspension</w:t>
      </w:r>
    </w:p>
    <w:p w14:paraId="0EAA7568" w14:textId="77777777" w:rsidR="00F73E8F" w:rsidRPr="00C2652D" w:rsidRDefault="00F73E8F" w:rsidP="00F73E8F">
      <w:pPr>
        <w:pStyle w:val="Pagrindinistekstas"/>
        <w:tabs>
          <w:tab w:val="left" w:pos="567"/>
        </w:tabs>
        <w:spacing w:after="0"/>
        <w:rPr>
          <w:b/>
          <w:szCs w:val="22"/>
        </w:rPr>
      </w:pPr>
    </w:p>
    <w:p w14:paraId="3C66CD8E" w14:textId="79ED4A91" w:rsidR="00F73E8F" w:rsidRPr="00C2652D" w:rsidRDefault="00F73E8F" w:rsidP="00F73E8F">
      <w:pPr>
        <w:tabs>
          <w:tab w:val="left" w:pos="567"/>
        </w:tabs>
        <w:autoSpaceDE w:val="0"/>
        <w:autoSpaceDN w:val="0"/>
        <w:adjustRightInd w:val="0"/>
        <w:spacing w:line="260" w:lineRule="exact"/>
        <w:rPr>
          <w:szCs w:val="22"/>
        </w:rPr>
      </w:pPr>
      <w:r w:rsidRPr="00C2652D">
        <w:rPr>
          <w:b/>
          <w:szCs w:val="22"/>
        </w:rPr>
        <w:t xml:space="preserve">Šis pakuotės lapelis paskutinį kartą </w:t>
      </w:r>
      <w:r w:rsidR="00FA72BB" w:rsidRPr="00C2652D">
        <w:rPr>
          <w:b/>
          <w:szCs w:val="22"/>
        </w:rPr>
        <w:t>peržiūrėtas:</w:t>
      </w:r>
      <w:r w:rsidR="00C04AE9" w:rsidRPr="00C2652D">
        <w:rPr>
          <w:b/>
          <w:szCs w:val="22"/>
        </w:rPr>
        <w:t xml:space="preserve"> 2015-06-22.</w:t>
      </w:r>
    </w:p>
    <w:p w14:paraId="4EE891F5" w14:textId="77777777" w:rsidR="00F73E8F" w:rsidRPr="00C2652D" w:rsidRDefault="00F73E8F" w:rsidP="00F73E8F">
      <w:pPr>
        <w:pStyle w:val="Pagrindinistekstas"/>
        <w:tabs>
          <w:tab w:val="left" w:pos="567"/>
        </w:tabs>
        <w:spacing w:after="0"/>
        <w:rPr>
          <w:szCs w:val="22"/>
        </w:rPr>
      </w:pPr>
    </w:p>
    <w:p w14:paraId="4B3447E2" w14:textId="77777777" w:rsidR="00F73E8F" w:rsidRPr="00C2652D" w:rsidRDefault="00F73E8F" w:rsidP="00F73E8F">
      <w:pPr>
        <w:tabs>
          <w:tab w:val="left" w:pos="2400"/>
        </w:tabs>
        <w:rPr>
          <w:szCs w:val="22"/>
        </w:rPr>
      </w:pPr>
      <w:r w:rsidRPr="00C2652D">
        <w:rPr>
          <w:szCs w:val="22"/>
        </w:rPr>
        <w:lastRenderedPageBreak/>
        <w:t>Išsami informacija apie šį vaistą pateikiama Valstybinės vaistų kontrolės tarnybos prie Lietuvos Respublikos sveikatos apsaugos ministerijos tinklalapyje http://www.vvkt.lt/.</w:t>
      </w:r>
    </w:p>
    <w:p w14:paraId="2FB687D0" w14:textId="77777777" w:rsidR="00722BC7" w:rsidRPr="00C2652D" w:rsidRDefault="00722BC7">
      <w:pPr>
        <w:rPr>
          <w:szCs w:val="22"/>
        </w:rPr>
      </w:pPr>
      <w:bookmarkStart w:id="2" w:name="_GoBack"/>
      <w:bookmarkEnd w:id="2"/>
      <w:permStart w:id="1836591822" w:edGrp="everyone"/>
      <w:permEnd w:id="1836591822"/>
    </w:p>
    <w:sectPr w:rsidR="00722BC7" w:rsidRPr="00C2652D" w:rsidSect="00C2652D">
      <w:pgSz w:w="12240" w:h="15840"/>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rPr>
        <w:rFonts w:cs="Times New Roman"/>
      </w:rPr>
    </w:lvl>
  </w:abstractNum>
  <w:abstractNum w:abstractNumId="1">
    <w:nsid w:val="02580D86"/>
    <w:multiLevelType w:val="hybridMultilevel"/>
    <w:tmpl w:val="21148538"/>
    <w:lvl w:ilvl="0" w:tplc="DD3E0D6C">
      <w:start w:val="1"/>
      <w:numFmt w:val="bullet"/>
      <w:lvlText w:val="-"/>
      <w:lvlJc w:val="left"/>
      <w:pPr>
        <w:tabs>
          <w:tab w:val="num" w:pos="360"/>
        </w:tabs>
        <w:ind w:left="36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AEA6586"/>
    <w:multiLevelType w:val="hybridMultilevel"/>
    <w:tmpl w:val="0150A328"/>
    <w:lvl w:ilvl="0" w:tplc="59707BA4">
      <w:start w:val="1"/>
      <w:numFmt w:val="bullet"/>
      <w:lvlText w:val="-"/>
      <w:lvlJc w:val="left"/>
      <w:pPr>
        <w:tabs>
          <w:tab w:val="num" w:pos="0"/>
        </w:tabs>
        <w:ind w:left="283" w:hanging="28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Arial"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Arial"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Arial"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nsid w:val="180F1E65"/>
    <w:multiLevelType w:val="hybridMultilevel"/>
    <w:tmpl w:val="8870A002"/>
    <w:lvl w:ilvl="0" w:tplc="DD3E0D6C">
      <w:start w:val="1"/>
      <w:numFmt w:val="bullet"/>
      <w:lvlText w:val="-"/>
      <w:lvlJc w:val="left"/>
      <w:pPr>
        <w:tabs>
          <w:tab w:val="num" w:pos="360"/>
        </w:tabs>
        <w:ind w:left="36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1AF02632"/>
    <w:multiLevelType w:val="hybridMultilevel"/>
    <w:tmpl w:val="82649BC2"/>
    <w:lvl w:ilvl="0" w:tplc="0409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37D656AB"/>
    <w:multiLevelType w:val="hybridMultilevel"/>
    <w:tmpl w:val="76AE9236"/>
    <w:lvl w:ilvl="0" w:tplc="DD3E0D6C">
      <w:start w:val="1"/>
      <w:numFmt w:val="bullet"/>
      <w:lvlText w:val="-"/>
      <w:lvlJc w:val="left"/>
      <w:pPr>
        <w:tabs>
          <w:tab w:val="num" w:pos="360"/>
        </w:tabs>
        <w:ind w:left="36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396E6072"/>
    <w:multiLevelType w:val="hybridMultilevel"/>
    <w:tmpl w:val="C116066C"/>
    <w:lvl w:ilvl="0" w:tplc="0740739A">
      <w:start w:val="1"/>
      <w:numFmt w:val="bullet"/>
      <w:pStyle w:val="BT-EMEASMCA"/>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5057C6"/>
    <w:multiLevelType w:val="hybridMultilevel"/>
    <w:tmpl w:val="FDC0576C"/>
    <w:lvl w:ilvl="0" w:tplc="AC7222E4">
      <w:numFmt w:val="bullet"/>
      <w:lvlText w:val="-"/>
      <w:lvlJc w:val="left"/>
      <w:pPr>
        <w:tabs>
          <w:tab w:val="num" w:pos="1080"/>
        </w:tabs>
        <w:ind w:left="1080" w:hanging="72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4258634A"/>
    <w:multiLevelType w:val="hybridMultilevel"/>
    <w:tmpl w:val="9DB0E592"/>
    <w:lvl w:ilvl="0" w:tplc="DD3E0D6C">
      <w:start w:val="1"/>
      <w:numFmt w:val="bullet"/>
      <w:lvlText w:val="-"/>
      <w:lvlJc w:val="left"/>
      <w:pPr>
        <w:tabs>
          <w:tab w:val="num" w:pos="360"/>
        </w:tabs>
        <w:ind w:left="36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4389269B"/>
    <w:multiLevelType w:val="hybridMultilevel"/>
    <w:tmpl w:val="603E7D92"/>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43D809BE"/>
    <w:multiLevelType w:val="hybridMultilevel"/>
    <w:tmpl w:val="CCFA3E36"/>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1">
    <w:nsid w:val="515148AC"/>
    <w:multiLevelType w:val="hybridMultilevel"/>
    <w:tmpl w:val="36781A8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nsid w:val="5CFD0E47"/>
    <w:multiLevelType w:val="hybridMultilevel"/>
    <w:tmpl w:val="F94443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1"/>
  </w:num>
  <w:num w:numId="3">
    <w:abstractNumId w:val="0"/>
  </w:num>
  <w:num w:numId="4">
    <w:abstractNumId w:val="0"/>
    <w:lvlOverride w:ilvl="0">
      <w:lvl w:ilvl="0">
        <w:numFmt w:val="bullet"/>
        <w:lvlText w:val="-"/>
        <w:lvlJc w:val="left"/>
        <w:pPr>
          <w:ind w:left="360" w:hanging="360"/>
        </w:pPr>
        <w:rPr>
          <w:rFonts w:cs="Times New Roman"/>
        </w:rPr>
      </w:lvl>
    </w:lvlOverride>
  </w:num>
  <w:num w:numId="5">
    <w:abstractNumId w:val="2"/>
  </w:num>
  <w:num w:numId="6">
    <w:abstractNumId w:val="2"/>
  </w:num>
  <w:num w:numId="7">
    <w:abstractNumId w:val="3"/>
  </w:num>
  <w:num w:numId="8">
    <w:abstractNumId w:val="3"/>
  </w:num>
  <w:num w:numId="9">
    <w:abstractNumId w:val="1"/>
  </w:num>
  <w:num w:numId="10">
    <w:abstractNumId w:val="1"/>
  </w:num>
  <w:num w:numId="11">
    <w:abstractNumId w:val="5"/>
  </w:num>
  <w:num w:numId="12">
    <w:abstractNumId w:val="5"/>
  </w:num>
  <w:num w:numId="13">
    <w:abstractNumId w:val="7"/>
  </w:num>
  <w:num w:numId="14">
    <w:abstractNumId w:val="7"/>
  </w:num>
  <w:num w:numId="15">
    <w:abstractNumId w:val="8"/>
  </w:num>
  <w:num w:numId="16">
    <w:abstractNumId w:val="8"/>
  </w:num>
  <w:num w:numId="17">
    <w:abstractNumId w:val="10"/>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6"/>
  </w:num>
  <w:num w:numId="21">
    <w:abstractNumId w:val="4"/>
  </w:num>
  <w:num w:numId="22">
    <w:abstractNumId w:val="9"/>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cumentProtection w:edit="readOnly" w:enforcement="1" w:cryptProviderType="rsaFull" w:cryptAlgorithmClass="hash" w:cryptAlgorithmType="typeAny" w:cryptAlgorithmSid="4" w:cryptSpinCount="100000" w:hash="SjHiTix4hy1oGt03T0pXSUitjVs=" w:salt="RklJj2zaBtcKgItXA3wgEw=="/>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869"/>
    <w:rsid w:val="00074963"/>
    <w:rsid w:val="00075473"/>
    <w:rsid w:val="00086DBB"/>
    <w:rsid w:val="000D32C7"/>
    <w:rsid w:val="000D40D9"/>
    <w:rsid w:val="000D47CF"/>
    <w:rsid w:val="000D48C5"/>
    <w:rsid w:val="000E1B6D"/>
    <w:rsid w:val="00153F02"/>
    <w:rsid w:val="001834E2"/>
    <w:rsid w:val="001E5E6C"/>
    <w:rsid w:val="001F2116"/>
    <w:rsid w:val="00225CAE"/>
    <w:rsid w:val="00230C8A"/>
    <w:rsid w:val="0024387B"/>
    <w:rsid w:val="002A4F76"/>
    <w:rsid w:val="0032360D"/>
    <w:rsid w:val="00362138"/>
    <w:rsid w:val="00380E63"/>
    <w:rsid w:val="003B767F"/>
    <w:rsid w:val="003C1720"/>
    <w:rsid w:val="004452D4"/>
    <w:rsid w:val="00451869"/>
    <w:rsid w:val="0049206D"/>
    <w:rsid w:val="004C32E6"/>
    <w:rsid w:val="004E05F4"/>
    <w:rsid w:val="0050793D"/>
    <w:rsid w:val="00536BEA"/>
    <w:rsid w:val="00536EAD"/>
    <w:rsid w:val="00545F1D"/>
    <w:rsid w:val="005A60C3"/>
    <w:rsid w:val="005C789D"/>
    <w:rsid w:val="005D02A6"/>
    <w:rsid w:val="006A06B1"/>
    <w:rsid w:val="006B46FD"/>
    <w:rsid w:val="006E3C60"/>
    <w:rsid w:val="006E6DC3"/>
    <w:rsid w:val="00722BC7"/>
    <w:rsid w:val="00730D01"/>
    <w:rsid w:val="00740205"/>
    <w:rsid w:val="007B670B"/>
    <w:rsid w:val="007C51B1"/>
    <w:rsid w:val="00832E4B"/>
    <w:rsid w:val="008E7D26"/>
    <w:rsid w:val="009177D7"/>
    <w:rsid w:val="009316C1"/>
    <w:rsid w:val="009455CC"/>
    <w:rsid w:val="009817A3"/>
    <w:rsid w:val="0098521E"/>
    <w:rsid w:val="00987F01"/>
    <w:rsid w:val="009C4052"/>
    <w:rsid w:val="009D1FA5"/>
    <w:rsid w:val="009F36C3"/>
    <w:rsid w:val="00A07E3D"/>
    <w:rsid w:val="00AA5AC3"/>
    <w:rsid w:val="00AB0F1F"/>
    <w:rsid w:val="00AB2FFF"/>
    <w:rsid w:val="00B33137"/>
    <w:rsid w:val="00B55963"/>
    <w:rsid w:val="00C04AE9"/>
    <w:rsid w:val="00C2652D"/>
    <w:rsid w:val="00C447A6"/>
    <w:rsid w:val="00C578C4"/>
    <w:rsid w:val="00CA1EB7"/>
    <w:rsid w:val="00CB5718"/>
    <w:rsid w:val="00CF54A7"/>
    <w:rsid w:val="00D7325D"/>
    <w:rsid w:val="00D73AFF"/>
    <w:rsid w:val="00DF430F"/>
    <w:rsid w:val="00E0334E"/>
    <w:rsid w:val="00E3492C"/>
    <w:rsid w:val="00E40491"/>
    <w:rsid w:val="00E766B3"/>
    <w:rsid w:val="00EE5934"/>
    <w:rsid w:val="00F3224E"/>
    <w:rsid w:val="00F339CA"/>
    <w:rsid w:val="00F43094"/>
    <w:rsid w:val="00F7048F"/>
    <w:rsid w:val="00F73E8F"/>
    <w:rsid w:val="00FA72BB"/>
    <w:rsid w:val="00FB442E"/>
    <w:rsid w:val="00FB5469"/>
    <w:rsid w:val="00FB6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16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73E8F"/>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qFormat/>
    <w:rsid w:val="00F73E8F"/>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autoRedefine/>
    <w:semiHidden/>
    <w:unhideWhenUsed/>
    <w:qFormat/>
    <w:rsid w:val="00F73E8F"/>
    <w:pPr>
      <w:keepNext/>
      <w:tabs>
        <w:tab w:val="left" w:pos="567"/>
      </w:tabs>
      <w:outlineLvl w:val="1"/>
    </w:pPr>
    <w:rPr>
      <w:b/>
      <w:szCs w:val="22"/>
    </w:rPr>
  </w:style>
  <w:style w:type="paragraph" w:styleId="Antrat3">
    <w:name w:val="heading 3"/>
    <w:basedOn w:val="prastasis"/>
    <w:next w:val="prastasis"/>
    <w:link w:val="Antrat3Diagrama"/>
    <w:autoRedefine/>
    <w:unhideWhenUsed/>
    <w:qFormat/>
    <w:rsid w:val="00AB0F1F"/>
    <w:pPr>
      <w:keepNext/>
      <w:tabs>
        <w:tab w:val="left" w:pos="567"/>
      </w:tabs>
      <w:outlineLvl w:val="2"/>
    </w:pPr>
    <w:rPr>
      <w:b/>
      <w:szCs w:val="22"/>
    </w:rPr>
  </w:style>
  <w:style w:type="paragraph" w:styleId="Antrat4">
    <w:name w:val="heading 4"/>
    <w:basedOn w:val="prastasis"/>
    <w:next w:val="prastasis"/>
    <w:link w:val="Antrat4Diagrama"/>
    <w:uiPriority w:val="9"/>
    <w:semiHidden/>
    <w:unhideWhenUsed/>
    <w:qFormat/>
    <w:rsid w:val="00F73E8F"/>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semiHidden/>
    <w:unhideWhenUsed/>
    <w:qFormat/>
    <w:rsid w:val="00F73E8F"/>
    <w:pPr>
      <w:keepNext/>
      <w:spacing w:line="360" w:lineRule="auto"/>
      <w:outlineLvl w:val="4"/>
    </w:pPr>
    <w:rPr>
      <w:i/>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73E8F"/>
    <w:rPr>
      <w:rFonts w:ascii="Arial" w:eastAsia="Times New Roman" w:hAnsi="Arial" w:cs="Arial"/>
      <w:b/>
      <w:bCs/>
      <w:kern w:val="32"/>
      <w:sz w:val="32"/>
      <w:szCs w:val="32"/>
      <w:lang w:val="lt-LT" w:eastAsia="lt-LT"/>
    </w:rPr>
  </w:style>
  <w:style w:type="character" w:customStyle="1" w:styleId="Antrat2Diagrama">
    <w:name w:val="Antraštė 2 Diagrama"/>
    <w:basedOn w:val="Numatytasispastraiposriftas"/>
    <w:link w:val="Antrat2"/>
    <w:semiHidden/>
    <w:rsid w:val="00F73E8F"/>
    <w:rPr>
      <w:rFonts w:ascii="Times New Roman" w:eastAsia="Times New Roman" w:hAnsi="Times New Roman" w:cs="Times New Roman"/>
      <w:b/>
      <w:lang w:val="lt-LT" w:eastAsia="lt-LT"/>
    </w:rPr>
  </w:style>
  <w:style w:type="character" w:customStyle="1" w:styleId="Antrat3Diagrama">
    <w:name w:val="Antraštė 3 Diagrama"/>
    <w:basedOn w:val="Numatytasispastraiposriftas"/>
    <w:link w:val="Antrat3"/>
    <w:rsid w:val="00AB0F1F"/>
    <w:rPr>
      <w:rFonts w:ascii="Times New Roman" w:eastAsia="Times New Roman" w:hAnsi="Times New Roman" w:cs="Times New Roman"/>
      <w:b/>
      <w:lang w:val="lt-LT" w:eastAsia="lt-LT"/>
    </w:rPr>
  </w:style>
  <w:style w:type="character" w:customStyle="1" w:styleId="Antrat4Diagrama">
    <w:name w:val="Antraštė 4 Diagrama"/>
    <w:basedOn w:val="Numatytasispastraiposriftas"/>
    <w:link w:val="Antrat4"/>
    <w:uiPriority w:val="9"/>
    <w:semiHidden/>
    <w:rsid w:val="00F73E8F"/>
    <w:rPr>
      <w:rFonts w:asciiTheme="majorHAnsi" w:eastAsiaTheme="majorEastAsia" w:hAnsiTheme="majorHAnsi" w:cstheme="majorBidi"/>
      <w:b/>
      <w:bCs/>
      <w:i/>
      <w:iCs/>
      <w:color w:val="4F81BD" w:themeColor="accent1"/>
      <w:szCs w:val="20"/>
      <w:lang w:val="lt-LT" w:eastAsia="lt-LT"/>
    </w:rPr>
  </w:style>
  <w:style w:type="character" w:customStyle="1" w:styleId="Antrat5Diagrama">
    <w:name w:val="Antraštė 5 Diagrama"/>
    <w:basedOn w:val="Numatytasispastraiposriftas"/>
    <w:link w:val="Antrat5"/>
    <w:semiHidden/>
    <w:rsid w:val="00F73E8F"/>
    <w:rPr>
      <w:rFonts w:ascii="Times New Roman" w:eastAsia="Times New Roman" w:hAnsi="Times New Roman" w:cs="Times New Roman"/>
      <w:i/>
      <w:sz w:val="24"/>
      <w:szCs w:val="20"/>
      <w:lang w:val="lt-LT"/>
    </w:rPr>
  </w:style>
  <w:style w:type="character" w:styleId="Hipersaitas">
    <w:name w:val="Hyperlink"/>
    <w:uiPriority w:val="99"/>
    <w:semiHidden/>
    <w:unhideWhenUsed/>
    <w:rsid w:val="00F73E8F"/>
    <w:rPr>
      <w:color w:val="0000FF"/>
      <w:u w:val="single"/>
    </w:rPr>
  </w:style>
  <w:style w:type="character" w:styleId="Perirtashipersaitas">
    <w:name w:val="FollowedHyperlink"/>
    <w:basedOn w:val="Numatytasispastraiposriftas"/>
    <w:uiPriority w:val="99"/>
    <w:semiHidden/>
    <w:unhideWhenUsed/>
    <w:rsid w:val="00F73E8F"/>
    <w:rPr>
      <w:color w:val="800080" w:themeColor="followedHyperlink"/>
      <w:u w:val="single"/>
    </w:rPr>
  </w:style>
  <w:style w:type="paragraph" w:styleId="prastasistinklapis">
    <w:name w:val="Normal (Web)"/>
    <w:basedOn w:val="prastasis"/>
    <w:unhideWhenUsed/>
    <w:rsid w:val="00F73E8F"/>
    <w:pPr>
      <w:spacing w:before="100" w:beforeAutospacing="1" w:after="100" w:afterAutospacing="1"/>
    </w:pPr>
    <w:rPr>
      <w:sz w:val="24"/>
      <w:szCs w:val="24"/>
      <w:lang w:val="en-US" w:eastAsia="en-US"/>
    </w:rPr>
  </w:style>
  <w:style w:type="paragraph" w:styleId="Komentarotekstas">
    <w:name w:val="annotation text"/>
    <w:basedOn w:val="prastasis"/>
    <w:link w:val="KomentarotekstasDiagrama"/>
    <w:semiHidden/>
    <w:unhideWhenUsed/>
    <w:rsid w:val="00F73E8F"/>
    <w:rPr>
      <w:sz w:val="20"/>
    </w:rPr>
  </w:style>
  <w:style w:type="character" w:customStyle="1" w:styleId="KomentarotekstasDiagrama">
    <w:name w:val="Komentaro tekstas Diagrama"/>
    <w:basedOn w:val="Numatytasispastraiposriftas"/>
    <w:link w:val="Komentarotekstas"/>
    <w:semiHidden/>
    <w:rsid w:val="00F73E8F"/>
    <w:rPr>
      <w:rFonts w:ascii="Times New Roman" w:eastAsia="Times New Roman" w:hAnsi="Times New Roman" w:cs="Times New Roman"/>
      <w:sz w:val="20"/>
      <w:szCs w:val="20"/>
      <w:lang w:val="lt-LT" w:eastAsia="lt-LT"/>
    </w:rPr>
  </w:style>
  <w:style w:type="paragraph" w:styleId="Antrats">
    <w:name w:val="header"/>
    <w:basedOn w:val="prastasis"/>
    <w:link w:val="AntratsDiagrama"/>
    <w:semiHidden/>
    <w:unhideWhenUsed/>
    <w:rsid w:val="00F73E8F"/>
    <w:pPr>
      <w:tabs>
        <w:tab w:val="center" w:pos="4819"/>
        <w:tab w:val="right" w:pos="9638"/>
      </w:tabs>
    </w:pPr>
  </w:style>
  <w:style w:type="character" w:customStyle="1" w:styleId="AntratsDiagrama">
    <w:name w:val="Antraštės Diagrama"/>
    <w:basedOn w:val="Numatytasispastraiposriftas"/>
    <w:link w:val="Antrats"/>
    <w:semiHidden/>
    <w:rsid w:val="00F73E8F"/>
    <w:rPr>
      <w:rFonts w:ascii="Times New Roman" w:eastAsia="Times New Roman" w:hAnsi="Times New Roman" w:cs="Times New Roman"/>
      <w:szCs w:val="20"/>
      <w:lang w:val="lt-LT" w:eastAsia="lt-LT"/>
    </w:rPr>
  </w:style>
  <w:style w:type="paragraph" w:styleId="Porat">
    <w:name w:val="footer"/>
    <w:basedOn w:val="prastasis"/>
    <w:link w:val="PoratDiagrama"/>
    <w:semiHidden/>
    <w:unhideWhenUsed/>
    <w:rsid w:val="00F73E8F"/>
    <w:pPr>
      <w:tabs>
        <w:tab w:val="center" w:pos="4153"/>
        <w:tab w:val="right" w:pos="8306"/>
      </w:tabs>
    </w:pPr>
  </w:style>
  <w:style w:type="character" w:customStyle="1" w:styleId="PoratDiagrama">
    <w:name w:val="Poraštė Diagrama"/>
    <w:basedOn w:val="Numatytasispastraiposriftas"/>
    <w:link w:val="Porat"/>
    <w:semiHidden/>
    <w:rsid w:val="00F73E8F"/>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qFormat/>
    <w:rsid w:val="00F73E8F"/>
    <w:pPr>
      <w:tabs>
        <w:tab w:val="left" w:pos="567"/>
      </w:tabs>
      <w:jc w:val="center"/>
      <w:outlineLvl w:val="0"/>
    </w:pPr>
    <w:rPr>
      <w:b/>
      <w:kern w:val="28"/>
    </w:rPr>
  </w:style>
  <w:style w:type="character" w:customStyle="1" w:styleId="PavadinimasDiagrama">
    <w:name w:val="Pavadinimas Diagrama"/>
    <w:basedOn w:val="Numatytasispastraiposriftas"/>
    <w:link w:val="Pavadinimas"/>
    <w:rsid w:val="00F73E8F"/>
    <w:rPr>
      <w:rFonts w:ascii="Times New Roman" w:eastAsia="Times New Roman" w:hAnsi="Times New Roman" w:cs="Times New Roman"/>
      <w:b/>
      <w:kern w:val="28"/>
      <w:szCs w:val="20"/>
      <w:lang w:val="lt-LT" w:eastAsia="lt-LT"/>
    </w:rPr>
  </w:style>
  <w:style w:type="paragraph" w:styleId="Pagrindinistekstas">
    <w:name w:val="Body Text"/>
    <w:basedOn w:val="prastasis"/>
    <w:link w:val="PagrindinistekstasDiagrama"/>
    <w:unhideWhenUsed/>
    <w:rsid w:val="00F73E8F"/>
    <w:pPr>
      <w:spacing w:after="120"/>
    </w:pPr>
  </w:style>
  <w:style w:type="character" w:customStyle="1" w:styleId="PagrindinistekstasDiagrama">
    <w:name w:val="Pagrindinis tekstas Diagrama"/>
    <w:basedOn w:val="Numatytasispastraiposriftas"/>
    <w:link w:val="Pagrindinistekstas"/>
    <w:rsid w:val="00F73E8F"/>
    <w:rPr>
      <w:rFonts w:ascii="Times New Roman" w:eastAsia="Times New Roman" w:hAnsi="Times New Roman" w:cs="Times New Roman"/>
      <w:szCs w:val="20"/>
      <w:lang w:val="lt-LT" w:eastAsia="lt-LT"/>
    </w:rPr>
  </w:style>
  <w:style w:type="paragraph" w:styleId="Pagrindiniotekstotrauka">
    <w:name w:val="Body Text Indent"/>
    <w:basedOn w:val="prastasis"/>
    <w:link w:val="PagrindiniotekstotraukaDiagrama"/>
    <w:semiHidden/>
    <w:unhideWhenUsed/>
    <w:rsid w:val="00F73E8F"/>
    <w:pPr>
      <w:ind w:firstLine="709"/>
      <w:jc w:val="both"/>
    </w:pPr>
    <w:rPr>
      <w:sz w:val="24"/>
      <w:lang w:eastAsia="en-US"/>
    </w:rPr>
  </w:style>
  <w:style w:type="character" w:customStyle="1" w:styleId="PagrindiniotekstotraukaDiagrama">
    <w:name w:val="Pagrindinio teksto įtrauka Diagrama"/>
    <w:basedOn w:val="Numatytasispastraiposriftas"/>
    <w:link w:val="Pagrindiniotekstotrauka"/>
    <w:semiHidden/>
    <w:rsid w:val="00F73E8F"/>
    <w:rPr>
      <w:rFonts w:ascii="Times New Roman" w:eastAsia="Times New Roman" w:hAnsi="Times New Roman" w:cs="Times New Roman"/>
      <w:sz w:val="24"/>
      <w:szCs w:val="20"/>
      <w:lang w:val="lt-LT"/>
    </w:rPr>
  </w:style>
  <w:style w:type="paragraph" w:styleId="Pagrindinistekstas2">
    <w:name w:val="Body Text 2"/>
    <w:basedOn w:val="prastasis"/>
    <w:link w:val="Pagrindinistekstas2Diagrama"/>
    <w:semiHidden/>
    <w:unhideWhenUsed/>
    <w:rsid w:val="00F73E8F"/>
    <w:pPr>
      <w:jc w:val="both"/>
    </w:pPr>
    <w:rPr>
      <w:sz w:val="24"/>
      <w:lang w:eastAsia="en-US"/>
    </w:rPr>
  </w:style>
  <w:style w:type="character" w:customStyle="1" w:styleId="Pagrindinistekstas2Diagrama">
    <w:name w:val="Pagrindinis tekstas 2 Diagrama"/>
    <w:basedOn w:val="Numatytasispastraiposriftas"/>
    <w:link w:val="Pagrindinistekstas2"/>
    <w:semiHidden/>
    <w:rsid w:val="00F73E8F"/>
    <w:rPr>
      <w:rFonts w:ascii="Times New Roman" w:eastAsia="Times New Roman" w:hAnsi="Times New Roman" w:cs="Times New Roman"/>
      <w:sz w:val="24"/>
      <w:szCs w:val="20"/>
      <w:lang w:val="lt-LT"/>
    </w:rPr>
  </w:style>
  <w:style w:type="paragraph" w:styleId="Pagrindinistekstas3">
    <w:name w:val="Body Text 3"/>
    <w:basedOn w:val="prastasis"/>
    <w:link w:val="Pagrindinistekstas3Diagrama"/>
    <w:semiHidden/>
    <w:unhideWhenUsed/>
    <w:rsid w:val="00F73E8F"/>
    <w:pPr>
      <w:autoSpaceDE w:val="0"/>
      <w:autoSpaceDN w:val="0"/>
      <w:adjustRightInd w:val="0"/>
      <w:jc w:val="both"/>
    </w:pPr>
    <w:rPr>
      <w:szCs w:val="22"/>
      <w:lang w:eastAsia="en-US"/>
    </w:rPr>
  </w:style>
  <w:style w:type="character" w:customStyle="1" w:styleId="Pagrindinistekstas3Diagrama">
    <w:name w:val="Pagrindinis tekstas 3 Diagrama"/>
    <w:basedOn w:val="Numatytasispastraiposriftas"/>
    <w:link w:val="Pagrindinistekstas3"/>
    <w:semiHidden/>
    <w:rsid w:val="00F73E8F"/>
    <w:rPr>
      <w:rFonts w:ascii="Times New Roman" w:eastAsia="Times New Roman" w:hAnsi="Times New Roman" w:cs="Times New Roman"/>
      <w:lang w:val="lt-LT"/>
    </w:rPr>
  </w:style>
  <w:style w:type="paragraph" w:styleId="Pagrindiniotekstotrauka3">
    <w:name w:val="Body Text Indent 3"/>
    <w:basedOn w:val="prastasis"/>
    <w:link w:val="Pagrindiniotekstotrauka3Diagrama"/>
    <w:semiHidden/>
    <w:unhideWhenUsed/>
    <w:rsid w:val="00F73E8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semiHidden/>
    <w:rsid w:val="00F73E8F"/>
    <w:rPr>
      <w:rFonts w:ascii="Times New Roman" w:eastAsia="Times New Roman" w:hAnsi="Times New Roman" w:cs="Times New Roman"/>
      <w:sz w:val="16"/>
      <w:szCs w:val="16"/>
      <w:lang w:val="lt-LT" w:eastAsia="lt-LT"/>
    </w:rPr>
  </w:style>
  <w:style w:type="paragraph" w:styleId="Dokumentostruktra">
    <w:name w:val="Document Map"/>
    <w:basedOn w:val="prastasis"/>
    <w:link w:val="DokumentostruktraDiagrama"/>
    <w:semiHidden/>
    <w:unhideWhenUsed/>
    <w:rsid w:val="00F73E8F"/>
    <w:pPr>
      <w:shd w:val="clear" w:color="auto" w:fill="000080"/>
    </w:pPr>
    <w:rPr>
      <w:rFonts w:ascii="Tahoma" w:hAnsi="Tahoma" w:cs="Tahoma"/>
      <w:sz w:val="20"/>
    </w:rPr>
  </w:style>
  <w:style w:type="character" w:customStyle="1" w:styleId="DokumentostruktraDiagrama">
    <w:name w:val="Dokumento struktūra Diagrama"/>
    <w:basedOn w:val="Numatytasispastraiposriftas"/>
    <w:link w:val="Dokumentostruktra"/>
    <w:semiHidden/>
    <w:rsid w:val="00F73E8F"/>
    <w:rPr>
      <w:rFonts w:ascii="Tahoma" w:eastAsia="Times New Roman" w:hAnsi="Tahoma" w:cs="Tahoma"/>
      <w:sz w:val="20"/>
      <w:szCs w:val="20"/>
      <w:shd w:val="clear" w:color="auto" w:fill="000080"/>
      <w:lang w:val="lt-LT" w:eastAsia="lt-LT"/>
    </w:rPr>
  </w:style>
  <w:style w:type="paragraph" w:styleId="Paprastasistekstas">
    <w:name w:val="Plain Text"/>
    <w:basedOn w:val="prastasis"/>
    <w:link w:val="PaprastasistekstasDiagrama"/>
    <w:uiPriority w:val="99"/>
    <w:unhideWhenUsed/>
    <w:rsid w:val="00F73E8F"/>
    <w:rPr>
      <w:rFonts w:ascii="Courier New" w:eastAsia="SimSun" w:hAnsi="Courier New"/>
      <w:sz w:val="20"/>
      <w:lang w:val="en-US" w:eastAsia="en-US"/>
    </w:rPr>
  </w:style>
  <w:style w:type="character" w:customStyle="1" w:styleId="PaprastasistekstasDiagrama">
    <w:name w:val="Paprastasis tekstas Diagrama"/>
    <w:basedOn w:val="Numatytasispastraiposriftas"/>
    <w:link w:val="Paprastasistekstas"/>
    <w:uiPriority w:val="99"/>
    <w:rsid w:val="00F73E8F"/>
    <w:rPr>
      <w:rFonts w:ascii="Courier New" w:eastAsia="SimSun" w:hAnsi="Courier New" w:cs="Times New Roman"/>
      <w:sz w:val="20"/>
      <w:szCs w:val="20"/>
    </w:rPr>
  </w:style>
  <w:style w:type="paragraph" w:styleId="Komentarotema">
    <w:name w:val="annotation subject"/>
    <w:basedOn w:val="Komentarotekstas"/>
    <w:next w:val="Komentarotekstas"/>
    <w:link w:val="KomentarotemaDiagrama"/>
    <w:semiHidden/>
    <w:unhideWhenUsed/>
    <w:rsid w:val="00F73E8F"/>
    <w:rPr>
      <w:b/>
      <w:bCs/>
    </w:rPr>
  </w:style>
  <w:style w:type="character" w:customStyle="1" w:styleId="KomentarotemaDiagrama">
    <w:name w:val="Komentaro tema Diagrama"/>
    <w:basedOn w:val="KomentarotekstasDiagrama"/>
    <w:link w:val="Komentarotema"/>
    <w:semiHidden/>
    <w:rsid w:val="00F73E8F"/>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semiHidden/>
    <w:unhideWhenUsed/>
    <w:rsid w:val="00F73E8F"/>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F73E8F"/>
    <w:rPr>
      <w:rFonts w:ascii="Tahoma" w:eastAsia="Times New Roman" w:hAnsi="Tahoma" w:cs="Tahoma"/>
      <w:sz w:val="16"/>
      <w:szCs w:val="16"/>
      <w:lang w:val="lt-LT" w:eastAsia="lt-LT"/>
    </w:rPr>
  </w:style>
  <w:style w:type="paragraph" w:styleId="Pataisymai">
    <w:name w:val="Revision"/>
    <w:uiPriority w:val="99"/>
    <w:semiHidden/>
    <w:rsid w:val="00F73E8F"/>
    <w:pPr>
      <w:spacing w:after="0" w:line="240" w:lineRule="auto"/>
    </w:pPr>
    <w:rPr>
      <w:rFonts w:ascii="Times New Roman" w:eastAsia="Times New Roman" w:hAnsi="Times New Roman" w:cs="Times New Roman"/>
      <w:szCs w:val="20"/>
      <w:lang w:val="lt-LT" w:eastAsia="lt-LT"/>
    </w:rPr>
  </w:style>
  <w:style w:type="paragraph" w:customStyle="1" w:styleId="Bullet1">
    <w:name w:val="Bullet 1"/>
    <w:rsid w:val="00F73E8F"/>
    <w:pPr>
      <w:spacing w:after="0" w:line="240" w:lineRule="auto"/>
      <w:ind w:left="576"/>
    </w:pPr>
    <w:rPr>
      <w:rFonts w:ascii="Times New Roman" w:eastAsia="Times New Roman" w:hAnsi="Times New Roman" w:cs="Times New Roman"/>
      <w:color w:val="000000"/>
      <w:sz w:val="24"/>
      <w:szCs w:val="20"/>
    </w:rPr>
  </w:style>
  <w:style w:type="paragraph" w:customStyle="1" w:styleId="BodySingle">
    <w:name w:val="Body Single"/>
    <w:rsid w:val="00F73E8F"/>
    <w:pPr>
      <w:spacing w:after="0" w:line="240" w:lineRule="auto"/>
    </w:pPr>
    <w:rPr>
      <w:rFonts w:ascii="Times New Roman" w:eastAsia="Times New Roman" w:hAnsi="Times New Roman" w:cs="Times New Roman"/>
      <w:color w:val="000000"/>
      <w:sz w:val="24"/>
      <w:szCs w:val="20"/>
    </w:rPr>
  </w:style>
  <w:style w:type="character" w:customStyle="1" w:styleId="BTEMEASMCAChar">
    <w:name w:val="BT EMEA_SMCA Char"/>
    <w:link w:val="BTEMEASMCA"/>
    <w:uiPriority w:val="99"/>
    <w:locked/>
    <w:rsid w:val="00F73E8F"/>
    <w:rPr>
      <w:rFonts w:ascii="Times New Roman" w:eastAsia="Times New Roman" w:hAnsi="Times New Roman" w:cs="Times New Roman"/>
      <w:noProof/>
      <w:lang w:val="x-none" w:eastAsia="x-none"/>
    </w:rPr>
  </w:style>
  <w:style w:type="paragraph" w:customStyle="1" w:styleId="BTEMEASMCA">
    <w:name w:val="BT EMEA_SMCA"/>
    <w:basedOn w:val="prastasis"/>
    <w:link w:val="BTEMEASMCAChar"/>
    <w:autoRedefine/>
    <w:uiPriority w:val="99"/>
    <w:rsid w:val="00F73E8F"/>
    <w:rPr>
      <w:noProof/>
      <w:szCs w:val="22"/>
      <w:lang w:val="x-none" w:eastAsia="x-none"/>
    </w:rPr>
  </w:style>
  <w:style w:type="character" w:customStyle="1" w:styleId="PI-1labEMEASMCAChar">
    <w:name w:val="PI-1_lab EMEA_SMCA Char"/>
    <w:link w:val="PI-1labEMEASMCA"/>
    <w:locked/>
    <w:rsid w:val="00F73E8F"/>
    <w:rPr>
      <w:rFonts w:ascii="Times New Roman" w:eastAsia="Times New Roman" w:hAnsi="Times New Roman" w:cs="Times New Roman"/>
      <w:b/>
      <w:noProof/>
      <w:lang w:val="x-none" w:eastAsia="x-none"/>
    </w:rPr>
  </w:style>
  <w:style w:type="paragraph" w:customStyle="1" w:styleId="PI-1labEMEASMCA">
    <w:name w:val="PI-1_lab EMEA_SMCA"/>
    <w:basedOn w:val="prastasis"/>
    <w:link w:val="PI-1labEMEASMCAChar"/>
    <w:autoRedefine/>
    <w:rsid w:val="00F73E8F"/>
    <w:pPr>
      <w:pBdr>
        <w:top w:val="single" w:sz="4" w:space="1" w:color="auto"/>
        <w:left w:val="single" w:sz="4" w:space="4" w:color="auto"/>
        <w:bottom w:val="single" w:sz="4" w:space="1" w:color="auto"/>
        <w:right w:val="single" w:sz="4" w:space="4" w:color="auto"/>
      </w:pBdr>
      <w:tabs>
        <w:tab w:val="left" w:pos="540"/>
      </w:tabs>
    </w:pPr>
    <w:rPr>
      <w:b/>
      <w:noProof/>
      <w:szCs w:val="22"/>
      <w:lang w:val="x-none" w:eastAsia="x-none"/>
    </w:rPr>
  </w:style>
  <w:style w:type="character" w:styleId="Komentaronuoroda">
    <w:name w:val="annotation reference"/>
    <w:semiHidden/>
    <w:unhideWhenUsed/>
    <w:rsid w:val="00F73E8F"/>
    <w:rPr>
      <w:sz w:val="16"/>
      <w:szCs w:val="16"/>
    </w:rPr>
  </w:style>
  <w:style w:type="table" w:styleId="Lentelstinklelis">
    <w:name w:val="Table Grid"/>
    <w:basedOn w:val="prastojilentel"/>
    <w:rsid w:val="00F73E8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prastasis"/>
    <w:rsid w:val="00730D01"/>
    <w:rPr>
      <w:rFonts w:ascii="CG Times (W1)" w:hAnsi="CG Times (W1)"/>
      <w:sz w:val="20"/>
      <w:lang w:val="en-GB" w:eastAsia="en-US"/>
    </w:rPr>
  </w:style>
  <w:style w:type="character" w:customStyle="1" w:styleId="hps">
    <w:name w:val="hps"/>
    <w:uiPriority w:val="99"/>
    <w:rsid w:val="00CF54A7"/>
  </w:style>
  <w:style w:type="character" w:customStyle="1" w:styleId="longtext">
    <w:name w:val="long_text"/>
    <w:uiPriority w:val="99"/>
    <w:rsid w:val="00832E4B"/>
  </w:style>
  <w:style w:type="paragraph" w:styleId="Sraopastraipa">
    <w:name w:val="List Paragraph"/>
    <w:basedOn w:val="prastasis"/>
    <w:uiPriority w:val="99"/>
    <w:qFormat/>
    <w:rsid w:val="00AA5AC3"/>
    <w:pPr>
      <w:ind w:left="720"/>
      <w:contextualSpacing/>
    </w:pPr>
  </w:style>
  <w:style w:type="paragraph" w:customStyle="1" w:styleId="BT-EMEASMCA">
    <w:name w:val="BT- EMEA_SMCA"/>
    <w:basedOn w:val="BTEMEASMCA"/>
    <w:autoRedefine/>
    <w:uiPriority w:val="99"/>
    <w:rsid w:val="009D1FA5"/>
    <w:pPr>
      <w:numPr>
        <w:numId w:val="19"/>
      </w:numPr>
    </w:pPr>
    <w:rPr>
      <w:rFonts w:eastAsiaTheme="minorHAnsi"/>
      <w:lang w:val="lt-LT" w:eastAsia="lt-LT"/>
    </w:rPr>
  </w:style>
  <w:style w:type="paragraph" w:customStyle="1" w:styleId="Default">
    <w:name w:val="Default"/>
    <w:rsid w:val="006A06B1"/>
    <w:pPr>
      <w:autoSpaceDE w:val="0"/>
      <w:autoSpaceDN w:val="0"/>
      <w:adjustRightInd w:val="0"/>
      <w:spacing w:after="0" w:line="240" w:lineRule="auto"/>
    </w:pPr>
    <w:rPr>
      <w:rFonts w:ascii="Symbol" w:hAnsi="Symbol" w:cs="Symbol"/>
      <w:color w:val="000000"/>
      <w:sz w:val="24"/>
      <w:szCs w:val="24"/>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73E8F"/>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qFormat/>
    <w:rsid w:val="00F73E8F"/>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autoRedefine/>
    <w:semiHidden/>
    <w:unhideWhenUsed/>
    <w:qFormat/>
    <w:rsid w:val="00F73E8F"/>
    <w:pPr>
      <w:keepNext/>
      <w:tabs>
        <w:tab w:val="left" w:pos="567"/>
      </w:tabs>
      <w:outlineLvl w:val="1"/>
    </w:pPr>
    <w:rPr>
      <w:b/>
      <w:szCs w:val="22"/>
    </w:rPr>
  </w:style>
  <w:style w:type="paragraph" w:styleId="Antrat3">
    <w:name w:val="heading 3"/>
    <w:basedOn w:val="prastasis"/>
    <w:next w:val="prastasis"/>
    <w:link w:val="Antrat3Diagrama"/>
    <w:autoRedefine/>
    <w:unhideWhenUsed/>
    <w:qFormat/>
    <w:rsid w:val="00AB0F1F"/>
    <w:pPr>
      <w:keepNext/>
      <w:tabs>
        <w:tab w:val="left" w:pos="567"/>
      </w:tabs>
      <w:outlineLvl w:val="2"/>
    </w:pPr>
    <w:rPr>
      <w:b/>
      <w:szCs w:val="22"/>
    </w:rPr>
  </w:style>
  <w:style w:type="paragraph" w:styleId="Antrat4">
    <w:name w:val="heading 4"/>
    <w:basedOn w:val="prastasis"/>
    <w:next w:val="prastasis"/>
    <w:link w:val="Antrat4Diagrama"/>
    <w:uiPriority w:val="9"/>
    <w:semiHidden/>
    <w:unhideWhenUsed/>
    <w:qFormat/>
    <w:rsid w:val="00F73E8F"/>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semiHidden/>
    <w:unhideWhenUsed/>
    <w:qFormat/>
    <w:rsid w:val="00F73E8F"/>
    <w:pPr>
      <w:keepNext/>
      <w:spacing w:line="360" w:lineRule="auto"/>
      <w:outlineLvl w:val="4"/>
    </w:pPr>
    <w:rPr>
      <w:i/>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73E8F"/>
    <w:rPr>
      <w:rFonts w:ascii="Arial" w:eastAsia="Times New Roman" w:hAnsi="Arial" w:cs="Arial"/>
      <w:b/>
      <w:bCs/>
      <w:kern w:val="32"/>
      <w:sz w:val="32"/>
      <w:szCs w:val="32"/>
      <w:lang w:val="lt-LT" w:eastAsia="lt-LT"/>
    </w:rPr>
  </w:style>
  <w:style w:type="character" w:customStyle="1" w:styleId="Antrat2Diagrama">
    <w:name w:val="Antraštė 2 Diagrama"/>
    <w:basedOn w:val="Numatytasispastraiposriftas"/>
    <w:link w:val="Antrat2"/>
    <w:semiHidden/>
    <w:rsid w:val="00F73E8F"/>
    <w:rPr>
      <w:rFonts w:ascii="Times New Roman" w:eastAsia="Times New Roman" w:hAnsi="Times New Roman" w:cs="Times New Roman"/>
      <w:b/>
      <w:lang w:val="lt-LT" w:eastAsia="lt-LT"/>
    </w:rPr>
  </w:style>
  <w:style w:type="character" w:customStyle="1" w:styleId="Antrat3Diagrama">
    <w:name w:val="Antraštė 3 Diagrama"/>
    <w:basedOn w:val="Numatytasispastraiposriftas"/>
    <w:link w:val="Antrat3"/>
    <w:rsid w:val="00AB0F1F"/>
    <w:rPr>
      <w:rFonts w:ascii="Times New Roman" w:eastAsia="Times New Roman" w:hAnsi="Times New Roman" w:cs="Times New Roman"/>
      <w:b/>
      <w:lang w:val="lt-LT" w:eastAsia="lt-LT"/>
    </w:rPr>
  </w:style>
  <w:style w:type="character" w:customStyle="1" w:styleId="Antrat4Diagrama">
    <w:name w:val="Antraštė 4 Diagrama"/>
    <w:basedOn w:val="Numatytasispastraiposriftas"/>
    <w:link w:val="Antrat4"/>
    <w:uiPriority w:val="9"/>
    <w:semiHidden/>
    <w:rsid w:val="00F73E8F"/>
    <w:rPr>
      <w:rFonts w:asciiTheme="majorHAnsi" w:eastAsiaTheme="majorEastAsia" w:hAnsiTheme="majorHAnsi" w:cstheme="majorBidi"/>
      <w:b/>
      <w:bCs/>
      <w:i/>
      <w:iCs/>
      <w:color w:val="4F81BD" w:themeColor="accent1"/>
      <w:szCs w:val="20"/>
      <w:lang w:val="lt-LT" w:eastAsia="lt-LT"/>
    </w:rPr>
  </w:style>
  <w:style w:type="character" w:customStyle="1" w:styleId="Antrat5Diagrama">
    <w:name w:val="Antraštė 5 Diagrama"/>
    <w:basedOn w:val="Numatytasispastraiposriftas"/>
    <w:link w:val="Antrat5"/>
    <w:semiHidden/>
    <w:rsid w:val="00F73E8F"/>
    <w:rPr>
      <w:rFonts w:ascii="Times New Roman" w:eastAsia="Times New Roman" w:hAnsi="Times New Roman" w:cs="Times New Roman"/>
      <w:i/>
      <w:sz w:val="24"/>
      <w:szCs w:val="20"/>
      <w:lang w:val="lt-LT"/>
    </w:rPr>
  </w:style>
  <w:style w:type="character" w:styleId="Hipersaitas">
    <w:name w:val="Hyperlink"/>
    <w:uiPriority w:val="99"/>
    <w:semiHidden/>
    <w:unhideWhenUsed/>
    <w:rsid w:val="00F73E8F"/>
    <w:rPr>
      <w:color w:val="0000FF"/>
      <w:u w:val="single"/>
    </w:rPr>
  </w:style>
  <w:style w:type="character" w:styleId="Perirtashipersaitas">
    <w:name w:val="FollowedHyperlink"/>
    <w:basedOn w:val="Numatytasispastraiposriftas"/>
    <w:uiPriority w:val="99"/>
    <w:semiHidden/>
    <w:unhideWhenUsed/>
    <w:rsid w:val="00F73E8F"/>
    <w:rPr>
      <w:color w:val="800080" w:themeColor="followedHyperlink"/>
      <w:u w:val="single"/>
    </w:rPr>
  </w:style>
  <w:style w:type="paragraph" w:styleId="prastasistinklapis">
    <w:name w:val="Normal (Web)"/>
    <w:basedOn w:val="prastasis"/>
    <w:unhideWhenUsed/>
    <w:rsid w:val="00F73E8F"/>
    <w:pPr>
      <w:spacing w:before="100" w:beforeAutospacing="1" w:after="100" w:afterAutospacing="1"/>
    </w:pPr>
    <w:rPr>
      <w:sz w:val="24"/>
      <w:szCs w:val="24"/>
      <w:lang w:val="en-US" w:eastAsia="en-US"/>
    </w:rPr>
  </w:style>
  <w:style w:type="paragraph" w:styleId="Komentarotekstas">
    <w:name w:val="annotation text"/>
    <w:basedOn w:val="prastasis"/>
    <w:link w:val="KomentarotekstasDiagrama"/>
    <w:semiHidden/>
    <w:unhideWhenUsed/>
    <w:rsid w:val="00F73E8F"/>
    <w:rPr>
      <w:sz w:val="20"/>
    </w:rPr>
  </w:style>
  <w:style w:type="character" w:customStyle="1" w:styleId="KomentarotekstasDiagrama">
    <w:name w:val="Komentaro tekstas Diagrama"/>
    <w:basedOn w:val="Numatytasispastraiposriftas"/>
    <w:link w:val="Komentarotekstas"/>
    <w:semiHidden/>
    <w:rsid w:val="00F73E8F"/>
    <w:rPr>
      <w:rFonts w:ascii="Times New Roman" w:eastAsia="Times New Roman" w:hAnsi="Times New Roman" w:cs="Times New Roman"/>
      <w:sz w:val="20"/>
      <w:szCs w:val="20"/>
      <w:lang w:val="lt-LT" w:eastAsia="lt-LT"/>
    </w:rPr>
  </w:style>
  <w:style w:type="paragraph" w:styleId="Antrats">
    <w:name w:val="header"/>
    <w:basedOn w:val="prastasis"/>
    <w:link w:val="AntratsDiagrama"/>
    <w:semiHidden/>
    <w:unhideWhenUsed/>
    <w:rsid w:val="00F73E8F"/>
    <w:pPr>
      <w:tabs>
        <w:tab w:val="center" w:pos="4819"/>
        <w:tab w:val="right" w:pos="9638"/>
      </w:tabs>
    </w:pPr>
  </w:style>
  <w:style w:type="character" w:customStyle="1" w:styleId="AntratsDiagrama">
    <w:name w:val="Antraštės Diagrama"/>
    <w:basedOn w:val="Numatytasispastraiposriftas"/>
    <w:link w:val="Antrats"/>
    <w:semiHidden/>
    <w:rsid w:val="00F73E8F"/>
    <w:rPr>
      <w:rFonts w:ascii="Times New Roman" w:eastAsia="Times New Roman" w:hAnsi="Times New Roman" w:cs="Times New Roman"/>
      <w:szCs w:val="20"/>
      <w:lang w:val="lt-LT" w:eastAsia="lt-LT"/>
    </w:rPr>
  </w:style>
  <w:style w:type="paragraph" w:styleId="Porat">
    <w:name w:val="footer"/>
    <w:basedOn w:val="prastasis"/>
    <w:link w:val="PoratDiagrama"/>
    <w:semiHidden/>
    <w:unhideWhenUsed/>
    <w:rsid w:val="00F73E8F"/>
    <w:pPr>
      <w:tabs>
        <w:tab w:val="center" w:pos="4153"/>
        <w:tab w:val="right" w:pos="8306"/>
      </w:tabs>
    </w:pPr>
  </w:style>
  <w:style w:type="character" w:customStyle="1" w:styleId="PoratDiagrama">
    <w:name w:val="Poraštė Diagrama"/>
    <w:basedOn w:val="Numatytasispastraiposriftas"/>
    <w:link w:val="Porat"/>
    <w:semiHidden/>
    <w:rsid w:val="00F73E8F"/>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qFormat/>
    <w:rsid w:val="00F73E8F"/>
    <w:pPr>
      <w:tabs>
        <w:tab w:val="left" w:pos="567"/>
      </w:tabs>
      <w:jc w:val="center"/>
      <w:outlineLvl w:val="0"/>
    </w:pPr>
    <w:rPr>
      <w:b/>
      <w:kern w:val="28"/>
    </w:rPr>
  </w:style>
  <w:style w:type="character" w:customStyle="1" w:styleId="PavadinimasDiagrama">
    <w:name w:val="Pavadinimas Diagrama"/>
    <w:basedOn w:val="Numatytasispastraiposriftas"/>
    <w:link w:val="Pavadinimas"/>
    <w:rsid w:val="00F73E8F"/>
    <w:rPr>
      <w:rFonts w:ascii="Times New Roman" w:eastAsia="Times New Roman" w:hAnsi="Times New Roman" w:cs="Times New Roman"/>
      <w:b/>
      <w:kern w:val="28"/>
      <w:szCs w:val="20"/>
      <w:lang w:val="lt-LT" w:eastAsia="lt-LT"/>
    </w:rPr>
  </w:style>
  <w:style w:type="paragraph" w:styleId="Pagrindinistekstas">
    <w:name w:val="Body Text"/>
    <w:basedOn w:val="prastasis"/>
    <w:link w:val="PagrindinistekstasDiagrama"/>
    <w:unhideWhenUsed/>
    <w:rsid w:val="00F73E8F"/>
    <w:pPr>
      <w:spacing w:after="120"/>
    </w:pPr>
  </w:style>
  <w:style w:type="character" w:customStyle="1" w:styleId="PagrindinistekstasDiagrama">
    <w:name w:val="Pagrindinis tekstas Diagrama"/>
    <w:basedOn w:val="Numatytasispastraiposriftas"/>
    <w:link w:val="Pagrindinistekstas"/>
    <w:rsid w:val="00F73E8F"/>
    <w:rPr>
      <w:rFonts w:ascii="Times New Roman" w:eastAsia="Times New Roman" w:hAnsi="Times New Roman" w:cs="Times New Roman"/>
      <w:szCs w:val="20"/>
      <w:lang w:val="lt-LT" w:eastAsia="lt-LT"/>
    </w:rPr>
  </w:style>
  <w:style w:type="paragraph" w:styleId="Pagrindiniotekstotrauka">
    <w:name w:val="Body Text Indent"/>
    <w:basedOn w:val="prastasis"/>
    <w:link w:val="PagrindiniotekstotraukaDiagrama"/>
    <w:semiHidden/>
    <w:unhideWhenUsed/>
    <w:rsid w:val="00F73E8F"/>
    <w:pPr>
      <w:ind w:firstLine="709"/>
      <w:jc w:val="both"/>
    </w:pPr>
    <w:rPr>
      <w:sz w:val="24"/>
      <w:lang w:eastAsia="en-US"/>
    </w:rPr>
  </w:style>
  <w:style w:type="character" w:customStyle="1" w:styleId="PagrindiniotekstotraukaDiagrama">
    <w:name w:val="Pagrindinio teksto įtrauka Diagrama"/>
    <w:basedOn w:val="Numatytasispastraiposriftas"/>
    <w:link w:val="Pagrindiniotekstotrauka"/>
    <w:semiHidden/>
    <w:rsid w:val="00F73E8F"/>
    <w:rPr>
      <w:rFonts w:ascii="Times New Roman" w:eastAsia="Times New Roman" w:hAnsi="Times New Roman" w:cs="Times New Roman"/>
      <w:sz w:val="24"/>
      <w:szCs w:val="20"/>
      <w:lang w:val="lt-LT"/>
    </w:rPr>
  </w:style>
  <w:style w:type="paragraph" w:styleId="Pagrindinistekstas2">
    <w:name w:val="Body Text 2"/>
    <w:basedOn w:val="prastasis"/>
    <w:link w:val="Pagrindinistekstas2Diagrama"/>
    <w:semiHidden/>
    <w:unhideWhenUsed/>
    <w:rsid w:val="00F73E8F"/>
    <w:pPr>
      <w:jc w:val="both"/>
    </w:pPr>
    <w:rPr>
      <w:sz w:val="24"/>
      <w:lang w:eastAsia="en-US"/>
    </w:rPr>
  </w:style>
  <w:style w:type="character" w:customStyle="1" w:styleId="Pagrindinistekstas2Diagrama">
    <w:name w:val="Pagrindinis tekstas 2 Diagrama"/>
    <w:basedOn w:val="Numatytasispastraiposriftas"/>
    <w:link w:val="Pagrindinistekstas2"/>
    <w:semiHidden/>
    <w:rsid w:val="00F73E8F"/>
    <w:rPr>
      <w:rFonts w:ascii="Times New Roman" w:eastAsia="Times New Roman" w:hAnsi="Times New Roman" w:cs="Times New Roman"/>
      <w:sz w:val="24"/>
      <w:szCs w:val="20"/>
      <w:lang w:val="lt-LT"/>
    </w:rPr>
  </w:style>
  <w:style w:type="paragraph" w:styleId="Pagrindinistekstas3">
    <w:name w:val="Body Text 3"/>
    <w:basedOn w:val="prastasis"/>
    <w:link w:val="Pagrindinistekstas3Diagrama"/>
    <w:semiHidden/>
    <w:unhideWhenUsed/>
    <w:rsid w:val="00F73E8F"/>
    <w:pPr>
      <w:autoSpaceDE w:val="0"/>
      <w:autoSpaceDN w:val="0"/>
      <w:adjustRightInd w:val="0"/>
      <w:jc w:val="both"/>
    </w:pPr>
    <w:rPr>
      <w:szCs w:val="22"/>
      <w:lang w:eastAsia="en-US"/>
    </w:rPr>
  </w:style>
  <w:style w:type="character" w:customStyle="1" w:styleId="Pagrindinistekstas3Diagrama">
    <w:name w:val="Pagrindinis tekstas 3 Diagrama"/>
    <w:basedOn w:val="Numatytasispastraiposriftas"/>
    <w:link w:val="Pagrindinistekstas3"/>
    <w:semiHidden/>
    <w:rsid w:val="00F73E8F"/>
    <w:rPr>
      <w:rFonts w:ascii="Times New Roman" w:eastAsia="Times New Roman" w:hAnsi="Times New Roman" w:cs="Times New Roman"/>
      <w:lang w:val="lt-LT"/>
    </w:rPr>
  </w:style>
  <w:style w:type="paragraph" w:styleId="Pagrindiniotekstotrauka3">
    <w:name w:val="Body Text Indent 3"/>
    <w:basedOn w:val="prastasis"/>
    <w:link w:val="Pagrindiniotekstotrauka3Diagrama"/>
    <w:semiHidden/>
    <w:unhideWhenUsed/>
    <w:rsid w:val="00F73E8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semiHidden/>
    <w:rsid w:val="00F73E8F"/>
    <w:rPr>
      <w:rFonts w:ascii="Times New Roman" w:eastAsia="Times New Roman" w:hAnsi="Times New Roman" w:cs="Times New Roman"/>
      <w:sz w:val="16"/>
      <w:szCs w:val="16"/>
      <w:lang w:val="lt-LT" w:eastAsia="lt-LT"/>
    </w:rPr>
  </w:style>
  <w:style w:type="paragraph" w:styleId="Dokumentostruktra">
    <w:name w:val="Document Map"/>
    <w:basedOn w:val="prastasis"/>
    <w:link w:val="DokumentostruktraDiagrama"/>
    <w:semiHidden/>
    <w:unhideWhenUsed/>
    <w:rsid w:val="00F73E8F"/>
    <w:pPr>
      <w:shd w:val="clear" w:color="auto" w:fill="000080"/>
    </w:pPr>
    <w:rPr>
      <w:rFonts w:ascii="Tahoma" w:hAnsi="Tahoma" w:cs="Tahoma"/>
      <w:sz w:val="20"/>
    </w:rPr>
  </w:style>
  <w:style w:type="character" w:customStyle="1" w:styleId="DokumentostruktraDiagrama">
    <w:name w:val="Dokumento struktūra Diagrama"/>
    <w:basedOn w:val="Numatytasispastraiposriftas"/>
    <w:link w:val="Dokumentostruktra"/>
    <w:semiHidden/>
    <w:rsid w:val="00F73E8F"/>
    <w:rPr>
      <w:rFonts w:ascii="Tahoma" w:eastAsia="Times New Roman" w:hAnsi="Tahoma" w:cs="Tahoma"/>
      <w:sz w:val="20"/>
      <w:szCs w:val="20"/>
      <w:shd w:val="clear" w:color="auto" w:fill="000080"/>
      <w:lang w:val="lt-LT" w:eastAsia="lt-LT"/>
    </w:rPr>
  </w:style>
  <w:style w:type="paragraph" w:styleId="Paprastasistekstas">
    <w:name w:val="Plain Text"/>
    <w:basedOn w:val="prastasis"/>
    <w:link w:val="PaprastasistekstasDiagrama"/>
    <w:uiPriority w:val="99"/>
    <w:unhideWhenUsed/>
    <w:rsid w:val="00F73E8F"/>
    <w:rPr>
      <w:rFonts w:ascii="Courier New" w:eastAsia="SimSun" w:hAnsi="Courier New"/>
      <w:sz w:val="20"/>
      <w:lang w:val="en-US" w:eastAsia="en-US"/>
    </w:rPr>
  </w:style>
  <w:style w:type="character" w:customStyle="1" w:styleId="PaprastasistekstasDiagrama">
    <w:name w:val="Paprastasis tekstas Diagrama"/>
    <w:basedOn w:val="Numatytasispastraiposriftas"/>
    <w:link w:val="Paprastasistekstas"/>
    <w:uiPriority w:val="99"/>
    <w:rsid w:val="00F73E8F"/>
    <w:rPr>
      <w:rFonts w:ascii="Courier New" w:eastAsia="SimSun" w:hAnsi="Courier New" w:cs="Times New Roman"/>
      <w:sz w:val="20"/>
      <w:szCs w:val="20"/>
    </w:rPr>
  </w:style>
  <w:style w:type="paragraph" w:styleId="Komentarotema">
    <w:name w:val="annotation subject"/>
    <w:basedOn w:val="Komentarotekstas"/>
    <w:next w:val="Komentarotekstas"/>
    <w:link w:val="KomentarotemaDiagrama"/>
    <w:semiHidden/>
    <w:unhideWhenUsed/>
    <w:rsid w:val="00F73E8F"/>
    <w:rPr>
      <w:b/>
      <w:bCs/>
    </w:rPr>
  </w:style>
  <w:style w:type="character" w:customStyle="1" w:styleId="KomentarotemaDiagrama">
    <w:name w:val="Komentaro tema Diagrama"/>
    <w:basedOn w:val="KomentarotekstasDiagrama"/>
    <w:link w:val="Komentarotema"/>
    <w:semiHidden/>
    <w:rsid w:val="00F73E8F"/>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semiHidden/>
    <w:unhideWhenUsed/>
    <w:rsid w:val="00F73E8F"/>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F73E8F"/>
    <w:rPr>
      <w:rFonts w:ascii="Tahoma" w:eastAsia="Times New Roman" w:hAnsi="Tahoma" w:cs="Tahoma"/>
      <w:sz w:val="16"/>
      <w:szCs w:val="16"/>
      <w:lang w:val="lt-LT" w:eastAsia="lt-LT"/>
    </w:rPr>
  </w:style>
  <w:style w:type="paragraph" w:styleId="Pataisymai">
    <w:name w:val="Revision"/>
    <w:uiPriority w:val="99"/>
    <w:semiHidden/>
    <w:rsid w:val="00F73E8F"/>
    <w:pPr>
      <w:spacing w:after="0" w:line="240" w:lineRule="auto"/>
    </w:pPr>
    <w:rPr>
      <w:rFonts w:ascii="Times New Roman" w:eastAsia="Times New Roman" w:hAnsi="Times New Roman" w:cs="Times New Roman"/>
      <w:szCs w:val="20"/>
      <w:lang w:val="lt-LT" w:eastAsia="lt-LT"/>
    </w:rPr>
  </w:style>
  <w:style w:type="paragraph" w:customStyle="1" w:styleId="Bullet1">
    <w:name w:val="Bullet 1"/>
    <w:rsid w:val="00F73E8F"/>
    <w:pPr>
      <w:spacing w:after="0" w:line="240" w:lineRule="auto"/>
      <w:ind w:left="576"/>
    </w:pPr>
    <w:rPr>
      <w:rFonts w:ascii="Times New Roman" w:eastAsia="Times New Roman" w:hAnsi="Times New Roman" w:cs="Times New Roman"/>
      <w:color w:val="000000"/>
      <w:sz w:val="24"/>
      <w:szCs w:val="20"/>
    </w:rPr>
  </w:style>
  <w:style w:type="paragraph" w:customStyle="1" w:styleId="BodySingle">
    <w:name w:val="Body Single"/>
    <w:rsid w:val="00F73E8F"/>
    <w:pPr>
      <w:spacing w:after="0" w:line="240" w:lineRule="auto"/>
    </w:pPr>
    <w:rPr>
      <w:rFonts w:ascii="Times New Roman" w:eastAsia="Times New Roman" w:hAnsi="Times New Roman" w:cs="Times New Roman"/>
      <w:color w:val="000000"/>
      <w:sz w:val="24"/>
      <w:szCs w:val="20"/>
    </w:rPr>
  </w:style>
  <w:style w:type="character" w:customStyle="1" w:styleId="BTEMEASMCAChar">
    <w:name w:val="BT EMEA_SMCA Char"/>
    <w:link w:val="BTEMEASMCA"/>
    <w:uiPriority w:val="99"/>
    <w:locked/>
    <w:rsid w:val="00F73E8F"/>
    <w:rPr>
      <w:rFonts w:ascii="Times New Roman" w:eastAsia="Times New Roman" w:hAnsi="Times New Roman" w:cs="Times New Roman"/>
      <w:noProof/>
      <w:lang w:val="x-none" w:eastAsia="x-none"/>
    </w:rPr>
  </w:style>
  <w:style w:type="paragraph" w:customStyle="1" w:styleId="BTEMEASMCA">
    <w:name w:val="BT EMEA_SMCA"/>
    <w:basedOn w:val="prastasis"/>
    <w:link w:val="BTEMEASMCAChar"/>
    <w:autoRedefine/>
    <w:uiPriority w:val="99"/>
    <w:rsid w:val="00F73E8F"/>
    <w:rPr>
      <w:noProof/>
      <w:szCs w:val="22"/>
      <w:lang w:val="x-none" w:eastAsia="x-none"/>
    </w:rPr>
  </w:style>
  <w:style w:type="character" w:customStyle="1" w:styleId="PI-1labEMEASMCAChar">
    <w:name w:val="PI-1_lab EMEA_SMCA Char"/>
    <w:link w:val="PI-1labEMEASMCA"/>
    <w:locked/>
    <w:rsid w:val="00F73E8F"/>
    <w:rPr>
      <w:rFonts w:ascii="Times New Roman" w:eastAsia="Times New Roman" w:hAnsi="Times New Roman" w:cs="Times New Roman"/>
      <w:b/>
      <w:noProof/>
      <w:lang w:val="x-none" w:eastAsia="x-none"/>
    </w:rPr>
  </w:style>
  <w:style w:type="paragraph" w:customStyle="1" w:styleId="PI-1labEMEASMCA">
    <w:name w:val="PI-1_lab EMEA_SMCA"/>
    <w:basedOn w:val="prastasis"/>
    <w:link w:val="PI-1labEMEASMCAChar"/>
    <w:autoRedefine/>
    <w:rsid w:val="00F73E8F"/>
    <w:pPr>
      <w:pBdr>
        <w:top w:val="single" w:sz="4" w:space="1" w:color="auto"/>
        <w:left w:val="single" w:sz="4" w:space="4" w:color="auto"/>
        <w:bottom w:val="single" w:sz="4" w:space="1" w:color="auto"/>
        <w:right w:val="single" w:sz="4" w:space="4" w:color="auto"/>
      </w:pBdr>
      <w:tabs>
        <w:tab w:val="left" w:pos="540"/>
      </w:tabs>
    </w:pPr>
    <w:rPr>
      <w:b/>
      <w:noProof/>
      <w:szCs w:val="22"/>
      <w:lang w:val="x-none" w:eastAsia="x-none"/>
    </w:rPr>
  </w:style>
  <w:style w:type="character" w:styleId="Komentaronuoroda">
    <w:name w:val="annotation reference"/>
    <w:semiHidden/>
    <w:unhideWhenUsed/>
    <w:rsid w:val="00F73E8F"/>
    <w:rPr>
      <w:sz w:val="16"/>
      <w:szCs w:val="16"/>
    </w:rPr>
  </w:style>
  <w:style w:type="table" w:styleId="Lentelstinklelis">
    <w:name w:val="Table Grid"/>
    <w:basedOn w:val="prastojilentel"/>
    <w:rsid w:val="00F73E8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prastasis"/>
    <w:rsid w:val="00730D01"/>
    <w:rPr>
      <w:rFonts w:ascii="CG Times (W1)" w:hAnsi="CG Times (W1)"/>
      <w:sz w:val="20"/>
      <w:lang w:val="en-GB" w:eastAsia="en-US"/>
    </w:rPr>
  </w:style>
  <w:style w:type="character" w:customStyle="1" w:styleId="hps">
    <w:name w:val="hps"/>
    <w:uiPriority w:val="99"/>
    <w:rsid w:val="00CF54A7"/>
  </w:style>
  <w:style w:type="character" w:customStyle="1" w:styleId="longtext">
    <w:name w:val="long_text"/>
    <w:uiPriority w:val="99"/>
    <w:rsid w:val="00832E4B"/>
  </w:style>
  <w:style w:type="paragraph" w:styleId="Sraopastraipa">
    <w:name w:val="List Paragraph"/>
    <w:basedOn w:val="prastasis"/>
    <w:uiPriority w:val="99"/>
    <w:qFormat/>
    <w:rsid w:val="00AA5AC3"/>
    <w:pPr>
      <w:ind w:left="720"/>
      <w:contextualSpacing/>
    </w:pPr>
  </w:style>
  <w:style w:type="paragraph" w:customStyle="1" w:styleId="BT-EMEASMCA">
    <w:name w:val="BT- EMEA_SMCA"/>
    <w:basedOn w:val="BTEMEASMCA"/>
    <w:autoRedefine/>
    <w:uiPriority w:val="99"/>
    <w:rsid w:val="009D1FA5"/>
    <w:pPr>
      <w:numPr>
        <w:numId w:val="19"/>
      </w:numPr>
    </w:pPr>
    <w:rPr>
      <w:rFonts w:eastAsiaTheme="minorHAnsi"/>
      <w:lang w:val="lt-LT" w:eastAsia="lt-LT"/>
    </w:rPr>
  </w:style>
  <w:style w:type="paragraph" w:customStyle="1" w:styleId="Default">
    <w:name w:val="Default"/>
    <w:rsid w:val="006A06B1"/>
    <w:pPr>
      <w:autoSpaceDE w:val="0"/>
      <w:autoSpaceDN w:val="0"/>
      <w:adjustRightInd w:val="0"/>
      <w:spacing w:after="0" w:line="240" w:lineRule="auto"/>
    </w:pPr>
    <w:rPr>
      <w:rFonts w:ascii="Symbol" w:hAnsi="Symbol" w:cs="Symbol"/>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15900">
      <w:bodyDiv w:val="1"/>
      <w:marLeft w:val="0"/>
      <w:marRight w:val="0"/>
      <w:marTop w:val="0"/>
      <w:marBottom w:val="0"/>
      <w:divBdr>
        <w:top w:val="none" w:sz="0" w:space="0" w:color="auto"/>
        <w:left w:val="none" w:sz="0" w:space="0" w:color="auto"/>
        <w:bottom w:val="none" w:sz="0" w:space="0" w:color="auto"/>
        <w:right w:val="none" w:sz="0" w:space="0" w:color="auto"/>
      </w:divBdr>
    </w:div>
    <w:div w:id="248119829">
      <w:bodyDiv w:val="1"/>
      <w:marLeft w:val="0"/>
      <w:marRight w:val="0"/>
      <w:marTop w:val="0"/>
      <w:marBottom w:val="0"/>
      <w:divBdr>
        <w:top w:val="none" w:sz="0" w:space="0" w:color="auto"/>
        <w:left w:val="none" w:sz="0" w:space="0" w:color="auto"/>
        <w:bottom w:val="none" w:sz="0" w:space="0" w:color="auto"/>
        <w:right w:val="none" w:sz="0" w:space="0" w:color="auto"/>
      </w:divBdr>
    </w:div>
    <w:div w:id="282350901">
      <w:bodyDiv w:val="1"/>
      <w:marLeft w:val="0"/>
      <w:marRight w:val="0"/>
      <w:marTop w:val="0"/>
      <w:marBottom w:val="0"/>
      <w:divBdr>
        <w:top w:val="none" w:sz="0" w:space="0" w:color="auto"/>
        <w:left w:val="none" w:sz="0" w:space="0" w:color="auto"/>
        <w:bottom w:val="none" w:sz="0" w:space="0" w:color="auto"/>
        <w:right w:val="none" w:sz="0" w:space="0" w:color="auto"/>
      </w:divBdr>
    </w:div>
    <w:div w:id="431053177">
      <w:bodyDiv w:val="1"/>
      <w:marLeft w:val="0"/>
      <w:marRight w:val="0"/>
      <w:marTop w:val="0"/>
      <w:marBottom w:val="0"/>
      <w:divBdr>
        <w:top w:val="none" w:sz="0" w:space="0" w:color="auto"/>
        <w:left w:val="none" w:sz="0" w:space="0" w:color="auto"/>
        <w:bottom w:val="none" w:sz="0" w:space="0" w:color="auto"/>
        <w:right w:val="none" w:sz="0" w:space="0" w:color="auto"/>
      </w:divBdr>
    </w:div>
    <w:div w:id="795876856">
      <w:bodyDiv w:val="1"/>
      <w:marLeft w:val="0"/>
      <w:marRight w:val="0"/>
      <w:marTop w:val="0"/>
      <w:marBottom w:val="0"/>
      <w:divBdr>
        <w:top w:val="none" w:sz="0" w:space="0" w:color="auto"/>
        <w:left w:val="none" w:sz="0" w:space="0" w:color="auto"/>
        <w:bottom w:val="none" w:sz="0" w:space="0" w:color="auto"/>
        <w:right w:val="none" w:sz="0" w:space="0" w:color="auto"/>
      </w:divBdr>
    </w:div>
    <w:div w:id="1248423209">
      <w:bodyDiv w:val="1"/>
      <w:marLeft w:val="0"/>
      <w:marRight w:val="0"/>
      <w:marTop w:val="0"/>
      <w:marBottom w:val="0"/>
      <w:divBdr>
        <w:top w:val="none" w:sz="0" w:space="0" w:color="auto"/>
        <w:left w:val="none" w:sz="0" w:space="0" w:color="auto"/>
        <w:bottom w:val="none" w:sz="0" w:space="0" w:color="auto"/>
        <w:right w:val="none" w:sz="0" w:space="0" w:color="auto"/>
      </w:divBdr>
    </w:div>
    <w:div w:id="199479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hyperlink" Target="http://www.vvkt.lt" TargetMode="Externa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ema.europa.e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AB84D-F0E6-46A3-948B-162C57A02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51610</Words>
  <Characters>29418</Characters>
  <Application>Microsoft Office Word</Application>
  <DocSecurity>8</DocSecurity>
  <Lines>245</Lines>
  <Paragraphs>161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Rita.B</dc:creator>
  <cp:lastModifiedBy>Albina Burkauskaitė</cp:lastModifiedBy>
  <cp:revision>3</cp:revision>
  <dcterms:created xsi:type="dcterms:W3CDTF">2015-06-25T05:47:00Z</dcterms:created>
  <dcterms:modified xsi:type="dcterms:W3CDTF">2015-06-25T05:48:00Z</dcterms:modified>
</cp:coreProperties>
</file>