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41730E" w14:textId="77777777" w:rsidR="008C6926" w:rsidRPr="001B729F" w:rsidRDefault="008C6926" w:rsidP="008C6926">
      <w:pPr>
        <w:spacing w:after="0" w:line="240" w:lineRule="auto"/>
        <w:rPr>
          <w:rFonts w:ascii="Times New Roman" w:eastAsia="Times New Roman" w:hAnsi="Times New Roman"/>
          <w:lang w:val="en-GB"/>
        </w:rPr>
      </w:pPr>
      <w:bookmarkStart w:id="0" w:name="_GoBack"/>
      <w:bookmarkEnd w:id="0"/>
    </w:p>
    <w:p w14:paraId="73E79941" w14:textId="77777777" w:rsidR="008C6926" w:rsidRPr="008C6926" w:rsidRDefault="008C6926" w:rsidP="008C6926">
      <w:pPr>
        <w:spacing w:after="0" w:line="240" w:lineRule="auto"/>
        <w:rPr>
          <w:rFonts w:ascii="Times New Roman" w:eastAsia="Times New Roman" w:hAnsi="Times New Roman"/>
        </w:rPr>
      </w:pPr>
    </w:p>
    <w:p w14:paraId="16EF4329" w14:textId="77777777" w:rsidR="008C6926" w:rsidRPr="008C6926" w:rsidRDefault="008C6926" w:rsidP="008C6926">
      <w:pPr>
        <w:spacing w:after="0" w:line="240" w:lineRule="auto"/>
        <w:rPr>
          <w:rFonts w:ascii="Times New Roman" w:eastAsia="Times New Roman" w:hAnsi="Times New Roman"/>
        </w:rPr>
      </w:pPr>
    </w:p>
    <w:p w14:paraId="73F028C6" w14:textId="77777777" w:rsidR="008C6926" w:rsidRPr="008C6926" w:rsidRDefault="008C6926" w:rsidP="008C6926">
      <w:pPr>
        <w:spacing w:after="0" w:line="240" w:lineRule="auto"/>
        <w:rPr>
          <w:rFonts w:ascii="Times New Roman" w:eastAsia="Times New Roman" w:hAnsi="Times New Roman"/>
        </w:rPr>
      </w:pPr>
    </w:p>
    <w:p w14:paraId="5F592C90" w14:textId="77777777" w:rsidR="008C6926" w:rsidRPr="008C6926" w:rsidRDefault="008C6926" w:rsidP="008C6926">
      <w:pPr>
        <w:spacing w:after="0" w:line="240" w:lineRule="auto"/>
        <w:rPr>
          <w:rFonts w:ascii="Times New Roman" w:eastAsia="Times New Roman" w:hAnsi="Times New Roman"/>
        </w:rPr>
      </w:pPr>
    </w:p>
    <w:p w14:paraId="7B0F7B3B" w14:textId="77777777" w:rsidR="008C6926" w:rsidRPr="008C6926" w:rsidRDefault="008C6926" w:rsidP="008C6926">
      <w:pPr>
        <w:spacing w:after="0" w:line="240" w:lineRule="auto"/>
        <w:rPr>
          <w:rFonts w:ascii="Times New Roman" w:eastAsia="Times New Roman" w:hAnsi="Times New Roman"/>
        </w:rPr>
      </w:pPr>
    </w:p>
    <w:p w14:paraId="1BF78E5B" w14:textId="77777777" w:rsidR="008C6926" w:rsidRPr="008C6926" w:rsidRDefault="008C6926" w:rsidP="008C6926">
      <w:pPr>
        <w:spacing w:after="0" w:line="240" w:lineRule="auto"/>
        <w:rPr>
          <w:rFonts w:ascii="Times New Roman" w:eastAsia="Times New Roman" w:hAnsi="Times New Roman"/>
        </w:rPr>
      </w:pPr>
    </w:p>
    <w:p w14:paraId="031CFFB8" w14:textId="77777777" w:rsidR="008C6926" w:rsidRPr="008C6926" w:rsidRDefault="008C6926" w:rsidP="008C6926">
      <w:pPr>
        <w:spacing w:after="0" w:line="240" w:lineRule="auto"/>
        <w:rPr>
          <w:rFonts w:ascii="Times New Roman" w:eastAsia="Times New Roman" w:hAnsi="Times New Roman"/>
        </w:rPr>
      </w:pPr>
    </w:p>
    <w:p w14:paraId="0A8AF456" w14:textId="77777777" w:rsidR="008C6926" w:rsidRPr="008C6926" w:rsidRDefault="008C6926" w:rsidP="008C6926">
      <w:pPr>
        <w:spacing w:after="0" w:line="240" w:lineRule="auto"/>
        <w:rPr>
          <w:rFonts w:ascii="Times New Roman" w:eastAsia="Times New Roman" w:hAnsi="Times New Roman"/>
        </w:rPr>
      </w:pPr>
    </w:p>
    <w:p w14:paraId="0FCC4D75" w14:textId="77777777" w:rsidR="008C6926" w:rsidRPr="008C6926" w:rsidRDefault="008C6926" w:rsidP="008C6926">
      <w:pPr>
        <w:spacing w:after="0" w:line="240" w:lineRule="auto"/>
        <w:rPr>
          <w:rFonts w:ascii="Times New Roman" w:eastAsia="Times New Roman" w:hAnsi="Times New Roman"/>
        </w:rPr>
      </w:pPr>
    </w:p>
    <w:p w14:paraId="2BC42D2E" w14:textId="77777777" w:rsidR="008C6926" w:rsidRPr="008C6926" w:rsidRDefault="008C6926" w:rsidP="008C6926">
      <w:pPr>
        <w:spacing w:after="0" w:line="240" w:lineRule="auto"/>
        <w:rPr>
          <w:rFonts w:ascii="Times New Roman" w:eastAsia="Times New Roman" w:hAnsi="Times New Roman"/>
        </w:rPr>
      </w:pPr>
    </w:p>
    <w:p w14:paraId="20060455" w14:textId="77777777" w:rsidR="008C6926" w:rsidRPr="008C6926" w:rsidRDefault="008C6926" w:rsidP="008C6926">
      <w:pPr>
        <w:spacing w:after="0" w:line="240" w:lineRule="auto"/>
        <w:rPr>
          <w:rFonts w:ascii="Times New Roman" w:eastAsia="Times New Roman" w:hAnsi="Times New Roman"/>
        </w:rPr>
      </w:pPr>
    </w:p>
    <w:p w14:paraId="21E0FF12" w14:textId="77777777" w:rsidR="008C6926" w:rsidRPr="008C6926" w:rsidRDefault="008C6926" w:rsidP="008C6926">
      <w:pPr>
        <w:spacing w:after="0" w:line="240" w:lineRule="auto"/>
        <w:rPr>
          <w:rFonts w:ascii="Times New Roman" w:eastAsia="Times New Roman" w:hAnsi="Times New Roman"/>
        </w:rPr>
      </w:pPr>
    </w:p>
    <w:p w14:paraId="4FA60AA0" w14:textId="77777777" w:rsidR="008C6926" w:rsidRPr="008C6926" w:rsidRDefault="008C6926" w:rsidP="008C6926">
      <w:pPr>
        <w:spacing w:after="0" w:line="240" w:lineRule="auto"/>
        <w:rPr>
          <w:rFonts w:ascii="Times New Roman" w:eastAsia="Times New Roman" w:hAnsi="Times New Roman"/>
        </w:rPr>
      </w:pPr>
    </w:p>
    <w:p w14:paraId="2FF27D59" w14:textId="77777777" w:rsidR="008C6926" w:rsidRPr="008C6926" w:rsidRDefault="008C6926" w:rsidP="008C6926">
      <w:pPr>
        <w:spacing w:after="0" w:line="240" w:lineRule="auto"/>
        <w:rPr>
          <w:rFonts w:ascii="Times New Roman" w:eastAsia="Times New Roman" w:hAnsi="Times New Roman"/>
        </w:rPr>
      </w:pPr>
    </w:p>
    <w:p w14:paraId="04BF79A1" w14:textId="77777777" w:rsidR="008C6926" w:rsidRPr="008C6926" w:rsidRDefault="008C6926" w:rsidP="008C6926">
      <w:pPr>
        <w:spacing w:after="0" w:line="240" w:lineRule="auto"/>
        <w:rPr>
          <w:rFonts w:ascii="Times New Roman" w:eastAsia="Times New Roman" w:hAnsi="Times New Roman"/>
        </w:rPr>
      </w:pPr>
    </w:p>
    <w:p w14:paraId="40A9D51A" w14:textId="77777777" w:rsidR="008C6926" w:rsidRPr="008C6926" w:rsidRDefault="008C6926" w:rsidP="008C6926">
      <w:pPr>
        <w:spacing w:after="0" w:line="240" w:lineRule="auto"/>
        <w:rPr>
          <w:rFonts w:ascii="Times New Roman" w:eastAsia="Times New Roman" w:hAnsi="Times New Roman"/>
        </w:rPr>
      </w:pPr>
    </w:p>
    <w:p w14:paraId="4E612873" w14:textId="77777777" w:rsidR="008C6926" w:rsidRPr="008C6926" w:rsidRDefault="008C6926" w:rsidP="008C6926">
      <w:pPr>
        <w:spacing w:after="0" w:line="240" w:lineRule="auto"/>
        <w:rPr>
          <w:rFonts w:ascii="Times New Roman" w:eastAsia="Times New Roman" w:hAnsi="Times New Roman"/>
        </w:rPr>
      </w:pPr>
    </w:p>
    <w:p w14:paraId="0059B419" w14:textId="77777777" w:rsidR="008C6926" w:rsidRPr="008C6926" w:rsidRDefault="008C6926" w:rsidP="008C6926">
      <w:pPr>
        <w:spacing w:after="0" w:line="240" w:lineRule="auto"/>
        <w:rPr>
          <w:rFonts w:ascii="Times New Roman" w:eastAsia="Times New Roman" w:hAnsi="Times New Roman"/>
        </w:rPr>
      </w:pPr>
    </w:p>
    <w:p w14:paraId="0C5EE147" w14:textId="77777777" w:rsidR="008C6926" w:rsidRPr="008C6926" w:rsidRDefault="008C6926" w:rsidP="008C6926">
      <w:pPr>
        <w:spacing w:after="0" w:line="240" w:lineRule="auto"/>
        <w:rPr>
          <w:rFonts w:ascii="Times New Roman" w:eastAsia="Times New Roman" w:hAnsi="Times New Roman"/>
        </w:rPr>
      </w:pPr>
    </w:p>
    <w:p w14:paraId="2EF50B21" w14:textId="77777777" w:rsidR="008C6926" w:rsidRPr="008C6926" w:rsidRDefault="008C6926" w:rsidP="008C6926">
      <w:pPr>
        <w:spacing w:after="0" w:line="240" w:lineRule="auto"/>
        <w:rPr>
          <w:rFonts w:ascii="Times New Roman" w:eastAsia="Times New Roman" w:hAnsi="Times New Roman"/>
        </w:rPr>
      </w:pPr>
    </w:p>
    <w:p w14:paraId="09B8CAE6" w14:textId="77777777" w:rsidR="008C6926" w:rsidRPr="008C6926" w:rsidRDefault="008C6926" w:rsidP="008C6926">
      <w:pPr>
        <w:spacing w:after="0" w:line="240" w:lineRule="auto"/>
        <w:rPr>
          <w:rFonts w:ascii="Times New Roman" w:eastAsia="Times New Roman" w:hAnsi="Times New Roman"/>
        </w:rPr>
      </w:pPr>
    </w:p>
    <w:p w14:paraId="114C7C96" w14:textId="77777777" w:rsidR="008C6926" w:rsidRPr="008C6926" w:rsidRDefault="008C6926" w:rsidP="008C6926">
      <w:pPr>
        <w:spacing w:after="0" w:line="240" w:lineRule="auto"/>
        <w:rPr>
          <w:rFonts w:ascii="Times New Roman" w:eastAsia="Times New Roman" w:hAnsi="Times New Roman"/>
        </w:rPr>
      </w:pPr>
    </w:p>
    <w:p w14:paraId="3E5449F7" w14:textId="77777777" w:rsidR="008C6926" w:rsidRPr="008C6926" w:rsidRDefault="008C6926" w:rsidP="008C6926">
      <w:pPr>
        <w:tabs>
          <w:tab w:val="left" w:pos="567"/>
        </w:tabs>
        <w:spacing w:after="0" w:line="240" w:lineRule="auto"/>
        <w:jc w:val="center"/>
        <w:outlineLvl w:val="0"/>
        <w:rPr>
          <w:rFonts w:ascii="Times New Roman" w:eastAsia="Times New Roman" w:hAnsi="Times New Roman"/>
          <w:b/>
          <w:caps/>
        </w:rPr>
      </w:pPr>
      <w:bookmarkStart w:id="1" w:name="_Toc129243096"/>
      <w:bookmarkStart w:id="2" w:name="_Toc129243221"/>
      <w:r w:rsidRPr="008C6926">
        <w:rPr>
          <w:rFonts w:ascii="Times New Roman" w:eastAsia="Times New Roman" w:hAnsi="Times New Roman"/>
          <w:b/>
          <w:caps/>
        </w:rPr>
        <w:t>I PRIEDAS</w:t>
      </w:r>
      <w:bookmarkEnd w:id="1"/>
      <w:bookmarkEnd w:id="2"/>
    </w:p>
    <w:p w14:paraId="42A66528" w14:textId="77777777" w:rsidR="008C6926" w:rsidRPr="008C6926" w:rsidRDefault="008C6926" w:rsidP="008C6926">
      <w:pPr>
        <w:spacing w:after="0" w:line="240" w:lineRule="auto"/>
        <w:rPr>
          <w:rFonts w:ascii="Times New Roman" w:eastAsia="Times New Roman" w:hAnsi="Times New Roman"/>
        </w:rPr>
      </w:pPr>
    </w:p>
    <w:p w14:paraId="04837837" w14:textId="77777777" w:rsidR="008C6926" w:rsidRPr="008C6926" w:rsidRDefault="008C6926" w:rsidP="008C6926">
      <w:pPr>
        <w:tabs>
          <w:tab w:val="left" w:pos="567"/>
        </w:tabs>
        <w:spacing w:after="0" w:line="240" w:lineRule="auto"/>
        <w:jc w:val="center"/>
        <w:outlineLvl w:val="0"/>
        <w:rPr>
          <w:rFonts w:ascii="Times New Roman" w:eastAsia="Times New Roman" w:hAnsi="Times New Roman"/>
          <w:b/>
          <w:caps/>
        </w:rPr>
      </w:pPr>
      <w:bookmarkStart w:id="3" w:name="_Toc129243097"/>
      <w:bookmarkStart w:id="4" w:name="_Toc129243222"/>
      <w:r w:rsidRPr="008C6926">
        <w:rPr>
          <w:rFonts w:ascii="Times New Roman" w:eastAsia="Times New Roman" w:hAnsi="Times New Roman"/>
          <w:b/>
          <w:caps/>
        </w:rPr>
        <w:t>PREPARATO CHARAKTERISTIKŲ SANTRAUKA</w:t>
      </w:r>
      <w:bookmarkEnd w:id="3"/>
      <w:bookmarkEnd w:id="4"/>
    </w:p>
    <w:p w14:paraId="42A790CD" w14:textId="77777777" w:rsidR="008C6926" w:rsidRPr="008C6926" w:rsidRDefault="008C6926" w:rsidP="008C6926">
      <w:pPr>
        <w:tabs>
          <w:tab w:val="left" w:pos="540"/>
        </w:tabs>
        <w:spacing w:after="0" w:line="240" w:lineRule="auto"/>
        <w:rPr>
          <w:rFonts w:ascii="Times New Roman" w:eastAsia="Times New Roman" w:hAnsi="Times New Roman"/>
          <w:b/>
        </w:rPr>
      </w:pPr>
      <w:r w:rsidRPr="008C6926">
        <w:rPr>
          <w:rFonts w:ascii="Times New Roman" w:eastAsia="Times New Roman" w:hAnsi="Times New Roman"/>
          <w:bCs/>
          <w:iCs/>
        </w:rPr>
        <w:br w:type="page"/>
      </w:r>
      <w:bookmarkStart w:id="5" w:name="_Toc129243098"/>
      <w:bookmarkStart w:id="6" w:name="_Toc129243223"/>
      <w:r w:rsidRPr="008C6926">
        <w:rPr>
          <w:rFonts w:ascii="Times New Roman" w:eastAsia="Times New Roman" w:hAnsi="Times New Roman"/>
          <w:b/>
        </w:rPr>
        <w:lastRenderedPageBreak/>
        <w:t>1.</w:t>
      </w:r>
      <w:r w:rsidRPr="008C6926">
        <w:rPr>
          <w:rFonts w:ascii="Times New Roman" w:eastAsia="Times New Roman" w:hAnsi="Times New Roman"/>
          <w:b/>
        </w:rPr>
        <w:tab/>
        <w:t>VAISTINIO PREPARATO PAVADINIMAS</w:t>
      </w:r>
      <w:bookmarkEnd w:id="5"/>
      <w:bookmarkEnd w:id="6"/>
    </w:p>
    <w:p w14:paraId="316AD281" w14:textId="77777777" w:rsidR="008C6926" w:rsidRPr="008C6926" w:rsidRDefault="008C6926" w:rsidP="008C6926">
      <w:pPr>
        <w:spacing w:after="0" w:line="240" w:lineRule="auto"/>
        <w:rPr>
          <w:rFonts w:ascii="Times New Roman" w:eastAsia="Times New Roman" w:hAnsi="Times New Roman"/>
        </w:rPr>
      </w:pPr>
    </w:p>
    <w:p w14:paraId="6A1A6405" w14:textId="77777777" w:rsidR="008C6926" w:rsidRPr="008C6926" w:rsidRDefault="008C6926" w:rsidP="008C6926">
      <w:pPr>
        <w:tabs>
          <w:tab w:val="left" w:pos="567"/>
        </w:tabs>
        <w:spacing w:after="0" w:line="240" w:lineRule="auto"/>
        <w:rPr>
          <w:rFonts w:ascii="Times New Roman" w:eastAsia="Times New Roman" w:hAnsi="Times New Roman"/>
        </w:rPr>
      </w:pPr>
      <w:r w:rsidRPr="008C6926">
        <w:rPr>
          <w:rFonts w:ascii="Times New Roman" w:eastAsia="Times New Roman" w:hAnsi="Times New Roman"/>
        </w:rPr>
        <w:t>PK-Merz 100 mg plė</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ele dengtos tabletės</w:t>
      </w:r>
    </w:p>
    <w:p w14:paraId="117C06C2" w14:textId="77777777" w:rsidR="008C6926" w:rsidRPr="008C6926" w:rsidRDefault="008C6926" w:rsidP="008C6926">
      <w:pPr>
        <w:spacing w:after="0" w:line="240" w:lineRule="auto"/>
        <w:rPr>
          <w:rFonts w:ascii="Times New Roman" w:eastAsia="Times New Roman" w:hAnsi="Times New Roman"/>
        </w:rPr>
      </w:pPr>
    </w:p>
    <w:p w14:paraId="5E1C0C61" w14:textId="77777777" w:rsidR="008C6926" w:rsidRPr="008C6926" w:rsidRDefault="008C6926" w:rsidP="008C6926">
      <w:pPr>
        <w:spacing w:after="0" w:line="240" w:lineRule="auto"/>
        <w:rPr>
          <w:rFonts w:ascii="Times New Roman" w:eastAsia="Times New Roman" w:hAnsi="Times New Roman"/>
        </w:rPr>
      </w:pPr>
    </w:p>
    <w:p w14:paraId="7513BF26" w14:textId="77777777" w:rsidR="008C6926" w:rsidRPr="008C6926" w:rsidRDefault="008C6926" w:rsidP="008C6926">
      <w:pPr>
        <w:keepNext/>
        <w:tabs>
          <w:tab w:val="left" w:pos="567"/>
        </w:tabs>
        <w:spacing w:after="0" w:line="240" w:lineRule="auto"/>
        <w:ind w:left="567" w:hanging="567"/>
        <w:outlineLvl w:val="1"/>
        <w:rPr>
          <w:rFonts w:ascii="Times New Roman" w:eastAsia="Times New Roman" w:hAnsi="Times New Roman"/>
          <w:b/>
        </w:rPr>
      </w:pPr>
      <w:bookmarkStart w:id="7" w:name="_Toc129243099"/>
      <w:bookmarkStart w:id="8" w:name="_Toc129243224"/>
      <w:r w:rsidRPr="008C6926">
        <w:rPr>
          <w:rFonts w:ascii="Times New Roman" w:eastAsia="Times New Roman" w:hAnsi="Times New Roman"/>
          <w:b/>
        </w:rPr>
        <w:t>2.</w:t>
      </w:r>
      <w:r w:rsidRPr="008C6926">
        <w:rPr>
          <w:rFonts w:ascii="Times New Roman" w:eastAsia="Times New Roman" w:hAnsi="Times New Roman"/>
          <w:b/>
        </w:rPr>
        <w:tab/>
        <w:t>KOKYBINĖ IR KIEKYBINĖ SUDĖTIS</w:t>
      </w:r>
      <w:bookmarkEnd w:id="7"/>
      <w:bookmarkEnd w:id="8"/>
    </w:p>
    <w:p w14:paraId="119913D0" w14:textId="77777777" w:rsidR="008C6926" w:rsidRPr="008C6926" w:rsidRDefault="008C6926" w:rsidP="008C6926">
      <w:pPr>
        <w:spacing w:after="0" w:line="240" w:lineRule="auto"/>
        <w:rPr>
          <w:rFonts w:ascii="Times New Roman" w:eastAsia="Times New Roman" w:hAnsi="Times New Roman"/>
        </w:rPr>
      </w:pPr>
    </w:p>
    <w:p w14:paraId="3899C18B"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 xml:space="preserve">Vienoje plėvele dengtoje tabletėje yra 100 mg amantadino sulfato. </w:t>
      </w:r>
    </w:p>
    <w:p w14:paraId="7DA2C710" w14:textId="77777777" w:rsidR="008C6926" w:rsidRPr="008C6926" w:rsidRDefault="008C6926" w:rsidP="008C6926">
      <w:pPr>
        <w:spacing w:after="0" w:line="240" w:lineRule="auto"/>
        <w:rPr>
          <w:rFonts w:ascii="Times New Roman" w:eastAsia="Times New Roman" w:hAnsi="Times New Roman"/>
          <w:u w:val="single"/>
        </w:rPr>
      </w:pPr>
    </w:p>
    <w:p w14:paraId="68BB9B49" w14:textId="77777777" w:rsidR="008C6926" w:rsidRPr="008C6926" w:rsidRDefault="008C6926" w:rsidP="008C6926">
      <w:pPr>
        <w:spacing w:after="0" w:line="240" w:lineRule="auto"/>
        <w:rPr>
          <w:rFonts w:ascii="Times New Roman" w:eastAsia="Times New Roman" w:hAnsi="Times New Roman"/>
          <w:lang w:eastAsia="lt-LT"/>
        </w:rPr>
      </w:pPr>
      <w:r w:rsidRPr="008C6926">
        <w:rPr>
          <w:rFonts w:ascii="Times New Roman" w:eastAsia="Times New Roman" w:hAnsi="Times New Roman"/>
          <w:u w:val="single"/>
        </w:rPr>
        <w:t>Pagalbinės medžiagos, kurių poveikis žinomas:</w:t>
      </w:r>
      <w:r w:rsidRPr="008C6926">
        <w:rPr>
          <w:rFonts w:ascii="Times New Roman" w:eastAsia="Times New Roman" w:hAnsi="Times New Roman"/>
        </w:rPr>
        <w:t xml:space="preserve"> laktozės monohidratas (108,40 mg tabletėje), saulėlydžio geltonasis FCF (E110).</w:t>
      </w:r>
      <w:r w:rsidRPr="008C6926">
        <w:rPr>
          <w:rFonts w:ascii="Times New Roman" w:eastAsia="Times New Roman" w:hAnsi="Times New Roman"/>
          <w:lang w:eastAsia="lt-LT"/>
        </w:rPr>
        <w:t xml:space="preserve"> </w:t>
      </w:r>
    </w:p>
    <w:p w14:paraId="00411DB5" w14:textId="77777777" w:rsidR="008C6926" w:rsidRPr="008C6926" w:rsidRDefault="008C6926" w:rsidP="008C6926">
      <w:pPr>
        <w:spacing w:after="0" w:line="240" w:lineRule="auto"/>
        <w:rPr>
          <w:rFonts w:ascii="Times New Roman" w:eastAsia="Times New Roman" w:hAnsi="Times New Roman"/>
        </w:rPr>
      </w:pPr>
    </w:p>
    <w:p w14:paraId="5D1D6897"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Visos pagalbinės medžiagos iš</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ardytos 6.1 skyriuje.</w:t>
      </w:r>
    </w:p>
    <w:p w14:paraId="4C425FC5" w14:textId="77777777" w:rsidR="008C6926" w:rsidRPr="008C6926" w:rsidRDefault="008C6926" w:rsidP="008C6926">
      <w:pPr>
        <w:spacing w:after="0" w:line="240" w:lineRule="auto"/>
        <w:rPr>
          <w:rFonts w:ascii="Times New Roman" w:eastAsia="Times New Roman" w:hAnsi="Times New Roman"/>
        </w:rPr>
      </w:pPr>
    </w:p>
    <w:p w14:paraId="2960D48C" w14:textId="77777777" w:rsidR="008C6926" w:rsidRPr="008C6926" w:rsidRDefault="008C6926" w:rsidP="008C6926">
      <w:pPr>
        <w:spacing w:after="0" w:line="240" w:lineRule="auto"/>
        <w:rPr>
          <w:rFonts w:ascii="Times New Roman" w:eastAsia="Times New Roman" w:hAnsi="Times New Roman"/>
        </w:rPr>
      </w:pPr>
    </w:p>
    <w:p w14:paraId="02C6B962" w14:textId="77777777" w:rsidR="008C6926" w:rsidRPr="008C6926" w:rsidRDefault="008C6926" w:rsidP="008C6926">
      <w:pPr>
        <w:keepNext/>
        <w:tabs>
          <w:tab w:val="left" w:pos="567"/>
        </w:tabs>
        <w:spacing w:after="0" w:line="240" w:lineRule="auto"/>
        <w:ind w:left="567" w:hanging="567"/>
        <w:outlineLvl w:val="1"/>
        <w:rPr>
          <w:rFonts w:ascii="Times New Roman" w:eastAsia="Times New Roman" w:hAnsi="Times New Roman"/>
          <w:b/>
        </w:rPr>
      </w:pPr>
      <w:bookmarkStart w:id="9" w:name="_Toc129243100"/>
      <w:bookmarkStart w:id="10" w:name="_Toc129243225"/>
      <w:r w:rsidRPr="008C6926">
        <w:rPr>
          <w:rFonts w:ascii="Times New Roman" w:eastAsia="Times New Roman" w:hAnsi="Times New Roman"/>
          <w:b/>
        </w:rPr>
        <w:t>3.</w:t>
      </w:r>
      <w:r w:rsidRPr="008C6926">
        <w:rPr>
          <w:rFonts w:ascii="Times New Roman" w:eastAsia="Times New Roman" w:hAnsi="Times New Roman"/>
          <w:b/>
        </w:rPr>
        <w:tab/>
        <w:t>FARMACINĖ FORMA</w:t>
      </w:r>
      <w:bookmarkEnd w:id="9"/>
      <w:bookmarkEnd w:id="10"/>
    </w:p>
    <w:p w14:paraId="1CC292C3" w14:textId="77777777" w:rsidR="008C6926" w:rsidRPr="008C6926" w:rsidRDefault="008C6926" w:rsidP="008C6926">
      <w:pPr>
        <w:spacing w:after="0" w:line="240" w:lineRule="auto"/>
        <w:rPr>
          <w:rFonts w:ascii="Times New Roman" w:eastAsia="Times New Roman" w:hAnsi="Times New Roman"/>
        </w:rPr>
      </w:pPr>
    </w:p>
    <w:p w14:paraId="6F84F21F"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Plė</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ele dengta tabletė.</w:t>
      </w:r>
    </w:p>
    <w:p w14:paraId="5A497157"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 xml:space="preserve">Apvali, abipus išgaubta, su vagele vienoje pusėje tabletė. </w:t>
      </w:r>
    </w:p>
    <w:p w14:paraId="4E8E0DF7"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Tabletę galima padalyti į lygias dozes.</w:t>
      </w:r>
    </w:p>
    <w:p w14:paraId="3ABAA422" w14:textId="77777777" w:rsidR="008C6926" w:rsidRPr="008C6926" w:rsidRDefault="008C6926" w:rsidP="008C6926">
      <w:pPr>
        <w:spacing w:after="0" w:line="240" w:lineRule="auto"/>
        <w:rPr>
          <w:rFonts w:ascii="Times New Roman" w:eastAsia="Times New Roman" w:hAnsi="Times New Roman"/>
        </w:rPr>
      </w:pPr>
    </w:p>
    <w:p w14:paraId="2537794E" w14:textId="77777777" w:rsidR="008C6926" w:rsidRPr="008C6926" w:rsidRDefault="008C6926" w:rsidP="008C6926">
      <w:pPr>
        <w:spacing w:after="0" w:line="240" w:lineRule="auto"/>
        <w:rPr>
          <w:rFonts w:ascii="Times New Roman" w:eastAsia="Times New Roman" w:hAnsi="Times New Roman"/>
        </w:rPr>
      </w:pPr>
    </w:p>
    <w:p w14:paraId="5C356DB7" w14:textId="77777777" w:rsidR="008C6926" w:rsidRPr="008C6926" w:rsidRDefault="008C6926" w:rsidP="008C6926">
      <w:pPr>
        <w:keepNext/>
        <w:tabs>
          <w:tab w:val="left" w:pos="567"/>
        </w:tabs>
        <w:spacing w:after="0" w:line="240" w:lineRule="auto"/>
        <w:ind w:left="567" w:hanging="567"/>
        <w:outlineLvl w:val="1"/>
        <w:rPr>
          <w:rFonts w:ascii="Times New Roman" w:eastAsia="Times New Roman" w:hAnsi="Times New Roman"/>
          <w:b/>
        </w:rPr>
      </w:pPr>
      <w:bookmarkStart w:id="11" w:name="_Toc129243101"/>
      <w:bookmarkStart w:id="12" w:name="_Toc129243226"/>
      <w:r w:rsidRPr="008C6926">
        <w:rPr>
          <w:rFonts w:ascii="Times New Roman" w:eastAsia="Times New Roman" w:hAnsi="Times New Roman"/>
          <w:b/>
        </w:rPr>
        <w:t>4.</w:t>
      </w:r>
      <w:r w:rsidRPr="008C6926">
        <w:rPr>
          <w:rFonts w:ascii="Times New Roman" w:eastAsia="Times New Roman" w:hAnsi="Times New Roman"/>
          <w:b/>
        </w:rPr>
        <w:tab/>
        <w:t>KLINIKINĖ INFORMACIJA</w:t>
      </w:r>
      <w:bookmarkEnd w:id="11"/>
      <w:bookmarkEnd w:id="12"/>
    </w:p>
    <w:p w14:paraId="08BEF128" w14:textId="77777777" w:rsidR="008C6926" w:rsidRPr="008C6926" w:rsidRDefault="008C6926" w:rsidP="008C6926">
      <w:pPr>
        <w:spacing w:after="0" w:line="240" w:lineRule="auto"/>
        <w:rPr>
          <w:rFonts w:ascii="Times New Roman" w:eastAsia="Times New Roman" w:hAnsi="Times New Roman"/>
        </w:rPr>
      </w:pPr>
    </w:p>
    <w:p w14:paraId="20363FAF" w14:textId="77777777" w:rsidR="008C6926" w:rsidRPr="008C6926" w:rsidRDefault="008C6926" w:rsidP="008C6926">
      <w:pPr>
        <w:keepNext/>
        <w:keepLines/>
        <w:tabs>
          <w:tab w:val="left" w:pos="567"/>
        </w:tabs>
        <w:spacing w:after="0" w:line="240" w:lineRule="auto"/>
        <w:ind w:left="567" w:hanging="567"/>
        <w:outlineLvl w:val="2"/>
        <w:rPr>
          <w:rFonts w:ascii="Times New Roman" w:eastAsia="Times New Roman" w:hAnsi="Times New Roman"/>
          <w:b/>
          <w:kern w:val="28"/>
        </w:rPr>
      </w:pPr>
      <w:bookmarkStart w:id="13" w:name="_Toc129243102"/>
      <w:bookmarkStart w:id="14" w:name="_Toc129243227"/>
      <w:r w:rsidRPr="008C6926">
        <w:rPr>
          <w:rFonts w:ascii="Times New Roman" w:eastAsia="Times New Roman" w:hAnsi="Times New Roman"/>
          <w:b/>
          <w:kern w:val="28"/>
        </w:rPr>
        <w:t>4.1</w:t>
      </w:r>
      <w:r w:rsidRPr="008C6926">
        <w:rPr>
          <w:rFonts w:ascii="Times New Roman" w:eastAsia="Times New Roman" w:hAnsi="Times New Roman"/>
          <w:b/>
          <w:kern w:val="28"/>
        </w:rPr>
        <w:tab/>
        <w:t>Terapinės indikacijos</w:t>
      </w:r>
      <w:bookmarkEnd w:id="13"/>
      <w:bookmarkEnd w:id="14"/>
    </w:p>
    <w:p w14:paraId="5C35E03C" w14:textId="77777777" w:rsidR="008C6926" w:rsidRPr="008C6926" w:rsidRDefault="008C6926" w:rsidP="008C6926">
      <w:pPr>
        <w:spacing w:after="0" w:line="240" w:lineRule="auto"/>
        <w:rPr>
          <w:rFonts w:ascii="Times New Roman" w:eastAsia="Times New Roman" w:hAnsi="Times New Roman"/>
        </w:rPr>
      </w:pPr>
    </w:p>
    <w:p w14:paraId="19E83876" w14:textId="77777777" w:rsidR="008C6926" w:rsidRPr="008C6926" w:rsidRDefault="008C6926" w:rsidP="008C6926">
      <w:pPr>
        <w:numPr>
          <w:ilvl w:val="0"/>
          <w:numId w:val="14"/>
        </w:numPr>
        <w:spacing w:after="0" w:line="240" w:lineRule="auto"/>
        <w:rPr>
          <w:rFonts w:ascii="Times New Roman" w:eastAsia="Times New Roman" w:hAnsi="Times New Roman"/>
        </w:rPr>
      </w:pPr>
      <w:r w:rsidRPr="008C6926">
        <w:rPr>
          <w:rFonts w:ascii="Times New Roman" w:eastAsia="Times New Roman" w:hAnsi="Times New Roman"/>
        </w:rPr>
        <w:t>Parkinsono ligos simptomų: sustingimo, tremoro, hipokinezijos ir akinezijos gydymas.</w:t>
      </w:r>
    </w:p>
    <w:p w14:paraId="7CCAD876" w14:textId="77777777" w:rsidR="008C6926" w:rsidRPr="008C6926" w:rsidRDefault="008C6926" w:rsidP="008C6926">
      <w:pPr>
        <w:numPr>
          <w:ilvl w:val="0"/>
          <w:numId w:val="14"/>
        </w:numPr>
        <w:spacing w:after="0" w:line="240" w:lineRule="auto"/>
        <w:rPr>
          <w:rFonts w:ascii="Times New Roman" w:eastAsia="Times New Roman" w:hAnsi="Times New Roman"/>
        </w:rPr>
      </w:pPr>
      <w:r w:rsidRPr="008C6926">
        <w:rPr>
          <w:rFonts w:ascii="Times New Roman" w:eastAsia="Times New Roman" w:hAnsi="Times New Roman"/>
        </w:rPr>
        <w:t xml:space="preserve">Neuroleptikų ar panašiai </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eikiančių </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aistinių preparatų sukelto ekstrapiramidinės sistemos pažeidimo simptomų: anksty</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osios diskinezijos, akatizijos, parkinsonizmo gydymas.</w:t>
      </w:r>
    </w:p>
    <w:p w14:paraId="0CDF1FA8" w14:textId="77777777" w:rsidR="008C6926" w:rsidRPr="008C6926" w:rsidRDefault="008C6926" w:rsidP="008C6926">
      <w:pPr>
        <w:spacing w:after="0" w:line="240" w:lineRule="auto"/>
        <w:rPr>
          <w:rFonts w:ascii="Times New Roman" w:eastAsia="Times New Roman" w:hAnsi="Times New Roman"/>
        </w:rPr>
      </w:pPr>
    </w:p>
    <w:p w14:paraId="66CE1C03" w14:textId="77777777" w:rsidR="008C6926" w:rsidRPr="008C6926" w:rsidRDefault="008C6926" w:rsidP="008C6926">
      <w:pPr>
        <w:keepNext/>
        <w:keepLines/>
        <w:tabs>
          <w:tab w:val="left" w:pos="567"/>
        </w:tabs>
        <w:spacing w:after="0" w:line="240" w:lineRule="auto"/>
        <w:ind w:left="567" w:hanging="567"/>
        <w:outlineLvl w:val="2"/>
        <w:rPr>
          <w:rFonts w:ascii="Times New Roman" w:eastAsia="Times New Roman" w:hAnsi="Times New Roman"/>
          <w:b/>
          <w:kern w:val="28"/>
        </w:rPr>
      </w:pPr>
      <w:bookmarkStart w:id="15" w:name="_Toc129243103"/>
      <w:bookmarkStart w:id="16" w:name="_Toc129243228"/>
      <w:r w:rsidRPr="008C6926">
        <w:rPr>
          <w:rFonts w:ascii="Times New Roman" w:eastAsia="Times New Roman" w:hAnsi="Times New Roman"/>
          <w:b/>
          <w:kern w:val="28"/>
        </w:rPr>
        <w:t>4.2</w:t>
      </w:r>
      <w:r w:rsidRPr="008C6926">
        <w:rPr>
          <w:rFonts w:ascii="Times New Roman" w:eastAsia="Times New Roman" w:hAnsi="Times New Roman"/>
          <w:b/>
          <w:kern w:val="28"/>
        </w:rPr>
        <w:tab/>
        <w:t>Doza</w:t>
      </w:r>
      <w:smartTag w:uri="urn:schemas-microsoft-com:office:smarttags" w:element="PersonName">
        <w:r w:rsidRPr="008C6926">
          <w:rPr>
            <w:rFonts w:ascii="Times New Roman" w:eastAsia="Times New Roman" w:hAnsi="Times New Roman"/>
            <w:b/>
            <w:kern w:val="28"/>
          </w:rPr>
          <w:t>v</w:t>
        </w:r>
      </w:smartTag>
      <w:r w:rsidRPr="008C6926">
        <w:rPr>
          <w:rFonts w:ascii="Times New Roman" w:eastAsia="Times New Roman" w:hAnsi="Times New Roman"/>
          <w:b/>
          <w:kern w:val="28"/>
        </w:rPr>
        <w:t xml:space="preserve">imas ir </w:t>
      </w:r>
      <w:smartTag w:uri="urn:schemas-microsoft-com:office:smarttags" w:element="PersonName">
        <w:r w:rsidRPr="008C6926">
          <w:rPr>
            <w:rFonts w:ascii="Times New Roman" w:eastAsia="Times New Roman" w:hAnsi="Times New Roman"/>
            <w:b/>
            <w:kern w:val="28"/>
          </w:rPr>
          <w:t>v</w:t>
        </w:r>
      </w:smartTag>
      <w:r w:rsidRPr="008C6926">
        <w:rPr>
          <w:rFonts w:ascii="Times New Roman" w:eastAsia="Times New Roman" w:hAnsi="Times New Roman"/>
          <w:b/>
          <w:kern w:val="28"/>
        </w:rPr>
        <w:t>artojimo metodas</w:t>
      </w:r>
      <w:bookmarkEnd w:id="15"/>
      <w:bookmarkEnd w:id="16"/>
    </w:p>
    <w:p w14:paraId="0C1590D6" w14:textId="77777777" w:rsidR="008C6926" w:rsidRPr="008C6926" w:rsidRDefault="008C6926" w:rsidP="008C6926">
      <w:pPr>
        <w:spacing w:after="0" w:line="240" w:lineRule="auto"/>
        <w:rPr>
          <w:rFonts w:ascii="Times New Roman" w:eastAsia="Times New Roman" w:hAnsi="Times New Roman"/>
        </w:rPr>
      </w:pPr>
    </w:p>
    <w:p w14:paraId="32620AE1"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Prieš gydymą PK-Merz tabletėmis, praėjus 1 ir 3 sa</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aitėms nuo jo pradžios, prieš kiek</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ieną dozės didinimą bei praėjus 2 sa</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aitėms po jo reikia padaryti EKG (</w:t>
      </w:r>
      <w:smartTag w:uri="schemas-tilde-lv/tildestengine" w:element="metric">
        <w:smartTagPr>
          <w:attr w:name="metric_value" w:val="50"/>
          <w:attr w:name="metric_text" w:val="mm"/>
        </w:smartTagPr>
        <w:r w:rsidRPr="008C6926">
          <w:rPr>
            <w:rFonts w:ascii="Times New Roman" w:eastAsia="Times New Roman" w:hAnsi="Times New Roman"/>
          </w:rPr>
          <w:t>50 mm</w:t>
        </w:r>
      </w:smartTag>
      <w:r w:rsidRPr="008C6926">
        <w:rPr>
          <w:rFonts w:ascii="Times New Roman" w:eastAsia="Times New Roman" w:hAnsi="Times New Roman"/>
        </w:rPr>
        <w:t>/sek. greičiu) ir naudojantis Bazeto formule apskaičiuoti koreguoto Q - Tc inter</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alo laiką. Tolesnio gydymo metu EKG reikia daryti ne rečiau kaip kartą per metus. Jeigu prieš gydymą Q - Tc inter</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alas yra ilgesnis negu 420 msek., gydymo metu pailgėja daugiau kaip 60 msek., tampa ilgesnis negu 480 msek. arba jeigu elektrokardiogramoje atsiranda pastebimas U dantelis,  gydymą šiuo </w:t>
      </w:r>
      <w:r w:rsidR="00EB153E">
        <w:rPr>
          <w:rFonts w:ascii="Times New Roman" w:eastAsia="Times New Roman" w:hAnsi="Times New Roman"/>
        </w:rPr>
        <w:t>vaistiniu preparatu</w:t>
      </w:r>
      <w:r w:rsidR="00EB153E" w:rsidRPr="008C6926">
        <w:rPr>
          <w:rFonts w:ascii="Times New Roman" w:eastAsia="Times New Roman" w:hAnsi="Times New Roman"/>
        </w:rPr>
        <w:t xml:space="preserve"> </w:t>
      </w:r>
      <w:r w:rsidRPr="008C6926">
        <w:rPr>
          <w:rFonts w:ascii="Times New Roman" w:eastAsia="Times New Roman" w:hAnsi="Times New Roman"/>
        </w:rPr>
        <w:t>pradėti draudžiama, o pradėtą gydymą būtina nutraukti. Laikantis minėtų atsargumo priemonių bei paisant 4.3 skyriuje nurodytų kontraindikacijų, galima iš</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engti labai retai pasireiškiančio, tačiau gy</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ybei pa</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ojingo šalutinio po</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eikio – d</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ikryptės </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erpstinės skil</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elių tachikardijos.</w:t>
      </w:r>
    </w:p>
    <w:p w14:paraId="764828DC" w14:textId="77777777" w:rsidR="008C6926" w:rsidRDefault="008C6926" w:rsidP="008C6926">
      <w:pPr>
        <w:spacing w:after="0" w:line="240" w:lineRule="auto"/>
        <w:rPr>
          <w:rFonts w:ascii="Times New Roman" w:eastAsia="Times New Roman" w:hAnsi="Times New Roman"/>
        </w:rPr>
      </w:pPr>
    </w:p>
    <w:p w14:paraId="495478EE" w14:textId="77777777" w:rsidR="000174C9" w:rsidRDefault="000174C9" w:rsidP="008C6926">
      <w:pPr>
        <w:spacing w:after="0" w:line="240" w:lineRule="auto"/>
        <w:rPr>
          <w:rFonts w:ascii="Times New Roman" w:eastAsia="Times New Roman" w:hAnsi="Times New Roman"/>
          <w:u w:val="single"/>
        </w:rPr>
      </w:pPr>
      <w:r w:rsidRPr="00BC5BB6">
        <w:rPr>
          <w:rFonts w:ascii="Times New Roman" w:eastAsia="Times New Roman" w:hAnsi="Times New Roman"/>
          <w:u w:val="single"/>
        </w:rPr>
        <w:t>Dozavimas</w:t>
      </w:r>
    </w:p>
    <w:p w14:paraId="48B029C9" w14:textId="77777777" w:rsidR="000174C9" w:rsidRDefault="000174C9" w:rsidP="008C6926">
      <w:pPr>
        <w:spacing w:after="0" w:line="240" w:lineRule="auto"/>
        <w:rPr>
          <w:rFonts w:ascii="Times New Roman" w:eastAsia="Times New Roman" w:hAnsi="Times New Roman"/>
          <w:u w:val="single"/>
        </w:rPr>
      </w:pPr>
    </w:p>
    <w:p w14:paraId="293FF05E" w14:textId="77777777" w:rsidR="000174C9" w:rsidRPr="00FA35B7" w:rsidRDefault="000174C9" w:rsidP="008C6926">
      <w:pPr>
        <w:spacing w:after="0" w:line="240" w:lineRule="auto"/>
        <w:rPr>
          <w:rFonts w:ascii="Times New Roman" w:eastAsia="Times New Roman" w:hAnsi="Times New Roman"/>
          <w:i/>
        </w:rPr>
      </w:pPr>
      <w:r w:rsidRPr="00FA35B7">
        <w:rPr>
          <w:rFonts w:ascii="Times New Roman" w:eastAsia="Times New Roman" w:hAnsi="Times New Roman"/>
          <w:i/>
        </w:rPr>
        <w:t>Suaugusiesiems</w:t>
      </w:r>
    </w:p>
    <w:p w14:paraId="14F512A7"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 xml:space="preserve">Parkinsono sindromą ir vaistinių preparatų sukeltą judesių sutrikimą reikia pradėti gydyti palaipsniui didinant dozę ir atsižvelgiant į jos sukeliamą poveikį. </w:t>
      </w:r>
    </w:p>
    <w:p w14:paraId="18D9559B" w14:textId="77777777" w:rsidR="008C6926" w:rsidRPr="008C6926" w:rsidRDefault="008C6926" w:rsidP="008C6926">
      <w:pPr>
        <w:spacing w:after="0" w:line="240" w:lineRule="auto"/>
        <w:rPr>
          <w:rFonts w:ascii="Times New Roman" w:eastAsia="Times New Roman" w:hAnsi="Times New Roman"/>
        </w:rPr>
      </w:pPr>
    </w:p>
    <w:p w14:paraId="2E6BBF73" w14:textId="10EA20B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 xml:space="preserve">Pirmas 4 -7 paras patariama gerti po </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ieną 100 mg tabletę 1 kartą per parą (100 mg amantadino sulfato). Po to paros dozę reikia didinti po 1 tabletę kas savaitę  tol, kol pasiekiama palaikomoji dozė . Numatoma </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eiksminga dozė yra 1-3 PK-Merz tabletės 2 kartus per parą (atitinka 200-600 mg amantadino sulfato).</w:t>
      </w:r>
    </w:p>
    <w:p w14:paraId="769C7790" w14:textId="77777777" w:rsidR="008C6926" w:rsidRPr="008C6926" w:rsidRDefault="008C6926" w:rsidP="008C6926">
      <w:pPr>
        <w:spacing w:after="0" w:line="240" w:lineRule="auto"/>
        <w:rPr>
          <w:rFonts w:ascii="Times New Roman" w:eastAsia="Times New Roman" w:hAnsi="Times New Roman"/>
        </w:rPr>
      </w:pPr>
    </w:p>
    <w:p w14:paraId="6BA3D8E1"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 xml:space="preserve">Kartu su PK-Merz tabletėmis skiriant vartoti kitokių </w:t>
      </w:r>
      <w:r w:rsidR="00EB153E">
        <w:rPr>
          <w:rFonts w:ascii="Times New Roman" w:eastAsia="Times New Roman" w:hAnsi="Times New Roman"/>
        </w:rPr>
        <w:t>vaistinių preparatų</w:t>
      </w:r>
      <w:r w:rsidR="00EB153E" w:rsidRPr="008C6926">
        <w:rPr>
          <w:rFonts w:ascii="Times New Roman" w:eastAsia="Times New Roman" w:hAnsi="Times New Roman"/>
        </w:rPr>
        <w:t xml:space="preserve"> </w:t>
      </w:r>
      <w:r w:rsidRPr="008C6926">
        <w:rPr>
          <w:rFonts w:ascii="Times New Roman" w:eastAsia="Times New Roman" w:hAnsi="Times New Roman"/>
        </w:rPr>
        <w:t xml:space="preserve">nuo parkinsonizmo, dozę kiekvienam ligoniui reikia nustatyti atskirai. </w:t>
      </w:r>
    </w:p>
    <w:p w14:paraId="07C41C77" w14:textId="77777777" w:rsidR="008C6926" w:rsidRPr="008C6926" w:rsidRDefault="008C6926" w:rsidP="008C6926">
      <w:pPr>
        <w:spacing w:after="0" w:line="240" w:lineRule="auto"/>
        <w:rPr>
          <w:rFonts w:ascii="Times New Roman" w:eastAsia="Times New Roman" w:hAnsi="Times New Roman"/>
        </w:rPr>
      </w:pPr>
    </w:p>
    <w:p w14:paraId="0984A3ED"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 xml:space="preserve">Pacientams, gydytiems amantadino sulfato infuzijų tirpalu, galima skirti didesnę pradinę dozę. </w:t>
      </w:r>
    </w:p>
    <w:p w14:paraId="40917265"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lastRenderedPageBreak/>
        <w:t>Jeigu staigiai paūmėjus parkinsonizmo simptomams pasireiškia akinezijos krizė, reikia vartoti injekcinį amantadino sulfato tirpal</w:t>
      </w:r>
      <w:r w:rsidR="00EB153E">
        <w:rPr>
          <w:rFonts w:ascii="Times New Roman" w:eastAsia="Times New Roman" w:hAnsi="Times New Roman"/>
        </w:rPr>
        <w:t>ą</w:t>
      </w:r>
      <w:r w:rsidRPr="008C6926">
        <w:rPr>
          <w:rFonts w:ascii="Times New Roman" w:eastAsia="Times New Roman" w:hAnsi="Times New Roman"/>
        </w:rPr>
        <w:t xml:space="preserve">. </w:t>
      </w:r>
    </w:p>
    <w:p w14:paraId="26DE687B" w14:textId="77777777" w:rsidR="008C6926" w:rsidRPr="008C6926" w:rsidRDefault="008C6926" w:rsidP="008C6926">
      <w:pPr>
        <w:tabs>
          <w:tab w:val="left" w:pos="567"/>
        </w:tabs>
        <w:spacing w:after="0" w:line="260" w:lineRule="exact"/>
        <w:rPr>
          <w:rFonts w:ascii="Times New Roman" w:eastAsia="Times New Roman" w:hAnsi="Times New Roman"/>
          <w:i/>
          <w:noProof/>
          <w:snapToGrid w:val="0"/>
        </w:rPr>
      </w:pPr>
    </w:p>
    <w:p w14:paraId="3D5AFDB7" w14:textId="77777777" w:rsidR="008C6926" w:rsidRPr="008C6926" w:rsidRDefault="008C6926" w:rsidP="008C6926">
      <w:pPr>
        <w:tabs>
          <w:tab w:val="left" w:pos="567"/>
        </w:tabs>
        <w:spacing w:after="0" w:line="260" w:lineRule="exact"/>
        <w:rPr>
          <w:rFonts w:ascii="Times New Roman" w:eastAsia="Times New Roman" w:hAnsi="Times New Roman"/>
          <w:i/>
          <w:snapToGrid w:val="0"/>
        </w:rPr>
      </w:pPr>
      <w:r w:rsidRPr="008C6926">
        <w:rPr>
          <w:rFonts w:ascii="Times New Roman" w:eastAsia="Times New Roman" w:hAnsi="Times New Roman"/>
          <w:i/>
          <w:noProof/>
          <w:snapToGrid w:val="0"/>
        </w:rPr>
        <w:t>Vaikų populiacija</w:t>
      </w:r>
    </w:p>
    <w:p w14:paraId="66C436CF" w14:textId="77777777" w:rsidR="008C6926" w:rsidRPr="008C6926" w:rsidRDefault="008C6926" w:rsidP="008C6926">
      <w:pPr>
        <w:tabs>
          <w:tab w:val="left" w:pos="567"/>
        </w:tabs>
        <w:spacing w:after="0" w:line="240" w:lineRule="auto"/>
        <w:rPr>
          <w:rFonts w:ascii="Times New Roman" w:eastAsia="Times New Roman" w:hAnsi="Times New Roman"/>
          <w:snapToGrid w:val="0"/>
        </w:rPr>
      </w:pPr>
      <w:r w:rsidRPr="008C6926">
        <w:rPr>
          <w:rFonts w:ascii="Times New Roman" w:eastAsia="Times New Roman" w:hAnsi="Times New Roman"/>
        </w:rPr>
        <w:t>PK-Merz 100 mg plė</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ele dengtų tablečių </w:t>
      </w:r>
      <w:r w:rsidRPr="008C6926">
        <w:rPr>
          <w:rFonts w:ascii="Times New Roman" w:eastAsia="Times New Roman" w:hAnsi="Times New Roman"/>
          <w:noProof/>
          <w:snapToGrid w:val="0"/>
        </w:rPr>
        <w:t>saugumas ir veiksmingumas vaikams ir paaugliams neištirtas.</w:t>
      </w:r>
    </w:p>
    <w:p w14:paraId="1077A188" w14:textId="77777777" w:rsidR="008C6926" w:rsidRDefault="008C6926" w:rsidP="008C6926">
      <w:pPr>
        <w:spacing w:after="0" w:line="240" w:lineRule="auto"/>
        <w:rPr>
          <w:rFonts w:ascii="Times New Roman" w:eastAsia="Times New Roman" w:hAnsi="Times New Roman"/>
        </w:rPr>
      </w:pPr>
    </w:p>
    <w:p w14:paraId="587C9B52" w14:textId="77777777" w:rsidR="000174C9" w:rsidRDefault="000174C9" w:rsidP="008C6926">
      <w:pPr>
        <w:spacing w:after="0" w:line="240" w:lineRule="auto"/>
        <w:rPr>
          <w:rFonts w:ascii="Times New Roman" w:eastAsia="Times New Roman" w:hAnsi="Times New Roman"/>
          <w:i/>
        </w:rPr>
      </w:pPr>
      <w:r w:rsidRPr="00BC5BB6">
        <w:rPr>
          <w:rFonts w:ascii="Times New Roman" w:eastAsia="Times New Roman" w:hAnsi="Times New Roman"/>
          <w:i/>
        </w:rPr>
        <w:t>Senyviems pacientams</w:t>
      </w:r>
    </w:p>
    <w:p w14:paraId="3F5F8C7B" w14:textId="77777777" w:rsidR="000174C9" w:rsidRDefault="000174C9" w:rsidP="008C6926">
      <w:pPr>
        <w:spacing w:after="0" w:line="240" w:lineRule="auto"/>
        <w:rPr>
          <w:rFonts w:ascii="Times New Roman" w:eastAsia="Times New Roman" w:hAnsi="Times New Roman"/>
        </w:rPr>
      </w:pPr>
      <w:r w:rsidRPr="00BC5BB6">
        <w:rPr>
          <w:rFonts w:ascii="Times New Roman" w:eastAsia="Times New Roman" w:hAnsi="Times New Roman"/>
        </w:rPr>
        <w:t>Senyvus žmones, ypač tuo atveju, jeigu yra sujaudinimas, sumišimas ar delyro sindromas, reikia gydyti mažesne doze.</w:t>
      </w:r>
    </w:p>
    <w:p w14:paraId="4F9D0F8B" w14:textId="77777777" w:rsidR="000174C9" w:rsidRPr="000174C9" w:rsidRDefault="000174C9" w:rsidP="008C6926">
      <w:pPr>
        <w:spacing w:after="0" w:line="240" w:lineRule="auto"/>
        <w:rPr>
          <w:rFonts w:ascii="Times New Roman" w:eastAsia="Times New Roman" w:hAnsi="Times New Roman"/>
        </w:rPr>
      </w:pPr>
    </w:p>
    <w:p w14:paraId="576A1E90" w14:textId="77777777" w:rsidR="008C6926" w:rsidRPr="008C6926" w:rsidRDefault="008C6926" w:rsidP="008C6926">
      <w:pPr>
        <w:spacing w:after="0" w:line="240" w:lineRule="auto"/>
        <w:rPr>
          <w:rFonts w:ascii="Times New Roman" w:eastAsia="Times New Roman" w:hAnsi="Times New Roman"/>
          <w:i/>
        </w:rPr>
      </w:pPr>
      <w:r w:rsidRPr="008C6926">
        <w:rPr>
          <w:rFonts w:ascii="Times New Roman" w:eastAsia="Times New Roman" w:hAnsi="Times New Roman"/>
          <w:i/>
        </w:rPr>
        <w:t>Pacientams, kurių inkstų funkcija sutrikusi</w:t>
      </w:r>
    </w:p>
    <w:p w14:paraId="1D2356B4"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Jeigu yra inkstų funkcijos nepakankamumas, dozę (žr. lentelę) reikia nustatyti atsiž</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elgiant į inkstų klirenso mažėjimą, t. y. į glomerulų filtracijos greitį (GFG).</w:t>
      </w:r>
    </w:p>
    <w:p w14:paraId="6FC1E971" w14:textId="77777777" w:rsidR="008C6926" w:rsidRPr="008C6926" w:rsidRDefault="008C6926" w:rsidP="008C6926">
      <w:pPr>
        <w:spacing w:after="0" w:line="240" w:lineRule="auto"/>
        <w:rPr>
          <w:rFonts w:ascii="Times New Roman" w:eastAsia="Times New Roman" w:hAnsi="Times New Roma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40"/>
        <w:gridCol w:w="2841"/>
        <w:gridCol w:w="2841"/>
      </w:tblGrid>
      <w:tr w:rsidR="008C6926" w:rsidRPr="008C6926" w14:paraId="4F3D2F66" w14:textId="77777777" w:rsidTr="003354BE">
        <w:trPr>
          <w:trHeight w:val="551"/>
        </w:trPr>
        <w:tc>
          <w:tcPr>
            <w:tcW w:w="2840" w:type="dxa"/>
          </w:tcPr>
          <w:p w14:paraId="7D257AC6" w14:textId="77777777" w:rsidR="008C6926" w:rsidRPr="008C6926" w:rsidRDefault="008C6926" w:rsidP="008C6926">
            <w:pPr>
              <w:tabs>
                <w:tab w:val="left" w:pos="567"/>
              </w:tabs>
              <w:spacing w:after="0" w:line="240" w:lineRule="auto"/>
              <w:rPr>
                <w:rFonts w:ascii="Times New Roman" w:eastAsia="Times New Roman" w:hAnsi="Times New Roman"/>
                <w:b/>
              </w:rPr>
            </w:pPr>
            <w:r w:rsidRPr="008C6926">
              <w:rPr>
                <w:rFonts w:ascii="Times New Roman" w:eastAsia="Times New Roman" w:hAnsi="Times New Roman"/>
                <w:b/>
              </w:rPr>
              <w:t>GFG</w:t>
            </w:r>
          </w:p>
          <w:p w14:paraId="21E3FF55" w14:textId="77777777" w:rsidR="008C6926" w:rsidRPr="008C6926" w:rsidRDefault="008C6926" w:rsidP="008C6926">
            <w:pPr>
              <w:tabs>
                <w:tab w:val="left" w:pos="567"/>
              </w:tabs>
              <w:spacing w:after="0" w:line="240" w:lineRule="auto"/>
              <w:rPr>
                <w:rFonts w:ascii="Times New Roman" w:eastAsia="Times New Roman" w:hAnsi="Times New Roman"/>
              </w:rPr>
            </w:pPr>
            <w:r w:rsidRPr="008C6926">
              <w:rPr>
                <w:rFonts w:ascii="Times New Roman" w:eastAsia="Times New Roman" w:hAnsi="Times New Roman"/>
                <w:b/>
              </w:rPr>
              <w:t>(ml/min.)</w:t>
            </w:r>
          </w:p>
        </w:tc>
        <w:tc>
          <w:tcPr>
            <w:tcW w:w="2841" w:type="dxa"/>
          </w:tcPr>
          <w:p w14:paraId="42C72E07" w14:textId="77777777" w:rsidR="008C6926" w:rsidRPr="008C6926" w:rsidRDefault="008C6926" w:rsidP="008C6926">
            <w:pPr>
              <w:tabs>
                <w:tab w:val="left" w:pos="567"/>
              </w:tabs>
              <w:spacing w:after="0" w:line="240" w:lineRule="auto"/>
              <w:rPr>
                <w:rFonts w:ascii="Times New Roman" w:eastAsia="Times New Roman" w:hAnsi="Times New Roman"/>
                <w:b/>
              </w:rPr>
            </w:pPr>
            <w:r w:rsidRPr="008C6926">
              <w:rPr>
                <w:rFonts w:ascii="Times New Roman" w:eastAsia="Times New Roman" w:hAnsi="Times New Roman"/>
                <w:b/>
              </w:rPr>
              <w:t>Amantadino sulfato dozė (mg)</w:t>
            </w:r>
          </w:p>
        </w:tc>
        <w:tc>
          <w:tcPr>
            <w:tcW w:w="2841" w:type="dxa"/>
          </w:tcPr>
          <w:p w14:paraId="6E3DADB0" w14:textId="77777777" w:rsidR="008C6926" w:rsidRPr="008C6926" w:rsidRDefault="008C6926" w:rsidP="008C6926">
            <w:pPr>
              <w:tabs>
                <w:tab w:val="left" w:pos="567"/>
              </w:tabs>
              <w:spacing w:before="240" w:after="60" w:line="240" w:lineRule="auto"/>
              <w:jc w:val="both"/>
              <w:outlineLvl w:val="5"/>
              <w:rPr>
                <w:rFonts w:ascii="Times New Roman" w:eastAsia="Times New Roman" w:hAnsi="Times New Roman"/>
                <w:b/>
                <w:bCs/>
                <w:lang w:eastAsia="lt-LT"/>
              </w:rPr>
            </w:pPr>
            <w:r w:rsidRPr="008C6926">
              <w:rPr>
                <w:rFonts w:ascii="Times New Roman" w:eastAsia="Times New Roman" w:hAnsi="Times New Roman"/>
                <w:b/>
                <w:bCs/>
                <w:lang w:eastAsia="lt-LT"/>
              </w:rPr>
              <w:t>Vartojimo inter</w:t>
            </w:r>
            <w:smartTag w:uri="urn:schemas-microsoft-com:office:smarttags" w:element="PersonName">
              <w:r w:rsidRPr="008C6926">
                <w:rPr>
                  <w:rFonts w:ascii="Times New Roman" w:eastAsia="Times New Roman" w:hAnsi="Times New Roman"/>
                  <w:b/>
                  <w:bCs/>
                  <w:lang w:eastAsia="lt-LT"/>
                </w:rPr>
                <w:t>v</w:t>
              </w:r>
            </w:smartTag>
            <w:r w:rsidRPr="008C6926">
              <w:rPr>
                <w:rFonts w:ascii="Times New Roman" w:eastAsia="Times New Roman" w:hAnsi="Times New Roman"/>
                <w:b/>
                <w:bCs/>
                <w:lang w:eastAsia="lt-LT"/>
              </w:rPr>
              <w:t>alai</w:t>
            </w:r>
          </w:p>
        </w:tc>
      </w:tr>
      <w:tr w:rsidR="008C6926" w:rsidRPr="008C6926" w14:paraId="2F6C6353" w14:textId="77777777" w:rsidTr="003354BE">
        <w:tc>
          <w:tcPr>
            <w:tcW w:w="2840" w:type="dxa"/>
          </w:tcPr>
          <w:p w14:paraId="79503CA2" w14:textId="77777777" w:rsidR="008C6926" w:rsidRPr="008C6926" w:rsidRDefault="008C6926" w:rsidP="008C6926">
            <w:pPr>
              <w:tabs>
                <w:tab w:val="left" w:pos="567"/>
              </w:tabs>
              <w:spacing w:after="0" w:line="240" w:lineRule="auto"/>
              <w:rPr>
                <w:rFonts w:ascii="Times New Roman" w:eastAsia="Times New Roman" w:hAnsi="Times New Roman"/>
              </w:rPr>
            </w:pPr>
            <w:r w:rsidRPr="008C6926">
              <w:rPr>
                <w:rFonts w:ascii="Times New Roman" w:eastAsia="Times New Roman" w:hAnsi="Times New Roman"/>
              </w:rPr>
              <w:t>80 – 60</w:t>
            </w:r>
          </w:p>
        </w:tc>
        <w:tc>
          <w:tcPr>
            <w:tcW w:w="2841" w:type="dxa"/>
          </w:tcPr>
          <w:p w14:paraId="1633183A" w14:textId="77777777" w:rsidR="008C6926" w:rsidRPr="008C6926" w:rsidRDefault="008C6926" w:rsidP="008C6926">
            <w:pPr>
              <w:tabs>
                <w:tab w:val="left" w:pos="567"/>
              </w:tabs>
              <w:spacing w:after="0" w:line="240" w:lineRule="auto"/>
              <w:rPr>
                <w:rFonts w:ascii="Times New Roman" w:eastAsia="Times New Roman" w:hAnsi="Times New Roman"/>
              </w:rPr>
            </w:pPr>
            <w:r w:rsidRPr="008C6926">
              <w:rPr>
                <w:rFonts w:ascii="Times New Roman" w:eastAsia="Times New Roman" w:hAnsi="Times New Roman"/>
              </w:rPr>
              <w:t>100</w:t>
            </w:r>
          </w:p>
        </w:tc>
        <w:tc>
          <w:tcPr>
            <w:tcW w:w="2841" w:type="dxa"/>
          </w:tcPr>
          <w:p w14:paraId="413528D6" w14:textId="77777777" w:rsidR="008C6926" w:rsidRPr="008C6926" w:rsidRDefault="008C6926" w:rsidP="008C6926">
            <w:pPr>
              <w:tabs>
                <w:tab w:val="left" w:pos="567"/>
              </w:tabs>
              <w:spacing w:after="0" w:line="240" w:lineRule="auto"/>
              <w:rPr>
                <w:rFonts w:ascii="Times New Roman" w:eastAsia="Times New Roman" w:hAnsi="Times New Roman"/>
              </w:rPr>
            </w:pPr>
            <w:r w:rsidRPr="008C6926">
              <w:rPr>
                <w:rFonts w:ascii="Times New Roman" w:eastAsia="Times New Roman" w:hAnsi="Times New Roman"/>
              </w:rPr>
              <w:t xml:space="preserve">Kas 12 </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alandų</w:t>
            </w:r>
          </w:p>
        </w:tc>
      </w:tr>
      <w:tr w:rsidR="008C6926" w:rsidRPr="008C6926" w14:paraId="5F2B4005" w14:textId="77777777" w:rsidTr="003354BE">
        <w:tc>
          <w:tcPr>
            <w:tcW w:w="2840" w:type="dxa"/>
          </w:tcPr>
          <w:p w14:paraId="6C2B28DD" w14:textId="77777777" w:rsidR="008C6926" w:rsidRPr="008C6926" w:rsidRDefault="008C6926" w:rsidP="008C6926">
            <w:pPr>
              <w:tabs>
                <w:tab w:val="left" w:pos="567"/>
              </w:tabs>
              <w:spacing w:after="0" w:line="240" w:lineRule="auto"/>
              <w:rPr>
                <w:rFonts w:ascii="Times New Roman" w:eastAsia="Times New Roman" w:hAnsi="Times New Roman"/>
              </w:rPr>
            </w:pPr>
            <w:r w:rsidRPr="008C6926">
              <w:rPr>
                <w:rFonts w:ascii="Times New Roman" w:eastAsia="Times New Roman" w:hAnsi="Times New Roman"/>
              </w:rPr>
              <w:t>60 – 50</w:t>
            </w:r>
          </w:p>
        </w:tc>
        <w:tc>
          <w:tcPr>
            <w:tcW w:w="2841" w:type="dxa"/>
          </w:tcPr>
          <w:p w14:paraId="4ECB8B96" w14:textId="77777777" w:rsidR="008C6926" w:rsidRPr="008C6926" w:rsidRDefault="008C6926" w:rsidP="008C6926">
            <w:pPr>
              <w:tabs>
                <w:tab w:val="left" w:pos="567"/>
              </w:tabs>
              <w:spacing w:after="0" w:line="240" w:lineRule="auto"/>
              <w:rPr>
                <w:rFonts w:ascii="Times New Roman" w:eastAsia="Times New Roman" w:hAnsi="Times New Roman"/>
              </w:rPr>
            </w:pPr>
            <w:r w:rsidRPr="008C6926">
              <w:rPr>
                <w:rFonts w:ascii="Times New Roman" w:eastAsia="Times New Roman" w:hAnsi="Times New Roman"/>
              </w:rPr>
              <w:t>100 ir 200*</w:t>
            </w:r>
          </w:p>
          <w:p w14:paraId="71B6E982" w14:textId="77777777" w:rsidR="008C6926" w:rsidRPr="008C6926" w:rsidRDefault="008C6926" w:rsidP="008C6926">
            <w:pPr>
              <w:tabs>
                <w:tab w:val="left" w:pos="567"/>
              </w:tabs>
              <w:spacing w:after="0" w:line="240" w:lineRule="auto"/>
              <w:rPr>
                <w:rFonts w:ascii="Times New Roman" w:eastAsia="Times New Roman" w:hAnsi="Times New Roman"/>
              </w:rPr>
            </w:pPr>
            <w:r w:rsidRPr="008C6926">
              <w:rPr>
                <w:rFonts w:ascii="Times New Roman" w:eastAsia="Times New Roman" w:hAnsi="Times New Roman"/>
              </w:rPr>
              <w:t>arba 150**</w:t>
            </w:r>
          </w:p>
        </w:tc>
        <w:tc>
          <w:tcPr>
            <w:tcW w:w="2841" w:type="dxa"/>
          </w:tcPr>
          <w:p w14:paraId="11290F46" w14:textId="77777777" w:rsidR="008C6926" w:rsidRPr="008C6926" w:rsidRDefault="008C6926" w:rsidP="008C6926">
            <w:pPr>
              <w:tabs>
                <w:tab w:val="left" w:pos="567"/>
              </w:tabs>
              <w:spacing w:after="0" w:line="240" w:lineRule="auto"/>
              <w:rPr>
                <w:rFonts w:ascii="Times New Roman" w:eastAsia="Times New Roman" w:hAnsi="Times New Roman"/>
              </w:rPr>
            </w:pPr>
            <w:r w:rsidRPr="008C6926">
              <w:rPr>
                <w:rFonts w:ascii="Times New Roman" w:eastAsia="Times New Roman" w:hAnsi="Times New Roman"/>
              </w:rPr>
              <w:t>Kas antrą parą*</w:t>
            </w:r>
          </w:p>
          <w:p w14:paraId="6F3BAB65" w14:textId="77777777" w:rsidR="008C6926" w:rsidRPr="008C6926" w:rsidRDefault="008C6926" w:rsidP="008C6926">
            <w:pPr>
              <w:tabs>
                <w:tab w:val="left" w:pos="567"/>
              </w:tabs>
              <w:spacing w:after="0" w:line="240" w:lineRule="auto"/>
              <w:rPr>
                <w:rFonts w:ascii="Times New Roman" w:eastAsia="Times New Roman" w:hAnsi="Times New Roman"/>
              </w:rPr>
            </w:pPr>
            <w:r w:rsidRPr="008C6926">
              <w:rPr>
                <w:rFonts w:ascii="Times New Roman" w:eastAsia="Times New Roman" w:hAnsi="Times New Roman"/>
              </w:rPr>
              <w:t>arba kartą per parą**</w:t>
            </w:r>
          </w:p>
        </w:tc>
      </w:tr>
      <w:tr w:rsidR="008C6926" w:rsidRPr="008C6926" w14:paraId="422BD5D6" w14:textId="77777777" w:rsidTr="003354BE">
        <w:tc>
          <w:tcPr>
            <w:tcW w:w="2840" w:type="dxa"/>
          </w:tcPr>
          <w:p w14:paraId="1943E340" w14:textId="77777777" w:rsidR="008C6926" w:rsidRPr="008C6926" w:rsidRDefault="008C6926" w:rsidP="008C6926">
            <w:pPr>
              <w:tabs>
                <w:tab w:val="left" w:pos="567"/>
              </w:tabs>
              <w:spacing w:after="0" w:line="240" w:lineRule="auto"/>
              <w:rPr>
                <w:rFonts w:ascii="Times New Roman" w:eastAsia="Times New Roman" w:hAnsi="Times New Roman"/>
              </w:rPr>
            </w:pPr>
            <w:r w:rsidRPr="008C6926">
              <w:rPr>
                <w:rFonts w:ascii="Times New Roman" w:eastAsia="Times New Roman" w:hAnsi="Times New Roman"/>
              </w:rPr>
              <w:t>50 – 30</w:t>
            </w:r>
          </w:p>
        </w:tc>
        <w:tc>
          <w:tcPr>
            <w:tcW w:w="2841" w:type="dxa"/>
          </w:tcPr>
          <w:p w14:paraId="5C71C326" w14:textId="77777777" w:rsidR="008C6926" w:rsidRPr="008C6926" w:rsidRDefault="008C6926" w:rsidP="008C6926">
            <w:pPr>
              <w:tabs>
                <w:tab w:val="left" w:pos="567"/>
              </w:tabs>
              <w:spacing w:after="0" w:line="240" w:lineRule="auto"/>
              <w:rPr>
                <w:rFonts w:ascii="Times New Roman" w:eastAsia="Times New Roman" w:hAnsi="Times New Roman"/>
              </w:rPr>
            </w:pPr>
            <w:r w:rsidRPr="008C6926">
              <w:rPr>
                <w:rFonts w:ascii="Times New Roman" w:eastAsia="Times New Roman" w:hAnsi="Times New Roman"/>
              </w:rPr>
              <w:t>100</w:t>
            </w:r>
          </w:p>
        </w:tc>
        <w:tc>
          <w:tcPr>
            <w:tcW w:w="2841" w:type="dxa"/>
          </w:tcPr>
          <w:p w14:paraId="13586BCA" w14:textId="77777777" w:rsidR="008C6926" w:rsidRPr="008C6926" w:rsidRDefault="008C6926" w:rsidP="008C6926">
            <w:pPr>
              <w:tabs>
                <w:tab w:val="left" w:pos="567"/>
              </w:tabs>
              <w:spacing w:after="0" w:line="240" w:lineRule="auto"/>
              <w:rPr>
                <w:rFonts w:ascii="Times New Roman" w:eastAsia="Times New Roman" w:hAnsi="Times New Roman"/>
              </w:rPr>
            </w:pPr>
            <w:r w:rsidRPr="008C6926">
              <w:rPr>
                <w:rFonts w:ascii="Times New Roman" w:eastAsia="Times New Roman" w:hAnsi="Times New Roman"/>
              </w:rPr>
              <w:t>Kartą per parą</w:t>
            </w:r>
          </w:p>
        </w:tc>
      </w:tr>
      <w:tr w:rsidR="008C6926" w:rsidRPr="008C6926" w14:paraId="20825659" w14:textId="77777777" w:rsidTr="003354BE">
        <w:tc>
          <w:tcPr>
            <w:tcW w:w="2840" w:type="dxa"/>
          </w:tcPr>
          <w:p w14:paraId="26B74816" w14:textId="77777777" w:rsidR="008C6926" w:rsidRPr="008C6926" w:rsidRDefault="008C6926" w:rsidP="008C6926">
            <w:pPr>
              <w:tabs>
                <w:tab w:val="left" w:pos="567"/>
              </w:tabs>
              <w:spacing w:after="0" w:line="240" w:lineRule="auto"/>
              <w:rPr>
                <w:rFonts w:ascii="Times New Roman" w:eastAsia="Times New Roman" w:hAnsi="Times New Roman"/>
              </w:rPr>
            </w:pPr>
            <w:r w:rsidRPr="008C6926">
              <w:rPr>
                <w:rFonts w:ascii="Times New Roman" w:eastAsia="Times New Roman" w:hAnsi="Times New Roman"/>
              </w:rPr>
              <w:t>30 – 20</w:t>
            </w:r>
          </w:p>
        </w:tc>
        <w:tc>
          <w:tcPr>
            <w:tcW w:w="2841" w:type="dxa"/>
          </w:tcPr>
          <w:p w14:paraId="6055498F" w14:textId="77777777" w:rsidR="008C6926" w:rsidRPr="008C6926" w:rsidRDefault="008C6926" w:rsidP="008C6926">
            <w:pPr>
              <w:tabs>
                <w:tab w:val="left" w:pos="567"/>
              </w:tabs>
              <w:spacing w:after="0" w:line="240" w:lineRule="auto"/>
              <w:rPr>
                <w:rFonts w:ascii="Times New Roman" w:eastAsia="Times New Roman" w:hAnsi="Times New Roman"/>
              </w:rPr>
            </w:pPr>
            <w:r w:rsidRPr="008C6926">
              <w:rPr>
                <w:rFonts w:ascii="Times New Roman" w:eastAsia="Times New Roman" w:hAnsi="Times New Roman"/>
              </w:rPr>
              <w:t>200</w:t>
            </w:r>
          </w:p>
        </w:tc>
        <w:tc>
          <w:tcPr>
            <w:tcW w:w="2841" w:type="dxa"/>
          </w:tcPr>
          <w:p w14:paraId="42F3DD6C" w14:textId="77777777" w:rsidR="008C6926" w:rsidRPr="008C6926" w:rsidRDefault="008C6926" w:rsidP="008C6926">
            <w:pPr>
              <w:tabs>
                <w:tab w:val="left" w:pos="567"/>
              </w:tabs>
              <w:spacing w:after="0" w:line="240" w:lineRule="auto"/>
              <w:rPr>
                <w:rFonts w:ascii="Times New Roman" w:eastAsia="Times New Roman" w:hAnsi="Times New Roman"/>
              </w:rPr>
            </w:pPr>
            <w:r w:rsidRPr="008C6926">
              <w:rPr>
                <w:rFonts w:ascii="Times New Roman" w:eastAsia="Times New Roman" w:hAnsi="Times New Roman"/>
              </w:rPr>
              <w:t>2 kartus per sa</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aitę</w:t>
            </w:r>
          </w:p>
        </w:tc>
      </w:tr>
      <w:tr w:rsidR="008C6926" w:rsidRPr="008C6926" w14:paraId="276EE93E" w14:textId="77777777" w:rsidTr="003354BE">
        <w:tc>
          <w:tcPr>
            <w:tcW w:w="2840" w:type="dxa"/>
          </w:tcPr>
          <w:p w14:paraId="43374D34" w14:textId="77777777" w:rsidR="008C6926" w:rsidRPr="008C6926" w:rsidRDefault="008C6926" w:rsidP="008C6926">
            <w:pPr>
              <w:tabs>
                <w:tab w:val="left" w:pos="567"/>
              </w:tabs>
              <w:spacing w:after="0" w:line="240" w:lineRule="auto"/>
              <w:rPr>
                <w:rFonts w:ascii="Times New Roman" w:eastAsia="Times New Roman" w:hAnsi="Times New Roman"/>
              </w:rPr>
            </w:pPr>
            <w:r w:rsidRPr="008C6926">
              <w:rPr>
                <w:rFonts w:ascii="Times New Roman" w:eastAsia="Times New Roman" w:hAnsi="Times New Roman"/>
              </w:rPr>
              <w:t>20 – 10</w:t>
            </w:r>
          </w:p>
        </w:tc>
        <w:tc>
          <w:tcPr>
            <w:tcW w:w="2841" w:type="dxa"/>
          </w:tcPr>
          <w:p w14:paraId="3B99988F" w14:textId="77777777" w:rsidR="008C6926" w:rsidRPr="008C6926" w:rsidRDefault="008C6926" w:rsidP="008C6926">
            <w:pPr>
              <w:tabs>
                <w:tab w:val="left" w:pos="567"/>
              </w:tabs>
              <w:spacing w:after="0" w:line="240" w:lineRule="auto"/>
              <w:rPr>
                <w:rFonts w:ascii="Times New Roman" w:eastAsia="Times New Roman" w:hAnsi="Times New Roman"/>
              </w:rPr>
            </w:pPr>
            <w:r w:rsidRPr="008C6926">
              <w:rPr>
                <w:rFonts w:ascii="Times New Roman" w:eastAsia="Times New Roman" w:hAnsi="Times New Roman"/>
              </w:rPr>
              <w:t>100</w:t>
            </w:r>
          </w:p>
        </w:tc>
        <w:tc>
          <w:tcPr>
            <w:tcW w:w="2841" w:type="dxa"/>
          </w:tcPr>
          <w:p w14:paraId="0E7E8988" w14:textId="77777777" w:rsidR="008C6926" w:rsidRPr="008C6926" w:rsidRDefault="008C6926" w:rsidP="008C6926">
            <w:pPr>
              <w:tabs>
                <w:tab w:val="left" w:pos="567"/>
              </w:tabs>
              <w:spacing w:after="0" w:line="240" w:lineRule="auto"/>
              <w:rPr>
                <w:rFonts w:ascii="Times New Roman" w:eastAsia="Times New Roman" w:hAnsi="Times New Roman"/>
              </w:rPr>
            </w:pPr>
            <w:r w:rsidRPr="008C6926">
              <w:rPr>
                <w:rFonts w:ascii="Times New Roman" w:eastAsia="Times New Roman" w:hAnsi="Times New Roman"/>
              </w:rPr>
              <w:t>3 kartus per sa</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aitę</w:t>
            </w:r>
          </w:p>
        </w:tc>
      </w:tr>
      <w:tr w:rsidR="008C6926" w:rsidRPr="008C6926" w14:paraId="0080DEB0" w14:textId="77777777" w:rsidTr="003354BE">
        <w:tc>
          <w:tcPr>
            <w:tcW w:w="2840" w:type="dxa"/>
          </w:tcPr>
          <w:p w14:paraId="64F6CA42" w14:textId="77777777" w:rsidR="008C6926" w:rsidRPr="008C6926" w:rsidRDefault="008C6926" w:rsidP="008C6926">
            <w:pPr>
              <w:tabs>
                <w:tab w:val="left" w:pos="567"/>
              </w:tabs>
              <w:spacing w:after="0" w:line="240" w:lineRule="auto"/>
              <w:jc w:val="both"/>
              <w:rPr>
                <w:rFonts w:ascii="Times New Roman" w:eastAsia="Times New Roman" w:hAnsi="Times New Roman"/>
              </w:rPr>
            </w:pPr>
            <w:r w:rsidRPr="008C6926">
              <w:rPr>
                <w:rFonts w:ascii="Times New Roman" w:eastAsia="Times New Roman" w:hAnsi="Times New Roman"/>
              </w:rPr>
              <w:t xml:space="preserve">Mažiau kaip 10 </w:t>
            </w:r>
          </w:p>
          <w:p w14:paraId="6ABA44E7" w14:textId="77777777" w:rsidR="008C6926" w:rsidRPr="008C6926" w:rsidRDefault="008C6926" w:rsidP="008C6926">
            <w:pPr>
              <w:tabs>
                <w:tab w:val="left" w:pos="567"/>
              </w:tabs>
              <w:spacing w:after="0" w:line="240" w:lineRule="auto"/>
              <w:jc w:val="both"/>
              <w:rPr>
                <w:rFonts w:ascii="Times New Roman" w:eastAsia="Times New Roman" w:hAnsi="Times New Roman"/>
              </w:rPr>
            </w:pPr>
          </w:p>
          <w:p w14:paraId="06F24696" w14:textId="77777777" w:rsidR="008C6926" w:rsidRPr="008C6926" w:rsidRDefault="008C6926" w:rsidP="008C6926">
            <w:pPr>
              <w:tabs>
                <w:tab w:val="left" w:pos="567"/>
              </w:tabs>
              <w:spacing w:after="0" w:line="240" w:lineRule="auto"/>
              <w:jc w:val="both"/>
              <w:rPr>
                <w:rFonts w:ascii="Times New Roman" w:eastAsia="Times New Roman" w:hAnsi="Times New Roman"/>
              </w:rPr>
            </w:pPr>
            <w:r w:rsidRPr="008C6926">
              <w:rPr>
                <w:rFonts w:ascii="Times New Roman" w:eastAsia="Times New Roman" w:hAnsi="Times New Roman"/>
              </w:rPr>
              <w:t>Pacientas hemodializuojamas</w:t>
            </w:r>
          </w:p>
        </w:tc>
        <w:tc>
          <w:tcPr>
            <w:tcW w:w="2841" w:type="dxa"/>
          </w:tcPr>
          <w:p w14:paraId="178A94DA" w14:textId="77777777" w:rsidR="008C6926" w:rsidRPr="008C6926" w:rsidRDefault="008C6926" w:rsidP="008C6926">
            <w:pPr>
              <w:tabs>
                <w:tab w:val="left" w:pos="567"/>
              </w:tabs>
              <w:spacing w:after="0" w:line="240" w:lineRule="auto"/>
              <w:rPr>
                <w:rFonts w:ascii="Times New Roman" w:eastAsia="Times New Roman" w:hAnsi="Times New Roman"/>
              </w:rPr>
            </w:pPr>
            <w:r w:rsidRPr="008C6926">
              <w:rPr>
                <w:rFonts w:ascii="Times New Roman" w:eastAsia="Times New Roman" w:hAnsi="Times New Roman"/>
              </w:rPr>
              <w:t>200</w:t>
            </w:r>
          </w:p>
          <w:p w14:paraId="3A7D370D" w14:textId="77777777" w:rsidR="008C6926" w:rsidRPr="008C6926" w:rsidRDefault="008C6926" w:rsidP="008C6926">
            <w:pPr>
              <w:tabs>
                <w:tab w:val="left" w:pos="567"/>
              </w:tabs>
              <w:spacing w:after="0" w:line="240" w:lineRule="auto"/>
              <w:rPr>
                <w:rFonts w:ascii="Times New Roman" w:eastAsia="Times New Roman" w:hAnsi="Times New Roman"/>
              </w:rPr>
            </w:pPr>
          </w:p>
          <w:p w14:paraId="70B5CEFA" w14:textId="77777777" w:rsidR="008C6926" w:rsidRPr="008C6926" w:rsidRDefault="008C6926" w:rsidP="008C6926">
            <w:pPr>
              <w:tabs>
                <w:tab w:val="left" w:pos="567"/>
              </w:tabs>
              <w:spacing w:after="0" w:line="240" w:lineRule="auto"/>
              <w:rPr>
                <w:rFonts w:ascii="Times New Roman" w:eastAsia="Times New Roman" w:hAnsi="Times New Roman"/>
              </w:rPr>
            </w:pPr>
            <w:r w:rsidRPr="008C6926">
              <w:rPr>
                <w:rFonts w:ascii="Times New Roman" w:eastAsia="Times New Roman" w:hAnsi="Times New Roman"/>
              </w:rPr>
              <w:t>100</w:t>
            </w:r>
          </w:p>
        </w:tc>
        <w:tc>
          <w:tcPr>
            <w:tcW w:w="2841" w:type="dxa"/>
          </w:tcPr>
          <w:p w14:paraId="09D2442F" w14:textId="77777777" w:rsidR="008C6926" w:rsidRPr="008C6926" w:rsidRDefault="008C6926" w:rsidP="008C6926">
            <w:pPr>
              <w:tabs>
                <w:tab w:val="left" w:pos="567"/>
              </w:tabs>
              <w:spacing w:after="0" w:line="240" w:lineRule="auto"/>
              <w:rPr>
                <w:rFonts w:ascii="Times New Roman" w:eastAsia="Times New Roman" w:hAnsi="Times New Roman"/>
              </w:rPr>
            </w:pPr>
            <w:r w:rsidRPr="008C6926">
              <w:rPr>
                <w:rFonts w:ascii="Times New Roman" w:eastAsia="Times New Roman" w:hAnsi="Times New Roman"/>
              </w:rPr>
              <w:t>Kartą per sa</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aitę </w:t>
            </w:r>
          </w:p>
          <w:p w14:paraId="628E802F" w14:textId="77777777" w:rsidR="008C6926" w:rsidRPr="008C6926" w:rsidRDefault="008C6926" w:rsidP="008C6926">
            <w:pPr>
              <w:tabs>
                <w:tab w:val="left" w:pos="567"/>
              </w:tabs>
              <w:spacing w:after="0" w:line="240" w:lineRule="auto"/>
              <w:rPr>
                <w:rFonts w:ascii="Times New Roman" w:eastAsia="Times New Roman" w:hAnsi="Times New Roman"/>
              </w:rPr>
            </w:pPr>
            <w:r w:rsidRPr="008C6926">
              <w:rPr>
                <w:rFonts w:ascii="Times New Roman" w:eastAsia="Times New Roman" w:hAnsi="Times New Roman"/>
              </w:rPr>
              <w:t xml:space="preserve"> </w:t>
            </w:r>
          </w:p>
          <w:p w14:paraId="0FD8855C" w14:textId="77777777" w:rsidR="008C6926" w:rsidRPr="008C6926" w:rsidRDefault="008C6926" w:rsidP="008C6926">
            <w:pPr>
              <w:tabs>
                <w:tab w:val="left" w:pos="567"/>
              </w:tabs>
              <w:spacing w:after="0" w:line="240" w:lineRule="auto"/>
              <w:rPr>
                <w:rFonts w:ascii="Times New Roman" w:eastAsia="Times New Roman" w:hAnsi="Times New Roman"/>
              </w:rPr>
            </w:pPr>
            <w:r w:rsidRPr="008C6926">
              <w:rPr>
                <w:rFonts w:ascii="Times New Roman" w:eastAsia="Times New Roman" w:hAnsi="Times New Roman"/>
              </w:rPr>
              <w:t>Kas dvi savait</w:t>
            </w:r>
            <w:r w:rsidR="00B0132D">
              <w:rPr>
                <w:rFonts w:ascii="Times New Roman" w:eastAsia="Times New Roman" w:hAnsi="Times New Roman"/>
              </w:rPr>
              <w:t>e</w:t>
            </w:r>
            <w:r w:rsidRPr="008C6926">
              <w:rPr>
                <w:rFonts w:ascii="Times New Roman" w:eastAsia="Times New Roman" w:hAnsi="Times New Roman"/>
              </w:rPr>
              <w:t>s</w:t>
            </w:r>
          </w:p>
        </w:tc>
      </w:tr>
    </w:tbl>
    <w:p w14:paraId="6AEBA541" w14:textId="77777777" w:rsidR="008C6926" w:rsidRPr="008C6926" w:rsidRDefault="008C6926" w:rsidP="008C6926">
      <w:pPr>
        <w:spacing w:after="0" w:line="240" w:lineRule="auto"/>
        <w:rPr>
          <w:rFonts w:ascii="Times New Roman" w:eastAsia="Times New Roman" w:hAnsi="Times New Roman"/>
        </w:rPr>
      </w:pPr>
    </w:p>
    <w:p w14:paraId="6D2FABF8"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 xml:space="preserve">* Vieną kartą reikia gerti </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ieną PK-Merz tabletę, kitą kartą d</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i tabletes. </w:t>
      </w:r>
    </w:p>
    <w:p w14:paraId="58E52A20"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 Reikia gerti po pusantros PK-Merz tabletės (atitinka 150 mg amantadino sulfato).</w:t>
      </w:r>
    </w:p>
    <w:p w14:paraId="6A8DF027"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GFG galima apskaičiuoti naudojantis tokia formule:</w:t>
      </w:r>
    </w:p>
    <w:p w14:paraId="624302E6"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kreatinino klirensas (ml/min.) lygus: [(140-amžius) x kūno s</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oris]:[ 72 x kreatinino kiekis kraujo serume (mg/100 ml)].</w:t>
      </w:r>
    </w:p>
    <w:p w14:paraId="3FD31FA0"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 xml:space="preserve">Taip kreatinino klirensas apskaičiuojamas tik </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yrams. Moterų organizme jis yra 85 proc. gautos reikšmės ir nustatant GFG, laikomas lygiu inulino klirensui, kuris suaugusių žmonių organizme yra 120 ml/min.</w:t>
      </w:r>
    </w:p>
    <w:p w14:paraId="21711073"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Dialize iš organizmo galima pašalinti tik apie 5 proc. amantadino.</w:t>
      </w:r>
    </w:p>
    <w:p w14:paraId="0990BEA8" w14:textId="77777777" w:rsidR="008C6926" w:rsidRPr="008C6926" w:rsidRDefault="008C6926" w:rsidP="008C6926">
      <w:pPr>
        <w:spacing w:after="0" w:line="240" w:lineRule="auto"/>
        <w:rPr>
          <w:rFonts w:ascii="Times New Roman" w:eastAsia="Times New Roman" w:hAnsi="Times New Roman"/>
        </w:rPr>
      </w:pPr>
    </w:p>
    <w:p w14:paraId="10EEF353" w14:textId="77777777" w:rsidR="008C6926" w:rsidRPr="00BC5BB6" w:rsidRDefault="008C6926" w:rsidP="008C6926">
      <w:pPr>
        <w:spacing w:after="0" w:line="240" w:lineRule="auto"/>
        <w:rPr>
          <w:rFonts w:ascii="Times New Roman" w:eastAsia="Times New Roman" w:hAnsi="Times New Roman"/>
          <w:u w:val="single"/>
        </w:rPr>
      </w:pPr>
      <w:r w:rsidRPr="00BC5BB6">
        <w:rPr>
          <w:rFonts w:ascii="Times New Roman" w:eastAsia="Times New Roman" w:hAnsi="Times New Roman"/>
          <w:u w:val="single"/>
        </w:rPr>
        <w:t>Vartojimo metodas</w:t>
      </w:r>
    </w:p>
    <w:p w14:paraId="39F964C9"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 xml:space="preserve">Tabletes geriausiai gerti ryte ir po pietų. Tabletė nuryjama užsigeriant nedideliu kiekiu skysčio. Paskutinę paros dozę reikia gerti ne </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ėliau kaip 16 </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alandą. </w:t>
      </w:r>
    </w:p>
    <w:p w14:paraId="2F9C3E40"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 xml:space="preserve">Gydymo trukmė priklauso nuo ligos pobūdžio ir sunkumo. Ją turi nustatyti gydytojas. Be jo leidimo pacientui </w:t>
      </w:r>
      <w:r w:rsidR="00B0132D">
        <w:rPr>
          <w:rFonts w:ascii="Times New Roman" w:eastAsia="Times New Roman" w:hAnsi="Times New Roman"/>
        </w:rPr>
        <w:t>vaistinio preparato</w:t>
      </w:r>
      <w:r w:rsidR="00B0132D" w:rsidRPr="008C6926">
        <w:rPr>
          <w:rFonts w:ascii="Times New Roman" w:eastAsia="Times New Roman" w:hAnsi="Times New Roman"/>
        </w:rPr>
        <w:t xml:space="preserve"> </w:t>
      </w:r>
      <w:r w:rsidRPr="008C6926">
        <w:rPr>
          <w:rFonts w:ascii="Times New Roman" w:eastAsia="Times New Roman" w:hAnsi="Times New Roman"/>
        </w:rPr>
        <w:t xml:space="preserve">vartojimo nutraukti negalima. </w:t>
      </w:r>
    </w:p>
    <w:p w14:paraId="180CDED1" w14:textId="77777777" w:rsidR="008C6926" w:rsidRPr="008C6926" w:rsidRDefault="008C6926" w:rsidP="008C6926">
      <w:pPr>
        <w:spacing w:after="0" w:line="240" w:lineRule="auto"/>
        <w:rPr>
          <w:rFonts w:ascii="Times New Roman" w:eastAsia="Times New Roman" w:hAnsi="Times New Roman"/>
        </w:rPr>
      </w:pPr>
    </w:p>
    <w:p w14:paraId="40CCA8EE"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 xml:space="preserve">Parkinsonizmu sergantiems žmonėms staigiai </w:t>
      </w:r>
      <w:r w:rsidR="00B0132D">
        <w:rPr>
          <w:rFonts w:ascii="Times New Roman" w:eastAsia="Times New Roman" w:hAnsi="Times New Roman"/>
        </w:rPr>
        <w:t>vaistinio preparato</w:t>
      </w:r>
      <w:r w:rsidR="00B0132D" w:rsidRPr="008C6926">
        <w:rPr>
          <w:rFonts w:ascii="Times New Roman" w:eastAsia="Times New Roman" w:hAnsi="Times New Roman"/>
        </w:rPr>
        <w:t xml:space="preserve"> </w:t>
      </w:r>
      <w:r w:rsidRPr="008C6926">
        <w:rPr>
          <w:rFonts w:ascii="Times New Roman" w:eastAsia="Times New Roman" w:hAnsi="Times New Roman"/>
        </w:rPr>
        <w:t>vartojimo nutraukti negalima, kadangi gali labai pasunkėti ekstrapiramidinės sistemos sutrikimo simptomai ir pasireikšti akinezijos krizė, bei nutraukimo simptomai, kurie kartais gali pasireikšti kliedesiais.</w:t>
      </w:r>
    </w:p>
    <w:p w14:paraId="0679845D" w14:textId="77777777" w:rsidR="008C6926" w:rsidRPr="008C6926" w:rsidRDefault="008C6926" w:rsidP="008C6926">
      <w:pPr>
        <w:spacing w:after="0" w:line="240" w:lineRule="auto"/>
        <w:rPr>
          <w:rFonts w:ascii="Times New Roman" w:eastAsia="Times New Roman" w:hAnsi="Times New Roman"/>
        </w:rPr>
      </w:pPr>
    </w:p>
    <w:p w14:paraId="7ED78559" w14:textId="77777777" w:rsidR="008C6926" w:rsidRPr="008C6926" w:rsidRDefault="008C6926" w:rsidP="008C6926">
      <w:pPr>
        <w:keepNext/>
        <w:keepLines/>
        <w:tabs>
          <w:tab w:val="left" w:pos="567"/>
        </w:tabs>
        <w:spacing w:after="0" w:line="240" w:lineRule="auto"/>
        <w:ind w:left="567" w:hanging="567"/>
        <w:outlineLvl w:val="2"/>
        <w:rPr>
          <w:rFonts w:ascii="Times New Roman" w:eastAsia="Times New Roman" w:hAnsi="Times New Roman"/>
          <w:b/>
          <w:kern w:val="28"/>
        </w:rPr>
      </w:pPr>
      <w:bookmarkStart w:id="17" w:name="_Toc129243104"/>
      <w:bookmarkStart w:id="18" w:name="_Toc129243229"/>
      <w:r w:rsidRPr="008C6926">
        <w:rPr>
          <w:rFonts w:ascii="Times New Roman" w:eastAsia="Times New Roman" w:hAnsi="Times New Roman"/>
          <w:b/>
          <w:kern w:val="28"/>
        </w:rPr>
        <w:t>4.3</w:t>
      </w:r>
      <w:r w:rsidRPr="008C6926">
        <w:rPr>
          <w:rFonts w:ascii="Times New Roman" w:eastAsia="Times New Roman" w:hAnsi="Times New Roman"/>
          <w:b/>
          <w:kern w:val="28"/>
        </w:rPr>
        <w:tab/>
        <w:t>Kontraindikacijos</w:t>
      </w:r>
      <w:bookmarkEnd w:id="17"/>
      <w:bookmarkEnd w:id="18"/>
    </w:p>
    <w:p w14:paraId="2D23B5EC" w14:textId="77777777" w:rsidR="008C6926" w:rsidRPr="008C6926" w:rsidRDefault="008C6926" w:rsidP="008C6926">
      <w:pPr>
        <w:spacing w:after="0" w:line="240" w:lineRule="auto"/>
        <w:rPr>
          <w:rFonts w:ascii="Times New Roman" w:eastAsia="Times New Roman" w:hAnsi="Times New Roman"/>
        </w:rPr>
      </w:pPr>
    </w:p>
    <w:p w14:paraId="4E06EBAF" w14:textId="77777777" w:rsidR="008C6926" w:rsidRPr="008C6926" w:rsidRDefault="008C6926" w:rsidP="008C6926">
      <w:pPr>
        <w:numPr>
          <w:ilvl w:val="0"/>
          <w:numId w:val="20"/>
        </w:numPr>
        <w:spacing w:after="0" w:line="240" w:lineRule="auto"/>
        <w:ind w:left="567" w:hanging="567"/>
        <w:rPr>
          <w:rFonts w:ascii="Times New Roman" w:eastAsia="Times New Roman" w:hAnsi="Times New Roman"/>
        </w:rPr>
      </w:pPr>
      <w:r w:rsidRPr="008C6926">
        <w:rPr>
          <w:rFonts w:ascii="Times New Roman" w:eastAsia="Times New Roman" w:hAnsi="Times New Roman"/>
        </w:rPr>
        <w:t xml:space="preserve">Padidėjęs </w:t>
      </w:r>
      <w:r w:rsidRPr="008C6926">
        <w:rPr>
          <w:rFonts w:ascii="Times New Roman" w:eastAsia="Times New Roman" w:hAnsi="Times New Roman"/>
          <w:noProof/>
        </w:rPr>
        <w:t>jautrumas veikliajai arba bet kuriai 6.1 skyriuje nurodytai pagalbinei medžiagai</w:t>
      </w:r>
    </w:p>
    <w:p w14:paraId="7A8C8751" w14:textId="77777777" w:rsidR="008C6926" w:rsidRPr="008C6926" w:rsidRDefault="008C6926" w:rsidP="008C6926">
      <w:pPr>
        <w:numPr>
          <w:ilvl w:val="0"/>
          <w:numId w:val="20"/>
        </w:numPr>
        <w:spacing w:after="0" w:line="240" w:lineRule="auto"/>
        <w:ind w:left="567" w:hanging="567"/>
        <w:rPr>
          <w:rFonts w:ascii="Times New Roman" w:eastAsia="Times New Roman" w:hAnsi="Times New Roman"/>
        </w:rPr>
      </w:pPr>
      <w:r w:rsidRPr="008C6926">
        <w:rPr>
          <w:rFonts w:ascii="Times New Roman" w:eastAsia="Times New Roman" w:hAnsi="Times New Roman"/>
        </w:rPr>
        <w:t>Sunkus dekompensuotas širdies nepakankamumas (pagal NYHA klasifikaciją priklausantis IV funkcinio pajėgumo klasei ).</w:t>
      </w:r>
    </w:p>
    <w:p w14:paraId="7C301A18" w14:textId="77777777" w:rsidR="008C6926" w:rsidRPr="008C6926" w:rsidRDefault="008C6926" w:rsidP="008C6926">
      <w:pPr>
        <w:numPr>
          <w:ilvl w:val="0"/>
          <w:numId w:val="20"/>
        </w:numPr>
        <w:spacing w:after="0" w:line="240" w:lineRule="auto"/>
        <w:ind w:left="567" w:hanging="567"/>
        <w:rPr>
          <w:rFonts w:ascii="Times New Roman" w:eastAsia="Times New Roman" w:hAnsi="Times New Roman"/>
        </w:rPr>
      </w:pPr>
      <w:r w:rsidRPr="008C6926">
        <w:rPr>
          <w:rFonts w:ascii="Times New Roman" w:eastAsia="Times New Roman" w:hAnsi="Times New Roman"/>
        </w:rPr>
        <w:t>Kardiomiopatija, miokarditas.</w:t>
      </w:r>
    </w:p>
    <w:p w14:paraId="5C660BAB" w14:textId="77777777" w:rsidR="008C6926" w:rsidRPr="008C6926" w:rsidRDefault="008C6926" w:rsidP="008C6926">
      <w:pPr>
        <w:numPr>
          <w:ilvl w:val="0"/>
          <w:numId w:val="20"/>
        </w:numPr>
        <w:spacing w:after="0" w:line="240" w:lineRule="auto"/>
        <w:ind w:left="567" w:hanging="567"/>
        <w:rPr>
          <w:rFonts w:ascii="Times New Roman" w:eastAsia="Times New Roman" w:hAnsi="Times New Roman"/>
        </w:rPr>
      </w:pPr>
      <w:r w:rsidRPr="008C6926">
        <w:rPr>
          <w:rFonts w:ascii="Times New Roman" w:eastAsia="Times New Roman" w:hAnsi="Times New Roman"/>
        </w:rPr>
        <w:t>II arba III laipsnio atrio</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entrikulinė blokada.</w:t>
      </w:r>
    </w:p>
    <w:p w14:paraId="51DA9030" w14:textId="77777777" w:rsidR="008C6926" w:rsidRPr="008C6926" w:rsidRDefault="008C6926" w:rsidP="008C6926">
      <w:pPr>
        <w:numPr>
          <w:ilvl w:val="0"/>
          <w:numId w:val="20"/>
        </w:numPr>
        <w:spacing w:after="0" w:line="240" w:lineRule="auto"/>
        <w:ind w:left="567" w:hanging="567"/>
        <w:rPr>
          <w:rFonts w:ascii="Times New Roman" w:eastAsia="Times New Roman" w:hAnsi="Times New Roman"/>
        </w:rPr>
      </w:pPr>
      <w:r w:rsidRPr="008C6926">
        <w:rPr>
          <w:rFonts w:ascii="Times New Roman" w:eastAsia="Times New Roman" w:hAnsi="Times New Roman"/>
        </w:rPr>
        <w:t>Bradikardija (širdis susitraukia rečiau negu 55 kartus per minutę).</w:t>
      </w:r>
    </w:p>
    <w:p w14:paraId="48DA5EF3" w14:textId="77777777" w:rsidR="008C6926" w:rsidRPr="008C6926" w:rsidRDefault="008C6926" w:rsidP="008C6926">
      <w:pPr>
        <w:numPr>
          <w:ilvl w:val="0"/>
          <w:numId w:val="20"/>
        </w:numPr>
        <w:spacing w:after="0" w:line="240" w:lineRule="auto"/>
        <w:ind w:left="567" w:hanging="567"/>
        <w:rPr>
          <w:rFonts w:ascii="Times New Roman" w:eastAsia="Times New Roman" w:hAnsi="Times New Roman"/>
        </w:rPr>
      </w:pPr>
      <w:r w:rsidRPr="008C6926">
        <w:rPr>
          <w:rFonts w:ascii="Times New Roman" w:eastAsia="Times New Roman" w:hAnsi="Times New Roman"/>
        </w:rPr>
        <w:lastRenderedPageBreak/>
        <w:t>Ilgojo Q - T inter</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alo sindromas (naudojantis Bazeto formule apskaičiuotas koreguotas Q - TC inter</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alas yra ilgesnis negu 420 msek.), elektrokardiogramoje yra pastebimas U dantelis, kraujo giminaičiams yra įgimtas ilgojo Q - T inter</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alo sindromas.</w:t>
      </w:r>
    </w:p>
    <w:p w14:paraId="7C795E20" w14:textId="77777777" w:rsidR="008C6926" w:rsidRPr="008C6926" w:rsidRDefault="008C6926" w:rsidP="008C6926">
      <w:pPr>
        <w:numPr>
          <w:ilvl w:val="0"/>
          <w:numId w:val="20"/>
        </w:numPr>
        <w:spacing w:after="0" w:line="240" w:lineRule="auto"/>
        <w:ind w:left="567" w:hanging="567"/>
        <w:rPr>
          <w:rFonts w:ascii="Times New Roman" w:eastAsia="Times New Roman" w:hAnsi="Times New Roman"/>
        </w:rPr>
      </w:pPr>
      <w:r w:rsidRPr="008C6926">
        <w:rPr>
          <w:rFonts w:ascii="Times New Roman" w:eastAsia="Times New Roman" w:hAnsi="Times New Roman"/>
        </w:rPr>
        <w:t>Bu</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o pasireiškusi sunki skil</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elių aritmija, įskaitant ir d</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ikryptę </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erpstinę skil</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elių tachikardiją.</w:t>
      </w:r>
    </w:p>
    <w:p w14:paraId="571CE743" w14:textId="77777777" w:rsidR="008C6926" w:rsidRPr="008C6926" w:rsidRDefault="008C6926" w:rsidP="008C6926">
      <w:pPr>
        <w:numPr>
          <w:ilvl w:val="0"/>
          <w:numId w:val="20"/>
        </w:numPr>
        <w:spacing w:after="0" w:line="240" w:lineRule="auto"/>
        <w:ind w:left="567" w:hanging="567"/>
        <w:rPr>
          <w:rFonts w:ascii="Times New Roman" w:eastAsia="Times New Roman" w:hAnsi="Times New Roman"/>
        </w:rPr>
      </w:pPr>
      <w:r w:rsidRPr="008C6926">
        <w:rPr>
          <w:rFonts w:ascii="Times New Roman" w:eastAsia="Times New Roman" w:hAnsi="Times New Roman"/>
        </w:rPr>
        <w:t xml:space="preserve">Vartojama budipino ar kitokių </w:t>
      </w:r>
      <w:r w:rsidR="00E6006F">
        <w:rPr>
          <w:rFonts w:ascii="Times New Roman" w:eastAsia="Times New Roman" w:hAnsi="Times New Roman"/>
        </w:rPr>
        <w:t>vaistinių preparatų</w:t>
      </w:r>
      <w:r w:rsidRPr="008C6926">
        <w:rPr>
          <w:rFonts w:ascii="Times New Roman" w:eastAsia="Times New Roman" w:hAnsi="Times New Roman"/>
        </w:rPr>
        <w:t>, ilginančių Q - T intervalą (žr. 4.5 skyrių).</w:t>
      </w:r>
    </w:p>
    <w:p w14:paraId="0AE0D613" w14:textId="77777777" w:rsidR="008C6926" w:rsidRPr="008C6926" w:rsidRDefault="008C6926" w:rsidP="008C6926">
      <w:pPr>
        <w:numPr>
          <w:ilvl w:val="0"/>
          <w:numId w:val="20"/>
        </w:numPr>
        <w:spacing w:after="0" w:line="240" w:lineRule="auto"/>
        <w:ind w:left="567" w:hanging="567"/>
        <w:rPr>
          <w:rFonts w:ascii="Times New Roman" w:eastAsia="Times New Roman" w:hAnsi="Times New Roman"/>
        </w:rPr>
      </w:pPr>
      <w:r w:rsidRPr="008C6926">
        <w:rPr>
          <w:rFonts w:ascii="Times New Roman" w:eastAsia="Times New Roman" w:hAnsi="Times New Roman"/>
        </w:rPr>
        <w:t>Sumažėjęs kalio ar magnio kiekis kraujyje.</w:t>
      </w:r>
    </w:p>
    <w:p w14:paraId="6E815D7B" w14:textId="77777777" w:rsidR="008C6926" w:rsidRPr="008C6926" w:rsidRDefault="008C6926" w:rsidP="008C6926">
      <w:pPr>
        <w:spacing w:after="0" w:line="240" w:lineRule="auto"/>
        <w:rPr>
          <w:rFonts w:ascii="Times New Roman" w:eastAsia="Times New Roman" w:hAnsi="Times New Roman"/>
        </w:rPr>
      </w:pPr>
    </w:p>
    <w:p w14:paraId="73EC3BEE" w14:textId="77777777" w:rsidR="008C6926" w:rsidRPr="008C6926" w:rsidRDefault="008C6926" w:rsidP="008C6926">
      <w:pPr>
        <w:keepNext/>
        <w:keepLines/>
        <w:tabs>
          <w:tab w:val="left" w:pos="567"/>
        </w:tabs>
        <w:spacing w:after="0" w:line="240" w:lineRule="auto"/>
        <w:ind w:left="567" w:hanging="567"/>
        <w:outlineLvl w:val="2"/>
        <w:rPr>
          <w:rFonts w:ascii="Times New Roman" w:eastAsia="Times New Roman" w:hAnsi="Times New Roman"/>
          <w:b/>
          <w:kern w:val="28"/>
        </w:rPr>
      </w:pPr>
      <w:bookmarkStart w:id="19" w:name="_Toc129243105"/>
      <w:bookmarkStart w:id="20" w:name="_Toc129243230"/>
      <w:r w:rsidRPr="008C6926">
        <w:rPr>
          <w:rFonts w:ascii="Times New Roman" w:eastAsia="Times New Roman" w:hAnsi="Times New Roman"/>
          <w:b/>
          <w:kern w:val="28"/>
        </w:rPr>
        <w:t>4.4</w:t>
      </w:r>
      <w:r w:rsidRPr="008C6926">
        <w:rPr>
          <w:rFonts w:ascii="Times New Roman" w:eastAsia="Times New Roman" w:hAnsi="Times New Roman"/>
          <w:b/>
          <w:kern w:val="28"/>
        </w:rPr>
        <w:tab/>
        <w:t>Specialūs įspėjimai ir atsargumo priemonės</w:t>
      </w:r>
      <w:bookmarkEnd w:id="19"/>
      <w:bookmarkEnd w:id="20"/>
    </w:p>
    <w:p w14:paraId="48C40A3A" w14:textId="77777777" w:rsidR="008C6926" w:rsidRPr="008C6926" w:rsidRDefault="008C6926" w:rsidP="008C6926">
      <w:pPr>
        <w:spacing w:after="0" w:line="240" w:lineRule="auto"/>
        <w:rPr>
          <w:rFonts w:ascii="Times New Roman" w:eastAsia="Times New Roman" w:hAnsi="Times New Roman"/>
        </w:rPr>
      </w:pPr>
    </w:p>
    <w:p w14:paraId="23C93B26"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Prieš gydymą, praėjus 1 ir 3 sa</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aitėms nuo jo pradžios, prieš kiek</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ieną dozės didinimą ir praėjus 2 sa</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aitėms po jo reikia daryti EKG (</w:t>
      </w:r>
      <w:smartTag w:uri="schemas-tilde-lv/tildestengine" w:element="metric">
        <w:smartTagPr>
          <w:attr w:name="metric_value" w:val="50"/>
          <w:attr w:name="metric_text" w:val="mm"/>
        </w:smartTagPr>
        <w:r w:rsidRPr="008C6926">
          <w:rPr>
            <w:rFonts w:ascii="Times New Roman" w:eastAsia="Times New Roman" w:hAnsi="Times New Roman"/>
          </w:rPr>
          <w:t>50 mm</w:t>
        </w:r>
      </w:smartTag>
      <w:r w:rsidRPr="008C6926">
        <w:rPr>
          <w:rFonts w:ascii="Times New Roman" w:eastAsia="Times New Roman" w:hAnsi="Times New Roman"/>
        </w:rPr>
        <w:t>/sek. greičiu) ir naudojantis Bazeto formule apskaičiuoti koreguoto Q - Tc inter</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alo laiką. Tolesnio gydymo metu EKG reikia daryti ne rečiau kaip kartą per metus. Jeigu prieš gydymą Q - Tc inter</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alas yra ilgesnis negu 420 msek., gydymo metu pailgėja daugiau kaip 60 msek., tampa ilgesnis negu 480 msek. arba jeigu paciento elektrokardiogramoje atsiranda pastebimas U dantelis, gydymą šiuo </w:t>
      </w:r>
      <w:r w:rsidR="00E6006F">
        <w:rPr>
          <w:rFonts w:ascii="Times New Roman" w:eastAsia="Times New Roman" w:hAnsi="Times New Roman"/>
        </w:rPr>
        <w:t>vaistiniu preparatu</w:t>
      </w:r>
      <w:r w:rsidR="00E6006F" w:rsidRPr="008C6926">
        <w:rPr>
          <w:rFonts w:ascii="Times New Roman" w:eastAsia="Times New Roman" w:hAnsi="Times New Roman"/>
        </w:rPr>
        <w:t xml:space="preserve"> </w:t>
      </w:r>
      <w:r w:rsidRPr="008C6926">
        <w:rPr>
          <w:rFonts w:ascii="Times New Roman" w:eastAsia="Times New Roman" w:hAnsi="Times New Roman"/>
        </w:rPr>
        <w:t xml:space="preserve">pradėti draudžiama, o pradėtą gydymą būtina nutraukti. </w:t>
      </w:r>
    </w:p>
    <w:p w14:paraId="79EEDFBE" w14:textId="77777777" w:rsidR="008C6926" w:rsidRPr="008C6926" w:rsidRDefault="008C6926" w:rsidP="008C6926">
      <w:pPr>
        <w:spacing w:after="0" w:line="240" w:lineRule="auto"/>
        <w:rPr>
          <w:rFonts w:ascii="Times New Roman" w:eastAsia="Times New Roman" w:hAnsi="Times New Roman"/>
        </w:rPr>
      </w:pPr>
    </w:p>
    <w:p w14:paraId="5C0A6C0A" w14:textId="00F5CBE0"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 xml:space="preserve">Gydant </w:t>
      </w:r>
      <w:r w:rsidR="00E6006F">
        <w:rPr>
          <w:rFonts w:ascii="Times New Roman" w:eastAsia="Times New Roman" w:hAnsi="Times New Roman"/>
        </w:rPr>
        <w:t xml:space="preserve">amantadino </w:t>
      </w:r>
      <w:r w:rsidRPr="008C6926">
        <w:rPr>
          <w:rFonts w:ascii="Times New Roman" w:eastAsia="Times New Roman" w:hAnsi="Times New Roman"/>
        </w:rPr>
        <w:t xml:space="preserve">tabletėmis būtina sekti pacientų, kuriems yra elektrolitų pusiausvyros sutrikimo tikimybė, pvz., </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artojančių diuretikų, dažnai </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emiančių ar (ir) </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iduriuojančių, skubiai pagalbai </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artojančių insulino, sergančių inkstų liga ar anoreksija, laboratorinių tyrimų duomenis, prireikus skirti tinkamų elektrolitų tirpalų, ypač kalio ir magnio.</w:t>
      </w:r>
    </w:p>
    <w:p w14:paraId="16DFAAC1" w14:textId="77777777" w:rsidR="008C6926" w:rsidRPr="008C6926" w:rsidRDefault="008C6926" w:rsidP="008C6926">
      <w:pPr>
        <w:spacing w:after="0" w:line="240" w:lineRule="auto"/>
        <w:rPr>
          <w:rFonts w:ascii="Times New Roman" w:eastAsia="Times New Roman" w:hAnsi="Times New Roman"/>
        </w:rPr>
      </w:pPr>
    </w:p>
    <w:p w14:paraId="1DA66FE7"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Jei atsiranda širdies plakimas, gal</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os s</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aigimas ar alpulys, vaistinio preparato vartojimą būtina tuoj pat nutraukti ir 24 </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alandas sekti, ar neilgėja Q - T inter</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alas. Jei jis nepailgėja, </w:t>
      </w:r>
      <w:r w:rsidR="007B6FE1">
        <w:rPr>
          <w:rFonts w:ascii="Times New Roman" w:eastAsia="Times New Roman" w:hAnsi="Times New Roman"/>
        </w:rPr>
        <w:t xml:space="preserve">amantadino </w:t>
      </w:r>
      <w:r w:rsidRPr="008C6926">
        <w:rPr>
          <w:rFonts w:ascii="Times New Roman" w:eastAsia="Times New Roman" w:hAnsi="Times New Roman"/>
        </w:rPr>
        <w:t xml:space="preserve"> tablečių vartojimą galima atnaujinti, tačiau būtina paisyti kontraindikacijų ir atsižvelgti į galimą </w:t>
      </w:r>
      <w:r w:rsidR="007B6FE1">
        <w:rPr>
          <w:rFonts w:ascii="Times New Roman" w:eastAsia="Times New Roman" w:hAnsi="Times New Roman"/>
        </w:rPr>
        <w:t>vaistinių preparatų</w:t>
      </w:r>
      <w:r w:rsidR="007B6FE1" w:rsidRPr="008C6926">
        <w:rPr>
          <w:rFonts w:ascii="Times New Roman" w:eastAsia="Times New Roman" w:hAnsi="Times New Roman"/>
        </w:rPr>
        <w:t xml:space="preserve"> </w:t>
      </w:r>
      <w:r w:rsidRPr="008C6926">
        <w:rPr>
          <w:rFonts w:ascii="Times New Roman" w:eastAsia="Times New Roman" w:hAnsi="Times New Roman"/>
        </w:rPr>
        <w:t xml:space="preserve">sąveiką. </w:t>
      </w:r>
    </w:p>
    <w:p w14:paraId="151FB6D4" w14:textId="77777777" w:rsidR="008C6926" w:rsidRPr="008C6926" w:rsidRDefault="008C6926" w:rsidP="008C6926">
      <w:pPr>
        <w:spacing w:after="0" w:line="240" w:lineRule="auto"/>
        <w:rPr>
          <w:rFonts w:ascii="Times New Roman" w:eastAsia="Times New Roman" w:hAnsi="Times New Roman"/>
        </w:rPr>
      </w:pPr>
    </w:p>
    <w:p w14:paraId="7CB5A88C" w14:textId="709AF71C"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 xml:space="preserve">Jeigu implantuotas širdies stimuliatorius, tikslaus Q - T intervalo laiko nustatyti neįmanoma, todėl tokius pacientus </w:t>
      </w:r>
      <w:r w:rsidR="007B6FE1">
        <w:rPr>
          <w:rFonts w:ascii="Times New Roman" w:eastAsia="Times New Roman" w:hAnsi="Times New Roman"/>
        </w:rPr>
        <w:t>amantadino</w:t>
      </w:r>
      <w:r w:rsidRPr="008C6926">
        <w:rPr>
          <w:rFonts w:ascii="Times New Roman" w:eastAsia="Times New Roman" w:hAnsi="Times New Roman"/>
        </w:rPr>
        <w:t xml:space="preserve"> tabletėmis galima gydyti tik pasikonsultavus su kardiologu. </w:t>
      </w:r>
    </w:p>
    <w:p w14:paraId="600FF247" w14:textId="77777777" w:rsidR="008C6926" w:rsidRPr="008C6926" w:rsidRDefault="008C6926" w:rsidP="008C6926">
      <w:pPr>
        <w:spacing w:after="0" w:line="240" w:lineRule="auto"/>
        <w:rPr>
          <w:rFonts w:ascii="Times New Roman" w:eastAsia="Times New Roman" w:hAnsi="Times New Roman"/>
        </w:rPr>
      </w:pPr>
    </w:p>
    <w:p w14:paraId="5ECE6B87" w14:textId="0406E9DC"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 xml:space="preserve">Papildomai </w:t>
      </w:r>
      <w:r w:rsidR="007B6FE1">
        <w:rPr>
          <w:rFonts w:ascii="Times New Roman" w:eastAsia="Times New Roman" w:hAnsi="Times New Roman"/>
        </w:rPr>
        <w:t xml:space="preserve">amantadino </w:t>
      </w:r>
      <w:r w:rsidRPr="008C6926">
        <w:rPr>
          <w:rFonts w:ascii="Times New Roman" w:eastAsia="Times New Roman" w:hAnsi="Times New Roman"/>
        </w:rPr>
        <w:t xml:space="preserve">tablečių </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artoti A </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iruso sukeltam gripui gydyti ar jo profilaktikai nepatariama ir reikia vengti tai daryti, kadangi kyla perdoza</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imo pa</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ojus. </w:t>
      </w:r>
    </w:p>
    <w:p w14:paraId="2FFFFCCD" w14:textId="77777777" w:rsidR="008C6926" w:rsidRPr="008C6926" w:rsidRDefault="008C6926" w:rsidP="008C6926">
      <w:pPr>
        <w:spacing w:after="0" w:line="240" w:lineRule="auto"/>
        <w:rPr>
          <w:rFonts w:ascii="Times New Roman" w:eastAsia="Times New Roman" w:hAnsi="Times New Roman"/>
        </w:rPr>
      </w:pPr>
    </w:p>
    <w:p w14:paraId="0A920763" w14:textId="77777777" w:rsid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PK-Merz tabletėse yra dažiklio saulėlydžio geltonojo FCF (E110), kuris jautriems žmonėms gali sukelti alerginę reakciją, įskaitant astmą. Tokia reakcija dažniau pasireiškia acetilsalicilo rūgščiai alergiškiems pacientams.</w:t>
      </w:r>
    </w:p>
    <w:p w14:paraId="1F321C4F" w14:textId="77777777" w:rsidR="008C6926" w:rsidRPr="008C6926" w:rsidRDefault="008C6926" w:rsidP="008C6926">
      <w:pPr>
        <w:spacing w:after="0" w:line="240" w:lineRule="auto"/>
        <w:rPr>
          <w:rFonts w:ascii="Times New Roman" w:eastAsia="Times New Roman" w:hAnsi="Times New Roman"/>
        </w:rPr>
      </w:pPr>
    </w:p>
    <w:p w14:paraId="6074D724" w14:textId="18463F2B"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 xml:space="preserve">Atsargiai </w:t>
      </w:r>
      <w:r w:rsidR="00CA74EE">
        <w:rPr>
          <w:rFonts w:ascii="Times New Roman" w:eastAsia="Times New Roman" w:hAnsi="Times New Roman"/>
        </w:rPr>
        <w:t xml:space="preserve">amantadino </w:t>
      </w:r>
      <w:r w:rsidRPr="008C6926">
        <w:rPr>
          <w:rFonts w:ascii="Times New Roman" w:eastAsia="Times New Roman" w:hAnsi="Times New Roman"/>
        </w:rPr>
        <w:t>tabletėmis reikia gydyti, jei yra:</w:t>
      </w:r>
    </w:p>
    <w:p w14:paraId="7D6E751D" w14:textId="77777777" w:rsidR="008C6926" w:rsidRPr="008C6926" w:rsidRDefault="008C6926" w:rsidP="008C6926">
      <w:pPr>
        <w:numPr>
          <w:ilvl w:val="0"/>
          <w:numId w:val="8"/>
        </w:numPr>
        <w:spacing w:after="0" w:line="240" w:lineRule="auto"/>
        <w:rPr>
          <w:rFonts w:ascii="Times New Roman" w:eastAsia="Times New Roman" w:hAnsi="Times New Roman"/>
        </w:rPr>
      </w:pPr>
      <w:r w:rsidRPr="008C6926">
        <w:rPr>
          <w:rFonts w:ascii="Times New Roman" w:eastAsia="Times New Roman" w:hAnsi="Times New Roman"/>
        </w:rPr>
        <w:t>prostatos hipertrofija;</w:t>
      </w:r>
    </w:p>
    <w:p w14:paraId="118FCF1A" w14:textId="77777777" w:rsidR="008C6926" w:rsidRPr="008C6926" w:rsidRDefault="008C6926" w:rsidP="008C6926">
      <w:pPr>
        <w:numPr>
          <w:ilvl w:val="0"/>
          <w:numId w:val="8"/>
        </w:numPr>
        <w:spacing w:after="0" w:line="240" w:lineRule="auto"/>
        <w:rPr>
          <w:rFonts w:ascii="Times New Roman" w:eastAsia="Times New Roman" w:hAnsi="Times New Roman"/>
        </w:rPr>
      </w:pPr>
      <w:r w:rsidRPr="008C6926">
        <w:rPr>
          <w:rFonts w:ascii="Times New Roman" w:eastAsia="Times New Roman" w:hAnsi="Times New Roman"/>
        </w:rPr>
        <w:t>uždaro kampo glaukoma;</w:t>
      </w:r>
    </w:p>
    <w:p w14:paraId="5508CBC5" w14:textId="77777777" w:rsidR="008C6926" w:rsidRPr="008C6926" w:rsidRDefault="008C6926" w:rsidP="008C6926">
      <w:pPr>
        <w:numPr>
          <w:ilvl w:val="0"/>
          <w:numId w:val="8"/>
        </w:numPr>
        <w:spacing w:after="0" w:line="240" w:lineRule="auto"/>
        <w:rPr>
          <w:rFonts w:ascii="Times New Roman" w:eastAsia="Times New Roman" w:hAnsi="Times New Roman"/>
        </w:rPr>
      </w:pPr>
      <w:r w:rsidRPr="008C6926">
        <w:rPr>
          <w:rFonts w:ascii="Times New Roman" w:eastAsia="Times New Roman" w:hAnsi="Times New Roman"/>
        </w:rPr>
        <w:t xml:space="preserve">įvairaus sunkumo inkstų funkcijos nepakankamumas (sumažėjus glomerulų filtracijos greičiui, padidėja </w:t>
      </w:r>
      <w:r w:rsidR="00CA74EE">
        <w:rPr>
          <w:rFonts w:ascii="Times New Roman" w:eastAsia="Times New Roman" w:hAnsi="Times New Roman"/>
        </w:rPr>
        <w:t>vaistinio preparato</w:t>
      </w:r>
      <w:r w:rsidR="00CA74EE" w:rsidRPr="008C6926">
        <w:rPr>
          <w:rFonts w:ascii="Times New Roman" w:eastAsia="Times New Roman" w:hAnsi="Times New Roman"/>
        </w:rPr>
        <w:t xml:space="preserve"> </w:t>
      </w:r>
      <w:r w:rsidRPr="008C6926">
        <w:rPr>
          <w:rFonts w:ascii="Times New Roman" w:eastAsia="Times New Roman" w:hAnsi="Times New Roman"/>
        </w:rPr>
        <w:t>kaupimosi organizme tikimybė, žr. 4.2 skyrių);</w:t>
      </w:r>
    </w:p>
    <w:p w14:paraId="4D7E2EAA" w14:textId="77777777" w:rsidR="008C6926" w:rsidRPr="008C6926" w:rsidRDefault="008C6926" w:rsidP="008C6926">
      <w:pPr>
        <w:numPr>
          <w:ilvl w:val="0"/>
          <w:numId w:val="8"/>
        </w:numPr>
        <w:spacing w:after="0" w:line="240" w:lineRule="auto"/>
        <w:rPr>
          <w:rFonts w:ascii="Times New Roman" w:eastAsia="Times New Roman" w:hAnsi="Times New Roman"/>
        </w:rPr>
      </w:pPr>
      <w:r w:rsidRPr="008C6926">
        <w:rPr>
          <w:rFonts w:ascii="Times New Roman" w:eastAsia="Times New Roman" w:hAnsi="Times New Roman"/>
        </w:rPr>
        <w:t xml:space="preserve">sujaudinimas ar sumišimas; </w:t>
      </w:r>
    </w:p>
    <w:p w14:paraId="7CD11163" w14:textId="77777777" w:rsidR="008C6926" w:rsidRPr="008C6926" w:rsidRDefault="008C6926" w:rsidP="008C6926">
      <w:pPr>
        <w:numPr>
          <w:ilvl w:val="0"/>
          <w:numId w:val="8"/>
        </w:numPr>
        <w:spacing w:after="0" w:line="240" w:lineRule="auto"/>
        <w:rPr>
          <w:rFonts w:ascii="Times New Roman" w:eastAsia="Times New Roman" w:hAnsi="Times New Roman"/>
        </w:rPr>
      </w:pPr>
      <w:r w:rsidRPr="008C6926">
        <w:rPr>
          <w:rFonts w:ascii="Times New Roman" w:eastAsia="Times New Roman" w:hAnsi="Times New Roman"/>
        </w:rPr>
        <w:t>bu</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ęs delyro sindromas arba bu</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usi egzogeninė psichozė;</w:t>
      </w:r>
    </w:p>
    <w:p w14:paraId="7B94F6CD" w14:textId="77777777" w:rsidR="008C6926" w:rsidRDefault="008C6926" w:rsidP="008C6926">
      <w:pPr>
        <w:numPr>
          <w:ilvl w:val="0"/>
          <w:numId w:val="8"/>
        </w:numPr>
        <w:spacing w:after="0" w:line="240" w:lineRule="auto"/>
        <w:rPr>
          <w:rFonts w:ascii="Times New Roman" w:eastAsia="Times New Roman" w:hAnsi="Times New Roman"/>
        </w:rPr>
      </w:pPr>
      <w:r w:rsidRPr="008C6926">
        <w:rPr>
          <w:rFonts w:ascii="Times New Roman" w:eastAsia="Times New Roman" w:hAnsi="Times New Roman"/>
        </w:rPr>
        <w:t xml:space="preserve">kartu </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artojama memantino (žr. 4.5 skyrių).</w:t>
      </w:r>
    </w:p>
    <w:p w14:paraId="1CCD0FC9" w14:textId="77777777" w:rsidR="008C6926" w:rsidRPr="008C6926" w:rsidRDefault="008C6926" w:rsidP="008C6926">
      <w:pPr>
        <w:spacing w:after="0" w:line="240" w:lineRule="auto"/>
        <w:rPr>
          <w:rFonts w:ascii="Times New Roman" w:eastAsia="Times New Roman" w:hAnsi="Times New Roman"/>
        </w:rPr>
      </w:pPr>
    </w:p>
    <w:p w14:paraId="01E3487F" w14:textId="77777777" w:rsidR="008C6926" w:rsidRPr="008C6926" w:rsidRDefault="008C6926" w:rsidP="008C6926">
      <w:pPr>
        <w:spacing w:after="0" w:line="240" w:lineRule="auto"/>
        <w:rPr>
          <w:rFonts w:ascii="Times New Roman" w:eastAsia="Times New Roman" w:hAnsi="Times New Roman"/>
          <w:i/>
        </w:rPr>
      </w:pPr>
      <w:r w:rsidRPr="008C6926">
        <w:rPr>
          <w:rFonts w:ascii="Times New Roman" w:eastAsia="Times New Roman" w:hAnsi="Times New Roman"/>
          <w:i/>
        </w:rPr>
        <w:t>Specialios atsargumo priemonės</w:t>
      </w:r>
    </w:p>
    <w:p w14:paraId="0760E5A4" w14:textId="59F20878"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 xml:space="preserve">Jei neuroleptikais gydomas pacientas staigiai nutraukia </w:t>
      </w:r>
      <w:r w:rsidR="00C423BC">
        <w:rPr>
          <w:rFonts w:ascii="Times New Roman" w:eastAsia="Times New Roman" w:hAnsi="Times New Roman"/>
        </w:rPr>
        <w:t xml:space="preserve">amantadino </w:t>
      </w:r>
      <w:r w:rsidRPr="008C6926">
        <w:rPr>
          <w:rFonts w:ascii="Times New Roman" w:eastAsia="Times New Roman" w:hAnsi="Times New Roman"/>
        </w:rPr>
        <w:t xml:space="preserve">tablečių vartojimą, gali pasireikšti piktybinis neurolepsinis sindromas. </w:t>
      </w:r>
    </w:p>
    <w:p w14:paraId="2B566C38" w14:textId="77777777" w:rsidR="008C6926" w:rsidRPr="008C6926" w:rsidRDefault="008C6926" w:rsidP="008C6926">
      <w:pPr>
        <w:spacing w:after="0" w:line="240" w:lineRule="auto"/>
        <w:rPr>
          <w:rFonts w:ascii="Times New Roman" w:eastAsia="Times New Roman" w:hAnsi="Times New Roman"/>
        </w:rPr>
      </w:pPr>
    </w:p>
    <w:p w14:paraId="2D826E30"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 xml:space="preserve">Inkstų funkcijos nepakankamumu sergantiems ligoniams galima intoksikacija. </w:t>
      </w:r>
    </w:p>
    <w:p w14:paraId="7FC9E776" w14:textId="77777777" w:rsidR="008C6926" w:rsidRPr="008C6926" w:rsidRDefault="008C6926" w:rsidP="008C6926">
      <w:pPr>
        <w:spacing w:after="0" w:line="240" w:lineRule="auto"/>
        <w:rPr>
          <w:rFonts w:ascii="Times New Roman" w:eastAsia="Times New Roman" w:hAnsi="Times New Roman"/>
        </w:rPr>
      </w:pPr>
    </w:p>
    <w:p w14:paraId="7FC18F04"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 xml:space="preserve">Jeigu yra organinis smegenų sindromas ar polinkis į traukulius, </w:t>
      </w:r>
      <w:r w:rsidR="00C423BC">
        <w:rPr>
          <w:rFonts w:ascii="Times New Roman" w:eastAsia="Times New Roman" w:hAnsi="Times New Roman"/>
        </w:rPr>
        <w:t>amantadino</w:t>
      </w:r>
      <w:r w:rsidRPr="008C6926">
        <w:rPr>
          <w:rFonts w:ascii="Times New Roman" w:eastAsia="Times New Roman" w:hAnsi="Times New Roman"/>
        </w:rPr>
        <w:t xml:space="preserve"> tabletėmis reikia gydyti labai atsargiai, kadangi gali paūmėti simptomai, prasidėti traukulių priepuoliai (žr. 4.2 ir 4.8 skyrius).</w:t>
      </w:r>
    </w:p>
    <w:p w14:paraId="3F987953" w14:textId="77777777" w:rsidR="008C6926" w:rsidRPr="008C6926" w:rsidRDefault="008C6926" w:rsidP="008C6926">
      <w:pPr>
        <w:spacing w:after="0" w:line="240" w:lineRule="auto"/>
        <w:rPr>
          <w:rFonts w:ascii="Times New Roman" w:eastAsia="Times New Roman" w:hAnsi="Times New Roman"/>
        </w:rPr>
      </w:pPr>
    </w:p>
    <w:p w14:paraId="57733C25" w14:textId="353BD81C"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 xml:space="preserve">Širdies ligomis sergančius pacientus reikia prižiūrėti viso gydymo </w:t>
      </w:r>
      <w:r w:rsidR="00C423BC">
        <w:rPr>
          <w:rFonts w:ascii="Times New Roman" w:eastAsia="Times New Roman" w:hAnsi="Times New Roman"/>
        </w:rPr>
        <w:t xml:space="preserve">amantadino </w:t>
      </w:r>
      <w:r w:rsidRPr="008C6926">
        <w:rPr>
          <w:rFonts w:ascii="Times New Roman" w:eastAsia="Times New Roman" w:hAnsi="Times New Roman"/>
        </w:rPr>
        <w:t>tabletėmis metu.</w:t>
      </w:r>
    </w:p>
    <w:p w14:paraId="7AD72CDB" w14:textId="77777777" w:rsidR="008C6926" w:rsidRPr="008C6926" w:rsidRDefault="008C6926" w:rsidP="008C6926">
      <w:pPr>
        <w:spacing w:after="0" w:line="240" w:lineRule="auto"/>
        <w:rPr>
          <w:rFonts w:ascii="Times New Roman" w:eastAsia="Times New Roman" w:hAnsi="Times New Roman"/>
        </w:rPr>
      </w:pPr>
    </w:p>
    <w:p w14:paraId="2BE0D076"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lastRenderedPageBreak/>
        <w:t>Parkinsono liga sergantiems ligoniams dažnai pasireiškia tokie simptomai kaip hipotenzija, seilėtekis, prakaita</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imas, karščia</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imas, šilumos pojūtis, edema, depresija. Juos gydant negalima pamiršti šalutinio </w:t>
      </w:r>
      <w:r w:rsidR="00C423BC">
        <w:rPr>
          <w:rFonts w:ascii="Times New Roman" w:eastAsia="Times New Roman" w:hAnsi="Times New Roman"/>
        </w:rPr>
        <w:t xml:space="preserve">amantadino </w:t>
      </w:r>
      <w:r w:rsidRPr="008C6926">
        <w:rPr>
          <w:rFonts w:ascii="Times New Roman" w:eastAsia="Times New Roman" w:hAnsi="Times New Roman"/>
        </w:rPr>
        <w:t xml:space="preserve"> tablečių po</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eikio rizikos ir są</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eikos su kitais </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aistiniais preparatais galimybės.</w:t>
      </w:r>
    </w:p>
    <w:p w14:paraId="6AA9FEEE" w14:textId="77777777" w:rsidR="008C6926" w:rsidRPr="008C6926" w:rsidRDefault="008C6926" w:rsidP="008C6926">
      <w:pPr>
        <w:spacing w:after="0" w:line="240" w:lineRule="auto"/>
        <w:rPr>
          <w:rFonts w:ascii="Times New Roman" w:eastAsia="Times New Roman" w:hAnsi="Times New Roman"/>
        </w:rPr>
      </w:pPr>
    </w:p>
    <w:p w14:paraId="16A5D5EB" w14:textId="77777777" w:rsidR="001E02E2" w:rsidRPr="002A294A" w:rsidRDefault="001E02E2" w:rsidP="001E02E2">
      <w:pPr>
        <w:spacing w:after="0" w:line="240" w:lineRule="auto"/>
        <w:rPr>
          <w:rFonts w:ascii="Times New Roman" w:eastAsia="Times New Roman" w:hAnsi="Times New Roman"/>
        </w:rPr>
      </w:pPr>
      <w:r w:rsidRPr="002A294A">
        <w:rPr>
          <w:rFonts w:ascii="Times New Roman" w:eastAsia="Times New Roman" w:hAnsi="Times New Roman"/>
        </w:rPr>
        <w:t>Jei pasireiškia neryškus matymas arba kiti regėjimo sutrikimai, reikia kreiptis į oftalmologą, kad būtų</w:t>
      </w:r>
    </w:p>
    <w:p w14:paraId="730C4999" w14:textId="77777777" w:rsidR="001E02E2" w:rsidRPr="008C6926" w:rsidRDefault="001E02E2" w:rsidP="001E02E2">
      <w:pPr>
        <w:spacing w:after="0" w:line="240" w:lineRule="auto"/>
        <w:rPr>
          <w:rFonts w:ascii="Times New Roman" w:eastAsia="Times New Roman" w:hAnsi="Times New Roman"/>
        </w:rPr>
      </w:pPr>
      <w:r w:rsidRPr="002A294A">
        <w:rPr>
          <w:rFonts w:ascii="Times New Roman" w:eastAsia="Times New Roman" w:hAnsi="Times New Roman"/>
        </w:rPr>
        <w:t>atmesta ragenos edema. Jei diagnozuojama ragenos edema, gydymą amantadinu reikia nutraukti</w:t>
      </w:r>
      <w:r>
        <w:rPr>
          <w:rFonts w:ascii="Times New Roman" w:eastAsia="Times New Roman" w:hAnsi="Times New Roman"/>
        </w:rPr>
        <w:t>.</w:t>
      </w:r>
    </w:p>
    <w:p w14:paraId="39705962" w14:textId="77777777" w:rsidR="00217D5A" w:rsidRDefault="00217D5A" w:rsidP="008C6926">
      <w:pPr>
        <w:spacing w:after="0" w:line="240" w:lineRule="auto"/>
        <w:rPr>
          <w:rFonts w:ascii="Times New Roman" w:eastAsia="Times New Roman" w:hAnsi="Times New Roman"/>
        </w:rPr>
      </w:pPr>
    </w:p>
    <w:p w14:paraId="2621E689"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Pacientą būtina įspėti, kad sutrikus šlapinimuisi, būtina kreiptis į gydytoją.</w:t>
      </w:r>
      <w:r w:rsidR="006E28EE">
        <w:rPr>
          <w:rFonts w:ascii="Times New Roman" w:eastAsia="Times New Roman" w:hAnsi="Times New Roman"/>
        </w:rPr>
        <w:t xml:space="preserve"> </w:t>
      </w:r>
    </w:p>
    <w:p w14:paraId="7D95D8C1" w14:textId="77777777" w:rsidR="004A6758" w:rsidRDefault="004A6758" w:rsidP="004A6758">
      <w:pPr>
        <w:spacing w:after="0" w:line="240" w:lineRule="auto"/>
        <w:rPr>
          <w:rFonts w:ascii="Times New Roman" w:eastAsia="Times New Roman" w:hAnsi="Times New Roman"/>
          <w:u w:val="single"/>
        </w:rPr>
      </w:pPr>
    </w:p>
    <w:p w14:paraId="78A94CC9" w14:textId="77777777" w:rsidR="004A6758" w:rsidRPr="00A83908" w:rsidRDefault="004A6758" w:rsidP="004A6758">
      <w:pPr>
        <w:spacing w:after="0" w:line="240" w:lineRule="auto"/>
        <w:rPr>
          <w:rFonts w:ascii="Times New Roman" w:eastAsia="Times New Roman" w:hAnsi="Times New Roman"/>
          <w:u w:val="single"/>
        </w:rPr>
      </w:pPr>
      <w:r w:rsidRPr="00A83908">
        <w:rPr>
          <w:rFonts w:ascii="Times New Roman" w:eastAsia="Times New Roman" w:hAnsi="Times New Roman"/>
          <w:u w:val="single"/>
        </w:rPr>
        <w:t>Impulsų kontrolės sutrikimai</w:t>
      </w:r>
    </w:p>
    <w:p w14:paraId="11F3B1C9" w14:textId="77777777" w:rsidR="004A6758" w:rsidRDefault="004A6758" w:rsidP="004A6758">
      <w:pPr>
        <w:spacing w:after="0" w:line="240" w:lineRule="auto"/>
        <w:rPr>
          <w:rFonts w:ascii="Times New Roman" w:eastAsia="Times New Roman" w:hAnsi="Times New Roman"/>
        </w:rPr>
      </w:pPr>
      <w:r w:rsidRPr="002A294A">
        <w:rPr>
          <w:rFonts w:ascii="Times New Roman" w:eastAsia="Times New Roman" w:hAnsi="Times New Roman"/>
        </w:rPr>
        <w:t>Pacientai turi būti reguliariai stebimi dėl impulsų kontrolės sutrikimų vystymosi. Pacientus ir jų globėjus reikia įspėti, kad pacientams, vartojantiems vaistinių preparatų, kuriems būdingas dopa</w:t>
      </w:r>
      <w:r>
        <w:rPr>
          <w:rFonts w:ascii="Times New Roman" w:eastAsia="Times New Roman" w:hAnsi="Times New Roman"/>
        </w:rPr>
        <w:t>minerginis poveikis, įskaitant PK-Merz tabletes</w:t>
      </w:r>
      <w:r w:rsidRPr="002A294A">
        <w:rPr>
          <w:rFonts w:ascii="Times New Roman" w:eastAsia="Times New Roman" w:hAnsi="Times New Roman"/>
        </w:rPr>
        <w:t>, gali pasireikšti impulsų kontrolės sutrikimai, įskaitant priklausomybę nuo lošimų, padidėjusį seksualinį potraukį, hiperseksualumą, kompulsyvų potraukį išlaidauti ar apsipirkti, priepuolinį persivalgymą ir nuolatinį norą valgyti. Jei atsiranda tokių simptomų, reikia apsvarstyti, ar nevertėtų sumažinti dozę arba nutraukti gydymą palaipsniui mažinant dozę.</w:t>
      </w:r>
    </w:p>
    <w:p w14:paraId="2EFA15A6" w14:textId="77777777" w:rsidR="001B729F" w:rsidRDefault="001B729F" w:rsidP="004A6758">
      <w:pPr>
        <w:spacing w:after="0" w:line="240" w:lineRule="auto"/>
        <w:rPr>
          <w:rFonts w:ascii="Times New Roman" w:eastAsia="Times New Roman" w:hAnsi="Times New Roman"/>
        </w:rPr>
      </w:pPr>
    </w:p>
    <w:p w14:paraId="399EC003" w14:textId="214F9DC5" w:rsidR="001B729F" w:rsidRPr="008C6926" w:rsidRDefault="001B729F" w:rsidP="004A6758">
      <w:pPr>
        <w:spacing w:after="0" w:line="240" w:lineRule="auto"/>
        <w:rPr>
          <w:rFonts w:ascii="Times New Roman" w:eastAsia="Times New Roman" w:hAnsi="Times New Roman"/>
        </w:rPr>
      </w:pPr>
      <w:r>
        <w:rPr>
          <w:rFonts w:ascii="Times New Roman" w:eastAsia="Times New Roman" w:hAnsi="Times New Roman"/>
        </w:rPr>
        <w:t xml:space="preserve">Taikant gydymą amantadinu, gauta pranešimų apie savižudiškų minčių ir elgesio atvejus. Reikia stebėti, ar pacientams nepasireiškia savižudiškų minčių ir elgesio požymių, ir prireikus skirti gydymą. Pacientus (ir juos slaugančius asmenis) reikia informuoti apie tai, kad, pastebėję savižudiškų minčių ir elgesio požymių, jie turi kreiptis pagalbos į gydytoją. </w:t>
      </w:r>
    </w:p>
    <w:p w14:paraId="4CF81BC0" w14:textId="77777777" w:rsidR="008C6926" w:rsidRPr="008C6926" w:rsidRDefault="008C6926" w:rsidP="008C6926">
      <w:pPr>
        <w:spacing w:after="0" w:line="240" w:lineRule="auto"/>
        <w:rPr>
          <w:rFonts w:ascii="Times New Roman" w:eastAsia="Times New Roman" w:hAnsi="Times New Roman"/>
        </w:rPr>
      </w:pPr>
    </w:p>
    <w:p w14:paraId="654D6346" w14:textId="17537D1B" w:rsidR="00C423BC" w:rsidRDefault="008C6926" w:rsidP="00C423BC">
      <w:pPr>
        <w:spacing w:after="0" w:line="240" w:lineRule="auto"/>
        <w:rPr>
          <w:rFonts w:ascii="Times New Roman" w:eastAsia="Times New Roman" w:hAnsi="Times New Roman"/>
        </w:rPr>
      </w:pPr>
      <w:r w:rsidRPr="008C6926">
        <w:rPr>
          <w:rFonts w:ascii="Times New Roman" w:eastAsia="Times New Roman" w:hAnsi="Times New Roman"/>
        </w:rPr>
        <w:t xml:space="preserve">Šio vaistinio preparato sudėtyje yra laktozės. </w:t>
      </w:r>
      <w:r w:rsidR="00C423BC" w:rsidRPr="007B6FE1">
        <w:rPr>
          <w:rFonts w:ascii="Times New Roman" w:eastAsia="Times New Roman" w:hAnsi="Times New Roman"/>
        </w:rPr>
        <w:t>Šio vaistinio preparato negalima vartoti pacientams, kuriems nustatytas retas paveldimas sutrikimas – galaktozės netoleravimas, visiškas laktazės stygius arba gliukozės ir galaktozės malabsorbcija.</w:t>
      </w:r>
    </w:p>
    <w:p w14:paraId="2B004791" w14:textId="77777777" w:rsidR="001B729F" w:rsidRPr="008C6926" w:rsidRDefault="001B729F" w:rsidP="00C423BC">
      <w:pPr>
        <w:spacing w:after="0" w:line="240" w:lineRule="auto"/>
        <w:rPr>
          <w:rFonts w:ascii="Times New Roman" w:eastAsia="Times New Roman" w:hAnsi="Times New Roman"/>
        </w:rPr>
      </w:pPr>
    </w:p>
    <w:p w14:paraId="64E65C0E" w14:textId="77777777" w:rsidR="008C6926" w:rsidRPr="008C6926" w:rsidRDefault="008C6926" w:rsidP="00C423BC">
      <w:pPr>
        <w:spacing w:after="0" w:line="240" w:lineRule="auto"/>
        <w:rPr>
          <w:rFonts w:ascii="Times New Roman" w:eastAsia="Times New Roman" w:hAnsi="Times New Roman"/>
          <w:b/>
          <w:kern w:val="28"/>
        </w:rPr>
      </w:pPr>
      <w:bookmarkStart w:id="21" w:name="_Toc129243106"/>
      <w:bookmarkStart w:id="22" w:name="_Toc129243231"/>
      <w:r w:rsidRPr="00996A98">
        <w:rPr>
          <w:rFonts w:ascii="Times New Roman" w:eastAsia="Times New Roman" w:hAnsi="Times New Roman"/>
          <w:b/>
          <w:kern w:val="28"/>
        </w:rPr>
        <w:t>4.5</w:t>
      </w:r>
      <w:r w:rsidRPr="008C6926">
        <w:rPr>
          <w:rFonts w:ascii="Times New Roman" w:eastAsia="Times New Roman" w:hAnsi="Times New Roman"/>
          <w:b/>
          <w:kern w:val="28"/>
        </w:rPr>
        <w:tab/>
        <w:t>Sąveika su kitais vaistiniais preparatais ir kitokia sąveika</w:t>
      </w:r>
      <w:bookmarkEnd w:id="21"/>
      <w:bookmarkEnd w:id="22"/>
    </w:p>
    <w:p w14:paraId="746666F0" w14:textId="77777777" w:rsidR="008C6926" w:rsidRPr="008C6926" w:rsidRDefault="008C6926" w:rsidP="008C6926">
      <w:pPr>
        <w:spacing w:after="0" w:line="240" w:lineRule="auto"/>
        <w:rPr>
          <w:rFonts w:ascii="Times New Roman" w:eastAsia="Times New Roman" w:hAnsi="Times New Roman"/>
        </w:rPr>
      </w:pPr>
    </w:p>
    <w:p w14:paraId="17880DEF"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 xml:space="preserve">Amantadino negalima vartoti kartu su kitais </w:t>
      </w:r>
      <w:r w:rsidR="00996A98">
        <w:rPr>
          <w:rFonts w:ascii="Times New Roman" w:eastAsia="Times New Roman" w:hAnsi="Times New Roman"/>
        </w:rPr>
        <w:t>vaistiniais preparatais</w:t>
      </w:r>
      <w:r w:rsidRPr="008C6926">
        <w:rPr>
          <w:rFonts w:ascii="Times New Roman" w:eastAsia="Times New Roman" w:hAnsi="Times New Roman"/>
        </w:rPr>
        <w:t>, ilginančiais Q - T intervalą. Prie jų priklauso:</w:t>
      </w:r>
    </w:p>
    <w:p w14:paraId="598B5055" w14:textId="77777777" w:rsidR="008C6926" w:rsidRPr="008C6926" w:rsidRDefault="008C6926" w:rsidP="008C6926">
      <w:pPr>
        <w:numPr>
          <w:ilvl w:val="0"/>
          <w:numId w:val="9"/>
        </w:numPr>
        <w:tabs>
          <w:tab w:val="left" w:pos="567"/>
        </w:tabs>
        <w:spacing w:after="0" w:line="240" w:lineRule="auto"/>
        <w:ind w:left="567" w:hanging="567"/>
        <w:rPr>
          <w:rFonts w:ascii="Times New Roman" w:eastAsia="Times New Roman" w:hAnsi="Times New Roman"/>
        </w:rPr>
      </w:pPr>
      <w:r w:rsidRPr="008C6926">
        <w:rPr>
          <w:rFonts w:ascii="Times New Roman" w:eastAsia="Times New Roman" w:hAnsi="Times New Roman"/>
        </w:rPr>
        <w:t>kai kurie vaistiniai preparatai nuo širdies aritmijos: I A klasės, p</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z., chinidinas, dizopiramidas, prokainamidas, bei III klasės, p</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z., amjodaronas, sotalolis;</w:t>
      </w:r>
    </w:p>
    <w:p w14:paraId="5095A3CC" w14:textId="77777777" w:rsidR="008C6926" w:rsidRPr="008C6926" w:rsidRDefault="008C6926" w:rsidP="008C6926">
      <w:pPr>
        <w:numPr>
          <w:ilvl w:val="0"/>
          <w:numId w:val="9"/>
        </w:numPr>
        <w:tabs>
          <w:tab w:val="left" w:pos="567"/>
        </w:tabs>
        <w:spacing w:after="0" w:line="240" w:lineRule="auto"/>
        <w:ind w:left="567" w:hanging="567"/>
        <w:rPr>
          <w:rFonts w:ascii="Times New Roman" w:eastAsia="Times New Roman" w:hAnsi="Times New Roman"/>
        </w:rPr>
      </w:pPr>
      <w:r w:rsidRPr="008C6926">
        <w:rPr>
          <w:rFonts w:ascii="Times New Roman" w:eastAsia="Times New Roman" w:hAnsi="Times New Roman"/>
        </w:rPr>
        <w:t>kai kurie vaistiniai preparatai nuo psichikos ligų: tioridazinas, chlorpromazinas, haloperidolis, pimozidas);</w:t>
      </w:r>
    </w:p>
    <w:p w14:paraId="17B99790" w14:textId="77777777" w:rsidR="008C6926" w:rsidRPr="008C6926" w:rsidRDefault="008C6926" w:rsidP="008C6926">
      <w:pPr>
        <w:numPr>
          <w:ilvl w:val="0"/>
          <w:numId w:val="9"/>
        </w:numPr>
        <w:tabs>
          <w:tab w:val="left" w:pos="567"/>
        </w:tabs>
        <w:spacing w:after="0" w:line="240" w:lineRule="auto"/>
        <w:ind w:left="567" w:hanging="567"/>
        <w:rPr>
          <w:rFonts w:ascii="Times New Roman" w:eastAsia="Times New Roman" w:hAnsi="Times New Roman"/>
        </w:rPr>
      </w:pPr>
      <w:r w:rsidRPr="008C6926">
        <w:rPr>
          <w:rFonts w:ascii="Times New Roman" w:eastAsia="Times New Roman" w:hAnsi="Times New Roman"/>
        </w:rPr>
        <w:t>kai kurie tricikliai bei tetracikliai antidepresantai (p</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z., amitriptilinas);</w:t>
      </w:r>
    </w:p>
    <w:p w14:paraId="45F8299B" w14:textId="77777777" w:rsidR="008C6926" w:rsidRPr="008C6926" w:rsidRDefault="008C6926" w:rsidP="008C6926">
      <w:pPr>
        <w:numPr>
          <w:ilvl w:val="0"/>
          <w:numId w:val="9"/>
        </w:numPr>
        <w:tabs>
          <w:tab w:val="left" w:pos="567"/>
        </w:tabs>
        <w:spacing w:after="0" w:line="240" w:lineRule="auto"/>
        <w:ind w:left="567" w:hanging="567"/>
        <w:rPr>
          <w:rFonts w:ascii="Times New Roman" w:eastAsia="Times New Roman" w:hAnsi="Times New Roman"/>
        </w:rPr>
      </w:pPr>
      <w:r w:rsidRPr="008C6926">
        <w:rPr>
          <w:rFonts w:ascii="Times New Roman" w:eastAsia="Times New Roman" w:hAnsi="Times New Roman"/>
        </w:rPr>
        <w:t>kai kurie antihistamininiai preparatai, p</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z., astemizolas, terfenadinas;</w:t>
      </w:r>
    </w:p>
    <w:p w14:paraId="5C610549" w14:textId="77777777" w:rsidR="008C6926" w:rsidRPr="008C6926" w:rsidRDefault="008C6926" w:rsidP="008C6926">
      <w:pPr>
        <w:numPr>
          <w:ilvl w:val="0"/>
          <w:numId w:val="9"/>
        </w:numPr>
        <w:tabs>
          <w:tab w:val="left" w:pos="567"/>
        </w:tabs>
        <w:spacing w:after="0" w:line="240" w:lineRule="auto"/>
        <w:ind w:left="567" w:hanging="567"/>
        <w:rPr>
          <w:rFonts w:ascii="Times New Roman" w:eastAsia="Times New Roman" w:hAnsi="Times New Roman"/>
        </w:rPr>
      </w:pPr>
      <w:r w:rsidRPr="008C6926">
        <w:rPr>
          <w:rFonts w:ascii="Times New Roman" w:eastAsia="Times New Roman" w:hAnsi="Times New Roman"/>
        </w:rPr>
        <w:t>kai kurie makrolidų grupės antibiotikai, p</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z., eritromicinas, klaritromicinas;</w:t>
      </w:r>
    </w:p>
    <w:p w14:paraId="1114A387" w14:textId="77777777" w:rsidR="008C6926" w:rsidRPr="008C6926" w:rsidRDefault="008C6926" w:rsidP="008C6926">
      <w:pPr>
        <w:numPr>
          <w:ilvl w:val="0"/>
          <w:numId w:val="9"/>
        </w:numPr>
        <w:tabs>
          <w:tab w:val="left" w:pos="567"/>
        </w:tabs>
        <w:spacing w:after="0" w:line="240" w:lineRule="auto"/>
        <w:ind w:left="567" w:hanging="567"/>
        <w:rPr>
          <w:rFonts w:ascii="Times New Roman" w:eastAsia="Times New Roman" w:hAnsi="Times New Roman"/>
        </w:rPr>
      </w:pPr>
      <w:r w:rsidRPr="008C6926">
        <w:rPr>
          <w:rFonts w:ascii="Times New Roman" w:eastAsia="Times New Roman" w:hAnsi="Times New Roman"/>
        </w:rPr>
        <w:t>kai kurie girazės inhibitoriai, p</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z., sparfloksacinas;</w:t>
      </w:r>
    </w:p>
    <w:p w14:paraId="5FD23BFF" w14:textId="77777777" w:rsidR="008C6926" w:rsidRPr="008C6926" w:rsidRDefault="008C6926" w:rsidP="008C6926">
      <w:pPr>
        <w:numPr>
          <w:ilvl w:val="0"/>
          <w:numId w:val="9"/>
        </w:numPr>
        <w:tabs>
          <w:tab w:val="left" w:pos="567"/>
        </w:tabs>
        <w:spacing w:after="0" w:line="240" w:lineRule="auto"/>
        <w:ind w:left="567" w:hanging="567"/>
        <w:rPr>
          <w:rFonts w:ascii="Times New Roman" w:eastAsia="Times New Roman" w:hAnsi="Times New Roman"/>
        </w:rPr>
      </w:pPr>
      <w:r w:rsidRPr="008C6926">
        <w:rPr>
          <w:rFonts w:ascii="Times New Roman" w:eastAsia="Times New Roman" w:hAnsi="Times New Roman"/>
        </w:rPr>
        <w:t>priešgrybeliniai azolio dariniai;</w:t>
      </w:r>
    </w:p>
    <w:p w14:paraId="1F548A31" w14:textId="77777777" w:rsidR="008C6926" w:rsidRPr="008C6926" w:rsidRDefault="008C6926" w:rsidP="008C6926">
      <w:pPr>
        <w:numPr>
          <w:ilvl w:val="0"/>
          <w:numId w:val="9"/>
        </w:numPr>
        <w:tabs>
          <w:tab w:val="left" w:pos="567"/>
        </w:tabs>
        <w:spacing w:after="0" w:line="240" w:lineRule="auto"/>
        <w:ind w:left="567" w:hanging="567"/>
        <w:rPr>
          <w:rFonts w:ascii="Times New Roman" w:eastAsia="Times New Roman" w:hAnsi="Times New Roman"/>
        </w:rPr>
      </w:pPr>
      <w:r w:rsidRPr="008C6926">
        <w:rPr>
          <w:rFonts w:ascii="Times New Roman" w:eastAsia="Times New Roman" w:hAnsi="Times New Roman"/>
        </w:rPr>
        <w:t xml:space="preserve">kiti </w:t>
      </w:r>
      <w:r w:rsidR="00996A98">
        <w:rPr>
          <w:rFonts w:ascii="Times New Roman" w:eastAsia="Times New Roman" w:hAnsi="Times New Roman"/>
        </w:rPr>
        <w:t>vaistiniai preparatai</w:t>
      </w:r>
      <w:r w:rsidRPr="008C6926">
        <w:rPr>
          <w:rFonts w:ascii="Times New Roman" w:eastAsia="Times New Roman" w:hAnsi="Times New Roman"/>
        </w:rPr>
        <w:t>: budipinas, halofantrinas, kotrimoksazolis, pentamidinas, cisapridas ir bepridilis.</w:t>
      </w:r>
    </w:p>
    <w:p w14:paraId="09464A81"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 xml:space="preserve">Čia paminėti ne visi </w:t>
      </w:r>
      <w:r w:rsidR="00996A98">
        <w:rPr>
          <w:rFonts w:ascii="Times New Roman" w:eastAsia="Times New Roman" w:hAnsi="Times New Roman"/>
        </w:rPr>
        <w:t xml:space="preserve">vaistiniai </w:t>
      </w:r>
      <w:r w:rsidRPr="008C6926">
        <w:rPr>
          <w:rFonts w:ascii="Times New Roman" w:eastAsia="Times New Roman" w:hAnsi="Times New Roman"/>
        </w:rPr>
        <w:t xml:space="preserve">preparatai. Nutarus kartu su amantadinu skirti ir kitokio </w:t>
      </w:r>
      <w:r w:rsidR="00996A98">
        <w:rPr>
          <w:rFonts w:ascii="Times New Roman" w:eastAsia="Times New Roman" w:hAnsi="Times New Roman"/>
        </w:rPr>
        <w:t>vaistinio preparato</w:t>
      </w:r>
      <w:r w:rsidRPr="008C6926">
        <w:rPr>
          <w:rFonts w:ascii="Times New Roman" w:eastAsia="Times New Roman" w:hAnsi="Times New Roman"/>
        </w:rPr>
        <w:t xml:space="preserve">, būtina gerai išsiaiškinti, ar nepasireikš sąveika, dėl kurios pailgėja Q - T intervalas. </w:t>
      </w:r>
    </w:p>
    <w:p w14:paraId="68A4DC07" w14:textId="77777777" w:rsidR="008C6926" w:rsidRPr="008C6926" w:rsidRDefault="008C6926" w:rsidP="008C6926">
      <w:pPr>
        <w:spacing w:after="0" w:line="240" w:lineRule="auto"/>
        <w:rPr>
          <w:rFonts w:ascii="Times New Roman" w:eastAsia="Times New Roman" w:hAnsi="Times New Roman"/>
        </w:rPr>
      </w:pPr>
    </w:p>
    <w:p w14:paraId="1799D5FB" w14:textId="77777777" w:rsidR="008C6926" w:rsidRPr="008C6926" w:rsidRDefault="00164E80" w:rsidP="008C6926">
      <w:pPr>
        <w:spacing w:after="0" w:line="240" w:lineRule="auto"/>
        <w:rPr>
          <w:rFonts w:ascii="Times New Roman" w:eastAsia="Times New Roman" w:hAnsi="Times New Roman"/>
        </w:rPr>
      </w:pPr>
      <w:r>
        <w:rPr>
          <w:rFonts w:ascii="Times New Roman" w:eastAsia="Times New Roman" w:hAnsi="Times New Roman"/>
        </w:rPr>
        <w:t>Amantadino</w:t>
      </w:r>
      <w:r w:rsidR="008C6926" w:rsidRPr="008C6926">
        <w:rPr>
          <w:rFonts w:ascii="Times New Roman" w:eastAsia="Times New Roman" w:hAnsi="Times New Roman"/>
        </w:rPr>
        <w:t xml:space="preserve"> tabletes galima vartoti kartu su kitais </w:t>
      </w:r>
      <w:r>
        <w:rPr>
          <w:rFonts w:ascii="Times New Roman" w:eastAsia="Times New Roman" w:hAnsi="Times New Roman"/>
        </w:rPr>
        <w:t xml:space="preserve">vaistiniais preparatais </w:t>
      </w:r>
      <w:r w:rsidRPr="008C6926">
        <w:rPr>
          <w:rFonts w:ascii="Times New Roman" w:eastAsia="Times New Roman" w:hAnsi="Times New Roman"/>
        </w:rPr>
        <w:t xml:space="preserve"> </w:t>
      </w:r>
      <w:r w:rsidR="008C6926" w:rsidRPr="008C6926">
        <w:rPr>
          <w:rFonts w:ascii="Times New Roman" w:eastAsia="Times New Roman" w:hAnsi="Times New Roman"/>
        </w:rPr>
        <w:t>nuo parkinsonizmo. Kad nepasireikštų nepageidaujamas po</w:t>
      </w:r>
      <w:smartTag w:uri="urn:schemas-microsoft-com:office:smarttags" w:element="PersonName">
        <w:r w:rsidR="008C6926" w:rsidRPr="008C6926">
          <w:rPr>
            <w:rFonts w:ascii="Times New Roman" w:eastAsia="Times New Roman" w:hAnsi="Times New Roman"/>
          </w:rPr>
          <w:t>v</w:t>
        </w:r>
      </w:smartTag>
      <w:r w:rsidR="008C6926" w:rsidRPr="008C6926">
        <w:rPr>
          <w:rFonts w:ascii="Times New Roman" w:eastAsia="Times New Roman" w:hAnsi="Times New Roman"/>
        </w:rPr>
        <w:t>eikis (p</w:t>
      </w:r>
      <w:smartTag w:uri="urn:schemas-microsoft-com:office:smarttags" w:element="PersonName">
        <w:r w:rsidR="008C6926" w:rsidRPr="008C6926">
          <w:rPr>
            <w:rFonts w:ascii="Times New Roman" w:eastAsia="Times New Roman" w:hAnsi="Times New Roman"/>
          </w:rPr>
          <w:t>v</w:t>
        </w:r>
      </w:smartTag>
      <w:r w:rsidR="008C6926" w:rsidRPr="008C6926">
        <w:rPr>
          <w:rFonts w:ascii="Times New Roman" w:eastAsia="Times New Roman" w:hAnsi="Times New Roman"/>
        </w:rPr>
        <w:t xml:space="preserve">z., psichozės reakcija), gali tekti mažinti kito </w:t>
      </w:r>
      <w:r>
        <w:rPr>
          <w:rFonts w:ascii="Times New Roman" w:eastAsia="Times New Roman" w:hAnsi="Times New Roman"/>
        </w:rPr>
        <w:t xml:space="preserve">vaistinio </w:t>
      </w:r>
      <w:r w:rsidR="008C6926" w:rsidRPr="008C6926">
        <w:rPr>
          <w:rFonts w:ascii="Times New Roman" w:eastAsia="Times New Roman" w:hAnsi="Times New Roman"/>
        </w:rPr>
        <w:t xml:space="preserve">preparato arba  amantadino dozę. </w:t>
      </w:r>
    </w:p>
    <w:p w14:paraId="03B2C512"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 xml:space="preserve">Specifinių tyrimų, kurių metu būtų nustatinėta </w:t>
      </w:r>
      <w:r w:rsidR="00164E80">
        <w:rPr>
          <w:rFonts w:ascii="Times New Roman" w:eastAsia="Times New Roman" w:hAnsi="Times New Roman"/>
        </w:rPr>
        <w:t xml:space="preserve"> amantadino</w:t>
      </w:r>
      <w:r w:rsidRPr="008C6926">
        <w:rPr>
          <w:rFonts w:ascii="Times New Roman" w:eastAsia="Times New Roman" w:hAnsi="Times New Roman"/>
        </w:rPr>
        <w:t xml:space="preserve"> tablečių ir kitų vaistinių preparatų nuo parkinsonizmo (levodopos, bromokriptino, triheksifenidilio ir kt.) ar memantino (reikia atkreipti dėmesį į nepageidaujamą po</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eikį) są</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eika, neatlikta. </w:t>
      </w:r>
    </w:p>
    <w:p w14:paraId="7C3EF091" w14:textId="77777777" w:rsidR="008C6926" w:rsidRPr="008C6926" w:rsidRDefault="008C6926" w:rsidP="008C6926">
      <w:pPr>
        <w:spacing w:after="0" w:line="240" w:lineRule="auto"/>
        <w:rPr>
          <w:rFonts w:ascii="Times New Roman" w:eastAsia="Times New Roman" w:hAnsi="Times New Roman"/>
        </w:rPr>
      </w:pPr>
    </w:p>
    <w:p w14:paraId="159FF140"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 xml:space="preserve">Galima </w:t>
      </w:r>
      <w:r w:rsidR="00164E80">
        <w:rPr>
          <w:rFonts w:ascii="Times New Roman" w:eastAsia="Times New Roman" w:hAnsi="Times New Roman"/>
        </w:rPr>
        <w:t xml:space="preserve">amantadino </w:t>
      </w:r>
      <w:r w:rsidRPr="008C6926">
        <w:rPr>
          <w:rFonts w:ascii="Times New Roman" w:eastAsia="Times New Roman" w:hAnsi="Times New Roman"/>
        </w:rPr>
        <w:t xml:space="preserve"> tablečių ir kai kurių </w:t>
      </w:r>
      <w:r w:rsidR="00164E80">
        <w:rPr>
          <w:rFonts w:ascii="Times New Roman" w:eastAsia="Times New Roman" w:hAnsi="Times New Roman"/>
        </w:rPr>
        <w:t xml:space="preserve">vaistinių </w:t>
      </w:r>
      <w:r w:rsidRPr="008C6926">
        <w:rPr>
          <w:rFonts w:ascii="Times New Roman" w:eastAsia="Times New Roman" w:hAnsi="Times New Roman"/>
        </w:rPr>
        <w:t xml:space="preserve">preparatų sąveika aprašyta toliau. </w:t>
      </w:r>
    </w:p>
    <w:p w14:paraId="33F6E06B" w14:textId="77777777" w:rsidR="008C6926" w:rsidRPr="008C6926" w:rsidRDefault="008C6926" w:rsidP="008C6926">
      <w:pPr>
        <w:spacing w:after="0" w:line="240" w:lineRule="auto"/>
        <w:rPr>
          <w:rFonts w:ascii="Times New Roman" w:eastAsia="Times New Roman" w:hAnsi="Times New Roman"/>
        </w:rPr>
      </w:pPr>
    </w:p>
    <w:p w14:paraId="210C3D3E" w14:textId="77777777" w:rsidR="008C6926" w:rsidRPr="00FA35B7" w:rsidRDefault="008C6926" w:rsidP="008C6926">
      <w:pPr>
        <w:spacing w:after="0" w:line="240" w:lineRule="auto"/>
        <w:rPr>
          <w:rFonts w:ascii="Times New Roman" w:eastAsia="Times New Roman" w:hAnsi="Times New Roman"/>
          <w:i/>
          <w:iCs/>
        </w:rPr>
      </w:pPr>
      <w:r w:rsidRPr="00FA35B7">
        <w:rPr>
          <w:rFonts w:ascii="Times New Roman" w:eastAsia="Times New Roman" w:hAnsi="Times New Roman"/>
          <w:i/>
          <w:iCs/>
        </w:rPr>
        <w:t>Anticholinerginės medžiagos</w:t>
      </w:r>
    </w:p>
    <w:p w14:paraId="6D963B3A" w14:textId="77777777" w:rsidR="008C6926" w:rsidRPr="008C6926" w:rsidRDefault="00164E80" w:rsidP="008C6926">
      <w:pPr>
        <w:spacing w:after="0" w:line="240" w:lineRule="auto"/>
        <w:rPr>
          <w:rFonts w:ascii="Times New Roman" w:eastAsia="Times New Roman" w:hAnsi="Times New Roman"/>
        </w:rPr>
      </w:pPr>
      <w:r>
        <w:rPr>
          <w:rFonts w:ascii="Times New Roman" w:eastAsia="Times New Roman" w:hAnsi="Times New Roman"/>
        </w:rPr>
        <w:lastRenderedPageBreak/>
        <w:t xml:space="preserve">Amantadino </w:t>
      </w:r>
      <w:r w:rsidR="008C6926" w:rsidRPr="008C6926">
        <w:rPr>
          <w:rFonts w:ascii="Times New Roman" w:eastAsia="Times New Roman" w:hAnsi="Times New Roman"/>
        </w:rPr>
        <w:t xml:space="preserve"> tabletės gali stiprinti kartu vartojamų  anticholinerginių vaistinių preparatų (pvz., triheksifenidilio, benztropino, skopolamino, biperideno, orfenadrino ir kt.) sukeliamą nepageidaujamą po</w:t>
      </w:r>
      <w:smartTag w:uri="urn:schemas-microsoft-com:office:smarttags" w:element="PersonName">
        <w:r w:rsidR="008C6926" w:rsidRPr="008C6926">
          <w:rPr>
            <w:rFonts w:ascii="Times New Roman" w:eastAsia="Times New Roman" w:hAnsi="Times New Roman"/>
          </w:rPr>
          <w:t>v</w:t>
        </w:r>
      </w:smartTag>
      <w:r w:rsidR="008C6926" w:rsidRPr="008C6926">
        <w:rPr>
          <w:rFonts w:ascii="Times New Roman" w:eastAsia="Times New Roman" w:hAnsi="Times New Roman"/>
        </w:rPr>
        <w:t xml:space="preserve">eikį: sumišimą, haliucinacijas. </w:t>
      </w:r>
    </w:p>
    <w:p w14:paraId="376B19C1" w14:textId="77777777" w:rsidR="008C6926" w:rsidRPr="008C6926" w:rsidRDefault="008C6926" w:rsidP="008C6926">
      <w:pPr>
        <w:spacing w:after="0" w:line="240" w:lineRule="auto"/>
        <w:rPr>
          <w:rFonts w:ascii="Times New Roman" w:eastAsia="Times New Roman" w:hAnsi="Times New Roman"/>
        </w:rPr>
      </w:pPr>
    </w:p>
    <w:p w14:paraId="22C7DA5B" w14:textId="77777777" w:rsidR="008C6926" w:rsidRPr="00FA35B7" w:rsidRDefault="008C6926" w:rsidP="008C6926">
      <w:pPr>
        <w:spacing w:after="0" w:line="240" w:lineRule="auto"/>
        <w:rPr>
          <w:rFonts w:ascii="Times New Roman" w:eastAsia="Times New Roman" w:hAnsi="Times New Roman"/>
          <w:i/>
          <w:iCs/>
        </w:rPr>
      </w:pPr>
      <w:r w:rsidRPr="00FA35B7">
        <w:rPr>
          <w:rFonts w:ascii="Times New Roman" w:eastAsia="Times New Roman" w:hAnsi="Times New Roman"/>
          <w:i/>
          <w:iCs/>
        </w:rPr>
        <w:t>Netiesioginio poveikio simpatikomimetikai, veikiantys CNS</w:t>
      </w:r>
    </w:p>
    <w:p w14:paraId="68109558"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Stiprina amantadino po</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eikį CNS.</w:t>
      </w:r>
    </w:p>
    <w:p w14:paraId="5F3E4B53" w14:textId="77777777" w:rsidR="008C6926" w:rsidRPr="008C6926" w:rsidRDefault="008C6926" w:rsidP="008C6926">
      <w:pPr>
        <w:spacing w:after="0" w:line="240" w:lineRule="auto"/>
        <w:rPr>
          <w:rFonts w:ascii="Times New Roman" w:eastAsia="Times New Roman" w:hAnsi="Times New Roman"/>
        </w:rPr>
      </w:pPr>
    </w:p>
    <w:p w14:paraId="73DCA0BE" w14:textId="77777777" w:rsidR="008C6926" w:rsidRPr="00FA35B7" w:rsidRDefault="008C6926" w:rsidP="008C6926">
      <w:pPr>
        <w:spacing w:after="0" w:line="240" w:lineRule="auto"/>
        <w:rPr>
          <w:rFonts w:ascii="Times New Roman" w:eastAsia="Times New Roman" w:hAnsi="Times New Roman"/>
          <w:i/>
          <w:iCs/>
        </w:rPr>
      </w:pPr>
      <w:r w:rsidRPr="00FA35B7">
        <w:rPr>
          <w:rFonts w:ascii="Times New Roman" w:eastAsia="Times New Roman" w:hAnsi="Times New Roman"/>
          <w:i/>
          <w:iCs/>
        </w:rPr>
        <w:t>Alkoholis</w:t>
      </w:r>
    </w:p>
    <w:p w14:paraId="720F80F2" w14:textId="77777777" w:rsidR="008C6926" w:rsidRPr="008C6926" w:rsidRDefault="00164E80" w:rsidP="008C6926">
      <w:pPr>
        <w:spacing w:after="0" w:line="240" w:lineRule="auto"/>
        <w:rPr>
          <w:rFonts w:ascii="Times New Roman" w:eastAsia="Times New Roman" w:hAnsi="Times New Roman"/>
        </w:rPr>
      </w:pPr>
      <w:r>
        <w:rPr>
          <w:rFonts w:ascii="Times New Roman" w:eastAsia="Times New Roman" w:hAnsi="Times New Roman"/>
        </w:rPr>
        <w:t>Amantadinas m</w:t>
      </w:r>
      <w:r w:rsidR="008C6926" w:rsidRPr="008C6926">
        <w:rPr>
          <w:rFonts w:ascii="Times New Roman" w:eastAsia="Times New Roman" w:hAnsi="Times New Roman"/>
        </w:rPr>
        <w:t>ažina alkoholio toleravim</w:t>
      </w:r>
      <w:r>
        <w:rPr>
          <w:rFonts w:ascii="Times New Roman" w:eastAsia="Times New Roman" w:hAnsi="Times New Roman"/>
        </w:rPr>
        <w:t>ą</w:t>
      </w:r>
      <w:r w:rsidR="008C6926" w:rsidRPr="008C6926">
        <w:rPr>
          <w:rFonts w:ascii="Times New Roman" w:eastAsia="Times New Roman" w:hAnsi="Times New Roman"/>
        </w:rPr>
        <w:t>.</w:t>
      </w:r>
    </w:p>
    <w:p w14:paraId="57D2C1B8" w14:textId="77777777" w:rsidR="008C6926" w:rsidRPr="008C6926" w:rsidRDefault="008C6926" w:rsidP="008C6926">
      <w:pPr>
        <w:spacing w:after="0" w:line="240" w:lineRule="auto"/>
        <w:rPr>
          <w:rFonts w:ascii="Times New Roman" w:eastAsia="Times New Roman" w:hAnsi="Times New Roman"/>
        </w:rPr>
      </w:pPr>
    </w:p>
    <w:p w14:paraId="4B5E88C9" w14:textId="77777777" w:rsidR="008C6926" w:rsidRPr="00FA35B7" w:rsidRDefault="008C6926" w:rsidP="008C6926">
      <w:pPr>
        <w:spacing w:after="0" w:line="240" w:lineRule="auto"/>
        <w:rPr>
          <w:rFonts w:ascii="Times New Roman" w:eastAsia="Times New Roman" w:hAnsi="Times New Roman"/>
          <w:i/>
          <w:iCs/>
        </w:rPr>
      </w:pPr>
      <w:r w:rsidRPr="00FA35B7">
        <w:rPr>
          <w:rFonts w:ascii="Times New Roman" w:eastAsia="Times New Roman" w:hAnsi="Times New Roman"/>
          <w:i/>
          <w:iCs/>
        </w:rPr>
        <w:t>Levodopa (</w:t>
      </w:r>
      <w:r w:rsidR="00164E80" w:rsidRPr="00FA35B7">
        <w:rPr>
          <w:rFonts w:ascii="Times New Roman" w:eastAsia="Times New Roman" w:hAnsi="Times New Roman"/>
          <w:i/>
          <w:iCs/>
        </w:rPr>
        <w:t xml:space="preserve">vaistinis preparatas </w:t>
      </w:r>
      <w:r w:rsidRPr="00FA35B7">
        <w:rPr>
          <w:rFonts w:ascii="Times New Roman" w:eastAsia="Times New Roman" w:hAnsi="Times New Roman"/>
          <w:i/>
          <w:iCs/>
        </w:rPr>
        <w:t>nuo parkinsonizmo)</w:t>
      </w:r>
    </w:p>
    <w:p w14:paraId="04B251CD"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 xml:space="preserve">Vartojant levodopa ir </w:t>
      </w:r>
      <w:r w:rsidR="00164E80">
        <w:rPr>
          <w:rFonts w:ascii="Times New Roman" w:eastAsia="Times New Roman" w:hAnsi="Times New Roman"/>
        </w:rPr>
        <w:t>amantadino</w:t>
      </w:r>
      <w:r w:rsidRPr="008C6926">
        <w:rPr>
          <w:rFonts w:ascii="Times New Roman" w:eastAsia="Times New Roman" w:hAnsi="Times New Roman"/>
        </w:rPr>
        <w:t xml:space="preserve"> tablečių, stiprėja terapinis abiejų vaistinių preparatų poveikis, todėl jų vartoti galima.</w:t>
      </w:r>
    </w:p>
    <w:p w14:paraId="47F8E397" w14:textId="77777777" w:rsidR="008C6926" w:rsidRPr="008C6926" w:rsidRDefault="008C6926" w:rsidP="008C6926">
      <w:pPr>
        <w:spacing w:after="0" w:line="240" w:lineRule="auto"/>
        <w:rPr>
          <w:rFonts w:ascii="Times New Roman" w:eastAsia="Times New Roman" w:hAnsi="Times New Roman"/>
        </w:rPr>
      </w:pPr>
    </w:p>
    <w:p w14:paraId="323FE196" w14:textId="77777777" w:rsidR="008C6926" w:rsidRPr="00FA35B7" w:rsidRDefault="008C6926" w:rsidP="008C6926">
      <w:pPr>
        <w:spacing w:after="0" w:line="240" w:lineRule="auto"/>
        <w:rPr>
          <w:rFonts w:ascii="Times New Roman" w:eastAsia="Times New Roman" w:hAnsi="Times New Roman"/>
          <w:i/>
          <w:iCs/>
        </w:rPr>
      </w:pPr>
      <w:r w:rsidRPr="00FA35B7">
        <w:rPr>
          <w:rFonts w:ascii="Times New Roman" w:eastAsia="Times New Roman" w:hAnsi="Times New Roman"/>
          <w:i/>
          <w:iCs/>
        </w:rPr>
        <w:t xml:space="preserve">Memantinas </w:t>
      </w:r>
    </w:p>
    <w:p w14:paraId="57BE0724"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 xml:space="preserve">Memantinas gali stiprinti terapinį ir nepageidaujamą </w:t>
      </w:r>
      <w:r w:rsidR="00164E80">
        <w:rPr>
          <w:rFonts w:ascii="Times New Roman" w:eastAsia="Times New Roman" w:hAnsi="Times New Roman"/>
        </w:rPr>
        <w:t>amantadino</w:t>
      </w:r>
      <w:r w:rsidRPr="008C6926">
        <w:rPr>
          <w:rFonts w:ascii="Times New Roman" w:eastAsia="Times New Roman" w:hAnsi="Times New Roman"/>
        </w:rPr>
        <w:t xml:space="preserve"> tablečių poveikį (</w:t>
      </w:r>
      <w:r w:rsidRPr="003C6544">
        <w:rPr>
          <w:rFonts w:ascii="Times New Roman" w:eastAsia="Times New Roman" w:hAnsi="Times New Roman"/>
        </w:rPr>
        <w:t xml:space="preserve">žr. </w:t>
      </w:r>
      <w:r w:rsidR="003C6544">
        <w:rPr>
          <w:rFonts w:ascii="Times New Roman" w:eastAsia="Times New Roman" w:hAnsi="Times New Roman"/>
        </w:rPr>
        <w:t xml:space="preserve">4.4 ir </w:t>
      </w:r>
      <w:r w:rsidRPr="003C6544">
        <w:rPr>
          <w:rFonts w:ascii="Times New Roman" w:eastAsia="Times New Roman" w:hAnsi="Times New Roman"/>
        </w:rPr>
        <w:t>4.8 skyri</w:t>
      </w:r>
      <w:r w:rsidR="003C6544">
        <w:rPr>
          <w:rFonts w:ascii="Times New Roman" w:eastAsia="Times New Roman" w:hAnsi="Times New Roman"/>
        </w:rPr>
        <w:t>us</w:t>
      </w:r>
      <w:r w:rsidRPr="008C6926">
        <w:rPr>
          <w:rFonts w:ascii="Times New Roman" w:eastAsia="Times New Roman" w:hAnsi="Times New Roman"/>
        </w:rPr>
        <w:t>).</w:t>
      </w:r>
    </w:p>
    <w:p w14:paraId="3024CD24" w14:textId="77777777" w:rsidR="008C6926" w:rsidRPr="008C6926" w:rsidRDefault="008C6926" w:rsidP="008C6926">
      <w:pPr>
        <w:spacing w:after="0" w:line="240" w:lineRule="auto"/>
        <w:rPr>
          <w:rFonts w:ascii="Times New Roman" w:eastAsia="Times New Roman" w:hAnsi="Times New Roman"/>
        </w:rPr>
      </w:pPr>
    </w:p>
    <w:p w14:paraId="0EDEA87C" w14:textId="77777777" w:rsidR="008C6926" w:rsidRPr="00FA35B7" w:rsidRDefault="008C6926" w:rsidP="008C6926">
      <w:pPr>
        <w:spacing w:after="0" w:line="240" w:lineRule="auto"/>
        <w:rPr>
          <w:rFonts w:ascii="Times New Roman" w:eastAsia="Times New Roman" w:hAnsi="Times New Roman"/>
          <w:i/>
          <w:iCs/>
        </w:rPr>
      </w:pPr>
      <w:r w:rsidRPr="00FA35B7">
        <w:rPr>
          <w:rFonts w:ascii="Times New Roman" w:eastAsia="Times New Roman" w:hAnsi="Times New Roman"/>
          <w:i/>
          <w:iCs/>
        </w:rPr>
        <w:t>Kiti vaistai</w:t>
      </w:r>
    </w:p>
    <w:p w14:paraId="0EF25EB0"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Triamtereno ar hidrochlortiazido tipo diuretikai gali mažinti amantadino klirensą kraujo plazmoje, todėl kraujyje gali atsirasti toksinį po</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eikį sukelianti amantadino koncentracija. Vadinasi, kartu šių </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aistinių preparatų </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artoti negalima.</w:t>
      </w:r>
    </w:p>
    <w:p w14:paraId="03273DEA" w14:textId="77777777" w:rsidR="008C6926" w:rsidRPr="008C6926" w:rsidRDefault="008C6926" w:rsidP="008C6926">
      <w:pPr>
        <w:spacing w:after="0" w:line="240" w:lineRule="auto"/>
        <w:rPr>
          <w:rFonts w:ascii="Times New Roman" w:eastAsia="Times New Roman" w:hAnsi="Times New Roman"/>
        </w:rPr>
      </w:pPr>
    </w:p>
    <w:p w14:paraId="137EE16C" w14:textId="77777777" w:rsidR="008C6926" w:rsidRPr="008C6926" w:rsidRDefault="008C6926" w:rsidP="008C6926">
      <w:pPr>
        <w:keepNext/>
        <w:keepLines/>
        <w:tabs>
          <w:tab w:val="left" w:pos="567"/>
        </w:tabs>
        <w:spacing w:after="0" w:line="240" w:lineRule="auto"/>
        <w:ind w:left="567" w:hanging="567"/>
        <w:outlineLvl w:val="2"/>
        <w:rPr>
          <w:rFonts w:ascii="Times New Roman" w:eastAsia="Times New Roman" w:hAnsi="Times New Roman"/>
          <w:b/>
          <w:kern w:val="28"/>
        </w:rPr>
      </w:pPr>
      <w:bookmarkStart w:id="23" w:name="_Toc129243107"/>
      <w:bookmarkStart w:id="24" w:name="_Toc129243232"/>
      <w:r w:rsidRPr="008C6926">
        <w:rPr>
          <w:rFonts w:ascii="Times New Roman" w:eastAsia="Times New Roman" w:hAnsi="Times New Roman"/>
          <w:b/>
          <w:kern w:val="28"/>
        </w:rPr>
        <w:t>4.6</w:t>
      </w:r>
      <w:r w:rsidRPr="008C6926">
        <w:rPr>
          <w:rFonts w:ascii="Times New Roman" w:eastAsia="Times New Roman" w:hAnsi="Times New Roman"/>
          <w:b/>
          <w:kern w:val="28"/>
        </w:rPr>
        <w:tab/>
        <w:t>Vaisingumas, nėštumo ir žindymo laikotarpis</w:t>
      </w:r>
      <w:bookmarkEnd w:id="23"/>
      <w:bookmarkEnd w:id="24"/>
    </w:p>
    <w:p w14:paraId="059AB48C" w14:textId="77777777" w:rsidR="008C6926" w:rsidRPr="008C6926" w:rsidRDefault="008C6926" w:rsidP="008C6926">
      <w:pPr>
        <w:spacing w:after="0" w:line="240" w:lineRule="auto"/>
        <w:rPr>
          <w:rFonts w:ascii="Times New Roman" w:eastAsia="Times New Roman" w:hAnsi="Times New Roman"/>
        </w:rPr>
      </w:pPr>
    </w:p>
    <w:p w14:paraId="1B0D0DD8" w14:textId="77777777" w:rsidR="008C6926" w:rsidRPr="008C6926" w:rsidRDefault="008C6926" w:rsidP="008C6926">
      <w:pPr>
        <w:spacing w:after="0" w:line="240" w:lineRule="auto"/>
        <w:rPr>
          <w:rFonts w:ascii="Times New Roman" w:eastAsia="Times New Roman" w:hAnsi="Times New Roman"/>
          <w:u w:val="single"/>
        </w:rPr>
      </w:pPr>
      <w:r w:rsidRPr="008C6926">
        <w:rPr>
          <w:rFonts w:ascii="Times New Roman" w:eastAsia="Times New Roman" w:hAnsi="Times New Roman"/>
          <w:u w:val="single"/>
        </w:rPr>
        <w:t>Nėštumas</w:t>
      </w:r>
    </w:p>
    <w:p w14:paraId="5ED8C6AC"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 xml:space="preserve">Klinikinių duomenų apie amantadino vartojimą nėštumo metu nėra. Amantadino tablečių nėščioms moterims galima </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artoti tik būtiniausiu at</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eju, kadangi trūksta tokios </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artojimo patirties. Aprašyti at</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ejai, kai moterims </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artojant amantadino nėštumo laikotarpiu gimė s</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eiki </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aikai, ir at</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ejai, kai bu</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o nėštumo eigos komplikacijų ir raidos sutrikimų (širdies ir kraujagyslių defektų, galūnių pakitimų). </w:t>
      </w:r>
    </w:p>
    <w:p w14:paraId="3D4A9EF5" w14:textId="6C82F099"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Tyrimais su gy</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ūnais nustatyta, kad amantadinas pasižymi toksiniu po</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eikiu embrionui, taip pat </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eikia teratogeniškai (žr.</w:t>
      </w:r>
      <w:r w:rsidR="00584392">
        <w:rPr>
          <w:rFonts w:ascii="Times New Roman" w:eastAsia="Times New Roman" w:hAnsi="Times New Roman"/>
        </w:rPr>
        <w:t xml:space="preserve"> </w:t>
      </w:r>
      <w:r w:rsidRPr="008C6926">
        <w:rPr>
          <w:rFonts w:ascii="Times New Roman" w:eastAsia="Times New Roman" w:hAnsi="Times New Roman"/>
        </w:rPr>
        <w:t>5.3</w:t>
      </w:r>
      <w:r w:rsidR="00584392">
        <w:rPr>
          <w:rFonts w:ascii="Times New Roman" w:eastAsia="Times New Roman" w:hAnsi="Times New Roman"/>
        </w:rPr>
        <w:t xml:space="preserve"> </w:t>
      </w:r>
      <w:r w:rsidR="00584392" w:rsidRPr="008C6926">
        <w:rPr>
          <w:rFonts w:ascii="Times New Roman" w:eastAsia="Times New Roman" w:hAnsi="Times New Roman"/>
          <w:bCs/>
        </w:rPr>
        <w:t>skyrių</w:t>
      </w:r>
      <w:r w:rsidRPr="008C6926">
        <w:rPr>
          <w:rFonts w:ascii="Times New Roman" w:eastAsia="Times New Roman" w:hAnsi="Times New Roman"/>
        </w:rPr>
        <w:t>). Galimas pa</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ojus žmogui nežinomas.</w:t>
      </w:r>
    </w:p>
    <w:p w14:paraId="72C0FB1C"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Nėštumo laikotarpiu amantadino galima skirti tik gy</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ybiškai būtinu at</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eju ir atidžiai į</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ertinus </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aistinio preparato naudą ir galimus pa</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ojus. Jei moteris pirmą nėštumo trimestrą </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artojo amantadino, patariama tirti </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aisių ultragarsu. </w:t>
      </w:r>
    </w:p>
    <w:p w14:paraId="706E66C4" w14:textId="77777777" w:rsidR="008C6926" w:rsidRPr="008C6926" w:rsidRDefault="008C6926" w:rsidP="008C6926">
      <w:pPr>
        <w:spacing w:after="0" w:line="240" w:lineRule="auto"/>
        <w:rPr>
          <w:rFonts w:ascii="Times New Roman" w:eastAsia="Times New Roman" w:hAnsi="Times New Roman"/>
        </w:rPr>
      </w:pPr>
    </w:p>
    <w:p w14:paraId="5669684F" w14:textId="77777777" w:rsidR="008C6926" w:rsidRPr="008C6926" w:rsidRDefault="008C6926" w:rsidP="008C6926">
      <w:pPr>
        <w:spacing w:after="0" w:line="240" w:lineRule="auto"/>
        <w:rPr>
          <w:rFonts w:ascii="Times New Roman" w:eastAsia="Times New Roman" w:hAnsi="Times New Roman"/>
          <w:u w:val="single"/>
        </w:rPr>
      </w:pPr>
      <w:r w:rsidRPr="008C6926">
        <w:rPr>
          <w:rFonts w:ascii="Times New Roman" w:eastAsia="Times New Roman" w:hAnsi="Times New Roman"/>
          <w:u w:val="single"/>
        </w:rPr>
        <w:t>Žindymas</w:t>
      </w:r>
    </w:p>
    <w:p w14:paraId="24D38953"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 xml:space="preserve">Amantadino patenka į motinos pieną. Jei žindyves </w:t>
      </w:r>
      <w:r w:rsidR="00784E3F">
        <w:rPr>
          <w:rFonts w:ascii="Times New Roman" w:eastAsia="Times New Roman" w:hAnsi="Times New Roman"/>
        </w:rPr>
        <w:t>amantadino</w:t>
      </w:r>
      <w:r w:rsidRPr="008C6926">
        <w:rPr>
          <w:rFonts w:ascii="Times New Roman" w:eastAsia="Times New Roman" w:hAnsi="Times New Roman"/>
        </w:rPr>
        <w:t xml:space="preserve"> tabletėmis gydyti būtina, reikia sekti, ar kūdikiui neatsiranda nepageidaujamo poveikio (odos išbėrimo, šlapimo susilaikymo, vėmimo), prireikus žindymą nutraukti.</w:t>
      </w:r>
    </w:p>
    <w:p w14:paraId="6247FAD5" w14:textId="77777777" w:rsidR="008C6926" w:rsidRPr="008C6926" w:rsidRDefault="008C6926" w:rsidP="008C6926">
      <w:pPr>
        <w:spacing w:after="0" w:line="240" w:lineRule="auto"/>
        <w:rPr>
          <w:rFonts w:ascii="Times New Roman" w:eastAsia="Times New Roman" w:hAnsi="Times New Roman"/>
        </w:rPr>
      </w:pPr>
    </w:p>
    <w:p w14:paraId="7E6EBABB" w14:textId="77777777" w:rsidR="008C6926" w:rsidRPr="008C6926" w:rsidRDefault="008C6926" w:rsidP="008C6926">
      <w:pPr>
        <w:keepNext/>
        <w:keepLines/>
        <w:tabs>
          <w:tab w:val="left" w:pos="567"/>
        </w:tabs>
        <w:spacing w:after="0" w:line="240" w:lineRule="auto"/>
        <w:ind w:left="567" w:hanging="567"/>
        <w:outlineLvl w:val="2"/>
        <w:rPr>
          <w:rFonts w:ascii="Times New Roman" w:eastAsia="Times New Roman" w:hAnsi="Times New Roman"/>
          <w:b/>
          <w:kern w:val="28"/>
        </w:rPr>
      </w:pPr>
      <w:bookmarkStart w:id="25" w:name="_Toc129243108"/>
      <w:bookmarkStart w:id="26" w:name="_Toc129243233"/>
      <w:r w:rsidRPr="008C6926">
        <w:rPr>
          <w:rFonts w:ascii="Times New Roman" w:eastAsia="Times New Roman" w:hAnsi="Times New Roman"/>
          <w:b/>
          <w:kern w:val="28"/>
        </w:rPr>
        <w:t>4.7</w:t>
      </w:r>
      <w:r w:rsidRPr="008C6926">
        <w:rPr>
          <w:rFonts w:ascii="Times New Roman" w:eastAsia="Times New Roman" w:hAnsi="Times New Roman"/>
          <w:b/>
          <w:kern w:val="28"/>
        </w:rPr>
        <w:tab/>
        <w:t>Poveikis gebėjimui vairuoti ir valdyti mechanizmus</w:t>
      </w:r>
      <w:bookmarkEnd w:id="25"/>
      <w:bookmarkEnd w:id="26"/>
    </w:p>
    <w:p w14:paraId="78FE93B6" w14:textId="77777777" w:rsidR="008C6926" w:rsidRPr="008C6926" w:rsidRDefault="008C6926" w:rsidP="008C6926">
      <w:pPr>
        <w:spacing w:after="0" w:line="240" w:lineRule="auto"/>
        <w:rPr>
          <w:rFonts w:ascii="Times New Roman" w:eastAsia="Times New Roman" w:hAnsi="Times New Roman"/>
        </w:rPr>
      </w:pPr>
    </w:p>
    <w:p w14:paraId="5975B004" w14:textId="78F32EF3" w:rsidR="008C6926" w:rsidRPr="00584392" w:rsidRDefault="008C6926" w:rsidP="008C6926">
      <w:pPr>
        <w:spacing w:after="0" w:line="240" w:lineRule="auto"/>
        <w:rPr>
          <w:rFonts w:ascii="Times New Roman" w:eastAsia="Times New Roman" w:hAnsi="Times New Roman"/>
        </w:rPr>
      </w:pPr>
      <w:r w:rsidRPr="00584392">
        <w:rPr>
          <w:rFonts w:ascii="Times New Roman" w:eastAsia="Times New Roman" w:hAnsi="Times New Roman"/>
        </w:rPr>
        <w:t xml:space="preserve">Negalima atmesti tikimybės, kad </w:t>
      </w:r>
      <w:r w:rsidR="00FD1D35" w:rsidRPr="00584392">
        <w:rPr>
          <w:rFonts w:ascii="Times New Roman" w:eastAsia="Times New Roman" w:hAnsi="Times New Roman"/>
        </w:rPr>
        <w:t>amantadino</w:t>
      </w:r>
      <w:r w:rsidRPr="00584392">
        <w:rPr>
          <w:rFonts w:ascii="Times New Roman" w:eastAsia="Times New Roman" w:hAnsi="Times New Roman"/>
        </w:rPr>
        <w:t xml:space="preserve"> tabletės nesutrikdys budrumo ir neturės įtakos akių akomodacijai, ypač jei kartu vartojami  kiti vaistiniai preparatai nuo parkinsonizmo. </w:t>
      </w:r>
      <w:r w:rsidRPr="00FA35B7">
        <w:rPr>
          <w:rFonts w:ascii="Times New Roman" w:eastAsia="Times New Roman" w:hAnsi="Times New Roman"/>
        </w:rPr>
        <w:t>Gydymo pradžioje gali sustiprėti jau esamas ligos sukeltas gebėjimo vairuoti ir valdyti mechanizmus sutrikimas.</w:t>
      </w:r>
      <w:r w:rsidR="00584392" w:rsidRPr="00FA35B7">
        <w:rPr>
          <w:rFonts w:ascii="Times New Roman" w:eastAsia="Times New Roman" w:hAnsi="Times New Roman"/>
        </w:rPr>
        <w:t xml:space="preserve"> </w:t>
      </w:r>
      <w:r w:rsidRPr="00584392">
        <w:rPr>
          <w:rFonts w:ascii="Times New Roman" w:eastAsia="Times New Roman" w:hAnsi="Times New Roman"/>
        </w:rPr>
        <w:t>Vaistinis preparatas gali sustiprinti jau esamą ligos sukeltą gebėjimo vairuoti ir valdyti mechanizmus sutrikimą. Alkoholis tokį poveikį stiprina.</w:t>
      </w:r>
    </w:p>
    <w:p w14:paraId="12EE6FE2" w14:textId="77777777" w:rsidR="008C6926" w:rsidRPr="008C6926" w:rsidRDefault="008C6926" w:rsidP="008C6926">
      <w:pPr>
        <w:spacing w:after="0" w:line="240" w:lineRule="auto"/>
        <w:rPr>
          <w:rFonts w:ascii="Times New Roman" w:eastAsia="Times New Roman" w:hAnsi="Times New Roman"/>
        </w:rPr>
      </w:pPr>
    </w:p>
    <w:p w14:paraId="6046F031" w14:textId="77777777" w:rsidR="008C6926" w:rsidRPr="008C6926" w:rsidRDefault="008C6926" w:rsidP="008C6926">
      <w:pPr>
        <w:keepNext/>
        <w:keepLines/>
        <w:tabs>
          <w:tab w:val="left" w:pos="567"/>
        </w:tabs>
        <w:spacing w:after="0" w:line="240" w:lineRule="auto"/>
        <w:ind w:left="567" w:hanging="567"/>
        <w:outlineLvl w:val="2"/>
        <w:rPr>
          <w:rFonts w:ascii="Times New Roman" w:eastAsia="Times New Roman" w:hAnsi="Times New Roman"/>
          <w:b/>
          <w:kern w:val="28"/>
        </w:rPr>
      </w:pPr>
      <w:bookmarkStart w:id="27" w:name="_Toc129243109"/>
      <w:bookmarkStart w:id="28" w:name="_Toc129243234"/>
      <w:r w:rsidRPr="008C6926">
        <w:rPr>
          <w:rFonts w:ascii="Times New Roman" w:eastAsia="Times New Roman" w:hAnsi="Times New Roman"/>
          <w:b/>
          <w:kern w:val="28"/>
        </w:rPr>
        <w:t>4.8</w:t>
      </w:r>
      <w:r w:rsidRPr="008C6926">
        <w:rPr>
          <w:rFonts w:ascii="Times New Roman" w:eastAsia="Times New Roman" w:hAnsi="Times New Roman"/>
          <w:b/>
          <w:kern w:val="28"/>
        </w:rPr>
        <w:tab/>
        <w:t>Nepageidaujamas poveikis</w:t>
      </w:r>
      <w:bookmarkEnd w:id="27"/>
      <w:bookmarkEnd w:id="28"/>
    </w:p>
    <w:p w14:paraId="1C795F65" w14:textId="77777777" w:rsidR="008C6926" w:rsidRPr="008C6926" w:rsidRDefault="008C6926" w:rsidP="008C6926">
      <w:pPr>
        <w:spacing w:after="0" w:line="240" w:lineRule="auto"/>
        <w:rPr>
          <w:rFonts w:ascii="Times New Roman" w:eastAsia="Times New Roman" w:hAnsi="Times New Roman"/>
        </w:rPr>
      </w:pPr>
    </w:p>
    <w:p w14:paraId="774D6620" w14:textId="77777777" w:rsidR="008C6926" w:rsidRPr="008C6926" w:rsidRDefault="008C6926" w:rsidP="008C6926">
      <w:pPr>
        <w:tabs>
          <w:tab w:val="left" w:pos="567"/>
        </w:tabs>
        <w:spacing w:after="0" w:line="240" w:lineRule="auto"/>
        <w:rPr>
          <w:rFonts w:ascii="Times New Roman" w:eastAsia="Times New Roman" w:hAnsi="Times New Roman"/>
        </w:rPr>
      </w:pPr>
      <w:bookmarkStart w:id="29" w:name="_Toc129243110"/>
      <w:bookmarkStart w:id="30" w:name="_Toc129243235"/>
      <w:r w:rsidRPr="008C6926">
        <w:rPr>
          <w:rFonts w:ascii="Times New Roman" w:eastAsia="Times New Roman" w:hAnsi="Times New Roman"/>
        </w:rPr>
        <w:t>Kiek</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ienoje dažnio grupėje nepageidaujamas po</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eikis pateikiamas mažėjančio sunkumo t</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arka.</w:t>
      </w:r>
    </w:p>
    <w:p w14:paraId="6F53E1EB" w14:textId="2E763048" w:rsidR="008C6926" w:rsidRPr="008C6926" w:rsidRDefault="008C6926" w:rsidP="008C6926">
      <w:pPr>
        <w:tabs>
          <w:tab w:val="left" w:pos="567"/>
        </w:tabs>
        <w:spacing w:after="0" w:line="240" w:lineRule="auto"/>
        <w:rPr>
          <w:rFonts w:ascii="Times New Roman" w:eastAsia="Times New Roman" w:hAnsi="Times New Roman"/>
        </w:rPr>
      </w:pPr>
      <w:r w:rsidRPr="008C6926">
        <w:rPr>
          <w:rFonts w:ascii="Times New Roman" w:eastAsia="Times New Roman" w:hAnsi="Times New Roman"/>
        </w:rPr>
        <w:t>Nepageidaujamo poveikio  dažnis apibūdinamas taip:</w:t>
      </w:r>
      <w:r w:rsidR="00FD1D35">
        <w:rPr>
          <w:rFonts w:ascii="Times New Roman" w:eastAsia="Times New Roman" w:hAnsi="Times New Roman"/>
        </w:rPr>
        <w:t xml:space="preserve"> </w:t>
      </w:r>
      <w:r w:rsidR="00FD1D35" w:rsidRPr="00FD1D35">
        <w:rPr>
          <w:rFonts w:ascii="Times New Roman" w:eastAsia="Times New Roman" w:hAnsi="Times New Roman"/>
        </w:rPr>
        <w:t>labai dažnas (≥ 1/10), dažnas (nuo ≥ 1/100 iki &lt; 1/10), nedažnas (nuo ≥ 1/1</w:t>
      </w:r>
      <w:r w:rsidR="00584392">
        <w:rPr>
          <w:rFonts w:ascii="Times New Roman" w:eastAsia="Times New Roman" w:hAnsi="Times New Roman"/>
        </w:rPr>
        <w:t xml:space="preserve"> </w:t>
      </w:r>
      <w:r w:rsidR="00FD1D35" w:rsidRPr="00FD1D35">
        <w:rPr>
          <w:rFonts w:ascii="Times New Roman" w:eastAsia="Times New Roman" w:hAnsi="Times New Roman"/>
        </w:rPr>
        <w:t>000 iki &lt; 1/100), retas (nuo ≥ 1/10</w:t>
      </w:r>
      <w:r w:rsidR="00584392">
        <w:rPr>
          <w:rFonts w:ascii="Times New Roman" w:eastAsia="Times New Roman" w:hAnsi="Times New Roman"/>
        </w:rPr>
        <w:t xml:space="preserve"> </w:t>
      </w:r>
      <w:r w:rsidR="00FD1D35" w:rsidRPr="00FD1D35">
        <w:rPr>
          <w:rFonts w:ascii="Times New Roman" w:eastAsia="Times New Roman" w:hAnsi="Times New Roman"/>
        </w:rPr>
        <w:t>000 iki &lt; 1/1</w:t>
      </w:r>
      <w:r w:rsidR="00584392">
        <w:rPr>
          <w:rFonts w:ascii="Times New Roman" w:eastAsia="Times New Roman" w:hAnsi="Times New Roman"/>
        </w:rPr>
        <w:t xml:space="preserve"> </w:t>
      </w:r>
      <w:r w:rsidR="00FD1D35" w:rsidRPr="00FD1D35">
        <w:rPr>
          <w:rFonts w:ascii="Times New Roman" w:eastAsia="Times New Roman" w:hAnsi="Times New Roman"/>
        </w:rPr>
        <w:t>000), labai retas (&lt; 1/10</w:t>
      </w:r>
      <w:r w:rsidR="00584392">
        <w:rPr>
          <w:rFonts w:ascii="Times New Roman" w:eastAsia="Times New Roman" w:hAnsi="Times New Roman"/>
        </w:rPr>
        <w:t xml:space="preserve"> </w:t>
      </w:r>
      <w:r w:rsidR="00FD1D35" w:rsidRPr="00FD1D35">
        <w:rPr>
          <w:rFonts w:ascii="Times New Roman" w:eastAsia="Times New Roman" w:hAnsi="Times New Roman"/>
        </w:rPr>
        <w:t>000) ir nežinomas (negali būti apskaičiuotas pagal turimus duomenis)</w:t>
      </w:r>
      <w:r w:rsidR="00FD1D35">
        <w:rPr>
          <w:rFonts w:ascii="Times New Roman" w:eastAsia="Times New Roman" w:hAnsi="Times New Roman"/>
        </w:rPr>
        <w:t>.</w:t>
      </w:r>
    </w:p>
    <w:p w14:paraId="000EDDCD" w14:textId="77777777" w:rsidR="00FD1D35" w:rsidRDefault="00FD1D35" w:rsidP="008C6926">
      <w:pPr>
        <w:tabs>
          <w:tab w:val="left" w:pos="567"/>
        </w:tabs>
        <w:spacing w:after="0" w:line="240" w:lineRule="auto"/>
        <w:rPr>
          <w:rFonts w:ascii="Times New Roman" w:eastAsia="Times New Roman" w:hAnsi="Times New Roman"/>
        </w:rPr>
      </w:pPr>
    </w:p>
    <w:p w14:paraId="555FA477" w14:textId="77777777" w:rsidR="008C6926" w:rsidRPr="008C6926" w:rsidRDefault="008C6926" w:rsidP="008C6926">
      <w:pPr>
        <w:spacing w:after="0" w:line="240" w:lineRule="auto"/>
        <w:rPr>
          <w:rFonts w:ascii="Times New Roman" w:eastAsia="Times New Roman" w:hAnsi="Times New Roman"/>
        </w:rPr>
      </w:pPr>
    </w:p>
    <w:p w14:paraId="51353C67" w14:textId="77777777" w:rsidR="008C6926" w:rsidRPr="008C6926" w:rsidRDefault="008C6926" w:rsidP="008C6926">
      <w:pPr>
        <w:spacing w:after="0" w:line="240" w:lineRule="auto"/>
        <w:rPr>
          <w:rFonts w:ascii="Times New Roman" w:eastAsia="Times New Roman" w:hAnsi="Times New Roman"/>
          <w:u w:val="single"/>
        </w:rPr>
      </w:pPr>
      <w:r w:rsidRPr="008C6926">
        <w:rPr>
          <w:rFonts w:ascii="Times New Roman" w:eastAsia="Times New Roman" w:hAnsi="Times New Roman"/>
          <w:u w:val="single"/>
        </w:rPr>
        <w:lastRenderedPageBreak/>
        <w:t>Ner</w:t>
      </w:r>
      <w:smartTag w:uri="urn:schemas-microsoft-com:office:smarttags" w:element="PersonName">
        <w:r w:rsidRPr="008C6926">
          <w:rPr>
            <w:rFonts w:ascii="Times New Roman" w:eastAsia="Times New Roman" w:hAnsi="Times New Roman"/>
            <w:u w:val="single"/>
          </w:rPr>
          <w:t>v</w:t>
        </w:r>
      </w:smartTag>
      <w:r w:rsidRPr="008C6926">
        <w:rPr>
          <w:rFonts w:ascii="Times New Roman" w:eastAsia="Times New Roman" w:hAnsi="Times New Roman"/>
          <w:u w:val="single"/>
        </w:rPr>
        <w:t>ų sistemos sutrikimai</w:t>
      </w:r>
    </w:p>
    <w:p w14:paraId="025B145D"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i/>
        </w:rPr>
        <w:t>Dažn</w:t>
      </w:r>
      <w:r w:rsidR="00886339">
        <w:rPr>
          <w:rFonts w:ascii="Times New Roman" w:eastAsia="Times New Roman" w:hAnsi="Times New Roman"/>
          <w:i/>
        </w:rPr>
        <w:t>as</w:t>
      </w:r>
      <w:r w:rsidRPr="008C6926">
        <w:rPr>
          <w:rFonts w:ascii="Times New Roman" w:eastAsia="Times New Roman" w:hAnsi="Times New Roman"/>
        </w:rPr>
        <w:t>: galvos svaigimas.</w:t>
      </w:r>
    </w:p>
    <w:p w14:paraId="7B28D832"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i/>
        </w:rPr>
        <w:t>Labai ret</w:t>
      </w:r>
      <w:r w:rsidR="00886339">
        <w:rPr>
          <w:rFonts w:ascii="Times New Roman" w:eastAsia="Times New Roman" w:hAnsi="Times New Roman"/>
          <w:i/>
        </w:rPr>
        <w:t>as</w:t>
      </w:r>
      <w:r w:rsidRPr="008C6926">
        <w:rPr>
          <w:rFonts w:ascii="Times New Roman" w:eastAsia="Times New Roman" w:hAnsi="Times New Roman"/>
        </w:rPr>
        <w:t>: galimas epilepsijos traukulių priepuolis, dažniausiai vartojant dozę, didesnę už rekomenduojamą, mioklonija ir periferinės neuropatijos simptomai.</w:t>
      </w:r>
    </w:p>
    <w:p w14:paraId="68FB0102" w14:textId="77777777" w:rsidR="008C6926" w:rsidRPr="008C6926" w:rsidRDefault="008C6926" w:rsidP="008C6926">
      <w:pPr>
        <w:spacing w:after="0" w:line="240" w:lineRule="auto"/>
        <w:rPr>
          <w:rFonts w:ascii="Times New Roman" w:eastAsia="Times New Roman" w:hAnsi="Times New Roman"/>
        </w:rPr>
      </w:pPr>
    </w:p>
    <w:p w14:paraId="00628A77" w14:textId="77777777" w:rsidR="008C6926" w:rsidRPr="008C6926" w:rsidRDefault="008C6926" w:rsidP="008C6926">
      <w:pPr>
        <w:spacing w:after="0" w:line="240" w:lineRule="auto"/>
        <w:rPr>
          <w:rFonts w:ascii="Times New Roman" w:eastAsia="Times New Roman" w:hAnsi="Times New Roman"/>
          <w:u w:val="single"/>
        </w:rPr>
      </w:pPr>
      <w:r w:rsidRPr="008C6926">
        <w:rPr>
          <w:rFonts w:ascii="Times New Roman" w:eastAsia="Times New Roman" w:hAnsi="Times New Roman"/>
          <w:u w:val="single"/>
        </w:rPr>
        <w:t>Psichikos sutrikimai</w:t>
      </w:r>
    </w:p>
    <w:p w14:paraId="5F669773" w14:textId="77777777" w:rsidR="002A294A" w:rsidRDefault="008C6926" w:rsidP="008C6926">
      <w:pPr>
        <w:spacing w:after="0" w:line="240" w:lineRule="auto"/>
        <w:rPr>
          <w:rFonts w:ascii="Times New Roman" w:eastAsia="Times New Roman" w:hAnsi="Times New Roman"/>
        </w:rPr>
      </w:pPr>
      <w:r w:rsidRPr="008C6926">
        <w:rPr>
          <w:rFonts w:ascii="Times New Roman" w:eastAsia="Times New Roman" w:hAnsi="Times New Roman"/>
          <w:i/>
        </w:rPr>
        <w:t>Dažn</w:t>
      </w:r>
      <w:r w:rsidR="00886339">
        <w:rPr>
          <w:rFonts w:ascii="Times New Roman" w:eastAsia="Times New Roman" w:hAnsi="Times New Roman"/>
          <w:i/>
        </w:rPr>
        <w:t>as</w:t>
      </w:r>
      <w:r w:rsidRPr="008C6926">
        <w:rPr>
          <w:rFonts w:ascii="Times New Roman" w:eastAsia="Times New Roman" w:hAnsi="Times New Roman"/>
        </w:rPr>
        <w:t>: miego sutrikimai, motorinis ir psichinis sujaudinimas. Gali pasireikšti paranoidinė egzogeninė psichozė, kurios metu atsiranda regos haliucinacijų, ypač į tokią būklę linkusiems seny</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iems žmonėms. Jei kartu su </w:t>
      </w:r>
      <w:r w:rsidR="00DB3AA5">
        <w:rPr>
          <w:rFonts w:ascii="Times New Roman" w:eastAsia="Times New Roman" w:hAnsi="Times New Roman"/>
        </w:rPr>
        <w:t>amantadino</w:t>
      </w:r>
      <w:r w:rsidRPr="008C6926">
        <w:rPr>
          <w:rFonts w:ascii="Times New Roman" w:eastAsia="Times New Roman" w:hAnsi="Times New Roman"/>
        </w:rPr>
        <w:t xml:space="preserve"> tabletėmis </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artojama kitokių </w:t>
      </w:r>
      <w:r w:rsidR="00DB3AA5">
        <w:rPr>
          <w:rFonts w:ascii="Times New Roman" w:eastAsia="Times New Roman" w:hAnsi="Times New Roman"/>
        </w:rPr>
        <w:t>vaistinių preparatų</w:t>
      </w:r>
      <w:r w:rsidR="00DB3AA5" w:rsidRPr="008C6926">
        <w:rPr>
          <w:rFonts w:ascii="Times New Roman" w:eastAsia="Times New Roman" w:hAnsi="Times New Roman"/>
        </w:rPr>
        <w:t xml:space="preserve"> </w:t>
      </w:r>
      <w:r w:rsidRPr="008C6926">
        <w:rPr>
          <w:rFonts w:ascii="Times New Roman" w:eastAsia="Times New Roman" w:hAnsi="Times New Roman"/>
        </w:rPr>
        <w:t>nuo parkinsonizmo, p</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z., le</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odopos, bromokriptino, ar memantino, minėtas po</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eikis pasireiškia dažniau.</w:t>
      </w:r>
    </w:p>
    <w:p w14:paraId="7DCCF4A9" w14:textId="77777777" w:rsidR="008C6926" w:rsidRPr="00904A5D" w:rsidRDefault="002A294A" w:rsidP="00904A5D">
      <w:pPr>
        <w:spacing w:after="0" w:line="240" w:lineRule="auto"/>
        <w:rPr>
          <w:rFonts w:ascii="Times New Roman" w:eastAsia="Times New Roman" w:hAnsi="Times New Roman"/>
        </w:rPr>
      </w:pPr>
      <w:r w:rsidRPr="00217D5A">
        <w:rPr>
          <w:rFonts w:ascii="Times New Roman" w:eastAsia="Times New Roman" w:hAnsi="Times New Roman"/>
          <w:i/>
        </w:rPr>
        <w:t>Dažnis nežinomas</w:t>
      </w:r>
      <w:r>
        <w:rPr>
          <w:rFonts w:ascii="Times New Roman" w:eastAsia="Times New Roman" w:hAnsi="Times New Roman"/>
          <w:i/>
        </w:rPr>
        <w:t xml:space="preserve">: </w:t>
      </w:r>
      <w:r w:rsidRPr="00217D5A">
        <w:rPr>
          <w:rFonts w:ascii="Times New Roman" w:eastAsia="Times New Roman" w:hAnsi="Times New Roman"/>
        </w:rPr>
        <w:t>impulsų</w:t>
      </w:r>
      <w:r>
        <w:rPr>
          <w:rFonts w:ascii="Times New Roman" w:eastAsia="Times New Roman" w:hAnsi="Times New Roman"/>
        </w:rPr>
        <w:t xml:space="preserve"> kontrolės sutrikimai.</w:t>
      </w:r>
      <w:r w:rsidR="00904A5D">
        <w:rPr>
          <w:rFonts w:ascii="Times New Roman" w:eastAsia="Times New Roman" w:hAnsi="Times New Roman"/>
        </w:rPr>
        <w:t xml:space="preserve"> </w:t>
      </w:r>
      <w:r w:rsidR="00904A5D" w:rsidRPr="00904A5D">
        <w:rPr>
          <w:rFonts w:ascii="Times New Roman" w:eastAsia="Times New Roman" w:hAnsi="Times New Roman"/>
        </w:rPr>
        <w:t>Pacientams, vartojantiems vaistinių preparatų, kuriems būdingas dop</w:t>
      </w:r>
      <w:r w:rsidR="00217D5A">
        <w:rPr>
          <w:rFonts w:ascii="Times New Roman" w:eastAsia="Times New Roman" w:hAnsi="Times New Roman"/>
        </w:rPr>
        <w:t xml:space="preserve">aminerginis poveikis, įskaitant </w:t>
      </w:r>
      <w:r w:rsidR="00904A5D">
        <w:rPr>
          <w:rFonts w:ascii="Times New Roman" w:eastAsia="Times New Roman" w:hAnsi="Times New Roman"/>
        </w:rPr>
        <w:t>PK-Merz tabletes</w:t>
      </w:r>
      <w:r w:rsidR="00904A5D" w:rsidRPr="00904A5D">
        <w:rPr>
          <w:rFonts w:ascii="Times New Roman" w:eastAsia="Times New Roman" w:hAnsi="Times New Roman"/>
        </w:rPr>
        <w:t>, gali pasireikšti priklausomybė nuo lošimų, padidėjęs seksualinis potraukis, hiperseksualumas, kompulsyvus potraukis išlaidauti ar apsipirkti, priepuolinis persivalgymas ir nuolatinis noras valgyti (žr. 4.4 skyrių).</w:t>
      </w:r>
    </w:p>
    <w:p w14:paraId="3AD2F679" w14:textId="77777777" w:rsidR="008C6926" w:rsidRPr="008C6926" w:rsidRDefault="008C6926" w:rsidP="008C6926">
      <w:pPr>
        <w:spacing w:after="0" w:line="240" w:lineRule="auto"/>
        <w:rPr>
          <w:rFonts w:ascii="Times New Roman" w:eastAsia="Times New Roman" w:hAnsi="Times New Roman"/>
        </w:rPr>
      </w:pPr>
    </w:p>
    <w:p w14:paraId="4A465C32" w14:textId="77777777" w:rsidR="008C6926" w:rsidRPr="008C6926" w:rsidRDefault="008C6926" w:rsidP="008C6926">
      <w:pPr>
        <w:spacing w:after="0" w:line="240" w:lineRule="auto"/>
        <w:rPr>
          <w:rFonts w:ascii="Times New Roman" w:eastAsia="Times New Roman" w:hAnsi="Times New Roman"/>
          <w:u w:val="single"/>
        </w:rPr>
      </w:pPr>
      <w:r w:rsidRPr="008C6926">
        <w:rPr>
          <w:rFonts w:ascii="Times New Roman" w:eastAsia="Times New Roman" w:hAnsi="Times New Roman"/>
          <w:u w:val="single"/>
        </w:rPr>
        <w:t>Inkstų ir šlapimo takų sutrikimai</w:t>
      </w:r>
    </w:p>
    <w:p w14:paraId="084BB4A6"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i/>
        </w:rPr>
        <w:t>Dažn</w:t>
      </w:r>
      <w:r w:rsidR="003C6544">
        <w:rPr>
          <w:rFonts w:ascii="Times New Roman" w:eastAsia="Times New Roman" w:hAnsi="Times New Roman"/>
          <w:i/>
        </w:rPr>
        <w:t>as</w:t>
      </w:r>
      <w:r w:rsidRPr="008C6926">
        <w:rPr>
          <w:rFonts w:ascii="Times New Roman" w:eastAsia="Times New Roman" w:hAnsi="Times New Roman"/>
        </w:rPr>
        <w:t xml:space="preserve">: šlapimo susilaikymas susijęs </w:t>
      </w:r>
      <w:r w:rsidR="003C6544">
        <w:rPr>
          <w:rFonts w:ascii="Times New Roman" w:eastAsia="Times New Roman" w:hAnsi="Times New Roman"/>
        </w:rPr>
        <w:t xml:space="preserve">su </w:t>
      </w:r>
      <w:r w:rsidRPr="008C6926">
        <w:rPr>
          <w:rFonts w:ascii="Times New Roman" w:eastAsia="Times New Roman" w:hAnsi="Times New Roman"/>
        </w:rPr>
        <w:t xml:space="preserve">prostatos hipertrofija. </w:t>
      </w:r>
    </w:p>
    <w:p w14:paraId="5B5DE68C" w14:textId="77777777" w:rsidR="008C6926" w:rsidRPr="008C6926" w:rsidRDefault="008C6926" w:rsidP="008C6926">
      <w:pPr>
        <w:spacing w:after="0" w:line="240" w:lineRule="auto"/>
        <w:rPr>
          <w:rFonts w:ascii="Times New Roman" w:eastAsia="Times New Roman" w:hAnsi="Times New Roman"/>
        </w:rPr>
      </w:pPr>
    </w:p>
    <w:p w14:paraId="3C626313" w14:textId="77777777" w:rsidR="008C6926" w:rsidRPr="008C6926" w:rsidRDefault="008C6926" w:rsidP="008C6926">
      <w:pPr>
        <w:spacing w:after="0" w:line="240" w:lineRule="auto"/>
        <w:rPr>
          <w:rFonts w:ascii="Times New Roman" w:eastAsia="Times New Roman" w:hAnsi="Times New Roman"/>
          <w:u w:val="single"/>
        </w:rPr>
      </w:pPr>
      <w:r w:rsidRPr="008C6926">
        <w:rPr>
          <w:rFonts w:ascii="Times New Roman" w:eastAsia="Times New Roman" w:hAnsi="Times New Roman"/>
          <w:u w:val="single"/>
        </w:rPr>
        <w:t>Odos ir poodinio audinio sutrikimai</w:t>
      </w:r>
    </w:p>
    <w:p w14:paraId="257F9E0E"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i/>
        </w:rPr>
        <w:t>Dažn</w:t>
      </w:r>
      <w:r w:rsidR="003C6544">
        <w:rPr>
          <w:rFonts w:ascii="Times New Roman" w:eastAsia="Times New Roman" w:hAnsi="Times New Roman"/>
          <w:i/>
        </w:rPr>
        <w:t>as</w:t>
      </w:r>
      <w:r w:rsidRPr="008C6926">
        <w:rPr>
          <w:rFonts w:ascii="Times New Roman" w:eastAsia="Times New Roman" w:hAnsi="Times New Roman"/>
        </w:rPr>
        <w:t>: marmurinė oda (</w:t>
      </w:r>
      <w:r w:rsidRPr="008C6926">
        <w:rPr>
          <w:rFonts w:ascii="Times New Roman" w:eastAsia="Times New Roman" w:hAnsi="Times New Roman"/>
          <w:i/>
        </w:rPr>
        <w:t>Li</w:t>
      </w:r>
      <w:smartTag w:uri="urn:schemas-microsoft-com:office:smarttags" w:element="PersonName">
        <w:r w:rsidRPr="008C6926">
          <w:rPr>
            <w:rFonts w:ascii="Times New Roman" w:eastAsia="Times New Roman" w:hAnsi="Times New Roman"/>
            <w:i/>
          </w:rPr>
          <w:t>v</w:t>
        </w:r>
      </w:smartTag>
      <w:r w:rsidRPr="008C6926">
        <w:rPr>
          <w:rFonts w:ascii="Times New Roman" w:eastAsia="Times New Roman" w:hAnsi="Times New Roman"/>
          <w:i/>
        </w:rPr>
        <w:t>edo reticularis</w:t>
      </w:r>
      <w:r w:rsidRPr="008C6926">
        <w:rPr>
          <w:rFonts w:ascii="Times New Roman" w:eastAsia="Times New Roman" w:hAnsi="Times New Roman"/>
        </w:rPr>
        <w:t xml:space="preserve">), kartu gali patinti blauzdos ar kulkšnys. </w:t>
      </w:r>
    </w:p>
    <w:p w14:paraId="2BDF43DF" w14:textId="77777777" w:rsidR="008C6926" w:rsidRPr="008C6926" w:rsidRDefault="008C6926" w:rsidP="008C6926">
      <w:pPr>
        <w:spacing w:after="0" w:line="240" w:lineRule="auto"/>
        <w:rPr>
          <w:rFonts w:ascii="Times New Roman" w:eastAsia="Times New Roman" w:hAnsi="Times New Roman"/>
        </w:rPr>
      </w:pPr>
    </w:p>
    <w:p w14:paraId="2F3B921D" w14:textId="77777777" w:rsidR="008C6926" w:rsidRPr="008C6926" w:rsidRDefault="008C6926" w:rsidP="008C6926">
      <w:pPr>
        <w:spacing w:after="0" w:line="240" w:lineRule="auto"/>
        <w:rPr>
          <w:rFonts w:ascii="Times New Roman" w:eastAsia="Times New Roman" w:hAnsi="Times New Roman"/>
          <w:u w:val="single"/>
        </w:rPr>
      </w:pPr>
      <w:r w:rsidRPr="008C6926">
        <w:rPr>
          <w:rFonts w:ascii="Times New Roman" w:eastAsia="Times New Roman" w:hAnsi="Times New Roman"/>
          <w:u w:val="single"/>
        </w:rPr>
        <w:t>Virškinimo trakto sutrikimai</w:t>
      </w:r>
    </w:p>
    <w:p w14:paraId="1B611CAF"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i/>
        </w:rPr>
        <w:t>Dažn</w:t>
      </w:r>
      <w:r w:rsidR="003C6544">
        <w:rPr>
          <w:rFonts w:ascii="Times New Roman" w:eastAsia="Times New Roman" w:hAnsi="Times New Roman"/>
          <w:i/>
        </w:rPr>
        <w:t>as</w:t>
      </w:r>
      <w:r w:rsidRPr="008C6926">
        <w:rPr>
          <w:rFonts w:ascii="Times New Roman" w:eastAsia="Times New Roman" w:hAnsi="Times New Roman"/>
        </w:rPr>
        <w:t>: pykinimas, burnos sausmė.</w:t>
      </w:r>
    </w:p>
    <w:p w14:paraId="77961740" w14:textId="77777777" w:rsidR="008C6926" w:rsidRPr="008C6926" w:rsidRDefault="008C6926" w:rsidP="008C6926">
      <w:pPr>
        <w:spacing w:after="0" w:line="240" w:lineRule="auto"/>
        <w:rPr>
          <w:rFonts w:ascii="Times New Roman" w:eastAsia="Times New Roman" w:hAnsi="Times New Roman"/>
        </w:rPr>
      </w:pPr>
    </w:p>
    <w:p w14:paraId="5406DC7F" w14:textId="77777777" w:rsidR="008C6926" w:rsidRPr="008C6926" w:rsidRDefault="008C6926" w:rsidP="008C6926">
      <w:pPr>
        <w:spacing w:after="0" w:line="240" w:lineRule="auto"/>
        <w:rPr>
          <w:rFonts w:ascii="Times New Roman" w:eastAsia="Times New Roman" w:hAnsi="Times New Roman"/>
          <w:u w:val="single"/>
        </w:rPr>
      </w:pPr>
      <w:r w:rsidRPr="008C6926">
        <w:rPr>
          <w:rFonts w:ascii="Times New Roman" w:eastAsia="Times New Roman" w:hAnsi="Times New Roman"/>
          <w:u w:val="single"/>
        </w:rPr>
        <w:t>Širdies sutrikimai</w:t>
      </w:r>
    </w:p>
    <w:p w14:paraId="2645E3DB"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i/>
        </w:rPr>
        <w:t>Labai ret</w:t>
      </w:r>
      <w:r w:rsidR="00F035C9">
        <w:rPr>
          <w:rFonts w:ascii="Times New Roman" w:eastAsia="Times New Roman" w:hAnsi="Times New Roman"/>
          <w:i/>
        </w:rPr>
        <w:t>as</w:t>
      </w:r>
      <w:r w:rsidRPr="008C6926">
        <w:rPr>
          <w:rFonts w:ascii="Times New Roman" w:eastAsia="Times New Roman" w:hAnsi="Times New Roman"/>
        </w:rPr>
        <w:t>: širdies aritmijos, p</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z., skil</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elių tachikardija ar </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irpėjimas, d</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ikryptė </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erpstinė skil</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elių tachikardija, Q - T inter</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alo pailgėjimas. Dauguma minėtų simptomų pasireiškė dėl perdozavimo, kai kartu buvo vartojama kai kurių kitų </w:t>
      </w:r>
      <w:r w:rsidR="00F035C9">
        <w:rPr>
          <w:rFonts w:ascii="Times New Roman" w:eastAsia="Times New Roman" w:hAnsi="Times New Roman"/>
        </w:rPr>
        <w:t>vaistinių preparatų</w:t>
      </w:r>
      <w:r w:rsidR="00F035C9" w:rsidRPr="008C6926">
        <w:rPr>
          <w:rFonts w:ascii="Times New Roman" w:eastAsia="Times New Roman" w:hAnsi="Times New Roman"/>
        </w:rPr>
        <w:t xml:space="preserve"> </w:t>
      </w:r>
      <w:r w:rsidRPr="008C6926">
        <w:rPr>
          <w:rFonts w:ascii="Times New Roman" w:eastAsia="Times New Roman" w:hAnsi="Times New Roman"/>
        </w:rPr>
        <w:t xml:space="preserve">arba buvo kitų  aritmijos rizikos </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eiksnių (žr. 4.3 ir 4.5 skyrius). Širdies artimijos su tachikardija.</w:t>
      </w:r>
    </w:p>
    <w:p w14:paraId="62431BBA" w14:textId="77777777" w:rsidR="008C6926" w:rsidRPr="008C6926" w:rsidRDefault="008C6926" w:rsidP="008C6926">
      <w:pPr>
        <w:spacing w:after="0" w:line="240" w:lineRule="auto"/>
        <w:rPr>
          <w:rFonts w:ascii="Times New Roman" w:eastAsia="Times New Roman" w:hAnsi="Times New Roman"/>
        </w:rPr>
      </w:pPr>
    </w:p>
    <w:p w14:paraId="438BA03D" w14:textId="77777777" w:rsidR="008C6926" w:rsidRPr="008C6926" w:rsidRDefault="008C6926" w:rsidP="008C6926">
      <w:pPr>
        <w:spacing w:after="0" w:line="240" w:lineRule="auto"/>
        <w:rPr>
          <w:rFonts w:ascii="Times New Roman" w:eastAsia="Times New Roman" w:hAnsi="Times New Roman"/>
          <w:u w:val="single"/>
        </w:rPr>
      </w:pPr>
      <w:r w:rsidRPr="008C6926">
        <w:rPr>
          <w:rFonts w:ascii="Times New Roman" w:eastAsia="Times New Roman" w:hAnsi="Times New Roman"/>
          <w:u w:val="single"/>
        </w:rPr>
        <w:t>Kraujagyslių sutrikimai</w:t>
      </w:r>
    </w:p>
    <w:p w14:paraId="5E8F0CB0"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i/>
        </w:rPr>
        <w:t>Dažn</w:t>
      </w:r>
      <w:r w:rsidR="00F035C9">
        <w:rPr>
          <w:rFonts w:ascii="Times New Roman" w:eastAsia="Times New Roman" w:hAnsi="Times New Roman"/>
          <w:i/>
        </w:rPr>
        <w:t>as</w:t>
      </w:r>
      <w:r w:rsidRPr="008C6926">
        <w:rPr>
          <w:rFonts w:ascii="Times New Roman" w:eastAsia="Times New Roman" w:hAnsi="Times New Roman"/>
        </w:rPr>
        <w:t>: ortostatinis sutrikimas.</w:t>
      </w:r>
    </w:p>
    <w:p w14:paraId="30E6B58C" w14:textId="77777777" w:rsidR="008C6926" w:rsidRPr="008C6926" w:rsidRDefault="008C6926" w:rsidP="008C6926">
      <w:pPr>
        <w:spacing w:after="0" w:line="240" w:lineRule="auto"/>
        <w:rPr>
          <w:rFonts w:ascii="Times New Roman" w:eastAsia="Times New Roman" w:hAnsi="Times New Roman"/>
        </w:rPr>
      </w:pPr>
    </w:p>
    <w:p w14:paraId="1DCF8E22" w14:textId="77777777" w:rsidR="00904A5D" w:rsidRPr="00904A5D" w:rsidRDefault="008C6926" w:rsidP="008C6926">
      <w:pPr>
        <w:spacing w:after="0" w:line="240" w:lineRule="auto"/>
        <w:rPr>
          <w:rFonts w:ascii="Times New Roman" w:eastAsia="Times New Roman" w:hAnsi="Times New Roman"/>
          <w:u w:val="single"/>
        </w:rPr>
      </w:pPr>
      <w:r w:rsidRPr="008C6926">
        <w:rPr>
          <w:rFonts w:ascii="Times New Roman" w:eastAsia="Times New Roman" w:hAnsi="Times New Roman"/>
          <w:u w:val="single"/>
        </w:rPr>
        <w:t>Akių sutrikimai</w:t>
      </w:r>
    </w:p>
    <w:p w14:paraId="3E8C72C3" w14:textId="77777777" w:rsidR="008C6926" w:rsidRDefault="00904A5D" w:rsidP="008C6926">
      <w:pPr>
        <w:spacing w:after="0" w:line="240" w:lineRule="auto"/>
        <w:rPr>
          <w:rFonts w:ascii="Times New Roman" w:eastAsia="Times New Roman" w:hAnsi="Times New Roman"/>
        </w:rPr>
      </w:pPr>
      <w:r>
        <w:rPr>
          <w:rFonts w:ascii="Times New Roman" w:eastAsia="Times New Roman" w:hAnsi="Times New Roman"/>
          <w:i/>
        </w:rPr>
        <w:t>Nedažn</w:t>
      </w:r>
      <w:r w:rsidR="002D2103">
        <w:rPr>
          <w:rFonts w:ascii="Times New Roman" w:eastAsia="Times New Roman" w:hAnsi="Times New Roman"/>
          <w:i/>
        </w:rPr>
        <w:t>as</w:t>
      </w:r>
      <w:r w:rsidR="008C6926" w:rsidRPr="008C6926">
        <w:rPr>
          <w:rFonts w:ascii="Times New Roman" w:eastAsia="Times New Roman" w:hAnsi="Times New Roman"/>
        </w:rPr>
        <w:t>: neryškus matymas*</w:t>
      </w:r>
    </w:p>
    <w:p w14:paraId="2D1B7676" w14:textId="77777777" w:rsidR="00904A5D" w:rsidRPr="00904A5D" w:rsidRDefault="00904A5D" w:rsidP="00904A5D">
      <w:pPr>
        <w:spacing w:after="0" w:line="240" w:lineRule="auto"/>
        <w:rPr>
          <w:rFonts w:ascii="Times New Roman" w:eastAsia="Times New Roman" w:hAnsi="Times New Roman"/>
        </w:rPr>
      </w:pPr>
      <w:r>
        <w:rPr>
          <w:rFonts w:ascii="Times New Roman" w:eastAsia="Times New Roman" w:hAnsi="Times New Roman"/>
          <w:i/>
        </w:rPr>
        <w:t>Ret</w:t>
      </w:r>
      <w:r w:rsidR="002D2103">
        <w:rPr>
          <w:rFonts w:ascii="Times New Roman" w:eastAsia="Times New Roman" w:hAnsi="Times New Roman"/>
          <w:i/>
        </w:rPr>
        <w:t>as</w:t>
      </w:r>
      <w:r>
        <w:rPr>
          <w:rFonts w:ascii="Times New Roman" w:eastAsia="Times New Roman" w:hAnsi="Times New Roman"/>
          <w:i/>
        </w:rPr>
        <w:t>:</w:t>
      </w:r>
      <w:r w:rsidRPr="00904A5D">
        <w:t xml:space="preserve"> </w:t>
      </w:r>
      <w:r w:rsidRPr="00904A5D">
        <w:rPr>
          <w:rFonts w:ascii="Times New Roman" w:eastAsia="Times New Roman" w:hAnsi="Times New Roman"/>
        </w:rPr>
        <w:t>ragenos pažeidimas, pvz., taškinis poepitelinis drumstumas, kuris gali būti susijęs su paviršiniu</w:t>
      </w:r>
    </w:p>
    <w:p w14:paraId="119C5B9F" w14:textId="77777777" w:rsidR="00904A5D" w:rsidRPr="00904A5D" w:rsidRDefault="00904A5D" w:rsidP="00904A5D">
      <w:pPr>
        <w:spacing w:after="0" w:line="240" w:lineRule="auto"/>
        <w:rPr>
          <w:rFonts w:ascii="Times New Roman" w:eastAsia="Times New Roman" w:hAnsi="Times New Roman"/>
          <w:i/>
        </w:rPr>
      </w:pPr>
      <w:r w:rsidRPr="00904A5D">
        <w:rPr>
          <w:rFonts w:ascii="Times New Roman" w:eastAsia="Times New Roman" w:hAnsi="Times New Roman"/>
        </w:rPr>
        <w:t>taškiniu keratitu, ragenos epitelio edema ir ženkliai sumažėjęs regėjimo aštrumas</w:t>
      </w:r>
      <w:r w:rsidRPr="00904A5D">
        <w:rPr>
          <w:rFonts w:ascii="Times New Roman" w:eastAsia="Times New Roman" w:hAnsi="Times New Roman"/>
          <w:i/>
        </w:rPr>
        <w:t>.</w:t>
      </w:r>
    </w:p>
    <w:p w14:paraId="36739291"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i/>
        </w:rPr>
        <w:t>Labai ret</w:t>
      </w:r>
      <w:r w:rsidR="002D2103">
        <w:rPr>
          <w:rFonts w:ascii="Times New Roman" w:eastAsia="Times New Roman" w:hAnsi="Times New Roman"/>
          <w:i/>
        </w:rPr>
        <w:t>as</w:t>
      </w:r>
      <w:r w:rsidRPr="008C6926">
        <w:rPr>
          <w:rFonts w:ascii="Times New Roman" w:eastAsia="Times New Roman" w:hAnsi="Times New Roman"/>
        </w:rPr>
        <w:t>: laikinas apakimas*, padidėjęs jautrumas šviesai</w:t>
      </w:r>
      <w:r w:rsidR="00217D5A">
        <w:rPr>
          <w:rFonts w:ascii="Times New Roman" w:eastAsia="Times New Roman" w:hAnsi="Times New Roman"/>
        </w:rPr>
        <w:t>.</w:t>
      </w:r>
    </w:p>
    <w:p w14:paraId="0ACA9A2C" w14:textId="77777777" w:rsidR="008C6926" w:rsidRPr="008C6926" w:rsidRDefault="008C6926" w:rsidP="008C6926">
      <w:pPr>
        <w:spacing w:after="0" w:line="240" w:lineRule="auto"/>
        <w:rPr>
          <w:rFonts w:ascii="Times New Roman" w:eastAsia="Times New Roman" w:hAnsi="Times New Roman"/>
          <w:bCs/>
        </w:rPr>
      </w:pPr>
      <w:r w:rsidRPr="008C6926">
        <w:rPr>
          <w:rFonts w:ascii="Times New Roman" w:eastAsia="Times New Roman" w:hAnsi="Times New Roman"/>
          <w:bCs/>
        </w:rPr>
        <w:t>*Pacientas turi kreiptis į akių gydytoją, jei jam pasireiškia bent vienas iš šių simptomų: regėjimo sutrikimas (neryškus matymas) ar dvejinimasis akyse, kad būtų paneigta</w:t>
      </w:r>
      <w:r w:rsidR="00904A5D">
        <w:rPr>
          <w:rFonts w:ascii="Times New Roman" w:eastAsia="Times New Roman" w:hAnsi="Times New Roman"/>
          <w:bCs/>
        </w:rPr>
        <w:t xml:space="preserve"> </w:t>
      </w:r>
      <w:r w:rsidRPr="008C6926">
        <w:rPr>
          <w:rFonts w:ascii="Times New Roman" w:eastAsia="Times New Roman" w:hAnsi="Times New Roman"/>
          <w:bCs/>
        </w:rPr>
        <w:t>ragenos patinimo diagnozė (žr. 4.4 skyrių).</w:t>
      </w:r>
    </w:p>
    <w:p w14:paraId="19894721" w14:textId="77777777" w:rsidR="008C6926" w:rsidRPr="008C6926" w:rsidRDefault="008C6926" w:rsidP="008C6926">
      <w:pPr>
        <w:spacing w:after="0" w:line="240" w:lineRule="auto"/>
        <w:rPr>
          <w:rFonts w:ascii="Times New Roman" w:eastAsia="Times New Roman" w:hAnsi="Times New Roman"/>
          <w:u w:val="single"/>
        </w:rPr>
      </w:pPr>
    </w:p>
    <w:p w14:paraId="427A78DB" w14:textId="77777777" w:rsidR="008C6926" w:rsidRPr="008C6926" w:rsidRDefault="008C6926" w:rsidP="008C6926">
      <w:pPr>
        <w:spacing w:after="0" w:line="240" w:lineRule="auto"/>
        <w:rPr>
          <w:rFonts w:ascii="Times New Roman" w:eastAsia="Times New Roman" w:hAnsi="Times New Roman"/>
          <w:u w:val="single"/>
        </w:rPr>
      </w:pPr>
      <w:r w:rsidRPr="008C6926">
        <w:rPr>
          <w:rFonts w:ascii="Times New Roman" w:eastAsia="Times New Roman" w:hAnsi="Times New Roman"/>
          <w:u w:val="single"/>
        </w:rPr>
        <w:t>Kraujo ir limfinės sistemos sutrikimai</w:t>
      </w:r>
    </w:p>
    <w:p w14:paraId="6F7B486A"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i/>
        </w:rPr>
        <w:t>Labai ret</w:t>
      </w:r>
      <w:r w:rsidR="002D2103">
        <w:rPr>
          <w:rFonts w:ascii="Times New Roman" w:eastAsia="Times New Roman" w:hAnsi="Times New Roman"/>
          <w:i/>
        </w:rPr>
        <w:t>as</w:t>
      </w:r>
      <w:r w:rsidRPr="008C6926">
        <w:rPr>
          <w:rFonts w:ascii="Times New Roman" w:eastAsia="Times New Roman" w:hAnsi="Times New Roman"/>
        </w:rPr>
        <w:t>: leukopenija, trombocitopenija</w:t>
      </w:r>
    </w:p>
    <w:p w14:paraId="6796090F" w14:textId="77777777" w:rsidR="008C6926" w:rsidRPr="008C6926" w:rsidRDefault="008C6926" w:rsidP="008C6926">
      <w:pPr>
        <w:spacing w:after="0" w:line="240" w:lineRule="auto"/>
        <w:rPr>
          <w:rFonts w:ascii="Times New Roman" w:eastAsia="Times New Roman" w:hAnsi="Times New Roman"/>
        </w:rPr>
      </w:pPr>
    </w:p>
    <w:p w14:paraId="01E67CB7"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Saulėlydžio geltonasis FCF (E110) gali sukelti alergines reakcijas.</w:t>
      </w:r>
    </w:p>
    <w:p w14:paraId="024B1A0D" w14:textId="77777777" w:rsidR="008C6926" w:rsidRPr="008C6926" w:rsidRDefault="008C6926" w:rsidP="008C6926">
      <w:pPr>
        <w:tabs>
          <w:tab w:val="left" w:pos="567"/>
        </w:tabs>
        <w:autoSpaceDE w:val="0"/>
        <w:autoSpaceDN w:val="0"/>
        <w:adjustRightInd w:val="0"/>
        <w:spacing w:after="0" w:line="260" w:lineRule="exact"/>
        <w:jc w:val="both"/>
        <w:rPr>
          <w:rFonts w:ascii="Times New Roman" w:eastAsia="Times New Roman" w:hAnsi="Times New Roman"/>
          <w:noProof/>
          <w:snapToGrid w:val="0"/>
          <w:szCs w:val="24"/>
          <w:u w:val="single"/>
        </w:rPr>
      </w:pPr>
    </w:p>
    <w:p w14:paraId="16332697" w14:textId="77777777" w:rsidR="008C6926" w:rsidRPr="008C6926" w:rsidRDefault="008C6926" w:rsidP="008C6926">
      <w:pPr>
        <w:tabs>
          <w:tab w:val="left" w:pos="567"/>
        </w:tabs>
        <w:autoSpaceDE w:val="0"/>
        <w:autoSpaceDN w:val="0"/>
        <w:adjustRightInd w:val="0"/>
        <w:spacing w:after="0" w:line="260" w:lineRule="exact"/>
        <w:rPr>
          <w:rFonts w:ascii="Times New Roman" w:eastAsia="Times New Roman" w:hAnsi="Times New Roman"/>
          <w:snapToGrid w:val="0"/>
          <w:szCs w:val="24"/>
          <w:u w:val="single"/>
        </w:rPr>
      </w:pPr>
      <w:r w:rsidRPr="008C6926">
        <w:rPr>
          <w:rFonts w:ascii="Times New Roman" w:eastAsia="Times New Roman" w:hAnsi="Times New Roman"/>
          <w:noProof/>
          <w:snapToGrid w:val="0"/>
          <w:szCs w:val="24"/>
          <w:u w:val="single"/>
        </w:rPr>
        <w:t>Pranešimas apie įtariamas nepageidaujamas reakcijas</w:t>
      </w:r>
    </w:p>
    <w:p w14:paraId="435C2C5E" w14:textId="245D1EAF" w:rsidR="008C6926" w:rsidRPr="008C6926" w:rsidRDefault="00806415" w:rsidP="00BC5BB6">
      <w:pPr>
        <w:tabs>
          <w:tab w:val="left" w:pos="567"/>
        </w:tabs>
        <w:autoSpaceDE w:val="0"/>
        <w:autoSpaceDN w:val="0"/>
        <w:adjustRightInd w:val="0"/>
        <w:spacing w:after="0" w:line="240" w:lineRule="auto"/>
        <w:rPr>
          <w:rFonts w:ascii="Times New Roman" w:eastAsia="Times New Roman" w:hAnsi="Times New Roman"/>
          <w:noProof/>
          <w:snapToGrid w:val="0"/>
          <w:szCs w:val="24"/>
        </w:rPr>
      </w:pPr>
      <w:r w:rsidRPr="00806415">
        <w:rPr>
          <w:rFonts w:ascii="Times New Roman" w:eastAsia="Times New Roman" w:hAnsi="Times New Roman"/>
          <w:noProof/>
          <w:snapToGrid w:val="0"/>
          <w:szCs w:val="24"/>
        </w:rPr>
        <w:t xml:space="preserve">Svarbu pranešti apie įtariamas nepageidaujamas reakcijas, pastebėtas po vaistinio preparato registracijos, nes tai leidžia nuolat stebėti vaistinio preparato naudos ir rizikos santykį. </w:t>
      </w:r>
      <w:r w:rsidR="00FA3BA3" w:rsidRPr="00135C0F">
        <w:rPr>
          <w:rFonts w:ascii="Times New Roman" w:hAnsi="Times New Roman"/>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FA3BA3" w:rsidRPr="00135C0F">
        <w:rPr>
          <w:rFonts w:ascii="Times New Roman" w:hAnsi="Times New Roman"/>
          <w:u w:val="single"/>
        </w:rPr>
        <w:t>https://vvkt.lrv.lt/lt/</w:t>
      </w:r>
      <w:r w:rsidR="00FA3BA3" w:rsidRPr="00135C0F">
        <w:rPr>
          <w:rFonts w:ascii="Times New Roman" w:hAnsi="Times New Roman"/>
        </w:rPr>
        <w:t xml:space="preserve"> nurodytais būdais</w:t>
      </w:r>
      <w:r w:rsidRPr="00806415">
        <w:rPr>
          <w:rFonts w:ascii="Times New Roman" w:eastAsia="Times New Roman" w:hAnsi="Times New Roman"/>
          <w:noProof/>
          <w:snapToGrid w:val="0"/>
          <w:szCs w:val="24"/>
        </w:rPr>
        <w:t>.</w:t>
      </w:r>
    </w:p>
    <w:p w14:paraId="421EE93C" w14:textId="77777777" w:rsidR="008C6926" w:rsidRPr="008C6926" w:rsidRDefault="008C6926" w:rsidP="008C6926">
      <w:pPr>
        <w:spacing w:after="0" w:line="240" w:lineRule="auto"/>
        <w:rPr>
          <w:rFonts w:ascii="Times New Roman" w:eastAsia="Times New Roman" w:hAnsi="Times New Roman"/>
        </w:rPr>
      </w:pPr>
    </w:p>
    <w:p w14:paraId="36E67751" w14:textId="77777777" w:rsidR="008C6926" w:rsidRPr="008C6926" w:rsidRDefault="008C6926" w:rsidP="008C6926">
      <w:pPr>
        <w:keepNext/>
        <w:keepLines/>
        <w:tabs>
          <w:tab w:val="left" w:pos="567"/>
        </w:tabs>
        <w:spacing w:after="0" w:line="240" w:lineRule="auto"/>
        <w:ind w:left="567" w:hanging="567"/>
        <w:outlineLvl w:val="2"/>
        <w:rPr>
          <w:rFonts w:ascii="Times New Roman" w:eastAsia="Times New Roman" w:hAnsi="Times New Roman"/>
          <w:b/>
          <w:kern w:val="28"/>
        </w:rPr>
      </w:pPr>
      <w:r w:rsidRPr="008C6926">
        <w:rPr>
          <w:rFonts w:ascii="Times New Roman" w:eastAsia="Times New Roman" w:hAnsi="Times New Roman"/>
          <w:b/>
          <w:kern w:val="28"/>
        </w:rPr>
        <w:t>4.9</w:t>
      </w:r>
      <w:r w:rsidRPr="008C6926">
        <w:rPr>
          <w:rFonts w:ascii="Times New Roman" w:eastAsia="Times New Roman" w:hAnsi="Times New Roman"/>
          <w:b/>
          <w:kern w:val="28"/>
        </w:rPr>
        <w:tab/>
        <w:t>Perdoza</w:t>
      </w:r>
      <w:smartTag w:uri="urn:schemas-microsoft-com:office:smarttags" w:element="PersonName">
        <w:r w:rsidRPr="008C6926">
          <w:rPr>
            <w:rFonts w:ascii="Times New Roman" w:eastAsia="Times New Roman" w:hAnsi="Times New Roman"/>
            <w:b/>
            <w:kern w:val="28"/>
          </w:rPr>
          <w:t>v</w:t>
        </w:r>
      </w:smartTag>
      <w:r w:rsidRPr="008C6926">
        <w:rPr>
          <w:rFonts w:ascii="Times New Roman" w:eastAsia="Times New Roman" w:hAnsi="Times New Roman"/>
          <w:b/>
          <w:kern w:val="28"/>
        </w:rPr>
        <w:t>imas</w:t>
      </w:r>
      <w:bookmarkEnd w:id="29"/>
      <w:bookmarkEnd w:id="30"/>
    </w:p>
    <w:p w14:paraId="427C3412" w14:textId="77777777" w:rsidR="008C6926" w:rsidRPr="008C6926" w:rsidRDefault="008C6926" w:rsidP="008C6926">
      <w:pPr>
        <w:spacing w:after="0" w:line="240" w:lineRule="auto"/>
        <w:rPr>
          <w:rFonts w:ascii="Times New Roman" w:eastAsia="Times New Roman" w:hAnsi="Times New Roman"/>
        </w:rPr>
      </w:pPr>
    </w:p>
    <w:p w14:paraId="31E6619E"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lastRenderedPageBreak/>
        <w:t>Jeigu atsiranda intoksikacijos požymių, būtina nustatyti, ar kartu nebu</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o </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artota ir kitokių vaistinių preparatų, ypač jeigu apsinuodija pacientas, norėdamas nusižudyti. </w:t>
      </w:r>
    </w:p>
    <w:p w14:paraId="6E3BC463" w14:textId="77777777" w:rsidR="008C6926" w:rsidRPr="008C6926" w:rsidRDefault="008C6926" w:rsidP="008C6926">
      <w:pPr>
        <w:spacing w:after="0" w:line="240" w:lineRule="auto"/>
        <w:rPr>
          <w:rFonts w:ascii="Times New Roman" w:eastAsia="Times New Roman" w:hAnsi="Times New Roman"/>
        </w:rPr>
      </w:pPr>
    </w:p>
    <w:p w14:paraId="05E9E994" w14:textId="77777777" w:rsidR="008C6926" w:rsidRPr="008C6926" w:rsidRDefault="008C6926" w:rsidP="008C6926">
      <w:pPr>
        <w:spacing w:after="0" w:line="240" w:lineRule="auto"/>
        <w:rPr>
          <w:rFonts w:ascii="Times New Roman" w:eastAsia="Times New Roman" w:hAnsi="Times New Roman"/>
          <w:u w:val="single"/>
        </w:rPr>
      </w:pPr>
      <w:r w:rsidRPr="008C6926">
        <w:rPr>
          <w:rFonts w:ascii="Times New Roman" w:eastAsia="Times New Roman" w:hAnsi="Times New Roman"/>
          <w:u w:val="single"/>
        </w:rPr>
        <w:t>Simptomai</w:t>
      </w:r>
    </w:p>
    <w:p w14:paraId="79B27D8C"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Ūminio perdoza</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imo at</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eju gali pasireikšti pykinimas, </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ėmimas, per didelis dirglumas, tremoras, ataksija, neryškus matymas, mieguistumas, depresija, kalbos sutrikimas ir traukuliai. Vienam ligoniui pasireiškė sunki širdies aritmija. </w:t>
      </w:r>
    </w:p>
    <w:p w14:paraId="4F875932"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 xml:space="preserve">Apsinuodijus amantadinu kartu su kitais </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aistiniais preparatais nuo parkinsonizmo, galima ūminė toksinė psichozė, pasireiškianti sumišimu ir regos haliucinacijomis arba net koma ir mioklonusu.</w:t>
      </w:r>
    </w:p>
    <w:p w14:paraId="1675BE64" w14:textId="77777777" w:rsidR="008C6926" w:rsidRPr="008C6926" w:rsidRDefault="008C6926" w:rsidP="008C6926">
      <w:pPr>
        <w:spacing w:after="0" w:line="240" w:lineRule="auto"/>
        <w:rPr>
          <w:rFonts w:ascii="Times New Roman" w:eastAsia="Times New Roman" w:hAnsi="Times New Roman"/>
        </w:rPr>
      </w:pPr>
    </w:p>
    <w:p w14:paraId="3E15B308" w14:textId="77777777" w:rsidR="008C6926" w:rsidRPr="008C6926" w:rsidRDefault="008C6926" w:rsidP="008C6926">
      <w:pPr>
        <w:spacing w:after="0" w:line="240" w:lineRule="auto"/>
        <w:rPr>
          <w:rFonts w:ascii="Times New Roman" w:eastAsia="Times New Roman" w:hAnsi="Times New Roman"/>
          <w:u w:val="single"/>
        </w:rPr>
      </w:pPr>
      <w:r w:rsidRPr="008C6926">
        <w:rPr>
          <w:rFonts w:ascii="Times New Roman" w:eastAsia="Times New Roman" w:hAnsi="Times New Roman"/>
          <w:u w:val="single"/>
        </w:rPr>
        <w:t>Gydymas</w:t>
      </w:r>
    </w:p>
    <w:p w14:paraId="6182164B"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Specifinio priešnuodžio nėra. PK-Merz tablečių perdoza</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us, reikia sukelti </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ėmimą ir (arba) išplauti skrandį. </w:t>
      </w:r>
    </w:p>
    <w:p w14:paraId="569E13A9"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Jei perdoza</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imas pa</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ojingas gy</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ybei, pacientą būtina gydyti intensy</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iosios medicinos pagalbos skyriuje. Kad vaistinis preparatas greičiau išsiskirtų iš organizmo, reikia skirti daug skysčių ir rūgštinti šlapimą. Gali prireikti CNS slopinančių </w:t>
      </w:r>
      <w:r w:rsidR="002D2103">
        <w:rPr>
          <w:rFonts w:ascii="Times New Roman" w:eastAsia="Times New Roman" w:hAnsi="Times New Roman"/>
        </w:rPr>
        <w:t xml:space="preserve">vaistinių </w:t>
      </w:r>
      <w:r w:rsidRPr="008C6926">
        <w:rPr>
          <w:rFonts w:ascii="Times New Roman" w:eastAsia="Times New Roman" w:hAnsi="Times New Roman"/>
        </w:rPr>
        <w:t xml:space="preserve">preparatų ir vaistinių preparatų nuo traukulių ar širdies aritmijos (pvz., leisti į </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eną lidokaino).</w:t>
      </w:r>
    </w:p>
    <w:p w14:paraId="09652120"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Pasireiškus toksiniam po</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eikiui ner</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ų sistemai (jis aprašytas auksčiau), reikia lėtai į </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eną š</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irkšti fizostigmino: suaugusiems žmonėms po 1 - 2 mg kas 2 </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al., </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aikams - 2 kartus, kas 5 – 10 min., po 0,5 mg dozę. Vaikams didžiausia bendra dozė yra 2 mg.  </w:t>
      </w:r>
      <w:r w:rsidRPr="008C6926">
        <w:rPr>
          <w:rFonts w:ascii="Times New Roman" w:eastAsia="Times New Roman" w:hAnsi="Times New Roman"/>
        </w:rPr>
        <w:cr/>
      </w:r>
    </w:p>
    <w:p w14:paraId="07B47D3A"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 xml:space="preserve">Kadangi dialize amantadino iš organizmo pašalinama tik apie 5 proc., gydyti hemodialize nėra </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eiksminga.  </w:t>
      </w:r>
    </w:p>
    <w:p w14:paraId="3234E12E"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Apsinuodijusį pacientą būtina prižiūrėti, ypač atidžiai reikia sekti, ar neilgėja Q - T inter</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alas ir ar neatsiranda </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eiksnių, skatinančių </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erpstinės d</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ikryptės skil</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elių tachikardijos pasireiškimą: elektrolitų pusiaus</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yros sutrikimo, ypač hipokalemijos ir hipomagnezemijos, bradikardijos. </w:t>
      </w:r>
    </w:p>
    <w:p w14:paraId="31AF63A6" w14:textId="77777777" w:rsidR="008C6926" w:rsidRPr="008C6926" w:rsidRDefault="008C6926" w:rsidP="008C6926">
      <w:pPr>
        <w:spacing w:after="0" w:line="240" w:lineRule="auto"/>
        <w:rPr>
          <w:rFonts w:ascii="Times New Roman" w:eastAsia="Times New Roman" w:hAnsi="Times New Roman"/>
        </w:rPr>
      </w:pPr>
    </w:p>
    <w:p w14:paraId="308EAB27" w14:textId="77777777" w:rsidR="008C6926" w:rsidRPr="008C6926" w:rsidRDefault="008C6926" w:rsidP="008C6926">
      <w:pPr>
        <w:spacing w:after="0" w:line="240" w:lineRule="auto"/>
        <w:rPr>
          <w:rFonts w:ascii="Times New Roman" w:eastAsia="Times New Roman" w:hAnsi="Times New Roman"/>
        </w:rPr>
      </w:pPr>
    </w:p>
    <w:p w14:paraId="6C48B475" w14:textId="77777777" w:rsidR="008C6926" w:rsidRPr="008C6926" w:rsidRDefault="008C6926" w:rsidP="008C6926">
      <w:pPr>
        <w:keepNext/>
        <w:tabs>
          <w:tab w:val="left" w:pos="567"/>
        </w:tabs>
        <w:spacing w:after="0" w:line="240" w:lineRule="auto"/>
        <w:ind w:left="567" w:hanging="567"/>
        <w:outlineLvl w:val="1"/>
        <w:rPr>
          <w:rFonts w:ascii="Times New Roman" w:eastAsia="Times New Roman" w:hAnsi="Times New Roman"/>
          <w:b/>
        </w:rPr>
      </w:pPr>
      <w:bookmarkStart w:id="31" w:name="_Toc129243111"/>
      <w:bookmarkStart w:id="32" w:name="_Toc129243236"/>
      <w:r w:rsidRPr="008C6926">
        <w:rPr>
          <w:rFonts w:ascii="Times New Roman" w:eastAsia="Times New Roman" w:hAnsi="Times New Roman"/>
          <w:b/>
        </w:rPr>
        <w:t>5.</w:t>
      </w:r>
      <w:r w:rsidRPr="008C6926">
        <w:rPr>
          <w:rFonts w:ascii="Times New Roman" w:eastAsia="Times New Roman" w:hAnsi="Times New Roman"/>
          <w:b/>
        </w:rPr>
        <w:tab/>
        <w:t>FARMAKOLOGINĖS SAVYBĖS</w:t>
      </w:r>
      <w:bookmarkEnd w:id="31"/>
      <w:bookmarkEnd w:id="32"/>
    </w:p>
    <w:p w14:paraId="3C3FDCAC" w14:textId="77777777" w:rsidR="008C6926" w:rsidRPr="008C6926" w:rsidRDefault="008C6926" w:rsidP="008C6926">
      <w:pPr>
        <w:spacing w:after="0" w:line="240" w:lineRule="auto"/>
        <w:rPr>
          <w:rFonts w:ascii="Times New Roman" w:eastAsia="Times New Roman" w:hAnsi="Times New Roman"/>
        </w:rPr>
      </w:pPr>
    </w:p>
    <w:p w14:paraId="7901892C" w14:textId="77777777" w:rsidR="008C6926" w:rsidRPr="008C6926" w:rsidRDefault="008C6926" w:rsidP="008C6926">
      <w:pPr>
        <w:keepNext/>
        <w:keepLines/>
        <w:tabs>
          <w:tab w:val="left" w:pos="567"/>
        </w:tabs>
        <w:spacing w:after="0" w:line="240" w:lineRule="auto"/>
        <w:ind w:left="567" w:hanging="567"/>
        <w:outlineLvl w:val="2"/>
        <w:rPr>
          <w:rFonts w:ascii="Times New Roman" w:eastAsia="Times New Roman" w:hAnsi="Times New Roman"/>
          <w:b/>
          <w:kern w:val="28"/>
        </w:rPr>
      </w:pPr>
      <w:bookmarkStart w:id="33" w:name="_Toc129243112"/>
      <w:bookmarkStart w:id="34" w:name="_Toc129243237"/>
      <w:r w:rsidRPr="008C6926">
        <w:rPr>
          <w:rFonts w:ascii="Times New Roman" w:eastAsia="Times New Roman" w:hAnsi="Times New Roman"/>
          <w:b/>
          <w:kern w:val="28"/>
        </w:rPr>
        <w:t>5.1</w:t>
      </w:r>
      <w:r w:rsidRPr="008C6926">
        <w:rPr>
          <w:rFonts w:ascii="Times New Roman" w:eastAsia="Times New Roman" w:hAnsi="Times New Roman"/>
          <w:b/>
          <w:kern w:val="28"/>
        </w:rPr>
        <w:tab/>
        <w:t>Farmakodinaminės savybės</w:t>
      </w:r>
      <w:bookmarkEnd w:id="33"/>
      <w:bookmarkEnd w:id="34"/>
    </w:p>
    <w:p w14:paraId="4AF86341" w14:textId="77777777" w:rsidR="008C6926" w:rsidRPr="008C6926" w:rsidRDefault="008C6926" w:rsidP="008C6926">
      <w:pPr>
        <w:spacing w:after="0" w:line="240" w:lineRule="auto"/>
        <w:rPr>
          <w:rFonts w:ascii="Times New Roman" w:eastAsia="Times New Roman" w:hAnsi="Times New Roman"/>
        </w:rPr>
      </w:pPr>
    </w:p>
    <w:p w14:paraId="3604A1A3" w14:textId="2877FBA1"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Farmakoterapinė grupė</w:t>
      </w:r>
      <w:r w:rsidR="008A610F">
        <w:rPr>
          <w:rFonts w:ascii="Times New Roman" w:eastAsia="Times New Roman" w:hAnsi="Times New Roman"/>
        </w:rPr>
        <w:t xml:space="preserve"> </w:t>
      </w:r>
      <w:r w:rsidR="008A610F" w:rsidRPr="005D554B">
        <w:rPr>
          <w:noProof/>
          <w:snapToGrid w:val="0"/>
          <w:szCs w:val="24"/>
        </w:rPr>
        <w:t>–</w:t>
      </w:r>
      <w:r w:rsidRPr="008C6926">
        <w:rPr>
          <w:rFonts w:ascii="Times New Roman" w:eastAsia="Times New Roman" w:hAnsi="Times New Roman"/>
        </w:rPr>
        <w:t xml:space="preserve"> vaistai nuo parkinsonizmo (dopaminerginė medžiaga), ATC kodas </w:t>
      </w:r>
      <w:bookmarkStart w:id="35" w:name="_Hlk193662684"/>
      <w:r w:rsidR="008A610F" w:rsidRPr="005D554B">
        <w:rPr>
          <w:noProof/>
          <w:snapToGrid w:val="0"/>
          <w:szCs w:val="24"/>
        </w:rPr>
        <w:t>–</w:t>
      </w:r>
      <w:bookmarkEnd w:id="35"/>
      <w:r w:rsidRPr="008C6926">
        <w:rPr>
          <w:rFonts w:ascii="Times New Roman" w:eastAsia="Times New Roman" w:hAnsi="Times New Roman"/>
        </w:rPr>
        <w:t xml:space="preserve"> N04BB01.</w:t>
      </w:r>
    </w:p>
    <w:p w14:paraId="6AB9A8B4" w14:textId="77777777" w:rsidR="008C6926" w:rsidRPr="008C6926" w:rsidRDefault="008C6926" w:rsidP="008C6926">
      <w:pPr>
        <w:spacing w:after="0" w:line="240" w:lineRule="auto"/>
        <w:rPr>
          <w:rFonts w:ascii="Times New Roman" w:eastAsia="Times New Roman" w:hAnsi="Times New Roman"/>
        </w:rPr>
      </w:pPr>
    </w:p>
    <w:p w14:paraId="6F89EDF6"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 xml:space="preserve">Amantadinas slopina Parkinsono ligos simptomus. Jo </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eikimo būdas yra kompleksinis ir kol kas galutinai neištirtas. Naujausi tyrimai rodo, jog vaistas pamatiniuose ganglijuose blokuoja nuo N-metil-D-aspartato (NMDA) priklausomus jonų sro</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ės kanalus. NMDA antagonistai sukelia dopaminui būdingą po</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eikį. Jį pat</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irtina ir tas faktas, kad elgesiui jie daro tokį pat po</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eikį kaip dopaminas. Reikšmės turi ir silpnas anticholinerginis amantadino po</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eikis.  </w:t>
      </w:r>
    </w:p>
    <w:p w14:paraId="197AD7C7" w14:textId="77777777" w:rsidR="008C6926" w:rsidRPr="008C6926" w:rsidRDefault="008C6926" w:rsidP="008C6926">
      <w:pPr>
        <w:spacing w:after="0" w:line="240" w:lineRule="auto"/>
        <w:rPr>
          <w:rFonts w:ascii="Times New Roman" w:eastAsia="Times New Roman" w:hAnsi="Times New Roman"/>
        </w:rPr>
      </w:pPr>
    </w:p>
    <w:p w14:paraId="18B4A5DE" w14:textId="77777777" w:rsidR="008C6926" w:rsidRPr="008C6926" w:rsidRDefault="008C6926" w:rsidP="008C6926">
      <w:pPr>
        <w:keepNext/>
        <w:keepLines/>
        <w:tabs>
          <w:tab w:val="left" w:pos="567"/>
        </w:tabs>
        <w:spacing w:after="0" w:line="240" w:lineRule="auto"/>
        <w:ind w:left="567" w:hanging="567"/>
        <w:outlineLvl w:val="2"/>
        <w:rPr>
          <w:rFonts w:ascii="Times New Roman" w:eastAsia="Times New Roman" w:hAnsi="Times New Roman"/>
          <w:b/>
          <w:kern w:val="28"/>
        </w:rPr>
      </w:pPr>
      <w:bookmarkStart w:id="36" w:name="_Toc129243113"/>
      <w:bookmarkStart w:id="37" w:name="_Toc129243238"/>
      <w:r w:rsidRPr="008C6926">
        <w:rPr>
          <w:rFonts w:ascii="Times New Roman" w:eastAsia="Times New Roman" w:hAnsi="Times New Roman"/>
          <w:b/>
          <w:kern w:val="28"/>
        </w:rPr>
        <w:t>5.2</w:t>
      </w:r>
      <w:r w:rsidRPr="008C6926">
        <w:rPr>
          <w:rFonts w:ascii="Times New Roman" w:eastAsia="Times New Roman" w:hAnsi="Times New Roman"/>
          <w:b/>
          <w:kern w:val="28"/>
        </w:rPr>
        <w:tab/>
        <w:t>Farmakokinetinės savybės</w:t>
      </w:r>
      <w:bookmarkEnd w:id="36"/>
      <w:bookmarkEnd w:id="37"/>
    </w:p>
    <w:p w14:paraId="654BEE71" w14:textId="77777777" w:rsidR="008C6926" w:rsidRPr="008C6926" w:rsidRDefault="008C6926" w:rsidP="008C6926">
      <w:pPr>
        <w:spacing w:after="0" w:line="240" w:lineRule="auto"/>
        <w:rPr>
          <w:rFonts w:ascii="Times New Roman" w:eastAsia="Times New Roman" w:hAnsi="Times New Roman"/>
        </w:rPr>
      </w:pPr>
    </w:p>
    <w:p w14:paraId="2D07591E" w14:textId="77777777" w:rsidR="008C6926" w:rsidRPr="008C6926" w:rsidRDefault="008C6926" w:rsidP="008C6926">
      <w:pPr>
        <w:spacing w:after="0" w:line="240" w:lineRule="auto"/>
        <w:rPr>
          <w:rFonts w:ascii="Times New Roman" w:eastAsia="Times New Roman" w:hAnsi="Times New Roman"/>
          <w:u w:val="single"/>
        </w:rPr>
      </w:pPr>
      <w:r w:rsidRPr="008C6926">
        <w:rPr>
          <w:rFonts w:ascii="Times New Roman" w:eastAsia="Times New Roman" w:hAnsi="Times New Roman"/>
          <w:u w:val="single"/>
        </w:rPr>
        <w:t>Absorbcija</w:t>
      </w:r>
    </w:p>
    <w:p w14:paraId="0DF2953D"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 xml:space="preserve">Išgertas amantadinas </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irškinimo trakte absorbuojamas greitai ir </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isas.</w:t>
      </w:r>
    </w:p>
    <w:p w14:paraId="2E54079F" w14:textId="77777777" w:rsidR="008C6926" w:rsidRPr="008C6926" w:rsidRDefault="008C6926" w:rsidP="008C6926">
      <w:pPr>
        <w:spacing w:after="0" w:line="240" w:lineRule="auto"/>
        <w:rPr>
          <w:rFonts w:ascii="Times New Roman" w:eastAsia="Times New Roman" w:hAnsi="Times New Roman"/>
        </w:rPr>
      </w:pPr>
    </w:p>
    <w:p w14:paraId="68B53D05" w14:textId="77777777" w:rsidR="008C6926" w:rsidRPr="008C6926" w:rsidRDefault="008C6926" w:rsidP="008C6926">
      <w:pPr>
        <w:spacing w:after="0" w:line="240" w:lineRule="auto"/>
        <w:rPr>
          <w:rFonts w:ascii="Times New Roman" w:eastAsia="Times New Roman" w:hAnsi="Times New Roman"/>
          <w:u w:val="single"/>
        </w:rPr>
      </w:pPr>
      <w:r w:rsidRPr="008C6926">
        <w:rPr>
          <w:rFonts w:ascii="Times New Roman" w:eastAsia="Times New Roman" w:hAnsi="Times New Roman"/>
          <w:u w:val="single"/>
        </w:rPr>
        <w:t>Koncentracija kraujo plazmoje, eliminacija</w:t>
      </w:r>
    </w:p>
    <w:p w14:paraId="0BF2D5FE" w14:textId="1DFD06B6"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 xml:space="preserve">Išgėrus </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ieną amantadino dozę, didžiausia koncentracija kraujo plazmoje atsiranda maždaug po 2 - 8 </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al. Išgėrus geriau tirpstančios amantadino hidrochlorido druskos, didžiausia koncentracija kraujo plazmoje atsiranda greičiau ir būna didesnė, negu išgėrus blogiau tirpstančios amantadino sulfato druskos. Išgėrus </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ieną  250 mg amantadino hidrochlorido dozę, didžiausia koncentracija kraujo plazmoje būna 0,5 mcg/ml.</w:t>
      </w:r>
    </w:p>
    <w:p w14:paraId="7E081755" w14:textId="77777777" w:rsidR="008C6926" w:rsidRPr="008C6926" w:rsidRDefault="008C6926" w:rsidP="008C6926">
      <w:pPr>
        <w:spacing w:after="0" w:line="240" w:lineRule="auto"/>
        <w:rPr>
          <w:rFonts w:ascii="Times New Roman" w:eastAsia="Times New Roman" w:hAnsi="Times New Roman"/>
        </w:rPr>
      </w:pPr>
    </w:p>
    <w:p w14:paraId="17742293"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Vartojant 200 mg paros dozę, pasto</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i amantadino koncentracija kraujo plazmoje nusisto</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i po 4 - 7 parų ir būna 400 - 900 ng/ml. </w:t>
      </w:r>
    </w:p>
    <w:p w14:paraId="5D5F1D45" w14:textId="77777777" w:rsidR="008C6926" w:rsidRPr="008C6926" w:rsidRDefault="008C6926" w:rsidP="008C6926">
      <w:pPr>
        <w:spacing w:after="0" w:line="240" w:lineRule="auto"/>
        <w:rPr>
          <w:rFonts w:ascii="Times New Roman" w:eastAsia="Times New Roman" w:hAnsi="Times New Roman"/>
        </w:rPr>
      </w:pPr>
    </w:p>
    <w:p w14:paraId="24F2BEED"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Išgėrus 100 mg amantadino sulfato, didžiausia koncentracija kraujo plazmoje būna 0,15 mcg/ml.</w:t>
      </w:r>
    </w:p>
    <w:p w14:paraId="0F93624B"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lastRenderedPageBreak/>
        <w:t xml:space="preserve">Iš abiejų amantadino druskų į organizmą patenka </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ienodas amantadino kiekis (plotas po koncentracijos krei</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e yra </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ienodas). </w:t>
      </w:r>
    </w:p>
    <w:p w14:paraId="242E82B5" w14:textId="77777777" w:rsidR="008C6926" w:rsidRPr="008C6926" w:rsidRDefault="008C6926" w:rsidP="008C6926">
      <w:pPr>
        <w:spacing w:after="0" w:line="240" w:lineRule="auto"/>
        <w:rPr>
          <w:rFonts w:ascii="Times New Roman" w:eastAsia="Times New Roman" w:hAnsi="Times New Roman"/>
        </w:rPr>
      </w:pPr>
    </w:p>
    <w:p w14:paraId="27591AB8"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 xml:space="preserve">Sveikų senyvų žmonių organizme </w:t>
      </w:r>
      <w:r w:rsidR="00085DA6">
        <w:rPr>
          <w:rFonts w:ascii="Times New Roman" w:eastAsia="Times New Roman" w:hAnsi="Times New Roman"/>
        </w:rPr>
        <w:t xml:space="preserve">vaistinio preparato </w:t>
      </w:r>
      <w:r w:rsidR="00085DA6" w:rsidRPr="008C6926">
        <w:rPr>
          <w:rFonts w:ascii="Times New Roman" w:eastAsia="Times New Roman" w:hAnsi="Times New Roman"/>
        </w:rPr>
        <w:t xml:space="preserve"> </w:t>
      </w:r>
      <w:r w:rsidRPr="008C6926">
        <w:rPr>
          <w:rFonts w:ascii="Times New Roman" w:eastAsia="Times New Roman" w:hAnsi="Times New Roman"/>
        </w:rPr>
        <w:t>klirensas kraujo plazmoje yra toks pat, kaip ir inkstų klirensas – 17,7(±10) l/val. Tariamas pasiskirstymo tūris yra 4,2(±1,9) l/kg ir priklauso nuo amžiaus. Seny</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ų žmonių organizme jis yra 6 l/kg.</w:t>
      </w:r>
    </w:p>
    <w:p w14:paraId="2062CAD4" w14:textId="77777777" w:rsidR="008C6926" w:rsidRPr="008C6926" w:rsidRDefault="008C6926" w:rsidP="008C6926">
      <w:pPr>
        <w:spacing w:after="0" w:line="240" w:lineRule="auto"/>
        <w:rPr>
          <w:rFonts w:ascii="Times New Roman" w:eastAsia="Times New Roman" w:hAnsi="Times New Roman"/>
        </w:rPr>
      </w:pPr>
    </w:p>
    <w:p w14:paraId="4DCC08F5" w14:textId="77777777" w:rsidR="00556360"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 xml:space="preserve">Pusinės eliminacijos laikas yra 10 - 30 </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al., </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idutiniškai - 15 </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al. ir labai priklauso nuo amžiaus. </w:t>
      </w:r>
    </w:p>
    <w:p w14:paraId="090BF385" w14:textId="24E3AF62"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 xml:space="preserve">62 - 72 metų </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yrų organizme pusinės eliminacijos laikas yra 30 </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al. Ligonių, sergančių inkstų nepakankamumu, organizme galutinės pusinės eliminacijos laikas kraujo plazmoje gali būti daug ilgesnis: maždaug 68(±10) </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al.</w:t>
      </w:r>
    </w:p>
    <w:p w14:paraId="2A89FA41" w14:textId="77777777" w:rsidR="008C6926" w:rsidRPr="008C6926" w:rsidRDefault="008C6926" w:rsidP="008C6926">
      <w:pPr>
        <w:tabs>
          <w:tab w:val="left" w:pos="567"/>
        </w:tabs>
        <w:spacing w:after="0" w:line="240" w:lineRule="auto"/>
        <w:rPr>
          <w:rFonts w:ascii="Times New Roman" w:eastAsia="Times New Roman" w:hAnsi="Times New Roman"/>
        </w:rPr>
      </w:pPr>
      <w:r w:rsidRPr="008C6926">
        <w:rPr>
          <w:rFonts w:ascii="Times New Roman" w:eastAsia="Times New Roman" w:hAnsi="Times New Roman"/>
          <w:i/>
        </w:rPr>
        <w:t xml:space="preserve">In </w:t>
      </w:r>
      <w:smartTag w:uri="urn:schemas-microsoft-com:office:smarttags" w:element="PersonName">
        <w:r w:rsidRPr="008C6926">
          <w:rPr>
            <w:rFonts w:ascii="Times New Roman" w:eastAsia="Times New Roman" w:hAnsi="Times New Roman"/>
            <w:i/>
          </w:rPr>
          <w:t>v</w:t>
        </w:r>
      </w:smartTag>
      <w:r w:rsidRPr="008C6926">
        <w:rPr>
          <w:rFonts w:ascii="Times New Roman" w:eastAsia="Times New Roman" w:hAnsi="Times New Roman"/>
          <w:i/>
        </w:rPr>
        <w:t>itro</w:t>
      </w:r>
      <w:r w:rsidRPr="008C6926">
        <w:rPr>
          <w:rFonts w:ascii="Times New Roman" w:eastAsia="Times New Roman" w:hAnsi="Times New Roman"/>
        </w:rPr>
        <w:t xml:space="preserve"> apie 67 proc. amantadino jungiasi prie kraujo plazmos baltymų, laisvo </w:t>
      </w:r>
      <w:r w:rsidR="00085DA6">
        <w:rPr>
          <w:rFonts w:ascii="Times New Roman" w:eastAsia="Times New Roman" w:hAnsi="Times New Roman"/>
        </w:rPr>
        <w:t>vaistinio preparato</w:t>
      </w:r>
      <w:r w:rsidR="00085DA6" w:rsidRPr="008C6926">
        <w:rPr>
          <w:rFonts w:ascii="Times New Roman" w:eastAsia="Times New Roman" w:hAnsi="Times New Roman"/>
        </w:rPr>
        <w:t xml:space="preserve"> </w:t>
      </w:r>
      <w:r w:rsidRPr="008C6926">
        <w:rPr>
          <w:rFonts w:ascii="Times New Roman" w:eastAsia="Times New Roman" w:hAnsi="Times New Roman"/>
        </w:rPr>
        <w:t xml:space="preserve">lieka 33 procentai. </w:t>
      </w:r>
    </w:p>
    <w:p w14:paraId="0A52474A" w14:textId="77777777" w:rsidR="008C6926" w:rsidRPr="008C6926" w:rsidRDefault="008C6926" w:rsidP="008C6926">
      <w:pPr>
        <w:tabs>
          <w:tab w:val="left" w:pos="567"/>
        </w:tabs>
        <w:spacing w:after="0" w:line="240" w:lineRule="auto"/>
        <w:rPr>
          <w:rFonts w:ascii="Times New Roman" w:eastAsia="Times New Roman" w:hAnsi="Times New Roman"/>
        </w:rPr>
      </w:pPr>
    </w:p>
    <w:p w14:paraId="118593CA" w14:textId="77777777" w:rsidR="008C6926" w:rsidRPr="008C6926" w:rsidRDefault="008C6926" w:rsidP="008C6926">
      <w:pPr>
        <w:tabs>
          <w:tab w:val="left" w:pos="567"/>
        </w:tabs>
        <w:spacing w:after="0" w:line="240" w:lineRule="auto"/>
        <w:rPr>
          <w:rFonts w:ascii="Times New Roman" w:eastAsia="Times New Roman" w:hAnsi="Times New Roman"/>
        </w:rPr>
      </w:pPr>
      <w:r w:rsidRPr="008C6926">
        <w:rPr>
          <w:rFonts w:ascii="Times New Roman" w:eastAsia="Times New Roman" w:hAnsi="Times New Roman"/>
        </w:rPr>
        <w:t>Amantadinas prasisk</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erbia per kraujo ir smegenų barjerą, </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eikiant prisotinamai pernešimo sistemai.</w:t>
      </w:r>
    </w:p>
    <w:p w14:paraId="4C835ECF" w14:textId="77777777" w:rsidR="008C6926" w:rsidRPr="008C6926" w:rsidRDefault="008C6926" w:rsidP="008C6926">
      <w:pPr>
        <w:tabs>
          <w:tab w:val="left" w:pos="567"/>
        </w:tabs>
        <w:spacing w:after="0" w:line="240" w:lineRule="auto"/>
        <w:rPr>
          <w:rFonts w:ascii="Times New Roman" w:eastAsia="Times New Roman" w:hAnsi="Times New Roman"/>
        </w:rPr>
      </w:pPr>
      <w:r w:rsidRPr="008C6926">
        <w:rPr>
          <w:rFonts w:ascii="Times New Roman" w:eastAsia="Times New Roman" w:hAnsi="Times New Roman"/>
        </w:rPr>
        <w:t>90 proc. amantadino dozės iš organizmo išsiskiria su šlapimu nepakitusiu pa</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idalu. Šiek tiek jo pašalinama ir su išmatomis. </w:t>
      </w:r>
    </w:p>
    <w:p w14:paraId="66D90E67" w14:textId="77777777" w:rsidR="008C6926" w:rsidRPr="008C6926" w:rsidRDefault="008C6926" w:rsidP="008C6926">
      <w:pPr>
        <w:tabs>
          <w:tab w:val="left" w:pos="567"/>
        </w:tabs>
        <w:spacing w:after="0" w:line="240" w:lineRule="auto"/>
        <w:rPr>
          <w:rFonts w:ascii="Times New Roman" w:eastAsia="Times New Roman" w:hAnsi="Times New Roman"/>
        </w:rPr>
      </w:pPr>
      <w:r w:rsidRPr="008C6926">
        <w:rPr>
          <w:rFonts w:ascii="Times New Roman" w:eastAsia="Times New Roman" w:hAnsi="Times New Roman"/>
        </w:rPr>
        <w:t>Vienos dializės metu pašalinama tik 5 proc. organizme esančio amantadino.</w:t>
      </w:r>
    </w:p>
    <w:p w14:paraId="300A7224" w14:textId="77777777" w:rsidR="008C6926" w:rsidRPr="008C6926" w:rsidRDefault="008C6926" w:rsidP="008C6926">
      <w:pPr>
        <w:tabs>
          <w:tab w:val="left" w:pos="567"/>
        </w:tabs>
        <w:spacing w:after="0" w:line="240" w:lineRule="auto"/>
        <w:rPr>
          <w:rFonts w:ascii="Times New Roman" w:eastAsia="Times New Roman" w:hAnsi="Times New Roman"/>
          <w:i/>
        </w:rPr>
      </w:pPr>
    </w:p>
    <w:p w14:paraId="1BC99810" w14:textId="77777777" w:rsidR="008C6926" w:rsidRPr="008C6926" w:rsidRDefault="008C6926" w:rsidP="008C6926">
      <w:pPr>
        <w:tabs>
          <w:tab w:val="left" w:pos="567"/>
        </w:tabs>
        <w:spacing w:after="0" w:line="240" w:lineRule="auto"/>
        <w:rPr>
          <w:rFonts w:ascii="Times New Roman" w:eastAsia="Times New Roman" w:hAnsi="Times New Roman"/>
          <w:u w:val="single"/>
        </w:rPr>
      </w:pPr>
      <w:r w:rsidRPr="008C6926">
        <w:rPr>
          <w:rFonts w:ascii="Times New Roman" w:eastAsia="Times New Roman" w:hAnsi="Times New Roman"/>
          <w:u w:val="single"/>
        </w:rPr>
        <w:t xml:space="preserve">Metabolizmas </w:t>
      </w:r>
    </w:p>
    <w:p w14:paraId="1FDB4E25" w14:textId="77777777" w:rsidR="008C6926" w:rsidRPr="008C6926" w:rsidRDefault="008C6926" w:rsidP="008C6926">
      <w:pPr>
        <w:tabs>
          <w:tab w:val="left" w:pos="567"/>
        </w:tabs>
        <w:spacing w:after="0" w:line="240" w:lineRule="auto"/>
        <w:rPr>
          <w:rFonts w:ascii="Times New Roman" w:eastAsia="Times New Roman" w:hAnsi="Times New Roman"/>
        </w:rPr>
      </w:pPr>
      <w:r w:rsidRPr="008C6926">
        <w:rPr>
          <w:rFonts w:ascii="Times New Roman" w:eastAsia="Times New Roman" w:hAnsi="Times New Roman"/>
          <w:iCs/>
        </w:rPr>
        <w:t xml:space="preserve">Žmogaus </w:t>
      </w:r>
      <w:r w:rsidRPr="008C6926">
        <w:rPr>
          <w:rFonts w:ascii="Times New Roman" w:eastAsia="Times New Roman" w:hAnsi="Times New Roman"/>
        </w:rPr>
        <w:t>organizme amantadinas nemetabolizuojamas.</w:t>
      </w:r>
    </w:p>
    <w:p w14:paraId="3B519AFD" w14:textId="77777777" w:rsidR="008C6926" w:rsidRPr="008C6926" w:rsidRDefault="008C6926" w:rsidP="008C6926">
      <w:pPr>
        <w:spacing w:after="0" w:line="240" w:lineRule="auto"/>
        <w:rPr>
          <w:rFonts w:ascii="Times New Roman" w:eastAsia="Times New Roman" w:hAnsi="Times New Roman"/>
        </w:rPr>
      </w:pPr>
    </w:p>
    <w:p w14:paraId="44B3A291" w14:textId="77777777" w:rsidR="008C6926" w:rsidRPr="008C6926" w:rsidRDefault="008C6926" w:rsidP="008C6926">
      <w:pPr>
        <w:keepNext/>
        <w:keepLines/>
        <w:tabs>
          <w:tab w:val="left" w:pos="567"/>
        </w:tabs>
        <w:spacing w:after="0" w:line="240" w:lineRule="auto"/>
        <w:ind w:left="567" w:hanging="567"/>
        <w:outlineLvl w:val="2"/>
        <w:rPr>
          <w:rFonts w:ascii="Times New Roman" w:eastAsia="Times New Roman" w:hAnsi="Times New Roman"/>
          <w:b/>
          <w:kern w:val="28"/>
        </w:rPr>
      </w:pPr>
      <w:bookmarkStart w:id="38" w:name="_Toc129243114"/>
      <w:bookmarkStart w:id="39" w:name="_Toc129243239"/>
      <w:r w:rsidRPr="008C6926">
        <w:rPr>
          <w:rFonts w:ascii="Times New Roman" w:eastAsia="Times New Roman" w:hAnsi="Times New Roman"/>
          <w:b/>
          <w:kern w:val="28"/>
        </w:rPr>
        <w:t>5.3</w:t>
      </w:r>
      <w:r w:rsidRPr="008C6926">
        <w:rPr>
          <w:rFonts w:ascii="Times New Roman" w:eastAsia="Times New Roman" w:hAnsi="Times New Roman"/>
          <w:b/>
          <w:kern w:val="28"/>
        </w:rPr>
        <w:tab/>
        <w:t>Ikiklinikinių saugumo tyrimų duomenys</w:t>
      </w:r>
      <w:bookmarkEnd w:id="38"/>
      <w:bookmarkEnd w:id="39"/>
    </w:p>
    <w:p w14:paraId="3A707988" w14:textId="77777777" w:rsidR="008C6926" w:rsidRPr="008C6926" w:rsidRDefault="008C6926" w:rsidP="008C6926">
      <w:pPr>
        <w:spacing w:after="0" w:line="240" w:lineRule="auto"/>
        <w:rPr>
          <w:rFonts w:ascii="Times New Roman" w:eastAsia="Times New Roman" w:hAnsi="Times New Roman"/>
        </w:rPr>
      </w:pPr>
    </w:p>
    <w:p w14:paraId="07F31C9E"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Amantadinas daro po</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eikį elektrofiziologiniams širdies procesams: ilgina </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eikimo potencialą, slopindamas kalio jonų patekimą į ląstelę. Žmogui dėl tokio po</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eikio retais at</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ejais galimas širdies ritmo sutrikimas (p</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z., reciprokinė tachikardija arba d</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ikryptė </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erpstinė skil</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elių tachikardija). </w:t>
      </w:r>
    </w:p>
    <w:p w14:paraId="149D9472" w14:textId="77777777" w:rsidR="008C6926" w:rsidRPr="008C6926" w:rsidRDefault="008C6926" w:rsidP="008C6926">
      <w:pPr>
        <w:spacing w:after="0" w:line="240" w:lineRule="auto"/>
        <w:rPr>
          <w:rFonts w:ascii="Times New Roman" w:eastAsia="Times New Roman" w:hAnsi="Times New Roman"/>
        </w:rPr>
      </w:pPr>
    </w:p>
    <w:p w14:paraId="7C5491FB"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Lėtinio toksinio po</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eikio tyrimų metu amantadinas daugiausiai stimulia</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o CNS. Šunims ir beždžionėms pa</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ieniais at</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ejais atsirado ekstrasistolių, be to, šunų miokarde atsirado šiek tiek riebalų infiltratų. </w:t>
      </w:r>
    </w:p>
    <w:p w14:paraId="53714FB4" w14:textId="77777777" w:rsidR="008C6926" w:rsidRPr="008C6926" w:rsidRDefault="008C6926" w:rsidP="008C6926">
      <w:pPr>
        <w:spacing w:after="0" w:line="240" w:lineRule="auto"/>
        <w:rPr>
          <w:rFonts w:ascii="Times New Roman" w:eastAsia="Times New Roman" w:hAnsi="Times New Roman"/>
        </w:rPr>
      </w:pPr>
    </w:p>
    <w:p w14:paraId="3D0BA09B"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Mutagenino po</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eikio </w:t>
      </w:r>
      <w:r w:rsidRPr="00BC5BB6">
        <w:rPr>
          <w:rFonts w:ascii="Times New Roman" w:eastAsia="Times New Roman" w:hAnsi="Times New Roman"/>
          <w:i/>
        </w:rPr>
        <w:t>in vivo</w:t>
      </w:r>
      <w:r w:rsidRPr="008C6926">
        <w:rPr>
          <w:rFonts w:ascii="Times New Roman" w:eastAsia="Times New Roman" w:hAnsi="Times New Roman"/>
        </w:rPr>
        <w:t xml:space="preserve"> ir </w:t>
      </w:r>
      <w:r w:rsidRPr="00BC5BB6">
        <w:rPr>
          <w:rFonts w:ascii="Times New Roman" w:eastAsia="Times New Roman" w:hAnsi="Times New Roman"/>
          <w:i/>
        </w:rPr>
        <w:t>in vitro</w:t>
      </w:r>
      <w:r w:rsidRPr="008C6926">
        <w:rPr>
          <w:rFonts w:ascii="Times New Roman" w:eastAsia="Times New Roman" w:hAnsi="Times New Roman"/>
        </w:rPr>
        <w:t xml:space="preserve"> tyrimų metu genotoksinio amantadino po</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eikio nepastebėta. </w:t>
      </w:r>
    </w:p>
    <w:p w14:paraId="021D2996"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Ilgalaikių tyrimų, kuriais būtų nustatinėjama, ar galimas kancerogeninis amantadino po</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eikis, neatlikta. </w:t>
      </w:r>
    </w:p>
    <w:p w14:paraId="33D119B6" w14:textId="77777777" w:rsidR="008C6926" w:rsidRPr="008C6926" w:rsidRDefault="008C6926" w:rsidP="008C6926">
      <w:pPr>
        <w:spacing w:after="0" w:line="240" w:lineRule="auto"/>
        <w:rPr>
          <w:rFonts w:ascii="Times New Roman" w:eastAsia="Times New Roman" w:hAnsi="Times New Roman"/>
        </w:rPr>
      </w:pPr>
    </w:p>
    <w:p w14:paraId="77D43A20"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Embriotoksinis poveikis buvo nustatinėtas tiriant žiurkes, peles ir triuši</w:t>
      </w:r>
      <w:r w:rsidR="00085DA6">
        <w:rPr>
          <w:rFonts w:ascii="Times New Roman" w:eastAsia="Times New Roman" w:hAnsi="Times New Roman"/>
        </w:rPr>
        <w:t>us</w:t>
      </w:r>
      <w:r w:rsidRPr="008C6926">
        <w:rPr>
          <w:rFonts w:ascii="Times New Roman" w:eastAsia="Times New Roman" w:hAnsi="Times New Roman"/>
        </w:rPr>
        <w:t xml:space="preserve">. Tik žiurkių, </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artojusių didesnes nei 50 mg/kg kūno s</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orio paros dozes embrionai nugaišo arba apsigimė: užpakalinių kojų padėtis bu</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o netaisyklinga, dažniau atsirado edemų ir skeleto defektų (šonkaulių trūkumas, stuburgalio aplaziją). Po</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eikis </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aisingumui pakankamai neištirtas. Yra duomenų, rodančių, jog didesnės negu 32 mg/kg kūno s</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orio paros dozės žiurkių </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aisingumą trikdo. </w:t>
      </w:r>
    </w:p>
    <w:p w14:paraId="23C6DAC2" w14:textId="77777777" w:rsidR="008C6926" w:rsidRPr="008C6926" w:rsidRDefault="008C6926" w:rsidP="008C6926">
      <w:pPr>
        <w:spacing w:after="0" w:line="240" w:lineRule="auto"/>
        <w:rPr>
          <w:rFonts w:ascii="Times New Roman" w:eastAsia="Times New Roman" w:hAnsi="Times New Roman"/>
        </w:rPr>
      </w:pPr>
    </w:p>
    <w:p w14:paraId="1EC30524"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Tyrimų, kurių metu būtų stebėtas po</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eikis </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ystymuisi perinataliniu ir postnataliniu laikotarpiu, neatlikta. </w:t>
      </w:r>
    </w:p>
    <w:p w14:paraId="3AA9068D"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Yra duomenų, kad šiek tiek amantadino prasisk</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erbia į moters pieną. Ar amantadinas prasisk</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erbia per placentą, nežinoma, nes duomenų nėra.</w:t>
      </w:r>
    </w:p>
    <w:p w14:paraId="016D2C36"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 xml:space="preserve">Amantadino </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artojimo nėštumo laikotarpiu patirties nepakanka. Yra paskelbti keli moksliniai straipsniai, kuriuose pateikti duomenys apie s</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eikų kūdikių gimimą, nėštumo komplikacijas ir penkis apsigimimų at</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 xml:space="preserve">ejus. </w:t>
      </w:r>
    </w:p>
    <w:p w14:paraId="5445D70D"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 xml:space="preserve">Remiantis šiais duomenimis nustatyti, ar nėštumo laikotarpiu amantadino </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artoti yra saugu, negalima.</w:t>
      </w:r>
    </w:p>
    <w:p w14:paraId="1657F9D9" w14:textId="77777777" w:rsidR="008C6926" w:rsidRPr="008C6926" w:rsidRDefault="008C6926" w:rsidP="008C6926">
      <w:pPr>
        <w:spacing w:after="0" w:line="240" w:lineRule="auto"/>
        <w:rPr>
          <w:rFonts w:ascii="Times New Roman" w:eastAsia="Times New Roman" w:hAnsi="Times New Roman"/>
        </w:rPr>
      </w:pPr>
    </w:p>
    <w:p w14:paraId="4818BCE5" w14:textId="77777777" w:rsidR="008C6926" w:rsidRPr="008C6926" w:rsidRDefault="008C6926" w:rsidP="008C6926">
      <w:pPr>
        <w:spacing w:after="0" w:line="240" w:lineRule="auto"/>
        <w:rPr>
          <w:rFonts w:ascii="Times New Roman" w:eastAsia="Times New Roman" w:hAnsi="Times New Roman"/>
        </w:rPr>
      </w:pPr>
    </w:p>
    <w:p w14:paraId="78136678" w14:textId="77777777" w:rsidR="008C6926" w:rsidRPr="008C6926" w:rsidRDefault="008C6926" w:rsidP="008C6926">
      <w:pPr>
        <w:keepNext/>
        <w:tabs>
          <w:tab w:val="left" w:pos="567"/>
        </w:tabs>
        <w:spacing w:after="0" w:line="240" w:lineRule="auto"/>
        <w:ind w:left="567" w:hanging="567"/>
        <w:outlineLvl w:val="1"/>
        <w:rPr>
          <w:rFonts w:ascii="Times New Roman" w:eastAsia="Times New Roman" w:hAnsi="Times New Roman"/>
          <w:b/>
        </w:rPr>
      </w:pPr>
      <w:bookmarkStart w:id="40" w:name="_Toc129243115"/>
      <w:bookmarkStart w:id="41" w:name="_Toc129243240"/>
      <w:r w:rsidRPr="008C6926">
        <w:rPr>
          <w:rFonts w:ascii="Times New Roman" w:eastAsia="Times New Roman" w:hAnsi="Times New Roman"/>
          <w:b/>
        </w:rPr>
        <w:t>6.</w:t>
      </w:r>
      <w:r w:rsidRPr="008C6926">
        <w:rPr>
          <w:rFonts w:ascii="Times New Roman" w:eastAsia="Times New Roman" w:hAnsi="Times New Roman"/>
          <w:b/>
        </w:rPr>
        <w:tab/>
        <w:t>FARMACINĖ INFORMACIJA</w:t>
      </w:r>
      <w:bookmarkEnd w:id="40"/>
      <w:bookmarkEnd w:id="41"/>
    </w:p>
    <w:p w14:paraId="1B4EFC29" w14:textId="77777777" w:rsidR="008C6926" w:rsidRPr="008C6926" w:rsidRDefault="008C6926" w:rsidP="008C6926">
      <w:pPr>
        <w:spacing w:after="0" w:line="240" w:lineRule="auto"/>
        <w:rPr>
          <w:rFonts w:ascii="Times New Roman" w:eastAsia="Times New Roman" w:hAnsi="Times New Roman"/>
        </w:rPr>
      </w:pPr>
    </w:p>
    <w:p w14:paraId="402C8065" w14:textId="77777777" w:rsidR="008C6926" w:rsidRPr="008C6926" w:rsidRDefault="008C6926" w:rsidP="008C6926">
      <w:pPr>
        <w:keepNext/>
        <w:keepLines/>
        <w:tabs>
          <w:tab w:val="left" w:pos="567"/>
        </w:tabs>
        <w:spacing w:after="0" w:line="240" w:lineRule="auto"/>
        <w:ind w:left="567" w:hanging="567"/>
        <w:outlineLvl w:val="2"/>
        <w:rPr>
          <w:rFonts w:ascii="Times New Roman" w:eastAsia="Times New Roman" w:hAnsi="Times New Roman"/>
          <w:b/>
          <w:kern w:val="28"/>
        </w:rPr>
      </w:pPr>
      <w:bookmarkStart w:id="42" w:name="_Toc129243116"/>
      <w:bookmarkStart w:id="43" w:name="_Toc129243241"/>
      <w:r w:rsidRPr="008C6926">
        <w:rPr>
          <w:rFonts w:ascii="Times New Roman" w:eastAsia="Times New Roman" w:hAnsi="Times New Roman"/>
          <w:b/>
          <w:kern w:val="28"/>
        </w:rPr>
        <w:t>6.1</w:t>
      </w:r>
      <w:r w:rsidRPr="008C6926">
        <w:rPr>
          <w:rFonts w:ascii="Times New Roman" w:eastAsia="Times New Roman" w:hAnsi="Times New Roman"/>
          <w:b/>
          <w:kern w:val="28"/>
        </w:rPr>
        <w:tab/>
        <w:t>Pagalbinių medžiagų sąrašas</w:t>
      </w:r>
      <w:bookmarkEnd w:id="42"/>
      <w:bookmarkEnd w:id="43"/>
    </w:p>
    <w:p w14:paraId="064671D2" w14:textId="77777777" w:rsidR="008C6926" w:rsidRPr="008C6926" w:rsidRDefault="008C6926" w:rsidP="008C6926">
      <w:pPr>
        <w:spacing w:after="0" w:line="240" w:lineRule="auto"/>
        <w:rPr>
          <w:rFonts w:ascii="Times New Roman" w:eastAsia="Times New Roman" w:hAnsi="Times New Roman"/>
        </w:rPr>
      </w:pPr>
    </w:p>
    <w:p w14:paraId="57893192" w14:textId="77777777" w:rsidR="008C6926" w:rsidRPr="008C6926" w:rsidRDefault="008C6926" w:rsidP="008C6926">
      <w:pPr>
        <w:spacing w:after="0" w:line="240" w:lineRule="auto"/>
        <w:rPr>
          <w:rFonts w:ascii="Times New Roman" w:eastAsia="Times New Roman" w:hAnsi="Times New Roman"/>
          <w:i/>
        </w:rPr>
      </w:pPr>
      <w:r w:rsidRPr="008C6926">
        <w:rPr>
          <w:rFonts w:ascii="Times New Roman" w:eastAsia="Times New Roman" w:hAnsi="Times New Roman"/>
          <w:i/>
        </w:rPr>
        <w:t>Tabletės branduolys</w:t>
      </w:r>
    </w:p>
    <w:p w14:paraId="453F954A"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lastRenderedPageBreak/>
        <w:t>Laktozės monohidratas</w:t>
      </w:r>
    </w:p>
    <w:p w14:paraId="334F1D43"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Mikrokristalinė celiuliozė (E460)</w:t>
      </w:r>
    </w:p>
    <w:p w14:paraId="7D2263F6"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Bul</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ių krakmolas</w:t>
      </w:r>
    </w:p>
    <w:p w14:paraId="2B61BF4B"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Želatina</w:t>
      </w:r>
    </w:p>
    <w:p w14:paraId="5FF45B83"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Po</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idonas</w:t>
      </w:r>
    </w:p>
    <w:p w14:paraId="3C67A46E"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Kroskarmeliozės natrio druska (E466)</w:t>
      </w:r>
    </w:p>
    <w:p w14:paraId="6F1BE2C1"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Talkas</w:t>
      </w:r>
    </w:p>
    <w:p w14:paraId="1BD6FB4E"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Bevandenis koloidinis silicio dioksidas</w:t>
      </w:r>
    </w:p>
    <w:p w14:paraId="2173961C"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Magnio stearatas (E572)</w:t>
      </w:r>
    </w:p>
    <w:p w14:paraId="6A52818B" w14:textId="77777777" w:rsidR="008C6926" w:rsidRPr="008C6926" w:rsidRDefault="008C6926" w:rsidP="008C6926">
      <w:pPr>
        <w:spacing w:after="0" w:line="240" w:lineRule="auto"/>
        <w:rPr>
          <w:rFonts w:ascii="Times New Roman" w:eastAsia="Times New Roman" w:hAnsi="Times New Roman"/>
        </w:rPr>
      </w:pPr>
    </w:p>
    <w:p w14:paraId="7A40955F" w14:textId="77777777" w:rsidR="008C6926" w:rsidRPr="008C6926" w:rsidRDefault="008C6926" w:rsidP="008C6926">
      <w:pPr>
        <w:spacing w:after="0" w:line="240" w:lineRule="auto"/>
        <w:rPr>
          <w:rFonts w:ascii="Times New Roman" w:eastAsia="Times New Roman" w:hAnsi="Times New Roman"/>
          <w:i/>
        </w:rPr>
      </w:pPr>
      <w:r w:rsidRPr="008C6926">
        <w:rPr>
          <w:rFonts w:ascii="Times New Roman" w:eastAsia="Times New Roman" w:hAnsi="Times New Roman"/>
          <w:i/>
        </w:rPr>
        <w:t>Tabletės plėvelė</w:t>
      </w:r>
      <w:r w:rsidRPr="008C6926" w:rsidDel="001F1E8E">
        <w:rPr>
          <w:rFonts w:ascii="Times New Roman" w:eastAsia="Times New Roman" w:hAnsi="Times New Roman"/>
          <w:i/>
        </w:rPr>
        <w:t xml:space="preserve"> </w:t>
      </w:r>
    </w:p>
    <w:p w14:paraId="1AAF6296"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Talkas</w:t>
      </w:r>
    </w:p>
    <w:p w14:paraId="5565DEBF"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 xml:space="preserve">Butilmetakrilato, (2-dimetilaminoetil) metakrilato, metilmetakrilato kopolimeras (1:2:1) (Eudragit (E100)). </w:t>
      </w:r>
    </w:p>
    <w:p w14:paraId="401F1F73"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Saulėlydžio geltonasis FCF (E110)</w:t>
      </w:r>
    </w:p>
    <w:p w14:paraId="0506655C"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Titano dioksidas (E171)</w:t>
      </w:r>
    </w:p>
    <w:p w14:paraId="616B2115"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Magnio stearatas (E572)</w:t>
      </w:r>
    </w:p>
    <w:p w14:paraId="65E11857" w14:textId="77777777" w:rsidR="008C6926" w:rsidRPr="008C6926" w:rsidRDefault="008C6926" w:rsidP="008C6926">
      <w:pPr>
        <w:spacing w:after="0" w:line="240" w:lineRule="auto"/>
        <w:rPr>
          <w:rFonts w:ascii="Times New Roman" w:eastAsia="Times New Roman" w:hAnsi="Times New Roman"/>
        </w:rPr>
      </w:pPr>
    </w:p>
    <w:p w14:paraId="076FA929" w14:textId="77777777" w:rsidR="008C6926" w:rsidRPr="008C6926" w:rsidRDefault="008C6926" w:rsidP="008C6926">
      <w:pPr>
        <w:keepNext/>
        <w:keepLines/>
        <w:tabs>
          <w:tab w:val="left" w:pos="567"/>
        </w:tabs>
        <w:spacing w:after="0" w:line="240" w:lineRule="auto"/>
        <w:ind w:left="567" w:hanging="567"/>
        <w:outlineLvl w:val="2"/>
        <w:rPr>
          <w:rFonts w:ascii="Times New Roman" w:eastAsia="Times New Roman" w:hAnsi="Times New Roman"/>
          <w:b/>
          <w:kern w:val="28"/>
        </w:rPr>
      </w:pPr>
      <w:bookmarkStart w:id="44" w:name="_Toc129243117"/>
      <w:bookmarkStart w:id="45" w:name="_Toc129243242"/>
      <w:r w:rsidRPr="008C6926">
        <w:rPr>
          <w:rFonts w:ascii="Times New Roman" w:eastAsia="Times New Roman" w:hAnsi="Times New Roman"/>
          <w:b/>
          <w:kern w:val="28"/>
        </w:rPr>
        <w:t>6.2</w:t>
      </w:r>
      <w:r w:rsidRPr="008C6926">
        <w:rPr>
          <w:rFonts w:ascii="Times New Roman" w:eastAsia="Times New Roman" w:hAnsi="Times New Roman"/>
          <w:b/>
          <w:kern w:val="28"/>
        </w:rPr>
        <w:tab/>
        <w:t>Nesuderinamumas</w:t>
      </w:r>
      <w:bookmarkEnd w:id="44"/>
      <w:bookmarkEnd w:id="45"/>
    </w:p>
    <w:p w14:paraId="61B93E6B" w14:textId="77777777" w:rsidR="008C6926" w:rsidRPr="008C6926" w:rsidRDefault="008C6926" w:rsidP="008C6926">
      <w:pPr>
        <w:spacing w:after="0" w:line="240" w:lineRule="auto"/>
        <w:rPr>
          <w:rFonts w:ascii="Times New Roman" w:eastAsia="Times New Roman" w:hAnsi="Times New Roman"/>
        </w:rPr>
      </w:pPr>
    </w:p>
    <w:p w14:paraId="1A9C7560"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Duomenys nebūtini.</w:t>
      </w:r>
    </w:p>
    <w:p w14:paraId="7F4FA9EE" w14:textId="77777777" w:rsidR="008C6926" w:rsidRPr="008C6926" w:rsidRDefault="008C6926" w:rsidP="008C6926">
      <w:pPr>
        <w:spacing w:after="0" w:line="240" w:lineRule="auto"/>
        <w:rPr>
          <w:rFonts w:ascii="Times New Roman" w:eastAsia="Times New Roman" w:hAnsi="Times New Roman"/>
        </w:rPr>
      </w:pPr>
    </w:p>
    <w:p w14:paraId="2E37094C" w14:textId="77777777" w:rsidR="008C6926" w:rsidRPr="008C6926" w:rsidRDefault="008C6926" w:rsidP="008C6926">
      <w:pPr>
        <w:keepNext/>
        <w:keepLines/>
        <w:tabs>
          <w:tab w:val="left" w:pos="567"/>
        </w:tabs>
        <w:spacing w:after="0" w:line="240" w:lineRule="auto"/>
        <w:ind w:left="567" w:hanging="567"/>
        <w:outlineLvl w:val="2"/>
        <w:rPr>
          <w:rFonts w:ascii="Times New Roman" w:eastAsia="Times New Roman" w:hAnsi="Times New Roman"/>
          <w:b/>
          <w:kern w:val="28"/>
        </w:rPr>
      </w:pPr>
      <w:bookmarkStart w:id="46" w:name="_Toc129243118"/>
      <w:bookmarkStart w:id="47" w:name="_Toc129243243"/>
      <w:r w:rsidRPr="008C6926">
        <w:rPr>
          <w:rFonts w:ascii="Times New Roman" w:eastAsia="Times New Roman" w:hAnsi="Times New Roman"/>
          <w:b/>
          <w:kern w:val="28"/>
        </w:rPr>
        <w:t>6.3</w:t>
      </w:r>
      <w:r w:rsidRPr="008C6926">
        <w:rPr>
          <w:rFonts w:ascii="Times New Roman" w:eastAsia="Times New Roman" w:hAnsi="Times New Roman"/>
          <w:b/>
          <w:kern w:val="28"/>
        </w:rPr>
        <w:tab/>
        <w:t>Tinkamumo laikas</w:t>
      </w:r>
      <w:bookmarkEnd w:id="46"/>
      <w:bookmarkEnd w:id="47"/>
    </w:p>
    <w:p w14:paraId="106C6993" w14:textId="77777777" w:rsidR="008C6926" w:rsidRPr="008C6926" w:rsidRDefault="008C6926" w:rsidP="008C6926">
      <w:pPr>
        <w:spacing w:after="0" w:line="240" w:lineRule="auto"/>
        <w:rPr>
          <w:rFonts w:ascii="Times New Roman" w:eastAsia="Times New Roman" w:hAnsi="Times New Roman"/>
        </w:rPr>
      </w:pPr>
    </w:p>
    <w:p w14:paraId="2A1AF263"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5 metai.</w:t>
      </w:r>
    </w:p>
    <w:p w14:paraId="66D18C77" w14:textId="77777777" w:rsidR="008C6926" w:rsidRPr="008C6926" w:rsidRDefault="008C6926" w:rsidP="008C6926">
      <w:pPr>
        <w:spacing w:after="0" w:line="240" w:lineRule="auto"/>
        <w:rPr>
          <w:rFonts w:ascii="Times New Roman" w:eastAsia="Times New Roman" w:hAnsi="Times New Roman"/>
        </w:rPr>
      </w:pPr>
    </w:p>
    <w:p w14:paraId="10069C88" w14:textId="77777777" w:rsidR="008C6926" w:rsidRPr="008C6926" w:rsidRDefault="008C6926" w:rsidP="008C6926">
      <w:pPr>
        <w:keepNext/>
        <w:keepLines/>
        <w:tabs>
          <w:tab w:val="left" w:pos="567"/>
        </w:tabs>
        <w:spacing w:after="0" w:line="240" w:lineRule="auto"/>
        <w:ind w:left="567" w:hanging="567"/>
        <w:outlineLvl w:val="2"/>
        <w:rPr>
          <w:rFonts w:ascii="Times New Roman" w:eastAsia="Times New Roman" w:hAnsi="Times New Roman"/>
          <w:b/>
          <w:kern w:val="28"/>
        </w:rPr>
      </w:pPr>
      <w:bookmarkStart w:id="48" w:name="_Toc129243119"/>
      <w:bookmarkStart w:id="49" w:name="_Toc129243244"/>
      <w:r w:rsidRPr="008C6926">
        <w:rPr>
          <w:rFonts w:ascii="Times New Roman" w:eastAsia="Times New Roman" w:hAnsi="Times New Roman"/>
          <w:b/>
          <w:kern w:val="28"/>
        </w:rPr>
        <w:t>6.4</w:t>
      </w:r>
      <w:r w:rsidRPr="008C6926">
        <w:rPr>
          <w:rFonts w:ascii="Times New Roman" w:eastAsia="Times New Roman" w:hAnsi="Times New Roman"/>
          <w:b/>
          <w:kern w:val="28"/>
        </w:rPr>
        <w:tab/>
        <w:t>Specialios laikymo sąlygos</w:t>
      </w:r>
      <w:bookmarkEnd w:id="48"/>
      <w:bookmarkEnd w:id="49"/>
    </w:p>
    <w:p w14:paraId="68AFC513" w14:textId="77777777" w:rsidR="008C6926" w:rsidRPr="008C6926" w:rsidRDefault="008C6926" w:rsidP="008C6926">
      <w:pPr>
        <w:spacing w:after="0" w:line="240" w:lineRule="auto"/>
        <w:rPr>
          <w:rFonts w:ascii="Times New Roman" w:eastAsia="Times New Roman" w:hAnsi="Times New Roman"/>
        </w:rPr>
      </w:pPr>
    </w:p>
    <w:p w14:paraId="3A286888"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Laikyti ne aukštesnėje kaip 25 °C temperatūroje.</w:t>
      </w:r>
    </w:p>
    <w:p w14:paraId="3B3F0232" w14:textId="77777777" w:rsidR="008C6926" w:rsidRPr="008C6926" w:rsidRDefault="008C6926" w:rsidP="008C6926">
      <w:pPr>
        <w:spacing w:after="0" w:line="240" w:lineRule="auto"/>
        <w:rPr>
          <w:rFonts w:ascii="Times New Roman" w:eastAsia="Times New Roman" w:hAnsi="Times New Roman"/>
        </w:rPr>
      </w:pPr>
    </w:p>
    <w:p w14:paraId="7B441B5E" w14:textId="77777777" w:rsidR="008C6926" w:rsidRPr="008C6926" w:rsidRDefault="008C6926" w:rsidP="008C6926">
      <w:pPr>
        <w:keepNext/>
        <w:keepLines/>
        <w:tabs>
          <w:tab w:val="left" w:pos="567"/>
        </w:tabs>
        <w:spacing w:after="0" w:line="240" w:lineRule="auto"/>
        <w:ind w:left="567" w:hanging="567"/>
        <w:outlineLvl w:val="2"/>
        <w:rPr>
          <w:rFonts w:ascii="Times New Roman" w:eastAsia="Times New Roman" w:hAnsi="Times New Roman"/>
          <w:b/>
          <w:kern w:val="28"/>
        </w:rPr>
      </w:pPr>
      <w:bookmarkStart w:id="50" w:name="_Toc129243120"/>
      <w:bookmarkStart w:id="51" w:name="_Toc129243245"/>
      <w:r w:rsidRPr="008C6926">
        <w:rPr>
          <w:rFonts w:ascii="Times New Roman" w:eastAsia="Times New Roman" w:hAnsi="Times New Roman"/>
          <w:b/>
          <w:kern w:val="28"/>
        </w:rPr>
        <w:t>6.5</w:t>
      </w:r>
      <w:r w:rsidRPr="008C6926">
        <w:rPr>
          <w:rFonts w:ascii="Times New Roman" w:eastAsia="Times New Roman" w:hAnsi="Times New Roman"/>
          <w:b/>
          <w:kern w:val="28"/>
        </w:rPr>
        <w:tab/>
        <w:t>Talpyklės pobūdis ir jos turinys</w:t>
      </w:r>
      <w:bookmarkEnd w:id="50"/>
      <w:bookmarkEnd w:id="51"/>
    </w:p>
    <w:p w14:paraId="7EDAD1DE" w14:textId="77777777" w:rsidR="008C6926" w:rsidRPr="008C6926" w:rsidRDefault="008C6926" w:rsidP="008C6926">
      <w:pPr>
        <w:spacing w:after="0" w:line="240" w:lineRule="auto"/>
        <w:rPr>
          <w:rFonts w:ascii="Times New Roman" w:eastAsia="Times New Roman" w:hAnsi="Times New Roman"/>
        </w:rPr>
      </w:pPr>
    </w:p>
    <w:p w14:paraId="2BB22112"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Kartono dėžutė, kurioje yra 90 tablečių, supakuotų į polipropileno ir aliuminio folijos lizdines plokšteles.</w:t>
      </w:r>
    </w:p>
    <w:p w14:paraId="6BAB66E9" w14:textId="77777777" w:rsidR="008C6926" w:rsidRPr="008C6926" w:rsidRDefault="008C6926" w:rsidP="008C6926">
      <w:pPr>
        <w:spacing w:after="0" w:line="240" w:lineRule="auto"/>
        <w:rPr>
          <w:rFonts w:ascii="Times New Roman" w:eastAsia="Times New Roman" w:hAnsi="Times New Roman"/>
        </w:rPr>
      </w:pPr>
    </w:p>
    <w:p w14:paraId="2997DB67" w14:textId="77777777" w:rsidR="008C6926" w:rsidRPr="008C6926" w:rsidRDefault="008C6926" w:rsidP="008C6926">
      <w:pPr>
        <w:keepNext/>
        <w:keepLines/>
        <w:tabs>
          <w:tab w:val="left" w:pos="567"/>
        </w:tabs>
        <w:spacing w:after="0" w:line="240" w:lineRule="auto"/>
        <w:ind w:left="567" w:hanging="567"/>
        <w:outlineLvl w:val="2"/>
        <w:rPr>
          <w:rFonts w:ascii="Times New Roman" w:eastAsia="Times New Roman" w:hAnsi="Times New Roman"/>
          <w:b/>
          <w:kern w:val="28"/>
        </w:rPr>
      </w:pPr>
      <w:bookmarkStart w:id="52" w:name="_Toc129243121"/>
      <w:bookmarkStart w:id="53" w:name="_Toc129243246"/>
      <w:r w:rsidRPr="008C6926">
        <w:rPr>
          <w:rFonts w:ascii="Times New Roman" w:eastAsia="Times New Roman" w:hAnsi="Times New Roman"/>
          <w:b/>
          <w:kern w:val="28"/>
        </w:rPr>
        <w:t>6.6</w:t>
      </w:r>
      <w:r w:rsidRPr="008C6926">
        <w:rPr>
          <w:rFonts w:ascii="Times New Roman" w:eastAsia="Times New Roman" w:hAnsi="Times New Roman"/>
          <w:b/>
          <w:kern w:val="28"/>
        </w:rPr>
        <w:tab/>
        <w:t xml:space="preserve">Specialūs reikalavimai atliekoms tvarkyti </w:t>
      </w:r>
      <w:bookmarkEnd w:id="52"/>
      <w:bookmarkEnd w:id="53"/>
    </w:p>
    <w:p w14:paraId="41C8C17B" w14:textId="77777777" w:rsidR="008C6926" w:rsidRPr="008C6926" w:rsidRDefault="008C6926" w:rsidP="008C6926">
      <w:pPr>
        <w:spacing w:after="0" w:line="240" w:lineRule="auto"/>
        <w:rPr>
          <w:rFonts w:ascii="Times New Roman" w:eastAsia="Times New Roman" w:hAnsi="Times New Roman"/>
        </w:rPr>
      </w:pPr>
    </w:p>
    <w:p w14:paraId="4DB354F7"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Specialių reikala</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imų nėra.</w:t>
      </w:r>
    </w:p>
    <w:p w14:paraId="73CF53EE" w14:textId="77777777" w:rsidR="008C6926" w:rsidRPr="008C6926" w:rsidRDefault="008C6926" w:rsidP="008C6926">
      <w:pPr>
        <w:spacing w:after="0" w:line="240" w:lineRule="auto"/>
        <w:rPr>
          <w:rFonts w:ascii="Times New Roman" w:eastAsia="Times New Roman" w:hAnsi="Times New Roman"/>
        </w:rPr>
      </w:pPr>
    </w:p>
    <w:p w14:paraId="73D3C73F" w14:textId="77777777" w:rsidR="008C6926" w:rsidRPr="008C6926" w:rsidRDefault="008C6926" w:rsidP="008C6926">
      <w:pPr>
        <w:spacing w:after="0" w:line="240" w:lineRule="auto"/>
        <w:rPr>
          <w:rFonts w:ascii="Times New Roman" w:eastAsia="Times New Roman" w:hAnsi="Times New Roman"/>
        </w:rPr>
      </w:pPr>
    </w:p>
    <w:p w14:paraId="1E8FAA69" w14:textId="77777777" w:rsidR="008C6926" w:rsidRPr="008C6926" w:rsidRDefault="008C6926" w:rsidP="008C6926">
      <w:pPr>
        <w:keepNext/>
        <w:tabs>
          <w:tab w:val="left" w:pos="567"/>
        </w:tabs>
        <w:spacing w:after="0" w:line="240" w:lineRule="auto"/>
        <w:ind w:left="567" w:hanging="567"/>
        <w:outlineLvl w:val="1"/>
        <w:rPr>
          <w:rFonts w:ascii="Times New Roman" w:eastAsia="Times New Roman" w:hAnsi="Times New Roman"/>
          <w:b/>
        </w:rPr>
      </w:pPr>
      <w:bookmarkStart w:id="54" w:name="_Toc129243122"/>
      <w:bookmarkStart w:id="55" w:name="_Toc129243247"/>
      <w:r w:rsidRPr="008C6926">
        <w:rPr>
          <w:rFonts w:ascii="Times New Roman" w:eastAsia="Times New Roman" w:hAnsi="Times New Roman"/>
          <w:b/>
        </w:rPr>
        <w:t>7.</w:t>
      </w:r>
      <w:r w:rsidRPr="008C6926">
        <w:rPr>
          <w:rFonts w:ascii="Times New Roman" w:eastAsia="Times New Roman" w:hAnsi="Times New Roman"/>
          <w:b/>
        </w:rPr>
        <w:tab/>
        <w:t>R</w:t>
      </w:r>
      <w:r w:rsidR="00806415">
        <w:rPr>
          <w:rFonts w:ascii="Times New Roman" w:eastAsia="Times New Roman" w:hAnsi="Times New Roman"/>
          <w:b/>
        </w:rPr>
        <w:t>EGISTRUOTOJAS</w:t>
      </w:r>
      <w:bookmarkEnd w:id="54"/>
      <w:bookmarkEnd w:id="55"/>
    </w:p>
    <w:p w14:paraId="08892EA0" w14:textId="77777777" w:rsidR="008C6926" w:rsidRPr="008C6926" w:rsidRDefault="008C6926" w:rsidP="008C6926">
      <w:pPr>
        <w:spacing w:after="0" w:line="240" w:lineRule="auto"/>
        <w:rPr>
          <w:rFonts w:ascii="Times New Roman" w:eastAsia="Times New Roman" w:hAnsi="Times New Roman"/>
        </w:rPr>
      </w:pPr>
    </w:p>
    <w:p w14:paraId="11CE779C"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Merz Pharmaceuticals GmbH</w:t>
      </w:r>
    </w:p>
    <w:p w14:paraId="38CF5A17"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Eckenheimer Landstrasse 100</w:t>
      </w:r>
    </w:p>
    <w:p w14:paraId="05BFE399"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D-60318 Frankfurt/Main</w:t>
      </w:r>
    </w:p>
    <w:p w14:paraId="2D8B23BF"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Vokietija</w:t>
      </w:r>
    </w:p>
    <w:p w14:paraId="4DE734F2"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Telefonas 4969 15 031</w:t>
      </w:r>
    </w:p>
    <w:p w14:paraId="39E70A98"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Faksas  4969 5 96 21 50</w:t>
      </w:r>
    </w:p>
    <w:p w14:paraId="6F8E4B86" w14:textId="77777777" w:rsidR="008C6926" w:rsidRPr="008C6926" w:rsidRDefault="008C6926" w:rsidP="008C6926">
      <w:pPr>
        <w:spacing w:after="0" w:line="240" w:lineRule="auto"/>
        <w:rPr>
          <w:rFonts w:ascii="Times New Roman" w:eastAsia="Times New Roman" w:hAnsi="Times New Roman"/>
        </w:rPr>
      </w:pPr>
    </w:p>
    <w:p w14:paraId="40F43982" w14:textId="77777777" w:rsidR="008C6926" w:rsidRPr="008C6926" w:rsidRDefault="008C6926" w:rsidP="008C6926">
      <w:pPr>
        <w:spacing w:after="0" w:line="240" w:lineRule="auto"/>
        <w:rPr>
          <w:rFonts w:ascii="Times New Roman" w:eastAsia="Times New Roman" w:hAnsi="Times New Roman"/>
        </w:rPr>
      </w:pPr>
    </w:p>
    <w:p w14:paraId="744F045E" w14:textId="77777777" w:rsidR="008C6926" w:rsidRPr="008C6926" w:rsidRDefault="008C6926" w:rsidP="008C6926">
      <w:pPr>
        <w:keepNext/>
        <w:tabs>
          <w:tab w:val="left" w:pos="567"/>
        </w:tabs>
        <w:spacing w:after="0" w:line="240" w:lineRule="auto"/>
        <w:ind w:left="567" w:hanging="567"/>
        <w:outlineLvl w:val="1"/>
        <w:rPr>
          <w:rFonts w:ascii="Times New Roman" w:eastAsia="Times New Roman" w:hAnsi="Times New Roman"/>
          <w:b/>
        </w:rPr>
      </w:pPr>
      <w:bookmarkStart w:id="56" w:name="_Toc129243123"/>
      <w:bookmarkStart w:id="57" w:name="_Toc129243248"/>
      <w:r w:rsidRPr="008C6926">
        <w:rPr>
          <w:rFonts w:ascii="Times New Roman" w:eastAsia="Times New Roman" w:hAnsi="Times New Roman"/>
          <w:b/>
        </w:rPr>
        <w:t>8.</w:t>
      </w:r>
      <w:r w:rsidRPr="008C6926">
        <w:rPr>
          <w:rFonts w:ascii="Times New Roman" w:eastAsia="Times New Roman" w:hAnsi="Times New Roman"/>
          <w:b/>
        </w:rPr>
        <w:tab/>
        <w:t>R</w:t>
      </w:r>
      <w:r w:rsidR="00806415">
        <w:rPr>
          <w:rFonts w:ascii="Times New Roman" w:eastAsia="Times New Roman" w:hAnsi="Times New Roman"/>
          <w:b/>
        </w:rPr>
        <w:t>EGISTRACIJOS</w:t>
      </w:r>
      <w:r w:rsidRPr="008C6926">
        <w:rPr>
          <w:rFonts w:ascii="Times New Roman" w:eastAsia="Times New Roman" w:hAnsi="Times New Roman"/>
          <w:b/>
        </w:rPr>
        <w:t xml:space="preserve"> PAŽYMĖJIMO NUMERIS</w:t>
      </w:r>
      <w:bookmarkEnd w:id="56"/>
      <w:bookmarkEnd w:id="57"/>
      <w:r w:rsidRPr="008C6926">
        <w:rPr>
          <w:rFonts w:ascii="Times New Roman" w:eastAsia="Times New Roman" w:hAnsi="Times New Roman"/>
          <w:b/>
        </w:rPr>
        <w:t xml:space="preserve"> (-IAI)</w:t>
      </w:r>
    </w:p>
    <w:p w14:paraId="166789AE" w14:textId="77777777" w:rsidR="008C6926" w:rsidRPr="008C6926" w:rsidRDefault="008C6926" w:rsidP="008C6926">
      <w:pPr>
        <w:spacing w:after="0" w:line="240" w:lineRule="auto"/>
        <w:rPr>
          <w:rFonts w:ascii="Times New Roman" w:eastAsia="Times New Roman" w:hAnsi="Times New Roman"/>
        </w:rPr>
      </w:pPr>
    </w:p>
    <w:p w14:paraId="1D1991AF"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LT/1/94/0617/001</w:t>
      </w:r>
    </w:p>
    <w:p w14:paraId="78F6A643" w14:textId="77777777" w:rsidR="008C6926" w:rsidRPr="008C6926" w:rsidRDefault="008C6926" w:rsidP="008C6926">
      <w:pPr>
        <w:spacing w:after="0" w:line="240" w:lineRule="auto"/>
        <w:rPr>
          <w:rFonts w:ascii="Times New Roman" w:eastAsia="Times New Roman" w:hAnsi="Times New Roman"/>
        </w:rPr>
      </w:pPr>
    </w:p>
    <w:p w14:paraId="29554151" w14:textId="77777777" w:rsidR="008C6926" w:rsidRPr="008C6926" w:rsidRDefault="008C6926" w:rsidP="008C6926">
      <w:pPr>
        <w:spacing w:after="0" w:line="240" w:lineRule="auto"/>
        <w:rPr>
          <w:rFonts w:ascii="Times New Roman" w:eastAsia="Times New Roman" w:hAnsi="Times New Roman"/>
        </w:rPr>
      </w:pPr>
    </w:p>
    <w:p w14:paraId="46B78655" w14:textId="77777777" w:rsidR="008C6926" w:rsidRPr="008C6926" w:rsidRDefault="008C6926" w:rsidP="008C6926">
      <w:pPr>
        <w:keepNext/>
        <w:tabs>
          <w:tab w:val="left" w:pos="567"/>
        </w:tabs>
        <w:spacing w:after="0" w:line="240" w:lineRule="auto"/>
        <w:ind w:left="567" w:hanging="567"/>
        <w:outlineLvl w:val="1"/>
        <w:rPr>
          <w:rFonts w:ascii="Times New Roman" w:eastAsia="Times New Roman" w:hAnsi="Times New Roman"/>
          <w:b/>
        </w:rPr>
      </w:pPr>
      <w:bookmarkStart w:id="58" w:name="_Toc129243124"/>
      <w:bookmarkStart w:id="59" w:name="_Toc129243249"/>
      <w:r w:rsidRPr="008C6926">
        <w:rPr>
          <w:rFonts w:ascii="Times New Roman" w:eastAsia="Times New Roman" w:hAnsi="Times New Roman"/>
          <w:b/>
        </w:rPr>
        <w:t>9.</w:t>
      </w:r>
      <w:r w:rsidRPr="008C6926">
        <w:rPr>
          <w:rFonts w:ascii="Times New Roman" w:eastAsia="Times New Roman" w:hAnsi="Times New Roman"/>
          <w:b/>
        </w:rPr>
        <w:tab/>
        <w:t>R</w:t>
      </w:r>
      <w:r w:rsidR="00806415">
        <w:rPr>
          <w:rFonts w:ascii="Times New Roman" w:eastAsia="Times New Roman" w:hAnsi="Times New Roman"/>
          <w:b/>
        </w:rPr>
        <w:t>EGISTRAVIMO</w:t>
      </w:r>
      <w:r w:rsidRPr="008C6926">
        <w:rPr>
          <w:rFonts w:ascii="Times New Roman" w:eastAsia="Times New Roman" w:hAnsi="Times New Roman"/>
          <w:b/>
        </w:rPr>
        <w:t xml:space="preserve"> / </w:t>
      </w:r>
      <w:r w:rsidR="00806415">
        <w:rPr>
          <w:rFonts w:ascii="Times New Roman" w:eastAsia="Times New Roman" w:hAnsi="Times New Roman"/>
          <w:b/>
        </w:rPr>
        <w:t>PERREGISTRAVIMO</w:t>
      </w:r>
      <w:r w:rsidRPr="008C6926">
        <w:rPr>
          <w:rFonts w:ascii="Times New Roman" w:eastAsia="Times New Roman" w:hAnsi="Times New Roman"/>
          <w:b/>
        </w:rPr>
        <w:t xml:space="preserve"> DATA</w:t>
      </w:r>
      <w:bookmarkEnd w:id="58"/>
      <w:bookmarkEnd w:id="59"/>
    </w:p>
    <w:p w14:paraId="09A956C7" w14:textId="77777777" w:rsidR="008C6926" w:rsidRPr="008C6926" w:rsidRDefault="008C6926" w:rsidP="008C6926">
      <w:pPr>
        <w:spacing w:after="0" w:line="240" w:lineRule="auto"/>
        <w:rPr>
          <w:rFonts w:ascii="Times New Roman" w:eastAsia="Times New Roman" w:hAnsi="Times New Roman"/>
        </w:rPr>
      </w:pPr>
    </w:p>
    <w:p w14:paraId="4072D959"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lastRenderedPageBreak/>
        <w:t>R</w:t>
      </w:r>
      <w:r w:rsidR="00806415">
        <w:rPr>
          <w:rFonts w:ascii="Times New Roman" w:eastAsia="Times New Roman" w:hAnsi="Times New Roman"/>
        </w:rPr>
        <w:t>egistravimo data</w:t>
      </w:r>
      <w:r w:rsidRPr="008C6926">
        <w:rPr>
          <w:rFonts w:ascii="Times New Roman" w:eastAsia="Times New Roman" w:hAnsi="Times New Roman"/>
        </w:rPr>
        <w:t xml:space="preserve"> 1994 m. liepos 5 d.</w:t>
      </w:r>
    </w:p>
    <w:p w14:paraId="110908FF" w14:textId="77777777" w:rsidR="008C6926" w:rsidRPr="008C6926" w:rsidRDefault="00806415" w:rsidP="008C6926">
      <w:pPr>
        <w:spacing w:after="0" w:line="240" w:lineRule="auto"/>
        <w:rPr>
          <w:rFonts w:ascii="Times New Roman" w:eastAsia="Times New Roman" w:hAnsi="Times New Roman"/>
        </w:rPr>
      </w:pPr>
      <w:r>
        <w:rPr>
          <w:rFonts w:ascii="Times New Roman" w:eastAsia="Times New Roman" w:hAnsi="Times New Roman"/>
        </w:rPr>
        <w:t>Paskutinio perregistravimo data</w:t>
      </w:r>
      <w:r w:rsidR="008C6926" w:rsidRPr="008C6926">
        <w:rPr>
          <w:rFonts w:ascii="Times New Roman" w:eastAsia="Times New Roman" w:hAnsi="Times New Roman"/>
        </w:rPr>
        <w:t xml:space="preserve"> 2013 m. gruodžio 31 d.</w:t>
      </w:r>
    </w:p>
    <w:p w14:paraId="22AAD410" w14:textId="77777777" w:rsidR="008C6926" w:rsidRPr="008C6926" w:rsidRDefault="008C6926" w:rsidP="008C6926">
      <w:pPr>
        <w:spacing w:after="0" w:line="240" w:lineRule="auto"/>
        <w:rPr>
          <w:rFonts w:ascii="Times New Roman" w:eastAsia="Times New Roman" w:hAnsi="Times New Roman"/>
        </w:rPr>
      </w:pPr>
    </w:p>
    <w:p w14:paraId="0E9630D9" w14:textId="77777777" w:rsidR="008C6926" w:rsidRPr="008C6926" w:rsidRDefault="008C6926" w:rsidP="008C6926">
      <w:pPr>
        <w:spacing w:after="0" w:line="240" w:lineRule="auto"/>
        <w:rPr>
          <w:rFonts w:ascii="Times New Roman" w:eastAsia="Times New Roman" w:hAnsi="Times New Roman"/>
        </w:rPr>
      </w:pPr>
    </w:p>
    <w:p w14:paraId="32DCAFCD" w14:textId="77777777" w:rsidR="008C6926" w:rsidRPr="008C6926" w:rsidRDefault="008C6926" w:rsidP="008C6926">
      <w:pPr>
        <w:keepNext/>
        <w:tabs>
          <w:tab w:val="left" w:pos="567"/>
        </w:tabs>
        <w:spacing w:after="0" w:line="240" w:lineRule="auto"/>
        <w:ind w:left="567" w:hanging="567"/>
        <w:outlineLvl w:val="1"/>
        <w:rPr>
          <w:rFonts w:ascii="Times New Roman" w:eastAsia="Times New Roman" w:hAnsi="Times New Roman"/>
          <w:b/>
        </w:rPr>
      </w:pPr>
      <w:bookmarkStart w:id="60" w:name="_Toc129243125"/>
      <w:bookmarkStart w:id="61" w:name="_Toc129243250"/>
      <w:r w:rsidRPr="008C6926">
        <w:rPr>
          <w:rFonts w:ascii="Times New Roman" w:eastAsia="Times New Roman" w:hAnsi="Times New Roman"/>
          <w:b/>
        </w:rPr>
        <w:t>10.</w:t>
      </w:r>
      <w:r w:rsidRPr="008C6926">
        <w:rPr>
          <w:rFonts w:ascii="Times New Roman" w:eastAsia="Times New Roman" w:hAnsi="Times New Roman"/>
          <w:b/>
        </w:rPr>
        <w:tab/>
        <w:t>TEKSTO PERŽIŪROS DATA</w:t>
      </w:r>
      <w:bookmarkEnd w:id="60"/>
      <w:bookmarkEnd w:id="61"/>
    </w:p>
    <w:p w14:paraId="57512370" w14:textId="77777777" w:rsidR="008C6926" w:rsidRPr="008C6926" w:rsidRDefault="008C6926" w:rsidP="008C6926">
      <w:pPr>
        <w:spacing w:after="0" w:line="240" w:lineRule="auto"/>
        <w:rPr>
          <w:rFonts w:ascii="Times New Roman" w:eastAsia="Times New Roman" w:hAnsi="Times New Roman"/>
        </w:rPr>
      </w:pPr>
    </w:p>
    <w:p w14:paraId="5EC962F7" w14:textId="2EB75F24" w:rsidR="008C6926" w:rsidRPr="008C6926" w:rsidRDefault="00FA35B7" w:rsidP="008C6926">
      <w:pPr>
        <w:spacing w:after="0" w:line="240" w:lineRule="auto"/>
        <w:rPr>
          <w:rFonts w:ascii="Times New Roman" w:eastAsia="Times New Roman" w:hAnsi="Times New Roman"/>
        </w:rPr>
      </w:pPr>
      <w:r>
        <w:rPr>
          <w:rFonts w:ascii="Times New Roman" w:eastAsia="Times New Roman" w:hAnsi="Times New Roman"/>
        </w:rPr>
        <w:t>2025 m. balandžio 9 d.</w:t>
      </w:r>
    </w:p>
    <w:p w14:paraId="6EE6916B" w14:textId="77777777" w:rsidR="008C6926" w:rsidRPr="008C6926" w:rsidRDefault="008C6926" w:rsidP="008C6926">
      <w:pPr>
        <w:spacing w:after="0" w:line="240" w:lineRule="auto"/>
        <w:rPr>
          <w:rFonts w:ascii="Times New Roman" w:eastAsia="Times New Roman" w:hAnsi="Times New Roman"/>
        </w:rPr>
      </w:pPr>
    </w:p>
    <w:p w14:paraId="1E65A119" w14:textId="172B6AD3"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noProof/>
        </w:rPr>
        <w:t>Išsami informacija apie šį vaistinį preparatą pateikiama Valstybinės vaistų kontrolės tarnybos prie Lietuvos Respublikos  sveikatos apsaugos ministerijos tinklalapyje</w:t>
      </w:r>
      <w:r w:rsidRPr="008C6926">
        <w:rPr>
          <w:rFonts w:ascii="Times New Roman" w:eastAsia="Times New Roman" w:hAnsi="Times New Roman"/>
          <w:i/>
          <w:noProof/>
        </w:rPr>
        <w:t xml:space="preserve"> </w:t>
      </w:r>
      <w:bookmarkStart w:id="62" w:name="_Hlk193662797"/>
      <w:r w:rsidR="002E68BC" w:rsidRPr="00FA35B7">
        <w:rPr>
          <w:rFonts w:ascii="Times New Roman" w:hAnsi="Times New Roman"/>
        </w:rPr>
        <w:fldChar w:fldCharType="begin"/>
      </w:r>
      <w:r w:rsidR="002E68BC" w:rsidRPr="00FA35B7">
        <w:rPr>
          <w:rFonts w:ascii="Times New Roman" w:hAnsi="Times New Roman"/>
        </w:rPr>
        <w:instrText>HYPERLINK "https://vvkt.lrv.lt/lt/"</w:instrText>
      </w:r>
      <w:r w:rsidR="002E68BC" w:rsidRPr="00FA35B7">
        <w:rPr>
          <w:rFonts w:ascii="Times New Roman" w:hAnsi="Times New Roman"/>
        </w:rPr>
        <w:fldChar w:fldCharType="separate"/>
      </w:r>
      <w:r w:rsidR="002E68BC" w:rsidRPr="00FA35B7">
        <w:rPr>
          <w:rStyle w:val="Hipersaitas"/>
          <w:rFonts w:ascii="Times New Roman" w:hAnsi="Times New Roman"/>
          <w:lang w:eastAsia="lt-LT"/>
        </w:rPr>
        <w:t>https://vvkt.lrv.lt/lt/</w:t>
      </w:r>
      <w:r w:rsidR="002E68BC" w:rsidRPr="00FA35B7">
        <w:rPr>
          <w:rFonts w:ascii="Times New Roman" w:hAnsi="Times New Roman"/>
        </w:rPr>
        <w:fldChar w:fldCharType="end"/>
      </w:r>
      <w:bookmarkEnd w:id="62"/>
      <w:r w:rsidRPr="008C6926">
        <w:rPr>
          <w:rFonts w:ascii="Times New Roman" w:eastAsia="Times New Roman" w:hAnsi="Times New Roman"/>
          <w:color w:val="0000FF"/>
        </w:rPr>
        <w:t>.</w:t>
      </w:r>
      <w:r w:rsidRPr="008C6926">
        <w:rPr>
          <w:rFonts w:ascii="Times New Roman" w:eastAsia="Times New Roman" w:hAnsi="Times New Roman"/>
        </w:rPr>
        <w:br w:type="page"/>
      </w:r>
    </w:p>
    <w:p w14:paraId="3BE1ECDC" w14:textId="77777777" w:rsidR="008C6926" w:rsidRPr="008C6926" w:rsidRDefault="008C6926" w:rsidP="008C6926">
      <w:pPr>
        <w:spacing w:after="0" w:line="240" w:lineRule="auto"/>
        <w:rPr>
          <w:rFonts w:ascii="Times New Roman" w:eastAsia="Times New Roman" w:hAnsi="Times New Roman"/>
        </w:rPr>
      </w:pPr>
    </w:p>
    <w:p w14:paraId="65489746" w14:textId="77777777" w:rsidR="008C6926" w:rsidRPr="008C6926" w:rsidRDefault="008C6926" w:rsidP="008C6926">
      <w:pPr>
        <w:spacing w:after="0" w:line="240" w:lineRule="auto"/>
        <w:rPr>
          <w:rFonts w:ascii="Times New Roman" w:eastAsia="Times New Roman" w:hAnsi="Times New Roman"/>
        </w:rPr>
      </w:pPr>
    </w:p>
    <w:p w14:paraId="2CE05317" w14:textId="77777777" w:rsidR="008C6926" w:rsidRPr="008C6926" w:rsidRDefault="008C6926" w:rsidP="008C6926">
      <w:pPr>
        <w:spacing w:after="0" w:line="240" w:lineRule="auto"/>
        <w:rPr>
          <w:rFonts w:ascii="Times New Roman" w:eastAsia="Times New Roman" w:hAnsi="Times New Roman"/>
        </w:rPr>
      </w:pPr>
    </w:p>
    <w:p w14:paraId="34E05A18" w14:textId="77777777" w:rsidR="008C6926" w:rsidRPr="008C6926" w:rsidRDefault="008C6926" w:rsidP="008C6926">
      <w:pPr>
        <w:spacing w:after="0" w:line="240" w:lineRule="auto"/>
        <w:rPr>
          <w:rFonts w:ascii="Times New Roman" w:eastAsia="Times New Roman" w:hAnsi="Times New Roman"/>
        </w:rPr>
      </w:pPr>
    </w:p>
    <w:p w14:paraId="1DED222A" w14:textId="77777777" w:rsidR="008C6926" w:rsidRPr="008C6926" w:rsidRDefault="008C6926" w:rsidP="008C6926">
      <w:pPr>
        <w:spacing w:after="0" w:line="240" w:lineRule="auto"/>
        <w:rPr>
          <w:rFonts w:ascii="Times New Roman" w:eastAsia="Times New Roman" w:hAnsi="Times New Roman"/>
        </w:rPr>
      </w:pPr>
    </w:p>
    <w:p w14:paraId="2D4457C3" w14:textId="77777777" w:rsidR="008C6926" w:rsidRPr="008C6926" w:rsidRDefault="008C6926" w:rsidP="008C6926">
      <w:pPr>
        <w:spacing w:after="0" w:line="240" w:lineRule="auto"/>
        <w:rPr>
          <w:rFonts w:ascii="Times New Roman" w:eastAsia="Times New Roman" w:hAnsi="Times New Roman"/>
        </w:rPr>
      </w:pPr>
    </w:p>
    <w:p w14:paraId="31E797A7" w14:textId="77777777" w:rsidR="008C6926" w:rsidRPr="008C6926" w:rsidRDefault="008C6926" w:rsidP="008C6926">
      <w:pPr>
        <w:spacing w:after="0" w:line="240" w:lineRule="auto"/>
        <w:rPr>
          <w:rFonts w:ascii="Times New Roman" w:eastAsia="Times New Roman" w:hAnsi="Times New Roman"/>
        </w:rPr>
      </w:pPr>
    </w:p>
    <w:p w14:paraId="1CB1A3E8" w14:textId="77777777" w:rsidR="008C6926" w:rsidRPr="008C6926" w:rsidRDefault="008C6926" w:rsidP="008C6926">
      <w:pPr>
        <w:spacing w:after="0" w:line="240" w:lineRule="auto"/>
        <w:rPr>
          <w:rFonts w:ascii="Times New Roman" w:eastAsia="Times New Roman" w:hAnsi="Times New Roman"/>
        </w:rPr>
      </w:pPr>
    </w:p>
    <w:p w14:paraId="65E9C4A2" w14:textId="77777777" w:rsidR="008C6926" w:rsidRPr="008C6926" w:rsidRDefault="008C6926" w:rsidP="008C6926">
      <w:pPr>
        <w:spacing w:after="0" w:line="240" w:lineRule="auto"/>
        <w:rPr>
          <w:rFonts w:ascii="Times New Roman" w:eastAsia="Times New Roman" w:hAnsi="Times New Roman"/>
        </w:rPr>
      </w:pPr>
    </w:p>
    <w:p w14:paraId="54297462" w14:textId="77777777" w:rsidR="008C6926" w:rsidRPr="008C6926" w:rsidRDefault="008C6926" w:rsidP="008C6926">
      <w:pPr>
        <w:spacing w:after="0" w:line="240" w:lineRule="auto"/>
        <w:rPr>
          <w:rFonts w:ascii="Times New Roman" w:eastAsia="Times New Roman" w:hAnsi="Times New Roman"/>
        </w:rPr>
      </w:pPr>
    </w:p>
    <w:p w14:paraId="5562C544" w14:textId="77777777" w:rsidR="008C6926" w:rsidRPr="008C6926" w:rsidRDefault="008C6926" w:rsidP="008C6926">
      <w:pPr>
        <w:spacing w:after="0" w:line="240" w:lineRule="auto"/>
        <w:rPr>
          <w:rFonts w:ascii="Times New Roman" w:eastAsia="Times New Roman" w:hAnsi="Times New Roman"/>
        </w:rPr>
      </w:pPr>
    </w:p>
    <w:p w14:paraId="4936B099" w14:textId="77777777" w:rsidR="008C6926" w:rsidRPr="008C6926" w:rsidRDefault="008C6926" w:rsidP="008C6926">
      <w:pPr>
        <w:spacing w:after="0" w:line="240" w:lineRule="auto"/>
        <w:rPr>
          <w:rFonts w:ascii="Times New Roman" w:eastAsia="Times New Roman" w:hAnsi="Times New Roman"/>
        </w:rPr>
      </w:pPr>
    </w:p>
    <w:p w14:paraId="5221B0D4" w14:textId="77777777" w:rsidR="008C6926" w:rsidRPr="008C6926" w:rsidRDefault="008C6926" w:rsidP="008C6926">
      <w:pPr>
        <w:spacing w:after="0" w:line="240" w:lineRule="auto"/>
        <w:rPr>
          <w:rFonts w:ascii="Times New Roman" w:eastAsia="Times New Roman" w:hAnsi="Times New Roman"/>
        </w:rPr>
      </w:pPr>
    </w:p>
    <w:p w14:paraId="71898749" w14:textId="77777777" w:rsidR="008C6926" w:rsidRPr="008C6926" w:rsidRDefault="008C6926" w:rsidP="008C6926">
      <w:pPr>
        <w:spacing w:after="0" w:line="240" w:lineRule="auto"/>
        <w:rPr>
          <w:rFonts w:ascii="Times New Roman" w:eastAsia="Times New Roman" w:hAnsi="Times New Roman"/>
        </w:rPr>
      </w:pPr>
    </w:p>
    <w:p w14:paraId="4417E64B" w14:textId="77777777" w:rsidR="008C6926" w:rsidRPr="008C6926" w:rsidRDefault="008C6926" w:rsidP="008C6926">
      <w:pPr>
        <w:spacing w:after="0" w:line="240" w:lineRule="auto"/>
        <w:rPr>
          <w:rFonts w:ascii="Times New Roman" w:eastAsia="Times New Roman" w:hAnsi="Times New Roman"/>
        </w:rPr>
      </w:pPr>
    </w:p>
    <w:p w14:paraId="63EA9EF0" w14:textId="77777777" w:rsidR="008C6926" w:rsidRPr="008C6926" w:rsidRDefault="008C6926" w:rsidP="008C6926">
      <w:pPr>
        <w:spacing w:after="0" w:line="240" w:lineRule="auto"/>
        <w:rPr>
          <w:rFonts w:ascii="Times New Roman" w:eastAsia="Times New Roman" w:hAnsi="Times New Roman"/>
        </w:rPr>
      </w:pPr>
    </w:p>
    <w:p w14:paraId="3AE05945" w14:textId="77777777" w:rsidR="008C6926" w:rsidRPr="008C6926" w:rsidRDefault="008C6926" w:rsidP="008C6926">
      <w:pPr>
        <w:spacing w:after="0" w:line="240" w:lineRule="auto"/>
        <w:rPr>
          <w:rFonts w:ascii="Times New Roman" w:eastAsia="Times New Roman" w:hAnsi="Times New Roman"/>
        </w:rPr>
      </w:pPr>
    </w:p>
    <w:p w14:paraId="4BCD7E1D" w14:textId="77777777" w:rsidR="008C6926" w:rsidRPr="008C6926" w:rsidRDefault="008C6926" w:rsidP="008C6926">
      <w:pPr>
        <w:spacing w:after="0" w:line="240" w:lineRule="auto"/>
        <w:rPr>
          <w:rFonts w:ascii="Times New Roman" w:eastAsia="Times New Roman" w:hAnsi="Times New Roman"/>
        </w:rPr>
      </w:pPr>
    </w:p>
    <w:p w14:paraId="256BF468" w14:textId="77777777" w:rsidR="008C6926" w:rsidRPr="008C6926" w:rsidRDefault="008C6926" w:rsidP="008C6926">
      <w:pPr>
        <w:spacing w:after="0" w:line="240" w:lineRule="auto"/>
        <w:rPr>
          <w:rFonts w:ascii="Times New Roman" w:eastAsia="Times New Roman" w:hAnsi="Times New Roman"/>
        </w:rPr>
      </w:pPr>
    </w:p>
    <w:p w14:paraId="398BF367" w14:textId="77777777" w:rsidR="008C6926" w:rsidRPr="008C6926" w:rsidRDefault="008C6926" w:rsidP="008C6926">
      <w:pPr>
        <w:spacing w:after="0" w:line="240" w:lineRule="auto"/>
        <w:rPr>
          <w:rFonts w:ascii="Times New Roman" w:eastAsia="Times New Roman" w:hAnsi="Times New Roman"/>
        </w:rPr>
      </w:pPr>
    </w:p>
    <w:p w14:paraId="4905840B" w14:textId="77777777" w:rsidR="008C6926" w:rsidRPr="008C6926" w:rsidRDefault="008C6926" w:rsidP="008C6926">
      <w:pPr>
        <w:spacing w:after="0" w:line="240" w:lineRule="auto"/>
        <w:rPr>
          <w:rFonts w:ascii="Times New Roman" w:eastAsia="Times New Roman" w:hAnsi="Times New Roman"/>
        </w:rPr>
      </w:pPr>
    </w:p>
    <w:p w14:paraId="73A77ABA" w14:textId="77777777" w:rsidR="008C6926" w:rsidRPr="008C6926" w:rsidRDefault="008C6926" w:rsidP="008C6926">
      <w:pPr>
        <w:tabs>
          <w:tab w:val="left" w:pos="567"/>
        </w:tabs>
        <w:spacing w:after="0" w:line="240" w:lineRule="auto"/>
        <w:jc w:val="center"/>
        <w:outlineLvl w:val="0"/>
        <w:rPr>
          <w:rFonts w:ascii="Times New Roman" w:eastAsia="Times New Roman" w:hAnsi="Times New Roman"/>
          <w:b/>
          <w:caps/>
        </w:rPr>
      </w:pPr>
      <w:bookmarkStart w:id="63" w:name="_Toc129243128"/>
      <w:bookmarkStart w:id="64" w:name="_Toc129243253"/>
    </w:p>
    <w:p w14:paraId="7B1C1E83" w14:textId="77777777" w:rsidR="008C6926" w:rsidRPr="008C6926" w:rsidRDefault="008C6926" w:rsidP="008C6926">
      <w:pPr>
        <w:tabs>
          <w:tab w:val="left" w:pos="567"/>
        </w:tabs>
        <w:spacing w:after="0" w:line="240" w:lineRule="auto"/>
        <w:jc w:val="center"/>
        <w:outlineLvl w:val="0"/>
        <w:rPr>
          <w:rFonts w:ascii="Times New Roman" w:eastAsia="Times New Roman" w:hAnsi="Times New Roman"/>
          <w:b/>
          <w:caps/>
        </w:rPr>
      </w:pPr>
    </w:p>
    <w:p w14:paraId="00CB8BFE" w14:textId="77777777" w:rsidR="008C6926" w:rsidRPr="008C6926" w:rsidRDefault="008C6926" w:rsidP="008C6926">
      <w:pPr>
        <w:tabs>
          <w:tab w:val="left" w:pos="567"/>
        </w:tabs>
        <w:spacing w:after="0" w:line="240" w:lineRule="auto"/>
        <w:jc w:val="center"/>
        <w:outlineLvl w:val="0"/>
        <w:rPr>
          <w:rFonts w:ascii="Times New Roman" w:eastAsia="Times New Roman" w:hAnsi="Times New Roman"/>
          <w:b/>
          <w:caps/>
        </w:rPr>
      </w:pPr>
      <w:r w:rsidRPr="008C6926">
        <w:rPr>
          <w:rFonts w:ascii="Times New Roman" w:eastAsia="Times New Roman" w:hAnsi="Times New Roman"/>
          <w:b/>
          <w:caps/>
        </w:rPr>
        <w:t>II PRIEDAS</w:t>
      </w:r>
    </w:p>
    <w:p w14:paraId="1BC64141" w14:textId="77777777" w:rsidR="008C6926" w:rsidRPr="008C6926" w:rsidRDefault="008C6926" w:rsidP="008C6926">
      <w:pPr>
        <w:tabs>
          <w:tab w:val="left" w:pos="567"/>
        </w:tabs>
        <w:spacing w:after="0" w:line="240" w:lineRule="auto"/>
        <w:jc w:val="center"/>
        <w:outlineLvl w:val="0"/>
        <w:rPr>
          <w:rFonts w:ascii="Times New Roman" w:eastAsia="Times New Roman" w:hAnsi="Times New Roman"/>
          <w:b/>
          <w:caps/>
        </w:rPr>
      </w:pPr>
    </w:p>
    <w:p w14:paraId="1FC21403" w14:textId="77777777" w:rsidR="008C6926" w:rsidRPr="008C6926" w:rsidRDefault="008C6926" w:rsidP="008C6926">
      <w:pPr>
        <w:tabs>
          <w:tab w:val="left" w:pos="567"/>
        </w:tabs>
        <w:spacing w:after="0" w:line="240" w:lineRule="auto"/>
        <w:jc w:val="center"/>
        <w:outlineLvl w:val="0"/>
        <w:rPr>
          <w:rFonts w:ascii="Times New Roman" w:eastAsia="Times New Roman" w:hAnsi="Times New Roman"/>
          <w:b/>
          <w:caps/>
        </w:rPr>
      </w:pPr>
      <w:r w:rsidRPr="008C6926">
        <w:rPr>
          <w:rFonts w:ascii="Times New Roman" w:eastAsia="Times New Roman" w:hAnsi="Times New Roman"/>
          <w:b/>
          <w:caps/>
        </w:rPr>
        <w:t>R</w:t>
      </w:r>
      <w:r w:rsidR="00806415">
        <w:rPr>
          <w:rFonts w:ascii="Times New Roman" w:eastAsia="Times New Roman" w:hAnsi="Times New Roman"/>
          <w:b/>
          <w:caps/>
        </w:rPr>
        <w:t>EGISTRACIJO</w:t>
      </w:r>
      <w:r w:rsidRPr="008C6926">
        <w:rPr>
          <w:rFonts w:ascii="Times New Roman" w:eastAsia="Times New Roman" w:hAnsi="Times New Roman"/>
          <w:b/>
          <w:caps/>
        </w:rPr>
        <w:t xml:space="preserve"> SĄLYGOS</w:t>
      </w:r>
    </w:p>
    <w:p w14:paraId="73867B4F" w14:textId="77777777" w:rsidR="008C6926" w:rsidRPr="008C6926" w:rsidRDefault="008C6926" w:rsidP="008C6926">
      <w:pPr>
        <w:spacing w:after="0" w:line="240" w:lineRule="auto"/>
        <w:rPr>
          <w:rFonts w:ascii="Times New Roman" w:eastAsia="Times New Roman" w:hAnsi="Times New Roman"/>
        </w:rPr>
      </w:pPr>
    </w:p>
    <w:p w14:paraId="09358172" w14:textId="77777777" w:rsidR="008C6926" w:rsidRPr="008C6926" w:rsidRDefault="008C6926" w:rsidP="008C6926">
      <w:pPr>
        <w:tabs>
          <w:tab w:val="left" w:pos="1701"/>
        </w:tabs>
        <w:spacing w:after="0" w:line="240" w:lineRule="auto"/>
        <w:ind w:left="1701" w:hanging="567"/>
        <w:rPr>
          <w:rFonts w:ascii="Times New Roman" w:eastAsia="Times New Roman" w:hAnsi="Times New Roman"/>
          <w:b/>
          <w:highlight w:val="yellow"/>
        </w:rPr>
      </w:pPr>
      <w:r w:rsidRPr="008C6926">
        <w:rPr>
          <w:rFonts w:ascii="Times New Roman" w:eastAsia="Times New Roman" w:hAnsi="Times New Roman"/>
          <w:b/>
        </w:rPr>
        <w:t>A.</w:t>
      </w:r>
      <w:r w:rsidRPr="008C6926">
        <w:rPr>
          <w:rFonts w:ascii="Times New Roman" w:eastAsia="Times New Roman" w:hAnsi="Times New Roman"/>
          <w:b/>
        </w:rPr>
        <w:tab/>
        <w:t>GAMINTOJAS (-AI), ATSAKINGAS (-I) UŽ SERIJŲ IŠLEIDIMĄ</w:t>
      </w:r>
    </w:p>
    <w:p w14:paraId="64B3B852" w14:textId="77777777" w:rsidR="008C6926" w:rsidRPr="008C6926" w:rsidRDefault="008C6926" w:rsidP="008C6926">
      <w:pPr>
        <w:spacing w:after="0" w:line="240" w:lineRule="auto"/>
        <w:rPr>
          <w:rFonts w:ascii="Times New Roman" w:eastAsia="Times New Roman" w:hAnsi="Times New Roman"/>
          <w:highlight w:val="yellow"/>
        </w:rPr>
      </w:pPr>
    </w:p>
    <w:p w14:paraId="5DB30DAF" w14:textId="77777777" w:rsidR="008C6926" w:rsidRPr="008C6926" w:rsidRDefault="008C6926" w:rsidP="008C6926">
      <w:pPr>
        <w:tabs>
          <w:tab w:val="left" w:pos="1701"/>
        </w:tabs>
        <w:spacing w:after="0" w:line="240" w:lineRule="auto"/>
        <w:ind w:left="1701" w:hanging="567"/>
        <w:rPr>
          <w:rFonts w:ascii="Times New Roman" w:eastAsia="Times New Roman" w:hAnsi="Times New Roman"/>
          <w:b/>
        </w:rPr>
      </w:pPr>
      <w:r w:rsidRPr="008C6926">
        <w:rPr>
          <w:rFonts w:ascii="Times New Roman" w:eastAsia="Times New Roman" w:hAnsi="Times New Roman" w:cs="Tahoma"/>
          <w:b/>
        </w:rPr>
        <w:t>B.</w:t>
      </w:r>
      <w:r w:rsidRPr="008C6926">
        <w:rPr>
          <w:rFonts w:ascii="Times New Roman" w:eastAsia="Times New Roman" w:hAnsi="Times New Roman" w:cs="Tahoma"/>
          <w:b/>
        </w:rPr>
        <w:tab/>
        <w:t>TIEKIMO IR VARTOJIMO SĄLYGOS AR APRIBOJIMAI</w:t>
      </w:r>
      <w:bookmarkEnd w:id="63"/>
      <w:bookmarkEnd w:id="64"/>
    </w:p>
    <w:p w14:paraId="3920E1FE" w14:textId="77777777" w:rsidR="008C6926" w:rsidRPr="008C6926" w:rsidRDefault="008C6926" w:rsidP="008C6926">
      <w:pPr>
        <w:spacing w:after="0" w:line="240" w:lineRule="auto"/>
        <w:rPr>
          <w:rFonts w:ascii="Times New Roman" w:eastAsia="Times New Roman" w:hAnsi="Times New Roman"/>
          <w:highlight w:val="yellow"/>
        </w:rPr>
      </w:pPr>
    </w:p>
    <w:p w14:paraId="3D8AAAEF" w14:textId="77777777" w:rsidR="008C6926" w:rsidRPr="008C6926" w:rsidRDefault="008C6926" w:rsidP="008C6926">
      <w:pPr>
        <w:keepNext/>
        <w:tabs>
          <w:tab w:val="left" w:pos="567"/>
        </w:tabs>
        <w:spacing w:after="0" w:line="240" w:lineRule="auto"/>
        <w:ind w:left="567" w:hanging="567"/>
        <w:outlineLvl w:val="1"/>
        <w:rPr>
          <w:rFonts w:ascii="Times New Roman" w:eastAsia="Times New Roman" w:hAnsi="Times New Roman"/>
          <w:b/>
        </w:rPr>
      </w:pPr>
      <w:r w:rsidRPr="008C6926">
        <w:rPr>
          <w:rFonts w:ascii="Times New Roman" w:eastAsia="Times New Roman" w:hAnsi="Times New Roman"/>
          <w:b/>
        </w:rPr>
        <w:br w:type="page"/>
      </w:r>
      <w:r w:rsidRPr="008C6926">
        <w:rPr>
          <w:rFonts w:ascii="Times New Roman" w:eastAsia="Times New Roman" w:hAnsi="Times New Roman"/>
          <w:b/>
        </w:rPr>
        <w:lastRenderedPageBreak/>
        <w:t>A.</w:t>
      </w:r>
      <w:r w:rsidRPr="008C6926">
        <w:rPr>
          <w:rFonts w:ascii="Times New Roman" w:eastAsia="Times New Roman" w:hAnsi="Times New Roman"/>
          <w:b/>
        </w:rPr>
        <w:tab/>
        <w:t>GAMINTOJAS (-AI), ATSAKINGAS (-I) UŽ SERIJŲ IŠLEIDIMĄ</w:t>
      </w:r>
    </w:p>
    <w:p w14:paraId="0BCC6E9D" w14:textId="77777777" w:rsidR="008C6926" w:rsidRPr="008C6926" w:rsidRDefault="008C6926" w:rsidP="008C6926">
      <w:pPr>
        <w:spacing w:after="0" w:line="240" w:lineRule="auto"/>
        <w:rPr>
          <w:rFonts w:ascii="Times New Roman" w:eastAsia="Times New Roman" w:hAnsi="Times New Roman"/>
          <w:highlight w:val="yellow"/>
        </w:rPr>
      </w:pPr>
    </w:p>
    <w:p w14:paraId="3CBC4411" w14:textId="77777777" w:rsidR="008C6926" w:rsidRPr="008C6926" w:rsidRDefault="008C6926" w:rsidP="008C6926">
      <w:pPr>
        <w:spacing w:after="0" w:line="240" w:lineRule="auto"/>
        <w:rPr>
          <w:rFonts w:ascii="Times New Roman" w:eastAsia="Times New Roman" w:hAnsi="Times New Roman"/>
          <w:u w:val="single"/>
        </w:rPr>
      </w:pPr>
      <w:r w:rsidRPr="008C6926">
        <w:rPr>
          <w:rFonts w:ascii="Times New Roman" w:eastAsia="Times New Roman" w:hAnsi="Times New Roman"/>
          <w:u w:val="single"/>
        </w:rPr>
        <w:t>Gamintojo, atsakingo už serijų išleidimą, pa</w:t>
      </w:r>
      <w:smartTag w:uri="urn:schemas-microsoft-com:office:smarttags" w:element="PersonName">
        <w:r w:rsidRPr="008C6926">
          <w:rPr>
            <w:rFonts w:ascii="Times New Roman" w:eastAsia="Times New Roman" w:hAnsi="Times New Roman"/>
            <w:u w:val="single"/>
          </w:rPr>
          <w:t>v</w:t>
        </w:r>
      </w:smartTag>
      <w:r w:rsidRPr="008C6926">
        <w:rPr>
          <w:rFonts w:ascii="Times New Roman" w:eastAsia="Times New Roman" w:hAnsi="Times New Roman"/>
          <w:u w:val="single"/>
        </w:rPr>
        <w:t xml:space="preserve">adinimas ir adresas </w:t>
      </w:r>
    </w:p>
    <w:p w14:paraId="1D8C2183" w14:textId="77777777" w:rsidR="008C6926" w:rsidRPr="008C6926" w:rsidRDefault="008C6926" w:rsidP="008C6926">
      <w:pPr>
        <w:spacing w:after="0" w:line="240" w:lineRule="auto"/>
        <w:rPr>
          <w:rFonts w:ascii="Times New Roman" w:eastAsia="Times New Roman" w:hAnsi="Times New Roman"/>
        </w:rPr>
      </w:pPr>
    </w:p>
    <w:p w14:paraId="23EE5032" w14:textId="77777777" w:rsidR="008C6926" w:rsidRPr="008C6926" w:rsidRDefault="008C6926" w:rsidP="008C6926">
      <w:pPr>
        <w:spacing w:after="0" w:line="240" w:lineRule="auto"/>
        <w:ind w:right="278"/>
        <w:rPr>
          <w:rFonts w:ascii="Times New Roman" w:eastAsia="Times New Roman" w:hAnsi="Times New Roman"/>
        </w:rPr>
      </w:pPr>
      <w:r w:rsidRPr="008C6926">
        <w:rPr>
          <w:rFonts w:ascii="Times New Roman" w:eastAsia="Times New Roman" w:hAnsi="Times New Roman"/>
        </w:rPr>
        <w:t>Merz Pharma GmbH &amp; Co. KGaA</w:t>
      </w:r>
    </w:p>
    <w:p w14:paraId="08874B16" w14:textId="77777777" w:rsidR="008C6926" w:rsidRPr="008C6926" w:rsidRDefault="008C6926" w:rsidP="008C6926">
      <w:pPr>
        <w:spacing w:after="0" w:line="240" w:lineRule="auto"/>
        <w:ind w:right="278"/>
        <w:rPr>
          <w:rFonts w:ascii="Times New Roman" w:eastAsia="Times New Roman" w:hAnsi="Times New Roman"/>
        </w:rPr>
      </w:pPr>
      <w:r w:rsidRPr="008C6926">
        <w:rPr>
          <w:rFonts w:ascii="Times New Roman" w:eastAsia="Times New Roman" w:hAnsi="Times New Roman"/>
        </w:rPr>
        <w:t>Eckenheimer Landstrasse 100</w:t>
      </w:r>
    </w:p>
    <w:p w14:paraId="495831F4" w14:textId="77777777" w:rsidR="008C6926" w:rsidRPr="008C6926" w:rsidRDefault="008C6926" w:rsidP="008C6926">
      <w:pPr>
        <w:spacing w:after="0" w:line="240" w:lineRule="auto"/>
        <w:ind w:right="278"/>
        <w:rPr>
          <w:rFonts w:ascii="Times New Roman" w:eastAsia="Times New Roman" w:hAnsi="Times New Roman"/>
        </w:rPr>
      </w:pPr>
      <w:r w:rsidRPr="008C6926">
        <w:rPr>
          <w:rFonts w:ascii="Times New Roman" w:eastAsia="Times New Roman" w:hAnsi="Times New Roman"/>
        </w:rPr>
        <w:t>D-60318 Frankfurt/Main</w:t>
      </w:r>
    </w:p>
    <w:p w14:paraId="578148DD" w14:textId="77777777" w:rsidR="008C6926" w:rsidRPr="008C6926" w:rsidRDefault="008C6926" w:rsidP="008C6926">
      <w:pPr>
        <w:spacing w:after="0" w:line="240" w:lineRule="auto"/>
        <w:ind w:right="278"/>
        <w:rPr>
          <w:rFonts w:ascii="Times New Roman" w:eastAsia="Times New Roman" w:hAnsi="Times New Roman"/>
        </w:rPr>
      </w:pPr>
      <w:r w:rsidRPr="008C6926">
        <w:rPr>
          <w:rFonts w:ascii="Times New Roman" w:eastAsia="Times New Roman" w:hAnsi="Times New Roman"/>
        </w:rPr>
        <w:t>Vokietija</w:t>
      </w:r>
    </w:p>
    <w:p w14:paraId="15D51D5B" w14:textId="77777777" w:rsidR="008C6926" w:rsidRPr="008C6926" w:rsidRDefault="008C6926" w:rsidP="008C6926">
      <w:pPr>
        <w:spacing w:after="0" w:line="240" w:lineRule="auto"/>
        <w:ind w:right="278"/>
        <w:rPr>
          <w:rFonts w:ascii="Times New Roman" w:eastAsia="Times New Roman" w:hAnsi="Times New Roman"/>
        </w:rPr>
      </w:pPr>
    </w:p>
    <w:p w14:paraId="2BD3E215" w14:textId="77777777" w:rsidR="008C6926" w:rsidRPr="008C6926" w:rsidRDefault="008C6926" w:rsidP="008C6926">
      <w:pPr>
        <w:spacing w:after="0" w:line="240" w:lineRule="auto"/>
        <w:rPr>
          <w:rFonts w:ascii="Times New Roman" w:eastAsia="Times New Roman" w:hAnsi="Times New Roman"/>
          <w:highlight w:val="yellow"/>
        </w:rPr>
      </w:pPr>
    </w:p>
    <w:p w14:paraId="7A95180B" w14:textId="77777777" w:rsidR="008C6926" w:rsidRPr="008C6926" w:rsidRDefault="008C6926" w:rsidP="008C6926">
      <w:pPr>
        <w:keepNext/>
        <w:tabs>
          <w:tab w:val="left" w:pos="567"/>
        </w:tabs>
        <w:spacing w:after="0" w:line="240" w:lineRule="auto"/>
        <w:ind w:left="567" w:hanging="567"/>
        <w:outlineLvl w:val="1"/>
        <w:rPr>
          <w:rFonts w:ascii="Times New Roman" w:eastAsia="Times New Roman" w:hAnsi="Times New Roman"/>
          <w:b/>
        </w:rPr>
      </w:pPr>
      <w:bookmarkStart w:id="65" w:name="_Toc129243129"/>
      <w:bookmarkStart w:id="66" w:name="_Toc129243254"/>
      <w:r w:rsidRPr="008C6926">
        <w:rPr>
          <w:rFonts w:ascii="Times New Roman" w:eastAsia="Times New Roman" w:hAnsi="Times New Roman"/>
          <w:b/>
        </w:rPr>
        <w:t>B.</w:t>
      </w:r>
      <w:r w:rsidRPr="008C6926">
        <w:rPr>
          <w:rFonts w:ascii="Times New Roman" w:eastAsia="Times New Roman" w:hAnsi="Times New Roman"/>
          <w:b/>
        </w:rPr>
        <w:tab/>
        <w:t>TIEKIMO IR VARTOJIMO SĄLYGOS AR APRIBOJIMAI</w:t>
      </w:r>
      <w:bookmarkEnd w:id="65"/>
      <w:bookmarkEnd w:id="66"/>
    </w:p>
    <w:p w14:paraId="44C844B9" w14:textId="77777777" w:rsidR="008C6926" w:rsidRPr="008C6926" w:rsidRDefault="008C6926" w:rsidP="008C6926">
      <w:pPr>
        <w:spacing w:after="0" w:line="240" w:lineRule="auto"/>
        <w:rPr>
          <w:rFonts w:ascii="Times New Roman" w:eastAsia="Times New Roman" w:hAnsi="Times New Roman"/>
        </w:rPr>
      </w:pPr>
    </w:p>
    <w:p w14:paraId="5201483E"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 xml:space="preserve">Receptinis </w:t>
      </w:r>
      <w:smartTag w:uri="urn:schemas-microsoft-com:office:smarttags" w:element="PersonName">
        <w:r w:rsidRPr="008C6926">
          <w:rPr>
            <w:rFonts w:ascii="Times New Roman" w:eastAsia="Times New Roman" w:hAnsi="Times New Roman"/>
          </w:rPr>
          <w:t>v</w:t>
        </w:r>
      </w:smartTag>
      <w:r w:rsidRPr="008C6926">
        <w:rPr>
          <w:rFonts w:ascii="Times New Roman" w:eastAsia="Times New Roman" w:hAnsi="Times New Roman"/>
        </w:rPr>
        <w:t>aistinis preparatas.</w:t>
      </w:r>
    </w:p>
    <w:p w14:paraId="163D66F7" w14:textId="77777777" w:rsidR="008C6926" w:rsidRPr="008C6926" w:rsidRDefault="008C6926" w:rsidP="008C6926">
      <w:pPr>
        <w:spacing w:after="0" w:line="240" w:lineRule="auto"/>
        <w:rPr>
          <w:rFonts w:ascii="Times New Roman" w:eastAsia="Times New Roman" w:hAnsi="Times New Roman"/>
          <w:highlight w:val="yellow"/>
        </w:rPr>
      </w:pPr>
    </w:p>
    <w:p w14:paraId="4CA3CF8C" w14:textId="77777777" w:rsidR="008C6926" w:rsidRPr="008C6926" w:rsidRDefault="008C6926" w:rsidP="008C6926">
      <w:pPr>
        <w:spacing w:after="0" w:line="240" w:lineRule="auto"/>
        <w:rPr>
          <w:rFonts w:ascii="Times New Roman" w:eastAsia="Times New Roman" w:hAnsi="Times New Roman"/>
          <w:b/>
          <w:caps/>
        </w:rPr>
      </w:pPr>
      <w:bookmarkStart w:id="67" w:name="_Toc129243131"/>
      <w:bookmarkStart w:id="68" w:name="_Toc129243256"/>
      <w:r w:rsidRPr="008C6926">
        <w:rPr>
          <w:rFonts w:ascii="Times New Roman" w:eastAsia="Times New Roman" w:hAnsi="Times New Roman"/>
        </w:rPr>
        <w:br w:type="page"/>
      </w:r>
      <w:bookmarkEnd w:id="67"/>
      <w:bookmarkEnd w:id="68"/>
    </w:p>
    <w:p w14:paraId="435E0214" w14:textId="77777777" w:rsidR="00DF7B48" w:rsidRPr="00DF7B48" w:rsidRDefault="00DF7B48" w:rsidP="00DF7B48">
      <w:pPr>
        <w:spacing w:after="0" w:line="240" w:lineRule="auto"/>
        <w:rPr>
          <w:rFonts w:ascii="Times New Roman" w:hAnsi="Times New Roman"/>
        </w:rPr>
      </w:pPr>
    </w:p>
    <w:p w14:paraId="08829967" w14:textId="77777777" w:rsidR="00DF7B48" w:rsidRPr="00DF7B48" w:rsidRDefault="00DF7B48" w:rsidP="00DF7B48">
      <w:pPr>
        <w:spacing w:after="0" w:line="240" w:lineRule="auto"/>
        <w:rPr>
          <w:rFonts w:ascii="Times New Roman" w:hAnsi="Times New Roman"/>
        </w:rPr>
      </w:pPr>
    </w:p>
    <w:p w14:paraId="1543B99F" w14:textId="77777777" w:rsidR="00DF7B48" w:rsidRPr="00DF7B48" w:rsidRDefault="00DF7B48" w:rsidP="00DF7B48">
      <w:pPr>
        <w:spacing w:after="0" w:line="240" w:lineRule="auto"/>
        <w:rPr>
          <w:rFonts w:ascii="Times New Roman" w:hAnsi="Times New Roman"/>
        </w:rPr>
      </w:pPr>
    </w:p>
    <w:p w14:paraId="6234BAE3" w14:textId="77777777" w:rsidR="00DF7B48" w:rsidRPr="00DF7B48" w:rsidRDefault="00DF7B48" w:rsidP="00DF7B48">
      <w:pPr>
        <w:spacing w:after="0" w:line="240" w:lineRule="auto"/>
        <w:rPr>
          <w:rFonts w:ascii="Times New Roman" w:hAnsi="Times New Roman"/>
        </w:rPr>
      </w:pPr>
    </w:p>
    <w:p w14:paraId="1BF2842A" w14:textId="77777777" w:rsidR="00DF7B48" w:rsidRPr="00DF7B48" w:rsidRDefault="00DF7B48" w:rsidP="00DF7B48">
      <w:pPr>
        <w:spacing w:after="0" w:line="240" w:lineRule="auto"/>
        <w:rPr>
          <w:rFonts w:ascii="Times New Roman" w:hAnsi="Times New Roman"/>
        </w:rPr>
      </w:pPr>
    </w:p>
    <w:p w14:paraId="41C4EFBD" w14:textId="77777777" w:rsidR="00DF7B48" w:rsidRPr="00DF7B48" w:rsidRDefault="00DF7B48" w:rsidP="00DF7B48">
      <w:pPr>
        <w:spacing w:after="0" w:line="240" w:lineRule="auto"/>
        <w:rPr>
          <w:rFonts w:ascii="Times New Roman" w:hAnsi="Times New Roman"/>
        </w:rPr>
      </w:pPr>
    </w:p>
    <w:p w14:paraId="3B2DED24" w14:textId="77777777" w:rsidR="00DF7B48" w:rsidRPr="00DF7B48" w:rsidRDefault="00DF7B48" w:rsidP="00DF7B48">
      <w:pPr>
        <w:spacing w:after="0" w:line="240" w:lineRule="auto"/>
        <w:rPr>
          <w:rFonts w:ascii="Times New Roman" w:hAnsi="Times New Roman"/>
        </w:rPr>
      </w:pPr>
    </w:p>
    <w:p w14:paraId="6BEF62DB" w14:textId="77777777" w:rsidR="00DF7B48" w:rsidRPr="00DF7B48" w:rsidRDefault="00DF7B48" w:rsidP="00DF7B48">
      <w:pPr>
        <w:spacing w:after="0" w:line="240" w:lineRule="auto"/>
        <w:rPr>
          <w:rFonts w:ascii="Times New Roman" w:hAnsi="Times New Roman"/>
        </w:rPr>
      </w:pPr>
    </w:p>
    <w:p w14:paraId="59B05129" w14:textId="77777777" w:rsidR="00DF7B48" w:rsidRPr="00DF7B48" w:rsidRDefault="00DF7B48" w:rsidP="00DF7B48">
      <w:pPr>
        <w:spacing w:after="0" w:line="240" w:lineRule="auto"/>
        <w:rPr>
          <w:rFonts w:ascii="Times New Roman" w:hAnsi="Times New Roman"/>
        </w:rPr>
      </w:pPr>
    </w:p>
    <w:p w14:paraId="5C26776C" w14:textId="77777777" w:rsidR="00DF7B48" w:rsidRPr="00DF7B48" w:rsidRDefault="00DF7B48" w:rsidP="00DF7B48">
      <w:pPr>
        <w:spacing w:after="0" w:line="240" w:lineRule="auto"/>
        <w:rPr>
          <w:rFonts w:ascii="Times New Roman" w:hAnsi="Times New Roman"/>
        </w:rPr>
      </w:pPr>
    </w:p>
    <w:p w14:paraId="4AC048CB" w14:textId="77777777" w:rsidR="00DF7B48" w:rsidRPr="00DF7B48" w:rsidRDefault="00DF7B48" w:rsidP="00DF7B48">
      <w:pPr>
        <w:spacing w:after="0" w:line="240" w:lineRule="auto"/>
        <w:rPr>
          <w:rFonts w:ascii="Times New Roman" w:hAnsi="Times New Roman"/>
        </w:rPr>
      </w:pPr>
    </w:p>
    <w:p w14:paraId="4DB5766D" w14:textId="77777777" w:rsidR="00DF7B48" w:rsidRPr="00DF7B48" w:rsidRDefault="00DF7B48" w:rsidP="00DF7B48">
      <w:pPr>
        <w:spacing w:after="0" w:line="240" w:lineRule="auto"/>
        <w:rPr>
          <w:rFonts w:ascii="Times New Roman" w:hAnsi="Times New Roman"/>
        </w:rPr>
      </w:pPr>
    </w:p>
    <w:p w14:paraId="458D15E7" w14:textId="77777777" w:rsidR="00DF7B48" w:rsidRPr="00DF7B48" w:rsidRDefault="00DF7B48" w:rsidP="00DF7B48">
      <w:pPr>
        <w:spacing w:after="0" w:line="240" w:lineRule="auto"/>
        <w:rPr>
          <w:rFonts w:ascii="Times New Roman" w:hAnsi="Times New Roman"/>
        </w:rPr>
      </w:pPr>
    </w:p>
    <w:p w14:paraId="508E24BF" w14:textId="77777777" w:rsidR="00DF7B48" w:rsidRPr="00DF7B48" w:rsidRDefault="00DF7B48" w:rsidP="00DF7B48">
      <w:pPr>
        <w:spacing w:after="0" w:line="240" w:lineRule="auto"/>
        <w:rPr>
          <w:rFonts w:ascii="Times New Roman" w:hAnsi="Times New Roman"/>
        </w:rPr>
      </w:pPr>
    </w:p>
    <w:p w14:paraId="78248774" w14:textId="77777777" w:rsidR="00DF7B48" w:rsidRPr="00DF7B48" w:rsidRDefault="00DF7B48" w:rsidP="00DF7B48">
      <w:pPr>
        <w:spacing w:after="0" w:line="240" w:lineRule="auto"/>
        <w:rPr>
          <w:rFonts w:ascii="Times New Roman" w:hAnsi="Times New Roman"/>
        </w:rPr>
      </w:pPr>
    </w:p>
    <w:p w14:paraId="2C6D65B4" w14:textId="77777777" w:rsidR="00DF7B48" w:rsidRPr="00DF7B48" w:rsidRDefault="00DF7B48" w:rsidP="00DF7B48">
      <w:pPr>
        <w:spacing w:after="0" w:line="240" w:lineRule="auto"/>
        <w:rPr>
          <w:rFonts w:ascii="Times New Roman" w:hAnsi="Times New Roman"/>
        </w:rPr>
      </w:pPr>
    </w:p>
    <w:p w14:paraId="7BE367E7" w14:textId="77777777" w:rsidR="00DF7B48" w:rsidRPr="00DF7B48" w:rsidRDefault="00DF7B48" w:rsidP="00DF7B48">
      <w:pPr>
        <w:spacing w:after="0" w:line="240" w:lineRule="auto"/>
        <w:rPr>
          <w:rFonts w:ascii="Times New Roman" w:hAnsi="Times New Roman"/>
        </w:rPr>
      </w:pPr>
    </w:p>
    <w:p w14:paraId="5E160DFD" w14:textId="77777777" w:rsidR="00DF7B48" w:rsidRPr="00DF7B48" w:rsidRDefault="00DF7B48" w:rsidP="00DF7B48">
      <w:pPr>
        <w:spacing w:after="0" w:line="240" w:lineRule="auto"/>
        <w:rPr>
          <w:rFonts w:ascii="Times New Roman" w:hAnsi="Times New Roman"/>
        </w:rPr>
      </w:pPr>
    </w:p>
    <w:p w14:paraId="0F239388" w14:textId="77777777" w:rsidR="00DF7B48" w:rsidRPr="00DF7B48" w:rsidRDefault="00DF7B48" w:rsidP="00DF7B48">
      <w:pPr>
        <w:spacing w:after="0" w:line="240" w:lineRule="auto"/>
        <w:rPr>
          <w:rFonts w:ascii="Times New Roman" w:hAnsi="Times New Roman"/>
        </w:rPr>
      </w:pPr>
    </w:p>
    <w:p w14:paraId="62DF7C1B" w14:textId="77777777" w:rsidR="00DF7B48" w:rsidRPr="00DF7B48" w:rsidRDefault="00DF7B48" w:rsidP="00DF7B48">
      <w:pPr>
        <w:spacing w:after="0" w:line="240" w:lineRule="auto"/>
        <w:rPr>
          <w:rFonts w:ascii="Times New Roman" w:hAnsi="Times New Roman"/>
        </w:rPr>
      </w:pPr>
    </w:p>
    <w:p w14:paraId="32A8FE63" w14:textId="77777777" w:rsidR="00DF7B48" w:rsidRPr="00DF7B48" w:rsidRDefault="00DF7B48" w:rsidP="00DF7B48">
      <w:pPr>
        <w:spacing w:after="0" w:line="240" w:lineRule="auto"/>
        <w:rPr>
          <w:rFonts w:ascii="Times New Roman" w:hAnsi="Times New Roman"/>
        </w:rPr>
      </w:pPr>
    </w:p>
    <w:p w14:paraId="1833E8FE" w14:textId="77777777" w:rsidR="00DF7B48" w:rsidRPr="00DF7B48" w:rsidRDefault="00DF7B48" w:rsidP="00DF7B48">
      <w:pPr>
        <w:pStyle w:val="TTEMEASMCA"/>
        <w:rPr>
          <w:lang w:val="lt-LT"/>
        </w:rPr>
      </w:pPr>
      <w:bookmarkStart w:id="69" w:name="_Toc129243134"/>
      <w:bookmarkStart w:id="70" w:name="_Toc129243259"/>
    </w:p>
    <w:p w14:paraId="1A7E27A0" w14:textId="77777777" w:rsidR="00DF7B48" w:rsidRPr="00DF7B48" w:rsidRDefault="00DF7B48" w:rsidP="00DF7B48">
      <w:pPr>
        <w:pStyle w:val="TTEMEASMCA"/>
        <w:rPr>
          <w:lang w:val="lt-LT"/>
        </w:rPr>
      </w:pPr>
    </w:p>
    <w:p w14:paraId="74C2E64F" w14:textId="77777777" w:rsidR="00DF7B48" w:rsidRPr="00DF7B48" w:rsidRDefault="00DF7B48" w:rsidP="00DF7B48">
      <w:pPr>
        <w:pStyle w:val="TTEMEASMCA"/>
        <w:rPr>
          <w:lang w:val="lt-LT"/>
        </w:rPr>
      </w:pPr>
      <w:r w:rsidRPr="00DF7B48">
        <w:rPr>
          <w:lang w:val="lt-LT"/>
        </w:rPr>
        <w:t>III PRIEDAS</w:t>
      </w:r>
      <w:bookmarkEnd w:id="69"/>
      <w:bookmarkEnd w:id="70"/>
    </w:p>
    <w:p w14:paraId="740A65F3" w14:textId="77777777" w:rsidR="00DF7B48" w:rsidRPr="00DF7B48" w:rsidRDefault="00DF7B48" w:rsidP="00DF7B48">
      <w:pPr>
        <w:spacing w:after="0" w:line="240" w:lineRule="auto"/>
        <w:rPr>
          <w:rFonts w:ascii="Times New Roman" w:hAnsi="Times New Roman"/>
        </w:rPr>
      </w:pPr>
    </w:p>
    <w:p w14:paraId="4DF601DB" w14:textId="77777777" w:rsidR="00DF7B48" w:rsidRPr="00DF7B48" w:rsidRDefault="00DF7B48" w:rsidP="00DF7B48">
      <w:pPr>
        <w:pStyle w:val="TTEMEASMCA"/>
        <w:rPr>
          <w:lang w:val="lt-LT"/>
        </w:rPr>
      </w:pPr>
      <w:bookmarkStart w:id="71" w:name="_Toc129243135"/>
      <w:bookmarkStart w:id="72" w:name="_Toc129243260"/>
      <w:r w:rsidRPr="00DF7B48">
        <w:rPr>
          <w:lang w:val="lt-LT"/>
        </w:rPr>
        <w:t>ŽENKLINIMAS IR PAKUOTĖS LAPELIS</w:t>
      </w:r>
      <w:bookmarkEnd w:id="71"/>
      <w:bookmarkEnd w:id="72"/>
    </w:p>
    <w:p w14:paraId="71B1FBA8" w14:textId="77777777" w:rsidR="00DF7B48" w:rsidRPr="00DF7B48" w:rsidRDefault="00DF7B48" w:rsidP="00DF7B48">
      <w:pPr>
        <w:spacing w:after="0" w:line="240" w:lineRule="auto"/>
        <w:rPr>
          <w:rFonts w:ascii="Times New Roman" w:hAnsi="Times New Roman"/>
        </w:rPr>
      </w:pPr>
      <w:r w:rsidRPr="00DF7B48">
        <w:rPr>
          <w:rFonts w:ascii="Times New Roman" w:hAnsi="Times New Roman"/>
        </w:rPr>
        <w:br w:type="page"/>
      </w:r>
    </w:p>
    <w:p w14:paraId="541058B6" w14:textId="77777777" w:rsidR="00DF7B48" w:rsidRPr="00DF7B48" w:rsidRDefault="00DF7B48" w:rsidP="00DF7B48">
      <w:pPr>
        <w:spacing w:after="0" w:line="240" w:lineRule="auto"/>
        <w:rPr>
          <w:rFonts w:ascii="Times New Roman" w:hAnsi="Times New Roman"/>
        </w:rPr>
      </w:pPr>
    </w:p>
    <w:p w14:paraId="1228218D" w14:textId="77777777" w:rsidR="00DF7B48" w:rsidRPr="00DF7B48" w:rsidRDefault="00DF7B48" w:rsidP="00DF7B48">
      <w:pPr>
        <w:spacing w:after="0" w:line="240" w:lineRule="auto"/>
        <w:rPr>
          <w:rFonts w:ascii="Times New Roman" w:hAnsi="Times New Roman"/>
        </w:rPr>
      </w:pPr>
    </w:p>
    <w:p w14:paraId="289BD320" w14:textId="77777777" w:rsidR="00DF7B48" w:rsidRPr="00DF7B48" w:rsidRDefault="00DF7B48" w:rsidP="00DF7B48">
      <w:pPr>
        <w:spacing w:after="0" w:line="240" w:lineRule="auto"/>
        <w:rPr>
          <w:rFonts w:ascii="Times New Roman" w:hAnsi="Times New Roman"/>
        </w:rPr>
      </w:pPr>
    </w:p>
    <w:p w14:paraId="7CFF2F3D" w14:textId="77777777" w:rsidR="00DF7B48" w:rsidRPr="00DF7B48" w:rsidRDefault="00DF7B48" w:rsidP="00DF7B48">
      <w:pPr>
        <w:spacing w:after="0" w:line="240" w:lineRule="auto"/>
        <w:rPr>
          <w:rFonts w:ascii="Times New Roman" w:hAnsi="Times New Roman"/>
        </w:rPr>
      </w:pPr>
    </w:p>
    <w:p w14:paraId="64C43556" w14:textId="77777777" w:rsidR="00DF7B48" w:rsidRPr="00DF7B48" w:rsidRDefault="00DF7B48" w:rsidP="00DF7B48">
      <w:pPr>
        <w:spacing w:after="0" w:line="240" w:lineRule="auto"/>
        <w:rPr>
          <w:rFonts w:ascii="Times New Roman" w:hAnsi="Times New Roman"/>
        </w:rPr>
      </w:pPr>
    </w:p>
    <w:p w14:paraId="563F1FF3" w14:textId="77777777" w:rsidR="00DF7B48" w:rsidRPr="00DF7B48" w:rsidRDefault="00DF7B48" w:rsidP="00DF7B48">
      <w:pPr>
        <w:spacing w:after="0" w:line="240" w:lineRule="auto"/>
        <w:rPr>
          <w:rFonts w:ascii="Times New Roman" w:hAnsi="Times New Roman"/>
        </w:rPr>
      </w:pPr>
    </w:p>
    <w:p w14:paraId="4EB982D8" w14:textId="77777777" w:rsidR="00DF7B48" w:rsidRPr="00DF7B48" w:rsidRDefault="00DF7B48" w:rsidP="00DF7B48">
      <w:pPr>
        <w:spacing w:after="0" w:line="240" w:lineRule="auto"/>
        <w:rPr>
          <w:rFonts w:ascii="Times New Roman" w:hAnsi="Times New Roman"/>
        </w:rPr>
      </w:pPr>
    </w:p>
    <w:p w14:paraId="3DDD82F1" w14:textId="77777777" w:rsidR="00DF7B48" w:rsidRPr="00DF7B48" w:rsidRDefault="00DF7B48" w:rsidP="00DF7B48">
      <w:pPr>
        <w:spacing w:after="0" w:line="240" w:lineRule="auto"/>
        <w:rPr>
          <w:rFonts w:ascii="Times New Roman" w:hAnsi="Times New Roman"/>
        </w:rPr>
      </w:pPr>
    </w:p>
    <w:p w14:paraId="75F535A8" w14:textId="77777777" w:rsidR="00DF7B48" w:rsidRPr="00DF7B48" w:rsidRDefault="00DF7B48" w:rsidP="00DF7B48">
      <w:pPr>
        <w:spacing w:after="0" w:line="240" w:lineRule="auto"/>
        <w:rPr>
          <w:rFonts w:ascii="Times New Roman" w:hAnsi="Times New Roman"/>
        </w:rPr>
      </w:pPr>
    </w:p>
    <w:p w14:paraId="5B1873A1" w14:textId="77777777" w:rsidR="00DF7B48" w:rsidRPr="00DF7B48" w:rsidRDefault="00DF7B48" w:rsidP="00DF7B48">
      <w:pPr>
        <w:spacing w:after="0" w:line="240" w:lineRule="auto"/>
        <w:rPr>
          <w:rFonts w:ascii="Times New Roman" w:hAnsi="Times New Roman"/>
        </w:rPr>
      </w:pPr>
    </w:p>
    <w:p w14:paraId="5418BC3B" w14:textId="77777777" w:rsidR="00DF7B48" w:rsidRPr="00DF7B48" w:rsidRDefault="00DF7B48" w:rsidP="00DF7B48">
      <w:pPr>
        <w:spacing w:after="0" w:line="240" w:lineRule="auto"/>
        <w:rPr>
          <w:rFonts w:ascii="Times New Roman" w:hAnsi="Times New Roman"/>
        </w:rPr>
      </w:pPr>
    </w:p>
    <w:p w14:paraId="53FA0DFB" w14:textId="77777777" w:rsidR="00DF7B48" w:rsidRPr="00DF7B48" w:rsidRDefault="00DF7B48" w:rsidP="00DF7B48">
      <w:pPr>
        <w:spacing w:after="0" w:line="240" w:lineRule="auto"/>
        <w:rPr>
          <w:rFonts w:ascii="Times New Roman" w:hAnsi="Times New Roman"/>
        </w:rPr>
      </w:pPr>
    </w:p>
    <w:p w14:paraId="3AF73B43" w14:textId="77777777" w:rsidR="00DF7B48" w:rsidRPr="00DF7B48" w:rsidRDefault="00DF7B48" w:rsidP="00DF7B48">
      <w:pPr>
        <w:spacing w:after="0" w:line="240" w:lineRule="auto"/>
        <w:rPr>
          <w:rFonts w:ascii="Times New Roman" w:hAnsi="Times New Roman"/>
        </w:rPr>
      </w:pPr>
    </w:p>
    <w:p w14:paraId="39A95474" w14:textId="77777777" w:rsidR="00DF7B48" w:rsidRPr="00DF7B48" w:rsidRDefault="00DF7B48" w:rsidP="00DF7B48">
      <w:pPr>
        <w:spacing w:after="0" w:line="240" w:lineRule="auto"/>
        <w:rPr>
          <w:rFonts w:ascii="Times New Roman" w:hAnsi="Times New Roman"/>
        </w:rPr>
      </w:pPr>
    </w:p>
    <w:p w14:paraId="3019BB2F" w14:textId="77777777" w:rsidR="00DF7B48" w:rsidRPr="00DF7B48" w:rsidRDefault="00DF7B48" w:rsidP="00DF7B48">
      <w:pPr>
        <w:spacing w:after="0" w:line="240" w:lineRule="auto"/>
        <w:rPr>
          <w:rFonts w:ascii="Times New Roman" w:hAnsi="Times New Roman"/>
        </w:rPr>
      </w:pPr>
    </w:p>
    <w:p w14:paraId="662EDA21" w14:textId="77777777" w:rsidR="00DF7B48" w:rsidRPr="00DF7B48" w:rsidRDefault="00DF7B48" w:rsidP="00DF7B48">
      <w:pPr>
        <w:spacing w:after="0" w:line="240" w:lineRule="auto"/>
        <w:rPr>
          <w:rFonts w:ascii="Times New Roman" w:hAnsi="Times New Roman"/>
        </w:rPr>
      </w:pPr>
    </w:p>
    <w:p w14:paraId="2E731EF2" w14:textId="77777777" w:rsidR="00DF7B48" w:rsidRPr="00DF7B48" w:rsidRDefault="00DF7B48" w:rsidP="00DF7B48">
      <w:pPr>
        <w:spacing w:after="0" w:line="240" w:lineRule="auto"/>
        <w:rPr>
          <w:rFonts w:ascii="Times New Roman" w:hAnsi="Times New Roman"/>
        </w:rPr>
      </w:pPr>
    </w:p>
    <w:p w14:paraId="11770687" w14:textId="77777777" w:rsidR="00DF7B48" w:rsidRPr="00DF7B48" w:rsidRDefault="00DF7B48" w:rsidP="00DF7B48">
      <w:pPr>
        <w:spacing w:after="0" w:line="240" w:lineRule="auto"/>
        <w:rPr>
          <w:rFonts w:ascii="Times New Roman" w:hAnsi="Times New Roman"/>
        </w:rPr>
      </w:pPr>
    </w:p>
    <w:p w14:paraId="1E423001" w14:textId="77777777" w:rsidR="00DF7B48" w:rsidRPr="00DF7B48" w:rsidRDefault="00DF7B48" w:rsidP="00DF7B48">
      <w:pPr>
        <w:spacing w:after="0" w:line="240" w:lineRule="auto"/>
        <w:rPr>
          <w:rFonts w:ascii="Times New Roman" w:hAnsi="Times New Roman"/>
        </w:rPr>
      </w:pPr>
    </w:p>
    <w:p w14:paraId="6C384A5C" w14:textId="77777777" w:rsidR="00DF7B48" w:rsidRPr="00DF7B48" w:rsidRDefault="00DF7B48" w:rsidP="00DF7B48">
      <w:pPr>
        <w:spacing w:after="0" w:line="240" w:lineRule="auto"/>
        <w:rPr>
          <w:rFonts w:ascii="Times New Roman" w:hAnsi="Times New Roman"/>
        </w:rPr>
      </w:pPr>
    </w:p>
    <w:p w14:paraId="4689ADDF" w14:textId="77777777" w:rsidR="00DF7B48" w:rsidRPr="00DF7B48" w:rsidRDefault="00DF7B48" w:rsidP="00DF7B48">
      <w:pPr>
        <w:spacing w:after="0" w:line="240" w:lineRule="auto"/>
        <w:rPr>
          <w:rFonts w:ascii="Times New Roman" w:hAnsi="Times New Roman"/>
        </w:rPr>
      </w:pPr>
    </w:p>
    <w:p w14:paraId="2AE026FE" w14:textId="77777777" w:rsidR="00DF7B48" w:rsidRPr="00DF7B48" w:rsidRDefault="00DF7B48" w:rsidP="00DF7B48">
      <w:pPr>
        <w:spacing w:after="0" w:line="240" w:lineRule="auto"/>
        <w:rPr>
          <w:rFonts w:ascii="Times New Roman" w:hAnsi="Times New Roman"/>
        </w:rPr>
      </w:pPr>
    </w:p>
    <w:p w14:paraId="7444B616" w14:textId="77777777" w:rsidR="00DF7B48" w:rsidRPr="00DF7B48" w:rsidRDefault="00DF7B48" w:rsidP="00DF7B48">
      <w:pPr>
        <w:spacing w:after="0" w:line="240" w:lineRule="auto"/>
        <w:rPr>
          <w:rFonts w:ascii="Times New Roman" w:hAnsi="Times New Roman"/>
        </w:rPr>
      </w:pPr>
    </w:p>
    <w:p w14:paraId="0B0A65B4" w14:textId="77777777" w:rsidR="00DF7B48" w:rsidRPr="00DF7B48" w:rsidRDefault="00DF7B48" w:rsidP="00DF7B48">
      <w:pPr>
        <w:pStyle w:val="TTEMEASMCA"/>
        <w:rPr>
          <w:lang w:val="lt-LT"/>
        </w:rPr>
      </w:pPr>
      <w:bookmarkStart w:id="73" w:name="_Toc129243136"/>
      <w:bookmarkStart w:id="74" w:name="_Toc129243261"/>
      <w:r w:rsidRPr="00DF7B48">
        <w:rPr>
          <w:lang w:val="lt-LT"/>
        </w:rPr>
        <w:t>A. ŽENKLINIMAS</w:t>
      </w:r>
      <w:bookmarkEnd w:id="73"/>
      <w:bookmarkEnd w:id="74"/>
    </w:p>
    <w:p w14:paraId="28EC59AC" w14:textId="77777777" w:rsidR="00DF7B48" w:rsidRPr="00DF7B48" w:rsidRDefault="00DF7B48" w:rsidP="00DF7B48">
      <w:pPr>
        <w:spacing w:after="0" w:line="240" w:lineRule="auto"/>
        <w:rPr>
          <w:rFonts w:ascii="Times New Roman" w:hAnsi="Times New Roman"/>
        </w:rPr>
      </w:pPr>
      <w:r w:rsidRPr="00DF7B48">
        <w:rPr>
          <w:rFonts w:ascii="Times New Roman" w:hAnsi="Times New Roman"/>
        </w:rPr>
        <w:br w:type="page"/>
      </w:r>
    </w:p>
    <w:p w14:paraId="0E38E691" w14:textId="77777777" w:rsidR="00DF7B48" w:rsidRPr="00DF7B48" w:rsidRDefault="00DF7B48" w:rsidP="00DF7B48">
      <w:pPr>
        <w:spacing w:after="0" w:line="240" w:lineRule="auto"/>
        <w:rPr>
          <w:rFonts w:ascii="Times New Roman" w:hAnsi="Times New Roman"/>
        </w:rPr>
      </w:pPr>
    </w:p>
    <w:p w14:paraId="37F1FC4D" w14:textId="77777777" w:rsidR="00DF7B48" w:rsidRPr="00DF7B48" w:rsidRDefault="00DF7B48" w:rsidP="00DF7B48">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hAnsi="Times New Roman"/>
          <w:b/>
          <w:noProof/>
          <w:snapToGrid w:val="0"/>
        </w:rPr>
      </w:pPr>
      <w:r w:rsidRPr="00DF7B48">
        <w:rPr>
          <w:rFonts w:ascii="Times New Roman" w:hAnsi="Times New Roman"/>
          <w:b/>
          <w:noProof/>
          <w:snapToGrid w:val="0"/>
        </w:rPr>
        <w:t xml:space="preserve">INFORMACIJA ANT IŠORINĖS PAKUOTĖS </w:t>
      </w:r>
      <w:r w:rsidRPr="00DF7B48">
        <w:rPr>
          <w:rFonts w:ascii="Times New Roman" w:hAnsi="Times New Roman"/>
          <w:b/>
          <w:noProof/>
          <w:snapToGrid w:val="0"/>
        </w:rPr>
        <w:br/>
      </w:r>
      <w:r w:rsidRPr="00DF7B48">
        <w:rPr>
          <w:rFonts w:ascii="Times New Roman" w:hAnsi="Times New Roman"/>
          <w:b/>
          <w:noProof/>
          <w:snapToGrid w:val="0"/>
        </w:rPr>
        <w:br/>
        <w:t>KARTONO DĖŽUTĖ INFORMACIJA ANT IŠORINĖS PAKUOTĖS</w:t>
      </w:r>
    </w:p>
    <w:p w14:paraId="5968F594" w14:textId="77777777" w:rsidR="00DF7B48" w:rsidRPr="00DF7B48" w:rsidRDefault="00DF7B48" w:rsidP="00DF7B48">
      <w:pPr>
        <w:spacing w:after="0" w:line="240" w:lineRule="auto"/>
        <w:rPr>
          <w:rFonts w:ascii="Times New Roman" w:hAnsi="Times New Roman"/>
        </w:rPr>
      </w:pPr>
    </w:p>
    <w:p w14:paraId="2AA22647" w14:textId="77777777" w:rsidR="00DF7B48" w:rsidRPr="00DF7B48" w:rsidRDefault="00DF7B48" w:rsidP="00DF7B48">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1"/>
        <w:rPr>
          <w:rFonts w:ascii="Times New Roman" w:hAnsi="Times New Roman"/>
          <w:b/>
          <w:noProof/>
        </w:rPr>
      </w:pPr>
      <w:r w:rsidRPr="00DF7B48">
        <w:rPr>
          <w:rFonts w:ascii="Times New Roman" w:hAnsi="Times New Roman"/>
          <w:b/>
          <w:noProof/>
        </w:rPr>
        <w:t>1.</w:t>
      </w:r>
      <w:r w:rsidRPr="00DF7B48">
        <w:rPr>
          <w:rFonts w:ascii="Times New Roman" w:hAnsi="Times New Roman"/>
          <w:b/>
          <w:noProof/>
        </w:rPr>
        <w:tab/>
        <w:t>VAISTINIO PREPARATO PAVADINIMAS</w:t>
      </w:r>
    </w:p>
    <w:p w14:paraId="29A340C5" w14:textId="77777777" w:rsidR="00DF7B48" w:rsidRPr="00DF7B48" w:rsidRDefault="00DF7B48" w:rsidP="00DF7B48">
      <w:pPr>
        <w:spacing w:after="0" w:line="240" w:lineRule="auto"/>
        <w:rPr>
          <w:rFonts w:ascii="Times New Roman" w:hAnsi="Times New Roman"/>
        </w:rPr>
      </w:pPr>
    </w:p>
    <w:p w14:paraId="76F88A46" w14:textId="77777777" w:rsidR="00DF7B48" w:rsidRPr="00DF7B48" w:rsidRDefault="00DF7B48" w:rsidP="00DF7B48">
      <w:pPr>
        <w:tabs>
          <w:tab w:val="left" w:pos="567"/>
        </w:tabs>
        <w:spacing w:after="0" w:line="240" w:lineRule="auto"/>
        <w:rPr>
          <w:rFonts w:ascii="Times New Roman" w:hAnsi="Times New Roman"/>
        </w:rPr>
      </w:pPr>
      <w:r w:rsidRPr="00DF7B48">
        <w:rPr>
          <w:rFonts w:ascii="Times New Roman" w:hAnsi="Times New Roman"/>
        </w:rPr>
        <w:t>PK-Merz 100 mg plėvele dengtos tabletės</w:t>
      </w:r>
    </w:p>
    <w:p w14:paraId="37DD8EEC" w14:textId="124CF225" w:rsidR="00DF7B48" w:rsidRPr="00DF7B48" w:rsidRDefault="00FA35B7" w:rsidP="00DF7B48">
      <w:pPr>
        <w:spacing w:after="0" w:line="240" w:lineRule="auto"/>
        <w:jc w:val="both"/>
        <w:rPr>
          <w:rFonts w:ascii="Times New Roman" w:hAnsi="Times New Roman"/>
          <w:lang w:eastAsia="lt-LT"/>
        </w:rPr>
      </w:pPr>
      <w:r>
        <w:rPr>
          <w:rFonts w:ascii="Times New Roman" w:hAnsi="Times New Roman"/>
          <w:lang w:eastAsia="lt-LT"/>
        </w:rPr>
        <w:t>A</w:t>
      </w:r>
      <w:r w:rsidR="00DF7B48" w:rsidRPr="00DF7B48">
        <w:rPr>
          <w:rFonts w:ascii="Times New Roman" w:hAnsi="Times New Roman"/>
          <w:lang w:eastAsia="lt-LT"/>
        </w:rPr>
        <w:t>mantadini sulfas</w:t>
      </w:r>
    </w:p>
    <w:p w14:paraId="49C0D85D" w14:textId="77777777" w:rsidR="00DF7B48" w:rsidRPr="00DF7B48" w:rsidRDefault="00DF7B48" w:rsidP="00DF7B48">
      <w:pPr>
        <w:spacing w:after="0" w:line="240" w:lineRule="auto"/>
        <w:rPr>
          <w:rFonts w:ascii="Times New Roman" w:hAnsi="Times New Roman"/>
        </w:rPr>
      </w:pPr>
    </w:p>
    <w:p w14:paraId="06393F75" w14:textId="77777777" w:rsidR="00DF7B48" w:rsidRPr="00DF7B48" w:rsidRDefault="00DF7B48" w:rsidP="00DF7B48">
      <w:pPr>
        <w:spacing w:after="0" w:line="240" w:lineRule="auto"/>
        <w:rPr>
          <w:rFonts w:ascii="Times New Roman" w:hAnsi="Times New Roman"/>
        </w:rPr>
      </w:pPr>
    </w:p>
    <w:p w14:paraId="5D440C8C" w14:textId="77777777" w:rsidR="00DF7B48" w:rsidRPr="00DF7B48" w:rsidRDefault="00DF7B48" w:rsidP="00DF7B48">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1"/>
        <w:rPr>
          <w:rFonts w:ascii="Times New Roman" w:hAnsi="Times New Roman"/>
          <w:b/>
          <w:noProof/>
        </w:rPr>
      </w:pPr>
      <w:r w:rsidRPr="00DF7B48">
        <w:rPr>
          <w:rFonts w:ascii="Times New Roman" w:hAnsi="Times New Roman"/>
          <w:b/>
          <w:noProof/>
        </w:rPr>
        <w:t>2.</w:t>
      </w:r>
      <w:r w:rsidRPr="00DF7B48">
        <w:rPr>
          <w:rFonts w:ascii="Times New Roman" w:hAnsi="Times New Roman"/>
          <w:b/>
          <w:noProof/>
        </w:rPr>
        <w:tab/>
        <w:t>VEIKLIOJI (-IOS) MEDŽIAGA (-OS) IR JOS (-Ų) KIEKIS (-IAI)</w:t>
      </w:r>
    </w:p>
    <w:p w14:paraId="16A234AC" w14:textId="77777777" w:rsidR="00DF7B48" w:rsidRPr="00DF7B48" w:rsidRDefault="00DF7B48" w:rsidP="00DF7B48">
      <w:pPr>
        <w:spacing w:after="0" w:line="240" w:lineRule="auto"/>
        <w:rPr>
          <w:rFonts w:ascii="Times New Roman" w:hAnsi="Times New Roman"/>
        </w:rPr>
      </w:pPr>
    </w:p>
    <w:p w14:paraId="67CB6DD8" w14:textId="77777777" w:rsidR="00DF7B48" w:rsidRPr="00DF7B48" w:rsidRDefault="00DF7B48" w:rsidP="00DF7B48">
      <w:pPr>
        <w:tabs>
          <w:tab w:val="left" w:pos="567"/>
        </w:tabs>
        <w:spacing w:after="0" w:line="240" w:lineRule="auto"/>
        <w:rPr>
          <w:rFonts w:ascii="Times New Roman" w:hAnsi="Times New Roman"/>
        </w:rPr>
      </w:pPr>
      <w:r w:rsidRPr="00DF7B48">
        <w:rPr>
          <w:rFonts w:ascii="Times New Roman" w:hAnsi="Times New Roman"/>
        </w:rPr>
        <w:t xml:space="preserve">Vienoje plėvele dengtoje tabletėje yra 100 mg amantadino sulfato. </w:t>
      </w:r>
    </w:p>
    <w:p w14:paraId="0241DCA0" w14:textId="77777777" w:rsidR="00DF7B48" w:rsidRPr="00DF7B48" w:rsidRDefault="00DF7B48" w:rsidP="00DF7B48">
      <w:pPr>
        <w:spacing w:after="0" w:line="240" w:lineRule="auto"/>
        <w:rPr>
          <w:rFonts w:ascii="Times New Roman" w:hAnsi="Times New Roman"/>
        </w:rPr>
      </w:pPr>
    </w:p>
    <w:p w14:paraId="33B9A1D8" w14:textId="77777777" w:rsidR="00DF7B48" w:rsidRPr="00DF7B48" w:rsidRDefault="00DF7B48" w:rsidP="00DF7B48">
      <w:pPr>
        <w:spacing w:after="0" w:line="240" w:lineRule="auto"/>
        <w:rPr>
          <w:rFonts w:ascii="Times New Roman" w:hAnsi="Times New Roman"/>
        </w:rPr>
      </w:pPr>
    </w:p>
    <w:p w14:paraId="7382AC64" w14:textId="77777777" w:rsidR="00DF7B48" w:rsidRPr="00DF7B48" w:rsidRDefault="00DF7B48" w:rsidP="00DF7B48">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1"/>
        <w:rPr>
          <w:rFonts w:ascii="Times New Roman" w:hAnsi="Times New Roman"/>
          <w:b/>
          <w:noProof/>
          <w:highlight w:val="lightGray"/>
        </w:rPr>
      </w:pPr>
      <w:r w:rsidRPr="00DF7B48">
        <w:rPr>
          <w:rFonts w:ascii="Times New Roman" w:hAnsi="Times New Roman"/>
          <w:b/>
          <w:noProof/>
        </w:rPr>
        <w:t>3.</w:t>
      </w:r>
      <w:r w:rsidRPr="00DF7B48">
        <w:rPr>
          <w:rFonts w:ascii="Times New Roman" w:hAnsi="Times New Roman"/>
          <w:b/>
          <w:noProof/>
        </w:rPr>
        <w:tab/>
        <w:t>PAGALBINIŲ MEDŽIAGŲ SĄRAŠAS</w:t>
      </w:r>
    </w:p>
    <w:p w14:paraId="771C6FC3" w14:textId="77777777" w:rsidR="00DF7B48" w:rsidRPr="00DF7B48" w:rsidRDefault="00DF7B48" w:rsidP="00DF7B48">
      <w:pPr>
        <w:spacing w:after="0" w:line="240" w:lineRule="auto"/>
        <w:rPr>
          <w:rFonts w:ascii="Times New Roman" w:hAnsi="Times New Roman"/>
        </w:rPr>
      </w:pPr>
    </w:p>
    <w:p w14:paraId="18F87A5D" w14:textId="77777777" w:rsidR="00DF7B48" w:rsidRPr="00DF7B48" w:rsidRDefault="00DF7B48" w:rsidP="00DF7B48">
      <w:pPr>
        <w:spacing w:after="0" w:line="240" w:lineRule="auto"/>
        <w:rPr>
          <w:rFonts w:ascii="Times New Roman" w:hAnsi="Times New Roman"/>
        </w:rPr>
      </w:pPr>
      <w:r w:rsidRPr="00DF7B48">
        <w:rPr>
          <w:rFonts w:ascii="Times New Roman" w:hAnsi="Times New Roman"/>
        </w:rPr>
        <w:t>Sudėtyje yra laktozės monohidrato, saulėlydžio geltonojo FCF (E110).</w:t>
      </w:r>
    </w:p>
    <w:p w14:paraId="0F7AF244" w14:textId="77777777" w:rsidR="00DF7B48" w:rsidRPr="00DF7B48" w:rsidRDefault="00DF7B48" w:rsidP="00DF7B48">
      <w:pPr>
        <w:spacing w:after="0" w:line="240" w:lineRule="auto"/>
        <w:rPr>
          <w:rFonts w:ascii="Times New Roman" w:hAnsi="Times New Roman"/>
        </w:rPr>
      </w:pPr>
    </w:p>
    <w:p w14:paraId="7AACE22E" w14:textId="77777777" w:rsidR="00DF7B48" w:rsidRPr="00DF7B48" w:rsidRDefault="00DF7B48" w:rsidP="00DF7B48">
      <w:pPr>
        <w:spacing w:after="0" w:line="240" w:lineRule="auto"/>
        <w:rPr>
          <w:rFonts w:ascii="Times New Roman" w:hAnsi="Times New Roman"/>
        </w:rPr>
      </w:pPr>
    </w:p>
    <w:p w14:paraId="556E09DA" w14:textId="77777777" w:rsidR="00DF7B48" w:rsidRPr="00DF7B48" w:rsidRDefault="00DF7B48" w:rsidP="00DF7B48">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1"/>
        <w:rPr>
          <w:rFonts w:ascii="Times New Roman" w:hAnsi="Times New Roman"/>
          <w:b/>
          <w:noProof/>
        </w:rPr>
      </w:pPr>
      <w:r w:rsidRPr="00DF7B48">
        <w:rPr>
          <w:rFonts w:ascii="Times New Roman" w:hAnsi="Times New Roman"/>
          <w:b/>
          <w:noProof/>
        </w:rPr>
        <w:t>4.</w:t>
      </w:r>
      <w:r w:rsidRPr="00DF7B48">
        <w:rPr>
          <w:rFonts w:ascii="Times New Roman" w:hAnsi="Times New Roman"/>
          <w:b/>
          <w:noProof/>
        </w:rPr>
        <w:tab/>
        <w:t>FARMACINĖ FORMA IR KIEKIS PAKUOTĖJE</w:t>
      </w:r>
    </w:p>
    <w:p w14:paraId="797CD5DF" w14:textId="77777777" w:rsidR="00DF7B48" w:rsidRPr="00DF7B48" w:rsidRDefault="00DF7B48" w:rsidP="00DF7B48">
      <w:pPr>
        <w:spacing w:after="0" w:line="240" w:lineRule="auto"/>
        <w:rPr>
          <w:rFonts w:ascii="Times New Roman" w:hAnsi="Times New Roman"/>
        </w:rPr>
      </w:pPr>
    </w:p>
    <w:p w14:paraId="4525B882" w14:textId="77777777" w:rsidR="00DF7B48" w:rsidRPr="00DF7B48" w:rsidRDefault="00DF7B48" w:rsidP="00DF7B48">
      <w:pPr>
        <w:spacing w:after="0" w:line="240" w:lineRule="auto"/>
        <w:rPr>
          <w:rFonts w:ascii="Times New Roman" w:hAnsi="Times New Roman"/>
        </w:rPr>
      </w:pPr>
      <w:r w:rsidRPr="00DF7B48">
        <w:rPr>
          <w:rFonts w:ascii="Times New Roman" w:hAnsi="Times New Roman"/>
        </w:rPr>
        <w:t>90 plėvele dengtų tablečių</w:t>
      </w:r>
    </w:p>
    <w:p w14:paraId="53242DAA" w14:textId="77777777" w:rsidR="00DF7B48" w:rsidRPr="00DF7B48" w:rsidRDefault="00DF7B48" w:rsidP="00DF7B48">
      <w:pPr>
        <w:spacing w:after="0" w:line="240" w:lineRule="auto"/>
        <w:rPr>
          <w:rFonts w:ascii="Times New Roman" w:hAnsi="Times New Roman"/>
        </w:rPr>
      </w:pPr>
    </w:p>
    <w:p w14:paraId="2DF8B5D0" w14:textId="77777777" w:rsidR="00DF7B48" w:rsidRPr="00DF7B48" w:rsidRDefault="00DF7B48" w:rsidP="00DF7B48">
      <w:pPr>
        <w:spacing w:after="0" w:line="240" w:lineRule="auto"/>
        <w:rPr>
          <w:rFonts w:ascii="Times New Roman" w:hAnsi="Times New Roman"/>
        </w:rPr>
      </w:pPr>
    </w:p>
    <w:p w14:paraId="3963CB59" w14:textId="77777777" w:rsidR="00DF7B48" w:rsidRPr="00DF7B48" w:rsidRDefault="00DF7B48" w:rsidP="00DF7B48">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1"/>
        <w:rPr>
          <w:rFonts w:ascii="Times New Roman" w:hAnsi="Times New Roman"/>
          <w:b/>
          <w:noProof/>
          <w:highlight w:val="lightGray"/>
        </w:rPr>
      </w:pPr>
      <w:r w:rsidRPr="00DF7B48">
        <w:rPr>
          <w:rFonts w:ascii="Times New Roman" w:hAnsi="Times New Roman"/>
          <w:b/>
          <w:noProof/>
        </w:rPr>
        <w:t>5.</w:t>
      </w:r>
      <w:r w:rsidRPr="00DF7B48">
        <w:rPr>
          <w:rFonts w:ascii="Times New Roman" w:hAnsi="Times New Roman"/>
          <w:b/>
          <w:noProof/>
        </w:rPr>
        <w:tab/>
        <w:t>VARTOJIMO METODAS IR BŪDAS (-AI)</w:t>
      </w:r>
    </w:p>
    <w:p w14:paraId="447CE68E" w14:textId="77777777" w:rsidR="00DF7B48" w:rsidRPr="00DF7B48" w:rsidRDefault="00DF7B48" w:rsidP="00DF7B48">
      <w:pPr>
        <w:spacing w:after="0" w:line="240" w:lineRule="auto"/>
        <w:rPr>
          <w:rFonts w:ascii="Times New Roman" w:hAnsi="Times New Roman"/>
        </w:rPr>
      </w:pPr>
    </w:p>
    <w:p w14:paraId="06A5AB88" w14:textId="77777777" w:rsidR="00DF7B48" w:rsidRPr="00DF7B48" w:rsidRDefault="00DF7B48" w:rsidP="00DF7B48">
      <w:pPr>
        <w:spacing w:after="0" w:line="240" w:lineRule="auto"/>
        <w:rPr>
          <w:rFonts w:ascii="Times New Roman" w:hAnsi="Times New Roman"/>
        </w:rPr>
      </w:pPr>
      <w:r w:rsidRPr="00DF7B48">
        <w:rPr>
          <w:rFonts w:ascii="Times New Roman" w:hAnsi="Times New Roman"/>
        </w:rPr>
        <w:t>Vartoti per burną.</w:t>
      </w:r>
    </w:p>
    <w:p w14:paraId="1CB240FF" w14:textId="77777777" w:rsidR="00DF7B48" w:rsidRPr="00DF7B48" w:rsidRDefault="00DF7B48" w:rsidP="00DF7B48">
      <w:pPr>
        <w:spacing w:after="0" w:line="240" w:lineRule="auto"/>
        <w:rPr>
          <w:rFonts w:ascii="Times New Roman" w:hAnsi="Times New Roman"/>
        </w:rPr>
      </w:pPr>
      <w:r w:rsidRPr="00DF7B48">
        <w:rPr>
          <w:rFonts w:ascii="Times New Roman" w:hAnsi="Times New Roman"/>
        </w:rPr>
        <w:t>Prieš vartojimą perskaitykite pakuotės lapelį.</w:t>
      </w:r>
    </w:p>
    <w:p w14:paraId="7D744023" w14:textId="77777777" w:rsidR="00DF7B48" w:rsidRPr="00DF7B48" w:rsidRDefault="00DF7B48" w:rsidP="00DF7B48">
      <w:pPr>
        <w:spacing w:after="0" w:line="240" w:lineRule="auto"/>
        <w:rPr>
          <w:rFonts w:ascii="Times New Roman" w:hAnsi="Times New Roman"/>
        </w:rPr>
      </w:pPr>
    </w:p>
    <w:p w14:paraId="6FCD862F" w14:textId="77777777" w:rsidR="00DF7B48" w:rsidRPr="00DF7B48" w:rsidRDefault="00DF7B48" w:rsidP="00DF7B48">
      <w:pPr>
        <w:spacing w:after="0" w:line="240" w:lineRule="auto"/>
        <w:rPr>
          <w:rFonts w:ascii="Times New Roman" w:hAnsi="Times New Roman"/>
        </w:rPr>
      </w:pPr>
    </w:p>
    <w:p w14:paraId="3AA1A280" w14:textId="77777777" w:rsidR="00DF7B48" w:rsidRPr="00DF7B48" w:rsidRDefault="00DF7B48" w:rsidP="00DF7B48">
      <w:pPr>
        <w:keepNext/>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outlineLvl w:val="1"/>
        <w:rPr>
          <w:rFonts w:ascii="Times New Roman" w:hAnsi="Times New Roman"/>
          <w:b/>
          <w:noProof/>
        </w:rPr>
      </w:pPr>
      <w:r w:rsidRPr="00DF7B48">
        <w:rPr>
          <w:rFonts w:ascii="Times New Roman" w:hAnsi="Times New Roman"/>
          <w:b/>
          <w:noProof/>
        </w:rPr>
        <w:t>6.</w:t>
      </w:r>
      <w:r w:rsidRPr="00DF7B48">
        <w:rPr>
          <w:rFonts w:ascii="Times New Roman" w:hAnsi="Times New Roman"/>
          <w:b/>
          <w:noProof/>
        </w:rPr>
        <w:tab/>
        <w:t>SPECIALUS ĮSPĖJIMAS, KAD VAISTINĮ PREPARATĄ BŪTINA LAIKYTI</w:t>
      </w:r>
      <w:r w:rsidRPr="00DF7B48">
        <w:rPr>
          <w:rFonts w:ascii="Times New Roman" w:hAnsi="Times New Roman"/>
          <w:b/>
          <w:noProof/>
        </w:rPr>
        <w:br/>
        <w:t>VAIKAMS NEPASTEBIMOJE IR NEPASIEKIAMOJE VIETOJE</w:t>
      </w:r>
    </w:p>
    <w:p w14:paraId="65E3D1DA" w14:textId="77777777" w:rsidR="00DF7B48" w:rsidRPr="00DF7B48" w:rsidRDefault="00DF7B48" w:rsidP="00DF7B48">
      <w:pPr>
        <w:spacing w:after="0" w:line="240" w:lineRule="auto"/>
        <w:rPr>
          <w:rFonts w:ascii="Times New Roman" w:hAnsi="Times New Roman"/>
        </w:rPr>
      </w:pPr>
    </w:p>
    <w:p w14:paraId="6FF691BA" w14:textId="77777777" w:rsidR="00DF7B48" w:rsidRPr="00DF7B48" w:rsidRDefault="00DF7B48" w:rsidP="00DF7B48">
      <w:pPr>
        <w:spacing w:after="0" w:line="240" w:lineRule="auto"/>
        <w:rPr>
          <w:rFonts w:ascii="Times New Roman" w:hAnsi="Times New Roman"/>
        </w:rPr>
      </w:pPr>
      <w:r w:rsidRPr="00DF7B48">
        <w:rPr>
          <w:rFonts w:ascii="Times New Roman" w:hAnsi="Times New Roman"/>
        </w:rPr>
        <w:t>Laikyti vaikams nepastebimoje ir nepasiekiamoje vietoje.</w:t>
      </w:r>
    </w:p>
    <w:p w14:paraId="61417E3C" w14:textId="77777777" w:rsidR="00DF7B48" w:rsidRPr="00DF7B48" w:rsidRDefault="00DF7B48" w:rsidP="00DF7B48">
      <w:pPr>
        <w:spacing w:after="0" w:line="240" w:lineRule="auto"/>
        <w:rPr>
          <w:rFonts w:ascii="Times New Roman" w:hAnsi="Times New Roman"/>
        </w:rPr>
      </w:pPr>
    </w:p>
    <w:p w14:paraId="2894B2C4" w14:textId="77777777" w:rsidR="00DF7B48" w:rsidRPr="00DF7B48" w:rsidRDefault="00DF7B48" w:rsidP="00DF7B48">
      <w:pPr>
        <w:spacing w:after="0" w:line="240" w:lineRule="auto"/>
        <w:rPr>
          <w:rFonts w:ascii="Times New Roman" w:hAnsi="Times New Roman"/>
        </w:rPr>
      </w:pPr>
    </w:p>
    <w:p w14:paraId="6B9AE36A" w14:textId="77777777" w:rsidR="00DF7B48" w:rsidRPr="00DF7B48" w:rsidRDefault="00DF7B48" w:rsidP="00DF7B48">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1"/>
        <w:rPr>
          <w:rFonts w:ascii="Times New Roman" w:hAnsi="Times New Roman"/>
          <w:b/>
          <w:noProof/>
          <w:highlight w:val="lightGray"/>
        </w:rPr>
      </w:pPr>
      <w:r w:rsidRPr="00DF7B48">
        <w:rPr>
          <w:rFonts w:ascii="Times New Roman" w:hAnsi="Times New Roman"/>
          <w:b/>
          <w:noProof/>
        </w:rPr>
        <w:t>7.</w:t>
      </w:r>
      <w:r w:rsidRPr="00DF7B48">
        <w:rPr>
          <w:rFonts w:ascii="Times New Roman" w:hAnsi="Times New Roman"/>
          <w:b/>
          <w:noProof/>
        </w:rPr>
        <w:tab/>
        <w:t>KITAS (-I) SPECIALUS (-ŪS) ĮSPĖJIMAS (-AI) (JEI REIKIA)</w:t>
      </w:r>
    </w:p>
    <w:p w14:paraId="30134E06" w14:textId="77777777" w:rsidR="00DF7B48" w:rsidRPr="00DF7B48" w:rsidRDefault="00DF7B48" w:rsidP="00DF7B48">
      <w:pPr>
        <w:spacing w:after="0" w:line="240" w:lineRule="auto"/>
        <w:rPr>
          <w:rFonts w:ascii="Times New Roman" w:hAnsi="Times New Roman"/>
        </w:rPr>
      </w:pPr>
    </w:p>
    <w:p w14:paraId="6FA50109" w14:textId="77777777" w:rsidR="00DF7B48" w:rsidRPr="00DF7B48" w:rsidRDefault="00DF7B48" w:rsidP="00DF7B48">
      <w:pPr>
        <w:spacing w:after="0" w:line="240" w:lineRule="auto"/>
        <w:rPr>
          <w:rFonts w:ascii="Times New Roman" w:hAnsi="Times New Roman"/>
        </w:rPr>
      </w:pPr>
    </w:p>
    <w:p w14:paraId="2825B3B4" w14:textId="77777777" w:rsidR="00DF7B48" w:rsidRPr="00DF7B48" w:rsidRDefault="00DF7B48" w:rsidP="00DF7B48">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1"/>
        <w:rPr>
          <w:rFonts w:ascii="Times New Roman" w:hAnsi="Times New Roman"/>
          <w:b/>
          <w:noProof/>
          <w:highlight w:val="lightGray"/>
        </w:rPr>
      </w:pPr>
      <w:r w:rsidRPr="00DF7B48">
        <w:rPr>
          <w:rFonts w:ascii="Times New Roman" w:hAnsi="Times New Roman"/>
          <w:b/>
          <w:noProof/>
        </w:rPr>
        <w:t>8.</w:t>
      </w:r>
      <w:r w:rsidRPr="00DF7B48">
        <w:rPr>
          <w:rFonts w:ascii="Times New Roman" w:hAnsi="Times New Roman"/>
          <w:b/>
          <w:noProof/>
        </w:rPr>
        <w:tab/>
        <w:t>TINKAMUMO LAIKAS</w:t>
      </w:r>
    </w:p>
    <w:p w14:paraId="496BB690" w14:textId="77777777" w:rsidR="00DF7B48" w:rsidRPr="00DF7B48" w:rsidRDefault="00DF7B48" w:rsidP="00DF7B48">
      <w:pPr>
        <w:spacing w:after="0" w:line="240" w:lineRule="auto"/>
        <w:rPr>
          <w:rFonts w:ascii="Times New Roman" w:hAnsi="Times New Roman"/>
        </w:rPr>
      </w:pPr>
    </w:p>
    <w:p w14:paraId="444798AA" w14:textId="77777777" w:rsidR="00DF7B48" w:rsidRPr="00DF7B48" w:rsidRDefault="00DF7B48" w:rsidP="00DF7B48">
      <w:pPr>
        <w:spacing w:after="0" w:line="240" w:lineRule="auto"/>
        <w:rPr>
          <w:rFonts w:ascii="Times New Roman" w:hAnsi="Times New Roman"/>
        </w:rPr>
      </w:pPr>
      <w:r w:rsidRPr="00DF7B48">
        <w:rPr>
          <w:rFonts w:ascii="Times New Roman" w:hAnsi="Times New Roman"/>
        </w:rPr>
        <w:t>EXP: mm/MMMM</w:t>
      </w:r>
    </w:p>
    <w:p w14:paraId="09B8903F" w14:textId="77777777" w:rsidR="00DF7B48" w:rsidRPr="00DF7B48" w:rsidRDefault="00DF7B48" w:rsidP="00DF7B48">
      <w:pPr>
        <w:spacing w:after="0" w:line="240" w:lineRule="auto"/>
        <w:rPr>
          <w:rFonts w:ascii="Times New Roman" w:hAnsi="Times New Roman"/>
        </w:rPr>
      </w:pPr>
    </w:p>
    <w:p w14:paraId="0882763D" w14:textId="77777777" w:rsidR="00DF7B48" w:rsidRPr="00DF7B48" w:rsidRDefault="00DF7B48" w:rsidP="00DF7B48">
      <w:pPr>
        <w:spacing w:after="0" w:line="240" w:lineRule="auto"/>
        <w:rPr>
          <w:rFonts w:ascii="Times New Roman" w:hAnsi="Times New Roman"/>
        </w:rPr>
      </w:pPr>
    </w:p>
    <w:p w14:paraId="0FFEC23A" w14:textId="77777777" w:rsidR="00DF7B48" w:rsidRPr="00DF7B48" w:rsidRDefault="00DF7B48" w:rsidP="00DF7B48">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1"/>
        <w:rPr>
          <w:rFonts w:ascii="Times New Roman" w:hAnsi="Times New Roman"/>
          <w:b/>
          <w:noProof/>
        </w:rPr>
      </w:pPr>
      <w:r w:rsidRPr="00DF7B48">
        <w:rPr>
          <w:rFonts w:ascii="Times New Roman" w:hAnsi="Times New Roman"/>
          <w:b/>
          <w:noProof/>
        </w:rPr>
        <w:t>9.</w:t>
      </w:r>
      <w:r w:rsidRPr="00DF7B48">
        <w:rPr>
          <w:rFonts w:ascii="Times New Roman" w:hAnsi="Times New Roman"/>
          <w:b/>
          <w:noProof/>
        </w:rPr>
        <w:tab/>
        <w:t>SPECIALIOS LAIKYMO SĄLYGOS</w:t>
      </w:r>
    </w:p>
    <w:p w14:paraId="3B6DEA29" w14:textId="77777777" w:rsidR="00DF7B48" w:rsidRPr="00DF7B48" w:rsidRDefault="00DF7B48" w:rsidP="00DF7B48">
      <w:pPr>
        <w:spacing w:after="0" w:line="240" w:lineRule="auto"/>
        <w:rPr>
          <w:rFonts w:ascii="Times New Roman" w:hAnsi="Times New Roman"/>
        </w:rPr>
      </w:pPr>
    </w:p>
    <w:p w14:paraId="02BCFE7D" w14:textId="77777777" w:rsidR="00DF7B48" w:rsidRPr="00DF7B48" w:rsidRDefault="00DF7B48" w:rsidP="00DF7B48">
      <w:pPr>
        <w:spacing w:after="0" w:line="240" w:lineRule="auto"/>
        <w:rPr>
          <w:rFonts w:ascii="Times New Roman" w:hAnsi="Times New Roman"/>
          <w:lang w:eastAsia="lt-LT"/>
        </w:rPr>
      </w:pPr>
      <w:r w:rsidRPr="00DF7B48">
        <w:rPr>
          <w:rFonts w:ascii="Times New Roman" w:hAnsi="Times New Roman"/>
          <w:lang w:eastAsia="lt-LT"/>
        </w:rPr>
        <w:t>Laikyti ne aukštesnėje kaip 25 °C temperatūroje.</w:t>
      </w:r>
    </w:p>
    <w:p w14:paraId="277BC1DA" w14:textId="77777777" w:rsidR="00DF7B48" w:rsidRPr="00DF7B48" w:rsidRDefault="00DF7B48" w:rsidP="00DF7B48">
      <w:pPr>
        <w:spacing w:after="0" w:line="240" w:lineRule="auto"/>
        <w:rPr>
          <w:rFonts w:ascii="Times New Roman" w:hAnsi="Times New Roman"/>
        </w:rPr>
      </w:pPr>
    </w:p>
    <w:p w14:paraId="51C883C4" w14:textId="77777777" w:rsidR="00DF7B48" w:rsidRPr="00DF7B48" w:rsidRDefault="00DF7B48" w:rsidP="00DF7B48">
      <w:pPr>
        <w:spacing w:after="0" w:line="240" w:lineRule="auto"/>
        <w:rPr>
          <w:rFonts w:ascii="Times New Roman" w:hAnsi="Times New Roman"/>
        </w:rPr>
      </w:pPr>
    </w:p>
    <w:p w14:paraId="1473D032" w14:textId="77777777" w:rsidR="00DF7B48" w:rsidRPr="00DF7B48" w:rsidRDefault="00DF7B48" w:rsidP="00DF7B4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rPr>
      </w:pPr>
      <w:r w:rsidRPr="00DF7B48">
        <w:rPr>
          <w:rFonts w:ascii="Times New Roman" w:hAnsi="Times New Roman"/>
          <w:b/>
          <w:noProof/>
        </w:rPr>
        <w:t>10.</w:t>
      </w:r>
      <w:r w:rsidRPr="00DF7B48">
        <w:rPr>
          <w:rFonts w:ascii="Times New Roman" w:hAnsi="Times New Roman"/>
          <w:b/>
          <w:noProof/>
        </w:rPr>
        <w:tab/>
        <w:t xml:space="preserve">SPECIALIOS ATSARGUMO PRIEMONĖS DĖL NESUVARTOTO </w:t>
      </w:r>
      <w:r w:rsidRPr="00DF7B48">
        <w:rPr>
          <w:rFonts w:ascii="Times New Roman" w:hAnsi="Times New Roman"/>
          <w:b/>
          <w:bCs/>
          <w:noProof/>
        </w:rPr>
        <w:t>VAISTINIO</w:t>
      </w:r>
    </w:p>
    <w:p w14:paraId="3A06C769" w14:textId="77777777" w:rsidR="00DF7B48" w:rsidRPr="00DF7B48" w:rsidRDefault="00DF7B48" w:rsidP="00DF7B48">
      <w:pPr>
        <w:pBdr>
          <w:top w:val="single" w:sz="4" w:space="1" w:color="auto"/>
          <w:left w:val="single" w:sz="4" w:space="4" w:color="auto"/>
          <w:bottom w:val="single" w:sz="4" w:space="1" w:color="auto"/>
          <w:right w:val="single" w:sz="4" w:space="4" w:color="auto"/>
        </w:pBdr>
        <w:tabs>
          <w:tab w:val="left" w:pos="540"/>
        </w:tabs>
        <w:spacing w:after="0" w:line="240" w:lineRule="auto"/>
        <w:ind w:firstLine="567"/>
        <w:rPr>
          <w:rFonts w:ascii="Times New Roman" w:hAnsi="Times New Roman"/>
          <w:b/>
          <w:noProof/>
        </w:rPr>
      </w:pPr>
      <w:r w:rsidRPr="00DF7B48">
        <w:rPr>
          <w:rFonts w:ascii="Times New Roman" w:hAnsi="Times New Roman"/>
          <w:b/>
          <w:bCs/>
          <w:noProof/>
        </w:rPr>
        <w:t xml:space="preserve">PREPARATO AR JO ATLIEKŲ </w:t>
      </w:r>
      <w:r w:rsidRPr="00DF7B48">
        <w:rPr>
          <w:rFonts w:ascii="Times New Roman" w:hAnsi="Times New Roman"/>
          <w:b/>
          <w:noProof/>
        </w:rPr>
        <w:t>TVARKYMO (JEI REIKIA)</w:t>
      </w:r>
    </w:p>
    <w:p w14:paraId="311CD84B" w14:textId="77777777" w:rsidR="00DF7B48" w:rsidRPr="00DF7B48" w:rsidRDefault="00DF7B48" w:rsidP="00DF7B48">
      <w:pPr>
        <w:tabs>
          <w:tab w:val="left" w:pos="540"/>
        </w:tabs>
        <w:spacing w:after="0" w:line="240" w:lineRule="auto"/>
        <w:ind w:firstLine="567"/>
        <w:rPr>
          <w:rFonts w:ascii="Times New Roman" w:hAnsi="Times New Roman"/>
          <w:b/>
          <w:noProof/>
        </w:rPr>
      </w:pPr>
    </w:p>
    <w:p w14:paraId="3AA28439" w14:textId="77777777" w:rsidR="00DF7B48" w:rsidRPr="00DF7B48" w:rsidRDefault="00DF7B48" w:rsidP="00DF7B4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DF7B48">
        <w:rPr>
          <w:rFonts w:ascii="Times New Roman" w:hAnsi="Times New Roman"/>
          <w:b/>
          <w:noProof/>
        </w:rPr>
        <w:lastRenderedPageBreak/>
        <w:t>11.</w:t>
      </w:r>
      <w:r w:rsidRPr="00DF7B48">
        <w:rPr>
          <w:rFonts w:ascii="Times New Roman" w:hAnsi="Times New Roman"/>
          <w:b/>
          <w:noProof/>
        </w:rPr>
        <w:tab/>
        <w:t>REGISTRUOTOJO PAVADINIMAS IR ADRESAS</w:t>
      </w:r>
    </w:p>
    <w:p w14:paraId="07B7436C" w14:textId="77777777" w:rsidR="00DF7B48" w:rsidRPr="00DF7B48" w:rsidRDefault="00DF7B48" w:rsidP="00DF7B48">
      <w:pPr>
        <w:spacing w:after="0" w:line="240" w:lineRule="auto"/>
        <w:rPr>
          <w:rFonts w:ascii="Times New Roman" w:hAnsi="Times New Roman"/>
        </w:rPr>
      </w:pPr>
    </w:p>
    <w:p w14:paraId="1CA22901" w14:textId="77777777" w:rsidR="00DF7B48" w:rsidRPr="00DF7B48" w:rsidRDefault="00DF7B48" w:rsidP="00DF7B48">
      <w:pPr>
        <w:spacing w:after="0" w:line="240" w:lineRule="auto"/>
        <w:rPr>
          <w:rFonts w:ascii="Times New Roman" w:hAnsi="Times New Roman"/>
        </w:rPr>
      </w:pPr>
      <w:r w:rsidRPr="00DF7B48">
        <w:rPr>
          <w:rFonts w:ascii="Times New Roman" w:hAnsi="Times New Roman"/>
        </w:rPr>
        <w:t>Merz Pharmaceuticals GmbH</w:t>
      </w:r>
    </w:p>
    <w:p w14:paraId="140BC9A2" w14:textId="77777777" w:rsidR="00DF7B48" w:rsidRPr="00DF7B48" w:rsidRDefault="00DF7B48" w:rsidP="00DF7B48">
      <w:pPr>
        <w:spacing w:after="0" w:line="240" w:lineRule="auto"/>
        <w:rPr>
          <w:rFonts w:ascii="Times New Roman" w:hAnsi="Times New Roman"/>
        </w:rPr>
      </w:pPr>
      <w:r w:rsidRPr="00DF7B48">
        <w:rPr>
          <w:rFonts w:ascii="Times New Roman" w:hAnsi="Times New Roman"/>
        </w:rPr>
        <w:t>Eckenheimer Landstraße 100</w:t>
      </w:r>
    </w:p>
    <w:p w14:paraId="2342FD28" w14:textId="77777777" w:rsidR="00DF7B48" w:rsidRPr="00DF7B48" w:rsidRDefault="00DF7B48" w:rsidP="00DF7B48">
      <w:pPr>
        <w:spacing w:after="0" w:line="240" w:lineRule="auto"/>
        <w:rPr>
          <w:rFonts w:ascii="Times New Roman" w:hAnsi="Times New Roman"/>
        </w:rPr>
      </w:pPr>
      <w:r w:rsidRPr="00DF7B48">
        <w:rPr>
          <w:rFonts w:ascii="Times New Roman" w:hAnsi="Times New Roman"/>
        </w:rPr>
        <w:t>D-60318 Frankfurt/Main</w:t>
      </w:r>
    </w:p>
    <w:p w14:paraId="5BF6AEF0" w14:textId="77777777" w:rsidR="00DF7B48" w:rsidRPr="00DF7B48" w:rsidRDefault="00DF7B48" w:rsidP="00DF7B48">
      <w:pPr>
        <w:spacing w:after="0" w:line="240" w:lineRule="auto"/>
        <w:rPr>
          <w:rFonts w:ascii="Times New Roman" w:hAnsi="Times New Roman"/>
        </w:rPr>
      </w:pPr>
      <w:r w:rsidRPr="00DF7B48">
        <w:rPr>
          <w:rFonts w:ascii="Times New Roman" w:hAnsi="Times New Roman"/>
        </w:rPr>
        <w:t>Vokietija</w:t>
      </w:r>
    </w:p>
    <w:p w14:paraId="21A20B00" w14:textId="77777777" w:rsidR="00DF7B48" w:rsidRPr="00DF7B48" w:rsidRDefault="00DF7B48" w:rsidP="00DF7B48">
      <w:pPr>
        <w:spacing w:after="0" w:line="240" w:lineRule="auto"/>
        <w:rPr>
          <w:rFonts w:ascii="Times New Roman" w:hAnsi="Times New Roman"/>
        </w:rPr>
      </w:pPr>
    </w:p>
    <w:p w14:paraId="608CC25C" w14:textId="77777777" w:rsidR="00DF7B48" w:rsidRPr="00DF7B48" w:rsidRDefault="00DF7B48" w:rsidP="00DF7B48">
      <w:pPr>
        <w:spacing w:after="0" w:line="240" w:lineRule="auto"/>
        <w:rPr>
          <w:rFonts w:ascii="Times New Roman" w:hAnsi="Times New Roman"/>
        </w:rPr>
      </w:pPr>
    </w:p>
    <w:p w14:paraId="13092894" w14:textId="77777777" w:rsidR="00DF7B48" w:rsidRPr="00DF7B48" w:rsidRDefault="00DF7B48" w:rsidP="00DF7B48">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1"/>
        <w:rPr>
          <w:rFonts w:ascii="Times New Roman" w:hAnsi="Times New Roman"/>
          <w:b/>
          <w:noProof/>
        </w:rPr>
      </w:pPr>
      <w:r w:rsidRPr="00DF7B48">
        <w:rPr>
          <w:rFonts w:ascii="Times New Roman" w:hAnsi="Times New Roman"/>
          <w:b/>
          <w:noProof/>
        </w:rPr>
        <w:t>12.</w:t>
      </w:r>
      <w:r w:rsidRPr="00DF7B48">
        <w:rPr>
          <w:rFonts w:ascii="Times New Roman" w:hAnsi="Times New Roman"/>
          <w:b/>
          <w:noProof/>
        </w:rPr>
        <w:tab/>
        <w:t xml:space="preserve">REGISTRACIJOS PAŽYMĖJIMO NUMERIS </w:t>
      </w:r>
    </w:p>
    <w:p w14:paraId="6166717B" w14:textId="77777777" w:rsidR="00DF7B48" w:rsidRPr="00DF7B48" w:rsidRDefault="00DF7B48" w:rsidP="00DF7B48">
      <w:pPr>
        <w:spacing w:after="0" w:line="240" w:lineRule="auto"/>
        <w:rPr>
          <w:rFonts w:ascii="Times New Roman" w:hAnsi="Times New Roman"/>
        </w:rPr>
      </w:pPr>
    </w:p>
    <w:p w14:paraId="321C72F8" w14:textId="77777777" w:rsidR="00DF7B48" w:rsidRPr="00DF7B48" w:rsidRDefault="00DF7B48" w:rsidP="00DF7B48">
      <w:pPr>
        <w:spacing w:after="0" w:line="240" w:lineRule="auto"/>
        <w:rPr>
          <w:rFonts w:ascii="Times New Roman" w:hAnsi="Times New Roman"/>
        </w:rPr>
      </w:pPr>
      <w:r w:rsidRPr="00DF7B48">
        <w:rPr>
          <w:rFonts w:ascii="Times New Roman" w:hAnsi="Times New Roman"/>
        </w:rPr>
        <w:t>LT/1/94/0617/001</w:t>
      </w:r>
    </w:p>
    <w:p w14:paraId="08737488" w14:textId="77777777" w:rsidR="00DF7B48" w:rsidRPr="00DF7B48" w:rsidRDefault="00DF7B48" w:rsidP="00DF7B48">
      <w:pPr>
        <w:spacing w:after="0" w:line="240" w:lineRule="auto"/>
        <w:rPr>
          <w:rFonts w:ascii="Times New Roman" w:hAnsi="Times New Roman"/>
        </w:rPr>
      </w:pPr>
    </w:p>
    <w:p w14:paraId="504A301D" w14:textId="77777777" w:rsidR="00DF7B48" w:rsidRPr="00DF7B48" w:rsidRDefault="00DF7B48" w:rsidP="00DF7B48">
      <w:pPr>
        <w:spacing w:after="0" w:line="240" w:lineRule="auto"/>
        <w:rPr>
          <w:rFonts w:ascii="Times New Roman" w:hAnsi="Times New Roman"/>
        </w:rPr>
      </w:pPr>
    </w:p>
    <w:p w14:paraId="4924B6E7" w14:textId="77777777" w:rsidR="00DF7B48" w:rsidRPr="00DF7B48" w:rsidRDefault="00DF7B48" w:rsidP="00DF7B48">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1"/>
        <w:rPr>
          <w:rFonts w:ascii="Times New Roman" w:hAnsi="Times New Roman"/>
          <w:b/>
          <w:noProof/>
        </w:rPr>
      </w:pPr>
      <w:r w:rsidRPr="00DF7B48">
        <w:rPr>
          <w:rFonts w:ascii="Times New Roman" w:hAnsi="Times New Roman"/>
          <w:b/>
          <w:noProof/>
        </w:rPr>
        <w:t>13.</w:t>
      </w:r>
      <w:r w:rsidRPr="00DF7B48">
        <w:rPr>
          <w:rFonts w:ascii="Times New Roman" w:hAnsi="Times New Roman"/>
          <w:b/>
          <w:noProof/>
        </w:rPr>
        <w:tab/>
        <w:t>SERIJOS NUMERIS</w:t>
      </w:r>
    </w:p>
    <w:p w14:paraId="2089AB1D" w14:textId="77777777" w:rsidR="00DF7B48" w:rsidRPr="00DF7B48" w:rsidRDefault="00DF7B48" w:rsidP="00DF7B48">
      <w:pPr>
        <w:spacing w:after="0" w:line="240" w:lineRule="auto"/>
        <w:rPr>
          <w:rFonts w:ascii="Times New Roman" w:hAnsi="Times New Roman"/>
        </w:rPr>
      </w:pPr>
    </w:p>
    <w:p w14:paraId="5C76404A" w14:textId="77777777" w:rsidR="00DF7B48" w:rsidRPr="00DF7B48" w:rsidRDefault="00DF7B48" w:rsidP="00DF7B48">
      <w:pPr>
        <w:spacing w:after="0" w:line="240" w:lineRule="auto"/>
        <w:rPr>
          <w:rFonts w:ascii="Times New Roman" w:hAnsi="Times New Roman"/>
        </w:rPr>
      </w:pPr>
      <w:r w:rsidRPr="00DF7B48">
        <w:rPr>
          <w:rFonts w:ascii="Times New Roman" w:hAnsi="Times New Roman"/>
        </w:rPr>
        <w:t>Lot</w:t>
      </w:r>
    </w:p>
    <w:p w14:paraId="3F8D3F09" w14:textId="77777777" w:rsidR="00DF7B48" w:rsidRPr="00DF7B48" w:rsidRDefault="00DF7B48" w:rsidP="00DF7B48">
      <w:pPr>
        <w:spacing w:after="0" w:line="240" w:lineRule="auto"/>
        <w:rPr>
          <w:rFonts w:ascii="Times New Roman" w:hAnsi="Times New Roman"/>
        </w:rPr>
      </w:pPr>
    </w:p>
    <w:p w14:paraId="28B8022E" w14:textId="77777777" w:rsidR="00DF7B48" w:rsidRPr="00DF7B48" w:rsidRDefault="00DF7B48" w:rsidP="00DF7B48">
      <w:pPr>
        <w:spacing w:after="0" w:line="240" w:lineRule="auto"/>
        <w:rPr>
          <w:rFonts w:ascii="Times New Roman" w:hAnsi="Times New Roman"/>
        </w:rPr>
      </w:pPr>
    </w:p>
    <w:p w14:paraId="3638643F" w14:textId="77777777" w:rsidR="00DF7B48" w:rsidRPr="00DF7B48" w:rsidRDefault="00DF7B48" w:rsidP="00DF7B48">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1"/>
        <w:rPr>
          <w:rFonts w:ascii="Times New Roman" w:hAnsi="Times New Roman"/>
          <w:b/>
          <w:noProof/>
        </w:rPr>
      </w:pPr>
      <w:r w:rsidRPr="00DF7B48">
        <w:rPr>
          <w:rFonts w:ascii="Times New Roman" w:hAnsi="Times New Roman"/>
          <w:b/>
          <w:noProof/>
        </w:rPr>
        <w:t>14.</w:t>
      </w:r>
      <w:r w:rsidRPr="00DF7B48">
        <w:rPr>
          <w:rFonts w:ascii="Times New Roman" w:hAnsi="Times New Roman"/>
          <w:b/>
          <w:noProof/>
        </w:rPr>
        <w:tab/>
        <w:t>PARDAVIMO (IŠDAVIMO) TVARKA</w:t>
      </w:r>
    </w:p>
    <w:p w14:paraId="2C6A8DF1" w14:textId="77777777" w:rsidR="00DF7B48" w:rsidRPr="00DF7B48" w:rsidRDefault="00DF7B48" w:rsidP="00DF7B48">
      <w:pPr>
        <w:spacing w:after="0" w:line="240" w:lineRule="auto"/>
        <w:rPr>
          <w:rFonts w:ascii="Times New Roman" w:hAnsi="Times New Roman"/>
        </w:rPr>
      </w:pPr>
    </w:p>
    <w:p w14:paraId="0ED43437" w14:textId="77777777" w:rsidR="00DF7B48" w:rsidRPr="00DF7B48" w:rsidRDefault="00DF7B48" w:rsidP="00DF7B48">
      <w:pPr>
        <w:spacing w:after="0" w:line="240" w:lineRule="auto"/>
        <w:rPr>
          <w:rFonts w:ascii="Times New Roman" w:hAnsi="Times New Roman"/>
        </w:rPr>
      </w:pPr>
      <w:r w:rsidRPr="00DF7B48">
        <w:rPr>
          <w:rFonts w:ascii="Times New Roman" w:hAnsi="Times New Roman"/>
        </w:rPr>
        <w:t>Receptinis vaistas.</w:t>
      </w:r>
    </w:p>
    <w:p w14:paraId="7DE3D767" w14:textId="77777777" w:rsidR="00DF7B48" w:rsidRPr="00DF7B48" w:rsidRDefault="00DF7B48" w:rsidP="00DF7B48">
      <w:pPr>
        <w:spacing w:after="0" w:line="240" w:lineRule="auto"/>
        <w:rPr>
          <w:rFonts w:ascii="Times New Roman" w:hAnsi="Times New Roman"/>
        </w:rPr>
      </w:pPr>
    </w:p>
    <w:p w14:paraId="28CB77D1" w14:textId="77777777" w:rsidR="00DF7B48" w:rsidRPr="00DF7B48" w:rsidRDefault="00DF7B48" w:rsidP="00DF7B48">
      <w:pPr>
        <w:spacing w:after="0" w:line="240" w:lineRule="auto"/>
        <w:rPr>
          <w:rFonts w:ascii="Times New Roman" w:hAnsi="Times New Roman"/>
        </w:rPr>
      </w:pPr>
    </w:p>
    <w:p w14:paraId="20C047E6" w14:textId="77777777" w:rsidR="00DF7B48" w:rsidRPr="00DF7B48" w:rsidRDefault="00DF7B48" w:rsidP="00DF7B48">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1"/>
        <w:rPr>
          <w:rFonts w:ascii="Times New Roman" w:hAnsi="Times New Roman"/>
          <w:b/>
          <w:noProof/>
        </w:rPr>
      </w:pPr>
      <w:r w:rsidRPr="00DF7B48">
        <w:rPr>
          <w:rFonts w:ascii="Times New Roman" w:hAnsi="Times New Roman"/>
          <w:b/>
          <w:noProof/>
        </w:rPr>
        <w:t>15.</w:t>
      </w:r>
      <w:r w:rsidRPr="00DF7B48">
        <w:rPr>
          <w:rFonts w:ascii="Times New Roman" w:hAnsi="Times New Roman"/>
          <w:b/>
          <w:noProof/>
        </w:rPr>
        <w:tab/>
        <w:t>VARTOJIMO INSTRUKCIJA</w:t>
      </w:r>
    </w:p>
    <w:p w14:paraId="0B92F429" w14:textId="77777777" w:rsidR="00DF7B48" w:rsidRPr="00DF7B48" w:rsidRDefault="00DF7B48" w:rsidP="00DF7B48">
      <w:pPr>
        <w:spacing w:after="0" w:line="240" w:lineRule="auto"/>
        <w:rPr>
          <w:rFonts w:ascii="Times New Roman" w:hAnsi="Times New Roman"/>
        </w:rPr>
      </w:pPr>
    </w:p>
    <w:p w14:paraId="1FAD85D0" w14:textId="77777777" w:rsidR="00DF7B48" w:rsidRPr="00DF7B48" w:rsidRDefault="00DF7B48" w:rsidP="00DF7B48">
      <w:pPr>
        <w:spacing w:after="0" w:line="240" w:lineRule="auto"/>
        <w:rPr>
          <w:rFonts w:ascii="Times New Roman" w:hAnsi="Times New Roman"/>
        </w:rPr>
      </w:pPr>
    </w:p>
    <w:p w14:paraId="5EF349E3" w14:textId="77777777" w:rsidR="00DF7B48" w:rsidRPr="00DF7B48" w:rsidRDefault="00DF7B48" w:rsidP="00DF7B48">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1"/>
        <w:rPr>
          <w:rFonts w:ascii="Times New Roman" w:hAnsi="Times New Roman"/>
          <w:b/>
          <w:noProof/>
        </w:rPr>
      </w:pPr>
      <w:r w:rsidRPr="00DF7B48">
        <w:rPr>
          <w:rFonts w:ascii="Times New Roman" w:hAnsi="Times New Roman"/>
          <w:b/>
          <w:noProof/>
        </w:rPr>
        <w:t>16.</w:t>
      </w:r>
      <w:r w:rsidRPr="00DF7B48">
        <w:rPr>
          <w:rFonts w:ascii="Times New Roman" w:hAnsi="Times New Roman"/>
          <w:b/>
          <w:noProof/>
        </w:rPr>
        <w:tab/>
        <w:t>INFORMACIJA BRAILIO RAŠTU</w:t>
      </w:r>
    </w:p>
    <w:p w14:paraId="366674B0" w14:textId="77777777" w:rsidR="00DF7B48" w:rsidRPr="00DF7B48" w:rsidRDefault="00DF7B48" w:rsidP="00DF7B48">
      <w:pPr>
        <w:spacing w:after="0" w:line="240" w:lineRule="auto"/>
        <w:rPr>
          <w:rFonts w:ascii="Times New Roman" w:hAnsi="Times New Roman"/>
        </w:rPr>
      </w:pPr>
    </w:p>
    <w:p w14:paraId="13975B02" w14:textId="77777777" w:rsidR="00DF7B48" w:rsidRPr="00DF7B48" w:rsidRDefault="00DF7B48" w:rsidP="00DF7B48">
      <w:pPr>
        <w:spacing w:after="0" w:line="240" w:lineRule="auto"/>
        <w:rPr>
          <w:rFonts w:ascii="Times New Roman" w:hAnsi="Times New Roman"/>
        </w:rPr>
      </w:pPr>
      <w:r w:rsidRPr="00DF7B48">
        <w:rPr>
          <w:rFonts w:ascii="Times New Roman" w:hAnsi="Times New Roman"/>
        </w:rPr>
        <w:t>PK-Merz 100 mg</w:t>
      </w:r>
    </w:p>
    <w:p w14:paraId="308B11C0" w14:textId="77777777" w:rsidR="00DF7B48" w:rsidRPr="00DF7B48" w:rsidRDefault="00DF7B48" w:rsidP="00DF7B48">
      <w:pPr>
        <w:spacing w:after="0" w:line="240" w:lineRule="auto"/>
        <w:rPr>
          <w:rFonts w:ascii="Times New Roman" w:hAnsi="Times New Roman"/>
        </w:rPr>
      </w:pPr>
    </w:p>
    <w:p w14:paraId="6234CB2A" w14:textId="77777777" w:rsidR="00DF7B48" w:rsidRPr="00DF7B48" w:rsidRDefault="00DF7B48" w:rsidP="00DF7B48">
      <w:pPr>
        <w:spacing w:after="0" w:line="240" w:lineRule="auto"/>
        <w:rPr>
          <w:rFonts w:ascii="Times New Roman" w:hAnsi="Times New Roman"/>
        </w:rPr>
      </w:pPr>
    </w:p>
    <w:p w14:paraId="1E62F0FD" w14:textId="77777777" w:rsidR="00DF7B48" w:rsidRPr="00DF7B48" w:rsidRDefault="00DF7B48" w:rsidP="00DF7B48">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1"/>
        <w:rPr>
          <w:rFonts w:ascii="Times New Roman" w:hAnsi="Times New Roman"/>
          <w:i/>
          <w:noProof/>
          <w:snapToGrid w:val="0"/>
          <w:lang w:val="en-GB"/>
        </w:rPr>
      </w:pPr>
      <w:r w:rsidRPr="00DF7B48">
        <w:rPr>
          <w:rFonts w:ascii="Times New Roman" w:hAnsi="Times New Roman"/>
          <w:b/>
          <w:noProof/>
          <w:snapToGrid w:val="0"/>
          <w:lang w:val="en-GB"/>
        </w:rPr>
        <w:t>17.</w:t>
      </w:r>
      <w:r w:rsidRPr="00DF7B48">
        <w:rPr>
          <w:rFonts w:ascii="Times New Roman" w:hAnsi="Times New Roman"/>
          <w:b/>
          <w:noProof/>
          <w:snapToGrid w:val="0"/>
          <w:lang w:val="en-GB"/>
        </w:rPr>
        <w:tab/>
        <w:t>UNIKALUS IDENTIFIKATORIUS – 2D BRŪKŠNINIS KODAS</w:t>
      </w:r>
    </w:p>
    <w:p w14:paraId="54C3CE82" w14:textId="77777777" w:rsidR="00DF7B48" w:rsidRPr="00DF7B48" w:rsidRDefault="00DF7B48" w:rsidP="00DF7B48">
      <w:pPr>
        <w:tabs>
          <w:tab w:val="left" w:pos="567"/>
        </w:tabs>
        <w:spacing w:after="0" w:line="240" w:lineRule="auto"/>
        <w:rPr>
          <w:rFonts w:ascii="Times New Roman" w:hAnsi="Times New Roman"/>
          <w:noProof/>
          <w:snapToGrid w:val="0"/>
          <w:lang w:val="en-GB"/>
        </w:rPr>
      </w:pPr>
    </w:p>
    <w:p w14:paraId="76D63EB2" w14:textId="77777777" w:rsidR="00DF7B48" w:rsidRPr="00DF7B48" w:rsidRDefault="00DF7B48" w:rsidP="00DF7B48">
      <w:pPr>
        <w:tabs>
          <w:tab w:val="left" w:pos="567"/>
        </w:tabs>
        <w:spacing w:after="0" w:line="240" w:lineRule="auto"/>
        <w:rPr>
          <w:rFonts w:ascii="Times New Roman" w:hAnsi="Times New Roman"/>
          <w:noProof/>
          <w:snapToGrid w:val="0"/>
          <w:shd w:val="clear" w:color="auto" w:fill="CCCCCC"/>
          <w:lang w:val="en-GB"/>
        </w:rPr>
      </w:pPr>
      <w:r w:rsidRPr="00DF7B48">
        <w:rPr>
          <w:rFonts w:ascii="Times New Roman" w:hAnsi="Times New Roman"/>
          <w:noProof/>
          <w:snapToGrid w:val="0"/>
          <w:highlight w:val="lightGray"/>
          <w:lang w:val="en-GB"/>
        </w:rPr>
        <w:t>2D brūkšninis kodas su nurodytu unikaliu identifikatoriumi.</w:t>
      </w:r>
    </w:p>
    <w:p w14:paraId="14301AF8" w14:textId="77777777" w:rsidR="00DF7B48" w:rsidRPr="00DF7B48" w:rsidRDefault="00DF7B48" w:rsidP="00DF7B48">
      <w:pPr>
        <w:tabs>
          <w:tab w:val="left" w:pos="567"/>
        </w:tabs>
        <w:spacing w:after="0" w:line="240" w:lineRule="auto"/>
        <w:rPr>
          <w:rFonts w:ascii="Times New Roman" w:hAnsi="Times New Roman"/>
          <w:noProof/>
          <w:snapToGrid w:val="0"/>
          <w:lang w:val="en-GB"/>
        </w:rPr>
      </w:pPr>
    </w:p>
    <w:p w14:paraId="14874994" w14:textId="77777777" w:rsidR="00DF7B48" w:rsidRPr="00DF7B48" w:rsidRDefault="00DF7B48" w:rsidP="00DF7B48">
      <w:pPr>
        <w:tabs>
          <w:tab w:val="left" w:pos="567"/>
        </w:tabs>
        <w:spacing w:after="0" w:line="240" w:lineRule="auto"/>
        <w:rPr>
          <w:rFonts w:ascii="Times New Roman" w:hAnsi="Times New Roman"/>
          <w:noProof/>
          <w:snapToGrid w:val="0"/>
          <w:lang w:val="en-GB"/>
        </w:rPr>
      </w:pPr>
    </w:p>
    <w:p w14:paraId="251E700F" w14:textId="77777777" w:rsidR="00DF7B48" w:rsidRPr="00DF7B48" w:rsidRDefault="00DF7B48" w:rsidP="00DF7B48">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1"/>
        <w:rPr>
          <w:rFonts w:ascii="Times New Roman" w:hAnsi="Times New Roman"/>
          <w:i/>
          <w:noProof/>
          <w:snapToGrid w:val="0"/>
          <w:lang w:val="en-GB"/>
        </w:rPr>
      </w:pPr>
      <w:r w:rsidRPr="00DF7B48">
        <w:rPr>
          <w:rFonts w:ascii="Times New Roman" w:hAnsi="Times New Roman"/>
          <w:b/>
          <w:noProof/>
          <w:snapToGrid w:val="0"/>
          <w:lang w:val="en-GB"/>
        </w:rPr>
        <w:t>18.</w:t>
      </w:r>
      <w:r w:rsidRPr="00DF7B48">
        <w:rPr>
          <w:rFonts w:ascii="Times New Roman" w:hAnsi="Times New Roman"/>
          <w:b/>
          <w:noProof/>
          <w:snapToGrid w:val="0"/>
          <w:lang w:val="en-GB"/>
        </w:rPr>
        <w:tab/>
        <w:t>UNIKALUS IDENTIFIKATORIUS – ŽMONĖMS SUPRANTAMI DUOMENYS</w:t>
      </w:r>
    </w:p>
    <w:p w14:paraId="1BBDB942" w14:textId="77777777" w:rsidR="00DF7B48" w:rsidRPr="00DF7B48" w:rsidRDefault="00DF7B48" w:rsidP="00DF7B48">
      <w:pPr>
        <w:tabs>
          <w:tab w:val="left" w:pos="567"/>
        </w:tabs>
        <w:spacing w:after="0" w:line="240" w:lineRule="auto"/>
        <w:rPr>
          <w:rFonts w:ascii="Times New Roman" w:hAnsi="Times New Roman"/>
          <w:noProof/>
          <w:snapToGrid w:val="0"/>
          <w:lang w:val="en-GB"/>
        </w:rPr>
      </w:pPr>
    </w:p>
    <w:p w14:paraId="5878C93B" w14:textId="77777777" w:rsidR="00DF7B48" w:rsidRPr="00DF7B48" w:rsidRDefault="00DF7B48" w:rsidP="00DF7B48">
      <w:pPr>
        <w:tabs>
          <w:tab w:val="left" w:pos="567"/>
        </w:tabs>
        <w:spacing w:after="0" w:line="240" w:lineRule="auto"/>
        <w:rPr>
          <w:rFonts w:ascii="Times New Roman" w:hAnsi="Times New Roman"/>
          <w:snapToGrid w:val="0"/>
          <w:lang w:val="en-GB"/>
        </w:rPr>
      </w:pPr>
      <w:r w:rsidRPr="00DF7B48">
        <w:rPr>
          <w:rFonts w:ascii="Times New Roman" w:hAnsi="Times New Roman"/>
          <w:snapToGrid w:val="0"/>
          <w:lang w:val="en-GB"/>
        </w:rPr>
        <w:t xml:space="preserve">PC: {numeris} </w:t>
      </w:r>
    </w:p>
    <w:p w14:paraId="2CCCB560" w14:textId="77777777" w:rsidR="00DF7B48" w:rsidRPr="00DF7B48" w:rsidRDefault="00DF7B48" w:rsidP="00DF7B48">
      <w:pPr>
        <w:tabs>
          <w:tab w:val="left" w:pos="567"/>
        </w:tabs>
        <w:spacing w:after="0" w:line="240" w:lineRule="auto"/>
        <w:rPr>
          <w:rFonts w:ascii="Times New Roman" w:hAnsi="Times New Roman"/>
          <w:snapToGrid w:val="0"/>
          <w:lang w:val="en-GB"/>
        </w:rPr>
      </w:pPr>
      <w:r w:rsidRPr="00DF7B48">
        <w:rPr>
          <w:rFonts w:ascii="Times New Roman" w:hAnsi="Times New Roman"/>
          <w:snapToGrid w:val="0"/>
          <w:lang w:val="en-GB"/>
        </w:rPr>
        <w:t xml:space="preserve">SN: {numeris} </w:t>
      </w:r>
    </w:p>
    <w:p w14:paraId="4456EEA7" w14:textId="77777777" w:rsidR="00DF7B48" w:rsidRPr="00DF7B48" w:rsidRDefault="00DF7B48" w:rsidP="00DF7B48">
      <w:pPr>
        <w:tabs>
          <w:tab w:val="left" w:pos="567"/>
        </w:tabs>
        <w:spacing w:after="0" w:line="240" w:lineRule="auto"/>
        <w:rPr>
          <w:rFonts w:ascii="Times New Roman" w:hAnsi="Times New Roman"/>
          <w:snapToGrid w:val="0"/>
          <w:lang w:val="en-GB"/>
        </w:rPr>
      </w:pPr>
      <w:r w:rsidRPr="00DF7B48">
        <w:rPr>
          <w:rFonts w:ascii="Times New Roman" w:hAnsi="Times New Roman"/>
          <w:snapToGrid w:val="0"/>
          <w:highlight w:val="lightGray"/>
          <w:lang w:val="en-GB"/>
        </w:rPr>
        <w:t xml:space="preserve">NN: {numeris} </w:t>
      </w:r>
    </w:p>
    <w:p w14:paraId="560E6125" w14:textId="77777777" w:rsidR="00DF7B48" w:rsidRPr="00DF7B48" w:rsidRDefault="00DF7B48" w:rsidP="00DF7B48">
      <w:pPr>
        <w:tabs>
          <w:tab w:val="left" w:pos="567"/>
        </w:tabs>
        <w:spacing w:after="0" w:line="240" w:lineRule="auto"/>
        <w:rPr>
          <w:rFonts w:ascii="Times New Roman" w:hAnsi="Times New Roman"/>
          <w:snapToGrid w:val="0"/>
        </w:rPr>
      </w:pPr>
      <w:r w:rsidRPr="00DF7B48">
        <w:rPr>
          <w:rFonts w:ascii="Times New Roman" w:hAnsi="Times New Roman"/>
          <w:snapToGrid w:val="0"/>
        </w:rPr>
        <w:br w:type="page"/>
      </w:r>
    </w:p>
    <w:p w14:paraId="00B1B88A" w14:textId="77777777" w:rsidR="00DF7B48" w:rsidRPr="00DF7B48" w:rsidRDefault="00DF7B48" w:rsidP="00DF7B48">
      <w:pPr>
        <w:spacing w:after="0" w:line="240" w:lineRule="auto"/>
        <w:rPr>
          <w:rFonts w:ascii="Times New Roman" w:hAnsi="Times New Roman"/>
        </w:rPr>
      </w:pPr>
    </w:p>
    <w:p w14:paraId="3D012F6B" w14:textId="77777777" w:rsidR="00DF7B48" w:rsidRPr="00DF7B48" w:rsidRDefault="00DF7B48" w:rsidP="00DF7B4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DF7B48">
        <w:rPr>
          <w:rFonts w:ascii="Times New Roman" w:hAnsi="Times New Roman"/>
          <w:b/>
          <w:noProof/>
        </w:rPr>
        <w:t xml:space="preserve">MINIMALI </w:t>
      </w:r>
      <w:r w:rsidRPr="00DF7B48">
        <w:rPr>
          <w:rFonts w:ascii="Times New Roman" w:hAnsi="Times New Roman"/>
          <w:b/>
          <w:caps/>
          <w:noProof/>
        </w:rPr>
        <w:t xml:space="preserve">informacija ant </w:t>
      </w:r>
      <w:r w:rsidRPr="00DF7B48">
        <w:rPr>
          <w:rFonts w:ascii="Times New Roman" w:hAnsi="Times New Roman"/>
          <w:b/>
          <w:noProof/>
        </w:rPr>
        <w:t>LIZDINIŲ PLOKŠTELIŲ ARBA DVISLUOKSNIŲ JUOSTELIŲ</w:t>
      </w:r>
    </w:p>
    <w:p w14:paraId="7184F8EE" w14:textId="77777777" w:rsidR="00DF7B48" w:rsidRPr="00DF7B48" w:rsidRDefault="00DF7B48" w:rsidP="00DF7B4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p>
    <w:p w14:paraId="154EBEB2" w14:textId="77777777" w:rsidR="00DF7B48" w:rsidRPr="00DF7B48" w:rsidRDefault="00DF7B48" w:rsidP="00DF7B4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DF7B48">
        <w:rPr>
          <w:rFonts w:ascii="Times New Roman" w:hAnsi="Times New Roman"/>
          <w:b/>
          <w:noProof/>
        </w:rPr>
        <w:t>LIZDINĖ PLOKŠTELĖ</w:t>
      </w:r>
    </w:p>
    <w:p w14:paraId="08F66C70" w14:textId="77777777" w:rsidR="00DF7B48" w:rsidRPr="00DF7B48" w:rsidRDefault="00DF7B48" w:rsidP="00DF7B48">
      <w:pPr>
        <w:spacing w:after="0" w:line="240" w:lineRule="auto"/>
        <w:rPr>
          <w:rFonts w:ascii="Times New Roman" w:hAnsi="Times New Roman"/>
        </w:rPr>
      </w:pPr>
    </w:p>
    <w:p w14:paraId="70AAB9E2" w14:textId="77777777" w:rsidR="00DF7B48" w:rsidRPr="00DF7B48" w:rsidRDefault="00DF7B48" w:rsidP="00DF7B48">
      <w:pPr>
        <w:spacing w:after="0" w:line="240" w:lineRule="auto"/>
        <w:rPr>
          <w:rFonts w:ascii="Times New Roman" w:hAnsi="Times New Roman"/>
        </w:rPr>
      </w:pPr>
    </w:p>
    <w:p w14:paraId="60AA11F4" w14:textId="77777777" w:rsidR="00DF7B48" w:rsidRPr="00DF7B48" w:rsidRDefault="00DF7B48" w:rsidP="00DF7B48">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1"/>
        <w:rPr>
          <w:rFonts w:ascii="Times New Roman" w:hAnsi="Times New Roman"/>
          <w:b/>
          <w:noProof/>
        </w:rPr>
      </w:pPr>
      <w:r w:rsidRPr="00DF7B48">
        <w:rPr>
          <w:rFonts w:ascii="Times New Roman" w:hAnsi="Times New Roman"/>
          <w:b/>
          <w:noProof/>
        </w:rPr>
        <w:t>1.</w:t>
      </w:r>
      <w:r w:rsidRPr="00DF7B48">
        <w:rPr>
          <w:rFonts w:ascii="Times New Roman" w:hAnsi="Times New Roman"/>
          <w:b/>
          <w:noProof/>
        </w:rPr>
        <w:tab/>
        <w:t>VAISTINIO PREPARATO PAVADINIMAS</w:t>
      </w:r>
    </w:p>
    <w:p w14:paraId="777FAB68" w14:textId="77777777" w:rsidR="00DF7B48" w:rsidRPr="00DF7B48" w:rsidRDefault="00DF7B48" w:rsidP="00DF7B48">
      <w:pPr>
        <w:tabs>
          <w:tab w:val="left" w:pos="540"/>
        </w:tabs>
        <w:spacing w:after="0" w:line="240" w:lineRule="auto"/>
        <w:rPr>
          <w:rFonts w:ascii="Times New Roman" w:hAnsi="Times New Roman"/>
          <w:b/>
          <w:noProof/>
        </w:rPr>
      </w:pPr>
    </w:p>
    <w:p w14:paraId="77DFB8F4" w14:textId="77777777" w:rsidR="00DF7B48" w:rsidRPr="00DF7B48" w:rsidRDefault="00DF7B48" w:rsidP="00DF7B48">
      <w:pPr>
        <w:tabs>
          <w:tab w:val="left" w:pos="567"/>
        </w:tabs>
        <w:spacing w:after="0" w:line="240" w:lineRule="auto"/>
        <w:rPr>
          <w:rFonts w:ascii="Times New Roman" w:hAnsi="Times New Roman"/>
        </w:rPr>
      </w:pPr>
      <w:r w:rsidRPr="00DF7B48">
        <w:rPr>
          <w:rFonts w:ascii="Times New Roman" w:hAnsi="Times New Roman"/>
        </w:rPr>
        <w:t>PK-Merz 100 mg plėvele dengtos tabletės</w:t>
      </w:r>
    </w:p>
    <w:p w14:paraId="5CC7525D" w14:textId="3F80E828" w:rsidR="00DF7B48" w:rsidRPr="00DF7B48" w:rsidRDefault="00FA35B7" w:rsidP="00DF7B48">
      <w:pPr>
        <w:spacing w:after="0" w:line="240" w:lineRule="auto"/>
        <w:jc w:val="both"/>
        <w:rPr>
          <w:rFonts w:ascii="Times New Roman" w:hAnsi="Times New Roman"/>
          <w:lang w:eastAsia="lt-LT"/>
        </w:rPr>
      </w:pPr>
      <w:r>
        <w:rPr>
          <w:rFonts w:ascii="Times New Roman" w:hAnsi="Times New Roman"/>
          <w:lang w:eastAsia="lt-LT"/>
        </w:rPr>
        <w:t>A</w:t>
      </w:r>
      <w:r w:rsidR="00DF7B48" w:rsidRPr="00DF7B48">
        <w:rPr>
          <w:rFonts w:ascii="Times New Roman" w:hAnsi="Times New Roman"/>
          <w:lang w:eastAsia="lt-LT"/>
        </w:rPr>
        <w:t xml:space="preserve">mantadini sulfas </w:t>
      </w:r>
    </w:p>
    <w:p w14:paraId="65AF9F03" w14:textId="77777777" w:rsidR="00DF7B48" w:rsidRPr="00DF7B48" w:rsidRDefault="00DF7B48" w:rsidP="00DF7B48">
      <w:pPr>
        <w:spacing w:after="0" w:line="240" w:lineRule="auto"/>
        <w:rPr>
          <w:rFonts w:ascii="Times New Roman" w:hAnsi="Times New Roman"/>
        </w:rPr>
      </w:pPr>
    </w:p>
    <w:p w14:paraId="1D741F24" w14:textId="77777777" w:rsidR="00DF7B48" w:rsidRPr="00DF7B48" w:rsidRDefault="00DF7B48" w:rsidP="00DF7B48">
      <w:pPr>
        <w:spacing w:after="0" w:line="240" w:lineRule="auto"/>
        <w:rPr>
          <w:rFonts w:ascii="Times New Roman" w:hAnsi="Times New Roman"/>
        </w:rPr>
      </w:pPr>
    </w:p>
    <w:p w14:paraId="0ADB74E2" w14:textId="77777777" w:rsidR="00DF7B48" w:rsidRPr="00DF7B48" w:rsidRDefault="00DF7B48" w:rsidP="00DF7B48">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1"/>
        <w:rPr>
          <w:rFonts w:ascii="Times New Roman" w:hAnsi="Times New Roman"/>
          <w:b/>
          <w:noProof/>
        </w:rPr>
      </w:pPr>
      <w:r w:rsidRPr="00DF7B48">
        <w:rPr>
          <w:rFonts w:ascii="Times New Roman" w:hAnsi="Times New Roman"/>
          <w:b/>
          <w:noProof/>
        </w:rPr>
        <w:t>2.</w:t>
      </w:r>
      <w:r w:rsidRPr="00DF7B48">
        <w:rPr>
          <w:rFonts w:ascii="Times New Roman" w:hAnsi="Times New Roman"/>
          <w:b/>
          <w:noProof/>
        </w:rPr>
        <w:tab/>
        <w:t>REGISTRUOTOJO PAVADINIMAS</w:t>
      </w:r>
    </w:p>
    <w:p w14:paraId="201FBC8C" w14:textId="77777777" w:rsidR="00DF7B48" w:rsidRPr="00DF7B48" w:rsidRDefault="00DF7B48" w:rsidP="00DF7B48">
      <w:pPr>
        <w:spacing w:after="0" w:line="240" w:lineRule="auto"/>
        <w:rPr>
          <w:rFonts w:ascii="Times New Roman" w:hAnsi="Times New Roman"/>
        </w:rPr>
      </w:pPr>
    </w:p>
    <w:p w14:paraId="7C911468" w14:textId="77777777" w:rsidR="00DF7B48" w:rsidRPr="00DF7B48" w:rsidRDefault="00DF7B48" w:rsidP="00DF7B48">
      <w:pPr>
        <w:tabs>
          <w:tab w:val="left" w:pos="567"/>
        </w:tabs>
        <w:spacing w:after="0" w:line="240" w:lineRule="auto"/>
        <w:rPr>
          <w:rFonts w:ascii="Times New Roman" w:hAnsi="Times New Roman"/>
        </w:rPr>
      </w:pPr>
      <w:r w:rsidRPr="00DF7B48">
        <w:rPr>
          <w:rFonts w:ascii="Times New Roman" w:hAnsi="Times New Roman"/>
        </w:rPr>
        <w:t>Merz Pharmaceuticals GmbH</w:t>
      </w:r>
    </w:p>
    <w:p w14:paraId="64C8D9E8" w14:textId="77777777" w:rsidR="00DF7B48" w:rsidRPr="00DF7B48" w:rsidRDefault="00DF7B48" w:rsidP="00DF7B48">
      <w:pPr>
        <w:spacing w:after="0" w:line="240" w:lineRule="auto"/>
        <w:rPr>
          <w:rFonts w:ascii="Times New Roman" w:hAnsi="Times New Roman"/>
        </w:rPr>
      </w:pPr>
    </w:p>
    <w:p w14:paraId="085C8A80" w14:textId="77777777" w:rsidR="00DF7B48" w:rsidRPr="00DF7B48" w:rsidRDefault="00DF7B48" w:rsidP="00DF7B48">
      <w:pPr>
        <w:spacing w:after="0" w:line="240" w:lineRule="auto"/>
        <w:rPr>
          <w:rFonts w:ascii="Times New Roman" w:hAnsi="Times New Roman"/>
        </w:rPr>
      </w:pPr>
    </w:p>
    <w:p w14:paraId="613A1595" w14:textId="77777777" w:rsidR="00DF7B48" w:rsidRPr="00DF7B48" w:rsidRDefault="00DF7B48" w:rsidP="00DF7B48">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1"/>
        <w:rPr>
          <w:rFonts w:ascii="Times New Roman" w:hAnsi="Times New Roman"/>
          <w:b/>
          <w:noProof/>
        </w:rPr>
      </w:pPr>
      <w:r w:rsidRPr="00DF7B48">
        <w:rPr>
          <w:rFonts w:ascii="Times New Roman" w:hAnsi="Times New Roman"/>
          <w:b/>
          <w:noProof/>
        </w:rPr>
        <w:t>3.</w:t>
      </w:r>
      <w:r w:rsidRPr="00DF7B48">
        <w:rPr>
          <w:rFonts w:ascii="Times New Roman" w:hAnsi="Times New Roman"/>
          <w:b/>
          <w:noProof/>
        </w:rPr>
        <w:tab/>
        <w:t>TINKAMUMO LAIKAS</w:t>
      </w:r>
    </w:p>
    <w:p w14:paraId="0C5AE11B" w14:textId="77777777" w:rsidR="00DF7B48" w:rsidRPr="00DF7B48" w:rsidRDefault="00DF7B48" w:rsidP="00DF7B48">
      <w:pPr>
        <w:spacing w:after="0" w:line="240" w:lineRule="auto"/>
        <w:rPr>
          <w:rFonts w:ascii="Times New Roman" w:hAnsi="Times New Roman"/>
        </w:rPr>
      </w:pPr>
    </w:p>
    <w:p w14:paraId="157A7279" w14:textId="77777777" w:rsidR="00DF7B48" w:rsidRPr="00DF7B48" w:rsidRDefault="00DF7B48" w:rsidP="00DF7B48">
      <w:pPr>
        <w:spacing w:after="0" w:line="240" w:lineRule="auto"/>
        <w:rPr>
          <w:rFonts w:ascii="Times New Roman" w:hAnsi="Times New Roman"/>
        </w:rPr>
      </w:pPr>
      <w:r w:rsidRPr="00DF7B48">
        <w:rPr>
          <w:rFonts w:ascii="Times New Roman" w:hAnsi="Times New Roman"/>
        </w:rPr>
        <w:t>EXP mm/MMMM</w:t>
      </w:r>
    </w:p>
    <w:p w14:paraId="15863F23" w14:textId="77777777" w:rsidR="00DF7B48" w:rsidRPr="00DF7B48" w:rsidRDefault="00DF7B48" w:rsidP="00DF7B48">
      <w:pPr>
        <w:spacing w:after="0" w:line="240" w:lineRule="auto"/>
        <w:rPr>
          <w:rFonts w:ascii="Times New Roman" w:hAnsi="Times New Roman"/>
        </w:rPr>
      </w:pPr>
    </w:p>
    <w:p w14:paraId="5A30D783" w14:textId="77777777" w:rsidR="00DF7B48" w:rsidRPr="00DF7B48" w:rsidRDefault="00DF7B48" w:rsidP="00DF7B48">
      <w:pPr>
        <w:spacing w:after="0" w:line="240" w:lineRule="auto"/>
        <w:rPr>
          <w:rFonts w:ascii="Times New Roman" w:hAnsi="Times New Roman"/>
        </w:rPr>
      </w:pPr>
    </w:p>
    <w:p w14:paraId="1EC8A677" w14:textId="77777777" w:rsidR="00DF7B48" w:rsidRPr="00DF7B48" w:rsidRDefault="00DF7B48" w:rsidP="00DF7B48">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1"/>
        <w:rPr>
          <w:rFonts w:ascii="Times New Roman" w:hAnsi="Times New Roman"/>
          <w:b/>
          <w:noProof/>
        </w:rPr>
      </w:pPr>
      <w:r w:rsidRPr="00DF7B48">
        <w:rPr>
          <w:rFonts w:ascii="Times New Roman" w:hAnsi="Times New Roman"/>
          <w:b/>
          <w:noProof/>
        </w:rPr>
        <w:t>4.</w:t>
      </w:r>
      <w:r w:rsidRPr="00DF7B48">
        <w:rPr>
          <w:rFonts w:ascii="Times New Roman" w:hAnsi="Times New Roman"/>
          <w:b/>
          <w:noProof/>
        </w:rPr>
        <w:tab/>
        <w:t>SERIJOS NUMERIS</w:t>
      </w:r>
    </w:p>
    <w:p w14:paraId="12A6EFF6" w14:textId="77777777" w:rsidR="00DF7B48" w:rsidRPr="00DF7B48" w:rsidRDefault="00DF7B48" w:rsidP="00DF7B48">
      <w:pPr>
        <w:spacing w:after="0" w:line="240" w:lineRule="auto"/>
        <w:rPr>
          <w:rFonts w:ascii="Times New Roman" w:hAnsi="Times New Roman"/>
        </w:rPr>
      </w:pPr>
    </w:p>
    <w:p w14:paraId="295063D8" w14:textId="77777777" w:rsidR="00DF7B48" w:rsidRPr="00DF7B48" w:rsidRDefault="00DF7B48" w:rsidP="00DF7B48">
      <w:pPr>
        <w:spacing w:after="0" w:line="240" w:lineRule="auto"/>
        <w:rPr>
          <w:rFonts w:ascii="Times New Roman" w:hAnsi="Times New Roman"/>
        </w:rPr>
      </w:pPr>
      <w:r w:rsidRPr="00DF7B48">
        <w:rPr>
          <w:rFonts w:ascii="Times New Roman" w:hAnsi="Times New Roman"/>
        </w:rPr>
        <w:t>Lot</w:t>
      </w:r>
    </w:p>
    <w:p w14:paraId="0C132725" w14:textId="77777777" w:rsidR="00DF7B48" w:rsidRPr="00DF7B48" w:rsidRDefault="00DF7B48" w:rsidP="00DF7B48">
      <w:pPr>
        <w:spacing w:after="0" w:line="240" w:lineRule="auto"/>
        <w:rPr>
          <w:rFonts w:ascii="Times New Roman" w:hAnsi="Times New Roman"/>
        </w:rPr>
      </w:pPr>
    </w:p>
    <w:p w14:paraId="55D16977" w14:textId="77777777" w:rsidR="00DF7B48" w:rsidRPr="00DF7B48" w:rsidRDefault="00DF7B48" w:rsidP="00DF7B48">
      <w:pPr>
        <w:spacing w:after="0" w:line="240" w:lineRule="auto"/>
        <w:rPr>
          <w:rFonts w:ascii="Times New Roman" w:hAnsi="Times New Roman"/>
        </w:rPr>
      </w:pPr>
    </w:p>
    <w:p w14:paraId="5DC7EED1" w14:textId="77777777" w:rsidR="00DF7B48" w:rsidRPr="00DF7B48" w:rsidRDefault="00DF7B48" w:rsidP="00DF7B48">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1"/>
        <w:rPr>
          <w:rFonts w:ascii="Times New Roman" w:hAnsi="Times New Roman"/>
          <w:b/>
          <w:noProof/>
        </w:rPr>
      </w:pPr>
      <w:r w:rsidRPr="00DF7B48">
        <w:rPr>
          <w:rFonts w:ascii="Times New Roman" w:hAnsi="Times New Roman"/>
          <w:b/>
          <w:noProof/>
        </w:rPr>
        <w:t>5.</w:t>
      </w:r>
      <w:r w:rsidRPr="00DF7B48">
        <w:rPr>
          <w:rFonts w:ascii="Times New Roman" w:hAnsi="Times New Roman"/>
          <w:b/>
          <w:noProof/>
        </w:rPr>
        <w:tab/>
        <w:t>KITA</w:t>
      </w:r>
    </w:p>
    <w:p w14:paraId="5A21BA0A" w14:textId="77777777" w:rsidR="00DF7B48" w:rsidRPr="00DF7B48" w:rsidRDefault="00DF7B48" w:rsidP="00DF7B48">
      <w:pPr>
        <w:spacing w:after="0" w:line="240" w:lineRule="auto"/>
        <w:rPr>
          <w:rFonts w:ascii="Times New Roman" w:hAnsi="Times New Roman"/>
        </w:rPr>
      </w:pPr>
    </w:p>
    <w:p w14:paraId="5AEB03F9" w14:textId="77777777" w:rsidR="00DF7B48" w:rsidRPr="00DF7B48" w:rsidRDefault="00D76D82" w:rsidP="00DF7B48">
      <w:pPr>
        <w:spacing w:after="0" w:line="240" w:lineRule="auto"/>
        <w:rPr>
          <w:rFonts w:ascii="Times New Roman" w:hAnsi="Times New Roman"/>
        </w:rPr>
      </w:pPr>
      <w:r w:rsidRPr="00D76D82">
        <w:rPr>
          <w:rFonts w:ascii="Times New Roman" w:hAnsi="Times New Roman"/>
          <w:bCs/>
        </w:rPr>
        <w:t>žr.krašte esantį įspaudą/spaudą</w:t>
      </w:r>
    </w:p>
    <w:p w14:paraId="05044858" w14:textId="77777777" w:rsidR="008C6926" w:rsidRPr="00DF7B48" w:rsidRDefault="008C6926" w:rsidP="00DF7B48">
      <w:pPr>
        <w:spacing w:after="0" w:line="240" w:lineRule="auto"/>
        <w:rPr>
          <w:rFonts w:ascii="Times New Roman" w:eastAsia="Times New Roman" w:hAnsi="Times New Roman"/>
        </w:rPr>
      </w:pPr>
    </w:p>
    <w:p w14:paraId="10580621" w14:textId="77777777" w:rsidR="008C6926" w:rsidRPr="00DF7B48" w:rsidRDefault="008C6926" w:rsidP="00DF7B48">
      <w:pPr>
        <w:spacing w:after="0" w:line="240" w:lineRule="auto"/>
        <w:rPr>
          <w:rFonts w:ascii="Times New Roman" w:eastAsia="Times New Roman" w:hAnsi="Times New Roman"/>
        </w:rPr>
      </w:pPr>
    </w:p>
    <w:p w14:paraId="1BEFCF45" w14:textId="77777777" w:rsidR="008C6926" w:rsidRPr="00DF7B48" w:rsidRDefault="008C6926" w:rsidP="00DF7B48">
      <w:pPr>
        <w:spacing w:after="0" w:line="240" w:lineRule="auto"/>
        <w:rPr>
          <w:rFonts w:ascii="Times New Roman" w:eastAsia="Times New Roman" w:hAnsi="Times New Roman"/>
        </w:rPr>
      </w:pPr>
    </w:p>
    <w:p w14:paraId="59EF5525" w14:textId="77777777" w:rsidR="008C6926" w:rsidRPr="00DF7B48" w:rsidRDefault="008C6926" w:rsidP="00DF7B48">
      <w:pPr>
        <w:spacing w:after="0" w:line="240" w:lineRule="auto"/>
        <w:rPr>
          <w:rFonts w:ascii="Times New Roman" w:eastAsia="Times New Roman" w:hAnsi="Times New Roman"/>
        </w:rPr>
      </w:pPr>
    </w:p>
    <w:p w14:paraId="4DA2466E" w14:textId="77777777" w:rsidR="008C6926" w:rsidRPr="00DF7B48" w:rsidRDefault="008C6926" w:rsidP="00DF7B48">
      <w:pPr>
        <w:spacing w:after="0" w:line="240" w:lineRule="auto"/>
        <w:rPr>
          <w:rFonts w:ascii="Times New Roman" w:eastAsia="Times New Roman" w:hAnsi="Times New Roman"/>
        </w:rPr>
      </w:pPr>
    </w:p>
    <w:p w14:paraId="6574C991" w14:textId="77777777" w:rsidR="008C6926" w:rsidRPr="00DF7B48" w:rsidRDefault="008C6926" w:rsidP="00DF7B48">
      <w:pPr>
        <w:spacing w:after="0" w:line="240" w:lineRule="auto"/>
        <w:rPr>
          <w:rFonts w:ascii="Times New Roman" w:eastAsia="Times New Roman" w:hAnsi="Times New Roman"/>
        </w:rPr>
      </w:pPr>
    </w:p>
    <w:p w14:paraId="4C65B730" w14:textId="77777777" w:rsidR="008C6926" w:rsidRPr="00DF7B48" w:rsidRDefault="008C6926" w:rsidP="00DF7B48">
      <w:pPr>
        <w:spacing w:after="0" w:line="240" w:lineRule="auto"/>
        <w:rPr>
          <w:rFonts w:ascii="Times New Roman" w:eastAsia="Times New Roman" w:hAnsi="Times New Roman"/>
        </w:rPr>
      </w:pPr>
    </w:p>
    <w:p w14:paraId="75317B69" w14:textId="77777777" w:rsidR="008C6926" w:rsidRPr="00DF7B48" w:rsidRDefault="008C6926" w:rsidP="00DF7B48">
      <w:pPr>
        <w:spacing w:after="0" w:line="240" w:lineRule="auto"/>
        <w:rPr>
          <w:rFonts w:ascii="Times New Roman" w:eastAsia="Times New Roman" w:hAnsi="Times New Roman"/>
        </w:rPr>
      </w:pPr>
    </w:p>
    <w:p w14:paraId="06585639" w14:textId="77777777" w:rsidR="008C6926" w:rsidRPr="00DF7B48" w:rsidRDefault="008C6926" w:rsidP="00DF7B48">
      <w:pPr>
        <w:spacing w:after="0" w:line="240" w:lineRule="auto"/>
        <w:rPr>
          <w:rFonts w:ascii="Times New Roman" w:eastAsia="Times New Roman" w:hAnsi="Times New Roman"/>
        </w:rPr>
      </w:pPr>
    </w:p>
    <w:p w14:paraId="05F06B8D" w14:textId="77777777" w:rsidR="008C6926" w:rsidRPr="00DF7B48" w:rsidRDefault="008C6926" w:rsidP="00DF7B48">
      <w:pPr>
        <w:spacing w:after="0" w:line="240" w:lineRule="auto"/>
        <w:rPr>
          <w:rFonts w:ascii="Times New Roman" w:eastAsia="Times New Roman" w:hAnsi="Times New Roman"/>
        </w:rPr>
      </w:pPr>
    </w:p>
    <w:p w14:paraId="735AC574" w14:textId="77777777" w:rsidR="008C6926" w:rsidRPr="00DF7B48" w:rsidRDefault="008C6926" w:rsidP="00DF7B48">
      <w:pPr>
        <w:spacing w:after="0" w:line="240" w:lineRule="auto"/>
        <w:rPr>
          <w:rFonts w:ascii="Times New Roman" w:eastAsia="Times New Roman" w:hAnsi="Times New Roman"/>
        </w:rPr>
      </w:pPr>
    </w:p>
    <w:p w14:paraId="7C55ED0C" w14:textId="77777777" w:rsidR="008C6926" w:rsidRPr="00DF7B48" w:rsidRDefault="008C6926" w:rsidP="00DF7B48">
      <w:pPr>
        <w:spacing w:after="0" w:line="240" w:lineRule="auto"/>
        <w:rPr>
          <w:rFonts w:ascii="Times New Roman" w:eastAsia="Times New Roman" w:hAnsi="Times New Roman"/>
        </w:rPr>
      </w:pPr>
    </w:p>
    <w:p w14:paraId="0773D395" w14:textId="77777777" w:rsidR="008C6926" w:rsidRPr="00DF7B48" w:rsidRDefault="008C6926" w:rsidP="00DF7B48">
      <w:pPr>
        <w:spacing w:after="0" w:line="240" w:lineRule="auto"/>
        <w:rPr>
          <w:rFonts w:ascii="Times New Roman" w:eastAsia="Times New Roman" w:hAnsi="Times New Roman"/>
        </w:rPr>
      </w:pPr>
    </w:p>
    <w:p w14:paraId="0188B61A" w14:textId="77777777" w:rsidR="008C6926" w:rsidRPr="00DF7B48" w:rsidRDefault="008C6926" w:rsidP="00DF7B48">
      <w:pPr>
        <w:spacing w:after="0" w:line="240" w:lineRule="auto"/>
        <w:rPr>
          <w:rFonts w:ascii="Times New Roman" w:eastAsia="Times New Roman" w:hAnsi="Times New Roman"/>
        </w:rPr>
      </w:pPr>
    </w:p>
    <w:p w14:paraId="74BEB50C" w14:textId="77777777" w:rsidR="008C6926" w:rsidRPr="00DF7B48" w:rsidRDefault="008C6926" w:rsidP="00DF7B48">
      <w:pPr>
        <w:spacing w:after="0" w:line="240" w:lineRule="auto"/>
        <w:rPr>
          <w:rFonts w:ascii="Times New Roman" w:eastAsia="Times New Roman" w:hAnsi="Times New Roman"/>
        </w:rPr>
      </w:pPr>
    </w:p>
    <w:p w14:paraId="533470A4" w14:textId="77777777" w:rsidR="008C6926" w:rsidRPr="00DF7B48" w:rsidRDefault="008C6926" w:rsidP="00DF7B48">
      <w:pPr>
        <w:spacing w:after="0" w:line="240" w:lineRule="auto"/>
        <w:rPr>
          <w:rFonts w:ascii="Times New Roman" w:eastAsia="Times New Roman" w:hAnsi="Times New Roman"/>
        </w:rPr>
      </w:pPr>
    </w:p>
    <w:p w14:paraId="1DD21C85" w14:textId="77777777" w:rsidR="008C6926" w:rsidRPr="00DF7B48" w:rsidRDefault="008C6926" w:rsidP="00DF7B48">
      <w:pPr>
        <w:spacing w:after="0" w:line="240" w:lineRule="auto"/>
        <w:rPr>
          <w:rFonts w:ascii="Times New Roman" w:eastAsia="Times New Roman" w:hAnsi="Times New Roman"/>
        </w:rPr>
      </w:pPr>
    </w:p>
    <w:p w14:paraId="209CE519" w14:textId="77777777" w:rsidR="008C6926" w:rsidRPr="00DF7B48" w:rsidRDefault="008C6926" w:rsidP="00DF7B48">
      <w:pPr>
        <w:spacing w:after="0" w:line="240" w:lineRule="auto"/>
        <w:rPr>
          <w:rFonts w:ascii="Times New Roman" w:eastAsia="Times New Roman" w:hAnsi="Times New Roman"/>
        </w:rPr>
      </w:pPr>
    </w:p>
    <w:p w14:paraId="3E0DAE33" w14:textId="77777777" w:rsidR="008C6926" w:rsidRPr="00DF7B48" w:rsidRDefault="008C6926" w:rsidP="00DF7B48">
      <w:pPr>
        <w:spacing w:after="0" w:line="240" w:lineRule="auto"/>
        <w:rPr>
          <w:rFonts w:ascii="Times New Roman" w:eastAsia="Times New Roman" w:hAnsi="Times New Roman"/>
        </w:rPr>
      </w:pPr>
    </w:p>
    <w:p w14:paraId="2DE0A442" w14:textId="77777777" w:rsidR="008C6926" w:rsidRPr="008C6926" w:rsidRDefault="008C6926" w:rsidP="008C6926">
      <w:pPr>
        <w:spacing w:after="0" w:line="240" w:lineRule="auto"/>
        <w:rPr>
          <w:rFonts w:ascii="Times New Roman" w:eastAsia="Times New Roman" w:hAnsi="Times New Roman"/>
        </w:rPr>
      </w:pPr>
    </w:p>
    <w:p w14:paraId="1E0A47A1" w14:textId="77777777" w:rsidR="008C6926" w:rsidRPr="008C6926" w:rsidRDefault="008C6926" w:rsidP="008C6926">
      <w:pPr>
        <w:spacing w:after="0" w:line="240" w:lineRule="auto"/>
        <w:rPr>
          <w:rFonts w:ascii="Times New Roman" w:eastAsia="Times New Roman" w:hAnsi="Times New Roman"/>
        </w:rPr>
      </w:pPr>
    </w:p>
    <w:p w14:paraId="0B6AA231" w14:textId="77777777" w:rsidR="00DF7B48" w:rsidRDefault="00DF7B48" w:rsidP="008C6926">
      <w:pPr>
        <w:tabs>
          <w:tab w:val="left" w:pos="567"/>
        </w:tabs>
        <w:spacing w:after="0" w:line="240" w:lineRule="auto"/>
        <w:jc w:val="center"/>
        <w:outlineLvl w:val="0"/>
        <w:rPr>
          <w:rFonts w:ascii="Times New Roman" w:eastAsia="Times New Roman" w:hAnsi="Times New Roman"/>
          <w:b/>
          <w:caps/>
        </w:rPr>
      </w:pPr>
      <w:bookmarkStart w:id="75" w:name="_Toc129243137"/>
      <w:bookmarkStart w:id="76" w:name="_Toc129243262"/>
    </w:p>
    <w:p w14:paraId="14DCD5D8" w14:textId="77777777" w:rsidR="00DF7B48" w:rsidRDefault="00DF7B48" w:rsidP="008C6926">
      <w:pPr>
        <w:tabs>
          <w:tab w:val="left" w:pos="567"/>
        </w:tabs>
        <w:spacing w:after="0" w:line="240" w:lineRule="auto"/>
        <w:jc w:val="center"/>
        <w:outlineLvl w:val="0"/>
        <w:rPr>
          <w:rFonts w:ascii="Times New Roman" w:eastAsia="Times New Roman" w:hAnsi="Times New Roman"/>
          <w:b/>
          <w:caps/>
        </w:rPr>
      </w:pPr>
    </w:p>
    <w:p w14:paraId="7704811A" w14:textId="77777777" w:rsidR="00DF7B48" w:rsidRDefault="00DF7B48" w:rsidP="008C6926">
      <w:pPr>
        <w:tabs>
          <w:tab w:val="left" w:pos="567"/>
        </w:tabs>
        <w:spacing w:after="0" w:line="240" w:lineRule="auto"/>
        <w:jc w:val="center"/>
        <w:outlineLvl w:val="0"/>
        <w:rPr>
          <w:rFonts w:ascii="Times New Roman" w:eastAsia="Times New Roman" w:hAnsi="Times New Roman"/>
          <w:b/>
          <w:caps/>
        </w:rPr>
      </w:pPr>
    </w:p>
    <w:p w14:paraId="02D9C726" w14:textId="77777777" w:rsidR="00DF7B48" w:rsidRDefault="00DF7B48" w:rsidP="008C6926">
      <w:pPr>
        <w:tabs>
          <w:tab w:val="left" w:pos="567"/>
        </w:tabs>
        <w:spacing w:after="0" w:line="240" w:lineRule="auto"/>
        <w:jc w:val="center"/>
        <w:outlineLvl w:val="0"/>
        <w:rPr>
          <w:rFonts w:ascii="Times New Roman" w:eastAsia="Times New Roman" w:hAnsi="Times New Roman"/>
          <w:b/>
          <w:caps/>
        </w:rPr>
      </w:pPr>
    </w:p>
    <w:p w14:paraId="77B9A44A" w14:textId="77777777" w:rsidR="00DF7B48" w:rsidRDefault="00DF7B48" w:rsidP="008C6926">
      <w:pPr>
        <w:tabs>
          <w:tab w:val="left" w:pos="567"/>
        </w:tabs>
        <w:spacing w:after="0" w:line="240" w:lineRule="auto"/>
        <w:jc w:val="center"/>
        <w:outlineLvl w:val="0"/>
        <w:rPr>
          <w:rFonts w:ascii="Times New Roman" w:eastAsia="Times New Roman" w:hAnsi="Times New Roman"/>
          <w:b/>
          <w:caps/>
        </w:rPr>
      </w:pPr>
    </w:p>
    <w:p w14:paraId="27E0A086" w14:textId="77777777" w:rsidR="00DF7B48" w:rsidRDefault="00DF7B48" w:rsidP="008C6926">
      <w:pPr>
        <w:tabs>
          <w:tab w:val="left" w:pos="567"/>
        </w:tabs>
        <w:spacing w:after="0" w:line="240" w:lineRule="auto"/>
        <w:jc w:val="center"/>
        <w:outlineLvl w:val="0"/>
        <w:rPr>
          <w:rFonts w:ascii="Times New Roman" w:eastAsia="Times New Roman" w:hAnsi="Times New Roman"/>
          <w:b/>
          <w:caps/>
        </w:rPr>
      </w:pPr>
    </w:p>
    <w:p w14:paraId="6F7B05F9" w14:textId="77777777" w:rsidR="00DF7B48" w:rsidRDefault="00DF7B48" w:rsidP="008C6926">
      <w:pPr>
        <w:tabs>
          <w:tab w:val="left" w:pos="567"/>
        </w:tabs>
        <w:spacing w:after="0" w:line="240" w:lineRule="auto"/>
        <w:jc w:val="center"/>
        <w:outlineLvl w:val="0"/>
        <w:rPr>
          <w:rFonts w:ascii="Times New Roman" w:eastAsia="Times New Roman" w:hAnsi="Times New Roman"/>
          <w:b/>
          <w:caps/>
        </w:rPr>
      </w:pPr>
    </w:p>
    <w:p w14:paraId="5DA124BB" w14:textId="77777777" w:rsidR="00DF7B48" w:rsidRDefault="00DF7B48" w:rsidP="008C6926">
      <w:pPr>
        <w:tabs>
          <w:tab w:val="left" w:pos="567"/>
        </w:tabs>
        <w:spacing w:after="0" w:line="240" w:lineRule="auto"/>
        <w:jc w:val="center"/>
        <w:outlineLvl w:val="0"/>
        <w:rPr>
          <w:rFonts w:ascii="Times New Roman" w:eastAsia="Times New Roman" w:hAnsi="Times New Roman"/>
          <w:b/>
          <w:caps/>
        </w:rPr>
      </w:pPr>
    </w:p>
    <w:p w14:paraId="0A0AFCC5" w14:textId="77777777" w:rsidR="00DF7B48" w:rsidRDefault="00DF7B48" w:rsidP="008C6926">
      <w:pPr>
        <w:tabs>
          <w:tab w:val="left" w:pos="567"/>
        </w:tabs>
        <w:spacing w:after="0" w:line="240" w:lineRule="auto"/>
        <w:jc w:val="center"/>
        <w:outlineLvl w:val="0"/>
        <w:rPr>
          <w:rFonts w:ascii="Times New Roman" w:eastAsia="Times New Roman" w:hAnsi="Times New Roman"/>
          <w:b/>
          <w:caps/>
        </w:rPr>
      </w:pPr>
    </w:p>
    <w:p w14:paraId="628FB515" w14:textId="77777777" w:rsidR="00DF7B48" w:rsidRDefault="00DF7B48" w:rsidP="008C6926">
      <w:pPr>
        <w:tabs>
          <w:tab w:val="left" w:pos="567"/>
        </w:tabs>
        <w:spacing w:after="0" w:line="240" w:lineRule="auto"/>
        <w:jc w:val="center"/>
        <w:outlineLvl w:val="0"/>
        <w:rPr>
          <w:rFonts w:ascii="Times New Roman" w:eastAsia="Times New Roman" w:hAnsi="Times New Roman"/>
          <w:b/>
          <w:caps/>
        </w:rPr>
      </w:pPr>
    </w:p>
    <w:p w14:paraId="3E22C437" w14:textId="77777777" w:rsidR="00DF7B48" w:rsidRDefault="00DF7B48" w:rsidP="008C6926">
      <w:pPr>
        <w:tabs>
          <w:tab w:val="left" w:pos="567"/>
        </w:tabs>
        <w:spacing w:after="0" w:line="240" w:lineRule="auto"/>
        <w:jc w:val="center"/>
        <w:outlineLvl w:val="0"/>
        <w:rPr>
          <w:rFonts w:ascii="Times New Roman" w:eastAsia="Times New Roman" w:hAnsi="Times New Roman"/>
          <w:b/>
          <w:caps/>
        </w:rPr>
      </w:pPr>
    </w:p>
    <w:p w14:paraId="56CE46CC" w14:textId="77777777" w:rsidR="00DF7B48" w:rsidRDefault="00DF7B48" w:rsidP="008C6926">
      <w:pPr>
        <w:tabs>
          <w:tab w:val="left" w:pos="567"/>
        </w:tabs>
        <w:spacing w:after="0" w:line="240" w:lineRule="auto"/>
        <w:jc w:val="center"/>
        <w:outlineLvl w:val="0"/>
        <w:rPr>
          <w:rFonts w:ascii="Times New Roman" w:eastAsia="Times New Roman" w:hAnsi="Times New Roman"/>
          <w:b/>
          <w:caps/>
        </w:rPr>
      </w:pPr>
    </w:p>
    <w:p w14:paraId="427EF1A0" w14:textId="77777777" w:rsidR="00DF7B48" w:rsidRDefault="00DF7B48" w:rsidP="008C6926">
      <w:pPr>
        <w:tabs>
          <w:tab w:val="left" w:pos="567"/>
        </w:tabs>
        <w:spacing w:after="0" w:line="240" w:lineRule="auto"/>
        <w:jc w:val="center"/>
        <w:outlineLvl w:val="0"/>
        <w:rPr>
          <w:rFonts w:ascii="Times New Roman" w:eastAsia="Times New Roman" w:hAnsi="Times New Roman"/>
          <w:b/>
          <w:caps/>
        </w:rPr>
      </w:pPr>
    </w:p>
    <w:p w14:paraId="1B086816" w14:textId="77777777" w:rsidR="00DF7B48" w:rsidRDefault="00DF7B48" w:rsidP="008C6926">
      <w:pPr>
        <w:tabs>
          <w:tab w:val="left" w:pos="567"/>
        </w:tabs>
        <w:spacing w:after="0" w:line="240" w:lineRule="auto"/>
        <w:jc w:val="center"/>
        <w:outlineLvl w:val="0"/>
        <w:rPr>
          <w:rFonts w:ascii="Times New Roman" w:eastAsia="Times New Roman" w:hAnsi="Times New Roman"/>
          <w:b/>
          <w:caps/>
        </w:rPr>
      </w:pPr>
    </w:p>
    <w:p w14:paraId="2C8DC91E" w14:textId="77777777" w:rsidR="00DF7B48" w:rsidRDefault="00DF7B48" w:rsidP="008C6926">
      <w:pPr>
        <w:tabs>
          <w:tab w:val="left" w:pos="567"/>
        </w:tabs>
        <w:spacing w:after="0" w:line="240" w:lineRule="auto"/>
        <w:jc w:val="center"/>
        <w:outlineLvl w:val="0"/>
        <w:rPr>
          <w:rFonts w:ascii="Times New Roman" w:eastAsia="Times New Roman" w:hAnsi="Times New Roman"/>
          <w:b/>
          <w:caps/>
        </w:rPr>
      </w:pPr>
    </w:p>
    <w:p w14:paraId="5669556B" w14:textId="77777777" w:rsidR="00DF7B48" w:rsidRDefault="00DF7B48" w:rsidP="008C6926">
      <w:pPr>
        <w:tabs>
          <w:tab w:val="left" w:pos="567"/>
        </w:tabs>
        <w:spacing w:after="0" w:line="240" w:lineRule="auto"/>
        <w:jc w:val="center"/>
        <w:outlineLvl w:val="0"/>
        <w:rPr>
          <w:rFonts w:ascii="Times New Roman" w:eastAsia="Times New Roman" w:hAnsi="Times New Roman"/>
          <w:b/>
          <w:caps/>
        </w:rPr>
      </w:pPr>
    </w:p>
    <w:p w14:paraId="21FEDBB0" w14:textId="77777777" w:rsidR="00DF7B48" w:rsidRDefault="00DF7B48" w:rsidP="008C6926">
      <w:pPr>
        <w:tabs>
          <w:tab w:val="left" w:pos="567"/>
        </w:tabs>
        <w:spacing w:after="0" w:line="240" w:lineRule="auto"/>
        <w:jc w:val="center"/>
        <w:outlineLvl w:val="0"/>
        <w:rPr>
          <w:rFonts w:ascii="Times New Roman" w:eastAsia="Times New Roman" w:hAnsi="Times New Roman"/>
          <w:b/>
          <w:caps/>
        </w:rPr>
      </w:pPr>
    </w:p>
    <w:p w14:paraId="493EC568" w14:textId="77777777" w:rsidR="00DF7B48" w:rsidRDefault="00DF7B48" w:rsidP="008C6926">
      <w:pPr>
        <w:tabs>
          <w:tab w:val="left" w:pos="567"/>
        </w:tabs>
        <w:spacing w:after="0" w:line="240" w:lineRule="auto"/>
        <w:jc w:val="center"/>
        <w:outlineLvl w:val="0"/>
        <w:rPr>
          <w:rFonts w:ascii="Times New Roman" w:eastAsia="Times New Roman" w:hAnsi="Times New Roman"/>
          <w:b/>
          <w:caps/>
        </w:rPr>
      </w:pPr>
    </w:p>
    <w:p w14:paraId="0827F1CA" w14:textId="77777777" w:rsidR="00DF7B48" w:rsidRDefault="00DF7B48" w:rsidP="008C6926">
      <w:pPr>
        <w:tabs>
          <w:tab w:val="left" w:pos="567"/>
        </w:tabs>
        <w:spacing w:after="0" w:line="240" w:lineRule="auto"/>
        <w:jc w:val="center"/>
        <w:outlineLvl w:val="0"/>
        <w:rPr>
          <w:rFonts w:ascii="Times New Roman" w:eastAsia="Times New Roman" w:hAnsi="Times New Roman"/>
          <w:b/>
          <w:caps/>
        </w:rPr>
      </w:pPr>
    </w:p>
    <w:p w14:paraId="7F737F09" w14:textId="77777777" w:rsidR="00DF7B48" w:rsidRDefault="00DF7B48" w:rsidP="008C6926">
      <w:pPr>
        <w:tabs>
          <w:tab w:val="left" w:pos="567"/>
        </w:tabs>
        <w:spacing w:after="0" w:line="240" w:lineRule="auto"/>
        <w:jc w:val="center"/>
        <w:outlineLvl w:val="0"/>
        <w:rPr>
          <w:rFonts w:ascii="Times New Roman" w:eastAsia="Times New Roman" w:hAnsi="Times New Roman"/>
          <w:b/>
          <w:caps/>
        </w:rPr>
      </w:pPr>
    </w:p>
    <w:p w14:paraId="0CDD865E" w14:textId="77777777" w:rsidR="00DF7B48" w:rsidRDefault="00DF7B48" w:rsidP="008C6926">
      <w:pPr>
        <w:tabs>
          <w:tab w:val="left" w:pos="567"/>
        </w:tabs>
        <w:spacing w:after="0" w:line="240" w:lineRule="auto"/>
        <w:jc w:val="center"/>
        <w:outlineLvl w:val="0"/>
        <w:rPr>
          <w:rFonts w:ascii="Times New Roman" w:eastAsia="Times New Roman" w:hAnsi="Times New Roman"/>
          <w:b/>
          <w:caps/>
        </w:rPr>
      </w:pPr>
    </w:p>
    <w:p w14:paraId="29786EA2" w14:textId="77777777" w:rsidR="00DF7B48" w:rsidRDefault="00DF7B48" w:rsidP="008C6926">
      <w:pPr>
        <w:tabs>
          <w:tab w:val="left" w:pos="567"/>
        </w:tabs>
        <w:spacing w:after="0" w:line="240" w:lineRule="auto"/>
        <w:jc w:val="center"/>
        <w:outlineLvl w:val="0"/>
        <w:rPr>
          <w:rFonts w:ascii="Times New Roman" w:eastAsia="Times New Roman" w:hAnsi="Times New Roman"/>
          <w:b/>
          <w:caps/>
        </w:rPr>
      </w:pPr>
    </w:p>
    <w:p w14:paraId="0C391652" w14:textId="77777777" w:rsidR="00DF7B48" w:rsidRDefault="00DF7B48" w:rsidP="008C6926">
      <w:pPr>
        <w:tabs>
          <w:tab w:val="left" w:pos="567"/>
        </w:tabs>
        <w:spacing w:after="0" w:line="240" w:lineRule="auto"/>
        <w:jc w:val="center"/>
        <w:outlineLvl w:val="0"/>
        <w:rPr>
          <w:rFonts w:ascii="Times New Roman" w:eastAsia="Times New Roman" w:hAnsi="Times New Roman"/>
          <w:b/>
          <w:caps/>
        </w:rPr>
      </w:pPr>
    </w:p>
    <w:p w14:paraId="0519F6A0" w14:textId="77777777" w:rsidR="00DF7B48" w:rsidRDefault="00DF7B48" w:rsidP="008C6926">
      <w:pPr>
        <w:tabs>
          <w:tab w:val="left" w:pos="567"/>
        </w:tabs>
        <w:spacing w:after="0" w:line="240" w:lineRule="auto"/>
        <w:jc w:val="center"/>
        <w:outlineLvl w:val="0"/>
        <w:rPr>
          <w:rFonts w:ascii="Times New Roman" w:eastAsia="Times New Roman" w:hAnsi="Times New Roman"/>
          <w:b/>
          <w:caps/>
        </w:rPr>
      </w:pPr>
    </w:p>
    <w:p w14:paraId="5016F964" w14:textId="77777777" w:rsidR="00DF7B48" w:rsidRDefault="00DF7B48" w:rsidP="008C6926">
      <w:pPr>
        <w:tabs>
          <w:tab w:val="left" w:pos="567"/>
        </w:tabs>
        <w:spacing w:after="0" w:line="240" w:lineRule="auto"/>
        <w:jc w:val="center"/>
        <w:outlineLvl w:val="0"/>
        <w:rPr>
          <w:rFonts w:ascii="Times New Roman" w:eastAsia="Times New Roman" w:hAnsi="Times New Roman"/>
          <w:b/>
          <w:caps/>
        </w:rPr>
      </w:pPr>
    </w:p>
    <w:p w14:paraId="1C6A640C" w14:textId="77777777" w:rsidR="00DF7B48" w:rsidRDefault="00DF7B48" w:rsidP="008C6926">
      <w:pPr>
        <w:tabs>
          <w:tab w:val="left" w:pos="567"/>
        </w:tabs>
        <w:spacing w:after="0" w:line="240" w:lineRule="auto"/>
        <w:jc w:val="center"/>
        <w:outlineLvl w:val="0"/>
        <w:rPr>
          <w:rFonts w:ascii="Times New Roman" w:eastAsia="Times New Roman" w:hAnsi="Times New Roman"/>
          <w:b/>
          <w:caps/>
        </w:rPr>
      </w:pPr>
    </w:p>
    <w:p w14:paraId="388CD75C" w14:textId="77777777" w:rsidR="008C6926" w:rsidRPr="008C6926" w:rsidRDefault="008C6926" w:rsidP="008C6926">
      <w:pPr>
        <w:tabs>
          <w:tab w:val="left" w:pos="567"/>
        </w:tabs>
        <w:spacing w:after="0" w:line="240" w:lineRule="auto"/>
        <w:jc w:val="center"/>
        <w:outlineLvl w:val="0"/>
        <w:rPr>
          <w:rFonts w:ascii="Times New Roman" w:eastAsia="Times New Roman" w:hAnsi="Times New Roman"/>
          <w:b/>
          <w:caps/>
        </w:rPr>
      </w:pPr>
      <w:r w:rsidRPr="008C6926">
        <w:rPr>
          <w:rFonts w:ascii="Times New Roman" w:eastAsia="Times New Roman" w:hAnsi="Times New Roman"/>
          <w:b/>
          <w:caps/>
        </w:rPr>
        <w:t>B. PAKUOTĖS LAPELIS</w:t>
      </w:r>
      <w:bookmarkEnd w:id="75"/>
      <w:bookmarkEnd w:id="76"/>
    </w:p>
    <w:p w14:paraId="0E2EA457" w14:textId="77777777" w:rsidR="008C6926" w:rsidRPr="008C6926" w:rsidRDefault="008C6926" w:rsidP="008C6926">
      <w:pPr>
        <w:spacing w:after="0" w:line="240" w:lineRule="auto"/>
        <w:jc w:val="center"/>
        <w:rPr>
          <w:rFonts w:ascii="Times New Roman" w:eastAsia="Times New Roman" w:hAnsi="Times New Roman"/>
          <w:b/>
        </w:rPr>
      </w:pPr>
      <w:r w:rsidRPr="008C6926">
        <w:rPr>
          <w:rFonts w:ascii="Times New Roman" w:eastAsia="Times New Roman" w:hAnsi="Times New Roman"/>
          <w:b/>
          <w:caps/>
        </w:rPr>
        <w:br w:type="page"/>
      </w:r>
      <w:r w:rsidRPr="008C6926">
        <w:rPr>
          <w:rFonts w:ascii="Times New Roman" w:eastAsia="Times New Roman" w:hAnsi="Times New Roman"/>
          <w:b/>
        </w:rPr>
        <w:lastRenderedPageBreak/>
        <w:t>Pakuotės lapelis: informacija vartotojui</w:t>
      </w:r>
    </w:p>
    <w:p w14:paraId="2E634EC3" w14:textId="77777777" w:rsidR="008C6926" w:rsidRPr="008C6926" w:rsidRDefault="008C6926" w:rsidP="008C6926">
      <w:pPr>
        <w:spacing w:after="0" w:line="240" w:lineRule="auto"/>
        <w:jc w:val="center"/>
        <w:rPr>
          <w:rFonts w:ascii="Times New Roman" w:eastAsia="Times New Roman" w:hAnsi="Times New Roman"/>
        </w:rPr>
      </w:pPr>
    </w:p>
    <w:p w14:paraId="32D14850" w14:textId="77777777" w:rsidR="008C6926" w:rsidRPr="008C6926" w:rsidRDefault="008C6926" w:rsidP="008C6926">
      <w:pPr>
        <w:spacing w:after="0" w:line="240" w:lineRule="auto"/>
        <w:jc w:val="center"/>
        <w:rPr>
          <w:rFonts w:ascii="Times New Roman" w:eastAsia="Times New Roman" w:hAnsi="Times New Roman"/>
          <w:b/>
        </w:rPr>
      </w:pPr>
      <w:r w:rsidRPr="008C6926">
        <w:rPr>
          <w:rFonts w:ascii="Times New Roman" w:eastAsia="Times New Roman" w:hAnsi="Times New Roman"/>
          <w:b/>
        </w:rPr>
        <w:t>PK-Merz 100 mg plėvele dengtos tabletės</w:t>
      </w:r>
    </w:p>
    <w:p w14:paraId="21CFE4C1" w14:textId="4EE95974" w:rsidR="008C6926" w:rsidRPr="008C6926" w:rsidRDefault="002A5C62" w:rsidP="008C6926">
      <w:pPr>
        <w:spacing w:after="0" w:line="240" w:lineRule="auto"/>
        <w:jc w:val="center"/>
        <w:rPr>
          <w:rFonts w:ascii="Times New Roman" w:eastAsia="Times New Roman" w:hAnsi="Times New Roman"/>
        </w:rPr>
      </w:pPr>
      <w:r>
        <w:rPr>
          <w:rFonts w:ascii="Times New Roman" w:eastAsia="Times New Roman" w:hAnsi="Times New Roman"/>
        </w:rPr>
        <w:t>a</w:t>
      </w:r>
      <w:r w:rsidR="008C6926" w:rsidRPr="008C6926">
        <w:rPr>
          <w:rFonts w:ascii="Times New Roman" w:eastAsia="Times New Roman" w:hAnsi="Times New Roman"/>
        </w:rPr>
        <w:t>mantadino sulfatas</w:t>
      </w:r>
    </w:p>
    <w:p w14:paraId="3F8782BA" w14:textId="77777777" w:rsidR="008C6926" w:rsidRPr="008C6926" w:rsidRDefault="008C6926" w:rsidP="008C6926">
      <w:pPr>
        <w:spacing w:after="0" w:line="240" w:lineRule="auto"/>
        <w:rPr>
          <w:rFonts w:ascii="Times New Roman" w:eastAsia="Times New Roman" w:hAnsi="Times New Roman"/>
        </w:rPr>
      </w:pPr>
    </w:p>
    <w:p w14:paraId="4CAEDF67" w14:textId="77777777" w:rsidR="008C6926" w:rsidRPr="008C6926" w:rsidRDefault="008C6926" w:rsidP="008C6926">
      <w:pPr>
        <w:spacing w:after="0" w:line="240" w:lineRule="auto"/>
        <w:rPr>
          <w:rFonts w:ascii="Times New Roman" w:eastAsia="Times New Roman" w:hAnsi="Times New Roman"/>
          <w:b/>
        </w:rPr>
      </w:pPr>
      <w:r w:rsidRPr="008C6926">
        <w:rPr>
          <w:rFonts w:ascii="Times New Roman" w:eastAsia="Times New Roman" w:hAnsi="Times New Roman"/>
          <w:b/>
        </w:rPr>
        <w:t>Atidžiai perskaitykite visą šį lapelį, prieš pradėdami vartoti vaistą, nes jame pateikiama Jums svarbi informacija.</w:t>
      </w:r>
    </w:p>
    <w:p w14:paraId="6BBD5758" w14:textId="77777777" w:rsidR="008C6926" w:rsidRPr="008C6926" w:rsidRDefault="008C6926" w:rsidP="008C6926">
      <w:pPr>
        <w:spacing w:after="0" w:line="240" w:lineRule="auto"/>
        <w:ind w:left="567" w:hanging="567"/>
        <w:rPr>
          <w:rFonts w:ascii="Times New Roman" w:eastAsia="Times New Roman" w:hAnsi="Times New Roman"/>
        </w:rPr>
      </w:pPr>
      <w:r w:rsidRPr="008C6926">
        <w:rPr>
          <w:rFonts w:ascii="Times New Roman" w:eastAsia="Times New Roman" w:hAnsi="Times New Roman"/>
        </w:rPr>
        <w:t>-</w:t>
      </w:r>
      <w:r w:rsidRPr="008C6926">
        <w:rPr>
          <w:rFonts w:ascii="Times New Roman" w:eastAsia="Times New Roman" w:hAnsi="Times New Roman"/>
        </w:rPr>
        <w:tab/>
        <w:t>Neišmeskite šio lapelio, nes vėl gali prireikti jį perskaityti.</w:t>
      </w:r>
    </w:p>
    <w:p w14:paraId="59CCBE82" w14:textId="77777777" w:rsidR="008C6926" w:rsidRPr="008C6926" w:rsidRDefault="008C6926" w:rsidP="008C6926">
      <w:pPr>
        <w:spacing w:after="0" w:line="240" w:lineRule="auto"/>
        <w:ind w:left="567" w:hanging="567"/>
        <w:rPr>
          <w:rFonts w:ascii="Times New Roman" w:eastAsia="Times New Roman" w:hAnsi="Times New Roman"/>
        </w:rPr>
      </w:pPr>
      <w:r w:rsidRPr="008C6926">
        <w:rPr>
          <w:rFonts w:ascii="Times New Roman" w:eastAsia="Times New Roman" w:hAnsi="Times New Roman"/>
        </w:rPr>
        <w:t>-</w:t>
      </w:r>
      <w:r w:rsidRPr="008C6926">
        <w:rPr>
          <w:rFonts w:ascii="Times New Roman" w:eastAsia="Times New Roman" w:hAnsi="Times New Roman"/>
        </w:rPr>
        <w:tab/>
        <w:t>Jeigu kiltų daugiau klausimų, kreipkitės į gydytoją arba vaistininką.</w:t>
      </w:r>
    </w:p>
    <w:p w14:paraId="1EB55EAA" w14:textId="77777777" w:rsidR="008C6926" w:rsidRPr="008C6926" w:rsidRDefault="008C6926" w:rsidP="008C6926">
      <w:pPr>
        <w:spacing w:after="0" w:line="240" w:lineRule="auto"/>
        <w:ind w:left="567" w:hanging="567"/>
        <w:rPr>
          <w:rFonts w:ascii="Times New Roman" w:eastAsia="Times New Roman" w:hAnsi="Times New Roman"/>
        </w:rPr>
      </w:pPr>
      <w:r w:rsidRPr="008C6926">
        <w:rPr>
          <w:rFonts w:ascii="Times New Roman" w:eastAsia="Times New Roman" w:hAnsi="Times New Roman"/>
        </w:rPr>
        <w:t>-</w:t>
      </w:r>
      <w:r w:rsidRPr="008C6926">
        <w:rPr>
          <w:rFonts w:ascii="Times New Roman" w:eastAsia="Times New Roman" w:hAnsi="Times New Roman"/>
        </w:rPr>
        <w:tab/>
        <w:t>Šis vaistas skirtas tik Jums, todėl kitiems žmonėms jo duoti negalima. Vaistas gali jiems pakenkti (net tiems, kurių ligos požymiai yra tokie patys kaip Jūsų).</w:t>
      </w:r>
    </w:p>
    <w:p w14:paraId="2EFD66A4" w14:textId="77777777" w:rsidR="008C6926" w:rsidRPr="008C6926" w:rsidRDefault="008C6926" w:rsidP="008C6926">
      <w:pPr>
        <w:spacing w:after="0" w:line="240" w:lineRule="auto"/>
        <w:ind w:left="567" w:hanging="567"/>
        <w:rPr>
          <w:rFonts w:ascii="Times New Roman" w:eastAsia="Times New Roman" w:hAnsi="Times New Roman"/>
        </w:rPr>
      </w:pPr>
      <w:r w:rsidRPr="008C6926">
        <w:rPr>
          <w:rFonts w:ascii="Times New Roman" w:eastAsia="Times New Roman" w:hAnsi="Times New Roman"/>
        </w:rPr>
        <w:t>-</w:t>
      </w:r>
      <w:r w:rsidRPr="008C6926">
        <w:rPr>
          <w:rFonts w:ascii="Times New Roman" w:eastAsia="Times New Roman" w:hAnsi="Times New Roman"/>
        </w:rPr>
        <w:tab/>
        <w:t xml:space="preserve">Jeigu pasireiškė šalutinis poveikis (net jeigu jis šiame lapelyje nenurodytas), kreipkitės į gydytoją arba vaistininką. </w:t>
      </w:r>
      <w:r w:rsidRPr="008C6926">
        <w:rPr>
          <w:rFonts w:ascii="Times New Roman" w:eastAsia="Times New Roman" w:hAnsi="Times New Roman"/>
          <w:noProof/>
        </w:rPr>
        <w:t>Žr. 4 skyrių.</w:t>
      </w:r>
    </w:p>
    <w:p w14:paraId="4A5774F9" w14:textId="77777777" w:rsidR="008C6926" w:rsidRPr="008C6926" w:rsidRDefault="008C6926" w:rsidP="008C6926">
      <w:pPr>
        <w:spacing w:after="0" w:line="240" w:lineRule="auto"/>
        <w:rPr>
          <w:rFonts w:ascii="Times New Roman" w:eastAsia="Times New Roman" w:hAnsi="Times New Roman"/>
        </w:rPr>
      </w:pPr>
    </w:p>
    <w:p w14:paraId="182F54AB" w14:textId="77777777" w:rsidR="008C6926" w:rsidRPr="008C6926" w:rsidRDefault="008C6926" w:rsidP="008C6926">
      <w:pPr>
        <w:spacing w:after="0" w:line="240" w:lineRule="auto"/>
        <w:rPr>
          <w:rFonts w:ascii="Times New Roman" w:eastAsia="Times New Roman" w:hAnsi="Times New Roman"/>
          <w:b/>
        </w:rPr>
      </w:pPr>
      <w:r w:rsidRPr="008C6926">
        <w:rPr>
          <w:rFonts w:ascii="Times New Roman" w:eastAsia="Times New Roman" w:hAnsi="Times New Roman"/>
          <w:b/>
        </w:rPr>
        <w:t>Apie ką rašoma šiame lapelyje?</w:t>
      </w:r>
    </w:p>
    <w:p w14:paraId="6ACFE049" w14:textId="77777777" w:rsidR="008C6926" w:rsidRPr="008C6926" w:rsidRDefault="008C6926" w:rsidP="008C6926">
      <w:pPr>
        <w:spacing w:after="0" w:line="240" w:lineRule="auto"/>
        <w:rPr>
          <w:rFonts w:ascii="Times New Roman" w:eastAsia="Times New Roman" w:hAnsi="Times New Roman"/>
          <w:b/>
        </w:rPr>
      </w:pPr>
    </w:p>
    <w:p w14:paraId="43DC4B41" w14:textId="77777777" w:rsidR="008C6926" w:rsidRPr="008C6926" w:rsidRDefault="008C6926" w:rsidP="008C6926">
      <w:pPr>
        <w:spacing w:after="0" w:line="240" w:lineRule="auto"/>
        <w:ind w:left="567" w:hanging="567"/>
        <w:rPr>
          <w:rFonts w:ascii="Times New Roman" w:eastAsia="Times New Roman" w:hAnsi="Times New Roman"/>
        </w:rPr>
      </w:pPr>
      <w:r w:rsidRPr="008C6926">
        <w:rPr>
          <w:rFonts w:ascii="Times New Roman" w:eastAsia="Times New Roman" w:hAnsi="Times New Roman"/>
        </w:rPr>
        <w:t>1.</w:t>
      </w:r>
      <w:r w:rsidRPr="008C6926">
        <w:rPr>
          <w:rFonts w:ascii="Times New Roman" w:eastAsia="Times New Roman" w:hAnsi="Times New Roman"/>
        </w:rPr>
        <w:tab/>
        <w:t>Kas yra PK-Merz ir kam jis vartojamas</w:t>
      </w:r>
    </w:p>
    <w:p w14:paraId="753FC477" w14:textId="77777777" w:rsidR="008C6926" w:rsidRPr="008C6926" w:rsidRDefault="008C6926" w:rsidP="008C6926">
      <w:pPr>
        <w:spacing w:after="0" w:line="240" w:lineRule="auto"/>
        <w:ind w:left="567" w:hanging="567"/>
        <w:rPr>
          <w:rFonts w:ascii="Times New Roman" w:eastAsia="Times New Roman" w:hAnsi="Times New Roman"/>
        </w:rPr>
      </w:pPr>
      <w:r w:rsidRPr="008C6926">
        <w:rPr>
          <w:rFonts w:ascii="Times New Roman" w:eastAsia="Times New Roman" w:hAnsi="Times New Roman"/>
        </w:rPr>
        <w:t>2.</w:t>
      </w:r>
      <w:r w:rsidRPr="008C6926">
        <w:rPr>
          <w:rFonts w:ascii="Times New Roman" w:eastAsia="Times New Roman" w:hAnsi="Times New Roman"/>
        </w:rPr>
        <w:tab/>
        <w:t>Kas žinotina prieš vartojant PK-Merz</w:t>
      </w:r>
    </w:p>
    <w:p w14:paraId="2A6110DA" w14:textId="77777777" w:rsidR="008C6926" w:rsidRPr="008C6926" w:rsidRDefault="008C6926" w:rsidP="008C6926">
      <w:pPr>
        <w:spacing w:after="0" w:line="240" w:lineRule="auto"/>
        <w:ind w:left="567" w:hanging="567"/>
        <w:rPr>
          <w:rFonts w:ascii="Times New Roman" w:eastAsia="Times New Roman" w:hAnsi="Times New Roman"/>
        </w:rPr>
      </w:pPr>
      <w:r w:rsidRPr="008C6926">
        <w:rPr>
          <w:rFonts w:ascii="Times New Roman" w:eastAsia="Times New Roman" w:hAnsi="Times New Roman"/>
        </w:rPr>
        <w:t>3.</w:t>
      </w:r>
      <w:r w:rsidRPr="008C6926">
        <w:rPr>
          <w:rFonts w:ascii="Times New Roman" w:eastAsia="Times New Roman" w:hAnsi="Times New Roman"/>
        </w:rPr>
        <w:tab/>
        <w:t>Kaip vartoti PK-Merz</w:t>
      </w:r>
    </w:p>
    <w:p w14:paraId="68D04C57" w14:textId="77777777" w:rsidR="008C6926" w:rsidRPr="008C6926" w:rsidRDefault="008C6926" w:rsidP="008C6926">
      <w:pPr>
        <w:spacing w:after="0" w:line="240" w:lineRule="auto"/>
        <w:ind w:left="567" w:hanging="567"/>
        <w:rPr>
          <w:rFonts w:ascii="Times New Roman" w:eastAsia="Times New Roman" w:hAnsi="Times New Roman"/>
        </w:rPr>
      </w:pPr>
      <w:r w:rsidRPr="008C6926">
        <w:rPr>
          <w:rFonts w:ascii="Times New Roman" w:eastAsia="Times New Roman" w:hAnsi="Times New Roman"/>
        </w:rPr>
        <w:t>4.</w:t>
      </w:r>
      <w:r w:rsidRPr="008C6926">
        <w:rPr>
          <w:rFonts w:ascii="Times New Roman" w:eastAsia="Times New Roman" w:hAnsi="Times New Roman"/>
        </w:rPr>
        <w:tab/>
        <w:t>Galimas šalutinis poveikis</w:t>
      </w:r>
    </w:p>
    <w:p w14:paraId="1A0D9AF2" w14:textId="77777777" w:rsidR="008C6926" w:rsidRPr="008C6926" w:rsidRDefault="008C6926" w:rsidP="008C6926">
      <w:pPr>
        <w:spacing w:after="0" w:line="240" w:lineRule="auto"/>
        <w:ind w:left="567" w:hanging="567"/>
        <w:rPr>
          <w:rFonts w:ascii="Times New Roman" w:eastAsia="Times New Roman" w:hAnsi="Times New Roman"/>
        </w:rPr>
      </w:pPr>
      <w:r w:rsidRPr="008C6926">
        <w:rPr>
          <w:rFonts w:ascii="Times New Roman" w:eastAsia="Times New Roman" w:hAnsi="Times New Roman"/>
        </w:rPr>
        <w:t>5.</w:t>
      </w:r>
      <w:r w:rsidRPr="008C6926">
        <w:rPr>
          <w:rFonts w:ascii="Times New Roman" w:eastAsia="Times New Roman" w:hAnsi="Times New Roman"/>
        </w:rPr>
        <w:tab/>
        <w:t>Kaip laikyti PK-Merz</w:t>
      </w:r>
    </w:p>
    <w:p w14:paraId="16FDFAA0" w14:textId="77777777" w:rsidR="008C6926" w:rsidRPr="008C6926" w:rsidRDefault="008C6926" w:rsidP="008C6926">
      <w:pPr>
        <w:spacing w:after="0" w:line="240" w:lineRule="auto"/>
        <w:ind w:left="567" w:hanging="567"/>
        <w:rPr>
          <w:rFonts w:ascii="Times New Roman" w:eastAsia="Times New Roman" w:hAnsi="Times New Roman"/>
        </w:rPr>
      </w:pPr>
      <w:r w:rsidRPr="008C6926">
        <w:rPr>
          <w:rFonts w:ascii="Times New Roman" w:eastAsia="Times New Roman" w:hAnsi="Times New Roman"/>
        </w:rPr>
        <w:t>6.</w:t>
      </w:r>
      <w:r w:rsidRPr="008C6926">
        <w:rPr>
          <w:rFonts w:ascii="Times New Roman" w:eastAsia="Times New Roman" w:hAnsi="Times New Roman"/>
        </w:rPr>
        <w:tab/>
        <w:t>Pakuotės turinys ir kita informacija</w:t>
      </w:r>
    </w:p>
    <w:p w14:paraId="28849542" w14:textId="77777777" w:rsidR="008C6926" w:rsidRPr="008C6926" w:rsidRDefault="008C6926" w:rsidP="008C6926">
      <w:pPr>
        <w:spacing w:after="0" w:line="240" w:lineRule="auto"/>
        <w:rPr>
          <w:rFonts w:ascii="Times New Roman" w:eastAsia="Times New Roman" w:hAnsi="Times New Roman"/>
        </w:rPr>
      </w:pPr>
    </w:p>
    <w:p w14:paraId="015EC33F" w14:textId="77777777" w:rsidR="008C6926" w:rsidRPr="008C6926" w:rsidRDefault="008C6926" w:rsidP="008C6926">
      <w:pPr>
        <w:spacing w:after="0" w:line="240" w:lineRule="auto"/>
        <w:rPr>
          <w:rFonts w:ascii="Times New Roman" w:eastAsia="Times New Roman" w:hAnsi="Times New Roman"/>
        </w:rPr>
      </w:pPr>
    </w:p>
    <w:p w14:paraId="2B74F931" w14:textId="77777777" w:rsidR="008C6926" w:rsidRPr="008C6926" w:rsidRDefault="008C6926" w:rsidP="008C6926">
      <w:pPr>
        <w:keepNext/>
        <w:tabs>
          <w:tab w:val="left" w:pos="567"/>
        </w:tabs>
        <w:spacing w:after="0" w:line="240" w:lineRule="auto"/>
        <w:ind w:left="567" w:hanging="567"/>
        <w:outlineLvl w:val="1"/>
        <w:rPr>
          <w:rFonts w:ascii="Times New Roman" w:eastAsia="Times New Roman" w:hAnsi="Times New Roman"/>
          <w:b/>
        </w:rPr>
      </w:pPr>
      <w:bookmarkStart w:id="77" w:name="_Toc129243139"/>
      <w:bookmarkStart w:id="78" w:name="_Toc129243264"/>
      <w:r w:rsidRPr="008C6926">
        <w:rPr>
          <w:rFonts w:ascii="Times New Roman" w:eastAsia="Times New Roman" w:hAnsi="Times New Roman"/>
          <w:b/>
        </w:rPr>
        <w:t>1.</w:t>
      </w:r>
      <w:r w:rsidRPr="008C6926">
        <w:rPr>
          <w:rFonts w:ascii="Times New Roman" w:eastAsia="Times New Roman" w:hAnsi="Times New Roman"/>
          <w:b/>
        </w:rPr>
        <w:tab/>
        <w:t>Kas yra PK-Merz ir kam jis vartojamas</w:t>
      </w:r>
      <w:bookmarkEnd w:id="77"/>
      <w:bookmarkEnd w:id="78"/>
    </w:p>
    <w:p w14:paraId="41889435" w14:textId="77777777" w:rsidR="008C6926" w:rsidRPr="008C6926" w:rsidRDefault="008C6926" w:rsidP="008C6926">
      <w:pPr>
        <w:spacing w:after="0" w:line="240" w:lineRule="auto"/>
        <w:rPr>
          <w:rFonts w:ascii="Times New Roman" w:eastAsia="Times New Roman" w:hAnsi="Times New Roman"/>
        </w:rPr>
      </w:pPr>
    </w:p>
    <w:p w14:paraId="2FAA9E91"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PK-Merz tabletės yra vaistas, mažinantis Parkinsono ligos simptomus (</w:t>
      </w:r>
      <w:r w:rsidR="006F6949">
        <w:rPr>
          <w:rFonts w:ascii="Times New Roman" w:eastAsia="Times New Roman" w:hAnsi="Times New Roman"/>
        </w:rPr>
        <w:t xml:space="preserve">vaistas </w:t>
      </w:r>
      <w:r w:rsidRPr="008C6926">
        <w:rPr>
          <w:rFonts w:ascii="Times New Roman" w:eastAsia="Times New Roman" w:hAnsi="Times New Roman"/>
        </w:rPr>
        <w:t xml:space="preserve"> nuo parkinsonizmo).</w:t>
      </w:r>
    </w:p>
    <w:p w14:paraId="3F91F2A6"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Vaist</w:t>
      </w:r>
      <w:r w:rsidR="006F6949">
        <w:rPr>
          <w:rFonts w:ascii="Times New Roman" w:eastAsia="Times New Roman" w:hAnsi="Times New Roman"/>
        </w:rPr>
        <w:t xml:space="preserve">u </w:t>
      </w:r>
      <w:r w:rsidRPr="008C6926">
        <w:rPr>
          <w:rFonts w:ascii="Times New Roman" w:eastAsia="Times New Roman" w:hAnsi="Times New Roman"/>
        </w:rPr>
        <w:t xml:space="preserve"> gydomi Parkinsono ligos simptomai: sustingimas, drebėjimas, sumažėjęs judėjimas ir nejudrumas bei tam tikrų </w:t>
      </w:r>
      <w:r w:rsidR="006F6949">
        <w:rPr>
          <w:rFonts w:ascii="Times New Roman" w:eastAsia="Times New Roman" w:hAnsi="Times New Roman"/>
        </w:rPr>
        <w:t>vaistų</w:t>
      </w:r>
      <w:r w:rsidR="006F6949" w:rsidRPr="008C6926">
        <w:rPr>
          <w:rFonts w:ascii="Times New Roman" w:eastAsia="Times New Roman" w:hAnsi="Times New Roman"/>
        </w:rPr>
        <w:t xml:space="preserve"> </w:t>
      </w:r>
      <w:r w:rsidRPr="008C6926">
        <w:rPr>
          <w:rFonts w:ascii="Times New Roman" w:eastAsia="Times New Roman" w:hAnsi="Times New Roman"/>
        </w:rPr>
        <w:t>(neuroleptikų ar panašiai veikiančių vaistų) sukelti į parkinsonizmą panašūs judėjimo sutrikimai, t.y. ekstrapiramidinės sistemos pažeidimo simptomai (ankstyvoji diskinezija, akatizija (nesugebėjimas išbūti vienoje vietoje)</w:t>
      </w:r>
      <w:r w:rsidRPr="008C6926" w:rsidDel="004C445F">
        <w:rPr>
          <w:rFonts w:ascii="Times New Roman" w:eastAsia="Times New Roman" w:hAnsi="Times New Roman"/>
        </w:rPr>
        <w:t xml:space="preserve"> </w:t>
      </w:r>
      <w:r w:rsidRPr="008C6926">
        <w:rPr>
          <w:rFonts w:ascii="Times New Roman" w:eastAsia="Times New Roman" w:hAnsi="Times New Roman"/>
        </w:rPr>
        <w:t>ir parkinsonizmas).</w:t>
      </w:r>
    </w:p>
    <w:p w14:paraId="5D169934" w14:textId="77777777" w:rsidR="008C6926" w:rsidRPr="008C6926" w:rsidRDefault="008C6926" w:rsidP="008C6926">
      <w:pPr>
        <w:spacing w:after="0" w:line="240" w:lineRule="auto"/>
        <w:rPr>
          <w:rFonts w:ascii="Times New Roman" w:eastAsia="Times New Roman" w:hAnsi="Times New Roman"/>
        </w:rPr>
      </w:pPr>
    </w:p>
    <w:p w14:paraId="470043FF" w14:textId="77777777" w:rsidR="008C6926" w:rsidRPr="008C6926" w:rsidRDefault="008C6926" w:rsidP="008C6926">
      <w:pPr>
        <w:spacing w:after="0" w:line="240" w:lineRule="auto"/>
        <w:rPr>
          <w:rFonts w:ascii="Times New Roman" w:eastAsia="Times New Roman" w:hAnsi="Times New Roman"/>
        </w:rPr>
      </w:pPr>
    </w:p>
    <w:p w14:paraId="703D5AE3" w14:textId="77777777" w:rsidR="008C6926" w:rsidRPr="008C6926" w:rsidRDefault="008C6926" w:rsidP="008C6926">
      <w:pPr>
        <w:keepNext/>
        <w:tabs>
          <w:tab w:val="left" w:pos="567"/>
        </w:tabs>
        <w:spacing w:after="0" w:line="240" w:lineRule="auto"/>
        <w:ind w:left="567" w:hanging="567"/>
        <w:outlineLvl w:val="1"/>
        <w:rPr>
          <w:rFonts w:ascii="Times New Roman" w:eastAsia="Times New Roman" w:hAnsi="Times New Roman"/>
          <w:b/>
        </w:rPr>
      </w:pPr>
      <w:bookmarkStart w:id="79" w:name="_Toc129243140"/>
      <w:bookmarkStart w:id="80" w:name="_Toc129243265"/>
      <w:r w:rsidRPr="008C6926">
        <w:rPr>
          <w:rFonts w:ascii="Times New Roman" w:eastAsia="Times New Roman" w:hAnsi="Times New Roman"/>
          <w:b/>
        </w:rPr>
        <w:t>2.</w:t>
      </w:r>
      <w:r w:rsidRPr="008C6926">
        <w:rPr>
          <w:rFonts w:ascii="Times New Roman" w:eastAsia="Times New Roman" w:hAnsi="Times New Roman"/>
          <w:b/>
        </w:rPr>
        <w:tab/>
        <w:t xml:space="preserve">Kas žinotina prieš vartojant </w:t>
      </w:r>
      <w:bookmarkEnd w:id="79"/>
      <w:bookmarkEnd w:id="80"/>
      <w:r w:rsidRPr="008C6926">
        <w:rPr>
          <w:rFonts w:ascii="Times New Roman" w:eastAsia="Times New Roman" w:hAnsi="Times New Roman"/>
          <w:b/>
        </w:rPr>
        <w:t>PK-Merz</w:t>
      </w:r>
    </w:p>
    <w:p w14:paraId="7CD49AB7" w14:textId="77777777" w:rsidR="008C6926" w:rsidRPr="008C6926" w:rsidRDefault="008C6926" w:rsidP="008C6926">
      <w:pPr>
        <w:spacing w:after="0" w:line="240" w:lineRule="auto"/>
        <w:rPr>
          <w:rFonts w:ascii="Times New Roman" w:eastAsia="Times New Roman" w:hAnsi="Times New Roman"/>
        </w:rPr>
      </w:pPr>
    </w:p>
    <w:p w14:paraId="0340602F" w14:textId="691987E9" w:rsidR="008C6926" w:rsidRPr="008C6926" w:rsidRDefault="008C6926" w:rsidP="008C6926">
      <w:pPr>
        <w:spacing w:after="0" w:line="220" w:lineRule="exact"/>
        <w:rPr>
          <w:rFonts w:ascii="Times New Roman" w:eastAsia="Times New Roman" w:hAnsi="Times New Roman"/>
          <w:b/>
          <w:bCs/>
        </w:rPr>
      </w:pPr>
      <w:r w:rsidRPr="008C6926">
        <w:rPr>
          <w:rFonts w:ascii="Times New Roman" w:eastAsia="Times New Roman" w:hAnsi="Times New Roman"/>
          <w:b/>
          <w:bCs/>
        </w:rPr>
        <w:t xml:space="preserve">PK-Merz vartoti </w:t>
      </w:r>
      <w:r w:rsidR="002A5C62">
        <w:rPr>
          <w:rFonts w:ascii="Times New Roman" w:eastAsia="Times New Roman" w:hAnsi="Times New Roman"/>
          <w:b/>
          <w:bCs/>
        </w:rPr>
        <w:t>draudžiama</w:t>
      </w:r>
      <w:r w:rsidRPr="008C6926">
        <w:rPr>
          <w:rFonts w:ascii="Times New Roman" w:eastAsia="Times New Roman" w:hAnsi="Times New Roman"/>
          <w:b/>
          <w:bCs/>
        </w:rPr>
        <w:t>:</w:t>
      </w:r>
    </w:p>
    <w:p w14:paraId="57B6AEBC" w14:textId="77777777" w:rsidR="008C6926" w:rsidRPr="008C6926" w:rsidRDefault="008C6926" w:rsidP="008C6926">
      <w:pPr>
        <w:numPr>
          <w:ilvl w:val="0"/>
          <w:numId w:val="16"/>
        </w:numPr>
        <w:tabs>
          <w:tab w:val="num" w:pos="567"/>
        </w:tabs>
        <w:spacing w:after="0" w:line="240" w:lineRule="auto"/>
        <w:ind w:left="567" w:hanging="567"/>
        <w:rPr>
          <w:rFonts w:ascii="Times New Roman" w:eastAsia="Times New Roman" w:hAnsi="Times New Roman"/>
        </w:rPr>
      </w:pPr>
      <w:r w:rsidRPr="008C6926">
        <w:rPr>
          <w:rFonts w:ascii="Times New Roman" w:eastAsia="Times New Roman" w:hAnsi="Times New Roman"/>
        </w:rPr>
        <w:t xml:space="preserve">jeigu </w:t>
      </w:r>
      <w:r w:rsidRPr="008C6926">
        <w:rPr>
          <w:rFonts w:ascii="Times New Roman" w:eastAsia="Times New Roman" w:hAnsi="Times New Roman"/>
          <w:noProof/>
        </w:rPr>
        <w:t>jeigu yra alergija veikliajai medžiagai arba bet kuriai pagalbinei šio vaisto medžiagai (jos išvardytos 6 skyriuje)</w:t>
      </w:r>
      <w:r w:rsidRPr="008C6926">
        <w:rPr>
          <w:rFonts w:ascii="Times New Roman" w:eastAsia="Times New Roman" w:hAnsi="Times New Roman"/>
        </w:rPr>
        <w:t xml:space="preserve">; </w:t>
      </w:r>
    </w:p>
    <w:p w14:paraId="165A3CF7" w14:textId="77777777" w:rsidR="008C6926" w:rsidRPr="008C6926" w:rsidRDefault="008C6926" w:rsidP="008C6926">
      <w:pPr>
        <w:numPr>
          <w:ilvl w:val="0"/>
          <w:numId w:val="16"/>
        </w:numPr>
        <w:tabs>
          <w:tab w:val="num" w:pos="567"/>
        </w:tabs>
        <w:spacing w:after="0" w:line="240" w:lineRule="auto"/>
        <w:ind w:left="567" w:hanging="567"/>
        <w:rPr>
          <w:rFonts w:ascii="Times New Roman" w:eastAsia="Times New Roman" w:hAnsi="Times New Roman"/>
        </w:rPr>
      </w:pPr>
      <w:r w:rsidRPr="008C6926">
        <w:rPr>
          <w:rFonts w:ascii="Times New Roman" w:eastAsia="Times New Roman" w:hAnsi="Times New Roman"/>
        </w:rPr>
        <w:t>jeigu yra sunkus dekompensuotas širdies nepakankamumas (pagal NYHA klasifikaciją priklausantis IV funkcinio pajėgumo klasei);</w:t>
      </w:r>
    </w:p>
    <w:p w14:paraId="1EE191F8" w14:textId="77777777" w:rsidR="008C6926" w:rsidRPr="008C6926" w:rsidRDefault="008C6926" w:rsidP="008C6926">
      <w:pPr>
        <w:numPr>
          <w:ilvl w:val="0"/>
          <w:numId w:val="16"/>
        </w:numPr>
        <w:tabs>
          <w:tab w:val="num" w:pos="567"/>
        </w:tabs>
        <w:spacing w:after="0" w:line="240" w:lineRule="auto"/>
        <w:ind w:hanging="1080"/>
        <w:rPr>
          <w:rFonts w:ascii="Times New Roman" w:eastAsia="Times New Roman" w:hAnsi="Times New Roman"/>
        </w:rPr>
      </w:pPr>
      <w:r w:rsidRPr="008C6926">
        <w:rPr>
          <w:rFonts w:ascii="Times New Roman" w:eastAsia="Times New Roman" w:hAnsi="Times New Roman"/>
        </w:rPr>
        <w:t>jeigu yra tam tikros kitos širdies raumens ligos (kardiomiopatija, miokarditas);</w:t>
      </w:r>
    </w:p>
    <w:p w14:paraId="4EA9A073" w14:textId="77777777" w:rsidR="008C6926" w:rsidRPr="008C6926" w:rsidRDefault="008C6926" w:rsidP="008C6926">
      <w:pPr>
        <w:numPr>
          <w:ilvl w:val="0"/>
          <w:numId w:val="16"/>
        </w:numPr>
        <w:tabs>
          <w:tab w:val="num" w:pos="567"/>
        </w:tabs>
        <w:spacing w:after="0" w:line="240" w:lineRule="auto"/>
        <w:ind w:hanging="1080"/>
        <w:rPr>
          <w:rFonts w:ascii="Times New Roman" w:eastAsia="Times New Roman" w:hAnsi="Times New Roman"/>
        </w:rPr>
      </w:pPr>
      <w:r w:rsidRPr="008C6926">
        <w:rPr>
          <w:rFonts w:ascii="Times New Roman" w:eastAsia="Times New Roman" w:hAnsi="Times New Roman"/>
        </w:rPr>
        <w:t>jeigu yra laidumo širdyje sutrikimai (II arba III laipsnio atrioventrikulinė blokada);</w:t>
      </w:r>
    </w:p>
    <w:p w14:paraId="5C7D2EF2" w14:textId="77777777" w:rsidR="008C6926" w:rsidRPr="008C6926" w:rsidRDefault="008C6926" w:rsidP="008C6926">
      <w:pPr>
        <w:numPr>
          <w:ilvl w:val="0"/>
          <w:numId w:val="16"/>
        </w:numPr>
        <w:tabs>
          <w:tab w:val="num" w:pos="567"/>
        </w:tabs>
        <w:spacing w:after="0" w:line="240" w:lineRule="auto"/>
        <w:ind w:hanging="1080"/>
        <w:rPr>
          <w:rFonts w:ascii="Times New Roman" w:eastAsia="Times New Roman" w:hAnsi="Times New Roman"/>
        </w:rPr>
      </w:pPr>
      <w:r w:rsidRPr="008C6926">
        <w:rPr>
          <w:rFonts w:ascii="Times New Roman" w:eastAsia="Times New Roman" w:hAnsi="Times New Roman"/>
        </w:rPr>
        <w:t>jeigu yra širdies susitraukimų sulėtėjimas (širdis susitraukia rečiau kaip 55 kartus per minutę);</w:t>
      </w:r>
    </w:p>
    <w:p w14:paraId="497EEB94" w14:textId="77777777" w:rsidR="008C6926" w:rsidRPr="008C6926" w:rsidRDefault="008C6926" w:rsidP="008C6926">
      <w:pPr>
        <w:numPr>
          <w:ilvl w:val="0"/>
          <w:numId w:val="16"/>
        </w:numPr>
        <w:tabs>
          <w:tab w:val="num" w:pos="567"/>
        </w:tabs>
        <w:spacing w:after="0" w:line="240" w:lineRule="auto"/>
        <w:ind w:left="567" w:hanging="567"/>
        <w:rPr>
          <w:rFonts w:ascii="Times New Roman" w:eastAsia="Times New Roman" w:hAnsi="Times New Roman"/>
        </w:rPr>
      </w:pPr>
      <w:r w:rsidRPr="008C6926">
        <w:rPr>
          <w:rFonts w:ascii="Times New Roman" w:eastAsia="Times New Roman" w:hAnsi="Times New Roman"/>
        </w:rPr>
        <w:t>jeigu yra nustatyta tam tikrų pastebimų elektrokardiogramos (EKG) pokyčių (ilgas Q - T intervalas arba pastebimas U dantelis);</w:t>
      </w:r>
    </w:p>
    <w:p w14:paraId="25207BA9" w14:textId="77777777" w:rsidR="008C6926" w:rsidRPr="008C6926" w:rsidRDefault="008C6926" w:rsidP="008C6926">
      <w:pPr>
        <w:numPr>
          <w:ilvl w:val="0"/>
          <w:numId w:val="16"/>
        </w:numPr>
        <w:tabs>
          <w:tab w:val="num" w:pos="567"/>
        </w:tabs>
        <w:spacing w:after="0" w:line="240" w:lineRule="auto"/>
        <w:ind w:hanging="1080"/>
        <w:rPr>
          <w:rFonts w:ascii="Times New Roman" w:eastAsia="Times New Roman" w:hAnsi="Times New Roman"/>
        </w:rPr>
      </w:pPr>
      <w:r w:rsidRPr="008C6926">
        <w:rPr>
          <w:rFonts w:ascii="Times New Roman" w:eastAsia="Times New Roman" w:hAnsi="Times New Roman"/>
        </w:rPr>
        <w:t>jeigu yra kraujo giminaičiams įgimtas ilgojo Q - T intervalo sindromas;</w:t>
      </w:r>
    </w:p>
    <w:p w14:paraId="6A34D5A3" w14:textId="77777777" w:rsidR="008C6926" w:rsidRPr="008C6926" w:rsidRDefault="008C6926" w:rsidP="008C6926">
      <w:pPr>
        <w:numPr>
          <w:ilvl w:val="0"/>
          <w:numId w:val="16"/>
        </w:numPr>
        <w:tabs>
          <w:tab w:val="num" w:pos="567"/>
        </w:tabs>
        <w:spacing w:after="0" w:line="240" w:lineRule="auto"/>
        <w:ind w:left="567" w:hanging="567"/>
        <w:rPr>
          <w:rFonts w:ascii="Times New Roman" w:eastAsia="Times New Roman" w:hAnsi="Times New Roman"/>
        </w:rPr>
      </w:pPr>
      <w:r w:rsidRPr="008C6926">
        <w:rPr>
          <w:rFonts w:ascii="Times New Roman" w:eastAsia="Times New Roman" w:hAnsi="Times New Roman"/>
        </w:rPr>
        <w:t>jeigu yra pasireiškęs sunkus širdies ritmo sutrikimas (skilvelių aritmija, įskaitant ir dvikryptę verpstinę skilvelių tachikardiją);</w:t>
      </w:r>
    </w:p>
    <w:p w14:paraId="07F4C6DA" w14:textId="77777777" w:rsidR="008C6926" w:rsidRPr="008C6926" w:rsidRDefault="008C6926" w:rsidP="008C6926">
      <w:pPr>
        <w:numPr>
          <w:ilvl w:val="0"/>
          <w:numId w:val="16"/>
        </w:numPr>
        <w:tabs>
          <w:tab w:val="num" w:pos="567"/>
        </w:tabs>
        <w:spacing w:after="0" w:line="240" w:lineRule="auto"/>
        <w:ind w:hanging="1080"/>
        <w:rPr>
          <w:rFonts w:ascii="Times New Roman" w:eastAsia="Times New Roman" w:hAnsi="Times New Roman"/>
        </w:rPr>
      </w:pPr>
      <w:r w:rsidRPr="008C6926">
        <w:rPr>
          <w:rFonts w:ascii="Times New Roman" w:eastAsia="Times New Roman" w:hAnsi="Times New Roman"/>
        </w:rPr>
        <w:t xml:space="preserve">jeigu yra sumažėjęs kalio arba magnio kiekis kraujyje. </w:t>
      </w:r>
    </w:p>
    <w:p w14:paraId="547D5D9B" w14:textId="77777777" w:rsidR="008C6926" w:rsidRPr="008C6926" w:rsidRDefault="008C6926" w:rsidP="008C6926">
      <w:pPr>
        <w:spacing w:after="0" w:line="240" w:lineRule="auto"/>
        <w:rPr>
          <w:rFonts w:ascii="Times New Roman" w:eastAsia="Times New Roman" w:hAnsi="Times New Roman"/>
        </w:rPr>
      </w:pPr>
    </w:p>
    <w:p w14:paraId="687CD6ED"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PK-Merz tablečių negalima vartoti kartu su budipinu ar kitokiais vaistais, ilginančiais Q - T intervalą (žr. skyrių “PK-Merz ir kiti vaistai”).</w:t>
      </w:r>
    </w:p>
    <w:p w14:paraId="184E3737" w14:textId="77777777" w:rsidR="008C6926" w:rsidRPr="008C6926" w:rsidRDefault="008C6926" w:rsidP="008C6926">
      <w:pPr>
        <w:spacing w:after="0" w:line="240" w:lineRule="auto"/>
        <w:rPr>
          <w:rFonts w:ascii="Times New Roman" w:eastAsia="Times New Roman" w:hAnsi="Times New Roman"/>
        </w:rPr>
      </w:pPr>
    </w:p>
    <w:p w14:paraId="0BA8E8CA"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PK-Merz tablečių tik labai atsargiai galima vartoti, jei yra:</w:t>
      </w:r>
    </w:p>
    <w:p w14:paraId="69F73C83" w14:textId="77777777" w:rsidR="008C6926" w:rsidRPr="008C6926" w:rsidRDefault="008C6926" w:rsidP="008C6926">
      <w:pPr>
        <w:numPr>
          <w:ilvl w:val="0"/>
          <w:numId w:val="11"/>
        </w:numPr>
        <w:spacing w:after="0" w:line="240" w:lineRule="auto"/>
        <w:rPr>
          <w:rFonts w:ascii="Times New Roman" w:eastAsia="Times New Roman" w:hAnsi="Times New Roman"/>
        </w:rPr>
      </w:pPr>
      <w:r w:rsidRPr="008C6926">
        <w:rPr>
          <w:rFonts w:ascii="Times New Roman" w:eastAsia="Times New Roman" w:hAnsi="Times New Roman"/>
        </w:rPr>
        <w:t>prostatos padidėjimas;</w:t>
      </w:r>
    </w:p>
    <w:p w14:paraId="4CD95118" w14:textId="77777777" w:rsidR="008C6926" w:rsidRPr="008C6926" w:rsidRDefault="008C6926" w:rsidP="008C6926">
      <w:pPr>
        <w:numPr>
          <w:ilvl w:val="0"/>
          <w:numId w:val="11"/>
        </w:numPr>
        <w:spacing w:after="0" w:line="240" w:lineRule="auto"/>
        <w:rPr>
          <w:rFonts w:ascii="Times New Roman" w:eastAsia="Times New Roman" w:hAnsi="Times New Roman"/>
        </w:rPr>
      </w:pPr>
      <w:r w:rsidRPr="008C6926">
        <w:rPr>
          <w:rFonts w:ascii="Times New Roman" w:eastAsia="Times New Roman" w:hAnsi="Times New Roman"/>
        </w:rPr>
        <w:t>padidėjęs akispūdis, pavyzdžiui, sergama uždaro kampo glaukoma;</w:t>
      </w:r>
    </w:p>
    <w:p w14:paraId="4808E7F3" w14:textId="77777777" w:rsidR="008C6926" w:rsidRPr="008C6926" w:rsidRDefault="008C6926" w:rsidP="008C6926">
      <w:pPr>
        <w:numPr>
          <w:ilvl w:val="0"/>
          <w:numId w:val="11"/>
        </w:numPr>
        <w:spacing w:after="0" w:line="240" w:lineRule="auto"/>
        <w:rPr>
          <w:rFonts w:ascii="Times New Roman" w:eastAsia="Times New Roman" w:hAnsi="Times New Roman"/>
        </w:rPr>
      </w:pPr>
      <w:r w:rsidRPr="008C6926">
        <w:rPr>
          <w:rFonts w:ascii="Times New Roman" w:eastAsia="Times New Roman" w:hAnsi="Times New Roman"/>
        </w:rPr>
        <w:lastRenderedPageBreak/>
        <w:t>inkstų funkcijos sutrikimas, t.y. įvairaus sunkumo inkstų nepakankamumas (žr. skyrių “Įspėjimai ir atsargumo priemonės”);</w:t>
      </w:r>
    </w:p>
    <w:p w14:paraId="18B73424" w14:textId="77777777" w:rsidR="008C6926" w:rsidRPr="008C6926" w:rsidRDefault="008C6926" w:rsidP="008C6926">
      <w:pPr>
        <w:numPr>
          <w:ilvl w:val="0"/>
          <w:numId w:val="11"/>
        </w:numPr>
        <w:spacing w:after="0" w:line="240" w:lineRule="auto"/>
        <w:rPr>
          <w:rFonts w:ascii="Times New Roman" w:eastAsia="Times New Roman" w:hAnsi="Times New Roman"/>
        </w:rPr>
      </w:pPr>
      <w:r w:rsidRPr="008C6926">
        <w:rPr>
          <w:rFonts w:ascii="Times New Roman" w:eastAsia="Times New Roman" w:hAnsi="Times New Roman"/>
        </w:rPr>
        <w:t xml:space="preserve">buvusi ar esama susijaudinimo (ažitacijos) ar suglumimo būklė; </w:t>
      </w:r>
    </w:p>
    <w:p w14:paraId="4757FAE8" w14:textId="77777777" w:rsidR="008C6926" w:rsidRPr="008C6926" w:rsidRDefault="008C6926" w:rsidP="008C6926">
      <w:pPr>
        <w:numPr>
          <w:ilvl w:val="0"/>
          <w:numId w:val="11"/>
        </w:numPr>
        <w:spacing w:after="0" w:line="240" w:lineRule="auto"/>
        <w:rPr>
          <w:rFonts w:ascii="Times New Roman" w:eastAsia="Times New Roman" w:hAnsi="Times New Roman"/>
        </w:rPr>
      </w:pPr>
      <w:r w:rsidRPr="008C6926">
        <w:rPr>
          <w:rFonts w:ascii="Times New Roman" w:eastAsia="Times New Roman" w:hAnsi="Times New Roman"/>
        </w:rPr>
        <w:t>kliedėjimo sindromas arba egzogeninė psichozė (sunkūs psichikos sutrikimai);</w:t>
      </w:r>
    </w:p>
    <w:p w14:paraId="1541681B" w14:textId="77777777" w:rsidR="008C6926" w:rsidRPr="008C6926" w:rsidRDefault="008C6926" w:rsidP="008C6926">
      <w:pPr>
        <w:numPr>
          <w:ilvl w:val="0"/>
          <w:numId w:val="11"/>
        </w:numPr>
        <w:spacing w:after="0" w:line="240" w:lineRule="auto"/>
        <w:rPr>
          <w:rFonts w:ascii="Times New Roman" w:eastAsia="Times New Roman" w:hAnsi="Times New Roman"/>
        </w:rPr>
      </w:pPr>
      <w:r w:rsidRPr="008C6926">
        <w:rPr>
          <w:rFonts w:ascii="Times New Roman" w:eastAsia="Times New Roman" w:hAnsi="Times New Roman"/>
        </w:rPr>
        <w:t>vartojama memantino (žr. skyrių “Kiti vaistai ir PK-Merz”).</w:t>
      </w:r>
    </w:p>
    <w:p w14:paraId="094394C6" w14:textId="77777777" w:rsidR="008C6926" w:rsidRPr="008C6926" w:rsidRDefault="008C6926" w:rsidP="008C6926">
      <w:pPr>
        <w:spacing w:after="0" w:line="240" w:lineRule="auto"/>
        <w:rPr>
          <w:rFonts w:ascii="Times New Roman" w:eastAsia="Times New Roman" w:hAnsi="Times New Roman"/>
        </w:rPr>
      </w:pPr>
    </w:p>
    <w:p w14:paraId="00AF35EB" w14:textId="77777777" w:rsidR="008C6926" w:rsidRPr="008C6926" w:rsidRDefault="008C6926" w:rsidP="008C6926">
      <w:pPr>
        <w:spacing w:after="0" w:line="240" w:lineRule="auto"/>
        <w:rPr>
          <w:rFonts w:ascii="Times New Roman" w:eastAsia="Times New Roman" w:hAnsi="Times New Roman"/>
          <w:u w:val="single"/>
        </w:rPr>
      </w:pPr>
      <w:r w:rsidRPr="008C6926">
        <w:rPr>
          <w:rFonts w:ascii="Times New Roman" w:eastAsia="Times New Roman" w:hAnsi="Times New Roman"/>
          <w:u w:val="single"/>
        </w:rPr>
        <w:t>Vaikams ir paaugliams</w:t>
      </w:r>
    </w:p>
    <w:p w14:paraId="5CB41E82" w14:textId="77777777" w:rsidR="008C6926" w:rsidRPr="008C6926" w:rsidRDefault="008C6926" w:rsidP="008C6926">
      <w:pPr>
        <w:tabs>
          <w:tab w:val="left" w:pos="567"/>
        </w:tabs>
        <w:spacing w:after="0" w:line="240" w:lineRule="auto"/>
        <w:rPr>
          <w:rFonts w:ascii="Times New Roman" w:eastAsia="Times New Roman" w:hAnsi="Times New Roman"/>
        </w:rPr>
      </w:pPr>
      <w:r w:rsidRPr="008C6926">
        <w:rPr>
          <w:rFonts w:ascii="Times New Roman" w:eastAsia="Times New Roman" w:hAnsi="Times New Roman"/>
        </w:rPr>
        <w:t xml:space="preserve">Amantadino </w:t>
      </w:r>
      <w:r w:rsidRPr="008C6926">
        <w:rPr>
          <w:rFonts w:ascii="Times New Roman" w:eastAsia="Times New Roman" w:hAnsi="Times New Roman"/>
          <w:noProof/>
          <w:snapToGrid w:val="0"/>
        </w:rPr>
        <w:t>saugumas ir veiksmingumas vaikams ir paaugliams neištirtas</w:t>
      </w:r>
      <w:r w:rsidRPr="008C6926">
        <w:rPr>
          <w:rFonts w:ascii="Times New Roman" w:eastAsia="Times New Roman" w:hAnsi="Times New Roman"/>
        </w:rPr>
        <w:t>.</w:t>
      </w:r>
    </w:p>
    <w:p w14:paraId="05034C87" w14:textId="77777777" w:rsidR="008C6926" w:rsidRPr="008C6926" w:rsidRDefault="008C6926" w:rsidP="008C6926">
      <w:pPr>
        <w:spacing w:after="0" w:line="240" w:lineRule="auto"/>
        <w:rPr>
          <w:rFonts w:ascii="Times New Roman" w:eastAsia="Times New Roman" w:hAnsi="Times New Roman"/>
        </w:rPr>
      </w:pPr>
    </w:p>
    <w:p w14:paraId="6A9B9A2D" w14:textId="77777777" w:rsidR="008C6926" w:rsidRPr="008C6926" w:rsidRDefault="008C6926" w:rsidP="008C6926">
      <w:pPr>
        <w:spacing w:after="0" w:line="240" w:lineRule="auto"/>
        <w:rPr>
          <w:rFonts w:ascii="Times New Roman" w:eastAsia="Times New Roman" w:hAnsi="Times New Roman"/>
          <w:u w:val="single"/>
        </w:rPr>
      </w:pPr>
      <w:r w:rsidRPr="008C6926">
        <w:rPr>
          <w:rFonts w:ascii="Times New Roman" w:eastAsia="Times New Roman" w:hAnsi="Times New Roman"/>
          <w:u w:val="single"/>
        </w:rPr>
        <w:t>Senyvi pacientai</w:t>
      </w:r>
    </w:p>
    <w:p w14:paraId="6E76A6F5"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 xml:space="preserve">Senyvus žmones, ypač tuo atveju, jeigu yra sujaudinimas, sumišimas ar delyro sindromas, reikia gydyti mažesne doze (žr. skyrių „Kaip vartoti PK-Merz“). </w:t>
      </w:r>
    </w:p>
    <w:p w14:paraId="58EFF372" w14:textId="77777777" w:rsidR="008C6926" w:rsidRPr="008C6926" w:rsidRDefault="008C6926" w:rsidP="008C6926">
      <w:pPr>
        <w:spacing w:after="0" w:line="240" w:lineRule="auto"/>
        <w:rPr>
          <w:rFonts w:ascii="Times New Roman" w:eastAsia="Times New Roman" w:hAnsi="Times New Roman"/>
        </w:rPr>
      </w:pPr>
    </w:p>
    <w:p w14:paraId="085B52BB" w14:textId="77777777" w:rsidR="008C6926" w:rsidRPr="008C6926" w:rsidRDefault="008C6926" w:rsidP="008C6926">
      <w:pPr>
        <w:spacing w:after="0" w:line="240" w:lineRule="auto"/>
        <w:rPr>
          <w:rFonts w:ascii="Times New Roman" w:eastAsia="Times New Roman" w:hAnsi="Times New Roman"/>
          <w:b/>
        </w:rPr>
      </w:pPr>
      <w:r w:rsidRPr="008C6926">
        <w:rPr>
          <w:rFonts w:ascii="Times New Roman" w:eastAsia="Times New Roman" w:hAnsi="Times New Roman"/>
          <w:b/>
        </w:rPr>
        <w:t>Įspėjimai ir atsargumo priemonės</w:t>
      </w:r>
    </w:p>
    <w:p w14:paraId="32817C24"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noProof/>
          <w:snapToGrid w:val="0"/>
        </w:rPr>
        <w:t xml:space="preserve">Pasitarkite su gydytoju arba vaistininku, prieš pradėdami vartoti </w:t>
      </w:r>
      <w:r w:rsidRPr="008C6926">
        <w:rPr>
          <w:rFonts w:ascii="Times New Roman" w:eastAsia="Times New Roman" w:hAnsi="Times New Roman"/>
        </w:rPr>
        <w:t>PK-Merz 100 mg plėvele dengtų tablečių.</w:t>
      </w:r>
    </w:p>
    <w:p w14:paraId="2C84515D"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Prieš gydymą ir praėjus 1 ir 3 savaitėms nuo jo pradžios, Jūsų gydytojas atliks EKG (</w:t>
      </w:r>
      <w:smartTag w:uri="schemas-tilde-lv/tildestengine" w:element="metric">
        <w:smartTagPr>
          <w:attr w:name="metric_value" w:val="50"/>
          <w:attr w:name="metric_text" w:val="mm"/>
        </w:smartTagPr>
        <w:r w:rsidRPr="008C6926">
          <w:rPr>
            <w:rFonts w:ascii="Times New Roman" w:eastAsia="Times New Roman" w:hAnsi="Times New Roman"/>
          </w:rPr>
          <w:t>50 mm</w:t>
        </w:r>
      </w:smartTag>
      <w:r w:rsidRPr="008C6926">
        <w:rPr>
          <w:rFonts w:ascii="Times New Roman" w:eastAsia="Times New Roman" w:hAnsi="Times New Roman"/>
        </w:rPr>
        <w:t xml:space="preserve">/s greičiu) ir naudojantis Bazeto formule rankiniu būdu nustatys koreguoto Q - Tc intervalo laiką. Prieš kiekvieną dozės didinimą ir po to praėjus 2 savaitėms taip pat reikės atlikti EKG. Tolesnio gydymo metu ją reikės atlikti ne rečiau kaip kartą per metus. </w:t>
      </w:r>
    </w:p>
    <w:p w14:paraId="6B321FEB" w14:textId="77777777" w:rsidR="008C6926" w:rsidRPr="008C6926" w:rsidRDefault="008C6926" w:rsidP="008C6926">
      <w:pPr>
        <w:spacing w:after="0" w:line="240" w:lineRule="auto"/>
        <w:rPr>
          <w:rFonts w:ascii="Times New Roman" w:eastAsia="Times New Roman" w:hAnsi="Times New Roman"/>
        </w:rPr>
      </w:pPr>
    </w:p>
    <w:p w14:paraId="7CFF70FB"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Jeigu atsiranda stiprus širdies plakimas, galvos svaigimas ar silpnumo priepuolis, vaisto vartojimą būtina nutraukti ir kreiptis į gydantį arba greitosios pagalbos gydytoją.</w:t>
      </w:r>
    </w:p>
    <w:p w14:paraId="6E9E3BB3"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 xml:space="preserve">Jeigu implantuotas širdies stimuliatorius, tikslaus Q - T intervalo laiko nustatyti neįmanoma, todėl tokius pacientus gydyti PK-Merz tabletėmis galima tik  pritarus kardiologui. </w:t>
      </w:r>
    </w:p>
    <w:p w14:paraId="47653F3B" w14:textId="77777777" w:rsidR="008C6926" w:rsidRPr="008C6926" w:rsidRDefault="008C6926" w:rsidP="008C6926">
      <w:pPr>
        <w:spacing w:after="0" w:line="240" w:lineRule="auto"/>
        <w:rPr>
          <w:rFonts w:ascii="Times New Roman" w:eastAsia="Times New Roman" w:hAnsi="Times New Roman"/>
        </w:rPr>
      </w:pPr>
    </w:p>
    <w:p w14:paraId="1237A85B"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Inkstų funkcijos nepakankamumu sergantiems ligoniams kyla pavojus, kad veiklioji medžiaga gali kauptis, kadangi blogėja jos išsiskyrimas pro inkstus. Dėl šios priežasties gali atsirasti perdozavimo simptomų, todėl gydydamas PK-Merz tabletėmis gydytojas privalo rūpestingai parinkti vaisto dozę, sekti ir matuoti glomerulų filtraciją (žr. skyrių “Kaip vartoti PK-Merz”).</w:t>
      </w:r>
    </w:p>
    <w:p w14:paraId="7C427070" w14:textId="77777777" w:rsidR="008C6926" w:rsidRPr="008C6926" w:rsidRDefault="008C6926" w:rsidP="008C6926">
      <w:pPr>
        <w:spacing w:after="0" w:line="240" w:lineRule="auto"/>
        <w:rPr>
          <w:rFonts w:ascii="Times New Roman" w:eastAsia="Times New Roman" w:hAnsi="Times New Roman"/>
        </w:rPr>
      </w:pPr>
    </w:p>
    <w:p w14:paraId="1BE08089"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Jeigu yra organinis smegenų psichosindromas (smegenų veiklos sutrikimas) ar polinkis į traukulius, PK-Merz tablečių reikia vartoti labai atsargiai, kadangi gali paūmėti kai kurie simptomai, prasidėti traukulių priepuoliai.</w:t>
      </w:r>
    </w:p>
    <w:p w14:paraId="0EAFC763" w14:textId="77777777" w:rsidR="008C6926" w:rsidRPr="008C6926" w:rsidRDefault="008C6926" w:rsidP="008C6926">
      <w:pPr>
        <w:spacing w:after="0" w:line="240" w:lineRule="auto"/>
        <w:rPr>
          <w:rFonts w:ascii="Times New Roman" w:eastAsia="Times New Roman" w:hAnsi="Times New Roman"/>
        </w:rPr>
      </w:pPr>
    </w:p>
    <w:p w14:paraId="0880DC9D"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Jei pacientas serga širdies ir kraujagyslių liga, linkęs į traukulių priepuolius arba jų buvo anksčiau, PK-Merz tablečių vartojimo metu jo būklę būtinai turi reguliariai kontroliuoti gydytojas.</w:t>
      </w:r>
    </w:p>
    <w:p w14:paraId="529C16A0" w14:textId="77777777" w:rsidR="008C6926" w:rsidRPr="008C6926" w:rsidRDefault="008C6926" w:rsidP="008C6926">
      <w:pPr>
        <w:spacing w:after="0" w:line="240" w:lineRule="auto"/>
        <w:rPr>
          <w:rFonts w:ascii="Times New Roman" w:eastAsia="Times New Roman" w:hAnsi="Times New Roman"/>
        </w:rPr>
      </w:pPr>
    </w:p>
    <w:p w14:paraId="491CDCAE"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 xml:space="preserve">Jei atsiranda stiprus širdies plakimas, galvos svaigimas ar trumpam netenkama sąmonės, vaisto vartojimą būtina nedelsiant nutraukti ir kreiptis į gydytoją, kad jis ištirtų širdies ritmą. Jei nėra jokių širdies ritmo sutrikimų, PK-Merz tablečių vartojimą galima atnaujinti, tačiau reikia paisyti  kontraindikacijų ir atsižvelgti į galimą sąveiką su kitais vaistais (žr. skyrių “Galimas šalutinis poveikis”). </w:t>
      </w:r>
    </w:p>
    <w:p w14:paraId="734ACFE8" w14:textId="77777777" w:rsidR="008C6926" w:rsidRPr="008C6926" w:rsidRDefault="008C6926" w:rsidP="008C6926">
      <w:pPr>
        <w:spacing w:after="0" w:line="240" w:lineRule="auto"/>
        <w:rPr>
          <w:rFonts w:ascii="Times New Roman" w:eastAsia="Times New Roman" w:hAnsi="Times New Roman"/>
        </w:rPr>
      </w:pPr>
    </w:p>
    <w:p w14:paraId="1816E92D"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Reikia vengti staiga nutraukti vaisto vartojimą, kadangi Parkinsono liga sergantiems pacientams gali labai pablogėti judesiai (gali būti neįmanoma judėti).</w:t>
      </w:r>
    </w:p>
    <w:p w14:paraId="41FC1A6C" w14:textId="77777777" w:rsidR="008C6926" w:rsidRPr="008C6926" w:rsidRDefault="008C6926" w:rsidP="008C6926">
      <w:pPr>
        <w:spacing w:after="0" w:line="240" w:lineRule="auto"/>
        <w:rPr>
          <w:rFonts w:ascii="Times New Roman" w:eastAsia="Times New Roman" w:hAnsi="Times New Roman"/>
        </w:rPr>
      </w:pPr>
    </w:p>
    <w:p w14:paraId="7F8E681D"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 xml:space="preserve">Jei ligonis kartu vartoja neuroleptikų (vaistų nuo psichikos ligų), staigiai nutraukus PK-Merz  tablečių vartojimą, kyla piktybinio neurolepsinio sindromo atsiradimo pavojus. Tokiu atveju staiga labai padidėja kūno temperatūra, sustingsta raumenys ir sutrinka vegetacinės nervų sistemos funkcija. </w:t>
      </w:r>
    </w:p>
    <w:p w14:paraId="153D1A4C" w14:textId="77777777" w:rsidR="008C6926" w:rsidRPr="008C6926" w:rsidRDefault="008C6926" w:rsidP="008C6926">
      <w:pPr>
        <w:spacing w:after="0" w:line="240" w:lineRule="auto"/>
        <w:rPr>
          <w:rFonts w:ascii="Times New Roman" w:eastAsia="Times New Roman" w:hAnsi="Times New Roman"/>
        </w:rPr>
      </w:pPr>
    </w:p>
    <w:p w14:paraId="64268F87"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 xml:space="preserve">Parkinsono liga sergantiems ligoniams dažnai atsiranda hipotenzija, seilėtekis, prakaitavimas, karščiavimas, karščio pylimas, patinimas, depresija. Juos gydant, reikia atsižvelgti į nepageidaujamą PK-Merz tablečių šalutinį poveikį ir sąveiką su kitais vaistais. </w:t>
      </w:r>
    </w:p>
    <w:p w14:paraId="365D178B" w14:textId="77777777" w:rsidR="008C6926" w:rsidRPr="008C6926" w:rsidRDefault="008C6926" w:rsidP="008C6926">
      <w:pPr>
        <w:spacing w:after="0" w:line="240" w:lineRule="auto"/>
        <w:rPr>
          <w:rFonts w:ascii="Times New Roman" w:eastAsia="Times New Roman" w:hAnsi="Times New Roman"/>
        </w:rPr>
      </w:pPr>
    </w:p>
    <w:p w14:paraId="2C5CFFBF" w14:textId="77777777" w:rsid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Jei atsiranda šlapinimosi sutrikimų, būtina pasikonsultuoti su gydančiu gydytoju.</w:t>
      </w:r>
    </w:p>
    <w:p w14:paraId="06CC0A79" w14:textId="77777777" w:rsidR="00904A5D" w:rsidRDefault="00904A5D" w:rsidP="008C6926">
      <w:pPr>
        <w:spacing w:after="0" w:line="240" w:lineRule="auto"/>
        <w:rPr>
          <w:rFonts w:ascii="Times New Roman" w:eastAsia="Times New Roman" w:hAnsi="Times New Roman"/>
        </w:rPr>
      </w:pPr>
    </w:p>
    <w:p w14:paraId="12204BFC" w14:textId="2DEDA42E" w:rsidR="001B729F" w:rsidRDefault="00BA700F" w:rsidP="00904A5D">
      <w:pPr>
        <w:spacing w:after="0" w:line="240" w:lineRule="auto"/>
        <w:rPr>
          <w:rFonts w:ascii="Times New Roman" w:eastAsia="Times New Roman" w:hAnsi="Times New Roman"/>
        </w:rPr>
      </w:pPr>
      <w:r w:rsidRPr="00DA2780">
        <w:rPr>
          <w:rFonts w:ascii="Times New Roman" w:eastAsia="Times New Roman" w:hAnsi="Times New Roman"/>
        </w:rPr>
        <w:lastRenderedPageBreak/>
        <w:t>Jei pasireiškė neryškus matymas arba kiti regėjimo sutrikimai, nedelsdami kreipkitės į akių gydytoją.</w:t>
      </w:r>
      <w:r>
        <w:rPr>
          <w:rFonts w:ascii="Times New Roman" w:eastAsia="Times New Roman" w:hAnsi="Times New Roman"/>
        </w:rPr>
        <w:t xml:space="preserve"> </w:t>
      </w:r>
    </w:p>
    <w:p w14:paraId="77038053" w14:textId="77777777" w:rsidR="00BA700F" w:rsidRDefault="00BA700F" w:rsidP="00904A5D">
      <w:pPr>
        <w:spacing w:after="0" w:line="240" w:lineRule="auto"/>
        <w:rPr>
          <w:rFonts w:ascii="Times New Roman" w:eastAsia="Times New Roman" w:hAnsi="Times New Roman"/>
        </w:rPr>
      </w:pPr>
    </w:p>
    <w:p w14:paraId="5C5ED8AD" w14:textId="77777777" w:rsidR="00904A5D" w:rsidRPr="00904A5D" w:rsidRDefault="00904A5D" w:rsidP="00904A5D">
      <w:pPr>
        <w:spacing w:after="0" w:line="240" w:lineRule="auto"/>
        <w:rPr>
          <w:rFonts w:ascii="Times New Roman" w:eastAsia="Times New Roman" w:hAnsi="Times New Roman"/>
        </w:rPr>
      </w:pPr>
      <w:r w:rsidRPr="00904A5D">
        <w:rPr>
          <w:rFonts w:ascii="Times New Roman" w:eastAsia="Times New Roman" w:hAnsi="Times New Roman"/>
        </w:rPr>
        <w:t xml:space="preserve">Pasakykite savo gydytojui, jei Jūs arba Jūsų šeimos narys ar globėjas pastebėjo, kad Jums vystosi poreikis arba nenumaldomas noras elgtis taip, kaip Jums neįprasta, ir Jūs negalite atsispirti impulsui, potraukiui arba pagundai užsiimti tam tikra veikla, kuri Jums arba kitiems gali pakenkti. Tai vadinama impulsų kontrolės sutrikimais ir tai gali būti toks elgesys kaip priklausomybė nuo lošimų, besaikis </w:t>
      </w:r>
    </w:p>
    <w:p w14:paraId="3DAB4DAC" w14:textId="77777777" w:rsidR="00904A5D" w:rsidRPr="00904A5D" w:rsidRDefault="00904A5D" w:rsidP="00904A5D">
      <w:pPr>
        <w:spacing w:after="0" w:line="240" w:lineRule="auto"/>
        <w:rPr>
          <w:rFonts w:ascii="Times New Roman" w:eastAsia="Times New Roman" w:hAnsi="Times New Roman"/>
        </w:rPr>
      </w:pPr>
      <w:r w:rsidRPr="00904A5D">
        <w:rPr>
          <w:rFonts w:ascii="Times New Roman" w:eastAsia="Times New Roman" w:hAnsi="Times New Roman"/>
        </w:rPr>
        <w:t>valgymas arba išlaidavimas, nenormaliai stiprus lytinis potraukis arba padažnėjusios su lytiniais santykiais susijusios mintys ar pojūčiai.</w:t>
      </w:r>
    </w:p>
    <w:p w14:paraId="6FCF9DBE" w14:textId="77777777" w:rsidR="00904A5D" w:rsidRPr="008C6926" w:rsidRDefault="00904A5D" w:rsidP="00904A5D">
      <w:pPr>
        <w:spacing w:after="0" w:line="240" w:lineRule="auto"/>
        <w:rPr>
          <w:rFonts w:ascii="Times New Roman" w:eastAsia="Times New Roman" w:hAnsi="Times New Roman"/>
        </w:rPr>
      </w:pPr>
      <w:r w:rsidRPr="00904A5D">
        <w:rPr>
          <w:rFonts w:ascii="Times New Roman" w:eastAsia="Times New Roman" w:hAnsi="Times New Roman"/>
        </w:rPr>
        <w:t>Jūsų gydytojui gali prireikti pakei</w:t>
      </w:r>
      <w:r>
        <w:rPr>
          <w:rFonts w:ascii="Times New Roman" w:eastAsia="Times New Roman" w:hAnsi="Times New Roman"/>
        </w:rPr>
        <w:t xml:space="preserve">sti vaisto dozę arba nutraukti PK-Merz tablečių </w:t>
      </w:r>
      <w:r w:rsidRPr="00904A5D">
        <w:rPr>
          <w:rFonts w:ascii="Times New Roman" w:eastAsia="Times New Roman" w:hAnsi="Times New Roman"/>
        </w:rPr>
        <w:t>vartojimą.</w:t>
      </w:r>
    </w:p>
    <w:p w14:paraId="0AE36F33" w14:textId="77777777" w:rsidR="008C6926" w:rsidRPr="008C6926" w:rsidRDefault="008C6926" w:rsidP="008C6926">
      <w:pPr>
        <w:spacing w:after="0" w:line="240" w:lineRule="auto"/>
        <w:rPr>
          <w:rFonts w:ascii="Times New Roman" w:eastAsia="Times New Roman" w:hAnsi="Times New Roman"/>
        </w:rPr>
      </w:pPr>
    </w:p>
    <w:p w14:paraId="522D9DAA" w14:textId="3A6AE148" w:rsidR="008C6926" w:rsidRPr="008C6926" w:rsidRDefault="001B729F" w:rsidP="008C6926">
      <w:pPr>
        <w:spacing w:after="0" w:line="240" w:lineRule="auto"/>
        <w:rPr>
          <w:rFonts w:ascii="Times New Roman" w:eastAsia="Times New Roman" w:hAnsi="Times New Roman"/>
        </w:rPr>
      </w:pPr>
      <w:r>
        <w:rPr>
          <w:rFonts w:ascii="Times New Roman" w:eastAsia="Times New Roman" w:hAnsi="Times New Roman"/>
        </w:rPr>
        <w:t xml:space="preserve">Taikant gydymą amantadinu, gauta pranešimų apie savižudiškų minčių ir elgesio atvejus. Jeigu turite minčių apie savęs žalojimą arba savižudybę, nedelsdami kreipkitės į savo gydytoją. </w:t>
      </w:r>
    </w:p>
    <w:p w14:paraId="3B066E0E" w14:textId="77777777" w:rsidR="008C6926" w:rsidRPr="008C6926" w:rsidRDefault="008C6926" w:rsidP="008C6926">
      <w:pPr>
        <w:spacing w:after="0" w:line="240" w:lineRule="auto"/>
        <w:rPr>
          <w:rFonts w:ascii="Times New Roman" w:eastAsia="Times New Roman" w:hAnsi="Times New Roman"/>
        </w:rPr>
      </w:pPr>
    </w:p>
    <w:p w14:paraId="00B8ED20" w14:textId="77777777" w:rsidR="008C6926" w:rsidRPr="008C6926" w:rsidRDefault="008C6926" w:rsidP="008C6926">
      <w:pPr>
        <w:spacing w:after="0" w:line="220" w:lineRule="exact"/>
        <w:rPr>
          <w:rFonts w:ascii="Times New Roman" w:eastAsia="Times New Roman" w:hAnsi="Times New Roman"/>
          <w:b/>
          <w:bCs/>
        </w:rPr>
      </w:pPr>
      <w:r w:rsidRPr="008C6926">
        <w:rPr>
          <w:rFonts w:ascii="Times New Roman" w:eastAsia="Times New Roman" w:hAnsi="Times New Roman"/>
          <w:b/>
          <w:bCs/>
        </w:rPr>
        <w:t>Kiti vaistai ir PK-Merz</w:t>
      </w:r>
    </w:p>
    <w:p w14:paraId="516D9687"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Jeigu vartojate arba neseniai vartojote kitų vaistų arba dėl to nesate tikri, pasakykite gydytojui arba vaistininkui.</w:t>
      </w:r>
    </w:p>
    <w:p w14:paraId="743491D5"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 xml:space="preserve">PK-Merz tablečių negalima vartoti kartu su kitais </w:t>
      </w:r>
      <w:r w:rsidR="002B2CE3">
        <w:rPr>
          <w:rFonts w:ascii="Times New Roman" w:eastAsia="Times New Roman" w:hAnsi="Times New Roman"/>
        </w:rPr>
        <w:t>vaistais</w:t>
      </w:r>
      <w:r w:rsidRPr="008C6926">
        <w:rPr>
          <w:rFonts w:ascii="Times New Roman" w:eastAsia="Times New Roman" w:hAnsi="Times New Roman"/>
        </w:rPr>
        <w:t>, kurie, kaip žinoma, ilgina Q - T intervalą. Jiems priklauso:</w:t>
      </w:r>
    </w:p>
    <w:p w14:paraId="1FCB870D" w14:textId="77777777" w:rsidR="008C6926" w:rsidRPr="008C6926" w:rsidRDefault="008C6926" w:rsidP="008C6926">
      <w:pPr>
        <w:numPr>
          <w:ilvl w:val="0"/>
          <w:numId w:val="13"/>
        </w:numPr>
        <w:spacing w:after="0" w:line="240" w:lineRule="auto"/>
        <w:rPr>
          <w:rFonts w:ascii="Times New Roman" w:eastAsia="Times New Roman" w:hAnsi="Times New Roman"/>
        </w:rPr>
      </w:pPr>
      <w:r w:rsidRPr="008C6926">
        <w:rPr>
          <w:rFonts w:ascii="Times New Roman" w:eastAsia="Times New Roman" w:hAnsi="Times New Roman"/>
        </w:rPr>
        <w:t xml:space="preserve">kai kurie vaistai nuo širdies ritmo sutrikimų (I A klasės antiaritminiai </w:t>
      </w:r>
      <w:r w:rsidR="002B2CE3">
        <w:rPr>
          <w:rFonts w:ascii="Times New Roman" w:eastAsia="Times New Roman" w:hAnsi="Times New Roman"/>
        </w:rPr>
        <w:t xml:space="preserve"> vaistai</w:t>
      </w:r>
      <w:r w:rsidRPr="008C6926">
        <w:rPr>
          <w:rFonts w:ascii="Times New Roman" w:eastAsia="Times New Roman" w:hAnsi="Times New Roman"/>
        </w:rPr>
        <w:t>, pavyzdžiui, chinidinas, dizopiramidas, prokainamidas, bei III klasės, pavyzdžiui, amjodaronas, sotalolis);</w:t>
      </w:r>
    </w:p>
    <w:p w14:paraId="5E08BC23" w14:textId="77777777" w:rsidR="008C6926" w:rsidRPr="008C6926" w:rsidRDefault="008C6926" w:rsidP="008C6926">
      <w:pPr>
        <w:numPr>
          <w:ilvl w:val="0"/>
          <w:numId w:val="13"/>
        </w:numPr>
        <w:spacing w:after="0" w:line="240" w:lineRule="auto"/>
        <w:rPr>
          <w:rFonts w:ascii="Times New Roman" w:eastAsia="Times New Roman" w:hAnsi="Times New Roman"/>
        </w:rPr>
      </w:pPr>
      <w:r w:rsidRPr="008C6926">
        <w:rPr>
          <w:rFonts w:ascii="Times New Roman" w:eastAsia="Times New Roman" w:hAnsi="Times New Roman"/>
        </w:rPr>
        <w:t>kai kurie vaistai nuo kliedesių (</w:t>
      </w:r>
      <w:r w:rsidR="002B2CE3">
        <w:rPr>
          <w:rFonts w:ascii="Times New Roman" w:eastAsia="Times New Roman" w:hAnsi="Times New Roman"/>
        </w:rPr>
        <w:t>vaistai</w:t>
      </w:r>
      <w:r w:rsidR="002B2CE3" w:rsidRPr="008C6926">
        <w:rPr>
          <w:rFonts w:ascii="Times New Roman" w:eastAsia="Times New Roman" w:hAnsi="Times New Roman"/>
        </w:rPr>
        <w:t xml:space="preserve"> </w:t>
      </w:r>
      <w:r w:rsidRPr="008C6926">
        <w:rPr>
          <w:rFonts w:ascii="Times New Roman" w:eastAsia="Times New Roman" w:hAnsi="Times New Roman"/>
        </w:rPr>
        <w:t>nuo psichikos ligų: tioridazinas, chlorpromazinas, haloperidolis, pimozidas);</w:t>
      </w:r>
    </w:p>
    <w:p w14:paraId="10267052" w14:textId="77777777" w:rsidR="008C6926" w:rsidRPr="008C6926" w:rsidRDefault="008C6926" w:rsidP="008C6926">
      <w:pPr>
        <w:numPr>
          <w:ilvl w:val="0"/>
          <w:numId w:val="13"/>
        </w:numPr>
        <w:spacing w:after="0" w:line="240" w:lineRule="auto"/>
        <w:rPr>
          <w:rFonts w:ascii="Times New Roman" w:eastAsia="Times New Roman" w:hAnsi="Times New Roman"/>
        </w:rPr>
      </w:pPr>
      <w:r w:rsidRPr="008C6926">
        <w:rPr>
          <w:rFonts w:ascii="Times New Roman" w:eastAsia="Times New Roman" w:hAnsi="Times New Roman"/>
        </w:rPr>
        <w:t>kai kurie vaistai nuo depresijos (tricikliai bei tetracikliai antidepresantai, pavyzdžiui, amitriptilinas);</w:t>
      </w:r>
    </w:p>
    <w:p w14:paraId="2DAFB8F4" w14:textId="10C03FF9" w:rsidR="008C6926" w:rsidRPr="008C6926" w:rsidRDefault="008C6926" w:rsidP="008C6926">
      <w:pPr>
        <w:numPr>
          <w:ilvl w:val="0"/>
          <w:numId w:val="13"/>
        </w:numPr>
        <w:spacing w:after="0" w:line="240" w:lineRule="auto"/>
        <w:rPr>
          <w:rFonts w:ascii="Times New Roman" w:eastAsia="Times New Roman" w:hAnsi="Times New Roman"/>
        </w:rPr>
      </w:pPr>
      <w:r w:rsidRPr="008C6926">
        <w:rPr>
          <w:rFonts w:ascii="Times New Roman" w:eastAsia="Times New Roman" w:hAnsi="Times New Roman"/>
        </w:rPr>
        <w:t xml:space="preserve">kai kurie </w:t>
      </w:r>
      <w:r w:rsidR="002B2CE3">
        <w:rPr>
          <w:rFonts w:ascii="Times New Roman" w:eastAsia="Times New Roman" w:hAnsi="Times New Roman"/>
        </w:rPr>
        <w:t>vaistai</w:t>
      </w:r>
      <w:r w:rsidR="002B2CE3" w:rsidRPr="008C6926">
        <w:rPr>
          <w:rFonts w:ascii="Times New Roman" w:eastAsia="Times New Roman" w:hAnsi="Times New Roman"/>
        </w:rPr>
        <w:t xml:space="preserve"> </w:t>
      </w:r>
      <w:r w:rsidRPr="008C6926">
        <w:rPr>
          <w:rFonts w:ascii="Times New Roman" w:eastAsia="Times New Roman" w:hAnsi="Times New Roman"/>
        </w:rPr>
        <w:t>nuo šien</w:t>
      </w:r>
      <w:r w:rsidR="007D493B">
        <w:rPr>
          <w:rFonts w:ascii="Times New Roman" w:eastAsia="Times New Roman" w:hAnsi="Times New Roman"/>
        </w:rPr>
        <w:t xml:space="preserve">ligės/sezoninės </w:t>
      </w:r>
      <w:r w:rsidRPr="008C6926">
        <w:rPr>
          <w:rFonts w:ascii="Times New Roman" w:eastAsia="Times New Roman" w:hAnsi="Times New Roman"/>
        </w:rPr>
        <w:t xml:space="preserve">slogos (antihistamininiai </w:t>
      </w:r>
      <w:r w:rsidR="002B2CE3">
        <w:rPr>
          <w:rFonts w:ascii="Times New Roman" w:eastAsia="Times New Roman" w:hAnsi="Times New Roman"/>
        </w:rPr>
        <w:t>vaistai</w:t>
      </w:r>
      <w:r w:rsidRPr="008C6926">
        <w:rPr>
          <w:rFonts w:ascii="Times New Roman" w:eastAsia="Times New Roman" w:hAnsi="Times New Roman"/>
        </w:rPr>
        <w:t>, pavyzdžiui, astemizolas, terfenadinas);</w:t>
      </w:r>
    </w:p>
    <w:p w14:paraId="49574733" w14:textId="77777777" w:rsidR="008C6926" w:rsidRPr="008C6926" w:rsidRDefault="008C6926" w:rsidP="008C6926">
      <w:pPr>
        <w:numPr>
          <w:ilvl w:val="0"/>
          <w:numId w:val="13"/>
        </w:numPr>
        <w:spacing w:after="0" w:line="240" w:lineRule="auto"/>
        <w:rPr>
          <w:rFonts w:ascii="Times New Roman" w:eastAsia="Times New Roman" w:hAnsi="Times New Roman"/>
        </w:rPr>
      </w:pPr>
      <w:r w:rsidRPr="008C6926">
        <w:rPr>
          <w:rFonts w:ascii="Times New Roman" w:eastAsia="Times New Roman" w:hAnsi="Times New Roman"/>
        </w:rPr>
        <w:t>kai kurie vaistai nuo grybelių ir bakterijų sukeltų infekcinių ligų  (makrolidų grupės antibiotikai, pavyzdžiui, eritromicinas, klaritromicinas);</w:t>
      </w:r>
    </w:p>
    <w:p w14:paraId="34535235" w14:textId="77777777" w:rsidR="008C6926" w:rsidRPr="008C6926" w:rsidRDefault="008C6926" w:rsidP="008C6926">
      <w:pPr>
        <w:numPr>
          <w:ilvl w:val="0"/>
          <w:numId w:val="13"/>
        </w:numPr>
        <w:spacing w:after="0" w:line="240" w:lineRule="auto"/>
        <w:rPr>
          <w:rFonts w:ascii="Times New Roman" w:eastAsia="Times New Roman" w:hAnsi="Times New Roman"/>
        </w:rPr>
      </w:pPr>
      <w:r w:rsidRPr="008C6926">
        <w:rPr>
          <w:rFonts w:ascii="Times New Roman" w:eastAsia="Times New Roman" w:hAnsi="Times New Roman"/>
        </w:rPr>
        <w:t xml:space="preserve">kai kurie </w:t>
      </w:r>
      <w:r w:rsidR="002B2CE3">
        <w:rPr>
          <w:rFonts w:ascii="Times New Roman" w:eastAsia="Times New Roman" w:hAnsi="Times New Roman"/>
        </w:rPr>
        <w:t>vaistai</w:t>
      </w:r>
      <w:r w:rsidR="002B2CE3" w:rsidRPr="008C6926">
        <w:rPr>
          <w:rFonts w:ascii="Times New Roman" w:eastAsia="Times New Roman" w:hAnsi="Times New Roman"/>
        </w:rPr>
        <w:t xml:space="preserve"> </w:t>
      </w:r>
      <w:r w:rsidRPr="008C6926">
        <w:rPr>
          <w:rFonts w:ascii="Times New Roman" w:eastAsia="Times New Roman" w:hAnsi="Times New Roman"/>
        </w:rPr>
        <w:t>nuo bakterijų sukeltų ligų (girazės inhibitoriai, pavyzdžiui, sparfloksacinas);</w:t>
      </w:r>
    </w:p>
    <w:p w14:paraId="7B859D8E" w14:textId="77777777" w:rsidR="008C6926" w:rsidRPr="008C6926" w:rsidRDefault="008C6926" w:rsidP="008C6926">
      <w:pPr>
        <w:numPr>
          <w:ilvl w:val="0"/>
          <w:numId w:val="13"/>
        </w:numPr>
        <w:spacing w:after="0" w:line="240" w:lineRule="auto"/>
        <w:rPr>
          <w:rFonts w:ascii="Times New Roman" w:eastAsia="Times New Roman" w:hAnsi="Times New Roman"/>
        </w:rPr>
      </w:pPr>
      <w:r w:rsidRPr="008C6926">
        <w:rPr>
          <w:rFonts w:ascii="Times New Roman" w:eastAsia="Times New Roman" w:hAnsi="Times New Roman"/>
        </w:rPr>
        <w:t xml:space="preserve">kai kurie vaistai nuo grybelių sukeliamų infekcinių ligų (priešgrybeliniai </w:t>
      </w:r>
      <w:r w:rsidR="002B2CE3">
        <w:rPr>
          <w:rFonts w:ascii="Times New Roman" w:eastAsia="Times New Roman" w:hAnsi="Times New Roman"/>
        </w:rPr>
        <w:t>vaistai,</w:t>
      </w:r>
      <w:r w:rsidR="002B2CE3" w:rsidRPr="008C6926">
        <w:rPr>
          <w:rFonts w:ascii="Times New Roman" w:eastAsia="Times New Roman" w:hAnsi="Times New Roman"/>
        </w:rPr>
        <w:t xml:space="preserve"> </w:t>
      </w:r>
      <w:r w:rsidRPr="008C6926">
        <w:rPr>
          <w:rFonts w:ascii="Times New Roman" w:eastAsia="Times New Roman" w:hAnsi="Times New Roman"/>
        </w:rPr>
        <w:t>azolo dariniai);</w:t>
      </w:r>
    </w:p>
    <w:p w14:paraId="4FFA5CC7" w14:textId="77777777" w:rsidR="008C6926" w:rsidRPr="008C6926" w:rsidRDefault="008C6926" w:rsidP="008C6926">
      <w:pPr>
        <w:numPr>
          <w:ilvl w:val="0"/>
          <w:numId w:val="13"/>
        </w:numPr>
        <w:spacing w:after="0" w:line="240" w:lineRule="auto"/>
        <w:rPr>
          <w:rFonts w:ascii="Times New Roman" w:eastAsia="Times New Roman" w:hAnsi="Times New Roman"/>
        </w:rPr>
      </w:pPr>
      <w:r w:rsidRPr="008C6926">
        <w:rPr>
          <w:rFonts w:ascii="Times New Roman" w:eastAsia="Times New Roman" w:hAnsi="Times New Roman"/>
        </w:rPr>
        <w:t>kiti vaist</w:t>
      </w:r>
      <w:r w:rsidR="002B2CE3">
        <w:rPr>
          <w:rFonts w:ascii="Times New Roman" w:eastAsia="Times New Roman" w:hAnsi="Times New Roman"/>
        </w:rPr>
        <w:t xml:space="preserve">ai </w:t>
      </w:r>
      <w:r w:rsidRPr="008C6926">
        <w:rPr>
          <w:rFonts w:ascii="Times New Roman" w:eastAsia="Times New Roman" w:hAnsi="Times New Roman"/>
        </w:rPr>
        <w:t>: budipinas, halofantrinas, kotrimoksazolas, pentamidinas, cisapridas ir bepridilis.</w:t>
      </w:r>
    </w:p>
    <w:p w14:paraId="52C61270" w14:textId="77777777" w:rsidR="008C6926" w:rsidRPr="008C6926" w:rsidRDefault="008C6926" w:rsidP="008C6926">
      <w:pPr>
        <w:spacing w:after="0" w:line="240" w:lineRule="auto"/>
        <w:rPr>
          <w:rFonts w:ascii="Times New Roman" w:eastAsia="Times New Roman" w:hAnsi="Times New Roman"/>
        </w:rPr>
      </w:pPr>
    </w:p>
    <w:p w14:paraId="13BE2BDB"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 xml:space="preserve">Čia paminėti ne visi </w:t>
      </w:r>
      <w:r w:rsidR="00946F55">
        <w:rPr>
          <w:rFonts w:ascii="Times New Roman" w:eastAsia="Times New Roman" w:hAnsi="Times New Roman"/>
        </w:rPr>
        <w:t>vaistai</w:t>
      </w:r>
      <w:r w:rsidRPr="008C6926">
        <w:rPr>
          <w:rFonts w:ascii="Times New Roman" w:eastAsia="Times New Roman" w:hAnsi="Times New Roman"/>
        </w:rPr>
        <w:t>. Prieš paskirdamas kitą vaistą vartoti kartu su PK-Merz tabletėmis, gydytojas, remdamasis preparato charakteristikų santrauka, turi patikrinti, ar nebus sąveikos, dėl kurios gali pailgėti Q - T intervalas.</w:t>
      </w:r>
    </w:p>
    <w:p w14:paraId="01A529E2"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 xml:space="preserve">Pasakykite gydytojui arba vaistininkui, jeigu, be PK-Merz tablečių, vartojate ar neseniai vartojote kitų vaistų. </w:t>
      </w:r>
    </w:p>
    <w:p w14:paraId="384474DB"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 xml:space="preserve">PK-Merz tabletes galima vartoti kartu su kitais vaistais nuo parkinsonizmo. Kad nepasireikštų nepageidaujamas poveikis, pavyzdžiui, psichozė, gali prireikti mažinti kito </w:t>
      </w:r>
      <w:r w:rsidR="00946F55">
        <w:rPr>
          <w:rFonts w:ascii="Times New Roman" w:eastAsia="Times New Roman" w:hAnsi="Times New Roman"/>
        </w:rPr>
        <w:t>vaisto</w:t>
      </w:r>
      <w:r w:rsidR="00946F55" w:rsidRPr="008C6926">
        <w:rPr>
          <w:rFonts w:ascii="Times New Roman" w:eastAsia="Times New Roman" w:hAnsi="Times New Roman"/>
        </w:rPr>
        <w:t xml:space="preserve"> </w:t>
      </w:r>
      <w:r w:rsidRPr="008C6926">
        <w:rPr>
          <w:rFonts w:ascii="Times New Roman" w:eastAsia="Times New Roman" w:hAnsi="Times New Roman"/>
        </w:rPr>
        <w:t xml:space="preserve">arba ir PK-Merz tablečių dozę. </w:t>
      </w:r>
      <w:r w:rsidRPr="008C6926">
        <w:rPr>
          <w:rFonts w:ascii="Times New Roman" w:eastAsia="Times New Roman" w:hAnsi="Times New Roman"/>
        </w:rPr>
        <w:cr/>
      </w:r>
    </w:p>
    <w:p w14:paraId="3543C06A"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Papildomai PK-Merz tablečių vartoti A viruso sukeltam gripui gydyti ar jo profilaktikai nepatariama ir reikia vengti tai daryti, kadangi kyla perdozavimo pavojus.</w:t>
      </w:r>
    </w:p>
    <w:p w14:paraId="0339730F" w14:textId="77777777" w:rsidR="008C6926" w:rsidRPr="008C6926" w:rsidRDefault="008C6926" w:rsidP="008C6926">
      <w:pPr>
        <w:spacing w:after="0" w:line="240" w:lineRule="auto"/>
        <w:rPr>
          <w:rFonts w:ascii="Times New Roman" w:eastAsia="Times New Roman" w:hAnsi="Times New Roman"/>
        </w:rPr>
      </w:pPr>
    </w:p>
    <w:p w14:paraId="4DFFC40A"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 xml:space="preserve">Specifinių tyrimų, kurių metu būtų tirta PK-Merz tablečių ir kitų vaistų nuo parkinsonizmo (levodopos, bromokriptino, memantino, triheksifenidilio ir kt.) ar memantino sąveika, neatlikta (žr. 4 skyrių „Galimas šalutinis poveikis“). </w:t>
      </w:r>
    </w:p>
    <w:p w14:paraId="68109950" w14:textId="77777777" w:rsidR="008C6926" w:rsidRPr="008C6926" w:rsidRDefault="008C6926" w:rsidP="008C6926">
      <w:pPr>
        <w:spacing w:after="0" w:line="240" w:lineRule="auto"/>
        <w:rPr>
          <w:rFonts w:ascii="Times New Roman" w:eastAsia="Times New Roman" w:hAnsi="Times New Roman"/>
        </w:rPr>
      </w:pPr>
    </w:p>
    <w:p w14:paraId="5FD66F32"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 xml:space="preserve">Kartu vartojant PK-Merz tablečių ir nurodytų </w:t>
      </w:r>
      <w:r w:rsidR="00946F55">
        <w:rPr>
          <w:rFonts w:ascii="Times New Roman" w:eastAsia="Times New Roman" w:hAnsi="Times New Roman"/>
        </w:rPr>
        <w:t>vaistų</w:t>
      </w:r>
      <w:r w:rsidR="00946F55" w:rsidRPr="008C6926">
        <w:rPr>
          <w:rFonts w:ascii="Times New Roman" w:eastAsia="Times New Roman" w:hAnsi="Times New Roman"/>
        </w:rPr>
        <w:t xml:space="preserve"> </w:t>
      </w:r>
      <w:r w:rsidRPr="008C6926">
        <w:rPr>
          <w:rFonts w:ascii="Times New Roman" w:eastAsia="Times New Roman" w:hAnsi="Times New Roman"/>
        </w:rPr>
        <w:t>grupių arba veikliųjų medžiagų, galima  toliau aprašyta sąveika.</w:t>
      </w:r>
    </w:p>
    <w:p w14:paraId="4074C8E6"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 xml:space="preserve"> </w:t>
      </w:r>
    </w:p>
    <w:p w14:paraId="5B4C036F" w14:textId="77777777" w:rsidR="008C6926" w:rsidRPr="008C6926" w:rsidRDefault="008C6926" w:rsidP="008C6926">
      <w:pPr>
        <w:spacing w:after="0" w:line="240" w:lineRule="auto"/>
        <w:rPr>
          <w:rFonts w:ascii="Times New Roman" w:eastAsia="Times New Roman" w:hAnsi="Times New Roman"/>
          <w:i/>
        </w:rPr>
      </w:pPr>
      <w:r w:rsidRPr="008C6926">
        <w:rPr>
          <w:rFonts w:ascii="Times New Roman" w:eastAsia="Times New Roman" w:hAnsi="Times New Roman"/>
          <w:i/>
        </w:rPr>
        <w:t>Anticholinerginės medžiagos</w:t>
      </w:r>
    </w:p>
    <w:p w14:paraId="0E2C9809"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lastRenderedPageBreak/>
        <w:t xml:space="preserve">PK-Merz tabletės gali stiprinti kartu vartojamų  anticholinerginių </w:t>
      </w:r>
      <w:r w:rsidR="00946F55">
        <w:rPr>
          <w:rFonts w:ascii="Times New Roman" w:eastAsia="Times New Roman" w:hAnsi="Times New Roman"/>
        </w:rPr>
        <w:t>vaistų</w:t>
      </w:r>
      <w:r w:rsidR="00946F55" w:rsidRPr="008C6926">
        <w:rPr>
          <w:rFonts w:ascii="Times New Roman" w:eastAsia="Times New Roman" w:hAnsi="Times New Roman"/>
        </w:rPr>
        <w:t xml:space="preserve"> </w:t>
      </w:r>
      <w:r w:rsidRPr="008C6926">
        <w:rPr>
          <w:rFonts w:ascii="Times New Roman" w:eastAsia="Times New Roman" w:hAnsi="Times New Roman"/>
        </w:rPr>
        <w:t>(pavyzdžiui, triheksifenidilio, benzatropino, skopolamino, biperideno, orfenadrino ir kt.) sukeliamą šalutinį poveikį (suglumimą, haliucinacijas).</w:t>
      </w:r>
    </w:p>
    <w:p w14:paraId="5FD15B86"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 xml:space="preserve"> </w:t>
      </w:r>
    </w:p>
    <w:p w14:paraId="7DB0FDBD" w14:textId="77777777" w:rsidR="008C6926" w:rsidRPr="008C6926" w:rsidRDefault="008C6926" w:rsidP="008C6926">
      <w:pPr>
        <w:spacing w:after="0" w:line="240" w:lineRule="auto"/>
        <w:rPr>
          <w:rFonts w:ascii="Times New Roman" w:eastAsia="Times New Roman" w:hAnsi="Times New Roman"/>
          <w:i/>
        </w:rPr>
      </w:pPr>
      <w:r w:rsidRPr="008C6926">
        <w:rPr>
          <w:rFonts w:ascii="Times New Roman" w:eastAsia="Times New Roman" w:hAnsi="Times New Roman"/>
          <w:i/>
        </w:rPr>
        <w:t>Netiesioginio poveikio simpatikomimetikai, veikiantys centrinę nervų sistemą</w:t>
      </w:r>
    </w:p>
    <w:p w14:paraId="0A03489B"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Stiprinaa amantadino poveikį centrinei nervų sistemai.</w:t>
      </w:r>
    </w:p>
    <w:p w14:paraId="3B05090C" w14:textId="77777777" w:rsidR="008C6926" w:rsidRPr="008C6926" w:rsidRDefault="008C6926" w:rsidP="008C6926">
      <w:pPr>
        <w:spacing w:after="0" w:line="240" w:lineRule="auto"/>
        <w:rPr>
          <w:rFonts w:ascii="Times New Roman" w:eastAsia="Times New Roman" w:hAnsi="Times New Roman"/>
        </w:rPr>
      </w:pPr>
    </w:p>
    <w:p w14:paraId="4B38E7AD" w14:textId="77777777" w:rsidR="008C6926" w:rsidRPr="008C6926" w:rsidRDefault="008C6926" w:rsidP="008C6926">
      <w:pPr>
        <w:spacing w:after="0" w:line="240" w:lineRule="auto"/>
        <w:rPr>
          <w:rFonts w:ascii="Times New Roman" w:eastAsia="Times New Roman" w:hAnsi="Times New Roman"/>
          <w:i/>
        </w:rPr>
      </w:pPr>
      <w:r w:rsidRPr="008C6926">
        <w:rPr>
          <w:rFonts w:ascii="Times New Roman" w:eastAsia="Times New Roman" w:hAnsi="Times New Roman"/>
          <w:i/>
        </w:rPr>
        <w:t>Alkoholis</w:t>
      </w:r>
    </w:p>
    <w:p w14:paraId="611CBB47"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Mažiną alkoholio toleravimą.</w:t>
      </w:r>
    </w:p>
    <w:p w14:paraId="26496E0F" w14:textId="77777777" w:rsidR="008C6926" w:rsidRPr="008C6926" w:rsidRDefault="008C6926" w:rsidP="008C6926">
      <w:pPr>
        <w:spacing w:after="0" w:line="240" w:lineRule="auto"/>
        <w:rPr>
          <w:rFonts w:ascii="Times New Roman" w:eastAsia="Times New Roman" w:hAnsi="Times New Roman"/>
        </w:rPr>
      </w:pPr>
    </w:p>
    <w:p w14:paraId="6A0FF210"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i/>
        </w:rPr>
        <w:t>Levodopa (vaistas nuo parkinsonizmo</w:t>
      </w:r>
      <w:r w:rsidRPr="008C6926">
        <w:rPr>
          <w:rFonts w:ascii="Times New Roman" w:eastAsia="Times New Roman" w:hAnsi="Times New Roman"/>
        </w:rPr>
        <w:t>)</w:t>
      </w:r>
    </w:p>
    <w:p w14:paraId="00C64DFF"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Vartojant levodopos ir PK-Merz tablečių, stiprėja terapinis abiejų preparatų poveikis, todėl jų vartoti kartu galima.</w:t>
      </w:r>
    </w:p>
    <w:p w14:paraId="52AADE9E" w14:textId="77777777" w:rsidR="008C6926" w:rsidRPr="008C6926" w:rsidRDefault="008C6926" w:rsidP="008C6926">
      <w:pPr>
        <w:spacing w:after="0" w:line="240" w:lineRule="auto"/>
        <w:rPr>
          <w:rFonts w:ascii="Times New Roman" w:eastAsia="Times New Roman" w:hAnsi="Times New Roman"/>
        </w:rPr>
      </w:pPr>
    </w:p>
    <w:p w14:paraId="002B28F9" w14:textId="77777777" w:rsidR="008C6926" w:rsidRPr="008C6926" w:rsidRDefault="008C6926" w:rsidP="008C6926">
      <w:pPr>
        <w:spacing w:after="0" w:line="240" w:lineRule="auto"/>
        <w:rPr>
          <w:rFonts w:ascii="Times New Roman" w:eastAsia="Times New Roman" w:hAnsi="Times New Roman"/>
          <w:i/>
        </w:rPr>
      </w:pPr>
      <w:r w:rsidRPr="008C6926">
        <w:rPr>
          <w:rFonts w:ascii="Times New Roman" w:eastAsia="Times New Roman" w:hAnsi="Times New Roman"/>
          <w:i/>
        </w:rPr>
        <w:t>Kiti vaistai nuo parkinsonizmo</w:t>
      </w:r>
    </w:p>
    <w:p w14:paraId="12CF81AC"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Memantinas gali stiprinti terapinį ir šalutinį PK-Merz tablečių poveikį (būtina atsižvelgti į kontraindikacijas).</w:t>
      </w:r>
    </w:p>
    <w:p w14:paraId="3DAE5337" w14:textId="77777777" w:rsidR="008C6926" w:rsidRPr="008C6926" w:rsidRDefault="008C6926" w:rsidP="008C6926">
      <w:pPr>
        <w:spacing w:after="0" w:line="240" w:lineRule="auto"/>
        <w:rPr>
          <w:rFonts w:ascii="Times New Roman" w:eastAsia="Times New Roman" w:hAnsi="Times New Roman"/>
        </w:rPr>
      </w:pPr>
    </w:p>
    <w:p w14:paraId="63BB41DF" w14:textId="77777777" w:rsidR="008C6926" w:rsidRPr="008C6926" w:rsidRDefault="008C6926" w:rsidP="008C6926">
      <w:pPr>
        <w:spacing w:after="0" w:line="240" w:lineRule="auto"/>
        <w:rPr>
          <w:rFonts w:ascii="Times New Roman" w:eastAsia="Times New Roman" w:hAnsi="Times New Roman"/>
          <w:i/>
        </w:rPr>
      </w:pPr>
      <w:r w:rsidRPr="008C6926">
        <w:rPr>
          <w:rFonts w:ascii="Times New Roman" w:eastAsia="Times New Roman" w:hAnsi="Times New Roman"/>
          <w:i/>
        </w:rPr>
        <w:t>Kiti vaistai</w:t>
      </w:r>
    </w:p>
    <w:p w14:paraId="21DAF2B6"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Kartu vartojant kai kurių šlapimą varančių vaistų, pavyzdžiui, diuretikų, kuriuose yra triamtereno ir hidrochlortiazido, gali mažėti amantadino išsiskyrimas, todėl kraujyje gali atsirasti toksinį poveikį sukelianti amantadino koncentracija, galinti sutrikdyti judesius, sukelti traukulius ar suglumimą. Vadinasi, kartu su PK-Merz tabletėmis šių vaistų vartoti draudžiama.</w:t>
      </w:r>
    </w:p>
    <w:p w14:paraId="679DFCC4"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Negalima pamiršti, kad šių nurodymų būtina laikytis ir tuo atveju, jei vaistų buvo vartota neseniai.</w:t>
      </w:r>
    </w:p>
    <w:p w14:paraId="32F6E470" w14:textId="77777777" w:rsidR="008C6926" w:rsidRPr="008C6926" w:rsidRDefault="008C6926" w:rsidP="008C6926">
      <w:pPr>
        <w:spacing w:after="0" w:line="240" w:lineRule="auto"/>
        <w:rPr>
          <w:rFonts w:ascii="Times New Roman" w:eastAsia="Times New Roman" w:hAnsi="Times New Roman"/>
        </w:rPr>
      </w:pPr>
    </w:p>
    <w:p w14:paraId="44A6727B" w14:textId="77777777" w:rsidR="008C6926" w:rsidRPr="008C6926" w:rsidRDefault="008C6926" w:rsidP="008C6926">
      <w:pPr>
        <w:spacing w:after="0" w:line="220" w:lineRule="exact"/>
        <w:rPr>
          <w:rFonts w:ascii="Times New Roman" w:eastAsia="Times New Roman" w:hAnsi="Times New Roman"/>
          <w:b/>
          <w:bCs/>
        </w:rPr>
      </w:pPr>
      <w:r w:rsidRPr="008C6926">
        <w:rPr>
          <w:rFonts w:ascii="Times New Roman" w:eastAsia="Times New Roman" w:hAnsi="Times New Roman"/>
          <w:b/>
          <w:bCs/>
        </w:rPr>
        <w:t>PK-Merz vartojimas su maistu ir gėrimais</w:t>
      </w:r>
    </w:p>
    <w:p w14:paraId="4082B1B3"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Rekomenduojama negerti alkoholinių gėrimų, kadangi PK-Merz tabletės mažina alkoholio toleravimą.</w:t>
      </w:r>
    </w:p>
    <w:p w14:paraId="70E7F1C5" w14:textId="77777777" w:rsidR="008C6926" w:rsidRPr="008C6926" w:rsidRDefault="008C6926" w:rsidP="008C6926">
      <w:pPr>
        <w:spacing w:after="0" w:line="240" w:lineRule="auto"/>
        <w:rPr>
          <w:rFonts w:ascii="Times New Roman" w:eastAsia="Times New Roman" w:hAnsi="Times New Roman"/>
        </w:rPr>
      </w:pPr>
    </w:p>
    <w:p w14:paraId="0D33194A" w14:textId="77777777" w:rsidR="008C6926" w:rsidRPr="008C6926" w:rsidRDefault="008C6926" w:rsidP="008C6926">
      <w:pPr>
        <w:spacing w:after="0" w:line="220" w:lineRule="exact"/>
        <w:rPr>
          <w:rFonts w:ascii="Times New Roman" w:eastAsia="Times New Roman" w:hAnsi="Times New Roman"/>
          <w:b/>
          <w:bCs/>
        </w:rPr>
      </w:pPr>
      <w:r w:rsidRPr="008C6926">
        <w:rPr>
          <w:rFonts w:ascii="Times New Roman" w:eastAsia="Times New Roman" w:hAnsi="Times New Roman"/>
          <w:b/>
          <w:bCs/>
        </w:rPr>
        <w:t>Nėštumas ir žindymo laikotarpis</w:t>
      </w:r>
    </w:p>
    <w:p w14:paraId="7C5DF622" w14:textId="77777777" w:rsidR="008C6926" w:rsidRPr="008C6926" w:rsidRDefault="008C6926" w:rsidP="008C6926">
      <w:pPr>
        <w:spacing w:after="0" w:line="240" w:lineRule="auto"/>
        <w:rPr>
          <w:rFonts w:ascii="Times New Roman" w:eastAsia="Times New Roman" w:hAnsi="Times New Roman"/>
        </w:rPr>
      </w:pPr>
    </w:p>
    <w:p w14:paraId="3BB876C7" w14:textId="77777777" w:rsidR="008C6926" w:rsidRPr="008C6926" w:rsidRDefault="008C6926" w:rsidP="008C6926">
      <w:pPr>
        <w:spacing w:after="0" w:line="240" w:lineRule="auto"/>
        <w:rPr>
          <w:rFonts w:ascii="Times New Roman" w:eastAsia="Times New Roman" w:hAnsi="Times New Roman"/>
          <w:u w:val="single"/>
        </w:rPr>
      </w:pPr>
      <w:r w:rsidRPr="008C6926">
        <w:rPr>
          <w:rFonts w:ascii="Times New Roman" w:eastAsia="Times New Roman" w:hAnsi="Times New Roman"/>
          <w:u w:val="single"/>
        </w:rPr>
        <w:t>Nėštumas</w:t>
      </w:r>
    </w:p>
    <w:p w14:paraId="2EB19705"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PK-Merz tablečių nėščioms moterims galima vartoti tik būtiniausiu atveju, kadangi trūksta tokios vartojimo patirties. Aprašyti atvejai, kai moterims vartojant amantadino nėštumo laikotarpiu gimė sveiki vaikai, ir atvejai, kai buvo nėštumo eigos komplikacijų ir raidos sutrikimų (širdies ir kraujagyslių defektų, galūnių pakitimų). Su gyvūnais atlikti tyrimai parodė amantadino kenksmingą poveikį vaisiui. Galimas pavojus žmogui nežinomas.</w:t>
      </w:r>
    </w:p>
    <w:p w14:paraId="6DFB75C7"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 xml:space="preserve">Jei moteris pirmą nėštumo trimestrą vartojo amantadino, patariama tirti vaisių ultragarsu. </w:t>
      </w:r>
    </w:p>
    <w:p w14:paraId="62E240C3"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 xml:space="preserve">Jei esate nėščia, manote, kad pastojote arba planuojate pastoti , būtinai apie tai pasakykite gydytojui.  Jis nuspręs, ar tęsti gydymą, ar pakeisti vaistą arba gydymą nutraukti. </w:t>
      </w:r>
    </w:p>
    <w:p w14:paraId="1CDB6138" w14:textId="77777777" w:rsidR="008C6926" w:rsidRPr="008C6926" w:rsidRDefault="008C6926" w:rsidP="008C6926">
      <w:pPr>
        <w:spacing w:after="0" w:line="240" w:lineRule="auto"/>
        <w:rPr>
          <w:rFonts w:ascii="Times New Roman" w:eastAsia="Times New Roman" w:hAnsi="Times New Roman"/>
        </w:rPr>
      </w:pPr>
    </w:p>
    <w:p w14:paraId="272D55CC" w14:textId="77777777" w:rsidR="008C6926" w:rsidRPr="008C6926" w:rsidRDefault="008C6926" w:rsidP="008C6926">
      <w:pPr>
        <w:spacing w:after="0" w:line="240" w:lineRule="auto"/>
        <w:rPr>
          <w:rFonts w:ascii="Times New Roman" w:eastAsia="Times New Roman" w:hAnsi="Times New Roman"/>
          <w:u w:val="single"/>
        </w:rPr>
      </w:pPr>
      <w:r w:rsidRPr="008C6926">
        <w:rPr>
          <w:rFonts w:ascii="Times New Roman" w:eastAsia="Times New Roman" w:hAnsi="Times New Roman"/>
          <w:u w:val="single"/>
        </w:rPr>
        <w:t>Žindymas</w:t>
      </w:r>
    </w:p>
    <w:p w14:paraId="11412C48"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Amantadino patenka į motinos pieną. Jei žindyves PK-Merz tabletėmis gydyti būtina, reikia stebėti, ar kūdikiui nepasireiškia vaisto poveikis (odos bėrimas, šlapimo susilaikymas, vėmimas). Prireikus žindymą reikia nutraukti.</w:t>
      </w:r>
    </w:p>
    <w:p w14:paraId="0C4C9057" w14:textId="77777777" w:rsidR="008C6926" w:rsidRPr="008C6926" w:rsidRDefault="008C6926" w:rsidP="008C6926">
      <w:pPr>
        <w:spacing w:after="0" w:line="240" w:lineRule="auto"/>
        <w:rPr>
          <w:rFonts w:ascii="Times New Roman" w:eastAsia="Times New Roman" w:hAnsi="Times New Roman"/>
        </w:rPr>
      </w:pPr>
    </w:p>
    <w:p w14:paraId="704A0656" w14:textId="77777777" w:rsidR="008C6926" w:rsidRPr="008C6926" w:rsidRDefault="008C6926" w:rsidP="008C6926">
      <w:pPr>
        <w:spacing w:after="0" w:line="220" w:lineRule="exact"/>
        <w:rPr>
          <w:rFonts w:ascii="Times New Roman" w:eastAsia="Times New Roman" w:hAnsi="Times New Roman"/>
          <w:b/>
          <w:bCs/>
        </w:rPr>
      </w:pPr>
      <w:r w:rsidRPr="008C6926">
        <w:rPr>
          <w:rFonts w:ascii="Times New Roman" w:eastAsia="Times New Roman" w:hAnsi="Times New Roman"/>
          <w:b/>
          <w:bCs/>
        </w:rPr>
        <w:t>Vairavimas ir mechanizmų valdymas</w:t>
      </w:r>
    </w:p>
    <w:p w14:paraId="62E1FBF0"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 xml:space="preserve">Kad PK-Merz tabletės, ypač vartojamos kartu su kitais vaistais nuo parkinsonizmo, nesutrikdys dėmesio, budrumo ir akies prisitaikymo, teigti negalima, todėl gydymo pradžioje vaistas gali sustiprinti ligos sukeltą gebėjimo vairuoti ir valdyti mechanizmus sutrikimą. </w:t>
      </w:r>
    </w:p>
    <w:p w14:paraId="128B1935" w14:textId="77777777" w:rsidR="008C6926" w:rsidRPr="008C6926" w:rsidRDefault="008C6926" w:rsidP="008C6926">
      <w:pPr>
        <w:spacing w:after="0" w:line="240" w:lineRule="auto"/>
        <w:rPr>
          <w:rFonts w:ascii="Times New Roman" w:eastAsia="Times New Roman" w:hAnsi="Times New Roman"/>
        </w:rPr>
      </w:pPr>
    </w:p>
    <w:p w14:paraId="7D52B2C2"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Jūs negalite specifiškai reaguoti į staigius ir netikėtus įvykius. Todėl nepasitaręs su gydytoju, nevairuokite automobilio ar kitokių transporto priemonių ir nenaudokite elektrinių prietaisų arba įrenginių. Ypač atminkite, kad alkoholis gebėjimą vairuoti dar labiau pablogina.</w:t>
      </w:r>
    </w:p>
    <w:p w14:paraId="68A0B8A1" w14:textId="77777777" w:rsidR="008C6926" w:rsidRPr="008C6926" w:rsidRDefault="008C6926" w:rsidP="008C6926">
      <w:pPr>
        <w:spacing w:after="0" w:line="240" w:lineRule="auto"/>
        <w:rPr>
          <w:rFonts w:ascii="Times New Roman" w:eastAsia="Times New Roman" w:hAnsi="Times New Roman"/>
        </w:rPr>
      </w:pPr>
    </w:p>
    <w:p w14:paraId="78D7F7F0" w14:textId="77777777" w:rsidR="008C6926" w:rsidRPr="008C6926" w:rsidRDefault="008C6926" w:rsidP="008C6926">
      <w:pPr>
        <w:spacing w:after="0" w:line="240" w:lineRule="auto"/>
        <w:rPr>
          <w:rFonts w:ascii="Times New Roman" w:eastAsia="Times New Roman" w:hAnsi="Times New Roman"/>
          <w:b/>
        </w:rPr>
      </w:pPr>
      <w:r w:rsidRPr="008C6926">
        <w:rPr>
          <w:rFonts w:ascii="Times New Roman" w:eastAsia="Times New Roman" w:hAnsi="Times New Roman"/>
          <w:b/>
        </w:rPr>
        <w:t>PK-Merz sudėtyje yra laktozės ir saulėlydžio geltonojo FCF</w:t>
      </w:r>
    </w:p>
    <w:p w14:paraId="104FB145"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Jeigu gydytojas Jums yra sakęs, kad netoleruojate kokių nors angliavandenių, kreipkitės į jį prieš pradėdami vartoti šį vaistą.</w:t>
      </w:r>
    </w:p>
    <w:p w14:paraId="5C5059F0" w14:textId="77777777" w:rsidR="008C6926" w:rsidRPr="008C6926" w:rsidRDefault="008C6926" w:rsidP="008C6926">
      <w:pPr>
        <w:spacing w:after="0" w:line="240" w:lineRule="auto"/>
        <w:rPr>
          <w:rFonts w:ascii="Times New Roman" w:eastAsia="Times New Roman" w:hAnsi="Times New Roman"/>
        </w:rPr>
      </w:pPr>
    </w:p>
    <w:p w14:paraId="11973D08"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PK-Merz tablečių sudėtyje yra saulėlydžio geltonojo FCF (E110), kuris gali sukelti alerginių reakcijų.</w:t>
      </w:r>
    </w:p>
    <w:p w14:paraId="720D2482" w14:textId="77777777" w:rsidR="008C6926" w:rsidRPr="008C6926" w:rsidRDefault="008C6926" w:rsidP="008C6926">
      <w:pPr>
        <w:spacing w:after="0" w:line="240" w:lineRule="auto"/>
        <w:rPr>
          <w:rFonts w:ascii="Times New Roman" w:eastAsia="Times New Roman" w:hAnsi="Times New Roman"/>
        </w:rPr>
      </w:pPr>
    </w:p>
    <w:p w14:paraId="7D3E8FCD" w14:textId="77777777" w:rsidR="008C6926" w:rsidRPr="008C6926" w:rsidRDefault="008C6926" w:rsidP="008C6926">
      <w:pPr>
        <w:spacing w:after="0" w:line="240" w:lineRule="auto"/>
        <w:rPr>
          <w:rFonts w:ascii="Times New Roman" w:eastAsia="Times New Roman" w:hAnsi="Times New Roman"/>
        </w:rPr>
      </w:pPr>
    </w:p>
    <w:p w14:paraId="641F9FFC" w14:textId="77777777" w:rsidR="008C6926" w:rsidRPr="008C6926" w:rsidRDefault="008C6926" w:rsidP="008C6926">
      <w:pPr>
        <w:keepNext/>
        <w:tabs>
          <w:tab w:val="left" w:pos="567"/>
        </w:tabs>
        <w:spacing w:after="0" w:line="240" w:lineRule="auto"/>
        <w:ind w:left="567" w:hanging="567"/>
        <w:outlineLvl w:val="1"/>
        <w:rPr>
          <w:rFonts w:ascii="Times New Roman" w:eastAsia="Times New Roman" w:hAnsi="Times New Roman"/>
          <w:b/>
        </w:rPr>
      </w:pPr>
      <w:bookmarkStart w:id="81" w:name="_Toc129243141"/>
      <w:bookmarkStart w:id="82" w:name="_Toc129243266"/>
      <w:r w:rsidRPr="008C6926">
        <w:rPr>
          <w:rFonts w:ascii="Times New Roman" w:eastAsia="Times New Roman" w:hAnsi="Times New Roman"/>
          <w:b/>
        </w:rPr>
        <w:t>3.</w:t>
      </w:r>
      <w:r w:rsidRPr="008C6926">
        <w:rPr>
          <w:rFonts w:ascii="Times New Roman" w:eastAsia="Times New Roman" w:hAnsi="Times New Roman"/>
          <w:b/>
        </w:rPr>
        <w:tab/>
        <w:t xml:space="preserve">Kaip vartoti </w:t>
      </w:r>
      <w:bookmarkEnd w:id="81"/>
      <w:bookmarkEnd w:id="82"/>
      <w:r w:rsidRPr="008C6926">
        <w:rPr>
          <w:rFonts w:ascii="Times New Roman" w:eastAsia="Times New Roman" w:hAnsi="Times New Roman"/>
          <w:b/>
        </w:rPr>
        <w:t>PK-Merz</w:t>
      </w:r>
    </w:p>
    <w:p w14:paraId="2C4971C5" w14:textId="77777777" w:rsidR="008C6926" w:rsidRPr="008C6926" w:rsidRDefault="008C6926" w:rsidP="008C6926">
      <w:pPr>
        <w:spacing w:after="0" w:line="240" w:lineRule="auto"/>
        <w:rPr>
          <w:rFonts w:ascii="Times New Roman" w:eastAsia="Times New Roman" w:hAnsi="Times New Roman"/>
        </w:rPr>
      </w:pPr>
    </w:p>
    <w:p w14:paraId="189E69A3"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Visada vartokite šį vaistą tiksliai kaip nurodė gydytojas. Jeigu abejojate, kreipkitės į gydytoją arba vaistininką.</w:t>
      </w:r>
    </w:p>
    <w:p w14:paraId="1047483E" w14:textId="77777777" w:rsidR="008C6926" w:rsidRPr="008C6926" w:rsidRDefault="008C6926" w:rsidP="008C6926">
      <w:pPr>
        <w:spacing w:after="0" w:line="240" w:lineRule="auto"/>
        <w:rPr>
          <w:rFonts w:ascii="Times New Roman" w:eastAsia="Times New Roman" w:hAnsi="Times New Roman"/>
          <w:lang w:eastAsia="lt-LT"/>
        </w:rPr>
      </w:pPr>
      <w:r w:rsidRPr="008C6926">
        <w:rPr>
          <w:rFonts w:ascii="Times New Roman" w:eastAsia="Times New Roman" w:hAnsi="Times New Roman"/>
          <w:lang w:eastAsia="lt-LT"/>
        </w:rPr>
        <w:t>PK-Merz tabletės yra su vagele, todėl jas galima padalyti į lygias dozes.</w:t>
      </w:r>
    </w:p>
    <w:p w14:paraId="19AB2494" w14:textId="77777777" w:rsidR="008C6926" w:rsidRPr="008C6926" w:rsidRDefault="008C6926" w:rsidP="008C6926">
      <w:pPr>
        <w:spacing w:after="0" w:line="240" w:lineRule="auto"/>
        <w:rPr>
          <w:rFonts w:ascii="Times New Roman" w:eastAsia="Times New Roman" w:hAnsi="Times New Roman"/>
          <w:lang w:eastAsia="lt-LT"/>
        </w:rPr>
      </w:pPr>
    </w:p>
    <w:p w14:paraId="55A70221" w14:textId="77777777" w:rsidR="008C6926" w:rsidRPr="008C6926" w:rsidRDefault="008C6926" w:rsidP="008C6926">
      <w:pPr>
        <w:spacing w:after="0" w:line="240" w:lineRule="auto"/>
        <w:rPr>
          <w:rFonts w:ascii="Times New Roman" w:eastAsia="Times New Roman" w:hAnsi="Times New Roman"/>
          <w:lang w:eastAsia="lt-LT"/>
        </w:rPr>
      </w:pPr>
      <w:r w:rsidRPr="008C6926">
        <w:rPr>
          <w:rFonts w:ascii="Times New Roman" w:eastAsia="Times New Roman" w:hAnsi="Times New Roman"/>
          <w:lang w:eastAsia="lt-LT"/>
        </w:rPr>
        <w:t>Vaistą geriausiai gerti ryte ir po pietų, užsigeriant nedideliu kiekiu skysčio. Paskutinę paros dozę reikia gerti ne vėliau kaip 16 valandą.</w:t>
      </w:r>
    </w:p>
    <w:p w14:paraId="030986F5" w14:textId="77777777" w:rsidR="008C6926" w:rsidRPr="008C6926" w:rsidRDefault="008C6926" w:rsidP="008C6926">
      <w:pPr>
        <w:spacing w:after="0" w:line="240" w:lineRule="auto"/>
        <w:ind w:right="32"/>
        <w:rPr>
          <w:rFonts w:ascii="Times New Roman" w:eastAsia="Times New Roman" w:hAnsi="Times New Roman"/>
        </w:rPr>
      </w:pPr>
    </w:p>
    <w:p w14:paraId="1F8B05C0" w14:textId="77777777" w:rsidR="008C6926" w:rsidRPr="008C6926" w:rsidRDefault="008C6926" w:rsidP="008C6926">
      <w:pPr>
        <w:spacing w:after="0" w:line="240" w:lineRule="auto"/>
        <w:ind w:right="32"/>
        <w:rPr>
          <w:rFonts w:ascii="Times New Roman" w:eastAsia="Times New Roman" w:hAnsi="Times New Roman"/>
        </w:rPr>
      </w:pPr>
      <w:r w:rsidRPr="008C6926">
        <w:rPr>
          <w:rFonts w:ascii="Times New Roman" w:eastAsia="Times New Roman" w:hAnsi="Times New Roman"/>
        </w:rPr>
        <w:t>Parkinsono sindromas ir vaistų sukelti judėjimo sutrikimai paprastai gydomi vaisto dozę didinant palaipsniui. Reikiama dozė ir gydymo trukmė, kurią nustato gydytojas, priklauso nuo ligos pobūdžio ir sunkumo.</w:t>
      </w:r>
    </w:p>
    <w:p w14:paraId="336858B1" w14:textId="77777777" w:rsidR="008C6926" w:rsidRPr="008C6926" w:rsidRDefault="008C6926" w:rsidP="008C6926">
      <w:pPr>
        <w:spacing w:after="0" w:line="240" w:lineRule="auto"/>
        <w:ind w:right="32"/>
        <w:rPr>
          <w:rFonts w:ascii="Times New Roman" w:eastAsia="Times New Roman" w:hAnsi="Times New Roman"/>
        </w:rPr>
      </w:pPr>
    </w:p>
    <w:p w14:paraId="451F42C9" w14:textId="77777777" w:rsidR="008C6926" w:rsidRPr="008C6926" w:rsidRDefault="008C6926" w:rsidP="008C6926">
      <w:pPr>
        <w:spacing w:after="0" w:line="240" w:lineRule="auto"/>
        <w:ind w:right="32"/>
        <w:rPr>
          <w:rFonts w:ascii="Times New Roman" w:eastAsia="Times New Roman" w:hAnsi="Times New Roman"/>
        </w:rPr>
      </w:pPr>
      <w:r w:rsidRPr="008C6926">
        <w:rPr>
          <w:rFonts w:ascii="Times New Roman" w:eastAsia="Times New Roman" w:hAnsi="Times New Roman"/>
        </w:rPr>
        <w:t xml:space="preserve">Pirmąsias 4 – 7 dienas kartą per </w:t>
      </w:r>
      <w:r w:rsidR="00BF51B1">
        <w:rPr>
          <w:rFonts w:ascii="Times New Roman" w:eastAsia="Times New Roman" w:hAnsi="Times New Roman"/>
        </w:rPr>
        <w:t>parą</w:t>
      </w:r>
      <w:r w:rsidR="00BF51B1" w:rsidRPr="008C6926">
        <w:rPr>
          <w:rFonts w:ascii="Times New Roman" w:eastAsia="Times New Roman" w:hAnsi="Times New Roman"/>
        </w:rPr>
        <w:t xml:space="preserve"> </w:t>
      </w:r>
      <w:r w:rsidRPr="008C6926">
        <w:rPr>
          <w:rFonts w:ascii="Times New Roman" w:eastAsia="Times New Roman" w:hAnsi="Times New Roman"/>
        </w:rPr>
        <w:t xml:space="preserve">reikia gerti vieną PK-Merz tabletę, t.y. 100 mg amantadino sulfato, po to kas savaitę dozę didinti po vieną tabletę tol, kol  dozė tampa palaikomoji, t.y. gerti 2 kartus per </w:t>
      </w:r>
      <w:r w:rsidR="00BF51B1">
        <w:rPr>
          <w:rFonts w:ascii="Times New Roman" w:eastAsia="Times New Roman" w:hAnsi="Times New Roman"/>
        </w:rPr>
        <w:t>parą</w:t>
      </w:r>
      <w:r w:rsidR="00BF51B1" w:rsidRPr="008C6926">
        <w:rPr>
          <w:rFonts w:ascii="Times New Roman" w:eastAsia="Times New Roman" w:hAnsi="Times New Roman"/>
        </w:rPr>
        <w:t xml:space="preserve"> </w:t>
      </w:r>
      <w:r w:rsidRPr="008C6926">
        <w:rPr>
          <w:rFonts w:ascii="Times New Roman" w:eastAsia="Times New Roman" w:hAnsi="Times New Roman"/>
        </w:rPr>
        <w:t xml:space="preserve">po 1 – 3 tabletes (200 – 600 mg amantadino sulfato per </w:t>
      </w:r>
      <w:r w:rsidR="00BF51B1">
        <w:rPr>
          <w:rFonts w:ascii="Times New Roman" w:eastAsia="Times New Roman" w:hAnsi="Times New Roman"/>
        </w:rPr>
        <w:t>parą</w:t>
      </w:r>
      <w:r w:rsidRPr="008C6926">
        <w:rPr>
          <w:rFonts w:ascii="Times New Roman" w:eastAsia="Times New Roman" w:hAnsi="Times New Roman"/>
        </w:rPr>
        <w:t xml:space="preserve">). Gydytojui leidus, </w:t>
      </w:r>
      <w:r w:rsidR="00BF51B1">
        <w:rPr>
          <w:rFonts w:ascii="Times New Roman" w:eastAsia="Times New Roman" w:hAnsi="Times New Roman"/>
        </w:rPr>
        <w:t>paros</w:t>
      </w:r>
      <w:r w:rsidR="00BF51B1" w:rsidRPr="008C6926">
        <w:rPr>
          <w:rFonts w:ascii="Times New Roman" w:eastAsia="Times New Roman" w:hAnsi="Times New Roman"/>
        </w:rPr>
        <w:t xml:space="preserve"> </w:t>
      </w:r>
      <w:r w:rsidRPr="008C6926">
        <w:rPr>
          <w:rFonts w:ascii="Times New Roman" w:eastAsia="Times New Roman" w:hAnsi="Times New Roman"/>
        </w:rPr>
        <w:t>dozę galima išdalyti į 3 dalis.</w:t>
      </w:r>
    </w:p>
    <w:p w14:paraId="5B51F39B" w14:textId="77777777" w:rsidR="008C6926" w:rsidRPr="008C6926" w:rsidRDefault="008C6926" w:rsidP="008C6926">
      <w:pPr>
        <w:spacing w:after="0" w:line="240" w:lineRule="auto"/>
        <w:rPr>
          <w:rFonts w:ascii="Times New Roman" w:eastAsia="Times New Roman" w:hAnsi="Times New Roman"/>
        </w:rPr>
      </w:pPr>
    </w:p>
    <w:p w14:paraId="71FB724C"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 xml:space="preserve">Senyvus žmones, ypač tuos, kuriems pasireiškė sujaudinimas, suglumimas ar kliedėjimo sindromas, reikia pradėti gydyti mažesne doze. </w:t>
      </w:r>
    </w:p>
    <w:p w14:paraId="565CCA84" w14:textId="77777777" w:rsidR="008C6926" w:rsidRPr="008C6926" w:rsidRDefault="008C6926" w:rsidP="008C6926">
      <w:pPr>
        <w:spacing w:after="0" w:line="240" w:lineRule="auto"/>
        <w:rPr>
          <w:rFonts w:ascii="Times New Roman" w:eastAsia="Times New Roman" w:hAnsi="Times New Roman"/>
        </w:rPr>
      </w:pPr>
    </w:p>
    <w:p w14:paraId="40D1FC00"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 xml:space="preserve">Kartu su </w:t>
      </w:r>
      <w:r w:rsidRPr="008C6926">
        <w:rPr>
          <w:rFonts w:ascii="Times New Roman" w:eastAsia="Times New Roman" w:hAnsi="Times New Roman"/>
          <w:iCs/>
        </w:rPr>
        <w:t>PK-Merz</w:t>
      </w:r>
      <w:r w:rsidRPr="008C6926">
        <w:rPr>
          <w:rFonts w:ascii="Times New Roman" w:eastAsia="Times New Roman" w:hAnsi="Times New Roman"/>
        </w:rPr>
        <w:t xml:space="preserve"> tabletėmis vartojant kitų vaistų nuo parkinsonizmo, dozę kiekvienam ligoniui turi nustatyti gydytojas. </w:t>
      </w:r>
    </w:p>
    <w:p w14:paraId="52BD61DE"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 xml:space="preserve">Jei prieš tai buvote gydytas amantadino infuziniu tirpalu, gydytojas gali skirti didesnę pradinę dozę. </w:t>
      </w:r>
    </w:p>
    <w:p w14:paraId="466061A2" w14:textId="77777777" w:rsidR="008C6926" w:rsidRPr="008C6926" w:rsidRDefault="008C6926" w:rsidP="008C6926">
      <w:pPr>
        <w:spacing w:after="0" w:line="240" w:lineRule="auto"/>
        <w:jc w:val="both"/>
        <w:rPr>
          <w:rFonts w:ascii="Times New Roman" w:eastAsia="Times New Roman" w:hAnsi="Times New Roman"/>
          <w:lang w:eastAsia="lt-LT"/>
        </w:rPr>
      </w:pPr>
      <w:r w:rsidRPr="008C6926">
        <w:rPr>
          <w:rFonts w:ascii="Times New Roman" w:eastAsia="Times New Roman" w:hAnsi="Times New Roman"/>
          <w:lang w:eastAsia="lt-LT"/>
        </w:rPr>
        <w:t>Jeigu staiga paūmėjus parkinsonizmui pasireiškia akinezinė krizė, reikia taikyti gydymą amantadino infuziniu tirpalu.</w:t>
      </w:r>
    </w:p>
    <w:p w14:paraId="7A8E5179" w14:textId="77777777" w:rsidR="008C6926" w:rsidRPr="008C6926" w:rsidRDefault="008C6926" w:rsidP="008C6926">
      <w:pPr>
        <w:spacing w:after="0" w:line="240" w:lineRule="auto"/>
        <w:rPr>
          <w:rFonts w:ascii="Times New Roman" w:eastAsia="Times New Roman" w:hAnsi="Times New Roman"/>
          <w:i/>
        </w:rPr>
      </w:pPr>
    </w:p>
    <w:p w14:paraId="40D8960E" w14:textId="77777777" w:rsidR="008C6926" w:rsidRPr="008C6926" w:rsidRDefault="008C6926" w:rsidP="008C6926">
      <w:pPr>
        <w:spacing w:after="0" w:line="240" w:lineRule="auto"/>
        <w:rPr>
          <w:rFonts w:ascii="Times New Roman" w:eastAsia="Times New Roman" w:hAnsi="Times New Roman"/>
          <w:u w:val="single"/>
        </w:rPr>
      </w:pPr>
      <w:r w:rsidRPr="008C6926">
        <w:rPr>
          <w:rFonts w:ascii="Times New Roman" w:eastAsia="Times New Roman" w:hAnsi="Times New Roman"/>
          <w:u w:val="single"/>
        </w:rPr>
        <w:t>Dozavimas pacientams, kurių inkstų funkcija sutrikusi</w:t>
      </w:r>
    </w:p>
    <w:p w14:paraId="50015DBE"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Jeigu Jums yra inkstų funkcijos nepakankamumas, dozę (žr. lentelę) gydytojas parinks atsižvelgiant į inkstų klirenso mažėjimą, apskaičiuotą pagal glomerulų filtracijos greitį (GFG).</w:t>
      </w:r>
    </w:p>
    <w:p w14:paraId="5F7626E0" w14:textId="77777777" w:rsidR="008C6926" w:rsidRPr="008C6926" w:rsidRDefault="008C6926" w:rsidP="008C6926">
      <w:pPr>
        <w:spacing w:after="0" w:line="240" w:lineRule="auto"/>
        <w:jc w:val="both"/>
        <w:rPr>
          <w:rFonts w:ascii="Times New Roman" w:eastAsia="Times New Roman" w:hAnsi="Times New Roman"/>
          <w:lang w:eastAsia="lt-L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40"/>
        <w:gridCol w:w="2841"/>
        <w:gridCol w:w="2841"/>
      </w:tblGrid>
      <w:tr w:rsidR="008C6926" w:rsidRPr="008C6926" w14:paraId="1A1877DA" w14:textId="77777777" w:rsidTr="003354BE">
        <w:tc>
          <w:tcPr>
            <w:tcW w:w="2840" w:type="dxa"/>
          </w:tcPr>
          <w:p w14:paraId="52BE4BF2" w14:textId="77777777" w:rsidR="008C6926" w:rsidRPr="008C6926" w:rsidRDefault="008C6926" w:rsidP="008C6926">
            <w:pPr>
              <w:spacing w:after="0" w:line="240" w:lineRule="auto"/>
              <w:rPr>
                <w:rFonts w:ascii="Times New Roman" w:eastAsia="Times New Roman" w:hAnsi="Times New Roman"/>
                <w:bCs/>
              </w:rPr>
            </w:pPr>
            <w:r w:rsidRPr="008C6926">
              <w:rPr>
                <w:rFonts w:ascii="Times New Roman" w:eastAsia="Times New Roman" w:hAnsi="Times New Roman"/>
                <w:bCs/>
              </w:rPr>
              <w:t>GFG</w:t>
            </w:r>
          </w:p>
          <w:p w14:paraId="69746452" w14:textId="77777777" w:rsidR="008C6926" w:rsidRPr="008C6926" w:rsidRDefault="008C6926" w:rsidP="008C6926">
            <w:pPr>
              <w:spacing w:after="0" w:line="240" w:lineRule="auto"/>
              <w:rPr>
                <w:rFonts w:ascii="Times New Roman" w:eastAsia="Times New Roman" w:hAnsi="Times New Roman"/>
                <w:bCs/>
              </w:rPr>
            </w:pPr>
            <w:r w:rsidRPr="008C6926">
              <w:rPr>
                <w:rFonts w:ascii="Times New Roman" w:eastAsia="Times New Roman" w:hAnsi="Times New Roman"/>
                <w:bCs/>
              </w:rPr>
              <w:t>(ml/min.)</w:t>
            </w:r>
          </w:p>
        </w:tc>
        <w:tc>
          <w:tcPr>
            <w:tcW w:w="2841" w:type="dxa"/>
          </w:tcPr>
          <w:p w14:paraId="31397CB9" w14:textId="77777777" w:rsidR="008C6926" w:rsidRPr="008C6926" w:rsidRDefault="008C6926" w:rsidP="008C6926">
            <w:pPr>
              <w:spacing w:after="0" w:line="240" w:lineRule="auto"/>
              <w:rPr>
                <w:rFonts w:ascii="Times New Roman" w:eastAsia="Times New Roman" w:hAnsi="Times New Roman"/>
                <w:bCs/>
              </w:rPr>
            </w:pPr>
            <w:r w:rsidRPr="008C6926">
              <w:rPr>
                <w:rFonts w:ascii="Times New Roman" w:eastAsia="Times New Roman" w:hAnsi="Times New Roman"/>
                <w:bCs/>
              </w:rPr>
              <w:t>Amantadino sulfato dozė (mg)</w:t>
            </w:r>
          </w:p>
        </w:tc>
        <w:tc>
          <w:tcPr>
            <w:tcW w:w="2841" w:type="dxa"/>
          </w:tcPr>
          <w:p w14:paraId="0572A45F" w14:textId="77777777" w:rsidR="008C6926" w:rsidRPr="008C6926" w:rsidRDefault="008C6926" w:rsidP="008C6926">
            <w:pPr>
              <w:spacing w:after="0" w:line="240" w:lineRule="auto"/>
              <w:jc w:val="both"/>
              <w:outlineLvl w:val="5"/>
              <w:rPr>
                <w:rFonts w:ascii="Times New Roman" w:eastAsia="Times New Roman" w:hAnsi="Times New Roman"/>
                <w:lang w:eastAsia="lt-LT"/>
              </w:rPr>
            </w:pPr>
            <w:r w:rsidRPr="008C6926">
              <w:rPr>
                <w:rFonts w:ascii="Times New Roman" w:eastAsia="Times New Roman" w:hAnsi="Times New Roman"/>
                <w:lang w:eastAsia="lt-LT"/>
              </w:rPr>
              <w:t>Vartojimo intervalas</w:t>
            </w:r>
          </w:p>
        </w:tc>
      </w:tr>
      <w:tr w:rsidR="008C6926" w:rsidRPr="008C6926" w14:paraId="4FCA9178" w14:textId="77777777" w:rsidTr="003354BE">
        <w:tc>
          <w:tcPr>
            <w:tcW w:w="2840" w:type="dxa"/>
          </w:tcPr>
          <w:p w14:paraId="37BAA789"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80 – 60</w:t>
            </w:r>
          </w:p>
        </w:tc>
        <w:tc>
          <w:tcPr>
            <w:tcW w:w="2841" w:type="dxa"/>
          </w:tcPr>
          <w:p w14:paraId="0EB9F53C"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100</w:t>
            </w:r>
          </w:p>
        </w:tc>
        <w:tc>
          <w:tcPr>
            <w:tcW w:w="2841" w:type="dxa"/>
          </w:tcPr>
          <w:p w14:paraId="0F01B6B2"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Kas 12 valandų</w:t>
            </w:r>
          </w:p>
        </w:tc>
      </w:tr>
      <w:tr w:rsidR="008C6926" w:rsidRPr="008C6926" w14:paraId="1D411565" w14:textId="77777777" w:rsidTr="003354BE">
        <w:tc>
          <w:tcPr>
            <w:tcW w:w="2840" w:type="dxa"/>
          </w:tcPr>
          <w:p w14:paraId="293B9B63"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60 – 50</w:t>
            </w:r>
          </w:p>
        </w:tc>
        <w:tc>
          <w:tcPr>
            <w:tcW w:w="2841" w:type="dxa"/>
          </w:tcPr>
          <w:p w14:paraId="6EC4E2EE"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100 ir 200*</w:t>
            </w:r>
          </w:p>
          <w:p w14:paraId="1242A69F"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arba 150**</w:t>
            </w:r>
          </w:p>
        </w:tc>
        <w:tc>
          <w:tcPr>
            <w:tcW w:w="2841" w:type="dxa"/>
          </w:tcPr>
          <w:p w14:paraId="21FED371"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 xml:space="preserve">Kas antrą </w:t>
            </w:r>
            <w:r w:rsidR="002578BE">
              <w:rPr>
                <w:rFonts w:ascii="Times New Roman" w:eastAsia="Times New Roman" w:hAnsi="Times New Roman"/>
              </w:rPr>
              <w:t>parą</w:t>
            </w:r>
            <w:r w:rsidRPr="008C6926">
              <w:rPr>
                <w:rFonts w:ascii="Times New Roman" w:eastAsia="Times New Roman" w:hAnsi="Times New Roman"/>
              </w:rPr>
              <w:t>*</w:t>
            </w:r>
          </w:p>
          <w:p w14:paraId="480259F0" w14:textId="77777777" w:rsidR="008C6926" w:rsidRPr="008C6926" w:rsidRDefault="008C6926" w:rsidP="002578BE">
            <w:pPr>
              <w:spacing w:after="0" w:line="240" w:lineRule="auto"/>
              <w:rPr>
                <w:rFonts w:ascii="Times New Roman" w:eastAsia="Times New Roman" w:hAnsi="Times New Roman"/>
              </w:rPr>
            </w:pPr>
            <w:r w:rsidRPr="008C6926">
              <w:rPr>
                <w:rFonts w:ascii="Times New Roman" w:eastAsia="Times New Roman" w:hAnsi="Times New Roman"/>
              </w:rPr>
              <w:t xml:space="preserve">arba kartą per </w:t>
            </w:r>
            <w:r w:rsidR="002578BE">
              <w:rPr>
                <w:rFonts w:ascii="Times New Roman" w:eastAsia="Times New Roman" w:hAnsi="Times New Roman"/>
              </w:rPr>
              <w:t>parą</w:t>
            </w:r>
            <w:r w:rsidRPr="008C6926">
              <w:rPr>
                <w:rFonts w:ascii="Times New Roman" w:eastAsia="Times New Roman" w:hAnsi="Times New Roman"/>
              </w:rPr>
              <w:t>**</w:t>
            </w:r>
          </w:p>
        </w:tc>
      </w:tr>
      <w:tr w:rsidR="008C6926" w:rsidRPr="008C6926" w14:paraId="65B6677E" w14:textId="77777777" w:rsidTr="003354BE">
        <w:tc>
          <w:tcPr>
            <w:tcW w:w="2840" w:type="dxa"/>
          </w:tcPr>
          <w:p w14:paraId="64DE88EC"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50 – 30</w:t>
            </w:r>
          </w:p>
        </w:tc>
        <w:tc>
          <w:tcPr>
            <w:tcW w:w="2841" w:type="dxa"/>
          </w:tcPr>
          <w:p w14:paraId="4837BFA4"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100</w:t>
            </w:r>
          </w:p>
        </w:tc>
        <w:tc>
          <w:tcPr>
            <w:tcW w:w="2841" w:type="dxa"/>
          </w:tcPr>
          <w:p w14:paraId="1DBFE4BA" w14:textId="77777777" w:rsidR="008C6926" w:rsidRPr="008C6926" w:rsidRDefault="008C6926" w:rsidP="002578BE">
            <w:pPr>
              <w:spacing w:after="0" w:line="240" w:lineRule="auto"/>
              <w:rPr>
                <w:rFonts w:ascii="Times New Roman" w:eastAsia="Times New Roman" w:hAnsi="Times New Roman"/>
              </w:rPr>
            </w:pPr>
            <w:r w:rsidRPr="008C6926">
              <w:rPr>
                <w:rFonts w:ascii="Times New Roman" w:eastAsia="Times New Roman" w:hAnsi="Times New Roman"/>
              </w:rPr>
              <w:t xml:space="preserve">Kartą per </w:t>
            </w:r>
            <w:r w:rsidR="002578BE">
              <w:rPr>
                <w:rFonts w:ascii="Times New Roman" w:eastAsia="Times New Roman" w:hAnsi="Times New Roman"/>
              </w:rPr>
              <w:t>parą</w:t>
            </w:r>
          </w:p>
        </w:tc>
      </w:tr>
      <w:tr w:rsidR="008C6926" w:rsidRPr="008C6926" w14:paraId="3CF94FB6" w14:textId="77777777" w:rsidTr="003354BE">
        <w:tc>
          <w:tcPr>
            <w:tcW w:w="2840" w:type="dxa"/>
          </w:tcPr>
          <w:p w14:paraId="21AD4842"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30 – 20</w:t>
            </w:r>
          </w:p>
        </w:tc>
        <w:tc>
          <w:tcPr>
            <w:tcW w:w="2841" w:type="dxa"/>
          </w:tcPr>
          <w:p w14:paraId="0FB9CCA5"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200</w:t>
            </w:r>
          </w:p>
        </w:tc>
        <w:tc>
          <w:tcPr>
            <w:tcW w:w="2841" w:type="dxa"/>
          </w:tcPr>
          <w:p w14:paraId="65EC800D"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2 kartus per savaitę</w:t>
            </w:r>
          </w:p>
        </w:tc>
      </w:tr>
      <w:tr w:rsidR="008C6926" w:rsidRPr="008C6926" w14:paraId="260D15C3" w14:textId="77777777" w:rsidTr="003354BE">
        <w:tc>
          <w:tcPr>
            <w:tcW w:w="2840" w:type="dxa"/>
          </w:tcPr>
          <w:p w14:paraId="4373BC8E"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20 – 10</w:t>
            </w:r>
          </w:p>
        </w:tc>
        <w:tc>
          <w:tcPr>
            <w:tcW w:w="2841" w:type="dxa"/>
          </w:tcPr>
          <w:p w14:paraId="4A155958"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100</w:t>
            </w:r>
          </w:p>
        </w:tc>
        <w:tc>
          <w:tcPr>
            <w:tcW w:w="2841" w:type="dxa"/>
          </w:tcPr>
          <w:p w14:paraId="301162EE"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3 kartus per savaitę</w:t>
            </w:r>
          </w:p>
        </w:tc>
      </w:tr>
      <w:tr w:rsidR="008C6926" w:rsidRPr="008C6926" w14:paraId="738EC619" w14:textId="77777777" w:rsidTr="003354BE">
        <w:tc>
          <w:tcPr>
            <w:tcW w:w="2840" w:type="dxa"/>
          </w:tcPr>
          <w:p w14:paraId="5F089063" w14:textId="77777777" w:rsidR="008C6926" w:rsidRPr="008C6926" w:rsidRDefault="008C6926" w:rsidP="008C6926">
            <w:pPr>
              <w:spacing w:after="0" w:line="240" w:lineRule="auto"/>
              <w:jc w:val="both"/>
              <w:rPr>
                <w:rFonts w:ascii="Times New Roman" w:eastAsia="Times New Roman" w:hAnsi="Times New Roman"/>
              </w:rPr>
            </w:pPr>
            <w:r w:rsidRPr="008C6926">
              <w:rPr>
                <w:rFonts w:ascii="Times New Roman" w:eastAsia="Times New Roman" w:hAnsi="Times New Roman"/>
              </w:rPr>
              <w:t>Mažiau kaip 10 ir</w:t>
            </w:r>
          </w:p>
          <w:p w14:paraId="669808CB" w14:textId="77777777" w:rsidR="008C6926" w:rsidRPr="008C6926" w:rsidRDefault="008C6926" w:rsidP="008C6926">
            <w:pPr>
              <w:spacing w:after="0" w:line="240" w:lineRule="auto"/>
              <w:jc w:val="both"/>
              <w:rPr>
                <w:rFonts w:ascii="Times New Roman" w:eastAsia="Times New Roman" w:hAnsi="Times New Roman"/>
              </w:rPr>
            </w:pPr>
            <w:r w:rsidRPr="008C6926">
              <w:rPr>
                <w:rFonts w:ascii="Times New Roman" w:eastAsia="Times New Roman" w:hAnsi="Times New Roman"/>
              </w:rPr>
              <w:t>hemodializuojamiems pacientams</w:t>
            </w:r>
          </w:p>
        </w:tc>
        <w:tc>
          <w:tcPr>
            <w:tcW w:w="2841" w:type="dxa"/>
          </w:tcPr>
          <w:p w14:paraId="719643FC"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200 ir 100</w:t>
            </w:r>
          </w:p>
          <w:p w14:paraId="2CBB1E7F" w14:textId="77777777" w:rsidR="008C6926" w:rsidRPr="008C6926" w:rsidRDefault="008C6926" w:rsidP="008C6926">
            <w:pPr>
              <w:spacing w:after="0" w:line="240" w:lineRule="auto"/>
              <w:rPr>
                <w:rFonts w:ascii="Times New Roman" w:eastAsia="Times New Roman" w:hAnsi="Times New Roman"/>
              </w:rPr>
            </w:pPr>
          </w:p>
          <w:p w14:paraId="218DC308" w14:textId="77777777" w:rsidR="008C6926" w:rsidRPr="008C6926" w:rsidRDefault="008C6926" w:rsidP="008C6926">
            <w:pPr>
              <w:spacing w:after="0" w:line="240" w:lineRule="auto"/>
              <w:rPr>
                <w:rFonts w:ascii="Times New Roman" w:eastAsia="Times New Roman" w:hAnsi="Times New Roman"/>
              </w:rPr>
            </w:pPr>
          </w:p>
        </w:tc>
        <w:tc>
          <w:tcPr>
            <w:tcW w:w="2841" w:type="dxa"/>
          </w:tcPr>
          <w:p w14:paraId="567FDC07"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Kartą per savaitę arba</w:t>
            </w:r>
          </w:p>
          <w:p w14:paraId="0228D562"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kas dvi savait</w:t>
            </w:r>
            <w:r w:rsidR="002578BE">
              <w:rPr>
                <w:rFonts w:ascii="Times New Roman" w:eastAsia="Times New Roman" w:hAnsi="Times New Roman"/>
              </w:rPr>
              <w:t>e</w:t>
            </w:r>
            <w:r w:rsidRPr="008C6926">
              <w:rPr>
                <w:rFonts w:ascii="Times New Roman" w:eastAsia="Times New Roman" w:hAnsi="Times New Roman"/>
              </w:rPr>
              <w:t>s</w:t>
            </w:r>
          </w:p>
        </w:tc>
      </w:tr>
    </w:tbl>
    <w:p w14:paraId="4752A173" w14:textId="77777777" w:rsidR="008C6926" w:rsidRPr="008C6926" w:rsidRDefault="008C6926" w:rsidP="008C6926">
      <w:pPr>
        <w:spacing w:after="0" w:line="240" w:lineRule="auto"/>
        <w:rPr>
          <w:rFonts w:ascii="Times New Roman" w:eastAsia="Times New Roman" w:hAnsi="Times New Roman"/>
        </w:rPr>
      </w:pPr>
    </w:p>
    <w:p w14:paraId="480886A1"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 xml:space="preserve">* Pakaitomis vieną kartą reikia gerti vieną 100 mg amantadino sulfato tabletę, kitą kartą - dvi tabletes. </w:t>
      </w:r>
    </w:p>
    <w:p w14:paraId="0A219DC4"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 Reikia gerti vieną 150 mg amantadino sulfato tabletę.</w:t>
      </w:r>
    </w:p>
    <w:p w14:paraId="46AE226C"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GFG galima apskaičiuoti taikant tokią formulę:</w:t>
      </w:r>
    </w:p>
    <w:p w14:paraId="216B683F" w14:textId="77777777" w:rsidR="008C6926" w:rsidRPr="008C6926" w:rsidRDefault="008C6926" w:rsidP="008C6926">
      <w:pPr>
        <w:spacing w:after="0" w:line="240" w:lineRule="auto"/>
        <w:rPr>
          <w:rFonts w:ascii="Times New Roman" w:eastAsia="Times New Roman" w:hAnsi="Times New Roman"/>
        </w:rPr>
      </w:pPr>
    </w:p>
    <w:p w14:paraId="308AF8A7"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Cl</w:t>
      </w:r>
      <w:r w:rsidRPr="008C6926">
        <w:rPr>
          <w:rFonts w:ascii="Times New Roman" w:eastAsia="Times New Roman" w:hAnsi="Times New Roman"/>
          <w:vertAlign w:val="subscript"/>
        </w:rPr>
        <w:t>Kr</w:t>
      </w:r>
      <w:r w:rsidRPr="008C6926">
        <w:rPr>
          <w:rFonts w:ascii="Times New Roman" w:eastAsia="Times New Roman" w:hAnsi="Times New Roman"/>
        </w:rPr>
        <w:t xml:space="preserve"> = </w:t>
      </w:r>
      <w:r w:rsidRPr="008C6926">
        <w:rPr>
          <w:rFonts w:ascii="Times New Roman" w:eastAsia="Times New Roman" w:hAnsi="Times New Roman"/>
          <w:u w:val="single"/>
        </w:rPr>
        <w:t>(140 – amžius) x kūno svoris</w:t>
      </w:r>
      <w:r w:rsidRPr="008C6926">
        <w:rPr>
          <w:rFonts w:ascii="Times New Roman" w:eastAsia="Times New Roman" w:hAnsi="Times New Roman"/>
        </w:rPr>
        <w:t xml:space="preserve"> </w:t>
      </w:r>
    </w:p>
    <w:p w14:paraId="5E71E83F"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 xml:space="preserve">                72 x kreatininas</w:t>
      </w:r>
    </w:p>
    <w:p w14:paraId="52E7A0F6"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Cl</w:t>
      </w:r>
      <w:r w:rsidRPr="008C6926">
        <w:rPr>
          <w:rFonts w:ascii="Times New Roman" w:eastAsia="Times New Roman" w:hAnsi="Times New Roman"/>
          <w:vertAlign w:val="subscript"/>
        </w:rPr>
        <w:t xml:space="preserve">Kr  </w:t>
      </w:r>
      <w:r w:rsidRPr="008C6926">
        <w:rPr>
          <w:rFonts w:ascii="Times New Roman" w:eastAsia="Times New Roman" w:hAnsi="Times New Roman"/>
        </w:rPr>
        <w:t>- kreatinino klirensas (ml/min.)</w:t>
      </w:r>
    </w:p>
    <w:p w14:paraId="1B16E2AC" w14:textId="77777777" w:rsidR="008C6926" w:rsidRPr="008C6926" w:rsidRDefault="008C6926" w:rsidP="008C6926">
      <w:pPr>
        <w:spacing w:after="0" w:line="240" w:lineRule="auto"/>
        <w:jc w:val="both"/>
        <w:rPr>
          <w:rFonts w:ascii="Times New Roman" w:eastAsia="Times New Roman" w:hAnsi="Times New Roman"/>
          <w:lang w:eastAsia="lt-LT"/>
        </w:rPr>
      </w:pPr>
      <w:r w:rsidRPr="008C6926">
        <w:rPr>
          <w:rFonts w:ascii="Times New Roman" w:eastAsia="Times New Roman" w:hAnsi="Times New Roman"/>
          <w:lang w:eastAsia="lt-LT"/>
        </w:rPr>
        <w:t>Kreatininas, t.y. kreatinino serume kiekis (mg/100 ml)</w:t>
      </w:r>
    </w:p>
    <w:p w14:paraId="5802AA23" w14:textId="77777777" w:rsidR="008C6926" w:rsidRPr="008C6926" w:rsidRDefault="008C6926" w:rsidP="008C6926">
      <w:pPr>
        <w:spacing w:after="0" w:line="240" w:lineRule="auto"/>
        <w:jc w:val="both"/>
        <w:rPr>
          <w:rFonts w:ascii="Times New Roman" w:eastAsia="Times New Roman" w:hAnsi="Times New Roman"/>
          <w:lang w:eastAsia="lt-LT"/>
        </w:rPr>
      </w:pPr>
      <w:r w:rsidRPr="008C6926">
        <w:rPr>
          <w:rFonts w:ascii="Times New Roman" w:eastAsia="Times New Roman" w:hAnsi="Times New Roman"/>
          <w:lang w:eastAsia="lt-LT"/>
        </w:rPr>
        <w:lastRenderedPageBreak/>
        <w:t>Taip apskaičiuojamas vyrų kreatinino klirensas. Moterų organizme jis yra 85 % gautos reikšmės ir nustatant GFG, laikomas lygiu inulino klirensui, kuris suaugusių žmonių organizme yra 120 ml/min.</w:t>
      </w:r>
    </w:p>
    <w:p w14:paraId="7945EFC1" w14:textId="77777777" w:rsidR="008C6926" w:rsidRPr="008C6926" w:rsidRDefault="008C6926" w:rsidP="008C6926">
      <w:pPr>
        <w:spacing w:after="0" w:line="240" w:lineRule="auto"/>
        <w:ind w:right="276"/>
        <w:rPr>
          <w:rFonts w:ascii="Times New Roman" w:eastAsia="Times New Roman" w:hAnsi="Times New Roman"/>
        </w:rPr>
      </w:pPr>
      <w:r w:rsidRPr="008C6926">
        <w:rPr>
          <w:rFonts w:ascii="Times New Roman" w:eastAsia="Times New Roman" w:hAnsi="Times New Roman"/>
        </w:rPr>
        <w:t>Dialize iš organizmo galima pašalinti tik apie 5 % amantadino.</w:t>
      </w:r>
    </w:p>
    <w:p w14:paraId="0B0BC6AA" w14:textId="77777777" w:rsidR="008C6926" w:rsidRPr="008C6926" w:rsidRDefault="008C6926" w:rsidP="008C6926">
      <w:pPr>
        <w:spacing w:after="0" w:line="240" w:lineRule="auto"/>
        <w:ind w:right="276"/>
        <w:rPr>
          <w:rFonts w:ascii="Times New Roman" w:eastAsia="Times New Roman" w:hAnsi="Times New Roman"/>
        </w:rPr>
      </w:pPr>
    </w:p>
    <w:p w14:paraId="5DD10B7F" w14:textId="77777777" w:rsidR="008C6926" w:rsidRPr="008C6926" w:rsidRDefault="008C6926" w:rsidP="008C6926">
      <w:pPr>
        <w:spacing w:after="0" w:line="240" w:lineRule="auto"/>
        <w:ind w:right="278"/>
        <w:rPr>
          <w:rFonts w:ascii="Times New Roman" w:eastAsia="Times New Roman" w:hAnsi="Times New Roman"/>
          <w:iCs/>
          <w:u w:val="single"/>
        </w:rPr>
      </w:pPr>
      <w:r w:rsidRPr="008C6926">
        <w:rPr>
          <w:rFonts w:ascii="Times New Roman" w:eastAsia="Times New Roman" w:hAnsi="Times New Roman"/>
          <w:iCs/>
          <w:u w:val="single"/>
        </w:rPr>
        <w:t>Kiek laiko reikia vaisto vartoti</w:t>
      </w:r>
    </w:p>
    <w:p w14:paraId="37B2F9A1" w14:textId="77777777" w:rsidR="008C6926" w:rsidRPr="008C6926" w:rsidRDefault="008C6926" w:rsidP="008C6926">
      <w:pPr>
        <w:tabs>
          <w:tab w:val="left" w:pos="567"/>
        </w:tabs>
        <w:spacing w:after="0" w:line="240" w:lineRule="auto"/>
        <w:rPr>
          <w:rFonts w:ascii="Times New Roman" w:eastAsia="Times New Roman" w:hAnsi="Times New Roman"/>
        </w:rPr>
      </w:pPr>
      <w:r w:rsidRPr="008C6926">
        <w:rPr>
          <w:rFonts w:ascii="Times New Roman" w:eastAsia="Times New Roman" w:hAnsi="Times New Roman"/>
        </w:rPr>
        <w:t>Savarankiškai vaisto vartojimo nutraukti negalima. Gydymo trukmę nustato gydytojas, atsižvelgdamas į ligą ir kiekvieno ligonio reakciją į vaistą.</w:t>
      </w:r>
    </w:p>
    <w:p w14:paraId="681F5DF1" w14:textId="77777777" w:rsidR="008C6926" w:rsidRPr="008C6926" w:rsidRDefault="008C6926" w:rsidP="008C6926">
      <w:pPr>
        <w:spacing w:after="0" w:line="240" w:lineRule="auto"/>
        <w:rPr>
          <w:rFonts w:ascii="Times New Roman" w:eastAsia="Times New Roman" w:hAnsi="Times New Roman"/>
          <w:lang w:eastAsia="lt-LT"/>
        </w:rPr>
      </w:pPr>
      <w:r w:rsidRPr="008C6926">
        <w:rPr>
          <w:rFonts w:ascii="Times New Roman" w:eastAsia="Times New Roman" w:hAnsi="Times New Roman"/>
          <w:lang w:eastAsia="lt-LT"/>
        </w:rPr>
        <w:t>Jei manote, kad šis vaistas veikia per stipriai arba per silpnai, apie tai pasakykite gydytojui arba vaistininkui.</w:t>
      </w:r>
    </w:p>
    <w:p w14:paraId="1663D932" w14:textId="77777777" w:rsidR="008C6926" w:rsidRPr="008C6926" w:rsidRDefault="008C6926" w:rsidP="008C6926">
      <w:pPr>
        <w:spacing w:after="0" w:line="240" w:lineRule="auto"/>
        <w:rPr>
          <w:rFonts w:ascii="Times New Roman" w:eastAsia="Times New Roman" w:hAnsi="Times New Roman"/>
        </w:rPr>
      </w:pPr>
    </w:p>
    <w:p w14:paraId="0F900332" w14:textId="3A62DCF8" w:rsidR="008C6926" w:rsidRPr="008C6926" w:rsidRDefault="008C6926" w:rsidP="008C6926">
      <w:pPr>
        <w:spacing w:after="0" w:line="220" w:lineRule="exact"/>
        <w:rPr>
          <w:rFonts w:ascii="Times New Roman" w:eastAsia="Times New Roman" w:hAnsi="Times New Roman"/>
          <w:b/>
          <w:bCs/>
        </w:rPr>
      </w:pPr>
      <w:r w:rsidRPr="008C6926">
        <w:rPr>
          <w:rFonts w:ascii="Times New Roman" w:eastAsia="Times New Roman" w:hAnsi="Times New Roman"/>
          <w:b/>
          <w:bCs/>
        </w:rPr>
        <w:t>Ką daryti pavartojus per didelę PK-Merz dozę</w:t>
      </w:r>
    </w:p>
    <w:p w14:paraId="22D75933"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Jeigu atsirado ūminio apsinuodijimo požymiai, tokie kaip pykinimas, vėmimas, padidėjęs dirglumas, drebėjimas, netvirta eisena, regos sutrikimai (matymas lyg per miglą), mieguistumas, depresija, kalbos sutrikimai ir traukulių priepuoliai (vienam pacientui nustatytas piktybinės širdies aritmijos atvejis), reikia informuoti gydytoją (tai gali padaryti ir artimieji) ir kreiptis į gydymo įstaigą.</w:t>
      </w:r>
    </w:p>
    <w:p w14:paraId="3A85D0AB"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Vartojant PK-Merz tablečių kartu su kitais vaistais nuo parkinsonizmo, gali atsirasti suglumimas ir  haliucinacijų arba net koma ir raumenų susitraukimų.</w:t>
      </w:r>
    </w:p>
    <w:p w14:paraId="3AA3137A" w14:textId="77777777" w:rsidR="008C6926" w:rsidRPr="008C6926" w:rsidRDefault="008C6926" w:rsidP="008C6926">
      <w:pPr>
        <w:spacing w:after="0" w:line="240" w:lineRule="auto"/>
        <w:rPr>
          <w:rFonts w:ascii="Times New Roman" w:eastAsia="Times New Roman" w:hAnsi="Times New Roman"/>
        </w:rPr>
      </w:pPr>
    </w:p>
    <w:p w14:paraId="1D2F039E"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Kadangi jokio specifinio gydymo ar priešnuodžio nėra, perdozavus PK-Merz tablečių, gydytojas  sukels vėmimą ir išplaus skrandį.</w:t>
      </w:r>
    </w:p>
    <w:p w14:paraId="2FAA8523"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 xml:space="preserve">Kad amantadinas greičiau išsiskirtų iš organizmo, reiks vartoti daugiau skysčių ir rūgštinti šlapimą. Gali prireikti raminamųjų </w:t>
      </w:r>
      <w:r w:rsidR="009269C7">
        <w:rPr>
          <w:rFonts w:ascii="Times New Roman" w:eastAsia="Times New Roman" w:hAnsi="Times New Roman"/>
        </w:rPr>
        <w:t>vaistų</w:t>
      </w:r>
      <w:r w:rsidR="009269C7" w:rsidRPr="008C6926">
        <w:rPr>
          <w:rFonts w:ascii="Times New Roman" w:eastAsia="Times New Roman" w:hAnsi="Times New Roman"/>
        </w:rPr>
        <w:t xml:space="preserve"> </w:t>
      </w:r>
      <w:r w:rsidRPr="008C6926">
        <w:rPr>
          <w:rFonts w:ascii="Times New Roman" w:eastAsia="Times New Roman" w:hAnsi="Times New Roman"/>
        </w:rPr>
        <w:t>ir vaistų nuo traukulių ar širdies ritmo sutrikimų (pvz., leisti į veną lidokaino).</w:t>
      </w:r>
    </w:p>
    <w:p w14:paraId="3BC26728"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 xml:space="preserve">Pasireiškus toksiniam poveikiui nervų sistemai (jis aprašytas aukščiau), galima mėginti lėtai į veną švirkšti fizostigmino: suaugusiems žmonėms po 1 - 2 mg kas 2 valandas, vaikams - po 0,5 mg 2 kartus kas 5 – 10 minučių. Vaikams didžiausia bendra dozė yra 2 mg.  </w:t>
      </w:r>
    </w:p>
    <w:p w14:paraId="2BFC4266" w14:textId="77777777" w:rsidR="008C6926" w:rsidRPr="008C6926" w:rsidRDefault="008C6926" w:rsidP="008C6926">
      <w:pPr>
        <w:spacing w:after="0" w:line="240" w:lineRule="auto"/>
        <w:rPr>
          <w:rFonts w:ascii="Times New Roman" w:eastAsia="Times New Roman" w:hAnsi="Times New Roman"/>
        </w:rPr>
      </w:pPr>
    </w:p>
    <w:p w14:paraId="078C06DE"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Jei reiks, gydytojas atliks EKG, bei atidžiai stebės ar neatsiranda veiksnių, skatinančių širdies ritmo sutrikimą: elektrolitų pusiausvyros sutrikimas (kalio arba magnio kiekio kraujyje sumažėjimas), širdies susitraukimų dažnio sulėtėjimas.</w:t>
      </w:r>
    </w:p>
    <w:p w14:paraId="21F034E3" w14:textId="77777777" w:rsidR="008C6926" w:rsidRPr="008C6926" w:rsidRDefault="008C6926" w:rsidP="008C6926">
      <w:pPr>
        <w:spacing w:after="0" w:line="240" w:lineRule="auto"/>
        <w:rPr>
          <w:rFonts w:ascii="Times New Roman" w:eastAsia="Times New Roman" w:hAnsi="Times New Roman"/>
        </w:rPr>
      </w:pPr>
    </w:p>
    <w:p w14:paraId="1729B1D3" w14:textId="77777777" w:rsidR="008C6926" w:rsidRPr="008C6926" w:rsidRDefault="008C6926" w:rsidP="008C6926">
      <w:pPr>
        <w:spacing w:after="0" w:line="220" w:lineRule="exact"/>
        <w:rPr>
          <w:rFonts w:ascii="Times New Roman" w:eastAsia="Times New Roman" w:hAnsi="Times New Roman"/>
          <w:b/>
          <w:bCs/>
        </w:rPr>
      </w:pPr>
      <w:r w:rsidRPr="008C6926">
        <w:rPr>
          <w:rFonts w:ascii="Times New Roman" w:eastAsia="Times New Roman" w:hAnsi="Times New Roman"/>
          <w:b/>
          <w:bCs/>
        </w:rPr>
        <w:t>Pamiršus pavartoti PK-Merz</w:t>
      </w:r>
    </w:p>
    <w:p w14:paraId="35979876"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Negalima vartoti dvigubos dozės norint kompensuoti praleistą dozę.</w:t>
      </w:r>
    </w:p>
    <w:p w14:paraId="13C0B22C" w14:textId="77777777" w:rsidR="008C6926" w:rsidRPr="008C6926" w:rsidRDefault="008C6926" w:rsidP="008C6926">
      <w:pPr>
        <w:spacing w:after="0" w:line="240" w:lineRule="auto"/>
        <w:rPr>
          <w:rFonts w:ascii="Times New Roman" w:eastAsia="Times New Roman" w:hAnsi="Times New Roman"/>
        </w:rPr>
      </w:pPr>
    </w:p>
    <w:p w14:paraId="62800A83" w14:textId="77777777" w:rsidR="008C6926" w:rsidRPr="008C6926" w:rsidRDefault="008C6926" w:rsidP="008C6926">
      <w:pPr>
        <w:spacing w:after="0" w:line="220" w:lineRule="exact"/>
        <w:rPr>
          <w:rFonts w:ascii="Times New Roman" w:eastAsia="Times New Roman" w:hAnsi="Times New Roman"/>
          <w:b/>
          <w:bCs/>
        </w:rPr>
      </w:pPr>
      <w:r w:rsidRPr="008C6926">
        <w:rPr>
          <w:rFonts w:ascii="Times New Roman" w:eastAsia="Times New Roman" w:hAnsi="Times New Roman"/>
          <w:b/>
          <w:bCs/>
        </w:rPr>
        <w:t>Nustojus vartoti PK-Merz</w:t>
      </w:r>
    </w:p>
    <w:p w14:paraId="65203D32"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 xml:space="preserve">Pačiam nutraukti vaisto vartojimą jokiu būdu negalima. </w:t>
      </w:r>
    </w:p>
    <w:p w14:paraId="20D89FCD"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 xml:space="preserve">Būtina informuoti gydytoją, jeigu dėl </w:t>
      </w:r>
      <w:r w:rsidR="009269C7">
        <w:rPr>
          <w:rFonts w:ascii="Times New Roman" w:eastAsia="Times New Roman" w:hAnsi="Times New Roman"/>
        </w:rPr>
        <w:t>vaisto</w:t>
      </w:r>
      <w:r w:rsidR="009269C7" w:rsidRPr="008C6926">
        <w:rPr>
          <w:rFonts w:ascii="Times New Roman" w:eastAsia="Times New Roman" w:hAnsi="Times New Roman"/>
        </w:rPr>
        <w:t xml:space="preserve"> </w:t>
      </w:r>
      <w:r w:rsidRPr="008C6926">
        <w:rPr>
          <w:rFonts w:ascii="Times New Roman" w:eastAsia="Times New Roman" w:hAnsi="Times New Roman"/>
        </w:rPr>
        <w:t>netoleravimo ar ligos simptomų pagerėjimo gydymą norima nutraukti. Vaisto vartojimo negalima nutraukti staiga, kadangi gali pablogėti ligos eiga ir atsirasti nutraukimo reiškinių.</w:t>
      </w:r>
    </w:p>
    <w:p w14:paraId="31773FE2" w14:textId="77777777" w:rsidR="008C6926" w:rsidRPr="008C6926" w:rsidRDefault="008C6926" w:rsidP="008C6926">
      <w:pPr>
        <w:spacing w:after="0" w:line="240" w:lineRule="auto"/>
        <w:rPr>
          <w:rFonts w:ascii="Times New Roman" w:eastAsia="Times New Roman" w:hAnsi="Times New Roman"/>
        </w:rPr>
      </w:pPr>
    </w:p>
    <w:p w14:paraId="46DA94B9"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Jeigu kiltų daugiau klausimų dėl šio vaisto vartojimo, kreipkitės į gydytoją arba vaistininką.</w:t>
      </w:r>
    </w:p>
    <w:p w14:paraId="4A884BF5" w14:textId="77777777" w:rsidR="008C6926" w:rsidRPr="008C6926" w:rsidRDefault="008C6926" w:rsidP="008C6926">
      <w:pPr>
        <w:spacing w:after="0" w:line="240" w:lineRule="auto"/>
        <w:rPr>
          <w:rFonts w:ascii="Times New Roman" w:eastAsia="Times New Roman" w:hAnsi="Times New Roman"/>
        </w:rPr>
      </w:pPr>
    </w:p>
    <w:p w14:paraId="69D6CC2B" w14:textId="77777777" w:rsidR="008C6926" w:rsidRPr="008C6926" w:rsidRDefault="008C6926" w:rsidP="008C6926">
      <w:pPr>
        <w:spacing w:after="0" w:line="240" w:lineRule="auto"/>
        <w:rPr>
          <w:rFonts w:ascii="Times New Roman" w:eastAsia="Times New Roman" w:hAnsi="Times New Roman"/>
        </w:rPr>
      </w:pPr>
    </w:p>
    <w:p w14:paraId="7063897A" w14:textId="77777777" w:rsidR="008C6926" w:rsidRPr="008C6926" w:rsidRDefault="008C6926" w:rsidP="008C6926">
      <w:pPr>
        <w:keepNext/>
        <w:tabs>
          <w:tab w:val="left" w:pos="567"/>
        </w:tabs>
        <w:spacing w:after="0" w:line="240" w:lineRule="auto"/>
        <w:ind w:left="567" w:hanging="567"/>
        <w:outlineLvl w:val="1"/>
        <w:rPr>
          <w:rFonts w:ascii="Times New Roman" w:eastAsia="Times New Roman" w:hAnsi="Times New Roman"/>
          <w:b/>
        </w:rPr>
      </w:pPr>
      <w:bookmarkStart w:id="83" w:name="_Toc129243142"/>
      <w:bookmarkStart w:id="84" w:name="_Toc129243267"/>
      <w:r w:rsidRPr="008C6926">
        <w:rPr>
          <w:rFonts w:ascii="Times New Roman" w:eastAsia="Times New Roman" w:hAnsi="Times New Roman"/>
          <w:b/>
        </w:rPr>
        <w:t>4.</w:t>
      </w:r>
      <w:r w:rsidRPr="008C6926">
        <w:rPr>
          <w:rFonts w:ascii="Times New Roman" w:eastAsia="Times New Roman" w:hAnsi="Times New Roman"/>
          <w:b/>
        </w:rPr>
        <w:tab/>
        <w:t>Galimas šalutinis poveikis</w:t>
      </w:r>
      <w:bookmarkEnd w:id="83"/>
      <w:bookmarkEnd w:id="84"/>
    </w:p>
    <w:p w14:paraId="359DF0D3" w14:textId="77777777" w:rsidR="008C6926" w:rsidRPr="008C6926" w:rsidRDefault="008C6926" w:rsidP="008C6926">
      <w:pPr>
        <w:spacing w:after="0" w:line="240" w:lineRule="auto"/>
        <w:rPr>
          <w:rFonts w:ascii="Times New Roman" w:eastAsia="Times New Roman" w:hAnsi="Times New Roman"/>
        </w:rPr>
      </w:pPr>
    </w:p>
    <w:p w14:paraId="072CB0E3"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Šis vaistas, kaip ir visi kiti, gali sukelti šalutinį poveikį, nors jis pasireiškia ne visiems žmonėms.</w:t>
      </w:r>
    </w:p>
    <w:p w14:paraId="588AACF6" w14:textId="77777777" w:rsidR="008C6926" w:rsidRPr="008C6926" w:rsidRDefault="008C6926" w:rsidP="00DF7B48">
      <w:pPr>
        <w:spacing w:after="0" w:line="240" w:lineRule="auto"/>
        <w:jc w:val="both"/>
        <w:rPr>
          <w:rFonts w:ascii="Times New Roman" w:eastAsia="Times New Roman" w:hAnsi="Times New Roman"/>
          <w:lang w:eastAsia="lt-LT"/>
        </w:rPr>
      </w:pPr>
    </w:p>
    <w:p w14:paraId="10C33B47" w14:textId="77777777" w:rsidR="00704407" w:rsidRDefault="00884571" w:rsidP="008C6926">
      <w:pPr>
        <w:spacing w:after="0" w:line="240" w:lineRule="auto"/>
        <w:rPr>
          <w:rFonts w:ascii="Times New Roman" w:hAnsi="Times New Roman"/>
          <w:b/>
          <w:bCs/>
          <w:lang w:eastAsia="lt-LT"/>
        </w:rPr>
      </w:pPr>
      <w:bookmarkStart w:id="85" w:name="_Hlk193663152"/>
      <w:r w:rsidRPr="00FA35B7">
        <w:rPr>
          <w:rFonts w:ascii="Times New Roman" w:hAnsi="Times New Roman"/>
          <w:b/>
          <w:bCs/>
          <w:lang w:eastAsia="lt-LT"/>
        </w:rPr>
        <w:t>Dažni šalutinio poveikio reiškiniai (gali pasireikšti rečiau kaip 1 iš 10 asmenų):</w:t>
      </w:r>
      <w:bookmarkEnd w:id="85"/>
    </w:p>
    <w:p w14:paraId="16EC0CC6" w14:textId="77777777" w:rsidR="008C6926" w:rsidRPr="008C6926" w:rsidRDefault="008C6926" w:rsidP="008C6926">
      <w:pPr>
        <w:spacing w:after="0" w:line="240" w:lineRule="auto"/>
        <w:ind w:left="567" w:hanging="567"/>
        <w:rPr>
          <w:rFonts w:ascii="Times New Roman" w:eastAsia="Times New Roman" w:hAnsi="Times New Roman"/>
        </w:rPr>
      </w:pPr>
      <w:r w:rsidRPr="008C6926">
        <w:rPr>
          <w:rFonts w:ascii="Times New Roman" w:eastAsia="Times New Roman" w:hAnsi="Times New Roman"/>
        </w:rPr>
        <w:t>-</w:t>
      </w:r>
      <w:r w:rsidRPr="008C6926">
        <w:rPr>
          <w:rFonts w:ascii="Times New Roman" w:eastAsia="Times New Roman" w:hAnsi="Times New Roman"/>
        </w:rPr>
        <w:tab/>
        <w:t>miego sutrikimas;</w:t>
      </w:r>
    </w:p>
    <w:p w14:paraId="78B2C8E4" w14:textId="77777777" w:rsidR="008C6926" w:rsidRPr="008C6926" w:rsidRDefault="008C6926" w:rsidP="008C6926">
      <w:pPr>
        <w:spacing w:after="0" w:line="240" w:lineRule="auto"/>
        <w:ind w:left="567" w:hanging="567"/>
        <w:rPr>
          <w:rFonts w:ascii="Times New Roman" w:eastAsia="Times New Roman" w:hAnsi="Times New Roman"/>
        </w:rPr>
      </w:pPr>
      <w:r w:rsidRPr="008C6926">
        <w:rPr>
          <w:rFonts w:ascii="Times New Roman" w:eastAsia="Times New Roman" w:hAnsi="Times New Roman"/>
        </w:rPr>
        <w:t>-</w:t>
      </w:r>
      <w:r w:rsidRPr="008C6926">
        <w:rPr>
          <w:rFonts w:ascii="Times New Roman" w:eastAsia="Times New Roman" w:hAnsi="Times New Roman"/>
        </w:rPr>
        <w:tab/>
        <w:t xml:space="preserve">neramumas ir sujaudinimas; </w:t>
      </w:r>
    </w:p>
    <w:p w14:paraId="7DD1BF2C" w14:textId="77777777" w:rsidR="008C6926" w:rsidRPr="008C6926" w:rsidRDefault="008C6926" w:rsidP="008C6926">
      <w:pPr>
        <w:spacing w:after="0" w:line="240" w:lineRule="auto"/>
        <w:ind w:left="567" w:hanging="567"/>
        <w:rPr>
          <w:rFonts w:ascii="Times New Roman" w:eastAsia="Times New Roman" w:hAnsi="Times New Roman"/>
        </w:rPr>
      </w:pPr>
      <w:r w:rsidRPr="008C6926">
        <w:rPr>
          <w:rFonts w:ascii="Times New Roman" w:eastAsia="Times New Roman" w:hAnsi="Times New Roman"/>
        </w:rPr>
        <w:t>-</w:t>
      </w:r>
      <w:r w:rsidRPr="008C6926">
        <w:rPr>
          <w:rFonts w:ascii="Times New Roman" w:eastAsia="Times New Roman" w:hAnsi="Times New Roman"/>
        </w:rPr>
        <w:tab/>
        <w:t>su prostatos padidėjimu susijęs šlapimo susilaikymas.</w:t>
      </w:r>
    </w:p>
    <w:p w14:paraId="729FEDFF"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 xml:space="preserve">Gali pasireikšti paranoidinė egzogeninė psichozė (suvokimo ir elgesio sutrikimas), kurios metu atsiranda regos haliucinacijų, ypač į tokią būklę linkusiems senyviems žmonėms. </w:t>
      </w:r>
    </w:p>
    <w:p w14:paraId="7C7A48F1"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 xml:space="preserve">Jei kartu su </w:t>
      </w:r>
      <w:r w:rsidRPr="008C6926">
        <w:rPr>
          <w:rFonts w:ascii="Times New Roman" w:eastAsia="Times New Roman" w:hAnsi="Times New Roman"/>
          <w:iCs/>
        </w:rPr>
        <w:t>PK-Merz</w:t>
      </w:r>
      <w:r w:rsidRPr="008C6926">
        <w:rPr>
          <w:rFonts w:ascii="Times New Roman" w:eastAsia="Times New Roman" w:hAnsi="Times New Roman"/>
        </w:rPr>
        <w:t xml:space="preserve"> tabletėmis vartojama kitokių vaistų nuo parkinsonizmo, pavyzdžiui, levodopos, bromokriptino ar memantino, minėtas poveikis pasireiškia dažniau. </w:t>
      </w:r>
    </w:p>
    <w:p w14:paraId="7A4D48BF" w14:textId="77777777" w:rsidR="008C6926" w:rsidRPr="008C6926" w:rsidRDefault="008C6926" w:rsidP="008C6926">
      <w:pPr>
        <w:spacing w:after="0" w:line="240" w:lineRule="auto"/>
        <w:ind w:left="567" w:hanging="567"/>
        <w:rPr>
          <w:rFonts w:ascii="Times New Roman" w:eastAsia="Times New Roman" w:hAnsi="Times New Roman"/>
        </w:rPr>
      </w:pPr>
      <w:r w:rsidRPr="008C6926">
        <w:rPr>
          <w:rFonts w:ascii="Times New Roman" w:eastAsia="Times New Roman" w:hAnsi="Times New Roman"/>
        </w:rPr>
        <w:t>-</w:t>
      </w:r>
      <w:r w:rsidRPr="008C6926">
        <w:rPr>
          <w:rFonts w:ascii="Times New Roman" w:eastAsia="Times New Roman" w:hAnsi="Times New Roman"/>
        </w:rPr>
        <w:tab/>
        <w:t>marmurinė oda (</w:t>
      </w:r>
      <w:r w:rsidRPr="008C6926">
        <w:rPr>
          <w:rFonts w:ascii="Times New Roman" w:eastAsia="Times New Roman" w:hAnsi="Times New Roman"/>
          <w:i/>
          <w:iCs/>
        </w:rPr>
        <w:t>Livedo reticularis</w:t>
      </w:r>
      <w:r w:rsidRPr="008C6926">
        <w:rPr>
          <w:rFonts w:ascii="Times New Roman" w:eastAsia="Times New Roman" w:hAnsi="Times New Roman"/>
        </w:rPr>
        <w:t>), kartais kartu gali patinti kulkšnys ir blauzdos,</w:t>
      </w:r>
    </w:p>
    <w:p w14:paraId="01ECC9B1" w14:textId="77777777" w:rsidR="008C6926" w:rsidRPr="008C6926" w:rsidRDefault="008C6926" w:rsidP="008C6926">
      <w:pPr>
        <w:spacing w:after="0" w:line="240" w:lineRule="auto"/>
        <w:ind w:left="567" w:hanging="567"/>
        <w:rPr>
          <w:rFonts w:ascii="Times New Roman" w:eastAsia="Times New Roman" w:hAnsi="Times New Roman"/>
        </w:rPr>
      </w:pPr>
      <w:r w:rsidRPr="008C6926">
        <w:rPr>
          <w:rFonts w:ascii="Times New Roman" w:eastAsia="Times New Roman" w:hAnsi="Times New Roman"/>
        </w:rPr>
        <w:t>-</w:t>
      </w:r>
      <w:r w:rsidRPr="008C6926">
        <w:rPr>
          <w:rFonts w:ascii="Times New Roman" w:eastAsia="Times New Roman" w:hAnsi="Times New Roman"/>
        </w:rPr>
        <w:tab/>
        <w:t xml:space="preserve">pykinimas, </w:t>
      </w:r>
    </w:p>
    <w:p w14:paraId="740239FA" w14:textId="77777777" w:rsidR="008C6926" w:rsidRPr="008C6926" w:rsidRDefault="008C6926" w:rsidP="008C6926">
      <w:pPr>
        <w:spacing w:after="0" w:line="240" w:lineRule="auto"/>
        <w:ind w:left="567" w:hanging="567"/>
        <w:rPr>
          <w:rFonts w:ascii="Times New Roman" w:eastAsia="Times New Roman" w:hAnsi="Times New Roman"/>
        </w:rPr>
      </w:pPr>
      <w:r w:rsidRPr="008C6926">
        <w:rPr>
          <w:rFonts w:ascii="Times New Roman" w:eastAsia="Times New Roman" w:hAnsi="Times New Roman"/>
        </w:rPr>
        <w:lastRenderedPageBreak/>
        <w:t>-</w:t>
      </w:r>
      <w:r w:rsidRPr="008C6926">
        <w:rPr>
          <w:rFonts w:ascii="Times New Roman" w:eastAsia="Times New Roman" w:hAnsi="Times New Roman"/>
        </w:rPr>
        <w:tab/>
        <w:t xml:space="preserve">galvos svaigimas, </w:t>
      </w:r>
    </w:p>
    <w:p w14:paraId="1477323F" w14:textId="77777777" w:rsidR="008C6926" w:rsidRPr="008C6926" w:rsidRDefault="008C6926" w:rsidP="008C6926">
      <w:pPr>
        <w:spacing w:after="0" w:line="240" w:lineRule="auto"/>
        <w:ind w:left="567" w:hanging="567"/>
        <w:rPr>
          <w:rFonts w:ascii="Times New Roman" w:eastAsia="Times New Roman" w:hAnsi="Times New Roman"/>
        </w:rPr>
      </w:pPr>
      <w:r w:rsidRPr="008C6926">
        <w:rPr>
          <w:rFonts w:ascii="Times New Roman" w:eastAsia="Times New Roman" w:hAnsi="Times New Roman"/>
        </w:rPr>
        <w:t>-</w:t>
      </w:r>
      <w:r w:rsidRPr="008C6926">
        <w:rPr>
          <w:rFonts w:ascii="Times New Roman" w:eastAsia="Times New Roman" w:hAnsi="Times New Roman"/>
        </w:rPr>
        <w:tab/>
        <w:t>burnos sausmė,</w:t>
      </w:r>
    </w:p>
    <w:p w14:paraId="3BCF6032" w14:textId="77777777" w:rsidR="008C6926" w:rsidRPr="008C6926" w:rsidRDefault="008C6926" w:rsidP="008C6926">
      <w:pPr>
        <w:spacing w:after="0" w:line="240" w:lineRule="auto"/>
        <w:ind w:left="567" w:hanging="567"/>
        <w:rPr>
          <w:rFonts w:ascii="Times New Roman" w:eastAsia="Times New Roman" w:hAnsi="Times New Roman"/>
        </w:rPr>
      </w:pPr>
      <w:r w:rsidRPr="008C6926">
        <w:rPr>
          <w:rFonts w:ascii="Times New Roman" w:eastAsia="Times New Roman" w:hAnsi="Times New Roman"/>
        </w:rPr>
        <w:t>-</w:t>
      </w:r>
      <w:r w:rsidRPr="008C6926">
        <w:rPr>
          <w:rFonts w:ascii="Times New Roman" w:eastAsia="Times New Roman" w:hAnsi="Times New Roman"/>
        </w:rPr>
        <w:tab/>
        <w:t>ortostatinės reguliacijos sutrikimas (kraujotakos reguliacijos sutrikimas stovint arba atsistojant).</w:t>
      </w:r>
    </w:p>
    <w:p w14:paraId="1DAA38AE" w14:textId="77777777" w:rsidR="008C6926" w:rsidRDefault="008C6926" w:rsidP="008C6926">
      <w:pPr>
        <w:spacing w:after="0" w:line="240" w:lineRule="auto"/>
        <w:rPr>
          <w:rFonts w:ascii="Times New Roman" w:eastAsia="Times New Roman" w:hAnsi="Times New Roman"/>
          <w:u w:val="single"/>
        </w:rPr>
      </w:pPr>
    </w:p>
    <w:p w14:paraId="3D9C85B6" w14:textId="3C0E50B7" w:rsidR="00704407" w:rsidRDefault="00884571" w:rsidP="008C6926">
      <w:pPr>
        <w:spacing w:after="0" w:line="240" w:lineRule="auto"/>
        <w:rPr>
          <w:rFonts w:ascii="Times New Roman" w:eastAsia="Times New Roman" w:hAnsi="Times New Roman"/>
        </w:rPr>
      </w:pPr>
      <w:bookmarkStart w:id="86" w:name="_Hlk193663167"/>
      <w:r w:rsidRPr="00FA35B7">
        <w:rPr>
          <w:rFonts w:ascii="Times New Roman" w:hAnsi="Times New Roman"/>
          <w:b/>
          <w:bCs/>
          <w:lang w:eastAsia="lt-LT"/>
        </w:rPr>
        <w:t>Nedažni šalutinio poveikio reiškiniai (gali pasireikšti rečiau kaip 1 iš 100 asmenų)</w:t>
      </w:r>
      <w:bookmarkEnd w:id="86"/>
      <w:r w:rsidR="00DA2780" w:rsidRPr="00FA35B7">
        <w:rPr>
          <w:rFonts w:ascii="Times New Roman" w:eastAsia="Times New Roman" w:hAnsi="Times New Roman"/>
          <w:b/>
          <w:bCs/>
        </w:rPr>
        <w:t>:</w:t>
      </w:r>
      <w:r w:rsidR="00DA2780" w:rsidRPr="00FA35B7">
        <w:rPr>
          <w:rFonts w:ascii="Times New Roman" w:eastAsia="Times New Roman" w:hAnsi="Times New Roman"/>
        </w:rPr>
        <w:t xml:space="preserve"> </w:t>
      </w:r>
    </w:p>
    <w:p w14:paraId="264D2EE0" w14:textId="38C37642" w:rsidR="00DA2780" w:rsidRPr="00242EFD" w:rsidRDefault="00DA2780" w:rsidP="008C6926">
      <w:pPr>
        <w:spacing w:after="0" w:line="240" w:lineRule="auto"/>
        <w:rPr>
          <w:rFonts w:ascii="Times New Roman" w:eastAsia="Times New Roman" w:hAnsi="Times New Roman"/>
        </w:rPr>
      </w:pPr>
      <w:r w:rsidRPr="00242EFD">
        <w:rPr>
          <w:rFonts w:ascii="Times New Roman" w:eastAsia="Times New Roman" w:hAnsi="Times New Roman"/>
        </w:rPr>
        <w:t>neryškus matymas</w:t>
      </w:r>
    </w:p>
    <w:p w14:paraId="7A0BFBAC" w14:textId="77777777" w:rsidR="00DA2780" w:rsidRDefault="00DA2780" w:rsidP="008C6926">
      <w:pPr>
        <w:spacing w:after="0" w:line="240" w:lineRule="auto"/>
        <w:rPr>
          <w:rFonts w:ascii="Times New Roman" w:eastAsia="Times New Roman" w:hAnsi="Times New Roman"/>
          <w:u w:val="single"/>
        </w:rPr>
      </w:pPr>
    </w:p>
    <w:p w14:paraId="38C2ED72" w14:textId="1C188215" w:rsidR="008C6926" w:rsidRPr="008C6926" w:rsidRDefault="00884571" w:rsidP="008C6926">
      <w:pPr>
        <w:spacing w:after="0" w:line="240" w:lineRule="auto"/>
        <w:rPr>
          <w:rFonts w:ascii="Times New Roman" w:eastAsia="Times New Roman" w:hAnsi="Times New Roman"/>
        </w:rPr>
      </w:pPr>
      <w:bookmarkStart w:id="87" w:name="_Hlk193663190"/>
      <w:r w:rsidRPr="00FA35B7">
        <w:rPr>
          <w:rFonts w:ascii="Times New Roman" w:hAnsi="Times New Roman"/>
          <w:b/>
          <w:bCs/>
          <w:lang w:eastAsia="lt-LT"/>
        </w:rPr>
        <w:t>Reti šalutinio poveikio reiškiniai (gali pasireikšti rečiau kaip 1 iš 1 000 asmenų):</w:t>
      </w:r>
      <w:bookmarkEnd w:id="87"/>
    </w:p>
    <w:p w14:paraId="291C00E9" w14:textId="77777777" w:rsidR="008C6926" w:rsidRPr="008C6926" w:rsidRDefault="00DA2780" w:rsidP="008C6926">
      <w:pPr>
        <w:numPr>
          <w:ilvl w:val="0"/>
          <w:numId w:val="16"/>
        </w:numPr>
        <w:tabs>
          <w:tab w:val="num" w:pos="540"/>
        </w:tabs>
        <w:spacing w:after="0" w:line="240" w:lineRule="auto"/>
        <w:ind w:left="540" w:hanging="540"/>
        <w:rPr>
          <w:rFonts w:ascii="Times New Roman" w:eastAsia="Times New Roman" w:hAnsi="Times New Roman"/>
        </w:rPr>
      </w:pPr>
      <w:r w:rsidRPr="00DA2780">
        <w:rPr>
          <w:rFonts w:ascii="Times New Roman" w:eastAsia="Times New Roman" w:hAnsi="Times New Roman"/>
        </w:rPr>
        <w:t>ragenos pažeidimas, ragenos edema, sumažėjęs regos aštrumas</w:t>
      </w:r>
      <w:r>
        <w:rPr>
          <w:rFonts w:ascii="Times New Roman" w:eastAsia="Times New Roman" w:hAnsi="Times New Roman"/>
        </w:rPr>
        <w:t>.</w:t>
      </w:r>
      <w:r w:rsidR="008C6926" w:rsidRPr="008C6926">
        <w:rPr>
          <w:rFonts w:ascii="Times New Roman" w:eastAsia="Times New Roman" w:hAnsi="Times New Roman"/>
        </w:rPr>
        <w:t xml:space="preserve"> </w:t>
      </w:r>
    </w:p>
    <w:p w14:paraId="56F87066" w14:textId="77777777" w:rsidR="00704407" w:rsidRDefault="00884571" w:rsidP="008C6926">
      <w:pPr>
        <w:spacing w:after="0" w:line="240" w:lineRule="auto"/>
        <w:rPr>
          <w:rFonts w:ascii="Times New Roman" w:hAnsi="Times New Roman"/>
          <w:b/>
          <w:bCs/>
          <w:lang w:eastAsia="lt-LT"/>
        </w:rPr>
      </w:pPr>
      <w:bookmarkStart w:id="88" w:name="_Hlk193663207"/>
      <w:r w:rsidRPr="00FA35B7">
        <w:rPr>
          <w:rFonts w:ascii="Times New Roman" w:hAnsi="Times New Roman"/>
          <w:b/>
          <w:bCs/>
          <w:lang w:eastAsia="lt-LT"/>
        </w:rPr>
        <w:t>Labai reti šalutinio poveikio reiškiniai (gali pasireikšti rečiau kaip 1 iš 10 000 asmenų):</w:t>
      </w:r>
      <w:bookmarkEnd w:id="88"/>
    </w:p>
    <w:p w14:paraId="20887900" w14:textId="3A19A8C4" w:rsidR="008C6926" w:rsidRPr="008C6926" w:rsidRDefault="008C6926" w:rsidP="008C6926">
      <w:pPr>
        <w:numPr>
          <w:ilvl w:val="0"/>
          <w:numId w:val="16"/>
        </w:numPr>
        <w:tabs>
          <w:tab w:val="num" w:pos="540"/>
        </w:tabs>
        <w:spacing w:after="0" w:line="240" w:lineRule="auto"/>
        <w:ind w:left="540" w:hanging="540"/>
        <w:rPr>
          <w:rFonts w:ascii="Times New Roman" w:eastAsia="Times New Roman" w:hAnsi="Times New Roman"/>
        </w:rPr>
      </w:pPr>
      <w:bookmarkStart w:id="89" w:name="_Hlk193832406"/>
      <w:r w:rsidRPr="008C6926">
        <w:rPr>
          <w:rFonts w:ascii="Times New Roman" w:eastAsia="Times New Roman" w:hAnsi="Times New Roman"/>
        </w:rPr>
        <w:t>leukopenija, trombocitopenija</w:t>
      </w:r>
      <w:r w:rsidR="00F45D34">
        <w:rPr>
          <w:rFonts w:ascii="Times New Roman" w:eastAsia="Times New Roman" w:hAnsi="Times New Roman"/>
        </w:rPr>
        <w:t>;</w:t>
      </w:r>
      <w:r w:rsidRPr="008C6926">
        <w:rPr>
          <w:rFonts w:ascii="Times New Roman" w:eastAsia="Times New Roman" w:hAnsi="Times New Roman"/>
        </w:rPr>
        <w:t xml:space="preserve"> </w:t>
      </w:r>
    </w:p>
    <w:bookmarkEnd w:id="89"/>
    <w:p w14:paraId="2E96C09B" w14:textId="30484EB1" w:rsidR="008C6926" w:rsidRPr="008C6926" w:rsidRDefault="008C6926" w:rsidP="008C6926">
      <w:pPr>
        <w:numPr>
          <w:ilvl w:val="0"/>
          <w:numId w:val="16"/>
        </w:numPr>
        <w:tabs>
          <w:tab w:val="num" w:pos="540"/>
        </w:tabs>
        <w:spacing w:after="0" w:line="240" w:lineRule="auto"/>
        <w:ind w:left="540" w:hanging="540"/>
        <w:rPr>
          <w:rFonts w:ascii="Times New Roman" w:eastAsia="Times New Roman" w:hAnsi="Times New Roman"/>
        </w:rPr>
      </w:pPr>
      <w:r w:rsidRPr="008C6926">
        <w:rPr>
          <w:rFonts w:ascii="Times New Roman" w:eastAsia="Times New Roman" w:hAnsi="Times New Roman"/>
        </w:rPr>
        <w:t>širdies ritmo sutrikimai, pavyzdžiui, skilvelių tachikardija, virpėjimas, dvikryptė verpstinė skilvelių tachikardija, Q - T intervalo pailgėjimas. Dauguma minėtų simptomų atsirado vaisto perdozavusiems, kai kurių kitokių vaistų vartojusiems ligoniams arba tiems pacientams, kuriems buvo kitokių širdies ritmo sutrikimo rizikos faktorių (žr. sk.“PK-Merz vartoti negalima” ir “Kiti vaistai ir PK-Merz”)</w:t>
      </w:r>
      <w:r w:rsidR="00F45D34">
        <w:rPr>
          <w:rFonts w:ascii="Times New Roman" w:eastAsia="Times New Roman" w:hAnsi="Times New Roman"/>
        </w:rPr>
        <w:t>;</w:t>
      </w:r>
    </w:p>
    <w:p w14:paraId="6867B859" w14:textId="60FFA01C" w:rsidR="008C6926" w:rsidRPr="008C6926" w:rsidRDefault="008C6926" w:rsidP="008C6926">
      <w:pPr>
        <w:numPr>
          <w:ilvl w:val="0"/>
          <w:numId w:val="16"/>
        </w:numPr>
        <w:tabs>
          <w:tab w:val="num" w:pos="540"/>
        </w:tabs>
        <w:spacing w:after="0" w:line="240" w:lineRule="auto"/>
        <w:ind w:left="540" w:hanging="540"/>
        <w:rPr>
          <w:rFonts w:ascii="Times New Roman" w:eastAsia="Times New Roman" w:hAnsi="Times New Roman"/>
        </w:rPr>
      </w:pPr>
      <w:r w:rsidRPr="008C6926">
        <w:rPr>
          <w:rFonts w:ascii="Times New Roman" w:eastAsia="Times New Roman" w:hAnsi="Times New Roman"/>
        </w:rPr>
        <w:t>galimas laikinas apakimas</w:t>
      </w:r>
      <w:r w:rsidR="00F45D34">
        <w:rPr>
          <w:rFonts w:ascii="Times New Roman" w:eastAsia="Times New Roman" w:hAnsi="Times New Roman"/>
        </w:rPr>
        <w:t>;</w:t>
      </w:r>
      <w:r w:rsidRPr="008C6926">
        <w:rPr>
          <w:rFonts w:ascii="Times New Roman" w:eastAsia="Times New Roman" w:hAnsi="Times New Roman"/>
        </w:rPr>
        <w:t xml:space="preserve"> </w:t>
      </w:r>
    </w:p>
    <w:p w14:paraId="6E181774" w14:textId="49AE3AC6" w:rsidR="008C6926" w:rsidRPr="008C6926" w:rsidRDefault="008C6926" w:rsidP="008C6926">
      <w:pPr>
        <w:numPr>
          <w:ilvl w:val="0"/>
          <w:numId w:val="16"/>
        </w:numPr>
        <w:tabs>
          <w:tab w:val="num" w:pos="540"/>
        </w:tabs>
        <w:spacing w:after="0" w:line="240" w:lineRule="auto"/>
        <w:ind w:left="540" w:hanging="540"/>
        <w:rPr>
          <w:rFonts w:ascii="Times New Roman" w:eastAsia="Times New Roman" w:hAnsi="Times New Roman"/>
        </w:rPr>
      </w:pPr>
      <w:r w:rsidRPr="008C6926">
        <w:rPr>
          <w:rFonts w:ascii="Times New Roman" w:eastAsia="Times New Roman" w:hAnsi="Times New Roman"/>
        </w:rPr>
        <w:t>padidėjęs jautrumas šviesai</w:t>
      </w:r>
      <w:r w:rsidR="00F45D34">
        <w:rPr>
          <w:rFonts w:ascii="Times New Roman" w:eastAsia="Times New Roman" w:hAnsi="Times New Roman"/>
        </w:rPr>
        <w:t>;</w:t>
      </w:r>
      <w:r w:rsidRPr="008C6926">
        <w:rPr>
          <w:rFonts w:ascii="Times New Roman" w:eastAsia="Times New Roman" w:hAnsi="Times New Roman"/>
        </w:rPr>
        <w:t xml:space="preserve"> </w:t>
      </w:r>
    </w:p>
    <w:p w14:paraId="2D48B746" w14:textId="3C118749" w:rsidR="008C6926" w:rsidRPr="008C6926" w:rsidRDefault="008C6926" w:rsidP="008C6926">
      <w:pPr>
        <w:numPr>
          <w:ilvl w:val="0"/>
          <w:numId w:val="16"/>
        </w:numPr>
        <w:tabs>
          <w:tab w:val="num" w:pos="540"/>
        </w:tabs>
        <w:spacing w:after="0" w:line="240" w:lineRule="auto"/>
        <w:ind w:left="540" w:hanging="540"/>
        <w:rPr>
          <w:rFonts w:ascii="Times New Roman" w:eastAsia="Times New Roman" w:hAnsi="Times New Roman"/>
        </w:rPr>
      </w:pPr>
      <w:r w:rsidRPr="008C6926">
        <w:rPr>
          <w:rFonts w:ascii="Times New Roman" w:eastAsia="Times New Roman" w:hAnsi="Times New Roman"/>
        </w:rPr>
        <w:t>širdies ritmo sutrikimas su kartu padažnėjusiais širdies susitraukimais</w:t>
      </w:r>
      <w:r w:rsidR="00F45D34">
        <w:rPr>
          <w:rFonts w:ascii="Times New Roman" w:eastAsia="Times New Roman" w:hAnsi="Times New Roman"/>
        </w:rPr>
        <w:t>;</w:t>
      </w:r>
    </w:p>
    <w:p w14:paraId="59ABD544" w14:textId="077FCEB2" w:rsidR="008C6926" w:rsidRPr="008C6926" w:rsidRDefault="008C6926" w:rsidP="008C6926">
      <w:pPr>
        <w:numPr>
          <w:ilvl w:val="0"/>
          <w:numId w:val="16"/>
        </w:numPr>
        <w:tabs>
          <w:tab w:val="num" w:pos="540"/>
        </w:tabs>
        <w:spacing w:after="0" w:line="240" w:lineRule="auto"/>
        <w:ind w:left="540" w:hanging="540"/>
        <w:rPr>
          <w:rFonts w:ascii="Times New Roman" w:eastAsia="Times New Roman" w:hAnsi="Times New Roman"/>
        </w:rPr>
      </w:pPr>
      <w:r w:rsidRPr="008C6926">
        <w:rPr>
          <w:rFonts w:ascii="Times New Roman" w:eastAsia="Times New Roman" w:hAnsi="Times New Roman"/>
        </w:rPr>
        <w:t>galimas epilepsijos traukulių priepuolis, dažniausiai vartojant dozę, didesnę už rekomenduojamą</w:t>
      </w:r>
      <w:r w:rsidR="00F45D34">
        <w:rPr>
          <w:rFonts w:ascii="Times New Roman" w:eastAsia="Times New Roman" w:hAnsi="Times New Roman"/>
        </w:rPr>
        <w:t>;</w:t>
      </w:r>
      <w:r w:rsidRPr="008C6926">
        <w:rPr>
          <w:rFonts w:ascii="Times New Roman" w:eastAsia="Times New Roman" w:hAnsi="Times New Roman"/>
        </w:rPr>
        <w:t xml:space="preserve"> </w:t>
      </w:r>
    </w:p>
    <w:p w14:paraId="30216D91" w14:textId="77777777" w:rsidR="008C6926" w:rsidRPr="008C6926" w:rsidRDefault="008C6926" w:rsidP="008C6926">
      <w:pPr>
        <w:numPr>
          <w:ilvl w:val="0"/>
          <w:numId w:val="16"/>
        </w:numPr>
        <w:tabs>
          <w:tab w:val="num" w:pos="540"/>
        </w:tabs>
        <w:spacing w:after="0" w:line="240" w:lineRule="auto"/>
        <w:ind w:left="540" w:hanging="540"/>
        <w:rPr>
          <w:rFonts w:ascii="Times New Roman" w:eastAsia="Times New Roman" w:hAnsi="Times New Roman"/>
        </w:rPr>
      </w:pPr>
      <w:r w:rsidRPr="008C6926">
        <w:rPr>
          <w:rFonts w:ascii="Times New Roman" w:eastAsia="Times New Roman" w:hAnsi="Times New Roman"/>
        </w:rPr>
        <w:t>raumenų trūkčiojimai, galūnių jutimo sutrikimai.</w:t>
      </w:r>
    </w:p>
    <w:p w14:paraId="0D7521AE" w14:textId="77777777" w:rsidR="008C6926" w:rsidRPr="008C6926" w:rsidRDefault="008C6926" w:rsidP="008C6926">
      <w:pPr>
        <w:spacing w:after="0" w:line="240" w:lineRule="auto"/>
        <w:rPr>
          <w:rFonts w:ascii="Times New Roman" w:eastAsia="Times New Roman" w:hAnsi="Times New Roman"/>
        </w:rPr>
      </w:pPr>
    </w:p>
    <w:p w14:paraId="6199C70F" w14:textId="4D29279A" w:rsidR="008C6926" w:rsidRPr="00FA35B7" w:rsidRDefault="008C6926" w:rsidP="008C6926">
      <w:pPr>
        <w:spacing w:after="0" w:line="240" w:lineRule="auto"/>
        <w:rPr>
          <w:rFonts w:ascii="Times New Roman" w:eastAsia="Times New Roman" w:hAnsi="Times New Roman"/>
          <w:b/>
          <w:bCs/>
        </w:rPr>
      </w:pPr>
      <w:r w:rsidRPr="00FA35B7">
        <w:rPr>
          <w:rFonts w:ascii="Times New Roman" w:eastAsia="Times New Roman" w:hAnsi="Times New Roman"/>
          <w:b/>
          <w:bCs/>
        </w:rPr>
        <w:t>Dažnis nežinomas</w:t>
      </w:r>
      <w:r w:rsidR="007D588F" w:rsidRPr="00FA35B7">
        <w:rPr>
          <w:rFonts w:ascii="Times New Roman" w:eastAsia="Times New Roman" w:hAnsi="Times New Roman"/>
          <w:b/>
          <w:bCs/>
        </w:rPr>
        <w:t xml:space="preserve"> (negali būti apskaičiuotas pagal turimus duomenis)</w:t>
      </w:r>
      <w:r w:rsidRPr="00FA35B7">
        <w:rPr>
          <w:rFonts w:ascii="Times New Roman" w:eastAsia="Times New Roman" w:hAnsi="Times New Roman"/>
          <w:b/>
          <w:bCs/>
        </w:rPr>
        <w:t>:</w:t>
      </w:r>
    </w:p>
    <w:p w14:paraId="637662CA" w14:textId="77777777" w:rsidR="00DA2780" w:rsidRPr="00BC5BB6" w:rsidRDefault="00DA2780" w:rsidP="008C6926">
      <w:pPr>
        <w:spacing w:after="0" w:line="240" w:lineRule="auto"/>
        <w:rPr>
          <w:rFonts w:ascii="Times New Roman" w:eastAsia="Times New Roman" w:hAnsi="Times New Roman"/>
        </w:rPr>
      </w:pPr>
      <w:r w:rsidRPr="00BC5BB6">
        <w:rPr>
          <w:rFonts w:ascii="Times New Roman" w:eastAsia="Times New Roman" w:hAnsi="Times New Roman"/>
        </w:rPr>
        <w:t>Nenumaldomas noras neįprastai elgtis – stiprus impulsas be saiko lošti, pakitęs arba padidėjęs lytinis potraukis, nekontroliuojamas besaikis apsipirkimas arba išlaidavimas, priepuolinis persivalgymas (kai per trumpą laiką suvalgoma daug maisto) arba nuolatinis noras valgyti (kai suvalgoma daugiau maisto negu įprastai ir daugiau nei reikia numalšinti alkį)</w:t>
      </w:r>
      <w:r>
        <w:rPr>
          <w:rFonts w:ascii="Times New Roman" w:eastAsia="Times New Roman" w:hAnsi="Times New Roman"/>
        </w:rPr>
        <w:t>.</w:t>
      </w:r>
    </w:p>
    <w:p w14:paraId="4FB8BF24" w14:textId="77777777" w:rsidR="008C6926" w:rsidRPr="008C6926" w:rsidRDefault="008C6926" w:rsidP="008C6926">
      <w:pPr>
        <w:spacing w:after="0" w:line="240" w:lineRule="auto"/>
        <w:rPr>
          <w:rFonts w:ascii="Times New Roman" w:eastAsia="Times New Roman" w:hAnsi="Times New Roman"/>
        </w:rPr>
      </w:pPr>
    </w:p>
    <w:p w14:paraId="7D89A729"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Saulėlydžio geltonasis FCF (E110) gali sukelti padidėjusio jautrumo reakciją.</w:t>
      </w:r>
    </w:p>
    <w:p w14:paraId="24DEBCFE" w14:textId="77777777" w:rsidR="008C6926" w:rsidRPr="008C6926" w:rsidRDefault="008C6926" w:rsidP="008C6926">
      <w:pPr>
        <w:spacing w:after="0" w:line="240" w:lineRule="auto"/>
        <w:rPr>
          <w:rFonts w:ascii="Times New Roman" w:eastAsia="Times New Roman" w:hAnsi="Times New Roman"/>
          <w:i/>
          <w:iCs/>
        </w:rPr>
      </w:pPr>
    </w:p>
    <w:p w14:paraId="100521BC" w14:textId="77777777" w:rsidR="008C6926" w:rsidRPr="008C6926" w:rsidRDefault="008C6926" w:rsidP="008C6926">
      <w:pPr>
        <w:tabs>
          <w:tab w:val="left" w:pos="567"/>
        </w:tabs>
        <w:spacing w:after="0" w:line="240" w:lineRule="auto"/>
        <w:rPr>
          <w:rFonts w:ascii="Times New Roman" w:eastAsia="Times New Roman" w:hAnsi="Times New Roman"/>
          <w:b/>
          <w:snapToGrid w:val="0"/>
        </w:rPr>
      </w:pPr>
      <w:r w:rsidRPr="008C6926">
        <w:rPr>
          <w:rFonts w:ascii="Times New Roman" w:eastAsia="Times New Roman" w:hAnsi="Times New Roman"/>
          <w:b/>
          <w:noProof/>
          <w:snapToGrid w:val="0"/>
        </w:rPr>
        <w:t>Pranešimas apie šalutinį poveikį</w:t>
      </w:r>
    </w:p>
    <w:p w14:paraId="2FEBEB63" w14:textId="5A25AF47" w:rsidR="008C6926" w:rsidRPr="008C6926" w:rsidRDefault="008C6926" w:rsidP="008C6926">
      <w:pPr>
        <w:tabs>
          <w:tab w:val="left" w:pos="567"/>
        </w:tabs>
        <w:spacing w:after="0" w:line="240" w:lineRule="auto"/>
        <w:rPr>
          <w:rFonts w:ascii="Times New Roman" w:eastAsia="Times New Roman" w:hAnsi="Times New Roman"/>
          <w:noProof/>
          <w:snapToGrid w:val="0"/>
        </w:rPr>
      </w:pPr>
      <w:r w:rsidRPr="008C6926">
        <w:rPr>
          <w:rFonts w:ascii="Times New Roman" w:eastAsia="Times New Roman" w:hAnsi="Times New Roman"/>
          <w:noProof/>
          <w:snapToGrid w:val="0"/>
        </w:rPr>
        <w:t>Jeigu pasireiškė šalutinis poveikis, įskaitant šiame lapelyje nenurodytą, pasakykite gydytojui arba vaistininkui</w:t>
      </w:r>
      <w:r w:rsidRPr="008C6926">
        <w:rPr>
          <w:rFonts w:ascii="Times New Roman" w:eastAsia="Times New Roman" w:hAnsi="Times New Roman"/>
          <w:snapToGrid w:val="0"/>
        </w:rPr>
        <w:t>.</w:t>
      </w:r>
      <w:r w:rsidRPr="008C6926">
        <w:rPr>
          <w:rFonts w:ascii="Times New Roman" w:eastAsia="Times New Roman" w:hAnsi="Times New Roman"/>
          <w:noProof/>
          <w:snapToGrid w:val="0"/>
        </w:rPr>
        <w:t xml:space="preserve"> </w:t>
      </w:r>
      <w:r w:rsidR="0091765F" w:rsidRPr="0091765F">
        <w:rPr>
          <w:rFonts w:ascii="Times New Roman" w:hAnsi="Times New Roman"/>
          <w:lang w:eastAsia="lt-LT"/>
        </w:rPr>
        <w:t xml:space="preserve">Pranešimą apie šalutinį poveikį galite užpildyti ir pateikti Valstybinės vaistų kontrolės tarnybos prie Lietuvos Respublikos sveikatos apsaugos ministerijos tinklalapyje </w:t>
      </w:r>
      <w:r w:rsidR="0091765F" w:rsidRPr="0091765F">
        <w:rPr>
          <w:rFonts w:ascii="Times New Roman" w:hAnsi="Times New Roman"/>
          <w:color w:val="0000EE"/>
          <w:u w:val="single"/>
          <w:lang w:eastAsia="lt-LT"/>
        </w:rPr>
        <w:t>https://vvkt.lrv.lt/lt/</w:t>
      </w:r>
      <w:r w:rsidR="0091765F" w:rsidRPr="0091765F">
        <w:rPr>
          <w:rFonts w:ascii="Times New Roman" w:hAnsi="Times New Roman"/>
          <w:lang w:eastAsia="lt-LT"/>
        </w:rPr>
        <w:t xml:space="preserve"> nurodytais būdais arba paskambinti nemokamu telefonu 8 800 73 568</w:t>
      </w:r>
      <w:r w:rsidRPr="008C6926">
        <w:rPr>
          <w:rFonts w:ascii="Times New Roman" w:eastAsia="Times New Roman" w:hAnsi="Times New Roman"/>
          <w:noProof/>
          <w:snapToGrid w:val="0"/>
        </w:rPr>
        <w:t>. Pranešdami apie šalutinį poveikį galite mums padėti gauti daugiau informacijos apie šio vaisto saugumą.</w:t>
      </w:r>
    </w:p>
    <w:p w14:paraId="08B1F063" w14:textId="77777777" w:rsidR="008C6926" w:rsidRPr="008C6926" w:rsidRDefault="008C6926" w:rsidP="008C6926">
      <w:pPr>
        <w:tabs>
          <w:tab w:val="left" w:pos="567"/>
        </w:tabs>
        <w:spacing w:after="0" w:line="260" w:lineRule="exact"/>
        <w:ind w:right="-449"/>
        <w:rPr>
          <w:rFonts w:ascii="Times New Roman" w:eastAsia="Times New Roman" w:hAnsi="Times New Roman"/>
        </w:rPr>
      </w:pPr>
    </w:p>
    <w:p w14:paraId="2D5FBB04" w14:textId="77777777" w:rsidR="008C6926" w:rsidRPr="008C6926" w:rsidRDefault="008C6926" w:rsidP="008C6926">
      <w:pPr>
        <w:spacing w:after="0" w:line="240" w:lineRule="auto"/>
        <w:rPr>
          <w:rFonts w:ascii="Times New Roman" w:eastAsia="Times New Roman" w:hAnsi="Times New Roman"/>
        </w:rPr>
      </w:pPr>
    </w:p>
    <w:p w14:paraId="4C965302" w14:textId="77777777" w:rsidR="008C6926" w:rsidRPr="008C6926" w:rsidRDefault="008C6926" w:rsidP="008C6926">
      <w:pPr>
        <w:keepNext/>
        <w:tabs>
          <w:tab w:val="left" w:pos="567"/>
        </w:tabs>
        <w:spacing w:after="0" w:line="240" w:lineRule="auto"/>
        <w:ind w:left="567" w:hanging="567"/>
        <w:outlineLvl w:val="1"/>
        <w:rPr>
          <w:rFonts w:ascii="Times New Roman" w:eastAsia="Times New Roman" w:hAnsi="Times New Roman"/>
          <w:b/>
        </w:rPr>
      </w:pPr>
      <w:bookmarkStart w:id="90" w:name="_Toc129243143"/>
      <w:bookmarkStart w:id="91" w:name="_Toc129243268"/>
      <w:r w:rsidRPr="008C6926">
        <w:rPr>
          <w:rFonts w:ascii="Times New Roman" w:eastAsia="Times New Roman" w:hAnsi="Times New Roman"/>
          <w:b/>
        </w:rPr>
        <w:t>5.</w:t>
      </w:r>
      <w:r w:rsidRPr="008C6926">
        <w:rPr>
          <w:rFonts w:ascii="Times New Roman" w:eastAsia="Times New Roman" w:hAnsi="Times New Roman"/>
          <w:b/>
        </w:rPr>
        <w:tab/>
        <w:t xml:space="preserve">Kaip laikyti </w:t>
      </w:r>
      <w:bookmarkEnd w:id="90"/>
      <w:bookmarkEnd w:id="91"/>
      <w:r w:rsidRPr="008C6926">
        <w:rPr>
          <w:rFonts w:ascii="Times New Roman" w:eastAsia="Times New Roman" w:hAnsi="Times New Roman"/>
          <w:b/>
        </w:rPr>
        <w:t>PK-Merz</w:t>
      </w:r>
    </w:p>
    <w:p w14:paraId="3DFB434D" w14:textId="77777777" w:rsidR="008C6926" w:rsidRPr="008C6926" w:rsidRDefault="008C6926" w:rsidP="008C6926">
      <w:pPr>
        <w:spacing w:after="0" w:line="240" w:lineRule="auto"/>
        <w:rPr>
          <w:rFonts w:ascii="Times New Roman" w:eastAsia="Times New Roman" w:hAnsi="Times New Roman"/>
        </w:rPr>
      </w:pPr>
    </w:p>
    <w:p w14:paraId="6B51B710"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Šį vaistą laikykite vaikams nepastebimoje ir nepasiekiamoje vietoje.</w:t>
      </w:r>
    </w:p>
    <w:p w14:paraId="38E8D5B4"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Laikyti ne aukštesnėje kaip 25 °C temperatūroje.</w:t>
      </w:r>
    </w:p>
    <w:p w14:paraId="575B1BA7" w14:textId="77777777" w:rsidR="008C6926" w:rsidRPr="008C6926" w:rsidRDefault="008C6926" w:rsidP="008C6926">
      <w:pPr>
        <w:spacing w:after="0" w:line="240" w:lineRule="auto"/>
        <w:rPr>
          <w:rFonts w:ascii="Times New Roman" w:eastAsia="Times New Roman" w:hAnsi="Times New Roman"/>
        </w:rPr>
      </w:pPr>
    </w:p>
    <w:p w14:paraId="5D40B786"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Ant dėžutės ir lizdinės plokštelės po „EXP“ nurodytam tinkamumo laikui pasibaigus, šio vaisto vartoti negalima. Vaistas tinkamas vartoti iki paskutinės nurodyto mėnesio dienos.</w:t>
      </w:r>
    </w:p>
    <w:p w14:paraId="16CD7210" w14:textId="77777777" w:rsidR="008C6926" w:rsidRPr="008C6926" w:rsidRDefault="008C6926" w:rsidP="008C6926">
      <w:pPr>
        <w:spacing w:after="0" w:line="240" w:lineRule="auto"/>
        <w:rPr>
          <w:rFonts w:ascii="Times New Roman" w:eastAsia="Times New Roman" w:hAnsi="Times New Roman"/>
        </w:rPr>
      </w:pPr>
    </w:p>
    <w:p w14:paraId="629D963E"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Vaistų negalima išmesti į kanalizaciją arba su buitinėmis atliekomis. Kaip išmesti nereikalingus vaistus, klauskite vaistininko. Šios priemonės padės apsaugoti aplinką.</w:t>
      </w:r>
    </w:p>
    <w:p w14:paraId="5299BED6" w14:textId="77777777" w:rsidR="008C6926" w:rsidRPr="008C6926" w:rsidRDefault="008C6926" w:rsidP="008C6926">
      <w:pPr>
        <w:spacing w:after="0" w:line="240" w:lineRule="auto"/>
        <w:rPr>
          <w:rFonts w:ascii="Times New Roman" w:eastAsia="Times New Roman" w:hAnsi="Times New Roman"/>
        </w:rPr>
      </w:pPr>
    </w:p>
    <w:p w14:paraId="6F3AEA50" w14:textId="77777777" w:rsidR="008C6926" w:rsidRPr="008C6926" w:rsidRDefault="008C6926" w:rsidP="008C6926">
      <w:pPr>
        <w:spacing w:after="0" w:line="240" w:lineRule="auto"/>
        <w:rPr>
          <w:rFonts w:ascii="Times New Roman" w:eastAsia="Times New Roman" w:hAnsi="Times New Roman"/>
        </w:rPr>
      </w:pPr>
    </w:p>
    <w:p w14:paraId="423BDF58" w14:textId="77777777" w:rsidR="008C6926" w:rsidRPr="008C6926" w:rsidRDefault="008C6926" w:rsidP="008C6926">
      <w:pPr>
        <w:keepNext/>
        <w:tabs>
          <w:tab w:val="left" w:pos="567"/>
        </w:tabs>
        <w:spacing w:after="0" w:line="240" w:lineRule="auto"/>
        <w:ind w:left="567" w:hanging="567"/>
        <w:outlineLvl w:val="1"/>
        <w:rPr>
          <w:rFonts w:ascii="Times New Roman" w:eastAsia="Times New Roman" w:hAnsi="Times New Roman"/>
          <w:b/>
        </w:rPr>
      </w:pPr>
      <w:bookmarkStart w:id="92" w:name="_Toc129243144"/>
      <w:bookmarkStart w:id="93" w:name="_Toc129243269"/>
      <w:r w:rsidRPr="008C6926">
        <w:rPr>
          <w:rFonts w:ascii="Times New Roman" w:eastAsia="Times New Roman" w:hAnsi="Times New Roman"/>
          <w:b/>
        </w:rPr>
        <w:t>6.</w:t>
      </w:r>
      <w:r w:rsidRPr="008C6926">
        <w:rPr>
          <w:rFonts w:ascii="Times New Roman" w:eastAsia="Times New Roman" w:hAnsi="Times New Roman"/>
          <w:b/>
        </w:rPr>
        <w:tab/>
        <w:t>Pakuotės turinys ir kita informacija</w:t>
      </w:r>
      <w:bookmarkEnd w:id="92"/>
      <w:bookmarkEnd w:id="93"/>
    </w:p>
    <w:p w14:paraId="0DF41C8C" w14:textId="77777777" w:rsidR="008C6926" w:rsidRPr="008C6926" w:rsidRDefault="008C6926" w:rsidP="008C6926">
      <w:pPr>
        <w:spacing w:after="0" w:line="240" w:lineRule="auto"/>
        <w:rPr>
          <w:rFonts w:ascii="Times New Roman" w:eastAsia="Times New Roman" w:hAnsi="Times New Roman"/>
        </w:rPr>
      </w:pPr>
    </w:p>
    <w:p w14:paraId="68F7D7B6" w14:textId="77777777" w:rsidR="008C6926" w:rsidRPr="008C6926" w:rsidRDefault="008C6926" w:rsidP="008C6926">
      <w:pPr>
        <w:spacing w:after="0" w:line="220" w:lineRule="exact"/>
        <w:rPr>
          <w:rFonts w:ascii="Times New Roman" w:eastAsia="Times New Roman" w:hAnsi="Times New Roman"/>
          <w:b/>
          <w:bCs/>
        </w:rPr>
      </w:pPr>
      <w:r w:rsidRPr="008C6926">
        <w:rPr>
          <w:rFonts w:ascii="Times New Roman" w:eastAsia="Times New Roman" w:hAnsi="Times New Roman"/>
          <w:b/>
          <w:bCs/>
        </w:rPr>
        <w:t>PK-Merz sudėtis</w:t>
      </w:r>
    </w:p>
    <w:p w14:paraId="071B4B72"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 xml:space="preserve">Veiklioji medžiaga yra amantadino sulfatas. Vienoje plėvele dengtoje tabletėje jo yra 100 mg.  </w:t>
      </w:r>
    </w:p>
    <w:p w14:paraId="3D29FE39"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 xml:space="preserve">Pagalbinės medžiagos. </w:t>
      </w:r>
      <w:r w:rsidRPr="008C6926">
        <w:rPr>
          <w:rFonts w:ascii="Times New Roman" w:eastAsia="Times New Roman" w:hAnsi="Times New Roman"/>
          <w:i/>
        </w:rPr>
        <w:t>Tabletės branduolys</w:t>
      </w:r>
      <w:r w:rsidRPr="008C6926">
        <w:rPr>
          <w:rFonts w:ascii="Times New Roman" w:eastAsia="Times New Roman" w:hAnsi="Times New Roman"/>
        </w:rPr>
        <w:t>: laktozės monohidratas, mikrokristalinė celiuliozė</w:t>
      </w:r>
    </w:p>
    <w:p w14:paraId="0F0AB830"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lastRenderedPageBreak/>
        <w:t xml:space="preserve">(E460), bevandenis koloidinis silicio dioksidas, bulvių krakmolas, želatina, povidonas,  kroskarmeliozės natrio druska (E466), talkas, magnio stearatas (E572). </w:t>
      </w:r>
      <w:r w:rsidRPr="008C6926">
        <w:rPr>
          <w:rFonts w:ascii="Times New Roman" w:eastAsia="Times New Roman" w:hAnsi="Times New Roman"/>
          <w:i/>
        </w:rPr>
        <w:t>Tabletės plėvelė</w:t>
      </w:r>
      <w:r w:rsidRPr="008C6926">
        <w:rPr>
          <w:rFonts w:ascii="Times New Roman" w:eastAsia="Times New Roman" w:hAnsi="Times New Roman"/>
        </w:rPr>
        <w:t>: talkas,  butilmetakrilato, (2-dimetilaminoetil) metakrilato, metilmetakrilato kopolimeras (1:2:1) (Eudragit (E100)), saulėlydžio geltonasis FCF (E110), titano dioksidas (E171), magnio stearatas (E572).</w:t>
      </w:r>
    </w:p>
    <w:p w14:paraId="2948B6FF" w14:textId="77777777" w:rsidR="008C6926" w:rsidRPr="008C6926" w:rsidRDefault="008C6926" w:rsidP="008C6926">
      <w:pPr>
        <w:spacing w:after="0" w:line="240" w:lineRule="auto"/>
        <w:rPr>
          <w:rFonts w:ascii="Times New Roman" w:eastAsia="Times New Roman" w:hAnsi="Times New Roman"/>
        </w:rPr>
      </w:pPr>
    </w:p>
    <w:p w14:paraId="65A118E5" w14:textId="77777777" w:rsidR="008C6926" w:rsidRPr="008C6926" w:rsidRDefault="008C6926" w:rsidP="008C6926">
      <w:pPr>
        <w:spacing w:after="0" w:line="220" w:lineRule="exact"/>
        <w:rPr>
          <w:rFonts w:ascii="Times New Roman" w:eastAsia="Times New Roman" w:hAnsi="Times New Roman"/>
          <w:b/>
          <w:bCs/>
        </w:rPr>
      </w:pPr>
      <w:r w:rsidRPr="008C6926">
        <w:rPr>
          <w:rFonts w:ascii="Times New Roman" w:eastAsia="Times New Roman" w:hAnsi="Times New Roman"/>
          <w:b/>
          <w:bCs/>
        </w:rPr>
        <w:t>PK-Merz išvaizda ir kiekis pakuotėje</w:t>
      </w:r>
    </w:p>
    <w:p w14:paraId="7044F53C"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PK-Merz tabletės yra apvalios, abipus išgaubtos, su vagele vienoje pusėje. Tabletę galima padalyti į lygias dozes.</w:t>
      </w:r>
    </w:p>
    <w:p w14:paraId="2080FC27" w14:textId="77777777" w:rsidR="008C6926" w:rsidRPr="008C6926" w:rsidRDefault="008C6926" w:rsidP="008C6926">
      <w:pPr>
        <w:spacing w:after="0" w:line="220" w:lineRule="exact"/>
        <w:rPr>
          <w:rFonts w:ascii="Times New Roman" w:eastAsia="Times New Roman" w:hAnsi="Times New Roman"/>
          <w:bCs/>
        </w:rPr>
      </w:pPr>
    </w:p>
    <w:p w14:paraId="0F5639AA" w14:textId="77777777" w:rsidR="008C6926" w:rsidRPr="008C6926" w:rsidRDefault="008C6926" w:rsidP="008C6926">
      <w:pPr>
        <w:spacing w:after="0" w:line="220" w:lineRule="exact"/>
        <w:rPr>
          <w:rFonts w:ascii="Times New Roman" w:eastAsia="Times New Roman" w:hAnsi="Times New Roman"/>
          <w:bCs/>
        </w:rPr>
      </w:pPr>
      <w:r w:rsidRPr="008C6926">
        <w:rPr>
          <w:rFonts w:ascii="Times New Roman" w:eastAsia="Times New Roman" w:hAnsi="Times New Roman"/>
          <w:bCs/>
        </w:rPr>
        <w:t>Kartono dėžutėje yra 90 tablečių, supakuotų į lizdines plokšteles.</w:t>
      </w:r>
    </w:p>
    <w:p w14:paraId="79EEEBE5" w14:textId="77777777" w:rsidR="008C6926" w:rsidRPr="008C6926" w:rsidRDefault="008C6926" w:rsidP="008C6926">
      <w:pPr>
        <w:spacing w:after="0" w:line="220" w:lineRule="exact"/>
        <w:rPr>
          <w:rFonts w:ascii="Times New Roman" w:eastAsia="Times New Roman" w:hAnsi="Times New Roman"/>
          <w:b/>
          <w:bCs/>
        </w:rPr>
      </w:pPr>
    </w:p>
    <w:p w14:paraId="5DDCB8C9" w14:textId="77777777" w:rsidR="008C6926" w:rsidRPr="008C6926" w:rsidRDefault="008C6926" w:rsidP="008C6926">
      <w:pPr>
        <w:spacing w:after="0" w:line="220" w:lineRule="exact"/>
        <w:rPr>
          <w:rFonts w:ascii="Times New Roman" w:eastAsia="Times New Roman" w:hAnsi="Times New Roman"/>
          <w:b/>
          <w:bCs/>
        </w:rPr>
      </w:pPr>
      <w:r w:rsidRPr="008C6926">
        <w:rPr>
          <w:rFonts w:ascii="Times New Roman" w:eastAsia="Times New Roman" w:hAnsi="Times New Roman"/>
          <w:b/>
          <w:bCs/>
        </w:rPr>
        <w:t>Registruotojas ir gamintojas</w:t>
      </w:r>
    </w:p>
    <w:p w14:paraId="77A9D5F3" w14:textId="77777777" w:rsidR="008C6926" w:rsidRPr="008C6926" w:rsidRDefault="008C6926" w:rsidP="008C6926">
      <w:pPr>
        <w:spacing w:after="0" w:line="240" w:lineRule="auto"/>
        <w:rPr>
          <w:rFonts w:ascii="Times New Roman" w:eastAsia="Times New Roman" w:hAnsi="Times New Roman"/>
        </w:rPr>
      </w:pPr>
    </w:p>
    <w:p w14:paraId="4981D0CD"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Registruotojas</w:t>
      </w:r>
    </w:p>
    <w:p w14:paraId="14341653"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Merz Pharmaceuticals GmbH</w:t>
      </w:r>
    </w:p>
    <w:p w14:paraId="2D493D6E"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 xml:space="preserve">Eckenheimer Landstraße 100 </w:t>
      </w:r>
    </w:p>
    <w:p w14:paraId="6DC65F2E"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D-60318 Frankfurt/Main</w:t>
      </w:r>
    </w:p>
    <w:p w14:paraId="6E3E46B8"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Vokietija</w:t>
      </w:r>
    </w:p>
    <w:p w14:paraId="662BE6F8" w14:textId="77777777" w:rsidR="008C6926" w:rsidRPr="008C6926" w:rsidRDefault="008C6926" w:rsidP="008C6926">
      <w:pPr>
        <w:spacing w:after="0" w:line="240" w:lineRule="auto"/>
        <w:rPr>
          <w:rFonts w:ascii="Times New Roman" w:eastAsia="Times New Roman" w:hAnsi="Times New Roman"/>
        </w:rPr>
      </w:pPr>
    </w:p>
    <w:p w14:paraId="3D48A81D"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 xml:space="preserve">Gamintojas </w:t>
      </w:r>
    </w:p>
    <w:p w14:paraId="27662938"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Merz Pharma GmbH &amp; Co. KGaA</w:t>
      </w:r>
    </w:p>
    <w:p w14:paraId="1548042A"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Eckenheimer Landstraße 100</w:t>
      </w:r>
    </w:p>
    <w:p w14:paraId="06D4894A"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D-60318 Frankfurt/Main</w:t>
      </w:r>
    </w:p>
    <w:p w14:paraId="22A3A10B" w14:textId="77777777"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Vokietija</w:t>
      </w:r>
      <w:r w:rsidRPr="008C6926">
        <w:rPr>
          <w:rFonts w:ascii="Times New Roman" w:eastAsia="Times New Roman" w:hAnsi="Times New Roman"/>
        </w:rPr>
        <w:tab/>
      </w:r>
    </w:p>
    <w:p w14:paraId="7A65EF92" w14:textId="77777777" w:rsidR="008C6926" w:rsidRPr="008C6926" w:rsidRDefault="008C6926" w:rsidP="008C6926">
      <w:pPr>
        <w:spacing w:after="0" w:line="240" w:lineRule="auto"/>
        <w:rPr>
          <w:rFonts w:ascii="Times New Roman" w:eastAsia="Times New Roman" w:hAnsi="Times New Roman"/>
        </w:rPr>
      </w:pPr>
    </w:p>
    <w:p w14:paraId="33A4A64E" w14:textId="77777777" w:rsidR="008C6926" w:rsidRPr="008C6926" w:rsidRDefault="008C6926" w:rsidP="008C6926">
      <w:pPr>
        <w:spacing w:after="0" w:line="240" w:lineRule="auto"/>
        <w:rPr>
          <w:rFonts w:ascii="Times New Roman" w:eastAsia="Times New Roman" w:hAnsi="Times New Roman"/>
          <w:b/>
        </w:rPr>
      </w:pPr>
    </w:p>
    <w:p w14:paraId="4E8CD853" w14:textId="7FBA399A"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b/>
          <w:bCs/>
        </w:rPr>
        <w:t>Šis pakuotės lapelis</w:t>
      </w:r>
      <w:r w:rsidRPr="008C6926">
        <w:rPr>
          <w:rFonts w:ascii="Times New Roman" w:eastAsia="Times New Roman" w:hAnsi="Times New Roman"/>
          <w:b/>
        </w:rPr>
        <w:t xml:space="preserve"> paskutinį kartą peržiūrėtas </w:t>
      </w:r>
      <w:r w:rsidR="00FA35B7">
        <w:rPr>
          <w:rFonts w:ascii="Times New Roman" w:eastAsia="Times New Roman" w:hAnsi="Times New Roman"/>
          <w:b/>
        </w:rPr>
        <w:t>2025-04-09.</w:t>
      </w:r>
    </w:p>
    <w:p w14:paraId="0C53C7C4" w14:textId="77777777" w:rsidR="008C6926" w:rsidRPr="008C6926" w:rsidRDefault="008C6926" w:rsidP="008C6926">
      <w:pPr>
        <w:spacing w:after="0" w:line="240" w:lineRule="auto"/>
        <w:rPr>
          <w:rFonts w:ascii="Times New Roman" w:eastAsia="Times New Roman" w:hAnsi="Times New Roman"/>
        </w:rPr>
      </w:pPr>
    </w:p>
    <w:p w14:paraId="052354FE" w14:textId="77777777" w:rsidR="008C6926" w:rsidRPr="008C6926" w:rsidRDefault="008C6926" w:rsidP="008C6926">
      <w:pPr>
        <w:spacing w:after="0" w:line="240" w:lineRule="auto"/>
        <w:rPr>
          <w:rFonts w:ascii="Times New Roman" w:eastAsia="Times New Roman" w:hAnsi="Times New Roman"/>
        </w:rPr>
      </w:pPr>
    </w:p>
    <w:p w14:paraId="37803CE3" w14:textId="611A266C" w:rsidR="008C6926" w:rsidRPr="008C6926" w:rsidRDefault="008C6926" w:rsidP="008C6926">
      <w:pPr>
        <w:spacing w:after="0" w:line="240" w:lineRule="auto"/>
        <w:rPr>
          <w:rFonts w:ascii="Times New Roman" w:eastAsia="Times New Roman" w:hAnsi="Times New Roman"/>
        </w:rPr>
      </w:pPr>
      <w:r w:rsidRPr="008C6926">
        <w:rPr>
          <w:rFonts w:ascii="Times New Roman" w:eastAsia="Times New Roman" w:hAnsi="Times New Roman"/>
        </w:rPr>
        <w:t>Išsami informacija apie šį vaistą pateikiama Valstybinės vaistų kontrolės tarnybos prie Lietuvos Respublikos sveikatos apsaugos ministerijos tinklalapyje</w:t>
      </w:r>
      <w:r w:rsidR="00884571">
        <w:rPr>
          <w:rFonts w:ascii="Times New Roman" w:eastAsia="Times New Roman" w:hAnsi="Times New Roman"/>
        </w:rPr>
        <w:t xml:space="preserve"> </w:t>
      </w:r>
      <w:bookmarkStart w:id="94" w:name="_Hlk193663404"/>
      <w:r w:rsidR="00884571" w:rsidRPr="00FA35B7">
        <w:rPr>
          <w:rFonts w:ascii="Times New Roman" w:hAnsi="Times New Roman"/>
          <w:color w:val="0000EE"/>
          <w:u w:val="single"/>
          <w:lang w:eastAsia="lt-LT"/>
        </w:rPr>
        <w:t>https://vvkt.lrv.lt/lt/</w:t>
      </w:r>
      <w:bookmarkEnd w:id="94"/>
      <w:r w:rsidRPr="008C6926">
        <w:rPr>
          <w:rFonts w:ascii="Times New Roman" w:eastAsia="Times New Roman" w:hAnsi="Times New Roman"/>
        </w:rPr>
        <w:t>.</w:t>
      </w:r>
    </w:p>
    <w:p w14:paraId="4DAC952C" w14:textId="77777777" w:rsidR="008C6926" w:rsidRPr="008C6926" w:rsidRDefault="008C6926" w:rsidP="008C6926">
      <w:pPr>
        <w:spacing w:after="0" w:line="240" w:lineRule="auto"/>
        <w:rPr>
          <w:rFonts w:ascii="Times New Roman" w:eastAsia="Times New Roman" w:hAnsi="Times New Roman"/>
          <w:highlight w:val="yellow"/>
        </w:rPr>
      </w:pPr>
    </w:p>
    <w:p w14:paraId="70E3A87A" w14:textId="77777777" w:rsidR="008C6926" w:rsidRPr="008C6926" w:rsidRDefault="008C6926" w:rsidP="008C6926">
      <w:pPr>
        <w:spacing w:after="0" w:line="240" w:lineRule="auto"/>
        <w:rPr>
          <w:rFonts w:ascii="Times New Roman" w:eastAsia="Times New Roman" w:hAnsi="Times New Roman"/>
        </w:rPr>
      </w:pPr>
    </w:p>
    <w:p w14:paraId="68C334F2" w14:textId="77777777" w:rsidR="008C6926" w:rsidRPr="008C6926" w:rsidRDefault="008C6926" w:rsidP="008C6926">
      <w:pPr>
        <w:spacing w:after="0" w:line="240" w:lineRule="auto"/>
        <w:rPr>
          <w:rFonts w:ascii="Times New Roman" w:eastAsia="Times New Roman" w:hAnsi="Times New Roman"/>
          <w:highlight w:val="yellow"/>
        </w:rPr>
      </w:pPr>
    </w:p>
    <w:p w14:paraId="23D32605" w14:textId="77777777" w:rsidR="00175A30" w:rsidRDefault="00175A30"/>
    <w:sectPr w:rsidR="00175A30" w:rsidSect="003354BE">
      <w:foot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D2200" w14:textId="77777777" w:rsidR="003D1DBE" w:rsidRDefault="003D1DBE">
      <w:pPr>
        <w:spacing w:after="0" w:line="240" w:lineRule="auto"/>
      </w:pPr>
      <w:r>
        <w:separator/>
      </w:r>
    </w:p>
  </w:endnote>
  <w:endnote w:type="continuationSeparator" w:id="0">
    <w:p w14:paraId="6CE7CB04" w14:textId="77777777" w:rsidR="003D1DBE" w:rsidRDefault="003D1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25177" w14:textId="177B301E" w:rsidR="003354BE" w:rsidRPr="00460733" w:rsidRDefault="003354BE">
    <w:pPr>
      <w:pStyle w:val="Porat"/>
      <w:jc w:val="right"/>
      <w:rPr>
        <w:sz w:val="22"/>
        <w:szCs w:val="22"/>
      </w:rPr>
    </w:pPr>
    <w:r w:rsidRPr="00460733">
      <w:rPr>
        <w:sz w:val="22"/>
        <w:szCs w:val="22"/>
      </w:rPr>
      <w:fldChar w:fldCharType="begin"/>
    </w:r>
    <w:r w:rsidRPr="00460733">
      <w:rPr>
        <w:sz w:val="22"/>
        <w:szCs w:val="22"/>
      </w:rPr>
      <w:instrText xml:space="preserve"> PAGE   \* MERGEFORMAT </w:instrText>
    </w:r>
    <w:r w:rsidRPr="00460733">
      <w:rPr>
        <w:sz w:val="22"/>
        <w:szCs w:val="22"/>
      </w:rPr>
      <w:fldChar w:fldCharType="separate"/>
    </w:r>
    <w:r w:rsidR="009D524F">
      <w:rPr>
        <w:noProof/>
        <w:sz w:val="22"/>
        <w:szCs w:val="22"/>
      </w:rPr>
      <w:t>11</w:t>
    </w:r>
    <w:r w:rsidRPr="00460733">
      <w:rPr>
        <w:sz w:val="22"/>
        <w:szCs w:val="22"/>
      </w:rPr>
      <w:fldChar w:fldCharType="end"/>
    </w:r>
  </w:p>
  <w:p w14:paraId="3E7C14E0" w14:textId="77777777" w:rsidR="003354BE" w:rsidRDefault="003354B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20135" w14:textId="77777777" w:rsidR="003D1DBE" w:rsidRDefault="003D1DBE">
      <w:pPr>
        <w:spacing w:after="0" w:line="240" w:lineRule="auto"/>
      </w:pPr>
      <w:r>
        <w:separator/>
      </w:r>
    </w:p>
  </w:footnote>
  <w:footnote w:type="continuationSeparator" w:id="0">
    <w:p w14:paraId="311D081E" w14:textId="77777777" w:rsidR="003D1DBE" w:rsidRDefault="003D1D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95CC4"/>
    <w:multiLevelType w:val="hybridMultilevel"/>
    <w:tmpl w:val="4A504F26"/>
    <w:lvl w:ilvl="0" w:tplc="9E6286F6">
      <w:start w:val="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5B3370"/>
    <w:multiLevelType w:val="hybridMultilevel"/>
    <w:tmpl w:val="F71C7030"/>
    <w:lvl w:ilvl="0" w:tplc="9E6286F6">
      <w:start w:val="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CE096B"/>
    <w:multiLevelType w:val="hybridMultilevel"/>
    <w:tmpl w:val="F780ACA0"/>
    <w:lvl w:ilvl="0" w:tplc="9E6286F6">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7A131A"/>
    <w:multiLevelType w:val="multilevel"/>
    <w:tmpl w:val="9A62208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C75636"/>
    <w:multiLevelType w:val="hybridMultilevel"/>
    <w:tmpl w:val="54AA7BB2"/>
    <w:lvl w:ilvl="0" w:tplc="9E6286F6">
      <w:start w:val="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0058BE"/>
    <w:multiLevelType w:val="hybridMultilevel"/>
    <w:tmpl w:val="6C4063EA"/>
    <w:lvl w:ilvl="0" w:tplc="9E6286F6">
      <w:start w:val="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B357B6"/>
    <w:multiLevelType w:val="hybridMultilevel"/>
    <w:tmpl w:val="B86C9A06"/>
    <w:lvl w:ilvl="0" w:tplc="446C5796">
      <w:start w:val="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C705BF"/>
    <w:multiLevelType w:val="hybridMultilevel"/>
    <w:tmpl w:val="064C0170"/>
    <w:lvl w:ilvl="0" w:tplc="82AC5FE4">
      <w:start w:val="2"/>
      <w:numFmt w:val="bullet"/>
      <w:lvlText w:val="-"/>
      <w:lvlJc w:val="left"/>
      <w:pPr>
        <w:tabs>
          <w:tab w:val="num" w:pos="1050"/>
        </w:tabs>
        <w:ind w:left="1050" w:hanging="69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BF5B87"/>
    <w:multiLevelType w:val="hybridMultilevel"/>
    <w:tmpl w:val="205A70AA"/>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70A0F54"/>
    <w:multiLevelType w:val="hybridMultilevel"/>
    <w:tmpl w:val="9A622082"/>
    <w:lvl w:ilvl="0" w:tplc="A82082E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AC4674"/>
    <w:multiLevelType w:val="multilevel"/>
    <w:tmpl w:val="9A62208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E735F4"/>
    <w:multiLevelType w:val="hybridMultilevel"/>
    <w:tmpl w:val="16FC484E"/>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9C23A7A"/>
    <w:multiLevelType w:val="hybridMultilevel"/>
    <w:tmpl w:val="593E27CC"/>
    <w:lvl w:ilvl="0" w:tplc="9E6286F6">
      <w:start w:val="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644C5F"/>
    <w:multiLevelType w:val="hybridMultilevel"/>
    <w:tmpl w:val="42A4FE72"/>
    <w:lvl w:ilvl="0" w:tplc="9E6286F6">
      <w:start w:val="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847A58"/>
    <w:multiLevelType w:val="hybridMultilevel"/>
    <w:tmpl w:val="AAF4C362"/>
    <w:lvl w:ilvl="0" w:tplc="9E6286F6">
      <w:start w:val="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AA3DD4"/>
    <w:multiLevelType w:val="hybridMultilevel"/>
    <w:tmpl w:val="4C108900"/>
    <w:lvl w:ilvl="0" w:tplc="AE3CE148">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7C0599"/>
    <w:multiLevelType w:val="hybridMultilevel"/>
    <w:tmpl w:val="DE7AA586"/>
    <w:lvl w:ilvl="0" w:tplc="9E6286F6">
      <w:start w:val="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5B6C08"/>
    <w:multiLevelType w:val="hybridMultilevel"/>
    <w:tmpl w:val="D40AFBCA"/>
    <w:lvl w:ilvl="0" w:tplc="9E6286F6">
      <w:start w:val="8"/>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926D24"/>
    <w:multiLevelType w:val="hybridMultilevel"/>
    <w:tmpl w:val="AC407FE4"/>
    <w:lvl w:ilvl="0" w:tplc="C80C033C">
      <w:start w:val="8"/>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8"/>
  </w:num>
  <w:num w:numId="2">
    <w:abstractNumId w:val="7"/>
  </w:num>
  <w:num w:numId="3">
    <w:abstractNumId w:val="10"/>
  </w:num>
  <w:num w:numId="4">
    <w:abstractNumId w:val="11"/>
  </w:num>
  <w:num w:numId="5">
    <w:abstractNumId w:val="2"/>
  </w:num>
  <w:num w:numId="6">
    <w:abstractNumId w:val="19"/>
  </w:num>
  <w:num w:numId="7">
    <w:abstractNumId w:val="3"/>
  </w:num>
  <w:num w:numId="8">
    <w:abstractNumId w:val="18"/>
  </w:num>
  <w:num w:numId="9">
    <w:abstractNumId w:val="14"/>
  </w:num>
  <w:num w:numId="10">
    <w:abstractNumId w:val="0"/>
  </w:num>
  <w:num w:numId="11">
    <w:abstractNumId w:val="17"/>
  </w:num>
  <w:num w:numId="12">
    <w:abstractNumId w:val="13"/>
  </w:num>
  <w:num w:numId="13">
    <w:abstractNumId w:val="4"/>
  </w:num>
  <w:num w:numId="14">
    <w:abstractNumId w:val="5"/>
  </w:num>
  <w:num w:numId="15">
    <w:abstractNumId w:val="1"/>
  </w:num>
  <w:num w:numId="16">
    <w:abstractNumId w:val="6"/>
  </w:num>
  <w:num w:numId="17">
    <w:abstractNumId w:val="15"/>
  </w:num>
  <w:num w:numId="18">
    <w:abstractNumId w:val="16"/>
  </w:num>
  <w:num w:numId="19">
    <w:abstractNumId w:val="9"/>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926"/>
    <w:rsid w:val="000174C9"/>
    <w:rsid w:val="00063D19"/>
    <w:rsid w:val="00085DA6"/>
    <w:rsid w:val="00090F49"/>
    <w:rsid w:val="00135C0F"/>
    <w:rsid w:val="001408D7"/>
    <w:rsid w:val="001508D8"/>
    <w:rsid w:val="00164E80"/>
    <w:rsid w:val="00175A30"/>
    <w:rsid w:val="001B729F"/>
    <w:rsid w:val="001D5A62"/>
    <w:rsid w:val="001E02E2"/>
    <w:rsid w:val="001E6EE7"/>
    <w:rsid w:val="00201758"/>
    <w:rsid w:val="00217D5A"/>
    <w:rsid w:val="00242EFD"/>
    <w:rsid w:val="0025214E"/>
    <w:rsid w:val="002578BE"/>
    <w:rsid w:val="002A294A"/>
    <w:rsid w:val="002A5C62"/>
    <w:rsid w:val="002B2CE3"/>
    <w:rsid w:val="002D2103"/>
    <w:rsid w:val="002E68BC"/>
    <w:rsid w:val="003354BE"/>
    <w:rsid w:val="003541FC"/>
    <w:rsid w:val="0037354E"/>
    <w:rsid w:val="003741E3"/>
    <w:rsid w:val="003C6544"/>
    <w:rsid w:val="003D1DBE"/>
    <w:rsid w:val="003D2771"/>
    <w:rsid w:val="003F3CFC"/>
    <w:rsid w:val="0041682E"/>
    <w:rsid w:val="00473C41"/>
    <w:rsid w:val="004A6758"/>
    <w:rsid w:val="005252D8"/>
    <w:rsid w:val="00556360"/>
    <w:rsid w:val="0057680F"/>
    <w:rsid w:val="00584392"/>
    <w:rsid w:val="0058494E"/>
    <w:rsid w:val="005A282E"/>
    <w:rsid w:val="005B3418"/>
    <w:rsid w:val="006300D2"/>
    <w:rsid w:val="00637E6D"/>
    <w:rsid w:val="00651524"/>
    <w:rsid w:val="006739F3"/>
    <w:rsid w:val="00693B27"/>
    <w:rsid w:val="006C276D"/>
    <w:rsid w:val="006E28EE"/>
    <w:rsid w:val="006F6949"/>
    <w:rsid w:val="00704407"/>
    <w:rsid w:val="00724A80"/>
    <w:rsid w:val="00784E3F"/>
    <w:rsid w:val="007B6FE1"/>
    <w:rsid w:val="007C2653"/>
    <w:rsid w:val="007D493B"/>
    <w:rsid w:val="007D588F"/>
    <w:rsid w:val="00806415"/>
    <w:rsid w:val="00822213"/>
    <w:rsid w:val="00850840"/>
    <w:rsid w:val="00884571"/>
    <w:rsid w:val="00886339"/>
    <w:rsid w:val="008A610F"/>
    <w:rsid w:val="008C6926"/>
    <w:rsid w:val="008D65D2"/>
    <w:rsid w:val="0090353C"/>
    <w:rsid w:val="00904A5D"/>
    <w:rsid w:val="0091765F"/>
    <w:rsid w:val="009269C7"/>
    <w:rsid w:val="00946F55"/>
    <w:rsid w:val="00950B2C"/>
    <w:rsid w:val="00963926"/>
    <w:rsid w:val="00996A98"/>
    <w:rsid w:val="009D524F"/>
    <w:rsid w:val="009D7CE3"/>
    <w:rsid w:val="00A03260"/>
    <w:rsid w:val="00A83908"/>
    <w:rsid w:val="00AD5DEE"/>
    <w:rsid w:val="00AE7188"/>
    <w:rsid w:val="00B0132D"/>
    <w:rsid w:val="00B22A4D"/>
    <w:rsid w:val="00B764B5"/>
    <w:rsid w:val="00BA700F"/>
    <w:rsid w:val="00BC5BB6"/>
    <w:rsid w:val="00BF51B1"/>
    <w:rsid w:val="00C423BC"/>
    <w:rsid w:val="00CA74EE"/>
    <w:rsid w:val="00D76D82"/>
    <w:rsid w:val="00DA2780"/>
    <w:rsid w:val="00DB3AA5"/>
    <w:rsid w:val="00DF7B48"/>
    <w:rsid w:val="00E5198B"/>
    <w:rsid w:val="00E6006F"/>
    <w:rsid w:val="00E93E2F"/>
    <w:rsid w:val="00EB153E"/>
    <w:rsid w:val="00ED7E63"/>
    <w:rsid w:val="00F035C9"/>
    <w:rsid w:val="00F45D34"/>
    <w:rsid w:val="00F57A2F"/>
    <w:rsid w:val="00F70AD5"/>
    <w:rsid w:val="00FA35B7"/>
    <w:rsid w:val="00FA3BA3"/>
    <w:rsid w:val="00FD1D35"/>
    <w:rsid w:val="00FF18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
  <w:smartTagType w:namespaceuri="urn:schemas-microsoft-com:office:smarttags" w:name="PersonName"/>
  <w:shapeDefaults>
    <o:shapedefaults v:ext="edit" spidmax="1026"/>
    <o:shapelayout v:ext="edit">
      <o:idmap v:ext="edit" data="1"/>
    </o:shapelayout>
  </w:shapeDefaults>
  <w:decimalSymbol w:val=","/>
  <w:listSeparator w:val=";"/>
  <w14:docId w14:val="51E1B3F8"/>
  <w15:chartTrackingRefBased/>
  <w15:docId w15:val="{8E4C9C11-B37A-41C6-9043-ADCBB3A7E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qFormat/>
    <w:rsid w:val="008C6926"/>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qFormat/>
    <w:rsid w:val="008C6926"/>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qFormat/>
    <w:rsid w:val="008C6926"/>
    <w:pPr>
      <w:keepNext/>
      <w:spacing w:before="240" w:after="60" w:line="240" w:lineRule="auto"/>
      <w:outlineLvl w:val="2"/>
    </w:pPr>
    <w:rPr>
      <w:rFonts w:ascii="Arial" w:eastAsia="Times New Roman" w:hAnsi="Arial" w:cs="Arial"/>
      <w:b/>
      <w:bCs/>
      <w:sz w:val="26"/>
      <w:szCs w:val="26"/>
    </w:rPr>
  </w:style>
  <w:style w:type="paragraph" w:styleId="Antrat6">
    <w:name w:val="heading 6"/>
    <w:basedOn w:val="prastasis"/>
    <w:next w:val="prastasis"/>
    <w:link w:val="Antrat6Diagrama"/>
    <w:qFormat/>
    <w:rsid w:val="008C6926"/>
    <w:pPr>
      <w:spacing w:before="240" w:after="60" w:line="240" w:lineRule="auto"/>
      <w:outlineLvl w:val="5"/>
    </w:pPr>
    <w:rPr>
      <w:rFonts w:ascii="Times New Roman" w:eastAsia="Times New Roman" w:hAnsi="Times New Roman"/>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C6926"/>
    <w:rPr>
      <w:rFonts w:ascii="Arial" w:eastAsia="Times New Roman" w:hAnsi="Arial" w:cs="Arial"/>
      <w:b/>
      <w:bCs/>
      <w:kern w:val="32"/>
      <w:sz w:val="32"/>
      <w:szCs w:val="32"/>
      <w:lang w:eastAsia="en-US"/>
    </w:rPr>
  </w:style>
  <w:style w:type="character" w:customStyle="1" w:styleId="Antrat2Diagrama">
    <w:name w:val="Antraštė 2 Diagrama"/>
    <w:link w:val="Antrat2"/>
    <w:rsid w:val="008C6926"/>
    <w:rPr>
      <w:rFonts w:ascii="Arial" w:eastAsia="Times New Roman" w:hAnsi="Arial" w:cs="Arial"/>
      <w:b/>
      <w:bCs/>
      <w:i/>
      <w:iCs/>
      <w:sz w:val="28"/>
      <w:szCs w:val="28"/>
      <w:lang w:eastAsia="en-US"/>
    </w:rPr>
  </w:style>
  <w:style w:type="character" w:customStyle="1" w:styleId="Antrat3Diagrama">
    <w:name w:val="Antraštė 3 Diagrama"/>
    <w:link w:val="Antrat3"/>
    <w:rsid w:val="008C6926"/>
    <w:rPr>
      <w:rFonts w:ascii="Arial" w:eastAsia="Times New Roman" w:hAnsi="Arial" w:cs="Arial"/>
      <w:b/>
      <w:bCs/>
      <w:sz w:val="26"/>
      <w:szCs w:val="26"/>
      <w:lang w:eastAsia="en-US"/>
    </w:rPr>
  </w:style>
  <w:style w:type="character" w:customStyle="1" w:styleId="Antrat6Diagrama">
    <w:name w:val="Antraštė 6 Diagrama"/>
    <w:link w:val="Antrat6"/>
    <w:rsid w:val="008C6926"/>
    <w:rPr>
      <w:rFonts w:ascii="Times New Roman" w:eastAsia="Times New Roman" w:hAnsi="Times New Roman"/>
      <w:b/>
      <w:bCs/>
      <w:sz w:val="22"/>
      <w:szCs w:val="22"/>
    </w:rPr>
  </w:style>
  <w:style w:type="numbering" w:customStyle="1" w:styleId="NoList1">
    <w:name w:val="No List1"/>
    <w:next w:val="Sraonra"/>
    <w:uiPriority w:val="99"/>
    <w:semiHidden/>
    <w:unhideWhenUsed/>
    <w:rsid w:val="008C6926"/>
  </w:style>
  <w:style w:type="character" w:styleId="Hipersaitas">
    <w:name w:val="Hyperlink"/>
    <w:uiPriority w:val="99"/>
    <w:rsid w:val="008C6926"/>
    <w:rPr>
      <w:color w:val="0000FF"/>
      <w:u w:val="single"/>
    </w:rPr>
  </w:style>
  <w:style w:type="paragraph" w:customStyle="1" w:styleId="PI-1EMEASMCA">
    <w:name w:val="PI-1 EMEA_SMCA"/>
    <w:basedOn w:val="Antrat2"/>
    <w:autoRedefine/>
    <w:rsid w:val="008C6926"/>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8C6926"/>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rPr>
  </w:style>
  <w:style w:type="character" w:customStyle="1" w:styleId="PI-1labEMEASMCAChar">
    <w:name w:val="PI-1_lab EMEA_SMCA Char"/>
    <w:link w:val="PI-1labEMEASMCA"/>
    <w:rsid w:val="008C6926"/>
    <w:rPr>
      <w:rFonts w:ascii="Times New Roman" w:eastAsia="Times New Roman" w:hAnsi="Times New Roman"/>
      <w:b/>
      <w:noProof/>
      <w:sz w:val="22"/>
      <w:szCs w:val="22"/>
      <w:lang w:eastAsia="en-US"/>
    </w:rPr>
  </w:style>
  <w:style w:type="paragraph" w:customStyle="1" w:styleId="PI-2EMEASMCA">
    <w:name w:val="PI-2 EMEA_SMCA"/>
    <w:basedOn w:val="Antrat3"/>
    <w:autoRedefine/>
    <w:rsid w:val="008C6926"/>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TTEMEASMCA">
    <w:name w:val="TT EMEA_SMCA"/>
    <w:basedOn w:val="Antrat1"/>
    <w:link w:val="TTEMEASMCAChar"/>
    <w:autoRedefine/>
    <w:rsid w:val="008C6926"/>
    <w:pPr>
      <w:keepNext w:val="0"/>
      <w:tabs>
        <w:tab w:val="left" w:pos="567"/>
      </w:tabs>
      <w:spacing w:before="0" w:after="0"/>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8C6926"/>
    <w:rPr>
      <w:rFonts w:ascii="Times New Roman" w:eastAsia="Times New Roman" w:hAnsi="Times New Roman"/>
      <w:b/>
      <w:caps/>
      <w:sz w:val="22"/>
      <w:szCs w:val="22"/>
      <w:lang w:val="en-US" w:eastAsia="en-US"/>
    </w:rPr>
  </w:style>
  <w:style w:type="paragraph" w:customStyle="1" w:styleId="BTAnIIEMEASMCA">
    <w:name w:val="BT(AnII) EMEA_SMCA"/>
    <w:basedOn w:val="Debesliotekstas"/>
    <w:autoRedefine/>
    <w:rsid w:val="008C6926"/>
    <w:pPr>
      <w:tabs>
        <w:tab w:val="left" w:pos="1701"/>
      </w:tabs>
      <w:ind w:left="1701" w:hanging="567"/>
    </w:pPr>
    <w:rPr>
      <w:rFonts w:ascii="Times New Roman" w:hAnsi="Times New Roman"/>
      <w:b/>
      <w:sz w:val="22"/>
      <w:szCs w:val="22"/>
      <w:lang w:val="en-GB"/>
    </w:rPr>
  </w:style>
  <w:style w:type="paragraph" w:customStyle="1" w:styleId="PI-3EMEASMCA">
    <w:name w:val="PI-3 EMEA_SMCA"/>
    <w:basedOn w:val="prastasis"/>
    <w:autoRedefine/>
    <w:rsid w:val="008C6926"/>
    <w:pPr>
      <w:spacing w:after="0" w:line="220" w:lineRule="exact"/>
    </w:pPr>
    <w:rPr>
      <w:rFonts w:ascii="Times New Roman" w:eastAsia="Times New Roman" w:hAnsi="Times New Roman"/>
      <w:b/>
      <w:bCs/>
    </w:rPr>
  </w:style>
  <w:style w:type="paragraph" w:customStyle="1" w:styleId="BTbEMEASMCA">
    <w:name w:val="BT(b) EMEA_SMCA"/>
    <w:basedOn w:val="prastasis"/>
    <w:autoRedefine/>
    <w:rsid w:val="008C6926"/>
    <w:pPr>
      <w:spacing w:after="0" w:line="240" w:lineRule="auto"/>
    </w:pPr>
    <w:rPr>
      <w:rFonts w:ascii="Times New Roman" w:eastAsia="Times New Roman" w:hAnsi="Times New Roman"/>
      <w:b/>
      <w:sz w:val="24"/>
      <w:szCs w:val="24"/>
    </w:rPr>
  </w:style>
  <w:style w:type="paragraph" w:customStyle="1" w:styleId="BTbeEMEASMCA">
    <w:name w:val="BT(be) EMEA_SMCA"/>
    <w:basedOn w:val="prastasis"/>
    <w:autoRedefine/>
    <w:rsid w:val="008C6926"/>
    <w:pPr>
      <w:spacing w:after="0" w:line="240" w:lineRule="auto"/>
      <w:jc w:val="center"/>
    </w:pPr>
    <w:rPr>
      <w:rFonts w:ascii="Times New Roman" w:eastAsia="Times New Roman" w:hAnsi="Times New Roman"/>
      <w:b/>
      <w:sz w:val="24"/>
      <w:szCs w:val="24"/>
    </w:rPr>
  </w:style>
  <w:style w:type="paragraph" w:customStyle="1" w:styleId="BTeEMEASMCA">
    <w:name w:val="BT(e) EMEA_SMCA"/>
    <w:basedOn w:val="prastasis"/>
    <w:autoRedefine/>
    <w:rsid w:val="008C6926"/>
    <w:pPr>
      <w:spacing w:after="0" w:line="240" w:lineRule="auto"/>
      <w:jc w:val="center"/>
    </w:pPr>
    <w:rPr>
      <w:rFonts w:ascii="Times New Roman" w:eastAsia="Times New Roman" w:hAnsi="Times New Roman"/>
      <w:sz w:val="24"/>
      <w:szCs w:val="24"/>
    </w:rPr>
  </w:style>
  <w:style w:type="paragraph" w:customStyle="1" w:styleId="BTgEMEASMCA">
    <w:name w:val="BT(g) EMEA_SMCA"/>
    <w:basedOn w:val="prastasis"/>
    <w:link w:val="BTgEMEASMCAChar"/>
    <w:autoRedefine/>
    <w:rsid w:val="008C6926"/>
    <w:pPr>
      <w:spacing w:after="0" w:line="240" w:lineRule="auto"/>
    </w:pPr>
    <w:rPr>
      <w:rFonts w:ascii="Times New Roman" w:eastAsia="Times New Roman" w:hAnsi="Times New Roman"/>
      <w:i/>
      <w:color w:val="008000"/>
      <w:sz w:val="24"/>
      <w:szCs w:val="24"/>
    </w:rPr>
  </w:style>
  <w:style w:type="character" w:customStyle="1" w:styleId="BTEMEASMCAChar">
    <w:name w:val="BT EMEA_SMCA Char"/>
    <w:uiPriority w:val="99"/>
    <w:rsid w:val="008C6926"/>
    <w:rPr>
      <w:sz w:val="22"/>
      <w:szCs w:val="22"/>
      <w:lang w:eastAsia="en-US"/>
    </w:rPr>
  </w:style>
  <w:style w:type="character" w:customStyle="1" w:styleId="BTgEMEASMCAChar">
    <w:name w:val="BT(g) EMEA_SMCA Char"/>
    <w:link w:val="BTgEMEASMCA"/>
    <w:rsid w:val="008C6926"/>
    <w:rPr>
      <w:rFonts w:ascii="Times New Roman" w:eastAsia="Times New Roman" w:hAnsi="Times New Roman"/>
      <w:i/>
      <w:color w:val="008000"/>
      <w:sz w:val="24"/>
      <w:szCs w:val="24"/>
      <w:lang w:eastAsia="en-US"/>
    </w:rPr>
  </w:style>
  <w:style w:type="paragraph" w:customStyle="1" w:styleId="BTuEMEASMCA">
    <w:name w:val="BT(u) EMEA_SMCA"/>
    <w:basedOn w:val="prastasis"/>
    <w:autoRedefine/>
    <w:rsid w:val="008C6926"/>
    <w:pPr>
      <w:spacing w:after="0" w:line="240" w:lineRule="auto"/>
    </w:pPr>
    <w:rPr>
      <w:rFonts w:ascii="Times New Roman" w:eastAsia="Times New Roman" w:hAnsi="Times New Roman"/>
      <w:sz w:val="24"/>
      <w:szCs w:val="24"/>
      <w:u w:val="single"/>
    </w:rPr>
  </w:style>
  <w:style w:type="paragraph" w:styleId="Debesliotekstas">
    <w:name w:val="Balloon Text"/>
    <w:basedOn w:val="prastasis"/>
    <w:link w:val="DebesliotekstasDiagrama"/>
    <w:semiHidden/>
    <w:rsid w:val="008C6926"/>
    <w:pPr>
      <w:spacing w:after="0" w:line="240" w:lineRule="auto"/>
    </w:pPr>
    <w:rPr>
      <w:rFonts w:ascii="Tahoma" w:eastAsia="Times New Roman" w:hAnsi="Tahoma" w:cs="Tahoma"/>
      <w:sz w:val="16"/>
      <w:szCs w:val="16"/>
    </w:rPr>
  </w:style>
  <w:style w:type="character" w:customStyle="1" w:styleId="DebesliotekstasDiagrama">
    <w:name w:val="Debesėlio tekstas Diagrama"/>
    <w:link w:val="Debesliotekstas"/>
    <w:semiHidden/>
    <w:rsid w:val="008C6926"/>
    <w:rPr>
      <w:rFonts w:ascii="Tahoma" w:eastAsia="Times New Roman" w:hAnsi="Tahoma" w:cs="Tahoma"/>
      <w:sz w:val="16"/>
      <w:szCs w:val="16"/>
      <w:lang w:eastAsia="en-US"/>
    </w:rPr>
  </w:style>
  <w:style w:type="paragraph" w:styleId="Dokumentostruktra">
    <w:name w:val="Document Map"/>
    <w:basedOn w:val="prastasis"/>
    <w:link w:val="DokumentostruktraDiagrama"/>
    <w:semiHidden/>
    <w:rsid w:val="008C6926"/>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link w:val="Dokumentostruktra"/>
    <w:semiHidden/>
    <w:rsid w:val="008C6926"/>
    <w:rPr>
      <w:rFonts w:ascii="Tahoma" w:eastAsia="Times New Roman" w:hAnsi="Tahoma" w:cs="Tahoma"/>
      <w:shd w:val="clear" w:color="auto" w:fill="000080"/>
      <w:lang w:eastAsia="en-US"/>
    </w:rPr>
  </w:style>
  <w:style w:type="paragraph" w:styleId="Pagrindinistekstas">
    <w:name w:val="Body Text"/>
    <w:basedOn w:val="prastasis"/>
    <w:link w:val="PagrindinistekstasDiagrama"/>
    <w:rsid w:val="008C6926"/>
    <w:pPr>
      <w:spacing w:after="120" w:line="240" w:lineRule="auto"/>
    </w:pPr>
    <w:rPr>
      <w:rFonts w:ascii="Times New Roman" w:eastAsia="Times New Roman" w:hAnsi="Times New Roman"/>
      <w:szCs w:val="20"/>
      <w:lang w:eastAsia="lt-LT"/>
    </w:rPr>
  </w:style>
  <w:style w:type="character" w:customStyle="1" w:styleId="PagrindinistekstasDiagrama">
    <w:name w:val="Pagrindinis tekstas Diagrama"/>
    <w:link w:val="Pagrindinistekstas"/>
    <w:rsid w:val="008C6926"/>
    <w:rPr>
      <w:rFonts w:ascii="Times New Roman" w:eastAsia="Times New Roman" w:hAnsi="Times New Roman"/>
      <w:sz w:val="22"/>
    </w:rPr>
  </w:style>
  <w:style w:type="paragraph" w:styleId="Pagrindinistekstas3">
    <w:name w:val="Body Text 3"/>
    <w:basedOn w:val="prastasis"/>
    <w:link w:val="Pagrindinistekstas3Diagrama"/>
    <w:rsid w:val="008C6926"/>
    <w:pPr>
      <w:spacing w:after="120" w:line="240" w:lineRule="auto"/>
    </w:pPr>
    <w:rPr>
      <w:rFonts w:ascii="Times New Roman" w:eastAsia="Times New Roman" w:hAnsi="Times New Roman"/>
      <w:sz w:val="16"/>
      <w:szCs w:val="16"/>
      <w:lang w:eastAsia="lt-LT"/>
    </w:rPr>
  </w:style>
  <w:style w:type="character" w:customStyle="1" w:styleId="Pagrindinistekstas3Diagrama">
    <w:name w:val="Pagrindinis tekstas 3 Diagrama"/>
    <w:link w:val="Pagrindinistekstas3"/>
    <w:rsid w:val="008C6926"/>
    <w:rPr>
      <w:rFonts w:ascii="Times New Roman" w:eastAsia="Times New Roman" w:hAnsi="Times New Roman"/>
      <w:sz w:val="16"/>
      <w:szCs w:val="16"/>
    </w:rPr>
  </w:style>
  <w:style w:type="paragraph" w:styleId="Pagrindinistekstas2">
    <w:name w:val="Body Text 2"/>
    <w:basedOn w:val="prastasis"/>
    <w:link w:val="Pagrindinistekstas2Diagrama"/>
    <w:rsid w:val="008C6926"/>
    <w:pPr>
      <w:spacing w:after="120" w:line="480" w:lineRule="auto"/>
    </w:pPr>
    <w:rPr>
      <w:rFonts w:ascii="Times New Roman" w:eastAsia="Times New Roman" w:hAnsi="Times New Roman"/>
      <w:szCs w:val="20"/>
      <w:lang w:eastAsia="lt-LT"/>
    </w:rPr>
  </w:style>
  <w:style w:type="character" w:customStyle="1" w:styleId="Pagrindinistekstas2Diagrama">
    <w:name w:val="Pagrindinis tekstas 2 Diagrama"/>
    <w:link w:val="Pagrindinistekstas2"/>
    <w:rsid w:val="008C6926"/>
    <w:rPr>
      <w:rFonts w:ascii="Times New Roman" w:eastAsia="Times New Roman" w:hAnsi="Times New Roman"/>
      <w:sz w:val="22"/>
    </w:rPr>
  </w:style>
  <w:style w:type="paragraph" w:styleId="Antrats">
    <w:name w:val="header"/>
    <w:basedOn w:val="prastasis"/>
    <w:link w:val="AntratsDiagrama"/>
    <w:rsid w:val="008C6926"/>
    <w:pPr>
      <w:tabs>
        <w:tab w:val="center" w:pos="4153"/>
        <w:tab w:val="right" w:pos="8306"/>
      </w:tabs>
      <w:spacing w:after="0" w:line="240" w:lineRule="auto"/>
    </w:pPr>
    <w:rPr>
      <w:rFonts w:ascii="Times New Roman" w:eastAsia="Times New Roman" w:hAnsi="Times New Roman"/>
      <w:sz w:val="24"/>
      <w:szCs w:val="24"/>
    </w:rPr>
  </w:style>
  <w:style w:type="character" w:customStyle="1" w:styleId="AntratsDiagrama">
    <w:name w:val="Antraštės Diagrama"/>
    <w:link w:val="Antrats"/>
    <w:rsid w:val="008C6926"/>
    <w:rPr>
      <w:rFonts w:ascii="Times New Roman" w:eastAsia="Times New Roman" w:hAnsi="Times New Roman"/>
      <w:sz w:val="24"/>
      <w:szCs w:val="24"/>
      <w:lang w:eastAsia="en-US"/>
    </w:rPr>
  </w:style>
  <w:style w:type="paragraph" w:styleId="Komentarotekstas">
    <w:name w:val="annotation text"/>
    <w:basedOn w:val="prastasis"/>
    <w:link w:val="KomentarotekstasDiagrama"/>
    <w:semiHidden/>
    <w:rsid w:val="008C6926"/>
    <w:pPr>
      <w:spacing w:after="0" w:line="240" w:lineRule="auto"/>
    </w:pPr>
    <w:rPr>
      <w:rFonts w:ascii="Times New Roman" w:eastAsia="Times New Roman" w:hAnsi="Times New Roman"/>
      <w:sz w:val="20"/>
      <w:szCs w:val="20"/>
      <w:lang w:eastAsia="lt-LT"/>
    </w:rPr>
  </w:style>
  <w:style w:type="character" w:customStyle="1" w:styleId="KomentarotekstasDiagrama">
    <w:name w:val="Komentaro tekstas Diagrama"/>
    <w:link w:val="Komentarotekstas"/>
    <w:semiHidden/>
    <w:rsid w:val="008C6926"/>
    <w:rPr>
      <w:rFonts w:ascii="Times New Roman" w:eastAsia="Times New Roman" w:hAnsi="Times New Roman"/>
    </w:rPr>
  </w:style>
  <w:style w:type="paragraph" w:styleId="Porat">
    <w:name w:val="footer"/>
    <w:basedOn w:val="prastasis"/>
    <w:link w:val="PoratDiagrama"/>
    <w:uiPriority w:val="99"/>
    <w:unhideWhenUsed/>
    <w:rsid w:val="008C6926"/>
    <w:pPr>
      <w:tabs>
        <w:tab w:val="center" w:pos="4819"/>
        <w:tab w:val="right" w:pos="9638"/>
      </w:tabs>
      <w:spacing w:after="0" w:line="240" w:lineRule="auto"/>
    </w:pPr>
    <w:rPr>
      <w:rFonts w:ascii="Times New Roman" w:eastAsia="Times New Roman" w:hAnsi="Times New Roman"/>
      <w:sz w:val="24"/>
      <w:szCs w:val="24"/>
    </w:rPr>
  </w:style>
  <w:style w:type="character" w:customStyle="1" w:styleId="PoratDiagrama">
    <w:name w:val="Poraštė Diagrama"/>
    <w:link w:val="Porat"/>
    <w:uiPriority w:val="99"/>
    <w:rsid w:val="008C6926"/>
    <w:rPr>
      <w:rFonts w:ascii="Times New Roman" w:eastAsia="Times New Roman" w:hAnsi="Times New Roman"/>
      <w:sz w:val="24"/>
      <w:szCs w:val="24"/>
      <w:lang w:eastAsia="en-US"/>
    </w:rPr>
  </w:style>
  <w:style w:type="character" w:styleId="Komentaronuoroda">
    <w:name w:val="annotation reference"/>
    <w:semiHidden/>
    <w:unhideWhenUsed/>
    <w:rsid w:val="008C6926"/>
    <w:rPr>
      <w:sz w:val="16"/>
      <w:szCs w:val="16"/>
    </w:rPr>
  </w:style>
  <w:style w:type="paragraph" w:styleId="Komentarotema">
    <w:name w:val="annotation subject"/>
    <w:basedOn w:val="Komentarotekstas"/>
    <w:next w:val="Komentarotekstas"/>
    <w:link w:val="KomentarotemaDiagrama"/>
    <w:uiPriority w:val="99"/>
    <w:semiHidden/>
    <w:unhideWhenUsed/>
    <w:rsid w:val="008C6926"/>
    <w:rPr>
      <w:b/>
      <w:bCs/>
      <w:lang w:eastAsia="en-US"/>
    </w:rPr>
  </w:style>
  <w:style w:type="character" w:customStyle="1" w:styleId="KomentarotemaDiagrama">
    <w:name w:val="Komentaro tema Diagrama"/>
    <w:link w:val="Komentarotema"/>
    <w:uiPriority w:val="99"/>
    <w:semiHidden/>
    <w:rsid w:val="008C6926"/>
    <w:rPr>
      <w:rFonts w:ascii="Times New Roman" w:eastAsia="Times New Roman" w:hAnsi="Times New Roman"/>
      <w:b/>
      <w:bCs/>
      <w:lang w:eastAsia="en-US"/>
    </w:rPr>
  </w:style>
  <w:style w:type="character" w:styleId="Grietas">
    <w:name w:val="Strong"/>
    <w:uiPriority w:val="22"/>
    <w:qFormat/>
    <w:rsid w:val="008C6926"/>
    <w:rPr>
      <w:b/>
      <w:bCs/>
    </w:rPr>
  </w:style>
  <w:style w:type="paragraph" w:customStyle="1" w:styleId="Normal11pt">
    <w:name w:val="Normal + 11 pt"/>
    <w:basedOn w:val="Pagrindinistekstas2"/>
    <w:link w:val="Normal11ptChar"/>
    <w:rsid w:val="008C6926"/>
    <w:pPr>
      <w:spacing w:after="0" w:line="240" w:lineRule="auto"/>
    </w:pPr>
    <w:rPr>
      <w:szCs w:val="22"/>
      <w:lang w:val="x-none" w:eastAsia="en-US"/>
    </w:rPr>
  </w:style>
  <w:style w:type="character" w:customStyle="1" w:styleId="Normal11ptChar">
    <w:name w:val="Normal + 11 pt Char"/>
    <w:link w:val="Normal11pt"/>
    <w:rsid w:val="008C6926"/>
    <w:rPr>
      <w:rFonts w:ascii="Times New Roman" w:eastAsia="Times New Roman" w:hAnsi="Times New Roman"/>
      <w:sz w:val="22"/>
      <w:szCs w:val="22"/>
      <w:lang w:val="x-none" w:eastAsia="en-US"/>
    </w:rPr>
  </w:style>
  <w:style w:type="paragraph" w:styleId="Pataisymai">
    <w:name w:val="Revision"/>
    <w:hidden/>
    <w:uiPriority w:val="99"/>
    <w:semiHidden/>
    <w:rsid w:val="001B729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952dd15-0cc3-46e3-907b-6b87426d7430">
      <Value>883</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94190549BEED489CAEEBE10B944C4E" ma:contentTypeVersion="25" ma:contentTypeDescription="Create a new document." ma:contentTypeScope="" ma:versionID="f11813e5a6014cb953ceb8098258989e">
  <xsd:schema xmlns:xsd="http://www.w3.org/2001/XMLSchema" xmlns:xs="http://www.w3.org/2001/XMLSchema" xmlns:p="http://schemas.microsoft.com/office/2006/metadata/properties" xmlns:ns2="b952dd15-0cc3-46e3-907b-6b87426d7430" targetNamespace="http://schemas.microsoft.com/office/2006/metadata/properties" ma:root="true" ma:fieldsID="c8f486b0a33c4f0d126ae4bfecb122ea" ns2:_="">
    <xsd:import namespace="b952dd15-0cc3-46e3-907b-6b87426d7430"/>
    <xsd:element name="properties">
      <xsd:complexType>
        <xsd:sequence>
          <xsd:element name="documentManagement">
            <xsd:complexType>
              <xsd:all>
                <xsd:element ref="ns2:TaxCatchAll" minOccurs="0"/>
                <xsd:element ref="ns2:TaxCatchAllLabel"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52dd15-0cc3-46e3-907b-6b87426d743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c487ea8-5e15-4499-a51c-3ffa2a75685b}" ma:internalName="TaxCatchAll" ma:showField="CatchAllData" ma:web="b952dd15-0cc3-46e3-907b-6b87426d7430">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c487ea8-5e15-4499-a51c-3ffa2a75685b}" ma:internalName="TaxCatchAllLabel" ma:readOnly="true" ma:showField="CatchAllDataLabel" ma:web="b952dd15-0cc3-46e3-907b-6b87426d7430">
      <xsd:complexType>
        <xsd:complexContent>
          <xsd:extension base="dms:MultiChoiceLookup">
            <xsd:sequence>
              <xsd:element name="Value" type="dms:Lookup" maxOccurs="unbounded" minOccurs="0" nillable="true"/>
            </xsd:sequence>
          </xsd:extension>
        </xsd:complexContent>
      </xsd:complex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873AA-F15E-4B1A-8D6D-112FE1C48201}">
  <ds:schemaRefs>
    <ds:schemaRef ds:uri="http://schemas.microsoft.com/sharepoint/v3/contenttype/forms"/>
  </ds:schemaRefs>
</ds:datastoreItem>
</file>

<file path=customXml/itemProps2.xml><?xml version="1.0" encoding="utf-8"?>
<ds:datastoreItem xmlns:ds="http://schemas.openxmlformats.org/officeDocument/2006/customXml" ds:itemID="{3A67C0AF-C5C8-4339-BF82-FF3F05291F17}">
  <ds:schemaRefs>
    <ds:schemaRef ds:uri="http://schemas.microsoft.com/office/infopath/2007/PartnerControls"/>
    <ds:schemaRef ds:uri="http://schemas.openxmlformats.org/package/2006/metadata/core-properties"/>
    <ds:schemaRef ds:uri="http://www.w3.org/XML/1998/namespace"/>
    <ds:schemaRef ds:uri="http://purl.org/dc/elements/1.1/"/>
    <ds:schemaRef ds:uri="http://purl.org/dc/terms/"/>
    <ds:schemaRef ds:uri="http://schemas.microsoft.com/office/2006/metadata/properties"/>
    <ds:schemaRef ds:uri="http://schemas.microsoft.com/office/2006/documentManagement/types"/>
    <ds:schemaRef ds:uri="b952dd15-0cc3-46e3-907b-6b87426d7430"/>
    <ds:schemaRef ds:uri="http://purl.org/dc/dcmitype/"/>
  </ds:schemaRefs>
</ds:datastoreItem>
</file>

<file path=customXml/itemProps3.xml><?xml version="1.0" encoding="utf-8"?>
<ds:datastoreItem xmlns:ds="http://schemas.openxmlformats.org/officeDocument/2006/customXml" ds:itemID="{63A514FE-0052-44CF-8BAF-C3A35DFDC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52dd15-0cc3-46e3-907b-6b87426d74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05A6D4-2908-4934-BF15-FF9EBA764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32007</Words>
  <Characters>18244</Characters>
  <Application>Microsoft Office Word</Application>
  <DocSecurity>4</DocSecurity>
  <Lines>152</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50151</CharactersWithSpaces>
  <SharedDoc>false</SharedDoc>
  <HLinks>
    <vt:vector size="30" baseType="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2162708</vt:i4>
      </vt:variant>
      <vt:variant>
        <vt:i4>6</vt:i4>
      </vt:variant>
      <vt:variant>
        <vt:i4>0</vt:i4>
      </vt:variant>
      <vt:variant>
        <vt:i4>5</vt:i4>
      </vt:variant>
      <vt:variant>
        <vt:lpwstr>mailto:NepageidaujamaR@vvkt.lt</vt:lpwstr>
      </vt:variant>
      <vt:variant>
        <vt:lpwstr/>
      </vt: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dc:creator>
  <cp:keywords/>
  <cp:lastModifiedBy>Albina Burkauskaitė</cp:lastModifiedBy>
  <cp:revision>2</cp:revision>
  <dcterms:created xsi:type="dcterms:W3CDTF">2025-04-09T12:17:00Z</dcterms:created>
  <dcterms:modified xsi:type="dcterms:W3CDTF">2025-04-09T12:17:00Z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989daef41b9495a8fbce00462fa7651">
    <vt:lpwstr/>
  </property>
  <property fmtid="{D5CDD505-2E9C-101B-9397-08002B2CF9AE}" pid="3" name="k10395a1545d42c9a28bb8ddc503f409">
    <vt:lpwstr/>
  </property>
  <property fmtid="{D5CDD505-2E9C-101B-9397-08002B2CF9AE}" pid="4" name="Market">
    <vt:lpwstr/>
  </property>
  <property fmtid="{D5CDD505-2E9C-101B-9397-08002B2CF9AE}" pid="5" name="Product">
    <vt:lpwstr/>
  </property>
  <property fmtid="{D5CDD505-2E9C-101B-9397-08002B2CF9AE}" pid="6" name="ContentTypeId">
    <vt:lpwstr>0x010100F194190549BEED489CAEEBE10B944C4E</vt:lpwstr>
  </property>
  <property fmtid="{D5CDD505-2E9C-101B-9397-08002B2CF9AE}" pid="7" name="nfa878bc9a6d4a39b45b19238f9d72ba">
    <vt:lpwstr>2024|b4952fb4-dd56-49fd-aeb2-b047bd715cd3</vt:lpwstr>
  </property>
  <property fmtid="{D5CDD505-2E9C-101B-9397-08002B2CF9AE}" pid="8" name="Year">
    <vt:lpwstr>883;#2024|b4952fb4-dd56-49fd-aeb2-b047bd715cd3</vt:lpwstr>
  </property>
</Properties>
</file>