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52" w:rsidRPr="00342996" w:rsidRDefault="00391352" w:rsidP="00391352">
      <w:pPr>
        <w:spacing w:after="0" w:line="240" w:lineRule="auto"/>
        <w:jc w:val="center"/>
        <w:rPr>
          <w:rFonts w:ascii="Times New Roman" w:hAnsi="Times New Roman" w:cs="Times New Roman"/>
          <w:b/>
          <w:lang w:val="fi-FI"/>
        </w:rPr>
      </w:pPr>
      <w:r w:rsidRPr="00342996">
        <w:rPr>
          <w:rFonts w:ascii="Times New Roman" w:hAnsi="Times New Roman" w:cs="Times New Roman"/>
          <w:b/>
          <w:lang w:val="lt-LT"/>
        </w:rPr>
        <w:t>Pakuotės lapelis: informacija vartotojui</w:t>
      </w:r>
    </w:p>
    <w:p w:rsidR="00391352" w:rsidRPr="00342996" w:rsidRDefault="00391352" w:rsidP="00391352">
      <w:pPr>
        <w:spacing w:after="0" w:line="240" w:lineRule="auto"/>
        <w:rPr>
          <w:rFonts w:ascii="Times New Roman" w:hAnsi="Times New Roman" w:cs="Times New Roman"/>
          <w:lang w:val="fi-FI"/>
        </w:rPr>
      </w:pPr>
    </w:p>
    <w:p w:rsidR="00391352" w:rsidRPr="00342996" w:rsidRDefault="00391352" w:rsidP="00391352">
      <w:pPr>
        <w:spacing w:after="0" w:line="240" w:lineRule="auto"/>
        <w:jc w:val="center"/>
        <w:rPr>
          <w:rFonts w:ascii="Times New Roman" w:hAnsi="Times New Roman" w:cs="Times New Roman"/>
          <w:b/>
          <w:lang w:val="fi-FI"/>
        </w:rPr>
      </w:pPr>
      <w:r w:rsidRPr="00342996">
        <w:rPr>
          <w:rFonts w:ascii="Times New Roman" w:hAnsi="Times New Roman" w:cs="Times New Roman"/>
          <w:b/>
          <w:lang w:val="lt-LT"/>
        </w:rPr>
        <w:t>Yasminelle 0,02 mg/3 mg plėvele dengtos tabletės</w:t>
      </w:r>
    </w:p>
    <w:p w:rsidR="00391352" w:rsidRPr="00342996" w:rsidRDefault="00391352" w:rsidP="00391352">
      <w:pPr>
        <w:spacing w:after="0" w:line="240" w:lineRule="auto"/>
        <w:jc w:val="center"/>
        <w:rPr>
          <w:rFonts w:ascii="Times New Roman" w:hAnsi="Times New Roman" w:cs="Times New Roman"/>
          <w:lang w:val="en-US"/>
        </w:rPr>
      </w:pPr>
      <w:r w:rsidRPr="00342996">
        <w:rPr>
          <w:rFonts w:ascii="Times New Roman" w:hAnsi="Times New Roman" w:cs="Times New Roman"/>
          <w:lang w:val="lt-LT"/>
        </w:rPr>
        <w:t>etinilestradiolis/drospirenonas</w:t>
      </w:r>
    </w:p>
    <w:p w:rsidR="00391352" w:rsidRPr="00342996" w:rsidRDefault="00391352" w:rsidP="00391352">
      <w:pPr>
        <w:spacing w:after="0" w:line="240" w:lineRule="auto"/>
        <w:rPr>
          <w:rFonts w:ascii="Times New Roman" w:hAnsi="Times New Roman" w:cs="Times New Roman"/>
          <w:lang w:val="en-US"/>
        </w:rPr>
      </w:pPr>
    </w:p>
    <w:tbl>
      <w:tblPr>
        <w:tblW w:w="9464" w:type="dxa"/>
        <w:tblLook w:val="00A0" w:firstRow="1" w:lastRow="0" w:firstColumn="1" w:lastColumn="0" w:noHBand="0" w:noVBand="0"/>
      </w:tblPr>
      <w:tblGrid>
        <w:gridCol w:w="9464"/>
      </w:tblGrid>
      <w:tr w:rsidR="00391352" w:rsidRPr="00342996" w:rsidTr="003E7A56">
        <w:tc>
          <w:tcPr>
            <w:tcW w:w="9464" w:type="dxa"/>
          </w:tcPr>
          <w:p w:rsidR="00391352" w:rsidRPr="00342996" w:rsidRDefault="00391352" w:rsidP="003E7A56">
            <w:pPr>
              <w:spacing w:after="0" w:line="240" w:lineRule="auto"/>
              <w:rPr>
                <w:rFonts w:ascii="Times New Roman" w:hAnsi="Times New Roman" w:cs="Times New Roman"/>
                <w:b/>
                <w:lang w:val="en-US"/>
              </w:rPr>
            </w:pPr>
            <w:r w:rsidRPr="00342996">
              <w:rPr>
                <w:rFonts w:ascii="Times New Roman" w:hAnsi="Times New Roman" w:cs="Times New Roman"/>
                <w:b/>
                <w:lang w:val="lt-LT"/>
              </w:rPr>
              <w:t>Atidžiai perskaitykite visą šį lapelį, prieš pradėdami vartoti vaistą, nes jame pateikiama Jums svarbi informacija.</w:t>
            </w:r>
          </w:p>
          <w:p w:rsidR="00391352" w:rsidRPr="00342996" w:rsidRDefault="00391352" w:rsidP="003E7A56">
            <w:pPr>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w:t>
            </w:r>
            <w:r w:rsidRPr="00342996">
              <w:rPr>
                <w:rFonts w:ascii="Times New Roman" w:hAnsi="Times New Roman" w:cs="Times New Roman"/>
                <w:lang w:val="lt-LT"/>
              </w:rPr>
              <w:tab/>
              <w:t>Neišmeskite šio lapelio, nes vėl gali prireikti jį perskaityti.</w:t>
            </w:r>
          </w:p>
          <w:p w:rsidR="00391352" w:rsidRPr="00342996" w:rsidRDefault="00391352" w:rsidP="003E7A56">
            <w:pPr>
              <w:spacing w:after="0" w:line="240" w:lineRule="auto"/>
              <w:ind w:left="567" w:hanging="567"/>
              <w:rPr>
                <w:rFonts w:ascii="Times New Roman" w:hAnsi="Times New Roman" w:cs="Times New Roman"/>
                <w:lang w:val="en-US"/>
              </w:rPr>
            </w:pPr>
            <w:r w:rsidRPr="00342996">
              <w:rPr>
                <w:rFonts w:ascii="Times New Roman" w:hAnsi="Times New Roman" w:cs="Times New Roman"/>
                <w:lang w:val="lt-LT"/>
              </w:rPr>
              <w:t>-</w:t>
            </w:r>
            <w:r w:rsidRPr="00342996">
              <w:rPr>
                <w:rFonts w:ascii="Times New Roman" w:hAnsi="Times New Roman" w:cs="Times New Roman"/>
                <w:lang w:val="lt-LT"/>
              </w:rPr>
              <w:tab/>
              <w:t>Jeigu kiltų daugiau klausimų, kreipkitės į gydytoją arba vaistininką.</w:t>
            </w:r>
          </w:p>
          <w:p w:rsidR="00391352" w:rsidRPr="00342996" w:rsidRDefault="00391352" w:rsidP="00391352">
            <w:pPr>
              <w:numPr>
                <w:ilvl w:val="0"/>
                <w:numId w:val="1"/>
              </w:num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391352" w:rsidRPr="00342996" w:rsidRDefault="00391352" w:rsidP="00391352">
            <w:pPr>
              <w:numPr>
                <w:ilvl w:val="0"/>
                <w:numId w:val="1"/>
              </w:numPr>
              <w:spacing w:after="0" w:line="240" w:lineRule="auto"/>
              <w:ind w:left="567" w:hanging="567"/>
              <w:rPr>
                <w:rFonts w:ascii="Times New Roman" w:hAnsi="Times New Roman" w:cs="Times New Roman"/>
                <w:b/>
                <w:lang w:val="en-US"/>
              </w:rPr>
            </w:pPr>
            <w:r w:rsidRPr="00342996">
              <w:rPr>
                <w:rFonts w:ascii="Times New Roman" w:hAnsi="Times New Roman" w:cs="Times New Roman"/>
                <w:lang w:val="lt-LT"/>
              </w:rPr>
              <w:t>Jeigu pasireiškė šalutinis poveikis (net jeigu jis šiame lapelyje nenurodytas), kreipkitės į gydytoją arba vaistininką. Žr. 4</w:t>
            </w:r>
            <w:r w:rsidRPr="00342996">
              <w:rPr>
                <w:rFonts w:ascii="Times New Roman" w:eastAsia="Times New Roman" w:hAnsi="Times New Roman" w:cs="Times New Roman"/>
                <w:noProof/>
                <w:szCs w:val="24"/>
                <w:lang w:val="lt-LT" w:eastAsia="lt-LT"/>
              </w:rPr>
              <w:t> </w:t>
            </w:r>
            <w:r w:rsidRPr="00342996">
              <w:rPr>
                <w:rFonts w:ascii="Times New Roman" w:hAnsi="Times New Roman" w:cs="Times New Roman"/>
                <w:lang w:val="lt-LT"/>
              </w:rPr>
              <w:t>skyrių.</w:t>
            </w:r>
          </w:p>
        </w:tc>
      </w:tr>
    </w:tbl>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autoSpaceDE w:val="0"/>
        <w:autoSpaceDN w:val="0"/>
        <w:adjustRightInd w:val="0"/>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Svarbūs dalykai, kuriuos reikia žinoti apie sudėtinius hormoninius kontraceptikus (SHK)</w:t>
      </w:r>
    </w:p>
    <w:p w:rsidR="00391352" w:rsidRPr="004A1B70" w:rsidRDefault="00391352" w:rsidP="00391352">
      <w:pPr>
        <w:autoSpaceDE w:val="0"/>
        <w:autoSpaceDN w:val="0"/>
        <w:adjustRightInd w:val="0"/>
        <w:snapToGrid w:val="0"/>
        <w:spacing w:after="0" w:line="240" w:lineRule="auto"/>
        <w:outlineLvl w:val="0"/>
        <w:rPr>
          <w:rFonts w:ascii="Times New Roman" w:hAnsi="Times New Roman" w:cs="Times New Roman"/>
          <w:bCs/>
          <w:lang w:val="lt-LT"/>
        </w:rPr>
      </w:pPr>
    </w:p>
    <w:p w:rsidR="00391352" w:rsidRPr="00342996" w:rsidRDefault="00391352" w:rsidP="00391352">
      <w:pPr>
        <w:numPr>
          <w:ilvl w:val="0"/>
          <w:numId w:val="19"/>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Teisingai naudojant, tai yra vienas iš patikimiausių grįžtamojo poveikio kontracepcijos metodų.</w:t>
      </w:r>
    </w:p>
    <w:p w:rsidR="00391352" w:rsidRPr="00342996" w:rsidRDefault="00391352" w:rsidP="00391352">
      <w:pPr>
        <w:numPr>
          <w:ilvl w:val="0"/>
          <w:numId w:val="19"/>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rsidR="00391352" w:rsidRPr="00342996" w:rsidRDefault="00391352" w:rsidP="00391352">
      <w:pPr>
        <w:numPr>
          <w:ilvl w:val="0"/>
          <w:numId w:val="19"/>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manote, kad Jums galbūt pasireiškė kraujo krešulio simptomų, būkite budrūs ir kreipkitės į gydytoją (žr. 2</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skyriuje „Kraujo krešuliai“).</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lt-LT"/>
        </w:rPr>
      </w:pPr>
      <w:r w:rsidRPr="00342996">
        <w:rPr>
          <w:rFonts w:ascii="Times New Roman" w:hAnsi="Times New Roman" w:cs="Times New Roman"/>
          <w:b/>
          <w:lang w:val="lt-LT"/>
        </w:rPr>
        <w:t>Apie ką rašoma šiame lapelyje?</w:t>
      </w:r>
    </w:p>
    <w:p w:rsidR="00391352" w:rsidRPr="004A1B70" w:rsidRDefault="00391352" w:rsidP="00391352">
      <w:pPr>
        <w:spacing w:after="0" w:line="240" w:lineRule="auto"/>
        <w:rPr>
          <w:rFonts w:ascii="Times New Roman" w:hAnsi="Times New Roman" w:cs="Times New Roman"/>
          <w:bCs/>
          <w:lang w:val="lt-LT"/>
        </w:rPr>
      </w:pPr>
    </w:p>
    <w:p w:rsidR="00391352" w:rsidRPr="00342996" w:rsidRDefault="00391352" w:rsidP="00391352">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1.</w:t>
      </w:r>
      <w:r w:rsidRPr="00342996">
        <w:rPr>
          <w:rFonts w:ascii="Times New Roman" w:hAnsi="Times New Roman" w:cs="Times New Roman"/>
          <w:lang w:val="lt-LT"/>
        </w:rPr>
        <w:tab/>
        <w:t>Kas yra Yasminelle ir kam ji vartojama</w:t>
      </w:r>
    </w:p>
    <w:p w:rsidR="00391352" w:rsidRPr="00342996" w:rsidRDefault="00391352" w:rsidP="00391352">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2.</w:t>
      </w:r>
      <w:r w:rsidRPr="00342996">
        <w:rPr>
          <w:rFonts w:ascii="Times New Roman" w:hAnsi="Times New Roman" w:cs="Times New Roman"/>
          <w:lang w:val="lt-LT"/>
        </w:rPr>
        <w:tab/>
        <w:t>Kas žinotina prieš vartojant Yasminelle</w:t>
      </w:r>
    </w:p>
    <w:p w:rsidR="00391352" w:rsidRPr="00342996" w:rsidRDefault="00391352" w:rsidP="00391352">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3.</w:t>
      </w:r>
      <w:r w:rsidRPr="00342996">
        <w:rPr>
          <w:rFonts w:ascii="Times New Roman" w:hAnsi="Times New Roman" w:cs="Times New Roman"/>
          <w:lang w:val="lt-LT"/>
        </w:rPr>
        <w:tab/>
        <w:t>Kaip vartoti Yasminelle</w:t>
      </w:r>
    </w:p>
    <w:p w:rsidR="00391352" w:rsidRPr="00342996" w:rsidRDefault="00391352" w:rsidP="00391352">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4.</w:t>
      </w:r>
      <w:r w:rsidRPr="00342996">
        <w:rPr>
          <w:rFonts w:ascii="Times New Roman" w:hAnsi="Times New Roman" w:cs="Times New Roman"/>
          <w:lang w:val="lt-LT"/>
        </w:rPr>
        <w:tab/>
        <w:t>Galimas šalutinis poveikis</w:t>
      </w:r>
    </w:p>
    <w:p w:rsidR="00391352" w:rsidRPr="00342996" w:rsidRDefault="00391352" w:rsidP="00391352">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5.</w:t>
      </w:r>
      <w:r w:rsidRPr="00342996">
        <w:rPr>
          <w:rFonts w:ascii="Times New Roman" w:hAnsi="Times New Roman" w:cs="Times New Roman"/>
          <w:lang w:val="lt-LT"/>
        </w:rPr>
        <w:tab/>
        <w:t>Kaip laikyti Yasminelle</w:t>
      </w:r>
    </w:p>
    <w:p w:rsidR="00391352" w:rsidRPr="00342996" w:rsidRDefault="00391352" w:rsidP="00391352">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6.</w:t>
      </w:r>
      <w:r w:rsidRPr="00342996">
        <w:rPr>
          <w:rFonts w:ascii="Times New Roman" w:hAnsi="Times New Roman" w:cs="Times New Roman"/>
          <w:lang w:val="lt-LT"/>
        </w:rPr>
        <w:tab/>
        <w:t>Pakuotės turinys ir kita informacija</w:t>
      </w:r>
    </w:p>
    <w:p w:rsidR="00391352" w:rsidRPr="00342996" w:rsidRDefault="00391352" w:rsidP="00391352">
      <w:pPr>
        <w:spacing w:after="0" w:line="240" w:lineRule="auto"/>
        <w:rPr>
          <w:rFonts w:ascii="Times New Roman" w:hAnsi="Times New Roman" w:cs="Times New Roman"/>
          <w:lang w:val="fi-FI"/>
        </w:rPr>
      </w:pPr>
    </w:p>
    <w:p w:rsidR="00391352" w:rsidRPr="00342996" w:rsidRDefault="00391352" w:rsidP="00391352">
      <w:pPr>
        <w:spacing w:after="0" w:line="240" w:lineRule="auto"/>
        <w:rPr>
          <w:rFonts w:ascii="Times New Roman" w:hAnsi="Times New Roman" w:cs="Times New Roman"/>
          <w:lang w:val="fi-FI"/>
        </w:rPr>
      </w:pPr>
    </w:p>
    <w:p w:rsidR="00391352" w:rsidRPr="00342996" w:rsidRDefault="00391352" w:rsidP="00391352">
      <w:pPr>
        <w:keepNext/>
        <w:spacing w:after="0" w:line="240" w:lineRule="auto"/>
        <w:ind w:left="567" w:hanging="567"/>
        <w:outlineLvl w:val="1"/>
        <w:rPr>
          <w:rFonts w:ascii="Times New Roman" w:hAnsi="Times New Roman" w:cs="Times New Roman"/>
          <w:lang w:val="en-US"/>
        </w:rPr>
      </w:pPr>
      <w:r w:rsidRPr="00342996">
        <w:rPr>
          <w:rFonts w:ascii="Times New Roman" w:hAnsi="Times New Roman" w:cs="Times New Roman"/>
          <w:b/>
          <w:lang w:val="lt-LT"/>
        </w:rPr>
        <w:t>1.</w:t>
      </w:r>
      <w:r w:rsidRPr="00342996">
        <w:rPr>
          <w:rFonts w:ascii="Times New Roman" w:hAnsi="Times New Roman" w:cs="Times New Roman"/>
          <w:b/>
          <w:lang w:val="lt-LT"/>
        </w:rPr>
        <w:tab/>
        <w:t>Kas yra Yasminelle ir kam ji vartojama</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numPr>
          <w:ilvl w:val="0"/>
          <w:numId w:val="2"/>
        </w:numPr>
        <w:spacing w:after="0" w:line="240" w:lineRule="auto"/>
        <w:rPr>
          <w:rFonts w:ascii="Times New Roman" w:hAnsi="Times New Roman" w:cs="Times New Roman"/>
          <w:lang w:val="en-US"/>
        </w:rPr>
      </w:pPr>
      <w:r w:rsidRPr="00342996">
        <w:rPr>
          <w:rFonts w:ascii="Times New Roman" w:hAnsi="Times New Roman" w:cs="Times New Roman"/>
          <w:lang w:val="lt-LT"/>
        </w:rPr>
        <w:t>Yasminelle yra kontraceptinės tabletės ir vartojama norint apsisaugoti nuo nėštumo.</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numPr>
          <w:ilvl w:val="0"/>
          <w:numId w:val="2"/>
        </w:numPr>
        <w:spacing w:after="0" w:line="240" w:lineRule="auto"/>
        <w:rPr>
          <w:rFonts w:ascii="Times New Roman" w:hAnsi="Times New Roman" w:cs="Times New Roman"/>
          <w:lang w:val="en-US"/>
        </w:rPr>
      </w:pPr>
      <w:r w:rsidRPr="00342996">
        <w:rPr>
          <w:rFonts w:ascii="Times New Roman" w:hAnsi="Times New Roman" w:cs="Times New Roman"/>
          <w:lang w:val="lt-LT"/>
        </w:rPr>
        <w:t>Vienoje plėvele dengtoje tabletėje yra mažas dviejų skirtingų moters hormonų kiekis, tai drospirenonas ir etinilestradiolis.</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numPr>
          <w:ilvl w:val="0"/>
          <w:numId w:val="2"/>
        </w:numPr>
        <w:spacing w:after="0" w:line="240" w:lineRule="auto"/>
        <w:rPr>
          <w:rFonts w:ascii="Times New Roman" w:hAnsi="Times New Roman" w:cs="Times New Roman"/>
          <w:lang w:val="en-US"/>
        </w:rPr>
      </w:pPr>
      <w:r w:rsidRPr="00342996">
        <w:rPr>
          <w:rFonts w:ascii="Times New Roman" w:hAnsi="Times New Roman" w:cs="Times New Roman"/>
          <w:lang w:val="lt-LT"/>
        </w:rPr>
        <w:t>Kontraceptinės tabletės, kurių sudėtyje yra dviejų hormonų, vadinamos sudėtinėmis tabletėmis.</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keepNext/>
        <w:spacing w:after="0" w:line="240" w:lineRule="auto"/>
        <w:ind w:left="567" w:hanging="567"/>
        <w:outlineLvl w:val="1"/>
        <w:rPr>
          <w:rFonts w:ascii="Times New Roman" w:hAnsi="Times New Roman" w:cs="Times New Roman"/>
          <w:lang w:val="en-US"/>
        </w:rPr>
      </w:pPr>
      <w:r w:rsidRPr="00342996">
        <w:rPr>
          <w:rFonts w:ascii="Times New Roman" w:hAnsi="Times New Roman" w:cs="Times New Roman"/>
          <w:b/>
          <w:lang w:val="lt-LT"/>
        </w:rPr>
        <w:t>2.</w:t>
      </w:r>
      <w:r w:rsidRPr="00342996">
        <w:rPr>
          <w:rFonts w:ascii="Times New Roman" w:hAnsi="Times New Roman" w:cs="Times New Roman"/>
          <w:b/>
          <w:lang w:val="lt-LT"/>
        </w:rPr>
        <w:tab/>
      </w:r>
      <w:bookmarkStart w:id="0" w:name="_Toc184390808"/>
      <w:r w:rsidRPr="00342996">
        <w:rPr>
          <w:rFonts w:ascii="Times New Roman" w:hAnsi="Times New Roman" w:cs="Times New Roman"/>
          <w:b/>
          <w:lang w:val="lt-LT"/>
        </w:rPr>
        <w:t xml:space="preserve">Kas žinotina prieš vartojant </w:t>
      </w:r>
      <w:bookmarkEnd w:id="0"/>
      <w:r w:rsidRPr="00342996">
        <w:rPr>
          <w:rFonts w:ascii="Times New Roman" w:hAnsi="Times New Roman" w:cs="Times New Roman"/>
          <w:b/>
          <w:lang w:val="lt-LT"/>
        </w:rPr>
        <w:t>Yasminelle</w:t>
      </w:r>
    </w:p>
    <w:p w:rsidR="00391352" w:rsidRPr="00342996" w:rsidRDefault="00391352" w:rsidP="00391352">
      <w:pPr>
        <w:spacing w:after="0" w:line="240" w:lineRule="auto"/>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391352" w:rsidRPr="004F39C0" w:rsidTr="003E7A56">
        <w:tc>
          <w:tcPr>
            <w:tcW w:w="9286" w:type="dxa"/>
          </w:tcPr>
          <w:p w:rsidR="00391352" w:rsidRPr="00342996" w:rsidRDefault="00391352" w:rsidP="003E7A56">
            <w:pPr>
              <w:spacing w:after="0" w:line="240" w:lineRule="auto"/>
              <w:rPr>
                <w:rFonts w:ascii="Times New Roman" w:hAnsi="Times New Roman" w:cs="Times New Roman"/>
                <w:b/>
                <w:lang w:val="en-US"/>
              </w:rPr>
            </w:pPr>
            <w:r w:rsidRPr="00342996">
              <w:rPr>
                <w:rFonts w:ascii="Times New Roman" w:hAnsi="Times New Roman" w:cs="Times New Roman"/>
                <w:b/>
                <w:lang w:val="lt-LT"/>
              </w:rPr>
              <w:t>Bendrosios pastabos</w:t>
            </w:r>
          </w:p>
          <w:p w:rsidR="00391352" w:rsidRPr="00342996" w:rsidRDefault="00391352" w:rsidP="003E7A56">
            <w:pPr>
              <w:spacing w:after="0" w:line="240" w:lineRule="auto"/>
              <w:rPr>
                <w:rFonts w:ascii="Times New Roman" w:hAnsi="Times New Roman" w:cs="Times New Roman"/>
                <w:lang w:val="lt-LT"/>
              </w:rPr>
            </w:pPr>
            <w:r w:rsidRPr="00342996">
              <w:rPr>
                <w:rFonts w:ascii="Times New Roman" w:hAnsi="Times New Roman" w:cs="Times New Roman"/>
                <w:lang w:val="lt-LT"/>
              </w:rPr>
              <w:t>Prieš pradėdamos vartoti Yasminelle,</w:t>
            </w:r>
            <w:r w:rsidRPr="00342996">
              <w:rPr>
                <w:rFonts w:ascii="Times New Roman" w:hAnsi="Times New Roman" w:cs="Times New Roman"/>
                <w:b/>
                <w:lang w:val="lt-LT"/>
              </w:rPr>
              <w:t xml:space="preserve"> </w:t>
            </w:r>
            <w:r w:rsidRPr="00342996">
              <w:rPr>
                <w:rFonts w:ascii="Times New Roman" w:hAnsi="Times New Roman" w:cs="Times New Roman"/>
                <w:lang w:val="lt-LT"/>
              </w:rPr>
              <w:t xml:space="preserve">turite perskaityti 2 skyriuje pateikiamą informaciją apie kraujo krešulius. Ypač svarbu perskaityti </w:t>
            </w:r>
            <w:r>
              <w:rPr>
                <w:rFonts w:ascii="Times New Roman" w:hAnsi="Times New Roman" w:cs="Times New Roman"/>
                <w:lang w:val="lt-LT"/>
              </w:rPr>
              <w:t xml:space="preserve">apie </w:t>
            </w:r>
            <w:r w:rsidRPr="00342996">
              <w:rPr>
                <w:rFonts w:ascii="Times New Roman" w:hAnsi="Times New Roman" w:cs="Times New Roman"/>
                <w:lang w:val="lt-LT"/>
              </w:rPr>
              <w:t>kraujo krešulio simptomus (žr. 2</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skyri</w:t>
            </w:r>
            <w:r>
              <w:rPr>
                <w:rFonts w:ascii="Times New Roman" w:hAnsi="Times New Roman" w:cs="Times New Roman"/>
                <w:lang w:val="lt-LT"/>
              </w:rPr>
              <w:t>ų</w:t>
            </w:r>
            <w:r w:rsidRPr="00342996">
              <w:rPr>
                <w:rFonts w:ascii="Times New Roman" w:hAnsi="Times New Roman" w:cs="Times New Roman"/>
                <w:lang w:val="lt-LT"/>
              </w:rPr>
              <w:t xml:space="preserve"> „Kraujo krešuliai“).</w:t>
            </w:r>
          </w:p>
          <w:p w:rsidR="00391352" w:rsidRPr="00342996" w:rsidRDefault="00391352" w:rsidP="003E7A56">
            <w:pPr>
              <w:spacing w:after="0" w:line="240" w:lineRule="auto"/>
              <w:rPr>
                <w:rFonts w:ascii="Times New Roman" w:hAnsi="Times New Roman" w:cs="Times New Roman"/>
                <w:lang w:val="lt-LT"/>
              </w:rPr>
            </w:pPr>
            <w:r w:rsidRPr="00342996">
              <w:rPr>
                <w:rFonts w:ascii="Times New Roman" w:hAnsi="Times New Roman" w:cs="Times New Roman"/>
                <w:lang w:val="lt-LT"/>
              </w:rPr>
              <w:t>Prieš pradedant vartoti Yasminelle, Jūsų gydytojas paklaus kai kurių klausimų apie Jūsų asmeninę ir Jūsų artimiausių gimin</w:t>
            </w:r>
            <w:r>
              <w:rPr>
                <w:rFonts w:ascii="Times New Roman" w:hAnsi="Times New Roman" w:cs="Times New Roman"/>
                <w:lang w:val="lt-LT"/>
              </w:rPr>
              <w:t>aič</w:t>
            </w:r>
            <w:r w:rsidRPr="00342996">
              <w:rPr>
                <w:rFonts w:ascii="Times New Roman" w:hAnsi="Times New Roman" w:cs="Times New Roman"/>
                <w:lang w:val="lt-LT"/>
              </w:rPr>
              <w:t>ių sveikatos būklę. Gydytojas pamatuos Jums kraujospūdį ir, priklausomai nuo Jūsų sveikatos būklės, gali būti atliekami kiti tyrimai.</w:t>
            </w:r>
          </w:p>
          <w:p w:rsidR="00391352" w:rsidRPr="00342996" w:rsidRDefault="00391352" w:rsidP="003E7A56">
            <w:pPr>
              <w:spacing w:after="0" w:line="240" w:lineRule="auto"/>
              <w:rPr>
                <w:rFonts w:ascii="Times New Roman" w:hAnsi="Times New Roman" w:cs="Times New Roman"/>
                <w:lang w:val="lt-LT"/>
              </w:rPr>
            </w:pPr>
          </w:p>
          <w:p w:rsidR="00391352" w:rsidRPr="00342996" w:rsidRDefault="00391352" w:rsidP="003E7A56">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Šiame lapelyje aprašoma keletas situacijų, kai reikia liautis vartoti Yasminelle arba kai jos patikimumas gali būti sumažėjęs. Tokiomis situacijomis reikia vengti lytinių santykių arba vartoti </w:t>
            </w:r>
            <w:r w:rsidRPr="00342996">
              <w:rPr>
                <w:rFonts w:ascii="Times New Roman" w:hAnsi="Times New Roman" w:cs="Times New Roman"/>
                <w:lang w:val="lt-LT"/>
              </w:rPr>
              <w:lastRenderedPageBreak/>
              <w:t>nehormonines kontracepcijos priemones, pvz., prezervatyvus ar kitas barjerines priemones. Nesinaudokite ritmo ar temperatūros metodais. Šie metodai gali būti nepatikimi, nes Yasminelle pakeičia įprastinius temperatūros svyravimus ir gimdos kaklelio gleivių pokyčius, vykstančius per mėnesinių ciklą.</w:t>
            </w:r>
          </w:p>
          <w:p w:rsidR="00391352" w:rsidRPr="00342996" w:rsidRDefault="00391352" w:rsidP="003E7A56">
            <w:pPr>
              <w:spacing w:after="0" w:line="240" w:lineRule="auto"/>
              <w:rPr>
                <w:rFonts w:ascii="Times New Roman" w:hAnsi="Times New Roman" w:cs="Times New Roman"/>
                <w:lang w:val="lt-LT"/>
              </w:rPr>
            </w:pPr>
          </w:p>
          <w:p w:rsidR="00391352" w:rsidRPr="00342996" w:rsidRDefault="00391352" w:rsidP="003E7A56">
            <w:pPr>
              <w:spacing w:after="0" w:line="240" w:lineRule="auto"/>
              <w:rPr>
                <w:rFonts w:ascii="Times New Roman" w:hAnsi="Times New Roman" w:cs="Times New Roman"/>
                <w:b/>
                <w:lang w:val="lt-LT"/>
              </w:rPr>
            </w:pPr>
            <w:r w:rsidRPr="00342996">
              <w:rPr>
                <w:rFonts w:ascii="Times New Roman" w:hAnsi="Times New Roman" w:cs="Times New Roman"/>
                <w:b/>
                <w:lang w:val="lt-LT"/>
              </w:rPr>
              <w:t>Yasminelle, kaip ir kitos kontraceptinės tabletės, neapsaugo nuo ŽIV infekcijos (AIDS) ar kitų lytiškai plintančių ligų.</w:t>
            </w:r>
          </w:p>
        </w:tc>
      </w:tr>
    </w:tbl>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tabs>
          <w:tab w:val="left" w:pos="720"/>
        </w:tabs>
        <w:spacing w:after="0" w:line="240" w:lineRule="auto"/>
        <w:outlineLvl w:val="1"/>
        <w:rPr>
          <w:rFonts w:ascii="Times New Roman" w:hAnsi="Times New Roman" w:cs="Times New Roman"/>
          <w:lang w:val="lt-LT"/>
        </w:rPr>
      </w:pPr>
      <w:r w:rsidRPr="00342996">
        <w:rPr>
          <w:rFonts w:ascii="Times New Roman" w:hAnsi="Times New Roman" w:cs="Times New Roman"/>
          <w:b/>
          <w:lang w:val="lt-LT"/>
        </w:rPr>
        <w:t>Yasminelle vartoti draudžiama</w:t>
      </w: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yra bent viena iš toliau išvardytų būklių, Yasminelle vartoti negalima. Jeigu Jums yra bent viena iš toliau išvardytų būklių, reikia pasakyti gydytojui. Gydytojas su Jumis aptars, koks būtų tinkamesnis kitas kontracepcijos metodas.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yra (arba kada nors buvo) kraujo krešulys kojų (giliųjų venų trombozė, GVT), plaučių (plaučių embolija, PE) ar kitų organų kraujagyslėse;</w:t>
      </w:r>
    </w:p>
    <w:p w:rsidR="00391352" w:rsidRPr="00342996" w:rsidRDefault="00391352" w:rsidP="00391352">
      <w:pPr>
        <w:numPr>
          <w:ilvl w:val="0"/>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jeigu žinote, kad Jums yra sutrikimas, veikiantis kraujo krešėjimą, pvz., baltymo C trūkumas, baltymo S trūkumas, antitrombino III trūkumas, </w:t>
      </w:r>
      <w:r w:rsidRPr="00342996">
        <w:rPr>
          <w:rFonts w:ascii="Times New Roman" w:hAnsi="Times New Roman" w:cs="Times New Roman"/>
          <w:i/>
          <w:lang w:val="lt-LT"/>
        </w:rPr>
        <w:t xml:space="preserve">Leideno V faktorius </w:t>
      </w:r>
      <w:r w:rsidRPr="00342996">
        <w:rPr>
          <w:rFonts w:ascii="Times New Roman" w:hAnsi="Times New Roman" w:cs="Times New Roman"/>
          <w:lang w:val="lt-LT"/>
        </w:rPr>
        <w:t>arba antifosfolipidiniai antikūnai;</w:t>
      </w:r>
    </w:p>
    <w:p w:rsidR="00391352" w:rsidRPr="00342996" w:rsidRDefault="00391352" w:rsidP="00391352">
      <w:pPr>
        <w:numPr>
          <w:ilvl w:val="0"/>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reikalinga operacija arba ilgą laiką nevaikštote (žr. skyrių „Kraujo krešuliai“);</w:t>
      </w:r>
    </w:p>
    <w:p w:rsidR="00391352" w:rsidRPr="00342996" w:rsidRDefault="00391352" w:rsidP="00391352">
      <w:pPr>
        <w:numPr>
          <w:ilvl w:val="0"/>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kada nors buvo širdies priepuolis (miokardo infarktas) arba insultas;</w:t>
      </w:r>
    </w:p>
    <w:p w:rsidR="00391352" w:rsidRPr="00342996" w:rsidRDefault="00391352" w:rsidP="00391352">
      <w:pPr>
        <w:numPr>
          <w:ilvl w:val="0"/>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391352" w:rsidRPr="00342996" w:rsidRDefault="00391352" w:rsidP="00391352">
      <w:pPr>
        <w:numPr>
          <w:ilvl w:val="0"/>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yra bent viena iš toliau nurodytų ligų, galinčių didinti krešulio arterijose riziką:</w:t>
      </w:r>
    </w:p>
    <w:p w:rsidR="00391352" w:rsidRPr="00342996" w:rsidRDefault="00391352" w:rsidP="00391352">
      <w:pPr>
        <w:numPr>
          <w:ilvl w:val="1"/>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sunkus cukrinis diabetas su kraujagyslių pažeidimu,</w:t>
      </w:r>
    </w:p>
    <w:p w:rsidR="00391352" w:rsidRPr="00342996" w:rsidRDefault="00391352" w:rsidP="00391352">
      <w:pPr>
        <w:numPr>
          <w:ilvl w:val="1"/>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labai didelis kraujospūdis,</w:t>
      </w:r>
    </w:p>
    <w:p w:rsidR="00391352" w:rsidRPr="00342996" w:rsidRDefault="00391352" w:rsidP="00391352">
      <w:pPr>
        <w:numPr>
          <w:ilvl w:val="1"/>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labai didelis riebalų (cholesterolio arba trigliceridų) kiekis kraujyje,</w:t>
      </w:r>
    </w:p>
    <w:p w:rsidR="00391352" w:rsidRPr="00342996" w:rsidRDefault="00391352" w:rsidP="00391352">
      <w:pPr>
        <w:numPr>
          <w:ilvl w:val="1"/>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būklė, vadinama hiperhomocisteinemija;</w:t>
      </w:r>
    </w:p>
    <w:p w:rsidR="00391352" w:rsidRPr="00342996" w:rsidRDefault="00391352" w:rsidP="00391352">
      <w:pPr>
        <w:numPr>
          <w:ilvl w:val="0"/>
          <w:numId w:val="2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būna (arba kada nors būdavo) tam tikro tipo migrena, vadinama „migrena su aura“;</w:t>
      </w:r>
    </w:p>
    <w:p w:rsidR="00391352" w:rsidRPr="00342996" w:rsidRDefault="00391352" w:rsidP="00391352">
      <w:pPr>
        <w:numPr>
          <w:ilvl w:val="0"/>
          <w:numId w:val="3"/>
        </w:numPr>
        <w:tabs>
          <w:tab w:val="num" w:pos="600"/>
          <w:tab w:val="center" w:pos="4153"/>
          <w:tab w:val="right" w:pos="8306"/>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Jums yra (ar buvo) kepenų liga, kol kepenų veiklos rodikliai nesunormalėję,</w:t>
      </w:r>
    </w:p>
    <w:p w:rsidR="00391352" w:rsidRPr="00342996" w:rsidRDefault="00391352" w:rsidP="00391352">
      <w:pPr>
        <w:numPr>
          <w:ilvl w:val="0"/>
          <w:numId w:val="3"/>
        </w:numPr>
        <w:tabs>
          <w:tab w:val="num" w:pos="600"/>
          <w:tab w:val="center" w:pos="4153"/>
          <w:tab w:val="right" w:pos="8306"/>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Jūsų inkstai veikia blogai (sutrikusi inkstų veikla),</w:t>
      </w:r>
    </w:p>
    <w:p w:rsidR="00391352" w:rsidRPr="00342996" w:rsidRDefault="00391352" w:rsidP="00391352">
      <w:pPr>
        <w:numPr>
          <w:ilvl w:val="0"/>
          <w:numId w:val="3"/>
        </w:numPr>
        <w:tabs>
          <w:tab w:val="num" w:pos="600"/>
        </w:tabs>
        <w:spacing w:after="0" w:line="240" w:lineRule="auto"/>
        <w:ind w:left="340" w:hanging="340"/>
        <w:jc w:val="both"/>
        <w:rPr>
          <w:rFonts w:ascii="Times New Roman" w:hAnsi="Times New Roman" w:cs="Times New Roman"/>
          <w:lang w:val="lt-LT"/>
        </w:rPr>
      </w:pPr>
      <w:r w:rsidRPr="00342996">
        <w:rPr>
          <w:rFonts w:ascii="Times New Roman" w:hAnsi="Times New Roman" w:cs="Times New Roman"/>
          <w:lang w:val="lt-LT"/>
        </w:rPr>
        <w:t>jeigu Jums yra (ar buvo) kepenų navikas,</w:t>
      </w:r>
    </w:p>
    <w:p w:rsidR="00391352" w:rsidRPr="00342996" w:rsidRDefault="00391352" w:rsidP="00391352">
      <w:pPr>
        <w:numPr>
          <w:ilvl w:val="0"/>
          <w:numId w:val="3"/>
        </w:numPr>
        <w:tabs>
          <w:tab w:val="num" w:pos="600"/>
        </w:tabs>
        <w:spacing w:after="0" w:line="240" w:lineRule="auto"/>
        <w:ind w:left="340" w:hanging="340"/>
        <w:jc w:val="both"/>
        <w:rPr>
          <w:rFonts w:ascii="Times New Roman" w:hAnsi="Times New Roman" w:cs="Times New Roman"/>
          <w:lang w:val="lt-LT"/>
        </w:rPr>
      </w:pPr>
      <w:r w:rsidRPr="00342996">
        <w:rPr>
          <w:rFonts w:ascii="Times New Roman" w:hAnsi="Times New Roman" w:cs="Times New Roman"/>
          <w:lang w:val="lt-LT"/>
        </w:rPr>
        <w:t>jeigu Jums yra (ar buvo) arba įtariamas krūties arba lyties organų piktybinis navikas,</w:t>
      </w:r>
    </w:p>
    <w:p w:rsidR="00391352" w:rsidRPr="00342996" w:rsidRDefault="00391352" w:rsidP="00391352">
      <w:pPr>
        <w:numPr>
          <w:ilvl w:val="0"/>
          <w:numId w:val="3"/>
        </w:numPr>
        <w:tabs>
          <w:tab w:val="num" w:pos="600"/>
        </w:tabs>
        <w:spacing w:after="0" w:line="240" w:lineRule="auto"/>
        <w:ind w:left="340" w:hanging="340"/>
        <w:jc w:val="both"/>
        <w:rPr>
          <w:rFonts w:ascii="Times New Roman" w:hAnsi="Times New Roman" w:cs="Times New Roman"/>
          <w:lang w:val="lt-LT"/>
        </w:rPr>
      </w:pPr>
      <w:r w:rsidRPr="00342996">
        <w:rPr>
          <w:rFonts w:ascii="Times New Roman" w:hAnsi="Times New Roman" w:cs="Times New Roman"/>
          <w:lang w:val="lt-LT"/>
        </w:rPr>
        <w:t>jeigu Jums kraujuoja iš makšties dėl nenustatytos priežasties,</w:t>
      </w:r>
    </w:p>
    <w:p w:rsidR="00391352" w:rsidRPr="00342996" w:rsidRDefault="00391352" w:rsidP="00391352">
      <w:pPr>
        <w:numPr>
          <w:ilvl w:val="0"/>
          <w:numId w:val="3"/>
        </w:numPr>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yra alergija etinilestradioliui ar drospirenonui arba bet kuriai pagalbinei šio vaisto medžiagai (jos išvardytos 6</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skyriuje). Tai gali sukelti niežėjimą, išbėrimą ar tinimą.</w:t>
      </w:r>
    </w:p>
    <w:p w:rsidR="00391352" w:rsidRPr="00342996" w:rsidRDefault="00391352" w:rsidP="00391352">
      <w:pPr>
        <w:spacing w:after="0" w:line="240" w:lineRule="auto"/>
        <w:rPr>
          <w:rFonts w:ascii="Times New Roman" w:eastAsia="Times New Roman" w:hAnsi="Times New Roman" w:cs="Times New Roman"/>
          <w:lang w:val="lt-LT" w:eastAsia="lt-LT"/>
        </w:rPr>
      </w:pPr>
    </w:p>
    <w:p w:rsidR="00391352" w:rsidRPr="0082040B" w:rsidRDefault="00391352" w:rsidP="00391352">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lang w:val="lt-LT" w:eastAsia="lt-LT"/>
        </w:rPr>
        <w:t xml:space="preserve">Nevartokite </w:t>
      </w:r>
      <w:r w:rsidRPr="00342996">
        <w:rPr>
          <w:rFonts w:ascii="Times New Roman" w:eastAsia="Times New Roman" w:hAnsi="Times New Roman" w:cs="Times New Roman"/>
          <w:lang w:val="lt-LT" w:eastAsia="lt-LT"/>
        </w:rPr>
        <w:t>Yasminelle</w:t>
      </w:r>
      <w:r>
        <w:rPr>
          <w:rFonts w:ascii="Times New Roman" w:eastAsia="Times New Roman" w:hAnsi="Times New Roman" w:cs="Times New Roman"/>
          <w:lang w:val="lt-LT" w:eastAsia="lt-LT"/>
        </w:rPr>
        <w:t>, j</w:t>
      </w:r>
      <w:r w:rsidRPr="00342996">
        <w:rPr>
          <w:rFonts w:ascii="Times New Roman" w:eastAsia="Times New Roman" w:hAnsi="Times New Roman" w:cs="Times New Roman"/>
          <w:lang w:val="lt-LT" w:eastAsia="lt-LT"/>
        </w:rPr>
        <w:t xml:space="preserve">ei sergate </w:t>
      </w:r>
      <w:r>
        <w:rPr>
          <w:rFonts w:ascii="Times New Roman" w:eastAsia="Times New Roman" w:hAnsi="Times New Roman" w:cs="Times New Roman"/>
          <w:lang w:val="lt-LT" w:eastAsia="lt-LT"/>
        </w:rPr>
        <w:t xml:space="preserve">C </w:t>
      </w:r>
      <w:r w:rsidRPr="00342996">
        <w:rPr>
          <w:rFonts w:ascii="Times New Roman" w:eastAsia="Times New Roman" w:hAnsi="Times New Roman" w:cs="Times New Roman"/>
          <w:lang w:val="lt-LT" w:eastAsia="lt-LT"/>
        </w:rPr>
        <w:t>hepatitu ir vartojate vaistų, kurių sudėtyje yra ombitasviro/paritapreviro/ritonaviro ir dasabuviro</w:t>
      </w:r>
      <w:r w:rsidRPr="00342996">
        <w:rPr>
          <w:rFonts w:ascii="Times New Roman" w:eastAsia="Times New Roman" w:hAnsi="Times New Roman" w:cs="Times New Roman"/>
          <w:kern w:val="28"/>
          <w:lang w:val="lt-LT"/>
        </w:rPr>
        <w:t xml:space="preserve"> ar glekapreviro/pibrentasviro</w:t>
      </w:r>
      <w:r w:rsidRPr="001611DD">
        <w:rPr>
          <w:rFonts w:ascii="Times New Roman" w:eastAsia="Times New Roman" w:hAnsi="Times New Roman" w:cs="Times New Roman"/>
          <w:kern w:val="28"/>
          <w:lang w:val="lt-LT"/>
        </w:rPr>
        <w:t xml:space="preserve"> </w:t>
      </w:r>
      <w:r w:rsidRPr="0082040B">
        <w:rPr>
          <w:rFonts w:ascii="Times New Roman" w:eastAsia="Times New Roman" w:hAnsi="Times New Roman" w:cs="Times New Roman"/>
          <w:kern w:val="28"/>
          <w:lang w:val="lt-LT"/>
        </w:rPr>
        <w:t>arba sofosbuviro</w:t>
      </w:r>
      <w:r>
        <w:rPr>
          <w:rFonts w:ascii="Times New Roman" w:eastAsia="Times New Roman" w:hAnsi="Times New Roman" w:cs="Times New Roman"/>
          <w:kern w:val="28"/>
          <w:lang w:val="lt-LT"/>
        </w:rPr>
        <w:t>/</w:t>
      </w:r>
      <w:r w:rsidRPr="0082040B">
        <w:rPr>
          <w:rFonts w:ascii="Times New Roman" w:eastAsia="Times New Roman" w:hAnsi="Times New Roman" w:cs="Times New Roman"/>
          <w:kern w:val="28"/>
          <w:lang w:val="lt-LT"/>
        </w:rPr>
        <w:t xml:space="preserve"> </w:t>
      </w:r>
    </w:p>
    <w:p w:rsidR="00391352" w:rsidRPr="00342996" w:rsidRDefault="00391352" w:rsidP="0039135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kern w:val="28"/>
          <w:lang w:val="lt-LT"/>
        </w:rPr>
        <w:t>v</w:t>
      </w:r>
      <w:r w:rsidRPr="004B1C93">
        <w:rPr>
          <w:rFonts w:ascii="Times New Roman" w:eastAsia="Times New Roman" w:hAnsi="Times New Roman" w:cs="Times New Roman"/>
          <w:kern w:val="28"/>
          <w:lang w:val="lt-LT"/>
        </w:rPr>
        <w:t>elpatasviro</w:t>
      </w:r>
      <w:r>
        <w:rPr>
          <w:rFonts w:ascii="Times New Roman" w:eastAsia="Times New Roman" w:hAnsi="Times New Roman" w:cs="Times New Roman"/>
          <w:kern w:val="28"/>
          <w:lang w:val="lt-LT"/>
        </w:rPr>
        <w:t>/</w:t>
      </w:r>
      <w:r w:rsidRPr="0082040B">
        <w:rPr>
          <w:rFonts w:ascii="Times New Roman" w:eastAsia="Times New Roman" w:hAnsi="Times New Roman" w:cs="Times New Roman"/>
          <w:kern w:val="28"/>
          <w:lang w:val="lt-LT"/>
        </w:rPr>
        <w:t>voksilapreviro</w:t>
      </w:r>
      <w:r w:rsidRPr="00342996">
        <w:rPr>
          <w:rFonts w:ascii="Times New Roman" w:eastAsia="Times New Roman" w:hAnsi="Times New Roman" w:cs="Times New Roman"/>
          <w:lang w:val="lt-LT" w:eastAsia="lt-LT"/>
        </w:rPr>
        <w:t xml:space="preserve"> (žr. skyrių „Kiti vaistai ir Yasminelle“).</w:t>
      </w:r>
    </w:p>
    <w:p w:rsidR="00391352" w:rsidRPr="00342996" w:rsidRDefault="00391352" w:rsidP="00391352">
      <w:pPr>
        <w:keepNext/>
        <w:tabs>
          <w:tab w:val="left" w:pos="567"/>
        </w:tabs>
        <w:spacing w:after="0" w:line="260" w:lineRule="exact"/>
        <w:jc w:val="both"/>
        <w:outlineLvl w:val="3"/>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i/>
          <w:lang w:val="lt-LT"/>
        </w:rPr>
      </w:pPr>
      <w:r w:rsidRPr="00342996">
        <w:rPr>
          <w:rFonts w:ascii="Times New Roman" w:hAnsi="Times New Roman" w:cs="Times New Roman"/>
          <w:b/>
          <w:i/>
          <w:lang w:val="lt-LT"/>
        </w:rPr>
        <w:t>Papildoma informacija specialių grupių pacientėms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i/>
          <w:lang w:val="lt-LT"/>
        </w:rPr>
      </w:pPr>
      <w:r w:rsidRPr="00342996">
        <w:rPr>
          <w:rFonts w:ascii="Times New Roman" w:hAnsi="Times New Roman" w:cs="Times New Roman"/>
          <w:i/>
          <w:lang w:val="lt-LT"/>
        </w:rPr>
        <w:t>Vaikams ir paaugliams</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Yasminelle nėra skirtas vartoti mergaitėms, kurioms dar neprasidėjo mėnesinės.</w:t>
      </w:r>
    </w:p>
    <w:p w:rsidR="00391352" w:rsidRPr="00342996" w:rsidRDefault="00391352" w:rsidP="00391352">
      <w:pPr>
        <w:spacing w:after="0" w:line="240" w:lineRule="auto"/>
        <w:rPr>
          <w:rFonts w:ascii="Times New Roman" w:hAnsi="Times New Roman" w:cs="Times New Roman"/>
          <w:i/>
          <w:iCs/>
          <w:lang w:val="lt-LT"/>
        </w:rPr>
      </w:pPr>
    </w:p>
    <w:p w:rsidR="00391352" w:rsidRPr="00342996" w:rsidRDefault="00391352" w:rsidP="00391352">
      <w:pPr>
        <w:spacing w:after="0" w:line="240" w:lineRule="auto"/>
        <w:rPr>
          <w:rFonts w:ascii="Times New Roman" w:hAnsi="Times New Roman" w:cs="Times New Roman"/>
          <w:i/>
          <w:iCs/>
          <w:lang w:val="lt-LT"/>
        </w:rPr>
      </w:pPr>
      <w:r w:rsidRPr="00342996">
        <w:rPr>
          <w:rFonts w:ascii="Times New Roman" w:hAnsi="Times New Roman" w:cs="Times New Roman"/>
          <w:i/>
          <w:iCs/>
          <w:lang w:val="lt-LT"/>
        </w:rPr>
        <w:t>Senyvoms moterims</w:t>
      </w:r>
    </w:p>
    <w:p w:rsidR="00391352" w:rsidRPr="00342996" w:rsidRDefault="00391352" w:rsidP="00391352">
      <w:pPr>
        <w:spacing w:after="0" w:line="240" w:lineRule="auto"/>
        <w:rPr>
          <w:rFonts w:ascii="Times New Roman" w:hAnsi="Times New Roman" w:cs="Times New Roman"/>
          <w:iCs/>
          <w:lang w:val="lt-LT"/>
        </w:rPr>
      </w:pPr>
      <w:r w:rsidRPr="00342996">
        <w:rPr>
          <w:rFonts w:ascii="Times New Roman" w:hAnsi="Times New Roman" w:cs="Times New Roman"/>
          <w:iCs/>
          <w:lang w:val="lt-LT"/>
        </w:rPr>
        <w:t>Yasminelle nėra skirtas vartoti po menopauzės.</w:t>
      </w:r>
    </w:p>
    <w:p w:rsidR="00391352" w:rsidRPr="00342996" w:rsidRDefault="00391352" w:rsidP="00391352">
      <w:pPr>
        <w:spacing w:after="0" w:line="240" w:lineRule="auto"/>
        <w:rPr>
          <w:rFonts w:ascii="Times New Roman" w:hAnsi="Times New Roman" w:cs="Times New Roman"/>
          <w:i/>
          <w:iCs/>
          <w:lang w:val="lt-LT"/>
        </w:rPr>
      </w:pPr>
    </w:p>
    <w:p w:rsidR="00391352" w:rsidRPr="00342996" w:rsidRDefault="00391352" w:rsidP="00391352">
      <w:pPr>
        <w:keepNext/>
        <w:tabs>
          <w:tab w:val="left" w:pos="567"/>
        </w:tabs>
        <w:spacing w:after="0" w:line="260" w:lineRule="exact"/>
        <w:outlineLvl w:val="3"/>
        <w:rPr>
          <w:rFonts w:ascii="Times New Roman" w:hAnsi="Times New Roman" w:cs="Times New Roman"/>
          <w:i/>
          <w:iCs/>
          <w:lang w:val="lt-LT"/>
        </w:rPr>
      </w:pPr>
      <w:r w:rsidRPr="00342996">
        <w:rPr>
          <w:rFonts w:ascii="Times New Roman" w:hAnsi="Times New Roman" w:cs="Times New Roman"/>
          <w:i/>
          <w:iCs/>
          <w:lang w:val="lt-LT"/>
        </w:rPr>
        <w:t>Moterims, kurių kepenų funkcija sutrikusi</w:t>
      </w:r>
    </w:p>
    <w:p w:rsidR="00391352" w:rsidRPr="00342996" w:rsidRDefault="00391352" w:rsidP="00391352">
      <w:pPr>
        <w:keepNext/>
        <w:tabs>
          <w:tab w:val="left" w:pos="567"/>
        </w:tabs>
        <w:spacing w:after="0" w:line="260" w:lineRule="exact"/>
        <w:outlineLvl w:val="3"/>
        <w:rPr>
          <w:rFonts w:ascii="Times New Roman" w:hAnsi="Times New Roman" w:cs="Times New Roman"/>
          <w:iCs/>
          <w:lang w:val="lt-LT"/>
        </w:rPr>
      </w:pPr>
      <w:r w:rsidRPr="00342996">
        <w:rPr>
          <w:rFonts w:ascii="Times New Roman" w:hAnsi="Times New Roman" w:cs="Times New Roman"/>
          <w:iCs/>
          <w:lang w:val="lt-LT"/>
        </w:rPr>
        <w:t xml:space="preserve">Nevartokite Yasminelle, jeigu sergate kepenų liga. Žr. skyrius „Yasminelle vartoti </w:t>
      </w:r>
      <w:r>
        <w:rPr>
          <w:rFonts w:ascii="Times New Roman" w:hAnsi="Times New Roman" w:cs="Times New Roman"/>
          <w:iCs/>
          <w:lang w:val="lt-LT"/>
        </w:rPr>
        <w:t>draudžiama</w:t>
      </w:r>
      <w:r w:rsidRPr="00342996">
        <w:rPr>
          <w:rFonts w:ascii="Times New Roman" w:hAnsi="Times New Roman" w:cs="Times New Roman"/>
          <w:iCs/>
          <w:lang w:val="lt-LT"/>
        </w:rPr>
        <w:t>“ ir „Įspėjimai ir atsargumo priemonės“.</w:t>
      </w:r>
    </w:p>
    <w:p w:rsidR="00391352" w:rsidRPr="00342996" w:rsidRDefault="00391352" w:rsidP="00391352">
      <w:pPr>
        <w:spacing w:after="0" w:line="240" w:lineRule="auto"/>
        <w:rPr>
          <w:rFonts w:ascii="Times New Roman" w:hAnsi="Times New Roman" w:cs="Times New Roman"/>
          <w:i/>
          <w:iCs/>
          <w:lang w:val="lt-LT"/>
        </w:rPr>
      </w:pPr>
    </w:p>
    <w:p w:rsidR="00391352" w:rsidRPr="00342996" w:rsidRDefault="00391352" w:rsidP="00391352">
      <w:pPr>
        <w:spacing w:after="0" w:line="240" w:lineRule="auto"/>
        <w:rPr>
          <w:rFonts w:ascii="Times New Roman" w:hAnsi="Times New Roman" w:cs="Times New Roman"/>
          <w:iCs/>
          <w:lang w:val="lt-LT"/>
        </w:rPr>
      </w:pPr>
      <w:r w:rsidRPr="00342996">
        <w:rPr>
          <w:rFonts w:ascii="Times New Roman" w:hAnsi="Times New Roman" w:cs="Times New Roman"/>
          <w:i/>
          <w:iCs/>
          <w:lang w:val="lt-LT"/>
        </w:rPr>
        <w:lastRenderedPageBreak/>
        <w:t>Moterims, kurių inkstų funkcija sutrikusi</w:t>
      </w:r>
    </w:p>
    <w:p w:rsidR="00391352" w:rsidRPr="00342996" w:rsidRDefault="00391352" w:rsidP="00391352">
      <w:pPr>
        <w:keepNext/>
        <w:tabs>
          <w:tab w:val="left" w:pos="567"/>
        </w:tabs>
        <w:spacing w:after="0" w:line="260" w:lineRule="exact"/>
        <w:outlineLvl w:val="3"/>
        <w:rPr>
          <w:rFonts w:ascii="Times New Roman" w:hAnsi="Times New Roman" w:cs="Times New Roman"/>
          <w:lang w:val="lt-LT"/>
        </w:rPr>
      </w:pPr>
      <w:r w:rsidRPr="00342996">
        <w:rPr>
          <w:rFonts w:ascii="Times New Roman" w:hAnsi="Times New Roman" w:cs="Times New Roman"/>
          <w:iCs/>
          <w:lang w:val="lt-LT"/>
        </w:rPr>
        <w:t xml:space="preserve">Nevartokite Yasminelle, jeigu </w:t>
      </w:r>
      <w:r w:rsidRPr="00342996">
        <w:rPr>
          <w:rFonts w:ascii="Times New Roman" w:eastAsia="Calibri" w:hAnsi="Times New Roman" w:cs="Times New Roman"/>
          <w:lang w:val="lt-LT"/>
        </w:rPr>
        <w:t xml:space="preserve">Jūsų inkstai prastai funkcionuoja </w:t>
      </w:r>
      <w:r w:rsidRPr="00342996">
        <w:rPr>
          <w:rFonts w:ascii="Times New Roman" w:hAnsi="Times New Roman" w:cs="Times New Roman"/>
          <w:iCs/>
          <w:lang w:val="lt-LT"/>
        </w:rPr>
        <w:t xml:space="preserve">arba Jums yra ūminis inkstų nepakankamumas. </w:t>
      </w:r>
      <w:r w:rsidRPr="00342996">
        <w:rPr>
          <w:rFonts w:ascii="Times New Roman" w:hAnsi="Times New Roman" w:cs="Times New Roman"/>
          <w:lang w:val="lt-LT"/>
        </w:rPr>
        <w:t xml:space="preserve">Žr. skyrius „Yasminelle vartoti </w:t>
      </w:r>
      <w:r>
        <w:rPr>
          <w:rFonts w:ascii="Times New Roman" w:hAnsi="Times New Roman" w:cs="Times New Roman"/>
          <w:lang w:val="lt-LT"/>
        </w:rPr>
        <w:t>draudžiama</w:t>
      </w:r>
      <w:r w:rsidRPr="00342996">
        <w:rPr>
          <w:rFonts w:ascii="Times New Roman" w:hAnsi="Times New Roman" w:cs="Times New Roman"/>
          <w:lang w:val="lt-LT"/>
        </w:rPr>
        <w:t>“ ir „Įspėjimai ir atsargumo priemonės“.</w:t>
      </w:r>
    </w:p>
    <w:p w:rsidR="00391352" w:rsidRPr="00342996" w:rsidRDefault="00391352" w:rsidP="00391352">
      <w:pPr>
        <w:keepNext/>
        <w:tabs>
          <w:tab w:val="left" w:pos="567"/>
        </w:tabs>
        <w:spacing w:after="0" w:line="260" w:lineRule="exact"/>
        <w:jc w:val="both"/>
        <w:outlineLvl w:val="3"/>
        <w:rPr>
          <w:rFonts w:ascii="Times New Roman" w:hAnsi="Times New Roman" w:cs="Times New Roman"/>
          <w:lang w:val="lt-LT"/>
        </w:rPr>
      </w:pPr>
    </w:p>
    <w:p w:rsidR="00391352" w:rsidRPr="00342996" w:rsidRDefault="00391352" w:rsidP="00391352">
      <w:pPr>
        <w:keepNext/>
        <w:tabs>
          <w:tab w:val="left" w:pos="567"/>
        </w:tabs>
        <w:spacing w:after="0" w:line="260" w:lineRule="exact"/>
        <w:jc w:val="both"/>
        <w:outlineLvl w:val="3"/>
        <w:rPr>
          <w:rFonts w:ascii="Times New Roman" w:hAnsi="Times New Roman" w:cs="Times New Roman"/>
          <w:b/>
          <w:lang w:val="lt-LT"/>
        </w:rPr>
      </w:pPr>
      <w:r w:rsidRPr="00342996">
        <w:rPr>
          <w:rFonts w:ascii="Times New Roman" w:hAnsi="Times New Roman" w:cs="Times New Roman"/>
          <w:b/>
          <w:lang w:val="lt-LT"/>
        </w:rPr>
        <w:t>Įspėjimai ir atsargumo priemonės</w:t>
      </w:r>
    </w:p>
    <w:p w:rsidR="00391352" w:rsidRPr="00342996" w:rsidRDefault="00391352" w:rsidP="00391352">
      <w:pPr>
        <w:keepNext/>
        <w:tabs>
          <w:tab w:val="left" w:pos="720"/>
        </w:tabs>
        <w:spacing w:after="0" w:line="240" w:lineRule="auto"/>
        <w:outlineLvl w:val="1"/>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391352" w:rsidRPr="004F39C0" w:rsidTr="003E7A56">
        <w:tc>
          <w:tcPr>
            <w:tcW w:w="8885"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Kada reikia kreiptis į gydytoją?</w:t>
            </w:r>
          </w:p>
          <w:p w:rsidR="00391352" w:rsidRPr="00342996" w:rsidRDefault="00391352" w:rsidP="003E7A56">
            <w:pPr>
              <w:snapToGrid w:val="0"/>
              <w:spacing w:after="0" w:line="240" w:lineRule="auto"/>
              <w:rPr>
                <w:rFonts w:ascii="Times New Roman" w:hAnsi="Times New Roman" w:cs="Times New Roman"/>
                <w:lang w:val="lt-LT"/>
              </w:rPr>
            </w:pPr>
          </w:p>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u w:val="single"/>
                <w:lang w:val="lt-LT"/>
              </w:rPr>
              <w:t>Kreipkitės skubios medicin</w:t>
            </w:r>
            <w:r>
              <w:rPr>
                <w:rFonts w:ascii="Times New Roman" w:hAnsi="Times New Roman" w:cs="Times New Roman"/>
                <w:u w:val="single"/>
                <w:lang w:val="lt-LT"/>
              </w:rPr>
              <w:t>o</w:t>
            </w:r>
            <w:r w:rsidRPr="00342996">
              <w:rPr>
                <w:rFonts w:ascii="Times New Roman" w:hAnsi="Times New Roman" w:cs="Times New Roman"/>
                <w:u w:val="single"/>
                <w:lang w:val="lt-LT"/>
              </w:rPr>
              <w:t>s pagalbos</w:t>
            </w:r>
          </w:p>
          <w:p w:rsidR="00391352" w:rsidRPr="00342996" w:rsidRDefault="00391352" w:rsidP="00391352">
            <w:pPr>
              <w:numPr>
                <w:ilvl w:val="0"/>
                <w:numId w:val="21"/>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pastebėjote galimų kraujo krešulio požymių, galinčių reikšti, kad Jums susidarė kraujo krešulys kojoje (t.</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y., giliųjų venų trombozė), kraujo krešulys plaučiuose (t.</w:t>
            </w:r>
            <w:r w:rsidRPr="00342996">
              <w:rPr>
                <w:rFonts w:ascii="Times New Roman" w:eastAsia="Times New Roman" w:hAnsi="Times New Roman" w:cs="Times New Roman"/>
                <w:szCs w:val="20"/>
                <w:lang w:val="lt-LT" w:eastAsia="lt-LT"/>
              </w:rPr>
              <w:t> </w:t>
            </w:r>
            <w:r w:rsidRPr="00342996">
              <w:rPr>
                <w:rFonts w:ascii="Times New Roman" w:hAnsi="Times New Roman" w:cs="Times New Roman"/>
                <w:lang w:val="lt-LT"/>
              </w:rPr>
              <w:t>y., plaučių embolija), ištiko širdies priepuolis (miokardo infarktas) arba insultas (žr. toliau esantį skyrelį „Kraujo krešulys (trombozė)“).</w:t>
            </w:r>
          </w:p>
          <w:p w:rsidR="00391352" w:rsidRPr="00342996" w:rsidRDefault="00391352" w:rsidP="003E7A56">
            <w:pPr>
              <w:snapToGrid w:val="0"/>
              <w:spacing w:after="0" w:line="240" w:lineRule="auto"/>
              <w:ind w:left="720"/>
              <w:rPr>
                <w:rFonts w:ascii="Times New Roman" w:hAnsi="Times New Roman" w:cs="Times New Roman"/>
                <w:lang w:val="lt-LT"/>
              </w:rPr>
            </w:pPr>
          </w:p>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Šio sunkaus šalutinio poveikio simptomai aprašyti skyrelyje „Kaip atpažinti kraujo krešulį“.</w:t>
            </w:r>
          </w:p>
        </w:tc>
      </w:tr>
    </w:tbl>
    <w:p w:rsidR="00391352" w:rsidRPr="004A1B70" w:rsidRDefault="00391352" w:rsidP="00391352">
      <w:pPr>
        <w:snapToGrid w:val="0"/>
        <w:spacing w:after="0" w:line="240" w:lineRule="auto"/>
        <w:rPr>
          <w:rFonts w:ascii="Times New Roman" w:hAnsi="Times New Roman" w:cs="Times New Roman"/>
          <w:bCs/>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 xml:space="preserve">Jeigu Jums </w:t>
      </w:r>
      <w:r>
        <w:rPr>
          <w:rFonts w:ascii="Times New Roman" w:hAnsi="Times New Roman" w:cs="Times New Roman"/>
          <w:b/>
          <w:lang w:val="lt-LT"/>
        </w:rPr>
        <w:t>pasireiškė</w:t>
      </w:r>
      <w:r w:rsidRPr="00342996">
        <w:rPr>
          <w:rFonts w:ascii="Times New Roman" w:hAnsi="Times New Roman" w:cs="Times New Roman"/>
          <w:b/>
          <w:lang w:val="lt-LT"/>
        </w:rPr>
        <w:t xml:space="preserve"> bent viena iš toliau nurodytų būklių, pasakykite gydytojui</w:t>
      </w:r>
      <w:r w:rsidRPr="00342996">
        <w:rPr>
          <w:rFonts w:ascii="Times New Roman" w:hAnsi="Times New Roman" w:cs="Times New Roman"/>
          <w:lang w:val="lt-LT"/>
        </w:rPr>
        <w:t>.</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Kai kuriais atvejais, vartojant Yasminelle ar kitas sudėtines kontraceptines tabletes, Jums reikės imtis specialių atsargumo priemonių</w:t>
      </w:r>
      <w:r>
        <w:rPr>
          <w:rFonts w:ascii="Times New Roman" w:hAnsi="Times New Roman" w:cs="Times New Roman"/>
          <w:lang w:val="lt-LT"/>
        </w:rPr>
        <w:t>, o</w:t>
      </w:r>
      <w:r w:rsidRPr="00342996">
        <w:rPr>
          <w:rFonts w:ascii="Times New Roman" w:hAnsi="Times New Roman" w:cs="Times New Roman"/>
          <w:lang w:val="lt-LT"/>
        </w:rPr>
        <w:t xml:space="preserve"> gydytojui gali prireikti </w:t>
      </w:r>
      <w:r>
        <w:rPr>
          <w:rFonts w:ascii="Times New Roman" w:hAnsi="Times New Roman" w:cs="Times New Roman"/>
          <w:lang w:val="lt-LT"/>
        </w:rPr>
        <w:t>reguliariai</w:t>
      </w:r>
      <w:r w:rsidRPr="00342996">
        <w:rPr>
          <w:rFonts w:ascii="Times New Roman" w:hAnsi="Times New Roman" w:cs="Times New Roman"/>
          <w:lang w:val="lt-LT"/>
        </w:rPr>
        <w:t xml:space="preserve"> tikrinti Jūsų sveikatą. Jeigu tokia būklė pasireiškia arba pasunkėja vartojant Yasminelle, taip pat reikia pasakyti gydytojui.</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kas nors iš artimiausių gimin</w:t>
      </w:r>
      <w:r>
        <w:rPr>
          <w:rFonts w:ascii="Times New Roman" w:hAnsi="Times New Roman" w:cs="Times New Roman"/>
          <w:lang w:val="lt-LT"/>
        </w:rPr>
        <w:t>aič</w:t>
      </w:r>
      <w:r w:rsidRPr="00342996">
        <w:rPr>
          <w:rFonts w:ascii="Times New Roman" w:hAnsi="Times New Roman" w:cs="Times New Roman"/>
          <w:lang w:val="lt-LT"/>
        </w:rPr>
        <w:t>ių yra sirgęs ar serga krūties vėžiu,</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sergate kepenų arba tulžies pūslės liga,</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en-US"/>
        </w:rPr>
      </w:pPr>
      <w:r w:rsidRPr="00342996">
        <w:rPr>
          <w:rFonts w:ascii="Times New Roman" w:hAnsi="Times New Roman" w:cs="Times New Roman"/>
          <w:lang w:val="lt-LT"/>
        </w:rPr>
        <w:t>jeigu sergate cukriniu diabetu,</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en-US"/>
        </w:rPr>
      </w:pPr>
      <w:r w:rsidRPr="00342996">
        <w:rPr>
          <w:rFonts w:ascii="Times New Roman" w:hAnsi="Times New Roman" w:cs="Times New Roman"/>
          <w:lang w:val="lt-LT"/>
        </w:rPr>
        <w:t>jeigu Jums depresija,</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en-US"/>
        </w:rPr>
      </w:pPr>
      <w:r w:rsidRPr="00342996">
        <w:rPr>
          <w:rFonts w:ascii="Times New Roman" w:hAnsi="Times New Roman" w:cs="Times New Roman"/>
          <w:lang w:val="lt-LT"/>
        </w:rPr>
        <w:t>jeigu sergate Krono liga arba (opiniu kolitu) (lėtine uždegimine žarnyno liga),</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Jums yra hemolizinis ureminis sindromas (HUS – inkstų nepakankamumą sukeliantis kraujo krešėjimo sutrikimas);</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sergate pjautuvo pavidalo ląstelių anemija (paveldima raudonųjų kraujo ląstelių liga);</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Jums reikalinga operacija arba ilgą laiką nevaikštote (žr. 2 skyrių „Kraujo krešuliai“);</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 xml:space="preserve">jeigu Jūs ką tik gimdėte, Jums yra padidėjusi kraujo krešulių rizika. Turite paklausti gydytojo, po kiek laiko </w:t>
      </w:r>
      <w:r>
        <w:rPr>
          <w:rFonts w:ascii="Times New Roman" w:hAnsi="Times New Roman" w:cs="Times New Roman"/>
          <w:lang w:val="lt-LT"/>
        </w:rPr>
        <w:t xml:space="preserve">praėjus </w:t>
      </w:r>
      <w:r w:rsidRPr="00342996">
        <w:rPr>
          <w:rFonts w:ascii="Times New Roman" w:hAnsi="Times New Roman" w:cs="Times New Roman"/>
          <w:lang w:val="lt-LT"/>
        </w:rPr>
        <w:t>po gimdymo galėsite pradėti vartoti Yasminelle;</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Jums yra poodinių venų uždegimas (paviršinis tromboflebitas);</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lt-LT"/>
        </w:rPr>
      </w:pPr>
      <w:r w:rsidRPr="00342996">
        <w:rPr>
          <w:rFonts w:ascii="Times New Roman" w:hAnsi="Times New Roman" w:cs="Times New Roman"/>
          <w:lang w:val="lt-LT"/>
        </w:rPr>
        <w:t>jeigu Jūsų venos mazguotos ir išsiplėtusios;</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fi-FI"/>
        </w:rPr>
      </w:pPr>
      <w:r w:rsidRPr="00342996">
        <w:rPr>
          <w:rFonts w:ascii="Times New Roman" w:hAnsi="Times New Roman" w:cs="Times New Roman"/>
          <w:lang w:val="lt-LT"/>
        </w:rPr>
        <w:t>jeigu sergate epilepsija (žr. „Kiti vaistai ir Yasminelle“),</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fi-FI"/>
        </w:rPr>
      </w:pPr>
      <w:r w:rsidRPr="00342996">
        <w:rPr>
          <w:rFonts w:ascii="Times New Roman" w:hAnsi="Times New Roman" w:cs="Times New Roman"/>
          <w:lang w:val="lt-LT"/>
        </w:rPr>
        <w:t>jeigu sergate sistemine raudonąja vilklige (SRV – liga, veikiančia natūralią organizmo apsaugos sistemą),</w:t>
      </w:r>
    </w:p>
    <w:p w:rsidR="00391352" w:rsidRPr="00342996" w:rsidRDefault="00391352" w:rsidP="00391352">
      <w:pPr>
        <w:numPr>
          <w:ilvl w:val="0"/>
          <w:numId w:val="4"/>
        </w:numPr>
        <w:tabs>
          <w:tab w:val="num" w:pos="600"/>
        </w:tabs>
        <w:spacing w:after="0" w:line="240" w:lineRule="auto"/>
        <w:ind w:left="340" w:hanging="340"/>
        <w:rPr>
          <w:rFonts w:ascii="Times New Roman" w:hAnsi="Times New Roman" w:cs="Times New Roman"/>
          <w:lang w:val="fi-FI"/>
        </w:rPr>
      </w:pPr>
      <w:r w:rsidRPr="00342996">
        <w:rPr>
          <w:rFonts w:ascii="Times New Roman" w:hAnsi="Times New Roman" w:cs="Times New Roman"/>
          <w:lang w:val="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(Saidenhemo (</w:t>
      </w:r>
      <w:r w:rsidRPr="00342996">
        <w:rPr>
          <w:rFonts w:ascii="Times New Roman" w:hAnsi="Times New Roman" w:cs="Times New Roman"/>
          <w:i/>
          <w:lang w:val="lt-LT"/>
        </w:rPr>
        <w:t>Sydenham</w:t>
      </w:r>
      <w:r w:rsidRPr="00342996">
        <w:rPr>
          <w:rFonts w:ascii="Times New Roman" w:hAnsi="Times New Roman" w:cs="Times New Roman"/>
          <w:lang w:val="lt-LT"/>
        </w:rPr>
        <w:t>) chorėja),</w:t>
      </w:r>
    </w:p>
    <w:p w:rsidR="00391352" w:rsidRPr="002F41AA" w:rsidRDefault="00391352" w:rsidP="00391352">
      <w:pPr>
        <w:numPr>
          <w:ilvl w:val="0"/>
          <w:numId w:val="4"/>
        </w:numPr>
        <w:tabs>
          <w:tab w:val="num" w:pos="600"/>
        </w:tabs>
        <w:spacing w:after="0" w:line="240" w:lineRule="auto"/>
        <w:ind w:left="340" w:hanging="340"/>
        <w:rPr>
          <w:rFonts w:ascii="Times New Roman" w:hAnsi="Times New Roman" w:cs="Times New Roman"/>
          <w:lang w:val="fi-FI"/>
        </w:rPr>
      </w:pPr>
      <w:r w:rsidRPr="00342996">
        <w:rPr>
          <w:rFonts w:ascii="Times New Roman" w:hAnsi="Times New Roman" w:cs="Times New Roman"/>
          <w:lang w:val="lt-LT"/>
        </w:rPr>
        <w:t>jeigu yra ar anksčiau buvo rudmė (veido ar kaklo odos spalvos pakitimas, vadinamas „nėštumo dėmėmis“); jei taip, venkite tiesioginių saulės arba ultravioletinių spindulių,</w:t>
      </w:r>
    </w:p>
    <w:p w:rsidR="00391352" w:rsidRPr="00FB3A29" w:rsidRDefault="00391352" w:rsidP="00391352">
      <w:pPr>
        <w:pStyle w:val="Sraopastraipa"/>
        <w:numPr>
          <w:ilvl w:val="0"/>
          <w:numId w:val="4"/>
        </w:numPr>
        <w:rPr>
          <w:rFonts w:eastAsiaTheme="minorHAnsi"/>
          <w:szCs w:val="22"/>
          <w:lang w:val="fi-FI" w:eastAsia="en-US"/>
        </w:rPr>
      </w:pPr>
      <w:r>
        <w:rPr>
          <w:rFonts w:eastAsiaTheme="minorHAnsi"/>
          <w:szCs w:val="22"/>
          <w:lang w:val="fi-FI" w:eastAsia="en-US"/>
        </w:rPr>
        <w:t>j</w:t>
      </w:r>
      <w:r w:rsidRPr="00FB3A29">
        <w:rPr>
          <w:rFonts w:eastAsiaTheme="minorHAnsi"/>
          <w:szCs w:val="22"/>
          <w:lang w:val="fi-FI" w:eastAsia="en-US"/>
        </w:rPr>
        <w:t>eigu Jums pasireiškė angioneurozinės edemos simptomų, tokių kaip veido, liežuvio ir (arba) gerklų patinimas ir (arba) pasunkėjęs rijimas arba dilgėlinė, lydima pasunkėjusio kvėpavimo, nedelsiant kreipkitės į gydytoją. Vaistai, kurių sudėtyje yra estrogenų, gali sukelti arba pasunkinti paveldimos ir įgytos angioneurozinės edemos simptomus.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KRAUJO KREŠULIAI</w:t>
      </w: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Vartojant sudėtinį hormoninį kontraceptiką, pvz., Yasminelle, Jums yra didesnė</w:t>
      </w:r>
      <w:r w:rsidRPr="002F41AA">
        <w:rPr>
          <w:rFonts w:ascii="Times New Roman" w:hAnsi="Times New Roman" w:cs="Times New Roman"/>
          <w:b/>
          <w:bCs/>
          <w:lang w:val="lt-LT"/>
        </w:rPr>
        <w:t xml:space="preserve"> kraujo krešulio</w:t>
      </w:r>
      <w:r w:rsidRPr="00342996">
        <w:rPr>
          <w:rFonts w:ascii="Times New Roman" w:hAnsi="Times New Roman" w:cs="Times New Roman"/>
          <w:lang w:val="lt-LT"/>
        </w:rPr>
        <w:t xml:space="preserve"> atsiradimo rizika nei jo nevartojant. Retais atvejais kraujo krešulys gali užkimšti kraujagysles ir sukelti sunkius sutrikimus.</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krešulių gali atsirasti</w:t>
      </w:r>
    </w:p>
    <w:p w:rsidR="00391352" w:rsidRPr="00342996" w:rsidRDefault="00391352" w:rsidP="00391352">
      <w:pPr>
        <w:numPr>
          <w:ilvl w:val="0"/>
          <w:numId w:val="2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venose (vadinama venų tromboze, venų tromboembolija arba VTE),</w:t>
      </w:r>
    </w:p>
    <w:p w:rsidR="00391352" w:rsidRPr="00342996" w:rsidRDefault="00391352" w:rsidP="00391352">
      <w:pPr>
        <w:numPr>
          <w:ilvl w:val="0"/>
          <w:numId w:val="22"/>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arterijose (vadinama arterijų tromboze, arterijų tromboembolija arba ATE).</w:t>
      </w: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Svarbu atsiminti, kad bendra kenksmingo kraujo krešulio dėl Yasminelle vartojimo rizika yra maža.</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KAIP ATPAŽINTI KRAUJO KREŠULĮ</w:t>
      </w: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Jeigu pastebėjote bent vieną iš šių požymių ar simptomų, </w:t>
      </w:r>
      <w:r w:rsidRPr="00342996">
        <w:rPr>
          <w:rFonts w:ascii="Times New Roman" w:hAnsi="Times New Roman" w:cs="Times New Roman"/>
          <w:u w:val="single"/>
          <w:lang w:val="lt-LT"/>
        </w:rPr>
        <w:t>kreipkitės skubios medicin</w:t>
      </w:r>
      <w:r>
        <w:rPr>
          <w:rFonts w:ascii="Times New Roman" w:hAnsi="Times New Roman" w:cs="Times New Roman"/>
          <w:u w:val="single"/>
          <w:lang w:val="lt-LT"/>
        </w:rPr>
        <w:t>o</w:t>
      </w:r>
      <w:r w:rsidRPr="00342996">
        <w:rPr>
          <w:rFonts w:ascii="Times New Roman" w:hAnsi="Times New Roman" w:cs="Times New Roman"/>
          <w:u w:val="single"/>
          <w:lang w:val="lt-LT"/>
        </w:rPr>
        <w:t>s pagalbos</w:t>
      </w:r>
      <w:r w:rsidRPr="00342996">
        <w:rPr>
          <w:rFonts w:ascii="Times New Roman" w:hAnsi="Times New Roman" w:cs="Times New Roman"/>
          <w:lang w:val="lt-LT"/>
        </w:rPr>
        <w:t>.</w:t>
      </w:r>
    </w:p>
    <w:p w:rsidR="00391352" w:rsidRPr="004A1B70" w:rsidRDefault="00391352" w:rsidP="00391352">
      <w:pPr>
        <w:snapToGrid w:val="0"/>
        <w:spacing w:after="0" w:line="240" w:lineRule="auto"/>
        <w:rPr>
          <w:rFonts w:ascii="Times New Roman"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391352" w:rsidRPr="00342996" w:rsidTr="003E7A56">
        <w:tc>
          <w:tcPr>
            <w:tcW w:w="6345" w:type="dxa"/>
            <w:shd w:val="clear" w:color="auto" w:fill="CCCCCC"/>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Ar Jums pasireiškia bent vienas iš šių požymių?</w:t>
            </w:r>
          </w:p>
        </w:tc>
        <w:tc>
          <w:tcPr>
            <w:tcW w:w="2552" w:type="dxa"/>
            <w:shd w:val="clear" w:color="auto" w:fill="CCCCCC"/>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Kokia Jums gali būti būklė?</w:t>
            </w:r>
          </w:p>
        </w:tc>
      </w:tr>
      <w:tr w:rsidR="00391352" w:rsidRPr="00342996" w:rsidTr="003E7A56">
        <w:tc>
          <w:tcPr>
            <w:tcW w:w="6345" w:type="dxa"/>
          </w:tcPr>
          <w:p w:rsidR="00391352" w:rsidRPr="00342996" w:rsidRDefault="00391352" w:rsidP="00391352">
            <w:pPr>
              <w:numPr>
                <w:ilvl w:val="0"/>
                <w:numId w:val="2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vienos kojos, pėdos patinimas arba patinimas išilgai kojos venos, ypač jeigu susijęs su:</w:t>
            </w:r>
          </w:p>
          <w:p w:rsidR="00391352" w:rsidRPr="00342996" w:rsidRDefault="00391352" w:rsidP="00391352">
            <w:pPr>
              <w:numPr>
                <w:ilvl w:val="0"/>
                <w:numId w:val="23"/>
              </w:numPr>
              <w:snapToGrid w:val="0"/>
              <w:spacing w:after="0" w:line="240" w:lineRule="auto"/>
              <w:ind w:left="720"/>
              <w:rPr>
                <w:rFonts w:ascii="Times New Roman" w:hAnsi="Times New Roman" w:cs="Times New Roman"/>
                <w:lang w:val="lt-LT"/>
              </w:rPr>
            </w:pPr>
            <w:r w:rsidRPr="00342996">
              <w:rPr>
                <w:rFonts w:ascii="Times New Roman" w:hAnsi="Times New Roman" w:cs="Times New Roman"/>
                <w:lang w:val="lt-LT"/>
              </w:rPr>
              <w:t>kojos skausmu arba skausmingumu, kuris gali būti juntamas tik stovint arba vaikščiojant;</w:t>
            </w:r>
          </w:p>
          <w:p w:rsidR="00391352" w:rsidRPr="00342996" w:rsidRDefault="00391352" w:rsidP="00391352">
            <w:pPr>
              <w:numPr>
                <w:ilvl w:val="0"/>
                <w:numId w:val="23"/>
              </w:numPr>
              <w:snapToGrid w:val="0"/>
              <w:spacing w:after="0" w:line="240" w:lineRule="auto"/>
              <w:ind w:left="720"/>
              <w:rPr>
                <w:rFonts w:ascii="Times New Roman" w:hAnsi="Times New Roman" w:cs="Times New Roman"/>
                <w:lang w:val="lt-LT"/>
              </w:rPr>
            </w:pPr>
            <w:r w:rsidRPr="00342996">
              <w:rPr>
                <w:rFonts w:ascii="Times New Roman" w:hAnsi="Times New Roman" w:cs="Times New Roman"/>
                <w:lang w:val="lt-LT"/>
              </w:rPr>
              <w:t>padidėjusia paveiktos kojos temperatūra;</w:t>
            </w:r>
          </w:p>
          <w:p w:rsidR="00391352" w:rsidRPr="00342996" w:rsidRDefault="00391352" w:rsidP="00391352">
            <w:pPr>
              <w:numPr>
                <w:ilvl w:val="0"/>
                <w:numId w:val="23"/>
              </w:numPr>
              <w:snapToGrid w:val="0"/>
              <w:spacing w:after="0" w:line="240" w:lineRule="auto"/>
              <w:ind w:left="720"/>
              <w:rPr>
                <w:rFonts w:ascii="Times New Roman" w:hAnsi="Times New Roman" w:cs="Times New Roman"/>
                <w:lang w:val="lt-LT"/>
              </w:rPr>
            </w:pPr>
            <w:r w:rsidRPr="00342996">
              <w:rPr>
                <w:rFonts w:ascii="Times New Roman" w:hAnsi="Times New Roman" w:cs="Times New Roman"/>
                <w:lang w:val="lt-LT"/>
              </w:rPr>
              <w:t xml:space="preserve">pakitusia, pvz., </w:t>
            </w:r>
            <w:r>
              <w:rPr>
                <w:rFonts w:ascii="Times New Roman" w:hAnsi="Times New Roman" w:cs="Times New Roman"/>
                <w:lang w:val="lt-LT"/>
              </w:rPr>
              <w:t>pa</w:t>
            </w:r>
            <w:r w:rsidRPr="00342996">
              <w:rPr>
                <w:rFonts w:ascii="Times New Roman" w:hAnsi="Times New Roman" w:cs="Times New Roman"/>
                <w:lang w:val="lt-LT"/>
              </w:rPr>
              <w:t>balusia, paraudusia ar pamėlusia kojos odos spalva.</w:t>
            </w:r>
          </w:p>
          <w:p w:rsidR="00391352" w:rsidRPr="00342996" w:rsidRDefault="00391352" w:rsidP="003E7A56">
            <w:pPr>
              <w:snapToGrid w:val="0"/>
              <w:spacing w:after="0" w:line="240" w:lineRule="auto"/>
              <w:rPr>
                <w:rFonts w:ascii="Times New Roman" w:hAnsi="Times New Roman" w:cs="Times New Roman"/>
                <w:lang w:val="lt-LT"/>
              </w:rPr>
            </w:pPr>
          </w:p>
        </w:tc>
        <w:tc>
          <w:tcPr>
            <w:tcW w:w="2552"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Giliųjų venų trombozė</w:t>
            </w:r>
          </w:p>
        </w:tc>
      </w:tr>
      <w:tr w:rsidR="00391352" w:rsidRPr="00342996" w:rsidTr="003E7A56">
        <w:tc>
          <w:tcPr>
            <w:tcW w:w="6345" w:type="dxa"/>
          </w:tcPr>
          <w:p w:rsidR="00391352" w:rsidRPr="00342996" w:rsidRDefault="00391352" w:rsidP="00391352">
            <w:pPr>
              <w:numPr>
                <w:ilvl w:val="0"/>
                <w:numId w:val="2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nepaaiškinamas dusulys arba kvėpavimo padažnėjimas;</w:t>
            </w:r>
          </w:p>
          <w:p w:rsidR="00391352" w:rsidRPr="00342996" w:rsidRDefault="00391352" w:rsidP="00391352">
            <w:pPr>
              <w:numPr>
                <w:ilvl w:val="0"/>
                <w:numId w:val="2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kosulys be aiškios priežasties, kuris gali būti su krauju;</w:t>
            </w:r>
          </w:p>
          <w:p w:rsidR="00391352" w:rsidRPr="00342996" w:rsidRDefault="00391352" w:rsidP="00391352">
            <w:pPr>
              <w:numPr>
                <w:ilvl w:val="0"/>
                <w:numId w:val="2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aštrus krūtinės skausmas, kuris gali padidėti giliai kvėpuojant;</w:t>
            </w:r>
          </w:p>
          <w:p w:rsidR="00391352" w:rsidRPr="00342996" w:rsidRDefault="00391352" w:rsidP="00391352">
            <w:pPr>
              <w:numPr>
                <w:ilvl w:val="0"/>
                <w:numId w:val="2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sunkus galvos svaigimas ar sukimasis;</w:t>
            </w:r>
          </w:p>
          <w:p w:rsidR="00391352" w:rsidRPr="00342996" w:rsidRDefault="00391352" w:rsidP="00391352">
            <w:pPr>
              <w:numPr>
                <w:ilvl w:val="0"/>
                <w:numId w:val="2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dažnas arba neritmiškas širdies plakimas;</w:t>
            </w:r>
          </w:p>
          <w:p w:rsidR="00391352" w:rsidRPr="00342996" w:rsidRDefault="00391352" w:rsidP="00391352">
            <w:pPr>
              <w:numPr>
                <w:ilvl w:val="0"/>
                <w:numId w:val="23"/>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sunkus skrandžio skausmas.</w:t>
            </w:r>
          </w:p>
          <w:p w:rsidR="00391352" w:rsidRPr="00342996" w:rsidRDefault="00391352" w:rsidP="003E7A56">
            <w:pPr>
              <w:snapToGrid w:val="0"/>
              <w:spacing w:after="0" w:line="240" w:lineRule="auto"/>
              <w:rPr>
                <w:rFonts w:ascii="Times New Roman" w:hAnsi="Times New Roman" w:cs="Times New Roman"/>
                <w:lang w:val="lt-LT"/>
              </w:rPr>
            </w:pPr>
          </w:p>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p w:rsidR="00391352" w:rsidRPr="00342996" w:rsidRDefault="00391352" w:rsidP="003E7A56">
            <w:pPr>
              <w:snapToGrid w:val="0"/>
              <w:spacing w:after="0" w:line="240" w:lineRule="auto"/>
              <w:rPr>
                <w:rFonts w:ascii="Times New Roman" w:hAnsi="Times New Roman" w:cs="Times New Roman"/>
                <w:lang w:val="lt-LT"/>
              </w:rPr>
            </w:pPr>
          </w:p>
        </w:tc>
        <w:tc>
          <w:tcPr>
            <w:tcW w:w="2552"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Plaučių embolija</w:t>
            </w:r>
          </w:p>
        </w:tc>
      </w:tr>
      <w:tr w:rsidR="00391352" w:rsidRPr="00342996" w:rsidTr="003E7A56">
        <w:tc>
          <w:tcPr>
            <w:tcW w:w="6345"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Simptomai, dažniausiai pasireiškiantys vienoje akyje:</w:t>
            </w:r>
          </w:p>
          <w:p w:rsidR="00391352" w:rsidRPr="00342996" w:rsidRDefault="00391352" w:rsidP="00391352">
            <w:pPr>
              <w:numPr>
                <w:ilvl w:val="0"/>
                <w:numId w:val="24"/>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apakimas arba</w:t>
            </w:r>
          </w:p>
          <w:p w:rsidR="00391352" w:rsidRPr="00342996" w:rsidRDefault="00391352" w:rsidP="00391352">
            <w:pPr>
              <w:numPr>
                <w:ilvl w:val="0"/>
                <w:numId w:val="24"/>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skausmo nesukeliantis neryškus regėjimas, kuris gali progresuoti iki apakimo</w:t>
            </w:r>
          </w:p>
          <w:p w:rsidR="00391352" w:rsidRPr="00342996" w:rsidRDefault="00391352" w:rsidP="003E7A56">
            <w:pPr>
              <w:snapToGrid w:val="0"/>
              <w:spacing w:after="0" w:line="240" w:lineRule="auto"/>
              <w:rPr>
                <w:rFonts w:ascii="Times New Roman" w:hAnsi="Times New Roman" w:cs="Times New Roman"/>
                <w:lang w:val="lt-LT"/>
              </w:rPr>
            </w:pPr>
          </w:p>
        </w:tc>
        <w:tc>
          <w:tcPr>
            <w:tcW w:w="2552"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Tinklainės venos trombozė (kraujo krešulys akyje)</w:t>
            </w:r>
          </w:p>
        </w:tc>
      </w:tr>
      <w:tr w:rsidR="00391352" w:rsidRPr="00342996" w:rsidTr="003E7A56">
        <w:tc>
          <w:tcPr>
            <w:tcW w:w="6345" w:type="dxa"/>
          </w:tcPr>
          <w:p w:rsidR="00391352" w:rsidRPr="00342996" w:rsidRDefault="00391352" w:rsidP="00391352">
            <w:pPr>
              <w:numPr>
                <w:ilvl w:val="0"/>
                <w:numId w:val="25"/>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krūtinės skausmas, diskomfortas, spaudimas, sunkumas;</w:t>
            </w:r>
          </w:p>
          <w:p w:rsidR="00391352" w:rsidRPr="00342996" w:rsidRDefault="00391352" w:rsidP="00391352">
            <w:pPr>
              <w:numPr>
                <w:ilvl w:val="0"/>
                <w:numId w:val="25"/>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veržimo ar pilnumo pojūtis krūtinėje, rankoje ar po krūtinkauliu;</w:t>
            </w:r>
          </w:p>
          <w:p w:rsidR="00391352" w:rsidRPr="00342996" w:rsidRDefault="00391352" w:rsidP="00391352">
            <w:pPr>
              <w:numPr>
                <w:ilvl w:val="0"/>
                <w:numId w:val="25"/>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pilnumo, nevirškinimo arba užspringimo pojūtis;</w:t>
            </w:r>
          </w:p>
          <w:p w:rsidR="00391352" w:rsidRPr="00342996" w:rsidRDefault="00391352" w:rsidP="00391352">
            <w:pPr>
              <w:numPr>
                <w:ilvl w:val="0"/>
                <w:numId w:val="25"/>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viršutinės kūno dalies diskomfortas, plintantis į nugarą, žandikaulį, gerklę, ranką ir skrandį;</w:t>
            </w:r>
          </w:p>
          <w:p w:rsidR="00391352" w:rsidRPr="00342996" w:rsidRDefault="00391352" w:rsidP="00391352">
            <w:pPr>
              <w:numPr>
                <w:ilvl w:val="0"/>
                <w:numId w:val="25"/>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prakaitavimas, pykinimas, vėmimas ar galvos sukimasis;</w:t>
            </w:r>
          </w:p>
          <w:p w:rsidR="00391352" w:rsidRPr="00342996" w:rsidRDefault="00391352" w:rsidP="00391352">
            <w:pPr>
              <w:numPr>
                <w:ilvl w:val="0"/>
                <w:numId w:val="25"/>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labai didelis silpnumas, nerimas ar dusulys;</w:t>
            </w:r>
          </w:p>
          <w:p w:rsidR="00391352" w:rsidRPr="00342996" w:rsidRDefault="00391352" w:rsidP="00391352">
            <w:pPr>
              <w:numPr>
                <w:ilvl w:val="0"/>
                <w:numId w:val="25"/>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dažnas arba neritmiškas širdies plakimas.</w:t>
            </w:r>
          </w:p>
          <w:p w:rsidR="00391352" w:rsidRPr="00342996" w:rsidRDefault="00391352" w:rsidP="003E7A56">
            <w:pPr>
              <w:snapToGrid w:val="0"/>
              <w:spacing w:after="0" w:line="240" w:lineRule="auto"/>
              <w:rPr>
                <w:rFonts w:ascii="Times New Roman" w:hAnsi="Times New Roman" w:cs="Times New Roman"/>
                <w:lang w:val="lt-LT"/>
              </w:rPr>
            </w:pPr>
          </w:p>
        </w:tc>
        <w:tc>
          <w:tcPr>
            <w:tcW w:w="2552"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Širdies priepuolis (miokardo infarktas)</w:t>
            </w:r>
          </w:p>
        </w:tc>
      </w:tr>
      <w:tr w:rsidR="00391352" w:rsidRPr="00342996" w:rsidTr="003E7A56">
        <w:tc>
          <w:tcPr>
            <w:tcW w:w="6345" w:type="dxa"/>
          </w:tcPr>
          <w:p w:rsidR="00391352" w:rsidRPr="00342996" w:rsidRDefault="00391352" w:rsidP="00391352">
            <w:pPr>
              <w:numPr>
                <w:ilvl w:val="0"/>
                <w:numId w:val="2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veido, rankos ar kojos silpnumas ar tirpulys, ypač vienoje kūno pusėje;</w:t>
            </w:r>
          </w:p>
          <w:p w:rsidR="00391352" w:rsidRPr="00342996" w:rsidRDefault="00391352" w:rsidP="00391352">
            <w:pPr>
              <w:numPr>
                <w:ilvl w:val="0"/>
                <w:numId w:val="2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staigus sumišimas, kalbėjimo ar supratimo sutrikimas;</w:t>
            </w:r>
          </w:p>
          <w:p w:rsidR="00391352" w:rsidRPr="00342996" w:rsidRDefault="00391352" w:rsidP="00391352">
            <w:pPr>
              <w:numPr>
                <w:ilvl w:val="0"/>
                <w:numId w:val="2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matymo viena ar abiem akimis sutrikimas;</w:t>
            </w:r>
          </w:p>
          <w:p w:rsidR="00391352" w:rsidRPr="00342996" w:rsidRDefault="00391352" w:rsidP="00391352">
            <w:pPr>
              <w:numPr>
                <w:ilvl w:val="0"/>
                <w:numId w:val="2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vaikščiojimo sutrikimas, galvos sukimasis, pusiausvyros ar koordinacijos sutrikimas;</w:t>
            </w:r>
          </w:p>
          <w:p w:rsidR="00391352" w:rsidRPr="00342996" w:rsidRDefault="00391352" w:rsidP="00391352">
            <w:pPr>
              <w:numPr>
                <w:ilvl w:val="0"/>
                <w:numId w:val="2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staigus, sunkus ar ilgalaikis galvos skausmas be žinomos priežasties;</w:t>
            </w:r>
          </w:p>
          <w:p w:rsidR="00391352" w:rsidRPr="00342996" w:rsidRDefault="00391352" w:rsidP="00391352">
            <w:pPr>
              <w:numPr>
                <w:ilvl w:val="0"/>
                <w:numId w:val="26"/>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sąmonės netekimas ar apalpimas su traukuliais arba be jų.</w:t>
            </w:r>
          </w:p>
          <w:p w:rsidR="00391352" w:rsidRPr="00342996" w:rsidRDefault="00391352" w:rsidP="003E7A56">
            <w:pPr>
              <w:snapToGrid w:val="0"/>
              <w:spacing w:after="0" w:line="240" w:lineRule="auto"/>
              <w:rPr>
                <w:rFonts w:ascii="Times New Roman" w:hAnsi="Times New Roman" w:cs="Times New Roman"/>
                <w:lang w:val="lt-LT"/>
              </w:rPr>
            </w:pPr>
          </w:p>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Kartais insulto simptomai gali būti trumpalaikiai ir jie gali beveik iš karto ir visiškai išnykti, tačiau vis tiek turite kreiptis skubios medicin</w:t>
            </w:r>
            <w:r>
              <w:rPr>
                <w:rFonts w:ascii="Times New Roman" w:hAnsi="Times New Roman" w:cs="Times New Roman"/>
                <w:lang w:val="lt-LT"/>
              </w:rPr>
              <w:t>o</w:t>
            </w:r>
            <w:r w:rsidRPr="00342996">
              <w:rPr>
                <w:rFonts w:ascii="Times New Roman" w:hAnsi="Times New Roman" w:cs="Times New Roman"/>
                <w:lang w:val="lt-LT"/>
              </w:rPr>
              <w:t xml:space="preserve">s pagalbos, nes Jums gali </w:t>
            </w:r>
            <w:r>
              <w:rPr>
                <w:rFonts w:ascii="Times New Roman" w:hAnsi="Times New Roman" w:cs="Times New Roman"/>
                <w:lang w:val="lt-LT"/>
              </w:rPr>
              <w:t>kilti</w:t>
            </w:r>
            <w:r w:rsidRPr="00342996">
              <w:rPr>
                <w:rFonts w:ascii="Times New Roman" w:hAnsi="Times New Roman" w:cs="Times New Roman"/>
                <w:lang w:val="lt-LT"/>
              </w:rPr>
              <w:t xml:space="preserve"> kito insulto rizika.</w:t>
            </w:r>
          </w:p>
          <w:p w:rsidR="00391352" w:rsidRPr="00342996" w:rsidRDefault="00391352" w:rsidP="003E7A56">
            <w:pPr>
              <w:snapToGrid w:val="0"/>
              <w:spacing w:after="0" w:line="240" w:lineRule="auto"/>
              <w:rPr>
                <w:rFonts w:ascii="Times New Roman" w:hAnsi="Times New Roman" w:cs="Times New Roman"/>
                <w:lang w:val="lt-LT"/>
              </w:rPr>
            </w:pPr>
          </w:p>
        </w:tc>
        <w:tc>
          <w:tcPr>
            <w:tcW w:w="2552"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Insultas</w:t>
            </w:r>
          </w:p>
        </w:tc>
      </w:tr>
      <w:tr w:rsidR="00391352" w:rsidRPr="004F39C0" w:rsidTr="003E7A56">
        <w:tc>
          <w:tcPr>
            <w:tcW w:w="6345" w:type="dxa"/>
          </w:tcPr>
          <w:p w:rsidR="00391352" w:rsidRPr="00342996" w:rsidRDefault="00391352" w:rsidP="00391352">
            <w:pPr>
              <w:numPr>
                <w:ilvl w:val="0"/>
                <w:numId w:val="27"/>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galūnės patinimas ir lengvas pamėlynavimas;</w:t>
            </w:r>
          </w:p>
          <w:p w:rsidR="00391352" w:rsidRPr="00342996" w:rsidRDefault="00391352" w:rsidP="00391352">
            <w:pPr>
              <w:numPr>
                <w:ilvl w:val="0"/>
                <w:numId w:val="27"/>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sunkus pilvo skausmas (ūmus pilvas).</w:t>
            </w:r>
          </w:p>
        </w:tc>
        <w:tc>
          <w:tcPr>
            <w:tcW w:w="2552"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krešuliai, užkemšantys kitas kraujagysles</w:t>
            </w:r>
          </w:p>
        </w:tc>
      </w:tr>
    </w:tbl>
    <w:p w:rsidR="00391352" w:rsidRPr="004A1B70" w:rsidRDefault="00391352" w:rsidP="00391352">
      <w:pPr>
        <w:snapToGrid w:val="0"/>
        <w:spacing w:after="0" w:line="240" w:lineRule="auto"/>
        <w:rPr>
          <w:rFonts w:ascii="Times New Roman" w:hAnsi="Times New Roman" w:cs="Times New Roman"/>
          <w:bCs/>
          <w:lang w:val="lt-LT"/>
        </w:rPr>
      </w:pPr>
    </w:p>
    <w:p w:rsidR="00391352" w:rsidRPr="00342996" w:rsidRDefault="00391352" w:rsidP="00391352">
      <w:pPr>
        <w:keepNext/>
        <w:autoSpaceDE w:val="0"/>
        <w:autoSpaceDN w:val="0"/>
        <w:adjustRightInd w:val="0"/>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KRAUJO KREŠULIAI VENOJE</w:t>
      </w:r>
    </w:p>
    <w:p w:rsidR="00391352" w:rsidRPr="00342996" w:rsidRDefault="00391352" w:rsidP="00391352">
      <w:pPr>
        <w:keepNext/>
        <w:autoSpaceDE w:val="0"/>
        <w:autoSpaceDN w:val="0"/>
        <w:adjustRightInd w:val="0"/>
        <w:snapToGrid w:val="0"/>
        <w:spacing w:after="0" w:line="240" w:lineRule="auto"/>
        <w:rPr>
          <w:rFonts w:ascii="Times New Roman" w:hAnsi="Times New Roman" w:cs="Times New Roman"/>
          <w:lang w:val="lt-LT"/>
        </w:rPr>
      </w:pPr>
    </w:p>
    <w:p w:rsidR="00391352" w:rsidRPr="00342996" w:rsidRDefault="00391352" w:rsidP="00391352">
      <w:pPr>
        <w:keepNext/>
        <w:autoSpaceDE w:val="0"/>
        <w:autoSpaceDN w:val="0"/>
        <w:adjustRightInd w:val="0"/>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Kas gali atsitikti, jeigu venoje susidarė kraujo krešulys?</w:t>
      </w:r>
    </w:p>
    <w:p w:rsidR="00391352" w:rsidRPr="00342996" w:rsidRDefault="00391352" w:rsidP="00391352">
      <w:pPr>
        <w:numPr>
          <w:ilvl w:val="0"/>
          <w:numId w:val="28"/>
        </w:numPr>
        <w:autoSpaceDE w:val="0"/>
        <w:autoSpaceDN w:val="0"/>
        <w:adjustRightInd w:val="0"/>
        <w:snapToGrid w:val="0"/>
        <w:spacing w:after="0" w:line="240" w:lineRule="auto"/>
        <w:ind w:left="357" w:hanging="357"/>
        <w:rPr>
          <w:rFonts w:ascii="Times New Roman" w:hAnsi="Times New Roman" w:cs="Times New Roman"/>
          <w:lang w:val="lt-LT"/>
        </w:rPr>
      </w:pPr>
      <w:r w:rsidRPr="00342996">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391352" w:rsidRPr="00342996" w:rsidRDefault="00391352" w:rsidP="00391352">
      <w:pPr>
        <w:numPr>
          <w:ilvl w:val="0"/>
          <w:numId w:val="28"/>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kojos ar pėdos venoje susidarė kraujo krešulys, jis gali sukelti giliųjų venų trombozę (GVT).</w:t>
      </w:r>
    </w:p>
    <w:p w:rsidR="00391352" w:rsidRPr="00342996" w:rsidRDefault="00391352" w:rsidP="00391352">
      <w:pPr>
        <w:numPr>
          <w:ilvl w:val="0"/>
          <w:numId w:val="28"/>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kraujo krešulys iš kojos patenka į plaučius, jis gali sukelti plaučių emboliją.</w:t>
      </w:r>
    </w:p>
    <w:p w:rsidR="00391352" w:rsidRPr="00342996" w:rsidRDefault="00391352" w:rsidP="00391352">
      <w:pPr>
        <w:numPr>
          <w:ilvl w:val="0"/>
          <w:numId w:val="28"/>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Labai retai krešulys gali susidaryti kito organo, pvz., akies, venoje (tinklainės venos trombozė).</w:t>
      </w:r>
    </w:p>
    <w:p w:rsidR="00391352" w:rsidRPr="00342996" w:rsidRDefault="00391352" w:rsidP="00391352">
      <w:pPr>
        <w:autoSpaceDE w:val="0"/>
        <w:autoSpaceDN w:val="0"/>
        <w:adjustRightInd w:val="0"/>
        <w:snapToGrid w:val="0"/>
        <w:spacing w:after="0" w:line="240" w:lineRule="auto"/>
        <w:rPr>
          <w:rFonts w:ascii="Times New Roman" w:hAnsi="Times New Roman" w:cs="Times New Roman"/>
          <w:lang w:val="lt-LT"/>
        </w:rPr>
      </w:pPr>
    </w:p>
    <w:p w:rsidR="00391352" w:rsidRPr="00342996" w:rsidRDefault="00391352" w:rsidP="00391352">
      <w:pPr>
        <w:autoSpaceDE w:val="0"/>
        <w:autoSpaceDN w:val="0"/>
        <w:adjustRightInd w:val="0"/>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Kada kraujo krešulio susidarymo venoje rizika yra didžiausia?</w:t>
      </w:r>
    </w:p>
    <w:p w:rsidR="00391352" w:rsidRPr="00342996" w:rsidRDefault="00391352" w:rsidP="00391352">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391352" w:rsidRPr="00342996" w:rsidRDefault="00391352" w:rsidP="00391352">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Po pirmųjų metų ši rizika mažėja, tačiau lieka šiek tiek didesnė nei nevartojant sudėtinio hormoninio kontraceptiko.</w:t>
      </w:r>
    </w:p>
    <w:p w:rsidR="00391352" w:rsidRPr="00342996" w:rsidRDefault="00391352" w:rsidP="00391352">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Nutraukus Yasminelle vartojimą, Jums esanti kraujo krešulio atsiradimo rizika vėl tampa normali per kelias savaites.</w:t>
      </w:r>
    </w:p>
    <w:p w:rsidR="00391352" w:rsidRPr="00342996" w:rsidRDefault="00391352" w:rsidP="00391352">
      <w:pPr>
        <w:autoSpaceDE w:val="0"/>
        <w:autoSpaceDN w:val="0"/>
        <w:adjustRightInd w:val="0"/>
        <w:snapToGrid w:val="0"/>
        <w:spacing w:after="0" w:line="240" w:lineRule="auto"/>
        <w:rPr>
          <w:rFonts w:ascii="Times New Roman" w:hAnsi="Times New Roman" w:cs="Times New Roman"/>
          <w:lang w:val="lt-LT"/>
        </w:rPr>
      </w:pPr>
    </w:p>
    <w:p w:rsidR="00391352" w:rsidRPr="00342996" w:rsidRDefault="00391352" w:rsidP="00391352">
      <w:pPr>
        <w:autoSpaceDE w:val="0"/>
        <w:autoSpaceDN w:val="0"/>
        <w:adjustRightInd w:val="0"/>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Kokia yra kraujo krešulio susidarymo rizika?</w:t>
      </w:r>
    </w:p>
    <w:p w:rsidR="00391352" w:rsidRPr="00342996" w:rsidRDefault="00391352" w:rsidP="00391352">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 rizika priklauso nuo natūralios Jums esančios VTE rizikos ir vartojamo sudėtinio hormoninio kontraceptiko tipo.</w:t>
      </w:r>
    </w:p>
    <w:p w:rsidR="00391352" w:rsidRPr="00342996" w:rsidRDefault="00391352" w:rsidP="00391352">
      <w:p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Bendra kraujo krešulio atsiradimo kojoje ar plaučiuose (GVT arba PE) rizika vartojant Yasminelle yra maža.</w:t>
      </w:r>
    </w:p>
    <w:p w:rsidR="00391352" w:rsidRPr="00342996" w:rsidRDefault="00391352" w:rsidP="00391352">
      <w:pPr>
        <w:spacing w:after="120" w:line="240" w:lineRule="auto"/>
        <w:rPr>
          <w:rFonts w:ascii="Times New Roman" w:hAnsi="Times New Roman" w:cs="Times New Roman"/>
          <w:lang w:val="lt-LT"/>
        </w:rPr>
      </w:pPr>
    </w:p>
    <w:p w:rsidR="00391352" w:rsidRPr="00342996" w:rsidRDefault="00391352" w:rsidP="00391352">
      <w:pPr>
        <w:numPr>
          <w:ilvl w:val="0"/>
          <w:numId w:val="29"/>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Maždaug 2 iš 10000 moterų, kurios nevartoja </w:t>
      </w:r>
      <w:r>
        <w:rPr>
          <w:rFonts w:ascii="Times New Roman" w:hAnsi="Times New Roman" w:cs="Times New Roman"/>
          <w:lang w:val="lt-LT"/>
        </w:rPr>
        <w:t>s</w:t>
      </w:r>
      <w:r w:rsidRPr="00342996">
        <w:rPr>
          <w:rFonts w:ascii="Times New Roman" w:hAnsi="Times New Roman" w:cs="Times New Roman"/>
          <w:lang w:val="lt-LT"/>
        </w:rPr>
        <w:t>udėtini</w:t>
      </w:r>
      <w:r>
        <w:rPr>
          <w:rFonts w:ascii="Times New Roman" w:hAnsi="Times New Roman" w:cs="Times New Roman"/>
          <w:lang w:val="lt-LT"/>
        </w:rPr>
        <w:t>ų</w:t>
      </w:r>
      <w:r w:rsidRPr="00342996">
        <w:rPr>
          <w:rFonts w:ascii="Times New Roman" w:hAnsi="Times New Roman" w:cs="Times New Roman"/>
          <w:lang w:val="lt-LT"/>
        </w:rPr>
        <w:t xml:space="preserve"> hormonini</w:t>
      </w:r>
      <w:r>
        <w:rPr>
          <w:rFonts w:ascii="Times New Roman" w:hAnsi="Times New Roman" w:cs="Times New Roman"/>
          <w:lang w:val="lt-LT"/>
        </w:rPr>
        <w:t>ų</w:t>
      </w:r>
      <w:r w:rsidRPr="00342996">
        <w:rPr>
          <w:rFonts w:ascii="Times New Roman" w:hAnsi="Times New Roman" w:cs="Times New Roman"/>
          <w:lang w:val="lt-LT"/>
        </w:rPr>
        <w:t xml:space="preserve"> kontraceptik</w:t>
      </w:r>
      <w:r>
        <w:rPr>
          <w:rFonts w:ascii="Times New Roman" w:hAnsi="Times New Roman" w:cs="Times New Roman"/>
          <w:lang w:val="lt-LT"/>
        </w:rPr>
        <w:t>ų</w:t>
      </w:r>
      <w:r w:rsidRPr="00342996">
        <w:rPr>
          <w:rFonts w:ascii="Times New Roman" w:hAnsi="Times New Roman" w:cs="Times New Roman"/>
          <w:lang w:val="lt-LT"/>
        </w:rPr>
        <w:t xml:space="preserve"> ir nėra nėščios, per metus susidarys kraujo krešuliai.</w:t>
      </w:r>
    </w:p>
    <w:p w:rsidR="00391352" w:rsidRPr="00342996" w:rsidRDefault="00391352" w:rsidP="00391352">
      <w:pPr>
        <w:numPr>
          <w:ilvl w:val="0"/>
          <w:numId w:val="29"/>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5</w:t>
      </w:r>
      <w:r w:rsidRPr="00342996">
        <w:rPr>
          <w:rFonts w:ascii="Times New Roman" w:hAnsi="Times New Roman" w:cs="Times New Roman"/>
          <w:lang w:val="lt-LT"/>
        </w:rPr>
        <w:noBreakHyphen/>
        <w:t>7 iš 10000 moterų, kurios vartoja sudėtinius hormoninius kontraceptikus, kurių sudėtyje yra levonorgestrelio, noretisterono arba norgestimato, per metus susidarys kraujo krešuliai.</w:t>
      </w:r>
    </w:p>
    <w:p w:rsidR="00391352" w:rsidRPr="00342996" w:rsidRDefault="00391352" w:rsidP="00391352">
      <w:pPr>
        <w:numPr>
          <w:ilvl w:val="0"/>
          <w:numId w:val="29"/>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9</w:t>
      </w:r>
      <w:r w:rsidRPr="00342996">
        <w:rPr>
          <w:rFonts w:ascii="Times New Roman" w:hAnsi="Times New Roman" w:cs="Times New Roman"/>
          <w:lang w:val="lt-LT"/>
        </w:rPr>
        <w:noBreakHyphen/>
        <w:t>12 iš 10000 moterų, kurios vartoja sudėtinius hormoninius kontraceptikus, kurių sudėtyje yra drospirenono, pvz., Yasminelle, per metus susidarys kraujo krešuliai.</w:t>
      </w:r>
    </w:p>
    <w:p w:rsidR="00391352" w:rsidRPr="00342996" w:rsidRDefault="00391352" w:rsidP="00391352">
      <w:pPr>
        <w:numPr>
          <w:ilvl w:val="0"/>
          <w:numId w:val="29"/>
        </w:numPr>
        <w:autoSpaceDE w:val="0"/>
        <w:autoSpaceDN w:val="0"/>
        <w:adjustRightInd w:val="0"/>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krešulio susidarymo rizika yra įvairi ir priklauso nuo individualios medicininės anamnezės (žr. „Veiksniai, kurie didina kraujo krešulio riziką“ toliau).</w:t>
      </w:r>
    </w:p>
    <w:p w:rsidR="00391352" w:rsidRPr="00342996" w:rsidRDefault="00391352" w:rsidP="00391352">
      <w:pPr>
        <w:autoSpaceDE w:val="0"/>
        <w:autoSpaceDN w:val="0"/>
        <w:adjustRightInd w:val="0"/>
        <w:snapToGrid w:val="0"/>
        <w:spacing w:after="0" w:line="240" w:lineRule="auto"/>
        <w:ind w:left="9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391352" w:rsidRPr="00342996" w:rsidTr="003E7A56">
        <w:tc>
          <w:tcPr>
            <w:tcW w:w="5329" w:type="dxa"/>
            <w:tcBorders>
              <w:top w:val="nil"/>
              <w:left w:val="nil"/>
            </w:tcBorders>
          </w:tcPr>
          <w:p w:rsidR="00391352" w:rsidRPr="00342996" w:rsidRDefault="00391352" w:rsidP="003E7A56">
            <w:pPr>
              <w:snapToGrid w:val="0"/>
              <w:spacing w:after="0" w:line="240" w:lineRule="auto"/>
              <w:rPr>
                <w:rFonts w:ascii="Times New Roman" w:hAnsi="Times New Roman" w:cs="Times New Roman"/>
                <w:lang w:val="lt-LT"/>
              </w:rPr>
            </w:pPr>
          </w:p>
          <w:p w:rsidR="00391352" w:rsidRPr="00342996" w:rsidRDefault="00391352" w:rsidP="003E7A56">
            <w:pPr>
              <w:snapToGrid w:val="0"/>
              <w:spacing w:after="0" w:line="240" w:lineRule="auto"/>
              <w:rPr>
                <w:rFonts w:ascii="Times New Roman" w:hAnsi="Times New Roman" w:cs="Times New Roman"/>
                <w:lang w:val="lt-LT"/>
              </w:rPr>
            </w:pPr>
          </w:p>
        </w:tc>
        <w:tc>
          <w:tcPr>
            <w:tcW w:w="3193"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b/>
                <w:lang w:val="lt-LT"/>
              </w:rPr>
              <w:t>Kraujo krešulio susidarymo per metus rizika</w:t>
            </w:r>
          </w:p>
        </w:tc>
      </w:tr>
      <w:tr w:rsidR="00391352" w:rsidRPr="00342996" w:rsidTr="003E7A56">
        <w:tc>
          <w:tcPr>
            <w:tcW w:w="5329"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lastRenderedPageBreak/>
              <w:t xml:space="preserve">Moterys, kurios </w:t>
            </w:r>
            <w:r w:rsidRPr="00342996">
              <w:rPr>
                <w:rFonts w:ascii="Times New Roman" w:hAnsi="Times New Roman" w:cs="Times New Roman"/>
                <w:b/>
                <w:lang w:val="lt-LT"/>
              </w:rPr>
              <w:t>nevartoja</w:t>
            </w:r>
            <w:r w:rsidRPr="00342996">
              <w:rPr>
                <w:rFonts w:ascii="Times New Roman" w:hAnsi="Times New Roman" w:cs="Times New Roman"/>
                <w:lang w:val="lt-LT"/>
              </w:rPr>
              <w:t xml:space="preserve"> sudėtinių hormoninių tablečių ir nėra nėščios</w:t>
            </w:r>
          </w:p>
        </w:tc>
        <w:tc>
          <w:tcPr>
            <w:tcW w:w="3193"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2 iš 10</w:t>
            </w:r>
            <w:r>
              <w:rPr>
                <w:rFonts w:ascii="Times New Roman" w:hAnsi="Times New Roman" w:cs="Times New Roman"/>
                <w:lang w:val="lt-LT"/>
              </w:rPr>
              <w:t> </w:t>
            </w:r>
            <w:r w:rsidRPr="00342996">
              <w:rPr>
                <w:rFonts w:ascii="Times New Roman" w:hAnsi="Times New Roman" w:cs="Times New Roman"/>
                <w:lang w:val="lt-LT"/>
              </w:rPr>
              <w:t>000 moterų</w:t>
            </w:r>
          </w:p>
        </w:tc>
      </w:tr>
      <w:tr w:rsidR="00391352" w:rsidRPr="00342996" w:rsidTr="003E7A56">
        <w:tc>
          <w:tcPr>
            <w:tcW w:w="5329"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Moterys, vartojančios sudėtines hormonines tabletes, kurių sudėtyje yra </w:t>
            </w:r>
            <w:r w:rsidRPr="00342996">
              <w:rPr>
                <w:rFonts w:ascii="Times New Roman" w:hAnsi="Times New Roman" w:cs="Times New Roman"/>
                <w:b/>
                <w:lang w:val="lt-LT"/>
              </w:rPr>
              <w:t>levonorgestrelio, noretisterono ar norgestimato</w:t>
            </w:r>
          </w:p>
        </w:tc>
        <w:tc>
          <w:tcPr>
            <w:tcW w:w="3193"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5</w:t>
            </w:r>
            <w:r w:rsidRPr="00342996">
              <w:rPr>
                <w:rFonts w:ascii="Times New Roman" w:hAnsi="Times New Roman" w:cs="Times New Roman"/>
                <w:lang w:val="lt-LT"/>
              </w:rPr>
              <w:noBreakHyphen/>
              <w:t>7 iš 10</w:t>
            </w:r>
            <w:r>
              <w:rPr>
                <w:rFonts w:ascii="Times New Roman" w:hAnsi="Times New Roman" w:cs="Times New Roman"/>
                <w:lang w:val="lt-LT"/>
              </w:rPr>
              <w:t> </w:t>
            </w:r>
            <w:r w:rsidRPr="00342996">
              <w:rPr>
                <w:rFonts w:ascii="Times New Roman" w:hAnsi="Times New Roman" w:cs="Times New Roman"/>
                <w:lang w:val="lt-LT"/>
              </w:rPr>
              <w:t>000 moterų</w:t>
            </w:r>
          </w:p>
        </w:tc>
      </w:tr>
      <w:tr w:rsidR="00391352" w:rsidRPr="00342996" w:rsidTr="003E7A56">
        <w:tc>
          <w:tcPr>
            <w:tcW w:w="5329"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Moterys, kurios vartoja Yasminelle</w:t>
            </w:r>
          </w:p>
        </w:tc>
        <w:tc>
          <w:tcPr>
            <w:tcW w:w="3193" w:type="dxa"/>
          </w:tcPr>
          <w:p w:rsidR="00391352" w:rsidRPr="00342996" w:rsidRDefault="00391352" w:rsidP="003E7A56">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Maždaug 9</w:t>
            </w:r>
            <w:r w:rsidRPr="00342996">
              <w:rPr>
                <w:rFonts w:ascii="Times New Roman" w:hAnsi="Times New Roman" w:cs="Times New Roman"/>
                <w:lang w:val="lt-LT"/>
              </w:rPr>
              <w:noBreakHyphen/>
              <w:t>12 iš 10000 moterų</w:t>
            </w:r>
          </w:p>
        </w:tc>
      </w:tr>
    </w:tbl>
    <w:p w:rsidR="00391352" w:rsidRPr="004A1B70" w:rsidRDefault="00391352" w:rsidP="00391352">
      <w:pPr>
        <w:snapToGrid w:val="0"/>
        <w:spacing w:after="0" w:line="240" w:lineRule="auto"/>
        <w:outlineLvl w:val="0"/>
        <w:rPr>
          <w:rFonts w:ascii="Times New Roman" w:hAnsi="Times New Roman" w:cs="Times New Roman"/>
          <w:bCs/>
          <w:lang w:val="lt-LT"/>
        </w:rPr>
      </w:pPr>
    </w:p>
    <w:p w:rsidR="00391352" w:rsidRPr="00342996" w:rsidRDefault="00391352" w:rsidP="00391352">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Veiksniai, kurie didina kraujo krešulių venose riziką</w:t>
      </w: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krešulių susidarymo rizika vartojant Yasminelle yra maža, tačiau kai kurios būklės šią riziką didina. Ši rizika yra didesnė:</w:t>
      </w:r>
    </w:p>
    <w:p w:rsidR="00391352" w:rsidRPr="00342996" w:rsidRDefault="00391352" w:rsidP="00391352">
      <w:pPr>
        <w:numPr>
          <w:ilvl w:val="0"/>
          <w:numId w:val="3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 turite </w:t>
      </w:r>
      <w:r>
        <w:rPr>
          <w:rFonts w:ascii="Times New Roman" w:hAnsi="Times New Roman" w:cs="Times New Roman"/>
          <w:lang w:val="lt-LT"/>
        </w:rPr>
        <w:t>didelį</w:t>
      </w:r>
      <w:r w:rsidRPr="00342996">
        <w:rPr>
          <w:rFonts w:ascii="Times New Roman" w:hAnsi="Times New Roman" w:cs="Times New Roman"/>
          <w:lang w:val="lt-LT"/>
        </w:rPr>
        <w:t xml:space="preserve"> antsvor</w:t>
      </w:r>
      <w:r>
        <w:rPr>
          <w:rFonts w:ascii="Times New Roman" w:hAnsi="Times New Roman" w:cs="Times New Roman"/>
          <w:lang w:val="lt-LT"/>
        </w:rPr>
        <w:t>į</w:t>
      </w:r>
      <w:r w:rsidRPr="00342996">
        <w:rPr>
          <w:rFonts w:ascii="Times New Roman" w:hAnsi="Times New Roman" w:cs="Times New Roman"/>
          <w:lang w:val="lt-LT"/>
        </w:rPr>
        <w:t xml:space="preserve"> (kūno masės indeksas (KMI) viršija 30 kg/m²);</w:t>
      </w:r>
    </w:p>
    <w:p w:rsidR="00391352" w:rsidRPr="00342996" w:rsidRDefault="00391352" w:rsidP="00391352">
      <w:pPr>
        <w:numPr>
          <w:ilvl w:val="0"/>
          <w:numId w:val="3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 kuriam nors </w:t>
      </w:r>
      <w:r>
        <w:rPr>
          <w:rFonts w:ascii="Times New Roman" w:hAnsi="Times New Roman" w:cs="Times New Roman"/>
          <w:lang w:val="lt-LT"/>
        </w:rPr>
        <w:t xml:space="preserve">iš </w:t>
      </w:r>
      <w:r w:rsidRPr="00342996">
        <w:rPr>
          <w:rFonts w:ascii="Times New Roman" w:hAnsi="Times New Roman" w:cs="Times New Roman"/>
          <w:lang w:val="lt-LT"/>
        </w:rPr>
        <w:t xml:space="preserve">Jūsų </w:t>
      </w:r>
      <w:r>
        <w:rPr>
          <w:rFonts w:ascii="Times New Roman" w:hAnsi="Times New Roman" w:cs="Times New Roman"/>
          <w:lang w:val="lt-LT"/>
        </w:rPr>
        <w:t>artimiausių</w:t>
      </w:r>
      <w:r w:rsidRPr="00342996">
        <w:rPr>
          <w:rFonts w:ascii="Times New Roman" w:hAnsi="Times New Roman" w:cs="Times New Roman"/>
          <w:lang w:val="lt-LT"/>
        </w:rPr>
        <w:t xml:space="preserve"> giminaič</w:t>
      </w:r>
      <w:r>
        <w:rPr>
          <w:rFonts w:ascii="Times New Roman" w:hAnsi="Times New Roman" w:cs="Times New Roman"/>
          <w:lang w:val="lt-LT"/>
        </w:rPr>
        <w:t>ių</w:t>
      </w:r>
      <w:r w:rsidRPr="00342996">
        <w:rPr>
          <w:rFonts w:ascii="Times New Roman" w:hAnsi="Times New Roman" w:cs="Times New Roman"/>
          <w:lang w:val="lt-LT"/>
        </w:rPr>
        <w:t xml:space="preserve"> buvo</w:t>
      </w:r>
      <w:r w:rsidRPr="00342996">
        <w:rPr>
          <w:rFonts w:ascii="Times New Roman" w:hAnsi="Times New Roman" w:cs="Times New Roman"/>
          <w:spacing w:val="-4"/>
          <w:lang w:val="lt-LT"/>
        </w:rPr>
        <w:t xml:space="preserve"> susidaręs </w:t>
      </w:r>
      <w:r w:rsidRPr="00342996">
        <w:rPr>
          <w:rFonts w:ascii="Times New Roman" w:hAnsi="Times New Roman" w:cs="Times New Roman"/>
          <w:lang w:val="lt-LT"/>
        </w:rPr>
        <w:t>kraujo</w:t>
      </w:r>
      <w:r w:rsidRPr="00342996">
        <w:rPr>
          <w:rFonts w:ascii="Times New Roman" w:hAnsi="Times New Roman" w:cs="Times New Roman"/>
          <w:spacing w:val="-6"/>
          <w:lang w:val="lt-LT"/>
        </w:rPr>
        <w:t xml:space="preserve"> </w:t>
      </w:r>
      <w:r w:rsidRPr="00342996">
        <w:rPr>
          <w:rFonts w:ascii="Times New Roman" w:hAnsi="Times New Roman" w:cs="Times New Roman"/>
          <w:lang w:val="lt-LT"/>
        </w:rPr>
        <w:t>krešulys</w:t>
      </w:r>
      <w:r w:rsidRPr="00342996">
        <w:rPr>
          <w:rFonts w:ascii="Times New Roman" w:hAnsi="Times New Roman" w:cs="Times New Roman"/>
          <w:spacing w:val="-6"/>
          <w:lang w:val="lt-LT"/>
        </w:rPr>
        <w:t xml:space="preserve"> </w:t>
      </w:r>
      <w:r w:rsidRPr="00342996">
        <w:rPr>
          <w:rFonts w:ascii="Times New Roman" w:hAnsi="Times New Roman" w:cs="Times New Roman"/>
          <w:lang w:val="lt-LT"/>
        </w:rPr>
        <w:t>kojoje,</w:t>
      </w:r>
      <w:r w:rsidRPr="00342996">
        <w:rPr>
          <w:rFonts w:ascii="Times New Roman" w:hAnsi="Times New Roman" w:cs="Times New Roman"/>
          <w:spacing w:val="-6"/>
          <w:lang w:val="lt-LT"/>
        </w:rPr>
        <w:t xml:space="preserve"> </w:t>
      </w:r>
      <w:r w:rsidRPr="00342996">
        <w:rPr>
          <w:rFonts w:ascii="Times New Roman" w:hAnsi="Times New Roman" w:cs="Times New Roman"/>
          <w:lang w:val="lt-LT"/>
        </w:rPr>
        <w:t>pla</w:t>
      </w:r>
      <w:r w:rsidRPr="00342996">
        <w:rPr>
          <w:rFonts w:ascii="Times New Roman" w:hAnsi="Times New Roman" w:cs="Times New Roman"/>
          <w:spacing w:val="1"/>
          <w:lang w:val="lt-LT"/>
        </w:rPr>
        <w:t>u</w:t>
      </w:r>
      <w:r w:rsidRPr="00342996">
        <w:rPr>
          <w:rFonts w:ascii="Times New Roman" w:hAnsi="Times New Roman" w:cs="Times New Roman"/>
          <w:lang w:val="lt-LT"/>
        </w:rPr>
        <w:t>čiuose arba</w:t>
      </w:r>
      <w:r w:rsidRPr="00342996">
        <w:rPr>
          <w:rFonts w:ascii="Times New Roman" w:hAnsi="Times New Roman" w:cs="Times New Roman"/>
          <w:spacing w:val="-4"/>
          <w:lang w:val="lt-LT"/>
        </w:rPr>
        <w:t xml:space="preserve"> kitame organe ankstyvame amžiuje (pvz., maždaug iki 50</w:t>
      </w:r>
      <w:r w:rsidRPr="00342996">
        <w:rPr>
          <w:rFonts w:ascii="Times New Roman" w:eastAsia="Times New Roman" w:hAnsi="Times New Roman" w:cs="Times New Roman"/>
          <w:spacing w:val="-4"/>
          <w:szCs w:val="20"/>
          <w:lang w:val="lt-LT" w:eastAsia="lt-LT"/>
        </w:rPr>
        <w:t> </w:t>
      </w:r>
      <w:r w:rsidRPr="00342996">
        <w:rPr>
          <w:rFonts w:ascii="Times New Roman" w:hAnsi="Times New Roman" w:cs="Times New Roman"/>
          <w:spacing w:val="-4"/>
          <w:lang w:val="lt-LT"/>
        </w:rPr>
        <w:t>metų)</w:t>
      </w:r>
      <w:r w:rsidRPr="00342996">
        <w:rPr>
          <w:rFonts w:ascii="Times New Roman" w:hAnsi="Times New Roman" w:cs="Times New Roman"/>
          <w:spacing w:val="-6"/>
          <w:lang w:val="lt-LT"/>
        </w:rPr>
        <w:t>.</w:t>
      </w:r>
      <w:r w:rsidRPr="00342996">
        <w:rPr>
          <w:rFonts w:ascii="Times New Roman" w:hAnsi="Times New Roman" w:cs="Times New Roman"/>
          <w:lang w:val="lt-LT"/>
        </w:rPr>
        <w:t xml:space="preserve"> Tokiu atveju Jums gali būti paveldimas kraujo krešėjimo sutrikimas;</w:t>
      </w:r>
    </w:p>
    <w:p w:rsidR="00391352" w:rsidRPr="00342996" w:rsidRDefault="00391352" w:rsidP="00391352">
      <w:pPr>
        <w:numPr>
          <w:ilvl w:val="0"/>
          <w:numId w:val="3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 Jums reikalinga operacija arba ilgą laiką nevaikštote dėl sužalojimo, ligos arba sugipsuotos kojos. Likus kelioms savaitėms iki operacijos arba kol Jūsų judrumas ribotas, gali reikėti nutraukti Yasminelle vartojimą. Jeigu Jums reikia nutraukti gydymą Yasminelle, paklauskite gydytojo, kada galėsite vėl pradėti jį vartoti;</w:t>
      </w:r>
    </w:p>
    <w:p w:rsidR="00391352" w:rsidRPr="00342996" w:rsidRDefault="00391352" w:rsidP="00391352">
      <w:pPr>
        <w:numPr>
          <w:ilvl w:val="0"/>
          <w:numId w:val="3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su amžiumi (ypač jeigu J</w:t>
      </w:r>
      <w:r>
        <w:rPr>
          <w:rFonts w:ascii="Times New Roman" w:hAnsi="Times New Roman" w:cs="Times New Roman"/>
          <w:lang w:val="lt-LT"/>
        </w:rPr>
        <w:t>ūs vyresnė nei</w:t>
      </w:r>
      <w:r w:rsidRPr="00342996">
        <w:rPr>
          <w:rFonts w:ascii="Times New Roman" w:hAnsi="Times New Roman" w:cs="Times New Roman"/>
          <w:lang w:val="lt-LT"/>
        </w:rPr>
        <w:t xml:space="preserve"> 35 met</w:t>
      </w:r>
      <w:r>
        <w:rPr>
          <w:rFonts w:ascii="Times New Roman" w:hAnsi="Times New Roman" w:cs="Times New Roman"/>
          <w:lang w:val="lt-LT"/>
        </w:rPr>
        <w:t>ų</w:t>
      </w:r>
      <w:r w:rsidRPr="00342996">
        <w:rPr>
          <w:rFonts w:ascii="Times New Roman" w:hAnsi="Times New Roman" w:cs="Times New Roman"/>
          <w:lang w:val="lt-LT"/>
        </w:rPr>
        <w:t>);</w:t>
      </w:r>
    </w:p>
    <w:p w:rsidR="00391352" w:rsidRPr="00342996" w:rsidRDefault="00391352" w:rsidP="00391352">
      <w:pPr>
        <w:numPr>
          <w:ilvl w:val="0"/>
          <w:numId w:val="30"/>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gimdėte prieš mažiau nei kelias savaites.</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Kuo daugiau</w:t>
      </w:r>
      <w:r>
        <w:rPr>
          <w:rFonts w:ascii="Times New Roman" w:hAnsi="Times New Roman" w:cs="Times New Roman"/>
          <w:lang w:val="lt-LT"/>
        </w:rPr>
        <w:t xml:space="preserve"> iš</w:t>
      </w:r>
      <w:r w:rsidRPr="00342996">
        <w:rPr>
          <w:rFonts w:ascii="Times New Roman" w:hAnsi="Times New Roman" w:cs="Times New Roman"/>
          <w:lang w:val="lt-LT"/>
        </w:rPr>
        <w:t xml:space="preserve"> šių sąlygų Jums tinka, tuo kraujo krešulio susidarymo rizika yra didesnė.</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Keliavimas oro transportu (&gt; 4 valandas) gali laikinai padidinti kraujo krešulio susidarymo riziką, ypač jeigu Jums yra kitų išvardytų rizikos veiksnių.</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Svarbu pasakyti gydytojui, jeigu Jums tinka bet kuri iš šių sąlygų, net jeigu nesate </w:t>
      </w:r>
      <w:r>
        <w:rPr>
          <w:rFonts w:ascii="Times New Roman" w:hAnsi="Times New Roman" w:cs="Times New Roman"/>
          <w:lang w:val="lt-LT"/>
        </w:rPr>
        <w:t>įsitikinusi</w:t>
      </w:r>
      <w:r w:rsidRPr="00342996">
        <w:rPr>
          <w:rFonts w:ascii="Times New Roman" w:hAnsi="Times New Roman" w:cs="Times New Roman"/>
          <w:lang w:val="lt-LT"/>
        </w:rPr>
        <w:t>. Gydytojas gali nuspręsti, kad Yasminelle vartojimą reikia nutraukti.</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Jeigu vartojant Yasminelle pasikeitė bet kuri iš pirmiau išvardytų sąlygų, pvz., </w:t>
      </w:r>
      <w:r>
        <w:rPr>
          <w:rFonts w:ascii="Times New Roman" w:hAnsi="Times New Roman" w:cs="Times New Roman"/>
          <w:lang w:val="lt-LT"/>
        </w:rPr>
        <w:t>artimiausiam</w:t>
      </w:r>
      <w:r w:rsidRPr="00342996">
        <w:rPr>
          <w:rFonts w:ascii="Times New Roman" w:hAnsi="Times New Roman" w:cs="Times New Roman"/>
          <w:lang w:val="lt-LT"/>
        </w:rPr>
        <w:t xml:space="preserve"> giminaičiui pasireiškė trombozė be žinomos priežasties arba priaugote daug svorio, pasakykite gydytojui.</w:t>
      </w:r>
    </w:p>
    <w:p w:rsidR="00391352" w:rsidRPr="004A1B70" w:rsidRDefault="00391352" w:rsidP="00391352">
      <w:pPr>
        <w:snapToGrid w:val="0"/>
        <w:spacing w:after="0" w:line="240" w:lineRule="auto"/>
        <w:outlineLvl w:val="0"/>
        <w:rPr>
          <w:rFonts w:ascii="Times New Roman" w:hAnsi="Times New Roman" w:cs="Times New Roman"/>
          <w:bCs/>
          <w:lang w:val="lt-LT"/>
        </w:rPr>
      </w:pPr>
    </w:p>
    <w:p w:rsidR="00391352" w:rsidRPr="00342996" w:rsidRDefault="00391352" w:rsidP="00391352">
      <w:pPr>
        <w:snapToGrid w:val="0"/>
        <w:spacing w:after="0" w:line="240" w:lineRule="auto"/>
        <w:outlineLvl w:val="0"/>
        <w:rPr>
          <w:rFonts w:ascii="Times New Roman" w:hAnsi="Times New Roman" w:cs="Times New Roman"/>
          <w:b/>
          <w:lang w:val="lt-LT"/>
        </w:rPr>
      </w:pPr>
      <w:r w:rsidRPr="00342996">
        <w:rPr>
          <w:rFonts w:ascii="Times New Roman" w:hAnsi="Times New Roman" w:cs="Times New Roman"/>
          <w:b/>
          <w:lang w:val="lt-LT"/>
        </w:rPr>
        <w:t>KRAUJO KREŠULIAI ARTERIJOJE</w:t>
      </w:r>
    </w:p>
    <w:p w:rsidR="00391352" w:rsidRPr="004A1B70" w:rsidRDefault="00391352" w:rsidP="00391352">
      <w:pPr>
        <w:snapToGrid w:val="0"/>
        <w:spacing w:after="0" w:line="240" w:lineRule="auto"/>
        <w:rPr>
          <w:rFonts w:ascii="Times New Roman" w:hAnsi="Times New Roman" w:cs="Times New Roman"/>
          <w:bCs/>
          <w:lang w:val="lt-LT"/>
        </w:rPr>
      </w:pPr>
    </w:p>
    <w:p w:rsidR="00391352" w:rsidRPr="00342996" w:rsidRDefault="00391352" w:rsidP="00391352">
      <w:pPr>
        <w:snapToGrid w:val="0"/>
        <w:spacing w:after="0" w:line="240" w:lineRule="auto"/>
        <w:rPr>
          <w:rFonts w:ascii="Times New Roman" w:hAnsi="Times New Roman" w:cs="Times New Roman"/>
          <w:b/>
          <w:lang w:val="lt-LT"/>
        </w:rPr>
      </w:pPr>
      <w:r w:rsidRPr="00342996">
        <w:rPr>
          <w:rFonts w:ascii="Times New Roman" w:hAnsi="Times New Roman" w:cs="Times New Roman"/>
          <w:b/>
          <w:lang w:val="lt-LT"/>
        </w:rPr>
        <w:t>Kas gali atsitikti, jeigu arterijoje susidarė kraujo krešulys?</w:t>
      </w: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Arterijoje, kaip ir venoje, susidaręs kraujo krešulys gali sukelti sunkių sutrikimų. Pavyzdžiui, jis gali sukelti širdies priepuolį (miokardo infarktą) arba insultą.</w:t>
      </w:r>
    </w:p>
    <w:p w:rsidR="00391352" w:rsidRPr="00342996" w:rsidRDefault="00391352" w:rsidP="00391352">
      <w:pPr>
        <w:snapToGrid w:val="0"/>
        <w:spacing w:after="0" w:line="240" w:lineRule="auto"/>
        <w:rPr>
          <w:rFonts w:ascii="Times New Roman" w:hAnsi="Times New Roman" w:cs="Times New Roman"/>
          <w:lang w:val="lt-LT"/>
        </w:rPr>
      </w:pPr>
    </w:p>
    <w:p w:rsidR="00391352" w:rsidRPr="004A1B70" w:rsidRDefault="00391352" w:rsidP="00391352">
      <w:pPr>
        <w:snapToGrid w:val="0"/>
        <w:spacing w:after="0" w:line="240" w:lineRule="auto"/>
        <w:rPr>
          <w:rFonts w:ascii="Times New Roman" w:hAnsi="Times New Roman" w:cs="Times New Roman"/>
          <w:bCs/>
          <w:lang w:val="lt-LT"/>
        </w:rPr>
      </w:pPr>
      <w:r w:rsidRPr="00342996">
        <w:rPr>
          <w:rFonts w:ascii="Times New Roman" w:hAnsi="Times New Roman" w:cs="Times New Roman"/>
          <w:b/>
          <w:lang w:val="lt-LT"/>
        </w:rPr>
        <w:t>Veiksniai, kurie didina kraujo krešulio arterijoje riziką</w:t>
      </w: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Svarbu atkreipti dėmesį, kad širdies priepuolio (miokardo infarkto) arba insulto dėl Yasminelle vartojimo rizika yra labai maža, bet ji gali padidėti:</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su amžiumi (v</w:t>
      </w:r>
      <w:r>
        <w:rPr>
          <w:rFonts w:ascii="Times New Roman" w:hAnsi="Times New Roman" w:cs="Times New Roman"/>
          <w:lang w:val="lt-LT"/>
        </w:rPr>
        <w:t>yresnėms nei</w:t>
      </w:r>
      <w:r w:rsidRPr="00342996">
        <w:rPr>
          <w:rFonts w:ascii="Times New Roman" w:hAnsi="Times New Roman" w:cs="Times New Roman"/>
          <w:lang w:val="lt-LT"/>
        </w:rPr>
        <w:t xml:space="preserve"> 35 metų amžiaus);</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b/>
          <w:lang w:val="lt-LT"/>
        </w:rPr>
        <w:t xml:space="preserve">jeigu rūkote. </w:t>
      </w:r>
      <w:r w:rsidRPr="00342996">
        <w:rPr>
          <w:rFonts w:ascii="Times New Roman" w:hAnsi="Times New Roman" w:cs="Times New Roman"/>
          <w:lang w:val="lt-LT"/>
        </w:rPr>
        <w:t xml:space="preserve">Vartojant sudėtinius hormoninius kontraceptikus, pvz., Yasminelle, patartina nerūkyti. Jeigu negalite mesti rūkyti ir </w:t>
      </w:r>
      <w:r>
        <w:rPr>
          <w:rFonts w:ascii="Times New Roman" w:hAnsi="Times New Roman" w:cs="Times New Roman"/>
          <w:lang w:val="lt-LT"/>
        </w:rPr>
        <w:t>esate vyresnė</w:t>
      </w:r>
      <w:r w:rsidRPr="00342996">
        <w:rPr>
          <w:rFonts w:ascii="Times New Roman" w:hAnsi="Times New Roman" w:cs="Times New Roman"/>
          <w:lang w:val="lt-LT"/>
        </w:rPr>
        <w:t xml:space="preserve"> nei 35 met</w:t>
      </w:r>
      <w:r>
        <w:rPr>
          <w:rFonts w:ascii="Times New Roman" w:hAnsi="Times New Roman" w:cs="Times New Roman"/>
          <w:lang w:val="lt-LT"/>
        </w:rPr>
        <w:t>ų</w:t>
      </w:r>
      <w:r w:rsidRPr="00342996">
        <w:rPr>
          <w:rFonts w:ascii="Times New Roman" w:hAnsi="Times New Roman" w:cs="Times New Roman"/>
          <w:lang w:val="lt-LT"/>
        </w:rPr>
        <w:t>, gydytojas gali patarti Jums naudoti kitą kontracepcijos metodą;</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turite antsvorio;</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Jūsų kraujospūdis yra padidėjęs;</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 xml:space="preserve">jeigu kuriam nors iš Jūsų </w:t>
      </w:r>
      <w:r>
        <w:rPr>
          <w:rFonts w:ascii="Times New Roman" w:hAnsi="Times New Roman" w:cs="Times New Roman"/>
          <w:lang w:val="lt-LT"/>
        </w:rPr>
        <w:t>artimiausių</w:t>
      </w:r>
      <w:r w:rsidRPr="00342996">
        <w:rPr>
          <w:rFonts w:ascii="Times New Roman" w:hAnsi="Times New Roman" w:cs="Times New Roman"/>
          <w:lang w:val="lt-LT"/>
        </w:rPr>
        <w:t xml:space="preserve"> giminaičių buvo</w:t>
      </w:r>
      <w:r w:rsidRPr="00342996">
        <w:rPr>
          <w:rFonts w:ascii="Times New Roman" w:hAnsi="Times New Roman" w:cs="Times New Roman"/>
          <w:spacing w:val="-4"/>
          <w:lang w:val="lt-LT"/>
        </w:rPr>
        <w:t xml:space="preserve"> širdies priepuolis </w:t>
      </w:r>
      <w:r w:rsidRPr="00342996">
        <w:rPr>
          <w:rFonts w:ascii="Times New Roman" w:hAnsi="Times New Roman" w:cs="Times New Roman"/>
          <w:lang w:val="lt-LT"/>
        </w:rPr>
        <w:t xml:space="preserve">(miokardo infarktas) </w:t>
      </w:r>
      <w:r w:rsidRPr="00342996">
        <w:rPr>
          <w:rFonts w:ascii="Times New Roman" w:hAnsi="Times New Roman" w:cs="Times New Roman"/>
          <w:spacing w:val="-4"/>
          <w:lang w:val="lt-LT"/>
        </w:rPr>
        <w:t>arba insultas ankstyvame amžiuje (maždaug iki 50 metų)</w:t>
      </w:r>
      <w:r w:rsidRPr="00342996">
        <w:rPr>
          <w:rFonts w:ascii="Times New Roman" w:hAnsi="Times New Roman" w:cs="Times New Roman"/>
          <w:spacing w:val="-6"/>
          <w:lang w:val="lt-LT"/>
        </w:rPr>
        <w:t>.</w:t>
      </w:r>
      <w:r w:rsidRPr="00342996">
        <w:rPr>
          <w:rFonts w:ascii="Times New Roman" w:hAnsi="Times New Roman" w:cs="Times New Roman"/>
          <w:lang w:val="lt-LT"/>
        </w:rPr>
        <w:t xml:space="preserve"> Tokiu atveju Jums taip pat gali būti didesnė širdies priepuolio (miokardo infarkto) arba insulto rizika;</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Jums ar kam nors iš Jūsų kraujo giminaičių nustatyta didelė riebalų (cholesterolio arba trigliceridų) koncentracija kraujyje;</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lastRenderedPageBreak/>
        <w:t>jeigu Jums pasireiškia migrena, ypač migrena su aura;</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Jums yra širdies sutrikimas (vožtuvo sutrikimas ar ritmo sutrikimas, vadinamas prieširdžių virpėjimu);</w:t>
      </w:r>
    </w:p>
    <w:p w:rsidR="00391352" w:rsidRPr="00342996" w:rsidRDefault="00391352" w:rsidP="00391352">
      <w:pPr>
        <w:numPr>
          <w:ilvl w:val="0"/>
          <w:numId w:val="31"/>
        </w:numPr>
        <w:snapToGrid w:val="0"/>
        <w:spacing w:after="0" w:line="240" w:lineRule="auto"/>
        <w:ind w:left="360"/>
        <w:rPr>
          <w:rFonts w:ascii="Times New Roman" w:hAnsi="Times New Roman" w:cs="Times New Roman"/>
          <w:lang w:val="lt-LT"/>
        </w:rPr>
      </w:pPr>
      <w:r w:rsidRPr="00342996">
        <w:rPr>
          <w:rFonts w:ascii="Times New Roman" w:hAnsi="Times New Roman" w:cs="Times New Roman"/>
          <w:lang w:val="lt-LT"/>
        </w:rPr>
        <w:t>jeigu sergate cukriniu diabetu.</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Jeigu Jums tinka daugiau nei viena iš išvardytų sąlygų arba bet kuri iš šių būklių yra sunki, kraujo krešulio susidarymo rizika gali būti dar didesnė.</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 xml:space="preserve">Jeigu vartojant Yasminelle pasikeitė bet kuri iš pirmiau išvardytų sąlygų, pvz., pradėjote rūkyti, </w:t>
      </w:r>
      <w:r>
        <w:rPr>
          <w:rFonts w:ascii="Times New Roman" w:hAnsi="Times New Roman" w:cs="Times New Roman"/>
          <w:lang w:val="lt-LT"/>
        </w:rPr>
        <w:t>artimiausiam</w:t>
      </w:r>
      <w:r w:rsidRPr="00342996">
        <w:rPr>
          <w:rFonts w:ascii="Times New Roman" w:hAnsi="Times New Roman" w:cs="Times New Roman"/>
          <w:lang w:val="lt-LT"/>
        </w:rPr>
        <w:t xml:space="preserve"> giminaičiui pasireiškė trombozė be žinomos priežasties arba priaugote daug svorio, pasakykite gydytojui.</w:t>
      </w:r>
    </w:p>
    <w:p w:rsidR="00391352" w:rsidRPr="004A1B70" w:rsidRDefault="00391352" w:rsidP="00391352">
      <w:pPr>
        <w:spacing w:after="0" w:line="240" w:lineRule="auto"/>
        <w:ind w:left="567" w:hanging="567"/>
        <w:rPr>
          <w:rFonts w:ascii="Times New Roman" w:hAnsi="Times New Roman" w:cs="Times New Roman"/>
          <w:bCs/>
          <w:lang w:val="lt-LT"/>
        </w:rPr>
      </w:pPr>
    </w:p>
    <w:p w:rsidR="00391352" w:rsidRPr="00342996" w:rsidRDefault="00391352" w:rsidP="00391352">
      <w:pPr>
        <w:spacing w:after="0" w:line="240" w:lineRule="auto"/>
        <w:ind w:left="567" w:hanging="567"/>
        <w:rPr>
          <w:rFonts w:ascii="Times New Roman" w:hAnsi="Times New Roman" w:cs="Times New Roman"/>
          <w:b/>
          <w:lang w:val="lt-LT"/>
        </w:rPr>
      </w:pPr>
      <w:r w:rsidRPr="00342996">
        <w:rPr>
          <w:rFonts w:ascii="Times New Roman" w:hAnsi="Times New Roman" w:cs="Times New Roman"/>
          <w:b/>
          <w:lang w:val="lt-LT"/>
        </w:rPr>
        <w:t>Yasminelle ir vėžys</w:t>
      </w:r>
    </w:p>
    <w:p w:rsidR="00391352" w:rsidRPr="00342996" w:rsidRDefault="00391352" w:rsidP="00391352">
      <w:pPr>
        <w:spacing w:after="0" w:line="240" w:lineRule="auto"/>
        <w:ind w:left="567" w:hanging="567"/>
        <w:rPr>
          <w:rFonts w:ascii="Times New Roman" w:hAnsi="Times New Roman" w:cs="Times New Roman"/>
          <w:u w:val="single"/>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 Svarbu nuolat tikrinti savo krūtis ir, jei apčiuopiate kokį nors gumbą, kreipkitės į gydytoją. </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jc w:val="both"/>
        <w:rPr>
          <w:rFonts w:ascii="Times New Roman" w:hAnsi="Times New Roman" w:cs="Times New Roman"/>
          <w:lang w:val="lt-LT"/>
        </w:rPr>
      </w:pPr>
      <w:r w:rsidRPr="00342996">
        <w:rPr>
          <w:rFonts w:ascii="Times New Roman" w:hAnsi="Times New Roman" w:cs="Times New Roman"/>
          <w:lang w:val="lt-LT"/>
        </w:rPr>
        <w:t>Kontraceptines tabletes vartojančioms moterims retai pasitaiko gerybinių, o dar rečiau – piktybinių kepenų navikų. Jeigu Jums neįprastai, stipriai skauda pilvą, kreipkitės į gydytoją.</w:t>
      </w: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spacing w:after="0" w:line="240" w:lineRule="auto"/>
        <w:rPr>
          <w:rFonts w:ascii="Times New Roman" w:eastAsia="Times New Roman" w:hAnsi="Times New Roman" w:cs="Times New Roman"/>
          <w:b/>
          <w:lang w:val="lt-LT"/>
        </w:rPr>
      </w:pPr>
      <w:r w:rsidRPr="00342996">
        <w:rPr>
          <w:rFonts w:ascii="Times New Roman" w:eastAsia="Times New Roman" w:hAnsi="Times New Roman" w:cs="Times New Roman"/>
          <w:b/>
          <w:lang w:val="lt-LT"/>
        </w:rPr>
        <w:t>Psichikos sutrikimai</w:t>
      </w:r>
    </w:p>
    <w:p w:rsidR="00391352" w:rsidRPr="00342996" w:rsidRDefault="00391352" w:rsidP="00391352">
      <w:pPr>
        <w:spacing w:after="0" w:line="240" w:lineRule="auto"/>
        <w:rPr>
          <w:rFonts w:ascii="Times New Roman" w:eastAsia="Times New Roman" w:hAnsi="Times New Roman" w:cs="Times New Roman"/>
          <w:lang w:val="lt-LT"/>
        </w:rPr>
      </w:pPr>
      <w:r w:rsidRPr="00342996">
        <w:rPr>
          <w:rFonts w:ascii="Times New Roman" w:eastAsia="Times New Roman" w:hAnsi="Times New Roman" w:cs="Times New Roman"/>
          <w:lang w:val="lt-LT"/>
        </w:rPr>
        <w:t>Kai kurios hormoninius kontraceptikus, įskaitant Yasminelle,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lt-LT"/>
        </w:rPr>
      </w:pPr>
      <w:r w:rsidRPr="00342996">
        <w:rPr>
          <w:rFonts w:ascii="Times New Roman" w:hAnsi="Times New Roman" w:cs="Times New Roman"/>
          <w:b/>
          <w:lang w:val="lt-LT"/>
        </w:rPr>
        <w:t>Tarpciklinis kraujavimas</w:t>
      </w:r>
    </w:p>
    <w:p w:rsidR="00391352" w:rsidRPr="00342996" w:rsidRDefault="00391352" w:rsidP="00391352">
      <w:pPr>
        <w:spacing w:after="0" w:line="240" w:lineRule="auto"/>
        <w:rPr>
          <w:rFonts w:ascii="Times New Roman" w:hAnsi="Times New Roman" w:cs="Times New Roman"/>
          <w:u w:val="single"/>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Vartojant Yasminelle, pirmaisiais mėnesiais galite ne</w:t>
      </w:r>
      <w:r>
        <w:rPr>
          <w:rFonts w:ascii="Times New Roman" w:hAnsi="Times New Roman" w:cs="Times New Roman"/>
          <w:lang w:val="lt-LT"/>
        </w:rPr>
        <w:t>tikėtai imti</w:t>
      </w:r>
      <w:r w:rsidRPr="00342996">
        <w:rPr>
          <w:rFonts w:ascii="Times New Roman" w:hAnsi="Times New Roman" w:cs="Times New Roman"/>
          <w:lang w:val="lt-LT"/>
        </w:rPr>
        <w:t xml:space="preserve"> kraujuoti (kraujavimas ne mėnesinių metu). Jeigu toks kraujavimas kartojasi ilgiau negu keletą mėnesių arba prasideda po keleto mėnesių, gydytojas turi nustatyti priežastį.</w:t>
      </w:r>
    </w:p>
    <w:p w:rsidR="00391352" w:rsidRPr="00342996" w:rsidRDefault="00391352" w:rsidP="00391352">
      <w:pPr>
        <w:spacing w:after="0" w:line="240" w:lineRule="auto"/>
        <w:ind w:left="567" w:hanging="567"/>
        <w:rPr>
          <w:rFonts w:ascii="Times New Roman" w:hAnsi="Times New Roman" w:cs="Times New Roman"/>
          <w:lang w:val="lt-LT"/>
        </w:rPr>
      </w:pPr>
    </w:p>
    <w:p w:rsidR="00391352" w:rsidRPr="00342996" w:rsidRDefault="00391352" w:rsidP="00391352">
      <w:pPr>
        <w:spacing w:after="0" w:line="240" w:lineRule="auto"/>
        <w:ind w:left="567" w:hanging="567"/>
        <w:rPr>
          <w:rFonts w:ascii="Times New Roman" w:hAnsi="Times New Roman" w:cs="Times New Roman"/>
          <w:b/>
          <w:lang w:val="lt-LT"/>
        </w:rPr>
      </w:pPr>
      <w:r w:rsidRPr="00342996">
        <w:rPr>
          <w:rFonts w:ascii="Times New Roman" w:hAnsi="Times New Roman" w:cs="Times New Roman"/>
          <w:b/>
          <w:lang w:val="lt-LT"/>
        </w:rPr>
        <w:t>Ką daryti, jei nebūna kraujavimo tą savaitę, kai tablečių nevartojate</w:t>
      </w:r>
    </w:p>
    <w:p w:rsidR="00391352" w:rsidRPr="004A1B70" w:rsidRDefault="00391352" w:rsidP="00391352">
      <w:pPr>
        <w:spacing w:after="0" w:line="240" w:lineRule="auto"/>
        <w:ind w:left="567" w:hanging="567"/>
        <w:rPr>
          <w:rFonts w:ascii="Times New Roman" w:hAnsi="Times New Roman" w:cs="Times New Roman"/>
          <w:bCs/>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Jei tabletes vartojote tinkamai, nevėmėte, gausiai neviduriavote, nevartojote kitų vaistų, labai mažai tikėtina, kad pastojote.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Jei mėnesinių nebuvo du kartus iš eilės, galite būti nėščia. Nedelsdama kreipkitės į gydytoją. Nepradėkite naujos pakuotės, kol įsitikinsite, kad nepastojote.</w:t>
      </w:r>
    </w:p>
    <w:p w:rsidR="00391352" w:rsidRPr="00342996" w:rsidRDefault="00391352" w:rsidP="00391352">
      <w:pPr>
        <w:spacing w:after="0" w:line="240" w:lineRule="auto"/>
        <w:ind w:left="567" w:hanging="567"/>
        <w:rPr>
          <w:rFonts w:ascii="Times New Roman" w:hAnsi="Times New Roman" w:cs="Times New Roman"/>
          <w:lang w:val="lt-LT"/>
        </w:rPr>
      </w:pPr>
    </w:p>
    <w:p w:rsidR="00391352" w:rsidRPr="00342996" w:rsidRDefault="00391352" w:rsidP="00391352">
      <w:pPr>
        <w:keepNext/>
        <w:spacing w:after="0" w:line="240" w:lineRule="auto"/>
        <w:outlineLvl w:val="2"/>
        <w:rPr>
          <w:rFonts w:ascii="Times New Roman" w:hAnsi="Times New Roman" w:cs="Times New Roman"/>
          <w:lang w:val="en-US"/>
        </w:rPr>
      </w:pPr>
      <w:r w:rsidRPr="00342996">
        <w:rPr>
          <w:rFonts w:ascii="Times New Roman" w:hAnsi="Times New Roman" w:cs="Times New Roman"/>
          <w:b/>
          <w:lang w:val="lt-LT"/>
        </w:rPr>
        <w:t>Kiti vaistai ir Yasminelle</w:t>
      </w:r>
    </w:p>
    <w:p w:rsidR="00391352" w:rsidRPr="00342996" w:rsidRDefault="00391352" w:rsidP="00391352">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391352" w:rsidRPr="004F39C0" w:rsidTr="003E7A56">
        <w:tc>
          <w:tcPr>
            <w:tcW w:w="9286" w:type="dxa"/>
          </w:tcPr>
          <w:p w:rsidR="00391352" w:rsidRPr="00342996" w:rsidRDefault="00391352" w:rsidP="003E7A56">
            <w:pPr>
              <w:spacing w:after="0" w:line="240" w:lineRule="auto"/>
              <w:rPr>
                <w:rFonts w:ascii="Times New Roman" w:hAnsi="Times New Roman" w:cs="Times New Roman"/>
                <w:lang w:val="lt-LT"/>
              </w:rPr>
            </w:pPr>
            <w:r w:rsidRPr="00342996">
              <w:rPr>
                <w:rFonts w:ascii="Times New Roman" w:hAnsi="Times New Roman" w:cs="Times New Roman"/>
                <w:lang w:val="lt-LT"/>
              </w:rPr>
              <w:t>Visuomet pasakykite gydytojui, kokius vaistus ar vaistažoles Jūs jau vartojate. Taip pat pasakykite bet kuriam kitam gydytojui ar odontologui, skiriančiam kitus vaistus (arba vaistininkui), kad Jūs vartojate Yasminelle. Jie gali patarti Jums, ar reikia papildomų kontracepcijos priemonių (pvz., prezervatyvų) ir jei taip, tai kaip ilgai jas naudoti, ir pasakyti, ar būtina pakeisti kitą Jums reikalingą vaistą.</w:t>
            </w:r>
          </w:p>
        </w:tc>
      </w:tr>
    </w:tbl>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tabs>
          <w:tab w:val="left" w:pos="0"/>
        </w:tabs>
        <w:spacing w:after="0" w:line="240" w:lineRule="auto"/>
        <w:ind w:left="-90"/>
        <w:rPr>
          <w:rFonts w:ascii="Times New Roman" w:hAnsi="Times New Roman" w:cs="Times New Roman"/>
          <w:lang w:val="lt-LT"/>
        </w:rPr>
      </w:pPr>
      <w:r w:rsidRPr="00342996">
        <w:rPr>
          <w:rFonts w:ascii="Times New Roman" w:hAnsi="Times New Roman" w:cs="Times New Roman"/>
          <w:lang w:val="lt-LT"/>
        </w:rPr>
        <w:t>Kai kurie vaistai</w:t>
      </w:r>
    </w:p>
    <w:p w:rsidR="00391352" w:rsidRPr="00342996" w:rsidRDefault="00391352" w:rsidP="00391352">
      <w:pPr>
        <w:numPr>
          <w:ilvl w:val="0"/>
          <w:numId w:val="32"/>
        </w:numPr>
        <w:tabs>
          <w:tab w:val="left" w:pos="0"/>
          <w:tab w:val="left" w:pos="720"/>
        </w:tabs>
        <w:spacing w:after="0" w:line="240" w:lineRule="auto"/>
        <w:ind w:hanging="720"/>
        <w:contextualSpacing/>
        <w:rPr>
          <w:rFonts w:ascii="Times New Roman" w:hAnsi="Times New Roman" w:cs="Times New Roman"/>
          <w:lang w:val="sv-SE"/>
        </w:rPr>
      </w:pPr>
      <w:r w:rsidRPr="00342996">
        <w:rPr>
          <w:rFonts w:ascii="Times New Roman" w:hAnsi="Times New Roman" w:cs="Times New Roman"/>
          <w:lang w:val="lt-LT"/>
        </w:rPr>
        <w:t>gali turėti įtakos Yasminelle koncentracijai kraujyje,</w:t>
      </w:r>
    </w:p>
    <w:p w:rsidR="00391352" w:rsidRPr="00342996" w:rsidRDefault="00391352" w:rsidP="00391352">
      <w:pPr>
        <w:numPr>
          <w:ilvl w:val="0"/>
          <w:numId w:val="32"/>
        </w:numPr>
        <w:tabs>
          <w:tab w:val="left" w:pos="0"/>
          <w:tab w:val="left" w:pos="720"/>
        </w:tabs>
        <w:spacing w:after="0" w:line="240" w:lineRule="auto"/>
        <w:ind w:hanging="720"/>
        <w:contextualSpacing/>
        <w:rPr>
          <w:rFonts w:ascii="Times New Roman" w:hAnsi="Times New Roman" w:cs="Times New Roman"/>
          <w:b/>
          <w:lang w:val="sv-SE"/>
        </w:rPr>
      </w:pPr>
      <w:r w:rsidRPr="00342996">
        <w:rPr>
          <w:rFonts w:ascii="Times New Roman" w:hAnsi="Times New Roman" w:cs="Times New Roman"/>
          <w:lang w:val="lt-LT"/>
        </w:rPr>
        <w:t xml:space="preserve">dėl jų vartojimo gali </w:t>
      </w:r>
      <w:r w:rsidRPr="00342996">
        <w:rPr>
          <w:rFonts w:ascii="Times New Roman" w:hAnsi="Times New Roman" w:cs="Times New Roman"/>
          <w:b/>
          <w:lang w:val="lt-LT"/>
        </w:rPr>
        <w:t>susilpnėti nuo nėštumo apsaugantis Yasminelle poveikis</w:t>
      </w:r>
      <w:r w:rsidRPr="00342996">
        <w:rPr>
          <w:rFonts w:ascii="Times New Roman" w:hAnsi="Times New Roman" w:cs="Times New Roman"/>
          <w:lang w:val="lt-LT"/>
        </w:rPr>
        <w:t>,</w:t>
      </w:r>
    </w:p>
    <w:p w:rsidR="00391352" w:rsidRPr="004A1B70" w:rsidRDefault="00391352" w:rsidP="00391352">
      <w:pPr>
        <w:numPr>
          <w:ilvl w:val="0"/>
          <w:numId w:val="32"/>
        </w:numPr>
        <w:tabs>
          <w:tab w:val="left" w:pos="0"/>
          <w:tab w:val="left" w:pos="720"/>
        </w:tabs>
        <w:spacing w:after="0" w:line="240" w:lineRule="auto"/>
        <w:ind w:hanging="720"/>
        <w:contextualSpacing/>
        <w:rPr>
          <w:rFonts w:ascii="Times New Roman" w:hAnsi="Times New Roman" w:cs="Times New Roman"/>
          <w:bCs/>
          <w:lang w:val="en-US"/>
        </w:rPr>
      </w:pPr>
      <w:r w:rsidRPr="00342996">
        <w:rPr>
          <w:rFonts w:ascii="Times New Roman" w:hAnsi="Times New Roman" w:cs="Times New Roman"/>
          <w:lang w:val="lt-LT"/>
        </w:rPr>
        <w:lastRenderedPageBreak/>
        <w:t>gali sukelti ne</w:t>
      </w:r>
      <w:r>
        <w:rPr>
          <w:rFonts w:ascii="Times New Roman" w:hAnsi="Times New Roman" w:cs="Times New Roman"/>
          <w:lang w:val="lt-LT"/>
        </w:rPr>
        <w:t>ti</w:t>
      </w:r>
      <w:r w:rsidRPr="00342996">
        <w:rPr>
          <w:rFonts w:ascii="Times New Roman" w:hAnsi="Times New Roman" w:cs="Times New Roman"/>
          <w:lang w:val="lt-LT"/>
        </w:rPr>
        <w:t>k</w:t>
      </w:r>
      <w:r>
        <w:rPr>
          <w:rFonts w:ascii="Times New Roman" w:hAnsi="Times New Roman" w:cs="Times New Roman"/>
          <w:lang w:val="lt-LT"/>
        </w:rPr>
        <w:t>ė</w:t>
      </w:r>
      <w:r w:rsidRPr="00342996">
        <w:rPr>
          <w:rFonts w:ascii="Times New Roman" w:hAnsi="Times New Roman" w:cs="Times New Roman"/>
          <w:lang w:val="lt-LT"/>
        </w:rPr>
        <w:t>tą kraujavimą.</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rPr>
          <w:rFonts w:ascii="Times New Roman" w:hAnsi="Times New Roman" w:cs="Times New Roman"/>
          <w:lang w:val="lt-LT"/>
        </w:rPr>
      </w:pPr>
      <w:r w:rsidRPr="00342996">
        <w:rPr>
          <w:rFonts w:ascii="Times New Roman" w:hAnsi="Times New Roman" w:cs="Times New Roman"/>
          <w:lang w:val="lt-LT"/>
        </w:rPr>
        <w:t xml:space="preserve">Jiems priskiriami </w:t>
      </w:r>
    </w:p>
    <w:p w:rsidR="00391352" w:rsidRPr="00342996" w:rsidRDefault="00391352" w:rsidP="00391352">
      <w:pPr>
        <w:numPr>
          <w:ilvl w:val="0"/>
          <w:numId w:val="33"/>
        </w:numPr>
        <w:spacing w:after="0" w:line="240" w:lineRule="auto"/>
        <w:ind w:hanging="720"/>
        <w:contextualSpacing/>
        <w:rPr>
          <w:rFonts w:ascii="Times New Roman" w:hAnsi="Times New Roman" w:cs="Times New Roman"/>
          <w:lang w:val="en-US"/>
        </w:rPr>
      </w:pPr>
      <w:r w:rsidRPr="00342996">
        <w:rPr>
          <w:rFonts w:ascii="Times New Roman" w:hAnsi="Times New Roman" w:cs="Times New Roman"/>
          <w:lang w:val="lt-LT"/>
        </w:rPr>
        <w:t>vaistai nuo:</w:t>
      </w:r>
    </w:p>
    <w:p w:rsidR="00391352" w:rsidRPr="00342996" w:rsidRDefault="00391352" w:rsidP="00391352">
      <w:pPr>
        <w:numPr>
          <w:ilvl w:val="0"/>
          <w:numId w:val="5"/>
        </w:numPr>
        <w:spacing w:after="0" w:line="240" w:lineRule="auto"/>
        <w:rPr>
          <w:rFonts w:ascii="Times New Roman" w:hAnsi="Times New Roman" w:cs="Times New Roman"/>
          <w:lang w:val="lt-LT"/>
        </w:rPr>
      </w:pPr>
      <w:r w:rsidRPr="00342996">
        <w:rPr>
          <w:rFonts w:ascii="Times New Roman" w:hAnsi="Times New Roman" w:cs="Times New Roman"/>
          <w:lang w:val="lt-LT"/>
        </w:rPr>
        <w:t>epilepsijos (pvz., primidonas, fenitoinas, barbitūratai, karbamazepinas, okskarbazepinas),</w:t>
      </w:r>
    </w:p>
    <w:p w:rsidR="00391352" w:rsidRPr="00342996" w:rsidRDefault="00391352" w:rsidP="00391352">
      <w:pPr>
        <w:numPr>
          <w:ilvl w:val="0"/>
          <w:numId w:val="5"/>
        </w:numPr>
        <w:spacing w:after="0" w:line="240" w:lineRule="auto"/>
        <w:rPr>
          <w:rFonts w:ascii="Times New Roman" w:hAnsi="Times New Roman" w:cs="Times New Roman"/>
          <w:lang w:val="lt-LT"/>
        </w:rPr>
      </w:pPr>
      <w:r w:rsidRPr="00342996">
        <w:rPr>
          <w:rFonts w:ascii="Times New Roman" w:hAnsi="Times New Roman" w:cs="Times New Roman"/>
          <w:lang w:val="lt-LT"/>
        </w:rPr>
        <w:t>tuberkuliozės (pvz., rifampicinas),</w:t>
      </w:r>
    </w:p>
    <w:p w:rsidR="00391352" w:rsidRPr="00342996" w:rsidRDefault="00391352" w:rsidP="00391352">
      <w:pPr>
        <w:numPr>
          <w:ilvl w:val="0"/>
          <w:numId w:val="5"/>
        </w:numPr>
        <w:spacing w:after="0" w:line="240" w:lineRule="auto"/>
        <w:rPr>
          <w:rFonts w:ascii="Times New Roman" w:hAnsi="Times New Roman" w:cs="Times New Roman"/>
          <w:lang w:val="lt-LT"/>
        </w:rPr>
      </w:pPr>
      <w:r w:rsidRPr="00342996">
        <w:rPr>
          <w:rFonts w:ascii="Times New Roman" w:hAnsi="Times New Roman" w:cs="Times New Roman"/>
          <w:lang w:val="lt-LT"/>
        </w:rPr>
        <w:t>ŽIV ir hepatito C virusų (taip vadinami</w:t>
      </w:r>
      <w:r>
        <w:rPr>
          <w:rFonts w:ascii="Times New Roman" w:hAnsi="Times New Roman" w:cs="Times New Roman"/>
          <w:lang w:val="lt-LT"/>
        </w:rPr>
        <w:t>eji</w:t>
      </w:r>
      <w:r w:rsidRPr="00342996">
        <w:rPr>
          <w:rFonts w:ascii="Times New Roman" w:hAnsi="Times New Roman" w:cs="Times New Roman"/>
          <w:lang w:val="lt-LT"/>
        </w:rPr>
        <w:t xml:space="preserve"> proteazių inhibitoriai ir nenukleozidiniai atvirkštinės transkriptazės inhibitoriai, pvz., ritonaviras, nevirapinas, efavirenzas)</w:t>
      </w:r>
    </w:p>
    <w:p w:rsidR="00391352" w:rsidRPr="00342996" w:rsidRDefault="00391352" w:rsidP="00391352">
      <w:pPr>
        <w:numPr>
          <w:ilvl w:val="0"/>
          <w:numId w:val="5"/>
        </w:numPr>
        <w:spacing w:after="0" w:line="240" w:lineRule="auto"/>
        <w:rPr>
          <w:rFonts w:ascii="Times New Roman" w:hAnsi="Times New Roman" w:cs="Times New Roman"/>
          <w:lang w:val="lt-LT"/>
        </w:rPr>
      </w:pPr>
      <w:r w:rsidRPr="00342996">
        <w:rPr>
          <w:rFonts w:ascii="Times New Roman" w:hAnsi="Times New Roman" w:cs="Times New Roman"/>
          <w:lang w:val="lt-LT"/>
        </w:rPr>
        <w:t>grybelinių infekcijų (pvz., grizeofulvinas, ketokonazolas),</w:t>
      </w:r>
    </w:p>
    <w:p w:rsidR="00391352" w:rsidRPr="00342996" w:rsidRDefault="00391352" w:rsidP="00391352">
      <w:pPr>
        <w:numPr>
          <w:ilvl w:val="0"/>
          <w:numId w:val="5"/>
        </w:numPr>
        <w:spacing w:after="0" w:line="240" w:lineRule="auto"/>
        <w:rPr>
          <w:rFonts w:ascii="Times New Roman" w:hAnsi="Times New Roman" w:cs="Times New Roman"/>
          <w:lang w:val="lt-LT"/>
        </w:rPr>
      </w:pPr>
      <w:r w:rsidRPr="00342996">
        <w:rPr>
          <w:rFonts w:ascii="Times New Roman" w:hAnsi="Times New Roman" w:cs="Times New Roman"/>
          <w:lang w:val="lt-LT"/>
        </w:rPr>
        <w:t>artrito, artrozės (etorikoksibas),</w:t>
      </w:r>
    </w:p>
    <w:p w:rsidR="00391352" w:rsidRPr="00342996" w:rsidRDefault="00391352" w:rsidP="00391352">
      <w:pPr>
        <w:numPr>
          <w:ilvl w:val="0"/>
          <w:numId w:val="5"/>
        </w:numPr>
        <w:spacing w:after="0" w:line="240" w:lineRule="auto"/>
        <w:rPr>
          <w:rFonts w:ascii="Times New Roman" w:hAnsi="Times New Roman" w:cs="Times New Roman"/>
          <w:lang w:val="lt-LT"/>
        </w:rPr>
      </w:pPr>
      <w:r w:rsidRPr="00342996">
        <w:rPr>
          <w:rFonts w:ascii="Times New Roman" w:hAnsi="Times New Roman" w:cs="Times New Roman"/>
          <w:lang w:val="lt-LT"/>
        </w:rPr>
        <w:t xml:space="preserve">padidėjusio kraujospūdžio plaučių kraujagyslėse (bozentanas), </w:t>
      </w:r>
    </w:p>
    <w:p w:rsidR="00391352" w:rsidRPr="00342996" w:rsidRDefault="00391352" w:rsidP="00391352">
      <w:pPr>
        <w:numPr>
          <w:ilvl w:val="1"/>
          <w:numId w:val="6"/>
        </w:numPr>
        <w:spacing w:after="0" w:line="240" w:lineRule="auto"/>
        <w:rPr>
          <w:rFonts w:ascii="Times New Roman" w:hAnsi="Times New Roman" w:cs="Times New Roman"/>
          <w:lang w:val="en-US"/>
        </w:rPr>
      </w:pPr>
      <w:r w:rsidRPr="00342996">
        <w:rPr>
          <w:rFonts w:ascii="Times New Roman" w:hAnsi="Times New Roman" w:cs="Times New Roman"/>
          <w:lang w:val="lt-LT"/>
        </w:rPr>
        <w:t xml:space="preserve">vaistažolė jonažolė. </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spacing w:after="0" w:line="240" w:lineRule="auto"/>
        <w:rPr>
          <w:rFonts w:ascii="Times New Roman" w:hAnsi="Times New Roman" w:cs="Times New Roman"/>
          <w:lang w:val="en-US"/>
        </w:rPr>
      </w:pPr>
      <w:r w:rsidRPr="00342996">
        <w:rPr>
          <w:rFonts w:ascii="Times New Roman" w:hAnsi="Times New Roman" w:cs="Times New Roman"/>
          <w:lang w:val="lt-LT"/>
        </w:rPr>
        <w:t>Yasminelle gali turėti įtakos kitų vaistų veiksmingumą, pvz.,</w:t>
      </w:r>
    </w:p>
    <w:p w:rsidR="00391352" w:rsidRPr="00342996" w:rsidRDefault="00391352" w:rsidP="00391352">
      <w:pPr>
        <w:numPr>
          <w:ilvl w:val="1"/>
          <w:numId w:val="7"/>
        </w:numPr>
        <w:spacing w:after="0" w:line="240" w:lineRule="auto"/>
        <w:rPr>
          <w:rFonts w:ascii="Times New Roman" w:hAnsi="Times New Roman" w:cs="Times New Roman"/>
          <w:lang w:val="en-US"/>
        </w:rPr>
      </w:pPr>
      <w:r w:rsidRPr="00342996">
        <w:rPr>
          <w:rFonts w:ascii="Times New Roman" w:hAnsi="Times New Roman" w:cs="Times New Roman"/>
          <w:lang w:val="lt-LT"/>
        </w:rPr>
        <w:t>vaistų, kurių sudėtyje yra ciklosporino,</w:t>
      </w:r>
    </w:p>
    <w:p w:rsidR="00391352" w:rsidRPr="00342996" w:rsidRDefault="00391352" w:rsidP="00391352">
      <w:pPr>
        <w:numPr>
          <w:ilvl w:val="1"/>
          <w:numId w:val="7"/>
        </w:numPr>
        <w:spacing w:after="0" w:line="240" w:lineRule="auto"/>
        <w:rPr>
          <w:rFonts w:ascii="Times New Roman" w:hAnsi="Times New Roman" w:cs="Times New Roman"/>
          <w:lang w:val="fi-FI"/>
        </w:rPr>
      </w:pPr>
      <w:r w:rsidRPr="00342996">
        <w:rPr>
          <w:rFonts w:ascii="Times New Roman" w:hAnsi="Times New Roman" w:cs="Times New Roman"/>
          <w:lang w:val="lt-LT"/>
        </w:rPr>
        <w:t>priešepileptinio vaisto lamotrigino (</w:t>
      </w:r>
      <w:r>
        <w:rPr>
          <w:rFonts w:ascii="Times New Roman" w:hAnsi="Times New Roman" w:cs="Times New Roman"/>
          <w:lang w:val="lt-LT"/>
        </w:rPr>
        <w:t xml:space="preserve">dėl </w:t>
      </w:r>
      <w:r w:rsidRPr="00342996">
        <w:rPr>
          <w:rFonts w:ascii="Times New Roman" w:hAnsi="Times New Roman" w:cs="Times New Roman"/>
          <w:lang w:val="lt-LT"/>
        </w:rPr>
        <w:t>t</w:t>
      </w:r>
      <w:r>
        <w:rPr>
          <w:rFonts w:ascii="Times New Roman" w:hAnsi="Times New Roman" w:cs="Times New Roman"/>
          <w:lang w:val="lt-LT"/>
        </w:rPr>
        <w:t>o</w:t>
      </w:r>
      <w:r w:rsidRPr="00342996">
        <w:rPr>
          <w:rFonts w:ascii="Times New Roman" w:hAnsi="Times New Roman" w:cs="Times New Roman"/>
          <w:lang w:val="lt-LT"/>
        </w:rPr>
        <w:t xml:space="preserve"> gali padažn</w:t>
      </w:r>
      <w:r>
        <w:rPr>
          <w:rFonts w:ascii="Times New Roman" w:hAnsi="Times New Roman" w:cs="Times New Roman"/>
          <w:lang w:val="lt-LT"/>
        </w:rPr>
        <w:t>ė</w:t>
      </w:r>
      <w:r w:rsidRPr="00342996">
        <w:rPr>
          <w:rFonts w:ascii="Times New Roman" w:hAnsi="Times New Roman" w:cs="Times New Roman"/>
          <w:lang w:val="lt-LT"/>
        </w:rPr>
        <w:t>ti priepuoli</w:t>
      </w:r>
      <w:r>
        <w:rPr>
          <w:rFonts w:ascii="Times New Roman" w:hAnsi="Times New Roman" w:cs="Times New Roman"/>
          <w:lang w:val="lt-LT"/>
        </w:rPr>
        <w:t>ų</w:t>
      </w:r>
      <w:r w:rsidRPr="00342996">
        <w:rPr>
          <w:rFonts w:ascii="Times New Roman" w:hAnsi="Times New Roman" w:cs="Times New Roman"/>
          <w:lang w:val="lt-LT"/>
        </w:rPr>
        <w:t>),</w:t>
      </w:r>
    </w:p>
    <w:p w:rsidR="00391352" w:rsidRPr="00342996" w:rsidRDefault="00391352" w:rsidP="00391352">
      <w:pPr>
        <w:numPr>
          <w:ilvl w:val="1"/>
          <w:numId w:val="7"/>
        </w:numPr>
        <w:spacing w:after="0" w:line="240" w:lineRule="auto"/>
        <w:contextualSpacing/>
        <w:rPr>
          <w:rFonts w:ascii="Times New Roman" w:hAnsi="Times New Roman" w:cs="Times New Roman"/>
          <w:lang w:val="fi-FI"/>
        </w:rPr>
      </w:pPr>
      <w:r w:rsidRPr="00342996">
        <w:rPr>
          <w:rFonts w:ascii="Times New Roman" w:hAnsi="Times New Roman" w:cs="Times New Roman"/>
          <w:lang w:val="lt-LT"/>
        </w:rPr>
        <w:t>teofilino (vartojamo kvėpavimo sutrikimams gydyti),</w:t>
      </w:r>
    </w:p>
    <w:p w:rsidR="00391352" w:rsidRPr="00342996" w:rsidRDefault="00391352" w:rsidP="00391352">
      <w:pPr>
        <w:numPr>
          <w:ilvl w:val="1"/>
          <w:numId w:val="7"/>
        </w:numPr>
        <w:spacing w:after="0" w:line="240" w:lineRule="auto"/>
        <w:contextualSpacing/>
        <w:rPr>
          <w:rFonts w:ascii="Times New Roman" w:hAnsi="Times New Roman" w:cs="Times New Roman"/>
          <w:lang w:val="fi-FI"/>
        </w:rPr>
      </w:pPr>
      <w:r w:rsidRPr="00342996">
        <w:rPr>
          <w:rFonts w:ascii="Times New Roman" w:hAnsi="Times New Roman" w:cs="Times New Roman"/>
          <w:lang w:val="lt-LT"/>
        </w:rPr>
        <w:t>tizanidino (vartojamo raumenų skausmui ir (arba) raumenų spazmams gydyti).</w:t>
      </w:r>
    </w:p>
    <w:p w:rsidR="00391352" w:rsidRPr="00342996" w:rsidRDefault="00391352" w:rsidP="00391352">
      <w:pPr>
        <w:spacing w:after="0" w:line="240" w:lineRule="auto"/>
        <w:rPr>
          <w:rFonts w:ascii="Times New Roman" w:hAnsi="Times New Roman" w:cs="Times New Roman"/>
          <w:lang w:val="fi-FI"/>
        </w:rPr>
      </w:pPr>
    </w:p>
    <w:p w:rsidR="00391352" w:rsidRDefault="00391352" w:rsidP="00391352">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Nevartokite </w:t>
      </w:r>
      <w:r w:rsidRPr="00342996">
        <w:rPr>
          <w:rFonts w:ascii="Times New Roman" w:eastAsia="Times New Roman" w:hAnsi="Times New Roman" w:cs="Times New Roman"/>
          <w:lang w:val="lt-LT" w:eastAsia="lt-LT"/>
        </w:rPr>
        <w:t>Yasminelle</w:t>
      </w:r>
      <w:r>
        <w:rPr>
          <w:rFonts w:ascii="Times New Roman" w:eastAsia="Times New Roman" w:hAnsi="Times New Roman" w:cs="Times New Roman"/>
          <w:lang w:val="lt-LT" w:eastAsia="lt-LT"/>
        </w:rPr>
        <w:t>, j</w:t>
      </w:r>
      <w:r w:rsidRPr="00342996">
        <w:rPr>
          <w:rFonts w:ascii="Times New Roman" w:eastAsia="Times New Roman" w:hAnsi="Times New Roman" w:cs="Times New Roman"/>
          <w:lang w:val="lt-LT" w:eastAsia="lt-LT"/>
        </w:rPr>
        <w:t xml:space="preserve">ei sergate </w:t>
      </w:r>
      <w:r>
        <w:rPr>
          <w:rFonts w:ascii="Times New Roman" w:eastAsia="Times New Roman" w:hAnsi="Times New Roman" w:cs="Times New Roman"/>
          <w:lang w:val="lt-LT" w:eastAsia="lt-LT"/>
        </w:rPr>
        <w:t xml:space="preserve">C </w:t>
      </w:r>
      <w:r w:rsidRPr="00342996">
        <w:rPr>
          <w:rFonts w:ascii="Times New Roman" w:eastAsia="Times New Roman" w:hAnsi="Times New Roman" w:cs="Times New Roman"/>
          <w:lang w:val="lt-LT" w:eastAsia="lt-LT"/>
        </w:rPr>
        <w:t>hepatitu ir vartojate vaistų, kurių sudėtyje yra ombitasviro/paritapreviro/ritonaviro ir dasabuviro</w:t>
      </w:r>
      <w:r w:rsidRPr="00342996">
        <w:rPr>
          <w:rFonts w:ascii="Times New Roman" w:eastAsia="Times New Roman" w:hAnsi="Times New Roman" w:cs="Times New Roman"/>
          <w:kern w:val="28"/>
          <w:lang w:val="lt-LT"/>
        </w:rPr>
        <w:t xml:space="preserve"> ar glekapreviro/pibrentasviro</w:t>
      </w:r>
      <w:r>
        <w:rPr>
          <w:rFonts w:ascii="Times New Roman" w:eastAsia="Times New Roman" w:hAnsi="Times New Roman" w:cs="Times New Roman"/>
          <w:kern w:val="28"/>
          <w:lang w:val="lt-LT"/>
        </w:rPr>
        <w:t xml:space="preserve"> </w:t>
      </w:r>
      <w:r w:rsidRPr="000E49A5">
        <w:rPr>
          <w:rFonts w:ascii="Times New Roman" w:eastAsia="Times New Roman" w:hAnsi="Times New Roman" w:cs="Times New Roman"/>
          <w:kern w:val="28"/>
          <w:lang w:val="lt-LT"/>
        </w:rPr>
        <w:t>arba sofosbuviro</w:t>
      </w:r>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 xml:space="preserve"> </w:t>
      </w:r>
      <w:r w:rsidRPr="00B67FEE">
        <w:rPr>
          <w:rFonts w:ascii="Times New Roman" w:eastAsia="Times New Roman" w:hAnsi="Times New Roman" w:cs="Times New Roman"/>
          <w:kern w:val="28"/>
          <w:lang w:val="lt-LT"/>
        </w:rPr>
        <w:t>velpatasviro</w:t>
      </w:r>
      <w:r>
        <w:rPr>
          <w:rFonts w:ascii="Times New Roman" w:eastAsia="Times New Roman" w:hAnsi="Times New Roman" w:cs="Times New Roman"/>
          <w:kern w:val="28"/>
          <w:lang w:val="lt-LT"/>
        </w:rPr>
        <w:t>/</w:t>
      </w:r>
      <w:r w:rsidRPr="000E49A5">
        <w:rPr>
          <w:rFonts w:ascii="Times New Roman" w:eastAsia="Times New Roman" w:hAnsi="Times New Roman" w:cs="Times New Roman"/>
          <w:kern w:val="28"/>
          <w:lang w:val="lt-LT"/>
        </w:rPr>
        <w:t>voksilapreviro</w:t>
      </w:r>
      <w:r w:rsidRPr="00342996">
        <w:rPr>
          <w:rFonts w:ascii="Times New Roman" w:eastAsia="Times New Roman" w:hAnsi="Times New Roman" w:cs="Times New Roman"/>
          <w:lang w:val="lt-LT" w:eastAsia="lt-LT"/>
        </w:rPr>
        <w:t xml:space="preserve">, nes </w:t>
      </w:r>
      <w:r>
        <w:rPr>
          <w:rFonts w:ascii="Times New Roman" w:eastAsia="Times New Roman" w:hAnsi="Times New Roman" w:cs="Times New Roman"/>
          <w:lang w:val="lt-LT" w:eastAsia="lt-LT"/>
        </w:rPr>
        <w:t xml:space="preserve">tai </w:t>
      </w:r>
      <w:r w:rsidRPr="00342996">
        <w:rPr>
          <w:rFonts w:ascii="Times New Roman" w:eastAsia="Times New Roman" w:hAnsi="Times New Roman" w:cs="Times New Roman"/>
          <w:lang w:val="lt-LT" w:eastAsia="lt-LT"/>
        </w:rPr>
        <w:t>gali padid</w:t>
      </w:r>
      <w:r>
        <w:rPr>
          <w:rFonts w:ascii="Times New Roman" w:eastAsia="Times New Roman" w:hAnsi="Times New Roman" w:cs="Times New Roman"/>
          <w:lang w:val="lt-LT" w:eastAsia="lt-LT"/>
        </w:rPr>
        <w:t>inti</w:t>
      </w:r>
      <w:r w:rsidRPr="00342996">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kepenų fermentų (ALT) aktyvumą, kuris nustatomas atlikus </w:t>
      </w:r>
      <w:r w:rsidRPr="00342996">
        <w:rPr>
          <w:rFonts w:ascii="Times New Roman" w:eastAsia="Times New Roman" w:hAnsi="Times New Roman" w:cs="Times New Roman"/>
          <w:lang w:val="lt-LT" w:eastAsia="lt-LT"/>
        </w:rPr>
        <w:t xml:space="preserve">kraujo </w:t>
      </w:r>
      <w:r>
        <w:rPr>
          <w:rFonts w:ascii="Times New Roman" w:eastAsia="Times New Roman" w:hAnsi="Times New Roman" w:cs="Times New Roman"/>
          <w:lang w:val="lt-LT" w:eastAsia="lt-LT"/>
        </w:rPr>
        <w:t>tyrimą.</w:t>
      </w:r>
    </w:p>
    <w:p w:rsidR="00391352" w:rsidRDefault="00391352" w:rsidP="00391352">
      <w:pPr>
        <w:spacing w:after="0" w:line="240" w:lineRule="auto"/>
        <w:rPr>
          <w:rFonts w:ascii="Times New Roman" w:eastAsia="Times New Roman" w:hAnsi="Times New Roman" w:cs="Times New Roman"/>
          <w:lang w:val="lt-LT" w:eastAsia="lt-LT"/>
        </w:rPr>
      </w:pPr>
    </w:p>
    <w:p w:rsidR="00391352" w:rsidRPr="00342996" w:rsidRDefault="00391352" w:rsidP="00391352">
      <w:pPr>
        <w:spacing w:after="0" w:line="240" w:lineRule="auto"/>
        <w:rPr>
          <w:rFonts w:ascii="Times New Roman" w:eastAsia="Times New Roman" w:hAnsi="Times New Roman" w:cs="Times New Roman"/>
          <w:lang w:val="lt-LT" w:eastAsia="lt-LT"/>
        </w:rPr>
      </w:pPr>
      <w:r w:rsidRPr="00342996">
        <w:rPr>
          <w:rFonts w:ascii="Times New Roman" w:eastAsia="Times New Roman" w:hAnsi="Times New Roman" w:cs="Times New Roman"/>
          <w:lang w:val="lt-LT" w:eastAsia="lt-LT"/>
        </w:rPr>
        <w:t xml:space="preserve">Prieš pradėdamas gydymą šiais vaistiniais preparatais, gydytojas paskirs Jums kitą kontracepcijos metodą. Yasminelle galima vėl pradėti vartoti praėjus maždaug 2 savaitėms po šio gydymo pabaigos. Žr. skyrių „Yasminelle vartoti </w:t>
      </w:r>
      <w:r>
        <w:rPr>
          <w:rFonts w:ascii="Times New Roman" w:eastAsia="Times New Roman" w:hAnsi="Times New Roman" w:cs="Times New Roman"/>
          <w:lang w:val="lt-LT" w:eastAsia="lt-LT"/>
        </w:rPr>
        <w:t>draudžiama</w:t>
      </w:r>
      <w:r w:rsidRPr="00342996">
        <w:rPr>
          <w:rFonts w:ascii="Times New Roman" w:eastAsia="Times New Roman" w:hAnsi="Times New Roman" w:cs="Times New Roman"/>
          <w:lang w:val="lt-LT" w:eastAsia="lt-LT"/>
        </w:rPr>
        <w:t>“.</w:t>
      </w:r>
    </w:p>
    <w:p w:rsidR="00391352" w:rsidRPr="00342996" w:rsidRDefault="00391352" w:rsidP="00391352">
      <w:pPr>
        <w:spacing w:after="0" w:line="240" w:lineRule="auto"/>
        <w:rPr>
          <w:rFonts w:ascii="Times New Roman" w:eastAsia="Times New Roman" w:hAnsi="Times New Roman" w:cs="Times New Roman"/>
          <w:i/>
          <w:iCs/>
          <w:lang w:val="lt-LT" w:eastAsia="lt-LT"/>
        </w:rPr>
      </w:pPr>
    </w:p>
    <w:p w:rsidR="00391352" w:rsidRPr="00342996" w:rsidRDefault="00391352" w:rsidP="00391352">
      <w:pPr>
        <w:spacing w:after="0" w:line="240" w:lineRule="auto"/>
        <w:rPr>
          <w:rFonts w:ascii="Times New Roman" w:hAnsi="Times New Roman" w:cs="Times New Roman"/>
          <w:i/>
          <w:lang w:val="lt-LT"/>
        </w:rPr>
      </w:pPr>
      <w:r w:rsidRPr="00342996">
        <w:rPr>
          <w:rFonts w:ascii="Times New Roman" w:hAnsi="Times New Roman" w:cs="Times New Roman"/>
          <w:i/>
          <w:lang w:val="lt-LT"/>
        </w:rPr>
        <w:t>Prieš vartojant bet kokį vaistą, būtina pasitarti su gydytoju arba vaistininku.</w:t>
      </w:r>
    </w:p>
    <w:p w:rsidR="00391352" w:rsidRPr="00342996" w:rsidRDefault="00391352" w:rsidP="00391352">
      <w:pPr>
        <w:spacing w:after="0" w:line="240" w:lineRule="auto"/>
        <w:ind w:left="567" w:hanging="567"/>
        <w:rPr>
          <w:rFonts w:ascii="Times New Roman" w:hAnsi="Times New Roman" w:cs="Times New Roman"/>
          <w:lang w:val="lt-LT"/>
        </w:rPr>
      </w:pPr>
    </w:p>
    <w:p w:rsidR="00391352" w:rsidRPr="00342996" w:rsidRDefault="00391352" w:rsidP="00391352">
      <w:pPr>
        <w:spacing w:after="0" w:line="240" w:lineRule="auto"/>
        <w:ind w:left="567" w:hanging="567"/>
        <w:rPr>
          <w:rFonts w:ascii="Times New Roman" w:hAnsi="Times New Roman" w:cs="Times New Roman"/>
          <w:b/>
          <w:lang w:val="fi-FI"/>
        </w:rPr>
      </w:pPr>
      <w:r w:rsidRPr="00342996">
        <w:rPr>
          <w:rFonts w:ascii="Times New Roman" w:hAnsi="Times New Roman" w:cs="Times New Roman"/>
          <w:b/>
          <w:lang w:val="lt-LT"/>
        </w:rPr>
        <w:t>Yasminelle vartojimas su maistu ir gėrimais</w:t>
      </w:r>
    </w:p>
    <w:p w:rsidR="00391352" w:rsidRPr="00342996" w:rsidRDefault="00391352" w:rsidP="00391352">
      <w:pPr>
        <w:spacing w:after="0" w:line="240" w:lineRule="auto"/>
        <w:ind w:left="567" w:hanging="567"/>
        <w:rPr>
          <w:rFonts w:ascii="Times New Roman" w:hAnsi="Times New Roman" w:cs="Times New Roman"/>
          <w:lang w:val="fi-FI"/>
        </w:rPr>
      </w:pPr>
    </w:p>
    <w:p w:rsidR="00391352" w:rsidRPr="00342996" w:rsidRDefault="00391352" w:rsidP="00391352">
      <w:pPr>
        <w:spacing w:after="0" w:line="240" w:lineRule="auto"/>
        <w:ind w:left="567" w:hanging="567"/>
        <w:rPr>
          <w:rFonts w:ascii="Times New Roman" w:hAnsi="Times New Roman" w:cs="Times New Roman"/>
          <w:lang w:val="fi-FI"/>
        </w:rPr>
      </w:pPr>
      <w:r w:rsidRPr="00342996">
        <w:rPr>
          <w:rFonts w:ascii="Times New Roman" w:hAnsi="Times New Roman" w:cs="Times New Roman"/>
          <w:lang w:val="lt-LT"/>
        </w:rPr>
        <w:t xml:space="preserve">Yasminelle galima vartoti su </w:t>
      </w:r>
      <w:r>
        <w:rPr>
          <w:rFonts w:ascii="Times New Roman" w:hAnsi="Times New Roman" w:cs="Times New Roman"/>
          <w:lang w:val="lt-LT"/>
        </w:rPr>
        <w:t xml:space="preserve">maistu </w:t>
      </w:r>
      <w:r w:rsidRPr="00342996">
        <w:rPr>
          <w:rFonts w:ascii="Times New Roman" w:hAnsi="Times New Roman" w:cs="Times New Roman"/>
          <w:lang w:val="lt-LT"/>
        </w:rPr>
        <w:t>arba be maisto, jei reikia, užgeriant trupučiu vandens.</w:t>
      </w:r>
    </w:p>
    <w:p w:rsidR="00391352" w:rsidRPr="00342996" w:rsidRDefault="00391352" w:rsidP="00391352">
      <w:pPr>
        <w:spacing w:after="0" w:line="240" w:lineRule="auto"/>
        <w:ind w:left="567" w:hanging="567"/>
        <w:rPr>
          <w:rFonts w:ascii="Times New Roman" w:hAnsi="Times New Roman" w:cs="Times New Roman"/>
          <w:lang w:val="fi-FI"/>
        </w:rPr>
      </w:pPr>
    </w:p>
    <w:p w:rsidR="00391352" w:rsidRPr="00342996" w:rsidRDefault="00391352" w:rsidP="00391352">
      <w:pPr>
        <w:spacing w:after="0" w:line="240" w:lineRule="auto"/>
        <w:ind w:left="567" w:hanging="567"/>
        <w:rPr>
          <w:rFonts w:ascii="Times New Roman" w:hAnsi="Times New Roman" w:cs="Times New Roman"/>
          <w:b/>
          <w:lang w:val="fi-FI"/>
        </w:rPr>
      </w:pPr>
      <w:r w:rsidRPr="00342996">
        <w:rPr>
          <w:rFonts w:ascii="Times New Roman" w:hAnsi="Times New Roman" w:cs="Times New Roman"/>
          <w:b/>
          <w:lang w:val="lt-LT"/>
        </w:rPr>
        <w:t>Laboratoriniai tyrimai</w:t>
      </w:r>
    </w:p>
    <w:p w:rsidR="00391352" w:rsidRPr="00342996" w:rsidRDefault="00391352" w:rsidP="00391352">
      <w:pPr>
        <w:spacing w:after="0" w:line="240" w:lineRule="auto"/>
        <w:rPr>
          <w:rFonts w:ascii="Times New Roman" w:hAnsi="Times New Roman" w:cs="Times New Roman"/>
          <w:lang w:val="fi-FI"/>
        </w:rPr>
      </w:pPr>
    </w:p>
    <w:p w:rsidR="00391352" w:rsidRPr="00342996" w:rsidRDefault="00391352" w:rsidP="00391352">
      <w:pPr>
        <w:spacing w:after="0" w:line="240" w:lineRule="auto"/>
        <w:rPr>
          <w:rFonts w:ascii="Times New Roman" w:hAnsi="Times New Roman" w:cs="Times New Roman"/>
          <w:lang w:val="fi-FI"/>
        </w:rPr>
      </w:pPr>
      <w:r w:rsidRPr="00342996">
        <w:rPr>
          <w:rFonts w:ascii="Times New Roman" w:hAnsi="Times New Roman" w:cs="Times New Roman"/>
          <w:lang w:val="lt-LT"/>
        </w:rPr>
        <w:t>Jei Jums reikalinga atlikti kraujo tyrimą, pasakykite gydytojui arba laboratorijos darbuotojams, jog vartojate kontraceptines tabletes, nes hormoniniai kontraceptikai gali paveikti kai kurių tyrimų rezultatus.</w:t>
      </w:r>
    </w:p>
    <w:p w:rsidR="00391352" w:rsidRPr="00342996" w:rsidRDefault="00391352" w:rsidP="00391352">
      <w:pPr>
        <w:spacing w:after="0" w:line="240" w:lineRule="auto"/>
        <w:ind w:left="567" w:hanging="567"/>
        <w:rPr>
          <w:rFonts w:ascii="Times New Roman" w:hAnsi="Times New Roman" w:cs="Times New Roman"/>
          <w:lang w:val="fi-FI"/>
        </w:rPr>
      </w:pPr>
    </w:p>
    <w:p w:rsidR="00391352" w:rsidRPr="00342996" w:rsidRDefault="00391352" w:rsidP="00391352">
      <w:pPr>
        <w:keepNext/>
        <w:spacing w:after="0" w:line="240" w:lineRule="auto"/>
        <w:outlineLvl w:val="2"/>
        <w:rPr>
          <w:rFonts w:ascii="Times New Roman" w:hAnsi="Times New Roman" w:cs="Times New Roman"/>
          <w:lang w:val="fi-FI"/>
        </w:rPr>
      </w:pPr>
      <w:r w:rsidRPr="00342996">
        <w:rPr>
          <w:rFonts w:ascii="Times New Roman" w:hAnsi="Times New Roman" w:cs="Times New Roman"/>
          <w:b/>
          <w:lang w:val="lt-LT"/>
        </w:rPr>
        <w:t>Nėštumas</w:t>
      </w:r>
    </w:p>
    <w:p w:rsidR="00391352" w:rsidRPr="00342996" w:rsidRDefault="00391352" w:rsidP="00391352">
      <w:pPr>
        <w:keepNext/>
        <w:spacing w:after="0" w:line="240" w:lineRule="auto"/>
        <w:rPr>
          <w:rFonts w:ascii="Times New Roman" w:hAnsi="Times New Roman" w:cs="Times New Roman"/>
          <w:lang w:val="lt-LT"/>
        </w:rPr>
      </w:pPr>
    </w:p>
    <w:p w:rsidR="00391352" w:rsidRPr="00342996" w:rsidRDefault="00391352" w:rsidP="00391352">
      <w:pPr>
        <w:keepNext/>
        <w:spacing w:after="0" w:line="240" w:lineRule="auto"/>
        <w:rPr>
          <w:rFonts w:ascii="Times New Roman" w:hAnsi="Times New Roman" w:cs="Times New Roman"/>
          <w:lang w:val="lt-LT"/>
        </w:rPr>
      </w:pPr>
      <w:r w:rsidRPr="00342996">
        <w:rPr>
          <w:rFonts w:ascii="Times New Roman" w:hAnsi="Times New Roman" w:cs="Times New Roman"/>
          <w:lang w:val="lt-LT"/>
        </w:rPr>
        <w:t>Jeigu esate nėščia, Yasminelle vartoti draudžiama. Jei įtariate, kad vartodama Yasminelle pastojote, nedelsdama privalote nutraukti vartojimą ir kreip</w:t>
      </w:r>
      <w:r>
        <w:rPr>
          <w:rFonts w:ascii="Times New Roman" w:hAnsi="Times New Roman" w:cs="Times New Roman"/>
          <w:lang w:val="lt-LT"/>
        </w:rPr>
        <w:t>ti</w:t>
      </w:r>
      <w:r w:rsidRPr="00342996">
        <w:rPr>
          <w:rFonts w:ascii="Times New Roman" w:hAnsi="Times New Roman" w:cs="Times New Roman"/>
          <w:lang w:val="lt-LT"/>
        </w:rPr>
        <w:t>s į gydytoją. Jei norite pastoti, Yasminelle galite nutraukti bet kuriuo metu (taip pat žr. „Nustojus vartoti Yasminelle“).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i/>
          <w:lang w:val="lt-LT"/>
        </w:rPr>
      </w:pPr>
      <w:r w:rsidRPr="00342996">
        <w:rPr>
          <w:rFonts w:ascii="Times New Roman" w:hAnsi="Times New Roman" w:cs="Times New Roman"/>
          <w:i/>
          <w:lang w:val="lt-LT"/>
        </w:rPr>
        <w:t>Prieš vartojant bet kokį vaistą, būtina pasitarti su gydytoju arba vaistininku.</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rPr>
          <w:rFonts w:ascii="Times New Roman" w:hAnsi="Times New Roman" w:cs="Times New Roman"/>
          <w:b/>
          <w:lang w:val="lt-LT"/>
        </w:rPr>
      </w:pPr>
      <w:r w:rsidRPr="00342996">
        <w:rPr>
          <w:rFonts w:ascii="Times New Roman" w:hAnsi="Times New Roman" w:cs="Times New Roman"/>
          <w:b/>
          <w:lang w:val="lt-LT"/>
        </w:rPr>
        <w:t>Žindymo laikotarpis</w:t>
      </w:r>
    </w:p>
    <w:p w:rsidR="00391352" w:rsidRPr="00342996" w:rsidRDefault="00391352" w:rsidP="00391352">
      <w:pPr>
        <w:keepNext/>
        <w:spacing w:after="0" w:line="240" w:lineRule="auto"/>
        <w:rPr>
          <w:rFonts w:ascii="Times New Roman" w:hAnsi="Times New Roman" w:cs="Times New Roman"/>
          <w:lang w:val="lt-LT"/>
        </w:rPr>
      </w:pPr>
    </w:p>
    <w:p w:rsidR="00391352" w:rsidRPr="00342996" w:rsidRDefault="00391352" w:rsidP="00391352">
      <w:pPr>
        <w:keepNext/>
        <w:spacing w:after="0" w:line="240" w:lineRule="auto"/>
        <w:rPr>
          <w:rFonts w:ascii="Times New Roman" w:hAnsi="Times New Roman" w:cs="Times New Roman"/>
          <w:lang w:val="lt-LT"/>
        </w:rPr>
      </w:pPr>
      <w:r w:rsidRPr="00342996">
        <w:rPr>
          <w:rFonts w:ascii="Times New Roman" w:hAnsi="Times New Roman" w:cs="Times New Roman"/>
          <w:lang w:val="lt-LT"/>
        </w:rPr>
        <w:t>Paprastai kūdikį žindančioms moterims nepatariama vartoti Yasminelle. Jei žindote kūdikį ir norite vartoti šias tabletes, pasitarkite su gydytoju.</w:t>
      </w:r>
    </w:p>
    <w:p w:rsidR="00391352" w:rsidRPr="00342996" w:rsidRDefault="00391352" w:rsidP="00391352">
      <w:pPr>
        <w:spacing w:after="0" w:line="240" w:lineRule="auto"/>
        <w:rPr>
          <w:rFonts w:ascii="Times New Roman" w:hAnsi="Times New Roman" w:cs="Times New Roman"/>
          <w:i/>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i/>
          <w:lang w:val="lt-LT"/>
        </w:rPr>
        <w:t>Prieš vartojant bet kokį vaistą, būtina pasitarti su gydytoju arba vaistininku.</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outlineLvl w:val="2"/>
        <w:rPr>
          <w:rFonts w:ascii="Times New Roman" w:hAnsi="Times New Roman" w:cs="Times New Roman"/>
          <w:lang w:val="lt-LT"/>
        </w:rPr>
      </w:pPr>
      <w:r w:rsidRPr="00342996">
        <w:rPr>
          <w:rFonts w:ascii="Times New Roman" w:hAnsi="Times New Roman" w:cs="Times New Roman"/>
          <w:b/>
          <w:lang w:val="lt-LT"/>
        </w:rPr>
        <w:t>Vairavimas ir mechanizmų valdymas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Informacijos apie Yasminelle poveikį gebėjimui vairuoti ir valdyti mechanizmus nėra.</w:t>
      </w:r>
    </w:p>
    <w:p w:rsidR="00391352" w:rsidRPr="00342996" w:rsidRDefault="00391352" w:rsidP="00391352">
      <w:pPr>
        <w:spacing w:after="0" w:line="240" w:lineRule="auto"/>
        <w:rPr>
          <w:rFonts w:ascii="Times New Roman" w:hAnsi="Times New Roman" w:cs="Times New Roman"/>
          <w:lang w:val="lt-LT"/>
        </w:rPr>
      </w:pPr>
    </w:p>
    <w:p w:rsidR="00391352" w:rsidRPr="002F41AA" w:rsidRDefault="00391352" w:rsidP="00391352">
      <w:pPr>
        <w:spacing w:after="0" w:line="240" w:lineRule="auto"/>
        <w:rPr>
          <w:rFonts w:ascii="Times New Roman" w:hAnsi="Times New Roman" w:cs="Times New Roman"/>
          <w:b/>
          <w:bCs/>
          <w:lang w:val="lt-LT"/>
        </w:rPr>
      </w:pPr>
      <w:r w:rsidRPr="002F41AA">
        <w:rPr>
          <w:rFonts w:ascii="Times New Roman" w:hAnsi="Times New Roman" w:cs="Times New Roman"/>
          <w:b/>
          <w:bCs/>
          <w:lang w:val="lt-LT"/>
        </w:rPr>
        <w:t>Yasminelle sudėtyje yra laktozės</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Jei Jūs netoleruojate kokių nors angliavandenių, kreipkitės į gydytoją prieš pradedant vartoti Yasminelle.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3.</w:t>
      </w:r>
      <w:r w:rsidRPr="00342996">
        <w:rPr>
          <w:rFonts w:ascii="Times New Roman" w:hAnsi="Times New Roman" w:cs="Times New Roman"/>
          <w:b/>
          <w:lang w:val="lt-LT"/>
        </w:rPr>
        <w:tab/>
        <w:t>Kaip vartoti Yasminelle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Gerkite po vieną Yasminelle tabletę kasdien, jei reikia, užgerkite trupučiu vandens. Jūs galite vartoti tabletes su </w:t>
      </w:r>
      <w:r>
        <w:rPr>
          <w:rFonts w:ascii="Times New Roman" w:hAnsi="Times New Roman" w:cs="Times New Roman"/>
          <w:lang w:val="lt-LT"/>
        </w:rPr>
        <w:t xml:space="preserve">maistu </w:t>
      </w:r>
      <w:r w:rsidRPr="00342996">
        <w:rPr>
          <w:rFonts w:ascii="Times New Roman" w:hAnsi="Times New Roman" w:cs="Times New Roman"/>
          <w:lang w:val="lt-LT"/>
        </w:rPr>
        <w:t>arba be maisto, bet turėtumėte jas gerti kasdien maždaug tuo pačiu laiku.</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Pakuotėje yra 21 plėvele dengta tabletė. Ant pakuotės ties kiekviena tablete pažymėta, kurią savaitės dieną tabletę vartoti. Pvz., jei pradedate trečiadienį, imkite tabletę, pažymėtą „T</w:t>
      </w:r>
      <w:r w:rsidRPr="00342996">
        <w:rPr>
          <w:rFonts w:ascii="Times New Roman" w:eastAsia="Times New Roman" w:hAnsi="Times New Roman" w:cs="Times New Roman"/>
          <w:lang w:val="lt-LT" w:eastAsia="lt-LT"/>
        </w:rPr>
        <w:t>“.</w:t>
      </w:r>
      <w:r w:rsidRPr="00342996">
        <w:rPr>
          <w:rFonts w:ascii="Times New Roman" w:hAnsi="Times New Roman" w:cs="Times New Roman"/>
          <w:lang w:val="lt-LT"/>
        </w:rPr>
        <w:t xml:space="preserve"> Imkite tabletes iš eilės rodyklės kryptimi, kol suvartosite 21 tabletę.</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Kitas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tablečių negerkite. Per tas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(kitaip vadinamas nevartojimo ar pertraukos savaite) turi prasidėti kraujavimas. Taip vadinamas „vartojimo nutraukimo kraujavimas</w:t>
      </w:r>
      <w:r>
        <w:rPr>
          <w:rFonts w:ascii="Times New Roman" w:hAnsi="Times New Roman" w:cs="Times New Roman"/>
          <w:lang w:val="lt-LT"/>
        </w:rPr>
        <w:t>“</w:t>
      </w:r>
      <w:r w:rsidRPr="00342996">
        <w:rPr>
          <w:rFonts w:ascii="Times New Roman" w:hAnsi="Times New Roman" w:cs="Times New Roman"/>
          <w:lang w:val="lt-LT"/>
        </w:rPr>
        <w:t xml:space="preserve"> prasideda 2-ą ar 3-ią pertraukos savaitės dieną.</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Pradėkite naują pakuotę 8-ą dieną po paskutinės Yasminelle tabletės (t.</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y. po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dienų pertraukos savaitės), nepaisant to, ar kraujavimas baigėsi, ar ne. Tuomet naują pakuotę visada pradėsite tą pačią savaitės dieną, o kraujavimas bus kiekvieną mėnesį maždaug tomis pačiomis dienomis.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Vartodamos Yasminelle tokiu būdu, Jūs esate apsaugotos nuo nėštumo ir tas 7</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dienas, kai tablečių Jūs negeriate.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lt-LT"/>
        </w:rPr>
      </w:pPr>
      <w:r w:rsidRPr="00342996">
        <w:rPr>
          <w:rFonts w:ascii="Times New Roman" w:hAnsi="Times New Roman" w:cs="Times New Roman"/>
          <w:b/>
          <w:lang w:val="lt-LT"/>
        </w:rPr>
        <w:t>Kada galite pradėti vartoti pirmąją pakuotę?</w:t>
      </w:r>
    </w:p>
    <w:p w:rsidR="00391352" w:rsidRPr="004A1B70" w:rsidRDefault="00391352" w:rsidP="00391352">
      <w:pPr>
        <w:spacing w:after="0" w:line="240" w:lineRule="auto"/>
        <w:rPr>
          <w:rFonts w:ascii="Times New Roman" w:hAnsi="Times New Roman" w:cs="Times New Roman"/>
          <w:bCs/>
          <w:iCs/>
          <w:lang w:val="lt-LT"/>
        </w:rPr>
      </w:pPr>
    </w:p>
    <w:p w:rsidR="00391352" w:rsidRPr="00342996" w:rsidRDefault="00391352" w:rsidP="00391352">
      <w:pPr>
        <w:numPr>
          <w:ilvl w:val="0"/>
          <w:numId w:val="8"/>
        </w:numPr>
        <w:tabs>
          <w:tab w:val="left" w:pos="567"/>
        </w:tabs>
        <w:spacing w:after="0" w:line="240" w:lineRule="auto"/>
        <w:ind w:hanging="720"/>
        <w:rPr>
          <w:rFonts w:ascii="Times New Roman" w:hAnsi="Times New Roman" w:cs="Times New Roman"/>
          <w:i/>
          <w:lang w:val="lt-LT"/>
        </w:rPr>
      </w:pPr>
      <w:r w:rsidRPr="00342996">
        <w:rPr>
          <w:rFonts w:ascii="Times New Roman" w:hAnsi="Times New Roman" w:cs="Times New Roman"/>
          <w:i/>
          <w:lang w:val="lt-LT"/>
        </w:rPr>
        <w:t>Jei pastarąjį mėnesį hormoninių kontraceptikų nevartojote.</w:t>
      </w:r>
    </w:p>
    <w:p w:rsidR="00391352" w:rsidRPr="00342996" w:rsidRDefault="00391352" w:rsidP="00391352">
      <w:pPr>
        <w:spacing w:after="0" w:line="240" w:lineRule="auto"/>
        <w:ind w:left="567"/>
        <w:rPr>
          <w:rFonts w:ascii="Times New Roman" w:hAnsi="Times New Roman" w:cs="Times New Roman"/>
          <w:lang w:val="lt-LT"/>
        </w:rPr>
      </w:pPr>
      <w:r w:rsidRPr="00342996">
        <w:rPr>
          <w:rFonts w:ascii="Times New Roman" w:hAnsi="Times New Roman" w:cs="Times New Roman"/>
          <w:lang w:val="lt-LT"/>
        </w:rPr>
        <w:t>Pradėkite vartoti Yasminelle pirmąją ciklo dieną (t.</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y. pirmąją mėnesinių dieną). Jei pradedate Yasminelle vartoti pirmąją mėnesinių dieną, Jūs iškart esate apsaugota nuo nėštumo. Galite pradėti vartoti tabletes 2–5-ą mėnesinių ciklo dieną, tačiau tuomet pirmąsias 7 tablečių vartojimo dienas reikia papildomų kontracepcijos priemonių (pvz., prezervatyvų).</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numPr>
          <w:ilvl w:val="0"/>
          <w:numId w:val="8"/>
        </w:numPr>
        <w:tabs>
          <w:tab w:val="num" w:pos="600"/>
        </w:tabs>
        <w:spacing w:after="0" w:line="240" w:lineRule="auto"/>
        <w:ind w:left="600" w:hanging="600"/>
        <w:rPr>
          <w:rFonts w:ascii="Times New Roman" w:hAnsi="Times New Roman" w:cs="Times New Roman"/>
          <w:i/>
          <w:lang w:val="lt-LT"/>
        </w:rPr>
      </w:pPr>
      <w:r w:rsidRPr="00342996">
        <w:rPr>
          <w:rFonts w:ascii="Times New Roman" w:hAnsi="Times New Roman" w:cs="Times New Roman"/>
          <w:i/>
          <w:lang w:val="lt-LT"/>
        </w:rPr>
        <w:t>Keičiant sudėtines hormonines kontraceptines tabletes arba sudėtinį kontraceptinį makšties žiedą ar pleistrą.</w:t>
      </w:r>
    </w:p>
    <w:p w:rsidR="00391352" w:rsidRPr="00342996" w:rsidRDefault="00391352" w:rsidP="00391352">
      <w:pPr>
        <w:keepNext/>
        <w:spacing w:after="0" w:line="240" w:lineRule="auto"/>
        <w:ind w:left="567"/>
        <w:rPr>
          <w:rFonts w:ascii="Times New Roman" w:hAnsi="Times New Roman" w:cs="Times New Roman"/>
          <w:lang w:val="lt-LT"/>
        </w:rPr>
      </w:pPr>
      <w:r w:rsidRPr="00342996">
        <w:rPr>
          <w:rFonts w:ascii="Times New Roman" w:hAnsi="Times New Roman" w:cs="Times New Roman"/>
          <w:lang w:val="lt-LT"/>
        </w:rPr>
        <w:t>Yasminelle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8"/>
        </w:numPr>
        <w:tabs>
          <w:tab w:val="num" w:pos="600"/>
        </w:tabs>
        <w:spacing w:after="0" w:line="240" w:lineRule="auto"/>
        <w:ind w:left="600" w:hanging="600"/>
        <w:rPr>
          <w:rFonts w:ascii="Times New Roman" w:hAnsi="Times New Roman" w:cs="Times New Roman"/>
          <w:i/>
          <w:lang w:val="lt-LT"/>
        </w:rPr>
      </w:pPr>
      <w:r w:rsidRPr="00342996">
        <w:rPr>
          <w:rFonts w:ascii="Times New Roman" w:hAnsi="Times New Roman" w:cs="Times New Roman"/>
          <w:i/>
          <w:lang w:val="lt-LT"/>
        </w:rPr>
        <w:t xml:space="preserve">Keičiant vien </w:t>
      </w:r>
      <w:r w:rsidRPr="00342996">
        <w:rPr>
          <w:rFonts w:ascii="Times New Roman" w:eastAsia="Times New Roman" w:hAnsi="Times New Roman" w:cs="Times New Roman"/>
          <w:i/>
          <w:iCs/>
          <w:lang w:val="lt-LT" w:eastAsia="lt-LT"/>
        </w:rPr>
        <w:t>progestageno</w:t>
      </w:r>
      <w:r w:rsidRPr="00342996">
        <w:rPr>
          <w:rFonts w:ascii="Times New Roman" w:hAnsi="Times New Roman" w:cs="Times New Roman"/>
          <w:i/>
          <w:lang w:val="lt-LT"/>
        </w:rPr>
        <w:t xml:space="preserve"> metodą (</w:t>
      </w:r>
      <w:r w:rsidRPr="00342996">
        <w:rPr>
          <w:rFonts w:ascii="Times New Roman" w:eastAsia="Times New Roman" w:hAnsi="Times New Roman" w:cs="Times New Roman"/>
          <w:i/>
          <w:iCs/>
          <w:lang w:val="lt-LT" w:eastAsia="lt-LT"/>
        </w:rPr>
        <w:t>progestageno</w:t>
      </w:r>
      <w:r w:rsidRPr="00342996">
        <w:rPr>
          <w:rFonts w:ascii="Times New Roman" w:hAnsi="Times New Roman" w:cs="Times New Roman"/>
          <w:i/>
          <w:lang w:val="lt-LT"/>
        </w:rPr>
        <w:t xml:space="preserve"> tabletes, švirkščiamuosius vaistus, implantus ar </w:t>
      </w:r>
      <w:r w:rsidRPr="00342996">
        <w:rPr>
          <w:rFonts w:ascii="Times New Roman" w:eastAsia="Times New Roman" w:hAnsi="Times New Roman" w:cs="Times New Roman"/>
          <w:i/>
          <w:iCs/>
          <w:lang w:val="lt-LT" w:eastAsia="lt-LT"/>
        </w:rPr>
        <w:t>progestageną</w:t>
      </w:r>
      <w:r w:rsidRPr="00342996">
        <w:rPr>
          <w:rFonts w:ascii="Times New Roman" w:hAnsi="Times New Roman" w:cs="Times New Roman"/>
          <w:i/>
          <w:lang w:val="lt-LT"/>
        </w:rPr>
        <w:t xml:space="preserve"> atpalaiduojančią vartojimo į gimdą sistemą (VGS)).</w:t>
      </w:r>
    </w:p>
    <w:p w:rsidR="00391352" w:rsidRPr="00342996" w:rsidRDefault="00391352" w:rsidP="00391352">
      <w:pPr>
        <w:spacing w:after="0" w:line="240" w:lineRule="auto"/>
        <w:ind w:left="567"/>
        <w:rPr>
          <w:rFonts w:ascii="Times New Roman" w:hAnsi="Times New Roman" w:cs="Times New Roman"/>
          <w:lang w:val="lt-LT"/>
        </w:rPr>
      </w:pPr>
      <w:r w:rsidRPr="00342996">
        <w:rPr>
          <w:rFonts w:ascii="Times New Roman" w:hAnsi="Times New Roman" w:cs="Times New Roman"/>
          <w:lang w:val="lt-LT"/>
        </w:rPr>
        <w:t xml:space="preserve">Galite pradėti vartoti bet kurią dieną vietoj </w:t>
      </w:r>
      <w:r w:rsidRPr="00342996">
        <w:rPr>
          <w:rFonts w:ascii="Times New Roman" w:eastAsia="Times New Roman" w:hAnsi="Times New Roman" w:cs="Times New Roman"/>
          <w:lang w:val="lt-LT" w:eastAsia="lt-LT"/>
        </w:rPr>
        <w:t>progestageno</w:t>
      </w:r>
      <w:r w:rsidRPr="00342996">
        <w:rPr>
          <w:rFonts w:ascii="Times New Roman" w:hAnsi="Times New Roman" w:cs="Times New Roman"/>
          <w:lang w:val="lt-LT"/>
        </w:rPr>
        <w:t xml:space="preserve"> tablečių (tą dieną, kai šalinamas implantas ar VGS, arba tą dieną, kai turėtų būti švirkščiama </w:t>
      </w:r>
      <w:r w:rsidRPr="00342996">
        <w:rPr>
          <w:rFonts w:ascii="Times New Roman" w:eastAsia="Times New Roman" w:hAnsi="Times New Roman" w:cs="Times New Roman"/>
          <w:lang w:val="lt-LT" w:eastAsia="lt-LT"/>
        </w:rPr>
        <w:t>progestageno</w:t>
      </w:r>
      <w:r w:rsidRPr="00342996">
        <w:rPr>
          <w:rFonts w:ascii="Times New Roman" w:hAnsi="Times New Roman" w:cs="Times New Roman"/>
          <w:lang w:val="lt-LT"/>
        </w:rPr>
        <w:t>), bet visais šiais atvejais per pirmąsias 7 tablečių vartojimo dienas reikia imtis papildomų (barjerinių) kontracepcijos priemonių (pvz., prezervatyvų).</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8"/>
        </w:numPr>
        <w:spacing w:after="0" w:line="240" w:lineRule="auto"/>
        <w:ind w:left="600" w:hanging="600"/>
        <w:jc w:val="both"/>
        <w:rPr>
          <w:rFonts w:ascii="Times New Roman" w:hAnsi="Times New Roman" w:cs="Times New Roman"/>
          <w:i/>
          <w:lang w:val="lt-LT"/>
        </w:rPr>
      </w:pPr>
      <w:r w:rsidRPr="00342996">
        <w:rPr>
          <w:rFonts w:ascii="Times New Roman" w:hAnsi="Times New Roman" w:cs="Times New Roman"/>
          <w:i/>
          <w:lang w:val="lt-LT"/>
        </w:rPr>
        <w:t>Po persileidimo</w:t>
      </w:r>
    </w:p>
    <w:p w:rsidR="00391352" w:rsidRPr="00342996" w:rsidRDefault="00391352" w:rsidP="00391352">
      <w:pPr>
        <w:spacing w:after="0" w:line="240" w:lineRule="auto"/>
        <w:ind w:firstLine="567"/>
        <w:jc w:val="both"/>
        <w:rPr>
          <w:rFonts w:ascii="Times New Roman" w:hAnsi="Times New Roman" w:cs="Times New Roman"/>
          <w:lang w:val="lt-LT"/>
        </w:rPr>
      </w:pPr>
      <w:r w:rsidRPr="00342996">
        <w:rPr>
          <w:rFonts w:ascii="Times New Roman" w:hAnsi="Times New Roman" w:cs="Times New Roman"/>
          <w:lang w:val="lt-LT"/>
        </w:rPr>
        <w:t>Klauskite gydytojo patarimo.</w:t>
      </w: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numPr>
          <w:ilvl w:val="0"/>
          <w:numId w:val="8"/>
        </w:numPr>
        <w:tabs>
          <w:tab w:val="num" w:pos="600"/>
        </w:tabs>
        <w:spacing w:after="0" w:line="240" w:lineRule="auto"/>
        <w:ind w:hanging="720"/>
        <w:rPr>
          <w:rFonts w:ascii="Times New Roman" w:hAnsi="Times New Roman" w:cs="Times New Roman"/>
          <w:lang w:val="lt-LT"/>
        </w:rPr>
      </w:pPr>
      <w:r w:rsidRPr="00342996">
        <w:rPr>
          <w:rFonts w:ascii="Times New Roman" w:hAnsi="Times New Roman" w:cs="Times New Roman"/>
          <w:i/>
          <w:lang w:val="lt-LT"/>
        </w:rPr>
        <w:t>Po gimdymo</w:t>
      </w:r>
    </w:p>
    <w:p w:rsidR="00391352" w:rsidRPr="00342996" w:rsidRDefault="00391352" w:rsidP="00391352">
      <w:pPr>
        <w:spacing w:after="0" w:line="240" w:lineRule="auto"/>
        <w:ind w:left="567"/>
        <w:rPr>
          <w:rFonts w:ascii="Times New Roman" w:hAnsi="Times New Roman" w:cs="Times New Roman"/>
          <w:lang w:val="lt-LT"/>
        </w:rPr>
      </w:pPr>
      <w:r w:rsidRPr="00342996">
        <w:rPr>
          <w:rFonts w:ascii="Times New Roman" w:hAnsi="Times New Roman" w:cs="Times New Roman"/>
          <w:lang w:val="lt-LT"/>
        </w:rPr>
        <w:t>Jūs galite pradėti vartoti Yasminelle praėjus 21–28 dienoms po gimdymo. Jei pradėsite vėliau nei 28-ą dieną, pirmąsias septynias Yasminelle vartojimo dienas Jūs turite naudoti barjerines kontracepcijos priemones (pvz., prezervatyvus).</w:t>
      </w:r>
    </w:p>
    <w:p w:rsidR="00391352" w:rsidRPr="00342996" w:rsidRDefault="00391352" w:rsidP="00391352">
      <w:pPr>
        <w:spacing w:after="0" w:line="240" w:lineRule="auto"/>
        <w:ind w:left="567"/>
        <w:rPr>
          <w:rFonts w:ascii="Times New Roman" w:hAnsi="Times New Roman" w:cs="Times New Roman"/>
          <w:lang w:val="lt-LT"/>
        </w:rPr>
      </w:pPr>
      <w:r w:rsidRPr="00342996">
        <w:rPr>
          <w:rFonts w:ascii="Times New Roman" w:hAnsi="Times New Roman" w:cs="Times New Roman"/>
          <w:lang w:val="lt-LT"/>
        </w:rPr>
        <w:t>Jei po gimdymo, prieš (vėl) pradėdamos vartoti Yasminelle, turėjote lytinių santykių, pirmiausia turite įsitikinti, kad nepastojote, arba palaukti iki kitų mėnesinių.</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8"/>
        </w:numPr>
        <w:tabs>
          <w:tab w:val="num" w:pos="600"/>
        </w:tabs>
        <w:spacing w:after="0" w:line="240" w:lineRule="auto"/>
        <w:ind w:hanging="720"/>
        <w:rPr>
          <w:rFonts w:ascii="Times New Roman" w:hAnsi="Times New Roman" w:cs="Times New Roman"/>
          <w:i/>
          <w:lang w:val="lt-LT"/>
        </w:rPr>
      </w:pPr>
      <w:r w:rsidRPr="00342996">
        <w:rPr>
          <w:rFonts w:ascii="Times New Roman" w:hAnsi="Times New Roman" w:cs="Times New Roman"/>
          <w:i/>
          <w:lang w:val="lt-LT"/>
        </w:rPr>
        <w:t>Jei žindote krūtimi ir norite po gimdymo (vėl) pradėti vartoti Yasminelle.</w:t>
      </w:r>
    </w:p>
    <w:p w:rsidR="00391352" w:rsidRPr="00342996" w:rsidRDefault="00391352" w:rsidP="00391352">
      <w:pPr>
        <w:spacing w:after="0" w:line="240" w:lineRule="auto"/>
        <w:ind w:firstLine="567"/>
        <w:rPr>
          <w:rFonts w:ascii="Times New Roman" w:hAnsi="Times New Roman" w:cs="Times New Roman"/>
          <w:lang w:val="lt-LT"/>
        </w:rPr>
      </w:pPr>
      <w:r w:rsidRPr="00342996">
        <w:rPr>
          <w:rFonts w:ascii="Times New Roman" w:hAnsi="Times New Roman" w:cs="Times New Roman"/>
          <w:lang w:val="lt-LT"/>
        </w:rPr>
        <w:t>Skaitykite skyrių „Žindymo laikotarpis“.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Jeigu abejojate, kada pradėti, klauskite gydytojo patarimo.</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lt-LT"/>
        </w:rPr>
      </w:pPr>
      <w:r w:rsidRPr="00342996">
        <w:rPr>
          <w:rFonts w:ascii="Times New Roman" w:hAnsi="Times New Roman" w:cs="Times New Roman"/>
          <w:b/>
          <w:lang w:val="lt-LT"/>
        </w:rPr>
        <w:t>Ką daryti pavartojus per didelę Yasminelle dozę?</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Nepastebėta, kad vienu metu išgėrus per daug Yasminelle tablečių pasireikštų sunkus žalingas poveikis.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Iškart išgėrus keletą tablečių gali būti pykinimas ar vėmimas</w:t>
      </w:r>
      <w:r w:rsidRPr="00342996">
        <w:rPr>
          <w:rFonts w:ascii="Times New Roman" w:eastAsia="Times New Roman" w:hAnsi="Times New Roman" w:cs="Times New Roman"/>
          <w:lang w:val="lt-LT" w:eastAsia="lt-LT"/>
        </w:rPr>
        <w:t>, taip pat</w:t>
      </w:r>
      <w:r w:rsidRPr="00342996">
        <w:rPr>
          <w:rFonts w:ascii="Times New Roman" w:hAnsi="Times New Roman" w:cs="Times New Roman"/>
          <w:lang w:val="lt-LT"/>
        </w:rPr>
        <w:t xml:space="preserve"> gali kraujuoti iš makšties. </w:t>
      </w:r>
      <w:r w:rsidRPr="00342996">
        <w:rPr>
          <w:rFonts w:ascii="Times New Roman" w:eastAsia="Times New Roman" w:hAnsi="Times New Roman" w:cs="Times New Roman"/>
          <w:lang w:val="lt-LT" w:eastAsia="lt-LT"/>
        </w:rPr>
        <w:t>Toks kraujavimas gali pasireikšti ir mergaitėms, kurioms dar nėra mėnesinių, netyčia pavartojusioms šio vaistinio preparato.</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Jei Jūs išgėrėte per daug Yasminelle tablečių arba pastebėjote, kad jų išgėrė vaikas, klauskite gydytojo ar vaistininko patarimo.</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outlineLvl w:val="2"/>
        <w:rPr>
          <w:rFonts w:ascii="Times New Roman" w:hAnsi="Times New Roman" w:cs="Times New Roman"/>
          <w:lang w:val="en-US"/>
        </w:rPr>
      </w:pPr>
      <w:r w:rsidRPr="00342996">
        <w:rPr>
          <w:rFonts w:ascii="Times New Roman" w:hAnsi="Times New Roman" w:cs="Times New Roman"/>
          <w:b/>
          <w:lang w:val="lt-LT"/>
        </w:rPr>
        <w:t>Pamiršus pavartoti Yasminelle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8"/>
        </w:numPr>
        <w:tabs>
          <w:tab w:val="num" w:pos="600"/>
        </w:tabs>
        <w:spacing w:after="0" w:line="240" w:lineRule="auto"/>
        <w:ind w:left="600" w:hanging="600"/>
        <w:rPr>
          <w:rFonts w:ascii="Times New Roman" w:hAnsi="Times New Roman" w:cs="Times New Roman"/>
          <w:lang w:val="lt-LT"/>
        </w:rPr>
      </w:pPr>
      <w:r w:rsidRPr="00342996">
        <w:rPr>
          <w:rFonts w:ascii="Times New Roman" w:hAnsi="Times New Roman" w:cs="Times New Roman"/>
          <w:lang w:val="lt-LT"/>
        </w:rPr>
        <w:t xml:space="preserve">Jei pavėlavote išgerti tabletę </w:t>
      </w:r>
      <w:r w:rsidRPr="00342996">
        <w:rPr>
          <w:rFonts w:ascii="Times New Roman" w:hAnsi="Times New Roman" w:cs="Times New Roman"/>
          <w:b/>
          <w:lang w:val="lt-LT"/>
        </w:rPr>
        <w:t>mažiau ne</w:t>
      </w:r>
      <w:r>
        <w:rPr>
          <w:rFonts w:ascii="Times New Roman" w:hAnsi="Times New Roman" w:cs="Times New Roman"/>
          <w:b/>
          <w:lang w:val="lt-LT"/>
        </w:rPr>
        <w:t>i</w:t>
      </w:r>
      <w:r w:rsidRPr="00342996">
        <w:rPr>
          <w:rFonts w:ascii="Times New Roman" w:hAnsi="Times New Roman" w:cs="Times New Roman"/>
          <w:b/>
          <w:lang w:val="lt-LT"/>
        </w:rPr>
        <w:t xml:space="preserve"> 12 valandų</w:t>
      </w:r>
      <w:r w:rsidRPr="00342996">
        <w:rPr>
          <w:rFonts w:ascii="Times New Roman" w:hAnsi="Times New Roman" w:cs="Times New Roman"/>
          <w:lang w:val="lt-LT"/>
        </w:rPr>
        <w:t>, apsauga nuo nėštumo nesusilpnėja. Tabletę išgerkite, kai tik prisiminsite, paskui gerkite vaistą įprastu laiku.</w:t>
      </w:r>
    </w:p>
    <w:p w:rsidR="00391352" w:rsidRPr="00342996" w:rsidRDefault="00391352" w:rsidP="00391352">
      <w:pPr>
        <w:numPr>
          <w:ilvl w:val="0"/>
          <w:numId w:val="8"/>
        </w:numPr>
        <w:tabs>
          <w:tab w:val="num" w:pos="600"/>
        </w:tabs>
        <w:spacing w:after="0" w:line="240" w:lineRule="auto"/>
        <w:ind w:left="600" w:hanging="600"/>
        <w:rPr>
          <w:rFonts w:ascii="Times New Roman" w:hAnsi="Times New Roman" w:cs="Times New Roman"/>
          <w:lang w:val="lt-LT"/>
        </w:rPr>
      </w:pPr>
      <w:r w:rsidRPr="00342996">
        <w:rPr>
          <w:rFonts w:ascii="Times New Roman" w:hAnsi="Times New Roman" w:cs="Times New Roman"/>
          <w:lang w:val="lt-LT"/>
        </w:rPr>
        <w:t xml:space="preserve">Jei pavėlavote išgerti tabletę </w:t>
      </w:r>
      <w:r w:rsidRPr="00342996">
        <w:rPr>
          <w:rFonts w:ascii="Times New Roman" w:hAnsi="Times New Roman" w:cs="Times New Roman"/>
          <w:b/>
          <w:lang w:val="lt-LT"/>
        </w:rPr>
        <w:t xml:space="preserve">daugiau </w:t>
      </w:r>
      <w:r>
        <w:rPr>
          <w:rFonts w:ascii="Times New Roman" w:hAnsi="Times New Roman" w:cs="Times New Roman"/>
          <w:b/>
          <w:lang w:val="lt-LT"/>
        </w:rPr>
        <w:t>nei</w:t>
      </w:r>
      <w:r w:rsidRPr="00342996">
        <w:rPr>
          <w:rFonts w:ascii="Times New Roman" w:hAnsi="Times New Roman" w:cs="Times New Roman"/>
          <w:b/>
          <w:lang w:val="lt-LT"/>
        </w:rPr>
        <w:t xml:space="preserve"> 12 valandų</w:t>
      </w:r>
      <w:r w:rsidRPr="00342996">
        <w:rPr>
          <w:rFonts w:ascii="Times New Roman" w:hAnsi="Times New Roman" w:cs="Times New Roman"/>
          <w:lang w:val="lt-LT"/>
        </w:rPr>
        <w:t>, apsauga nuo nėštumo gali susilpnėti. Kuo daugiau tablečių praleidote, tuo didesnė rizika pastoti.</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Didžiausia nepakankamos apsaugos nuo nėštumo rizika būna tada, jei vaisto pamirštama išgerti pradedant arba baigiant pakuotę. Todėl tada reikia vadovautis toliau pateikiamomis taisyklėmis (taip pat žiūrėkite diagramą).</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numPr>
          <w:ilvl w:val="0"/>
          <w:numId w:val="9"/>
        </w:numPr>
        <w:spacing w:after="0" w:line="240" w:lineRule="auto"/>
        <w:ind w:left="567" w:hanging="567"/>
        <w:rPr>
          <w:rFonts w:ascii="Times New Roman" w:hAnsi="Times New Roman" w:cs="Times New Roman"/>
          <w:b/>
          <w:lang w:val="en-US"/>
        </w:rPr>
      </w:pPr>
      <w:r w:rsidRPr="00342996">
        <w:rPr>
          <w:rFonts w:ascii="Times New Roman" w:hAnsi="Times New Roman" w:cs="Times New Roman"/>
          <w:b/>
          <w:lang w:val="lt-LT"/>
        </w:rPr>
        <w:t>Praleista daugiau negu viena tabletė</w:t>
      </w:r>
    </w:p>
    <w:p w:rsidR="00391352" w:rsidRPr="00342996" w:rsidRDefault="00391352" w:rsidP="00391352">
      <w:pPr>
        <w:keepNext/>
        <w:spacing w:after="0" w:line="240" w:lineRule="auto"/>
        <w:jc w:val="both"/>
        <w:rPr>
          <w:rFonts w:ascii="Times New Roman" w:hAnsi="Times New Roman" w:cs="Times New Roman"/>
          <w:lang w:val="lt-LT"/>
        </w:rPr>
      </w:pPr>
      <w:r w:rsidRPr="00342996">
        <w:rPr>
          <w:rFonts w:ascii="Times New Roman" w:hAnsi="Times New Roman" w:cs="Times New Roman"/>
          <w:lang w:val="lt-LT"/>
        </w:rPr>
        <w:t>Klauskite gydytojo patarimo.</w:t>
      </w: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numPr>
          <w:ilvl w:val="0"/>
          <w:numId w:val="9"/>
        </w:numPr>
        <w:spacing w:after="0" w:line="240" w:lineRule="auto"/>
        <w:ind w:left="567" w:hanging="567"/>
        <w:jc w:val="both"/>
        <w:rPr>
          <w:rFonts w:ascii="Times New Roman" w:hAnsi="Times New Roman" w:cs="Times New Roman"/>
          <w:b/>
          <w:lang w:val="lt-LT"/>
        </w:rPr>
      </w:pPr>
      <w:r w:rsidRPr="00342996">
        <w:rPr>
          <w:rFonts w:ascii="Times New Roman" w:hAnsi="Times New Roman" w:cs="Times New Roman"/>
          <w:b/>
          <w:lang w:val="lt-LT"/>
        </w:rPr>
        <w:t>Viena tabletė praleista pirmąją savaitę</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sidRPr="00342996">
        <w:rPr>
          <w:rFonts w:ascii="Times New Roman" w:hAnsi="Times New Roman" w:cs="Times New Roman"/>
          <w:b/>
          <w:lang w:val="lt-LT"/>
        </w:rPr>
        <w:t>papildomas kontracepcijos priemones</w:t>
      </w:r>
      <w:r w:rsidRPr="00342996">
        <w:rPr>
          <w:rFonts w:ascii="Times New Roman" w:hAnsi="Times New Roman" w:cs="Times New Roman"/>
          <w:lang w:val="lt-LT"/>
        </w:rPr>
        <w:t>, pvz., prezervatyvus. Jei paskutinę savaitę prieš praleistąją tabletę turėjote lytinių santykių, galėjote pastoti. Tokiu atveju kreipkitės į gydytoją.</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10"/>
        </w:numPr>
        <w:spacing w:after="0" w:line="240" w:lineRule="auto"/>
        <w:ind w:left="567" w:hanging="567"/>
        <w:rPr>
          <w:rFonts w:ascii="Times New Roman" w:hAnsi="Times New Roman" w:cs="Times New Roman"/>
          <w:b/>
          <w:lang w:val="lt-LT"/>
        </w:rPr>
      </w:pPr>
      <w:r w:rsidRPr="00342996">
        <w:rPr>
          <w:rFonts w:ascii="Times New Roman" w:hAnsi="Times New Roman" w:cs="Times New Roman"/>
          <w:b/>
          <w:lang w:val="lt-LT"/>
        </w:rPr>
        <w:t>Viena tabletė praleista antrąją savaitę</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Išgerkite praleistąją tabletę, kai tik prisiminsite, net jei vienu metu reikėtų gerti dvi tabletes. Paskui gerkite vaistą įprastu laiku. Apsauga nuo nėštumo nesumažėja, papildomų kontracepcijos priemonių nereikia.</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10"/>
        </w:numPr>
        <w:spacing w:after="0" w:line="240" w:lineRule="auto"/>
        <w:ind w:left="567" w:hanging="567"/>
        <w:rPr>
          <w:rFonts w:ascii="Times New Roman" w:hAnsi="Times New Roman" w:cs="Times New Roman"/>
          <w:b/>
          <w:lang w:val="en-US"/>
        </w:rPr>
      </w:pPr>
      <w:r w:rsidRPr="00342996">
        <w:rPr>
          <w:rFonts w:ascii="Times New Roman" w:hAnsi="Times New Roman" w:cs="Times New Roman"/>
          <w:b/>
          <w:lang w:val="lt-LT"/>
        </w:rPr>
        <w:t>Viena tabletė praleista trečiąją savaitę</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Galite pasirinkti vieną iš dviejų galimybių:</w:t>
      </w:r>
    </w:p>
    <w:p w:rsidR="00391352" w:rsidRPr="00342996" w:rsidRDefault="00391352" w:rsidP="00391352">
      <w:pPr>
        <w:numPr>
          <w:ilvl w:val="0"/>
          <w:numId w:val="11"/>
        </w:numPr>
        <w:spacing w:after="0" w:line="240" w:lineRule="auto"/>
        <w:ind w:left="567" w:hanging="567"/>
        <w:rPr>
          <w:rFonts w:ascii="Times New Roman" w:hAnsi="Times New Roman" w:cs="Times New Roman"/>
          <w:b/>
          <w:lang w:val="lt-LT"/>
        </w:rPr>
      </w:pPr>
      <w:r w:rsidRPr="00342996">
        <w:rPr>
          <w:rFonts w:ascii="Times New Roman" w:hAnsi="Times New Roman" w:cs="Times New Roman"/>
          <w:lang w:val="lt-LT"/>
        </w:rPr>
        <w:t>Išgerkite praleistą tabletę, kai tik prisiminsite, net jei vienu metu reikėtų gerti dvi tabletes. Paskui gerkite vaistą įprastu laiku. Naują pakuotę pradėkite iš karto, kai tik baigsite ankstesniąją, nedarydama pertraukos.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ind w:left="567"/>
        <w:rPr>
          <w:rFonts w:ascii="Times New Roman" w:hAnsi="Times New Roman" w:cs="Times New Roman"/>
          <w:lang w:val="lt-LT"/>
        </w:rPr>
      </w:pPr>
      <w:r w:rsidRPr="00342996">
        <w:rPr>
          <w:rFonts w:ascii="Times New Roman" w:hAnsi="Times New Roman" w:cs="Times New Roman"/>
          <w:lang w:val="lt-LT"/>
        </w:rPr>
        <w:t>Greičiausiai, baigiant antrąją pakuotę, Jums bus mėnesinės, tačiau ir vartojant antrąją pakuotę gali būti negausus arba į mėnesines panašus kraujavimas.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ind w:left="567" w:hanging="567"/>
        <w:rPr>
          <w:rFonts w:ascii="Times New Roman" w:hAnsi="Times New Roman" w:cs="Times New Roman"/>
          <w:lang w:val="lt-LT"/>
        </w:rPr>
      </w:pPr>
      <w:r w:rsidRPr="00342996">
        <w:rPr>
          <w:rFonts w:ascii="Times New Roman" w:hAnsi="Times New Roman" w:cs="Times New Roman"/>
          <w:lang w:val="lt-LT"/>
        </w:rPr>
        <w:t>2.</w:t>
      </w:r>
      <w:r w:rsidRPr="00342996">
        <w:rPr>
          <w:rFonts w:ascii="Times New Roman" w:hAnsi="Times New Roman" w:cs="Times New Roman"/>
          <w:lang w:val="lt-LT"/>
        </w:rPr>
        <w:tab/>
        <w:t>Jūs taip pat galite nebegerti tablečių iš pradėtosios pakuotės, o daryti 7 dienų pertrauką (</w:t>
      </w:r>
      <w:r w:rsidRPr="00342996">
        <w:rPr>
          <w:rFonts w:ascii="Times New Roman" w:hAnsi="Times New Roman" w:cs="Times New Roman"/>
          <w:b/>
          <w:lang w:val="lt-LT"/>
        </w:rPr>
        <w:t>įskaičiuokite dieną, kada užmiršote išgerti tabletę</w:t>
      </w:r>
      <w:r w:rsidRPr="00342996">
        <w:rPr>
          <w:rFonts w:ascii="Times New Roman" w:hAnsi="Times New Roman" w:cs="Times New Roman"/>
          <w:lang w:val="lt-LT"/>
        </w:rPr>
        <w:t xml:space="preserve">). Jei norite pradėti naują pakuotę pačios nustatytą dieną, darykite </w:t>
      </w:r>
      <w:r w:rsidRPr="00342996">
        <w:rPr>
          <w:rFonts w:ascii="Times New Roman" w:hAnsi="Times New Roman" w:cs="Times New Roman"/>
          <w:i/>
          <w:lang w:val="lt-LT"/>
        </w:rPr>
        <w:t>mažiau nei septynių dienų</w:t>
      </w:r>
      <w:r w:rsidRPr="00342996">
        <w:rPr>
          <w:rFonts w:ascii="Times New Roman" w:hAnsi="Times New Roman" w:cs="Times New Roman"/>
          <w:lang w:val="lt-LT"/>
        </w:rPr>
        <w:t xml:space="preserve"> pertrauką.</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Jei vadovausitės vienu iš šių dviejų patarimų, Jūs būsite apsaugota nuo nėštumo.</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0"/>
          <w:numId w:val="12"/>
        </w:numPr>
        <w:tabs>
          <w:tab w:val="num" w:pos="720"/>
        </w:tabs>
        <w:spacing w:after="0" w:line="240" w:lineRule="auto"/>
        <w:ind w:left="720" w:hanging="720"/>
        <w:jc w:val="both"/>
        <w:rPr>
          <w:rFonts w:ascii="Times New Roman" w:hAnsi="Times New Roman" w:cs="Times New Roman"/>
          <w:lang w:val="lt-LT"/>
        </w:rPr>
      </w:pPr>
      <w:r w:rsidRPr="00342996">
        <w:rPr>
          <w:rFonts w:ascii="Times New Roman" w:hAnsi="Times New Roman" w:cs="Times New Roman"/>
          <w:lang w:val="lt-LT"/>
        </w:rPr>
        <w:t>Jei pamiršote išgerti bent vieną pakuotės tabletę ir per pirmąją pertrauką nebuvo kraujavimo, Jūs galite būti nėščia. Prieš pradėdama naują pakuotę pasitarkite su gydytoju.</w:t>
      </w: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spacing w:after="0" w:line="240" w:lineRule="auto"/>
        <w:rPr>
          <w:rFonts w:ascii="Times New Roman" w:eastAsia="Times New Roman" w:hAnsi="Times New Roman" w:cs="Times New Roman"/>
          <w:lang w:val="lt-LT" w:eastAsia="lt-LT"/>
        </w:rPr>
      </w:pPr>
      <w:r w:rsidRPr="00342996">
        <w:rPr>
          <w:rFonts w:ascii="Times New Roman" w:eastAsia="Times New Roman" w:hAnsi="Times New Roman" w:cs="Times New Roman"/>
          <w:noProof/>
          <w:lang w:val="lt-LT" w:eastAsia="lt-LT"/>
        </w:rPr>
        <mc:AlternateContent>
          <mc:Choice Requires="wpg">
            <w:drawing>
              <wp:anchor distT="0" distB="0" distL="114300" distR="114300" simplePos="0" relativeHeight="251659264" behindDoc="1" locked="0" layoutInCell="1" allowOverlap="1" wp14:anchorId="43E4FAB7" wp14:editId="42730956">
                <wp:simplePos x="0" y="0"/>
                <wp:positionH relativeFrom="column">
                  <wp:posOffset>36830</wp:posOffset>
                </wp:positionH>
                <wp:positionV relativeFrom="paragraph">
                  <wp:posOffset>3810</wp:posOffset>
                </wp:positionV>
                <wp:extent cx="5633720" cy="4846320"/>
                <wp:effectExtent l="0" t="0" r="24130" b="11430"/>
                <wp:wrapTight wrapText="bothSides">
                  <wp:wrapPolygon edited="0">
                    <wp:start x="0" y="0"/>
                    <wp:lineTo x="0" y="3651"/>
                    <wp:lineTo x="1753" y="4075"/>
                    <wp:lineTo x="5186" y="4075"/>
                    <wp:lineTo x="5186" y="5434"/>
                    <wp:lineTo x="4017" y="5774"/>
                    <wp:lineTo x="3871" y="5943"/>
                    <wp:lineTo x="3871" y="9509"/>
                    <wp:lineTo x="0" y="10189"/>
                    <wp:lineTo x="0" y="15368"/>
                    <wp:lineTo x="5186" y="16302"/>
                    <wp:lineTo x="5186" y="17575"/>
                    <wp:lineTo x="5405" y="17660"/>
                    <wp:lineTo x="9203" y="17660"/>
                    <wp:lineTo x="9203" y="19019"/>
                    <wp:lineTo x="9933" y="20377"/>
                    <wp:lineTo x="10006" y="21566"/>
                    <wp:lineTo x="21619" y="21566"/>
                    <wp:lineTo x="21619" y="18170"/>
                    <wp:lineTo x="15995" y="17660"/>
                    <wp:lineTo x="21619" y="16557"/>
                    <wp:lineTo x="21619" y="7642"/>
                    <wp:lineTo x="16434" y="6792"/>
                    <wp:lineTo x="18260" y="6792"/>
                    <wp:lineTo x="21619" y="5943"/>
                    <wp:lineTo x="21619" y="3736"/>
                    <wp:lineTo x="16434" y="2717"/>
                    <wp:lineTo x="19209" y="2717"/>
                    <wp:lineTo x="21619" y="2123"/>
                    <wp:lineTo x="21619" y="934"/>
                    <wp:lineTo x="3579" y="0"/>
                    <wp:lineTo x="0" y="0"/>
                  </wp:wrapPolygon>
                </wp:wrapTight>
                <wp:docPr id="39" name="Group 39"/>
                <wp:cNvGraphicFramePr/>
                <a:graphic xmlns:a="http://schemas.openxmlformats.org/drawingml/2006/main">
                  <a:graphicData uri="http://schemas.microsoft.com/office/word/2010/wordprocessingGroup">
                    <wpg:wgp>
                      <wpg:cNvGrpSpPr/>
                      <wpg:grpSpPr>
                        <a:xfrm>
                          <a:off x="0" y="0"/>
                          <a:ext cx="5633720" cy="4846320"/>
                          <a:chOff x="0" y="0"/>
                          <a:chExt cx="5633720" cy="4846320"/>
                        </a:xfrm>
                      </wpg:grpSpPr>
                      <wps:wsp>
                        <wps:cNvPr id="34" name="Flowchart: Process 33"/>
                        <wps:cNvSpPr>
                          <a:spLocks noChangeArrowheads="1"/>
                        </wps:cNvSpPr>
                        <wps:spPr bwMode="auto">
                          <a:xfrm>
                            <a:off x="28575" y="0"/>
                            <a:ext cx="865505" cy="800100"/>
                          </a:xfrm>
                          <a:prstGeom prst="flowChartProcess">
                            <a:avLst/>
                          </a:prstGeom>
                          <a:solidFill>
                            <a:srgbClr val="FFFFFF"/>
                          </a:solidFill>
                          <a:ln w="9525">
                            <a:solidFill>
                              <a:srgbClr val="000000"/>
                            </a:solidFill>
                            <a:miter lim="800000"/>
                            <a:headEnd/>
                            <a:tailEnd/>
                          </a:ln>
                        </wps:spPr>
                        <wps:txbx>
                          <w:txbxContent>
                            <w:p w:rsidR="00391352" w:rsidRPr="0029393D" w:rsidRDefault="00391352" w:rsidP="00391352">
                              <w:pPr>
                                <w:spacing w:after="0" w:line="240" w:lineRule="auto"/>
                                <w:rPr>
                                  <w:rFonts w:ascii="Times New Roman" w:hAnsi="Times New Roman" w:cs="Times New Roman"/>
                                  <w:sz w:val="20"/>
                                </w:rPr>
                              </w:pPr>
                              <w:r w:rsidRPr="0029393D">
                                <w:rPr>
                                  <w:rFonts w:ascii="Times New Roman" w:hAnsi="Times New Roman" w:cs="Times New Roman"/>
                                  <w:sz w:val="20"/>
                                </w:rPr>
                                <w:t>Per ciklą praleista daugiau kaip viena tabletė</w:t>
                              </w:r>
                            </w:p>
                          </w:txbxContent>
                        </wps:txbx>
                        <wps:bodyPr rot="0" vert="horz" wrap="square" lIns="91440" tIns="45720" rIns="91440" bIns="45720" anchor="t" anchorCtr="0" upright="1">
                          <a:noAutofit/>
                        </wps:bodyPr>
                      </wps:wsp>
                      <wps:wsp>
                        <wps:cNvPr id="33" name="Flowchart: Process 32"/>
                        <wps:cNvSpPr>
                          <a:spLocks noChangeArrowheads="1"/>
                        </wps:cNvSpPr>
                        <wps:spPr bwMode="auto">
                          <a:xfrm>
                            <a:off x="2609850" y="219075"/>
                            <a:ext cx="2971800" cy="252730"/>
                          </a:xfrm>
                          <a:prstGeom prst="flowChartProcess">
                            <a:avLst/>
                          </a:prstGeom>
                          <a:solidFill>
                            <a:srgbClr val="FFFFFF"/>
                          </a:solidFill>
                          <a:ln w="9525">
                            <a:solidFill>
                              <a:srgbClr val="000000"/>
                            </a:solidFill>
                            <a:miter lim="800000"/>
                            <a:headEnd/>
                            <a:tailEnd/>
                          </a:ln>
                        </wps:spPr>
                        <wps:txb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Kreipkitės į gydytoją</w:t>
                              </w:r>
                            </w:p>
                          </w:txbxContent>
                        </wps:txbx>
                        <wps:bodyPr rot="0" vert="horz" wrap="square" lIns="91440" tIns="45720" rIns="91440" bIns="45720" anchor="t" anchorCtr="0" upright="1">
                          <a:noAutofit/>
                        </wps:bodyPr>
                      </wps:wsp>
                      <wps:wsp>
                        <wps:cNvPr id="32" name="Flowchart: Process 31"/>
                        <wps:cNvSpPr>
                          <a:spLocks noChangeArrowheads="1"/>
                        </wps:cNvSpPr>
                        <wps:spPr bwMode="auto">
                          <a:xfrm>
                            <a:off x="0" y="2295525"/>
                            <a:ext cx="914400" cy="1102995"/>
                          </a:xfrm>
                          <a:prstGeom prst="flowChartProcess">
                            <a:avLst/>
                          </a:prstGeom>
                          <a:solidFill>
                            <a:srgbClr val="FFFFFF"/>
                          </a:solidFill>
                          <a:ln w="9525">
                            <a:solidFill>
                              <a:srgbClr val="000000"/>
                            </a:solidFill>
                            <a:miter lim="800000"/>
                            <a:headEnd/>
                            <a:tailEnd/>
                          </a:ln>
                        </wps:spPr>
                        <wps:txbx>
                          <w:txbxContent>
                            <w:p w:rsidR="00391352" w:rsidRPr="0029393D" w:rsidRDefault="00391352" w:rsidP="00391352">
                              <w:pPr>
                                <w:spacing w:after="0" w:line="240" w:lineRule="auto"/>
                                <w:rPr>
                                  <w:rFonts w:ascii="Times New Roman" w:hAnsi="Times New Roman" w:cs="Times New Roman"/>
                                  <w:sz w:val="20"/>
                                </w:rPr>
                              </w:pPr>
                              <w:r w:rsidRPr="0029393D">
                                <w:rPr>
                                  <w:rFonts w:ascii="Times New Roman" w:hAnsi="Times New Roman" w:cs="Times New Roman"/>
                                  <w:sz w:val="20"/>
                                </w:rPr>
                                <w:t>Praleista viena tabletė (praėjo daugiau kaip 12 valandų)</w:t>
                              </w:r>
                            </w:p>
                          </w:txbxContent>
                        </wps:txbx>
                        <wps:bodyPr rot="0" vert="horz" wrap="square" lIns="91440" tIns="45720" rIns="91440" bIns="45720" anchor="t" anchorCtr="0" upright="1">
                          <a:noAutofit/>
                        </wps:bodyPr>
                      </wps:wsp>
                      <wps:wsp>
                        <wps:cNvPr id="31" name="Straight Connector 30"/>
                        <wps:cNvCnPr>
                          <a:cxnSpLocks noChangeShapeType="1"/>
                        </wps:cNvCnPr>
                        <wps:spPr bwMode="auto">
                          <a:xfrm>
                            <a:off x="914400" y="2695575"/>
                            <a:ext cx="476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9"/>
                        <wps:cNvCnPr>
                          <a:cxnSpLocks noChangeShapeType="1"/>
                        </wps:cNvCnPr>
                        <wps:spPr bwMode="auto">
                          <a:xfrm flipV="1">
                            <a:off x="1047750" y="1304925"/>
                            <a:ext cx="0" cy="112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28"/>
                        <wps:cNvCnPr>
                          <a:cxnSpLocks noChangeShapeType="1"/>
                        </wps:cNvCnPr>
                        <wps:spPr bwMode="auto">
                          <a:xfrm>
                            <a:off x="1047750" y="1304925"/>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Straight Connector 27"/>
                        <wps:cNvCnPr>
                          <a:cxnSpLocks noChangeShapeType="1"/>
                        </wps:cNvCnPr>
                        <wps:spPr bwMode="auto">
                          <a:xfrm>
                            <a:off x="1047750" y="358140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26"/>
                        <wps:cNvSpPr>
                          <a:spLocks noChangeArrowheads="1"/>
                        </wps:cNvSpPr>
                        <wps:spPr bwMode="auto">
                          <a:xfrm>
                            <a:off x="1390650" y="876300"/>
                            <a:ext cx="914400" cy="571500"/>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Pirmoji savaitė</w:t>
                              </w:r>
                            </w:p>
                          </w:txbxContent>
                        </wps:txbx>
                        <wps:bodyPr rot="0" vert="horz" wrap="square" lIns="91440" tIns="45720" rIns="91440" bIns="45720" anchor="t" anchorCtr="0" upright="1">
                          <a:noAutofit/>
                        </wps:bodyPr>
                      </wps:wsp>
                      <wps:wsp>
                        <wps:cNvPr id="26" name="Rectangle 25"/>
                        <wps:cNvSpPr>
                          <a:spLocks noChangeArrowheads="1"/>
                        </wps:cNvSpPr>
                        <wps:spPr bwMode="auto">
                          <a:xfrm>
                            <a:off x="1390650" y="2476500"/>
                            <a:ext cx="914400" cy="571500"/>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Antroji savaitė</w:t>
                              </w:r>
                            </w:p>
                          </w:txbxContent>
                        </wps:txbx>
                        <wps:bodyPr rot="0" vert="horz" wrap="square" lIns="91440" tIns="45720" rIns="91440" bIns="45720" anchor="t" anchorCtr="0" upright="1">
                          <a:noAutofit/>
                        </wps:bodyPr>
                      </wps:wsp>
                      <wps:wsp>
                        <wps:cNvPr id="25" name="Rectangle 24"/>
                        <wps:cNvSpPr>
                          <a:spLocks noChangeArrowheads="1"/>
                        </wps:cNvSpPr>
                        <wps:spPr bwMode="auto">
                          <a:xfrm>
                            <a:off x="1390650" y="3257550"/>
                            <a:ext cx="914400" cy="685800"/>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Trečioji savaitė</w:t>
                              </w:r>
                            </w:p>
                          </w:txbxContent>
                        </wps:txbx>
                        <wps:bodyPr rot="0" vert="horz" wrap="square" lIns="91440" tIns="45720" rIns="91440" bIns="45720" anchor="t" anchorCtr="0" upright="1">
                          <a:noAutofit/>
                        </wps:bodyPr>
                      </wps:wsp>
                      <wps:wsp>
                        <wps:cNvPr id="24" name="Rectangle 23"/>
                        <wps:cNvSpPr>
                          <a:spLocks noChangeArrowheads="1"/>
                        </wps:cNvSpPr>
                        <wps:spPr bwMode="auto">
                          <a:xfrm>
                            <a:off x="2647950" y="857250"/>
                            <a:ext cx="2971800" cy="457200"/>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Ar turėjote lytinių santykių paskutinę savaitę prieš praleisdama tabletę</w:t>
                              </w:r>
                            </w:p>
                          </w:txbxContent>
                        </wps:txbx>
                        <wps:bodyPr rot="0" vert="horz" wrap="square" lIns="91440" tIns="45720" rIns="91440" bIns="45720" anchor="t" anchorCtr="0" upright="1">
                          <a:noAutofit/>
                        </wps:bodyPr>
                      </wps:wsp>
                      <wps:wsp>
                        <wps:cNvPr id="23" name="Rectangle 22"/>
                        <wps:cNvSpPr>
                          <a:spLocks noChangeArrowheads="1"/>
                        </wps:cNvSpPr>
                        <wps:spPr bwMode="auto">
                          <a:xfrm>
                            <a:off x="3790950" y="552450"/>
                            <a:ext cx="457200" cy="228600"/>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Taip</w:t>
                              </w:r>
                            </w:p>
                          </w:txbxContent>
                        </wps:txbx>
                        <wps:bodyPr rot="0" vert="horz" wrap="square" lIns="91440" tIns="45720" rIns="91440" bIns="45720" anchor="t" anchorCtr="0" upright="1">
                          <a:noAutofit/>
                        </wps:bodyPr>
                      </wps:wsp>
                      <wps:wsp>
                        <wps:cNvPr id="22" name="Rectangle 21"/>
                        <wps:cNvSpPr>
                          <a:spLocks noChangeArrowheads="1"/>
                        </wps:cNvSpPr>
                        <wps:spPr bwMode="auto">
                          <a:xfrm>
                            <a:off x="3790950" y="1419225"/>
                            <a:ext cx="457200" cy="228600"/>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Ne</w:t>
                              </w:r>
                            </w:p>
                          </w:txbxContent>
                        </wps:txbx>
                        <wps:bodyPr rot="0" vert="horz" wrap="square" lIns="91440" tIns="45720" rIns="91440" bIns="45720" anchor="t" anchorCtr="0" upright="1">
                          <a:noAutofit/>
                        </wps:bodyPr>
                      </wps:wsp>
                      <wps:wsp>
                        <wps:cNvPr id="21" name="Straight Connector 20"/>
                        <wps:cNvCnPr>
                          <a:cxnSpLocks noChangeShapeType="1"/>
                        </wps:cNvCnPr>
                        <wps:spPr bwMode="auto">
                          <a:xfrm flipV="1">
                            <a:off x="4019550" y="447675"/>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Straight Connector 19"/>
                        <wps:cNvCnPr>
                          <a:cxnSpLocks noChangeShapeType="1"/>
                        </wps:cNvCnPr>
                        <wps:spPr bwMode="auto">
                          <a:xfrm flipV="1">
                            <a:off x="4019550" y="7620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Straight Connector 18"/>
                        <wps:cNvCnPr>
                          <a:cxnSpLocks noChangeShapeType="1"/>
                        </wps:cNvCnPr>
                        <wps:spPr bwMode="auto">
                          <a:xfrm>
                            <a:off x="4019550" y="131445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7"/>
                        <wps:cNvSpPr>
                          <a:spLocks noChangeArrowheads="1"/>
                        </wps:cNvSpPr>
                        <wps:spPr bwMode="auto">
                          <a:xfrm>
                            <a:off x="2647950" y="1743074"/>
                            <a:ext cx="2985770" cy="733425"/>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numPr>
                                  <w:ilvl w:val="0"/>
                                  <w:numId w:val="13"/>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Išgerkite praleistąją tabletę</w:t>
                              </w:r>
                            </w:p>
                            <w:p w:rsidR="00391352" w:rsidRPr="0029393D" w:rsidRDefault="00391352" w:rsidP="00391352">
                              <w:pPr>
                                <w:numPr>
                                  <w:ilvl w:val="0"/>
                                  <w:numId w:val="13"/>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7 dienas naudokite papildomas kontracepcijos priemones (pvz., prezervatyvus) ir</w:t>
                              </w:r>
                            </w:p>
                            <w:p w:rsidR="00391352" w:rsidRPr="0029393D" w:rsidRDefault="00391352" w:rsidP="00391352">
                              <w:pPr>
                                <w:numPr>
                                  <w:ilvl w:val="0"/>
                                  <w:numId w:val="13"/>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Baikite pradėtąją pakuotę</w:t>
                              </w:r>
                            </w:p>
                          </w:txbxContent>
                        </wps:txbx>
                        <wps:bodyPr rot="0" vert="horz" wrap="square" lIns="91440" tIns="45720" rIns="91440" bIns="45720" anchor="t" anchorCtr="0" upright="1">
                          <a:noAutofit/>
                        </wps:bodyPr>
                      </wps:wsp>
                      <wps:wsp>
                        <wps:cNvPr id="17" name="Straight Connector 16"/>
                        <wps:cNvCnPr>
                          <a:cxnSpLocks noChangeShapeType="1"/>
                        </wps:cNvCnPr>
                        <wps:spPr bwMode="auto">
                          <a:xfrm>
                            <a:off x="4019550" y="163830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Connector 15"/>
                        <wps:cNvCnPr>
                          <a:cxnSpLocks noChangeShapeType="1"/>
                        </wps:cNvCnPr>
                        <wps:spPr bwMode="auto">
                          <a:xfrm>
                            <a:off x="2305050" y="10858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Connector 14"/>
                        <wps:cNvCnPr>
                          <a:cxnSpLocks noChangeShapeType="1"/>
                        </wps:cNvCnPr>
                        <wps:spPr bwMode="auto">
                          <a:xfrm>
                            <a:off x="2305050" y="272415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3"/>
                        <wps:cNvSpPr>
                          <a:spLocks noChangeArrowheads="1"/>
                        </wps:cNvSpPr>
                        <wps:spPr bwMode="auto">
                          <a:xfrm>
                            <a:off x="2647950" y="2505075"/>
                            <a:ext cx="2971800" cy="457200"/>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numPr>
                                  <w:ilvl w:val="0"/>
                                  <w:numId w:val="14"/>
                                </w:numPr>
                                <w:spacing w:after="0" w:line="240" w:lineRule="auto"/>
                                <w:ind w:hanging="576"/>
                                <w:rPr>
                                  <w:rFonts w:ascii="Times New Roman" w:hAnsi="Times New Roman" w:cs="Times New Roman"/>
                                  <w:sz w:val="20"/>
                                </w:rPr>
                              </w:pPr>
                              <w:r w:rsidRPr="0029393D">
                                <w:rPr>
                                  <w:rFonts w:ascii="Times New Roman" w:hAnsi="Times New Roman" w:cs="Times New Roman"/>
                                  <w:sz w:val="20"/>
                                </w:rPr>
                                <w:t>Išgerkite praleistąją tabletę</w:t>
                              </w:r>
                            </w:p>
                            <w:p w:rsidR="00391352" w:rsidRPr="0029393D" w:rsidRDefault="00391352" w:rsidP="00391352">
                              <w:pPr>
                                <w:numPr>
                                  <w:ilvl w:val="0"/>
                                  <w:numId w:val="14"/>
                                </w:numPr>
                                <w:spacing w:after="0" w:line="240" w:lineRule="auto"/>
                                <w:ind w:hanging="576"/>
                                <w:rPr>
                                  <w:rFonts w:ascii="Times New Roman" w:hAnsi="Times New Roman" w:cs="Times New Roman"/>
                                  <w:sz w:val="20"/>
                                </w:rPr>
                              </w:pPr>
                              <w:r w:rsidRPr="0029393D">
                                <w:rPr>
                                  <w:rFonts w:ascii="Times New Roman" w:hAnsi="Times New Roman" w:cs="Times New Roman"/>
                                  <w:sz w:val="20"/>
                                </w:rPr>
                                <w:t>Baikite pradėtąją pakuotę</w:t>
                              </w:r>
                            </w:p>
                          </w:txbxContent>
                        </wps:txbx>
                        <wps:bodyPr rot="0" vert="horz" wrap="square" lIns="91440" tIns="45720" rIns="91440" bIns="45720" anchor="t" anchorCtr="0" upright="1">
                          <a:noAutofit/>
                        </wps:bodyPr>
                      </wps:wsp>
                      <wps:wsp>
                        <wps:cNvPr id="13" name="Rectangle 12"/>
                        <wps:cNvSpPr>
                          <a:spLocks noChangeArrowheads="1"/>
                        </wps:cNvSpPr>
                        <wps:spPr bwMode="auto">
                          <a:xfrm>
                            <a:off x="2638425" y="4086225"/>
                            <a:ext cx="2991485" cy="760095"/>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numPr>
                                  <w:ilvl w:val="0"/>
                                  <w:numId w:val="15"/>
                                </w:numPr>
                                <w:spacing w:after="0" w:line="240" w:lineRule="auto"/>
                                <w:ind w:hanging="576"/>
                                <w:rPr>
                                  <w:rFonts w:ascii="Times New Roman" w:hAnsi="Times New Roman" w:cs="Times New Roman"/>
                                  <w:sz w:val="20"/>
                                </w:rPr>
                              </w:pPr>
                              <w:r w:rsidRPr="0029393D">
                                <w:rPr>
                                  <w:rFonts w:ascii="Times New Roman" w:hAnsi="Times New Roman" w:cs="Times New Roman"/>
                                  <w:sz w:val="20"/>
                                </w:rPr>
                                <w:t>Nebaikite pradėtosios pakuotės</w:t>
                              </w:r>
                            </w:p>
                            <w:p w:rsidR="00391352" w:rsidRPr="0029393D" w:rsidRDefault="00391352" w:rsidP="00391352">
                              <w:pPr>
                                <w:numPr>
                                  <w:ilvl w:val="0"/>
                                  <w:numId w:val="15"/>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Darykite pertraukos savaitę (ne ilgesnę kaip 7 dienos, įskaitant praleistąją tabletę)</w:t>
                              </w:r>
                            </w:p>
                            <w:p w:rsidR="00391352" w:rsidRPr="0029393D" w:rsidRDefault="00391352" w:rsidP="00391352">
                              <w:pPr>
                                <w:numPr>
                                  <w:ilvl w:val="0"/>
                                  <w:numId w:val="15"/>
                                </w:numPr>
                                <w:spacing w:after="0" w:line="240" w:lineRule="auto"/>
                                <w:ind w:hanging="576"/>
                                <w:rPr>
                                  <w:rFonts w:ascii="Times New Roman" w:hAnsi="Times New Roman" w:cs="Times New Roman"/>
                                  <w:sz w:val="20"/>
                                </w:rPr>
                              </w:pPr>
                              <w:r w:rsidRPr="0029393D">
                                <w:rPr>
                                  <w:rFonts w:ascii="Times New Roman" w:hAnsi="Times New Roman" w:cs="Times New Roman"/>
                                  <w:sz w:val="20"/>
                                </w:rPr>
                                <w:t>Tada pradėkite naują pakuotę</w:t>
                              </w:r>
                            </w:p>
                          </w:txbxContent>
                        </wps:txbx>
                        <wps:bodyPr rot="0" vert="horz" wrap="square" lIns="91440" tIns="45720" rIns="91440" bIns="45720" anchor="t" anchorCtr="0" upright="1">
                          <a:noAutofit/>
                        </wps:bodyPr>
                      </wps:wsp>
                      <wps:wsp>
                        <wps:cNvPr id="12" name="Straight Connector 11"/>
                        <wps:cNvCnPr>
                          <a:cxnSpLocks noChangeShapeType="1"/>
                        </wps:cNvCnPr>
                        <wps:spPr bwMode="auto">
                          <a:xfrm>
                            <a:off x="1047750" y="24765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10"/>
                        <wps:cNvCnPr>
                          <a:cxnSpLocks noChangeShapeType="1"/>
                        </wps:cNvCnPr>
                        <wps:spPr bwMode="auto">
                          <a:xfrm>
                            <a:off x="1047750" y="2371725"/>
                            <a:ext cx="0" cy="1209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Straight Connector 9"/>
                        <wps:cNvCnPr>
                          <a:cxnSpLocks noChangeShapeType="1"/>
                        </wps:cNvCnPr>
                        <wps:spPr bwMode="auto">
                          <a:xfrm>
                            <a:off x="2295525" y="363855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Straight Connector 8"/>
                        <wps:cNvCnPr>
                          <a:cxnSpLocks noChangeShapeType="1"/>
                        </wps:cNvCnPr>
                        <wps:spPr bwMode="auto">
                          <a:xfrm flipV="1">
                            <a:off x="2428875" y="3343275"/>
                            <a:ext cx="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Straight Connector 7"/>
                        <wps:cNvCnPr>
                          <a:cxnSpLocks noChangeShapeType="1"/>
                        </wps:cNvCnPr>
                        <wps:spPr bwMode="auto">
                          <a:xfrm flipV="1">
                            <a:off x="2428875" y="3343275"/>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Straight Connector 6"/>
                        <wps:cNvCnPr>
                          <a:cxnSpLocks noChangeShapeType="1"/>
                        </wps:cNvCnPr>
                        <wps:spPr bwMode="auto">
                          <a:xfrm>
                            <a:off x="2428875" y="334327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Straight Connector 5"/>
                        <wps:cNvCnPr>
                          <a:cxnSpLocks noChangeShapeType="1"/>
                        </wps:cNvCnPr>
                        <wps:spPr bwMode="auto">
                          <a:xfrm>
                            <a:off x="2428875" y="43053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Straight Connector 4"/>
                        <wps:cNvCnPr>
                          <a:cxnSpLocks noChangeShapeType="1"/>
                        </wps:cNvCnPr>
                        <wps:spPr bwMode="auto">
                          <a:xfrm>
                            <a:off x="895350" y="32385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3"/>
                        <wps:cNvSpPr txBox="1">
                          <a:spLocks noChangeArrowheads="1"/>
                        </wps:cNvSpPr>
                        <wps:spPr bwMode="auto">
                          <a:xfrm>
                            <a:off x="3686175" y="3752850"/>
                            <a:ext cx="450850" cy="270510"/>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arba</w:t>
                              </w:r>
                            </w:p>
                          </w:txbxContent>
                        </wps:txbx>
                        <wps:bodyPr rot="0" vert="horz" wrap="square" lIns="91440" tIns="45720" rIns="91440" bIns="45720" anchor="t" anchorCtr="0" upright="1">
                          <a:noAutofit/>
                        </wps:bodyPr>
                      </wps:wsp>
                      <wps:wsp>
                        <wps:cNvPr id="3" name="Straight Connector 2"/>
                        <wps:cNvCnPr>
                          <a:cxnSpLocks noChangeShapeType="1"/>
                        </wps:cNvCnPr>
                        <wps:spPr bwMode="auto">
                          <a:xfrm>
                            <a:off x="2428875" y="361950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1"/>
                        <wps:cNvSpPr>
                          <a:spLocks noChangeArrowheads="1"/>
                        </wps:cNvSpPr>
                        <wps:spPr bwMode="auto">
                          <a:xfrm>
                            <a:off x="2657475" y="2981325"/>
                            <a:ext cx="2971800" cy="719455"/>
                          </a:xfrm>
                          <a:prstGeom prst="rect">
                            <a:avLst/>
                          </a:prstGeom>
                          <a:solidFill>
                            <a:srgbClr val="FFFFFF"/>
                          </a:solidFill>
                          <a:ln w="9525">
                            <a:solidFill>
                              <a:srgbClr val="000000"/>
                            </a:solidFill>
                            <a:miter lim="800000"/>
                            <a:headEnd/>
                            <a:tailEnd/>
                          </a:ln>
                        </wps:spPr>
                        <wps:txbx>
                          <w:txbxContent>
                            <w:p w:rsidR="00391352" w:rsidRPr="0029393D" w:rsidRDefault="00391352" w:rsidP="00391352">
                              <w:pPr>
                                <w:numPr>
                                  <w:ilvl w:val="0"/>
                                  <w:numId w:val="16"/>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Išgerkite praleistąją tabletę</w:t>
                              </w:r>
                            </w:p>
                            <w:p w:rsidR="00391352" w:rsidRPr="0029393D" w:rsidRDefault="00391352" w:rsidP="00391352">
                              <w:pPr>
                                <w:numPr>
                                  <w:ilvl w:val="0"/>
                                  <w:numId w:val="16"/>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Baikite pradėtąją pakuotę</w:t>
                              </w:r>
                            </w:p>
                            <w:p w:rsidR="00391352" w:rsidRPr="0029393D" w:rsidRDefault="00391352" w:rsidP="00391352">
                              <w:pPr>
                                <w:numPr>
                                  <w:ilvl w:val="0"/>
                                  <w:numId w:val="16"/>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Nedarykite pertraukos</w:t>
                              </w:r>
                            </w:p>
                            <w:p w:rsidR="00391352" w:rsidRPr="0029393D" w:rsidRDefault="00391352" w:rsidP="00391352">
                              <w:pPr>
                                <w:numPr>
                                  <w:ilvl w:val="0"/>
                                  <w:numId w:val="16"/>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Pradėkite naują pakuotę</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3E4FAB7" id="Group 39" o:spid="_x0000_s1026" style="position:absolute;margin-left:2.9pt;margin-top:.3pt;width:443.6pt;height:381.6pt;z-index:-251657216;mso-height-relative:margin" coordsize="56337,4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">
                <v:shapetype id="_x0000_t109" coordsize="21600,21600" o:spt="109" path="m,l,21600r21600,l21600,xe">
                  <v:stroke joinstyle="miter"/>
                  <v:path gradientshapeok="t" o:connecttype="rect"/>
                </v:shapetype>
                <v:shape id="Flowchart: Process 33" o:spid="_x0000_s1027" type="#_x0000_t109" style="position:absolute;left:285;width:865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rsidR="00391352" w:rsidRPr="0029393D" w:rsidRDefault="00391352" w:rsidP="00391352">
                        <w:pPr>
                          <w:spacing w:after="0" w:line="240" w:lineRule="auto"/>
                          <w:rPr>
                            <w:rFonts w:ascii="Times New Roman" w:hAnsi="Times New Roman" w:cs="Times New Roman"/>
                            <w:sz w:val="20"/>
                          </w:rPr>
                        </w:pPr>
                        <w:r w:rsidRPr="0029393D">
                          <w:rPr>
                            <w:rFonts w:ascii="Times New Roman" w:hAnsi="Times New Roman" w:cs="Times New Roman"/>
                            <w:sz w:val="20"/>
                          </w:rPr>
                          <w:t>Per ciklą praleista daugiau kaip viena tabletė</w:t>
                        </w:r>
                      </w:p>
                    </w:txbxContent>
                  </v:textbox>
                </v:shape>
                <v:shape id="Flowchart: Process 32" o:spid="_x0000_s1028" type="#_x0000_t109" style="position:absolute;left:26098;top:2190;width:29718;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Kreipkitės į gydytoją</w:t>
                        </w:r>
                      </w:p>
                    </w:txbxContent>
                  </v:textbox>
                </v:shape>
                <v:shape id="Flowchart: Process 31" o:spid="_x0000_s1029" type="#_x0000_t109" style="position:absolute;top:22955;width:9144;height:1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">
                  <v:textbox>
                    <w:txbxContent>
                      <w:p w:rsidR="00391352" w:rsidRPr="0029393D" w:rsidRDefault="00391352" w:rsidP="00391352">
                        <w:pPr>
                          <w:spacing w:after="0" w:line="240" w:lineRule="auto"/>
                          <w:rPr>
                            <w:rFonts w:ascii="Times New Roman" w:hAnsi="Times New Roman" w:cs="Times New Roman"/>
                            <w:sz w:val="20"/>
                          </w:rPr>
                        </w:pPr>
                        <w:r w:rsidRPr="0029393D">
                          <w:rPr>
                            <w:rFonts w:ascii="Times New Roman" w:hAnsi="Times New Roman" w:cs="Times New Roman"/>
                            <w:sz w:val="20"/>
                          </w:rPr>
                          <w:t>Praleista viena tabletė (praėjo daugiau kaip 12 valandų)</w:t>
                        </w:r>
                      </w:p>
                    </w:txbxContent>
                  </v:textbox>
                </v:shape>
                <v:line id="Straight Connector 30" o:spid="_x0000_s1030" style="position:absolute;visibility:visible;mso-wrap-style:square" from="9144,26955" to="13906,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Straight Connector 29" o:spid="_x0000_s1031" style="position:absolute;flip:y;visibility:visible;mso-wrap-style:square" from="10477,13049" to="10477,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Straight Connector 28" o:spid="_x0000_s1032" style="position:absolute;visibility:visible;mso-wrap-style:square" from="10477,13049" to="13906,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Straight Connector 27" o:spid="_x0000_s1033" style="position:absolute;visibility:visible;mso-wrap-style:square" from="10477,35814" to="13906,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rect id="Rectangle 26" o:spid="_x0000_s1034" style="position:absolute;left:13906;top:8763;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Pirmoji savaitė</w:t>
                        </w:r>
                      </w:p>
                    </w:txbxContent>
                  </v:textbox>
                </v:rect>
                <v:rect id="Rectangle 25" o:spid="_x0000_s1035" style="position:absolute;left:13906;top:24765;width:914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Antroji savaitė</w:t>
                        </w:r>
                      </w:p>
                    </w:txbxContent>
                  </v:textbox>
                </v:rect>
                <v:rect id="Rectangle 24" o:spid="_x0000_s1036" style="position:absolute;left:13906;top:32575;width:914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Trečioji savaitė</w:t>
                        </w:r>
                      </w:p>
                    </w:txbxContent>
                  </v:textbox>
                </v:rect>
                <v:rect id="Rectangle 23" o:spid="_x0000_s1037" style="position:absolute;left:26479;top:8572;width:297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Ar turėjote lytinių santykių paskutinę savaitę prieš praleisdama tabletę</w:t>
                        </w:r>
                      </w:p>
                    </w:txbxContent>
                  </v:textbox>
                </v:rect>
                <v:rect id="Rectangle 22" o:spid="_x0000_s1038" style="position:absolute;left:37909;top:5524;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Taip</w:t>
                        </w:r>
                      </w:p>
                    </w:txbxContent>
                  </v:textbox>
                </v:rect>
                <v:rect id="Rectangle 21" o:spid="_x0000_s1039" style="position:absolute;left:37909;top:1419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Ne</w:t>
                        </w:r>
                      </w:p>
                    </w:txbxContent>
                  </v:textbox>
                </v:rect>
                <v:line id="Straight Connector 20" o:spid="_x0000_s1040" style="position:absolute;flip:y;visibility:visible;mso-wrap-style:square" from="40195,4476" to="4019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Straight Connector 19" o:spid="_x0000_s1041" style="position:absolute;flip:y;visibility:visible;mso-wrap-style:square" from="40195,7620" to="40195,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Straight Connector 18" o:spid="_x0000_s1042" style="position:absolute;visibility:visible;mso-wrap-style:square" from="40195,13144" to="40195,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rect id="Rectangle 17" o:spid="_x0000_s1043" style="position:absolute;left:26479;top:17430;width:2985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391352" w:rsidRPr="0029393D" w:rsidRDefault="00391352" w:rsidP="00391352">
                        <w:pPr>
                          <w:numPr>
                            <w:ilvl w:val="0"/>
                            <w:numId w:val="13"/>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Išgerkite praleistąją tabletę</w:t>
                        </w:r>
                      </w:p>
                      <w:p w:rsidR="00391352" w:rsidRPr="0029393D" w:rsidRDefault="00391352" w:rsidP="00391352">
                        <w:pPr>
                          <w:numPr>
                            <w:ilvl w:val="0"/>
                            <w:numId w:val="13"/>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7 dienas naudokite papildomas kontracepcijos priemones (pvz., prezervatyvus) ir</w:t>
                        </w:r>
                      </w:p>
                      <w:p w:rsidR="00391352" w:rsidRPr="0029393D" w:rsidRDefault="00391352" w:rsidP="00391352">
                        <w:pPr>
                          <w:numPr>
                            <w:ilvl w:val="0"/>
                            <w:numId w:val="13"/>
                          </w:numPr>
                          <w:spacing w:after="0" w:line="240" w:lineRule="auto"/>
                          <w:ind w:left="357" w:hanging="357"/>
                          <w:rPr>
                            <w:rFonts w:ascii="Times New Roman" w:hAnsi="Times New Roman" w:cs="Times New Roman"/>
                            <w:sz w:val="20"/>
                          </w:rPr>
                        </w:pPr>
                        <w:r w:rsidRPr="0029393D">
                          <w:rPr>
                            <w:rFonts w:ascii="Times New Roman" w:hAnsi="Times New Roman" w:cs="Times New Roman"/>
                            <w:sz w:val="20"/>
                          </w:rPr>
                          <w:t>Baikite pradėtąją pakuotę</w:t>
                        </w:r>
                      </w:p>
                    </w:txbxContent>
                  </v:textbox>
                </v:rect>
                <v:line id="Straight Connector 16" o:spid="_x0000_s1044" style="position:absolute;visibility:visible;mso-wrap-style:square" from="40195,16383" to="40195,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Straight Connector 15" o:spid="_x0000_s1045" style="position:absolute;visibility:visible;mso-wrap-style:square" from="23050,10858" to="26479,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Straight Connector 14" o:spid="_x0000_s1046" style="position:absolute;visibility:visible;mso-wrap-style:square" from="23050,27241" to="26479,2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rect id="Rectangle 13" o:spid="_x0000_s1047" style="position:absolute;left:26479;top:25050;width:297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391352" w:rsidRPr="0029393D" w:rsidRDefault="00391352" w:rsidP="00391352">
                        <w:pPr>
                          <w:numPr>
                            <w:ilvl w:val="0"/>
                            <w:numId w:val="14"/>
                          </w:numPr>
                          <w:spacing w:after="0" w:line="240" w:lineRule="auto"/>
                          <w:ind w:hanging="576"/>
                          <w:rPr>
                            <w:rFonts w:ascii="Times New Roman" w:hAnsi="Times New Roman" w:cs="Times New Roman"/>
                            <w:sz w:val="20"/>
                          </w:rPr>
                        </w:pPr>
                        <w:r w:rsidRPr="0029393D">
                          <w:rPr>
                            <w:rFonts w:ascii="Times New Roman" w:hAnsi="Times New Roman" w:cs="Times New Roman"/>
                            <w:sz w:val="20"/>
                          </w:rPr>
                          <w:t>Išgerkite praleistąją tabletę</w:t>
                        </w:r>
                      </w:p>
                      <w:p w:rsidR="00391352" w:rsidRPr="0029393D" w:rsidRDefault="00391352" w:rsidP="00391352">
                        <w:pPr>
                          <w:numPr>
                            <w:ilvl w:val="0"/>
                            <w:numId w:val="14"/>
                          </w:numPr>
                          <w:spacing w:after="0" w:line="240" w:lineRule="auto"/>
                          <w:ind w:hanging="576"/>
                          <w:rPr>
                            <w:rFonts w:ascii="Times New Roman" w:hAnsi="Times New Roman" w:cs="Times New Roman"/>
                            <w:sz w:val="20"/>
                          </w:rPr>
                        </w:pPr>
                        <w:r w:rsidRPr="0029393D">
                          <w:rPr>
                            <w:rFonts w:ascii="Times New Roman" w:hAnsi="Times New Roman" w:cs="Times New Roman"/>
                            <w:sz w:val="20"/>
                          </w:rPr>
                          <w:t>Baikite pradėtąją pakuotę</w:t>
                        </w:r>
                      </w:p>
                    </w:txbxContent>
                  </v:textbox>
                </v:rect>
                <v:rect id="Rectangle 12" o:spid="_x0000_s1048" style="position:absolute;left:26384;top:40862;width:29915;height:7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391352" w:rsidRPr="0029393D" w:rsidRDefault="00391352" w:rsidP="00391352">
                        <w:pPr>
                          <w:numPr>
                            <w:ilvl w:val="0"/>
                            <w:numId w:val="15"/>
                          </w:numPr>
                          <w:spacing w:after="0" w:line="240" w:lineRule="auto"/>
                          <w:ind w:hanging="576"/>
                          <w:rPr>
                            <w:rFonts w:ascii="Times New Roman" w:hAnsi="Times New Roman" w:cs="Times New Roman"/>
                            <w:sz w:val="20"/>
                          </w:rPr>
                        </w:pPr>
                        <w:r w:rsidRPr="0029393D">
                          <w:rPr>
                            <w:rFonts w:ascii="Times New Roman" w:hAnsi="Times New Roman" w:cs="Times New Roman"/>
                            <w:sz w:val="20"/>
                          </w:rPr>
                          <w:t>Nebaikite pradėtosios pakuotės</w:t>
                        </w:r>
                      </w:p>
                      <w:p w:rsidR="00391352" w:rsidRPr="0029393D" w:rsidRDefault="00391352" w:rsidP="00391352">
                        <w:pPr>
                          <w:numPr>
                            <w:ilvl w:val="0"/>
                            <w:numId w:val="15"/>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Darykite pertraukos savaitę (ne ilgesnę kaip 7 dienos, įskaitant praleistąją tabletę)</w:t>
                        </w:r>
                      </w:p>
                      <w:p w:rsidR="00391352" w:rsidRPr="0029393D" w:rsidRDefault="00391352" w:rsidP="00391352">
                        <w:pPr>
                          <w:numPr>
                            <w:ilvl w:val="0"/>
                            <w:numId w:val="15"/>
                          </w:numPr>
                          <w:spacing w:after="0" w:line="240" w:lineRule="auto"/>
                          <w:ind w:hanging="576"/>
                          <w:rPr>
                            <w:rFonts w:ascii="Times New Roman" w:hAnsi="Times New Roman" w:cs="Times New Roman"/>
                            <w:sz w:val="20"/>
                          </w:rPr>
                        </w:pPr>
                        <w:r w:rsidRPr="0029393D">
                          <w:rPr>
                            <w:rFonts w:ascii="Times New Roman" w:hAnsi="Times New Roman" w:cs="Times New Roman"/>
                            <w:sz w:val="20"/>
                          </w:rPr>
                          <w:t>Tada pradėkite naują pakuotę</w:t>
                        </w:r>
                      </w:p>
                    </w:txbxContent>
                  </v:textbox>
                </v:rect>
                <v:line id="Straight Connector 11" o:spid="_x0000_s1049" style="position:absolute;visibility:visible;mso-wrap-style:square" from="10477,24765" to="10477,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Straight Connector 10" o:spid="_x0000_s1050" style="position:absolute;visibility:visible;mso-wrap-style:square" from="10477,23717" to="10477,35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Straight Connector 9" o:spid="_x0000_s1051" style="position:absolute;visibility:visible;mso-wrap-style:square" from="22955,36385" to="24288,3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Straight Connector 8" o:spid="_x0000_s1052" style="position:absolute;flip:y;visibility:visible;mso-wrap-style:square" from="24288,33432" to="24288,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Straight Connector 7" o:spid="_x0000_s1053" style="position:absolute;flip:y;visibility:visible;mso-wrap-style:square" from="24288,33432" to="24288,3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Straight Connector 6" o:spid="_x0000_s1054" style="position:absolute;visibility:visible;mso-wrap-style:square" from="24288,33432" to="26574,3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Straight Connector 5" o:spid="_x0000_s1055" style="position:absolute;visibility:visible;mso-wrap-style:square" from="24288,43053" to="26574,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line id="Straight Connector 4" o:spid="_x0000_s1056" style="position:absolute;visibility:visible;mso-wrap-style:square" from="8953,3238" to="2608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3" o:spid="_x0000_s1057" type="#_x0000_t202" style="position:absolute;left:36861;top:37528;width:4509;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391352" w:rsidRPr="0029393D" w:rsidRDefault="00391352" w:rsidP="00391352">
                        <w:pPr>
                          <w:rPr>
                            <w:rFonts w:ascii="Times New Roman" w:hAnsi="Times New Roman" w:cs="Times New Roman"/>
                            <w:sz w:val="20"/>
                          </w:rPr>
                        </w:pPr>
                        <w:r w:rsidRPr="0029393D">
                          <w:rPr>
                            <w:rFonts w:ascii="Times New Roman" w:hAnsi="Times New Roman" w:cs="Times New Roman"/>
                            <w:sz w:val="20"/>
                          </w:rPr>
                          <w:t>arba</w:t>
                        </w:r>
                      </w:p>
                    </w:txbxContent>
                  </v:textbox>
                </v:shape>
                <v:line id="Straight Connector 2" o:spid="_x0000_s1058" style="position:absolute;visibility:visible;mso-wrap-style:square" from="24288,36195" to="24288,4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rect id="Rectangle 1" o:spid="_x0000_s1059" style="position:absolute;left:26574;top:29813;width:29718;height:7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91352" w:rsidRPr="0029393D" w:rsidRDefault="00391352" w:rsidP="00391352">
                        <w:pPr>
                          <w:numPr>
                            <w:ilvl w:val="0"/>
                            <w:numId w:val="16"/>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Išgerkite praleistąją tabletę</w:t>
                        </w:r>
                      </w:p>
                      <w:p w:rsidR="00391352" w:rsidRPr="0029393D" w:rsidRDefault="00391352" w:rsidP="00391352">
                        <w:pPr>
                          <w:numPr>
                            <w:ilvl w:val="0"/>
                            <w:numId w:val="16"/>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Baikite pradėtąją pakuotę</w:t>
                        </w:r>
                      </w:p>
                      <w:p w:rsidR="00391352" w:rsidRPr="0029393D" w:rsidRDefault="00391352" w:rsidP="00391352">
                        <w:pPr>
                          <w:numPr>
                            <w:ilvl w:val="0"/>
                            <w:numId w:val="16"/>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Nedarykite pertraukos</w:t>
                        </w:r>
                      </w:p>
                      <w:p w:rsidR="00391352" w:rsidRPr="0029393D" w:rsidRDefault="00391352" w:rsidP="00391352">
                        <w:pPr>
                          <w:numPr>
                            <w:ilvl w:val="0"/>
                            <w:numId w:val="16"/>
                          </w:numPr>
                          <w:spacing w:after="0" w:line="240" w:lineRule="auto"/>
                          <w:ind w:left="360" w:hanging="360"/>
                          <w:rPr>
                            <w:rFonts w:ascii="Times New Roman" w:hAnsi="Times New Roman" w:cs="Times New Roman"/>
                            <w:sz w:val="20"/>
                          </w:rPr>
                        </w:pPr>
                        <w:r w:rsidRPr="0029393D">
                          <w:rPr>
                            <w:rFonts w:ascii="Times New Roman" w:hAnsi="Times New Roman" w:cs="Times New Roman"/>
                            <w:sz w:val="20"/>
                          </w:rPr>
                          <w:t>Pradėkite naują pakuotę</w:t>
                        </w:r>
                      </w:p>
                    </w:txbxContent>
                  </v:textbox>
                </v:rect>
                <w10:wrap type="tight"/>
              </v:group>
            </w:pict>
          </mc:Fallback>
        </mc:AlternateContent>
      </w: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spacing w:after="0" w:line="240" w:lineRule="auto"/>
        <w:jc w:val="both"/>
        <w:rPr>
          <w:rFonts w:ascii="Times New Roman" w:hAnsi="Times New Roman" w:cs="Times New Roman"/>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jc w:val="both"/>
        <w:rPr>
          <w:rFonts w:ascii="Times New Roman" w:hAnsi="Times New Roman" w:cs="Times New Roman"/>
          <w:bCs/>
          <w:lang w:val="lt-LT"/>
        </w:rPr>
      </w:pPr>
    </w:p>
    <w:p w:rsidR="00391352" w:rsidRPr="004A1B70" w:rsidRDefault="00391352" w:rsidP="00391352">
      <w:pPr>
        <w:spacing w:after="0" w:line="240" w:lineRule="auto"/>
        <w:rPr>
          <w:rFonts w:ascii="Times New Roman" w:hAnsi="Times New Roman" w:cs="Times New Roman"/>
          <w:bCs/>
          <w:lang w:val="lt-LT"/>
        </w:rPr>
      </w:pPr>
    </w:p>
    <w:p w:rsidR="00391352" w:rsidRPr="00342996" w:rsidRDefault="00391352" w:rsidP="00391352">
      <w:pPr>
        <w:keepNext/>
        <w:spacing w:after="0" w:line="240" w:lineRule="auto"/>
        <w:rPr>
          <w:rFonts w:ascii="Times New Roman" w:hAnsi="Times New Roman" w:cs="Times New Roman"/>
          <w:b/>
          <w:lang w:val="lt-LT"/>
        </w:rPr>
      </w:pPr>
      <w:r w:rsidRPr="00342996">
        <w:rPr>
          <w:rFonts w:ascii="Times New Roman" w:hAnsi="Times New Roman" w:cs="Times New Roman"/>
          <w:b/>
          <w:lang w:val="lt-LT"/>
        </w:rPr>
        <w:t>Ką daryti, jei vemiate arba labai viduriuojate</w:t>
      </w:r>
    </w:p>
    <w:p w:rsidR="00391352" w:rsidRPr="004A1B70" w:rsidRDefault="00391352" w:rsidP="00391352">
      <w:pPr>
        <w:keepNext/>
        <w:spacing w:after="0" w:line="240" w:lineRule="auto"/>
        <w:rPr>
          <w:rFonts w:ascii="Times New Roman" w:hAnsi="Times New Roman" w:cs="Times New Roman"/>
          <w:bCs/>
          <w:iCs/>
          <w:lang w:val="lt-LT"/>
        </w:rPr>
      </w:pPr>
    </w:p>
    <w:p w:rsidR="00391352" w:rsidRPr="00342996" w:rsidRDefault="00391352" w:rsidP="00391352">
      <w:pPr>
        <w:keepNext/>
        <w:spacing w:after="0" w:line="240" w:lineRule="auto"/>
        <w:rPr>
          <w:rFonts w:ascii="Times New Roman" w:hAnsi="Times New Roman" w:cs="Times New Roman"/>
          <w:lang w:val="lt-LT"/>
        </w:rPr>
      </w:pPr>
      <w:r w:rsidRPr="00342996">
        <w:rPr>
          <w:rFonts w:ascii="Times New Roman" w:hAnsi="Times New Roman" w:cs="Times New Roman"/>
          <w:lang w:val="lt-LT"/>
        </w:rPr>
        <w:t>Jei per 3</w:t>
      </w:r>
      <w:r w:rsidRPr="00342996">
        <w:rPr>
          <w:rFonts w:ascii="Times New Roman" w:hAnsi="Times New Roman" w:cs="Times New Roman"/>
          <w:lang w:val="lt-LT"/>
        </w:rPr>
        <w:sym w:font="Symbol" w:char="F02D"/>
      </w:r>
      <w:r w:rsidRPr="00342996">
        <w:rPr>
          <w:rFonts w:ascii="Times New Roman" w:hAnsi="Times New Roman" w:cs="Times New Roman"/>
          <w:lang w:val="lt-LT"/>
        </w:rPr>
        <w:t xml:space="preserve">4 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342996">
        <w:rPr>
          <w:rFonts w:ascii="Times New Roman" w:hAnsi="Times New Roman" w:cs="Times New Roman"/>
          <w:i/>
          <w:lang w:val="lt-LT"/>
        </w:rPr>
        <w:t>per 12 valandų</w:t>
      </w:r>
      <w:r w:rsidRPr="00342996">
        <w:rPr>
          <w:rFonts w:ascii="Times New Roman" w:hAnsi="Times New Roman" w:cs="Times New Roman"/>
          <w:lang w:val="lt-LT"/>
        </w:rPr>
        <w:t xml:space="preserve"> nuo Jums įprasto laiko. Jei tai neįmanoma ar jau praėjo 12 valandų, darykite taip, kaip nurodyta skyriuje „Pamiršus pavartoti Yasminelle“.</w:t>
      </w:r>
    </w:p>
    <w:p w:rsidR="00391352" w:rsidRPr="00342996" w:rsidRDefault="00391352" w:rsidP="00391352">
      <w:pPr>
        <w:keepNext/>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lt-LT"/>
        </w:rPr>
      </w:pPr>
      <w:r w:rsidRPr="00342996">
        <w:rPr>
          <w:rFonts w:ascii="Times New Roman" w:hAnsi="Times New Roman" w:cs="Times New Roman"/>
          <w:b/>
          <w:lang w:val="lt-LT"/>
        </w:rPr>
        <w:t>Ką daryti, norint atitolint mėnesines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Nors ir nerekomenduojama, tačiau jei norite atitolinti mėnesines (kraujavimą), nedarydama pertraukos iškart pradėkite naują Yasminelle pakuotę ir gerkite tabletes, kol ją pabaigsite. Vartojant antrąją pakuotę, gali būti negausus arba į mėnesines panašus kraujavimas. Naują pakuotę pradėkite po įprastinės 7 dienų pertraukos.</w:t>
      </w:r>
    </w:p>
    <w:p w:rsidR="00391352" w:rsidRPr="00342996" w:rsidRDefault="00391352" w:rsidP="00391352">
      <w:pPr>
        <w:spacing w:after="0" w:line="240" w:lineRule="auto"/>
        <w:rPr>
          <w:rFonts w:ascii="Times New Roman" w:hAnsi="Times New Roman" w:cs="Times New Roman"/>
          <w:lang w:val="lt-LT"/>
        </w:rPr>
      </w:pPr>
    </w:p>
    <w:p w:rsidR="00391352" w:rsidRPr="004A1B70" w:rsidRDefault="00391352" w:rsidP="00391352">
      <w:pPr>
        <w:spacing w:after="0" w:line="240" w:lineRule="auto"/>
        <w:rPr>
          <w:rFonts w:ascii="Times New Roman" w:hAnsi="Times New Roman" w:cs="Times New Roman"/>
          <w:bCs/>
          <w:iCs/>
          <w:lang w:val="lt-LT"/>
        </w:rPr>
      </w:pPr>
      <w:r w:rsidRPr="00342996">
        <w:rPr>
          <w:rFonts w:ascii="Times New Roman" w:hAnsi="Times New Roman" w:cs="Times New Roman"/>
          <w:b/>
          <w:i/>
          <w:lang w:val="lt-LT"/>
        </w:rPr>
        <w:t>Galite klausti gydytojo patarimo prieš nuspręsdamos atitolinti mėnesines.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lt-LT"/>
        </w:rPr>
      </w:pPr>
      <w:r w:rsidRPr="00342996">
        <w:rPr>
          <w:rFonts w:ascii="Times New Roman" w:hAnsi="Times New Roman" w:cs="Times New Roman"/>
          <w:b/>
          <w:lang w:val="lt-LT"/>
        </w:rPr>
        <w:t>Ką daryti, jei norite pakeisti pirmąją mėnesinių dieną</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Vartojant tabletes pagal rekomendacijas, mėnesinės (kraujavimas) prasidės vaisto vartojimo pertraukos savaitę. Jei norite pakeisti šią dieną, trumpinkite (</w:t>
      </w:r>
      <w:r w:rsidRPr="00342996">
        <w:rPr>
          <w:rFonts w:ascii="Times New Roman" w:hAnsi="Times New Roman" w:cs="Times New Roman"/>
          <w:i/>
          <w:lang w:val="lt-LT"/>
        </w:rPr>
        <w:t>tik niekada neilginkite – 7 dienos yra ilgiausias laikas!)</w:t>
      </w:r>
      <w:r w:rsidRPr="00342996">
        <w:rPr>
          <w:rFonts w:ascii="Times New Roman" w:hAnsi="Times New Roman" w:cs="Times New Roman"/>
          <w:lang w:val="lt-LT"/>
        </w:rPr>
        <w:t xml:space="preserve"> artimiausią vaisto vartojimo pertrauką. Pvz., jei vaisto vartojimo pertrauka paprastai prasideda penktadieniais, o jūs norite, kad prasidėtų antradieniais (t.</w:t>
      </w:r>
      <w:r w:rsidRPr="00342996">
        <w:rPr>
          <w:rFonts w:ascii="Times New Roman" w:eastAsia="Times New Roman" w:hAnsi="Times New Roman" w:cs="Times New Roman"/>
          <w:lang w:val="lt-LT" w:eastAsia="lt-LT"/>
        </w:rPr>
        <w:t> </w:t>
      </w:r>
      <w:r w:rsidRPr="00342996">
        <w:rPr>
          <w:rFonts w:ascii="Times New Roman" w:hAnsi="Times New Roman" w:cs="Times New Roman"/>
          <w:lang w:val="lt-LT"/>
        </w:rPr>
        <w:t>y. trimis dienomis anksčiau), pradėkite naują pakuotę trimis dienomis anksčiau negu paprastai. Jei pertrauka labai trumpa (pvz., trys dienos ar mažiau), jos metu mėnesinių gali nebūti. Gali būti negausus arba į mėnesines panašus kraujavimas.</w:t>
      </w:r>
    </w:p>
    <w:p w:rsidR="00391352" w:rsidRPr="00342996" w:rsidRDefault="00391352" w:rsidP="00391352">
      <w:pPr>
        <w:spacing w:after="0" w:line="240" w:lineRule="auto"/>
        <w:rPr>
          <w:rFonts w:ascii="Times New Roman" w:hAnsi="Times New Roman" w:cs="Times New Roman"/>
          <w:lang w:val="lt-LT"/>
        </w:rPr>
      </w:pPr>
    </w:p>
    <w:p w:rsidR="00391352" w:rsidRPr="004A1B70" w:rsidRDefault="00391352" w:rsidP="00391352">
      <w:pPr>
        <w:spacing w:after="0" w:line="240" w:lineRule="auto"/>
        <w:rPr>
          <w:rFonts w:ascii="Times New Roman" w:hAnsi="Times New Roman" w:cs="Times New Roman"/>
          <w:bCs/>
          <w:iCs/>
          <w:lang w:val="lt-LT"/>
        </w:rPr>
      </w:pPr>
      <w:r w:rsidRPr="00342996">
        <w:rPr>
          <w:rFonts w:ascii="Times New Roman" w:hAnsi="Times New Roman" w:cs="Times New Roman"/>
          <w:b/>
          <w:i/>
          <w:lang w:val="lt-LT"/>
        </w:rPr>
        <w:t>Jei abejojate, ką toliau daryti, klauskite gydytojo patarimo.</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ind w:left="567" w:hanging="567"/>
        <w:outlineLvl w:val="1"/>
        <w:rPr>
          <w:rFonts w:ascii="Times New Roman" w:hAnsi="Times New Roman" w:cs="Times New Roman"/>
          <w:b/>
          <w:lang w:val="lt-LT"/>
        </w:rPr>
      </w:pPr>
      <w:r w:rsidRPr="00342996">
        <w:rPr>
          <w:rFonts w:ascii="Times New Roman" w:hAnsi="Times New Roman" w:cs="Times New Roman"/>
          <w:b/>
          <w:lang w:val="lt-LT"/>
        </w:rPr>
        <w:t>Nustojus vartoti</w:t>
      </w:r>
      <w:r w:rsidRPr="00342996" w:rsidDel="0006486C">
        <w:rPr>
          <w:rFonts w:ascii="Times New Roman" w:hAnsi="Times New Roman" w:cs="Times New Roman"/>
          <w:b/>
          <w:lang w:val="lt-LT"/>
        </w:rPr>
        <w:t xml:space="preserve"> </w:t>
      </w:r>
      <w:r w:rsidRPr="00342996">
        <w:rPr>
          <w:rFonts w:ascii="Times New Roman" w:hAnsi="Times New Roman" w:cs="Times New Roman"/>
          <w:b/>
          <w:lang w:val="lt-LT"/>
        </w:rPr>
        <w:t>Yasminelle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Galite nustoti vartoti Yasminelle kai tik panorėsite. Jei nenorite pastoti, klauskite gydytojo apie kitus patikimus apsaugos nuo nėštumo būdus. Jei norite pastoti, nutraukite Yasminelle vartojimą ir palaukite mėnesinių, prieš bandydama pastoti. Tada lengviau galėsite apskaičiuoti tikėtiną gimdymo datą.</w:t>
      </w:r>
    </w:p>
    <w:p w:rsidR="00391352" w:rsidRPr="00342996" w:rsidRDefault="00391352" w:rsidP="00391352">
      <w:pPr>
        <w:spacing w:after="0" w:line="240" w:lineRule="auto"/>
        <w:jc w:val="both"/>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i/>
          <w:lang w:val="lt-LT"/>
        </w:rPr>
      </w:pPr>
      <w:r w:rsidRPr="00342996">
        <w:rPr>
          <w:rFonts w:ascii="Times New Roman" w:hAnsi="Times New Roman" w:cs="Times New Roman"/>
          <w:i/>
          <w:lang w:val="lt-LT"/>
        </w:rPr>
        <w:t>Jeigu kiltų daugiau klausimų dėl šio vaisto vartojimo, kreipkitės į gydytoją arba vaistininką.</w:t>
      </w:r>
    </w:p>
    <w:p w:rsidR="00391352" w:rsidRPr="00342996" w:rsidRDefault="00391352" w:rsidP="00391352">
      <w:pPr>
        <w:keepNext/>
        <w:spacing w:after="0" w:line="240" w:lineRule="auto"/>
        <w:ind w:left="567" w:hanging="567"/>
        <w:outlineLvl w:val="1"/>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4.</w:t>
      </w:r>
      <w:r w:rsidRPr="00342996">
        <w:rPr>
          <w:rFonts w:ascii="Times New Roman" w:hAnsi="Times New Roman" w:cs="Times New Roman"/>
          <w:b/>
          <w:lang w:val="lt-LT"/>
        </w:rPr>
        <w:tab/>
        <w:t>Galimas šalutinis poveikis</w:t>
      </w:r>
    </w:p>
    <w:p w:rsidR="00391352" w:rsidRPr="00342996" w:rsidRDefault="00391352" w:rsidP="00391352">
      <w:pPr>
        <w:keepNext/>
        <w:spacing w:after="0" w:line="240" w:lineRule="auto"/>
        <w:rPr>
          <w:rFonts w:ascii="Times New Roman" w:hAnsi="Times New Roman" w:cs="Times New Roman"/>
          <w:lang w:val="lt-LT"/>
        </w:rPr>
      </w:pPr>
    </w:p>
    <w:p w:rsidR="00391352" w:rsidRPr="00342996" w:rsidRDefault="00391352" w:rsidP="00391352">
      <w:pPr>
        <w:keepNext/>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Šis vaistas</w:t>
      </w:r>
      <w:r w:rsidRPr="00342996" w:rsidDel="00A37EA0">
        <w:rPr>
          <w:rFonts w:ascii="Times New Roman" w:hAnsi="Times New Roman" w:cs="Times New Roman"/>
          <w:lang w:val="lt-LT"/>
        </w:rPr>
        <w:t xml:space="preserve"> </w:t>
      </w:r>
      <w:r w:rsidRPr="00342996">
        <w:rPr>
          <w:rFonts w:ascii="Times New Roman" w:hAnsi="Times New Roman" w:cs="Times New Roman"/>
          <w:lang w:val="lt-LT"/>
        </w:rPr>
        <w:t>kaip ir kiti, gali sukelti šalutinį poveikį, nors jis pasireiškia ne visiems žmonėms. Jeigu pasireiškė šalutinis poveikis, ypač jeigu jis sunkus ir nepraeinantis, arba atsirado sveikatos būklės pakitimas, kurį, Jūsų nuomone, galėjo sukelti Yasminelle, pasakykite gydytojui.</w:t>
      </w:r>
    </w:p>
    <w:p w:rsidR="00391352" w:rsidRPr="00342996" w:rsidRDefault="00391352" w:rsidP="00391352">
      <w:pPr>
        <w:keepNext/>
        <w:snapToGrid w:val="0"/>
        <w:spacing w:after="0" w:line="240" w:lineRule="auto"/>
        <w:rPr>
          <w:rFonts w:ascii="Times New Roman" w:hAnsi="Times New Roman" w:cs="Times New Roman"/>
          <w:lang w:val="lt-LT"/>
        </w:rPr>
      </w:pPr>
    </w:p>
    <w:p w:rsidR="00391352" w:rsidRPr="00342996" w:rsidRDefault="00391352" w:rsidP="00391352">
      <w:pPr>
        <w:keepNext/>
        <w:spacing w:after="0" w:line="240" w:lineRule="auto"/>
        <w:rPr>
          <w:rFonts w:ascii="Times New Roman" w:hAnsi="Times New Roman" w:cs="Times New Roman"/>
          <w:lang w:val="lt-LT"/>
        </w:rPr>
      </w:pPr>
      <w:r w:rsidRPr="00342996">
        <w:rPr>
          <w:rFonts w:ascii="Times New Roman"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Yasminelle“.</w:t>
      </w:r>
    </w:p>
    <w:p w:rsidR="00391352" w:rsidRDefault="00391352" w:rsidP="00391352">
      <w:pPr>
        <w:keepNext/>
        <w:spacing w:after="0" w:line="240" w:lineRule="auto"/>
        <w:rPr>
          <w:rFonts w:ascii="Times New Roman" w:hAnsi="Times New Roman" w:cs="Times New Roman"/>
          <w:lang w:val="lt-LT"/>
        </w:rPr>
      </w:pPr>
    </w:p>
    <w:p w:rsidR="00391352" w:rsidRPr="004B43EA" w:rsidRDefault="00391352" w:rsidP="00391352">
      <w:pPr>
        <w:keepNext/>
        <w:spacing w:after="0" w:line="240" w:lineRule="auto"/>
        <w:rPr>
          <w:rFonts w:ascii="Times New Roman" w:hAnsi="Times New Roman" w:cs="Times New Roman"/>
          <w:lang w:val="lt-LT"/>
        </w:rPr>
      </w:pPr>
      <w:r w:rsidRPr="004B43EA">
        <w:rPr>
          <w:rFonts w:ascii="Times New Roman" w:hAnsi="Times New Roman" w:cs="Times New Roman"/>
          <w:lang w:val="lt-LT"/>
        </w:rPr>
        <w:t>Sunkus šalutinis poveikis</w:t>
      </w:r>
    </w:p>
    <w:p w:rsidR="00391352" w:rsidRPr="004B43EA" w:rsidRDefault="00391352" w:rsidP="00391352">
      <w:pPr>
        <w:keepNext/>
        <w:spacing w:after="0" w:line="240" w:lineRule="auto"/>
        <w:rPr>
          <w:rFonts w:ascii="Times New Roman" w:hAnsi="Times New Roman" w:cs="Times New Roman"/>
          <w:lang w:val="lt-LT"/>
        </w:rPr>
      </w:pPr>
    </w:p>
    <w:p w:rsidR="00391352" w:rsidRPr="004B43EA" w:rsidRDefault="00391352" w:rsidP="00391352">
      <w:pPr>
        <w:keepNext/>
        <w:spacing w:after="0" w:line="240" w:lineRule="auto"/>
        <w:rPr>
          <w:rFonts w:ascii="Times New Roman" w:hAnsi="Times New Roman" w:cs="Times New Roman"/>
          <w:lang w:val="lt-LT"/>
        </w:rPr>
      </w:pPr>
      <w:r w:rsidRPr="004B43EA">
        <w:rPr>
          <w:rFonts w:ascii="Times New Roman" w:hAnsi="Times New Roman" w:cs="Times New Roman"/>
          <w:lang w:val="lt-LT"/>
        </w:rPr>
        <w:t>Nedelsiant kreipkitės į gydytoją, jei Jums pasireiškė kuris nors iš šių angioneurozinės edemos simptomų: veido, liežuvio ir (arba) gerklų patinimas ir (arba) pasunkėjęs rijimas arba dilgėlinė, lydima pasunkėjusio kvėpavimo (taip pat žr. skyrių „Įspėjimai ir atsargumo priemonės“).</w:t>
      </w:r>
    </w:p>
    <w:p w:rsidR="00391352" w:rsidRPr="00342996" w:rsidRDefault="00391352" w:rsidP="00391352">
      <w:pPr>
        <w:keepNext/>
        <w:spacing w:after="0" w:line="240" w:lineRule="auto"/>
        <w:rPr>
          <w:rFonts w:ascii="Times New Roman" w:hAnsi="Times New Roman" w:cs="Times New Roman"/>
          <w:lang w:val="lt-LT"/>
        </w:rPr>
      </w:pPr>
    </w:p>
    <w:p w:rsidR="00391352" w:rsidRPr="00342996" w:rsidRDefault="00391352" w:rsidP="00391352">
      <w:pPr>
        <w:keepNext/>
        <w:spacing w:after="0" w:line="240" w:lineRule="auto"/>
        <w:rPr>
          <w:rFonts w:ascii="Times New Roman" w:hAnsi="Times New Roman" w:cs="Times New Roman"/>
          <w:lang w:val="lt-LT"/>
        </w:rPr>
      </w:pPr>
      <w:r w:rsidRPr="00342996">
        <w:rPr>
          <w:rFonts w:ascii="Times New Roman" w:hAnsi="Times New Roman" w:cs="Times New Roman"/>
          <w:lang w:val="lt-LT"/>
        </w:rPr>
        <w:t>Toliau pateiktas šalutinių poveikių, kurie buvo susiję su Yasminelle vartojimu</w:t>
      </w:r>
      <w:r>
        <w:rPr>
          <w:rFonts w:ascii="Times New Roman" w:hAnsi="Times New Roman" w:cs="Times New Roman"/>
          <w:lang w:val="lt-LT"/>
        </w:rPr>
        <w:t xml:space="preserve">, </w:t>
      </w:r>
      <w:r w:rsidRPr="00342996">
        <w:rPr>
          <w:rFonts w:ascii="Times New Roman" w:hAnsi="Times New Roman" w:cs="Times New Roman"/>
          <w:lang w:val="lt-LT"/>
        </w:rPr>
        <w:t>sąrašas.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lt-LT"/>
        </w:rPr>
      </w:pPr>
      <w:bookmarkStart w:id="1" w:name="_Hlk88680441"/>
      <w:r w:rsidRPr="00342996">
        <w:rPr>
          <w:rFonts w:ascii="Times New Roman" w:hAnsi="Times New Roman" w:cs="Times New Roman"/>
          <w:b/>
          <w:bCs/>
          <w:lang w:val="lt-LT"/>
        </w:rPr>
        <w:t>Dažni šalutinio poveikio reiškiniai</w:t>
      </w:r>
      <w:r w:rsidRPr="00342996">
        <w:rPr>
          <w:rFonts w:ascii="Times New Roman" w:hAnsi="Times New Roman" w:cs="Times New Roman"/>
          <w:b/>
          <w:lang w:val="lt-LT"/>
        </w:rPr>
        <w:t xml:space="preserve"> (gali pasireikšti </w:t>
      </w:r>
      <w:r w:rsidRPr="00342996">
        <w:rPr>
          <w:rFonts w:ascii="Times New Roman" w:hAnsi="Times New Roman" w:cs="Times New Roman"/>
          <w:b/>
          <w:bCs/>
          <w:lang w:val="lt-LT"/>
        </w:rPr>
        <w:t xml:space="preserve">rečiau kaip </w:t>
      </w:r>
      <w:r w:rsidRPr="00342996">
        <w:rPr>
          <w:rFonts w:ascii="Times New Roman" w:hAnsi="Times New Roman" w:cs="Times New Roman"/>
          <w:b/>
          <w:lang w:val="lt-LT"/>
        </w:rPr>
        <w:t>1</w:t>
      </w:r>
      <w:r w:rsidRPr="00342996">
        <w:rPr>
          <w:rFonts w:ascii="Times New Roman" w:hAnsi="Times New Roman" w:cs="Times New Roman"/>
          <w:b/>
          <w:bCs/>
          <w:lang w:val="lt-LT"/>
        </w:rPr>
        <w:t xml:space="preserve"> iš </w:t>
      </w:r>
      <w:r w:rsidRPr="00342996">
        <w:rPr>
          <w:rFonts w:ascii="Times New Roman" w:hAnsi="Times New Roman" w:cs="Times New Roman"/>
          <w:b/>
          <w:lang w:val="lt-LT"/>
        </w:rPr>
        <w:t>10</w:t>
      </w:r>
      <w:r>
        <w:rPr>
          <w:rFonts w:ascii="Times New Roman" w:hAnsi="Times New Roman" w:cs="Times New Roman"/>
          <w:b/>
          <w:lang w:val="lt-LT"/>
        </w:rPr>
        <w:t> </w:t>
      </w:r>
      <w:r w:rsidRPr="00342996">
        <w:rPr>
          <w:rFonts w:ascii="Times New Roman" w:hAnsi="Times New Roman" w:cs="Times New Roman"/>
          <w:b/>
          <w:bCs/>
          <w:lang w:val="lt-LT"/>
        </w:rPr>
        <w:t>asmenų</w:t>
      </w:r>
      <w:r w:rsidRPr="00342996">
        <w:rPr>
          <w:rFonts w:ascii="Times New Roman" w:hAnsi="Times New Roman" w:cs="Times New Roman"/>
          <w:b/>
          <w:lang w:val="lt-LT"/>
        </w:rPr>
        <w:t>):</w:t>
      </w:r>
    </w:p>
    <w:bookmarkEnd w:id="1"/>
    <w:p w:rsidR="00391352" w:rsidRPr="00342996" w:rsidRDefault="00391352" w:rsidP="00391352">
      <w:pPr>
        <w:numPr>
          <w:ilvl w:val="1"/>
          <w:numId w:val="17"/>
        </w:numPr>
        <w:spacing w:after="0" w:line="240" w:lineRule="auto"/>
        <w:rPr>
          <w:rFonts w:ascii="Times New Roman" w:hAnsi="Times New Roman" w:cs="Times New Roman"/>
          <w:lang w:val="en-US"/>
        </w:rPr>
      </w:pPr>
      <w:r w:rsidRPr="00342996">
        <w:rPr>
          <w:rFonts w:ascii="Times New Roman" w:hAnsi="Times New Roman" w:cs="Times New Roman"/>
          <w:lang w:val="lt-LT"/>
        </w:rPr>
        <w:t>nuotaikų kaita,</w:t>
      </w:r>
    </w:p>
    <w:p w:rsidR="00391352" w:rsidRPr="00342996" w:rsidRDefault="00391352" w:rsidP="00391352">
      <w:pPr>
        <w:numPr>
          <w:ilvl w:val="1"/>
          <w:numId w:val="17"/>
        </w:numPr>
        <w:spacing w:after="0" w:line="240" w:lineRule="auto"/>
        <w:rPr>
          <w:rFonts w:ascii="Times New Roman" w:hAnsi="Times New Roman" w:cs="Times New Roman"/>
          <w:lang w:val="en-US"/>
        </w:rPr>
      </w:pPr>
      <w:r w:rsidRPr="00342996">
        <w:rPr>
          <w:rFonts w:ascii="Times New Roman" w:hAnsi="Times New Roman" w:cs="Times New Roman"/>
          <w:lang w:val="lt-LT"/>
        </w:rPr>
        <w:t>galvos skausmas,</w:t>
      </w:r>
    </w:p>
    <w:p w:rsidR="00391352" w:rsidRPr="00342996" w:rsidRDefault="00391352" w:rsidP="00391352">
      <w:pPr>
        <w:numPr>
          <w:ilvl w:val="1"/>
          <w:numId w:val="17"/>
        </w:numPr>
        <w:spacing w:after="0" w:line="240" w:lineRule="auto"/>
        <w:rPr>
          <w:rFonts w:ascii="Times New Roman" w:hAnsi="Times New Roman" w:cs="Times New Roman"/>
          <w:lang w:val="en-US"/>
        </w:rPr>
      </w:pPr>
      <w:r w:rsidRPr="00342996">
        <w:rPr>
          <w:rFonts w:ascii="Times New Roman" w:hAnsi="Times New Roman" w:cs="Times New Roman"/>
          <w:lang w:val="lt-LT"/>
        </w:rPr>
        <w:t>p</w:t>
      </w:r>
      <w:r w:rsidRPr="00342996">
        <w:rPr>
          <w:rFonts w:ascii="Times New Roman" w:hAnsi="Times New Roman" w:cs="Times New Roman"/>
          <w:color w:val="000000"/>
          <w:lang w:val="lt-LT"/>
        </w:rPr>
        <w:t>ilvo skausmas (skrandžio skausmas),</w:t>
      </w:r>
    </w:p>
    <w:p w:rsidR="00391352" w:rsidRPr="00342996" w:rsidRDefault="00391352" w:rsidP="00391352">
      <w:pPr>
        <w:numPr>
          <w:ilvl w:val="1"/>
          <w:numId w:val="17"/>
        </w:numPr>
        <w:spacing w:after="0" w:line="240" w:lineRule="auto"/>
        <w:rPr>
          <w:rFonts w:ascii="Times New Roman" w:hAnsi="Times New Roman" w:cs="Times New Roman"/>
          <w:lang w:val="en-US"/>
        </w:rPr>
      </w:pPr>
      <w:r w:rsidRPr="00342996">
        <w:rPr>
          <w:rFonts w:ascii="Times New Roman" w:hAnsi="Times New Roman" w:cs="Times New Roman"/>
          <w:lang w:val="lt-LT"/>
        </w:rPr>
        <w:t>spuogai,</w:t>
      </w:r>
    </w:p>
    <w:p w:rsidR="00391352" w:rsidRPr="00342996" w:rsidRDefault="00391352" w:rsidP="00391352">
      <w:pPr>
        <w:numPr>
          <w:ilvl w:val="1"/>
          <w:numId w:val="17"/>
        </w:numPr>
        <w:spacing w:after="0" w:line="240" w:lineRule="auto"/>
        <w:rPr>
          <w:rFonts w:ascii="Times New Roman" w:hAnsi="Times New Roman" w:cs="Times New Roman"/>
          <w:lang w:val="en-US"/>
        </w:rPr>
      </w:pPr>
      <w:r w:rsidRPr="00342996">
        <w:rPr>
          <w:rFonts w:ascii="Times New Roman" w:hAnsi="Times New Roman" w:cs="Times New Roman"/>
          <w:lang w:val="lt-LT"/>
        </w:rPr>
        <w:t>krūtų skausmas, krūtų padidėjimas, krūtų jautrumas, skausmingos arba nereguliarios mėnesinės,</w:t>
      </w:r>
    </w:p>
    <w:p w:rsidR="00391352" w:rsidRPr="00342996" w:rsidRDefault="00391352" w:rsidP="00391352">
      <w:pPr>
        <w:numPr>
          <w:ilvl w:val="1"/>
          <w:numId w:val="17"/>
        </w:numPr>
        <w:spacing w:after="0" w:line="240" w:lineRule="auto"/>
        <w:rPr>
          <w:rFonts w:ascii="Times New Roman" w:hAnsi="Times New Roman" w:cs="Times New Roman"/>
          <w:lang w:val="en-US"/>
        </w:rPr>
      </w:pPr>
      <w:r w:rsidRPr="00342996">
        <w:rPr>
          <w:rFonts w:ascii="Times New Roman" w:hAnsi="Times New Roman" w:cs="Times New Roman"/>
          <w:lang w:val="lt-LT"/>
        </w:rPr>
        <w:lastRenderedPageBreak/>
        <w:t>padidėjęs svoris.</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spacing w:after="0" w:line="240" w:lineRule="auto"/>
        <w:rPr>
          <w:rFonts w:ascii="Times New Roman" w:hAnsi="Times New Roman" w:cs="Times New Roman"/>
          <w:b/>
          <w:lang w:val="lt-LT"/>
        </w:rPr>
      </w:pPr>
      <w:bookmarkStart w:id="2" w:name="_Hlk88680465"/>
      <w:r w:rsidRPr="00342996">
        <w:rPr>
          <w:rFonts w:ascii="Times New Roman" w:hAnsi="Times New Roman" w:cs="Times New Roman"/>
          <w:b/>
          <w:bCs/>
          <w:lang w:val="lt-LT"/>
        </w:rPr>
        <w:t>Nedažni šalutinio poveikio reiškiniai</w:t>
      </w:r>
      <w:r w:rsidRPr="00342996">
        <w:rPr>
          <w:rFonts w:ascii="Times New Roman" w:hAnsi="Times New Roman" w:cs="Times New Roman"/>
          <w:b/>
          <w:lang w:val="lt-LT"/>
        </w:rPr>
        <w:t xml:space="preserve"> (gali pasireikšti </w:t>
      </w:r>
      <w:r w:rsidRPr="00342996">
        <w:rPr>
          <w:rFonts w:ascii="Times New Roman" w:hAnsi="Times New Roman" w:cs="Times New Roman"/>
          <w:b/>
          <w:bCs/>
          <w:lang w:val="lt-LT"/>
        </w:rPr>
        <w:t xml:space="preserve">rečiau kaip </w:t>
      </w:r>
      <w:r w:rsidRPr="00342996">
        <w:rPr>
          <w:rFonts w:ascii="Times New Roman" w:hAnsi="Times New Roman" w:cs="Times New Roman"/>
          <w:b/>
          <w:lang w:val="lt-LT"/>
        </w:rPr>
        <w:t xml:space="preserve">1 iš </w:t>
      </w:r>
      <w:r w:rsidRPr="00342996">
        <w:rPr>
          <w:rFonts w:ascii="Times New Roman" w:hAnsi="Times New Roman" w:cs="Times New Roman"/>
          <w:b/>
          <w:bCs/>
          <w:lang w:val="lt-LT"/>
        </w:rPr>
        <w:t>100 asmenų</w:t>
      </w:r>
      <w:r w:rsidRPr="00342996">
        <w:rPr>
          <w:rFonts w:ascii="Times New Roman" w:hAnsi="Times New Roman" w:cs="Times New Roman"/>
          <w:b/>
          <w:lang w:val="lt-LT"/>
        </w:rPr>
        <w:t>):</w:t>
      </w:r>
    </w:p>
    <w:bookmarkEnd w:id="2"/>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i/>
          <w:lang w:val="lt-LT"/>
        </w:rPr>
        <w:t>Candida</w:t>
      </w:r>
      <w:r w:rsidRPr="00342996">
        <w:rPr>
          <w:rFonts w:ascii="Times New Roman" w:hAnsi="Times New Roman" w:cs="Times New Roman"/>
          <w:lang w:val="lt-LT"/>
        </w:rPr>
        <w:t xml:space="preserve"> grybelių sukeliama (grybelinė) infekcija,</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peršalimo skauduliai (paprastoji pūslelinė),</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alerginės reakcijos,</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padidėjęs apetitas,</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depresija, nervingumas, miego sutrikimas,</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nutirpimo jausmas, galvos svaigimas,</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problemos su regėjimu,</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lang w:val="lt-LT"/>
        </w:rPr>
        <w:t xml:space="preserve">nereguliarus arba </w:t>
      </w:r>
      <w:r w:rsidRPr="00342996">
        <w:rPr>
          <w:rFonts w:ascii="Times New Roman" w:hAnsi="Times New Roman" w:cs="Times New Roman"/>
          <w:color w:val="000000"/>
          <w:lang w:val="lt-LT"/>
        </w:rPr>
        <w:t>neįprastai dažnas</w:t>
      </w:r>
      <w:r w:rsidRPr="00342996">
        <w:rPr>
          <w:rFonts w:ascii="Times New Roman" w:hAnsi="Times New Roman" w:cs="Times New Roman"/>
          <w:lang w:val="lt-LT"/>
        </w:rPr>
        <w:t xml:space="preserve"> </w:t>
      </w:r>
      <w:r w:rsidRPr="00342996">
        <w:rPr>
          <w:rFonts w:ascii="Times New Roman" w:hAnsi="Times New Roman" w:cs="Times New Roman"/>
          <w:color w:val="000000"/>
          <w:lang w:val="lt-LT"/>
        </w:rPr>
        <w:t>širdies plakimas,</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color w:val="000000"/>
          <w:lang w:val="lt-LT"/>
        </w:rPr>
        <w:t>kraujo krešulys (trombozė) kojų arba plaučių kraujagyslėse (plaučių embolija), aukštas kraujospūdis, mažas kraujospūdis, migrena, mazginis venų išsiplėtimas,</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color w:val="000000"/>
          <w:lang w:val="lt-LT"/>
        </w:rPr>
        <w:t>gerklės skausmas,</w:t>
      </w:r>
    </w:p>
    <w:p w:rsidR="00391352" w:rsidRPr="00342996" w:rsidRDefault="00391352" w:rsidP="00391352">
      <w:pPr>
        <w:numPr>
          <w:ilvl w:val="0"/>
          <w:numId w:val="18"/>
        </w:numPr>
        <w:tabs>
          <w:tab w:val="num" w:pos="540"/>
        </w:tabs>
        <w:spacing w:after="0" w:line="240" w:lineRule="auto"/>
        <w:ind w:hanging="540"/>
        <w:rPr>
          <w:rFonts w:ascii="Times New Roman" w:hAnsi="Times New Roman" w:cs="Times New Roman"/>
          <w:lang w:val="en-US"/>
        </w:rPr>
      </w:pPr>
      <w:r w:rsidRPr="00342996">
        <w:rPr>
          <w:rFonts w:ascii="Times New Roman" w:hAnsi="Times New Roman" w:cs="Times New Roman"/>
          <w:color w:val="000000"/>
          <w:lang w:val="lt-LT"/>
        </w:rPr>
        <w:t>pykinimas, vėmimas, skrandžio ir (arba) žarnyno uždegimas</w:t>
      </w:r>
      <w:r w:rsidRPr="00342996">
        <w:rPr>
          <w:rFonts w:ascii="Times New Roman" w:hAnsi="Times New Roman" w:cs="Times New Roman"/>
          <w:lang w:val="lt-LT"/>
        </w:rPr>
        <w:t>, viduriavimas, vidurių užkietėjimas</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plaukų slinkimas (alopecija), egzema, niežėjimas, išbėrimas, sausa oda, riebaluotos odos sutrikimai (seborėjinis dermatitas),</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kaklo skausmas, galūnių skausmas, raumenų spazmai,</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color w:val="000000"/>
          <w:lang w:val="lt-LT"/>
        </w:rPr>
        <w:t>šlapimo pūslės infekcija,</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 xml:space="preserve">gumbas krūtyje (gerybinis ir vėžys), savaiminis pieno tekėjimas iš pieno liaukų (galaktorėja), </w:t>
      </w:r>
      <w:r w:rsidRPr="00342996">
        <w:rPr>
          <w:rFonts w:ascii="Times New Roman" w:hAnsi="Times New Roman" w:cs="Times New Roman"/>
          <w:color w:val="000000"/>
          <w:lang w:val="lt-LT"/>
        </w:rPr>
        <w:t xml:space="preserve">kiaušidžių cistos, </w:t>
      </w:r>
      <w:r w:rsidRPr="00342996">
        <w:rPr>
          <w:rFonts w:ascii="Times New Roman" w:hAnsi="Times New Roman" w:cs="Times New Roman"/>
          <w:lang w:val="lt-LT"/>
        </w:rPr>
        <w:t>karščio pylimas, m</w:t>
      </w:r>
      <w:r w:rsidRPr="00342996">
        <w:rPr>
          <w:rFonts w:ascii="Times New Roman" w:hAnsi="Times New Roman" w:cs="Times New Roman"/>
          <w:color w:val="000000"/>
          <w:lang w:val="lt-LT"/>
        </w:rPr>
        <w:t>ėnesinių nebuvimas, labai gausios mėnesinės, išskyros iš makšties, makšties sausumas, apatinės pilvo dalies (dubens) skausmas, nenormalus gimdos kaklelio tepinėlis (</w:t>
      </w:r>
      <w:r w:rsidRPr="00342996">
        <w:rPr>
          <w:rFonts w:ascii="Times New Roman" w:hAnsi="Times New Roman" w:cs="Times New Roman"/>
          <w:i/>
          <w:color w:val="000000"/>
          <w:lang w:val="lt-LT"/>
        </w:rPr>
        <w:t>Papanicolaou</w:t>
      </w:r>
      <w:r w:rsidRPr="00342996">
        <w:rPr>
          <w:rFonts w:ascii="Times New Roman" w:hAnsi="Times New Roman" w:cs="Times New Roman"/>
          <w:color w:val="000000"/>
          <w:lang w:val="lt-LT"/>
        </w:rPr>
        <w:t xml:space="preserve"> arba onkocitologinis tepinėlis), </w:t>
      </w:r>
      <w:r w:rsidRPr="00342996">
        <w:rPr>
          <w:rFonts w:ascii="Times New Roman" w:hAnsi="Times New Roman" w:cs="Times New Roman"/>
          <w:lang w:val="lt-LT"/>
        </w:rPr>
        <w:t>sumažėjęs susidomėjimas seksu,</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color w:val="000000"/>
          <w:lang w:val="lt-LT"/>
        </w:rPr>
        <w:t xml:space="preserve">skysčių susilaikymas, energijos trūkumas, </w:t>
      </w:r>
      <w:r w:rsidRPr="00342996">
        <w:rPr>
          <w:rFonts w:ascii="Times New Roman" w:hAnsi="Times New Roman" w:cs="Times New Roman"/>
          <w:lang w:val="lt-LT"/>
        </w:rPr>
        <w:t>perdėtas troškulys, padidėjęs prakaitavimas,</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sumažėjęs svoris.</w:t>
      </w:r>
    </w:p>
    <w:p w:rsidR="00391352" w:rsidRPr="004A1B70" w:rsidRDefault="00391352" w:rsidP="00391352">
      <w:pPr>
        <w:spacing w:after="0" w:line="240" w:lineRule="auto"/>
        <w:rPr>
          <w:rFonts w:ascii="Times New Roman" w:hAnsi="Times New Roman" w:cs="Times New Roman"/>
          <w:bCs/>
          <w:lang w:val="en-US"/>
        </w:rPr>
      </w:pPr>
    </w:p>
    <w:p w:rsidR="00391352" w:rsidRPr="00342996" w:rsidRDefault="00391352" w:rsidP="00391352">
      <w:pPr>
        <w:spacing w:after="0" w:line="240" w:lineRule="auto"/>
        <w:rPr>
          <w:rFonts w:ascii="Times New Roman" w:hAnsi="Times New Roman" w:cs="Times New Roman"/>
          <w:b/>
          <w:lang w:val="lt-LT"/>
        </w:rPr>
      </w:pPr>
      <w:bookmarkStart w:id="3" w:name="_Hlk88680493"/>
      <w:r w:rsidRPr="00342996">
        <w:rPr>
          <w:rFonts w:ascii="Times New Roman" w:hAnsi="Times New Roman" w:cs="Times New Roman"/>
          <w:b/>
          <w:bCs/>
          <w:lang w:val="lt-LT"/>
        </w:rPr>
        <w:t>Reti šalutinio poveikio reiškiniai</w:t>
      </w:r>
      <w:r w:rsidRPr="00342996">
        <w:rPr>
          <w:rFonts w:ascii="Times New Roman" w:hAnsi="Times New Roman" w:cs="Times New Roman"/>
          <w:b/>
          <w:lang w:val="lt-LT"/>
        </w:rPr>
        <w:t xml:space="preserve"> (gali pasireikšti </w:t>
      </w:r>
      <w:r w:rsidRPr="00342996">
        <w:rPr>
          <w:rFonts w:ascii="Times New Roman" w:hAnsi="Times New Roman" w:cs="Times New Roman"/>
          <w:b/>
          <w:bCs/>
          <w:lang w:val="lt-LT"/>
        </w:rPr>
        <w:t xml:space="preserve">rečiau kaip </w:t>
      </w:r>
      <w:r w:rsidRPr="00342996">
        <w:rPr>
          <w:rFonts w:ascii="Times New Roman" w:hAnsi="Times New Roman" w:cs="Times New Roman"/>
          <w:b/>
          <w:lang w:val="lt-LT"/>
        </w:rPr>
        <w:t xml:space="preserve">1 iš </w:t>
      </w:r>
      <w:r w:rsidRPr="00342996">
        <w:rPr>
          <w:rFonts w:ascii="Times New Roman" w:hAnsi="Times New Roman" w:cs="Times New Roman"/>
          <w:b/>
          <w:bCs/>
          <w:lang w:val="lt-LT"/>
        </w:rPr>
        <w:t>1 000 asmenų</w:t>
      </w:r>
      <w:r w:rsidRPr="00342996">
        <w:rPr>
          <w:rFonts w:ascii="Times New Roman" w:hAnsi="Times New Roman" w:cs="Times New Roman"/>
          <w:b/>
          <w:lang w:val="lt-LT"/>
        </w:rPr>
        <w:t>):</w:t>
      </w:r>
    </w:p>
    <w:bookmarkEnd w:id="3"/>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astma,</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sutrikusi klausa,</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kraujagyslės užsikimšimas kitoje kūno vietoje susidariusiu krešuliu,</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mazginė eritema (jai būdingi rausvi skausmingi odos mazgeliai),</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daugiaformė eritema (išbėrimas taikinių formos paraudimais ar žaizdelėmis).</w:t>
      </w:r>
    </w:p>
    <w:p w:rsidR="00391352" w:rsidRPr="00342996" w:rsidRDefault="00391352" w:rsidP="00391352">
      <w:pPr>
        <w:numPr>
          <w:ilvl w:val="0"/>
          <w:numId w:val="18"/>
        </w:numPr>
        <w:tabs>
          <w:tab w:val="num" w:pos="540"/>
        </w:tabs>
        <w:spacing w:after="0" w:line="240" w:lineRule="auto"/>
        <w:ind w:left="540"/>
        <w:rPr>
          <w:rFonts w:ascii="Times New Roman" w:hAnsi="Times New Roman" w:cs="Times New Roman"/>
          <w:lang w:val="en-US"/>
        </w:rPr>
      </w:pPr>
      <w:r w:rsidRPr="00342996">
        <w:rPr>
          <w:rFonts w:ascii="Times New Roman" w:hAnsi="Times New Roman" w:cs="Times New Roman"/>
          <w:lang w:val="lt-LT"/>
        </w:rPr>
        <w:t>kenksmingi kraujo krešuliai venoje ar arterijoje, pvz.:</w:t>
      </w:r>
    </w:p>
    <w:p w:rsidR="00391352" w:rsidRPr="00342996" w:rsidRDefault="00391352" w:rsidP="00391352">
      <w:pPr>
        <w:numPr>
          <w:ilvl w:val="1"/>
          <w:numId w:val="18"/>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kojoje ar pėdoje (t. y., GVT);</w:t>
      </w:r>
    </w:p>
    <w:p w:rsidR="00391352" w:rsidRPr="00342996" w:rsidRDefault="00391352" w:rsidP="00391352">
      <w:pPr>
        <w:numPr>
          <w:ilvl w:val="1"/>
          <w:numId w:val="18"/>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plaučiuose (t. y., PE);</w:t>
      </w:r>
    </w:p>
    <w:p w:rsidR="00391352" w:rsidRPr="00342996" w:rsidRDefault="00391352" w:rsidP="00391352">
      <w:pPr>
        <w:numPr>
          <w:ilvl w:val="1"/>
          <w:numId w:val="18"/>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širdies priepuolis (miokardo infarktas);</w:t>
      </w:r>
    </w:p>
    <w:p w:rsidR="00391352" w:rsidRPr="00342996" w:rsidRDefault="00391352" w:rsidP="00391352">
      <w:pPr>
        <w:numPr>
          <w:ilvl w:val="1"/>
          <w:numId w:val="18"/>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insultas;</w:t>
      </w:r>
    </w:p>
    <w:p w:rsidR="00391352" w:rsidRPr="00342996" w:rsidRDefault="00391352" w:rsidP="00391352">
      <w:pPr>
        <w:numPr>
          <w:ilvl w:val="1"/>
          <w:numId w:val="18"/>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mikroinsultas arba trumpalaikiai į insultą panašūs simptomai, vadinami praeinančiuoju smegenų išemijos priepuoliu (PSIP);</w:t>
      </w:r>
    </w:p>
    <w:p w:rsidR="00391352" w:rsidRPr="00342996" w:rsidRDefault="00391352" w:rsidP="00391352">
      <w:pPr>
        <w:numPr>
          <w:ilvl w:val="1"/>
          <w:numId w:val="18"/>
        </w:num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krešuliai kepenyse, skrandyje, žarnyne, inkstuose ar akyje.</w:t>
      </w:r>
    </w:p>
    <w:p w:rsidR="00391352" w:rsidRPr="00342996" w:rsidRDefault="00391352" w:rsidP="00391352">
      <w:pPr>
        <w:snapToGrid w:val="0"/>
        <w:spacing w:after="0" w:line="240" w:lineRule="auto"/>
        <w:rPr>
          <w:rFonts w:ascii="Times New Roman" w:hAnsi="Times New Roman" w:cs="Times New Roman"/>
          <w:lang w:val="lt-LT"/>
        </w:rPr>
      </w:pPr>
    </w:p>
    <w:p w:rsidR="00391352" w:rsidRPr="00342996" w:rsidRDefault="00391352" w:rsidP="00391352">
      <w:pPr>
        <w:snapToGrid w:val="0"/>
        <w:spacing w:after="0" w:line="240" w:lineRule="auto"/>
        <w:rPr>
          <w:rFonts w:ascii="Times New Roman" w:hAnsi="Times New Roman" w:cs="Times New Roman"/>
          <w:lang w:val="lt-LT"/>
        </w:rPr>
      </w:pPr>
      <w:r w:rsidRPr="00342996">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rPr>
          <w:rFonts w:ascii="Times New Roman" w:hAnsi="Times New Roman" w:cs="Times New Roman"/>
          <w:b/>
          <w:lang w:val="lt-LT"/>
        </w:rPr>
      </w:pPr>
      <w:r w:rsidRPr="00342996">
        <w:rPr>
          <w:rFonts w:ascii="Times New Roman" w:hAnsi="Times New Roman" w:cs="Times New Roman"/>
          <w:b/>
          <w:lang w:val="lt-LT"/>
        </w:rPr>
        <w:t>Pranešimas apie šalutinį poveikį</w:t>
      </w:r>
    </w:p>
    <w:p w:rsidR="00391352" w:rsidRPr="00342996" w:rsidRDefault="00391352" w:rsidP="00391352">
      <w:pPr>
        <w:tabs>
          <w:tab w:val="left" w:pos="567"/>
        </w:tabs>
        <w:spacing w:after="0" w:line="240" w:lineRule="auto"/>
        <w:ind w:right="-1"/>
        <w:rPr>
          <w:rFonts w:ascii="Times New Roman" w:hAnsi="Times New Roman" w:cs="Times New Roman"/>
          <w:lang w:val="en-US"/>
        </w:rPr>
      </w:pPr>
      <w:r w:rsidRPr="00342996">
        <w:rPr>
          <w:rFonts w:ascii="Times New Roman" w:eastAsia="Times New Roman" w:hAnsi="Times New Roman" w:cs="Times New Roman"/>
          <w:szCs w:val="20"/>
          <w:lang w:val="lt-LT" w:eastAsia="de-DE"/>
        </w:rPr>
        <w:t>Jeigu pasireiškė šalutinis poveikis</w:t>
      </w:r>
      <w:r w:rsidRPr="00342996">
        <w:rPr>
          <w:rFonts w:ascii="Times New Roman" w:eastAsia="Times New Roman" w:hAnsi="Times New Roman" w:cs="Times New Roman"/>
          <w:lang w:val="lt-LT" w:eastAsia="de-DE"/>
        </w:rPr>
        <w:t>, įskaitant</w:t>
      </w:r>
      <w:r w:rsidRPr="00342996">
        <w:rPr>
          <w:rFonts w:ascii="Times New Roman" w:eastAsia="Times New Roman" w:hAnsi="Times New Roman" w:cs="Times New Roman"/>
          <w:szCs w:val="20"/>
          <w:lang w:val="lt-LT" w:eastAsia="de-DE"/>
        </w:rPr>
        <w:t xml:space="preserve"> šiame lapelyje nenurodytą, pasakykite gydytojui arba vaistininkui.</w:t>
      </w:r>
      <w:r w:rsidRPr="00342996">
        <w:rPr>
          <w:rFonts w:ascii="Times New Roman" w:eastAsia="Times New Roman" w:hAnsi="Times New Roman" w:cs="Times New Roman"/>
          <w:lang w:val="lt-LT" w:eastAsia="de-DE"/>
        </w:rPr>
        <w:t xml:space="preserve"> </w:t>
      </w:r>
      <w:bookmarkStart w:id="4" w:name="_Hlk88680525"/>
      <w:r w:rsidRPr="00342996">
        <w:rPr>
          <w:rFonts w:ascii="Times New Roman" w:eastAsia="Times New Roman" w:hAnsi="Times New Roman" w:cs="Times New Roman"/>
          <w:snapToGrid w:val="0"/>
          <w:szCs w:val="20"/>
          <w:lang w:val="lt-LT"/>
        </w:rPr>
        <w:t>Jeigu pasireiškė šalutinis poveikis, įskaitant šiame lapelyje nenurodytą, pasakykite gydytojui arba vaistininkui.</w:t>
      </w:r>
      <w:r w:rsidRPr="00342996">
        <w:rPr>
          <w:rFonts w:ascii="Times New Roman" w:hAnsi="Times New Roman" w:cs="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342996">
        <w:rPr>
          <w:rFonts w:ascii="Times New Roman" w:hAnsi="Times New Roman" w:cs="Times New Roman"/>
          <w:color w:val="0000FF"/>
          <w:u w:val="single"/>
          <w:lang w:val="lt-LT"/>
        </w:rPr>
        <w:t>https://vapris.vvkt.lt/vvkt-web/public/nrv</w:t>
      </w:r>
      <w:r w:rsidRPr="00342996">
        <w:rPr>
          <w:rFonts w:ascii="Times New Roman" w:hAnsi="Times New Roman" w:cs="Times New Roman"/>
          <w:lang w:val="lt-LT"/>
        </w:rPr>
        <w:t xml:space="preserve"> arba užpildant Paciento pranešimo apie įtariamą nepageidaujamą reakciją (ĮNR) formą, kuri skelbiama </w:t>
      </w:r>
      <w:r w:rsidRPr="00342996">
        <w:rPr>
          <w:rFonts w:ascii="Times New Roman" w:hAnsi="Times New Roman" w:cs="Times New Roman"/>
          <w:color w:val="0000FF"/>
          <w:u w:val="single"/>
          <w:lang w:val="lt-LT"/>
        </w:rPr>
        <w:lastRenderedPageBreak/>
        <w:t>https://www.vvkt.lt/index.php?4004286486</w:t>
      </w:r>
      <w:r w:rsidRPr="00342996">
        <w:rPr>
          <w:rFonts w:ascii="Times New Roman" w:hAnsi="Times New Roman" w:cs="Times New Roman"/>
          <w:lang w:val="lt-LT"/>
        </w:rPr>
        <w:t xml:space="preserve">, ir atsiunčiant elektroniniu paštu (adresu </w:t>
      </w:r>
      <w:r w:rsidRPr="00342996">
        <w:rPr>
          <w:rFonts w:ascii="Times New Roman" w:hAnsi="Times New Roman" w:cs="Times New Roman"/>
          <w:color w:val="0000FF"/>
          <w:u w:val="single"/>
          <w:lang w:val="lt-LT"/>
        </w:rPr>
        <w:t>NepageidaujamaR@vvkt.lt</w:t>
      </w:r>
      <w:r w:rsidRPr="00342996">
        <w:rPr>
          <w:rFonts w:ascii="Times New Roman" w:hAnsi="Times New Roman" w:cs="Times New Roman"/>
          <w:lang w:val="lt-LT"/>
        </w:rPr>
        <w:t xml:space="preserve">) arba nemokamu telefonu 8 800 73 568. </w:t>
      </w:r>
      <w:r w:rsidRPr="00342996">
        <w:rPr>
          <w:rFonts w:ascii="Times New Roman" w:hAnsi="Times New Roman" w:cs="Times New Roman"/>
          <w:lang w:val="en-US"/>
        </w:rPr>
        <w:t>Pranešdami apie šalutinį poveikį galite mums padėti gauti daugiau informacijos apie šio vaisto saugumą.</w:t>
      </w:r>
    </w:p>
    <w:bookmarkEnd w:id="4"/>
    <w:p w:rsidR="00391352" w:rsidRPr="00342996" w:rsidRDefault="00391352" w:rsidP="00391352">
      <w:pPr>
        <w:keepNext/>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5.</w:t>
      </w:r>
      <w:r w:rsidRPr="00342996">
        <w:rPr>
          <w:rFonts w:ascii="Times New Roman" w:hAnsi="Times New Roman" w:cs="Times New Roman"/>
          <w:b/>
          <w:lang w:val="lt-LT"/>
        </w:rPr>
        <w:tab/>
        <w:t>Kaip laikyti Yasminelle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Šį vaistą laikykite vaikams nepastebimoje ir nepasiekiamoje vietoje.</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Šiam vaistiniam preparatui specialių laikymo sąlygų nereikia.</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Ant pakuotės po „EXP“ nurodytam tinkamumo laikui pasibaigus, šio vaisto vartoti negalima. Vaistas tinkamas vartoti iki paskutinės nurodyto mėnesio dienos.</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keepNext/>
        <w:spacing w:after="0" w:line="240" w:lineRule="auto"/>
        <w:ind w:left="567" w:hanging="567"/>
        <w:outlineLvl w:val="1"/>
        <w:rPr>
          <w:rFonts w:ascii="Times New Roman" w:hAnsi="Times New Roman" w:cs="Times New Roman"/>
          <w:lang w:val="lt-LT"/>
        </w:rPr>
      </w:pPr>
      <w:r w:rsidRPr="00342996">
        <w:rPr>
          <w:rFonts w:ascii="Times New Roman" w:hAnsi="Times New Roman" w:cs="Times New Roman"/>
          <w:b/>
          <w:lang w:val="lt-LT"/>
        </w:rPr>
        <w:t>6.</w:t>
      </w:r>
      <w:r w:rsidRPr="00342996">
        <w:rPr>
          <w:rFonts w:ascii="Times New Roman" w:hAnsi="Times New Roman" w:cs="Times New Roman"/>
          <w:b/>
          <w:lang w:val="lt-LT"/>
        </w:rPr>
        <w:tab/>
        <w:t>Pakuotės turinys ir kita informacija</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lt-LT"/>
        </w:rPr>
      </w:pPr>
      <w:r w:rsidRPr="00342996">
        <w:rPr>
          <w:rFonts w:ascii="Times New Roman" w:hAnsi="Times New Roman" w:cs="Times New Roman"/>
          <w:b/>
          <w:lang w:val="lt-LT"/>
        </w:rPr>
        <w:t>Yasminelle sudėtis</w:t>
      </w:r>
    </w:p>
    <w:p w:rsidR="00391352" w:rsidRPr="004A1B70" w:rsidRDefault="00391352" w:rsidP="00391352">
      <w:pPr>
        <w:spacing w:after="0" w:line="240" w:lineRule="auto"/>
        <w:rPr>
          <w:rFonts w:ascii="Times New Roman" w:hAnsi="Times New Roman" w:cs="Times New Roman"/>
          <w:bCs/>
          <w:lang w:val="lt-LT"/>
        </w:rPr>
      </w:pPr>
    </w:p>
    <w:p w:rsidR="00391352" w:rsidRPr="00342996" w:rsidRDefault="00391352" w:rsidP="00391352">
      <w:pPr>
        <w:numPr>
          <w:ilvl w:val="0"/>
          <w:numId w:val="12"/>
        </w:numPr>
        <w:tabs>
          <w:tab w:val="num" w:pos="600"/>
        </w:tabs>
        <w:spacing w:after="0" w:line="240" w:lineRule="auto"/>
        <w:ind w:left="600" w:hanging="600"/>
        <w:rPr>
          <w:rFonts w:ascii="Times New Roman" w:hAnsi="Times New Roman" w:cs="Times New Roman"/>
          <w:b/>
          <w:lang w:val="lt-LT"/>
        </w:rPr>
      </w:pPr>
      <w:r w:rsidRPr="00342996">
        <w:rPr>
          <w:rFonts w:ascii="Times New Roman" w:hAnsi="Times New Roman" w:cs="Times New Roman"/>
          <w:lang w:val="lt-LT"/>
        </w:rPr>
        <w:t>Veikliosios medžiagos yra etinilestradiolis (betadekso klatrato pavidalu) ir drospirenonas. Kiekvienoje tabletėje yra 0,02 miligramų etinilestradiolio (betadekso klatrato pavidalu) ir 3 miligramai drospirenono.</w:t>
      </w:r>
    </w:p>
    <w:p w:rsidR="00391352" w:rsidRPr="00342996" w:rsidRDefault="00391352" w:rsidP="00391352">
      <w:pPr>
        <w:numPr>
          <w:ilvl w:val="0"/>
          <w:numId w:val="12"/>
        </w:numPr>
        <w:tabs>
          <w:tab w:val="num" w:pos="600"/>
        </w:tabs>
        <w:spacing w:after="0" w:line="240" w:lineRule="auto"/>
        <w:ind w:left="600" w:hanging="600"/>
        <w:rPr>
          <w:rFonts w:ascii="Times New Roman" w:hAnsi="Times New Roman" w:cs="Times New Roman"/>
          <w:lang w:val="lt-LT"/>
        </w:rPr>
      </w:pPr>
      <w:r w:rsidRPr="00342996">
        <w:rPr>
          <w:rFonts w:ascii="Times New Roman" w:hAnsi="Times New Roman" w:cs="Times New Roman"/>
          <w:lang w:val="lt-LT"/>
        </w:rPr>
        <w:t>Pagalbinės medžiagos yra laktozė monohidratas, kukurūzų krakmolas, magnio stearatas (E470b), hipromeliozė (E464), talkas (E553b), titano dioksidas (E171), raudonasis geležies oksidas (E172)</w:t>
      </w:r>
      <w:r>
        <w:rPr>
          <w:rFonts w:ascii="Times New Roman" w:hAnsi="Times New Roman" w:cs="Times New Roman"/>
          <w:lang w:val="lt-LT"/>
        </w:rPr>
        <w:t>, žr. 2 skyrių „Yasminelle sudėtyje yra laktozės“</w:t>
      </w:r>
      <w:r w:rsidRPr="00342996">
        <w:rPr>
          <w:rFonts w:ascii="Times New Roman" w:hAnsi="Times New Roman" w:cs="Times New Roman"/>
          <w:lang w:val="lt-LT"/>
        </w:rPr>
        <w:t>.</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b/>
          <w:lang w:val="en-US"/>
        </w:rPr>
      </w:pPr>
      <w:r w:rsidRPr="00342996">
        <w:rPr>
          <w:rFonts w:ascii="Times New Roman" w:hAnsi="Times New Roman" w:cs="Times New Roman"/>
          <w:b/>
          <w:lang w:val="lt-LT"/>
        </w:rPr>
        <w:t>Yasminelle išvaizda ir kiekis pakuotėje</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numPr>
          <w:ilvl w:val="1"/>
          <w:numId w:val="6"/>
        </w:numPr>
        <w:spacing w:after="0" w:line="240" w:lineRule="auto"/>
        <w:rPr>
          <w:rFonts w:ascii="Times New Roman" w:hAnsi="Times New Roman" w:cs="Times New Roman"/>
          <w:lang w:val="en-US"/>
        </w:rPr>
      </w:pPr>
      <w:r w:rsidRPr="00342996">
        <w:rPr>
          <w:rFonts w:ascii="Times New Roman" w:hAnsi="Times New Roman" w:cs="Times New Roman"/>
          <w:lang w:val="lt-LT"/>
        </w:rPr>
        <w:t>Yasminelle lizdinėje plokštelėje yra 21 šviesiai rožinė plėvele dengta tabletė.</w:t>
      </w:r>
    </w:p>
    <w:p w:rsidR="00391352" w:rsidRPr="00342996" w:rsidRDefault="00391352" w:rsidP="00391352">
      <w:pPr>
        <w:numPr>
          <w:ilvl w:val="1"/>
          <w:numId w:val="6"/>
        </w:numPr>
        <w:spacing w:after="0" w:line="240" w:lineRule="auto"/>
        <w:rPr>
          <w:rFonts w:ascii="Times New Roman" w:hAnsi="Times New Roman" w:cs="Times New Roman"/>
          <w:lang w:val="lt-LT"/>
        </w:rPr>
      </w:pPr>
      <w:r w:rsidRPr="00342996">
        <w:rPr>
          <w:rFonts w:ascii="Times New Roman" w:hAnsi="Times New Roman" w:cs="Times New Roman"/>
          <w:lang w:val="lt-LT"/>
        </w:rPr>
        <w:t>Yasminelle tabletės yra dengtos plėvele; tabletės branduolys yra dengtas. Tabletė yra šviesiai rožinė, apvali su išgaubtu paviršiumi, vienoje pusėje taisyklingame šešiakampyje pažymėtos „DS“ raidės.</w:t>
      </w:r>
    </w:p>
    <w:p w:rsidR="00391352" w:rsidRPr="00342996" w:rsidRDefault="00391352" w:rsidP="00391352">
      <w:pPr>
        <w:numPr>
          <w:ilvl w:val="1"/>
          <w:numId w:val="6"/>
        </w:numPr>
        <w:spacing w:after="0" w:line="240" w:lineRule="auto"/>
        <w:rPr>
          <w:rFonts w:ascii="Times New Roman" w:hAnsi="Times New Roman" w:cs="Times New Roman"/>
          <w:lang w:val="en-US"/>
        </w:rPr>
      </w:pPr>
      <w:r w:rsidRPr="00342996">
        <w:rPr>
          <w:rFonts w:ascii="Times New Roman" w:hAnsi="Times New Roman" w:cs="Times New Roman"/>
          <w:lang w:val="lt-LT"/>
        </w:rPr>
        <w:t>Yasminelle tiekiamas pakuotėmis po 1, 3, 6 arba 13 lizdinių plokštelių. Vienoje lizdinėje plokštelėje yra 21 tabletė.</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spacing w:after="0" w:line="240" w:lineRule="auto"/>
        <w:rPr>
          <w:rFonts w:ascii="Times New Roman" w:hAnsi="Times New Roman" w:cs="Times New Roman"/>
          <w:lang w:val="en-US"/>
        </w:rPr>
      </w:pPr>
      <w:r w:rsidRPr="00342996">
        <w:rPr>
          <w:rFonts w:ascii="Times New Roman" w:hAnsi="Times New Roman" w:cs="Times New Roman"/>
          <w:lang w:val="lt-LT"/>
        </w:rPr>
        <w:t>Gali būti tiekiamos ne visų dydžių pakuotės.</w:t>
      </w:r>
    </w:p>
    <w:p w:rsidR="00391352" w:rsidRPr="00342996" w:rsidRDefault="00391352" w:rsidP="00391352">
      <w:pPr>
        <w:spacing w:after="0" w:line="240" w:lineRule="auto"/>
        <w:rPr>
          <w:rFonts w:ascii="Times New Roman" w:hAnsi="Times New Roman" w:cs="Times New Roman"/>
          <w:lang w:val="en-US"/>
        </w:rPr>
      </w:pPr>
    </w:p>
    <w:p w:rsidR="00391352" w:rsidRPr="00342996" w:rsidRDefault="00391352" w:rsidP="00391352">
      <w:pPr>
        <w:keepNext/>
        <w:spacing w:after="0" w:line="240" w:lineRule="auto"/>
        <w:rPr>
          <w:rFonts w:ascii="Times New Roman" w:hAnsi="Times New Roman" w:cs="Times New Roman"/>
          <w:b/>
          <w:lang w:val="en-US"/>
        </w:rPr>
      </w:pPr>
      <w:r w:rsidRPr="00342996">
        <w:rPr>
          <w:rFonts w:ascii="Times New Roman" w:hAnsi="Times New Roman" w:cs="Times New Roman"/>
          <w:b/>
          <w:lang w:val="lt-LT"/>
        </w:rPr>
        <w:t>Registruotojas</w:t>
      </w:r>
      <w:r w:rsidRPr="00342996" w:rsidDel="00F46299">
        <w:rPr>
          <w:rFonts w:ascii="Times New Roman" w:hAnsi="Times New Roman" w:cs="Times New Roman"/>
          <w:b/>
          <w:lang w:val="lt-LT"/>
        </w:rPr>
        <w:t xml:space="preserve"> </w:t>
      </w:r>
      <w:r w:rsidRPr="00342996">
        <w:rPr>
          <w:rFonts w:ascii="Times New Roman" w:hAnsi="Times New Roman" w:cs="Times New Roman"/>
          <w:b/>
          <w:lang w:val="lt-LT"/>
        </w:rPr>
        <w:t>ir gamintojas</w:t>
      </w:r>
    </w:p>
    <w:p w:rsidR="00391352" w:rsidRPr="004A1B70" w:rsidRDefault="00391352" w:rsidP="00391352">
      <w:pPr>
        <w:keepNext/>
        <w:spacing w:after="0" w:line="240" w:lineRule="auto"/>
        <w:rPr>
          <w:rFonts w:ascii="Times New Roman" w:hAnsi="Times New Roman" w:cs="Times New Roman"/>
          <w:bCs/>
          <w:lang w:val="en-US"/>
        </w:rPr>
      </w:pPr>
    </w:p>
    <w:p w:rsidR="00391352" w:rsidRPr="00342996" w:rsidRDefault="00391352" w:rsidP="00391352">
      <w:pPr>
        <w:keepNext/>
        <w:spacing w:after="0" w:line="240" w:lineRule="auto"/>
        <w:rPr>
          <w:rFonts w:ascii="Times New Roman" w:hAnsi="Times New Roman" w:cs="Times New Roman"/>
          <w:lang w:val="en-US"/>
        </w:rPr>
      </w:pPr>
      <w:r w:rsidRPr="00342996">
        <w:rPr>
          <w:rFonts w:ascii="Times New Roman" w:hAnsi="Times New Roman" w:cs="Times New Roman"/>
          <w:i/>
          <w:lang w:val="lt-LT"/>
        </w:rPr>
        <w:t>Registruotojas</w:t>
      </w:r>
    </w:p>
    <w:p w:rsidR="00391352" w:rsidRPr="00342996" w:rsidRDefault="00391352" w:rsidP="00391352">
      <w:pPr>
        <w:keepNext/>
        <w:spacing w:after="0" w:line="240" w:lineRule="auto"/>
        <w:jc w:val="both"/>
        <w:rPr>
          <w:rFonts w:ascii="Times New Roman" w:hAnsi="Times New Roman" w:cs="Times New Roman"/>
          <w:lang w:val="en-US"/>
        </w:rPr>
      </w:pPr>
      <w:r w:rsidRPr="00342996">
        <w:rPr>
          <w:rFonts w:ascii="Times New Roman" w:hAnsi="Times New Roman" w:cs="Times New Roman"/>
          <w:lang w:val="en-US"/>
        </w:rPr>
        <w:t>Bayer AG</w:t>
      </w:r>
    </w:p>
    <w:p w:rsidR="00391352" w:rsidRPr="00342996" w:rsidRDefault="00391352" w:rsidP="00391352">
      <w:pPr>
        <w:keepNext/>
        <w:spacing w:after="0" w:line="240" w:lineRule="auto"/>
        <w:jc w:val="both"/>
        <w:rPr>
          <w:rFonts w:ascii="Times New Roman" w:hAnsi="Times New Roman" w:cs="Times New Roman"/>
          <w:lang w:val="fi-FI"/>
        </w:rPr>
      </w:pPr>
      <w:r w:rsidRPr="00342996">
        <w:rPr>
          <w:rFonts w:ascii="Times New Roman" w:hAnsi="Times New Roman" w:cs="Times New Roman"/>
          <w:lang w:val="fi-FI"/>
        </w:rPr>
        <w:t>Kaiser-Wilhelm-Allee 1</w:t>
      </w:r>
    </w:p>
    <w:p w:rsidR="00391352" w:rsidRPr="00342996" w:rsidRDefault="00391352" w:rsidP="00391352">
      <w:pPr>
        <w:keepNext/>
        <w:spacing w:after="0" w:line="240" w:lineRule="auto"/>
        <w:jc w:val="both"/>
        <w:rPr>
          <w:rFonts w:ascii="Times New Roman" w:hAnsi="Times New Roman" w:cs="Times New Roman"/>
          <w:lang w:val="fi-FI"/>
        </w:rPr>
      </w:pPr>
      <w:r w:rsidRPr="00342996">
        <w:rPr>
          <w:rFonts w:ascii="Times New Roman" w:hAnsi="Times New Roman" w:cs="Times New Roman"/>
          <w:lang w:val="fi-FI"/>
        </w:rPr>
        <w:t>51373 Leverkusen</w:t>
      </w:r>
    </w:p>
    <w:p w:rsidR="00391352" w:rsidRPr="00342996" w:rsidRDefault="00391352" w:rsidP="00391352">
      <w:pPr>
        <w:keepNext/>
        <w:spacing w:after="0" w:line="240" w:lineRule="auto"/>
        <w:jc w:val="both"/>
        <w:rPr>
          <w:rFonts w:ascii="Times New Roman" w:hAnsi="Times New Roman" w:cs="Times New Roman"/>
          <w:lang w:val="fi-FI"/>
        </w:rPr>
      </w:pPr>
      <w:r w:rsidRPr="00342996">
        <w:rPr>
          <w:rFonts w:ascii="Times New Roman" w:hAnsi="Times New Roman" w:cs="Times New Roman"/>
          <w:lang w:val="fi-FI"/>
        </w:rPr>
        <w:t>Vokietija</w:t>
      </w:r>
    </w:p>
    <w:p w:rsidR="00391352" w:rsidRPr="00342996" w:rsidRDefault="00391352" w:rsidP="00391352">
      <w:pPr>
        <w:spacing w:after="0" w:line="240" w:lineRule="auto"/>
        <w:rPr>
          <w:rFonts w:ascii="Times New Roman" w:hAnsi="Times New Roman" w:cs="Times New Roman"/>
          <w:lang w:val="fi-FI"/>
        </w:rPr>
      </w:pPr>
    </w:p>
    <w:p w:rsidR="00391352" w:rsidRPr="00342996" w:rsidRDefault="00391352" w:rsidP="00391352">
      <w:pPr>
        <w:spacing w:after="0" w:line="240" w:lineRule="auto"/>
        <w:rPr>
          <w:rFonts w:ascii="Times New Roman" w:hAnsi="Times New Roman" w:cs="Times New Roman"/>
          <w:i/>
          <w:lang w:val="fi-FI"/>
        </w:rPr>
      </w:pPr>
      <w:r w:rsidRPr="00342996">
        <w:rPr>
          <w:rFonts w:ascii="Times New Roman" w:hAnsi="Times New Roman" w:cs="Times New Roman"/>
          <w:i/>
          <w:lang w:val="lt-LT"/>
        </w:rPr>
        <w:t>Gamintojas</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Bayer AG</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13342 Berlin</w:t>
      </w:r>
    </w:p>
    <w:p w:rsidR="00391352" w:rsidRPr="00342996" w:rsidRDefault="00391352" w:rsidP="00391352">
      <w:pPr>
        <w:spacing w:after="0" w:line="240" w:lineRule="auto"/>
        <w:rPr>
          <w:rFonts w:ascii="Times New Roman" w:hAnsi="Times New Roman" w:cs="Times New Roman"/>
          <w:lang w:val="de-DE"/>
        </w:rPr>
      </w:pPr>
      <w:r w:rsidRPr="00342996">
        <w:rPr>
          <w:rFonts w:ascii="Times New Roman" w:hAnsi="Times New Roman" w:cs="Times New Roman"/>
          <w:lang w:val="lt-LT"/>
        </w:rPr>
        <w:t>Vokietija</w:t>
      </w:r>
    </w:p>
    <w:p w:rsidR="00391352" w:rsidRPr="00342996" w:rsidRDefault="00391352" w:rsidP="00391352">
      <w:pPr>
        <w:spacing w:after="0" w:line="240" w:lineRule="auto"/>
        <w:rPr>
          <w:rFonts w:ascii="Times New Roman" w:hAnsi="Times New Roman" w:cs="Times New Roman"/>
          <w:lang w:val="de-DE"/>
        </w:rPr>
      </w:pPr>
    </w:p>
    <w:p w:rsidR="00391352" w:rsidRPr="00342996" w:rsidRDefault="00391352" w:rsidP="00391352">
      <w:pPr>
        <w:spacing w:after="0" w:line="240" w:lineRule="auto"/>
        <w:rPr>
          <w:rFonts w:ascii="Times New Roman" w:hAnsi="Times New Roman" w:cs="Times New Roman"/>
          <w:lang w:val="de-DE"/>
        </w:rPr>
      </w:pPr>
      <w:r w:rsidRPr="00342996">
        <w:rPr>
          <w:rFonts w:ascii="Times New Roman" w:hAnsi="Times New Roman" w:cs="Times New Roman"/>
          <w:lang w:val="lt-LT"/>
        </w:rPr>
        <w:lastRenderedPageBreak/>
        <w:t>arba</w:t>
      </w:r>
    </w:p>
    <w:p w:rsidR="00391352" w:rsidRPr="00342996" w:rsidRDefault="00391352" w:rsidP="00391352">
      <w:pPr>
        <w:spacing w:after="0" w:line="240" w:lineRule="auto"/>
        <w:rPr>
          <w:rFonts w:ascii="Times New Roman" w:hAnsi="Times New Roman" w:cs="Times New Roman"/>
          <w:lang w:val="de-DE"/>
        </w:rPr>
      </w:pP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Bayer Weimar GmbH und Co. KG</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Döbereinerstr. 20</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99427 Weimar</w:t>
      </w:r>
    </w:p>
    <w:p w:rsidR="00391352" w:rsidRPr="00342996" w:rsidRDefault="00391352" w:rsidP="00391352">
      <w:pPr>
        <w:spacing w:after="0" w:line="240" w:lineRule="auto"/>
        <w:rPr>
          <w:rFonts w:ascii="Times New Roman" w:hAnsi="Times New Roman" w:cs="Times New Roman"/>
          <w:lang w:val="lt-LT"/>
        </w:rPr>
      </w:pPr>
      <w:r w:rsidRPr="00342996">
        <w:rPr>
          <w:rFonts w:ascii="Times New Roman" w:hAnsi="Times New Roman" w:cs="Times New Roman"/>
          <w:lang w:val="lt-LT"/>
        </w:rPr>
        <w:t>Vokietija</w:t>
      </w:r>
    </w:p>
    <w:p w:rsidR="00391352" w:rsidRPr="00342996" w:rsidRDefault="00391352" w:rsidP="00391352">
      <w:pPr>
        <w:tabs>
          <w:tab w:val="left" w:pos="708"/>
        </w:tabs>
        <w:spacing w:after="0" w:line="240" w:lineRule="auto"/>
        <w:ind w:right="-2"/>
        <w:rPr>
          <w:rFonts w:ascii="Times New Roman" w:hAnsi="Times New Roman" w:cs="Times New Roman"/>
          <w:lang w:val="lt-LT"/>
        </w:rPr>
      </w:pPr>
    </w:p>
    <w:p w:rsidR="00391352" w:rsidRPr="00342996" w:rsidRDefault="00391352" w:rsidP="00391352">
      <w:pPr>
        <w:keepNext/>
        <w:spacing w:after="0" w:line="240" w:lineRule="auto"/>
        <w:rPr>
          <w:rFonts w:ascii="Times New Roman" w:hAnsi="Times New Roman" w:cs="Times New Roman"/>
          <w:lang w:val="lt-LT"/>
        </w:rPr>
      </w:pPr>
      <w:r w:rsidRPr="00342996">
        <w:rPr>
          <w:rFonts w:ascii="Times New Roman" w:hAnsi="Times New Roman" w:cs="Times New Roman"/>
          <w:lang w:val="lt-LT"/>
        </w:rPr>
        <w:t>Jeigu apie šį vaistą norite sužinoti daugiau, kreipkitės į vietinį registruotojo atstovą.</w:t>
      </w:r>
    </w:p>
    <w:p w:rsidR="00391352" w:rsidRPr="00342996" w:rsidRDefault="00391352" w:rsidP="00391352">
      <w:pPr>
        <w:keepNext/>
        <w:spacing w:after="0" w:line="240" w:lineRule="auto"/>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391352" w:rsidRPr="00342996" w:rsidTr="003E7A56">
        <w:tc>
          <w:tcPr>
            <w:tcW w:w="4678" w:type="dxa"/>
          </w:tcPr>
          <w:p w:rsidR="00391352" w:rsidRPr="00342996" w:rsidRDefault="00391352" w:rsidP="003E7A56">
            <w:pPr>
              <w:keepNext/>
              <w:spacing w:after="0" w:line="240" w:lineRule="auto"/>
              <w:rPr>
                <w:rFonts w:ascii="Times New Roman" w:hAnsi="Times New Roman" w:cs="Times New Roman"/>
                <w:lang w:val="en-US"/>
              </w:rPr>
            </w:pPr>
            <w:r w:rsidRPr="00342996">
              <w:rPr>
                <w:rFonts w:ascii="Times New Roman" w:hAnsi="Times New Roman" w:cs="Times New Roman"/>
                <w:lang w:val="lt-LT"/>
              </w:rPr>
              <w:t>UAB „Bayer“</w:t>
            </w:r>
          </w:p>
          <w:p w:rsidR="00391352" w:rsidRPr="00342996" w:rsidRDefault="00391352" w:rsidP="003E7A56">
            <w:pPr>
              <w:keepNext/>
              <w:spacing w:after="0" w:line="240" w:lineRule="auto"/>
              <w:rPr>
                <w:rFonts w:ascii="Times New Roman" w:hAnsi="Times New Roman" w:cs="Times New Roman"/>
                <w:lang w:val="en-US"/>
              </w:rPr>
            </w:pPr>
            <w:r w:rsidRPr="00342996">
              <w:rPr>
                <w:rFonts w:ascii="Times New Roman" w:hAnsi="Times New Roman" w:cs="Times New Roman"/>
                <w:lang w:val="lt-LT"/>
              </w:rPr>
              <w:t>Sporto 18</w:t>
            </w:r>
          </w:p>
          <w:p w:rsidR="00391352" w:rsidRPr="00342996" w:rsidRDefault="00391352" w:rsidP="003E7A56">
            <w:pPr>
              <w:keepNext/>
              <w:spacing w:after="0" w:line="240" w:lineRule="auto"/>
              <w:rPr>
                <w:rFonts w:ascii="Times New Roman" w:hAnsi="Times New Roman" w:cs="Times New Roman"/>
                <w:lang w:val="en-US"/>
              </w:rPr>
            </w:pPr>
            <w:r w:rsidRPr="00342996">
              <w:rPr>
                <w:rFonts w:ascii="Times New Roman" w:hAnsi="Times New Roman" w:cs="Times New Roman"/>
                <w:lang w:val="lt-LT"/>
              </w:rPr>
              <w:t>LT-09238 Vilnius</w:t>
            </w:r>
          </w:p>
          <w:p w:rsidR="00391352" w:rsidRPr="00342996" w:rsidRDefault="00391352" w:rsidP="003E7A56">
            <w:pPr>
              <w:keepNext/>
              <w:spacing w:after="0" w:line="240" w:lineRule="auto"/>
              <w:rPr>
                <w:rFonts w:ascii="Times New Roman" w:hAnsi="Times New Roman" w:cs="Times New Roman"/>
                <w:lang w:val="lt-LT"/>
              </w:rPr>
            </w:pPr>
            <w:r w:rsidRPr="00342996">
              <w:rPr>
                <w:rFonts w:ascii="Times New Roman" w:hAnsi="Times New Roman" w:cs="Times New Roman"/>
                <w:lang w:val="lt-LT"/>
              </w:rPr>
              <w:t>Tel. + 370 5 2336868</w:t>
            </w:r>
          </w:p>
          <w:p w:rsidR="00391352" w:rsidRPr="00342996" w:rsidRDefault="00391352" w:rsidP="003E7A56">
            <w:pPr>
              <w:keepNext/>
              <w:spacing w:after="0" w:line="240" w:lineRule="auto"/>
              <w:rPr>
                <w:rFonts w:ascii="Times New Roman" w:hAnsi="Times New Roman" w:cs="Times New Roman"/>
                <w:lang w:val="lt-LT"/>
              </w:rPr>
            </w:pPr>
            <w:r w:rsidRPr="00342996">
              <w:rPr>
                <w:rFonts w:ascii="Times New Roman" w:hAnsi="Times New Roman" w:cs="Times New Roman"/>
                <w:lang w:val="lt-LT"/>
              </w:rPr>
              <w:t xml:space="preserve">El. paštas: </w:t>
            </w:r>
            <w:bookmarkStart w:id="5" w:name="_Hlk88678691"/>
            <w:r w:rsidRPr="00342996">
              <w:rPr>
                <w:rFonts w:ascii="Times New Roman" w:hAnsi="Times New Roman" w:cs="Times New Roman"/>
              </w:rPr>
              <w:fldChar w:fldCharType="begin"/>
            </w:r>
            <w:r w:rsidRPr="00342996">
              <w:rPr>
                <w:rFonts w:ascii="Times New Roman" w:hAnsi="Times New Roman" w:cs="Times New Roman"/>
              </w:rPr>
              <w:instrText xml:space="preserve"> HYPERLINK "mailto:mi.baltic@bayer.com" </w:instrText>
            </w:r>
            <w:r w:rsidRPr="00342996">
              <w:rPr>
                <w:rFonts w:ascii="Times New Roman" w:hAnsi="Times New Roman" w:cs="Times New Roman"/>
              </w:rPr>
              <w:fldChar w:fldCharType="separate"/>
            </w:r>
            <w:r w:rsidRPr="00342996">
              <w:rPr>
                <w:rFonts w:ascii="Times New Roman" w:eastAsia="SimSun" w:hAnsi="Times New Roman" w:cs="Times New Roman"/>
                <w:color w:val="0000FF"/>
                <w:u w:val="single"/>
                <w:lang w:val="lt-LT"/>
              </w:rPr>
              <w:t>mi.baltic@bayer.com</w:t>
            </w:r>
            <w:r w:rsidRPr="00342996">
              <w:rPr>
                <w:rFonts w:ascii="Times New Roman" w:eastAsia="SimSun" w:hAnsi="Times New Roman" w:cs="Times New Roman"/>
                <w:color w:val="0000FF"/>
                <w:u w:val="single"/>
                <w:lang w:val="lt-LT"/>
              </w:rPr>
              <w:fldChar w:fldCharType="end"/>
            </w:r>
            <w:bookmarkEnd w:id="5"/>
          </w:p>
          <w:p w:rsidR="00391352" w:rsidRPr="00342996" w:rsidRDefault="00391352" w:rsidP="003E7A56">
            <w:pPr>
              <w:keepNext/>
              <w:spacing w:after="0" w:line="240" w:lineRule="auto"/>
              <w:rPr>
                <w:rFonts w:ascii="Times New Roman" w:hAnsi="Times New Roman" w:cs="Times New Roman"/>
                <w:lang w:val="en-US"/>
              </w:rPr>
            </w:pPr>
          </w:p>
        </w:tc>
      </w:tr>
    </w:tbl>
    <w:p w:rsidR="00391352" w:rsidRPr="00342996" w:rsidRDefault="00391352" w:rsidP="00391352">
      <w:pPr>
        <w:numPr>
          <w:ilvl w:val="12"/>
          <w:numId w:val="0"/>
        </w:numPr>
        <w:tabs>
          <w:tab w:val="left" w:pos="708"/>
        </w:tabs>
        <w:spacing w:after="0" w:line="240" w:lineRule="auto"/>
        <w:ind w:right="-2"/>
        <w:rPr>
          <w:rFonts w:ascii="Times New Roman" w:hAnsi="Times New Roman" w:cs="Times New Roman"/>
          <w:lang w:val="lt-LT"/>
        </w:rPr>
      </w:pPr>
      <w:r w:rsidRPr="00342996">
        <w:rPr>
          <w:rFonts w:ascii="Times New Roman" w:hAnsi="Times New Roman" w:cs="Times New Roman"/>
          <w:b/>
          <w:lang w:val="lt-LT"/>
        </w:rPr>
        <w:t xml:space="preserve">Šis vaistas </w:t>
      </w:r>
      <w:bookmarkStart w:id="6" w:name="_Hlk88680571"/>
      <w:r w:rsidRPr="00342996">
        <w:rPr>
          <w:rFonts w:ascii="Times New Roman" w:hAnsi="Times New Roman" w:cs="Times New Roman"/>
          <w:b/>
          <w:lang w:val="lt-LT"/>
        </w:rPr>
        <w:t xml:space="preserve">Europos ekonominės erdvės </w:t>
      </w:r>
      <w:bookmarkEnd w:id="6"/>
      <w:r w:rsidRPr="00342996">
        <w:rPr>
          <w:rFonts w:ascii="Times New Roman" w:hAnsi="Times New Roman" w:cs="Times New Roman"/>
          <w:b/>
          <w:lang w:val="lt-LT"/>
        </w:rPr>
        <w:t>valstybėse narėse registruotas tokiais pavadinimais:</w:t>
      </w:r>
    </w:p>
    <w:p w:rsidR="00391352" w:rsidRPr="00342996" w:rsidRDefault="00391352" w:rsidP="00391352">
      <w:pPr>
        <w:spacing w:after="0" w:line="240" w:lineRule="auto"/>
        <w:ind w:left="1440" w:hanging="1440"/>
        <w:rPr>
          <w:rFonts w:ascii="Times New Roman" w:hAnsi="Times New Roman" w:cs="Times New Roman"/>
          <w:lang w:val="lt-LT"/>
        </w:rPr>
      </w:pPr>
      <w:r w:rsidRPr="00342996">
        <w:rPr>
          <w:rFonts w:ascii="Times New Roman" w:hAnsi="Times New Roman" w:cs="Times New Roman"/>
          <w:b/>
          <w:lang w:val="lt-LT"/>
        </w:rPr>
        <w:t>Yasminelle:</w:t>
      </w:r>
      <w:r w:rsidRPr="00342996">
        <w:rPr>
          <w:rFonts w:ascii="Times New Roman" w:hAnsi="Times New Roman" w:cs="Times New Roman"/>
          <w:lang w:val="lt-LT"/>
        </w:rPr>
        <w:t xml:space="preserve"> </w:t>
      </w:r>
      <w:r w:rsidRPr="00342996">
        <w:rPr>
          <w:rFonts w:ascii="Times New Roman" w:hAnsi="Times New Roman" w:cs="Times New Roman"/>
          <w:lang w:val="lt-LT"/>
        </w:rPr>
        <w:tab/>
        <w:t>Austrija, Belgija, Kipras, Čekija, Estija, Suomija, Vokietija, Graikija, Airija, Italija, Latvija, Lietuva, Liuksemburgas, Malta, Nyderlandai, Norvegija, Lenkija, Portugalija, Slovakija, Slovėnija, Ispanija, Švedija.</w:t>
      </w:r>
    </w:p>
    <w:p w:rsidR="00391352" w:rsidRPr="00342996" w:rsidRDefault="00391352" w:rsidP="00391352">
      <w:pPr>
        <w:spacing w:after="0" w:line="240" w:lineRule="auto"/>
        <w:ind w:left="1440" w:hanging="1440"/>
        <w:rPr>
          <w:rFonts w:ascii="Times New Roman" w:hAnsi="Times New Roman" w:cs="Times New Roman"/>
          <w:lang w:val="lt-LT"/>
        </w:rPr>
      </w:pPr>
      <w:r w:rsidRPr="00342996">
        <w:rPr>
          <w:rFonts w:ascii="Times New Roman" w:hAnsi="Times New Roman" w:cs="Times New Roman"/>
          <w:b/>
          <w:lang w:val="lt-LT"/>
        </w:rPr>
        <w:t>Jasminelle:</w:t>
      </w:r>
      <w:r w:rsidRPr="00342996">
        <w:rPr>
          <w:rFonts w:ascii="Times New Roman" w:hAnsi="Times New Roman" w:cs="Times New Roman"/>
          <w:lang w:val="lt-LT"/>
        </w:rPr>
        <w:tab/>
        <w:t>Prancūzija.</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tabs>
          <w:tab w:val="left" w:pos="567"/>
        </w:tabs>
        <w:spacing w:after="0" w:line="240" w:lineRule="auto"/>
        <w:rPr>
          <w:rFonts w:ascii="Times New Roman" w:hAnsi="Times New Roman" w:cs="Times New Roman"/>
          <w:lang w:val="lt-LT"/>
        </w:rPr>
      </w:pPr>
      <w:r w:rsidRPr="00342996">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2023-05-22.</w:t>
      </w:r>
    </w:p>
    <w:p w:rsidR="00391352" w:rsidRPr="00342996" w:rsidRDefault="00391352" w:rsidP="00391352">
      <w:pPr>
        <w:spacing w:after="0" w:line="240" w:lineRule="auto"/>
        <w:rPr>
          <w:rFonts w:ascii="Times New Roman" w:hAnsi="Times New Roman" w:cs="Times New Roman"/>
          <w:lang w:val="lt-LT"/>
        </w:rPr>
      </w:pPr>
    </w:p>
    <w:p w:rsidR="00391352" w:rsidRPr="00342996" w:rsidRDefault="00391352" w:rsidP="00391352">
      <w:pPr>
        <w:numPr>
          <w:ilvl w:val="12"/>
          <w:numId w:val="0"/>
        </w:numPr>
        <w:spacing w:after="0" w:line="240" w:lineRule="auto"/>
        <w:ind w:right="-2"/>
        <w:rPr>
          <w:rFonts w:ascii="Times New Roman" w:hAnsi="Times New Roman" w:cs="Times New Roman"/>
          <w:lang w:val="lt-LT"/>
        </w:rPr>
      </w:pPr>
      <w:r w:rsidRPr="00342996">
        <w:rPr>
          <w:rFonts w:ascii="Times New Roman" w:hAnsi="Times New Roman" w:cs="Times New Roman"/>
          <w:lang w:val="lt-LT"/>
        </w:rPr>
        <w:t>Išsami informacija apie šį vaistą pateikiama Valstybinės vaistų kontrolės tarnybos prie Lietuvos Respublikos sveikatos apsaugos ministerijos tinklalapyje</w:t>
      </w:r>
      <w:r w:rsidRPr="00342996">
        <w:rPr>
          <w:rFonts w:ascii="Times New Roman" w:hAnsi="Times New Roman" w:cs="Times New Roman"/>
          <w:color w:val="0000FF"/>
          <w:u w:val="single"/>
          <w:lang w:val="lt-LT"/>
        </w:rPr>
        <w:t xml:space="preserve"> </w:t>
      </w:r>
      <w:hyperlink r:id="rId5" w:history="1">
        <w:r w:rsidRPr="00342996">
          <w:rPr>
            <w:rFonts w:ascii="Times New Roman" w:hAnsi="Times New Roman" w:cs="Times New Roman"/>
            <w:color w:val="0000FF"/>
            <w:u w:val="single"/>
            <w:lang w:val="lt-LT"/>
          </w:rPr>
          <w:t>http://www.vvkt.lt/</w:t>
        </w:r>
      </w:hyperlink>
      <w:r w:rsidRPr="00342996">
        <w:rPr>
          <w:rFonts w:ascii="Times New Roman" w:hAnsi="Times New Roman" w:cs="Times New Roman"/>
          <w:lang w:val="lt-LT"/>
        </w:rPr>
        <w:t>.</w:t>
      </w:r>
    </w:p>
    <w:p w:rsidR="00391352" w:rsidRPr="00342996" w:rsidRDefault="00391352" w:rsidP="00391352">
      <w:pPr>
        <w:rPr>
          <w:rFonts w:ascii="Times New Roman" w:hAnsi="Times New Roman" w:cs="Times New Roman"/>
          <w:lang w:val="lt-LT"/>
        </w:rPr>
      </w:pPr>
    </w:p>
    <w:p w:rsidR="009041DB" w:rsidRDefault="009041DB">
      <w:bookmarkStart w:id="7" w:name="_GoBack"/>
      <w:bookmarkEnd w:id="7"/>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213"/>
    <w:multiLevelType w:val="hybridMultilevel"/>
    <w:tmpl w:val="EF38F430"/>
    <w:lvl w:ilvl="0" w:tplc="04090003">
      <w:start w:val="1"/>
      <w:numFmt w:val="bullet"/>
      <w:lvlText w:val="o"/>
      <w:lvlJc w:val="left"/>
      <w:pPr>
        <w:tabs>
          <w:tab w:val="num" w:pos="720"/>
        </w:tabs>
        <w:ind w:left="720" w:hanging="360"/>
      </w:pPr>
      <w:rPr>
        <w:rFonts w:ascii="Courier New" w:hAnsi="Courier New" w:hint="default"/>
      </w:rPr>
    </w:lvl>
    <w:lvl w:ilvl="1" w:tplc="0B02924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46B34"/>
    <w:multiLevelType w:val="hybridMultilevel"/>
    <w:tmpl w:val="F246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hint="default"/>
      </w:rPr>
    </w:lvl>
    <w:lvl w:ilvl="2" w:tplc="79066F62">
      <w:numFmt w:val="bullet"/>
      <w:lvlText w:val="-"/>
      <w:lvlJc w:val="left"/>
      <w:pPr>
        <w:tabs>
          <w:tab w:val="num" w:pos="1800"/>
        </w:tabs>
        <w:ind w:left="1800" w:hanging="360"/>
      </w:pPr>
      <w:rPr>
        <w:rFonts w:ascii="Arial" w:eastAsia="Times New Roman" w:hAnsi="Aria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D3712"/>
    <w:multiLevelType w:val="hybridMultilevel"/>
    <w:tmpl w:val="6226A6A4"/>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C054C9"/>
    <w:multiLevelType w:val="hybridMultilevel"/>
    <w:tmpl w:val="F5A441AC"/>
    <w:lvl w:ilvl="0" w:tplc="0B02924C">
      <w:start w:val="1"/>
      <w:numFmt w:val="bullet"/>
      <w:lvlText w:val=""/>
      <w:lvlJc w:val="left"/>
      <w:pPr>
        <w:tabs>
          <w:tab w:val="num" w:pos="1287"/>
        </w:tabs>
        <w:ind w:left="1287" w:hanging="360"/>
      </w:pPr>
      <w:rPr>
        <w:rFonts w:ascii="Symbol" w:hAnsi="Symbol" w:hint="default"/>
      </w:rPr>
    </w:lvl>
    <w:lvl w:ilvl="1" w:tplc="4E6AA476">
      <w:start w:val="1"/>
      <w:numFmt w:val="bullet"/>
      <w:lvlText w:val=""/>
      <w:lvlJc w:val="left"/>
      <w:pPr>
        <w:tabs>
          <w:tab w:val="num" w:pos="567"/>
        </w:tabs>
        <w:ind w:left="567" w:hanging="567"/>
      </w:pPr>
      <w:rPr>
        <w:rFonts w:ascii="Symbol" w:hAnsi="Symbol" w:hint="default"/>
        <w:color w:val="auto"/>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A2E369A"/>
    <w:multiLevelType w:val="hybridMultilevel"/>
    <w:tmpl w:val="325C5BEA"/>
    <w:lvl w:ilvl="0" w:tplc="0B02924C">
      <w:start w:val="1"/>
      <w:numFmt w:val="bullet"/>
      <w:lvlText w:val=""/>
      <w:lvlJc w:val="left"/>
      <w:pPr>
        <w:tabs>
          <w:tab w:val="num" w:pos="1287"/>
        </w:tabs>
        <w:ind w:left="1287" w:hanging="360"/>
      </w:pPr>
      <w:rPr>
        <w:rFonts w:ascii="Symbol" w:hAnsi="Symbol" w:hint="default"/>
      </w:rPr>
    </w:lvl>
    <w:lvl w:ilvl="1" w:tplc="979E2A1E">
      <w:start w:val="1"/>
      <w:numFmt w:val="bullet"/>
      <w:lvlText w:val=""/>
      <w:lvlJc w:val="left"/>
      <w:pPr>
        <w:tabs>
          <w:tab w:val="num" w:pos="2007"/>
        </w:tabs>
        <w:ind w:left="2007" w:hanging="360"/>
      </w:pPr>
      <w:rPr>
        <w:rFonts w:ascii="Symbol" w:hAnsi="Symbol" w:hint="default"/>
        <w:color w:val="auto"/>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AEF1DAA"/>
    <w:multiLevelType w:val="hybridMultilevel"/>
    <w:tmpl w:val="8F62436E"/>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E4706D"/>
    <w:multiLevelType w:val="hybridMultilevel"/>
    <w:tmpl w:val="7B2EF306"/>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7324A5"/>
    <w:multiLevelType w:val="hybridMultilevel"/>
    <w:tmpl w:val="8BC82108"/>
    <w:lvl w:ilvl="0" w:tplc="AE7A2B14">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FB59A4"/>
    <w:multiLevelType w:val="hybridMultilevel"/>
    <w:tmpl w:val="AAC0F1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774D9E"/>
    <w:multiLevelType w:val="hybridMultilevel"/>
    <w:tmpl w:val="9EA6CDB4"/>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17954"/>
    <w:multiLevelType w:val="hybridMultilevel"/>
    <w:tmpl w:val="E040A9E0"/>
    <w:lvl w:ilvl="0" w:tplc="04090003">
      <w:start w:val="1"/>
      <w:numFmt w:val="bullet"/>
      <w:lvlText w:val="o"/>
      <w:lvlJc w:val="left"/>
      <w:pPr>
        <w:tabs>
          <w:tab w:val="num" w:pos="720"/>
        </w:tabs>
        <w:ind w:left="720" w:hanging="360"/>
      </w:pPr>
      <w:rPr>
        <w:rFonts w:ascii="Courier New" w:hAnsi="Courier New" w:hint="default"/>
      </w:rPr>
    </w:lvl>
    <w:lvl w:ilvl="1" w:tplc="773003A0">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0E26C4"/>
    <w:multiLevelType w:val="hybridMultilevel"/>
    <w:tmpl w:val="B8320336"/>
    <w:lvl w:ilvl="0" w:tplc="FE1C2C20">
      <w:start w:val="2"/>
      <w:numFmt w:val="bullet"/>
      <w:lvlText w:val=""/>
      <w:lvlJc w:val="left"/>
      <w:pPr>
        <w:tabs>
          <w:tab w:val="num" w:pos="567"/>
        </w:tabs>
        <w:ind w:left="567" w:hanging="567"/>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C5989"/>
    <w:multiLevelType w:val="hybridMultilevel"/>
    <w:tmpl w:val="067654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7"/>
  </w:num>
  <w:num w:numId="3">
    <w:abstractNumId w:val="13"/>
  </w:num>
  <w:num w:numId="4">
    <w:abstractNumId w:val="24"/>
  </w:num>
  <w:num w:numId="5">
    <w:abstractNumId w:val="0"/>
  </w:num>
  <w:num w:numId="6">
    <w:abstractNumId w:val="28"/>
  </w:num>
  <w:num w:numId="7">
    <w:abstractNumId w:val="26"/>
  </w:num>
  <w:num w:numId="8">
    <w:abstractNumId w:val="5"/>
  </w:num>
  <w:num w:numId="9">
    <w:abstractNumId w:val="17"/>
  </w:num>
  <w:num w:numId="10">
    <w:abstractNumId w:val="3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9"/>
  </w:num>
  <w:num w:numId="14">
    <w:abstractNumId w:val="3"/>
  </w:num>
  <w:num w:numId="15">
    <w:abstractNumId w:val="25"/>
  </w:num>
  <w:num w:numId="16">
    <w:abstractNumId w:val="4"/>
  </w:num>
  <w:num w:numId="17">
    <w:abstractNumId w:val="7"/>
  </w:num>
  <w:num w:numId="18">
    <w:abstractNumId w:val="11"/>
  </w:num>
  <w:num w:numId="19">
    <w:abstractNumId w:val="18"/>
  </w:num>
  <w:num w:numId="20">
    <w:abstractNumId w:val="2"/>
  </w:num>
  <w:num w:numId="21">
    <w:abstractNumId w:val="32"/>
  </w:num>
  <w:num w:numId="22">
    <w:abstractNumId w:val="9"/>
  </w:num>
  <w:num w:numId="23">
    <w:abstractNumId w:val="21"/>
  </w:num>
  <w:num w:numId="24">
    <w:abstractNumId w:val="20"/>
  </w:num>
  <w:num w:numId="25">
    <w:abstractNumId w:val="6"/>
  </w:num>
  <w:num w:numId="26">
    <w:abstractNumId w:val="23"/>
  </w:num>
  <w:num w:numId="27">
    <w:abstractNumId w:val="8"/>
  </w:num>
  <w:num w:numId="28">
    <w:abstractNumId w:val="19"/>
  </w:num>
  <w:num w:numId="29">
    <w:abstractNumId w:val="16"/>
  </w:num>
  <w:num w:numId="30">
    <w:abstractNumId w:val="22"/>
  </w:num>
  <w:num w:numId="31">
    <w:abstractNumId w:val="12"/>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52"/>
    <w:rsid w:val="00004415"/>
    <w:rsid w:val="00234094"/>
    <w:rsid w:val="002A211A"/>
    <w:rsid w:val="00344695"/>
    <w:rsid w:val="00356AB3"/>
    <w:rsid w:val="00391352"/>
    <w:rsid w:val="004216A4"/>
    <w:rsid w:val="005311B8"/>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DA052-8962-474D-87ED-31C270AA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352"/>
    <w:pPr>
      <w:spacing w:after="200" w:line="276" w:lineRule="auto"/>
    </w:pPr>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91352"/>
    <w:pPr>
      <w:spacing w:after="0" w:line="240" w:lineRule="auto"/>
      <w:ind w:left="720"/>
      <w:contextualSpacing/>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24121</Words>
  <Characters>13749</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2023-07-17T08:02:00Z</dcterms:created>
  <dcterms:modified xsi:type="dcterms:W3CDTF">2023-07-17T08:03:00Z</dcterms:modified>
</cp:coreProperties>
</file>