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A8C8E" w14:textId="77777777" w:rsidR="00BF38F4" w:rsidRPr="00050395" w:rsidRDefault="00BF38F4" w:rsidP="00BF38F4">
      <w:pPr>
        <w:rPr>
          <w:szCs w:val="22"/>
        </w:rPr>
      </w:pPr>
      <w:bookmarkStart w:id="0" w:name="_GoBack"/>
      <w:bookmarkEnd w:id="0"/>
    </w:p>
    <w:p w14:paraId="24AEF58F" w14:textId="77777777" w:rsidR="00BF38F4" w:rsidRPr="00050395" w:rsidRDefault="00BF38F4" w:rsidP="00BF38F4">
      <w:pPr>
        <w:rPr>
          <w:szCs w:val="22"/>
        </w:rPr>
      </w:pPr>
    </w:p>
    <w:p w14:paraId="670F3DD9" w14:textId="77777777" w:rsidR="00BF38F4" w:rsidRPr="00050395" w:rsidRDefault="00BF38F4" w:rsidP="00BF38F4">
      <w:pPr>
        <w:rPr>
          <w:szCs w:val="22"/>
        </w:rPr>
      </w:pPr>
    </w:p>
    <w:p w14:paraId="4EC491F0" w14:textId="77777777" w:rsidR="00BF38F4" w:rsidRPr="00050395" w:rsidRDefault="00BF38F4" w:rsidP="00BF38F4">
      <w:pPr>
        <w:rPr>
          <w:szCs w:val="22"/>
        </w:rPr>
      </w:pPr>
    </w:p>
    <w:p w14:paraId="661F7170" w14:textId="77777777" w:rsidR="00BF38F4" w:rsidRPr="00050395" w:rsidRDefault="00BF38F4" w:rsidP="00BF38F4">
      <w:pPr>
        <w:rPr>
          <w:szCs w:val="22"/>
        </w:rPr>
      </w:pPr>
    </w:p>
    <w:p w14:paraId="5F4FB9F1" w14:textId="77777777" w:rsidR="00BF38F4" w:rsidRPr="00050395" w:rsidRDefault="00BF38F4" w:rsidP="00BF38F4">
      <w:pPr>
        <w:rPr>
          <w:szCs w:val="22"/>
        </w:rPr>
      </w:pPr>
    </w:p>
    <w:p w14:paraId="109D2DBE" w14:textId="77777777" w:rsidR="00BF38F4" w:rsidRPr="00050395" w:rsidRDefault="00BF38F4" w:rsidP="00BF38F4">
      <w:pPr>
        <w:rPr>
          <w:szCs w:val="22"/>
        </w:rPr>
      </w:pPr>
    </w:p>
    <w:p w14:paraId="78F087AB" w14:textId="77777777" w:rsidR="00BF38F4" w:rsidRPr="00050395" w:rsidRDefault="00BF38F4" w:rsidP="00BF38F4">
      <w:pPr>
        <w:rPr>
          <w:szCs w:val="22"/>
        </w:rPr>
      </w:pPr>
    </w:p>
    <w:p w14:paraId="3E91AD6C" w14:textId="77777777" w:rsidR="00BF38F4" w:rsidRPr="00050395" w:rsidRDefault="00BF38F4" w:rsidP="00BF38F4">
      <w:pPr>
        <w:rPr>
          <w:szCs w:val="22"/>
        </w:rPr>
      </w:pPr>
    </w:p>
    <w:p w14:paraId="75B6DD46" w14:textId="77777777" w:rsidR="00BF38F4" w:rsidRPr="00050395" w:rsidRDefault="00BF38F4" w:rsidP="00BF38F4">
      <w:pPr>
        <w:rPr>
          <w:szCs w:val="22"/>
        </w:rPr>
      </w:pPr>
    </w:p>
    <w:p w14:paraId="0353CCDB" w14:textId="77777777" w:rsidR="00BF38F4" w:rsidRPr="00050395" w:rsidRDefault="00BF38F4" w:rsidP="001260FA">
      <w:pPr>
        <w:pStyle w:val="BTEMEASMCA"/>
      </w:pPr>
    </w:p>
    <w:p w14:paraId="40E69BF1" w14:textId="77777777" w:rsidR="00BF38F4" w:rsidRPr="00050395" w:rsidRDefault="00BF38F4" w:rsidP="001260FA">
      <w:pPr>
        <w:pStyle w:val="BTEMEASMCA"/>
      </w:pPr>
    </w:p>
    <w:p w14:paraId="69F930BC" w14:textId="77777777" w:rsidR="00BF38F4" w:rsidRPr="00050395" w:rsidRDefault="00BF38F4" w:rsidP="002832F6">
      <w:pPr>
        <w:pStyle w:val="BTEMEASMCA"/>
      </w:pPr>
    </w:p>
    <w:p w14:paraId="17CF9862" w14:textId="77777777" w:rsidR="00BF38F4" w:rsidRPr="00050395" w:rsidRDefault="00BF38F4" w:rsidP="00280DD7">
      <w:pPr>
        <w:pStyle w:val="BTEMEASMCA"/>
      </w:pPr>
    </w:p>
    <w:p w14:paraId="1215934A" w14:textId="77777777" w:rsidR="00BF38F4" w:rsidRPr="00050395" w:rsidRDefault="00BF38F4" w:rsidP="00280DD7">
      <w:pPr>
        <w:pStyle w:val="BTEMEASMCA"/>
      </w:pPr>
    </w:p>
    <w:p w14:paraId="60C02D63" w14:textId="77777777" w:rsidR="00BF38F4" w:rsidRPr="00050395" w:rsidRDefault="00BF38F4" w:rsidP="00280DD7">
      <w:pPr>
        <w:pStyle w:val="BTEMEASMCA"/>
      </w:pPr>
    </w:p>
    <w:p w14:paraId="479A0EF3" w14:textId="77777777" w:rsidR="00BF38F4" w:rsidRPr="00050395" w:rsidRDefault="00BF38F4" w:rsidP="00280DD7">
      <w:pPr>
        <w:pStyle w:val="BTEMEASMCA"/>
      </w:pPr>
    </w:p>
    <w:p w14:paraId="7C3C4DE6" w14:textId="77777777" w:rsidR="00BF38F4" w:rsidRPr="00050395" w:rsidRDefault="00BF38F4" w:rsidP="00280DD7">
      <w:pPr>
        <w:pStyle w:val="BTEMEASMCA"/>
      </w:pPr>
    </w:p>
    <w:p w14:paraId="308577A7" w14:textId="77777777" w:rsidR="00BF38F4" w:rsidRPr="00050395" w:rsidRDefault="00BF38F4" w:rsidP="00125312">
      <w:pPr>
        <w:pStyle w:val="BTEMEASMCA"/>
      </w:pPr>
    </w:p>
    <w:p w14:paraId="0B4C0854" w14:textId="77777777" w:rsidR="00BF38F4" w:rsidRPr="00050395" w:rsidRDefault="00BF38F4" w:rsidP="00125312">
      <w:pPr>
        <w:pStyle w:val="BTEMEASMCA"/>
      </w:pPr>
    </w:p>
    <w:p w14:paraId="7EE83D01" w14:textId="77777777" w:rsidR="00BF38F4" w:rsidRPr="00050395" w:rsidRDefault="00BF38F4">
      <w:pPr>
        <w:pStyle w:val="BTEMEASMCA"/>
      </w:pPr>
    </w:p>
    <w:p w14:paraId="2E793BF0" w14:textId="77777777" w:rsidR="00BF38F4" w:rsidRPr="00050395" w:rsidRDefault="00BF38F4">
      <w:pPr>
        <w:pStyle w:val="BTEMEASMCA"/>
      </w:pPr>
    </w:p>
    <w:p w14:paraId="7BFD214D" w14:textId="77777777" w:rsidR="00BF38F4" w:rsidRPr="00050395" w:rsidRDefault="00BF38F4">
      <w:pPr>
        <w:pStyle w:val="BTEMEASMCA"/>
      </w:pPr>
    </w:p>
    <w:p w14:paraId="38F3933D" w14:textId="1927250D" w:rsidR="00BF38F4" w:rsidRPr="00875566" w:rsidRDefault="00BF38F4" w:rsidP="00BF38F4">
      <w:pPr>
        <w:pStyle w:val="TTEMEASMCA"/>
        <w:rPr>
          <w:lang w:val="lt-LT"/>
        </w:rPr>
      </w:pPr>
      <w:bookmarkStart w:id="1" w:name="_Toc129243096"/>
      <w:bookmarkStart w:id="2" w:name="_Toc129243221"/>
      <w:r w:rsidRPr="00875566">
        <w:rPr>
          <w:lang w:val="lt-LT"/>
        </w:rPr>
        <w:t>I PRIEDAS</w:t>
      </w:r>
      <w:bookmarkEnd w:id="1"/>
      <w:bookmarkEnd w:id="2"/>
    </w:p>
    <w:p w14:paraId="73646632" w14:textId="77777777" w:rsidR="00BF38F4" w:rsidRPr="00875566" w:rsidRDefault="00BF38F4" w:rsidP="001260FA">
      <w:pPr>
        <w:pStyle w:val="BTEMEASMCA"/>
      </w:pPr>
    </w:p>
    <w:p w14:paraId="6DB1809A" w14:textId="3C26DDE9" w:rsidR="00BF38F4" w:rsidRPr="00875566" w:rsidRDefault="00BF38F4" w:rsidP="00BF38F4">
      <w:pPr>
        <w:pStyle w:val="TTEMEASMCA"/>
        <w:rPr>
          <w:lang w:val="lt-LT"/>
        </w:rPr>
      </w:pPr>
      <w:bookmarkStart w:id="3" w:name="_Toc129243097"/>
      <w:bookmarkStart w:id="4" w:name="_Toc129243222"/>
      <w:r w:rsidRPr="00875566">
        <w:rPr>
          <w:lang w:val="lt-LT"/>
        </w:rPr>
        <w:t>PREPARATO CHARAKTERISTIKŲ SANTRAUKA</w:t>
      </w:r>
      <w:bookmarkEnd w:id="3"/>
      <w:bookmarkEnd w:id="4"/>
    </w:p>
    <w:p w14:paraId="4D9F7846" w14:textId="77777777" w:rsidR="00BF38F4" w:rsidRPr="00875566" w:rsidRDefault="00BF38F4" w:rsidP="00BF38F4">
      <w:pPr>
        <w:pStyle w:val="PI-1EMEASMCA"/>
      </w:pPr>
      <w:r w:rsidRPr="00875566">
        <w:rPr>
          <w:bCs/>
          <w:iCs/>
        </w:rPr>
        <w:br w:type="page"/>
      </w:r>
      <w:bookmarkStart w:id="5" w:name="_Toc129243098"/>
      <w:bookmarkStart w:id="6" w:name="_Toc129243223"/>
      <w:r w:rsidRPr="00875566">
        <w:lastRenderedPageBreak/>
        <w:t>1.</w:t>
      </w:r>
      <w:r w:rsidRPr="00875566">
        <w:tab/>
        <w:t>VAISTINIO PREPARATO PAVADINIMAS</w:t>
      </w:r>
      <w:bookmarkEnd w:id="5"/>
      <w:bookmarkEnd w:id="6"/>
    </w:p>
    <w:p w14:paraId="79D5F7A8" w14:textId="77777777" w:rsidR="00BF38F4" w:rsidRPr="00875566" w:rsidRDefault="00BF38F4" w:rsidP="001260FA">
      <w:pPr>
        <w:pStyle w:val="BTEMEASMCA"/>
      </w:pPr>
    </w:p>
    <w:p w14:paraId="208AED42" w14:textId="77777777" w:rsidR="00BF38F4" w:rsidRPr="00875566" w:rsidRDefault="00BF38F4" w:rsidP="001260FA">
      <w:pPr>
        <w:pStyle w:val="BTEMEASMCA"/>
      </w:pPr>
      <w:r w:rsidRPr="00875566">
        <w:t>Nicotinell Fruit 4 mg vaistinė kramtomoji guma</w:t>
      </w:r>
    </w:p>
    <w:p w14:paraId="0CBCAEF5" w14:textId="77777777" w:rsidR="00BF38F4" w:rsidRPr="00875566" w:rsidRDefault="00BF38F4" w:rsidP="002832F6">
      <w:pPr>
        <w:pStyle w:val="BTEMEASMCA"/>
      </w:pPr>
    </w:p>
    <w:p w14:paraId="3D90A666" w14:textId="77777777" w:rsidR="00BF38F4" w:rsidRPr="00875566" w:rsidRDefault="00BF38F4" w:rsidP="00280DD7">
      <w:pPr>
        <w:pStyle w:val="BTEMEASMCA"/>
      </w:pPr>
    </w:p>
    <w:p w14:paraId="714C7623" w14:textId="570EFF6D" w:rsidR="00BF38F4" w:rsidRPr="00875566" w:rsidRDefault="00BF38F4" w:rsidP="00BF38F4">
      <w:pPr>
        <w:pStyle w:val="PI-1EMEASMCA"/>
      </w:pPr>
      <w:bookmarkStart w:id="7" w:name="_Toc129243099"/>
      <w:bookmarkStart w:id="8" w:name="_Toc129243224"/>
      <w:r w:rsidRPr="00875566">
        <w:t>2.</w:t>
      </w:r>
      <w:r w:rsidRPr="00875566">
        <w:tab/>
        <w:t>KOKYBINĖ IR KIEKYBINĖ SUDĖTIS</w:t>
      </w:r>
      <w:bookmarkEnd w:id="7"/>
      <w:bookmarkEnd w:id="8"/>
    </w:p>
    <w:p w14:paraId="1D5D09D0" w14:textId="77777777" w:rsidR="00BF38F4" w:rsidRPr="00875566" w:rsidRDefault="00BF38F4" w:rsidP="001260FA">
      <w:pPr>
        <w:pStyle w:val="BTEMEASMCA"/>
      </w:pPr>
    </w:p>
    <w:p w14:paraId="154E3606" w14:textId="77777777" w:rsidR="00BF38F4" w:rsidRPr="00875566" w:rsidRDefault="00BF38F4" w:rsidP="001260FA">
      <w:pPr>
        <w:pStyle w:val="BTEMEASMCA"/>
      </w:pPr>
      <w:r w:rsidRPr="00875566">
        <w:t>Kiekviename vaistinės kramtomosios gumos gabalėlyje yra 4 mg veikliosios medžiagos nikotino (atitinka 20 mg nikotino-polakrilino mišinio 1:4).</w:t>
      </w:r>
    </w:p>
    <w:p w14:paraId="747B4643" w14:textId="77777777" w:rsidR="00BF38F4" w:rsidRPr="00875566" w:rsidRDefault="00BF38F4" w:rsidP="002832F6">
      <w:pPr>
        <w:pStyle w:val="BTEMEASMCA"/>
      </w:pPr>
    </w:p>
    <w:p w14:paraId="3843807C" w14:textId="63C8BCC3" w:rsidR="00BF38F4" w:rsidRPr="00875566" w:rsidRDefault="00BF38F4" w:rsidP="00280DD7">
      <w:pPr>
        <w:pStyle w:val="BTEMEASMCA"/>
      </w:pPr>
      <w:r w:rsidRPr="001260FA">
        <w:t>Pagalbinės medžiagos, kurių poveikis žinomas</w:t>
      </w:r>
      <w:r w:rsidRPr="00875566">
        <w:t>: sorbitolis (0,2 g) ir butilhidroksitoluenas (E321).</w:t>
      </w:r>
    </w:p>
    <w:p w14:paraId="10A4F08A" w14:textId="77777777" w:rsidR="00BF38F4" w:rsidRPr="00875566" w:rsidRDefault="00BF38F4" w:rsidP="00280DD7">
      <w:pPr>
        <w:pStyle w:val="BTEMEASMCA"/>
      </w:pPr>
    </w:p>
    <w:p w14:paraId="22AC894B" w14:textId="77777777" w:rsidR="00BF38F4" w:rsidRPr="00875566" w:rsidRDefault="00BF38F4" w:rsidP="00280DD7">
      <w:pPr>
        <w:pStyle w:val="BTEMEASMCA"/>
      </w:pPr>
      <w:r w:rsidRPr="00875566">
        <w:t>Visos pagalbinės medžiagos išvardytos 6.1 skyriuje.</w:t>
      </w:r>
    </w:p>
    <w:p w14:paraId="501BCDB3" w14:textId="77777777" w:rsidR="00BF38F4" w:rsidRPr="00875566" w:rsidRDefault="00BF38F4" w:rsidP="00280DD7">
      <w:pPr>
        <w:pStyle w:val="BTEMEASMCA"/>
      </w:pPr>
    </w:p>
    <w:p w14:paraId="55AF227E" w14:textId="77777777" w:rsidR="00BF38F4" w:rsidRPr="00875566" w:rsidRDefault="00BF38F4" w:rsidP="00280DD7">
      <w:pPr>
        <w:pStyle w:val="BTEMEASMCA"/>
      </w:pPr>
    </w:p>
    <w:p w14:paraId="3ACB2D24" w14:textId="7685E67F" w:rsidR="00BF38F4" w:rsidRPr="00875566" w:rsidRDefault="00BF38F4" w:rsidP="00BF38F4">
      <w:pPr>
        <w:pStyle w:val="PI-1EMEASMCA"/>
      </w:pPr>
      <w:bookmarkStart w:id="9" w:name="_Toc129243100"/>
      <w:bookmarkStart w:id="10" w:name="_Toc129243225"/>
      <w:r w:rsidRPr="00875566">
        <w:t>3.</w:t>
      </w:r>
      <w:r w:rsidRPr="00875566">
        <w:tab/>
        <w:t>FARMACINĖ FORMA</w:t>
      </w:r>
      <w:bookmarkEnd w:id="9"/>
      <w:bookmarkEnd w:id="10"/>
    </w:p>
    <w:p w14:paraId="1F8F911A" w14:textId="77777777" w:rsidR="00BF38F4" w:rsidRPr="00875566" w:rsidRDefault="00BF38F4" w:rsidP="001260FA">
      <w:pPr>
        <w:pStyle w:val="BTEMEASMCA"/>
      </w:pPr>
    </w:p>
    <w:p w14:paraId="61BE4FCF" w14:textId="77777777" w:rsidR="00BF38F4" w:rsidRPr="00875566" w:rsidRDefault="00BF38F4" w:rsidP="00BF38F4">
      <w:pPr>
        <w:rPr>
          <w:szCs w:val="22"/>
        </w:rPr>
      </w:pPr>
      <w:r w:rsidRPr="00875566">
        <w:rPr>
          <w:szCs w:val="22"/>
        </w:rPr>
        <w:t>Vaistinė kramtomoji guma.</w:t>
      </w:r>
    </w:p>
    <w:p w14:paraId="5D08AF55" w14:textId="77777777" w:rsidR="00BF38F4" w:rsidRPr="00875566" w:rsidRDefault="00BF38F4" w:rsidP="00BF38F4">
      <w:pPr>
        <w:rPr>
          <w:szCs w:val="22"/>
        </w:rPr>
      </w:pPr>
    </w:p>
    <w:p w14:paraId="313B48BD" w14:textId="77777777" w:rsidR="00BF38F4" w:rsidRPr="00875566" w:rsidRDefault="00BF38F4" w:rsidP="00BF38F4">
      <w:pPr>
        <w:rPr>
          <w:szCs w:val="22"/>
        </w:rPr>
      </w:pPr>
      <w:r w:rsidRPr="00875566">
        <w:rPr>
          <w:szCs w:val="22"/>
        </w:rPr>
        <w:t>Kiekvienas vaistinės kramtomosios gumos gabalėlis yra balkšvos spalvos ir stačiakampės formos.</w:t>
      </w:r>
    </w:p>
    <w:p w14:paraId="4A6253F9" w14:textId="77777777" w:rsidR="00BF38F4" w:rsidRPr="00875566" w:rsidRDefault="00BF38F4" w:rsidP="001260FA">
      <w:pPr>
        <w:pStyle w:val="BTEMEASMCA"/>
      </w:pPr>
    </w:p>
    <w:p w14:paraId="393C6514" w14:textId="77777777" w:rsidR="00BF38F4" w:rsidRPr="00875566" w:rsidRDefault="00BF38F4" w:rsidP="001260FA">
      <w:pPr>
        <w:pStyle w:val="BTEMEASMCA"/>
      </w:pPr>
    </w:p>
    <w:p w14:paraId="5CFE8023" w14:textId="33D7EE5F" w:rsidR="00BF38F4" w:rsidRPr="00875566" w:rsidRDefault="00BF38F4" w:rsidP="00BF38F4">
      <w:pPr>
        <w:pStyle w:val="PI-1EMEASMCA"/>
      </w:pPr>
      <w:bookmarkStart w:id="11" w:name="_Toc129243101"/>
      <w:bookmarkStart w:id="12" w:name="_Toc129243226"/>
      <w:r w:rsidRPr="00875566">
        <w:t>4.</w:t>
      </w:r>
      <w:r w:rsidRPr="00875566">
        <w:tab/>
        <w:t>KLINIKINĖ INFORMACIJA</w:t>
      </w:r>
      <w:bookmarkEnd w:id="11"/>
      <w:bookmarkEnd w:id="12"/>
    </w:p>
    <w:p w14:paraId="2A86B0AF" w14:textId="77777777" w:rsidR="00BF38F4" w:rsidRPr="00875566" w:rsidRDefault="00BF38F4" w:rsidP="001260FA">
      <w:pPr>
        <w:pStyle w:val="BTEMEASMCA"/>
      </w:pPr>
    </w:p>
    <w:p w14:paraId="0C34E79E" w14:textId="74B24F41" w:rsidR="00BF38F4" w:rsidRPr="00875566" w:rsidRDefault="00BF38F4" w:rsidP="007C014E">
      <w:pPr>
        <w:pStyle w:val="PI-2EMEASMCA"/>
      </w:pPr>
      <w:bookmarkStart w:id="13" w:name="_Toc129243102"/>
      <w:bookmarkStart w:id="14" w:name="_Toc129243227"/>
      <w:r w:rsidRPr="00875566">
        <w:t>4.1</w:t>
      </w:r>
      <w:r w:rsidRPr="00875566">
        <w:tab/>
        <w:t>Terapinės indikacijos</w:t>
      </w:r>
      <w:bookmarkEnd w:id="13"/>
      <w:bookmarkEnd w:id="14"/>
    </w:p>
    <w:p w14:paraId="64A65B28" w14:textId="77777777" w:rsidR="00BF38F4" w:rsidRPr="00875566" w:rsidRDefault="00BF38F4" w:rsidP="001260FA">
      <w:pPr>
        <w:pStyle w:val="BTEMEASMCA"/>
      </w:pPr>
    </w:p>
    <w:p w14:paraId="5D0407AA" w14:textId="77777777" w:rsidR="00BF38F4" w:rsidRPr="00875566" w:rsidRDefault="00BF38F4" w:rsidP="00BF38F4">
      <w:pPr>
        <w:rPr>
          <w:szCs w:val="22"/>
        </w:rPr>
      </w:pPr>
      <w:r w:rsidRPr="00875566">
        <w:rPr>
          <w:szCs w:val="22"/>
        </w:rPr>
        <w:t>Nikotino abstinencijos simptomų palengvinimas metantiems rūkyti, kai yra priklausomybė nuo nikotino.</w:t>
      </w:r>
    </w:p>
    <w:p w14:paraId="7EA6E171" w14:textId="77777777" w:rsidR="00BF38F4" w:rsidRPr="00875566" w:rsidRDefault="00BF38F4" w:rsidP="00BF38F4">
      <w:pPr>
        <w:rPr>
          <w:szCs w:val="22"/>
        </w:rPr>
      </w:pPr>
    </w:p>
    <w:p w14:paraId="6323A056" w14:textId="77777777" w:rsidR="00BF38F4" w:rsidRPr="00875566" w:rsidRDefault="00BF38F4" w:rsidP="00BF38F4">
      <w:pPr>
        <w:rPr>
          <w:szCs w:val="22"/>
        </w:rPr>
      </w:pPr>
      <w:r w:rsidRPr="00875566">
        <w:rPr>
          <w:szCs w:val="22"/>
        </w:rPr>
        <w:t>4 mg stiprumo kramtomoji guma vartojama, kai pasireiškia sunkūs abstinencijos simptomai.</w:t>
      </w:r>
    </w:p>
    <w:p w14:paraId="68CAFFD9" w14:textId="77777777" w:rsidR="00BF38F4" w:rsidRPr="00875566" w:rsidRDefault="00BF38F4" w:rsidP="00BF38F4">
      <w:pPr>
        <w:rPr>
          <w:szCs w:val="22"/>
        </w:rPr>
      </w:pPr>
    </w:p>
    <w:p w14:paraId="4EC6044B" w14:textId="77777777" w:rsidR="00BF38F4" w:rsidRPr="00875566" w:rsidRDefault="00BF38F4" w:rsidP="00BF38F4">
      <w:pPr>
        <w:rPr>
          <w:i/>
          <w:szCs w:val="22"/>
        </w:rPr>
      </w:pPr>
      <w:r w:rsidRPr="00875566">
        <w:rPr>
          <w:szCs w:val="22"/>
        </w:rPr>
        <w:t>Patarimai ir paciento palaikymas paprastai pagerina gydymo rezultatus.</w:t>
      </w:r>
    </w:p>
    <w:p w14:paraId="1D9F90A2" w14:textId="77777777" w:rsidR="00BF38F4" w:rsidRPr="00875566" w:rsidRDefault="00BF38F4" w:rsidP="001260FA">
      <w:pPr>
        <w:pStyle w:val="BTEMEASMCA"/>
      </w:pPr>
    </w:p>
    <w:p w14:paraId="0D7C5319" w14:textId="14AE3061" w:rsidR="00BF38F4" w:rsidRPr="00875566" w:rsidRDefault="00BF38F4" w:rsidP="007C014E">
      <w:pPr>
        <w:pStyle w:val="PI-2EMEASMCA"/>
      </w:pPr>
      <w:bookmarkStart w:id="15" w:name="_Toc129243103"/>
      <w:bookmarkStart w:id="16" w:name="_Toc129243228"/>
      <w:r w:rsidRPr="00875566">
        <w:t>4.2</w:t>
      </w:r>
      <w:r w:rsidRPr="00875566">
        <w:tab/>
        <w:t>Dozavimas ir vartojimo metodas</w:t>
      </w:r>
      <w:bookmarkEnd w:id="15"/>
      <w:bookmarkEnd w:id="16"/>
    </w:p>
    <w:p w14:paraId="758C9B0E" w14:textId="77777777" w:rsidR="00BF38F4" w:rsidRPr="00875566" w:rsidRDefault="00BF38F4" w:rsidP="001260FA">
      <w:pPr>
        <w:pStyle w:val="BTEMEASMCA"/>
      </w:pPr>
    </w:p>
    <w:p w14:paraId="2E255209" w14:textId="77777777" w:rsidR="00BF38F4" w:rsidRPr="007125E3" w:rsidRDefault="00BF38F4" w:rsidP="007125E3">
      <w:pPr>
        <w:tabs>
          <w:tab w:val="left" w:pos="567"/>
        </w:tabs>
        <w:spacing w:line="260" w:lineRule="exact"/>
        <w:rPr>
          <w:noProof/>
          <w:snapToGrid w:val="0"/>
          <w:u w:val="single"/>
        </w:rPr>
      </w:pPr>
      <w:r w:rsidRPr="007125E3">
        <w:rPr>
          <w:noProof/>
          <w:snapToGrid w:val="0"/>
          <w:szCs w:val="22"/>
          <w:u w:val="single"/>
        </w:rPr>
        <w:t>Dozavimas</w:t>
      </w:r>
    </w:p>
    <w:p w14:paraId="68C8F71D" w14:textId="3F07FA8A" w:rsidR="00BF38F4" w:rsidRPr="00875566" w:rsidRDefault="00BF38F4" w:rsidP="00BF38F4">
      <w:pPr>
        <w:rPr>
          <w:i/>
          <w:szCs w:val="22"/>
        </w:rPr>
      </w:pPr>
      <w:r w:rsidRPr="00875566">
        <w:rPr>
          <w:i/>
          <w:szCs w:val="22"/>
        </w:rPr>
        <w:t>Suaugusieji</w:t>
      </w:r>
      <w:r w:rsidR="00A059A2" w:rsidRPr="00875566">
        <w:rPr>
          <w:i/>
          <w:szCs w:val="22"/>
        </w:rPr>
        <w:t xml:space="preserve"> (vyresni nei 18 metų)</w:t>
      </w:r>
      <w:r w:rsidRPr="00875566">
        <w:rPr>
          <w:i/>
          <w:szCs w:val="22"/>
        </w:rPr>
        <w:t xml:space="preserve"> ir senyvi asmenys</w:t>
      </w:r>
    </w:p>
    <w:p w14:paraId="00BCF732" w14:textId="7DF5BB84" w:rsidR="00BF38F4" w:rsidRPr="00875566" w:rsidRDefault="00BF38F4" w:rsidP="00BF38F4">
      <w:pPr>
        <w:rPr>
          <w:szCs w:val="22"/>
        </w:rPr>
      </w:pPr>
      <w:r w:rsidRPr="00875566">
        <w:rPr>
          <w:szCs w:val="22"/>
        </w:rPr>
        <w:t xml:space="preserve">Gydymo Nicotinell </w:t>
      </w:r>
      <w:r w:rsidR="00E0062D">
        <w:rPr>
          <w:szCs w:val="22"/>
        </w:rPr>
        <w:t xml:space="preserve">Fruit </w:t>
      </w:r>
      <w:r w:rsidRPr="00875566">
        <w:rPr>
          <w:szCs w:val="22"/>
        </w:rPr>
        <w:t>metu, pacientai turėtų visiškai nerūkyti.</w:t>
      </w:r>
    </w:p>
    <w:p w14:paraId="6C63DC9A" w14:textId="77777777" w:rsidR="00BF38F4" w:rsidRPr="00875566" w:rsidRDefault="00BF38F4" w:rsidP="00BF38F4">
      <w:pPr>
        <w:rPr>
          <w:szCs w:val="22"/>
        </w:rPr>
      </w:pPr>
    </w:p>
    <w:p w14:paraId="4E12FCED" w14:textId="77777777" w:rsidR="00BF38F4" w:rsidRPr="00875566" w:rsidRDefault="00BF38F4" w:rsidP="00BF38F4">
      <w:pPr>
        <w:rPr>
          <w:szCs w:val="22"/>
        </w:rPr>
      </w:pPr>
      <w:r w:rsidRPr="00875566">
        <w:rPr>
          <w:szCs w:val="22"/>
        </w:rPr>
        <w:t>4 mg kramtomoji guma skiriama vartoti stipriai ir labai stipriai nuo nikotino priklausomiems žmonėms ir tiems, kurie ankščiau nesėkmingai metė rūkyti vartodami pakaitinę nikotino terapiją.</w:t>
      </w:r>
    </w:p>
    <w:p w14:paraId="497DF494" w14:textId="77777777" w:rsidR="00BF38F4" w:rsidRPr="00875566" w:rsidRDefault="00BF38F4" w:rsidP="00BF38F4">
      <w:pPr>
        <w:rPr>
          <w:szCs w:val="22"/>
        </w:rPr>
      </w:pPr>
    </w:p>
    <w:p w14:paraId="001C9B80" w14:textId="77777777" w:rsidR="00BF38F4" w:rsidRPr="00875566" w:rsidRDefault="00BF38F4" w:rsidP="00BF38F4">
      <w:pPr>
        <w:rPr>
          <w:szCs w:val="22"/>
        </w:rPr>
      </w:pPr>
      <w:r w:rsidRPr="00875566">
        <w:rPr>
          <w:szCs w:val="22"/>
        </w:rPr>
        <w:t>Optimali dozė pasirenkama atsižvelgiant į žemiau pateikiamą lentelę.</w:t>
      </w:r>
    </w:p>
    <w:p w14:paraId="648626C9" w14:textId="77777777" w:rsidR="00BF38F4" w:rsidRPr="00875566" w:rsidRDefault="00BF38F4" w:rsidP="00BF38F4">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4"/>
        <w:gridCol w:w="3429"/>
        <w:gridCol w:w="2495"/>
      </w:tblGrid>
      <w:tr w:rsidR="00050395" w:rsidRPr="00875566" w14:paraId="6B33E19F" w14:textId="77777777" w:rsidTr="00E0062D">
        <w:trPr>
          <w:trHeight w:val="586"/>
          <w:jc w:val="center"/>
        </w:trPr>
        <w:tc>
          <w:tcPr>
            <w:tcW w:w="2574" w:type="dxa"/>
          </w:tcPr>
          <w:p w14:paraId="098ACA16" w14:textId="77777777" w:rsidR="00BF38F4" w:rsidRPr="00875566" w:rsidRDefault="00BF38F4" w:rsidP="00E0062D">
            <w:pPr>
              <w:spacing w:before="120" w:after="40"/>
              <w:jc w:val="center"/>
              <w:rPr>
                <w:szCs w:val="22"/>
              </w:rPr>
            </w:pPr>
            <w:r w:rsidRPr="00875566">
              <w:rPr>
                <w:szCs w:val="22"/>
              </w:rPr>
              <w:t>Silpna ir vidutinė priklausomybė nuo nikotino</w:t>
            </w:r>
          </w:p>
        </w:tc>
        <w:tc>
          <w:tcPr>
            <w:tcW w:w="3429" w:type="dxa"/>
            <w:shd w:val="clear" w:color="auto" w:fill="E0E0E0"/>
          </w:tcPr>
          <w:p w14:paraId="2C77606C" w14:textId="77777777" w:rsidR="00BF38F4" w:rsidRPr="00875566" w:rsidRDefault="00BF38F4" w:rsidP="00E0062D">
            <w:pPr>
              <w:spacing w:before="120" w:after="40"/>
              <w:jc w:val="center"/>
              <w:rPr>
                <w:szCs w:val="22"/>
              </w:rPr>
            </w:pPr>
            <w:r w:rsidRPr="00875566">
              <w:rPr>
                <w:szCs w:val="22"/>
              </w:rPr>
              <w:t>Vidutinė ir stipri priklausomybė nuo nikotino</w:t>
            </w:r>
          </w:p>
        </w:tc>
        <w:tc>
          <w:tcPr>
            <w:tcW w:w="2495" w:type="dxa"/>
            <w:shd w:val="clear" w:color="auto" w:fill="C0C0C0"/>
          </w:tcPr>
          <w:p w14:paraId="7ABACC13" w14:textId="77777777" w:rsidR="00BF38F4" w:rsidRPr="00875566" w:rsidRDefault="00BF38F4" w:rsidP="00E0062D">
            <w:pPr>
              <w:spacing w:before="120" w:after="40"/>
              <w:jc w:val="center"/>
              <w:rPr>
                <w:noProof/>
                <w:szCs w:val="22"/>
              </w:rPr>
            </w:pPr>
            <w:r w:rsidRPr="00875566">
              <w:rPr>
                <w:szCs w:val="22"/>
              </w:rPr>
              <w:t>Stipri ir labai stipri priklausomybė nuo nikotino</w:t>
            </w:r>
          </w:p>
        </w:tc>
      </w:tr>
      <w:tr w:rsidR="00050395" w:rsidRPr="00875566" w14:paraId="67B5C096" w14:textId="77777777" w:rsidTr="00E0062D">
        <w:trPr>
          <w:trHeight w:val="1370"/>
          <w:jc w:val="center"/>
        </w:trPr>
        <w:tc>
          <w:tcPr>
            <w:tcW w:w="2574" w:type="dxa"/>
          </w:tcPr>
          <w:p w14:paraId="4063802E" w14:textId="77777777" w:rsidR="00BF38F4" w:rsidRPr="00875566" w:rsidRDefault="00BF38F4" w:rsidP="00E0062D">
            <w:pPr>
              <w:jc w:val="center"/>
              <w:rPr>
                <w:szCs w:val="22"/>
              </w:rPr>
            </w:pPr>
          </w:p>
          <w:p w14:paraId="44394272" w14:textId="77777777" w:rsidR="00BF38F4" w:rsidRPr="00875566" w:rsidRDefault="00BF38F4" w:rsidP="00E0062D">
            <w:pPr>
              <w:spacing w:before="40" w:after="40"/>
              <w:rPr>
                <w:szCs w:val="22"/>
              </w:rPr>
            </w:pPr>
            <w:r w:rsidRPr="00875566">
              <w:rPr>
                <w:noProof/>
                <w:szCs w:val="22"/>
                <w:lang w:eastAsia="lt-LT"/>
              </w:rPr>
              <mc:AlternateContent>
                <mc:Choice Requires="wps">
                  <w:drawing>
                    <wp:anchor distT="0" distB="0" distL="114300" distR="114300" simplePos="0" relativeHeight="251661312" behindDoc="0" locked="0" layoutInCell="1" allowOverlap="1" wp14:anchorId="7C7FC0D9" wp14:editId="4C164E8D">
                      <wp:simplePos x="0" y="0"/>
                      <wp:positionH relativeFrom="column">
                        <wp:posOffset>664210</wp:posOffset>
                      </wp:positionH>
                      <wp:positionV relativeFrom="paragraph">
                        <wp:posOffset>16510</wp:posOffset>
                      </wp:positionV>
                      <wp:extent cx="2171700" cy="266700"/>
                      <wp:effectExtent l="6985" t="6985" r="12065" b="12065"/>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66700"/>
                              </a:xfrm>
                              <a:prstGeom prst="rect">
                                <a:avLst/>
                              </a:prstGeom>
                              <a:solidFill>
                                <a:srgbClr val="FFFFFF"/>
                              </a:solidFill>
                              <a:ln w="9525">
                                <a:solidFill>
                                  <a:srgbClr val="000000"/>
                                </a:solidFill>
                                <a:miter lim="800000"/>
                                <a:headEnd/>
                                <a:tailEnd/>
                              </a:ln>
                            </wps:spPr>
                            <wps:txbx>
                              <w:txbxContent>
                                <w:p w14:paraId="05A27E0F" w14:textId="77777777" w:rsidR="001260FA" w:rsidRPr="00487A11" w:rsidRDefault="001260FA" w:rsidP="00BF38F4">
                                  <w:pPr>
                                    <w:jc w:val="center"/>
                                    <w:rPr>
                                      <w:szCs w:val="22"/>
                                      <w:lang w:val="fr-CH"/>
                                    </w:rPr>
                                  </w:pPr>
                                  <w:r w:rsidRPr="00487A11">
                                    <w:rPr>
                                      <w:szCs w:val="22"/>
                                    </w:rPr>
                                    <w:t>Galima vartoti mažos dozės gumą</w:t>
                                  </w:r>
                                </w:p>
                                <w:p w14:paraId="45CAC97C" w14:textId="77777777" w:rsidR="001260FA" w:rsidRPr="00EF729C" w:rsidRDefault="001260FA" w:rsidP="00BF38F4">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FC0D9" id="_x0000_t202" coordsize="21600,21600" o:spt="202" path="m,l,21600r21600,l21600,xe">
                      <v:stroke joinstyle="miter"/>
                      <v:path gradientshapeok="t" o:connecttype="rect"/>
                    </v:shapetype>
                    <v:shape id="Text Box 4" o:spid="_x0000_s1026" type="#_x0000_t202" style="position:absolute;margin-left:52.3pt;margin-top:1.3pt;width:171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">
                      <v:textbox>
                        <w:txbxContent>
                          <w:p w14:paraId="05A27E0F" w14:textId="77777777" w:rsidR="001260FA" w:rsidRPr="00487A11" w:rsidRDefault="001260FA" w:rsidP="00BF38F4">
                            <w:pPr>
                              <w:jc w:val="center"/>
                              <w:rPr>
                                <w:szCs w:val="22"/>
                                <w:lang w:val="fr-CH"/>
                              </w:rPr>
                            </w:pPr>
                            <w:r w:rsidRPr="00487A11">
                              <w:rPr>
                                <w:szCs w:val="22"/>
                              </w:rPr>
                              <w:t>Galima vartoti mažos dozės gumą</w:t>
                            </w:r>
                          </w:p>
                          <w:p w14:paraId="45CAC97C" w14:textId="77777777" w:rsidR="001260FA" w:rsidRPr="00EF729C" w:rsidRDefault="001260FA" w:rsidP="00BF38F4">
                            <w:pPr>
                              <w:rPr>
                                <w:szCs w:val="18"/>
                              </w:rPr>
                            </w:pPr>
                          </w:p>
                        </w:txbxContent>
                      </v:textbox>
                    </v:shape>
                  </w:pict>
                </mc:Fallback>
              </mc:AlternateContent>
            </w:r>
            <w:r w:rsidRPr="00875566">
              <w:rPr>
                <w:noProof/>
                <w:szCs w:val="22"/>
                <w:lang w:eastAsia="lt-LT"/>
              </w:rPr>
              <mc:AlternateContent>
                <mc:Choice Requires="wps">
                  <w:drawing>
                    <wp:anchor distT="0" distB="0" distL="114300" distR="114300" simplePos="0" relativeHeight="251659264" behindDoc="0" locked="0" layoutInCell="1" allowOverlap="1" wp14:anchorId="0ED04BAC" wp14:editId="67F3ADCB">
                      <wp:simplePos x="0" y="0"/>
                      <wp:positionH relativeFrom="column">
                        <wp:posOffset>-46355</wp:posOffset>
                      </wp:positionH>
                      <wp:positionV relativeFrom="paragraph">
                        <wp:posOffset>69215</wp:posOffset>
                      </wp:positionV>
                      <wp:extent cx="1600200" cy="114300"/>
                      <wp:effectExtent l="39370" t="12065" r="8255" b="698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4300"/>
                              </a:xfrm>
                              <a:prstGeom prst="leftArrow">
                                <a:avLst>
                                  <a:gd name="adj1" fmla="val 50000"/>
                                  <a:gd name="adj2" fmla="val 3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A1B6D8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 o:spid="_x0000_s1026" type="#_x0000_t66" style="position:absolute;margin-left:-3.65pt;margin-top:5.45pt;width:126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"/>
                  </w:pict>
                </mc:Fallback>
              </mc:AlternateContent>
            </w:r>
            <w:r w:rsidRPr="00875566">
              <w:rPr>
                <w:noProof/>
                <w:szCs w:val="22"/>
                <w:lang w:eastAsia="lt-LT"/>
              </w:rPr>
              <mc:AlternateContent>
                <mc:Choice Requires="wps">
                  <w:drawing>
                    <wp:anchor distT="0" distB="0" distL="114300" distR="114300" simplePos="0" relativeHeight="251660288" behindDoc="0" locked="0" layoutInCell="1" allowOverlap="1" wp14:anchorId="0A5F3A50" wp14:editId="024CC251">
                      <wp:simplePos x="0" y="0"/>
                      <wp:positionH relativeFrom="column">
                        <wp:posOffset>1551940</wp:posOffset>
                      </wp:positionH>
                      <wp:positionV relativeFrom="paragraph">
                        <wp:posOffset>81915</wp:posOffset>
                      </wp:positionV>
                      <wp:extent cx="2171700" cy="114300"/>
                      <wp:effectExtent l="8890" t="15240" r="57785" b="13335"/>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14300"/>
                              </a:xfrm>
                              <a:prstGeom prst="rightArrow">
                                <a:avLst>
                                  <a:gd name="adj1" fmla="val 50000"/>
                                  <a:gd name="adj2" fmla="val 475000"/>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18EA4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26" type="#_x0000_t13" style="position:absolute;margin-left:122.2pt;margin-top:6.45pt;width:171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" fillcolor="#eaeaea"/>
                  </w:pict>
                </mc:Fallback>
              </mc:AlternateContent>
            </w:r>
          </w:p>
          <w:p w14:paraId="63B6F22B" w14:textId="77777777" w:rsidR="00BF38F4" w:rsidRPr="00875566" w:rsidRDefault="00BF38F4" w:rsidP="00E0062D">
            <w:pPr>
              <w:spacing w:before="40" w:after="40"/>
              <w:jc w:val="center"/>
              <w:rPr>
                <w:szCs w:val="22"/>
              </w:rPr>
            </w:pPr>
          </w:p>
          <w:p w14:paraId="7C7544E4" w14:textId="77777777" w:rsidR="00BF38F4" w:rsidRPr="00875566" w:rsidRDefault="00BF38F4" w:rsidP="00E0062D">
            <w:pPr>
              <w:spacing w:before="40" w:after="40"/>
              <w:jc w:val="center"/>
              <w:rPr>
                <w:szCs w:val="22"/>
              </w:rPr>
            </w:pPr>
          </w:p>
        </w:tc>
        <w:tc>
          <w:tcPr>
            <w:tcW w:w="3429" w:type="dxa"/>
            <w:shd w:val="clear" w:color="auto" w:fill="E0E0E0"/>
          </w:tcPr>
          <w:p w14:paraId="39E0E6E6" w14:textId="77777777" w:rsidR="00BF38F4" w:rsidRPr="00875566" w:rsidRDefault="00BF38F4" w:rsidP="00E0062D">
            <w:pPr>
              <w:spacing w:before="120" w:after="40"/>
              <w:rPr>
                <w:szCs w:val="22"/>
              </w:rPr>
            </w:pPr>
          </w:p>
          <w:p w14:paraId="0406DA01" w14:textId="77777777" w:rsidR="00BF38F4" w:rsidRPr="00875566" w:rsidRDefault="00BF38F4" w:rsidP="00E0062D">
            <w:pPr>
              <w:tabs>
                <w:tab w:val="left" w:pos="2694"/>
              </w:tabs>
              <w:spacing w:before="40" w:after="40"/>
              <w:jc w:val="center"/>
              <w:rPr>
                <w:szCs w:val="22"/>
              </w:rPr>
            </w:pPr>
          </w:p>
          <w:p w14:paraId="15E600AD" w14:textId="77777777" w:rsidR="00BF38F4" w:rsidRPr="00875566" w:rsidRDefault="00BF38F4" w:rsidP="00E0062D">
            <w:pPr>
              <w:spacing w:before="40" w:after="40"/>
              <w:jc w:val="center"/>
              <w:rPr>
                <w:szCs w:val="22"/>
              </w:rPr>
            </w:pPr>
            <w:r w:rsidRPr="00875566">
              <w:rPr>
                <w:noProof/>
                <w:szCs w:val="22"/>
                <w:lang w:eastAsia="lt-LT"/>
              </w:rPr>
              <mc:AlternateContent>
                <mc:Choice Requires="wps">
                  <w:drawing>
                    <wp:anchor distT="0" distB="0" distL="114300" distR="114300" simplePos="0" relativeHeight="251664384" behindDoc="0" locked="0" layoutInCell="1" allowOverlap="1" wp14:anchorId="55C75A31" wp14:editId="5BDBEF8E">
                      <wp:simplePos x="0" y="0"/>
                      <wp:positionH relativeFrom="column">
                        <wp:posOffset>858520</wp:posOffset>
                      </wp:positionH>
                      <wp:positionV relativeFrom="paragraph">
                        <wp:posOffset>66040</wp:posOffset>
                      </wp:positionV>
                      <wp:extent cx="2216785" cy="269875"/>
                      <wp:effectExtent l="10795" t="8890" r="10795" b="698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785" cy="269875"/>
                              </a:xfrm>
                              <a:prstGeom prst="rect">
                                <a:avLst/>
                              </a:prstGeom>
                              <a:solidFill>
                                <a:srgbClr val="FFFFFF"/>
                              </a:solidFill>
                              <a:ln w="9525">
                                <a:solidFill>
                                  <a:srgbClr val="000000"/>
                                </a:solidFill>
                                <a:miter lim="800000"/>
                                <a:headEnd/>
                                <a:tailEnd/>
                              </a:ln>
                            </wps:spPr>
                            <wps:txbx>
                              <w:txbxContent>
                                <w:p w14:paraId="192321CC" w14:textId="77777777" w:rsidR="001260FA" w:rsidRPr="00487A11" w:rsidRDefault="001260FA" w:rsidP="00BF38F4">
                                  <w:pPr>
                                    <w:jc w:val="center"/>
                                    <w:rPr>
                                      <w:szCs w:val="22"/>
                                      <w:lang w:val="fr-CH"/>
                                    </w:rPr>
                                  </w:pPr>
                                  <w:r w:rsidRPr="00487A11">
                                    <w:rPr>
                                      <w:szCs w:val="22"/>
                                    </w:rPr>
                                    <w:t>Galima vartoti didelės dozės gumą</w:t>
                                  </w:r>
                                </w:p>
                                <w:p w14:paraId="73D43D0A" w14:textId="77777777" w:rsidR="001260FA" w:rsidRPr="00EF729C" w:rsidRDefault="001260FA" w:rsidP="00BF38F4">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75A31" id="Text Box 7" o:spid="_x0000_s1027" type="#_x0000_t202" style="position:absolute;left:0;text-align:left;margin-left:67.6pt;margin-top:5.2pt;width:174.55pt;height:2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">
                      <v:textbox>
                        <w:txbxContent>
                          <w:p w14:paraId="192321CC" w14:textId="77777777" w:rsidR="001260FA" w:rsidRPr="00487A11" w:rsidRDefault="001260FA" w:rsidP="00BF38F4">
                            <w:pPr>
                              <w:jc w:val="center"/>
                              <w:rPr>
                                <w:szCs w:val="22"/>
                                <w:lang w:val="fr-CH"/>
                              </w:rPr>
                            </w:pPr>
                            <w:r w:rsidRPr="00487A11">
                              <w:rPr>
                                <w:szCs w:val="22"/>
                              </w:rPr>
                              <w:t>Galima vartoti didelės dozės gumą</w:t>
                            </w:r>
                          </w:p>
                          <w:p w14:paraId="73D43D0A" w14:textId="77777777" w:rsidR="001260FA" w:rsidRPr="00EF729C" w:rsidRDefault="001260FA" w:rsidP="00BF38F4">
                            <w:pPr>
                              <w:rPr>
                                <w:szCs w:val="18"/>
                              </w:rPr>
                            </w:pPr>
                          </w:p>
                        </w:txbxContent>
                      </v:textbox>
                    </v:shape>
                  </w:pict>
                </mc:Fallback>
              </mc:AlternateContent>
            </w:r>
          </w:p>
          <w:p w14:paraId="33B4BC0C" w14:textId="77777777" w:rsidR="00BF38F4" w:rsidRPr="00875566" w:rsidRDefault="00BF38F4" w:rsidP="00E0062D">
            <w:pPr>
              <w:spacing w:before="40" w:after="40"/>
              <w:rPr>
                <w:szCs w:val="22"/>
              </w:rPr>
            </w:pPr>
            <w:r w:rsidRPr="00875566">
              <w:rPr>
                <w:noProof/>
                <w:szCs w:val="22"/>
                <w:lang w:eastAsia="lt-LT"/>
              </w:rPr>
              <mc:AlternateContent>
                <mc:Choice Requires="wps">
                  <w:drawing>
                    <wp:anchor distT="0" distB="0" distL="114300" distR="114300" simplePos="0" relativeHeight="251662336" behindDoc="0" locked="0" layoutInCell="1" allowOverlap="1" wp14:anchorId="1F81FEB1" wp14:editId="5914998D">
                      <wp:simplePos x="0" y="0"/>
                      <wp:positionH relativeFrom="column">
                        <wp:posOffset>-60960</wp:posOffset>
                      </wp:positionH>
                      <wp:positionV relativeFrom="paragraph">
                        <wp:posOffset>-635</wp:posOffset>
                      </wp:positionV>
                      <wp:extent cx="2171700" cy="114300"/>
                      <wp:effectExtent l="53340" t="18415" r="13335" b="1016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14300"/>
                              </a:xfrm>
                              <a:prstGeom prst="leftArrow">
                                <a:avLst>
                                  <a:gd name="adj1" fmla="val 50000"/>
                                  <a:gd name="adj2" fmla="val 475000"/>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A93962" id="AutoShape 5" o:spid="_x0000_s1026" type="#_x0000_t66" style="position:absolute;margin-left:-4.8pt;margin-top:-.05pt;width:171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" fillcolor="#eaeaea"/>
                  </w:pict>
                </mc:Fallback>
              </mc:AlternateContent>
            </w:r>
            <w:r w:rsidRPr="00875566">
              <w:rPr>
                <w:noProof/>
                <w:szCs w:val="22"/>
                <w:lang w:eastAsia="lt-LT"/>
              </w:rPr>
              <mc:AlternateContent>
                <mc:Choice Requires="wps">
                  <w:drawing>
                    <wp:anchor distT="0" distB="0" distL="114300" distR="114300" simplePos="0" relativeHeight="251663360" behindDoc="0" locked="0" layoutInCell="1" allowOverlap="1" wp14:anchorId="06539A7B" wp14:editId="505A1582">
                      <wp:simplePos x="0" y="0"/>
                      <wp:positionH relativeFrom="column">
                        <wp:posOffset>2098040</wp:posOffset>
                      </wp:positionH>
                      <wp:positionV relativeFrom="paragraph">
                        <wp:posOffset>5715</wp:posOffset>
                      </wp:positionV>
                      <wp:extent cx="1600200" cy="114300"/>
                      <wp:effectExtent l="12065" t="15240" r="45085" b="13335"/>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4300"/>
                              </a:xfrm>
                              <a:prstGeom prst="rightArrow">
                                <a:avLst>
                                  <a:gd name="adj1" fmla="val 50000"/>
                                  <a:gd name="adj2" fmla="val 350000"/>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64FDCF" id="AutoShape 6" o:spid="_x0000_s1026" type="#_x0000_t13" style="position:absolute;margin-left:165.2pt;margin-top:.45pt;width:126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" fillcolor="silver"/>
                  </w:pict>
                </mc:Fallback>
              </mc:AlternateContent>
            </w:r>
          </w:p>
        </w:tc>
        <w:tc>
          <w:tcPr>
            <w:tcW w:w="2495" w:type="dxa"/>
            <w:shd w:val="clear" w:color="auto" w:fill="C0C0C0"/>
          </w:tcPr>
          <w:p w14:paraId="379EF1F9" w14:textId="77777777" w:rsidR="00BF38F4" w:rsidRPr="00875566" w:rsidRDefault="00BF38F4" w:rsidP="00E0062D">
            <w:pPr>
              <w:spacing w:before="120" w:after="40"/>
              <w:jc w:val="center"/>
              <w:rPr>
                <w:szCs w:val="22"/>
              </w:rPr>
            </w:pPr>
          </w:p>
        </w:tc>
      </w:tr>
      <w:tr w:rsidR="00050395" w:rsidRPr="00875566" w14:paraId="4DD6D980" w14:textId="77777777" w:rsidTr="00E0062D">
        <w:trPr>
          <w:jc w:val="center"/>
        </w:trPr>
        <w:tc>
          <w:tcPr>
            <w:tcW w:w="2574" w:type="dxa"/>
          </w:tcPr>
          <w:p w14:paraId="42AA203F" w14:textId="77777777" w:rsidR="00BF38F4" w:rsidRPr="00875566" w:rsidRDefault="00BF38F4" w:rsidP="00E0062D">
            <w:pPr>
              <w:spacing w:before="40" w:after="40"/>
              <w:jc w:val="center"/>
              <w:rPr>
                <w:szCs w:val="22"/>
              </w:rPr>
            </w:pPr>
            <w:r w:rsidRPr="00875566">
              <w:rPr>
                <w:szCs w:val="22"/>
              </w:rPr>
              <w:t>Surūkoma mažiau negu 20 cigarečių per dieną</w:t>
            </w:r>
          </w:p>
        </w:tc>
        <w:tc>
          <w:tcPr>
            <w:tcW w:w="3429" w:type="dxa"/>
            <w:shd w:val="clear" w:color="auto" w:fill="E0E0E0"/>
          </w:tcPr>
          <w:p w14:paraId="13A3DDFE" w14:textId="77777777" w:rsidR="00BF38F4" w:rsidRPr="00875566" w:rsidRDefault="00BF38F4" w:rsidP="00E0062D">
            <w:pPr>
              <w:spacing w:before="40" w:after="40"/>
              <w:jc w:val="center"/>
              <w:rPr>
                <w:szCs w:val="22"/>
              </w:rPr>
            </w:pPr>
            <w:r w:rsidRPr="00875566">
              <w:rPr>
                <w:szCs w:val="22"/>
              </w:rPr>
              <w:t>Surūkoma nuo 20 iki 30 cigarečių per dieną</w:t>
            </w:r>
          </w:p>
        </w:tc>
        <w:tc>
          <w:tcPr>
            <w:tcW w:w="2495" w:type="dxa"/>
            <w:shd w:val="clear" w:color="auto" w:fill="C0C0C0"/>
          </w:tcPr>
          <w:p w14:paraId="1088093B" w14:textId="77777777" w:rsidR="00BF38F4" w:rsidRPr="00875566" w:rsidRDefault="00BF38F4" w:rsidP="00E0062D">
            <w:pPr>
              <w:spacing w:before="40" w:after="40"/>
              <w:jc w:val="center"/>
              <w:rPr>
                <w:szCs w:val="22"/>
              </w:rPr>
            </w:pPr>
            <w:r w:rsidRPr="00875566">
              <w:rPr>
                <w:szCs w:val="22"/>
              </w:rPr>
              <w:t>Surūkoma daugiau negu 30 cigarečių per dieną</w:t>
            </w:r>
          </w:p>
        </w:tc>
      </w:tr>
      <w:tr w:rsidR="00050395" w:rsidRPr="00875566" w14:paraId="5A68FFBC" w14:textId="77777777" w:rsidTr="00E0062D">
        <w:trPr>
          <w:jc w:val="center"/>
        </w:trPr>
        <w:tc>
          <w:tcPr>
            <w:tcW w:w="2574" w:type="dxa"/>
          </w:tcPr>
          <w:p w14:paraId="4662DEC3" w14:textId="77777777" w:rsidR="00BF38F4" w:rsidRPr="00875566" w:rsidRDefault="00BF38F4" w:rsidP="00E0062D">
            <w:pPr>
              <w:jc w:val="center"/>
              <w:rPr>
                <w:szCs w:val="22"/>
              </w:rPr>
            </w:pPr>
            <w:r w:rsidRPr="00875566">
              <w:rPr>
                <w:szCs w:val="22"/>
              </w:rPr>
              <w:lastRenderedPageBreak/>
              <w:t>Rekomenduojama mažos dozės (2 mg) guma.</w:t>
            </w:r>
          </w:p>
        </w:tc>
        <w:tc>
          <w:tcPr>
            <w:tcW w:w="3429" w:type="dxa"/>
            <w:shd w:val="clear" w:color="auto" w:fill="E0E0E0"/>
          </w:tcPr>
          <w:p w14:paraId="5A08C1D2" w14:textId="77777777" w:rsidR="00BF38F4" w:rsidRPr="00875566" w:rsidRDefault="00BF38F4" w:rsidP="00E0062D">
            <w:pPr>
              <w:spacing w:before="40" w:after="40"/>
              <w:jc w:val="center"/>
              <w:rPr>
                <w:szCs w:val="22"/>
              </w:rPr>
            </w:pPr>
            <w:r w:rsidRPr="00875566">
              <w:rPr>
                <w:szCs w:val="22"/>
              </w:rPr>
              <w:t>Galima vartoti mažos (2 mg) arba didelės (4 mg) dozės gumą, priklausomai nuo paciento charakteristikos ir jo pasirinkimo.</w:t>
            </w:r>
          </w:p>
          <w:p w14:paraId="1D006D1C" w14:textId="77777777" w:rsidR="00BF38F4" w:rsidRPr="00875566" w:rsidRDefault="00BF38F4" w:rsidP="00E0062D">
            <w:pPr>
              <w:pStyle w:val="puce1"/>
              <w:numPr>
                <w:ilvl w:val="0"/>
                <w:numId w:val="0"/>
              </w:numPr>
              <w:jc w:val="center"/>
              <w:rPr>
                <w:strike/>
                <w:sz w:val="22"/>
                <w:szCs w:val="22"/>
                <w:lang w:val="lt-LT"/>
              </w:rPr>
            </w:pPr>
          </w:p>
        </w:tc>
        <w:tc>
          <w:tcPr>
            <w:tcW w:w="2495" w:type="dxa"/>
            <w:shd w:val="clear" w:color="auto" w:fill="C0C0C0"/>
          </w:tcPr>
          <w:p w14:paraId="34667A27" w14:textId="77777777" w:rsidR="00BF38F4" w:rsidRPr="00875566" w:rsidRDefault="00BF38F4" w:rsidP="00E0062D">
            <w:pPr>
              <w:jc w:val="center"/>
              <w:rPr>
                <w:szCs w:val="22"/>
              </w:rPr>
            </w:pPr>
            <w:r w:rsidRPr="00875566">
              <w:rPr>
                <w:szCs w:val="22"/>
              </w:rPr>
              <w:t>Rekomenduojama didelės dozės (4 mg) guma.</w:t>
            </w:r>
          </w:p>
        </w:tc>
      </w:tr>
    </w:tbl>
    <w:p w14:paraId="0927B9C6" w14:textId="77777777" w:rsidR="00BF38F4" w:rsidRPr="00875566" w:rsidRDefault="00BF38F4" w:rsidP="00BF38F4">
      <w:pPr>
        <w:rPr>
          <w:szCs w:val="22"/>
        </w:rPr>
      </w:pPr>
    </w:p>
    <w:p w14:paraId="540E98AD" w14:textId="77777777" w:rsidR="00BF38F4" w:rsidRPr="00875566" w:rsidRDefault="00BF38F4" w:rsidP="00BF38F4">
      <w:pPr>
        <w:rPr>
          <w:szCs w:val="22"/>
        </w:rPr>
      </w:pPr>
      <w:r w:rsidRPr="00875566">
        <w:rPr>
          <w:szCs w:val="22"/>
        </w:rPr>
        <w:t>Jeigu vartojant didelės dozės gumą (4 mg vaistinė kramtomoji guma) pastebimos nepageidaujamos reakcijos, rekomenduojama apsvarstyti mažos dozės gumos vartojimo galimybę (2 mg vaistinė kramtomoji guma).</w:t>
      </w:r>
    </w:p>
    <w:p w14:paraId="4F040415" w14:textId="77777777" w:rsidR="00BF38F4" w:rsidRPr="00875566" w:rsidRDefault="00BF38F4" w:rsidP="00BF38F4">
      <w:pPr>
        <w:rPr>
          <w:szCs w:val="22"/>
        </w:rPr>
      </w:pPr>
    </w:p>
    <w:p w14:paraId="681D6E4C" w14:textId="77777777" w:rsidR="00BF38F4" w:rsidRPr="00875566" w:rsidRDefault="00BF38F4" w:rsidP="00BF38F4">
      <w:pPr>
        <w:rPr>
          <w:szCs w:val="22"/>
        </w:rPr>
      </w:pPr>
      <w:r w:rsidRPr="00875566">
        <w:rPr>
          <w:szCs w:val="22"/>
        </w:rPr>
        <w:t>Pradinė dozė turi būti parenkama individualiai, atsižvelgiant į paciento priklausomybės nuo nikotino laipsnį.</w:t>
      </w:r>
    </w:p>
    <w:p w14:paraId="4C1D3D30" w14:textId="77777777" w:rsidR="00BF38F4" w:rsidRPr="00875566" w:rsidRDefault="00BF38F4" w:rsidP="00BF38F4">
      <w:pPr>
        <w:rPr>
          <w:szCs w:val="22"/>
        </w:rPr>
      </w:pPr>
    </w:p>
    <w:p w14:paraId="18C143A4" w14:textId="18AAEAE2" w:rsidR="00BF38F4" w:rsidRPr="00875566" w:rsidRDefault="00BF38F4" w:rsidP="00BF38F4">
      <w:pPr>
        <w:rPr>
          <w:szCs w:val="22"/>
        </w:rPr>
      </w:pPr>
      <w:r w:rsidRPr="00875566">
        <w:rPr>
          <w:szCs w:val="22"/>
        </w:rPr>
        <w:t xml:space="preserve">Vieną Nicotinell </w:t>
      </w:r>
      <w:r w:rsidR="00E0062D">
        <w:rPr>
          <w:szCs w:val="22"/>
        </w:rPr>
        <w:t xml:space="preserve">Fruit </w:t>
      </w:r>
      <w:r w:rsidRPr="00875566">
        <w:rPr>
          <w:szCs w:val="22"/>
        </w:rPr>
        <w:t>gabalėlį reikia kramtyti tada, kai jaučiamas poreikis rūkyti.</w:t>
      </w:r>
    </w:p>
    <w:p w14:paraId="494C9EF4" w14:textId="77777777" w:rsidR="00BF38F4" w:rsidRPr="00875566" w:rsidRDefault="00BF38F4" w:rsidP="00BF38F4">
      <w:pPr>
        <w:rPr>
          <w:szCs w:val="22"/>
        </w:rPr>
      </w:pPr>
    </w:p>
    <w:p w14:paraId="1B7ACF35" w14:textId="36942B7C" w:rsidR="00BF38F4" w:rsidRPr="00875566" w:rsidRDefault="00BF38F4" w:rsidP="00BF38F4">
      <w:pPr>
        <w:rPr>
          <w:szCs w:val="22"/>
        </w:rPr>
      </w:pPr>
      <w:r w:rsidRPr="00875566">
        <w:rPr>
          <w:szCs w:val="22"/>
        </w:rPr>
        <w:t>Jeigu pasirenkama Nicotinell</w:t>
      </w:r>
      <w:r w:rsidR="00E0062D">
        <w:rPr>
          <w:szCs w:val="22"/>
        </w:rPr>
        <w:t xml:space="preserve"> Fruit</w:t>
      </w:r>
      <w:r w:rsidRPr="00875566">
        <w:rPr>
          <w:szCs w:val="22"/>
        </w:rPr>
        <w:t xml:space="preserve"> 4 mg vaistinė kramtomoji guma, paprastai reikia vartoti 8-12 gabalėlių per dieną, maksimaliai suvartojant iki 15 gumos gabalėlių per dieną.</w:t>
      </w:r>
    </w:p>
    <w:p w14:paraId="581A49F8" w14:textId="62D8CB4C" w:rsidR="001E10B7" w:rsidRPr="00875566" w:rsidRDefault="001E10B7" w:rsidP="00BF38F4">
      <w:pPr>
        <w:rPr>
          <w:szCs w:val="22"/>
        </w:rPr>
      </w:pPr>
      <w:r w:rsidRPr="00875566">
        <w:rPr>
          <w:szCs w:val="22"/>
        </w:rPr>
        <w:t>Nevartokite daugiau kaip 1 gumos per valandą.</w:t>
      </w:r>
    </w:p>
    <w:p w14:paraId="516BF28E" w14:textId="77777777" w:rsidR="00BF38F4" w:rsidRPr="00875566" w:rsidRDefault="00BF38F4" w:rsidP="00BF38F4">
      <w:pPr>
        <w:rPr>
          <w:szCs w:val="22"/>
        </w:rPr>
      </w:pPr>
    </w:p>
    <w:p w14:paraId="3545044F" w14:textId="1932C28C" w:rsidR="00BF38F4" w:rsidRPr="00875566" w:rsidRDefault="00BF38F4" w:rsidP="00BF38F4">
      <w:pPr>
        <w:rPr>
          <w:szCs w:val="22"/>
        </w:rPr>
      </w:pPr>
      <w:r w:rsidRPr="00875566">
        <w:rPr>
          <w:szCs w:val="22"/>
        </w:rPr>
        <w:t>Šios vaistinio preparato farmacinės formos privalumas yra tas, kad galima pasiekti individualų kiekvienam pacientui nikotino lygį kraujyje. Todėl vartojimo dažnumas turi būti parenkamas pagal individualius poreikius, atsižvelgiant į maksimalią vaisto dozę.</w:t>
      </w:r>
      <w:r w:rsidR="00851B69">
        <w:rPr>
          <w:szCs w:val="22"/>
        </w:rPr>
        <w:t xml:space="preserve"> </w:t>
      </w:r>
      <w:r w:rsidRPr="00875566">
        <w:rPr>
          <w:szCs w:val="22"/>
        </w:rPr>
        <w:t>Gydymo trukmė yra individuali. Paprastai gumą reikia vartoti mažiausiai 3 mėnesius.</w:t>
      </w:r>
    </w:p>
    <w:p w14:paraId="33C3128E" w14:textId="77777777" w:rsidR="00BF38F4" w:rsidRPr="00875566" w:rsidRDefault="00BF38F4" w:rsidP="00BF38F4">
      <w:pPr>
        <w:rPr>
          <w:szCs w:val="22"/>
        </w:rPr>
      </w:pPr>
    </w:p>
    <w:p w14:paraId="5DABB2D7" w14:textId="77777777" w:rsidR="00BF38F4" w:rsidRPr="00875566" w:rsidRDefault="00BF38F4" w:rsidP="00BF38F4">
      <w:pPr>
        <w:rPr>
          <w:szCs w:val="22"/>
        </w:rPr>
      </w:pPr>
      <w:r w:rsidRPr="00875566">
        <w:rPr>
          <w:szCs w:val="22"/>
        </w:rPr>
        <w:t>Po 3 mėnesių per dieną sukramtomos gumos gabalėlių kiekis palaipsniui turi būti mažinamas iki tol, kol produkto bus visiškai atsisakyta.</w:t>
      </w:r>
    </w:p>
    <w:p w14:paraId="1EF8D978" w14:textId="77777777" w:rsidR="00BF38F4" w:rsidRPr="00875566" w:rsidRDefault="00BF38F4" w:rsidP="00BF38F4">
      <w:pPr>
        <w:rPr>
          <w:szCs w:val="22"/>
        </w:rPr>
      </w:pPr>
    </w:p>
    <w:p w14:paraId="4BBB91A2" w14:textId="02C2A09D" w:rsidR="00BF38F4" w:rsidRPr="00875566" w:rsidRDefault="00BF38F4" w:rsidP="00BF38F4">
      <w:pPr>
        <w:rPr>
          <w:szCs w:val="22"/>
        </w:rPr>
      </w:pPr>
      <w:r w:rsidRPr="00875566">
        <w:rPr>
          <w:szCs w:val="22"/>
        </w:rPr>
        <w:t xml:space="preserve">Vartojimą nutraukti tuomet, kai pakanka 1-2 gumos gabalėlių per dieną. Paprastai nerekomenduojama vartoti nikotino turinčių </w:t>
      </w:r>
      <w:r w:rsidR="00E0062D">
        <w:rPr>
          <w:szCs w:val="22"/>
        </w:rPr>
        <w:t>vaistinių preparatų</w:t>
      </w:r>
      <w:r w:rsidRPr="00875566">
        <w:rPr>
          <w:szCs w:val="22"/>
        </w:rPr>
        <w:t xml:space="preserve">, tokių kaip Nicotinell </w:t>
      </w:r>
      <w:r w:rsidR="00E0062D">
        <w:rPr>
          <w:szCs w:val="22"/>
        </w:rPr>
        <w:t xml:space="preserve">Fruit </w:t>
      </w:r>
      <w:r w:rsidRPr="00875566">
        <w:rPr>
          <w:szCs w:val="22"/>
        </w:rPr>
        <w:t>vaistinė kramtomoji guma, ilgiau kaip 6 mėnesius. Kai kuriems buvusiems rūkoriams gumą gali prireikti vartoti ilgiau, kad nepradėtų vėl rūkyti. Pacientai, kurie vartoja nikotino pakaitinę terapiją ilgiau kaip 9 mėnesius, turėtų papildomai pasikonsultuoti su sveikatos priežiūros specialistais.</w:t>
      </w:r>
    </w:p>
    <w:p w14:paraId="75CEC0CD" w14:textId="77777777" w:rsidR="00BF38F4" w:rsidRPr="00875566" w:rsidRDefault="00BF38F4" w:rsidP="00BF38F4">
      <w:pPr>
        <w:rPr>
          <w:szCs w:val="22"/>
        </w:rPr>
      </w:pPr>
    </w:p>
    <w:p w14:paraId="17C76738" w14:textId="77777777" w:rsidR="00BF38F4" w:rsidRPr="00875566" w:rsidRDefault="00BF38F4" w:rsidP="00BF38F4">
      <w:pPr>
        <w:rPr>
          <w:szCs w:val="22"/>
        </w:rPr>
      </w:pPr>
      <w:r w:rsidRPr="00875566">
        <w:rPr>
          <w:szCs w:val="22"/>
        </w:rPr>
        <w:t>Konsultacijos rūkantiesiems gali padėti mesti rūkyti.</w:t>
      </w:r>
    </w:p>
    <w:p w14:paraId="57CF94CD" w14:textId="77777777" w:rsidR="00BF38F4" w:rsidRPr="00875566" w:rsidRDefault="00BF38F4" w:rsidP="00BF38F4">
      <w:pPr>
        <w:rPr>
          <w:szCs w:val="22"/>
        </w:rPr>
      </w:pPr>
    </w:p>
    <w:p w14:paraId="518C64EC" w14:textId="77777777" w:rsidR="00BF38F4" w:rsidRPr="00875566" w:rsidRDefault="00BF38F4" w:rsidP="00BF38F4">
      <w:pPr>
        <w:rPr>
          <w:i/>
          <w:szCs w:val="22"/>
        </w:rPr>
      </w:pPr>
      <w:r w:rsidRPr="00875566">
        <w:rPr>
          <w:i/>
          <w:noProof/>
          <w:szCs w:val="22"/>
        </w:rPr>
        <w:t>Vaikų populiacija</w:t>
      </w:r>
    </w:p>
    <w:p w14:paraId="12089385" w14:textId="409EFDA3" w:rsidR="00BF38F4" w:rsidRPr="00875566" w:rsidRDefault="00BF38F4" w:rsidP="00BF38F4">
      <w:pPr>
        <w:rPr>
          <w:szCs w:val="22"/>
        </w:rPr>
      </w:pPr>
      <w:r w:rsidRPr="00875566">
        <w:rPr>
          <w:szCs w:val="22"/>
        </w:rPr>
        <w:t xml:space="preserve">Be gydytojo nurodymo Nicotinell </w:t>
      </w:r>
      <w:r w:rsidR="00E0062D">
        <w:rPr>
          <w:szCs w:val="22"/>
        </w:rPr>
        <w:t xml:space="preserve">Fruit </w:t>
      </w:r>
      <w:r w:rsidRPr="00875566">
        <w:rPr>
          <w:szCs w:val="22"/>
        </w:rPr>
        <w:t>neturėtų vartoti jaunesni kaip 18 metų asmenys. Jaunesnių negu 18 metų paauglių gydymo su Nicotinell</w:t>
      </w:r>
      <w:r w:rsidR="00E0062D">
        <w:rPr>
          <w:szCs w:val="22"/>
        </w:rPr>
        <w:t xml:space="preserve"> Fruit</w:t>
      </w:r>
      <w:r w:rsidRPr="00875566">
        <w:rPr>
          <w:szCs w:val="22"/>
        </w:rPr>
        <w:t xml:space="preserve"> vaistine kramtomąja guma patirties nėra.</w:t>
      </w:r>
    </w:p>
    <w:p w14:paraId="6E100A5D" w14:textId="6427A91C" w:rsidR="00BF38F4" w:rsidRPr="00875566" w:rsidRDefault="00BF38F4" w:rsidP="00BF38F4">
      <w:pPr>
        <w:rPr>
          <w:szCs w:val="22"/>
        </w:rPr>
      </w:pPr>
    </w:p>
    <w:p w14:paraId="5B666F11" w14:textId="77777777" w:rsidR="00390C64" w:rsidRPr="007125E3" w:rsidRDefault="00390C64" w:rsidP="00390C64">
      <w:pPr>
        <w:rPr>
          <w:i/>
          <w:noProof/>
          <w:szCs w:val="22"/>
        </w:rPr>
      </w:pPr>
      <w:r w:rsidRPr="007125E3">
        <w:rPr>
          <w:i/>
          <w:noProof/>
          <w:szCs w:val="22"/>
        </w:rPr>
        <w:t>Pacientams, kurių inkstų funkcija sutrikusi</w:t>
      </w:r>
    </w:p>
    <w:p w14:paraId="03BFB69F" w14:textId="141C87BF" w:rsidR="00390C64" w:rsidRPr="00875566" w:rsidRDefault="00390C64" w:rsidP="00390C64">
      <w:pPr>
        <w:rPr>
          <w:szCs w:val="22"/>
        </w:rPr>
      </w:pPr>
      <w:r w:rsidRPr="00875566">
        <w:rPr>
          <w:szCs w:val="22"/>
        </w:rPr>
        <w:t xml:space="preserve">Pacientams, kuriems yra vidutinio sunkumo ar sunkus inkstų funkcijos sutrikimas, </w:t>
      </w:r>
      <w:r w:rsidR="00E0062D" w:rsidRPr="00875566">
        <w:rPr>
          <w:szCs w:val="22"/>
        </w:rPr>
        <w:t>š</w:t>
      </w:r>
      <w:r w:rsidR="00E0062D">
        <w:rPr>
          <w:szCs w:val="22"/>
        </w:rPr>
        <w:t>į</w:t>
      </w:r>
      <w:r w:rsidR="00E0062D" w:rsidRPr="00875566">
        <w:rPr>
          <w:szCs w:val="22"/>
        </w:rPr>
        <w:t xml:space="preserve"> vaistin</w:t>
      </w:r>
      <w:r w:rsidR="00E0062D">
        <w:rPr>
          <w:szCs w:val="22"/>
        </w:rPr>
        <w:t>į</w:t>
      </w:r>
      <w:r w:rsidR="00E0062D" w:rsidRPr="00875566">
        <w:rPr>
          <w:szCs w:val="22"/>
        </w:rPr>
        <w:t xml:space="preserve"> preparat</w:t>
      </w:r>
      <w:r w:rsidR="00E0062D">
        <w:rPr>
          <w:szCs w:val="22"/>
        </w:rPr>
        <w:t>ą reikia</w:t>
      </w:r>
      <w:r w:rsidR="00E0062D" w:rsidRPr="00875566">
        <w:rPr>
          <w:szCs w:val="22"/>
        </w:rPr>
        <w:t xml:space="preserve"> </w:t>
      </w:r>
      <w:r w:rsidRPr="00875566">
        <w:rPr>
          <w:szCs w:val="22"/>
        </w:rPr>
        <w:t xml:space="preserve">vartoti atsargiai, nes nikotino ar jo metabolitų klirensas gali sumažėti ir </w:t>
      </w:r>
      <w:r w:rsidR="00491551" w:rsidRPr="00875566">
        <w:rPr>
          <w:szCs w:val="22"/>
        </w:rPr>
        <w:t xml:space="preserve">todėl gali </w:t>
      </w:r>
      <w:r w:rsidRPr="00875566">
        <w:rPr>
          <w:szCs w:val="22"/>
        </w:rPr>
        <w:t xml:space="preserve">padidėti nepageidaujamų reakcijų rizika. </w:t>
      </w:r>
    </w:p>
    <w:p w14:paraId="6CCDA443" w14:textId="77777777" w:rsidR="00390C64" w:rsidRPr="00875566" w:rsidRDefault="00390C64" w:rsidP="00390C64">
      <w:pPr>
        <w:rPr>
          <w:b/>
          <w:bCs/>
          <w:szCs w:val="22"/>
        </w:rPr>
      </w:pPr>
    </w:p>
    <w:p w14:paraId="28238884" w14:textId="77777777" w:rsidR="00390C64" w:rsidRPr="007125E3" w:rsidRDefault="00390C64" w:rsidP="00390C64">
      <w:pPr>
        <w:rPr>
          <w:i/>
          <w:noProof/>
          <w:szCs w:val="22"/>
        </w:rPr>
      </w:pPr>
      <w:r w:rsidRPr="007125E3">
        <w:rPr>
          <w:i/>
          <w:noProof/>
          <w:szCs w:val="22"/>
        </w:rPr>
        <w:t>Pacientams, kurių kepenų funkcija sutrikusi</w:t>
      </w:r>
    </w:p>
    <w:p w14:paraId="7638F243" w14:textId="71590A19" w:rsidR="00390C64" w:rsidRPr="00875566" w:rsidRDefault="00390C64" w:rsidP="00390C64">
      <w:pPr>
        <w:rPr>
          <w:szCs w:val="22"/>
        </w:rPr>
      </w:pPr>
      <w:r w:rsidRPr="00875566">
        <w:rPr>
          <w:szCs w:val="22"/>
        </w:rPr>
        <w:t xml:space="preserve">Pacientams, kuriems yra vidutinio sunkumo ar sunkus kepenų funkcijos sutrikimas, </w:t>
      </w:r>
      <w:r w:rsidR="00E0062D" w:rsidRPr="00875566">
        <w:rPr>
          <w:szCs w:val="22"/>
        </w:rPr>
        <w:t>š</w:t>
      </w:r>
      <w:r w:rsidR="00E0062D">
        <w:rPr>
          <w:szCs w:val="22"/>
        </w:rPr>
        <w:t>į</w:t>
      </w:r>
      <w:r w:rsidR="00E0062D" w:rsidRPr="00875566">
        <w:rPr>
          <w:szCs w:val="22"/>
        </w:rPr>
        <w:t xml:space="preserve"> vaistin</w:t>
      </w:r>
      <w:r w:rsidR="00E0062D">
        <w:rPr>
          <w:szCs w:val="22"/>
        </w:rPr>
        <w:t>į</w:t>
      </w:r>
      <w:r w:rsidR="00E0062D" w:rsidRPr="00875566">
        <w:rPr>
          <w:szCs w:val="22"/>
        </w:rPr>
        <w:t xml:space="preserve"> preparat</w:t>
      </w:r>
      <w:r w:rsidR="00E0062D">
        <w:rPr>
          <w:szCs w:val="22"/>
        </w:rPr>
        <w:t>ą reikia</w:t>
      </w:r>
      <w:r w:rsidR="00E0062D" w:rsidRPr="00875566">
        <w:rPr>
          <w:szCs w:val="22"/>
        </w:rPr>
        <w:t xml:space="preserve"> </w:t>
      </w:r>
      <w:r w:rsidRPr="00875566">
        <w:rPr>
          <w:szCs w:val="22"/>
        </w:rPr>
        <w:t xml:space="preserve">vartoti atsargiai, nes nikotino ar jo metabolitų klirensas gali sumažėti ir </w:t>
      </w:r>
      <w:r w:rsidR="00491551" w:rsidRPr="00875566">
        <w:rPr>
          <w:szCs w:val="22"/>
        </w:rPr>
        <w:t xml:space="preserve">todėl gali </w:t>
      </w:r>
      <w:r w:rsidRPr="00875566">
        <w:rPr>
          <w:szCs w:val="22"/>
        </w:rPr>
        <w:t>padidėti nepageidaujamų reakcijų rizika.</w:t>
      </w:r>
    </w:p>
    <w:p w14:paraId="608F81DE" w14:textId="77777777" w:rsidR="00031CE7" w:rsidRPr="00875566" w:rsidRDefault="00031CE7" w:rsidP="00BF38F4">
      <w:pPr>
        <w:rPr>
          <w:szCs w:val="22"/>
        </w:rPr>
      </w:pPr>
    </w:p>
    <w:p w14:paraId="786A82B3" w14:textId="77777777" w:rsidR="00BF38F4" w:rsidRPr="007125E3" w:rsidRDefault="00BF38F4" w:rsidP="00BF38F4">
      <w:pPr>
        <w:rPr>
          <w:szCs w:val="22"/>
          <w:u w:val="single"/>
        </w:rPr>
      </w:pPr>
      <w:r w:rsidRPr="007125E3">
        <w:rPr>
          <w:szCs w:val="22"/>
          <w:u w:val="single"/>
        </w:rPr>
        <w:t>Vartojimo metodas</w:t>
      </w:r>
    </w:p>
    <w:p w14:paraId="2925030B" w14:textId="77777777" w:rsidR="00BF38F4" w:rsidRPr="00875566" w:rsidRDefault="00BF38F4" w:rsidP="00BF38F4">
      <w:pPr>
        <w:numPr>
          <w:ilvl w:val="0"/>
          <w:numId w:val="10"/>
        </w:numPr>
        <w:rPr>
          <w:szCs w:val="22"/>
        </w:rPr>
      </w:pPr>
      <w:r w:rsidRPr="00875566">
        <w:rPr>
          <w:szCs w:val="22"/>
        </w:rPr>
        <w:t>Vieną gumos gabalėlį kramtyti tol, kol skonis taps aštrus.</w:t>
      </w:r>
    </w:p>
    <w:p w14:paraId="0BF273C6" w14:textId="77777777" w:rsidR="00BF38F4" w:rsidRPr="00875566" w:rsidRDefault="00BF38F4" w:rsidP="00BF38F4">
      <w:pPr>
        <w:numPr>
          <w:ilvl w:val="0"/>
          <w:numId w:val="10"/>
        </w:numPr>
        <w:rPr>
          <w:szCs w:val="22"/>
        </w:rPr>
      </w:pPr>
      <w:r w:rsidRPr="00875566">
        <w:rPr>
          <w:szCs w:val="22"/>
        </w:rPr>
        <w:t>Gumą reikia palaikyti tarp dantenų ir skruosto.</w:t>
      </w:r>
    </w:p>
    <w:p w14:paraId="6F501DF0" w14:textId="77777777" w:rsidR="00BF38F4" w:rsidRPr="00875566" w:rsidRDefault="00BF38F4" w:rsidP="00BF38F4">
      <w:pPr>
        <w:numPr>
          <w:ilvl w:val="0"/>
          <w:numId w:val="10"/>
        </w:numPr>
        <w:rPr>
          <w:szCs w:val="22"/>
        </w:rPr>
      </w:pPr>
      <w:r w:rsidRPr="00875566">
        <w:rPr>
          <w:szCs w:val="22"/>
        </w:rPr>
        <w:t>Susilpnėjus skoniui, vėl kramtyti gumą.</w:t>
      </w:r>
    </w:p>
    <w:p w14:paraId="6F996410" w14:textId="77777777" w:rsidR="00BF38F4" w:rsidRPr="00875566" w:rsidRDefault="00BF38F4" w:rsidP="00BF38F4">
      <w:pPr>
        <w:numPr>
          <w:ilvl w:val="0"/>
          <w:numId w:val="10"/>
        </w:numPr>
        <w:rPr>
          <w:szCs w:val="22"/>
        </w:rPr>
      </w:pPr>
      <w:r w:rsidRPr="00875566">
        <w:rPr>
          <w:szCs w:val="22"/>
        </w:rPr>
        <w:t>Kartoti šią procedūrą apie 30 minučių.</w:t>
      </w:r>
    </w:p>
    <w:p w14:paraId="6AA0BEF5" w14:textId="77777777" w:rsidR="00BF38F4" w:rsidRPr="00875566" w:rsidRDefault="00BF38F4" w:rsidP="00BF38F4">
      <w:pPr>
        <w:rPr>
          <w:i/>
          <w:szCs w:val="22"/>
        </w:rPr>
      </w:pPr>
    </w:p>
    <w:p w14:paraId="66BE34FE" w14:textId="07D66723" w:rsidR="00CB4DCB" w:rsidRPr="007125E3" w:rsidRDefault="00BF38F4" w:rsidP="007C014E">
      <w:pPr>
        <w:pStyle w:val="PI-2EMEASMCA"/>
        <w:rPr>
          <w:b w:val="0"/>
          <w:bCs/>
        </w:rPr>
      </w:pPr>
      <w:r w:rsidRPr="007125E3">
        <w:rPr>
          <w:b w:val="0"/>
          <w:bCs/>
        </w:rPr>
        <w:lastRenderedPageBreak/>
        <w:t>Kartu vartojant rūgščių gėrimų, pvz. kavos arba vaisvandenių, gali sumažėti nikotino</w:t>
      </w:r>
      <w:r w:rsidR="007C014E" w:rsidRPr="007125E3">
        <w:rPr>
          <w:b w:val="0"/>
          <w:bCs/>
        </w:rPr>
        <w:t xml:space="preserve"> </w:t>
      </w:r>
      <w:r w:rsidRPr="007125E3">
        <w:rPr>
          <w:b w:val="0"/>
          <w:bCs/>
        </w:rPr>
        <w:t>absorbcija. Todėl 15 min. prieš kramtant gumą, reikia vengti vartoti tokių produktų.</w:t>
      </w:r>
      <w:bookmarkStart w:id="17" w:name="_Toc129243104"/>
      <w:bookmarkStart w:id="18" w:name="_Toc129243229"/>
    </w:p>
    <w:p w14:paraId="18F0874F" w14:textId="77777777" w:rsidR="007C014E" w:rsidRPr="00875566" w:rsidRDefault="007C014E" w:rsidP="007C014E">
      <w:pPr>
        <w:pStyle w:val="PI-2EMEASMCA"/>
      </w:pPr>
    </w:p>
    <w:p w14:paraId="33CAB4AA" w14:textId="259C7623" w:rsidR="00BF38F4" w:rsidRPr="00875566" w:rsidRDefault="00BF38F4" w:rsidP="007C014E">
      <w:pPr>
        <w:pStyle w:val="PI-2EMEASMCA"/>
      </w:pPr>
      <w:r w:rsidRPr="00875566">
        <w:t>4.3</w:t>
      </w:r>
      <w:r w:rsidRPr="00875566">
        <w:tab/>
        <w:t>Kontraindikacijos</w:t>
      </w:r>
      <w:bookmarkEnd w:id="17"/>
      <w:bookmarkEnd w:id="18"/>
    </w:p>
    <w:p w14:paraId="0281BAAC" w14:textId="77777777" w:rsidR="00BF38F4" w:rsidRPr="00875566" w:rsidRDefault="00BF38F4" w:rsidP="001260FA">
      <w:pPr>
        <w:pStyle w:val="BTEMEASMCA"/>
      </w:pPr>
    </w:p>
    <w:p w14:paraId="45E314F4" w14:textId="77777777" w:rsidR="00BF38F4" w:rsidRPr="00875566" w:rsidRDefault="00BF38F4" w:rsidP="00BF38F4">
      <w:pPr>
        <w:rPr>
          <w:szCs w:val="22"/>
        </w:rPr>
      </w:pPr>
      <w:r w:rsidRPr="00875566">
        <w:rPr>
          <w:szCs w:val="22"/>
        </w:rPr>
        <w:t xml:space="preserve">Padidėjęs jautrumas nikotinui arba bet kuriai </w:t>
      </w:r>
      <w:r w:rsidRPr="00875566">
        <w:rPr>
          <w:noProof/>
          <w:szCs w:val="22"/>
        </w:rPr>
        <w:t xml:space="preserve">6.1 skyriuje nurodytai </w:t>
      </w:r>
      <w:r w:rsidRPr="00875566">
        <w:rPr>
          <w:szCs w:val="22"/>
        </w:rPr>
        <w:t>pagalbinei medžiagai.</w:t>
      </w:r>
    </w:p>
    <w:p w14:paraId="33A79E86" w14:textId="0CED1847" w:rsidR="00BF38F4" w:rsidRPr="00875566" w:rsidRDefault="00BF38F4" w:rsidP="00BF38F4">
      <w:pPr>
        <w:rPr>
          <w:szCs w:val="22"/>
        </w:rPr>
      </w:pPr>
      <w:r w:rsidRPr="00875566">
        <w:rPr>
          <w:szCs w:val="22"/>
        </w:rPr>
        <w:t xml:space="preserve">Nicotinell </w:t>
      </w:r>
      <w:r w:rsidR="00E0062D">
        <w:rPr>
          <w:szCs w:val="22"/>
        </w:rPr>
        <w:t xml:space="preserve">Fruit </w:t>
      </w:r>
      <w:r w:rsidRPr="00875566">
        <w:rPr>
          <w:szCs w:val="22"/>
        </w:rPr>
        <w:t>vaistinės kramtomosios gumos negalima vartoti nerūkantiems žmonėms.</w:t>
      </w:r>
    </w:p>
    <w:p w14:paraId="407948E8" w14:textId="77777777" w:rsidR="00BF38F4" w:rsidRPr="00875566" w:rsidRDefault="00BF38F4" w:rsidP="001260FA">
      <w:pPr>
        <w:pStyle w:val="BTEMEASMCA"/>
      </w:pPr>
    </w:p>
    <w:p w14:paraId="07EEB80A" w14:textId="0E0215A8" w:rsidR="00BF38F4" w:rsidRPr="00875566" w:rsidRDefault="00BF38F4" w:rsidP="007C014E">
      <w:pPr>
        <w:pStyle w:val="PI-2EMEASMCA"/>
      </w:pPr>
      <w:bookmarkStart w:id="19" w:name="_Toc129243105"/>
      <w:bookmarkStart w:id="20" w:name="_Toc129243230"/>
      <w:r w:rsidRPr="00875566">
        <w:t>4.4</w:t>
      </w:r>
      <w:r w:rsidRPr="00875566">
        <w:tab/>
        <w:t>Specialūs įspėjimai ir atsargumo priemonės</w:t>
      </w:r>
      <w:bookmarkEnd w:id="19"/>
      <w:bookmarkEnd w:id="20"/>
    </w:p>
    <w:p w14:paraId="6C16FD3F" w14:textId="77777777" w:rsidR="00BF38F4" w:rsidRPr="00875566" w:rsidRDefault="00BF38F4" w:rsidP="001260FA">
      <w:pPr>
        <w:pStyle w:val="BTEMEASMCA"/>
      </w:pPr>
    </w:p>
    <w:p w14:paraId="04AE3465" w14:textId="35AEF79C" w:rsidR="00965FBC" w:rsidRPr="00875566" w:rsidRDefault="00BF48D3" w:rsidP="00965FBC">
      <w:pPr>
        <w:rPr>
          <w:noProof/>
          <w:szCs w:val="22"/>
          <w:lang w:eastAsia="en-GB"/>
        </w:rPr>
      </w:pPr>
      <w:r w:rsidRPr="00875566">
        <w:rPr>
          <w:szCs w:val="22"/>
        </w:rPr>
        <w:t>Pacientams</w:t>
      </w:r>
      <w:r w:rsidR="00BF38F4" w:rsidRPr="00875566">
        <w:rPr>
          <w:szCs w:val="22"/>
        </w:rPr>
        <w:t>, neseniai patyrusiems miokardo infarktą, sergantiems nestabilia krūtinės</w:t>
      </w:r>
      <w:r w:rsidR="00E91023" w:rsidRPr="00875566">
        <w:rPr>
          <w:noProof/>
          <w:szCs w:val="22"/>
          <w:lang w:eastAsia="en-GB"/>
        </w:rPr>
        <w:t xml:space="preserve">, įskaitant ir </w:t>
      </w:r>
      <w:r w:rsidR="00E91023" w:rsidRPr="00875566">
        <w:rPr>
          <w:szCs w:val="22"/>
        </w:rPr>
        <w:t>Prinzmetalio</w:t>
      </w:r>
      <w:r w:rsidR="00E91023" w:rsidRPr="00875566">
        <w:rPr>
          <w:noProof/>
          <w:szCs w:val="22"/>
          <w:lang w:eastAsia="en-GB"/>
        </w:rPr>
        <w:t xml:space="preserve"> (</w:t>
      </w:r>
      <w:r w:rsidR="00E91023" w:rsidRPr="00875566">
        <w:rPr>
          <w:i/>
          <w:noProof/>
          <w:szCs w:val="22"/>
          <w:lang w:eastAsia="en-GB"/>
        </w:rPr>
        <w:t>Prinzmetal</w:t>
      </w:r>
      <w:r w:rsidR="00E91023" w:rsidRPr="00875566">
        <w:rPr>
          <w:noProof/>
          <w:szCs w:val="22"/>
          <w:lang w:eastAsia="en-GB"/>
        </w:rPr>
        <w:t>) anginą</w:t>
      </w:r>
      <w:r w:rsidR="00BF38F4" w:rsidRPr="00875566">
        <w:rPr>
          <w:szCs w:val="22"/>
        </w:rPr>
        <w:t xml:space="preserve">, sunkiomis širdies aritmijomis, nekontroliuojama hipertenzija arba neseniai patyrusiems insultą, </w:t>
      </w:r>
      <w:r w:rsidR="000F70BE" w:rsidRPr="00875566">
        <w:rPr>
          <w:szCs w:val="22"/>
        </w:rPr>
        <w:t xml:space="preserve">kurie laikomi hemodinamiškai nestabiliais, </w:t>
      </w:r>
      <w:r w:rsidR="00BF38F4" w:rsidRPr="00875566">
        <w:rPr>
          <w:szCs w:val="22"/>
        </w:rPr>
        <w:t xml:space="preserve">reikėtų rekomenduoti mesti rūkyti be papildomų farmakologinių priemonių. Jei tai nepadeda, galima vartoti Nicotinell </w:t>
      </w:r>
      <w:r w:rsidR="00E0062D">
        <w:rPr>
          <w:szCs w:val="22"/>
        </w:rPr>
        <w:t xml:space="preserve">Fruit </w:t>
      </w:r>
      <w:r w:rsidR="00E0062D" w:rsidRPr="00875566">
        <w:rPr>
          <w:szCs w:val="22"/>
        </w:rPr>
        <w:t>vaistin</w:t>
      </w:r>
      <w:r w:rsidR="00E0062D">
        <w:rPr>
          <w:szCs w:val="22"/>
        </w:rPr>
        <w:t>ę</w:t>
      </w:r>
      <w:r w:rsidR="00E0062D" w:rsidRPr="00875566">
        <w:rPr>
          <w:szCs w:val="22"/>
        </w:rPr>
        <w:t xml:space="preserve"> kramtom</w:t>
      </w:r>
      <w:r w:rsidR="00E0062D">
        <w:rPr>
          <w:szCs w:val="22"/>
        </w:rPr>
        <w:t>ąją</w:t>
      </w:r>
      <w:r w:rsidR="00E0062D" w:rsidRPr="00875566">
        <w:rPr>
          <w:szCs w:val="22"/>
        </w:rPr>
        <w:t xml:space="preserve"> gum</w:t>
      </w:r>
      <w:r w:rsidR="00E0062D">
        <w:rPr>
          <w:szCs w:val="22"/>
        </w:rPr>
        <w:t>ą</w:t>
      </w:r>
      <w:r w:rsidR="00BF38F4" w:rsidRPr="00875566">
        <w:rPr>
          <w:szCs w:val="22"/>
        </w:rPr>
        <w:t>, tačiau dėl saugumo duomenų trūkumo šioje pacientų grupėje, reikalinga atidi gydytojo priežiūra.</w:t>
      </w:r>
      <w:r w:rsidR="00965FBC" w:rsidRPr="00875566">
        <w:rPr>
          <w:szCs w:val="22"/>
        </w:rPr>
        <w:t xml:space="preserve"> </w:t>
      </w:r>
      <w:r w:rsidR="00965FBC" w:rsidRPr="00875566">
        <w:rPr>
          <w:noProof/>
          <w:szCs w:val="22"/>
          <w:lang w:eastAsia="en-GB"/>
        </w:rPr>
        <w:t xml:space="preserve">Jei nustatomas kliniškai reikšmingas su nikotinu susijęs poveikis širdžiai ir kraujagyslėms, reikia mažinti dozę arba nutraukti vartojimą. </w:t>
      </w:r>
    </w:p>
    <w:p w14:paraId="5C216C29" w14:textId="77777777" w:rsidR="00BF38F4" w:rsidRPr="00875566" w:rsidRDefault="00BF38F4" w:rsidP="00BF38F4">
      <w:pPr>
        <w:rPr>
          <w:szCs w:val="22"/>
        </w:rPr>
      </w:pPr>
    </w:p>
    <w:p w14:paraId="093F3D82" w14:textId="79DC2BDC" w:rsidR="00BF38F4" w:rsidRPr="00875566" w:rsidRDefault="00BF38F4" w:rsidP="00BF38F4">
      <w:pPr>
        <w:rPr>
          <w:szCs w:val="22"/>
        </w:rPr>
      </w:pPr>
      <w:r w:rsidRPr="00875566">
        <w:rPr>
          <w:szCs w:val="22"/>
        </w:rPr>
        <w:t xml:space="preserve">Atsargiai Nicotinell </w:t>
      </w:r>
      <w:r w:rsidR="00E0062D">
        <w:rPr>
          <w:szCs w:val="22"/>
        </w:rPr>
        <w:t xml:space="preserve">Fruit </w:t>
      </w:r>
      <w:r w:rsidR="00E0062D" w:rsidRPr="00875566">
        <w:rPr>
          <w:szCs w:val="22"/>
        </w:rPr>
        <w:t>vaistin</w:t>
      </w:r>
      <w:r w:rsidR="00E0062D">
        <w:rPr>
          <w:szCs w:val="22"/>
        </w:rPr>
        <w:t>ę</w:t>
      </w:r>
      <w:r w:rsidR="00E0062D" w:rsidRPr="00875566">
        <w:rPr>
          <w:szCs w:val="22"/>
        </w:rPr>
        <w:t xml:space="preserve"> kramtom</w:t>
      </w:r>
      <w:r w:rsidR="00E0062D">
        <w:rPr>
          <w:szCs w:val="22"/>
        </w:rPr>
        <w:t>ąją</w:t>
      </w:r>
      <w:r w:rsidR="00E0062D" w:rsidRPr="00875566">
        <w:rPr>
          <w:szCs w:val="22"/>
        </w:rPr>
        <w:t xml:space="preserve"> gum</w:t>
      </w:r>
      <w:r w:rsidR="00E0062D">
        <w:rPr>
          <w:szCs w:val="22"/>
        </w:rPr>
        <w:t>ą</w:t>
      </w:r>
      <w:r w:rsidR="00E0062D" w:rsidRPr="00875566">
        <w:rPr>
          <w:szCs w:val="22"/>
        </w:rPr>
        <w:t xml:space="preserve"> </w:t>
      </w:r>
      <w:r w:rsidRPr="00875566">
        <w:rPr>
          <w:szCs w:val="22"/>
        </w:rPr>
        <w:t xml:space="preserve">turėtų vartoti pacientai, sergantys hipertenzija, stabilia krūtinės angina, smegenų kraujotakos sutrikimais, okliuzine periferinių arterijų liga, širdies nepakankamumu, </w:t>
      </w:r>
      <w:r w:rsidR="0056458D" w:rsidRPr="00875566">
        <w:rPr>
          <w:noProof/>
          <w:szCs w:val="22"/>
          <w:lang w:eastAsia="en-GB"/>
        </w:rPr>
        <w:t>vidutinio sunkumo arba sunkiu kepenų funkcijos sutrikimu ir (arba) vidutinio sunkumo ar sunkiu inkstų funkcijos sutrikimu, hipertiroidizmu ar feochromocitoma ir</w:t>
      </w:r>
      <w:r w:rsidR="0056458D" w:rsidRPr="00875566">
        <w:rPr>
          <w:szCs w:val="22"/>
        </w:rPr>
        <w:t xml:space="preserve"> </w:t>
      </w:r>
      <w:r w:rsidRPr="00875566">
        <w:rPr>
          <w:szCs w:val="22"/>
        </w:rPr>
        <w:t>cukriniu diabetu</w:t>
      </w:r>
      <w:r w:rsidR="0056458D" w:rsidRPr="00875566">
        <w:rPr>
          <w:szCs w:val="22"/>
        </w:rPr>
        <w:t>.</w:t>
      </w:r>
      <w:r w:rsidR="00E95C8F" w:rsidRPr="00875566">
        <w:rPr>
          <w:szCs w:val="22"/>
        </w:rPr>
        <w:t xml:space="preserve"> </w:t>
      </w:r>
      <w:r w:rsidR="00E95C8F" w:rsidRPr="00875566">
        <w:rPr>
          <w:noProof/>
          <w:snapToGrid w:val="0"/>
          <w:szCs w:val="22"/>
        </w:rPr>
        <w:t xml:space="preserve">Metant rūkyti gliukozės kiekis kraujyje gali labiau svyruoti nepriklausomai nuo to, ar vartojama nikotino pakeičiamoji terapija, ar ne, todėl, vartojant šį </w:t>
      </w:r>
      <w:r w:rsidR="00E0062D">
        <w:rPr>
          <w:noProof/>
          <w:snapToGrid w:val="0"/>
          <w:szCs w:val="22"/>
        </w:rPr>
        <w:t xml:space="preserve">vaistinį </w:t>
      </w:r>
      <w:r w:rsidR="00E95C8F" w:rsidRPr="00875566">
        <w:rPr>
          <w:noProof/>
          <w:snapToGrid w:val="0"/>
          <w:szCs w:val="22"/>
        </w:rPr>
        <w:t xml:space="preserve">preparatą cukriniu diabetu sergantiems pacientams, svarbu toliau </w:t>
      </w:r>
      <w:r w:rsidR="00A32B8D" w:rsidRPr="00875566">
        <w:rPr>
          <w:noProof/>
          <w:snapToGrid w:val="0"/>
          <w:szCs w:val="22"/>
        </w:rPr>
        <w:t xml:space="preserve">atidžiai </w:t>
      </w:r>
      <w:r w:rsidR="00E95C8F" w:rsidRPr="00875566">
        <w:rPr>
          <w:noProof/>
          <w:snapToGrid w:val="0"/>
          <w:szCs w:val="22"/>
        </w:rPr>
        <w:t>stebėti gliukozės kiekį kraujyje.</w:t>
      </w:r>
    </w:p>
    <w:p w14:paraId="5A276B2F" w14:textId="60AC7202" w:rsidR="00BF38F4" w:rsidRPr="00875566" w:rsidRDefault="00BF38F4" w:rsidP="00BF38F4">
      <w:pPr>
        <w:rPr>
          <w:szCs w:val="22"/>
        </w:rPr>
      </w:pPr>
    </w:p>
    <w:p w14:paraId="529EA279" w14:textId="22795B53" w:rsidR="00CE0A1E" w:rsidRPr="007125E3" w:rsidRDefault="00CE0A1E" w:rsidP="007125E3">
      <w:pPr>
        <w:tabs>
          <w:tab w:val="left" w:pos="567"/>
        </w:tabs>
        <w:rPr>
          <w:noProof/>
          <w:szCs w:val="22"/>
          <w:lang w:eastAsia="en-GB"/>
        </w:rPr>
      </w:pPr>
      <w:r w:rsidRPr="00875566">
        <w:rPr>
          <w:noProof/>
          <w:szCs w:val="22"/>
          <w:lang w:eastAsia="en-GB"/>
        </w:rPr>
        <w:t xml:space="preserve">Traukuliai: atsargiai skirti pacientams, </w:t>
      </w:r>
      <w:r w:rsidRPr="00875566">
        <w:rPr>
          <w:noProof/>
          <w:szCs w:val="22"/>
        </w:rPr>
        <w:t xml:space="preserve">kuriems taikomas gydymas dėl traukulių ar praeityje sirgusiems epilepsija, kadangi buvo gauta pranešimų </w:t>
      </w:r>
      <w:r w:rsidRPr="00875566">
        <w:rPr>
          <w:noProof/>
          <w:szCs w:val="22"/>
          <w:lang w:eastAsia="en-GB"/>
        </w:rPr>
        <w:t>apie traukulių atvejus, susijusius su nikotinu.</w:t>
      </w:r>
    </w:p>
    <w:p w14:paraId="63E84503" w14:textId="77777777" w:rsidR="00CE0A1E" w:rsidRPr="00875566" w:rsidRDefault="00CE0A1E" w:rsidP="00BF38F4">
      <w:pPr>
        <w:rPr>
          <w:szCs w:val="22"/>
        </w:rPr>
      </w:pPr>
    </w:p>
    <w:p w14:paraId="3547C470" w14:textId="77777777" w:rsidR="00BF38F4" w:rsidRPr="00875566" w:rsidRDefault="00BF38F4" w:rsidP="00BF38F4">
      <w:pPr>
        <w:rPr>
          <w:szCs w:val="22"/>
        </w:rPr>
      </w:pPr>
      <w:r w:rsidRPr="00875566">
        <w:rPr>
          <w:szCs w:val="22"/>
        </w:rPr>
        <w:t>Iš pradžių pacientams reikėtų rekomenduoti mesti rūkyti be papildomų farmakologinių priemonių (pvz., konsultuojant).</w:t>
      </w:r>
    </w:p>
    <w:p w14:paraId="1D47D8C7" w14:textId="77777777" w:rsidR="00BF38F4" w:rsidRPr="00875566" w:rsidRDefault="00BF38F4" w:rsidP="00BF38F4">
      <w:pPr>
        <w:rPr>
          <w:szCs w:val="22"/>
        </w:rPr>
      </w:pPr>
    </w:p>
    <w:p w14:paraId="685406D5" w14:textId="77777777" w:rsidR="00BF38F4" w:rsidRPr="00875566" w:rsidRDefault="00BF38F4" w:rsidP="00BF38F4">
      <w:pPr>
        <w:rPr>
          <w:szCs w:val="22"/>
        </w:rPr>
      </w:pPr>
      <w:r w:rsidRPr="00875566">
        <w:rPr>
          <w:szCs w:val="22"/>
        </w:rPr>
        <w:t>Prarytas nikotinas gali pabloginti pacientų, kenčiančių dėl ūmaus ezofagito, burnos ir ryklės uždegimo, gastrito ar opaligės, būklę.</w:t>
      </w:r>
    </w:p>
    <w:p w14:paraId="7A971096" w14:textId="77777777" w:rsidR="00BF38F4" w:rsidRPr="00875566" w:rsidRDefault="00BF38F4" w:rsidP="00BF38F4">
      <w:pPr>
        <w:rPr>
          <w:szCs w:val="22"/>
        </w:rPr>
      </w:pPr>
    </w:p>
    <w:p w14:paraId="10644A53" w14:textId="05752B39" w:rsidR="00BF38F4" w:rsidRPr="00875566" w:rsidRDefault="00BF38F4" w:rsidP="00BF38F4">
      <w:pPr>
        <w:rPr>
          <w:szCs w:val="22"/>
        </w:rPr>
      </w:pPr>
      <w:r w:rsidRPr="00875566">
        <w:rPr>
          <w:szCs w:val="22"/>
        </w:rPr>
        <w:t>Nikotino dozės, kurios gydymo metu yra gerai toleruojamos suaugusiųjų pacientų, mažiems vaikams gali sukelti ūmų apsinuodijimą ir būti mirtinos (žr. 4.9 skyrių).</w:t>
      </w:r>
    </w:p>
    <w:p w14:paraId="7B07DEC1" w14:textId="77F98307" w:rsidR="00955644" w:rsidRPr="00875566" w:rsidRDefault="00955644" w:rsidP="00BF38F4">
      <w:pPr>
        <w:rPr>
          <w:szCs w:val="22"/>
        </w:rPr>
      </w:pPr>
    </w:p>
    <w:p w14:paraId="3A24998E" w14:textId="0E8B7EDA" w:rsidR="00955644" w:rsidRPr="00875566" w:rsidRDefault="00E0062D" w:rsidP="001260FA">
      <w:pPr>
        <w:pStyle w:val="BTEMEASMCA"/>
      </w:pPr>
      <w:r>
        <w:rPr>
          <w:noProof/>
          <w:lang w:eastAsia="en-GB"/>
        </w:rPr>
        <w:t>Vaistiniai p</w:t>
      </w:r>
      <w:r w:rsidR="00955644" w:rsidRPr="00875566">
        <w:rPr>
          <w:noProof/>
          <w:lang w:eastAsia="en-GB"/>
        </w:rPr>
        <w:t xml:space="preserve">reparatai, kurių sudėtyje yra nikotino, turi būti </w:t>
      </w:r>
      <w:r w:rsidR="00955644" w:rsidRPr="00875566">
        <w:t>laikomi vaikams nepastebimoje ir nepasiekiamoje vietoje.</w:t>
      </w:r>
    </w:p>
    <w:p w14:paraId="72840121" w14:textId="77777777" w:rsidR="00BF38F4" w:rsidRPr="00875566" w:rsidRDefault="00BF38F4" w:rsidP="00BF38F4">
      <w:pPr>
        <w:rPr>
          <w:szCs w:val="22"/>
        </w:rPr>
      </w:pPr>
    </w:p>
    <w:p w14:paraId="4D2C4AEB" w14:textId="1DDFA52D" w:rsidR="00BF38F4" w:rsidRPr="00875566" w:rsidRDefault="00BF38F4" w:rsidP="00BF38F4">
      <w:pPr>
        <w:rPr>
          <w:szCs w:val="22"/>
        </w:rPr>
      </w:pPr>
      <w:r w:rsidRPr="00875566">
        <w:rPr>
          <w:szCs w:val="22"/>
        </w:rPr>
        <w:t>Asmenims, turintiems apatinio žandikaulio sąnarių sutrikimų ar nešiojantiems dantų protezus, gali kilti nepatogumų dėl gumos kramtymo, todėl jiems rekomenduojama vartoti kitą vaistinio preparato farmacinę formą nikotino pakaitinei terapijai.</w:t>
      </w:r>
    </w:p>
    <w:p w14:paraId="27D0673F" w14:textId="0C299033" w:rsidR="00400580" w:rsidRPr="007125E3" w:rsidRDefault="00400580" w:rsidP="007125E3">
      <w:pPr>
        <w:pStyle w:val="Betarp"/>
        <w:rPr>
          <w:iCs/>
          <w:noProof/>
          <w:snapToGrid w:val="0"/>
        </w:rPr>
      </w:pPr>
      <w:r w:rsidRPr="00875566">
        <w:rPr>
          <w:rFonts w:ascii="Times New Roman" w:hAnsi="Times New Roman"/>
          <w:iCs/>
          <w:noProof/>
          <w:snapToGrid w:val="0"/>
        </w:rPr>
        <w:t>Nikotino vaistinė kramtomoji guma gali ištraukti dantų plombas ar dantų implantus.</w:t>
      </w:r>
    </w:p>
    <w:p w14:paraId="374303FF" w14:textId="77777777" w:rsidR="00BF38F4" w:rsidRPr="00875566" w:rsidRDefault="00BF38F4" w:rsidP="00BF38F4">
      <w:pPr>
        <w:rPr>
          <w:szCs w:val="22"/>
        </w:rPr>
      </w:pPr>
    </w:p>
    <w:p w14:paraId="20FD1352" w14:textId="77777777" w:rsidR="00BF38F4" w:rsidRPr="00875566" w:rsidRDefault="00BF38F4" w:rsidP="00BF38F4">
      <w:pPr>
        <w:rPr>
          <w:i/>
          <w:szCs w:val="22"/>
          <w:u w:val="single"/>
        </w:rPr>
      </w:pPr>
      <w:r w:rsidRPr="00875566">
        <w:rPr>
          <w:i/>
          <w:szCs w:val="22"/>
          <w:u w:val="single"/>
        </w:rPr>
        <w:t>Specialūs įspėjimai apie pagalbines medžiagas</w:t>
      </w:r>
    </w:p>
    <w:p w14:paraId="27DB07C8" w14:textId="77777777" w:rsidR="00BF38F4" w:rsidRPr="00875566" w:rsidRDefault="00BF38F4" w:rsidP="00BF38F4">
      <w:pPr>
        <w:rPr>
          <w:szCs w:val="22"/>
        </w:rPr>
      </w:pPr>
    </w:p>
    <w:p w14:paraId="18C65914" w14:textId="1FC5B04C" w:rsidR="00BF38F4" w:rsidRPr="00875566" w:rsidRDefault="00BF38F4" w:rsidP="00BF38F4">
      <w:pPr>
        <w:rPr>
          <w:szCs w:val="22"/>
        </w:rPr>
      </w:pPr>
      <w:r w:rsidRPr="00875566">
        <w:rPr>
          <w:szCs w:val="22"/>
        </w:rPr>
        <w:t xml:space="preserve">Nicotinell Fruit vaistinės kramtomosios gumos sudėtyje yra sorbitolio: šio vaistinio preparato negalima </w:t>
      </w:r>
      <w:r w:rsidR="00E0062D">
        <w:rPr>
          <w:szCs w:val="22"/>
        </w:rPr>
        <w:t>vartoti ar duoti</w:t>
      </w:r>
      <w:r w:rsidR="00E0062D" w:rsidRPr="00875566">
        <w:rPr>
          <w:szCs w:val="22"/>
        </w:rPr>
        <w:t xml:space="preserve"> </w:t>
      </w:r>
      <w:r w:rsidRPr="00875566">
        <w:rPr>
          <w:szCs w:val="22"/>
        </w:rPr>
        <w:t xml:space="preserve">pacientams, kuriems nustatytas </w:t>
      </w:r>
      <w:r w:rsidR="00E0062D">
        <w:rPr>
          <w:szCs w:val="22"/>
        </w:rPr>
        <w:t>įgimtas</w:t>
      </w:r>
      <w:r w:rsidRPr="00875566">
        <w:rPr>
          <w:szCs w:val="22"/>
        </w:rPr>
        <w:t xml:space="preserve"> fruktozės netoleravimas</w:t>
      </w:r>
      <w:r w:rsidR="00E0062D">
        <w:rPr>
          <w:szCs w:val="22"/>
        </w:rPr>
        <w:t xml:space="preserve"> (ĮFN)</w:t>
      </w:r>
      <w:r w:rsidRPr="00875566">
        <w:rPr>
          <w:szCs w:val="22"/>
        </w:rPr>
        <w:t>.</w:t>
      </w:r>
    </w:p>
    <w:p w14:paraId="0C540A71" w14:textId="77777777" w:rsidR="00BF38F4" w:rsidRPr="00875566" w:rsidRDefault="00BF38F4" w:rsidP="00BF38F4">
      <w:pPr>
        <w:rPr>
          <w:szCs w:val="22"/>
        </w:rPr>
      </w:pPr>
    </w:p>
    <w:p w14:paraId="0F21510B" w14:textId="77777777" w:rsidR="00BF38F4" w:rsidRPr="00875566" w:rsidRDefault="00BF38F4" w:rsidP="00BF38F4">
      <w:pPr>
        <w:rPr>
          <w:szCs w:val="22"/>
        </w:rPr>
      </w:pPr>
      <w:r w:rsidRPr="00875566">
        <w:rPr>
          <w:szCs w:val="22"/>
        </w:rPr>
        <w:t>Nicotinell Fruit 4 mg vaistinės kramtomosios gumos sudėtyje yra saldiklių: 0,2 g sorbitolio (E420), kuris atitinka 0,04 g fruktozės. Vieno vaistinės kramtomosios gumos gabalėlio energetinė vertė yra 0,9 kcal.</w:t>
      </w:r>
    </w:p>
    <w:p w14:paraId="40663EE0" w14:textId="77777777" w:rsidR="00C15B7D" w:rsidRPr="00875566" w:rsidRDefault="00C15B7D" w:rsidP="001260FA">
      <w:pPr>
        <w:pStyle w:val="BTEMEASMCA"/>
      </w:pPr>
    </w:p>
    <w:p w14:paraId="7A33199C" w14:textId="3DD44C79" w:rsidR="00BF38F4" w:rsidRPr="00875566" w:rsidRDefault="00BF38F4" w:rsidP="001260FA">
      <w:pPr>
        <w:pStyle w:val="BTEMEASMCA"/>
      </w:pPr>
      <w:r w:rsidRPr="00875566">
        <w:t xml:space="preserve">Viename Nicotinell Fruit 4 mg vaistinės kramtomosios gumos gabalėlyje </w:t>
      </w:r>
      <w:r w:rsidR="0027131A" w:rsidRPr="00875566">
        <w:t xml:space="preserve">yra </w:t>
      </w:r>
      <w:r w:rsidR="001D4825" w:rsidRPr="00875566">
        <w:t>mažiau kaip 1</w:t>
      </w:r>
      <w:r w:rsidR="00E0062D">
        <w:t> </w:t>
      </w:r>
      <w:r w:rsidR="001D4825" w:rsidRPr="00875566">
        <w:t>mmol (23</w:t>
      </w:r>
      <w:r w:rsidR="00E0062D">
        <w:t> </w:t>
      </w:r>
      <w:r w:rsidR="001D4825" w:rsidRPr="00875566">
        <w:t>mg) natrio, t.</w:t>
      </w:r>
      <w:r w:rsidR="00E0062D">
        <w:t> </w:t>
      </w:r>
      <w:r w:rsidR="001D4825" w:rsidRPr="00875566">
        <w:t>y</w:t>
      </w:r>
      <w:r w:rsidR="0027131A" w:rsidRPr="00875566">
        <w:t>. jis beveik neturi reikšmės.</w:t>
      </w:r>
    </w:p>
    <w:p w14:paraId="2B03721F" w14:textId="77777777" w:rsidR="00C15B7D" w:rsidRPr="00875566" w:rsidRDefault="00C15B7D" w:rsidP="001260FA">
      <w:pPr>
        <w:pStyle w:val="BTEMEASMCA"/>
      </w:pPr>
    </w:p>
    <w:p w14:paraId="156A5C1A" w14:textId="0801DB3D" w:rsidR="00BF38F4" w:rsidRPr="00875566" w:rsidRDefault="00BF38F4" w:rsidP="002832F6">
      <w:pPr>
        <w:pStyle w:val="BTEMEASMCA"/>
      </w:pPr>
      <w:r w:rsidRPr="00875566">
        <w:t xml:space="preserve">Kramtomosios gumos pagrindo sudėtyje yra butilhidroksitolueno (E321), kuris gali </w:t>
      </w:r>
      <w:r w:rsidR="00E0062D" w:rsidRPr="00875566">
        <w:t>s</w:t>
      </w:r>
      <w:r w:rsidR="00E0062D">
        <w:t>ukelti</w:t>
      </w:r>
      <w:r w:rsidR="00E0062D" w:rsidRPr="00875566">
        <w:t xml:space="preserve"> </w:t>
      </w:r>
      <w:r w:rsidRPr="00875566">
        <w:t xml:space="preserve">vietinį gleivinės sudirginimą. </w:t>
      </w:r>
    </w:p>
    <w:p w14:paraId="2C5C109D" w14:textId="77777777" w:rsidR="00BF38F4" w:rsidRPr="00875566" w:rsidRDefault="00BF38F4" w:rsidP="00280DD7">
      <w:pPr>
        <w:pStyle w:val="BTEMEASMCA"/>
      </w:pPr>
    </w:p>
    <w:p w14:paraId="62F60F3B" w14:textId="6A698184" w:rsidR="00BF38F4" w:rsidRPr="00875566" w:rsidRDefault="00BF38F4" w:rsidP="007C014E">
      <w:pPr>
        <w:pStyle w:val="PI-2EMEASMCA"/>
      </w:pPr>
      <w:bookmarkStart w:id="21" w:name="_Toc129243106"/>
      <w:bookmarkStart w:id="22" w:name="_Toc129243231"/>
      <w:r w:rsidRPr="00875566">
        <w:t>4.5</w:t>
      </w:r>
      <w:r w:rsidRPr="00875566">
        <w:tab/>
        <w:t>Sąveika su kitais vaistiniais preparatais ir kitokia sąveika</w:t>
      </w:r>
      <w:bookmarkEnd w:id="21"/>
      <w:bookmarkEnd w:id="22"/>
    </w:p>
    <w:p w14:paraId="14B32D1E" w14:textId="77777777" w:rsidR="00BF38F4" w:rsidRPr="00875566" w:rsidRDefault="00BF38F4" w:rsidP="001260FA">
      <w:pPr>
        <w:pStyle w:val="BTEMEASMCA"/>
      </w:pPr>
    </w:p>
    <w:p w14:paraId="20A05FE3" w14:textId="446CC00C" w:rsidR="00B264D9" w:rsidRPr="00875566" w:rsidRDefault="00B264D9" w:rsidP="00BF38F4">
      <w:pPr>
        <w:rPr>
          <w:noProof/>
          <w:snapToGrid w:val="0"/>
          <w:szCs w:val="22"/>
        </w:rPr>
      </w:pPr>
      <w:r w:rsidRPr="00875566">
        <w:rPr>
          <w:noProof/>
          <w:snapToGrid w:val="0"/>
          <w:szCs w:val="22"/>
        </w:rPr>
        <w:t xml:space="preserve">Kliniškai reikšmingos sąveikos tarp nikotino pakaitinės terapijos ir kitų vaistinių preparatų nebuvo nustatyta. </w:t>
      </w:r>
    </w:p>
    <w:p w14:paraId="1B106E85" w14:textId="3B76D91B" w:rsidR="00DD6B30" w:rsidRPr="00875566" w:rsidRDefault="00DD6B30" w:rsidP="00BF38F4">
      <w:pPr>
        <w:rPr>
          <w:noProof/>
          <w:snapToGrid w:val="0"/>
          <w:szCs w:val="22"/>
        </w:rPr>
      </w:pPr>
    </w:p>
    <w:p w14:paraId="02A14519" w14:textId="5E0CAB7E" w:rsidR="00DF1EDE" w:rsidRPr="00875566" w:rsidRDefault="00DD6B30" w:rsidP="00DF1EDE">
      <w:pPr>
        <w:rPr>
          <w:szCs w:val="22"/>
        </w:rPr>
      </w:pPr>
      <w:r w:rsidRPr="00875566">
        <w:rPr>
          <w:noProof/>
          <w:snapToGrid w:val="0"/>
          <w:szCs w:val="22"/>
        </w:rPr>
        <w:t>Metus rūkyti gali prireikti pakoreguoti kai kurių vaist</w:t>
      </w:r>
      <w:r w:rsidR="00E0062D">
        <w:rPr>
          <w:noProof/>
          <w:snapToGrid w:val="0"/>
          <w:szCs w:val="22"/>
        </w:rPr>
        <w:t>ini</w:t>
      </w:r>
      <w:r w:rsidRPr="00875566">
        <w:rPr>
          <w:noProof/>
          <w:snapToGrid w:val="0"/>
          <w:szCs w:val="22"/>
        </w:rPr>
        <w:t>ų</w:t>
      </w:r>
      <w:r w:rsidR="00E0062D">
        <w:rPr>
          <w:noProof/>
          <w:snapToGrid w:val="0"/>
          <w:szCs w:val="22"/>
        </w:rPr>
        <w:t xml:space="preserve"> preparatų</w:t>
      </w:r>
      <w:r w:rsidRPr="00875566">
        <w:rPr>
          <w:noProof/>
          <w:snapToGrid w:val="0"/>
          <w:szCs w:val="22"/>
        </w:rPr>
        <w:t xml:space="preserve"> vartojimą.</w:t>
      </w:r>
      <w:r w:rsidR="00DF1EDE" w:rsidRPr="00875566">
        <w:rPr>
          <w:noProof/>
          <w:snapToGrid w:val="0"/>
          <w:szCs w:val="22"/>
        </w:rPr>
        <w:t xml:space="preserve"> </w:t>
      </w:r>
      <w:r w:rsidR="00DF1EDE" w:rsidRPr="00875566">
        <w:rPr>
          <w:szCs w:val="22"/>
        </w:rPr>
        <w:t xml:space="preserve">Rūkymas (bet ne nikotinas) yra susijęs su CYP1A2 aktyvumo padidėjimu. Metus rūkyti, gali sumažėti šio fermento substratų klirensas. Dėl to gali padidėti kai kurių vaistinių preparatų, kurių terapinis indeksas mažas, pavyzdžiui, teofilino, takrino, olanzapino ir klozapino, koncentracija kraujo plazmoje. </w:t>
      </w:r>
    </w:p>
    <w:p w14:paraId="7FE48235" w14:textId="77777777" w:rsidR="00DF1EDE" w:rsidRPr="00875566" w:rsidRDefault="00DF1EDE" w:rsidP="00DF1EDE">
      <w:pPr>
        <w:rPr>
          <w:szCs w:val="22"/>
        </w:rPr>
      </w:pPr>
    </w:p>
    <w:p w14:paraId="0AC6A447" w14:textId="42522640" w:rsidR="00BF38F4" w:rsidRPr="00875566" w:rsidRDefault="00DF1EDE" w:rsidP="00BF38F4">
      <w:pPr>
        <w:rPr>
          <w:szCs w:val="22"/>
        </w:rPr>
      </w:pPr>
      <w:r w:rsidRPr="00875566">
        <w:rPr>
          <w:szCs w:val="22"/>
        </w:rPr>
        <w:t>Be to, metus rūkyti, padidėja insulino poodinė absorbcija, todėl gali tekti mažinti insulino dozę.</w:t>
      </w:r>
    </w:p>
    <w:p w14:paraId="0198DEE9" w14:textId="77777777" w:rsidR="00BF38F4" w:rsidRPr="00875566" w:rsidRDefault="00BF38F4" w:rsidP="001260FA">
      <w:pPr>
        <w:pStyle w:val="BTEMEASMCA"/>
      </w:pPr>
    </w:p>
    <w:p w14:paraId="60AC3D13" w14:textId="122C9E78" w:rsidR="00BF38F4" w:rsidRPr="00875566" w:rsidRDefault="00BF38F4" w:rsidP="007C014E">
      <w:pPr>
        <w:pStyle w:val="PI-2EMEASMCA"/>
      </w:pPr>
      <w:bookmarkStart w:id="23" w:name="_Toc129243107"/>
      <w:bookmarkStart w:id="24" w:name="_Toc129243232"/>
      <w:r w:rsidRPr="00875566">
        <w:t>4.6</w:t>
      </w:r>
      <w:r w:rsidRPr="00875566">
        <w:tab/>
        <w:t>Vaisingumas, nėštumo ir žindymo laikotarpis</w:t>
      </w:r>
      <w:bookmarkEnd w:id="23"/>
      <w:bookmarkEnd w:id="24"/>
    </w:p>
    <w:p w14:paraId="4AAFF717" w14:textId="77777777" w:rsidR="00BF38F4" w:rsidRPr="00875566" w:rsidRDefault="00BF38F4" w:rsidP="00BF38F4">
      <w:pPr>
        <w:rPr>
          <w:szCs w:val="22"/>
        </w:rPr>
      </w:pPr>
    </w:p>
    <w:p w14:paraId="396EC710" w14:textId="1B888C55" w:rsidR="00D27DC6" w:rsidRPr="00875566" w:rsidRDefault="00BF38F4" w:rsidP="00BF38F4">
      <w:pPr>
        <w:rPr>
          <w:szCs w:val="22"/>
          <w:u w:val="single"/>
        </w:rPr>
      </w:pPr>
      <w:r w:rsidRPr="00875566">
        <w:rPr>
          <w:szCs w:val="22"/>
          <w:u w:val="single"/>
        </w:rPr>
        <w:t>Nėštumas</w:t>
      </w:r>
    </w:p>
    <w:p w14:paraId="44CEF7E1" w14:textId="4A445819" w:rsidR="00D27DC6" w:rsidRPr="00875566" w:rsidRDefault="00E0062D" w:rsidP="00D27DC6">
      <w:pPr>
        <w:rPr>
          <w:szCs w:val="22"/>
        </w:rPr>
      </w:pPr>
      <w:r>
        <w:rPr>
          <w:szCs w:val="22"/>
        </w:rPr>
        <w:t>Pastebėta, kad n</w:t>
      </w:r>
      <w:r w:rsidR="00D27DC6" w:rsidRPr="00875566">
        <w:rPr>
          <w:szCs w:val="22"/>
        </w:rPr>
        <w:t xml:space="preserve">ėštumo metu tabako ir nikotino poveikis yra neigiamas reprodukcijai ir vystymuisi. Nėštumo metu moterims pirmiausiai reikia rekomenduoti mesti rūkyti be pakaitinės nikotino terapijos. Nesėkmės atveju, pakaitinė nikotino terapija gali būti apsvarstyta. Tačiau, pakaitinė nikotino terapija turi būti naudojama tik tuo atveju, jeigu laukiama nauda motinai yra didesnė už galimą riziką vaisiui. </w:t>
      </w:r>
    </w:p>
    <w:p w14:paraId="6F3D6DEC" w14:textId="77777777" w:rsidR="00BF38F4" w:rsidRPr="00875566" w:rsidRDefault="00BF38F4" w:rsidP="00BF38F4">
      <w:pPr>
        <w:rPr>
          <w:szCs w:val="22"/>
        </w:rPr>
      </w:pPr>
    </w:p>
    <w:p w14:paraId="2865A39F" w14:textId="53ED4A19" w:rsidR="00B837C9" w:rsidRPr="00875566" w:rsidRDefault="00BF38F4" w:rsidP="00BF38F4">
      <w:pPr>
        <w:rPr>
          <w:szCs w:val="22"/>
          <w:u w:val="single"/>
        </w:rPr>
      </w:pPr>
      <w:r w:rsidRPr="00875566">
        <w:rPr>
          <w:szCs w:val="22"/>
          <w:u w:val="single"/>
        </w:rPr>
        <w:t>Žindy</w:t>
      </w:r>
      <w:r w:rsidR="00B837C9" w:rsidRPr="00875566">
        <w:rPr>
          <w:szCs w:val="22"/>
          <w:u w:val="single"/>
        </w:rPr>
        <w:t>mas</w:t>
      </w:r>
    </w:p>
    <w:p w14:paraId="2BE296C5" w14:textId="061E4497" w:rsidR="00BF38F4" w:rsidRPr="00875566" w:rsidRDefault="00BF38F4" w:rsidP="00BF38F4">
      <w:pPr>
        <w:rPr>
          <w:szCs w:val="22"/>
        </w:rPr>
      </w:pPr>
      <w:r w:rsidRPr="00875566">
        <w:rPr>
          <w:szCs w:val="22"/>
        </w:rPr>
        <w:t>Nikotinas išsiskiria į motinos pieną, todėl gali turėti poveikį naujagimiui net ir terapinėmis dozėmis. Žind</w:t>
      </w:r>
      <w:r w:rsidR="00E0062D">
        <w:rPr>
          <w:szCs w:val="22"/>
        </w:rPr>
        <w:t>ant</w:t>
      </w:r>
      <w:r w:rsidRPr="00875566">
        <w:rPr>
          <w:szCs w:val="22"/>
        </w:rPr>
        <w:t xml:space="preserve"> Nicotinell </w:t>
      </w:r>
      <w:r w:rsidR="00E0062D">
        <w:rPr>
          <w:szCs w:val="22"/>
        </w:rPr>
        <w:t xml:space="preserve">Fruit </w:t>
      </w:r>
      <w:r w:rsidR="00E0062D" w:rsidRPr="00875566">
        <w:rPr>
          <w:szCs w:val="22"/>
        </w:rPr>
        <w:t>vaistin</w:t>
      </w:r>
      <w:r w:rsidR="00E0062D">
        <w:rPr>
          <w:szCs w:val="22"/>
        </w:rPr>
        <w:t xml:space="preserve">ę </w:t>
      </w:r>
      <w:r w:rsidR="00E0062D" w:rsidRPr="00875566">
        <w:rPr>
          <w:szCs w:val="22"/>
        </w:rPr>
        <w:t>kramtom</w:t>
      </w:r>
      <w:r w:rsidR="00E0062D">
        <w:rPr>
          <w:szCs w:val="22"/>
        </w:rPr>
        <w:t>ąją</w:t>
      </w:r>
      <w:r w:rsidR="00E0062D" w:rsidRPr="00875566">
        <w:rPr>
          <w:szCs w:val="22"/>
        </w:rPr>
        <w:t xml:space="preserve"> gum</w:t>
      </w:r>
      <w:r w:rsidR="00E0062D">
        <w:rPr>
          <w:szCs w:val="22"/>
        </w:rPr>
        <w:t>ą</w:t>
      </w:r>
      <w:r w:rsidR="00E0062D" w:rsidRPr="00875566">
        <w:rPr>
          <w:szCs w:val="22"/>
        </w:rPr>
        <w:t xml:space="preserve"> </w:t>
      </w:r>
      <w:r w:rsidRPr="00875566">
        <w:rPr>
          <w:szCs w:val="22"/>
        </w:rPr>
        <w:t xml:space="preserve">reikėtų vengti vartoti taip pat kaip ir rūkyti. Jeigu mesti rūkyti nepavyksta, </w:t>
      </w:r>
      <w:r w:rsidR="00E0062D" w:rsidRPr="00875566">
        <w:rPr>
          <w:szCs w:val="22"/>
        </w:rPr>
        <w:t>vaistin</w:t>
      </w:r>
      <w:r w:rsidR="00E0062D">
        <w:rPr>
          <w:szCs w:val="22"/>
        </w:rPr>
        <w:t>ę</w:t>
      </w:r>
      <w:r w:rsidR="00E0062D" w:rsidRPr="00875566">
        <w:rPr>
          <w:szCs w:val="22"/>
        </w:rPr>
        <w:t xml:space="preserve"> kramtom</w:t>
      </w:r>
      <w:r w:rsidR="00E0062D">
        <w:rPr>
          <w:szCs w:val="22"/>
        </w:rPr>
        <w:t>ąją</w:t>
      </w:r>
      <w:r w:rsidR="00E0062D" w:rsidRPr="00875566">
        <w:rPr>
          <w:szCs w:val="22"/>
        </w:rPr>
        <w:t xml:space="preserve"> gum</w:t>
      </w:r>
      <w:r w:rsidR="00E0062D">
        <w:rPr>
          <w:szCs w:val="22"/>
        </w:rPr>
        <w:t>ą</w:t>
      </w:r>
      <w:r w:rsidR="00E0062D" w:rsidRPr="00875566">
        <w:rPr>
          <w:szCs w:val="22"/>
        </w:rPr>
        <w:t xml:space="preserve"> </w:t>
      </w:r>
      <w:r w:rsidRPr="00875566">
        <w:rPr>
          <w:szCs w:val="22"/>
        </w:rPr>
        <w:t>žindymo metu galima vartoti tik gydytojui paskyrus. Nikotino pakaitinės terapijos metu, gumą reikia kramtyti tik po žindymo ir ne vėliau kaip dvi valandos prieš žindymą.</w:t>
      </w:r>
      <w:r w:rsidR="00B837C9" w:rsidRPr="00875566">
        <w:rPr>
          <w:szCs w:val="22"/>
        </w:rPr>
        <w:t xml:space="preserve"> Pakaitinė nikotino terapija turi būti naudojama tik tuo atveju, jeigu laukiama nauda žindančiai motinai yra didesnė už galimą riziką kūdikiui. </w:t>
      </w:r>
    </w:p>
    <w:p w14:paraId="1D539037" w14:textId="29D04DF9" w:rsidR="00F44E85" w:rsidRPr="00875566" w:rsidRDefault="00F44E85" w:rsidP="00BF38F4">
      <w:pPr>
        <w:rPr>
          <w:szCs w:val="22"/>
        </w:rPr>
      </w:pPr>
    </w:p>
    <w:p w14:paraId="6CF4203A" w14:textId="29A473B5" w:rsidR="00F44E85" w:rsidRPr="00875566" w:rsidRDefault="00F44E85" w:rsidP="00BF38F4">
      <w:pPr>
        <w:rPr>
          <w:szCs w:val="22"/>
        </w:rPr>
      </w:pPr>
      <w:r w:rsidRPr="00875566">
        <w:rPr>
          <w:szCs w:val="22"/>
          <w:u w:val="single"/>
        </w:rPr>
        <w:t>Vaisingumas</w:t>
      </w:r>
    </w:p>
    <w:p w14:paraId="039E3B7D" w14:textId="24F7B954" w:rsidR="00A0355C" w:rsidRPr="00875566" w:rsidRDefault="00A0355C" w:rsidP="00BF38F4">
      <w:pPr>
        <w:rPr>
          <w:szCs w:val="22"/>
        </w:rPr>
      </w:pPr>
      <w:r w:rsidRPr="00875566">
        <w:rPr>
          <w:szCs w:val="22"/>
        </w:rPr>
        <w:t>Rūkymas padidina moterų ir vyrų nevaisingumo riziką. Nustatyta, kad nikotinas gali neigiamai veik</w:t>
      </w:r>
      <w:r w:rsidR="00D26D75" w:rsidRPr="00875566">
        <w:rPr>
          <w:szCs w:val="22"/>
        </w:rPr>
        <w:t>ti</w:t>
      </w:r>
      <w:r w:rsidRPr="00875566">
        <w:rPr>
          <w:szCs w:val="22"/>
        </w:rPr>
        <w:t xml:space="preserve"> žmonių ir gyvūnų spermos kokybę. Nustatytas sumažėjęs gyvūnų vaisingumas.</w:t>
      </w:r>
    </w:p>
    <w:p w14:paraId="2EBEBEC3" w14:textId="77777777" w:rsidR="00BF38F4" w:rsidRPr="00875566" w:rsidRDefault="00BF38F4" w:rsidP="001260FA">
      <w:pPr>
        <w:pStyle w:val="BTEMEASMCA"/>
      </w:pPr>
    </w:p>
    <w:p w14:paraId="66A90558" w14:textId="6892705D" w:rsidR="00BF38F4" w:rsidRPr="00875566" w:rsidRDefault="00BF38F4" w:rsidP="007C014E">
      <w:pPr>
        <w:pStyle w:val="PI-2EMEASMCA"/>
      </w:pPr>
      <w:bookmarkStart w:id="25" w:name="_Toc129243108"/>
      <w:bookmarkStart w:id="26" w:name="_Toc129243233"/>
      <w:r w:rsidRPr="00875566">
        <w:t>4.7</w:t>
      </w:r>
      <w:r w:rsidRPr="00875566">
        <w:tab/>
        <w:t>Poveikis gebėjimui vairuoti ir valdyti mechanizmus</w:t>
      </w:r>
      <w:bookmarkEnd w:id="25"/>
      <w:bookmarkEnd w:id="26"/>
    </w:p>
    <w:p w14:paraId="7D3EFE3F" w14:textId="77777777" w:rsidR="00BF38F4" w:rsidRPr="00875566" w:rsidRDefault="00BF38F4" w:rsidP="001260FA">
      <w:pPr>
        <w:pStyle w:val="BTEMEASMCA"/>
      </w:pPr>
    </w:p>
    <w:p w14:paraId="74ACABB2" w14:textId="0D0EC3B0" w:rsidR="00BF38F4" w:rsidRPr="00875566" w:rsidRDefault="00BF38F4" w:rsidP="00BF38F4">
      <w:pPr>
        <w:rPr>
          <w:szCs w:val="22"/>
        </w:rPr>
      </w:pPr>
      <w:r w:rsidRPr="00875566">
        <w:rPr>
          <w:szCs w:val="22"/>
        </w:rPr>
        <w:t xml:space="preserve">Vartojama rekomenduojamomis dozėmis, Nicotinell </w:t>
      </w:r>
      <w:r w:rsidR="00E0062D">
        <w:rPr>
          <w:szCs w:val="22"/>
        </w:rPr>
        <w:t xml:space="preserve">Fuit </w:t>
      </w:r>
      <w:r w:rsidRPr="00875566">
        <w:rPr>
          <w:szCs w:val="22"/>
        </w:rPr>
        <w:t>vaistinė kramtomoji guma gebėjimo vairuoti ir valdyti mechanizmus neveikia. Nepaisant to, reikia įvertinti, kad metant rūkyti gali atsirasti elgesio pakitimų.</w:t>
      </w:r>
    </w:p>
    <w:p w14:paraId="1F43D2C3" w14:textId="77777777" w:rsidR="00BF38F4" w:rsidRPr="00875566" w:rsidRDefault="00BF38F4" w:rsidP="001260FA">
      <w:pPr>
        <w:pStyle w:val="BTEMEASMCA"/>
      </w:pPr>
    </w:p>
    <w:p w14:paraId="07F94980" w14:textId="7EC5812B" w:rsidR="00BF38F4" w:rsidRPr="00875566" w:rsidRDefault="00BF38F4" w:rsidP="007C014E">
      <w:pPr>
        <w:pStyle w:val="PI-2EMEASMCA"/>
      </w:pPr>
      <w:bookmarkStart w:id="27" w:name="_Toc129243109"/>
      <w:bookmarkStart w:id="28" w:name="_Toc129243234"/>
      <w:r w:rsidRPr="00875566">
        <w:t>4.8</w:t>
      </w:r>
      <w:r w:rsidRPr="00875566">
        <w:tab/>
        <w:t>Nepageidaujamas poveikis</w:t>
      </w:r>
      <w:bookmarkEnd w:id="27"/>
      <w:bookmarkEnd w:id="28"/>
    </w:p>
    <w:p w14:paraId="018571FF" w14:textId="77777777" w:rsidR="00BF38F4" w:rsidRPr="00875566" w:rsidRDefault="00BF38F4" w:rsidP="00BF38F4">
      <w:pPr>
        <w:rPr>
          <w:szCs w:val="22"/>
          <w:u w:val="single"/>
        </w:rPr>
      </w:pPr>
    </w:p>
    <w:p w14:paraId="7772E37A" w14:textId="02AEF6A3" w:rsidR="00BF38F4" w:rsidRPr="00875566" w:rsidRDefault="00BF38F4" w:rsidP="00BF38F4">
      <w:pPr>
        <w:rPr>
          <w:szCs w:val="22"/>
        </w:rPr>
      </w:pPr>
      <w:r w:rsidRPr="00875566">
        <w:rPr>
          <w:szCs w:val="22"/>
        </w:rPr>
        <w:t xml:space="preserve">Nicotinell </w:t>
      </w:r>
      <w:r w:rsidR="00E0062D">
        <w:rPr>
          <w:szCs w:val="22"/>
        </w:rPr>
        <w:t xml:space="preserve">Fruit </w:t>
      </w:r>
      <w:r w:rsidRPr="00875566">
        <w:rPr>
          <w:szCs w:val="22"/>
        </w:rPr>
        <w:t>vaistinė kramtomoji guma gali sukelti nepageidaujamas reakcijas, panašias į tas, kurios pasireiškia nikotiną rūkant. Jos gali būti susijusios su farmakologiniu nikotino poveikiu ir priklauso nuo dozės. Nuo dozės nepriklausantis poveikis: žandikaulio raumenų skausmas, dilgėlinė, padidėjęs jautrumas, angioneurozinė edema ir anafilaksinės reakcijos.</w:t>
      </w:r>
    </w:p>
    <w:p w14:paraId="0D8DC718" w14:textId="77777777" w:rsidR="00BF38F4" w:rsidRPr="00875566" w:rsidRDefault="00BF38F4" w:rsidP="00BF38F4">
      <w:pPr>
        <w:rPr>
          <w:szCs w:val="22"/>
        </w:rPr>
      </w:pPr>
    </w:p>
    <w:p w14:paraId="131BA7D5" w14:textId="77777777" w:rsidR="00BF38F4" w:rsidRPr="00875566" w:rsidRDefault="00BF38F4" w:rsidP="00BF38F4">
      <w:pPr>
        <w:rPr>
          <w:szCs w:val="22"/>
        </w:rPr>
      </w:pPr>
      <w:r w:rsidRPr="00875566">
        <w:rPr>
          <w:szCs w:val="22"/>
        </w:rPr>
        <w:t>Nepageidaujami poveikiai, apie kuriuos praneša pacientai, paprastai pasireiškia per pirmąsias 3-4 vartojimo savaites.</w:t>
      </w:r>
    </w:p>
    <w:p w14:paraId="27024E21" w14:textId="77777777" w:rsidR="00BF38F4" w:rsidRPr="00875566" w:rsidRDefault="00BF38F4" w:rsidP="00BF38F4">
      <w:pPr>
        <w:rPr>
          <w:szCs w:val="22"/>
        </w:rPr>
      </w:pPr>
    </w:p>
    <w:p w14:paraId="1E7C00DC" w14:textId="77777777" w:rsidR="00BF38F4" w:rsidRPr="00875566" w:rsidRDefault="00BF38F4" w:rsidP="00BF38F4">
      <w:pPr>
        <w:rPr>
          <w:szCs w:val="22"/>
        </w:rPr>
      </w:pPr>
      <w:r w:rsidRPr="00875566">
        <w:rPr>
          <w:szCs w:val="22"/>
        </w:rPr>
        <w:t>Kramtant gumą, gydymo pradžioje, kartais gali atsirasti lengvas ryklės sudirginimas ir padidėti seilių sekrecija.</w:t>
      </w:r>
    </w:p>
    <w:p w14:paraId="1639CC98" w14:textId="77777777" w:rsidR="00BF38F4" w:rsidRPr="00875566" w:rsidRDefault="00BF38F4" w:rsidP="00BF38F4">
      <w:pPr>
        <w:rPr>
          <w:szCs w:val="22"/>
        </w:rPr>
      </w:pPr>
    </w:p>
    <w:p w14:paraId="426AA06F" w14:textId="77777777" w:rsidR="00BF38F4" w:rsidRPr="00875566" w:rsidRDefault="00BF38F4" w:rsidP="00BF38F4">
      <w:pPr>
        <w:rPr>
          <w:szCs w:val="22"/>
        </w:rPr>
      </w:pPr>
      <w:r w:rsidRPr="00875566">
        <w:rPr>
          <w:szCs w:val="22"/>
        </w:rPr>
        <w:lastRenderedPageBreak/>
        <w:t>Kartu su gausiai išsiskiriančiomis seilėmis praryjamas nikotinas pradžioje gali sukelti žagsėjimą. Asmenims, kurie yra linkę į virškinimo sutrikimus, gali pasireikšti dispepsija arba rėmuo. Kramtant lėčiau šių nepageidaujamų reakcijų galima išvengti.</w:t>
      </w:r>
    </w:p>
    <w:p w14:paraId="0F99AB87" w14:textId="77777777" w:rsidR="00BF38F4" w:rsidRPr="00875566" w:rsidRDefault="00BF38F4" w:rsidP="00BF38F4">
      <w:pPr>
        <w:rPr>
          <w:szCs w:val="22"/>
        </w:rPr>
      </w:pPr>
      <w:r w:rsidRPr="00875566">
        <w:rPr>
          <w:szCs w:val="22"/>
        </w:rPr>
        <w:t>Asmenims, kurie nėra įpratę rūkymo metu įtraukti dūmų į plaučius, suvartojus pernelyg daug nikotino kramtomosios gumos, gali pasireikšti pykinimas, silpnumas ir galvos skausmas.</w:t>
      </w:r>
    </w:p>
    <w:p w14:paraId="15560E6C" w14:textId="77777777" w:rsidR="00BF38F4" w:rsidRPr="00875566" w:rsidRDefault="00BF38F4" w:rsidP="00BF38F4">
      <w:pPr>
        <w:rPr>
          <w:szCs w:val="22"/>
        </w:rPr>
      </w:pPr>
      <w:r w:rsidRPr="00875566">
        <w:rPr>
          <w:szCs w:val="22"/>
        </w:rPr>
        <w:t>Metus rūkyti, gali padažnėti pūslelių atsiradimas burnoje.</w:t>
      </w:r>
    </w:p>
    <w:p w14:paraId="2173F770" w14:textId="77777777" w:rsidR="00BF38F4" w:rsidRPr="00875566" w:rsidRDefault="00BF38F4" w:rsidP="00BF38F4">
      <w:pPr>
        <w:rPr>
          <w:szCs w:val="22"/>
        </w:rPr>
      </w:pPr>
    </w:p>
    <w:p w14:paraId="78E851FC" w14:textId="144D0428" w:rsidR="00BF38F4" w:rsidRPr="00875566" w:rsidRDefault="00BF38F4" w:rsidP="00BF38F4">
      <w:pPr>
        <w:rPr>
          <w:szCs w:val="22"/>
        </w:rPr>
      </w:pPr>
      <w:r w:rsidRPr="00875566">
        <w:rPr>
          <w:szCs w:val="22"/>
        </w:rPr>
        <w:t>Kartais kramtomoji guma gali prilipti ir retais atvejais sugadinti dantų protezus.</w:t>
      </w:r>
    </w:p>
    <w:p w14:paraId="69A53FEE" w14:textId="77777777" w:rsidR="00FD5ACF" w:rsidRPr="00875566" w:rsidRDefault="00FD5ACF" w:rsidP="00BF38F4">
      <w:pPr>
        <w:rPr>
          <w:szCs w:val="22"/>
        </w:rPr>
      </w:pPr>
    </w:p>
    <w:p w14:paraId="4E1A7F05" w14:textId="37A9564C" w:rsidR="00FD5ACF" w:rsidRPr="00875566" w:rsidRDefault="00FD5ACF" w:rsidP="00FD5ACF">
      <w:pPr>
        <w:rPr>
          <w:szCs w:val="22"/>
        </w:rPr>
      </w:pPr>
      <w:r w:rsidRPr="00875566">
        <w:rPr>
          <w:szCs w:val="22"/>
        </w:rPr>
        <w:t xml:space="preserve">1 lentelėje </w:t>
      </w:r>
      <w:r w:rsidR="000C0768" w:rsidRPr="00875566">
        <w:rPr>
          <w:szCs w:val="22"/>
        </w:rPr>
        <w:t>nurodyt</w:t>
      </w:r>
      <w:r w:rsidR="000C0768">
        <w:rPr>
          <w:szCs w:val="22"/>
        </w:rPr>
        <w:t xml:space="preserve">os </w:t>
      </w:r>
      <w:r w:rsidR="000C0768" w:rsidRPr="00875566">
        <w:rPr>
          <w:szCs w:val="22"/>
        </w:rPr>
        <w:t>nepageidaujam</w:t>
      </w:r>
      <w:r w:rsidR="000C0768">
        <w:rPr>
          <w:szCs w:val="22"/>
        </w:rPr>
        <w:t>os</w:t>
      </w:r>
      <w:r w:rsidR="000C0768" w:rsidRPr="00875566">
        <w:rPr>
          <w:szCs w:val="22"/>
        </w:rPr>
        <w:t xml:space="preserve"> </w:t>
      </w:r>
      <w:r w:rsidR="000C0768">
        <w:rPr>
          <w:szCs w:val="22"/>
        </w:rPr>
        <w:t>reakcijos</w:t>
      </w:r>
      <w:r w:rsidR="000C0768" w:rsidRPr="00875566">
        <w:rPr>
          <w:szCs w:val="22"/>
        </w:rPr>
        <w:t xml:space="preserve"> </w:t>
      </w:r>
      <w:r w:rsidRPr="00875566">
        <w:rPr>
          <w:szCs w:val="22"/>
        </w:rPr>
        <w:t xml:space="preserve">yra su nikotinu susiję nepageidaujami reiškiniai visoms geriamosioms jo farmacinėms formoms. </w:t>
      </w:r>
    </w:p>
    <w:p w14:paraId="34D98364" w14:textId="77777777" w:rsidR="002322AA" w:rsidRPr="00875566" w:rsidRDefault="002322AA" w:rsidP="00FD5ACF">
      <w:pPr>
        <w:tabs>
          <w:tab w:val="left" w:pos="567"/>
        </w:tabs>
        <w:contextualSpacing/>
        <w:outlineLvl w:val="0"/>
        <w:rPr>
          <w:noProof/>
          <w:snapToGrid w:val="0"/>
          <w:szCs w:val="22"/>
        </w:rPr>
      </w:pPr>
    </w:p>
    <w:p w14:paraId="6987BD8D" w14:textId="253480A3" w:rsidR="00FD5ACF" w:rsidRPr="00875566" w:rsidRDefault="00E0062D" w:rsidP="00FD5ACF">
      <w:pPr>
        <w:tabs>
          <w:tab w:val="left" w:pos="567"/>
        </w:tabs>
        <w:contextualSpacing/>
        <w:outlineLvl w:val="0"/>
        <w:rPr>
          <w:noProof/>
          <w:snapToGrid w:val="0"/>
          <w:szCs w:val="22"/>
        </w:rPr>
      </w:pPr>
      <w:r w:rsidRPr="00875566">
        <w:rPr>
          <w:noProof/>
          <w:snapToGrid w:val="0"/>
          <w:szCs w:val="22"/>
        </w:rPr>
        <w:t>Nepageidaujam</w:t>
      </w:r>
      <w:r>
        <w:rPr>
          <w:noProof/>
          <w:snapToGrid w:val="0"/>
          <w:szCs w:val="22"/>
        </w:rPr>
        <w:t>os</w:t>
      </w:r>
      <w:r w:rsidRPr="00875566">
        <w:rPr>
          <w:noProof/>
          <w:snapToGrid w:val="0"/>
          <w:szCs w:val="22"/>
        </w:rPr>
        <w:t xml:space="preserve"> </w:t>
      </w:r>
      <w:r>
        <w:rPr>
          <w:noProof/>
          <w:snapToGrid w:val="0"/>
          <w:szCs w:val="22"/>
        </w:rPr>
        <w:t>reakcijos</w:t>
      </w:r>
      <w:r w:rsidRPr="00875566">
        <w:rPr>
          <w:noProof/>
          <w:snapToGrid w:val="0"/>
          <w:szCs w:val="22"/>
        </w:rPr>
        <w:t xml:space="preserve"> </w:t>
      </w:r>
      <w:r w:rsidR="00FD5ACF" w:rsidRPr="00875566">
        <w:rPr>
          <w:noProof/>
          <w:snapToGrid w:val="0"/>
          <w:szCs w:val="22"/>
        </w:rPr>
        <w:t>išvardint</w:t>
      </w:r>
      <w:r>
        <w:rPr>
          <w:noProof/>
          <w:snapToGrid w:val="0"/>
          <w:szCs w:val="22"/>
        </w:rPr>
        <w:t>os</w:t>
      </w:r>
      <w:r w:rsidR="00FD5ACF" w:rsidRPr="00875566">
        <w:rPr>
          <w:noProof/>
          <w:snapToGrid w:val="0"/>
          <w:szCs w:val="22"/>
        </w:rPr>
        <w:t xml:space="preserve"> žemiau pagal organų sistemos klases ir dažnį. Dažnis apibūdinamas taip: labai dažnas (≥ 1/10), dažnas (nuo ≥ 1/100 iki &lt; 1/10), nedažnas (nuo ≥ 1/1000 iki &lt; 1/100), retas (nuo ≥ 1/10000 iki &lt; 1/1000), labai retas (&lt; 1/10000).</w:t>
      </w:r>
    </w:p>
    <w:p w14:paraId="177FC927" w14:textId="77777777" w:rsidR="00FD5ACF" w:rsidRPr="00875566" w:rsidRDefault="00FD5ACF" w:rsidP="00FD5ACF">
      <w:pPr>
        <w:tabs>
          <w:tab w:val="left" w:pos="567"/>
        </w:tabs>
        <w:contextualSpacing/>
        <w:outlineLvl w:val="0"/>
        <w:rPr>
          <w:noProof/>
          <w:snapToGrid w:val="0"/>
          <w:szCs w:val="22"/>
        </w:rPr>
      </w:pPr>
    </w:p>
    <w:p w14:paraId="1C54AB78" w14:textId="3A6D4A87" w:rsidR="00FD5ACF" w:rsidRPr="00875566" w:rsidRDefault="00FD5ACF" w:rsidP="00FD5ACF">
      <w:pPr>
        <w:tabs>
          <w:tab w:val="left" w:pos="567"/>
        </w:tabs>
        <w:contextualSpacing/>
        <w:outlineLvl w:val="0"/>
        <w:rPr>
          <w:noProof/>
          <w:snapToGrid w:val="0"/>
          <w:szCs w:val="22"/>
        </w:rPr>
      </w:pPr>
      <w:r w:rsidRPr="00875566">
        <w:rPr>
          <w:noProof/>
          <w:snapToGrid w:val="0"/>
          <w:szCs w:val="22"/>
        </w:rPr>
        <w:t xml:space="preserve">1 lentelėje </w:t>
      </w:r>
      <w:r w:rsidR="00E0062D" w:rsidRPr="00875566">
        <w:rPr>
          <w:noProof/>
          <w:snapToGrid w:val="0"/>
          <w:szCs w:val="22"/>
        </w:rPr>
        <w:t>pateikiam</w:t>
      </w:r>
      <w:r w:rsidR="00E0062D">
        <w:rPr>
          <w:noProof/>
          <w:snapToGrid w:val="0"/>
          <w:szCs w:val="22"/>
        </w:rPr>
        <w:t>os</w:t>
      </w:r>
      <w:r w:rsidR="00E0062D" w:rsidRPr="00875566">
        <w:rPr>
          <w:noProof/>
          <w:snapToGrid w:val="0"/>
          <w:szCs w:val="22"/>
        </w:rPr>
        <w:t xml:space="preserve"> nepageidaujam</w:t>
      </w:r>
      <w:r w:rsidR="00E0062D">
        <w:rPr>
          <w:noProof/>
          <w:snapToGrid w:val="0"/>
          <w:szCs w:val="22"/>
        </w:rPr>
        <w:t>os</w:t>
      </w:r>
      <w:r w:rsidR="00E0062D" w:rsidRPr="00875566">
        <w:rPr>
          <w:noProof/>
          <w:snapToGrid w:val="0"/>
          <w:szCs w:val="22"/>
        </w:rPr>
        <w:t xml:space="preserve"> </w:t>
      </w:r>
      <w:r w:rsidR="00E0062D">
        <w:rPr>
          <w:noProof/>
          <w:snapToGrid w:val="0"/>
          <w:szCs w:val="22"/>
        </w:rPr>
        <w:t>reakcijos</w:t>
      </w:r>
      <w:r w:rsidRPr="00875566">
        <w:rPr>
          <w:noProof/>
          <w:snapToGrid w:val="0"/>
          <w:szCs w:val="22"/>
        </w:rPr>
        <w:t xml:space="preserve">, </w:t>
      </w:r>
      <w:r w:rsidR="00E0062D" w:rsidRPr="00875566">
        <w:rPr>
          <w:noProof/>
          <w:snapToGrid w:val="0"/>
          <w:szCs w:val="22"/>
        </w:rPr>
        <w:t>kuri</w:t>
      </w:r>
      <w:r w:rsidR="00E0062D">
        <w:rPr>
          <w:noProof/>
          <w:snapToGrid w:val="0"/>
          <w:szCs w:val="22"/>
        </w:rPr>
        <w:t>os</w:t>
      </w:r>
      <w:r w:rsidR="00E0062D" w:rsidRPr="00875566">
        <w:rPr>
          <w:noProof/>
          <w:snapToGrid w:val="0"/>
          <w:szCs w:val="22"/>
        </w:rPr>
        <w:t xml:space="preserve"> </w:t>
      </w:r>
      <w:r w:rsidRPr="00875566">
        <w:rPr>
          <w:noProof/>
          <w:snapToGrid w:val="0"/>
          <w:szCs w:val="22"/>
        </w:rPr>
        <w:t xml:space="preserve">buvo </w:t>
      </w:r>
      <w:r w:rsidR="00E0062D" w:rsidRPr="00875566">
        <w:rPr>
          <w:noProof/>
          <w:snapToGrid w:val="0"/>
          <w:szCs w:val="22"/>
        </w:rPr>
        <w:t>nustatyt</w:t>
      </w:r>
      <w:r w:rsidR="00E0062D">
        <w:rPr>
          <w:noProof/>
          <w:snapToGrid w:val="0"/>
          <w:szCs w:val="22"/>
        </w:rPr>
        <w:t>os</w:t>
      </w:r>
      <w:r w:rsidR="00E0062D" w:rsidRPr="00875566">
        <w:rPr>
          <w:noProof/>
          <w:snapToGrid w:val="0"/>
          <w:szCs w:val="22"/>
        </w:rPr>
        <w:t xml:space="preserve"> </w:t>
      </w:r>
      <w:r w:rsidRPr="00875566">
        <w:rPr>
          <w:noProof/>
          <w:snapToGrid w:val="0"/>
          <w:szCs w:val="22"/>
        </w:rPr>
        <w:t xml:space="preserve">dvigubai aklo, atsitiktinių imčių, placebu kontroliuojam klinikinio pastilės tyrimo metu, kuriame dalyvavo 1818 pacientai. Tyrimo metu praneštus nepageidaujamus poveikius buvo svarstoma įtraukti, kai 2 mg arba 4 mg nikotino vartojusių grupėje pasireiškimo dažnis buvo didesnis nei atitinkamoje placebo grupėje. Dažniai apskaičiuojami pagal tyrimo saugumo duomenis. </w:t>
      </w:r>
    </w:p>
    <w:p w14:paraId="7742ED50" w14:textId="77777777" w:rsidR="00FD5ACF" w:rsidRPr="00875566" w:rsidRDefault="00FD5ACF" w:rsidP="00FD5ACF">
      <w:pPr>
        <w:rPr>
          <w:szCs w:val="22"/>
        </w:rPr>
      </w:pPr>
    </w:p>
    <w:p w14:paraId="59E8ABFA" w14:textId="23711B3A" w:rsidR="00FD5ACF" w:rsidRPr="00875566" w:rsidRDefault="00FD5ACF" w:rsidP="00BF38F4">
      <w:pPr>
        <w:rPr>
          <w:szCs w:val="22"/>
        </w:rPr>
      </w:pPr>
      <w:r w:rsidRPr="00875566">
        <w:rPr>
          <w:b/>
          <w:bCs/>
          <w:szCs w:val="22"/>
        </w:rPr>
        <w:t xml:space="preserve">1 lentelė: </w:t>
      </w:r>
      <w:r w:rsidR="00E0062D" w:rsidRPr="00875566">
        <w:rPr>
          <w:b/>
          <w:bCs/>
          <w:szCs w:val="22"/>
        </w:rPr>
        <w:t>Nepageidaujam</w:t>
      </w:r>
      <w:r w:rsidR="00E0062D">
        <w:rPr>
          <w:b/>
          <w:bCs/>
          <w:szCs w:val="22"/>
        </w:rPr>
        <w:t>os</w:t>
      </w:r>
      <w:r w:rsidR="00E0062D" w:rsidRPr="00875566">
        <w:rPr>
          <w:b/>
          <w:bCs/>
          <w:szCs w:val="22"/>
        </w:rPr>
        <w:t xml:space="preserve"> </w:t>
      </w:r>
      <w:r w:rsidR="00E0062D">
        <w:rPr>
          <w:b/>
          <w:bCs/>
          <w:szCs w:val="22"/>
        </w:rPr>
        <w:t>reakcijos</w:t>
      </w:r>
      <w:r w:rsidR="00E0062D" w:rsidRPr="00875566">
        <w:rPr>
          <w:b/>
          <w:bCs/>
          <w:szCs w:val="22"/>
        </w:rPr>
        <w:t xml:space="preserve"> </w:t>
      </w:r>
      <w:r w:rsidRPr="00875566">
        <w:rPr>
          <w:b/>
          <w:bCs/>
          <w:szCs w:val="22"/>
        </w:rPr>
        <w:t>pagal klinikinio tyrimo duomenis</w:t>
      </w:r>
    </w:p>
    <w:p w14:paraId="039E29A3" w14:textId="77777777" w:rsidR="00BF38F4" w:rsidRPr="00875566" w:rsidRDefault="00BF38F4" w:rsidP="00BF38F4">
      <w:pPr>
        <w:rPr>
          <w:szCs w:val="22"/>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1562"/>
        <w:gridCol w:w="3537"/>
        <w:gridCol w:w="1127"/>
        <w:gridCol w:w="1573"/>
      </w:tblGrid>
      <w:tr w:rsidR="00050395" w:rsidRPr="00875566" w14:paraId="55F02661" w14:textId="77777777" w:rsidTr="003B2430">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AFF3B5" w14:textId="77777777" w:rsidR="00FD5ACF" w:rsidRPr="00875566" w:rsidRDefault="00FD5ACF" w:rsidP="00E0062D">
            <w:pPr>
              <w:jc w:val="center"/>
              <w:rPr>
                <w:szCs w:val="22"/>
              </w:rPr>
            </w:pPr>
            <w:r w:rsidRPr="00875566">
              <w:rPr>
                <w:b/>
                <w:szCs w:val="22"/>
              </w:rPr>
              <w:t>Organų sistemų klasė</w:t>
            </w:r>
          </w:p>
        </w:tc>
        <w:tc>
          <w:tcPr>
            <w:tcW w:w="1562" w:type="dxa"/>
            <w:tcBorders>
              <w:top w:val="single" w:sz="4" w:space="0" w:color="auto"/>
              <w:left w:val="single" w:sz="4" w:space="0" w:color="auto"/>
              <w:bottom w:val="single" w:sz="4" w:space="0" w:color="auto"/>
              <w:right w:val="single" w:sz="4" w:space="0" w:color="auto"/>
            </w:tcBorders>
          </w:tcPr>
          <w:p w14:paraId="5CEB13E2" w14:textId="196808EE" w:rsidR="00FD5ACF" w:rsidRPr="00875566" w:rsidRDefault="00163E47" w:rsidP="00E0062D">
            <w:pPr>
              <w:jc w:val="center"/>
              <w:rPr>
                <w:b/>
                <w:szCs w:val="22"/>
              </w:rPr>
            </w:pPr>
            <w:r w:rsidRPr="00875566">
              <w:rPr>
                <w:b/>
                <w:bCs/>
                <w:noProof/>
                <w:snapToGrid w:val="0"/>
                <w:szCs w:val="22"/>
              </w:rPr>
              <w:t xml:space="preserve">Labai </w:t>
            </w:r>
            <w:r w:rsidR="00E0062D" w:rsidRPr="00875566">
              <w:rPr>
                <w:b/>
                <w:bCs/>
                <w:noProof/>
                <w:snapToGrid w:val="0"/>
                <w:szCs w:val="22"/>
              </w:rPr>
              <w:t>dažn</w:t>
            </w:r>
            <w:r w:rsidR="00E0062D">
              <w:rPr>
                <w:b/>
                <w:bCs/>
                <w:noProof/>
                <w:snapToGrid w:val="0"/>
                <w:szCs w:val="22"/>
              </w:rPr>
              <w:t>os</w:t>
            </w:r>
            <w:r w:rsidR="00E0062D" w:rsidRPr="00875566">
              <w:rPr>
                <w:noProof/>
                <w:snapToGrid w:val="0"/>
                <w:szCs w:val="22"/>
              </w:rPr>
              <w:t xml:space="preserve"> </w:t>
            </w:r>
            <w:r w:rsidRPr="00875566">
              <w:rPr>
                <w:noProof/>
                <w:snapToGrid w:val="0"/>
                <w:szCs w:val="22"/>
              </w:rPr>
              <w:t>(≥ 1/10)</w:t>
            </w:r>
          </w:p>
        </w:tc>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2A254803" w14:textId="472B4CD4" w:rsidR="00FD5ACF" w:rsidRPr="00875566" w:rsidRDefault="00E0062D" w:rsidP="00E0062D">
            <w:pPr>
              <w:jc w:val="center"/>
              <w:rPr>
                <w:b/>
                <w:szCs w:val="22"/>
              </w:rPr>
            </w:pPr>
            <w:r w:rsidRPr="00875566">
              <w:rPr>
                <w:b/>
                <w:szCs w:val="22"/>
              </w:rPr>
              <w:t>Dažn</w:t>
            </w:r>
            <w:r>
              <w:rPr>
                <w:b/>
                <w:szCs w:val="22"/>
              </w:rPr>
              <w:t>os</w:t>
            </w:r>
          </w:p>
          <w:p w14:paraId="73486C16" w14:textId="3B98E337" w:rsidR="00FD5ACF" w:rsidRPr="00875566" w:rsidRDefault="00FD5ACF" w:rsidP="00E0062D">
            <w:pPr>
              <w:jc w:val="center"/>
              <w:rPr>
                <w:szCs w:val="22"/>
              </w:rPr>
            </w:pPr>
            <w:r w:rsidRPr="00875566">
              <w:rPr>
                <w:iCs/>
                <w:szCs w:val="22"/>
              </w:rPr>
              <w:t>(nuo ≥</w:t>
            </w:r>
            <w:r w:rsidR="001260FA">
              <w:rPr>
                <w:iCs/>
                <w:szCs w:val="22"/>
              </w:rPr>
              <w:t> </w:t>
            </w:r>
            <w:r w:rsidRPr="00875566">
              <w:rPr>
                <w:iCs/>
                <w:szCs w:val="22"/>
              </w:rPr>
              <w:t>1/100 iki &lt;</w:t>
            </w:r>
            <w:r w:rsidR="001260FA">
              <w:rPr>
                <w:iCs/>
                <w:szCs w:val="22"/>
              </w:rPr>
              <w:t> </w:t>
            </w:r>
            <w:r w:rsidRPr="00875566">
              <w:rPr>
                <w:iCs/>
                <w:szCs w:val="22"/>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676F65" w14:textId="632F4DF6" w:rsidR="00FD5ACF" w:rsidRPr="00875566" w:rsidRDefault="00E0062D" w:rsidP="00E0062D">
            <w:pPr>
              <w:jc w:val="center"/>
              <w:rPr>
                <w:b/>
                <w:szCs w:val="22"/>
              </w:rPr>
            </w:pPr>
            <w:r w:rsidRPr="00875566">
              <w:rPr>
                <w:b/>
                <w:szCs w:val="22"/>
              </w:rPr>
              <w:t>Nedažn</w:t>
            </w:r>
            <w:r>
              <w:rPr>
                <w:b/>
                <w:szCs w:val="22"/>
              </w:rPr>
              <w:t>os</w:t>
            </w:r>
          </w:p>
          <w:p w14:paraId="672942A4" w14:textId="37499E61" w:rsidR="00FD5ACF" w:rsidRPr="00875566" w:rsidRDefault="00FD5ACF" w:rsidP="00E0062D">
            <w:pPr>
              <w:jc w:val="center"/>
              <w:rPr>
                <w:szCs w:val="22"/>
              </w:rPr>
            </w:pPr>
            <w:r w:rsidRPr="00875566">
              <w:rPr>
                <w:iCs/>
                <w:szCs w:val="22"/>
              </w:rPr>
              <w:t>(nuo ≥</w:t>
            </w:r>
            <w:r w:rsidR="001260FA">
              <w:rPr>
                <w:iCs/>
                <w:szCs w:val="22"/>
              </w:rPr>
              <w:t> </w:t>
            </w:r>
            <w:r w:rsidRPr="00875566">
              <w:rPr>
                <w:iCs/>
                <w:szCs w:val="22"/>
              </w:rPr>
              <w:t>1/1,000 iki &lt;</w:t>
            </w:r>
            <w:r w:rsidR="001260FA">
              <w:rPr>
                <w:iCs/>
                <w:szCs w:val="22"/>
              </w:rPr>
              <w:t> </w:t>
            </w:r>
            <w:r w:rsidRPr="00875566">
              <w:rPr>
                <w:iCs/>
                <w:szCs w:val="22"/>
              </w:rPr>
              <w:t>1/100)</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34EE7C53" w14:textId="28CEB441" w:rsidR="00FD5ACF" w:rsidRPr="00875566" w:rsidRDefault="00E0062D" w:rsidP="00E0062D">
            <w:pPr>
              <w:jc w:val="center"/>
              <w:rPr>
                <w:b/>
                <w:szCs w:val="22"/>
              </w:rPr>
            </w:pPr>
            <w:r w:rsidRPr="00875566">
              <w:rPr>
                <w:b/>
                <w:szCs w:val="22"/>
              </w:rPr>
              <w:t>Ret</w:t>
            </w:r>
            <w:r>
              <w:rPr>
                <w:b/>
                <w:szCs w:val="22"/>
              </w:rPr>
              <w:t>os</w:t>
            </w:r>
          </w:p>
          <w:p w14:paraId="3C244176" w14:textId="6D95AA3A" w:rsidR="00FD5ACF" w:rsidRPr="00875566" w:rsidRDefault="00FD5ACF" w:rsidP="00E0062D">
            <w:pPr>
              <w:jc w:val="center"/>
              <w:rPr>
                <w:szCs w:val="22"/>
              </w:rPr>
            </w:pPr>
            <w:r w:rsidRPr="00875566">
              <w:rPr>
                <w:iCs/>
                <w:szCs w:val="22"/>
              </w:rPr>
              <w:t>(nuo ≥</w:t>
            </w:r>
            <w:r w:rsidR="001260FA">
              <w:rPr>
                <w:iCs/>
                <w:szCs w:val="22"/>
              </w:rPr>
              <w:t> </w:t>
            </w:r>
            <w:r w:rsidRPr="00875566">
              <w:rPr>
                <w:iCs/>
                <w:szCs w:val="22"/>
              </w:rPr>
              <w:t>1/10,000 iki &lt;</w:t>
            </w:r>
            <w:r w:rsidR="001260FA">
              <w:rPr>
                <w:iCs/>
                <w:szCs w:val="22"/>
              </w:rPr>
              <w:t> </w:t>
            </w:r>
            <w:r w:rsidRPr="00875566">
              <w:rPr>
                <w:iCs/>
                <w:szCs w:val="22"/>
              </w:rPr>
              <w:t>1/1000)</w:t>
            </w:r>
          </w:p>
        </w:tc>
      </w:tr>
      <w:tr w:rsidR="00050395" w:rsidRPr="00875566" w14:paraId="6480F2A2" w14:textId="77777777" w:rsidTr="003B2430">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C68DF3" w14:textId="69F5CB0D" w:rsidR="00F46533" w:rsidRPr="00875566" w:rsidRDefault="00F46533" w:rsidP="007125E3">
            <w:pPr>
              <w:rPr>
                <w:b/>
                <w:szCs w:val="22"/>
              </w:rPr>
            </w:pPr>
            <w:r w:rsidRPr="00875566">
              <w:rPr>
                <w:rFonts w:eastAsia="Calibri"/>
                <w:szCs w:val="22"/>
              </w:rPr>
              <w:t>Psichikos sutrikimai</w:t>
            </w:r>
          </w:p>
        </w:tc>
        <w:tc>
          <w:tcPr>
            <w:tcW w:w="1562" w:type="dxa"/>
            <w:tcBorders>
              <w:top w:val="single" w:sz="4" w:space="0" w:color="auto"/>
              <w:left w:val="single" w:sz="4" w:space="0" w:color="auto"/>
              <w:bottom w:val="single" w:sz="4" w:space="0" w:color="auto"/>
              <w:right w:val="single" w:sz="4" w:space="0" w:color="auto"/>
            </w:tcBorders>
          </w:tcPr>
          <w:p w14:paraId="1E4064D8" w14:textId="77777777" w:rsidR="00F46533" w:rsidRPr="00875566" w:rsidRDefault="00F46533" w:rsidP="00F46533">
            <w:pPr>
              <w:jc w:val="center"/>
              <w:rPr>
                <w:b/>
                <w:bCs/>
                <w:noProof/>
                <w:snapToGrid w:val="0"/>
                <w:szCs w:val="22"/>
              </w:rPr>
            </w:pPr>
          </w:p>
        </w:tc>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27696379" w14:textId="157BAACF" w:rsidR="00F46533" w:rsidRPr="00875566" w:rsidRDefault="00F46533" w:rsidP="007125E3">
            <w:pPr>
              <w:rPr>
                <w:b/>
                <w:szCs w:val="22"/>
              </w:rPr>
            </w:pPr>
            <w:r w:rsidRPr="00875566">
              <w:rPr>
                <w:bCs/>
                <w:szCs w:val="22"/>
              </w:rPr>
              <w:t>Nemiga*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19EADB" w14:textId="77777777" w:rsidR="00F46533" w:rsidRPr="00875566" w:rsidRDefault="00F46533" w:rsidP="00F46533">
            <w:pPr>
              <w:jc w:val="center"/>
              <w:rPr>
                <w:b/>
                <w:szCs w:val="22"/>
              </w:rPr>
            </w:pP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A539B7E" w14:textId="77777777" w:rsidR="00F46533" w:rsidRPr="00875566" w:rsidRDefault="00F46533" w:rsidP="00F46533">
            <w:pPr>
              <w:jc w:val="center"/>
              <w:rPr>
                <w:b/>
                <w:szCs w:val="22"/>
              </w:rPr>
            </w:pPr>
          </w:p>
        </w:tc>
      </w:tr>
      <w:tr w:rsidR="00050395" w:rsidRPr="00875566" w14:paraId="468AF783" w14:textId="77777777" w:rsidTr="003B2430">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8FD4142" w14:textId="77777777" w:rsidR="00FD5ACF" w:rsidRPr="00875566" w:rsidRDefault="00FD5ACF" w:rsidP="00E0062D">
            <w:pPr>
              <w:rPr>
                <w:iCs/>
                <w:szCs w:val="22"/>
              </w:rPr>
            </w:pPr>
            <w:r w:rsidRPr="00875566">
              <w:rPr>
                <w:szCs w:val="22"/>
              </w:rPr>
              <w:t>Nervų sistemos sutrikimai</w:t>
            </w:r>
          </w:p>
        </w:tc>
        <w:tc>
          <w:tcPr>
            <w:tcW w:w="1562" w:type="dxa"/>
            <w:tcBorders>
              <w:top w:val="single" w:sz="4" w:space="0" w:color="auto"/>
              <w:left w:val="single" w:sz="4" w:space="0" w:color="auto"/>
              <w:bottom w:val="single" w:sz="4" w:space="0" w:color="auto"/>
              <w:right w:val="single" w:sz="4" w:space="0" w:color="auto"/>
            </w:tcBorders>
          </w:tcPr>
          <w:p w14:paraId="6F0A13C8" w14:textId="77777777" w:rsidR="00FD5ACF" w:rsidRPr="00875566" w:rsidRDefault="00FD5ACF" w:rsidP="00E0062D">
            <w:pPr>
              <w:rPr>
                <w:szCs w:val="22"/>
              </w:rPr>
            </w:pPr>
          </w:p>
        </w:tc>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26BD8201" w14:textId="5EFB7025" w:rsidR="00FD5ACF" w:rsidRPr="00875566" w:rsidRDefault="00FD5ACF" w:rsidP="00E0062D">
            <w:pPr>
              <w:rPr>
                <w:bCs/>
                <w:iCs/>
                <w:szCs w:val="22"/>
              </w:rPr>
            </w:pPr>
            <w:r w:rsidRPr="00875566">
              <w:rPr>
                <w:szCs w:val="22"/>
              </w:rPr>
              <w:t>Galvos skausmas, galvos svaigimas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31321C" w14:textId="77777777" w:rsidR="00FD5ACF" w:rsidRPr="00875566" w:rsidRDefault="00FD5ACF" w:rsidP="00E0062D">
            <w:pPr>
              <w:rPr>
                <w:bCs/>
                <w:iCs/>
                <w:szCs w:val="22"/>
              </w:rPr>
            </w:pPr>
            <w:r w:rsidRPr="00875566">
              <w:rPr>
                <w:bCs/>
                <w:iCs/>
                <w:szCs w:val="22"/>
              </w:rPr>
              <w:t>-</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D5C3C88" w14:textId="77777777" w:rsidR="00FD5ACF" w:rsidRPr="00875566" w:rsidRDefault="00FD5ACF" w:rsidP="00E0062D">
            <w:pPr>
              <w:rPr>
                <w:szCs w:val="22"/>
              </w:rPr>
            </w:pPr>
            <w:r w:rsidRPr="00875566">
              <w:rPr>
                <w:szCs w:val="22"/>
              </w:rPr>
              <w:t>-</w:t>
            </w:r>
          </w:p>
        </w:tc>
      </w:tr>
      <w:tr w:rsidR="00050395" w:rsidRPr="00875566" w14:paraId="4D530BFA" w14:textId="77777777" w:rsidTr="003B2430">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C4628B7" w14:textId="77777777" w:rsidR="00FD5ACF" w:rsidRPr="00875566" w:rsidRDefault="00FD5ACF" w:rsidP="00E0062D">
            <w:pPr>
              <w:rPr>
                <w:b/>
                <w:iCs/>
                <w:szCs w:val="22"/>
              </w:rPr>
            </w:pPr>
            <w:r w:rsidRPr="00875566">
              <w:rPr>
                <w:szCs w:val="22"/>
              </w:rPr>
              <w:t>Virškinimo trakto sutrikimai</w:t>
            </w:r>
          </w:p>
        </w:tc>
        <w:tc>
          <w:tcPr>
            <w:tcW w:w="1562" w:type="dxa"/>
            <w:tcBorders>
              <w:top w:val="single" w:sz="4" w:space="0" w:color="auto"/>
              <w:left w:val="single" w:sz="4" w:space="0" w:color="auto"/>
              <w:bottom w:val="single" w:sz="4" w:space="0" w:color="auto"/>
              <w:right w:val="single" w:sz="4" w:space="0" w:color="auto"/>
            </w:tcBorders>
          </w:tcPr>
          <w:p w14:paraId="3B1E86C0" w14:textId="2894B93E" w:rsidR="00FD5ACF" w:rsidRPr="00875566" w:rsidRDefault="00E415D5" w:rsidP="00E0062D">
            <w:pPr>
              <w:rPr>
                <w:szCs w:val="22"/>
              </w:rPr>
            </w:pPr>
            <w:r w:rsidRPr="00875566">
              <w:rPr>
                <w:szCs w:val="22"/>
              </w:rPr>
              <w:t>Pykinimas</w:t>
            </w:r>
          </w:p>
        </w:tc>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0A94E34E" w14:textId="09C15C56" w:rsidR="00FD5ACF" w:rsidRPr="00875566" w:rsidRDefault="00FD5ACF" w:rsidP="00E0062D">
            <w:pPr>
              <w:rPr>
                <w:bCs/>
                <w:iCs/>
                <w:szCs w:val="22"/>
              </w:rPr>
            </w:pPr>
            <w:r w:rsidRPr="00875566">
              <w:rPr>
                <w:szCs w:val="22"/>
              </w:rPr>
              <w:t>Žagsėjimas, skrandžio sutrikimai, pvz., dujų kaupimasis, vėmimas, dispepsija</w:t>
            </w:r>
            <w:r w:rsidR="00A06E4D" w:rsidRPr="00875566">
              <w:rPr>
                <w:szCs w:val="22"/>
              </w:rPr>
              <w:t>♦</w:t>
            </w:r>
            <w:r w:rsidRPr="00875566">
              <w:rPr>
                <w:szCs w:val="22"/>
              </w:rPr>
              <w:t>, stomatitas, burnos</w:t>
            </w:r>
            <w:r w:rsidR="003405FA" w:rsidRPr="00875566">
              <w:rPr>
                <w:szCs w:val="22"/>
              </w:rPr>
              <w:t xml:space="preserve"> diskomfortas, viršutinės pilvo dalies skausmas, viduriavimas, </w:t>
            </w:r>
            <w:r w:rsidR="003405FA" w:rsidRPr="007125E3">
              <w:rPr>
                <w:szCs w:val="22"/>
              </w:rPr>
              <w:t>burnos džiūvimas,</w:t>
            </w:r>
            <w:r w:rsidR="003405FA" w:rsidRPr="00875566">
              <w:rPr>
                <w:szCs w:val="22"/>
              </w:rPr>
              <w:t xml:space="preserve"> vidurių užkietėjimas</w:t>
            </w:r>
            <w:r w:rsidRPr="00875566">
              <w:rPr>
                <w:szCs w:val="22"/>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E0CD41" w14:textId="77777777" w:rsidR="00FD5ACF" w:rsidRPr="00875566" w:rsidRDefault="00FD5ACF" w:rsidP="00E0062D">
            <w:pPr>
              <w:rPr>
                <w:bCs/>
                <w:iCs/>
                <w:szCs w:val="22"/>
              </w:rPr>
            </w:pPr>
            <w:r w:rsidRPr="00875566">
              <w:rPr>
                <w:bCs/>
                <w:iCs/>
                <w:szCs w:val="22"/>
              </w:rPr>
              <w:t>-</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72EE6A5" w14:textId="77777777" w:rsidR="00FD5ACF" w:rsidRPr="00875566" w:rsidRDefault="00FD5ACF" w:rsidP="00E0062D">
            <w:pPr>
              <w:rPr>
                <w:szCs w:val="22"/>
              </w:rPr>
            </w:pPr>
            <w:r w:rsidRPr="00875566">
              <w:rPr>
                <w:szCs w:val="22"/>
              </w:rPr>
              <w:t>-</w:t>
            </w:r>
          </w:p>
        </w:tc>
      </w:tr>
      <w:tr w:rsidR="00050395" w:rsidRPr="00875566" w14:paraId="520EB618" w14:textId="77777777" w:rsidTr="003B2430">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A397EE" w14:textId="1BF1BD83" w:rsidR="003B2430" w:rsidRPr="00875566" w:rsidRDefault="003B2430" w:rsidP="003B2430">
            <w:pPr>
              <w:rPr>
                <w:szCs w:val="22"/>
              </w:rPr>
            </w:pPr>
            <w:r w:rsidRPr="00875566">
              <w:rPr>
                <w:bCs/>
                <w:szCs w:val="22"/>
              </w:rPr>
              <w:t>Kvėpavimo sistemos, krūtinės ląstos ir tarpusienio sutrikimai</w:t>
            </w:r>
          </w:p>
        </w:tc>
        <w:tc>
          <w:tcPr>
            <w:tcW w:w="1562" w:type="dxa"/>
            <w:tcBorders>
              <w:top w:val="single" w:sz="4" w:space="0" w:color="auto"/>
              <w:left w:val="single" w:sz="4" w:space="0" w:color="auto"/>
              <w:bottom w:val="single" w:sz="4" w:space="0" w:color="auto"/>
              <w:right w:val="single" w:sz="4" w:space="0" w:color="auto"/>
            </w:tcBorders>
          </w:tcPr>
          <w:p w14:paraId="5108606C" w14:textId="77777777" w:rsidR="003B2430" w:rsidRPr="00875566" w:rsidRDefault="003B2430" w:rsidP="003B2430">
            <w:pPr>
              <w:rPr>
                <w:szCs w:val="22"/>
              </w:rPr>
            </w:pPr>
          </w:p>
        </w:tc>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2400179E" w14:textId="77777777" w:rsidR="003B2430" w:rsidRPr="00875566" w:rsidRDefault="003B2430" w:rsidP="003B2430">
            <w:pPr>
              <w:spacing w:after="240"/>
              <w:rPr>
                <w:szCs w:val="22"/>
              </w:rPr>
            </w:pPr>
            <w:r w:rsidRPr="00875566">
              <w:rPr>
                <w:szCs w:val="22"/>
              </w:rPr>
              <w:t>Faringitas, kosulys*, ryklės ir gerklų skausmas</w:t>
            </w:r>
          </w:p>
          <w:p w14:paraId="4967FCB4" w14:textId="77777777" w:rsidR="003B2430" w:rsidRPr="00875566" w:rsidRDefault="003B2430" w:rsidP="003B2430">
            <w:pPr>
              <w:rPr>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566DB1" w14:textId="77777777" w:rsidR="003B2430" w:rsidRPr="00875566" w:rsidRDefault="003B2430" w:rsidP="003B2430">
            <w:pPr>
              <w:rPr>
                <w:bCs/>
                <w:iCs/>
                <w:szCs w:val="22"/>
              </w:rPr>
            </w:pP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4FBAF325" w14:textId="77777777" w:rsidR="003B2430" w:rsidRPr="00875566" w:rsidRDefault="003B2430" w:rsidP="003B2430">
            <w:pPr>
              <w:rPr>
                <w:szCs w:val="22"/>
              </w:rPr>
            </w:pPr>
          </w:p>
        </w:tc>
      </w:tr>
    </w:tbl>
    <w:p w14:paraId="3CA7A63A" w14:textId="77777777" w:rsidR="009C17D9" w:rsidRPr="00875566" w:rsidRDefault="009C17D9" w:rsidP="009C17D9">
      <w:pPr>
        <w:rPr>
          <w:szCs w:val="22"/>
        </w:rPr>
      </w:pPr>
      <w:r w:rsidRPr="00875566">
        <w:rPr>
          <w:szCs w:val="22"/>
        </w:rPr>
        <w:t>*Šie nepageidaujami poveikiai gali būti priskiriami prie rūkymo nutraukimo simptomų metus rūkyti.</w:t>
      </w:r>
    </w:p>
    <w:p w14:paraId="06A0D0BF" w14:textId="7F707FEE" w:rsidR="009C17D9" w:rsidRPr="00875566" w:rsidRDefault="009C17D9" w:rsidP="009C17D9">
      <w:pPr>
        <w:rPr>
          <w:szCs w:val="22"/>
        </w:rPr>
      </w:pPr>
      <w:r w:rsidRPr="00875566">
        <w:rPr>
          <w:szCs w:val="22"/>
        </w:rPr>
        <w:t>♦Asmenys, linkę patirti virškinimo sutrikimus, pirmiausiai gali patirti nedidelius vi</w:t>
      </w:r>
      <w:r w:rsidR="00E0062D">
        <w:rPr>
          <w:szCs w:val="22"/>
        </w:rPr>
        <w:t>r</w:t>
      </w:r>
      <w:r w:rsidRPr="00875566">
        <w:rPr>
          <w:szCs w:val="22"/>
        </w:rPr>
        <w:t xml:space="preserve">škinimo sutrikimus ar rėmenį. Jei vartojama 4 mg dozės kramtomoji guma – lėtesnis kramtymas </w:t>
      </w:r>
      <w:r w:rsidR="002E6F1D" w:rsidRPr="00875566">
        <w:rPr>
          <w:szCs w:val="22"/>
        </w:rPr>
        <w:t>arba</w:t>
      </w:r>
      <w:r w:rsidRPr="00875566">
        <w:rPr>
          <w:szCs w:val="22"/>
        </w:rPr>
        <w:t xml:space="preserve"> 2 mg dozės vartojimas (jei reikia dažniau) dažniausiai padeda išspręsti problemą. </w:t>
      </w:r>
    </w:p>
    <w:p w14:paraId="6274E269" w14:textId="77777777" w:rsidR="009C17D9" w:rsidRPr="00875566" w:rsidRDefault="009C17D9" w:rsidP="009C17D9">
      <w:pPr>
        <w:rPr>
          <w:szCs w:val="22"/>
        </w:rPr>
      </w:pPr>
    </w:p>
    <w:p w14:paraId="391ECABC" w14:textId="3A8F8113" w:rsidR="009C17D9" w:rsidRPr="00875566" w:rsidRDefault="009C17D9" w:rsidP="009C17D9">
      <w:pPr>
        <w:rPr>
          <w:b/>
          <w:bCs/>
          <w:szCs w:val="22"/>
        </w:rPr>
      </w:pPr>
      <w:r w:rsidRPr="00875566">
        <w:rPr>
          <w:b/>
          <w:bCs/>
          <w:szCs w:val="22"/>
        </w:rPr>
        <w:t>Duomenys, gauti po pate</w:t>
      </w:r>
      <w:r w:rsidR="00E0062D">
        <w:rPr>
          <w:b/>
          <w:bCs/>
          <w:szCs w:val="22"/>
        </w:rPr>
        <w:t>i</w:t>
      </w:r>
      <w:r w:rsidRPr="00875566">
        <w:rPr>
          <w:b/>
          <w:bCs/>
          <w:szCs w:val="22"/>
        </w:rPr>
        <w:t>kimo į rinką</w:t>
      </w:r>
    </w:p>
    <w:p w14:paraId="6D545A0C" w14:textId="74ADD0C2" w:rsidR="009C17D9" w:rsidRPr="00875566" w:rsidRDefault="009C17D9" w:rsidP="009C17D9">
      <w:pPr>
        <w:rPr>
          <w:szCs w:val="22"/>
        </w:rPr>
      </w:pPr>
      <w:r w:rsidRPr="00875566">
        <w:rPr>
          <w:szCs w:val="22"/>
        </w:rPr>
        <w:t>2 lentelėje pateikiami duomenys gauti po nikotino geriamųjų farmacinių formų pate</w:t>
      </w:r>
      <w:r w:rsidR="00E0062D">
        <w:rPr>
          <w:szCs w:val="22"/>
        </w:rPr>
        <w:t>i</w:t>
      </w:r>
      <w:r w:rsidRPr="00875566">
        <w:rPr>
          <w:szCs w:val="22"/>
        </w:rPr>
        <w:t>kimo į rinką.</w:t>
      </w:r>
      <w:r w:rsidR="001260FA">
        <w:rPr>
          <w:szCs w:val="22"/>
        </w:rPr>
        <w:t xml:space="preserve"> </w:t>
      </w:r>
      <w:r w:rsidRPr="00875566">
        <w:rPr>
          <w:szCs w:val="22"/>
        </w:rPr>
        <w:t xml:space="preserve">Šios reakcijos yra savanoriškai praneštos neapibrėžto dydžio </w:t>
      </w:r>
      <w:r w:rsidR="004C36C7" w:rsidRPr="00875566">
        <w:rPr>
          <w:szCs w:val="22"/>
        </w:rPr>
        <w:t>populiacijos</w:t>
      </w:r>
      <w:r w:rsidRPr="00875566">
        <w:rPr>
          <w:szCs w:val="22"/>
        </w:rPr>
        <w:t xml:space="preserve">, todėl jų dažnis yra nežinomas, tačiau laikoma, kad jos yra retos arba labai retos. </w:t>
      </w:r>
    </w:p>
    <w:p w14:paraId="580F70B3" w14:textId="77777777" w:rsidR="009C17D9" w:rsidRPr="00875566" w:rsidRDefault="009C17D9" w:rsidP="009C17D9">
      <w:pPr>
        <w:rPr>
          <w:b/>
          <w:bCs/>
          <w:szCs w:val="22"/>
        </w:rPr>
      </w:pPr>
    </w:p>
    <w:p w14:paraId="6363640F" w14:textId="05A7FF97" w:rsidR="009C17D9" w:rsidRPr="00875566" w:rsidRDefault="009C17D9" w:rsidP="009C17D9">
      <w:pPr>
        <w:rPr>
          <w:b/>
          <w:bCs/>
          <w:szCs w:val="22"/>
        </w:rPr>
      </w:pPr>
      <w:r w:rsidRPr="00875566">
        <w:rPr>
          <w:b/>
          <w:bCs/>
          <w:szCs w:val="22"/>
        </w:rPr>
        <w:t xml:space="preserve">2 lentelė: </w:t>
      </w:r>
      <w:r w:rsidR="00E0062D" w:rsidRPr="00875566">
        <w:rPr>
          <w:b/>
          <w:bCs/>
          <w:szCs w:val="22"/>
        </w:rPr>
        <w:t>Nepageidaujam</w:t>
      </w:r>
      <w:r w:rsidR="00E0062D">
        <w:rPr>
          <w:b/>
          <w:bCs/>
          <w:szCs w:val="22"/>
        </w:rPr>
        <w:t>os</w:t>
      </w:r>
      <w:r w:rsidR="00E0062D" w:rsidRPr="00875566">
        <w:rPr>
          <w:b/>
          <w:bCs/>
          <w:szCs w:val="22"/>
        </w:rPr>
        <w:t xml:space="preserve"> </w:t>
      </w:r>
      <w:r w:rsidR="00E0062D">
        <w:rPr>
          <w:b/>
          <w:bCs/>
          <w:szCs w:val="22"/>
        </w:rPr>
        <w:t>reakcijos</w:t>
      </w:r>
      <w:r w:rsidR="00E0062D" w:rsidRPr="00875566">
        <w:rPr>
          <w:b/>
          <w:bCs/>
          <w:szCs w:val="22"/>
        </w:rPr>
        <w:t xml:space="preserve"> </w:t>
      </w:r>
      <w:r w:rsidRPr="00875566">
        <w:rPr>
          <w:b/>
          <w:bCs/>
          <w:szCs w:val="22"/>
        </w:rPr>
        <w:t>gaut</w:t>
      </w:r>
      <w:r w:rsidR="00E0062D">
        <w:rPr>
          <w:b/>
          <w:bCs/>
          <w:szCs w:val="22"/>
        </w:rPr>
        <w:t>os</w:t>
      </w:r>
      <w:r w:rsidRPr="00875566">
        <w:rPr>
          <w:b/>
          <w:bCs/>
          <w:szCs w:val="22"/>
        </w:rPr>
        <w:t xml:space="preserve"> po pate</w:t>
      </w:r>
      <w:r w:rsidR="00E0062D">
        <w:rPr>
          <w:b/>
          <w:bCs/>
          <w:szCs w:val="22"/>
        </w:rPr>
        <w:t>i</w:t>
      </w:r>
      <w:r w:rsidRPr="00875566">
        <w:rPr>
          <w:b/>
          <w:bCs/>
          <w:szCs w:val="22"/>
        </w:rPr>
        <w:t>kimo į rinką</w:t>
      </w:r>
    </w:p>
    <w:p w14:paraId="3BDE7F9F" w14:textId="1E2B21A7" w:rsidR="00BF38F4" w:rsidRPr="00875566" w:rsidRDefault="00BF38F4" w:rsidP="00BF38F4">
      <w:pPr>
        <w:rPr>
          <w:szCs w:val="22"/>
        </w:rPr>
      </w:pPr>
    </w:p>
    <w:tbl>
      <w:tblPr>
        <w:tblStyle w:val="Lentelstinklelis"/>
        <w:tblW w:w="0" w:type="auto"/>
        <w:tblLook w:val="04A0" w:firstRow="1" w:lastRow="0" w:firstColumn="1" w:lastColumn="0" w:noHBand="0" w:noVBand="1"/>
      </w:tblPr>
      <w:tblGrid>
        <w:gridCol w:w="4530"/>
        <w:gridCol w:w="4530"/>
      </w:tblGrid>
      <w:tr w:rsidR="00050395" w:rsidRPr="00875566" w14:paraId="02D3BD4D" w14:textId="77777777" w:rsidTr="00E0062D">
        <w:tc>
          <w:tcPr>
            <w:tcW w:w="4530" w:type="dxa"/>
          </w:tcPr>
          <w:p w14:paraId="38D62A04" w14:textId="77777777" w:rsidR="00F0571D" w:rsidRPr="00875566" w:rsidRDefault="00F0571D" w:rsidP="00E0062D">
            <w:pPr>
              <w:rPr>
                <w:sz w:val="22"/>
                <w:szCs w:val="22"/>
              </w:rPr>
            </w:pPr>
            <w:r w:rsidRPr="00875566">
              <w:rPr>
                <w:b/>
                <w:sz w:val="22"/>
                <w:szCs w:val="22"/>
              </w:rPr>
              <w:t>Organų sistemų klasė</w:t>
            </w:r>
          </w:p>
        </w:tc>
        <w:tc>
          <w:tcPr>
            <w:tcW w:w="4530" w:type="dxa"/>
          </w:tcPr>
          <w:p w14:paraId="0B16C016" w14:textId="6CB41F04" w:rsidR="00F0571D" w:rsidRPr="00875566" w:rsidRDefault="00E0062D" w:rsidP="00E0062D">
            <w:pPr>
              <w:rPr>
                <w:b/>
                <w:bCs/>
                <w:sz w:val="22"/>
                <w:szCs w:val="22"/>
              </w:rPr>
            </w:pPr>
            <w:r w:rsidRPr="00875566">
              <w:rPr>
                <w:b/>
                <w:bCs/>
                <w:sz w:val="22"/>
                <w:szCs w:val="22"/>
              </w:rPr>
              <w:t>Nepageidaujam</w:t>
            </w:r>
            <w:r>
              <w:rPr>
                <w:b/>
                <w:bCs/>
                <w:sz w:val="22"/>
                <w:szCs w:val="22"/>
              </w:rPr>
              <w:t>os</w:t>
            </w:r>
            <w:r w:rsidRPr="00875566">
              <w:rPr>
                <w:b/>
                <w:bCs/>
                <w:sz w:val="22"/>
                <w:szCs w:val="22"/>
              </w:rPr>
              <w:t xml:space="preserve"> </w:t>
            </w:r>
            <w:r>
              <w:rPr>
                <w:b/>
                <w:bCs/>
                <w:sz w:val="22"/>
                <w:szCs w:val="22"/>
              </w:rPr>
              <w:t>reakcijos</w:t>
            </w:r>
          </w:p>
        </w:tc>
      </w:tr>
      <w:tr w:rsidR="00050395" w:rsidRPr="00875566" w14:paraId="6228BA11" w14:textId="77777777" w:rsidTr="00E0062D">
        <w:tc>
          <w:tcPr>
            <w:tcW w:w="4530" w:type="dxa"/>
          </w:tcPr>
          <w:p w14:paraId="1011D405" w14:textId="77777777" w:rsidR="00F0571D" w:rsidRPr="00875566" w:rsidRDefault="00F0571D" w:rsidP="00E0062D">
            <w:pPr>
              <w:rPr>
                <w:sz w:val="22"/>
                <w:szCs w:val="22"/>
              </w:rPr>
            </w:pPr>
            <w:r w:rsidRPr="00875566">
              <w:rPr>
                <w:sz w:val="22"/>
                <w:szCs w:val="22"/>
              </w:rPr>
              <w:t>Imuninės sistemos sutrikimai</w:t>
            </w:r>
          </w:p>
        </w:tc>
        <w:tc>
          <w:tcPr>
            <w:tcW w:w="4530" w:type="dxa"/>
          </w:tcPr>
          <w:p w14:paraId="16FF7B45" w14:textId="5516D5C3" w:rsidR="00F0571D" w:rsidRPr="00875566" w:rsidRDefault="00F0571D" w:rsidP="00E0062D">
            <w:pPr>
              <w:rPr>
                <w:sz w:val="22"/>
                <w:szCs w:val="22"/>
              </w:rPr>
            </w:pPr>
            <w:r w:rsidRPr="00875566">
              <w:rPr>
                <w:sz w:val="22"/>
                <w:szCs w:val="22"/>
              </w:rPr>
              <w:t xml:space="preserve">Padidėjęs jautrumas, angioedema, dilgėlinė, opinis stomatitas ir labai </w:t>
            </w:r>
            <w:r w:rsidR="00E0062D" w:rsidRPr="00875566">
              <w:rPr>
                <w:sz w:val="22"/>
                <w:szCs w:val="22"/>
              </w:rPr>
              <w:t>ret</w:t>
            </w:r>
            <w:r w:rsidR="00E0062D">
              <w:rPr>
                <w:sz w:val="22"/>
                <w:szCs w:val="22"/>
              </w:rPr>
              <w:t>os</w:t>
            </w:r>
            <w:r w:rsidR="00E0062D" w:rsidRPr="00875566">
              <w:rPr>
                <w:sz w:val="22"/>
                <w:szCs w:val="22"/>
              </w:rPr>
              <w:t xml:space="preserve"> </w:t>
            </w:r>
            <w:r w:rsidRPr="00875566">
              <w:rPr>
                <w:sz w:val="22"/>
                <w:szCs w:val="22"/>
              </w:rPr>
              <w:t>anafilaksinės reakcijos</w:t>
            </w:r>
          </w:p>
        </w:tc>
      </w:tr>
      <w:tr w:rsidR="00050395" w:rsidRPr="00875566" w14:paraId="1A94A4BD" w14:textId="77777777" w:rsidTr="00E0062D">
        <w:tc>
          <w:tcPr>
            <w:tcW w:w="4530" w:type="dxa"/>
          </w:tcPr>
          <w:p w14:paraId="4F76FA43" w14:textId="77777777" w:rsidR="00F0571D" w:rsidRPr="00875566" w:rsidRDefault="00F0571D" w:rsidP="00E0062D">
            <w:pPr>
              <w:rPr>
                <w:sz w:val="22"/>
                <w:szCs w:val="22"/>
              </w:rPr>
            </w:pPr>
            <w:r w:rsidRPr="00875566">
              <w:rPr>
                <w:sz w:val="22"/>
                <w:szCs w:val="22"/>
              </w:rPr>
              <w:t>Nervų sistemos sutrikimai</w:t>
            </w:r>
          </w:p>
        </w:tc>
        <w:tc>
          <w:tcPr>
            <w:tcW w:w="4530" w:type="dxa"/>
          </w:tcPr>
          <w:p w14:paraId="226BBF3F" w14:textId="77777777" w:rsidR="00F0571D" w:rsidRPr="00875566" w:rsidRDefault="00F0571D" w:rsidP="00E0062D">
            <w:pPr>
              <w:rPr>
                <w:sz w:val="22"/>
                <w:szCs w:val="22"/>
              </w:rPr>
            </w:pPr>
            <w:r w:rsidRPr="00875566">
              <w:rPr>
                <w:sz w:val="22"/>
                <w:szCs w:val="22"/>
              </w:rPr>
              <w:t>Drebulys</w:t>
            </w:r>
          </w:p>
        </w:tc>
      </w:tr>
      <w:tr w:rsidR="00050395" w:rsidRPr="00875566" w14:paraId="5F5657E6" w14:textId="77777777" w:rsidTr="00E0062D">
        <w:tc>
          <w:tcPr>
            <w:tcW w:w="4530" w:type="dxa"/>
          </w:tcPr>
          <w:p w14:paraId="538099C3" w14:textId="77777777" w:rsidR="00F0571D" w:rsidRPr="00875566" w:rsidRDefault="00F0571D" w:rsidP="00E0062D">
            <w:pPr>
              <w:rPr>
                <w:sz w:val="22"/>
                <w:szCs w:val="22"/>
              </w:rPr>
            </w:pPr>
            <w:r w:rsidRPr="00875566">
              <w:rPr>
                <w:sz w:val="22"/>
                <w:szCs w:val="22"/>
              </w:rPr>
              <w:t>Širdies sutrikimai</w:t>
            </w:r>
          </w:p>
        </w:tc>
        <w:tc>
          <w:tcPr>
            <w:tcW w:w="4530" w:type="dxa"/>
          </w:tcPr>
          <w:p w14:paraId="0797A309" w14:textId="681376AD" w:rsidR="00F0571D" w:rsidRPr="00875566" w:rsidRDefault="00E0062D" w:rsidP="00E0062D">
            <w:pPr>
              <w:rPr>
                <w:sz w:val="22"/>
                <w:szCs w:val="22"/>
              </w:rPr>
            </w:pPr>
            <w:r w:rsidRPr="00875566">
              <w:rPr>
                <w:sz w:val="22"/>
                <w:szCs w:val="22"/>
              </w:rPr>
              <w:t>Palpitacij</w:t>
            </w:r>
            <w:r>
              <w:rPr>
                <w:sz w:val="22"/>
                <w:szCs w:val="22"/>
              </w:rPr>
              <w:t>os</w:t>
            </w:r>
            <w:r w:rsidR="00F0571D" w:rsidRPr="00875566">
              <w:rPr>
                <w:sz w:val="22"/>
                <w:szCs w:val="22"/>
              </w:rPr>
              <w:t>, tachikardija, aritmija</w:t>
            </w:r>
            <w:r w:rsidR="00F0571D" w:rsidRPr="00875566">
              <w:rPr>
                <w:bCs/>
                <w:iCs/>
                <w:sz w:val="22"/>
                <w:szCs w:val="22"/>
              </w:rPr>
              <w:t xml:space="preserve"> </w:t>
            </w:r>
          </w:p>
        </w:tc>
      </w:tr>
      <w:tr w:rsidR="00050395" w:rsidRPr="00875566" w14:paraId="59670CE0" w14:textId="77777777" w:rsidTr="00E0062D">
        <w:tc>
          <w:tcPr>
            <w:tcW w:w="4530" w:type="dxa"/>
          </w:tcPr>
          <w:p w14:paraId="0E770546" w14:textId="77777777" w:rsidR="00F0571D" w:rsidRPr="00875566" w:rsidRDefault="00F0571D" w:rsidP="00E0062D">
            <w:pPr>
              <w:rPr>
                <w:sz w:val="22"/>
                <w:szCs w:val="22"/>
              </w:rPr>
            </w:pPr>
            <w:r w:rsidRPr="00875566">
              <w:rPr>
                <w:sz w:val="22"/>
                <w:szCs w:val="22"/>
              </w:rPr>
              <w:t>Kvėpavimo sistemos, krūtinės ląstos ir tarpusienio sutrikimai</w:t>
            </w:r>
          </w:p>
        </w:tc>
        <w:tc>
          <w:tcPr>
            <w:tcW w:w="4530" w:type="dxa"/>
          </w:tcPr>
          <w:p w14:paraId="0712056E" w14:textId="77777777" w:rsidR="00F0571D" w:rsidRPr="00875566" w:rsidRDefault="00F0571D" w:rsidP="00E0062D">
            <w:pPr>
              <w:rPr>
                <w:sz w:val="22"/>
                <w:szCs w:val="22"/>
              </w:rPr>
            </w:pPr>
            <w:r w:rsidRPr="00875566">
              <w:rPr>
                <w:sz w:val="22"/>
                <w:szCs w:val="22"/>
              </w:rPr>
              <w:t>Dusulys</w:t>
            </w:r>
          </w:p>
        </w:tc>
      </w:tr>
      <w:tr w:rsidR="00050395" w:rsidRPr="00875566" w14:paraId="6F9C3286" w14:textId="77777777" w:rsidTr="00E0062D">
        <w:tc>
          <w:tcPr>
            <w:tcW w:w="4530" w:type="dxa"/>
          </w:tcPr>
          <w:p w14:paraId="11502AF5" w14:textId="2536B822" w:rsidR="00E71FE3" w:rsidRPr="00875566" w:rsidRDefault="00E71FE3" w:rsidP="00E71FE3">
            <w:pPr>
              <w:rPr>
                <w:sz w:val="22"/>
                <w:szCs w:val="22"/>
              </w:rPr>
            </w:pPr>
            <w:r w:rsidRPr="00875566">
              <w:rPr>
                <w:sz w:val="22"/>
                <w:szCs w:val="22"/>
              </w:rPr>
              <w:t>Virškin</w:t>
            </w:r>
            <w:r w:rsidR="00334139" w:rsidRPr="00875566">
              <w:rPr>
                <w:sz w:val="22"/>
                <w:szCs w:val="22"/>
              </w:rPr>
              <w:t>imo</w:t>
            </w:r>
            <w:r w:rsidRPr="00875566">
              <w:rPr>
                <w:sz w:val="22"/>
                <w:szCs w:val="22"/>
              </w:rPr>
              <w:t xml:space="preserve"> trakto sutrikimai</w:t>
            </w:r>
          </w:p>
        </w:tc>
        <w:tc>
          <w:tcPr>
            <w:tcW w:w="4530" w:type="dxa"/>
          </w:tcPr>
          <w:p w14:paraId="4B8CB22C" w14:textId="08C9369F" w:rsidR="00E71FE3" w:rsidRPr="00875566" w:rsidRDefault="00E71FE3" w:rsidP="00E71FE3">
            <w:pPr>
              <w:rPr>
                <w:sz w:val="22"/>
                <w:szCs w:val="22"/>
              </w:rPr>
            </w:pPr>
            <w:r w:rsidRPr="00875566">
              <w:rPr>
                <w:sz w:val="22"/>
                <w:szCs w:val="22"/>
              </w:rPr>
              <w:t>Disfagija, eruktacija, padidėjusi seilių sekrecija</w:t>
            </w:r>
          </w:p>
        </w:tc>
      </w:tr>
      <w:tr w:rsidR="00050395" w:rsidRPr="00875566" w14:paraId="7478FF29" w14:textId="77777777" w:rsidTr="00E0062D">
        <w:tc>
          <w:tcPr>
            <w:tcW w:w="4530" w:type="dxa"/>
          </w:tcPr>
          <w:p w14:paraId="6165C4E4" w14:textId="77777777" w:rsidR="00E71FE3" w:rsidRPr="00875566" w:rsidRDefault="00E71FE3" w:rsidP="00E71FE3">
            <w:pPr>
              <w:tabs>
                <w:tab w:val="left" w:pos="567"/>
              </w:tabs>
              <w:spacing w:line="260" w:lineRule="exact"/>
              <w:rPr>
                <w:sz w:val="22"/>
                <w:szCs w:val="22"/>
              </w:rPr>
            </w:pPr>
            <w:r w:rsidRPr="00875566">
              <w:rPr>
                <w:sz w:val="22"/>
                <w:szCs w:val="22"/>
              </w:rPr>
              <w:t>Bendri sutrikimai ir vartojimo vietos pažeidimai</w:t>
            </w:r>
          </w:p>
          <w:p w14:paraId="183F3EAA" w14:textId="77777777" w:rsidR="00E71FE3" w:rsidRPr="00875566" w:rsidRDefault="00E71FE3" w:rsidP="00E71FE3">
            <w:pPr>
              <w:rPr>
                <w:sz w:val="22"/>
                <w:szCs w:val="22"/>
              </w:rPr>
            </w:pPr>
          </w:p>
        </w:tc>
        <w:tc>
          <w:tcPr>
            <w:tcW w:w="4530" w:type="dxa"/>
          </w:tcPr>
          <w:p w14:paraId="4D53BF72" w14:textId="77777777" w:rsidR="00E71FE3" w:rsidRPr="00875566" w:rsidRDefault="00E71FE3" w:rsidP="00E71FE3">
            <w:pPr>
              <w:tabs>
                <w:tab w:val="left" w:pos="567"/>
              </w:tabs>
              <w:rPr>
                <w:sz w:val="22"/>
                <w:szCs w:val="22"/>
              </w:rPr>
            </w:pPr>
            <w:r w:rsidRPr="00875566">
              <w:rPr>
                <w:sz w:val="22"/>
                <w:szCs w:val="22"/>
              </w:rPr>
              <w:t>Astenija**, nuovargis**, bendras negalavimas**, gripo pobūdžio susirgimai**</w:t>
            </w:r>
          </w:p>
          <w:p w14:paraId="20E46164" w14:textId="77777777" w:rsidR="00E71FE3" w:rsidRPr="00875566" w:rsidRDefault="00E71FE3" w:rsidP="00E71FE3">
            <w:pPr>
              <w:tabs>
                <w:tab w:val="left" w:pos="567"/>
              </w:tabs>
              <w:rPr>
                <w:sz w:val="22"/>
                <w:szCs w:val="22"/>
              </w:rPr>
            </w:pPr>
          </w:p>
        </w:tc>
      </w:tr>
    </w:tbl>
    <w:p w14:paraId="6046DF02" w14:textId="59DCD795" w:rsidR="00E954CC" w:rsidRPr="00875566" w:rsidRDefault="00E954CC" w:rsidP="00E954CC">
      <w:pPr>
        <w:rPr>
          <w:noProof/>
          <w:snapToGrid w:val="0"/>
          <w:szCs w:val="22"/>
        </w:rPr>
      </w:pPr>
      <w:r w:rsidRPr="00875566">
        <w:rPr>
          <w:szCs w:val="22"/>
        </w:rPr>
        <w:t>**</w:t>
      </w:r>
      <w:r w:rsidRPr="00875566">
        <w:rPr>
          <w:noProof/>
          <w:snapToGrid w:val="0"/>
          <w:szCs w:val="22"/>
        </w:rPr>
        <w:t xml:space="preserve"> </w:t>
      </w:r>
      <w:r w:rsidR="00292392" w:rsidRPr="00875566">
        <w:rPr>
          <w:noProof/>
          <w:snapToGrid w:val="0"/>
          <w:szCs w:val="22"/>
        </w:rPr>
        <w:t>Š</w:t>
      </w:r>
      <w:r w:rsidRPr="00875566">
        <w:rPr>
          <w:noProof/>
          <w:snapToGrid w:val="0"/>
          <w:szCs w:val="22"/>
        </w:rPr>
        <w:t>ie reiškiniai taip pat gali kilti dėl abstinencijos simptomų, nutraukus rūkymą.</w:t>
      </w:r>
    </w:p>
    <w:p w14:paraId="77B6BF4F" w14:textId="77777777" w:rsidR="00F0571D" w:rsidRPr="00875566" w:rsidRDefault="00F0571D" w:rsidP="00BF38F4">
      <w:pPr>
        <w:rPr>
          <w:szCs w:val="22"/>
        </w:rPr>
      </w:pPr>
    </w:p>
    <w:p w14:paraId="61D2CA61" w14:textId="77777777" w:rsidR="00BF38F4" w:rsidRPr="00875566" w:rsidRDefault="00BF38F4" w:rsidP="00BF38F4">
      <w:pPr>
        <w:rPr>
          <w:szCs w:val="22"/>
        </w:rPr>
      </w:pPr>
      <w:r w:rsidRPr="00875566">
        <w:rPr>
          <w:szCs w:val="22"/>
        </w:rPr>
        <w:t>Kai kurie aprašyti simptomai (galvos svaigimas, galvos skausmas ir nemiga) gali būti priskiriami prie rūkymo nutraukimo simptomų, kadangi jie gali atsirasti dėl sumažėjusio nikotino vartojimo.</w:t>
      </w:r>
    </w:p>
    <w:p w14:paraId="6EAAE059" w14:textId="77777777" w:rsidR="00BF38F4" w:rsidRPr="00875566" w:rsidRDefault="00BF38F4" w:rsidP="001260FA">
      <w:pPr>
        <w:pStyle w:val="BTEMEASMCA"/>
      </w:pPr>
    </w:p>
    <w:p w14:paraId="2C6DB2DD" w14:textId="77777777" w:rsidR="00BF38F4" w:rsidRPr="00875566" w:rsidRDefault="00BF38F4" w:rsidP="001260FA">
      <w:pPr>
        <w:pStyle w:val="BTEMEASMCA"/>
      </w:pPr>
      <w:r w:rsidRPr="00875566">
        <w:t>Metus rūkyti gali atsirasti pūslelinė, tačiau priežastinis ryšys su pakaitine nikotino terapija nenustatytas.</w:t>
      </w:r>
    </w:p>
    <w:p w14:paraId="07739DEF" w14:textId="77777777" w:rsidR="00BF38F4" w:rsidRPr="00875566" w:rsidRDefault="00BF38F4" w:rsidP="002832F6">
      <w:pPr>
        <w:pStyle w:val="BTEMEASMCA"/>
      </w:pPr>
    </w:p>
    <w:p w14:paraId="797E7E89" w14:textId="77777777" w:rsidR="00BF38F4" w:rsidRPr="00875566" w:rsidRDefault="00BF38F4" w:rsidP="00280DD7">
      <w:pPr>
        <w:pStyle w:val="BTEMEASMCA"/>
      </w:pPr>
      <w:r w:rsidRPr="00875566">
        <w:t>Metęs rūkyti pacientas vis tiek gali būti priklausomas nuo nikotino.</w:t>
      </w:r>
    </w:p>
    <w:p w14:paraId="04C94E20" w14:textId="77777777" w:rsidR="00BF38F4" w:rsidRPr="00875566" w:rsidRDefault="00BF38F4" w:rsidP="00280DD7">
      <w:pPr>
        <w:pStyle w:val="BTEMEASMCA"/>
      </w:pPr>
    </w:p>
    <w:p w14:paraId="39C6DAF2" w14:textId="77777777" w:rsidR="00BF38F4" w:rsidRPr="00875566" w:rsidRDefault="00BF38F4" w:rsidP="00BF38F4">
      <w:pPr>
        <w:autoSpaceDE w:val="0"/>
        <w:autoSpaceDN w:val="0"/>
        <w:adjustRightInd w:val="0"/>
        <w:jc w:val="both"/>
        <w:rPr>
          <w:szCs w:val="22"/>
          <w:u w:val="single"/>
        </w:rPr>
      </w:pPr>
      <w:r w:rsidRPr="00875566">
        <w:rPr>
          <w:noProof/>
          <w:szCs w:val="22"/>
          <w:u w:val="single"/>
        </w:rPr>
        <w:t>Pranešimas apie įtariamas nepageidaujamas reakcijas</w:t>
      </w:r>
    </w:p>
    <w:p w14:paraId="1CCA4E08" w14:textId="1F9F13A8" w:rsidR="00BF38F4" w:rsidRPr="00875566" w:rsidRDefault="00E0062D" w:rsidP="00BF38F4">
      <w:pPr>
        <w:autoSpaceDE w:val="0"/>
        <w:autoSpaceDN w:val="0"/>
        <w:adjustRightInd w:val="0"/>
        <w:jc w:val="both"/>
        <w:rPr>
          <w:noProof/>
          <w:szCs w:val="22"/>
        </w:rPr>
      </w:pPr>
      <w:r w:rsidRPr="00E0062D">
        <w:rPr>
          <w:noProof/>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182053C3" w14:textId="77777777" w:rsidR="00BF38F4" w:rsidRPr="00875566" w:rsidRDefault="00BF38F4" w:rsidP="001260FA">
      <w:pPr>
        <w:pStyle w:val="BTEMEASMCA"/>
      </w:pPr>
    </w:p>
    <w:p w14:paraId="2B3A24ED" w14:textId="11E21D61" w:rsidR="00BF38F4" w:rsidRPr="00875566" w:rsidRDefault="00BF38F4" w:rsidP="007C014E">
      <w:pPr>
        <w:pStyle w:val="PI-2EMEASMCA"/>
      </w:pPr>
      <w:bookmarkStart w:id="29" w:name="_Toc129243110"/>
      <w:bookmarkStart w:id="30" w:name="_Toc129243235"/>
      <w:r w:rsidRPr="00875566">
        <w:t>4.9</w:t>
      </w:r>
      <w:r w:rsidRPr="00875566">
        <w:tab/>
        <w:t>Perdozavimas</w:t>
      </w:r>
      <w:bookmarkEnd w:id="29"/>
      <w:bookmarkEnd w:id="30"/>
    </w:p>
    <w:p w14:paraId="70A75DB4" w14:textId="77777777" w:rsidR="00BF38F4" w:rsidRPr="00875566" w:rsidRDefault="00BF38F4" w:rsidP="001260FA">
      <w:pPr>
        <w:pStyle w:val="BTEMEASMCA"/>
      </w:pPr>
    </w:p>
    <w:p w14:paraId="4C3783D5" w14:textId="09EB9BBC" w:rsidR="00BF38F4" w:rsidRPr="00875566" w:rsidRDefault="00BF38F4" w:rsidP="00BF38F4">
      <w:pPr>
        <w:rPr>
          <w:szCs w:val="22"/>
        </w:rPr>
      </w:pPr>
      <w:r w:rsidRPr="00875566">
        <w:rPr>
          <w:szCs w:val="22"/>
        </w:rPr>
        <w:t>Perdozavimo simptomai būna panašūs į stipraus apsirūkymo simptomus.</w:t>
      </w:r>
    </w:p>
    <w:p w14:paraId="08C95E8B" w14:textId="77777777" w:rsidR="00BF38F4" w:rsidRPr="00875566" w:rsidRDefault="00BF38F4" w:rsidP="00BF38F4">
      <w:pPr>
        <w:rPr>
          <w:szCs w:val="22"/>
        </w:rPr>
      </w:pPr>
      <w:r w:rsidRPr="00875566">
        <w:rPr>
          <w:szCs w:val="22"/>
        </w:rPr>
        <w:t>Ūmi mirtina nikotino dozė yra 0,5-0,75 mg vienam kg kūno svorio (iš viso suaugusiajam 40-60 mg nikotino). Vaikams yra pavojingos net ir mažos nikotino dozės, kurios gali sukelti sunkius apsinuodijimus ar net mirtį. Apsinuodijus vaikui, reikalinga nedelsiant kviesti gydytoją.</w:t>
      </w:r>
    </w:p>
    <w:p w14:paraId="303CBE02" w14:textId="77777777" w:rsidR="00BF38F4" w:rsidRPr="00875566" w:rsidRDefault="00BF38F4" w:rsidP="00BF38F4">
      <w:pPr>
        <w:rPr>
          <w:szCs w:val="22"/>
        </w:rPr>
      </w:pPr>
    </w:p>
    <w:p w14:paraId="25521F75" w14:textId="25C1DE1A" w:rsidR="00BF38F4" w:rsidRPr="00875566" w:rsidRDefault="00BF38F4" w:rsidP="00BF38F4">
      <w:pPr>
        <w:rPr>
          <w:szCs w:val="22"/>
        </w:rPr>
      </w:pPr>
      <w:r w:rsidRPr="00875566">
        <w:rPr>
          <w:szCs w:val="22"/>
        </w:rPr>
        <w:t xml:space="preserve">Perdozuoti Nicotinell </w:t>
      </w:r>
      <w:r w:rsidR="00E0062D">
        <w:rPr>
          <w:szCs w:val="22"/>
        </w:rPr>
        <w:t xml:space="preserve">Fruit </w:t>
      </w:r>
      <w:r w:rsidRPr="00875566">
        <w:rPr>
          <w:szCs w:val="22"/>
        </w:rPr>
        <w:t xml:space="preserve">vaistinės kramtomosios gumos galima tik tada, kai vienu metu yra kramtoma daug gumos gabalėlių. Nikotino toksinis poveikis greičiausiai sumažės dėl greitai atsirandančio pykinimo ir vėmimo, kurį sukelia per didelės nikotino dozės. Nurijus </w:t>
      </w:r>
      <w:r w:rsidR="00E0062D">
        <w:rPr>
          <w:szCs w:val="22"/>
        </w:rPr>
        <w:t xml:space="preserve">vaistinę </w:t>
      </w:r>
      <w:r w:rsidRPr="00875566">
        <w:rPr>
          <w:szCs w:val="22"/>
        </w:rPr>
        <w:t xml:space="preserve">gumą apsinuodijimo tikimybė yra nedidelė. Kadangi kramtant </w:t>
      </w:r>
      <w:r w:rsidR="00E0062D">
        <w:rPr>
          <w:szCs w:val="22"/>
        </w:rPr>
        <w:t xml:space="preserve">vaistinę </w:t>
      </w:r>
      <w:r w:rsidRPr="00875566">
        <w:rPr>
          <w:szCs w:val="22"/>
        </w:rPr>
        <w:t>gumą, nikotinas iš jos išsiskiria lėtai, skrandyje ir žarnyne absorbuojamas tik nedidelis nikotino kiekis, kuris tuoj yra inaktyvuojamas kepenyse.</w:t>
      </w:r>
    </w:p>
    <w:p w14:paraId="5A8D7EFA" w14:textId="7B311F08" w:rsidR="00BF38F4" w:rsidRPr="00875566" w:rsidRDefault="00BF38F4" w:rsidP="00BF38F4">
      <w:pPr>
        <w:rPr>
          <w:szCs w:val="22"/>
        </w:rPr>
      </w:pPr>
    </w:p>
    <w:p w14:paraId="09F18EF4" w14:textId="5C648286" w:rsidR="00BF38F4" w:rsidRPr="00875566" w:rsidRDefault="00EF7C8D" w:rsidP="00BF38F4">
      <w:pPr>
        <w:rPr>
          <w:szCs w:val="22"/>
        </w:rPr>
      </w:pPr>
      <w:r w:rsidRPr="00875566">
        <w:rPr>
          <w:noProof/>
          <w:snapToGrid w:val="0"/>
          <w:szCs w:val="22"/>
        </w:rPr>
        <w:t xml:space="preserve">Nikotino kramtomosios gumos perdozavimo požymiai ir simptomai yra tokie pat kaip ir ūmaus apsinuodijimo nikotinu, įskaitant silpnumą, prakaitavimą, blyškumą, </w:t>
      </w:r>
      <w:r w:rsidRPr="00875566">
        <w:rPr>
          <w:szCs w:val="22"/>
        </w:rPr>
        <w:t>padidėjusį seilių išsiskyrimą</w:t>
      </w:r>
      <w:r w:rsidRPr="00875566">
        <w:rPr>
          <w:noProof/>
          <w:snapToGrid w:val="0"/>
          <w:szCs w:val="22"/>
        </w:rPr>
        <w:t xml:space="preserve">, </w:t>
      </w:r>
      <w:r w:rsidRPr="00875566">
        <w:rPr>
          <w:szCs w:val="22"/>
        </w:rPr>
        <w:t xml:space="preserve">ryklės deginimą, </w:t>
      </w:r>
      <w:r w:rsidRPr="00875566">
        <w:rPr>
          <w:noProof/>
          <w:snapToGrid w:val="0"/>
          <w:szCs w:val="22"/>
        </w:rPr>
        <w:t xml:space="preserve">pykinimą, vėmimą, viduriavimą, pilvo skausmą, klausos ir regos sutrikimus (jutimo sutikimai), galvos skausmą, svaigulį, drebulį, sumišimą ir silpnumą. Išsekimas, hipotenzija, </w:t>
      </w:r>
      <w:r w:rsidRPr="00875566">
        <w:rPr>
          <w:szCs w:val="22"/>
        </w:rPr>
        <w:t xml:space="preserve">cirkuliacinis kolapsas, koma, kvėpavimo funkcijos nepakankamumas ir mirtini traukuliai gali pasireikšti dėl didelio perdozavimo. </w:t>
      </w:r>
    </w:p>
    <w:p w14:paraId="70B3BED4" w14:textId="77777777" w:rsidR="004055D9" w:rsidRPr="00875566" w:rsidRDefault="004055D9" w:rsidP="00BF38F4">
      <w:pPr>
        <w:rPr>
          <w:i/>
          <w:szCs w:val="22"/>
        </w:rPr>
      </w:pPr>
    </w:p>
    <w:p w14:paraId="1305CE82" w14:textId="63989C5E" w:rsidR="00BF38F4" w:rsidRPr="00875566" w:rsidRDefault="00BF38F4" w:rsidP="00BF38F4">
      <w:pPr>
        <w:rPr>
          <w:i/>
          <w:szCs w:val="22"/>
        </w:rPr>
      </w:pPr>
      <w:r w:rsidRPr="00875566">
        <w:rPr>
          <w:i/>
          <w:szCs w:val="22"/>
        </w:rPr>
        <w:t>Perdozavimo gydymas</w:t>
      </w:r>
    </w:p>
    <w:p w14:paraId="60D0021E" w14:textId="5D03B0BC" w:rsidR="00BF38F4" w:rsidRPr="00875566" w:rsidRDefault="00684F24" w:rsidP="001260FA">
      <w:pPr>
        <w:pStyle w:val="BTEMEASMCA"/>
      </w:pPr>
      <w:r w:rsidRPr="00875566">
        <w:rPr>
          <w:noProof/>
          <w:snapToGrid w:val="0"/>
        </w:rPr>
        <w:t xml:space="preserve">Perdozavimo atveju (pvz.: prarijus per daug kramtomosios gumos), reikia nedelsiant kreiptis medicininės pagalbos. Reikia nedelsiant nutraukti nikotino vartojimą ir taikyti simptominį gydymą bei stebėti gyvybines funkcijas. </w:t>
      </w:r>
    </w:p>
    <w:p w14:paraId="26EE1387" w14:textId="77777777" w:rsidR="00BF38F4" w:rsidRPr="00875566" w:rsidRDefault="00BF38F4" w:rsidP="001260FA">
      <w:pPr>
        <w:pStyle w:val="BTEMEASMCA"/>
      </w:pPr>
    </w:p>
    <w:p w14:paraId="166FDCF1" w14:textId="77777777" w:rsidR="00BF38F4" w:rsidRPr="00875566" w:rsidRDefault="00BF38F4" w:rsidP="002832F6">
      <w:pPr>
        <w:pStyle w:val="BTEMEASMCA"/>
      </w:pPr>
    </w:p>
    <w:p w14:paraId="5C7BB42F" w14:textId="1539C702" w:rsidR="00BF38F4" w:rsidRPr="00875566" w:rsidRDefault="00BF38F4" w:rsidP="00BF38F4">
      <w:pPr>
        <w:pStyle w:val="PI-1EMEASMCA"/>
      </w:pPr>
      <w:bookmarkStart w:id="31" w:name="_Toc129243111"/>
      <w:bookmarkStart w:id="32" w:name="_Toc129243236"/>
      <w:r w:rsidRPr="00875566">
        <w:t>5.</w:t>
      </w:r>
      <w:r w:rsidRPr="00875566">
        <w:tab/>
        <w:t>FARMAKOLOGINĖS SAVYBĖS</w:t>
      </w:r>
      <w:bookmarkEnd w:id="31"/>
      <w:bookmarkEnd w:id="32"/>
    </w:p>
    <w:p w14:paraId="10BC567A" w14:textId="77777777" w:rsidR="00BF38F4" w:rsidRPr="00875566" w:rsidRDefault="00BF38F4" w:rsidP="001260FA">
      <w:pPr>
        <w:pStyle w:val="BTEMEASMCA"/>
      </w:pPr>
    </w:p>
    <w:p w14:paraId="244E5346" w14:textId="1EE7505F" w:rsidR="00BF38F4" w:rsidRPr="00875566" w:rsidRDefault="00BF38F4" w:rsidP="007C014E">
      <w:pPr>
        <w:pStyle w:val="PI-2EMEASMCA"/>
      </w:pPr>
      <w:bookmarkStart w:id="33" w:name="_Toc129243112"/>
      <w:bookmarkStart w:id="34" w:name="_Toc129243237"/>
      <w:r w:rsidRPr="00875566">
        <w:t>5.1</w:t>
      </w:r>
      <w:r w:rsidRPr="00875566">
        <w:tab/>
        <w:t>Farmakodinaminės savybės</w:t>
      </w:r>
      <w:bookmarkEnd w:id="33"/>
      <w:bookmarkEnd w:id="34"/>
    </w:p>
    <w:p w14:paraId="6BDD6CCF" w14:textId="77777777" w:rsidR="00BF38F4" w:rsidRPr="00875566" w:rsidRDefault="00BF38F4" w:rsidP="001260FA">
      <w:pPr>
        <w:pStyle w:val="BTEMEASMCA"/>
      </w:pPr>
    </w:p>
    <w:p w14:paraId="28A42CDF" w14:textId="0618801F" w:rsidR="00BF38F4" w:rsidRPr="00875566" w:rsidRDefault="00BF38F4" w:rsidP="001260FA">
      <w:pPr>
        <w:pStyle w:val="BTEMEASMCA"/>
      </w:pPr>
      <w:r w:rsidRPr="00875566">
        <w:t xml:space="preserve">Farmakoterapinė grupė – </w:t>
      </w:r>
      <w:r w:rsidR="00E0062D">
        <w:t xml:space="preserve">vaistiniai </w:t>
      </w:r>
      <w:r w:rsidRPr="00875566">
        <w:t>preparatai priklausomybei nuo nikotino gydyti</w:t>
      </w:r>
    </w:p>
    <w:p w14:paraId="3D5A419A" w14:textId="34C1CF73" w:rsidR="00BF38F4" w:rsidRPr="00875566" w:rsidRDefault="00BF38F4" w:rsidP="002832F6">
      <w:pPr>
        <w:pStyle w:val="BTEMEASMCA"/>
      </w:pPr>
      <w:r w:rsidRPr="00875566">
        <w:t>ATC kodas – N07BA01</w:t>
      </w:r>
    </w:p>
    <w:p w14:paraId="1692B5BA" w14:textId="573AE123" w:rsidR="00684F24" w:rsidRPr="00875566" w:rsidRDefault="00684F24" w:rsidP="00BF38F4">
      <w:pPr>
        <w:rPr>
          <w:szCs w:val="22"/>
        </w:rPr>
      </w:pPr>
    </w:p>
    <w:p w14:paraId="08DBD82E" w14:textId="683120A4" w:rsidR="0059101A" w:rsidRPr="00487A11" w:rsidRDefault="0059101A" w:rsidP="00BF38F4">
      <w:pPr>
        <w:rPr>
          <w:szCs w:val="22"/>
          <w:u w:val="single"/>
        </w:rPr>
      </w:pPr>
      <w:r w:rsidRPr="00487A11">
        <w:rPr>
          <w:szCs w:val="22"/>
          <w:u w:val="single"/>
        </w:rPr>
        <w:t>Veikimo mechanizmas</w:t>
      </w:r>
    </w:p>
    <w:p w14:paraId="16F88CF3" w14:textId="77777777" w:rsidR="00BF38F4" w:rsidRPr="00875566" w:rsidRDefault="00BF38F4" w:rsidP="00BF38F4">
      <w:pPr>
        <w:rPr>
          <w:szCs w:val="22"/>
        </w:rPr>
      </w:pPr>
      <w:r w:rsidRPr="00875566">
        <w:rPr>
          <w:szCs w:val="22"/>
        </w:rPr>
        <w:t>Nikotinas yra pirminis tabako gaminių alkaloidas randamas gamtoje. Jis yra nikotino receptorių, esančių centrinėje ir periferinėje nervų sistemoje, agonistas ir pasižymi stipriai išreikštu poveikiu į centrinę nervų bei širdies-kraujagyslių sistemas. Vartojant tabako produktus, išsivysto priklausomybė ir potraukis nikotinui. Nustojus rūkyti, atsiranda nutraukimo simptomai. Jie pasireiškia: stipriu poreikiu rūkyti, nuotaikos svyravimais, nemiga, dirglumu, nusivylimu ar pykčiu, nerimu, negalėjimu susikoncentruoti ir padidėjusiu apetitu ar svorio augimu. Kramtomoji guma pakeičia dalį nikotino, gaunamo rūkant tabaką ir sumažina nutraukimo simptomų intensyvumą ir poreikį rūkyti.</w:t>
      </w:r>
    </w:p>
    <w:p w14:paraId="5843F1E2" w14:textId="77777777" w:rsidR="00BF38F4" w:rsidRPr="00875566" w:rsidRDefault="00BF38F4" w:rsidP="001260FA">
      <w:pPr>
        <w:pStyle w:val="BTEMEASMCA"/>
      </w:pPr>
    </w:p>
    <w:p w14:paraId="41A3605D" w14:textId="4E4E4917" w:rsidR="00BF38F4" w:rsidRPr="00875566" w:rsidRDefault="00BF38F4" w:rsidP="007C014E">
      <w:pPr>
        <w:pStyle w:val="PI-2EMEASMCA"/>
      </w:pPr>
      <w:bookmarkStart w:id="35" w:name="_Toc129243113"/>
      <w:bookmarkStart w:id="36" w:name="_Toc129243238"/>
      <w:r w:rsidRPr="00875566">
        <w:t>5.2</w:t>
      </w:r>
      <w:r w:rsidRPr="00875566">
        <w:tab/>
        <w:t>Farmakokinetinės savybės</w:t>
      </w:r>
      <w:bookmarkEnd w:id="35"/>
      <w:bookmarkEnd w:id="36"/>
    </w:p>
    <w:p w14:paraId="33B4B3E4" w14:textId="3FBE3162" w:rsidR="00BF38F4" w:rsidRPr="00875566" w:rsidRDefault="00BF38F4" w:rsidP="001260FA">
      <w:pPr>
        <w:pStyle w:val="BTEMEASMCA"/>
      </w:pPr>
    </w:p>
    <w:p w14:paraId="7E795577" w14:textId="66B4A5CE" w:rsidR="0059101A" w:rsidRPr="00487A11" w:rsidRDefault="0059101A" w:rsidP="001260FA">
      <w:pPr>
        <w:pStyle w:val="BTEMEASMCA"/>
        <w:rPr>
          <w:u w:val="single"/>
        </w:rPr>
      </w:pPr>
      <w:r w:rsidRPr="00487A11">
        <w:rPr>
          <w:u w:val="single"/>
        </w:rPr>
        <w:t>Absorbcija</w:t>
      </w:r>
    </w:p>
    <w:p w14:paraId="3665FF15" w14:textId="77777777" w:rsidR="00BF38F4" w:rsidRPr="00875566" w:rsidRDefault="00BF38F4" w:rsidP="00BF38F4">
      <w:pPr>
        <w:rPr>
          <w:szCs w:val="22"/>
        </w:rPr>
      </w:pPr>
      <w:r w:rsidRPr="00875566">
        <w:rPr>
          <w:szCs w:val="22"/>
        </w:rPr>
        <w:t>Nikotinas, kramtant gumą, vienodai išsiskiria į burną ir greitai absorbuojasi per burnos gleivinę. Dalis nikotino su nurytomis seilėmis patenka į skrandį ir žarnyną, kur yra inaktyvuojamas.</w:t>
      </w:r>
    </w:p>
    <w:p w14:paraId="01F78686" w14:textId="3B49D030" w:rsidR="00BF38F4" w:rsidRPr="00875566" w:rsidRDefault="00BF38F4" w:rsidP="00BF38F4">
      <w:pPr>
        <w:rPr>
          <w:szCs w:val="22"/>
        </w:rPr>
      </w:pPr>
    </w:p>
    <w:p w14:paraId="19C4A10C" w14:textId="504C4EA1" w:rsidR="0059101A" w:rsidRPr="00487A11" w:rsidRDefault="0059101A" w:rsidP="00BF38F4">
      <w:pPr>
        <w:rPr>
          <w:szCs w:val="22"/>
          <w:u w:val="single"/>
        </w:rPr>
      </w:pPr>
      <w:r w:rsidRPr="00487A11">
        <w:rPr>
          <w:szCs w:val="22"/>
          <w:u w:val="single"/>
        </w:rPr>
        <w:t>Pasiskirstymas</w:t>
      </w:r>
    </w:p>
    <w:p w14:paraId="0FF07782" w14:textId="406DC4AC" w:rsidR="00BF38F4" w:rsidRPr="00875566" w:rsidRDefault="00BF38F4" w:rsidP="00BF38F4">
      <w:pPr>
        <w:rPr>
          <w:szCs w:val="22"/>
        </w:rPr>
      </w:pPr>
      <w:r w:rsidRPr="00875566">
        <w:rPr>
          <w:szCs w:val="22"/>
        </w:rPr>
        <w:t xml:space="preserve">Po vienkartinės Nicotinell </w:t>
      </w:r>
      <w:r w:rsidR="00E0062D">
        <w:rPr>
          <w:szCs w:val="22"/>
        </w:rPr>
        <w:t xml:space="preserve">Fruit </w:t>
      </w:r>
      <w:r w:rsidRPr="00875566">
        <w:rPr>
          <w:szCs w:val="22"/>
        </w:rPr>
        <w:t>4 mg vaistinės kramtomosios gumos dozės vartojimo nikotino vidutinės koncentracijos pikas plazmoje po 60 min. yra apie 9,3 ng/ml (vidutinė plazmos koncentracija rūkant cigaretę yra 15-30 ng/ml).</w:t>
      </w:r>
    </w:p>
    <w:p w14:paraId="395F2589" w14:textId="77777777" w:rsidR="00DA00FD" w:rsidRPr="00875566" w:rsidRDefault="00DA00FD" w:rsidP="00BF38F4">
      <w:pPr>
        <w:rPr>
          <w:szCs w:val="22"/>
        </w:rPr>
      </w:pPr>
    </w:p>
    <w:p w14:paraId="08AD71FC" w14:textId="6104D3E8" w:rsidR="0059101A" w:rsidRPr="00487A11" w:rsidRDefault="00DA00FD" w:rsidP="00BF38F4">
      <w:pPr>
        <w:rPr>
          <w:szCs w:val="22"/>
          <w:u w:val="single"/>
        </w:rPr>
      </w:pPr>
      <w:r w:rsidRPr="00487A11">
        <w:rPr>
          <w:szCs w:val="22"/>
          <w:u w:val="single"/>
        </w:rPr>
        <w:t>Eliminacija</w:t>
      </w:r>
    </w:p>
    <w:p w14:paraId="17256BE1" w14:textId="77777777" w:rsidR="00BF38F4" w:rsidRPr="00875566" w:rsidRDefault="00BF38F4" w:rsidP="00BF38F4">
      <w:pPr>
        <w:rPr>
          <w:szCs w:val="22"/>
        </w:rPr>
      </w:pPr>
      <w:r w:rsidRPr="00875566">
        <w:rPr>
          <w:szCs w:val="22"/>
        </w:rPr>
        <w:t>Nikotinas daugiausia metabolizuojamas kepenyse; nedideli nepakitusio nikotino kiekiai pašalinami per inkstus. Plazmos pusinės eliminacijos laikas yra apie 3 val. Nikotinas pereina kraujo-smegenų barjerą, placentą ir yra aptinkamas motinos piene.</w:t>
      </w:r>
    </w:p>
    <w:p w14:paraId="11A86351" w14:textId="77777777" w:rsidR="00BF38F4" w:rsidRPr="00875566" w:rsidRDefault="00BF38F4" w:rsidP="001260FA">
      <w:pPr>
        <w:pStyle w:val="BTEMEASMCA"/>
      </w:pPr>
    </w:p>
    <w:p w14:paraId="03F6E655" w14:textId="78CBD5CA" w:rsidR="00BF38F4" w:rsidRPr="00875566" w:rsidRDefault="00BF38F4" w:rsidP="007C014E">
      <w:pPr>
        <w:pStyle w:val="PI-2EMEASMCA"/>
      </w:pPr>
      <w:bookmarkStart w:id="37" w:name="_Toc129243114"/>
      <w:bookmarkStart w:id="38" w:name="_Toc129243239"/>
      <w:r w:rsidRPr="00875566">
        <w:t>5.3</w:t>
      </w:r>
      <w:r w:rsidRPr="00875566">
        <w:tab/>
        <w:t>Ikiklinikinių saugumo tyrimų duomenys</w:t>
      </w:r>
      <w:bookmarkEnd w:id="37"/>
      <w:bookmarkEnd w:id="38"/>
    </w:p>
    <w:p w14:paraId="31EEFE6E" w14:textId="77777777" w:rsidR="00BF38F4" w:rsidRPr="00875566" w:rsidRDefault="00BF38F4" w:rsidP="00BF38F4">
      <w:pPr>
        <w:rPr>
          <w:szCs w:val="22"/>
        </w:rPr>
      </w:pPr>
    </w:p>
    <w:p w14:paraId="38A39A9A" w14:textId="760E84D8" w:rsidR="00BF38F4" w:rsidRPr="00875566" w:rsidRDefault="00BF38F4" w:rsidP="00BF38F4">
      <w:pPr>
        <w:rPr>
          <w:szCs w:val="22"/>
        </w:rPr>
      </w:pPr>
      <w:r w:rsidRPr="00875566">
        <w:rPr>
          <w:szCs w:val="22"/>
        </w:rPr>
        <w:t xml:space="preserve">Kai kurių </w:t>
      </w:r>
      <w:r w:rsidRPr="00875566">
        <w:rPr>
          <w:i/>
          <w:szCs w:val="22"/>
        </w:rPr>
        <w:t>in vitro</w:t>
      </w:r>
      <w:r w:rsidRPr="00875566">
        <w:rPr>
          <w:szCs w:val="22"/>
        </w:rPr>
        <w:t xml:space="preserve"> tyrimų duomenys rodo nikotino genotoksiškumą, tačiau, taikant tas pačias tyrimų sistemas, gaunami ir neigiami rezultatai.</w:t>
      </w:r>
      <w:r w:rsidR="00E0062D">
        <w:rPr>
          <w:szCs w:val="22"/>
        </w:rPr>
        <w:t xml:space="preserve"> </w:t>
      </w:r>
      <w:r w:rsidRPr="00875566">
        <w:rPr>
          <w:szCs w:val="22"/>
        </w:rPr>
        <w:t xml:space="preserve">Taip pat nikotinas davė neigiamų rezultatų standartiniuose tyrimuose </w:t>
      </w:r>
      <w:r w:rsidRPr="00875566">
        <w:rPr>
          <w:i/>
          <w:szCs w:val="22"/>
        </w:rPr>
        <w:t>in vivo</w:t>
      </w:r>
      <w:r w:rsidRPr="00875566">
        <w:rPr>
          <w:szCs w:val="22"/>
        </w:rPr>
        <w:t>.</w:t>
      </w:r>
    </w:p>
    <w:p w14:paraId="776EDB36" w14:textId="77777777" w:rsidR="00BF38F4" w:rsidRPr="00875566" w:rsidRDefault="00BF38F4" w:rsidP="00BF38F4">
      <w:pPr>
        <w:rPr>
          <w:szCs w:val="22"/>
        </w:rPr>
      </w:pPr>
    </w:p>
    <w:p w14:paraId="72DC9B94" w14:textId="77777777" w:rsidR="00BF38F4" w:rsidRPr="00875566" w:rsidRDefault="00BF38F4" w:rsidP="00BF38F4">
      <w:pPr>
        <w:rPr>
          <w:szCs w:val="22"/>
        </w:rPr>
      </w:pPr>
      <w:r w:rsidRPr="00875566">
        <w:rPr>
          <w:szCs w:val="22"/>
        </w:rPr>
        <w:t>Tyrimai su gyvūnais įrodė, kad nikotinas sukelia persileidimą ir slopina vaisiaus augimą.</w:t>
      </w:r>
    </w:p>
    <w:p w14:paraId="14496B70" w14:textId="77777777" w:rsidR="00BF38F4" w:rsidRPr="00875566" w:rsidRDefault="00BF38F4" w:rsidP="00BF38F4">
      <w:pPr>
        <w:rPr>
          <w:szCs w:val="22"/>
        </w:rPr>
      </w:pPr>
    </w:p>
    <w:p w14:paraId="5FAB661A" w14:textId="77777777" w:rsidR="00BF38F4" w:rsidRPr="00875566" w:rsidRDefault="00BF38F4" w:rsidP="00BF38F4">
      <w:pPr>
        <w:rPr>
          <w:szCs w:val="22"/>
        </w:rPr>
      </w:pPr>
      <w:r w:rsidRPr="00875566">
        <w:rPr>
          <w:szCs w:val="22"/>
        </w:rPr>
        <w:t>Karcinogeniškumo tyrimo rezultatai nedavė jokių aiškių įrodymų, kad nikotinas sukelia navikų augimą.</w:t>
      </w:r>
    </w:p>
    <w:p w14:paraId="4D78D90C" w14:textId="77777777" w:rsidR="00BF38F4" w:rsidRPr="00875566" w:rsidRDefault="00BF38F4" w:rsidP="001260FA">
      <w:pPr>
        <w:pStyle w:val="BTEMEASMCA"/>
      </w:pPr>
    </w:p>
    <w:p w14:paraId="302B86E3" w14:textId="77777777" w:rsidR="00BF38F4" w:rsidRPr="00875566" w:rsidRDefault="00BF38F4" w:rsidP="001260FA">
      <w:pPr>
        <w:pStyle w:val="BTEMEASMCA"/>
      </w:pPr>
    </w:p>
    <w:p w14:paraId="10E29107" w14:textId="027242A6" w:rsidR="00BF38F4" w:rsidRPr="00875566" w:rsidRDefault="00BF38F4" w:rsidP="00BF38F4">
      <w:pPr>
        <w:pStyle w:val="PI-1EMEASMCA"/>
      </w:pPr>
      <w:bookmarkStart w:id="39" w:name="_Toc129243115"/>
      <w:bookmarkStart w:id="40" w:name="_Toc129243240"/>
      <w:r w:rsidRPr="00875566">
        <w:t>6.</w:t>
      </w:r>
      <w:r w:rsidRPr="00875566">
        <w:tab/>
        <w:t>FARMACINĖ INFORMACIJA</w:t>
      </w:r>
      <w:bookmarkEnd w:id="39"/>
      <w:bookmarkEnd w:id="40"/>
    </w:p>
    <w:p w14:paraId="5EE275DC" w14:textId="77777777" w:rsidR="00BF38F4" w:rsidRPr="00875566" w:rsidRDefault="00BF38F4" w:rsidP="001260FA">
      <w:pPr>
        <w:pStyle w:val="BTEMEASMCA"/>
      </w:pPr>
    </w:p>
    <w:p w14:paraId="30D05B3B" w14:textId="0648C929" w:rsidR="00BF38F4" w:rsidRPr="00875566" w:rsidRDefault="00BF38F4" w:rsidP="007C014E">
      <w:pPr>
        <w:pStyle w:val="PI-2EMEASMCA"/>
      </w:pPr>
      <w:bookmarkStart w:id="41" w:name="_Toc129243116"/>
      <w:bookmarkStart w:id="42" w:name="_Toc129243241"/>
      <w:r w:rsidRPr="00875566">
        <w:t>6.1</w:t>
      </w:r>
      <w:r w:rsidRPr="00875566">
        <w:tab/>
        <w:t>Pagalbinių medžiagų sąrašas</w:t>
      </w:r>
      <w:bookmarkEnd w:id="41"/>
      <w:bookmarkEnd w:id="42"/>
    </w:p>
    <w:p w14:paraId="4448A5E6" w14:textId="77777777" w:rsidR="00BF38F4" w:rsidRPr="00875566" w:rsidRDefault="00BF38F4" w:rsidP="001260FA">
      <w:pPr>
        <w:pStyle w:val="BTEMEASMCA"/>
      </w:pPr>
    </w:p>
    <w:p w14:paraId="32113CA0" w14:textId="77777777" w:rsidR="00BF38F4" w:rsidRPr="00875566" w:rsidRDefault="00BF38F4" w:rsidP="00BF38F4">
      <w:pPr>
        <w:rPr>
          <w:szCs w:val="22"/>
        </w:rPr>
      </w:pPr>
      <w:bookmarkStart w:id="43" w:name="OLE_LINK1"/>
      <w:bookmarkStart w:id="44" w:name="OLE_LINK2"/>
      <w:r w:rsidRPr="00875566">
        <w:rPr>
          <w:szCs w:val="22"/>
        </w:rPr>
        <w:t>Kramtomosios gumos pagrindas (sudėtyje yra butilhidroksitolueno (E321))</w:t>
      </w:r>
    </w:p>
    <w:p w14:paraId="5A4F9852" w14:textId="77777777" w:rsidR="00BF38F4" w:rsidRPr="00875566" w:rsidRDefault="00BF38F4" w:rsidP="00BF38F4">
      <w:pPr>
        <w:rPr>
          <w:szCs w:val="22"/>
        </w:rPr>
      </w:pPr>
      <w:r w:rsidRPr="00875566">
        <w:rPr>
          <w:szCs w:val="22"/>
        </w:rPr>
        <w:t>Kalcio karbonatas</w:t>
      </w:r>
    </w:p>
    <w:p w14:paraId="3A936598" w14:textId="77777777" w:rsidR="00BF38F4" w:rsidRPr="00875566" w:rsidRDefault="00BF38F4" w:rsidP="00BF38F4">
      <w:pPr>
        <w:rPr>
          <w:szCs w:val="22"/>
        </w:rPr>
      </w:pPr>
      <w:r w:rsidRPr="00875566">
        <w:rPr>
          <w:szCs w:val="22"/>
        </w:rPr>
        <w:t>Sorbitolis (E420)</w:t>
      </w:r>
    </w:p>
    <w:p w14:paraId="43AD4FF6" w14:textId="77777777" w:rsidR="00BF38F4" w:rsidRPr="00875566" w:rsidRDefault="00BF38F4" w:rsidP="00BF38F4">
      <w:pPr>
        <w:rPr>
          <w:szCs w:val="22"/>
        </w:rPr>
      </w:pPr>
      <w:r w:rsidRPr="00875566">
        <w:rPr>
          <w:szCs w:val="22"/>
        </w:rPr>
        <w:t>Bevandenis natrio karbonatas</w:t>
      </w:r>
    </w:p>
    <w:p w14:paraId="6AE15EBD" w14:textId="77777777" w:rsidR="00BF38F4" w:rsidRPr="00875566" w:rsidRDefault="00BF38F4" w:rsidP="00BF38F4">
      <w:pPr>
        <w:rPr>
          <w:szCs w:val="22"/>
        </w:rPr>
      </w:pPr>
      <w:r w:rsidRPr="00875566">
        <w:rPr>
          <w:szCs w:val="22"/>
        </w:rPr>
        <w:t>Natrio-vandenilio karbonatas</w:t>
      </w:r>
    </w:p>
    <w:p w14:paraId="62FC78B6" w14:textId="77777777" w:rsidR="00BF38F4" w:rsidRPr="00875566" w:rsidRDefault="00BF38F4" w:rsidP="00BF38F4">
      <w:pPr>
        <w:rPr>
          <w:szCs w:val="22"/>
        </w:rPr>
      </w:pPr>
      <w:r w:rsidRPr="00875566">
        <w:rPr>
          <w:szCs w:val="22"/>
        </w:rPr>
        <w:t>Polakrilinas</w:t>
      </w:r>
    </w:p>
    <w:p w14:paraId="0AAFC84B" w14:textId="77777777" w:rsidR="00BF38F4" w:rsidRPr="00875566" w:rsidRDefault="00BF38F4" w:rsidP="00BF38F4">
      <w:pPr>
        <w:rPr>
          <w:szCs w:val="22"/>
        </w:rPr>
      </w:pPr>
      <w:r w:rsidRPr="00875566">
        <w:rPr>
          <w:szCs w:val="22"/>
        </w:rPr>
        <w:t>Glicerolis (E422)</w:t>
      </w:r>
    </w:p>
    <w:p w14:paraId="14A3A77C" w14:textId="77777777" w:rsidR="00BF38F4" w:rsidRPr="00875566" w:rsidRDefault="00BF38F4" w:rsidP="00BF38F4">
      <w:pPr>
        <w:rPr>
          <w:szCs w:val="22"/>
        </w:rPr>
      </w:pPr>
      <w:r w:rsidRPr="00875566">
        <w:rPr>
          <w:szCs w:val="22"/>
        </w:rPr>
        <w:lastRenderedPageBreak/>
        <w:t>Išgrynintas vanduo</w:t>
      </w:r>
    </w:p>
    <w:p w14:paraId="655D0966" w14:textId="77777777" w:rsidR="00BF38F4" w:rsidRPr="00875566" w:rsidRDefault="00BF38F4" w:rsidP="00BF38F4">
      <w:pPr>
        <w:rPr>
          <w:szCs w:val="22"/>
        </w:rPr>
      </w:pPr>
      <w:r w:rsidRPr="00875566">
        <w:rPr>
          <w:szCs w:val="22"/>
        </w:rPr>
        <w:t>Levomentolis</w:t>
      </w:r>
    </w:p>
    <w:p w14:paraId="3D3E8797" w14:textId="77777777" w:rsidR="00BF38F4" w:rsidRPr="00875566" w:rsidRDefault="00BF38F4" w:rsidP="00BF38F4">
      <w:pPr>
        <w:rPr>
          <w:szCs w:val="22"/>
        </w:rPr>
      </w:pPr>
      <w:r w:rsidRPr="00875566">
        <w:rPr>
          <w:szCs w:val="22"/>
        </w:rPr>
        <w:t>Vaisių skonio aromatinė medžiaga</w:t>
      </w:r>
    </w:p>
    <w:p w14:paraId="22E47729" w14:textId="77777777" w:rsidR="00BF38F4" w:rsidRPr="00875566" w:rsidRDefault="00BF38F4" w:rsidP="00BF38F4">
      <w:pPr>
        <w:rPr>
          <w:szCs w:val="22"/>
        </w:rPr>
      </w:pPr>
      <w:r w:rsidRPr="00875566">
        <w:rPr>
          <w:szCs w:val="22"/>
        </w:rPr>
        <w:t>Sacharinas</w:t>
      </w:r>
    </w:p>
    <w:p w14:paraId="31BC286D" w14:textId="77777777" w:rsidR="00BF38F4" w:rsidRPr="00875566" w:rsidRDefault="00BF38F4" w:rsidP="00BF38F4">
      <w:pPr>
        <w:rPr>
          <w:szCs w:val="22"/>
        </w:rPr>
      </w:pPr>
      <w:r w:rsidRPr="00875566">
        <w:rPr>
          <w:szCs w:val="22"/>
        </w:rPr>
        <w:t>Sacharino natrio druska</w:t>
      </w:r>
    </w:p>
    <w:p w14:paraId="1A67B0D8" w14:textId="77777777" w:rsidR="00BF38F4" w:rsidRPr="00875566" w:rsidRDefault="00BF38F4" w:rsidP="00BF38F4">
      <w:pPr>
        <w:rPr>
          <w:szCs w:val="22"/>
        </w:rPr>
      </w:pPr>
      <w:r w:rsidRPr="00875566">
        <w:rPr>
          <w:szCs w:val="22"/>
        </w:rPr>
        <w:t>Acesulfamo kalio druska</w:t>
      </w:r>
    </w:p>
    <w:p w14:paraId="16F820BE" w14:textId="77777777" w:rsidR="00BF38F4" w:rsidRPr="00875566" w:rsidRDefault="00BF38F4" w:rsidP="00BF38F4">
      <w:pPr>
        <w:rPr>
          <w:szCs w:val="22"/>
        </w:rPr>
      </w:pPr>
      <w:r w:rsidRPr="00875566">
        <w:rPr>
          <w:szCs w:val="22"/>
        </w:rPr>
        <w:t>Ksilitolis (E967)</w:t>
      </w:r>
    </w:p>
    <w:p w14:paraId="480CDD6F" w14:textId="77777777" w:rsidR="00BF38F4" w:rsidRPr="00875566" w:rsidRDefault="00BF38F4" w:rsidP="00BF38F4">
      <w:pPr>
        <w:rPr>
          <w:szCs w:val="22"/>
        </w:rPr>
      </w:pPr>
      <w:r w:rsidRPr="00875566">
        <w:rPr>
          <w:szCs w:val="22"/>
        </w:rPr>
        <w:t>Manitolis (E421)</w:t>
      </w:r>
    </w:p>
    <w:p w14:paraId="3097BEF2" w14:textId="77777777" w:rsidR="00BF38F4" w:rsidRPr="00875566" w:rsidRDefault="00BF38F4" w:rsidP="00BF38F4">
      <w:pPr>
        <w:rPr>
          <w:szCs w:val="22"/>
        </w:rPr>
      </w:pPr>
      <w:r w:rsidRPr="00875566">
        <w:rPr>
          <w:szCs w:val="22"/>
        </w:rPr>
        <w:t>Želatina</w:t>
      </w:r>
    </w:p>
    <w:p w14:paraId="488518AA" w14:textId="77777777" w:rsidR="00BF38F4" w:rsidRPr="00875566" w:rsidRDefault="00BF38F4" w:rsidP="00BF38F4">
      <w:pPr>
        <w:rPr>
          <w:szCs w:val="22"/>
        </w:rPr>
      </w:pPr>
      <w:r w:rsidRPr="00875566">
        <w:rPr>
          <w:szCs w:val="22"/>
        </w:rPr>
        <w:t>Titano dioksidas (E171)</w:t>
      </w:r>
    </w:p>
    <w:p w14:paraId="351007ED" w14:textId="77777777" w:rsidR="00BF38F4" w:rsidRPr="00875566" w:rsidRDefault="00BF38F4" w:rsidP="00BF38F4">
      <w:pPr>
        <w:rPr>
          <w:szCs w:val="22"/>
        </w:rPr>
      </w:pPr>
      <w:r w:rsidRPr="00875566">
        <w:rPr>
          <w:szCs w:val="22"/>
        </w:rPr>
        <w:t>Karnaubo vaškas</w:t>
      </w:r>
    </w:p>
    <w:p w14:paraId="430CE497" w14:textId="77777777" w:rsidR="00BF38F4" w:rsidRPr="00875566" w:rsidRDefault="00BF38F4" w:rsidP="00BF38F4">
      <w:pPr>
        <w:rPr>
          <w:szCs w:val="22"/>
        </w:rPr>
      </w:pPr>
      <w:r w:rsidRPr="00875566">
        <w:rPr>
          <w:szCs w:val="22"/>
        </w:rPr>
        <w:t>Talkas</w:t>
      </w:r>
    </w:p>
    <w:bookmarkEnd w:id="43"/>
    <w:bookmarkEnd w:id="44"/>
    <w:p w14:paraId="60AA585C" w14:textId="77777777" w:rsidR="00BF38F4" w:rsidRPr="00875566" w:rsidRDefault="00BF38F4" w:rsidP="001260FA">
      <w:pPr>
        <w:pStyle w:val="BTEMEASMCA"/>
      </w:pPr>
    </w:p>
    <w:p w14:paraId="020CA3A8" w14:textId="49CBB06D" w:rsidR="00BF38F4" w:rsidRPr="00875566" w:rsidRDefault="00BF38F4" w:rsidP="007C014E">
      <w:pPr>
        <w:pStyle w:val="PI-2EMEASMCA"/>
      </w:pPr>
      <w:bookmarkStart w:id="45" w:name="_Toc129243117"/>
      <w:bookmarkStart w:id="46" w:name="_Toc129243242"/>
      <w:r w:rsidRPr="00875566">
        <w:t>6.2</w:t>
      </w:r>
      <w:r w:rsidRPr="00875566">
        <w:tab/>
        <w:t>Nesuderinamumas</w:t>
      </w:r>
      <w:bookmarkEnd w:id="45"/>
      <w:bookmarkEnd w:id="46"/>
    </w:p>
    <w:p w14:paraId="39EF1C87" w14:textId="77777777" w:rsidR="00BF38F4" w:rsidRPr="00875566" w:rsidRDefault="00BF38F4" w:rsidP="001260FA">
      <w:pPr>
        <w:pStyle w:val="BTEMEASMCA"/>
      </w:pPr>
    </w:p>
    <w:p w14:paraId="25263F3D" w14:textId="77777777" w:rsidR="00BF38F4" w:rsidRPr="00CD3E65" w:rsidRDefault="00BF38F4" w:rsidP="001260FA">
      <w:pPr>
        <w:pStyle w:val="BTEMEASMCA"/>
      </w:pPr>
      <w:r w:rsidRPr="00CD3E65">
        <w:t>Duomenys nebūtini.</w:t>
      </w:r>
    </w:p>
    <w:p w14:paraId="4754C99F" w14:textId="77777777" w:rsidR="00BF38F4" w:rsidRPr="00875566" w:rsidRDefault="00BF38F4" w:rsidP="002832F6">
      <w:pPr>
        <w:pStyle w:val="BTEMEASMCA"/>
      </w:pPr>
    </w:p>
    <w:p w14:paraId="1AC7B706" w14:textId="6CF60CB4" w:rsidR="00BF38F4" w:rsidRPr="00875566" w:rsidRDefault="00BF38F4" w:rsidP="007C014E">
      <w:pPr>
        <w:pStyle w:val="PI-2EMEASMCA"/>
      </w:pPr>
      <w:bookmarkStart w:id="47" w:name="_Toc129243118"/>
      <w:bookmarkStart w:id="48" w:name="_Toc129243243"/>
      <w:r w:rsidRPr="00875566">
        <w:t>6.3</w:t>
      </w:r>
      <w:r w:rsidRPr="00875566">
        <w:tab/>
        <w:t>Tinkamumo laikas</w:t>
      </w:r>
      <w:bookmarkEnd w:id="47"/>
      <w:bookmarkEnd w:id="48"/>
    </w:p>
    <w:p w14:paraId="7AC527FC" w14:textId="77777777" w:rsidR="00BF38F4" w:rsidRPr="00875566" w:rsidRDefault="00BF38F4" w:rsidP="001260FA">
      <w:pPr>
        <w:pStyle w:val="BTEMEASMCA"/>
      </w:pPr>
    </w:p>
    <w:p w14:paraId="789BE155" w14:textId="59242436" w:rsidR="00BF38F4" w:rsidRPr="00875566" w:rsidRDefault="00267303" w:rsidP="001260FA">
      <w:pPr>
        <w:pStyle w:val="BTEMEASMCA"/>
      </w:pPr>
      <w:r w:rsidRPr="00875566">
        <w:t>30 mėnesių</w:t>
      </w:r>
    </w:p>
    <w:p w14:paraId="0F208493" w14:textId="77777777" w:rsidR="00BF38F4" w:rsidRPr="00875566" w:rsidRDefault="00BF38F4" w:rsidP="002832F6">
      <w:pPr>
        <w:pStyle w:val="BTEMEASMCA"/>
      </w:pPr>
    </w:p>
    <w:p w14:paraId="6D8AB745" w14:textId="697440BD" w:rsidR="00BF38F4" w:rsidRPr="00875566" w:rsidRDefault="00BF38F4" w:rsidP="007C014E">
      <w:pPr>
        <w:pStyle w:val="PI-2EMEASMCA"/>
      </w:pPr>
      <w:bookmarkStart w:id="49" w:name="_Toc129243119"/>
      <w:bookmarkStart w:id="50" w:name="_Toc129243244"/>
      <w:r w:rsidRPr="00875566">
        <w:t>6.4</w:t>
      </w:r>
      <w:r w:rsidRPr="00875566">
        <w:tab/>
        <w:t>Specialios laikymo sąlygos</w:t>
      </w:r>
      <w:bookmarkEnd w:id="49"/>
      <w:bookmarkEnd w:id="50"/>
    </w:p>
    <w:p w14:paraId="7DA5B0EC" w14:textId="77777777" w:rsidR="00BF38F4" w:rsidRPr="00875566" w:rsidRDefault="00BF38F4" w:rsidP="001260FA">
      <w:pPr>
        <w:pStyle w:val="BTEMEASMCA"/>
      </w:pPr>
    </w:p>
    <w:p w14:paraId="58814C70" w14:textId="77777777" w:rsidR="00BF38F4" w:rsidRPr="00875566" w:rsidRDefault="00BF38F4" w:rsidP="00BF38F4">
      <w:pPr>
        <w:rPr>
          <w:szCs w:val="22"/>
        </w:rPr>
      </w:pPr>
      <w:r w:rsidRPr="00875566">
        <w:rPr>
          <w:szCs w:val="22"/>
        </w:rPr>
        <w:t xml:space="preserve">Laikyti ne aukštesnėje kaip </w:t>
      </w:r>
      <w:smartTag w:uri="urn:schemas-microsoft-com:office:smarttags" w:element="metricconverter">
        <w:smartTagPr>
          <w:attr w:name="ProductID" w:val="25ﾠﾰC"/>
        </w:smartTagPr>
        <w:r w:rsidRPr="00875566">
          <w:rPr>
            <w:szCs w:val="22"/>
          </w:rPr>
          <w:t>25 °C</w:t>
        </w:r>
      </w:smartTag>
      <w:r w:rsidRPr="00875566">
        <w:rPr>
          <w:szCs w:val="22"/>
        </w:rPr>
        <w:t xml:space="preserve"> temperatūroje.</w:t>
      </w:r>
    </w:p>
    <w:p w14:paraId="735E4485" w14:textId="77777777" w:rsidR="00BF38F4" w:rsidRPr="00875566" w:rsidRDefault="00BF38F4" w:rsidP="001260FA">
      <w:pPr>
        <w:pStyle w:val="BTEMEASMCA"/>
      </w:pPr>
    </w:p>
    <w:p w14:paraId="0277885F" w14:textId="110BD6B4" w:rsidR="00BF38F4" w:rsidRPr="00875566" w:rsidRDefault="00BF38F4" w:rsidP="007C014E">
      <w:pPr>
        <w:pStyle w:val="PI-2EMEASMCA"/>
      </w:pPr>
      <w:bookmarkStart w:id="51" w:name="_Toc129243120"/>
      <w:bookmarkStart w:id="52" w:name="_Toc129243245"/>
      <w:r w:rsidRPr="00875566">
        <w:t>6.5</w:t>
      </w:r>
      <w:r w:rsidRPr="00875566">
        <w:tab/>
      </w:r>
      <w:r w:rsidR="00254F92" w:rsidRPr="00875566">
        <w:t>Talpyklės pobūdis ir jos turinys</w:t>
      </w:r>
      <w:bookmarkEnd w:id="51"/>
      <w:bookmarkEnd w:id="52"/>
    </w:p>
    <w:p w14:paraId="3EB76746" w14:textId="77777777" w:rsidR="00BF38F4" w:rsidRPr="00875566" w:rsidRDefault="00BF38F4" w:rsidP="001260FA">
      <w:pPr>
        <w:pStyle w:val="BTEMEASMCA"/>
      </w:pPr>
    </w:p>
    <w:p w14:paraId="1D01BC34" w14:textId="71208119" w:rsidR="00BF38F4" w:rsidRPr="00875566" w:rsidRDefault="00BF38F4" w:rsidP="00BF38F4">
      <w:pPr>
        <w:rPr>
          <w:szCs w:val="22"/>
        </w:rPr>
      </w:pPr>
      <w:r w:rsidRPr="00875566">
        <w:rPr>
          <w:szCs w:val="22"/>
        </w:rPr>
        <w:t xml:space="preserve">Nicotinell </w:t>
      </w:r>
      <w:r w:rsidR="00CD3E65">
        <w:rPr>
          <w:szCs w:val="22"/>
        </w:rPr>
        <w:t xml:space="preserve">Fruit </w:t>
      </w:r>
      <w:r w:rsidRPr="00875566">
        <w:rPr>
          <w:szCs w:val="22"/>
        </w:rPr>
        <w:t>vaistinė kramtomoji guma yra supakuota PVC/PVdC/aliuminio lizdinėse plokštelėse po 2 ar 12 gabalėlių. Lizdinės plokštelės sudėtos į kartonines dėžutes, kuriose gali būti 2, 12, 24, 36, 48, 60, 72, 96, 120 ar 204 vaistinės kramtomosios gumos gabalėliai.</w:t>
      </w:r>
    </w:p>
    <w:p w14:paraId="669DE437" w14:textId="77777777" w:rsidR="00BF38F4" w:rsidRPr="00875566" w:rsidRDefault="00BF38F4" w:rsidP="001260FA">
      <w:pPr>
        <w:pStyle w:val="BTEMEASMCA"/>
      </w:pPr>
    </w:p>
    <w:p w14:paraId="5248FD34" w14:textId="77777777" w:rsidR="00BF38F4" w:rsidRPr="00875566" w:rsidRDefault="00BF38F4" w:rsidP="001260FA">
      <w:pPr>
        <w:pStyle w:val="BTEMEASMCA"/>
      </w:pPr>
      <w:r w:rsidRPr="00875566">
        <w:t>Gali būti tiekiamos ne visų dydžių pakuotės.</w:t>
      </w:r>
    </w:p>
    <w:p w14:paraId="55268AF5" w14:textId="77777777" w:rsidR="00BF38F4" w:rsidRPr="00875566" w:rsidRDefault="00BF38F4" w:rsidP="002832F6">
      <w:pPr>
        <w:pStyle w:val="BTEMEASMCA"/>
      </w:pPr>
    </w:p>
    <w:p w14:paraId="42ADB564" w14:textId="6C3D1C44" w:rsidR="00BF38F4" w:rsidRPr="00875566" w:rsidRDefault="00BF38F4" w:rsidP="007C014E">
      <w:pPr>
        <w:pStyle w:val="PI-2EMEASMCA"/>
      </w:pPr>
      <w:bookmarkStart w:id="53" w:name="_Toc129243121"/>
      <w:bookmarkStart w:id="54" w:name="_Toc129243246"/>
      <w:r w:rsidRPr="00875566">
        <w:t>6.6</w:t>
      </w:r>
      <w:r w:rsidRPr="00875566">
        <w:tab/>
        <w:t xml:space="preserve">Specialūs reikalavimai atliekoms tvarkyti </w:t>
      </w:r>
      <w:bookmarkEnd w:id="53"/>
      <w:bookmarkEnd w:id="54"/>
    </w:p>
    <w:p w14:paraId="1D1495BF" w14:textId="77777777" w:rsidR="00BF38F4" w:rsidRPr="00875566" w:rsidRDefault="00BF38F4" w:rsidP="001260FA">
      <w:pPr>
        <w:pStyle w:val="BTEMEASMCA"/>
      </w:pPr>
    </w:p>
    <w:p w14:paraId="39C180C0" w14:textId="7857A501" w:rsidR="00BF38F4" w:rsidRPr="00875566" w:rsidRDefault="00BF38F4" w:rsidP="001260FA">
      <w:pPr>
        <w:pStyle w:val="BTEMEASMCA"/>
      </w:pPr>
      <w:r w:rsidRPr="001260FA">
        <w:t xml:space="preserve">Pavartota Nicotinell </w:t>
      </w:r>
      <w:r w:rsidR="00CD3E65" w:rsidRPr="001260FA">
        <w:t xml:space="preserve">Fruit </w:t>
      </w:r>
      <w:r w:rsidRPr="001260FA">
        <w:t>vaistinė kramtomoji guma turi būti rūpestingai išmesta</w:t>
      </w:r>
      <w:r w:rsidRPr="00875566">
        <w:t>.</w:t>
      </w:r>
    </w:p>
    <w:p w14:paraId="4F7520B6" w14:textId="77777777" w:rsidR="00BF38F4" w:rsidRPr="00875566" w:rsidRDefault="00BF38F4" w:rsidP="001260FA">
      <w:pPr>
        <w:pStyle w:val="BTEMEASMCA"/>
      </w:pPr>
    </w:p>
    <w:p w14:paraId="5B74D396" w14:textId="77777777" w:rsidR="00BF38F4" w:rsidRPr="00875566" w:rsidRDefault="00BF38F4" w:rsidP="002832F6">
      <w:pPr>
        <w:pStyle w:val="BTEMEASMCA"/>
      </w:pPr>
    </w:p>
    <w:p w14:paraId="2BE609CB" w14:textId="77370D93" w:rsidR="00BF38F4" w:rsidRPr="00875566" w:rsidRDefault="00BF38F4" w:rsidP="00BF38F4">
      <w:pPr>
        <w:pStyle w:val="PI-1EMEASMCA"/>
      </w:pPr>
      <w:bookmarkStart w:id="55" w:name="_Toc129243122"/>
      <w:bookmarkStart w:id="56" w:name="_Toc129243247"/>
      <w:r w:rsidRPr="00875566">
        <w:t>7.</w:t>
      </w:r>
      <w:r w:rsidRPr="00875566">
        <w:tab/>
      </w:r>
      <w:r w:rsidR="00773D5D" w:rsidRPr="00875566">
        <w:t>REGISTRUOTOJAS</w:t>
      </w:r>
      <w:bookmarkEnd w:id="55"/>
      <w:bookmarkEnd w:id="56"/>
    </w:p>
    <w:p w14:paraId="33128498" w14:textId="77777777" w:rsidR="00BF38F4" w:rsidRPr="00875566" w:rsidRDefault="00BF38F4" w:rsidP="001260FA">
      <w:pPr>
        <w:pStyle w:val="BTEMEASMCA"/>
      </w:pPr>
    </w:p>
    <w:p w14:paraId="68757882" w14:textId="77777777" w:rsidR="00BF38F4" w:rsidRPr="00875566" w:rsidRDefault="00BF38F4" w:rsidP="00BF38F4">
      <w:pPr>
        <w:rPr>
          <w:szCs w:val="22"/>
        </w:rPr>
      </w:pPr>
      <w:r w:rsidRPr="00875566">
        <w:rPr>
          <w:szCs w:val="22"/>
        </w:rPr>
        <w:t>GlaxoSmithKline Dungarvan Limited</w:t>
      </w:r>
    </w:p>
    <w:p w14:paraId="7D9D0364" w14:textId="77777777" w:rsidR="00BF38F4" w:rsidRPr="00875566" w:rsidRDefault="00BF38F4" w:rsidP="00BF38F4">
      <w:pPr>
        <w:rPr>
          <w:szCs w:val="22"/>
        </w:rPr>
      </w:pPr>
      <w:r w:rsidRPr="00875566">
        <w:rPr>
          <w:szCs w:val="22"/>
        </w:rPr>
        <w:t>Knockbrack</w:t>
      </w:r>
    </w:p>
    <w:p w14:paraId="0B981050" w14:textId="77777777" w:rsidR="00BF38F4" w:rsidRPr="00875566" w:rsidRDefault="00BF38F4" w:rsidP="00BF38F4">
      <w:pPr>
        <w:rPr>
          <w:szCs w:val="22"/>
        </w:rPr>
      </w:pPr>
      <w:r w:rsidRPr="00875566">
        <w:rPr>
          <w:szCs w:val="22"/>
        </w:rPr>
        <w:t>Dungarvan</w:t>
      </w:r>
    </w:p>
    <w:p w14:paraId="63B67FA3" w14:textId="77777777" w:rsidR="00BF38F4" w:rsidRPr="00875566" w:rsidRDefault="00BF38F4" w:rsidP="00BF38F4">
      <w:pPr>
        <w:rPr>
          <w:szCs w:val="22"/>
        </w:rPr>
      </w:pPr>
      <w:r w:rsidRPr="00875566">
        <w:rPr>
          <w:szCs w:val="22"/>
        </w:rPr>
        <w:t>Co Waterford</w:t>
      </w:r>
    </w:p>
    <w:p w14:paraId="6B4B815B" w14:textId="77777777" w:rsidR="00BF38F4" w:rsidRPr="00875566" w:rsidRDefault="00BF38F4" w:rsidP="00BF38F4">
      <w:pPr>
        <w:rPr>
          <w:szCs w:val="22"/>
        </w:rPr>
      </w:pPr>
      <w:r w:rsidRPr="00875566">
        <w:rPr>
          <w:szCs w:val="22"/>
        </w:rPr>
        <w:t>Airija</w:t>
      </w:r>
    </w:p>
    <w:p w14:paraId="4AAE648A" w14:textId="77777777" w:rsidR="00BF38F4" w:rsidRPr="00875566" w:rsidRDefault="00BF38F4" w:rsidP="001260FA">
      <w:pPr>
        <w:pStyle w:val="BTEMEASMCA"/>
      </w:pPr>
    </w:p>
    <w:p w14:paraId="1F53CBF1" w14:textId="77777777" w:rsidR="00BF38F4" w:rsidRPr="00875566" w:rsidRDefault="00BF38F4" w:rsidP="001260FA">
      <w:pPr>
        <w:pStyle w:val="BTEMEASMCA"/>
      </w:pPr>
    </w:p>
    <w:p w14:paraId="6CC38CCD" w14:textId="54AFFE2F" w:rsidR="00BF38F4" w:rsidRPr="00875566" w:rsidRDefault="00BF38F4" w:rsidP="00BF38F4">
      <w:pPr>
        <w:pStyle w:val="PI-1EMEASMCA"/>
      </w:pPr>
      <w:bookmarkStart w:id="57" w:name="_Toc129243123"/>
      <w:bookmarkStart w:id="58" w:name="_Toc129243248"/>
      <w:r w:rsidRPr="00875566">
        <w:t>8.</w:t>
      </w:r>
      <w:r w:rsidRPr="00875566">
        <w:tab/>
      </w:r>
      <w:r w:rsidR="007E0FD9" w:rsidRPr="00875566">
        <w:t>REGISTRACIJOS</w:t>
      </w:r>
      <w:r w:rsidR="007E0FD9" w:rsidRPr="00875566" w:rsidDel="007E0FD9">
        <w:t xml:space="preserve"> </w:t>
      </w:r>
      <w:r w:rsidRPr="00875566">
        <w:rPr>
          <w:noProof/>
        </w:rPr>
        <w:t>PAŽYMĖJIMO</w:t>
      </w:r>
      <w:r w:rsidRPr="00875566">
        <w:t xml:space="preserve"> NUMERIS</w:t>
      </w:r>
      <w:bookmarkEnd w:id="57"/>
      <w:bookmarkEnd w:id="58"/>
      <w:r w:rsidRPr="00875566">
        <w:t xml:space="preserve"> (-IAI)</w:t>
      </w:r>
    </w:p>
    <w:p w14:paraId="24FD93C7" w14:textId="77777777" w:rsidR="00BF38F4" w:rsidRPr="00875566" w:rsidRDefault="00BF38F4" w:rsidP="001260FA">
      <w:pPr>
        <w:pStyle w:val="BTEMEASMCA"/>
      </w:pPr>
    </w:p>
    <w:p w14:paraId="2F1B0426" w14:textId="77777777" w:rsidR="00BF38F4" w:rsidRPr="00875566" w:rsidRDefault="00BF38F4" w:rsidP="00BF38F4">
      <w:pPr>
        <w:rPr>
          <w:bCs/>
          <w:szCs w:val="22"/>
        </w:rPr>
      </w:pPr>
      <w:r w:rsidRPr="00875566">
        <w:rPr>
          <w:bCs/>
          <w:szCs w:val="22"/>
        </w:rPr>
        <w:t>N2 - LT/1/07/0954/009</w:t>
      </w:r>
    </w:p>
    <w:p w14:paraId="3A7AEAE4" w14:textId="77777777" w:rsidR="00BF38F4" w:rsidRPr="00875566" w:rsidRDefault="00BF38F4" w:rsidP="00BF38F4">
      <w:pPr>
        <w:rPr>
          <w:bCs/>
          <w:szCs w:val="22"/>
        </w:rPr>
      </w:pPr>
      <w:r w:rsidRPr="00875566">
        <w:rPr>
          <w:bCs/>
          <w:szCs w:val="22"/>
        </w:rPr>
        <w:t>N12 - LT/1/07/0954/010</w:t>
      </w:r>
    </w:p>
    <w:p w14:paraId="1891F270" w14:textId="77777777" w:rsidR="00BF38F4" w:rsidRPr="00875566" w:rsidRDefault="00BF38F4" w:rsidP="00BF38F4">
      <w:pPr>
        <w:rPr>
          <w:bCs/>
          <w:szCs w:val="22"/>
        </w:rPr>
      </w:pPr>
      <w:r w:rsidRPr="00875566">
        <w:rPr>
          <w:bCs/>
          <w:szCs w:val="22"/>
        </w:rPr>
        <w:t>N24 - LT/1/07/0954/011</w:t>
      </w:r>
    </w:p>
    <w:p w14:paraId="320E82B6" w14:textId="77777777" w:rsidR="00BF38F4" w:rsidRPr="00875566" w:rsidRDefault="00BF38F4" w:rsidP="00BF38F4">
      <w:pPr>
        <w:rPr>
          <w:bCs/>
          <w:szCs w:val="22"/>
        </w:rPr>
      </w:pPr>
      <w:r w:rsidRPr="00875566">
        <w:rPr>
          <w:bCs/>
          <w:szCs w:val="22"/>
        </w:rPr>
        <w:t>N36 - LT/1/07/0954/012</w:t>
      </w:r>
    </w:p>
    <w:p w14:paraId="71B959A7" w14:textId="77777777" w:rsidR="00BF38F4" w:rsidRPr="00875566" w:rsidRDefault="00BF38F4" w:rsidP="00BF38F4">
      <w:pPr>
        <w:rPr>
          <w:bCs/>
          <w:szCs w:val="22"/>
        </w:rPr>
      </w:pPr>
      <w:r w:rsidRPr="00875566">
        <w:rPr>
          <w:bCs/>
          <w:szCs w:val="22"/>
        </w:rPr>
        <w:t>N48 - LT/1/07/0954/013</w:t>
      </w:r>
    </w:p>
    <w:p w14:paraId="6EB15E31" w14:textId="77777777" w:rsidR="00BF38F4" w:rsidRPr="00875566" w:rsidRDefault="00BF38F4" w:rsidP="00BF38F4">
      <w:pPr>
        <w:rPr>
          <w:bCs/>
          <w:szCs w:val="22"/>
        </w:rPr>
      </w:pPr>
      <w:r w:rsidRPr="00875566">
        <w:rPr>
          <w:bCs/>
          <w:szCs w:val="22"/>
        </w:rPr>
        <w:t>N60 - LT/1/07/0954/014</w:t>
      </w:r>
    </w:p>
    <w:p w14:paraId="257767D4" w14:textId="77777777" w:rsidR="00BF38F4" w:rsidRPr="00875566" w:rsidRDefault="00BF38F4" w:rsidP="00BF38F4">
      <w:pPr>
        <w:rPr>
          <w:bCs/>
          <w:szCs w:val="22"/>
        </w:rPr>
      </w:pPr>
      <w:r w:rsidRPr="00875566">
        <w:rPr>
          <w:bCs/>
          <w:szCs w:val="22"/>
        </w:rPr>
        <w:t>N72 - LT/1/07/0954/015</w:t>
      </w:r>
    </w:p>
    <w:p w14:paraId="70D6E463" w14:textId="77777777" w:rsidR="00BF38F4" w:rsidRPr="00875566" w:rsidRDefault="00BF38F4" w:rsidP="00BF38F4">
      <w:pPr>
        <w:rPr>
          <w:szCs w:val="22"/>
        </w:rPr>
      </w:pPr>
      <w:r w:rsidRPr="00875566">
        <w:rPr>
          <w:szCs w:val="22"/>
        </w:rPr>
        <w:t>N96 - LT/1/07/0954/016</w:t>
      </w:r>
    </w:p>
    <w:p w14:paraId="7F04A8E4" w14:textId="77777777" w:rsidR="00BF38F4" w:rsidRPr="00875566" w:rsidRDefault="00BF38F4" w:rsidP="00BF38F4">
      <w:pPr>
        <w:rPr>
          <w:szCs w:val="22"/>
          <w:lang w:eastAsia="lt-LT"/>
        </w:rPr>
      </w:pPr>
      <w:r w:rsidRPr="00875566">
        <w:rPr>
          <w:szCs w:val="22"/>
          <w:lang w:eastAsia="lt-LT"/>
        </w:rPr>
        <w:lastRenderedPageBreak/>
        <w:t>N120 - LT/1/07/0954/019</w:t>
      </w:r>
    </w:p>
    <w:p w14:paraId="70D027A4" w14:textId="77777777" w:rsidR="00BF38F4" w:rsidRPr="00875566" w:rsidRDefault="00BF38F4" w:rsidP="00BF38F4">
      <w:pPr>
        <w:rPr>
          <w:szCs w:val="22"/>
          <w:lang w:eastAsia="lt-LT"/>
        </w:rPr>
      </w:pPr>
      <w:r w:rsidRPr="00875566">
        <w:rPr>
          <w:szCs w:val="22"/>
          <w:lang w:eastAsia="lt-LT"/>
        </w:rPr>
        <w:t>N204 - LT/1/07/0954/020</w:t>
      </w:r>
    </w:p>
    <w:p w14:paraId="7C8D9F4F" w14:textId="77777777" w:rsidR="00BF38F4" w:rsidRPr="00875566" w:rsidRDefault="00BF38F4" w:rsidP="00BF38F4">
      <w:pPr>
        <w:rPr>
          <w:szCs w:val="22"/>
        </w:rPr>
      </w:pPr>
    </w:p>
    <w:p w14:paraId="602586B8" w14:textId="77777777" w:rsidR="00BF38F4" w:rsidRPr="00875566" w:rsidRDefault="00BF38F4" w:rsidP="001260FA">
      <w:pPr>
        <w:pStyle w:val="BTEMEASMCA"/>
      </w:pPr>
    </w:p>
    <w:p w14:paraId="1AAE25C6" w14:textId="328D5AFA" w:rsidR="00BF38F4" w:rsidRPr="00875566" w:rsidRDefault="00BF38F4" w:rsidP="00BF38F4">
      <w:pPr>
        <w:pStyle w:val="PI-1EMEASMCA"/>
      </w:pPr>
      <w:bookmarkStart w:id="59" w:name="_Toc129243124"/>
      <w:bookmarkStart w:id="60" w:name="_Toc129243249"/>
      <w:r w:rsidRPr="00875566">
        <w:t>9.</w:t>
      </w:r>
      <w:r w:rsidRPr="00875566">
        <w:tab/>
      </w:r>
      <w:r w:rsidR="000E3FC1" w:rsidRPr="00875566">
        <w:t>REGISTRAVIMO / PERREGISTRAVIMO DATA</w:t>
      </w:r>
      <w:bookmarkEnd w:id="59"/>
      <w:bookmarkEnd w:id="60"/>
    </w:p>
    <w:p w14:paraId="25EBEA1C" w14:textId="77777777" w:rsidR="00BF38F4" w:rsidRPr="00875566" w:rsidRDefault="00BF38F4" w:rsidP="001260FA">
      <w:pPr>
        <w:pStyle w:val="BTEMEASMCA"/>
      </w:pPr>
    </w:p>
    <w:p w14:paraId="6680EB18" w14:textId="2792E6A2" w:rsidR="00BF38F4" w:rsidRPr="00875566" w:rsidRDefault="00CD3E65" w:rsidP="00BF38F4">
      <w:pPr>
        <w:rPr>
          <w:szCs w:val="22"/>
        </w:rPr>
      </w:pPr>
      <w:r>
        <w:rPr>
          <w:noProof/>
          <w:szCs w:val="22"/>
        </w:rPr>
        <w:t>Registravimo data</w:t>
      </w:r>
      <w:r w:rsidR="00BF38F4" w:rsidRPr="00875566">
        <w:rPr>
          <w:noProof/>
          <w:szCs w:val="22"/>
        </w:rPr>
        <w:t xml:space="preserve"> </w:t>
      </w:r>
      <w:r w:rsidR="00BF38F4" w:rsidRPr="00875566">
        <w:rPr>
          <w:szCs w:val="22"/>
        </w:rPr>
        <w:t>2007</w:t>
      </w:r>
      <w:r w:rsidR="00BF38F4" w:rsidRPr="00875566">
        <w:rPr>
          <w:noProof/>
          <w:szCs w:val="22"/>
        </w:rPr>
        <w:t xml:space="preserve"> m. gruodžio </w:t>
      </w:r>
      <w:r w:rsidR="00BF38F4" w:rsidRPr="00875566">
        <w:rPr>
          <w:szCs w:val="22"/>
        </w:rPr>
        <w:t>20</w:t>
      </w:r>
      <w:r w:rsidR="00BF38F4" w:rsidRPr="00875566">
        <w:rPr>
          <w:noProof/>
          <w:szCs w:val="22"/>
        </w:rPr>
        <w:t> d.</w:t>
      </w:r>
    </w:p>
    <w:p w14:paraId="7AC7D706" w14:textId="79FAB44F" w:rsidR="00BF38F4" w:rsidRPr="00875566" w:rsidRDefault="00CD3E65" w:rsidP="00BF38F4">
      <w:pPr>
        <w:rPr>
          <w:szCs w:val="22"/>
        </w:rPr>
      </w:pPr>
      <w:r>
        <w:rPr>
          <w:noProof/>
          <w:szCs w:val="22"/>
        </w:rPr>
        <w:t>Paskutinio perregistravimo data</w:t>
      </w:r>
      <w:r w:rsidR="00BF38F4" w:rsidRPr="00875566">
        <w:rPr>
          <w:noProof/>
          <w:szCs w:val="22"/>
        </w:rPr>
        <w:t xml:space="preserve"> 2012 m. balandžio 27 d.</w:t>
      </w:r>
    </w:p>
    <w:p w14:paraId="5F91032E" w14:textId="77777777" w:rsidR="00BF38F4" w:rsidRPr="00875566" w:rsidRDefault="00BF38F4" w:rsidP="001260FA">
      <w:pPr>
        <w:pStyle w:val="BTEMEASMCA"/>
      </w:pPr>
    </w:p>
    <w:p w14:paraId="5933DB3E" w14:textId="77777777" w:rsidR="00BF38F4" w:rsidRPr="00875566" w:rsidRDefault="00BF38F4" w:rsidP="001260FA">
      <w:pPr>
        <w:pStyle w:val="BTEMEASMCA"/>
      </w:pPr>
    </w:p>
    <w:p w14:paraId="356ECA11" w14:textId="14E88E76" w:rsidR="00BF38F4" w:rsidRPr="00875566" w:rsidRDefault="00BF38F4" w:rsidP="00BF38F4">
      <w:pPr>
        <w:rPr>
          <w:b/>
          <w:szCs w:val="22"/>
        </w:rPr>
      </w:pPr>
      <w:bookmarkStart w:id="61" w:name="_Toc129243125"/>
      <w:bookmarkStart w:id="62" w:name="_Toc129243250"/>
      <w:r w:rsidRPr="00875566">
        <w:rPr>
          <w:b/>
          <w:szCs w:val="22"/>
        </w:rPr>
        <w:t>10.</w:t>
      </w:r>
      <w:r w:rsidRPr="00875566">
        <w:rPr>
          <w:b/>
          <w:szCs w:val="22"/>
        </w:rPr>
        <w:tab/>
        <w:t>TEKSTO PERŽIŪROS DATA</w:t>
      </w:r>
      <w:bookmarkEnd w:id="61"/>
      <w:bookmarkEnd w:id="62"/>
    </w:p>
    <w:p w14:paraId="0FFD9FE3" w14:textId="77777777" w:rsidR="0094392F" w:rsidRPr="00875566" w:rsidRDefault="0094392F" w:rsidP="00BF38F4">
      <w:pPr>
        <w:rPr>
          <w:szCs w:val="22"/>
        </w:rPr>
      </w:pPr>
    </w:p>
    <w:p w14:paraId="767151DA" w14:textId="21E442EC" w:rsidR="00BF38F4" w:rsidRDefault="001D1ECF" w:rsidP="001260FA">
      <w:pPr>
        <w:pStyle w:val="BTEMEASMCA"/>
      </w:pPr>
      <w:r>
        <w:t>2020</w:t>
      </w:r>
      <w:r w:rsidR="00CD3E65">
        <w:t> </w:t>
      </w:r>
      <w:r>
        <w:t>m. g</w:t>
      </w:r>
      <w:r w:rsidR="00D06AE6">
        <w:t xml:space="preserve">ruodžio </w:t>
      </w:r>
      <w:r w:rsidR="005D49EB">
        <w:t>19</w:t>
      </w:r>
      <w:r w:rsidR="00CD3E65">
        <w:t> </w:t>
      </w:r>
      <w:r w:rsidR="005D49EB">
        <w:t xml:space="preserve">d. </w:t>
      </w:r>
    </w:p>
    <w:p w14:paraId="007EC5A9" w14:textId="77777777" w:rsidR="00CD3E65" w:rsidRPr="00875566" w:rsidRDefault="00CD3E65" w:rsidP="001260FA">
      <w:pPr>
        <w:pStyle w:val="BTEMEASMCA"/>
      </w:pPr>
    </w:p>
    <w:p w14:paraId="745E116D" w14:textId="77777777" w:rsidR="00BF38F4" w:rsidRPr="00875566" w:rsidRDefault="00BF38F4" w:rsidP="002832F6">
      <w:pPr>
        <w:pStyle w:val="BTEMEASMCA"/>
      </w:pPr>
      <w:r w:rsidRPr="00875566">
        <w:t>Išsami informacija apie šį vaistinį preparatą</w:t>
      </w:r>
      <w:r w:rsidRPr="00875566" w:rsidDel="0075551E">
        <w:t xml:space="preserve"> </w:t>
      </w:r>
      <w:r w:rsidRPr="00875566">
        <w:t xml:space="preserve">pateikiama Valstybinės vaistų kontrolės tarnybos prie Lietuvos Respublikos sveikatos apsaugos ministerijos tinklalapyje </w:t>
      </w:r>
      <w:hyperlink r:id="rId10" w:history="1">
        <w:r w:rsidRPr="00875566">
          <w:rPr>
            <w:rStyle w:val="Hipersaitas"/>
            <w:color w:val="auto"/>
          </w:rPr>
          <w:t>http://www.vvkt.lt/</w:t>
        </w:r>
      </w:hyperlink>
      <w:r w:rsidRPr="00875566">
        <w:br w:type="page"/>
      </w:r>
    </w:p>
    <w:p w14:paraId="57CF7EE7" w14:textId="77777777" w:rsidR="00BF38F4" w:rsidRPr="00875566" w:rsidRDefault="00BF38F4" w:rsidP="002832F6">
      <w:pPr>
        <w:pStyle w:val="BTEMEASMCA"/>
      </w:pPr>
    </w:p>
    <w:p w14:paraId="4E444AF2" w14:textId="77777777" w:rsidR="00BF38F4" w:rsidRPr="00875566" w:rsidRDefault="00BF38F4" w:rsidP="00280DD7">
      <w:pPr>
        <w:pStyle w:val="BTEMEASMCA"/>
      </w:pPr>
    </w:p>
    <w:p w14:paraId="2CFBF663" w14:textId="77777777" w:rsidR="00BF38F4" w:rsidRPr="00875566" w:rsidRDefault="00BF38F4" w:rsidP="00280DD7">
      <w:pPr>
        <w:pStyle w:val="BTEMEASMCA"/>
      </w:pPr>
    </w:p>
    <w:p w14:paraId="592810F3" w14:textId="77777777" w:rsidR="00BF38F4" w:rsidRPr="00875566" w:rsidRDefault="00BF38F4" w:rsidP="00280DD7">
      <w:pPr>
        <w:pStyle w:val="BTEMEASMCA"/>
      </w:pPr>
    </w:p>
    <w:p w14:paraId="711F2413" w14:textId="77777777" w:rsidR="00BF38F4" w:rsidRPr="00875566" w:rsidRDefault="00BF38F4" w:rsidP="00280DD7">
      <w:pPr>
        <w:pStyle w:val="BTEMEASMCA"/>
      </w:pPr>
    </w:p>
    <w:p w14:paraId="52B7D906" w14:textId="77777777" w:rsidR="00BF38F4" w:rsidRPr="00875566" w:rsidRDefault="00BF38F4" w:rsidP="00280DD7">
      <w:pPr>
        <w:pStyle w:val="BTEMEASMCA"/>
      </w:pPr>
    </w:p>
    <w:p w14:paraId="720D9936" w14:textId="77777777" w:rsidR="00BF38F4" w:rsidRPr="00875566" w:rsidRDefault="00BF38F4" w:rsidP="00125312">
      <w:pPr>
        <w:pStyle w:val="BTEMEASMCA"/>
      </w:pPr>
    </w:p>
    <w:p w14:paraId="0EBBAB40" w14:textId="77777777" w:rsidR="00BF38F4" w:rsidRPr="00875566" w:rsidRDefault="00BF38F4" w:rsidP="00125312">
      <w:pPr>
        <w:pStyle w:val="BTEMEASMCA"/>
      </w:pPr>
    </w:p>
    <w:p w14:paraId="50A568D3" w14:textId="77777777" w:rsidR="00BF38F4" w:rsidRPr="00875566" w:rsidRDefault="00BF38F4">
      <w:pPr>
        <w:pStyle w:val="BTEMEASMCA"/>
      </w:pPr>
    </w:p>
    <w:p w14:paraId="74B357CB" w14:textId="77777777" w:rsidR="00BF38F4" w:rsidRPr="00875566" w:rsidRDefault="00BF38F4">
      <w:pPr>
        <w:pStyle w:val="BTEMEASMCA"/>
      </w:pPr>
    </w:p>
    <w:p w14:paraId="1F3BEB3A" w14:textId="77777777" w:rsidR="00BF38F4" w:rsidRPr="00875566" w:rsidRDefault="00BF38F4">
      <w:pPr>
        <w:pStyle w:val="BTEMEASMCA"/>
      </w:pPr>
    </w:p>
    <w:p w14:paraId="58BBD9E0" w14:textId="77777777" w:rsidR="00BF38F4" w:rsidRPr="00875566" w:rsidRDefault="00BF38F4">
      <w:pPr>
        <w:pStyle w:val="BTEMEASMCA"/>
      </w:pPr>
    </w:p>
    <w:p w14:paraId="39A23CFE" w14:textId="77777777" w:rsidR="00BF38F4" w:rsidRPr="00875566" w:rsidRDefault="00BF38F4">
      <w:pPr>
        <w:pStyle w:val="BTEMEASMCA"/>
      </w:pPr>
    </w:p>
    <w:p w14:paraId="200AB537" w14:textId="77777777" w:rsidR="00BF38F4" w:rsidRPr="00875566" w:rsidRDefault="00BF38F4">
      <w:pPr>
        <w:pStyle w:val="BTEMEASMCA"/>
      </w:pPr>
    </w:p>
    <w:p w14:paraId="55D6C9C2" w14:textId="77777777" w:rsidR="00BF38F4" w:rsidRPr="00875566" w:rsidRDefault="00BF38F4">
      <w:pPr>
        <w:pStyle w:val="BTEMEASMCA"/>
      </w:pPr>
    </w:p>
    <w:p w14:paraId="2C06FBF5" w14:textId="77777777" w:rsidR="00BF38F4" w:rsidRPr="00875566" w:rsidRDefault="00BF38F4">
      <w:pPr>
        <w:pStyle w:val="BTEMEASMCA"/>
      </w:pPr>
    </w:p>
    <w:p w14:paraId="22FCAFBC" w14:textId="77777777" w:rsidR="00BF38F4" w:rsidRPr="00875566" w:rsidRDefault="00BF38F4">
      <w:pPr>
        <w:pStyle w:val="BTEMEASMCA"/>
      </w:pPr>
    </w:p>
    <w:p w14:paraId="52EE8EF2" w14:textId="77777777" w:rsidR="00BF38F4" w:rsidRPr="00875566" w:rsidRDefault="00BF38F4">
      <w:pPr>
        <w:pStyle w:val="BTEMEASMCA"/>
      </w:pPr>
    </w:p>
    <w:p w14:paraId="24EEB6FA" w14:textId="77777777" w:rsidR="00BF38F4" w:rsidRPr="00875566" w:rsidRDefault="00BF38F4">
      <w:pPr>
        <w:pStyle w:val="BTEMEASMCA"/>
      </w:pPr>
    </w:p>
    <w:p w14:paraId="74EE5F39" w14:textId="77777777" w:rsidR="00BF38F4" w:rsidRPr="00875566" w:rsidRDefault="00BF38F4">
      <w:pPr>
        <w:pStyle w:val="BTEMEASMCA"/>
      </w:pPr>
    </w:p>
    <w:p w14:paraId="77C7F5B4" w14:textId="77777777" w:rsidR="00BF38F4" w:rsidRPr="00875566" w:rsidRDefault="00BF38F4">
      <w:pPr>
        <w:pStyle w:val="BTEMEASMCA"/>
      </w:pPr>
    </w:p>
    <w:p w14:paraId="4D29FF17" w14:textId="77777777" w:rsidR="00BF38F4" w:rsidRPr="00875566" w:rsidRDefault="00BF38F4">
      <w:pPr>
        <w:pStyle w:val="BTEMEASMCA"/>
      </w:pPr>
    </w:p>
    <w:p w14:paraId="5F2BE334" w14:textId="77777777" w:rsidR="00BF38F4" w:rsidRPr="00875566" w:rsidRDefault="00BF38F4" w:rsidP="00BF38F4">
      <w:pPr>
        <w:pStyle w:val="TTEMEASMCA"/>
        <w:rPr>
          <w:lang w:val="lt-LT"/>
        </w:rPr>
      </w:pPr>
      <w:bookmarkStart w:id="63" w:name="_Toc129243128"/>
      <w:bookmarkStart w:id="64" w:name="_Toc129243253"/>
    </w:p>
    <w:p w14:paraId="31B83787" w14:textId="11E2F1EB" w:rsidR="00BF38F4" w:rsidRPr="00875566" w:rsidRDefault="00BF38F4" w:rsidP="00BF38F4">
      <w:pPr>
        <w:pStyle w:val="TTEMEASMCA"/>
        <w:rPr>
          <w:lang w:val="lt-LT"/>
        </w:rPr>
      </w:pPr>
      <w:r w:rsidRPr="00875566">
        <w:rPr>
          <w:lang w:val="lt-LT"/>
        </w:rPr>
        <w:t>II PRIEDAS</w:t>
      </w:r>
      <w:bookmarkEnd w:id="63"/>
      <w:bookmarkEnd w:id="64"/>
    </w:p>
    <w:p w14:paraId="033716A1" w14:textId="77777777" w:rsidR="00BF38F4" w:rsidRPr="00875566" w:rsidRDefault="00BF38F4" w:rsidP="00BF38F4">
      <w:pPr>
        <w:pStyle w:val="TTEMEASMCA"/>
        <w:rPr>
          <w:lang w:val="lt-LT"/>
        </w:rPr>
      </w:pPr>
    </w:p>
    <w:p w14:paraId="736BD722" w14:textId="77F5CAA2" w:rsidR="00BF38F4" w:rsidRPr="00875566" w:rsidRDefault="00F34036" w:rsidP="00BF38F4">
      <w:pPr>
        <w:pStyle w:val="TTEMEASMCA"/>
        <w:rPr>
          <w:lang w:val="lt-LT"/>
        </w:rPr>
      </w:pPr>
      <w:r w:rsidRPr="007125E3">
        <w:rPr>
          <w:lang w:val="lt-LT"/>
        </w:rPr>
        <w:t>REGISTRACIJOS</w:t>
      </w:r>
      <w:r w:rsidR="00BF38F4" w:rsidRPr="00875566">
        <w:rPr>
          <w:lang w:val="lt-LT"/>
        </w:rPr>
        <w:t xml:space="preserve"> SĄLYGOS</w:t>
      </w:r>
    </w:p>
    <w:p w14:paraId="0B29197C" w14:textId="77777777" w:rsidR="00BF38F4" w:rsidRPr="00875566" w:rsidRDefault="00BF38F4" w:rsidP="001260FA">
      <w:pPr>
        <w:pStyle w:val="BTEMEASMCA"/>
      </w:pPr>
    </w:p>
    <w:p w14:paraId="42C36444" w14:textId="77777777" w:rsidR="00BF38F4" w:rsidRPr="00875566" w:rsidRDefault="00BF38F4" w:rsidP="00BF38F4">
      <w:pPr>
        <w:pStyle w:val="BTAnIIEMEASMCA"/>
        <w:rPr>
          <w:rFonts w:cs="Times New Roman"/>
          <w:highlight w:val="yellow"/>
          <w:lang w:val="lt-LT"/>
        </w:rPr>
      </w:pPr>
      <w:r w:rsidRPr="00875566">
        <w:rPr>
          <w:rFonts w:cs="Times New Roman"/>
          <w:lang w:val="lt-LT"/>
        </w:rPr>
        <w:t>A.</w:t>
      </w:r>
      <w:r w:rsidRPr="00875566">
        <w:rPr>
          <w:rFonts w:cs="Times New Roman"/>
          <w:lang w:val="lt-LT"/>
        </w:rPr>
        <w:tab/>
        <w:t>GAMINTOJAS, ATSAKINGAS UŽ SERIJŲ IŠLEIDIMĄ</w:t>
      </w:r>
    </w:p>
    <w:p w14:paraId="5CEA63B6" w14:textId="77777777" w:rsidR="00BF38F4" w:rsidRPr="00875566" w:rsidRDefault="00BF38F4" w:rsidP="001260FA">
      <w:pPr>
        <w:pStyle w:val="BTEMEASMCA"/>
        <w:rPr>
          <w:highlight w:val="yellow"/>
        </w:rPr>
      </w:pPr>
    </w:p>
    <w:p w14:paraId="2700233F" w14:textId="77777777" w:rsidR="00BF38F4" w:rsidRPr="00875566" w:rsidRDefault="00BF38F4" w:rsidP="00BF38F4">
      <w:pPr>
        <w:pStyle w:val="BTAnIIEMEASMCA"/>
        <w:rPr>
          <w:rFonts w:cs="Times New Roman"/>
          <w:lang w:val="lt-LT"/>
        </w:rPr>
      </w:pPr>
      <w:r w:rsidRPr="00875566">
        <w:rPr>
          <w:rFonts w:cs="Times New Roman"/>
          <w:lang w:val="lt-LT"/>
        </w:rPr>
        <w:t>B.</w:t>
      </w:r>
      <w:r w:rsidRPr="00875566">
        <w:rPr>
          <w:rFonts w:cs="Times New Roman"/>
          <w:lang w:val="lt-LT"/>
        </w:rPr>
        <w:tab/>
        <w:t>TIEKIMO IR VARTOJIMO SĄLYGOS AR APRIBOJIMAI</w:t>
      </w:r>
    </w:p>
    <w:p w14:paraId="4B54F177" w14:textId="77777777" w:rsidR="00BF38F4" w:rsidRPr="00875566" w:rsidRDefault="00BF38F4" w:rsidP="001260FA">
      <w:pPr>
        <w:pStyle w:val="BTEMEASMCA"/>
        <w:rPr>
          <w:highlight w:val="yellow"/>
        </w:rPr>
      </w:pPr>
    </w:p>
    <w:p w14:paraId="14C04A4F" w14:textId="77777777" w:rsidR="00BF38F4" w:rsidRPr="00875566" w:rsidRDefault="00BF38F4" w:rsidP="00BF38F4">
      <w:pPr>
        <w:pStyle w:val="BTAnIIEMEASMCA"/>
        <w:rPr>
          <w:rFonts w:cs="Times New Roman"/>
          <w:lang w:val="lt-LT"/>
        </w:rPr>
      </w:pPr>
    </w:p>
    <w:p w14:paraId="2FEF77A4" w14:textId="77777777" w:rsidR="00BF38F4" w:rsidRPr="00875566" w:rsidRDefault="00BF38F4" w:rsidP="00BF38F4">
      <w:pPr>
        <w:pStyle w:val="PI-1EMEASMCA"/>
      </w:pPr>
      <w:r w:rsidRPr="00875566">
        <w:br w:type="page"/>
      </w:r>
      <w:r w:rsidRPr="00875566">
        <w:lastRenderedPageBreak/>
        <w:t>A.</w:t>
      </w:r>
      <w:r w:rsidRPr="00875566">
        <w:tab/>
        <w:t>GAMINTOJAS, ATSAKINGAS UŽ SERIJŲ IŠLEIDIMĄ</w:t>
      </w:r>
    </w:p>
    <w:p w14:paraId="10CD983C" w14:textId="77777777" w:rsidR="00BF38F4" w:rsidRPr="00875566" w:rsidRDefault="00BF38F4" w:rsidP="001260FA">
      <w:pPr>
        <w:pStyle w:val="BTEMEASMCA"/>
        <w:rPr>
          <w:highlight w:val="yellow"/>
        </w:rPr>
      </w:pPr>
    </w:p>
    <w:p w14:paraId="3A55FE7A" w14:textId="77777777" w:rsidR="00BF38F4" w:rsidRPr="00875566" w:rsidRDefault="00BF38F4" w:rsidP="001260FA">
      <w:pPr>
        <w:pStyle w:val="BTuEMEASMCA"/>
      </w:pPr>
      <w:r w:rsidRPr="00875566">
        <w:t>Gamintojo, atsakingo už serijų išleidimą, pavadinimas ir adresas</w:t>
      </w:r>
    </w:p>
    <w:p w14:paraId="10106F81" w14:textId="77777777" w:rsidR="00BF38F4" w:rsidRPr="00875566" w:rsidRDefault="00BF38F4" w:rsidP="002832F6">
      <w:pPr>
        <w:pStyle w:val="BTEMEASMCA"/>
      </w:pPr>
    </w:p>
    <w:p w14:paraId="619271E4" w14:textId="77777777" w:rsidR="00BF38F4" w:rsidRPr="00875566" w:rsidRDefault="00BF38F4" w:rsidP="00BF38F4">
      <w:pPr>
        <w:rPr>
          <w:szCs w:val="22"/>
        </w:rPr>
      </w:pPr>
      <w:r w:rsidRPr="00875566">
        <w:rPr>
          <w:szCs w:val="22"/>
        </w:rPr>
        <w:t>FAMAR S.A.</w:t>
      </w:r>
    </w:p>
    <w:p w14:paraId="4A28235A" w14:textId="77777777" w:rsidR="00BF38F4" w:rsidRPr="00875566" w:rsidRDefault="00BF38F4" w:rsidP="00BF38F4">
      <w:pPr>
        <w:rPr>
          <w:szCs w:val="22"/>
        </w:rPr>
      </w:pPr>
      <w:r w:rsidRPr="00875566">
        <w:rPr>
          <w:szCs w:val="22"/>
        </w:rPr>
        <w:t>48</w:t>
      </w:r>
      <w:r w:rsidRPr="00875566">
        <w:rPr>
          <w:szCs w:val="22"/>
          <w:vertAlign w:val="superscript"/>
        </w:rPr>
        <w:t>th</w:t>
      </w:r>
      <w:r w:rsidRPr="00875566">
        <w:rPr>
          <w:szCs w:val="22"/>
        </w:rPr>
        <w:t xml:space="preserve"> km National Road Athens-Lamia</w:t>
      </w:r>
    </w:p>
    <w:p w14:paraId="00E10047" w14:textId="77777777" w:rsidR="00BF38F4" w:rsidRPr="00875566" w:rsidRDefault="00BF38F4" w:rsidP="00BF38F4">
      <w:pPr>
        <w:rPr>
          <w:szCs w:val="22"/>
        </w:rPr>
      </w:pPr>
      <w:r w:rsidRPr="00875566">
        <w:rPr>
          <w:szCs w:val="22"/>
        </w:rPr>
        <w:t>19011, Avlonas</w:t>
      </w:r>
    </w:p>
    <w:p w14:paraId="52D44955" w14:textId="77777777" w:rsidR="00BF38F4" w:rsidRPr="00875566" w:rsidRDefault="00BF38F4" w:rsidP="00BF38F4">
      <w:pPr>
        <w:rPr>
          <w:szCs w:val="22"/>
        </w:rPr>
      </w:pPr>
      <w:r w:rsidRPr="00875566">
        <w:rPr>
          <w:szCs w:val="22"/>
        </w:rPr>
        <w:t>Attiki</w:t>
      </w:r>
    </w:p>
    <w:p w14:paraId="350E1BCC" w14:textId="77777777" w:rsidR="00BF38F4" w:rsidRPr="00875566" w:rsidRDefault="00BF38F4" w:rsidP="00BF38F4">
      <w:pPr>
        <w:rPr>
          <w:szCs w:val="22"/>
        </w:rPr>
      </w:pPr>
      <w:r w:rsidRPr="00875566">
        <w:rPr>
          <w:szCs w:val="22"/>
        </w:rPr>
        <w:t>Graikija</w:t>
      </w:r>
    </w:p>
    <w:p w14:paraId="794D1ED9" w14:textId="77777777" w:rsidR="00BF38F4" w:rsidRPr="00875566" w:rsidRDefault="00BF38F4" w:rsidP="001260FA">
      <w:pPr>
        <w:pStyle w:val="BTEMEASMCA"/>
        <w:rPr>
          <w:highlight w:val="yellow"/>
        </w:rPr>
      </w:pPr>
    </w:p>
    <w:p w14:paraId="1EA55E73" w14:textId="77777777" w:rsidR="00BF38F4" w:rsidRPr="00875566" w:rsidRDefault="00BF38F4" w:rsidP="001260FA">
      <w:pPr>
        <w:pStyle w:val="BTEMEASMCA"/>
        <w:rPr>
          <w:highlight w:val="yellow"/>
        </w:rPr>
      </w:pPr>
    </w:p>
    <w:p w14:paraId="49251FBE" w14:textId="77777777" w:rsidR="00BF38F4" w:rsidRPr="00875566" w:rsidRDefault="00BF38F4" w:rsidP="00BF38F4">
      <w:pPr>
        <w:ind w:left="567" w:hanging="567"/>
        <w:rPr>
          <w:szCs w:val="22"/>
        </w:rPr>
      </w:pPr>
      <w:bookmarkStart w:id="65" w:name="_Toc129243130"/>
      <w:bookmarkStart w:id="66" w:name="_Toc129243255"/>
      <w:bookmarkStart w:id="67" w:name="_Toc129243129"/>
      <w:bookmarkStart w:id="68" w:name="_Toc129243254"/>
      <w:r w:rsidRPr="00875566">
        <w:rPr>
          <w:b/>
          <w:noProof/>
          <w:szCs w:val="22"/>
        </w:rPr>
        <w:t>B.</w:t>
      </w:r>
      <w:r w:rsidRPr="00875566">
        <w:rPr>
          <w:b/>
          <w:szCs w:val="22"/>
        </w:rPr>
        <w:tab/>
        <w:t>TIEKIMO IR VARTOJIMO SĄLYGOS AR APRIBOJIMAI</w:t>
      </w:r>
      <w:bookmarkEnd w:id="65"/>
      <w:bookmarkEnd w:id="66"/>
    </w:p>
    <w:bookmarkEnd w:id="67"/>
    <w:bookmarkEnd w:id="68"/>
    <w:p w14:paraId="303F9E2E" w14:textId="77777777" w:rsidR="00BF38F4" w:rsidRPr="00875566" w:rsidRDefault="00BF38F4" w:rsidP="001260FA">
      <w:pPr>
        <w:pStyle w:val="BTEMEASMCA"/>
      </w:pPr>
    </w:p>
    <w:p w14:paraId="13A4229B" w14:textId="77777777" w:rsidR="00BF38F4" w:rsidRPr="00875566" w:rsidRDefault="00BF38F4" w:rsidP="001260FA">
      <w:pPr>
        <w:pStyle w:val="BTEMEASMCA"/>
      </w:pPr>
      <w:r w:rsidRPr="00875566">
        <w:t>Nereceptinis vaistinis preparatas.</w:t>
      </w:r>
    </w:p>
    <w:p w14:paraId="1AD04A42" w14:textId="77777777" w:rsidR="00BF38F4" w:rsidRPr="00875566" w:rsidRDefault="00BF38F4" w:rsidP="002832F6">
      <w:pPr>
        <w:pStyle w:val="BTEMEASMCA"/>
        <w:rPr>
          <w:highlight w:val="yellow"/>
        </w:rPr>
      </w:pPr>
    </w:p>
    <w:p w14:paraId="43BD976C" w14:textId="77777777" w:rsidR="00BF38F4" w:rsidRPr="00875566" w:rsidRDefault="00BF38F4" w:rsidP="00280DD7">
      <w:pPr>
        <w:pStyle w:val="BTEMEASMCA"/>
        <w:rPr>
          <w:highlight w:val="yellow"/>
        </w:rPr>
      </w:pPr>
    </w:p>
    <w:p w14:paraId="5B66F515" w14:textId="77777777" w:rsidR="00BF38F4" w:rsidRPr="00875566" w:rsidRDefault="00BF38F4" w:rsidP="00280DD7">
      <w:pPr>
        <w:pStyle w:val="BTEMEASMCA"/>
      </w:pPr>
    </w:p>
    <w:p w14:paraId="17D50138" w14:textId="77777777" w:rsidR="00BF38F4" w:rsidRPr="00875566" w:rsidRDefault="00BF38F4" w:rsidP="00280DD7">
      <w:pPr>
        <w:pStyle w:val="BTEMEASMCA"/>
      </w:pPr>
    </w:p>
    <w:p w14:paraId="619C8BF8" w14:textId="77777777" w:rsidR="00BF38F4" w:rsidRPr="00875566" w:rsidRDefault="00BF38F4">
      <w:pPr>
        <w:pStyle w:val="BTEMEASMCA"/>
      </w:pPr>
      <w:r w:rsidRPr="00875566">
        <w:br w:type="page"/>
      </w:r>
    </w:p>
    <w:p w14:paraId="4DB2A600" w14:textId="77777777" w:rsidR="00BF38F4" w:rsidRPr="00875566" w:rsidRDefault="00BF38F4">
      <w:pPr>
        <w:pStyle w:val="BTEMEASMCA"/>
      </w:pPr>
    </w:p>
    <w:p w14:paraId="59971FF8" w14:textId="77777777" w:rsidR="00BF38F4" w:rsidRPr="00875566" w:rsidRDefault="00BF38F4">
      <w:pPr>
        <w:pStyle w:val="BTEMEASMCA"/>
      </w:pPr>
    </w:p>
    <w:p w14:paraId="15B2625C" w14:textId="77777777" w:rsidR="00BF38F4" w:rsidRPr="00875566" w:rsidRDefault="00BF38F4">
      <w:pPr>
        <w:pStyle w:val="BTEMEASMCA"/>
      </w:pPr>
    </w:p>
    <w:p w14:paraId="77742129" w14:textId="77777777" w:rsidR="00BF38F4" w:rsidRPr="00875566" w:rsidRDefault="00BF38F4">
      <w:pPr>
        <w:pStyle w:val="BTEMEASMCA"/>
      </w:pPr>
    </w:p>
    <w:p w14:paraId="3D291582" w14:textId="77777777" w:rsidR="00BF38F4" w:rsidRPr="00875566" w:rsidRDefault="00BF38F4">
      <w:pPr>
        <w:pStyle w:val="BTEMEASMCA"/>
      </w:pPr>
    </w:p>
    <w:p w14:paraId="6C2B008E" w14:textId="77777777" w:rsidR="00BF38F4" w:rsidRPr="00875566" w:rsidRDefault="00BF38F4">
      <w:pPr>
        <w:pStyle w:val="BTEMEASMCA"/>
      </w:pPr>
    </w:p>
    <w:p w14:paraId="48C129BE" w14:textId="77777777" w:rsidR="00BF38F4" w:rsidRPr="00875566" w:rsidRDefault="00BF38F4">
      <w:pPr>
        <w:pStyle w:val="BTEMEASMCA"/>
      </w:pPr>
    </w:p>
    <w:p w14:paraId="356B3611" w14:textId="77777777" w:rsidR="00BF38F4" w:rsidRPr="00875566" w:rsidRDefault="00BF38F4">
      <w:pPr>
        <w:pStyle w:val="BTEMEASMCA"/>
      </w:pPr>
    </w:p>
    <w:p w14:paraId="6D05EE0F" w14:textId="77777777" w:rsidR="00BF38F4" w:rsidRPr="00875566" w:rsidRDefault="00BF38F4">
      <w:pPr>
        <w:pStyle w:val="BTEMEASMCA"/>
      </w:pPr>
    </w:p>
    <w:p w14:paraId="178AA505" w14:textId="77777777" w:rsidR="00BF38F4" w:rsidRPr="00875566" w:rsidRDefault="00BF38F4">
      <w:pPr>
        <w:pStyle w:val="BTEMEASMCA"/>
      </w:pPr>
    </w:p>
    <w:p w14:paraId="3CE97620" w14:textId="77777777" w:rsidR="00BF38F4" w:rsidRPr="00875566" w:rsidRDefault="00BF38F4">
      <w:pPr>
        <w:pStyle w:val="BTEMEASMCA"/>
      </w:pPr>
    </w:p>
    <w:p w14:paraId="63658423" w14:textId="77777777" w:rsidR="00BF38F4" w:rsidRPr="00875566" w:rsidRDefault="00BF38F4">
      <w:pPr>
        <w:pStyle w:val="BTEMEASMCA"/>
      </w:pPr>
    </w:p>
    <w:p w14:paraId="488B1CBD" w14:textId="77777777" w:rsidR="00BF38F4" w:rsidRPr="00875566" w:rsidRDefault="00BF38F4">
      <w:pPr>
        <w:pStyle w:val="BTEMEASMCA"/>
      </w:pPr>
    </w:p>
    <w:p w14:paraId="1BDA5953" w14:textId="77777777" w:rsidR="00BF38F4" w:rsidRPr="00875566" w:rsidRDefault="00BF38F4">
      <w:pPr>
        <w:pStyle w:val="BTEMEASMCA"/>
      </w:pPr>
    </w:p>
    <w:p w14:paraId="22A196C0" w14:textId="77777777" w:rsidR="00BF38F4" w:rsidRPr="00875566" w:rsidRDefault="00BF38F4">
      <w:pPr>
        <w:pStyle w:val="BTEMEASMCA"/>
      </w:pPr>
    </w:p>
    <w:p w14:paraId="2C21162C" w14:textId="77777777" w:rsidR="00BF38F4" w:rsidRPr="00875566" w:rsidRDefault="00BF38F4">
      <w:pPr>
        <w:pStyle w:val="BTEMEASMCA"/>
      </w:pPr>
    </w:p>
    <w:p w14:paraId="0C5C6856" w14:textId="77777777" w:rsidR="00BF38F4" w:rsidRPr="00875566" w:rsidRDefault="00BF38F4">
      <w:pPr>
        <w:pStyle w:val="BTEMEASMCA"/>
      </w:pPr>
    </w:p>
    <w:p w14:paraId="501B5042" w14:textId="77777777" w:rsidR="00BF38F4" w:rsidRPr="00875566" w:rsidRDefault="00BF38F4">
      <w:pPr>
        <w:pStyle w:val="BTEMEASMCA"/>
      </w:pPr>
    </w:p>
    <w:p w14:paraId="42E2C37A" w14:textId="77777777" w:rsidR="00BF38F4" w:rsidRPr="00875566" w:rsidRDefault="00BF38F4">
      <w:pPr>
        <w:pStyle w:val="BTEMEASMCA"/>
      </w:pPr>
    </w:p>
    <w:p w14:paraId="1071EE73" w14:textId="77777777" w:rsidR="00BF38F4" w:rsidRPr="00875566" w:rsidRDefault="00BF38F4">
      <w:pPr>
        <w:pStyle w:val="BTEMEASMCA"/>
      </w:pPr>
    </w:p>
    <w:p w14:paraId="7DD55E0E" w14:textId="77777777" w:rsidR="00BF38F4" w:rsidRPr="00875566" w:rsidRDefault="00BF38F4">
      <w:pPr>
        <w:pStyle w:val="BTEMEASMCA"/>
      </w:pPr>
    </w:p>
    <w:p w14:paraId="7D864CB2" w14:textId="77777777" w:rsidR="00BF38F4" w:rsidRPr="00875566" w:rsidRDefault="00BF38F4">
      <w:pPr>
        <w:pStyle w:val="BTEMEASMCA"/>
      </w:pPr>
    </w:p>
    <w:p w14:paraId="2439548F" w14:textId="32E3BF6F" w:rsidR="00BF38F4" w:rsidRPr="00875566" w:rsidRDefault="00BF38F4" w:rsidP="00BF38F4">
      <w:pPr>
        <w:pStyle w:val="TTEMEASMCA"/>
        <w:rPr>
          <w:lang w:val="lt-LT"/>
        </w:rPr>
      </w:pPr>
      <w:bookmarkStart w:id="69" w:name="_Toc129243134"/>
      <w:bookmarkStart w:id="70" w:name="_Toc129243259"/>
      <w:r w:rsidRPr="00875566">
        <w:rPr>
          <w:lang w:val="lt-LT"/>
        </w:rPr>
        <w:t>III PRIEDAS</w:t>
      </w:r>
      <w:bookmarkEnd w:id="69"/>
      <w:bookmarkEnd w:id="70"/>
    </w:p>
    <w:p w14:paraId="466DAA38" w14:textId="77777777" w:rsidR="00BF38F4" w:rsidRPr="00875566" w:rsidRDefault="00BF38F4" w:rsidP="001260FA">
      <w:pPr>
        <w:pStyle w:val="BTEMEASMCA"/>
      </w:pPr>
    </w:p>
    <w:p w14:paraId="78280FFD" w14:textId="560B0948" w:rsidR="00BF38F4" w:rsidRPr="00875566" w:rsidRDefault="00BF38F4" w:rsidP="00BF38F4">
      <w:pPr>
        <w:pStyle w:val="TTEMEASMCA"/>
        <w:rPr>
          <w:lang w:val="lt-LT"/>
        </w:rPr>
      </w:pPr>
      <w:bookmarkStart w:id="71" w:name="_Toc129243135"/>
      <w:bookmarkStart w:id="72" w:name="_Toc129243260"/>
      <w:r w:rsidRPr="00875566">
        <w:rPr>
          <w:lang w:val="lt-LT"/>
        </w:rPr>
        <w:t>ŽENKLINIMAS IR PAKUOTĖS LAPELIS</w:t>
      </w:r>
      <w:bookmarkEnd w:id="71"/>
      <w:bookmarkEnd w:id="72"/>
    </w:p>
    <w:p w14:paraId="33FA6176" w14:textId="77777777" w:rsidR="00BF38F4" w:rsidRPr="00875566" w:rsidRDefault="00BF38F4">
      <w:pPr>
        <w:pStyle w:val="BTEMEASMCA"/>
      </w:pPr>
      <w:r w:rsidRPr="00875566">
        <w:br w:type="page"/>
      </w:r>
    </w:p>
    <w:p w14:paraId="2779ABC8" w14:textId="77777777" w:rsidR="00BF38F4" w:rsidRPr="00875566" w:rsidRDefault="00BF38F4">
      <w:pPr>
        <w:pStyle w:val="BTEMEASMCA"/>
      </w:pPr>
    </w:p>
    <w:p w14:paraId="01BFEF2D" w14:textId="77777777" w:rsidR="00BF38F4" w:rsidRPr="00875566" w:rsidRDefault="00BF38F4">
      <w:pPr>
        <w:pStyle w:val="BTEMEASMCA"/>
      </w:pPr>
    </w:p>
    <w:p w14:paraId="3B474AD1" w14:textId="77777777" w:rsidR="00BF38F4" w:rsidRPr="00875566" w:rsidRDefault="00BF38F4">
      <w:pPr>
        <w:pStyle w:val="BTEMEASMCA"/>
      </w:pPr>
    </w:p>
    <w:p w14:paraId="390E19FB" w14:textId="77777777" w:rsidR="00BF38F4" w:rsidRPr="00875566" w:rsidRDefault="00BF38F4">
      <w:pPr>
        <w:pStyle w:val="BTEMEASMCA"/>
      </w:pPr>
    </w:p>
    <w:p w14:paraId="6D078BCC" w14:textId="77777777" w:rsidR="00BF38F4" w:rsidRPr="00875566" w:rsidRDefault="00BF38F4">
      <w:pPr>
        <w:pStyle w:val="BTEMEASMCA"/>
      </w:pPr>
    </w:p>
    <w:p w14:paraId="558AF43D" w14:textId="77777777" w:rsidR="00BF38F4" w:rsidRPr="00875566" w:rsidRDefault="00BF38F4">
      <w:pPr>
        <w:pStyle w:val="BTEMEASMCA"/>
      </w:pPr>
    </w:p>
    <w:p w14:paraId="4EC8ADFD" w14:textId="77777777" w:rsidR="00BF38F4" w:rsidRPr="00875566" w:rsidRDefault="00BF38F4">
      <w:pPr>
        <w:pStyle w:val="BTEMEASMCA"/>
      </w:pPr>
    </w:p>
    <w:p w14:paraId="03C796FC" w14:textId="77777777" w:rsidR="00BF38F4" w:rsidRPr="00875566" w:rsidRDefault="00BF38F4">
      <w:pPr>
        <w:pStyle w:val="BTEMEASMCA"/>
      </w:pPr>
    </w:p>
    <w:p w14:paraId="1AF7ED62" w14:textId="77777777" w:rsidR="00BF38F4" w:rsidRPr="00875566" w:rsidRDefault="00BF38F4">
      <w:pPr>
        <w:pStyle w:val="BTEMEASMCA"/>
      </w:pPr>
    </w:p>
    <w:p w14:paraId="345A860B" w14:textId="77777777" w:rsidR="00BF38F4" w:rsidRPr="00875566" w:rsidRDefault="00BF38F4">
      <w:pPr>
        <w:pStyle w:val="BTEMEASMCA"/>
      </w:pPr>
    </w:p>
    <w:p w14:paraId="0FD52BBE" w14:textId="77777777" w:rsidR="00BF38F4" w:rsidRPr="00875566" w:rsidRDefault="00BF38F4">
      <w:pPr>
        <w:pStyle w:val="BTEMEASMCA"/>
      </w:pPr>
    </w:p>
    <w:p w14:paraId="7FFBC008" w14:textId="77777777" w:rsidR="00BF38F4" w:rsidRPr="00875566" w:rsidRDefault="00BF38F4">
      <w:pPr>
        <w:pStyle w:val="BTEMEASMCA"/>
      </w:pPr>
    </w:p>
    <w:p w14:paraId="7802F2F5" w14:textId="77777777" w:rsidR="00BF38F4" w:rsidRPr="00875566" w:rsidRDefault="00BF38F4">
      <w:pPr>
        <w:pStyle w:val="BTEMEASMCA"/>
      </w:pPr>
    </w:p>
    <w:p w14:paraId="242F8B2E" w14:textId="77777777" w:rsidR="00BF38F4" w:rsidRPr="00875566" w:rsidRDefault="00BF38F4">
      <w:pPr>
        <w:pStyle w:val="BTEMEASMCA"/>
      </w:pPr>
    </w:p>
    <w:p w14:paraId="4EFB2606" w14:textId="77777777" w:rsidR="00BF38F4" w:rsidRPr="00875566" w:rsidRDefault="00BF38F4">
      <w:pPr>
        <w:pStyle w:val="BTEMEASMCA"/>
      </w:pPr>
    </w:p>
    <w:p w14:paraId="13EE8481" w14:textId="77777777" w:rsidR="00BF38F4" w:rsidRPr="00875566" w:rsidRDefault="00BF38F4">
      <w:pPr>
        <w:pStyle w:val="BTEMEASMCA"/>
      </w:pPr>
    </w:p>
    <w:p w14:paraId="405E17EA" w14:textId="77777777" w:rsidR="00BF38F4" w:rsidRPr="00875566" w:rsidRDefault="00BF38F4">
      <w:pPr>
        <w:pStyle w:val="BTEMEASMCA"/>
      </w:pPr>
    </w:p>
    <w:p w14:paraId="74C837AF" w14:textId="77777777" w:rsidR="00BF38F4" w:rsidRPr="00875566" w:rsidRDefault="00BF38F4">
      <w:pPr>
        <w:pStyle w:val="BTEMEASMCA"/>
      </w:pPr>
    </w:p>
    <w:p w14:paraId="400D1FF2" w14:textId="77777777" w:rsidR="00BF38F4" w:rsidRPr="00875566" w:rsidRDefault="00BF38F4">
      <w:pPr>
        <w:pStyle w:val="BTEMEASMCA"/>
      </w:pPr>
    </w:p>
    <w:p w14:paraId="528F6BFE" w14:textId="77777777" w:rsidR="00BF38F4" w:rsidRPr="00875566" w:rsidRDefault="00BF38F4">
      <w:pPr>
        <w:pStyle w:val="BTEMEASMCA"/>
      </w:pPr>
    </w:p>
    <w:p w14:paraId="632ECA62" w14:textId="77777777" w:rsidR="00BF38F4" w:rsidRPr="00875566" w:rsidRDefault="00BF38F4">
      <w:pPr>
        <w:pStyle w:val="BTEMEASMCA"/>
      </w:pPr>
    </w:p>
    <w:p w14:paraId="15170D03" w14:textId="77777777" w:rsidR="00BF38F4" w:rsidRPr="00875566" w:rsidRDefault="00BF38F4">
      <w:pPr>
        <w:pStyle w:val="BTEMEASMCA"/>
      </w:pPr>
    </w:p>
    <w:p w14:paraId="305AE5C9" w14:textId="217A7631" w:rsidR="00BF38F4" w:rsidRPr="00875566" w:rsidRDefault="00BF38F4" w:rsidP="00BF38F4">
      <w:pPr>
        <w:pStyle w:val="TTEMEASMCA"/>
        <w:rPr>
          <w:lang w:val="lt-LT"/>
        </w:rPr>
      </w:pPr>
      <w:bookmarkStart w:id="73" w:name="_Toc129243136"/>
      <w:bookmarkStart w:id="74" w:name="_Toc129243261"/>
      <w:r w:rsidRPr="00875566">
        <w:rPr>
          <w:lang w:val="lt-LT"/>
        </w:rPr>
        <w:t>A. ŽENKLINIMAS</w:t>
      </w:r>
      <w:bookmarkEnd w:id="73"/>
      <w:bookmarkEnd w:id="74"/>
    </w:p>
    <w:p w14:paraId="2A2E249D" w14:textId="77777777" w:rsidR="00BF38F4" w:rsidRPr="00875566" w:rsidRDefault="00BF38F4">
      <w:pPr>
        <w:pStyle w:val="BTEMEASMCA"/>
      </w:pPr>
      <w:r w:rsidRPr="00875566">
        <w:br w:type="page"/>
      </w:r>
    </w:p>
    <w:p w14:paraId="473F77A5" w14:textId="77777777" w:rsidR="00BF38F4" w:rsidRPr="00875566" w:rsidRDefault="00BF38F4" w:rsidP="00BF38F4">
      <w:pPr>
        <w:pStyle w:val="PI-1labEMEASMCA"/>
      </w:pPr>
      <w:r w:rsidRPr="00875566">
        <w:lastRenderedPageBreak/>
        <w:t>INFORMACIJA ANT IŠORINĖS PAKUOTĖS</w:t>
      </w:r>
    </w:p>
    <w:p w14:paraId="68DDE242" w14:textId="77777777" w:rsidR="00BF38F4" w:rsidRPr="00875566" w:rsidRDefault="00BF38F4" w:rsidP="00BF38F4">
      <w:pPr>
        <w:pStyle w:val="PI-1labEMEASMCA"/>
      </w:pPr>
    </w:p>
    <w:p w14:paraId="233DFEB5" w14:textId="77777777" w:rsidR="00BF38F4" w:rsidRPr="00875566" w:rsidRDefault="00BF38F4" w:rsidP="00BF38F4">
      <w:pPr>
        <w:pStyle w:val="PI-1labEMEASMCA"/>
        <w:rPr>
          <w:bCs/>
        </w:rPr>
      </w:pPr>
      <w:r w:rsidRPr="00875566">
        <w:t>K</w:t>
      </w:r>
      <w:r w:rsidRPr="00875566">
        <w:rPr>
          <w:caps/>
        </w:rPr>
        <w:t>artono dėžutė</w:t>
      </w:r>
    </w:p>
    <w:p w14:paraId="1C611B7B" w14:textId="77777777" w:rsidR="00BF38F4" w:rsidRPr="00875566" w:rsidRDefault="00BF38F4" w:rsidP="001260FA">
      <w:pPr>
        <w:pStyle w:val="BTEMEASMCA"/>
      </w:pPr>
    </w:p>
    <w:p w14:paraId="5467FA3A" w14:textId="77777777" w:rsidR="00BF38F4" w:rsidRPr="00875566" w:rsidRDefault="00BF38F4" w:rsidP="001260FA">
      <w:pPr>
        <w:pStyle w:val="BTEMEASMCA"/>
      </w:pPr>
    </w:p>
    <w:p w14:paraId="33F753EB" w14:textId="77777777" w:rsidR="00BF38F4" w:rsidRPr="00875566" w:rsidRDefault="00BF38F4" w:rsidP="00BF38F4">
      <w:pPr>
        <w:pStyle w:val="PI-1labEMEASMCA"/>
      </w:pPr>
      <w:r w:rsidRPr="00875566">
        <w:t>1.</w:t>
      </w:r>
      <w:r w:rsidRPr="00875566">
        <w:tab/>
        <w:t>VAISTINIO PREPARATO PAVADINIMAS</w:t>
      </w:r>
    </w:p>
    <w:p w14:paraId="325B37D6" w14:textId="77777777" w:rsidR="00BF38F4" w:rsidRPr="00875566" w:rsidRDefault="00BF38F4" w:rsidP="001260FA">
      <w:pPr>
        <w:pStyle w:val="BTEMEASMCA"/>
      </w:pPr>
    </w:p>
    <w:p w14:paraId="7079E1EF" w14:textId="77777777" w:rsidR="00BF38F4" w:rsidRPr="00875566" w:rsidRDefault="00BF38F4" w:rsidP="00BF38F4">
      <w:pPr>
        <w:pStyle w:val="Pagrindinistekstas"/>
        <w:rPr>
          <w:i w:val="0"/>
          <w:noProof/>
          <w:color w:val="auto"/>
          <w:szCs w:val="22"/>
          <w:lang w:val="lt-LT"/>
        </w:rPr>
      </w:pPr>
      <w:r w:rsidRPr="00875566">
        <w:rPr>
          <w:i w:val="0"/>
          <w:noProof/>
          <w:color w:val="auto"/>
          <w:szCs w:val="22"/>
          <w:lang w:val="lt-LT"/>
        </w:rPr>
        <w:t>Nicotinell Fruit 4 mg vaistinė kramtomoji guma</w:t>
      </w:r>
    </w:p>
    <w:p w14:paraId="0EDD7BD3" w14:textId="77777777" w:rsidR="00BF38F4" w:rsidRPr="00875566" w:rsidRDefault="00BF38F4" w:rsidP="001260FA">
      <w:pPr>
        <w:pStyle w:val="BTEMEASMCA"/>
      </w:pPr>
      <w:r w:rsidRPr="00875566">
        <w:t>Nikotinas</w:t>
      </w:r>
    </w:p>
    <w:p w14:paraId="61E3F3A4" w14:textId="77777777" w:rsidR="00BF38F4" w:rsidRPr="00875566" w:rsidRDefault="00BF38F4" w:rsidP="001260FA">
      <w:pPr>
        <w:pStyle w:val="BTEMEASMCA"/>
      </w:pPr>
    </w:p>
    <w:p w14:paraId="0106B7F1" w14:textId="77777777" w:rsidR="00BF38F4" w:rsidRPr="00875566" w:rsidRDefault="00BF38F4" w:rsidP="002832F6">
      <w:pPr>
        <w:pStyle w:val="BTEMEASMCA"/>
      </w:pPr>
    </w:p>
    <w:p w14:paraId="79CB5876" w14:textId="77777777" w:rsidR="00BF38F4" w:rsidRPr="00875566" w:rsidRDefault="00BF38F4" w:rsidP="00BF38F4">
      <w:pPr>
        <w:pStyle w:val="PI-1labEMEASMCA"/>
      </w:pPr>
      <w:r w:rsidRPr="00875566">
        <w:t>2.</w:t>
      </w:r>
      <w:r w:rsidRPr="00875566">
        <w:tab/>
        <w:t>VEIKLIOJI MEDŽIAGA IR JOS KIEKIS</w:t>
      </w:r>
    </w:p>
    <w:p w14:paraId="090DA4C0" w14:textId="77777777" w:rsidR="00BF38F4" w:rsidRPr="00875566" w:rsidRDefault="00BF38F4" w:rsidP="001260FA">
      <w:pPr>
        <w:pStyle w:val="BTEMEASMCA"/>
      </w:pPr>
    </w:p>
    <w:p w14:paraId="6B761EC2" w14:textId="77777777" w:rsidR="00BF38F4" w:rsidRPr="001260FA" w:rsidRDefault="00BF38F4" w:rsidP="001260FA">
      <w:pPr>
        <w:pStyle w:val="BTEMEASMCA"/>
      </w:pPr>
      <w:r w:rsidRPr="001260FA">
        <w:t>Viename vaistinės kramtomosios gumos gabalėlyje yra 4 mg nikotino (atitinka 20 mg nikotino-polakrilino mišinio (1:4)).</w:t>
      </w:r>
    </w:p>
    <w:p w14:paraId="2D86DD7B" w14:textId="77777777" w:rsidR="00BF38F4" w:rsidRPr="00875566" w:rsidRDefault="00BF38F4" w:rsidP="001260FA">
      <w:pPr>
        <w:pStyle w:val="BTEMEASMCA"/>
      </w:pPr>
    </w:p>
    <w:p w14:paraId="29EB8BD4" w14:textId="77777777" w:rsidR="00BF38F4" w:rsidRPr="00875566" w:rsidRDefault="00BF38F4" w:rsidP="002832F6">
      <w:pPr>
        <w:pStyle w:val="BTEMEASMCA"/>
      </w:pPr>
    </w:p>
    <w:p w14:paraId="4C601D2E" w14:textId="77777777" w:rsidR="00BF38F4" w:rsidRPr="00875566" w:rsidRDefault="00BF38F4" w:rsidP="00BF38F4">
      <w:pPr>
        <w:pStyle w:val="PI-1labEMEASMCA"/>
        <w:rPr>
          <w:highlight w:val="lightGray"/>
        </w:rPr>
      </w:pPr>
      <w:r w:rsidRPr="00875566">
        <w:t>3.</w:t>
      </w:r>
      <w:r w:rsidRPr="00875566">
        <w:tab/>
        <w:t>PAGALBINIŲ MEDŽIAGŲ SĄRAŠAS</w:t>
      </w:r>
    </w:p>
    <w:p w14:paraId="1E4C4D66" w14:textId="77777777" w:rsidR="00BF38F4" w:rsidRPr="00875566" w:rsidRDefault="00BF38F4" w:rsidP="001260FA">
      <w:pPr>
        <w:pStyle w:val="BTEMEASMCA"/>
      </w:pPr>
    </w:p>
    <w:p w14:paraId="7041F3CE" w14:textId="77777777" w:rsidR="00BF38F4" w:rsidRPr="00875566" w:rsidRDefault="00BF38F4" w:rsidP="00BF38F4">
      <w:pPr>
        <w:rPr>
          <w:szCs w:val="22"/>
        </w:rPr>
      </w:pPr>
      <w:r w:rsidRPr="00875566">
        <w:rPr>
          <w:noProof/>
          <w:szCs w:val="22"/>
        </w:rPr>
        <w:t xml:space="preserve">Pagalbinės medžiagos: sorbitolis (E420), </w:t>
      </w:r>
      <w:r w:rsidRPr="00875566">
        <w:rPr>
          <w:szCs w:val="22"/>
        </w:rPr>
        <w:t>kramtomosios gumos pagrindas (sudėtyje yra butilhidroksitolueno (E321)), kalcio karbonatas, bevandenis natrio karbonatas, natrio-vandenilio karbonatas, polakrilinas, glicerolis (E422), išgrynintas vanduo, levomentolis, vaisių skonio aromatinė medžiaga, sacharinas, sacharino natrio druska, acesulfamo kalio druska, ksilitolis (E967), manitolis (E421), želatina, titano dioksidas (E171), karnaubo vaškas, talkas.</w:t>
      </w:r>
    </w:p>
    <w:p w14:paraId="2D33170E" w14:textId="77777777" w:rsidR="00BF38F4" w:rsidRPr="00875566" w:rsidRDefault="00BF38F4" w:rsidP="001260FA">
      <w:pPr>
        <w:pStyle w:val="BTEMEASMCA"/>
      </w:pPr>
    </w:p>
    <w:p w14:paraId="1C08393F" w14:textId="77777777" w:rsidR="00BF38F4" w:rsidRPr="00875566" w:rsidRDefault="00BF38F4" w:rsidP="001260FA">
      <w:pPr>
        <w:pStyle w:val="BTEMEASMCA"/>
      </w:pPr>
      <w:r w:rsidRPr="00875566">
        <w:t>Daugiau informacijos pateikta pakuotės lapelyje.</w:t>
      </w:r>
    </w:p>
    <w:p w14:paraId="0288F278" w14:textId="77777777" w:rsidR="00BF38F4" w:rsidRPr="00875566" w:rsidRDefault="00BF38F4" w:rsidP="002832F6">
      <w:pPr>
        <w:pStyle w:val="BTEMEASMCA"/>
      </w:pPr>
    </w:p>
    <w:p w14:paraId="5ACA8B22" w14:textId="77777777" w:rsidR="00BF38F4" w:rsidRPr="00875566" w:rsidRDefault="00BF38F4" w:rsidP="00280DD7">
      <w:pPr>
        <w:pStyle w:val="BTEMEASMCA"/>
      </w:pPr>
    </w:p>
    <w:p w14:paraId="27487145" w14:textId="77777777" w:rsidR="00BF38F4" w:rsidRPr="00875566" w:rsidRDefault="00BF38F4" w:rsidP="00BF38F4">
      <w:pPr>
        <w:pStyle w:val="PI-1labEMEASMCA"/>
      </w:pPr>
      <w:r w:rsidRPr="00875566">
        <w:t>4.</w:t>
      </w:r>
      <w:r w:rsidRPr="00875566">
        <w:tab/>
        <w:t>FARMACINĖ FORMA IR KIEKIS PAKUOTĖJE</w:t>
      </w:r>
    </w:p>
    <w:p w14:paraId="212E2D59" w14:textId="77777777" w:rsidR="00BF38F4" w:rsidRPr="00875566" w:rsidRDefault="00BF38F4" w:rsidP="001260FA">
      <w:pPr>
        <w:pStyle w:val="BTEMEASMCA"/>
      </w:pPr>
    </w:p>
    <w:p w14:paraId="038E7B8A" w14:textId="77777777" w:rsidR="00BF38F4" w:rsidRPr="00875566" w:rsidRDefault="00BF38F4" w:rsidP="00BF38F4">
      <w:pPr>
        <w:rPr>
          <w:bCs/>
          <w:szCs w:val="22"/>
        </w:rPr>
      </w:pPr>
      <w:r w:rsidRPr="00875566">
        <w:rPr>
          <w:bCs/>
          <w:szCs w:val="22"/>
        </w:rPr>
        <w:t xml:space="preserve">2 </w:t>
      </w:r>
      <w:r w:rsidRPr="00875566">
        <w:rPr>
          <w:szCs w:val="22"/>
        </w:rPr>
        <w:t>vaistinės kramtomosios gumos gabalėliai</w:t>
      </w:r>
    </w:p>
    <w:p w14:paraId="0C260632" w14:textId="77777777" w:rsidR="00BF38F4" w:rsidRPr="00875566" w:rsidRDefault="00BF38F4" w:rsidP="00BF38F4">
      <w:pPr>
        <w:rPr>
          <w:szCs w:val="22"/>
          <w:highlight w:val="lightGray"/>
        </w:rPr>
      </w:pPr>
      <w:r w:rsidRPr="00875566">
        <w:rPr>
          <w:szCs w:val="22"/>
          <w:highlight w:val="lightGray"/>
        </w:rPr>
        <w:t>12 vaistinės kramtomosios gumos gabalėlių</w:t>
      </w:r>
    </w:p>
    <w:p w14:paraId="29C87452" w14:textId="77777777" w:rsidR="00BF38F4" w:rsidRPr="00875566" w:rsidRDefault="00BF38F4" w:rsidP="00BF38F4">
      <w:pPr>
        <w:rPr>
          <w:szCs w:val="22"/>
          <w:highlight w:val="lightGray"/>
        </w:rPr>
      </w:pPr>
      <w:r w:rsidRPr="00875566">
        <w:rPr>
          <w:szCs w:val="22"/>
          <w:highlight w:val="lightGray"/>
        </w:rPr>
        <w:t>24 vaistinės kramtomosios gumos gabalėliai</w:t>
      </w:r>
    </w:p>
    <w:p w14:paraId="0A23448F" w14:textId="77777777" w:rsidR="00BF38F4" w:rsidRPr="00875566" w:rsidRDefault="00BF38F4" w:rsidP="00BF38F4">
      <w:pPr>
        <w:rPr>
          <w:szCs w:val="22"/>
          <w:highlight w:val="lightGray"/>
        </w:rPr>
      </w:pPr>
      <w:r w:rsidRPr="00875566">
        <w:rPr>
          <w:szCs w:val="22"/>
          <w:highlight w:val="lightGray"/>
        </w:rPr>
        <w:t>36 vaistinės kramtomosios gumos gabalėliai</w:t>
      </w:r>
    </w:p>
    <w:p w14:paraId="0609E277" w14:textId="77777777" w:rsidR="00BF38F4" w:rsidRPr="00875566" w:rsidRDefault="00BF38F4" w:rsidP="00BF38F4">
      <w:pPr>
        <w:rPr>
          <w:szCs w:val="22"/>
          <w:highlight w:val="lightGray"/>
        </w:rPr>
      </w:pPr>
      <w:r w:rsidRPr="00875566">
        <w:rPr>
          <w:szCs w:val="22"/>
          <w:highlight w:val="lightGray"/>
        </w:rPr>
        <w:t>48 vaistinės kramtomosios gumos gabalėliai</w:t>
      </w:r>
    </w:p>
    <w:p w14:paraId="4441B1C4" w14:textId="77777777" w:rsidR="00BF38F4" w:rsidRPr="00875566" w:rsidRDefault="00BF38F4" w:rsidP="00BF38F4">
      <w:pPr>
        <w:rPr>
          <w:szCs w:val="22"/>
          <w:highlight w:val="lightGray"/>
        </w:rPr>
      </w:pPr>
      <w:r w:rsidRPr="00875566">
        <w:rPr>
          <w:szCs w:val="22"/>
          <w:highlight w:val="lightGray"/>
        </w:rPr>
        <w:t>60 vaistinės kramtomosios gumos gabalėlių</w:t>
      </w:r>
    </w:p>
    <w:p w14:paraId="274D916F" w14:textId="77777777" w:rsidR="00BF38F4" w:rsidRPr="00875566" w:rsidRDefault="00BF38F4" w:rsidP="00BF38F4">
      <w:pPr>
        <w:rPr>
          <w:szCs w:val="22"/>
          <w:highlight w:val="lightGray"/>
        </w:rPr>
      </w:pPr>
      <w:r w:rsidRPr="00875566">
        <w:rPr>
          <w:szCs w:val="22"/>
          <w:highlight w:val="lightGray"/>
        </w:rPr>
        <w:t>72 vaistinės kramtomosios gumos gabalėliai</w:t>
      </w:r>
    </w:p>
    <w:p w14:paraId="65D11202" w14:textId="77777777" w:rsidR="00BF38F4" w:rsidRPr="00875566" w:rsidRDefault="00BF38F4" w:rsidP="00BF38F4">
      <w:pPr>
        <w:rPr>
          <w:szCs w:val="22"/>
        </w:rPr>
      </w:pPr>
      <w:r w:rsidRPr="00875566">
        <w:rPr>
          <w:szCs w:val="22"/>
          <w:highlight w:val="lightGray"/>
        </w:rPr>
        <w:t>96 vaistinės kramtomosios gumos gabalėliai</w:t>
      </w:r>
    </w:p>
    <w:p w14:paraId="20ACC9E5" w14:textId="77777777" w:rsidR="00BF38F4" w:rsidRPr="00875566" w:rsidRDefault="00BF38F4" w:rsidP="00BF38F4">
      <w:pPr>
        <w:rPr>
          <w:szCs w:val="22"/>
        </w:rPr>
      </w:pPr>
      <w:r w:rsidRPr="00875566">
        <w:rPr>
          <w:szCs w:val="22"/>
          <w:highlight w:val="lightGray"/>
        </w:rPr>
        <w:t>120 vaistinės kramtomosios gumos gabalėlių</w:t>
      </w:r>
    </w:p>
    <w:p w14:paraId="1FCA10A3" w14:textId="77777777" w:rsidR="00BF38F4" w:rsidRPr="00875566" w:rsidRDefault="00BF38F4" w:rsidP="00BF38F4">
      <w:pPr>
        <w:rPr>
          <w:szCs w:val="22"/>
        </w:rPr>
      </w:pPr>
      <w:r w:rsidRPr="00875566">
        <w:rPr>
          <w:szCs w:val="22"/>
          <w:highlight w:val="lightGray"/>
        </w:rPr>
        <w:t>204 vaistinės kramtomosios gumos gabalėliai</w:t>
      </w:r>
    </w:p>
    <w:p w14:paraId="25ED0AC4" w14:textId="77777777" w:rsidR="00BF38F4" w:rsidRPr="00875566" w:rsidRDefault="00BF38F4" w:rsidP="001260FA">
      <w:pPr>
        <w:pStyle w:val="BTEMEASMCA"/>
      </w:pPr>
    </w:p>
    <w:p w14:paraId="11C2DAF8" w14:textId="77777777" w:rsidR="00BF38F4" w:rsidRPr="00875566" w:rsidRDefault="00BF38F4" w:rsidP="001260FA">
      <w:pPr>
        <w:pStyle w:val="BTEMEASMCA"/>
      </w:pPr>
    </w:p>
    <w:p w14:paraId="7B5726CB" w14:textId="77777777" w:rsidR="00BF38F4" w:rsidRPr="00875566" w:rsidRDefault="00BF38F4" w:rsidP="00BF38F4">
      <w:pPr>
        <w:pStyle w:val="PI-1labEMEASMCA"/>
        <w:rPr>
          <w:highlight w:val="lightGray"/>
        </w:rPr>
      </w:pPr>
      <w:r w:rsidRPr="00875566">
        <w:t>5.</w:t>
      </w:r>
      <w:r w:rsidRPr="00875566">
        <w:tab/>
        <w:t>VARTOJIMO METODAS IR BŪDAS (-AI)</w:t>
      </w:r>
    </w:p>
    <w:p w14:paraId="59783D9E" w14:textId="77777777" w:rsidR="00BF38F4" w:rsidRPr="00875566" w:rsidRDefault="00BF38F4" w:rsidP="001260FA">
      <w:pPr>
        <w:pStyle w:val="BTEMEASMCA"/>
      </w:pPr>
    </w:p>
    <w:p w14:paraId="74E0CA9C" w14:textId="77777777" w:rsidR="00BF38F4" w:rsidRPr="00875566" w:rsidRDefault="00BF38F4" w:rsidP="00BF38F4">
      <w:pPr>
        <w:rPr>
          <w:szCs w:val="22"/>
        </w:rPr>
      </w:pPr>
      <w:r w:rsidRPr="00875566">
        <w:rPr>
          <w:szCs w:val="22"/>
        </w:rPr>
        <w:t>Vartoti ant burnos gleivinės.</w:t>
      </w:r>
    </w:p>
    <w:p w14:paraId="6EC9B84F" w14:textId="77777777" w:rsidR="00BF38F4" w:rsidRPr="00875566" w:rsidRDefault="00BF38F4" w:rsidP="001260FA">
      <w:pPr>
        <w:pStyle w:val="BTEMEASMCA"/>
      </w:pPr>
    </w:p>
    <w:p w14:paraId="4BB08F6E" w14:textId="77777777" w:rsidR="00BF38F4" w:rsidRPr="00875566" w:rsidRDefault="00BF38F4" w:rsidP="001260FA">
      <w:pPr>
        <w:pStyle w:val="BTEMEASMCA"/>
      </w:pPr>
      <w:r w:rsidRPr="00875566">
        <w:t>Prieš vartojimą perskaitykite pakuotės lapelį.</w:t>
      </w:r>
    </w:p>
    <w:p w14:paraId="4F7B5BFB" w14:textId="77777777" w:rsidR="00BF38F4" w:rsidRPr="00875566" w:rsidRDefault="00BF38F4" w:rsidP="002832F6">
      <w:pPr>
        <w:pStyle w:val="BTEMEASMCA"/>
      </w:pPr>
    </w:p>
    <w:p w14:paraId="4A849109" w14:textId="77777777" w:rsidR="00BF38F4" w:rsidRPr="00875566" w:rsidRDefault="00BF38F4" w:rsidP="00280DD7">
      <w:pPr>
        <w:pStyle w:val="BTEMEASMCA"/>
      </w:pPr>
    </w:p>
    <w:p w14:paraId="5ABCF2D7" w14:textId="77777777" w:rsidR="00BF38F4" w:rsidRPr="00875566" w:rsidRDefault="00BF38F4" w:rsidP="00BF38F4">
      <w:pPr>
        <w:pStyle w:val="PI-1labEMEASMCA"/>
      </w:pPr>
      <w:r w:rsidRPr="00875566">
        <w:t>6.</w:t>
      </w:r>
      <w:r w:rsidRPr="00875566">
        <w:tab/>
        <w:t>SPECIALUS ĮSPĖJIMAS, KAD VAISTINĮ PREPARATĄ BŪTINA LAIKYTI VAIKAMS NEPASTEBIMOJE IR NEPASIEKIAMOJE VIETOJE</w:t>
      </w:r>
    </w:p>
    <w:p w14:paraId="1DBD0384" w14:textId="77777777" w:rsidR="00BF38F4" w:rsidRPr="00875566" w:rsidRDefault="00BF38F4" w:rsidP="001260FA">
      <w:pPr>
        <w:pStyle w:val="BTEMEASMCA"/>
      </w:pPr>
    </w:p>
    <w:p w14:paraId="773C9785" w14:textId="77777777" w:rsidR="00BF38F4" w:rsidRPr="00875566" w:rsidRDefault="00BF38F4" w:rsidP="001260FA">
      <w:pPr>
        <w:pStyle w:val="BTEMEASMCA"/>
      </w:pPr>
      <w:r w:rsidRPr="00875566">
        <w:t>Laikyti vaikams nepastebimoje ir nepasiekiamoje vietoje.</w:t>
      </w:r>
    </w:p>
    <w:p w14:paraId="6A8DCED6" w14:textId="77777777" w:rsidR="00BF38F4" w:rsidRPr="00875566" w:rsidRDefault="00BF38F4" w:rsidP="002832F6">
      <w:pPr>
        <w:pStyle w:val="BTEMEASMCA"/>
      </w:pPr>
    </w:p>
    <w:p w14:paraId="5D44DBF4" w14:textId="77777777" w:rsidR="00BF38F4" w:rsidRPr="00875566" w:rsidRDefault="00BF38F4" w:rsidP="00280DD7">
      <w:pPr>
        <w:pStyle w:val="BTEMEASMCA"/>
      </w:pPr>
    </w:p>
    <w:p w14:paraId="35B71547" w14:textId="77777777" w:rsidR="00BF38F4" w:rsidRPr="00875566" w:rsidRDefault="00BF38F4" w:rsidP="00BF38F4">
      <w:pPr>
        <w:pStyle w:val="PI-1labEMEASMCA"/>
        <w:rPr>
          <w:highlight w:val="lightGray"/>
        </w:rPr>
      </w:pPr>
      <w:r w:rsidRPr="00875566">
        <w:lastRenderedPageBreak/>
        <w:t>7.</w:t>
      </w:r>
      <w:r w:rsidRPr="00875566">
        <w:tab/>
        <w:t>KITAS (-I) SPECIALUS (-ŪS) ĮSPĖJIMAS (-AI) (JEI REIKIA)</w:t>
      </w:r>
    </w:p>
    <w:p w14:paraId="4BB82560" w14:textId="77777777" w:rsidR="00BF38F4" w:rsidRPr="00875566" w:rsidRDefault="00BF38F4" w:rsidP="001260FA">
      <w:pPr>
        <w:pStyle w:val="BTEMEASMCA"/>
      </w:pPr>
    </w:p>
    <w:p w14:paraId="727EB2E2" w14:textId="77777777" w:rsidR="00BF38F4" w:rsidRPr="00875566" w:rsidRDefault="00BF38F4" w:rsidP="001260FA">
      <w:pPr>
        <w:pStyle w:val="BTEMEASMCA"/>
      </w:pPr>
    </w:p>
    <w:p w14:paraId="01A16E3C" w14:textId="77777777" w:rsidR="00BF38F4" w:rsidRPr="00875566" w:rsidRDefault="00BF38F4" w:rsidP="00BF38F4">
      <w:pPr>
        <w:pStyle w:val="PI-1labEMEASMCA"/>
        <w:rPr>
          <w:highlight w:val="lightGray"/>
        </w:rPr>
      </w:pPr>
      <w:r w:rsidRPr="00875566">
        <w:t>8.</w:t>
      </w:r>
      <w:r w:rsidRPr="00875566">
        <w:tab/>
        <w:t>TINKAMUMO LAIKAS</w:t>
      </w:r>
    </w:p>
    <w:p w14:paraId="290E9717" w14:textId="77777777" w:rsidR="00BF38F4" w:rsidRPr="00875566" w:rsidRDefault="00BF38F4" w:rsidP="001260FA">
      <w:pPr>
        <w:pStyle w:val="BTEMEASMCA"/>
      </w:pPr>
    </w:p>
    <w:p w14:paraId="2FC7160A" w14:textId="77777777" w:rsidR="00BF38F4" w:rsidRPr="00875566" w:rsidRDefault="00BF38F4" w:rsidP="001260FA">
      <w:pPr>
        <w:pStyle w:val="BTEMEASMCA"/>
      </w:pPr>
      <w:r w:rsidRPr="00875566">
        <w:t>Tinka iki: mm/MMMM</w:t>
      </w:r>
    </w:p>
    <w:p w14:paraId="03A543F5" w14:textId="77777777" w:rsidR="00BF38F4" w:rsidRPr="00875566" w:rsidRDefault="00BF38F4" w:rsidP="002832F6">
      <w:pPr>
        <w:pStyle w:val="BTEMEASMCA"/>
      </w:pPr>
    </w:p>
    <w:p w14:paraId="762CC051" w14:textId="77777777" w:rsidR="00BF38F4" w:rsidRPr="00875566" w:rsidRDefault="00BF38F4" w:rsidP="00280DD7">
      <w:pPr>
        <w:pStyle w:val="BTEMEASMCA"/>
      </w:pPr>
    </w:p>
    <w:p w14:paraId="2DDACF5D" w14:textId="77777777" w:rsidR="00BF38F4" w:rsidRPr="00875566" w:rsidRDefault="00BF38F4" w:rsidP="00BF38F4">
      <w:pPr>
        <w:pStyle w:val="PI-1labEMEASMCA"/>
      </w:pPr>
      <w:r w:rsidRPr="00875566">
        <w:t>9.</w:t>
      </w:r>
      <w:r w:rsidRPr="00875566">
        <w:tab/>
        <w:t>SPECIALIOS LAIKYMO SĄLYGOS</w:t>
      </w:r>
    </w:p>
    <w:p w14:paraId="3E51DC41" w14:textId="77777777" w:rsidR="00BF38F4" w:rsidRPr="00875566" w:rsidRDefault="00BF38F4" w:rsidP="001260FA">
      <w:pPr>
        <w:pStyle w:val="BTEMEASMCA"/>
      </w:pPr>
    </w:p>
    <w:p w14:paraId="657B8FAA" w14:textId="77777777" w:rsidR="00BF38F4" w:rsidRPr="00875566" w:rsidRDefault="00BF38F4" w:rsidP="001260FA">
      <w:pPr>
        <w:pStyle w:val="BTEMEASMCA"/>
      </w:pPr>
      <w:r w:rsidRPr="00875566">
        <w:t xml:space="preserve">Laikyti ne aukštesnėje kaip </w:t>
      </w:r>
      <w:smartTag w:uri="urn:schemas-microsoft-com:office:smarttags" w:element="metricconverter">
        <w:smartTagPr>
          <w:attr w:name="ProductID" w:val="25ﾠﾰC"/>
        </w:smartTagPr>
        <w:r w:rsidRPr="00875566">
          <w:t>25 °C</w:t>
        </w:r>
      </w:smartTag>
      <w:r w:rsidRPr="00875566">
        <w:t xml:space="preserve"> temperatūroje.</w:t>
      </w:r>
    </w:p>
    <w:p w14:paraId="504355BB" w14:textId="77777777" w:rsidR="00BF38F4" w:rsidRPr="00875566" w:rsidRDefault="00BF38F4" w:rsidP="002832F6">
      <w:pPr>
        <w:pStyle w:val="BTEMEASMCA"/>
      </w:pPr>
    </w:p>
    <w:p w14:paraId="423CD321" w14:textId="77777777" w:rsidR="00BF38F4" w:rsidRPr="00875566" w:rsidRDefault="00BF38F4" w:rsidP="00280DD7">
      <w:pPr>
        <w:pStyle w:val="BTEMEASMCA"/>
      </w:pPr>
    </w:p>
    <w:p w14:paraId="327C7DEB" w14:textId="77777777" w:rsidR="00BF38F4" w:rsidRPr="00875566" w:rsidRDefault="00BF38F4" w:rsidP="00BF38F4">
      <w:pPr>
        <w:pStyle w:val="PI-1labEMEASMCA"/>
      </w:pPr>
      <w:r w:rsidRPr="00875566">
        <w:t>10.</w:t>
      </w:r>
      <w:r w:rsidRPr="00875566">
        <w:tab/>
        <w:t xml:space="preserve">SPECIALIOS ATSARGUMO PRIEMONĖS DĖL NESUVARTOTO </w:t>
      </w:r>
      <w:r w:rsidRPr="00875566">
        <w:rPr>
          <w:bCs/>
        </w:rPr>
        <w:t xml:space="preserve">VAISTINIO PREPARATO AR JO ATLIEKŲ </w:t>
      </w:r>
      <w:r w:rsidRPr="00875566">
        <w:t>TVARKYMO (JEI REIKIA)</w:t>
      </w:r>
    </w:p>
    <w:p w14:paraId="6CF76D8B" w14:textId="77777777" w:rsidR="00BF38F4" w:rsidRPr="00875566" w:rsidRDefault="00BF38F4" w:rsidP="001260FA">
      <w:pPr>
        <w:pStyle w:val="BTEMEASMCA"/>
      </w:pPr>
    </w:p>
    <w:p w14:paraId="6B327125" w14:textId="77777777" w:rsidR="00BF38F4" w:rsidRPr="00875566" w:rsidRDefault="00BF38F4" w:rsidP="001260FA">
      <w:pPr>
        <w:pStyle w:val="BTEMEASMCA"/>
      </w:pPr>
    </w:p>
    <w:p w14:paraId="092B77D4" w14:textId="2B6B9AE5" w:rsidR="00BF38F4" w:rsidRPr="00875566" w:rsidRDefault="00BF38F4" w:rsidP="00BF38F4">
      <w:pPr>
        <w:pStyle w:val="PI-1labEMEASMCA"/>
      </w:pPr>
      <w:r w:rsidRPr="00875566">
        <w:t>11.</w:t>
      </w:r>
      <w:r w:rsidRPr="00875566">
        <w:tab/>
      </w:r>
      <w:r w:rsidR="00166F18" w:rsidRPr="007125E3">
        <w:t>REGISTRUOTOJO</w:t>
      </w:r>
      <w:r w:rsidRPr="00875566">
        <w:t xml:space="preserve"> PAVADINIMAS IR ADRESAS</w:t>
      </w:r>
    </w:p>
    <w:p w14:paraId="63A0BC55" w14:textId="77777777" w:rsidR="00BF38F4" w:rsidRPr="00875566" w:rsidRDefault="00BF38F4" w:rsidP="001260FA">
      <w:pPr>
        <w:pStyle w:val="BTEMEASMCA"/>
      </w:pPr>
    </w:p>
    <w:p w14:paraId="2865EB30" w14:textId="77777777" w:rsidR="00BF38F4" w:rsidRPr="00875566" w:rsidRDefault="00BF38F4" w:rsidP="00BF38F4">
      <w:pPr>
        <w:rPr>
          <w:szCs w:val="22"/>
        </w:rPr>
      </w:pPr>
      <w:r w:rsidRPr="00875566">
        <w:rPr>
          <w:szCs w:val="22"/>
        </w:rPr>
        <w:t>GlaxoSmithKline Dungarvan Limited</w:t>
      </w:r>
    </w:p>
    <w:p w14:paraId="68FC4FE6" w14:textId="77777777" w:rsidR="00BF38F4" w:rsidRPr="00875566" w:rsidRDefault="00BF38F4" w:rsidP="00BF38F4">
      <w:pPr>
        <w:rPr>
          <w:szCs w:val="22"/>
        </w:rPr>
      </w:pPr>
      <w:r w:rsidRPr="00875566">
        <w:rPr>
          <w:szCs w:val="22"/>
        </w:rPr>
        <w:t>Knockbrack</w:t>
      </w:r>
    </w:p>
    <w:p w14:paraId="329224FD" w14:textId="77777777" w:rsidR="00BF38F4" w:rsidRPr="00875566" w:rsidRDefault="00BF38F4" w:rsidP="00BF38F4">
      <w:pPr>
        <w:rPr>
          <w:szCs w:val="22"/>
        </w:rPr>
      </w:pPr>
      <w:r w:rsidRPr="00875566">
        <w:rPr>
          <w:szCs w:val="22"/>
        </w:rPr>
        <w:t>Dungarvan</w:t>
      </w:r>
    </w:p>
    <w:p w14:paraId="2BA1D01C" w14:textId="77777777" w:rsidR="00BF38F4" w:rsidRPr="00875566" w:rsidRDefault="00BF38F4" w:rsidP="00BF38F4">
      <w:pPr>
        <w:rPr>
          <w:szCs w:val="22"/>
        </w:rPr>
      </w:pPr>
      <w:r w:rsidRPr="00875566">
        <w:rPr>
          <w:szCs w:val="22"/>
        </w:rPr>
        <w:t>Co Waterford</w:t>
      </w:r>
    </w:p>
    <w:p w14:paraId="79B97F9C" w14:textId="77777777" w:rsidR="00BF38F4" w:rsidRPr="00875566" w:rsidRDefault="00BF38F4" w:rsidP="00BF38F4">
      <w:pPr>
        <w:rPr>
          <w:szCs w:val="22"/>
        </w:rPr>
      </w:pPr>
      <w:r w:rsidRPr="00875566">
        <w:rPr>
          <w:szCs w:val="22"/>
        </w:rPr>
        <w:t>Airija</w:t>
      </w:r>
    </w:p>
    <w:p w14:paraId="5C6181C6" w14:textId="77777777" w:rsidR="00BF38F4" w:rsidRPr="00875566" w:rsidRDefault="00BF38F4" w:rsidP="001260FA">
      <w:pPr>
        <w:pStyle w:val="BTEMEASMCA"/>
      </w:pPr>
    </w:p>
    <w:p w14:paraId="23BC7DBF" w14:textId="77777777" w:rsidR="00BF38F4" w:rsidRPr="00875566" w:rsidRDefault="00BF38F4" w:rsidP="001260FA">
      <w:pPr>
        <w:pStyle w:val="BTEMEASMCA"/>
      </w:pPr>
    </w:p>
    <w:p w14:paraId="1130C2AF" w14:textId="5A220859" w:rsidR="00BF38F4" w:rsidRPr="00875566" w:rsidRDefault="00BF38F4" w:rsidP="007125E3">
      <w:pPr>
        <w:pBdr>
          <w:top w:val="single" w:sz="4" w:space="1" w:color="auto"/>
          <w:left w:val="single" w:sz="4" w:space="4" w:color="auto"/>
          <w:bottom w:val="single" w:sz="4" w:space="1" w:color="auto"/>
          <w:right w:val="single" w:sz="4" w:space="4" w:color="auto"/>
        </w:pBdr>
        <w:outlineLvl w:val="0"/>
      </w:pPr>
      <w:r w:rsidRPr="00875566">
        <w:rPr>
          <w:b/>
          <w:noProof/>
          <w:szCs w:val="22"/>
        </w:rPr>
        <w:t>12.</w:t>
      </w:r>
      <w:r w:rsidRPr="00875566">
        <w:rPr>
          <w:b/>
          <w:noProof/>
          <w:szCs w:val="22"/>
        </w:rPr>
        <w:tab/>
      </w:r>
      <w:r w:rsidR="00756322" w:rsidRPr="00875566">
        <w:rPr>
          <w:b/>
          <w:noProof/>
          <w:szCs w:val="22"/>
        </w:rPr>
        <w:t xml:space="preserve">REGISTRACIJOS PAŽYMĖJIMO NUMERIS (-IAI) </w:t>
      </w:r>
    </w:p>
    <w:p w14:paraId="16A97331" w14:textId="77777777" w:rsidR="00BF38F4" w:rsidRPr="00875566" w:rsidRDefault="00BF38F4" w:rsidP="001260FA">
      <w:pPr>
        <w:pStyle w:val="BTEMEASMCA"/>
      </w:pPr>
    </w:p>
    <w:p w14:paraId="7DB4DA71" w14:textId="77777777" w:rsidR="00BF38F4" w:rsidRPr="00875566" w:rsidRDefault="00BF38F4" w:rsidP="00BF38F4">
      <w:pPr>
        <w:rPr>
          <w:bCs/>
          <w:szCs w:val="22"/>
        </w:rPr>
      </w:pPr>
      <w:r w:rsidRPr="00875566">
        <w:rPr>
          <w:bCs/>
          <w:szCs w:val="22"/>
        </w:rPr>
        <w:t>LT/1/07/0954/009</w:t>
      </w:r>
    </w:p>
    <w:p w14:paraId="1E2D115F" w14:textId="77777777" w:rsidR="00BF38F4" w:rsidRPr="00875566" w:rsidRDefault="00BF38F4" w:rsidP="00BF38F4">
      <w:pPr>
        <w:rPr>
          <w:szCs w:val="22"/>
          <w:highlight w:val="lightGray"/>
        </w:rPr>
      </w:pPr>
      <w:r w:rsidRPr="00875566">
        <w:rPr>
          <w:szCs w:val="22"/>
          <w:highlight w:val="lightGray"/>
        </w:rPr>
        <w:t>LT/1/07/0954/010</w:t>
      </w:r>
    </w:p>
    <w:p w14:paraId="420027C7" w14:textId="77777777" w:rsidR="00BF38F4" w:rsidRPr="00875566" w:rsidRDefault="00BF38F4" w:rsidP="00BF38F4">
      <w:pPr>
        <w:rPr>
          <w:szCs w:val="22"/>
          <w:highlight w:val="lightGray"/>
        </w:rPr>
      </w:pPr>
      <w:r w:rsidRPr="00875566">
        <w:rPr>
          <w:szCs w:val="22"/>
          <w:highlight w:val="lightGray"/>
        </w:rPr>
        <w:t>LT/1/07/0954/011</w:t>
      </w:r>
    </w:p>
    <w:p w14:paraId="1B02D4F6" w14:textId="77777777" w:rsidR="00BF38F4" w:rsidRPr="00875566" w:rsidRDefault="00BF38F4" w:rsidP="00BF38F4">
      <w:pPr>
        <w:rPr>
          <w:szCs w:val="22"/>
          <w:highlight w:val="lightGray"/>
        </w:rPr>
      </w:pPr>
      <w:r w:rsidRPr="00875566">
        <w:rPr>
          <w:szCs w:val="22"/>
          <w:highlight w:val="lightGray"/>
        </w:rPr>
        <w:t>LT/1/07/0954/012</w:t>
      </w:r>
    </w:p>
    <w:p w14:paraId="56B0A8C6" w14:textId="77777777" w:rsidR="00BF38F4" w:rsidRPr="00875566" w:rsidRDefault="00BF38F4" w:rsidP="00BF38F4">
      <w:pPr>
        <w:rPr>
          <w:szCs w:val="22"/>
          <w:highlight w:val="lightGray"/>
        </w:rPr>
      </w:pPr>
      <w:r w:rsidRPr="00875566">
        <w:rPr>
          <w:szCs w:val="22"/>
          <w:highlight w:val="lightGray"/>
        </w:rPr>
        <w:t>LT/1/07/0954/013</w:t>
      </w:r>
    </w:p>
    <w:p w14:paraId="524791BD" w14:textId="77777777" w:rsidR="00BF38F4" w:rsidRPr="00875566" w:rsidRDefault="00BF38F4" w:rsidP="00BF38F4">
      <w:pPr>
        <w:rPr>
          <w:szCs w:val="22"/>
          <w:highlight w:val="lightGray"/>
        </w:rPr>
      </w:pPr>
      <w:r w:rsidRPr="00875566">
        <w:rPr>
          <w:szCs w:val="22"/>
          <w:highlight w:val="lightGray"/>
        </w:rPr>
        <w:t>LT/1/07/0954/014</w:t>
      </w:r>
    </w:p>
    <w:p w14:paraId="1EAEE963" w14:textId="77777777" w:rsidR="00BF38F4" w:rsidRPr="00875566" w:rsidRDefault="00BF38F4" w:rsidP="00BF38F4">
      <w:pPr>
        <w:rPr>
          <w:szCs w:val="22"/>
          <w:highlight w:val="lightGray"/>
        </w:rPr>
      </w:pPr>
      <w:r w:rsidRPr="00875566">
        <w:rPr>
          <w:szCs w:val="22"/>
          <w:highlight w:val="lightGray"/>
        </w:rPr>
        <w:t>LT/1/07/0954/015</w:t>
      </w:r>
    </w:p>
    <w:p w14:paraId="373C39C1" w14:textId="77777777" w:rsidR="00BF38F4" w:rsidRPr="00875566" w:rsidRDefault="00BF38F4" w:rsidP="00BF38F4">
      <w:pPr>
        <w:rPr>
          <w:szCs w:val="22"/>
        </w:rPr>
      </w:pPr>
      <w:r w:rsidRPr="00875566">
        <w:rPr>
          <w:szCs w:val="22"/>
          <w:highlight w:val="lightGray"/>
        </w:rPr>
        <w:t>LT/1/07/0954/016</w:t>
      </w:r>
    </w:p>
    <w:p w14:paraId="1C808332" w14:textId="77777777" w:rsidR="00BF38F4" w:rsidRPr="00875566" w:rsidRDefault="00BF38F4" w:rsidP="00BF38F4">
      <w:pPr>
        <w:rPr>
          <w:szCs w:val="22"/>
          <w:highlight w:val="lightGray"/>
        </w:rPr>
      </w:pPr>
      <w:r w:rsidRPr="00875566">
        <w:rPr>
          <w:szCs w:val="22"/>
          <w:highlight w:val="lightGray"/>
        </w:rPr>
        <w:t>LT/1/07/0954/019</w:t>
      </w:r>
    </w:p>
    <w:p w14:paraId="0935E617" w14:textId="77777777" w:rsidR="00BF38F4" w:rsidRPr="00875566" w:rsidRDefault="00BF38F4" w:rsidP="00BF38F4">
      <w:pPr>
        <w:rPr>
          <w:szCs w:val="22"/>
          <w:lang w:eastAsia="lt-LT"/>
        </w:rPr>
      </w:pPr>
      <w:r w:rsidRPr="00875566">
        <w:rPr>
          <w:szCs w:val="22"/>
          <w:highlight w:val="lightGray"/>
        </w:rPr>
        <w:t>LT/1/07/0954/020</w:t>
      </w:r>
    </w:p>
    <w:p w14:paraId="73C8BA6C" w14:textId="77777777" w:rsidR="00BF38F4" w:rsidRPr="00875566" w:rsidRDefault="00BF38F4" w:rsidP="001260FA">
      <w:pPr>
        <w:pStyle w:val="BTEMEASMCA"/>
      </w:pPr>
    </w:p>
    <w:p w14:paraId="76A4B8AB" w14:textId="77777777" w:rsidR="00BF38F4" w:rsidRPr="00875566" w:rsidRDefault="00BF38F4" w:rsidP="001260FA">
      <w:pPr>
        <w:pStyle w:val="BTEMEASMCA"/>
      </w:pPr>
    </w:p>
    <w:p w14:paraId="284D66A4" w14:textId="77777777" w:rsidR="00BF38F4" w:rsidRPr="00875566" w:rsidRDefault="00BF38F4" w:rsidP="00BF38F4">
      <w:pPr>
        <w:pStyle w:val="PI-1labEMEASMCA"/>
      </w:pPr>
      <w:r w:rsidRPr="00875566">
        <w:t>13.</w:t>
      </w:r>
      <w:r w:rsidRPr="00875566">
        <w:tab/>
        <w:t>SERIJOS NUMERIS</w:t>
      </w:r>
    </w:p>
    <w:p w14:paraId="3C67786C" w14:textId="77777777" w:rsidR="00BF38F4" w:rsidRPr="00875566" w:rsidRDefault="00BF38F4" w:rsidP="001260FA">
      <w:pPr>
        <w:pStyle w:val="BTEMEASMCA"/>
      </w:pPr>
    </w:p>
    <w:p w14:paraId="68838EB7" w14:textId="77777777" w:rsidR="00BF38F4" w:rsidRPr="00875566" w:rsidRDefault="00BF38F4" w:rsidP="001260FA">
      <w:pPr>
        <w:pStyle w:val="BTEMEASMCA"/>
      </w:pPr>
      <w:r w:rsidRPr="00875566">
        <w:t>Serija:</w:t>
      </w:r>
    </w:p>
    <w:p w14:paraId="1A06E743" w14:textId="77777777" w:rsidR="00BF38F4" w:rsidRPr="00875566" w:rsidRDefault="00BF38F4" w:rsidP="002832F6">
      <w:pPr>
        <w:pStyle w:val="BTEMEASMCA"/>
      </w:pPr>
    </w:p>
    <w:p w14:paraId="15E2B495" w14:textId="77777777" w:rsidR="00BF38F4" w:rsidRPr="00875566" w:rsidRDefault="00BF38F4" w:rsidP="00280DD7">
      <w:pPr>
        <w:pStyle w:val="BTEMEASMCA"/>
      </w:pPr>
    </w:p>
    <w:p w14:paraId="3536774B" w14:textId="77777777" w:rsidR="00BF38F4" w:rsidRPr="00875566" w:rsidRDefault="00BF38F4" w:rsidP="00BF38F4">
      <w:pPr>
        <w:pStyle w:val="PI-1labEMEASMCA"/>
      </w:pPr>
      <w:r w:rsidRPr="00875566">
        <w:t>14.</w:t>
      </w:r>
      <w:r w:rsidRPr="00875566">
        <w:tab/>
        <w:t>PARDAVIMO (IŠDAVIMO) TVARKA</w:t>
      </w:r>
    </w:p>
    <w:p w14:paraId="058B56CF" w14:textId="77777777" w:rsidR="00BF38F4" w:rsidRPr="00875566" w:rsidRDefault="00BF38F4" w:rsidP="001260FA">
      <w:pPr>
        <w:pStyle w:val="BTEMEASMCA"/>
      </w:pPr>
    </w:p>
    <w:p w14:paraId="4D8DFF84" w14:textId="4CE813E7" w:rsidR="00BF38F4" w:rsidRPr="00875566" w:rsidRDefault="00BF38F4" w:rsidP="001260FA">
      <w:pPr>
        <w:pStyle w:val="BTEMEASMCA"/>
      </w:pPr>
      <w:r w:rsidRPr="00875566">
        <w:t>Nereceptinis vaistas.</w:t>
      </w:r>
    </w:p>
    <w:p w14:paraId="5B904D42" w14:textId="77777777" w:rsidR="00BF38F4" w:rsidRPr="00875566" w:rsidRDefault="00BF38F4" w:rsidP="002832F6">
      <w:pPr>
        <w:pStyle w:val="BTEMEASMCA"/>
      </w:pPr>
    </w:p>
    <w:p w14:paraId="49F0C2CE" w14:textId="77777777" w:rsidR="00BF38F4" w:rsidRPr="00875566" w:rsidRDefault="00BF38F4" w:rsidP="00280DD7">
      <w:pPr>
        <w:pStyle w:val="BTEMEASMCA"/>
      </w:pPr>
    </w:p>
    <w:p w14:paraId="346E2CE8" w14:textId="77777777" w:rsidR="00BF38F4" w:rsidRPr="00875566" w:rsidRDefault="00BF38F4" w:rsidP="00BF38F4">
      <w:pPr>
        <w:pStyle w:val="PI-1labEMEASMCA"/>
      </w:pPr>
      <w:r w:rsidRPr="00875566">
        <w:t>15.</w:t>
      </w:r>
      <w:r w:rsidRPr="00875566">
        <w:tab/>
        <w:t>VARTOJIMO INSTRUKCIJA</w:t>
      </w:r>
    </w:p>
    <w:p w14:paraId="01BD927B" w14:textId="77777777" w:rsidR="00BF38F4" w:rsidRPr="00875566" w:rsidRDefault="00BF38F4" w:rsidP="00BF38F4">
      <w:pPr>
        <w:rPr>
          <w:szCs w:val="22"/>
        </w:rPr>
      </w:pPr>
    </w:p>
    <w:p w14:paraId="60A93620" w14:textId="77777777" w:rsidR="00BF38F4" w:rsidRPr="00875566" w:rsidRDefault="00BF38F4" w:rsidP="00BF38F4">
      <w:pPr>
        <w:rPr>
          <w:szCs w:val="22"/>
        </w:rPr>
      </w:pPr>
      <w:r w:rsidRPr="00875566">
        <w:rPr>
          <w:szCs w:val="22"/>
        </w:rPr>
        <w:t>Indikacijos: Nikotino abstinencijos simptomų palengvinimas metantiems rūkyti, kai yra priklausomybė nuo nikotino.</w:t>
      </w:r>
    </w:p>
    <w:p w14:paraId="568E415E" w14:textId="77777777" w:rsidR="00BF38F4" w:rsidRPr="00875566" w:rsidRDefault="00BF38F4" w:rsidP="00BF38F4">
      <w:pPr>
        <w:rPr>
          <w:szCs w:val="22"/>
        </w:rPr>
      </w:pPr>
    </w:p>
    <w:p w14:paraId="2A6E9887" w14:textId="77777777" w:rsidR="00BF38F4" w:rsidRPr="00875566" w:rsidRDefault="00BF38F4" w:rsidP="00BF38F4">
      <w:pPr>
        <w:rPr>
          <w:i/>
          <w:szCs w:val="22"/>
        </w:rPr>
      </w:pPr>
      <w:r w:rsidRPr="00875566">
        <w:rPr>
          <w:szCs w:val="22"/>
        </w:rPr>
        <w:lastRenderedPageBreak/>
        <w:t>Patarimai ir paciento palaikymas paprastai pagerina gydymo rezultatus.</w:t>
      </w:r>
    </w:p>
    <w:p w14:paraId="6FDE43AA" w14:textId="77777777" w:rsidR="00BF38F4" w:rsidRPr="00875566" w:rsidRDefault="00BF38F4" w:rsidP="00BF38F4">
      <w:pPr>
        <w:rPr>
          <w:b/>
          <w:szCs w:val="22"/>
        </w:rPr>
      </w:pPr>
    </w:p>
    <w:p w14:paraId="3CD6BBAE" w14:textId="2C56A060" w:rsidR="00BF38F4" w:rsidRPr="00875566" w:rsidRDefault="00BF38F4" w:rsidP="00BF38F4">
      <w:pPr>
        <w:rPr>
          <w:b/>
          <w:szCs w:val="22"/>
        </w:rPr>
      </w:pPr>
      <w:r w:rsidRPr="00875566">
        <w:rPr>
          <w:b/>
          <w:szCs w:val="22"/>
        </w:rPr>
        <w:t xml:space="preserve">Kaip vartoti Nicotinell </w:t>
      </w:r>
      <w:r w:rsidR="00CD3E65">
        <w:rPr>
          <w:b/>
          <w:szCs w:val="22"/>
        </w:rPr>
        <w:t xml:space="preserve">Fruit </w:t>
      </w:r>
      <w:r w:rsidRPr="00875566">
        <w:rPr>
          <w:b/>
          <w:szCs w:val="22"/>
        </w:rPr>
        <w:t>vaistinę kramtomąją gumą</w:t>
      </w:r>
    </w:p>
    <w:p w14:paraId="14EAE3D8" w14:textId="46F9856E" w:rsidR="00BF38F4" w:rsidRPr="00875566" w:rsidRDefault="00BF38F4" w:rsidP="00BF38F4">
      <w:pPr>
        <w:numPr>
          <w:ilvl w:val="0"/>
          <w:numId w:val="13"/>
        </w:numPr>
        <w:rPr>
          <w:b/>
          <w:szCs w:val="22"/>
        </w:rPr>
      </w:pPr>
      <w:r w:rsidRPr="00875566">
        <w:rPr>
          <w:szCs w:val="22"/>
        </w:rPr>
        <w:t xml:space="preserve">Surūkoma mažiau negu 20 cigarečių per dieną: vartokite Nicotinell </w:t>
      </w:r>
      <w:r w:rsidR="00CD3E65">
        <w:rPr>
          <w:szCs w:val="22"/>
        </w:rPr>
        <w:t xml:space="preserve">Fruit </w:t>
      </w:r>
      <w:r w:rsidRPr="00875566">
        <w:rPr>
          <w:szCs w:val="22"/>
        </w:rPr>
        <w:t>2 mg vaistinę kramtomąją gumą</w:t>
      </w:r>
    </w:p>
    <w:p w14:paraId="1233A2F3" w14:textId="71BB2A79" w:rsidR="00BF38F4" w:rsidRPr="00875566" w:rsidRDefault="00BF38F4" w:rsidP="00BF38F4">
      <w:pPr>
        <w:numPr>
          <w:ilvl w:val="0"/>
          <w:numId w:val="13"/>
        </w:numPr>
        <w:rPr>
          <w:b/>
          <w:szCs w:val="22"/>
        </w:rPr>
      </w:pPr>
      <w:r w:rsidRPr="00875566">
        <w:rPr>
          <w:szCs w:val="22"/>
        </w:rPr>
        <w:t xml:space="preserve">Surūkoma nuo 20 iki 30 cigarečių per dieną: vartokite Nicotinell </w:t>
      </w:r>
      <w:r w:rsidR="00CD3E65">
        <w:rPr>
          <w:szCs w:val="22"/>
        </w:rPr>
        <w:t xml:space="preserve">Fruit </w:t>
      </w:r>
      <w:r w:rsidRPr="00875566">
        <w:rPr>
          <w:szCs w:val="22"/>
        </w:rPr>
        <w:t xml:space="preserve">2 mg arba Nicotinell </w:t>
      </w:r>
      <w:r w:rsidR="00CD3E65">
        <w:rPr>
          <w:szCs w:val="22"/>
        </w:rPr>
        <w:t xml:space="preserve">Fruit </w:t>
      </w:r>
      <w:r w:rsidRPr="00875566">
        <w:rPr>
          <w:szCs w:val="22"/>
        </w:rPr>
        <w:t>4 mg vaistinę kramtomąją gumą</w:t>
      </w:r>
    </w:p>
    <w:p w14:paraId="61FEF0B5" w14:textId="3E096CC9" w:rsidR="00BF38F4" w:rsidRPr="00875566" w:rsidRDefault="00BF38F4" w:rsidP="00BF38F4">
      <w:pPr>
        <w:numPr>
          <w:ilvl w:val="0"/>
          <w:numId w:val="13"/>
        </w:numPr>
        <w:rPr>
          <w:b/>
          <w:szCs w:val="22"/>
        </w:rPr>
      </w:pPr>
      <w:r w:rsidRPr="00875566">
        <w:rPr>
          <w:szCs w:val="22"/>
        </w:rPr>
        <w:t xml:space="preserve">Surūkoma daugiau negu 30 cigarečių per dieną: vartokite Nicotinell </w:t>
      </w:r>
      <w:r w:rsidR="00CD3E65">
        <w:rPr>
          <w:szCs w:val="22"/>
        </w:rPr>
        <w:t xml:space="preserve">Fruit </w:t>
      </w:r>
      <w:r w:rsidRPr="00875566">
        <w:rPr>
          <w:szCs w:val="22"/>
        </w:rPr>
        <w:t>4 mg vaistinę kramtomąją gumą</w:t>
      </w:r>
    </w:p>
    <w:p w14:paraId="0C6544F2" w14:textId="77777777" w:rsidR="00BF38F4" w:rsidRPr="00875566" w:rsidRDefault="00BF38F4" w:rsidP="00BF38F4">
      <w:pPr>
        <w:rPr>
          <w:szCs w:val="22"/>
        </w:rPr>
      </w:pPr>
    </w:p>
    <w:p w14:paraId="2412AEB0" w14:textId="77777777" w:rsidR="00BF38F4" w:rsidRPr="00875566" w:rsidRDefault="00BF38F4" w:rsidP="00BF38F4">
      <w:pPr>
        <w:rPr>
          <w:szCs w:val="22"/>
        </w:rPr>
      </w:pPr>
      <w:r w:rsidRPr="00875566">
        <w:rPr>
          <w:szCs w:val="22"/>
        </w:rPr>
        <w:t>Vyresniems negu 18 metų asmenims</w:t>
      </w:r>
    </w:p>
    <w:p w14:paraId="7BC4674E" w14:textId="77777777" w:rsidR="00BF38F4" w:rsidRPr="00875566" w:rsidRDefault="00BF38F4" w:rsidP="00BF38F4">
      <w:pPr>
        <w:rPr>
          <w:szCs w:val="22"/>
        </w:rPr>
      </w:pPr>
    </w:p>
    <w:p w14:paraId="38BC2594" w14:textId="5CF71E79" w:rsidR="00BF38F4" w:rsidRPr="00875566" w:rsidRDefault="00BF38F4" w:rsidP="00BF38F4">
      <w:pPr>
        <w:rPr>
          <w:szCs w:val="22"/>
        </w:rPr>
      </w:pPr>
      <w:r w:rsidRPr="00875566">
        <w:rPr>
          <w:szCs w:val="22"/>
        </w:rPr>
        <w:t xml:space="preserve">Kontraindikacijos: Jeigu yra alergija (padidėjęs jautrumas) nikotinui arba bet kuriai pagalbinei Nicotinell </w:t>
      </w:r>
      <w:r w:rsidR="00CD3E65">
        <w:rPr>
          <w:szCs w:val="22"/>
        </w:rPr>
        <w:t xml:space="preserve">Fruit </w:t>
      </w:r>
      <w:r w:rsidRPr="00875566">
        <w:rPr>
          <w:szCs w:val="22"/>
        </w:rPr>
        <w:t>kramtomosios gumos medžiagai. Jeigu jūs nerūkote.</w:t>
      </w:r>
    </w:p>
    <w:p w14:paraId="24FA7D8D" w14:textId="77777777" w:rsidR="00BF38F4" w:rsidRPr="00875566" w:rsidRDefault="00BF38F4" w:rsidP="00BF38F4">
      <w:pPr>
        <w:rPr>
          <w:szCs w:val="22"/>
        </w:rPr>
      </w:pPr>
    </w:p>
    <w:p w14:paraId="38AF5B72" w14:textId="77777777" w:rsidR="00BF38F4" w:rsidRPr="00875566" w:rsidRDefault="00BF38F4" w:rsidP="00BF38F4">
      <w:pPr>
        <w:rPr>
          <w:szCs w:val="22"/>
        </w:rPr>
      </w:pPr>
      <w:r w:rsidRPr="00875566">
        <w:rPr>
          <w:szCs w:val="22"/>
        </w:rPr>
        <w:t>Įspėjimai: Prieš vartojimą atidžiai perskaitykite pakuotės lapelį.</w:t>
      </w:r>
    </w:p>
    <w:p w14:paraId="3A53FA5C" w14:textId="77777777" w:rsidR="00BF38F4" w:rsidRPr="00875566" w:rsidRDefault="00BF38F4" w:rsidP="00BF38F4">
      <w:pPr>
        <w:rPr>
          <w:szCs w:val="22"/>
        </w:rPr>
      </w:pPr>
    </w:p>
    <w:p w14:paraId="42B85C03" w14:textId="77777777" w:rsidR="00BF38F4" w:rsidRPr="00875566" w:rsidRDefault="00BF38F4" w:rsidP="00BF38F4">
      <w:pPr>
        <w:rPr>
          <w:szCs w:val="22"/>
        </w:rPr>
      </w:pPr>
      <w:r w:rsidRPr="00875566">
        <w:rPr>
          <w:szCs w:val="22"/>
        </w:rPr>
        <w:t>Jeigu prieš pradedant vartoti nikotino turinčios vaistinės kramtomosios gumos Jums reikia patarimo, kreipkitės į sveikatos priežiūros specialistą.</w:t>
      </w:r>
    </w:p>
    <w:p w14:paraId="35AEA898" w14:textId="77777777" w:rsidR="00BF38F4" w:rsidRPr="00875566" w:rsidRDefault="00BF38F4" w:rsidP="00BF38F4">
      <w:pPr>
        <w:rPr>
          <w:szCs w:val="22"/>
        </w:rPr>
      </w:pPr>
    </w:p>
    <w:p w14:paraId="0886B054" w14:textId="77777777" w:rsidR="00BF38F4" w:rsidRPr="00875566" w:rsidRDefault="00BF38F4" w:rsidP="001260FA">
      <w:pPr>
        <w:pStyle w:val="BTEMEASMCA"/>
      </w:pPr>
    </w:p>
    <w:p w14:paraId="32274994" w14:textId="77777777" w:rsidR="00BF38F4" w:rsidRPr="00875566" w:rsidRDefault="00BF38F4" w:rsidP="00BF38F4">
      <w:pPr>
        <w:pStyle w:val="PI-1labEMEASMCA"/>
      </w:pPr>
      <w:r w:rsidRPr="00875566">
        <w:t>16.</w:t>
      </w:r>
      <w:r w:rsidRPr="00875566">
        <w:tab/>
        <w:t>INFORMACIJA BRAILIO RAŠTU</w:t>
      </w:r>
    </w:p>
    <w:p w14:paraId="283E7C0C" w14:textId="77777777" w:rsidR="00BF38F4" w:rsidRPr="00875566" w:rsidRDefault="00BF38F4" w:rsidP="001260FA">
      <w:pPr>
        <w:pStyle w:val="BTEMEASMCA"/>
      </w:pPr>
    </w:p>
    <w:p w14:paraId="0029A491" w14:textId="77777777" w:rsidR="00BF38F4" w:rsidRPr="00875566" w:rsidRDefault="00BF38F4" w:rsidP="001260FA">
      <w:pPr>
        <w:pStyle w:val="BTEMEASMCA"/>
      </w:pPr>
      <w:r w:rsidRPr="00875566">
        <w:t>nicotinell fruit 4 mg</w:t>
      </w:r>
    </w:p>
    <w:p w14:paraId="589AF7BC" w14:textId="77777777" w:rsidR="00BF38F4" w:rsidRPr="00875566" w:rsidRDefault="00BF38F4" w:rsidP="002832F6">
      <w:pPr>
        <w:pStyle w:val="BTEMEASMCA"/>
      </w:pPr>
    </w:p>
    <w:p w14:paraId="4C1ED5D1" w14:textId="77777777" w:rsidR="00BF38F4" w:rsidRPr="00875566" w:rsidRDefault="00BF38F4" w:rsidP="00280DD7">
      <w:pPr>
        <w:pStyle w:val="BTEMEASMCA"/>
      </w:pPr>
    </w:p>
    <w:p w14:paraId="55FD9814" w14:textId="77777777" w:rsidR="00BF38F4" w:rsidRPr="00875566" w:rsidRDefault="00BF38F4" w:rsidP="00280DD7">
      <w:pPr>
        <w:pStyle w:val="BTEMEASMCA"/>
      </w:pPr>
    </w:p>
    <w:p w14:paraId="7CC01958" w14:textId="77777777" w:rsidR="00BF38F4" w:rsidRPr="00875566" w:rsidRDefault="00BF38F4" w:rsidP="00280DD7">
      <w:pPr>
        <w:pStyle w:val="BTEMEASMCA"/>
      </w:pPr>
    </w:p>
    <w:p w14:paraId="70993C40" w14:textId="77777777" w:rsidR="00BF38F4" w:rsidRPr="00875566" w:rsidRDefault="00BF38F4" w:rsidP="00280DD7">
      <w:pPr>
        <w:pStyle w:val="BTEMEASMCA"/>
      </w:pPr>
    </w:p>
    <w:p w14:paraId="41A96A0C" w14:textId="77777777" w:rsidR="00BF38F4" w:rsidRPr="00875566" w:rsidRDefault="00BF38F4">
      <w:pPr>
        <w:pStyle w:val="BTEMEASMCA"/>
      </w:pPr>
      <w:r w:rsidRPr="00875566">
        <w:br w:type="page"/>
      </w:r>
    </w:p>
    <w:p w14:paraId="1B561F82" w14:textId="77777777" w:rsidR="00BF38F4" w:rsidRPr="00875566" w:rsidRDefault="00BF38F4" w:rsidP="00BF38F4">
      <w:pPr>
        <w:pStyle w:val="PI-1labEMEASMCA"/>
      </w:pPr>
      <w:r w:rsidRPr="00875566">
        <w:lastRenderedPageBreak/>
        <w:t xml:space="preserve">MINIMALI </w:t>
      </w:r>
      <w:r w:rsidRPr="00875566">
        <w:rPr>
          <w:caps/>
        </w:rPr>
        <w:t xml:space="preserve">informacija ant </w:t>
      </w:r>
      <w:r w:rsidRPr="00875566">
        <w:t>LIZDINIŲ PLOKŠTELIŲ ARBA DVISLUOKSNIŲ JUOSTELIŲ</w:t>
      </w:r>
    </w:p>
    <w:p w14:paraId="52038D33" w14:textId="77777777" w:rsidR="00BF38F4" w:rsidRPr="00875566" w:rsidRDefault="00BF38F4" w:rsidP="00BF38F4">
      <w:pPr>
        <w:pStyle w:val="PI-1labEMEASMCA"/>
      </w:pPr>
    </w:p>
    <w:p w14:paraId="6D4CC899" w14:textId="77777777" w:rsidR="00BF38F4" w:rsidRPr="00875566" w:rsidRDefault="00BF38F4" w:rsidP="00BF38F4">
      <w:pPr>
        <w:pStyle w:val="PI-1labEMEASMCA"/>
      </w:pPr>
      <w:r w:rsidRPr="00875566">
        <w:t>LIZDINĖ PLOKŠTELĖ</w:t>
      </w:r>
    </w:p>
    <w:p w14:paraId="35B88514" w14:textId="77777777" w:rsidR="00BF38F4" w:rsidRPr="00875566" w:rsidRDefault="00BF38F4" w:rsidP="001260FA">
      <w:pPr>
        <w:pStyle w:val="BTEMEASMCA"/>
      </w:pPr>
    </w:p>
    <w:p w14:paraId="02D60E89" w14:textId="77777777" w:rsidR="00BF38F4" w:rsidRPr="00875566" w:rsidRDefault="00BF38F4" w:rsidP="001260FA">
      <w:pPr>
        <w:pStyle w:val="BTEMEASMCA"/>
      </w:pPr>
    </w:p>
    <w:p w14:paraId="68F84F12" w14:textId="77777777" w:rsidR="00BF38F4" w:rsidRPr="00875566" w:rsidRDefault="00BF38F4" w:rsidP="00BF38F4">
      <w:pPr>
        <w:pStyle w:val="PI-1labEMEASMCA"/>
      </w:pPr>
      <w:r w:rsidRPr="00875566">
        <w:t>1.</w:t>
      </w:r>
      <w:r w:rsidRPr="00875566">
        <w:tab/>
        <w:t>VAISTINIO PREPARATO PAVADINIMAS</w:t>
      </w:r>
    </w:p>
    <w:p w14:paraId="18FE5350" w14:textId="77777777" w:rsidR="00BF38F4" w:rsidRPr="00875566" w:rsidRDefault="00BF38F4" w:rsidP="001260FA">
      <w:pPr>
        <w:pStyle w:val="BTEMEASMCA"/>
      </w:pPr>
    </w:p>
    <w:p w14:paraId="6FCEF283" w14:textId="77777777" w:rsidR="00BF38F4" w:rsidRPr="00875566" w:rsidRDefault="00BF38F4" w:rsidP="00BF38F4">
      <w:pPr>
        <w:rPr>
          <w:noProof/>
          <w:szCs w:val="22"/>
        </w:rPr>
      </w:pPr>
      <w:r w:rsidRPr="00875566">
        <w:rPr>
          <w:noProof/>
          <w:szCs w:val="22"/>
        </w:rPr>
        <w:t>Nicotinell Fruit 4 mg vaistinė kramtomoji guma</w:t>
      </w:r>
    </w:p>
    <w:p w14:paraId="713A6C3F" w14:textId="77777777" w:rsidR="00BF38F4" w:rsidRPr="00875566" w:rsidRDefault="00BF38F4" w:rsidP="001260FA">
      <w:pPr>
        <w:pStyle w:val="BTEMEASMCA"/>
      </w:pPr>
      <w:r w:rsidRPr="00875566">
        <w:t>Nikotinas</w:t>
      </w:r>
    </w:p>
    <w:p w14:paraId="69579303" w14:textId="77777777" w:rsidR="00BF38F4" w:rsidRPr="00875566" w:rsidRDefault="00BF38F4" w:rsidP="001260FA">
      <w:pPr>
        <w:pStyle w:val="BTEMEASMCA"/>
      </w:pPr>
    </w:p>
    <w:p w14:paraId="5FAFCA1B" w14:textId="77777777" w:rsidR="00BF38F4" w:rsidRPr="00875566" w:rsidRDefault="00BF38F4" w:rsidP="002832F6">
      <w:pPr>
        <w:pStyle w:val="BTEMEASMCA"/>
      </w:pPr>
    </w:p>
    <w:p w14:paraId="75E95CD9" w14:textId="7E505949" w:rsidR="00BF38F4" w:rsidRPr="00875566" w:rsidRDefault="00BF38F4" w:rsidP="00BF38F4">
      <w:pPr>
        <w:pStyle w:val="PI-1labEMEASMCA"/>
      </w:pPr>
      <w:r w:rsidRPr="00875566">
        <w:t>2.</w:t>
      </w:r>
      <w:r w:rsidRPr="00875566">
        <w:tab/>
      </w:r>
      <w:r w:rsidR="00CD3E65">
        <w:t>REGISTRUOTOJO</w:t>
      </w:r>
      <w:r w:rsidRPr="00875566">
        <w:t xml:space="preserve"> PAVADINIMAS</w:t>
      </w:r>
    </w:p>
    <w:p w14:paraId="149BF861" w14:textId="77777777" w:rsidR="00BF38F4" w:rsidRPr="00875566" w:rsidRDefault="00BF38F4" w:rsidP="001260FA">
      <w:pPr>
        <w:pStyle w:val="BTEMEASMCA"/>
      </w:pPr>
    </w:p>
    <w:p w14:paraId="3E946B58" w14:textId="77777777" w:rsidR="00BF38F4" w:rsidRPr="00875566" w:rsidRDefault="00BF38F4" w:rsidP="00BF38F4">
      <w:pPr>
        <w:rPr>
          <w:szCs w:val="22"/>
        </w:rPr>
      </w:pPr>
      <w:r w:rsidRPr="00875566">
        <w:rPr>
          <w:szCs w:val="22"/>
        </w:rPr>
        <w:t>GlaxoSmithKline Dungarvan Limited</w:t>
      </w:r>
    </w:p>
    <w:p w14:paraId="5EE6DB18" w14:textId="77777777" w:rsidR="00BF38F4" w:rsidRPr="00875566" w:rsidRDefault="00BF38F4" w:rsidP="001260FA">
      <w:pPr>
        <w:pStyle w:val="BTEMEASMCA"/>
      </w:pPr>
    </w:p>
    <w:p w14:paraId="59701689" w14:textId="77777777" w:rsidR="00BF38F4" w:rsidRPr="00875566" w:rsidRDefault="00BF38F4" w:rsidP="001260FA">
      <w:pPr>
        <w:pStyle w:val="BTEMEASMCA"/>
      </w:pPr>
    </w:p>
    <w:p w14:paraId="3C1D7869" w14:textId="77777777" w:rsidR="00BF38F4" w:rsidRPr="00875566" w:rsidRDefault="00BF38F4" w:rsidP="00BF38F4">
      <w:pPr>
        <w:pStyle w:val="PI-1labEMEASMCA"/>
      </w:pPr>
      <w:r w:rsidRPr="00875566">
        <w:t>3.</w:t>
      </w:r>
      <w:r w:rsidRPr="00875566">
        <w:tab/>
        <w:t>TINKAMUMO LAIKAS</w:t>
      </w:r>
    </w:p>
    <w:p w14:paraId="51A12A89" w14:textId="77777777" w:rsidR="00BF38F4" w:rsidRPr="00875566" w:rsidRDefault="00BF38F4" w:rsidP="001260FA">
      <w:pPr>
        <w:pStyle w:val="BTEMEASMCA"/>
      </w:pPr>
    </w:p>
    <w:p w14:paraId="2EE9B42B" w14:textId="77777777" w:rsidR="00BF38F4" w:rsidRPr="00875566" w:rsidRDefault="00BF38F4" w:rsidP="001260FA">
      <w:pPr>
        <w:pStyle w:val="BTEMEASMCA"/>
      </w:pPr>
      <w:r w:rsidRPr="00875566">
        <w:t>EXP: mm/MMMM</w:t>
      </w:r>
    </w:p>
    <w:p w14:paraId="56B1ACC3" w14:textId="77777777" w:rsidR="00BF38F4" w:rsidRPr="00875566" w:rsidRDefault="00BF38F4" w:rsidP="002832F6">
      <w:pPr>
        <w:pStyle w:val="BTEMEASMCA"/>
      </w:pPr>
    </w:p>
    <w:p w14:paraId="793D9831" w14:textId="77777777" w:rsidR="00BF38F4" w:rsidRPr="00875566" w:rsidRDefault="00BF38F4" w:rsidP="00280DD7">
      <w:pPr>
        <w:pStyle w:val="BTEMEASMCA"/>
      </w:pPr>
    </w:p>
    <w:p w14:paraId="4B048A75" w14:textId="77777777" w:rsidR="00BF38F4" w:rsidRPr="00875566" w:rsidRDefault="00BF38F4" w:rsidP="00BF38F4">
      <w:pPr>
        <w:pStyle w:val="PI-1labEMEASMCA"/>
      </w:pPr>
      <w:r w:rsidRPr="00875566">
        <w:t>4.</w:t>
      </w:r>
      <w:r w:rsidRPr="00875566">
        <w:tab/>
        <w:t>SERIJOS NUMERIS</w:t>
      </w:r>
    </w:p>
    <w:p w14:paraId="084091AF" w14:textId="77777777" w:rsidR="00BF38F4" w:rsidRPr="00875566" w:rsidRDefault="00BF38F4" w:rsidP="001260FA">
      <w:pPr>
        <w:pStyle w:val="BTEMEASMCA"/>
      </w:pPr>
    </w:p>
    <w:p w14:paraId="30219E9F" w14:textId="77777777" w:rsidR="00BF38F4" w:rsidRPr="00875566" w:rsidRDefault="00BF38F4" w:rsidP="001260FA">
      <w:pPr>
        <w:pStyle w:val="BTEMEASMCA"/>
      </w:pPr>
      <w:r w:rsidRPr="00875566">
        <w:t>Lot:</w:t>
      </w:r>
    </w:p>
    <w:p w14:paraId="14CF0E82" w14:textId="77777777" w:rsidR="00BF38F4" w:rsidRPr="00875566" w:rsidRDefault="00BF38F4" w:rsidP="002832F6">
      <w:pPr>
        <w:pStyle w:val="BTEMEASMCA"/>
      </w:pPr>
    </w:p>
    <w:p w14:paraId="666C5569" w14:textId="77777777" w:rsidR="00BF38F4" w:rsidRPr="00875566" w:rsidRDefault="00BF38F4" w:rsidP="00280DD7">
      <w:pPr>
        <w:pStyle w:val="BTEMEASMCA"/>
      </w:pPr>
    </w:p>
    <w:p w14:paraId="65158239" w14:textId="77777777" w:rsidR="00BF38F4" w:rsidRPr="00875566" w:rsidRDefault="00BF38F4" w:rsidP="00BF38F4">
      <w:pPr>
        <w:pStyle w:val="PI-1labEMEASMCA"/>
      </w:pPr>
      <w:r w:rsidRPr="00875566">
        <w:t>5.</w:t>
      </w:r>
      <w:r w:rsidRPr="00875566">
        <w:tab/>
        <w:t>KITA</w:t>
      </w:r>
    </w:p>
    <w:p w14:paraId="05319FD3" w14:textId="77777777" w:rsidR="00BF38F4" w:rsidRPr="00875566" w:rsidRDefault="00BF38F4" w:rsidP="001260FA">
      <w:pPr>
        <w:pStyle w:val="BTEMEASMCA"/>
      </w:pPr>
    </w:p>
    <w:p w14:paraId="5BCD1055" w14:textId="77777777" w:rsidR="00BF38F4" w:rsidRPr="00875566" w:rsidRDefault="00BF38F4">
      <w:pPr>
        <w:pStyle w:val="BTEMEASMCA"/>
      </w:pPr>
      <w:r w:rsidRPr="00875566">
        <w:br w:type="page"/>
      </w:r>
    </w:p>
    <w:p w14:paraId="64F86CEF" w14:textId="77777777" w:rsidR="00BF38F4" w:rsidRPr="00875566" w:rsidRDefault="00BF38F4">
      <w:pPr>
        <w:pStyle w:val="BTEMEASMCA"/>
      </w:pPr>
    </w:p>
    <w:p w14:paraId="297807C9" w14:textId="77777777" w:rsidR="00BF38F4" w:rsidRPr="00875566" w:rsidRDefault="00BF38F4">
      <w:pPr>
        <w:pStyle w:val="BTEMEASMCA"/>
      </w:pPr>
    </w:p>
    <w:p w14:paraId="7CCF6044" w14:textId="77777777" w:rsidR="00BF38F4" w:rsidRPr="00875566" w:rsidRDefault="00BF38F4">
      <w:pPr>
        <w:pStyle w:val="BTEMEASMCA"/>
      </w:pPr>
    </w:p>
    <w:p w14:paraId="3AACFE06" w14:textId="77777777" w:rsidR="00BF38F4" w:rsidRPr="00875566" w:rsidRDefault="00BF38F4">
      <w:pPr>
        <w:pStyle w:val="BTEMEASMCA"/>
      </w:pPr>
    </w:p>
    <w:p w14:paraId="199A069F" w14:textId="77777777" w:rsidR="00BF38F4" w:rsidRPr="00875566" w:rsidRDefault="00BF38F4">
      <w:pPr>
        <w:pStyle w:val="BTEMEASMCA"/>
      </w:pPr>
    </w:p>
    <w:p w14:paraId="44FCBE74" w14:textId="77777777" w:rsidR="00BF38F4" w:rsidRPr="00875566" w:rsidRDefault="00BF38F4">
      <w:pPr>
        <w:pStyle w:val="BTEMEASMCA"/>
      </w:pPr>
    </w:p>
    <w:p w14:paraId="2F2346ED" w14:textId="77777777" w:rsidR="00BF38F4" w:rsidRPr="00875566" w:rsidRDefault="00BF38F4">
      <w:pPr>
        <w:pStyle w:val="BTEMEASMCA"/>
      </w:pPr>
    </w:p>
    <w:p w14:paraId="7764C351" w14:textId="77777777" w:rsidR="00BF38F4" w:rsidRPr="00875566" w:rsidRDefault="00BF38F4">
      <w:pPr>
        <w:pStyle w:val="BTEMEASMCA"/>
      </w:pPr>
    </w:p>
    <w:p w14:paraId="6FA5F6BB" w14:textId="77777777" w:rsidR="00BF38F4" w:rsidRPr="00875566" w:rsidRDefault="00BF38F4">
      <w:pPr>
        <w:pStyle w:val="BTEMEASMCA"/>
      </w:pPr>
    </w:p>
    <w:p w14:paraId="4CF74AF6" w14:textId="77777777" w:rsidR="00BF38F4" w:rsidRPr="00875566" w:rsidRDefault="00BF38F4">
      <w:pPr>
        <w:pStyle w:val="BTEMEASMCA"/>
      </w:pPr>
    </w:p>
    <w:p w14:paraId="46038FEA" w14:textId="77777777" w:rsidR="00BF38F4" w:rsidRPr="00875566" w:rsidRDefault="00BF38F4">
      <w:pPr>
        <w:pStyle w:val="BTEMEASMCA"/>
      </w:pPr>
    </w:p>
    <w:p w14:paraId="11B4E7F7" w14:textId="77777777" w:rsidR="00BF38F4" w:rsidRPr="00875566" w:rsidRDefault="00BF38F4">
      <w:pPr>
        <w:pStyle w:val="BTEMEASMCA"/>
      </w:pPr>
    </w:p>
    <w:p w14:paraId="6433AE0B" w14:textId="77777777" w:rsidR="00BF38F4" w:rsidRPr="00875566" w:rsidRDefault="00BF38F4">
      <w:pPr>
        <w:pStyle w:val="BTEMEASMCA"/>
      </w:pPr>
    </w:p>
    <w:p w14:paraId="2DA8C87E" w14:textId="77777777" w:rsidR="00BF38F4" w:rsidRPr="00875566" w:rsidRDefault="00BF38F4">
      <w:pPr>
        <w:pStyle w:val="BTEMEASMCA"/>
      </w:pPr>
    </w:p>
    <w:p w14:paraId="3F206436" w14:textId="77777777" w:rsidR="00BF38F4" w:rsidRPr="00875566" w:rsidRDefault="00BF38F4">
      <w:pPr>
        <w:pStyle w:val="BTEMEASMCA"/>
      </w:pPr>
    </w:p>
    <w:p w14:paraId="58B14EAC" w14:textId="77777777" w:rsidR="00BF38F4" w:rsidRPr="00875566" w:rsidRDefault="00BF38F4">
      <w:pPr>
        <w:pStyle w:val="BTEMEASMCA"/>
      </w:pPr>
    </w:p>
    <w:p w14:paraId="2523FB45" w14:textId="77777777" w:rsidR="00BF38F4" w:rsidRPr="00875566" w:rsidRDefault="00BF38F4">
      <w:pPr>
        <w:pStyle w:val="BTEMEASMCA"/>
      </w:pPr>
    </w:p>
    <w:p w14:paraId="706B5749" w14:textId="77777777" w:rsidR="00BF38F4" w:rsidRPr="00875566" w:rsidRDefault="00BF38F4">
      <w:pPr>
        <w:pStyle w:val="BTEMEASMCA"/>
      </w:pPr>
    </w:p>
    <w:p w14:paraId="610087D3" w14:textId="77777777" w:rsidR="00BF38F4" w:rsidRPr="00875566" w:rsidRDefault="00BF38F4">
      <w:pPr>
        <w:pStyle w:val="BTEMEASMCA"/>
      </w:pPr>
    </w:p>
    <w:p w14:paraId="6C6790AD" w14:textId="77777777" w:rsidR="00BF38F4" w:rsidRPr="00875566" w:rsidRDefault="00BF38F4">
      <w:pPr>
        <w:pStyle w:val="BTEMEASMCA"/>
      </w:pPr>
    </w:p>
    <w:p w14:paraId="5C2633AF" w14:textId="77777777" w:rsidR="00BF38F4" w:rsidRPr="00875566" w:rsidRDefault="00BF38F4">
      <w:pPr>
        <w:pStyle w:val="BTEMEASMCA"/>
      </w:pPr>
    </w:p>
    <w:p w14:paraId="40999DB6" w14:textId="77777777" w:rsidR="00BF38F4" w:rsidRPr="00875566" w:rsidRDefault="00BF38F4">
      <w:pPr>
        <w:pStyle w:val="BTEMEASMCA"/>
      </w:pPr>
    </w:p>
    <w:p w14:paraId="6044207D" w14:textId="77777777" w:rsidR="00BF38F4" w:rsidRPr="00875566" w:rsidRDefault="00BF38F4">
      <w:pPr>
        <w:pStyle w:val="BTEMEASMCA"/>
      </w:pPr>
    </w:p>
    <w:p w14:paraId="309F3F4A" w14:textId="0E8664FF" w:rsidR="00BF38F4" w:rsidRPr="00875566" w:rsidRDefault="00BF38F4" w:rsidP="00BF38F4">
      <w:pPr>
        <w:pStyle w:val="TTEMEASMCA"/>
        <w:rPr>
          <w:lang w:val="lt-LT"/>
        </w:rPr>
      </w:pPr>
      <w:bookmarkStart w:id="75" w:name="_Toc129243137"/>
      <w:bookmarkStart w:id="76" w:name="_Toc129243262"/>
      <w:r w:rsidRPr="00875566">
        <w:rPr>
          <w:lang w:val="lt-LT"/>
        </w:rPr>
        <w:t>B. PAKUOTĖS LAPELIS</w:t>
      </w:r>
      <w:bookmarkEnd w:id="75"/>
      <w:bookmarkEnd w:id="76"/>
    </w:p>
    <w:p w14:paraId="684BD897" w14:textId="77777777" w:rsidR="00BF38F4" w:rsidRPr="00875566" w:rsidRDefault="00BF38F4" w:rsidP="00BF38F4">
      <w:pPr>
        <w:jc w:val="center"/>
        <w:rPr>
          <w:szCs w:val="22"/>
        </w:rPr>
      </w:pPr>
      <w:r w:rsidRPr="00875566">
        <w:rPr>
          <w:szCs w:val="22"/>
        </w:rPr>
        <w:br w:type="page"/>
      </w:r>
      <w:r w:rsidRPr="00875566">
        <w:rPr>
          <w:b/>
          <w:szCs w:val="22"/>
        </w:rPr>
        <w:lastRenderedPageBreak/>
        <w:t>Pakuotės lapelis: informacija vartotojui</w:t>
      </w:r>
    </w:p>
    <w:p w14:paraId="40C10979" w14:textId="77777777" w:rsidR="00BF38F4" w:rsidRPr="00875566" w:rsidRDefault="00BF38F4" w:rsidP="001260FA">
      <w:pPr>
        <w:pStyle w:val="BTEMEASMCA"/>
      </w:pPr>
    </w:p>
    <w:p w14:paraId="48954105" w14:textId="77777777" w:rsidR="00BF38F4" w:rsidRPr="00875566" w:rsidRDefault="00BF38F4" w:rsidP="00BF38F4">
      <w:pPr>
        <w:jc w:val="center"/>
        <w:rPr>
          <w:b/>
          <w:szCs w:val="22"/>
        </w:rPr>
      </w:pPr>
      <w:r w:rsidRPr="00875566">
        <w:rPr>
          <w:b/>
          <w:szCs w:val="22"/>
        </w:rPr>
        <w:t>Nicotinell Fruit 4 mg vaistinė kramtomoji guma</w:t>
      </w:r>
    </w:p>
    <w:p w14:paraId="20EC4365" w14:textId="77777777" w:rsidR="00BF38F4" w:rsidRPr="00875566" w:rsidRDefault="00BF38F4" w:rsidP="00BF38F4">
      <w:pPr>
        <w:jc w:val="center"/>
        <w:rPr>
          <w:szCs w:val="22"/>
        </w:rPr>
      </w:pPr>
      <w:r w:rsidRPr="00875566">
        <w:rPr>
          <w:szCs w:val="22"/>
        </w:rPr>
        <w:t>Nikotinas</w:t>
      </w:r>
    </w:p>
    <w:p w14:paraId="22E246B8" w14:textId="77777777" w:rsidR="00BF38F4" w:rsidRPr="00875566" w:rsidRDefault="00BF38F4" w:rsidP="001260FA">
      <w:pPr>
        <w:pStyle w:val="BTEMEASMCA"/>
      </w:pPr>
    </w:p>
    <w:p w14:paraId="5DBFD031" w14:textId="77777777" w:rsidR="00BF38F4" w:rsidRPr="00875566" w:rsidRDefault="00BF38F4" w:rsidP="00BF38F4">
      <w:pPr>
        <w:rPr>
          <w:b/>
          <w:szCs w:val="22"/>
        </w:rPr>
      </w:pPr>
      <w:r w:rsidRPr="00875566">
        <w:rPr>
          <w:b/>
          <w:szCs w:val="22"/>
        </w:rPr>
        <w:t>Atidžiai perskaitykite visą šį lapelį, prieš pradėdami vartoti vaistą, nes jame pateikiama Jums svarbi informacija.</w:t>
      </w:r>
    </w:p>
    <w:p w14:paraId="22A2CF5B" w14:textId="77777777" w:rsidR="00BF38F4" w:rsidRPr="00875566" w:rsidRDefault="00BF38F4" w:rsidP="00BF38F4">
      <w:pPr>
        <w:rPr>
          <w:szCs w:val="22"/>
        </w:rPr>
      </w:pPr>
      <w:r w:rsidRPr="00875566">
        <w:rPr>
          <w:szCs w:val="22"/>
        </w:rPr>
        <w:t>Nicotinell Fruit 4 mg vaistinę kramtomąją gumą galima įsigyti be recepto, tačiau ją reikia vartoti tiksliai, kaip nurodyta, kad poveikis būtų geriausias. Visada vartokite šį vaistą tiksliai kaip aprašyta šiame lapelyje arba kaip nurodė vaistininkas.</w:t>
      </w:r>
    </w:p>
    <w:p w14:paraId="5AF98A95" w14:textId="77777777" w:rsidR="00BF38F4" w:rsidRPr="007125E3" w:rsidRDefault="00BF38F4" w:rsidP="007125E3">
      <w:pPr>
        <w:numPr>
          <w:ilvl w:val="0"/>
          <w:numId w:val="27"/>
        </w:numPr>
        <w:tabs>
          <w:tab w:val="left" w:pos="567"/>
        </w:tabs>
        <w:ind w:left="567" w:hanging="567"/>
        <w:rPr>
          <w:noProof/>
          <w:snapToGrid w:val="0"/>
          <w:szCs w:val="22"/>
        </w:rPr>
      </w:pPr>
      <w:r w:rsidRPr="007125E3">
        <w:rPr>
          <w:noProof/>
          <w:snapToGrid w:val="0"/>
          <w:szCs w:val="22"/>
        </w:rPr>
        <w:t>Neišmeskite šio lapelio, nes vėl gali prireikti jį perskaityti.</w:t>
      </w:r>
    </w:p>
    <w:p w14:paraId="32465CA2" w14:textId="77777777" w:rsidR="00BF38F4" w:rsidRPr="007125E3" w:rsidRDefault="00BF38F4" w:rsidP="007125E3">
      <w:pPr>
        <w:numPr>
          <w:ilvl w:val="0"/>
          <w:numId w:val="27"/>
        </w:numPr>
        <w:tabs>
          <w:tab w:val="left" w:pos="567"/>
        </w:tabs>
        <w:ind w:left="567" w:hanging="567"/>
        <w:rPr>
          <w:noProof/>
          <w:snapToGrid w:val="0"/>
          <w:szCs w:val="22"/>
        </w:rPr>
      </w:pPr>
      <w:r w:rsidRPr="007125E3">
        <w:rPr>
          <w:noProof/>
          <w:snapToGrid w:val="0"/>
          <w:szCs w:val="22"/>
        </w:rPr>
        <w:t>Jeigu norite sužinoti daugiau arba pasitarti, kreipkitės į vaistininką.</w:t>
      </w:r>
    </w:p>
    <w:p w14:paraId="0697561E" w14:textId="3F132E26" w:rsidR="00BF38F4" w:rsidRPr="007125E3" w:rsidRDefault="00BF38F4" w:rsidP="007125E3">
      <w:pPr>
        <w:numPr>
          <w:ilvl w:val="0"/>
          <w:numId w:val="27"/>
        </w:numPr>
        <w:tabs>
          <w:tab w:val="left" w:pos="567"/>
        </w:tabs>
        <w:ind w:left="567" w:hanging="567"/>
        <w:rPr>
          <w:noProof/>
          <w:snapToGrid w:val="0"/>
          <w:szCs w:val="22"/>
        </w:rPr>
      </w:pPr>
      <w:r w:rsidRPr="007125E3">
        <w:rPr>
          <w:noProof/>
          <w:snapToGrid w:val="0"/>
          <w:szCs w:val="22"/>
        </w:rPr>
        <w:t>Jeigu pasireiškė šalutinis poveikis (net jeigu jis šiame lapelyje nenurodytas), kreipkitės į gydytoją, arba vaistininką. Žr. 4 skyrių.</w:t>
      </w:r>
    </w:p>
    <w:p w14:paraId="5DDE4FCE" w14:textId="5E549C35" w:rsidR="00281618" w:rsidRPr="007125E3" w:rsidRDefault="00281618" w:rsidP="007125E3">
      <w:pPr>
        <w:numPr>
          <w:ilvl w:val="0"/>
          <w:numId w:val="27"/>
        </w:numPr>
        <w:tabs>
          <w:tab w:val="left" w:pos="567"/>
        </w:tabs>
        <w:ind w:left="567" w:hanging="567"/>
        <w:rPr>
          <w:noProof/>
          <w:snapToGrid w:val="0"/>
          <w:szCs w:val="22"/>
        </w:rPr>
      </w:pPr>
      <w:r w:rsidRPr="007125E3">
        <w:rPr>
          <w:noProof/>
          <w:snapToGrid w:val="0"/>
          <w:szCs w:val="22"/>
        </w:rPr>
        <w:t xml:space="preserve">Jeigu per 9 gydymo mėnesius </w:t>
      </w:r>
      <w:r w:rsidR="00855C61" w:rsidRPr="007125E3">
        <w:rPr>
          <w:noProof/>
          <w:snapToGrid w:val="0"/>
          <w:szCs w:val="22"/>
        </w:rPr>
        <w:t xml:space="preserve">vartodami </w:t>
      </w:r>
      <w:r w:rsidRPr="007125E3">
        <w:rPr>
          <w:noProof/>
          <w:snapToGrid w:val="0"/>
          <w:szCs w:val="22"/>
        </w:rPr>
        <w:t xml:space="preserve">Nicotinell Fruit Jūs nemetėte rūkyti, kreipkitės į gydytoją. </w:t>
      </w:r>
    </w:p>
    <w:p w14:paraId="59951E29" w14:textId="77777777" w:rsidR="00974E87" w:rsidRPr="00875566" w:rsidRDefault="00974E87" w:rsidP="001260FA">
      <w:pPr>
        <w:pStyle w:val="BTEMEASMCA"/>
      </w:pPr>
    </w:p>
    <w:p w14:paraId="135102B6" w14:textId="5A5F27CE" w:rsidR="00974E87" w:rsidRPr="00875566" w:rsidRDefault="005D5C5C" w:rsidP="005D5C5C">
      <w:pPr>
        <w:keepNext/>
        <w:numPr>
          <w:ilvl w:val="12"/>
          <w:numId w:val="0"/>
        </w:numPr>
        <w:ind w:right="-2"/>
        <w:outlineLvl w:val="0"/>
        <w:rPr>
          <w:b/>
          <w:szCs w:val="22"/>
        </w:rPr>
      </w:pPr>
      <w:r w:rsidRPr="00875566">
        <w:rPr>
          <w:b/>
          <w:szCs w:val="22"/>
        </w:rPr>
        <w:t>Apie ką rašoma šiame lapelyje?</w:t>
      </w:r>
    </w:p>
    <w:p w14:paraId="294048CA" w14:textId="6683F8D2" w:rsidR="00BF38F4" w:rsidRPr="00875566" w:rsidRDefault="00BF38F4" w:rsidP="001260FA">
      <w:pPr>
        <w:pStyle w:val="BTEMEASMCA"/>
      </w:pPr>
      <w:r w:rsidRPr="00875566">
        <w:t>1.</w:t>
      </w:r>
      <w:r w:rsidRPr="00875566">
        <w:tab/>
        <w:t xml:space="preserve">Kas yra Nicotinell </w:t>
      </w:r>
      <w:r w:rsidR="00CD3E65">
        <w:t xml:space="preserve">Fruit </w:t>
      </w:r>
      <w:r w:rsidRPr="00875566">
        <w:t>ir kam jis vartojamas</w:t>
      </w:r>
    </w:p>
    <w:p w14:paraId="22353192" w14:textId="78962143" w:rsidR="00BF38F4" w:rsidRPr="00875566" w:rsidRDefault="00BF38F4" w:rsidP="001260FA">
      <w:pPr>
        <w:pStyle w:val="BTEMEASMCA"/>
      </w:pPr>
      <w:r w:rsidRPr="00875566">
        <w:t>2.</w:t>
      </w:r>
      <w:r w:rsidRPr="00875566">
        <w:tab/>
        <w:t>Kas žinotina prieš vartojant Nicotinell</w:t>
      </w:r>
      <w:r w:rsidR="00CD3E65">
        <w:t xml:space="preserve"> Fruit</w:t>
      </w:r>
    </w:p>
    <w:p w14:paraId="6DBB6CC0" w14:textId="14F23D5A" w:rsidR="00BF38F4" w:rsidRPr="00875566" w:rsidRDefault="00BF38F4" w:rsidP="002832F6">
      <w:pPr>
        <w:pStyle w:val="BTEMEASMCA"/>
      </w:pPr>
      <w:r w:rsidRPr="00875566">
        <w:t>3.</w:t>
      </w:r>
      <w:r w:rsidRPr="00875566">
        <w:tab/>
        <w:t>Kaip vartoti Nicotinell</w:t>
      </w:r>
      <w:r w:rsidR="00CD3E65">
        <w:t xml:space="preserve"> Fruit</w:t>
      </w:r>
    </w:p>
    <w:p w14:paraId="4A48033A" w14:textId="77777777" w:rsidR="00BF38F4" w:rsidRPr="00875566" w:rsidRDefault="00BF38F4" w:rsidP="00280DD7">
      <w:pPr>
        <w:pStyle w:val="BTEMEASMCA"/>
      </w:pPr>
      <w:r w:rsidRPr="00875566">
        <w:t>4.</w:t>
      </w:r>
      <w:r w:rsidRPr="00875566">
        <w:tab/>
        <w:t>Galimas šalutinis poveikis</w:t>
      </w:r>
    </w:p>
    <w:p w14:paraId="47B09D1D" w14:textId="34A82987" w:rsidR="00BF38F4" w:rsidRPr="00875566" w:rsidRDefault="00BF38F4" w:rsidP="00280DD7">
      <w:pPr>
        <w:pStyle w:val="BTEMEASMCA"/>
      </w:pPr>
      <w:r w:rsidRPr="00875566">
        <w:t>5.</w:t>
      </w:r>
      <w:r w:rsidRPr="00875566">
        <w:tab/>
        <w:t xml:space="preserve">Kaip laikyti Nicotinell </w:t>
      </w:r>
      <w:r w:rsidR="00CD3E65">
        <w:t>Fruit</w:t>
      </w:r>
    </w:p>
    <w:p w14:paraId="5D884197" w14:textId="77777777" w:rsidR="00BF38F4" w:rsidRPr="00875566" w:rsidRDefault="00BF38F4" w:rsidP="00BF38F4">
      <w:pPr>
        <w:ind w:left="720" w:hanging="720"/>
        <w:rPr>
          <w:szCs w:val="22"/>
        </w:rPr>
      </w:pPr>
      <w:r w:rsidRPr="00875566">
        <w:rPr>
          <w:szCs w:val="22"/>
        </w:rPr>
        <w:t>6.</w:t>
      </w:r>
      <w:r w:rsidRPr="00875566">
        <w:rPr>
          <w:szCs w:val="22"/>
        </w:rPr>
        <w:tab/>
        <w:t>Pakuotės turinys ir kita informacija</w:t>
      </w:r>
    </w:p>
    <w:p w14:paraId="4F4938D0" w14:textId="77777777" w:rsidR="00BF38F4" w:rsidRPr="00875566" w:rsidRDefault="00BF38F4" w:rsidP="001260FA">
      <w:pPr>
        <w:pStyle w:val="BTEMEASMCA"/>
      </w:pPr>
    </w:p>
    <w:p w14:paraId="4715602C" w14:textId="77777777" w:rsidR="00BF38F4" w:rsidRPr="00875566" w:rsidRDefault="00BF38F4" w:rsidP="001260FA">
      <w:pPr>
        <w:pStyle w:val="BTEMEASMCA"/>
      </w:pPr>
    </w:p>
    <w:p w14:paraId="1A17654F" w14:textId="5C4741FB" w:rsidR="00BF38F4" w:rsidRPr="00875566" w:rsidRDefault="00BF38F4" w:rsidP="00BF38F4">
      <w:pPr>
        <w:keepNext/>
        <w:tabs>
          <w:tab w:val="left" w:pos="567"/>
        </w:tabs>
        <w:spacing w:line="260" w:lineRule="exact"/>
        <w:jc w:val="both"/>
        <w:outlineLvl w:val="3"/>
        <w:rPr>
          <w:b/>
          <w:bCs/>
          <w:snapToGrid w:val="0"/>
          <w:szCs w:val="22"/>
        </w:rPr>
      </w:pPr>
      <w:bookmarkStart w:id="77" w:name="_Toc129243139"/>
      <w:bookmarkStart w:id="78" w:name="_Toc129243264"/>
      <w:r w:rsidRPr="00875566">
        <w:rPr>
          <w:b/>
          <w:bCs/>
          <w:snapToGrid w:val="0"/>
          <w:szCs w:val="22"/>
        </w:rPr>
        <w:t>1.</w:t>
      </w:r>
      <w:r w:rsidRPr="00875566">
        <w:rPr>
          <w:b/>
          <w:bCs/>
          <w:snapToGrid w:val="0"/>
          <w:szCs w:val="22"/>
        </w:rPr>
        <w:tab/>
        <w:t>Kas yra Nicotinell</w:t>
      </w:r>
      <w:r w:rsidR="00CD3E65">
        <w:rPr>
          <w:b/>
          <w:bCs/>
          <w:snapToGrid w:val="0"/>
          <w:szCs w:val="22"/>
        </w:rPr>
        <w:t xml:space="preserve"> Fruit</w:t>
      </w:r>
      <w:r w:rsidRPr="00875566">
        <w:rPr>
          <w:b/>
          <w:bCs/>
          <w:snapToGrid w:val="0"/>
          <w:szCs w:val="22"/>
        </w:rPr>
        <w:t xml:space="preserve"> ir kam jis vartojamas</w:t>
      </w:r>
    </w:p>
    <w:bookmarkEnd w:id="77"/>
    <w:bookmarkEnd w:id="78"/>
    <w:p w14:paraId="0E963BB4" w14:textId="77777777" w:rsidR="00BF38F4" w:rsidRPr="00875566" w:rsidRDefault="00BF38F4" w:rsidP="001260FA">
      <w:pPr>
        <w:pStyle w:val="BTEMEASMCA"/>
      </w:pPr>
    </w:p>
    <w:p w14:paraId="347D1E1E" w14:textId="162C7485" w:rsidR="00BF38F4" w:rsidRPr="00875566" w:rsidRDefault="00BF38F4" w:rsidP="001260FA">
      <w:pPr>
        <w:pStyle w:val="BTEMEASMCA"/>
      </w:pPr>
      <w:r w:rsidRPr="00875566">
        <w:t xml:space="preserve">Nicotinell </w:t>
      </w:r>
      <w:r w:rsidR="00CD3E65">
        <w:t xml:space="preserve">Fruit </w:t>
      </w:r>
      <w:r w:rsidRPr="00875566">
        <w:t>priskiriama grupei vaistų, kurie vartojami metant rūkyti.</w:t>
      </w:r>
    </w:p>
    <w:p w14:paraId="3EF92171" w14:textId="77777777" w:rsidR="00BF38F4" w:rsidRPr="00875566" w:rsidRDefault="00BF38F4" w:rsidP="002832F6">
      <w:pPr>
        <w:pStyle w:val="BTEMEASMCA"/>
      </w:pPr>
    </w:p>
    <w:p w14:paraId="7684BCE5" w14:textId="3FE80CF5" w:rsidR="00BF38F4" w:rsidRPr="00875566" w:rsidRDefault="00BF38F4" w:rsidP="00BF38F4">
      <w:pPr>
        <w:rPr>
          <w:szCs w:val="22"/>
        </w:rPr>
      </w:pPr>
      <w:r w:rsidRPr="00875566">
        <w:rPr>
          <w:szCs w:val="22"/>
        </w:rPr>
        <w:t xml:space="preserve">Nicotinell </w:t>
      </w:r>
      <w:r w:rsidR="00CD3E65">
        <w:rPr>
          <w:szCs w:val="22"/>
        </w:rPr>
        <w:t xml:space="preserve">Fruit </w:t>
      </w:r>
      <w:r w:rsidRPr="00875566">
        <w:rPr>
          <w:szCs w:val="22"/>
        </w:rPr>
        <w:t xml:space="preserve">sudėtyje yra </w:t>
      </w:r>
      <w:r w:rsidR="00C357A5" w:rsidRPr="00875566">
        <w:rPr>
          <w:szCs w:val="22"/>
        </w:rPr>
        <w:t xml:space="preserve">veikliosios medžiagos </w:t>
      </w:r>
      <w:r w:rsidRPr="00875566">
        <w:rPr>
          <w:szCs w:val="22"/>
        </w:rPr>
        <w:t>nikotino</w:t>
      </w:r>
      <w:r w:rsidR="00C357A5" w:rsidRPr="00875566">
        <w:rPr>
          <w:szCs w:val="22"/>
        </w:rPr>
        <w:t>.</w:t>
      </w:r>
    </w:p>
    <w:p w14:paraId="5D4F9D05" w14:textId="4D156C3D" w:rsidR="00BF38F4" w:rsidRPr="00875566" w:rsidRDefault="00BF38F4" w:rsidP="00BF38F4">
      <w:pPr>
        <w:rPr>
          <w:szCs w:val="22"/>
        </w:rPr>
      </w:pPr>
      <w:r w:rsidRPr="00875566">
        <w:rPr>
          <w:szCs w:val="22"/>
        </w:rPr>
        <w:t xml:space="preserve">Kramtant Nicotinell </w:t>
      </w:r>
      <w:r w:rsidR="00CD3E65">
        <w:rPr>
          <w:szCs w:val="22"/>
        </w:rPr>
        <w:t xml:space="preserve">Fruit </w:t>
      </w:r>
      <w:r w:rsidRPr="00875566">
        <w:rPr>
          <w:szCs w:val="22"/>
        </w:rPr>
        <w:t>gumą, palaipsniui išsiskiria nikotinas, kuris absorbuojamas burnos gleivinėje.</w:t>
      </w:r>
    </w:p>
    <w:p w14:paraId="52479E29" w14:textId="2413228E" w:rsidR="00BF38F4" w:rsidRPr="00875566" w:rsidRDefault="00BF38F4" w:rsidP="00BF38F4">
      <w:pPr>
        <w:rPr>
          <w:szCs w:val="22"/>
        </w:rPr>
      </w:pPr>
      <w:r w:rsidRPr="00875566">
        <w:rPr>
          <w:szCs w:val="22"/>
        </w:rPr>
        <w:t xml:space="preserve">Šis </w:t>
      </w:r>
      <w:r w:rsidR="00CD3E65">
        <w:rPr>
          <w:szCs w:val="22"/>
        </w:rPr>
        <w:t>vaistas</w:t>
      </w:r>
      <w:r w:rsidRPr="00875566">
        <w:rPr>
          <w:szCs w:val="22"/>
        </w:rPr>
        <w:t xml:space="preserve"> palengvina nikotino abstinencijos simptomus metantiems rūkyti, kai yra priklausomybė nuo nikotino.</w:t>
      </w:r>
    </w:p>
    <w:p w14:paraId="208B6077" w14:textId="77777777" w:rsidR="00BF38F4" w:rsidRPr="00875566" w:rsidRDefault="00BF38F4" w:rsidP="00BF38F4">
      <w:pPr>
        <w:rPr>
          <w:szCs w:val="22"/>
        </w:rPr>
      </w:pPr>
    </w:p>
    <w:p w14:paraId="1E007958" w14:textId="77777777" w:rsidR="00BF38F4" w:rsidRPr="00875566" w:rsidRDefault="00BF38F4" w:rsidP="001260FA">
      <w:pPr>
        <w:pStyle w:val="BTEMEASMCA"/>
      </w:pPr>
      <w:r w:rsidRPr="00875566">
        <w:t>Patarimai ir paciento palaikymas paprastai pagerina gydymo rezultatus.</w:t>
      </w:r>
    </w:p>
    <w:p w14:paraId="133BDCB8" w14:textId="77777777" w:rsidR="00BF38F4" w:rsidRPr="00875566" w:rsidRDefault="00BF38F4" w:rsidP="001260FA">
      <w:pPr>
        <w:pStyle w:val="BTEMEASMCA"/>
      </w:pPr>
    </w:p>
    <w:p w14:paraId="7A8F37B6" w14:textId="77777777" w:rsidR="00BF38F4" w:rsidRPr="00875566" w:rsidRDefault="00BF38F4" w:rsidP="002832F6">
      <w:pPr>
        <w:pStyle w:val="BTEMEASMCA"/>
      </w:pPr>
    </w:p>
    <w:p w14:paraId="63593C26" w14:textId="78290FE8" w:rsidR="00BF38F4" w:rsidRPr="00875566" w:rsidRDefault="00BF38F4" w:rsidP="00BF38F4">
      <w:pPr>
        <w:keepNext/>
        <w:tabs>
          <w:tab w:val="left" w:pos="567"/>
        </w:tabs>
        <w:spacing w:line="260" w:lineRule="exact"/>
        <w:jc w:val="both"/>
        <w:outlineLvl w:val="3"/>
        <w:rPr>
          <w:b/>
          <w:bCs/>
          <w:snapToGrid w:val="0"/>
          <w:szCs w:val="22"/>
        </w:rPr>
      </w:pPr>
      <w:bookmarkStart w:id="79" w:name="_Toc129243140"/>
      <w:bookmarkStart w:id="80" w:name="_Toc129243265"/>
      <w:r w:rsidRPr="00875566">
        <w:rPr>
          <w:b/>
          <w:bCs/>
          <w:snapToGrid w:val="0"/>
          <w:szCs w:val="22"/>
        </w:rPr>
        <w:t>2.</w:t>
      </w:r>
      <w:r w:rsidRPr="00875566">
        <w:rPr>
          <w:b/>
          <w:bCs/>
          <w:snapToGrid w:val="0"/>
          <w:szCs w:val="22"/>
        </w:rPr>
        <w:tab/>
        <w:t>Kas žinotina prieš vartojant Nicotinell</w:t>
      </w:r>
      <w:r w:rsidR="00CD3E65">
        <w:rPr>
          <w:b/>
          <w:bCs/>
          <w:snapToGrid w:val="0"/>
          <w:szCs w:val="22"/>
        </w:rPr>
        <w:t xml:space="preserve"> Fruit</w:t>
      </w:r>
    </w:p>
    <w:bookmarkEnd w:id="79"/>
    <w:bookmarkEnd w:id="80"/>
    <w:p w14:paraId="71656188" w14:textId="77777777" w:rsidR="00BF38F4" w:rsidRPr="00875566" w:rsidRDefault="00BF38F4" w:rsidP="00BF38F4">
      <w:pPr>
        <w:pStyle w:val="PI-3EMEASMCA"/>
      </w:pPr>
    </w:p>
    <w:p w14:paraId="595B958B" w14:textId="1E6E1158" w:rsidR="00BF38F4" w:rsidRPr="00875566" w:rsidRDefault="00BF38F4" w:rsidP="00BF38F4">
      <w:pPr>
        <w:pStyle w:val="PI-3EMEASMCA"/>
      </w:pPr>
      <w:r w:rsidRPr="00875566">
        <w:t xml:space="preserve">Nicotinell </w:t>
      </w:r>
      <w:r w:rsidR="00CD3E65">
        <w:t xml:space="preserve">Fruit </w:t>
      </w:r>
      <w:r w:rsidRPr="00875566">
        <w:t>vartoti negalima:</w:t>
      </w:r>
    </w:p>
    <w:p w14:paraId="2984C825" w14:textId="62707404" w:rsidR="00BF38F4" w:rsidRPr="00875566" w:rsidRDefault="00BF38F4" w:rsidP="001260FA">
      <w:pPr>
        <w:pStyle w:val="BT-EMEASMCA"/>
      </w:pPr>
      <w:r w:rsidRPr="00875566">
        <w:t xml:space="preserve">jeigu yra alergija nikotinui arba bet kuriai pagalbinei </w:t>
      </w:r>
      <w:r w:rsidRPr="00875566">
        <w:rPr>
          <w:noProof/>
        </w:rPr>
        <w:t xml:space="preserve">šio vaisto </w:t>
      </w:r>
      <w:r w:rsidRPr="00875566">
        <w:t>medžiagai (</w:t>
      </w:r>
      <w:r w:rsidRPr="00875566">
        <w:rPr>
          <w:noProof/>
        </w:rPr>
        <w:t>jos išvardytos 6 skyriuje)</w:t>
      </w:r>
      <w:r w:rsidRPr="00875566">
        <w:t>;</w:t>
      </w:r>
    </w:p>
    <w:p w14:paraId="65FEF454" w14:textId="0F1F97E5" w:rsidR="00BF38F4" w:rsidRPr="00875566" w:rsidRDefault="00BF38F4" w:rsidP="001260FA">
      <w:pPr>
        <w:pStyle w:val="BT-EMEASMCA"/>
      </w:pPr>
      <w:r w:rsidRPr="00875566">
        <w:t xml:space="preserve">jeigu </w:t>
      </w:r>
      <w:r w:rsidR="00974E87" w:rsidRPr="00875566">
        <w:t>J</w:t>
      </w:r>
      <w:r w:rsidRPr="00875566">
        <w:t>ūs nerūkote.</w:t>
      </w:r>
    </w:p>
    <w:p w14:paraId="00F01FE6" w14:textId="77777777" w:rsidR="00BF38F4" w:rsidRPr="00875566" w:rsidRDefault="00BF38F4" w:rsidP="002832F6">
      <w:pPr>
        <w:pStyle w:val="BTEMEASMCA"/>
      </w:pPr>
    </w:p>
    <w:p w14:paraId="170464D1" w14:textId="77777777" w:rsidR="00BF38F4" w:rsidRPr="00875566" w:rsidRDefault="00BF38F4" w:rsidP="00BF38F4">
      <w:pPr>
        <w:pStyle w:val="PI-3EMEASMCA"/>
      </w:pPr>
      <w:r w:rsidRPr="00875566">
        <w:t>Įspėjimai ir atsargumo priemonės</w:t>
      </w:r>
    </w:p>
    <w:p w14:paraId="1E9C6A7D" w14:textId="33B80E9B" w:rsidR="00BF38F4" w:rsidRPr="00875566" w:rsidRDefault="00BF38F4" w:rsidP="00BF38F4">
      <w:pPr>
        <w:rPr>
          <w:szCs w:val="22"/>
        </w:rPr>
      </w:pPr>
      <w:r w:rsidRPr="00875566">
        <w:rPr>
          <w:szCs w:val="22"/>
        </w:rPr>
        <w:t>Pasitarkite su gydytoju arba vaistininku, prieš pradėdami vartoti Nicotinell</w:t>
      </w:r>
      <w:r w:rsidR="00CD3E65">
        <w:rPr>
          <w:szCs w:val="22"/>
        </w:rPr>
        <w:t xml:space="preserve"> Fruit</w:t>
      </w:r>
      <w:r w:rsidRPr="00875566">
        <w:rPr>
          <w:szCs w:val="22"/>
        </w:rPr>
        <w:t>:</w:t>
      </w:r>
    </w:p>
    <w:p w14:paraId="3DBE4E71" w14:textId="51F1E06A" w:rsidR="00F50061" w:rsidRPr="00875566" w:rsidRDefault="00BF38F4" w:rsidP="001260FA">
      <w:pPr>
        <w:pStyle w:val="BT-EMEASMCA"/>
      </w:pPr>
      <w:r w:rsidRPr="00875566">
        <w:t xml:space="preserve">jeigu Jūs </w:t>
      </w:r>
      <w:r w:rsidR="00D955FA" w:rsidRPr="00875566">
        <w:t xml:space="preserve">turite bet kokių širdies sutrikimų, prieš pradėdami </w:t>
      </w:r>
      <w:r w:rsidR="00635F38" w:rsidRPr="00875566">
        <w:t>vartoti</w:t>
      </w:r>
      <w:r w:rsidR="00D955FA" w:rsidRPr="00875566">
        <w:t xml:space="preserve"> bet kokį pakaitinės nikotino terapijos </w:t>
      </w:r>
      <w:r w:rsidR="00CD3E65">
        <w:t>vais</w:t>
      </w:r>
      <w:r w:rsidR="00CD3E65" w:rsidRPr="00875566">
        <w:t>tą</w:t>
      </w:r>
      <w:r w:rsidR="00D955FA" w:rsidRPr="00875566">
        <w:t xml:space="preserve">, turėtumėte pasikonsultuoti su sveikatos priežiūros specialistu. Jeigu </w:t>
      </w:r>
      <w:r w:rsidR="00635F38" w:rsidRPr="00875566">
        <w:t>vartojant</w:t>
      </w:r>
      <w:r w:rsidR="00D955FA" w:rsidRPr="00875566">
        <w:t xml:space="preserve"> pakaitinės nikotino terapijos </w:t>
      </w:r>
      <w:r w:rsidR="00CD3E65">
        <w:t>vais</w:t>
      </w:r>
      <w:r w:rsidR="00CD3E65" w:rsidRPr="00875566">
        <w:t>tą</w:t>
      </w:r>
      <w:r w:rsidR="00D955FA" w:rsidRPr="00875566">
        <w:t>, pad</w:t>
      </w:r>
      <w:r w:rsidR="00974E87" w:rsidRPr="00875566">
        <w:t>a</w:t>
      </w:r>
      <w:r w:rsidR="00D955FA" w:rsidRPr="00875566">
        <w:t xml:space="preserve">ugėja širdies sutrikimų, </w:t>
      </w:r>
      <w:r w:rsidR="00CD3E65">
        <w:t>vais</w:t>
      </w:r>
      <w:r w:rsidR="00CD3E65" w:rsidRPr="00875566">
        <w:t xml:space="preserve">to </w:t>
      </w:r>
      <w:r w:rsidR="00D955FA" w:rsidRPr="00875566">
        <w:t>vartojimą reikia sumažinti arba nutraukti;</w:t>
      </w:r>
    </w:p>
    <w:p w14:paraId="6C7D68C9" w14:textId="448CD38B" w:rsidR="008160C0" w:rsidRPr="00875566" w:rsidRDefault="000B1EBE" w:rsidP="001260FA">
      <w:pPr>
        <w:pStyle w:val="BT-EMEASMCA"/>
      </w:pPr>
      <w:r w:rsidRPr="00875566">
        <w:t>jeigu Jus neseniai ištiko</w:t>
      </w:r>
      <w:r w:rsidR="00BF38F4" w:rsidRPr="00875566">
        <w:t xml:space="preserve"> širdies infarkt</w:t>
      </w:r>
      <w:r w:rsidRPr="00875566">
        <w:t>as</w:t>
      </w:r>
      <w:r w:rsidR="008160C0" w:rsidRPr="00875566">
        <w:t xml:space="preserve"> ar insultas, arba jeigu sergate sunkiu širdie</w:t>
      </w:r>
      <w:r w:rsidR="009F2B06" w:rsidRPr="00875566">
        <w:t>s</w:t>
      </w:r>
      <w:r w:rsidR="008160C0" w:rsidRPr="00875566">
        <w:t xml:space="preserve"> ritmo sutrikimu, jaučiate krūtinės skausmą, </w:t>
      </w:r>
      <w:r w:rsidR="008160C0" w:rsidRPr="00875566">
        <w:rPr>
          <w:noProof/>
          <w:snapToGrid w:val="0"/>
        </w:rPr>
        <w:t xml:space="preserve">turėtumėte </w:t>
      </w:r>
      <w:r w:rsidR="00CD3E65" w:rsidRPr="00875566">
        <w:rPr>
          <w:noProof/>
          <w:snapToGrid w:val="0"/>
        </w:rPr>
        <w:t>pa</w:t>
      </w:r>
      <w:r w:rsidR="00CD3E65">
        <w:rPr>
          <w:noProof/>
          <w:snapToGrid w:val="0"/>
        </w:rPr>
        <w:t>mėginti</w:t>
      </w:r>
      <w:r w:rsidR="00CD3E65" w:rsidRPr="00875566">
        <w:rPr>
          <w:noProof/>
          <w:snapToGrid w:val="0"/>
        </w:rPr>
        <w:t xml:space="preserve"> </w:t>
      </w:r>
      <w:r w:rsidR="008160C0" w:rsidRPr="00875566">
        <w:rPr>
          <w:noProof/>
          <w:snapToGrid w:val="0"/>
        </w:rPr>
        <w:t xml:space="preserve">mesti rūkyti </w:t>
      </w:r>
      <w:r w:rsidR="00B5005E" w:rsidRPr="00875566">
        <w:rPr>
          <w:noProof/>
          <w:snapToGrid w:val="0"/>
        </w:rPr>
        <w:t>nevartodami</w:t>
      </w:r>
      <w:r w:rsidR="008160C0" w:rsidRPr="00875566">
        <w:rPr>
          <w:noProof/>
          <w:snapToGrid w:val="0"/>
        </w:rPr>
        <w:t xml:space="preserve"> </w:t>
      </w:r>
      <w:r w:rsidR="008160C0" w:rsidRPr="00875566">
        <w:rPr>
          <w:snapToGrid w:val="0"/>
        </w:rPr>
        <w:t>pakaitinės nikotino terapijos</w:t>
      </w:r>
      <w:r w:rsidR="008160C0" w:rsidRPr="00875566">
        <w:rPr>
          <w:noProof/>
          <w:snapToGrid w:val="0"/>
        </w:rPr>
        <w:t xml:space="preserve"> </w:t>
      </w:r>
      <w:r w:rsidR="00CD3E65">
        <w:rPr>
          <w:noProof/>
          <w:snapToGrid w:val="0"/>
        </w:rPr>
        <w:t>vais</w:t>
      </w:r>
      <w:r w:rsidR="00CD3E65" w:rsidRPr="00875566">
        <w:rPr>
          <w:noProof/>
          <w:snapToGrid w:val="0"/>
        </w:rPr>
        <w:t>tų</w:t>
      </w:r>
      <w:r w:rsidR="008160C0" w:rsidRPr="00875566">
        <w:rPr>
          <w:noProof/>
          <w:snapToGrid w:val="0"/>
        </w:rPr>
        <w:t xml:space="preserve">, nebent Jūsų gydytojas patartų Jums juos </w:t>
      </w:r>
      <w:r w:rsidR="00433C31" w:rsidRPr="00875566">
        <w:rPr>
          <w:noProof/>
          <w:snapToGrid w:val="0"/>
        </w:rPr>
        <w:t>vartoti</w:t>
      </w:r>
      <w:r w:rsidR="008160C0" w:rsidRPr="00875566">
        <w:t xml:space="preserve">; </w:t>
      </w:r>
    </w:p>
    <w:p w14:paraId="71AE041A" w14:textId="234FC082" w:rsidR="00BF38F4" w:rsidRPr="00875566" w:rsidRDefault="008160C0" w:rsidP="001260FA">
      <w:pPr>
        <w:pStyle w:val="BT-EMEASMCA"/>
      </w:pPr>
      <w:r w:rsidRPr="00875566">
        <w:t xml:space="preserve">jeigu Jūs sergate </w:t>
      </w:r>
      <w:r w:rsidR="00BF38F4" w:rsidRPr="00875566">
        <w:t>širdies nepakankamumu, širdies angina, Prinzmetalio tipo širdies angina</w:t>
      </w:r>
      <w:r w:rsidR="005436F7" w:rsidRPr="00875566">
        <w:t xml:space="preserve"> angina ar Jūsų aukštas kraujospūdis (nekontroliuojama hipertenzija);</w:t>
      </w:r>
    </w:p>
    <w:p w14:paraId="2FD7F3DA" w14:textId="77777777" w:rsidR="00BF38F4" w:rsidRPr="00875566" w:rsidRDefault="00BF38F4" w:rsidP="002832F6">
      <w:pPr>
        <w:pStyle w:val="BT-EMEASMCA"/>
      </w:pPr>
      <w:r w:rsidRPr="00875566">
        <w:lastRenderedPageBreak/>
        <w:t>jeigu Jūsų kraujotaka sutrikusi;</w:t>
      </w:r>
    </w:p>
    <w:p w14:paraId="6E321C23" w14:textId="2459BC47" w:rsidR="00EC3354" w:rsidRPr="00875566" w:rsidRDefault="00BF38F4" w:rsidP="00280DD7">
      <w:pPr>
        <w:pStyle w:val="BT-EMEASMCA"/>
      </w:pPr>
      <w:r w:rsidRPr="00875566">
        <w:t>jeigu Jūs sergate cukriniu diabetu</w:t>
      </w:r>
      <w:r w:rsidR="00EC3354" w:rsidRPr="00875566">
        <w:t>, turėtumėte dažniau nei įprastai stebėti savo cukraus kiekį kraujyje. Gali pakisti Jūsų insulino arba vaistų poreikis;</w:t>
      </w:r>
    </w:p>
    <w:p w14:paraId="04FD2CF8" w14:textId="77777777" w:rsidR="00BF38F4" w:rsidRPr="00875566" w:rsidRDefault="00BF38F4" w:rsidP="00280DD7">
      <w:pPr>
        <w:pStyle w:val="BT-EMEASMCA"/>
      </w:pPr>
      <w:r w:rsidRPr="00875566">
        <w:t>jeigu suaktyvėjusi Jūsų skydliaukės veikla (hipertiroidizmas);</w:t>
      </w:r>
    </w:p>
    <w:p w14:paraId="7FB2C915" w14:textId="77777777" w:rsidR="00BF38F4" w:rsidRPr="00875566" w:rsidRDefault="00BF38F4" w:rsidP="00280DD7">
      <w:pPr>
        <w:pStyle w:val="BT-EMEASMCA"/>
      </w:pPr>
      <w:r w:rsidRPr="00875566">
        <w:t>jeigu Jums suaktyvėjusi antinksčių veikla (feochromocitoma);</w:t>
      </w:r>
    </w:p>
    <w:p w14:paraId="08D9242B" w14:textId="2B72BA99" w:rsidR="00BF38F4" w:rsidRPr="00875566" w:rsidRDefault="00BF38F4" w:rsidP="00280DD7">
      <w:pPr>
        <w:pStyle w:val="BT-EMEASMCA"/>
      </w:pPr>
      <w:r w:rsidRPr="00875566">
        <w:t>jeigu Jūs sergate inkstų ar kepenų ligomis;</w:t>
      </w:r>
    </w:p>
    <w:p w14:paraId="6B6D3B39" w14:textId="11A828EB" w:rsidR="004232DE" w:rsidRPr="00875566" w:rsidRDefault="004232DE" w:rsidP="00280DD7">
      <w:pPr>
        <w:pStyle w:val="BT-EMEASMCA"/>
      </w:pPr>
      <w:r w:rsidRPr="00875566">
        <w:t xml:space="preserve">jeigu Jūs </w:t>
      </w:r>
      <w:r w:rsidRPr="00875566">
        <w:rPr>
          <w:snapToGrid w:val="0"/>
        </w:rPr>
        <w:t>t</w:t>
      </w:r>
      <w:r w:rsidRPr="00875566">
        <w:rPr>
          <w:noProof/>
          <w:snapToGrid w:val="0"/>
        </w:rPr>
        <w:t>urite skrandžio arba dvylikapirštės žarnos opą ar</w:t>
      </w:r>
      <w:r w:rsidR="00CD3E65">
        <w:rPr>
          <w:noProof/>
          <w:snapToGrid w:val="0"/>
        </w:rPr>
        <w:t>ba</w:t>
      </w:r>
      <w:r w:rsidRPr="00875566">
        <w:rPr>
          <w:noProof/>
          <w:snapToGrid w:val="0"/>
        </w:rPr>
        <w:t xml:space="preserve"> stemplės </w:t>
      </w:r>
      <w:r w:rsidR="00CD3E65">
        <w:rPr>
          <w:noProof/>
          <w:snapToGrid w:val="0"/>
        </w:rPr>
        <w:t xml:space="preserve">ar ryklės </w:t>
      </w:r>
      <w:r w:rsidRPr="00875566">
        <w:rPr>
          <w:noProof/>
          <w:snapToGrid w:val="0"/>
        </w:rPr>
        <w:t xml:space="preserve">uždegimą (maisto vamzdelio tarp gerklės ir skrandžio), nes </w:t>
      </w:r>
      <w:r w:rsidR="00CD3E65">
        <w:rPr>
          <w:noProof/>
          <w:snapToGrid w:val="0"/>
        </w:rPr>
        <w:t>pakaitinė</w:t>
      </w:r>
      <w:r w:rsidR="00CD3E65" w:rsidRPr="00875566">
        <w:rPr>
          <w:noProof/>
          <w:snapToGrid w:val="0"/>
        </w:rPr>
        <w:t xml:space="preserve"> nikotin</w:t>
      </w:r>
      <w:r w:rsidR="00CD3E65">
        <w:rPr>
          <w:noProof/>
          <w:snapToGrid w:val="0"/>
        </w:rPr>
        <w:t>o terapija</w:t>
      </w:r>
      <w:r w:rsidR="00CD3E65" w:rsidRPr="00875566">
        <w:rPr>
          <w:noProof/>
          <w:snapToGrid w:val="0"/>
        </w:rPr>
        <w:t xml:space="preserve"> </w:t>
      </w:r>
      <w:r w:rsidRPr="00875566">
        <w:rPr>
          <w:noProof/>
          <w:snapToGrid w:val="0"/>
        </w:rPr>
        <w:t>gali sustipr</w:t>
      </w:r>
      <w:r w:rsidR="00CD3E65">
        <w:rPr>
          <w:noProof/>
          <w:snapToGrid w:val="0"/>
        </w:rPr>
        <w:t>inti</w:t>
      </w:r>
      <w:r w:rsidRPr="00875566">
        <w:rPr>
          <w:noProof/>
          <w:snapToGrid w:val="0"/>
        </w:rPr>
        <w:t xml:space="preserve"> simptom</w:t>
      </w:r>
      <w:r w:rsidR="00CD3E65">
        <w:rPr>
          <w:noProof/>
          <w:snapToGrid w:val="0"/>
        </w:rPr>
        <w:t>us</w:t>
      </w:r>
      <w:r w:rsidRPr="00875566">
        <w:rPr>
          <w:noProof/>
          <w:snapToGrid w:val="0"/>
        </w:rPr>
        <w:t>;</w:t>
      </w:r>
    </w:p>
    <w:p w14:paraId="0D4D2AB7" w14:textId="77777777" w:rsidR="00BF38F4" w:rsidRPr="00875566" w:rsidRDefault="00BF38F4" w:rsidP="00125312">
      <w:pPr>
        <w:pStyle w:val="BT-EMEASMCA"/>
      </w:pPr>
      <w:r w:rsidRPr="00875566">
        <w:t>jeigu Jūs sergate ezofagitu, burnos gleivinės ar gerklės uždegimu, gastritu ar skrandžio opa;</w:t>
      </w:r>
    </w:p>
    <w:p w14:paraId="5E774D55" w14:textId="77777777" w:rsidR="005712B4" w:rsidRPr="00875566" w:rsidRDefault="00BF38F4" w:rsidP="00125312">
      <w:pPr>
        <w:pStyle w:val="BT-EMEASMCA"/>
      </w:pPr>
      <w:r w:rsidRPr="00875566">
        <w:t>jeigu jūs netoleruojate fruktozės</w:t>
      </w:r>
      <w:r w:rsidR="004232DE" w:rsidRPr="00875566">
        <w:t>;</w:t>
      </w:r>
    </w:p>
    <w:p w14:paraId="4AAAEEB6" w14:textId="7B3683B4" w:rsidR="005712B4" w:rsidRPr="00875566" w:rsidRDefault="005712B4">
      <w:pPr>
        <w:pStyle w:val="BT-EMEASMCA"/>
      </w:pPr>
      <w:r w:rsidRPr="00875566">
        <w:t xml:space="preserve">jeigu Jums kada nors yra buvę </w:t>
      </w:r>
      <w:r w:rsidR="008146DB" w:rsidRPr="00875566">
        <w:t>priep</w:t>
      </w:r>
      <w:r w:rsidR="008146DB">
        <w:t>u</w:t>
      </w:r>
      <w:r w:rsidR="008146DB" w:rsidRPr="00875566">
        <w:t>oli</w:t>
      </w:r>
      <w:r w:rsidR="008146DB">
        <w:t>ų</w:t>
      </w:r>
      <w:r w:rsidRPr="00875566">
        <w:t>.</w:t>
      </w:r>
    </w:p>
    <w:p w14:paraId="7BE1EE99" w14:textId="258B56D3" w:rsidR="005712B4" w:rsidRPr="00875566" w:rsidRDefault="005712B4" w:rsidP="00487A11">
      <w:pPr>
        <w:pStyle w:val="BT-EMEASMCA"/>
        <w:numPr>
          <w:ilvl w:val="0"/>
          <w:numId w:val="0"/>
        </w:numPr>
        <w:ind w:left="360"/>
      </w:pPr>
    </w:p>
    <w:p w14:paraId="6D8E9E36" w14:textId="0B9A6B99" w:rsidR="005712B4" w:rsidRPr="00875566" w:rsidRDefault="00866EBD" w:rsidP="002832F6">
      <w:pPr>
        <w:pStyle w:val="BT-EMEASMCA"/>
        <w:numPr>
          <w:ilvl w:val="0"/>
          <w:numId w:val="0"/>
        </w:numPr>
      </w:pPr>
      <w:r w:rsidRPr="00875566">
        <w:t>Visus vaistus laikykite vaikams nepastebimoje ir nepasiekiamoje vietoje.</w:t>
      </w:r>
    </w:p>
    <w:p w14:paraId="2C756B7F" w14:textId="77777777" w:rsidR="00BF38F4" w:rsidRPr="00875566" w:rsidRDefault="00BF38F4" w:rsidP="001260FA">
      <w:pPr>
        <w:pStyle w:val="BTEMEASMCA"/>
      </w:pPr>
    </w:p>
    <w:p w14:paraId="36A0AA09" w14:textId="77777777" w:rsidR="00866EBD" w:rsidRPr="00875566" w:rsidRDefault="00866EBD" w:rsidP="002832F6">
      <w:pPr>
        <w:pStyle w:val="BTEMEASMCA"/>
      </w:pPr>
      <w:r w:rsidRPr="00875566">
        <w:t>Asmenims, turintiems apatinio žandikaulio sąnarių sutrikimų ar nešiojantiems dantų protezus, gali kilti nepatogumų dėl gumos kramtymo. Jeigu Jums taip yra, rekomenduojama vartoti kitą vaisto formą nikotino pakaitinei terapijai. Jeigu abejojate, pasitarkite su gydytoju arba vaistininku.</w:t>
      </w:r>
    </w:p>
    <w:p w14:paraId="2E84C5B0" w14:textId="21DB8722" w:rsidR="00866EBD" w:rsidRPr="00875566" w:rsidRDefault="00866EBD" w:rsidP="00280DD7">
      <w:pPr>
        <w:pStyle w:val="BTEMEASMCA"/>
      </w:pPr>
    </w:p>
    <w:p w14:paraId="7B2B56DE" w14:textId="77777777" w:rsidR="00C25C99" w:rsidRPr="007125E3" w:rsidRDefault="00C25C99" w:rsidP="007125E3">
      <w:pPr>
        <w:keepNext/>
        <w:tabs>
          <w:tab w:val="left" w:pos="567"/>
        </w:tabs>
        <w:spacing w:line="260" w:lineRule="exact"/>
        <w:jc w:val="both"/>
        <w:outlineLvl w:val="3"/>
        <w:rPr>
          <w:b/>
          <w:bCs/>
          <w:snapToGrid w:val="0"/>
          <w:szCs w:val="22"/>
        </w:rPr>
      </w:pPr>
      <w:r w:rsidRPr="007125E3">
        <w:rPr>
          <w:b/>
          <w:bCs/>
          <w:snapToGrid w:val="0"/>
          <w:szCs w:val="22"/>
        </w:rPr>
        <w:t>Vaikams ir paaugliams</w:t>
      </w:r>
    </w:p>
    <w:p w14:paraId="2FA9BA29" w14:textId="11B488E8" w:rsidR="00BF38F4" w:rsidRPr="00875566" w:rsidRDefault="00BF38F4" w:rsidP="001260FA">
      <w:pPr>
        <w:pStyle w:val="BTEMEASMCA"/>
      </w:pPr>
      <w:r w:rsidRPr="00875566">
        <w:t xml:space="preserve">Vaikams yra pavojingos net ir mažos nikotino dozės, kurios gali sukelti sunkius apsinuodijimus ar net mirtį. </w:t>
      </w:r>
      <w:r w:rsidR="00537895" w:rsidRPr="00875566">
        <w:t xml:space="preserve">Jeigu įtariate vaiko apsinuodijimą, nedelsdami keipkitės į sveikatos priežiūros specialistą. </w:t>
      </w:r>
      <w:r w:rsidRPr="00875566">
        <w:t xml:space="preserve">Dėl šios priežasties Nicotinell </w:t>
      </w:r>
      <w:r w:rsidR="008146DB">
        <w:t xml:space="preserve">Fruit </w:t>
      </w:r>
      <w:r w:rsidRPr="00875566">
        <w:t xml:space="preserve">būtina visą laiką laikyti vaikams nepastebimoje </w:t>
      </w:r>
      <w:r w:rsidR="00537895" w:rsidRPr="00875566">
        <w:t xml:space="preserve">ir nepasiekiamoje </w:t>
      </w:r>
      <w:r w:rsidRPr="00875566">
        <w:t>vietoje.</w:t>
      </w:r>
    </w:p>
    <w:p w14:paraId="7D2ECE07" w14:textId="77777777" w:rsidR="00BF38F4" w:rsidRPr="00875566" w:rsidRDefault="00BF38F4" w:rsidP="001260FA">
      <w:pPr>
        <w:pStyle w:val="BTEMEASMCA"/>
      </w:pPr>
    </w:p>
    <w:p w14:paraId="07A2E239" w14:textId="20187233" w:rsidR="00BF38F4" w:rsidRPr="00875566" w:rsidRDefault="00BF38F4" w:rsidP="00BF38F4">
      <w:pPr>
        <w:keepNext/>
        <w:tabs>
          <w:tab w:val="left" w:pos="567"/>
        </w:tabs>
        <w:spacing w:line="260" w:lineRule="exact"/>
        <w:jc w:val="both"/>
        <w:outlineLvl w:val="3"/>
        <w:rPr>
          <w:b/>
          <w:bCs/>
          <w:snapToGrid w:val="0"/>
          <w:szCs w:val="22"/>
        </w:rPr>
      </w:pPr>
      <w:r w:rsidRPr="00875566">
        <w:rPr>
          <w:b/>
          <w:bCs/>
          <w:snapToGrid w:val="0"/>
          <w:szCs w:val="22"/>
        </w:rPr>
        <w:t>Kiti vaistai ir Nicotinell</w:t>
      </w:r>
      <w:r w:rsidR="008146DB">
        <w:rPr>
          <w:b/>
          <w:bCs/>
          <w:snapToGrid w:val="0"/>
          <w:szCs w:val="22"/>
        </w:rPr>
        <w:t xml:space="preserve"> Fruit</w:t>
      </w:r>
    </w:p>
    <w:p w14:paraId="475FD7CC" w14:textId="428184A5" w:rsidR="00B40F33" w:rsidRPr="00875566" w:rsidRDefault="00BF38F4" w:rsidP="00B40F33">
      <w:pPr>
        <w:numPr>
          <w:ilvl w:val="12"/>
          <w:numId w:val="0"/>
        </w:numPr>
        <w:ind w:right="-2"/>
        <w:rPr>
          <w:noProof/>
          <w:snapToGrid w:val="0"/>
          <w:szCs w:val="22"/>
        </w:rPr>
      </w:pPr>
      <w:r w:rsidRPr="00875566">
        <w:rPr>
          <w:szCs w:val="22"/>
        </w:rPr>
        <w:t xml:space="preserve">Jeigu vartojate arba neseniai vartojote kitų vaistų, pasakykite gydytojui arba vaistininkui. Nustojus rūkyti, gali prireikti koreguoti kai kurių vaistų dozę. </w:t>
      </w:r>
      <w:r w:rsidR="00B40F33" w:rsidRPr="00875566">
        <w:rPr>
          <w:noProof/>
          <w:snapToGrid w:val="0"/>
          <w:szCs w:val="22"/>
        </w:rPr>
        <w:t>Jei dėl to Jums kyla kokių nors klausimų arba abejonių, kreipkitės į sveikatos priežiūros specialistą.</w:t>
      </w:r>
    </w:p>
    <w:p w14:paraId="0ECD6BF8" w14:textId="42E68F57" w:rsidR="00BF38F4" w:rsidRPr="00875566" w:rsidRDefault="00BF38F4" w:rsidP="001260FA">
      <w:pPr>
        <w:pStyle w:val="BTEMEASMCA"/>
      </w:pPr>
    </w:p>
    <w:p w14:paraId="79B3B29A" w14:textId="1AF17F75" w:rsidR="00BF38F4" w:rsidRPr="00875566" w:rsidRDefault="00BF38F4" w:rsidP="001260FA">
      <w:pPr>
        <w:pStyle w:val="BTEMEASMCA"/>
      </w:pPr>
      <w:r w:rsidRPr="00875566">
        <w:t xml:space="preserve">Informacijos apie Nicotinell </w:t>
      </w:r>
      <w:r w:rsidR="008146DB">
        <w:t xml:space="preserve">Fruit </w:t>
      </w:r>
      <w:r w:rsidRPr="00875566">
        <w:t xml:space="preserve">vaistinės kramtomosios gumos sąveiką su kitais vaistiniais preparatais nėra. Tačiau kitos cigaretėse esančios medžiagos (bet ne nikotinas) gali </w:t>
      </w:r>
      <w:r w:rsidR="008C2908" w:rsidRPr="00875566">
        <w:t xml:space="preserve">daryti įtaką </w:t>
      </w:r>
      <w:r w:rsidRPr="00875566">
        <w:t>kai kurių vaistų poveik</w:t>
      </w:r>
      <w:r w:rsidR="008C2908" w:rsidRPr="00875566">
        <w:t>iui</w:t>
      </w:r>
      <w:r w:rsidRPr="00875566">
        <w:t>.</w:t>
      </w:r>
    </w:p>
    <w:p w14:paraId="7DD7AFE8" w14:textId="77777777" w:rsidR="00BF38F4" w:rsidRPr="00875566" w:rsidRDefault="00BF38F4" w:rsidP="002832F6">
      <w:pPr>
        <w:pStyle w:val="BTEMEASMCA"/>
      </w:pPr>
      <w:r w:rsidRPr="00875566">
        <w:t>Metus rūkyti, gali pakisti tam tikrų preparatų poveikis:</w:t>
      </w:r>
    </w:p>
    <w:p w14:paraId="5684621F" w14:textId="0F86FE94" w:rsidR="00BF38F4" w:rsidRPr="00875566" w:rsidRDefault="00BF38F4" w:rsidP="00280DD7">
      <w:pPr>
        <w:pStyle w:val="BTEMEASMCA"/>
        <w:numPr>
          <w:ilvl w:val="0"/>
          <w:numId w:val="24"/>
        </w:numPr>
      </w:pPr>
      <w:r w:rsidRPr="00875566">
        <w:t>teofilino (skirto bronchinės astmos gydymui)</w:t>
      </w:r>
      <w:r w:rsidR="000233A2" w:rsidRPr="00875566">
        <w:t>;</w:t>
      </w:r>
    </w:p>
    <w:p w14:paraId="2FB52F6E" w14:textId="48E12717" w:rsidR="00BF38F4" w:rsidRPr="00875566" w:rsidRDefault="00BF38F4" w:rsidP="00280DD7">
      <w:pPr>
        <w:pStyle w:val="BTEMEASMCA"/>
        <w:numPr>
          <w:ilvl w:val="0"/>
          <w:numId w:val="24"/>
        </w:numPr>
      </w:pPr>
      <w:r w:rsidRPr="00875566">
        <w:t>takrino (skirto Alzhaimerio ligos gydymui)</w:t>
      </w:r>
      <w:r w:rsidR="000233A2" w:rsidRPr="00875566">
        <w:t>;</w:t>
      </w:r>
    </w:p>
    <w:p w14:paraId="54E96594" w14:textId="00A58775" w:rsidR="00BF38F4" w:rsidRPr="00875566" w:rsidRDefault="00BF38F4" w:rsidP="00280DD7">
      <w:pPr>
        <w:pStyle w:val="BTEMEASMCA"/>
        <w:numPr>
          <w:ilvl w:val="0"/>
          <w:numId w:val="24"/>
        </w:numPr>
      </w:pPr>
      <w:r w:rsidRPr="00875566">
        <w:t>olanzapino ir klozapino (skirtų šizofrenijos gydymui)</w:t>
      </w:r>
      <w:r w:rsidR="000233A2" w:rsidRPr="00875566">
        <w:t>;</w:t>
      </w:r>
    </w:p>
    <w:p w14:paraId="18EAB7B5" w14:textId="694A4EC5" w:rsidR="00BF38F4" w:rsidRPr="00875566" w:rsidRDefault="00BF38F4" w:rsidP="00280DD7">
      <w:pPr>
        <w:pStyle w:val="BTEMEASMCA"/>
        <w:numPr>
          <w:ilvl w:val="0"/>
          <w:numId w:val="24"/>
        </w:numPr>
      </w:pPr>
      <w:r w:rsidRPr="00875566">
        <w:t>gali prireikti koreguoti insulino (vaisto, skirto cukrinio diabeto gydymui) dozę</w:t>
      </w:r>
      <w:r w:rsidR="000233A2" w:rsidRPr="00875566">
        <w:t>.</w:t>
      </w:r>
    </w:p>
    <w:p w14:paraId="7F966587" w14:textId="77777777" w:rsidR="00BF38F4" w:rsidRPr="00875566" w:rsidRDefault="00BF38F4" w:rsidP="00280DD7">
      <w:pPr>
        <w:pStyle w:val="BTEMEASMCA"/>
      </w:pPr>
    </w:p>
    <w:p w14:paraId="47C1F6E3" w14:textId="0C5FEA06" w:rsidR="00BF38F4" w:rsidRPr="00875566" w:rsidRDefault="00BF38F4" w:rsidP="00BF38F4">
      <w:pPr>
        <w:pStyle w:val="PI-3EMEASMCA"/>
      </w:pPr>
      <w:r w:rsidRPr="00875566">
        <w:t xml:space="preserve">Nicotinell </w:t>
      </w:r>
      <w:r w:rsidR="008146DB">
        <w:t xml:space="preserve">Fruit </w:t>
      </w:r>
      <w:r w:rsidRPr="00875566">
        <w:t>vartojimas su maistu ir gėrimais</w:t>
      </w:r>
    </w:p>
    <w:p w14:paraId="582F0BB7" w14:textId="2FD67321" w:rsidR="00E03628" w:rsidRPr="00875566" w:rsidRDefault="00BF38F4" w:rsidP="001260FA">
      <w:pPr>
        <w:pStyle w:val="BTEMEASMCA"/>
      </w:pPr>
      <w:r w:rsidRPr="00875566">
        <w:t xml:space="preserve">Kartu vartojant kavos, rūgščių (pvz., vaisių sulčių) ar gaiviųjų gėrimų, gali sumažėti nikotino absorbcija, todėl 15 min. prieš kramtant Nicotinell </w:t>
      </w:r>
      <w:r w:rsidR="008146DB">
        <w:t xml:space="preserve">Fruit </w:t>
      </w:r>
      <w:r w:rsidRPr="00875566">
        <w:t>gumą, reikia vengti vartoti tokių produktų</w:t>
      </w:r>
      <w:r w:rsidR="00E03628" w:rsidRPr="00875566">
        <w:t>, nes jie gali paveikti nikotino absorbciją.</w:t>
      </w:r>
    </w:p>
    <w:p w14:paraId="019429B0" w14:textId="77777777" w:rsidR="00BF38F4" w:rsidRPr="00875566" w:rsidRDefault="00BF38F4" w:rsidP="001260FA">
      <w:pPr>
        <w:pStyle w:val="BTEMEASMCA"/>
      </w:pPr>
    </w:p>
    <w:p w14:paraId="2C0FF784" w14:textId="17F261CB" w:rsidR="00BF38F4" w:rsidRPr="00875566" w:rsidRDefault="00BF38F4" w:rsidP="00BF38F4">
      <w:pPr>
        <w:pStyle w:val="PI-3EMEASMCA"/>
      </w:pPr>
      <w:r w:rsidRPr="00875566">
        <w:t>Nėštumas</w:t>
      </w:r>
      <w:r w:rsidR="009B0741" w:rsidRPr="00875566">
        <w:t>,</w:t>
      </w:r>
      <w:r w:rsidRPr="00875566">
        <w:t xml:space="preserve"> žindymo laikotarpis</w:t>
      </w:r>
      <w:r w:rsidR="00E03628" w:rsidRPr="00875566">
        <w:t xml:space="preserve"> ir vaisingumas</w:t>
      </w:r>
    </w:p>
    <w:p w14:paraId="319E0014" w14:textId="77777777" w:rsidR="009B0741" w:rsidRPr="00875566" w:rsidRDefault="009B0741" w:rsidP="00BF38F4">
      <w:pPr>
        <w:pStyle w:val="PI-3EMEASMCA"/>
      </w:pPr>
    </w:p>
    <w:p w14:paraId="632065D2" w14:textId="77777777" w:rsidR="00863E72" w:rsidRPr="00487A11" w:rsidRDefault="00863E72" w:rsidP="001260FA">
      <w:pPr>
        <w:pStyle w:val="BTEMEASMCA"/>
        <w:rPr>
          <w:u w:val="single"/>
        </w:rPr>
      </w:pPr>
      <w:r w:rsidRPr="00487A11">
        <w:rPr>
          <w:u w:val="single"/>
        </w:rPr>
        <w:t>Nėštumas</w:t>
      </w:r>
    </w:p>
    <w:p w14:paraId="6CEF1F39" w14:textId="1F28FFBB" w:rsidR="00863E72" w:rsidRPr="00875566" w:rsidRDefault="00863E72" w:rsidP="001260FA">
      <w:pPr>
        <w:pStyle w:val="BTEMEASMCA"/>
        <w:rPr>
          <w:rFonts w:eastAsia="SimSun"/>
          <w:noProof/>
          <w:snapToGrid w:val="0"/>
        </w:rPr>
      </w:pPr>
      <w:r w:rsidRPr="00875566">
        <w:t xml:space="preserve">Jeigu esate nėščia, turėtumėte pasistengti mesti rūkyti be pakaitinės nikotino terapijos. </w:t>
      </w:r>
      <w:r w:rsidRPr="00875566">
        <w:rPr>
          <w:rFonts w:eastAsia="SimSun"/>
          <w:noProof/>
          <w:snapToGrid w:val="0"/>
        </w:rPr>
        <w:t xml:space="preserve">Tačiau, jei </w:t>
      </w:r>
      <w:r w:rsidR="008146DB">
        <w:rPr>
          <w:rFonts w:eastAsia="SimSun"/>
          <w:noProof/>
          <w:snapToGrid w:val="0"/>
        </w:rPr>
        <w:t>mėginote</w:t>
      </w:r>
      <w:r w:rsidR="008146DB" w:rsidRPr="00875566">
        <w:rPr>
          <w:noProof/>
          <w:snapToGrid w:val="0"/>
        </w:rPr>
        <w:t xml:space="preserve"> </w:t>
      </w:r>
      <w:r w:rsidRPr="00875566">
        <w:rPr>
          <w:rFonts w:eastAsia="SimSun"/>
          <w:noProof/>
          <w:snapToGrid w:val="0"/>
        </w:rPr>
        <w:t xml:space="preserve">ir Jums nepavyko, sveikatos priežiūros specialistai gali rekomenduoti Jums pakaitinę nikotino terapiją kaip pagalbinę priemonę. </w:t>
      </w:r>
    </w:p>
    <w:p w14:paraId="2C8DCA2A" w14:textId="77777777" w:rsidR="00863E72" w:rsidRPr="00875566" w:rsidRDefault="00863E72" w:rsidP="002832F6">
      <w:pPr>
        <w:pStyle w:val="BTEMEASMCA"/>
        <w:rPr>
          <w:rFonts w:eastAsia="SimSun"/>
          <w:noProof/>
          <w:snapToGrid w:val="0"/>
        </w:rPr>
      </w:pPr>
    </w:p>
    <w:p w14:paraId="56917BDB" w14:textId="77777777" w:rsidR="00863E72" w:rsidRPr="00487A11" w:rsidRDefault="00863E72" w:rsidP="00280DD7">
      <w:pPr>
        <w:pStyle w:val="BTEMEASMCA"/>
        <w:rPr>
          <w:u w:val="single"/>
        </w:rPr>
      </w:pPr>
      <w:r w:rsidRPr="00487A11">
        <w:rPr>
          <w:u w:val="single"/>
        </w:rPr>
        <w:t>Žindymo laikotarpis</w:t>
      </w:r>
    </w:p>
    <w:p w14:paraId="26496F28" w14:textId="77777777" w:rsidR="00863E72" w:rsidRPr="00875566" w:rsidRDefault="00863E72" w:rsidP="00280DD7">
      <w:pPr>
        <w:pStyle w:val="BTEMEASMCA"/>
      </w:pPr>
      <w:r w:rsidRPr="00875566">
        <w:t>Žindymo laikotarpiu, pakaitinę nikotino terapiją galima vartoti tik patarus sveikatos priežiūros specialistui, nes nikotinas gali patekti į motinos pieną.</w:t>
      </w:r>
    </w:p>
    <w:p w14:paraId="6A3A08E7" w14:textId="77777777" w:rsidR="00863E72" w:rsidRPr="00875566" w:rsidRDefault="00863E72" w:rsidP="00280DD7">
      <w:pPr>
        <w:pStyle w:val="BTEMEASMCA"/>
      </w:pPr>
    </w:p>
    <w:p w14:paraId="4F7468AC" w14:textId="77777777" w:rsidR="00863E72" w:rsidRPr="00487A11" w:rsidRDefault="00863E72" w:rsidP="00280DD7">
      <w:pPr>
        <w:pStyle w:val="BTEMEASMCA"/>
        <w:rPr>
          <w:u w:val="single"/>
        </w:rPr>
      </w:pPr>
      <w:r w:rsidRPr="00487A11">
        <w:rPr>
          <w:u w:val="single"/>
        </w:rPr>
        <w:t>Vaisingumas</w:t>
      </w:r>
    </w:p>
    <w:p w14:paraId="7B974DBB" w14:textId="3FE077C2" w:rsidR="00BF38F4" w:rsidRPr="00875566" w:rsidRDefault="00863E72" w:rsidP="00280DD7">
      <w:pPr>
        <w:pStyle w:val="BTEMEASMCA"/>
      </w:pPr>
      <w:r w:rsidRPr="00875566">
        <w:t>Rūkymas padidina moterų ir vyrų nevaisingumo riziką.</w:t>
      </w:r>
    </w:p>
    <w:p w14:paraId="1F823A18" w14:textId="77777777" w:rsidR="00BF38F4" w:rsidRPr="00875566" w:rsidRDefault="00BF38F4" w:rsidP="00280DD7">
      <w:pPr>
        <w:pStyle w:val="BTEMEASMCA"/>
      </w:pPr>
    </w:p>
    <w:p w14:paraId="61FB6E14" w14:textId="77777777" w:rsidR="00BF38F4" w:rsidRPr="00875566" w:rsidRDefault="00BF38F4" w:rsidP="00BF38F4">
      <w:pPr>
        <w:pStyle w:val="PI-3EMEASMCA"/>
      </w:pPr>
      <w:r w:rsidRPr="00875566">
        <w:t>Vairavimas ir mechanizmų valdymas</w:t>
      </w:r>
    </w:p>
    <w:p w14:paraId="05BADA6C" w14:textId="02E75F69" w:rsidR="00BF38F4" w:rsidRPr="00875566" w:rsidRDefault="00BF38F4" w:rsidP="001260FA">
      <w:pPr>
        <w:pStyle w:val="BTEMEASMCA"/>
      </w:pPr>
      <w:r w:rsidRPr="00875566">
        <w:t>Poveikio gebėjimui vairuoti ar valdyti mechanizmus nepastebėta, kai Nicotinell</w:t>
      </w:r>
      <w:r w:rsidR="008146DB">
        <w:t xml:space="preserve"> Fruit</w:t>
      </w:r>
      <w:r w:rsidRPr="00875566">
        <w:t xml:space="preserve"> vartojama rekomenduojamomis dozėmis. Tačiau reikia įvertinti tai, kad metant rūkyti gali atsirasti elgesio pakitimų.</w:t>
      </w:r>
    </w:p>
    <w:p w14:paraId="6C5A1CF3" w14:textId="77777777" w:rsidR="00BF38F4" w:rsidRPr="00875566" w:rsidRDefault="00BF38F4" w:rsidP="001260FA">
      <w:pPr>
        <w:pStyle w:val="BTEMEASMCA"/>
      </w:pPr>
    </w:p>
    <w:p w14:paraId="58158D90" w14:textId="79C64D2A" w:rsidR="00BF38F4" w:rsidRPr="00875566" w:rsidRDefault="00BF38F4" w:rsidP="00BF38F4">
      <w:pPr>
        <w:pStyle w:val="PI-3EMEASMCA"/>
      </w:pPr>
      <w:r w:rsidRPr="00875566">
        <w:t xml:space="preserve">Nicotinell </w:t>
      </w:r>
      <w:r w:rsidR="008146DB">
        <w:t xml:space="preserve">Fruit </w:t>
      </w:r>
      <w:r w:rsidRPr="00875566">
        <w:t>sudėtyje yra sorbitolio, butilhidroksitolueno ir natrio</w:t>
      </w:r>
    </w:p>
    <w:p w14:paraId="58EA4975" w14:textId="0143F4A6" w:rsidR="00BF38F4" w:rsidRPr="00875566" w:rsidRDefault="00BF38F4" w:rsidP="00E243EC">
      <w:pPr>
        <w:autoSpaceDE w:val="0"/>
        <w:autoSpaceDN w:val="0"/>
        <w:adjustRightInd w:val="0"/>
        <w:rPr>
          <w:szCs w:val="22"/>
        </w:rPr>
      </w:pPr>
      <w:r w:rsidRPr="00875566">
        <w:rPr>
          <w:szCs w:val="22"/>
        </w:rPr>
        <w:t xml:space="preserve">Nicotinell Fruit sudėtyje yra sorbitolio. </w:t>
      </w:r>
      <w:r w:rsidR="009610F3" w:rsidRPr="00875566">
        <w:rPr>
          <w:szCs w:val="22"/>
        </w:rPr>
        <w:t xml:space="preserve">Sorbitolis yra fruktozės šaltinis. </w:t>
      </w:r>
      <w:r w:rsidRPr="00875566">
        <w:rPr>
          <w:szCs w:val="22"/>
        </w:rPr>
        <w:t>Jei</w:t>
      </w:r>
      <w:r w:rsidR="009610F3" w:rsidRPr="00875566">
        <w:rPr>
          <w:szCs w:val="22"/>
        </w:rPr>
        <w:t>gu</w:t>
      </w:r>
      <w:r w:rsidRPr="00875566">
        <w:rPr>
          <w:szCs w:val="22"/>
        </w:rPr>
        <w:t xml:space="preserve"> </w:t>
      </w:r>
      <w:r w:rsidRPr="007125E3">
        <w:rPr>
          <w:szCs w:val="22"/>
        </w:rPr>
        <w:t xml:space="preserve">gydytojas yra sakęs, kad </w:t>
      </w:r>
      <w:r w:rsidR="009610F3" w:rsidRPr="007125E3">
        <w:rPr>
          <w:szCs w:val="22"/>
        </w:rPr>
        <w:t xml:space="preserve">Jūs </w:t>
      </w:r>
      <w:r w:rsidRPr="007125E3">
        <w:rPr>
          <w:szCs w:val="22"/>
        </w:rPr>
        <w:t xml:space="preserve">netoleruojate </w:t>
      </w:r>
      <w:r w:rsidR="009610F3" w:rsidRPr="007125E3">
        <w:rPr>
          <w:szCs w:val="22"/>
        </w:rPr>
        <w:t>kokių nors</w:t>
      </w:r>
      <w:r w:rsidRPr="007125E3">
        <w:rPr>
          <w:szCs w:val="22"/>
        </w:rPr>
        <w:t xml:space="preserve"> angliavandenių</w:t>
      </w:r>
      <w:r w:rsidR="000C4297" w:rsidRPr="007125E3">
        <w:rPr>
          <w:szCs w:val="22"/>
        </w:rPr>
        <w:t>, ar Jums nustatytas retas</w:t>
      </w:r>
      <w:r w:rsidR="00C20883" w:rsidRPr="007125E3">
        <w:rPr>
          <w:szCs w:val="22"/>
        </w:rPr>
        <w:t xml:space="preserve"> </w:t>
      </w:r>
      <w:r w:rsidR="000C4297" w:rsidRPr="007125E3">
        <w:rPr>
          <w:szCs w:val="22"/>
        </w:rPr>
        <w:t>genetinis sutrikimas įgimtas fruktozės netoleravimas (ĮFN), kurio atveju organizmas</w:t>
      </w:r>
      <w:r w:rsidR="008A75DE" w:rsidRPr="007125E3">
        <w:rPr>
          <w:szCs w:val="22"/>
        </w:rPr>
        <w:t xml:space="preserve"> </w:t>
      </w:r>
      <w:r w:rsidR="000C4297" w:rsidRPr="007125E3">
        <w:rPr>
          <w:szCs w:val="22"/>
        </w:rPr>
        <w:t>negali suskaidyti fruktozės, prieš vartodami šio vaisto, pasakykite gydytojui.</w:t>
      </w:r>
    </w:p>
    <w:p w14:paraId="01AAA65C" w14:textId="77777777" w:rsidR="00192602" w:rsidRPr="00875566" w:rsidRDefault="00192602" w:rsidP="00BF38F4">
      <w:pPr>
        <w:rPr>
          <w:szCs w:val="22"/>
        </w:rPr>
      </w:pPr>
    </w:p>
    <w:p w14:paraId="2F10FBE0" w14:textId="3F5BB0C2" w:rsidR="00BF38F4" w:rsidRPr="00875566" w:rsidRDefault="00BF38F4" w:rsidP="00BF38F4">
      <w:pPr>
        <w:rPr>
          <w:szCs w:val="22"/>
        </w:rPr>
      </w:pPr>
      <w:r w:rsidRPr="00875566">
        <w:rPr>
          <w:szCs w:val="22"/>
        </w:rPr>
        <w:t xml:space="preserve">Kramtomosios gumos pagrindo sudėtyje yra butilhidroksitolueno (E321), kuris gali </w:t>
      </w:r>
      <w:r w:rsidR="008146DB">
        <w:rPr>
          <w:szCs w:val="22"/>
        </w:rPr>
        <w:t>sukelti</w:t>
      </w:r>
      <w:r w:rsidR="008146DB" w:rsidRPr="00875566">
        <w:rPr>
          <w:szCs w:val="22"/>
        </w:rPr>
        <w:t xml:space="preserve"> </w:t>
      </w:r>
      <w:r w:rsidRPr="00875566">
        <w:rPr>
          <w:szCs w:val="22"/>
        </w:rPr>
        <w:t>vietinį  gleivinės sudirginimą.</w:t>
      </w:r>
    </w:p>
    <w:p w14:paraId="399B8935" w14:textId="77777777" w:rsidR="00BF38F4" w:rsidRPr="00875566" w:rsidRDefault="00BF38F4" w:rsidP="00BF38F4">
      <w:pPr>
        <w:rPr>
          <w:szCs w:val="22"/>
        </w:rPr>
      </w:pPr>
    </w:p>
    <w:p w14:paraId="1EEB7F03" w14:textId="7B226F05" w:rsidR="00BF38F4" w:rsidRPr="00875566" w:rsidRDefault="00BF38F4" w:rsidP="00BF38F4">
      <w:pPr>
        <w:rPr>
          <w:szCs w:val="22"/>
        </w:rPr>
      </w:pPr>
      <w:r w:rsidRPr="00875566">
        <w:rPr>
          <w:szCs w:val="22"/>
        </w:rPr>
        <w:t>Kiekviename Nicotinell Fruit 4 mg vaistinės kramtomosios gumos gabalėlyje yra saldiklių: 0,2 g sorbitolio (E420), kuris atitinka 0,04 g fruktozės. Vieno gabalėlio energetinė vertė yra 0,9 kcal.</w:t>
      </w:r>
    </w:p>
    <w:p w14:paraId="730A1C4F" w14:textId="77777777" w:rsidR="00A672EB" w:rsidRPr="00875566" w:rsidRDefault="00A672EB" w:rsidP="00BF38F4">
      <w:pPr>
        <w:rPr>
          <w:szCs w:val="22"/>
        </w:rPr>
      </w:pPr>
    </w:p>
    <w:p w14:paraId="4B7457E0" w14:textId="31B68BC8" w:rsidR="00BF38F4" w:rsidRPr="00875566" w:rsidRDefault="00BF38F4" w:rsidP="00BF38F4">
      <w:pPr>
        <w:rPr>
          <w:szCs w:val="22"/>
        </w:rPr>
      </w:pPr>
      <w:r w:rsidRPr="00875566">
        <w:rPr>
          <w:szCs w:val="22"/>
        </w:rPr>
        <w:t xml:space="preserve">Kiekviename Nicotinell Fruit 4 mg vaistinės kramtomosios gumos gabalėlyje yra </w:t>
      </w:r>
      <w:r w:rsidR="00B62E01" w:rsidRPr="00875566">
        <w:rPr>
          <w:szCs w:val="22"/>
        </w:rPr>
        <w:t>mažiau kaip 1</w:t>
      </w:r>
      <w:r w:rsidR="008146DB">
        <w:rPr>
          <w:szCs w:val="22"/>
        </w:rPr>
        <w:t> </w:t>
      </w:r>
      <w:r w:rsidR="00B62E01" w:rsidRPr="00875566">
        <w:rPr>
          <w:szCs w:val="22"/>
        </w:rPr>
        <w:t>mmol (23</w:t>
      </w:r>
      <w:r w:rsidR="008146DB">
        <w:rPr>
          <w:szCs w:val="22"/>
        </w:rPr>
        <w:t> </w:t>
      </w:r>
      <w:r w:rsidR="00B62E01" w:rsidRPr="00875566">
        <w:rPr>
          <w:szCs w:val="22"/>
        </w:rPr>
        <w:t>mg) natrio, t.</w:t>
      </w:r>
      <w:r w:rsidR="008146DB">
        <w:rPr>
          <w:szCs w:val="22"/>
        </w:rPr>
        <w:t> </w:t>
      </w:r>
      <w:r w:rsidR="00B62E01" w:rsidRPr="00875566">
        <w:rPr>
          <w:szCs w:val="22"/>
        </w:rPr>
        <w:t>y. jis beveik neturi reikšmės</w:t>
      </w:r>
      <w:r w:rsidRPr="00875566">
        <w:rPr>
          <w:szCs w:val="22"/>
        </w:rPr>
        <w:t>.</w:t>
      </w:r>
    </w:p>
    <w:p w14:paraId="495C18A5" w14:textId="77777777" w:rsidR="00BF38F4" w:rsidRPr="00875566" w:rsidRDefault="00BF38F4" w:rsidP="001260FA">
      <w:pPr>
        <w:pStyle w:val="BTEMEASMCA"/>
      </w:pPr>
    </w:p>
    <w:p w14:paraId="6D2A5DD6" w14:textId="77777777" w:rsidR="00BF38F4" w:rsidRPr="00875566" w:rsidRDefault="00BF38F4" w:rsidP="001260FA">
      <w:pPr>
        <w:pStyle w:val="BTEMEASMCA"/>
      </w:pPr>
    </w:p>
    <w:p w14:paraId="0D5ECA2A" w14:textId="1F182108" w:rsidR="00BF38F4" w:rsidRPr="00875566" w:rsidRDefault="00BF38F4" w:rsidP="00BF38F4">
      <w:pPr>
        <w:pStyle w:val="Antrat3"/>
        <w:spacing w:before="0" w:after="0"/>
        <w:rPr>
          <w:rFonts w:ascii="Times New Roman" w:hAnsi="Times New Roman" w:cs="Times New Roman"/>
          <w:sz w:val="22"/>
          <w:szCs w:val="22"/>
        </w:rPr>
      </w:pPr>
      <w:bookmarkStart w:id="81" w:name="_Toc129243141"/>
      <w:bookmarkStart w:id="82" w:name="_Toc129243266"/>
      <w:r w:rsidRPr="00875566">
        <w:rPr>
          <w:rFonts w:ascii="Times New Roman" w:hAnsi="Times New Roman" w:cs="Times New Roman"/>
          <w:sz w:val="22"/>
          <w:szCs w:val="22"/>
        </w:rPr>
        <w:t>3.</w:t>
      </w:r>
      <w:r w:rsidRPr="00875566">
        <w:rPr>
          <w:rFonts w:ascii="Times New Roman" w:hAnsi="Times New Roman" w:cs="Times New Roman"/>
          <w:sz w:val="22"/>
          <w:szCs w:val="22"/>
        </w:rPr>
        <w:tab/>
        <w:t>Kaip vartoti Nicotinell</w:t>
      </w:r>
      <w:r w:rsidR="008146DB">
        <w:rPr>
          <w:rFonts w:ascii="Times New Roman" w:hAnsi="Times New Roman" w:cs="Times New Roman"/>
          <w:sz w:val="22"/>
          <w:szCs w:val="22"/>
        </w:rPr>
        <w:t xml:space="preserve"> Fruit</w:t>
      </w:r>
    </w:p>
    <w:bookmarkEnd w:id="81"/>
    <w:bookmarkEnd w:id="82"/>
    <w:p w14:paraId="087E64A2" w14:textId="77777777" w:rsidR="00BF38F4" w:rsidRPr="00875566" w:rsidRDefault="00BF38F4" w:rsidP="001260FA">
      <w:pPr>
        <w:pStyle w:val="BTEMEASMCA"/>
      </w:pPr>
    </w:p>
    <w:p w14:paraId="73E7573E" w14:textId="77777777" w:rsidR="00BF38F4" w:rsidRPr="00875566" w:rsidRDefault="00BF38F4" w:rsidP="001260FA">
      <w:pPr>
        <w:pStyle w:val="BTEMEASMCA"/>
      </w:pPr>
      <w:r w:rsidRPr="00875566">
        <w:t>Visada vartokite šį vaistą tiksliai kaip aprašyta šiame pakuotės lapelyje arba kaip nurodė gydytojas arba vaistininkas. Jeigu abejojate, kreipkitės į gydytoją arba vaistininką.</w:t>
      </w:r>
    </w:p>
    <w:p w14:paraId="0D0ACECD" w14:textId="77777777" w:rsidR="00BF38F4" w:rsidRPr="00875566" w:rsidRDefault="00BF38F4" w:rsidP="002832F6">
      <w:pPr>
        <w:pStyle w:val="BTEMEASMCA"/>
      </w:pPr>
    </w:p>
    <w:p w14:paraId="72AC49E3" w14:textId="77777777" w:rsidR="00BF38F4" w:rsidRPr="00875566" w:rsidRDefault="00BF38F4" w:rsidP="00BF38F4">
      <w:pPr>
        <w:rPr>
          <w:szCs w:val="22"/>
        </w:rPr>
      </w:pPr>
      <w:r w:rsidRPr="00875566">
        <w:rPr>
          <w:szCs w:val="22"/>
        </w:rPr>
        <w:t>Galimybė mesti rūkyti padidėja, jeigu pradėjus vartoti kramtomosios gumos ir per visą gydymo trukmę, nerūkoma.</w:t>
      </w:r>
    </w:p>
    <w:p w14:paraId="569B8B3D" w14:textId="77777777" w:rsidR="00BF38F4" w:rsidRPr="00875566" w:rsidRDefault="00BF38F4" w:rsidP="00BF38F4">
      <w:pPr>
        <w:rPr>
          <w:szCs w:val="22"/>
        </w:rPr>
      </w:pPr>
    </w:p>
    <w:p w14:paraId="28399414" w14:textId="2083AB54" w:rsidR="00BF38F4" w:rsidRPr="00875566" w:rsidRDefault="00BF38F4" w:rsidP="00BF38F4">
      <w:pPr>
        <w:rPr>
          <w:szCs w:val="22"/>
        </w:rPr>
      </w:pPr>
      <w:r w:rsidRPr="00875566">
        <w:rPr>
          <w:szCs w:val="22"/>
        </w:rPr>
        <w:t xml:space="preserve">Yra du Nicotinell </w:t>
      </w:r>
      <w:r w:rsidR="008146DB">
        <w:rPr>
          <w:szCs w:val="22"/>
        </w:rPr>
        <w:t xml:space="preserve">Fruit </w:t>
      </w:r>
      <w:r w:rsidRPr="00875566">
        <w:rPr>
          <w:szCs w:val="22"/>
        </w:rPr>
        <w:t xml:space="preserve">vaistinės kramtomosios gumos stiprumai: 2 mg ir 4 mg. Tinkama dozė nustatoma atsižvelgiant į tai, kiek Jūs anksčiau rūkėte. Vartokite 4 mg Nicotinell </w:t>
      </w:r>
      <w:r w:rsidR="008146DB">
        <w:rPr>
          <w:szCs w:val="22"/>
        </w:rPr>
        <w:t xml:space="preserve">Fruit </w:t>
      </w:r>
      <w:r w:rsidRPr="00875566">
        <w:rPr>
          <w:szCs w:val="22"/>
        </w:rPr>
        <w:t>gumą, jei:</w:t>
      </w:r>
    </w:p>
    <w:p w14:paraId="43F292D7" w14:textId="77777777" w:rsidR="00BF38F4" w:rsidRPr="00875566" w:rsidRDefault="00BF38F4" w:rsidP="00BF38F4">
      <w:pPr>
        <w:numPr>
          <w:ilvl w:val="0"/>
          <w:numId w:val="15"/>
        </w:numPr>
        <w:rPr>
          <w:szCs w:val="22"/>
        </w:rPr>
      </w:pPr>
      <w:r w:rsidRPr="00875566">
        <w:rPr>
          <w:szCs w:val="22"/>
        </w:rPr>
        <w:t>Jūsų priklausomybė nuo nikotino yra didelė ar labai didelė;</w:t>
      </w:r>
    </w:p>
    <w:p w14:paraId="4BF81833" w14:textId="0220DD9B" w:rsidR="00BF38F4" w:rsidRPr="00875566" w:rsidRDefault="00BF38F4" w:rsidP="00BF38F4">
      <w:pPr>
        <w:numPr>
          <w:ilvl w:val="0"/>
          <w:numId w:val="15"/>
        </w:numPr>
        <w:rPr>
          <w:szCs w:val="22"/>
        </w:rPr>
      </w:pPr>
      <w:r w:rsidRPr="00875566">
        <w:rPr>
          <w:szCs w:val="22"/>
        </w:rPr>
        <w:t xml:space="preserve">Jums anksčiau nepavyko mesti rūkyti vartojant Nicotinell </w:t>
      </w:r>
      <w:r w:rsidR="008146DB">
        <w:rPr>
          <w:szCs w:val="22"/>
        </w:rPr>
        <w:t xml:space="preserve">Fruit </w:t>
      </w:r>
      <w:r w:rsidRPr="00875566">
        <w:rPr>
          <w:szCs w:val="22"/>
        </w:rPr>
        <w:t>2 mg gumą;</w:t>
      </w:r>
    </w:p>
    <w:p w14:paraId="07C52B0E" w14:textId="77777777" w:rsidR="00BF38F4" w:rsidRPr="00875566" w:rsidRDefault="00BF38F4" w:rsidP="00BF38F4">
      <w:pPr>
        <w:numPr>
          <w:ilvl w:val="0"/>
          <w:numId w:val="15"/>
        </w:numPr>
        <w:rPr>
          <w:szCs w:val="22"/>
        </w:rPr>
      </w:pPr>
      <w:r w:rsidRPr="00875566">
        <w:rPr>
          <w:szCs w:val="22"/>
        </w:rPr>
        <w:t>kyla grėsmė vėl pradėti rūkyti dėl sunkių nikotino abstinencijos simptomų.</w:t>
      </w:r>
    </w:p>
    <w:p w14:paraId="3211795A" w14:textId="77777777" w:rsidR="00BF38F4" w:rsidRPr="00875566" w:rsidRDefault="00BF38F4" w:rsidP="00BF38F4">
      <w:pPr>
        <w:rPr>
          <w:szCs w:val="22"/>
        </w:rPr>
      </w:pPr>
    </w:p>
    <w:p w14:paraId="63692D30" w14:textId="77777777" w:rsidR="00BF38F4" w:rsidRPr="00875566" w:rsidRDefault="00BF38F4" w:rsidP="00BF38F4">
      <w:pPr>
        <w:rPr>
          <w:szCs w:val="22"/>
        </w:rPr>
      </w:pPr>
      <w:r w:rsidRPr="00875566">
        <w:rPr>
          <w:szCs w:val="22"/>
        </w:rPr>
        <w:t>Kitais atvejais reikėtų vartoti 2 mg kramtomąją gumą.</w:t>
      </w:r>
    </w:p>
    <w:p w14:paraId="54F76CD1" w14:textId="77777777" w:rsidR="00BF38F4" w:rsidRPr="00875566" w:rsidRDefault="00BF38F4" w:rsidP="00BF38F4">
      <w:pPr>
        <w:rPr>
          <w:szCs w:val="22"/>
        </w:rPr>
      </w:pPr>
    </w:p>
    <w:p w14:paraId="33167AB9" w14:textId="77777777" w:rsidR="00BF38F4" w:rsidRPr="00875566" w:rsidRDefault="00BF38F4" w:rsidP="001260FA">
      <w:pPr>
        <w:pStyle w:val="BTEMEASMCA"/>
      </w:pPr>
      <w:r w:rsidRPr="00875566">
        <w:t>Tinkama dozė parenkama pagal šią lentelę:</w:t>
      </w:r>
    </w:p>
    <w:p w14:paraId="006EDB29" w14:textId="77777777" w:rsidR="00BF38F4" w:rsidRPr="00875566" w:rsidRDefault="00BF38F4" w:rsidP="001260FA">
      <w:pPr>
        <w:pStyle w:val="BTEMEASMCA"/>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4"/>
        <w:gridCol w:w="3429"/>
        <w:gridCol w:w="2495"/>
      </w:tblGrid>
      <w:tr w:rsidR="00050395" w:rsidRPr="00875566" w14:paraId="774DE0FF" w14:textId="77777777" w:rsidTr="00E0062D">
        <w:trPr>
          <w:trHeight w:val="586"/>
          <w:jc w:val="center"/>
        </w:trPr>
        <w:tc>
          <w:tcPr>
            <w:tcW w:w="2574" w:type="dxa"/>
          </w:tcPr>
          <w:p w14:paraId="37DA601A" w14:textId="77777777" w:rsidR="00BF38F4" w:rsidRPr="00875566" w:rsidRDefault="00BF38F4" w:rsidP="00E0062D">
            <w:pPr>
              <w:spacing w:before="120" w:after="40"/>
              <w:jc w:val="center"/>
              <w:rPr>
                <w:szCs w:val="22"/>
              </w:rPr>
            </w:pPr>
            <w:r w:rsidRPr="00875566">
              <w:rPr>
                <w:szCs w:val="22"/>
              </w:rPr>
              <w:t>Silpna ir vidutinė priklausomybė nuo nikotino</w:t>
            </w:r>
          </w:p>
        </w:tc>
        <w:tc>
          <w:tcPr>
            <w:tcW w:w="3429" w:type="dxa"/>
            <w:shd w:val="clear" w:color="auto" w:fill="E0E0E0"/>
          </w:tcPr>
          <w:p w14:paraId="4FA5A5BB" w14:textId="77777777" w:rsidR="00BF38F4" w:rsidRPr="00875566" w:rsidRDefault="00BF38F4" w:rsidP="00E0062D">
            <w:pPr>
              <w:spacing w:before="120" w:after="40"/>
              <w:jc w:val="center"/>
              <w:rPr>
                <w:szCs w:val="22"/>
              </w:rPr>
            </w:pPr>
            <w:r w:rsidRPr="00875566">
              <w:rPr>
                <w:szCs w:val="22"/>
              </w:rPr>
              <w:t>Vidutinė ir stipri priklausomybė nuo nikotino</w:t>
            </w:r>
          </w:p>
        </w:tc>
        <w:tc>
          <w:tcPr>
            <w:tcW w:w="2495" w:type="dxa"/>
            <w:shd w:val="clear" w:color="auto" w:fill="C0C0C0"/>
          </w:tcPr>
          <w:p w14:paraId="20D3C589" w14:textId="77777777" w:rsidR="00BF38F4" w:rsidRPr="00875566" w:rsidRDefault="00BF38F4" w:rsidP="00E0062D">
            <w:pPr>
              <w:spacing w:before="120" w:after="40"/>
              <w:jc w:val="center"/>
              <w:rPr>
                <w:noProof/>
                <w:szCs w:val="22"/>
              </w:rPr>
            </w:pPr>
            <w:r w:rsidRPr="00875566">
              <w:rPr>
                <w:szCs w:val="22"/>
              </w:rPr>
              <w:t>Stipri ir labai stipri priklausomybė nuo nikotino</w:t>
            </w:r>
          </w:p>
        </w:tc>
      </w:tr>
      <w:tr w:rsidR="00050395" w:rsidRPr="00875566" w14:paraId="164358F7" w14:textId="77777777" w:rsidTr="00E0062D">
        <w:trPr>
          <w:trHeight w:val="1370"/>
          <w:jc w:val="center"/>
        </w:trPr>
        <w:tc>
          <w:tcPr>
            <w:tcW w:w="2574" w:type="dxa"/>
          </w:tcPr>
          <w:p w14:paraId="01BD9ABD" w14:textId="77777777" w:rsidR="00BF38F4" w:rsidRPr="00875566" w:rsidRDefault="00BF38F4" w:rsidP="00E0062D">
            <w:pPr>
              <w:jc w:val="center"/>
              <w:rPr>
                <w:szCs w:val="22"/>
              </w:rPr>
            </w:pPr>
          </w:p>
          <w:p w14:paraId="61E60120" w14:textId="77777777" w:rsidR="00BF38F4" w:rsidRPr="00875566" w:rsidRDefault="00BF38F4" w:rsidP="00E0062D">
            <w:pPr>
              <w:spacing w:before="40" w:after="40"/>
              <w:rPr>
                <w:szCs w:val="22"/>
              </w:rPr>
            </w:pPr>
            <w:r w:rsidRPr="00875566">
              <w:rPr>
                <w:noProof/>
                <w:szCs w:val="22"/>
                <w:lang w:eastAsia="lt-LT"/>
              </w:rPr>
              <mc:AlternateContent>
                <mc:Choice Requires="wps">
                  <w:drawing>
                    <wp:anchor distT="0" distB="0" distL="114300" distR="114300" simplePos="0" relativeHeight="251667456" behindDoc="0" locked="0" layoutInCell="1" allowOverlap="1" wp14:anchorId="2AF7F83D" wp14:editId="05FB181A">
                      <wp:simplePos x="0" y="0"/>
                      <wp:positionH relativeFrom="column">
                        <wp:posOffset>664210</wp:posOffset>
                      </wp:positionH>
                      <wp:positionV relativeFrom="paragraph">
                        <wp:posOffset>16510</wp:posOffset>
                      </wp:positionV>
                      <wp:extent cx="2171700" cy="266700"/>
                      <wp:effectExtent l="6985" t="6985" r="12065" b="1206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66700"/>
                              </a:xfrm>
                              <a:prstGeom prst="rect">
                                <a:avLst/>
                              </a:prstGeom>
                              <a:solidFill>
                                <a:srgbClr val="FFFFFF"/>
                              </a:solidFill>
                              <a:ln w="9525">
                                <a:solidFill>
                                  <a:srgbClr val="000000"/>
                                </a:solidFill>
                                <a:miter lim="800000"/>
                                <a:headEnd/>
                                <a:tailEnd/>
                              </a:ln>
                            </wps:spPr>
                            <wps:txbx>
                              <w:txbxContent>
                                <w:p w14:paraId="3834F6BD" w14:textId="77777777" w:rsidR="001260FA" w:rsidRPr="00CB3917" w:rsidRDefault="001260FA" w:rsidP="00BF38F4">
                                  <w:pPr>
                                    <w:jc w:val="center"/>
                                    <w:rPr>
                                      <w:rFonts w:ascii="Arial" w:hAnsi="Arial" w:cs="Arial"/>
                                      <w:sz w:val="18"/>
                                      <w:szCs w:val="18"/>
                                      <w:lang w:val="fr-CH"/>
                                    </w:rPr>
                                  </w:pPr>
                                  <w:r>
                                    <w:rPr>
                                      <w:rFonts w:ascii="Arial" w:hAnsi="Arial" w:cs="Arial"/>
                                      <w:sz w:val="18"/>
                                      <w:szCs w:val="18"/>
                                    </w:rPr>
                                    <w:t>Galima vartoti</w:t>
                                  </w:r>
                                  <w:r w:rsidRPr="000611DC">
                                    <w:rPr>
                                      <w:rFonts w:ascii="Arial" w:hAnsi="Arial" w:cs="Arial"/>
                                      <w:sz w:val="18"/>
                                      <w:szCs w:val="18"/>
                                    </w:rPr>
                                    <w:t xml:space="preserve"> mažos dozės</w:t>
                                  </w:r>
                                  <w:r>
                                    <w:rPr>
                                      <w:rFonts w:ascii="Arial" w:hAnsi="Arial" w:cs="Arial"/>
                                      <w:sz w:val="18"/>
                                      <w:szCs w:val="18"/>
                                    </w:rPr>
                                    <w:t xml:space="preserve"> gumą</w:t>
                                  </w:r>
                                </w:p>
                                <w:p w14:paraId="62EA8986" w14:textId="77777777" w:rsidR="001260FA" w:rsidRPr="00CB3917" w:rsidRDefault="001260FA" w:rsidP="00BF38F4">
                                  <w:pPr>
                                    <w:jc w:val="center"/>
                                    <w:rPr>
                                      <w:rFonts w:ascii="Arial" w:hAnsi="Arial" w:cs="Arial"/>
                                      <w:sz w:val="18"/>
                                      <w:szCs w:val="18"/>
                                      <w:lang w:val="fr-CH"/>
                                    </w:rPr>
                                  </w:pPr>
                                </w:p>
                                <w:p w14:paraId="5AAAC3DA" w14:textId="77777777" w:rsidR="001260FA" w:rsidRPr="00EF729C" w:rsidRDefault="001260FA" w:rsidP="00BF38F4">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7F83D" id="Text Box 10" o:spid="_x0000_s1028" type="#_x0000_t202" style="position:absolute;margin-left:52.3pt;margin-top:1.3pt;width:171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">
                      <v:textbox>
                        <w:txbxContent>
                          <w:p w14:paraId="3834F6BD" w14:textId="77777777" w:rsidR="001260FA" w:rsidRPr="00CB3917" w:rsidRDefault="001260FA" w:rsidP="00BF38F4">
                            <w:pPr>
                              <w:jc w:val="center"/>
                              <w:rPr>
                                <w:rFonts w:ascii="Arial" w:hAnsi="Arial" w:cs="Arial"/>
                                <w:sz w:val="18"/>
                                <w:szCs w:val="18"/>
                                <w:lang w:val="fr-CH"/>
                              </w:rPr>
                            </w:pPr>
                            <w:r>
                              <w:rPr>
                                <w:rFonts w:ascii="Arial" w:hAnsi="Arial" w:cs="Arial"/>
                                <w:sz w:val="18"/>
                                <w:szCs w:val="18"/>
                              </w:rPr>
                              <w:t>Galima vartoti</w:t>
                            </w:r>
                            <w:r w:rsidRPr="000611DC">
                              <w:rPr>
                                <w:rFonts w:ascii="Arial" w:hAnsi="Arial" w:cs="Arial"/>
                                <w:sz w:val="18"/>
                                <w:szCs w:val="18"/>
                              </w:rPr>
                              <w:t xml:space="preserve"> mažos dozės</w:t>
                            </w:r>
                            <w:r>
                              <w:rPr>
                                <w:rFonts w:ascii="Arial" w:hAnsi="Arial" w:cs="Arial"/>
                                <w:sz w:val="18"/>
                                <w:szCs w:val="18"/>
                              </w:rPr>
                              <w:t xml:space="preserve"> gumą</w:t>
                            </w:r>
                          </w:p>
                          <w:p w14:paraId="62EA8986" w14:textId="77777777" w:rsidR="001260FA" w:rsidRPr="00CB3917" w:rsidRDefault="001260FA" w:rsidP="00BF38F4">
                            <w:pPr>
                              <w:jc w:val="center"/>
                              <w:rPr>
                                <w:rFonts w:ascii="Arial" w:hAnsi="Arial" w:cs="Arial"/>
                                <w:sz w:val="18"/>
                                <w:szCs w:val="18"/>
                                <w:lang w:val="fr-CH"/>
                              </w:rPr>
                            </w:pPr>
                          </w:p>
                          <w:p w14:paraId="5AAAC3DA" w14:textId="77777777" w:rsidR="001260FA" w:rsidRPr="00EF729C" w:rsidRDefault="001260FA" w:rsidP="00BF38F4">
                            <w:pPr>
                              <w:rPr>
                                <w:szCs w:val="18"/>
                              </w:rPr>
                            </w:pPr>
                          </w:p>
                        </w:txbxContent>
                      </v:textbox>
                    </v:shape>
                  </w:pict>
                </mc:Fallback>
              </mc:AlternateContent>
            </w:r>
            <w:r w:rsidRPr="00875566">
              <w:rPr>
                <w:noProof/>
                <w:szCs w:val="22"/>
                <w:lang w:eastAsia="lt-LT"/>
              </w:rPr>
              <mc:AlternateContent>
                <mc:Choice Requires="wps">
                  <w:drawing>
                    <wp:anchor distT="0" distB="0" distL="114300" distR="114300" simplePos="0" relativeHeight="251665408" behindDoc="0" locked="0" layoutInCell="1" allowOverlap="1" wp14:anchorId="0CD84C0E" wp14:editId="60EA67D0">
                      <wp:simplePos x="0" y="0"/>
                      <wp:positionH relativeFrom="column">
                        <wp:posOffset>-46355</wp:posOffset>
                      </wp:positionH>
                      <wp:positionV relativeFrom="paragraph">
                        <wp:posOffset>69215</wp:posOffset>
                      </wp:positionV>
                      <wp:extent cx="1600200" cy="114300"/>
                      <wp:effectExtent l="39370" t="12065" r="8255" b="698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4300"/>
                              </a:xfrm>
                              <a:prstGeom prst="leftArrow">
                                <a:avLst>
                                  <a:gd name="adj1" fmla="val 50000"/>
                                  <a:gd name="adj2" fmla="val 3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8C0703" id="AutoShape 8" o:spid="_x0000_s1026" type="#_x0000_t66" style="position:absolute;margin-left:-3.65pt;margin-top:5.45pt;width:126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"/>
                  </w:pict>
                </mc:Fallback>
              </mc:AlternateContent>
            </w:r>
            <w:r w:rsidRPr="00875566">
              <w:rPr>
                <w:noProof/>
                <w:szCs w:val="22"/>
                <w:lang w:eastAsia="lt-LT"/>
              </w:rPr>
              <mc:AlternateContent>
                <mc:Choice Requires="wps">
                  <w:drawing>
                    <wp:anchor distT="0" distB="0" distL="114300" distR="114300" simplePos="0" relativeHeight="251666432" behindDoc="0" locked="0" layoutInCell="1" allowOverlap="1" wp14:anchorId="1B9D6F48" wp14:editId="01C2D309">
                      <wp:simplePos x="0" y="0"/>
                      <wp:positionH relativeFrom="column">
                        <wp:posOffset>1551940</wp:posOffset>
                      </wp:positionH>
                      <wp:positionV relativeFrom="paragraph">
                        <wp:posOffset>81915</wp:posOffset>
                      </wp:positionV>
                      <wp:extent cx="2171700" cy="114300"/>
                      <wp:effectExtent l="8890" t="15240" r="57785" b="1333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14300"/>
                              </a:xfrm>
                              <a:prstGeom prst="rightArrow">
                                <a:avLst>
                                  <a:gd name="adj1" fmla="val 50000"/>
                                  <a:gd name="adj2" fmla="val 475000"/>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51DD9F" id="AutoShape 9" o:spid="_x0000_s1026" type="#_x0000_t13" style="position:absolute;margin-left:122.2pt;margin-top:6.45pt;width:171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" fillcolor="#eaeaea"/>
                  </w:pict>
                </mc:Fallback>
              </mc:AlternateContent>
            </w:r>
          </w:p>
          <w:p w14:paraId="4FC618DF" w14:textId="77777777" w:rsidR="00BF38F4" w:rsidRPr="00875566" w:rsidRDefault="00BF38F4" w:rsidP="00E0062D">
            <w:pPr>
              <w:spacing w:before="40" w:after="40"/>
              <w:jc w:val="center"/>
              <w:rPr>
                <w:szCs w:val="22"/>
              </w:rPr>
            </w:pPr>
          </w:p>
          <w:p w14:paraId="7DB4F13C" w14:textId="77777777" w:rsidR="00BF38F4" w:rsidRPr="00875566" w:rsidRDefault="00BF38F4" w:rsidP="00E0062D">
            <w:pPr>
              <w:spacing w:before="40" w:after="40"/>
              <w:jc w:val="center"/>
              <w:rPr>
                <w:szCs w:val="22"/>
              </w:rPr>
            </w:pPr>
          </w:p>
        </w:tc>
        <w:tc>
          <w:tcPr>
            <w:tcW w:w="3429" w:type="dxa"/>
            <w:shd w:val="clear" w:color="auto" w:fill="E0E0E0"/>
          </w:tcPr>
          <w:p w14:paraId="21977CEA" w14:textId="77777777" w:rsidR="00BF38F4" w:rsidRPr="00875566" w:rsidRDefault="00BF38F4" w:rsidP="00E0062D">
            <w:pPr>
              <w:spacing w:before="120" w:after="40"/>
              <w:rPr>
                <w:szCs w:val="22"/>
              </w:rPr>
            </w:pPr>
          </w:p>
          <w:p w14:paraId="4B9FE90F" w14:textId="77777777" w:rsidR="00BF38F4" w:rsidRPr="00875566" w:rsidRDefault="00BF38F4" w:rsidP="00E0062D">
            <w:pPr>
              <w:tabs>
                <w:tab w:val="left" w:pos="2694"/>
              </w:tabs>
              <w:spacing w:before="40" w:after="40"/>
              <w:jc w:val="center"/>
              <w:rPr>
                <w:szCs w:val="22"/>
              </w:rPr>
            </w:pPr>
          </w:p>
          <w:p w14:paraId="50BCCC4D" w14:textId="77777777" w:rsidR="00BF38F4" w:rsidRPr="00875566" w:rsidRDefault="00BF38F4" w:rsidP="00E0062D">
            <w:pPr>
              <w:spacing w:before="40" w:after="40"/>
              <w:jc w:val="center"/>
              <w:rPr>
                <w:szCs w:val="22"/>
              </w:rPr>
            </w:pPr>
            <w:r w:rsidRPr="00875566">
              <w:rPr>
                <w:noProof/>
                <w:szCs w:val="22"/>
                <w:lang w:eastAsia="lt-LT"/>
              </w:rPr>
              <mc:AlternateContent>
                <mc:Choice Requires="wps">
                  <w:drawing>
                    <wp:anchor distT="0" distB="0" distL="114300" distR="114300" simplePos="0" relativeHeight="251670528" behindDoc="0" locked="0" layoutInCell="1" allowOverlap="1" wp14:anchorId="2A26A463" wp14:editId="277D3293">
                      <wp:simplePos x="0" y="0"/>
                      <wp:positionH relativeFrom="column">
                        <wp:posOffset>858520</wp:posOffset>
                      </wp:positionH>
                      <wp:positionV relativeFrom="paragraph">
                        <wp:posOffset>66040</wp:posOffset>
                      </wp:positionV>
                      <wp:extent cx="2216785" cy="269875"/>
                      <wp:effectExtent l="10795" t="8890" r="10795" b="698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785" cy="269875"/>
                              </a:xfrm>
                              <a:prstGeom prst="rect">
                                <a:avLst/>
                              </a:prstGeom>
                              <a:solidFill>
                                <a:srgbClr val="FFFFFF"/>
                              </a:solidFill>
                              <a:ln w="9525">
                                <a:solidFill>
                                  <a:srgbClr val="000000"/>
                                </a:solidFill>
                                <a:miter lim="800000"/>
                                <a:headEnd/>
                                <a:tailEnd/>
                              </a:ln>
                            </wps:spPr>
                            <wps:txbx>
                              <w:txbxContent>
                                <w:p w14:paraId="7D95DD76" w14:textId="77777777" w:rsidR="001260FA" w:rsidRPr="00193820" w:rsidRDefault="001260FA" w:rsidP="00BF38F4">
                                  <w:pPr>
                                    <w:jc w:val="center"/>
                                    <w:rPr>
                                      <w:rFonts w:ascii="Arial" w:hAnsi="Arial" w:cs="Arial"/>
                                      <w:sz w:val="18"/>
                                      <w:szCs w:val="18"/>
                                      <w:lang w:val="fr-CH"/>
                                    </w:rPr>
                                  </w:pPr>
                                  <w:r>
                                    <w:rPr>
                                      <w:rFonts w:ascii="Arial" w:hAnsi="Arial" w:cs="Arial"/>
                                      <w:sz w:val="18"/>
                                      <w:szCs w:val="18"/>
                                    </w:rPr>
                                    <w:t>Galima vartoti</w:t>
                                  </w:r>
                                  <w:r w:rsidRPr="00C32F4B">
                                    <w:rPr>
                                      <w:rFonts w:ascii="Arial" w:hAnsi="Arial" w:cs="Arial"/>
                                      <w:sz w:val="18"/>
                                      <w:szCs w:val="18"/>
                                    </w:rPr>
                                    <w:t xml:space="preserve"> didelės dozės</w:t>
                                  </w:r>
                                  <w:r>
                                    <w:rPr>
                                      <w:rFonts w:ascii="Arial" w:hAnsi="Arial" w:cs="Arial"/>
                                      <w:sz w:val="18"/>
                                      <w:szCs w:val="18"/>
                                    </w:rPr>
                                    <w:t xml:space="preserve"> gumą</w:t>
                                  </w:r>
                                </w:p>
                                <w:p w14:paraId="795DF166" w14:textId="77777777" w:rsidR="001260FA" w:rsidRPr="00EF729C" w:rsidRDefault="001260FA" w:rsidP="00BF38F4">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6A463" id="Text Box 13" o:spid="_x0000_s1029" type="#_x0000_t202" style="position:absolute;left:0;text-align:left;margin-left:67.6pt;margin-top:5.2pt;width:174.55pt;height:2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">
                      <v:textbox>
                        <w:txbxContent>
                          <w:p w14:paraId="7D95DD76" w14:textId="77777777" w:rsidR="001260FA" w:rsidRPr="00193820" w:rsidRDefault="001260FA" w:rsidP="00BF38F4">
                            <w:pPr>
                              <w:jc w:val="center"/>
                              <w:rPr>
                                <w:rFonts w:ascii="Arial" w:hAnsi="Arial" w:cs="Arial"/>
                                <w:sz w:val="18"/>
                                <w:szCs w:val="18"/>
                                <w:lang w:val="fr-CH"/>
                              </w:rPr>
                            </w:pPr>
                            <w:r>
                              <w:rPr>
                                <w:rFonts w:ascii="Arial" w:hAnsi="Arial" w:cs="Arial"/>
                                <w:sz w:val="18"/>
                                <w:szCs w:val="18"/>
                              </w:rPr>
                              <w:t>Galima vartoti</w:t>
                            </w:r>
                            <w:r w:rsidRPr="00C32F4B">
                              <w:rPr>
                                <w:rFonts w:ascii="Arial" w:hAnsi="Arial" w:cs="Arial"/>
                                <w:sz w:val="18"/>
                                <w:szCs w:val="18"/>
                              </w:rPr>
                              <w:t xml:space="preserve"> didelės dozės</w:t>
                            </w:r>
                            <w:r>
                              <w:rPr>
                                <w:rFonts w:ascii="Arial" w:hAnsi="Arial" w:cs="Arial"/>
                                <w:sz w:val="18"/>
                                <w:szCs w:val="18"/>
                              </w:rPr>
                              <w:t xml:space="preserve"> gumą</w:t>
                            </w:r>
                          </w:p>
                          <w:p w14:paraId="795DF166" w14:textId="77777777" w:rsidR="001260FA" w:rsidRPr="00EF729C" w:rsidRDefault="001260FA" w:rsidP="00BF38F4">
                            <w:pPr>
                              <w:rPr>
                                <w:szCs w:val="18"/>
                              </w:rPr>
                            </w:pPr>
                          </w:p>
                        </w:txbxContent>
                      </v:textbox>
                    </v:shape>
                  </w:pict>
                </mc:Fallback>
              </mc:AlternateContent>
            </w:r>
          </w:p>
          <w:p w14:paraId="75F6765E" w14:textId="77777777" w:rsidR="00BF38F4" w:rsidRPr="00875566" w:rsidRDefault="00BF38F4" w:rsidP="00E0062D">
            <w:pPr>
              <w:spacing w:before="40" w:after="40"/>
              <w:rPr>
                <w:szCs w:val="22"/>
              </w:rPr>
            </w:pPr>
            <w:r w:rsidRPr="00875566">
              <w:rPr>
                <w:noProof/>
                <w:szCs w:val="22"/>
                <w:lang w:eastAsia="lt-LT"/>
              </w:rPr>
              <mc:AlternateContent>
                <mc:Choice Requires="wps">
                  <w:drawing>
                    <wp:anchor distT="0" distB="0" distL="114300" distR="114300" simplePos="0" relativeHeight="251668480" behindDoc="0" locked="0" layoutInCell="1" allowOverlap="1" wp14:anchorId="0909FC42" wp14:editId="5F1F350F">
                      <wp:simplePos x="0" y="0"/>
                      <wp:positionH relativeFrom="column">
                        <wp:posOffset>-60960</wp:posOffset>
                      </wp:positionH>
                      <wp:positionV relativeFrom="paragraph">
                        <wp:posOffset>-635</wp:posOffset>
                      </wp:positionV>
                      <wp:extent cx="2171700" cy="114300"/>
                      <wp:effectExtent l="53340" t="18415" r="13335" b="1016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14300"/>
                              </a:xfrm>
                              <a:prstGeom prst="leftArrow">
                                <a:avLst>
                                  <a:gd name="adj1" fmla="val 50000"/>
                                  <a:gd name="adj2" fmla="val 475000"/>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49239D" id="AutoShape 11" o:spid="_x0000_s1026" type="#_x0000_t66" style="position:absolute;margin-left:-4.8pt;margin-top:-.05pt;width:171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" fillcolor="#eaeaea"/>
                  </w:pict>
                </mc:Fallback>
              </mc:AlternateContent>
            </w:r>
            <w:r w:rsidRPr="00875566">
              <w:rPr>
                <w:noProof/>
                <w:szCs w:val="22"/>
                <w:lang w:eastAsia="lt-LT"/>
              </w:rPr>
              <mc:AlternateContent>
                <mc:Choice Requires="wps">
                  <w:drawing>
                    <wp:anchor distT="0" distB="0" distL="114300" distR="114300" simplePos="0" relativeHeight="251669504" behindDoc="0" locked="0" layoutInCell="1" allowOverlap="1" wp14:anchorId="4B436C6C" wp14:editId="74A33B41">
                      <wp:simplePos x="0" y="0"/>
                      <wp:positionH relativeFrom="column">
                        <wp:posOffset>2098040</wp:posOffset>
                      </wp:positionH>
                      <wp:positionV relativeFrom="paragraph">
                        <wp:posOffset>5715</wp:posOffset>
                      </wp:positionV>
                      <wp:extent cx="1600200" cy="114300"/>
                      <wp:effectExtent l="12065" t="15240" r="45085" b="1333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4300"/>
                              </a:xfrm>
                              <a:prstGeom prst="rightArrow">
                                <a:avLst>
                                  <a:gd name="adj1" fmla="val 50000"/>
                                  <a:gd name="adj2" fmla="val 350000"/>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CA3A41" id="AutoShape 12" o:spid="_x0000_s1026" type="#_x0000_t13" style="position:absolute;margin-left:165.2pt;margin-top:.45pt;width:126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" fillcolor="silver"/>
                  </w:pict>
                </mc:Fallback>
              </mc:AlternateContent>
            </w:r>
          </w:p>
        </w:tc>
        <w:tc>
          <w:tcPr>
            <w:tcW w:w="2495" w:type="dxa"/>
            <w:shd w:val="clear" w:color="auto" w:fill="C0C0C0"/>
          </w:tcPr>
          <w:p w14:paraId="0B27F088" w14:textId="77777777" w:rsidR="00BF38F4" w:rsidRPr="00875566" w:rsidRDefault="00BF38F4" w:rsidP="00E0062D">
            <w:pPr>
              <w:spacing w:before="120" w:after="40"/>
              <w:jc w:val="center"/>
              <w:rPr>
                <w:szCs w:val="22"/>
              </w:rPr>
            </w:pPr>
          </w:p>
        </w:tc>
      </w:tr>
      <w:tr w:rsidR="00050395" w:rsidRPr="00875566" w14:paraId="0B97F01A" w14:textId="77777777" w:rsidTr="00E0062D">
        <w:trPr>
          <w:jc w:val="center"/>
        </w:trPr>
        <w:tc>
          <w:tcPr>
            <w:tcW w:w="2574" w:type="dxa"/>
          </w:tcPr>
          <w:p w14:paraId="30B8C11E" w14:textId="77777777" w:rsidR="00BF38F4" w:rsidRPr="00875566" w:rsidRDefault="00BF38F4" w:rsidP="00E0062D">
            <w:pPr>
              <w:spacing w:before="40" w:after="40"/>
              <w:jc w:val="center"/>
              <w:rPr>
                <w:szCs w:val="22"/>
              </w:rPr>
            </w:pPr>
            <w:r w:rsidRPr="00875566">
              <w:rPr>
                <w:szCs w:val="22"/>
              </w:rPr>
              <w:t>Surūkoma mažiau negu 20 cigarečių per dieną</w:t>
            </w:r>
          </w:p>
        </w:tc>
        <w:tc>
          <w:tcPr>
            <w:tcW w:w="3429" w:type="dxa"/>
            <w:shd w:val="clear" w:color="auto" w:fill="E0E0E0"/>
          </w:tcPr>
          <w:p w14:paraId="3AD55704" w14:textId="77777777" w:rsidR="00BF38F4" w:rsidRPr="00875566" w:rsidRDefault="00BF38F4" w:rsidP="00E0062D">
            <w:pPr>
              <w:spacing w:before="40" w:after="40"/>
              <w:jc w:val="center"/>
              <w:rPr>
                <w:szCs w:val="22"/>
              </w:rPr>
            </w:pPr>
            <w:r w:rsidRPr="00875566">
              <w:rPr>
                <w:szCs w:val="22"/>
              </w:rPr>
              <w:t>Surūkoma nuo 20 iki 30 cigarečių per dieną</w:t>
            </w:r>
          </w:p>
        </w:tc>
        <w:tc>
          <w:tcPr>
            <w:tcW w:w="2495" w:type="dxa"/>
            <w:shd w:val="clear" w:color="auto" w:fill="C0C0C0"/>
          </w:tcPr>
          <w:p w14:paraId="25781A5C" w14:textId="77777777" w:rsidR="00BF38F4" w:rsidRPr="00875566" w:rsidRDefault="00BF38F4" w:rsidP="00E0062D">
            <w:pPr>
              <w:spacing w:before="40" w:after="40"/>
              <w:jc w:val="center"/>
              <w:rPr>
                <w:szCs w:val="22"/>
              </w:rPr>
            </w:pPr>
            <w:r w:rsidRPr="00875566">
              <w:rPr>
                <w:szCs w:val="22"/>
              </w:rPr>
              <w:t>Surūkoma daugiau negu 30 cigarečių per dieną</w:t>
            </w:r>
          </w:p>
        </w:tc>
      </w:tr>
      <w:tr w:rsidR="00050395" w:rsidRPr="00875566" w14:paraId="792D366F" w14:textId="77777777" w:rsidTr="00E0062D">
        <w:trPr>
          <w:jc w:val="center"/>
        </w:trPr>
        <w:tc>
          <w:tcPr>
            <w:tcW w:w="2574" w:type="dxa"/>
          </w:tcPr>
          <w:p w14:paraId="5EE2BD28" w14:textId="77777777" w:rsidR="00BF38F4" w:rsidRPr="00875566" w:rsidRDefault="00BF38F4" w:rsidP="00E0062D">
            <w:pPr>
              <w:jc w:val="center"/>
              <w:rPr>
                <w:szCs w:val="22"/>
              </w:rPr>
            </w:pPr>
            <w:r w:rsidRPr="00875566">
              <w:rPr>
                <w:szCs w:val="22"/>
              </w:rPr>
              <w:t>Rekomenduojama mažos dozės (2 mg) guma.</w:t>
            </w:r>
          </w:p>
        </w:tc>
        <w:tc>
          <w:tcPr>
            <w:tcW w:w="3429" w:type="dxa"/>
            <w:shd w:val="clear" w:color="auto" w:fill="E0E0E0"/>
          </w:tcPr>
          <w:p w14:paraId="3B7F8BB6" w14:textId="77777777" w:rsidR="00BF38F4" w:rsidRPr="00875566" w:rsidRDefault="00BF38F4" w:rsidP="00E0062D">
            <w:pPr>
              <w:spacing w:before="40" w:after="40"/>
              <w:jc w:val="center"/>
              <w:rPr>
                <w:szCs w:val="22"/>
              </w:rPr>
            </w:pPr>
            <w:r w:rsidRPr="00875566">
              <w:rPr>
                <w:szCs w:val="22"/>
              </w:rPr>
              <w:t>Galima vartoti mažos (2 mg) arba didelės (4 mg) dozės gumą, priklausomai nuo paciento charakteristikos ir jo pasirinkimo.</w:t>
            </w:r>
          </w:p>
          <w:p w14:paraId="271F9957" w14:textId="77777777" w:rsidR="00BF38F4" w:rsidRPr="00875566" w:rsidRDefault="00BF38F4" w:rsidP="00E0062D">
            <w:pPr>
              <w:pStyle w:val="puce1"/>
              <w:numPr>
                <w:ilvl w:val="0"/>
                <w:numId w:val="0"/>
              </w:numPr>
              <w:jc w:val="center"/>
              <w:rPr>
                <w:strike/>
                <w:sz w:val="22"/>
                <w:szCs w:val="22"/>
                <w:lang w:val="lt-LT"/>
              </w:rPr>
            </w:pPr>
          </w:p>
        </w:tc>
        <w:tc>
          <w:tcPr>
            <w:tcW w:w="2495" w:type="dxa"/>
            <w:shd w:val="clear" w:color="auto" w:fill="C0C0C0"/>
          </w:tcPr>
          <w:p w14:paraId="024A5861" w14:textId="77777777" w:rsidR="00BF38F4" w:rsidRPr="00875566" w:rsidRDefault="00BF38F4" w:rsidP="00E0062D">
            <w:pPr>
              <w:jc w:val="center"/>
              <w:rPr>
                <w:szCs w:val="22"/>
              </w:rPr>
            </w:pPr>
            <w:r w:rsidRPr="00875566">
              <w:rPr>
                <w:szCs w:val="22"/>
              </w:rPr>
              <w:t>Rekomenduojama didelės dozės (4 mg) guma.</w:t>
            </w:r>
          </w:p>
        </w:tc>
      </w:tr>
    </w:tbl>
    <w:p w14:paraId="568E3F2E" w14:textId="77777777" w:rsidR="00BF38F4" w:rsidRPr="00875566" w:rsidRDefault="00BF38F4" w:rsidP="001260FA">
      <w:pPr>
        <w:pStyle w:val="BTEMEASMCA"/>
      </w:pPr>
    </w:p>
    <w:p w14:paraId="2A1AA60C" w14:textId="77777777" w:rsidR="00BF38F4" w:rsidRPr="00875566" w:rsidRDefault="00BF38F4" w:rsidP="00BF38F4">
      <w:pPr>
        <w:rPr>
          <w:szCs w:val="22"/>
        </w:rPr>
      </w:pPr>
      <w:r w:rsidRPr="00875566">
        <w:rPr>
          <w:szCs w:val="22"/>
        </w:rPr>
        <w:t>Jeigu vartojant didelės dozės gumą (4 mg) pastebimos nepageidaujamos reakcijos, tada rekomenduojama vartoti mažos dozės gumą (2 mg).</w:t>
      </w:r>
    </w:p>
    <w:p w14:paraId="5B60E822" w14:textId="77777777" w:rsidR="00BF38F4" w:rsidRPr="00875566" w:rsidRDefault="00BF38F4" w:rsidP="00BF38F4">
      <w:pPr>
        <w:rPr>
          <w:szCs w:val="22"/>
        </w:rPr>
      </w:pPr>
    </w:p>
    <w:p w14:paraId="2FB64F06" w14:textId="702B3577" w:rsidR="00BF38F4" w:rsidRPr="007125E3" w:rsidRDefault="00BF38F4" w:rsidP="00BF38F4">
      <w:pPr>
        <w:rPr>
          <w:szCs w:val="22"/>
          <w:u w:val="single"/>
        </w:rPr>
      </w:pPr>
      <w:r w:rsidRPr="007125E3">
        <w:rPr>
          <w:szCs w:val="22"/>
          <w:u w:val="single"/>
        </w:rPr>
        <w:t xml:space="preserve">Vartojimo </w:t>
      </w:r>
      <w:r w:rsidR="00875806" w:rsidRPr="007125E3">
        <w:rPr>
          <w:szCs w:val="22"/>
          <w:u w:val="single"/>
        </w:rPr>
        <w:t>metodas</w:t>
      </w:r>
      <w:r w:rsidRPr="007125E3">
        <w:rPr>
          <w:szCs w:val="22"/>
          <w:u w:val="single"/>
        </w:rPr>
        <w:t>:</w:t>
      </w:r>
    </w:p>
    <w:p w14:paraId="2C623905" w14:textId="6FA131FC" w:rsidR="006459DF" w:rsidRPr="007125E3" w:rsidRDefault="006459DF" w:rsidP="007125E3">
      <w:pPr>
        <w:tabs>
          <w:tab w:val="left" w:pos="567"/>
        </w:tabs>
        <w:ind w:right="-2"/>
        <w:rPr>
          <w:noProof/>
          <w:snapToGrid w:val="0"/>
          <w:szCs w:val="22"/>
        </w:rPr>
      </w:pPr>
      <w:r w:rsidRPr="00875566">
        <w:rPr>
          <w:szCs w:val="22"/>
        </w:rPr>
        <w:t xml:space="preserve">Pradėkite </w:t>
      </w:r>
      <w:r w:rsidR="008047F0" w:rsidRPr="00875566">
        <w:rPr>
          <w:szCs w:val="22"/>
        </w:rPr>
        <w:t>vartoti</w:t>
      </w:r>
      <w:r w:rsidRPr="00875566">
        <w:rPr>
          <w:szCs w:val="22"/>
        </w:rPr>
        <w:t xml:space="preserve"> Nicotinell </w:t>
      </w:r>
      <w:r w:rsidR="008146DB">
        <w:rPr>
          <w:szCs w:val="22"/>
        </w:rPr>
        <w:t xml:space="preserve">Fruit </w:t>
      </w:r>
      <w:r w:rsidRPr="00875566">
        <w:rPr>
          <w:szCs w:val="22"/>
        </w:rPr>
        <w:t xml:space="preserve">tą pačią dieną, kai metate rūkyti. Norėdami sėkmingai mesti rūkyti taikydami šį gydymą, turėtumėte visiškai mesti rūkyti. </w:t>
      </w:r>
      <w:r w:rsidRPr="00875566">
        <w:rPr>
          <w:noProof/>
          <w:snapToGrid w:val="0"/>
          <w:szCs w:val="22"/>
        </w:rPr>
        <w:t xml:space="preserve">Kramtykite 1 gumą kaskart, kai pajuntate poreikį rūkyti. Vienu metu </w:t>
      </w:r>
      <w:r w:rsidR="00C4065A" w:rsidRPr="00875566">
        <w:rPr>
          <w:noProof/>
          <w:snapToGrid w:val="0"/>
          <w:szCs w:val="22"/>
        </w:rPr>
        <w:t>nevartokite</w:t>
      </w:r>
      <w:r w:rsidRPr="00875566">
        <w:rPr>
          <w:noProof/>
          <w:snapToGrid w:val="0"/>
          <w:szCs w:val="22"/>
        </w:rPr>
        <w:t xml:space="preserve"> daugiau kaip 1 gumos. </w:t>
      </w:r>
      <w:r w:rsidR="00C4065A" w:rsidRPr="00875566">
        <w:rPr>
          <w:noProof/>
          <w:snapToGrid w:val="0"/>
          <w:szCs w:val="22"/>
        </w:rPr>
        <w:t>Nevartokite</w:t>
      </w:r>
      <w:r w:rsidRPr="00875566">
        <w:rPr>
          <w:noProof/>
          <w:snapToGrid w:val="0"/>
          <w:szCs w:val="22"/>
        </w:rPr>
        <w:t xml:space="preserve"> daugiau kaip 1 gumos per valandą.</w:t>
      </w:r>
    </w:p>
    <w:p w14:paraId="00025786" w14:textId="149E9F5B" w:rsidR="00BF38F4" w:rsidRPr="00875566" w:rsidRDefault="00BF38F4" w:rsidP="00A067AF">
      <w:pPr>
        <w:numPr>
          <w:ilvl w:val="0"/>
          <w:numId w:val="7"/>
        </w:numPr>
        <w:rPr>
          <w:szCs w:val="22"/>
        </w:rPr>
      </w:pPr>
      <w:r w:rsidRPr="00875566">
        <w:rPr>
          <w:szCs w:val="22"/>
        </w:rPr>
        <w:t>Vieną gumos gabalėlį kramtyti tol, kol skonis taps aštrus.</w:t>
      </w:r>
      <w:r w:rsidR="00F929AA" w:rsidRPr="00875566">
        <w:rPr>
          <w:szCs w:val="22"/>
        </w:rPr>
        <w:t xml:space="preserve"> </w:t>
      </w:r>
      <w:r w:rsidR="00A067AF" w:rsidRPr="00875566">
        <w:rPr>
          <w:szCs w:val="22"/>
        </w:rPr>
        <w:t>Nevalgykite ir negerkite, kol burnoje yra kramtomoji guma.</w:t>
      </w:r>
    </w:p>
    <w:p w14:paraId="74E467F3" w14:textId="77777777" w:rsidR="00BF38F4" w:rsidRPr="00875566" w:rsidRDefault="00BF38F4" w:rsidP="00BF38F4">
      <w:pPr>
        <w:numPr>
          <w:ilvl w:val="0"/>
          <w:numId w:val="7"/>
        </w:numPr>
        <w:rPr>
          <w:szCs w:val="22"/>
        </w:rPr>
      </w:pPr>
      <w:r w:rsidRPr="00875566">
        <w:rPr>
          <w:szCs w:val="22"/>
        </w:rPr>
        <w:t>Palaikykite gumą tarp dantenų ir skruosto.</w:t>
      </w:r>
    </w:p>
    <w:p w14:paraId="7974BEED" w14:textId="77777777" w:rsidR="00BF38F4" w:rsidRPr="00875566" w:rsidRDefault="00BF38F4" w:rsidP="00BF38F4">
      <w:pPr>
        <w:numPr>
          <w:ilvl w:val="0"/>
          <w:numId w:val="7"/>
        </w:numPr>
        <w:rPr>
          <w:szCs w:val="22"/>
        </w:rPr>
      </w:pPr>
      <w:r w:rsidRPr="00875566">
        <w:rPr>
          <w:szCs w:val="22"/>
        </w:rPr>
        <w:t>Susilpnėjus skoniui, vėl pakramtykite gumą.</w:t>
      </w:r>
    </w:p>
    <w:p w14:paraId="0ECD7639" w14:textId="77777777" w:rsidR="00BF38F4" w:rsidRPr="00875566" w:rsidRDefault="00BF38F4" w:rsidP="00BF38F4">
      <w:pPr>
        <w:numPr>
          <w:ilvl w:val="0"/>
          <w:numId w:val="7"/>
        </w:numPr>
        <w:rPr>
          <w:szCs w:val="22"/>
        </w:rPr>
      </w:pPr>
      <w:r w:rsidRPr="00875566">
        <w:rPr>
          <w:szCs w:val="22"/>
        </w:rPr>
        <w:t>Kad nikotinas išsiskirtų palaipsniui, kartokite šią procedūrą apie 30 minučių.</w:t>
      </w:r>
    </w:p>
    <w:p w14:paraId="7B3D2060" w14:textId="77777777" w:rsidR="00BF38F4" w:rsidRPr="00875566" w:rsidRDefault="00BF38F4" w:rsidP="001260FA">
      <w:pPr>
        <w:pStyle w:val="BTEMEASMCA"/>
      </w:pPr>
    </w:p>
    <w:p w14:paraId="73100180" w14:textId="77777777" w:rsidR="00BF38F4" w:rsidRPr="00875566" w:rsidRDefault="00BF38F4" w:rsidP="001260FA">
      <w:pPr>
        <w:pStyle w:val="BTEMEASMCA"/>
      </w:pPr>
      <w:r w:rsidRPr="00875566">
        <w:t>Nenurykite gumos.</w:t>
      </w:r>
    </w:p>
    <w:p w14:paraId="48168ACE" w14:textId="77777777" w:rsidR="00BF38F4" w:rsidRPr="00875566" w:rsidRDefault="00BF38F4" w:rsidP="002832F6">
      <w:pPr>
        <w:pStyle w:val="BTEMEASMCA"/>
      </w:pPr>
    </w:p>
    <w:p w14:paraId="23D7CBB1" w14:textId="77777777" w:rsidR="00BF38F4" w:rsidRPr="00875566" w:rsidRDefault="00BF38F4" w:rsidP="00BF38F4">
      <w:pPr>
        <w:rPr>
          <w:b/>
          <w:szCs w:val="22"/>
        </w:rPr>
      </w:pPr>
      <w:r w:rsidRPr="00875566">
        <w:rPr>
          <w:b/>
          <w:szCs w:val="22"/>
        </w:rPr>
        <w:t>Rekomenduojama dozė vyresniems nei 18 metų suaugusiesiems ir senyviems žmonėms:</w:t>
      </w:r>
    </w:p>
    <w:p w14:paraId="28AE0A63" w14:textId="415AD7FE" w:rsidR="00BF38F4" w:rsidRPr="00875566" w:rsidRDefault="00BF38F4" w:rsidP="00BF38F4">
      <w:pPr>
        <w:rPr>
          <w:szCs w:val="22"/>
        </w:rPr>
      </w:pPr>
      <w:r w:rsidRPr="00875566">
        <w:rPr>
          <w:szCs w:val="22"/>
        </w:rPr>
        <w:t>Sukramtykite vieną gabalėlį Nicotinell</w:t>
      </w:r>
      <w:r w:rsidR="008146DB">
        <w:rPr>
          <w:szCs w:val="22"/>
        </w:rPr>
        <w:t xml:space="preserve"> Fruit</w:t>
      </w:r>
      <w:r w:rsidRPr="00875566">
        <w:rPr>
          <w:szCs w:val="22"/>
        </w:rPr>
        <w:t xml:space="preserve">, kai jaučiate norą rūkyti. Nicotinell </w:t>
      </w:r>
      <w:r w:rsidR="008146DB">
        <w:rPr>
          <w:szCs w:val="22"/>
        </w:rPr>
        <w:t xml:space="preserve">Fruit </w:t>
      </w:r>
      <w:r w:rsidRPr="00875566">
        <w:rPr>
          <w:szCs w:val="22"/>
        </w:rPr>
        <w:t xml:space="preserve">gumą kramtykite kas 1-2 valandas. Dažniausiai pakanka 8-12 gabalėlių per dieną. Jei vis dar jaučiate norą rūkyti, galite dar kramtyti gumos. Nekramtykite daugiau nei 15 gabalėlių 4 mg Nicotinell </w:t>
      </w:r>
      <w:r w:rsidR="008146DB">
        <w:rPr>
          <w:szCs w:val="22"/>
        </w:rPr>
        <w:t xml:space="preserve">Fruit </w:t>
      </w:r>
      <w:r w:rsidRPr="00875566">
        <w:rPr>
          <w:szCs w:val="22"/>
        </w:rPr>
        <w:t>gumos.</w:t>
      </w:r>
    </w:p>
    <w:p w14:paraId="070C601E" w14:textId="77777777" w:rsidR="00C46258" w:rsidRPr="00875566" w:rsidRDefault="00C46258" w:rsidP="00BF38F4">
      <w:pPr>
        <w:rPr>
          <w:szCs w:val="22"/>
        </w:rPr>
      </w:pPr>
    </w:p>
    <w:p w14:paraId="37D13D93" w14:textId="079CABA9" w:rsidR="00BF38F4" w:rsidRPr="00875566" w:rsidRDefault="00BF38F4" w:rsidP="00BF38F4">
      <w:pPr>
        <w:rPr>
          <w:szCs w:val="22"/>
        </w:rPr>
      </w:pPr>
      <w:r w:rsidRPr="00875566">
        <w:rPr>
          <w:szCs w:val="22"/>
        </w:rPr>
        <w:t xml:space="preserve">Gydymo trukmė yra individuali. Vidutiniškai gydymas trunka 3 mėnesius. Po 3 mėnesių reikia palaipsniui mažinti sukramtomos Nicotinell </w:t>
      </w:r>
      <w:r w:rsidR="008146DB">
        <w:rPr>
          <w:szCs w:val="22"/>
        </w:rPr>
        <w:t xml:space="preserve">Fruit </w:t>
      </w:r>
      <w:r w:rsidRPr="00875566">
        <w:rPr>
          <w:szCs w:val="22"/>
        </w:rPr>
        <w:t>gumos kiekį. Gydymas baigiamas, kai per dieną sukramtomi 1-2 Nicotinell</w:t>
      </w:r>
      <w:r w:rsidR="008146DB">
        <w:rPr>
          <w:szCs w:val="22"/>
        </w:rPr>
        <w:t xml:space="preserve"> Fruti</w:t>
      </w:r>
      <w:r w:rsidRPr="00875566">
        <w:rPr>
          <w:szCs w:val="22"/>
        </w:rPr>
        <w:t xml:space="preserve"> gabalėliai. Nerekomenduojama vartoti Nicotinell </w:t>
      </w:r>
      <w:r w:rsidR="008146DB">
        <w:rPr>
          <w:szCs w:val="22"/>
        </w:rPr>
        <w:t xml:space="preserve">Fruit </w:t>
      </w:r>
      <w:r w:rsidRPr="00875566">
        <w:rPr>
          <w:szCs w:val="22"/>
        </w:rPr>
        <w:t>gumos ilgiau nei 6 mėnesius. Tačiau, kai kuriems pacientams, gali tekti tęsti gydymą Nicotinell</w:t>
      </w:r>
      <w:r w:rsidR="008146DB">
        <w:rPr>
          <w:szCs w:val="22"/>
        </w:rPr>
        <w:t xml:space="preserve"> Fruti</w:t>
      </w:r>
      <w:r w:rsidRPr="00875566">
        <w:rPr>
          <w:szCs w:val="22"/>
        </w:rPr>
        <w:t>, kad vėl negrįžtų prie žalingo įpročio.</w:t>
      </w:r>
    </w:p>
    <w:p w14:paraId="7134006C" w14:textId="77777777" w:rsidR="00BF38F4" w:rsidRPr="00875566" w:rsidRDefault="00BF38F4" w:rsidP="00BF38F4">
      <w:pPr>
        <w:rPr>
          <w:szCs w:val="22"/>
        </w:rPr>
      </w:pPr>
    </w:p>
    <w:p w14:paraId="73012F22" w14:textId="479B03EF" w:rsidR="00BF38F4" w:rsidRPr="00875566" w:rsidRDefault="00BF38F4" w:rsidP="00BF38F4">
      <w:pPr>
        <w:rPr>
          <w:szCs w:val="22"/>
        </w:rPr>
      </w:pPr>
      <w:r w:rsidRPr="00875566">
        <w:rPr>
          <w:szCs w:val="22"/>
        </w:rPr>
        <w:t xml:space="preserve">Jei vartojate Nicotinell </w:t>
      </w:r>
      <w:r w:rsidR="008146DB">
        <w:rPr>
          <w:szCs w:val="22"/>
        </w:rPr>
        <w:t xml:space="preserve">Fruit </w:t>
      </w:r>
      <w:r w:rsidRPr="00875566">
        <w:rPr>
          <w:szCs w:val="22"/>
        </w:rPr>
        <w:t>ilgiau nei 9 mėnesius, pasitarkite su gydytoju ar vaistininku.</w:t>
      </w:r>
    </w:p>
    <w:p w14:paraId="0F7A2DF4" w14:textId="77777777" w:rsidR="00BF38F4" w:rsidRPr="00875566" w:rsidRDefault="00BF38F4" w:rsidP="00BF38F4">
      <w:pPr>
        <w:rPr>
          <w:szCs w:val="22"/>
        </w:rPr>
      </w:pPr>
      <w:r w:rsidRPr="00875566">
        <w:rPr>
          <w:szCs w:val="22"/>
        </w:rPr>
        <w:t>Jų rekomendacijos gali padėti Jums mesti rūkyti.</w:t>
      </w:r>
    </w:p>
    <w:p w14:paraId="5D41B431" w14:textId="77777777" w:rsidR="00BF38F4" w:rsidRPr="00875566" w:rsidRDefault="00BF38F4" w:rsidP="00BF38F4">
      <w:pPr>
        <w:rPr>
          <w:szCs w:val="22"/>
        </w:rPr>
      </w:pPr>
    </w:p>
    <w:p w14:paraId="3CAAB1BD" w14:textId="77777777" w:rsidR="00BF38F4" w:rsidRPr="00875566" w:rsidRDefault="00BF38F4" w:rsidP="00BF38F4">
      <w:pPr>
        <w:rPr>
          <w:b/>
          <w:szCs w:val="22"/>
        </w:rPr>
      </w:pPr>
      <w:r w:rsidRPr="00875566">
        <w:rPr>
          <w:b/>
          <w:szCs w:val="22"/>
        </w:rPr>
        <w:t>Vartojimas vaikams ir paaugliams</w:t>
      </w:r>
    </w:p>
    <w:p w14:paraId="7B7175C0" w14:textId="77777777" w:rsidR="00BF38F4" w:rsidRPr="00875566" w:rsidRDefault="00BF38F4" w:rsidP="00BF38F4">
      <w:pPr>
        <w:rPr>
          <w:szCs w:val="22"/>
        </w:rPr>
      </w:pPr>
      <w:r w:rsidRPr="00875566">
        <w:rPr>
          <w:szCs w:val="22"/>
        </w:rPr>
        <w:t xml:space="preserve">Nepasitarus su gydytoju nikotino vartoti jaunesniems negu 18 metų asmenims </w:t>
      </w:r>
      <w:r w:rsidRPr="00875566">
        <w:rPr>
          <w:b/>
          <w:szCs w:val="22"/>
        </w:rPr>
        <w:t>negalima</w:t>
      </w:r>
      <w:r w:rsidRPr="00875566">
        <w:rPr>
          <w:szCs w:val="22"/>
        </w:rPr>
        <w:t>.</w:t>
      </w:r>
    </w:p>
    <w:p w14:paraId="4ABF3BA3" w14:textId="77777777" w:rsidR="00BF38F4" w:rsidRPr="00875566" w:rsidRDefault="00BF38F4" w:rsidP="001260FA">
      <w:pPr>
        <w:pStyle w:val="BTEMEASMCA"/>
      </w:pPr>
    </w:p>
    <w:p w14:paraId="3AD3C651" w14:textId="313D0563" w:rsidR="00D65D48" w:rsidRPr="00875566" w:rsidRDefault="00B81F09" w:rsidP="00BF38F4">
      <w:pPr>
        <w:rPr>
          <w:b/>
          <w:szCs w:val="22"/>
        </w:rPr>
      </w:pPr>
      <w:r w:rsidRPr="00875566">
        <w:rPr>
          <w:b/>
          <w:szCs w:val="22"/>
        </w:rPr>
        <w:t xml:space="preserve">Ką daryti pavartojus per didelę Nicotinell </w:t>
      </w:r>
      <w:r w:rsidR="008146DB">
        <w:rPr>
          <w:b/>
          <w:szCs w:val="22"/>
        </w:rPr>
        <w:t xml:space="preserve">Fruit </w:t>
      </w:r>
      <w:r w:rsidRPr="00875566">
        <w:rPr>
          <w:b/>
          <w:szCs w:val="22"/>
        </w:rPr>
        <w:t>dozę?</w:t>
      </w:r>
    </w:p>
    <w:p w14:paraId="65E8F0F6" w14:textId="593C9799" w:rsidR="00BF38F4" w:rsidRPr="00875566" w:rsidRDefault="00BF38F4" w:rsidP="00BF38F4">
      <w:pPr>
        <w:rPr>
          <w:szCs w:val="22"/>
        </w:rPr>
      </w:pPr>
      <w:r w:rsidRPr="00875566">
        <w:rPr>
          <w:szCs w:val="22"/>
        </w:rPr>
        <w:t xml:space="preserve">Kramtant per daug Nicotinell </w:t>
      </w:r>
      <w:r w:rsidR="008146DB">
        <w:rPr>
          <w:szCs w:val="22"/>
        </w:rPr>
        <w:t xml:space="preserve">Fruit </w:t>
      </w:r>
      <w:r w:rsidRPr="00875566">
        <w:rPr>
          <w:szCs w:val="22"/>
        </w:rPr>
        <w:t xml:space="preserve">gumos, atsiranda tokie patys simptomai kaip ir surūkius per daug cigarečių. </w:t>
      </w:r>
      <w:r w:rsidR="0070730D" w:rsidRPr="00875566">
        <w:rPr>
          <w:rFonts w:eastAsia="SimSun"/>
          <w:noProof/>
          <w:snapToGrid w:val="0"/>
          <w:szCs w:val="22"/>
        </w:rPr>
        <w:t>Pavartojus per</w:t>
      </w:r>
      <w:r w:rsidR="0070730D" w:rsidRPr="00875566">
        <w:rPr>
          <w:noProof/>
          <w:snapToGrid w:val="0"/>
          <w:szCs w:val="22"/>
        </w:rPr>
        <w:t xml:space="preserve"> </w:t>
      </w:r>
      <w:r w:rsidR="0070730D" w:rsidRPr="00875566">
        <w:rPr>
          <w:rFonts w:eastAsia="SimSun"/>
          <w:noProof/>
          <w:snapToGrid w:val="0"/>
          <w:szCs w:val="22"/>
        </w:rPr>
        <w:t>daug</w:t>
      </w:r>
      <w:r w:rsidR="0070730D" w:rsidRPr="00875566">
        <w:rPr>
          <w:noProof/>
          <w:snapToGrid w:val="0"/>
          <w:szCs w:val="22"/>
        </w:rPr>
        <w:t xml:space="preserve"> </w:t>
      </w:r>
      <w:r w:rsidR="0070730D" w:rsidRPr="00875566">
        <w:rPr>
          <w:rFonts w:eastAsia="SimSun"/>
          <w:noProof/>
          <w:snapToGrid w:val="0"/>
          <w:szCs w:val="22"/>
        </w:rPr>
        <w:t xml:space="preserve">Nicotinell </w:t>
      </w:r>
      <w:r w:rsidR="008146DB">
        <w:rPr>
          <w:rFonts w:eastAsia="SimSun"/>
          <w:noProof/>
          <w:snapToGrid w:val="0"/>
          <w:szCs w:val="22"/>
        </w:rPr>
        <w:t xml:space="preserve">Fruit </w:t>
      </w:r>
      <w:r w:rsidR="0070730D" w:rsidRPr="00875566">
        <w:rPr>
          <w:rFonts w:eastAsia="SimSun"/>
          <w:noProof/>
          <w:snapToGrid w:val="0"/>
          <w:szCs w:val="22"/>
        </w:rPr>
        <w:t>gumos galite pradėti</w:t>
      </w:r>
      <w:r w:rsidR="0070730D" w:rsidRPr="00875566">
        <w:rPr>
          <w:noProof/>
          <w:snapToGrid w:val="0"/>
          <w:szCs w:val="22"/>
        </w:rPr>
        <w:t xml:space="preserve"> </w:t>
      </w:r>
      <w:r w:rsidR="0070730D" w:rsidRPr="00875566">
        <w:rPr>
          <w:rFonts w:eastAsia="SimSun"/>
          <w:noProof/>
          <w:snapToGrid w:val="0"/>
          <w:szCs w:val="22"/>
        </w:rPr>
        <w:t>jausti</w:t>
      </w:r>
      <w:r w:rsidR="0070730D" w:rsidRPr="00875566">
        <w:rPr>
          <w:noProof/>
          <w:snapToGrid w:val="0"/>
          <w:szCs w:val="22"/>
        </w:rPr>
        <w:t xml:space="preserve"> </w:t>
      </w:r>
      <w:r w:rsidR="0070730D" w:rsidRPr="00875566">
        <w:rPr>
          <w:rFonts w:eastAsia="SimSun"/>
          <w:noProof/>
          <w:snapToGrid w:val="0"/>
          <w:szCs w:val="22"/>
        </w:rPr>
        <w:t xml:space="preserve">silpnumą ir svaigulį </w:t>
      </w:r>
      <w:r w:rsidR="0070730D" w:rsidRPr="00875566">
        <w:rPr>
          <w:noProof/>
          <w:snapToGrid w:val="0"/>
          <w:szCs w:val="22"/>
        </w:rPr>
        <w:t xml:space="preserve">bei jaustis blogai. Nutraukite gumos vartojimą ir iškart kreipkitės pagalbos į gydytoją. </w:t>
      </w:r>
      <w:r w:rsidRPr="00875566">
        <w:rPr>
          <w:szCs w:val="22"/>
        </w:rPr>
        <w:t xml:space="preserve">Perdozavus nikotino dažniausiai pasireiškia silpnumas, </w:t>
      </w:r>
      <w:r w:rsidR="00266D45" w:rsidRPr="00875566">
        <w:rPr>
          <w:szCs w:val="22"/>
        </w:rPr>
        <w:t xml:space="preserve">blyški oda, pagausėjęs </w:t>
      </w:r>
      <w:r w:rsidRPr="00875566">
        <w:rPr>
          <w:szCs w:val="22"/>
        </w:rPr>
        <w:t xml:space="preserve">prakaitavimas, </w:t>
      </w:r>
      <w:r w:rsidR="000E2670" w:rsidRPr="00875566">
        <w:rPr>
          <w:szCs w:val="22"/>
        </w:rPr>
        <w:t xml:space="preserve">nevalingi raumenų susitraukimai, </w:t>
      </w:r>
      <w:r w:rsidRPr="00875566">
        <w:rPr>
          <w:szCs w:val="22"/>
        </w:rPr>
        <w:t>seilėtekis, galvos svaigimas, deginimas gerklėje, pykinimas, vėmimas, viduriavimas, pilvo skausmas, klausos ar regos sutrikimai, galvos skausmas, širdies ritmo sutrikimai (tachikardija</w:t>
      </w:r>
      <w:r w:rsidR="0059650E" w:rsidRPr="00875566">
        <w:rPr>
          <w:szCs w:val="22"/>
        </w:rPr>
        <w:t>)</w:t>
      </w:r>
      <w:r w:rsidRPr="00875566">
        <w:rPr>
          <w:szCs w:val="22"/>
        </w:rPr>
        <w:t>, dusulys,</w:t>
      </w:r>
      <w:r w:rsidR="0059650E" w:rsidRPr="00875566">
        <w:rPr>
          <w:szCs w:val="22"/>
        </w:rPr>
        <w:t xml:space="preserve"> sumišimas,</w:t>
      </w:r>
      <w:r w:rsidRPr="00875566">
        <w:rPr>
          <w:szCs w:val="22"/>
        </w:rPr>
        <w:t xml:space="preserve"> nusilpimas, kraujotakos sutrikimai, koma ir traukuliai.</w:t>
      </w:r>
    </w:p>
    <w:p w14:paraId="3470EFC0" w14:textId="11C02222" w:rsidR="00BF38F4" w:rsidRPr="00875566" w:rsidRDefault="00BF38F4" w:rsidP="00BF38F4">
      <w:pPr>
        <w:rPr>
          <w:szCs w:val="22"/>
        </w:rPr>
      </w:pPr>
    </w:p>
    <w:p w14:paraId="3F2C7FFC" w14:textId="77777777" w:rsidR="00340A2D" w:rsidRPr="00875566" w:rsidRDefault="00340A2D" w:rsidP="00340A2D">
      <w:pPr>
        <w:rPr>
          <w:szCs w:val="22"/>
        </w:rPr>
      </w:pPr>
      <w:r w:rsidRPr="00875566">
        <w:rPr>
          <w:szCs w:val="22"/>
        </w:rPr>
        <w:t xml:space="preserve">Didelių perdozavimų atvejais, gali pasireikšti išsekimas, traukuliai, žemas kraujospūdis, sukeliantis kraujotakos kolapsą ar kvėpavimo nepakankamumą. </w:t>
      </w:r>
    </w:p>
    <w:p w14:paraId="12EA3CD5" w14:textId="77777777" w:rsidR="00340A2D" w:rsidRPr="00875566" w:rsidRDefault="00340A2D" w:rsidP="00BF38F4">
      <w:pPr>
        <w:rPr>
          <w:szCs w:val="22"/>
        </w:rPr>
      </w:pPr>
    </w:p>
    <w:p w14:paraId="6BAA5F2E" w14:textId="77777777" w:rsidR="00BF38F4" w:rsidRPr="00875566" w:rsidRDefault="00BF38F4" w:rsidP="00BF38F4">
      <w:pPr>
        <w:rPr>
          <w:szCs w:val="22"/>
        </w:rPr>
      </w:pPr>
      <w:r w:rsidRPr="00875566">
        <w:rPr>
          <w:szCs w:val="22"/>
        </w:rPr>
        <w:t>Pasitarkite su gydytoju ar vaistininku, jei patiriate minėtus simptomus.</w:t>
      </w:r>
    </w:p>
    <w:p w14:paraId="02125E07" w14:textId="77777777" w:rsidR="00BF38F4" w:rsidRPr="00875566" w:rsidRDefault="00BF38F4" w:rsidP="001260FA">
      <w:pPr>
        <w:pStyle w:val="BTEMEASMCA"/>
      </w:pPr>
    </w:p>
    <w:p w14:paraId="15ADDED4" w14:textId="76127261" w:rsidR="00BF38F4" w:rsidRPr="00875566" w:rsidRDefault="00BF38F4" w:rsidP="001260FA">
      <w:pPr>
        <w:pStyle w:val="BTEMEASMCA"/>
      </w:pPr>
      <w:r w:rsidRPr="00875566">
        <w:t xml:space="preserve">Jei </w:t>
      </w:r>
      <w:r w:rsidR="004B4170">
        <w:t xml:space="preserve">įtariama, kad </w:t>
      </w:r>
      <w:r w:rsidRPr="00875566">
        <w:t xml:space="preserve">nikotinu apsinuodijo vaikas, </w:t>
      </w:r>
      <w:r w:rsidR="00123E6B">
        <w:t xml:space="preserve">būtina </w:t>
      </w:r>
      <w:r w:rsidRPr="00875566">
        <w:t>nedelsiant kreip</w:t>
      </w:r>
      <w:r w:rsidR="00312E00">
        <w:t>tis</w:t>
      </w:r>
      <w:r w:rsidRPr="00875566">
        <w:t xml:space="preserve"> į gydytoją. Net mažos nikotino dozės yra pavojingos </w:t>
      </w:r>
      <w:r w:rsidR="00312E00">
        <w:t xml:space="preserve">ir </w:t>
      </w:r>
      <w:r w:rsidR="00556526" w:rsidRPr="008A2BFE">
        <w:t>gali kelti pavojų</w:t>
      </w:r>
      <w:r w:rsidR="00556526" w:rsidDel="005A142F">
        <w:t xml:space="preserve"> </w:t>
      </w:r>
      <w:r w:rsidRPr="00875566">
        <w:t>vaiko gyvybei</w:t>
      </w:r>
      <w:r w:rsidR="00312E00">
        <w:t xml:space="preserve"> bei gali </w:t>
      </w:r>
      <w:r w:rsidR="003A09E7">
        <w:t>sukelti sunkius simptomus ar mirtį</w:t>
      </w:r>
      <w:r w:rsidRPr="00875566">
        <w:t>.</w:t>
      </w:r>
    </w:p>
    <w:p w14:paraId="4A4A2BE8" w14:textId="77777777" w:rsidR="00BF38F4" w:rsidRPr="00875566" w:rsidRDefault="00BF38F4" w:rsidP="001260FA">
      <w:pPr>
        <w:pStyle w:val="BTEMEASMCA"/>
      </w:pPr>
    </w:p>
    <w:p w14:paraId="1A83394D" w14:textId="77777777" w:rsidR="00BF38F4" w:rsidRPr="00875566" w:rsidRDefault="00BF38F4" w:rsidP="002832F6">
      <w:pPr>
        <w:pStyle w:val="BTEMEASMCA"/>
      </w:pPr>
      <w:r w:rsidRPr="00875566">
        <w:t>Jeigu kiltų daugiau klausimų dėl šio vaisto vartojimo, kreipkitės į gydytoją arba vaistininką.</w:t>
      </w:r>
    </w:p>
    <w:p w14:paraId="54C54203" w14:textId="77777777" w:rsidR="00FA4212" w:rsidRPr="00875566" w:rsidRDefault="00FA4212" w:rsidP="00280DD7">
      <w:pPr>
        <w:pStyle w:val="BTEMEASMCA"/>
      </w:pPr>
    </w:p>
    <w:p w14:paraId="5E584249" w14:textId="40548B20" w:rsidR="00FA4212" w:rsidRPr="00487A11" w:rsidRDefault="00FA4212" w:rsidP="00280DD7">
      <w:pPr>
        <w:pStyle w:val="BTEMEASMCA"/>
        <w:rPr>
          <w:b/>
        </w:rPr>
      </w:pPr>
      <w:r w:rsidRPr="00487A11">
        <w:rPr>
          <w:b/>
        </w:rPr>
        <w:t>Pamiršus pavartoti Nicotinell</w:t>
      </w:r>
      <w:r w:rsidR="008146DB" w:rsidRPr="00487A11">
        <w:rPr>
          <w:b/>
        </w:rPr>
        <w:t xml:space="preserve"> Fruit</w:t>
      </w:r>
    </w:p>
    <w:p w14:paraId="7AF3DE48" w14:textId="77777777" w:rsidR="00FA4212" w:rsidRPr="00875566" w:rsidRDefault="00FA4212" w:rsidP="00280DD7">
      <w:pPr>
        <w:pStyle w:val="BTEMEASMCA"/>
      </w:pPr>
      <w:r w:rsidRPr="00875566">
        <w:t>Negalima vartoti dvigubos dozės norint kompensuoti praleistą dozę.</w:t>
      </w:r>
    </w:p>
    <w:p w14:paraId="78A36258" w14:textId="77777777" w:rsidR="00FA4212" w:rsidRPr="00875566" w:rsidRDefault="00FA4212" w:rsidP="00280DD7">
      <w:pPr>
        <w:pStyle w:val="BTEMEASMCA"/>
      </w:pPr>
    </w:p>
    <w:p w14:paraId="2F00C347" w14:textId="0F0D26B8" w:rsidR="00FA4212" w:rsidRPr="00487A11" w:rsidRDefault="00FA4212" w:rsidP="00280DD7">
      <w:pPr>
        <w:pStyle w:val="BTEMEASMCA"/>
        <w:rPr>
          <w:b/>
        </w:rPr>
      </w:pPr>
      <w:r w:rsidRPr="00487A11">
        <w:rPr>
          <w:b/>
        </w:rPr>
        <w:t>Nustojus vartoti Nicotinell</w:t>
      </w:r>
      <w:r w:rsidR="008146DB" w:rsidRPr="00487A11">
        <w:rPr>
          <w:b/>
        </w:rPr>
        <w:t xml:space="preserve"> Fruit</w:t>
      </w:r>
    </w:p>
    <w:p w14:paraId="4B5057A1" w14:textId="3CBAF457" w:rsidR="00FA4212" w:rsidRPr="00875566" w:rsidRDefault="00FA4212" w:rsidP="00280DD7">
      <w:pPr>
        <w:pStyle w:val="BTEMEASMCA"/>
      </w:pPr>
      <w:r w:rsidRPr="00875566">
        <w:lastRenderedPageBreak/>
        <w:t xml:space="preserve">Jeigu </w:t>
      </w:r>
      <w:r w:rsidR="008146DB">
        <w:t>kiltų</w:t>
      </w:r>
      <w:r w:rsidR="008146DB" w:rsidRPr="00875566">
        <w:t xml:space="preserve"> </w:t>
      </w:r>
      <w:r w:rsidRPr="00875566">
        <w:t>daugiau klausimų dėl šio vaisto vartojimo, kreipkitės į gydytoją arba vaistininką.</w:t>
      </w:r>
    </w:p>
    <w:p w14:paraId="373A0688" w14:textId="77777777" w:rsidR="00BF38F4" w:rsidRPr="00875566" w:rsidRDefault="00BF38F4" w:rsidP="00125312">
      <w:pPr>
        <w:pStyle w:val="BTEMEASMCA"/>
      </w:pPr>
    </w:p>
    <w:p w14:paraId="481954CA" w14:textId="77777777" w:rsidR="00BF38F4" w:rsidRPr="00875566" w:rsidRDefault="00BF38F4" w:rsidP="00125312">
      <w:pPr>
        <w:pStyle w:val="BTEMEASMCA"/>
      </w:pPr>
    </w:p>
    <w:p w14:paraId="0ED6AADE" w14:textId="77777777" w:rsidR="00BF38F4" w:rsidRPr="00875566" w:rsidRDefault="00BF38F4" w:rsidP="00BF38F4">
      <w:pPr>
        <w:pStyle w:val="Antrat3"/>
        <w:spacing w:before="0" w:after="0"/>
        <w:rPr>
          <w:rFonts w:ascii="Times New Roman" w:hAnsi="Times New Roman" w:cs="Times New Roman"/>
          <w:sz w:val="22"/>
          <w:szCs w:val="22"/>
        </w:rPr>
      </w:pPr>
      <w:bookmarkStart w:id="83" w:name="_Toc129243142"/>
      <w:bookmarkStart w:id="84" w:name="_Toc129243267"/>
      <w:r w:rsidRPr="00875566">
        <w:rPr>
          <w:rFonts w:ascii="Times New Roman" w:hAnsi="Times New Roman" w:cs="Times New Roman"/>
          <w:sz w:val="22"/>
          <w:szCs w:val="22"/>
        </w:rPr>
        <w:t>4.</w:t>
      </w:r>
      <w:r w:rsidRPr="00875566">
        <w:rPr>
          <w:rFonts w:ascii="Times New Roman" w:hAnsi="Times New Roman" w:cs="Times New Roman"/>
          <w:sz w:val="22"/>
          <w:szCs w:val="22"/>
        </w:rPr>
        <w:tab/>
        <w:t>Galimas šalutinis poveikis</w:t>
      </w:r>
    </w:p>
    <w:bookmarkEnd w:id="83"/>
    <w:bookmarkEnd w:id="84"/>
    <w:p w14:paraId="5C65C630" w14:textId="77777777" w:rsidR="00BF38F4" w:rsidRPr="00875566" w:rsidRDefault="00BF38F4" w:rsidP="001260FA">
      <w:pPr>
        <w:pStyle w:val="BTEMEASMCA"/>
      </w:pPr>
    </w:p>
    <w:p w14:paraId="4770FA7A" w14:textId="77777777" w:rsidR="00BF38F4" w:rsidRPr="00875566" w:rsidRDefault="00BF38F4" w:rsidP="001260FA">
      <w:pPr>
        <w:pStyle w:val="BTEMEASMCA"/>
      </w:pPr>
      <w:r w:rsidRPr="00875566">
        <w:t>Šis vaistas, kaip ir visi kiti, gali sukelti šalutinį poveikį, nors jis pasireiškia ne visiems žmonėms.</w:t>
      </w:r>
    </w:p>
    <w:p w14:paraId="5445E865" w14:textId="77777777" w:rsidR="00BF38F4" w:rsidRPr="00875566" w:rsidRDefault="00BF38F4" w:rsidP="002832F6">
      <w:pPr>
        <w:pStyle w:val="BTEMEASMCA"/>
      </w:pPr>
    </w:p>
    <w:p w14:paraId="18F14EE0" w14:textId="2D4A7EE8" w:rsidR="00BF38F4" w:rsidRPr="00875566" w:rsidRDefault="00BF38F4" w:rsidP="00BF38F4">
      <w:pPr>
        <w:rPr>
          <w:szCs w:val="22"/>
        </w:rPr>
      </w:pPr>
      <w:r w:rsidRPr="00875566">
        <w:rPr>
          <w:szCs w:val="22"/>
        </w:rPr>
        <w:t>Pirmomis vartojimo dienomis stebimos Nicotinell</w:t>
      </w:r>
      <w:r w:rsidR="008146DB">
        <w:rPr>
          <w:szCs w:val="22"/>
        </w:rPr>
        <w:t xml:space="preserve"> Fruti</w:t>
      </w:r>
      <w:r w:rsidRPr="00875566">
        <w:rPr>
          <w:szCs w:val="22"/>
        </w:rPr>
        <w:t xml:space="preserve"> nepageidaujamos reakcijos yra galvos svaigimas, galvos skausmas ir miego sutrikimai. Tokie pat simptomai pasireiškia metus rūkyti dėl sumažėjusio nikotino kiekio organizme.</w:t>
      </w:r>
    </w:p>
    <w:p w14:paraId="5A69EDF9" w14:textId="2CDB3FB3" w:rsidR="00845D43" w:rsidRPr="00875566" w:rsidRDefault="00845D43" w:rsidP="00BF38F4">
      <w:pPr>
        <w:rPr>
          <w:szCs w:val="22"/>
        </w:rPr>
      </w:pPr>
    </w:p>
    <w:p w14:paraId="732BA4CB" w14:textId="77777777" w:rsidR="00845D43" w:rsidRPr="00875566" w:rsidRDefault="00845D43" w:rsidP="00845D43">
      <w:pPr>
        <w:tabs>
          <w:tab w:val="left" w:pos="567"/>
        </w:tabs>
        <w:autoSpaceDE w:val="0"/>
        <w:autoSpaceDN w:val="0"/>
        <w:adjustRightInd w:val="0"/>
        <w:spacing w:line="260" w:lineRule="exact"/>
        <w:rPr>
          <w:bCs/>
          <w:noProof/>
          <w:snapToGrid w:val="0"/>
          <w:szCs w:val="22"/>
          <w:lang w:eastAsia="lt-LT"/>
        </w:rPr>
      </w:pPr>
      <w:r w:rsidRPr="00875566">
        <w:rPr>
          <w:bCs/>
          <w:noProof/>
          <w:snapToGrid w:val="0"/>
          <w:szCs w:val="22"/>
          <w:lang w:eastAsia="lt-LT"/>
        </w:rPr>
        <w:t>Nepageidaujamas poveikis yra sugrupuotas pagal atsiradimo dažnį:</w:t>
      </w:r>
    </w:p>
    <w:p w14:paraId="6C5DE26D" w14:textId="77777777" w:rsidR="00845D43" w:rsidRPr="00875566" w:rsidRDefault="00845D43" w:rsidP="00845D43">
      <w:pPr>
        <w:rPr>
          <w:szCs w:val="22"/>
        </w:rPr>
      </w:pPr>
    </w:p>
    <w:p w14:paraId="68C451FA" w14:textId="7E63AD52" w:rsidR="00845D43" w:rsidRPr="00875566" w:rsidRDefault="00845D43" w:rsidP="00845D43">
      <w:pPr>
        <w:keepNext/>
        <w:numPr>
          <w:ilvl w:val="12"/>
          <w:numId w:val="0"/>
        </w:numPr>
        <w:ind w:right="-2"/>
        <w:rPr>
          <w:b/>
          <w:bCs/>
          <w:noProof/>
          <w:snapToGrid w:val="0"/>
          <w:szCs w:val="22"/>
        </w:rPr>
      </w:pPr>
      <w:r w:rsidRPr="00875566">
        <w:rPr>
          <w:b/>
          <w:bCs/>
          <w:noProof/>
          <w:snapToGrid w:val="0"/>
          <w:szCs w:val="22"/>
          <w:lang w:eastAsia="lt-LT"/>
        </w:rPr>
        <w:t>Labai dažn</w:t>
      </w:r>
      <w:r w:rsidR="00280DD7">
        <w:rPr>
          <w:b/>
          <w:bCs/>
          <w:noProof/>
          <w:snapToGrid w:val="0"/>
          <w:szCs w:val="22"/>
          <w:lang w:eastAsia="lt-LT"/>
        </w:rPr>
        <w:t xml:space="preserve">i šalutinio </w:t>
      </w:r>
      <w:r w:rsidRPr="00875566">
        <w:rPr>
          <w:b/>
          <w:bCs/>
          <w:noProof/>
          <w:snapToGrid w:val="0"/>
          <w:szCs w:val="22"/>
          <w:lang w:eastAsia="lt-LT"/>
        </w:rPr>
        <w:t>poveiki</w:t>
      </w:r>
      <w:r w:rsidR="00280DD7">
        <w:rPr>
          <w:b/>
          <w:bCs/>
          <w:noProof/>
          <w:snapToGrid w:val="0"/>
          <w:szCs w:val="22"/>
          <w:lang w:eastAsia="lt-LT"/>
        </w:rPr>
        <w:t>o reiškiniai</w:t>
      </w:r>
      <w:r w:rsidRPr="00875566">
        <w:rPr>
          <w:b/>
          <w:bCs/>
          <w:noProof/>
          <w:snapToGrid w:val="0"/>
          <w:szCs w:val="22"/>
          <w:lang w:eastAsia="lt-LT"/>
        </w:rPr>
        <w:t xml:space="preserve"> </w:t>
      </w:r>
      <w:r w:rsidRPr="007125E3">
        <w:rPr>
          <w:szCs w:val="22"/>
        </w:rPr>
        <w:t xml:space="preserve">(gali pasireikšti </w:t>
      </w:r>
      <w:r w:rsidR="00280DD7">
        <w:rPr>
          <w:szCs w:val="22"/>
        </w:rPr>
        <w:t xml:space="preserve"> ne rečiau</w:t>
      </w:r>
      <w:r w:rsidR="008146DB" w:rsidRPr="007125E3">
        <w:rPr>
          <w:szCs w:val="22"/>
        </w:rPr>
        <w:t xml:space="preserve"> </w:t>
      </w:r>
      <w:r w:rsidRPr="007125E3">
        <w:rPr>
          <w:szCs w:val="22"/>
        </w:rPr>
        <w:t>kaip 1 iš 10 žmonių):</w:t>
      </w:r>
    </w:p>
    <w:p w14:paraId="7227927C" w14:textId="594A8981" w:rsidR="00845D43" w:rsidRPr="00875566" w:rsidRDefault="003A10DA" w:rsidP="007125E3">
      <w:pPr>
        <w:pStyle w:val="Sraopastraipa"/>
        <w:numPr>
          <w:ilvl w:val="0"/>
          <w:numId w:val="25"/>
        </w:numPr>
        <w:rPr>
          <w:szCs w:val="22"/>
        </w:rPr>
      </w:pPr>
      <w:r w:rsidRPr="00875566">
        <w:rPr>
          <w:noProof/>
          <w:snapToGrid w:val="0"/>
          <w:szCs w:val="22"/>
        </w:rPr>
        <w:t>p</w:t>
      </w:r>
      <w:r w:rsidR="00845D43" w:rsidRPr="00875566">
        <w:rPr>
          <w:noProof/>
          <w:snapToGrid w:val="0"/>
          <w:szCs w:val="22"/>
        </w:rPr>
        <w:t>ykinimas</w:t>
      </w:r>
      <w:r w:rsidRPr="00875566">
        <w:rPr>
          <w:noProof/>
          <w:snapToGrid w:val="0"/>
          <w:szCs w:val="22"/>
        </w:rPr>
        <w:t>.</w:t>
      </w:r>
    </w:p>
    <w:p w14:paraId="7C6B953A" w14:textId="77777777" w:rsidR="00BF38F4" w:rsidRPr="00875566" w:rsidRDefault="00BF38F4" w:rsidP="00BF38F4">
      <w:pPr>
        <w:rPr>
          <w:szCs w:val="22"/>
        </w:rPr>
      </w:pPr>
    </w:p>
    <w:p w14:paraId="4648D891" w14:textId="3CA28D00" w:rsidR="00BF38F4" w:rsidRPr="00875566" w:rsidRDefault="00BF38F4" w:rsidP="00BF38F4">
      <w:pPr>
        <w:rPr>
          <w:szCs w:val="22"/>
        </w:rPr>
      </w:pPr>
      <w:r w:rsidRPr="00875566">
        <w:rPr>
          <w:b/>
          <w:szCs w:val="22"/>
        </w:rPr>
        <w:t xml:space="preserve">Dažni </w:t>
      </w:r>
      <w:r w:rsidR="00280DD7" w:rsidRPr="00280DD7">
        <w:rPr>
          <w:b/>
          <w:szCs w:val="22"/>
        </w:rPr>
        <w:t xml:space="preserve">šalutinio poveikio reiškiniai </w:t>
      </w:r>
      <w:r w:rsidRPr="00875566">
        <w:rPr>
          <w:szCs w:val="22"/>
        </w:rPr>
        <w:t xml:space="preserve">(gali pasireikšti </w:t>
      </w:r>
      <w:r w:rsidR="00280DD7">
        <w:rPr>
          <w:szCs w:val="22"/>
        </w:rPr>
        <w:t>rečiau kaip</w:t>
      </w:r>
      <w:r w:rsidR="00280DD7" w:rsidRPr="00875566">
        <w:rPr>
          <w:szCs w:val="22"/>
        </w:rPr>
        <w:t xml:space="preserve"> </w:t>
      </w:r>
      <w:r w:rsidRPr="00875566">
        <w:rPr>
          <w:szCs w:val="22"/>
        </w:rPr>
        <w:t xml:space="preserve">1 </w:t>
      </w:r>
      <w:r w:rsidR="00280DD7">
        <w:rPr>
          <w:szCs w:val="22"/>
        </w:rPr>
        <w:t>iš</w:t>
      </w:r>
      <w:r w:rsidR="00280DD7" w:rsidRPr="00875566">
        <w:rPr>
          <w:szCs w:val="22"/>
        </w:rPr>
        <w:t xml:space="preserve"> </w:t>
      </w:r>
      <w:r w:rsidRPr="00875566">
        <w:rPr>
          <w:szCs w:val="22"/>
        </w:rPr>
        <w:t>10 žmonių</w:t>
      </w:r>
      <w:r w:rsidR="00845D43" w:rsidRPr="00875566">
        <w:rPr>
          <w:szCs w:val="22"/>
        </w:rPr>
        <w:t xml:space="preserve"> </w:t>
      </w:r>
      <w:r w:rsidRPr="00875566">
        <w:rPr>
          <w:szCs w:val="22"/>
        </w:rPr>
        <w:t>):</w:t>
      </w:r>
    </w:p>
    <w:p w14:paraId="0C9F9A20" w14:textId="77777777" w:rsidR="005E3C50" w:rsidRPr="00875566" w:rsidRDefault="005E3C50" w:rsidP="001260FA">
      <w:pPr>
        <w:pStyle w:val="BT-EMEASMCA"/>
        <w:numPr>
          <w:ilvl w:val="0"/>
          <w:numId w:val="19"/>
        </w:numPr>
      </w:pPr>
      <w:r w:rsidRPr="00875566">
        <w:t>ši kramtomoji guma gali sukelti nedidelį burnos ar liežuvio skausmą bei sudirginimą;</w:t>
      </w:r>
    </w:p>
    <w:p w14:paraId="61E88002" w14:textId="77777777" w:rsidR="005E3C50" w:rsidRPr="00875566" w:rsidRDefault="005E3C50" w:rsidP="001260FA">
      <w:pPr>
        <w:pStyle w:val="BT-EMEASMCA"/>
        <w:numPr>
          <w:ilvl w:val="0"/>
          <w:numId w:val="19"/>
        </w:numPr>
      </w:pPr>
      <w:r w:rsidRPr="00875566">
        <w:rPr>
          <w:noProof/>
          <w:snapToGrid w:val="0"/>
        </w:rPr>
        <w:t>gerklės skausmas</w:t>
      </w:r>
      <w:r w:rsidRPr="00875566">
        <w:rPr>
          <w:snapToGrid w:val="0"/>
        </w:rPr>
        <w:t xml:space="preserve"> ar patinimas;</w:t>
      </w:r>
    </w:p>
    <w:p w14:paraId="2F83CA62" w14:textId="77777777" w:rsidR="005E3C50" w:rsidRPr="007125E3" w:rsidRDefault="005E3C50" w:rsidP="002832F6">
      <w:pPr>
        <w:pStyle w:val="BT-EMEASMCA"/>
        <w:numPr>
          <w:ilvl w:val="0"/>
          <w:numId w:val="19"/>
        </w:numPr>
        <w:rPr>
          <w:noProof/>
          <w:snapToGrid w:val="0"/>
        </w:rPr>
      </w:pPr>
      <w:r w:rsidRPr="007125E3">
        <w:rPr>
          <w:noProof/>
          <w:snapToGrid w:val="0"/>
        </w:rPr>
        <w:t>bloga savijauta</w:t>
      </w:r>
      <w:r w:rsidRPr="007125E3">
        <w:rPr>
          <w:snapToGrid w:val="0"/>
        </w:rPr>
        <w:t>;</w:t>
      </w:r>
    </w:p>
    <w:p w14:paraId="6DF7DC87" w14:textId="77777777" w:rsidR="005E3C50" w:rsidRPr="00875566" w:rsidRDefault="005E3C50" w:rsidP="00280DD7">
      <w:pPr>
        <w:pStyle w:val="BT-EMEASMCA"/>
        <w:numPr>
          <w:ilvl w:val="0"/>
          <w:numId w:val="19"/>
        </w:numPr>
      </w:pPr>
      <w:r w:rsidRPr="00875566">
        <w:rPr>
          <w:noProof/>
          <w:snapToGrid w:val="0"/>
        </w:rPr>
        <w:t>virškinimo trakto diskomfortas</w:t>
      </w:r>
      <w:r w:rsidRPr="00875566">
        <w:rPr>
          <w:snapToGrid w:val="0"/>
        </w:rPr>
        <w:t>;</w:t>
      </w:r>
    </w:p>
    <w:p w14:paraId="58D41975" w14:textId="77777777" w:rsidR="005E3C50" w:rsidRPr="00875566" w:rsidRDefault="005E3C50" w:rsidP="00280DD7">
      <w:pPr>
        <w:pStyle w:val="BT-EMEASMCA"/>
        <w:numPr>
          <w:ilvl w:val="0"/>
          <w:numId w:val="19"/>
        </w:numPr>
      </w:pPr>
      <w:r w:rsidRPr="00875566">
        <w:rPr>
          <w:snapToGrid w:val="0"/>
        </w:rPr>
        <w:t>viduriavimas;</w:t>
      </w:r>
    </w:p>
    <w:p w14:paraId="072E0C6E" w14:textId="430800DB" w:rsidR="005E3C50" w:rsidRPr="00875566" w:rsidRDefault="005E3C50" w:rsidP="00280DD7">
      <w:pPr>
        <w:pStyle w:val="BT-EMEASMCA"/>
        <w:numPr>
          <w:ilvl w:val="0"/>
          <w:numId w:val="19"/>
        </w:numPr>
      </w:pPr>
      <w:r w:rsidRPr="00875566">
        <w:t xml:space="preserve">virškinimo sutrikimai </w:t>
      </w:r>
      <w:r w:rsidR="008146DB">
        <w:t>ir (arba)</w:t>
      </w:r>
      <w:r w:rsidRPr="00875566">
        <w:t xml:space="preserve"> rėmuo;</w:t>
      </w:r>
    </w:p>
    <w:p w14:paraId="443D1A6E" w14:textId="28588B9A" w:rsidR="00610F90" w:rsidRPr="00875566" w:rsidRDefault="00BF38F4" w:rsidP="00BF38F4">
      <w:pPr>
        <w:pStyle w:val="Sraopastraipa"/>
        <w:numPr>
          <w:ilvl w:val="0"/>
          <w:numId w:val="19"/>
        </w:numPr>
        <w:rPr>
          <w:szCs w:val="22"/>
        </w:rPr>
      </w:pPr>
      <w:r w:rsidRPr="00875566">
        <w:rPr>
          <w:szCs w:val="22"/>
        </w:rPr>
        <w:t>dujų kaupimasis</w:t>
      </w:r>
      <w:r w:rsidR="00C64D01" w:rsidRPr="00875566">
        <w:rPr>
          <w:szCs w:val="22"/>
        </w:rPr>
        <w:t>;</w:t>
      </w:r>
    </w:p>
    <w:p w14:paraId="72A06D40" w14:textId="77777777" w:rsidR="00DF209E" w:rsidRPr="00875566" w:rsidRDefault="00610F90" w:rsidP="00BF38F4">
      <w:pPr>
        <w:pStyle w:val="Sraopastraipa"/>
        <w:numPr>
          <w:ilvl w:val="0"/>
          <w:numId w:val="19"/>
        </w:numPr>
        <w:rPr>
          <w:szCs w:val="22"/>
        </w:rPr>
      </w:pPr>
      <w:r w:rsidRPr="00875566">
        <w:rPr>
          <w:szCs w:val="22"/>
        </w:rPr>
        <w:t>žagsėjimas;</w:t>
      </w:r>
    </w:p>
    <w:p w14:paraId="3341B6F4" w14:textId="0A42D275" w:rsidR="00A553C0" w:rsidRPr="00875566" w:rsidRDefault="00BF38F4" w:rsidP="00BF38F4">
      <w:pPr>
        <w:pStyle w:val="Sraopastraipa"/>
        <w:numPr>
          <w:ilvl w:val="0"/>
          <w:numId w:val="19"/>
        </w:numPr>
        <w:rPr>
          <w:szCs w:val="22"/>
        </w:rPr>
      </w:pPr>
      <w:r w:rsidRPr="00875566">
        <w:rPr>
          <w:szCs w:val="22"/>
        </w:rPr>
        <w:t>padidėjęs seilėtekis</w:t>
      </w:r>
      <w:r w:rsidR="00DF209E" w:rsidRPr="00875566">
        <w:rPr>
          <w:szCs w:val="22"/>
        </w:rPr>
        <w:t>;</w:t>
      </w:r>
      <w:r w:rsidRPr="00875566">
        <w:rPr>
          <w:szCs w:val="22"/>
        </w:rPr>
        <w:t xml:space="preserve"> </w:t>
      </w:r>
    </w:p>
    <w:p w14:paraId="7B147465" w14:textId="77777777" w:rsidR="00A553C0" w:rsidRPr="00875566" w:rsidRDefault="00A553C0" w:rsidP="001260FA">
      <w:pPr>
        <w:pStyle w:val="BT-EMEASMCA"/>
        <w:numPr>
          <w:ilvl w:val="0"/>
          <w:numId w:val="19"/>
        </w:numPr>
      </w:pPr>
      <w:r w:rsidRPr="00875566">
        <w:t>vidurių užkietėjimas;</w:t>
      </w:r>
    </w:p>
    <w:p w14:paraId="5AC24B03" w14:textId="2D7E2D39" w:rsidR="00A553C0" w:rsidRPr="00875566" w:rsidRDefault="00A553C0" w:rsidP="001260FA">
      <w:pPr>
        <w:pStyle w:val="BT-EMEASMCA"/>
        <w:numPr>
          <w:ilvl w:val="0"/>
          <w:numId w:val="19"/>
        </w:numPr>
      </w:pPr>
      <w:r w:rsidRPr="00875566">
        <w:t>sunkumas ryti;</w:t>
      </w:r>
    </w:p>
    <w:p w14:paraId="0D0FE351" w14:textId="77777777" w:rsidR="00A553C0" w:rsidRPr="00875566" w:rsidRDefault="00A553C0" w:rsidP="00A553C0">
      <w:pPr>
        <w:pStyle w:val="Sraopastraipa"/>
        <w:numPr>
          <w:ilvl w:val="0"/>
          <w:numId w:val="19"/>
        </w:numPr>
        <w:rPr>
          <w:szCs w:val="22"/>
        </w:rPr>
      </w:pPr>
      <w:r w:rsidRPr="00875566">
        <w:rPr>
          <w:szCs w:val="22"/>
        </w:rPr>
        <w:t>galvos svaigimas, galvos skausmas;</w:t>
      </w:r>
    </w:p>
    <w:p w14:paraId="0401EBA5" w14:textId="77777777" w:rsidR="004321CA" w:rsidRPr="00875566" w:rsidRDefault="004321CA" w:rsidP="001260FA">
      <w:pPr>
        <w:pStyle w:val="BT-EMEASMCA"/>
        <w:numPr>
          <w:ilvl w:val="0"/>
          <w:numId w:val="19"/>
        </w:numPr>
      </w:pPr>
      <w:r w:rsidRPr="00875566">
        <w:t>vėmimas;</w:t>
      </w:r>
    </w:p>
    <w:p w14:paraId="58B9CBE4" w14:textId="77777777" w:rsidR="004321CA" w:rsidRPr="00875566" w:rsidRDefault="004321CA" w:rsidP="001260FA">
      <w:pPr>
        <w:pStyle w:val="BT-EMEASMCA"/>
        <w:numPr>
          <w:ilvl w:val="0"/>
          <w:numId w:val="19"/>
        </w:numPr>
      </w:pPr>
      <w:r w:rsidRPr="00875566">
        <w:t>nemiga;</w:t>
      </w:r>
    </w:p>
    <w:p w14:paraId="6ACFD772" w14:textId="77777777" w:rsidR="004321CA" w:rsidRPr="00875566" w:rsidRDefault="004321CA" w:rsidP="002832F6">
      <w:pPr>
        <w:pStyle w:val="BT-EMEASMCA"/>
        <w:numPr>
          <w:ilvl w:val="0"/>
          <w:numId w:val="19"/>
        </w:numPr>
      </w:pPr>
      <w:r w:rsidRPr="00875566">
        <w:t>kosulys;</w:t>
      </w:r>
    </w:p>
    <w:p w14:paraId="5C99A305" w14:textId="428926A7" w:rsidR="00A553C0" w:rsidRPr="00875566" w:rsidRDefault="004321CA" w:rsidP="00280DD7">
      <w:pPr>
        <w:pStyle w:val="BT-EMEASMCA"/>
        <w:numPr>
          <w:ilvl w:val="0"/>
          <w:numId w:val="19"/>
        </w:numPr>
      </w:pPr>
      <w:r w:rsidRPr="00875566">
        <w:t>burnos sausumas;</w:t>
      </w:r>
    </w:p>
    <w:p w14:paraId="3796F286" w14:textId="0BCDF669" w:rsidR="00BF38F4" w:rsidRPr="00875566" w:rsidRDefault="00BF38F4" w:rsidP="00BF38F4">
      <w:pPr>
        <w:pStyle w:val="Sraopastraipa"/>
        <w:numPr>
          <w:ilvl w:val="0"/>
          <w:numId w:val="19"/>
        </w:numPr>
        <w:rPr>
          <w:szCs w:val="22"/>
        </w:rPr>
      </w:pPr>
      <w:r w:rsidRPr="00875566">
        <w:rPr>
          <w:szCs w:val="22"/>
        </w:rPr>
        <w:t>žandikaulio raumenų skausmas, kuris atsiranda ypač dėl intensyvaus gumos kramtymo. Kramtant lėčiau šių nemalonumų galima išvengti.</w:t>
      </w:r>
    </w:p>
    <w:p w14:paraId="34E2C20B" w14:textId="77777777" w:rsidR="00BF38F4" w:rsidRPr="00875566" w:rsidRDefault="00BF38F4" w:rsidP="00BF38F4">
      <w:pPr>
        <w:rPr>
          <w:szCs w:val="22"/>
        </w:rPr>
      </w:pPr>
    </w:p>
    <w:p w14:paraId="7A3ADEC8" w14:textId="77B76122" w:rsidR="00BF38F4" w:rsidRPr="00875566" w:rsidRDefault="00BF38F4" w:rsidP="00BF38F4">
      <w:pPr>
        <w:rPr>
          <w:szCs w:val="22"/>
        </w:rPr>
      </w:pPr>
      <w:r w:rsidRPr="00875566">
        <w:rPr>
          <w:b/>
          <w:szCs w:val="22"/>
        </w:rPr>
        <w:t xml:space="preserve">Nedažni </w:t>
      </w:r>
      <w:r w:rsidR="00280DD7" w:rsidRPr="00280DD7">
        <w:rPr>
          <w:b/>
          <w:szCs w:val="22"/>
        </w:rPr>
        <w:t xml:space="preserve">šalutinio poveikio reiškiniai </w:t>
      </w:r>
      <w:r w:rsidRPr="00875566">
        <w:rPr>
          <w:szCs w:val="22"/>
        </w:rPr>
        <w:t xml:space="preserve">(gali pasireikšti </w:t>
      </w:r>
      <w:r w:rsidR="008146DB">
        <w:rPr>
          <w:szCs w:val="22"/>
        </w:rPr>
        <w:t>rečiau kaip</w:t>
      </w:r>
      <w:r w:rsidR="008146DB" w:rsidRPr="00875566">
        <w:rPr>
          <w:szCs w:val="22"/>
        </w:rPr>
        <w:t xml:space="preserve"> </w:t>
      </w:r>
      <w:r w:rsidRPr="00875566">
        <w:rPr>
          <w:szCs w:val="22"/>
        </w:rPr>
        <w:t>1iš 100 žmonių):</w:t>
      </w:r>
    </w:p>
    <w:p w14:paraId="3F81A71A" w14:textId="7772CAEB" w:rsidR="00BF38F4" w:rsidRPr="00875566" w:rsidRDefault="006909F4" w:rsidP="00BF38F4">
      <w:pPr>
        <w:pStyle w:val="Sraopastraipa"/>
        <w:numPr>
          <w:ilvl w:val="0"/>
          <w:numId w:val="20"/>
        </w:numPr>
        <w:rPr>
          <w:szCs w:val="22"/>
        </w:rPr>
      </w:pPr>
      <w:r w:rsidRPr="00875566">
        <w:rPr>
          <w:noProof/>
          <w:snapToGrid w:val="0"/>
          <w:szCs w:val="22"/>
        </w:rPr>
        <w:t>širdies plakimo jautimas</w:t>
      </w:r>
      <w:r w:rsidRPr="00875566" w:rsidDel="00A31A5F">
        <w:rPr>
          <w:szCs w:val="22"/>
        </w:rPr>
        <w:t xml:space="preserve"> </w:t>
      </w:r>
      <w:r w:rsidRPr="00875566">
        <w:rPr>
          <w:szCs w:val="22"/>
        </w:rPr>
        <w:t>(palpitacijos);</w:t>
      </w:r>
    </w:p>
    <w:p w14:paraId="6BF46171" w14:textId="09DFA318" w:rsidR="00BF38F4" w:rsidRPr="00875566" w:rsidRDefault="00BF38F4" w:rsidP="00BF38F4">
      <w:pPr>
        <w:pStyle w:val="Sraopastraipa"/>
        <w:numPr>
          <w:ilvl w:val="0"/>
          <w:numId w:val="20"/>
        </w:numPr>
        <w:rPr>
          <w:szCs w:val="22"/>
        </w:rPr>
      </w:pPr>
      <w:r w:rsidRPr="00875566">
        <w:rPr>
          <w:szCs w:val="22"/>
        </w:rPr>
        <w:t>niežtintys odos nelygumai (dilgėlinė).</w:t>
      </w:r>
    </w:p>
    <w:p w14:paraId="194B1374" w14:textId="77777777" w:rsidR="00BF38F4" w:rsidRPr="00875566" w:rsidRDefault="00BF38F4" w:rsidP="00BF38F4">
      <w:pPr>
        <w:rPr>
          <w:szCs w:val="22"/>
        </w:rPr>
      </w:pPr>
    </w:p>
    <w:p w14:paraId="70361617" w14:textId="012D4A0C" w:rsidR="00BF38F4" w:rsidRPr="00875566" w:rsidRDefault="00BF38F4" w:rsidP="00BF38F4">
      <w:pPr>
        <w:rPr>
          <w:szCs w:val="22"/>
        </w:rPr>
      </w:pPr>
      <w:r w:rsidRPr="00875566">
        <w:rPr>
          <w:b/>
          <w:szCs w:val="22"/>
        </w:rPr>
        <w:t xml:space="preserve">Reti </w:t>
      </w:r>
      <w:r w:rsidR="00280DD7" w:rsidRPr="00280DD7">
        <w:rPr>
          <w:b/>
          <w:szCs w:val="22"/>
        </w:rPr>
        <w:t xml:space="preserve">šalutinio poveikio reiškiniai </w:t>
      </w:r>
      <w:r w:rsidRPr="00875566">
        <w:rPr>
          <w:szCs w:val="22"/>
        </w:rPr>
        <w:t xml:space="preserve">(gali pasireikšti </w:t>
      </w:r>
      <w:r w:rsidR="008146DB">
        <w:rPr>
          <w:szCs w:val="22"/>
        </w:rPr>
        <w:t>rečiau kaip</w:t>
      </w:r>
      <w:r w:rsidR="008146DB" w:rsidRPr="00875566">
        <w:rPr>
          <w:szCs w:val="22"/>
        </w:rPr>
        <w:t xml:space="preserve"> </w:t>
      </w:r>
      <w:r w:rsidRPr="00875566">
        <w:rPr>
          <w:szCs w:val="22"/>
        </w:rPr>
        <w:t>1 iš 1000 žmonių):</w:t>
      </w:r>
    </w:p>
    <w:p w14:paraId="0C68E8BB" w14:textId="417E5E63" w:rsidR="005E0FBF" w:rsidRPr="00875566" w:rsidRDefault="005E0FBF" w:rsidP="001260FA">
      <w:pPr>
        <w:pStyle w:val="BT-EMEASMCA"/>
      </w:pPr>
      <w:r w:rsidRPr="00875566">
        <w:t xml:space="preserve">greitas ar nereguliarus širdies </w:t>
      </w:r>
      <w:r w:rsidR="008146DB">
        <w:t>plakimas</w:t>
      </w:r>
      <w:r w:rsidRPr="00875566">
        <w:t>;</w:t>
      </w:r>
    </w:p>
    <w:p w14:paraId="2FB50AA1" w14:textId="77777777" w:rsidR="005E0FBF" w:rsidRPr="00875566" w:rsidRDefault="005E0FBF" w:rsidP="001260FA">
      <w:pPr>
        <w:pStyle w:val="BT-EMEASMCA"/>
      </w:pPr>
      <w:r w:rsidRPr="00875566">
        <w:rPr>
          <w:snapToGrid w:val="0"/>
        </w:rPr>
        <w:t>dusulys;</w:t>
      </w:r>
    </w:p>
    <w:p w14:paraId="02798ED3" w14:textId="27F7E65E" w:rsidR="005E0FBF" w:rsidRPr="007125E3" w:rsidRDefault="005E0FBF" w:rsidP="002832F6">
      <w:pPr>
        <w:pStyle w:val="BT-EMEASMCA"/>
        <w:rPr>
          <w:snapToGrid w:val="0"/>
        </w:rPr>
      </w:pPr>
      <w:r w:rsidRPr="00875566">
        <w:rPr>
          <w:noProof/>
          <w:snapToGrid w:val="0"/>
        </w:rPr>
        <w:t xml:space="preserve">sunkios alerginės reakcijos simptomai, tokie kaip staigus švokštimas ir spaudimas krūtinėje, bėrimas ir </w:t>
      </w:r>
      <w:r w:rsidR="008146DB">
        <w:rPr>
          <w:noProof/>
          <w:snapToGrid w:val="0"/>
        </w:rPr>
        <w:t>silpnumas</w:t>
      </w:r>
      <w:r w:rsidR="00EB3681" w:rsidRPr="00875566">
        <w:rPr>
          <w:noProof/>
          <w:snapToGrid w:val="0"/>
        </w:rPr>
        <w:t>;</w:t>
      </w:r>
    </w:p>
    <w:p w14:paraId="65FA5F19" w14:textId="2783DFD0" w:rsidR="00BF38F4" w:rsidRPr="00875566" w:rsidRDefault="00BF38F4" w:rsidP="00BF38F4">
      <w:pPr>
        <w:pStyle w:val="Sraopastraipa"/>
        <w:numPr>
          <w:ilvl w:val="0"/>
          <w:numId w:val="21"/>
        </w:numPr>
        <w:rPr>
          <w:szCs w:val="22"/>
        </w:rPr>
      </w:pPr>
      <w:r w:rsidRPr="00875566">
        <w:rPr>
          <w:szCs w:val="22"/>
        </w:rPr>
        <w:t xml:space="preserve">širdies ritmo sutrikimai ir alerginės reakcijos. Šios reakcijos </w:t>
      </w:r>
      <w:r w:rsidR="008146DB">
        <w:rPr>
          <w:szCs w:val="22"/>
        </w:rPr>
        <w:t xml:space="preserve">labai retais </w:t>
      </w:r>
      <w:r w:rsidRPr="00875566">
        <w:rPr>
          <w:szCs w:val="22"/>
        </w:rPr>
        <w:t xml:space="preserve">atvejais gali būti </w:t>
      </w:r>
      <w:r w:rsidR="00331F09">
        <w:rPr>
          <w:szCs w:val="22"/>
        </w:rPr>
        <w:t>sunkios</w:t>
      </w:r>
      <w:r w:rsidRPr="00875566">
        <w:rPr>
          <w:szCs w:val="22"/>
        </w:rPr>
        <w:t xml:space="preserve">: atsiranda odos tinimas, sutinsta veidas ir </w:t>
      </w:r>
      <w:r w:rsidR="00331F09">
        <w:rPr>
          <w:szCs w:val="22"/>
        </w:rPr>
        <w:t>burna</w:t>
      </w:r>
      <w:r w:rsidR="005E0FBF" w:rsidRPr="00875566">
        <w:rPr>
          <w:szCs w:val="22"/>
        </w:rPr>
        <w:t>,</w:t>
      </w:r>
      <w:r w:rsidR="00EB3681" w:rsidRPr="00875566">
        <w:rPr>
          <w:szCs w:val="22"/>
        </w:rPr>
        <w:t xml:space="preserve"> </w:t>
      </w:r>
      <w:r w:rsidR="00331F09">
        <w:rPr>
          <w:szCs w:val="22"/>
        </w:rPr>
        <w:t>sumažėja</w:t>
      </w:r>
      <w:r w:rsidRPr="00875566">
        <w:rPr>
          <w:szCs w:val="22"/>
        </w:rPr>
        <w:t xml:space="preserve"> kraujospūdži</w:t>
      </w:r>
      <w:r w:rsidR="00331F09">
        <w:rPr>
          <w:szCs w:val="22"/>
        </w:rPr>
        <w:t>s ir</w:t>
      </w:r>
      <w:r w:rsidRPr="00875566">
        <w:rPr>
          <w:szCs w:val="22"/>
        </w:rPr>
        <w:t xml:space="preserve"> atsiranda dusulys.</w:t>
      </w:r>
    </w:p>
    <w:p w14:paraId="511F2DE7" w14:textId="77777777" w:rsidR="00BF38F4" w:rsidRPr="00875566" w:rsidRDefault="00BF38F4" w:rsidP="00BF38F4">
      <w:pPr>
        <w:rPr>
          <w:szCs w:val="22"/>
        </w:rPr>
      </w:pPr>
    </w:p>
    <w:p w14:paraId="3430DF5E" w14:textId="77777777" w:rsidR="00BF38F4" w:rsidRPr="00875566" w:rsidRDefault="00BF38F4" w:rsidP="00BF38F4">
      <w:pPr>
        <w:rPr>
          <w:szCs w:val="22"/>
        </w:rPr>
      </w:pPr>
      <w:r w:rsidRPr="00875566">
        <w:rPr>
          <w:szCs w:val="22"/>
        </w:rPr>
        <w:t>Pūslelių atsiradimas burnoje gali būti susijęs su metimu rūkyti, bet ne su gydymu.</w:t>
      </w:r>
    </w:p>
    <w:p w14:paraId="51F5FAEE" w14:textId="77777777" w:rsidR="00BF38F4" w:rsidRPr="00875566" w:rsidRDefault="00BF38F4" w:rsidP="00BF38F4">
      <w:pPr>
        <w:rPr>
          <w:szCs w:val="22"/>
        </w:rPr>
      </w:pPr>
    </w:p>
    <w:p w14:paraId="64A857DF" w14:textId="45547EB3" w:rsidR="00BF38F4" w:rsidRPr="00875566" w:rsidRDefault="00BF38F4" w:rsidP="00BF38F4">
      <w:pPr>
        <w:rPr>
          <w:szCs w:val="22"/>
        </w:rPr>
      </w:pPr>
      <w:r w:rsidRPr="00875566">
        <w:rPr>
          <w:szCs w:val="22"/>
        </w:rPr>
        <w:t xml:space="preserve">Nicotinell </w:t>
      </w:r>
      <w:r w:rsidR="00331F09">
        <w:rPr>
          <w:szCs w:val="22"/>
        </w:rPr>
        <w:t xml:space="preserve">Fruit </w:t>
      </w:r>
      <w:r w:rsidRPr="00875566">
        <w:rPr>
          <w:szCs w:val="22"/>
        </w:rPr>
        <w:t>gali prilipti ir labai retai sugadinti dantų protezus ar kitus dantų įtaisus.</w:t>
      </w:r>
    </w:p>
    <w:p w14:paraId="293FF6EE" w14:textId="77777777" w:rsidR="00BF38F4" w:rsidRPr="00875566" w:rsidRDefault="00BF38F4" w:rsidP="00BF38F4">
      <w:pPr>
        <w:rPr>
          <w:szCs w:val="22"/>
        </w:rPr>
      </w:pPr>
    </w:p>
    <w:p w14:paraId="15F0D80A" w14:textId="77777777" w:rsidR="00BF38F4" w:rsidRPr="00875566" w:rsidRDefault="00BF38F4" w:rsidP="00BF38F4">
      <w:pPr>
        <w:rPr>
          <w:b/>
          <w:szCs w:val="22"/>
        </w:rPr>
      </w:pPr>
      <w:r w:rsidRPr="00875566">
        <w:rPr>
          <w:b/>
          <w:noProof/>
          <w:szCs w:val="22"/>
        </w:rPr>
        <w:t>Pranešimas apie šalutinį poveikį</w:t>
      </w:r>
    </w:p>
    <w:p w14:paraId="539CA75C" w14:textId="22053AB3" w:rsidR="00BF38F4" w:rsidRPr="00875566" w:rsidRDefault="00BF38F4" w:rsidP="00BF38F4">
      <w:pPr>
        <w:ind w:right="-449"/>
        <w:rPr>
          <w:noProof/>
          <w:szCs w:val="22"/>
        </w:rPr>
      </w:pPr>
      <w:r w:rsidRPr="00875566">
        <w:rPr>
          <w:noProof/>
          <w:szCs w:val="22"/>
        </w:rPr>
        <w:t>Jeigu pasireiškė šalutinis poveikis, įskaitant šiame lapelyje nenurodytą, pasakykite gydytojui arba vaistininkui</w:t>
      </w:r>
      <w:r w:rsidRPr="00875566">
        <w:rPr>
          <w:szCs w:val="22"/>
        </w:rPr>
        <w:t>.</w:t>
      </w:r>
      <w:r w:rsidRPr="00875566">
        <w:rPr>
          <w:noProof/>
          <w:szCs w:val="22"/>
        </w:rPr>
        <w:t xml:space="preserve"> </w:t>
      </w:r>
      <w:r w:rsidR="00331F09" w:rsidRPr="00331F09">
        <w:rPr>
          <w:noProof/>
          <w:szCs w:val="22"/>
        </w:rPr>
        <w:t xml:space="preserve">Apie šalutinį poveikį taip pat galite pranešti Valstybinei vaistų kontrolės tarnybai prie </w:t>
      </w:r>
      <w:r w:rsidR="00331F09" w:rsidRPr="00331F09">
        <w:rPr>
          <w:noProof/>
          <w:szCs w:val="22"/>
        </w:rPr>
        <w:lastRenderedPageBreak/>
        <w:t>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r w:rsidRPr="00875566">
        <w:rPr>
          <w:noProof/>
          <w:szCs w:val="22"/>
        </w:rPr>
        <w:t>.</w:t>
      </w:r>
    </w:p>
    <w:p w14:paraId="3BCD6950" w14:textId="77777777" w:rsidR="00BF38F4" w:rsidRPr="00875566" w:rsidRDefault="00BF38F4" w:rsidP="001260FA">
      <w:pPr>
        <w:pStyle w:val="BTEMEASMCA"/>
      </w:pPr>
    </w:p>
    <w:p w14:paraId="524DE353" w14:textId="77777777" w:rsidR="00BF38F4" w:rsidRPr="00875566" w:rsidRDefault="00BF38F4" w:rsidP="001260FA">
      <w:pPr>
        <w:pStyle w:val="BTEMEASMCA"/>
      </w:pPr>
    </w:p>
    <w:p w14:paraId="1116C903" w14:textId="5DF9CF25" w:rsidR="00BF38F4" w:rsidRPr="00875566" w:rsidRDefault="00BF38F4" w:rsidP="00BF38F4">
      <w:pPr>
        <w:pStyle w:val="Antrat3"/>
        <w:spacing w:before="0" w:after="0"/>
        <w:rPr>
          <w:rFonts w:ascii="Times New Roman" w:hAnsi="Times New Roman" w:cs="Times New Roman"/>
          <w:sz w:val="22"/>
          <w:szCs w:val="22"/>
        </w:rPr>
      </w:pPr>
      <w:bookmarkStart w:id="85" w:name="_Toc129243143"/>
      <w:bookmarkStart w:id="86" w:name="_Toc129243268"/>
      <w:r w:rsidRPr="00875566">
        <w:rPr>
          <w:rFonts w:ascii="Times New Roman" w:hAnsi="Times New Roman" w:cs="Times New Roman"/>
          <w:sz w:val="22"/>
          <w:szCs w:val="22"/>
        </w:rPr>
        <w:t>5.</w:t>
      </w:r>
      <w:r w:rsidRPr="00875566">
        <w:rPr>
          <w:rFonts w:ascii="Times New Roman" w:hAnsi="Times New Roman" w:cs="Times New Roman"/>
          <w:sz w:val="22"/>
          <w:szCs w:val="22"/>
        </w:rPr>
        <w:tab/>
        <w:t>Kaip laikyti Nicotinell</w:t>
      </w:r>
      <w:r w:rsidR="00331F09">
        <w:rPr>
          <w:rFonts w:ascii="Times New Roman" w:hAnsi="Times New Roman" w:cs="Times New Roman"/>
          <w:sz w:val="22"/>
          <w:szCs w:val="22"/>
        </w:rPr>
        <w:t xml:space="preserve"> Fruit</w:t>
      </w:r>
    </w:p>
    <w:bookmarkEnd w:id="85"/>
    <w:bookmarkEnd w:id="86"/>
    <w:p w14:paraId="322A341C" w14:textId="77777777" w:rsidR="00BF38F4" w:rsidRPr="00875566" w:rsidRDefault="00BF38F4" w:rsidP="001260FA">
      <w:pPr>
        <w:pStyle w:val="BTEMEASMCA"/>
      </w:pPr>
    </w:p>
    <w:p w14:paraId="353D01D4" w14:textId="77777777" w:rsidR="00A913C5" w:rsidRPr="00875566" w:rsidRDefault="00A913C5" w:rsidP="00A913C5">
      <w:pPr>
        <w:numPr>
          <w:ilvl w:val="12"/>
          <w:numId w:val="0"/>
        </w:numPr>
        <w:ind w:right="-2"/>
        <w:rPr>
          <w:szCs w:val="22"/>
        </w:rPr>
      </w:pPr>
      <w:r w:rsidRPr="00875566">
        <w:rPr>
          <w:szCs w:val="22"/>
        </w:rPr>
        <w:t>Šį vaistą laikykite vaikams nepastebimoje ir nepasiekiamoje vietoje.</w:t>
      </w:r>
    </w:p>
    <w:p w14:paraId="4CA4F642" w14:textId="77777777" w:rsidR="00BF38F4" w:rsidRPr="00875566" w:rsidRDefault="00BF38F4" w:rsidP="001260FA">
      <w:pPr>
        <w:pStyle w:val="BTEMEASMCA"/>
      </w:pPr>
    </w:p>
    <w:p w14:paraId="6F88148C" w14:textId="18A5B0A3" w:rsidR="00BF38F4" w:rsidRPr="00875566" w:rsidRDefault="00BF38F4" w:rsidP="001260FA">
      <w:pPr>
        <w:pStyle w:val="BTEMEASMCA"/>
      </w:pPr>
      <w:r w:rsidRPr="00875566">
        <w:t xml:space="preserve">Ant dėžutės po „Tinka iki:“ ir lizdinės plokštelės po „EXP“ nurodytam tinkamumo laikui pasibaigus, </w:t>
      </w:r>
      <w:r w:rsidR="00125312">
        <w:t xml:space="preserve"> šio vaisto</w:t>
      </w:r>
      <w:r w:rsidR="00331F09">
        <w:t xml:space="preserve"> </w:t>
      </w:r>
      <w:r w:rsidRPr="00875566">
        <w:t>vartoti negalima. Vaistas tinkamas vartoti iki paskutinės nurodyto mėnesio dienos.</w:t>
      </w:r>
    </w:p>
    <w:p w14:paraId="52891F24" w14:textId="77777777" w:rsidR="00BF38F4" w:rsidRPr="00875566" w:rsidRDefault="00BF38F4" w:rsidP="00BF38F4">
      <w:pPr>
        <w:rPr>
          <w:szCs w:val="22"/>
        </w:rPr>
      </w:pPr>
    </w:p>
    <w:p w14:paraId="717C91A6" w14:textId="77777777" w:rsidR="00BF38F4" w:rsidRPr="00875566" w:rsidRDefault="00BF38F4" w:rsidP="00BF38F4">
      <w:pPr>
        <w:rPr>
          <w:szCs w:val="22"/>
        </w:rPr>
      </w:pPr>
      <w:r w:rsidRPr="00875566">
        <w:rPr>
          <w:szCs w:val="22"/>
        </w:rPr>
        <w:t xml:space="preserve">Laikyti ne aukštesnėje kaip </w:t>
      </w:r>
      <w:smartTag w:uri="urn:schemas-microsoft-com:office:smarttags" w:element="metricconverter">
        <w:smartTagPr>
          <w:attr w:name="ProductID" w:val="25ﾠﾰC"/>
        </w:smartTagPr>
        <w:r w:rsidRPr="00875566">
          <w:rPr>
            <w:szCs w:val="22"/>
          </w:rPr>
          <w:t>25 °C</w:t>
        </w:r>
      </w:smartTag>
      <w:r w:rsidRPr="00875566">
        <w:rPr>
          <w:szCs w:val="22"/>
        </w:rPr>
        <w:t xml:space="preserve"> temperatūroje.</w:t>
      </w:r>
    </w:p>
    <w:p w14:paraId="52EC8AE2" w14:textId="77777777" w:rsidR="00BF38F4" w:rsidRPr="00875566" w:rsidRDefault="00BF38F4" w:rsidP="001260FA">
      <w:pPr>
        <w:pStyle w:val="BTEMEASMCA"/>
      </w:pPr>
    </w:p>
    <w:p w14:paraId="5798EA6C" w14:textId="2C1FD6C7" w:rsidR="00BF38F4" w:rsidRPr="00875566" w:rsidRDefault="00BF38F4" w:rsidP="001260FA">
      <w:pPr>
        <w:pStyle w:val="BTEMEASMCA"/>
      </w:pPr>
      <w:r w:rsidRPr="00875566">
        <w:t xml:space="preserve">Pavartota Nicotinell </w:t>
      </w:r>
      <w:r w:rsidR="00331F09">
        <w:t xml:space="preserve">Fruit </w:t>
      </w:r>
      <w:r w:rsidRPr="00875566">
        <w:t>vaistinė kramtomoji guma turi būti rūpestingai išmesta.</w:t>
      </w:r>
    </w:p>
    <w:p w14:paraId="206627C6" w14:textId="77777777" w:rsidR="00BF38F4" w:rsidRPr="00875566" w:rsidRDefault="00BF38F4" w:rsidP="002832F6">
      <w:pPr>
        <w:pStyle w:val="BTEMEASMCA"/>
      </w:pPr>
    </w:p>
    <w:p w14:paraId="0A10980C" w14:textId="77777777" w:rsidR="00BF38F4" w:rsidRPr="00875566" w:rsidRDefault="00BF38F4" w:rsidP="00280DD7">
      <w:pPr>
        <w:pStyle w:val="BTEMEASMCA"/>
      </w:pPr>
      <w:r w:rsidRPr="00875566">
        <w:t>Vaistų negalima išmesti į kanalizaciją arba su buitinėmis atliekomis. Kaip išmesti nereikalingus vaistus, klauskite vaistininko. Šios priemonės padės apsaugoti aplinką.</w:t>
      </w:r>
    </w:p>
    <w:p w14:paraId="39A5B1EB" w14:textId="77777777" w:rsidR="00BF38F4" w:rsidRPr="00875566" w:rsidRDefault="00BF38F4" w:rsidP="00280DD7">
      <w:pPr>
        <w:pStyle w:val="BTEMEASMCA"/>
      </w:pPr>
    </w:p>
    <w:p w14:paraId="24A748A2" w14:textId="77777777" w:rsidR="00BF38F4" w:rsidRPr="00875566" w:rsidRDefault="00BF38F4" w:rsidP="00280DD7">
      <w:pPr>
        <w:pStyle w:val="BTEMEASMCA"/>
      </w:pPr>
    </w:p>
    <w:p w14:paraId="409A3489" w14:textId="77777777" w:rsidR="00BF38F4" w:rsidRPr="00875566" w:rsidRDefault="00BF38F4" w:rsidP="00BF38F4">
      <w:pPr>
        <w:pStyle w:val="Antrat3"/>
        <w:spacing w:before="0" w:after="0"/>
        <w:rPr>
          <w:rFonts w:ascii="Times New Roman" w:hAnsi="Times New Roman" w:cs="Times New Roman"/>
          <w:sz w:val="22"/>
          <w:szCs w:val="22"/>
        </w:rPr>
      </w:pPr>
      <w:bookmarkStart w:id="87" w:name="_Toc129243144"/>
      <w:bookmarkStart w:id="88" w:name="_Toc129243269"/>
      <w:r w:rsidRPr="00875566">
        <w:rPr>
          <w:rFonts w:ascii="Times New Roman" w:hAnsi="Times New Roman" w:cs="Times New Roman"/>
          <w:sz w:val="22"/>
          <w:szCs w:val="22"/>
        </w:rPr>
        <w:t>6.</w:t>
      </w:r>
      <w:r w:rsidRPr="00875566">
        <w:rPr>
          <w:rFonts w:ascii="Times New Roman" w:hAnsi="Times New Roman" w:cs="Times New Roman"/>
          <w:b w:val="0"/>
          <w:sz w:val="22"/>
          <w:szCs w:val="22"/>
        </w:rPr>
        <w:tab/>
      </w:r>
      <w:r w:rsidRPr="00875566">
        <w:rPr>
          <w:rFonts w:ascii="Times New Roman" w:hAnsi="Times New Roman" w:cs="Times New Roman"/>
          <w:sz w:val="22"/>
          <w:szCs w:val="22"/>
        </w:rPr>
        <w:t>Pakuotės turinys ir kita informacija</w:t>
      </w:r>
    </w:p>
    <w:bookmarkEnd w:id="87"/>
    <w:bookmarkEnd w:id="88"/>
    <w:p w14:paraId="76DE42C2" w14:textId="77777777" w:rsidR="00BF38F4" w:rsidRPr="00875566" w:rsidRDefault="00BF38F4" w:rsidP="001260FA">
      <w:pPr>
        <w:pStyle w:val="BTEMEASMCA"/>
      </w:pPr>
    </w:p>
    <w:p w14:paraId="47B40842" w14:textId="761B974F" w:rsidR="00BF38F4" w:rsidRPr="00875566" w:rsidRDefault="00BF38F4" w:rsidP="00BF38F4">
      <w:pPr>
        <w:pStyle w:val="PI-3EMEASMCA"/>
      </w:pPr>
      <w:r w:rsidRPr="00875566">
        <w:t xml:space="preserve">Nicotinell </w:t>
      </w:r>
      <w:r w:rsidR="00331F09">
        <w:t xml:space="preserve">Fruit </w:t>
      </w:r>
      <w:r w:rsidRPr="00875566">
        <w:t>sudėtis</w:t>
      </w:r>
    </w:p>
    <w:p w14:paraId="60ADA883" w14:textId="77777777" w:rsidR="00BF38F4" w:rsidRPr="00875566" w:rsidRDefault="00BF38F4" w:rsidP="001260FA">
      <w:pPr>
        <w:pStyle w:val="BTEMEASMCA"/>
      </w:pPr>
    </w:p>
    <w:p w14:paraId="01268FF2" w14:textId="77777777" w:rsidR="00BF38F4" w:rsidRPr="00875566" w:rsidRDefault="00BF38F4" w:rsidP="001260FA">
      <w:pPr>
        <w:pStyle w:val="BT-EMEASMCA"/>
      </w:pPr>
      <w:r w:rsidRPr="00875566">
        <w:t>Veiklioji medžiaga yra nikotinas. Viename vaistinės kramtomosios gumos gabalėlyje yra 4 mg nikotino (atitinka 20 mg nikotino-polakrilino mišinio).</w:t>
      </w:r>
    </w:p>
    <w:p w14:paraId="3F6CEF09" w14:textId="7807627A" w:rsidR="00BF38F4" w:rsidRPr="00875566" w:rsidRDefault="00BF38F4" w:rsidP="002832F6">
      <w:pPr>
        <w:pStyle w:val="BT-EMEASMCA"/>
      </w:pPr>
      <w:r w:rsidRPr="00875566">
        <w:t xml:space="preserve">Pagalbinės medžiagos yra kramtomosios gumos pagrindas (sudėtyje yra butilhidroksitolueno (E321)), kalcio karbonatas, sorbitolis (E420), bevandenis natrio karbonatas, natrio-vandenilio karbonatas, polakrilinas, glicerolis (E422), išgrynintas vanduo, levomentolis, vaisių skonio aromatinė medžiaga, sacharinas, sacharino natrio druska, acesulfamo kalio druska, ksilitolis (E967), manitolis (E421), želatina, titano dioksidas (E171), karnaubo vaškas, talkas. Žr. 2 skyrių „Nicotinell </w:t>
      </w:r>
      <w:r w:rsidR="00331F09">
        <w:t xml:space="preserve">Fruit </w:t>
      </w:r>
      <w:r w:rsidRPr="00875566">
        <w:t>sudėtyje yra sorbitolio, butilhidroksitolueno ir natrio“.</w:t>
      </w:r>
    </w:p>
    <w:p w14:paraId="511B07FB" w14:textId="77777777" w:rsidR="00BF38F4" w:rsidRPr="00875566" w:rsidRDefault="00BF38F4" w:rsidP="00280DD7">
      <w:pPr>
        <w:pStyle w:val="BTEMEASMCA"/>
      </w:pPr>
    </w:p>
    <w:p w14:paraId="150E1A14" w14:textId="17AF49D0" w:rsidR="00BF38F4" w:rsidRPr="00875566" w:rsidRDefault="00BF38F4" w:rsidP="00BF38F4">
      <w:pPr>
        <w:pStyle w:val="PI-3EMEASMCA"/>
      </w:pPr>
      <w:r w:rsidRPr="00875566">
        <w:t xml:space="preserve">Nicotinell </w:t>
      </w:r>
      <w:r w:rsidR="00331F09">
        <w:t xml:space="preserve">Fruit </w:t>
      </w:r>
      <w:r w:rsidRPr="00875566">
        <w:t>išvaizda ir kiekis pakuotėje</w:t>
      </w:r>
    </w:p>
    <w:p w14:paraId="590B2856" w14:textId="77777777" w:rsidR="00BF38F4" w:rsidRPr="00875566" w:rsidRDefault="00BF38F4" w:rsidP="001260FA">
      <w:pPr>
        <w:pStyle w:val="BTEMEASMCA"/>
      </w:pPr>
    </w:p>
    <w:p w14:paraId="1C17587D" w14:textId="61416487" w:rsidR="00BF38F4" w:rsidRPr="00875566" w:rsidRDefault="00BF38F4" w:rsidP="00BF38F4">
      <w:pPr>
        <w:rPr>
          <w:szCs w:val="22"/>
        </w:rPr>
      </w:pPr>
      <w:r w:rsidRPr="00875566">
        <w:rPr>
          <w:szCs w:val="22"/>
        </w:rPr>
        <w:t xml:space="preserve">Nicotinell </w:t>
      </w:r>
      <w:r w:rsidR="00331F09">
        <w:rPr>
          <w:szCs w:val="22"/>
        </w:rPr>
        <w:t xml:space="preserve">Fruit </w:t>
      </w:r>
      <w:r w:rsidRPr="00875566">
        <w:rPr>
          <w:szCs w:val="22"/>
        </w:rPr>
        <w:t>vaistinės kramtomosios gumos gabalėlis yra balkšvos spalvos ir stačiakampės formos.</w:t>
      </w:r>
    </w:p>
    <w:p w14:paraId="46AA86CE" w14:textId="77777777" w:rsidR="00BF38F4" w:rsidRPr="00875566" w:rsidRDefault="00BF38F4" w:rsidP="00BF38F4">
      <w:pPr>
        <w:rPr>
          <w:szCs w:val="22"/>
        </w:rPr>
      </w:pPr>
    </w:p>
    <w:p w14:paraId="17026D0C" w14:textId="77777777" w:rsidR="00BF38F4" w:rsidRPr="00875566" w:rsidRDefault="00BF38F4" w:rsidP="00BF38F4">
      <w:pPr>
        <w:rPr>
          <w:szCs w:val="22"/>
        </w:rPr>
      </w:pPr>
      <w:r w:rsidRPr="00875566">
        <w:rPr>
          <w:szCs w:val="22"/>
        </w:rPr>
        <w:t>Yra du Nicotinell vaistinės kramtomosios gumos stiprumai (2 mg ir 4 mg) ir skoniai (vaisinė (Fruit) ir mėtinė (Mint)). Šiame pakuotės lapelyje pateikiama informacija apie Nicotinell Fruit 4 mg vaistinę kramtomąją gumą.</w:t>
      </w:r>
    </w:p>
    <w:p w14:paraId="531E2187" w14:textId="77777777" w:rsidR="00BF38F4" w:rsidRPr="00875566" w:rsidRDefault="00BF38F4" w:rsidP="00BF38F4">
      <w:pPr>
        <w:rPr>
          <w:szCs w:val="22"/>
        </w:rPr>
      </w:pPr>
    </w:p>
    <w:p w14:paraId="45F90C6A" w14:textId="77777777" w:rsidR="00BF38F4" w:rsidRPr="00875566" w:rsidRDefault="00BF38F4" w:rsidP="001260FA">
      <w:pPr>
        <w:pStyle w:val="BTEMEASMCA"/>
      </w:pPr>
      <w:r w:rsidRPr="00875566">
        <w:t>Lizdinės plokštelės supakuotos į kartonines dėžutes, kuriose gali būti 2, 12, 24, 36, 48, 60, 72, 96, 120 ar 204 vaistinės kramtomosios gumos gabalėliai. Gali būti tiekiamos ne visų dydžių pakuotės.</w:t>
      </w:r>
    </w:p>
    <w:p w14:paraId="7E5E0636" w14:textId="77777777" w:rsidR="00BF38F4" w:rsidRPr="00875566" w:rsidRDefault="00BF38F4" w:rsidP="001260FA">
      <w:pPr>
        <w:pStyle w:val="BTEMEASMCA"/>
      </w:pPr>
    </w:p>
    <w:p w14:paraId="78213F4C" w14:textId="311C6D02" w:rsidR="00BF38F4" w:rsidRPr="00875566" w:rsidRDefault="00ED649B" w:rsidP="00BF38F4">
      <w:pPr>
        <w:pStyle w:val="PI-3EMEASMCA"/>
      </w:pPr>
      <w:r w:rsidRPr="00875566">
        <w:t>Registruotojas</w:t>
      </w:r>
      <w:r w:rsidRPr="00875566" w:rsidDel="00ED649B">
        <w:t xml:space="preserve"> </w:t>
      </w:r>
      <w:r w:rsidR="00BF38F4" w:rsidRPr="00875566">
        <w:t>ir gamintojas</w:t>
      </w:r>
    </w:p>
    <w:p w14:paraId="2E864637" w14:textId="77777777" w:rsidR="00BF38F4" w:rsidRPr="00875566" w:rsidRDefault="00BF38F4" w:rsidP="001260FA">
      <w:pPr>
        <w:pStyle w:val="BTEMEASMCA"/>
      </w:pPr>
    </w:p>
    <w:p w14:paraId="70406C57" w14:textId="40D0D56D" w:rsidR="00BF38F4" w:rsidRPr="00487A11" w:rsidRDefault="0094709F" w:rsidP="001260FA">
      <w:pPr>
        <w:pStyle w:val="BTEMEASMCA"/>
        <w:rPr>
          <w:i/>
        </w:rPr>
      </w:pPr>
      <w:r w:rsidRPr="00487A11">
        <w:rPr>
          <w:i/>
        </w:rPr>
        <w:t>Registruotojas</w:t>
      </w:r>
    </w:p>
    <w:p w14:paraId="728946EE" w14:textId="77777777" w:rsidR="00BF38F4" w:rsidRPr="00875566" w:rsidRDefault="00BF38F4" w:rsidP="00BF38F4">
      <w:pPr>
        <w:rPr>
          <w:szCs w:val="22"/>
        </w:rPr>
      </w:pPr>
      <w:r w:rsidRPr="00875566">
        <w:rPr>
          <w:szCs w:val="22"/>
        </w:rPr>
        <w:t>GlaxoSmithKline Dungarvan Limited</w:t>
      </w:r>
    </w:p>
    <w:p w14:paraId="17730615" w14:textId="77777777" w:rsidR="00BF38F4" w:rsidRPr="00875566" w:rsidRDefault="00BF38F4" w:rsidP="00BF38F4">
      <w:pPr>
        <w:rPr>
          <w:szCs w:val="22"/>
        </w:rPr>
      </w:pPr>
      <w:r w:rsidRPr="00875566">
        <w:rPr>
          <w:szCs w:val="22"/>
        </w:rPr>
        <w:t>Knockbrack</w:t>
      </w:r>
    </w:p>
    <w:p w14:paraId="32BD2394" w14:textId="77777777" w:rsidR="00BF38F4" w:rsidRPr="00875566" w:rsidRDefault="00BF38F4" w:rsidP="00BF38F4">
      <w:pPr>
        <w:rPr>
          <w:szCs w:val="22"/>
        </w:rPr>
      </w:pPr>
      <w:r w:rsidRPr="00875566">
        <w:rPr>
          <w:szCs w:val="22"/>
        </w:rPr>
        <w:t>Dungarvan</w:t>
      </w:r>
    </w:p>
    <w:p w14:paraId="1D0AB757" w14:textId="77777777" w:rsidR="00BF38F4" w:rsidRPr="00875566" w:rsidRDefault="00BF38F4" w:rsidP="00BF38F4">
      <w:pPr>
        <w:rPr>
          <w:szCs w:val="22"/>
        </w:rPr>
      </w:pPr>
      <w:r w:rsidRPr="00875566">
        <w:rPr>
          <w:szCs w:val="22"/>
        </w:rPr>
        <w:t>Co Waterford</w:t>
      </w:r>
    </w:p>
    <w:p w14:paraId="3F283E87" w14:textId="77777777" w:rsidR="00BF38F4" w:rsidRPr="00875566" w:rsidRDefault="00BF38F4" w:rsidP="00BF38F4">
      <w:pPr>
        <w:rPr>
          <w:szCs w:val="22"/>
        </w:rPr>
      </w:pPr>
      <w:r w:rsidRPr="00875566">
        <w:rPr>
          <w:szCs w:val="22"/>
        </w:rPr>
        <w:t>Airija</w:t>
      </w:r>
    </w:p>
    <w:p w14:paraId="05F3842F" w14:textId="77777777" w:rsidR="00BF38F4" w:rsidRPr="00875566" w:rsidRDefault="00BF38F4" w:rsidP="001260FA">
      <w:pPr>
        <w:pStyle w:val="BTEMEASMCA"/>
      </w:pPr>
    </w:p>
    <w:p w14:paraId="6A22A8F5" w14:textId="269891DD" w:rsidR="00BF38F4" w:rsidRPr="00487A11" w:rsidRDefault="00BF38F4" w:rsidP="001260FA">
      <w:pPr>
        <w:pStyle w:val="BTEMEASMCA"/>
        <w:rPr>
          <w:i/>
        </w:rPr>
      </w:pPr>
      <w:r w:rsidRPr="00487A11">
        <w:rPr>
          <w:i/>
        </w:rPr>
        <w:lastRenderedPageBreak/>
        <w:t>Gamintojas</w:t>
      </w:r>
    </w:p>
    <w:p w14:paraId="4EB8AD73" w14:textId="77777777" w:rsidR="00BF38F4" w:rsidRPr="00875566" w:rsidRDefault="00BF38F4" w:rsidP="00BF38F4">
      <w:pPr>
        <w:rPr>
          <w:szCs w:val="22"/>
        </w:rPr>
      </w:pPr>
      <w:r w:rsidRPr="00875566">
        <w:rPr>
          <w:szCs w:val="22"/>
        </w:rPr>
        <w:t>FAMAR S.A.</w:t>
      </w:r>
    </w:p>
    <w:p w14:paraId="1DE2E494" w14:textId="77777777" w:rsidR="00BF38F4" w:rsidRPr="00875566" w:rsidRDefault="00BF38F4" w:rsidP="00BF38F4">
      <w:pPr>
        <w:rPr>
          <w:szCs w:val="22"/>
        </w:rPr>
      </w:pPr>
      <w:r w:rsidRPr="00875566">
        <w:rPr>
          <w:szCs w:val="22"/>
        </w:rPr>
        <w:t>48</w:t>
      </w:r>
      <w:r w:rsidRPr="00875566">
        <w:rPr>
          <w:szCs w:val="22"/>
          <w:vertAlign w:val="superscript"/>
        </w:rPr>
        <w:t>th</w:t>
      </w:r>
      <w:r w:rsidRPr="00875566">
        <w:rPr>
          <w:szCs w:val="22"/>
        </w:rPr>
        <w:t xml:space="preserve"> km National Road Athens-Lamia</w:t>
      </w:r>
    </w:p>
    <w:p w14:paraId="2467C667" w14:textId="77777777" w:rsidR="00BF38F4" w:rsidRPr="00875566" w:rsidRDefault="00BF38F4" w:rsidP="00BF38F4">
      <w:pPr>
        <w:rPr>
          <w:szCs w:val="22"/>
        </w:rPr>
      </w:pPr>
      <w:r w:rsidRPr="00875566">
        <w:rPr>
          <w:szCs w:val="22"/>
        </w:rPr>
        <w:t>19011, Avlonas, Attiki</w:t>
      </w:r>
    </w:p>
    <w:p w14:paraId="104F5985" w14:textId="27762E97" w:rsidR="00BF38F4" w:rsidRDefault="00BF38F4" w:rsidP="00487A11">
      <w:r w:rsidRPr="00875566">
        <w:rPr>
          <w:szCs w:val="22"/>
        </w:rPr>
        <w:t>Graikija</w:t>
      </w:r>
    </w:p>
    <w:p w14:paraId="6478C1C1" w14:textId="77777777" w:rsidR="00331F09" w:rsidRPr="00331F09" w:rsidRDefault="00331F09" w:rsidP="001260FA">
      <w:pPr>
        <w:pStyle w:val="BTEMEASMCA"/>
      </w:pPr>
    </w:p>
    <w:p w14:paraId="58350D44" w14:textId="77777777" w:rsidR="00331F09" w:rsidRPr="00875566" w:rsidRDefault="00331F09" w:rsidP="001260FA">
      <w:pPr>
        <w:pStyle w:val="BTEMEASMCA"/>
      </w:pPr>
    </w:p>
    <w:p w14:paraId="4F29F43E" w14:textId="462087E7" w:rsidR="00BF38F4" w:rsidRPr="00875566" w:rsidRDefault="0077063D" w:rsidP="00BF38F4">
      <w:pPr>
        <w:rPr>
          <w:b/>
          <w:szCs w:val="22"/>
        </w:rPr>
      </w:pPr>
      <w:r w:rsidRPr="00875566">
        <w:rPr>
          <w:b/>
          <w:szCs w:val="22"/>
        </w:rPr>
        <w:t>Šis vaistas EEE valstybėse narėse registruotas tokiais pavadinimais</w:t>
      </w:r>
      <w:r w:rsidR="00BF38F4" w:rsidRPr="00875566">
        <w:rPr>
          <w:b/>
          <w:szCs w:val="22"/>
        </w:rPr>
        <w:t>:</w:t>
      </w:r>
    </w:p>
    <w:p w14:paraId="178BDFD1" w14:textId="77777777" w:rsidR="00BF38F4" w:rsidRPr="00875566" w:rsidRDefault="00BF38F4" w:rsidP="001260FA">
      <w:pPr>
        <w:pStyle w:val="BTEMEASMCA"/>
      </w:pPr>
    </w:p>
    <w:tbl>
      <w:tblPr>
        <w:tblW w:w="0" w:type="auto"/>
        <w:tblInd w:w="108" w:type="dxa"/>
        <w:tblLook w:val="01E0" w:firstRow="1" w:lastRow="1" w:firstColumn="1" w:lastColumn="1" w:noHBand="0" w:noVBand="0"/>
      </w:tblPr>
      <w:tblGrid>
        <w:gridCol w:w="2640"/>
        <w:gridCol w:w="5520"/>
      </w:tblGrid>
      <w:tr w:rsidR="00050395" w:rsidRPr="00875566" w14:paraId="0965DD09" w14:textId="77777777" w:rsidTr="00E0062D">
        <w:tc>
          <w:tcPr>
            <w:tcW w:w="2640" w:type="dxa"/>
          </w:tcPr>
          <w:p w14:paraId="6C1620FA" w14:textId="77777777" w:rsidR="00BF38F4" w:rsidRPr="00875566" w:rsidRDefault="00BF38F4" w:rsidP="00E0062D">
            <w:pPr>
              <w:rPr>
                <w:szCs w:val="22"/>
              </w:rPr>
            </w:pPr>
            <w:r w:rsidRPr="00875566">
              <w:rPr>
                <w:szCs w:val="22"/>
              </w:rPr>
              <w:t>Austrija</w:t>
            </w:r>
          </w:p>
        </w:tc>
        <w:tc>
          <w:tcPr>
            <w:tcW w:w="5520" w:type="dxa"/>
          </w:tcPr>
          <w:p w14:paraId="27FBFEAC" w14:textId="77777777" w:rsidR="00BF38F4" w:rsidRPr="00875566" w:rsidRDefault="00BF38F4" w:rsidP="00E0062D">
            <w:pPr>
              <w:rPr>
                <w:smallCaps/>
                <w:szCs w:val="22"/>
              </w:rPr>
            </w:pPr>
            <w:r w:rsidRPr="00875566">
              <w:rPr>
                <w:szCs w:val="22"/>
              </w:rPr>
              <w:t>Nicotinell Fruit 4 mg - wirkstoffhaltige Kaugummis zur Raucherentwöhnung</w:t>
            </w:r>
          </w:p>
        </w:tc>
      </w:tr>
      <w:tr w:rsidR="00050395" w:rsidRPr="00875566" w14:paraId="428DBA14" w14:textId="77777777" w:rsidTr="00E0062D">
        <w:tc>
          <w:tcPr>
            <w:tcW w:w="2640" w:type="dxa"/>
          </w:tcPr>
          <w:p w14:paraId="23DD5FDD" w14:textId="77777777" w:rsidR="00BF38F4" w:rsidRPr="00875566" w:rsidRDefault="00BF38F4" w:rsidP="00E0062D">
            <w:pPr>
              <w:rPr>
                <w:szCs w:val="22"/>
              </w:rPr>
            </w:pPr>
            <w:r w:rsidRPr="00875566">
              <w:rPr>
                <w:szCs w:val="22"/>
              </w:rPr>
              <w:t>Belgija</w:t>
            </w:r>
          </w:p>
        </w:tc>
        <w:tc>
          <w:tcPr>
            <w:tcW w:w="5520" w:type="dxa"/>
          </w:tcPr>
          <w:p w14:paraId="7EB36099" w14:textId="77777777" w:rsidR="00BF38F4" w:rsidRPr="00875566" w:rsidRDefault="00BF38F4" w:rsidP="00E0062D">
            <w:pPr>
              <w:autoSpaceDE w:val="0"/>
              <w:autoSpaceDN w:val="0"/>
              <w:adjustRightInd w:val="0"/>
              <w:rPr>
                <w:smallCaps/>
                <w:szCs w:val="22"/>
              </w:rPr>
            </w:pPr>
            <w:r w:rsidRPr="00875566">
              <w:rPr>
                <w:szCs w:val="22"/>
              </w:rPr>
              <w:t>Nicotinell Fruit, 4 mg, kauwgom</w:t>
            </w:r>
          </w:p>
        </w:tc>
      </w:tr>
      <w:tr w:rsidR="00050395" w:rsidRPr="00875566" w14:paraId="10FBE334" w14:textId="77777777" w:rsidTr="00E0062D">
        <w:tc>
          <w:tcPr>
            <w:tcW w:w="2640" w:type="dxa"/>
          </w:tcPr>
          <w:p w14:paraId="52286BB4" w14:textId="77777777" w:rsidR="00BF38F4" w:rsidRPr="00875566" w:rsidRDefault="00BF38F4" w:rsidP="00E0062D">
            <w:pPr>
              <w:rPr>
                <w:szCs w:val="22"/>
              </w:rPr>
            </w:pPr>
            <w:r w:rsidRPr="00875566">
              <w:rPr>
                <w:szCs w:val="22"/>
              </w:rPr>
              <w:t>Danija</w:t>
            </w:r>
          </w:p>
        </w:tc>
        <w:tc>
          <w:tcPr>
            <w:tcW w:w="5520" w:type="dxa"/>
          </w:tcPr>
          <w:p w14:paraId="73B8BB71" w14:textId="77777777" w:rsidR="00BF38F4" w:rsidRPr="00875566" w:rsidRDefault="00BF38F4" w:rsidP="00E0062D">
            <w:pPr>
              <w:rPr>
                <w:smallCaps/>
                <w:szCs w:val="22"/>
              </w:rPr>
            </w:pPr>
            <w:r w:rsidRPr="00875566">
              <w:rPr>
                <w:szCs w:val="22"/>
              </w:rPr>
              <w:t>Nicotinell Fruit, medicinsk tyggegummi</w:t>
            </w:r>
          </w:p>
        </w:tc>
      </w:tr>
      <w:tr w:rsidR="00050395" w:rsidRPr="00875566" w14:paraId="74417224" w14:textId="77777777" w:rsidTr="00E0062D">
        <w:tc>
          <w:tcPr>
            <w:tcW w:w="2640" w:type="dxa"/>
          </w:tcPr>
          <w:p w14:paraId="2A47ECD4" w14:textId="77777777" w:rsidR="00BF38F4" w:rsidRPr="00875566" w:rsidRDefault="00BF38F4" w:rsidP="00E0062D">
            <w:pPr>
              <w:rPr>
                <w:szCs w:val="22"/>
              </w:rPr>
            </w:pPr>
            <w:r w:rsidRPr="00875566">
              <w:rPr>
                <w:szCs w:val="22"/>
              </w:rPr>
              <w:t>Estija</w:t>
            </w:r>
          </w:p>
        </w:tc>
        <w:tc>
          <w:tcPr>
            <w:tcW w:w="5520" w:type="dxa"/>
          </w:tcPr>
          <w:p w14:paraId="24553791" w14:textId="77777777" w:rsidR="00BF38F4" w:rsidRPr="00875566" w:rsidRDefault="00BF38F4" w:rsidP="00E0062D">
            <w:pPr>
              <w:rPr>
                <w:smallCaps/>
                <w:szCs w:val="22"/>
              </w:rPr>
            </w:pPr>
            <w:r w:rsidRPr="00875566">
              <w:rPr>
                <w:szCs w:val="22"/>
              </w:rPr>
              <w:t>Nicotinell Fruit</w:t>
            </w:r>
          </w:p>
        </w:tc>
      </w:tr>
      <w:tr w:rsidR="00050395" w:rsidRPr="00875566" w14:paraId="408B196F" w14:textId="77777777" w:rsidTr="00E0062D">
        <w:tc>
          <w:tcPr>
            <w:tcW w:w="2640" w:type="dxa"/>
          </w:tcPr>
          <w:p w14:paraId="0DC4BF53" w14:textId="77777777" w:rsidR="00BF38F4" w:rsidRPr="00875566" w:rsidRDefault="00BF38F4" w:rsidP="00E0062D">
            <w:pPr>
              <w:rPr>
                <w:szCs w:val="22"/>
              </w:rPr>
            </w:pPr>
            <w:r w:rsidRPr="00875566">
              <w:rPr>
                <w:szCs w:val="22"/>
              </w:rPr>
              <w:t>Graikija</w:t>
            </w:r>
          </w:p>
        </w:tc>
        <w:tc>
          <w:tcPr>
            <w:tcW w:w="5520" w:type="dxa"/>
          </w:tcPr>
          <w:p w14:paraId="4FEC8A86" w14:textId="77777777" w:rsidR="00BF38F4" w:rsidRPr="00875566" w:rsidRDefault="00BF38F4" w:rsidP="00E0062D">
            <w:pPr>
              <w:autoSpaceDE w:val="0"/>
              <w:autoSpaceDN w:val="0"/>
              <w:adjustRightInd w:val="0"/>
              <w:rPr>
                <w:smallCaps/>
                <w:szCs w:val="22"/>
              </w:rPr>
            </w:pPr>
            <w:r w:rsidRPr="00875566">
              <w:rPr>
                <w:szCs w:val="22"/>
              </w:rPr>
              <w:t>Nicotinell Fruit</w:t>
            </w:r>
          </w:p>
        </w:tc>
      </w:tr>
      <w:tr w:rsidR="00050395" w:rsidRPr="00875566" w14:paraId="1FE4BE54" w14:textId="77777777" w:rsidTr="00E0062D">
        <w:tc>
          <w:tcPr>
            <w:tcW w:w="2640" w:type="dxa"/>
          </w:tcPr>
          <w:p w14:paraId="335BA099" w14:textId="77777777" w:rsidR="00BF38F4" w:rsidRPr="00875566" w:rsidRDefault="00BF38F4" w:rsidP="00E0062D">
            <w:pPr>
              <w:rPr>
                <w:szCs w:val="22"/>
              </w:rPr>
            </w:pPr>
            <w:r w:rsidRPr="00875566">
              <w:rPr>
                <w:szCs w:val="22"/>
              </w:rPr>
              <w:t>Ispanija</w:t>
            </w:r>
          </w:p>
        </w:tc>
        <w:tc>
          <w:tcPr>
            <w:tcW w:w="5520" w:type="dxa"/>
          </w:tcPr>
          <w:p w14:paraId="5D2CEF49" w14:textId="77777777" w:rsidR="00BF38F4" w:rsidRPr="00875566" w:rsidRDefault="00BF38F4" w:rsidP="00E0062D">
            <w:pPr>
              <w:rPr>
                <w:smallCaps/>
                <w:szCs w:val="22"/>
              </w:rPr>
            </w:pPr>
            <w:r w:rsidRPr="00875566">
              <w:rPr>
                <w:szCs w:val="22"/>
              </w:rPr>
              <w:t>Nicotinell fruit 4 mg chicle medicamentoso</w:t>
            </w:r>
          </w:p>
        </w:tc>
      </w:tr>
      <w:tr w:rsidR="00050395" w:rsidRPr="00875566" w14:paraId="3E92079D" w14:textId="77777777" w:rsidTr="00E0062D">
        <w:tc>
          <w:tcPr>
            <w:tcW w:w="2640" w:type="dxa"/>
          </w:tcPr>
          <w:p w14:paraId="25666B31" w14:textId="77777777" w:rsidR="00BF38F4" w:rsidRPr="00875566" w:rsidRDefault="00BF38F4" w:rsidP="00E0062D">
            <w:pPr>
              <w:rPr>
                <w:szCs w:val="22"/>
              </w:rPr>
            </w:pPr>
            <w:r w:rsidRPr="00875566">
              <w:rPr>
                <w:szCs w:val="22"/>
              </w:rPr>
              <w:t>Suomija</w:t>
            </w:r>
          </w:p>
        </w:tc>
        <w:tc>
          <w:tcPr>
            <w:tcW w:w="5520" w:type="dxa"/>
          </w:tcPr>
          <w:p w14:paraId="652B05FF" w14:textId="77777777" w:rsidR="00BF38F4" w:rsidRPr="00875566" w:rsidRDefault="00BF38F4" w:rsidP="00E0062D">
            <w:pPr>
              <w:autoSpaceDE w:val="0"/>
              <w:autoSpaceDN w:val="0"/>
              <w:adjustRightInd w:val="0"/>
              <w:rPr>
                <w:szCs w:val="22"/>
              </w:rPr>
            </w:pPr>
            <w:r w:rsidRPr="00875566">
              <w:rPr>
                <w:szCs w:val="22"/>
              </w:rPr>
              <w:t>Nicotinell Fruit 4 mg lääkepurukumi</w:t>
            </w:r>
          </w:p>
        </w:tc>
      </w:tr>
      <w:tr w:rsidR="00050395" w:rsidRPr="00875566" w14:paraId="25776A32" w14:textId="77777777" w:rsidTr="00E0062D">
        <w:tc>
          <w:tcPr>
            <w:tcW w:w="2640" w:type="dxa"/>
          </w:tcPr>
          <w:p w14:paraId="033AF52B" w14:textId="77777777" w:rsidR="00BF38F4" w:rsidRPr="00875566" w:rsidRDefault="00BF38F4" w:rsidP="00E0062D">
            <w:pPr>
              <w:rPr>
                <w:szCs w:val="22"/>
              </w:rPr>
            </w:pPr>
            <w:r w:rsidRPr="00875566">
              <w:rPr>
                <w:szCs w:val="22"/>
              </w:rPr>
              <w:t>Prancūzija</w:t>
            </w:r>
          </w:p>
        </w:tc>
        <w:tc>
          <w:tcPr>
            <w:tcW w:w="5520" w:type="dxa"/>
          </w:tcPr>
          <w:p w14:paraId="07DC3204" w14:textId="77777777" w:rsidR="00BF38F4" w:rsidRPr="00875566" w:rsidRDefault="00BF38F4" w:rsidP="00E0062D">
            <w:pPr>
              <w:autoSpaceDE w:val="0"/>
              <w:autoSpaceDN w:val="0"/>
              <w:adjustRightInd w:val="0"/>
              <w:rPr>
                <w:smallCaps/>
                <w:szCs w:val="22"/>
              </w:rPr>
            </w:pPr>
            <w:r w:rsidRPr="00875566">
              <w:rPr>
                <w:szCs w:val="22"/>
              </w:rPr>
              <w:t>NICOTINELL FRUIT 4 mg SANS SUCRE, gomme à mâcher médicamenteuse</w:t>
            </w:r>
          </w:p>
        </w:tc>
      </w:tr>
      <w:tr w:rsidR="00050395" w:rsidRPr="00875566" w14:paraId="1491C713" w14:textId="77777777" w:rsidTr="00E0062D">
        <w:tc>
          <w:tcPr>
            <w:tcW w:w="2640" w:type="dxa"/>
          </w:tcPr>
          <w:p w14:paraId="7131C71C" w14:textId="77777777" w:rsidR="00BF38F4" w:rsidRPr="00875566" w:rsidRDefault="00BF38F4" w:rsidP="00E0062D">
            <w:pPr>
              <w:rPr>
                <w:szCs w:val="22"/>
              </w:rPr>
            </w:pPr>
            <w:r w:rsidRPr="00875566">
              <w:rPr>
                <w:szCs w:val="22"/>
              </w:rPr>
              <w:t>Airija</w:t>
            </w:r>
          </w:p>
        </w:tc>
        <w:tc>
          <w:tcPr>
            <w:tcW w:w="5520" w:type="dxa"/>
          </w:tcPr>
          <w:p w14:paraId="1DB06EA7" w14:textId="77777777" w:rsidR="00BF38F4" w:rsidRPr="00875566" w:rsidRDefault="00BF38F4" w:rsidP="00E0062D">
            <w:pPr>
              <w:rPr>
                <w:smallCaps/>
                <w:szCs w:val="22"/>
              </w:rPr>
            </w:pPr>
            <w:r w:rsidRPr="00875566">
              <w:rPr>
                <w:szCs w:val="22"/>
              </w:rPr>
              <w:t>Nicotinell Fruit 4 mg Medicated Chewing Gum</w:t>
            </w:r>
          </w:p>
        </w:tc>
      </w:tr>
      <w:tr w:rsidR="00050395" w:rsidRPr="00875566" w14:paraId="6A59725E" w14:textId="77777777" w:rsidTr="00E0062D">
        <w:tc>
          <w:tcPr>
            <w:tcW w:w="2640" w:type="dxa"/>
          </w:tcPr>
          <w:p w14:paraId="378EE58A" w14:textId="77777777" w:rsidR="00BF38F4" w:rsidRPr="00875566" w:rsidRDefault="00BF38F4" w:rsidP="00E0062D">
            <w:pPr>
              <w:rPr>
                <w:szCs w:val="22"/>
              </w:rPr>
            </w:pPr>
            <w:r w:rsidRPr="00875566">
              <w:rPr>
                <w:szCs w:val="22"/>
              </w:rPr>
              <w:t>Lietuva</w:t>
            </w:r>
          </w:p>
        </w:tc>
        <w:tc>
          <w:tcPr>
            <w:tcW w:w="5520" w:type="dxa"/>
          </w:tcPr>
          <w:p w14:paraId="0008BD79" w14:textId="77777777" w:rsidR="00BF38F4" w:rsidRPr="00875566" w:rsidRDefault="00BF38F4" w:rsidP="00E0062D">
            <w:pPr>
              <w:rPr>
                <w:smallCaps/>
                <w:szCs w:val="22"/>
              </w:rPr>
            </w:pPr>
            <w:r w:rsidRPr="00875566">
              <w:rPr>
                <w:szCs w:val="22"/>
              </w:rPr>
              <w:t>Nicotinell Fruit 4 mg vaistinė kramtomoji guma</w:t>
            </w:r>
          </w:p>
        </w:tc>
      </w:tr>
      <w:tr w:rsidR="00050395" w:rsidRPr="00875566" w14:paraId="2D3D2396" w14:textId="77777777" w:rsidTr="00E0062D">
        <w:tc>
          <w:tcPr>
            <w:tcW w:w="2640" w:type="dxa"/>
          </w:tcPr>
          <w:p w14:paraId="04856ED3" w14:textId="77777777" w:rsidR="00BF38F4" w:rsidRPr="00875566" w:rsidRDefault="00BF38F4" w:rsidP="00E0062D">
            <w:pPr>
              <w:rPr>
                <w:szCs w:val="22"/>
              </w:rPr>
            </w:pPr>
            <w:r w:rsidRPr="00875566">
              <w:rPr>
                <w:szCs w:val="22"/>
              </w:rPr>
              <w:t>Liuksemburgas</w:t>
            </w:r>
          </w:p>
        </w:tc>
        <w:tc>
          <w:tcPr>
            <w:tcW w:w="5520" w:type="dxa"/>
          </w:tcPr>
          <w:p w14:paraId="0DF93A45" w14:textId="77777777" w:rsidR="00BF38F4" w:rsidRPr="00875566" w:rsidRDefault="00BF38F4" w:rsidP="00E0062D">
            <w:pPr>
              <w:autoSpaceDE w:val="0"/>
              <w:autoSpaceDN w:val="0"/>
              <w:adjustRightInd w:val="0"/>
              <w:rPr>
                <w:smallCaps/>
                <w:szCs w:val="22"/>
              </w:rPr>
            </w:pPr>
            <w:r w:rsidRPr="00875566">
              <w:rPr>
                <w:szCs w:val="22"/>
              </w:rPr>
              <w:t>Nicotinell Fruit, 4 mg, gomme à mâcher médicamenteuse</w:t>
            </w:r>
          </w:p>
        </w:tc>
      </w:tr>
      <w:tr w:rsidR="00050395" w:rsidRPr="00875566" w14:paraId="3741D560" w14:textId="77777777" w:rsidTr="00E0062D">
        <w:tc>
          <w:tcPr>
            <w:tcW w:w="2640" w:type="dxa"/>
          </w:tcPr>
          <w:p w14:paraId="1D8B0604" w14:textId="77777777" w:rsidR="00BF38F4" w:rsidRPr="00875566" w:rsidRDefault="00BF38F4" w:rsidP="00E0062D">
            <w:pPr>
              <w:rPr>
                <w:szCs w:val="22"/>
              </w:rPr>
            </w:pPr>
            <w:r w:rsidRPr="00875566">
              <w:rPr>
                <w:szCs w:val="22"/>
              </w:rPr>
              <w:t>Latvija</w:t>
            </w:r>
          </w:p>
        </w:tc>
        <w:tc>
          <w:tcPr>
            <w:tcW w:w="5520" w:type="dxa"/>
          </w:tcPr>
          <w:p w14:paraId="797276BB" w14:textId="77777777" w:rsidR="00BF38F4" w:rsidRPr="00875566" w:rsidRDefault="00BF38F4" w:rsidP="00E0062D">
            <w:pPr>
              <w:autoSpaceDE w:val="0"/>
              <w:autoSpaceDN w:val="0"/>
              <w:adjustRightInd w:val="0"/>
              <w:rPr>
                <w:smallCaps/>
                <w:szCs w:val="22"/>
              </w:rPr>
            </w:pPr>
            <w:r w:rsidRPr="00875566">
              <w:rPr>
                <w:szCs w:val="22"/>
              </w:rPr>
              <w:t>Nicotinell Fruit 4 mg ārstnieciskā košļājamā gumija</w:t>
            </w:r>
          </w:p>
        </w:tc>
      </w:tr>
      <w:tr w:rsidR="00050395" w:rsidRPr="00875566" w14:paraId="645E2445" w14:textId="77777777" w:rsidTr="00E0062D">
        <w:tc>
          <w:tcPr>
            <w:tcW w:w="2640" w:type="dxa"/>
          </w:tcPr>
          <w:p w14:paraId="73A39E03" w14:textId="77777777" w:rsidR="00BF38F4" w:rsidRPr="00875566" w:rsidRDefault="00BF38F4" w:rsidP="00E0062D">
            <w:pPr>
              <w:rPr>
                <w:szCs w:val="22"/>
              </w:rPr>
            </w:pPr>
            <w:r w:rsidRPr="00875566">
              <w:rPr>
                <w:szCs w:val="22"/>
              </w:rPr>
              <w:t>Nyderlandai</w:t>
            </w:r>
          </w:p>
        </w:tc>
        <w:tc>
          <w:tcPr>
            <w:tcW w:w="5520" w:type="dxa"/>
          </w:tcPr>
          <w:p w14:paraId="66F1C6A2" w14:textId="77777777" w:rsidR="00BF38F4" w:rsidRPr="00875566" w:rsidRDefault="00BF38F4" w:rsidP="00E0062D">
            <w:pPr>
              <w:autoSpaceDE w:val="0"/>
              <w:autoSpaceDN w:val="0"/>
              <w:adjustRightInd w:val="0"/>
              <w:rPr>
                <w:smallCaps/>
                <w:szCs w:val="22"/>
              </w:rPr>
            </w:pPr>
            <w:r w:rsidRPr="00875566">
              <w:rPr>
                <w:szCs w:val="22"/>
              </w:rPr>
              <w:t>Nicotinell Fruit, 4 mg, kauwgom</w:t>
            </w:r>
          </w:p>
        </w:tc>
      </w:tr>
      <w:tr w:rsidR="00050395" w:rsidRPr="00875566" w14:paraId="653B0774" w14:textId="77777777" w:rsidTr="00E0062D">
        <w:tc>
          <w:tcPr>
            <w:tcW w:w="2640" w:type="dxa"/>
          </w:tcPr>
          <w:p w14:paraId="0AA248BB" w14:textId="77777777" w:rsidR="00BF38F4" w:rsidRPr="00875566" w:rsidRDefault="00BF38F4" w:rsidP="00E0062D">
            <w:pPr>
              <w:rPr>
                <w:szCs w:val="22"/>
              </w:rPr>
            </w:pPr>
            <w:r w:rsidRPr="00875566">
              <w:rPr>
                <w:szCs w:val="22"/>
              </w:rPr>
              <w:t>Norvegija</w:t>
            </w:r>
          </w:p>
        </w:tc>
        <w:tc>
          <w:tcPr>
            <w:tcW w:w="5520" w:type="dxa"/>
          </w:tcPr>
          <w:p w14:paraId="0ECCE35C" w14:textId="77777777" w:rsidR="00BF38F4" w:rsidRPr="00875566" w:rsidRDefault="00BF38F4" w:rsidP="00E0062D">
            <w:pPr>
              <w:rPr>
                <w:smallCaps/>
                <w:szCs w:val="22"/>
              </w:rPr>
            </w:pPr>
            <w:r w:rsidRPr="00875566">
              <w:rPr>
                <w:szCs w:val="22"/>
              </w:rPr>
              <w:t xml:space="preserve">Nicotinell </w:t>
            </w:r>
            <w:r w:rsidRPr="00875566">
              <w:rPr>
                <w:bCs/>
                <w:szCs w:val="22"/>
              </w:rPr>
              <w:t>medisinsk tyggegummi med fruktsmak</w:t>
            </w:r>
          </w:p>
        </w:tc>
      </w:tr>
      <w:tr w:rsidR="00050395" w:rsidRPr="00875566" w14:paraId="0A3F7405" w14:textId="77777777" w:rsidTr="00E0062D">
        <w:tc>
          <w:tcPr>
            <w:tcW w:w="2640" w:type="dxa"/>
          </w:tcPr>
          <w:p w14:paraId="2499CE79" w14:textId="77777777" w:rsidR="00BF38F4" w:rsidRPr="00875566" w:rsidRDefault="00BF38F4" w:rsidP="00E0062D">
            <w:pPr>
              <w:rPr>
                <w:szCs w:val="22"/>
              </w:rPr>
            </w:pPr>
            <w:r w:rsidRPr="00875566">
              <w:rPr>
                <w:szCs w:val="22"/>
              </w:rPr>
              <w:t>Portugalija</w:t>
            </w:r>
          </w:p>
        </w:tc>
        <w:tc>
          <w:tcPr>
            <w:tcW w:w="5520" w:type="dxa"/>
          </w:tcPr>
          <w:p w14:paraId="3B92CFEC" w14:textId="77777777" w:rsidR="00BF38F4" w:rsidRPr="00875566" w:rsidRDefault="00BF38F4" w:rsidP="00E0062D">
            <w:pPr>
              <w:rPr>
                <w:smallCaps/>
                <w:szCs w:val="22"/>
              </w:rPr>
            </w:pPr>
            <w:r w:rsidRPr="00875566">
              <w:rPr>
                <w:szCs w:val="22"/>
              </w:rPr>
              <w:t>Nicotinell Fruit 4 mg</w:t>
            </w:r>
          </w:p>
        </w:tc>
      </w:tr>
      <w:tr w:rsidR="00050395" w:rsidRPr="00875566" w14:paraId="6F65A204" w14:textId="77777777" w:rsidTr="00E0062D">
        <w:tc>
          <w:tcPr>
            <w:tcW w:w="2640" w:type="dxa"/>
          </w:tcPr>
          <w:p w14:paraId="3F528AC8" w14:textId="77777777" w:rsidR="00BF38F4" w:rsidRPr="00875566" w:rsidRDefault="00BF38F4" w:rsidP="00E0062D">
            <w:pPr>
              <w:rPr>
                <w:szCs w:val="22"/>
              </w:rPr>
            </w:pPr>
            <w:r w:rsidRPr="00875566">
              <w:rPr>
                <w:szCs w:val="22"/>
              </w:rPr>
              <w:t>Švedija</w:t>
            </w:r>
          </w:p>
        </w:tc>
        <w:tc>
          <w:tcPr>
            <w:tcW w:w="5520" w:type="dxa"/>
          </w:tcPr>
          <w:p w14:paraId="5CA2DF84" w14:textId="77777777" w:rsidR="00BF38F4" w:rsidRPr="00875566" w:rsidRDefault="00BF38F4" w:rsidP="00E0062D">
            <w:pPr>
              <w:rPr>
                <w:szCs w:val="22"/>
              </w:rPr>
            </w:pPr>
            <w:r w:rsidRPr="00875566">
              <w:rPr>
                <w:bCs/>
                <w:szCs w:val="22"/>
              </w:rPr>
              <w:t xml:space="preserve">Nicotinell Fruit 4 mg </w:t>
            </w:r>
            <w:r w:rsidRPr="00875566">
              <w:rPr>
                <w:szCs w:val="22"/>
              </w:rPr>
              <w:t>medicinskt tuggummi</w:t>
            </w:r>
          </w:p>
        </w:tc>
      </w:tr>
      <w:tr w:rsidR="00BF38F4" w:rsidRPr="00875566" w14:paraId="493453EF" w14:textId="77777777" w:rsidTr="00E0062D">
        <w:tc>
          <w:tcPr>
            <w:tcW w:w="2640" w:type="dxa"/>
          </w:tcPr>
          <w:p w14:paraId="29057634" w14:textId="77777777" w:rsidR="00BF38F4" w:rsidRPr="00875566" w:rsidRDefault="00BF38F4" w:rsidP="00E0062D">
            <w:pPr>
              <w:rPr>
                <w:szCs w:val="22"/>
              </w:rPr>
            </w:pPr>
            <w:r w:rsidRPr="00875566">
              <w:rPr>
                <w:szCs w:val="22"/>
              </w:rPr>
              <w:t>Jungtinė Karalystė</w:t>
            </w:r>
          </w:p>
        </w:tc>
        <w:tc>
          <w:tcPr>
            <w:tcW w:w="5520" w:type="dxa"/>
          </w:tcPr>
          <w:p w14:paraId="51948161" w14:textId="77777777" w:rsidR="00BF38F4" w:rsidRPr="00875566" w:rsidRDefault="00BF38F4" w:rsidP="00E0062D">
            <w:pPr>
              <w:rPr>
                <w:smallCaps/>
                <w:szCs w:val="22"/>
              </w:rPr>
            </w:pPr>
            <w:r w:rsidRPr="00875566">
              <w:rPr>
                <w:szCs w:val="22"/>
              </w:rPr>
              <w:t>Nicotinell Fruit 4 mg Medicated Chewing Gum</w:t>
            </w:r>
            <w:r w:rsidRPr="00875566">
              <w:rPr>
                <w:smallCaps/>
                <w:szCs w:val="22"/>
              </w:rPr>
              <w:t xml:space="preserve"> </w:t>
            </w:r>
          </w:p>
        </w:tc>
      </w:tr>
    </w:tbl>
    <w:p w14:paraId="7784CEAA" w14:textId="77777777" w:rsidR="00BF38F4" w:rsidRPr="00875566" w:rsidRDefault="00BF38F4" w:rsidP="001260FA">
      <w:pPr>
        <w:pStyle w:val="BTEMEASMCA"/>
      </w:pPr>
    </w:p>
    <w:p w14:paraId="4B3C88AE" w14:textId="77777777" w:rsidR="00BF38F4" w:rsidRPr="00875566" w:rsidRDefault="00BF38F4" w:rsidP="001260FA">
      <w:pPr>
        <w:pStyle w:val="BTEMEASMCA"/>
      </w:pPr>
    </w:p>
    <w:p w14:paraId="6C545546" w14:textId="33BED26F" w:rsidR="00BF38F4" w:rsidRPr="00875566" w:rsidRDefault="00BF38F4" w:rsidP="00BF38F4">
      <w:pPr>
        <w:rPr>
          <w:b/>
          <w:szCs w:val="22"/>
        </w:rPr>
      </w:pPr>
      <w:r w:rsidRPr="00875566">
        <w:rPr>
          <w:b/>
          <w:szCs w:val="22"/>
        </w:rPr>
        <w:t xml:space="preserve">Šis pakuotės lapelis paskutinį kartą </w:t>
      </w:r>
      <w:r w:rsidR="00BA4398" w:rsidRPr="00875566">
        <w:rPr>
          <w:b/>
          <w:szCs w:val="22"/>
        </w:rPr>
        <w:t>peržiūrėtas</w:t>
      </w:r>
      <w:r w:rsidR="00050395" w:rsidRPr="00875566">
        <w:rPr>
          <w:b/>
          <w:szCs w:val="22"/>
        </w:rPr>
        <w:t xml:space="preserve"> </w:t>
      </w:r>
      <w:r w:rsidR="00C2522C">
        <w:rPr>
          <w:b/>
          <w:szCs w:val="22"/>
        </w:rPr>
        <w:t>2020</w:t>
      </w:r>
      <w:r w:rsidR="00331F09">
        <w:rPr>
          <w:b/>
          <w:szCs w:val="22"/>
        </w:rPr>
        <w:t>-</w:t>
      </w:r>
      <w:r w:rsidR="00C2522C">
        <w:rPr>
          <w:b/>
          <w:szCs w:val="22"/>
        </w:rPr>
        <w:t>12</w:t>
      </w:r>
      <w:r w:rsidR="00331F09">
        <w:rPr>
          <w:b/>
          <w:szCs w:val="22"/>
        </w:rPr>
        <w:t>-</w:t>
      </w:r>
      <w:r w:rsidR="00C2522C">
        <w:rPr>
          <w:b/>
          <w:szCs w:val="22"/>
        </w:rPr>
        <w:t xml:space="preserve">19. </w:t>
      </w:r>
    </w:p>
    <w:p w14:paraId="275C2AD4" w14:textId="77777777" w:rsidR="00BF38F4" w:rsidRPr="00875566" w:rsidRDefault="00BF38F4" w:rsidP="00BF38F4">
      <w:pPr>
        <w:rPr>
          <w:szCs w:val="22"/>
        </w:rPr>
      </w:pPr>
    </w:p>
    <w:p w14:paraId="15E3DD69" w14:textId="77777777" w:rsidR="00BF38F4" w:rsidRPr="00875566" w:rsidRDefault="00BF38F4" w:rsidP="00BF38F4">
      <w:pPr>
        <w:rPr>
          <w:rStyle w:val="Hipersaitas"/>
          <w:color w:val="auto"/>
          <w:szCs w:val="22"/>
        </w:rPr>
      </w:pPr>
      <w:r w:rsidRPr="00875566">
        <w:rPr>
          <w:szCs w:val="22"/>
        </w:rPr>
        <w:t>Išsami informacija apie šį vaistą pateikiama Valstybinės vaistų kontrolės tarnybos prie Lietuvos Respublikos sveikatos apsaugos ministerijos tinklalapyje</w:t>
      </w:r>
      <w:r w:rsidRPr="00875566">
        <w:rPr>
          <w:i/>
          <w:szCs w:val="22"/>
        </w:rPr>
        <w:t xml:space="preserve"> </w:t>
      </w:r>
      <w:hyperlink r:id="rId11" w:history="1">
        <w:r w:rsidRPr="00875566">
          <w:rPr>
            <w:rStyle w:val="Hipersaitas"/>
            <w:color w:val="auto"/>
            <w:szCs w:val="22"/>
          </w:rPr>
          <w:t>http://www.vvkt.lt/</w:t>
        </w:r>
      </w:hyperlink>
    </w:p>
    <w:p w14:paraId="61B1C92D" w14:textId="77777777" w:rsidR="00BF38F4" w:rsidRPr="00875566" w:rsidRDefault="00BF38F4" w:rsidP="00BF38F4">
      <w:pPr>
        <w:rPr>
          <w:szCs w:val="22"/>
        </w:rPr>
      </w:pPr>
    </w:p>
    <w:p w14:paraId="35DDFAD8" w14:textId="77777777" w:rsidR="00EF51AF" w:rsidRPr="00875566" w:rsidRDefault="00EF51AF">
      <w:pPr>
        <w:rPr>
          <w:szCs w:val="22"/>
        </w:rPr>
      </w:pPr>
    </w:p>
    <w:sectPr w:rsidR="00EF51AF" w:rsidRPr="00875566" w:rsidSect="00E0062D">
      <w:headerReference w:type="default" r:id="rId12"/>
      <w:footerReference w:type="even" r:id="rId13"/>
      <w:footerReference w:type="default" r:id="rId14"/>
      <w:pgSz w:w="11906" w:h="16838" w:code="9"/>
      <w:pgMar w:top="1134" w:right="1418" w:bottom="1134" w:left="1418" w:header="737" w:footer="73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A72063B" w16cid:durableId="23F0CE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69B39" w14:textId="77777777" w:rsidR="00383407" w:rsidRDefault="00383407">
      <w:r>
        <w:separator/>
      </w:r>
    </w:p>
  </w:endnote>
  <w:endnote w:type="continuationSeparator" w:id="0">
    <w:p w14:paraId="6CC36382" w14:textId="77777777" w:rsidR="00383407" w:rsidRDefault="00383407">
      <w:r>
        <w:continuationSeparator/>
      </w:r>
    </w:p>
  </w:endnote>
  <w:endnote w:type="continuationNotice" w:id="1">
    <w:p w14:paraId="49C2E242" w14:textId="77777777" w:rsidR="00383407" w:rsidRDefault="003834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52C84" w14:textId="77777777" w:rsidR="001260FA" w:rsidRDefault="001260FA">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E29A030" w14:textId="77777777" w:rsidR="001260FA" w:rsidRDefault="001260FA">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28CEA" w14:textId="77777777" w:rsidR="001260FA" w:rsidRDefault="001260FA">
    <w:pPr>
      <w:pStyle w:val="Porat"/>
      <w:framePr w:wrap="around" w:vAnchor="text" w:hAnchor="margin" w:xAlign="right" w:y="1"/>
      <w:rPr>
        <w:rStyle w:val="Puslapionumeris"/>
        <w:lang w:val="lt-LT"/>
      </w:rPr>
    </w:pPr>
  </w:p>
  <w:p w14:paraId="7C24AECB" w14:textId="7682702C" w:rsidR="001260FA" w:rsidRPr="00DA1807" w:rsidRDefault="001260FA">
    <w:pPr>
      <w:pStyle w:val="Porat"/>
      <w:ind w:right="360"/>
      <w:jc w:val="center"/>
      <w:rPr>
        <w:rStyle w:val="Puslapionumeris"/>
        <w:rFonts w:ascii="Times New Roman" w:hAnsi="Times New Roman"/>
        <w:sz w:val="20"/>
        <w:lang w:val="lt-LT"/>
      </w:rPr>
    </w:pPr>
    <w:r w:rsidRPr="00DA1807">
      <w:rPr>
        <w:rStyle w:val="Puslapionumeris"/>
        <w:rFonts w:ascii="Times New Roman" w:hAnsi="Times New Roman"/>
        <w:sz w:val="20"/>
        <w:lang w:val="lt-LT"/>
      </w:rPr>
      <w:fldChar w:fldCharType="begin"/>
    </w:r>
    <w:r w:rsidRPr="00DA1807">
      <w:rPr>
        <w:rStyle w:val="Puslapionumeris"/>
        <w:rFonts w:ascii="Times New Roman" w:hAnsi="Times New Roman"/>
        <w:sz w:val="20"/>
        <w:lang w:val="lt-LT"/>
      </w:rPr>
      <w:instrText xml:space="preserve"> PAGE </w:instrText>
    </w:r>
    <w:r w:rsidRPr="00DA1807">
      <w:rPr>
        <w:rStyle w:val="Puslapionumeris"/>
        <w:rFonts w:ascii="Times New Roman" w:hAnsi="Times New Roman"/>
        <w:sz w:val="20"/>
        <w:lang w:val="lt-LT"/>
      </w:rPr>
      <w:fldChar w:fldCharType="separate"/>
    </w:r>
    <w:r w:rsidR="00FD5DFD">
      <w:rPr>
        <w:rStyle w:val="Puslapionumeris"/>
        <w:rFonts w:ascii="Times New Roman" w:hAnsi="Times New Roman"/>
        <w:noProof/>
        <w:sz w:val="20"/>
        <w:lang w:val="lt-LT"/>
      </w:rPr>
      <w:t>10</w:t>
    </w:r>
    <w:r w:rsidRPr="00DA1807">
      <w:rPr>
        <w:rStyle w:val="Puslapionumeris"/>
        <w:rFonts w:ascii="Times New Roman" w:hAnsi="Times New Roman"/>
        <w:sz w:val="20"/>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657EA" w14:textId="77777777" w:rsidR="00383407" w:rsidRDefault="00383407">
      <w:r>
        <w:separator/>
      </w:r>
    </w:p>
  </w:footnote>
  <w:footnote w:type="continuationSeparator" w:id="0">
    <w:p w14:paraId="079AD728" w14:textId="77777777" w:rsidR="00383407" w:rsidRDefault="00383407">
      <w:r>
        <w:continuationSeparator/>
      </w:r>
    </w:p>
  </w:footnote>
  <w:footnote w:type="continuationNotice" w:id="1">
    <w:p w14:paraId="697D784D" w14:textId="77777777" w:rsidR="00383407" w:rsidRDefault="0038340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E926B" w14:textId="77777777" w:rsidR="001260FA" w:rsidRDefault="001260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57A4D0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15BA4765"/>
    <w:multiLevelType w:val="hybridMultilevel"/>
    <w:tmpl w:val="7FAE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55AC0"/>
    <w:multiLevelType w:val="hybridMultilevel"/>
    <w:tmpl w:val="BE96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666C1"/>
    <w:multiLevelType w:val="hybridMultilevel"/>
    <w:tmpl w:val="F1109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621D17"/>
    <w:multiLevelType w:val="hybridMultilevel"/>
    <w:tmpl w:val="6764EC5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26E559A3"/>
    <w:multiLevelType w:val="singleLevel"/>
    <w:tmpl w:val="700A8E4A"/>
    <w:lvl w:ilvl="0">
      <w:start w:val="1"/>
      <w:numFmt w:val="decimal"/>
      <w:lvlText w:val="%1."/>
      <w:lvlJc w:val="left"/>
      <w:pPr>
        <w:tabs>
          <w:tab w:val="num" w:pos="357"/>
        </w:tabs>
        <w:ind w:left="357" w:hanging="357"/>
      </w:pPr>
      <w:rPr>
        <w:rFonts w:cs="Times New Roman"/>
      </w:rPr>
    </w:lvl>
  </w:abstractNum>
  <w:abstractNum w:abstractNumId="7" w15:restartNumberingAfterBreak="0">
    <w:nsid w:val="2797070B"/>
    <w:multiLevelType w:val="hybridMultilevel"/>
    <w:tmpl w:val="AE8834A8"/>
    <w:lvl w:ilvl="0" w:tplc="3284490A">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BC60AE"/>
    <w:multiLevelType w:val="hybridMultilevel"/>
    <w:tmpl w:val="5EFECDCC"/>
    <w:lvl w:ilvl="0" w:tplc="3284490A">
      <w:start w:val="4"/>
      <w:numFmt w:val="bullet"/>
      <w:pStyle w:val="Sraassuenkleliais"/>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D94540"/>
    <w:multiLevelType w:val="hybridMultilevel"/>
    <w:tmpl w:val="DB606EC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4B5116"/>
    <w:multiLevelType w:val="hybridMultilevel"/>
    <w:tmpl w:val="0A8E590E"/>
    <w:lvl w:ilvl="0" w:tplc="E99A65B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C752FF"/>
    <w:multiLevelType w:val="hybridMultilevel"/>
    <w:tmpl w:val="95D22F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FA07D1"/>
    <w:multiLevelType w:val="hybridMultilevel"/>
    <w:tmpl w:val="654ED5E2"/>
    <w:lvl w:ilvl="0" w:tplc="D1E6F2A4">
      <w:start w:val="1"/>
      <w:numFmt w:val="bullet"/>
      <w:lvlText w:val=""/>
      <w:lvlJc w:val="left"/>
      <w:pPr>
        <w:tabs>
          <w:tab w:val="num" w:pos="1077"/>
        </w:tabs>
        <w:ind w:left="1077" w:hanging="360"/>
      </w:pPr>
      <w:rPr>
        <w:rFonts w:ascii="Symbol" w:hAnsi="Symbol" w:hint="default"/>
      </w:rPr>
    </w:lvl>
    <w:lvl w:ilvl="1" w:tplc="04270003">
      <w:start w:val="1"/>
      <w:numFmt w:val="bullet"/>
      <w:lvlText w:val="o"/>
      <w:lvlJc w:val="left"/>
      <w:pPr>
        <w:tabs>
          <w:tab w:val="num" w:pos="1797"/>
        </w:tabs>
        <w:ind w:left="1797" w:hanging="360"/>
      </w:pPr>
      <w:rPr>
        <w:rFonts w:ascii="Courier New" w:hAnsi="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14" w15:restartNumberingAfterBreak="0">
    <w:nsid w:val="3D8F4DCA"/>
    <w:multiLevelType w:val="hybridMultilevel"/>
    <w:tmpl w:val="263E77CC"/>
    <w:lvl w:ilvl="0" w:tplc="7EFC0FB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A2E7D69"/>
    <w:multiLevelType w:val="hybridMultilevel"/>
    <w:tmpl w:val="0B5C03A4"/>
    <w:lvl w:ilvl="0" w:tplc="68DEA994">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16" w15:restartNumberingAfterBreak="0">
    <w:nsid w:val="4E3058B9"/>
    <w:multiLevelType w:val="hybridMultilevel"/>
    <w:tmpl w:val="F194651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81321BE"/>
    <w:multiLevelType w:val="hybridMultilevel"/>
    <w:tmpl w:val="357424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87F5432"/>
    <w:multiLevelType w:val="hybridMultilevel"/>
    <w:tmpl w:val="710A290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EE0E7D"/>
    <w:multiLevelType w:val="hybridMultilevel"/>
    <w:tmpl w:val="2408CF56"/>
    <w:lvl w:ilvl="0" w:tplc="B8F0826E">
      <w:start w:val="1"/>
      <w:numFmt w:val="bullet"/>
      <w:pStyle w:val="BT-EMEASMCA"/>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1037B94"/>
    <w:multiLevelType w:val="hybridMultilevel"/>
    <w:tmpl w:val="6C28C49C"/>
    <w:lvl w:ilvl="0" w:tplc="7EFC0F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B4C1F31"/>
    <w:multiLevelType w:val="multilevel"/>
    <w:tmpl w:val="C7301CA2"/>
    <w:lvl w:ilvl="0">
      <w:numFmt w:val="bullet"/>
      <w:pStyle w:val="puce1"/>
      <w:lvlText w:val=""/>
      <w:lvlJc w:val="left"/>
      <w:pPr>
        <w:tabs>
          <w:tab w:val="num" w:pos="479"/>
        </w:tabs>
        <w:ind w:left="479" w:firstLine="230"/>
      </w:pPr>
      <w:rPr>
        <w:rFonts w:ascii="Marlett" w:hAnsi="Marlett" w:hint="default"/>
        <w:color w:val="0000FF"/>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0620FB"/>
    <w:multiLevelType w:val="hybridMultilevel"/>
    <w:tmpl w:val="00145C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FEE5CA8"/>
    <w:multiLevelType w:val="hybridMultilevel"/>
    <w:tmpl w:val="BB7633F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806091"/>
    <w:multiLevelType w:val="hybridMultilevel"/>
    <w:tmpl w:val="E1D66A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E171B40"/>
    <w:multiLevelType w:val="hybridMultilevel"/>
    <w:tmpl w:val="40F68982"/>
    <w:lvl w:ilvl="0" w:tplc="7EFC0F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360"/>
        <w:lvlJc w:val="left"/>
        <w:pPr>
          <w:ind w:left="360" w:hanging="360"/>
        </w:pPr>
      </w:lvl>
    </w:lvlOverride>
  </w:num>
  <w:num w:numId="3">
    <w:abstractNumId w:val="12"/>
  </w:num>
  <w:num w:numId="4">
    <w:abstractNumId w:val="21"/>
  </w:num>
  <w:num w:numId="5">
    <w:abstractNumId w:val="10"/>
  </w:num>
  <w:num w:numId="6">
    <w:abstractNumId w:val="6"/>
  </w:num>
  <w:num w:numId="7">
    <w:abstractNumId w:val="17"/>
  </w:num>
  <w:num w:numId="8">
    <w:abstractNumId w:val="5"/>
  </w:num>
  <w:num w:numId="9">
    <w:abstractNumId w:val="4"/>
  </w:num>
  <w:num w:numId="10">
    <w:abstractNumId w:val="16"/>
  </w:num>
  <w:num w:numId="11">
    <w:abstractNumId w:val="8"/>
  </w:num>
  <w:num w:numId="12">
    <w:abstractNumId w:val="15"/>
  </w:num>
  <w:num w:numId="13">
    <w:abstractNumId w:val="9"/>
  </w:num>
  <w:num w:numId="14">
    <w:abstractNumId w:val="18"/>
  </w:num>
  <w:num w:numId="15">
    <w:abstractNumId w:val="23"/>
  </w:num>
  <w:num w:numId="16">
    <w:abstractNumId w:val="13"/>
  </w:num>
  <w:num w:numId="17">
    <w:abstractNumId w:val="20"/>
  </w:num>
  <w:num w:numId="18">
    <w:abstractNumId w:val="25"/>
  </w:num>
  <w:num w:numId="19">
    <w:abstractNumId w:val="24"/>
  </w:num>
  <w:num w:numId="20">
    <w:abstractNumId w:val="22"/>
  </w:num>
  <w:num w:numId="21">
    <w:abstractNumId w:val="11"/>
  </w:num>
  <w:num w:numId="22">
    <w:abstractNumId w:val="14"/>
  </w:num>
  <w:num w:numId="23">
    <w:abstractNumId w:val="19"/>
  </w:num>
  <w:num w:numId="24">
    <w:abstractNumId w:val="3"/>
  </w:num>
  <w:num w:numId="25">
    <w:abstractNumId w:val="2"/>
  </w:num>
  <w:num w:numId="26">
    <w:abstractNumId w:val="19"/>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FA8"/>
    <w:rsid w:val="000051F8"/>
    <w:rsid w:val="000233A2"/>
    <w:rsid w:val="00031CE7"/>
    <w:rsid w:val="00034C4C"/>
    <w:rsid w:val="00050395"/>
    <w:rsid w:val="00063C92"/>
    <w:rsid w:val="00067819"/>
    <w:rsid w:val="000A735F"/>
    <w:rsid w:val="000B0E83"/>
    <w:rsid w:val="000B1EBE"/>
    <w:rsid w:val="000C0768"/>
    <w:rsid w:val="000C4297"/>
    <w:rsid w:val="000E2670"/>
    <w:rsid w:val="000E3FC1"/>
    <w:rsid w:val="000F70BE"/>
    <w:rsid w:val="00112D7D"/>
    <w:rsid w:val="00123E6B"/>
    <w:rsid w:val="00125312"/>
    <w:rsid w:val="001260FA"/>
    <w:rsid w:val="0015641C"/>
    <w:rsid w:val="00163E47"/>
    <w:rsid w:val="00166F18"/>
    <w:rsid w:val="00177F91"/>
    <w:rsid w:val="00192602"/>
    <w:rsid w:val="001A089A"/>
    <w:rsid w:val="001C754A"/>
    <w:rsid w:val="001D1ECF"/>
    <w:rsid w:val="001D2FFD"/>
    <w:rsid w:val="001D4825"/>
    <w:rsid w:val="001E10B7"/>
    <w:rsid w:val="001E6562"/>
    <w:rsid w:val="002322AA"/>
    <w:rsid w:val="00254F92"/>
    <w:rsid w:val="00266D45"/>
    <w:rsid w:val="00266DE5"/>
    <w:rsid w:val="00267303"/>
    <w:rsid w:val="0027131A"/>
    <w:rsid w:val="00280DD7"/>
    <w:rsid w:val="00281618"/>
    <w:rsid w:val="002832F6"/>
    <w:rsid w:val="00292392"/>
    <w:rsid w:val="002E6F1D"/>
    <w:rsid w:val="00312E00"/>
    <w:rsid w:val="00331F09"/>
    <w:rsid w:val="00334139"/>
    <w:rsid w:val="0034016C"/>
    <w:rsid w:val="003405FA"/>
    <w:rsid w:val="00340A2D"/>
    <w:rsid w:val="00347569"/>
    <w:rsid w:val="00383407"/>
    <w:rsid w:val="00390C64"/>
    <w:rsid w:val="00395CC7"/>
    <w:rsid w:val="003A09E7"/>
    <w:rsid w:val="003A10DA"/>
    <w:rsid w:val="003A481C"/>
    <w:rsid w:val="003B2430"/>
    <w:rsid w:val="00400580"/>
    <w:rsid w:val="004055D9"/>
    <w:rsid w:val="004232DE"/>
    <w:rsid w:val="004321CA"/>
    <w:rsid w:val="00433C31"/>
    <w:rsid w:val="00487A11"/>
    <w:rsid w:val="00491551"/>
    <w:rsid w:val="004B14EC"/>
    <w:rsid w:val="004B4170"/>
    <w:rsid w:val="004B600B"/>
    <w:rsid w:val="004C36C7"/>
    <w:rsid w:val="004D0B1D"/>
    <w:rsid w:val="00507DA4"/>
    <w:rsid w:val="00537895"/>
    <w:rsid w:val="005436F7"/>
    <w:rsid w:val="005544EC"/>
    <w:rsid w:val="00556526"/>
    <w:rsid w:val="0056458D"/>
    <w:rsid w:val="00567D33"/>
    <w:rsid w:val="005712B4"/>
    <w:rsid w:val="0059101A"/>
    <w:rsid w:val="005932E5"/>
    <w:rsid w:val="0059650E"/>
    <w:rsid w:val="005C38AF"/>
    <w:rsid w:val="005D49EB"/>
    <w:rsid w:val="005D5C5C"/>
    <w:rsid w:val="005E0FBF"/>
    <w:rsid w:val="005E3C50"/>
    <w:rsid w:val="00610F90"/>
    <w:rsid w:val="006273B7"/>
    <w:rsid w:val="00635F38"/>
    <w:rsid w:val="006459DF"/>
    <w:rsid w:val="006628E5"/>
    <w:rsid w:val="006637AB"/>
    <w:rsid w:val="00684F24"/>
    <w:rsid w:val="006909F4"/>
    <w:rsid w:val="00690D79"/>
    <w:rsid w:val="006D0A4B"/>
    <w:rsid w:val="006F0BE5"/>
    <w:rsid w:val="006F291E"/>
    <w:rsid w:val="0070730D"/>
    <w:rsid w:val="007125E3"/>
    <w:rsid w:val="00735CAC"/>
    <w:rsid w:val="00741A0B"/>
    <w:rsid w:val="00756322"/>
    <w:rsid w:val="00757664"/>
    <w:rsid w:val="00767AE0"/>
    <w:rsid w:val="0077063D"/>
    <w:rsid w:val="00773D5D"/>
    <w:rsid w:val="007C014E"/>
    <w:rsid w:val="007D0CFD"/>
    <w:rsid w:val="007D5827"/>
    <w:rsid w:val="007E0FD9"/>
    <w:rsid w:val="007E3F89"/>
    <w:rsid w:val="007E54ED"/>
    <w:rsid w:val="008047F0"/>
    <w:rsid w:val="008146DB"/>
    <w:rsid w:val="008160C0"/>
    <w:rsid w:val="00845855"/>
    <w:rsid w:val="00845D43"/>
    <w:rsid w:val="00851B69"/>
    <w:rsid w:val="00855C61"/>
    <w:rsid w:val="00863E72"/>
    <w:rsid w:val="00866EBD"/>
    <w:rsid w:val="00875566"/>
    <w:rsid w:val="00875806"/>
    <w:rsid w:val="008A75DE"/>
    <w:rsid w:val="008A7EB3"/>
    <w:rsid w:val="008C2908"/>
    <w:rsid w:val="008E5981"/>
    <w:rsid w:val="0091696F"/>
    <w:rsid w:val="009238EC"/>
    <w:rsid w:val="00927667"/>
    <w:rsid w:val="0094392F"/>
    <w:rsid w:val="0094709F"/>
    <w:rsid w:val="00950B5B"/>
    <w:rsid w:val="00955644"/>
    <w:rsid w:val="009610F3"/>
    <w:rsid w:val="00963FA3"/>
    <w:rsid w:val="00965FBC"/>
    <w:rsid w:val="00974E87"/>
    <w:rsid w:val="009A398E"/>
    <w:rsid w:val="009B0741"/>
    <w:rsid w:val="009C17D9"/>
    <w:rsid w:val="009F2B06"/>
    <w:rsid w:val="00A0355C"/>
    <w:rsid w:val="00A059A2"/>
    <w:rsid w:val="00A067AF"/>
    <w:rsid w:val="00A06E4D"/>
    <w:rsid w:val="00A2196E"/>
    <w:rsid w:val="00A32B8D"/>
    <w:rsid w:val="00A35BBC"/>
    <w:rsid w:val="00A407BC"/>
    <w:rsid w:val="00A553C0"/>
    <w:rsid w:val="00A672EB"/>
    <w:rsid w:val="00A913C5"/>
    <w:rsid w:val="00A95556"/>
    <w:rsid w:val="00AC15A6"/>
    <w:rsid w:val="00B042B3"/>
    <w:rsid w:val="00B165B9"/>
    <w:rsid w:val="00B264D9"/>
    <w:rsid w:val="00B40F33"/>
    <w:rsid w:val="00B5005E"/>
    <w:rsid w:val="00B62E01"/>
    <w:rsid w:val="00B640E8"/>
    <w:rsid w:val="00B81F09"/>
    <w:rsid w:val="00B837C9"/>
    <w:rsid w:val="00B84B25"/>
    <w:rsid w:val="00B92841"/>
    <w:rsid w:val="00BA4398"/>
    <w:rsid w:val="00BD08B7"/>
    <w:rsid w:val="00BF38F4"/>
    <w:rsid w:val="00BF48D3"/>
    <w:rsid w:val="00C04353"/>
    <w:rsid w:val="00C046AA"/>
    <w:rsid w:val="00C15B7D"/>
    <w:rsid w:val="00C20883"/>
    <w:rsid w:val="00C2522C"/>
    <w:rsid w:val="00C25C99"/>
    <w:rsid w:val="00C357A5"/>
    <w:rsid w:val="00C4065A"/>
    <w:rsid w:val="00C46258"/>
    <w:rsid w:val="00C64D01"/>
    <w:rsid w:val="00CB4DCB"/>
    <w:rsid w:val="00CD3E65"/>
    <w:rsid w:val="00CE0A1E"/>
    <w:rsid w:val="00CF6021"/>
    <w:rsid w:val="00D06AE6"/>
    <w:rsid w:val="00D07636"/>
    <w:rsid w:val="00D26D75"/>
    <w:rsid w:val="00D27DC6"/>
    <w:rsid w:val="00D43848"/>
    <w:rsid w:val="00D65D48"/>
    <w:rsid w:val="00D8022A"/>
    <w:rsid w:val="00D955FA"/>
    <w:rsid w:val="00DA00FD"/>
    <w:rsid w:val="00DB1274"/>
    <w:rsid w:val="00DD6B30"/>
    <w:rsid w:val="00DE659D"/>
    <w:rsid w:val="00DF1EDE"/>
    <w:rsid w:val="00DF209E"/>
    <w:rsid w:val="00E0062D"/>
    <w:rsid w:val="00E03628"/>
    <w:rsid w:val="00E243EC"/>
    <w:rsid w:val="00E415D5"/>
    <w:rsid w:val="00E71FE3"/>
    <w:rsid w:val="00E862A9"/>
    <w:rsid w:val="00E91023"/>
    <w:rsid w:val="00E954CC"/>
    <w:rsid w:val="00E9581F"/>
    <w:rsid w:val="00E95C8F"/>
    <w:rsid w:val="00EA7F4E"/>
    <w:rsid w:val="00EB3681"/>
    <w:rsid w:val="00EC3354"/>
    <w:rsid w:val="00EC5FA8"/>
    <w:rsid w:val="00ED649B"/>
    <w:rsid w:val="00EF51AF"/>
    <w:rsid w:val="00EF7C8D"/>
    <w:rsid w:val="00F0571D"/>
    <w:rsid w:val="00F34036"/>
    <w:rsid w:val="00F44E85"/>
    <w:rsid w:val="00F46533"/>
    <w:rsid w:val="00F50061"/>
    <w:rsid w:val="00F929AA"/>
    <w:rsid w:val="00FA4212"/>
    <w:rsid w:val="00FD224C"/>
    <w:rsid w:val="00FD5ACF"/>
    <w:rsid w:val="00FD5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5FB9C7"/>
  <w15:chartTrackingRefBased/>
  <w15:docId w15:val="{4BEA4F45-04A6-493A-B1FB-E63FC9011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38F4"/>
    <w:pPr>
      <w:spacing w:after="0" w:line="240" w:lineRule="auto"/>
    </w:pPr>
    <w:rPr>
      <w:rFonts w:ascii="Times New Roman" w:eastAsia="Times New Roman" w:hAnsi="Times New Roman" w:cs="Times New Roman"/>
      <w:szCs w:val="24"/>
      <w:lang w:val="lt-LT"/>
    </w:rPr>
  </w:style>
  <w:style w:type="paragraph" w:styleId="Antrat1">
    <w:name w:val="heading 1"/>
    <w:basedOn w:val="prastasis"/>
    <w:next w:val="prastasis"/>
    <w:link w:val="Antrat1Diagrama"/>
    <w:uiPriority w:val="99"/>
    <w:qFormat/>
    <w:rsid w:val="00BF38F4"/>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BF38F4"/>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BF38F4"/>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F38F4"/>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9"/>
    <w:rsid w:val="00BF38F4"/>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uiPriority w:val="99"/>
    <w:rsid w:val="00BF38F4"/>
    <w:rPr>
      <w:rFonts w:ascii="Arial" w:eastAsia="Times New Roman" w:hAnsi="Arial" w:cs="Arial"/>
      <w:b/>
      <w:bCs/>
      <w:sz w:val="26"/>
      <w:szCs w:val="26"/>
      <w:lang w:val="lt-LT"/>
    </w:rPr>
  </w:style>
  <w:style w:type="paragraph" w:styleId="Porat">
    <w:name w:val="footer"/>
    <w:basedOn w:val="prastasis"/>
    <w:link w:val="PoratDiagrama"/>
    <w:uiPriority w:val="99"/>
    <w:rsid w:val="00BF38F4"/>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uiPriority w:val="99"/>
    <w:rsid w:val="00BF38F4"/>
    <w:rPr>
      <w:rFonts w:ascii="Helvetica" w:eastAsia="Times New Roman" w:hAnsi="Helvetica" w:cs="Times New Roman"/>
      <w:sz w:val="16"/>
      <w:szCs w:val="20"/>
      <w:lang w:val="cs-CZ"/>
    </w:rPr>
  </w:style>
  <w:style w:type="character" w:styleId="Puslapionumeris">
    <w:name w:val="page number"/>
    <w:basedOn w:val="Numatytasispastraiposriftas"/>
    <w:uiPriority w:val="99"/>
    <w:rsid w:val="00BF38F4"/>
    <w:rPr>
      <w:rFonts w:cs="Times New Roman"/>
    </w:rPr>
  </w:style>
  <w:style w:type="paragraph" w:styleId="Pagrindinistekstas">
    <w:name w:val="Body Text"/>
    <w:basedOn w:val="prastasis"/>
    <w:link w:val="PagrindinistekstasDiagrama"/>
    <w:uiPriority w:val="99"/>
    <w:rsid w:val="00BF38F4"/>
    <w:rPr>
      <w:i/>
      <w:color w:val="008000"/>
      <w:szCs w:val="20"/>
      <w:lang w:val="en-GB"/>
    </w:rPr>
  </w:style>
  <w:style w:type="character" w:customStyle="1" w:styleId="PagrindinistekstasDiagrama">
    <w:name w:val="Pagrindinis tekstas Diagrama"/>
    <w:basedOn w:val="Numatytasispastraiposriftas"/>
    <w:link w:val="Pagrindinistekstas"/>
    <w:uiPriority w:val="99"/>
    <w:rsid w:val="00BF38F4"/>
    <w:rPr>
      <w:rFonts w:ascii="Times New Roman" w:eastAsia="Times New Roman" w:hAnsi="Times New Roman" w:cs="Times New Roman"/>
      <w:i/>
      <w:color w:val="008000"/>
      <w:szCs w:val="20"/>
      <w:lang w:val="en-GB"/>
    </w:rPr>
  </w:style>
  <w:style w:type="character" w:styleId="Hipersaitas">
    <w:name w:val="Hyperlink"/>
    <w:basedOn w:val="Numatytasispastraiposriftas"/>
    <w:uiPriority w:val="99"/>
    <w:rsid w:val="00BF38F4"/>
    <w:rPr>
      <w:rFonts w:cs="Times New Roman"/>
      <w:color w:val="0000FF"/>
      <w:u w:val="single"/>
    </w:rPr>
  </w:style>
  <w:style w:type="paragraph" w:customStyle="1" w:styleId="PI-1EMEASMCA">
    <w:name w:val="PI-1 EMEA_SMCA"/>
    <w:basedOn w:val="Antrat2"/>
    <w:autoRedefine/>
    <w:uiPriority w:val="99"/>
    <w:rsid w:val="00BF38F4"/>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BF38F4"/>
    <w:pPr>
      <w:pBdr>
        <w:top w:val="single" w:sz="4" w:space="1" w:color="auto"/>
        <w:left w:val="single" w:sz="4" w:space="4" w:color="auto"/>
        <w:bottom w:val="single" w:sz="4" w:space="1" w:color="auto"/>
        <w:right w:val="single" w:sz="4" w:space="4" w:color="auto"/>
      </w:pBdr>
      <w:tabs>
        <w:tab w:val="left" w:pos="540"/>
      </w:tabs>
    </w:pPr>
    <w:rPr>
      <w:b/>
      <w:noProof/>
      <w:szCs w:val="22"/>
    </w:rPr>
  </w:style>
  <w:style w:type="character" w:customStyle="1" w:styleId="PI-1labEMEASMCAChar">
    <w:name w:val="PI-1_lab EMEA_SMCA Char"/>
    <w:basedOn w:val="Numatytasispastraiposriftas"/>
    <w:link w:val="PI-1labEMEASMCA"/>
    <w:uiPriority w:val="99"/>
    <w:locked/>
    <w:rsid w:val="00BF38F4"/>
    <w:rPr>
      <w:rFonts w:ascii="Times New Roman" w:eastAsia="Times New Roman" w:hAnsi="Times New Roman" w:cs="Times New Roman"/>
      <w:b/>
      <w:noProof/>
      <w:lang w:val="lt-LT"/>
    </w:rPr>
  </w:style>
  <w:style w:type="paragraph" w:customStyle="1" w:styleId="PI-2EMEASMCA">
    <w:name w:val="PI-2 EMEA_SMCA"/>
    <w:basedOn w:val="Antrat3"/>
    <w:autoRedefine/>
    <w:uiPriority w:val="99"/>
    <w:rsid w:val="007C014E"/>
    <w:pPr>
      <w:keepLines/>
      <w:tabs>
        <w:tab w:val="left" w:pos="720"/>
      </w:tabs>
      <w:spacing w:before="0" w:after="0"/>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1260FA"/>
    <w:rPr>
      <w:szCs w:val="22"/>
    </w:rPr>
  </w:style>
  <w:style w:type="character" w:customStyle="1" w:styleId="BTEMEASMCAChar">
    <w:name w:val="BT EMEA_SMCA Char"/>
    <w:basedOn w:val="Numatytasispastraiposriftas"/>
    <w:link w:val="BTEMEASMCA"/>
    <w:uiPriority w:val="99"/>
    <w:locked/>
    <w:rsid w:val="001260FA"/>
    <w:rPr>
      <w:rFonts w:ascii="Times New Roman" w:eastAsia="Times New Roman" w:hAnsi="Times New Roman" w:cs="Times New Roman"/>
      <w:lang w:val="lt-LT"/>
    </w:rPr>
  </w:style>
  <w:style w:type="paragraph" w:customStyle="1" w:styleId="TTEMEASMCA">
    <w:name w:val="TT EMEA_SMCA"/>
    <w:basedOn w:val="Antrat1"/>
    <w:link w:val="TTEMEASMCAChar"/>
    <w:autoRedefine/>
    <w:uiPriority w:val="99"/>
    <w:rsid w:val="00BF38F4"/>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uiPriority w:val="99"/>
    <w:locked/>
    <w:rsid w:val="00BF38F4"/>
    <w:rPr>
      <w:rFonts w:ascii="Times New Roman" w:eastAsia="Times New Roman" w:hAnsi="Times New Roman" w:cs="Times New Roman"/>
      <w:b/>
      <w:caps/>
    </w:rPr>
  </w:style>
  <w:style w:type="paragraph" w:customStyle="1" w:styleId="BTAnIIEMEASMCA">
    <w:name w:val="BT(AnII) EMEA_SMCA"/>
    <w:basedOn w:val="Debesliotekstas"/>
    <w:autoRedefine/>
    <w:uiPriority w:val="99"/>
    <w:rsid w:val="00BF38F4"/>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BF38F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38F4"/>
    <w:rPr>
      <w:rFonts w:ascii="Tahoma" w:eastAsia="Times New Roman" w:hAnsi="Tahoma" w:cs="Tahoma"/>
      <w:sz w:val="16"/>
      <w:szCs w:val="16"/>
      <w:lang w:val="lt-LT"/>
    </w:rPr>
  </w:style>
  <w:style w:type="paragraph" w:customStyle="1" w:styleId="BT-EMEASMCA">
    <w:name w:val="BT- EMEA_SMCA"/>
    <w:basedOn w:val="BTEMEASMCA"/>
    <w:autoRedefine/>
    <w:uiPriority w:val="99"/>
    <w:rsid w:val="00B5005E"/>
    <w:pPr>
      <w:numPr>
        <w:numId w:val="23"/>
      </w:numPr>
    </w:pPr>
  </w:style>
  <w:style w:type="paragraph" w:customStyle="1" w:styleId="PI-3EMEASMCA">
    <w:name w:val="PI-3 EMEA_SMCA"/>
    <w:basedOn w:val="prastasis"/>
    <w:autoRedefine/>
    <w:uiPriority w:val="99"/>
    <w:rsid w:val="00BF38F4"/>
    <w:pPr>
      <w:spacing w:line="220" w:lineRule="exact"/>
    </w:pPr>
    <w:rPr>
      <w:b/>
      <w:bCs/>
      <w:szCs w:val="22"/>
    </w:rPr>
  </w:style>
  <w:style w:type="paragraph" w:customStyle="1" w:styleId="BTbEMEASMCA">
    <w:name w:val="BT(b) EMEA_SMCA"/>
    <w:basedOn w:val="BTEMEASMCA"/>
    <w:autoRedefine/>
    <w:uiPriority w:val="99"/>
    <w:rsid w:val="00BF38F4"/>
  </w:style>
  <w:style w:type="paragraph" w:customStyle="1" w:styleId="BTbeEMEASMCA">
    <w:name w:val="BT(be) EMEA_SMCA"/>
    <w:basedOn w:val="BTEMEASMCA"/>
    <w:autoRedefine/>
    <w:uiPriority w:val="99"/>
    <w:rsid w:val="00BF38F4"/>
    <w:pPr>
      <w:jc w:val="center"/>
    </w:pPr>
  </w:style>
  <w:style w:type="paragraph" w:customStyle="1" w:styleId="BTeEMEASMCA">
    <w:name w:val="BT(e) EMEA_SMCA"/>
    <w:basedOn w:val="BTEMEASMCA"/>
    <w:autoRedefine/>
    <w:uiPriority w:val="99"/>
    <w:rsid w:val="00BF38F4"/>
    <w:pPr>
      <w:jc w:val="center"/>
    </w:pPr>
  </w:style>
  <w:style w:type="paragraph" w:customStyle="1" w:styleId="BTgEMEASMCA">
    <w:name w:val="BT(g) EMEA_SMCA"/>
    <w:basedOn w:val="BTEMEASMCA"/>
    <w:link w:val="BTgEMEASMCAChar"/>
    <w:autoRedefine/>
    <w:uiPriority w:val="99"/>
    <w:rsid w:val="00BF38F4"/>
    <w:rPr>
      <w:i/>
      <w:color w:val="008000"/>
    </w:rPr>
  </w:style>
  <w:style w:type="character" w:customStyle="1" w:styleId="BTgEMEASMCAChar">
    <w:name w:val="BT(g) EMEA_SMCA Char"/>
    <w:basedOn w:val="BTEMEASMCAChar"/>
    <w:link w:val="BTgEMEASMCA"/>
    <w:uiPriority w:val="99"/>
    <w:locked/>
    <w:rsid w:val="00BF38F4"/>
    <w:rPr>
      <w:rFonts w:ascii="Times New Roman" w:eastAsia="Times New Roman" w:hAnsi="Times New Roman" w:cs="Times New Roman"/>
      <w:i/>
      <w:color w:val="008000"/>
      <w:lang w:val="lt-LT"/>
    </w:rPr>
  </w:style>
  <w:style w:type="paragraph" w:customStyle="1" w:styleId="BTuEMEASMCA">
    <w:name w:val="BT(u) EMEA_SMCA"/>
    <w:basedOn w:val="BTEMEASMCA"/>
    <w:autoRedefine/>
    <w:uiPriority w:val="99"/>
    <w:rsid w:val="00BF38F4"/>
    <w:rPr>
      <w:u w:val="single"/>
    </w:rPr>
  </w:style>
  <w:style w:type="paragraph" w:customStyle="1" w:styleId="Text">
    <w:name w:val="Text"/>
    <w:basedOn w:val="prastasis"/>
    <w:link w:val="TextChar1"/>
    <w:uiPriority w:val="99"/>
    <w:rsid w:val="00BF38F4"/>
    <w:pPr>
      <w:spacing w:before="120"/>
      <w:jc w:val="both"/>
    </w:pPr>
    <w:rPr>
      <w:rFonts w:eastAsia="MS Mincho"/>
      <w:sz w:val="24"/>
      <w:szCs w:val="20"/>
      <w:lang w:val="en-GB"/>
    </w:rPr>
  </w:style>
  <w:style w:type="character" w:customStyle="1" w:styleId="TextChar1">
    <w:name w:val="Text Char1"/>
    <w:basedOn w:val="Numatytasispastraiposriftas"/>
    <w:link w:val="Text"/>
    <w:uiPriority w:val="99"/>
    <w:locked/>
    <w:rsid w:val="00BF38F4"/>
    <w:rPr>
      <w:rFonts w:ascii="Times New Roman" w:eastAsia="MS Mincho" w:hAnsi="Times New Roman" w:cs="Times New Roman"/>
      <w:sz w:val="24"/>
      <w:szCs w:val="20"/>
      <w:lang w:val="en-GB"/>
    </w:rPr>
  </w:style>
  <w:style w:type="paragraph" w:customStyle="1" w:styleId="puce1">
    <w:name w:val="puce 1"/>
    <w:basedOn w:val="prastasis"/>
    <w:uiPriority w:val="99"/>
    <w:rsid w:val="00BF38F4"/>
    <w:pPr>
      <w:numPr>
        <w:numId w:val="4"/>
      </w:numPr>
    </w:pPr>
    <w:rPr>
      <w:rFonts w:eastAsia="MS Mincho"/>
      <w:sz w:val="24"/>
      <w:szCs w:val="20"/>
      <w:lang w:val="en-US"/>
    </w:rPr>
  </w:style>
  <w:style w:type="table" w:styleId="Lentelstinklelis">
    <w:name w:val="Table Grid"/>
    <w:basedOn w:val="prastojilentel"/>
    <w:uiPriority w:val="39"/>
    <w:rsid w:val="00BF38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
    <w:name w:val="List Bullet"/>
    <w:basedOn w:val="prastasis"/>
    <w:autoRedefine/>
    <w:uiPriority w:val="99"/>
    <w:semiHidden/>
    <w:rsid w:val="00BF38F4"/>
    <w:pPr>
      <w:numPr>
        <w:numId w:val="11"/>
      </w:numPr>
      <w:tabs>
        <w:tab w:val="clear" w:pos="720"/>
        <w:tab w:val="num" w:pos="360"/>
      </w:tabs>
      <w:ind w:left="360"/>
    </w:pPr>
    <w:rPr>
      <w:rFonts w:eastAsia="MS Mincho"/>
      <w:sz w:val="24"/>
      <w:szCs w:val="20"/>
      <w:lang w:val="en-US"/>
    </w:rPr>
  </w:style>
  <w:style w:type="paragraph" w:styleId="Komentarotekstas">
    <w:name w:val="annotation text"/>
    <w:basedOn w:val="prastasis"/>
    <w:link w:val="KomentarotekstasDiagrama"/>
    <w:uiPriority w:val="99"/>
    <w:semiHidden/>
    <w:rsid w:val="00BF38F4"/>
    <w:rPr>
      <w:sz w:val="20"/>
      <w:szCs w:val="20"/>
    </w:rPr>
  </w:style>
  <w:style w:type="character" w:customStyle="1" w:styleId="KomentarotekstasDiagrama">
    <w:name w:val="Komentaro tekstas Diagrama"/>
    <w:basedOn w:val="Numatytasispastraiposriftas"/>
    <w:link w:val="Komentarotekstas"/>
    <w:uiPriority w:val="99"/>
    <w:semiHidden/>
    <w:rsid w:val="00BF38F4"/>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rsid w:val="00BF38F4"/>
    <w:rPr>
      <w:rFonts w:cs="Times New Roman"/>
      <w:sz w:val="16"/>
      <w:szCs w:val="16"/>
    </w:rPr>
  </w:style>
  <w:style w:type="paragraph" w:styleId="Komentarotema">
    <w:name w:val="annotation subject"/>
    <w:basedOn w:val="Komentarotekstas"/>
    <w:next w:val="Komentarotekstas"/>
    <w:link w:val="KomentarotemaDiagrama"/>
    <w:uiPriority w:val="99"/>
    <w:semiHidden/>
    <w:rsid w:val="00BF38F4"/>
    <w:rPr>
      <w:b/>
      <w:bCs/>
    </w:rPr>
  </w:style>
  <w:style w:type="character" w:customStyle="1" w:styleId="KomentarotemaDiagrama">
    <w:name w:val="Komentaro tema Diagrama"/>
    <w:basedOn w:val="KomentarotekstasDiagrama"/>
    <w:link w:val="Komentarotema"/>
    <w:uiPriority w:val="99"/>
    <w:semiHidden/>
    <w:rsid w:val="00BF38F4"/>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semiHidden/>
    <w:rsid w:val="00BF38F4"/>
    <w:pPr>
      <w:tabs>
        <w:tab w:val="center" w:pos="4819"/>
        <w:tab w:val="right" w:pos="9638"/>
      </w:tabs>
    </w:pPr>
  </w:style>
  <w:style w:type="character" w:customStyle="1" w:styleId="AntratsDiagrama">
    <w:name w:val="Antraštės Diagrama"/>
    <w:basedOn w:val="Numatytasispastraiposriftas"/>
    <w:link w:val="Antrats"/>
    <w:uiPriority w:val="99"/>
    <w:semiHidden/>
    <w:rsid w:val="00BF38F4"/>
    <w:rPr>
      <w:rFonts w:ascii="Times New Roman" w:eastAsia="Times New Roman" w:hAnsi="Times New Roman" w:cs="Times New Roman"/>
      <w:szCs w:val="24"/>
      <w:lang w:val="lt-LT"/>
    </w:rPr>
  </w:style>
  <w:style w:type="paragraph" w:styleId="Sraopastraipa">
    <w:name w:val="List Paragraph"/>
    <w:basedOn w:val="prastasis"/>
    <w:uiPriority w:val="34"/>
    <w:qFormat/>
    <w:rsid w:val="00BF38F4"/>
    <w:pPr>
      <w:ind w:left="720"/>
      <w:contextualSpacing/>
    </w:pPr>
  </w:style>
  <w:style w:type="paragraph" w:styleId="Pataisymai">
    <w:name w:val="Revision"/>
    <w:hidden/>
    <w:uiPriority w:val="99"/>
    <w:semiHidden/>
    <w:rsid w:val="00395CC7"/>
    <w:pPr>
      <w:spacing w:after="0" w:line="240" w:lineRule="auto"/>
    </w:pPr>
    <w:rPr>
      <w:rFonts w:ascii="Times New Roman" w:eastAsia="Times New Roman" w:hAnsi="Times New Roman" w:cs="Times New Roman"/>
      <w:szCs w:val="24"/>
      <w:lang w:val="lt-LT"/>
    </w:rPr>
  </w:style>
  <w:style w:type="paragraph" w:styleId="Betarp">
    <w:name w:val="No Spacing"/>
    <w:uiPriority w:val="1"/>
    <w:qFormat/>
    <w:rsid w:val="00400580"/>
    <w:pPr>
      <w:spacing w:after="0" w:line="240" w:lineRule="auto"/>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B085DD08AA5E438B84845FD2A06F61" ma:contentTypeVersion="8" ma:contentTypeDescription="Create a new document." ma:contentTypeScope="" ma:versionID="72222312a1275b6f3b392a3ab07c3fe2">
  <xsd:schema xmlns:xsd="http://www.w3.org/2001/XMLSchema" xmlns:xs="http://www.w3.org/2001/XMLSchema" xmlns:p="http://schemas.microsoft.com/office/2006/metadata/properties" xmlns:ns2="c3b5555c-5f73-4551-a115-b766a6cfb961" targetNamespace="http://schemas.microsoft.com/office/2006/metadata/properties" ma:root="true" ma:fieldsID="9044d56e40de9a535ecf7f2784bc528a" ns2:_="">
    <xsd:import namespace="c3b5555c-5f73-4551-a115-b766a6cfb9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5555c-5f73-4551-a115-b766a6cfb9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96AC0A-C2E6-46EF-A50E-F3EAE08EA507}">
  <ds:schemaRefs>
    <ds:schemaRef ds:uri="http://schemas.microsoft.com/office/2006/documentManagement/types"/>
    <ds:schemaRef ds:uri="http://purl.org/dc/terms/"/>
    <ds:schemaRef ds:uri="http://purl.org/dc/dcmitype/"/>
    <ds:schemaRef ds:uri="http://purl.org/dc/elements/1.1/"/>
    <ds:schemaRef ds:uri="http://www.w3.org/XML/1998/namespace"/>
    <ds:schemaRef ds:uri="http://schemas.openxmlformats.org/package/2006/metadata/core-properties"/>
    <ds:schemaRef ds:uri="http://schemas.microsoft.com/office/infopath/2007/PartnerControls"/>
    <ds:schemaRef ds:uri="c3b5555c-5f73-4551-a115-b766a6cfb961"/>
    <ds:schemaRef ds:uri="http://schemas.microsoft.com/office/2006/metadata/properties"/>
  </ds:schemaRefs>
</ds:datastoreItem>
</file>

<file path=customXml/itemProps2.xml><?xml version="1.0" encoding="utf-8"?>
<ds:datastoreItem xmlns:ds="http://schemas.openxmlformats.org/officeDocument/2006/customXml" ds:itemID="{3994AC6F-D5A3-4866-AB7B-BE7082FCE23F}">
  <ds:schemaRefs>
    <ds:schemaRef ds:uri="http://schemas.microsoft.com/sharepoint/v3/contenttype/forms"/>
  </ds:schemaRefs>
</ds:datastoreItem>
</file>

<file path=customXml/itemProps3.xml><?xml version="1.0" encoding="utf-8"?>
<ds:datastoreItem xmlns:ds="http://schemas.openxmlformats.org/officeDocument/2006/customXml" ds:itemID="{B1907869-E078-47E2-BE81-680E74E2E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5555c-5f73-4551-a115-b766a6cfb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27341</Words>
  <Characters>15585</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Pocienė</dc:creator>
  <cp:keywords/>
  <dc:description/>
  <cp:lastModifiedBy>Albina Burkauskaitė</cp:lastModifiedBy>
  <cp:revision>2</cp:revision>
  <dcterms:created xsi:type="dcterms:W3CDTF">2021-03-26T08:09:00Z</dcterms:created>
  <dcterms:modified xsi:type="dcterms:W3CDTF">2021-03-26T08:09:00Z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0x010100EBB085DD08AA5E438B84845FD2A06F61</vt:lpwstr>
  </property>
</Properties>
</file>