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48" w:rsidRPr="00875566" w:rsidRDefault="00260D48" w:rsidP="00260D48">
      <w:pPr>
        <w:jc w:val="center"/>
        <w:rPr>
          <w:szCs w:val="22"/>
        </w:rPr>
      </w:pPr>
      <w:r w:rsidRPr="00875566">
        <w:rPr>
          <w:b/>
          <w:szCs w:val="22"/>
        </w:rPr>
        <w:t>Pakuotės lapelis: informacija vartotojui</w:t>
      </w:r>
    </w:p>
    <w:p w:rsidR="00260D48" w:rsidRPr="00875566" w:rsidRDefault="00260D48" w:rsidP="00260D48">
      <w:pPr>
        <w:pStyle w:val="BTEMEASMCA"/>
      </w:pPr>
    </w:p>
    <w:p w:rsidR="00260D48" w:rsidRPr="00875566" w:rsidRDefault="00260D48" w:rsidP="00260D48">
      <w:pPr>
        <w:jc w:val="center"/>
        <w:rPr>
          <w:b/>
          <w:szCs w:val="22"/>
        </w:rPr>
      </w:pPr>
      <w:r w:rsidRPr="00875566">
        <w:rPr>
          <w:b/>
          <w:szCs w:val="22"/>
        </w:rPr>
        <w:t>Nicotinell Fruit 4 mg vaistinė kramtomoji guma</w:t>
      </w:r>
    </w:p>
    <w:p w:rsidR="00260D48" w:rsidRPr="00875566" w:rsidRDefault="00260D48" w:rsidP="00260D48">
      <w:pPr>
        <w:jc w:val="center"/>
        <w:rPr>
          <w:szCs w:val="22"/>
        </w:rPr>
      </w:pPr>
      <w:r w:rsidRPr="00875566">
        <w:rPr>
          <w:szCs w:val="22"/>
        </w:rPr>
        <w:t>Nikotinas</w:t>
      </w:r>
    </w:p>
    <w:p w:rsidR="00260D48" w:rsidRPr="00875566" w:rsidRDefault="00260D48" w:rsidP="00260D48">
      <w:pPr>
        <w:pStyle w:val="BTEMEASMCA"/>
      </w:pPr>
    </w:p>
    <w:p w:rsidR="00260D48" w:rsidRPr="00875566" w:rsidRDefault="00260D48" w:rsidP="00260D48">
      <w:pPr>
        <w:rPr>
          <w:b/>
          <w:szCs w:val="22"/>
        </w:rPr>
      </w:pPr>
      <w:r w:rsidRPr="00875566">
        <w:rPr>
          <w:b/>
          <w:szCs w:val="22"/>
        </w:rPr>
        <w:t>Atidžiai perskaitykite visą šį lapelį, prieš pradėdami vartoti vaistą, nes jame pateikiama Jums svarbi informacija.</w:t>
      </w:r>
    </w:p>
    <w:p w:rsidR="00260D48" w:rsidRPr="00875566" w:rsidRDefault="00260D48" w:rsidP="00260D48">
      <w:pPr>
        <w:rPr>
          <w:szCs w:val="22"/>
        </w:rPr>
      </w:pPr>
      <w:r w:rsidRPr="00875566">
        <w:rPr>
          <w:szCs w:val="22"/>
        </w:rPr>
        <w:t>Nicotinell Fruit 4 mg vaistinę kramtomąją gumą galima įsigyti be recepto, tačiau ją reikia vartoti tiksliai, kaip nurodyta, kad poveikis būtų geriausias. Visada vartokite šį vaistą tiksliai kaip aprašyta šiame lapelyje arba kaip nurodė vaistininkas.</w:t>
      </w:r>
    </w:p>
    <w:p w:rsidR="00260D48" w:rsidRPr="007125E3" w:rsidRDefault="00260D48" w:rsidP="00260D48">
      <w:pPr>
        <w:numPr>
          <w:ilvl w:val="0"/>
          <w:numId w:val="10"/>
        </w:numPr>
        <w:tabs>
          <w:tab w:val="left" w:pos="567"/>
        </w:tabs>
        <w:ind w:left="567" w:hanging="567"/>
        <w:rPr>
          <w:noProof/>
          <w:snapToGrid w:val="0"/>
          <w:szCs w:val="22"/>
        </w:rPr>
      </w:pPr>
      <w:r w:rsidRPr="007125E3">
        <w:rPr>
          <w:noProof/>
          <w:snapToGrid w:val="0"/>
          <w:szCs w:val="22"/>
        </w:rPr>
        <w:t>Neišmeskite šio lapelio, nes vėl gali prireikti jį perskaityti.</w:t>
      </w:r>
    </w:p>
    <w:p w:rsidR="00260D48" w:rsidRPr="007125E3" w:rsidRDefault="00260D48" w:rsidP="00260D48">
      <w:pPr>
        <w:numPr>
          <w:ilvl w:val="0"/>
          <w:numId w:val="10"/>
        </w:numPr>
        <w:tabs>
          <w:tab w:val="left" w:pos="567"/>
        </w:tabs>
        <w:ind w:left="567" w:hanging="567"/>
        <w:rPr>
          <w:noProof/>
          <w:snapToGrid w:val="0"/>
          <w:szCs w:val="22"/>
        </w:rPr>
      </w:pPr>
      <w:r w:rsidRPr="007125E3">
        <w:rPr>
          <w:noProof/>
          <w:snapToGrid w:val="0"/>
          <w:szCs w:val="22"/>
        </w:rPr>
        <w:t>Jeigu norite sužinoti daugiau arba pasitarti, kreipkitės į vaistininką.</w:t>
      </w:r>
    </w:p>
    <w:p w:rsidR="00260D48" w:rsidRPr="007125E3" w:rsidRDefault="00260D48" w:rsidP="00260D48">
      <w:pPr>
        <w:numPr>
          <w:ilvl w:val="0"/>
          <w:numId w:val="10"/>
        </w:numPr>
        <w:tabs>
          <w:tab w:val="left" w:pos="567"/>
        </w:tabs>
        <w:ind w:left="567" w:hanging="567"/>
        <w:rPr>
          <w:noProof/>
          <w:snapToGrid w:val="0"/>
          <w:szCs w:val="22"/>
        </w:rPr>
      </w:pPr>
      <w:r w:rsidRPr="007125E3">
        <w:rPr>
          <w:noProof/>
          <w:snapToGrid w:val="0"/>
          <w:szCs w:val="22"/>
        </w:rPr>
        <w:t>Jeigu pasireiškė šalutinis poveikis (net jeigu jis šiame lapelyje nenurodytas), kreipkitės į gydytoją, arba vaistininką. Žr. 4 skyrių.</w:t>
      </w:r>
    </w:p>
    <w:p w:rsidR="00260D48" w:rsidRPr="007125E3" w:rsidRDefault="00260D48" w:rsidP="00260D48">
      <w:pPr>
        <w:numPr>
          <w:ilvl w:val="0"/>
          <w:numId w:val="10"/>
        </w:numPr>
        <w:tabs>
          <w:tab w:val="left" w:pos="567"/>
        </w:tabs>
        <w:ind w:left="567" w:hanging="567"/>
        <w:rPr>
          <w:noProof/>
          <w:snapToGrid w:val="0"/>
          <w:szCs w:val="22"/>
        </w:rPr>
      </w:pPr>
      <w:r w:rsidRPr="007125E3">
        <w:rPr>
          <w:noProof/>
          <w:snapToGrid w:val="0"/>
          <w:szCs w:val="22"/>
        </w:rPr>
        <w:t xml:space="preserve">Jeigu per 9 gydymo mėnesius vartodami Nicotinell Fruit Jūs nemetėte rūkyti, kreipkitės į gydytoją. </w:t>
      </w:r>
    </w:p>
    <w:p w:rsidR="00260D48" w:rsidRPr="00875566" w:rsidRDefault="00260D48" w:rsidP="00260D48">
      <w:pPr>
        <w:pStyle w:val="BTEMEASMCA"/>
      </w:pPr>
    </w:p>
    <w:p w:rsidR="00260D48" w:rsidRPr="00875566" w:rsidRDefault="00260D48" w:rsidP="00260D48">
      <w:pPr>
        <w:keepNext/>
        <w:numPr>
          <w:ilvl w:val="12"/>
          <w:numId w:val="0"/>
        </w:numPr>
        <w:ind w:right="-2"/>
        <w:outlineLvl w:val="0"/>
        <w:rPr>
          <w:b/>
          <w:szCs w:val="22"/>
        </w:rPr>
      </w:pPr>
      <w:r w:rsidRPr="00875566">
        <w:rPr>
          <w:b/>
          <w:szCs w:val="22"/>
        </w:rPr>
        <w:t>Apie ką rašoma šiame lapelyje?</w:t>
      </w:r>
    </w:p>
    <w:p w:rsidR="00260D48" w:rsidRPr="00875566" w:rsidRDefault="00260D48" w:rsidP="00260D48">
      <w:pPr>
        <w:pStyle w:val="BTEMEASMCA"/>
      </w:pPr>
      <w:r w:rsidRPr="00875566">
        <w:t>1.</w:t>
      </w:r>
      <w:r w:rsidRPr="00875566">
        <w:tab/>
        <w:t xml:space="preserve">Kas yra Nicotinell </w:t>
      </w:r>
      <w:r>
        <w:t xml:space="preserve">Fruit </w:t>
      </w:r>
      <w:r w:rsidRPr="00875566">
        <w:t>ir kam jis vartojamas</w:t>
      </w:r>
    </w:p>
    <w:p w:rsidR="00260D48" w:rsidRPr="00875566" w:rsidRDefault="00260D48" w:rsidP="00260D48">
      <w:pPr>
        <w:pStyle w:val="BTEMEASMCA"/>
      </w:pPr>
      <w:r w:rsidRPr="00875566">
        <w:t>2.</w:t>
      </w:r>
      <w:r w:rsidRPr="00875566">
        <w:tab/>
        <w:t>Kas žinotina prieš vartojant Nicotinell</w:t>
      </w:r>
      <w:r>
        <w:t xml:space="preserve"> Fruit</w:t>
      </w:r>
    </w:p>
    <w:p w:rsidR="00260D48" w:rsidRPr="00875566" w:rsidRDefault="00260D48" w:rsidP="00260D48">
      <w:pPr>
        <w:pStyle w:val="BTEMEASMCA"/>
      </w:pPr>
      <w:r w:rsidRPr="00875566">
        <w:t>3.</w:t>
      </w:r>
      <w:r w:rsidRPr="00875566">
        <w:tab/>
        <w:t>Kaip vartoti Nicotinell</w:t>
      </w:r>
      <w:r>
        <w:t xml:space="preserve"> Fruit</w:t>
      </w:r>
    </w:p>
    <w:p w:rsidR="00260D48" w:rsidRPr="00875566" w:rsidRDefault="00260D48" w:rsidP="00260D48">
      <w:pPr>
        <w:pStyle w:val="BTEMEASMCA"/>
      </w:pPr>
      <w:r w:rsidRPr="00875566">
        <w:t>4.</w:t>
      </w:r>
      <w:r w:rsidRPr="00875566">
        <w:tab/>
        <w:t>Galimas šalutinis poveikis</w:t>
      </w:r>
    </w:p>
    <w:p w:rsidR="00260D48" w:rsidRPr="00875566" w:rsidRDefault="00260D48" w:rsidP="00260D48">
      <w:pPr>
        <w:pStyle w:val="BTEMEASMCA"/>
      </w:pPr>
      <w:r w:rsidRPr="00875566">
        <w:t>5.</w:t>
      </w:r>
      <w:r w:rsidRPr="00875566">
        <w:tab/>
        <w:t xml:space="preserve">Kaip laikyti Nicotinell </w:t>
      </w:r>
      <w:r>
        <w:t>Fruit</w:t>
      </w:r>
    </w:p>
    <w:p w:rsidR="00260D48" w:rsidRPr="00875566" w:rsidRDefault="00260D48" w:rsidP="00260D48">
      <w:pPr>
        <w:ind w:left="720" w:hanging="720"/>
        <w:rPr>
          <w:szCs w:val="22"/>
        </w:rPr>
      </w:pPr>
      <w:r w:rsidRPr="00875566">
        <w:rPr>
          <w:szCs w:val="22"/>
        </w:rPr>
        <w:t>6.</w:t>
      </w:r>
      <w:r w:rsidRPr="00875566">
        <w:rPr>
          <w:szCs w:val="22"/>
        </w:rPr>
        <w:tab/>
        <w:t>Pakuotės turinys ir kita informacija</w:t>
      </w:r>
    </w:p>
    <w:p w:rsidR="00260D48" w:rsidRPr="00875566" w:rsidRDefault="00260D48" w:rsidP="00260D48">
      <w:pPr>
        <w:pStyle w:val="BTEMEASMCA"/>
      </w:pPr>
    </w:p>
    <w:p w:rsidR="00260D48" w:rsidRPr="00875566" w:rsidRDefault="00260D48" w:rsidP="00260D48">
      <w:pPr>
        <w:pStyle w:val="BTEMEASMCA"/>
      </w:pPr>
    </w:p>
    <w:p w:rsidR="00260D48" w:rsidRPr="00875566" w:rsidRDefault="00260D48" w:rsidP="00260D48">
      <w:pPr>
        <w:keepNext/>
        <w:tabs>
          <w:tab w:val="left" w:pos="567"/>
        </w:tabs>
        <w:spacing w:line="260" w:lineRule="exact"/>
        <w:jc w:val="both"/>
        <w:outlineLvl w:val="3"/>
        <w:rPr>
          <w:b/>
          <w:bCs/>
          <w:snapToGrid w:val="0"/>
          <w:szCs w:val="22"/>
        </w:rPr>
      </w:pPr>
      <w:bookmarkStart w:id="0" w:name="_Toc129243139"/>
      <w:bookmarkStart w:id="1" w:name="_Toc129243264"/>
      <w:r w:rsidRPr="00875566">
        <w:rPr>
          <w:b/>
          <w:bCs/>
          <w:snapToGrid w:val="0"/>
          <w:szCs w:val="22"/>
        </w:rPr>
        <w:t>1.</w:t>
      </w:r>
      <w:r w:rsidRPr="00875566">
        <w:rPr>
          <w:b/>
          <w:bCs/>
          <w:snapToGrid w:val="0"/>
          <w:szCs w:val="22"/>
        </w:rPr>
        <w:tab/>
        <w:t>Kas yra Nicotinell</w:t>
      </w:r>
      <w:r>
        <w:rPr>
          <w:b/>
          <w:bCs/>
          <w:snapToGrid w:val="0"/>
          <w:szCs w:val="22"/>
        </w:rPr>
        <w:t xml:space="preserve"> Fruit</w:t>
      </w:r>
      <w:r w:rsidRPr="00875566">
        <w:rPr>
          <w:b/>
          <w:bCs/>
          <w:snapToGrid w:val="0"/>
          <w:szCs w:val="22"/>
        </w:rPr>
        <w:t xml:space="preserve"> ir kam jis vartojamas</w:t>
      </w:r>
    </w:p>
    <w:bookmarkEnd w:id="0"/>
    <w:bookmarkEnd w:id="1"/>
    <w:p w:rsidR="00260D48" w:rsidRPr="00875566" w:rsidRDefault="00260D48" w:rsidP="00260D48">
      <w:pPr>
        <w:pStyle w:val="BTEMEASMCA"/>
      </w:pPr>
    </w:p>
    <w:p w:rsidR="00260D48" w:rsidRPr="00875566" w:rsidRDefault="00260D48" w:rsidP="00260D48">
      <w:pPr>
        <w:pStyle w:val="BTEMEASMCA"/>
      </w:pPr>
      <w:r w:rsidRPr="00875566">
        <w:t xml:space="preserve">Nicotinell </w:t>
      </w:r>
      <w:r>
        <w:t xml:space="preserve">Fruit </w:t>
      </w:r>
      <w:r w:rsidRPr="00875566">
        <w:t>priskiriama grupei vaistų, kurie vartojami metant rūkyti.</w:t>
      </w:r>
    </w:p>
    <w:p w:rsidR="00260D48" w:rsidRPr="00875566" w:rsidRDefault="00260D48" w:rsidP="00260D48">
      <w:pPr>
        <w:pStyle w:val="BTEMEASMCA"/>
      </w:pPr>
    </w:p>
    <w:p w:rsidR="00260D48" w:rsidRPr="00875566" w:rsidRDefault="00260D48" w:rsidP="00260D48">
      <w:pPr>
        <w:rPr>
          <w:szCs w:val="22"/>
        </w:rPr>
      </w:pPr>
      <w:r w:rsidRPr="00875566">
        <w:rPr>
          <w:szCs w:val="22"/>
        </w:rPr>
        <w:t xml:space="preserve">Nicotinell </w:t>
      </w:r>
      <w:r>
        <w:rPr>
          <w:szCs w:val="22"/>
        </w:rPr>
        <w:t xml:space="preserve">Fruit </w:t>
      </w:r>
      <w:r w:rsidRPr="00875566">
        <w:rPr>
          <w:szCs w:val="22"/>
        </w:rPr>
        <w:t>sudėtyje yra veikliosios medžiagos nikotino.</w:t>
      </w:r>
    </w:p>
    <w:p w:rsidR="00260D48" w:rsidRPr="00875566" w:rsidRDefault="00260D48" w:rsidP="00260D48">
      <w:pPr>
        <w:rPr>
          <w:szCs w:val="22"/>
        </w:rPr>
      </w:pPr>
      <w:r w:rsidRPr="00875566">
        <w:rPr>
          <w:szCs w:val="22"/>
        </w:rPr>
        <w:t xml:space="preserve">Kramtant Nicotinell </w:t>
      </w:r>
      <w:r>
        <w:rPr>
          <w:szCs w:val="22"/>
        </w:rPr>
        <w:t xml:space="preserve">Fruit </w:t>
      </w:r>
      <w:r w:rsidRPr="00875566">
        <w:rPr>
          <w:szCs w:val="22"/>
        </w:rPr>
        <w:t>gumą, palaipsniui išsiskiria nikotinas, kuris absorbuojamas burnos gleivinėje.</w:t>
      </w:r>
    </w:p>
    <w:p w:rsidR="00260D48" w:rsidRPr="00875566" w:rsidRDefault="00260D48" w:rsidP="00260D48">
      <w:pPr>
        <w:rPr>
          <w:szCs w:val="22"/>
        </w:rPr>
      </w:pPr>
      <w:r w:rsidRPr="00875566">
        <w:rPr>
          <w:szCs w:val="22"/>
        </w:rPr>
        <w:t xml:space="preserve">Šis </w:t>
      </w:r>
      <w:r>
        <w:rPr>
          <w:szCs w:val="22"/>
        </w:rPr>
        <w:t>vaistas</w:t>
      </w:r>
      <w:r w:rsidRPr="00875566">
        <w:rPr>
          <w:szCs w:val="22"/>
        </w:rPr>
        <w:t xml:space="preserve"> palengvina nikotino abstinencijos simptomus metantiems rūkyti, kai yra priklausomybė nuo nikotino.</w:t>
      </w:r>
    </w:p>
    <w:p w:rsidR="00260D48" w:rsidRPr="00875566" w:rsidRDefault="00260D48" w:rsidP="00260D48">
      <w:pPr>
        <w:rPr>
          <w:szCs w:val="22"/>
        </w:rPr>
      </w:pPr>
    </w:p>
    <w:p w:rsidR="00260D48" w:rsidRPr="00875566" w:rsidRDefault="00260D48" w:rsidP="00260D48">
      <w:pPr>
        <w:pStyle w:val="BTEMEASMCA"/>
      </w:pPr>
      <w:r w:rsidRPr="00875566">
        <w:t>Patarimai ir paciento palaikymas paprastai pagerina gydymo rezultatus.</w:t>
      </w:r>
    </w:p>
    <w:p w:rsidR="00260D48" w:rsidRPr="00875566" w:rsidRDefault="00260D48" w:rsidP="00260D48">
      <w:pPr>
        <w:pStyle w:val="BTEMEASMCA"/>
      </w:pPr>
    </w:p>
    <w:p w:rsidR="00260D48" w:rsidRPr="00875566" w:rsidRDefault="00260D48" w:rsidP="00260D48">
      <w:pPr>
        <w:pStyle w:val="BTEMEASMCA"/>
      </w:pPr>
    </w:p>
    <w:p w:rsidR="00260D48" w:rsidRPr="00875566" w:rsidRDefault="00260D48" w:rsidP="00260D48">
      <w:pPr>
        <w:keepNext/>
        <w:tabs>
          <w:tab w:val="left" w:pos="567"/>
        </w:tabs>
        <w:spacing w:line="260" w:lineRule="exact"/>
        <w:jc w:val="both"/>
        <w:outlineLvl w:val="3"/>
        <w:rPr>
          <w:b/>
          <w:bCs/>
          <w:snapToGrid w:val="0"/>
          <w:szCs w:val="22"/>
        </w:rPr>
      </w:pPr>
      <w:bookmarkStart w:id="2" w:name="_Toc129243140"/>
      <w:bookmarkStart w:id="3" w:name="_Toc129243265"/>
      <w:r w:rsidRPr="00875566">
        <w:rPr>
          <w:b/>
          <w:bCs/>
          <w:snapToGrid w:val="0"/>
          <w:szCs w:val="22"/>
        </w:rPr>
        <w:t>2.</w:t>
      </w:r>
      <w:r w:rsidRPr="00875566">
        <w:rPr>
          <w:b/>
          <w:bCs/>
          <w:snapToGrid w:val="0"/>
          <w:szCs w:val="22"/>
        </w:rPr>
        <w:tab/>
        <w:t>Kas žinotina prieš vartojant Nicotinell</w:t>
      </w:r>
      <w:r>
        <w:rPr>
          <w:b/>
          <w:bCs/>
          <w:snapToGrid w:val="0"/>
          <w:szCs w:val="22"/>
        </w:rPr>
        <w:t xml:space="preserve"> Fruit</w:t>
      </w:r>
    </w:p>
    <w:bookmarkEnd w:id="2"/>
    <w:bookmarkEnd w:id="3"/>
    <w:p w:rsidR="00260D48" w:rsidRPr="00875566" w:rsidRDefault="00260D48" w:rsidP="00260D48">
      <w:pPr>
        <w:pStyle w:val="PI-3EMEASMCA"/>
      </w:pPr>
    </w:p>
    <w:p w:rsidR="00260D48" w:rsidRPr="00875566" w:rsidRDefault="00260D48" w:rsidP="00260D48">
      <w:pPr>
        <w:pStyle w:val="PI-3EMEASMCA"/>
      </w:pPr>
      <w:r w:rsidRPr="00875566">
        <w:t xml:space="preserve">Nicotinell </w:t>
      </w:r>
      <w:r>
        <w:t xml:space="preserve">Fruit </w:t>
      </w:r>
      <w:r w:rsidRPr="00875566">
        <w:t>vartoti negalima:</w:t>
      </w:r>
    </w:p>
    <w:p w:rsidR="00260D48" w:rsidRPr="00875566" w:rsidRDefault="00260D48" w:rsidP="00260D48">
      <w:pPr>
        <w:pStyle w:val="BT-EMEASMCA"/>
        <w:tabs>
          <w:tab w:val="clear" w:pos="360"/>
        </w:tabs>
        <w:ind w:left="720" w:hanging="360"/>
      </w:pPr>
      <w:r w:rsidRPr="00875566">
        <w:t xml:space="preserve">jeigu yra alergija nikotinui arba bet kuriai pagalbinei </w:t>
      </w:r>
      <w:r w:rsidRPr="00875566">
        <w:rPr>
          <w:noProof/>
        </w:rPr>
        <w:t xml:space="preserve">šio vaisto </w:t>
      </w:r>
      <w:r w:rsidRPr="00875566">
        <w:t>medžiagai (</w:t>
      </w:r>
      <w:r w:rsidRPr="00875566">
        <w:rPr>
          <w:noProof/>
        </w:rPr>
        <w:t>jos išvardytos 6 skyriuje)</w:t>
      </w:r>
      <w:r w:rsidRPr="00875566">
        <w:t>;</w:t>
      </w:r>
    </w:p>
    <w:p w:rsidR="00260D48" w:rsidRPr="00875566" w:rsidRDefault="00260D48" w:rsidP="00260D48">
      <w:pPr>
        <w:pStyle w:val="BT-EMEASMCA"/>
        <w:tabs>
          <w:tab w:val="clear" w:pos="360"/>
        </w:tabs>
        <w:ind w:left="720" w:hanging="360"/>
      </w:pPr>
      <w:r w:rsidRPr="00875566">
        <w:t>jeigu Jūs nerūkote.</w:t>
      </w:r>
    </w:p>
    <w:p w:rsidR="00260D48" w:rsidRPr="00875566" w:rsidRDefault="00260D48" w:rsidP="00260D48">
      <w:pPr>
        <w:pStyle w:val="BTEMEASMCA"/>
      </w:pPr>
    </w:p>
    <w:p w:rsidR="00260D48" w:rsidRPr="00875566" w:rsidRDefault="00260D48" w:rsidP="00260D48">
      <w:pPr>
        <w:pStyle w:val="PI-3EMEASMCA"/>
      </w:pPr>
      <w:r w:rsidRPr="00875566">
        <w:t>Įspėjimai ir atsargumo priemonės</w:t>
      </w:r>
    </w:p>
    <w:p w:rsidR="00260D48" w:rsidRPr="00875566" w:rsidRDefault="00260D48" w:rsidP="00260D48">
      <w:pPr>
        <w:rPr>
          <w:szCs w:val="22"/>
        </w:rPr>
      </w:pPr>
      <w:r w:rsidRPr="00875566">
        <w:rPr>
          <w:szCs w:val="22"/>
        </w:rPr>
        <w:t>Pasitarkite su gydytoju arba vaistininku, prieš pradėdami vartoti Nicotinell</w:t>
      </w:r>
      <w:r>
        <w:rPr>
          <w:szCs w:val="22"/>
        </w:rPr>
        <w:t xml:space="preserve"> Fruit</w:t>
      </w:r>
      <w:r w:rsidRPr="00875566">
        <w:rPr>
          <w:szCs w:val="22"/>
        </w:rPr>
        <w:t>:</w:t>
      </w:r>
    </w:p>
    <w:p w:rsidR="00260D48" w:rsidRPr="00875566" w:rsidRDefault="00260D48" w:rsidP="00260D48">
      <w:pPr>
        <w:pStyle w:val="BT-EMEASMCA"/>
        <w:tabs>
          <w:tab w:val="clear" w:pos="360"/>
        </w:tabs>
        <w:ind w:left="720" w:hanging="360"/>
      </w:pPr>
      <w:r w:rsidRPr="00875566">
        <w:t xml:space="preserve">jeigu Jūs turite bet kokių širdies sutrikimų, prieš pradėdami vartoti bet kokį pakaitinės nikotino terapijos </w:t>
      </w:r>
      <w:r>
        <w:t>vais</w:t>
      </w:r>
      <w:r w:rsidRPr="00875566">
        <w:t xml:space="preserve">tą, turėtumėte pasikonsultuoti su sveikatos priežiūros specialistu. Jeigu vartojant pakaitinės nikotino terapijos </w:t>
      </w:r>
      <w:r>
        <w:t>vais</w:t>
      </w:r>
      <w:r w:rsidRPr="00875566">
        <w:t xml:space="preserve">tą, padaugėja širdies sutrikimų, </w:t>
      </w:r>
      <w:r>
        <w:t>vais</w:t>
      </w:r>
      <w:r w:rsidRPr="00875566">
        <w:t>to vartojimą reikia sumažinti arba nutraukti;</w:t>
      </w:r>
    </w:p>
    <w:p w:rsidR="00260D48" w:rsidRPr="00875566" w:rsidRDefault="00260D48" w:rsidP="00260D48">
      <w:pPr>
        <w:pStyle w:val="BT-EMEASMCA"/>
        <w:tabs>
          <w:tab w:val="clear" w:pos="360"/>
        </w:tabs>
        <w:ind w:left="720" w:hanging="360"/>
      </w:pPr>
      <w:r w:rsidRPr="00875566">
        <w:t xml:space="preserve">jeigu Jus neseniai ištiko širdies infarktas ar insultas, arba jeigu sergate sunkiu širdies ritmo sutrikimu, jaučiate krūtinės skausmą, </w:t>
      </w:r>
      <w:r w:rsidRPr="00875566">
        <w:rPr>
          <w:noProof/>
          <w:snapToGrid w:val="0"/>
        </w:rPr>
        <w:t>turėtumėte pa</w:t>
      </w:r>
      <w:r>
        <w:rPr>
          <w:noProof/>
          <w:snapToGrid w:val="0"/>
        </w:rPr>
        <w:t>mėginti</w:t>
      </w:r>
      <w:r w:rsidRPr="00875566">
        <w:rPr>
          <w:noProof/>
          <w:snapToGrid w:val="0"/>
        </w:rPr>
        <w:t xml:space="preserve"> mesti rūkyti nevartodami </w:t>
      </w:r>
      <w:r w:rsidRPr="00875566">
        <w:rPr>
          <w:snapToGrid w:val="0"/>
        </w:rPr>
        <w:t>pakaitinės nikotino terapijos</w:t>
      </w:r>
      <w:r w:rsidRPr="00875566">
        <w:rPr>
          <w:noProof/>
          <w:snapToGrid w:val="0"/>
        </w:rPr>
        <w:t xml:space="preserve"> </w:t>
      </w:r>
      <w:r>
        <w:rPr>
          <w:noProof/>
          <w:snapToGrid w:val="0"/>
        </w:rPr>
        <w:t>vais</w:t>
      </w:r>
      <w:r w:rsidRPr="00875566">
        <w:rPr>
          <w:noProof/>
          <w:snapToGrid w:val="0"/>
        </w:rPr>
        <w:t>tų, nebent Jūsų gydytojas patartų Jums juos vartoti</w:t>
      </w:r>
      <w:r w:rsidRPr="00875566">
        <w:t xml:space="preserve">; </w:t>
      </w:r>
    </w:p>
    <w:p w:rsidR="00260D48" w:rsidRPr="00875566" w:rsidRDefault="00260D48" w:rsidP="00260D48">
      <w:pPr>
        <w:pStyle w:val="BT-EMEASMCA"/>
        <w:tabs>
          <w:tab w:val="clear" w:pos="360"/>
        </w:tabs>
        <w:ind w:left="720" w:hanging="360"/>
      </w:pPr>
      <w:r w:rsidRPr="00875566">
        <w:t>jeigu Jūs sergate širdies nepakankamumu, širdies angina, Prinzmetalio tipo širdies angina angina ar Jūsų aukštas kraujospūdis (nekontroliuojama hipertenzija);</w:t>
      </w:r>
    </w:p>
    <w:p w:rsidR="00260D48" w:rsidRPr="00875566" w:rsidRDefault="00260D48" w:rsidP="00260D48">
      <w:pPr>
        <w:pStyle w:val="BT-EMEASMCA"/>
        <w:tabs>
          <w:tab w:val="clear" w:pos="360"/>
        </w:tabs>
        <w:ind w:left="720" w:hanging="360"/>
      </w:pPr>
      <w:r w:rsidRPr="00875566">
        <w:lastRenderedPageBreak/>
        <w:t>jeigu Jūsų kraujotaka sutrikusi;</w:t>
      </w:r>
    </w:p>
    <w:p w:rsidR="00260D48" w:rsidRPr="00875566" w:rsidRDefault="00260D48" w:rsidP="00260D48">
      <w:pPr>
        <w:pStyle w:val="BT-EMEASMCA"/>
        <w:tabs>
          <w:tab w:val="clear" w:pos="360"/>
        </w:tabs>
        <w:ind w:left="720" w:hanging="360"/>
      </w:pPr>
      <w:r w:rsidRPr="00875566">
        <w:t>jeigu Jūs sergate cukriniu diabetu, turėtumėte dažniau nei įprastai stebėti savo cukraus kiekį kraujyje. Gali pakisti Jūsų insulino arba vaistų poreikis;</w:t>
      </w:r>
    </w:p>
    <w:p w:rsidR="00260D48" w:rsidRPr="00875566" w:rsidRDefault="00260D48" w:rsidP="00260D48">
      <w:pPr>
        <w:pStyle w:val="BT-EMEASMCA"/>
        <w:tabs>
          <w:tab w:val="clear" w:pos="360"/>
        </w:tabs>
        <w:ind w:left="720" w:hanging="360"/>
      </w:pPr>
      <w:r w:rsidRPr="00875566">
        <w:t>jeigu suaktyvėjusi Jūsų skydliaukės veikla (hipertiroidizmas);</w:t>
      </w:r>
    </w:p>
    <w:p w:rsidR="00260D48" w:rsidRPr="00875566" w:rsidRDefault="00260D48" w:rsidP="00260D48">
      <w:pPr>
        <w:pStyle w:val="BT-EMEASMCA"/>
        <w:tabs>
          <w:tab w:val="clear" w:pos="360"/>
        </w:tabs>
        <w:ind w:left="720" w:hanging="360"/>
      </w:pPr>
      <w:r w:rsidRPr="00875566">
        <w:t>jeigu Jums suaktyvėjusi antinksčių veikla (feochromocitoma);</w:t>
      </w:r>
    </w:p>
    <w:p w:rsidR="00260D48" w:rsidRPr="00875566" w:rsidRDefault="00260D48" w:rsidP="00260D48">
      <w:pPr>
        <w:pStyle w:val="BT-EMEASMCA"/>
        <w:tabs>
          <w:tab w:val="clear" w:pos="360"/>
        </w:tabs>
        <w:ind w:left="720" w:hanging="360"/>
      </w:pPr>
      <w:r w:rsidRPr="00875566">
        <w:t>jeigu Jūs sergate inkstų ar kepenų ligomis;</w:t>
      </w:r>
    </w:p>
    <w:p w:rsidR="00260D48" w:rsidRPr="00875566" w:rsidRDefault="00260D48" w:rsidP="00260D48">
      <w:pPr>
        <w:pStyle w:val="BT-EMEASMCA"/>
        <w:tabs>
          <w:tab w:val="clear" w:pos="360"/>
        </w:tabs>
        <w:ind w:left="720" w:hanging="360"/>
      </w:pPr>
      <w:r w:rsidRPr="00875566">
        <w:t xml:space="preserve">jeigu Jūs </w:t>
      </w:r>
      <w:r w:rsidRPr="00875566">
        <w:rPr>
          <w:snapToGrid w:val="0"/>
        </w:rPr>
        <w:t>t</w:t>
      </w:r>
      <w:r w:rsidRPr="00875566">
        <w:rPr>
          <w:noProof/>
          <w:snapToGrid w:val="0"/>
        </w:rPr>
        <w:t>urite skrandžio arba dvylikapirštės žarnos opą ar</w:t>
      </w:r>
      <w:r>
        <w:rPr>
          <w:noProof/>
          <w:snapToGrid w:val="0"/>
        </w:rPr>
        <w:t>ba</w:t>
      </w:r>
      <w:r w:rsidRPr="00875566">
        <w:rPr>
          <w:noProof/>
          <w:snapToGrid w:val="0"/>
        </w:rPr>
        <w:t xml:space="preserve"> stemplės </w:t>
      </w:r>
      <w:r>
        <w:rPr>
          <w:noProof/>
          <w:snapToGrid w:val="0"/>
        </w:rPr>
        <w:t xml:space="preserve">ar ryklės </w:t>
      </w:r>
      <w:r w:rsidRPr="00875566">
        <w:rPr>
          <w:noProof/>
          <w:snapToGrid w:val="0"/>
        </w:rPr>
        <w:t xml:space="preserve">uždegimą (maisto vamzdelio tarp gerklės ir skrandžio), nes </w:t>
      </w:r>
      <w:r>
        <w:rPr>
          <w:noProof/>
          <w:snapToGrid w:val="0"/>
        </w:rPr>
        <w:t>pakaitinė</w:t>
      </w:r>
      <w:r w:rsidRPr="00875566">
        <w:rPr>
          <w:noProof/>
          <w:snapToGrid w:val="0"/>
        </w:rPr>
        <w:t xml:space="preserve"> nikotin</w:t>
      </w:r>
      <w:r>
        <w:rPr>
          <w:noProof/>
          <w:snapToGrid w:val="0"/>
        </w:rPr>
        <w:t>o terapija</w:t>
      </w:r>
      <w:r w:rsidRPr="00875566">
        <w:rPr>
          <w:noProof/>
          <w:snapToGrid w:val="0"/>
        </w:rPr>
        <w:t xml:space="preserve"> gali sustipr</w:t>
      </w:r>
      <w:r>
        <w:rPr>
          <w:noProof/>
          <w:snapToGrid w:val="0"/>
        </w:rPr>
        <w:t>inti</w:t>
      </w:r>
      <w:r w:rsidRPr="00875566">
        <w:rPr>
          <w:noProof/>
          <w:snapToGrid w:val="0"/>
        </w:rPr>
        <w:t xml:space="preserve"> simptom</w:t>
      </w:r>
      <w:r>
        <w:rPr>
          <w:noProof/>
          <w:snapToGrid w:val="0"/>
        </w:rPr>
        <w:t>us</w:t>
      </w:r>
      <w:r w:rsidRPr="00875566">
        <w:rPr>
          <w:noProof/>
          <w:snapToGrid w:val="0"/>
        </w:rPr>
        <w:t>;</w:t>
      </w:r>
    </w:p>
    <w:p w:rsidR="00260D48" w:rsidRPr="00875566" w:rsidRDefault="00260D48" w:rsidP="00260D48">
      <w:pPr>
        <w:pStyle w:val="BT-EMEASMCA"/>
        <w:tabs>
          <w:tab w:val="clear" w:pos="360"/>
        </w:tabs>
        <w:ind w:left="720" w:hanging="360"/>
      </w:pPr>
      <w:r w:rsidRPr="00875566">
        <w:t>jeigu Jūs sergate ezofagitu, burnos gleivinės ar gerklės uždegimu, gastritu ar skrandžio opa;</w:t>
      </w:r>
    </w:p>
    <w:p w:rsidR="00260D48" w:rsidRPr="00875566" w:rsidRDefault="00260D48" w:rsidP="00260D48">
      <w:pPr>
        <w:pStyle w:val="BT-EMEASMCA"/>
        <w:tabs>
          <w:tab w:val="clear" w:pos="360"/>
        </w:tabs>
        <w:ind w:left="720" w:hanging="360"/>
      </w:pPr>
      <w:r w:rsidRPr="00875566">
        <w:t>jeigu jūs netoleruojate fruktozės;</w:t>
      </w:r>
    </w:p>
    <w:p w:rsidR="00260D48" w:rsidRPr="00875566" w:rsidRDefault="00260D48" w:rsidP="00260D48">
      <w:pPr>
        <w:pStyle w:val="BT-EMEASMCA"/>
        <w:tabs>
          <w:tab w:val="clear" w:pos="360"/>
        </w:tabs>
        <w:ind w:left="720" w:hanging="360"/>
      </w:pPr>
      <w:r w:rsidRPr="00875566">
        <w:t>jeigu Jums kada nors yra buvę priep</w:t>
      </w:r>
      <w:r>
        <w:t>u</w:t>
      </w:r>
      <w:r w:rsidRPr="00875566">
        <w:t>oli</w:t>
      </w:r>
      <w:r>
        <w:t>ų</w:t>
      </w:r>
      <w:r w:rsidRPr="00875566">
        <w:t>.</w:t>
      </w:r>
    </w:p>
    <w:p w:rsidR="00260D48" w:rsidRPr="00875566" w:rsidRDefault="00260D48" w:rsidP="00260D48">
      <w:pPr>
        <w:pStyle w:val="BT-EMEASMCA"/>
        <w:numPr>
          <w:ilvl w:val="0"/>
          <w:numId w:val="0"/>
        </w:numPr>
        <w:ind w:left="360"/>
      </w:pPr>
    </w:p>
    <w:p w:rsidR="00260D48" w:rsidRPr="00875566" w:rsidRDefault="00260D48" w:rsidP="00260D48">
      <w:pPr>
        <w:pStyle w:val="BT-EMEASMCA"/>
        <w:numPr>
          <w:ilvl w:val="0"/>
          <w:numId w:val="0"/>
        </w:numPr>
      </w:pPr>
      <w:r w:rsidRPr="00875566">
        <w:t>Visus vaistus laikykite vaikams nepastebimoje ir nepasiekiamoje vietoje.</w:t>
      </w:r>
    </w:p>
    <w:p w:rsidR="00260D48" w:rsidRPr="00875566" w:rsidRDefault="00260D48" w:rsidP="00260D48">
      <w:pPr>
        <w:pStyle w:val="BTEMEASMCA"/>
      </w:pPr>
    </w:p>
    <w:p w:rsidR="00260D48" w:rsidRPr="00875566" w:rsidRDefault="00260D48" w:rsidP="00260D48">
      <w:pPr>
        <w:pStyle w:val="BTEMEASMCA"/>
      </w:pPr>
      <w:r w:rsidRPr="00875566">
        <w:t>Asmenims, turintiems apatinio žandikaulio sąnarių sutrikimų ar nešiojantiems dantų protezus, gali kilti nepatogumų dėl gumos kramtymo. Jeigu Jums taip yra, rekomenduojama vartoti kitą vaisto formą nikotino pakaitinei terapijai. Jeigu abejojate, pasitarkite su gydytoju arba vaistininku.</w:t>
      </w:r>
    </w:p>
    <w:p w:rsidR="00260D48" w:rsidRPr="00875566" w:rsidRDefault="00260D48" w:rsidP="00260D48">
      <w:pPr>
        <w:pStyle w:val="BTEMEASMCA"/>
      </w:pPr>
    </w:p>
    <w:p w:rsidR="00260D48" w:rsidRPr="007125E3" w:rsidRDefault="00260D48" w:rsidP="00260D48">
      <w:pPr>
        <w:keepNext/>
        <w:tabs>
          <w:tab w:val="left" w:pos="567"/>
        </w:tabs>
        <w:spacing w:line="260" w:lineRule="exact"/>
        <w:jc w:val="both"/>
        <w:outlineLvl w:val="3"/>
        <w:rPr>
          <w:b/>
          <w:bCs/>
          <w:snapToGrid w:val="0"/>
          <w:szCs w:val="22"/>
        </w:rPr>
      </w:pPr>
      <w:r w:rsidRPr="007125E3">
        <w:rPr>
          <w:b/>
          <w:bCs/>
          <w:snapToGrid w:val="0"/>
          <w:szCs w:val="22"/>
        </w:rPr>
        <w:t>Vaikams ir paaugliams</w:t>
      </w:r>
    </w:p>
    <w:p w:rsidR="00260D48" w:rsidRPr="00875566" w:rsidRDefault="00260D48" w:rsidP="00260D48">
      <w:pPr>
        <w:pStyle w:val="BTEMEASMCA"/>
      </w:pPr>
      <w:r w:rsidRPr="00875566">
        <w:t xml:space="preserve">Vaikams yra pavojingos net ir mažos nikotino dozės, kurios gali sukelti sunkius apsinuodijimus ar net mirtį. Jeigu įtariate vaiko apsinuodijimą, nedelsdami keipkitės į sveikatos priežiūros specialistą. Dėl šios priežasties Nicotinell </w:t>
      </w:r>
      <w:r>
        <w:t xml:space="preserve">Fruit </w:t>
      </w:r>
      <w:r w:rsidRPr="00875566">
        <w:t>būtina visą laiką laikyti vaikams nepastebimoje ir nepasiekiamoje vietoje.</w:t>
      </w:r>
    </w:p>
    <w:p w:rsidR="00260D48" w:rsidRPr="00875566" w:rsidRDefault="00260D48" w:rsidP="00260D48">
      <w:pPr>
        <w:pStyle w:val="BTEMEASMCA"/>
      </w:pPr>
    </w:p>
    <w:p w:rsidR="00260D48" w:rsidRPr="00875566" w:rsidRDefault="00260D48" w:rsidP="00260D48">
      <w:pPr>
        <w:keepNext/>
        <w:tabs>
          <w:tab w:val="left" w:pos="567"/>
        </w:tabs>
        <w:spacing w:line="260" w:lineRule="exact"/>
        <w:jc w:val="both"/>
        <w:outlineLvl w:val="3"/>
        <w:rPr>
          <w:b/>
          <w:bCs/>
          <w:snapToGrid w:val="0"/>
          <w:szCs w:val="22"/>
        </w:rPr>
      </w:pPr>
      <w:r w:rsidRPr="00875566">
        <w:rPr>
          <w:b/>
          <w:bCs/>
          <w:snapToGrid w:val="0"/>
          <w:szCs w:val="22"/>
        </w:rPr>
        <w:t>Kiti vaistai ir Nicotinell</w:t>
      </w:r>
      <w:r>
        <w:rPr>
          <w:b/>
          <w:bCs/>
          <w:snapToGrid w:val="0"/>
          <w:szCs w:val="22"/>
        </w:rPr>
        <w:t xml:space="preserve"> Fruit</w:t>
      </w:r>
    </w:p>
    <w:p w:rsidR="00260D48" w:rsidRPr="00875566" w:rsidRDefault="00260D48" w:rsidP="00260D48">
      <w:pPr>
        <w:numPr>
          <w:ilvl w:val="12"/>
          <w:numId w:val="0"/>
        </w:numPr>
        <w:ind w:right="-2"/>
        <w:rPr>
          <w:noProof/>
          <w:snapToGrid w:val="0"/>
          <w:szCs w:val="22"/>
        </w:rPr>
      </w:pPr>
      <w:r w:rsidRPr="00875566">
        <w:rPr>
          <w:szCs w:val="22"/>
        </w:rPr>
        <w:t xml:space="preserve">Jeigu vartojate arba neseniai vartojote kitų vaistų, pasakykite gydytojui arba vaistininkui. Nustojus rūkyti, gali prireikti koreguoti kai kurių vaistų dozę. </w:t>
      </w:r>
      <w:r w:rsidRPr="00875566">
        <w:rPr>
          <w:noProof/>
          <w:snapToGrid w:val="0"/>
          <w:szCs w:val="22"/>
        </w:rPr>
        <w:t>Jei dėl to Jums kyla kokių nors klausimų arba abejonių, kreipkitės į sveikatos priežiūros specialistą.</w:t>
      </w:r>
    </w:p>
    <w:p w:rsidR="00260D48" w:rsidRPr="00875566" w:rsidRDefault="00260D48" w:rsidP="00260D48">
      <w:pPr>
        <w:pStyle w:val="BTEMEASMCA"/>
      </w:pPr>
    </w:p>
    <w:p w:rsidR="00260D48" w:rsidRPr="00875566" w:rsidRDefault="00260D48" w:rsidP="00260D48">
      <w:pPr>
        <w:pStyle w:val="BTEMEASMCA"/>
      </w:pPr>
      <w:r w:rsidRPr="00875566">
        <w:t xml:space="preserve">Informacijos apie Nicotinell </w:t>
      </w:r>
      <w:r>
        <w:t xml:space="preserve">Fruit </w:t>
      </w:r>
      <w:r w:rsidRPr="00875566">
        <w:t>vaistinės kramtomosios gumos sąveiką su kitais vaistiniais preparatais nėra. Tačiau kitos cigaretėse esančios medžiagos (bet ne nikotinas) gali daryti įtaką kai kurių vaistų poveikiui.</w:t>
      </w:r>
    </w:p>
    <w:p w:rsidR="00260D48" w:rsidRPr="00875566" w:rsidRDefault="00260D48" w:rsidP="00260D48">
      <w:pPr>
        <w:pStyle w:val="BTEMEASMCA"/>
      </w:pPr>
      <w:r w:rsidRPr="00875566">
        <w:t>Metus rūkyti, gali pakisti tam tikrų preparatų poveikis:</w:t>
      </w:r>
    </w:p>
    <w:p w:rsidR="00260D48" w:rsidRPr="00875566" w:rsidRDefault="00260D48" w:rsidP="00260D48">
      <w:pPr>
        <w:pStyle w:val="BTEMEASMCA"/>
        <w:numPr>
          <w:ilvl w:val="0"/>
          <w:numId w:val="8"/>
        </w:numPr>
      </w:pPr>
      <w:r w:rsidRPr="00875566">
        <w:t>teofilino (skirto bronchinės astmos gydymui);</w:t>
      </w:r>
    </w:p>
    <w:p w:rsidR="00260D48" w:rsidRPr="00875566" w:rsidRDefault="00260D48" w:rsidP="00260D48">
      <w:pPr>
        <w:pStyle w:val="BTEMEASMCA"/>
        <w:numPr>
          <w:ilvl w:val="0"/>
          <w:numId w:val="8"/>
        </w:numPr>
      </w:pPr>
      <w:r w:rsidRPr="00875566">
        <w:t>takrino (skirto Alzhaimerio ligos gydymui);</w:t>
      </w:r>
    </w:p>
    <w:p w:rsidR="00260D48" w:rsidRPr="00875566" w:rsidRDefault="00260D48" w:rsidP="00260D48">
      <w:pPr>
        <w:pStyle w:val="BTEMEASMCA"/>
        <w:numPr>
          <w:ilvl w:val="0"/>
          <w:numId w:val="8"/>
        </w:numPr>
      </w:pPr>
      <w:r w:rsidRPr="00875566">
        <w:t>olanzapino ir klozapino (skirtų šizofrenijos gydymui);</w:t>
      </w:r>
    </w:p>
    <w:p w:rsidR="00260D48" w:rsidRPr="00875566" w:rsidRDefault="00260D48" w:rsidP="00260D48">
      <w:pPr>
        <w:pStyle w:val="BTEMEASMCA"/>
        <w:numPr>
          <w:ilvl w:val="0"/>
          <w:numId w:val="8"/>
        </w:numPr>
      </w:pPr>
      <w:r w:rsidRPr="00875566">
        <w:t>gali prireikti koreguoti insulino (vaisto, skirto cukrinio diabeto gydymui) dozę.</w:t>
      </w:r>
    </w:p>
    <w:p w:rsidR="00260D48" w:rsidRPr="00875566" w:rsidRDefault="00260D48" w:rsidP="00260D48">
      <w:pPr>
        <w:pStyle w:val="BTEMEASMCA"/>
      </w:pPr>
    </w:p>
    <w:p w:rsidR="00260D48" w:rsidRPr="00875566" w:rsidRDefault="00260D48" w:rsidP="00260D48">
      <w:pPr>
        <w:pStyle w:val="PI-3EMEASMCA"/>
      </w:pPr>
      <w:r w:rsidRPr="00875566">
        <w:t xml:space="preserve">Nicotinell </w:t>
      </w:r>
      <w:r>
        <w:t xml:space="preserve">Fruit </w:t>
      </w:r>
      <w:r w:rsidRPr="00875566">
        <w:t>vartojimas su maistu ir gėrimais</w:t>
      </w:r>
    </w:p>
    <w:p w:rsidR="00260D48" w:rsidRPr="00875566" w:rsidRDefault="00260D48" w:rsidP="00260D48">
      <w:pPr>
        <w:pStyle w:val="BTEMEASMCA"/>
      </w:pPr>
      <w:r w:rsidRPr="00875566">
        <w:t xml:space="preserve">Kartu vartojant kavos, rūgščių (pvz., vaisių sulčių) ar gaiviųjų gėrimų, gali sumažėti nikotino absorbcija, todėl 15 min. prieš kramtant Nicotinell </w:t>
      </w:r>
      <w:r>
        <w:t xml:space="preserve">Fruit </w:t>
      </w:r>
      <w:r w:rsidRPr="00875566">
        <w:t>gumą, reikia vengti vartoti tokių produktų, nes jie gali paveikti nikotino absorbciją.</w:t>
      </w:r>
    </w:p>
    <w:p w:rsidR="00260D48" w:rsidRPr="00875566" w:rsidRDefault="00260D48" w:rsidP="00260D48">
      <w:pPr>
        <w:pStyle w:val="BTEMEASMCA"/>
      </w:pPr>
    </w:p>
    <w:p w:rsidR="00260D48" w:rsidRPr="00875566" w:rsidRDefault="00260D48" w:rsidP="00260D48">
      <w:pPr>
        <w:pStyle w:val="PI-3EMEASMCA"/>
      </w:pPr>
      <w:r w:rsidRPr="00875566">
        <w:t>Nėštumas, žindymo laikotarpis ir vaisingumas</w:t>
      </w:r>
    </w:p>
    <w:p w:rsidR="00260D48" w:rsidRPr="00875566" w:rsidRDefault="00260D48" w:rsidP="00260D48">
      <w:pPr>
        <w:pStyle w:val="PI-3EMEASMCA"/>
      </w:pPr>
    </w:p>
    <w:p w:rsidR="00260D48" w:rsidRPr="00487A11" w:rsidRDefault="00260D48" w:rsidP="00260D48">
      <w:pPr>
        <w:pStyle w:val="BTEMEASMCA"/>
        <w:rPr>
          <w:u w:val="single"/>
        </w:rPr>
      </w:pPr>
      <w:r w:rsidRPr="00487A11">
        <w:rPr>
          <w:u w:val="single"/>
        </w:rPr>
        <w:t>Nėštumas</w:t>
      </w:r>
    </w:p>
    <w:p w:rsidR="00260D48" w:rsidRPr="00875566" w:rsidRDefault="00260D48" w:rsidP="00260D48">
      <w:pPr>
        <w:pStyle w:val="BTEMEASMCA"/>
        <w:rPr>
          <w:rFonts w:eastAsia="SimSun"/>
          <w:noProof/>
          <w:snapToGrid w:val="0"/>
        </w:rPr>
      </w:pPr>
      <w:r w:rsidRPr="00875566">
        <w:t xml:space="preserve">Jeigu esate nėščia, turėtumėte pasistengti mesti rūkyti be pakaitinės nikotino terapijos. </w:t>
      </w:r>
      <w:r w:rsidRPr="00875566">
        <w:rPr>
          <w:rFonts w:eastAsia="SimSun"/>
          <w:noProof/>
          <w:snapToGrid w:val="0"/>
        </w:rPr>
        <w:t xml:space="preserve">Tačiau, jei </w:t>
      </w:r>
      <w:r>
        <w:rPr>
          <w:rFonts w:eastAsia="SimSun"/>
          <w:noProof/>
          <w:snapToGrid w:val="0"/>
        </w:rPr>
        <w:t>mėginote</w:t>
      </w:r>
      <w:r w:rsidRPr="00875566">
        <w:rPr>
          <w:noProof/>
          <w:snapToGrid w:val="0"/>
        </w:rPr>
        <w:t xml:space="preserve"> </w:t>
      </w:r>
      <w:r w:rsidRPr="00875566">
        <w:rPr>
          <w:rFonts w:eastAsia="SimSun"/>
          <w:noProof/>
          <w:snapToGrid w:val="0"/>
        </w:rPr>
        <w:t xml:space="preserve">ir Jums nepavyko, sveikatos priežiūros specialistai gali rekomenduoti Jums pakaitinę nikotino terapiją kaip pagalbinę priemonę. </w:t>
      </w:r>
    </w:p>
    <w:p w:rsidR="00260D48" w:rsidRPr="00875566" w:rsidRDefault="00260D48" w:rsidP="00260D48">
      <w:pPr>
        <w:pStyle w:val="BTEMEASMCA"/>
        <w:rPr>
          <w:rFonts w:eastAsia="SimSun"/>
          <w:noProof/>
          <w:snapToGrid w:val="0"/>
        </w:rPr>
      </w:pPr>
    </w:p>
    <w:p w:rsidR="00260D48" w:rsidRPr="00487A11" w:rsidRDefault="00260D48" w:rsidP="00260D48">
      <w:pPr>
        <w:pStyle w:val="BTEMEASMCA"/>
        <w:rPr>
          <w:u w:val="single"/>
        </w:rPr>
      </w:pPr>
      <w:r w:rsidRPr="00487A11">
        <w:rPr>
          <w:u w:val="single"/>
        </w:rPr>
        <w:t>Žindymo laikotarpis</w:t>
      </w:r>
    </w:p>
    <w:p w:rsidR="00260D48" w:rsidRPr="00875566" w:rsidRDefault="00260D48" w:rsidP="00260D48">
      <w:pPr>
        <w:pStyle w:val="BTEMEASMCA"/>
      </w:pPr>
      <w:r w:rsidRPr="00875566">
        <w:t>Žindymo laikotarpiu, pakaitinę nikotino terapiją galima vartoti tik patarus sveikatos priežiūros specialistui, nes nikotinas gali patekti į motinos pieną.</w:t>
      </w:r>
    </w:p>
    <w:p w:rsidR="00260D48" w:rsidRPr="00875566" w:rsidRDefault="00260D48" w:rsidP="00260D48">
      <w:pPr>
        <w:pStyle w:val="BTEMEASMCA"/>
      </w:pPr>
    </w:p>
    <w:p w:rsidR="00260D48" w:rsidRPr="00487A11" w:rsidRDefault="00260D48" w:rsidP="00260D48">
      <w:pPr>
        <w:pStyle w:val="BTEMEASMCA"/>
        <w:rPr>
          <w:u w:val="single"/>
        </w:rPr>
      </w:pPr>
      <w:r w:rsidRPr="00487A11">
        <w:rPr>
          <w:u w:val="single"/>
        </w:rPr>
        <w:t>Vaisingumas</w:t>
      </w:r>
    </w:p>
    <w:p w:rsidR="00260D48" w:rsidRPr="00875566" w:rsidRDefault="00260D48" w:rsidP="00260D48">
      <w:pPr>
        <w:pStyle w:val="BTEMEASMCA"/>
      </w:pPr>
      <w:r w:rsidRPr="00875566">
        <w:t>Rūkymas padidina moterų ir vyrų nevaisingumo riziką.</w:t>
      </w:r>
    </w:p>
    <w:p w:rsidR="00260D48" w:rsidRPr="00875566" w:rsidRDefault="00260D48" w:rsidP="00260D48">
      <w:pPr>
        <w:pStyle w:val="BTEMEASMCA"/>
      </w:pPr>
    </w:p>
    <w:p w:rsidR="00260D48" w:rsidRPr="00875566" w:rsidRDefault="00260D48" w:rsidP="00260D48">
      <w:pPr>
        <w:pStyle w:val="PI-3EMEASMCA"/>
      </w:pPr>
      <w:r w:rsidRPr="00875566">
        <w:t>Vairavimas ir mechanizmų valdymas</w:t>
      </w:r>
    </w:p>
    <w:p w:rsidR="00260D48" w:rsidRPr="00875566" w:rsidRDefault="00260D48" w:rsidP="00260D48">
      <w:pPr>
        <w:pStyle w:val="BTEMEASMCA"/>
      </w:pPr>
      <w:r w:rsidRPr="00875566">
        <w:t>Poveikio gebėjimui vairuoti ar valdyti mechanizmus nepastebėta, kai Nicotinell</w:t>
      </w:r>
      <w:r>
        <w:t xml:space="preserve"> Fruit</w:t>
      </w:r>
      <w:r w:rsidRPr="00875566">
        <w:t xml:space="preserve"> vartojama rekomenduojamomis dozėmis. Tačiau reikia įvertinti tai, kad metant rūkyti gali atsirasti elgesio pakitimų.</w:t>
      </w:r>
    </w:p>
    <w:p w:rsidR="00260D48" w:rsidRPr="00875566" w:rsidRDefault="00260D48" w:rsidP="00260D48">
      <w:pPr>
        <w:pStyle w:val="BTEMEASMCA"/>
      </w:pPr>
    </w:p>
    <w:p w:rsidR="00260D48" w:rsidRPr="00875566" w:rsidRDefault="00260D48" w:rsidP="00260D48">
      <w:pPr>
        <w:pStyle w:val="PI-3EMEASMCA"/>
      </w:pPr>
      <w:r w:rsidRPr="00875566">
        <w:t xml:space="preserve">Nicotinell </w:t>
      </w:r>
      <w:r>
        <w:t xml:space="preserve">Fruit </w:t>
      </w:r>
      <w:r w:rsidRPr="00875566">
        <w:t>sudėtyje yra sorbitolio, butilhidroksitolueno ir natrio</w:t>
      </w:r>
    </w:p>
    <w:p w:rsidR="00260D48" w:rsidRPr="00875566" w:rsidRDefault="00260D48" w:rsidP="00260D48">
      <w:pPr>
        <w:autoSpaceDE w:val="0"/>
        <w:autoSpaceDN w:val="0"/>
        <w:adjustRightInd w:val="0"/>
        <w:rPr>
          <w:szCs w:val="22"/>
        </w:rPr>
      </w:pPr>
      <w:r w:rsidRPr="00875566">
        <w:rPr>
          <w:szCs w:val="22"/>
        </w:rPr>
        <w:t xml:space="preserve">Nicotinell Fruit sudėtyje yra sorbitolio. Sorbitolis yra fruktozės šaltinis. Jeigu </w:t>
      </w:r>
      <w:r w:rsidRPr="007125E3">
        <w:rPr>
          <w:szCs w:val="22"/>
        </w:rPr>
        <w:t>gydytojas yra sakęs, kad Jūs netoleruojate kokių nors angliavandenių, ar Jums nustatytas retas genetinis sutrikimas įgimtas fruktozės netoleravimas (ĮFN), kurio atveju organizmas negali suskaidyti fruktozės, prieš vartodami šio vaisto, pasakykite gydytojui.</w:t>
      </w:r>
    </w:p>
    <w:p w:rsidR="00260D48" w:rsidRPr="00875566" w:rsidRDefault="00260D48" w:rsidP="00260D48">
      <w:pPr>
        <w:rPr>
          <w:szCs w:val="22"/>
        </w:rPr>
      </w:pPr>
    </w:p>
    <w:p w:rsidR="00260D48" w:rsidRPr="00875566" w:rsidRDefault="00260D48" w:rsidP="00260D48">
      <w:pPr>
        <w:rPr>
          <w:szCs w:val="22"/>
        </w:rPr>
      </w:pPr>
      <w:r w:rsidRPr="00875566">
        <w:rPr>
          <w:szCs w:val="22"/>
        </w:rPr>
        <w:t xml:space="preserve">Kramtomosios gumos pagrindo sudėtyje yra butilhidroksitolueno (E321), kuris gali </w:t>
      </w:r>
      <w:r>
        <w:rPr>
          <w:szCs w:val="22"/>
        </w:rPr>
        <w:t>sukelti</w:t>
      </w:r>
      <w:r w:rsidRPr="00875566">
        <w:rPr>
          <w:szCs w:val="22"/>
        </w:rPr>
        <w:t xml:space="preserve"> vietinį  gleivinės sudirginimą.</w:t>
      </w:r>
    </w:p>
    <w:p w:rsidR="00260D48" w:rsidRPr="00875566" w:rsidRDefault="00260D48" w:rsidP="00260D48">
      <w:pPr>
        <w:rPr>
          <w:szCs w:val="22"/>
        </w:rPr>
      </w:pPr>
    </w:p>
    <w:p w:rsidR="00260D48" w:rsidRPr="00875566" w:rsidRDefault="00260D48" w:rsidP="00260D48">
      <w:pPr>
        <w:rPr>
          <w:szCs w:val="22"/>
        </w:rPr>
      </w:pPr>
      <w:r w:rsidRPr="00875566">
        <w:rPr>
          <w:szCs w:val="22"/>
        </w:rPr>
        <w:t>Kiekviename Nicotinell Fruit 4 mg vaistinės kramtomosios gumos gabalėlyje yra saldiklių: 0,2 g sorbitolio (E420), kuris atitinka 0,04 g fruktozės. Vieno gabalėlio energetinė vertė yra 0,9 kcal.</w:t>
      </w:r>
    </w:p>
    <w:p w:rsidR="00260D48" w:rsidRPr="00875566" w:rsidRDefault="00260D48" w:rsidP="00260D48">
      <w:pPr>
        <w:rPr>
          <w:szCs w:val="22"/>
        </w:rPr>
      </w:pPr>
    </w:p>
    <w:p w:rsidR="00260D48" w:rsidRPr="00875566" w:rsidRDefault="00260D48" w:rsidP="00260D48">
      <w:pPr>
        <w:rPr>
          <w:szCs w:val="22"/>
        </w:rPr>
      </w:pPr>
      <w:r w:rsidRPr="00875566">
        <w:rPr>
          <w:szCs w:val="22"/>
        </w:rPr>
        <w:t>Kiekviename Nicotinell Fruit 4 mg vaistinės kramtomosios gumos gabalėlyje yra mažiau kaip 1</w:t>
      </w:r>
      <w:r>
        <w:rPr>
          <w:szCs w:val="22"/>
        </w:rPr>
        <w:t> </w:t>
      </w:r>
      <w:r w:rsidRPr="00875566">
        <w:rPr>
          <w:szCs w:val="22"/>
        </w:rPr>
        <w:t>mmol (23</w:t>
      </w:r>
      <w:r>
        <w:rPr>
          <w:szCs w:val="22"/>
        </w:rPr>
        <w:t> </w:t>
      </w:r>
      <w:r w:rsidRPr="00875566">
        <w:rPr>
          <w:szCs w:val="22"/>
        </w:rPr>
        <w:t>mg) natrio, t.</w:t>
      </w:r>
      <w:r>
        <w:rPr>
          <w:szCs w:val="22"/>
        </w:rPr>
        <w:t> </w:t>
      </w:r>
      <w:r w:rsidRPr="00875566">
        <w:rPr>
          <w:szCs w:val="22"/>
        </w:rPr>
        <w:t>y. jis beveik neturi reikšmės.</w:t>
      </w:r>
    </w:p>
    <w:p w:rsidR="00260D48" w:rsidRPr="00875566" w:rsidRDefault="00260D48" w:rsidP="00260D48">
      <w:pPr>
        <w:pStyle w:val="BTEMEASMCA"/>
      </w:pPr>
    </w:p>
    <w:p w:rsidR="00260D48" w:rsidRPr="00875566" w:rsidRDefault="00260D48" w:rsidP="00260D48">
      <w:pPr>
        <w:pStyle w:val="BTEMEASMCA"/>
      </w:pPr>
    </w:p>
    <w:p w:rsidR="00260D48" w:rsidRPr="00875566" w:rsidRDefault="00260D48" w:rsidP="00260D48">
      <w:pPr>
        <w:pStyle w:val="Antrat3"/>
        <w:spacing w:before="0" w:after="0"/>
        <w:rPr>
          <w:rFonts w:ascii="Times New Roman" w:hAnsi="Times New Roman" w:cs="Times New Roman"/>
          <w:sz w:val="22"/>
          <w:szCs w:val="22"/>
        </w:rPr>
      </w:pPr>
      <w:bookmarkStart w:id="4" w:name="_Toc129243141"/>
      <w:bookmarkStart w:id="5" w:name="_Toc129243266"/>
      <w:r w:rsidRPr="00875566">
        <w:rPr>
          <w:rFonts w:ascii="Times New Roman" w:hAnsi="Times New Roman" w:cs="Times New Roman"/>
          <w:sz w:val="22"/>
          <w:szCs w:val="22"/>
        </w:rPr>
        <w:t>3.</w:t>
      </w:r>
      <w:r w:rsidRPr="00875566">
        <w:rPr>
          <w:rFonts w:ascii="Times New Roman" w:hAnsi="Times New Roman" w:cs="Times New Roman"/>
          <w:sz w:val="22"/>
          <w:szCs w:val="22"/>
        </w:rPr>
        <w:tab/>
        <w:t>Kaip vartoti Nicotinell</w:t>
      </w:r>
      <w:r>
        <w:rPr>
          <w:rFonts w:ascii="Times New Roman" w:hAnsi="Times New Roman" w:cs="Times New Roman"/>
          <w:sz w:val="22"/>
          <w:szCs w:val="22"/>
        </w:rPr>
        <w:t xml:space="preserve"> Fruit</w:t>
      </w:r>
    </w:p>
    <w:bookmarkEnd w:id="4"/>
    <w:bookmarkEnd w:id="5"/>
    <w:p w:rsidR="00260D48" w:rsidRPr="00875566" w:rsidRDefault="00260D48" w:rsidP="00260D48">
      <w:pPr>
        <w:pStyle w:val="BTEMEASMCA"/>
      </w:pPr>
    </w:p>
    <w:p w:rsidR="00260D48" w:rsidRPr="00875566" w:rsidRDefault="00260D48" w:rsidP="00260D48">
      <w:pPr>
        <w:pStyle w:val="BTEMEASMCA"/>
      </w:pPr>
      <w:r w:rsidRPr="00875566">
        <w:t>Visada vartokite šį vaistą tiksliai kaip aprašyta šiame pakuotės lapelyje arba kaip nurodė gydytojas arba vaistininkas. Jeigu abejojate, kreipkitės į gydytoją arba vaistininką.</w:t>
      </w:r>
    </w:p>
    <w:p w:rsidR="00260D48" w:rsidRPr="00875566" w:rsidRDefault="00260D48" w:rsidP="00260D48">
      <w:pPr>
        <w:pStyle w:val="BTEMEASMCA"/>
      </w:pPr>
    </w:p>
    <w:p w:rsidR="00260D48" w:rsidRPr="00875566" w:rsidRDefault="00260D48" w:rsidP="00260D48">
      <w:pPr>
        <w:rPr>
          <w:szCs w:val="22"/>
        </w:rPr>
      </w:pPr>
      <w:r w:rsidRPr="00875566">
        <w:rPr>
          <w:szCs w:val="22"/>
        </w:rPr>
        <w:t>Galimybė mesti rūkyti padidėja, jeigu pradėjus vartoti kramtomosios gumos ir per visą gydymo trukmę, nerūkoma.</w:t>
      </w:r>
    </w:p>
    <w:p w:rsidR="00260D48" w:rsidRPr="00875566" w:rsidRDefault="00260D48" w:rsidP="00260D48">
      <w:pPr>
        <w:rPr>
          <w:szCs w:val="22"/>
        </w:rPr>
      </w:pPr>
    </w:p>
    <w:p w:rsidR="00260D48" w:rsidRPr="00875566" w:rsidRDefault="00260D48" w:rsidP="00260D48">
      <w:pPr>
        <w:rPr>
          <w:szCs w:val="22"/>
        </w:rPr>
      </w:pPr>
      <w:r w:rsidRPr="00875566">
        <w:rPr>
          <w:szCs w:val="22"/>
        </w:rPr>
        <w:t xml:space="preserve">Yra du Nicotinell </w:t>
      </w:r>
      <w:r>
        <w:rPr>
          <w:szCs w:val="22"/>
        </w:rPr>
        <w:t xml:space="preserve">Fruit </w:t>
      </w:r>
      <w:r w:rsidRPr="00875566">
        <w:rPr>
          <w:szCs w:val="22"/>
        </w:rPr>
        <w:t xml:space="preserve">vaistinės kramtomosios gumos stiprumai: 2 mg ir 4 mg. Tinkama dozė nustatoma atsižvelgiant į tai, kiek Jūs anksčiau rūkėte. Vartokite 4 mg Nicotinell </w:t>
      </w:r>
      <w:r>
        <w:rPr>
          <w:szCs w:val="22"/>
        </w:rPr>
        <w:t xml:space="preserve">Fruit </w:t>
      </w:r>
      <w:r w:rsidRPr="00875566">
        <w:rPr>
          <w:szCs w:val="22"/>
        </w:rPr>
        <w:t>gumą, jei:</w:t>
      </w:r>
    </w:p>
    <w:p w:rsidR="00260D48" w:rsidRPr="00875566" w:rsidRDefault="00260D48" w:rsidP="00260D48">
      <w:pPr>
        <w:numPr>
          <w:ilvl w:val="0"/>
          <w:numId w:val="3"/>
        </w:numPr>
        <w:rPr>
          <w:szCs w:val="22"/>
        </w:rPr>
      </w:pPr>
      <w:r w:rsidRPr="00875566">
        <w:rPr>
          <w:szCs w:val="22"/>
        </w:rPr>
        <w:t>Jūsų priklausomybė nuo nikotino yra didelė ar labai didelė;</w:t>
      </w:r>
    </w:p>
    <w:p w:rsidR="00260D48" w:rsidRPr="00875566" w:rsidRDefault="00260D48" w:rsidP="00260D48">
      <w:pPr>
        <w:numPr>
          <w:ilvl w:val="0"/>
          <w:numId w:val="3"/>
        </w:numPr>
        <w:rPr>
          <w:szCs w:val="22"/>
        </w:rPr>
      </w:pPr>
      <w:r w:rsidRPr="00875566">
        <w:rPr>
          <w:szCs w:val="22"/>
        </w:rPr>
        <w:t xml:space="preserve">Jums anksčiau nepavyko mesti rūkyti vartojant Nicotinell </w:t>
      </w:r>
      <w:r>
        <w:rPr>
          <w:szCs w:val="22"/>
        </w:rPr>
        <w:t xml:space="preserve">Fruit </w:t>
      </w:r>
      <w:r w:rsidRPr="00875566">
        <w:rPr>
          <w:szCs w:val="22"/>
        </w:rPr>
        <w:t>2 mg gumą;</w:t>
      </w:r>
    </w:p>
    <w:p w:rsidR="00260D48" w:rsidRPr="00875566" w:rsidRDefault="00260D48" w:rsidP="00260D48">
      <w:pPr>
        <w:numPr>
          <w:ilvl w:val="0"/>
          <w:numId w:val="3"/>
        </w:numPr>
        <w:rPr>
          <w:szCs w:val="22"/>
        </w:rPr>
      </w:pPr>
      <w:r w:rsidRPr="00875566">
        <w:rPr>
          <w:szCs w:val="22"/>
        </w:rPr>
        <w:t>kyla grėsmė vėl pradėti rūkyti dėl sunkių nikotino abstinencijos simptomų.</w:t>
      </w:r>
    </w:p>
    <w:p w:rsidR="00260D48" w:rsidRPr="00875566" w:rsidRDefault="00260D48" w:rsidP="00260D48">
      <w:pPr>
        <w:rPr>
          <w:szCs w:val="22"/>
        </w:rPr>
      </w:pPr>
    </w:p>
    <w:p w:rsidR="00260D48" w:rsidRPr="00875566" w:rsidRDefault="00260D48" w:rsidP="00260D48">
      <w:pPr>
        <w:rPr>
          <w:szCs w:val="22"/>
        </w:rPr>
      </w:pPr>
      <w:r w:rsidRPr="00875566">
        <w:rPr>
          <w:szCs w:val="22"/>
        </w:rPr>
        <w:t>Kitais atvejais reikėtų vartoti 2 mg kramtomąją gumą.</w:t>
      </w:r>
    </w:p>
    <w:p w:rsidR="00260D48" w:rsidRPr="00875566" w:rsidRDefault="00260D48" w:rsidP="00260D48">
      <w:pPr>
        <w:rPr>
          <w:szCs w:val="22"/>
        </w:rPr>
      </w:pPr>
    </w:p>
    <w:p w:rsidR="00260D48" w:rsidRPr="00875566" w:rsidRDefault="00260D48" w:rsidP="00260D48">
      <w:pPr>
        <w:pStyle w:val="BTEMEASMCA"/>
      </w:pPr>
      <w:r w:rsidRPr="00875566">
        <w:t>Tinkama dozė parenkama pagal šią lentelę:</w:t>
      </w:r>
    </w:p>
    <w:p w:rsidR="00260D48" w:rsidRPr="00875566" w:rsidRDefault="00260D48" w:rsidP="00260D48">
      <w:pPr>
        <w:pStyle w:val="BTEMEASMC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260D48" w:rsidRPr="00875566" w:rsidTr="0082016A">
        <w:trPr>
          <w:trHeight w:val="586"/>
          <w:jc w:val="center"/>
        </w:trPr>
        <w:tc>
          <w:tcPr>
            <w:tcW w:w="2574" w:type="dxa"/>
          </w:tcPr>
          <w:p w:rsidR="00260D48" w:rsidRPr="00875566" w:rsidRDefault="00260D48" w:rsidP="0082016A">
            <w:pPr>
              <w:spacing w:before="120" w:after="40"/>
              <w:jc w:val="center"/>
              <w:rPr>
                <w:szCs w:val="22"/>
              </w:rPr>
            </w:pPr>
            <w:r w:rsidRPr="00875566">
              <w:rPr>
                <w:szCs w:val="22"/>
              </w:rPr>
              <w:t>Silpna ir vidutinė priklausomybė nuo nikotino</w:t>
            </w:r>
          </w:p>
        </w:tc>
        <w:tc>
          <w:tcPr>
            <w:tcW w:w="3429" w:type="dxa"/>
            <w:shd w:val="clear" w:color="auto" w:fill="E0E0E0"/>
          </w:tcPr>
          <w:p w:rsidR="00260D48" w:rsidRPr="00875566" w:rsidRDefault="00260D48" w:rsidP="0082016A">
            <w:pPr>
              <w:spacing w:before="120" w:after="40"/>
              <w:jc w:val="center"/>
              <w:rPr>
                <w:szCs w:val="22"/>
              </w:rPr>
            </w:pPr>
            <w:r w:rsidRPr="00875566">
              <w:rPr>
                <w:szCs w:val="22"/>
              </w:rPr>
              <w:t>Vidutinė ir stipri priklausomybė nuo nikotino</w:t>
            </w:r>
          </w:p>
        </w:tc>
        <w:tc>
          <w:tcPr>
            <w:tcW w:w="2495" w:type="dxa"/>
            <w:shd w:val="clear" w:color="auto" w:fill="C0C0C0"/>
          </w:tcPr>
          <w:p w:rsidR="00260D48" w:rsidRPr="00875566" w:rsidRDefault="00260D48" w:rsidP="0082016A">
            <w:pPr>
              <w:spacing w:before="120" w:after="40"/>
              <w:jc w:val="center"/>
              <w:rPr>
                <w:noProof/>
                <w:szCs w:val="22"/>
              </w:rPr>
            </w:pPr>
            <w:r w:rsidRPr="00875566">
              <w:rPr>
                <w:szCs w:val="22"/>
              </w:rPr>
              <w:t>Stipri ir labai stipri priklausomybė nuo nikotino</w:t>
            </w:r>
          </w:p>
        </w:tc>
      </w:tr>
      <w:tr w:rsidR="00260D48" w:rsidRPr="00875566" w:rsidTr="0082016A">
        <w:trPr>
          <w:trHeight w:val="1370"/>
          <w:jc w:val="center"/>
        </w:trPr>
        <w:tc>
          <w:tcPr>
            <w:tcW w:w="2574" w:type="dxa"/>
          </w:tcPr>
          <w:p w:rsidR="00260D48" w:rsidRPr="00875566" w:rsidRDefault="00260D48" w:rsidP="0082016A">
            <w:pPr>
              <w:jc w:val="center"/>
              <w:rPr>
                <w:szCs w:val="22"/>
              </w:rPr>
            </w:pPr>
          </w:p>
          <w:p w:rsidR="00260D48" w:rsidRPr="00875566" w:rsidRDefault="00260D48" w:rsidP="0082016A">
            <w:pPr>
              <w:spacing w:before="40" w:after="40"/>
              <w:rPr>
                <w:szCs w:val="22"/>
              </w:rPr>
            </w:pPr>
            <w:r w:rsidRPr="00875566">
              <w:rPr>
                <w:noProof/>
                <w:szCs w:val="22"/>
                <w:lang w:eastAsia="lt-LT"/>
              </w:rPr>
              <mc:AlternateContent>
                <mc:Choice Requires="wps">
                  <w:drawing>
                    <wp:anchor distT="0" distB="0" distL="114300" distR="114300" simplePos="0" relativeHeight="251661312" behindDoc="0" locked="0" layoutInCell="1" allowOverlap="1" wp14:anchorId="7D1137C5" wp14:editId="18957755">
                      <wp:simplePos x="0" y="0"/>
                      <wp:positionH relativeFrom="column">
                        <wp:posOffset>664210</wp:posOffset>
                      </wp:positionH>
                      <wp:positionV relativeFrom="paragraph">
                        <wp:posOffset>16510</wp:posOffset>
                      </wp:positionV>
                      <wp:extent cx="2171700" cy="266700"/>
                      <wp:effectExtent l="6985" t="6985" r="12065"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rsidR="00260D48" w:rsidRPr="00CB3917" w:rsidRDefault="00260D48" w:rsidP="00260D48">
                                  <w:pPr>
                                    <w:jc w:val="center"/>
                                    <w:rPr>
                                      <w:rFonts w:ascii="Arial" w:hAnsi="Arial" w:cs="Arial"/>
                                      <w:sz w:val="18"/>
                                      <w:szCs w:val="18"/>
                                      <w:lang w:val="fr-CH"/>
                                    </w:rPr>
                                  </w:pPr>
                                  <w:r>
                                    <w:rPr>
                                      <w:rFonts w:ascii="Arial" w:hAnsi="Arial" w:cs="Arial"/>
                                      <w:sz w:val="18"/>
                                      <w:szCs w:val="18"/>
                                    </w:rPr>
                                    <w:t>Galima vartoti</w:t>
                                  </w:r>
                                  <w:r w:rsidRPr="000611DC">
                                    <w:rPr>
                                      <w:rFonts w:ascii="Arial" w:hAnsi="Arial" w:cs="Arial"/>
                                      <w:sz w:val="18"/>
                                      <w:szCs w:val="18"/>
                                    </w:rPr>
                                    <w:t xml:space="preserve"> mažos dozės</w:t>
                                  </w:r>
                                  <w:r>
                                    <w:rPr>
                                      <w:rFonts w:ascii="Arial" w:hAnsi="Arial" w:cs="Arial"/>
                                      <w:sz w:val="18"/>
                                      <w:szCs w:val="18"/>
                                    </w:rPr>
                                    <w:t xml:space="preserve"> gumą</w:t>
                                  </w:r>
                                </w:p>
                                <w:p w:rsidR="00260D48" w:rsidRPr="00CB3917" w:rsidRDefault="00260D48" w:rsidP="00260D48">
                                  <w:pPr>
                                    <w:jc w:val="center"/>
                                    <w:rPr>
                                      <w:rFonts w:ascii="Arial" w:hAnsi="Arial" w:cs="Arial"/>
                                      <w:sz w:val="18"/>
                                      <w:szCs w:val="18"/>
                                      <w:lang w:val="fr-CH"/>
                                    </w:rPr>
                                  </w:pPr>
                                </w:p>
                                <w:p w:rsidR="00260D48" w:rsidRPr="00EF729C" w:rsidRDefault="00260D48" w:rsidP="00260D4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137C5" id="_x0000_t202" coordsize="21600,21600" o:spt="202" path="m,l,21600r21600,l21600,xe">
                      <v:stroke joinstyle="miter"/>
                      <v:path gradientshapeok="t" o:connecttype="rect"/>
                    </v:shapetype>
                    <v:shape id="Text Box 10" o:spid="_x0000_s1026" type="#_x0000_t202" style="position:absolute;margin-left:52.3pt;margin-top:1.3pt;width:17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w6KAIAAFE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">
                      <v:textbox>
                        <w:txbxContent>
                          <w:p w:rsidR="00260D48" w:rsidRPr="00CB3917" w:rsidRDefault="00260D48" w:rsidP="00260D48">
                            <w:pPr>
                              <w:jc w:val="center"/>
                              <w:rPr>
                                <w:rFonts w:ascii="Arial" w:hAnsi="Arial" w:cs="Arial"/>
                                <w:sz w:val="18"/>
                                <w:szCs w:val="18"/>
                                <w:lang w:val="fr-CH"/>
                              </w:rPr>
                            </w:pPr>
                            <w:r>
                              <w:rPr>
                                <w:rFonts w:ascii="Arial" w:hAnsi="Arial" w:cs="Arial"/>
                                <w:sz w:val="18"/>
                                <w:szCs w:val="18"/>
                              </w:rPr>
                              <w:t>Galima vartoti</w:t>
                            </w:r>
                            <w:r w:rsidRPr="000611DC">
                              <w:rPr>
                                <w:rFonts w:ascii="Arial" w:hAnsi="Arial" w:cs="Arial"/>
                                <w:sz w:val="18"/>
                                <w:szCs w:val="18"/>
                              </w:rPr>
                              <w:t xml:space="preserve"> mažos dozės</w:t>
                            </w:r>
                            <w:r>
                              <w:rPr>
                                <w:rFonts w:ascii="Arial" w:hAnsi="Arial" w:cs="Arial"/>
                                <w:sz w:val="18"/>
                                <w:szCs w:val="18"/>
                              </w:rPr>
                              <w:t xml:space="preserve"> gumą</w:t>
                            </w:r>
                          </w:p>
                          <w:p w:rsidR="00260D48" w:rsidRPr="00CB3917" w:rsidRDefault="00260D48" w:rsidP="00260D48">
                            <w:pPr>
                              <w:jc w:val="center"/>
                              <w:rPr>
                                <w:rFonts w:ascii="Arial" w:hAnsi="Arial" w:cs="Arial"/>
                                <w:sz w:val="18"/>
                                <w:szCs w:val="18"/>
                                <w:lang w:val="fr-CH"/>
                              </w:rPr>
                            </w:pPr>
                          </w:p>
                          <w:p w:rsidR="00260D48" w:rsidRPr="00EF729C" w:rsidRDefault="00260D48" w:rsidP="00260D48">
                            <w:pPr>
                              <w:rPr>
                                <w:szCs w:val="18"/>
                              </w:rPr>
                            </w:pPr>
                          </w:p>
                        </w:txbxContent>
                      </v:textbox>
                    </v:shape>
                  </w:pict>
                </mc:Fallback>
              </mc:AlternateContent>
            </w:r>
            <w:r w:rsidRPr="00875566">
              <w:rPr>
                <w:noProof/>
                <w:szCs w:val="22"/>
                <w:lang w:eastAsia="lt-LT"/>
              </w:rPr>
              <mc:AlternateContent>
                <mc:Choice Requires="wps">
                  <w:drawing>
                    <wp:anchor distT="0" distB="0" distL="114300" distR="114300" simplePos="0" relativeHeight="251659264" behindDoc="0" locked="0" layoutInCell="1" allowOverlap="1" wp14:anchorId="390FA79C" wp14:editId="289DDA33">
                      <wp:simplePos x="0" y="0"/>
                      <wp:positionH relativeFrom="column">
                        <wp:posOffset>-46355</wp:posOffset>
                      </wp:positionH>
                      <wp:positionV relativeFrom="paragraph">
                        <wp:posOffset>69215</wp:posOffset>
                      </wp:positionV>
                      <wp:extent cx="1600200" cy="114300"/>
                      <wp:effectExtent l="39370" t="12065" r="825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BC9B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 o:spid="_x0000_s1026" type="#_x0000_t66" style="position:absolute;margin-left:-3.65pt;margin-top:5.45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Mvwjxk+AgAAkwQAAA4A&#10;AAAAAAAAAAAAAAAALgIAAGRycy9lMm9Eb2MueG1sUEsBAi0AFAAGAAgAAAAhAOroTmvfAAAACAEA&#10;AA8AAAAAAAAAAAAAAAAAmAQAAGRycy9kb3ducmV2LnhtbFBLBQYAAAAABAAEAPMAAACkBQAAAAA=&#10;"/>
                  </w:pict>
                </mc:Fallback>
              </mc:AlternateContent>
            </w:r>
            <w:r w:rsidRPr="00875566">
              <w:rPr>
                <w:noProof/>
                <w:szCs w:val="22"/>
                <w:lang w:eastAsia="lt-LT"/>
              </w:rPr>
              <mc:AlternateContent>
                <mc:Choice Requires="wps">
                  <w:drawing>
                    <wp:anchor distT="0" distB="0" distL="114300" distR="114300" simplePos="0" relativeHeight="251660288" behindDoc="0" locked="0" layoutInCell="1" allowOverlap="1" wp14:anchorId="4AC897CA" wp14:editId="0C74023E">
                      <wp:simplePos x="0" y="0"/>
                      <wp:positionH relativeFrom="column">
                        <wp:posOffset>1551940</wp:posOffset>
                      </wp:positionH>
                      <wp:positionV relativeFrom="paragraph">
                        <wp:posOffset>81915</wp:posOffset>
                      </wp:positionV>
                      <wp:extent cx="2171700" cy="114300"/>
                      <wp:effectExtent l="8890" t="15240" r="57785" b="1333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E9E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122.2pt;margin-top:6.4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BLPICjQQIAAJQE&#10;AAAOAAAAAAAAAAAAAAAAAC4CAABkcnMvZTJvRG9jLnhtbFBLAQItABQABgAIAAAAIQAsMPav4AAA&#10;AAkBAAAPAAAAAAAAAAAAAAAAAJsEAABkcnMvZG93bnJldi54bWxQSwUGAAAAAAQABADzAAAAqAUA&#10;AAAA&#10;" fillcolor="#eaeaea"/>
                  </w:pict>
                </mc:Fallback>
              </mc:AlternateContent>
            </w:r>
          </w:p>
          <w:p w:rsidR="00260D48" w:rsidRPr="00875566" w:rsidRDefault="00260D48" w:rsidP="0082016A">
            <w:pPr>
              <w:spacing w:before="40" w:after="40"/>
              <w:jc w:val="center"/>
              <w:rPr>
                <w:szCs w:val="22"/>
              </w:rPr>
            </w:pPr>
          </w:p>
          <w:p w:rsidR="00260D48" w:rsidRPr="00875566" w:rsidRDefault="00260D48" w:rsidP="0082016A">
            <w:pPr>
              <w:spacing w:before="40" w:after="40"/>
              <w:jc w:val="center"/>
              <w:rPr>
                <w:szCs w:val="22"/>
              </w:rPr>
            </w:pPr>
          </w:p>
        </w:tc>
        <w:tc>
          <w:tcPr>
            <w:tcW w:w="3429" w:type="dxa"/>
            <w:shd w:val="clear" w:color="auto" w:fill="E0E0E0"/>
          </w:tcPr>
          <w:p w:rsidR="00260D48" w:rsidRPr="00875566" w:rsidRDefault="00260D48" w:rsidP="0082016A">
            <w:pPr>
              <w:spacing w:before="120" w:after="40"/>
              <w:rPr>
                <w:szCs w:val="22"/>
              </w:rPr>
            </w:pPr>
          </w:p>
          <w:p w:rsidR="00260D48" w:rsidRPr="00875566" w:rsidRDefault="00260D48" w:rsidP="0082016A">
            <w:pPr>
              <w:tabs>
                <w:tab w:val="left" w:pos="2694"/>
              </w:tabs>
              <w:spacing w:before="40" w:after="40"/>
              <w:jc w:val="center"/>
              <w:rPr>
                <w:szCs w:val="22"/>
              </w:rPr>
            </w:pPr>
          </w:p>
          <w:p w:rsidR="00260D48" w:rsidRPr="00875566" w:rsidRDefault="00260D48" w:rsidP="0082016A">
            <w:pPr>
              <w:spacing w:before="40" w:after="40"/>
              <w:jc w:val="center"/>
              <w:rPr>
                <w:szCs w:val="22"/>
              </w:rPr>
            </w:pPr>
            <w:r w:rsidRPr="00875566">
              <w:rPr>
                <w:noProof/>
                <w:szCs w:val="22"/>
                <w:lang w:eastAsia="lt-LT"/>
              </w:rPr>
              <mc:AlternateContent>
                <mc:Choice Requires="wps">
                  <w:drawing>
                    <wp:anchor distT="0" distB="0" distL="114300" distR="114300" simplePos="0" relativeHeight="251664384" behindDoc="0" locked="0" layoutInCell="1" allowOverlap="1" wp14:anchorId="5986C08A" wp14:editId="21955AEE">
                      <wp:simplePos x="0" y="0"/>
                      <wp:positionH relativeFrom="column">
                        <wp:posOffset>858520</wp:posOffset>
                      </wp:positionH>
                      <wp:positionV relativeFrom="paragraph">
                        <wp:posOffset>66040</wp:posOffset>
                      </wp:positionV>
                      <wp:extent cx="2216785" cy="269875"/>
                      <wp:effectExtent l="10795" t="8890" r="10795" b="698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rsidR="00260D48" w:rsidRPr="00193820" w:rsidRDefault="00260D48" w:rsidP="00260D48">
                                  <w:pPr>
                                    <w:jc w:val="center"/>
                                    <w:rPr>
                                      <w:rFonts w:ascii="Arial" w:hAnsi="Arial" w:cs="Arial"/>
                                      <w:sz w:val="18"/>
                                      <w:szCs w:val="18"/>
                                      <w:lang w:val="fr-CH"/>
                                    </w:rPr>
                                  </w:pPr>
                                  <w:r>
                                    <w:rPr>
                                      <w:rFonts w:ascii="Arial" w:hAnsi="Arial" w:cs="Arial"/>
                                      <w:sz w:val="18"/>
                                      <w:szCs w:val="18"/>
                                    </w:rPr>
                                    <w:t>Galima vartoti</w:t>
                                  </w:r>
                                  <w:r w:rsidRPr="00C32F4B">
                                    <w:rPr>
                                      <w:rFonts w:ascii="Arial" w:hAnsi="Arial" w:cs="Arial"/>
                                      <w:sz w:val="18"/>
                                      <w:szCs w:val="18"/>
                                    </w:rPr>
                                    <w:t xml:space="preserve"> didelės dozės</w:t>
                                  </w:r>
                                  <w:r>
                                    <w:rPr>
                                      <w:rFonts w:ascii="Arial" w:hAnsi="Arial" w:cs="Arial"/>
                                      <w:sz w:val="18"/>
                                      <w:szCs w:val="18"/>
                                    </w:rPr>
                                    <w:t xml:space="preserve"> gumą</w:t>
                                  </w:r>
                                </w:p>
                                <w:p w:rsidR="00260D48" w:rsidRPr="00EF729C" w:rsidRDefault="00260D48" w:rsidP="00260D4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C08A" id="Text Box 13" o:spid="_x0000_s1027" type="#_x0000_t202" style="position:absolute;left:0;text-align:left;margin-left:67.6pt;margin-top:5.2pt;width:174.5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OLgIAAFg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">
                      <v:textbox>
                        <w:txbxContent>
                          <w:p w:rsidR="00260D48" w:rsidRPr="00193820" w:rsidRDefault="00260D48" w:rsidP="00260D48">
                            <w:pPr>
                              <w:jc w:val="center"/>
                              <w:rPr>
                                <w:rFonts w:ascii="Arial" w:hAnsi="Arial" w:cs="Arial"/>
                                <w:sz w:val="18"/>
                                <w:szCs w:val="18"/>
                                <w:lang w:val="fr-CH"/>
                              </w:rPr>
                            </w:pPr>
                            <w:r>
                              <w:rPr>
                                <w:rFonts w:ascii="Arial" w:hAnsi="Arial" w:cs="Arial"/>
                                <w:sz w:val="18"/>
                                <w:szCs w:val="18"/>
                              </w:rPr>
                              <w:t>Galima vartoti</w:t>
                            </w:r>
                            <w:r w:rsidRPr="00C32F4B">
                              <w:rPr>
                                <w:rFonts w:ascii="Arial" w:hAnsi="Arial" w:cs="Arial"/>
                                <w:sz w:val="18"/>
                                <w:szCs w:val="18"/>
                              </w:rPr>
                              <w:t xml:space="preserve"> didelės dozės</w:t>
                            </w:r>
                            <w:r>
                              <w:rPr>
                                <w:rFonts w:ascii="Arial" w:hAnsi="Arial" w:cs="Arial"/>
                                <w:sz w:val="18"/>
                                <w:szCs w:val="18"/>
                              </w:rPr>
                              <w:t xml:space="preserve"> gumą</w:t>
                            </w:r>
                          </w:p>
                          <w:p w:rsidR="00260D48" w:rsidRPr="00EF729C" w:rsidRDefault="00260D48" w:rsidP="00260D48">
                            <w:pPr>
                              <w:rPr>
                                <w:szCs w:val="18"/>
                              </w:rPr>
                            </w:pPr>
                          </w:p>
                        </w:txbxContent>
                      </v:textbox>
                    </v:shape>
                  </w:pict>
                </mc:Fallback>
              </mc:AlternateContent>
            </w:r>
          </w:p>
          <w:p w:rsidR="00260D48" w:rsidRPr="00875566" w:rsidRDefault="00260D48" w:rsidP="0082016A">
            <w:pPr>
              <w:spacing w:before="40" w:after="40"/>
              <w:rPr>
                <w:szCs w:val="22"/>
              </w:rPr>
            </w:pPr>
            <w:r w:rsidRPr="00875566">
              <w:rPr>
                <w:noProof/>
                <w:szCs w:val="22"/>
                <w:lang w:eastAsia="lt-LT"/>
              </w:rPr>
              <mc:AlternateContent>
                <mc:Choice Requires="wps">
                  <w:drawing>
                    <wp:anchor distT="0" distB="0" distL="114300" distR="114300" simplePos="0" relativeHeight="251662336" behindDoc="0" locked="0" layoutInCell="1" allowOverlap="1" wp14:anchorId="79CE2C68" wp14:editId="758A8AB6">
                      <wp:simplePos x="0" y="0"/>
                      <wp:positionH relativeFrom="column">
                        <wp:posOffset>-60960</wp:posOffset>
                      </wp:positionH>
                      <wp:positionV relativeFrom="paragraph">
                        <wp:posOffset>-635</wp:posOffset>
                      </wp:positionV>
                      <wp:extent cx="2171700" cy="114300"/>
                      <wp:effectExtent l="53340" t="18415" r="1333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6282" id="AutoShape 11" o:spid="_x0000_s1026" type="#_x0000_t66" style="position:absolute;margin-left:-4.8pt;margin-top:-.0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" fillcolor="#eaeaea"/>
                  </w:pict>
                </mc:Fallback>
              </mc:AlternateContent>
            </w:r>
            <w:r w:rsidRPr="00875566">
              <w:rPr>
                <w:noProof/>
                <w:szCs w:val="22"/>
                <w:lang w:eastAsia="lt-LT"/>
              </w:rPr>
              <mc:AlternateContent>
                <mc:Choice Requires="wps">
                  <w:drawing>
                    <wp:anchor distT="0" distB="0" distL="114300" distR="114300" simplePos="0" relativeHeight="251663360" behindDoc="0" locked="0" layoutInCell="1" allowOverlap="1" wp14:anchorId="5EF86EE9" wp14:editId="7BC3D827">
                      <wp:simplePos x="0" y="0"/>
                      <wp:positionH relativeFrom="column">
                        <wp:posOffset>2098040</wp:posOffset>
                      </wp:positionH>
                      <wp:positionV relativeFrom="paragraph">
                        <wp:posOffset>5715</wp:posOffset>
                      </wp:positionV>
                      <wp:extent cx="1600200" cy="114300"/>
                      <wp:effectExtent l="12065" t="15240" r="4508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0EFDB" id="AutoShape 12" o:spid="_x0000_s1026" type="#_x0000_t13" style="position:absolute;margin-left:165.2pt;margin-top:.4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" fillcolor="silver"/>
                  </w:pict>
                </mc:Fallback>
              </mc:AlternateContent>
            </w:r>
          </w:p>
        </w:tc>
        <w:tc>
          <w:tcPr>
            <w:tcW w:w="2495" w:type="dxa"/>
            <w:shd w:val="clear" w:color="auto" w:fill="C0C0C0"/>
          </w:tcPr>
          <w:p w:rsidR="00260D48" w:rsidRPr="00875566" w:rsidRDefault="00260D48" w:rsidP="0082016A">
            <w:pPr>
              <w:spacing w:before="120" w:after="40"/>
              <w:jc w:val="center"/>
              <w:rPr>
                <w:szCs w:val="22"/>
              </w:rPr>
            </w:pPr>
          </w:p>
        </w:tc>
      </w:tr>
      <w:tr w:rsidR="00260D48" w:rsidRPr="00875566" w:rsidTr="0082016A">
        <w:trPr>
          <w:jc w:val="center"/>
        </w:trPr>
        <w:tc>
          <w:tcPr>
            <w:tcW w:w="2574" w:type="dxa"/>
          </w:tcPr>
          <w:p w:rsidR="00260D48" w:rsidRPr="00875566" w:rsidRDefault="00260D48" w:rsidP="0082016A">
            <w:pPr>
              <w:spacing w:before="40" w:after="40"/>
              <w:jc w:val="center"/>
              <w:rPr>
                <w:szCs w:val="22"/>
              </w:rPr>
            </w:pPr>
            <w:r w:rsidRPr="00875566">
              <w:rPr>
                <w:szCs w:val="22"/>
              </w:rPr>
              <w:t>Surūkoma mažiau negu 20 cigarečių per dieną</w:t>
            </w:r>
          </w:p>
        </w:tc>
        <w:tc>
          <w:tcPr>
            <w:tcW w:w="3429" w:type="dxa"/>
            <w:shd w:val="clear" w:color="auto" w:fill="E0E0E0"/>
          </w:tcPr>
          <w:p w:rsidR="00260D48" w:rsidRPr="00875566" w:rsidRDefault="00260D48" w:rsidP="0082016A">
            <w:pPr>
              <w:spacing w:before="40" w:after="40"/>
              <w:jc w:val="center"/>
              <w:rPr>
                <w:szCs w:val="22"/>
              </w:rPr>
            </w:pPr>
            <w:r w:rsidRPr="00875566">
              <w:rPr>
                <w:szCs w:val="22"/>
              </w:rPr>
              <w:t>Surūkoma nuo 20 iki 30 cigarečių per dieną</w:t>
            </w:r>
          </w:p>
        </w:tc>
        <w:tc>
          <w:tcPr>
            <w:tcW w:w="2495" w:type="dxa"/>
            <w:shd w:val="clear" w:color="auto" w:fill="C0C0C0"/>
          </w:tcPr>
          <w:p w:rsidR="00260D48" w:rsidRPr="00875566" w:rsidRDefault="00260D48" w:rsidP="0082016A">
            <w:pPr>
              <w:spacing w:before="40" w:after="40"/>
              <w:jc w:val="center"/>
              <w:rPr>
                <w:szCs w:val="22"/>
              </w:rPr>
            </w:pPr>
            <w:r w:rsidRPr="00875566">
              <w:rPr>
                <w:szCs w:val="22"/>
              </w:rPr>
              <w:t>Surūkoma daugiau negu 30 cigarečių per dieną</w:t>
            </w:r>
          </w:p>
        </w:tc>
      </w:tr>
      <w:tr w:rsidR="00260D48" w:rsidRPr="00875566" w:rsidTr="0082016A">
        <w:trPr>
          <w:jc w:val="center"/>
        </w:trPr>
        <w:tc>
          <w:tcPr>
            <w:tcW w:w="2574" w:type="dxa"/>
          </w:tcPr>
          <w:p w:rsidR="00260D48" w:rsidRPr="00875566" w:rsidRDefault="00260D48" w:rsidP="0082016A">
            <w:pPr>
              <w:jc w:val="center"/>
              <w:rPr>
                <w:szCs w:val="22"/>
              </w:rPr>
            </w:pPr>
            <w:r w:rsidRPr="00875566">
              <w:rPr>
                <w:szCs w:val="22"/>
              </w:rPr>
              <w:t>Rekomenduojama mažos dozės (2 mg) guma.</w:t>
            </w:r>
          </w:p>
        </w:tc>
        <w:tc>
          <w:tcPr>
            <w:tcW w:w="3429" w:type="dxa"/>
            <w:shd w:val="clear" w:color="auto" w:fill="E0E0E0"/>
          </w:tcPr>
          <w:p w:rsidR="00260D48" w:rsidRPr="00875566" w:rsidRDefault="00260D48" w:rsidP="0082016A">
            <w:pPr>
              <w:spacing w:before="40" w:after="40"/>
              <w:jc w:val="center"/>
              <w:rPr>
                <w:szCs w:val="22"/>
              </w:rPr>
            </w:pPr>
            <w:r w:rsidRPr="00875566">
              <w:rPr>
                <w:szCs w:val="22"/>
              </w:rPr>
              <w:t>Galima vartoti mažos (2 mg) arba didelės (4 mg) dozės gumą, priklausomai nuo paciento charakteristikos ir jo pasirinkimo.</w:t>
            </w:r>
          </w:p>
          <w:p w:rsidR="00260D48" w:rsidRPr="00875566" w:rsidRDefault="00260D48" w:rsidP="0082016A">
            <w:pPr>
              <w:pStyle w:val="puce1"/>
              <w:numPr>
                <w:ilvl w:val="0"/>
                <w:numId w:val="0"/>
              </w:numPr>
              <w:jc w:val="center"/>
              <w:rPr>
                <w:strike/>
                <w:sz w:val="22"/>
                <w:szCs w:val="22"/>
                <w:lang w:val="lt-LT"/>
              </w:rPr>
            </w:pPr>
          </w:p>
        </w:tc>
        <w:tc>
          <w:tcPr>
            <w:tcW w:w="2495" w:type="dxa"/>
            <w:shd w:val="clear" w:color="auto" w:fill="C0C0C0"/>
          </w:tcPr>
          <w:p w:rsidR="00260D48" w:rsidRPr="00875566" w:rsidRDefault="00260D48" w:rsidP="0082016A">
            <w:pPr>
              <w:jc w:val="center"/>
              <w:rPr>
                <w:szCs w:val="22"/>
              </w:rPr>
            </w:pPr>
            <w:r w:rsidRPr="00875566">
              <w:rPr>
                <w:szCs w:val="22"/>
              </w:rPr>
              <w:t>Rekomenduojama didelės dozės (4 mg) guma.</w:t>
            </w:r>
          </w:p>
        </w:tc>
      </w:tr>
    </w:tbl>
    <w:p w:rsidR="00260D48" w:rsidRPr="00875566" w:rsidRDefault="00260D48" w:rsidP="00260D48">
      <w:pPr>
        <w:pStyle w:val="BTEMEASMCA"/>
      </w:pPr>
    </w:p>
    <w:p w:rsidR="00260D48" w:rsidRPr="00875566" w:rsidRDefault="00260D48" w:rsidP="00260D48">
      <w:pPr>
        <w:rPr>
          <w:szCs w:val="22"/>
        </w:rPr>
      </w:pPr>
      <w:r w:rsidRPr="00875566">
        <w:rPr>
          <w:szCs w:val="22"/>
        </w:rPr>
        <w:t>Jeigu vartojant didelės dozės gumą (4 mg) pastebimos nepageidaujamos reakcijos, tada rekomenduojama vartoti mažos dozės gumą (2 mg).</w:t>
      </w:r>
    </w:p>
    <w:p w:rsidR="00260D48" w:rsidRPr="00875566" w:rsidRDefault="00260D48" w:rsidP="00260D48">
      <w:pPr>
        <w:rPr>
          <w:szCs w:val="22"/>
        </w:rPr>
      </w:pPr>
    </w:p>
    <w:p w:rsidR="00260D48" w:rsidRPr="007125E3" w:rsidRDefault="00260D48" w:rsidP="00260D48">
      <w:pPr>
        <w:rPr>
          <w:szCs w:val="22"/>
          <w:u w:val="single"/>
        </w:rPr>
      </w:pPr>
      <w:r w:rsidRPr="007125E3">
        <w:rPr>
          <w:szCs w:val="22"/>
          <w:u w:val="single"/>
        </w:rPr>
        <w:t>Vartojimo metodas:</w:t>
      </w:r>
    </w:p>
    <w:p w:rsidR="00260D48" w:rsidRPr="007125E3" w:rsidRDefault="00260D48" w:rsidP="00260D48">
      <w:pPr>
        <w:tabs>
          <w:tab w:val="left" w:pos="567"/>
        </w:tabs>
        <w:ind w:right="-2"/>
        <w:rPr>
          <w:noProof/>
          <w:snapToGrid w:val="0"/>
          <w:szCs w:val="22"/>
        </w:rPr>
      </w:pPr>
      <w:r w:rsidRPr="00875566">
        <w:rPr>
          <w:szCs w:val="22"/>
        </w:rPr>
        <w:t xml:space="preserve">Pradėkite vartoti Nicotinell </w:t>
      </w:r>
      <w:r>
        <w:rPr>
          <w:szCs w:val="22"/>
        </w:rPr>
        <w:t xml:space="preserve">Fruit </w:t>
      </w:r>
      <w:r w:rsidRPr="00875566">
        <w:rPr>
          <w:szCs w:val="22"/>
        </w:rPr>
        <w:t xml:space="preserve">tą pačią dieną, kai metate rūkyti. Norėdami sėkmingai mesti rūkyti taikydami šį gydymą, turėtumėte visiškai mesti rūkyti. </w:t>
      </w:r>
      <w:r w:rsidRPr="00875566">
        <w:rPr>
          <w:noProof/>
          <w:snapToGrid w:val="0"/>
          <w:szCs w:val="22"/>
        </w:rPr>
        <w:t>Kramtykite 1 gumą kaskart, kai pajuntate poreikį rūkyti. Vienu metu nevartokite daugiau kaip 1 gumos. Nevartokite daugiau kaip 1 gumos per valandą.</w:t>
      </w:r>
    </w:p>
    <w:p w:rsidR="00260D48" w:rsidRPr="00875566" w:rsidRDefault="00260D48" w:rsidP="00260D48">
      <w:pPr>
        <w:numPr>
          <w:ilvl w:val="0"/>
          <w:numId w:val="2"/>
        </w:numPr>
        <w:rPr>
          <w:szCs w:val="22"/>
        </w:rPr>
      </w:pPr>
      <w:r w:rsidRPr="00875566">
        <w:rPr>
          <w:szCs w:val="22"/>
        </w:rPr>
        <w:t>Vieną gumos gabalėlį kramtyti tol, kol skonis taps aštrus. Nevalgykite ir negerkite, kol burnoje yra kramtomoji guma.</w:t>
      </w:r>
    </w:p>
    <w:p w:rsidR="00260D48" w:rsidRPr="00875566" w:rsidRDefault="00260D48" w:rsidP="00260D48">
      <w:pPr>
        <w:numPr>
          <w:ilvl w:val="0"/>
          <w:numId w:val="2"/>
        </w:numPr>
        <w:rPr>
          <w:szCs w:val="22"/>
        </w:rPr>
      </w:pPr>
      <w:r w:rsidRPr="00875566">
        <w:rPr>
          <w:szCs w:val="22"/>
        </w:rPr>
        <w:t>Palaikykite gumą tarp dantenų ir skruosto.</w:t>
      </w:r>
    </w:p>
    <w:p w:rsidR="00260D48" w:rsidRPr="00875566" w:rsidRDefault="00260D48" w:rsidP="00260D48">
      <w:pPr>
        <w:numPr>
          <w:ilvl w:val="0"/>
          <w:numId w:val="2"/>
        </w:numPr>
        <w:rPr>
          <w:szCs w:val="22"/>
        </w:rPr>
      </w:pPr>
      <w:r w:rsidRPr="00875566">
        <w:rPr>
          <w:szCs w:val="22"/>
        </w:rPr>
        <w:t>Susilpnėjus skoniui, vėl pakramtykite gumą.</w:t>
      </w:r>
    </w:p>
    <w:p w:rsidR="00260D48" w:rsidRPr="00875566" w:rsidRDefault="00260D48" w:rsidP="00260D48">
      <w:pPr>
        <w:numPr>
          <w:ilvl w:val="0"/>
          <w:numId w:val="2"/>
        </w:numPr>
        <w:rPr>
          <w:szCs w:val="22"/>
        </w:rPr>
      </w:pPr>
      <w:r w:rsidRPr="00875566">
        <w:rPr>
          <w:szCs w:val="22"/>
        </w:rPr>
        <w:t>Kad nikotinas išsiskirtų palaipsniui, kartokite šią procedūrą apie 30 minučių.</w:t>
      </w:r>
    </w:p>
    <w:p w:rsidR="00260D48" w:rsidRPr="00875566" w:rsidRDefault="00260D48" w:rsidP="00260D48">
      <w:pPr>
        <w:pStyle w:val="BTEMEASMCA"/>
      </w:pPr>
    </w:p>
    <w:p w:rsidR="00260D48" w:rsidRPr="00875566" w:rsidRDefault="00260D48" w:rsidP="00260D48">
      <w:pPr>
        <w:pStyle w:val="BTEMEASMCA"/>
      </w:pPr>
      <w:r w:rsidRPr="00875566">
        <w:t>Nenurykite gumos.</w:t>
      </w:r>
    </w:p>
    <w:p w:rsidR="00260D48" w:rsidRPr="00875566" w:rsidRDefault="00260D48" w:rsidP="00260D48">
      <w:pPr>
        <w:pStyle w:val="BTEMEASMCA"/>
      </w:pPr>
    </w:p>
    <w:p w:rsidR="00260D48" w:rsidRPr="00875566" w:rsidRDefault="00260D48" w:rsidP="00260D48">
      <w:pPr>
        <w:rPr>
          <w:b/>
          <w:szCs w:val="22"/>
        </w:rPr>
      </w:pPr>
      <w:r w:rsidRPr="00875566">
        <w:rPr>
          <w:b/>
          <w:szCs w:val="22"/>
        </w:rPr>
        <w:t>Rekomenduojama dozė vyresniems nei 18 metų suaugusiesiems ir senyviems žmonėms:</w:t>
      </w:r>
    </w:p>
    <w:p w:rsidR="00260D48" w:rsidRPr="00875566" w:rsidRDefault="00260D48" w:rsidP="00260D48">
      <w:pPr>
        <w:rPr>
          <w:szCs w:val="22"/>
        </w:rPr>
      </w:pPr>
      <w:r w:rsidRPr="00875566">
        <w:rPr>
          <w:szCs w:val="22"/>
        </w:rPr>
        <w:t>Sukramtykite vieną gabalėlį Nicotinell</w:t>
      </w:r>
      <w:r>
        <w:rPr>
          <w:szCs w:val="22"/>
        </w:rPr>
        <w:t xml:space="preserve"> Fruit</w:t>
      </w:r>
      <w:r w:rsidRPr="00875566">
        <w:rPr>
          <w:szCs w:val="22"/>
        </w:rPr>
        <w:t xml:space="preserve">, kai jaučiate norą rūkyti. Nicotinell </w:t>
      </w:r>
      <w:r>
        <w:rPr>
          <w:szCs w:val="22"/>
        </w:rPr>
        <w:t xml:space="preserve">Fruit </w:t>
      </w:r>
      <w:r w:rsidRPr="00875566">
        <w:rPr>
          <w:szCs w:val="22"/>
        </w:rPr>
        <w:t xml:space="preserve">gumą kramtykite kas 1-2 valandas. Dažniausiai pakanka 8-12 gabalėlių per dieną. Jei vis dar jaučiate norą rūkyti, galite dar kramtyti gumos. Nekramtykite daugiau nei 15 gabalėlių 4 mg Nicotinell </w:t>
      </w:r>
      <w:r>
        <w:rPr>
          <w:szCs w:val="22"/>
        </w:rPr>
        <w:t xml:space="preserve">Fruit </w:t>
      </w:r>
      <w:r w:rsidRPr="00875566">
        <w:rPr>
          <w:szCs w:val="22"/>
        </w:rPr>
        <w:t>gumos.</w:t>
      </w:r>
    </w:p>
    <w:p w:rsidR="00260D48" w:rsidRPr="00875566" w:rsidRDefault="00260D48" w:rsidP="00260D48">
      <w:pPr>
        <w:rPr>
          <w:szCs w:val="22"/>
        </w:rPr>
      </w:pPr>
    </w:p>
    <w:p w:rsidR="00260D48" w:rsidRPr="00875566" w:rsidRDefault="00260D48" w:rsidP="00260D48">
      <w:pPr>
        <w:rPr>
          <w:szCs w:val="22"/>
        </w:rPr>
      </w:pPr>
      <w:r w:rsidRPr="00875566">
        <w:rPr>
          <w:szCs w:val="22"/>
        </w:rPr>
        <w:t xml:space="preserve">Gydymo trukmė yra individuali. Vidutiniškai gydymas trunka 3 mėnesius. Po 3 mėnesių reikia palaipsniui mažinti sukramtomos Nicotinell </w:t>
      </w:r>
      <w:r>
        <w:rPr>
          <w:szCs w:val="22"/>
        </w:rPr>
        <w:t xml:space="preserve">Fruit </w:t>
      </w:r>
      <w:r w:rsidRPr="00875566">
        <w:rPr>
          <w:szCs w:val="22"/>
        </w:rPr>
        <w:t>gumos kiekį. Gydymas baigiamas, kai per dieną sukramtomi 1-2 Nicotinell</w:t>
      </w:r>
      <w:r>
        <w:rPr>
          <w:szCs w:val="22"/>
        </w:rPr>
        <w:t xml:space="preserve"> Fruti</w:t>
      </w:r>
      <w:r w:rsidRPr="00875566">
        <w:rPr>
          <w:szCs w:val="22"/>
        </w:rPr>
        <w:t xml:space="preserve"> gabalėliai. Nerekomenduojama vartoti Nicotinell </w:t>
      </w:r>
      <w:r>
        <w:rPr>
          <w:szCs w:val="22"/>
        </w:rPr>
        <w:t xml:space="preserve">Fruit </w:t>
      </w:r>
      <w:r w:rsidRPr="00875566">
        <w:rPr>
          <w:szCs w:val="22"/>
        </w:rPr>
        <w:t>gumos ilgiau nei 6 mėnesius. Tačiau, kai kuriems pacientams, gali tekti tęsti gydymą Nicotinell</w:t>
      </w:r>
      <w:r>
        <w:rPr>
          <w:szCs w:val="22"/>
        </w:rPr>
        <w:t xml:space="preserve"> Fruti</w:t>
      </w:r>
      <w:r w:rsidRPr="00875566">
        <w:rPr>
          <w:szCs w:val="22"/>
        </w:rPr>
        <w:t>, kad vėl negrįžtų prie žalingo įpročio.</w:t>
      </w:r>
    </w:p>
    <w:p w:rsidR="00260D48" w:rsidRPr="00875566" w:rsidRDefault="00260D48" w:rsidP="00260D48">
      <w:pPr>
        <w:rPr>
          <w:szCs w:val="22"/>
        </w:rPr>
      </w:pPr>
    </w:p>
    <w:p w:rsidR="00260D48" w:rsidRPr="00875566" w:rsidRDefault="00260D48" w:rsidP="00260D48">
      <w:pPr>
        <w:rPr>
          <w:szCs w:val="22"/>
        </w:rPr>
      </w:pPr>
      <w:r w:rsidRPr="00875566">
        <w:rPr>
          <w:szCs w:val="22"/>
        </w:rPr>
        <w:t xml:space="preserve">Jei vartojate Nicotinell </w:t>
      </w:r>
      <w:r>
        <w:rPr>
          <w:szCs w:val="22"/>
        </w:rPr>
        <w:t xml:space="preserve">Fruit </w:t>
      </w:r>
      <w:r w:rsidRPr="00875566">
        <w:rPr>
          <w:szCs w:val="22"/>
        </w:rPr>
        <w:t>ilgiau nei 9 mėnesius, pasitarkite su gydytoju ar vaistininku.</w:t>
      </w:r>
    </w:p>
    <w:p w:rsidR="00260D48" w:rsidRPr="00875566" w:rsidRDefault="00260D48" w:rsidP="00260D48">
      <w:pPr>
        <w:rPr>
          <w:szCs w:val="22"/>
        </w:rPr>
      </w:pPr>
      <w:r w:rsidRPr="00875566">
        <w:rPr>
          <w:szCs w:val="22"/>
        </w:rPr>
        <w:t>Jų rekomendacijos gali padėti Jums mesti rūkyti.</w:t>
      </w:r>
    </w:p>
    <w:p w:rsidR="00260D48" w:rsidRPr="00875566" w:rsidRDefault="00260D48" w:rsidP="00260D48">
      <w:pPr>
        <w:rPr>
          <w:szCs w:val="22"/>
        </w:rPr>
      </w:pPr>
    </w:p>
    <w:p w:rsidR="00260D48" w:rsidRPr="00875566" w:rsidRDefault="00260D48" w:rsidP="00260D48">
      <w:pPr>
        <w:rPr>
          <w:b/>
          <w:szCs w:val="22"/>
        </w:rPr>
      </w:pPr>
      <w:r w:rsidRPr="00875566">
        <w:rPr>
          <w:b/>
          <w:szCs w:val="22"/>
        </w:rPr>
        <w:t>Vartojimas vaikams ir paaugliams</w:t>
      </w:r>
    </w:p>
    <w:p w:rsidR="00260D48" w:rsidRPr="00875566" w:rsidRDefault="00260D48" w:rsidP="00260D48">
      <w:pPr>
        <w:rPr>
          <w:szCs w:val="22"/>
        </w:rPr>
      </w:pPr>
      <w:r w:rsidRPr="00875566">
        <w:rPr>
          <w:szCs w:val="22"/>
        </w:rPr>
        <w:t xml:space="preserve">Nepasitarus su gydytoju nikotino vartoti jaunesniems negu 18 metų asmenims </w:t>
      </w:r>
      <w:r w:rsidRPr="00875566">
        <w:rPr>
          <w:b/>
          <w:szCs w:val="22"/>
        </w:rPr>
        <w:t>negalima</w:t>
      </w:r>
      <w:r w:rsidRPr="00875566">
        <w:rPr>
          <w:szCs w:val="22"/>
        </w:rPr>
        <w:t>.</w:t>
      </w:r>
    </w:p>
    <w:p w:rsidR="00260D48" w:rsidRPr="00875566" w:rsidRDefault="00260D48" w:rsidP="00260D48">
      <w:pPr>
        <w:pStyle w:val="BTEMEASMCA"/>
      </w:pPr>
    </w:p>
    <w:p w:rsidR="00260D48" w:rsidRPr="00875566" w:rsidRDefault="00260D48" w:rsidP="00260D48">
      <w:pPr>
        <w:rPr>
          <w:b/>
          <w:szCs w:val="22"/>
        </w:rPr>
      </w:pPr>
      <w:r w:rsidRPr="00875566">
        <w:rPr>
          <w:b/>
          <w:szCs w:val="22"/>
        </w:rPr>
        <w:t xml:space="preserve">Ką daryti pavartojus per didelę Nicotinell </w:t>
      </w:r>
      <w:r>
        <w:rPr>
          <w:b/>
          <w:szCs w:val="22"/>
        </w:rPr>
        <w:t xml:space="preserve">Fruit </w:t>
      </w:r>
      <w:r w:rsidRPr="00875566">
        <w:rPr>
          <w:b/>
          <w:szCs w:val="22"/>
        </w:rPr>
        <w:t>dozę?</w:t>
      </w:r>
    </w:p>
    <w:p w:rsidR="00260D48" w:rsidRPr="00875566" w:rsidRDefault="00260D48" w:rsidP="00260D48">
      <w:pPr>
        <w:rPr>
          <w:szCs w:val="22"/>
        </w:rPr>
      </w:pPr>
      <w:r w:rsidRPr="00875566">
        <w:rPr>
          <w:szCs w:val="22"/>
        </w:rPr>
        <w:t xml:space="preserve">Kramtant per daug Nicotinell </w:t>
      </w:r>
      <w:r>
        <w:rPr>
          <w:szCs w:val="22"/>
        </w:rPr>
        <w:t xml:space="preserve">Fruit </w:t>
      </w:r>
      <w:r w:rsidRPr="00875566">
        <w:rPr>
          <w:szCs w:val="22"/>
        </w:rPr>
        <w:t xml:space="preserve">gumos, atsiranda tokie patys simptomai kaip ir surūkius per daug cigarečių. </w:t>
      </w:r>
      <w:r w:rsidRPr="00875566">
        <w:rPr>
          <w:rFonts w:eastAsia="SimSun"/>
          <w:noProof/>
          <w:snapToGrid w:val="0"/>
          <w:szCs w:val="22"/>
        </w:rPr>
        <w:t>Pavartojus per</w:t>
      </w:r>
      <w:r w:rsidRPr="00875566">
        <w:rPr>
          <w:noProof/>
          <w:snapToGrid w:val="0"/>
          <w:szCs w:val="22"/>
        </w:rPr>
        <w:t xml:space="preserve"> </w:t>
      </w:r>
      <w:r w:rsidRPr="00875566">
        <w:rPr>
          <w:rFonts w:eastAsia="SimSun"/>
          <w:noProof/>
          <w:snapToGrid w:val="0"/>
          <w:szCs w:val="22"/>
        </w:rPr>
        <w:t>daug</w:t>
      </w:r>
      <w:r w:rsidRPr="00875566">
        <w:rPr>
          <w:noProof/>
          <w:snapToGrid w:val="0"/>
          <w:szCs w:val="22"/>
        </w:rPr>
        <w:t xml:space="preserve"> </w:t>
      </w:r>
      <w:r w:rsidRPr="00875566">
        <w:rPr>
          <w:rFonts w:eastAsia="SimSun"/>
          <w:noProof/>
          <w:snapToGrid w:val="0"/>
          <w:szCs w:val="22"/>
        </w:rPr>
        <w:t xml:space="preserve">Nicotinell </w:t>
      </w:r>
      <w:r>
        <w:rPr>
          <w:rFonts w:eastAsia="SimSun"/>
          <w:noProof/>
          <w:snapToGrid w:val="0"/>
          <w:szCs w:val="22"/>
        </w:rPr>
        <w:t xml:space="preserve">Fruit </w:t>
      </w:r>
      <w:r w:rsidRPr="00875566">
        <w:rPr>
          <w:rFonts w:eastAsia="SimSun"/>
          <w:noProof/>
          <w:snapToGrid w:val="0"/>
          <w:szCs w:val="22"/>
        </w:rPr>
        <w:t>gumos galite pradėti</w:t>
      </w:r>
      <w:r w:rsidRPr="00875566">
        <w:rPr>
          <w:noProof/>
          <w:snapToGrid w:val="0"/>
          <w:szCs w:val="22"/>
        </w:rPr>
        <w:t xml:space="preserve"> </w:t>
      </w:r>
      <w:r w:rsidRPr="00875566">
        <w:rPr>
          <w:rFonts w:eastAsia="SimSun"/>
          <w:noProof/>
          <w:snapToGrid w:val="0"/>
          <w:szCs w:val="22"/>
        </w:rPr>
        <w:t>jausti</w:t>
      </w:r>
      <w:r w:rsidRPr="00875566">
        <w:rPr>
          <w:noProof/>
          <w:snapToGrid w:val="0"/>
          <w:szCs w:val="22"/>
        </w:rPr>
        <w:t xml:space="preserve"> </w:t>
      </w:r>
      <w:r w:rsidRPr="00875566">
        <w:rPr>
          <w:rFonts w:eastAsia="SimSun"/>
          <w:noProof/>
          <w:snapToGrid w:val="0"/>
          <w:szCs w:val="22"/>
        </w:rPr>
        <w:t xml:space="preserve">silpnumą ir svaigulį </w:t>
      </w:r>
      <w:r w:rsidRPr="00875566">
        <w:rPr>
          <w:noProof/>
          <w:snapToGrid w:val="0"/>
          <w:szCs w:val="22"/>
        </w:rPr>
        <w:t xml:space="preserve">bei jaustis blogai. Nutraukite gumos vartojimą ir iškart kreipkitės pagalbos į gydytoją. </w:t>
      </w:r>
      <w:r w:rsidRPr="00875566">
        <w:rPr>
          <w:szCs w:val="22"/>
        </w:rPr>
        <w:t>Perdozavus nikotino dažniausiai pasireiškia silpnumas, blyški oda, pagausėjęs prakaitavimas, nevalingi raumenų susitraukimai, seilėtekis, galvos svaigimas, deginimas gerklėje, pykinimas, vėmimas, viduriavimas, pilvo skausmas, klausos ar regos sutrikimai, galvos skausmas, širdies ritmo sutrikimai (tachikardija), dusulys, sumišimas, nusilpimas, kraujotakos sutrikimai, koma ir traukuliai.</w:t>
      </w:r>
    </w:p>
    <w:p w:rsidR="00260D48" w:rsidRPr="00875566" w:rsidRDefault="00260D48" w:rsidP="00260D48">
      <w:pPr>
        <w:rPr>
          <w:szCs w:val="22"/>
        </w:rPr>
      </w:pPr>
    </w:p>
    <w:p w:rsidR="00260D48" w:rsidRPr="00875566" w:rsidRDefault="00260D48" w:rsidP="00260D48">
      <w:pPr>
        <w:rPr>
          <w:szCs w:val="22"/>
        </w:rPr>
      </w:pPr>
      <w:r w:rsidRPr="00875566">
        <w:rPr>
          <w:szCs w:val="22"/>
        </w:rPr>
        <w:t xml:space="preserve">Didelių perdozavimų atvejais, gali pasireikšti išsekimas, traukuliai, žemas kraujospūdis, sukeliantis kraujotakos kolapsą ar kvėpavimo nepakankamumą. </w:t>
      </w:r>
    </w:p>
    <w:p w:rsidR="00260D48" w:rsidRPr="00875566" w:rsidRDefault="00260D48" w:rsidP="00260D48">
      <w:pPr>
        <w:rPr>
          <w:szCs w:val="22"/>
        </w:rPr>
      </w:pPr>
    </w:p>
    <w:p w:rsidR="00260D48" w:rsidRPr="00875566" w:rsidRDefault="00260D48" w:rsidP="00260D48">
      <w:pPr>
        <w:rPr>
          <w:szCs w:val="22"/>
        </w:rPr>
      </w:pPr>
      <w:r w:rsidRPr="00875566">
        <w:rPr>
          <w:szCs w:val="22"/>
        </w:rPr>
        <w:t>Pasitarkite su gydytoju ar vaistininku, jei patiriate minėtus simptomus.</w:t>
      </w:r>
    </w:p>
    <w:p w:rsidR="00260D48" w:rsidRPr="00875566" w:rsidRDefault="00260D48" w:rsidP="00260D48">
      <w:pPr>
        <w:pStyle w:val="BTEMEASMCA"/>
      </w:pPr>
    </w:p>
    <w:p w:rsidR="00260D48" w:rsidRPr="00875566" w:rsidRDefault="00260D48" w:rsidP="00260D48">
      <w:pPr>
        <w:pStyle w:val="BTEMEASMCA"/>
      </w:pPr>
      <w:r w:rsidRPr="00875566">
        <w:t xml:space="preserve">Jei </w:t>
      </w:r>
      <w:r>
        <w:t xml:space="preserve">įtariama, kad </w:t>
      </w:r>
      <w:r w:rsidRPr="00875566">
        <w:t xml:space="preserve">nikotinu apsinuodijo vaikas, </w:t>
      </w:r>
      <w:r>
        <w:t xml:space="preserve">būtina </w:t>
      </w:r>
      <w:r w:rsidRPr="00875566">
        <w:t>nedelsiant kreip</w:t>
      </w:r>
      <w:r>
        <w:t>tis</w:t>
      </w:r>
      <w:r w:rsidRPr="00875566">
        <w:t xml:space="preserve"> į gydytoją. Net mažos nikotino dozės yra pavojingos </w:t>
      </w:r>
      <w:r>
        <w:t xml:space="preserve">ir </w:t>
      </w:r>
      <w:r w:rsidRPr="008A2BFE">
        <w:t>gali kelti pavojų</w:t>
      </w:r>
      <w:r w:rsidDel="005A142F">
        <w:t xml:space="preserve"> </w:t>
      </w:r>
      <w:r w:rsidRPr="00875566">
        <w:t>vaiko gyvybei</w:t>
      </w:r>
      <w:r>
        <w:t xml:space="preserve"> bei gali sukelti sunkius simptomus ar mirtį</w:t>
      </w:r>
      <w:r w:rsidRPr="00875566">
        <w:t>.</w:t>
      </w:r>
    </w:p>
    <w:p w:rsidR="00260D48" w:rsidRPr="00875566" w:rsidRDefault="00260D48" w:rsidP="00260D48">
      <w:pPr>
        <w:pStyle w:val="BTEMEASMCA"/>
      </w:pPr>
    </w:p>
    <w:p w:rsidR="00260D48" w:rsidRPr="00875566" w:rsidRDefault="00260D48" w:rsidP="00260D48">
      <w:pPr>
        <w:pStyle w:val="BTEMEASMCA"/>
      </w:pPr>
      <w:r w:rsidRPr="00875566">
        <w:t>Jeigu kiltų daugiau klausimų dėl šio vaisto vartojimo, kreipkitės į gydytoją arba vaistininką.</w:t>
      </w:r>
    </w:p>
    <w:p w:rsidR="00260D48" w:rsidRPr="00875566" w:rsidRDefault="00260D48" w:rsidP="00260D48">
      <w:pPr>
        <w:pStyle w:val="BTEMEASMCA"/>
      </w:pPr>
    </w:p>
    <w:p w:rsidR="00260D48" w:rsidRPr="00487A11" w:rsidRDefault="00260D48" w:rsidP="00260D48">
      <w:pPr>
        <w:pStyle w:val="BTEMEASMCA"/>
        <w:rPr>
          <w:b/>
        </w:rPr>
      </w:pPr>
      <w:r w:rsidRPr="00487A11">
        <w:rPr>
          <w:b/>
        </w:rPr>
        <w:t>Pamiršus pavartoti Nicotinell Fruit</w:t>
      </w:r>
    </w:p>
    <w:p w:rsidR="00260D48" w:rsidRPr="00875566" w:rsidRDefault="00260D48" w:rsidP="00260D48">
      <w:pPr>
        <w:pStyle w:val="BTEMEASMCA"/>
      </w:pPr>
      <w:r w:rsidRPr="00875566">
        <w:t>Negalima vartoti dvigubos dozės norint kompensuoti praleistą dozę.</w:t>
      </w:r>
    </w:p>
    <w:p w:rsidR="00260D48" w:rsidRPr="00875566" w:rsidRDefault="00260D48" w:rsidP="00260D48">
      <w:pPr>
        <w:pStyle w:val="BTEMEASMCA"/>
      </w:pPr>
    </w:p>
    <w:p w:rsidR="00260D48" w:rsidRPr="00487A11" w:rsidRDefault="00260D48" w:rsidP="00260D48">
      <w:pPr>
        <w:pStyle w:val="BTEMEASMCA"/>
        <w:rPr>
          <w:b/>
        </w:rPr>
      </w:pPr>
      <w:r w:rsidRPr="00487A11">
        <w:rPr>
          <w:b/>
        </w:rPr>
        <w:t>Nustojus vartoti Nicotinell Fruit</w:t>
      </w:r>
    </w:p>
    <w:p w:rsidR="00260D48" w:rsidRPr="00875566" w:rsidRDefault="00260D48" w:rsidP="00260D48">
      <w:pPr>
        <w:pStyle w:val="BTEMEASMCA"/>
      </w:pPr>
      <w:r w:rsidRPr="00875566">
        <w:lastRenderedPageBreak/>
        <w:t xml:space="preserve">Jeigu </w:t>
      </w:r>
      <w:r>
        <w:t>kiltų</w:t>
      </w:r>
      <w:r w:rsidRPr="00875566">
        <w:t xml:space="preserve"> daugiau klausimų dėl šio vaisto vartojimo, kreipkitės į gydytoją arba vaistininką.</w:t>
      </w:r>
    </w:p>
    <w:p w:rsidR="00260D48" w:rsidRPr="00875566" w:rsidRDefault="00260D48" w:rsidP="00260D48">
      <w:pPr>
        <w:pStyle w:val="BTEMEASMCA"/>
      </w:pPr>
    </w:p>
    <w:p w:rsidR="00260D48" w:rsidRPr="00875566" w:rsidRDefault="00260D48" w:rsidP="00260D48">
      <w:pPr>
        <w:pStyle w:val="BTEMEASMCA"/>
      </w:pPr>
    </w:p>
    <w:p w:rsidR="00260D48" w:rsidRPr="00875566" w:rsidRDefault="00260D48" w:rsidP="00260D48">
      <w:pPr>
        <w:pStyle w:val="Antrat3"/>
        <w:spacing w:before="0" w:after="0"/>
        <w:rPr>
          <w:rFonts w:ascii="Times New Roman" w:hAnsi="Times New Roman" w:cs="Times New Roman"/>
          <w:sz w:val="22"/>
          <w:szCs w:val="22"/>
        </w:rPr>
      </w:pPr>
      <w:bookmarkStart w:id="6" w:name="_Toc129243142"/>
      <w:bookmarkStart w:id="7" w:name="_Toc129243267"/>
      <w:r w:rsidRPr="00875566">
        <w:rPr>
          <w:rFonts w:ascii="Times New Roman" w:hAnsi="Times New Roman" w:cs="Times New Roman"/>
          <w:sz w:val="22"/>
          <w:szCs w:val="22"/>
        </w:rPr>
        <w:t>4.</w:t>
      </w:r>
      <w:r w:rsidRPr="00875566">
        <w:rPr>
          <w:rFonts w:ascii="Times New Roman" w:hAnsi="Times New Roman" w:cs="Times New Roman"/>
          <w:sz w:val="22"/>
          <w:szCs w:val="22"/>
        </w:rPr>
        <w:tab/>
        <w:t>Galimas šalutinis poveikis</w:t>
      </w:r>
    </w:p>
    <w:bookmarkEnd w:id="6"/>
    <w:bookmarkEnd w:id="7"/>
    <w:p w:rsidR="00260D48" w:rsidRPr="00875566" w:rsidRDefault="00260D48" w:rsidP="00260D48">
      <w:pPr>
        <w:pStyle w:val="BTEMEASMCA"/>
      </w:pPr>
    </w:p>
    <w:p w:rsidR="00260D48" w:rsidRPr="00875566" w:rsidRDefault="00260D48" w:rsidP="00260D48">
      <w:pPr>
        <w:pStyle w:val="BTEMEASMCA"/>
      </w:pPr>
      <w:r w:rsidRPr="00875566">
        <w:t>Šis vaistas, kaip ir visi kiti, gali sukelti šalutinį poveikį, nors jis pasireiškia ne visiems žmonėms.</w:t>
      </w:r>
    </w:p>
    <w:p w:rsidR="00260D48" w:rsidRPr="00875566" w:rsidRDefault="00260D48" w:rsidP="00260D48">
      <w:pPr>
        <w:pStyle w:val="BTEMEASMCA"/>
      </w:pPr>
    </w:p>
    <w:p w:rsidR="00260D48" w:rsidRPr="00875566" w:rsidRDefault="00260D48" w:rsidP="00260D48">
      <w:pPr>
        <w:rPr>
          <w:szCs w:val="22"/>
        </w:rPr>
      </w:pPr>
      <w:r w:rsidRPr="00875566">
        <w:rPr>
          <w:szCs w:val="22"/>
        </w:rPr>
        <w:t>Pirmomis vartojimo dienomis stebimos Nicotinell</w:t>
      </w:r>
      <w:r>
        <w:rPr>
          <w:szCs w:val="22"/>
        </w:rPr>
        <w:t xml:space="preserve"> Fruti</w:t>
      </w:r>
      <w:r w:rsidRPr="00875566">
        <w:rPr>
          <w:szCs w:val="22"/>
        </w:rPr>
        <w:t xml:space="preserve"> nepageidaujamos reakcijos yra galvos svaigimas, galvos skausmas ir miego sutrikimai. Tokie pat simptomai pasireiškia metus rūkyti dėl sumažėjusio nikotino kiekio organizme.</w:t>
      </w:r>
    </w:p>
    <w:p w:rsidR="00260D48" w:rsidRPr="00875566" w:rsidRDefault="00260D48" w:rsidP="00260D48">
      <w:pPr>
        <w:rPr>
          <w:szCs w:val="22"/>
        </w:rPr>
      </w:pPr>
    </w:p>
    <w:p w:rsidR="00260D48" w:rsidRPr="00875566" w:rsidRDefault="00260D48" w:rsidP="00260D48">
      <w:pPr>
        <w:tabs>
          <w:tab w:val="left" w:pos="567"/>
        </w:tabs>
        <w:autoSpaceDE w:val="0"/>
        <w:autoSpaceDN w:val="0"/>
        <w:adjustRightInd w:val="0"/>
        <w:spacing w:line="260" w:lineRule="exact"/>
        <w:rPr>
          <w:bCs/>
          <w:noProof/>
          <w:snapToGrid w:val="0"/>
          <w:szCs w:val="22"/>
          <w:lang w:eastAsia="lt-LT"/>
        </w:rPr>
      </w:pPr>
      <w:r w:rsidRPr="00875566">
        <w:rPr>
          <w:bCs/>
          <w:noProof/>
          <w:snapToGrid w:val="0"/>
          <w:szCs w:val="22"/>
          <w:lang w:eastAsia="lt-LT"/>
        </w:rPr>
        <w:t>Nepageidaujamas poveikis yra sugrupuotas pagal atsiradimo dažnį:</w:t>
      </w:r>
    </w:p>
    <w:p w:rsidR="00260D48" w:rsidRPr="00875566" w:rsidRDefault="00260D48" w:rsidP="00260D48">
      <w:pPr>
        <w:rPr>
          <w:szCs w:val="22"/>
        </w:rPr>
      </w:pPr>
    </w:p>
    <w:p w:rsidR="00260D48" w:rsidRPr="00875566" w:rsidRDefault="00260D48" w:rsidP="00260D48">
      <w:pPr>
        <w:keepNext/>
        <w:numPr>
          <w:ilvl w:val="12"/>
          <w:numId w:val="0"/>
        </w:numPr>
        <w:ind w:right="-2"/>
        <w:rPr>
          <w:b/>
          <w:bCs/>
          <w:noProof/>
          <w:snapToGrid w:val="0"/>
          <w:szCs w:val="22"/>
        </w:rPr>
      </w:pPr>
      <w:r w:rsidRPr="00875566">
        <w:rPr>
          <w:b/>
          <w:bCs/>
          <w:noProof/>
          <w:snapToGrid w:val="0"/>
          <w:szCs w:val="22"/>
          <w:lang w:eastAsia="lt-LT"/>
        </w:rPr>
        <w:t>Labai dažn</w:t>
      </w:r>
      <w:r>
        <w:rPr>
          <w:b/>
          <w:bCs/>
          <w:noProof/>
          <w:snapToGrid w:val="0"/>
          <w:szCs w:val="22"/>
          <w:lang w:eastAsia="lt-LT"/>
        </w:rPr>
        <w:t xml:space="preserve">i šalutinio </w:t>
      </w:r>
      <w:r w:rsidRPr="00875566">
        <w:rPr>
          <w:b/>
          <w:bCs/>
          <w:noProof/>
          <w:snapToGrid w:val="0"/>
          <w:szCs w:val="22"/>
          <w:lang w:eastAsia="lt-LT"/>
        </w:rPr>
        <w:t>poveiki</w:t>
      </w:r>
      <w:r>
        <w:rPr>
          <w:b/>
          <w:bCs/>
          <w:noProof/>
          <w:snapToGrid w:val="0"/>
          <w:szCs w:val="22"/>
          <w:lang w:eastAsia="lt-LT"/>
        </w:rPr>
        <w:t>o reiškiniai</w:t>
      </w:r>
      <w:r w:rsidRPr="00875566">
        <w:rPr>
          <w:b/>
          <w:bCs/>
          <w:noProof/>
          <w:snapToGrid w:val="0"/>
          <w:szCs w:val="22"/>
          <w:lang w:eastAsia="lt-LT"/>
        </w:rPr>
        <w:t xml:space="preserve"> </w:t>
      </w:r>
      <w:r w:rsidRPr="007125E3">
        <w:rPr>
          <w:szCs w:val="22"/>
        </w:rPr>
        <w:t xml:space="preserve">(gali pasireikšti </w:t>
      </w:r>
      <w:r>
        <w:rPr>
          <w:szCs w:val="22"/>
        </w:rPr>
        <w:t xml:space="preserve"> ne rečiau</w:t>
      </w:r>
      <w:r w:rsidRPr="007125E3">
        <w:rPr>
          <w:szCs w:val="22"/>
        </w:rPr>
        <w:t xml:space="preserve"> kaip 1 iš 10 žmonių):</w:t>
      </w:r>
    </w:p>
    <w:p w:rsidR="00260D48" w:rsidRPr="00875566" w:rsidRDefault="00260D48" w:rsidP="00260D48">
      <w:pPr>
        <w:pStyle w:val="Sraopastraipa"/>
        <w:numPr>
          <w:ilvl w:val="0"/>
          <w:numId w:val="9"/>
        </w:numPr>
        <w:rPr>
          <w:szCs w:val="22"/>
        </w:rPr>
      </w:pPr>
      <w:r w:rsidRPr="00875566">
        <w:rPr>
          <w:noProof/>
          <w:snapToGrid w:val="0"/>
          <w:szCs w:val="22"/>
        </w:rPr>
        <w:t>pykinimas.</w:t>
      </w:r>
    </w:p>
    <w:p w:rsidR="00260D48" w:rsidRPr="00875566" w:rsidRDefault="00260D48" w:rsidP="00260D48">
      <w:pPr>
        <w:rPr>
          <w:szCs w:val="22"/>
        </w:rPr>
      </w:pPr>
    </w:p>
    <w:p w:rsidR="00260D48" w:rsidRPr="00875566" w:rsidRDefault="00260D48" w:rsidP="00260D48">
      <w:pPr>
        <w:rPr>
          <w:szCs w:val="22"/>
        </w:rPr>
      </w:pPr>
      <w:r w:rsidRPr="00875566">
        <w:rPr>
          <w:b/>
          <w:szCs w:val="22"/>
        </w:rPr>
        <w:t xml:space="preserve">Dažni </w:t>
      </w:r>
      <w:r w:rsidRPr="00280DD7">
        <w:rPr>
          <w:b/>
          <w:szCs w:val="22"/>
        </w:rPr>
        <w:t xml:space="preserve">šalutinio poveikio reiškiniai </w:t>
      </w:r>
      <w:r w:rsidRPr="00875566">
        <w:rPr>
          <w:szCs w:val="22"/>
        </w:rPr>
        <w:t xml:space="preserve">(gali pasireikšti </w:t>
      </w:r>
      <w:r>
        <w:rPr>
          <w:szCs w:val="22"/>
        </w:rPr>
        <w:t>rečiau kaip</w:t>
      </w:r>
      <w:r w:rsidRPr="00875566">
        <w:rPr>
          <w:szCs w:val="22"/>
        </w:rPr>
        <w:t xml:space="preserve"> 1 </w:t>
      </w:r>
      <w:r>
        <w:rPr>
          <w:szCs w:val="22"/>
        </w:rPr>
        <w:t>iš</w:t>
      </w:r>
      <w:r w:rsidRPr="00875566">
        <w:rPr>
          <w:szCs w:val="22"/>
        </w:rPr>
        <w:t xml:space="preserve"> 10 žmonių ):</w:t>
      </w:r>
    </w:p>
    <w:p w:rsidR="00260D48" w:rsidRPr="00875566" w:rsidRDefault="00260D48" w:rsidP="00260D48">
      <w:pPr>
        <w:pStyle w:val="BT-EMEASMCA"/>
        <w:numPr>
          <w:ilvl w:val="0"/>
          <w:numId w:val="4"/>
        </w:numPr>
      </w:pPr>
      <w:r w:rsidRPr="00875566">
        <w:t>ši kramtomoji guma gali sukelti nedidelį burnos ar liežuvio skausmą bei sudirginimą;</w:t>
      </w:r>
    </w:p>
    <w:p w:rsidR="00260D48" w:rsidRPr="00875566" w:rsidRDefault="00260D48" w:rsidP="00260D48">
      <w:pPr>
        <w:pStyle w:val="BT-EMEASMCA"/>
        <w:numPr>
          <w:ilvl w:val="0"/>
          <w:numId w:val="4"/>
        </w:numPr>
      </w:pPr>
      <w:r w:rsidRPr="00875566">
        <w:rPr>
          <w:noProof/>
          <w:snapToGrid w:val="0"/>
        </w:rPr>
        <w:t>gerklės skausmas</w:t>
      </w:r>
      <w:r w:rsidRPr="00875566">
        <w:rPr>
          <w:snapToGrid w:val="0"/>
        </w:rPr>
        <w:t xml:space="preserve"> ar patinimas;</w:t>
      </w:r>
    </w:p>
    <w:p w:rsidR="00260D48" w:rsidRPr="007125E3" w:rsidRDefault="00260D48" w:rsidP="00260D48">
      <w:pPr>
        <w:pStyle w:val="BT-EMEASMCA"/>
        <w:numPr>
          <w:ilvl w:val="0"/>
          <w:numId w:val="4"/>
        </w:numPr>
        <w:rPr>
          <w:noProof/>
          <w:snapToGrid w:val="0"/>
        </w:rPr>
      </w:pPr>
      <w:r w:rsidRPr="007125E3">
        <w:rPr>
          <w:noProof/>
          <w:snapToGrid w:val="0"/>
        </w:rPr>
        <w:t>bloga savijauta</w:t>
      </w:r>
      <w:r w:rsidRPr="007125E3">
        <w:rPr>
          <w:snapToGrid w:val="0"/>
        </w:rPr>
        <w:t>;</w:t>
      </w:r>
    </w:p>
    <w:p w:rsidR="00260D48" w:rsidRPr="00875566" w:rsidRDefault="00260D48" w:rsidP="00260D48">
      <w:pPr>
        <w:pStyle w:val="BT-EMEASMCA"/>
        <w:numPr>
          <w:ilvl w:val="0"/>
          <w:numId w:val="4"/>
        </w:numPr>
      </w:pPr>
      <w:r w:rsidRPr="00875566">
        <w:rPr>
          <w:noProof/>
          <w:snapToGrid w:val="0"/>
        </w:rPr>
        <w:t>virškinimo trakto diskomfortas</w:t>
      </w:r>
      <w:r w:rsidRPr="00875566">
        <w:rPr>
          <w:snapToGrid w:val="0"/>
        </w:rPr>
        <w:t>;</w:t>
      </w:r>
    </w:p>
    <w:p w:rsidR="00260D48" w:rsidRPr="00875566" w:rsidRDefault="00260D48" w:rsidP="00260D48">
      <w:pPr>
        <w:pStyle w:val="BT-EMEASMCA"/>
        <w:numPr>
          <w:ilvl w:val="0"/>
          <w:numId w:val="4"/>
        </w:numPr>
      </w:pPr>
      <w:r w:rsidRPr="00875566">
        <w:rPr>
          <w:snapToGrid w:val="0"/>
        </w:rPr>
        <w:t>viduriavimas;</w:t>
      </w:r>
    </w:p>
    <w:p w:rsidR="00260D48" w:rsidRPr="00875566" w:rsidRDefault="00260D48" w:rsidP="00260D48">
      <w:pPr>
        <w:pStyle w:val="BT-EMEASMCA"/>
        <w:numPr>
          <w:ilvl w:val="0"/>
          <w:numId w:val="4"/>
        </w:numPr>
      </w:pPr>
      <w:r w:rsidRPr="00875566">
        <w:t xml:space="preserve">virškinimo sutrikimai </w:t>
      </w:r>
      <w:r>
        <w:t>ir (arba)</w:t>
      </w:r>
      <w:r w:rsidRPr="00875566">
        <w:t xml:space="preserve"> rėmuo;</w:t>
      </w:r>
    </w:p>
    <w:p w:rsidR="00260D48" w:rsidRPr="00875566" w:rsidRDefault="00260D48" w:rsidP="00260D48">
      <w:pPr>
        <w:pStyle w:val="Sraopastraipa"/>
        <w:numPr>
          <w:ilvl w:val="0"/>
          <w:numId w:val="4"/>
        </w:numPr>
        <w:rPr>
          <w:szCs w:val="22"/>
        </w:rPr>
      </w:pPr>
      <w:r w:rsidRPr="00875566">
        <w:rPr>
          <w:szCs w:val="22"/>
        </w:rPr>
        <w:t>dujų kaupimasis;</w:t>
      </w:r>
    </w:p>
    <w:p w:rsidR="00260D48" w:rsidRPr="00875566" w:rsidRDefault="00260D48" w:rsidP="00260D48">
      <w:pPr>
        <w:pStyle w:val="Sraopastraipa"/>
        <w:numPr>
          <w:ilvl w:val="0"/>
          <w:numId w:val="4"/>
        </w:numPr>
        <w:rPr>
          <w:szCs w:val="22"/>
        </w:rPr>
      </w:pPr>
      <w:r w:rsidRPr="00875566">
        <w:rPr>
          <w:szCs w:val="22"/>
        </w:rPr>
        <w:t>žagsėjimas;</w:t>
      </w:r>
    </w:p>
    <w:p w:rsidR="00260D48" w:rsidRPr="00875566" w:rsidRDefault="00260D48" w:rsidP="00260D48">
      <w:pPr>
        <w:pStyle w:val="Sraopastraipa"/>
        <w:numPr>
          <w:ilvl w:val="0"/>
          <w:numId w:val="4"/>
        </w:numPr>
        <w:rPr>
          <w:szCs w:val="22"/>
        </w:rPr>
      </w:pPr>
      <w:r w:rsidRPr="00875566">
        <w:rPr>
          <w:szCs w:val="22"/>
        </w:rPr>
        <w:t xml:space="preserve">padidėjęs seilėtekis; </w:t>
      </w:r>
    </w:p>
    <w:p w:rsidR="00260D48" w:rsidRPr="00875566" w:rsidRDefault="00260D48" w:rsidP="00260D48">
      <w:pPr>
        <w:pStyle w:val="BT-EMEASMCA"/>
        <w:numPr>
          <w:ilvl w:val="0"/>
          <w:numId w:val="4"/>
        </w:numPr>
      </w:pPr>
      <w:r w:rsidRPr="00875566">
        <w:t>vidurių užkietėjimas;</w:t>
      </w:r>
    </w:p>
    <w:p w:rsidR="00260D48" w:rsidRPr="00875566" w:rsidRDefault="00260D48" w:rsidP="00260D48">
      <w:pPr>
        <w:pStyle w:val="BT-EMEASMCA"/>
        <w:numPr>
          <w:ilvl w:val="0"/>
          <w:numId w:val="4"/>
        </w:numPr>
      </w:pPr>
      <w:r w:rsidRPr="00875566">
        <w:t>sunkumas ryti;</w:t>
      </w:r>
    </w:p>
    <w:p w:rsidR="00260D48" w:rsidRPr="00875566" w:rsidRDefault="00260D48" w:rsidP="00260D48">
      <w:pPr>
        <w:pStyle w:val="Sraopastraipa"/>
        <w:numPr>
          <w:ilvl w:val="0"/>
          <w:numId w:val="4"/>
        </w:numPr>
        <w:rPr>
          <w:szCs w:val="22"/>
        </w:rPr>
      </w:pPr>
      <w:r w:rsidRPr="00875566">
        <w:rPr>
          <w:szCs w:val="22"/>
        </w:rPr>
        <w:t>galvos svaigimas, galvos skausmas;</w:t>
      </w:r>
    </w:p>
    <w:p w:rsidR="00260D48" w:rsidRPr="00875566" w:rsidRDefault="00260D48" w:rsidP="00260D48">
      <w:pPr>
        <w:pStyle w:val="BT-EMEASMCA"/>
        <w:numPr>
          <w:ilvl w:val="0"/>
          <w:numId w:val="4"/>
        </w:numPr>
      </w:pPr>
      <w:r w:rsidRPr="00875566">
        <w:t>vėmimas;</w:t>
      </w:r>
    </w:p>
    <w:p w:rsidR="00260D48" w:rsidRPr="00875566" w:rsidRDefault="00260D48" w:rsidP="00260D48">
      <w:pPr>
        <w:pStyle w:val="BT-EMEASMCA"/>
        <w:numPr>
          <w:ilvl w:val="0"/>
          <w:numId w:val="4"/>
        </w:numPr>
      </w:pPr>
      <w:r w:rsidRPr="00875566">
        <w:t>nemiga;</w:t>
      </w:r>
    </w:p>
    <w:p w:rsidR="00260D48" w:rsidRPr="00875566" w:rsidRDefault="00260D48" w:rsidP="00260D48">
      <w:pPr>
        <w:pStyle w:val="BT-EMEASMCA"/>
        <w:numPr>
          <w:ilvl w:val="0"/>
          <w:numId w:val="4"/>
        </w:numPr>
      </w:pPr>
      <w:r w:rsidRPr="00875566">
        <w:t>kosulys;</w:t>
      </w:r>
    </w:p>
    <w:p w:rsidR="00260D48" w:rsidRPr="00875566" w:rsidRDefault="00260D48" w:rsidP="00260D48">
      <w:pPr>
        <w:pStyle w:val="BT-EMEASMCA"/>
        <w:numPr>
          <w:ilvl w:val="0"/>
          <w:numId w:val="4"/>
        </w:numPr>
      </w:pPr>
      <w:r w:rsidRPr="00875566">
        <w:t>burnos sausumas;</w:t>
      </w:r>
    </w:p>
    <w:p w:rsidR="00260D48" w:rsidRPr="00875566" w:rsidRDefault="00260D48" w:rsidP="00260D48">
      <w:pPr>
        <w:pStyle w:val="Sraopastraipa"/>
        <w:numPr>
          <w:ilvl w:val="0"/>
          <w:numId w:val="4"/>
        </w:numPr>
        <w:rPr>
          <w:szCs w:val="22"/>
        </w:rPr>
      </w:pPr>
      <w:r w:rsidRPr="00875566">
        <w:rPr>
          <w:szCs w:val="22"/>
        </w:rPr>
        <w:t>žandikaulio raumenų skausmas, kuris atsiranda ypač dėl intensyvaus gumos kramtymo. Kramtant lėčiau šių nemalonumų galima išvengti.</w:t>
      </w:r>
    </w:p>
    <w:p w:rsidR="00260D48" w:rsidRPr="00875566" w:rsidRDefault="00260D48" w:rsidP="00260D48">
      <w:pPr>
        <w:rPr>
          <w:szCs w:val="22"/>
        </w:rPr>
      </w:pPr>
    </w:p>
    <w:p w:rsidR="00260D48" w:rsidRPr="00875566" w:rsidRDefault="00260D48" w:rsidP="00260D48">
      <w:pPr>
        <w:rPr>
          <w:szCs w:val="22"/>
        </w:rPr>
      </w:pPr>
      <w:r w:rsidRPr="00875566">
        <w:rPr>
          <w:b/>
          <w:szCs w:val="22"/>
        </w:rPr>
        <w:t xml:space="preserve">Nedažni </w:t>
      </w:r>
      <w:r w:rsidRPr="00280DD7">
        <w:rPr>
          <w:b/>
          <w:szCs w:val="22"/>
        </w:rPr>
        <w:t xml:space="preserve">šalutinio poveikio reiškiniai </w:t>
      </w:r>
      <w:r w:rsidRPr="00875566">
        <w:rPr>
          <w:szCs w:val="22"/>
        </w:rPr>
        <w:t xml:space="preserve">(gali pasireikšti </w:t>
      </w:r>
      <w:r>
        <w:rPr>
          <w:szCs w:val="22"/>
        </w:rPr>
        <w:t>rečiau kaip</w:t>
      </w:r>
      <w:r w:rsidRPr="00875566">
        <w:rPr>
          <w:szCs w:val="22"/>
        </w:rPr>
        <w:t xml:space="preserve"> 1iš 100 žmonių):</w:t>
      </w:r>
    </w:p>
    <w:p w:rsidR="00260D48" w:rsidRPr="00875566" w:rsidRDefault="00260D48" w:rsidP="00260D48">
      <w:pPr>
        <w:pStyle w:val="Sraopastraipa"/>
        <w:numPr>
          <w:ilvl w:val="0"/>
          <w:numId w:val="5"/>
        </w:numPr>
        <w:rPr>
          <w:szCs w:val="22"/>
        </w:rPr>
      </w:pPr>
      <w:r w:rsidRPr="00875566">
        <w:rPr>
          <w:noProof/>
          <w:snapToGrid w:val="0"/>
          <w:szCs w:val="22"/>
        </w:rPr>
        <w:t>širdies plakimo jautimas</w:t>
      </w:r>
      <w:r w:rsidRPr="00875566" w:rsidDel="00A31A5F">
        <w:rPr>
          <w:szCs w:val="22"/>
        </w:rPr>
        <w:t xml:space="preserve"> </w:t>
      </w:r>
      <w:r w:rsidRPr="00875566">
        <w:rPr>
          <w:szCs w:val="22"/>
        </w:rPr>
        <w:t>(palpitacijos);</w:t>
      </w:r>
    </w:p>
    <w:p w:rsidR="00260D48" w:rsidRPr="00875566" w:rsidRDefault="00260D48" w:rsidP="00260D48">
      <w:pPr>
        <w:pStyle w:val="Sraopastraipa"/>
        <w:numPr>
          <w:ilvl w:val="0"/>
          <w:numId w:val="5"/>
        </w:numPr>
        <w:rPr>
          <w:szCs w:val="22"/>
        </w:rPr>
      </w:pPr>
      <w:r w:rsidRPr="00875566">
        <w:rPr>
          <w:szCs w:val="22"/>
        </w:rPr>
        <w:t>niežtintys odos nelygumai (dilgėlinė).</w:t>
      </w:r>
    </w:p>
    <w:p w:rsidR="00260D48" w:rsidRPr="00875566" w:rsidRDefault="00260D48" w:rsidP="00260D48">
      <w:pPr>
        <w:rPr>
          <w:szCs w:val="22"/>
        </w:rPr>
      </w:pPr>
    </w:p>
    <w:p w:rsidR="00260D48" w:rsidRPr="00875566" w:rsidRDefault="00260D48" w:rsidP="00260D48">
      <w:pPr>
        <w:rPr>
          <w:szCs w:val="22"/>
        </w:rPr>
      </w:pPr>
      <w:r w:rsidRPr="00875566">
        <w:rPr>
          <w:b/>
          <w:szCs w:val="22"/>
        </w:rPr>
        <w:t xml:space="preserve">Reti </w:t>
      </w:r>
      <w:r w:rsidRPr="00280DD7">
        <w:rPr>
          <w:b/>
          <w:szCs w:val="22"/>
        </w:rPr>
        <w:t xml:space="preserve">šalutinio poveikio reiškiniai </w:t>
      </w:r>
      <w:r w:rsidRPr="00875566">
        <w:rPr>
          <w:szCs w:val="22"/>
        </w:rPr>
        <w:t xml:space="preserve">(gali pasireikšti </w:t>
      </w:r>
      <w:r>
        <w:rPr>
          <w:szCs w:val="22"/>
        </w:rPr>
        <w:t>rečiau kaip</w:t>
      </w:r>
      <w:r w:rsidRPr="00875566">
        <w:rPr>
          <w:szCs w:val="22"/>
        </w:rPr>
        <w:t xml:space="preserve"> 1 iš 1000 žmonių):</w:t>
      </w:r>
    </w:p>
    <w:p w:rsidR="00260D48" w:rsidRPr="00875566" w:rsidRDefault="00260D48" w:rsidP="00260D48">
      <w:pPr>
        <w:pStyle w:val="BT-EMEASMCA"/>
        <w:tabs>
          <w:tab w:val="clear" w:pos="360"/>
        </w:tabs>
        <w:ind w:left="720" w:hanging="360"/>
      </w:pPr>
      <w:r w:rsidRPr="00875566">
        <w:t xml:space="preserve">greitas ar nereguliarus širdies </w:t>
      </w:r>
      <w:r>
        <w:t>plakimas</w:t>
      </w:r>
      <w:r w:rsidRPr="00875566">
        <w:t>;</w:t>
      </w:r>
    </w:p>
    <w:p w:rsidR="00260D48" w:rsidRPr="00875566" w:rsidRDefault="00260D48" w:rsidP="00260D48">
      <w:pPr>
        <w:pStyle w:val="BT-EMEASMCA"/>
        <w:tabs>
          <w:tab w:val="clear" w:pos="360"/>
        </w:tabs>
        <w:ind w:left="720" w:hanging="360"/>
      </w:pPr>
      <w:r w:rsidRPr="00875566">
        <w:rPr>
          <w:snapToGrid w:val="0"/>
        </w:rPr>
        <w:t>dusulys;</w:t>
      </w:r>
    </w:p>
    <w:p w:rsidR="00260D48" w:rsidRPr="007125E3" w:rsidRDefault="00260D48" w:rsidP="00260D48">
      <w:pPr>
        <w:pStyle w:val="BT-EMEASMCA"/>
        <w:tabs>
          <w:tab w:val="clear" w:pos="360"/>
        </w:tabs>
        <w:ind w:left="720" w:hanging="360"/>
        <w:rPr>
          <w:snapToGrid w:val="0"/>
        </w:rPr>
      </w:pPr>
      <w:r w:rsidRPr="00875566">
        <w:rPr>
          <w:noProof/>
          <w:snapToGrid w:val="0"/>
        </w:rPr>
        <w:t xml:space="preserve">sunkios alerginės reakcijos simptomai, tokie kaip staigus švokštimas ir spaudimas krūtinėje, bėrimas ir </w:t>
      </w:r>
      <w:r>
        <w:rPr>
          <w:noProof/>
          <w:snapToGrid w:val="0"/>
        </w:rPr>
        <w:t>silpnumas</w:t>
      </w:r>
      <w:r w:rsidRPr="00875566">
        <w:rPr>
          <w:noProof/>
          <w:snapToGrid w:val="0"/>
        </w:rPr>
        <w:t>;</w:t>
      </w:r>
    </w:p>
    <w:p w:rsidR="00260D48" w:rsidRPr="00875566" w:rsidRDefault="00260D48" w:rsidP="00260D48">
      <w:pPr>
        <w:pStyle w:val="Sraopastraipa"/>
        <w:numPr>
          <w:ilvl w:val="0"/>
          <w:numId w:val="6"/>
        </w:numPr>
        <w:rPr>
          <w:szCs w:val="22"/>
        </w:rPr>
      </w:pPr>
      <w:r w:rsidRPr="00875566">
        <w:rPr>
          <w:szCs w:val="22"/>
        </w:rPr>
        <w:t xml:space="preserve">širdies ritmo sutrikimai ir alerginės reakcijos. Šios reakcijos </w:t>
      </w:r>
      <w:r>
        <w:rPr>
          <w:szCs w:val="22"/>
        </w:rPr>
        <w:t xml:space="preserve">labai retais </w:t>
      </w:r>
      <w:r w:rsidRPr="00875566">
        <w:rPr>
          <w:szCs w:val="22"/>
        </w:rPr>
        <w:t xml:space="preserve">atvejais gali būti </w:t>
      </w:r>
      <w:r>
        <w:rPr>
          <w:szCs w:val="22"/>
        </w:rPr>
        <w:t>sunkios</w:t>
      </w:r>
      <w:r w:rsidRPr="00875566">
        <w:rPr>
          <w:szCs w:val="22"/>
        </w:rPr>
        <w:t xml:space="preserve">: atsiranda odos tinimas, sutinsta veidas ir </w:t>
      </w:r>
      <w:r>
        <w:rPr>
          <w:szCs w:val="22"/>
        </w:rPr>
        <w:t>burna</w:t>
      </w:r>
      <w:r w:rsidRPr="00875566">
        <w:rPr>
          <w:szCs w:val="22"/>
        </w:rPr>
        <w:t xml:space="preserve">, </w:t>
      </w:r>
      <w:r>
        <w:rPr>
          <w:szCs w:val="22"/>
        </w:rPr>
        <w:t>sumažėja</w:t>
      </w:r>
      <w:r w:rsidRPr="00875566">
        <w:rPr>
          <w:szCs w:val="22"/>
        </w:rPr>
        <w:t xml:space="preserve"> kraujospūdži</w:t>
      </w:r>
      <w:r>
        <w:rPr>
          <w:szCs w:val="22"/>
        </w:rPr>
        <w:t>s ir</w:t>
      </w:r>
      <w:r w:rsidRPr="00875566">
        <w:rPr>
          <w:szCs w:val="22"/>
        </w:rPr>
        <w:t xml:space="preserve"> atsiranda dusulys.</w:t>
      </w:r>
    </w:p>
    <w:p w:rsidR="00260D48" w:rsidRPr="00875566" w:rsidRDefault="00260D48" w:rsidP="00260D48">
      <w:pPr>
        <w:rPr>
          <w:szCs w:val="22"/>
        </w:rPr>
      </w:pPr>
    </w:p>
    <w:p w:rsidR="00260D48" w:rsidRPr="00875566" w:rsidRDefault="00260D48" w:rsidP="00260D48">
      <w:pPr>
        <w:rPr>
          <w:szCs w:val="22"/>
        </w:rPr>
      </w:pPr>
      <w:r w:rsidRPr="00875566">
        <w:rPr>
          <w:szCs w:val="22"/>
        </w:rPr>
        <w:t>Pūslelių atsiradimas burnoje gali būti susijęs su metimu rūkyti, bet ne su gydymu.</w:t>
      </w:r>
    </w:p>
    <w:p w:rsidR="00260D48" w:rsidRPr="00875566" w:rsidRDefault="00260D48" w:rsidP="00260D48">
      <w:pPr>
        <w:rPr>
          <w:szCs w:val="22"/>
        </w:rPr>
      </w:pPr>
    </w:p>
    <w:p w:rsidR="00260D48" w:rsidRPr="00875566" w:rsidRDefault="00260D48" w:rsidP="00260D48">
      <w:pPr>
        <w:rPr>
          <w:szCs w:val="22"/>
        </w:rPr>
      </w:pPr>
      <w:r w:rsidRPr="00875566">
        <w:rPr>
          <w:szCs w:val="22"/>
        </w:rPr>
        <w:t xml:space="preserve">Nicotinell </w:t>
      </w:r>
      <w:r>
        <w:rPr>
          <w:szCs w:val="22"/>
        </w:rPr>
        <w:t xml:space="preserve">Fruit </w:t>
      </w:r>
      <w:r w:rsidRPr="00875566">
        <w:rPr>
          <w:szCs w:val="22"/>
        </w:rPr>
        <w:t>gali prilipti ir labai retai sugadinti dantų protezus ar kitus dantų įtaisus.</w:t>
      </w:r>
    </w:p>
    <w:p w:rsidR="00260D48" w:rsidRPr="00875566" w:rsidRDefault="00260D48" w:rsidP="00260D48">
      <w:pPr>
        <w:rPr>
          <w:szCs w:val="22"/>
        </w:rPr>
      </w:pPr>
    </w:p>
    <w:p w:rsidR="00260D48" w:rsidRPr="00875566" w:rsidRDefault="00260D48" w:rsidP="00260D48">
      <w:pPr>
        <w:rPr>
          <w:b/>
          <w:szCs w:val="22"/>
        </w:rPr>
      </w:pPr>
      <w:r w:rsidRPr="00875566">
        <w:rPr>
          <w:b/>
          <w:noProof/>
          <w:szCs w:val="22"/>
        </w:rPr>
        <w:t>Pranešimas apie šalutinį poveikį</w:t>
      </w:r>
    </w:p>
    <w:p w:rsidR="00260D48" w:rsidRPr="00875566" w:rsidRDefault="00260D48" w:rsidP="00260D48">
      <w:pPr>
        <w:ind w:right="-449"/>
        <w:rPr>
          <w:noProof/>
          <w:szCs w:val="22"/>
        </w:rPr>
      </w:pPr>
      <w:r w:rsidRPr="00875566">
        <w:rPr>
          <w:noProof/>
          <w:szCs w:val="22"/>
        </w:rPr>
        <w:t>Jeigu pasireiškė šalutinis poveikis, įskaitant šiame lapelyje nenurodytą, pasakykite gydytojui arba vaistininkui</w:t>
      </w:r>
      <w:r w:rsidRPr="00875566">
        <w:rPr>
          <w:szCs w:val="22"/>
        </w:rPr>
        <w:t>.</w:t>
      </w:r>
      <w:r w:rsidRPr="00875566">
        <w:rPr>
          <w:noProof/>
          <w:szCs w:val="22"/>
        </w:rPr>
        <w:t xml:space="preserve"> </w:t>
      </w:r>
      <w:r w:rsidRPr="00331F09">
        <w:rPr>
          <w:noProof/>
          <w:szCs w:val="22"/>
        </w:rPr>
        <w:t xml:space="preserve">Apie šalutinį poveikį taip pat galite pranešti Valstybinei vaistų kontrolės tarnybai prie </w:t>
      </w:r>
      <w:r w:rsidRPr="00331F09">
        <w:rPr>
          <w:noProof/>
          <w:szCs w:val="22"/>
        </w:rPr>
        <w:lastRenderedPageBreak/>
        <w:t>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875566">
        <w:rPr>
          <w:noProof/>
          <w:szCs w:val="22"/>
        </w:rPr>
        <w:t>.</w:t>
      </w:r>
    </w:p>
    <w:p w:rsidR="00260D48" w:rsidRPr="00875566" w:rsidRDefault="00260D48" w:rsidP="00260D48">
      <w:pPr>
        <w:pStyle w:val="BTEMEASMCA"/>
      </w:pPr>
    </w:p>
    <w:p w:rsidR="00260D48" w:rsidRPr="00875566" w:rsidRDefault="00260D48" w:rsidP="00260D48">
      <w:pPr>
        <w:pStyle w:val="BTEMEASMCA"/>
      </w:pPr>
    </w:p>
    <w:p w:rsidR="00260D48" w:rsidRPr="00875566" w:rsidRDefault="00260D48" w:rsidP="00260D48">
      <w:pPr>
        <w:pStyle w:val="Antrat3"/>
        <w:spacing w:before="0" w:after="0"/>
        <w:rPr>
          <w:rFonts w:ascii="Times New Roman" w:hAnsi="Times New Roman" w:cs="Times New Roman"/>
          <w:sz w:val="22"/>
          <w:szCs w:val="22"/>
        </w:rPr>
      </w:pPr>
      <w:bookmarkStart w:id="8" w:name="_Toc129243143"/>
      <w:bookmarkStart w:id="9" w:name="_Toc129243268"/>
      <w:r w:rsidRPr="00875566">
        <w:rPr>
          <w:rFonts w:ascii="Times New Roman" w:hAnsi="Times New Roman" w:cs="Times New Roman"/>
          <w:sz w:val="22"/>
          <w:szCs w:val="22"/>
        </w:rPr>
        <w:t>5.</w:t>
      </w:r>
      <w:r w:rsidRPr="00875566">
        <w:rPr>
          <w:rFonts w:ascii="Times New Roman" w:hAnsi="Times New Roman" w:cs="Times New Roman"/>
          <w:sz w:val="22"/>
          <w:szCs w:val="22"/>
        </w:rPr>
        <w:tab/>
        <w:t>Kaip laikyti Nicotinell</w:t>
      </w:r>
      <w:r>
        <w:rPr>
          <w:rFonts w:ascii="Times New Roman" w:hAnsi="Times New Roman" w:cs="Times New Roman"/>
          <w:sz w:val="22"/>
          <w:szCs w:val="22"/>
        </w:rPr>
        <w:t xml:space="preserve"> Fruit</w:t>
      </w:r>
    </w:p>
    <w:bookmarkEnd w:id="8"/>
    <w:bookmarkEnd w:id="9"/>
    <w:p w:rsidR="00260D48" w:rsidRPr="00875566" w:rsidRDefault="00260D48" w:rsidP="00260D48">
      <w:pPr>
        <w:pStyle w:val="BTEMEASMCA"/>
      </w:pPr>
    </w:p>
    <w:p w:rsidR="00260D48" w:rsidRPr="00875566" w:rsidRDefault="00260D48" w:rsidP="00260D48">
      <w:pPr>
        <w:numPr>
          <w:ilvl w:val="12"/>
          <w:numId w:val="0"/>
        </w:numPr>
        <w:ind w:right="-2"/>
        <w:rPr>
          <w:szCs w:val="22"/>
        </w:rPr>
      </w:pPr>
      <w:r w:rsidRPr="00875566">
        <w:rPr>
          <w:szCs w:val="22"/>
        </w:rPr>
        <w:t>Šį vaistą laikykite vaikams nepastebimoje ir nepasiekiamoje vietoje.</w:t>
      </w:r>
    </w:p>
    <w:p w:rsidR="00260D48" w:rsidRPr="00875566" w:rsidRDefault="00260D48" w:rsidP="00260D48">
      <w:pPr>
        <w:pStyle w:val="BTEMEASMCA"/>
      </w:pPr>
    </w:p>
    <w:p w:rsidR="00260D48" w:rsidRPr="00875566" w:rsidRDefault="00260D48" w:rsidP="00260D48">
      <w:pPr>
        <w:pStyle w:val="BTEMEASMCA"/>
      </w:pPr>
      <w:r w:rsidRPr="00875566">
        <w:t xml:space="preserve">Ant dėžutės po „Tinka iki:“ ir lizdinės plokštelės po „EXP“ nurodytam tinkamumo laikui pasibaigus, </w:t>
      </w:r>
      <w:r>
        <w:t xml:space="preserve"> šio vaisto </w:t>
      </w:r>
      <w:r w:rsidRPr="00875566">
        <w:t>vartoti negalima. Vaistas tinkamas vartoti iki paskutinės nurodyto mėnesio dienos.</w:t>
      </w:r>
    </w:p>
    <w:p w:rsidR="00260D48" w:rsidRPr="00875566" w:rsidRDefault="00260D48" w:rsidP="00260D48">
      <w:pPr>
        <w:rPr>
          <w:szCs w:val="22"/>
        </w:rPr>
      </w:pPr>
    </w:p>
    <w:p w:rsidR="00260D48" w:rsidRPr="00875566" w:rsidRDefault="00260D48" w:rsidP="00260D48">
      <w:pPr>
        <w:rPr>
          <w:szCs w:val="22"/>
        </w:rPr>
      </w:pPr>
      <w:r w:rsidRPr="00875566">
        <w:rPr>
          <w:szCs w:val="22"/>
        </w:rPr>
        <w:t xml:space="preserve">Laikyti ne aukštesnėje kaip </w:t>
      </w:r>
      <w:smartTag w:uri="urn:schemas-microsoft-com:office:smarttags" w:element="metricconverter">
        <w:smartTagPr>
          <w:attr w:name="ProductID" w:val="25ﾠﾰC"/>
        </w:smartTagPr>
        <w:r w:rsidRPr="00875566">
          <w:rPr>
            <w:szCs w:val="22"/>
          </w:rPr>
          <w:t>25 °C</w:t>
        </w:r>
      </w:smartTag>
      <w:r w:rsidRPr="00875566">
        <w:rPr>
          <w:szCs w:val="22"/>
        </w:rPr>
        <w:t xml:space="preserve"> temperatūroje.</w:t>
      </w:r>
    </w:p>
    <w:p w:rsidR="00260D48" w:rsidRPr="00875566" w:rsidRDefault="00260D48" w:rsidP="00260D48">
      <w:pPr>
        <w:pStyle w:val="BTEMEASMCA"/>
      </w:pPr>
    </w:p>
    <w:p w:rsidR="00260D48" w:rsidRPr="00875566" w:rsidRDefault="00260D48" w:rsidP="00260D48">
      <w:pPr>
        <w:pStyle w:val="BTEMEASMCA"/>
      </w:pPr>
      <w:r w:rsidRPr="00875566">
        <w:t xml:space="preserve">Pavartota Nicotinell </w:t>
      </w:r>
      <w:r>
        <w:t xml:space="preserve">Fruit </w:t>
      </w:r>
      <w:r w:rsidRPr="00875566">
        <w:t>vaistinė kramtomoji guma turi būti rūpestingai išmesta.</w:t>
      </w:r>
    </w:p>
    <w:p w:rsidR="00260D48" w:rsidRPr="00875566" w:rsidRDefault="00260D48" w:rsidP="00260D48">
      <w:pPr>
        <w:pStyle w:val="BTEMEASMCA"/>
      </w:pPr>
    </w:p>
    <w:p w:rsidR="00260D48" w:rsidRPr="00875566" w:rsidRDefault="00260D48" w:rsidP="00260D48">
      <w:pPr>
        <w:pStyle w:val="BTEMEASMCA"/>
      </w:pPr>
      <w:r w:rsidRPr="00875566">
        <w:t>Vaistų negalima išmesti į kanalizaciją arba su buitinėmis atliekomis. Kaip išmesti nereikalingus vaistus, klauskite vaistininko. Šios priemonės padės apsaugoti aplinką.</w:t>
      </w:r>
    </w:p>
    <w:p w:rsidR="00260D48" w:rsidRPr="00875566" w:rsidRDefault="00260D48" w:rsidP="00260D48">
      <w:pPr>
        <w:pStyle w:val="BTEMEASMCA"/>
      </w:pPr>
    </w:p>
    <w:p w:rsidR="00260D48" w:rsidRPr="00875566" w:rsidRDefault="00260D48" w:rsidP="00260D48">
      <w:pPr>
        <w:pStyle w:val="BTEMEASMCA"/>
      </w:pPr>
    </w:p>
    <w:p w:rsidR="00260D48" w:rsidRPr="00875566" w:rsidRDefault="00260D48" w:rsidP="00260D48">
      <w:pPr>
        <w:pStyle w:val="Antrat3"/>
        <w:spacing w:before="0" w:after="0"/>
        <w:rPr>
          <w:rFonts w:ascii="Times New Roman" w:hAnsi="Times New Roman" w:cs="Times New Roman"/>
          <w:sz w:val="22"/>
          <w:szCs w:val="22"/>
        </w:rPr>
      </w:pPr>
      <w:bookmarkStart w:id="10" w:name="_Toc129243144"/>
      <w:bookmarkStart w:id="11" w:name="_Toc129243269"/>
      <w:r w:rsidRPr="00875566">
        <w:rPr>
          <w:rFonts w:ascii="Times New Roman" w:hAnsi="Times New Roman" w:cs="Times New Roman"/>
          <w:sz w:val="22"/>
          <w:szCs w:val="22"/>
        </w:rPr>
        <w:t>6.</w:t>
      </w:r>
      <w:r w:rsidRPr="00875566">
        <w:rPr>
          <w:rFonts w:ascii="Times New Roman" w:hAnsi="Times New Roman" w:cs="Times New Roman"/>
          <w:b w:val="0"/>
          <w:sz w:val="22"/>
          <w:szCs w:val="22"/>
        </w:rPr>
        <w:tab/>
      </w:r>
      <w:r w:rsidRPr="00875566">
        <w:rPr>
          <w:rFonts w:ascii="Times New Roman" w:hAnsi="Times New Roman" w:cs="Times New Roman"/>
          <w:sz w:val="22"/>
          <w:szCs w:val="22"/>
        </w:rPr>
        <w:t>Pakuotės turinys ir kita informacija</w:t>
      </w:r>
    </w:p>
    <w:bookmarkEnd w:id="10"/>
    <w:bookmarkEnd w:id="11"/>
    <w:p w:rsidR="00260D48" w:rsidRPr="00875566" w:rsidRDefault="00260D48" w:rsidP="00260D48">
      <w:pPr>
        <w:pStyle w:val="BTEMEASMCA"/>
      </w:pPr>
    </w:p>
    <w:p w:rsidR="00260D48" w:rsidRPr="00875566" w:rsidRDefault="00260D48" w:rsidP="00260D48">
      <w:pPr>
        <w:pStyle w:val="PI-3EMEASMCA"/>
      </w:pPr>
      <w:r w:rsidRPr="00875566">
        <w:t xml:space="preserve">Nicotinell </w:t>
      </w:r>
      <w:r>
        <w:t xml:space="preserve">Fruit </w:t>
      </w:r>
      <w:r w:rsidRPr="00875566">
        <w:t>sudėtis</w:t>
      </w:r>
    </w:p>
    <w:p w:rsidR="00260D48" w:rsidRPr="00875566" w:rsidRDefault="00260D48" w:rsidP="00260D48">
      <w:pPr>
        <w:pStyle w:val="BTEMEASMCA"/>
      </w:pPr>
    </w:p>
    <w:p w:rsidR="00260D48" w:rsidRPr="00875566" w:rsidRDefault="00260D48" w:rsidP="00260D48">
      <w:pPr>
        <w:pStyle w:val="BT-EMEASMCA"/>
        <w:tabs>
          <w:tab w:val="clear" w:pos="360"/>
        </w:tabs>
        <w:ind w:left="720" w:hanging="360"/>
      </w:pPr>
      <w:r w:rsidRPr="00875566">
        <w:t>Veiklioji medžiaga yra nikotinas. Viename vaistinės kramtomosios gumos gabalėlyje yra 4 mg nikotino (atitinka 20 mg nikotino-polakrilino mišinio).</w:t>
      </w:r>
    </w:p>
    <w:p w:rsidR="00260D48" w:rsidRPr="00875566" w:rsidRDefault="00260D48" w:rsidP="00260D48">
      <w:pPr>
        <w:pStyle w:val="BT-EMEASMCA"/>
        <w:tabs>
          <w:tab w:val="clear" w:pos="360"/>
        </w:tabs>
        <w:ind w:left="720" w:hanging="360"/>
      </w:pPr>
      <w:r w:rsidRPr="00875566">
        <w:t xml:space="preserve">Pagalbinės medžiagos yra kramtomosios gumos pagrindas (sudėtyje yra butilhidroksitolueno (E321)), kalcio karbonatas, sorbitolis (E420), bevandenis natrio karbonatas, natrio-vandenilio karbonatas, polakrilinas, glicerolis (E422), išgrynintas vanduo, levomentolis, vaisių skonio aromatinė medžiaga, sacharinas, sacharino natrio druska, acesulfamo kalio druska, ksilitolis (E967), manitolis (E421), želatina, titano dioksidas (E171), karnaubo vaškas, talkas. Žr. 2 skyrių „Nicotinell </w:t>
      </w:r>
      <w:r>
        <w:t xml:space="preserve">Fruit </w:t>
      </w:r>
      <w:r w:rsidRPr="00875566">
        <w:t>sudėtyje yra sorbitolio, butilhidroksitolueno ir natrio“.</w:t>
      </w:r>
    </w:p>
    <w:p w:rsidR="00260D48" w:rsidRPr="00875566" w:rsidRDefault="00260D48" w:rsidP="00260D48">
      <w:pPr>
        <w:pStyle w:val="BTEMEASMCA"/>
      </w:pPr>
    </w:p>
    <w:p w:rsidR="00260D48" w:rsidRPr="00875566" w:rsidRDefault="00260D48" w:rsidP="00260D48">
      <w:pPr>
        <w:pStyle w:val="PI-3EMEASMCA"/>
      </w:pPr>
      <w:r w:rsidRPr="00875566">
        <w:t xml:space="preserve">Nicotinell </w:t>
      </w:r>
      <w:r>
        <w:t xml:space="preserve">Fruit </w:t>
      </w:r>
      <w:r w:rsidRPr="00875566">
        <w:t>išvaizda ir kiekis pakuotėje</w:t>
      </w:r>
    </w:p>
    <w:p w:rsidR="00260D48" w:rsidRPr="00875566" w:rsidRDefault="00260D48" w:rsidP="00260D48">
      <w:pPr>
        <w:pStyle w:val="BTEMEASMCA"/>
      </w:pPr>
    </w:p>
    <w:p w:rsidR="00260D48" w:rsidRPr="00875566" w:rsidRDefault="00260D48" w:rsidP="00260D48">
      <w:pPr>
        <w:rPr>
          <w:szCs w:val="22"/>
        </w:rPr>
      </w:pPr>
      <w:r w:rsidRPr="00875566">
        <w:rPr>
          <w:szCs w:val="22"/>
        </w:rPr>
        <w:t xml:space="preserve">Nicotinell </w:t>
      </w:r>
      <w:r>
        <w:rPr>
          <w:szCs w:val="22"/>
        </w:rPr>
        <w:t xml:space="preserve">Fruit </w:t>
      </w:r>
      <w:r w:rsidRPr="00875566">
        <w:rPr>
          <w:szCs w:val="22"/>
        </w:rPr>
        <w:t>vaistinės kramtomosios gumos gabalėlis yra balkšvos spalvos ir stačiakampės formos.</w:t>
      </w:r>
    </w:p>
    <w:p w:rsidR="00260D48" w:rsidRPr="00875566" w:rsidRDefault="00260D48" w:rsidP="00260D48">
      <w:pPr>
        <w:rPr>
          <w:szCs w:val="22"/>
        </w:rPr>
      </w:pPr>
    </w:p>
    <w:p w:rsidR="00260D48" w:rsidRPr="00875566" w:rsidRDefault="00260D48" w:rsidP="00260D48">
      <w:pPr>
        <w:rPr>
          <w:szCs w:val="22"/>
        </w:rPr>
      </w:pPr>
      <w:r w:rsidRPr="00875566">
        <w:rPr>
          <w:szCs w:val="22"/>
        </w:rPr>
        <w:t>Yra du Nicotinell vaistinės kramtomosios gumos stiprumai (2 mg ir 4 mg) ir skoniai (vaisinė (Fruit) ir mėtinė (Mint)). Šiame pakuotės lapelyje pateikiama informacija apie Nicotinell Fruit 4 mg vaistinę kramtomąją gumą.</w:t>
      </w:r>
    </w:p>
    <w:p w:rsidR="00260D48" w:rsidRPr="00875566" w:rsidRDefault="00260D48" w:rsidP="00260D48">
      <w:pPr>
        <w:rPr>
          <w:szCs w:val="22"/>
        </w:rPr>
      </w:pPr>
    </w:p>
    <w:p w:rsidR="00260D48" w:rsidRPr="00875566" w:rsidRDefault="00260D48" w:rsidP="00260D48">
      <w:pPr>
        <w:pStyle w:val="BTEMEASMCA"/>
      </w:pPr>
      <w:r w:rsidRPr="00875566">
        <w:t>Lizdinės plokštelės supakuotos į kartonines dėžutes, kuriose gali būti 2, 12, 24, 36, 48, 60, 72, 96, 120 ar 204 vaistinės kramtomosios gumos gabalėliai. Gali būti tiekiamos ne visų dydžių pakuotės.</w:t>
      </w:r>
    </w:p>
    <w:p w:rsidR="00260D48" w:rsidRPr="00875566" w:rsidRDefault="00260D48" w:rsidP="00260D48">
      <w:pPr>
        <w:pStyle w:val="BTEMEASMCA"/>
      </w:pPr>
    </w:p>
    <w:p w:rsidR="00260D48" w:rsidRPr="00875566" w:rsidRDefault="00260D48" w:rsidP="00260D48">
      <w:pPr>
        <w:pStyle w:val="PI-3EMEASMCA"/>
      </w:pPr>
      <w:r w:rsidRPr="00875566">
        <w:t>Registruotojas</w:t>
      </w:r>
      <w:r w:rsidRPr="00875566" w:rsidDel="00ED649B">
        <w:t xml:space="preserve"> </w:t>
      </w:r>
      <w:r w:rsidRPr="00875566">
        <w:t>ir gamintojas</w:t>
      </w:r>
    </w:p>
    <w:p w:rsidR="00260D48" w:rsidRPr="00875566" w:rsidRDefault="00260D48" w:rsidP="00260D48">
      <w:pPr>
        <w:pStyle w:val="BTEMEASMCA"/>
      </w:pPr>
    </w:p>
    <w:p w:rsidR="00260D48" w:rsidRPr="00487A11" w:rsidRDefault="00260D48" w:rsidP="00260D48">
      <w:pPr>
        <w:pStyle w:val="BTEMEASMCA"/>
        <w:rPr>
          <w:i/>
        </w:rPr>
      </w:pPr>
      <w:r w:rsidRPr="00487A11">
        <w:rPr>
          <w:i/>
        </w:rPr>
        <w:t>Registruotojas</w:t>
      </w:r>
    </w:p>
    <w:p w:rsidR="00260D48" w:rsidRPr="00875566" w:rsidRDefault="00260D48" w:rsidP="00260D48">
      <w:pPr>
        <w:rPr>
          <w:szCs w:val="22"/>
        </w:rPr>
      </w:pPr>
      <w:r w:rsidRPr="00875566">
        <w:rPr>
          <w:szCs w:val="22"/>
        </w:rPr>
        <w:t>GlaxoSmithKline Dungarvan Limited</w:t>
      </w:r>
    </w:p>
    <w:p w:rsidR="00260D48" w:rsidRPr="00875566" w:rsidRDefault="00260D48" w:rsidP="00260D48">
      <w:pPr>
        <w:rPr>
          <w:szCs w:val="22"/>
        </w:rPr>
      </w:pPr>
      <w:r w:rsidRPr="00875566">
        <w:rPr>
          <w:szCs w:val="22"/>
        </w:rPr>
        <w:t>Knockbrack</w:t>
      </w:r>
    </w:p>
    <w:p w:rsidR="00260D48" w:rsidRPr="00875566" w:rsidRDefault="00260D48" w:rsidP="00260D48">
      <w:pPr>
        <w:rPr>
          <w:szCs w:val="22"/>
        </w:rPr>
      </w:pPr>
      <w:r w:rsidRPr="00875566">
        <w:rPr>
          <w:szCs w:val="22"/>
        </w:rPr>
        <w:t>Dungarvan</w:t>
      </w:r>
    </w:p>
    <w:p w:rsidR="00260D48" w:rsidRPr="00875566" w:rsidRDefault="00260D48" w:rsidP="00260D48">
      <w:pPr>
        <w:rPr>
          <w:szCs w:val="22"/>
        </w:rPr>
      </w:pPr>
      <w:r w:rsidRPr="00875566">
        <w:rPr>
          <w:szCs w:val="22"/>
        </w:rPr>
        <w:t>Co Waterford</w:t>
      </w:r>
    </w:p>
    <w:p w:rsidR="00260D48" w:rsidRPr="00875566" w:rsidRDefault="00260D48" w:rsidP="00260D48">
      <w:pPr>
        <w:rPr>
          <w:szCs w:val="22"/>
        </w:rPr>
      </w:pPr>
      <w:r w:rsidRPr="00875566">
        <w:rPr>
          <w:szCs w:val="22"/>
        </w:rPr>
        <w:t>Airija</w:t>
      </w:r>
    </w:p>
    <w:p w:rsidR="00260D48" w:rsidRPr="00875566" w:rsidRDefault="00260D48" w:rsidP="00260D48">
      <w:pPr>
        <w:pStyle w:val="BTEMEASMCA"/>
      </w:pPr>
    </w:p>
    <w:p w:rsidR="00260D48" w:rsidRPr="00487A11" w:rsidRDefault="00260D48" w:rsidP="00260D48">
      <w:pPr>
        <w:pStyle w:val="BTEMEASMCA"/>
        <w:rPr>
          <w:i/>
        </w:rPr>
      </w:pPr>
      <w:r w:rsidRPr="00487A11">
        <w:rPr>
          <w:i/>
        </w:rPr>
        <w:lastRenderedPageBreak/>
        <w:t>Gamintojas</w:t>
      </w:r>
    </w:p>
    <w:p w:rsidR="00260D48" w:rsidRPr="00875566" w:rsidRDefault="00260D48" w:rsidP="00260D48">
      <w:pPr>
        <w:rPr>
          <w:szCs w:val="22"/>
        </w:rPr>
      </w:pPr>
      <w:r w:rsidRPr="00875566">
        <w:rPr>
          <w:szCs w:val="22"/>
        </w:rPr>
        <w:t>FAMAR S.A.</w:t>
      </w:r>
    </w:p>
    <w:p w:rsidR="00260D48" w:rsidRPr="00875566" w:rsidRDefault="00260D48" w:rsidP="00260D48">
      <w:pPr>
        <w:rPr>
          <w:szCs w:val="22"/>
        </w:rPr>
      </w:pPr>
      <w:r w:rsidRPr="00875566">
        <w:rPr>
          <w:szCs w:val="22"/>
        </w:rPr>
        <w:t>48</w:t>
      </w:r>
      <w:r w:rsidRPr="00875566">
        <w:rPr>
          <w:szCs w:val="22"/>
          <w:vertAlign w:val="superscript"/>
        </w:rPr>
        <w:t>th</w:t>
      </w:r>
      <w:r w:rsidRPr="00875566">
        <w:rPr>
          <w:szCs w:val="22"/>
        </w:rPr>
        <w:t xml:space="preserve"> km National Road Athens-Lamia</w:t>
      </w:r>
    </w:p>
    <w:p w:rsidR="00260D48" w:rsidRPr="00875566" w:rsidRDefault="00260D48" w:rsidP="00260D48">
      <w:pPr>
        <w:rPr>
          <w:szCs w:val="22"/>
        </w:rPr>
      </w:pPr>
      <w:r w:rsidRPr="00875566">
        <w:rPr>
          <w:szCs w:val="22"/>
        </w:rPr>
        <w:t>19011, Avlonas, Attiki</w:t>
      </w:r>
    </w:p>
    <w:p w:rsidR="00260D48" w:rsidRDefault="00260D48" w:rsidP="00260D48">
      <w:r w:rsidRPr="00875566">
        <w:rPr>
          <w:szCs w:val="22"/>
        </w:rPr>
        <w:t>Graikija</w:t>
      </w:r>
    </w:p>
    <w:p w:rsidR="00260D48" w:rsidRPr="00331F09" w:rsidRDefault="00260D48" w:rsidP="00260D48">
      <w:pPr>
        <w:pStyle w:val="BTEMEASMCA"/>
      </w:pPr>
    </w:p>
    <w:p w:rsidR="00260D48" w:rsidRPr="00875566" w:rsidRDefault="00260D48" w:rsidP="00260D48">
      <w:pPr>
        <w:pStyle w:val="BTEMEASMCA"/>
      </w:pPr>
    </w:p>
    <w:p w:rsidR="00260D48" w:rsidRPr="00875566" w:rsidRDefault="00260D48" w:rsidP="00260D48">
      <w:pPr>
        <w:rPr>
          <w:b/>
          <w:szCs w:val="22"/>
        </w:rPr>
      </w:pPr>
      <w:r w:rsidRPr="00875566">
        <w:rPr>
          <w:b/>
          <w:szCs w:val="22"/>
        </w:rPr>
        <w:t>Šis vaistas EEE valstybėse narėse registruotas tokiais pavadinimais:</w:t>
      </w:r>
    </w:p>
    <w:p w:rsidR="00260D48" w:rsidRPr="00875566" w:rsidRDefault="00260D48" w:rsidP="00260D48">
      <w:pPr>
        <w:pStyle w:val="BTEMEASMCA"/>
      </w:pPr>
    </w:p>
    <w:tbl>
      <w:tblPr>
        <w:tblW w:w="0" w:type="auto"/>
        <w:tblInd w:w="108" w:type="dxa"/>
        <w:tblLook w:val="01E0" w:firstRow="1" w:lastRow="1" w:firstColumn="1" w:lastColumn="1" w:noHBand="0" w:noVBand="0"/>
      </w:tblPr>
      <w:tblGrid>
        <w:gridCol w:w="2640"/>
        <w:gridCol w:w="5520"/>
      </w:tblGrid>
      <w:tr w:rsidR="00260D48" w:rsidRPr="00875566" w:rsidTr="0082016A">
        <w:tc>
          <w:tcPr>
            <w:tcW w:w="2640" w:type="dxa"/>
          </w:tcPr>
          <w:p w:rsidR="00260D48" w:rsidRPr="00875566" w:rsidRDefault="00260D48" w:rsidP="0082016A">
            <w:pPr>
              <w:rPr>
                <w:szCs w:val="22"/>
              </w:rPr>
            </w:pPr>
            <w:r w:rsidRPr="00875566">
              <w:rPr>
                <w:szCs w:val="22"/>
              </w:rPr>
              <w:t>Austrija</w:t>
            </w:r>
          </w:p>
        </w:tc>
        <w:tc>
          <w:tcPr>
            <w:tcW w:w="5520" w:type="dxa"/>
          </w:tcPr>
          <w:p w:rsidR="00260D48" w:rsidRPr="00875566" w:rsidRDefault="00260D48" w:rsidP="0082016A">
            <w:pPr>
              <w:rPr>
                <w:smallCaps/>
                <w:szCs w:val="22"/>
              </w:rPr>
            </w:pPr>
            <w:r w:rsidRPr="00875566">
              <w:rPr>
                <w:szCs w:val="22"/>
              </w:rPr>
              <w:t>Nicotinell Fruit 4 mg - wirkstoffhaltige Kaugummis zur Raucherentwöhnung</w:t>
            </w:r>
          </w:p>
        </w:tc>
      </w:tr>
      <w:tr w:rsidR="00260D48" w:rsidRPr="00875566" w:rsidTr="0082016A">
        <w:tc>
          <w:tcPr>
            <w:tcW w:w="2640" w:type="dxa"/>
          </w:tcPr>
          <w:p w:rsidR="00260D48" w:rsidRPr="00875566" w:rsidRDefault="00260D48" w:rsidP="0082016A">
            <w:pPr>
              <w:rPr>
                <w:szCs w:val="22"/>
              </w:rPr>
            </w:pPr>
            <w:r w:rsidRPr="00875566">
              <w:rPr>
                <w:szCs w:val="22"/>
              </w:rPr>
              <w:t>Belgija</w:t>
            </w:r>
          </w:p>
        </w:tc>
        <w:tc>
          <w:tcPr>
            <w:tcW w:w="5520" w:type="dxa"/>
          </w:tcPr>
          <w:p w:rsidR="00260D48" w:rsidRPr="00875566" w:rsidRDefault="00260D48" w:rsidP="0082016A">
            <w:pPr>
              <w:autoSpaceDE w:val="0"/>
              <w:autoSpaceDN w:val="0"/>
              <w:adjustRightInd w:val="0"/>
              <w:rPr>
                <w:smallCaps/>
                <w:szCs w:val="22"/>
              </w:rPr>
            </w:pPr>
            <w:r w:rsidRPr="00875566">
              <w:rPr>
                <w:szCs w:val="22"/>
              </w:rPr>
              <w:t>Nicotinell Fruit, 4 mg, kauwgom</w:t>
            </w:r>
          </w:p>
        </w:tc>
      </w:tr>
      <w:tr w:rsidR="00260D48" w:rsidRPr="00875566" w:rsidTr="0082016A">
        <w:tc>
          <w:tcPr>
            <w:tcW w:w="2640" w:type="dxa"/>
          </w:tcPr>
          <w:p w:rsidR="00260D48" w:rsidRPr="00875566" w:rsidRDefault="00260D48" w:rsidP="0082016A">
            <w:pPr>
              <w:rPr>
                <w:szCs w:val="22"/>
              </w:rPr>
            </w:pPr>
            <w:r w:rsidRPr="00875566">
              <w:rPr>
                <w:szCs w:val="22"/>
              </w:rPr>
              <w:t>Danija</w:t>
            </w:r>
          </w:p>
        </w:tc>
        <w:tc>
          <w:tcPr>
            <w:tcW w:w="5520" w:type="dxa"/>
          </w:tcPr>
          <w:p w:rsidR="00260D48" w:rsidRPr="00875566" w:rsidRDefault="00260D48" w:rsidP="0082016A">
            <w:pPr>
              <w:rPr>
                <w:smallCaps/>
                <w:szCs w:val="22"/>
              </w:rPr>
            </w:pPr>
            <w:r w:rsidRPr="00875566">
              <w:rPr>
                <w:szCs w:val="22"/>
              </w:rPr>
              <w:t>Nicotinell Fruit, medicinsk tyggegummi</w:t>
            </w:r>
          </w:p>
        </w:tc>
      </w:tr>
      <w:tr w:rsidR="00260D48" w:rsidRPr="00875566" w:rsidTr="0082016A">
        <w:tc>
          <w:tcPr>
            <w:tcW w:w="2640" w:type="dxa"/>
          </w:tcPr>
          <w:p w:rsidR="00260D48" w:rsidRPr="00875566" w:rsidRDefault="00260D48" w:rsidP="0082016A">
            <w:pPr>
              <w:rPr>
                <w:szCs w:val="22"/>
              </w:rPr>
            </w:pPr>
            <w:r w:rsidRPr="00875566">
              <w:rPr>
                <w:szCs w:val="22"/>
              </w:rPr>
              <w:t>Estija</w:t>
            </w:r>
          </w:p>
        </w:tc>
        <w:tc>
          <w:tcPr>
            <w:tcW w:w="5520" w:type="dxa"/>
          </w:tcPr>
          <w:p w:rsidR="00260D48" w:rsidRPr="00875566" w:rsidRDefault="00260D48" w:rsidP="0082016A">
            <w:pPr>
              <w:rPr>
                <w:smallCaps/>
                <w:szCs w:val="22"/>
              </w:rPr>
            </w:pPr>
            <w:r w:rsidRPr="00875566">
              <w:rPr>
                <w:szCs w:val="22"/>
              </w:rPr>
              <w:t>Nicotinell Fruit</w:t>
            </w:r>
          </w:p>
        </w:tc>
      </w:tr>
      <w:tr w:rsidR="00260D48" w:rsidRPr="00875566" w:rsidTr="0082016A">
        <w:tc>
          <w:tcPr>
            <w:tcW w:w="2640" w:type="dxa"/>
          </w:tcPr>
          <w:p w:rsidR="00260D48" w:rsidRPr="00875566" w:rsidRDefault="00260D48" w:rsidP="0082016A">
            <w:pPr>
              <w:rPr>
                <w:szCs w:val="22"/>
              </w:rPr>
            </w:pPr>
            <w:r w:rsidRPr="00875566">
              <w:rPr>
                <w:szCs w:val="22"/>
              </w:rPr>
              <w:t>Graikija</w:t>
            </w:r>
          </w:p>
        </w:tc>
        <w:tc>
          <w:tcPr>
            <w:tcW w:w="5520" w:type="dxa"/>
          </w:tcPr>
          <w:p w:rsidR="00260D48" w:rsidRPr="00875566" w:rsidRDefault="00260D48" w:rsidP="0082016A">
            <w:pPr>
              <w:autoSpaceDE w:val="0"/>
              <w:autoSpaceDN w:val="0"/>
              <w:adjustRightInd w:val="0"/>
              <w:rPr>
                <w:smallCaps/>
                <w:szCs w:val="22"/>
              </w:rPr>
            </w:pPr>
            <w:r w:rsidRPr="00875566">
              <w:rPr>
                <w:szCs w:val="22"/>
              </w:rPr>
              <w:t>Nicotinell Fruit</w:t>
            </w:r>
          </w:p>
        </w:tc>
      </w:tr>
      <w:tr w:rsidR="00260D48" w:rsidRPr="00875566" w:rsidTr="0082016A">
        <w:tc>
          <w:tcPr>
            <w:tcW w:w="2640" w:type="dxa"/>
          </w:tcPr>
          <w:p w:rsidR="00260D48" w:rsidRPr="00875566" w:rsidRDefault="00260D48" w:rsidP="0082016A">
            <w:pPr>
              <w:rPr>
                <w:szCs w:val="22"/>
              </w:rPr>
            </w:pPr>
            <w:r w:rsidRPr="00875566">
              <w:rPr>
                <w:szCs w:val="22"/>
              </w:rPr>
              <w:t>Ispanija</w:t>
            </w:r>
          </w:p>
        </w:tc>
        <w:tc>
          <w:tcPr>
            <w:tcW w:w="5520" w:type="dxa"/>
          </w:tcPr>
          <w:p w:rsidR="00260D48" w:rsidRPr="00875566" w:rsidRDefault="00260D48" w:rsidP="0082016A">
            <w:pPr>
              <w:rPr>
                <w:smallCaps/>
                <w:szCs w:val="22"/>
              </w:rPr>
            </w:pPr>
            <w:r w:rsidRPr="00875566">
              <w:rPr>
                <w:szCs w:val="22"/>
              </w:rPr>
              <w:t>Nicotinell fruit 4 mg chicle medicamentoso</w:t>
            </w:r>
          </w:p>
        </w:tc>
      </w:tr>
      <w:tr w:rsidR="00260D48" w:rsidRPr="00875566" w:rsidTr="0082016A">
        <w:tc>
          <w:tcPr>
            <w:tcW w:w="2640" w:type="dxa"/>
          </w:tcPr>
          <w:p w:rsidR="00260D48" w:rsidRPr="00875566" w:rsidRDefault="00260D48" w:rsidP="0082016A">
            <w:pPr>
              <w:rPr>
                <w:szCs w:val="22"/>
              </w:rPr>
            </w:pPr>
            <w:r w:rsidRPr="00875566">
              <w:rPr>
                <w:szCs w:val="22"/>
              </w:rPr>
              <w:t>Suomija</w:t>
            </w:r>
          </w:p>
        </w:tc>
        <w:tc>
          <w:tcPr>
            <w:tcW w:w="5520" w:type="dxa"/>
          </w:tcPr>
          <w:p w:rsidR="00260D48" w:rsidRPr="00875566" w:rsidRDefault="00260D48" w:rsidP="0082016A">
            <w:pPr>
              <w:autoSpaceDE w:val="0"/>
              <w:autoSpaceDN w:val="0"/>
              <w:adjustRightInd w:val="0"/>
              <w:rPr>
                <w:szCs w:val="22"/>
              </w:rPr>
            </w:pPr>
            <w:r w:rsidRPr="00875566">
              <w:rPr>
                <w:szCs w:val="22"/>
              </w:rPr>
              <w:t>Nicotinell Fruit 4 mg lääkepurukumi</w:t>
            </w:r>
          </w:p>
        </w:tc>
      </w:tr>
      <w:tr w:rsidR="00260D48" w:rsidRPr="00875566" w:rsidTr="0082016A">
        <w:tc>
          <w:tcPr>
            <w:tcW w:w="2640" w:type="dxa"/>
          </w:tcPr>
          <w:p w:rsidR="00260D48" w:rsidRPr="00875566" w:rsidRDefault="00260D48" w:rsidP="0082016A">
            <w:pPr>
              <w:rPr>
                <w:szCs w:val="22"/>
              </w:rPr>
            </w:pPr>
            <w:r w:rsidRPr="00875566">
              <w:rPr>
                <w:szCs w:val="22"/>
              </w:rPr>
              <w:t>Prancūzija</w:t>
            </w:r>
          </w:p>
        </w:tc>
        <w:tc>
          <w:tcPr>
            <w:tcW w:w="5520" w:type="dxa"/>
          </w:tcPr>
          <w:p w:rsidR="00260D48" w:rsidRPr="00875566" w:rsidRDefault="00260D48" w:rsidP="0082016A">
            <w:pPr>
              <w:autoSpaceDE w:val="0"/>
              <w:autoSpaceDN w:val="0"/>
              <w:adjustRightInd w:val="0"/>
              <w:rPr>
                <w:smallCaps/>
                <w:szCs w:val="22"/>
              </w:rPr>
            </w:pPr>
            <w:r w:rsidRPr="00875566">
              <w:rPr>
                <w:szCs w:val="22"/>
              </w:rPr>
              <w:t>NICOTINELL FRUIT 4 mg SANS SUCRE, gomme à mâcher médicamenteuse</w:t>
            </w:r>
          </w:p>
        </w:tc>
      </w:tr>
      <w:tr w:rsidR="00260D48" w:rsidRPr="00875566" w:rsidTr="0082016A">
        <w:tc>
          <w:tcPr>
            <w:tcW w:w="2640" w:type="dxa"/>
          </w:tcPr>
          <w:p w:rsidR="00260D48" w:rsidRPr="00875566" w:rsidRDefault="00260D48" w:rsidP="0082016A">
            <w:pPr>
              <w:rPr>
                <w:szCs w:val="22"/>
              </w:rPr>
            </w:pPr>
            <w:r w:rsidRPr="00875566">
              <w:rPr>
                <w:szCs w:val="22"/>
              </w:rPr>
              <w:t>Airija</w:t>
            </w:r>
          </w:p>
        </w:tc>
        <w:tc>
          <w:tcPr>
            <w:tcW w:w="5520" w:type="dxa"/>
          </w:tcPr>
          <w:p w:rsidR="00260D48" w:rsidRPr="00875566" w:rsidRDefault="00260D48" w:rsidP="0082016A">
            <w:pPr>
              <w:rPr>
                <w:smallCaps/>
                <w:szCs w:val="22"/>
              </w:rPr>
            </w:pPr>
            <w:r w:rsidRPr="00875566">
              <w:rPr>
                <w:szCs w:val="22"/>
              </w:rPr>
              <w:t>Nicotinell Fruit 4 mg Medicated Chewing Gum</w:t>
            </w:r>
          </w:p>
        </w:tc>
      </w:tr>
      <w:tr w:rsidR="00260D48" w:rsidRPr="00875566" w:rsidTr="0082016A">
        <w:tc>
          <w:tcPr>
            <w:tcW w:w="2640" w:type="dxa"/>
          </w:tcPr>
          <w:p w:rsidR="00260D48" w:rsidRPr="00875566" w:rsidRDefault="00260D48" w:rsidP="0082016A">
            <w:pPr>
              <w:rPr>
                <w:szCs w:val="22"/>
              </w:rPr>
            </w:pPr>
            <w:r w:rsidRPr="00875566">
              <w:rPr>
                <w:szCs w:val="22"/>
              </w:rPr>
              <w:t>Lietuva</w:t>
            </w:r>
          </w:p>
        </w:tc>
        <w:tc>
          <w:tcPr>
            <w:tcW w:w="5520" w:type="dxa"/>
          </w:tcPr>
          <w:p w:rsidR="00260D48" w:rsidRPr="00875566" w:rsidRDefault="00260D48" w:rsidP="0082016A">
            <w:pPr>
              <w:rPr>
                <w:smallCaps/>
                <w:szCs w:val="22"/>
              </w:rPr>
            </w:pPr>
            <w:r w:rsidRPr="00875566">
              <w:rPr>
                <w:szCs w:val="22"/>
              </w:rPr>
              <w:t>Nicotinell Fruit 4 mg vaistinė kramtomoji guma</w:t>
            </w:r>
          </w:p>
        </w:tc>
      </w:tr>
      <w:tr w:rsidR="00260D48" w:rsidRPr="00875566" w:rsidTr="0082016A">
        <w:tc>
          <w:tcPr>
            <w:tcW w:w="2640" w:type="dxa"/>
          </w:tcPr>
          <w:p w:rsidR="00260D48" w:rsidRPr="00875566" w:rsidRDefault="00260D48" w:rsidP="0082016A">
            <w:pPr>
              <w:rPr>
                <w:szCs w:val="22"/>
              </w:rPr>
            </w:pPr>
            <w:r w:rsidRPr="00875566">
              <w:rPr>
                <w:szCs w:val="22"/>
              </w:rPr>
              <w:t>Liuksemburgas</w:t>
            </w:r>
          </w:p>
        </w:tc>
        <w:tc>
          <w:tcPr>
            <w:tcW w:w="5520" w:type="dxa"/>
          </w:tcPr>
          <w:p w:rsidR="00260D48" w:rsidRPr="00875566" w:rsidRDefault="00260D48" w:rsidP="0082016A">
            <w:pPr>
              <w:autoSpaceDE w:val="0"/>
              <w:autoSpaceDN w:val="0"/>
              <w:adjustRightInd w:val="0"/>
              <w:rPr>
                <w:smallCaps/>
                <w:szCs w:val="22"/>
              </w:rPr>
            </w:pPr>
            <w:r w:rsidRPr="00875566">
              <w:rPr>
                <w:szCs w:val="22"/>
              </w:rPr>
              <w:t>Nicotinell Fruit, 4 mg, gomme à mâcher médicamenteuse</w:t>
            </w:r>
          </w:p>
        </w:tc>
      </w:tr>
      <w:tr w:rsidR="00260D48" w:rsidRPr="00875566" w:rsidTr="0082016A">
        <w:tc>
          <w:tcPr>
            <w:tcW w:w="2640" w:type="dxa"/>
          </w:tcPr>
          <w:p w:rsidR="00260D48" w:rsidRPr="00875566" w:rsidRDefault="00260D48" w:rsidP="0082016A">
            <w:pPr>
              <w:rPr>
                <w:szCs w:val="22"/>
              </w:rPr>
            </w:pPr>
            <w:r w:rsidRPr="00875566">
              <w:rPr>
                <w:szCs w:val="22"/>
              </w:rPr>
              <w:t>Latvija</w:t>
            </w:r>
          </w:p>
        </w:tc>
        <w:tc>
          <w:tcPr>
            <w:tcW w:w="5520" w:type="dxa"/>
          </w:tcPr>
          <w:p w:rsidR="00260D48" w:rsidRPr="00875566" w:rsidRDefault="00260D48" w:rsidP="0082016A">
            <w:pPr>
              <w:autoSpaceDE w:val="0"/>
              <w:autoSpaceDN w:val="0"/>
              <w:adjustRightInd w:val="0"/>
              <w:rPr>
                <w:smallCaps/>
                <w:szCs w:val="22"/>
              </w:rPr>
            </w:pPr>
            <w:r w:rsidRPr="00875566">
              <w:rPr>
                <w:szCs w:val="22"/>
              </w:rPr>
              <w:t>Nicotinell Fruit 4 mg ārstnieciskā košļājamā gumija</w:t>
            </w:r>
          </w:p>
        </w:tc>
      </w:tr>
      <w:tr w:rsidR="00260D48" w:rsidRPr="00875566" w:rsidTr="0082016A">
        <w:tc>
          <w:tcPr>
            <w:tcW w:w="2640" w:type="dxa"/>
          </w:tcPr>
          <w:p w:rsidR="00260D48" w:rsidRPr="00875566" w:rsidRDefault="00260D48" w:rsidP="0082016A">
            <w:pPr>
              <w:rPr>
                <w:szCs w:val="22"/>
              </w:rPr>
            </w:pPr>
            <w:r w:rsidRPr="00875566">
              <w:rPr>
                <w:szCs w:val="22"/>
              </w:rPr>
              <w:t>Nyderlandai</w:t>
            </w:r>
          </w:p>
        </w:tc>
        <w:tc>
          <w:tcPr>
            <w:tcW w:w="5520" w:type="dxa"/>
          </w:tcPr>
          <w:p w:rsidR="00260D48" w:rsidRPr="00875566" w:rsidRDefault="00260D48" w:rsidP="0082016A">
            <w:pPr>
              <w:autoSpaceDE w:val="0"/>
              <w:autoSpaceDN w:val="0"/>
              <w:adjustRightInd w:val="0"/>
              <w:rPr>
                <w:smallCaps/>
                <w:szCs w:val="22"/>
              </w:rPr>
            </w:pPr>
            <w:r w:rsidRPr="00875566">
              <w:rPr>
                <w:szCs w:val="22"/>
              </w:rPr>
              <w:t>Nicotinell Fruit, 4 mg, kauwgom</w:t>
            </w:r>
          </w:p>
        </w:tc>
      </w:tr>
      <w:tr w:rsidR="00260D48" w:rsidRPr="00875566" w:rsidTr="0082016A">
        <w:tc>
          <w:tcPr>
            <w:tcW w:w="2640" w:type="dxa"/>
          </w:tcPr>
          <w:p w:rsidR="00260D48" w:rsidRPr="00875566" w:rsidRDefault="00260D48" w:rsidP="0082016A">
            <w:pPr>
              <w:rPr>
                <w:szCs w:val="22"/>
              </w:rPr>
            </w:pPr>
            <w:r w:rsidRPr="00875566">
              <w:rPr>
                <w:szCs w:val="22"/>
              </w:rPr>
              <w:t>Norvegija</w:t>
            </w:r>
          </w:p>
        </w:tc>
        <w:tc>
          <w:tcPr>
            <w:tcW w:w="5520" w:type="dxa"/>
          </w:tcPr>
          <w:p w:rsidR="00260D48" w:rsidRPr="00875566" w:rsidRDefault="00260D48" w:rsidP="0082016A">
            <w:pPr>
              <w:rPr>
                <w:smallCaps/>
                <w:szCs w:val="22"/>
              </w:rPr>
            </w:pPr>
            <w:r w:rsidRPr="00875566">
              <w:rPr>
                <w:szCs w:val="22"/>
              </w:rPr>
              <w:t xml:space="preserve">Nicotinell </w:t>
            </w:r>
            <w:r w:rsidRPr="00875566">
              <w:rPr>
                <w:bCs/>
                <w:szCs w:val="22"/>
              </w:rPr>
              <w:t>medisinsk tyggegummi med fruktsmak</w:t>
            </w:r>
          </w:p>
        </w:tc>
      </w:tr>
      <w:tr w:rsidR="00260D48" w:rsidRPr="00875566" w:rsidTr="0082016A">
        <w:tc>
          <w:tcPr>
            <w:tcW w:w="2640" w:type="dxa"/>
          </w:tcPr>
          <w:p w:rsidR="00260D48" w:rsidRPr="00875566" w:rsidRDefault="00260D48" w:rsidP="0082016A">
            <w:pPr>
              <w:rPr>
                <w:szCs w:val="22"/>
              </w:rPr>
            </w:pPr>
            <w:r w:rsidRPr="00875566">
              <w:rPr>
                <w:szCs w:val="22"/>
              </w:rPr>
              <w:t>Portugalija</w:t>
            </w:r>
          </w:p>
        </w:tc>
        <w:tc>
          <w:tcPr>
            <w:tcW w:w="5520" w:type="dxa"/>
          </w:tcPr>
          <w:p w:rsidR="00260D48" w:rsidRPr="00875566" w:rsidRDefault="00260D48" w:rsidP="0082016A">
            <w:pPr>
              <w:rPr>
                <w:smallCaps/>
                <w:szCs w:val="22"/>
              </w:rPr>
            </w:pPr>
            <w:r w:rsidRPr="00875566">
              <w:rPr>
                <w:szCs w:val="22"/>
              </w:rPr>
              <w:t>Nicotinell Fruit 4 mg</w:t>
            </w:r>
          </w:p>
        </w:tc>
      </w:tr>
      <w:tr w:rsidR="00260D48" w:rsidRPr="00875566" w:rsidTr="0082016A">
        <w:tc>
          <w:tcPr>
            <w:tcW w:w="2640" w:type="dxa"/>
          </w:tcPr>
          <w:p w:rsidR="00260D48" w:rsidRPr="00875566" w:rsidRDefault="00260D48" w:rsidP="0082016A">
            <w:pPr>
              <w:rPr>
                <w:szCs w:val="22"/>
              </w:rPr>
            </w:pPr>
            <w:r w:rsidRPr="00875566">
              <w:rPr>
                <w:szCs w:val="22"/>
              </w:rPr>
              <w:t>Švedija</w:t>
            </w:r>
          </w:p>
        </w:tc>
        <w:tc>
          <w:tcPr>
            <w:tcW w:w="5520" w:type="dxa"/>
          </w:tcPr>
          <w:p w:rsidR="00260D48" w:rsidRPr="00875566" w:rsidRDefault="00260D48" w:rsidP="0082016A">
            <w:pPr>
              <w:rPr>
                <w:szCs w:val="22"/>
              </w:rPr>
            </w:pPr>
            <w:r w:rsidRPr="00875566">
              <w:rPr>
                <w:bCs/>
                <w:szCs w:val="22"/>
              </w:rPr>
              <w:t xml:space="preserve">Nicotinell Fruit 4 mg </w:t>
            </w:r>
            <w:r w:rsidRPr="00875566">
              <w:rPr>
                <w:szCs w:val="22"/>
              </w:rPr>
              <w:t>medicinskt tuggummi</w:t>
            </w:r>
          </w:p>
        </w:tc>
      </w:tr>
      <w:tr w:rsidR="00260D48" w:rsidRPr="00875566" w:rsidTr="0082016A">
        <w:tc>
          <w:tcPr>
            <w:tcW w:w="2640" w:type="dxa"/>
          </w:tcPr>
          <w:p w:rsidR="00260D48" w:rsidRPr="00875566" w:rsidRDefault="00260D48" w:rsidP="0082016A">
            <w:pPr>
              <w:rPr>
                <w:szCs w:val="22"/>
              </w:rPr>
            </w:pPr>
            <w:r w:rsidRPr="00875566">
              <w:rPr>
                <w:szCs w:val="22"/>
              </w:rPr>
              <w:t>Jungtinė Karalystė</w:t>
            </w:r>
          </w:p>
        </w:tc>
        <w:tc>
          <w:tcPr>
            <w:tcW w:w="5520" w:type="dxa"/>
          </w:tcPr>
          <w:p w:rsidR="00260D48" w:rsidRPr="00875566" w:rsidRDefault="00260D48" w:rsidP="0082016A">
            <w:pPr>
              <w:rPr>
                <w:smallCaps/>
                <w:szCs w:val="22"/>
              </w:rPr>
            </w:pPr>
            <w:r w:rsidRPr="00875566">
              <w:rPr>
                <w:szCs w:val="22"/>
              </w:rPr>
              <w:t>Nicotinell Fruit 4 mg Medicated Chewing Gum</w:t>
            </w:r>
            <w:r w:rsidRPr="00875566">
              <w:rPr>
                <w:smallCaps/>
                <w:szCs w:val="22"/>
              </w:rPr>
              <w:t xml:space="preserve"> </w:t>
            </w:r>
          </w:p>
        </w:tc>
      </w:tr>
    </w:tbl>
    <w:p w:rsidR="00260D48" w:rsidRPr="00875566" w:rsidRDefault="00260D48" w:rsidP="00260D48">
      <w:pPr>
        <w:pStyle w:val="BTEMEASMCA"/>
      </w:pPr>
    </w:p>
    <w:p w:rsidR="00260D48" w:rsidRPr="00875566" w:rsidRDefault="00260D48" w:rsidP="00260D48">
      <w:pPr>
        <w:pStyle w:val="BTEMEASMCA"/>
      </w:pPr>
    </w:p>
    <w:p w:rsidR="00260D48" w:rsidRPr="00875566" w:rsidRDefault="00260D48" w:rsidP="00260D48">
      <w:pPr>
        <w:rPr>
          <w:b/>
          <w:szCs w:val="22"/>
        </w:rPr>
      </w:pPr>
      <w:r w:rsidRPr="00875566">
        <w:rPr>
          <w:b/>
          <w:szCs w:val="22"/>
        </w:rPr>
        <w:t xml:space="preserve">Šis pakuotės lapelis paskutinį kartą peržiūrėtas </w:t>
      </w:r>
      <w:r>
        <w:rPr>
          <w:b/>
          <w:szCs w:val="22"/>
        </w:rPr>
        <w:t xml:space="preserve">2020-12-19. </w:t>
      </w:r>
    </w:p>
    <w:p w:rsidR="00260D48" w:rsidRPr="00875566" w:rsidRDefault="00260D48" w:rsidP="00260D48">
      <w:pPr>
        <w:rPr>
          <w:szCs w:val="22"/>
        </w:rPr>
      </w:pPr>
    </w:p>
    <w:p w:rsidR="00260D48" w:rsidRPr="00875566" w:rsidRDefault="00260D48" w:rsidP="00260D48">
      <w:pPr>
        <w:rPr>
          <w:rStyle w:val="Hipersaitas"/>
          <w:szCs w:val="22"/>
        </w:rPr>
      </w:pPr>
      <w:r w:rsidRPr="00875566">
        <w:rPr>
          <w:szCs w:val="22"/>
        </w:rPr>
        <w:t>Išsami informacija apie šį vaistą pateikiama Valstybinės vaistų kontrolės tarnybos prie Lietuvos Respublikos sveikatos apsaugos ministerijos tinklalapyje</w:t>
      </w:r>
      <w:r w:rsidRPr="00875566">
        <w:rPr>
          <w:i/>
          <w:szCs w:val="22"/>
        </w:rPr>
        <w:t xml:space="preserve"> </w:t>
      </w:r>
      <w:hyperlink r:id="rId5" w:history="1">
        <w:r w:rsidRPr="00875566">
          <w:rPr>
            <w:rStyle w:val="Hipersaitas"/>
            <w:szCs w:val="22"/>
          </w:rPr>
          <w:t>http://www.vvkt.lt/</w:t>
        </w:r>
      </w:hyperlink>
    </w:p>
    <w:p w:rsidR="00260D48" w:rsidRPr="00875566" w:rsidRDefault="00260D48" w:rsidP="00260D48">
      <w:pPr>
        <w:rPr>
          <w:szCs w:val="22"/>
        </w:rPr>
      </w:pPr>
    </w:p>
    <w:p w:rsidR="00260D48" w:rsidRPr="00875566" w:rsidRDefault="00260D48" w:rsidP="00260D48">
      <w:pPr>
        <w:rPr>
          <w:szCs w:val="22"/>
        </w:rPr>
      </w:pPr>
    </w:p>
    <w:p w:rsidR="009041DB" w:rsidRDefault="009041DB">
      <w:bookmarkStart w:id="12" w:name="_GoBack"/>
      <w:bookmarkEnd w:id="12"/>
    </w:p>
    <w:sectPr w:rsidR="009041DB" w:rsidSect="00E0062D">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FA" w:rsidRDefault="00260D4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260FA" w:rsidRDefault="00260D4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FA" w:rsidRDefault="00260D48">
    <w:pPr>
      <w:pStyle w:val="Porat"/>
      <w:framePr w:wrap="around" w:vAnchor="text" w:hAnchor="margin" w:xAlign="right" w:y="1"/>
      <w:rPr>
        <w:rStyle w:val="Puslapionumeris"/>
        <w:lang w:val="lt-LT"/>
      </w:rPr>
    </w:pPr>
  </w:p>
  <w:p w:rsidR="001260FA" w:rsidRPr="00DA1807" w:rsidRDefault="00260D48">
    <w:pPr>
      <w:pStyle w:val="Porat"/>
      <w:ind w:right="360"/>
      <w:jc w:val="center"/>
      <w:rPr>
        <w:rStyle w:val="Puslapionumeris"/>
        <w:rFonts w:ascii="Times New Roman" w:hAnsi="Times New Roman"/>
        <w:sz w:val="20"/>
        <w:lang w:val="lt-LT"/>
      </w:rPr>
    </w:pPr>
    <w:r w:rsidRPr="00DA1807">
      <w:rPr>
        <w:rStyle w:val="Puslapionumeris"/>
        <w:rFonts w:ascii="Times New Roman" w:hAnsi="Times New Roman"/>
        <w:sz w:val="20"/>
        <w:lang w:val="lt-LT"/>
      </w:rPr>
      <w:fldChar w:fldCharType="begin"/>
    </w:r>
    <w:r w:rsidRPr="00DA1807">
      <w:rPr>
        <w:rStyle w:val="Puslapionumeris"/>
        <w:rFonts w:ascii="Times New Roman" w:hAnsi="Times New Roman"/>
        <w:sz w:val="20"/>
        <w:lang w:val="lt-LT"/>
      </w:rPr>
      <w:instrText xml:space="preserve"> PAGE </w:instrText>
    </w:r>
    <w:r w:rsidRPr="00DA1807">
      <w:rPr>
        <w:rStyle w:val="Puslapionumeris"/>
        <w:rFonts w:ascii="Times New Roman" w:hAnsi="Times New Roman"/>
        <w:sz w:val="20"/>
        <w:lang w:val="lt-LT"/>
      </w:rPr>
      <w:fldChar w:fldCharType="separate"/>
    </w:r>
    <w:r>
      <w:rPr>
        <w:rStyle w:val="Puslapionumeris"/>
        <w:rFonts w:ascii="Times New Roman" w:hAnsi="Times New Roman"/>
        <w:noProof/>
        <w:sz w:val="20"/>
        <w:lang w:val="lt-LT"/>
      </w:rPr>
      <w:t>7</w:t>
    </w:r>
    <w:r w:rsidRPr="00DA1807">
      <w:rPr>
        <w:rStyle w:val="Puslapionumeris"/>
        <w:rFonts w:ascii="Times New Roman" w:hAnsi="Times New Roman"/>
        <w:sz w:val="20"/>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FA" w:rsidRDefault="00260D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765"/>
    <w:multiLevelType w:val="hybridMultilevel"/>
    <w:tmpl w:val="7F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55AC0"/>
    <w:multiLevelType w:val="hybridMultilevel"/>
    <w:tmpl w:val="BE96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7070B"/>
    <w:multiLevelType w:val="hybridMultilevel"/>
    <w:tmpl w:val="AE8834A8"/>
    <w:lvl w:ilvl="0" w:tplc="3284490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C752FF"/>
    <w:multiLevelType w:val="hybridMultilevel"/>
    <w:tmpl w:val="95D22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1321BE"/>
    <w:multiLevelType w:val="hybridMultilevel"/>
    <w:tmpl w:val="357424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BEE0E7D"/>
    <w:multiLevelType w:val="hybridMultilevel"/>
    <w:tmpl w:val="2408CF56"/>
    <w:lvl w:ilvl="0" w:tplc="B8F0826E">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C1F31"/>
    <w:multiLevelType w:val="multilevel"/>
    <w:tmpl w:val="C7301CA2"/>
    <w:lvl w:ilvl="0">
      <w:numFmt w:val="bullet"/>
      <w:pStyle w:val="puce1"/>
      <w:lvlText w:val=""/>
      <w:lvlJc w:val="left"/>
      <w:pPr>
        <w:tabs>
          <w:tab w:val="num" w:pos="479"/>
        </w:tabs>
        <w:ind w:left="479" w:firstLine="230"/>
      </w:pPr>
      <w:rPr>
        <w:rFonts w:ascii="Marlett" w:hAnsi="Marlett" w:hint="default"/>
        <w:color w:val="0000F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0620FB"/>
    <w:multiLevelType w:val="hybridMultilevel"/>
    <w:tmpl w:val="00145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EE5CA8"/>
    <w:multiLevelType w:val="hybridMultilevel"/>
    <w:tmpl w:val="BB7633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806091"/>
    <w:multiLevelType w:val="hybridMultilevel"/>
    <w:tmpl w:val="E1D66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7"/>
  </w:num>
  <w:num w:numId="6">
    <w:abstractNumId w:val="3"/>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48"/>
    <w:rsid w:val="00260D4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DE5052-6A93-486B-9D36-3745CA84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0D48"/>
    <w:pPr>
      <w:spacing w:after="0" w:line="240" w:lineRule="auto"/>
    </w:pPr>
    <w:rPr>
      <w:rFonts w:ascii="Times New Roman" w:hAnsi="Times New Roman" w:cs="Times New Roman"/>
      <w:szCs w:val="24"/>
    </w:rPr>
  </w:style>
  <w:style w:type="paragraph" w:styleId="Antrat3">
    <w:name w:val="heading 3"/>
    <w:basedOn w:val="prastasis"/>
    <w:next w:val="prastasis"/>
    <w:link w:val="Antrat3Diagrama"/>
    <w:uiPriority w:val="99"/>
    <w:qFormat/>
    <w:rsid w:val="00260D48"/>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260D48"/>
    <w:rPr>
      <w:rFonts w:ascii="Arial" w:hAnsi="Arial" w:cs="Arial"/>
      <w:b/>
      <w:bCs/>
      <w:sz w:val="26"/>
      <w:szCs w:val="26"/>
    </w:rPr>
  </w:style>
  <w:style w:type="paragraph" w:styleId="Porat">
    <w:name w:val="footer"/>
    <w:basedOn w:val="prastasis"/>
    <w:link w:val="PoratDiagrama"/>
    <w:uiPriority w:val="99"/>
    <w:rsid w:val="00260D48"/>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260D48"/>
    <w:rPr>
      <w:rFonts w:ascii="Helvetica" w:hAnsi="Helvetica" w:cs="Times New Roman"/>
      <w:sz w:val="16"/>
      <w:szCs w:val="20"/>
      <w:lang w:val="cs-CZ"/>
    </w:rPr>
  </w:style>
  <w:style w:type="character" w:styleId="Puslapionumeris">
    <w:name w:val="page number"/>
    <w:basedOn w:val="Numatytasispastraiposriftas"/>
    <w:uiPriority w:val="99"/>
    <w:rsid w:val="00260D48"/>
    <w:rPr>
      <w:rFonts w:cs="Times New Roman"/>
    </w:rPr>
  </w:style>
  <w:style w:type="character" w:styleId="Hipersaitas">
    <w:name w:val="Hyperlink"/>
    <w:basedOn w:val="Numatytasispastraiposriftas"/>
    <w:uiPriority w:val="99"/>
    <w:rsid w:val="00260D48"/>
    <w:rPr>
      <w:rFonts w:cs="Times New Roman"/>
      <w:color w:val="0000FF"/>
      <w:u w:val="single"/>
    </w:rPr>
  </w:style>
  <w:style w:type="paragraph" w:customStyle="1" w:styleId="BTEMEASMCA">
    <w:name w:val="BT EMEA_SMCA"/>
    <w:basedOn w:val="prastasis"/>
    <w:link w:val="BTEMEASMCAChar"/>
    <w:autoRedefine/>
    <w:uiPriority w:val="99"/>
    <w:rsid w:val="00260D48"/>
    <w:rPr>
      <w:szCs w:val="22"/>
    </w:rPr>
  </w:style>
  <w:style w:type="character" w:customStyle="1" w:styleId="BTEMEASMCAChar">
    <w:name w:val="BT EMEA_SMCA Char"/>
    <w:basedOn w:val="Numatytasispastraiposriftas"/>
    <w:link w:val="BTEMEASMCA"/>
    <w:uiPriority w:val="99"/>
    <w:locked/>
    <w:rsid w:val="00260D48"/>
    <w:rPr>
      <w:rFonts w:ascii="Times New Roman" w:hAnsi="Times New Roman" w:cs="Times New Roman"/>
    </w:rPr>
  </w:style>
  <w:style w:type="paragraph" w:customStyle="1" w:styleId="BT-EMEASMCA">
    <w:name w:val="BT- EMEA_SMCA"/>
    <w:basedOn w:val="BTEMEASMCA"/>
    <w:autoRedefine/>
    <w:uiPriority w:val="99"/>
    <w:rsid w:val="00260D48"/>
    <w:pPr>
      <w:numPr>
        <w:numId w:val="7"/>
      </w:numPr>
      <w:tabs>
        <w:tab w:val="num" w:pos="360"/>
      </w:tabs>
      <w:ind w:left="0" w:firstLine="0"/>
    </w:pPr>
  </w:style>
  <w:style w:type="paragraph" w:customStyle="1" w:styleId="PI-3EMEASMCA">
    <w:name w:val="PI-3 EMEA_SMCA"/>
    <w:basedOn w:val="prastasis"/>
    <w:autoRedefine/>
    <w:uiPriority w:val="99"/>
    <w:rsid w:val="00260D48"/>
    <w:pPr>
      <w:spacing w:line="220" w:lineRule="exact"/>
    </w:pPr>
    <w:rPr>
      <w:b/>
      <w:bCs/>
      <w:szCs w:val="22"/>
    </w:rPr>
  </w:style>
  <w:style w:type="paragraph" w:customStyle="1" w:styleId="puce1">
    <w:name w:val="puce 1"/>
    <w:basedOn w:val="prastasis"/>
    <w:uiPriority w:val="99"/>
    <w:rsid w:val="00260D48"/>
    <w:pPr>
      <w:numPr>
        <w:numId w:val="1"/>
      </w:numPr>
    </w:pPr>
    <w:rPr>
      <w:rFonts w:eastAsia="MS Mincho"/>
      <w:sz w:val="24"/>
      <w:szCs w:val="20"/>
      <w:lang w:val="en-US"/>
    </w:rPr>
  </w:style>
  <w:style w:type="paragraph" w:styleId="Antrats">
    <w:name w:val="header"/>
    <w:basedOn w:val="prastasis"/>
    <w:link w:val="AntratsDiagrama"/>
    <w:uiPriority w:val="99"/>
    <w:semiHidden/>
    <w:rsid w:val="00260D48"/>
    <w:pPr>
      <w:tabs>
        <w:tab w:val="center" w:pos="4819"/>
        <w:tab w:val="right" w:pos="9638"/>
      </w:tabs>
    </w:pPr>
  </w:style>
  <w:style w:type="character" w:customStyle="1" w:styleId="AntratsDiagrama">
    <w:name w:val="Antraštės Diagrama"/>
    <w:basedOn w:val="Numatytasispastraiposriftas"/>
    <w:link w:val="Antrats"/>
    <w:uiPriority w:val="99"/>
    <w:semiHidden/>
    <w:rsid w:val="00260D48"/>
    <w:rPr>
      <w:rFonts w:ascii="Times New Roman" w:hAnsi="Times New Roman" w:cs="Times New Roman"/>
      <w:szCs w:val="24"/>
    </w:rPr>
  </w:style>
  <w:style w:type="paragraph" w:styleId="Sraopastraipa">
    <w:name w:val="List Paragraph"/>
    <w:basedOn w:val="prastasis"/>
    <w:uiPriority w:val="34"/>
    <w:qFormat/>
    <w:rsid w:val="00260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11256</Words>
  <Characters>6417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2021-03-26T08:12:00Z</dcterms:created>
  <dcterms:modified xsi:type="dcterms:W3CDTF">2021-03-26T08:12:00Z</dcterms:modified>
</cp:coreProperties>
</file>