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15E6B" w14:textId="77777777" w:rsidR="00654D82" w:rsidRDefault="00654D82">
      <w:pPr>
        <w:spacing w:after="0" w:line="240" w:lineRule="auto"/>
        <w:ind w:left="567" w:hanging="567"/>
        <w:jc w:val="center"/>
        <w:rPr>
          <w:rFonts w:ascii="Times New Roman" w:hAnsi="Times New Roman"/>
        </w:rPr>
      </w:pPr>
    </w:p>
    <w:p w14:paraId="45AFFE5F" w14:textId="77777777" w:rsidR="00654D82" w:rsidRDefault="00654D82">
      <w:pPr>
        <w:spacing w:after="0" w:line="240" w:lineRule="auto"/>
        <w:ind w:left="567" w:hanging="567"/>
        <w:jc w:val="center"/>
        <w:rPr>
          <w:rFonts w:ascii="Times New Roman" w:hAnsi="Times New Roman"/>
        </w:rPr>
      </w:pPr>
    </w:p>
    <w:p w14:paraId="0BBE51A4" w14:textId="77777777" w:rsidR="00654D82" w:rsidRDefault="00654D82">
      <w:pPr>
        <w:spacing w:after="0" w:line="240" w:lineRule="auto"/>
        <w:ind w:left="567" w:hanging="567"/>
        <w:jc w:val="center"/>
        <w:rPr>
          <w:rFonts w:ascii="Times New Roman" w:hAnsi="Times New Roman"/>
        </w:rPr>
      </w:pPr>
    </w:p>
    <w:p w14:paraId="1F4EACDD" w14:textId="77777777" w:rsidR="00654D82" w:rsidRDefault="00654D82">
      <w:pPr>
        <w:spacing w:after="0" w:line="240" w:lineRule="auto"/>
        <w:ind w:left="567" w:hanging="567"/>
        <w:jc w:val="center"/>
        <w:rPr>
          <w:rFonts w:ascii="Times New Roman" w:hAnsi="Times New Roman"/>
        </w:rPr>
      </w:pPr>
    </w:p>
    <w:p w14:paraId="284A5B2D" w14:textId="77777777" w:rsidR="00654D82" w:rsidRDefault="00654D82">
      <w:pPr>
        <w:spacing w:after="0" w:line="240" w:lineRule="auto"/>
        <w:ind w:left="567" w:hanging="567"/>
        <w:jc w:val="center"/>
        <w:rPr>
          <w:rFonts w:ascii="Times New Roman" w:hAnsi="Times New Roman"/>
        </w:rPr>
      </w:pPr>
    </w:p>
    <w:p w14:paraId="47988C5D" w14:textId="77777777" w:rsidR="00654D82" w:rsidRDefault="00654D82">
      <w:pPr>
        <w:spacing w:after="0" w:line="240" w:lineRule="auto"/>
        <w:ind w:left="567" w:hanging="567"/>
        <w:jc w:val="center"/>
        <w:rPr>
          <w:rFonts w:ascii="Times New Roman" w:hAnsi="Times New Roman"/>
        </w:rPr>
      </w:pPr>
    </w:p>
    <w:p w14:paraId="424D9C68" w14:textId="77777777" w:rsidR="00654D82" w:rsidRDefault="00654D82">
      <w:pPr>
        <w:spacing w:after="0" w:line="240" w:lineRule="auto"/>
        <w:ind w:left="567" w:hanging="567"/>
        <w:jc w:val="center"/>
        <w:rPr>
          <w:rFonts w:ascii="Times New Roman" w:hAnsi="Times New Roman"/>
        </w:rPr>
      </w:pPr>
    </w:p>
    <w:p w14:paraId="36762CB4" w14:textId="77777777" w:rsidR="00654D82" w:rsidRDefault="00654D82">
      <w:pPr>
        <w:spacing w:after="0" w:line="240" w:lineRule="auto"/>
        <w:ind w:left="567" w:hanging="567"/>
        <w:jc w:val="center"/>
        <w:rPr>
          <w:rFonts w:ascii="Times New Roman" w:hAnsi="Times New Roman"/>
        </w:rPr>
      </w:pPr>
    </w:p>
    <w:p w14:paraId="6E9DD6F2" w14:textId="77777777" w:rsidR="00654D82" w:rsidRDefault="00654D82">
      <w:pPr>
        <w:spacing w:after="0" w:line="240" w:lineRule="auto"/>
        <w:ind w:left="567" w:hanging="567"/>
        <w:jc w:val="center"/>
        <w:rPr>
          <w:rFonts w:ascii="Times New Roman" w:hAnsi="Times New Roman"/>
        </w:rPr>
      </w:pPr>
    </w:p>
    <w:p w14:paraId="384BEEC9" w14:textId="77777777" w:rsidR="00654D82" w:rsidRDefault="00654D82">
      <w:pPr>
        <w:spacing w:after="0" w:line="240" w:lineRule="auto"/>
        <w:ind w:left="567" w:hanging="567"/>
        <w:jc w:val="center"/>
        <w:rPr>
          <w:rFonts w:ascii="Times New Roman" w:hAnsi="Times New Roman"/>
        </w:rPr>
      </w:pPr>
    </w:p>
    <w:p w14:paraId="54146C03" w14:textId="77777777" w:rsidR="00654D82" w:rsidRDefault="00654D82">
      <w:pPr>
        <w:spacing w:after="0" w:line="240" w:lineRule="auto"/>
        <w:ind w:left="567" w:hanging="567"/>
        <w:jc w:val="center"/>
        <w:rPr>
          <w:rFonts w:ascii="Times New Roman" w:hAnsi="Times New Roman"/>
          <w:b/>
          <w:lang w:val="lt-LT"/>
        </w:rPr>
      </w:pPr>
    </w:p>
    <w:p w14:paraId="2E808482" w14:textId="77777777" w:rsidR="00654D82" w:rsidRDefault="00654D82">
      <w:pPr>
        <w:spacing w:after="0" w:line="240" w:lineRule="auto"/>
        <w:ind w:left="567" w:hanging="567"/>
        <w:jc w:val="center"/>
        <w:rPr>
          <w:rFonts w:ascii="Times New Roman" w:hAnsi="Times New Roman"/>
          <w:b/>
          <w:lang w:val="lt-LT"/>
        </w:rPr>
      </w:pPr>
    </w:p>
    <w:p w14:paraId="13684BC4" w14:textId="77777777" w:rsidR="00654D82" w:rsidRDefault="00654D82">
      <w:pPr>
        <w:spacing w:after="0" w:line="240" w:lineRule="auto"/>
        <w:ind w:left="567" w:hanging="567"/>
        <w:jc w:val="center"/>
        <w:rPr>
          <w:rFonts w:ascii="Times New Roman" w:hAnsi="Times New Roman"/>
          <w:b/>
          <w:lang w:val="lt-LT"/>
        </w:rPr>
      </w:pPr>
    </w:p>
    <w:p w14:paraId="232F5E32" w14:textId="77777777" w:rsidR="00654D82" w:rsidRDefault="00654D82">
      <w:pPr>
        <w:spacing w:after="0" w:line="240" w:lineRule="auto"/>
        <w:ind w:left="567" w:hanging="567"/>
        <w:jc w:val="center"/>
        <w:rPr>
          <w:rFonts w:ascii="Times New Roman" w:hAnsi="Times New Roman"/>
          <w:b/>
          <w:lang w:val="lt-LT"/>
        </w:rPr>
      </w:pPr>
    </w:p>
    <w:p w14:paraId="6B3D5C48" w14:textId="77777777" w:rsidR="00654D82" w:rsidRDefault="00654D82">
      <w:pPr>
        <w:spacing w:after="0" w:line="240" w:lineRule="auto"/>
        <w:ind w:left="567" w:hanging="567"/>
        <w:jc w:val="center"/>
        <w:rPr>
          <w:rFonts w:ascii="Times New Roman" w:hAnsi="Times New Roman"/>
          <w:b/>
          <w:lang w:val="lt-LT"/>
        </w:rPr>
      </w:pPr>
    </w:p>
    <w:p w14:paraId="2C0A383C" w14:textId="77777777" w:rsidR="00654D82" w:rsidRDefault="00654D82">
      <w:pPr>
        <w:spacing w:after="0" w:line="240" w:lineRule="auto"/>
        <w:ind w:left="567" w:hanging="567"/>
        <w:jc w:val="center"/>
        <w:rPr>
          <w:rFonts w:ascii="Times New Roman" w:hAnsi="Times New Roman"/>
          <w:b/>
          <w:lang w:val="lt-LT"/>
        </w:rPr>
      </w:pPr>
    </w:p>
    <w:p w14:paraId="1F1C15DD" w14:textId="77777777" w:rsidR="00654D82" w:rsidRDefault="00654D82">
      <w:pPr>
        <w:spacing w:after="0" w:line="240" w:lineRule="auto"/>
        <w:ind w:left="567" w:hanging="567"/>
        <w:jc w:val="center"/>
        <w:rPr>
          <w:rFonts w:ascii="Times New Roman" w:hAnsi="Times New Roman"/>
          <w:b/>
          <w:lang w:val="lt-LT"/>
        </w:rPr>
      </w:pPr>
    </w:p>
    <w:p w14:paraId="137F7E61" w14:textId="77777777" w:rsidR="00654D82" w:rsidRDefault="00654D82">
      <w:pPr>
        <w:spacing w:after="0" w:line="240" w:lineRule="auto"/>
        <w:ind w:left="567" w:hanging="567"/>
        <w:jc w:val="center"/>
        <w:rPr>
          <w:rFonts w:ascii="Times New Roman" w:hAnsi="Times New Roman"/>
          <w:b/>
          <w:lang w:val="lt-LT"/>
        </w:rPr>
      </w:pPr>
    </w:p>
    <w:p w14:paraId="1D200078" w14:textId="77777777" w:rsidR="00654D82" w:rsidRDefault="00654D82">
      <w:pPr>
        <w:spacing w:after="0" w:line="240" w:lineRule="auto"/>
        <w:ind w:left="567" w:hanging="567"/>
        <w:jc w:val="center"/>
        <w:rPr>
          <w:rFonts w:ascii="Times New Roman" w:hAnsi="Times New Roman"/>
          <w:b/>
          <w:lang w:val="lt-LT"/>
        </w:rPr>
      </w:pPr>
    </w:p>
    <w:p w14:paraId="6FBEBC08" w14:textId="77777777" w:rsidR="00654D82" w:rsidRDefault="00654D82">
      <w:pPr>
        <w:spacing w:after="0" w:line="240" w:lineRule="auto"/>
        <w:ind w:left="567" w:hanging="567"/>
        <w:jc w:val="center"/>
        <w:rPr>
          <w:rFonts w:ascii="Times New Roman" w:hAnsi="Times New Roman"/>
          <w:b/>
          <w:lang w:val="lt-LT"/>
        </w:rPr>
      </w:pPr>
    </w:p>
    <w:p w14:paraId="034060D7" w14:textId="77777777" w:rsidR="00654D82" w:rsidRDefault="00654D82">
      <w:pPr>
        <w:spacing w:after="0" w:line="240" w:lineRule="auto"/>
        <w:ind w:left="567" w:hanging="567"/>
        <w:jc w:val="center"/>
        <w:rPr>
          <w:rFonts w:ascii="Times New Roman" w:hAnsi="Times New Roman"/>
          <w:b/>
          <w:lang w:val="lt-LT"/>
        </w:rPr>
      </w:pPr>
    </w:p>
    <w:p w14:paraId="57CFDB2A" w14:textId="77777777" w:rsidR="00654D82" w:rsidRDefault="00654D82">
      <w:pPr>
        <w:spacing w:after="0" w:line="240" w:lineRule="auto"/>
        <w:ind w:left="567" w:hanging="567"/>
        <w:jc w:val="center"/>
        <w:rPr>
          <w:rFonts w:ascii="Times New Roman" w:hAnsi="Times New Roman"/>
          <w:b/>
          <w:lang w:val="lt-LT"/>
        </w:rPr>
      </w:pPr>
    </w:p>
    <w:p w14:paraId="5C17C9E7" w14:textId="77777777" w:rsidR="00654D82" w:rsidRDefault="00654D82">
      <w:pPr>
        <w:spacing w:after="0" w:line="240" w:lineRule="auto"/>
        <w:ind w:left="567" w:hanging="567"/>
        <w:jc w:val="center"/>
        <w:rPr>
          <w:rFonts w:ascii="Times New Roman" w:hAnsi="Times New Roman"/>
          <w:b/>
          <w:lang w:val="lt-LT"/>
        </w:rPr>
      </w:pPr>
    </w:p>
    <w:p w14:paraId="17A98620" w14:textId="77777777" w:rsidR="00654D82" w:rsidRPr="005A4C5E" w:rsidRDefault="00962985">
      <w:pPr>
        <w:spacing w:after="0" w:line="240" w:lineRule="auto"/>
        <w:ind w:left="567" w:hanging="567"/>
        <w:jc w:val="center"/>
      </w:pPr>
      <w:r>
        <w:rPr>
          <w:rFonts w:ascii="Times New Roman" w:hAnsi="Times New Roman"/>
          <w:b/>
          <w:lang w:val="lt-LT"/>
        </w:rPr>
        <w:t>I PRIEDAS</w:t>
      </w:r>
    </w:p>
    <w:p w14:paraId="5D8B3FFB" w14:textId="77777777" w:rsidR="00654D82" w:rsidRDefault="00654D82">
      <w:pPr>
        <w:spacing w:after="0" w:line="240" w:lineRule="auto"/>
        <w:ind w:left="567" w:hanging="567"/>
        <w:jc w:val="center"/>
        <w:rPr>
          <w:rFonts w:ascii="Times New Roman" w:hAnsi="Times New Roman"/>
          <w:b/>
          <w:lang w:val="lt-LT"/>
        </w:rPr>
      </w:pPr>
    </w:p>
    <w:p w14:paraId="42226F87" w14:textId="77777777" w:rsidR="00654D82" w:rsidRDefault="00962985">
      <w:pPr>
        <w:spacing w:after="0" w:line="240" w:lineRule="auto"/>
        <w:ind w:left="567" w:hanging="567"/>
        <w:jc w:val="center"/>
        <w:rPr>
          <w:rFonts w:ascii="Times New Roman" w:hAnsi="Times New Roman"/>
          <w:b/>
          <w:lang w:val="lt-LT"/>
        </w:rPr>
      </w:pPr>
      <w:r>
        <w:rPr>
          <w:rFonts w:ascii="Times New Roman" w:hAnsi="Times New Roman"/>
          <w:b/>
          <w:lang w:val="lt-LT"/>
        </w:rPr>
        <w:t>PREPARATO CHARAKTERISTIKŲ SANTRAUKA</w:t>
      </w:r>
    </w:p>
    <w:p w14:paraId="3E1D64BC" w14:textId="77777777" w:rsidR="00654D82" w:rsidRDefault="00654D82">
      <w:pPr>
        <w:spacing w:after="0" w:line="240" w:lineRule="auto"/>
        <w:ind w:left="567" w:hanging="567"/>
        <w:jc w:val="center"/>
        <w:rPr>
          <w:rFonts w:ascii="Times New Roman" w:hAnsi="Times New Roman"/>
          <w:b/>
          <w:lang w:val="lt-LT"/>
        </w:rPr>
      </w:pPr>
    </w:p>
    <w:p w14:paraId="08AE6035" w14:textId="01395CB3" w:rsidR="00654D82" w:rsidRPr="005A4C5E" w:rsidRDefault="00962985" w:rsidP="005A4C5E">
      <w:pPr>
        <w:pageBreakBefore/>
        <w:spacing w:after="0" w:line="240" w:lineRule="auto"/>
        <w:ind w:left="567" w:hanging="567"/>
      </w:pPr>
      <w:r>
        <w:rPr>
          <w:rFonts w:ascii="Times New Roman" w:hAnsi="Times New Roman"/>
          <w:b/>
          <w:lang w:val="lt-LT"/>
        </w:rPr>
        <w:lastRenderedPageBreak/>
        <w:t>1.</w:t>
      </w:r>
      <w:r>
        <w:rPr>
          <w:rFonts w:ascii="Times New Roman" w:hAnsi="Times New Roman"/>
          <w:b/>
          <w:lang w:val="lt-LT"/>
        </w:rPr>
        <w:tab/>
      </w:r>
      <w:r>
        <w:rPr>
          <w:rFonts w:ascii="Times New Roman" w:hAnsi="Times New Roman"/>
          <w:b/>
          <w:caps/>
          <w:lang w:val="lt-LT"/>
        </w:rPr>
        <w:t>VAISTINIO</w:t>
      </w:r>
      <w:r>
        <w:rPr>
          <w:rFonts w:ascii="Times New Roman" w:hAnsi="Times New Roman"/>
          <w:b/>
          <w:lang w:val="lt-LT"/>
        </w:rPr>
        <w:t xml:space="preserve"> PREPARATO PAVADINIMAS</w:t>
      </w:r>
    </w:p>
    <w:p w14:paraId="24AD97EA" w14:textId="77777777" w:rsidR="00654D82" w:rsidRDefault="00654D82">
      <w:pPr>
        <w:spacing w:after="0" w:line="240" w:lineRule="auto"/>
        <w:ind w:left="567" w:hanging="567"/>
        <w:rPr>
          <w:rFonts w:ascii="Times New Roman" w:hAnsi="Times New Roman"/>
          <w:lang w:val="lt-LT"/>
        </w:rPr>
      </w:pPr>
    </w:p>
    <w:p w14:paraId="32A9AA80" w14:textId="77777777" w:rsidR="00654D82" w:rsidRDefault="00962985">
      <w:pPr>
        <w:spacing w:after="0" w:line="240" w:lineRule="auto"/>
        <w:rPr>
          <w:rFonts w:ascii="Times New Roman" w:hAnsi="Times New Roman"/>
          <w:lang w:val="lt-LT"/>
        </w:rPr>
      </w:pPr>
      <w:r>
        <w:rPr>
          <w:rFonts w:ascii="Times New Roman" w:hAnsi="Times New Roman"/>
          <w:lang w:val="lt-LT"/>
        </w:rPr>
        <w:t>Protamine sulphate LEO Pharma 1400 antiheparino TV/ml injekcinis ar infuzinis tirpalas</w:t>
      </w:r>
    </w:p>
    <w:p w14:paraId="31FEB6B6" w14:textId="77777777" w:rsidR="00654D82" w:rsidRDefault="00654D82">
      <w:pPr>
        <w:spacing w:after="0" w:line="240" w:lineRule="auto"/>
        <w:ind w:left="567" w:hanging="567"/>
        <w:rPr>
          <w:rFonts w:ascii="Times New Roman" w:hAnsi="Times New Roman"/>
          <w:lang w:val="lt-LT"/>
        </w:rPr>
      </w:pPr>
    </w:p>
    <w:p w14:paraId="13B41F2A" w14:textId="77777777" w:rsidR="00654D82" w:rsidRDefault="00654D82">
      <w:pPr>
        <w:spacing w:after="0" w:line="240" w:lineRule="auto"/>
        <w:ind w:left="567" w:hanging="567"/>
        <w:rPr>
          <w:rFonts w:ascii="Times New Roman" w:hAnsi="Times New Roman"/>
          <w:lang w:val="lt-LT"/>
        </w:rPr>
      </w:pPr>
    </w:p>
    <w:p w14:paraId="001C46D5" w14:textId="77777777" w:rsidR="00654D82" w:rsidRDefault="00962985">
      <w:pPr>
        <w:spacing w:after="0" w:line="240" w:lineRule="auto"/>
        <w:ind w:left="567" w:hanging="567"/>
        <w:rPr>
          <w:rFonts w:ascii="Times New Roman" w:hAnsi="Times New Roman"/>
          <w:b/>
          <w:caps/>
          <w:lang w:val="lt-LT"/>
        </w:rPr>
      </w:pPr>
      <w:r>
        <w:rPr>
          <w:rFonts w:ascii="Times New Roman" w:hAnsi="Times New Roman"/>
          <w:b/>
          <w:caps/>
          <w:lang w:val="lt-LT"/>
        </w:rPr>
        <w:t>2.</w:t>
      </w:r>
      <w:r>
        <w:rPr>
          <w:rFonts w:ascii="Times New Roman" w:hAnsi="Times New Roman"/>
          <w:b/>
          <w:caps/>
          <w:lang w:val="lt-LT"/>
        </w:rPr>
        <w:tab/>
        <w:t>kokybinė ir kiekybinė sudėtis</w:t>
      </w:r>
    </w:p>
    <w:p w14:paraId="57D6122C" w14:textId="77777777" w:rsidR="00654D82" w:rsidRDefault="00654D82">
      <w:pPr>
        <w:spacing w:after="0" w:line="240" w:lineRule="auto"/>
        <w:rPr>
          <w:rFonts w:ascii="Times New Roman" w:hAnsi="Times New Roman"/>
          <w:lang w:val="lt-LT"/>
        </w:rPr>
      </w:pPr>
    </w:p>
    <w:p w14:paraId="4A84160D" w14:textId="77777777" w:rsidR="00654D82" w:rsidRPr="005A4C5E" w:rsidRDefault="00962985">
      <w:pPr>
        <w:spacing w:after="0" w:line="240" w:lineRule="auto"/>
      </w:pPr>
      <w:r>
        <w:rPr>
          <w:rFonts w:ascii="Times New Roman" w:hAnsi="Times New Roman"/>
          <w:lang w:val="lt-LT"/>
        </w:rPr>
        <w:t xml:space="preserve">Protamino sulfatas 1400 antiheparino TV/ml (atitinka 10 mg/ml) išgaunamas iš </w:t>
      </w:r>
      <w:r>
        <w:rPr>
          <w:rFonts w:ascii="Times New Roman" w:hAnsi="Times New Roman"/>
          <w:i/>
          <w:lang w:val="lt-LT"/>
        </w:rPr>
        <w:t>Onchorhynchus keta</w:t>
      </w:r>
      <w:r>
        <w:rPr>
          <w:rFonts w:ascii="Times New Roman" w:hAnsi="Times New Roman"/>
          <w:lang w:val="lt-LT"/>
        </w:rPr>
        <w:t xml:space="preserve"> (lašišos) spermos.  </w:t>
      </w:r>
    </w:p>
    <w:p w14:paraId="484EC072" w14:textId="77777777" w:rsidR="00654D82" w:rsidRDefault="00654D82">
      <w:pPr>
        <w:spacing w:after="0" w:line="240" w:lineRule="auto"/>
        <w:rPr>
          <w:rFonts w:ascii="Times New Roman" w:hAnsi="Times New Roman"/>
          <w:lang w:val="lt-LT"/>
        </w:rPr>
      </w:pPr>
    </w:p>
    <w:p w14:paraId="1039B972" w14:textId="77777777" w:rsidR="00654D82" w:rsidRDefault="00962985">
      <w:pPr>
        <w:spacing w:after="0" w:line="240" w:lineRule="auto"/>
        <w:rPr>
          <w:rFonts w:ascii="Times New Roman" w:hAnsi="Times New Roman"/>
          <w:lang w:val="lt-LT"/>
        </w:rPr>
      </w:pPr>
      <w:r>
        <w:rPr>
          <w:rFonts w:ascii="Times New Roman" w:hAnsi="Times New Roman"/>
          <w:lang w:val="lt-LT"/>
        </w:rPr>
        <w:t>1 ml tirpalo yra 1400 antiheparino TV (atitinka 10 mg) protamino sulfato.</w:t>
      </w:r>
    </w:p>
    <w:p w14:paraId="118C10B3" w14:textId="77777777" w:rsidR="00654D82" w:rsidRDefault="00962985">
      <w:pPr>
        <w:spacing w:after="0" w:line="240" w:lineRule="auto"/>
        <w:rPr>
          <w:rFonts w:ascii="Times New Roman" w:hAnsi="Times New Roman"/>
          <w:lang w:val="lt-LT"/>
        </w:rPr>
      </w:pPr>
      <w:r>
        <w:rPr>
          <w:rFonts w:ascii="Times New Roman" w:hAnsi="Times New Roman"/>
          <w:lang w:val="lt-LT"/>
        </w:rPr>
        <w:t>5 ml tirpalo yra 7000 antiheparino TV (atitinka 50 mg) protamino sulfato.</w:t>
      </w:r>
    </w:p>
    <w:p w14:paraId="4569650A" w14:textId="77777777" w:rsidR="00654D82" w:rsidRDefault="00654D82">
      <w:pPr>
        <w:spacing w:after="0" w:line="240" w:lineRule="auto"/>
        <w:rPr>
          <w:rFonts w:ascii="Times New Roman" w:hAnsi="Times New Roman"/>
          <w:lang w:val="lt-LT"/>
        </w:rPr>
      </w:pPr>
    </w:p>
    <w:p w14:paraId="77560B71"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Visos pagalbinės medžiagos išvardytos 6.1 skyriuje.</w:t>
      </w:r>
    </w:p>
    <w:p w14:paraId="3B01F3F3" w14:textId="77777777" w:rsidR="00654D82" w:rsidRDefault="00654D82">
      <w:pPr>
        <w:spacing w:after="0" w:line="240" w:lineRule="auto"/>
        <w:ind w:left="567" w:hanging="567"/>
        <w:rPr>
          <w:rFonts w:ascii="Times New Roman" w:hAnsi="Times New Roman"/>
          <w:lang w:val="lt-LT"/>
        </w:rPr>
      </w:pPr>
    </w:p>
    <w:p w14:paraId="54F87B88" w14:textId="77777777" w:rsidR="00654D82" w:rsidRDefault="00654D82">
      <w:pPr>
        <w:spacing w:after="0" w:line="240" w:lineRule="auto"/>
        <w:ind w:left="567" w:hanging="567"/>
        <w:rPr>
          <w:rFonts w:ascii="Times New Roman" w:hAnsi="Times New Roman"/>
          <w:lang w:val="lt-LT"/>
        </w:rPr>
      </w:pPr>
    </w:p>
    <w:p w14:paraId="5BA7EA78" w14:textId="77777777" w:rsidR="00654D82" w:rsidRDefault="00962985">
      <w:pPr>
        <w:spacing w:after="0" w:line="240" w:lineRule="auto"/>
        <w:ind w:left="567" w:hanging="567"/>
        <w:rPr>
          <w:rFonts w:ascii="Times New Roman" w:hAnsi="Times New Roman"/>
          <w:b/>
          <w:caps/>
          <w:lang w:val="lt-LT"/>
        </w:rPr>
      </w:pPr>
      <w:r>
        <w:rPr>
          <w:rFonts w:ascii="Times New Roman" w:hAnsi="Times New Roman"/>
          <w:b/>
          <w:caps/>
          <w:lang w:val="lt-LT"/>
        </w:rPr>
        <w:t>3.</w:t>
      </w:r>
      <w:r>
        <w:rPr>
          <w:rFonts w:ascii="Times New Roman" w:hAnsi="Times New Roman"/>
          <w:b/>
          <w:caps/>
          <w:lang w:val="lt-LT"/>
        </w:rPr>
        <w:tab/>
        <w:t>FARMACINĖ forma</w:t>
      </w:r>
    </w:p>
    <w:p w14:paraId="53DAE42B" w14:textId="77777777" w:rsidR="00654D82" w:rsidRDefault="00654D82">
      <w:pPr>
        <w:spacing w:after="0" w:line="240" w:lineRule="auto"/>
        <w:rPr>
          <w:rFonts w:ascii="Times New Roman" w:hAnsi="Times New Roman"/>
          <w:lang w:val="lt-LT"/>
        </w:rPr>
      </w:pPr>
    </w:p>
    <w:p w14:paraId="0F703904" w14:textId="77777777" w:rsidR="00654D82" w:rsidRDefault="00962985">
      <w:pPr>
        <w:spacing w:after="0" w:line="240" w:lineRule="auto"/>
        <w:rPr>
          <w:rFonts w:ascii="Times New Roman" w:hAnsi="Times New Roman"/>
          <w:lang w:val="lt-LT"/>
        </w:rPr>
      </w:pPr>
      <w:r>
        <w:rPr>
          <w:rFonts w:ascii="Times New Roman" w:hAnsi="Times New Roman"/>
          <w:lang w:val="lt-LT"/>
        </w:rPr>
        <w:t>Injekcinis ar infuzinis tirpalas.</w:t>
      </w:r>
    </w:p>
    <w:p w14:paraId="5F47F770" w14:textId="77777777" w:rsidR="00654D82" w:rsidRDefault="00654D82">
      <w:pPr>
        <w:spacing w:after="0" w:line="240" w:lineRule="auto"/>
        <w:rPr>
          <w:rFonts w:ascii="Times New Roman" w:hAnsi="Times New Roman"/>
          <w:lang w:val="lt-LT"/>
        </w:rPr>
      </w:pPr>
    </w:p>
    <w:p w14:paraId="66EC6B3D" w14:textId="77777777" w:rsidR="00654D82" w:rsidRDefault="00962985">
      <w:pPr>
        <w:spacing w:after="0" w:line="240" w:lineRule="auto"/>
        <w:rPr>
          <w:rFonts w:ascii="Times New Roman" w:hAnsi="Times New Roman"/>
          <w:lang w:val="lt-LT"/>
        </w:rPr>
      </w:pPr>
      <w:r>
        <w:rPr>
          <w:rFonts w:ascii="Times New Roman" w:hAnsi="Times New Roman"/>
          <w:lang w:val="lt-LT"/>
        </w:rPr>
        <w:t>Tirpalas yra skaidrus bespalvis.</w:t>
      </w:r>
    </w:p>
    <w:p w14:paraId="16DADE0D" w14:textId="77777777" w:rsidR="00654D82" w:rsidRDefault="00654D82">
      <w:pPr>
        <w:spacing w:after="0" w:line="240" w:lineRule="auto"/>
        <w:rPr>
          <w:rFonts w:ascii="Times New Roman" w:hAnsi="Times New Roman"/>
          <w:lang w:val="lt-LT"/>
        </w:rPr>
      </w:pPr>
    </w:p>
    <w:p w14:paraId="658558DC" w14:textId="77777777" w:rsidR="00654D82" w:rsidRDefault="00654D82">
      <w:pPr>
        <w:spacing w:after="0" w:line="240" w:lineRule="auto"/>
        <w:ind w:left="567" w:hanging="567"/>
        <w:rPr>
          <w:rFonts w:ascii="Times New Roman" w:hAnsi="Times New Roman"/>
          <w:lang w:val="lt-LT"/>
        </w:rPr>
      </w:pPr>
    </w:p>
    <w:p w14:paraId="47AEDC58" w14:textId="77777777" w:rsidR="00654D82" w:rsidRDefault="00962985">
      <w:pPr>
        <w:spacing w:after="0" w:line="240" w:lineRule="auto"/>
        <w:ind w:left="567" w:hanging="567"/>
        <w:rPr>
          <w:rFonts w:ascii="Times New Roman" w:hAnsi="Times New Roman"/>
          <w:b/>
          <w:caps/>
          <w:lang w:val="lt-LT"/>
        </w:rPr>
      </w:pPr>
      <w:r>
        <w:rPr>
          <w:rFonts w:ascii="Times New Roman" w:hAnsi="Times New Roman"/>
          <w:b/>
          <w:caps/>
          <w:lang w:val="lt-LT"/>
        </w:rPr>
        <w:t>4.</w:t>
      </w:r>
      <w:r>
        <w:rPr>
          <w:rFonts w:ascii="Times New Roman" w:hAnsi="Times New Roman"/>
          <w:b/>
          <w:caps/>
          <w:lang w:val="lt-LT"/>
        </w:rPr>
        <w:tab/>
        <w:t>klinikinĖ informacija</w:t>
      </w:r>
    </w:p>
    <w:p w14:paraId="1A47EF71" w14:textId="77777777" w:rsidR="00654D82" w:rsidRDefault="00654D82">
      <w:pPr>
        <w:spacing w:after="0" w:line="240" w:lineRule="auto"/>
        <w:ind w:left="567" w:hanging="567"/>
        <w:rPr>
          <w:rFonts w:ascii="Times New Roman" w:hAnsi="Times New Roman"/>
          <w:lang w:val="lt-LT"/>
        </w:rPr>
      </w:pPr>
    </w:p>
    <w:p w14:paraId="54B982DD"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4.1</w:t>
      </w:r>
      <w:r>
        <w:rPr>
          <w:rFonts w:ascii="Times New Roman" w:hAnsi="Times New Roman"/>
          <w:b/>
          <w:lang w:val="lt-LT"/>
        </w:rPr>
        <w:tab/>
        <w:t>Terapinės indikacijos</w:t>
      </w:r>
    </w:p>
    <w:p w14:paraId="6BDE36B1" w14:textId="77777777" w:rsidR="00654D82" w:rsidRDefault="00654D82">
      <w:pPr>
        <w:spacing w:after="0" w:line="240" w:lineRule="auto"/>
        <w:ind w:left="567" w:hanging="567"/>
        <w:rPr>
          <w:rFonts w:ascii="Times New Roman" w:hAnsi="Times New Roman"/>
          <w:lang w:val="lt-LT"/>
        </w:rPr>
      </w:pPr>
    </w:p>
    <w:p w14:paraId="46E51F68"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Protamino sulfatas vartojamas:</w:t>
      </w:r>
    </w:p>
    <w:p w14:paraId="5EF2C367"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heparino arba mažos molekulinės masės heparino sukeltam perdozavimui arba kraujavimui gydyti;</w:t>
      </w:r>
    </w:p>
    <w:p w14:paraId="223F3277"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 xml:space="preserve">heparino arba mažos molekulinės masės heparino antikoaguliaciniam veikimui prieš skubias chirurgines operacijas neutralizuoti; </w:t>
      </w:r>
    </w:p>
    <w:p w14:paraId="6D7FD638"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heparino antikoaguliaciniam veikimui, dirbtinės kraujo apytakos procedūrų metu, panaikinti.</w:t>
      </w:r>
    </w:p>
    <w:p w14:paraId="5C4A1E20" w14:textId="77777777" w:rsidR="00654D82" w:rsidRDefault="00654D82">
      <w:pPr>
        <w:spacing w:after="0" w:line="240" w:lineRule="auto"/>
        <w:ind w:left="567" w:hanging="567"/>
        <w:rPr>
          <w:rFonts w:ascii="Times New Roman" w:hAnsi="Times New Roman"/>
          <w:lang w:val="lt-LT"/>
        </w:rPr>
      </w:pPr>
    </w:p>
    <w:p w14:paraId="22728E2A"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4.2</w:t>
      </w:r>
      <w:r>
        <w:rPr>
          <w:rFonts w:ascii="Times New Roman" w:hAnsi="Times New Roman"/>
          <w:b/>
          <w:lang w:val="lt-LT"/>
        </w:rPr>
        <w:tab/>
        <w:t>Dozavimas ir vartojimo metodas</w:t>
      </w:r>
    </w:p>
    <w:p w14:paraId="1FC4A140" w14:textId="77777777" w:rsidR="00654D82" w:rsidRDefault="00654D82">
      <w:pPr>
        <w:spacing w:after="0" w:line="240" w:lineRule="auto"/>
        <w:ind w:left="567" w:hanging="567"/>
        <w:rPr>
          <w:rFonts w:ascii="Times New Roman" w:hAnsi="Times New Roman"/>
          <w:b/>
          <w:lang w:val="lt-LT"/>
        </w:rPr>
      </w:pPr>
    </w:p>
    <w:p w14:paraId="556ACC5F" w14:textId="77777777" w:rsidR="00654D82" w:rsidRDefault="00962985">
      <w:pPr>
        <w:spacing w:after="0" w:line="240" w:lineRule="auto"/>
        <w:ind w:left="567" w:hanging="567"/>
        <w:rPr>
          <w:rFonts w:ascii="Times New Roman" w:eastAsia="Times New Roman" w:hAnsi="Times New Roman"/>
          <w:u w:val="single"/>
          <w:lang w:val="lt-LT"/>
        </w:rPr>
      </w:pPr>
      <w:r>
        <w:rPr>
          <w:rFonts w:ascii="Times New Roman" w:eastAsia="Times New Roman" w:hAnsi="Times New Roman"/>
          <w:u w:val="single"/>
          <w:lang w:val="lt-LT"/>
        </w:rPr>
        <w:t>Dozavimas</w:t>
      </w:r>
    </w:p>
    <w:p w14:paraId="7D2F3438" w14:textId="77777777" w:rsidR="00654D82" w:rsidRPr="005A4C5E" w:rsidRDefault="00962985">
      <w:pPr>
        <w:spacing w:after="0" w:line="240" w:lineRule="auto"/>
      </w:pPr>
      <w:r>
        <w:rPr>
          <w:rFonts w:ascii="Times New Roman" w:hAnsi="Times New Roman"/>
          <w:lang w:val="lt-LT"/>
        </w:rPr>
        <w:t xml:space="preserve">Protamino sulfato švirkščiama į veną pastovia srovele lėtai, ilgiau kaip 10 minučių arba skiriama pastovi, lėta infuzija į veną. Didžiausias vienkartinis sušvirkščiamas kiekis (boliuso dozė) negali būti didesnis kaip 5 ml (7000 antiheparino TV/50 mg protamino sulfato). Tiksliausiai dozę galima nustatyti pagal krešumo rodiklius: aktyvintą dalinį tromboplastino laiką (ADTL), aktyvintą krešėjimo laiką (AKL, </w:t>
      </w:r>
      <w:r>
        <w:rPr>
          <w:rFonts w:ascii="Times New Roman" w:hAnsi="Times New Roman"/>
          <w:i/>
          <w:lang w:val="lt-LT"/>
        </w:rPr>
        <w:t>angl. ACT</w:t>
      </w:r>
      <w:r>
        <w:rPr>
          <w:rFonts w:ascii="Times New Roman" w:hAnsi="Times New Roman"/>
          <w:lang w:val="lt-LT"/>
        </w:rPr>
        <w:t>), anti Xa arba apskaičiuoti pagal protamino neutralizacijos mėginį. Paprastai krešumo rodikliai nustatomi po 5-15min. po protamino sulfato sušvirkštimo. Gali prireikti papildomų vaisto dozių, nes protamino sulfatas iš kraujo pasišalina daug greičiau nei heparinas, ypač – mažos molekulinės masės heparinas. Užsitęsusi heparino ar mažos molekulinės masės heparino absorbcija, kai jie sušvirkščiami po oda, gali rodyti, kad reikia papildomų dozių.</w:t>
      </w:r>
    </w:p>
    <w:p w14:paraId="16F35523" w14:textId="77777777" w:rsidR="00654D82" w:rsidRDefault="00654D82">
      <w:pPr>
        <w:spacing w:after="0" w:line="240" w:lineRule="auto"/>
        <w:rPr>
          <w:rFonts w:ascii="Times New Roman" w:hAnsi="Times New Roman"/>
          <w:lang w:val="lt-LT"/>
        </w:rPr>
      </w:pPr>
    </w:p>
    <w:p w14:paraId="1015DEE2" w14:textId="77777777" w:rsidR="00654D82" w:rsidRDefault="00962985">
      <w:pPr>
        <w:spacing w:after="0" w:line="240" w:lineRule="auto"/>
        <w:rPr>
          <w:rFonts w:ascii="Times New Roman" w:hAnsi="Times New Roman"/>
          <w:i/>
          <w:lang w:val="lt-LT"/>
        </w:rPr>
      </w:pPr>
      <w:r>
        <w:rPr>
          <w:rFonts w:ascii="Times New Roman" w:hAnsi="Times New Roman"/>
          <w:i/>
          <w:lang w:val="lt-LT"/>
        </w:rPr>
        <w:t>Heparino neutralizacija:</w:t>
      </w:r>
    </w:p>
    <w:p w14:paraId="32143C4D" w14:textId="77777777" w:rsidR="00654D82" w:rsidRDefault="00962985">
      <w:pPr>
        <w:spacing w:after="0" w:line="240" w:lineRule="auto"/>
        <w:rPr>
          <w:rFonts w:ascii="Times New Roman" w:hAnsi="Times New Roman"/>
          <w:lang w:val="lt-LT"/>
        </w:rPr>
      </w:pPr>
      <w:r>
        <w:rPr>
          <w:rFonts w:ascii="Times New Roman" w:hAnsi="Times New Roman"/>
          <w:lang w:val="lt-LT"/>
        </w:rPr>
        <w:t xml:space="preserve">1 ml protamino sulfato LEO Pharma (10 mg protamino sulfato) neutralizuoja apie 1400 TV heparino. Kadangi sušvirkšto į veną heparino pusinės eliminacijos laikas santykinai trumpas (30 min.-2 val.), protamino sulfato dozę reikia koreguoti atsižvelgiant į laiką, praėjusį nuo heparino sušvirkštimo į veną. Protamino sulfato dozę, atsižvelgiant į sušvirkšto heparino kiekį, reikia sumažinti, jei po to, kai buvo sušvirkšta heparino, praėjo daugiau kaip 15 min. </w:t>
      </w:r>
    </w:p>
    <w:p w14:paraId="4D5A124A" w14:textId="77777777" w:rsidR="00654D82" w:rsidRDefault="00654D82">
      <w:pPr>
        <w:spacing w:after="0" w:line="240" w:lineRule="auto"/>
        <w:rPr>
          <w:rFonts w:ascii="Times New Roman" w:hAnsi="Times New Roman"/>
          <w:lang w:val="lt-LT"/>
        </w:rPr>
      </w:pPr>
    </w:p>
    <w:p w14:paraId="137C8331" w14:textId="77777777" w:rsidR="00654D82" w:rsidRPr="005A4C5E" w:rsidRDefault="00962985">
      <w:pPr>
        <w:spacing w:after="0" w:line="240" w:lineRule="auto"/>
      </w:pPr>
      <w:r>
        <w:rPr>
          <w:rFonts w:ascii="Times New Roman" w:hAnsi="Times New Roman"/>
          <w:i/>
          <w:lang w:val="lt-LT"/>
        </w:rPr>
        <w:t xml:space="preserve">Mažos molekulinės masės heparino </w:t>
      </w:r>
      <w:r>
        <w:rPr>
          <w:rFonts w:ascii="Times New Roman" w:eastAsia="Times New Roman" w:hAnsi="Times New Roman"/>
          <w:bCs/>
          <w:i/>
          <w:iCs/>
          <w:lang w:val="lt-LT"/>
        </w:rPr>
        <w:t xml:space="preserve">(MMMH) </w:t>
      </w:r>
      <w:r>
        <w:rPr>
          <w:rFonts w:ascii="Times New Roman" w:hAnsi="Times New Roman"/>
          <w:i/>
          <w:lang w:val="lt-LT"/>
        </w:rPr>
        <w:t>neutralizacija</w:t>
      </w:r>
      <w:r>
        <w:rPr>
          <w:rFonts w:ascii="Times New Roman" w:hAnsi="Times New Roman"/>
          <w:b/>
          <w:i/>
          <w:lang w:val="lt-LT"/>
        </w:rPr>
        <w:t>:</w:t>
      </w:r>
    </w:p>
    <w:p w14:paraId="2AC1AE44" w14:textId="77777777" w:rsidR="00654D82" w:rsidRDefault="00962985">
      <w:pPr>
        <w:spacing w:after="0" w:line="240" w:lineRule="auto"/>
        <w:rPr>
          <w:rFonts w:ascii="Times New Roman" w:hAnsi="Times New Roman"/>
          <w:lang w:val="lt-LT"/>
        </w:rPr>
      </w:pPr>
      <w:r>
        <w:rPr>
          <w:rFonts w:ascii="Times New Roman" w:hAnsi="Times New Roman"/>
          <w:lang w:val="lt-LT"/>
        </w:rPr>
        <w:t xml:space="preserve">Paprastai rekomenduojama Protamino sulfato LEO Pharma 1 ml dozė (10mg protamino sulfato) mažos molekulinės masės heparino1000-čiui anti Xa TV. Įvairius mažos molekulinės masės heparinus </w:t>
      </w:r>
      <w:r>
        <w:rPr>
          <w:rFonts w:ascii="Times New Roman" w:hAnsi="Times New Roman"/>
          <w:lang w:val="lt-LT"/>
        </w:rPr>
        <w:lastRenderedPageBreak/>
        <w:t xml:space="preserve">protamino sulfatas neutralizuoja nevienodu intensyvumu; todėl perdozavus reikia naudotis kiekvieno mažos molekulinės masės heparino gamintojo rekomendacijomis (žr. 5.1 skyrių). </w:t>
      </w:r>
    </w:p>
    <w:p w14:paraId="63473AC5" w14:textId="77777777" w:rsidR="00654D82" w:rsidRDefault="00962985">
      <w:pPr>
        <w:spacing w:after="0" w:line="240" w:lineRule="auto"/>
        <w:rPr>
          <w:rFonts w:ascii="Times New Roman" w:hAnsi="Times New Roman"/>
          <w:lang w:val="lt-LT"/>
        </w:rPr>
      </w:pPr>
      <w:r>
        <w:rPr>
          <w:rFonts w:ascii="Times New Roman" w:hAnsi="Times New Roman"/>
          <w:lang w:val="lt-LT"/>
        </w:rPr>
        <w:t>Protamino sulfatas tik iš dalies pajėgus neutralizuoti mažos molekulinės masės heparino anti-Xa aktyvumą; neutralizacijos veiksmingumas nepadidės, jei bus duodamos didesnės protamino sulfato dozės negu rekomenduojama.</w:t>
      </w:r>
    </w:p>
    <w:p w14:paraId="3EA69020" w14:textId="77777777" w:rsidR="00654D82" w:rsidRDefault="00962985">
      <w:pPr>
        <w:spacing w:after="0" w:line="240" w:lineRule="auto"/>
        <w:rPr>
          <w:rFonts w:ascii="Times New Roman" w:hAnsi="Times New Roman"/>
          <w:lang w:val="lt-LT"/>
        </w:rPr>
      </w:pPr>
      <w:r>
        <w:rPr>
          <w:rFonts w:ascii="Times New Roman" w:hAnsi="Times New Roman"/>
          <w:lang w:val="lt-LT"/>
        </w:rPr>
        <w:t>Nevisiškos neutralizacijos pavojus, pavartojus tik vieną protamino sulfato injekciją esti tuomet, kai neutralizuojamas po oda sušvirkštas mažos molekulinės masės heparinas. Absorbcijos fazė iš injekcijos vietos sukels tokį poveikį, lyg į kraujotaką būtų patekęs papildomas mažos molekulinės masės heparino kiekis (vadinamasis „depo poveikis“). Tokiais atvejais gali prireikti protamino sulfato skirti pakartotinai arba naudoti pastovią, lėtą infuziją į veną. Nustatant protamino sulfato dozę, kuri reikalinga atsižvelgiant į laiką, praėjusį nuo paskutinės mažos molekulinės masės heparino dozės sušvirkštimo, reikia taip pat prisiminti (įvertinti) mažos molekulinės masės heparino pusinės eliminacijos laiką.</w:t>
      </w:r>
    </w:p>
    <w:p w14:paraId="16F3FF6F" w14:textId="77777777" w:rsidR="00654D82" w:rsidRDefault="00654D82">
      <w:pPr>
        <w:spacing w:after="0" w:line="240" w:lineRule="auto"/>
        <w:rPr>
          <w:rFonts w:ascii="Times New Roman" w:hAnsi="Times New Roman"/>
          <w:lang w:val="lt-LT"/>
        </w:rPr>
      </w:pPr>
    </w:p>
    <w:p w14:paraId="299AF6B4" w14:textId="77777777" w:rsidR="00654D82" w:rsidRDefault="00962985">
      <w:pPr>
        <w:spacing w:after="0" w:line="240" w:lineRule="auto"/>
        <w:ind w:left="567" w:hanging="567"/>
        <w:rPr>
          <w:rFonts w:ascii="Times New Roman" w:hAnsi="Times New Roman"/>
          <w:i/>
          <w:lang w:val="lt-LT"/>
        </w:rPr>
      </w:pPr>
      <w:r>
        <w:rPr>
          <w:rFonts w:ascii="Times New Roman" w:hAnsi="Times New Roman"/>
          <w:i/>
          <w:lang w:val="lt-LT"/>
        </w:rPr>
        <w:t>Dirbtinės kraujo apytakos procedūros</w:t>
      </w:r>
    </w:p>
    <w:p w14:paraId="38F725C4" w14:textId="77777777" w:rsidR="00654D82" w:rsidRDefault="00962985">
      <w:pPr>
        <w:spacing w:after="0" w:line="240" w:lineRule="auto"/>
        <w:rPr>
          <w:rFonts w:ascii="Times New Roman" w:hAnsi="Times New Roman"/>
          <w:lang w:val="lt-LT"/>
        </w:rPr>
      </w:pPr>
      <w:r>
        <w:rPr>
          <w:rFonts w:ascii="Times New Roman" w:hAnsi="Times New Roman"/>
          <w:lang w:val="lt-LT"/>
        </w:rPr>
        <w:t>Protamino sulfato dozę rekomenduojama parinkti atsižvelgiant į kraujo krešėjimo rodiklius: aktyvintą dalinį tromboplastino laiką (ADTL), aktyvintą krešėjimo laiką (AKL), anti Xa arba apskaičiuoti pagal protamino neutralizacijos mėginį. Paprastai krešumo rodikliai nustatomi po 5-15min. po protamino sulfato sušvirkštimo. Paprastai, kiekvienam 100 TV heparino į veną sušvirkščiama 0,1-0,2 ml (1-2 mg) protamino sulfato LEO Pharma.</w:t>
      </w:r>
    </w:p>
    <w:p w14:paraId="7C70A9E4" w14:textId="77777777" w:rsidR="00654D82" w:rsidRDefault="00654D82">
      <w:pPr>
        <w:spacing w:after="0" w:line="240" w:lineRule="auto"/>
        <w:rPr>
          <w:rFonts w:ascii="Times New Roman" w:hAnsi="Times New Roman"/>
          <w:lang w:val="lt-LT"/>
        </w:rPr>
      </w:pPr>
    </w:p>
    <w:p w14:paraId="093279EE" w14:textId="77777777" w:rsidR="00654D82" w:rsidRDefault="00962985">
      <w:pPr>
        <w:spacing w:after="0" w:line="240" w:lineRule="auto"/>
        <w:rPr>
          <w:rFonts w:ascii="Times New Roman" w:eastAsia="Times New Roman" w:hAnsi="Times New Roman"/>
          <w:i/>
          <w:lang w:val="lt-LT"/>
        </w:rPr>
      </w:pPr>
      <w:r>
        <w:rPr>
          <w:rFonts w:ascii="Times New Roman" w:eastAsia="Times New Roman" w:hAnsi="Times New Roman"/>
          <w:i/>
          <w:lang w:val="lt-LT"/>
        </w:rPr>
        <w:t>Vaikų populiacija</w:t>
      </w:r>
    </w:p>
    <w:p w14:paraId="707C5ABA" w14:textId="77777777" w:rsidR="00654D82" w:rsidRDefault="00962985">
      <w:pPr>
        <w:spacing w:after="0" w:line="240" w:lineRule="auto"/>
        <w:rPr>
          <w:rFonts w:ascii="Times New Roman" w:eastAsia="Times New Roman" w:hAnsi="Times New Roman"/>
          <w:lang w:val="lt-LT"/>
        </w:rPr>
      </w:pPr>
      <w:r>
        <w:rPr>
          <w:rFonts w:ascii="Times New Roman" w:eastAsia="Times New Roman" w:hAnsi="Times New Roman"/>
          <w:lang w:val="lt-LT"/>
        </w:rPr>
        <w:t>Protamino sulfato saugumas ir veiksmingumas vaikams iki 18 metų neištirti (žr. 4.8 skyrių).</w:t>
      </w:r>
    </w:p>
    <w:p w14:paraId="6DB18568" w14:textId="77777777" w:rsidR="00654D82" w:rsidRDefault="00654D82">
      <w:pPr>
        <w:spacing w:after="0" w:line="240" w:lineRule="auto"/>
        <w:rPr>
          <w:rFonts w:ascii="Times New Roman" w:eastAsia="Times New Roman" w:hAnsi="Times New Roman"/>
          <w:lang w:val="lt-LT"/>
        </w:rPr>
      </w:pPr>
    </w:p>
    <w:p w14:paraId="4E57E017" w14:textId="77777777" w:rsidR="00654D82" w:rsidRDefault="00962985">
      <w:pPr>
        <w:spacing w:after="0" w:line="240" w:lineRule="auto"/>
        <w:rPr>
          <w:rFonts w:ascii="Times New Roman" w:eastAsia="Times New Roman" w:hAnsi="Times New Roman"/>
          <w:i/>
          <w:lang w:val="lt-LT"/>
        </w:rPr>
      </w:pPr>
      <w:r>
        <w:rPr>
          <w:rFonts w:ascii="Times New Roman" w:eastAsia="Times New Roman" w:hAnsi="Times New Roman"/>
          <w:i/>
          <w:lang w:val="lt-LT"/>
        </w:rPr>
        <w:t>Pacientams, kurių inkstų ir kepenų funkcija sutrikusi</w:t>
      </w:r>
    </w:p>
    <w:p w14:paraId="1C3CAF32" w14:textId="77777777" w:rsidR="00654D82" w:rsidRPr="005A4C5E" w:rsidRDefault="00962985">
      <w:pPr>
        <w:spacing w:after="0" w:line="240" w:lineRule="auto"/>
      </w:pPr>
      <w:r>
        <w:rPr>
          <w:rFonts w:ascii="Times New Roman" w:hAnsi="Times New Roman"/>
          <w:lang w:val="lt-LT"/>
        </w:rPr>
        <w:t xml:space="preserve">Nėra duomenų apie protamino sulfato vartojimą gydyti pacientams, sergantiems inkstų </w:t>
      </w:r>
      <w:r>
        <w:rPr>
          <w:rFonts w:ascii="Times New Roman" w:eastAsia="Times New Roman" w:hAnsi="Times New Roman"/>
          <w:lang w:val="lt-LT"/>
        </w:rPr>
        <w:t xml:space="preserve">ar kepenų </w:t>
      </w:r>
      <w:r>
        <w:rPr>
          <w:rFonts w:ascii="Times New Roman" w:hAnsi="Times New Roman"/>
          <w:lang w:val="lt-LT"/>
        </w:rPr>
        <w:t>nepakankamumu</w:t>
      </w:r>
      <w:r>
        <w:rPr>
          <w:rFonts w:ascii="Times New Roman" w:eastAsia="Times New Roman" w:hAnsi="Times New Roman"/>
          <w:lang w:val="lt-LT"/>
        </w:rPr>
        <w:t>.</w:t>
      </w:r>
    </w:p>
    <w:p w14:paraId="5F19C6A9" w14:textId="77777777" w:rsidR="00654D82" w:rsidRDefault="00654D82">
      <w:pPr>
        <w:spacing w:after="0" w:line="240" w:lineRule="auto"/>
        <w:rPr>
          <w:rFonts w:ascii="Times New Roman" w:eastAsia="Times New Roman" w:hAnsi="Times New Roman"/>
          <w:lang w:val="lt-LT"/>
        </w:rPr>
      </w:pPr>
    </w:p>
    <w:p w14:paraId="7AE735C1" w14:textId="77777777" w:rsidR="00654D82" w:rsidRDefault="00962985">
      <w:pPr>
        <w:spacing w:after="0" w:line="240" w:lineRule="auto"/>
        <w:rPr>
          <w:rFonts w:ascii="Times New Roman" w:eastAsia="Times New Roman" w:hAnsi="Times New Roman"/>
          <w:i/>
          <w:lang w:val="lt-LT"/>
        </w:rPr>
      </w:pPr>
      <w:r>
        <w:rPr>
          <w:rFonts w:ascii="Times New Roman" w:eastAsia="Times New Roman" w:hAnsi="Times New Roman"/>
          <w:i/>
          <w:lang w:val="lt-LT"/>
        </w:rPr>
        <w:t>Senyviems pacientams</w:t>
      </w:r>
    </w:p>
    <w:p w14:paraId="130630B1" w14:textId="77777777" w:rsidR="00654D82" w:rsidRPr="005A4C5E" w:rsidRDefault="00962985">
      <w:pPr>
        <w:spacing w:after="0" w:line="240" w:lineRule="auto"/>
      </w:pPr>
      <w:r>
        <w:rPr>
          <w:rFonts w:ascii="Times New Roman" w:eastAsia="Times New Roman" w:hAnsi="Times New Roman"/>
          <w:lang w:val="lt-LT"/>
        </w:rPr>
        <w:t>Nėra</w:t>
      </w:r>
      <w:r>
        <w:rPr>
          <w:rFonts w:ascii="Times New Roman" w:hAnsi="Times New Roman"/>
          <w:lang w:val="lt-LT"/>
        </w:rPr>
        <w:t xml:space="preserve"> duomenų apie </w:t>
      </w:r>
      <w:r>
        <w:rPr>
          <w:rFonts w:ascii="Times New Roman" w:eastAsia="Times New Roman" w:hAnsi="Times New Roman"/>
          <w:lang w:val="lt-LT"/>
        </w:rPr>
        <w:t xml:space="preserve">protamino sulfato </w:t>
      </w:r>
      <w:r>
        <w:rPr>
          <w:rFonts w:ascii="Times New Roman" w:hAnsi="Times New Roman"/>
          <w:lang w:val="lt-LT"/>
        </w:rPr>
        <w:t>vartojimą senyviems pacientams</w:t>
      </w:r>
      <w:r>
        <w:rPr>
          <w:rFonts w:ascii="Times New Roman" w:eastAsia="Times New Roman" w:hAnsi="Times New Roman"/>
          <w:lang w:val="lt-LT"/>
        </w:rPr>
        <w:t>.</w:t>
      </w:r>
    </w:p>
    <w:p w14:paraId="6F86A846" w14:textId="77777777" w:rsidR="00654D82" w:rsidRDefault="00654D82">
      <w:pPr>
        <w:spacing w:after="0" w:line="240" w:lineRule="auto"/>
        <w:rPr>
          <w:rFonts w:ascii="Times New Roman" w:eastAsia="Times New Roman" w:hAnsi="Times New Roman"/>
          <w:lang w:val="lt-LT"/>
        </w:rPr>
      </w:pPr>
    </w:p>
    <w:p w14:paraId="1BF28B8E" w14:textId="77777777" w:rsidR="00654D82" w:rsidRDefault="00962985">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Vartojimo metodas</w:t>
      </w:r>
    </w:p>
    <w:p w14:paraId="42E07F75" w14:textId="77777777" w:rsidR="00654D82" w:rsidRPr="005A4C5E" w:rsidRDefault="00962985">
      <w:pPr>
        <w:spacing w:after="0" w:line="240" w:lineRule="auto"/>
      </w:pPr>
      <w:r>
        <w:rPr>
          <w:rFonts w:ascii="Times New Roman" w:eastAsia="Times New Roman" w:hAnsi="Times New Roman"/>
          <w:lang w:val="lt-LT"/>
        </w:rPr>
        <w:t>Vaistinio preparato praskiedimo prieš vartojant instrukcija pateikiama 6.6 skyriuje</w:t>
      </w:r>
      <w:r>
        <w:rPr>
          <w:rFonts w:ascii="Times New Roman" w:hAnsi="Times New Roman"/>
          <w:lang w:val="lt-LT"/>
        </w:rPr>
        <w:t>.</w:t>
      </w:r>
    </w:p>
    <w:p w14:paraId="3986802C" w14:textId="77777777" w:rsidR="00654D82" w:rsidRDefault="00654D82">
      <w:pPr>
        <w:spacing w:after="0" w:line="240" w:lineRule="auto"/>
        <w:ind w:left="567" w:hanging="567"/>
        <w:rPr>
          <w:rFonts w:ascii="Times New Roman" w:hAnsi="Times New Roman"/>
          <w:lang w:val="lt-LT"/>
        </w:rPr>
      </w:pPr>
    </w:p>
    <w:p w14:paraId="77EFFB90"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4.3</w:t>
      </w:r>
      <w:r>
        <w:rPr>
          <w:rFonts w:ascii="Times New Roman" w:hAnsi="Times New Roman"/>
          <w:b/>
          <w:lang w:val="lt-LT"/>
        </w:rPr>
        <w:tab/>
        <w:t>Kontraindikacijos</w:t>
      </w:r>
    </w:p>
    <w:p w14:paraId="4C92AC83" w14:textId="77777777" w:rsidR="00654D82" w:rsidRDefault="00654D82">
      <w:pPr>
        <w:spacing w:after="0" w:line="240" w:lineRule="auto"/>
        <w:ind w:left="567" w:hanging="567"/>
        <w:rPr>
          <w:rFonts w:ascii="Times New Roman" w:hAnsi="Times New Roman"/>
          <w:lang w:val="lt-LT"/>
        </w:rPr>
      </w:pPr>
    </w:p>
    <w:p w14:paraId="31F0F854" w14:textId="77777777" w:rsidR="00654D82" w:rsidRPr="005A4C5E" w:rsidRDefault="00962985">
      <w:pPr>
        <w:spacing w:after="0" w:line="240" w:lineRule="auto"/>
      </w:pPr>
      <w:r>
        <w:rPr>
          <w:rFonts w:ascii="Times New Roman" w:hAnsi="Times New Roman"/>
          <w:lang w:val="lt-LT"/>
        </w:rPr>
        <w:t xml:space="preserve">Padidėjęs jautrumas </w:t>
      </w:r>
      <w:r>
        <w:rPr>
          <w:rFonts w:ascii="Times New Roman" w:eastAsia="Times New Roman" w:hAnsi="Times New Roman"/>
          <w:lang w:val="lt-LT"/>
        </w:rPr>
        <w:t>veikliajai</w:t>
      </w:r>
      <w:r>
        <w:rPr>
          <w:rFonts w:ascii="Times New Roman" w:hAnsi="Times New Roman"/>
          <w:lang w:val="lt-LT"/>
        </w:rPr>
        <w:t xml:space="preserve"> arba bet kuriai</w:t>
      </w:r>
      <w:r>
        <w:rPr>
          <w:rFonts w:ascii="Times New Roman" w:eastAsia="Times New Roman" w:hAnsi="Times New Roman"/>
          <w:lang w:val="lt-LT"/>
        </w:rPr>
        <w:t xml:space="preserve"> 6.1 skyriuje nurodytai</w:t>
      </w:r>
      <w:r>
        <w:rPr>
          <w:rFonts w:ascii="Times New Roman" w:hAnsi="Times New Roman"/>
          <w:lang w:val="lt-LT"/>
        </w:rPr>
        <w:t xml:space="preserve"> pagalbinei medžiagai.</w:t>
      </w:r>
    </w:p>
    <w:p w14:paraId="04738716" w14:textId="77777777" w:rsidR="00654D82" w:rsidRDefault="00654D82">
      <w:pPr>
        <w:spacing w:after="0" w:line="240" w:lineRule="auto"/>
        <w:ind w:left="567" w:hanging="567"/>
        <w:rPr>
          <w:rFonts w:ascii="Times New Roman" w:hAnsi="Times New Roman"/>
          <w:lang w:val="lt-LT"/>
        </w:rPr>
      </w:pPr>
    </w:p>
    <w:p w14:paraId="5F11FEED"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4.4</w:t>
      </w:r>
      <w:r>
        <w:rPr>
          <w:rFonts w:ascii="Times New Roman" w:hAnsi="Times New Roman"/>
          <w:b/>
          <w:lang w:val="lt-LT"/>
        </w:rPr>
        <w:tab/>
        <w:t>Specialūs įspėjimai ir atsargumo priemonės</w:t>
      </w:r>
    </w:p>
    <w:p w14:paraId="506DC32E" w14:textId="77777777" w:rsidR="00654D82" w:rsidRDefault="00654D82">
      <w:pPr>
        <w:spacing w:after="0" w:line="240" w:lineRule="auto"/>
        <w:ind w:left="567" w:hanging="567"/>
        <w:rPr>
          <w:rFonts w:ascii="Times New Roman" w:hAnsi="Times New Roman"/>
          <w:lang w:val="lt-LT"/>
        </w:rPr>
      </w:pPr>
    </w:p>
    <w:p w14:paraId="1DE5A9EF" w14:textId="77777777" w:rsidR="00654D82" w:rsidRDefault="00962985">
      <w:pPr>
        <w:spacing w:after="0" w:line="240" w:lineRule="auto"/>
        <w:rPr>
          <w:rFonts w:ascii="Times New Roman" w:hAnsi="Times New Roman"/>
          <w:lang w:val="lt-LT"/>
        </w:rPr>
      </w:pPr>
      <w:r>
        <w:rPr>
          <w:rFonts w:ascii="Times New Roman" w:hAnsi="Times New Roman"/>
          <w:lang w:val="lt-LT"/>
        </w:rPr>
        <w:t>Protamino sulfato vartojimas gali sukelti anafilaksinę reakciją, todėl visada turi būti paruoštos priemonės gaivinimui ir šoko gydymui.</w:t>
      </w:r>
    </w:p>
    <w:p w14:paraId="0EB4F0B9" w14:textId="77777777" w:rsidR="00654D82" w:rsidRDefault="00654D82">
      <w:pPr>
        <w:spacing w:after="0" w:line="240" w:lineRule="auto"/>
        <w:rPr>
          <w:rFonts w:ascii="Times New Roman" w:eastAsia="Times New Roman" w:hAnsi="Times New Roman"/>
          <w:lang w:val="lt-LT"/>
        </w:rPr>
      </w:pPr>
    </w:p>
    <w:p w14:paraId="4E8393D7" w14:textId="77777777" w:rsidR="00654D82" w:rsidRDefault="00962985">
      <w:pPr>
        <w:spacing w:after="0" w:line="240" w:lineRule="auto"/>
        <w:rPr>
          <w:rFonts w:ascii="Times New Roman" w:hAnsi="Times New Roman"/>
          <w:lang w:val="lt-LT"/>
        </w:rPr>
      </w:pPr>
      <w:r>
        <w:rPr>
          <w:rFonts w:ascii="Times New Roman" w:hAnsi="Times New Roman"/>
          <w:lang w:val="lt-LT"/>
        </w:rPr>
        <w:t>Sušvirkštus protamino sulfato, ypač pernelyg greitai, gali stipriai sumažėti kraujospūdis.</w:t>
      </w:r>
    </w:p>
    <w:p w14:paraId="28CB8682" w14:textId="77777777" w:rsidR="00654D82" w:rsidRDefault="00654D82">
      <w:pPr>
        <w:spacing w:after="0" w:line="240" w:lineRule="auto"/>
        <w:rPr>
          <w:rFonts w:ascii="Times New Roman" w:eastAsia="Times New Roman" w:hAnsi="Times New Roman"/>
          <w:lang w:val="lt-LT"/>
        </w:rPr>
      </w:pPr>
    </w:p>
    <w:p w14:paraId="22F3F62E" w14:textId="77777777" w:rsidR="00654D82" w:rsidRDefault="00962985">
      <w:pPr>
        <w:spacing w:after="0" w:line="240" w:lineRule="auto"/>
        <w:rPr>
          <w:rFonts w:ascii="Times New Roman" w:eastAsia="Times New Roman" w:hAnsi="Times New Roman"/>
          <w:lang w:val="lt-LT"/>
        </w:rPr>
      </w:pPr>
      <w:r>
        <w:rPr>
          <w:rFonts w:ascii="Times New Roman" w:eastAsia="Times New Roman" w:hAnsi="Times New Roman"/>
          <w:lang w:val="lt-LT"/>
        </w:rPr>
        <w:t>Padidėjusio jautrumo reakcijos protamino sulfatui rizikos faktoriai (įskaitant anafilaksines reakcijas):</w:t>
      </w:r>
    </w:p>
    <w:p w14:paraId="04380B18" w14:textId="77777777" w:rsidR="00654D82" w:rsidRPr="005A4C5E" w:rsidRDefault="00962985" w:rsidP="005A4C5E">
      <w:pPr>
        <w:numPr>
          <w:ilvl w:val="0"/>
          <w:numId w:val="1"/>
        </w:numPr>
        <w:spacing w:after="0" w:line="240" w:lineRule="auto"/>
      </w:pPr>
      <w:r>
        <w:rPr>
          <w:rFonts w:ascii="Times New Roman" w:eastAsia="Times New Roman" w:hAnsi="Times New Roman"/>
          <w:lang w:val="lt-LT"/>
        </w:rPr>
        <w:t xml:space="preserve"> alergija</w:t>
      </w:r>
      <w:r>
        <w:rPr>
          <w:rFonts w:ascii="Times New Roman" w:hAnsi="Times New Roman"/>
          <w:lang w:val="lt-LT"/>
        </w:rPr>
        <w:t xml:space="preserve"> žuvų produktams, </w:t>
      </w:r>
    </w:p>
    <w:p w14:paraId="750E5D06" w14:textId="77777777" w:rsidR="00654D82" w:rsidRPr="005A4C5E" w:rsidRDefault="00962985" w:rsidP="005A4C5E">
      <w:pPr>
        <w:numPr>
          <w:ilvl w:val="0"/>
          <w:numId w:val="1"/>
        </w:numPr>
        <w:spacing w:after="0" w:line="240" w:lineRule="auto"/>
      </w:pPr>
      <w:r>
        <w:rPr>
          <w:rFonts w:ascii="Times New Roman" w:eastAsia="Times New Roman" w:hAnsi="Times New Roman"/>
          <w:lang w:val="lt-LT"/>
        </w:rPr>
        <w:t xml:space="preserve">pacientai </w:t>
      </w:r>
      <w:r>
        <w:rPr>
          <w:rFonts w:ascii="Times New Roman" w:hAnsi="Times New Roman"/>
          <w:lang w:val="lt-LT"/>
        </w:rPr>
        <w:t xml:space="preserve">buvo gydyti protamino insulinu, protamino sulfatu ar protamino chloridu, </w:t>
      </w:r>
    </w:p>
    <w:p w14:paraId="4313B00E" w14:textId="77777777" w:rsidR="00654D82" w:rsidRDefault="00962985" w:rsidP="005A4C5E">
      <w:pPr>
        <w:numPr>
          <w:ilvl w:val="0"/>
          <w:numId w:val="1"/>
        </w:numPr>
        <w:spacing w:after="0" w:line="240" w:lineRule="auto"/>
        <w:rPr>
          <w:rFonts w:ascii="Times New Roman" w:eastAsia="Times New Roman" w:hAnsi="Times New Roman"/>
          <w:lang w:val="lt-LT"/>
        </w:rPr>
      </w:pPr>
      <w:r>
        <w:rPr>
          <w:rFonts w:ascii="Times New Roman" w:eastAsia="Times New Roman" w:hAnsi="Times New Roman"/>
          <w:lang w:val="lt-LT"/>
        </w:rPr>
        <w:t>nevaisingi vyrai,</w:t>
      </w:r>
    </w:p>
    <w:p w14:paraId="6555F31C" w14:textId="77777777" w:rsidR="00654D82" w:rsidRPr="005A4C5E" w:rsidRDefault="00962985" w:rsidP="005A4C5E">
      <w:pPr>
        <w:numPr>
          <w:ilvl w:val="0"/>
          <w:numId w:val="1"/>
        </w:numPr>
        <w:spacing w:after="0" w:line="240" w:lineRule="auto"/>
      </w:pPr>
      <w:r>
        <w:rPr>
          <w:rFonts w:ascii="Times New Roman" w:eastAsia="Times New Roman" w:hAnsi="Times New Roman"/>
          <w:lang w:val="lt-LT"/>
        </w:rPr>
        <w:t>vyrai</w:t>
      </w:r>
      <w:r>
        <w:rPr>
          <w:rFonts w:ascii="Times New Roman" w:hAnsi="Times New Roman"/>
          <w:lang w:val="lt-LT"/>
        </w:rPr>
        <w:t xml:space="preserve"> po vazektomijos (sterilizacijos</w:t>
      </w:r>
      <w:r>
        <w:rPr>
          <w:rFonts w:ascii="Times New Roman" w:eastAsia="Times New Roman" w:hAnsi="Times New Roman"/>
          <w:lang w:val="lt-LT"/>
        </w:rPr>
        <w:t>).</w:t>
      </w:r>
    </w:p>
    <w:p w14:paraId="2D5C53D6" w14:textId="77777777" w:rsidR="00654D82" w:rsidRDefault="00654D82">
      <w:pPr>
        <w:spacing w:after="0" w:line="240" w:lineRule="auto"/>
        <w:ind w:left="360"/>
        <w:rPr>
          <w:rFonts w:ascii="Times New Roman" w:eastAsia="Times New Roman" w:hAnsi="Times New Roman"/>
          <w:lang w:val="lt-LT"/>
        </w:rPr>
      </w:pPr>
    </w:p>
    <w:p w14:paraId="4A090A57" w14:textId="77777777" w:rsidR="00654D82" w:rsidRDefault="00654D82">
      <w:pPr>
        <w:spacing w:after="0" w:line="240" w:lineRule="auto"/>
        <w:ind w:left="360"/>
        <w:rPr>
          <w:rFonts w:ascii="Times New Roman" w:eastAsia="Times New Roman" w:hAnsi="Times New Roman"/>
          <w:lang w:val="lt-LT"/>
        </w:rPr>
      </w:pPr>
    </w:p>
    <w:p w14:paraId="57DE7E07" w14:textId="77777777" w:rsidR="00654D82" w:rsidRPr="005A4C5E" w:rsidRDefault="00962985">
      <w:pPr>
        <w:spacing w:after="0" w:line="240" w:lineRule="auto"/>
      </w:pPr>
      <w:r>
        <w:rPr>
          <w:rFonts w:ascii="Times New Roman" w:eastAsia="Times New Roman" w:hAnsi="Times New Roman"/>
          <w:lang w:val="lt-LT"/>
        </w:rPr>
        <w:t>Esant bet kuriam rizikos faktoriui ir skiriant protamino sulfatą kaip gyvybiškai svarbų vaistą, šių pacientų būklė</w:t>
      </w:r>
      <w:r>
        <w:rPr>
          <w:rFonts w:ascii="Times New Roman" w:hAnsi="Times New Roman"/>
          <w:lang w:val="lt-LT"/>
        </w:rPr>
        <w:t xml:space="preserve"> turi būti atidžiai stebima.</w:t>
      </w:r>
    </w:p>
    <w:p w14:paraId="0D95A4E4" w14:textId="77777777" w:rsidR="00654D82" w:rsidRDefault="00654D82">
      <w:pPr>
        <w:spacing w:after="0" w:line="240" w:lineRule="auto"/>
        <w:rPr>
          <w:rFonts w:ascii="Times New Roman" w:hAnsi="Times New Roman"/>
          <w:lang w:val="lt-LT"/>
        </w:rPr>
      </w:pPr>
    </w:p>
    <w:p w14:paraId="40E38A35" w14:textId="77777777" w:rsidR="00654D82" w:rsidRPr="005A4C5E" w:rsidRDefault="00962985">
      <w:pPr>
        <w:spacing w:after="0" w:line="240" w:lineRule="auto"/>
      </w:pPr>
      <w:r>
        <w:rPr>
          <w:rFonts w:ascii="Times New Roman" w:eastAsia="Times New Roman" w:hAnsi="Times New Roman"/>
          <w:lang w:val="lt-LT"/>
        </w:rPr>
        <w:lastRenderedPageBreak/>
        <w:t>Pavartojus pernelyg dideles protamino sulfato dozes  ar,  jeigu jo vartojama kartu negaunant heparino ar mažos molekulinės masės heparinų, gali pailgėti kraujo krešėjimo laikas, kadangi pats</w:t>
      </w:r>
      <w:r>
        <w:rPr>
          <w:rFonts w:ascii="Times New Roman" w:hAnsi="Times New Roman"/>
          <w:lang w:val="lt-LT"/>
        </w:rPr>
        <w:t xml:space="preserve"> protamino sulfatas pasižymi antikoaguliaciniu </w:t>
      </w:r>
      <w:r>
        <w:rPr>
          <w:rFonts w:ascii="Times New Roman" w:eastAsia="Times New Roman" w:hAnsi="Times New Roman"/>
          <w:lang w:val="lt-LT"/>
        </w:rPr>
        <w:t>veikimu</w:t>
      </w:r>
      <w:r>
        <w:rPr>
          <w:rFonts w:ascii="Times New Roman" w:hAnsi="Times New Roman"/>
          <w:lang w:val="lt-LT"/>
        </w:rPr>
        <w:t>.</w:t>
      </w:r>
    </w:p>
    <w:p w14:paraId="7439E2C0" w14:textId="77777777" w:rsidR="00654D82" w:rsidRDefault="00654D82">
      <w:pPr>
        <w:spacing w:after="0" w:line="240" w:lineRule="auto"/>
        <w:rPr>
          <w:rFonts w:ascii="Times New Roman" w:hAnsi="Times New Roman"/>
          <w:lang w:val="lt-LT"/>
        </w:rPr>
      </w:pPr>
    </w:p>
    <w:p w14:paraId="6BBCD53C" w14:textId="77777777" w:rsidR="00654D82" w:rsidRPr="005A4C5E" w:rsidRDefault="00962985">
      <w:pPr>
        <w:spacing w:after="0" w:line="240" w:lineRule="auto"/>
      </w:pPr>
      <w:r>
        <w:rPr>
          <w:rFonts w:ascii="Times New Roman" w:eastAsia="Times New Roman" w:hAnsi="Times New Roman"/>
          <w:lang w:val="lt-LT"/>
        </w:rPr>
        <w:t>Retais atvejais aprašytas heparino ar mažos molekulinės masės heparinų krešėjimą slopinantis rikošetinis poveikis su kraujosruvomis, nepaisant pradinės tinkamos heparino neutralizacijos</w:t>
      </w:r>
      <w:r>
        <w:rPr>
          <w:rFonts w:ascii="Times New Roman" w:hAnsi="Times New Roman"/>
          <w:lang w:val="lt-LT"/>
        </w:rPr>
        <w:t xml:space="preserve"> protamino sulfatu</w:t>
      </w:r>
      <w:r>
        <w:rPr>
          <w:rFonts w:ascii="Times New Roman" w:eastAsia="Times New Roman" w:hAnsi="Times New Roman"/>
          <w:lang w:val="lt-LT"/>
        </w:rPr>
        <w:t>.</w:t>
      </w:r>
    </w:p>
    <w:p w14:paraId="464D57CE" w14:textId="77777777" w:rsidR="00654D82" w:rsidRPr="005A4C5E" w:rsidRDefault="00962985">
      <w:pPr>
        <w:spacing w:after="0" w:line="240" w:lineRule="auto"/>
      </w:pPr>
      <w:r>
        <w:rPr>
          <w:rFonts w:ascii="Times New Roman" w:hAnsi="Times New Roman"/>
          <w:lang w:val="lt-LT"/>
        </w:rPr>
        <w:t xml:space="preserve">Tai dažniau </w:t>
      </w:r>
      <w:r>
        <w:rPr>
          <w:rFonts w:ascii="Times New Roman" w:eastAsia="Times New Roman" w:hAnsi="Times New Roman"/>
          <w:lang w:val="lt-LT"/>
        </w:rPr>
        <w:t>nutinka tuomet, kai  taikoma ekstrakorporinė kraujotaka</w:t>
      </w:r>
      <w:r>
        <w:rPr>
          <w:rFonts w:ascii="Times New Roman" w:hAnsi="Times New Roman"/>
          <w:lang w:val="lt-LT"/>
        </w:rPr>
        <w:t xml:space="preserve"> atliekant kardiovaskulines operacijas, praėjus nuo 18 minučių  iki 30 valandų po protamino sulfato sušvirkštimo.</w:t>
      </w:r>
      <w:r>
        <w:rPr>
          <w:rFonts w:ascii="Times New Roman" w:eastAsia="Times New Roman" w:hAnsi="Times New Roman"/>
          <w:lang w:val="lt-LT"/>
        </w:rPr>
        <w:t xml:space="preserve"> Rikošetiniam kraujavimui stabdyti galima skirti tolesnes protamino sulfato dozes.</w:t>
      </w:r>
    </w:p>
    <w:p w14:paraId="202E612A" w14:textId="77777777" w:rsidR="00654D82" w:rsidRDefault="00654D82">
      <w:pPr>
        <w:spacing w:after="0" w:line="240" w:lineRule="auto"/>
        <w:rPr>
          <w:rFonts w:ascii="Times New Roman" w:hAnsi="Times New Roman"/>
          <w:lang w:val="lt-LT"/>
        </w:rPr>
      </w:pPr>
    </w:p>
    <w:p w14:paraId="2E524E3E" w14:textId="77777777" w:rsidR="00654D82" w:rsidRDefault="00962985">
      <w:pPr>
        <w:spacing w:after="0" w:line="240" w:lineRule="auto"/>
        <w:rPr>
          <w:rFonts w:ascii="Times New Roman" w:eastAsia="Times New Roman" w:hAnsi="Times New Roman"/>
          <w:lang w:val="lt-LT"/>
        </w:rPr>
      </w:pPr>
      <w:r>
        <w:rPr>
          <w:rFonts w:ascii="Times New Roman" w:eastAsia="Times New Roman" w:hAnsi="Times New Roman"/>
          <w:lang w:val="lt-LT"/>
        </w:rPr>
        <w:t>Rikošetinis kraujavimas taip pat gali pasireikšti tuomet, kai protamino sulfato vartojama tam, kad būtų panaikintas poodinio heparino ar mažos molekulinės masės heparinų poveikis: šis kraujavimas atspindi, kad heparinas ar mažos molekulinės masės heparinai nuolat atsipalaiduoja iš poodinių injekcijų vietų, kurios veikia kaip šių medžiagų depai.</w:t>
      </w:r>
    </w:p>
    <w:p w14:paraId="26906D07" w14:textId="77777777" w:rsidR="00654D82" w:rsidRPr="005A4C5E" w:rsidRDefault="00962985">
      <w:pPr>
        <w:spacing w:after="0" w:line="240" w:lineRule="auto"/>
      </w:pPr>
      <w:r>
        <w:rPr>
          <w:rFonts w:ascii="Times New Roman" w:hAnsi="Times New Roman"/>
          <w:lang w:val="lt-LT"/>
        </w:rPr>
        <w:t xml:space="preserve">Pacientams, kuriems dėl ilgalaikių procedūrų protamino sulfato švirkščiama kartotinai, </w:t>
      </w:r>
      <w:r>
        <w:rPr>
          <w:rFonts w:ascii="Times New Roman" w:eastAsia="Times New Roman" w:hAnsi="Times New Roman"/>
          <w:lang w:val="lt-LT"/>
        </w:rPr>
        <w:t>turi būti atidžiai stebimi kraujo krešėjimo parametrai, pvz., aktyvinto krešėjimo laikas (AKL). Būtina sekti trombocitų skaičių, kadangi dėl ekstrakorporinės kraujotakos esamos trombocitopenijos būklę gali pasunkinti</w:t>
      </w:r>
      <w:r>
        <w:rPr>
          <w:rFonts w:ascii="Times New Roman" w:hAnsi="Times New Roman"/>
          <w:lang w:val="lt-LT"/>
        </w:rPr>
        <w:t xml:space="preserve"> protamino sulfatas</w:t>
      </w:r>
      <w:r>
        <w:rPr>
          <w:rFonts w:ascii="Times New Roman" w:eastAsia="Times New Roman" w:hAnsi="Times New Roman"/>
          <w:lang w:val="lt-LT"/>
        </w:rPr>
        <w:t xml:space="preserve">. </w:t>
      </w:r>
    </w:p>
    <w:p w14:paraId="0DB36A7B" w14:textId="77777777" w:rsidR="00654D82" w:rsidRDefault="00654D82">
      <w:pPr>
        <w:spacing w:after="0" w:line="240" w:lineRule="auto"/>
        <w:rPr>
          <w:rFonts w:ascii="Times New Roman" w:hAnsi="Times New Roman"/>
          <w:lang w:val="lt-LT"/>
        </w:rPr>
      </w:pPr>
    </w:p>
    <w:p w14:paraId="3708A85B" w14:textId="77777777" w:rsidR="00654D82" w:rsidRPr="005A4C5E" w:rsidRDefault="00962985">
      <w:pPr>
        <w:spacing w:after="0" w:line="240" w:lineRule="auto"/>
      </w:pPr>
      <w:r>
        <w:rPr>
          <w:rFonts w:ascii="Times New Roman" w:hAnsi="Times New Roman"/>
          <w:lang w:val="lt-LT"/>
        </w:rPr>
        <w:t xml:space="preserve">Perdozavus heparino, bet atvirai nekraujuojant, būtina labai atidžiai įvertinti, ar reikia vartoti protamino sulfato, taip pat kiekvienam pacientui nustatyti vartojimo pavojų ir naudą. Vertinimo metu reikia atsižvelgti į santykinai trumpą heparino pusinės eliminacijos laiką </w:t>
      </w:r>
      <w:r>
        <w:rPr>
          <w:rFonts w:ascii="Times New Roman" w:eastAsia="Times New Roman" w:hAnsi="Times New Roman"/>
          <w:lang w:val="lt-LT"/>
        </w:rPr>
        <w:t xml:space="preserve">(ypač sušvirkštus į veną) </w:t>
      </w:r>
      <w:r>
        <w:rPr>
          <w:rFonts w:ascii="Times New Roman" w:hAnsi="Times New Roman"/>
          <w:lang w:val="lt-LT"/>
        </w:rPr>
        <w:t>ir protamino sulfato vartojimo galimą pavojų.</w:t>
      </w:r>
    </w:p>
    <w:p w14:paraId="622F8353" w14:textId="77777777" w:rsidR="00654D82" w:rsidRDefault="00654D82">
      <w:pPr>
        <w:spacing w:after="0" w:line="240" w:lineRule="auto"/>
        <w:rPr>
          <w:rFonts w:ascii="Times New Roman" w:hAnsi="Times New Roman"/>
          <w:lang w:val="lt-LT"/>
        </w:rPr>
      </w:pPr>
    </w:p>
    <w:p w14:paraId="53CDDFF1" w14:textId="77777777" w:rsidR="00654D82" w:rsidRPr="005A4C5E" w:rsidRDefault="00962985">
      <w:pPr>
        <w:spacing w:after="0" w:line="240" w:lineRule="auto"/>
      </w:pPr>
      <w:r>
        <w:rPr>
          <w:rFonts w:ascii="Times New Roman" w:hAnsi="Times New Roman"/>
          <w:lang w:val="lt-LT"/>
        </w:rPr>
        <w:t xml:space="preserve">Šiame vaistiniame preparate yra mažiau nei 1mmol (23 mg) natrio </w:t>
      </w:r>
      <w:r>
        <w:rPr>
          <w:rFonts w:ascii="Times New Roman" w:eastAsia="Times New Roman" w:hAnsi="Times New Roman"/>
          <w:lang w:val="lt-LT" w:eastAsia="lt-LT"/>
        </w:rPr>
        <w:t>5 ml</w:t>
      </w:r>
      <w:r>
        <w:rPr>
          <w:rFonts w:ascii="Times New Roman" w:hAnsi="Times New Roman"/>
          <w:lang w:val="lt-LT"/>
        </w:rPr>
        <w:t xml:space="preserve">, vadinasi preparate praktiškai nėra natrio. </w:t>
      </w:r>
    </w:p>
    <w:p w14:paraId="1C1503C2" w14:textId="77777777" w:rsidR="00654D82" w:rsidRDefault="00654D82">
      <w:pPr>
        <w:spacing w:after="0" w:line="240" w:lineRule="auto"/>
        <w:rPr>
          <w:rFonts w:ascii="Times New Roman" w:hAnsi="Times New Roman"/>
          <w:lang w:val="lt-LT"/>
        </w:rPr>
      </w:pPr>
    </w:p>
    <w:p w14:paraId="6D3DEFD5" w14:textId="77777777" w:rsidR="00654D82" w:rsidRDefault="00654D82">
      <w:pPr>
        <w:spacing w:after="0" w:line="240" w:lineRule="auto"/>
        <w:ind w:left="567" w:hanging="567"/>
        <w:rPr>
          <w:rFonts w:ascii="Times New Roman" w:hAnsi="Times New Roman"/>
          <w:b/>
          <w:lang w:val="lt-LT"/>
        </w:rPr>
      </w:pPr>
    </w:p>
    <w:p w14:paraId="7C26ADB8"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14:paraId="72E3690C" w14:textId="77777777" w:rsidR="00654D82" w:rsidRDefault="00654D82">
      <w:pPr>
        <w:spacing w:after="0" w:line="240" w:lineRule="auto"/>
        <w:ind w:left="567" w:hanging="567"/>
        <w:rPr>
          <w:rFonts w:ascii="Times New Roman" w:hAnsi="Times New Roman"/>
          <w:b/>
          <w:lang w:val="lt-LT"/>
        </w:rPr>
      </w:pPr>
    </w:p>
    <w:p w14:paraId="1941DF48" w14:textId="77777777" w:rsidR="00654D82" w:rsidRPr="005A4C5E" w:rsidRDefault="00962985">
      <w:pPr>
        <w:spacing w:after="0" w:line="240" w:lineRule="auto"/>
      </w:pPr>
      <w:r>
        <w:rPr>
          <w:rFonts w:ascii="Times New Roman" w:hAnsi="Times New Roman"/>
          <w:lang w:val="lt-LT"/>
        </w:rPr>
        <w:t>Kita sąveika nei sąveika su heparinu ir mažos molekulinės masės heparinu netirta</w:t>
      </w:r>
      <w:r>
        <w:rPr>
          <w:rFonts w:ascii="Times New Roman" w:hAnsi="Times New Roman"/>
          <w:b/>
          <w:lang w:val="lt-LT"/>
        </w:rPr>
        <w:t>.</w:t>
      </w:r>
    </w:p>
    <w:p w14:paraId="0F1F929E" w14:textId="77777777" w:rsidR="00654D82" w:rsidRDefault="00654D82">
      <w:pPr>
        <w:spacing w:after="0" w:line="240" w:lineRule="auto"/>
        <w:ind w:left="567" w:hanging="567"/>
        <w:rPr>
          <w:rFonts w:ascii="Times New Roman" w:hAnsi="Times New Roman"/>
          <w:lang w:val="lt-LT"/>
        </w:rPr>
      </w:pPr>
    </w:p>
    <w:p w14:paraId="4948797C" w14:textId="77777777" w:rsidR="00654D82" w:rsidRPr="005A4C5E" w:rsidRDefault="00962985">
      <w:pPr>
        <w:spacing w:after="0" w:line="240" w:lineRule="auto"/>
        <w:ind w:left="567" w:hanging="567"/>
      </w:pPr>
      <w:r>
        <w:rPr>
          <w:rFonts w:ascii="Times New Roman" w:hAnsi="Times New Roman"/>
          <w:b/>
          <w:lang w:val="lt-LT"/>
        </w:rPr>
        <w:t>4.6</w:t>
      </w:r>
      <w:r>
        <w:rPr>
          <w:rFonts w:ascii="Times New Roman" w:hAnsi="Times New Roman"/>
          <w:b/>
          <w:lang w:val="lt-LT"/>
        </w:rPr>
        <w:tab/>
      </w:r>
      <w:r>
        <w:rPr>
          <w:rFonts w:ascii="Times New Roman" w:eastAsia="Times New Roman" w:hAnsi="Times New Roman"/>
          <w:b/>
          <w:lang w:val="lt-LT"/>
        </w:rPr>
        <w:t xml:space="preserve">Vaisingumas, </w:t>
      </w:r>
      <w:r>
        <w:rPr>
          <w:rFonts w:ascii="Times New Roman" w:eastAsia="Times New Roman" w:hAnsi="Times New Roman"/>
          <w:b/>
          <w:bCs/>
          <w:lang w:val="lt-LT"/>
        </w:rPr>
        <w:t xml:space="preserve">nėštumo </w:t>
      </w:r>
      <w:r>
        <w:rPr>
          <w:rFonts w:ascii="Times New Roman" w:hAnsi="Times New Roman"/>
          <w:b/>
          <w:lang w:val="lt-LT"/>
        </w:rPr>
        <w:t>ir žindymo laikotarpis</w:t>
      </w:r>
      <w:r>
        <w:rPr>
          <w:rFonts w:ascii="Times New Roman" w:hAnsi="Times New Roman"/>
          <w:lang w:val="lt-LT"/>
        </w:rPr>
        <w:t xml:space="preserve"> </w:t>
      </w:r>
    </w:p>
    <w:p w14:paraId="7C696BD3" w14:textId="77777777" w:rsidR="00654D82" w:rsidRDefault="00654D82">
      <w:pPr>
        <w:spacing w:after="0" w:line="240" w:lineRule="auto"/>
        <w:ind w:left="567" w:hanging="567"/>
        <w:rPr>
          <w:rFonts w:ascii="Times New Roman" w:hAnsi="Times New Roman"/>
          <w:lang w:val="lt-LT"/>
        </w:rPr>
      </w:pPr>
    </w:p>
    <w:p w14:paraId="735A7F6D" w14:textId="77777777" w:rsidR="00654D82" w:rsidRDefault="00962985">
      <w:pPr>
        <w:spacing w:after="0" w:line="240" w:lineRule="auto"/>
        <w:ind w:left="567" w:hanging="567"/>
        <w:rPr>
          <w:rFonts w:ascii="Times New Roman" w:eastAsia="Times New Roman" w:hAnsi="Times New Roman"/>
          <w:u w:val="single"/>
          <w:lang w:val="lt-LT"/>
        </w:rPr>
      </w:pPr>
      <w:r>
        <w:rPr>
          <w:rFonts w:ascii="Times New Roman" w:eastAsia="Times New Roman" w:hAnsi="Times New Roman"/>
          <w:u w:val="single"/>
          <w:lang w:val="lt-LT"/>
        </w:rPr>
        <w:t>Nėštumas</w:t>
      </w:r>
    </w:p>
    <w:p w14:paraId="71D76983" w14:textId="77777777" w:rsidR="00654D82" w:rsidRPr="005A4C5E" w:rsidRDefault="00962985">
      <w:pPr>
        <w:spacing w:after="0" w:line="240" w:lineRule="auto"/>
      </w:pPr>
      <w:r>
        <w:rPr>
          <w:rFonts w:ascii="Times New Roman" w:eastAsia="Times New Roman" w:hAnsi="Times New Roman"/>
          <w:lang w:val="lt-LT"/>
        </w:rPr>
        <w:t>Apie</w:t>
      </w:r>
      <w:r>
        <w:rPr>
          <w:rFonts w:ascii="Times New Roman" w:hAnsi="Times New Roman"/>
          <w:lang w:val="lt-LT"/>
        </w:rPr>
        <w:t xml:space="preserve"> protamino sulfato vartojimą nėštumo metu</w:t>
      </w:r>
      <w:r>
        <w:rPr>
          <w:rFonts w:ascii="Times New Roman" w:eastAsia="Times New Roman" w:hAnsi="Times New Roman"/>
          <w:lang w:val="lt-LT"/>
        </w:rPr>
        <w:t xml:space="preserve"> duomenų nėra arba jų nepakanka</w:t>
      </w:r>
      <w:r>
        <w:rPr>
          <w:rFonts w:ascii="Times New Roman" w:hAnsi="Times New Roman"/>
          <w:lang w:val="lt-LT"/>
        </w:rPr>
        <w:t xml:space="preserve">. </w:t>
      </w:r>
    </w:p>
    <w:p w14:paraId="6FF7BC99" w14:textId="77777777" w:rsidR="00654D82" w:rsidRDefault="00654D82">
      <w:pPr>
        <w:spacing w:after="0" w:line="240" w:lineRule="auto"/>
        <w:rPr>
          <w:rFonts w:ascii="Times New Roman" w:eastAsia="Times New Roman" w:hAnsi="Times New Roman"/>
          <w:lang w:val="lt-LT"/>
        </w:rPr>
      </w:pPr>
    </w:p>
    <w:p w14:paraId="0E0B3D16" w14:textId="77777777" w:rsidR="00654D82" w:rsidRPr="005A4C5E" w:rsidRDefault="00962985" w:rsidP="005A4C5E">
      <w:pPr>
        <w:autoSpaceDE w:val="0"/>
        <w:spacing w:after="0" w:line="240" w:lineRule="auto"/>
      </w:pPr>
      <w:r>
        <w:rPr>
          <w:rFonts w:ascii="Times New Roman" w:eastAsia="Times New Roman" w:hAnsi="Times New Roman"/>
          <w:lang w:val="lt-LT"/>
        </w:rPr>
        <w:t>Nepakanka tyrimų su gyvūnais, kad būtų galima nustatyti toksinį poveikį reprodukcijai.</w:t>
      </w:r>
    </w:p>
    <w:p w14:paraId="60332013" w14:textId="77777777" w:rsidR="00654D82" w:rsidRDefault="00962985">
      <w:pPr>
        <w:spacing w:after="0" w:line="240" w:lineRule="auto"/>
        <w:rPr>
          <w:rFonts w:ascii="Times New Roman" w:eastAsia="Times New Roman" w:hAnsi="Times New Roman"/>
          <w:lang w:val="lt-LT"/>
        </w:rPr>
      </w:pPr>
      <w:r>
        <w:rPr>
          <w:rFonts w:ascii="Times New Roman" w:eastAsia="Times New Roman" w:hAnsi="Times New Roman"/>
          <w:lang w:val="lt-LT"/>
        </w:rPr>
        <w:t>Protamino sulfato nėštumo metu ir vaisingoms moterims, nevartojančioms kontraceptinių priemonių, skirti nerekomenduojama, nebentmoters klinikinė būklė yra tokia, kad ją būtina gydyti protamino sulfatu.</w:t>
      </w:r>
    </w:p>
    <w:p w14:paraId="246263C1" w14:textId="77777777" w:rsidR="00654D82" w:rsidRDefault="00654D82">
      <w:pPr>
        <w:spacing w:after="0" w:line="240" w:lineRule="auto"/>
        <w:rPr>
          <w:rFonts w:ascii="Times New Roman" w:eastAsia="Times New Roman" w:hAnsi="Times New Roman"/>
          <w:lang w:val="lt-LT"/>
        </w:rPr>
      </w:pPr>
    </w:p>
    <w:p w14:paraId="6D999756" w14:textId="77777777" w:rsidR="00654D82" w:rsidRPr="005A4C5E" w:rsidRDefault="00962985">
      <w:pPr>
        <w:spacing w:after="0" w:line="240" w:lineRule="auto"/>
      </w:pPr>
      <w:r>
        <w:rPr>
          <w:rFonts w:ascii="Times New Roman" w:eastAsia="Times New Roman" w:hAnsi="Times New Roman"/>
          <w:u w:val="single"/>
          <w:lang w:val="lt-LT"/>
        </w:rPr>
        <w:t>Žindymas</w:t>
      </w:r>
      <w:r>
        <w:rPr>
          <w:rFonts w:ascii="Times New Roman" w:eastAsia="Times New Roman" w:hAnsi="Times New Roman"/>
          <w:strike/>
          <w:lang w:val="lt-LT"/>
        </w:rPr>
        <w:t xml:space="preserve"> </w:t>
      </w:r>
    </w:p>
    <w:p w14:paraId="384FAF3C" w14:textId="77777777" w:rsidR="00654D82" w:rsidRPr="005A4C5E" w:rsidRDefault="00962985">
      <w:pPr>
        <w:spacing w:after="0" w:line="240" w:lineRule="auto"/>
      </w:pPr>
      <w:r>
        <w:rPr>
          <w:rFonts w:ascii="Times New Roman" w:eastAsia="Times New Roman" w:hAnsi="Times New Roman"/>
          <w:lang w:val="lt-LT"/>
        </w:rPr>
        <w:t>Nežinoma</w:t>
      </w:r>
      <w:r>
        <w:rPr>
          <w:rFonts w:ascii="Times New Roman" w:hAnsi="Times New Roman"/>
          <w:lang w:val="lt-LT"/>
        </w:rPr>
        <w:t xml:space="preserve">, ar protamino sulfatas </w:t>
      </w:r>
      <w:r>
        <w:rPr>
          <w:rFonts w:ascii="Times New Roman" w:eastAsia="Times New Roman" w:hAnsi="Times New Roman"/>
          <w:lang w:val="lt-LT"/>
        </w:rPr>
        <w:t>išsiskiria</w:t>
      </w:r>
      <w:r>
        <w:rPr>
          <w:rFonts w:ascii="Times New Roman" w:hAnsi="Times New Roman"/>
          <w:lang w:val="lt-LT"/>
        </w:rPr>
        <w:t xml:space="preserve"> į </w:t>
      </w:r>
      <w:r>
        <w:rPr>
          <w:rFonts w:ascii="Times New Roman" w:eastAsia="Times New Roman" w:hAnsi="Times New Roman"/>
          <w:lang w:val="lt-LT"/>
        </w:rPr>
        <w:t>motinos</w:t>
      </w:r>
      <w:r>
        <w:rPr>
          <w:rFonts w:ascii="Times New Roman" w:hAnsi="Times New Roman"/>
          <w:lang w:val="lt-LT"/>
        </w:rPr>
        <w:t xml:space="preserve"> pieną. </w:t>
      </w:r>
      <w:r>
        <w:rPr>
          <w:rFonts w:ascii="Times New Roman" w:eastAsia="Times New Roman" w:hAnsi="Times New Roman"/>
          <w:lang w:val="lt-LT"/>
        </w:rPr>
        <w:t>Pavojaus žindomiems naujagimiams ar</w:t>
      </w:r>
      <w:r>
        <w:rPr>
          <w:rFonts w:ascii="Times New Roman" w:hAnsi="Times New Roman"/>
          <w:lang w:val="lt-LT"/>
        </w:rPr>
        <w:t xml:space="preserve"> kūdikiams</w:t>
      </w:r>
      <w:r>
        <w:rPr>
          <w:rFonts w:ascii="Times New Roman" w:eastAsia="Times New Roman" w:hAnsi="Times New Roman"/>
          <w:lang w:val="lt-LT"/>
        </w:rPr>
        <w:t xml:space="preserve"> negalima atmesti. Gydymo protamino sulfato</w:t>
      </w:r>
      <w:r>
        <w:rPr>
          <w:rFonts w:ascii="Times New Roman" w:hAnsi="Times New Roman"/>
          <w:lang w:val="lt-LT"/>
        </w:rPr>
        <w:t xml:space="preserve"> metu </w:t>
      </w:r>
      <w:r>
        <w:rPr>
          <w:rFonts w:ascii="Times New Roman" w:eastAsia="Times New Roman" w:hAnsi="Times New Roman"/>
          <w:lang w:val="lt-LT"/>
        </w:rPr>
        <w:t>žindymą reikia nutraukti</w:t>
      </w:r>
      <w:r>
        <w:rPr>
          <w:rFonts w:ascii="Times New Roman" w:hAnsi="Times New Roman"/>
          <w:lang w:val="lt-LT"/>
        </w:rPr>
        <w:t>.</w:t>
      </w:r>
    </w:p>
    <w:p w14:paraId="64026756" w14:textId="77777777" w:rsidR="00654D82" w:rsidRDefault="00654D82">
      <w:pPr>
        <w:spacing w:after="0" w:line="240" w:lineRule="auto"/>
        <w:rPr>
          <w:rFonts w:ascii="Times New Roman" w:eastAsia="Times New Roman" w:hAnsi="Times New Roman"/>
          <w:lang w:val="lt-LT"/>
        </w:rPr>
      </w:pPr>
    </w:p>
    <w:p w14:paraId="4B434694" w14:textId="77777777" w:rsidR="00654D82" w:rsidRDefault="00962985">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Vaisingumas</w:t>
      </w:r>
    </w:p>
    <w:p w14:paraId="6EF76AAA" w14:textId="77777777" w:rsidR="00654D82" w:rsidRPr="005A4C5E" w:rsidRDefault="00962985">
      <w:pPr>
        <w:spacing w:after="0" w:line="240" w:lineRule="auto"/>
      </w:pPr>
      <w:r>
        <w:rPr>
          <w:rFonts w:ascii="Times New Roman" w:eastAsia="Times New Roman" w:hAnsi="Times New Roman"/>
          <w:u w:val="single"/>
          <w:lang w:val="lt-LT"/>
        </w:rPr>
        <w:t>Klinikinių ir ne klinikinių tyrimų su protamino sulfato poveikiu vaisingumui nėra atlikta.</w:t>
      </w:r>
    </w:p>
    <w:p w14:paraId="24C3DFDD" w14:textId="77777777" w:rsidR="00654D82" w:rsidRDefault="00654D82">
      <w:pPr>
        <w:spacing w:after="0" w:line="240" w:lineRule="auto"/>
        <w:ind w:left="567" w:hanging="567"/>
        <w:rPr>
          <w:rFonts w:ascii="Times New Roman" w:hAnsi="Times New Roman"/>
          <w:lang w:val="lt-LT"/>
        </w:rPr>
      </w:pPr>
    </w:p>
    <w:p w14:paraId="096FEE8A"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4.7</w:t>
      </w:r>
      <w:r>
        <w:rPr>
          <w:rFonts w:ascii="Times New Roman" w:hAnsi="Times New Roman"/>
          <w:b/>
          <w:lang w:val="lt-LT"/>
        </w:rPr>
        <w:tab/>
        <w:t>Poveikis gebėjimui vairuoti ir valdyti mechanizmus</w:t>
      </w:r>
    </w:p>
    <w:p w14:paraId="261EE207" w14:textId="77777777" w:rsidR="00654D82" w:rsidRDefault="00654D82">
      <w:pPr>
        <w:spacing w:after="0" w:line="240" w:lineRule="auto"/>
        <w:ind w:left="567" w:hanging="567"/>
        <w:rPr>
          <w:rFonts w:ascii="Times New Roman" w:hAnsi="Times New Roman"/>
          <w:lang w:val="lt-LT"/>
        </w:rPr>
      </w:pPr>
    </w:p>
    <w:p w14:paraId="09D1DB5F" w14:textId="77777777" w:rsidR="00654D82" w:rsidRDefault="00962985">
      <w:pPr>
        <w:spacing w:after="0" w:line="240" w:lineRule="auto"/>
        <w:rPr>
          <w:rFonts w:ascii="Times New Roman" w:hAnsi="Times New Roman"/>
          <w:lang w:val="lt-LT"/>
        </w:rPr>
      </w:pPr>
      <w:r>
        <w:rPr>
          <w:rFonts w:ascii="Times New Roman" w:hAnsi="Times New Roman"/>
          <w:lang w:val="lt-LT"/>
        </w:rPr>
        <w:t>Protamino sulfatas LEO Pharma gebėjimo vairuoti ir valdyti mechanizmus neveikia arba veikia nereikšmingai.</w:t>
      </w:r>
    </w:p>
    <w:p w14:paraId="52D98129" w14:textId="77777777" w:rsidR="00654D82" w:rsidRDefault="00654D82">
      <w:pPr>
        <w:spacing w:after="0" w:line="240" w:lineRule="auto"/>
        <w:ind w:left="567" w:hanging="567"/>
        <w:rPr>
          <w:rFonts w:ascii="Times New Roman" w:hAnsi="Times New Roman"/>
          <w:lang w:val="lt-LT"/>
        </w:rPr>
      </w:pPr>
    </w:p>
    <w:p w14:paraId="7D3CDDD4"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4.8</w:t>
      </w:r>
      <w:r>
        <w:rPr>
          <w:rFonts w:ascii="Times New Roman" w:hAnsi="Times New Roman"/>
          <w:b/>
          <w:lang w:val="lt-LT"/>
        </w:rPr>
        <w:tab/>
        <w:t>Nepageidaujamas poveikis</w:t>
      </w:r>
    </w:p>
    <w:p w14:paraId="2317095A" w14:textId="77777777" w:rsidR="00654D82" w:rsidRDefault="00654D82">
      <w:pPr>
        <w:spacing w:after="0" w:line="240" w:lineRule="auto"/>
        <w:rPr>
          <w:rFonts w:ascii="Times New Roman" w:hAnsi="Times New Roman"/>
          <w:i/>
          <w:color w:val="008000"/>
          <w:lang w:val="lt-LT"/>
        </w:rPr>
      </w:pPr>
    </w:p>
    <w:p w14:paraId="45CE7492" w14:textId="77777777" w:rsidR="00654D82" w:rsidRDefault="00962985">
      <w:pPr>
        <w:spacing w:after="0" w:line="240" w:lineRule="auto"/>
        <w:rPr>
          <w:rFonts w:ascii="Times New Roman" w:hAnsi="Times New Roman"/>
          <w:lang w:val="lt-LT"/>
        </w:rPr>
      </w:pPr>
      <w:r>
        <w:rPr>
          <w:rFonts w:ascii="Times New Roman" w:hAnsi="Times New Roman"/>
          <w:lang w:val="lt-LT"/>
        </w:rPr>
        <w:lastRenderedPageBreak/>
        <w:t>Nepageidaujamo poveikio dažnis nežinomas, nes jo nustatyti pagal turimus duomenis negalima.</w:t>
      </w:r>
    </w:p>
    <w:p w14:paraId="1C5AEBB1" w14:textId="77777777" w:rsidR="00654D82" w:rsidRDefault="00654D82">
      <w:pPr>
        <w:spacing w:after="0" w:line="240" w:lineRule="auto"/>
        <w:rPr>
          <w:rFonts w:ascii="Times New Roman" w:eastAsia="Times New Roman" w:hAnsi="Times New Roman"/>
          <w:lang w:val="lt-LT"/>
        </w:rPr>
      </w:pPr>
    </w:p>
    <w:p w14:paraId="6710B94B" w14:textId="77777777" w:rsidR="00654D82" w:rsidRPr="005A4C5E" w:rsidRDefault="00962985">
      <w:pPr>
        <w:spacing w:after="0" w:line="240" w:lineRule="auto"/>
      </w:pPr>
      <w:r>
        <w:rPr>
          <w:rFonts w:ascii="Times New Roman" w:eastAsia="Times New Roman" w:hAnsi="Times New Roman"/>
          <w:lang w:val="lt-LT"/>
        </w:rPr>
        <w:t>Buvo pranešimų apie sunkias šalutines reakcijas</w:t>
      </w:r>
      <w:r>
        <w:rPr>
          <w:rFonts w:ascii="Times New Roman" w:hAnsi="Times New Roman"/>
          <w:lang w:val="lt-LT"/>
        </w:rPr>
        <w:t xml:space="preserve">, kaip </w:t>
      </w:r>
      <w:r>
        <w:rPr>
          <w:rFonts w:ascii="Times New Roman" w:eastAsia="Times New Roman" w:hAnsi="Times New Roman"/>
          <w:lang w:val="lt-LT"/>
        </w:rPr>
        <w:t xml:space="preserve">hipotenzija, </w:t>
      </w:r>
      <w:r>
        <w:rPr>
          <w:rFonts w:ascii="Times New Roman" w:hAnsi="Times New Roman"/>
          <w:lang w:val="lt-LT"/>
        </w:rPr>
        <w:t>plaučių hipertenzija</w:t>
      </w:r>
      <w:r>
        <w:rPr>
          <w:rFonts w:ascii="Times New Roman" w:eastAsia="Times New Roman" w:hAnsi="Times New Roman"/>
          <w:lang w:val="lt-LT"/>
        </w:rPr>
        <w:t xml:space="preserve"> ir anafilaksines reakcijas</w:t>
      </w:r>
      <w:r>
        <w:rPr>
          <w:rFonts w:ascii="Times New Roman" w:hAnsi="Times New Roman"/>
          <w:lang w:val="lt-LT"/>
        </w:rPr>
        <w:t>.</w:t>
      </w:r>
    </w:p>
    <w:p w14:paraId="07A163D7" w14:textId="77777777" w:rsidR="00654D82" w:rsidRDefault="00654D82">
      <w:pPr>
        <w:spacing w:after="0" w:line="240" w:lineRule="auto"/>
        <w:rPr>
          <w:rFonts w:ascii="Times New Roman" w:eastAsia="Times New Roman" w:hAnsi="Times New Roman"/>
          <w:lang w:val="lt-LT"/>
        </w:rPr>
      </w:pPr>
    </w:p>
    <w:p w14:paraId="557FF0AB" w14:textId="77777777" w:rsidR="00654D82" w:rsidRDefault="00962985">
      <w:pPr>
        <w:spacing w:after="0" w:line="240" w:lineRule="auto"/>
        <w:rPr>
          <w:rFonts w:ascii="Times New Roman" w:eastAsia="Times New Roman" w:hAnsi="Times New Roman"/>
          <w:lang w:val="pl-PL"/>
        </w:rPr>
      </w:pPr>
      <w:r>
        <w:rPr>
          <w:rFonts w:ascii="Times New Roman" w:eastAsia="Times New Roman" w:hAnsi="Times New Roman"/>
          <w:lang w:val="pl-PL"/>
        </w:rPr>
        <w:t>Nepageidaujamas poveikis išvardytas pagal MedDRA duomenų bazės organų sistemų klases. Kiekvienoje dažnio grupėje nepageidaujamas poveikis pateikiamas mažėjančio sunkumo tvarka.</w:t>
      </w:r>
    </w:p>
    <w:p w14:paraId="2840A77D" w14:textId="77777777" w:rsidR="00654D82" w:rsidRDefault="00654D82">
      <w:pPr>
        <w:spacing w:after="0" w:line="240" w:lineRule="auto"/>
        <w:rPr>
          <w:rFonts w:ascii="Times New Roman" w:hAnsi="Times New Roman"/>
          <w:lang w:val="pl-PL"/>
        </w:rPr>
      </w:pPr>
    </w:p>
    <w:p w14:paraId="5366384E" w14:textId="77777777" w:rsidR="00654D82" w:rsidRDefault="00962985">
      <w:pPr>
        <w:spacing w:after="0" w:line="240" w:lineRule="auto"/>
        <w:rPr>
          <w:rFonts w:ascii="Times New Roman" w:hAnsi="Times New Roman"/>
          <w:i/>
          <w:lang w:val="pl-PL"/>
        </w:rPr>
      </w:pPr>
      <w:r>
        <w:rPr>
          <w:rFonts w:ascii="Times New Roman" w:hAnsi="Times New Roman"/>
          <w:i/>
          <w:lang w:val="pl-PL"/>
        </w:rPr>
        <w:t>Virškinimo trakto sutrikimai</w:t>
      </w:r>
    </w:p>
    <w:p w14:paraId="138AF6A2" w14:textId="77777777" w:rsidR="00654D82" w:rsidRPr="005A4C5E" w:rsidRDefault="00962985">
      <w:pPr>
        <w:spacing w:after="0" w:line="240" w:lineRule="auto"/>
        <w:rPr>
          <w:rFonts w:ascii="Times New Roman" w:hAnsi="Times New Roman"/>
          <w:lang w:val="pl-PL"/>
        </w:rPr>
      </w:pPr>
      <w:r w:rsidRPr="005A4C5E">
        <w:rPr>
          <w:rFonts w:ascii="Times New Roman" w:hAnsi="Times New Roman"/>
          <w:lang w:val="pl-PL"/>
        </w:rPr>
        <w:t>Vėmimas.</w:t>
      </w:r>
    </w:p>
    <w:p w14:paraId="552466B6" w14:textId="77777777" w:rsidR="00654D82" w:rsidRDefault="00654D82">
      <w:pPr>
        <w:spacing w:after="0" w:line="240" w:lineRule="auto"/>
        <w:rPr>
          <w:rFonts w:ascii="Times New Roman" w:hAnsi="Times New Roman"/>
          <w:lang w:val="lt-LT"/>
        </w:rPr>
      </w:pPr>
    </w:p>
    <w:p w14:paraId="7085475B" w14:textId="77777777" w:rsidR="00654D82" w:rsidRDefault="00962985">
      <w:pPr>
        <w:spacing w:after="0" w:line="240" w:lineRule="auto"/>
        <w:rPr>
          <w:rFonts w:ascii="Times New Roman" w:hAnsi="Times New Roman"/>
          <w:i/>
          <w:lang w:val="pl-PL"/>
        </w:rPr>
      </w:pPr>
      <w:r>
        <w:rPr>
          <w:rFonts w:ascii="Times New Roman" w:hAnsi="Times New Roman"/>
          <w:i/>
          <w:lang w:val="pl-PL"/>
        </w:rPr>
        <w:t>Imuninės sistemos sutrikimai</w:t>
      </w:r>
    </w:p>
    <w:p w14:paraId="440F55D6" w14:textId="77777777" w:rsidR="00654D82" w:rsidRPr="005A4C5E" w:rsidRDefault="00962985">
      <w:pPr>
        <w:spacing w:after="0" w:line="240" w:lineRule="auto"/>
      </w:pPr>
      <w:r>
        <w:rPr>
          <w:rFonts w:ascii="Times New Roman" w:eastAsia="Times New Roman" w:hAnsi="Times New Roman"/>
          <w:iCs/>
          <w:lang w:val="pl-PL"/>
        </w:rPr>
        <w:t>Anafilaksinės</w:t>
      </w:r>
      <w:r>
        <w:rPr>
          <w:rFonts w:ascii="Times New Roman" w:hAnsi="Times New Roman"/>
          <w:lang w:val="pl-PL"/>
        </w:rPr>
        <w:t xml:space="preserve"> reakcijos</w:t>
      </w:r>
      <w:r>
        <w:rPr>
          <w:rFonts w:ascii="Times New Roman" w:eastAsia="Times New Roman" w:hAnsi="Times New Roman"/>
          <w:iCs/>
          <w:lang w:val="pl-PL"/>
        </w:rPr>
        <w:t xml:space="preserve"> (įskaitant anafilaksinį šoką, netgi mirtiną)</w:t>
      </w:r>
    </w:p>
    <w:p w14:paraId="1B5CBC40" w14:textId="77777777" w:rsidR="00654D82" w:rsidRDefault="00962985">
      <w:pPr>
        <w:spacing w:after="0" w:line="240" w:lineRule="auto"/>
        <w:rPr>
          <w:rFonts w:ascii="Times New Roman" w:eastAsia="Times New Roman" w:hAnsi="Times New Roman"/>
          <w:bCs/>
          <w:lang w:val="pl-PL"/>
        </w:rPr>
      </w:pPr>
      <w:r>
        <w:rPr>
          <w:rFonts w:ascii="Times New Roman" w:eastAsia="Times New Roman" w:hAnsi="Times New Roman"/>
          <w:bCs/>
          <w:lang w:val="pl-PL"/>
        </w:rPr>
        <w:t>Padidėjęs jautrumas.</w:t>
      </w:r>
    </w:p>
    <w:p w14:paraId="4FAE9DFE" w14:textId="77777777" w:rsidR="00654D82" w:rsidRDefault="00654D82">
      <w:pPr>
        <w:spacing w:after="0" w:line="240" w:lineRule="auto"/>
        <w:rPr>
          <w:rFonts w:ascii="Times New Roman" w:eastAsia="Times New Roman" w:hAnsi="Times New Roman"/>
          <w:bCs/>
          <w:lang w:val="pl-PL"/>
        </w:rPr>
      </w:pPr>
    </w:p>
    <w:p w14:paraId="78F002B2" w14:textId="77777777" w:rsidR="00654D82" w:rsidRDefault="00962985">
      <w:pPr>
        <w:spacing w:after="0" w:line="240" w:lineRule="auto"/>
        <w:rPr>
          <w:rFonts w:ascii="Times New Roman" w:eastAsia="Times New Roman" w:hAnsi="Times New Roman"/>
          <w:bCs/>
          <w:i/>
          <w:lang w:val="pl-PL"/>
        </w:rPr>
      </w:pPr>
      <w:r>
        <w:rPr>
          <w:rFonts w:ascii="Times New Roman" w:eastAsia="Times New Roman" w:hAnsi="Times New Roman"/>
          <w:bCs/>
          <w:i/>
          <w:lang w:val="pl-PL"/>
        </w:rPr>
        <w:t>Skeleto, raumenų ir jungiamojo audinio sutrikimai</w:t>
      </w:r>
    </w:p>
    <w:p w14:paraId="2AA4564F" w14:textId="77777777" w:rsidR="00654D82" w:rsidRDefault="00962985">
      <w:pPr>
        <w:spacing w:after="0" w:line="240" w:lineRule="auto"/>
        <w:rPr>
          <w:rFonts w:ascii="Times New Roman" w:eastAsia="Times New Roman" w:hAnsi="Times New Roman"/>
          <w:bCs/>
          <w:lang w:val="pl-PL"/>
        </w:rPr>
      </w:pPr>
      <w:r>
        <w:rPr>
          <w:rFonts w:ascii="Times New Roman" w:eastAsia="Times New Roman" w:hAnsi="Times New Roman"/>
          <w:bCs/>
          <w:lang w:val="pl-PL"/>
        </w:rPr>
        <w:t>Nugaros skausmas.</w:t>
      </w:r>
    </w:p>
    <w:p w14:paraId="7D8FE10C" w14:textId="77777777" w:rsidR="00654D82" w:rsidRDefault="00654D82">
      <w:pPr>
        <w:spacing w:after="0" w:line="240" w:lineRule="auto"/>
        <w:rPr>
          <w:rFonts w:ascii="Times New Roman" w:hAnsi="Times New Roman"/>
          <w:lang w:val="pl-PL"/>
        </w:rPr>
      </w:pPr>
    </w:p>
    <w:p w14:paraId="13B98D16" w14:textId="77777777" w:rsidR="00654D82" w:rsidRPr="005A4C5E" w:rsidRDefault="00962985">
      <w:pPr>
        <w:keepNext/>
        <w:spacing w:after="0" w:line="240" w:lineRule="auto"/>
        <w:outlineLvl w:val="0"/>
      </w:pPr>
      <w:r>
        <w:rPr>
          <w:rFonts w:ascii="Times New Roman" w:hAnsi="Times New Roman"/>
          <w:i/>
          <w:lang w:val="lt-LT"/>
        </w:rPr>
        <w:t>Kvėpavimo sistemos, krūtinės ląstos ir tarpuplaučio sutrikimai</w:t>
      </w:r>
    </w:p>
    <w:p w14:paraId="5066450E" w14:textId="77777777" w:rsidR="00654D82" w:rsidRDefault="00962985">
      <w:pPr>
        <w:spacing w:after="0" w:line="240" w:lineRule="auto"/>
        <w:rPr>
          <w:rFonts w:ascii="Times New Roman" w:eastAsia="Times New Roman" w:hAnsi="Times New Roman"/>
          <w:bCs/>
          <w:lang w:val="pl-PL"/>
        </w:rPr>
      </w:pPr>
      <w:r>
        <w:rPr>
          <w:rFonts w:ascii="Times New Roman" w:eastAsia="Times New Roman" w:hAnsi="Times New Roman"/>
          <w:bCs/>
          <w:lang w:val="pl-PL"/>
        </w:rPr>
        <w:t>Plaučių arterinė hipertenzija.</w:t>
      </w:r>
    </w:p>
    <w:p w14:paraId="7E740F89" w14:textId="77777777" w:rsidR="00654D82" w:rsidRDefault="00654D82">
      <w:pPr>
        <w:spacing w:after="0" w:line="240" w:lineRule="auto"/>
        <w:rPr>
          <w:rFonts w:ascii="Times New Roman" w:eastAsia="Times New Roman" w:hAnsi="Times New Roman"/>
          <w:bCs/>
          <w:lang w:val="pl-PL"/>
        </w:rPr>
      </w:pPr>
    </w:p>
    <w:p w14:paraId="4584F8B9" w14:textId="77777777" w:rsidR="00654D82" w:rsidRDefault="00962985">
      <w:pPr>
        <w:spacing w:after="0" w:line="240" w:lineRule="auto"/>
        <w:rPr>
          <w:rFonts w:ascii="Times New Roman" w:eastAsia="Times New Roman" w:hAnsi="Times New Roman"/>
          <w:bCs/>
          <w:i/>
          <w:lang w:val="pl-PL"/>
        </w:rPr>
      </w:pPr>
      <w:r>
        <w:rPr>
          <w:rFonts w:ascii="Times New Roman" w:eastAsia="Times New Roman" w:hAnsi="Times New Roman"/>
          <w:bCs/>
          <w:i/>
          <w:lang w:val="pl-PL"/>
        </w:rPr>
        <w:t>Kraujagyslių sutrikimai</w:t>
      </w:r>
    </w:p>
    <w:p w14:paraId="1946B816" w14:textId="77777777" w:rsidR="00654D82" w:rsidRDefault="00962985">
      <w:pPr>
        <w:spacing w:after="0" w:line="240" w:lineRule="auto"/>
        <w:rPr>
          <w:rFonts w:ascii="Times New Roman" w:eastAsia="Times New Roman" w:hAnsi="Times New Roman"/>
          <w:bCs/>
          <w:lang w:val="pl-PL"/>
        </w:rPr>
      </w:pPr>
      <w:r>
        <w:rPr>
          <w:rFonts w:ascii="Times New Roman" w:eastAsia="Times New Roman" w:hAnsi="Times New Roman"/>
          <w:bCs/>
          <w:lang w:val="pl-PL"/>
        </w:rPr>
        <w:t>Hipotenzija (įskaitant sumažėjusį kraujospūdį)*.</w:t>
      </w:r>
    </w:p>
    <w:p w14:paraId="4910E687" w14:textId="77777777" w:rsidR="00654D82" w:rsidRDefault="00962985">
      <w:pPr>
        <w:spacing w:after="0" w:line="240" w:lineRule="auto"/>
        <w:rPr>
          <w:rFonts w:ascii="Times New Roman" w:eastAsia="Times New Roman" w:hAnsi="Times New Roman"/>
          <w:bCs/>
          <w:lang w:val="pl-PL"/>
        </w:rPr>
      </w:pPr>
      <w:r>
        <w:rPr>
          <w:rFonts w:ascii="Times New Roman" w:eastAsia="Times New Roman" w:hAnsi="Times New Roman"/>
          <w:bCs/>
          <w:lang w:val="pl-PL"/>
        </w:rPr>
        <w:t>Hemoragija.</w:t>
      </w:r>
    </w:p>
    <w:p w14:paraId="2868AE46" w14:textId="77777777" w:rsidR="00654D82" w:rsidRDefault="00962985">
      <w:pPr>
        <w:spacing w:after="0" w:line="240" w:lineRule="auto"/>
        <w:rPr>
          <w:rFonts w:ascii="Times New Roman" w:eastAsia="Times New Roman" w:hAnsi="Times New Roman"/>
          <w:bCs/>
          <w:lang w:val="pl-PL"/>
        </w:rPr>
      </w:pPr>
      <w:r>
        <w:rPr>
          <w:rFonts w:ascii="Times New Roman" w:eastAsia="Times New Roman" w:hAnsi="Times New Roman"/>
          <w:bCs/>
          <w:lang w:val="pl-PL"/>
        </w:rPr>
        <w:t xml:space="preserve">*Kai kurie pranešti hipotenzijos atvejai gali būti anafilaksijos pagrindu. </w:t>
      </w:r>
    </w:p>
    <w:p w14:paraId="52F2761D" w14:textId="77777777" w:rsidR="00654D82" w:rsidRDefault="00654D82">
      <w:pPr>
        <w:spacing w:after="0" w:line="240" w:lineRule="auto"/>
        <w:rPr>
          <w:rFonts w:ascii="Times New Roman" w:eastAsia="Times New Roman" w:hAnsi="Times New Roman"/>
          <w:bCs/>
          <w:u w:val="single"/>
          <w:lang w:val="pl-PL"/>
        </w:rPr>
      </w:pPr>
    </w:p>
    <w:p w14:paraId="3AAA29B3" w14:textId="77777777" w:rsidR="00654D82" w:rsidRDefault="00962985">
      <w:pPr>
        <w:spacing w:after="0" w:line="240" w:lineRule="auto"/>
        <w:rPr>
          <w:rFonts w:ascii="Times New Roman" w:eastAsia="Times New Roman" w:hAnsi="Times New Roman"/>
          <w:bCs/>
          <w:u w:val="single"/>
          <w:lang w:val="pl-PL"/>
        </w:rPr>
      </w:pPr>
      <w:r>
        <w:rPr>
          <w:rFonts w:ascii="Times New Roman" w:eastAsia="Times New Roman" w:hAnsi="Times New Roman"/>
          <w:bCs/>
          <w:u w:val="single"/>
          <w:lang w:val="pl-PL"/>
        </w:rPr>
        <w:t>Pasirinktų nepageidaujamų reakcijų apibūdinimas</w:t>
      </w:r>
    </w:p>
    <w:p w14:paraId="2D0E98D6" w14:textId="77777777" w:rsidR="00654D82" w:rsidRPr="005A4C5E" w:rsidRDefault="00962985">
      <w:pPr>
        <w:spacing w:after="0" w:line="240" w:lineRule="auto"/>
      </w:pPr>
      <w:r>
        <w:rPr>
          <w:rFonts w:ascii="Times New Roman" w:eastAsia="Times New Roman" w:hAnsi="Times New Roman"/>
          <w:bCs/>
          <w:lang w:val="pl-PL"/>
        </w:rPr>
        <w:t xml:space="preserve">Padidėjęs jautrumas, įskaitant imuno-mediatorių sukeltų alerginių reakcijų </w:t>
      </w:r>
      <w:r>
        <w:rPr>
          <w:rFonts w:ascii="Times New Roman" w:hAnsi="Times New Roman"/>
          <w:lang w:val="pl-PL"/>
        </w:rPr>
        <w:t>galimas pavojus aprašytas skyriuje 4.4</w:t>
      </w:r>
      <w:r>
        <w:rPr>
          <w:rFonts w:ascii="Times New Roman" w:eastAsia="Times New Roman" w:hAnsi="Times New Roman"/>
          <w:bCs/>
          <w:lang w:val="pl-PL"/>
        </w:rPr>
        <w:t>.</w:t>
      </w:r>
      <w:r>
        <w:rPr>
          <w:rFonts w:ascii="Times New Roman" w:eastAsia="Times New Roman" w:hAnsi="Times New Roman"/>
          <w:bCs/>
          <w:iCs/>
          <w:lang w:val="lt-LT"/>
        </w:rPr>
        <w:t xml:space="preserve"> </w:t>
      </w:r>
    </w:p>
    <w:p w14:paraId="240A174C" w14:textId="77777777" w:rsidR="00654D82" w:rsidRDefault="00654D82">
      <w:pPr>
        <w:keepNext/>
        <w:spacing w:after="0" w:line="240" w:lineRule="auto"/>
        <w:outlineLvl w:val="0"/>
        <w:rPr>
          <w:rFonts w:ascii="Times New Roman" w:hAnsi="Times New Roman"/>
          <w:b/>
          <w:lang w:val="lt-LT"/>
        </w:rPr>
      </w:pPr>
    </w:p>
    <w:p w14:paraId="322C7203" w14:textId="77777777" w:rsidR="00654D82" w:rsidRDefault="00962985">
      <w:pPr>
        <w:keepNext/>
        <w:spacing w:after="0" w:line="240" w:lineRule="auto"/>
        <w:outlineLvl w:val="0"/>
        <w:rPr>
          <w:rFonts w:ascii="Times New Roman" w:eastAsia="Times New Roman" w:hAnsi="Times New Roman"/>
          <w:lang w:val="lt-LT"/>
        </w:rPr>
      </w:pPr>
      <w:r>
        <w:rPr>
          <w:rFonts w:ascii="Times New Roman" w:eastAsia="Times New Roman" w:hAnsi="Times New Roman"/>
          <w:lang w:val="lt-LT"/>
        </w:rPr>
        <w:t>Po protamino paskyrimo buvo stebėti simptomai panašūs į dilgėlinės ir kiti odos bėrimai, periferinių kraujagyslių vazodilatacija, dispnėja ar angioedema, o taip pat daug sunkesnės reakcijos, įskaitant bronchų spazmą, hipotenziją su širdies ir kraujotakos pakitimais, sąmonės netekimu ir traukuliais. Buvo stebėtas mirtimi pasibaigęs anafilaksinis šokas.</w:t>
      </w:r>
    </w:p>
    <w:p w14:paraId="6E1EA7CA" w14:textId="77777777" w:rsidR="00654D82" w:rsidRDefault="00654D82">
      <w:pPr>
        <w:keepNext/>
        <w:spacing w:after="0" w:line="240" w:lineRule="auto"/>
        <w:outlineLvl w:val="0"/>
        <w:rPr>
          <w:rFonts w:ascii="Times New Roman" w:eastAsia="Times New Roman" w:hAnsi="Times New Roman"/>
          <w:spacing w:val="20"/>
          <w:lang w:val="lt-LT"/>
        </w:rPr>
      </w:pPr>
    </w:p>
    <w:p w14:paraId="2917F442" w14:textId="77777777" w:rsidR="00654D82" w:rsidRPr="005A4C5E" w:rsidRDefault="00962985">
      <w:pPr>
        <w:spacing w:after="0" w:line="240" w:lineRule="auto"/>
      </w:pPr>
      <w:r>
        <w:rPr>
          <w:rFonts w:ascii="Times New Roman" w:hAnsi="Times New Roman"/>
          <w:lang w:val="pl-PL"/>
        </w:rPr>
        <w:t>Užtrukęs kraujospūdžio sumažėjimas, kurio metu prasideda bradikardija, cianozė, apsvaigimas, apalpimas, ar trumpalaikis širdies sustojimas</w:t>
      </w:r>
      <w:r>
        <w:rPr>
          <w:rFonts w:ascii="Times New Roman" w:eastAsia="Times New Roman" w:hAnsi="Times New Roman"/>
          <w:bCs/>
          <w:lang w:val="pl-PL"/>
        </w:rPr>
        <w:t>.</w:t>
      </w:r>
    </w:p>
    <w:p w14:paraId="170255D4" w14:textId="77777777" w:rsidR="00654D82" w:rsidRDefault="00962985">
      <w:pPr>
        <w:spacing w:after="0" w:line="240" w:lineRule="auto"/>
        <w:rPr>
          <w:rFonts w:ascii="Times New Roman" w:eastAsia="Times New Roman" w:hAnsi="Times New Roman"/>
          <w:bCs/>
          <w:lang w:val="pl-PL"/>
        </w:rPr>
      </w:pPr>
      <w:r>
        <w:rPr>
          <w:rFonts w:ascii="Times New Roman" w:eastAsia="Times New Roman" w:hAnsi="Times New Roman"/>
          <w:bCs/>
          <w:lang w:val="pl-PL"/>
        </w:rPr>
        <w:t xml:space="preserve"> </w:t>
      </w:r>
    </w:p>
    <w:p w14:paraId="4FA3754A" w14:textId="77777777" w:rsidR="00654D82" w:rsidRPr="005A4C5E" w:rsidRDefault="00962985">
      <w:pPr>
        <w:spacing w:after="0" w:line="240" w:lineRule="auto"/>
      </w:pPr>
      <w:r>
        <w:rPr>
          <w:rFonts w:ascii="Times New Roman" w:hAnsi="Times New Roman"/>
          <w:lang w:val="pl-PL"/>
        </w:rPr>
        <w:t xml:space="preserve">Pernelyg greitas protamino švirkštimas gali sukelti didelį kraujospūdžio sumažėjimą </w:t>
      </w:r>
      <w:r>
        <w:rPr>
          <w:rFonts w:ascii="Times New Roman" w:eastAsia="Times New Roman" w:hAnsi="Times New Roman"/>
          <w:bCs/>
          <w:lang w:val="pl-PL"/>
        </w:rPr>
        <w:t xml:space="preserve">(trumpalaikį ar sunkų) </w:t>
      </w:r>
      <w:r>
        <w:rPr>
          <w:rFonts w:ascii="Times New Roman" w:hAnsi="Times New Roman"/>
          <w:lang w:val="pl-PL"/>
        </w:rPr>
        <w:t xml:space="preserve">ar bradikardiją ir </w:t>
      </w:r>
      <w:r>
        <w:rPr>
          <w:rFonts w:ascii="Times New Roman" w:eastAsia="Times New Roman" w:hAnsi="Times New Roman"/>
          <w:bCs/>
          <w:lang w:val="pl-PL"/>
        </w:rPr>
        <w:t>padidinti anafilaksinės reakcijos riziką.</w:t>
      </w:r>
    </w:p>
    <w:p w14:paraId="4CD77877" w14:textId="77777777" w:rsidR="00654D82" w:rsidRDefault="00654D82">
      <w:pPr>
        <w:spacing w:after="0" w:line="240" w:lineRule="auto"/>
        <w:rPr>
          <w:rFonts w:ascii="Times New Roman" w:hAnsi="Times New Roman"/>
          <w:lang w:val="pl-PL"/>
        </w:rPr>
      </w:pPr>
    </w:p>
    <w:p w14:paraId="01354C3E" w14:textId="77777777" w:rsidR="00654D82" w:rsidRPr="005A4C5E" w:rsidRDefault="00962985">
      <w:pPr>
        <w:spacing w:after="0" w:line="240" w:lineRule="auto"/>
        <w:rPr>
          <w:rFonts w:ascii="Times New Roman" w:hAnsi="Times New Roman"/>
          <w:u w:val="single"/>
          <w:lang w:val="pl-PL"/>
        </w:rPr>
      </w:pPr>
      <w:r w:rsidRPr="005A4C5E">
        <w:rPr>
          <w:rFonts w:ascii="Times New Roman" w:hAnsi="Times New Roman"/>
          <w:u w:val="single"/>
          <w:lang w:val="pl-PL"/>
        </w:rPr>
        <w:t>Vaikų populiacija</w:t>
      </w:r>
    </w:p>
    <w:p w14:paraId="74BAA649" w14:textId="77777777" w:rsidR="00654D82" w:rsidRPr="005A4C5E" w:rsidRDefault="00962985">
      <w:pPr>
        <w:spacing w:after="0" w:line="240" w:lineRule="auto"/>
        <w:rPr>
          <w:rFonts w:ascii="Times New Roman" w:hAnsi="Times New Roman"/>
          <w:lang w:val="pl-PL"/>
        </w:rPr>
      </w:pPr>
      <w:r w:rsidRPr="005A4C5E">
        <w:rPr>
          <w:rFonts w:ascii="Times New Roman" w:hAnsi="Times New Roman"/>
          <w:lang w:val="pl-PL"/>
        </w:rPr>
        <w:t>Saugumo aprašymas vaikams ir suaugusiesiems yra panašus.</w:t>
      </w:r>
    </w:p>
    <w:p w14:paraId="378A2E77" w14:textId="77777777" w:rsidR="00654D82" w:rsidRPr="005A4C5E" w:rsidRDefault="00654D82">
      <w:pPr>
        <w:spacing w:after="0" w:line="240" w:lineRule="auto"/>
        <w:rPr>
          <w:rFonts w:ascii="Times New Roman" w:hAnsi="Times New Roman"/>
          <w:lang w:val="pl-PL"/>
        </w:rPr>
      </w:pPr>
    </w:p>
    <w:p w14:paraId="4B25587B" w14:textId="77777777" w:rsidR="00654D82" w:rsidRDefault="00962985">
      <w:pPr>
        <w:rPr>
          <w:rFonts w:ascii="Times New Roman" w:hAnsi="Times New Roman"/>
          <w:u w:val="single"/>
        </w:rPr>
      </w:pPr>
      <w:r>
        <w:rPr>
          <w:rFonts w:ascii="Times New Roman" w:hAnsi="Times New Roman"/>
          <w:u w:val="single"/>
        </w:rPr>
        <w:t>Pranešimas apie įtariamas nepageidaujamas reakcijas</w:t>
      </w:r>
    </w:p>
    <w:p w14:paraId="72C04AEF" w14:textId="77777777" w:rsidR="00654D82" w:rsidRPr="00AE76D6" w:rsidRDefault="00962985" w:rsidP="005A4C5E">
      <w:pPr>
        <w:tabs>
          <w:tab w:val="left" w:pos="567"/>
        </w:tabs>
        <w:autoSpaceDE w:val="0"/>
        <w:spacing w:after="0" w:line="240" w:lineRule="auto"/>
        <w:jc w:val="both"/>
        <w:rPr>
          <w:rFonts w:ascii="Times New Roman" w:hAnsi="Times New Roman"/>
        </w:rPr>
      </w:pPr>
      <w:r w:rsidRPr="00AE76D6">
        <w:rPr>
          <w:rFonts w:ascii="Times New Roman" w:hAnsi="Times New Roman"/>
        </w:rPr>
        <w:t>Svarbu pranešti apie įtariamas nepageidaujamas reakcijas, pastebėtas po vaistinio preparato pateikimo į rinką, nes tai leidžia nuolat stebėti vaistinio preparato naudos ir rizikos santykį.</w:t>
      </w:r>
      <w:r w:rsidRPr="00AE76D6">
        <w:rPr>
          <w:rFonts w:ascii="Times New Roman" w:hAnsi="Times New Roman"/>
          <w:lang w:eastAsia="lv-LV"/>
        </w:rPr>
        <w:t xml:space="preserve"> Sveikatos priežiūros specialistai turi pranešti apie bet kokias įtariamas nepageidaujamas reakcijas, užpildę interneto svetainėje http://</w:t>
      </w:r>
      <w:hyperlink r:id="rId7" w:history="1">
        <w:r w:rsidRPr="005A4C5E">
          <w:rPr>
            <w:rStyle w:val="Hipersaitas"/>
            <w:rFonts w:ascii="Times New Roman" w:hAnsi="Times New Roman"/>
          </w:rPr>
          <w:t>www.vvkt.lt</w:t>
        </w:r>
      </w:hyperlink>
      <w:r w:rsidRPr="00AE76D6">
        <w:rPr>
          <w:rFonts w:ascii="Times New Roman" w:hAnsi="Times New Roman"/>
          <w:lang w:eastAsia="lv-LV"/>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5A4C5E">
          <w:rPr>
            <w:rStyle w:val="Hipersaitas"/>
            <w:rFonts w:ascii="Times New Roman" w:hAnsi="Times New Roman"/>
          </w:rPr>
          <w:t>NepageidaujamaR@vvkt.lt</w:t>
        </w:r>
      </w:hyperlink>
      <w:r w:rsidRPr="00AE76D6">
        <w:rPr>
          <w:rFonts w:ascii="Times New Roman" w:hAnsi="Times New Roman"/>
          <w:lang w:eastAsia="lv-LV"/>
        </w:rPr>
        <w:t>.</w:t>
      </w:r>
    </w:p>
    <w:p w14:paraId="5607B460" w14:textId="77777777" w:rsidR="00654D82" w:rsidRDefault="00654D82">
      <w:pPr>
        <w:spacing w:after="0" w:line="240" w:lineRule="auto"/>
        <w:ind w:right="-81"/>
        <w:jc w:val="both"/>
        <w:rPr>
          <w:rFonts w:ascii="Times New Roman" w:hAnsi="Times New Roman"/>
          <w:lang w:eastAsia="lt-LT"/>
        </w:rPr>
      </w:pPr>
    </w:p>
    <w:p w14:paraId="009FA2F7" w14:textId="77777777" w:rsidR="00654D82" w:rsidRPr="005A4C5E" w:rsidRDefault="00654D82">
      <w:pPr>
        <w:spacing w:after="0" w:line="240" w:lineRule="auto"/>
        <w:rPr>
          <w:rFonts w:ascii="Times New Roman" w:hAnsi="Times New Roman"/>
        </w:rPr>
      </w:pPr>
    </w:p>
    <w:p w14:paraId="073B9A47"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4.9</w:t>
      </w:r>
      <w:r>
        <w:rPr>
          <w:rFonts w:ascii="Times New Roman" w:hAnsi="Times New Roman"/>
          <w:b/>
          <w:lang w:val="lt-LT"/>
        </w:rPr>
        <w:tab/>
        <w:t>Perdozavimas</w:t>
      </w:r>
    </w:p>
    <w:p w14:paraId="149A4048" w14:textId="77777777" w:rsidR="00654D82" w:rsidRDefault="00654D82">
      <w:pPr>
        <w:spacing w:after="0" w:line="240" w:lineRule="auto"/>
        <w:ind w:left="567" w:hanging="567"/>
        <w:rPr>
          <w:rFonts w:ascii="Times New Roman" w:hAnsi="Times New Roman"/>
          <w:lang w:val="lt-LT"/>
        </w:rPr>
      </w:pPr>
    </w:p>
    <w:p w14:paraId="7CA0C8C1" w14:textId="77777777" w:rsidR="00654D82" w:rsidRDefault="00962985">
      <w:pPr>
        <w:spacing w:after="0" w:line="240" w:lineRule="auto"/>
        <w:ind w:left="567" w:hanging="567"/>
        <w:rPr>
          <w:rFonts w:ascii="Times New Roman" w:hAnsi="Times New Roman"/>
          <w:i/>
          <w:lang w:val="lt-LT"/>
        </w:rPr>
      </w:pPr>
      <w:r>
        <w:rPr>
          <w:rFonts w:ascii="Times New Roman" w:hAnsi="Times New Roman"/>
          <w:i/>
          <w:lang w:val="lt-LT"/>
        </w:rPr>
        <w:t>Perdozavimo požymiai:</w:t>
      </w:r>
    </w:p>
    <w:p w14:paraId="3F429E52" w14:textId="77777777" w:rsidR="00654D82" w:rsidRPr="005A4C5E" w:rsidRDefault="00962985">
      <w:pPr>
        <w:spacing w:after="0" w:line="240" w:lineRule="auto"/>
        <w:ind w:left="567" w:hanging="567"/>
      </w:pPr>
      <w:r>
        <w:rPr>
          <w:rFonts w:ascii="Times New Roman" w:hAnsi="Times New Roman"/>
          <w:lang w:val="lt-LT"/>
        </w:rPr>
        <w:lastRenderedPageBreak/>
        <w:t xml:space="preserve">Perdozavimas gali sukelti </w:t>
      </w:r>
      <w:r>
        <w:rPr>
          <w:rFonts w:ascii="Times New Roman" w:eastAsia="Times New Roman" w:hAnsi="Times New Roman"/>
          <w:lang w:val="lt-LT"/>
        </w:rPr>
        <w:t>hemoragiją</w:t>
      </w:r>
      <w:r>
        <w:rPr>
          <w:rFonts w:ascii="Times New Roman" w:hAnsi="Times New Roman"/>
          <w:lang w:val="lt-LT"/>
        </w:rPr>
        <w:t xml:space="preserve">, nes protamino sulfatas pasižymi </w:t>
      </w:r>
      <w:r>
        <w:rPr>
          <w:rFonts w:ascii="Times New Roman" w:eastAsia="Times New Roman" w:hAnsi="Times New Roman"/>
          <w:lang w:val="lt-LT"/>
        </w:rPr>
        <w:t xml:space="preserve">silpnu </w:t>
      </w:r>
      <w:r>
        <w:rPr>
          <w:rFonts w:ascii="Times New Roman" w:hAnsi="Times New Roman"/>
          <w:lang w:val="lt-LT"/>
        </w:rPr>
        <w:t>antikoaguliaciniu poveikiu.</w:t>
      </w:r>
    </w:p>
    <w:p w14:paraId="79C077F1" w14:textId="77777777" w:rsidR="00654D82" w:rsidRPr="005A4C5E" w:rsidRDefault="00962985">
      <w:pPr>
        <w:spacing w:after="0" w:line="240" w:lineRule="auto"/>
      </w:pPr>
      <w:r>
        <w:rPr>
          <w:rFonts w:ascii="Times New Roman" w:hAnsi="Times New Roman"/>
          <w:lang w:val="lt-LT"/>
        </w:rPr>
        <w:t>Be to, kai</w:t>
      </w:r>
      <w:r>
        <w:rPr>
          <w:rFonts w:ascii="Times New Roman" w:eastAsia="Times New Roman" w:hAnsi="Times New Roman"/>
          <w:lang w:val="lt-LT"/>
        </w:rPr>
        <w:t xml:space="preserve"> labai</w:t>
      </w:r>
      <w:r>
        <w:rPr>
          <w:rFonts w:ascii="Times New Roman" w:hAnsi="Times New Roman"/>
          <w:lang w:val="lt-LT"/>
        </w:rPr>
        <w:t xml:space="preserve"> didelės protamino sulfato dozės (800 mg/70 kg kūno svorio) buvo skiriamos savanoriams, pasireiškė būdingi histamino </w:t>
      </w:r>
      <w:r>
        <w:rPr>
          <w:rFonts w:ascii="Times New Roman" w:hAnsi="Times New Roman"/>
          <w:i/>
          <w:lang w:val="lt-LT"/>
        </w:rPr>
        <w:t>atsipalaidavimo</w:t>
      </w:r>
      <w:r>
        <w:rPr>
          <w:rFonts w:ascii="Times New Roman" w:hAnsi="Times New Roman"/>
          <w:lang w:val="lt-LT"/>
        </w:rPr>
        <w:t xml:space="preserve"> požymiai, priklausantys nuo dozės: niežulys, </w:t>
      </w:r>
      <w:r>
        <w:rPr>
          <w:rFonts w:ascii="Times New Roman" w:eastAsia="Times New Roman" w:hAnsi="Times New Roman"/>
          <w:lang w:val="lt-LT"/>
        </w:rPr>
        <w:t>periferinių kraujagyslių vazodilatacija</w:t>
      </w:r>
      <w:r>
        <w:rPr>
          <w:rFonts w:ascii="Times New Roman" w:hAnsi="Times New Roman"/>
          <w:lang w:val="lt-LT"/>
        </w:rPr>
        <w:t>, nuovargis, pykinimas ir vėmimas, galvos skausmas, hiperventiliacija, padidėjusi temperatūra.</w:t>
      </w:r>
    </w:p>
    <w:p w14:paraId="67C655AE" w14:textId="77777777" w:rsidR="00654D82" w:rsidRDefault="00654D82">
      <w:pPr>
        <w:spacing w:after="0" w:line="240" w:lineRule="auto"/>
        <w:rPr>
          <w:rFonts w:ascii="Times New Roman" w:hAnsi="Times New Roman"/>
          <w:lang w:val="lt-LT"/>
        </w:rPr>
      </w:pPr>
    </w:p>
    <w:p w14:paraId="3ED1DB3D" w14:textId="77777777" w:rsidR="00654D82" w:rsidRDefault="00962985">
      <w:pPr>
        <w:spacing w:after="0" w:line="240" w:lineRule="auto"/>
        <w:ind w:left="567" w:hanging="567"/>
        <w:rPr>
          <w:rFonts w:ascii="Times New Roman" w:hAnsi="Times New Roman"/>
          <w:i/>
          <w:lang w:val="lt-LT"/>
        </w:rPr>
      </w:pPr>
      <w:r>
        <w:rPr>
          <w:rFonts w:ascii="Times New Roman" w:hAnsi="Times New Roman"/>
          <w:i/>
          <w:lang w:val="lt-LT"/>
        </w:rPr>
        <w:t>Perdozavimo gydymas:</w:t>
      </w:r>
    </w:p>
    <w:p w14:paraId="13D483A3" w14:textId="77777777" w:rsidR="00654D82" w:rsidRPr="005A4C5E" w:rsidRDefault="00962985">
      <w:pPr>
        <w:spacing w:after="0" w:line="240" w:lineRule="auto"/>
      </w:pPr>
      <w:r>
        <w:rPr>
          <w:rFonts w:ascii="Times New Roman" w:hAnsi="Times New Roman"/>
          <w:lang w:val="lt-LT"/>
        </w:rPr>
        <w:t xml:space="preserve">Dėl protamino sulfato perdozavimo </w:t>
      </w:r>
      <w:r>
        <w:rPr>
          <w:rFonts w:ascii="Times New Roman" w:eastAsia="Times New Roman" w:hAnsi="Times New Roman"/>
          <w:lang w:val="lt-LT"/>
        </w:rPr>
        <w:t>esant hemoragijai</w:t>
      </w:r>
      <w:r>
        <w:rPr>
          <w:rFonts w:ascii="Times New Roman" w:hAnsi="Times New Roman"/>
          <w:lang w:val="lt-LT"/>
        </w:rPr>
        <w:t>, reikia nutraukti preparato vartojimą. Siekiant nustatyti, jog kraujuoja dėl protamino sulfato dažniausiai naudojami heparino titravimo protamino sulfatu mėginys ir nustatomas plazmos trombino laikas. Prasidėjus sunkiam kraujavimui, taip pat gali prireikti atlikti kraujo arba šviežiai šaldytos kraujo plazmos perpylimą</w:t>
      </w:r>
      <w:r>
        <w:rPr>
          <w:rFonts w:ascii="Times New Roman" w:eastAsia="Times New Roman" w:hAnsi="Times New Roman"/>
          <w:lang w:val="lt-LT"/>
        </w:rPr>
        <w:t xml:space="preserve"> ar kitokią intervenciją.</w:t>
      </w:r>
      <w:r>
        <w:rPr>
          <w:rFonts w:ascii="Times New Roman" w:hAnsi="Times New Roman"/>
          <w:lang w:val="lt-LT"/>
        </w:rPr>
        <w:t xml:space="preserve"> Sumažėjus kraujospūdžiui, gali reikėti papildomai švirkšti į veną skysčių, </w:t>
      </w:r>
      <w:r>
        <w:rPr>
          <w:rFonts w:ascii="Times New Roman" w:eastAsia="Times New Roman" w:hAnsi="Times New Roman"/>
          <w:lang w:val="lt-LT"/>
        </w:rPr>
        <w:t>deguonies, adrenalino,</w:t>
      </w:r>
      <w:r>
        <w:rPr>
          <w:rFonts w:ascii="Times New Roman" w:hAnsi="Times New Roman"/>
          <w:lang w:val="lt-LT"/>
        </w:rPr>
        <w:t xml:space="preserve"> dobutamino arba dopamino.</w:t>
      </w:r>
    </w:p>
    <w:p w14:paraId="5ACABAD6" w14:textId="77777777" w:rsidR="00654D82" w:rsidRDefault="00654D82">
      <w:pPr>
        <w:spacing w:after="0" w:line="240" w:lineRule="auto"/>
        <w:rPr>
          <w:rFonts w:ascii="Times New Roman" w:hAnsi="Times New Roman"/>
          <w:lang w:val="lt-LT"/>
        </w:rPr>
      </w:pPr>
    </w:p>
    <w:p w14:paraId="2E6E8D8B" w14:textId="77777777" w:rsidR="00654D82" w:rsidRDefault="00654D82">
      <w:pPr>
        <w:spacing w:after="0" w:line="240" w:lineRule="auto"/>
        <w:rPr>
          <w:rFonts w:ascii="Times New Roman" w:hAnsi="Times New Roman"/>
          <w:lang w:val="lt-LT"/>
        </w:rPr>
      </w:pPr>
    </w:p>
    <w:p w14:paraId="6238D341" w14:textId="77777777" w:rsidR="00654D82" w:rsidRPr="005A4C5E" w:rsidRDefault="00962985">
      <w:pPr>
        <w:spacing w:after="0" w:line="240" w:lineRule="auto"/>
        <w:ind w:left="567" w:hanging="567"/>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 xml:space="preserve">FARMAKOLOGINĖS </w:t>
      </w:r>
      <w:r>
        <w:rPr>
          <w:rFonts w:ascii="Times New Roman" w:hAnsi="Times New Roman"/>
          <w:b/>
          <w:caps/>
          <w:lang w:val="lt-LT"/>
        </w:rPr>
        <w:t>savybės</w:t>
      </w:r>
    </w:p>
    <w:p w14:paraId="390D4293" w14:textId="77777777" w:rsidR="00654D82" w:rsidRDefault="00654D82">
      <w:pPr>
        <w:spacing w:after="0" w:line="240" w:lineRule="auto"/>
        <w:ind w:left="567" w:hanging="567"/>
        <w:rPr>
          <w:rFonts w:ascii="Times New Roman" w:hAnsi="Times New Roman"/>
          <w:lang w:val="lt-LT"/>
        </w:rPr>
      </w:pPr>
    </w:p>
    <w:p w14:paraId="4CBFD2B3"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5.1</w:t>
      </w:r>
      <w:r>
        <w:rPr>
          <w:rFonts w:ascii="Times New Roman" w:hAnsi="Times New Roman"/>
          <w:b/>
          <w:lang w:val="lt-LT"/>
        </w:rPr>
        <w:tab/>
        <w:t xml:space="preserve">Farmakodinaminės savybės </w:t>
      </w:r>
    </w:p>
    <w:p w14:paraId="7602F9EF" w14:textId="77777777" w:rsidR="00654D82" w:rsidRDefault="00654D82">
      <w:pPr>
        <w:spacing w:after="0" w:line="240" w:lineRule="auto"/>
        <w:ind w:left="567" w:hanging="567"/>
        <w:rPr>
          <w:rFonts w:ascii="Times New Roman" w:hAnsi="Times New Roman"/>
          <w:lang w:val="lt-LT"/>
        </w:rPr>
      </w:pPr>
    </w:p>
    <w:p w14:paraId="6B3B4F04"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Farmakoterapinė grupė- priešnuodis, ATC kodas – V03AB14.</w:t>
      </w:r>
    </w:p>
    <w:p w14:paraId="5D533CC5" w14:textId="77777777" w:rsidR="00654D82" w:rsidRDefault="00962985">
      <w:pPr>
        <w:spacing w:after="0" w:line="240" w:lineRule="auto"/>
        <w:rPr>
          <w:rFonts w:ascii="Times New Roman" w:hAnsi="Times New Roman"/>
          <w:lang w:val="lt-LT"/>
        </w:rPr>
      </w:pPr>
      <w:r>
        <w:rPr>
          <w:rFonts w:ascii="Times New Roman" w:hAnsi="Times New Roman"/>
          <w:lang w:val="lt-LT"/>
        </w:rPr>
        <w:t>Protamino sulfatas yra stipria šarmine reakcija pasižymintis polikatijoninis peptidas, sudarytas iš išgrynintų peptidų sulfatų, kurių sudėtyje daugiausia yra šarminių aminorūgščių arginino (daugiau kaip 67 %), prolino, serino ir valino. Kai protamino sulfatas susijungia su stipria šarmine reakcija pasižyminčiu heparinu arba mažos molekulinės masės heparinu, susidaro patvarus kompleksas be antikoaguliacinio aktyvumo.</w:t>
      </w:r>
    </w:p>
    <w:p w14:paraId="5D4F3632" w14:textId="77777777" w:rsidR="00654D82" w:rsidRDefault="00654D82">
      <w:pPr>
        <w:spacing w:after="0" w:line="240" w:lineRule="auto"/>
        <w:rPr>
          <w:rFonts w:ascii="Times New Roman" w:hAnsi="Times New Roman"/>
          <w:lang w:val="lt-LT"/>
        </w:rPr>
      </w:pPr>
    </w:p>
    <w:p w14:paraId="42DEF3D5" w14:textId="77777777" w:rsidR="00654D82" w:rsidRDefault="00962985">
      <w:pPr>
        <w:spacing w:after="0" w:line="240" w:lineRule="auto"/>
        <w:rPr>
          <w:rFonts w:ascii="Times New Roman" w:hAnsi="Times New Roman"/>
          <w:lang w:val="lt-LT"/>
        </w:rPr>
      </w:pPr>
      <w:r>
        <w:rPr>
          <w:rFonts w:ascii="Times New Roman" w:hAnsi="Times New Roman"/>
          <w:lang w:val="lt-LT"/>
        </w:rPr>
        <w:t>Protamino sulfatas neutralizuoja heparino antikoaguliacinį poveikį. Jis beveik visiškai neutralizuoja mažos molekulinės masės heparino antitrombino (anti IIa) aktyvumą, iš dalies neutralizuoja anti Xa poveikį.</w:t>
      </w:r>
    </w:p>
    <w:p w14:paraId="7E3CF9C8" w14:textId="77777777" w:rsidR="00654D82" w:rsidRDefault="00654D82">
      <w:pPr>
        <w:spacing w:after="0" w:line="240" w:lineRule="auto"/>
        <w:rPr>
          <w:rFonts w:ascii="Times New Roman" w:hAnsi="Times New Roman"/>
          <w:lang w:val="lt-LT"/>
        </w:rPr>
      </w:pPr>
    </w:p>
    <w:p w14:paraId="044771D5" w14:textId="77777777" w:rsidR="00654D82" w:rsidRPr="005A4C5E" w:rsidRDefault="00962985">
      <w:pPr>
        <w:spacing w:after="0" w:line="240" w:lineRule="auto"/>
      </w:pPr>
      <w:r>
        <w:rPr>
          <w:rFonts w:ascii="Times New Roman" w:hAnsi="Times New Roman"/>
          <w:lang w:val="lt-LT"/>
        </w:rPr>
        <w:t xml:space="preserve">Protamino sulfato neutralizuojantis poveikis mažos molekulinės masės heparinams nustatytas </w:t>
      </w:r>
      <w:r>
        <w:rPr>
          <w:rFonts w:ascii="Times New Roman" w:hAnsi="Times New Roman"/>
          <w:i/>
          <w:lang w:val="lt-LT"/>
        </w:rPr>
        <w:t>in vitro</w:t>
      </w:r>
      <w:r>
        <w:rPr>
          <w:rFonts w:ascii="Times New Roman" w:hAnsi="Times New Roman"/>
          <w:lang w:val="lt-LT"/>
        </w:rPr>
        <w:t>. Šie duomenys apibendrinti lentelėje.</w:t>
      </w:r>
    </w:p>
    <w:p w14:paraId="43E6BBBD" w14:textId="77777777" w:rsidR="00654D82" w:rsidRDefault="00654D82">
      <w:pPr>
        <w:spacing w:after="0" w:line="240" w:lineRule="auto"/>
        <w:rPr>
          <w:rFonts w:ascii="Times New Roman" w:hAnsi="Times New Roman"/>
          <w:lang w:val="lt-LT"/>
        </w:rPr>
      </w:pPr>
    </w:p>
    <w:tbl>
      <w:tblPr>
        <w:tblW w:w="9628" w:type="dxa"/>
        <w:tblCellMar>
          <w:left w:w="10" w:type="dxa"/>
          <w:right w:w="10" w:type="dxa"/>
        </w:tblCellMar>
        <w:tblLook w:val="04A0" w:firstRow="1" w:lastRow="0" w:firstColumn="1" w:lastColumn="0" w:noHBand="0" w:noVBand="1"/>
      </w:tblPr>
      <w:tblGrid>
        <w:gridCol w:w="3210"/>
        <w:gridCol w:w="3209"/>
        <w:gridCol w:w="3209"/>
      </w:tblGrid>
      <w:tr w:rsidR="00654D82" w14:paraId="4CDE13B8" w14:textId="77777777" w:rsidTr="005A4C5E">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26D1" w14:textId="77777777" w:rsidR="00654D82" w:rsidRDefault="00654D82">
            <w:pPr>
              <w:spacing w:after="0" w:line="240" w:lineRule="auto"/>
              <w:rPr>
                <w:rFonts w:ascii="Times New Roman" w:hAnsi="Times New Roman"/>
                <w:lang w:val="lt-LT"/>
              </w:rP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6DBA5"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Anti Xa neutralizacija</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519DE"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Anti IIa neutralizacija</w:t>
            </w:r>
          </w:p>
        </w:tc>
      </w:tr>
      <w:tr w:rsidR="00654D82" w14:paraId="3431CE3E" w14:textId="77777777" w:rsidTr="005A4C5E">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4AEA" w14:textId="77777777" w:rsidR="00654D82" w:rsidRDefault="00962985">
            <w:pPr>
              <w:spacing w:after="0" w:line="240" w:lineRule="auto"/>
              <w:rPr>
                <w:rFonts w:ascii="Times New Roman" w:hAnsi="Times New Roman"/>
                <w:lang w:val="lt-LT"/>
              </w:rPr>
            </w:pPr>
            <w:r>
              <w:rPr>
                <w:rFonts w:ascii="Times New Roman" w:hAnsi="Times New Roman"/>
                <w:lang w:val="lt-LT"/>
              </w:rPr>
              <w:t>Reviparinas</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1E160"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37 %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0F25"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&gt;84 %</w:t>
            </w:r>
          </w:p>
        </w:tc>
      </w:tr>
      <w:tr w:rsidR="00654D82" w14:paraId="3FDCFDE8" w14:textId="77777777" w:rsidTr="005A4C5E">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E528" w14:textId="77777777" w:rsidR="00654D82" w:rsidRDefault="00962985">
            <w:pPr>
              <w:spacing w:after="0" w:line="240" w:lineRule="auto"/>
              <w:rPr>
                <w:rFonts w:ascii="Times New Roman" w:hAnsi="Times New Roman"/>
                <w:lang w:val="lt-LT"/>
              </w:rPr>
            </w:pPr>
            <w:r>
              <w:rPr>
                <w:rFonts w:ascii="Times New Roman" w:hAnsi="Times New Roman"/>
                <w:lang w:val="lt-LT"/>
              </w:rPr>
              <w:t>Enoksiparinas</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1180F"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46 %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B9E9"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&gt;87 %</w:t>
            </w:r>
          </w:p>
        </w:tc>
      </w:tr>
      <w:tr w:rsidR="00654D82" w14:paraId="40AE83B4" w14:textId="77777777" w:rsidTr="005A4C5E">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7417" w14:textId="77777777" w:rsidR="00654D82" w:rsidRDefault="00962985">
            <w:pPr>
              <w:spacing w:after="0" w:line="240" w:lineRule="auto"/>
              <w:rPr>
                <w:rFonts w:ascii="Times New Roman" w:hAnsi="Times New Roman"/>
                <w:lang w:val="lt-LT"/>
              </w:rPr>
            </w:pPr>
            <w:r>
              <w:rPr>
                <w:rFonts w:ascii="Times New Roman" w:hAnsi="Times New Roman"/>
                <w:lang w:val="lt-LT"/>
              </w:rPr>
              <w:t>Nadroparinas</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62C9"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51 %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176FC"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&gt;89 %</w:t>
            </w:r>
          </w:p>
        </w:tc>
      </w:tr>
      <w:tr w:rsidR="00654D82" w14:paraId="6EA1F8E3" w14:textId="77777777" w:rsidTr="005A4C5E">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F686F" w14:textId="77777777" w:rsidR="00654D82" w:rsidRDefault="00962985">
            <w:pPr>
              <w:spacing w:after="0" w:line="240" w:lineRule="auto"/>
              <w:rPr>
                <w:rFonts w:ascii="Times New Roman" w:hAnsi="Times New Roman"/>
                <w:lang w:val="lt-LT"/>
              </w:rPr>
            </w:pPr>
            <w:r>
              <w:rPr>
                <w:rFonts w:ascii="Times New Roman" w:hAnsi="Times New Roman"/>
                <w:lang w:val="lt-LT"/>
              </w:rPr>
              <w:t>Daltaparinas</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2E36"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59 %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96D4"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&gt;93 %</w:t>
            </w:r>
          </w:p>
        </w:tc>
      </w:tr>
      <w:tr w:rsidR="00654D82" w14:paraId="2C22FD4E" w14:textId="77777777" w:rsidTr="005A4C5E">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60D4E" w14:textId="77777777" w:rsidR="00654D82" w:rsidRDefault="00962985">
            <w:pPr>
              <w:spacing w:after="0" w:line="240" w:lineRule="auto"/>
              <w:rPr>
                <w:rFonts w:ascii="Times New Roman" w:hAnsi="Times New Roman"/>
                <w:lang w:val="lt-LT"/>
              </w:rPr>
            </w:pPr>
            <w:r>
              <w:rPr>
                <w:rFonts w:ascii="Times New Roman" w:hAnsi="Times New Roman"/>
                <w:lang w:val="lt-LT"/>
              </w:rPr>
              <w:t>Tinzaparinas</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95874"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81 %</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24C" w14:textId="77777777" w:rsidR="00654D82" w:rsidRDefault="00962985">
            <w:pPr>
              <w:spacing w:after="0" w:line="240" w:lineRule="auto"/>
              <w:jc w:val="center"/>
              <w:rPr>
                <w:rFonts w:ascii="Times New Roman" w:hAnsi="Times New Roman"/>
                <w:lang w:val="lt-LT"/>
              </w:rPr>
            </w:pPr>
            <w:r>
              <w:rPr>
                <w:rFonts w:ascii="Times New Roman" w:hAnsi="Times New Roman"/>
                <w:lang w:val="lt-LT"/>
              </w:rPr>
              <w:t>&gt;96 %</w:t>
            </w:r>
          </w:p>
        </w:tc>
      </w:tr>
    </w:tbl>
    <w:p w14:paraId="555C6CCF" w14:textId="77777777" w:rsidR="00654D82" w:rsidRDefault="00962985">
      <w:pPr>
        <w:spacing w:after="0" w:line="240" w:lineRule="auto"/>
        <w:rPr>
          <w:rFonts w:ascii="Times New Roman" w:hAnsi="Times New Roman"/>
          <w:lang w:val="lt-LT"/>
        </w:rPr>
      </w:pPr>
      <w:r>
        <w:rPr>
          <w:rFonts w:ascii="Times New Roman" w:hAnsi="Times New Roman"/>
          <w:lang w:val="lt-LT"/>
        </w:rPr>
        <w:t>Anti IIa aktyvumo neutralizacija yra žemiau lygio, kurį galima įvertinti kiekybiškai.</w:t>
      </w:r>
    </w:p>
    <w:p w14:paraId="55C71904" w14:textId="77777777" w:rsidR="00654D82" w:rsidRDefault="00654D82">
      <w:pPr>
        <w:spacing w:after="0" w:line="240" w:lineRule="auto"/>
        <w:ind w:left="567" w:hanging="567"/>
        <w:rPr>
          <w:rFonts w:ascii="Times New Roman" w:hAnsi="Times New Roman"/>
          <w:b/>
          <w:lang w:val="lt-LT"/>
        </w:rPr>
      </w:pPr>
    </w:p>
    <w:p w14:paraId="521783CC"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5.2</w:t>
      </w:r>
      <w:r>
        <w:rPr>
          <w:rFonts w:ascii="Times New Roman" w:hAnsi="Times New Roman"/>
          <w:b/>
          <w:lang w:val="lt-LT"/>
        </w:rPr>
        <w:tab/>
        <w:t xml:space="preserve">Farmakokinetinės savybės </w:t>
      </w:r>
    </w:p>
    <w:p w14:paraId="6B27FEAD" w14:textId="77777777" w:rsidR="00654D82" w:rsidRDefault="00654D82">
      <w:pPr>
        <w:spacing w:after="0" w:line="240" w:lineRule="auto"/>
        <w:ind w:left="567" w:hanging="567"/>
        <w:rPr>
          <w:rFonts w:ascii="Times New Roman" w:hAnsi="Times New Roman"/>
          <w:lang w:val="lt-LT"/>
        </w:rPr>
      </w:pPr>
    </w:p>
    <w:p w14:paraId="78621D51" w14:textId="77777777" w:rsidR="00654D82" w:rsidRDefault="00962985">
      <w:pPr>
        <w:spacing w:after="0" w:line="240" w:lineRule="auto"/>
        <w:rPr>
          <w:rFonts w:ascii="Times New Roman" w:hAnsi="Times New Roman"/>
          <w:lang w:val="lt-LT"/>
        </w:rPr>
      </w:pPr>
      <w:r>
        <w:rPr>
          <w:rFonts w:ascii="Times New Roman" w:hAnsi="Times New Roman"/>
          <w:lang w:val="lt-LT"/>
        </w:rPr>
        <w:t>Protamino sulfatas veikti pradeda greitai. Po sušvirkštimo į veną, heparinas neutralizuojamas per 5-15 minučių.</w:t>
      </w:r>
    </w:p>
    <w:p w14:paraId="670BB0F9" w14:textId="77777777" w:rsidR="00654D82" w:rsidRDefault="00962985">
      <w:pPr>
        <w:spacing w:after="0" w:line="240" w:lineRule="auto"/>
        <w:rPr>
          <w:rFonts w:ascii="Times New Roman" w:hAnsi="Times New Roman"/>
          <w:lang w:val="lt-LT"/>
        </w:rPr>
      </w:pPr>
      <w:r>
        <w:rPr>
          <w:rFonts w:ascii="Times New Roman" w:hAnsi="Times New Roman"/>
          <w:lang w:val="lt-LT"/>
        </w:rPr>
        <w:t>Protamino-heparino/protamino-mažos molekulinės masės heparino kompleksų metabolizmo mechanizmas neaiškus.</w:t>
      </w:r>
    </w:p>
    <w:p w14:paraId="469126BC" w14:textId="77777777" w:rsidR="00654D82" w:rsidRDefault="00654D82">
      <w:pPr>
        <w:spacing w:after="0" w:line="240" w:lineRule="auto"/>
        <w:ind w:left="567" w:hanging="567"/>
        <w:rPr>
          <w:rFonts w:ascii="Times New Roman" w:hAnsi="Times New Roman"/>
          <w:lang w:val="lt-LT"/>
        </w:rPr>
      </w:pPr>
    </w:p>
    <w:p w14:paraId="4987D1D0"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5.3</w:t>
      </w:r>
      <w:r>
        <w:rPr>
          <w:rFonts w:ascii="Times New Roman" w:hAnsi="Times New Roman"/>
          <w:b/>
          <w:lang w:val="lt-LT"/>
        </w:rPr>
        <w:tab/>
        <w:t>Ikiklinikinių saugumo tyrimų duomenys</w:t>
      </w:r>
    </w:p>
    <w:p w14:paraId="7A88F864" w14:textId="77777777" w:rsidR="00654D82" w:rsidRDefault="00654D82">
      <w:pPr>
        <w:spacing w:after="0" w:line="240" w:lineRule="auto"/>
        <w:ind w:left="567" w:hanging="567"/>
        <w:rPr>
          <w:rFonts w:ascii="Times New Roman" w:hAnsi="Times New Roman"/>
          <w:lang w:val="lt-LT"/>
        </w:rPr>
      </w:pPr>
    </w:p>
    <w:p w14:paraId="73AE20BE" w14:textId="77777777" w:rsidR="00654D82" w:rsidRDefault="00962985">
      <w:pPr>
        <w:spacing w:after="0" w:line="240" w:lineRule="auto"/>
        <w:rPr>
          <w:rFonts w:ascii="Times New Roman" w:hAnsi="Times New Roman"/>
          <w:lang w:val="lt-LT"/>
        </w:rPr>
      </w:pPr>
      <w:r>
        <w:rPr>
          <w:rFonts w:ascii="Times New Roman" w:hAnsi="Times New Roman"/>
          <w:lang w:val="lt-LT"/>
        </w:rPr>
        <w:t>Ikiklinikinių tyrimų duomenų, susijusių su vaisto saugumo tyrimais, be aprašytų kituose preparato charakteristikų santraukos skyriuose, nėra.</w:t>
      </w:r>
    </w:p>
    <w:p w14:paraId="7A2B0225" w14:textId="77777777" w:rsidR="00654D82" w:rsidRDefault="00654D82">
      <w:pPr>
        <w:spacing w:after="0" w:line="240" w:lineRule="auto"/>
        <w:ind w:left="567" w:hanging="567"/>
        <w:rPr>
          <w:rFonts w:ascii="Times New Roman" w:hAnsi="Times New Roman"/>
          <w:lang w:val="lt-LT"/>
        </w:rPr>
      </w:pPr>
    </w:p>
    <w:p w14:paraId="5EFE3FA6" w14:textId="77777777" w:rsidR="00654D82" w:rsidRDefault="00654D82">
      <w:pPr>
        <w:spacing w:after="0" w:line="240" w:lineRule="auto"/>
        <w:ind w:left="567" w:hanging="567"/>
        <w:rPr>
          <w:rFonts w:ascii="Times New Roman" w:hAnsi="Times New Roman"/>
          <w:lang w:val="lt-LT"/>
        </w:rPr>
      </w:pPr>
    </w:p>
    <w:p w14:paraId="5ADCA708" w14:textId="77777777" w:rsidR="00654D82" w:rsidRDefault="00962985">
      <w:pPr>
        <w:spacing w:after="0" w:line="240" w:lineRule="auto"/>
        <w:ind w:left="567" w:hanging="567"/>
        <w:rPr>
          <w:rFonts w:ascii="Times New Roman" w:hAnsi="Times New Roman"/>
          <w:b/>
          <w:caps/>
          <w:lang w:val="lt-LT"/>
        </w:rPr>
      </w:pPr>
      <w:r>
        <w:rPr>
          <w:rFonts w:ascii="Times New Roman" w:hAnsi="Times New Roman"/>
          <w:b/>
          <w:caps/>
          <w:lang w:val="lt-LT"/>
        </w:rPr>
        <w:t>6.</w:t>
      </w:r>
      <w:r>
        <w:rPr>
          <w:rFonts w:ascii="Times New Roman" w:hAnsi="Times New Roman"/>
          <w:b/>
          <w:caps/>
          <w:lang w:val="lt-LT"/>
        </w:rPr>
        <w:tab/>
        <w:t>farmacinė informacija</w:t>
      </w:r>
    </w:p>
    <w:p w14:paraId="5E00D50A" w14:textId="77777777" w:rsidR="00654D82" w:rsidRDefault="00654D82">
      <w:pPr>
        <w:spacing w:after="0" w:line="240" w:lineRule="auto"/>
        <w:ind w:left="567" w:hanging="567"/>
        <w:rPr>
          <w:rFonts w:ascii="Times New Roman" w:hAnsi="Times New Roman"/>
          <w:lang w:val="lt-LT"/>
        </w:rPr>
      </w:pPr>
    </w:p>
    <w:p w14:paraId="60F9D97E"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lastRenderedPageBreak/>
        <w:t>6.1</w:t>
      </w:r>
      <w:r>
        <w:rPr>
          <w:rFonts w:ascii="Times New Roman" w:hAnsi="Times New Roman"/>
          <w:b/>
          <w:lang w:val="lt-LT"/>
        </w:rPr>
        <w:tab/>
        <w:t>Pagalbinių medžiagų sąrašas</w:t>
      </w:r>
    </w:p>
    <w:p w14:paraId="6C199016" w14:textId="77777777" w:rsidR="00654D82" w:rsidRDefault="00654D82">
      <w:pPr>
        <w:spacing w:after="0" w:line="240" w:lineRule="auto"/>
        <w:rPr>
          <w:rFonts w:ascii="Times New Roman" w:hAnsi="Times New Roman"/>
          <w:lang w:val="lt-LT"/>
        </w:rPr>
      </w:pPr>
    </w:p>
    <w:p w14:paraId="2BB9899D"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Natrio chloridas</w:t>
      </w:r>
    </w:p>
    <w:p w14:paraId="07E11BFD"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Injekcinis vanduo</w:t>
      </w:r>
    </w:p>
    <w:p w14:paraId="61FB651E"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Vandenilio chlorido rūgštis (pH koreguoti)</w:t>
      </w:r>
    </w:p>
    <w:p w14:paraId="0463102F"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Natrio hidroksidas (pH koreguoti)</w:t>
      </w:r>
    </w:p>
    <w:p w14:paraId="67709E35" w14:textId="77777777" w:rsidR="00654D82" w:rsidRDefault="00654D82">
      <w:pPr>
        <w:spacing w:after="0" w:line="240" w:lineRule="auto"/>
        <w:ind w:left="567" w:hanging="567"/>
        <w:rPr>
          <w:rFonts w:ascii="Times New Roman" w:hAnsi="Times New Roman"/>
          <w:lang w:val="lt-LT"/>
        </w:rPr>
      </w:pPr>
    </w:p>
    <w:p w14:paraId="66724DDD"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6.2</w:t>
      </w:r>
      <w:r>
        <w:rPr>
          <w:rFonts w:ascii="Times New Roman" w:hAnsi="Times New Roman"/>
          <w:b/>
          <w:lang w:val="lt-LT"/>
        </w:rPr>
        <w:tab/>
        <w:t>Nesuderinamumas</w:t>
      </w:r>
    </w:p>
    <w:p w14:paraId="4A2205BB" w14:textId="77777777" w:rsidR="00654D82" w:rsidRDefault="00654D82">
      <w:pPr>
        <w:spacing w:after="0" w:line="240" w:lineRule="auto"/>
        <w:ind w:left="567" w:hanging="567"/>
        <w:rPr>
          <w:rFonts w:ascii="Times New Roman" w:hAnsi="Times New Roman"/>
          <w:lang w:val="lt-LT"/>
        </w:rPr>
      </w:pPr>
    </w:p>
    <w:p w14:paraId="1642A6BC" w14:textId="77777777" w:rsidR="00654D82" w:rsidRDefault="00962985">
      <w:pPr>
        <w:spacing w:after="0" w:line="240" w:lineRule="auto"/>
        <w:rPr>
          <w:rFonts w:ascii="Times New Roman" w:hAnsi="Times New Roman"/>
          <w:lang w:val="lt-LT"/>
        </w:rPr>
      </w:pPr>
      <w:r>
        <w:rPr>
          <w:rFonts w:ascii="Times New Roman" w:hAnsi="Times New Roman"/>
          <w:lang w:val="lt-LT"/>
        </w:rPr>
        <w:t xml:space="preserve">Protamino sulfato tirpalas nesuderinamas su kai kuriais antibiotikais, įskaitant keletą rūšių cefalosporinų ir penicilinų. </w:t>
      </w:r>
    </w:p>
    <w:p w14:paraId="16033EEF" w14:textId="77777777" w:rsidR="00654D82" w:rsidRDefault="00962985">
      <w:pPr>
        <w:spacing w:after="0" w:line="240" w:lineRule="auto"/>
        <w:rPr>
          <w:rFonts w:ascii="Times New Roman" w:hAnsi="Times New Roman"/>
          <w:lang w:val="lt-LT"/>
        </w:rPr>
      </w:pPr>
      <w:r>
        <w:rPr>
          <w:rFonts w:ascii="Times New Roman" w:hAnsi="Times New Roman"/>
          <w:lang w:val="lt-LT"/>
        </w:rPr>
        <w:t>Šio vaistinio preparato negalima maišyti su kitais, išskyrus išvardytus 6.6 skyriuje.</w:t>
      </w:r>
    </w:p>
    <w:p w14:paraId="159218FD" w14:textId="77777777" w:rsidR="00654D82" w:rsidRDefault="00654D82">
      <w:pPr>
        <w:spacing w:after="0" w:line="240" w:lineRule="auto"/>
        <w:rPr>
          <w:rFonts w:ascii="Times New Roman" w:hAnsi="Times New Roman"/>
          <w:lang w:val="lt-LT"/>
        </w:rPr>
      </w:pPr>
    </w:p>
    <w:p w14:paraId="20D5644D"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6.3</w:t>
      </w:r>
      <w:r>
        <w:rPr>
          <w:rFonts w:ascii="Times New Roman" w:hAnsi="Times New Roman"/>
          <w:b/>
          <w:lang w:val="lt-LT"/>
        </w:rPr>
        <w:tab/>
        <w:t>Tinkamumo laikas</w:t>
      </w:r>
    </w:p>
    <w:p w14:paraId="35758EE7" w14:textId="77777777" w:rsidR="00654D82" w:rsidRDefault="00654D82">
      <w:pPr>
        <w:spacing w:after="0" w:line="240" w:lineRule="auto"/>
        <w:ind w:left="567" w:hanging="567"/>
        <w:rPr>
          <w:rFonts w:ascii="Times New Roman" w:hAnsi="Times New Roman"/>
          <w:lang w:val="lt-LT"/>
        </w:rPr>
      </w:pPr>
    </w:p>
    <w:p w14:paraId="79F7FED8"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3 metai.</w:t>
      </w:r>
    </w:p>
    <w:p w14:paraId="39F896E3" w14:textId="77777777" w:rsidR="00654D82" w:rsidRDefault="00654D82">
      <w:pPr>
        <w:spacing w:after="0" w:line="240" w:lineRule="auto"/>
        <w:ind w:left="567" w:hanging="567"/>
        <w:rPr>
          <w:rFonts w:ascii="Times New Roman" w:hAnsi="Times New Roman"/>
          <w:lang w:val="lt-LT"/>
        </w:rPr>
      </w:pPr>
    </w:p>
    <w:p w14:paraId="10C14408"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Atidarius ampulę, suvartoti nedelsiant.</w:t>
      </w:r>
    </w:p>
    <w:p w14:paraId="615B97E8" w14:textId="77777777" w:rsidR="00654D82" w:rsidRDefault="00654D82">
      <w:pPr>
        <w:spacing w:after="0" w:line="240" w:lineRule="auto"/>
        <w:ind w:left="567" w:hanging="567"/>
        <w:rPr>
          <w:rFonts w:ascii="Times New Roman" w:hAnsi="Times New Roman"/>
          <w:lang w:val="lt-LT"/>
        </w:rPr>
      </w:pPr>
    </w:p>
    <w:p w14:paraId="11DF978B" w14:textId="77777777" w:rsidR="00654D82" w:rsidRDefault="00962985">
      <w:pPr>
        <w:spacing w:after="0" w:line="240" w:lineRule="auto"/>
        <w:rPr>
          <w:rFonts w:ascii="Times New Roman" w:hAnsi="Times New Roman"/>
          <w:lang w:val="lt-LT"/>
        </w:rPr>
      </w:pPr>
      <w:r>
        <w:rPr>
          <w:rFonts w:ascii="Times New Roman" w:hAnsi="Times New Roman"/>
          <w:lang w:val="lt-LT"/>
        </w:rPr>
        <w:t>Praskiedus preparatą lėtai infuzijai į veną, gautas mišinys turi būti suvartojamas nedelsiant.</w:t>
      </w:r>
    </w:p>
    <w:p w14:paraId="49C5776D" w14:textId="77777777" w:rsidR="00654D82" w:rsidRDefault="00654D82">
      <w:pPr>
        <w:spacing w:after="0" w:line="240" w:lineRule="auto"/>
        <w:rPr>
          <w:rFonts w:ascii="Times New Roman" w:hAnsi="Times New Roman"/>
          <w:lang w:val="lt-LT"/>
        </w:rPr>
      </w:pPr>
    </w:p>
    <w:p w14:paraId="378378D3" w14:textId="77777777" w:rsidR="00654D82" w:rsidRDefault="00962985">
      <w:pPr>
        <w:spacing w:after="0" w:line="240" w:lineRule="auto"/>
        <w:ind w:left="567" w:hanging="567"/>
        <w:rPr>
          <w:rFonts w:ascii="Times New Roman" w:hAnsi="Times New Roman"/>
          <w:b/>
          <w:lang w:val="lt-LT"/>
        </w:rPr>
      </w:pPr>
      <w:r>
        <w:rPr>
          <w:rFonts w:ascii="Times New Roman" w:hAnsi="Times New Roman"/>
          <w:b/>
          <w:lang w:val="lt-LT"/>
        </w:rPr>
        <w:t>6.4</w:t>
      </w:r>
      <w:r>
        <w:rPr>
          <w:rFonts w:ascii="Times New Roman" w:hAnsi="Times New Roman"/>
          <w:b/>
          <w:lang w:val="lt-LT"/>
        </w:rPr>
        <w:tab/>
        <w:t>Specialios laikymo sąlygos</w:t>
      </w:r>
    </w:p>
    <w:p w14:paraId="49BF0387" w14:textId="77777777" w:rsidR="00654D82" w:rsidRDefault="00654D82">
      <w:pPr>
        <w:spacing w:after="0" w:line="240" w:lineRule="auto"/>
        <w:ind w:left="567" w:hanging="567"/>
        <w:rPr>
          <w:rFonts w:ascii="Times New Roman" w:hAnsi="Times New Roman"/>
          <w:lang w:val="lt-LT"/>
        </w:rPr>
      </w:pPr>
    </w:p>
    <w:p w14:paraId="3FF739D2"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Šiam vaistiniam preparatui specialių laikymo sąlygų nereikia.</w:t>
      </w:r>
    </w:p>
    <w:p w14:paraId="0A71F6B9" w14:textId="77777777" w:rsidR="00654D82" w:rsidRDefault="00962985">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Pirmą kartą atidaryto ir praskiesto vaistinio preparato laikymo sąlygos pateikiamos 6.3 skyriuje. </w:t>
      </w:r>
    </w:p>
    <w:p w14:paraId="5112CAFB" w14:textId="77777777" w:rsidR="00654D82" w:rsidRDefault="00654D82">
      <w:pPr>
        <w:spacing w:after="0" w:line="240" w:lineRule="auto"/>
        <w:ind w:left="567" w:hanging="567"/>
        <w:rPr>
          <w:rFonts w:ascii="Times New Roman" w:hAnsi="Times New Roman"/>
          <w:lang w:val="lt-LT"/>
        </w:rPr>
      </w:pPr>
    </w:p>
    <w:p w14:paraId="5901ECBA" w14:textId="77777777" w:rsidR="00654D82" w:rsidRPr="005A4C5E" w:rsidRDefault="00962985">
      <w:pPr>
        <w:spacing w:after="0" w:line="240" w:lineRule="auto"/>
        <w:ind w:left="567" w:hanging="567"/>
      </w:pPr>
      <w:r>
        <w:rPr>
          <w:rFonts w:ascii="Times New Roman" w:hAnsi="Times New Roman"/>
          <w:b/>
          <w:lang w:val="lt-LT"/>
        </w:rPr>
        <w:t>6.5</w:t>
      </w:r>
      <w:r>
        <w:rPr>
          <w:rFonts w:ascii="Times New Roman" w:hAnsi="Times New Roman"/>
          <w:b/>
          <w:lang w:val="lt-LT"/>
        </w:rPr>
        <w:tab/>
        <w:t>Pakuotė ir jos</w:t>
      </w:r>
      <w:r>
        <w:rPr>
          <w:rFonts w:ascii="Times New Roman" w:hAnsi="Times New Roman"/>
          <w:lang w:val="lt-LT"/>
        </w:rPr>
        <w:t xml:space="preserve"> </w:t>
      </w:r>
      <w:r>
        <w:rPr>
          <w:rFonts w:ascii="Times New Roman" w:hAnsi="Times New Roman"/>
          <w:b/>
          <w:lang w:val="lt-LT"/>
        </w:rPr>
        <w:t>turinys</w:t>
      </w:r>
    </w:p>
    <w:p w14:paraId="39E38AD7" w14:textId="77777777" w:rsidR="00654D82" w:rsidRDefault="00654D82">
      <w:pPr>
        <w:spacing w:after="0" w:line="240" w:lineRule="auto"/>
        <w:ind w:left="567" w:hanging="567"/>
        <w:rPr>
          <w:rFonts w:ascii="Times New Roman" w:hAnsi="Times New Roman"/>
          <w:lang w:val="lt-LT"/>
        </w:rPr>
      </w:pPr>
    </w:p>
    <w:p w14:paraId="695229D4"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5 ml tirpalo bespalvėse ampulėse (I tipo stiklas).</w:t>
      </w:r>
    </w:p>
    <w:p w14:paraId="101B8E0C"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Pakuotės dydis: 5 ampulės po 5 ml, 50 ampulių po 5 ml.</w:t>
      </w:r>
    </w:p>
    <w:p w14:paraId="0C2528A5"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 xml:space="preserve">Gali būti tiekiamos ne visų dydžių pakuotės. </w:t>
      </w:r>
    </w:p>
    <w:p w14:paraId="089503F5" w14:textId="77777777" w:rsidR="00654D82" w:rsidRDefault="00654D82">
      <w:pPr>
        <w:spacing w:after="0" w:line="240" w:lineRule="auto"/>
        <w:ind w:left="567" w:hanging="567"/>
        <w:rPr>
          <w:rFonts w:ascii="Times New Roman" w:hAnsi="Times New Roman"/>
          <w:lang w:val="lt-LT"/>
        </w:rPr>
      </w:pPr>
    </w:p>
    <w:p w14:paraId="57C58274" w14:textId="77777777" w:rsidR="00654D82" w:rsidRPr="005A4C5E" w:rsidRDefault="00962985">
      <w:pPr>
        <w:spacing w:after="0" w:line="240" w:lineRule="auto"/>
        <w:ind w:left="567" w:hanging="567"/>
      </w:pPr>
      <w:r>
        <w:rPr>
          <w:rFonts w:ascii="Times New Roman" w:hAnsi="Times New Roman"/>
          <w:b/>
          <w:lang w:val="lt-LT"/>
        </w:rPr>
        <w:t>6.6</w:t>
      </w:r>
      <w:r>
        <w:rPr>
          <w:rFonts w:ascii="Times New Roman" w:hAnsi="Times New Roman"/>
          <w:b/>
          <w:lang w:val="lt-LT"/>
        </w:rPr>
        <w:tab/>
        <w:t>Specialūs reikalavimai atliekoms tvarkyti</w:t>
      </w:r>
      <w:r>
        <w:rPr>
          <w:rFonts w:ascii="Times New Roman" w:eastAsia="Times New Roman" w:hAnsi="Times New Roman"/>
          <w:b/>
          <w:lang w:val="lt-LT"/>
        </w:rPr>
        <w:t xml:space="preserve"> ir vaistiniam preparatui ruošti</w:t>
      </w:r>
    </w:p>
    <w:p w14:paraId="4F2A7BAC" w14:textId="77777777" w:rsidR="00654D82" w:rsidRDefault="00654D82">
      <w:pPr>
        <w:spacing w:after="0" w:line="240" w:lineRule="auto"/>
        <w:ind w:left="567" w:hanging="567"/>
        <w:rPr>
          <w:rFonts w:ascii="Times New Roman" w:hAnsi="Times New Roman"/>
          <w:lang w:val="lt-LT"/>
        </w:rPr>
      </w:pPr>
    </w:p>
    <w:p w14:paraId="2BD76607"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Atidarius ampulę, suvartoti nedelsiant.</w:t>
      </w:r>
    </w:p>
    <w:p w14:paraId="0171EDA5"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Nesuvartotą tirpalą reikia sunaikinti.</w:t>
      </w:r>
    </w:p>
    <w:p w14:paraId="0AB670EB"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Vartoti galima tik skaidrų tirpalą, kai nepažeistas ampulės vientisumas.</w:t>
      </w:r>
    </w:p>
    <w:p w14:paraId="14168DAA"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Nesuvartotą preparatą ar atliekas reikia tvarkyti laikantis vietinių reikalavimų</w:t>
      </w:r>
    </w:p>
    <w:p w14:paraId="40456AC4" w14:textId="77777777" w:rsidR="00654D82" w:rsidRDefault="00654D82">
      <w:pPr>
        <w:spacing w:after="0" w:line="240" w:lineRule="auto"/>
        <w:ind w:left="567" w:hanging="567"/>
        <w:rPr>
          <w:rFonts w:ascii="Times New Roman" w:hAnsi="Times New Roman"/>
          <w:lang w:val="lt-LT"/>
        </w:rPr>
      </w:pPr>
    </w:p>
    <w:p w14:paraId="421DC5A5" w14:textId="77777777" w:rsidR="00654D82" w:rsidRPr="005A4C5E" w:rsidRDefault="00962985">
      <w:pPr>
        <w:spacing w:after="0" w:line="240" w:lineRule="auto"/>
      </w:pPr>
      <w:r>
        <w:rPr>
          <w:rFonts w:ascii="Times New Roman" w:hAnsi="Times New Roman"/>
          <w:lang w:val="lt-LT"/>
        </w:rPr>
        <w:t>Protamine sulphate LEO Pharma gali būti lėtai leidžiamas į veną, praskiedus natrio chlorido 9 mg/ml tirpalu.</w:t>
      </w:r>
    </w:p>
    <w:p w14:paraId="0B342469" w14:textId="77777777" w:rsidR="00654D82" w:rsidRDefault="00962985">
      <w:pPr>
        <w:spacing w:after="0" w:line="240" w:lineRule="auto"/>
        <w:rPr>
          <w:rFonts w:ascii="Times New Roman" w:hAnsi="Times New Roman"/>
          <w:lang w:val="lt-LT"/>
        </w:rPr>
      </w:pPr>
      <w:r>
        <w:rPr>
          <w:rFonts w:ascii="Times New Roman" w:hAnsi="Times New Roman"/>
          <w:lang w:val="lt-LT"/>
        </w:rPr>
        <w:t>Taip paruošto mišinio laikyti negalima.</w:t>
      </w:r>
    </w:p>
    <w:p w14:paraId="6A657EF9" w14:textId="77777777" w:rsidR="00654D82" w:rsidRDefault="00654D82">
      <w:pPr>
        <w:spacing w:after="0" w:line="240" w:lineRule="auto"/>
        <w:ind w:left="567" w:hanging="567"/>
        <w:rPr>
          <w:rFonts w:ascii="Times New Roman" w:hAnsi="Times New Roman"/>
          <w:lang w:val="lt-LT"/>
        </w:rPr>
      </w:pPr>
    </w:p>
    <w:p w14:paraId="52C50473" w14:textId="77777777" w:rsidR="00654D82" w:rsidRDefault="00654D82">
      <w:pPr>
        <w:spacing w:after="0" w:line="240" w:lineRule="auto"/>
        <w:ind w:left="567" w:hanging="567"/>
        <w:rPr>
          <w:rFonts w:ascii="Times New Roman" w:hAnsi="Times New Roman"/>
          <w:lang w:val="lt-LT"/>
        </w:rPr>
      </w:pPr>
    </w:p>
    <w:p w14:paraId="6B48A27E" w14:textId="77777777" w:rsidR="00654D82" w:rsidRPr="005A4C5E" w:rsidRDefault="00962985">
      <w:pPr>
        <w:spacing w:after="0" w:line="240" w:lineRule="auto"/>
        <w:ind w:left="567" w:hanging="567"/>
      </w:pPr>
      <w:r>
        <w:rPr>
          <w:rFonts w:ascii="Times New Roman" w:hAnsi="Times New Roman"/>
          <w:b/>
          <w:caps/>
          <w:lang w:val="lt-LT"/>
        </w:rPr>
        <w:t>7.</w:t>
      </w:r>
      <w:r>
        <w:rPr>
          <w:rFonts w:ascii="Times New Roman" w:hAnsi="Times New Roman"/>
          <w:b/>
          <w:caps/>
          <w:lang w:val="lt-LT"/>
        </w:rPr>
        <w:tab/>
      </w:r>
      <w:r>
        <w:rPr>
          <w:rFonts w:ascii="Times New Roman" w:hAnsi="Times New Roman"/>
          <w:b/>
          <w:lang w:val="lt-LT"/>
        </w:rPr>
        <w:t>RINKODAROS TEISĖS TURĖTOJAS</w:t>
      </w:r>
    </w:p>
    <w:p w14:paraId="5C8E9922" w14:textId="77777777" w:rsidR="00654D82" w:rsidRDefault="00654D82">
      <w:pPr>
        <w:spacing w:after="0" w:line="240" w:lineRule="auto"/>
        <w:rPr>
          <w:rFonts w:ascii="Times New Roman" w:hAnsi="Times New Roman"/>
          <w:lang w:val="lt-LT"/>
        </w:rPr>
      </w:pPr>
    </w:p>
    <w:p w14:paraId="659593C7" w14:textId="77777777" w:rsidR="00654D82" w:rsidRDefault="00962985">
      <w:pPr>
        <w:spacing w:after="0" w:line="240" w:lineRule="auto"/>
        <w:rPr>
          <w:rFonts w:ascii="Times New Roman" w:hAnsi="Times New Roman"/>
          <w:lang w:val="lt-LT"/>
        </w:rPr>
      </w:pPr>
      <w:r>
        <w:rPr>
          <w:rFonts w:ascii="Times New Roman" w:hAnsi="Times New Roman"/>
          <w:lang w:val="lt-LT"/>
        </w:rPr>
        <w:t>LEO Pharma A/S</w:t>
      </w:r>
    </w:p>
    <w:p w14:paraId="36531EBF" w14:textId="77777777" w:rsidR="00654D82" w:rsidRPr="005A4C5E" w:rsidRDefault="00962985">
      <w:pPr>
        <w:spacing w:after="0" w:line="240" w:lineRule="auto"/>
      </w:pPr>
      <w:r>
        <w:rPr>
          <w:rFonts w:ascii="Times New Roman" w:hAnsi="Times New Roman"/>
          <w:lang w:val="lt-LT"/>
        </w:rPr>
        <w:t xml:space="preserve">Industriparken </w:t>
      </w:r>
      <w:r>
        <w:rPr>
          <w:rFonts w:ascii="Times New Roman" w:hAnsi="Times New Roman"/>
          <w:lang w:val="it-IT"/>
        </w:rPr>
        <w:t>55</w:t>
      </w:r>
    </w:p>
    <w:p w14:paraId="2DCF5CFB" w14:textId="77777777" w:rsidR="00654D82" w:rsidRPr="005A4C5E" w:rsidRDefault="00962985">
      <w:pPr>
        <w:spacing w:after="0" w:line="240" w:lineRule="auto"/>
      </w:pPr>
      <w:r>
        <w:rPr>
          <w:rFonts w:ascii="Times New Roman" w:hAnsi="Times New Roman"/>
          <w:lang w:val="it-IT"/>
        </w:rPr>
        <w:t xml:space="preserve">DK-2750 </w:t>
      </w:r>
      <w:r>
        <w:rPr>
          <w:rFonts w:ascii="Times New Roman" w:hAnsi="Times New Roman"/>
          <w:lang w:val="lt-LT"/>
        </w:rPr>
        <w:t>Ballerup</w:t>
      </w:r>
    </w:p>
    <w:p w14:paraId="072EC9A0" w14:textId="77777777" w:rsidR="00654D82" w:rsidRDefault="00962985">
      <w:pPr>
        <w:spacing w:after="0" w:line="240" w:lineRule="auto"/>
        <w:rPr>
          <w:rFonts w:ascii="Times New Roman" w:hAnsi="Times New Roman"/>
          <w:lang w:val="lt-LT"/>
        </w:rPr>
      </w:pPr>
      <w:r>
        <w:rPr>
          <w:rFonts w:ascii="Times New Roman" w:hAnsi="Times New Roman"/>
          <w:lang w:val="lt-LT"/>
        </w:rPr>
        <w:t>Danija</w:t>
      </w:r>
    </w:p>
    <w:p w14:paraId="28F9BAB2" w14:textId="77777777" w:rsidR="00654D82" w:rsidRDefault="00654D82">
      <w:pPr>
        <w:spacing w:after="0" w:line="240" w:lineRule="auto"/>
        <w:ind w:left="567" w:hanging="567"/>
        <w:rPr>
          <w:rFonts w:ascii="Times New Roman" w:hAnsi="Times New Roman"/>
          <w:lang w:val="lt-LT"/>
        </w:rPr>
      </w:pPr>
    </w:p>
    <w:p w14:paraId="0F7C01A7" w14:textId="77777777" w:rsidR="00654D82" w:rsidRDefault="00654D82">
      <w:pPr>
        <w:spacing w:after="0" w:line="240" w:lineRule="auto"/>
        <w:ind w:left="567" w:hanging="567"/>
        <w:rPr>
          <w:rFonts w:ascii="Times New Roman" w:hAnsi="Times New Roman"/>
          <w:lang w:val="lt-LT"/>
        </w:rPr>
      </w:pPr>
    </w:p>
    <w:p w14:paraId="235825FB" w14:textId="77777777" w:rsidR="00654D82" w:rsidRPr="005A4C5E" w:rsidRDefault="00962985">
      <w:pPr>
        <w:spacing w:after="0" w:line="240" w:lineRule="auto"/>
        <w:ind w:left="567" w:hanging="567"/>
      </w:pPr>
      <w:r>
        <w:rPr>
          <w:rFonts w:ascii="Times New Roman" w:hAnsi="Times New Roman"/>
          <w:b/>
          <w:caps/>
          <w:lang w:val="lt-LT"/>
        </w:rPr>
        <w:t>8.</w:t>
      </w:r>
      <w:r>
        <w:rPr>
          <w:rFonts w:ascii="Times New Roman" w:hAnsi="Times New Roman"/>
          <w:b/>
          <w:caps/>
          <w:lang w:val="lt-LT"/>
        </w:rPr>
        <w:tab/>
      </w:r>
      <w:r>
        <w:rPr>
          <w:rFonts w:ascii="Times New Roman" w:hAnsi="Times New Roman"/>
          <w:b/>
          <w:lang w:val="lt-LT"/>
        </w:rPr>
        <w:t xml:space="preserve">RINKODAROS </w:t>
      </w:r>
      <w:r>
        <w:rPr>
          <w:rFonts w:ascii="Times New Roman" w:eastAsia="Times New Roman" w:hAnsi="Times New Roman"/>
          <w:b/>
          <w:lang w:val="lt-LT"/>
        </w:rPr>
        <w:t>PAŽYMĖJIMO</w:t>
      </w:r>
      <w:r>
        <w:rPr>
          <w:rFonts w:ascii="Times New Roman" w:hAnsi="Times New Roman"/>
          <w:b/>
          <w:lang w:val="lt-LT"/>
        </w:rPr>
        <w:t xml:space="preserve"> NUMERIS (-IAI)</w:t>
      </w:r>
    </w:p>
    <w:p w14:paraId="07B5DE83" w14:textId="77777777" w:rsidR="00654D82" w:rsidRDefault="00654D82">
      <w:pPr>
        <w:spacing w:after="0" w:line="240" w:lineRule="auto"/>
        <w:ind w:left="567" w:hanging="567"/>
        <w:rPr>
          <w:rFonts w:ascii="Times New Roman" w:hAnsi="Times New Roman"/>
          <w:lang w:val="lt-LT"/>
        </w:rPr>
      </w:pPr>
    </w:p>
    <w:p w14:paraId="6725F046"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N5 – LT/1/07/0953/001</w:t>
      </w:r>
    </w:p>
    <w:p w14:paraId="357F9F79" w14:textId="77777777" w:rsidR="00654D82" w:rsidRDefault="00962985">
      <w:pPr>
        <w:spacing w:after="0" w:line="240" w:lineRule="auto"/>
        <w:ind w:left="567" w:hanging="567"/>
        <w:rPr>
          <w:rFonts w:ascii="Times New Roman" w:hAnsi="Times New Roman"/>
          <w:lang w:val="lt-LT"/>
        </w:rPr>
      </w:pPr>
      <w:r>
        <w:rPr>
          <w:rFonts w:ascii="Times New Roman" w:hAnsi="Times New Roman"/>
          <w:lang w:val="lt-LT"/>
        </w:rPr>
        <w:t>N50 – LT/1/07/0953/002</w:t>
      </w:r>
    </w:p>
    <w:p w14:paraId="7C15A9F6" w14:textId="77777777" w:rsidR="00654D82" w:rsidRDefault="00654D82">
      <w:pPr>
        <w:spacing w:after="0" w:line="240" w:lineRule="auto"/>
        <w:ind w:left="567" w:hanging="567"/>
        <w:rPr>
          <w:rFonts w:ascii="Times New Roman" w:hAnsi="Times New Roman"/>
          <w:lang w:val="lt-LT"/>
        </w:rPr>
      </w:pPr>
    </w:p>
    <w:p w14:paraId="66264DBB" w14:textId="77777777" w:rsidR="00654D82" w:rsidRDefault="00654D82">
      <w:pPr>
        <w:spacing w:after="0" w:line="240" w:lineRule="auto"/>
        <w:ind w:left="567" w:hanging="567"/>
        <w:rPr>
          <w:rFonts w:ascii="Times New Roman" w:hAnsi="Times New Roman"/>
          <w:lang w:val="lt-LT"/>
        </w:rPr>
      </w:pPr>
    </w:p>
    <w:p w14:paraId="6680F970" w14:textId="77777777" w:rsidR="00654D82" w:rsidRPr="005A4C5E" w:rsidRDefault="00962985">
      <w:pPr>
        <w:spacing w:after="0" w:line="240" w:lineRule="auto"/>
        <w:ind w:left="567" w:hanging="567"/>
      </w:pPr>
      <w:r>
        <w:rPr>
          <w:rFonts w:ascii="Times New Roman" w:hAnsi="Times New Roman"/>
          <w:b/>
          <w:caps/>
          <w:lang w:val="lt-LT"/>
        </w:rPr>
        <w:t>9.</w:t>
      </w:r>
      <w:r>
        <w:rPr>
          <w:rFonts w:ascii="Times New Roman" w:hAnsi="Times New Roman"/>
          <w:b/>
          <w:caps/>
          <w:lang w:val="lt-LT"/>
        </w:rPr>
        <w:tab/>
      </w:r>
      <w:r>
        <w:rPr>
          <w:rFonts w:ascii="Times New Roman" w:hAnsi="Times New Roman"/>
          <w:b/>
          <w:lang w:val="lt-LT"/>
        </w:rPr>
        <w:t>RINKODAROS TEISĖS SUTEIKIMO / ATNAUJINIMO DATA</w:t>
      </w:r>
    </w:p>
    <w:p w14:paraId="7CEE3D36" w14:textId="77777777" w:rsidR="00654D82" w:rsidRDefault="00654D82">
      <w:pPr>
        <w:spacing w:after="0" w:line="240" w:lineRule="auto"/>
        <w:ind w:left="567" w:hanging="567"/>
        <w:rPr>
          <w:rFonts w:ascii="Times New Roman" w:hAnsi="Times New Roman"/>
          <w:caps/>
          <w:lang w:val="lt-LT"/>
        </w:rPr>
      </w:pPr>
    </w:p>
    <w:p w14:paraId="5AAF46AA" w14:textId="77777777" w:rsidR="00654D82" w:rsidRDefault="00962985">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Rinkodaros teisė pirmą kartą suteikta 2007 m. gruodžio 20 d.</w:t>
      </w:r>
    </w:p>
    <w:p w14:paraId="1136BFF4" w14:textId="77777777" w:rsidR="00654D82" w:rsidRDefault="00962985">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Rinkodaros teisė paskutinį kartą atnaujinta 2010 m.  gruodžio mėn. 15 d.</w:t>
      </w:r>
    </w:p>
    <w:p w14:paraId="7C6E9F18" w14:textId="77777777" w:rsidR="00654D82" w:rsidRDefault="00654D82">
      <w:pPr>
        <w:spacing w:after="0" w:line="240" w:lineRule="auto"/>
        <w:ind w:left="567" w:hanging="567"/>
        <w:rPr>
          <w:rFonts w:ascii="Times New Roman" w:hAnsi="Times New Roman"/>
          <w:b/>
          <w:caps/>
          <w:lang w:val="lt-LT"/>
        </w:rPr>
      </w:pPr>
    </w:p>
    <w:p w14:paraId="3ADA6969" w14:textId="77777777" w:rsidR="00654D82" w:rsidRDefault="00654D82">
      <w:pPr>
        <w:spacing w:after="0" w:line="240" w:lineRule="auto"/>
        <w:ind w:left="567" w:hanging="567"/>
        <w:rPr>
          <w:rFonts w:ascii="Times New Roman" w:hAnsi="Times New Roman"/>
          <w:b/>
          <w:caps/>
          <w:lang w:val="lt-LT"/>
        </w:rPr>
      </w:pPr>
    </w:p>
    <w:p w14:paraId="680AA733" w14:textId="77777777" w:rsidR="00654D82" w:rsidRDefault="00962985">
      <w:pPr>
        <w:spacing w:after="0" w:line="240" w:lineRule="auto"/>
        <w:ind w:left="567" w:hanging="567"/>
        <w:rPr>
          <w:rFonts w:ascii="Times New Roman" w:hAnsi="Times New Roman"/>
          <w:b/>
          <w:caps/>
          <w:lang w:val="lt-LT"/>
        </w:rPr>
      </w:pPr>
      <w:r>
        <w:rPr>
          <w:rFonts w:ascii="Times New Roman" w:hAnsi="Times New Roman"/>
          <w:b/>
          <w:caps/>
          <w:lang w:val="lt-LT"/>
        </w:rPr>
        <w:t>10.</w:t>
      </w:r>
      <w:r>
        <w:rPr>
          <w:rFonts w:ascii="Times New Roman" w:hAnsi="Times New Roman"/>
          <w:b/>
          <w:caps/>
          <w:lang w:val="lt-LT"/>
        </w:rPr>
        <w:tab/>
        <w:t>teksto peržiūros data</w:t>
      </w:r>
    </w:p>
    <w:p w14:paraId="7BBD495C" w14:textId="77777777" w:rsidR="00654D82" w:rsidRDefault="00654D82">
      <w:pPr>
        <w:spacing w:after="0" w:line="240" w:lineRule="auto"/>
        <w:ind w:left="567" w:hanging="567"/>
        <w:rPr>
          <w:rFonts w:ascii="Times New Roman" w:hAnsi="Times New Roman"/>
          <w:b/>
          <w:caps/>
          <w:lang w:val="lt-LT"/>
        </w:rPr>
      </w:pPr>
    </w:p>
    <w:p w14:paraId="27B4359A" w14:textId="77777777" w:rsidR="00654D82" w:rsidRDefault="00962985">
      <w:pPr>
        <w:spacing w:after="120" w:line="240" w:lineRule="auto"/>
        <w:rPr>
          <w:rFonts w:ascii="Times New Roman" w:eastAsia="Times New Roman" w:hAnsi="Times New Roman"/>
          <w:lang w:val="lt-LT" w:eastAsia="lt-LT"/>
        </w:rPr>
      </w:pPr>
      <w:r>
        <w:rPr>
          <w:rFonts w:ascii="Times New Roman" w:eastAsia="Times New Roman" w:hAnsi="Times New Roman"/>
          <w:lang w:val="lt-LT" w:eastAsia="lt-LT"/>
        </w:rPr>
        <w:t>2015 m. kovo mėn. 17 d.</w:t>
      </w:r>
    </w:p>
    <w:p w14:paraId="47790D11" w14:textId="77777777" w:rsidR="00654D82" w:rsidRDefault="00654D82">
      <w:pPr>
        <w:spacing w:after="0" w:line="240" w:lineRule="auto"/>
        <w:rPr>
          <w:rFonts w:ascii="Times New Roman" w:eastAsia="Times New Roman" w:hAnsi="Times New Roman"/>
          <w:lang w:val="lt-LT"/>
        </w:rPr>
      </w:pPr>
    </w:p>
    <w:p w14:paraId="09F720E4" w14:textId="77777777" w:rsidR="00654D82" w:rsidRPr="005A4C5E" w:rsidRDefault="00962985">
      <w:pPr>
        <w:spacing w:after="0" w:line="240" w:lineRule="auto"/>
      </w:pPr>
      <w:r>
        <w:rPr>
          <w:rFonts w:ascii="Times New Roman" w:eastAsia="Times New Roman" w:hAnsi="Times New Roman"/>
          <w:lang w:val="lt-LT"/>
        </w:rPr>
        <w:t>Išsami informacija apie šį vaistinį preparatąpateikiama</w:t>
      </w:r>
      <w:r>
        <w:rPr>
          <w:rFonts w:ascii="Times New Roman" w:hAnsi="Times New Roman"/>
          <w:lang w:val="lt-LT"/>
        </w:rPr>
        <w:t xml:space="preserve"> Valstybinės vaistų kontrolės tarnybos prie Lietuvos Respublikos sveikatos apsaugos ministerijos </w:t>
      </w:r>
      <w:r>
        <w:rPr>
          <w:rFonts w:ascii="Times New Roman" w:eastAsia="Times New Roman" w:hAnsi="Times New Roman"/>
          <w:lang w:val="lt-LT"/>
        </w:rPr>
        <w:t xml:space="preserve"> tinklalapyje</w:t>
      </w:r>
      <w:r>
        <w:rPr>
          <w:rFonts w:ascii="Times New Roman" w:hAnsi="Times New Roman"/>
          <w:lang w:val="lt-LT"/>
        </w:rPr>
        <w:t xml:space="preserve"> </w:t>
      </w:r>
      <w:hyperlink r:id="rId9" w:history="1">
        <w:r w:rsidRPr="005A4C5E">
          <w:rPr>
            <w:rStyle w:val="Hipersaitas"/>
          </w:rPr>
          <w:t>http://www.vvkt.lt/</w:t>
        </w:r>
      </w:hyperlink>
    </w:p>
    <w:p w14:paraId="68B58AE4" w14:textId="77777777" w:rsidR="00654D82" w:rsidRDefault="00654D82">
      <w:pPr>
        <w:spacing w:after="0" w:line="240" w:lineRule="auto"/>
        <w:ind w:left="567" w:hanging="567"/>
        <w:rPr>
          <w:rFonts w:ascii="Times New Roman" w:hAnsi="Times New Roman"/>
          <w:lang w:val="lt-LT"/>
        </w:rPr>
      </w:pPr>
    </w:p>
    <w:p w14:paraId="179E3249" w14:textId="10A5FA60" w:rsidR="00654D82" w:rsidRPr="005A4C5E" w:rsidRDefault="00654D82" w:rsidP="005A4C5E">
      <w:pPr>
        <w:pageBreakBefore/>
        <w:spacing w:after="0" w:line="240" w:lineRule="auto"/>
      </w:pPr>
    </w:p>
    <w:p w14:paraId="2AFBCBC0" w14:textId="77777777" w:rsidR="00654D82" w:rsidRDefault="00654D82">
      <w:pPr>
        <w:spacing w:after="0" w:line="240" w:lineRule="auto"/>
        <w:rPr>
          <w:rFonts w:ascii="Times New Roman" w:hAnsi="Times New Roman"/>
        </w:rPr>
      </w:pPr>
    </w:p>
    <w:p w14:paraId="18C44531" w14:textId="77777777" w:rsidR="00654D82" w:rsidRDefault="00654D82">
      <w:pPr>
        <w:spacing w:after="0" w:line="240" w:lineRule="auto"/>
        <w:rPr>
          <w:rFonts w:ascii="Times New Roman" w:hAnsi="Times New Roman"/>
        </w:rPr>
      </w:pPr>
    </w:p>
    <w:p w14:paraId="3C9F245F" w14:textId="77777777" w:rsidR="00654D82" w:rsidRDefault="00654D82">
      <w:pPr>
        <w:spacing w:after="0" w:line="240" w:lineRule="auto"/>
        <w:rPr>
          <w:rFonts w:ascii="Times New Roman" w:hAnsi="Times New Roman"/>
        </w:rPr>
      </w:pPr>
    </w:p>
    <w:p w14:paraId="4043137F" w14:textId="77777777" w:rsidR="00654D82" w:rsidRDefault="00654D82">
      <w:pPr>
        <w:spacing w:after="0" w:line="240" w:lineRule="auto"/>
        <w:rPr>
          <w:rFonts w:ascii="Times New Roman" w:hAnsi="Times New Roman"/>
        </w:rPr>
      </w:pPr>
    </w:p>
    <w:p w14:paraId="684FD7CF" w14:textId="77777777" w:rsidR="00654D82" w:rsidRDefault="00654D82">
      <w:pPr>
        <w:spacing w:after="0" w:line="240" w:lineRule="auto"/>
        <w:rPr>
          <w:rFonts w:ascii="Times New Roman" w:hAnsi="Times New Roman"/>
        </w:rPr>
      </w:pPr>
    </w:p>
    <w:p w14:paraId="5A1716E2" w14:textId="77777777" w:rsidR="00654D82" w:rsidRDefault="00654D82">
      <w:pPr>
        <w:spacing w:after="0" w:line="240" w:lineRule="auto"/>
        <w:rPr>
          <w:rFonts w:ascii="Times New Roman" w:hAnsi="Times New Roman"/>
        </w:rPr>
      </w:pPr>
    </w:p>
    <w:p w14:paraId="42D5D184" w14:textId="77777777" w:rsidR="00654D82" w:rsidRDefault="00654D82">
      <w:pPr>
        <w:spacing w:after="0" w:line="240" w:lineRule="auto"/>
        <w:rPr>
          <w:rFonts w:ascii="Times New Roman" w:hAnsi="Times New Roman"/>
        </w:rPr>
      </w:pPr>
    </w:p>
    <w:p w14:paraId="1FD380A2" w14:textId="77777777" w:rsidR="00654D82" w:rsidRDefault="00654D82">
      <w:pPr>
        <w:spacing w:after="0" w:line="240" w:lineRule="auto"/>
        <w:rPr>
          <w:rFonts w:ascii="Times New Roman" w:hAnsi="Times New Roman"/>
        </w:rPr>
      </w:pPr>
    </w:p>
    <w:p w14:paraId="0FFA8BDD" w14:textId="77777777" w:rsidR="00654D82" w:rsidRDefault="00654D82">
      <w:pPr>
        <w:spacing w:after="0" w:line="240" w:lineRule="auto"/>
        <w:rPr>
          <w:rFonts w:ascii="Times New Roman" w:hAnsi="Times New Roman"/>
        </w:rPr>
      </w:pPr>
    </w:p>
    <w:p w14:paraId="19D45BEE" w14:textId="77777777" w:rsidR="00654D82" w:rsidRDefault="00654D82">
      <w:pPr>
        <w:spacing w:after="0" w:line="240" w:lineRule="auto"/>
        <w:rPr>
          <w:rFonts w:ascii="Times New Roman" w:hAnsi="Times New Roman"/>
        </w:rPr>
      </w:pPr>
    </w:p>
    <w:p w14:paraId="02D7673F" w14:textId="77777777" w:rsidR="00654D82" w:rsidRDefault="00654D82">
      <w:pPr>
        <w:spacing w:after="0" w:line="240" w:lineRule="auto"/>
        <w:jc w:val="center"/>
        <w:outlineLvl w:val="0"/>
        <w:rPr>
          <w:rFonts w:ascii="Times New Roman" w:hAnsi="Times New Roman"/>
          <w:b/>
          <w:lang w:val="lt-LT"/>
        </w:rPr>
      </w:pPr>
    </w:p>
    <w:p w14:paraId="1CA08EB1" w14:textId="77777777" w:rsidR="00654D82" w:rsidRDefault="00654D82">
      <w:pPr>
        <w:spacing w:after="0" w:line="240" w:lineRule="auto"/>
        <w:jc w:val="center"/>
        <w:outlineLvl w:val="0"/>
        <w:rPr>
          <w:rFonts w:ascii="Times New Roman" w:hAnsi="Times New Roman"/>
          <w:b/>
          <w:lang w:val="lt-LT"/>
        </w:rPr>
      </w:pPr>
    </w:p>
    <w:p w14:paraId="568ED59F" w14:textId="77777777" w:rsidR="00654D82" w:rsidRDefault="00654D82">
      <w:pPr>
        <w:spacing w:after="0" w:line="240" w:lineRule="auto"/>
        <w:jc w:val="center"/>
        <w:outlineLvl w:val="0"/>
        <w:rPr>
          <w:rFonts w:ascii="Times New Roman" w:hAnsi="Times New Roman"/>
          <w:b/>
          <w:lang w:val="lt-LT"/>
        </w:rPr>
      </w:pPr>
    </w:p>
    <w:p w14:paraId="40A623E1" w14:textId="77777777" w:rsidR="00654D82" w:rsidRDefault="00654D82">
      <w:pPr>
        <w:spacing w:after="0" w:line="240" w:lineRule="auto"/>
        <w:jc w:val="center"/>
        <w:outlineLvl w:val="0"/>
        <w:rPr>
          <w:rFonts w:ascii="Times New Roman" w:hAnsi="Times New Roman"/>
          <w:b/>
          <w:lang w:val="lt-LT"/>
        </w:rPr>
      </w:pPr>
    </w:p>
    <w:p w14:paraId="40BB56E4" w14:textId="77777777" w:rsidR="00654D82" w:rsidRDefault="00654D82">
      <w:pPr>
        <w:spacing w:after="0" w:line="240" w:lineRule="auto"/>
        <w:jc w:val="center"/>
        <w:outlineLvl w:val="0"/>
        <w:rPr>
          <w:rFonts w:ascii="Times New Roman" w:hAnsi="Times New Roman"/>
          <w:b/>
          <w:lang w:val="lt-LT"/>
        </w:rPr>
      </w:pPr>
    </w:p>
    <w:p w14:paraId="6E012EBC" w14:textId="77777777" w:rsidR="00654D82" w:rsidRDefault="00654D82">
      <w:pPr>
        <w:spacing w:after="0" w:line="240" w:lineRule="auto"/>
        <w:jc w:val="center"/>
        <w:outlineLvl w:val="0"/>
        <w:rPr>
          <w:rFonts w:ascii="Times New Roman" w:hAnsi="Times New Roman"/>
          <w:b/>
          <w:lang w:val="lt-LT"/>
        </w:rPr>
      </w:pPr>
    </w:p>
    <w:p w14:paraId="3E6ACE32" w14:textId="77777777" w:rsidR="00654D82" w:rsidRDefault="00654D82">
      <w:pPr>
        <w:spacing w:after="0" w:line="240" w:lineRule="auto"/>
        <w:jc w:val="center"/>
        <w:outlineLvl w:val="0"/>
        <w:rPr>
          <w:rFonts w:ascii="Times New Roman" w:hAnsi="Times New Roman"/>
          <w:b/>
          <w:lang w:val="lt-LT"/>
        </w:rPr>
      </w:pPr>
    </w:p>
    <w:p w14:paraId="22751D39" w14:textId="77777777" w:rsidR="00654D82" w:rsidRDefault="00654D82">
      <w:pPr>
        <w:spacing w:after="0" w:line="240" w:lineRule="auto"/>
        <w:jc w:val="center"/>
        <w:outlineLvl w:val="0"/>
        <w:rPr>
          <w:rFonts w:ascii="Times New Roman" w:hAnsi="Times New Roman"/>
          <w:b/>
          <w:lang w:val="lt-LT"/>
        </w:rPr>
      </w:pPr>
    </w:p>
    <w:p w14:paraId="01EECB02" w14:textId="77777777" w:rsidR="00654D82" w:rsidRDefault="00654D82">
      <w:pPr>
        <w:spacing w:after="0" w:line="240" w:lineRule="auto"/>
        <w:jc w:val="center"/>
        <w:outlineLvl w:val="0"/>
        <w:rPr>
          <w:rFonts w:ascii="Times New Roman" w:hAnsi="Times New Roman"/>
          <w:b/>
          <w:lang w:val="lt-LT"/>
        </w:rPr>
      </w:pPr>
    </w:p>
    <w:p w14:paraId="40EEC127" w14:textId="77777777" w:rsidR="00654D82" w:rsidRDefault="00654D82">
      <w:pPr>
        <w:spacing w:after="0" w:line="240" w:lineRule="auto"/>
        <w:jc w:val="center"/>
        <w:outlineLvl w:val="0"/>
        <w:rPr>
          <w:rFonts w:ascii="Times New Roman" w:hAnsi="Times New Roman"/>
          <w:b/>
          <w:lang w:val="lt-LT"/>
        </w:rPr>
      </w:pPr>
    </w:p>
    <w:p w14:paraId="2274BC34" w14:textId="77777777" w:rsidR="00654D82" w:rsidRDefault="00654D82">
      <w:pPr>
        <w:spacing w:after="0" w:line="240" w:lineRule="auto"/>
        <w:jc w:val="center"/>
        <w:outlineLvl w:val="0"/>
        <w:rPr>
          <w:rFonts w:ascii="Times New Roman" w:hAnsi="Times New Roman"/>
          <w:b/>
          <w:lang w:val="lt-LT"/>
        </w:rPr>
      </w:pPr>
    </w:p>
    <w:p w14:paraId="7364E8DC" w14:textId="77777777" w:rsidR="00654D82" w:rsidRDefault="00654D82">
      <w:pPr>
        <w:spacing w:after="0" w:line="240" w:lineRule="auto"/>
        <w:jc w:val="center"/>
        <w:outlineLvl w:val="0"/>
        <w:rPr>
          <w:rFonts w:ascii="Times New Roman" w:hAnsi="Times New Roman"/>
          <w:b/>
          <w:lang w:val="lt-LT"/>
        </w:rPr>
      </w:pPr>
    </w:p>
    <w:p w14:paraId="01463530" w14:textId="77777777" w:rsidR="00654D82" w:rsidRPr="005A4C5E" w:rsidRDefault="00962985">
      <w:pPr>
        <w:tabs>
          <w:tab w:val="left" w:pos="567"/>
        </w:tabs>
        <w:spacing w:after="0" w:line="240" w:lineRule="auto"/>
        <w:ind w:left="567" w:hanging="567"/>
        <w:jc w:val="center"/>
        <w:outlineLvl w:val="0"/>
      </w:pPr>
      <w:bookmarkStart w:id="0" w:name="_Toc129243128"/>
      <w:bookmarkStart w:id="1" w:name="_Toc129243253"/>
      <w:r>
        <w:rPr>
          <w:rFonts w:ascii="Times New Roman" w:hAnsi="Times New Roman"/>
          <w:b/>
          <w:caps/>
          <w:lang w:val="lt-LT"/>
        </w:rPr>
        <w:t>II PRIEDAS</w:t>
      </w:r>
      <w:bookmarkEnd w:id="0"/>
      <w:bookmarkEnd w:id="1"/>
    </w:p>
    <w:p w14:paraId="7D733040" w14:textId="77777777" w:rsidR="00654D82" w:rsidRDefault="00654D82">
      <w:pPr>
        <w:tabs>
          <w:tab w:val="left" w:pos="567"/>
        </w:tabs>
        <w:spacing w:after="0" w:line="240" w:lineRule="auto"/>
        <w:ind w:left="567" w:hanging="567"/>
        <w:jc w:val="center"/>
        <w:outlineLvl w:val="0"/>
        <w:rPr>
          <w:rFonts w:ascii="Times New Roman" w:hAnsi="Times New Roman"/>
          <w:lang w:val="lt-LT"/>
        </w:rPr>
      </w:pPr>
    </w:p>
    <w:p w14:paraId="470F01D5" w14:textId="77777777" w:rsidR="00654D82" w:rsidRPr="005A4C5E" w:rsidRDefault="00962985">
      <w:pPr>
        <w:tabs>
          <w:tab w:val="left" w:pos="567"/>
        </w:tabs>
        <w:spacing w:after="0" w:line="240" w:lineRule="auto"/>
        <w:ind w:left="567" w:hanging="567"/>
        <w:jc w:val="center"/>
        <w:outlineLvl w:val="0"/>
      </w:pPr>
      <w:r>
        <w:rPr>
          <w:rFonts w:ascii="Times New Roman" w:hAnsi="Times New Roman"/>
          <w:b/>
          <w:caps/>
          <w:lang w:val="lt-LT"/>
        </w:rPr>
        <w:t>RINKODAROS SĄLYGOS</w:t>
      </w:r>
    </w:p>
    <w:p w14:paraId="25C6340E" w14:textId="77777777" w:rsidR="00654D82" w:rsidRDefault="00654D82">
      <w:pPr>
        <w:spacing w:after="0" w:line="240" w:lineRule="auto"/>
        <w:rPr>
          <w:rFonts w:ascii="Times New Roman" w:hAnsi="Times New Roman"/>
        </w:rPr>
      </w:pPr>
    </w:p>
    <w:p w14:paraId="3FC7B13D" w14:textId="77777777" w:rsidR="00654D82" w:rsidRPr="005A4C5E" w:rsidRDefault="00962985">
      <w:pPr>
        <w:tabs>
          <w:tab w:val="left" w:pos="1701"/>
        </w:tabs>
        <w:spacing w:after="0" w:line="240" w:lineRule="auto"/>
        <w:ind w:left="1701" w:hanging="567"/>
      </w:pPr>
      <w:r>
        <w:rPr>
          <w:rFonts w:ascii="Times New Roman" w:hAnsi="Times New Roman"/>
          <w:b/>
          <w:lang w:val="lt-LT"/>
        </w:rPr>
        <w:t>A.</w:t>
      </w:r>
      <w:r>
        <w:rPr>
          <w:rFonts w:ascii="Times New Roman" w:hAnsi="Times New Roman"/>
          <w:b/>
          <w:lang w:val="lt-LT"/>
        </w:rPr>
        <w:tab/>
        <w:t>GAMINTOJAS (-AI), ATSAKINGAS (-I) UŽ SERIJŲ IŠLEIDIMĄ</w:t>
      </w:r>
    </w:p>
    <w:p w14:paraId="6AE734D1" w14:textId="77777777" w:rsidR="00654D82" w:rsidRPr="005A4C5E" w:rsidRDefault="00654D82">
      <w:pPr>
        <w:spacing w:after="0" w:line="240" w:lineRule="auto"/>
        <w:rPr>
          <w:rFonts w:ascii="Times New Roman" w:hAnsi="Times New Roman"/>
          <w:shd w:val="clear" w:color="auto" w:fill="FFFF00"/>
        </w:rPr>
      </w:pPr>
    </w:p>
    <w:p w14:paraId="42E236F4" w14:textId="77777777" w:rsidR="00654D82" w:rsidRPr="005A4C5E" w:rsidRDefault="00962985">
      <w:pPr>
        <w:tabs>
          <w:tab w:val="left" w:pos="1701"/>
        </w:tabs>
        <w:spacing w:after="0" w:line="240" w:lineRule="auto"/>
        <w:ind w:left="1701" w:hanging="567"/>
      </w:pPr>
      <w:r>
        <w:rPr>
          <w:rFonts w:ascii="Times New Roman" w:hAnsi="Times New Roman"/>
          <w:b/>
          <w:lang w:val="lt-LT"/>
        </w:rPr>
        <w:t>B.</w:t>
      </w:r>
      <w:r>
        <w:rPr>
          <w:rFonts w:ascii="Times New Roman" w:hAnsi="Times New Roman"/>
          <w:b/>
          <w:lang w:val="lt-LT"/>
        </w:rPr>
        <w:tab/>
        <w:t>TIEKIMO IR VARTOJIMO SĄLYGOS AR APRIBOJIMAI</w:t>
      </w:r>
    </w:p>
    <w:p w14:paraId="7B630062" w14:textId="4A82E2F5" w:rsidR="00654D82" w:rsidRPr="005A4C5E" w:rsidRDefault="00962985" w:rsidP="005A4C5E">
      <w:pPr>
        <w:keepNext/>
        <w:pageBreakBefore/>
        <w:tabs>
          <w:tab w:val="left" w:pos="567"/>
        </w:tabs>
        <w:spacing w:after="0" w:line="240" w:lineRule="auto"/>
        <w:ind w:left="567" w:hanging="567"/>
        <w:outlineLvl w:val="1"/>
      </w:pPr>
      <w:r>
        <w:rPr>
          <w:rFonts w:ascii="Times New Roman" w:hAnsi="Times New Roman"/>
          <w:b/>
          <w:lang w:val="lt-LT"/>
        </w:rPr>
        <w:lastRenderedPageBreak/>
        <w:t>A.</w:t>
      </w:r>
      <w:r>
        <w:rPr>
          <w:rFonts w:ascii="Times New Roman" w:hAnsi="Times New Roman"/>
          <w:b/>
          <w:lang w:val="lt-LT"/>
        </w:rPr>
        <w:tab/>
        <w:t>GAMINTOJAS (-AI), ATSAKINGAS (-I) UŽ SERIJŲ IŠLEIDIMĄ</w:t>
      </w:r>
    </w:p>
    <w:p w14:paraId="2012B653" w14:textId="77777777" w:rsidR="00654D82" w:rsidRPr="005A4C5E" w:rsidRDefault="00654D82">
      <w:pPr>
        <w:spacing w:after="0" w:line="240" w:lineRule="auto"/>
        <w:rPr>
          <w:rFonts w:ascii="Times New Roman" w:hAnsi="Times New Roman"/>
          <w:shd w:val="clear" w:color="auto" w:fill="FFFF00"/>
        </w:rPr>
      </w:pPr>
    </w:p>
    <w:p w14:paraId="08E95869" w14:textId="77777777" w:rsidR="00654D82" w:rsidRPr="005A4C5E" w:rsidRDefault="00962985">
      <w:pPr>
        <w:spacing w:after="0" w:line="240" w:lineRule="auto"/>
      </w:pPr>
      <w:r>
        <w:rPr>
          <w:rFonts w:ascii="Times New Roman" w:hAnsi="Times New Roman"/>
          <w:u w:val="single"/>
          <w:lang w:val="lt-LT"/>
        </w:rPr>
        <w:t>Gamintojo (-ų), atsakingo (-ų) už serijų išleidimą, pavadinimas (-ai) ir adresas (-ai)</w:t>
      </w:r>
    </w:p>
    <w:p w14:paraId="7AF167D7" w14:textId="77777777" w:rsidR="00654D82" w:rsidRDefault="00654D82">
      <w:pPr>
        <w:spacing w:after="0" w:line="240" w:lineRule="auto"/>
        <w:rPr>
          <w:rFonts w:ascii="Times New Roman" w:hAnsi="Times New Roman"/>
        </w:rPr>
      </w:pPr>
    </w:p>
    <w:p w14:paraId="1A29B00C" w14:textId="77777777" w:rsidR="00654D82" w:rsidRDefault="00962985">
      <w:pPr>
        <w:spacing w:after="0" w:line="240" w:lineRule="auto"/>
        <w:rPr>
          <w:rFonts w:ascii="Times New Roman" w:hAnsi="Times New Roman"/>
          <w:lang w:val="lt-LT"/>
        </w:rPr>
      </w:pPr>
      <w:r>
        <w:rPr>
          <w:rFonts w:ascii="Times New Roman" w:hAnsi="Times New Roman"/>
          <w:lang w:val="lt-LT"/>
        </w:rPr>
        <w:t xml:space="preserve">CENEXI SAS </w:t>
      </w:r>
    </w:p>
    <w:p w14:paraId="4C538976" w14:textId="77777777" w:rsidR="00654D82" w:rsidRDefault="00962985">
      <w:pPr>
        <w:spacing w:after="0" w:line="240" w:lineRule="auto"/>
        <w:rPr>
          <w:rFonts w:ascii="Times New Roman" w:hAnsi="Times New Roman"/>
          <w:lang w:val="lt-LT"/>
        </w:rPr>
      </w:pPr>
      <w:r>
        <w:rPr>
          <w:rFonts w:ascii="Times New Roman" w:hAnsi="Times New Roman"/>
          <w:lang w:val="lt-LT"/>
        </w:rPr>
        <w:t>52, rue Marcel et Jacques Gaucher</w:t>
      </w:r>
    </w:p>
    <w:p w14:paraId="3BCD4A2F" w14:textId="77777777" w:rsidR="00654D82" w:rsidRDefault="00962985">
      <w:pPr>
        <w:spacing w:after="0" w:line="240" w:lineRule="auto"/>
        <w:rPr>
          <w:rFonts w:ascii="Times New Roman" w:hAnsi="Times New Roman"/>
          <w:lang w:val="lt-LT"/>
        </w:rPr>
      </w:pPr>
      <w:r>
        <w:rPr>
          <w:rFonts w:ascii="Times New Roman" w:hAnsi="Times New Roman"/>
          <w:lang w:val="lt-LT"/>
        </w:rPr>
        <w:t xml:space="preserve">94120 Fontenay-sous-Bois </w:t>
      </w:r>
    </w:p>
    <w:p w14:paraId="4DA3D081" w14:textId="77777777" w:rsidR="00654D82" w:rsidRDefault="00962985">
      <w:pPr>
        <w:spacing w:after="0" w:line="240" w:lineRule="auto"/>
        <w:rPr>
          <w:rFonts w:ascii="Times New Roman" w:hAnsi="Times New Roman"/>
          <w:lang w:val="lt-LT"/>
        </w:rPr>
      </w:pPr>
      <w:r>
        <w:rPr>
          <w:rFonts w:ascii="Times New Roman" w:hAnsi="Times New Roman"/>
          <w:lang w:val="lt-LT"/>
        </w:rPr>
        <w:t>Prancūzija</w:t>
      </w:r>
    </w:p>
    <w:p w14:paraId="2082C021" w14:textId="77777777" w:rsidR="00654D82" w:rsidRDefault="00654D82">
      <w:pPr>
        <w:spacing w:after="0" w:line="240" w:lineRule="auto"/>
        <w:ind w:left="567" w:hanging="567"/>
        <w:rPr>
          <w:rFonts w:ascii="Times New Roman" w:hAnsi="Times New Roman"/>
          <w:lang w:val="lt-LT"/>
        </w:rPr>
      </w:pPr>
    </w:p>
    <w:p w14:paraId="53116E9B" w14:textId="77777777" w:rsidR="00654D82" w:rsidRDefault="00654D82">
      <w:pPr>
        <w:spacing w:after="0" w:line="240" w:lineRule="auto"/>
        <w:jc w:val="both"/>
        <w:rPr>
          <w:rFonts w:ascii="Times New Roman" w:hAnsi="Times New Roman"/>
          <w:lang w:val="lt-LT"/>
        </w:rPr>
      </w:pPr>
    </w:p>
    <w:p w14:paraId="5ECD081F" w14:textId="77777777" w:rsidR="00654D82" w:rsidRPr="005A4C5E" w:rsidRDefault="00962985">
      <w:pPr>
        <w:keepNext/>
        <w:tabs>
          <w:tab w:val="left" w:pos="567"/>
        </w:tabs>
        <w:spacing w:after="0" w:line="240" w:lineRule="auto"/>
        <w:ind w:left="567" w:hanging="567"/>
        <w:outlineLvl w:val="1"/>
      </w:pPr>
      <w:bookmarkStart w:id="2" w:name="_Toc129243129"/>
      <w:bookmarkStart w:id="3" w:name="_Toc129243254"/>
      <w:r>
        <w:rPr>
          <w:rFonts w:ascii="Times New Roman" w:hAnsi="Times New Roman"/>
          <w:b/>
          <w:lang w:val="lt-LT"/>
        </w:rPr>
        <w:t>B.</w:t>
      </w:r>
      <w:r>
        <w:rPr>
          <w:rFonts w:ascii="Times New Roman" w:hAnsi="Times New Roman"/>
          <w:b/>
          <w:lang w:val="lt-LT"/>
        </w:rPr>
        <w:tab/>
        <w:t>TIEKIMO IR VARTOJIMO SĄLYGOS AR APRIBOJIMAI</w:t>
      </w:r>
      <w:bookmarkEnd w:id="2"/>
      <w:bookmarkEnd w:id="3"/>
    </w:p>
    <w:p w14:paraId="7ABD88F7" w14:textId="77777777" w:rsidR="00654D82" w:rsidRDefault="00654D82">
      <w:pPr>
        <w:spacing w:after="0" w:line="240" w:lineRule="auto"/>
        <w:rPr>
          <w:rFonts w:ascii="Times New Roman" w:hAnsi="Times New Roman"/>
        </w:rPr>
      </w:pPr>
    </w:p>
    <w:p w14:paraId="543C67A9" w14:textId="77777777" w:rsidR="00654D82" w:rsidRPr="005A4C5E" w:rsidRDefault="00962985">
      <w:pPr>
        <w:spacing w:after="0" w:line="240" w:lineRule="auto"/>
      </w:pPr>
      <w:r>
        <w:rPr>
          <w:rFonts w:ascii="Times New Roman" w:hAnsi="Times New Roman"/>
          <w:lang w:val="lt-LT"/>
        </w:rPr>
        <w:t>Receptinis vaistinis preparatas</w:t>
      </w:r>
    </w:p>
    <w:p w14:paraId="2C61A905" w14:textId="77777777" w:rsidR="00654D82" w:rsidRPr="005A4C5E" w:rsidRDefault="00654D82">
      <w:pPr>
        <w:spacing w:after="0" w:line="240" w:lineRule="auto"/>
        <w:rPr>
          <w:rFonts w:ascii="Times New Roman" w:hAnsi="Times New Roman"/>
          <w:shd w:val="clear" w:color="auto" w:fill="FFFF00"/>
        </w:rPr>
      </w:pPr>
    </w:p>
    <w:p w14:paraId="399DEA80" w14:textId="1A49AB2F" w:rsidR="00654D82" w:rsidRPr="005A4C5E" w:rsidRDefault="00654D82" w:rsidP="005A4C5E">
      <w:pPr>
        <w:keepNext/>
        <w:keepLines/>
        <w:pageBreakBefore/>
        <w:tabs>
          <w:tab w:val="left" w:pos="567"/>
        </w:tabs>
        <w:spacing w:after="0" w:line="240" w:lineRule="auto"/>
        <w:ind w:left="567" w:hanging="567"/>
        <w:outlineLvl w:val="2"/>
      </w:pPr>
    </w:p>
    <w:p w14:paraId="7A3A077D" w14:textId="77777777" w:rsidR="00654D82" w:rsidRDefault="00654D82">
      <w:pPr>
        <w:spacing w:after="0" w:line="240" w:lineRule="auto"/>
        <w:rPr>
          <w:rFonts w:ascii="Times New Roman" w:hAnsi="Times New Roman"/>
        </w:rPr>
      </w:pPr>
    </w:p>
    <w:p w14:paraId="1F3E4232" w14:textId="77777777" w:rsidR="00654D82" w:rsidRDefault="00654D82">
      <w:pPr>
        <w:spacing w:after="0" w:line="240" w:lineRule="auto"/>
        <w:rPr>
          <w:rFonts w:ascii="Times New Roman" w:hAnsi="Times New Roman"/>
        </w:rPr>
      </w:pPr>
    </w:p>
    <w:p w14:paraId="327E2E57" w14:textId="77777777" w:rsidR="00654D82" w:rsidRDefault="00654D82">
      <w:pPr>
        <w:spacing w:after="0" w:line="240" w:lineRule="auto"/>
        <w:rPr>
          <w:rFonts w:ascii="Times New Roman" w:hAnsi="Times New Roman"/>
        </w:rPr>
      </w:pPr>
    </w:p>
    <w:p w14:paraId="2DC47F98" w14:textId="77777777" w:rsidR="00654D82" w:rsidRDefault="00654D82">
      <w:pPr>
        <w:spacing w:after="0" w:line="240" w:lineRule="auto"/>
        <w:rPr>
          <w:rFonts w:ascii="Times New Roman" w:hAnsi="Times New Roman"/>
        </w:rPr>
      </w:pPr>
    </w:p>
    <w:p w14:paraId="665FC8B4" w14:textId="77777777" w:rsidR="00654D82" w:rsidRDefault="00654D82">
      <w:pPr>
        <w:spacing w:after="0" w:line="240" w:lineRule="auto"/>
        <w:rPr>
          <w:rFonts w:ascii="Times New Roman" w:hAnsi="Times New Roman"/>
        </w:rPr>
      </w:pPr>
    </w:p>
    <w:p w14:paraId="03A37D1B" w14:textId="77777777" w:rsidR="00654D82" w:rsidRDefault="00654D82">
      <w:pPr>
        <w:spacing w:after="0" w:line="240" w:lineRule="auto"/>
        <w:rPr>
          <w:rFonts w:ascii="Times New Roman" w:hAnsi="Times New Roman"/>
        </w:rPr>
      </w:pPr>
    </w:p>
    <w:p w14:paraId="320334E0" w14:textId="77777777" w:rsidR="00654D82" w:rsidRDefault="00654D82">
      <w:pPr>
        <w:spacing w:after="0" w:line="240" w:lineRule="auto"/>
        <w:rPr>
          <w:rFonts w:ascii="Times New Roman" w:hAnsi="Times New Roman"/>
        </w:rPr>
      </w:pPr>
    </w:p>
    <w:p w14:paraId="40103477" w14:textId="77777777" w:rsidR="00654D82" w:rsidRDefault="00654D82">
      <w:pPr>
        <w:spacing w:after="0" w:line="240" w:lineRule="auto"/>
        <w:rPr>
          <w:rFonts w:ascii="Times New Roman" w:hAnsi="Times New Roman"/>
        </w:rPr>
      </w:pPr>
    </w:p>
    <w:p w14:paraId="48B990D2" w14:textId="77777777" w:rsidR="00654D82" w:rsidRDefault="00654D82">
      <w:pPr>
        <w:spacing w:after="0" w:line="240" w:lineRule="auto"/>
        <w:rPr>
          <w:rFonts w:ascii="Times New Roman" w:hAnsi="Times New Roman"/>
        </w:rPr>
      </w:pPr>
    </w:p>
    <w:p w14:paraId="11F5AF18" w14:textId="77777777" w:rsidR="00654D82" w:rsidRDefault="00654D82">
      <w:pPr>
        <w:spacing w:after="0" w:line="240" w:lineRule="auto"/>
        <w:rPr>
          <w:rFonts w:ascii="Times New Roman" w:hAnsi="Times New Roman"/>
        </w:rPr>
      </w:pPr>
    </w:p>
    <w:p w14:paraId="194AE74A" w14:textId="77777777" w:rsidR="00654D82" w:rsidRDefault="00654D82">
      <w:pPr>
        <w:spacing w:after="0" w:line="240" w:lineRule="auto"/>
        <w:rPr>
          <w:rFonts w:ascii="Times New Roman" w:hAnsi="Times New Roman"/>
        </w:rPr>
      </w:pPr>
    </w:p>
    <w:p w14:paraId="6997C4DE" w14:textId="77777777" w:rsidR="00654D82" w:rsidRDefault="00654D82">
      <w:pPr>
        <w:spacing w:after="0" w:line="240" w:lineRule="auto"/>
        <w:rPr>
          <w:rFonts w:ascii="Times New Roman" w:hAnsi="Times New Roman"/>
        </w:rPr>
      </w:pPr>
    </w:p>
    <w:p w14:paraId="7E686152" w14:textId="77777777" w:rsidR="00654D82" w:rsidRDefault="00654D82">
      <w:pPr>
        <w:spacing w:after="0" w:line="240" w:lineRule="auto"/>
        <w:rPr>
          <w:rFonts w:ascii="Times New Roman" w:hAnsi="Times New Roman"/>
        </w:rPr>
      </w:pPr>
    </w:p>
    <w:p w14:paraId="056A7D7B" w14:textId="77777777" w:rsidR="00654D82" w:rsidRDefault="00654D82">
      <w:pPr>
        <w:spacing w:after="0" w:line="240" w:lineRule="auto"/>
        <w:rPr>
          <w:rFonts w:ascii="Times New Roman" w:hAnsi="Times New Roman"/>
        </w:rPr>
      </w:pPr>
    </w:p>
    <w:p w14:paraId="615C805E" w14:textId="77777777" w:rsidR="00654D82" w:rsidRDefault="00654D82">
      <w:pPr>
        <w:spacing w:after="0" w:line="240" w:lineRule="auto"/>
        <w:rPr>
          <w:rFonts w:ascii="Times New Roman" w:hAnsi="Times New Roman"/>
        </w:rPr>
      </w:pPr>
    </w:p>
    <w:p w14:paraId="34B58831" w14:textId="77777777" w:rsidR="00654D82" w:rsidRDefault="00654D82">
      <w:pPr>
        <w:spacing w:after="0" w:line="240" w:lineRule="auto"/>
        <w:rPr>
          <w:rFonts w:ascii="Times New Roman" w:hAnsi="Times New Roman"/>
        </w:rPr>
      </w:pPr>
    </w:p>
    <w:p w14:paraId="333684D0" w14:textId="77777777" w:rsidR="00654D82" w:rsidRDefault="00654D82">
      <w:pPr>
        <w:spacing w:after="0" w:line="240" w:lineRule="auto"/>
        <w:rPr>
          <w:rFonts w:ascii="Times New Roman" w:hAnsi="Times New Roman"/>
        </w:rPr>
      </w:pPr>
    </w:p>
    <w:p w14:paraId="4D91DE34" w14:textId="77777777" w:rsidR="00654D82" w:rsidRDefault="00654D82">
      <w:pPr>
        <w:spacing w:after="0" w:line="240" w:lineRule="auto"/>
        <w:rPr>
          <w:rFonts w:ascii="Times New Roman" w:hAnsi="Times New Roman"/>
        </w:rPr>
      </w:pPr>
    </w:p>
    <w:p w14:paraId="70064508" w14:textId="77777777" w:rsidR="00654D82" w:rsidRDefault="00654D82">
      <w:pPr>
        <w:spacing w:after="0" w:line="240" w:lineRule="auto"/>
        <w:rPr>
          <w:rFonts w:ascii="Times New Roman" w:hAnsi="Times New Roman"/>
        </w:rPr>
      </w:pPr>
    </w:p>
    <w:p w14:paraId="3B93436F" w14:textId="77777777" w:rsidR="00654D82" w:rsidRDefault="00654D82">
      <w:pPr>
        <w:spacing w:after="0" w:line="240" w:lineRule="auto"/>
        <w:rPr>
          <w:rFonts w:ascii="Times New Roman" w:hAnsi="Times New Roman"/>
        </w:rPr>
      </w:pPr>
    </w:p>
    <w:p w14:paraId="1B8ED929" w14:textId="77777777" w:rsidR="00654D82" w:rsidRDefault="00654D82">
      <w:pPr>
        <w:spacing w:after="0" w:line="240" w:lineRule="auto"/>
        <w:rPr>
          <w:rFonts w:ascii="Times New Roman" w:hAnsi="Times New Roman"/>
        </w:rPr>
      </w:pPr>
    </w:p>
    <w:p w14:paraId="522DB995" w14:textId="77777777" w:rsidR="00654D82" w:rsidRDefault="00654D82">
      <w:pPr>
        <w:spacing w:after="0" w:line="240" w:lineRule="auto"/>
        <w:rPr>
          <w:rFonts w:ascii="Times New Roman" w:hAnsi="Times New Roman"/>
        </w:rPr>
      </w:pPr>
    </w:p>
    <w:p w14:paraId="3F35721B" w14:textId="77777777" w:rsidR="00654D82" w:rsidRPr="005A4C5E" w:rsidRDefault="00962985">
      <w:pPr>
        <w:spacing w:after="0" w:line="240" w:lineRule="auto"/>
        <w:ind w:right="10"/>
        <w:jc w:val="center"/>
        <w:outlineLvl w:val="0"/>
      </w:pPr>
      <w:r>
        <w:rPr>
          <w:rFonts w:ascii="Times New Roman" w:hAnsi="Times New Roman"/>
          <w:b/>
          <w:lang w:val="lt-LT"/>
        </w:rPr>
        <w:t>III PRIEDAS</w:t>
      </w:r>
    </w:p>
    <w:p w14:paraId="00673BA5" w14:textId="77777777" w:rsidR="00654D82" w:rsidRDefault="00654D82">
      <w:pPr>
        <w:spacing w:after="0" w:line="240" w:lineRule="auto"/>
        <w:rPr>
          <w:rFonts w:ascii="Times New Roman" w:hAnsi="Times New Roman"/>
        </w:rPr>
      </w:pPr>
    </w:p>
    <w:p w14:paraId="1367E782" w14:textId="77777777" w:rsidR="00654D82" w:rsidRPr="005A4C5E" w:rsidRDefault="00962985">
      <w:pPr>
        <w:spacing w:after="0" w:line="240" w:lineRule="auto"/>
        <w:jc w:val="center"/>
      </w:pPr>
      <w:r>
        <w:rPr>
          <w:rFonts w:ascii="Times New Roman" w:hAnsi="Times New Roman"/>
          <w:b/>
          <w:lang w:val="lt-LT"/>
        </w:rPr>
        <w:t>ŽENKLINIMAS IR PAKUOTĖS LAPELIS</w:t>
      </w:r>
    </w:p>
    <w:p w14:paraId="14293368" w14:textId="1738E186" w:rsidR="00654D82" w:rsidRPr="005A4C5E" w:rsidRDefault="00654D82" w:rsidP="005A4C5E">
      <w:pPr>
        <w:pageBreakBefore/>
        <w:spacing w:after="0" w:line="240" w:lineRule="auto"/>
      </w:pPr>
    </w:p>
    <w:p w14:paraId="0BA5E213" w14:textId="77777777" w:rsidR="00654D82" w:rsidRDefault="00654D82">
      <w:pPr>
        <w:spacing w:after="0" w:line="240" w:lineRule="auto"/>
        <w:rPr>
          <w:rFonts w:ascii="Times New Roman" w:hAnsi="Times New Roman"/>
        </w:rPr>
      </w:pPr>
    </w:p>
    <w:p w14:paraId="75DEAEE6" w14:textId="77777777" w:rsidR="00654D82" w:rsidRDefault="00654D82">
      <w:pPr>
        <w:spacing w:after="0" w:line="240" w:lineRule="auto"/>
        <w:rPr>
          <w:rFonts w:ascii="Times New Roman" w:hAnsi="Times New Roman"/>
        </w:rPr>
      </w:pPr>
    </w:p>
    <w:p w14:paraId="7AE8A232" w14:textId="77777777" w:rsidR="00654D82" w:rsidRDefault="00654D82">
      <w:pPr>
        <w:spacing w:after="0" w:line="240" w:lineRule="auto"/>
        <w:rPr>
          <w:rFonts w:ascii="Times New Roman" w:hAnsi="Times New Roman"/>
        </w:rPr>
      </w:pPr>
    </w:p>
    <w:p w14:paraId="49A3591E" w14:textId="77777777" w:rsidR="00654D82" w:rsidRDefault="00654D82">
      <w:pPr>
        <w:spacing w:after="0" w:line="240" w:lineRule="auto"/>
        <w:rPr>
          <w:rFonts w:ascii="Times New Roman" w:hAnsi="Times New Roman"/>
        </w:rPr>
      </w:pPr>
    </w:p>
    <w:p w14:paraId="1A9E9E9B" w14:textId="77777777" w:rsidR="00654D82" w:rsidRDefault="00654D82">
      <w:pPr>
        <w:spacing w:after="0" w:line="240" w:lineRule="auto"/>
        <w:rPr>
          <w:rFonts w:ascii="Times New Roman" w:hAnsi="Times New Roman"/>
        </w:rPr>
      </w:pPr>
    </w:p>
    <w:p w14:paraId="52375774" w14:textId="77777777" w:rsidR="00654D82" w:rsidRDefault="00654D82">
      <w:pPr>
        <w:spacing w:after="0" w:line="240" w:lineRule="auto"/>
        <w:rPr>
          <w:rFonts w:ascii="Times New Roman" w:hAnsi="Times New Roman"/>
        </w:rPr>
      </w:pPr>
    </w:p>
    <w:p w14:paraId="3022F15B" w14:textId="77777777" w:rsidR="00654D82" w:rsidRDefault="00654D82">
      <w:pPr>
        <w:spacing w:after="0" w:line="240" w:lineRule="auto"/>
        <w:rPr>
          <w:rFonts w:ascii="Times New Roman" w:hAnsi="Times New Roman"/>
        </w:rPr>
      </w:pPr>
    </w:p>
    <w:p w14:paraId="4791FF55" w14:textId="77777777" w:rsidR="00654D82" w:rsidRDefault="00654D82">
      <w:pPr>
        <w:spacing w:after="0" w:line="240" w:lineRule="auto"/>
        <w:rPr>
          <w:rFonts w:ascii="Times New Roman" w:hAnsi="Times New Roman"/>
        </w:rPr>
      </w:pPr>
    </w:p>
    <w:p w14:paraId="46FD4076" w14:textId="77777777" w:rsidR="00654D82" w:rsidRDefault="00654D82">
      <w:pPr>
        <w:spacing w:after="0" w:line="240" w:lineRule="auto"/>
        <w:rPr>
          <w:rFonts w:ascii="Times New Roman" w:hAnsi="Times New Roman"/>
        </w:rPr>
      </w:pPr>
    </w:p>
    <w:p w14:paraId="7C9ECDDF" w14:textId="77777777" w:rsidR="00654D82" w:rsidRDefault="00654D82">
      <w:pPr>
        <w:spacing w:after="0" w:line="240" w:lineRule="auto"/>
        <w:rPr>
          <w:rFonts w:ascii="Times New Roman" w:hAnsi="Times New Roman"/>
        </w:rPr>
      </w:pPr>
    </w:p>
    <w:p w14:paraId="734CF080" w14:textId="77777777" w:rsidR="00654D82" w:rsidRDefault="00654D82">
      <w:pPr>
        <w:spacing w:after="0" w:line="240" w:lineRule="auto"/>
        <w:rPr>
          <w:rFonts w:ascii="Times New Roman" w:hAnsi="Times New Roman"/>
        </w:rPr>
      </w:pPr>
    </w:p>
    <w:p w14:paraId="69B34E84" w14:textId="77777777" w:rsidR="00654D82" w:rsidRDefault="00654D82">
      <w:pPr>
        <w:spacing w:after="0" w:line="240" w:lineRule="auto"/>
        <w:rPr>
          <w:rFonts w:ascii="Times New Roman" w:hAnsi="Times New Roman"/>
        </w:rPr>
      </w:pPr>
    </w:p>
    <w:p w14:paraId="1ED80D13" w14:textId="77777777" w:rsidR="00654D82" w:rsidRDefault="00654D82">
      <w:pPr>
        <w:spacing w:after="0" w:line="240" w:lineRule="auto"/>
        <w:rPr>
          <w:rFonts w:ascii="Times New Roman" w:hAnsi="Times New Roman"/>
        </w:rPr>
      </w:pPr>
    </w:p>
    <w:p w14:paraId="617A53B0" w14:textId="77777777" w:rsidR="00654D82" w:rsidRDefault="00654D82">
      <w:pPr>
        <w:spacing w:after="0" w:line="240" w:lineRule="auto"/>
        <w:rPr>
          <w:rFonts w:ascii="Times New Roman" w:hAnsi="Times New Roman"/>
        </w:rPr>
      </w:pPr>
    </w:p>
    <w:p w14:paraId="2CE97336" w14:textId="77777777" w:rsidR="00654D82" w:rsidRDefault="00654D82">
      <w:pPr>
        <w:spacing w:after="0" w:line="240" w:lineRule="auto"/>
        <w:rPr>
          <w:rFonts w:ascii="Times New Roman" w:hAnsi="Times New Roman"/>
        </w:rPr>
      </w:pPr>
    </w:p>
    <w:p w14:paraId="12F5A427" w14:textId="77777777" w:rsidR="00654D82" w:rsidRDefault="00654D82">
      <w:pPr>
        <w:spacing w:after="0" w:line="240" w:lineRule="auto"/>
        <w:rPr>
          <w:rFonts w:ascii="Times New Roman" w:hAnsi="Times New Roman"/>
        </w:rPr>
      </w:pPr>
    </w:p>
    <w:p w14:paraId="74A73538" w14:textId="77777777" w:rsidR="00654D82" w:rsidRDefault="00654D82">
      <w:pPr>
        <w:spacing w:after="0" w:line="240" w:lineRule="auto"/>
        <w:rPr>
          <w:rFonts w:ascii="Times New Roman" w:hAnsi="Times New Roman"/>
        </w:rPr>
      </w:pPr>
    </w:p>
    <w:p w14:paraId="4DB1A95E" w14:textId="77777777" w:rsidR="00654D82" w:rsidRDefault="00654D82">
      <w:pPr>
        <w:spacing w:after="0" w:line="240" w:lineRule="auto"/>
        <w:rPr>
          <w:rFonts w:ascii="Times New Roman" w:hAnsi="Times New Roman"/>
        </w:rPr>
      </w:pPr>
    </w:p>
    <w:p w14:paraId="33BB5716" w14:textId="77777777" w:rsidR="00654D82" w:rsidRDefault="00654D82">
      <w:pPr>
        <w:spacing w:after="0" w:line="240" w:lineRule="auto"/>
        <w:rPr>
          <w:rFonts w:ascii="Times New Roman" w:hAnsi="Times New Roman"/>
        </w:rPr>
      </w:pPr>
    </w:p>
    <w:p w14:paraId="3508BBF6" w14:textId="77777777" w:rsidR="00654D82" w:rsidRDefault="00654D82">
      <w:pPr>
        <w:spacing w:after="0" w:line="240" w:lineRule="auto"/>
        <w:rPr>
          <w:rFonts w:ascii="Times New Roman" w:hAnsi="Times New Roman"/>
        </w:rPr>
      </w:pPr>
    </w:p>
    <w:p w14:paraId="2B1FA575" w14:textId="77777777" w:rsidR="00654D82" w:rsidRDefault="00654D82">
      <w:pPr>
        <w:spacing w:after="0" w:line="240" w:lineRule="auto"/>
        <w:rPr>
          <w:rFonts w:ascii="Times New Roman" w:hAnsi="Times New Roman"/>
        </w:rPr>
      </w:pPr>
    </w:p>
    <w:p w14:paraId="781B5237" w14:textId="77777777" w:rsidR="00654D82" w:rsidRDefault="00654D82">
      <w:pPr>
        <w:spacing w:after="0" w:line="240" w:lineRule="auto"/>
        <w:rPr>
          <w:rFonts w:ascii="Times New Roman" w:hAnsi="Times New Roman"/>
        </w:rPr>
      </w:pPr>
    </w:p>
    <w:p w14:paraId="4B2E0A95" w14:textId="77777777" w:rsidR="00654D82" w:rsidRPr="005A4C5E" w:rsidRDefault="00962985">
      <w:pPr>
        <w:spacing w:after="0" w:line="240" w:lineRule="auto"/>
        <w:ind w:right="10"/>
        <w:jc w:val="center"/>
        <w:outlineLvl w:val="0"/>
      </w:pPr>
      <w:r>
        <w:rPr>
          <w:rFonts w:ascii="Times New Roman" w:hAnsi="Times New Roman"/>
          <w:b/>
          <w:lang w:val="lt-LT"/>
        </w:rPr>
        <w:t>A. ŽENKLINIMAS</w:t>
      </w:r>
    </w:p>
    <w:p w14:paraId="4058C0AF" w14:textId="7C309509" w:rsidR="00654D82" w:rsidRPr="005A4C5E" w:rsidRDefault="00654D82" w:rsidP="005A4C5E">
      <w:pPr>
        <w:keepNext/>
        <w:pageBreakBefore/>
        <w:spacing w:after="0" w:line="240" w:lineRule="auto"/>
        <w:outlineLvl w:val="2"/>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575740E4" w14:textId="77777777" w:rsidTr="005A4C5E">
        <w:trPr>
          <w:trHeight w:val="826"/>
        </w:trPr>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4C926" w14:textId="77777777" w:rsidR="00654D82" w:rsidRDefault="00962985">
            <w:pPr>
              <w:spacing w:after="0" w:line="240" w:lineRule="auto"/>
              <w:rPr>
                <w:rFonts w:ascii="Times New Roman" w:hAnsi="Times New Roman"/>
                <w:b/>
                <w:lang w:val="lt-LT"/>
              </w:rPr>
            </w:pPr>
            <w:r>
              <w:rPr>
                <w:rFonts w:ascii="Times New Roman" w:hAnsi="Times New Roman"/>
                <w:b/>
                <w:lang w:val="lt-LT"/>
              </w:rPr>
              <w:t xml:space="preserve">INFORMACIJA ANT IŠORINĖS PAKUOTĖS </w:t>
            </w:r>
          </w:p>
          <w:p w14:paraId="0F058CE7" w14:textId="77777777" w:rsidR="00654D82" w:rsidRDefault="00654D82">
            <w:pPr>
              <w:spacing w:after="0" w:line="240" w:lineRule="auto"/>
              <w:rPr>
                <w:rFonts w:ascii="Times New Roman" w:hAnsi="Times New Roman"/>
                <w:b/>
                <w:lang w:val="lt-LT"/>
              </w:rPr>
            </w:pPr>
          </w:p>
          <w:p w14:paraId="62FB2214" w14:textId="77777777" w:rsidR="00654D82" w:rsidRDefault="00962985">
            <w:pPr>
              <w:spacing w:after="0" w:line="240" w:lineRule="auto"/>
              <w:rPr>
                <w:rFonts w:ascii="Times New Roman" w:hAnsi="Times New Roman"/>
                <w:b/>
                <w:lang w:val="lt-LT"/>
              </w:rPr>
            </w:pPr>
            <w:r>
              <w:rPr>
                <w:rFonts w:ascii="Times New Roman" w:hAnsi="Times New Roman"/>
                <w:b/>
                <w:lang w:val="lt-LT"/>
              </w:rPr>
              <w:t>KARTONO DĖŽUTĖ</w:t>
            </w:r>
          </w:p>
        </w:tc>
      </w:tr>
    </w:tbl>
    <w:p w14:paraId="49614CAF" w14:textId="77777777" w:rsidR="00654D82" w:rsidRDefault="00654D82">
      <w:pPr>
        <w:spacing w:after="0" w:line="240" w:lineRule="auto"/>
        <w:rPr>
          <w:rFonts w:ascii="Times New Roman" w:hAnsi="Times New Roman"/>
          <w:lang w:val="lt-LT"/>
        </w:rPr>
      </w:pPr>
    </w:p>
    <w:p w14:paraId="34C7B7F5"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408FB0A3"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8F86F"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tc>
      </w:tr>
    </w:tbl>
    <w:p w14:paraId="63782FDC" w14:textId="77777777" w:rsidR="00654D82" w:rsidRDefault="00654D82">
      <w:pPr>
        <w:tabs>
          <w:tab w:val="left" w:pos="567"/>
        </w:tabs>
        <w:spacing w:after="0" w:line="240" w:lineRule="auto"/>
        <w:rPr>
          <w:rFonts w:ascii="Times New Roman" w:hAnsi="Times New Roman"/>
          <w:lang w:val="lt-LT"/>
        </w:rPr>
      </w:pPr>
    </w:p>
    <w:p w14:paraId="14D0F22D"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Protamine sulphate LEO Pharma 1400 antiheparino TV/ml injekcinis ar infuzinis tirpalas</w:t>
      </w:r>
    </w:p>
    <w:p w14:paraId="2EE7675D"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Protamino sulfatas</w:t>
      </w:r>
    </w:p>
    <w:p w14:paraId="7E752B68" w14:textId="77777777" w:rsidR="00654D82" w:rsidRDefault="00654D82">
      <w:pPr>
        <w:tabs>
          <w:tab w:val="left" w:pos="567"/>
        </w:tabs>
        <w:spacing w:after="0" w:line="240" w:lineRule="auto"/>
        <w:rPr>
          <w:rFonts w:ascii="Times New Roman" w:hAnsi="Times New Roman"/>
          <w:lang w:val="lt-LT"/>
        </w:rPr>
      </w:pPr>
    </w:p>
    <w:p w14:paraId="700F1FB4"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29CC99BB"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01E07"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t>VEIKLIOJI MEDŽIAGA IR JOS KIEKIS</w:t>
            </w:r>
          </w:p>
        </w:tc>
      </w:tr>
    </w:tbl>
    <w:p w14:paraId="293274B3" w14:textId="77777777" w:rsidR="00654D82" w:rsidRDefault="00654D82">
      <w:pPr>
        <w:tabs>
          <w:tab w:val="left" w:pos="567"/>
        </w:tabs>
        <w:spacing w:after="0" w:line="240" w:lineRule="auto"/>
        <w:rPr>
          <w:rFonts w:ascii="Times New Roman" w:hAnsi="Times New Roman"/>
          <w:lang w:val="lt-LT"/>
        </w:rPr>
      </w:pPr>
    </w:p>
    <w:p w14:paraId="0FB3C1BC"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 xml:space="preserve">1 ml tirpalo yra 1400 antiheparino TV (atitinka 10 mg) protamino sulfato. </w:t>
      </w:r>
    </w:p>
    <w:p w14:paraId="7E1C0071"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5 ml tirpalo yra 7000 antiheparino TV (atitinka 50 mg) protamino sulfato.</w:t>
      </w:r>
    </w:p>
    <w:p w14:paraId="1349E345" w14:textId="77777777" w:rsidR="00654D82" w:rsidRDefault="00654D82">
      <w:pPr>
        <w:tabs>
          <w:tab w:val="left" w:pos="567"/>
        </w:tabs>
        <w:spacing w:after="0" w:line="240" w:lineRule="auto"/>
        <w:rPr>
          <w:rFonts w:ascii="Times New Roman" w:hAnsi="Times New Roman"/>
          <w:lang w:val="lt-LT"/>
        </w:rPr>
      </w:pPr>
    </w:p>
    <w:p w14:paraId="14A0770E"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16B0F952"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1545"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PAGALBINIŲ MEDŽIAGŲ SĄRAŠAS</w:t>
            </w:r>
          </w:p>
        </w:tc>
      </w:tr>
    </w:tbl>
    <w:p w14:paraId="1E597F01" w14:textId="77777777" w:rsidR="00654D82" w:rsidRDefault="00654D82">
      <w:pPr>
        <w:tabs>
          <w:tab w:val="left" w:pos="567"/>
        </w:tabs>
        <w:spacing w:after="0" w:line="240" w:lineRule="auto"/>
        <w:rPr>
          <w:rFonts w:ascii="Times New Roman" w:hAnsi="Times New Roman"/>
          <w:lang w:val="lt-LT"/>
        </w:rPr>
      </w:pPr>
    </w:p>
    <w:p w14:paraId="6A6A1663"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Natrio chloridas, natrio hidroksidas, vandenilio chlorido rūgštis, injekcinis vanduo.</w:t>
      </w:r>
    </w:p>
    <w:p w14:paraId="02E9C9AE" w14:textId="77777777" w:rsidR="00654D82" w:rsidRPr="005A4C5E" w:rsidRDefault="00962985">
      <w:pPr>
        <w:tabs>
          <w:tab w:val="left" w:pos="567"/>
        </w:tabs>
        <w:spacing w:after="0" w:line="240" w:lineRule="auto"/>
      </w:pPr>
      <w:r>
        <w:rPr>
          <w:rFonts w:ascii="Times New Roman" w:hAnsi="Times New Roman"/>
          <w:lang w:val="lt-LT"/>
        </w:rPr>
        <w:t>Šiame vaistiniame preparate yra natrio.</w:t>
      </w:r>
      <w:r>
        <w:rPr>
          <w:rFonts w:ascii="Times New Roman" w:eastAsia="Times New Roman" w:hAnsi="Times New Roman"/>
          <w:lang w:val="lt-LT"/>
        </w:rPr>
        <w:t xml:space="preserve"> </w:t>
      </w:r>
    </w:p>
    <w:p w14:paraId="5DEAD966" w14:textId="77777777" w:rsidR="00654D82" w:rsidRDefault="00654D82">
      <w:pPr>
        <w:tabs>
          <w:tab w:val="left" w:pos="567"/>
        </w:tabs>
        <w:spacing w:after="0" w:line="240" w:lineRule="auto"/>
        <w:rPr>
          <w:rFonts w:ascii="Times New Roman" w:hAnsi="Times New Roman"/>
          <w:lang w:val="lt-LT"/>
        </w:rPr>
      </w:pPr>
    </w:p>
    <w:p w14:paraId="15A2F8F3"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1BF48372"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5330F"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tc>
      </w:tr>
    </w:tbl>
    <w:p w14:paraId="0E635A59" w14:textId="77777777" w:rsidR="00654D82" w:rsidRDefault="00654D82">
      <w:pPr>
        <w:tabs>
          <w:tab w:val="left" w:pos="567"/>
        </w:tabs>
        <w:spacing w:after="0" w:line="240" w:lineRule="auto"/>
        <w:rPr>
          <w:rFonts w:ascii="Times New Roman" w:hAnsi="Times New Roman"/>
          <w:lang w:val="lt-LT"/>
        </w:rPr>
      </w:pPr>
    </w:p>
    <w:p w14:paraId="148DC913"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Injekcinis ar infuzinis tirpalas </w:t>
      </w:r>
    </w:p>
    <w:p w14:paraId="1E678EFC"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5 ampulės po 5 ml</w:t>
      </w:r>
    </w:p>
    <w:p w14:paraId="05E50C0D" w14:textId="77777777" w:rsidR="00654D82" w:rsidRPr="005A4C5E" w:rsidRDefault="00962985">
      <w:pPr>
        <w:tabs>
          <w:tab w:val="left" w:pos="567"/>
        </w:tabs>
        <w:spacing w:after="0" w:line="240" w:lineRule="auto"/>
        <w:ind w:left="567" w:hanging="567"/>
      </w:pPr>
      <w:r w:rsidRPr="005A4C5E">
        <w:rPr>
          <w:rFonts w:ascii="Times New Roman" w:hAnsi="Times New Roman"/>
          <w:shd w:val="clear" w:color="auto" w:fill="D3D3D3"/>
          <w:lang w:val="lt-LT"/>
        </w:rPr>
        <w:t>50 ampulių po 5 ml</w:t>
      </w:r>
    </w:p>
    <w:p w14:paraId="3F0C1288" w14:textId="77777777" w:rsidR="00654D82" w:rsidRDefault="00654D82">
      <w:pPr>
        <w:tabs>
          <w:tab w:val="left" w:pos="567"/>
        </w:tabs>
        <w:spacing w:after="0" w:line="240" w:lineRule="auto"/>
        <w:ind w:left="567" w:hanging="567"/>
        <w:rPr>
          <w:rFonts w:ascii="Times New Roman" w:hAnsi="Times New Roman"/>
          <w:lang w:val="lt-LT"/>
        </w:rPr>
      </w:pPr>
    </w:p>
    <w:p w14:paraId="4D2FD401"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76266ACC"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51A15"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VARTOJIMO METODAS IR BŪDAS</w:t>
            </w:r>
          </w:p>
        </w:tc>
      </w:tr>
    </w:tbl>
    <w:p w14:paraId="3ADC05C7" w14:textId="77777777" w:rsidR="00654D82" w:rsidRDefault="00654D82">
      <w:pPr>
        <w:tabs>
          <w:tab w:val="left" w:pos="567"/>
        </w:tabs>
        <w:spacing w:after="0" w:line="240" w:lineRule="auto"/>
        <w:rPr>
          <w:rFonts w:ascii="Times New Roman" w:hAnsi="Times New Roman"/>
          <w:lang w:val="lt-LT"/>
        </w:rPr>
      </w:pPr>
    </w:p>
    <w:p w14:paraId="25D66BE7" w14:textId="77777777" w:rsidR="00654D82" w:rsidRDefault="00962985">
      <w:pPr>
        <w:tabs>
          <w:tab w:val="left" w:pos="567"/>
        </w:tabs>
        <w:spacing w:after="0" w:line="240" w:lineRule="auto"/>
        <w:outlineLvl w:val="0"/>
        <w:rPr>
          <w:rFonts w:ascii="Times New Roman" w:hAnsi="Times New Roman"/>
          <w:lang w:val="lt-LT"/>
        </w:rPr>
      </w:pPr>
      <w:r>
        <w:rPr>
          <w:rFonts w:ascii="Times New Roman" w:hAnsi="Times New Roman"/>
          <w:lang w:val="lt-LT"/>
        </w:rPr>
        <w:t>Vartoti į veną. Prieš vartojimą perskaitykite pakuotės lapelį.</w:t>
      </w:r>
    </w:p>
    <w:p w14:paraId="2DF630C5" w14:textId="77777777" w:rsidR="00654D82" w:rsidRDefault="00654D82">
      <w:pPr>
        <w:tabs>
          <w:tab w:val="left" w:pos="567"/>
        </w:tabs>
        <w:spacing w:after="0" w:line="240" w:lineRule="auto"/>
        <w:outlineLvl w:val="0"/>
        <w:rPr>
          <w:rFonts w:ascii="Times New Roman" w:hAnsi="Times New Roman"/>
          <w:lang w:val="lt-LT"/>
        </w:rPr>
      </w:pPr>
    </w:p>
    <w:p w14:paraId="58B9C3B7"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4187A696"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2EA0" w14:textId="77777777" w:rsidR="00654D82" w:rsidRPr="005A4C5E" w:rsidRDefault="00962985">
            <w:pPr>
              <w:tabs>
                <w:tab w:val="left" w:pos="567"/>
              </w:tabs>
              <w:spacing w:after="0" w:line="240" w:lineRule="auto"/>
            </w:pPr>
            <w:r>
              <w:rPr>
                <w:rFonts w:ascii="Times New Roman" w:hAnsi="Times New Roman"/>
                <w:b/>
                <w:lang w:val="lt-LT"/>
              </w:rPr>
              <w:t>6.</w:t>
            </w:r>
            <w:r>
              <w:rPr>
                <w:rFonts w:ascii="Times New Roman" w:hAnsi="Times New Roman"/>
                <w:b/>
                <w:lang w:val="lt-LT"/>
              </w:rPr>
              <w:tab/>
              <w:t xml:space="preserve">SPECIALUS ĮSPĖJIMAS, KAD VAISTINĮ PREPARATĄ BŪTINA LAIKYTI VAIKAMS </w:t>
            </w:r>
            <w:r>
              <w:rPr>
                <w:rFonts w:ascii="Times New Roman" w:eastAsia="Times New Roman" w:hAnsi="Times New Roman"/>
                <w:b/>
                <w:lang w:val="lt-LT"/>
              </w:rPr>
              <w:t xml:space="preserve">NEPASTEBIMOJE IR </w:t>
            </w:r>
            <w:r>
              <w:rPr>
                <w:rFonts w:ascii="Times New Roman" w:hAnsi="Times New Roman"/>
                <w:b/>
                <w:lang w:val="lt-LT"/>
              </w:rPr>
              <w:t>NEPASIEKIAMOJE VIETOJE</w:t>
            </w:r>
          </w:p>
        </w:tc>
      </w:tr>
    </w:tbl>
    <w:p w14:paraId="0C0EA901" w14:textId="77777777" w:rsidR="00654D82" w:rsidRDefault="00654D82">
      <w:pPr>
        <w:tabs>
          <w:tab w:val="left" w:pos="567"/>
        </w:tabs>
        <w:spacing w:after="0" w:line="240" w:lineRule="auto"/>
        <w:rPr>
          <w:rFonts w:ascii="Times New Roman" w:hAnsi="Times New Roman"/>
          <w:lang w:val="lt-LT"/>
        </w:rPr>
      </w:pPr>
    </w:p>
    <w:p w14:paraId="29763D0B" w14:textId="77777777" w:rsidR="00654D82" w:rsidRPr="005A4C5E" w:rsidRDefault="00962985">
      <w:pPr>
        <w:tabs>
          <w:tab w:val="left" w:pos="567"/>
        </w:tabs>
        <w:spacing w:after="0" w:line="240" w:lineRule="auto"/>
        <w:outlineLvl w:val="0"/>
      </w:pPr>
      <w:r>
        <w:rPr>
          <w:rFonts w:ascii="Times New Roman" w:hAnsi="Times New Roman"/>
          <w:lang w:val="lt-LT"/>
        </w:rPr>
        <w:t xml:space="preserve">Laikyti vaikams </w:t>
      </w:r>
      <w:r>
        <w:rPr>
          <w:rFonts w:ascii="Times New Roman" w:eastAsia="Times New Roman" w:hAnsi="Times New Roman"/>
          <w:lang w:val="lt-LT"/>
        </w:rPr>
        <w:t xml:space="preserve">nepastebimoje ir </w:t>
      </w:r>
      <w:r>
        <w:rPr>
          <w:rFonts w:ascii="Times New Roman" w:hAnsi="Times New Roman"/>
          <w:lang w:val="lt-LT"/>
        </w:rPr>
        <w:t>nepasiekiamoje vietoje.</w:t>
      </w:r>
    </w:p>
    <w:p w14:paraId="381092E2" w14:textId="77777777" w:rsidR="00654D82" w:rsidRDefault="00654D82">
      <w:pPr>
        <w:tabs>
          <w:tab w:val="left" w:pos="567"/>
        </w:tabs>
        <w:spacing w:after="0" w:line="240" w:lineRule="auto"/>
        <w:rPr>
          <w:rFonts w:ascii="Times New Roman" w:hAnsi="Times New Roman"/>
          <w:lang w:val="lt-LT"/>
        </w:rPr>
      </w:pPr>
    </w:p>
    <w:p w14:paraId="6EDFB14E"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5C71EC5E"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E8F0"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7.</w:t>
            </w:r>
            <w:r>
              <w:rPr>
                <w:rFonts w:ascii="Times New Roman" w:hAnsi="Times New Roman"/>
                <w:b/>
                <w:lang w:val="lt-LT"/>
              </w:rPr>
              <w:tab/>
              <w:t>KITAS SPECIALUS ĮSPĖJIMAS (JEI REIKIA)</w:t>
            </w:r>
          </w:p>
        </w:tc>
      </w:tr>
    </w:tbl>
    <w:p w14:paraId="1985C04C" w14:textId="77777777" w:rsidR="00654D82" w:rsidRDefault="00654D82">
      <w:pPr>
        <w:tabs>
          <w:tab w:val="left" w:pos="567"/>
        </w:tabs>
        <w:spacing w:after="0" w:line="240" w:lineRule="auto"/>
        <w:rPr>
          <w:rFonts w:ascii="Times New Roman" w:hAnsi="Times New Roman"/>
          <w:lang w:val="lt-LT"/>
        </w:rPr>
      </w:pPr>
    </w:p>
    <w:p w14:paraId="3B2ED789"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5F77267D"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F77E4"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8.</w:t>
            </w:r>
            <w:r>
              <w:rPr>
                <w:rFonts w:ascii="Times New Roman" w:hAnsi="Times New Roman"/>
                <w:b/>
                <w:lang w:val="lt-LT"/>
              </w:rPr>
              <w:tab/>
              <w:t>TINKAMUMO LAIKAS</w:t>
            </w:r>
          </w:p>
        </w:tc>
      </w:tr>
    </w:tbl>
    <w:p w14:paraId="790C803E" w14:textId="77777777" w:rsidR="00654D82" w:rsidRDefault="00654D82">
      <w:pPr>
        <w:tabs>
          <w:tab w:val="left" w:pos="567"/>
        </w:tabs>
        <w:spacing w:after="0" w:line="240" w:lineRule="auto"/>
        <w:rPr>
          <w:rFonts w:ascii="Times New Roman" w:hAnsi="Times New Roman"/>
          <w:lang w:val="lt-LT"/>
        </w:rPr>
      </w:pPr>
    </w:p>
    <w:p w14:paraId="6FA0CDDF" w14:textId="11D3C72A" w:rsidR="00654D82" w:rsidRDefault="004F7A04">
      <w:pPr>
        <w:tabs>
          <w:tab w:val="left" w:pos="567"/>
        </w:tabs>
        <w:spacing w:after="0" w:line="240" w:lineRule="auto"/>
        <w:outlineLvl w:val="0"/>
        <w:rPr>
          <w:rFonts w:ascii="Times New Roman" w:hAnsi="Times New Roman"/>
          <w:lang w:val="lt-LT"/>
        </w:rPr>
      </w:pPr>
      <w:r>
        <w:rPr>
          <w:rFonts w:ascii="Times New Roman" w:hAnsi="Times New Roman"/>
          <w:lang w:val="lt-LT"/>
        </w:rPr>
        <w:t>EXP:</w:t>
      </w:r>
    </w:p>
    <w:p w14:paraId="0706CDE4"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Atidarius ampulę, suvartoti nedelsiant.</w:t>
      </w:r>
    </w:p>
    <w:p w14:paraId="2B154A45" w14:textId="77777777" w:rsidR="00654D82" w:rsidRDefault="00654D82">
      <w:pPr>
        <w:tabs>
          <w:tab w:val="left" w:pos="567"/>
        </w:tabs>
        <w:spacing w:after="0" w:line="240" w:lineRule="auto"/>
        <w:rPr>
          <w:rFonts w:ascii="Times New Roman" w:hAnsi="Times New Roman"/>
          <w:lang w:val="lt-LT"/>
        </w:rPr>
      </w:pPr>
    </w:p>
    <w:p w14:paraId="6ACEF382"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39385CEB"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0B625" w14:textId="77777777" w:rsidR="00654D82" w:rsidRPr="005A4C5E" w:rsidRDefault="00962985">
            <w:pPr>
              <w:tabs>
                <w:tab w:val="left" w:pos="567"/>
              </w:tabs>
              <w:spacing w:after="0" w:line="240" w:lineRule="auto"/>
            </w:pPr>
            <w:r>
              <w:rPr>
                <w:rFonts w:ascii="Times New Roman" w:hAnsi="Times New Roman"/>
                <w:b/>
                <w:lang w:val="lt-LT"/>
              </w:rPr>
              <w:t>9.</w:t>
            </w:r>
            <w:r>
              <w:rPr>
                <w:rFonts w:ascii="Times New Roman" w:hAnsi="Times New Roman"/>
                <w:b/>
                <w:lang w:val="lt-LT"/>
              </w:rPr>
              <w:tab/>
              <w:t>SPECIALIOS LAIKYMO SĄLYGOS</w:t>
            </w:r>
          </w:p>
        </w:tc>
      </w:tr>
    </w:tbl>
    <w:p w14:paraId="4251750B" w14:textId="77777777" w:rsidR="00654D82" w:rsidRDefault="00654D82">
      <w:pPr>
        <w:tabs>
          <w:tab w:val="left" w:pos="567"/>
        </w:tabs>
        <w:spacing w:after="0" w:line="240" w:lineRule="auto"/>
        <w:rPr>
          <w:rFonts w:ascii="Times New Roman" w:hAnsi="Times New Roman"/>
          <w:lang w:val="lt-LT"/>
        </w:rPr>
      </w:pPr>
    </w:p>
    <w:p w14:paraId="4A040063" w14:textId="77777777" w:rsidR="00654D82" w:rsidRPr="005A4C5E" w:rsidRDefault="00962985">
      <w:pPr>
        <w:tabs>
          <w:tab w:val="left" w:pos="540"/>
          <w:tab w:val="left" w:pos="567"/>
        </w:tabs>
        <w:spacing w:after="0" w:line="240" w:lineRule="auto"/>
        <w:outlineLvl w:val="0"/>
      </w:pPr>
      <w:r w:rsidRPr="005A4C5E">
        <w:rPr>
          <w:rFonts w:ascii="Times New Roman" w:hAnsi="Times New Roman"/>
          <w:shd w:val="clear" w:color="auto" w:fill="D3D3D3"/>
          <w:lang w:val="lt-LT"/>
        </w:rPr>
        <w:t>Šiam vaistiniam preparatui specialių laikymo sąlygų nereikia.</w:t>
      </w:r>
    </w:p>
    <w:p w14:paraId="168FA431" w14:textId="77777777" w:rsidR="00654D82" w:rsidRDefault="00654D82">
      <w:pPr>
        <w:tabs>
          <w:tab w:val="left" w:pos="567"/>
        </w:tabs>
        <w:spacing w:after="0" w:line="240" w:lineRule="auto"/>
        <w:rPr>
          <w:rFonts w:ascii="Times New Roman" w:hAnsi="Times New Roman"/>
          <w:lang w:val="lt-LT"/>
        </w:rPr>
      </w:pPr>
    </w:p>
    <w:p w14:paraId="1F9AB78E"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17EA0B33"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8E91"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lastRenderedPageBreak/>
              <w:t>10.</w:t>
            </w:r>
            <w:r>
              <w:rPr>
                <w:rFonts w:ascii="Times New Roman" w:hAnsi="Times New Roman"/>
                <w:b/>
                <w:lang w:val="lt-LT"/>
              </w:rPr>
              <w:tab/>
              <w:t>SPECIALIOS ATSARGUMO PRIEMONĖS DĖL NESUVARTOTO VAISTINIO PREPARATO AR JO ATLIEKŲ TVARKYMO (JEI REIKIA)</w:t>
            </w:r>
          </w:p>
        </w:tc>
      </w:tr>
    </w:tbl>
    <w:p w14:paraId="08BC51B0" w14:textId="77777777" w:rsidR="00654D82" w:rsidRDefault="00654D82">
      <w:pPr>
        <w:tabs>
          <w:tab w:val="left" w:pos="567"/>
        </w:tabs>
        <w:spacing w:after="0" w:line="240" w:lineRule="auto"/>
        <w:rPr>
          <w:rFonts w:ascii="Times New Roman" w:hAnsi="Times New Roman"/>
          <w:lang w:val="lt-LT"/>
        </w:rPr>
      </w:pPr>
    </w:p>
    <w:p w14:paraId="3B967C38"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7D7C7838"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3B6D"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11.</w:t>
            </w:r>
            <w:r>
              <w:rPr>
                <w:rFonts w:ascii="Times New Roman" w:hAnsi="Times New Roman"/>
                <w:b/>
                <w:lang w:val="lt-LT"/>
              </w:rPr>
              <w:tab/>
              <w:t>RINKODAROS TEISĖS TURĖTOJO PAVADINIMAS IR ADRESAS</w:t>
            </w:r>
          </w:p>
        </w:tc>
      </w:tr>
    </w:tbl>
    <w:p w14:paraId="2B1D0251" w14:textId="77777777" w:rsidR="00654D82" w:rsidRDefault="00654D82">
      <w:pPr>
        <w:tabs>
          <w:tab w:val="left" w:pos="567"/>
        </w:tabs>
        <w:spacing w:after="0" w:line="240" w:lineRule="auto"/>
        <w:rPr>
          <w:rFonts w:ascii="Times New Roman" w:hAnsi="Times New Roman"/>
          <w:lang w:val="lt-LT"/>
        </w:rPr>
      </w:pPr>
    </w:p>
    <w:p w14:paraId="12EEAE94"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LEO Pharma A/S</w:t>
      </w:r>
    </w:p>
    <w:p w14:paraId="69AC0C60" w14:textId="77777777" w:rsidR="00654D82" w:rsidRPr="005A4C5E" w:rsidRDefault="00962985">
      <w:pPr>
        <w:tabs>
          <w:tab w:val="left" w:pos="567"/>
        </w:tabs>
        <w:spacing w:after="0" w:line="240" w:lineRule="auto"/>
      </w:pPr>
      <w:r>
        <w:rPr>
          <w:rFonts w:ascii="Times New Roman" w:hAnsi="Times New Roman"/>
          <w:lang w:val="lt-LT"/>
        </w:rPr>
        <w:t xml:space="preserve">Industriparken </w:t>
      </w:r>
      <w:r>
        <w:rPr>
          <w:rFonts w:ascii="Times New Roman" w:hAnsi="Times New Roman"/>
          <w:lang w:val="en-US"/>
        </w:rPr>
        <w:t>55</w:t>
      </w:r>
    </w:p>
    <w:p w14:paraId="0863A9F4" w14:textId="77777777" w:rsidR="00654D82" w:rsidRPr="005A4C5E" w:rsidRDefault="00962985">
      <w:pPr>
        <w:tabs>
          <w:tab w:val="left" w:pos="567"/>
        </w:tabs>
        <w:spacing w:after="0" w:line="240" w:lineRule="auto"/>
      </w:pPr>
      <w:r>
        <w:rPr>
          <w:rFonts w:ascii="Times New Roman" w:hAnsi="Times New Roman"/>
          <w:lang w:val="en-US"/>
        </w:rPr>
        <w:t xml:space="preserve">DK-2750 </w:t>
      </w:r>
      <w:r>
        <w:rPr>
          <w:rFonts w:ascii="Times New Roman" w:hAnsi="Times New Roman"/>
          <w:lang w:val="lt-LT"/>
        </w:rPr>
        <w:t>Ballerup</w:t>
      </w:r>
    </w:p>
    <w:p w14:paraId="727B9868"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Danija</w:t>
      </w:r>
    </w:p>
    <w:p w14:paraId="0A92B26A" w14:textId="77777777" w:rsidR="00654D82" w:rsidRDefault="00654D82">
      <w:pPr>
        <w:tabs>
          <w:tab w:val="left" w:pos="567"/>
        </w:tabs>
        <w:spacing w:after="0" w:line="240" w:lineRule="auto"/>
        <w:ind w:left="567" w:hanging="567"/>
        <w:rPr>
          <w:rFonts w:ascii="Times New Roman" w:hAnsi="Times New Roman"/>
          <w:lang w:val="lt-LT"/>
        </w:rPr>
      </w:pPr>
    </w:p>
    <w:p w14:paraId="38D33DE3"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033F40CC"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FBD8" w14:textId="77777777" w:rsidR="00654D82" w:rsidRPr="005A4C5E" w:rsidRDefault="00962985">
            <w:pPr>
              <w:tabs>
                <w:tab w:val="left" w:pos="567"/>
              </w:tabs>
              <w:spacing w:after="0" w:line="240" w:lineRule="auto"/>
            </w:pPr>
            <w:r>
              <w:rPr>
                <w:rFonts w:ascii="Times New Roman" w:hAnsi="Times New Roman"/>
                <w:b/>
                <w:lang w:val="lt-LT"/>
              </w:rPr>
              <w:t>12.</w:t>
            </w:r>
            <w:r>
              <w:rPr>
                <w:rFonts w:ascii="Times New Roman" w:hAnsi="Times New Roman"/>
                <w:b/>
                <w:lang w:val="lt-LT"/>
              </w:rPr>
              <w:tab/>
              <w:t xml:space="preserve">RINKODAROS </w:t>
            </w:r>
            <w:r>
              <w:rPr>
                <w:rFonts w:ascii="Times New Roman" w:eastAsia="Times New Roman" w:hAnsi="Times New Roman"/>
                <w:b/>
                <w:lang w:val="lt-LT"/>
              </w:rPr>
              <w:t>PAŽYMĖJIMO</w:t>
            </w:r>
            <w:r>
              <w:rPr>
                <w:rFonts w:ascii="Times New Roman" w:hAnsi="Times New Roman"/>
                <w:b/>
                <w:lang w:val="lt-LT"/>
              </w:rPr>
              <w:t xml:space="preserve"> NUMERIS</w:t>
            </w:r>
          </w:p>
        </w:tc>
      </w:tr>
    </w:tbl>
    <w:p w14:paraId="2CA595D9" w14:textId="77777777" w:rsidR="00654D82" w:rsidRDefault="00654D82">
      <w:pPr>
        <w:tabs>
          <w:tab w:val="left" w:pos="567"/>
        </w:tabs>
        <w:spacing w:after="0" w:line="240" w:lineRule="auto"/>
        <w:rPr>
          <w:rFonts w:ascii="Times New Roman" w:hAnsi="Times New Roman"/>
          <w:lang w:val="lt-LT"/>
        </w:rPr>
      </w:pPr>
    </w:p>
    <w:p w14:paraId="6772611A"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N5 – LT/1/07/0953/001</w:t>
      </w:r>
    </w:p>
    <w:p w14:paraId="2A0406ED"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N50 – LT/1/07/0953/002</w:t>
      </w:r>
    </w:p>
    <w:p w14:paraId="778A7BD3" w14:textId="77777777" w:rsidR="00654D82" w:rsidRDefault="00654D82">
      <w:pPr>
        <w:tabs>
          <w:tab w:val="left" w:pos="567"/>
        </w:tabs>
        <w:spacing w:after="0" w:line="240" w:lineRule="auto"/>
        <w:rPr>
          <w:rFonts w:ascii="Times New Roman" w:hAnsi="Times New Roman"/>
          <w:lang w:val="lt-LT"/>
        </w:rPr>
      </w:pPr>
    </w:p>
    <w:p w14:paraId="16BD43AB"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3AF0FB90"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9ADE4"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tc>
      </w:tr>
    </w:tbl>
    <w:p w14:paraId="49EFA757" w14:textId="77777777" w:rsidR="00654D82" w:rsidRDefault="00654D82">
      <w:pPr>
        <w:tabs>
          <w:tab w:val="left" w:pos="567"/>
        </w:tabs>
        <w:spacing w:after="0" w:line="240" w:lineRule="auto"/>
        <w:rPr>
          <w:rFonts w:ascii="Times New Roman" w:hAnsi="Times New Roman"/>
          <w:lang w:val="lt-LT"/>
        </w:rPr>
      </w:pPr>
    </w:p>
    <w:p w14:paraId="09F3A141" w14:textId="1D635241" w:rsidR="00654D82" w:rsidRDefault="004F7A04">
      <w:pPr>
        <w:tabs>
          <w:tab w:val="left" w:pos="567"/>
        </w:tabs>
        <w:spacing w:after="0" w:line="240" w:lineRule="auto"/>
        <w:outlineLvl w:val="0"/>
        <w:rPr>
          <w:rFonts w:ascii="Times New Roman" w:hAnsi="Times New Roman"/>
          <w:lang w:val="lt-LT"/>
        </w:rPr>
      </w:pPr>
      <w:r>
        <w:rPr>
          <w:rFonts w:ascii="Times New Roman" w:hAnsi="Times New Roman"/>
          <w:lang w:val="lt-LT"/>
        </w:rPr>
        <w:t xml:space="preserve">LOT: </w:t>
      </w:r>
    </w:p>
    <w:p w14:paraId="627DFCA0" w14:textId="77777777" w:rsidR="00654D82" w:rsidRDefault="00654D82">
      <w:pPr>
        <w:tabs>
          <w:tab w:val="left" w:pos="567"/>
        </w:tabs>
        <w:spacing w:after="0" w:line="240" w:lineRule="auto"/>
        <w:rPr>
          <w:rFonts w:ascii="Times New Roman" w:hAnsi="Times New Roman"/>
          <w:lang w:val="lt-LT"/>
        </w:rPr>
      </w:pPr>
    </w:p>
    <w:p w14:paraId="165160F1"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756EA162"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0B6B9"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 TVARKA</w:t>
            </w:r>
          </w:p>
        </w:tc>
      </w:tr>
    </w:tbl>
    <w:p w14:paraId="30322610" w14:textId="77777777" w:rsidR="00654D82" w:rsidRDefault="00654D82">
      <w:pPr>
        <w:tabs>
          <w:tab w:val="left" w:pos="567"/>
        </w:tabs>
        <w:spacing w:after="0" w:line="240" w:lineRule="auto"/>
        <w:rPr>
          <w:rFonts w:ascii="Times New Roman" w:hAnsi="Times New Roman"/>
          <w:lang w:val="lt-LT"/>
        </w:rPr>
      </w:pPr>
    </w:p>
    <w:p w14:paraId="0EEAF83A" w14:textId="06574030" w:rsidR="00654D82" w:rsidRDefault="00962985">
      <w:pPr>
        <w:tabs>
          <w:tab w:val="left" w:pos="567"/>
        </w:tabs>
        <w:spacing w:after="0" w:line="240" w:lineRule="auto"/>
        <w:outlineLvl w:val="0"/>
        <w:rPr>
          <w:rFonts w:ascii="Times New Roman" w:hAnsi="Times New Roman"/>
          <w:lang w:val="lt-LT"/>
        </w:rPr>
      </w:pPr>
      <w:r>
        <w:rPr>
          <w:rFonts w:ascii="Times New Roman" w:hAnsi="Times New Roman"/>
          <w:lang w:val="lt-LT"/>
        </w:rPr>
        <w:t>Receptinis vaistas</w:t>
      </w:r>
    </w:p>
    <w:p w14:paraId="67417653" w14:textId="77777777" w:rsidR="00654D82" w:rsidRDefault="00654D82">
      <w:pPr>
        <w:tabs>
          <w:tab w:val="left" w:pos="567"/>
        </w:tabs>
        <w:spacing w:after="0" w:line="240" w:lineRule="auto"/>
        <w:rPr>
          <w:rFonts w:ascii="Times New Roman" w:hAnsi="Times New Roman"/>
          <w:lang w:val="lt-LT"/>
        </w:rPr>
      </w:pPr>
    </w:p>
    <w:p w14:paraId="55654344"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29680982"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5DDF"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tc>
      </w:tr>
    </w:tbl>
    <w:p w14:paraId="17417D5F" w14:textId="77777777" w:rsidR="00654D82" w:rsidRDefault="00654D82">
      <w:pPr>
        <w:tabs>
          <w:tab w:val="left" w:pos="567"/>
        </w:tabs>
        <w:spacing w:after="0" w:line="240" w:lineRule="auto"/>
        <w:rPr>
          <w:rFonts w:ascii="Times New Roman" w:hAnsi="Times New Roman"/>
          <w:lang w:val="lt-LT"/>
        </w:rPr>
      </w:pPr>
    </w:p>
    <w:p w14:paraId="46736161" w14:textId="77777777" w:rsidR="00654D82" w:rsidRDefault="00654D82">
      <w:pPr>
        <w:tabs>
          <w:tab w:val="left" w:pos="567"/>
        </w:tabs>
        <w:spacing w:after="0" w:line="240" w:lineRule="auto"/>
        <w:rPr>
          <w:rFonts w:ascii="Times New Roman" w:hAnsi="Times New Roman"/>
          <w:lang w:val="lt-LT"/>
        </w:rPr>
      </w:pPr>
    </w:p>
    <w:p w14:paraId="536BA519" w14:textId="77777777" w:rsidR="00654D82" w:rsidRPr="005A4C5E" w:rsidRDefault="00962985" w:rsidP="005A4C5E">
      <w:pPr>
        <w:pBdr>
          <w:top w:val="single" w:sz="4" w:space="1" w:color="000000"/>
          <w:left w:val="single" w:sz="4" w:space="4" w:color="000000"/>
          <w:bottom w:val="single" w:sz="4" w:space="1" w:color="000000"/>
          <w:right w:val="single" w:sz="4" w:space="4" w:color="000000"/>
        </w:pBdr>
        <w:tabs>
          <w:tab w:val="left" w:pos="540"/>
          <w:tab w:val="left" w:pos="567"/>
        </w:tabs>
        <w:spacing w:after="0" w:line="240" w:lineRule="auto"/>
      </w:pPr>
      <w:r>
        <w:rPr>
          <w:rFonts w:ascii="Times New Roman" w:hAnsi="Times New Roman"/>
          <w:b/>
          <w:lang w:val="lt-LT"/>
        </w:rPr>
        <w:t>16.</w:t>
      </w:r>
      <w:r>
        <w:rPr>
          <w:rFonts w:ascii="Times New Roman" w:hAnsi="Times New Roman"/>
          <w:b/>
          <w:lang w:val="lt-LT"/>
        </w:rPr>
        <w:tab/>
        <w:t>INFORMACIJA BRAILIO RAŠTU</w:t>
      </w:r>
    </w:p>
    <w:p w14:paraId="63A98845" w14:textId="77777777" w:rsidR="00654D82" w:rsidRDefault="00654D82">
      <w:pPr>
        <w:tabs>
          <w:tab w:val="left" w:pos="567"/>
        </w:tabs>
        <w:spacing w:after="0" w:line="240" w:lineRule="auto"/>
        <w:rPr>
          <w:rFonts w:ascii="Times New Roman" w:hAnsi="Times New Roman"/>
        </w:rPr>
      </w:pPr>
    </w:p>
    <w:p w14:paraId="79DDB740" w14:textId="77777777" w:rsidR="00654D82" w:rsidRPr="005A4C5E" w:rsidRDefault="00962985">
      <w:pPr>
        <w:tabs>
          <w:tab w:val="left" w:pos="567"/>
        </w:tabs>
        <w:spacing w:after="0" w:line="240" w:lineRule="auto"/>
        <w:rPr>
          <w:rFonts w:ascii="Times New Roman" w:hAnsi="Times New Roman"/>
          <w:shd w:val="clear" w:color="auto" w:fill="D3D3D3"/>
          <w:lang w:val="lt-LT"/>
        </w:rPr>
      </w:pPr>
      <w:r w:rsidRPr="005A4C5E">
        <w:rPr>
          <w:rFonts w:ascii="Times New Roman" w:hAnsi="Times New Roman"/>
          <w:shd w:val="clear" w:color="auto" w:fill="D3D3D3"/>
          <w:lang w:val="lt-LT"/>
        </w:rPr>
        <w:t>Priimtas paaiškinimas nenurodyti informacijos Brailio raštu</w:t>
      </w:r>
    </w:p>
    <w:p w14:paraId="49CBF993" w14:textId="77777777" w:rsidR="004F7A04" w:rsidRPr="005A4C5E" w:rsidRDefault="004F7A04">
      <w:pPr>
        <w:tabs>
          <w:tab w:val="left" w:pos="567"/>
        </w:tabs>
        <w:spacing w:after="0" w:line="240" w:lineRule="auto"/>
      </w:pPr>
    </w:p>
    <w:p w14:paraId="313268D3" w14:textId="5C462A3B" w:rsidR="004F7A04" w:rsidRDefault="004F7A04">
      <w:pPr>
        <w:tabs>
          <w:tab w:val="left" w:pos="567"/>
        </w:tabs>
        <w:spacing w:after="0" w:line="240" w:lineRule="auto"/>
      </w:pPr>
    </w:p>
    <w:p w14:paraId="75EC3A1F" w14:textId="77777777" w:rsidR="004F7A04" w:rsidRDefault="004F7A04" w:rsidP="004F7A04">
      <w:pPr>
        <w:pBdr>
          <w:top w:val="single" w:sz="4" w:space="1" w:color="000000"/>
          <w:left w:val="single" w:sz="4" w:space="4" w:color="000000"/>
          <w:bottom w:val="single" w:sz="4" w:space="1" w:color="000000"/>
          <w:right w:val="single" w:sz="4" w:space="4" w:color="000000"/>
        </w:pBdr>
        <w:tabs>
          <w:tab w:val="left" w:pos="540"/>
          <w:tab w:val="left" w:pos="567"/>
        </w:tabs>
        <w:spacing w:after="0" w:line="240" w:lineRule="auto"/>
      </w:pPr>
      <w:r>
        <w:rPr>
          <w:rFonts w:ascii="Times New Roman" w:hAnsi="Times New Roman"/>
          <w:b/>
          <w:lang w:val="lt-LT"/>
        </w:rPr>
        <w:t>17.</w:t>
      </w:r>
      <w:r>
        <w:rPr>
          <w:rFonts w:ascii="Times New Roman" w:hAnsi="Times New Roman"/>
          <w:b/>
          <w:lang w:val="lt-LT"/>
        </w:rPr>
        <w:tab/>
        <w:t>UNIKALUS IDENTIFIKATORIUS – 2D BRŪKŠNINIS KODAS</w:t>
      </w:r>
    </w:p>
    <w:p w14:paraId="027E9E71" w14:textId="77777777" w:rsidR="004F7A04" w:rsidRDefault="004F7A04" w:rsidP="004F7A04">
      <w:pPr>
        <w:tabs>
          <w:tab w:val="left" w:pos="567"/>
        </w:tabs>
        <w:spacing w:after="0" w:line="240" w:lineRule="auto"/>
        <w:rPr>
          <w:rFonts w:ascii="Times New Roman" w:hAnsi="Times New Roman"/>
        </w:rPr>
      </w:pPr>
    </w:p>
    <w:p w14:paraId="4E910D2C" w14:textId="77777777" w:rsidR="004F7A04" w:rsidRDefault="004F7A04" w:rsidP="004F7A04">
      <w:pPr>
        <w:tabs>
          <w:tab w:val="left" w:pos="567"/>
        </w:tabs>
        <w:spacing w:after="0" w:line="240" w:lineRule="auto"/>
        <w:rPr>
          <w:rFonts w:ascii="Times New Roman" w:hAnsi="Times New Roman"/>
          <w:shd w:val="clear" w:color="auto" w:fill="D3D3D3"/>
          <w:lang w:val="lt-LT"/>
        </w:rPr>
      </w:pPr>
      <w:r w:rsidRPr="004F7A04">
        <w:rPr>
          <w:rFonts w:ascii="Times New Roman" w:hAnsi="Times New Roman"/>
          <w:shd w:val="clear" w:color="auto" w:fill="D3D3D3"/>
          <w:lang w:val="lt-LT"/>
        </w:rPr>
        <w:t>2D brūkšninis kodas su nurodytu unikaliu identifikatoriumi.</w:t>
      </w:r>
    </w:p>
    <w:p w14:paraId="2DB32CB3" w14:textId="77777777" w:rsidR="004F7A04" w:rsidRDefault="004F7A04" w:rsidP="004F7A04">
      <w:pPr>
        <w:tabs>
          <w:tab w:val="left" w:pos="567"/>
        </w:tabs>
        <w:spacing w:after="0" w:line="240" w:lineRule="auto"/>
        <w:rPr>
          <w:rFonts w:ascii="Times New Roman" w:hAnsi="Times New Roman"/>
          <w:lang w:val="lt-LT"/>
        </w:rPr>
      </w:pPr>
    </w:p>
    <w:p w14:paraId="4DC6A618" w14:textId="77777777" w:rsidR="004F7A04" w:rsidRDefault="004F7A04" w:rsidP="004F7A04">
      <w:pPr>
        <w:tabs>
          <w:tab w:val="left" w:pos="567"/>
        </w:tabs>
        <w:spacing w:after="0" w:line="240" w:lineRule="auto"/>
        <w:rPr>
          <w:rFonts w:ascii="Times New Roman" w:hAnsi="Times New Roman"/>
          <w:lang w:val="lt-LT"/>
        </w:rPr>
      </w:pPr>
    </w:p>
    <w:p w14:paraId="58DEC31B" w14:textId="77777777" w:rsidR="004F7A04" w:rsidRDefault="004F7A04" w:rsidP="004F7A04">
      <w:pPr>
        <w:pBdr>
          <w:top w:val="single" w:sz="4" w:space="1" w:color="000000"/>
          <w:left w:val="single" w:sz="4" w:space="4" w:color="000000"/>
          <w:bottom w:val="single" w:sz="4" w:space="1" w:color="000000"/>
          <w:right w:val="single" w:sz="4" w:space="4" w:color="000000"/>
        </w:pBdr>
        <w:tabs>
          <w:tab w:val="left" w:pos="540"/>
          <w:tab w:val="left" w:pos="567"/>
        </w:tabs>
        <w:spacing w:after="0" w:line="240" w:lineRule="auto"/>
      </w:pPr>
      <w:r>
        <w:rPr>
          <w:rFonts w:ascii="Times New Roman" w:hAnsi="Times New Roman"/>
          <w:b/>
          <w:lang w:val="lt-LT"/>
        </w:rPr>
        <w:t>18.</w:t>
      </w:r>
      <w:r>
        <w:rPr>
          <w:rFonts w:ascii="Times New Roman" w:hAnsi="Times New Roman"/>
          <w:b/>
          <w:lang w:val="lt-LT"/>
        </w:rPr>
        <w:tab/>
        <w:t>UNIKALUS IDENTIFIKATORIUS – ŽMONĖMS SUPRANTAMI DUOMENYS</w:t>
      </w:r>
    </w:p>
    <w:p w14:paraId="74EFBB39" w14:textId="77777777" w:rsidR="004F7A04" w:rsidRDefault="004F7A04" w:rsidP="004F7A04">
      <w:pPr>
        <w:tabs>
          <w:tab w:val="left" w:pos="567"/>
        </w:tabs>
        <w:spacing w:after="0" w:line="240" w:lineRule="auto"/>
        <w:rPr>
          <w:rFonts w:ascii="Times New Roman" w:hAnsi="Times New Roman"/>
        </w:rPr>
      </w:pPr>
    </w:p>
    <w:p w14:paraId="2BEE606F" w14:textId="77777777" w:rsidR="004F7A04" w:rsidRDefault="004F7A04" w:rsidP="004F7A04">
      <w:pPr>
        <w:tabs>
          <w:tab w:val="left" w:pos="567"/>
        </w:tabs>
        <w:spacing w:after="0" w:line="240" w:lineRule="auto"/>
        <w:rPr>
          <w:rFonts w:ascii="Times New Roman" w:hAnsi="Times New Roman"/>
        </w:rPr>
      </w:pPr>
      <w:r>
        <w:rPr>
          <w:rFonts w:ascii="Times New Roman" w:hAnsi="Times New Roman"/>
        </w:rPr>
        <w:t>PC: {numeris}</w:t>
      </w:r>
    </w:p>
    <w:p w14:paraId="72F65D5C" w14:textId="77777777" w:rsidR="004F7A04" w:rsidRDefault="004F7A04" w:rsidP="004F7A04">
      <w:pPr>
        <w:tabs>
          <w:tab w:val="left" w:pos="567"/>
        </w:tabs>
        <w:spacing w:after="0" w:line="240" w:lineRule="auto"/>
        <w:rPr>
          <w:rFonts w:ascii="Times New Roman" w:hAnsi="Times New Roman"/>
        </w:rPr>
      </w:pPr>
      <w:r>
        <w:rPr>
          <w:rFonts w:ascii="Times New Roman" w:hAnsi="Times New Roman"/>
        </w:rPr>
        <w:t>SN: {numeris}</w:t>
      </w:r>
    </w:p>
    <w:p w14:paraId="706886DC" w14:textId="77777777" w:rsidR="004F7A04" w:rsidRDefault="004F7A04" w:rsidP="004F7A04">
      <w:pPr>
        <w:tabs>
          <w:tab w:val="left" w:pos="567"/>
        </w:tabs>
        <w:spacing w:after="0" w:line="240" w:lineRule="auto"/>
        <w:rPr>
          <w:rFonts w:ascii="Times New Roman" w:hAnsi="Times New Roman"/>
        </w:rPr>
      </w:pPr>
      <w:r>
        <w:rPr>
          <w:rFonts w:ascii="Times New Roman" w:hAnsi="Times New Roman"/>
        </w:rPr>
        <w:t>NN: {numeris}</w:t>
      </w:r>
    </w:p>
    <w:p w14:paraId="750A8A3F" w14:textId="77777777" w:rsidR="004F7A04" w:rsidRDefault="004F7A04" w:rsidP="004F7A04">
      <w:pPr>
        <w:tabs>
          <w:tab w:val="left" w:pos="567"/>
        </w:tabs>
        <w:spacing w:after="0" w:line="240" w:lineRule="auto"/>
        <w:rPr>
          <w:rFonts w:ascii="Times New Roman" w:hAnsi="Times New Roman"/>
          <w:lang w:val="lt-LT"/>
        </w:rPr>
      </w:pPr>
    </w:p>
    <w:p w14:paraId="30669B7B" w14:textId="77777777" w:rsidR="004F7A04" w:rsidRDefault="004F7A04" w:rsidP="004F7A04">
      <w:pPr>
        <w:tabs>
          <w:tab w:val="left" w:pos="567"/>
        </w:tabs>
        <w:spacing w:after="0" w:line="240" w:lineRule="auto"/>
        <w:rPr>
          <w:rFonts w:ascii="Times New Roman" w:hAnsi="Times New Roman"/>
          <w:lang w:val="lt-LT"/>
        </w:rPr>
      </w:pPr>
    </w:p>
    <w:p w14:paraId="6B679C9E" w14:textId="77777777" w:rsidR="00654D82" w:rsidRDefault="00654D82">
      <w:pPr>
        <w:tabs>
          <w:tab w:val="left" w:pos="567"/>
        </w:tabs>
        <w:spacing w:after="0" w:line="240" w:lineRule="auto"/>
        <w:rPr>
          <w:rFonts w:ascii="Times New Roman" w:hAnsi="Times New Roman"/>
          <w:lang w:val="lt-LT"/>
        </w:rPr>
      </w:pPr>
    </w:p>
    <w:p w14:paraId="00F03890" w14:textId="77777777" w:rsidR="00654D82" w:rsidRPr="005A4C5E" w:rsidRDefault="00654D82" w:rsidP="005A4C5E">
      <w:pPr>
        <w:pageBreakBefore/>
        <w:tabs>
          <w:tab w:val="left" w:pos="567"/>
        </w:tabs>
        <w:spacing w:after="0" w:line="240" w:lineRule="auto"/>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2619464A" w14:textId="77777777" w:rsidTr="005A4C5E">
        <w:trPr>
          <w:trHeight w:val="830"/>
        </w:trPr>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93CD" w14:textId="77777777" w:rsidR="00654D82" w:rsidRPr="005A4C5E" w:rsidRDefault="00962985">
            <w:pPr>
              <w:keepNext/>
              <w:tabs>
                <w:tab w:val="left" w:pos="567"/>
              </w:tabs>
              <w:spacing w:after="0" w:line="240" w:lineRule="auto"/>
              <w:outlineLvl w:val="1"/>
            </w:pPr>
            <w:r w:rsidRPr="005A4C5E">
              <w:rPr>
                <w:rFonts w:ascii="Times New Roman" w:hAnsi="Times New Roman"/>
                <w:b/>
                <w:lang w:val="lt-LT"/>
              </w:rPr>
              <w:t>MINIMALI INFORMACIJA ANT MAŽŲ VIDINIŲ PAKUOČIŲ</w:t>
            </w:r>
          </w:p>
          <w:p w14:paraId="6950EEBF" w14:textId="77777777" w:rsidR="00654D82" w:rsidRDefault="00654D82">
            <w:pPr>
              <w:tabs>
                <w:tab w:val="left" w:pos="567"/>
              </w:tabs>
              <w:spacing w:after="0" w:line="240" w:lineRule="auto"/>
              <w:rPr>
                <w:rFonts w:ascii="Times New Roman" w:hAnsi="Times New Roman"/>
                <w:b/>
              </w:rPr>
            </w:pPr>
          </w:p>
          <w:p w14:paraId="60E40178" w14:textId="77777777" w:rsidR="00654D82" w:rsidRPr="005A4C5E" w:rsidRDefault="00962985">
            <w:pPr>
              <w:tabs>
                <w:tab w:val="left" w:pos="567"/>
              </w:tabs>
              <w:spacing w:after="0" w:line="240" w:lineRule="auto"/>
            </w:pPr>
            <w:r>
              <w:rPr>
                <w:rFonts w:ascii="Times New Roman" w:hAnsi="Times New Roman"/>
                <w:b/>
                <w:lang w:val="lt-LT"/>
              </w:rPr>
              <w:t xml:space="preserve">AMPULĖS ETIKETĖ </w:t>
            </w:r>
          </w:p>
        </w:tc>
      </w:tr>
    </w:tbl>
    <w:p w14:paraId="32AA5BBA" w14:textId="77777777" w:rsidR="00654D82" w:rsidRDefault="00654D82">
      <w:pPr>
        <w:tabs>
          <w:tab w:val="left" w:pos="567"/>
        </w:tabs>
        <w:spacing w:after="0" w:line="240" w:lineRule="auto"/>
        <w:rPr>
          <w:rFonts w:ascii="Times New Roman" w:hAnsi="Times New Roman"/>
          <w:lang w:val="lt-LT"/>
        </w:rPr>
      </w:pPr>
    </w:p>
    <w:p w14:paraId="4C8DB60D"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2810151B"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F580"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 IR VARTOJIMO BŪDAS (-AI)</w:t>
            </w:r>
          </w:p>
        </w:tc>
      </w:tr>
    </w:tbl>
    <w:p w14:paraId="0C066BFA" w14:textId="77777777" w:rsidR="00654D82" w:rsidRDefault="00654D82">
      <w:pPr>
        <w:tabs>
          <w:tab w:val="left" w:pos="567"/>
        </w:tabs>
        <w:spacing w:after="0" w:line="240" w:lineRule="auto"/>
        <w:rPr>
          <w:rFonts w:ascii="Times New Roman" w:hAnsi="Times New Roman"/>
          <w:lang w:val="lt-LT"/>
        </w:rPr>
      </w:pPr>
    </w:p>
    <w:p w14:paraId="6D690E04"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Protamine sulphate LEO Pharma 1400 antiheparino TV/ml injekcinis ar infuzinis tirpalas</w:t>
      </w:r>
    </w:p>
    <w:p w14:paraId="724B9222"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Protamino sulfatas</w:t>
      </w:r>
    </w:p>
    <w:p w14:paraId="583204BB" w14:textId="77777777" w:rsidR="00654D82" w:rsidRDefault="00654D82">
      <w:pPr>
        <w:tabs>
          <w:tab w:val="left" w:pos="567"/>
        </w:tabs>
        <w:spacing w:after="0" w:line="240" w:lineRule="auto"/>
        <w:ind w:left="567" w:hanging="567"/>
        <w:rPr>
          <w:rFonts w:ascii="Times New Roman" w:hAnsi="Times New Roman"/>
          <w:lang w:val="lt-LT"/>
        </w:rPr>
      </w:pPr>
    </w:p>
    <w:p w14:paraId="11EC66CF"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Vartoti į veną.</w:t>
      </w:r>
    </w:p>
    <w:p w14:paraId="3530C3C1" w14:textId="77777777" w:rsidR="00654D82" w:rsidRDefault="00654D82">
      <w:pPr>
        <w:tabs>
          <w:tab w:val="left" w:pos="567"/>
        </w:tabs>
        <w:spacing w:after="0" w:line="240" w:lineRule="auto"/>
        <w:rPr>
          <w:rFonts w:ascii="Times New Roman" w:hAnsi="Times New Roman"/>
          <w:lang w:val="lt-LT"/>
        </w:rPr>
      </w:pPr>
    </w:p>
    <w:p w14:paraId="2AD29191"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574F0D12"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1F8"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t>VARTOJIMO METODAS</w:t>
            </w:r>
          </w:p>
        </w:tc>
      </w:tr>
    </w:tbl>
    <w:p w14:paraId="0EB54DA0" w14:textId="77777777" w:rsidR="00654D82" w:rsidRDefault="00654D82">
      <w:pPr>
        <w:tabs>
          <w:tab w:val="left" w:pos="567"/>
        </w:tabs>
        <w:spacing w:after="0" w:line="240" w:lineRule="auto"/>
        <w:rPr>
          <w:rFonts w:ascii="Times New Roman" w:hAnsi="Times New Roman"/>
          <w:lang w:val="lt-LT"/>
        </w:rPr>
      </w:pPr>
    </w:p>
    <w:p w14:paraId="5C6F9DAF"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 xml:space="preserve">Prieš vartojimą perskaitykite pakuotės lapelį. </w:t>
      </w:r>
    </w:p>
    <w:p w14:paraId="41012302" w14:textId="77777777" w:rsidR="00654D82" w:rsidRDefault="00654D82">
      <w:pPr>
        <w:tabs>
          <w:tab w:val="left" w:pos="567"/>
        </w:tabs>
        <w:spacing w:after="0" w:line="240" w:lineRule="auto"/>
        <w:rPr>
          <w:rFonts w:ascii="Times New Roman" w:hAnsi="Times New Roman"/>
          <w:lang w:val="lt-LT"/>
        </w:rPr>
      </w:pPr>
    </w:p>
    <w:p w14:paraId="63A8D4CC"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7EFF2B83"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8847A"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TINKAMUMO LAIKAS</w:t>
            </w:r>
          </w:p>
        </w:tc>
      </w:tr>
    </w:tbl>
    <w:p w14:paraId="1E352FB6" w14:textId="77777777" w:rsidR="00654D82" w:rsidRDefault="00654D82">
      <w:pPr>
        <w:tabs>
          <w:tab w:val="left" w:pos="567"/>
        </w:tabs>
        <w:spacing w:after="0" w:line="240" w:lineRule="auto"/>
        <w:rPr>
          <w:rFonts w:ascii="Times New Roman" w:hAnsi="Times New Roman"/>
          <w:lang w:val="lt-LT"/>
        </w:rPr>
      </w:pPr>
    </w:p>
    <w:p w14:paraId="79741AFA" w14:textId="170C2AEB" w:rsidR="00654D82" w:rsidRDefault="004F7A04">
      <w:pPr>
        <w:tabs>
          <w:tab w:val="left" w:pos="567"/>
        </w:tabs>
        <w:spacing w:after="0" w:line="240" w:lineRule="auto"/>
      </w:pPr>
      <w:r>
        <w:rPr>
          <w:rFonts w:ascii="Times New Roman" w:hAnsi="Times New Roman"/>
          <w:lang w:val="lt-LT"/>
        </w:rPr>
        <w:t>EXP:</w:t>
      </w:r>
    </w:p>
    <w:p w14:paraId="763BDC0F" w14:textId="77777777" w:rsidR="00654D82" w:rsidRDefault="00654D82">
      <w:pPr>
        <w:tabs>
          <w:tab w:val="left" w:pos="567"/>
        </w:tabs>
        <w:spacing w:after="0" w:line="240" w:lineRule="auto"/>
        <w:rPr>
          <w:rFonts w:ascii="Times New Roman" w:hAnsi="Times New Roman"/>
          <w:lang w:val="lt-LT"/>
        </w:rPr>
      </w:pPr>
    </w:p>
    <w:p w14:paraId="7176135F"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6D54F95D"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2151"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SERIJOS NUMERIS</w:t>
            </w:r>
          </w:p>
        </w:tc>
      </w:tr>
    </w:tbl>
    <w:p w14:paraId="6FEF55ED" w14:textId="77777777" w:rsidR="00654D82" w:rsidRDefault="00654D82">
      <w:pPr>
        <w:tabs>
          <w:tab w:val="left" w:pos="567"/>
        </w:tabs>
        <w:spacing w:after="0" w:line="240" w:lineRule="auto"/>
        <w:rPr>
          <w:rFonts w:ascii="Times New Roman" w:hAnsi="Times New Roman"/>
          <w:lang w:val="lt-LT"/>
        </w:rPr>
      </w:pPr>
    </w:p>
    <w:p w14:paraId="4BC049BA" w14:textId="48D72D25" w:rsidR="00654D82" w:rsidRDefault="004F7A04">
      <w:pPr>
        <w:tabs>
          <w:tab w:val="left" w:pos="567"/>
        </w:tabs>
        <w:spacing w:after="0" w:line="240" w:lineRule="auto"/>
      </w:pPr>
      <w:r>
        <w:rPr>
          <w:rFonts w:ascii="Times New Roman" w:hAnsi="Times New Roman"/>
          <w:lang w:val="lt-LT"/>
        </w:rPr>
        <w:t>LOT:</w:t>
      </w:r>
    </w:p>
    <w:p w14:paraId="2AD93C50" w14:textId="77777777" w:rsidR="00654D82" w:rsidRDefault="00654D82">
      <w:pPr>
        <w:tabs>
          <w:tab w:val="left" w:pos="567"/>
        </w:tabs>
        <w:spacing w:after="0" w:line="240" w:lineRule="auto"/>
        <w:rPr>
          <w:rFonts w:ascii="Times New Roman" w:hAnsi="Times New Roman"/>
        </w:rPr>
      </w:pPr>
    </w:p>
    <w:p w14:paraId="6AEB976F"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655FB60C"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D7D60"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KIEKIS (MASĖ, TŪRIS ARBA VIENETAI)</w:t>
            </w:r>
          </w:p>
        </w:tc>
      </w:tr>
    </w:tbl>
    <w:p w14:paraId="23D7D309" w14:textId="77777777" w:rsidR="00654D82" w:rsidRDefault="00654D82">
      <w:pPr>
        <w:tabs>
          <w:tab w:val="left" w:pos="567"/>
        </w:tabs>
        <w:spacing w:after="0" w:line="240" w:lineRule="auto"/>
        <w:rPr>
          <w:rFonts w:ascii="Times New Roman" w:hAnsi="Times New Roman"/>
          <w:lang w:val="lt-LT"/>
        </w:rPr>
      </w:pPr>
    </w:p>
    <w:p w14:paraId="29C7D098"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5 ml</w:t>
      </w:r>
    </w:p>
    <w:p w14:paraId="719A2644" w14:textId="77777777" w:rsidR="00654D82" w:rsidRDefault="00654D82">
      <w:pPr>
        <w:tabs>
          <w:tab w:val="left" w:pos="567"/>
        </w:tabs>
        <w:spacing w:after="0" w:line="240" w:lineRule="auto"/>
        <w:rPr>
          <w:rFonts w:ascii="Times New Roman" w:hAnsi="Times New Roman"/>
        </w:rPr>
      </w:pPr>
    </w:p>
    <w:p w14:paraId="41BAF0BF" w14:textId="77777777" w:rsidR="00654D82" w:rsidRDefault="00654D82">
      <w:pPr>
        <w:tabs>
          <w:tab w:val="left" w:pos="567"/>
        </w:tabs>
        <w:spacing w:after="0" w:line="240" w:lineRule="auto"/>
        <w:ind w:right="113"/>
        <w:rPr>
          <w:rFonts w:ascii="Times New Roman" w:hAnsi="Times New Roman"/>
          <w:lang w:val="lt-LT"/>
        </w:rPr>
      </w:pPr>
    </w:p>
    <w:p w14:paraId="3BB2948C" w14:textId="77777777" w:rsidR="00654D82" w:rsidRPr="005A4C5E" w:rsidRDefault="00962985" w:rsidP="005A4C5E">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pPr>
      <w:r>
        <w:rPr>
          <w:rFonts w:ascii="Times New Roman" w:hAnsi="Times New Roman"/>
          <w:b/>
          <w:lang w:val="lt-LT"/>
        </w:rPr>
        <w:t>6.</w:t>
      </w:r>
      <w:r>
        <w:rPr>
          <w:rFonts w:ascii="Times New Roman" w:hAnsi="Times New Roman"/>
          <w:b/>
          <w:lang w:val="lt-LT"/>
        </w:rPr>
        <w:tab/>
        <w:t>KITA</w:t>
      </w:r>
    </w:p>
    <w:p w14:paraId="4CF98B70" w14:textId="77777777" w:rsidR="00654D82" w:rsidRDefault="00654D82">
      <w:pPr>
        <w:tabs>
          <w:tab w:val="left" w:pos="567"/>
        </w:tabs>
        <w:spacing w:after="0" w:line="240" w:lineRule="auto"/>
        <w:rPr>
          <w:rFonts w:ascii="Times New Roman" w:hAnsi="Times New Roman"/>
          <w:lang w:val="lt-LT"/>
        </w:rPr>
      </w:pPr>
    </w:p>
    <w:p w14:paraId="1C671398" w14:textId="77777777" w:rsidR="00654D82" w:rsidRDefault="00654D82">
      <w:pPr>
        <w:tabs>
          <w:tab w:val="left" w:pos="567"/>
        </w:tabs>
        <w:spacing w:after="0" w:line="240" w:lineRule="auto"/>
        <w:rPr>
          <w:rFonts w:ascii="Times New Roman" w:hAnsi="Times New Roman"/>
        </w:rPr>
      </w:pPr>
    </w:p>
    <w:p w14:paraId="396761C5" w14:textId="3F6B0291" w:rsidR="00654D82" w:rsidRPr="005A4C5E" w:rsidRDefault="00654D82" w:rsidP="005A4C5E">
      <w:pPr>
        <w:pageBreakBefore/>
        <w:spacing w:after="0" w:line="240" w:lineRule="auto"/>
      </w:pPr>
    </w:p>
    <w:p w14:paraId="4E1E9B35" w14:textId="77777777" w:rsidR="00654D82" w:rsidRDefault="00654D82">
      <w:pPr>
        <w:spacing w:after="0" w:line="240" w:lineRule="auto"/>
        <w:rPr>
          <w:rFonts w:ascii="Times New Roman" w:hAnsi="Times New Roman"/>
        </w:rPr>
      </w:pPr>
    </w:p>
    <w:p w14:paraId="07351587" w14:textId="77777777" w:rsidR="00654D82" w:rsidRDefault="00654D82">
      <w:pPr>
        <w:spacing w:after="0" w:line="240" w:lineRule="auto"/>
        <w:rPr>
          <w:rFonts w:ascii="Times New Roman" w:hAnsi="Times New Roman"/>
        </w:rPr>
      </w:pPr>
    </w:p>
    <w:p w14:paraId="1A878448" w14:textId="77777777" w:rsidR="00654D82" w:rsidRDefault="00654D82">
      <w:pPr>
        <w:spacing w:after="0" w:line="240" w:lineRule="auto"/>
        <w:rPr>
          <w:rFonts w:ascii="Times New Roman" w:hAnsi="Times New Roman"/>
        </w:rPr>
      </w:pPr>
    </w:p>
    <w:p w14:paraId="5BEA8663" w14:textId="77777777" w:rsidR="00654D82" w:rsidRDefault="00654D82">
      <w:pPr>
        <w:spacing w:after="0" w:line="240" w:lineRule="auto"/>
        <w:rPr>
          <w:rFonts w:ascii="Times New Roman" w:hAnsi="Times New Roman"/>
        </w:rPr>
      </w:pPr>
    </w:p>
    <w:p w14:paraId="4F3261B3" w14:textId="77777777" w:rsidR="00654D82" w:rsidRDefault="00654D82">
      <w:pPr>
        <w:spacing w:after="0" w:line="240" w:lineRule="auto"/>
        <w:rPr>
          <w:rFonts w:ascii="Times New Roman" w:hAnsi="Times New Roman"/>
        </w:rPr>
      </w:pPr>
    </w:p>
    <w:p w14:paraId="5ADAF2C8" w14:textId="77777777" w:rsidR="00654D82" w:rsidRDefault="00654D82">
      <w:pPr>
        <w:spacing w:after="0" w:line="240" w:lineRule="auto"/>
        <w:rPr>
          <w:rFonts w:ascii="Times New Roman" w:hAnsi="Times New Roman"/>
        </w:rPr>
      </w:pPr>
    </w:p>
    <w:p w14:paraId="1CA0CBEF" w14:textId="77777777" w:rsidR="00654D82" w:rsidRDefault="00654D82">
      <w:pPr>
        <w:spacing w:after="0" w:line="240" w:lineRule="auto"/>
        <w:rPr>
          <w:rFonts w:ascii="Times New Roman" w:hAnsi="Times New Roman"/>
        </w:rPr>
      </w:pPr>
    </w:p>
    <w:p w14:paraId="5FBC4B2A" w14:textId="77777777" w:rsidR="00654D82" w:rsidRDefault="00654D82">
      <w:pPr>
        <w:spacing w:after="0" w:line="240" w:lineRule="auto"/>
        <w:rPr>
          <w:rFonts w:ascii="Times New Roman" w:hAnsi="Times New Roman"/>
        </w:rPr>
      </w:pPr>
    </w:p>
    <w:p w14:paraId="559C8510" w14:textId="77777777" w:rsidR="00654D82" w:rsidRDefault="00654D82">
      <w:pPr>
        <w:spacing w:after="0" w:line="240" w:lineRule="auto"/>
        <w:rPr>
          <w:rFonts w:ascii="Times New Roman" w:hAnsi="Times New Roman"/>
        </w:rPr>
      </w:pPr>
    </w:p>
    <w:p w14:paraId="70A9ABD9" w14:textId="77777777" w:rsidR="00654D82" w:rsidRDefault="00654D82">
      <w:pPr>
        <w:spacing w:after="0" w:line="240" w:lineRule="auto"/>
        <w:rPr>
          <w:rFonts w:ascii="Times New Roman" w:hAnsi="Times New Roman"/>
        </w:rPr>
      </w:pPr>
    </w:p>
    <w:p w14:paraId="38329965" w14:textId="77777777" w:rsidR="00654D82" w:rsidRDefault="00654D82">
      <w:pPr>
        <w:spacing w:after="0" w:line="240" w:lineRule="auto"/>
        <w:rPr>
          <w:rFonts w:ascii="Times New Roman" w:hAnsi="Times New Roman"/>
        </w:rPr>
      </w:pPr>
    </w:p>
    <w:p w14:paraId="08339162" w14:textId="77777777" w:rsidR="00654D82" w:rsidRDefault="00654D82">
      <w:pPr>
        <w:spacing w:after="0" w:line="240" w:lineRule="auto"/>
        <w:rPr>
          <w:rFonts w:ascii="Times New Roman" w:hAnsi="Times New Roman"/>
        </w:rPr>
      </w:pPr>
    </w:p>
    <w:p w14:paraId="3D5D2056" w14:textId="77777777" w:rsidR="00654D82" w:rsidRDefault="00654D82">
      <w:pPr>
        <w:spacing w:after="0" w:line="240" w:lineRule="auto"/>
        <w:rPr>
          <w:rFonts w:ascii="Times New Roman" w:hAnsi="Times New Roman"/>
        </w:rPr>
      </w:pPr>
    </w:p>
    <w:p w14:paraId="38AE64E0" w14:textId="77777777" w:rsidR="00654D82" w:rsidRDefault="00654D82">
      <w:pPr>
        <w:spacing w:after="0" w:line="240" w:lineRule="auto"/>
        <w:rPr>
          <w:rFonts w:ascii="Times New Roman" w:hAnsi="Times New Roman"/>
        </w:rPr>
      </w:pPr>
    </w:p>
    <w:p w14:paraId="1560B2DB" w14:textId="77777777" w:rsidR="00654D82" w:rsidRDefault="00654D82">
      <w:pPr>
        <w:spacing w:after="0" w:line="240" w:lineRule="auto"/>
        <w:rPr>
          <w:rFonts w:ascii="Times New Roman" w:hAnsi="Times New Roman"/>
        </w:rPr>
      </w:pPr>
    </w:p>
    <w:p w14:paraId="39BA27FE" w14:textId="77777777" w:rsidR="00654D82" w:rsidRDefault="00654D82">
      <w:pPr>
        <w:spacing w:after="0" w:line="240" w:lineRule="auto"/>
        <w:rPr>
          <w:rFonts w:ascii="Times New Roman" w:hAnsi="Times New Roman"/>
        </w:rPr>
      </w:pPr>
    </w:p>
    <w:p w14:paraId="359D0A19" w14:textId="77777777" w:rsidR="00654D82" w:rsidRDefault="00654D82">
      <w:pPr>
        <w:spacing w:after="0" w:line="240" w:lineRule="auto"/>
        <w:ind w:right="10"/>
        <w:jc w:val="center"/>
        <w:outlineLvl w:val="0"/>
        <w:rPr>
          <w:rFonts w:ascii="Times New Roman" w:hAnsi="Times New Roman"/>
        </w:rPr>
      </w:pPr>
    </w:p>
    <w:p w14:paraId="64993E37" w14:textId="77777777" w:rsidR="00654D82" w:rsidRDefault="00654D82">
      <w:pPr>
        <w:spacing w:after="0" w:line="240" w:lineRule="auto"/>
        <w:ind w:right="10"/>
        <w:jc w:val="center"/>
        <w:outlineLvl w:val="0"/>
        <w:rPr>
          <w:rFonts w:ascii="Times New Roman" w:hAnsi="Times New Roman"/>
        </w:rPr>
      </w:pPr>
    </w:p>
    <w:p w14:paraId="65F4BBB7" w14:textId="77777777" w:rsidR="00654D82" w:rsidRDefault="00654D82">
      <w:pPr>
        <w:spacing w:after="0" w:line="240" w:lineRule="auto"/>
        <w:ind w:right="10"/>
        <w:jc w:val="center"/>
        <w:outlineLvl w:val="0"/>
        <w:rPr>
          <w:rFonts w:ascii="Times New Roman" w:hAnsi="Times New Roman"/>
        </w:rPr>
      </w:pPr>
    </w:p>
    <w:p w14:paraId="78D23F5B" w14:textId="77777777" w:rsidR="00654D82" w:rsidRDefault="00654D82">
      <w:pPr>
        <w:spacing w:after="0" w:line="240" w:lineRule="auto"/>
        <w:ind w:right="10"/>
        <w:jc w:val="center"/>
        <w:outlineLvl w:val="0"/>
        <w:rPr>
          <w:rFonts w:ascii="Times New Roman" w:hAnsi="Times New Roman"/>
        </w:rPr>
      </w:pPr>
    </w:p>
    <w:p w14:paraId="34D58B22" w14:textId="77777777" w:rsidR="00654D82" w:rsidRDefault="00654D82">
      <w:pPr>
        <w:spacing w:after="0" w:line="240" w:lineRule="auto"/>
        <w:ind w:right="10"/>
        <w:jc w:val="center"/>
        <w:outlineLvl w:val="0"/>
        <w:rPr>
          <w:rFonts w:ascii="Times New Roman" w:hAnsi="Times New Roman"/>
        </w:rPr>
      </w:pPr>
    </w:p>
    <w:p w14:paraId="7F47619A" w14:textId="77777777" w:rsidR="00654D82" w:rsidRDefault="00654D82">
      <w:pPr>
        <w:spacing w:after="0" w:line="240" w:lineRule="auto"/>
        <w:ind w:right="10"/>
        <w:jc w:val="center"/>
        <w:outlineLvl w:val="0"/>
        <w:rPr>
          <w:rFonts w:ascii="Times New Roman" w:hAnsi="Times New Roman"/>
        </w:rPr>
      </w:pPr>
    </w:p>
    <w:p w14:paraId="7078515F" w14:textId="77777777" w:rsidR="00654D82" w:rsidRPr="005A4C5E" w:rsidRDefault="00962985">
      <w:pPr>
        <w:spacing w:after="0" w:line="240" w:lineRule="auto"/>
        <w:ind w:right="10"/>
        <w:jc w:val="center"/>
        <w:outlineLvl w:val="0"/>
      </w:pPr>
      <w:r>
        <w:rPr>
          <w:rFonts w:ascii="Times New Roman" w:hAnsi="Times New Roman"/>
          <w:b/>
          <w:lang w:val="lt-LT"/>
        </w:rPr>
        <w:t>B. PAKUOTĖS LAPELIS</w:t>
      </w:r>
    </w:p>
    <w:p w14:paraId="52D6903D" w14:textId="074E52F0" w:rsidR="00654D82" w:rsidRPr="005A4C5E" w:rsidRDefault="00962985" w:rsidP="005A4C5E">
      <w:pPr>
        <w:pageBreakBefore/>
        <w:spacing w:after="0" w:line="240" w:lineRule="auto"/>
        <w:jc w:val="center"/>
      </w:pPr>
      <w:r>
        <w:rPr>
          <w:rFonts w:ascii="Times New Roman" w:eastAsia="Times New Roman" w:hAnsi="Times New Roman"/>
          <w:b/>
          <w:color w:val="000000"/>
          <w:lang w:val="lt-LT" w:eastAsia="lt-LT"/>
        </w:rPr>
        <w:lastRenderedPageBreak/>
        <w:t>Pakuotės lapelis: informacija pacientui</w:t>
      </w:r>
    </w:p>
    <w:p w14:paraId="0C684F34" w14:textId="77777777" w:rsidR="00654D82" w:rsidRDefault="00654D82">
      <w:pPr>
        <w:spacing w:after="0" w:line="240" w:lineRule="auto"/>
        <w:ind w:left="567" w:hanging="567"/>
        <w:rPr>
          <w:rFonts w:ascii="Times New Roman" w:hAnsi="Times New Roman"/>
          <w:color w:val="000000"/>
          <w:lang w:val="lt-LT"/>
        </w:rPr>
      </w:pPr>
    </w:p>
    <w:p w14:paraId="18B3259B" w14:textId="77777777" w:rsidR="00654D82" w:rsidRDefault="00962985">
      <w:pPr>
        <w:spacing w:after="0" w:line="240" w:lineRule="auto"/>
        <w:ind w:left="567" w:hanging="567"/>
        <w:jc w:val="center"/>
        <w:rPr>
          <w:rFonts w:ascii="Times New Roman" w:hAnsi="Times New Roman"/>
          <w:b/>
          <w:color w:val="000000"/>
          <w:lang w:val="lt-LT"/>
        </w:rPr>
      </w:pPr>
      <w:r>
        <w:rPr>
          <w:rFonts w:ascii="Times New Roman" w:hAnsi="Times New Roman"/>
          <w:b/>
          <w:color w:val="000000"/>
          <w:lang w:val="lt-LT"/>
        </w:rPr>
        <w:t>Protamine sulphate LEO Pharma 1400 antiheparino TV/ml injekcinis ar infuzinis tirpalas</w:t>
      </w:r>
    </w:p>
    <w:p w14:paraId="2BB66920" w14:textId="77777777" w:rsidR="00654D82" w:rsidRDefault="00962985">
      <w:pPr>
        <w:spacing w:after="0" w:line="240" w:lineRule="auto"/>
        <w:ind w:left="567" w:hanging="567"/>
        <w:jc w:val="center"/>
        <w:rPr>
          <w:rFonts w:ascii="Times New Roman" w:hAnsi="Times New Roman"/>
          <w:color w:val="000000"/>
          <w:lang w:val="lt-LT"/>
        </w:rPr>
      </w:pPr>
      <w:r>
        <w:rPr>
          <w:rFonts w:ascii="Times New Roman" w:hAnsi="Times New Roman"/>
          <w:color w:val="000000"/>
          <w:lang w:val="lt-LT"/>
        </w:rPr>
        <w:t>Protamino sulfatas</w:t>
      </w:r>
    </w:p>
    <w:p w14:paraId="0FEBC4D9" w14:textId="77777777" w:rsidR="00654D82" w:rsidRDefault="00654D82">
      <w:pPr>
        <w:spacing w:after="0" w:line="240" w:lineRule="auto"/>
        <w:rPr>
          <w:rFonts w:ascii="Times New Roman" w:hAnsi="Times New Roman"/>
          <w:color w:val="000000"/>
        </w:rPr>
      </w:pPr>
    </w:p>
    <w:p w14:paraId="62EB729A" w14:textId="77777777" w:rsidR="00654D82" w:rsidRPr="005A4C5E" w:rsidRDefault="00962985">
      <w:pPr>
        <w:spacing w:after="0" w:line="240" w:lineRule="auto"/>
      </w:pPr>
      <w:r>
        <w:rPr>
          <w:rFonts w:ascii="Times New Roman" w:hAnsi="Times New Roman"/>
          <w:b/>
          <w:color w:val="000000"/>
          <w:lang w:val="lt-LT"/>
        </w:rPr>
        <w:t>Atidžiai perskaitykite visą šį lapelį, prieš pradėdami vartoti vaistą</w:t>
      </w:r>
      <w:r>
        <w:rPr>
          <w:rFonts w:ascii="Times New Roman" w:eastAsia="Times New Roman" w:hAnsi="Times New Roman"/>
          <w:b/>
          <w:color w:val="000000"/>
          <w:lang w:val="lt-LT" w:eastAsia="lt-LT"/>
        </w:rPr>
        <w:t>, nes jame pateikiama Jums svarbi informacija</w:t>
      </w:r>
      <w:r>
        <w:rPr>
          <w:rFonts w:ascii="Times New Roman" w:hAnsi="Times New Roman"/>
          <w:b/>
          <w:color w:val="000000"/>
          <w:lang w:val="lt-LT"/>
        </w:rPr>
        <w:t>.</w:t>
      </w:r>
    </w:p>
    <w:p w14:paraId="7D985981" w14:textId="77777777" w:rsidR="00654D82" w:rsidRPr="005A4C5E" w:rsidRDefault="00962985">
      <w:pPr>
        <w:spacing w:after="0" w:line="240" w:lineRule="auto"/>
      </w:pPr>
      <w:r>
        <w:rPr>
          <w:rFonts w:ascii="Times New Roman" w:hAnsi="Times New Roman"/>
          <w:color w:val="000000"/>
          <w:lang w:val="lt-LT"/>
        </w:rPr>
        <w:t>- Neišmeskite šio lapelio, nes vėl gali prireikti jį perskaityti.</w:t>
      </w:r>
    </w:p>
    <w:p w14:paraId="58AEA8B7" w14:textId="77777777" w:rsidR="00654D82" w:rsidRPr="005A4C5E" w:rsidRDefault="00962985">
      <w:pPr>
        <w:spacing w:after="0" w:line="240" w:lineRule="auto"/>
      </w:pPr>
      <w:r>
        <w:rPr>
          <w:rFonts w:ascii="Times New Roman" w:eastAsia="Times New Roman" w:hAnsi="Times New Roman"/>
          <w:color w:val="000000"/>
          <w:lang w:val="lt-LT" w:eastAsia="lt-LT"/>
        </w:rPr>
        <w:t>- Šį vaistą įprastai suleidžia gydytojas arba slaugytojas.</w:t>
      </w:r>
      <w:r>
        <w:rPr>
          <w:rFonts w:ascii="Times New Roman" w:hAnsi="Times New Roman"/>
          <w:color w:val="000000"/>
          <w:lang w:val="lt-LT"/>
        </w:rPr>
        <w:t xml:space="preserve"> Jeigu kiltų daugiau klausimų, kreipkitės į gydytoją</w:t>
      </w:r>
      <w:r>
        <w:rPr>
          <w:rFonts w:ascii="Times New Roman" w:eastAsia="Times New Roman" w:hAnsi="Times New Roman"/>
          <w:color w:val="000000"/>
          <w:lang w:val="lt-LT" w:eastAsia="lt-LT"/>
        </w:rPr>
        <w:t xml:space="preserve">, </w:t>
      </w:r>
      <w:r>
        <w:rPr>
          <w:rFonts w:ascii="Times New Roman" w:hAnsi="Times New Roman"/>
          <w:color w:val="000000"/>
          <w:lang w:val="lt-LT"/>
        </w:rPr>
        <w:t xml:space="preserve"> vaistininką</w:t>
      </w:r>
      <w:r>
        <w:rPr>
          <w:rFonts w:ascii="Times New Roman" w:eastAsia="Times New Roman" w:hAnsi="Times New Roman"/>
          <w:color w:val="000000"/>
          <w:lang w:val="lt-LT" w:eastAsia="lt-LT"/>
        </w:rPr>
        <w:t xml:space="preserve"> </w:t>
      </w:r>
      <w:r>
        <w:rPr>
          <w:rFonts w:ascii="Times New Roman" w:hAnsi="Times New Roman"/>
          <w:color w:val="000000"/>
          <w:lang w:val="lt-LT"/>
        </w:rPr>
        <w:t>arba</w:t>
      </w:r>
      <w:r>
        <w:rPr>
          <w:rFonts w:ascii="Times New Roman" w:eastAsia="Times New Roman" w:hAnsi="Times New Roman"/>
          <w:color w:val="000000"/>
          <w:lang w:val="lt-LT" w:eastAsia="lt-LT"/>
        </w:rPr>
        <w:t xml:space="preserve"> slaugytoją</w:t>
      </w:r>
      <w:r>
        <w:rPr>
          <w:rFonts w:ascii="Times New Roman" w:hAnsi="Times New Roman"/>
          <w:color w:val="000000"/>
          <w:lang w:val="lt-LT"/>
        </w:rPr>
        <w:t>.</w:t>
      </w:r>
    </w:p>
    <w:p w14:paraId="3F8B6240" w14:textId="77777777" w:rsidR="00654D82" w:rsidRPr="005A4C5E" w:rsidRDefault="00962985">
      <w:pPr>
        <w:spacing w:after="0" w:line="240" w:lineRule="auto"/>
      </w:pPr>
      <w:r>
        <w:rPr>
          <w:rFonts w:ascii="Times New Roman" w:hAnsi="Times New Roman"/>
          <w:color w:val="000000"/>
          <w:lang w:val="lt-LT"/>
        </w:rPr>
        <w:t xml:space="preserve">- Jeigu pasireiškė šalutinis poveikis </w:t>
      </w:r>
      <w:r>
        <w:rPr>
          <w:rFonts w:ascii="Times New Roman" w:eastAsia="Times New Roman" w:hAnsi="Times New Roman"/>
          <w:color w:val="000000"/>
          <w:lang w:val="lt-LT" w:eastAsia="lt-LT"/>
        </w:rPr>
        <w:t>(net jeigu jis</w:t>
      </w:r>
      <w:r>
        <w:rPr>
          <w:rFonts w:ascii="Times New Roman" w:hAnsi="Times New Roman"/>
          <w:color w:val="000000"/>
          <w:lang w:val="lt-LT"/>
        </w:rPr>
        <w:t xml:space="preserve"> šiame lapelyje </w:t>
      </w:r>
      <w:r>
        <w:rPr>
          <w:rFonts w:ascii="Times New Roman" w:eastAsia="Times New Roman" w:hAnsi="Times New Roman"/>
          <w:color w:val="000000"/>
          <w:lang w:val="lt-LT" w:eastAsia="lt-LT"/>
        </w:rPr>
        <w:t>nenurodytas), kreipkitės į gydytoją, vaistininką arba slaugytoją. Žr. 4 skyrių</w:t>
      </w:r>
      <w:r>
        <w:rPr>
          <w:rFonts w:ascii="Times New Roman" w:hAnsi="Times New Roman"/>
          <w:color w:val="000000"/>
          <w:lang w:val="lt-LT"/>
        </w:rPr>
        <w:t>.</w:t>
      </w:r>
    </w:p>
    <w:p w14:paraId="61450F0F" w14:textId="77777777" w:rsidR="00654D82" w:rsidRDefault="00654D82">
      <w:pPr>
        <w:spacing w:after="0" w:line="240" w:lineRule="auto"/>
        <w:rPr>
          <w:rFonts w:ascii="Times New Roman" w:hAnsi="Times New Roman"/>
          <w:color w:val="000000"/>
        </w:rPr>
      </w:pPr>
    </w:p>
    <w:p w14:paraId="315F9C2D" w14:textId="77777777" w:rsidR="00654D82" w:rsidRDefault="00962985">
      <w:pPr>
        <w:spacing w:after="0" w:line="240" w:lineRule="auto"/>
        <w:rPr>
          <w:rFonts w:ascii="Times New Roman" w:eastAsia="Times New Roman" w:hAnsi="Times New Roman"/>
          <w:b/>
          <w:bCs/>
          <w:color w:val="000000"/>
          <w:lang w:val="lt-LT" w:eastAsia="lt-LT"/>
        </w:rPr>
      </w:pPr>
      <w:r>
        <w:rPr>
          <w:rFonts w:ascii="Times New Roman" w:eastAsia="Times New Roman" w:hAnsi="Times New Roman"/>
          <w:b/>
          <w:bCs/>
          <w:color w:val="000000"/>
          <w:lang w:val="lt-LT" w:eastAsia="lt-LT"/>
        </w:rPr>
        <w:t xml:space="preserve">Apie ką rašoma šiame lapelyje? </w:t>
      </w:r>
    </w:p>
    <w:p w14:paraId="3BF72923" w14:textId="77777777" w:rsidR="00654D82" w:rsidRDefault="00962985">
      <w:pPr>
        <w:spacing w:after="0" w:line="240" w:lineRule="auto"/>
        <w:ind w:left="360" w:hanging="360"/>
        <w:rPr>
          <w:rFonts w:ascii="Times New Roman" w:hAnsi="Times New Roman"/>
          <w:color w:val="000000"/>
          <w:lang w:val="lt-LT"/>
        </w:rPr>
      </w:pPr>
      <w:r>
        <w:rPr>
          <w:rFonts w:ascii="Times New Roman" w:hAnsi="Times New Roman"/>
          <w:color w:val="000000"/>
          <w:lang w:val="lt-LT"/>
        </w:rPr>
        <w:t>1.</w:t>
      </w:r>
      <w:r>
        <w:rPr>
          <w:rFonts w:ascii="Times New Roman" w:hAnsi="Times New Roman"/>
          <w:color w:val="000000"/>
          <w:lang w:val="lt-LT"/>
        </w:rPr>
        <w:tab/>
        <w:t>Kas yra Protamine sulphate LEO Pharma ir kam jis vartojamas</w:t>
      </w:r>
    </w:p>
    <w:p w14:paraId="13F205CD" w14:textId="77777777" w:rsidR="00654D82" w:rsidRDefault="00962985">
      <w:pPr>
        <w:spacing w:after="0" w:line="240" w:lineRule="auto"/>
        <w:ind w:left="1290" w:hanging="1290"/>
        <w:rPr>
          <w:rFonts w:ascii="Times New Roman" w:hAnsi="Times New Roman"/>
          <w:color w:val="000000"/>
          <w:lang w:val="lt-LT"/>
        </w:rPr>
      </w:pPr>
      <w:r>
        <w:rPr>
          <w:rFonts w:ascii="Times New Roman" w:hAnsi="Times New Roman"/>
          <w:color w:val="000000"/>
          <w:lang w:val="lt-LT"/>
        </w:rPr>
        <w:t xml:space="preserve">2.   Kas žinotina prieš vartojant Protamine sulphate LEO Pharma </w:t>
      </w:r>
    </w:p>
    <w:p w14:paraId="46D53408" w14:textId="77777777" w:rsidR="00654D82" w:rsidRDefault="00962985">
      <w:pPr>
        <w:spacing w:after="0" w:line="240" w:lineRule="auto"/>
        <w:ind w:left="1290" w:hanging="1290"/>
        <w:rPr>
          <w:rFonts w:ascii="Times New Roman" w:hAnsi="Times New Roman"/>
          <w:color w:val="000000"/>
          <w:lang w:val="lt-LT"/>
        </w:rPr>
      </w:pPr>
      <w:r>
        <w:rPr>
          <w:rFonts w:ascii="Times New Roman" w:hAnsi="Times New Roman"/>
          <w:color w:val="000000"/>
          <w:lang w:val="lt-LT"/>
        </w:rPr>
        <w:t xml:space="preserve">3.   Kaip vartoti Protamine sulphate LEO Pharma </w:t>
      </w:r>
    </w:p>
    <w:p w14:paraId="7C39F756" w14:textId="77777777" w:rsidR="00654D82" w:rsidRPr="005A4C5E" w:rsidRDefault="00962985">
      <w:pPr>
        <w:spacing w:after="0" w:line="240" w:lineRule="auto"/>
      </w:pPr>
      <w:r>
        <w:rPr>
          <w:rFonts w:ascii="Times New Roman" w:hAnsi="Times New Roman"/>
          <w:color w:val="000000"/>
          <w:lang w:val="lt-LT"/>
        </w:rPr>
        <w:t>4.   Galimas šalutinis poveikis</w:t>
      </w:r>
    </w:p>
    <w:p w14:paraId="56D295AD" w14:textId="77777777" w:rsidR="00654D82" w:rsidRDefault="00962985">
      <w:pPr>
        <w:spacing w:after="0" w:line="240" w:lineRule="auto"/>
        <w:ind w:left="1290" w:hanging="1290"/>
        <w:rPr>
          <w:rFonts w:ascii="Times New Roman" w:hAnsi="Times New Roman"/>
          <w:color w:val="000000"/>
          <w:lang w:val="lt-LT"/>
        </w:rPr>
      </w:pPr>
      <w:r>
        <w:rPr>
          <w:rFonts w:ascii="Times New Roman" w:hAnsi="Times New Roman"/>
          <w:color w:val="000000"/>
          <w:lang w:val="lt-LT"/>
        </w:rPr>
        <w:t xml:space="preserve">5.   Kaip laikyti Protamine sulphate LEO Pharma </w:t>
      </w:r>
    </w:p>
    <w:p w14:paraId="67C4FC5D" w14:textId="77777777" w:rsidR="00654D82" w:rsidRPr="005A4C5E" w:rsidRDefault="00962985">
      <w:pPr>
        <w:spacing w:after="0" w:line="240" w:lineRule="auto"/>
      </w:pPr>
      <w:r>
        <w:rPr>
          <w:rFonts w:ascii="Times New Roman" w:hAnsi="Times New Roman"/>
          <w:color w:val="000000"/>
          <w:lang w:val="lt-LT"/>
        </w:rPr>
        <w:t xml:space="preserve">6.   </w:t>
      </w:r>
      <w:r>
        <w:rPr>
          <w:rFonts w:ascii="Times New Roman" w:eastAsia="Times New Roman" w:hAnsi="Times New Roman"/>
          <w:bCs/>
          <w:color w:val="000000"/>
          <w:lang w:val="lt-LT" w:eastAsia="lt-LT"/>
        </w:rPr>
        <w:t>Pakuotės turinys ir kita</w:t>
      </w:r>
      <w:r>
        <w:rPr>
          <w:rFonts w:ascii="Times New Roman" w:hAnsi="Times New Roman"/>
          <w:color w:val="000000"/>
          <w:lang w:val="lt-LT"/>
        </w:rPr>
        <w:t xml:space="preserve"> informacija</w:t>
      </w:r>
    </w:p>
    <w:p w14:paraId="0B1278EB" w14:textId="77777777" w:rsidR="00654D82" w:rsidRDefault="00654D82">
      <w:pPr>
        <w:spacing w:after="0" w:line="240" w:lineRule="auto"/>
        <w:rPr>
          <w:rFonts w:ascii="Times New Roman" w:hAnsi="Times New Roman"/>
          <w:color w:val="000000"/>
        </w:rPr>
      </w:pPr>
    </w:p>
    <w:p w14:paraId="5EB58FE2" w14:textId="77777777" w:rsidR="00654D82" w:rsidRDefault="00654D82">
      <w:pPr>
        <w:spacing w:after="0" w:line="240" w:lineRule="auto"/>
        <w:rPr>
          <w:rFonts w:ascii="Times New Roman" w:hAnsi="Times New Roman"/>
          <w:color w:val="000000"/>
        </w:rPr>
      </w:pPr>
    </w:p>
    <w:p w14:paraId="765DBA00" w14:textId="77777777" w:rsidR="00654D82" w:rsidRPr="005A4C5E" w:rsidRDefault="00962985">
      <w:pPr>
        <w:spacing w:after="0" w:line="240" w:lineRule="auto"/>
      </w:pPr>
      <w:r>
        <w:rPr>
          <w:rFonts w:ascii="Times New Roman" w:hAnsi="Times New Roman"/>
          <w:b/>
          <w:bCs/>
          <w:color w:val="000000"/>
        </w:rPr>
        <w:t xml:space="preserve">1.      Kas yra Protamine sulphate LEO </w:t>
      </w:r>
      <w:r w:rsidRPr="005A4C5E">
        <w:rPr>
          <w:rFonts w:ascii="Times New Roman" w:hAnsi="Times New Roman"/>
          <w:b/>
          <w:color w:val="000000"/>
          <w:lang w:val="fi-FI"/>
        </w:rPr>
        <w:t>Pharma ir kam jis vartojamas</w:t>
      </w:r>
    </w:p>
    <w:p w14:paraId="04B5773B" w14:textId="77777777" w:rsidR="00654D82" w:rsidRDefault="00654D82">
      <w:pPr>
        <w:spacing w:after="0" w:line="240" w:lineRule="auto"/>
        <w:rPr>
          <w:rFonts w:ascii="Times New Roman" w:eastAsia="Times New Roman" w:hAnsi="Times New Roman"/>
          <w:color w:val="000000"/>
          <w:lang w:val="lt-LT" w:eastAsia="lt-LT"/>
        </w:rPr>
      </w:pPr>
    </w:p>
    <w:p w14:paraId="40ABD532" w14:textId="77777777" w:rsidR="00654D82" w:rsidRPr="005A4C5E" w:rsidRDefault="00962985">
      <w:pPr>
        <w:spacing w:after="0" w:line="240" w:lineRule="auto"/>
      </w:pPr>
      <w:r>
        <w:rPr>
          <w:rFonts w:ascii="Times New Roman" w:eastAsia="Times New Roman" w:hAnsi="Times New Roman"/>
          <w:color w:val="000000"/>
          <w:lang w:val="lt-LT" w:eastAsia="lt-LT"/>
        </w:rPr>
        <w:t>Preparato</w:t>
      </w:r>
      <w:r>
        <w:rPr>
          <w:rFonts w:ascii="Times New Roman" w:hAnsi="Times New Roman"/>
          <w:color w:val="000000"/>
          <w:lang w:val="lt-LT"/>
        </w:rPr>
        <w:t xml:space="preserve"> veiklioji medžiaga yra protamino sulfatas, kuris vartojamas kaip antiheparinas; jis slopina heparino, mažos molekulinės masės heparinų, poveikį ir tokiu būdu sumažina šių preparatų įtaką organizmui.</w:t>
      </w:r>
    </w:p>
    <w:p w14:paraId="1B1EB2F0" w14:textId="77777777" w:rsidR="00654D82" w:rsidRDefault="00654D82">
      <w:pPr>
        <w:spacing w:after="0" w:line="240" w:lineRule="auto"/>
        <w:rPr>
          <w:rFonts w:ascii="Times New Roman" w:hAnsi="Times New Roman"/>
          <w:color w:val="000000"/>
        </w:rPr>
      </w:pPr>
    </w:p>
    <w:p w14:paraId="03C35784" w14:textId="77777777" w:rsidR="00654D82" w:rsidRPr="005A4C5E" w:rsidRDefault="00962985">
      <w:pPr>
        <w:spacing w:after="0" w:line="240" w:lineRule="auto"/>
      </w:pPr>
      <w:r>
        <w:rPr>
          <w:rFonts w:ascii="Times New Roman" w:hAnsi="Times New Roman"/>
          <w:color w:val="000000"/>
          <w:lang w:val="lt-LT"/>
        </w:rPr>
        <w:t>Heparinas vartojamas siekiant sumažinti kraujo krešumą ir gali sukelti kraujavimą.</w:t>
      </w:r>
    </w:p>
    <w:p w14:paraId="78010A83" w14:textId="77777777" w:rsidR="00654D82" w:rsidRDefault="00654D82">
      <w:pPr>
        <w:spacing w:after="0" w:line="240" w:lineRule="auto"/>
        <w:rPr>
          <w:rFonts w:ascii="Times New Roman" w:hAnsi="Times New Roman"/>
          <w:color w:val="000000"/>
        </w:rPr>
      </w:pPr>
    </w:p>
    <w:p w14:paraId="5AFD4032" w14:textId="77777777" w:rsidR="00654D82" w:rsidRPr="005A4C5E" w:rsidRDefault="00962985">
      <w:pPr>
        <w:spacing w:after="0" w:line="240" w:lineRule="auto"/>
      </w:pPr>
      <w:r>
        <w:rPr>
          <w:rFonts w:ascii="Times New Roman" w:hAnsi="Times New Roman"/>
          <w:color w:val="000000"/>
          <w:lang w:val="lt-LT"/>
        </w:rPr>
        <w:t>Protamino sulfatas vartojamas:</w:t>
      </w:r>
    </w:p>
    <w:p w14:paraId="40949AB3" w14:textId="77777777" w:rsidR="00654D82" w:rsidRDefault="00654D82">
      <w:pPr>
        <w:spacing w:after="0" w:line="240" w:lineRule="auto"/>
        <w:rPr>
          <w:rFonts w:ascii="Times New Roman" w:hAnsi="Times New Roman"/>
          <w:color w:val="000000"/>
        </w:rPr>
      </w:pPr>
    </w:p>
    <w:p w14:paraId="1FFFAB62" w14:textId="77777777" w:rsidR="00654D82" w:rsidRPr="005A4C5E" w:rsidRDefault="00962985" w:rsidP="005A4C5E">
      <w:pPr>
        <w:numPr>
          <w:ilvl w:val="0"/>
          <w:numId w:val="2"/>
        </w:numPr>
        <w:spacing w:after="0" w:line="240" w:lineRule="auto"/>
      </w:pPr>
      <w:r>
        <w:rPr>
          <w:rFonts w:ascii="Times New Roman" w:hAnsi="Times New Roman"/>
          <w:color w:val="000000"/>
          <w:lang w:val="lt-LT"/>
        </w:rPr>
        <w:t>heparino arba mažos molekulinės masės heparino sukelto kraujavimo stabdymui;</w:t>
      </w:r>
    </w:p>
    <w:p w14:paraId="2E5E86B9" w14:textId="77777777" w:rsidR="00654D82" w:rsidRPr="005A4C5E" w:rsidRDefault="00962985" w:rsidP="005A4C5E">
      <w:pPr>
        <w:numPr>
          <w:ilvl w:val="0"/>
          <w:numId w:val="2"/>
        </w:numPr>
        <w:spacing w:after="0" w:line="240" w:lineRule="auto"/>
      </w:pPr>
      <w:r>
        <w:rPr>
          <w:rFonts w:ascii="Times New Roman" w:hAnsi="Times New Roman"/>
          <w:color w:val="000000"/>
          <w:lang w:val="lt-LT"/>
        </w:rPr>
        <w:t xml:space="preserve">apsaugoti nuo pernelyg didelio kraujavimo, jei vartojama heparino arba mažos molekulinės masės heparino prieš chirurgines operacijas; </w:t>
      </w:r>
    </w:p>
    <w:p w14:paraId="7B6342EA" w14:textId="77777777" w:rsidR="00654D82" w:rsidRPr="005A4C5E" w:rsidRDefault="00962985" w:rsidP="005A4C5E">
      <w:pPr>
        <w:numPr>
          <w:ilvl w:val="0"/>
          <w:numId w:val="2"/>
        </w:numPr>
        <w:spacing w:after="0" w:line="240" w:lineRule="auto"/>
      </w:pPr>
      <w:r>
        <w:rPr>
          <w:rFonts w:ascii="Times New Roman" w:hAnsi="Times New Roman"/>
          <w:color w:val="000000"/>
          <w:lang w:val="lt-LT"/>
        </w:rPr>
        <w:t>heparino, naudojamo kai kurių širdies operacijų metu, poveikiui panaikinti.</w:t>
      </w:r>
    </w:p>
    <w:p w14:paraId="2A0B17CD" w14:textId="77777777" w:rsidR="00654D82" w:rsidRDefault="00654D82">
      <w:pPr>
        <w:spacing w:after="0" w:line="240" w:lineRule="auto"/>
        <w:rPr>
          <w:rFonts w:ascii="Times New Roman" w:hAnsi="Times New Roman"/>
          <w:color w:val="000000"/>
        </w:rPr>
      </w:pPr>
    </w:p>
    <w:p w14:paraId="069CD2A4" w14:textId="77777777" w:rsidR="00654D82" w:rsidRDefault="00654D82">
      <w:pPr>
        <w:spacing w:after="0" w:line="240" w:lineRule="auto"/>
        <w:rPr>
          <w:rFonts w:ascii="Times New Roman" w:hAnsi="Times New Roman"/>
          <w:color w:val="000000"/>
        </w:rPr>
      </w:pPr>
    </w:p>
    <w:p w14:paraId="494995C6" w14:textId="77777777" w:rsidR="00654D82" w:rsidRPr="005A4C5E" w:rsidRDefault="00962985">
      <w:pPr>
        <w:keepNext/>
        <w:spacing w:after="0" w:line="240" w:lineRule="auto"/>
        <w:outlineLvl w:val="1"/>
      </w:pPr>
      <w:r w:rsidRPr="005A4C5E">
        <w:rPr>
          <w:rFonts w:ascii="Times New Roman" w:hAnsi="Times New Roman"/>
          <w:b/>
          <w:color w:val="000000"/>
          <w:lang w:val="fi-FI"/>
        </w:rPr>
        <w:t>2.     Kas žinotina prieš vartojant Protamine sulphate LEO Pharma</w:t>
      </w:r>
    </w:p>
    <w:p w14:paraId="2703AF9D" w14:textId="77777777" w:rsidR="00654D82" w:rsidRDefault="00654D82">
      <w:pPr>
        <w:spacing w:after="0" w:line="240" w:lineRule="auto"/>
        <w:rPr>
          <w:rFonts w:ascii="Times New Roman" w:hAnsi="Times New Roman"/>
          <w:color w:val="000000"/>
          <w:lang w:val="lt-LT"/>
        </w:rPr>
      </w:pPr>
    </w:p>
    <w:p w14:paraId="5374D5FA" w14:textId="77777777" w:rsidR="00654D82" w:rsidRPr="005A4C5E" w:rsidRDefault="00962985">
      <w:pPr>
        <w:spacing w:after="0" w:line="240" w:lineRule="auto"/>
      </w:pPr>
      <w:r>
        <w:rPr>
          <w:rFonts w:ascii="Times New Roman" w:hAnsi="Times New Roman"/>
          <w:b/>
          <w:color w:val="000000"/>
          <w:lang w:val="lt-LT"/>
        </w:rPr>
        <w:t>Protamine sulphate LEO Pharma vartoti negalima:</w:t>
      </w:r>
    </w:p>
    <w:p w14:paraId="4441BDA6" w14:textId="77777777" w:rsidR="00654D82" w:rsidRDefault="00654D82">
      <w:pPr>
        <w:spacing w:after="0" w:line="240" w:lineRule="auto"/>
        <w:rPr>
          <w:rFonts w:ascii="Times New Roman" w:hAnsi="Times New Roman"/>
          <w:b/>
          <w:color w:val="000000"/>
        </w:rPr>
      </w:pPr>
    </w:p>
    <w:p w14:paraId="29155D60" w14:textId="77777777" w:rsidR="00654D82" w:rsidRPr="005A4C5E" w:rsidRDefault="00962985" w:rsidP="005A4C5E">
      <w:pPr>
        <w:numPr>
          <w:ilvl w:val="0"/>
          <w:numId w:val="3"/>
        </w:numPr>
        <w:spacing w:after="0" w:line="240" w:lineRule="auto"/>
      </w:pPr>
      <w:r>
        <w:rPr>
          <w:rFonts w:ascii="Times New Roman" w:hAnsi="Times New Roman"/>
          <w:color w:val="000000"/>
          <w:lang w:val="lt-LT"/>
        </w:rPr>
        <w:t xml:space="preserve">jeigu yra alergija protamino sulfatui arba bet kuriai pagalbinei </w:t>
      </w:r>
      <w:r>
        <w:rPr>
          <w:rFonts w:ascii="Times New Roman" w:eastAsia="Times New Roman" w:hAnsi="Times New Roman"/>
          <w:color w:val="000000"/>
          <w:lang w:val="lt-LT" w:eastAsia="lt-LT"/>
        </w:rPr>
        <w:t>šio vaisto</w:t>
      </w:r>
      <w:r>
        <w:rPr>
          <w:rFonts w:ascii="Times New Roman" w:hAnsi="Times New Roman"/>
          <w:color w:val="000000"/>
          <w:lang w:val="lt-LT"/>
        </w:rPr>
        <w:t xml:space="preserve"> medžiagai</w:t>
      </w:r>
      <w:r>
        <w:rPr>
          <w:rFonts w:ascii="Times New Roman" w:eastAsia="Times New Roman" w:hAnsi="Times New Roman"/>
          <w:color w:val="000000"/>
          <w:lang w:val="lt-LT" w:eastAsia="lt-LT"/>
        </w:rPr>
        <w:t xml:space="preserve"> (jos išvardytos 6 skyriuje).</w:t>
      </w:r>
    </w:p>
    <w:p w14:paraId="33ABFE13" w14:textId="77777777" w:rsidR="00654D82" w:rsidRDefault="00654D82">
      <w:pPr>
        <w:spacing w:after="0" w:line="240" w:lineRule="auto"/>
        <w:ind w:left="360"/>
        <w:rPr>
          <w:rFonts w:ascii="Times New Roman" w:hAnsi="Times New Roman"/>
          <w:color w:val="000000"/>
        </w:rPr>
      </w:pPr>
    </w:p>
    <w:p w14:paraId="683EDC57" w14:textId="77777777" w:rsidR="00654D82" w:rsidRPr="005A4C5E" w:rsidRDefault="00962985">
      <w:pPr>
        <w:spacing w:after="0" w:line="240" w:lineRule="auto"/>
      </w:pPr>
      <w:r>
        <w:rPr>
          <w:rFonts w:ascii="Times New Roman" w:eastAsia="Times New Roman" w:hAnsi="Times New Roman"/>
          <w:b/>
          <w:lang w:val="lt-LT"/>
        </w:rPr>
        <w:t>Įspėjimai ir</w:t>
      </w:r>
      <w:r>
        <w:rPr>
          <w:rFonts w:ascii="Times New Roman" w:hAnsi="Times New Roman"/>
          <w:b/>
          <w:lang w:val="lt-LT"/>
        </w:rPr>
        <w:t xml:space="preserve"> atsargumo </w:t>
      </w:r>
      <w:r>
        <w:rPr>
          <w:rFonts w:ascii="Times New Roman" w:eastAsia="Times New Roman" w:hAnsi="Times New Roman"/>
          <w:b/>
          <w:lang w:val="lt-LT"/>
        </w:rPr>
        <w:t>priemonės</w:t>
      </w:r>
    </w:p>
    <w:p w14:paraId="4E97F3B6" w14:textId="77777777" w:rsidR="00654D82" w:rsidRPr="005A4C5E" w:rsidRDefault="00962985">
      <w:pPr>
        <w:spacing w:after="0" w:line="240" w:lineRule="auto"/>
      </w:pPr>
      <w:r>
        <w:rPr>
          <w:rFonts w:ascii="Times New Roman" w:eastAsia="Times New Roman" w:hAnsi="Times New Roman"/>
          <w:lang w:val="lt-LT"/>
        </w:rPr>
        <w:t xml:space="preserve">Pasitarkite su gydytoju, vaistininku arba slaugytoju, prieš pradėdami vartoti Protamine </w:t>
      </w:r>
      <w:r>
        <w:rPr>
          <w:rFonts w:ascii="Times New Roman" w:eastAsia="Times New Roman" w:hAnsi="Times New Roman"/>
          <w:bCs/>
          <w:color w:val="000000"/>
        </w:rPr>
        <w:t>sulphate</w:t>
      </w:r>
      <w:r>
        <w:rPr>
          <w:rFonts w:ascii="Times New Roman" w:eastAsia="Times New Roman" w:hAnsi="Times New Roman"/>
          <w:b/>
          <w:bCs/>
          <w:color w:val="000000"/>
        </w:rPr>
        <w:t xml:space="preserve"> </w:t>
      </w:r>
      <w:r>
        <w:rPr>
          <w:rFonts w:ascii="Times New Roman" w:eastAsia="Times New Roman" w:hAnsi="Times New Roman"/>
          <w:lang w:val="lt-LT"/>
        </w:rPr>
        <w:t xml:space="preserve">LEO Pharma. </w:t>
      </w:r>
    </w:p>
    <w:p w14:paraId="366D5B7E" w14:textId="77777777" w:rsidR="00654D82" w:rsidRDefault="00962985">
      <w:pPr>
        <w:spacing w:after="0" w:line="240" w:lineRule="auto"/>
        <w:rPr>
          <w:rFonts w:ascii="Times New Roman" w:eastAsia="Times New Roman" w:hAnsi="Times New Roman"/>
          <w:lang w:val="lt-LT"/>
        </w:rPr>
      </w:pPr>
      <w:r>
        <w:rPr>
          <w:rFonts w:ascii="Times New Roman" w:eastAsia="Times New Roman" w:hAnsi="Times New Roman"/>
          <w:lang w:val="lt-LT"/>
        </w:rPr>
        <w:t>Jeigu Jums vaistas jau buvo suleistas, pasakykite ligoninės personalui:</w:t>
      </w:r>
    </w:p>
    <w:p w14:paraId="1C5BCA77" w14:textId="77777777" w:rsidR="00654D82" w:rsidRPr="005A4C5E" w:rsidRDefault="00962985" w:rsidP="005A4C5E">
      <w:pPr>
        <w:numPr>
          <w:ilvl w:val="0"/>
          <w:numId w:val="4"/>
        </w:numPr>
        <w:spacing w:after="0" w:line="240" w:lineRule="auto"/>
      </w:pPr>
      <w:r>
        <w:rPr>
          <w:rFonts w:ascii="Times New Roman" w:hAnsi="Times New Roman"/>
          <w:color w:val="000000"/>
          <w:lang w:val="lt-LT"/>
        </w:rPr>
        <w:t>jei Jūs sergate diabetu ir vartojate insuliną (ypač protamino insuliną</w:t>
      </w:r>
      <w:r>
        <w:rPr>
          <w:rFonts w:ascii="Times New Roman" w:eastAsia="Times New Roman" w:hAnsi="Times New Roman"/>
          <w:color w:val="000000"/>
          <w:lang w:val="lt-LT" w:eastAsia="lt-LT"/>
        </w:rPr>
        <w:t>);</w:t>
      </w:r>
    </w:p>
    <w:p w14:paraId="0872FAF8" w14:textId="77777777" w:rsidR="00654D82" w:rsidRPr="005A4C5E" w:rsidRDefault="00962985" w:rsidP="005A4C5E">
      <w:pPr>
        <w:numPr>
          <w:ilvl w:val="0"/>
          <w:numId w:val="4"/>
        </w:numPr>
        <w:spacing w:after="0" w:line="240" w:lineRule="auto"/>
      </w:pPr>
      <w:r>
        <w:rPr>
          <w:rFonts w:ascii="Times New Roman" w:hAnsi="Times New Roman"/>
          <w:color w:val="000000"/>
          <w:lang w:val="lt-LT"/>
        </w:rPr>
        <w:t>jei padidėjęs Jūsų organizmo jautrumas (alergija) žuvų produktams</w:t>
      </w:r>
      <w:r>
        <w:rPr>
          <w:rFonts w:ascii="Times New Roman" w:eastAsia="Times New Roman" w:hAnsi="Times New Roman"/>
          <w:color w:val="000000"/>
          <w:lang w:val="lt-LT" w:eastAsia="lt-LT"/>
        </w:rPr>
        <w:t>;</w:t>
      </w:r>
    </w:p>
    <w:p w14:paraId="3E12B75D" w14:textId="77777777" w:rsidR="00654D82" w:rsidRPr="005A4C5E" w:rsidRDefault="00962985" w:rsidP="005A4C5E">
      <w:pPr>
        <w:numPr>
          <w:ilvl w:val="0"/>
          <w:numId w:val="4"/>
        </w:numPr>
        <w:spacing w:after="0" w:line="240" w:lineRule="auto"/>
      </w:pPr>
      <w:r>
        <w:rPr>
          <w:rFonts w:ascii="Times New Roman" w:hAnsi="Times New Roman"/>
          <w:color w:val="000000"/>
          <w:lang w:val="lt-LT"/>
        </w:rPr>
        <w:t>jei esate nevaisingas vyras (negalite turėti vaikų) arba jei Jums atlikta vazektomija (vyro sterilizacijos operacija</w:t>
      </w:r>
      <w:r>
        <w:rPr>
          <w:rFonts w:ascii="Times New Roman" w:eastAsia="Times New Roman" w:hAnsi="Times New Roman"/>
          <w:color w:val="000000"/>
          <w:lang w:val="lt-LT" w:eastAsia="lt-LT"/>
        </w:rPr>
        <w:t>);</w:t>
      </w:r>
    </w:p>
    <w:p w14:paraId="6F113842" w14:textId="77777777" w:rsidR="00654D82" w:rsidRPr="005A4C5E" w:rsidRDefault="00962985" w:rsidP="005A4C5E">
      <w:pPr>
        <w:numPr>
          <w:ilvl w:val="0"/>
          <w:numId w:val="4"/>
        </w:numPr>
        <w:spacing w:after="0" w:line="240" w:lineRule="auto"/>
      </w:pPr>
      <w:r>
        <w:rPr>
          <w:rFonts w:ascii="Times New Roman" w:hAnsi="Times New Roman"/>
          <w:color w:val="000000"/>
          <w:lang w:val="lt-LT"/>
        </w:rPr>
        <w:t>jei anksčiau vartojote protamino sulfato, protamino insulino ar protamino chlorido</w:t>
      </w:r>
      <w:r>
        <w:rPr>
          <w:rFonts w:ascii="Times New Roman" w:eastAsia="Times New Roman" w:hAnsi="Times New Roman"/>
          <w:color w:val="000000"/>
          <w:lang w:val="lt-LT" w:eastAsia="lt-LT"/>
        </w:rPr>
        <w:t>.</w:t>
      </w:r>
    </w:p>
    <w:p w14:paraId="02A83524" w14:textId="77777777" w:rsidR="00654D82" w:rsidRDefault="00654D82">
      <w:pPr>
        <w:spacing w:after="0" w:line="240" w:lineRule="auto"/>
        <w:rPr>
          <w:rFonts w:ascii="Times New Roman" w:hAnsi="Times New Roman"/>
          <w:color w:val="000000"/>
        </w:rPr>
      </w:pPr>
    </w:p>
    <w:p w14:paraId="0A0B4E9E" w14:textId="77777777" w:rsidR="00654D82" w:rsidRDefault="00962985">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Jeigu dėl ko nors abejojate, pasakykite savo gydytojui.</w:t>
      </w:r>
    </w:p>
    <w:p w14:paraId="6ED3C124" w14:textId="77777777" w:rsidR="00654D82" w:rsidRDefault="00654D82">
      <w:pPr>
        <w:spacing w:after="0" w:line="240" w:lineRule="auto"/>
        <w:rPr>
          <w:rFonts w:ascii="Times New Roman" w:hAnsi="Times New Roman"/>
          <w:b/>
          <w:lang w:val="lt-LT"/>
        </w:rPr>
      </w:pPr>
    </w:p>
    <w:p w14:paraId="4CA56653" w14:textId="77777777" w:rsidR="00654D82" w:rsidRDefault="00962985">
      <w:pPr>
        <w:spacing w:after="0" w:line="240" w:lineRule="auto"/>
        <w:rPr>
          <w:rFonts w:ascii="Times New Roman" w:hAnsi="Times New Roman"/>
          <w:b/>
          <w:lang w:val="lt-LT"/>
        </w:rPr>
      </w:pPr>
      <w:r>
        <w:rPr>
          <w:rFonts w:ascii="Times New Roman" w:hAnsi="Times New Roman"/>
          <w:b/>
          <w:lang w:val="lt-LT"/>
        </w:rPr>
        <w:lastRenderedPageBreak/>
        <w:t>Vaikams ir paaugliams</w:t>
      </w:r>
    </w:p>
    <w:p w14:paraId="00534A35" w14:textId="77777777" w:rsidR="00654D82" w:rsidRDefault="00962985">
      <w:pPr>
        <w:spacing w:after="0" w:line="240" w:lineRule="auto"/>
        <w:rPr>
          <w:rFonts w:ascii="Times New Roman" w:hAnsi="Times New Roman"/>
          <w:lang w:val="lt-LT"/>
        </w:rPr>
      </w:pPr>
      <w:r>
        <w:rPr>
          <w:rFonts w:ascii="Times New Roman" w:hAnsi="Times New Roman"/>
          <w:lang w:val="lt-LT"/>
        </w:rPr>
        <w:t>Protamine sulphate LEO indikacijų vaikams ir paaugliams nėra.</w:t>
      </w:r>
    </w:p>
    <w:p w14:paraId="165294BE" w14:textId="77777777" w:rsidR="00654D82" w:rsidRDefault="00654D82">
      <w:pPr>
        <w:spacing w:after="0" w:line="240" w:lineRule="auto"/>
        <w:rPr>
          <w:rFonts w:ascii="Times New Roman" w:hAnsi="Times New Roman"/>
          <w:b/>
          <w:lang w:val="lt-LT"/>
        </w:rPr>
      </w:pPr>
    </w:p>
    <w:p w14:paraId="79210D6B" w14:textId="77777777" w:rsidR="00654D82" w:rsidRPr="005A4C5E" w:rsidRDefault="00962985">
      <w:pPr>
        <w:spacing w:after="0" w:line="240" w:lineRule="auto"/>
      </w:pPr>
      <w:r>
        <w:rPr>
          <w:rFonts w:ascii="Times New Roman" w:hAnsi="Times New Roman"/>
          <w:b/>
          <w:lang w:val="lt-LT"/>
        </w:rPr>
        <w:t>Kiti vaistai ir Protamine sulphate LEO</w:t>
      </w:r>
    </w:p>
    <w:p w14:paraId="040CCCA0" w14:textId="77777777" w:rsidR="00654D82" w:rsidRDefault="00654D82">
      <w:pPr>
        <w:spacing w:after="0" w:line="240" w:lineRule="auto"/>
        <w:rPr>
          <w:rFonts w:ascii="Times New Roman" w:hAnsi="Times New Roman"/>
          <w:b/>
          <w:bCs/>
          <w:lang w:val="lt-LT"/>
        </w:rPr>
      </w:pPr>
    </w:p>
    <w:p w14:paraId="7A12BA76" w14:textId="77777777" w:rsidR="00654D82" w:rsidRPr="005A4C5E" w:rsidRDefault="00962985">
      <w:pPr>
        <w:spacing w:after="0" w:line="240" w:lineRule="auto"/>
      </w:pPr>
      <w:r>
        <w:rPr>
          <w:rFonts w:ascii="Times New Roman" w:hAnsi="Times New Roman"/>
          <w:color w:val="000000"/>
          <w:lang w:val="lt-LT"/>
        </w:rPr>
        <w:t>Jeigu vartojate arba neseniai vartojote kitų vaistų</w:t>
      </w:r>
      <w:r>
        <w:rPr>
          <w:rFonts w:ascii="Times New Roman" w:eastAsia="Times New Roman" w:hAnsi="Times New Roman"/>
          <w:color w:val="000000"/>
          <w:lang w:val="lt-LT" w:eastAsia="lt-LT"/>
        </w:rPr>
        <w:t xml:space="preserve"> arba dėl to nesate tikri, apie tai</w:t>
      </w:r>
      <w:r>
        <w:rPr>
          <w:rFonts w:ascii="Times New Roman" w:hAnsi="Times New Roman"/>
          <w:color w:val="000000"/>
          <w:lang w:val="lt-LT"/>
        </w:rPr>
        <w:t>, pasakykite gydytojui,</w:t>
      </w:r>
      <w:r>
        <w:rPr>
          <w:rFonts w:ascii="Times New Roman" w:eastAsia="Times New Roman" w:hAnsi="Times New Roman"/>
          <w:color w:val="000000"/>
          <w:lang w:val="lt-LT" w:eastAsia="lt-LT"/>
        </w:rPr>
        <w:t xml:space="preserve"> slaugytojui</w:t>
      </w:r>
      <w:r>
        <w:rPr>
          <w:rFonts w:ascii="Times New Roman" w:hAnsi="Times New Roman"/>
          <w:color w:val="000000"/>
          <w:lang w:val="lt-LT"/>
        </w:rPr>
        <w:t xml:space="preserve"> arba vaistininkui.</w:t>
      </w:r>
    </w:p>
    <w:p w14:paraId="3B8844BE" w14:textId="77777777" w:rsidR="00654D82" w:rsidRDefault="00654D82">
      <w:pPr>
        <w:spacing w:after="0" w:line="240" w:lineRule="auto"/>
        <w:rPr>
          <w:rFonts w:ascii="Times New Roman" w:hAnsi="Times New Roman"/>
          <w:color w:val="000000"/>
        </w:rPr>
      </w:pPr>
    </w:p>
    <w:p w14:paraId="75C1FADF" w14:textId="77777777" w:rsidR="00654D82" w:rsidRPr="005A4C5E" w:rsidRDefault="00962985">
      <w:pPr>
        <w:spacing w:after="0" w:line="240" w:lineRule="auto"/>
      </w:pPr>
      <w:r>
        <w:rPr>
          <w:rFonts w:ascii="Times New Roman" w:hAnsi="Times New Roman"/>
          <w:b/>
          <w:lang w:val="lt-LT"/>
        </w:rPr>
        <w:t>Nėštumas ir žindymo laikotarpis</w:t>
      </w:r>
    </w:p>
    <w:p w14:paraId="2DC232A7" w14:textId="77777777" w:rsidR="00654D82" w:rsidRDefault="00962985">
      <w:pPr>
        <w:spacing w:after="0" w:line="240" w:lineRule="auto"/>
        <w:rPr>
          <w:rFonts w:ascii="Times New Roman" w:hAnsi="Times New Roman"/>
          <w:u w:val="single"/>
          <w:lang w:val="lt-LT"/>
        </w:rPr>
      </w:pPr>
      <w:r>
        <w:rPr>
          <w:rFonts w:ascii="Times New Roman" w:hAnsi="Times New Roman"/>
          <w:u w:val="single"/>
          <w:lang w:val="lt-LT"/>
        </w:rPr>
        <w:t>Nėštumas</w:t>
      </w:r>
    </w:p>
    <w:p w14:paraId="0E1DEB0A" w14:textId="77777777" w:rsidR="00654D82" w:rsidRPr="005A4C5E" w:rsidRDefault="00962985">
      <w:pPr>
        <w:spacing w:after="0" w:line="240" w:lineRule="auto"/>
      </w:pPr>
      <w:r>
        <w:rPr>
          <w:rFonts w:ascii="Times New Roman" w:eastAsia="Times New Roman" w:hAnsi="Times New Roman"/>
          <w:color w:val="000000"/>
          <w:lang w:val="lt-LT" w:eastAsia="lt-LT"/>
        </w:rPr>
        <w:t>Jeigu esate nėščia, arba manote, kad galbūt esate nėščia, arba planuojate pastoti, tai prieš vartodama šį</w:t>
      </w:r>
      <w:r>
        <w:rPr>
          <w:rFonts w:ascii="Times New Roman" w:hAnsi="Times New Roman"/>
          <w:color w:val="000000"/>
          <w:lang w:val="lt-LT"/>
        </w:rPr>
        <w:t xml:space="preserve"> vaistą, </w:t>
      </w:r>
      <w:r>
        <w:rPr>
          <w:rFonts w:ascii="Times New Roman" w:eastAsia="Times New Roman" w:hAnsi="Times New Roman"/>
          <w:color w:val="000000"/>
          <w:lang w:val="lt-LT" w:eastAsia="lt-LT"/>
        </w:rPr>
        <w:t>pasitarkite</w:t>
      </w:r>
      <w:r>
        <w:rPr>
          <w:rFonts w:ascii="Times New Roman" w:hAnsi="Times New Roman"/>
          <w:color w:val="000000"/>
          <w:lang w:val="lt-LT"/>
        </w:rPr>
        <w:t xml:space="preserve"> su gydytoju</w:t>
      </w:r>
      <w:r>
        <w:rPr>
          <w:rFonts w:ascii="Times New Roman" w:eastAsia="Times New Roman" w:hAnsi="Times New Roman"/>
          <w:color w:val="000000"/>
          <w:lang w:val="lt-LT" w:eastAsia="lt-LT"/>
        </w:rPr>
        <w:t>, slaugytoju</w:t>
      </w:r>
      <w:r>
        <w:rPr>
          <w:rFonts w:ascii="Times New Roman" w:hAnsi="Times New Roman"/>
          <w:color w:val="000000"/>
          <w:lang w:val="lt-LT"/>
        </w:rPr>
        <w:t xml:space="preserve"> ar vaistininku</w:t>
      </w:r>
      <w:r>
        <w:rPr>
          <w:rFonts w:ascii="Times New Roman" w:eastAsia="Times New Roman" w:hAnsi="Times New Roman"/>
          <w:color w:val="000000"/>
          <w:lang w:val="lt-LT" w:eastAsia="lt-LT"/>
        </w:rPr>
        <w:t>.</w:t>
      </w:r>
      <w:r>
        <w:rPr>
          <w:rFonts w:ascii="Times New Roman" w:hAnsi="Times New Roman"/>
          <w:color w:val="000000"/>
          <w:lang w:val="lt-LT"/>
        </w:rPr>
        <w:t xml:space="preserve"> </w:t>
      </w:r>
    </w:p>
    <w:p w14:paraId="2CCEA537" w14:textId="77777777" w:rsidR="00654D82" w:rsidRPr="005A4C5E" w:rsidRDefault="00962985">
      <w:pPr>
        <w:spacing w:after="0" w:line="240" w:lineRule="auto"/>
      </w:pPr>
      <w:r>
        <w:rPr>
          <w:rFonts w:ascii="Times New Roman" w:hAnsi="Times New Roman"/>
          <w:color w:val="000000"/>
          <w:lang w:val="lt-LT"/>
        </w:rPr>
        <w:t>Nėra duomenų apie šio vaisto vartojimą, gydant nėščiąsias.</w:t>
      </w:r>
    </w:p>
    <w:p w14:paraId="0EA50CDE" w14:textId="77777777" w:rsidR="00654D82" w:rsidRPr="005A4C5E" w:rsidRDefault="00962985">
      <w:pPr>
        <w:spacing w:after="0" w:line="240" w:lineRule="auto"/>
      </w:pPr>
      <w:r>
        <w:rPr>
          <w:rFonts w:ascii="Times New Roman" w:hAnsi="Times New Roman"/>
          <w:color w:val="000000"/>
          <w:lang w:val="lt-LT"/>
        </w:rPr>
        <w:t>Protamino sulfatas nevartotinas nėštumo laikotarpiu</w:t>
      </w:r>
      <w:r>
        <w:rPr>
          <w:rFonts w:ascii="Times New Roman" w:eastAsia="Times New Roman" w:hAnsi="Times New Roman"/>
          <w:color w:val="000000"/>
          <w:lang w:val="lt-LT" w:eastAsia="lt-LT"/>
        </w:rPr>
        <w:t>,</w:t>
      </w:r>
      <w:r>
        <w:rPr>
          <w:rFonts w:ascii="Times New Roman" w:hAnsi="Times New Roman"/>
          <w:color w:val="000000"/>
          <w:lang w:val="lt-LT"/>
        </w:rPr>
        <w:t xml:space="preserve"> išskyrus atvejus, kai </w:t>
      </w:r>
      <w:r>
        <w:rPr>
          <w:rFonts w:ascii="Times New Roman" w:eastAsia="Times New Roman" w:hAnsi="Times New Roman"/>
          <w:color w:val="000000"/>
          <w:lang w:val="lt-LT" w:eastAsia="lt-LT"/>
        </w:rPr>
        <w:t xml:space="preserve">tikrai </w:t>
      </w:r>
      <w:r>
        <w:rPr>
          <w:rFonts w:ascii="Times New Roman" w:hAnsi="Times New Roman"/>
          <w:color w:val="000000"/>
          <w:lang w:val="lt-LT"/>
        </w:rPr>
        <w:t>yra būtina.</w:t>
      </w:r>
    </w:p>
    <w:p w14:paraId="6CEB6AFA" w14:textId="77777777" w:rsidR="00654D82" w:rsidRDefault="00654D82">
      <w:pPr>
        <w:spacing w:after="0" w:line="240" w:lineRule="auto"/>
        <w:rPr>
          <w:rFonts w:ascii="Times New Roman" w:hAnsi="Times New Roman"/>
          <w:color w:val="000000"/>
          <w:lang w:val="lt-LT"/>
        </w:rPr>
      </w:pPr>
    </w:p>
    <w:p w14:paraId="1E73D9DB" w14:textId="77777777" w:rsidR="00654D82" w:rsidRPr="005A4C5E" w:rsidRDefault="00962985">
      <w:pPr>
        <w:spacing w:after="0" w:line="240" w:lineRule="auto"/>
      </w:pPr>
      <w:r>
        <w:rPr>
          <w:rFonts w:ascii="Times New Roman" w:hAnsi="Times New Roman"/>
          <w:color w:val="000000"/>
          <w:u w:val="single"/>
          <w:lang w:val="lt-LT"/>
        </w:rPr>
        <w:t>Žindymo laikotarpis</w:t>
      </w:r>
    </w:p>
    <w:p w14:paraId="5D7962B9" w14:textId="77777777" w:rsidR="00654D82" w:rsidRDefault="00962985">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Jeigu Jūs žindote, tai prieš vartodama šį vaistą, pasitarkite su gydytoju, slaugytoju ar vaistininku.</w:t>
      </w:r>
    </w:p>
    <w:p w14:paraId="14CD4DF1" w14:textId="77777777" w:rsidR="00654D82" w:rsidRDefault="00962985">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Nėra duomenų apie šio vaisto vartojimą žindymo laikotarpiu.</w:t>
      </w:r>
    </w:p>
    <w:p w14:paraId="2333DE42" w14:textId="77777777" w:rsidR="00654D82" w:rsidRPr="005A4C5E" w:rsidRDefault="00962985">
      <w:pPr>
        <w:spacing w:after="0" w:line="240" w:lineRule="auto"/>
      </w:pPr>
      <w:r>
        <w:rPr>
          <w:rFonts w:ascii="Times New Roman" w:hAnsi="Times New Roman"/>
          <w:color w:val="000000"/>
          <w:lang w:val="lt-LT"/>
        </w:rPr>
        <w:t>Jeigu gydymas protamino sulfatu yra būtinas, žindymą reikia nutraukti.</w:t>
      </w:r>
    </w:p>
    <w:p w14:paraId="17E25D4D" w14:textId="77777777" w:rsidR="00654D82" w:rsidRDefault="00654D82">
      <w:pPr>
        <w:spacing w:after="0" w:line="240" w:lineRule="auto"/>
        <w:rPr>
          <w:rFonts w:ascii="Times New Roman" w:hAnsi="Times New Roman"/>
          <w:color w:val="000000"/>
        </w:rPr>
      </w:pPr>
    </w:p>
    <w:p w14:paraId="622205D9" w14:textId="77777777" w:rsidR="00654D82" w:rsidRPr="005A4C5E" w:rsidRDefault="00962985">
      <w:pPr>
        <w:spacing w:after="0" w:line="240" w:lineRule="auto"/>
      </w:pPr>
      <w:r>
        <w:rPr>
          <w:rFonts w:ascii="Times New Roman" w:hAnsi="Times New Roman"/>
          <w:b/>
          <w:color w:val="000000"/>
          <w:lang w:val="lt-LT"/>
        </w:rPr>
        <w:t>Vairavimas ir mechanizmų valdymas</w:t>
      </w:r>
    </w:p>
    <w:p w14:paraId="4E473C7C" w14:textId="77777777" w:rsidR="00654D82" w:rsidRPr="005A4C5E" w:rsidRDefault="00962985">
      <w:pPr>
        <w:spacing w:after="0" w:line="240" w:lineRule="auto"/>
      </w:pPr>
      <w:r>
        <w:rPr>
          <w:rFonts w:ascii="Times New Roman" w:eastAsia="Times New Roman" w:hAnsi="Times New Roman"/>
          <w:color w:val="000000"/>
          <w:lang w:val="lt-LT" w:eastAsia="lt-LT"/>
        </w:rPr>
        <w:t xml:space="preserve">Protamine sulphate LEO Pharma </w:t>
      </w:r>
      <w:r>
        <w:rPr>
          <w:rFonts w:ascii="Times New Roman" w:eastAsia="Times New Roman" w:hAnsi="Times New Roman"/>
          <w:lang w:val="lt-LT"/>
        </w:rPr>
        <w:t>gebėjimo vairuoti ir valdyti mechanizmus tiesiogiai neveikia arba veikia nereikšmingai</w:t>
      </w:r>
      <w:r>
        <w:rPr>
          <w:rFonts w:ascii="Times New Roman" w:eastAsia="Times New Roman" w:hAnsi="Times New Roman"/>
          <w:color w:val="000000"/>
          <w:lang w:val="lt-LT" w:eastAsia="lt-LT"/>
        </w:rPr>
        <w:t xml:space="preserve"> </w:t>
      </w:r>
    </w:p>
    <w:p w14:paraId="1DE8350B" w14:textId="77777777" w:rsidR="00654D82" w:rsidRDefault="00654D82">
      <w:pPr>
        <w:spacing w:after="0" w:line="240" w:lineRule="auto"/>
        <w:rPr>
          <w:rFonts w:ascii="Times New Roman" w:eastAsia="Times New Roman" w:hAnsi="Times New Roman"/>
          <w:color w:val="000000"/>
          <w:lang w:val="lt-LT" w:eastAsia="lt-LT"/>
        </w:rPr>
      </w:pPr>
    </w:p>
    <w:p w14:paraId="7047B239" w14:textId="77777777" w:rsidR="00654D82" w:rsidRPr="005A4C5E" w:rsidRDefault="00962985">
      <w:pPr>
        <w:spacing w:after="0" w:line="240" w:lineRule="auto"/>
      </w:pPr>
      <w:r>
        <w:rPr>
          <w:rFonts w:ascii="Times New Roman" w:hAnsi="Times New Roman"/>
          <w:b/>
          <w:lang w:val="lt-LT"/>
        </w:rPr>
        <w:t>Protamine sulphate LEO Pharma sudėtyje yra natrio.</w:t>
      </w:r>
    </w:p>
    <w:p w14:paraId="098D1CA3" w14:textId="77777777" w:rsidR="00654D82" w:rsidRDefault="00654D82">
      <w:pPr>
        <w:spacing w:after="0" w:line="240" w:lineRule="auto"/>
        <w:rPr>
          <w:rFonts w:ascii="Times New Roman" w:hAnsi="Times New Roman"/>
          <w:color w:val="000000"/>
        </w:rPr>
      </w:pPr>
    </w:p>
    <w:p w14:paraId="05904A4C" w14:textId="77777777" w:rsidR="00654D82" w:rsidRPr="005A4C5E" w:rsidRDefault="00962985">
      <w:pPr>
        <w:spacing w:after="0" w:line="240" w:lineRule="auto"/>
      </w:pPr>
      <w:r>
        <w:rPr>
          <w:rFonts w:ascii="Times New Roman" w:hAnsi="Times New Roman"/>
          <w:color w:val="000000"/>
          <w:lang w:val="lt-LT"/>
        </w:rPr>
        <w:t xml:space="preserve">5 ml injekcinio tirpalo yra mažiau nei 1 mmol (23 mg) natrio, vadinasi, preparatas praktiškai yra benatris. </w:t>
      </w:r>
    </w:p>
    <w:p w14:paraId="0B7EF81D" w14:textId="77777777" w:rsidR="00654D82" w:rsidRDefault="00654D82">
      <w:pPr>
        <w:keepNext/>
        <w:spacing w:after="0" w:line="240" w:lineRule="auto"/>
        <w:outlineLvl w:val="2"/>
        <w:rPr>
          <w:rFonts w:ascii="Times New Roman" w:hAnsi="Times New Roman"/>
          <w:color w:val="000000"/>
        </w:rPr>
      </w:pPr>
    </w:p>
    <w:p w14:paraId="21013459" w14:textId="77777777" w:rsidR="00654D82" w:rsidRDefault="00654D82">
      <w:pPr>
        <w:spacing w:after="0" w:line="240" w:lineRule="auto"/>
        <w:rPr>
          <w:rFonts w:ascii="Times New Roman" w:hAnsi="Times New Roman"/>
          <w:color w:val="000000"/>
        </w:rPr>
      </w:pPr>
    </w:p>
    <w:p w14:paraId="4641FC92" w14:textId="77777777" w:rsidR="00654D82" w:rsidRPr="005A4C5E" w:rsidRDefault="00962985">
      <w:pPr>
        <w:keepNext/>
        <w:spacing w:after="0" w:line="240" w:lineRule="auto"/>
        <w:outlineLvl w:val="1"/>
      </w:pPr>
      <w:r w:rsidRPr="005A4C5E">
        <w:rPr>
          <w:rFonts w:ascii="Times New Roman" w:hAnsi="Times New Roman"/>
          <w:b/>
          <w:color w:val="000000"/>
          <w:lang w:val="fi-FI"/>
        </w:rPr>
        <w:t>3.      Kaip vartoti Protamine sulphate LEO Pharma</w:t>
      </w:r>
    </w:p>
    <w:p w14:paraId="6C833664" w14:textId="77777777" w:rsidR="00654D82" w:rsidRDefault="00654D82">
      <w:pPr>
        <w:spacing w:after="0" w:line="240" w:lineRule="auto"/>
        <w:rPr>
          <w:rFonts w:ascii="Times New Roman" w:hAnsi="Times New Roman"/>
          <w:color w:val="000000"/>
        </w:rPr>
      </w:pPr>
    </w:p>
    <w:p w14:paraId="00CA93DE" w14:textId="77777777" w:rsidR="00654D82" w:rsidRPr="005A4C5E" w:rsidRDefault="00962985">
      <w:pPr>
        <w:spacing w:after="0" w:line="240" w:lineRule="auto"/>
      </w:pPr>
      <w:r>
        <w:rPr>
          <w:rFonts w:ascii="Times New Roman" w:hAnsi="Times New Roman"/>
          <w:color w:val="000000"/>
          <w:lang w:val="lt-LT"/>
        </w:rPr>
        <w:t>Kokia Jums reikalinga Protamine sulphate LEO Pharma dozė - nuspręs gydytojas. Tai priklauso nuo kraujo tyrimo rezultatų, kurie parodys, kiek heparino reikėtų neutralizuoti.</w:t>
      </w:r>
    </w:p>
    <w:p w14:paraId="769750BC" w14:textId="77777777" w:rsidR="00654D82" w:rsidRPr="005A4C5E" w:rsidRDefault="00962985">
      <w:pPr>
        <w:spacing w:after="0" w:line="240" w:lineRule="auto"/>
      </w:pPr>
      <w:r>
        <w:rPr>
          <w:rFonts w:ascii="Times New Roman" w:hAnsi="Times New Roman"/>
          <w:color w:val="000000"/>
          <w:lang w:val="lt-LT"/>
        </w:rPr>
        <w:t>Protamine sulphate LEO Pharma skirtas intraveniniam naudojimui ir gali būti lėtai švirkščiama į veną (užtrunka daugiau nei 10 minučių) arba jo gali būti pridedama į infuziją („lašinę“).</w:t>
      </w:r>
    </w:p>
    <w:p w14:paraId="26013921" w14:textId="77777777" w:rsidR="00654D82" w:rsidRPr="005A4C5E" w:rsidRDefault="00962985">
      <w:pPr>
        <w:spacing w:after="0" w:line="240" w:lineRule="auto"/>
      </w:pPr>
      <w:r>
        <w:rPr>
          <w:rFonts w:ascii="Times New Roman" w:hAnsi="Times New Roman"/>
          <w:color w:val="000000"/>
          <w:lang w:val="lt-LT"/>
        </w:rPr>
        <w:t>Jums gali prireikti papildomos dozės, ypač jei reikia neutralizuoti mažos molekulinės masės hepariną, kai operacija užtrunka ilgai.</w:t>
      </w:r>
    </w:p>
    <w:p w14:paraId="17F97D89" w14:textId="77777777" w:rsidR="00654D82" w:rsidRPr="005A4C5E" w:rsidRDefault="00962985">
      <w:pPr>
        <w:spacing w:after="0" w:line="240" w:lineRule="auto"/>
      </w:pPr>
      <w:r>
        <w:rPr>
          <w:rFonts w:ascii="Times New Roman" w:hAnsi="Times New Roman"/>
          <w:color w:val="000000"/>
          <w:lang w:val="lt-LT"/>
        </w:rPr>
        <w:t>Tačiau per 10 min. Jums negalima suvartoti daugiau kaip 5 ml šio vaisto.</w:t>
      </w:r>
    </w:p>
    <w:p w14:paraId="59519C60" w14:textId="77777777" w:rsidR="00654D82" w:rsidRDefault="00654D82">
      <w:pPr>
        <w:keepNext/>
        <w:spacing w:after="0" w:line="240" w:lineRule="auto"/>
        <w:outlineLvl w:val="2"/>
        <w:rPr>
          <w:rFonts w:ascii="Times New Roman" w:hAnsi="Times New Roman"/>
          <w:color w:val="000000"/>
        </w:rPr>
      </w:pPr>
    </w:p>
    <w:p w14:paraId="2AE90424" w14:textId="77777777" w:rsidR="00654D82" w:rsidRPr="005A4C5E" w:rsidRDefault="00962985">
      <w:pPr>
        <w:keepNext/>
        <w:spacing w:after="0" w:line="240" w:lineRule="auto"/>
        <w:outlineLvl w:val="1"/>
      </w:pPr>
      <w:r>
        <w:rPr>
          <w:rFonts w:ascii="Times New Roman" w:hAnsi="Times New Roman"/>
          <w:b/>
          <w:color w:val="000000"/>
          <w:lang w:val="en-GB"/>
        </w:rPr>
        <w:t>Pavartojus per didelę Protamine sulphate LEO Pharma dozę</w:t>
      </w:r>
    </w:p>
    <w:p w14:paraId="485096D2" w14:textId="77777777" w:rsidR="00654D82" w:rsidRPr="005A4C5E" w:rsidRDefault="00962985">
      <w:pPr>
        <w:spacing w:after="0" w:line="240" w:lineRule="auto"/>
      </w:pPr>
      <w:r>
        <w:rPr>
          <w:rFonts w:ascii="Times New Roman" w:hAnsi="Times New Roman"/>
          <w:color w:val="000000"/>
          <w:lang w:val="lt-LT"/>
        </w:rPr>
        <w:t>Tokiu atveju gali sutrikti kraujo krešumas ir pailgėti laikas, kuris reikalingas krešuliui susidaryti.</w:t>
      </w:r>
    </w:p>
    <w:p w14:paraId="56B6C38A" w14:textId="77777777" w:rsidR="00654D82" w:rsidRDefault="00654D82">
      <w:pPr>
        <w:spacing w:after="0" w:line="240" w:lineRule="auto"/>
        <w:rPr>
          <w:rFonts w:ascii="Times New Roman" w:hAnsi="Times New Roman"/>
          <w:color w:val="000000"/>
        </w:rPr>
      </w:pPr>
    </w:p>
    <w:p w14:paraId="3C786963" w14:textId="77777777" w:rsidR="00654D82" w:rsidRPr="005A4C5E" w:rsidRDefault="00962985">
      <w:pPr>
        <w:spacing w:after="0" w:line="240" w:lineRule="auto"/>
      </w:pPr>
      <w:r>
        <w:rPr>
          <w:rFonts w:ascii="Times New Roman" w:hAnsi="Times New Roman"/>
          <w:color w:val="000000"/>
          <w:lang w:val="lt-LT"/>
        </w:rPr>
        <w:t>Jeigu kiltų daugiau klausimų dėl šio vaisto vartojimo, kreipkitės į gydytoją</w:t>
      </w:r>
      <w:r>
        <w:rPr>
          <w:rFonts w:ascii="Times New Roman" w:eastAsia="Times New Roman" w:hAnsi="Times New Roman"/>
          <w:color w:val="000000"/>
          <w:lang w:val="lt-LT" w:eastAsia="lt-LT"/>
        </w:rPr>
        <w:t xml:space="preserve">, </w:t>
      </w:r>
      <w:r>
        <w:rPr>
          <w:rFonts w:ascii="Times New Roman" w:hAnsi="Times New Roman"/>
          <w:color w:val="000000"/>
          <w:lang w:val="lt-LT"/>
        </w:rPr>
        <w:t>vaistininką</w:t>
      </w:r>
      <w:r>
        <w:rPr>
          <w:rFonts w:ascii="Times New Roman" w:eastAsia="Times New Roman" w:hAnsi="Times New Roman"/>
          <w:color w:val="000000"/>
          <w:lang w:val="lt-LT" w:eastAsia="lt-LT"/>
        </w:rPr>
        <w:t xml:space="preserve"> </w:t>
      </w:r>
      <w:r>
        <w:rPr>
          <w:rFonts w:ascii="Times New Roman" w:hAnsi="Times New Roman"/>
          <w:color w:val="000000"/>
          <w:lang w:val="lt-LT"/>
        </w:rPr>
        <w:t>arba</w:t>
      </w:r>
      <w:r>
        <w:rPr>
          <w:rFonts w:ascii="Times New Roman" w:eastAsia="Times New Roman" w:hAnsi="Times New Roman"/>
          <w:color w:val="000000"/>
          <w:lang w:val="lt-LT" w:eastAsia="lt-LT"/>
        </w:rPr>
        <w:t xml:space="preserve"> slaugytoją</w:t>
      </w:r>
      <w:r>
        <w:rPr>
          <w:rFonts w:ascii="Times New Roman" w:hAnsi="Times New Roman"/>
          <w:color w:val="000000"/>
          <w:lang w:val="lt-LT"/>
        </w:rPr>
        <w:t xml:space="preserve"> .</w:t>
      </w:r>
    </w:p>
    <w:p w14:paraId="726FD626" w14:textId="77777777" w:rsidR="00654D82" w:rsidRDefault="00654D82">
      <w:pPr>
        <w:spacing w:after="0" w:line="240" w:lineRule="auto"/>
        <w:rPr>
          <w:rFonts w:ascii="Times New Roman" w:hAnsi="Times New Roman"/>
          <w:color w:val="000000"/>
        </w:rPr>
      </w:pPr>
    </w:p>
    <w:p w14:paraId="4777722E" w14:textId="77777777" w:rsidR="00654D82" w:rsidRDefault="00654D82">
      <w:pPr>
        <w:spacing w:after="0" w:line="240" w:lineRule="auto"/>
        <w:rPr>
          <w:rFonts w:ascii="Times New Roman" w:hAnsi="Times New Roman"/>
          <w:color w:val="000000"/>
        </w:rPr>
      </w:pPr>
    </w:p>
    <w:p w14:paraId="4C642AA6" w14:textId="77777777" w:rsidR="00654D82" w:rsidRPr="005A4C5E" w:rsidRDefault="00962985">
      <w:pPr>
        <w:keepNext/>
        <w:spacing w:after="0" w:line="240" w:lineRule="auto"/>
        <w:outlineLvl w:val="1"/>
      </w:pPr>
      <w:r>
        <w:rPr>
          <w:rFonts w:ascii="Times New Roman" w:hAnsi="Times New Roman"/>
          <w:b/>
          <w:color w:val="000000"/>
          <w:lang w:val="lt-LT"/>
        </w:rPr>
        <w:t xml:space="preserve">4.    </w:t>
      </w:r>
      <w:r>
        <w:rPr>
          <w:rFonts w:ascii="Times New Roman" w:eastAsia="Times New Roman" w:hAnsi="Times New Roman"/>
          <w:b/>
          <w:bCs/>
          <w:color w:val="000000"/>
          <w:lang w:val="lt-LT"/>
        </w:rPr>
        <w:t>Galimas šalutinis poveikis</w:t>
      </w:r>
    </w:p>
    <w:p w14:paraId="39C4F746" w14:textId="77777777" w:rsidR="00654D82" w:rsidRDefault="00654D82">
      <w:pPr>
        <w:spacing w:after="0" w:line="240" w:lineRule="auto"/>
        <w:rPr>
          <w:rFonts w:ascii="Times New Roman" w:hAnsi="Times New Roman"/>
          <w:color w:val="000000"/>
        </w:rPr>
      </w:pPr>
    </w:p>
    <w:p w14:paraId="544F1185" w14:textId="77777777" w:rsidR="00654D82" w:rsidRDefault="00962985">
      <w:pPr>
        <w:spacing w:after="0" w:line="240" w:lineRule="auto"/>
        <w:rPr>
          <w:rFonts w:ascii="Times New Roman" w:hAnsi="Times New Roman"/>
          <w:color w:val="000000"/>
        </w:rPr>
      </w:pPr>
      <w:r>
        <w:rPr>
          <w:rFonts w:ascii="Times New Roman" w:hAnsi="Times New Roman"/>
          <w:color w:val="000000"/>
        </w:rPr>
        <w:t xml:space="preserve">Šis vaistas, kaip ir visi kiti, gali sukelti šalutinį poveikį, nors jis pasireiškia ne visiems žmonėms. </w:t>
      </w:r>
    </w:p>
    <w:p w14:paraId="785FF407" w14:textId="77777777" w:rsidR="00654D82" w:rsidRDefault="00654D82">
      <w:pPr>
        <w:spacing w:after="0" w:line="240" w:lineRule="auto"/>
        <w:rPr>
          <w:rFonts w:ascii="Times New Roman" w:hAnsi="Times New Roman"/>
          <w:b/>
          <w:color w:val="000000"/>
          <w:lang w:val="lt-LT"/>
        </w:rPr>
      </w:pPr>
    </w:p>
    <w:p w14:paraId="1421B325" w14:textId="77777777" w:rsidR="00654D82" w:rsidRPr="005A4C5E" w:rsidRDefault="00962985">
      <w:pPr>
        <w:spacing w:after="0" w:line="240" w:lineRule="auto"/>
      </w:pPr>
      <w:r>
        <w:rPr>
          <w:rFonts w:ascii="Times New Roman" w:hAnsi="Times New Roman"/>
          <w:b/>
          <w:color w:val="000000"/>
          <w:lang w:val="lt-LT"/>
        </w:rPr>
        <w:t>Sunkūs šalutiniai poveikiai</w:t>
      </w:r>
    </w:p>
    <w:p w14:paraId="6BE25CFE" w14:textId="77777777" w:rsidR="00654D82" w:rsidRDefault="00962985">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Jeigu Jums pasireiškia žemiau išvardyti poveikiai, turite nedelsiant susisiekti su gydytoju, slaugytoju arba su vietos ligonine skubiai pagalbai suteikti:</w:t>
      </w:r>
    </w:p>
    <w:p w14:paraId="66167235" w14:textId="77777777" w:rsidR="00654D82" w:rsidRPr="005A4C5E" w:rsidRDefault="00962985" w:rsidP="005A4C5E">
      <w:pPr>
        <w:numPr>
          <w:ilvl w:val="0"/>
          <w:numId w:val="5"/>
        </w:numPr>
        <w:tabs>
          <w:tab w:val="left" w:pos="644"/>
        </w:tabs>
        <w:spacing w:after="0" w:line="240" w:lineRule="auto"/>
        <w:ind w:left="644"/>
      </w:pPr>
      <w:r>
        <w:rPr>
          <w:rFonts w:ascii="Times New Roman" w:eastAsia="Times New Roman" w:hAnsi="Times New Roman"/>
          <w:b/>
          <w:color w:val="000000"/>
          <w:lang w:val="lt-LT" w:eastAsia="lt-LT"/>
        </w:rPr>
        <w:t xml:space="preserve">Sunki alerginė reakcija. </w:t>
      </w:r>
      <w:r>
        <w:rPr>
          <w:rFonts w:ascii="Times New Roman" w:eastAsia="Times New Roman" w:hAnsi="Times New Roman"/>
          <w:color w:val="000000"/>
          <w:lang w:val="lt-LT" w:eastAsia="lt-LT"/>
        </w:rPr>
        <w:t>Pasireiškia šie simptomai: apsunkintas kvėpavimas, švokštimas, lūpų ir veido patinimas, širdies sutrikimai, nualpimas (dėl sumažėjusio kraujospūdžio).</w:t>
      </w:r>
    </w:p>
    <w:p w14:paraId="062857DD" w14:textId="77777777" w:rsidR="00654D82" w:rsidRPr="005A4C5E" w:rsidRDefault="00962985" w:rsidP="005A4C5E">
      <w:pPr>
        <w:numPr>
          <w:ilvl w:val="0"/>
          <w:numId w:val="5"/>
        </w:numPr>
        <w:tabs>
          <w:tab w:val="left" w:pos="644"/>
        </w:tabs>
        <w:spacing w:after="0" w:line="240" w:lineRule="auto"/>
        <w:ind w:left="644"/>
      </w:pPr>
      <w:r>
        <w:rPr>
          <w:rFonts w:ascii="Times New Roman" w:eastAsia="Times New Roman" w:hAnsi="Times New Roman"/>
          <w:b/>
          <w:color w:val="000000"/>
          <w:lang w:val="lt-LT" w:eastAsia="lt-LT"/>
        </w:rPr>
        <w:t xml:space="preserve">Padidėjęs kraujo spaudimas plaučiuose. </w:t>
      </w:r>
      <w:r>
        <w:rPr>
          <w:rFonts w:ascii="Times New Roman" w:eastAsia="Times New Roman" w:hAnsi="Times New Roman"/>
          <w:color w:val="000000"/>
          <w:lang w:val="lt-LT" w:eastAsia="lt-LT"/>
        </w:rPr>
        <w:t>Pasireiškia šie simptomai: apsunkintas kvėpavimas.</w:t>
      </w:r>
    </w:p>
    <w:p w14:paraId="54BF6F62" w14:textId="77777777" w:rsidR="00654D82" w:rsidRPr="005A4C5E" w:rsidRDefault="00962985" w:rsidP="005A4C5E">
      <w:pPr>
        <w:numPr>
          <w:ilvl w:val="0"/>
          <w:numId w:val="5"/>
        </w:numPr>
        <w:tabs>
          <w:tab w:val="left" w:pos="644"/>
        </w:tabs>
        <w:spacing w:after="0" w:line="240" w:lineRule="auto"/>
        <w:ind w:left="644"/>
      </w:pPr>
      <w:r>
        <w:rPr>
          <w:rFonts w:ascii="Times New Roman" w:hAnsi="Times New Roman"/>
          <w:b/>
          <w:color w:val="000000"/>
          <w:lang w:val="lt-LT"/>
        </w:rPr>
        <w:lastRenderedPageBreak/>
        <w:t>Sunkus ir ilgiau trunkantis kraujospūdžio sumažėjimas</w:t>
      </w:r>
      <w:r>
        <w:rPr>
          <w:rFonts w:ascii="Times New Roman" w:eastAsia="Times New Roman" w:hAnsi="Times New Roman"/>
          <w:color w:val="000000"/>
          <w:lang w:val="lt-LT" w:eastAsia="lt-LT"/>
        </w:rPr>
        <w:t>. Pasireiškia šie simptomai:</w:t>
      </w:r>
      <w:r>
        <w:rPr>
          <w:rFonts w:ascii="Times New Roman" w:hAnsi="Times New Roman"/>
          <w:color w:val="000000"/>
          <w:lang w:val="lt-LT"/>
        </w:rPr>
        <w:t xml:space="preserve"> suretėja pulsas, atsiranda cianozė (odos melsvumas), apima silpnumas arba ligonis nualpsta (ypač jei </w:t>
      </w:r>
      <w:r>
        <w:rPr>
          <w:rFonts w:ascii="Times New Roman" w:eastAsia="Times New Roman" w:hAnsi="Times New Roman"/>
          <w:color w:val="000000"/>
          <w:lang w:val="lt-LT" w:eastAsia="lt-LT"/>
        </w:rPr>
        <w:t>Protamine sulphate LEO Pharma</w:t>
      </w:r>
      <w:r>
        <w:rPr>
          <w:rFonts w:ascii="Times New Roman" w:hAnsi="Times New Roman"/>
          <w:color w:val="000000"/>
          <w:lang w:val="lt-LT"/>
        </w:rPr>
        <w:t xml:space="preserve"> sušvirkštas per greitai).</w:t>
      </w:r>
    </w:p>
    <w:p w14:paraId="4F20E1FC" w14:textId="77777777" w:rsidR="00654D82" w:rsidRDefault="00654D82">
      <w:pPr>
        <w:spacing w:after="0" w:line="240" w:lineRule="auto"/>
        <w:ind w:left="360"/>
        <w:rPr>
          <w:rFonts w:ascii="Times New Roman" w:hAnsi="Times New Roman"/>
          <w:color w:val="000000"/>
        </w:rPr>
      </w:pPr>
    </w:p>
    <w:p w14:paraId="3B8A6327" w14:textId="77777777" w:rsidR="00654D82" w:rsidRPr="005A4C5E" w:rsidRDefault="00962985">
      <w:pPr>
        <w:spacing w:after="0" w:line="240" w:lineRule="auto"/>
      </w:pPr>
      <w:r>
        <w:rPr>
          <w:rFonts w:ascii="Times New Roman" w:hAnsi="Times New Roman"/>
          <w:color w:val="000000"/>
          <w:lang w:val="lt-LT"/>
        </w:rPr>
        <w:t>Lengvesni šalutiniai poveikiai</w:t>
      </w:r>
      <w:r>
        <w:rPr>
          <w:rFonts w:ascii="Times New Roman" w:eastAsia="Times New Roman" w:hAnsi="Times New Roman"/>
          <w:color w:val="000000"/>
          <w:lang w:val="lt-LT" w:eastAsia="lt-LT"/>
        </w:rPr>
        <w:t>, pasireiškę po to, kai buvo suleistas Protamine sulphate LEO Pharma</w:t>
      </w:r>
      <w:r>
        <w:rPr>
          <w:rFonts w:ascii="Times New Roman" w:hAnsi="Times New Roman"/>
          <w:color w:val="000000"/>
          <w:lang w:val="lt-LT"/>
        </w:rPr>
        <w:t>:</w:t>
      </w:r>
    </w:p>
    <w:p w14:paraId="470AAA81" w14:textId="77777777" w:rsidR="00654D82" w:rsidRDefault="00962985" w:rsidP="005A4C5E">
      <w:pPr>
        <w:numPr>
          <w:ilvl w:val="0"/>
          <w:numId w:val="5"/>
        </w:numPr>
        <w:tabs>
          <w:tab w:val="left" w:pos="644"/>
        </w:tabs>
        <w:spacing w:after="0" w:line="240" w:lineRule="auto"/>
        <w:ind w:left="644"/>
        <w:rPr>
          <w:rFonts w:ascii="Times New Roman" w:eastAsia="Times New Roman" w:hAnsi="Times New Roman"/>
          <w:color w:val="000000"/>
          <w:lang w:val="lt-LT" w:eastAsia="lt-LT"/>
        </w:rPr>
      </w:pPr>
      <w:r>
        <w:rPr>
          <w:rFonts w:ascii="Times New Roman" w:eastAsia="Times New Roman" w:hAnsi="Times New Roman"/>
          <w:color w:val="000000"/>
          <w:lang w:val="lt-LT" w:eastAsia="lt-LT"/>
        </w:rPr>
        <w:t>Sumažėjęs kraujospūdis. Simptomas – svaigulys.</w:t>
      </w:r>
    </w:p>
    <w:p w14:paraId="7F3C00CF" w14:textId="77777777" w:rsidR="00654D82" w:rsidRDefault="00962985" w:rsidP="005A4C5E">
      <w:pPr>
        <w:numPr>
          <w:ilvl w:val="0"/>
          <w:numId w:val="5"/>
        </w:numPr>
        <w:tabs>
          <w:tab w:val="left" w:pos="644"/>
        </w:tabs>
        <w:spacing w:after="0" w:line="240" w:lineRule="auto"/>
        <w:ind w:left="644"/>
        <w:rPr>
          <w:rFonts w:ascii="Times New Roman" w:eastAsia="Times New Roman" w:hAnsi="Times New Roman"/>
          <w:color w:val="000000"/>
          <w:lang w:val="lt-LT" w:eastAsia="lt-LT"/>
        </w:rPr>
      </w:pPr>
      <w:r>
        <w:rPr>
          <w:rFonts w:ascii="Times New Roman" w:eastAsia="Times New Roman" w:hAnsi="Times New Roman"/>
          <w:color w:val="000000"/>
          <w:lang w:val="lt-LT" w:eastAsia="lt-LT"/>
        </w:rPr>
        <w:t>Vėmimas.</w:t>
      </w:r>
    </w:p>
    <w:p w14:paraId="3BF7FF42" w14:textId="77777777" w:rsidR="00654D82" w:rsidRDefault="00962985" w:rsidP="005A4C5E">
      <w:pPr>
        <w:numPr>
          <w:ilvl w:val="0"/>
          <w:numId w:val="5"/>
        </w:numPr>
        <w:tabs>
          <w:tab w:val="left" w:pos="644"/>
        </w:tabs>
        <w:spacing w:after="0" w:line="240" w:lineRule="auto"/>
        <w:ind w:left="644"/>
        <w:rPr>
          <w:rFonts w:ascii="Times New Roman" w:eastAsia="Times New Roman" w:hAnsi="Times New Roman"/>
          <w:color w:val="000000"/>
          <w:lang w:val="lt-LT" w:eastAsia="lt-LT"/>
        </w:rPr>
      </w:pPr>
      <w:r>
        <w:rPr>
          <w:rFonts w:ascii="Times New Roman" w:eastAsia="Times New Roman" w:hAnsi="Times New Roman"/>
          <w:color w:val="000000"/>
          <w:lang w:val="lt-LT" w:eastAsia="lt-LT"/>
        </w:rPr>
        <w:t>Nugaros skausmas.</w:t>
      </w:r>
    </w:p>
    <w:p w14:paraId="34085CC5" w14:textId="77777777" w:rsidR="00654D82" w:rsidRDefault="00962985" w:rsidP="005A4C5E">
      <w:pPr>
        <w:numPr>
          <w:ilvl w:val="0"/>
          <w:numId w:val="5"/>
        </w:numPr>
        <w:tabs>
          <w:tab w:val="left" w:pos="644"/>
        </w:tabs>
        <w:spacing w:after="0" w:line="240" w:lineRule="auto"/>
        <w:ind w:left="644"/>
        <w:rPr>
          <w:rFonts w:ascii="Times New Roman" w:eastAsia="Times New Roman" w:hAnsi="Times New Roman"/>
          <w:color w:val="000000"/>
          <w:lang w:val="lt-LT" w:eastAsia="lt-LT"/>
        </w:rPr>
      </w:pPr>
      <w:r>
        <w:rPr>
          <w:rFonts w:ascii="Times New Roman" w:eastAsia="Times New Roman" w:hAnsi="Times New Roman"/>
          <w:color w:val="000000"/>
          <w:lang w:val="lt-LT" w:eastAsia="lt-LT"/>
        </w:rPr>
        <w:t>Kraujavimas.</w:t>
      </w:r>
    </w:p>
    <w:p w14:paraId="3FDBCA95" w14:textId="77777777" w:rsidR="00654D82" w:rsidRPr="005A4C5E" w:rsidRDefault="00962985" w:rsidP="005A4C5E">
      <w:pPr>
        <w:numPr>
          <w:ilvl w:val="0"/>
          <w:numId w:val="5"/>
        </w:numPr>
        <w:tabs>
          <w:tab w:val="left" w:pos="644"/>
        </w:tabs>
        <w:spacing w:after="0" w:line="240" w:lineRule="auto"/>
        <w:ind w:left="644"/>
      </w:pPr>
      <w:r>
        <w:rPr>
          <w:rFonts w:ascii="Times New Roman" w:hAnsi="Times New Roman"/>
          <w:color w:val="000000"/>
          <w:lang w:val="lt-LT"/>
        </w:rPr>
        <w:t>Alerginės reakcijos, kurios pasireiškia dilgėline</w:t>
      </w:r>
      <w:r>
        <w:rPr>
          <w:rFonts w:ascii="Times New Roman" w:eastAsia="Times New Roman" w:hAnsi="Times New Roman"/>
          <w:color w:val="000000"/>
          <w:lang w:val="lt-LT" w:eastAsia="lt-LT"/>
        </w:rPr>
        <w:t xml:space="preserve"> ar kitokiais odos bėrimais. Įskaitant šiuos simptomus: šilumos pojūtis, odos paraudimas,  dusulys ir gilesniųjų odos sluoksnių patinimas (retkarčiais liežuvio ir kvėpavimo takų patinimas). </w:t>
      </w:r>
    </w:p>
    <w:p w14:paraId="6DF787E0" w14:textId="77777777" w:rsidR="00654D82" w:rsidRDefault="00654D82">
      <w:pPr>
        <w:spacing w:after="0" w:line="240" w:lineRule="auto"/>
        <w:rPr>
          <w:rFonts w:ascii="Times New Roman" w:eastAsia="Times New Roman" w:hAnsi="Times New Roman"/>
          <w:color w:val="000000"/>
          <w:lang w:val="lt-LT" w:eastAsia="lt-LT"/>
        </w:rPr>
      </w:pPr>
    </w:p>
    <w:p w14:paraId="4C247CBB" w14:textId="77777777" w:rsidR="00654D82" w:rsidRDefault="00962985" w:rsidP="005A4C5E">
      <w:pPr>
        <w:spacing w:after="0" w:line="240" w:lineRule="auto"/>
        <w:ind w:right="-2"/>
        <w:rPr>
          <w:rFonts w:ascii="Times New Roman" w:hAnsi="Times New Roman"/>
          <w:b/>
          <w:lang w:val="lt-LT" w:eastAsia="lv-LV"/>
        </w:rPr>
      </w:pPr>
      <w:r>
        <w:rPr>
          <w:rFonts w:ascii="Times New Roman" w:hAnsi="Times New Roman"/>
          <w:b/>
          <w:lang w:val="lt-LT" w:eastAsia="lv-LV"/>
        </w:rPr>
        <w:t>Pranešimas apie šalutinį poveikį</w:t>
      </w:r>
    </w:p>
    <w:p w14:paraId="2ED2028D" w14:textId="77777777" w:rsidR="00654D82" w:rsidRPr="005A4C5E" w:rsidRDefault="00962985" w:rsidP="005A4C5E">
      <w:pPr>
        <w:widowControl w:val="0"/>
        <w:autoSpaceDE w:val="0"/>
        <w:spacing w:before="15" w:after="0" w:line="240" w:lineRule="exact"/>
      </w:pPr>
      <w:r>
        <w:rPr>
          <w:rFonts w:ascii="Times New Roman" w:hAnsi="Times New Roman"/>
          <w:lang w:val="lt-LT" w:eastAsia="lv-LV"/>
        </w:rPr>
        <w:t xml:space="preserve">Jeigu pasireiškė šalutinis poveikis, įskaitant šiame lapelyje nenurodytą, pasakykite gydytojui, vaistininkui arba slaugytojui. Apie šalutinį poveikį taip pat galite pranešti tiesiogiai, užpildę interneto svetainėje </w:t>
      </w:r>
      <w:hyperlink r:id="rId10" w:history="1">
        <w:r>
          <w:rPr>
            <w:rStyle w:val="Hipersaitas"/>
          </w:rPr>
          <w:t>www.vvkt.lt</w:t>
        </w:r>
      </w:hyperlink>
      <w:r>
        <w:rPr>
          <w:rFonts w:ascii="Times New Roman" w:hAnsi="Times New Roman"/>
          <w:lang w:val="lt-LT" w:eastAsia="lv-LV"/>
        </w:rPr>
        <w:t xml:space="preserve"> </w:t>
      </w:r>
      <w:r>
        <w:rPr>
          <w:rFonts w:ascii="Times New Roman" w:hAnsi="Times New Roman"/>
        </w:rPr>
        <w:t xml:space="preserve">esančią formą, ir atsiųsti ją paštu Valstybinei vaistų kontrolės tarnybai prie Lietuvos Respublikos sveikatos apsaugos ministerijos, Žirmūnų g. 139A, LT 09120 Vilnius, faksu 8 800 20131 arba el. paštu </w:t>
      </w:r>
      <w:hyperlink r:id="rId11" w:history="1">
        <w:r>
          <w:rPr>
            <w:rStyle w:val="Hipersaitas"/>
          </w:rPr>
          <w:t>NepageidaujamaR@vvkt.lt</w:t>
        </w:r>
      </w:hyperlink>
      <w:r>
        <w:rPr>
          <w:rFonts w:ascii="Times New Roman" w:hAnsi="Times New Roman"/>
          <w:b/>
          <w:u w:val="single"/>
          <w:lang w:val="lt-LT"/>
        </w:rPr>
        <w:t xml:space="preserve">. </w:t>
      </w:r>
      <w:r>
        <w:rPr>
          <w:rFonts w:ascii="Times New Roman" w:hAnsi="Times New Roman"/>
          <w:lang w:val="lt-LT"/>
        </w:rPr>
        <w:t>Pranešdami apie šalutinį poveikį galite mums padėti gauti daugiau informacijos apie šio vaisto saugumą.</w:t>
      </w:r>
    </w:p>
    <w:p w14:paraId="49B8B549" w14:textId="77777777" w:rsidR="00654D82" w:rsidRDefault="00654D82" w:rsidP="005A4C5E">
      <w:pPr>
        <w:spacing w:after="0" w:line="240" w:lineRule="auto"/>
        <w:ind w:right="-2"/>
        <w:rPr>
          <w:rFonts w:ascii="Times New Roman" w:hAnsi="Times New Roman"/>
        </w:rPr>
      </w:pPr>
    </w:p>
    <w:p w14:paraId="4E0F9819" w14:textId="77777777" w:rsidR="00654D82" w:rsidRDefault="00654D82">
      <w:pPr>
        <w:spacing w:after="0" w:line="240" w:lineRule="auto"/>
        <w:rPr>
          <w:rFonts w:ascii="Times New Roman" w:hAnsi="Times New Roman"/>
          <w:color w:val="000000"/>
        </w:rPr>
      </w:pPr>
    </w:p>
    <w:p w14:paraId="474AC41C" w14:textId="77777777" w:rsidR="00654D82" w:rsidRPr="005A4C5E" w:rsidRDefault="00962985">
      <w:pPr>
        <w:keepNext/>
        <w:tabs>
          <w:tab w:val="left" w:pos="567"/>
        </w:tabs>
        <w:spacing w:after="0" w:line="240" w:lineRule="auto"/>
        <w:outlineLvl w:val="1"/>
      </w:pPr>
      <w:r>
        <w:rPr>
          <w:rFonts w:ascii="Times New Roman" w:eastAsia="Times New Roman" w:hAnsi="Times New Roman"/>
          <w:b/>
          <w:bCs/>
          <w:color w:val="000000"/>
          <w:lang w:val="lt-LT"/>
        </w:rPr>
        <w:t>5.</w:t>
      </w:r>
      <w:r>
        <w:rPr>
          <w:rFonts w:ascii="Times New Roman" w:eastAsia="Times New Roman" w:hAnsi="Times New Roman"/>
          <w:b/>
          <w:bCs/>
          <w:color w:val="000000"/>
          <w:lang w:val="lt-LT"/>
        </w:rPr>
        <w:tab/>
        <w:t>Kaip laikyti Protamine sulphate LEO Pharma</w:t>
      </w:r>
    </w:p>
    <w:p w14:paraId="1A523586" w14:textId="77777777" w:rsidR="00654D82" w:rsidRDefault="00654D82">
      <w:pPr>
        <w:keepNext/>
        <w:tabs>
          <w:tab w:val="left" w:pos="567"/>
        </w:tabs>
        <w:spacing w:after="0" w:line="240" w:lineRule="auto"/>
        <w:outlineLvl w:val="1"/>
        <w:rPr>
          <w:rFonts w:ascii="Times New Roman" w:eastAsia="Times New Roman" w:hAnsi="Times New Roman"/>
          <w:color w:val="000000"/>
          <w:lang w:val="lt-LT"/>
        </w:rPr>
      </w:pPr>
    </w:p>
    <w:p w14:paraId="5EDC16DE" w14:textId="77777777" w:rsidR="00654D82" w:rsidRPr="005A4C5E" w:rsidRDefault="00962985">
      <w:pPr>
        <w:tabs>
          <w:tab w:val="left" w:pos="567"/>
        </w:tabs>
        <w:spacing w:after="0" w:line="240" w:lineRule="auto"/>
      </w:pPr>
      <w:r>
        <w:rPr>
          <w:rFonts w:ascii="Times New Roman" w:eastAsia="Times New Roman" w:hAnsi="Times New Roman"/>
          <w:color w:val="000000"/>
          <w:lang w:val="lt-LT" w:eastAsia="lt-LT"/>
        </w:rPr>
        <w:t>Šį vaistą laikykite</w:t>
      </w:r>
      <w:r>
        <w:rPr>
          <w:rFonts w:ascii="Times New Roman" w:hAnsi="Times New Roman"/>
          <w:color w:val="000000"/>
          <w:lang w:val="lt-LT"/>
        </w:rPr>
        <w:t xml:space="preserve"> vaikams </w:t>
      </w:r>
      <w:r>
        <w:rPr>
          <w:rFonts w:ascii="Times New Roman" w:eastAsia="Times New Roman" w:hAnsi="Times New Roman"/>
          <w:color w:val="000000"/>
          <w:lang w:val="lt-LT" w:eastAsia="lt-LT"/>
        </w:rPr>
        <w:t xml:space="preserve">nepastebimoje ir </w:t>
      </w:r>
      <w:r>
        <w:rPr>
          <w:rFonts w:ascii="Times New Roman" w:hAnsi="Times New Roman"/>
          <w:color w:val="000000"/>
          <w:lang w:val="lt-LT"/>
        </w:rPr>
        <w:t>nepasiekiamoje vietoje.</w:t>
      </w:r>
    </w:p>
    <w:p w14:paraId="3C661D89" w14:textId="62D087FE" w:rsidR="00654D82" w:rsidRPr="005A4C5E" w:rsidRDefault="00962985">
      <w:pPr>
        <w:tabs>
          <w:tab w:val="left" w:pos="567"/>
        </w:tabs>
        <w:spacing w:after="0" w:line="240" w:lineRule="auto"/>
      </w:pPr>
      <w:r>
        <w:rPr>
          <w:rFonts w:ascii="Times New Roman" w:hAnsi="Times New Roman"/>
          <w:color w:val="000000"/>
          <w:lang w:val="lt-LT"/>
        </w:rPr>
        <w:t xml:space="preserve">Ant etiketės ir dėžutės po </w:t>
      </w:r>
      <w:r w:rsidR="004F7A04">
        <w:rPr>
          <w:rFonts w:ascii="Times New Roman" w:hAnsi="Times New Roman"/>
          <w:color w:val="000000"/>
          <w:lang w:val="lt-LT"/>
        </w:rPr>
        <w:t>“EXP“</w:t>
      </w:r>
      <w:r>
        <w:rPr>
          <w:rFonts w:ascii="Times New Roman" w:hAnsi="Times New Roman"/>
          <w:color w:val="000000"/>
          <w:lang w:val="lt-LT"/>
        </w:rPr>
        <w:t xml:space="preserve"> nurodytam tinkamumo laikui pasibaigus, </w:t>
      </w:r>
      <w:r>
        <w:rPr>
          <w:rFonts w:ascii="Times New Roman" w:eastAsia="Times New Roman" w:hAnsi="Times New Roman"/>
          <w:color w:val="000000"/>
          <w:lang w:val="lt-LT" w:eastAsia="lt-LT"/>
        </w:rPr>
        <w:t>šio vaisto</w:t>
      </w:r>
      <w:r>
        <w:rPr>
          <w:rFonts w:ascii="Times New Roman" w:hAnsi="Times New Roman"/>
          <w:color w:val="000000"/>
          <w:lang w:val="lt-LT"/>
        </w:rPr>
        <w:t xml:space="preserve"> vartoti negalima. </w:t>
      </w:r>
      <w:r>
        <w:rPr>
          <w:rFonts w:ascii="Times New Roman" w:hAnsi="Times New Roman"/>
          <w:lang w:val="lt-LT"/>
        </w:rPr>
        <w:t xml:space="preserve">Vaistas </w:t>
      </w:r>
      <w:r>
        <w:rPr>
          <w:rFonts w:ascii="Times New Roman" w:eastAsia="Times New Roman" w:hAnsi="Times New Roman"/>
          <w:iCs/>
          <w:lang w:val="lt-LT" w:eastAsia="lt-LT"/>
        </w:rPr>
        <w:t>tinkamas</w:t>
      </w:r>
      <w:r>
        <w:rPr>
          <w:rFonts w:ascii="Times New Roman" w:hAnsi="Times New Roman"/>
          <w:lang w:val="lt-LT"/>
        </w:rPr>
        <w:t xml:space="preserve"> vartoti iki paskutinės nurodyto mėnesio dienos.</w:t>
      </w:r>
    </w:p>
    <w:p w14:paraId="3487F746" w14:textId="77777777" w:rsidR="00654D82" w:rsidRPr="005A4C5E" w:rsidRDefault="00962985">
      <w:pPr>
        <w:tabs>
          <w:tab w:val="left" w:pos="567"/>
        </w:tabs>
        <w:spacing w:after="0" w:line="240" w:lineRule="auto"/>
      </w:pPr>
      <w:r>
        <w:rPr>
          <w:rFonts w:ascii="Times New Roman" w:hAnsi="Times New Roman"/>
          <w:color w:val="000000"/>
          <w:lang w:val="lt-LT"/>
        </w:rPr>
        <w:t>Šiam vaistiniam preparatui specialių laikymo sąlygų nereikia.</w:t>
      </w:r>
    </w:p>
    <w:p w14:paraId="5F25FE7C" w14:textId="77777777" w:rsidR="00654D82" w:rsidRDefault="00962985">
      <w:pPr>
        <w:tabs>
          <w:tab w:val="left" w:pos="567"/>
        </w:tabs>
        <w:spacing w:after="0" w:line="240" w:lineRule="auto"/>
        <w:ind w:left="567" w:hanging="567"/>
        <w:rPr>
          <w:rFonts w:ascii="Times New Roman" w:hAnsi="Times New Roman"/>
          <w:color w:val="000000"/>
          <w:lang w:val="lt-LT"/>
        </w:rPr>
      </w:pPr>
      <w:r>
        <w:rPr>
          <w:rFonts w:ascii="Times New Roman" w:hAnsi="Times New Roman"/>
          <w:color w:val="000000"/>
          <w:lang w:val="lt-LT"/>
        </w:rPr>
        <w:t>Atidarius ampulę, suvartoti nedelsiant.</w:t>
      </w:r>
    </w:p>
    <w:p w14:paraId="4FA0D4E1"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Nesuvartotą tirpalą reikia sunaikinti.</w:t>
      </w:r>
    </w:p>
    <w:p w14:paraId="6813A2EA" w14:textId="77777777" w:rsidR="00654D82" w:rsidRPr="005A4C5E" w:rsidRDefault="00962985">
      <w:pPr>
        <w:tabs>
          <w:tab w:val="left" w:pos="567"/>
        </w:tabs>
        <w:spacing w:after="0" w:line="240" w:lineRule="auto"/>
        <w:ind w:left="567" w:hanging="567"/>
      </w:pPr>
      <w:r>
        <w:rPr>
          <w:rFonts w:ascii="Times New Roman" w:eastAsia="Times New Roman" w:hAnsi="Times New Roman"/>
          <w:lang w:val="lt-LT"/>
        </w:rPr>
        <w:t xml:space="preserve">Gali būti vartojamas tik tuo atveju, jeigu tirpalas yra skaidrus, o ampulė vientisumas nepažeistas. </w:t>
      </w:r>
    </w:p>
    <w:p w14:paraId="545DC96B" w14:textId="77777777" w:rsidR="00654D82" w:rsidRDefault="00654D82">
      <w:pPr>
        <w:tabs>
          <w:tab w:val="left" w:pos="567"/>
        </w:tabs>
        <w:spacing w:after="0" w:line="240" w:lineRule="auto"/>
        <w:ind w:left="567" w:hanging="567"/>
        <w:rPr>
          <w:rFonts w:ascii="Times New Roman" w:hAnsi="Times New Roman"/>
          <w:color w:val="000000"/>
          <w:lang w:val="lt-LT"/>
        </w:rPr>
      </w:pPr>
    </w:p>
    <w:p w14:paraId="2D04E29E" w14:textId="77777777" w:rsidR="00654D82" w:rsidRDefault="00962985">
      <w:pPr>
        <w:tabs>
          <w:tab w:val="left" w:pos="567"/>
        </w:tabs>
        <w:spacing w:after="0" w:line="240" w:lineRule="auto"/>
        <w:ind w:left="567" w:hanging="567"/>
        <w:rPr>
          <w:rFonts w:ascii="Times New Roman" w:hAnsi="Times New Roman"/>
          <w:color w:val="000000"/>
          <w:lang w:val="lt-LT"/>
        </w:rPr>
      </w:pPr>
      <w:r>
        <w:rPr>
          <w:rFonts w:ascii="Times New Roman" w:hAnsi="Times New Roman"/>
          <w:color w:val="000000"/>
          <w:lang w:val="lt-LT"/>
        </w:rPr>
        <w:t>Praskiedus preparatą lėtai infuzijai į veną, gautas mišinys turi būti suvartojamas nedelsiant.</w:t>
      </w:r>
    </w:p>
    <w:p w14:paraId="2F768B96" w14:textId="77777777" w:rsidR="00654D82" w:rsidRDefault="00654D82">
      <w:pPr>
        <w:tabs>
          <w:tab w:val="left" w:pos="567"/>
        </w:tabs>
        <w:spacing w:after="0" w:line="240" w:lineRule="auto"/>
        <w:ind w:left="567" w:hanging="567"/>
        <w:rPr>
          <w:rFonts w:ascii="Times New Roman" w:hAnsi="Times New Roman"/>
          <w:color w:val="000000"/>
          <w:lang w:val="lt-LT"/>
        </w:rPr>
      </w:pPr>
    </w:p>
    <w:p w14:paraId="71D5B834" w14:textId="77777777" w:rsidR="00654D82" w:rsidRPr="005A4C5E" w:rsidRDefault="00962985">
      <w:pPr>
        <w:tabs>
          <w:tab w:val="left" w:pos="567"/>
        </w:tabs>
        <w:spacing w:after="0" w:line="240" w:lineRule="auto"/>
      </w:pPr>
      <w:r>
        <w:rPr>
          <w:rFonts w:ascii="Times New Roman" w:hAnsi="Times New Roman"/>
          <w:color w:val="000000"/>
          <w:lang w:val="lt-LT"/>
        </w:rPr>
        <w:t xml:space="preserve">Vaistų negalima </w:t>
      </w:r>
      <w:r>
        <w:rPr>
          <w:rFonts w:ascii="Times New Roman" w:eastAsia="Times New Roman" w:hAnsi="Times New Roman"/>
          <w:color w:val="000000"/>
          <w:lang w:val="lt-LT"/>
        </w:rPr>
        <w:t>išmesti</w:t>
      </w:r>
      <w:r>
        <w:rPr>
          <w:rFonts w:ascii="Times New Roman" w:hAnsi="Times New Roman"/>
          <w:color w:val="000000"/>
          <w:lang w:val="lt-LT"/>
        </w:rPr>
        <w:t xml:space="preserve"> į kanalizaciją arba su buitinėmis atliekomis. Kaip </w:t>
      </w:r>
      <w:r>
        <w:rPr>
          <w:rFonts w:ascii="Times New Roman" w:eastAsia="Times New Roman" w:hAnsi="Times New Roman"/>
          <w:color w:val="000000"/>
          <w:lang w:val="lt-LT"/>
        </w:rPr>
        <w:t>išmesti</w:t>
      </w:r>
      <w:r>
        <w:rPr>
          <w:rFonts w:ascii="Times New Roman" w:hAnsi="Times New Roman"/>
          <w:color w:val="000000"/>
          <w:lang w:val="lt-LT"/>
        </w:rPr>
        <w:t xml:space="preserve"> nereikalingus vaistus, klauskite vaistininko. Šios priemonės padės apsaugoti aplinką.</w:t>
      </w:r>
    </w:p>
    <w:p w14:paraId="2F08A45E" w14:textId="77777777" w:rsidR="00654D82" w:rsidRDefault="00654D82">
      <w:pPr>
        <w:tabs>
          <w:tab w:val="left" w:pos="567"/>
        </w:tabs>
        <w:spacing w:after="0" w:line="240" w:lineRule="auto"/>
        <w:rPr>
          <w:rFonts w:ascii="Times New Roman" w:hAnsi="Times New Roman"/>
          <w:color w:val="000000"/>
          <w:lang w:val="lt-LT"/>
        </w:rPr>
      </w:pPr>
    </w:p>
    <w:p w14:paraId="79967F30" w14:textId="77777777" w:rsidR="00654D82" w:rsidRDefault="00654D82">
      <w:pPr>
        <w:tabs>
          <w:tab w:val="left" w:pos="567"/>
        </w:tabs>
        <w:spacing w:after="0" w:line="240" w:lineRule="auto"/>
        <w:rPr>
          <w:rFonts w:ascii="Times New Roman" w:hAnsi="Times New Roman"/>
          <w:color w:val="000000"/>
          <w:lang w:val="lt-LT"/>
        </w:rPr>
      </w:pPr>
    </w:p>
    <w:p w14:paraId="1D9A5ADC" w14:textId="77777777" w:rsidR="00654D82" w:rsidRPr="005A4C5E" w:rsidRDefault="00962985">
      <w:pPr>
        <w:keepNext/>
        <w:tabs>
          <w:tab w:val="left" w:pos="567"/>
        </w:tabs>
        <w:spacing w:after="0" w:line="240" w:lineRule="auto"/>
        <w:outlineLvl w:val="1"/>
      </w:pPr>
      <w:r w:rsidRPr="005A4C5E">
        <w:rPr>
          <w:rFonts w:ascii="Times New Roman" w:hAnsi="Times New Roman"/>
          <w:b/>
          <w:color w:val="000000"/>
          <w:lang w:val="fi-FI"/>
        </w:rPr>
        <w:t>6.</w:t>
      </w:r>
      <w:r w:rsidRPr="005A4C5E">
        <w:rPr>
          <w:rFonts w:ascii="Times New Roman" w:hAnsi="Times New Roman"/>
          <w:b/>
          <w:color w:val="000000"/>
          <w:lang w:val="fi-FI"/>
        </w:rPr>
        <w:tab/>
        <w:t>Pakuotės turinys ir kita informacija</w:t>
      </w:r>
    </w:p>
    <w:p w14:paraId="459C7EAA" w14:textId="77777777" w:rsidR="00654D82" w:rsidRDefault="00654D82">
      <w:pPr>
        <w:tabs>
          <w:tab w:val="left" w:pos="567"/>
        </w:tabs>
        <w:spacing w:after="0" w:line="240" w:lineRule="auto"/>
        <w:rPr>
          <w:rFonts w:ascii="Times New Roman" w:hAnsi="Times New Roman"/>
          <w:color w:val="000000"/>
          <w:lang w:val="lt-LT"/>
        </w:rPr>
      </w:pPr>
    </w:p>
    <w:p w14:paraId="1FB42A4F" w14:textId="77777777" w:rsidR="00654D82" w:rsidRDefault="00962985">
      <w:pPr>
        <w:tabs>
          <w:tab w:val="left" w:pos="567"/>
        </w:tabs>
        <w:spacing w:after="0" w:line="240" w:lineRule="auto"/>
        <w:rPr>
          <w:rFonts w:ascii="Times New Roman" w:hAnsi="Times New Roman"/>
          <w:b/>
          <w:color w:val="000000"/>
          <w:lang w:val="lt-LT"/>
        </w:rPr>
      </w:pPr>
      <w:r>
        <w:rPr>
          <w:rFonts w:ascii="Times New Roman" w:hAnsi="Times New Roman"/>
          <w:b/>
          <w:color w:val="000000"/>
          <w:lang w:val="lt-LT"/>
        </w:rPr>
        <w:t>Protamine sulphate LEO Pharma sudėtis</w:t>
      </w:r>
    </w:p>
    <w:p w14:paraId="5DC7D76A" w14:textId="77777777" w:rsidR="00654D82" w:rsidRDefault="00962985" w:rsidP="005A4C5E">
      <w:pPr>
        <w:numPr>
          <w:ilvl w:val="0"/>
          <w:numId w:val="5"/>
        </w:numPr>
        <w:tabs>
          <w:tab w:val="left" w:pos="0"/>
          <w:tab w:val="left" w:pos="567"/>
          <w:tab w:val="left" w:pos="644"/>
        </w:tabs>
        <w:spacing w:after="0" w:line="240" w:lineRule="auto"/>
        <w:ind w:left="644"/>
        <w:rPr>
          <w:rFonts w:ascii="Times New Roman" w:hAnsi="Times New Roman"/>
          <w:color w:val="000000"/>
          <w:lang w:val="lt-LT"/>
        </w:rPr>
      </w:pPr>
      <w:r>
        <w:rPr>
          <w:rFonts w:ascii="Times New Roman" w:hAnsi="Times New Roman"/>
          <w:color w:val="000000"/>
          <w:lang w:val="lt-LT"/>
        </w:rPr>
        <w:t>Veiklioji medžiaga yra protamino sulfatas. 1 ml tirpalo yra 1400 antiheparino TV (atitinka 10 mg) protamino sulfato. 5 ml tirpalo yra 7000 antiheparino TV (atitinka 50 mg) protamino sulfato.</w:t>
      </w:r>
    </w:p>
    <w:p w14:paraId="569FD89F" w14:textId="77777777" w:rsidR="00654D82" w:rsidRPr="005A4C5E" w:rsidRDefault="00962985" w:rsidP="005A4C5E">
      <w:pPr>
        <w:numPr>
          <w:ilvl w:val="0"/>
          <w:numId w:val="5"/>
        </w:numPr>
        <w:tabs>
          <w:tab w:val="left" w:pos="0"/>
          <w:tab w:val="left" w:pos="567"/>
          <w:tab w:val="left" w:pos="644"/>
        </w:tabs>
        <w:spacing w:after="0" w:line="240" w:lineRule="auto"/>
        <w:ind w:left="644"/>
      </w:pPr>
      <w:r>
        <w:rPr>
          <w:rFonts w:ascii="Times New Roman" w:hAnsi="Times New Roman"/>
          <w:color w:val="000000"/>
          <w:lang w:val="lt-LT"/>
        </w:rPr>
        <w:t>Pagalbinės medžiagos yra</w:t>
      </w:r>
      <w:r>
        <w:rPr>
          <w:rFonts w:ascii="Times New Roman" w:eastAsia="Times New Roman" w:hAnsi="Times New Roman"/>
          <w:color w:val="000000"/>
          <w:lang w:val="lt-LT" w:eastAsia="lt-LT"/>
        </w:rPr>
        <w:t>:</w:t>
      </w:r>
      <w:r>
        <w:rPr>
          <w:rFonts w:ascii="Times New Roman" w:hAnsi="Times New Roman"/>
          <w:color w:val="000000"/>
          <w:lang w:val="lt-LT"/>
        </w:rPr>
        <w:t xml:space="preserve"> natrio chloridas, vandenilio chlorido rūgštis (pH koreguoti), natrio hidroksidas (pH koreguoti), injekcinis vanduo.</w:t>
      </w:r>
    </w:p>
    <w:p w14:paraId="4D4620CE" w14:textId="77777777" w:rsidR="00654D82" w:rsidRDefault="00654D82">
      <w:pPr>
        <w:tabs>
          <w:tab w:val="left" w:pos="567"/>
        </w:tabs>
        <w:spacing w:after="0" w:line="240" w:lineRule="auto"/>
        <w:ind w:left="360" w:firstLine="936"/>
        <w:rPr>
          <w:rFonts w:ascii="Times New Roman" w:hAnsi="Times New Roman"/>
          <w:color w:val="000000"/>
          <w:lang w:val="lt-LT"/>
        </w:rPr>
      </w:pPr>
    </w:p>
    <w:p w14:paraId="16655EE6" w14:textId="77777777" w:rsidR="00654D82" w:rsidRDefault="00962985">
      <w:pPr>
        <w:tabs>
          <w:tab w:val="left" w:pos="567"/>
        </w:tabs>
        <w:spacing w:after="0" w:line="240" w:lineRule="auto"/>
        <w:rPr>
          <w:rFonts w:ascii="Times New Roman" w:hAnsi="Times New Roman"/>
          <w:b/>
          <w:color w:val="000000"/>
          <w:lang w:val="lt-LT"/>
        </w:rPr>
      </w:pPr>
      <w:r>
        <w:rPr>
          <w:rFonts w:ascii="Times New Roman" w:hAnsi="Times New Roman"/>
          <w:b/>
          <w:color w:val="000000"/>
          <w:lang w:val="lt-LT"/>
        </w:rPr>
        <w:t>Protamine sulphate LEO Pharma išvaizda ir kiekis  pakuotėje</w:t>
      </w:r>
    </w:p>
    <w:p w14:paraId="49F64BC9" w14:textId="77777777" w:rsidR="00654D82" w:rsidRDefault="00962985">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 xml:space="preserve">Tai yra skaidrus, bespalvis injekcinis ar infuzinis tirpalas tiekiamas ampulėse po 5 ml. Pakuotėje yra 5 arba 50 ampulių. </w:t>
      </w:r>
    </w:p>
    <w:p w14:paraId="08C63AA2"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Gali būti tiekiamos ne visų dydžių pakuotės. </w:t>
      </w:r>
    </w:p>
    <w:p w14:paraId="37C41FCF" w14:textId="77777777" w:rsidR="00654D82" w:rsidRDefault="00654D82">
      <w:pPr>
        <w:tabs>
          <w:tab w:val="left" w:pos="567"/>
        </w:tabs>
        <w:spacing w:after="0" w:line="240" w:lineRule="auto"/>
        <w:rPr>
          <w:rFonts w:ascii="Times New Roman" w:hAnsi="Times New Roman"/>
          <w:color w:val="000000"/>
          <w:lang w:val="lt-LT"/>
        </w:rPr>
      </w:pPr>
    </w:p>
    <w:p w14:paraId="7A05228F" w14:textId="77777777" w:rsidR="00654D82" w:rsidRPr="005A4C5E" w:rsidRDefault="00962985">
      <w:pPr>
        <w:spacing w:after="0" w:line="240" w:lineRule="auto"/>
      </w:pPr>
      <w:r>
        <w:rPr>
          <w:rFonts w:ascii="Times New Roman" w:hAnsi="Times New Roman"/>
          <w:b/>
          <w:color w:val="000000"/>
          <w:lang w:val="lt-LT"/>
        </w:rPr>
        <w:t xml:space="preserve">Rinkodaros teisės turėtojas </w:t>
      </w:r>
    </w:p>
    <w:p w14:paraId="320BCA67"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LEO Pharma A/S</w:t>
      </w:r>
    </w:p>
    <w:p w14:paraId="09608E0A"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55 Industriparken, DK- 2750 Ballerup, Danija</w:t>
      </w:r>
    </w:p>
    <w:p w14:paraId="5835C716" w14:textId="77777777" w:rsidR="00654D82" w:rsidRDefault="00654D82">
      <w:pPr>
        <w:spacing w:after="0" w:line="240" w:lineRule="auto"/>
        <w:rPr>
          <w:rFonts w:ascii="Times New Roman" w:hAnsi="Times New Roman"/>
          <w:color w:val="000000"/>
          <w:lang w:val="lt-LT"/>
        </w:rPr>
      </w:pPr>
    </w:p>
    <w:p w14:paraId="22236C56" w14:textId="77777777" w:rsidR="00654D82" w:rsidRPr="005A4C5E" w:rsidRDefault="00962985">
      <w:pPr>
        <w:spacing w:after="0" w:line="240" w:lineRule="auto"/>
      </w:pPr>
      <w:r>
        <w:rPr>
          <w:rFonts w:ascii="Times New Roman" w:hAnsi="Times New Roman"/>
          <w:b/>
          <w:color w:val="000000"/>
          <w:lang w:val="lt-LT"/>
        </w:rPr>
        <w:t>Gamintojas</w:t>
      </w:r>
    </w:p>
    <w:p w14:paraId="43FFF4CF" w14:textId="77777777" w:rsidR="00654D82" w:rsidRDefault="00962985">
      <w:pPr>
        <w:spacing w:after="0" w:line="240" w:lineRule="auto"/>
        <w:rPr>
          <w:rFonts w:ascii="Times New Roman" w:hAnsi="Times New Roman"/>
          <w:lang w:val="lt-LT"/>
        </w:rPr>
      </w:pPr>
      <w:r>
        <w:rPr>
          <w:rFonts w:ascii="Times New Roman" w:hAnsi="Times New Roman"/>
          <w:lang w:val="lt-LT"/>
        </w:rPr>
        <w:lastRenderedPageBreak/>
        <w:t xml:space="preserve">CENEXI SAS </w:t>
      </w:r>
    </w:p>
    <w:p w14:paraId="4D5F93AC" w14:textId="77777777" w:rsidR="00654D82" w:rsidRDefault="00962985">
      <w:pPr>
        <w:spacing w:after="0" w:line="240" w:lineRule="auto"/>
        <w:rPr>
          <w:rFonts w:ascii="Times New Roman" w:hAnsi="Times New Roman"/>
          <w:lang w:val="lt-LT"/>
        </w:rPr>
      </w:pPr>
      <w:r>
        <w:rPr>
          <w:rFonts w:ascii="Times New Roman" w:hAnsi="Times New Roman"/>
          <w:lang w:val="lt-LT"/>
        </w:rPr>
        <w:t>52, rue Marcel et Jacques Gaucher</w:t>
      </w:r>
    </w:p>
    <w:p w14:paraId="66B10B98" w14:textId="77777777" w:rsidR="00654D82" w:rsidRDefault="00962985">
      <w:pPr>
        <w:spacing w:after="0" w:line="240" w:lineRule="auto"/>
        <w:rPr>
          <w:rFonts w:ascii="Times New Roman" w:hAnsi="Times New Roman"/>
          <w:lang w:val="lt-LT"/>
        </w:rPr>
      </w:pPr>
      <w:r>
        <w:rPr>
          <w:rFonts w:ascii="Times New Roman" w:hAnsi="Times New Roman"/>
          <w:lang w:val="lt-LT"/>
        </w:rPr>
        <w:t xml:space="preserve">94120 Fontenay-sous-Bois </w:t>
      </w:r>
    </w:p>
    <w:p w14:paraId="3116A574" w14:textId="77777777" w:rsidR="00654D82" w:rsidRPr="005A4C5E" w:rsidRDefault="00962985">
      <w:pPr>
        <w:spacing w:after="0" w:line="240" w:lineRule="auto"/>
      </w:pPr>
      <w:r>
        <w:rPr>
          <w:rFonts w:ascii="Times New Roman" w:hAnsi="Times New Roman"/>
          <w:lang w:val="lt-LT"/>
        </w:rPr>
        <w:t>Prancūzija</w:t>
      </w:r>
    </w:p>
    <w:p w14:paraId="4CD627CF" w14:textId="77777777" w:rsidR="00654D82" w:rsidRDefault="00654D82">
      <w:pPr>
        <w:spacing w:after="0" w:line="240" w:lineRule="auto"/>
        <w:rPr>
          <w:rFonts w:ascii="Times New Roman" w:hAnsi="Times New Roman"/>
          <w:color w:val="000000"/>
          <w:lang w:val="lt-LT"/>
        </w:rPr>
      </w:pPr>
    </w:p>
    <w:p w14:paraId="5DC6F99B" w14:textId="36A6D724" w:rsidR="00654D82" w:rsidRPr="005A4C5E" w:rsidRDefault="00962985">
      <w:pPr>
        <w:spacing w:after="0" w:line="240" w:lineRule="auto"/>
      </w:pPr>
      <w:r>
        <w:rPr>
          <w:rFonts w:ascii="Times New Roman" w:hAnsi="Times New Roman"/>
          <w:b/>
          <w:lang w:val="lt-LT"/>
        </w:rPr>
        <w:t xml:space="preserve">Šis pakuotės lapelis paskutinį kartą peržiūrėtas </w:t>
      </w:r>
      <w:r w:rsidR="005A4C5E">
        <w:rPr>
          <w:rFonts w:ascii="Times New Roman" w:hAnsi="Times New Roman"/>
          <w:b/>
          <w:lang w:val="lt-LT"/>
        </w:rPr>
        <w:t>20</w:t>
      </w:r>
      <w:r w:rsidR="00613CA5">
        <w:rPr>
          <w:rFonts w:ascii="Times New Roman" w:hAnsi="Times New Roman"/>
          <w:b/>
          <w:lang w:val="lt-LT"/>
        </w:rPr>
        <w:t>22-11-15</w:t>
      </w:r>
      <w:r w:rsidR="005A4C5E">
        <w:rPr>
          <w:rFonts w:ascii="Times New Roman" w:hAnsi="Times New Roman"/>
          <w:b/>
          <w:lang w:val="lt-LT"/>
        </w:rPr>
        <w:t>.</w:t>
      </w:r>
    </w:p>
    <w:p w14:paraId="356299EF" w14:textId="77777777" w:rsidR="00654D82" w:rsidRDefault="00654D82">
      <w:pPr>
        <w:spacing w:after="0" w:line="240" w:lineRule="auto"/>
        <w:rPr>
          <w:rFonts w:ascii="Times New Roman" w:hAnsi="Times New Roman"/>
          <w:color w:val="000000"/>
          <w:lang w:val="lt-LT"/>
        </w:rPr>
      </w:pPr>
    </w:p>
    <w:p w14:paraId="0E69F139" w14:textId="77777777" w:rsidR="00654D82" w:rsidRPr="005A4C5E" w:rsidRDefault="00962985">
      <w:pPr>
        <w:spacing w:after="0" w:line="240" w:lineRule="auto"/>
      </w:pPr>
      <w:r>
        <w:rPr>
          <w:rFonts w:ascii="Times New Roman" w:eastAsia="Times New Roman" w:hAnsi="Times New Roman"/>
          <w:iCs/>
          <w:lang w:val="lt-LT"/>
        </w:rPr>
        <w:t>Išsami informacija apie šį vaistą</w:t>
      </w:r>
      <w:r>
        <w:rPr>
          <w:rFonts w:ascii="Times New Roman" w:hAnsi="Times New Roman"/>
          <w:lang w:val="lt-LT"/>
        </w:rPr>
        <w:t xml:space="preserve"> pateikiama  Valstybinės vaistų kontrolės tarnybos prie Lietuvos Respublikos sveikatos apsaugos ministerijos </w:t>
      </w:r>
      <w:r>
        <w:rPr>
          <w:rFonts w:ascii="Times New Roman" w:eastAsia="Times New Roman" w:hAnsi="Times New Roman"/>
          <w:iCs/>
          <w:lang w:val="lt-LT"/>
        </w:rPr>
        <w:t>tinklalapyje</w:t>
      </w:r>
      <w:r>
        <w:rPr>
          <w:rFonts w:ascii="Times New Roman" w:hAnsi="Times New Roman"/>
          <w:lang w:val="lt-LT"/>
        </w:rPr>
        <w:t xml:space="preserve"> http://</w:t>
      </w:r>
      <w:r>
        <w:rPr>
          <w:rFonts w:ascii="Times New Roman" w:hAnsi="Times New Roman"/>
          <w:color w:val="000000"/>
          <w:lang w:val="lt-LT"/>
        </w:rPr>
        <w:t xml:space="preserve"> </w:t>
      </w:r>
      <w:hyperlink r:id="rId12" w:history="1">
        <w:r w:rsidRPr="005A4C5E">
          <w:rPr>
            <w:rStyle w:val="Hipersaitas"/>
          </w:rPr>
          <w:t>www.vvkt.lt/</w:t>
        </w:r>
      </w:hyperlink>
    </w:p>
    <w:p w14:paraId="1157C6C4" w14:textId="77777777" w:rsidR="00654D82" w:rsidRDefault="00654D82">
      <w:pPr>
        <w:spacing w:after="0" w:line="240" w:lineRule="auto"/>
        <w:rPr>
          <w:rFonts w:ascii="Times New Roman" w:hAnsi="Times New Roman"/>
          <w:color w:val="000000"/>
          <w:lang w:val="lt-LT"/>
        </w:rPr>
      </w:pPr>
    </w:p>
    <w:p w14:paraId="6F710360"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w:t>
      </w:r>
    </w:p>
    <w:p w14:paraId="5D9B603A" w14:textId="77777777" w:rsidR="00654D82" w:rsidRDefault="00654D82">
      <w:pPr>
        <w:spacing w:after="0" w:line="240" w:lineRule="auto"/>
        <w:rPr>
          <w:rFonts w:ascii="Times New Roman" w:hAnsi="Times New Roman"/>
          <w:color w:val="000000"/>
          <w:lang w:val="lt-LT"/>
        </w:rPr>
      </w:pPr>
    </w:p>
    <w:p w14:paraId="2CC76FB5"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Žemiau pateikta informacija skirta tik sveikatos priežiūros specialistams:</w:t>
      </w:r>
    </w:p>
    <w:p w14:paraId="7A153609" w14:textId="77777777" w:rsidR="00654D82" w:rsidRDefault="00654D82">
      <w:pPr>
        <w:spacing w:after="0" w:line="240" w:lineRule="auto"/>
        <w:rPr>
          <w:rFonts w:ascii="Times New Roman" w:hAnsi="Times New Roman"/>
          <w:b/>
          <w:color w:val="000000"/>
          <w:lang w:val="lt-LT"/>
        </w:rPr>
      </w:pPr>
    </w:p>
    <w:p w14:paraId="1AC6FBD2" w14:textId="77777777" w:rsidR="00654D82" w:rsidRPr="005A4C5E" w:rsidRDefault="00962985">
      <w:pPr>
        <w:spacing w:after="0" w:line="240" w:lineRule="auto"/>
        <w:ind w:left="567" w:hanging="567"/>
      </w:pPr>
      <w:r>
        <w:rPr>
          <w:rFonts w:ascii="Times New Roman" w:hAnsi="Times New Roman"/>
          <w:b/>
          <w:color w:val="000000"/>
          <w:lang w:val="lt-LT"/>
        </w:rPr>
        <w:t xml:space="preserve">Protamine sulphate LEO Pharma 1400 antiheparino TV/ml </w:t>
      </w:r>
      <w:r>
        <w:rPr>
          <w:rFonts w:ascii="Times New Roman" w:hAnsi="Times New Roman"/>
          <w:b/>
          <w:lang w:val="lt-LT"/>
        </w:rPr>
        <w:t>injekcinis ar infuzinis tirpalas</w:t>
      </w:r>
    </w:p>
    <w:p w14:paraId="5EB76734" w14:textId="77777777" w:rsidR="00654D82" w:rsidRPr="005A4C5E" w:rsidRDefault="00962985">
      <w:pPr>
        <w:spacing w:after="0" w:line="240" w:lineRule="auto"/>
      </w:pPr>
      <w:r>
        <w:rPr>
          <w:rFonts w:ascii="Times New Roman" w:hAnsi="Times New Roman"/>
          <w:color w:val="000000"/>
          <w:lang w:val="lt-LT"/>
        </w:rPr>
        <w:t>Protamino sulfatas</w:t>
      </w:r>
    </w:p>
    <w:p w14:paraId="3CFF0D68" w14:textId="77777777" w:rsidR="00654D82" w:rsidRDefault="00654D82">
      <w:pPr>
        <w:spacing w:after="0" w:line="240" w:lineRule="auto"/>
        <w:ind w:left="567" w:hanging="567"/>
        <w:rPr>
          <w:rFonts w:ascii="Times New Roman" w:hAnsi="Times New Roman"/>
          <w:color w:val="000000"/>
          <w:lang w:val="lt-LT"/>
        </w:rPr>
      </w:pPr>
    </w:p>
    <w:p w14:paraId="1FB22E9E" w14:textId="77777777" w:rsidR="00654D82" w:rsidRDefault="00962985">
      <w:pPr>
        <w:spacing w:after="0" w:line="240" w:lineRule="auto"/>
        <w:ind w:left="567" w:hanging="567"/>
        <w:rPr>
          <w:rFonts w:ascii="Times New Roman" w:hAnsi="Times New Roman"/>
          <w:color w:val="000000"/>
          <w:lang w:val="lt-LT"/>
        </w:rPr>
      </w:pPr>
      <w:r>
        <w:rPr>
          <w:rFonts w:ascii="Times New Roman" w:hAnsi="Times New Roman"/>
          <w:color w:val="000000"/>
          <w:lang w:val="lt-LT"/>
        </w:rPr>
        <w:t>1 ml yra 1400 antiheparino TV (atitinka 10 mg) protamino sulfato.</w:t>
      </w:r>
    </w:p>
    <w:p w14:paraId="11B32317" w14:textId="77777777" w:rsidR="00654D82" w:rsidRDefault="00962985">
      <w:pPr>
        <w:spacing w:after="0" w:line="240" w:lineRule="auto"/>
        <w:ind w:left="567" w:hanging="567"/>
        <w:rPr>
          <w:rFonts w:ascii="Times New Roman" w:hAnsi="Times New Roman"/>
          <w:color w:val="000000"/>
          <w:lang w:val="lt-LT"/>
        </w:rPr>
      </w:pPr>
      <w:r>
        <w:rPr>
          <w:rFonts w:ascii="Times New Roman" w:hAnsi="Times New Roman"/>
          <w:color w:val="000000"/>
          <w:lang w:val="lt-LT"/>
        </w:rPr>
        <w:t>5 ml yra 7000 antiheparino TV (atitinka 50 mg) protamino sulfato.</w:t>
      </w:r>
    </w:p>
    <w:p w14:paraId="2055EBF8" w14:textId="77777777" w:rsidR="00654D82" w:rsidRDefault="00654D82">
      <w:pPr>
        <w:spacing w:after="0" w:line="240" w:lineRule="auto"/>
        <w:ind w:left="567" w:hanging="567"/>
        <w:rPr>
          <w:rFonts w:ascii="Times New Roman" w:hAnsi="Times New Roman"/>
          <w:color w:val="000000"/>
          <w:lang w:val="lt-LT"/>
        </w:rPr>
      </w:pPr>
    </w:p>
    <w:p w14:paraId="1B4A4EEE" w14:textId="77777777" w:rsidR="00654D82" w:rsidRDefault="00962985">
      <w:pPr>
        <w:spacing w:after="0" w:line="240" w:lineRule="auto"/>
        <w:ind w:left="567" w:hanging="567"/>
        <w:rPr>
          <w:rFonts w:ascii="Times New Roman" w:hAnsi="Times New Roman"/>
          <w:b/>
          <w:color w:val="000000"/>
          <w:lang w:val="lt-LT"/>
        </w:rPr>
      </w:pPr>
      <w:r>
        <w:rPr>
          <w:rFonts w:ascii="Times New Roman" w:hAnsi="Times New Roman"/>
          <w:b/>
          <w:color w:val="000000"/>
          <w:lang w:val="lt-LT"/>
        </w:rPr>
        <w:t>Visa informacija pateikta preparato charakteristikų santraukoje (PCS).</w:t>
      </w:r>
    </w:p>
    <w:p w14:paraId="0CC2BF08" w14:textId="77777777" w:rsidR="00654D82" w:rsidRPr="005A4C5E" w:rsidRDefault="00962985">
      <w:pPr>
        <w:spacing w:after="0" w:line="240" w:lineRule="auto"/>
        <w:ind w:left="567" w:hanging="567"/>
      </w:pPr>
      <w:r>
        <w:rPr>
          <w:rFonts w:ascii="Times New Roman" w:hAnsi="Times New Roman"/>
          <w:b/>
          <w:color w:val="000000"/>
          <w:lang w:val="lt-LT"/>
        </w:rPr>
        <w:t>Terapinės indikacijos:</w:t>
      </w:r>
      <w:r>
        <w:rPr>
          <w:rFonts w:ascii="Times New Roman" w:hAnsi="Times New Roman"/>
          <w:color w:val="000000"/>
          <w:lang w:val="lt-LT"/>
        </w:rPr>
        <w:t xml:space="preserve"> protamino sulfatas gali būti naudojamas pašalinti antikoaguliacinį heparino </w:t>
      </w:r>
    </w:p>
    <w:p w14:paraId="26273CB9" w14:textId="77777777" w:rsidR="00654D82" w:rsidRDefault="00962985">
      <w:pPr>
        <w:spacing w:after="0" w:line="240" w:lineRule="auto"/>
        <w:ind w:left="567" w:hanging="567"/>
        <w:rPr>
          <w:rFonts w:ascii="Times New Roman" w:hAnsi="Times New Roman"/>
          <w:color w:val="000000"/>
          <w:lang w:val="lt-LT"/>
        </w:rPr>
      </w:pPr>
      <w:r>
        <w:rPr>
          <w:rFonts w:ascii="Times New Roman" w:hAnsi="Times New Roman"/>
          <w:color w:val="000000"/>
          <w:lang w:val="lt-LT"/>
        </w:rPr>
        <w:t>arba mažos molekulės masės heparino poveikį (žr. PCS).</w:t>
      </w:r>
    </w:p>
    <w:p w14:paraId="4A513C21" w14:textId="77777777" w:rsidR="00654D82" w:rsidRDefault="00654D82">
      <w:pPr>
        <w:spacing w:after="0" w:line="240" w:lineRule="auto"/>
        <w:ind w:left="567" w:hanging="567"/>
        <w:rPr>
          <w:rFonts w:ascii="Times New Roman" w:hAnsi="Times New Roman"/>
          <w:b/>
          <w:color w:val="000000"/>
          <w:lang w:val="lt-LT"/>
        </w:rPr>
      </w:pPr>
    </w:p>
    <w:p w14:paraId="297C9D4C" w14:textId="77777777" w:rsidR="00654D82" w:rsidRDefault="00962985">
      <w:pPr>
        <w:spacing w:after="0" w:line="240" w:lineRule="auto"/>
        <w:ind w:left="567" w:hanging="567"/>
        <w:rPr>
          <w:rFonts w:ascii="Times New Roman" w:hAnsi="Times New Roman"/>
          <w:b/>
          <w:color w:val="000000"/>
          <w:lang w:val="lt-LT"/>
        </w:rPr>
      </w:pPr>
      <w:r>
        <w:rPr>
          <w:rFonts w:ascii="Times New Roman" w:hAnsi="Times New Roman"/>
          <w:b/>
          <w:color w:val="000000"/>
          <w:lang w:val="lt-LT"/>
        </w:rPr>
        <w:t>Dozavimas ir vartojimo būdas</w:t>
      </w:r>
    </w:p>
    <w:p w14:paraId="2CAB4840" w14:textId="77777777" w:rsidR="00654D82" w:rsidRPr="005A4C5E" w:rsidRDefault="00962985">
      <w:pPr>
        <w:spacing w:after="0" w:line="240" w:lineRule="auto"/>
      </w:pPr>
      <w:r>
        <w:rPr>
          <w:rFonts w:ascii="Times New Roman" w:hAnsi="Times New Roman"/>
          <w:color w:val="000000"/>
          <w:lang w:val="lt-LT"/>
        </w:rPr>
        <w:t xml:space="preserve">Protamino sulfato švirkščiama į veną nenutrūkstama srovele </w:t>
      </w:r>
      <w:r>
        <w:rPr>
          <w:rFonts w:ascii="Times New Roman" w:hAnsi="Times New Roman"/>
          <w:b/>
          <w:color w:val="000000"/>
          <w:lang w:val="lt-LT"/>
        </w:rPr>
        <w:t>lėtai,</w:t>
      </w:r>
      <w:r>
        <w:rPr>
          <w:rFonts w:ascii="Times New Roman" w:hAnsi="Times New Roman"/>
          <w:color w:val="000000"/>
          <w:lang w:val="lt-LT"/>
        </w:rPr>
        <w:t xml:space="preserve"> ilgiau kaip 10 minučių arba vaistas gali būti lėtai infuzuojamas. Didžiausias vienkartinis sušvirkščiamas kiekis (boliuso dozė) negali būti didesnis kaip 5 ml (7000 antiheparino TV/50 mg). Tiksliausiai dozę galima nustatyti pagal krešumo rodiklius: aktyvintą dalinį tromboplastino laiką (ADTL), aktyvintą krešėjimo laiką (AKL), anti Xa arba apskaičiuoti pagal protamino neutralizacijos mėginį. Paprastai krešumo rodikliai nustatomi po 5-15min. po protamino sulfato sušvirkštimo. Gali prireikti papildomų vaisto dozių, nes protamino sulfatas iš kraujo pasišalina daug greičiau nei heparinas, ypač – mažos molekulinės masės heparinas. Užsitęsusi heparino ar mažos molekulinės masės heparino absorbcija, kai jie sušvirkščiami po oda, gali rodyti, kad reikia papildomų dozių.</w:t>
      </w:r>
    </w:p>
    <w:p w14:paraId="41FF7858" w14:textId="77777777" w:rsidR="00654D82" w:rsidRDefault="00654D82">
      <w:pPr>
        <w:spacing w:after="0" w:line="240" w:lineRule="auto"/>
        <w:ind w:left="567" w:hanging="567"/>
        <w:rPr>
          <w:rFonts w:ascii="Times New Roman" w:hAnsi="Times New Roman"/>
          <w:b/>
          <w:color w:val="000000"/>
          <w:lang w:val="lt-LT"/>
        </w:rPr>
      </w:pPr>
    </w:p>
    <w:p w14:paraId="00B8B18C" w14:textId="77777777" w:rsidR="00654D82" w:rsidRPr="005A4C5E" w:rsidRDefault="00962985">
      <w:pPr>
        <w:keepNext/>
        <w:spacing w:after="0" w:line="240" w:lineRule="auto"/>
        <w:outlineLvl w:val="3"/>
      </w:pPr>
      <w:r>
        <w:rPr>
          <w:rFonts w:ascii="Times New Roman" w:hAnsi="Times New Roman"/>
          <w:b/>
          <w:color w:val="000000"/>
          <w:lang w:val="lt-LT"/>
        </w:rPr>
        <w:t>Heparino neutralizacija</w:t>
      </w:r>
    </w:p>
    <w:p w14:paraId="487FF8B6"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 xml:space="preserve">1 ml Protamine sulphate LEO Pharma (10 mg protamino sulfato) neutralizuoja apie 1400 TV heparino. Kadangi sušvirkšto į veną heparino pusinės eliminacijos laikas santykinai trumpas (30 min.- 2 val.), protamino sulfato dozę reikia koreguoti atsižvelgiant į laiką, praėjusį nuo heparino sušvirkštimo į veną. Protamino sulfato dozę, atsižvelgiant į sušvirkšto heparino kiekį, reikia sumažinti, jei po to, kai buvo sušvirkšta heparino, praėjo daugiau kaip 15 min. </w:t>
      </w:r>
    </w:p>
    <w:p w14:paraId="70754870" w14:textId="77777777" w:rsidR="00654D82" w:rsidRDefault="00654D82">
      <w:pPr>
        <w:spacing w:after="0" w:line="240" w:lineRule="auto"/>
        <w:rPr>
          <w:rFonts w:ascii="Times New Roman" w:hAnsi="Times New Roman"/>
          <w:color w:val="000000"/>
          <w:lang w:val="lt-LT"/>
        </w:rPr>
      </w:pPr>
    </w:p>
    <w:p w14:paraId="5E68F2B0" w14:textId="77777777" w:rsidR="00654D82" w:rsidRPr="005A4C5E" w:rsidRDefault="00962985">
      <w:pPr>
        <w:keepNext/>
        <w:spacing w:after="0" w:line="240" w:lineRule="auto"/>
        <w:outlineLvl w:val="3"/>
      </w:pPr>
      <w:r>
        <w:rPr>
          <w:rFonts w:ascii="Times New Roman" w:hAnsi="Times New Roman"/>
          <w:b/>
          <w:color w:val="000000"/>
          <w:lang w:val="lt-LT"/>
        </w:rPr>
        <w:t>Mažos molekulinės masės Heparino (MMSH) Neutralizacija</w:t>
      </w:r>
    </w:p>
    <w:p w14:paraId="7B332978"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Paprastai rekomenduojama Protamine sulphate LEO Pharma  1 ml dozė (10 mg protamino sulfato) mažos molekulinės masės heparino 1000-čiui anti Xa TV. Įvairius mažos molekulinės masės heparinus protamino sulfatas neutralizuoja nevienodu intensyvumu, todėl perdozavus reikia naudotis kiekvieno mažos molekulinės masės heparino gamintojo rekomendacijomis. Protamino sulfatas tik iš dalies pajėgus neutralizuoti mažos molekulinės masės heparino anti-Xa aktyvumą; neutralizacijos veiksmingumas nepadidės, jei bus duodamos didesnės protamino sulfato dozės negu rekomenduojama.</w:t>
      </w:r>
    </w:p>
    <w:p w14:paraId="74CAD122"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Nevisiškos neutralizacijos pavojus, pavartojus tik vieną protamino sulfato injekciją esti tuomet, kai neutralizuojamas po oda sušvirkštas mažos molekulinės masės heparinas. Absorbcijos fazė iš injekcijos vietos sukels tokį poveikį, lyg į kraujotaką būtų patekęs papildomas mažos molekulinės masės heparino kiekis (vadinamasis „depo poveikis“). Tokiais atvejais gali prireikti protamino sulfato skirti pakartotinai arba nuolat, lėtai infuzuoti į veną. Nustatant protamino sulfato dozę, kuri reikalinga atsižvelgiant į laiką, praėjusį nuo paskutinės mažos molekulinės masės heparino dozės sušvirkštimo, reikia taip pat prisiminti (įvertinti) mažos molekulinės masės heparino pusinės eliminacijos laiką.</w:t>
      </w:r>
    </w:p>
    <w:p w14:paraId="23C5FEF6" w14:textId="77777777" w:rsidR="00654D82" w:rsidRDefault="00654D82">
      <w:pPr>
        <w:spacing w:after="0" w:line="240" w:lineRule="auto"/>
        <w:rPr>
          <w:rFonts w:ascii="Times New Roman" w:hAnsi="Times New Roman"/>
          <w:color w:val="000000"/>
          <w:lang w:val="lt-LT"/>
        </w:rPr>
      </w:pPr>
    </w:p>
    <w:p w14:paraId="7DD2F5B6" w14:textId="77777777" w:rsidR="00654D82" w:rsidRDefault="00962985">
      <w:pPr>
        <w:spacing w:after="0" w:line="240" w:lineRule="auto"/>
        <w:rPr>
          <w:rFonts w:ascii="Times New Roman" w:hAnsi="Times New Roman"/>
          <w:b/>
          <w:color w:val="000000"/>
          <w:lang w:val="lt-LT"/>
        </w:rPr>
      </w:pPr>
      <w:r>
        <w:rPr>
          <w:rFonts w:ascii="Times New Roman" w:hAnsi="Times New Roman"/>
          <w:b/>
          <w:color w:val="000000"/>
          <w:lang w:val="lt-LT"/>
        </w:rPr>
        <w:lastRenderedPageBreak/>
        <w:t>Dirbtinės kraujo apytakos procedūros</w:t>
      </w:r>
    </w:p>
    <w:p w14:paraId="212938DC" w14:textId="77777777" w:rsidR="00654D82" w:rsidRPr="005A4C5E" w:rsidRDefault="00962985">
      <w:pPr>
        <w:spacing w:after="0" w:line="240" w:lineRule="auto"/>
      </w:pPr>
      <w:r>
        <w:rPr>
          <w:rFonts w:ascii="Times New Roman" w:hAnsi="Times New Roman"/>
          <w:color w:val="000000"/>
          <w:lang w:val="lt-LT"/>
        </w:rPr>
        <w:t xml:space="preserve">Protamino sulfato dozę rekomenduojama parinkti atsižvelgiant į kraujo krešėjimo rodiklius: aktyvintą dalinį tromboplastino laiką (ADTL), aktyvintą krešėjimo laiką (AKL, </w:t>
      </w:r>
      <w:r>
        <w:rPr>
          <w:rFonts w:ascii="Times New Roman" w:hAnsi="Times New Roman"/>
          <w:i/>
          <w:color w:val="000000"/>
          <w:lang w:val="lt-LT"/>
        </w:rPr>
        <w:t>angl. ACT</w:t>
      </w:r>
      <w:r>
        <w:rPr>
          <w:rFonts w:ascii="Times New Roman" w:hAnsi="Times New Roman"/>
          <w:color w:val="000000"/>
          <w:lang w:val="lt-LT"/>
        </w:rPr>
        <w:t>) anti Xa arba apskaičiuoti pagal protamino neutralizacijos mėginį. Paprastai krešumo rodikliai nustatomi po 5-15 min. po protamino sulfato sušvirkštimo. Paprastai, kiekvienam 100 TV heparino į veną sušvirkščiama 0,1 – 0,2 ml (1-2 mg) protamino sulfato.</w:t>
      </w:r>
    </w:p>
    <w:p w14:paraId="45771F92" w14:textId="77777777" w:rsidR="00654D82" w:rsidRDefault="00654D82">
      <w:pPr>
        <w:spacing w:after="0" w:line="240" w:lineRule="auto"/>
        <w:rPr>
          <w:rFonts w:ascii="Times New Roman" w:hAnsi="Times New Roman"/>
          <w:color w:val="000000"/>
          <w:lang w:val="lt-LT"/>
        </w:rPr>
      </w:pPr>
    </w:p>
    <w:p w14:paraId="0603011B" w14:textId="77777777" w:rsidR="00654D82" w:rsidRPr="005A4C5E" w:rsidRDefault="00962985">
      <w:pPr>
        <w:spacing w:after="0" w:line="240" w:lineRule="auto"/>
        <w:ind w:left="567" w:hanging="567"/>
      </w:pPr>
      <w:r>
        <w:rPr>
          <w:rFonts w:ascii="Times New Roman" w:hAnsi="Times New Roman"/>
          <w:b/>
          <w:lang w:val="lt-LT"/>
        </w:rPr>
        <w:t>Specialūs reikalavimai atliekoms tvarkyti</w:t>
      </w:r>
    </w:p>
    <w:p w14:paraId="3C4E0CDA"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 xml:space="preserve">Atidarius ampulę, suvartoti nedelsiant. </w:t>
      </w:r>
    </w:p>
    <w:p w14:paraId="194FC8D6"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Nesuvartotą tirpalą reikia sunaikinti.</w:t>
      </w:r>
    </w:p>
    <w:p w14:paraId="24D871B7" w14:textId="77777777" w:rsidR="00654D82" w:rsidRPr="005A4C5E" w:rsidRDefault="00962985">
      <w:pPr>
        <w:spacing w:after="0" w:line="240" w:lineRule="auto"/>
      </w:pPr>
      <w:r>
        <w:rPr>
          <w:rFonts w:ascii="Times New Roman" w:hAnsi="Times New Roman"/>
          <w:color w:val="000000"/>
          <w:lang w:val="lt-LT"/>
        </w:rPr>
        <w:t xml:space="preserve">Vartoti galima tik skaidrų tirpalą, be matomų dalelių, kai nepažeistas ampulės vientisumas. </w:t>
      </w:r>
      <w:r>
        <w:rPr>
          <w:rFonts w:ascii="Times New Roman" w:hAnsi="Times New Roman"/>
          <w:lang w:val="lt-LT"/>
        </w:rPr>
        <w:t>Nesuvartotą preparatą ar atliekas reikia tvarkyti laikantis vietinių reikalavimų.</w:t>
      </w:r>
    </w:p>
    <w:p w14:paraId="1E8F4742" w14:textId="77777777" w:rsidR="00654D82" w:rsidRDefault="00962985">
      <w:pPr>
        <w:rPr>
          <w:rFonts w:ascii="Times New Roman" w:hAnsi="Times New Roman"/>
          <w:color w:val="000000"/>
          <w:lang w:val="lt-LT"/>
        </w:rPr>
      </w:pPr>
      <w:r>
        <w:rPr>
          <w:rFonts w:ascii="Times New Roman" w:hAnsi="Times New Roman"/>
          <w:color w:val="000000"/>
          <w:lang w:val="lt-LT"/>
        </w:rPr>
        <w:t>Protamine sulphate LEO Pharma injekcinis ar infuzinis tirpalas gali būti lėtai leidžiamas į veną, praskiedus natrio chlorido 9 mg/ml tirpalu. Taip paruoštų mišinių laikyti negalima.</w:t>
      </w:r>
    </w:p>
    <w:p w14:paraId="79AD7747" w14:textId="77777777" w:rsidR="00654D82" w:rsidRDefault="00654D82">
      <w:bookmarkStart w:id="4" w:name="_GoBack"/>
      <w:bookmarkEnd w:id="4"/>
    </w:p>
    <w:sectPr w:rsidR="00654D82" w:rsidSect="00CF275A">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8D6D7" w14:textId="77777777" w:rsidR="00391369" w:rsidRDefault="00391369">
      <w:pPr>
        <w:spacing w:after="0" w:line="240" w:lineRule="auto"/>
      </w:pPr>
      <w:r>
        <w:separator/>
      </w:r>
    </w:p>
  </w:endnote>
  <w:endnote w:type="continuationSeparator" w:id="0">
    <w:p w14:paraId="039B0117" w14:textId="77777777" w:rsidR="00391369" w:rsidRDefault="00391369">
      <w:pPr>
        <w:spacing w:after="0" w:line="240" w:lineRule="auto"/>
      </w:pPr>
      <w:r>
        <w:continuationSeparator/>
      </w:r>
    </w:p>
  </w:endnote>
  <w:endnote w:type="continuationNotice" w:id="1">
    <w:p w14:paraId="57948716" w14:textId="77777777" w:rsidR="00391369" w:rsidRDefault="00391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E7E32" w14:textId="77777777" w:rsidR="00391369" w:rsidRDefault="00391369">
      <w:pPr>
        <w:spacing w:after="0" w:line="240" w:lineRule="auto"/>
      </w:pPr>
      <w:r w:rsidRPr="00391369">
        <w:rPr>
          <w:color w:val="000000"/>
        </w:rPr>
        <w:separator/>
      </w:r>
    </w:p>
  </w:footnote>
  <w:footnote w:type="continuationSeparator" w:id="0">
    <w:p w14:paraId="317885ED" w14:textId="77777777" w:rsidR="00391369" w:rsidRDefault="00391369">
      <w:pPr>
        <w:spacing w:after="0" w:line="240" w:lineRule="auto"/>
      </w:pPr>
      <w:r>
        <w:continuationSeparator/>
      </w:r>
    </w:p>
  </w:footnote>
  <w:footnote w:type="continuationNotice" w:id="1">
    <w:p w14:paraId="33C15D1F" w14:textId="77777777" w:rsidR="00391369" w:rsidRDefault="003913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4CB"/>
    <w:multiLevelType w:val="multilevel"/>
    <w:tmpl w:val="BCAC97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8CE70EF"/>
    <w:multiLevelType w:val="multilevel"/>
    <w:tmpl w:val="C004CA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77D4BC0"/>
    <w:multiLevelType w:val="hybridMultilevel"/>
    <w:tmpl w:val="764E1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75E7D"/>
    <w:multiLevelType w:val="hybridMultilevel"/>
    <w:tmpl w:val="75781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8413DF"/>
    <w:multiLevelType w:val="multilevel"/>
    <w:tmpl w:val="F3ACB17E"/>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227837"/>
    <w:multiLevelType w:val="multilevel"/>
    <w:tmpl w:val="7624B7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9F1652E"/>
    <w:multiLevelType w:val="multilevel"/>
    <w:tmpl w:val="D3D2A2A6"/>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0F7148"/>
    <w:multiLevelType w:val="hybridMultilevel"/>
    <w:tmpl w:val="2B5CCEA8"/>
    <w:lvl w:ilvl="0" w:tplc="04260001">
      <w:start w:val="4"/>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4D375C4"/>
    <w:multiLevelType w:val="hybridMultilevel"/>
    <w:tmpl w:val="3D462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7148C3"/>
    <w:multiLevelType w:val="hybridMultilevel"/>
    <w:tmpl w:val="A9222104"/>
    <w:lvl w:ilvl="0" w:tplc="CE6CB198">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9"/>
  </w:num>
  <w:num w:numId="7">
    <w:abstractNumId w:val="8"/>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82"/>
    <w:rsid w:val="000409C1"/>
    <w:rsid w:val="001200F6"/>
    <w:rsid w:val="00270EA0"/>
    <w:rsid w:val="002F70E8"/>
    <w:rsid w:val="0036254D"/>
    <w:rsid w:val="00391369"/>
    <w:rsid w:val="004F7A04"/>
    <w:rsid w:val="005A4C5E"/>
    <w:rsid w:val="00613CA5"/>
    <w:rsid w:val="006436B8"/>
    <w:rsid w:val="00654D82"/>
    <w:rsid w:val="00654FF0"/>
    <w:rsid w:val="006D1F28"/>
    <w:rsid w:val="007A67DD"/>
    <w:rsid w:val="00962985"/>
    <w:rsid w:val="00977784"/>
    <w:rsid w:val="00AE76D6"/>
    <w:rsid w:val="00B12E2F"/>
    <w:rsid w:val="00CB3798"/>
    <w:rsid w:val="00CF275A"/>
    <w:rsid w:val="00DD7B1E"/>
    <w:rsid w:val="00E50C07"/>
    <w:rsid w:val="00FB548C"/>
    <w:rsid w:val="00FE56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825C"/>
  <w15:docId w15:val="{3864DF65-36DB-4562-9D7E-D84FB7B9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i-FI"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36B8"/>
    <w:pPr>
      <w:suppressAutoHyphens/>
      <w:spacing w:after="200" w:line="276" w:lineRule="auto"/>
    </w:pPr>
    <w:rPr>
      <w:lang w:val="lv-LV"/>
    </w:rPr>
  </w:style>
  <w:style w:type="paragraph" w:styleId="Antrat1">
    <w:name w:val="heading 1"/>
    <w:basedOn w:val="prastasis"/>
    <w:next w:val="prastasis"/>
    <w:uiPriority w:val="99"/>
    <w:qFormat/>
    <w:pPr>
      <w:keepNext/>
      <w:spacing w:after="0" w:line="240" w:lineRule="auto"/>
      <w:outlineLvl w:val="0"/>
    </w:pPr>
    <w:rPr>
      <w:rFonts w:ascii="Times New Roman" w:eastAsia="Times New Roman" w:hAnsi="Times New Roman"/>
      <w:b/>
      <w:spacing w:val="20"/>
      <w:szCs w:val="20"/>
      <w:lang w:val="lt-LT"/>
    </w:rPr>
  </w:style>
  <w:style w:type="paragraph" w:styleId="Antrat2">
    <w:name w:val="heading 2"/>
    <w:basedOn w:val="prastasis"/>
    <w:next w:val="prastasis"/>
    <w:autoRedefine/>
    <w:uiPriority w:val="99"/>
    <w:qFormat/>
    <w:pPr>
      <w:keepNext/>
      <w:spacing w:after="0" w:line="240" w:lineRule="auto"/>
      <w:outlineLvl w:val="1"/>
    </w:pPr>
    <w:rPr>
      <w:rFonts w:ascii="Times New Roman" w:eastAsia="Times New Roman" w:hAnsi="Times New Roman"/>
      <w:bCs/>
      <w:lang w:val="en-GB"/>
    </w:rPr>
  </w:style>
  <w:style w:type="paragraph" w:styleId="Antrat3">
    <w:name w:val="heading 3"/>
    <w:basedOn w:val="prastasis"/>
    <w:next w:val="prastasis"/>
    <w:autoRedefine/>
    <w:uiPriority w:val="99"/>
    <w:qFormat/>
    <w:pPr>
      <w:keepNext/>
      <w:spacing w:before="180" w:after="120" w:line="240" w:lineRule="auto"/>
      <w:outlineLvl w:val="2"/>
    </w:pPr>
    <w:rPr>
      <w:rFonts w:ascii="Times New Roman" w:eastAsia="Times New Roman" w:hAnsi="Times New Roman"/>
      <w:b/>
      <w:spacing w:val="20"/>
      <w:szCs w:val="20"/>
      <w:lang w:val="lt-LT"/>
    </w:rPr>
  </w:style>
  <w:style w:type="paragraph" w:styleId="Antrat4">
    <w:name w:val="heading 4"/>
    <w:basedOn w:val="prastasis"/>
    <w:next w:val="prastasis"/>
    <w:uiPriority w:val="99"/>
    <w:qFormat/>
    <w:pPr>
      <w:keepNext/>
      <w:spacing w:after="0" w:line="240" w:lineRule="auto"/>
      <w:outlineLvl w:val="3"/>
    </w:pPr>
    <w:rPr>
      <w:rFonts w:ascii="Times New Roman" w:eastAsia="Times New Roman" w:hAnsi="Times New Roman"/>
      <w:b/>
      <w:bCs/>
      <w:i/>
      <w:iCs/>
      <w:sz w:val="20"/>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Pr>
      <w:rFonts w:ascii="Times New Roman" w:eastAsia="Times New Roman" w:hAnsi="Times New Roman" w:cs="Times New Roman"/>
      <w:b/>
      <w:spacing w:val="20"/>
      <w:szCs w:val="20"/>
      <w:lang w:val="lt-LT"/>
    </w:rPr>
  </w:style>
  <w:style w:type="character" w:customStyle="1" w:styleId="Heading2Char">
    <w:name w:val="Heading 2 Char"/>
    <w:basedOn w:val="Numatytasispastraiposriftas"/>
    <w:uiPriority w:val="99"/>
    <w:rPr>
      <w:rFonts w:ascii="Times New Roman" w:eastAsia="Times New Roman" w:hAnsi="Times New Roman" w:cs="Times New Roman"/>
      <w:bCs/>
      <w:lang w:val="en-GB"/>
    </w:rPr>
  </w:style>
  <w:style w:type="character" w:customStyle="1" w:styleId="Heading3Char">
    <w:name w:val="Heading 3 Char"/>
    <w:basedOn w:val="Numatytasispastraiposriftas"/>
    <w:uiPriority w:val="99"/>
    <w:rPr>
      <w:rFonts w:ascii="Times New Roman" w:eastAsia="Times New Roman" w:hAnsi="Times New Roman" w:cs="Times New Roman"/>
      <w:b/>
      <w:spacing w:val="20"/>
      <w:szCs w:val="20"/>
      <w:lang w:val="lt-LT"/>
    </w:rPr>
  </w:style>
  <w:style w:type="character" w:customStyle="1" w:styleId="Heading4Char">
    <w:name w:val="Heading 4 Char"/>
    <w:basedOn w:val="Numatytasispastraiposriftas"/>
    <w:uiPriority w:val="99"/>
    <w:rPr>
      <w:rFonts w:ascii="Times New Roman" w:eastAsia="Times New Roman" w:hAnsi="Times New Roman" w:cs="Times New Roman"/>
      <w:b/>
      <w:bCs/>
      <w:i/>
      <w:iCs/>
      <w:sz w:val="20"/>
      <w:szCs w:val="24"/>
      <w:lang w:val="lt-LT"/>
    </w:rPr>
  </w:style>
  <w:style w:type="character" w:styleId="Hipersaitas">
    <w:name w:val="Hyperlink"/>
    <w:uiPriority w:val="99"/>
    <w:rsid w:val="006436B8"/>
    <w:rPr>
      <w:color w:val="0000FF"/>
      <w:u w:val="single"/>
    </w:rPr>
  </w:style>
  <w:style w:type="paragraph" w:styleId="Debesliotekstas">
    <w:name w:val="Balloon Text"/>
    <w:basedOn w:val="prastasis"/>
    <w:link w:val="DebesliotekstasDiagrama"/>
    <w:uiPriority w:val="99"/>
    <w:rsid w:val="006436B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lang w:val="lv-LV"/>
    </w:rPr>
  </w:style>
  <w:style w:type="paragraph" w:styleId="Pavadinimas">
    <w:name w:val="Title"/>
    <w:basedOn w:val="prastasis"/>
    <w:uiPriority w:val="99"/>
    <w:qFormat/>
    <w:pPr>
      <w:spacing w:after="0" w:line="240" w:lineRule="auto"/>
      <w:ind w:right="10"/>
      <w:jc w:val="center"/>
      <w:outlineLvl w:val="0"/>
    </w:pPr>
    <w:rPr>
      <w:rFonts w:ascii="Times New Roman Bold" w:eastAsia="Times New Roman" w:hAnsi="Times New Roman Bold"/>
      <w:b/>
      <w:sz w:val="28"/>
      <w:szCs w:val="24"/>
      <w:lang w:val="lt-LT"/>
    </w:rPr>
  </w:style>
  <w:style w:type="character" w:customStyle="1" w:styleId="TitleChar">
    <w:name w:val="Title Char"/>
    <w:basedOn w:val="Numatytasispastraiposriftas"/>
    <w:uiPriority w:val="99"/>
    <w:rPr>
      <w:rFonts w:ascii="Times New Roman Bold" w:eastAsia="Times New Roman" w:hAnsi="Times New Roman Bold" w:cs="Times New Roman"/>
      <w:b/>
      <w:sz w:val="28"/>
      <w:szCs w:val="24"/>
      <w:lang w:val="lt-LT"/>
    </w:rPr>
  </w:style>
  <w:style w:type="paragraph" w:styleId="Pagrindinistekstas">
    <w:name w:val="Body Text"/>
    <w:basedOn w:val="prastasis"/>
    <w:uiPriority w:val="99"/>
    <w:pPr>
      <w:spacing w:after="120" w:line="240" w:lineRule="auto"/>
    </w:pPr>
    <w:rPr>
      <w:rFonts w:ascii="Times New Roman" w:eastAsia="Times New Roman" w:hAnsi="Times New Roman"/>
      <w:szCs w:val="20"/>
      <w:lang w:val="lt-LT" w:eastAsia="lt-LT"/>
    </w:rPr>
  </w:style>
  <w:style w:type="character" w:customStyle="1" w:styleId="BodyTextChar">
    <w:name w:val="Body Text Char"/>
    <w:basedOn w:val="Numatytasispastraiposriftas"/>
    <w:uiPriority w:val="99"/>
    <w:rPr>
      <w:rFonts w:ascii="Times New Roman" w:eastAsia="Times New Roman" w:hAnsi="Times New Roman" w:cs="Times New Roman"/>
      <w:szCs w:val="20"/>
      <w:lang w:val="lt-LT" w:eastAsia="lt-LT"/>
    </w:rPr>
  </w:style>
  <w:style w:type="paragraph" w:styleId="Porat">
    <w:name w:val="footer"/>
    <w:basedOn w:val="prastasis"/>
    <w:uiPriority w:val="99"/>
    <w:pPr>
      <w:tabs>
        <w:tab w:val="center" w:pos="4819"/>
        <w:tab w:val="right" w:pos="9638"/>
      </w:tabs>
      <w:spacing w:after="0" w:line="240" w:lineRule="auto"/>
    </w:pPr>
    <w:rPr>
      <w:rFonts w:ascii="Times New Roman" w:eastAsia="Times New Roman" w:hAnsi="Times New Roman"/>
      <w:szCs w:val="24"/>
      <w:lang w:val="lt-LT"/>
    </w:rPr>
  </w:style>
  <w:style w:type="character" w:customStyle="1" w:styleId="FooterChar">
    <w:name w:val="Footer Char"/>
    <w:basedOn w:val="Numatytasispastraiposriftas"/>
    <w:uiPriority w:val="99"/>
    <w:rPr>
      <w:rFonts w:ascii="Times New Roman" w:eastAsia="Times New Roman" w:hAnsi="Times New Roman" w:cs="Times New Roman"/>
      <w:szCs w:val="24"/>
      <w:lang w:val="lt-LT"/>
    </w:rPr>
  </w:style>
  <w:style w:type="character" w:styleId="Puslapionumeris">
    <w:name w:val="page number"/>
    <w:uiPriority w:val="99"/>
    <w:rPr>
      <w:rFonts w:cs="Times New Roman"/>
    </w:rPr>
  </w:style>
  <w:style w:type="paragraph" w:customStyle="1" w:styleId="BTEMEASMCA">
    <w:name w:val="BT EMEA_SMCA"/>
    <w:basedOn w:val="prastasis"/>
    <w:link w:val="BTEMEASMCAChar"/>
    <w:autoRedefine/>
    <w:uiPriority w:val="99"/>
    <w:rsid w:val="006436B8"/>
    <w:pPr>
      <w:spacing w:after="0" w:line="240" w:lineRule="auto"/>
    </w:pPr>
    <w:rPr>
      <w:rFonts w:ascii="Times New Roman" w:hAnsi="Times New Roman"/>
      <w:lang w:val="lt-LT"/>
    </w:rPr>
  </w:style>
  <w:style w:type="paragraph" w:customStyle="1" w:styleId="TTEMEASMCA">
    <w:name w:val="TT EMEA_SMCA"/>
    <w:basedOn w:val="Antrat1"/>
    <w:link w:val="TTEMEASMCAChar"/>
    <w:autoRedefine/>
    <w:uiPriority w:val="99"/>
    <w:pPr>
      <w:keepNext w:val="0"/>
      <w:tabs>
        <w:tab w:val="left" w:pos="567"/>
      </w:tabs>
      <w:ind w:left="567" w:hanging="567"/>
      <w:jc w:val="center"/>
    </w:pPr>
    <w:rPr>
      <w:rFonts w:eastAsia="Calibri"/>
      <w:caps/>
      <w:spacing w:val="0"/>
      <w:szCs w:val="22"/>
      <w:lang w:val="en-US"/>
    </w:rPr>
  </w:style>
  <w:style w:type="character" w:customStyle="1" w:styleId="TTEMEASMCAChar">
    <w:name w:val="TT EMEA_SMCA Char"/>
    <w:link w:val="TTEMEASMCA"/>
    <w:uiPriority w:val="99"/>
    <w:rsid w:val="006436B8"/>
    <w:rPr>
      <w:rFonts w:ascii="Times New Roman" w:eastAsia="Calibri" w:hAnsi="Times New Roman" w:cs="Times New Roman"/>
      <w:b/>
      <w:caps/>
      <w:lang w:val="en-US"/>
    </w:rPr>
  </w:style>
  <w:style w:type="paragraph" w:customStyle="1" w:styleId="BTAnIIEMEASMCA">
    <w:name w:val="BT(AnII) EMEA_SMCA"/>
    <w:basedOn w:val="Debesliotekstas"/>
    <w:autoRedefine/>
    <w:uiPriority w:val="99"/>
    <w:pPr>
      <w:tabs>
        <w:tab w:val="left" w:pos="1701"/>
      </w:tabs>
      <w:ind w:left="1701" w:hanging="567"/>
    </w:pPr>
    <w:rPr>
      <w:rFonts w:ascii="Times New Roman" w:hAnsi="Times New Roman"/>
      <w:b/>
      <w:sz w:val="22"/>
      <w:szCs w:val="22"/>
      <w:lang w:val="en-GB"/>
    </w:rPr>
  </w:style>
  <w:style w:type="character" w:customStyle="1" w:styleId="BTEMEASMCAChar">
    <w:name w:val="BT EMEA_SMCA Char"/>
    <w:link w:val="BTEMEASMCA"/>
    <w:uiPriority w:val="99"/>
    <w:rPr>
      <w:rFonts w:ascii="Times New Roman" w:hAnsi="Times New Roman"/>
      <w:lang w:val="lt-LT"/>
    </w:rPr>
  </w:style>
  <w:style w:type="paragraph" w:customStyle="1" w:styleId="PI-1EMEASMCA">
    <w:name w:val="PI-1 EMEA_SMCA"/>
    <w:basedOn w:val="Antrat2"/>
    <w:autoRedefine/>
    <w:uiPriority w:val="99"/>
    <w:pPr>
      <w:tabs>
        <w:tab w:val="left" w:pos="567"/>
      </w:tabs>
      <w:ind w:left="567" w:hanging="567"/>
    </w:pPr>
    <w:rPr>
      <w:rFonts w:eastAsia="Calibri"/>
      <w:b/>
      <w:bCs w:val="0"/>
      <w:lang w:val="lt-LT"/>
    </w:rPr>
  </w:style>
  <w:style w:type="paragraph" w:customStyle="1" w:styleId="BTuEMEASMCA">
    <w:name w:val="BT(u) EMEA_SMCA"/>
    <w:basedOn w:val="BTEMEASMCA"/>
    <w:autoRedefine/>
    <w:uiPriority w:val="99"/>
    <w:rPr>
      <w:u w:val="single"/>
    </w:rPr>
  </w:style>
  <w:style w:type="paragraph" w:customStyle="1" w:styleId="PI-2EMEASMCA">
    <w:name w:val="PI-2 EMEA_SMCA"/>
    <w:basedOn w:val="Antrat3"/>
    <w:autoRedefine/>
    <w:uiPriority w:val="99"/>
    <w:rsid w:val="006436B8"/>
    <w:pPr>
      <w:keepLines/>
      <w:tabs>
        <w:tab w:val="left" w:pos="567"/>
      </w:tabs>
      <w:spacing w:before="0" w:after="0"/>
      <w:ind w:left="567" w:hanging="567"/>
    </w:pPr>
    <w:rPr>
      <w:rFonts w:eastAsia="Calibri"/>
      <w:spacing w:val="0"/>
      <w:kern w:val="3"/>
      <w:szCs w:val="22"/>
    </w:rPr>
  </w:style>
  <w:style w:type="paragraph" w:customStyle="1" w:styleId="PI-1labEMEASMCA">
    <w:name w:val="PI-1_lab EMEA_SMCA"/>
    <w:basedOn w:val="prastasis"/>
    <w:link w:val="PI-1labEMEASMCAChar"/>
    <w:autoRedefine/>
    <w:uiPriority w:val="99"/>
    <w:rsid w:val="006436B8"/>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hAnsi="Times New Roman"/>
      <w:b/>
      <w:lang w:val="lt-LT"/>
    </w:rPr>
  </w:style>
  <w:style w:type="character" w:customStyle="1" w:styleId="PI-1labEMEASMCAChar">
    <w:name w:val="PI-1_lab EMEA_SMCA Char"/>
    <w:link w:val="PI-1labEMEASMCA"/>
    <w:uiPriority w:val="99"/>
    <w:rPr>
      <w:rFonts w:ascii="Times New Roman" w:hAnsi="Times New Roman"/>
      <w:b/>
      <w:lang w:val="lt-LT"/>
    </w:rPr>
  </w:style>
  <w:style w:type="paragraph" w:customStyle="1" w:styleId="BTbEMEASMCA">
    <w:name w:val="BT(b) EMEA_SMCA"/>
    <w:basedOn w:val="BTEMEASMCA"/>
    <w:autoRedefine/>
    <w:uiPriority w:val="99"/>
    <w:rPr>
      <w:b/>
    </w:rPr>
  </w:style>
  <w:style w:type="paragraph" w:styleId="Antrats">
    <w:name w:val="header"/>
    <w:basedOn w:val="prastasis"/>
    <w:uiPriority w:val="99"/>
    <w:pPr>
      <w:tabs>
        <w:tab w:val="center" w:pos="4819"/>
        <w:tab w:val="right" w:pos="9638"/>
      </w:tabs>
      <w:spacing w:after="0" w:line="240" w:lineRule="auto"/>
    </w:pPr>
    <w:rPr>
      <w:rFonts w:ascii="Times New Roman" w:eastAsia="Times New Roman" w:hAnsi="Times New Roman"/>
      <w:szCs w:val="24"/>
      <w:lang w:val="lt-LT"/>
    </w:rPr>
  </w:style>
  <w:style w:type="character" w:customStyle="1" w:styleId="HeaderChar">
    <w:name w:val="Header Char"/>
    <w:basedOn w:val="Numatytasispastraiposriftas"/>
    <w:uiPriority w:val="99"/>
    <w:rPr>
      <w:rFonts w:ascii="Times New Roman" w:eastAsia="Times New Roman" w:hAnsi="Times New Roman" w:cs="Times New Roman"/>
      <w:szCs w:val="24"/>
      <w:lang w:val="lt-LT"/>
    </w:rPr>
  </w:style>
  <w:style w:type="character" w:styleId="Komentaronuoroda">
    <w:name w:val="annotation reference"/>
    <w:uiPriority w:val="99"/>
    <w:rsid w:val="006436B8"/>
    <w:rPr>
      <w:sz w:val="16"/>
      <w:szCs w:val="16"/>
    </w:rPr>
  </w:style>
  <w:style w:type="paragraph" w:styleId="Komentarotekstas">
    <w:name w:val="annotation text"/>
    <w:basedOn w:val="prastasis"/>
    <w:link w:val="KomentarotekstasDiagrama"/>
    <w:uiPriority w:val="99"/>
    <w:rsid w:val="006436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lv-LV"/>
    </w:rPr>
  </w:style>
  <w:style w:type="paragraph" w:styleId="Komentarotema">
    <w:name w:val="annotation subject"/>
    <w:basedOn w:val="Komentarotekstas"/>
    <w:next w:val="Komentarotekstas"/>
    <w:link w:val="KomentarotemaDiagrama"/>
    <w:uiPriority w:val="99"/>
    <w:rsid w:val="006436B8"/>
    <w:rPr>
      <w:b/>
      <w:bCs/>
    </w:rPr>
  </w:style>
  <w:style w:type="character" w:customStyle="1" w:styleId="KomentarotemaDiagrama">
    <w:name w:val="Komentaro tema Diagrama"/>
    <w:basedOn w:val="KomentarotekstasDiagrama"/>
    <w:link w:val="Komentarotema"/>
    <w:uiPriority w:val="99"/>
    <w:rPr>
      <w:b/>
      <w:bCs/>
      <w:sz w:val="20"/>
      <w:szCs w:val="20"/>
      <w:lang w:val="lv-LV"/>
    </w:rPr>
  </w:style>
  <w:style w:type="paragraph" w:styleId="Pataisymai">
    <w:name w:val="Revision"/>
    <w:hidden/>
    <w:uiPriority w:val="99"/>
    <w:semiHidden/>
    <w:rsid w:val="006436B8"/>
    <w:pPr>
      <w:autoSpaceDN/>
      <w:spacing w:after="0" w:line="240" w:lineRule="auto"/>
      <w:textAlignment w:val="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19892</Words>
  <Characters>11340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URNIKIENE Ruta</dc:creator>
  <dc:description/>
  <cp:lastModifiedBy>Albina Burkauskaitė</cp:lastModifiedBy>
  <cp:revision>3</cp:revision>
  <cp:lastPrinted>2018-07-18T07:13:00Z</cp:lastPrinted>
  <dcterms:created xsi:type="dcterms:W3CDTF">2022-11-18T09:06:00Z</dcterms:created>
  <dcterms:modified xsi:type="dcterms:W3CDTF">2022-11-18T09:07:00Z</dcterms:modified>
</cp:coreProperties>
</file>