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E69F" w14:textId="77777777" w:rsidR="007E62B7" w:rsidRPr="007E62B7" w:rsidRDefault="007E62B7" w:rsidP="007E62B7">
      <w:pPr>
        <w:jc w:val="center"/>
        <w:rPr>
          <w:b/>
          <w:szCs w:val="22"/>
        </w:rPr>
      </w:pPr>
      <w:r w:rsidRPr="007E62B7">
        <w:rPr>
          <w:b/>
          <w:szCs w:val="22"/>
        </w:rPr>
        <w:t xml:space="preserve">Pakuotės lapelis: informacija vartotojui </w:t>
      </w:r>
    </w:p>
    <w:p w14:paraId="7C1A1EFA" w14:textId="77777777" w:rsidR="007E62B7" w:rsidRPr="007E62B7" w:rsidRDefault="007E62B7" w:rsidP="007E62B7">
      <w:pPr>
        <w:rPr>
          <w:szCs w:val="22"/>
        </w:rPr>
      </w:pPr>
    </w:p>
    <w:p w14:paraId="11234606" w14:textId="77777777" w:rsidR="007E62B7" w:rsidRPr="007E62B7" w:rsidRDefault="007E62B7" w:rsidP="007E62B7">
      <w:pPr>
        <w:jc w:val="center"/>
        <w:rPr>
          <w:b/>
          <w:szCs w:val="22"/>
        </w:rPr>
      </w:pPr>
      <w:proofErr w:type="spellStart"/>
      <w:r w:rsidRPr="007E62B7">
        <w:rPr>
          <w:b/>
          <w:szCs w:val="22"/>
        </w:rPr>
        <w:t>Sumatriptan</w:t>
      </w:r>
      <w:proofErr w:type="spellEnd"/>
      <w:r w:rsidRPr="007E62B7">
        <w:rPr>
          <w:b/>
          <w:szCs w:val="22"/>
        </w:rPr>
        <w:t xml:space="preserve"> STADA 50 mg tabletės</w:t>
      </w:r>
    </w:p>
    <w:p w14:paraId="1142088F" w14:textId="77777777" w:rsidR="007E62B7" w:rsidRPr="007E62B7" w:rsidRDefault="007E62B7" w:rsidP="007E62B7">
      <w:pPr>
        <w:jc w:val="center"/>
        <w:rPr>
          <w:szCs w:val="22"/>
        </w:rPr>
      </w:pPr>
      <w:proofErr w:type="spellStart"/>
      <w:r w:rsidRPr="007E62B7">
        <w:rPr>
          <w:szCs w:val="22"/>
        </w:rPr>
        <w:t>sumatriptanas</w:t>
      </w:r>
      <w:proofErr w:type="spellEnd"/>
    </w:p>
    <w:p w14:paraId="2D4F0827" w14:textId="77777777" w:rsidR="007E62B7" w:rsidRPr="007E62B7" w:rsidRDefault="007E62B7" w:rsidP="007E62B7">
      <w:pPr>
        <w:autoSpaceDE w:val="0"/>
        <w:autoSpaceDN w:val="0"/>
        <w:adjustRightInd w:val="0"/>
        <w:rPr>
          <w:szCs w:val="22"/>
          <w:lang w:eastAsia="en-US"/>
        </w:rPr>
      </w:pPr>
    </w:p>
    <w:p w14:paraId="4BF88E78" w14:textId="77777777" w:rsidR="007E62B7" w:rsidRPr="007E62B7" w:rsidRDefault="007E62B7" w:rsidP="007E62B7">
      <w:pPr>
        <w:suppressAutoHyphens/>
        <w:rPr>
          <w:szCs w:val="22"/>
        </w:rPr>
      </w:pPr>
      <w:r w:rsidRPr="007E62B7">
        <w:rPr>
          <w:b/>
          <w:szCs w:val="22"/>
        </w:rPr>
        <w:t>Atidžiai perskaitykite visą šį lapelį, prieš pradėdami vartoti vaistą, nes jame pateikiama Jums svarbi informacija.</w:t>
      </w:r>
    </w:p>
    <w:p w14:paraId="197E6451" w14:textId="77777777" w:rsidR="007E62B7" w:rsidRPr="007E62B7" w:rsidRDefault="007E62B7" w:rsidP="007E62B7">
      <w:pPr>
        <w:numPr>
          <w:ilvl w:val="0"/>
          <w:numId w:val="2"/>
        </w:numPr>
        <w:ind w:left="567" w:hanging="567"/>
        <w:rPr>
          <w:szCs w:val="22"/>
        </w:rPr>
      </w:pPr>
      <w:r w:rsidRPr="007E62B7">
        <w:rPr>
          <w:szCs w:val="22"/>
        </w:rPr>
        <w:t>Neišmeskite šio lapelio, nes vėl gali prireikti jį perskaityti.</w:t>
      </w:r>
    </w:p>
    <w:p w14:paraId="20DB3F49" w14:textId="77777777" w:rsidR="007E62B7" w:rsidRPr="007E62B7" w:rsidRDefault="007E62B7" w:rsidP="007E62B7">
      <w:pPr>
        <w:numPr>
          <w:ilvl w:val="0"/>
          <w:numId w:val="2"/>
        </w:numPr>
        <w:ind w:left="567" w:hanging="567"/>
        <w:rPr>
          <w:szCs w:val="22"/>
        </w:rPr>
      </w:pPr>
      <w:r w:rsidRPr="007E62B7">
        <w:rPr>
          <w:szCs w:val="22"/>
        </w:rPr>
        <w:t>Jeigu kiltų daugiau klausimų, kreipkitės į gydytoją arba vaistininką.</w:t>
      </w:r>
    </w:p>
    <w:p w14:paraId="16178E6B" w14:textId="77777777" w:rsidR="007E62B7" w:rsidRPr="007E62B7" w:rsidRDefault="007E62B7" w:rsidP="007E62B7">
      <w:pPr>
        <w:ind w:left="567" w:hanging="567"/>
        <w:rPr>
          <w:szCs w:val="22"/>
        </w:rPr>
      </w:pPr>
      <w:r w:rsidRPr="007E62B7">
        <w:rPr>
          <w:szCs w:val="22"/>
        </w:rPr>
        <w:t>-</w:t>
      </w:r>
      <w:r w:rsidRPr="007E62B7">
        <w:rPr>
          <w:szCs w:val="22"/>
        </w:rPr>
        <w:tab/>
        <w:t>Šis vaistas skirtas tik Jums, todėl kitiems žmonėms jo duoti negalima. Vaistas gali jiems pakenkti (net tiems, kurių ligos požymiai yra tokie patys kaip Jūsų).</w:t>
      </w:r>
    </w:p>
    <w:p w14:paraId="20BF4982" w14:textId="77777777" w:rsidR="007E62B7" w:rsidRPr="007E62B7" w:rsidRDefault="007E62B7" w:rsidP="007E62B7">
      <w:pPr>
        <w:numPr>
          <w:ilvl w:val="0"/>
          <w:numId w:val="2"/>
        </w:numPr>
        <w:tabs>
          <w:tab w:val="left" w:pos="567"/>
        </w:tabs>
        <w:ind w:left="567" w:hanging="567"/>
        <w:rPr>
          <w:szCs w:val="22"/>
        </w:rPr>
      </w:pPr>
      <w:r w:rsidRPr="007E62B7">
        <w:rPr>
          <w:szCs w:val="22"/>
        </w:rPr>
        <w:t>Jeigu pasireiškė šalutinis poveikis (net jeigu jis šiame lapelyje nenurodytas), kreipkitės į gydytoją arba vaistininką. Žr. 4 skyrių.</w:t>
      </w:r>
    </w:p>
    <w:p w14:paraId="6573C143" w14:textId="77777777" w:rsidR="007E62B7" w:rsidRPr="007E62B7" w:rsidRDefault="007E62B7" w:rsidP="007E62B7">
      <w:pPr>
        <w:tabs>
          <w:tab w:val="num" w:pos="567"/>
        </w:tabs>
        <w:ind w:left="567" w:hanging="567"/>
        <w:rPr>
          <w:szCs w:val="22"/>
        </w:rPr>
      </w:pPr>
    </w:p>
    <w:p w14:paraId="24CA1AA8" w14:textId="77777777" w:rsidR="007E62B7" w:rsidRPr="007E62B7" w:rsidRDefault="007E62B7" w:rsidP="007E62B7">
      <w:pPr>
        <w:ind w:left="567" w:hanging="567"/>
        <w:rPr>
          <w:b/>
          <w:szCs w:val="22"/>
        </w:rPr>
      </w:pPr>
      <w:r w:rsidRPr="007E62B7">
        <w:rPr>
          <w:b/>
          <w:szCs w:val="22"/>
        </w:rPr>
        <w:t>Apie ką rašoma šiame lapelyje?</w:t>
      </w:r>
    </w:p>
    <w:p w14:paraId="786D6769" w14:textId="77777777" w:rsidR="007E62B7" w:rsidRPr="007E62B7" w:rsidRDefault="007E62B7" w:rsidP="007E62B7">
      <w:pPr>
        <w:ind w:left="567" w:hanging="567"/>
        <w:rPr>
          <w:b/>
          <w:szCs w:val="22"/>
        </w:rPr>
      </w:pPr>
    </w:p>
    <w:p w14:paraId="182512D2" w14:textId="77777777" w:rsidR="007E62B7" w:rsidRPr="007E62B7" w:rsidRDefault="007E62B7" w:rsidP="007E62B7">
      <w:pPr>
        <w:ind w:left="567" w:hanging="567"/>
        <w:rPr>
          <w:szCs w:val="22"/>
        </w:rPr>
      </w:pPr>
      <w:r w:rsidRPr="007E62B7">
        <w:rPr>
          <w:szCs w:val="22"/>
        </w:rPr>
        <w:t>1.</w:t>
      </w:r>
      <w:r w:rsidRPr="007E62B7">
        <w:rPr>
          <w:szCs w:val="22"/>
        </w:rPr>
        <w:tab/>
        <w:t xml:space="preserve">Kas yra </w:t>
      </w:r>
      <w:proofErr w:type="spellStart"/>
      <w:r w:rsidRPr="007E62B7">
        <w:rPr>
          <w:szCs w:val="22"/>
        </w:rPr>
        <w:t>Sumatriptan</w:t>
      </w:r>
      <w:proofErr w:type="spellEnd"/>
      <w:r w:rsidRPr="007E62B7">
        <w:rPr>
          <w:szCs w:val="22"/>
        </w:rPr>
        <w:t xml:space="preserve"> STADA ir kam jis vartojamas</w:t>
      </w:r>
    </w:p>
    <w:p w14:paraId="614FB683" w14:textId="77777777" w:rsidR="007E62B7" w:rsidRPr="007E62B7" w:rsidRDefault="007E62B7" w:rsidP="007E62B7">
      <w:pPr>
        <w:ind w:left="567" w:hanging="567"/>
        <w:rPr>
          <w:szCs w:val="22"/>
        </w:rPr>
      </w:pPr>
      <w:r w:rsidRPr="007E62B7">
        <w:rPr>
          <w:szCs w:val="22"/>
        </w:rPr>
        <w:t>2.</w:t>
      </w:r>
      <w:r w:rsidRPr="007E62B7">
        <w:rPr>
          <w:szCs w:val="22"/>
        </w:rPr>
        <w:tab/>
        <w:t xml:space="preserve">Kas žinotina prieš vartojant </w:t>
      </w:r>
      <w:proofErr w:type="spellStart"/>
      <w:r w:rsidRPr="007E62B7">
        <w:rPr>
          <w:szCs w:val="22"/>
        </w:rPr>
        <w:t>Sumatriptan</w:t>
      </w:r>
      <w:proofErr w:type="spellEnd"/>
      <w:r w:rsidRPr="007E62B7">
        <w:rPr>
          <w:szCs w:val="22"/>
        </w:rPr>
        <w:t xml:space="preserve"> STADA</w:t>
      </w:r>
    </w:p>
    <w:p w14:paraId="4A19B095" w14:textId="77777777" w:rsidR="007E62B7" w:rsidRPr="007E62B7" w:rsidRDefault="007E62B7" w:rsidP="007E62B7">
      <w:pPr>
        <w:ind w:left="567" w:hanging="567"/>
        <w:rPr>
          <w:szCs w:val="22"/>
        </w:rPr>
      </w:pPr>
      <w:r w:rsidRPr="007E62B7">
        <w:rPr>
          <w:szCs w:val="22"/>
        </w:rPr>
        <w:t>3.</w:t>
      </w:r>
      <w:r w:rsidRPr="007E62B7">
        <w:rPr>
          <w:szCs w:val="22"/>
        </w:rPr>
        <w:tab/>
        <w:t xml:space="preserve">Kaip vartoti </w:t>
      </w:r>
      <w:proofErr w:type="spellStart"/>
      <w:r w:rsidRPr="007E62B7">
        <w:rPr>
          <w:szCs w:val="22"/>
        </w:rPr>
        <w:t>Sumatriptan</w:t>
      </w:r>
      <w:proofErr w:type="spellEnd"/>
      <w:r w:rsidRPr="007E62B7">
        <w:rPr>
          <w:szCs w:val="22"/>
        </w:rPr>
        <w:t xml:space="preserve"> STADA</w:t>
      </w:r>
    </w:p>
    <w:p w14:paraId="56981AAC" w14:textId="77777777" w:rsidR="007E62B7" w:rsidRPr="007E62B7" w:rsidRDefault="007E62B7" w:rsidP="007E62B7">
      <w:pPr>
        <w:ind w:left="567" w:hanging="567"/>
        <w:rPr>
          <w:szCs w:val="22"/>
        </w:rPr>
      </w:pPr>
      <w:r w:rsidRPr="007E62B7">
        <w:rPr>
          <w:szCs w:val="22"/>
        </w:rPr>
        <w:t>4.</w:t>
      </w:r>
      <w:r w:rsidRPr="007E62B7">
        <w:rPr>
          <w:szCs w:val="22"/>
        </w:rPr>
        <w:tab/>
        <w:t>Galimas šalutinis poveikis</w:t>
      </w:r>
    </w:p>
    <w:p w14:paraId="24440A75" w14:textId="77777777" w:rsidR="007E62B7" w:rsidRPr="007E62B7" w:rsidRDefault="007E62B7" w:rsidP="007E62B7">
      <w:pPr>
        <w:ind w:left="567" w:hanging="567"/>
        <w:rPr>
          <w:szCs w:val="22"/>
        </w:rPr>
      </w:pPr>
      <w:r w:rsidRPr="007E62B7">
        <w:rPr>
          <w:szCs w:val="22"/>
        </w:rPr>
        <w:t>5.</w:t>
      </w:r>
      <w:r w:rsidRPr="007E62B7">
        <w:rPr>
          <w:szCs w:val="22"/>
        </w:rPr>
        <w:tab/>
        <w:t xml:space="preserve">Kaip laikyti </w:t>
      </w:r>
      <w:proofErr w:type="spellStart"/>
      <w:r w:rsidRPr="007E62B7">
        <w:rPr>
          <w:szCs w:val="22"/>
        </w:rPr>
        <w:t>Sumatriptan</w:t>
      </w:r>
      <w:proofErr w:type="spellEnd"/>
      <w:r w:rsidRPr="007E62B7">
        <w:rPr>
          <w:szCs w:val="22"/>
        </w:rPr>
        <w:t xml:space="preserve"> STADA</w:t>
      </w:r>
    </w:p>
    <w:p w14:paraId="6151F967" w14:textId="77777777" w:rsidR="007E62B7" w:rsidRPr="007E62B7" w:rsidRDefault="007E62B7" w:rsidP="007E62B7">
      <w:pPr>
        <w:ind w:left="567" w:hanging="567"/>
        <w:rPr>
          <w:szCs w:val="22"/>
        </w:rPr>
      </w:pPr>
      <w:r w:rsidRPr="007E62B7">
        <w:rPr>
          <w:szCs w:val="22"/>
        </w:rPr>
        <w:t>6.</w:t>
      </w:r>
      <w:r w:rsidRPr="007E62B7">
        <w:rPr>
          <w:szCs w:val="22"/>
        </w:rPr>
        <w:tab/>
        <w:t>Pakuotės turinys ir kita informacija</w:t>
      </w:r>
    </w:p>
    <w:p w14:paraId="20D9C886" w14:textId="77777777" w:rsidR="007E62B7" w:rsidRPr="007E62B7" w:rsidRDefault="007E62B7" w:rsidP="007E62B7">
      <w:pPr>
        <w:rPr>
          <w:szCs w:val="22"/>
        </w:rPr>
      </w:pPr>
    </w:p>
    <w:p w14:paraId="5DEE89EE" w14:textId="77777777" w:rsidR="007E62B7" w:rsidRPr="007E62B7" w:rsidRDefault="007E62B7" w:rsidP="007E62B7">
      <w:pPr>
        <w:rPr>
          <w:szCs w:val="22"/>
        </w:rPr>
      </w:pPr>
    </w:p>
    <w:p w14:paraId="232E53B8"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1.</w:t>
      </w:r>
      <w:r w:rsidRPr="00EE038F">
        <w:rPr>
          <w:rFonts w:ascii="Times New Roman" w:hAnsi="Times New Roman" w:cs="Times New Roman"/>
          <w:b/>
          <w:bCs/>
          <w:color w:val="auto"/>
          <w:sz w:val="22"/>
          <w:szCs w:val="22"/>
        </w:rPr>
        <w:tab/>
        <w:t xml:space="preserve">Kas yra </w:t>
      </w:r>
      <w:proofErr w:type="spellStart"/>
      <w:r w:rsidRPr="00EE038F">
        <w:rPr>
          <w:rFonts w:ascii="Times New Roman" w:hAnsi="Times New Roman" w:cs="Times New Roman"/>
          <w:b/>
          <w:bCs/>
          <w:color w:val="auto"/>
          <w:sz w:val="22"/>
          <w:szCs w:val="22"/>
        </w:rPr>
        <w:t>Sumatriptan</w:t>
      </w:r>
      <w:proofErr w:type="spellEnd"/>
      <w:r w:rsidRPr="00EE038F">
        <w:rPr>
          <w:rFonts w:ascii="Times New Roman" w:hAnsi="Times New Roman" w:cs="Times New Roman"/>
          <w:b/>
          <w:bCs/>
          <w:color w:val="auto"/>
          <w:sz w:val="22"/>
          <w:szCs w:val="22"/>
        </w:rPr>
        <w:t xml:space="preserve"> STADA ir kam jis vartojamas</w:t>
      </w:r>
    </w:p>
    <w:p w14:paraId="434E6EAB" w14:textId="77777777" w:rsidR="007E62B7" w:rsidRPr="007E62B7" w:rsidRDefault="007E62B7" w:rsidP="007E62B7">
      <w:pPr>
        <w:rPr>
          <w:szCs w:val="22"/>
        </w:rPr>
      </w:pPr>
    </w:p>
    <w:p w14:paraId="32F87222" w14:textId="77777777" w:rsidR="007E62B7" w:rsidRPr="007E62B7" w:rsidRDefault="007E62B7" w:rsidP="007E62B7">
      <w:pPr>
        <w:pStyle w:val="BTEMEASMCACharChar"/>
        <w:rPr>
          <w:sz w:val="22"/>
          <w:szCs w:val="22"/>
        </w:rPr>
      </w:pPr>
      <w:r w:rsidRPr="007E62B7">
        <w:rPr>
          <w:sz w:val="22"/>
          <w:szCs w:val="22"/>
          <w:lang w:val="lt-LT"/>
        </w:rPr>
        <w:t>Sumatriptan STADA</w:t>
      </w:r>
      <w:r w:rsidRPr="007E62B7">
        <w:rPr>
          <w:sz w:val="22"/>
          <w:szCs w:val="22"/>
        </w:rPr>
        <w:t xml:space="preserve"> yra skausmą malšinantis vaistas, priklausantis vaistų nuo migrenos grupei. Veiklioji </w:t>
      </w:r>
      <w:r w:rsidRPr="007E62B7">
        <w:rPr>
          <w:sz w:val="22"/>
          <w:szCs w:val="22"/>
          <w:lang w:val="lt-LT"/>
        </w:rPr>
        <w:t xml:space="preserve">Sumatriptan STADA </w:t>
      </w:r>
      <w:r w:rsidRPr="007E62B7">
        <w:rPr>
          <w:sz w:val="22"/>
          <w:szCs w:val="22"/>
        </w:rPr>
        <w:t>medžiaga</w:t>
      </w:r>
      <w:r w:rsidRPr="007E62B7">
        <w:rPr>
          <w:sz w:val="22"/>
          <w:szCs w:val="22"/>
          <w:lang w:val="lt-LT"/>
        </w:rPr>
        <w:t xml:space="preserve"> </w:t>
      </w:r>
      <w:r w:rsidRPr="007E62B7">
        <w:rPr>
          <w:sz w:val="22"/>
          <w:szCs w:val="22"/>
        </w:rPr>
        <w:t>sumatriptanas yra 5HT</w:t>
      </w:r>
      <w:r w:rsidRPr="007E62B7">
        <w:rPr>
          <w:sz w:val="22"/>
          <w:szCs w:val="22"/>
          <w:vertAlign w:val="subscript"/>
        </w:rPr>
        <w:t>1</w:t>
      </w:r>
      <w:r w:rsidRPr="007E62B7">
        <w:rPr>
          <w:sz w:val="22"/>
          <w:szCs w:val="22"/>
        </w:rPr>
        <w:t xml:space="preserve"> receptorių agonistas.</w:t>
      </w:r>
    </w:p>
    <w:p w14:paraId="003F5E4B" w14:textId="77777777" w:rsidR="007E62B7" w:rsidRPr="007E62B7" w:rsidRDefault="007E62B7" w:rsidP="007E62B7">
      <w:pPr>
        <w:rPr>
          <w:szCs w:val="22"/>
        </w:rPr>
      </w:pPr>
    </w:p>
    <w:p w14:paraId="1A1111DB" w14:textId="77777777" w:rsidR="007E62B7" w:rsidRPr="007E62B7" w:rsidRDefault="007E62B7" w:rsidP="007E62B7">
      <w:pPr>
        <w:rPr>
          <w:szCs w:val="22"/>
        </w:rPr>
      </w:pPr>
      <w:r w:rsidRPr="007E62B7">
        <w:rPr>
          <w:szCs w:val="22"/>
        </w:rPr>
        <w:t xml:space="preserve">Manoma, kad </w:t>
      </w:r>
      <w:proofErr w:type="spellStart"/>
      <w:r w:rsidRPr="007E62B7">
        <w:rPr>
          <w:szCs w:val="22"/>
        </w:rPr>
        <w:t>migreninis</w:t>
      </w:r>
      <w:proofErr w:type="spellEnd"/>
      <w:r w:rsidRPr="007E62B7">
        <w:rPr>
          <w:szCs w:val="22"/>
        </w:rPr>
        <w:t xml:space="preserve"> galvos skausmas kyla išsiplėtus kraujagyslėms. </w:t>
      </w:r>
      <w:proofErr w:type="spellStart"/>
      <w:r w:rsidRPr="007E62B7">
        <w:rPr>
          <w:szCs w:val="22"/>
        </w:rPr>
        <w:t>Sumatriptan</w:t>
      </w:r>
      <w:proofErr w:type="spellEnd"/>
      <w:r w:rsidRPr="007E62B7">
        <w:rPr>
          <w:szCs w:val="22"/>
        </w:rPr>
        <w:t xml:space="preserve"> STADA susiaurina jas, dėl to </w:t>
      </w:r>
      <w:proofErr w:type="spellStart"/>
      <w:r w:rsidRPr="007E62B7">
        <w:rPr>
          <w:szCs w:val="22"/>
        </w:rPr>
        <w:t>migreninis</w:t>
      </w:r>
      <w:proofErr w:type="spellEnd"/>
      <w:r w:rsidRPr="007E62B7">
        <w:rPr>
          <w:szCs w:val="22"/>
        </w:rPr>
        <w:t xml:space="preserve"> galvos skausmas sumažėja.</w:t>
      </w:r>
    </w:p>
    <w:p w14:paraId="1BE6B14A" w14:textId="77777777" w:rsidR="007E62B7" w:rsidRPr="007E62B7" w:rsidRDefault="007E62B7" w:rsidP="007E62B7">
      <w:pPr>
        <w:rPr>
          <w:szCs w:val="22"/>
        </w:rPr>
      </w:pPr>
    </w:p>
    <w:p w14:paraId="7C2C2499" w14:textId="77777777" w:rsidR="007E62B7" w:rsidRPr="007E62B7" w:rsidRDefault="007E62B7" w:rsidP="007E62B7">
      <w:pPr>
        <w:rPr>
          <w:szCs w:val="22"/>
        </w:rPr>
      </w:pPr>
      <w:proofErr w:type="spellStart"/>
      <w:r w:rsidRPr="007E62B7">
        <w:rPr>
          <w:szCs w:val="22"/>
        </w:rPr>
        <w:t>Sumatriptan</w:t>
      </w:r>
      <w:proofErr w:type="spellEnd"/>
      <w:r w:rsidRPr="007E62B7">
        <w:rPr>
          <w:szCs w:val="22"/>
        </w:rPr>
        <w:t xml:space="preserve"> STADA gydomas migrenos priepuolis, pasireiškiantis su aura arba be jos (tai perspėjamieji pojūčiai, kurie paprastai reiškiasi regos sutrikimais, pavyzdžiui, matomi šviesos blykstelėjimai, zigzago pavidalo linijos, žvaigždės ar bangos).</w:t>
      </w:r>
    </w:p>
    <w:p w14:paraId="44850741" w14:textId="77777777" w:rsidR="007E62B7" w:rsidRPr="007E62B7" w:rsidRDefault="007E62B7" w:rsidP="007E62B7">
      <w:pPr>
        <w:rPr>
          <w:szCs w:val="22"/>
        </w:rPr>
      </w:pPr>
    </w:p>
    <w:p w14:paraId="3E742440" w14:textId="77777777" w:rsidR="007E62B7" w:rsidRPr="007E62B7" w:rsidRDefault="007E62B7" w:rsidP="007E62B7">
      <w:pPr>
        <w:rPr>
          <w:szCs w:val="22"/>
        </w:rPr>
      </w:pPr>
    </w:p>
    <w:p w14:paraId="089F8AB6"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2.</w:t>
      </w:r>
      <w:r w:rsidRPr="00EE038F">
        <w:rPr>
          <w:rFonts w:ascii="Times New Roman" w:hAnsi="Times New Roman" w:cs="Times New Roman"/>
          <w:b/>
          <w:bCs/>
          <w:color w:val="auto"/>
          <w:sz w:val="22"/>
          <w:szCs w:val="22"/>
        </w:rPr>
        <w:tab/>
        <w:t xml:space="preserve">Kas žinotina prieš vartojant </w:t>
      </w:r>
      <w:proofErr w:type="spellStart"/>
      <w:r w:rsidRPr="00EE038F">
        <w:rPr>
          <w:rFonts w:ascii="Times New Roman" w:hAnsi="Times New Roman" w:cs="Times New Roman"/>
          <w:b/>
          <w:bCs/>
          <w:color w:val="auto"/>
          <w:sz w:val="22"/>
          <w:szCs w:val="22"/>
        </w:rPr>
        <w:t>Sumatriptan</w:t>
      </w:r>
      <w:proofErr w:type="spellEnd"/>
      <w:r w:rsidRPr="00EE038F">
        <w:rPr>
          <w:rFonts w:ascii="Times New Roman" w:hAnsi="Times New Roman" w:cs="Times New Roman"/>
          <w:b/>
          <w:bCs/>
          <w:color w:val="auto"/>
          <w:sz w:val="22"/>
          <w:szCs w:val="22"/>
        </w:rPr>
        <w:t xml:space="preserve"> STADA</w:t>
      </w:r>
    </w:p>
    <w:p w14:paraId="6B992B53" w14:textId="77777777" w:rsidR="007E62B7" w:rsidRPr="007E62B7" w:rsidRDefault="007E62B7" w:rsidP="007E62B7">
      <w:pPr>
        <w:rPr>
          <w:szCs w:val="22"/>
        </w:rPr>
      </w:pPr>
    </w:p>
    <w:p w14:paraId="6E200CBB" w14:textId="77777777" w:rsidR="007E62B7" w:rsidRPr="00EE038F" w:rsidRDefault="007E62B7" w:rsidP="007E62B7">
      <w:pPr>
        <w:pStyle w:val="Antrat4"/>
        <w:spacing w:before="0" w:after="0"/>
        <w:rPr>
          <w:rFonts w:ascii="Times New Roman" w:hAnsi="Times New Roman" w:cs="Times New Roman"/>
          <w:b/>
          <w:i w:val="0"/>
          <w:iCs w:val="0"/>
          <w:color w:val="auto"/>
          <w:szCs w:val="22"/>
        </w:rPr>
      </w:pPr>
      <w:proofErr w:type="spellStart"/>
      <w:r w:rsidRPr="00EE038F">
        <w:rPr>
          <w:rFonts w:ascii="Times New Roman" w:hAnsi="Times New Roman" w:cs="Times New Roman"/>
          <w:b/>
          <w:i w:val="0"/>
          <w:iCs w:val="0"/>
          <w:color w:val="auto"/>
          <w:szCs w:val="22"/>
        </w:rPr>
        <w:t>Sumatriptan</w:t>
      </w:r>
      <w:proofErr w:type="spellEnd"/>
      <w:r w:rsidRPr="00EE038F">
        <w:rPr>
          <w:rFonts w:ascii="Times New Roman" w:hAnsi="Times New Roman" w:cs="Times New Roman"/>
          <w:b/>
          <w:i w:val="0"/>
          <w:iCs w:val="0"/>
          <w:color w:val="auto"/>
          <w:szCs w:val="22"/>
        </w:rPr>
        <w:t xml:space="preserve"> STADA vartoti draudžiama:</w:t>
      </w:r>
    </w:p>
    <w:p w14:paraId="5E954C41" w14:textId="77777777" w:rsidR="007E62B7" w:rsidRPr="007E62B7" w:rsidRDefault="007E62B7" w:rsidP="007E62B7">
      <w:pPr>
        <w:pStyle w:val="BT-EMEASMCA"/>
        <w:tabs>
          <w:tab w:val="clear" w:pos="360"/>
        </w:tabs>
        <w:rPr>
          <w:noProof w:val="0"/>
        </w:rPr>
      </w:pPr>
      <w:r w:rsidRPr="007E62B7">
        <w:rPr>
          <w:noProof w:val="0"/>
        </w:rPr>
        <w:t xml:space="preserve">jeigu yra </w:t>
      </w:r>
      <w:r w:rsidRPr="007E62B7">
        <w:t xml:space="preserve">alergija </w:t>
      </w:r>
      <w:proofErr w:type="spellStart"/>
      <w:r w:rsidRPr="007E62B7">
        <w:rPr>
          <w:noProof w:val="0"/>
        </w:rPr>
        <w:t>sumatriptanui</w:t>
      </w:r>
      <w:proofErr w:type="spellEnd"/>
      <w:r w:rsidRPr="007E62B7">
        <w:rPr>
          <w:noProof w:val="0"/>
        </w:rPr>
        <w:t xml:space="preserve"> arba bet kuriai pagalbinei šio vaisto medžiagai </w:t>
      </w:r>
      <w:r w:rsidRPr="007E62B7">
        <w:t>(jos išvardytos 6 skyriuje)</w:t>
      </w:r>
      <w:r w:rsidRPr="007E62B7">
        <w:rPr>
          <w:noProof w:val="0"/>
        </w:rPr>
        <w:t>;</w:t>
      </w:r>
    </w:p>
    <w:p w14:paraId="209B503A" w14:textId="77777777" w:rsidR="007E62B7" w:rsidRPr="007E62B7" w:rsidRDefault="007E62B7" w:rsidP="007E62B7">
      <w:pPr>
        <w:pStyle w:val="BT-EMEASMCA"/>
        <w:tabs>
          <w:tab w:val="clear" w:pos="360"/>
        </w:tabs>
        <w:rPr>
          <w:noProof w:val="0"/>
        </w:rPr>
      </w:pPr>
      <w:r w:rsidRPr="007E62B7">
        <w:rPr>
          <w:noProof w:val="0"/>
        </w:rPr>
        <w:t xml:space="preserve">jeigu buvo </w:t>
      </w:r>
      <w:r w:rsidRPr="007E62B7">
        <w:rPr>
          <w:b/>
          <w:noProof w:val="0"/>
        </w:rPr>
        <w:t>miokardo infarktas</w:t>
      </w:r>
      <w:r w:rsidRPr="007E62B7">
        <w:rPr>
          <w:noProof w:val="0"/>
        </w:rPr>
        <w:t>;</w:t>
      </w:r>
    </w:p>
    <w:p w14:paraId="01618928" w14:textId="77777777" w:rsidR="007E62B7" w:rsidRPr="007E62B7" w:rsidRDefault="007E62B7" w:rsidP="007E62B7">
      <w:pPr>
        <w:pStyle w:val="BT-EMEASMCA"/>
        <w:tabs>
          <w:tab w:val="clear" w:pos="360"/>
        </w:tabs>
        <w:rPr>
          <w:noProof w:val="0"/>
        </w:rPr>
      </w:pPr>
      <w:r w:rsidRPr="007E62B7">
        <w:rPr>
          <w:noProof w:val="0"/>
        </w:rPr>
        <w:t xml:space="preserve">jeigu sergate </w:t>
      </w:r>
      <w:r w:rsidRPr="007E62B7">
        <w:rPr>
          <w:b/>
          <w:noProof w:val="0"/>
        </w:rPr>
        <w:t>kokia nors širdies liga</w:t>
      </w:r>
      <w:r w:rsidRPr="007E62B7">
        <w:rPr>
          <w:noProof w:val="0"/>
        </w:rPr>
        <w:t>;</w:t>
      </w:r>
    </w:p>
    <w:p w14:paraId="15D76CF8" w14:textId="77777777" w:rsidR="007E62B7" w:rsidRPr="007E62B7" w:rsidRDefault="007E62B7" w:rsidP="007E62B7">
      <w:pPr>
        <w:pStyle w:val="BT-EMEASMCA"/>
        <w:tabs>
          <w:tab w:val="clear" w:pos="360"/>
        </w:tabs>
        <w:rPr>
          <w:noProof w:val="0"/>
        </w:rPr>
      </w:pPr>
      <w:r w:rsidRPr="007E62B7">
        <w:rPr>
          <w:noProof w:val="0"/>
        </w:rPr>
        <w:t xml:space="preserve">jeigu pasireiškia </w:t>
      </w:r>
      <w:r w:rsidRPr="007E62B7">
        <w:rPr>
          <w:b/>
          <w:noProof w:val="0"/>
        </w:rPr>
        <w:t>simptomų, kurie gali rodyti esant širdies ligą,</w:t>
      </w:r>
      <w:r w:rsidRPr="007E62B7">
        <w:rPr>
          <w:noProof w:val="0"/>
        </w:rPr>
        <w:t xml:space="preserve"> pavyzdžiui, trumpalaikis krūtinės skausmas ar spaudimo krūtinėje pojūtis;</w:t>
      </w:r>
    </w:p>
    <w:p w14:paraId="047C2ABC" w14:textId="77777777" w:rsidR="007E62B7" w:rsidRPr="007E62B7" w:rsidRDefault="007E62B7" w:rsidP="007E62B7">
      <w:pPr>
        <w:pStyle w:val="BT-EMEASMCA"/>
        <w:tabs>
          <w:tab w:val="clear" w:pos="360"/>
        </w:tabs>
        <w:rPr>
          <w:noProof w:val="0"/>
        </w:rPr>
      </w:pPr>
      <w:r w:rsidRPr="007E62B7">
        <w:rPr>
          <w:noProof w:val="0"/>
        </w:rPr>
        <w:t xml:space="preserve">jeigu </w:t>
      </w:r>
      <w:r w:rsidRPr="007E62B7">
        <w:rPr>
          <w:b/>
          <w:noProof w:val="0"/>
        </w:rPr>
        <w:t xml:space="preserve">buvo smegenų insultas ar praeinantis smegenų išemijos priepuolis </w:t>
      </w:r>
      <w:r w:rsidRPr="007E62B7">
        <w:rPr>
          <w:noProof w:val="0"/>
        </w:rPr>
        <w:t>(PSIP – tai lengvas insultas, kuris trunka trumpiau nei 24 valandas);</w:t>
      </w:r>
    </w:p>
    <w:p w14:paraId="2A801599" w14:textId="77777777" w:rsidR="007E62B7" w:rsidRPr="007E62B7" w:rsidRDefault="007E62B7" w:rsidP="007E62B7">
      <w:pPr>
        <w:pStyle w:val="BT-EMEASMCA"/>
        <w:tabs>
          <w:tab w:val="clear" w:pos="360"/>
        </w:tabs>
        <w:rPr>
          <w:noProof w:val="0"/>
        </w:rPr>
      </w:pPr>
      <w:r w:rsidRPr="007E62B7">
        <w:rPr>
          <w:noProof w:val="0"/>
        </w:rPr>
        <w:t xml:space="preserve">jeigu </w:t>
      </w:r>
      <w:r w:rsidRPr="007E62B7">
        <w:rPr>
          <w:b/>
          <w:noProof w:val="0"/>
        </w:rPr>
        <w:t>sutrikusi</w:t>
      </w:r>
      <w:r w:rsidRPr="007E62B7">
        <w:rPr>
          <w:noProof w:val="0"/>
        </w:rPr>
        <w:t xml:space="preserve"> </w:t>
      </w:r>
      <w:r w:rsidRPr="007E62B7">
        <w:rPr>
          <w:b/>
          <w:noProof w:val="0"/>
        </w:rPr>
        <w:t>kraujotaka kojose</w:t>
      </w:r>
      <w:r w:rsidRPr="007E62B7">
        <w:rPr>
          <w:noProof w:val="0"/>
        </w:rPr>
        <w:t xml:space="preserve"> ir dėl to jaučiate į mėšlungį panašų skausmą einant (vadinamoji periferinių kraujagyslių liga);</w:t>
      </w:r>
    </w:p>
    <w:p w14:paraId="0EC95F9F" w14:textId="77777777" w:rsidR="007E62B7" w:rsidRPr="007E62B7" w:rsidRDefault="007E62B7" w:rsidP="007E62B7">
      <w:pPr>
        <w:pStyle w:val="BT-EMEASMCA"/>
        <w:tabs>
          <w:tab w:val="clear" w:pos="360"/>
        </w:tabs>
        <w:rPr>
          <w:noProof w:val="0"/>
        </w:rPr>
      </w:pPr>
      <w:r w:rsidRPr="007E62B7">
        <w:rPr>
          <w:noProof w:val="0"/>
        </w:rPr>
        <w:t xml:space="preserve">jeigu smarkiai </w:t>
      </w:r>
      <w:r w:rsidRPr="007E62B7">
        <w:rPr>
          <w:b/>
          <w:noProof w:val="0"/>
        </w:rPr>
        <w:t>padidėjęs</w:t>
      </w:r>
      <w:r w:rsidRPr="007E62B7">
        <w:rPr>
          <w:noProof w:val="0"/>
        </w:rPr>
        <w:t xml:space="preserve"> </w:t>
      </w:r>
      <w:r w:rsidRPr="007E62B7">
        <w:rPr>
          <w:b/>
          <w:noProof w:val="0"/>
        </w:rPr>
        <w:t>kraujospūdis</w:t>
      </w:r>
      <w:r w:rsidRPr="007E62B7">
        <w:rPr>
          <w:noProof w:val="0"/>
        </w:rPr>
        <w:t xml:space="preserve"> arba kraujospūdis didelis nepaisant vaistų vartojimo;</w:t>
      </w:r>
    </w:p>
    <w:p w14:paraId="5E66081A" w14:textId="77777777" w:rsidR="007E62B7" w:rsidRPr="007E62B7" w:rsidRDefault="007E62B7" w:rsidP="007E62B7">
      <w:pPr>
        <w:pStyle w:val="BT-EMEASMCA"/>
        <w:tabs>
          <w:tab w:val="clear" w:pos="360"/>
        </w:tabs>
        <w:rPr>
          <w:noProof w:val="0"/>
        </w:rPr>
      </w:pPr>
      <w:r w:rsidRPr="007E62B7">
        <w:rPr>
          <w:noProof w:val="0"/>
        </w:rPr>
        <w:t xml:space="preserve">jeigu Jums yra sunkus </w:t>
      </w:r>
      <w:r w:rsidRPr="007E62B7">
        <w:rPr>
          <w:b/>
          <w:noProof w:val="0"/>
        </w:rPr>
        <w:t>kepenų</w:t>
      </w:r>
      <w:r w:rsidRPr="007E62B7">
        <w:rPr>
          <w:noProof w:val="0"/>
        </w:rPr>
        <w:t xml:space="preserve"> </w:t>
      </w:r>
      <w:r w:rsidRPr="007E62B7">
        <w:rPr>
          <w:b/>
          <w:noProof w:val="0"/>
        </w:rPr>
        <w:t>funkcijos</w:t>
      </w:r>
      <w:r w:rsidRPr="007E62B7">
        <w:rPr>
          <w:noProof w:val="0"/>
        </w:rPr>
        <w:t xml:space="preserve"> </w:t>
      </w:r>
      <w:r w:rsidRPr="007E62B7">
        <w:rPr>
          <w:b/>
          <w:noProof w:val="0"/>
        </w:rPr>
        <w:t>sutrikimas</w:t>
      </w:r>
      <w:r w:rsidRPr="007E62B7">
        <w:rPr>
          <w:noProof w:val="0"/>
        </w:rPr>
        <w:t>;</w:t>
      </w:r>
    </w:p>
    <w:p w14:paraId="0B51AB85" w14:textId="77777777" w:rsidR="007E62B7" w:rsidRPr="007E62B7" w:rsidRDefault="007E62B7" w:rsidP="007E62B7">
      <w:pPr>
        <w:pStyle w:val="BT-EMEASMCA"/>
        <w:tabs>
          <w:tab w:val="clear" w:pos="360"/>
        </w:tabs>
        <w:rPr>
          <w:noProof w:val="0"/>
        </w:rPr>
      </w:pPr>
      <w:r w:rsidRPr="007E62B7">
        <w:rPr>
          <w:noProof w:val="0"/>
        </w:rPr>
        <w:t xml:space="preserve">jeigu vartojate arba neseniai vartojote kokių nors vaistų nuo migrenos, kuriuose yra </w:t>
      </w:r>
      <w:proofErr w:type="spellStart"/>
      <w:r w:rsidRPr="007E62B7">
        <w:rPr>
          <w:noProof w:val="0"/>
        </w:rPr>
        <w:t>ergotamino</w:t>
      </w:r>
      <w:proofErr w:type="spellEnd"/>
      <w:r w:rsidRPr="007E62B7">
        <w:rPr>
          <w:noProof w:val="0"/>
        </w:rPr>
        <w:t xml:space="preserve"> arba panašių vaistų, pvz., </w:t>
      </w:r>
      <w:proofErr w:type="spellStart"/>
      <w:r w:rsidRPr="007E62B7">
        <w:rPr>
          <w:noProof w:val="0"/>
        </w:rPr>
        <w:t>metizergido</w:t>
      </w:r>
      <w:proofErr w:type="spellEnd"/>
      <w:r w:rsidRPr="007E62B7">
        <w:rPr>
          <w:noProof w:val="0"/>
        </w:rPr>
        <w:t xml:space="preserve"> </w:t>
      </w:r>
      <w:proofErr w:type="spellStart"/>
      <w:r w:rsidRPr="007E62B7">
        <w:rPr>
          <w:noProof w:val="0"/>
        </w:rPr>
        <w:t>maleato</w:t>
      </w:r>
      <w:proofErr w:type="spellEnd"/>
      <w:r w:rsidRPr="007E62B7">
        <w:rPr>
          <w:noProof w:val="0"/>
        </w:rPr>
        <w:t xml:space="preserve">, arba bet kurių </w:t>
      </w:r>
      <w:proofErr w:type="spellStart"/>
      <w:r w:rsidRPr="007E62B7">
        <w:rPr>
          <w:noProof w:val="0"/>
        </w:rPr>
        <w:t>triptano</w:t>
      </w:r>
      <w:proofErr w:type="spellEnd"/>
      <w:r w:rsidRPr="007E62B7">
        <w:rPr>
          <w:noProof w:val="0"/>
        </w:rPr>
        <w:t xml:space="preserve"> ar 5-HT</w:t>
      </w:r>
      <w:r w:rsidRPr="007E62B7">
        <w:rPr>
          <w:noProof w:val="0"/>
          <w:vertAlign w:val="subscript"/>
        </w:rPr>
        <w:t>1</w:t>
      </w:r>
      <w:r w:rsidRPr="007E62B7">
        <w:rPr>
          <w:noProof w:val="0"/>
        </w:rPr>
        <w:t xml:space="preserve"> receptorių </w:t>
      </w:r>
      <w:proofErr w:type="spellStart"/>
      <w:r w:rsidRPr="007E62B7">
        <w:rPr>
          <w:noProof w:val="0"/>
        </w:rPr>
        <w:t>agonistų</w:t>
      </w:r>
      <w:proofErr w:type="spellEnd"/>
      <w:r w:rsidRPr="007E62B7">
        <w:rPr>
          <w:noProof w:val="0"/>
        </w:rPr>
        <w:t xml:space="preserve"> (pavyzdžiui, </w:t>
      </w:r>
      <w:proofErr w:type="spellStart"/>
      <w:r w:rsidRPr="007E62B7">
        <w:rPr>
          <w:noProof w:val="0"/>
        </w:rPr>
        <w:t>naratriptano</w:t>
      </w:r>
      <w:proofErr w:type="spellEnd"/>
      <w:r w:rsidRPr="007E62B7">
        <w:rPr>
          <w:noProof w:val="0"/>
        </w:rPr>
        <w:t xml:space="preserve"> ar </w:t>
      </w:r>
      <w:proofErr w:type="spellStart"/>
      <w:r w:rsidRPr="007E62B7">
        <w:rPr>
          <w:noProof w:val="0"/>
        </w:rPr>
        <w:t>zolmitriptano</w:t>
      </w:r>
      <w:proofErr w:type="spellEnd"/>
      <w:r w:rsidRPr="007E62B7">
        <w:rPr>
          <w:noProof w:val="0"/>
        </w:rPr>
        <w:t xml:space="preserve">); </w:t>
      </w:r>
    </w:p>
    <w:p w14:paraId="572DD5D9" w14:textId="77777777" w:rsidR="007E62B7" w:rsidRPr="007E62B7" w:rsidRDefault="007E62B7" w:rsidP="007E62B7">
      <w:pPr>
        <w:pStyle w:val="BT-EMEASMCA"/>
        <w:tabs>
          <w:tab w:val="clear" w:pos="360"/>
        </w:tabs>
        <w:rPr>
          <w:noProof w:val="0"/>
        </w:rPr>
      </w:pPr>
      <w:r w:rsidRPr="007E62B7">
        <w:rPr>
          <w:noProof w:val="0"/>
        </w:rPr>
        <w:lastRenderedPageBreak/>
        <w:t xml:space="preserve">jeigu vartojate arba neseniai vartojote </w:t>
      </w:r>
      <w:r w:rsidRPr="007E62B7">
        <w:rPr>
          <w:b/>
          <w:noProof w:val="0"/>
        </w:rPr>
        <w:t>vaistų nuo depresijos ar Parkinsono ligos</w:t>
      </w:r>
      <w:r w:rsidRPr="007E62B7">
        <w:rPr>
          <w:noProof w:val="0"/>
        </w:rPr>
        <w:t xml:space="preserve">, kurie priklauso vaistų, vadinamų </w:t>
      </w:r>
      <w:proofErr w:type="spellStart"/>
      <w:r w:rsidRPr="007E62B7">
        <w:rPr>
          <w:noProof w:val="0"/>
        </w:rPr>
        <w:t>monoaminooksidazės</w:t>
      </w:r>
      <w:proofErr w:type="spellEnd"/>
      <w:r w:rsidRPr="007E62B7">
        <w:rPr>
          <w:noProof w:val="0"/>
        </w:rPr>
        <w:t xml:space="preserve"> (MAO) inhibitoriais, grupei (pvz., </w:t>
      </w:r>
      <w:proofErr w:type="spellStart"/>
      <w:r w:rsidRPr="007E62B7">
        <w:rPr>
          <w:noProof w:val="0"/>
        </w:rPr>
        <w:t>selegilino</w:t>
      </w:r>
      <w:proofErr w:type="spellEnd"/>
      <w:r w:rsidRPr="007E62B7">
        <w:rPr>
          <w:noProof w:val="0"/>
        </w:rPr>
        <w:t xml:space="preserve"> arba </w:t>
      </w:r>
      <w:proofErr w:type="spellStart"/>
      <w:r w:rsidRPr="007E62B7">
        <w:rPr>
          <w:noProof w:val="0"/>
        </w:rPr>
        <w:t>moklobemido</w:t>
      </w:r>
      <w:proofErr w:type="spellEnd"/>
      <w:r w:rsidRPr="007E62B7">
        <w:rPr>
          <w:noProof w:val="0"/>
        </w:rPr>
        <w:t>).</w:t>
      </w:r>
    </w:p>
    <w:p w14:paraId="1471B915" w14:textId="77777777" w:rsidR="007E62B7" w:rsidRPr="007E62B7" w:rsidRDefault="007E62B7" w:rsidP="007E62B7">
      <w:pPr>
        <w:rPr>
          <w:szCs w:val="22"/>
        </w:rPr>
      </w:pPr>
    </w:p>
    <w:p w14:paraId="69D60689" w14:textId="77777777" w:rsidR="007E62B7" w:rsidRPr="007E62B7" w:rsidRDefault="007E62B7" w:rsidP="007E62B7">
      <w:pPr>
        <w:rPr>
          <w:szCs w:val="22"/>
        </w:rPr>
      </w:pPr>
      <w:r w:rsidRPr="007E62B7">
        <w:rPr>
          <w:szCs w:val="22"/>
        </w:rPr>
        <w:t xml:space="preserve">Jeigu manote, kad gali būti bet kuri iš išvardytų problemų, arba jeigu abejojate, prieš pradėdami vartoti </w:t>
      </w:r>
      <w:proofErr w:type="spellStart"/>
      <w:r w:rsidRPr="007E62B7">
        <w:rPr>
          <w:szCs w:val="22"/>
        </w:rPr>
        <w:t>Sumatriptan</w:t>
      </w:r>
      <w:proofErr w:type="spellEnd"/>
      <w:r w:rsidRPr="007E62B7">
        <w:rPr>
          <w:szCs w:val="22"/>
        </w:rPr>
        <w:t xml:space="preserve"> STADA kreipkitės į gydytoją.</w:t>
      </w:r>
    </w:p>
    <w:p w14:paraId="52C5A08B" w14:textId="77777777" w:rsidR="007E62B7" w:rsidRPr="007E62B7" w:rsidRDefault="007E62B7" w:rsidP="007E62B7">
      <w:pPr>
        <w:rPr>
          <w:szCs w:val="22"/>
        </w:rPr>
      </w:pPr>
    </w:p>
    <w:p w14:paraId="02ACC81F" w14:textId="77777777" w:rsidR="007E62B7" w:rsidRPr="007E62B7" w:rsidRDefault="007E62B7" w:rsidP="007E62B7">
      <w:pPr>
        <w:rPr>
          <w:szCs w:val="22"/>
        </w:rPr>
      </w:pPr>
      <w:r w:rsidRPr="007E62B7">
        <w:rPr>
          <w:b/>
          <w:szCs w:val="22"/>
        </w:rPr>
        <w:t xml:space="preserve">Įspėjimai ir atsargumo priemonės </w:t>
      </w:r>
    </w:p>
    <w:p w14:paraId="3985F5A6" w14:textId="77777777" w:rsidR="007E62B7" w:rsidRPr="007E62B7" w:rsidRDefault="007E62B7" w:rsidP="007E62B7">
      <w:pPr>
        <w:rPr>
          <w:szCs w:val="22"/>
        </w:rPr>
      </w:pPr>
      <w:r w:rsidRPr="007E62B7">
        <w:rPr>
          <w:szCs w:val="22"/>
        </w:rPr>
        <w:t xml:space="preserve">Prieš skirdamas vartoti </w:t>
      </w:r>
      <w:proofErr w:type="spellStart"/>
      <w:r w:rsidRPr="007E62B7">
        <w:rPr>
          <w:szCs w:val="22"/>
        </w:rPr>
        <w:t>Sumatriptan</w:t>
      </w:r>
      <w:proofErr w:type="spellEnd"/>
      <w:r w:rsidRPr="007E62B7">
        <w:rPr>
          <w:szCs w:val="22"/>
        </w:rPr>
        <w:t xml:space="preserve"> STADA, gydytojas nustatys, ar galvos skausmas tikrai </w:t>
      </w:r>
      <w:proofErr w:type="spellStart"/>
      <w:r w:rsidRPr="007E62B7">
        <w:rPr>
          <w:szCs w:val="22"/>
        </w:rPr>
        <w:t>migreninis</w:t>
      </w:r>
      <w:proofErr w:type="spellEnd"/>
      <w:r w:rsidRPr="007E62B7">
        <w:rPr>
          <w:szCs w:val="22"/>
        </w:rPr>
        <w:t>, ar nėra kitų būklių.</w:t>
      </w:r>
    </w:p>
    <w:p w14:paraId="632DB779" w14:textId="77777777" w:rsidR="007E62B7" w:rsidRPr="007E62B7" w:rsidRDefault="007E62B7" w:rsidP="007E62B7">
      <w:pPr>
        <w:rPr>
          <w:szCs w:val="22"/>
        </w:rPr>
      </w:pPr>
    </w:p>
    <w:p w14:paraId="6BE48973" w14:textId="77777777" w:rsidR="007E62B7" w:rsidRPr="007E62B7" w:rsidRDefault="007E62B7" w:rsidP="007E62B7">
      <w:pPr>
        <w:rPr>
          <w:szCs w:val="22"/>
        </w:rPr>
      </w:pPr>
      <w:r w:rsidRPr="007E62B7">
        <w:rPr>
          <w:szCs w:val="22"/>
        </w:rPr>
        <w:t xml:space="preserve">Prieš pradėdami vartoti </w:t>
      </w:r>
      <w:proofErr w:type="spellStart"/>
      <w:r w:rsidRPr="007E62B7">
        <w:rPr>
          <w:szCs w:val="22"/>
        </w:rPr>
        <w:t>Sumatriptan</w:t>
      </w:r>
      <w:proofErr w:type="spellEnd"/>
      <w:r w:rsidRPr="007E62B7">
        <w:rPr>
          <w:szCs w:val="22"/>
        </w:rPr>
        <w:t xml:space="preserve"> STADA, pasitarkite su gydytoju arba vaistininku:</w:t>
      </w:r>
    </w:p>
    <w:p w14:paraId="397A0194" w14:textId="77777777" w:rsidR="007E62B7" w:rsidRPr="007E62B7" w:rsidRDefault="007E62B7" w:rsidP="007E62B7">
      <w:pPr>
        <w:ind w:left="567" w:hanging="567"/>
        <w:rPr>
          <w:szCs w:val="22"/>
        </w:rPr>
      </w:pPr>
      <w:r w:rsidRPr="007E62B7">
        <w:rPr>
          <w:szCs w:val="22"/>
        </w:rPr>
        <w:t>-</w:t>
      </w:r>
      <w:r w:rsidRPr="007E62B7">
        <w:rPr>
          <w:szCs w:val="22"/>
        </w:rPr>
        <w:tab/>
        <w:t xml:space="preserve">jeigu žinote, kad yra </w:t>
      </w:r>
      <w:r w:rsidRPr="007E62B7">
        <w:rPr>
          <w:b/>
          <w:szCs w:val="22"/>
        </w:rPr>
        <w:t>sutrikusi kepenų ar inkstų funkcija</w:t>
      </w:r>
      <w:r w:rsidRPr="007E62B7">
        <w:rPr>
          <w:szCs w:val="22"/>
        </w:rPr>
        <w:t>;</w:t>
      </w:r>
    </w:p>
    <w:p w14:paraId="189B6DE6" w14:textId="77777777" w:rsidR="007E62B7" w:rsidRPr="007E62B7" w:rsidRDefault="007E62B7" w:rsidP="007E62B7">
      <w:pPr>
        <w:ind w:left="567" w:hanging="567"/>
        <w:rPr>
          <w:szCs w:val="22"/>
        </w:rPr>
      </w:pPr>
      <w:r w:rsidRPr="007E62B7">
        <w:rPr>
          <w:szCs w:val="22"/>
        </w:rPr>
        <w:t>-</w:t>
      </w:r>
      <w:r w:rsidRPr="007E62B7">
        <w:rPr>
          <w:szCs w:val="22"/>
        </w:rPr>
        <w:tab/>
        <w:t xml:space="preserve">jeigu Jums diagnozuota </w:t>
      </w:r>
      <w:r w:rsidRPr="007E62B7">
        <w:rPr>
          <w:b/>
          <w:szCs w:val="22"/>
        </w:rPr>
        <w:t>epilepsija</w:t>
      </w:r>
      <w:r w:rsidRPr="007E62B7">
        <w:rPr>
          <w:szCs w:val="22"/>
        </w:rPr>
        <w:t xml:space="preserve"> ar kita liga, kuriai esant sumažėja epilepsijos priepuolių slenkstis; </w:t>
      </w:r>
    </w:p>
    <w:p w14:paraId="1DD3CFF2" w14:textId="77777777" w:rsidR="007E62B7" w:rsidRPr="007E62B7" w:rsidRDefault="007E62B7" w:rsidP="007E62B7">
      <w:pPr>
        <w:ind w:left="567" w:hanging="567"/>
        <w:rPr>
          <w:szCs w:val="22"/>
        </w:rPr>
      </w:pPr>
      <w:r w:rsidRPr="007E62B7">
        <w:rPr>
          <w:szCs w:val="22"/>
        </w:rPr>
        <w:t>-</w:t>
      </w:r>
      <w:r w:rsidRPr="007E62B7">
        <w:rPr>
          <w:szCs w:val="22"/>
        </w:rPr>
        <w:tab/>
        <w:t xml:space="preserve">jeigu žinote, kad esate </w:t>
      </w:r>
      <w:r w:rsidRPr="007E62B7">
        <w:rPr>
          <w:b/>
          <w:bCs/>
          <w:szCs w:val="22"/>
        </w:rPr>
        <w:t>alergiški antibiotikams</w:t>
      </w:r>
      <w:r w:rsidRPr="007E62B7">
        <w:rPr>
          <w:bCs/>
          <w:szCs w:val="22"/>
        </w:rPr>
        <w:t>, kurie priklauso</w:t>
      </w:r>
      <w:r w:rsidRPr="007E62B7">
        <w:rPr>
          <w:szCs w:val="22"/>
        </w:rPr>
        <w:t xml:space="preserve"> </w:t>
      </w:r>
      <w:proofErr w:type="spellStart"/>
      <w:r w:rsidRPr="007E62B7">
        <w:rPr>
          <w:szCs w:val="22"/>
        </w:rPr>
        <w:t>sulfonamidų</w:t>
      </w:r>
      <w:proofErr w:type="spellEnd"/>
      <w:r w:rsidRPr="007E62B7">
        <w:rPr>
          <w:szCs w:val="22"/>
        </w:rPr>
        <w:t xml:space="preserve"> grupei;</w:t>
      </w:r>
    </w:p>
    <w:p w14:paraId="61DD4403" w14:textId="77777777" w:rsidR="007E62B7" w:rsidRPr="007E62B7" w:rsidRDefault="007E62B7" w:rsidP="007E62B7">
      <w:pPr>
        <w:ind w:left="567" w:hanging="567"/>
        <w:rPr>
          <w:szCs w:val="22"/>
        </w:rPr>
      </w:pPr>
      <w:r w:rsidRPr="007E62B7">
        <w:rPr>
          <w:szCs w:val="22"/>
        </w:rPr>
        <w:t>-</w:t>
      </w:r>
      <w:r w:rsidRPr="007E62B7">
        <w:rPr>
          <w:szCs w:val="22"/>
        </w:rPr>
        <w:tab/>
        <w:t xml:space="preserve">jeigu yra gydomas kraujospūdžio padidėjimas, nes kai kuriais atvejais </w:t>
      </w:r>
      <w:proofErr w:type="spellStart"/>
      <w:r w:rsidRPr="007E62B7">
        <w:rPr>
          <w:szCs w:val="22"/>
        </w:rPr>
        <w:t>sumatriptanas</w:t>
      </w:r>
      <w:proofErr w:type="spellEnd"/>
      <w:r w:rsidRPr="007E62B7">
        <w:rPr>
          <w:szCs w:val="22"/>
        </w:rPr>
        <w:t xml:space="preserve"> didino kraujospūdį;</w:t>
      </w:r>
    </w:p>
    <w:p w14:paraId="008723C6" w14:textId="77777777" w:rsidR="007E62B7" w:rsidRPr="007E62B7" w:rsidRDefault="007E62B7" w:rsidP="007E62B7">
      <w:pPr>
        <w:ind w:left="567" w:hanging="567"/>
        <w:rPr>
          <w:szCs w:val="22"/>
        </w:rPr>
      </w:pPr>
      <w:r w:rsidRPr="007E62B7">
        <w:rPr>
          <w:szCs w:val="22"/>
        </w:rPr>
        <w:t>-</w:t>
      </w:r>
      <w:r w:rsidRPr="007E62B7">
        <w:rPr>
          <w:szCs w:val="22"/>
        </w:rPr>
        <w:tab/>
        <w:t xml:space="preserve">jeigu vartojate selektyvių </w:t>
      </w:r>
      <w:proofErr w:type="spellStart"/>
      <w:r w:rsidRPr="007E62B7">
        <w:rPr>
          <w:szCs w:val="22"/>
        </w:rPr>
        <w:t>serotonino</w:t>
      </w:r>
      <w:proofErr w:type="spellEnd"/>
      <w:r w:rsidRPr="007E62B7">
        <w:rPr>
          <w:szCs w:val="22"/>
        </w:rPr>
        <w:t xml:space="preserve"> reabsorbcijos inhibitorių (SSRI), įskaitant </w:t>
      </w:r>
      <w:proofErr w:type="spellStart"/>
      <w:r w:rsidRPr="007E62B7">
        <w:rPr>
          <w:szCs w:val="22"/>
        </w:rPr>
        <w:t>citalopramą</w:t>
      </w:r>
      <w:proofErr w:type="spellEnd"/>
      <w:r w:rsidRPr="007E62B7">
        <w:rPr>
          <w:szCs w:val="22"/>
        </w:rPr>
        <w:t xml:space="preserve">, </w:t>
      </w:r>
      <w:proofErr w:type="spellStart"/>
      <w:r w:rsidRPr="007E62B7">
        <w:rPr>
          <w:szCs w:val="22"/>
        </w:rPr>
        <w:t>fluoksetiną</w:t>
      </w:r>
      <w:proofErr w:type="spellEnd"/>
      <w:r w:rsidRPr="007E62B7">
        <w:rPr>
          <w:szCs w:val="22"/>
        </w:rPr>
        <w:t xml:space="preserve">, </w:t>
      </w:r>
      <w:proofErr w:type="spellStart"/>
      <w:r w:rsidRPr="007E62B7">
        <w:rPr>
          <w:szCs w:val="22"/>
        </w:rPr>
        <w:t>paroksetiną</w:t>
      </w:r>
      <w:proofErr w:type="spellEnd"/>
      <w:r w:rsidRPr="007E62B7">
        <w:rPr>
          <w:szCs w:val="22"/>
        </w:rPr>
        <w:t xml:space="preserve"> ir </w:t>
      </w:r>
      <w:proofErr w:type="spellStart"/>
      <w:r w:rsidRPr="007E62B7">
        <w:rPr>
          <w:szCs w:val="22"/>
        </w:rPr>
        <w:t>sertraliną</w:t>
      </w:r>
      <w:proofErr w:type="spellEnd"/>
      <w:r w:rsidRPr="007E62B7">
        <w:rPr>
          <w:szCs w:val="22"/>
        </w:rPr>
        <w:t xml:space="preserve">, arba </w:t>
      </w:r>
      <w:proofErr w:type="spellStart"/>
      <w:r w:rsidRPr="007E62B7">
        <w:rPr>
          <w:szCs w:val="22"/>
        </w:rPr>
        <w:t>serotonino</w:t>
      </w:r>
      <w:proofErr w:type="spellEnd"/>
      <w:r w:rsidRPr="007E62B7">
        <w:rPr>
          <w:szCs w:val="22"/>
        </w:rPr>
        <w:t xml:space="preserve"> </w:t>
      </w:r>
      <w:proofErr w:type="spellStart"/>
      <w:r w:rsidRPr="007E62B7">
        <w:rPr>
          <w:szCs w:val="22"/>
        </w:rPr>
        <w:t>noradrenalino</w:t>
      </w:r>
      <w:proofErr w:type="spellEnd"/>
      <w:r w:rsidRPr="007E62B7">
        <w:rPr>
          <w:szCs w:val="22"/>
        </w:rPr>
        <w:t xml:space="preserve"> reabsorbcijos inhibitorių (SNRI), įskaitant </w:t>
      </w:r>
      <w:proofErr w:type="spellStart"/>
      <w:r w:rsidRPr="007E62B7">
        <w:rPr>
          <w:szCs w:val="22"/>
        </w:rPr>
        <w:t>venlafaksiną</w:t>
      </w:r>
      <w:proofErr w:type="spellEnd"/>
      <w:r w:rsidRPr="007E62B7">
        <w:rPr>
          <w:szCs w:val="22"/>
        </w:rPr>
        <w:t xml:space="preserve"> ir </w:t>
      </w:r>
      <w:proofErr w:type="spellStart"/>
      <w:r w:rsidRPr="007E62B7">
        <w:rPr>
          <w:szCs w:val="22"/>
        </w:rPr>
        <w:t>duloksetiną</w:t>
      </w:r>
      <w:proofErr w:type="spellEnd"/>
      <w:r w:rsidRPr="007E62B7">
        <w:rPr>
          <w:szCs w:val="22"/>
        </w:rPr>
        <w:t xml:space="preserve">. Vartojant </w:t>
      </w:r>
      <w:proofErr w:type="spellStart"/>
      <w:r w:rsidRPr="007E62B7">
        <w:rPr>
          <w:szCs w:val="22"/>
        </w:rPr>
        <w:t>Sumatriptan</w:t>
      </w:r>
      <w:proofErr w:type="spellEnd"/>
      <w:r w:rsidRPr="007E62B7">
        <w:rPr>
          <w:szCs w:val="22"/>
        </w:rPr>
        <w:t xml:space="preserve"> STADA kartu su šiais vaistais gali pasireikšti </w:t>
      </w:r>
      <w:proofErr w:type="spellStart"/>
      <w:r w:rsidRPr="007E62B7">
        <w:rPr>
          <w:szCs w:val="22"/>
        </w:rPr>
        <w:t>serotonino</w:t>
      </w:r>
      <w:proofErr w:type="spellEnd"/>
      <w:r w:rsidRPr="007E62B7">
        <w:rPr>
          <w:szCs w:val="22"/>
        </w:rPr>
        <w:t xml:space="preserve"> sindromo požymiai (grupė simptomų, įskaitant nerimą, sumišimą, prakaitavimą, haliucinacijas, sustiprėję refleksai, raumenų spazmai, šiurpulys, širdies plakimas ir drebulys). Nedelsdami pasakykite gydytojui, jei pasireiškė toks poveikis;</w:t>
      </w:r>
    </w:p>
    <w:p w14:paraId="5B741FFF" w14:textId="77777777" w:rsidR="007E62B7" w:rsidRPr="007E62B7" w:rsidRDefault="007E62B7" w:rsidP="007E62B7">
      <w:pPr>
        <w:ind w:left="567" w:hanging="567"/>
        <w:rPr>
          <w:szCs w:val="22"/>
        </w:rPr>
      </w:pPr>
      <w:r w:rsidRPr="007E62B7">
        <w:rPr>
          <w:szCs w:val="22"/>
        </w:rPr>
        <w:t>-</w:t>
      </w:r>
      <w:r w:rsidRPr="007E62B7">
        <w:rPr>
          <w:szCs w:val="22"/>
        </w:rPr>
        <w:tab/>
        <w:t>jeigu jaučiate skausmą ir (ar) spaudimą krūtinėje ar gerklėje. Paprastai toks poveikis trumpalaikis. Jeigu poveikis ilgalaikis ir kelia nerimą arba pasunkėja, nedelsdami kreipkitės į gydytoją;</w:t>
      </w:r>
    </w:p>
    <w:p w14:paraId="10FC54E7" w14:textId="77777777" w:rsidR="007E62B7" w:rsidRPr="007E62B7" w:rsidRDefault="007E62B7" w:rsidP="007E62B7">
      <w:pPr>
        <w:ind w:left="567" w:hanging="567"/>
        <w:rPr>
          <w:szCs w:val="22"/>
        </w:rPr>
      </w:pPr>
      <w:r w:rsidRPr="007E62B7">
        <w:rPr>
          <w:szCs w:val="22"/>
        </w:rPr>
        <w:t>-</w:t>
      </w:r>
      <w:r w:rsidRPr="007E62B7">
        <w:rPr>
          <w:szCs w:val="22"/>
        </w:rPr>
        <w:tab/>
        <w:t xml:space="preserve">jeigu jaučiate nuolatinį galvos skausmą dieną. Jeigu </w:t>
      </w:r>
      <w:proofErr w:type="spellStart"/>
      <w:r w:rsidRPr="007E62B7">
        <w:rPr>
          <w:szCs w:val="22"/>
        </w:rPr>
        <w:t>Sumatriptan</w:t>
      </w:r>
      <w:proofErr w:type="spellEnd"/>
      <w:r w:rsidRPr="007E62B7">
        <w:rPr>
          <w:szCs w:val="22"/>
        </w:rPr>
        <w:t xml:space="preserve"> STADA geriama per dažnai, gali pasunkėti galvos skausmas arba prasidėti nuolatinis galvos skausmas. Tokiais atvejais kreipkitės į gydytoją, nes gali tekti nutraukti gydymą </w:t>
      </w:r>
      <w:proofErr w:type="spellStart"/>
      <w:r w:rsidRPr="007E62B7">
        <w:rPr>
          <w:szCs w:val="22"/>
        </w:rPr>
        <w:t>Sumatriptan</w:t>
      </w:r>
      <w:proofErr w:type="spellEnd"/>
      <w:r w:rsidRPr="007E62B7">
        <w:rPr>
          <w:szCs w:val="22"/>
        </w:rPr>
        <w:t xml:space="preserve"> STADA;</w:t>
      </w:r>
    </w:p>
    <w:p w14:paraId="3B51EA00" w14:textId="77777777" w:rsidR="007E62B7" w:rsidRPr="007E62B7" w:rsidRDefault="007E62B7" w:rsidP="007E62B7">
      <w:pPr>
        <w:ind w:left="567" w:hanging="567"/>
        <w:rPr>
          <w:szCs w:val="22"/>
        </w:rPr>
      </w:pPr>
      <w:r w:rsidRPr="007E62B7">
        <w:rPr>
          <w:szCs w:val="22"/>
        </w:rPr>
        <w:t>-</w:t>
      </w:r>
      <w:r w:rsidRPr="007E62B7">
        <w:rPr>
          <w:szCs w:val="22"/>
        </w:rPr>
        <w:tab/>
        <w:t xml:space="preserve">jeigu gresia rizika susirgti širdies liga (pvz., sergate diabetu, daug rūkote, vartojate nikotino pakeičiamuosius preparatus), tai itin svarbu moterims po menopauzės ir vyresniems nei 40 metų vyrams, turintiems rizikos veiksnių. Tokiais atvejais gydytojas, prieš skirdamas vartoti </w:t>
      </w:r>
      <w:proofErr w:type="spellStart"/>
      <w:r w:rsidRPr="007E62B7">
        <w:rPr>
          <w:szCs w:val="22"/>
        </w:rPr>
        <w:t>Sumatriptan</w:t>
      </w:r>
      <w:proofErr w:type="spellEnd"/>
      <w:r w:rsidRPr="007E62B7">
        <w:rPr>
          <w:szCs w:val="22"/>
        </w:rPr>
        <w:t xml:space="preserve"> STADA, turės ištirti širdies veiklą. Labai retais atvejais, pavartojus </w:t>
      </w:r>
      <w:proofErr w:type="spellStart"/>
      <w:r w:rsidRPr="007E62B7">
        <w:rPr>
          <w:szCs w:val="22"/>
        </w:rPr>
        <w:t>Sumatriptan</w:t>
      </w:r>
      <w:proofErr w:type="spellEnd"/>
      <w:r w:rsidRPr="007E62B7">
        <w:rPr>
          <w:szCs w:val="22"/>
        </w:rPr>
        <w:t xml:space="preserve"> STADA, būta sunkių širdies sutrikimų, net tiems žmonėms, kuriems anksčiau širdies ligos simptomų nebuvo pasireiškę. Jeigu dėl ko nors abejojate, kreipkitės į gydytoją.</w:t>
      </w:r>
    </w:p>
    <w:p w14:paraId="508AD1CC" w14:textId="77777777" w:rsidR="007E62B7" w:rsidRPr="007E62B7" w:rsidRDefault="007E62B7" w:rsidP="007E62B7">
      <w:pPr>
        <w:pStyle w:val="BTEMEASMCA"/>
        <w:rPr>
          <w:rFonts w:ascii="Times New Roman" w:hAnsi="Times New Roman"/>
        </w:rPr>
      </w:pPr>
    </w:p>
    <w:p w14:paraId="789F6A1B" w14:textId="77777777" w:rsidR="007E62B7" w:rsidRPr="007E62B7" w:rsidRDefault="007E62B7" w:rsidP="007E62B7">
      <w:pPr>
        <w:rPr>
          <w:szCs w:val="22"/>
        </w:rPr>
      </w:pPr>
      <w:r w:rsidRPr="007E62B7">
        <w:rPr>
          <w:b/>
          <w:szCs w:val="22"/>
        </w:rPr>
        <w:t xml:space="preserve">Kiti vaistai ir </w:t>
      </w:r>
      <w:proofErr w:type="spellStart"/>
      <w:r w:rsidRPr="007E62B7">
        <w:rPr>
          <w:b/>
          <w:szCs w:val="22"/>
        </w:rPr>
        <w:t>Sumatriptan</w:t>
      </w:r>
      <w:proofErr w:type="spellEnd"/>
      <w:r w:rsidRPr="007E62B7">
        <w:rPr>
          <w:b/>
          <w:szCs w:val="22"/>
        </w:rPr>
        <w:t xml:space="preserve"> STADA</w:t>
      </w:r>
    </w:p>
    <w:p w14:paraId="16B67656" w14:textId="77777777" w:rsidR="007E62B7" w:rsidRPr="007E62B7" w:rsidRDefault="007E62B7" w:rsidP="007E62B7">
      <w:pPr>
        <w:rPr>
          <w:szCs w:val="22"/>
        </w:rPr>
      </w:pPr>
      <w:r w:rsidRPr="007E62B7">
        <w:rPr>
          <w:noProof/>
          <w:szCs w:val="22"/>
        </w:rPr>
        <w:t>Jeigu vartojate ar neseniai vartojote kitų vaistų arba dėl to nesate tikri, apie tai pasakykite gydytojui arba vaistininkui.</w:t>
      </w:r>
    </w:p>
    <w:p w14:paraId="70E683B3" w14:textId="77777777" w:rsidR="007E62B7" w:rsidRPr="007E62B7" w:rsidRDefault="007E62B7" w:rsidP="007E62B7">
      <w:pPr>
        <w:rPr>
          <w:szCs w:val="22"/>
        </w:rPr>
      </w:pPr>
      <w:r w:rsidRPr="007E62B7">
        <w:rPr>
          <w:szCs w:val="22"/>
        </w:rPr>
        <w:t xml:space="preserve">Kai kurie vaistai gali keisti </w:t>
      </w:r>
      <w:proofErr w:type="spellStart"/>
      <w:r w:rsidRPr="007E62B7">
        <w:rPr>
          <w:szCs w:val="22"/>
        </w:rPr>
        <w:t>Sumatriptan</w:t>
      </w:r>
      <w:proofErr w:type="spellEnd"/>
      <w:r w:rsidRPr="007E62B7">
        <w:rPr>
          <w:szCs w:val="22"/>
        </w:rPr>
        <w:t xml:space="preserve"> STADA veiksmingumą, o </w:t>
      </w:r>
      <w:proofErr w:type="spellStart"/>
      <w:r w:rsidRPr="007E62B7">
        <w:rPr>
          <w:szCs w:val="22"/>
        </w:rPr>
        <w:t>Sumatriptan</w:t>
      </w:r>
      <w:proofErr w:type="spellEnd"/>
      <w:r w:rsidRPr="007E62B7">
        <w:rPr>
          <w:szCs w:val="22"/>
        </w:rPr>
        <w:t xml:space="preserve"> STADA gali keisti kitų vaistų veiksmingumą. Kreipkitės į gydytoją, jeigu vartojate: </w:t>
      </w:r>
    </w:p>
    <w:p w14:paraId="56576EA6" w14:textId="77777777" w:rsidR="007E62B7" w:rsidRPr="007E62B7" w:rsidRDefault="007E62B7" w:rsidP="007E62B7">
      <w:pPr>
        <w:pStyle w:val="BT-EMEASMCA"/>
        <w:numPr>
          <w:ilvl w:val="0"/>
          <w:numId w:val="3"/>
        </w:numPr>
        <w:tabs>
          <w:tab w:val="num" w:pos="567"/>
        </w:tabs>
        <w:ind w:left="567" w:hanging="567"/>
      </w:pPr>
      <w:r w:rsidRPr="007E62B7">
        <w:rPr>
          <w:b/>
        </w:rPr>
        <w:t>kitų vaistų nuo migrenos</w:t>
      </w:r>
      <w:r w:rsidRPr="007E62B7">
        <w:t>, pavyzdžiui, ergotamino ar panašių vaistų, tokių kaip metizergido maleato, arba bet kokių triptanų arba 5-HT1 inhibitorių agonistų (pvz., naratriptano arba zolmitriptano). Nevartokite Sumatriptan STADA su šiais vaistais tuo pačiu metu. Nutraukite šių vaistų vartojimą mažiausiai 24 valandas prieš geriant Sumatriptan STADA. Nevartokite šių vaistų mažiausiai 6 valandas po to kai pavartojate Sumatriptan STADA;</w:t>
      </w:r>
    </w:p>
    <w:p w14:paraId="733CC39F" w14:textId="77777777" w:rsidR="007E62B7" w:rsidRPr="007E62B7" w:rsidRDefault="007E62B7" w:rsidP="007E62B7">
      <w:pPr>
        <w:pStyle w:val="BT-EMEASMCA"/>
        <w:numPr>
          <w:ilvl w:val="0"/>
          <w:numId w:val="3"/>
        </w:numPr>
        <w:tabs>
          <w:tab w:val="num" w:pos="567"/>
        </w:tabs>
        <w:ind w:left="567" w:hanging="567"/>
      </w:pPr>
      <w:r w:rsidRPr="007E62B7">
        <w:rPr>
          <w:b/>
        </w:rPr>
        <w:t>vaistų</w:t>
      </w:r>
      <w:r w:rsidRPr="007E62B7">
        <w:t xml:space="preserve"> </w:t>
      </w:r>
      <w:r w:rsidRPr="007E62B7">
        <w:rPr>
          <w:b/>
        </w:rPr>
        <w:t xml:space="preserve">depresijai gydyti, </w:t>
      </w:r>
      <w:r w:rsidRPr="007E62B7">
        <w:t xml:space="preserve">pavyzdžiui: </w:t>
      </w:r>
    </w:p>
    <w:p w14:paraId="7D29AB7C" w14:textId="77777777" w:rsidR="007E62B7" w:rsidRPr="007E62B7" w:rsidRDefault="007E62B7" w:rsidP="007E62B7">
      <w:pPr>
        <w:pStyle w:val="BT-EMEASMCA"/>
        <w:numPr>
          <w:ilvl w:val="1"/>
          <w:numId w:val="3"/>
        </w:numPr>
        <w:tabs>
          <w:tab w:val="clear" w:pos="720"/>
          <w:tab w:val="left" w:pos="1296"/>
        </w:tabs>
      </w:pPr>
      <w:r w:rsidRPr="007E62B7">
        <w:t>MAO (monoamino oksidazės) inhibitorių;</w:t>
      </w:r>
    </w:p>
    <w:p w14:paraId="42A4B6A6" w14:textId="77777777" w:rsidR="007E62B7" w:rsidRPr="007E62B7" w:rsidRDefault="007E62B7" w:rsidP="007E62B7">
      <w:pPr>
        <w:pStyle w:val="BT-EMEASMCA"/>
        <w:numPr>
          <w:ilvl w:val="1"/>
          <w:numId w:val="3"/>
        </w:numPr>
        <w:tabs>
          <w:tab w:val="clear" w:pos="720"/>
          <w:tab w:val="left" w:pos="1296"/>
        </w:tabs>
      </w:pPr>
      <w:r w:rsidRPr="007E62B7">
        <w:t>SSRI (selektyvių serotonino reabsorbcijos inhibitorių);</w:t>
      </w:r>
    </w:p>
    <w:p w14:paraId="43FFC8DC" w14:textId="77777777" w:rsidR="007E62B7" w:rsidRPr="007E62B7" w:rsidRDefault="007E62B7" w:rsidP="007E62B7">
      <w:pPr>
        <w:pStyle w:val="BT-EMEASMCA"/>
        <w:numPr>
          <w:ilvl w:val="1"/>
          <w:numId w:val="3"/>
        </w:numPr>
        <w:tabs>
          <w:tab w:val="clear" w:pos="720"/>
          <w:tab w:val="left" w:pos="1296"/>
        </w:tabs>
      </w:pPr>
      <w:r w:rsidRPr="007E62B7">
        <w:t>SNRI (serotonino noradrenalino reabsorbcijos inhibitorių);</w:t>
      </w:r>
    </w:p>
    <w:p w14:paraId="46C96F7F" w14:textId="77777777" w:rsidR="007E62B7" w:rsidRPr="007E62B7" w:rsidRDefault="007E62B7" w:rsidP="007E62B7">
      <w:pPr>
        <w:pStyle w:val="BT-EMEASMCA"/>
        <w:numPr>
          <w:ilvl w:val="0"/>
          <w:numId w:val="3"/>
        </w:numPr>
        <w:tabs>
          <w:tab w:val="num" w:pos="567"/>
        </w:tabs>
        <w:ind w:left="567" w:hanging="567"/>
      </w:pPr>
      <w:r w:rsidRPr="007E62B7">
        <w:rPr>
          <w:b/>
        </w:rPr>
        <w:t>vaistų maniakinio depresinio (bipolinio) sutrikimo gydymui</w:t>
      </w:r>
      <w:r w:rsidRPr="007E62B7">
        <w:t>, pavyzdžiui, ličio preparatų.</w:t>
      </w:r>
    </w:p>
    <w:p w14:paraId="38C7313B" w14:textId="77777777" w:rsidR="007E62B7" w:rsidRPr="007E62B7" w:rsidRDefault="007E62B7" w:rsidP="007E62B7">
      <w:pPr>
        <w:rPr>
          <w:szCs w:val="22"/>
        </w:rPr>
      </w:pPr>
    </w:p>
    <w:p w14:paraId="4CB872F5" w14:textId="77777777" w:rsidR="007E62B7" w:rsidRPr="007E62B7" w:rsidRDefault="007E62B7" w:rsidP="007E62B7">
      <w:pPr>
        <w:rPr>
          <w:szCs w:val="22"/>
        </w:rPr>
      </w:pPr>
      <w:proofErr w:type="spellStart"/>
      <w:r w:rsidRPr="007E62B7">
        <w:rPr>
          <w:szCs w:val="22"/>
        </w:rPr>
        <w:t>Sumatriptaną</w:t>
      </w:r>
      <w:proofErr w:type="spellEnd"/>
      <w:r w:rsidRPr="007E62B7">
        <w:rPr>
          <w:szCs w:val="22"/>
        </w:rPr>
        <w:t xml:space="preserve"> vartojant kartu su vaistažolių preparatais, kuriuose yra jonažolės (</w:t>
      </w:r>
      <w:proofErr w:type="spellStart"/>
      <w:r w:rsidRPr="007E62B7">
        <w:rPr>
          <w:i/>
          <w:szCs w:val="22"/>
        </w:rPr>
        <w:t>Hypericum</w:t>
      </w:r>
      <w:proofErr w:type="spellEnd"/>
      <w:r w:rsidRPr="007E62B7">
        <w:rPr>
          <w:i/>
          <w:szCs w:val="22"/>
        </w:rPr>
        <w:t xml:space="preserve"> </w:t>
      </w:r>
      <w:proofErr w:type="spellStart"/>
      <w:r w:rsidRPr="007E62B7">
        <w:rPr>
          <w:i/>
          <w:szCs w:val="22"/>
        </w:rPr>
        <w:t>Perforatum</w:t>
      </w:r>
      <w:proofErr w:type="spellEnd"/>
      <w:r w:rsidRPr="007E62B7">
        <w:rPr>
          <w:szCs w:val="22"/>
        </w:rPr>
        <w:t>), šalutinio poveikio tikimybė didesnė.</w:t>
      </w:r>
    </w:p>
    <w:p w14:paraId="5B1F08A1" w14:textId="77777777" w:rsidR="007E62B7" w:rsidRPr="007E62B7" w:rsidRDefault="007E62B7" w:rsidP="007E62B7">
      <w:pPr>
        <w:rPr>
          <w:szCs w:val="22"/>
        </w:rPr>
      </w:pPr>
    </w:p>
    <w:p w14:paraId="509AEA58" w14:textId="77777777" w:rsidR="007E62B7" w:rsidRPr="007E62B7" w:rsidRDefault="007E62B7" w:rsidP="007E62B7">
      <w:pPr>
        <w:rPr>
          <w:szCs w:val="22"/>
        </w:rPr>
      </w:pPr>
      <w:r w:rsidRPr="007E62B7">
        <w:rPr>
          <w:szCs w:val="22"/>
        </w:rPr>
        <w:lastRenderedPageBreak/>
        <w:t>Jeigu vartojate arba neseniai vartojote kitų vaistų, įskaitant įsigytus be recepto, pasakykite gydytojui arba vaistininkui.</w:t>
      </w:r>
    </w:p>
    <w:p w14:paraId="621D1459" w14:textId="77777777" w:rsidR="007E62B7" w:rsidRPr="007E62B7" w:rsidRDefault="007E62B7" w:rsidP="007E62B7">
      <w:pPr>
        <w:rPr>
          <w:szCs w:val="22"/>
        </w:rPr>
      </w:pPr>
    </w:p>
    <w:p w14:paraId="10A28722" w14:textId="77777777" w:rsidR="007E62B7" w:rsidRPr="007E62B7" w:rsidRDefault="007E62B7" w:rsidP="007E62B7">
      <w:pPr>
        <w:rPr>
          <w:b/>
          <w:bCs/>
          <w:szCs w:val="22"/>
        </w:rPr>
      </w:pPr>
      <w:r w:rsidRPr="007E62B7">
        <w:rPr>
          <w:b/>
          <w:szCs w:val="22"/>
        </w:rPr>
        <w:t>Nėštumas ir žindymo laikotarpis</w:t>
      </w:r>
    </w:p>
    <w:p w14:paraId="4626CCF0" w14:textId="77777777" w:rsidR="007E62B7" w:rsidRPr="007E62B7" w:rsidRDefault="007E62B7" w:rsidP="007E62B7">
      <w:pPr>
        <w:rPr>
          <w:szCs w:val="22"/>
        </w:rPr>
      </w:pPr>
      <w:r w:rsidRPr="007E62B7">
        <w:rPr>
          <w:noProof/>
          <w:szCs w:val="22"/>
        </w:rPr>
        <w:t>Jeigu esate nėščia, žindote kūdikį, manote, kad galbūt esate nėščia, arba planuojate pastoti, tai prieš vartodama šį vaistą pasitarkite su gydytoju arba vaistininku.</w:t>
      </w:r>
    </w:p>
    <w:p w14:paraId="5990E5C2" w14:textId="77777777" w:rsidR="007E62B7" w:rsidRPr="007E62B7" w:rsidRDefault="007E62B7" w:rsidP="007E62B7">
      <w:pPr>
        <w:autoSpaceDE w:val="0"/>
        <w:autoSpaceDN w:val="0"/>
        <w:adjustRightInd w:val="0"/>
        <w:rPr>
          <w:i/>
          <w:szCs w:val="22"/>
        </w:rPr>
      </w:pPr>
    </w:p>
    <w:p w14:paraId="26CB23C3" w14:textId="77777777" w:rsidR="007E62B7" w:rsidRPr="007E62B7" w:rsidRDefault="007E62B7" w:rsidP="007E62B7">
      <w:pPr>
        <w:autoSpaceDE w:val="0"/>
        <w:autoSpaceDN w:val="0"/>
        <w:adjustRightInd w:val="0"/>
        <w:rPr>
          <w:i/>
          <w:szCs w:val="22"/>
        </w:rPr>
      </w:pPr>
      <w:r w:rsidRPr="007E62B7">
        <w:rPr>
          <w:i/>
          <w:szCs w:val="22"/>
        </w:rPr>
        <w:t>Nėštumas</w:t>
      </w:r>
    </w:p>
    <w:p w14:paraId="5A27B2F9" w14:textId="77777777" w:rsidR="007E62B7" w:rsidRPr="007E62B7" w:rsidRDefault="007E62B7" w:rsidP="007E62B7">
      <w:pPr>
        <w:rPr>
          <w:szCs w:val="22"/>
        </w:rPr>
      </w:pPr>
      <w:r w:rsidRPr="007E62B7">
        <w:rPr>
          <w:szCs w:val="22"/>
        </w:rPr>
        <w:t xml:space="preserve">Duomenų apie </w:t>
      </w:r>
      <w:proofErr w:type="spellStart"/>
      <w:r w:rsidRPr="007E62B7">
        <w:rPr>
          <w:szCs w:val="22"/>
        </w:rPr>
        <w:t>sumatriptano</w:t>
      </w:r>
      <w:proofErr w:type="spellEnd"/>
      <w:r w:rsidRPr="007E62B7">
        <w:rPr>
          <w:szCs w:val="22"/>
        </w:rPr>
        <w:t xml:space="preserve"> vartojimą nėštumo metu mažai. Įrodymų, kad gali padaugėti apsigimimų, iki šiol nėra. Nėštumo metu </w:t>
      </w:r>
      <w:proofErr w:type="spellStart"/>
      <w:r w:rsidRPr="007E62B7">
        <w:rPr>
          <w:szCs w:val="22"/>
        </w:rPr>
        <w:t>sumatriptano</w:t>
      </w:r>
      <w:proofErr w:type="spellEnd"/>
      <w:r w:rsidRPr="007E62B7">
        <w:rPr>
          <w:szCs w:val="22"/>
        </w:rPr>
        <w:t xml:space="preserve"> rekomenduojama nevartoti, išskyrus atvejus, kai jį skiria vartoti gydytojas.</w:t>
      </w:r>
    </w:p>
    <w:p w14:paraId="4009F112" w14:textId="77777777" w:rsidR="007E62B7" w:rsidRPr="007E62B7" w:rsidRDefault="007E62B7" w:rsidP="007E62B7">
      <w:pPr>
        <w:rPr>
          <w:szCs w:val="22"/>
        </w:rPr>
      </w:pPr>
    </w:p>
    <w:p w14:paraId="5872079E" w14:textId="77777777" w:rsidR="007E62B7" w:rsidRPr="007E62B7" w:rsidRDefault="007E62B7" w:rsidP="007E62B7">
      <w:pPr>
        <w:autoSpaceDE w:val="0"/>
        <w:autoSpaceDN w:val="0"/>
        <w:adjustRightInd w:val="0"/>
        <w:rPr>
          <w:i/>
          <w:szCs w:val="22"/>
        </w:rPr>
      </w:pPr>
      <w:r w:rsidRPr="007E62B7">
        <w:rPr>
          <w:i/>
          <w:szCs w:val="22"/>
        </w:rPr>
        <w:t>Žindymo laikotarpis</w:t>
      </w:r>
    </w:p>
    <w:p w14:paraId="299B2E90" w14:textId="77777777" w:rsidR="007E62B7" w:rsidRPr="007E62B7" w:rsidRDefault="007E62B7" w:rsidP="007E62B7">
      <w:pPr>
        <w:rPr>
          <w:szCs w:val="22"/>
        </w:rPr>
      </w:pPr>
      <w:proofErr w:type="spellStart"/>
      <w:r w:rsidRPr="007E62B7">
        <w:rPr>
          <w:szCs w:val="22"/>
        </w:rPr>
        <w:t>Sumatriptano</w:t>
      </w:r>
      <w:proofErr w:type="spellEnd"/>
      <w:r w:rsidRPr="007E62B7">
        <w:rPr>
          <w:szCs w:val="22"/>
        </w:rPr>
        <w:t xml:space="preserve"> išsiskiria į motinos pieną. Nemaitinkite kūdikio krūtimi 12 valandų po to, kai pavartojote </w:t>
      </w:r>
      <w:proofErr w:type="spellStart"/>
      <w:r w:rsidRPr="007E62B7">
        <w:rPr>
          <w:szCs w:val="22"/>
        </w:rPr>
        <w:t>Sumatriptan</w:t>
      </w:r>
      <w:proofErr w:type="spellEnd"/>
      <w:r w:rsidRPr="007E62B7">
        <w:rPr>
          <w:szCs w:val="22"/>
        </w:rPr>
        <w:t xml:space="preserve"> STADA. Jeigu per šį laiką nutraukiate pieno, jį išpilkite ir neduokite kūdikiui.</w:t>
      </w:r>
    </w:p>
    <w:p w14:paraId="41560EF2" w14:textId="77777777" w:rsidR="007E62B7" w:rsidRPr="007E62B7" w:rsidRDefault="007E62B7" w:rsidP="007E62B7">
      <w:pPr>
        <w:rPr>
          <w:szCs w:val="22"/>
        </w:rPr>
      </w:pPr>
    </w:p>
    <w:p w14:paraId="1D884271" w14:textId="77777777" w:rsidR="007E62B7" w:rsidRPr="007E62B7" w:rsidRDefault="007E62B7" w:rsidP="007E62B7">
      <w:pPr>
        <w:rPr>
          <w:szCs w:val="22"/>
        </w:rPr>
      </w:pPr>
      <w:r w:rsidRPr="007E62B7">
        <w:rPr>
          <w:szCs w:val="22"/>
        </w:rPr>
        <w:t xml:space="preserve">Kai kurios krūtimi maitinančios moterys pranešė apie krūties ir (arba) spenelio skausmą pavartojus </w:t>
      </w:r>
      <w:proofErr w:type="spellStart"/>
      <w:r w:rsidRPr="007E62B7">
        <w:rPr>
          <w:szCs w:val="22"/>
        </w:rPr>
        <w:t>sumatriptano</w:t>
      </w:r>
      <w:proofErr w:type="spellEnd"/>
      <w:r w:rsidRPr="007E62B7">
        <w:rPr>
          <w:szCs w:val="22"/>
        </w:rPr>
        <w:t>. Paprastai skausmas būna laikinas ir išnyksta per 3–12 valandų.</w:t>
      </w:r>
    </w:p>
    <w:p w14:paraId="0F69AB71" w14:textId="77777777" w:rsidR="007E62B7" w:rsidRPr="007E62B7" w:rsidRDefault="007E62B7" w:rsidP="007E62B7">
      <w:pPr>
        <w:rPr>
          <w:szCs w:val="22"/>
        </w:rPr>
      </w:pPr>
    </w:p>
    <w:p w14:paraId="63E2BEFA" w14:textId="77777777" w:rsidR="007E62B7" w:rsidRPr="007E62B7" w:rsidRDefault="007E62B7" w:rsidP="007E62B7">
      <w:pPr>
        <w:rPr>
          <w:b/>
          <w:szCs w:val="22"/>
        </w:rPr>
      </w:pPr>
      <w:r w:rsidRPr="007E62B7">
        <w:rPr>
          <w:b/>
          <w:szCs w:val="22"/>
        </w:rPr>
        <w:t>Vairavimas ir mechanizmų valdymas</w:t>
      </w:r>
    </w:p>
    <w:p w14:paraId="0CC56E1E" w14:textId="77777777" w:rsidR="007E62B7" w:rsidRPr="007E62B7" w:rsidRDefault="007E62B7" w:rsidP="007E62B7">
      <w:pPr>
        <w:autoSpaceDE w:val="0"/>
        <w:autoSpaceDN w:val="0"/>
        <w:adjustRightInd w:val="0"/>
        <w:rPr>
          <w:szCs w:val="22"/>
          <w:lang w:eastAsia="en-US"/>
        </w:rPr>
      </w:pPr>
      <w:r w:rsidRPr="007E62B7">
        <w:rPr>
          <w:szCs w:val="22"/>
          <w:lang w:eastAsia="en-US"/>
        </w:rPr>
        <w:t xml:space="preserve">Migrena ar jos gydymas </w:t>
      </w:r>
      <w:proofErr w:type="spellStart"/>
      <w:r w:rsidRPr="007E62B7">
        <w:rPr>
          <w:szCs w:val="22"/>
        </w:rPr>
        <w:t>Sumatriptan</w:t>
      </w:r>
      <w:proofErr w:type="spellEnd"/>
      <w:r w:rsidRPr="007E62B7">
        <w:rPr>
          <w:szCs w:val="22"/>
        </w:rPr>
        <w:t xml:space="preserve"> STADA</w:t>
      </w:r>
      <w:r w:rsidRPr="007E62B7">
        <w:rPr>
          <w:szCs w:val="22"/>
          <w:lang w:eastAsia="en-US"/>
        </w:rPr>
        <w:t xml:space="preserve"> gali sukelti mieguistumą. Jeigu jaučiatės mieguistas, vairuoti ar valdyti mechanizmų negalima.</w:t>
      </w:r>
    </w:p>
    <w:p w14:paraId="0D1E1A97" w14:textId="77777777" w:rsidR="007E62B7" w:rsidRPr="007E62B7" w:rsidRDefault="007E62B7" w:rsidP="007E62B7">
      <w:pPr>
        <w:rPr>
          <w:bCs/>
          <w:szCs w:val="22"/>
        </w:rPr>
      </w:pPr>
    </w:p>
    <w:p w14:paraId="56EED457" w14:textId="77777777" w:rsidR="007E62B7" w:rsidRPr="007E62B7" w:rsidRDefault="007E62B7" w:rsidP="007E62B7">
      <w:pPr>
        <w:rPr>
          <w:b/>
          <w:bCs/>
          <w:szCs w:val="22"/>
        </w:rPr>
      </w:pPr>
      <w:proofErr w:type="spellStart"/>
      <w:r w:rsidRPr="007E62B7">
        <w:rPr>
          <w:b/>
          <w:szCs w:val="22"/>
        </w:rPr>
        <w:t>Sumatriptan</w:t>
      </w:r>
      <w:proofErr w:type="spellEnd"/>
      <w:r w:rsidRPr="007E62B7">
        <w:rPr>
          <w:b/>
          <w:szCs w:val="22"/>
        </w:rPr>
        <w:t xml:space="preserve"> STADA sudėtyje yra laktozės ir natrio</w:t>
      </w:r>
    </w:p>
    <w:p w14:paraId="2355045E" w14:textId="77777777" w:rsidR="007E62B7" w:rsidRPr="007E62B7" w:rsidRDefault="007E62B7" w:rsidP="007E62B7">
      <w:pPr>
        <w:rPr>
          <w:szCs w:val="22"/>
        </w:rPr>
      </w:pPr>
      <w:r w:rsidRPr="007E62B7">
        <w:rPr>
          <w:szCs w:val="22"/>
        </w:rPr>
        <w:t>Jeigu gydytojas Jums yra sakęs, kad netoleruojate kokių nors angliavandenių, kreipkitės į jį prieš pradėdami vartoti šį vaistą.</w:t>
      </w:r>
    </w:p>
    <w:p w14:paraId="0F95602B" w14:textId="77777777" w:rsidR="007E62B7" w:rsidRPr="007E62B7" w:rsidRDefault="007E62B7" w:rsidP="007E62B7">
      <w:pPr>
        <w:rPr>
          <w:szCs w:val="22"/>
        </w:rPr>
      </w:pPr>
    </w:p>
    <w:p w14:paraId="7097192D" w14:textId="77777777" w:rsidR="007E62B7" w:rsidRPr="007E62B7" w:rsidRDefault="007E62B7" w:rsidP="007E62B7">
      <w:pPr>
        <w:rPr>
          <w:szCs w:val="22"/>
        </w:rPr>
      </w:pPr>
      <w:r w:rsidRPr="007E62B7">
        <w:rPr>
          <w:szCs w:val="22"/>
        </w:rPr>
        <w:t>Šio vaisto kiekvienoje tabletėje yra mažiau kaip 1 </w:t>
      </w:r>
      <w:proofErr w:type="spellStart"/>
      <w:r w:rsidRPr="007E62B7">
        <w:rPr>
          <w:szCs w:val="22"/>
        </w:rPr>
        <w:t>mmol</w:t>
      </w:r>
      <w:proofErr w:type="spellEnd"/>
      <w:r w:rsidRPr="007E62B7">
        <w:rPr>
          <w:szCs w:val="22"/>
        </w:rPr>
        <w:t xml:space="preserve"> (23 mg) natrio, t. y. jis beveik neturi reikšmės.</w:t>
      </w:r>
    </w:p>
    <w:p w14:paraId="6FADBF18" w14:textId="77777777" w:rsidR="007E62B7" w:rsidRPr="007E62B7" w:rsidRDefault="007E62B7" w:rsidP="007E62B7">
      <w:pPr>
        <w:rPr>
          <w:szCs w:val="22"/>
        </w:rPr>
      </w:pPr>
    </w:p>
    <w:p w14:paraId="7788DD59" w14:textId="77777777" w:rsidR="007E62B7" w:rsidRPr="007E62B7" w:rsidRDefault="007E62B7" w:rsidP="007E62B7">
      <w:pPr>
        <w:rPr>
          <w:szCs w:val="22"/>
        </w:rPr>
      </w:pPr>
    </w:p>
    <w:p w14:paraId="58A0933F"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3.</w:t>
      </w:r>
      <w:r w:rsidRPr="00EE038F">
        <w:rPr>
          <w:rFonts w:ascii="Times New Roman" w:hAnsi="Times New Roman" w:cs="Times New Roman"/>
          <w:b/>
          <w:bCs/>
          <w:color w:val="auto"/>
          <w:sz w:val="22"/>
          <w:szCs w:val="22"/>
        </w:rPr>
        <w:tab/>
        <w:t xml:space="preserve">Kaip vartoti </w:t>
      </w:r>
      <w:proofErr w:type="spellStart"/>
      <w:r w:rsidRPr="00EE038F">
        <w:rPr>
          <w:rFonts w:ascii="Times New Roman" w:hAnsi="Times New Roman" w:cs="Times New Roman"/>
          <w:b/>
          <w:bCs/>
          <w:color w:val="auto"/>
          <w:sz w:val="22"/>
          <w:szCs w:val="22"/>
        </w:rPr>
        <w:t>Sumatriptan</w:t>
      </w:r>
      <w:proofErr w:type="spellEnd"/>
      <w:r w:rsidRPr="00EE038F">
        <w:rPr>
          <w:rFonts w:ascii="Times New Roman" w:hAnsi="Times New Roman" w:cs="Times New Roman"/>
          <w:b/>
          <w:bCs/>
          <w:color w:val="auto"/>
          <w:sz w:val="22"/>
          <w:szCs w:val="22"/>
        </w:rPr>
        <w:t xml:space="preserve"> STADA</w:t>
      </w:r>
    </w:p>
    <w:p w14:paraId="233DB1BA" w14:textId="77777777" w:rsidR="007E62B7" w:rsidRPr="007E62B7" w:rsidRDefault="007E62B7" w:rsidP="007E62B7">
      <w:pPr>
        <w:rPr>
          <w:szCs w:val="22"/>
        </w:rPr>
      </w:pPr>
    </w:p>
    <w:p w14:paraId="10D7FE3F" w14:textId="77777777" w:rsidR="007E62B7" w:rsidRPr="007E62B7" w:rsidRDefault="007E62B7" w:rsidP="007E62B7">
      <w:pPr>
        <w:suppressAutoHyphens/>
        <w:rPr>
          <w:szCs w:val="22"/>
        </w:rPr>
      </w:pPr>
      <w:r w:rsidRPr="007E62B7">
        <w:rPr>
          <w:szCs w:val="22"/>
        </w:rPr>
        <w:t>Visada vartokite šį vaistą tiksliai, kaip nurodė gydytojas. Jeigu abejojate, kreipkitės į gydytoją arba vaistininką.</w:t>
      </w:r>
    </w:p>
    <w:p w14:paraId="494169EA" w14:textId="77777777" w:rsidR="007E62B7" w:rsidRPr="007E62B7" w:rsidRDefault="007E62B7" w:rsidP="007E62B7">
      <w:pPr>
        <w:rPr>
          <w:szCs w:val="22"/>
        </w:rPr>
      </w:pPr>
    </w:p>
    <w:p w14:paraId="6D89043B" w14:textId="77777777" w:rsidR="007E62B7" w:rsidRPr="007E62B7" w:rsidRDefault="007E62B7" w:rsidP="007E62B7">
      <w:pPr>
        <w:suppressAutoHyphens/>
        <w:rPr>
          <w:szCs w:val="22"/>
        </w:rPr>
      </w:pPr>
      <w:proofErr w:type="spellStart"/>
      <w:r w:rsidRPr="007E62B7">
        <w:rPr>
          <w:szCs w:val="22"/>
        </w:rPr>
        <w:t>Sumatriptan</w:t>
      </w:r>
      <w:proofErr w:type="spellEnd"/>
      <w:r w:rsidRPr="007E62B7">
        <w:rPr>
          <w:szCs w:val="22"/>
        </w:rPr>
        <w:t xml:space="preserve"> STADA vartoti migrenos priepuolio profilaktikai negalima, nes juo gydomi migrenos priepuoliai. </w:t>
      </w:r>
      <w:proofErr w:type="spellStart"/>
      <w:r w:rsidRPr="007E62B7">
        <w:rPr>
          <w:szCs w:val="22"/>
        </w:rPr>
        <w:t>Sumatriptan</w:t>
      </w:r>
      <w:proofErr w:type="spellEnd"/>
      <w:r w:rsidRPr="007E62B7">
        <w:rPr>
          <w:szCs w:val="22"/>
        </w:rPr>
        <w:t xml:space="preserve"> STADA reikia išgerti kiek galima anksčiau prasidėjus migrenos priepuoliui, bet ir vėlesniu priepuolio laiku išgerto vaisto veiksmingumas yra toks pat.</w:t>
      </w:r>
    </w:p>
    <w:p w14:paraId="3C743D8D" w14:textId="77777777" w:rsidR="007E62B7" w:rsidRPr="007E62B7" w:rsidRDefault="007E62B7" w:rsidP="007E62B7">
      <w:pPr>
        <w:rPr>
          <w:szCs w:val="22"/>
        </w:rPr>
      </w:pPr>
    </w:p>
    <w:p w14:paraId="526A1646" w14:textId="77777777" w:rsidR="007E62B7" w:rsidRPr="007E62B7" w:rsidRDefault="007E62B7" w:rsidP="007E62B7">
      <w:pPr>
        <w:suppressAutoHyphens/>
        <w:rPr>
          <w:szCs w:val="22"/>
        </w:rPr>
      </w:pPr>
      <w:r w:rsidRPr="007E62B7">
        <w:rPr>
          <w:szCs w:val="22"/>
        </w:rPr>
        <w:t xml:space="preserve">Rekomenduojama dozė suaugusiems žmonėms nuo 18 iki 65 metų yra 50 mg. Kai kuriems pacientams gali prireikti 100 mg dozės. Jeigu išgėrus </w:t>
      </w:r>
      <w:proofErr w:type="spellStart"/>
      <w:r w:rsidRPr="007E62B7">
        <w:rPr>
          <w:szCs w:val="22"/>
        </w:rPr>
        <w:t>Sumatriptan</w:t>
      </w:r>
      <w:proofErr w:type="spellEnd"/>
      <w:r w:rsidRPr="007E62B7">
        <w:rPr>
          <w:szCs w:val="22"/>
        </w:rPr>
        <w:t xml:space="preserve"> STADA iš karto nepalengvėja, to paties priepuolio metu gerti daugiau tablečių netikslinga. </w:t>
      </w:r>
      <w:r w:rsidRPr="007E62B7">
        <w:rPr>
          <w:szCs w:val="22"/>
          <w:lang w:eastAsia="en-US"/>
        </w:rPr>
        <w:t xml:space="preserve">Tokiu atveju skausmas gali būti malšinamas </w:t>
      </w:r>
      <w:proofErr w:type="spellStart"/>
      <w:r w:rsidRPr="007E62B7">
        <w:rPr>
          <w:szCs w:val="22"/>
          <w:lang w:eastAsia="en-US"/>
        </w:rPr>
        <w:t>paracetamoliu</w:t>
      </w:r>
      <w:proofErr w:type="spellEnd"/>
      <w:r w:rsidRPr="007E62B7">
        <w:rPr>
          <w:szCs w:val="22"/>
          <w:lang w:eastAsia="en-US"/>
        </w:rPr>
        <w:t xml:space="preserve">, </w:t>
      </w:r>
      <w:proofErr w:type="spellStart"/>
      <w:r w:rsidRPr="007E62B7">
        <w:rPr>
          <w:szCs w:val="22"/>
          <w:lang w:eastAsia="en-US"/>
        </w:rPr>
        <w:t>acetilsalicilo</w:t>
      </w:r>
      <w:proofErr w:type="spellEnd"/>
      <w:r w:rsidRPr="007E62B7">
        <w:rPr>
          <w:szCs w:val="22"/>
          <w:lang w:eastAsia="en-US"/>
        </w:rPr>
        <w:t xml:space="preserve"> rūgštimi ar kitais nesteroidiniais vaistais nuo uždegimo (pvz., </w:t>
      </w:r>
      <w:proofErr w:type="spellStart"/>
      <w:r w:rsidRPr="007E62B7">
        <w:rPr>
          <w:szCs w:val="22"/>
          <w:lang w:eastAsia="en-US"/>
        </w:rPr>
        <w:t>ibuprofenu</w:t>
      </w:r>
      <w:proofErr w:type="spellEnd"/>
      <w:r w:rsidRPr="007E62B7">
        <w:rPr>
          <w:szCs w:val="22"/>
          <w:lang w:eastAsia="en-US"/>
        </w:rPr>
        <w:t>).</w:t>
      </w:r>
      <w:r w:rsidRPr="007E62B7">
        <w:rPr>
          <w:szCs w:val="22"/>
        </w:rPr>
        <w:t xml:space="preserve"> </w:t>
      </w:r>
      <w:proofErr w:type="spellStart"/>
      <w:r w:rsidRPr="007E62B7">
        <w:rPr>
          <w:szCs w:val="22"/>
          <w:lang w:eastAsia="en-US"/>
        </w:rPr>
        <w:t>Sumatriptan</w:t>
      </w:r>
      <w:proofErr w:type="spellEnd"/>
      <w:r w:rsidRPr="007E62B7">
        <w:rPr>
          <w:szCs w:val="22"/>
          <w:lang w:eastAsia="en-US"/>
        </w:rPr>
        <w:t xml:space="preserve"> STADA </w:t>
      </w:r>
      <w:r w:rsidRPr="007E62B7">
        <w:rPr>
          <w:szCs w:val="22"/>
        </w:rPr>
        <w:t xml:space="preserve">galima vartoti prasidėjus kitam priepuoliui. Jeigu išgėrus pirmą dozę migrena praeina, bet po to vėl atsinaujina, galite išgerti kitą tabletę, bet ne anksčiau kaip po dviejų valandų nuo pirmosios tabletės išgėrimo. </w:t>
      </w:r>
    </w:p>
    <w:p w14:paraId="4AE56348" w14:textId="77777777" w:rsidR="007E62B7" w:rsidRPr="007E62B7" w:rsidRDefault="007E62B7" w:rsidP="007E62B7">
      <w:pPr>
        <w:rPr>
          <w:szCs w:val="22"/>
        </w:rPr>
      </w:pPr>
    </w:p>
    <w:p w14:paraId="5D1E918E" w14:textId="77777777" w:rsidR="007E62B7" w:rsidRPr="007E62B7" w:rsidRDefault="007E62B7" w:rsidP="007E62B7">
      <w:pPr>
        <w:rPr>
          <w:szCs w:val="22"/>
        </w:rPr>
      </w:pPr>
      <w:r w:rsidRPr="007E62B7">
        <w:rPr>
          <w:szCs w:val="22"/>
        </w:rPr>
        <w:t>Per 24 valandas galima išgerti ne didesnę kaip 300 mg dozę (</w:t>
      </w:r>
      <w:r w:rsidRPr="007E62B7">
        <w:rPr>
          <w:b/>
          <w:bCs/>
          <w:szCs w:val="22"/>
        </w:rPr>
        <w:t>šešias</w:t>
      </w:r>
      <w:r w:rsidRPr="007E62B7">
        <w:rPr>
          <w:bCs/>
          <w:szCs w:val="22"/>
        </w:rPr>
        <w:t xml:space="preserve"> </w:t>
      </w:r>
      <w:r w:rsidRPr="007E62B7">
        <w:rPr>
          <w:b/>
          <w:bCs/>
          <w:szCs w:val="22"/>
        </w:rPr>
        <w:t>50 mg</w:t>
      </w:r>
      <w:r w:rsidRPr="007E62B7">
        <w:rPr>
          <w:szCs w:val="22"/>
        </w:rPr>
        <w:t xml:space="preserve"> tabletes arba </w:t>
      </w:r>
      <w:r w:rsidRPr="007E62B7">
        <w:rPr>
          <w:b/>
          <w:bCs/>
          <w:szCs w:val="22"/>
        </w:rPr>
        <w:t>tris 100 mg</w:t>
      </w:r>
      <w:r w:rsidRPr="007E62B7">
        <w:rPr>
          <w:szCs w:val="22"/>
        </w:rPr>
        <w:t xml:space="preserve"> tabletes).</w:t>
      </w:r>
    </w:p>
    <w:p w14:paraId="78C2CA9A" w14:textId="77777777" w:rsidR="007E62B7" w:rsidRPr="007E62B7" w:rsidRDefault="007E62B7" w:rsidP="007E62B7">
      <w:pPr>
        <w:rPr>
          <w:szCs w:val="22"/>
        </w:rPr>
      </w:pPr>
    </w:p>
    <w:p w14:paraId="63E363DD" w14:textId="77777777" w:rsidR="007E62B7" w:rsidRPr="007E62B7" w:rsidRDefault="007E62B7" w:rsidP="007E62B7">
      <w:pPr>
        <w:suppressAutoHyphens/>
        <w:rPr>
          <w:szCs w:val="22"/>
        </w:rPr>
      </w:pPr>
      <w:proofErr w:type="spellStart"/>
      <w:r w:rsidRPr="007E62B7">
        <w:rPr>
          <w:szCs w:val="22"/>
        </w:rPr>
        <w:t>Sumatriptan</w:t>
      </w:r>
      <w:proofErr w:type="spellEnd"/>
      <w:r w:rsidRPr="007E62B7">
        <w:rPr>
          <w:szCs w:val="22"/>
        </w:rPr>
        <w:t xml:space="preserve"> STADA vaikams, paaugliams jaunesniems kaip 18 metų ir vyresniems nei 65 metų pacientams rekomenduojama nevartoti.</w:t>
      </w:r>
    </w:p>
    <w:p w14:paraId="257B011C" w14:textId="77777777" w:rsidR="007E62B7" w:rsidRPr="007E62B7" w:rsidRDefault="007E62B7" w:rsidP="007E62B7">
      <w:pPr>
        <w:rPr>
          <w:szCs w:val="22"/>
        </w:rPr>
      </w:pPr>
    </w:p>
    <w:p w14:paraId="7AE65141" w14:textId="77777777" w:rsidR="007E62B7" w:rsidRPr="007E62B7" w:rsidRDefault="007E62B7" w:rsidP="007E62B7">
      <w:pPr>
        <w:suppressAutoHyphens/>
        <w:rPr>
          <w:szCs w:val="22"/>
        </w:rPr>
      </w:pPr>
      <w:r w:rsidRPr="007E62B7">
        <w:rPr>
          <w:szCs w:val="22"/>
        </w:rPr>
        <w:t>Pacientai, kuriems yra lengvas ar vidutinio sunkumo kepenų funkcijos sutrikimas, turi vartoti mažesnę, 25–50 mg, dozę.</w:t>
      </w:r>
    </w:p>
    <w:p w14:paraId="70C832C1" w14:textId="77777777" w:rsidR="007E62B7" w:rsidRPr="007E62B7" w:rsidRDefault="007E62B7" w:rsidP="007E62B7">
      <w:pPr>
        <w:rPr>
          <w:szCs w:val="22"/>
        </w:rPr>
      </w:pPr>
    </w:p>
    <w:p w14:paraId="4B5017F7" w14:textId="77777777" w:rsidR="007E62B7" w:rsidRPr="007E62B7" w:rsidRDefault="007E62B7" w:rsidP="007E62B7">
      <w:pPr>
        <w:suppressAutoHyphens/>
        <w:rPr>
          <w:szCs w:val="22"/>
        </w:rPr>
      </w:pPr>
      <w:r w:rsidRPr="007E62B7">
        <w:rPr>
          <w:szCs w:val="22"/>
        </w:rPr>
        <w:lastRenderedPageBreak/>
        <w:t xml:space="preserve">Tabletės nuryjamos užsigeriant vandeniu. Vagelė skirta tik tabletei perlaužti, jei Jums sunku nuryti visą tabletę. </w:t>
      </w:r>
    </w:p>
    <w:p w14:paraId="5AB43053" w14:textId="77777777" w:rsidR="007E62B7" w:rsidRPr="007E62B7" w:rsidRDefault="007E62B7" w:rsidP="007E62B7">
      <w:pPr>
        <w:rPr>
          <w:szCs w:val="22"/>
        </w:rPr>
      </w:pPr>
    </w:p>
    <w:p w14:paraId="4DAED8F0" w14:textId="77777777" w:rsidR="007E62B7" w:rsidRPr="00EE038F" w:rsidRDefault="007E62B7" w:rsidP="007E62B7">
      <w:pPr>
        <w:pStyle w:val="Antrat4"/>
        <w:spacing w:before="0" w:after="0"/>
        <w:rPr>
          <w:rFonts w:ascii="Times New Roman" w:hAnsi="Times New Roman" w:cs="Times New Roman"/>
          <w:b/>
          <w:i w:val="0"/>
          <w:iCs w:val="0"/>
          <w:color w:val="auto"/>
          <w:szCs w:val="22"/>
        </w:rPr>
      </w:pPr>
      <w:r w:rsidRPr="00EE038F">
        <w:rPr>
          <w:rFonts w:ascii="Times New Roman" w:hAnsi="Times New Roman" w:cs="Times New Roman"/>
          <w:b/>
          <w:i w:val="0"/>
          <w:iCs w:val="0"/>
          <w:color w:val="auto"/>
          <w:szCs w:val="22"/>
        </w:rPr>
        <w:t xml:space="preserve">Ką daryti pavartojus per didelę </w:t>
      </w:r>
      <w:proofErr w:type="spellStart"/>
      <w:r w:rsidRPr="00EE038F">
        <w:rPr>
          <w:rFonts w:ascii="Times New Roman" w:hAnsi="Times New Roman" w:cs="Times New Roman"/>
          <w:b/>
          <w:i w:val="0"/>
          <w:iCs w:val="0"/>
          <w:color w:val="auto"/>
          <w:szCs w:val="22"/>
        </w:rPr>
        <w:t>Sumatriptan</w:t>
      </w:r>
      <w:proofErr w:type="spellEnd"/>
      <w:r w:rsidRPr="00EE038F">
        <w:rPr>
          <w:rFonts w:ascii="Times New Roman" w:hAnsi="Times New Roman" w:cs="Times New Roman"/>
          <w:b/>
          <w:i w:val="0"/>
          <w:iCs w:val="0"/>
          <w:color w:val="auto"/>
          <w:szCs w:val="22"/>
        </w:rPr>
        <w:t xml:space="preserve"> STADA dozę</w:t>
      </w:r>
    </w:p>
    <w:p w14:paraId="47C54189" w14:textId="77777777" w:rsidR="007E62B7" w:rsidRPr="007E62B7" w:rsidRDefault="007E62B7" w:rsidP="007E62B7">
      <w:pPr>
        <w:rPr>
          <w:szCs w:val="22"/>
        </w:rPr>
      </w:pPr>
      <w:r w:rsidRPr="007E62B7">
        <w:rPr>
          <w:szCs w:val="22"/>
        </w:rPr>
        <w:t>Negalima vartoti didesnės dozės kaip 300 mg (</w:t>
      </w:r>
      <w:r w:rsidRPr="007E62B7">
        <w:rPr>
          <w:b/>
          <w:bCs/>
          <w:szCs w:val="22"/>
        </w:rPr>
        <w:t>šešias</w:t>
      </w:r>
      <w:r w:rsidRPr="007E62B7">
        <w:rPr>
          <w:bCs/>
          <w:szCs w:val="22"/>
        </w:rPr>
        <w:t xml:space="preserve"> </w:t>
      </w:r>
      <w:r w:rsidRPr="007E62B7">
        <w:rPr>
          <w:b/>
          <w:bCs/>
          <w:szCs w:val="22"/>
        </w:rPr>
        <w:t>50 mg</w:t>
      </w:r>
      <w:r w:rsidRPr="007E62B7">
        <w:rPr>
          <w:szCs w:val="22"/>
        </w:rPr>
        <w:t xml:space="preserve"> tabletes arba </w:t>
      </w:r>
      <w:r w:rsidRPr="007E62B7">
        <w:rPr>
          <w:b/>
          <w:bCs/>
          <w:szCs w:val="22"/>
        </w:rPr>
        <w:t>tris 100 mg</w:t>
      </w:r>
      <w:r w:rsidRPr="007E62B7">
        <w:rPr>
          <w:szCs w:val="22"/>
        </w:rPr>
        <w:t xml:space="preserve"> tabletes) per 24 valandas.</w:t>
      </w:r>
    </w:p>
    <w:p w14:paraId="756FF025" w14:textId="77777777" w:rsidR="007E62B7" w:rsidRPr="007E62B7" w:rsidRDefault="007E62B7" w:rsidP="007E62B7">
      <w:pPr>
        <w:rPr>
          <w:szCs w:val="22"/>
        </w:rPr>
      </w:pPr>
    </w:p>
    <w:p w14:paraId="625CB14D" w14:textId="77777777" w:rsidR="007E62B7" w:rsidRPr="007E62B7" w:rsidRDefault="007E62B7" w:rsidP="007E62B7">
      <w:pPr>
        <w:rPr>
          <w:szCs w:val="22"/>
        </w:rPr>
      </w:pPr>
      <w:r w:rsidRPr="007E62B7">
        <w:rPr>
          <w:szCs w:val="22"/>
        </w:rPr>
        <w:t>Perdozavimo simptomai yra tokie patys, kaip išvardyti 4 skyriuje. Jeigu išgėrėte per daug tablečių, kreipkitės į gydytoją ar ligoninę.</w:t>
      </w:r>
    </w:p>
    <w:p w14:paraId="190ACC8A" w14:textId="77777777" w:rsidR="007E62B7" w:rsidRPr="007E62B7" w:rsidRDefault="007E62B7" w:rsidP="007E62B7">
      <w:pPr>
        <w:rPr>
          <w:szCs w:val="22"/>
        </w:rPr>
      </w:pPr>
    </w:p>
    <w:p w14:paraId="4E557D62" w14:textId="77777777" w:rsidR="007E62B7" w:rsidRPr="007E62B7" w:rsidRDefault="007E62B7" w:rsidP="007E62B7">
      <w:pPr>
        <w:suppressAutoHyphens/>
        <w:rPr>
          <w:szCs w:val="22"/>
        </w:rPr>
      </w:pPr>
      <w:r w:rsidRPr="007E62B7">
        <w:rPr>
          <w:szCs w:val="22"/>
        </w:rPr>
        <w:t>Jeigu kiltų daugiau klausimų dėl šio vaisto vartojimo, kreipkitės į gydytoją arba vaistininką.</w:t>
      </w:r>
    </w:p>
    <w:p w14:paraId="40B7FBBB" w14:textId="77777777" w:rsidR="007E62B7" w:rsidRPr="007E62B7" w:rsidRDefault="007E62B7" w:rsidP="007E62B7">
      <w:pPr>
        <w:rPr>
          <w:szCs w:val="22"/>
        </w:rPr>
      </w:pPr>
    </w:p>
    <w:p w14:paraId="6D411AAF" w14:textId="77777777" w:rsidR="007E62B7" w:rsidRPr="007E62B7" w:rsidRDefault="007E62B7" w:rsidP="007E62B7">
      <w:pPr>
        <w:rPr>
          <w:szCs w:val="22"/>
        </w:rPr>
      </w:pPr>
    </w:p>
    <w:p w14:paraId="75A99F09"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4.</w:t>
      </w:r>
      <w:r w:rsidRPr="00EE038F">
        <w:rPr>
          <w:rFonts w:ascii="Times New Roman" w:hAnsi="Times New Roman" w:cs="Times New Roman"/>
          <w:b/>
          <w:bCs/>
          <w:color w:val="auto"/>
          <w:sz w:val="22"/>
          <w:szCs w:val="22"/>
        </w:rPr>
        <w:tab/>
        <w:t>Galimas šalutinis poveikis</w:t>
      </w:r>
    </w:p>
    <w:p w14:paraId="07471907" w14:textId="77777777" w:rsidR="007E62B7" w:rsidRPr="007E62B7" w:rsidRDefault="007E62B7" w:rsidP="007E62B7">
      <w:pPr>
        <w:rPr>
          <w:szCs w:val="22"/>
        </w:rPr>
      </w:pPr>
    </w:p>
    <w:p w14:paraId="4D97E5A7" w14:textId="77777777" w:rsidR="007E62B7" w:rsidRPr="007E62B7" w:rsidRDefault="007E62B7" w:rsidP="007E62B7">
      <w:pPr>
        <w:pStyle w:val="BTEMEASMCA"/>
        <w:rPr>
          <w:rFonts w:ascii="Times New Roman" w:hAnsi="Times New Roman"/>
        </w:rPr>
      </w:pPr>
      <w:r w:rsidRPr="007E62B7">
        <w:rPr>
          <w:rFonts w:ascii="Times New Roman" w:hAnsi="Times New Roman"/>
        </w:rPr>
        <w:t xml:space="preserve">Šis vaistas, kaip ir visi kiti, gali sukelti šalutinį poveikį, nors jis pasireiškia ne visiems žmonėms. Jeigu norite </w:t>
      </w:r>
      <w:r w:rsidRPr="007E62B7">
        <w:rPr>
          <w:rFonts w:ascii="Times New Roman" w:hAnsi="Times New Roman"/>
          <w:bCs/>
        </w:rPr>
        <w:t>apie jį sužinoti daugiau</w:t>
      </w:r>
      <w:r w:rsidRPr="007E62B7">
        <w:rPr>
          <w:rFonts w:ascii="Times New Roman" w:hAnsi="Times New Roman"/>
        </w:rPr>
        <w:t xml:space="preserve">, </w:t>
      </w:r>
      <w:r w:rsidRPr="007E62B7">
        <w:rPr>
          <w:rFonts w:ascii="Times New Roman" w:hAnsi="Times New Roman"/>
          <w:b/>
        </w:rPr>
        <w:t>kreipkitės į gydytoją</w:t>
      </w:r>
      <w:r w:rsidRPr="007E62B7">
        <w:rPr>
          <w:rFonts w:ascii="Times New Roman" w:hAnsi="Times New Roman"/>
        </w:rPr>
        <w:t>.</w:t>
      </w:r>
    </w:p>
    <w:p w14:paraId="575215C7" w14:textId="77777777" w:rsidR="007E62B7" w:rsidRPr="007E62B7" w:rsidRDefault="007E62B7" w:rsidP="007E62B7">
      <w:pPr>
        <w:rPr>
          <w:szCs w:val="22"/>
        </w:rPr>
      </w:pPr>
    </w:p>
    <w:p w14:paraId="031A5288" w14:textId="77777777" w:rsidR="007E62B7" w:rsidRPr="007E62B7" w:rsidRDefault="007E62B7" w:rsidP="007E62B7">
      <w:pPr>
        <w:pStyle w:val="Antrat4"/>
        <w:spacing w:before="0" w:after="0"/>
        <w:rPr>
          <w:rFonts w:ascii="Times New Roman" w:hAnsi="Times New Roman" w:cs="Times New Roman"/>
          <w:b/>
          <w:color w:val="auto"/>
          <w:szCs w:val="22"/>
        </w:rPr>
      </w:pPr>
      <w:r w:rsidRPr="007E62B7">
        <w:rPr>
          <w:rFonts w:ascii="Times New Roman" w:hAnsi="Times New Roman" w:cs="Times New Roman"/>
          <w:b/>
          <w:color w:val="auto"/>
          <w:szCs w:val="22"/>
        </w:rPr>
        <w:t>Alerginės reakcijos: nedelsiant kreipkitės pagalbos į gydytoją</w:t>
      </w:r>
    </w:p>
    <w:p w14:paraId="23DCD9B7" w14:textId="77777777" w:rsidR="007E62B7" w:rsidRPr="007E62B7" w:rsidRDefault="007E62B7" w:rsidP="007E62B7">
      <w:pPr>
        <w:rPr>
          <w:szCs w:val="22"/>
        </w:rPr>
      </w:pPr>
      <w:r w:rsidRPr="007E62B7">
        <w:rPr>
          <w:szCs w:val="22"/>
        </w:rPr>
        <w:t>Žemiau išvardyti šalutiniai poveikiai, kurių dažnis nėra žinomas.</w:t>
      </w:r>
    </w:p>
    <w:p w14:paraId="6A98FEB2" w14:textId="77777777" w:rsidR="007E62B7" w:rsidRPr="007E62B7" w:rsidRDefault="007E62B7" w:rsidP="007E62B7">
      <w:pPr>
        <w:pStyle w:val="Sraopastraipa1"/>
        <w:numPr>
          <w:ilvl w:val="0"/>
          <w:numId w:val="4"/>
        </w:numPr>
        <w:ind w:left="567" w:hanging="567"/>
        <w:rPr>
          <w:szCs w:val="22"/>
        </w:rPr>
      </w:pPr>
      <w:r w:rsidRPr="007E62B7">
        <w:rPr>
          <w:b/>
          <w:szCs w:val="22"/>
        </w:rPr>
        <w:t xml:space="preserve">Alergijos simptomai yra išbėrimas, dilgėlinė (niežtintis bėrimas), dusulys, veido, vokų ar lūpų patinimas, </w:t>
      </w:r>
      <w:proofErr w:type="spellStart"/>
      <w:r w:rsidRPr="007E62B7">
        <w:rPr>
          <w:b/>
          <w:szCs w:val="22"/>
        </w:rPr>
        <w:t>kolapsas</w:t>
      </w:r>
      <w:proofErr w:type="spellEnd"/>
      <w:r w:rsidRPr="007E62B7">
        <w:rPr>
          <w:b/>
          <w:szCs w:val="22"/>
        </w:rPr>
        <w:t>.</w:t>
      </w:r>
    </w:p>
    <w:p w14:paraId="0A6FF2DF" w14:textId="77777777" w:rsidR="007E62B7" w:rsidRPr="007E62B7" w:rsidRDefault="007E62B7" w:rsidP="007E62B7">
      <w:pPr>
        <w:ind w:firstLine="567"/>
        <w:rPr>
          <w:szCs w:val="22"/>
        </w:rPr>
      </w:pPr>
      <w:r w:rsidRPr="007E62B7">
        <w:rPr>
          <w:szCs w:val="22"/>
        </w:rPr>
        <w:t xml:space="preserve">Jeigu pavartojus </w:t>
      </w:r>
      <w:proofErr w:type="spellStart"/>
      <w:r w:rsidRPr="007E62B7">
        <w:rPr>
          <w:szCs w:val="22"/>
        </w:rPr>
        <w:t>Sumatriptan</w:t>
      </w:r>
      <w:proofErr w:type="spellEnd"/>
      <w:r w:rsidRPr="007E62B7">
        <w:rPr>
          <w:szCs w:val="22"/>
        </w:rPr>
        <w:t xml:space="preserve"> STADA pasireiškė bet kuris iš šių simptomų:</w:t>
      </w:r>
    </w:p>
    <w:p w14:paraId="03C50053" w14:textId="77777777" w:rsidR="007E62B7" w:rsidRPr="007E62B7" w:rsidRDefault="007E62B7" w:rsidP="007E62B7">
      <w:pPr>
        <w:ind w:firstLine="567"/>
        <w:rPr>
          <w:i/>
          <w:iCs/>
          <w:szCs w:val="22"/>
        </w:rPr>
      </w:pPr>
      <w:r w:rsidRPr="007E62B7">
        <w:rPr>
          <w:szCs w:val="22"/>
        </w:rPr>
        <w:sym w:font="Wingdings" w:char="F0D8"/>
      </w:r>
      <w:r w:rsidRPr="007E62B7">
        <w:rPr>
          <w:szCs w:val="22"/>
        </w:rPr>
        <w:t xml:space="preserve"> </w:t>
      </w:r>
      <w:r w:rsidRPr="007E62B7">
        <w:rPr>
          <w:b/>
          <w:szCs w:val="22"/>
        </w:rPr>
        <w:t>Nutraukite vartojimą. Nedelsdami kreipkitės į gydytoją.</w:t>
      </w:r>
    </w:p>
    <w:p w14:paraId="37AA232E" w14:textId="77777777" w:rsidR="007E62B7" w:rsidRPr="007E62B7" w:rsidRDefault="007E62B7" w:rsidP="007E62B7">
      <w:pPr>
        <w:rPr>
          <w:i/>
          <w:iCs/>
          <w:szCs w:val="22"/>
        </w:rPr>
      </w:pPr>
    </w:p>
    <w:p w14:paraId="151469F0" w14:textId="77777777" w:rsidR="007E62B7" w:rsidRPr="007E62B7" w:rsidRDefault="007E62B7" w:rsidP="007E62B7">
      <w:pPr>
        <w:ind w:left="567" w:hanging="567"/>
        <w:rPr>
          <w:szCs w:val="22"/>
        </w:rPr>
      </w:pPr>
      <w:r w:rsidRPr="007E62B7">
        <w:rPr>
          <w:b/>
          <w:bCs/>
          <w:szCs w:val="22"/>
        </w:rPr>
        <w:t xml:space="preserve">Dažni šalutinio poveikio reiškiniai </w:t>
      </w:r>
      <w:r w:rsidRPr="007E62B7">
        <w:rPr>
          <w:szCs w:val="22"/>
        </w:rPr>
        <w:t>(gali pasireikšti rečiau kaip 1 iš 10 asmenų):</w:t>
      </w:r>
    </w:p>
    <w:p w14:paraId="4B30E7F1" w14:textId="77777777" w:rsidR="007E62B7" w:rsidRPr="007E62B7" w:rsidRDefault="007E62B7" w:rsidP="007E62B7">
      <w:pPr>
        <w:numPr>
          <w:ilvl w:val="0"/>
          <w:numId w:val="6"/>
        </w:numPr>
        <w:ind w:left="567" w:hanging="567"/>
        <w:rPr>
          <w:szCs w:val="22"/>
        </w:rPr>
      </w:pPr>
      <w:r w:rsidRPr="007E62B7">
        <w:rPr>
          <w:rStyle w:val="hps"/>
          <w:szCs w:val="22"/>
        </w:rPr>
        <w:t>skausmas,</w:t>
      </w:r>
      <w:r w:rsidRPr="007E62B7">
        <w:rPr>
          <w:szCs w:val="22"/>
        </w:rPr>
        <w:t xml:space="preserve"> </w:t>
      </w:r>
      <w:r w:rsidRPr="007E62B7">
        <w:rPr>
          <w:rStyle w:val="hps"/>
          <w:szCs w:val="22"/>
        </w:rPr>
        <w:t>sunkumas,</w:t>
      </w:r>
      <w:r w:rsidRPr="007E62B7">
        <w:rPr>
          <w:szCs w:val="22"/>
        </w:rPr>
        <w:t xml:space="preserve"> sunkumo ar spaudimo jausmas krūtinėje, gerklėje ar bet kurioje kūno dalyje, arba neįprasti jutimai, tokie kaip tirpimas, dilgčiojimas ir karščio arba šalčio jutimas. Šie reiškiniai gali būti intensyvūs, tačiau paprastai jie </w:t>
      </w:r>
      <w:r w:rsidRPr="007E62B7">
        <w:rPr>
          <w:rStyle w:val="hps"/>
          <w:szCs w:val="22"/>
        </w:rPr>
        <w:t>praeina</w:t>
      </w:r>
      <w:r w:rsidRPr="007E62B7">
        <w:rPr>
          <w:szCs w:val="22"/>
        </w:rPr>
        <w:t xml:space="preserve"> </w:t>
      </w:r>
      <w:r w:rsidRPr="007E62B7">
        <w:rPr>
          <w:rStyle w:val="hps"/>
          <w:szCs w:val="22"/>
        </w:rPr>
        <w:t>greitai</w:t>
      </w:r>
      <w:r w:rsidRPr="007E62B7">
        <w:rPr>
          <w:szCs w:val="22"/>
        </w:rPr>
        <w:t>.</w:t>
      </w:r>
      <w:r w:rsidRPr="007E62B7">
        <w:rPr>
          <w:szCs w:val="22"/>
        </w:rPr>
        <w:br/>
      </w:r>
      <w:r w:rsidRPr="007E62B7">
        <w:rPr>
          <w:b/>
          <w:szCs w:val="22"/>
        </w:rPr>
        <w:t xml:space="preserve">Jeigu </w:t>
      </w:r>
      <w:r w:rsidRPr="007E62B7">
        <w:rPr>
          <w:rStyle w:val="hps"/>
          <w:b/>
          <w:szCs w:val="22"/>
        </w:rPr>
        <w:t>šie reiškiniai</w:t>
      </w:r>
      <w:r w:rsidRPr="007E62B7">
        <w:rPr>
          <w:b/>
          <w:szCs w:val="22"/>
        </w:rPr>
        <w:t xml:space="preserve"> </w:t>
      </w:r>
      <w:r w:rsidRPr="007E62B7">
        <w:rPr>
          <w:rStyle w:val="hps"/>
          <w:b/>
          <w:szCs w:val="22"/>
        </w:rPr>
        <w:t>neišnyksta ar pasunkėja</w:t>
      </w:r>
      <w:r w:rsidRPr="007E62B7">
        <w:rPr>
          <w:szCs w:val="22"/>
        </w:rPr>
        <w:t xml:space="preserve"> </w:t>
      </w:r>
      <w:r w:rsidRPr="007E62B7">
        <w:rPr>
          <w:rStyle w:val="hps"/>
          <w:szCs w:val="22"/>
        </w:rPr>
        <w:t>(ypač</w:t>
      </w:r>
      <w:r w:rsidRPr="007E62B7">
        <w:rPr>
          <w:szCs w:val="22"/>
        </w:rPr>
        <w:t xml:space="preserve"> </w:t>
      </w:r>
      <w:r w:rsidRPr="007E62B7">
        <w:rPr>
          <w:rStyle w:val="hps"/>
          <w:szCs w:val="22"/>
        </w:rPr>
        <w:t>krūtinės skausmas)</w:t>
      </w:r>
      <w:r w:rsidRPr="007E62B7">
        <w:rPr>
          <w:szCs w:val="22"/>
        </w:rPr>
        <w:t>:</w:t>
      </w:r>
    </w:p>
    <w:p w14:paraId="2E3ED488" w14:textId="77777777" w:rsidR="007E62B7" w:rsidRPr="007E62B7" w:rsidRDefault="007E62B7" w:rsidP="007E62B7">
      <w:pPr>
        <w:ind w:left="567"/>
        <w:rPr>
          <w:iCs/>
          <w:szCs w:val="22"/>
        </w:rPr>
      </w:pPr>
      <w:r w:rsidRPr="007E62B7">
        <w:rPr>
          <w:szCs w:val="22"/>
        </w:rPr>
        <w:sym w:font="Wingdings" w:char="F0D8"/>
      </w:r>
      <w:r w:rsidRPr="007E62B7">
        <w:rPr>
          <w:szCs w:val="22"/>
        </w:rPr>
        <w:t xml:space="preserve"> </w:t>
      </w:r>
      <w:r w:rsidRPr="007E62B7">
        <w:rPr>
          <w:b/>
          <w:szCs w:val="22"/>
        </w:rPr>
        <w:t xml:space="preserve">Nedelsdami </w:t>
      </w:r>
      <w:r w:rsidRPr="007E62B7">
        <w:rPr>
          <w:rStyle w:val="hps"/>
          <w:b/>
          <w:szCs w:val="22"/>
        </w:rPr>
        <w:t>kreipkitės į gydytoją.</w:t>
      </w:r>
      <w:r w:rsidRPr="007E62B7">
        <w:rPr>
          <w:szCs w:val="22"/>
        </w:rPr>
        <w:t xml:space="preserve"> </w:t>
      </w:r>
      <w:r w:rsidRPr="007E62B7">
        <w:rPr>
          <w:rStyle w:val="hps"/>
          <w:szCs w:val="22"/>
        </w:rPr>
        <w:t>Negausiam žmonių</w:t>
      </w:r>
      <w:r w:rsidRPr="007E62B7">
        <w:rPr>
          <w:szCs w:val="22"/>
        </w:rPr>
        <w:t xml:space="preserve"> </w:t>
      </w:r>
      <w:r w:rsidRPr="007E62B7">
        <w:rPr>
          <w:rStyle w:val="hps"/>
          <w:szCs w:val="22"/>
        </w:rPr>
        <w:t>skaičiui šie simptomai</w:t>
      </w:r>
      <w:r w:rsidRPr="007E62B7">
        <w:rPr>
          <w:szCs w:val="22"/>
        </w:rPr>
        <w:t xml:space="preserve"> </w:t>
      </w:r>
      <w:r w:rsidRPr="007E62B7">
        <w:rPr>
          <w:rStyle w:val="hps"/>
          <w:szCs w:val="22"/>
        </w:rPr>
        <w:t>gali pasireikšti dėl</w:t>
      </w:r>
      <w:r w:rsidRPr="007E62B7">
        <w:rPr>
          <w:szCs w:val="22"/>
        </w:rPr>
        <w:t xml:space="preserve"> </w:t>
      </w:r>
      <w:r w:rsidRPr="007E62B7">
        <w:rPr>
          <w:rStyle w:val="hps"/>
          <w:szCs w:val="22"/>
        </w:rPr>
        <w:t>širdies priepuolio</w:t>
      </w:r>
      <w:r w:rsidRPr="007E62B7">
        <w:rPr>
          <w:szCs w:val="22"/>
        </w:rPr>
        <w:t>.</w:t>
      </w:r>
    </w:p>
    <w:p w14:paraId="3B6C1FED" w14:textId="77777777" w:rsidR="007E62B7" w:rsidRPr="007E62B7" w:rsidRDefault="007E62B7" w:rsidP="007E62B7">
      <w:pPr>
        <w:rPr>
          <w:iCs/>
          <w:szCs w:val="22"/>
        </w:rPr>
      </w:pPr>
    </w:p>
    <w:p w14:paraId="3E119B9E" w14:textId="77777777" w:rsidR="007E62B7" w:rsidRPr="007E62B7" w:rsidRDefault="007E62B7" w:rsidP="007E62B7">
      <w:pPr>
        <w:rPr>
          <w:b/>
          <w:bCs/>
          <w:szCs w:val="22"/>
        </w:rPr>
      </w:pPr>
      <w:r w:rsidRPr="007E62B7">
        <w:rPr>
          <w:b/>
          <w:bCs/>
          <w:szCs w:val="22"/>
        </w:rPr>
        <w:t>Kiti dažni šalutiniai poveikiai yra:</w:t>
      </w:r>
    </w:p>
    <w:p w14:paraId="448BD20B" w14:textId="77777777" w:rsidR="007E62B7" w:rsidRPr="007E62B7" w:rsidRDefault="007E62B7" w:rsidP="007E62B7">
      <w:pPr>
        <w:pStyle w:val="Sraopastraipa1"/>
        <w:numPr>
          <w:ilvl w:val="0"/>
          <w:numId w:val="5"/>
        </w:numPr>
        <w:ind w:left="567" w:hanging="567"/>
        <w:rPr>
          <w:szCs w:val="22"/>
        </w:rPr>
      </w:pPr>
      <w:r w:rsidRPr="007E62B7">
        <w:rPr>
          <w:szCs w:val="22"/>
        </w:rPr>
        <w:t>pykinimas ar vėmimas, nors tai gali būti ir dėl migrenos;</w:t>
      </w:r>
    </w:p>
    <w:p w14:paraId="4305BB13" w14:textId="77777777" w:rsidR="007E62B7" w:rsidRPr="007E62B7" w:rsidRDefault="007E62B7" w:rsidP="007E62B7">
      <w:pPr>
        <w:pStyle w:val="Sraopastraipa1"/>
        <w:numPr>
          <w:ilvl w:val="0"/>
          <w:numId w:val="5"/>
        </w:numPr>
        <w:ind w:left="567" w:hanging="567"/>
        <w:rPr>
          <w:szCs w:val="22"/>
        </w:rPr>
      </w:pPr>
      <w:r w:rsidRPr="007E62B7">
        <w:rPr>
          <w:szCs w:val="22"/>
        </w:rPr>
        <w:t>nuovargis ar mieguistumas;</w:t>
      </w:r>
    </w:p>
    <w:p w14:paraId="4DE6A1E4" w14:textId="77777777" w:rsidR="007E62B7" w:rsidRPr="007E62B7" w:rsidRDefault="007E62B7" w:rsidP="007E62B7">
      <w:pPr>
        <w:pStyle w:val="Sraopastraipa1"/>
        <w:numPr>
          <w:ilvl w:val="0"/>
          <w:numId w:val="5"/>
        </w:numPr>
        <w:ind w:left="567" w:hanging="567"/>
        <w:rPr>
          <w:szCs w:val="22"/>
        </w:rPr>
      </w:pPr>
      <w:r w:rsidRPr="007E62B7">
        <w:rPr>
          <w:szCs w:val="22"/>
        </w:rPr>
        <w:t>svaigulys, silpnumas, karščio pylimas;</w:t>
      </w:r>
    </w:p>
    <w:p w14:paraId="23DD8770" w14:textId="77777777" w:rsidR="007E62B7" w:rsidRPr="007E62B7" w:rsidRDefault="007E62B7" w:rsidP="007E62B7">
      <w:pPr>
        <w:pStyle w:val="Sraopastraipa1"/>
        <w:numPr>
          <w:ilvl w:val="0"/>
          <w:numId w:val="5"/>
        </w:numPr>
        <w:ind w:left="567" w:hanging="567"/>
        <w:rPr>
          <w:szCs w:val="22"/>
        </w:rPr>
      </w:pPr>
      <w:r w:rsidRPr="007E62B7">
        <w:rPr>
          <w:szCs w:val="22"/>
        </w:rPr>
        <w:t>laikinas kraujospūdžio padidėjimas;</w:t>
      </w:r>
    </w:p>
    <w:p w14:paraId="04A1A4D7" w14:textId="77777777" w:rsidR="007E62B7" w:rsidRPr="007E62B7" w:rsidRDefault="007E62B7" w:rsidP="007E62B7">
      <w:pPr>
        <w:pStyle w:val="Sraopastraipa1"/>
        <w:numPr>
          <w:ilvl w:val="0"/>
          <w:numId w:val="5"/>
        </w:numPr>
        <w:ind w:left="567" w:hanging="567"/>
        <w:rPr>
          <w:szCs w:val="22"/>
        </w:rPr>
      </w:pPr>
      <w:r w:rsidRPr="007E62B7">
        <w:rPr>
          <w:szCs w:val="22"/>
        </w:rPr>
        <w:t>dusulys (</w:t>
      </w:r>
      <w:proofErr w:type="spellStart"/>
      <w:r w:rsidRPr="007E62B7">
        <w:rPr>
          <w:szCs w:val="22"/>
        </w:rPr>
        <w:t>dispnėja</w:t>
      </w:r>
      <w:proofErr w:type="spellEnd"/>
      <w:r w:rsidRPr="007E62B7">
        <w:rPr>
          <w:szCs w:val="22"/>
        </w:rPr>
        <w:t>);</w:t>
      </w:r>
    </w:p>
    <w:p w14:paraId="483D74B7" w14:textId="77777777" w:rsidR="007E62B7" w:rsidRPr="007E62B7" w:rsidRDefault="007E62B7" w:rsidP="007E62B7">
      <w:pPr>
        <w:pStyle w:val="Sraopastraipa1"/>
        <w:numPr>
          <w:ilvl w:val="0"/>
          <w:numId w:val="5"/>
        </w:numPr>
        <w:ind w:left="567" w:hanging="567"/>
        <w:rPr>
          <w:szCs w:val="22"/>
        </w:rPr>
      </w:pPr>
      <w:r w:rsidRPr="007E62B7">
        <w:rPr>
          <w:szCs w:val="22"/>
        </w:rPr>
        <w:t>raumenų skausmas (</w:t>
      </w:r>
      <w:proofErr w:type="spellStart"/>
      <w:r w:rsidRPr="007E62B7">
        <w:rPr>
          <w:szCs w:val="22"/>
        </w:rPr>
        <w:t>mialgija</w:t>
      </w:r>
      <w:proofErr w:type="spellEnd"/>
      <w:r w:rsidRPr="007E62B7">
        <w:rPr>
          <w:szCs w:val="22"/>
        </w:rPr>
        <w:t>).</w:t>
      </w:r>
    </w:p>
    <w:p w14:paraId="78B37B8D" w14:textId="77777777" w:rsidR="007E62B7" w:rsidRPr="007E62B7" w:rsidRDefault="007E62B7" w:rsidP="007E62B7">
      <w:pPr>
        <w:rPr>
          <w:i/>
          <w:iCs/>
          <w:szCs w:val="22"/>
        </w:rPr>
      </w:pPr>
    </w:p>
    <w:p w14:paraId="1897BFB8" w14:textId="77777777" w:rsidR="007E62B7" w:rsidRPr="007E62B7" w:rsidRDefault="007E62B7" w:rsidP="007E62B7">
      <w:pPr>
        <w:rPr>
          <w:szCs w:val="22"/>
        </w:rPr>
      </w:pPr>
      <w:r w:rsidRPr="007E62B7">
        <w:rPr>
          <w:b/>
          <w:bCs/>
          <w:szCs w:val="22"/>
        </w:rPr>
        <w:t>Reti šalutinio poveikio reiškiniai</w:t>
      </w:r>
      <w:r w:rsidRPr="007E62B7">
        <w:rPr>
          <w:szCs w:val="22"/>
        </w:rPr>
        <w:t xml:space="preserve"> (gali pasireikšti rečiau kaip 1 iš 1 000 asmenų):</w:t>
      </w:r>
    </w:p>
    <w:p w14:paraId="10A2B41D" w14:textId="77777777" w:rsidR="007E62B7" w:rsidRPr="007E62B7" w:rsidRDefault="007E62B7" w:rsidP="007E62B7">
      <w:pPr>
        <w:numPr>
          <w:ilvl w:val="0"/>
          <w:numId w:val="8"/>
        </w:numPr>
        <w:ind w:left="567" w:hanging="567"/>
        <w:rPr>
          <w:szCs w:val="22"/>
        </w:rPr>
      </w:pPr>
      <w:r w:rsidRPr="007E62B7">
        <w:rPr>
          <w:szCs w:val="22"/>
        </w:rPr>
        <w:t>krūties skausmas.</w:t>
      </w:r>
    </w:p>
    <w:p w14:paraId="4CE46DD6" w14:textId="77777777" w:rsidR="007E62B7" w:rsidRPr="007E62B7" w:rsidRDefault="007E62B7" w:rsidP="007E62B7">
      <w:pPr>
        <w:rPr>
          <w:i/>
          <w:iCs/>
          <w:szCs w:val="22"/>
        </w:rPr>
      </w:pPr>
    </w:p>
    <w:p w14:paraId="72569882" w14:textId="77777777" w:rsidR="007E62B7" w:rsidRPr="007E62B7" w:rsidRDefault="007E62B7" w:rsidP="007E62B7">
      <w:pPr>
        <w:rPr>
          <w:i/>
          <w:iCs/>
          <w:szCs w:val="22"/>
        </w:rPr>
      </w:pPr>
      <w:r w:rsidRPr="007E62B7">
        <w:rPr>
          <w:b/>
          <w:bCs/>
          <w:szCs w:val="22"/>
        </w:rPr>
        <w:t xml:space="preserve">Labai reti šalutinio poveikio reiškiniai </w:t>
      </w:r>
      <w:r w:rsidRPr="007E62B7">
        <w:rPr>
          <w:szCs w:val="22"/>
        </w:rPr>
        <w:t>(gali pasireikšti rečiau kaip 1 iš 10 000 asmenų):</w:t>
      </w:r>
    </w:p>
    <w:p w14:paraId="7F25B766" w14:textId="77777777" w:rsidR="007E62B7" w:rsidRPr="007E62B7" w:rsidRDefault="007E62B7" w:rsidP="007E62B7">
      <w:pPr>
        <w:numPr>
          <w:ilvl w:val="0"/>
          <w:numId w:val="7"/>
        </w:numPr>
        <w:ind w:left="567" w:hanging="567"/>
        <w:rPr>
          <w:iCs/>
          <w:szCs w:val="22"/>
        </w:rPr>
      </w:pPr>
      <w:r w:rsidRPr="007E62B7">
        <w:rPr>
          <w:iCs/>
          <w:szCs w:val="22"/>
        </w:rPr>
        <w:t xml:space="preserve">kepenų funkcijos pokyčiai. Jei turite išsitirti kraują tam, kad patikrinti kepenų funkciją, pasakykite savo gydytojui arba medicinos seseriai, kad vartojate </w:t>
      </w:r>
      <w:proofErr w:type="spellStart"/>
      <w:r w:rsidRPr="007E62B7">
        <w:rPr>
          <w:iCs/>
          <w:szCs w:val="22"/>
        </w:rPr>
        <w:t>Sumatriptan</w:t>
      </w:r>
      <w:proofErr w:type="spellEnd"/>
      <w:r w:rsidRPr="007E62B7">
        <w:rPr>
          <w:iCs/>
          <w:szCs w:val="22"/>
        </w:rPr>
        <w:t xml:space="preserve"> STADA.</w:t>
      </w:r>
    </w:p>
    <w:p w14:paraId="64F9ADC7" w14:textId="77777777" w:rsidR="007E62B7" w:rsidRPr="007E62B7" w:rsidRDefault="007E62B7" w:rsidP="007E62B7">
      <w:pPr>
        <w:rPr>
          <w:iCs/>
          <w:szCs w:val="22"/>
        </w:rPr>
      </w:pPr>
    </w:p>
    <w:p w14:paraId="598C9085" w14:textId="77777777" w:rsidR="007E62B7" w:rsidRPr="007E62B7" w:rsidRDefault="007E62B7" w:rsidP="007E62B7">
      <w:pPr>
        <w:rPr>
          <w:szCs w:val="22"/>
        </w:rPr>
      </w:pPr>
      <w:r w:rsidRPr="007E62B7">
        <w:rPr>
          <w:b/>
          <w:iCs/>
          <w:szCs w:val="22"/>
        </w:rPr>
        <w:t>Dažnis nežinomas</w:t>
      </w:r>
      <w:r w:rsidRPr="007E62B7">
        <w:rPr>
          <w:b/>
          <w:bCs/>
          <w:iCs/>
          <w:szCs w:val="22"/>
        </w:rPr>
        <w:t xml:space="preserve"> </w:t>
      </w:r>
      <w:r w:rsidRPr="007E62B7">
        <w:rPr>
          <w:b/>
          <w:bCs/>
          <w:szCs w:val="22"/>
        </w:rPr>
        <w:t>(negali būti apskaičiuotas pagal turimus duomenis):</w:t>
      </w:r>
    </w:p>
    <w:p w14:paraId="0091275F" w14:textId="77777777" w:rsidR="007E62B7" w:rsidRPr="007E62B7" w:rsidRDefault="007E62B7" w:rsidP="007E62B7">
      <w:pPr>
        <w:pStyle w:val="Sraopastraipa1"/>
        <w:numPr>
          <w:ilvl w:val="0"/>
          <w:numId w:val="5"/>
        </w:numPr>
        <w:ind w:left="567" w:hanging="567"/>
        <w:rPr>
          <w:szCs w:val="22"/>
        </w:rPr>
      </w:pPr>
      <w:r w:rsidRPr="007E62B7">
        <w:rPr>
          <w:szCs w:val="22"/>
        </w:rPr>
        <w:t>priepuoliai ar traukuliai, drebulys, raumenų spazmai, kaklo sustingimas;</w:t>
      </w:r>
    </w:p>
    <w:p w14:paraId="5BA00DF3" w14:textId="77777777" w:rsidR="007E62B7" w:rsidRPr="007E62B7" w:rsidRDefault="007E62B7" w:rsidP="007E62B7">
      <w:pPr>
        <w:pStyle w:val="Sraopastraipa1"/>
        <w:numPr>
          <w:ilvl w:val="0"/>
          <w:numId w:val="5"/>
        </w:numPr>
        <w:ind w:left="567" w:hanging="567"/>
        <w:rPr>
          <w:szCs w:val="22"/>
        </w:rPr>
      </w:pPr>
      <w:r w:rsidRPr="007E62B7">
        <w:rPr>
          <w:szCs w:val="22"/>
        </w:rPr>
        <w:t>regos sutrikimai, pavyzdžiui, mirgėjimas, pablogėjęs matymas, dvejinimasis akyse, regėjimo praradimas ir kai kuriais atvejais net nepraeinantys regos sutrikimai (nors tai gali būti ir dėl migrenos priepuolio);</w:t>
      </w:r>
    </w:p>
    <w:p w14:paraId="26440416" w14:textId="77777777" w:rsidR="007E62B7" w:rsidRPr="007E62B7" w:rsidRDefault="007E62B7" w:rsidP="007E62B7">
      <w:pPr>
        <w:pStyle w:val="Sraopastraipa1"/>
        <w:numPr>
          <w:ilvl w:val="0"/>
          <w:numId w:val="5"/>
        </w:numPr>
        <w:ind w:left="567" w:hanging="567"/>
        <w:rPr>
          <w:szCs w:val="22"/>
        </w:rPr>
      </w:pPr>
      <w:r w:rsidRPr="007E62B7">
        <w:rPr>
          <w:szCs w:val="22"/>
        </w:rPr>
        <w:t>širdies veiklos sutrikimas: suretėjęs, pagreitėjęs arba nereguliarus širdies plakimas, krūtinės skausmas (krūtinės angina) arba miokardo infarktas;</w:t>
      </w:r>
    </w:p>
    <w:p w14:paraId="1A5D9902" w14:textId="77777777" w:rsidR="007E62B7" w:rsidRPr="007E62B7" w:rsidRDefault="007E62B7" w:rsidP="007E62B7">
      <w:pPr>
        <w:pStyle w:val="Sraopastraipa1"/>
        <w:numPr>
          <w:ilvl w:val="0"/>
          <w:numId w:val="5"/>
        </w:numPr>
        <w:ind w:left="567" w:hanging="567"/>
        <w:rPr>
          <w:szCs w:val="22"/>
        </w:rPr>
      </w:pPr>
      <w:r w:rsidRPr="007E62B7">
        <w:rPr>
          <w:szCs w:val="22"/>
        </w:rPr>
        <w:lastRenderedPageBreak/>
        <w:t>rankų ir kojų pirštų, ausų, nosies ar smakro odos pabalimas, pamėlynavimas ir (arba) skausmas nuo šalčio arba karščio (Reino (</w:t>
      </w:r>
      <w:proofErr w:type="spellStart"/>
      <w:r w:rsidRPr="007E62B7">
        <w:rPr>
          <w:i/>
          <w:szCs w:val="22"/>
        </w:rPr>
        <w:t>Raynaud</w:t>
      </w:r>
      <w:proofErr w:type="spellEnd"/>
      <w:r w:rsidRPr="007E62B7">
        <w:rPr>
          <w:szCs w:val="22"/>
        </w:rPr>
        <w:t>) sindromas);</w:t>
      </w:r>
    </w:p>
    <w:p w14:paraId="13C3B37A" w14:textId="77777777" w:rsidR="007E62B7" w:rsidRPr="007E62B7" w:rsidRDefault="007E62B7" w:rsidP="007E62B7">
      <w:pPr>
        <w:pStyle w:val="Sraopastraipa1"/>
        <w:numPr>
          <w:ilvl w:val="0"/>
          <w:numId w:val="5"/>
        </w:numPr>
        <w:ind w:left="567" w:hanging="567"/>
        <w:rPr>
          <w:szCs w:val="22"/>
        </w:rPr>
      </w:pPr>
      <w:r w:rsidRPr="007E62B7">
        <w:rPr>
          <w:szCs w:val="22"/>
        </w:rPr>
        <w:t xml:space="preserve">alpulys (gali sumažėti kraujospūdis, </w:t>
      </w:r>
      <w:proofErr w:type="spellStart"/>
      <w:r w:rsidRPr="007E62B7">
        <w:rPr>
          <w:szCs w:val="22"/>
        </w:rPr>
        <w:t>hipotenzija</w:t>
      </w:r>
      <w:proofErr w:type="spellEnd"/>
      <w:r w:rsidRPr="007E62B7">
        <w:rPr>
          <w:szCs w:val="22"/>
        </w:rPr>
        <w:t>);</w:t>
      </w:r>
    </w:p>
    <w:p w14:paraId="55C90950" w14:textId="77777777" w:rsidR="007E62B7" w:rsidRPr="007E62B7" w:rsidRDefault="007E62B7" w:rsidP="007E62B7">
      <w:pPr>
        <w:pStyle w:val="Sraopastraipa1"/>
        <w:numPr>
          <w:ilvl w:val="0"/>
          <w:numId w:val="5"/>
        </w:numPr>
        <w:ind w:left="567" w:hanging="567"/>
        <w:rPr>
          <w:szCs w:val="22"/>
        </w:rPr>
      </w:pPr>
      <w:r w:rsidRPr="007E62B7">
        <w:rPr>
          <w:szCs w:val="22"/>
        </w:rPr>
        <w:t>skausmas pilvo apačioje kairėje pusėje ir viduriavimas su krauju (išeminis kolitas);</w:t>
      </w:r>
    </w:p>
    <w:p w14:paraId="1C773288" w14:textId="77777777" w:rsidR="007E62B7" w:rsidRPr="007E62B7" w:rsidRDefault="007E62B7" w:rsidP="007E62B7">
      <w:pPr>
        <w:pStyle w:val="Sraopastraipa1"/>
        <w:numPr>
          <w:ilvl w:val="0"/>
          <w:numId w:val="5"/>
        </w:numPr>
        <w:ind w:left="567" w:hanging="567"/>
        <w:rPr>
          <w:szCs w:val="22"/>
        </w:rPr>
      </w:pPr>
      <w:r w:rsidRPr="007E62B7">
        <w:rPr>
          <w:szCs w:val="22"/>
        </w:rPr>
        <w:t>viduriavimas;</w:t>
      </w:r>
    </w:p>
    <w:p w14:paraId="23DA5789" w14:textId="77777777" w:rsidR="007E62B7" w:rsidRPr="007E62B7" w:rsidRDefault="007E62B7" w:rsidP="007E62B7">
      <w:pPr>
        <w:pStyle w:val="Sraopastraipa1"/>
        <w:numPr>
          <w:ilvl w:val="0"/>
          <w:numId w:val="5"/>
        </w:numPr>
        <w:ind w:left="567" w:hanging="567"/>
        <w:rPr>
          <w:szCs w:val="22"/>
        </w:rPr>
      </w:pPr>
      <w:r w:rsidRPr="007E62B7">
        <w:rPr>
          <w:szCs w:val="22"/>
        </w:rPr>
        <w:t>sąnarių skausmas (</w:t>
      </w:r>
      <w:proofErr w:type="spellStart"/>
      <w:r w:rsidRPr="007E62B7">
        <w:rPr>
          <w:szCs w:val="22"/>
        </w:rPr>
        <w:t>atralgija</w:t>
      </w:r>
      <w:proofErr w:type="spellEnd"/>
      <w:r w:rsidRPr="007E62B7">
        <w:rPr>
          <w:szCs w:val="22"/>
        </w:rPr>
        <w:t>);</w:t>
      </w:r>
    </w:p>
    <w:p w14:paraId="0A5CEB3B" w14:textId="77777777" w:rsidR="007E62B7" w:rsidRPr="007E62B7" w:rsidRDefault="007E62B7" w:rsidP="007E62B7">
      <w:pPr>
        <w:pStyle w:val="Sraopastraipa1"/>
        <w:numPr>
          <w:ilvl w:val="0"/>
          <w:numId w:val="5"/>
        </w:numPr>
        <w:ind w:left="567" w:hanging="567"/>
        <w:rPr>
          <w:szCs w:val="22"/>
        </w:rPr>
      </w:pPr>
      <w:r w:rsidRPr="007E62B7">
        <w:rPr>
          <w:szCs w:val="22"/>
        </w:rPr>
        <w:t>nerimas;</w:t>
      </w:r>
    </w:p>
    <w:p w14:paraId="29B8DC59" w14:textId="77777777" w:rsidR="007E62B7" w:rsidRPr="007E62B7" w:rsidRDefault="007E62B7" w:rsidP="007E62B7">
      <w:pPr>
        <w:pStyle w:val="Sraopastraipa1"/>
        <w:numPr>
          <w:ilvl w:val="0"/>
          <w:numId w:val="5"/>
        </w:numPr>
        <w:ind w:left="567" w:hanging="567"/>
        <w:rPr>
          <w:szCs w:val="22"/>
        </w:rPr>
      </w:pPr>
      <w:r w:rsidRPr="007E62B7">
        <w:rPr>
          <w:szCs w:val="22"/>
        </w:rPr>
        <w:t>padidėjęs prakaitavimas (</w:t>
      </w:r>
      <w:proofErr w:type="spellStart"/>
      <w:r w:rsidRPr="007E62B7">
        <w:rPr>
          <w:szCs w:val="22"/>
        </w:rPr>
        <w:t>hiperhidrozė</w:t>
      </w:r>
      <w:proofErr w:type="spellEnd"/>
      <w:r w:rsidRPr="007E62B7">
        <w:rPr>
          <w:szCs w:val="22"/>
        </w:rPr>
        <w:t>);</w:t>
      </w:r>
    </w:p>
    <w:p w14:paraId="33EA18BA" w14:textId="77777777" w:rsidR="007E62B7" w:rsidRPr="007E62B7" w:rsidRDefault="007E62B7" w:rsidP="007E62B7">
      <w:pPr>
        <w:pStyle w:val="Sraopastraipa1"/>
        <w:numPr>
          <w:ilvl w:val="0"/>
          <w:numId w:val="5"/>
        </w:numPr>
        <w:ind w:left="567" w:hanging="567"/>
        <w:rPr>
          <w:szCs w:val="22"/>
        </w:rPr>
      </w:pPr>
      <w:r w:rsidRPr="007E62B7">
        <w:rPr>
          <w:szCs w:val="22"/>
        </w:rPr>
        <w:t>jeigu neseniai patyrėte traumą arba Jums pasireiškė uždegimas (pvz., reumatas arba gaubtinės žarnos uždegimas), gali pasireikšti arba pasunkėti traumos ar uždegimo paveiktoje vietoje;</w:t>
      </w:r>
    </w:p>
    <w:p w14:paraId="36C35B9B" w14:textId="77777777" w:rsidR="007E62B7" w:rsidRPr="007E62B7" w:rsidRDefault="007E62B7" w:rsidP="007E62B7">
      <w:pPr>
        <w:pStyle w:val="Sraopastraipa1"/>
        <w:numPr>
          <w:ilvl w:val="0"/>
          <w:numId w:val="5"/>
        </w:numPr>
        <w:ind w:left="567" w:hanging="567"/>
        <w:rPr>
          <w:szCs w:val="22"/>
        </w:rPr>
      </w:pPr>
      <w:r w:rsidRPr="007E62B7">
        <w:rPr>
          <w:szCs w:val="22"/>
        </w:rPr>
        <w:t>rijimo pasunkėjimas.</w:t>
      </w:r>
    </w:p>
    <w:p w14:paraId="7F9E2072" w14:textId="77777777" w:rsidR="007E62B7" w:rsidRPr="007E62B7" w:rsidRDefault="007E62B7" w:rsidP="007E62B7">
      <w:pPr>
        <w:rPr>
          <w:iCs/>
          <w:szCs w:val="22"/>
        </w:rPr>
      </w:pPr>
    </w:p>
    <w:p w14:paraId="704FBF21" w14:textId="77777777" w:rsidR="007E62B7" w:rsidRPr="007E62B7" w:rsidRDefault="007E62B7" w:rsidP="007E62B7">
      <w:pPr>
        <w:rPr>
          <w:b/>
          <w:szCs w:val="22"/>
        </w:rPr>
      </w:pPr>
      <w:r w:rsidRPr="007E62B7">
        <w:rPr>
          <w:b/>
          <w:noProof/>
          <w:szCs w:val="22"/>
        </w:rPr>
        <w:t>Pranešimas apie šalutinį poveikį</w:t>
      </w:r>
    </w:p>
    <w:p w14:paraId="3E644FCC" w14:textId="77777777" w:rsidR="007E62B7" w:rsidRPr="007E62B7" w:rsidRDefault="007E62B7" w:rsidP="007E62B7">
      <w:pPr>
        <w:rPr>
          <w:szCs w:val="22"/>
        </w:rPr>
      </w:pPr>
      <w:r w:rsidRPr="007E62B7">
        <w:rPr>
          <w:noProof/>
          <w:szCs w:val="22"/>
        </w:rPr>
        <w:t>Jeigu pasireiškė šalutinis poveikis, įskaitant šiame lapelyje nenurodytą, pasakykite gydytojui arba vaistininkui</w:t>
      </w:r>
      <w:r w:rsidRPr="007E62B7">
        <w:rPr>
          <w:szCs w:val="22"/>
        </w:rPr>
        <w:t>.</w:t>
      </w:r>
      <w:r w:rsidRPr="007E62B7">
        <w:rPr>
          <w:noProof/>
          <w:szCs w:val="22"/>
        </w:rPr>
        <w:t xml:space="preserve"> </w:t>
      </w:r>
      <w:r w:rsidRPr="007E62B7">
        <w:rPr>
          <w:szCs w:val="22"/>
        </w:rPr>
        <w:t xml:space="preserve">Pranešimą apie šalutinį poveikį galite užpildyti ir pateikti Valstybinės vaistų kontrolės tarnybos prie Lietuvos Respublikos sveikatos apsaugos ministerijos tinklalapyje </w:t>
      </w:r>
      <w:r w:rsidRPr="007E62B7">
        <w:rPr>
          <w:szCs w:val="22"/>
          <w:u w:val="single"/>
        </w:rPr>
        <w:t>https://vvkt.lrv.lt/lt/</w:t>
      </w:r>
      <w:r w:rsidRPr="007E62B7">
        <w:rPr>
          <w:szCs w:val="22"/>
        </w:rPr>
        <w:t xml:space="preserve"> nurodytais būdais arba paskambinti nemokamu telefonu </w:t>
      </w:r>
      <w:r w:rsidRPr="007E62B7">
        <w:rPr>
          <w:szCs w:val="22"/>
          <w:lang w:eastAsia="en-US"/>
        </w:rPr>
        <w:t>+370 800 73 568</w:t>
      </w:r>
      <w:r w:rsidRPr="007E62B7">
        <w:rPr>
          <w:szCs w:val="22"/>
        </w:rPr>
        <w:t xml:space="preserve">. </w:t>
      </w:r>
      <w:r w:rsidRPr="007E62B7">
        <w:rPr>
          <w:noProof/>
          <w:szCs w:val="22"/>
        </w:rPr>
        <w:t xml:space="preserve">Pranešdami apie šalutinį poveikį galite mums padėti gauti daugiau informacijos apie šio vaisto saugumą. </w:t>
      </w:r>
    </w:p>
    <w:p w14:paraId="295613DC" w14:textId="77777777" w:rsidR="007E62B7" w:rsidRPr="007E62B7" w:rsidRDefault="007E62B7" w:rsidP="007E62B7">
      <w:pPr>
        <w:rPr>
          <w:szCs w:val="22"/>
        </w:rPr>
      </w:pPr>
    </w:p>
    <w:p w14:paraId="6644B516" w14:textId="77777777" w:rsidR="007E62B7" w:rsidRPr="007E62B7" w:rsidRDefault="007E62B7" w:rsidP="007E62B7">
      <w:pPr>
        <w:rPr>
          <w:szCs w:val="22"/>
        </w:rPr>
      </w:pPr>
    </w:p>
    <w:p w14:paraId="74E408D9"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5.</w:t>
      </w:r>
      <w:r w:rsidRPr="00EE038F">
        <w:rPr>
          <w:rFonts w:ascii="Times New Roman" w:hAnsi="Times New Roman" w:cs="Times New Roman"/>
          <w:b/>
          <w:bCs/>
          <w:color w:val="auto"/>
          <w:sz w:val="22"/>
          <w:szCs w:val="22"/>
        </w:rPr>
        <w:tab/>
        <w:t xml:space="preserve">Kaip laikyti </w:t>
      </w:r>
      <w:proofErr w:type="spellStart"/>
      <w:r w:rsidRPr="00EE038F">
        <w:rPr>
          <w:rFonts w:ascii="Times New Roman" w:hAnsi="Times New Roman" w:cs="Times New Roman"/>
          <w:b/>
          <w:bCs/>
          <w:color w:val="auto"/>
          <w:sz w:val="22"/>
          <w:szCs w:val="22"/>
        </w:rPr>
        <w:t>Sumatriptan</w:t>
      </w:r>
      <w:proofErr w:type="spellEnd"/>
      <w:r w:rsidRPr="00EE038F">
        <w:rPr>
          <w:rFonts w:ascii="Times New Roman" w:hAnsi="Times New Roman" w:cs="Times New Roman"/>
          <w:b/>
          <w:bCs/>
          <w:color w:val="auto"/>
          <w:sz w:val="22"/>
          <w:szCs w:val="22"/>
        </w:rPr>
        <w:t xml:space="preserve"> STADA</w:t>
      </w:r>
    </w:p>
    <w:p w14:paraId="6B345056" w14:textId="77777777" w:rsidR="007E62B7" w:rsidRPr="007E62B7" w:rsidRDefault="007E62B7" w:rsidP="007E62B7">
      <w:pPr>
        <w:rPr>
          <w:szCs w:val="22"/>
        </w:rPr>
      </w:pPr>
    </w:p>
    <w:p w14:paraId="50FAD579" w14:textId="77777777" w:rsidR="007E62B7" w:rsidRPr="007E62B7" w:rsidRDefault="007E62B7" w:rsidP="007E62B7">
      <w:pPr>
        <w:numPr>
          <w:ilvl w:val="12"/>
          <w:numId w:val="0"/>
        </w:numPr>
        <w:rPr>
          <w:szCs w:val="22"/>
        </w:rPr>
      </w:pPr>
      <w:r w:rsidRPr="007E62B7">
        <w:rPr>
          <w:szCs w:val="22"/>
        </w:rPr>
        <w:t>Šį vaistą laikykite vaikams nepastebimoje ir nepasiekiamoje vietoje.</w:t>
      </w:r>
    </w:p>
    <w:p w14:paraId="41DC61E4" w14:textId="77777777" w:rsidR="007E62B7" w:rsidRPr="007E62B7" w:rsidRDefault="007E62B7" w:rsidP="007E62B7">
      <w:pPr>
        <w:pStyle w:val="BTEMEASMCA"/>
        <w:rPr>
          <w:rFonts w:ascii="Times New Roman" w:hAnsi="Times New Roman"/>
        </w:rPr>
      </w:pPr>
    </w:p>
    <w:p w14:paraId="3EA446FD" w14:textId="77777777" w:rsidR="007E62B7" w:rsidRPr="007E62B7" w:rsidRDefault="007E62B7" w:rsidP="007E62B7">
      <w:pPr>
        <w:suppressAutoHyphens/>
        <w:rPr>
          <w:szCs w:val="22"/>
        </w:rPr>
      </w:pPr>
      <w:r w:rsidRPr="007E62B7">
        <w:rPr>
          <w:szCs w:val="22"/>
        </w:rPr>
        <w:t>Ant lizdinės plokštelės ir kartono dėžutės po „EXP“ nurodytam tinkamumo laikui pasibaigus, šio vaisto vartoti negalima. Vaistas tinkamas vartoti iki paskutinės nurodyto mėnesio dienos.</w:t>
      </w:r>
    </w:p>
    <w:p w14:paraId="3F44259C" w14:textId="77777777" w:rsidR="007E62B7" w:rsidRPr="007E62B7" w:rsidRDefault="007E62B7" w:rsidP="007E62B7">
      <w:pPr>
        <w:pStyle w:val="BTEMEASMCA"/>
        <w:rPr>
          <w:rFonts w:ascii="Times New Roman" w:hAnsi="Times New Roman"/>
        </w:rPr>
      </w:pPr>
    </w:p>
    <w:p w14:paraId="3463B960" w14:textId="77777777" w:rsidR="007E62B7" w:rsidRPr="007E62B7" w:rsidRDefault="007E62B7" w:rsidP="007E62B7">
      <w:pPr>
        <w:suppressAutoHyphens/>
        <w:rPr>
          <w:szCs w:val="22"/>
        </w:rPr>
      </w:pPr>
      <w:r w:rsidRPr="007E62B7">
        <w:rPr>
          <w:szCs w:val="22"/>
        </w:rPr>
        <w:t>Šiam vaistui specialių laikymo sąlygų nereikia.</w:t>
      </w:r>
    </w:p>
    <w:p w14:paraId="70CB5A55" w14:textId="77777777" w:rsidR="007E62B7" w:rsidRPr="007E62B7" w:rsidRDefault="007E62B7" w:rsidP="007E62B7">
      <w:pPr>
        <w:rPr>
          <w:szCs w:val="22"/>
        </w:rPr>
      </w:pPr>
    </w:p>
    <w:p w14:paraId="44557381" w14:textId="77777777" w:rsidR="007E62B7" w:rsidRPr="007E62B7" w:rsidRDefault="007E62B7" w:rsidP="007E62B7">
      <w:pPr>
        <w:numPr>
          <w:ilvl w:val="12"/>
          <w:numId w:val="0"/>
        </w:numPr>
        <w:rPr>
          <w:szCs w:val="22"/>
        </w:rPr>
      </w:pPr>
      <w:r w:rsidRPr="007E62B7">
        <w:rPr>
          <w:szCs w:val="22"/>
        </w:rPr>
        <w:t>Vaistų negalima išmesti į kanalizaciją arba su buitinėmis atliekomis. Kaip išmesti nereikalingus vaistus, klauskite vaistininko. Šios priemonės padės apsaugoti aplinką.</w:t>
      </w:r>
    </w:p>
    <w:p w14:paraId="1D3CE2D3" w14:textId="77777777" w:rsidR="007E62B7" w:rsidRPr="007E62B7" w:rsidRDefault="007E62B7" w:rsidP="007E62B7">
      <w:pPr>
        <w:rPr>
          <w:szCs w:val="22"/>
        </w:rPr>
      </w:pPr>
    </w:p>
    <w:p w14:paraId="43D66CA7" w14:textId="77777777" w:rsidR="007E62B7" w:rsidRPr="007E62B7" w:rsidRDefault="007E62B7" w:rsidP="007E62B7">
      <w:pPr>
        <w:rPr>
          <w:szCs w:val="22"/>
        </w:rPr>
      </w:pPr>
    </w:p>
    <w:p w14:paraId="14131EC2" w14:textId="77777777" w:rsidR="007E62B7" w:rsidRPr="00EE038F" w:rsidRDefault="007E62B7" w:rsidP="00EE038F">
      <w:pPr>
        <w:pStyle w:val="Antrat3"/>
        <w:spacing w:before="0" w:after="0"/>
        <w:ind w:left="567" w:hanging="567"/>
        <w:rPr>
          <w:rFonts w:ascii="Times New Roman" w:hAnsi="Times New Roman" w:cs="Times New Roman"/>
          <w:b/>
          <w:bCs/>
          <w:color w:val="auto"/>
          <w:sz w:val="22"/>
          <w:szCs w:val="22"/>
        </w:rPr>
      </w:pPr>
      <w:r w:rsidRPr="00EE038F">
        <w:rPr>
          <w:rFonts w:ascii="Times New Roman" w:hAnsi="Times New Roman" w:cs="Times New Roman"/>
          <w:b/>
          <w:bCs/>
          <w:color w:val="auto"/>
          <w:sz w:val="22"/>
          <w:szCs w:val="22"/>
        </w:rPr>
        <w:t>6.</w:t>
      </w:r>
      <w:r w:rsidRPr="00EE038F">
        <w:rPr>
          <w:rFonts w:ascii="Times New Roman" w:hAnsi="Times New Roman" w:cs="Times New Roman"/>
          <w:b/>
          <w:bCs/>
          <w:color w:val="auto"/>
          <w:sz w:val="22"/>
          <w:szCs w:val="22"/>
        </w:rPr>
        <w:tab/>
        <w:t>Pakuotės turinys ir kita informacija</w:t>
      </w:r>
    </w:p>
    <w:p w14:paraId="3C8FB505" w14:textId="77777777" w:rsidR="007E62B7" w:rsidRPr="007E62B7" w:rsidRDefault="007E62B7" w:rsidP="007E62B7">
      <w:pPr>
        <w:rPr>
          <w:b/>
          <w:bCs/>
          <w:szCs w:val="22"/>
        </w:rPr>
      </w:pPr>
    </w:p>
    <w:p w14:paraId="702051A9" w14:textId="77777777" w:rsidR="007E62B7" w:rsidRPr="00EE038F" w:rsidRDefault="007E62B7" w:rsidP="007E62B7">
      <w:pPr>
        <w:pStyle w:val="Antrat4"/>
        <w:spacing w:before="0" w:after="0"/>
        <w:rPr>
          <w:rFonts w:ascii="Times New Roman" w:hAnsi="Times New Roman" w:cs="Times New Roman"/>
          <w:b/>
          <w:i w:val="0"/>
          <w:iCs w:val="0"/>
          <w:color w:val="auto"/>
          <w:szCs w:val="22"/>
        </w:rPr>
      </w:pPr>
      <w:proofErr w:type="spellStart"/>
      <w:r w:rsidRPr="00EE038F">
        <w:rPr>
          <w:rFonts w:ascii="Times New Roman" w:hAnsi="Times New Roman" w:cs="Times New Roman"/>
          <w:b/>
          <w:i w:val="0"/>
          <w:iCs w:val="0"/>
          <w:color w:val="auto"/>
          <w:szCs w:val="22"/>
        </w:rPr>
        <w:t>Sumatriptan</w:t>
      </w:r>
      <w:proofErr w:type="spellEnd"/>
      <w:r w:rsidRPr="00EE038F">
        <w:rPr>
          <w:rFonts w:ascii="Times New Roman" w:hAnsi="Times New Roman" w:cs="Times New Roman"/>
          <w:b/>
          <w:i w:val="0"/>
          <w:iCs w:val="0"/>
          <w:color w:val="auto"/>
          <w:szCs w:val="22"/>
        </w:rPr>
        <w:t xml:space="preserve"> STADA sudėtis</w:t>
      </w:r>
    </w:p>
    <w:p w14:paraId="22E9C039" w14:textId="77777777" w:rsidR="007E62B7" w:rsidRPr="007E62B7" w:rsidRDefault="007E62B7" w:rsidP="007E62B7">
      <w:pPr>
        <w:rPr>
          <w:szCs w:val="22"/>
        </w:rPr>
      </w:pPr>
    </w:p>
    <w:p w14:paraId="7C80200C" w14:textId="77777777" w:rsidR="007E62B7" w:rsidRPr="007E62B7" w:rsidRDefault="007E62B7" w:rsidP="007E62B7">
      <w:pPr>
        <w:pStyle w:val="BT-EMEASMCA"/>
        <w:tabs>
          <w:tab w:val="clear" w:pos="360"/>
        </w:tabs>
        <w:rPr>
          <w:noProof w:val="0"/>
        </w:rPr>
      </w:pPr>
      <w:r w:rsidRPr="007E62B7">
        <w:rPr>
          <w:noProof w:val="0"/>
        </w:rPr>
        <w:t xml:space="preserve">Veiklioji medžiaga yra </w:t>
      </w:r>
      <w:proofErr w:type="spellStart"/>
      <w:r w:rsidRPr="007E62B7">
        <w:rPr>
          <w:noProof w:val="0"/>
        </w:rPr>
        <w:t>sumatriptanas</w:t>
      </w:r>
      <w:proofErr w:type="spellEnd"/>
      <w:r w:rsidRPr="007E62B7">
        <w:rPr>
          <w:noProof w:val="0"/>
        </w:rPr>
        <w:t xml:space="preserve">. Kiekvienoje tabletėje yra 50 mg </w:t>
      </w:r>
      <w:proofErr w:type="spellStart"/>
      <w:r w:rsidRPr="007E62B7">
        <w:rPr>
          <w:noProof w:val="0"/>
        </w:rPr>
        <w:t>sumatriptano</w:t>
      </w:r>
      <w:proofErr w:type="spellEnd"/>
      <w:r w:rsidRPr="007E62B7">
        <w:rPr>
          <w:noProof w:val="0"/>
        </w:rPr>
        <w:t xml:space="preserve"> (</w:t>
      </w:r>
      <w:proofErr w:type="spellStart"/>
      <w:r w:rsidRPr="007E62B7">
        <w:rPr>
          <w:noProof w:val="0"/>
        </w:rPr>
        <w:t>sukcinato</w:t>
      </w:r>
      <w:proofErr w:type="spellEnd"/>
      <w:r w:rsidRPr="007E62B7">
        <w:rPr>
          <w:noProof w:val="0"/>
        </w:rPr>
        <w:t xml:space="preserve"> pavidalu).</w:t>
      </w:r>
    </w:p>
    <w:p w14:paraId="5A5A684A" w14:textId="77777777" w:rsidR="007E62B7" w:rsidRPr="007E62B7" w:rsidRDefault="007E62B7" w:rsidP="007E62B7">
      <w:pPr>
        <w:pStyle w:val="BT-EMEASMCA"/>
        <w:tabs>
          <w:tab w:val="clear" w:pos="360"/>
        </w:tabs>
        <w:rPr>
          <w:noProof w:val="0"/>
        </w:rPr>
      </w:pPr>
      <w:r w:rsidRPr="007E62B7">
        <w:rPr>
          <w:noProof w:val="0"/>
        </w:rPr>
        <w:t xml:space="preserve">Pagalbinės medžiagos yra laktozė </w:t>
      </w:r>
      <w:proofErr w:type="spellStart"/>
      <w:r w:rsidRPr="007E62B7">
        <w:rPr>
          <w:noProof w:val="0"/>
        </w:rPr>
        <w:t>monohidratas</w:t>
      </w:r>
      <w:proofErr w:type="spellEnd"/>
      <w:r w:rsidRPr="007E62B7">
        <w:rPr>
          <w:noProof w:val="0"/>
        </w:rPr>
        <w:t xml:space="preserve">, </w:t>
      </w:r>
      <w:proofErr w:type="spellStart"/>
      <w:r w:rsidRPr="007E62B7">
        <w:rPr>
          <w:noProof w:val="0"/>
        </w:rPr>
        <w:t>mikrokristalinė</w:t>
      </w:r>
      <w:proofErr w:type="spellEnd"/>
      <w:r w:rsidRPr="007E62B7">
        <w:rPr>
          <w:noProof w:val="0"/>
        </w:rPr>
        <w:t xml:space="preserve"> celiuliozė, </w:t>
      </w:r>
      <w:proofErr w:type="spellStart"/>
      <w:r w:rsidRPr="007E62B7">
        <w:rPr>
          <w:noProof w:val="0"/>
        </w:rPr>
        <w:t>kroskarmeliozės</w:t>
      </w:r>
      <w:proofErr w:type="spellEnd"/>
      <w:r w:rsidRPr="007E62B7">
        <w:rPr>
          <w:noProof w:val="0"/>
        </w:rPr>
        <w:t xml:space="preserve"> natrio druska, magnio </w:t>
      </w:r>
      <w:proofErr w:type="spellStart"/>
      <w:r w:rsidRPr="007E62B7">
        <w:rPr>
          <w:noProof w:val="0"/>
        </w:rPr>
        <w:t>stearatas</w:t>
      </w:r>
      <w:proofErr w:type="spellEnd"/>
      <w:r w:rsidRPr="007E62B7">
        <w:rPr>
          <w:noProof w:val="0"/>
        </w:rPr>
        <w:t>, geležies oksidas (E172).</w:t>
      </w:r>
    </w:p>
    <w:p w14:paraId="595FC981" w14:textId="77777777" w:rsidR="007E62B7" w:rsidRPr="007E62B7" w:rsidRDefault="007E62B7" w:rsidP="007E62B7">
      <w:pPr>
        <w:pStyle w:val="BTEMEASMCA"/>
        <w:rPr>
          <w:rFonts w:ascii="Times New Roman" w:hAnsi="Times New Roman"/>
        </w:rPr>
      </w:pPr>
    </w:p>
    <w:p w14:paraId="4AC245E9" w14:textId="77777777" w:rsidR="007E62B7" w:rsidRPr="00EE038F" w:rsidRDefault="007E62B7" w:rsidP="007E62B7">
      <w:pPr>
        <w:pStyle w:val="Antrat4"/>
        <w:spacing w:before="0" w:after="0"/>
        <w:rPr>
          <w:rFonts w:ascii="Times New Roman" w:hAnsi="Times New Roman" w:cs="Times New Roman"/>
          <w:b/>
          <w:i w:val="0"/>
          <w:iCs w:val="0"/>
          <w:color w:val="auto"/>
          <w:szCs w:val="22"/>
        </w:rPr>
      </w:pPr>
      <w:proofErr w:type="spellStart"/>
      <w:r w:rsidRPr="00EE038F">
        <w:rPr>
          <w:rFonts w:ascii="Times New Roman" w:hAnsi="Times New Roman" w:cs="Times New Roman"/>
          <w:b/>
          <w:i w:val="0"/>
          <w:iCs w:val="0"/>
          <w:color w:val="auto"/>
          <w:szCs w:val="22"/>
        </w:rPr>
        <w:t>Sumatriptan</w:t>
      </w:r>
      <w:proofErr w:type="spellEnd"/>
      <w:r w:rsidRPr="00EE038F">
        <w:rPr>
          <w:rFonts w:ascii="Times New Roman" w:hAnsi="Times New Roman" w:cs="Times New Roman"/>
          <w:b/>
          <w:i w:val="0"/>
          <w:iCs w:val="0"/>
          <w:color w:val="auto"/>
          <w:szCs w:val="22"/>
        </w:rPr>
        <w:t xml:space="preserve"> STADA išvaizda ir kiekis pakuotėje</w:t>
      </w:r>
    </w:p>
    <w:p w14:paraId="1A00D2A4" w14:textId="77777777" w:rsidR="007E62B7" w:rsidRPr="007E62B7" w:rsidRDefault="007E62B7" w:rsidP="007E62B7">
      <w:pPr>
        <w:suppressAutoHyphens/>
        <w:rPr>
          <w:szCs w:val="22"/>
        </w:rPr>
      </w:pPr>
      <w:proofErr w:type="spellStart"/>
      <w:r w:rsidRPr="007E62B7">
        <w:rPr>
          <w:szCs w:val="22"/>
        </w:rPr>
        <w:t>Sumatriptan</w:t>
      </w:r>
      <w:proofErr w:type="spellEnd"/>
      <w:r w:rsidRPr="007E62B7">
        <w:rPr>
          <w:szCs w:val="22"/>
        </w:rPr>
        <w:t xml:space="preserve"> STADA 50 mg yra rausvos, ovalo formos, abipus išgaubtos tabletės su laužimo vagele vienoje pusėje.</w:t>
      </w:r>
    </w:p>
    <w:p w14:paraId="2C9D8CA2" w14:textId="77777777" w:rsidR="007E62B7" w:rsidRPr="007E62B7" w:rsidRDefault="007E62B7" w:rsidP="007E62B7">
      <w:pPr>
        <w:rPr>
          <w:szCs w:val="22"/>
        </w:rPr>
      </w:pPr>
      <w:r w:rsidRPr="007E62B7">
        <w:rPr>
          <w:szCs w:val="22"/>
        </w:rPr>
        <w:t>Vagelė skirta tik tam, kad būtų lengviau tabletę perlaužti, jei Jums sunku nuryti ją visą.</w:t>
      </w:r>
    </w:p>
    <w:p w14:paraId="3328FF64" w14:textId="77777777" w:rsidR="007E62B7" w:rsidRPr="007E62B7" w:rsidRDefault="007E62B7" w:rsidP="007E62B7">
      <w:pPr>
        <w:rPr>
          <w:szCs w:val="22"/>
        </w:rPr>
      </w:pPr>
    </w:p>
    <w:p w14:paraId="46DA5F51" w14:textId="77777777" w:rsidR="007E62B7" w:rsidRPr="007E62B7" w:rsidRDefault="007E62B7" w:rsidP="007E62B7">
      <w:pPr>
        <w:rPr>
          <w:i/>
          <w:iCs/>
          <w:szCs w:val="22"/>
        </w:rPr>
      </w:pPr>
      <w:r w:rsidRPr="007E62B7">
        <w:rPr>
          <w:i/>
          <w:iCs/>
          <w:szCs w:val="22"/>
        </w:rPr>
        <w:t>Pakuočių dydžiai:</w:t>
      </w:r>
    </w:p>
    <w:p w14:paraId="428784E9" w14:textId="77777777" w:rsidR="007E62B7" w:rsidRPr="007E62B7" w:rsidRDefault="007E62B7" w:rsidP="007E62B7">
      <w:pPr>
        <w:suppressAutoHyphens/>
        <w:rPr>
          <w:szCs w:val="22"/>
        </w:rPr>
      </w:pPr>
      <w:r w:rsidRPr="007E62B7">
        <w:rPr>
          <w:szCs w:val="22"/>
        </w:rPr>
        <w:t>1, 2, 3, 4, 6, 8, 12, 18 ar 24 tabletės OPA / Al / PVC / Al lizdinės plokštelės kartono dėžutėje.</w:t>
      </w:r>
    </w:p>
    <w:p w14:paraId="6402BA5B" w14:textId="77777777" w:rsidR="007E62B7" w:rsidRPr="007E62B7" w:rsidRDefault="007E62B7" w:rsidP="007E62B7">
      <w:pPr>
        <w:pStyle w:val="PI-3EMEASMCA"/>
        <w:tabs>
          <w:tab w:val="left" w:pos="1560"/>
        </w:tabs>
        <w:rPr>
          <w:noProof w:val="0"/>
        </w:rPr>
      </w:pPr>
    </w:p>
    <w:p w14:paraId="57B41B7C" w14:textId="77777777" w:rsidR="007E62B7" w:rsidRPr="00EE038F" w:rsidRDefault="007E62B7" w:rsidP="007E62B7">
      <w:pPr>
        <w:pStyle w:val="Antrat4"/>
        <w:spacing w:before="0" w:after="0"/>
        <w:rPr>
          <w:rFonts w:ascii="Times New Roman" w:hAnsi="Times New Roman" w:cs="Times New Roman"/>
          <w:b/>
          <w:i w:val="0"/>
          <w:iCs w:val="0"/>
          <w:color w:val="auto"/>
          <w:szCs w:val="22"/>
        </w:rPr>
      </w:pPr>
      <w:r w:rsidRPr="00EE038F">
        <w:rPr>
          <w:rFonts w:ascii="Times New Roman" w:hAnsi="Times New Roman" w:cs="Times New Roman"/>
          <w:b/>
          <w:i w:val="0"/>
          <w:iCs w:val="0"/>
          <w:color w:val="auto"/>
          <w:szCs w:val="22"/>
        </w:rPr>
        <w:t>Registruotojas ir gamintojas</w:t>
      </w:r>
    </w:p>
    <w:p w14:paraId="338F4980" w14:textId="77777777" w:rsidR="007E62B7" w:rsidRPr="007E62B7" w:rsidRDefault="007E62B7" w:rsidP="007E62B7">
      <w:pPr>
        <w:rPr>
          <w:szCs w:val="22"/>
        </w:rPr>
      </w:pPr>
    </w:p>
    <w:p w14:paraId="1B038B18" w14:textId="77777777" w:rsidR="007E62B7" w:rsidRPr="007E62B7" w:rsidRDefault="007E62B7" w:rsidP="007E62B7">
      <w:pPr>
        <w:rPr>
          <w:i/>
          <w:szCs w:val="22"/>
        </w:rPr>
      </w:pPr>
      <w:r w:rsidRPr="007E62B7">
        <w:rPr>
          <w:i/>
          <w:szCs w:val="22"/>
        </w:rPr>
        <w:t xml:space="preserve">Registruotojas </w:t>
      </w:r>
    </w:p>
    <w:p w14:paraId="71FBD828" w14:textId="77777777" w:rsidR="007E62B7" w:rsidRPr="007E62B7" w:rsidRDefault="007E62B7" w:rsidP="007E62B7">
      <w:pPr>
        <w:rPr>
          <w:szCs w:val="22"/>
        </w:rPr>
      </w:pPr>
      <w:r w:rsidRPr="007E62B7">
        <w:rPr>
          <w:szCs w:val="22"/>
        </w:rPr>
        <w:t xml:space="preserve">STADA </w:t>
      </w:r>
      <w:proofErr w:type="spellStart"/>
      <w:r w:rsidRPr="007E62B7">
        <w:rPr>
          <w:szCs w:val="22"/>
        </w:rPr>
        <w:t>Arzneimittel</w:t>
      </w:r>
      <w:proofErr w:type="spellEnd"/>
      <w:r w:rsidRPr="007E62B7">
        <w:rPr>
          <w:szCs w:val="22"/>
        </w:rPr>
        <w:t xml:space="preserve"> AG</w:t>
      </w:r>
    </w:p>
    <w:p w14:paraId="65A05876" w14:textId="77777777" w:rsidR="007E62B7" w:rsidRPr="007E62B7" w:rsidRDefault="007E62B7" w:rsidP="007E62B7">
      <w:pPr>
        <w:rPr>
          <w:noProof/>
          <w:szCs w:val="22"/>
        </w:rPr>
      </w:pPr>
      <w:r w:rsidRPr="007E62B7">
        <w:rPr>
          <w:noProof/>
          <w:szCs w:val="22"/>
        </w:rPr>
        <w:t>Stadastrasse 2-18</w:t>
      </w:r>
    </w:p>
    <w:p w14:paraId="536E904A" w14:textId="77777777" w:rsidR="007E62B7" w:rsidRPr="007E62B7" w:rsidRDefault="007E62B7" w:rsidP="007E62B7">
      <w:pPr>
        <w:rPr>
          <w:noProof/>
          <w:szCs w:val="22"/>
        </w:rPr>
      </w:pPr>
      <w:r w:rsidRPr="007E62B7">
        <w:rPr>
          <w:noProof/>
          <w:szCs w:val="22"/>
        </w:rPr>
        <w:t>D-61118 Bad Vilbel</w:t>
      </w:r>
    </w:p>
    <w:p w14:paraId="53A25686" w14:textId="77777777" w:rsidR="007E62B7" w:rsidRPr="007E62B7" w:rsidRDefault="007E62B7" w:rsidP="007E62B7">
      <w:pPr>
        <w:rPr>
          <w:noProof/>
          <w:szCs w:val="22"/>
        </w:rPr>
      </w:pPr>
      <w:r w:rsidRPr="007E62B7">
        <w:rPr>
          <w:noProof/>
          <w:szCs w:val="22"/>
        </w:rPr>
        <w:t>Vokietija</w:t>
      </w:r>
    </w:p>
    <w:p w14:paraId="15DE453F" w14:textId="77777777" w:rsidR="007E62B7" w:rsidRPr="007E62B7" w:rsidRDefault="007E62B7" w:rsidP="007E62B7">
      <w:pPr>
        <w:pStyle w:val="PI-3EMEASMCA"/>
        <w:rPr>
          <w:b w:val="0"/>
          <w:noProof w:val="0"/>
        </w:rPr>
      </w:pPr>
    </w:p>
    <w:p w14:paraId="0B135150" w14:textId="77777777" w:rsidR="007E62B7" w:rsidRPr="00EE038F" w:rsidRDefault="007E62B7" w:rsidP="007E62B7">
      <w:pPr>
        <w:pStyle w:val="Antrat4"/>
        <w:spacing w:before="0" w:after="0"/>
        <w:rPr>
          <w:rFonts w:ascii="Times New Roman" w:hAnsi="Times New Roman" w:cs="Times New Roman"/>
          <w:iCs w:val="0"/>
          <w:color w:val="auto"/>
          <w:szCs w:val="22"/>
        </w:rPr>
      </w:pPr>
      <w:r w:rsidRPr="00EE038F">
        <w:rPr>
          <w:rFonts w:ascii="Times New Roman" w:hAnsi="Times New Roman" w:cs="Times New Roman"/>
          <w:iCs w:val="0"/>
          <w:color w:val="auto"/>
          <w:szCs w:val="22"/>
        </w:rPr>
        <w:t>Gamintojas</w:t>
      </w:r>
    </w:p>
    <w:p w14:paraId="7F233237" w14:textId="77777777" w:rsidR="007E62B7" w:rsidRPr="007E62B7" w:rsidRDefault="007E62B7" w:rsidP="007E62B7">
      <w:pPr>
        <w:rPr>
          <w:rFonts w:eastAsia="Arial Unicode MS"/>
          <w:noProof/>
          <w:szCs w:val="22"/>
        </w:rPr>
      </w:pPr>
      <w:r w:rsidRPr="007E62B7">
        <w:rPr>
          <w:rFonts w:eastAsia="Arial Unicode MS"/>
          <w:noProof/>
          <w:szCs w:val="22"/>
        </w:rPr>
        <w:t>S.A. Eurogenerics N.V.</w:t>
      </w:r>
    </w:p>
    <w:p w14:paraId="044A651D" w14:textId="77777777" w:rsidR="007E62B7" w:rsidRPr="007E62B7" w:rsidRDefault="007E62B7" w:rsidP="007E62B7">
      <w:pPr>
        <w:rPr>
          <w:rFonts w:eastAsia="Arial Unicode MS"/>
          <w:noProof/>
          <w:szCs w:val="22"/>
        </w:rPr>
      </w:pPr>
      <w:r w:rsidRPr="007E62B7">
        <w:rPr>
          <w:rFonts w:eastAsia="Arial Unicode MS"/>
          <w:noProof/>
          <w:szCs w:val="22"/>
        </w:rPr>
        <w:t xml:space="preserve">Heizel Esplanade Heysel b 22 </w:t>
      </w:r>
    </w:p>
    <w:p w14:paraId="3515CA33" w14:textId="77777777" w:rsidR="007E62B7" w:rsidRPr="007E62B7" w:rsidRDefault="007E62B7" w:rsidP="007E62B7">
      <w:pPr>
        <w:rPr>
          <w:rFonts w:eastAsia="Arial Unicode MS"/>
          <w:noProof/>
          <w:szCs w:val="22"/>
        </w:rPr>
      </w:pPr>
      <w:r w:rsidRPr="007E62B7">
        <w:rPr>
          <w:rFonts w:eastAsia="Arial Unicode MS"/>
          <w:noProof/>
          <w:szCs w:val="22"/>
        </w:rPr>
        <w:t>BE-1020 Brussels</w:t>
      </w:r>
    </w:p>
    <w:p w14:paraId="1FFAD701" w14:textId="77777777" w:rsidR="007E62B7" w:rsidRPr="007E62B7" w:rsidRDefault="007E62B7" w:rsidP="007E62B7">
      <w:pPr>
        <w:rPr>
          <w:rFonts w:eastAsia="Arial Unicode MS"/>
          <w:noProof/>
          <w:szCs w:val="22"/>
        </w:rPr>
      </w:pPr>
      <w:r w:rsidRPr="007E62B7">
        <w:rPr>
          <w:rFonts w:eastAsia="Arial Unicode MS"/>
          <w:noProof/>
          <w:szCs w:val="22"/>
        </w:rPr>
        <w:t>Belgija</w:t>
      </w:r>
    </w:p>
    <w:p w14:paraId="7516F7FC" w14:textId="77777777" w:rsidR="007E62B7" w:rsidRPr="007E62B7" w:rsidRDefault="007E62B7" w:rsidP="007E62B7">
      <w:pPr>
        <w:rPr>
          <w:rFonts w:eastAsia="Arial Unicode MS"/>
          <w:noProof/>
          <w:szCs w:val="22"/>
        </w:rPr>
      </w:pPr>
    </w:p>
    <w:p w14:paraId="0D346859" w14:textId="77777777" w:rsidR="007E62B7" w:rsidRPr="007E62B7" w:rsidRDefault="007E62B7" w:rsidP="007E62B7">
      <w:pPr>
        <w:rPr>
          <w:rFonts w:eastAsia="Arial Unicode MS"/>
          <w:noProof/>
          <w:szCs w:val="22"/>
        </w:rPr>
      </w:pPr>
      <w:r w:rsidRPr="007E62B7">
        <w:rPr>
          <w:rFonts w:eastAsia="Arial Unicode MS"/>
          <w:noProof/>
          <w:szCs w:val="22"/>
        </w:rPr>
        <w:t>arba</w:t>
      </w:r>
    </w:p>
    <w:p w14:paraId="2E93E417" w14:textId="77777777" w:rsidR="007E62B7" w:rsidRPr="007E62B7" w:rsidRDefault="007E62B7" w:rsidP="007E62B7">
      <w:pPr>
        <w:rPr>
          <w:rFonts w:eastAsia="Arial Unicode MS"/>
          <w:noProof/>
          <w:szCs w:val="22"/>
        </w:rPr>
      </w:pPr>
    </w:p>
    <w:p w14:paraId="7AA22450" w14:textId="77777777" w:rsidR="007E62B7" w:rsidRPr="007E62B7" w:rsidRDefault="007E62B7" w:rsidP="007E62B7">
      <w:pPr>
        <w:rPr>
          <w:rFonts w:eastAsia="Arial Unicode MS"/>
          <w:szCs w:val="22"/>
        </w:rPr>
      </w:pPr>
      <w:r w:rsidRPr="007E62B7">
        <w:rPr>
          <w:rFonts w:eastAsia="Arial Unicode MS"/>
          <w:szCs w:val="22"/>
        </w:rPr>
        <w:t xml:space="preserve">LAMP SAN PROSPERO </w:t>
      </w:r>
      <w:proofErr w:type="spellStart"/>
      <w:r w:rsidRPr="007E62B7">
        <w:rPr>
          <w:rFonts w:eastAsia="Arial Unicode MS"/>
          <w:szCs w:val="22"/>
        </w:rPr>
        <w:t>S.p.A</w:t>
      </w:r>
      <w:proofErr w:type="spellEnd"/>
      <w:r w:rsidRPr="007E62B7">
        <w:rPr>
          <w:rFonts w:eastAsia="Arial Unicode MS"/>
          <w:szCs w:val="22"/>
        </w:rPr>
        <w:t>.</w:t>
      </w:r>
    </w:p>
    <w:p w14:paraId="395808B9" w14:textId="77777777" w:rsidR="007E62B7" w:rsidRPr="007E62B7" w:rsidRDefault="007E62B7" w:rsidP="007E62B7">
      <w:pPr>
        <w:rPr>
          <w:rFonts w:eastAsia="Arial Unicode MS"/>
          <w:szCs w:val="22"/>
        </w:rPr>
      </w:pPr>
      <w:r w:rsidRPr="007E62B7">
        <w:rPr>
          <w:rFonts w:eastAsia="Arial Unicode MS"/>
          <w:szCs w:val="22"/>
        </w:rPr>
        <w:t xml:space="preserve">Via </w:t>
      </w:r>
      <w:proofErr w:type="spellStart"/>
      <w:r w:rsidRPr="007E62B7">
        <w:rPr>
          <w:rFonts w:eastAsia="Arial Unicode MS"/>
          <w:szCs w:val="22"/>
        </w:rPr>
        <w:t>della</w:t>
      </w:r>
      <w:proofErr w:type="spellEnd"/>
      <w:r w:rsidRPr="007E62B7">
        <w:rPr>
          <w:rFonts w:eastAsia="Arial Unicode MS"/>
          <w:szCs w:val="22"/>
        </w:rPr>
        <w:t xml:space="preserve"> Pace, 25/A</w:t>
      </w:r>
    </w:p>
    <w:p w14:paraId="01537E32" w14:textId="77777777" w:rsidR="007E62B7" w:rsidRPr="007E62B7" w:rsidRDefault="007E62B7" w:rsidP="007E62B7">
      <w:pPr>
        <w:rPr>
          <w:rFonts w:eastAsia="Arial Unicode MS"/>
          <w:szCs w:val="22"/>
        </w:rPr>
      </w:pPr>
      <w:r w:rsidRPr="007E62B7">
        <w:rPr>
          <w:rFonts w:eastAsia="Arial Unicode MS"/>
          <w:szCs w:val="22"/>
        </w:rPr>
        <w:t xml:space="preserve">41030 San </w:t>
      </w:r>
      <w:proofErr w:type="spellStart"/>
      <w:r w:rsidRPr="007E62B7">
        <w:rPr>
          <w:rFonts w:eastAsia="Arial Unicode MS"/>
          <w:szCs w:val="22"/>
        </w:rPr>
        <w:t>Prospero</w:t>
      </w:r>
      <w:proofErr w:type="spellEnd"/>
      <w:r w:rsidRPr="007E62B7">
        <w:rPr>
          <w:rFonts w:eastAsia="Arial Unicode MS"/>
          <w:szCs w:val="22"/>
        </w:rPr>
        <w:t xml:space="preserve"> (</w:t>
      </w:r>
      <w:proofErr w:type="spellStart"/>
      <w:r w:rsidRPr="007E62B7">
        <w:rPr>
          <w:rFonts w:eastAsia="Arial Unicode MS"/>
          <w:szCs w:val="22"/>
        </w:rPr>
        <w:t>Modena</w:t>
      </w:r>
      <w:proofErr w:type="spellEnd"/>
      <w:r w:rsidRPr="007E62B7">
        <w:rPr>
          <w:rFonts w:eastAsia="Arial Unicode MS"/>
          <w:szCs w:val="22"/>
        </w:rPr>
        <w:t>)</w:t>
      </w:r>
    </w:p>
    <w:p w14:paraId="7B1D0799" w14:textId="77777777" w:rsidR="007E62B7" w:rsidRPr="007E62B7" w:rsidRDefault="007E62B7" w:rsidP="007E62B7">
      <w:pPr>
        <w:rPr>
          <w:rFonts w:eastAsia="Arial Unicode MS"/>
          <w:szCs w:val="22"/>
        </w:rPr>
      </w:pPr>
      <w:r w:rsidRPr="007E62B7">
        <w:rPr>
          <w:rFonts w:eastAsia="Arial Unicode MS"/>
          <w:szCs w:val="22"/>
        </w:rPr>
        <w:t>Italija</w:t>
      </w:r>
    </w:p>
    <w:p w14:paraId="23B964B5" w14:textId="77777777" w:rsidR="007E62B7" w:rsidRPr="007E62B7" w:rsidRDefault="007E62B7" w:rsidP="007E62B7">
      <w:pPr>
        <w:rPr>
          <w:rFonts w:eastAsia="Arial Unicode MS"/>
          <w:noProof/>
          <w:szCs w:val="22"/>
        </w:rPr>
      </w:pPr>
    </w:p>
    <w:p w14:paraId="1A5936F8" w14:textId="77777777" w:rsidR="007E62B7" w:rsidRPr="007E62B7" w:rsidRDefault="007E62B7" w:rsidP="007E62B7">
      <w:pPr>
        <w:rPr>
          <w:rFonts w:eastAsia="Arial Unicode MS"/>
          <w:szCs w:val="22"/>
        </w:rPr>
      </w:pPr>
      <w:r w:rsidRPr="007E62B7">
        <w:rPr>
          <w:rFonts w:eastAsia="Arial Unicode MS"/>
          <w:szCs w:val="22"/>
        </w:rPr>
        <w:t>arba</w:t>
      </w:r>
    </w:p>
    <w:p w14:paraId="6B9E78F2" w14:textId="77777777" w:rsidR="007E62B7" w:rsidRPr="007E62B7" w:rsidRDefault="007E62B7" w:rsidP="007E62B7">
      <w:pPr>
        <w:rPr>
          <w:rFonts w:eastAsia="Arial Unicode MS"/>
          <w:szCs w:val="22"/>
        </w:rPr>
      </w:pPr>
    </w:p>
    <w:p w14:paraId="3992C63D" w14:textId="77777777" w:rsidR="007E62B7" w:rsidRPr="007E62B7" w:rsidRDefault="007E62B7" w:rsidP="007E62B7">
      <w:pPr>
        <w:rPr>
          <w:rFonts w:eastAsia="Arial Unicode MS"/>
          <w:szCs w:val="22"/>
        </w:rPr>
      </w:pPr>
      <w:r w:rsidRPr="007E62B7">
        <w:rPr>
          <w:rFonts w:eastAsia="Arial Unicode MS"/>
          <w:szCs w:val="22"/>
        </w:rPr>
        <w:t xml:space="preserve">STADA </w:t>
      </w:r>
      <w:proofErr w:type="spellStart"/>
      <w:r w:rsidRPr="007E62B7">
        <w:rPr>
          <w:rFonts w:eastAsia="Arial Unicode MS"/>
          <w:szCs w:val="22"/>
        </w:rPr>
        <w:t>Arzneimittel</w:t>
      </w:r>
      <w:proofErr w:type="spellEnd"/>
      <w:r w:rsidRPr="007E62B7">
        <w:rPr>
          <w:rFonts w:eastAsia="Arial Unicode MS"/>
          <w:szCs w:val="22"/>
        </w:rPr>
        <w:t xml:space="preserve"> </w:t>
      </w:r>
      <w:proofErr w:type="spellStart"/>
      <w:r w:rsidRPr="007E62B7">
        <w:rPr>
          <w:rFonts w:eastAsia="Arial Unicode MS"/>
          <w:szCs w:val="22"/>
        </w:rPr>
        <w:t>GmbH</w:t>
      </w:r>
      <w:proofErr w:type="spellEnd"/>
    </w:p>
    <w:p w14:paraId="4ECBE268" w14:textId="77777777" w:rsidR="007E62B7" w:rsidRPr="007E62B7" w:rsidRDefault="007E62B7" w:rsidP="007E62B7">
      <w:pPr>
        <w:rPr>
          <w:rFonts w:eastAsia="Arial Unicode MS"/>
          <w:szCs w:val="22"/>
        </w:rPr>
      </w:pPr>
      <w:proofErr w:type="spellStart"/>
      <w:r w:rsidRPr="007E62B7">
        <w:rPr>
          <w:rFonts w:eastAsia="Arial Unicode MS"/>
          <w:szCs w:val="22"/>
        </w:rPr>
        <w:t>Muthgasse</w:t>
      </w:r>
      <w:proofErr w:type="spellEnd"/>
      <w:r w:rsidRPr="007E62B7">
        <w:rPr>
          <w:rFonts w:eastAsia="Arial Unicode MS"/>
          <w:szCs w:val="22"/>
        </w:rPr>
        <w:t xml:space="preserve"> 36</w:t>
      </w:r>
    </w:p>
    <w:p w14:paraId="7EB99E39" w14:textId="77777777" w:rsidR="007E62B7" w:rsidRPr="007E62B7" w:rsidRDefault="007E62B7" w:rsidP="007E62B7">
      <w:pPr>
        <w:rPr>
          <w:rFonts w:eastAsia="Arial Unicode MS"/>
          <w:szCs w:val="22"/>
        </w:rPr>
      </w:pPr>
      <w:r w:rsidRPr="007E62B7">
        <w:rPr>
          <w:rFonts w:eastAsia="Arial Unicode MS"/>
          <w:szCs w:val="22"/>
        </w:rPr>
        <w:t xml:space="preserve">1190 </w:t>
      </w:r>
      <w:proofErr w:type="spellStart"/>
      <w:r w:rsidRPr="007E62B7">
        <w:rPr>
          <w:rFonts w:eastAsia="Arial Unicode MS"/>
          <w:szCs w:val="22"/>
        </w:rPr>
        <w:t>Vienna</w:t>
      </w:r>
      <w:proofErr w:type="spellEnd"/>
    </w:p>
    <w:p w14:paraId="31F7E6DF" w14:textId="77777777" w:rsidR="007E62B7" w:rsidRPr="007E62B7" w:rsidRDefault="007E62B7" w:rsidP="007E62B7">
      <w:pPr>
        <w:rPr>
          <w:rFonts w:eastAsia="Arial Unicode MS"/>
          <w:szCs w:val="22"/>
        </w:rPr>
      </w:pPr>
      <w:r w:rsidRPr="007E62B7">
        <w:rPr>
          <w:rFonts w:eastAsia="Arial Unicode MS"/>
          <w:szCs w:val="22"/>
        </w:rPr>
        <w:t>Austrija</w:t>
      </w:r>
    </w:p>
    <w:p w14:paraId="0E60BDB9" w14:textId="77777777" w:rsidR="007E62B7" w:rsidRPr="007E62B7" w:rsidRDefault="007E62B7" w:rsidP="007E62B7">
      <w:pPr>
        <w:rPr>
          <w:szCs w:val="22"/>
        </w:rPr>
      </w:pPr>
    </w:p>
    <w:p w14:paraId="305B2B57" w14:textId="77777777" w:rsidR="007E62B7" w:rsidRPr="007E62B7" w:rsidRDefault="007E62B7" w:rsidP="007E62B7">
      <w:pPr>
        <w:rPr>
          <w:szCs w:val="22"/>
        </w:rPr>
      </w:pPr>
      <w:r w:rsidRPr="007E62B7">
        <w:rPr>
          <w:szCs w:val="22"/>
        </w:rPr>
        <w:t>arba</w:t>
      </w:r>
    </w:p>
    <w:p w14:paraId="349A66DF" w14:textId="77777777" w:rsidR="007E62B7" w:rsidRPr="007E62B7" w:rsidRDefault="007E62B7" w:rsidP="007E62B7">
      <w:pPr>
        <w:rPr>
          <w:rFonts w:eastAsia="Arial Unicode MS"/>
          <w:szCs w:val="22"/>
        </w:rPr>
      </w:pPr>
    </w:p>
    <w:p w14:paraId="226950AE" w14:textId="77777777" w:rsidR="007E62B7" w:rsidRPr="007E62B7" w:rsidRDefault="007E62B7" w:rsidP="007E62B7">
      <w:pPr>
        <w:pStyle w:val="Pagrindinistekstas"/>
        <w:spacing w:after="0"/>
        <w:rPr>
          <w:rFonts w:eastAsia="Arial Unicode MS"/>
          <w:noProof/>
          <w:sz w:val="22"/>
          <w:szCs w:val="22"/>
        </w:rPr>
      </w:pPr>
      <w:r w:rsidRPr="007E62B7">
        <w:rPr>
          <w:rFonts w:eastAsia="Arial Unicode MS"/>
          <w:noProof/>
          <w:sz w:val="22"/>
          <w:szCs w:val="22"/>
        </w:rPr>
        <w:t xml:space="preserve">STADA Arzneimittel AG </w:t>
      </w:r>
    </w:p>
    <w:p w14:paraId="3D48EA9E" w14:textId="77777777" w:rsidR="007E62B7" w:rsidRPr="007E62B7" w:rsidRDefault="007E62B7" w:rsidP="007E62B7">
      <w:pPr>
        <w:pStyle w:val="Pagrindinistekstas"/>
        <w:spacing w:after="0"/>
        <w:rPr>
          <w:rFonts w:eastAsia="Arial Unicode MS"/>
          <w:noProof/>
          <w:sz w:val="22"/>
          <w:szCs w:val="22"/>
        </w:rPr>
      </w:pPr>
      <w:r w:rsidRPr="007E62B7">
        <w:rPr>
          <w:rFonts w:eastAsia="Arial Unicode MS"/>
          <w:noProof/>
          <w:sz w:val="22"/>
          <w:szCs w:val="22"/>
        </w:rPr>
        <w:t xml:space="preserve">Stadastrasse 2-18 </w:t>
      </w:r>
    </w:p>
    <w:p w14:paraId="315D8D36" w14:textId="77777777" w:rsidR="007E62B7" w:rsidRPr="007E62B7" w:rsidRDefault="007E62B7" w:rsidP="007E62B7">
      <w:pPr>
        <w:pStyle w:val="Pagrindinistekstas"/>
        <w:spacing w:after="0"/>
        <w:rPr>
          <w:rFonts w:eastAsia="Arial Unicode MS"/>
          <w:noProof/>
          <w:sz w:val="22"/>
          <w:szCs w:val="22"/>
        </w:rPr>
      </w:pPr>
      <w:r w:rsidRPr="007E62B7">
        <w:rPr>
          <w:rFonts w:eastAsia="Arial Unicode MS"/>
          <w:noProof/>
          <w:sz w:val="22"/>
          <w:szCs w:val="22"/>
        </w:rPr>
        <w:t xml:space="preserve">61118 Bad Vilbel </w:t>
      </w:r>
    </w:p>
    <w:p w14:paraId="6CFF13FA" w14:textId="77777777" w:rsidR="007E62B7" w:rsidRPr="007E62B7" w:rsidRDefault="007E62B7" w:rsidP="007E62B7">
      <w:pPr>
        <w:pStyle w:val="Pagrindinistekstas"/>
        <w:spacing w:after="0"/>
        <w:rPr>
          <w:sz w:val="22"/>
          <w:szCs w:val="22"/>
        </w:rPr>
      </w:pPr>
      <w:r w:rsidRPr="007E62B7">
        <w:rPr>
          <w:rFonts w:eastAsia="Arial Unicode MS"/>
          <w:noProof/>
          <w:sz w:val="22"/>
          <w:szCs w:val="22"/>
        </w:rPr>
        <w:t>Vokietija</w:t>
      </w:r>
    </w:p>
    <w:p w14:paraId="10AE42FA" w14:textId="77777777" w:rsidR="007E62B7" w:rsidRPr="007E62B7" w:rsidRDefault="007E62B7" w:rsidP="007E62B7">
      <w:pPr>
        <w:pStyle w:val="Pagrindinistekstas"/>
        <w:spacing w:after="0"/>
        <w:rPr>
          <w:sz w:val="22"/>
          <w:szCs w:val="22"/>
          <w:lang w:val="lt-LT"/>
        </w:rPr>
      </w:pPr>
    </w:p>
    <w:p w14:paraId="084C2CB1" w14:textId="77777777" w:rsidR="007E62B7" w:rsidRPr="007E62B7" w:rsidRDefault="007E62B7" w:rsidP="007E62B7">
      <w:pPr>
        <w:pStyle w:val="Pagrindinistekstas"/>
        <w:spacing w:after="0"/>
        <w:rPr>
          <w:sz w:val="22"/>
          <w:szCs w:val="22"/>
          <w:lang w:val="lt-LT"/>
        </w:rPr>
      </w:pPr>
      <w:r w:rsidRPr="007E62B7">
        <w:rPr>
          <w:sz w:val="22"/>
          <w:szCs w:val="22"/>
          <w:lang w:val="lt-LT"/>
        </w:rPr>
        <w:t>arba</w:t>
      </w:r>
    </w:p>
    <w:p w14:paraId="6D5B3ACB" w14:textId="77777777" w:rsidR="007E62B7" w:rsidRPr="007E62B7" w:rsidRDefault="007E62B7" w:rsidP="007E62B7">
      <w:pPr>
        <w:pStyle w:val="Pagrindinistekstas"/>
        <w:spacing w:after="0"/>
        <w:rPr>
          <w:sz w:val="22"/>
          <w:szCs w:val="22"/>
          <w:lang w:val="lt-LT"/>
        </w:rPr>
      </w:pPr>
    </w:p>
    <w:p w14:paraId="5FEB7C4C" w14:textId="77777777" w:rsidR="007E62B7" w:rsidRPr="007E62B7" w:rsidRDefault="007E62B7" w:rsidP="007E62B7">
      <w:pPr>
        <w:rPr>
          <w:rFonts w:eastAsia="Arial Unicode MS"/>
          <w:noProof/>
          <w:szCs w:val="22"/>
          <w:lang w:val="x-none"/>
        </w:rPr>
      </w:pPr>
      <w:r w:rsidRPr="007E62B7">
        <w:rPr>
          <w:rFonts w:eastAsia="Arial Unicode MS"/>
          <w:noProof/>
          <w:szCs w:val="22"/>
          <w:lang w:val="x-none"/>
        </w:rPr>
        <w:t>Sanico NV</w:t>
      </w:r>
    </w:p>
    <w:p w14:paraId="680C67DE" w14:textId="77777777" w:rsidR="007E62B7" w:rsidRPr="007E62B7" w:rsidRDefault="007E62B7" w:rsidP="007E62B7">
      <w:pPr>
        <w:rPr>
          <w:rFonts w:eastAsia="Arial Unicode MS"/>
          <w:noProof/>
          <w:szCs w:val="22"/>
          <w:lang w:val="x-none"/>
        </w:rPr>
      </w:pPr>
      <w:r w:rsidRPr="007E62B7">
        <w:rPr>
          <w:rFonts w:eastAsia="Arial Unicode MS"/>
          <w:noProof/>
          <w:szCs w:val="22"/>
          <w:lang w:val="x-none"/>
        </w:rPr>
        <w:t>Veedijk 59</w:t>
      </w:r>
    </w:p>
    <w:p w14:paraId="3EF99DF1" w14:textId="77777777" w:rsidR="007E62B7" w:rsidRPr="007E62B7" w:rsidRDefault="007E62B7" w:rsidP="007E62B7">
      <w:pPr>
        <w:rPr>
          <w:rFonts w:eastAsia="Arial Unicode MS"/>
          <w:noProof/>
          <w:szCs w:val="22"/>
        </w:rPr>
      </w:pPr>
      <w:r w:rsidRPr="007E62B7">
        <w:rPr>
          <w:rFonts w:eastAsia="Arial Unicode MS"/>
          <w:noProof/>
          <w:szCs w:val="22"/>
          <w:lang w:val="x-none"/>
        </w:rPr>
        <w:t>Turnhout B-2300</w:t>
      </w:r>
    </w:p>
    <w:p w14:paraId="092D0EC8" w14:textId="77777777" w:rsidR="007E62B7" w:rsidRPr="007E62B7" w:rsidRDefault="007E62B7" w:rsidP="007E62B7">
      <w:pPr>
        <w:rPr>
          <w:rFonts w:eastAsia="Arial Unicode MS"/>
          <w:noProof/>
          <w:szCs w:val="22"/>
        </w:rPr>
      </w:pPr>
      <w:r w:rsidRPr="007E62B7">
        <w:rPr>
          <w:rFonts w:eastAsia="Arial Unicode MS"/>
          <w:noProof/>
          <w:szCs w:val="22"/>
        </w:rPr>
        <w:t>Belgija</w:t>
      </w:r>
    </w:p>
    <w:p w14:paraId="209CB52C" w14:textId="77777777" w:rsidR="007E62B7" w:rsidRPr="007E62B7" w:rsidRDefault="007E62B7" w:rsidP="007E62B7">
      <w:pPr>
        <w:rPr>
          <w:rFonts w:eastAsia="Arial Unicode MS"/>
          <w:noProof/>
          <w:szCs w:val="22"/>
        </w:rPr>
      </w:pPr>
    </w:p>
    <w:p w14:paraId="36DF1A66" w14:textId="77777777" w:rsidR="007E62B7" w:rsidRPr="007E62B7" w:rsidRDefault="007E62B7" w:rsidP="007E62B7">
      <w:pPr>
        <w:rPr>
          <w:rFonts w:eastAsia="Arial Unicode MS"/>
          <w:noProof/>
          <w:szCs w:val="22"/>
        </w:rPr>
      </w:pPr>
      <w:r w:rsidRPr="007E62B7">
        <w:rPr>
          <w:rFonts w:eastAsia="Arial Unicode MS"/>
          <w:noProof/>
          <w:szCs w:val="22"/>
        </w:rPr>
        <w:t>arba</w:t>
      </w:r>
    </w:p>
    <w:p w14:paraId="2804847C" w14:textId="77777777" w:rsidR="007E62B7" w:rsidRPr="007E62B7" w:rsidRDefault="007E62B7" w:rsidP="007E62B7">
      <w:pPr>
        <w:rPr>
          <w:rFonts w:eastAsia="Arial Unicode MS"/>
          <w:noProof/>
          <w:szCs w:val="22"/>
        </w:rPr>
      </w:pPr>
    </w:p>
    <w:p w14:paraId="505B632F" w14:textId="77777777" w:rsidR="007E62B7" w:rsidRPr="007E62B7" w:rsidRDefault="007E62B7" w:rsidP="007E62B7">
      <w:pPr>
        <w:rPr>
          <w:rFonts w:eastAsia="Arial Unicode MS"/>
          <w:noProof/>
          <w:szCs w:val="22"/>
        </w:rPr>
      </w:pPr>
      <w:r w:rsidRPr="007E62B7">
        <w:rPr>
          <w:rFonts w:eastAsia="Arial Unicode MS"/>
          <w:noProof/>
          <w:szCs w:val="22"/>
        </w:rPr>
        <w:t>ITC Farma S.R.L.</w:t>
      </w:r>
    </w:p>
    <w:p w14:paraId="5CF8EF9E" w14:textId="77777777" w:rsidR="007E62B7" w:rsidRPr="007E62B7" w:rsidRDefault="007E62B7" w:rsidP="007E62B7">
      <w:pPr>
        <w:rPr>
          <w:rFonts w:eastAsia="Arial Unicode MS"/>
          <w:noProof/>
          <w:szCs w:val="22"/>
        </w:rPr>
      </w:pPr>
      <w:r w:rsidRPr="007E62B7">
        <w:rPr>
          <w:rFonts w:eastAsia="Arial Unicode MS"/>
          <w:noProof/>
          <w:szCs w:val="22"/>
        </w:rPr>
        <w:t>Via Pontina KM29-00071</w:t>
      </w:r>
    </w:p>
    <w:p w14:paraId="550D6FAA" w14:textId="77777777" w:rsidR="007E62B7" w:rsidRPr="007E62B7" w:rsidRDefault="007E62B7" w:rsidP="007E62B7">
      <w:pPr>
        <w:rPr>
          <w:rFonts w:eastAsia="Arial Unicode MS"/>
          <w:noProof/>
          <w:szCs w:val="22"/>
        </w:rPr>
      </w:pPr>
      <w:r w:rsidRPr="007E62B7">
        <w:rPr>
          <w:rFonts w:eastAsia="Arial Unicode MS"/>
          <w:noProof/>
          <w:szCs w:val="22"/>
        </w:rPr>
        <w:t>Pomezia (RM),</w:t>
      </w:r>
    </w:p>
    <w:p w14:paraId="7F81C2D7" w14:textId="77777777" w:rsidR="007E62B7" w:rsidRPr="007E62B7" w:rsidRDefault="007E62B7" w:rsidP="007E62B7">
      <w:pPr>
        <w:rPr>
          <w:rFonts w:eastAsia="Arial Unicode MS"/>
          <w:noProof/>
          <w:szCs w:val="22"/>
        </w:rPr>
      </w:pPr>
      <w:r w:rsidRPr="007E62B7">
        <w:rPr>
          <w:rFonts w:eastAsia="Arial Unicode MS"/>
          <w:noProof/>
          <w:szCs w:val="22"/>
        </w:rPr>
        <w:t>Italija</w:t>
      </w:r>
    </w:p>
    <w:p w14:paraId="301CBC80" w14:textId="77777777" w:rsidR="007E62B7" w:rsidRPr="007E62B7" w:rsidRDefault="007E62B7" w:rsidP="007E62B7">
      <w:pPr>
        <w:rPr>
          <w:rFonts w:eastAsia="Arial Unicode MS"/>
          <w:noProof/>
          <w:szCs w:val="22"/>
        </w:rPr>
      </w:pPr>
    </w:p>
    <w:p w14:paraId="597840DB" w14:textId="77777777" w:rsidR="007E62B7" w:rsidRPr="007E62B7" w:rsidRDefault="007E62B7" w:rsidP="007E62B7">
      <w:pPr>
        <w:rPr>
          <w:szCs w:val="22"/>
        </w:rPr>
      </w:pPr>
      <w:r w:rsidRPr="007E62B7">
        <w:rPr>
          <w:szCs w:val="22"/>
        </w:rPr>
        <w:t>Jeigu apie šį vaistą norite sužinoti daugiau, kreipkitės į vietinį registruotojo atstovą:</w:t>
      </w:r>
    </w:p>
    <w:p w14:paraId="755D00E6" w14:textId="77777777" w:rsidR="007E62B7" w:rsidRPr="007E62B7" w:rsidRDefault="007E62B7" w:rsidP="007E62B7">
      <w:pPr>
        <w:rPr>
          <w:szCs w:val="22"/>
        </w:rPr>
      </w:pPr>
    </w:p>
    <w:p w14:paraId="0BF8749D" w14:textId="77777777" w:rsidR="007E62B7" w:rsidRPr="007E62B7" w:rsidRDefault="007E62B7" w:rsidP="007E62B7">
      <w:pPr>
        <w:rPr>
          <w:szCs w:val="22"/>
        </w:rPr>
      </w:pPr>
      <w:r w:rsidRPr="007E62B7">
        <w:rPr>
          <w:szCs w:val="22"/>
        </w:rPr>
        <w:t xml:space="preserve">UAB „STADA </w:t>
      </w:r>
      <w:proofErr w:type="spellStart"/>
      <w:r w:rsidRPr="007E62B7">
        <w:rPr>
          <w:szCs w:val="22"/>
        </w:rPr>
        <w:t>Baltics</w:t>
      </w:r>
      <w:proofErr w:type="spellEnd"/>
      <w:r w:rsidRPr="007E62B7">
        <w:rPr>
          <w:szCs w:val="22"/>
        </w:rPr>
        <w:t>“</w:t>
      </w:r>
    </w:p>
    <w:p w14:paraId="559E64A7" w14:textId="77777777" w:rsidR="007E62B7" w:rsidRPr="007E62B7" w:rsidRDefault="007E62B7" w:rsidP="007E62B7">
      <w:pPr>
        <w:rPr>
          <w:szCs w:val="22"/>
        </w:rPr>
      </w:pPr>
      <w:r w:rsidRPr="007E62B7">
        <w:rPr>
          <w:szCs w:val="22"/>
        </w:rPr>
        <w:t>A. Goštauto g. 40A</w:t>
      </w:r>
    </w:p>
    <w:p w14:paraId="38884EA8" w14:textId="77777777" w:rsidR="007E62B7" w:rsidRPr="007E62B7" w:rsidRDefault="007E62B7" w:rsidP="007E62B7">
      <w:pPr>
        <w:rPr>
          <w:szCs w:val="22"/>
        </w:rPr>
      </w:pPr>
      <w:r w:rsidRPr="007E62B7">
        <w:rPr>
          <w:szCs w:val="22"/>
        </w:rPr>
        <w:t>LT-03163 Vilnius</w:t>
      </w:r>
    </w:p>
    <w:p w14:paraId="603E63C3" w14:textId="77777777" w:rsidR="007E62B7" w:rsidRPr="007E62B7" w:rsidRDefault="007E62B7" w:rsidP="007E62B7">
      <w:pPr>
        <w:rPr>
          <w:szCs w:val="22"/>
        </w:rPr>
      </w:pPr>
      <w:r w:rsidRPr="007E62B7">
        <w:rPr>
          <w:szCs w:val="22"/>
        </w:rPr>
        <w:t>Lietuva</w:t>
      </w:r>
    </w:p>
    <w:p w14:paraId="54861CC9" w14:textId="77777777" w:rsidR="007E62B7" w:rsidRPr="007E62B7" w:rsidRDefault="007E62B7" w:rsidP="007E62B7">
      <w:pPr>
        <w:rPr>
          <w:szCs w:val="22"/>
        </w:rPr>
      </w:pPr>
      <w:r w:rsidRPr="007E62B7">
        <w:rPr>
          <w:szCs w:val="22"/>
        </w:rPr>
        <w:t>Tel.: +370 5 2603926</w:t>
      </w:r>
    </w:p>
    <w:p w14:paraId="380B28E8" w14:textId="77777777" w:rsidR="007E62B7" w:rsidRPr="007E62B7" w:rsidRDefault="007E62B7" w:rsidP="007E62B7">
      <w:pPr>
        <w:rPr>
          <w:szCs w:val="22"/>
        </w:rPr>
      </w:pPr>
      <w:r w:rsidRPr="007E62B7">
        <w:rPr>
          <w:szCs w:val="22"/>
        </w:rPr>
        <w:t xml:space="preserve">El. paštas: </w:t>
      </w:r>
      <w:hyperlink r:id="rId5" w:history="1">
        <w:r w:rsidRPr="007E62B7">
          <w:rPr>
            <w:rStyle w:val="Hipersaitas"/>
            <w:rFonts w:eastAsia="Calibri"/>
            <w:color w:val="auto"/>
            <w:szCs w:val="22"/>
          </w:rPr>
          <w:t>stada.baltics</w:t>
        </w:r>
        <w:r w:rsidRPr="007E62B7">
          <w:rPr>
            <w:rStyle w:val="Hipersaitas"/>
            <w:rFonts w:eastAsia="Calibri"/>
            <w:color w:val="auto"/>
            <w:szCs w:val="22"/>
            <w:lang w:val="nb-NO"/>
          </w:rPr>
          <w:t>@stada.com</w:t>
        </w:r>
      </w:hyperlink>
    </w:p>
    <w:p w14:paraId="1F2D169D" w14:textId="77777777" w:rsidR="007E62B7" w:rsidRPr="007E62B7" w:rsidRDefault="007E62B7" w:rsidP="007E62B7">
      <w:pPr>
        <w:rPr>
          <w:szCs w:val="22"/>
          <w:lang w:val="nb-NO"/>
        </w:rPr>
      </w:pPr>
    </w:p>
    <w:p w14:paraId="1FC93FB5" w14:textId="77777777" w:rsidR="007E62B7" w:rsidRPr="007E62B7" w:rsidRDefault="007E62B7" w:rsidP="007E62B7">
      <w:pPr>
        <w:rPr>
          <w:b/>
          <w:szCs w:val="22"/>
        </w:rPr>
      </w:pPr>
      <w:r w:rsidRPr="007E62B7">
        <w:rPr>
          <w:b/>
          <w:szCs w:val="22"/>
        </w:rPr>
        <w:t xml:space="preserve">Šis vaistas </w:t>
      </w:r>
      <w:bookmarkStart w:id="0" w:name="_Hlk203749393"/>
      <w:r w:rsidRPr="007E62B7">
        <w:rPr>
          <w:b/>
          <w:bCs/>
          <w:szCs w:val="22"/>
        </w:rPr>
        <w:t>Europos ekonominės erdvės</w:t>
      </w:r>
      <w:r w:rsidRPr="007E62B7">
        <w:rPr>
          <w:b/>
          <w:szCs w:val="22"/>
        </w:rPr>
        <w:t xml:space="preserve"> </w:t>
      </w:r>
      <w:bookmarkEnd w:id="0"/>
      <w:r w:rsidRPr="007E62B7">
        <w:rPr>
          <w:b/>
          <w:szCs w:val="22"/>
        </w:rPr>
        <w:t>valstybėse narėse registruotas tokiais pavadinimais:</w:t>
      </w:r>
    </w:p>
    <w:p w14:paraId="069DBEDA" w14:textId="77777777" w:rsidR="007E62B7" w:rsidRPr="007E62B7" w:rsidRDefault="007E62B7" w:rsidP="007E62B7">
      <w:pPr>
        <w:rPr>
          <w:szCs w:val="22"/>
        </w:rPr>
      </w:pPr>
      <w:r w:rsidRPr="007E62B7">
        <w:rPr>
          <w:szCs w:val="22"/>
        </w:rPr>
        <w:t xml:space="preserve">Belgija, Liuksemburgas, Italija - </w:t>
      </w:r>
      <w:proofErr w:type="spellStart"/>
      <w:r w:rsidRPr="007E62B7">
        <w:rPr>
          <w:szCs w:val="22"/>
        </w:rPr>
        <w:t>Sumatriptan</w:t>
      </w:r>
      <w:proofErr w:type="spellEnd"/>
      <w:r w:rsidRPr="007E62B7">
        <w:rPr>
          <w:szCs w:val="22"/>
        </w:rPr>
        <w:t xml:space="preserve"> EG </w:t>
      </w:r>
    </w:p>
    <w:p w14:paraId="6CAF583B" w14:textId="77777777" w:rsidR="007E62B7" w:rsidRPr="007E62B7" w:rsidRDefault="007E62B7" w:rsidP="007E62B7">
      <w:pPr>
        <w:rPr>
          <w:szCs w:val="22"/>
        </w:rPr>
      </w:pPr>
      <w:r w:rsidRPr="007E62B7">
        <w:rPr>
          <w:szCs w:val="22"/>
        </w:rPr>
        <w:t xml:space="preserve">Estija, Lietuva, Vokietija - </w:t>
      </w:r>
      <w:proofErr w:type="spellStart"/>
      <w:r w:rsidRPr="007E62B7">
        <w:rPr>
          <w:szCs w:val="22"/>
        </w:rPr>
        <w:t>Sumatriptan</w:t>
      </w:r>
      <w:proofErr w:type="spellEnd"/>
      <w:r w:rsidRPr="007E62B7">
        <w:rPr>
          <w:szCs w:val="22"/>
        </w:rPr>
        <w:t xml:space="preserve"> STADA</w:t>
      </w:r>
    </w:p>
    <w:p w14:paraId="1DD8C1A0" w14:textId="77777777" w:rsidR="007E62B7" w:rsidRPr="007E62B7" w:rsidRDefault="007E62B7" w:rsidP="007E62B7">
      <w:pPr>
        <w:rPr>
          <w:szCs w:val="22"/>
        </w:rPr>
      </w:pPr>
    </w:p>
    <w:p w14:paraId="1F88EA13" w14:textId="77777777" w:rsidR="007E62B7" w:rsidRPr="007E62B7" w:rsidRDefault="007E62B7" w:rsidP="007E62B7">
      <w:pPr>
        <w:rPr>
          <w:szCs w:val="22"/>
        </w:rPr>
      </w:pPr>
    </w:p>
    <w:p w14:paraId="6288914C" w14:textId="77777777" w:rsidR="007E62B7" w:rsidRPr="007E62B7" w:rsidRDefault="007E62B7" w:rsidP="007E62B7">
      <w:pPr>
        <w:pStyle w:val="PI-3EMEASMCA"/>
        <w:outlineLvl w:val="0"/>
      </w:pPr>
      <w:r w:rsidRPr="007E62B7">
        <w:t>Šis pakuotės lapelis paskutinį kartą peržiūrėtas 2025-10-07.</w:t>
      </w:r>
    </w:p>
    <w:p w14:paraId="2C3B0BDE" w14:textId="77777777" w:rsidR="007E62B7" w:rsidRPr="007E62B7" w:rsidRDefault="007E62B7" w:rsidP="007E62B7">
      <w:pPr>
        <w:rPr>
          <w:szCs w:val="22"/>
        </w:rPr>
      </w:pPr>
    </w:p>
    <w:p w14:paraId="704315C4" w14:textId="77777777" w:rsidR="007E62B7" w:rsidRPr="007E62B7" w:rsidRDefault="007E62B7" w:rsidP="007E62B7">
      <w:pPr>
        <w:rPr>
          <w:szCs w:val="22"/>
        </w:rPr>
      </w:pPr>
    </w:p>
    <w:p w14:paraId="58A70367" w14:textId="77777777" w:rsidR="007E62B7" w:rsidRPr="007E62B7" w:rsidRDefault="007E62B7" w:rsidP="007E62B7">
      <w:pPr>
        <w:rPr>
          <w:szCs w:val="22"/>
        </w:rPr>
      </w:pPr>
      <w:r w:rsidRPr="007E62B7">
        <w:rPr>
          <w:szCs w:val="22"/>
        </w:rPr>
        <w:t xml:space="preserve">Išsami informacija apie šį vaistą pateikiama Valstybinės vaistų kontrolės tarnybos prie Lietuvos Respublikos sveikatos apsaugos ministerijos tinklalapyje </w:t>
      </w:r>
      <w:bookmarkStart w:id="1" w:name="_Hlk203749439"/>
      <w:r w:rsidRPr="007E62B7">
        <w:rPr>
          <w:szCs w:val="22"/>
          <w:u w:val="single"/>
        </w:rPr>
        <w:t>https://vvkt.lrv.lt/lt/</w:t>
      </w:r>
      <w:r w:rsidRPr="007E62B7">
        <w:rPr>
          <w:szCs w:val="22"/>
        </w:rPr>
        <w:t>.</w:t>
      </w:r>
      <w:bookmarkEnd w:id="1"/>
    </w:p>
    <w:p w14:paraId="1A3A625C" w14:textId="77777777" w:rsidR="007E62B7" w:rsidRPr="007E62B7" w:rsidRDefault="007E62B7" w:rsidP="007E62B7">
      <w:pPr>
        <w:rPr>
          <w:szCs w:val="22"/>
        </w:rPr>
      </w:pPr>
    </w:p>
    <w:p w14:paraId="4CDC1207" w14:textId="77777777" w:rsidR="007E62B7" w:rsidRPr="007E62B7" w:rsidRDefault="007E62B7" w:rsidP="007E62B7">
      <w:pPr>
        <w:rPr>
          <w:szCs w:val="22"/>
        </w:rPr>
      </w:pPr>
    </w:p>
    <w:p w14:paraId="2FEC124F" w14:textId="77777777" w:rsidR="00222FED" w:rsidRPr="007E62B7" w:rsidRDefault="00222FED" w:rsidP="007E62B7">
      <w:pPr>
        <w:rPr>
          <w:szCs w:val="22"/>
        </w:rPr>
      </w:pPr>
    </w:p>
    <w:sectPr w:rsidR="00222FED" w:rsidRPr="007E62B7"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117499"/>
    <w:multiLevelType w:val="hybridMultilevel"/>
    <w:tmpl w:val="B30E904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5580D"/>
    <w:multiLevelType w:val="hybridMultilevel"/>
    <w:tmpl w:val="5A6C328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736520"/>
    <w:multiLevelType w:val="hybridMultilevel"/>
    <w:tmpl w:val="72C8F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C126E"/>
    <w:multiLevelType w:val="hybridMultilevel"/>
    <w:tmpl w:val="6A162FA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563C3"/>
    <w:multiLevelType w:val="hybridMultilevel"/>
    <w:tmpl w:val="11E49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8430C6"/>
    <w:multiLevelType w:val="hybridMultilevel"/>
    <w:tmpl w:val="AA04E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0091182">
    <w:abstractNumId w:val="5"/>
  </w:num>
  <w:num w:numId="2" w16cid:durableId="1297881443">
    <w:abstractNumId w:val="0"/>
    <w:lvlOverride w:ilvl="0">
      <w:lvl w:ilvl="0">
        <w:numFmt w:val="bullet"/>
        <w:lvlText w:val="-"/>
        <w:lvlJc w:val="left"/>
        <w:pPr>
          <w:ind w:left="360" w:hanging="360"/>
        </w:pPr>
        <w:rPr>
          <w:rFonts w:cs="Times New Roman"/>
        </w:rPr>
      </w:lvl>
    </w:lvlOverride>
  </w:num>
  <w:num w:numId="3" w16cid:durableId="780993877">
    <w:abstractNumId w:val="2"/>
  </w:num>
  <w:num w:numId="4" w16cid:durableId="217085820">
    <w:abstractNumId w:val="4"/>
  </w:num>
  <w:num w:numId="5" w16cid:durableId="1600258908">
    <w:abstractNumId w:val="1"/>
  </w:num>
  <w:num w:numId="6" w16cid:durableId="44716509">
    <w:abstractNumId w:val="7"/>
  </w:num>
  <w:num w:numId="7" w16cid:durableId="753550334">
    <w:abstractNumId w:val="3"/>
  </w:num>
  <w:num w:numId="8" w16cid:durableId="1981038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B7"/>
    <w:rsid w:val="00222FED"/>
    <w:rsid w:val="005F173E"/>
    <w:rsid w:val="00733C40"/>
    <w:rsid w:val="007E62B7"/>
    <w:rsid w:val="008B3AD4"/>
    <w:rsid w:val="00984A0A"/>
    <w:rsid w:val="00D047C4"/>
    <w:rsid w:val="00EC0D97"/>
    <w:rsid w:val="00EE0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DA70"/>
  <w15:chartTrackingRefBased/>
  <w15:docId w15:val="{E1854BE1-CADE-4C00-AD98-11ADA6B8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2B7"/>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7E6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6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7E62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7E62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62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E62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62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E62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62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62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62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7E62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7E62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62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E62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62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E62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62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E62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62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62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62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62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62B7"/>
    <w:rPr>
      <w:i/>
      <w:iCs/>
      <w:color w:val="404040" w:themeColor="text1" w:themeTint="BF"/>
    </w:rPr>
  </w:style>
  <w:style w:type="paragraph" w:styleId="Sraopastraipa">
    <w:name w:val="List Paragraph"/>
    <w:basedOn w:val="prastasis"/>
    <w:uiPriority w:val="34"/>
    <w:qFormat/>
    <w:rsid w:val="007E62B7"/>
    <w:pPr>
      <w:ind w:left="720"/>
      <w:contextualSpacing/>
    </w:pPr>
  </w:style>
  <w:style w:type="character" w:styleId="Rykuspabraukimas">
    <w:name w:val="Intense Emphasis"/>
    <w:basedOn w:val="Numatytasispastraiposriftas"/>
    <w:uiPriority w:val="21"/>
    <w:qFormat/>
    <w:rsid w:val="007E62B7"/>
    <w:rPr>
      <w:i/>
      <w:iCs/>
      <w:color w:val="0F4761" w:themeColor="accent1" w:themeShade="BF"/>
    </w:rPr>
  </w:style>
  <w:style w:type="paragraph" w:styleId="Iskirtacitata">
    <w:name w:val="Intense Quote"/>
    <w:basedOn w:val="prastasis"/>
    <w:next w:val="prastasis"/>
    <w:link w:val="IskirtacitataDiagrama"/>
    <w:uiPriority w:val="30"/>
    <w:qFormat/>
    <w:rsid w:val="007E6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62B7"/>
    <w:rPr>
      <w:i/>
      <w:iCs/>
      <w:color w:val="0F4761" w:themeColor="accent1" w:themeShade="BF"/>
    </w:rPr>
  </w:style>
  <w:style w:type="character" w:styleId="Rykinuoroda">
    <w:name w:val="Intense Reference"/>
    <w:basedOn w:val="Numatytasispastraiposriftas"/>
    <w:uiPriority w:val="32"/>
    <w:qFormat/>
    <w:rsid w:val="007E62B7"/>
    <w:rPr>
      <w:b/>
      <w:bCs/>
      <w:smallCaps/>
      <w:color w:val="0F4761" w:themeColor="accent1" w:themeShade="BF"/>
      <w:spacing w:val="5"/>
    </w:rPr>
  </w:style>
  <w:style w:type="character" w:styleId="Hipersaitas">
    <w:name w:val="Hyperlink"/>
    <w:uiPriority w:val="99"/>
    <w:unhideWhenUsed/>
    <w:rsid w:val="007E62B7"/>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7E62B7"/>
    <w:pPr>
      <w:spacing w:after="120"/>
    </w:pPr>
    <w:rPr>
      <w:rFonts w:eastAsia="Calibri"/>
      <w:sz w:val="20"/>
      <w:lang w:val="x-none"/>
    </w:rPr>
  </w:style>
  <w:style w:type="character" w:customStyle="1" w:styleId="PagrindinistekstasDiagrama">
    <w:name w:val="Pagrindinis tekstas Diagrama"/>
    <w:basedOn w:val="Numatytasispastraiposriftas"/>
    <w:link w:val="Pagrindinistekstas"/>
    <w:uiPriority w:val="99"/>
    <w:semiHidden/>
    <w:rsid w:val="007E62B7"/>
    <w:rPr>
      <w:rFonts w:eastAsia="Calibri"/>
      <w:kern w:val="0"/>
      <w:sz w:val="20"/>
      <w:szCs w:val="20"/>
      <w:lang w:val="x-none" w:eastAsia="lt-LT"/>
      <w14:ligatures w14:val="none"/>
    </w:rPr>
  </w:style>
  <w:style w:type="character" w:customStyle="1" w:styleId="BTEMEASMCAChar">
    <w:name w:val="BT EMEA_SMCA Char"/>
    <w:link w:val="BTEMEASMCA"/>
    <w:uiPriority w:val="99"/>
    <w:locked/>
    <w:rsid w:val="007E62B7"/>
    <w:rPr>
      <w:rFonts w:ascii="Calibri" w:eastAsia="Times New Roman" w:hAnsi="Calibri"/>
    </w:rPr>
  </w:style>
  <w:style w:type="paragraph" w:customStyle="1" w:styleId="BTEMEASMCA">
    <w:name w:val="BT EMEA_SMCA"/>
    <w:basedOn w:val="prastasis"/>
    <w:link w:val="BTEMEASMCAChar"/>
    <w:autoRedefine/>
    <w:uiPriority w:val="99"/>
    <w:rsid w:val="007E62B7"/>
    <w:rPr>
      <w:rFonts w:ascii="Calibri" w:hAnsi="Calibri"/>
      <w:kern w:val="2"/>
      <w:szCs w:val="22"/>
      <w:lang w:eastAsia="en-US"/>
      <w14:ligatures w14:val="standardContextual"/>
    </w:rPr>
  </w:style>
  <w:style w:type="character" w:customStyle="1" w:styleId="BTEMEASMCACharCharChar">
    <w:name w:val="BT EMEA_SMCA Char Char Char"/>
    <w:link w:val="BTEMEASMCACharChar"/>
    <w:uiPriority w:val="99"/>
    <w:locked/>
    <w:rsid w:val="007E62B7"/>
    <w:rPr>
      <w:rFonts w:eastAsia="Calibri"/>
      <w:noProof/>
      <w:sz w:val="20"/>
      <w:szCs w:val="20"/>
      <w:lang w:val="x-none" w:eastAsia="x-none"/>
    </w:rPr>
  </w:style>
  <w:style w:type="paragraph" w:customStyle="1" w:styleId="BTEMEASMCACharChar">
    <w:name w:val="BT EMEA_SMCA Char Char"/>
    <w:basedOn w:val="prastasis"/>
    <w:link w:val="BTEMEASMCACharCharChar"/>
    <w:autoRedefine/>
    <w:uiPriority w:val="99"/>
    <w:rsid w:val="007E62B7"/>
    <w:rPr>
      <w:rFonts w:eastAsia="Calibri"/>
      <w:noProof/>
      <w:kern w:val="2"/>
      <w:sz w:val="20"/>
      <w:lang w:val="x-none" w:eastAsia="x-none"/>
      <w14:ligatures w14:val="standardContextual"/>
    </w:rPr>
  </w:style>
  <w:style w:type="paragraph" w:customStyle="1" w:styleId="BT-EMEASMCA">
    <w:name w:val="BT- EMEA_SMCA"/>
    <w:basedOn w:val="prastasis"/>
    <w:autoRedefine/>
    <w:uiPriority w:val="99"/>
    <w:rsid w:val="007E62B7"/>
    <w:pPr>
      <w:numPr>
        <w:numId w:val="1"/>
      </w:numPr>
      <w:tabs>
        <w:tab w:val="num" w:pos="360"/>
        <w:tab w:val="num" w:pos="567"/>
      </w:tabs>
      <w:ind w:left="567" w:hanging="567"/>
    </w:pPr>
    <w:rPr>
      <w:noProof/>
      <w:szCs w:val="22"/>
      <w:lang w:eastAsia="en-US"/>
    </w:rPr>
  </w:style>
  <w:style w:type="paragraph" w:customStyle="1" w:styleId="PI-3EMEASMCA">
    <w:name w:val="PI-3 EMEA_SMCA"/>
    <w:basedOn w:val="prastasis"/>
    <w:autoRedefine/>
    <w:uiPriority w:val="99"/>
    <w:rsid w:val="007E62B7"/>
    <w:pPr>
      <w:spacing w:line="220" w:lineRule="exact"/>
    </w:pPr>
    <w:rPr>
      <w:b/>
      <w:bCs/>
      <w:noProof/>
      <w:szCs w:val="22"/>
      <w:lang w:eastAsia="en-US"/>
    </w:rPr>
  </w:style>
  <w:style w:type="paragraph" w:customStyle="1" w:styleId="Sraopastraipa1">
    <w:name w:val="Sąrašo pastraipa1"/>
    <w:basedOn w:val="prastasis"/>
    <w:uiPriority w:val="99"/>
    <w:qFormat/>
    <w:rsid w:val="007E62B7"/>
    <w:pPr>
      <w:ind w:left="720"/>
      <w:contextualSpacing/>
    </w:pPr>
  </w:style>
  <w:style w:type="character" w:customStyle="1" w:styleId="hps">
    <w:name w:val="hps"/>
    <w:uiPriority w:val="99"/>
    <w:rsid w:val="007E62B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da.baltics@st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9807</Words>
  <Characters>5591</Characters>
  <Application>Microsoft Office Word</Application>
  <DocSecurity>0</DocSecurity>
  <Lines>46</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2026-01-21T12:46:00Z</dcterms:created>
  <dcterms:modified xsi:type="dcterms:W3CDTF">2026-01-21T12:50:00Z</dcterms:modified>
</cp:coreProperties>
</file>