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BC5E" w14:textId="77777777" w:rsidR="0026611C" w:rsidRDefault="0026611C" w:rsidP="0026611C">
      <w:pPr>
        <w:pStyle w:val="Pagrindinistekstas"/>
        <w:spacing w:after="0"/>
        <w:rPr>
          <w:sz w:val="22"/>
          <w:szCs w:val="22"/>
        </w:rPr>
      </w:pPr>
    </w:p>
    <w:p w14:paraId="1F773998" w14:textId="77777777" w:rsidR="0026611C" w:rsidRDefault="0026611C" w:rsidP="0026611C">
      <w:pPr>
        <w:pStyle w:val="Pagrindinistekstas"/>
        <w:spacing w:after="0"/>
        <w:rPr>
          <w:sz w:val="22"/>
          <w:szCs w:val="22"/>
        </w:rPr>
      </w:pPr>
    </w:p>
    <w:p w14:paraId="3BE92EB9" w14:textId="77777777" w:rsidR="0026611C" w:rsidRDefault="0026611C" w:rsidP="0026611C">
      <w:pPr>
        <w:pStyle w:val="Pagrindinistekstas"/>
        <w:spacing w:after="0"/>
        <w:rPr>
          <w:sz w:val="22"/>
          <w:szCs w:val="22"/>
        </w:rPr>
      </w:pPr>
    </w:p>
    <w:p w14:paraId="7BB23304" w14:textId="77777777" w:rsidR="0026611C" w:rsidRDefault="0026611C" w:rsidP="0026611C">
      <w:pPr>
        <w:pStyle w:val="Pagrindinistekstas"/>
        <w:spacing w:after="0"/>
        <w:rPr>
          <w:sz w:val="22"/>
          <w:szCs w:val="22"/>
        </w:rPr>
      </w:pPr>
    </w:p>
    <w:p w14:paraId="7E5C090D" w14:textId="77777777" w:rsidR="0026611C" w:rsidRDefault="0026611C" w:rsidP="0026611C">
      <w:pPr>
        <w:pStyle w:val="Pagrindinistekstas"/>
        <w:spacing w:after="0"/>
        <w:rPr>
          <w:sz w:val="22"/>
          <w:szCs w:val="22"/>
        </w:rPr>
      </w:pPr>
    </w:p>
    <w:p w14:paraId="2BD42771" w14:textId="77777777" w:rsidR="0026611C" w:rsidRDefault="0026611C" w:rsidP="0026611C">
      <w:pPr>
        <w:pStyle w:val="Pagrindinistekstas"/>
        <w:spacing w:after="0"/>
        <w:rPr>
          <w:sz w:val="22"/>
          <w:szCs w:val="22"/>
        </w:rPr>
      </w:pPr>
    </w:p>
    <w:p w14:paraId="04F9ED4D" w14:textId="77777777" w:rsidR="0026611C" w:rsidRDefault="0026611C" w:rsidP="0026611C">
      <w:pPr>
        <w:pStyle w:val="Pagrindinistekstas"/>
        <w:spacing w:after="0"/>
        <w:rPr>
          <w:sz w:val="22"/>
          <w:szCs w:val="22"/>
        </w:rPr>
      </w:pPr>
    </w:p>
    <w:p w14:paraId="03114EE2" w14:textId="77777777" w:rsidR="0026611C" w:rsidRDefault="0026611C" w:rsidP="0026611C">
      <w:pPr>
        <w:pStyle w:val="Pagrindinistekstas"/>
        <w:spacing w:after="0"/>
        <w:rPr>
          <w:sz w:val="22"/>
          <w:szCs w:val="22"/>
        </w:rPr>
      </w:pPr>
    </w:p>
    <w:p w14:paraId="4A0BF883" w14:textId="77777777" w:rsidR="0026611C" w:rsidRDefault="0026611C" w:rsidP="0026611C">
      <w:pPr>
        <w:pStyle w:val="Pagrindinistekstas"/>
        <w:spacing w:after="0"/>
        <w:rPr>
          <w:sz w:val="22"/>
          <w:szCs w:val="22"/>
        </w:rPr>
      </w:pPr>
    </w:p>
    <w:p w14:paraId="48498D36" w14:textId="77777777" w:rsidR="0026611C" w:rsidRDefault="0026611C" w:rsidP="0026611C">
      <w:pPr>
        <w:pStyle w:val="Pagrindinistekstas"/>
        <w:spacing w:after="0"/>
        <w:rPr>
          <w:sz w:val="22"/>
          <w:szCs w:val="22"/>
        </w:rPr>
      </w:pPr>
    </w:p>
    <w:p w14:paraId="48BB365F" w14:textId="77777777" w:rsidR="0026611C" w:rsidRDefault="0026611C" w:rsidP="0026611C">
      <w:pPr>
        <w:pStyle w:val="Pagrindinistekstas"/>
        <w:spacing w:after="0"/>
        <w:rPr>
          <w:sz w:val="22"/>
          <w:szCs w:val="22"/>
        </w:rPr>
      </w:pPr>
    </w:p>
    <w:p w14:paraId="5121A79D" w14:textId="77777777" w:rsidR="0026611C" w:rsidRDefault="0026611C" w:rsidP="0026611C">
      <w:pPr>
        <w:pStyle w:val="Pagrindinistekstas"/>
        <w:spacing w:after="0"/>
        <w:rPr>
          <w:sz w:val="22"/>
          <w:szCs w:val="22"/>
        </w:rPr>
      </w:pPr>
    </w:p>
    <w:p w14:paraId="1328085B" w14:textId="77777777" w:rsidR="0026611C" w:rsidRDefault="0026611C" w:rsidP="0026611C">
      <w:pPr>
        <w:pStyle w:val="Pagrindinistekstas"/>
        <w:spacing w:after="0"/>
        <w:rPr>
          <w:sz w:val="22"/>
          <w:szCs w:val="22"/>
        </w:rPr>
      </w:pPr>
    </w:p>
    <w:p w14:paraId="01D54821" w14:textId="77777777" w:rsidR="0026611C" w:rsidRDefault="0026611C" w:rsidP="0026611C">
      <w:pPr>
        <w:pStyle w:val="Pagrindinistekstas"/>
        <w:spacing w:after="0"/>
        <w:rPr>
          <w:sz w:val="22"/>
          <w:szCs w:val="22"/>
        </w:rPr>
      </w:pPr>
    </w:p>
    <w:p w14:paraId="6E3CCEE3" w14:textId="77777777" w:rsidR="0026611C" w:rsidRDefault="0026611C" w:rsidP="0026611C">
      <w:pPr>
        <w:pStyle w:val="Pagrindinistekstas"/>
        <w:spacing w:after="0"/>
        <w:rPr>
          <w:sz w:val="22"/>
          <w:szCs w:val="22"/>
        </w:rPr>
      </w:pPr>
    </w:p>
    <w:p w14:paraId="2DD9BD73" w14:textId="77777777" w:rsidR="0026611C" w:rsidRDefault="0026611C" w:rsidP="0026611C">
      <w:pPr>
        <w:pStyle w:val="Pagrindinistekstas"/>
        <w:spacing w:after="0"/>
        <w:rPr>
          <w:sz w:val="22"/>
          <w:szCs w:val="22"/>
        </w:rPr>
      </w:pPr>
    </w:p>
    <w:p w14:paraId="1545AD3C" w14:textId="77777777" w:rsidR="0026611C" w:rsidRDefault="0026611C" w:rsidP="0026611C">
      <w:pPr>
        <w:pStyle w:val="Pagrindinistekstas"/>
        <w:spacing w:after="0"/>
        <w:rPr>
          <w:sz w:val="22"/>
          <w:szCs w:val="22"/>
        </w:rPr>
      </w:pPr>
    </w:p>
    <w:p w14:paraId="2D13A313" w14:textId="77777777" w:rsidR="0026611C" w:rsidRDefault="0026611C" w:rsidP="0026611C">
      <w:pPr>
        <w:pStyle w:val="Pagrindinistekstas"/>
        <w:spacing w:after="0"/>
        <w:rPr>
          <w:sz w:val="22"/>
          <w:szCs w:val="22"/>
        </w:rPr>
      </w:pPr>
    </w:p>
    <w:p w14:paraId="6563E64B" w14:textId="77777777" w:rsidR="0026611C" w:rsidRDefault="0026611C" w:rsidP="0026611C">
      <w:pPr>
        <w:pStyle w:val="Pagrindinistekstas"/>
        <w:spacing w:after="0"/>
        <w:rPr>
          <w:sz w:val="22"/>
          <w:szCs w:val="22"/>
        </w:rPr>
      </w:pPr>
    </w:p>
    <w:p w14:paraId="4486B5A5" w14:textId="77777777" w:rsidR="0026611C" w:rsidRDefault="0026611C" w:rsidP="0026611C">
      <w:pPr>
        <w:pStyle w:val="Pagrindinistekstas"/>
        <w:spacing w:after="0"/>
        <w:rPr>
          <w:sz w:val="22"/>
          <w:szCs w:val="22"/>
        </w:rPr>
      </w:pPr>
    </w:p>
    <w:p w14:paraId="7EF35214" w14:textId="77777777" w:rsidR="0026611C" w:rsidRDefault="0026611C" w:rsidP="0026611C">
      <w:pPr>
        <w:pStyle w:val="Pagrindinistekstas"/>
        <w:spacing w:after="0"/>
        <w:rPr>
          <w:sz w:val="22"/>
          <w:szCs w:val="22"/>
        </w:rPr>
      </w:pPr>
    </w:p>
    <w:p w14:paraId="57A0D2FC" w14:textId="77777777" w:rsidR="0026611C" w:rsidRDefault="0026611C" w:rsidP="0026611C">
      <w:pPr>
        <w:pStyle w:val="Pagrindinistekstas"/>
        <w:spacing w:after="0"/>
        <w:rPr>
          <w:sz w:val="22"/>
          <w:szCs w:val="22"/>
        </w:rPr>
      </w:pPr>
    </w:p>
    <w:p w14:paraId="4FCAE1FE" w14:textId="77777777" w:rsidR="0026611C" w:rsidRDefault="0026611C" w:rsidP="0026611C">
      <w:pPr>
        <w:pStyle w:val="Pagrindinistekstas"/>
        <w:spacing w:after="0"/>
        <w:rPr>
          <w:sz w:val="22"/>
          <w:szCs w:val="22"/>
        </w:rPr>
      </w:pPr>
    </w:p>
    <w:p w14:paraId="354C9BF3" w14:textId="77777777" w:rsidR="0026611C" w:rsidRDefault="0026611C" w:rsidP="0026611C">
      <w:pPr>
        <w:pStyle w:val="Pavadinimas"/>
        <w:rPr>
          <w:sz w:val="22"/>
          <w:szCs w:val="22"/>
        </w:rPr>
      </w:pPr>
      <w:r>
        <w:rPr>
          <w:sz w:val="22"/>
          <w:szCs w:val="22"/>
        </w:rPr>
        <w:t>I PRIEDAS</w:t>
      </w:r>
    </w:p>
    <w:p w14:paraId="5707887A" w14:textId="77777777" w:rsidR="0026611C" w:rsidRDefault="0026611C" w:rsidP="0026611C">
      <w:pPr>
        <w:pStyle w:val="Pagrindinistekstas"/>
        <w:spacing w:after="0"/>
        <w:rPr>
          <w:sz w:val="22"/>
          <w:szCs w:val="22"/>
        </w:rPr>
      </w:pPr>
    </w:p>
    <w:p w14:paraId="570B89EF" w14:textId="77777777" w:rsidR="0026611C" w:rsidRDefault="0026611C" w:rsidP="0026611C">
      <w:pPr>
        <w:pStyle w:val="Pavadinimas"/>
        <w:rPr>
          <w:sz w:val="22"/>
          <w:szCs w:val="22"/>
        </w:rPr>
      </w:pPr>
      <w:r>
        <w:rPr>
          <w:sz w:val="22"/>
          <w:szCs w:val="22"/>
        </w:rPr>
        <w:t>PREPARATO CHARAKTERISTIKŲ SANTRAUKA</w:t>
      </w:r>
    </w:p>
    <w:p w14:paraId="70B778F4" w14:textId="77777777" w:rsidR="0026611C" w:rsidRDefault="0026611C" w:rsidP="0026611C">
      <w:pPr>
        <w:pStyle w:val="Pagrindinistekstas"/>
        <w:spacing w:after="0"/>
        <w:rPr>
          <w:sz w:val="22"/>
          <w:szCs w:val="22"/>
        </w:rPr>
      </w:pPr>
    </w:p>
    <w:p w14:paraId="49A80E65" w14:textId="77777777" w:rsidR="0026611C" w:rsidRDefault="0026611C" w:rsidP="0026611C">
      <w:pPr>
        <w:pStyle w:val="Antrat1"/>
        <w:rPr>
          <w:sz w:val="22"/>
          <w:szCs w:val="22"/>
        </w:rPr>
      </w:pPr>
      <w:r>
        <w:br w:type="page"/>
      </w:r>
      <w:r>
        <w:rPr>
          <w:sz w:val="22"/>
          <w:szCs w:val="22"/>
        </w:rPr>
        <w:lastRenderedPageBreak/>
        <w:t>1.</w:t>
      </w:r>
      <w:r>
        <w:rPr>
          <w:sz w:val="22"/>
          <w:szCs w:val="22"/>
        </w:rPr>
        <w:tab/>
        <w:t>VAISTINIO PREPARATO PAVADINIMAS</w:t>
      </w:r>
    </w:p>
    <w:p w14:paraId="4F3D05F1" w14:textId="77777777" w:rsidR="0026611C" w:rsidRDefault="0026611C" w:rsidP="0026611C">
      <w:pPr>
        <w:pStyle w:val="Antrat1"/>
        <w:rPr>
          <w:sz w:val="22"/>
          <w:szCs w:val="22"/>
        </w:rPr>
      </w:pPr>
    </w:p>
    <w:p w14:paraId="7319D2CD" w14:textId="77777777" w:rsidR="0026611C" w:rsidRDefault="0026611C" w:rsidP="0026611C">
      <w:pPr>
        <w:suppressAutoHyphens/>
        <w:rPr>
          <w:szCs w:val="22"/>
        </w:rPr>
      </w:pPr>
      <w:proofErr w:type="spellStart"/>
      <w:r>
        <w:rPr>
          <w:szCs w:val="22"/>
        </w:rPr>
        <w:t>Sumatriptan</w:t>
      </w:r>
      <w:proofErr w:type="spellEnd"/>
      <w:r>
        <w:rPr>
          <w:szCs w:val="22"/>
        </w:rPr>
        <w:t xml:space="preserve"> STADA 50 mg tabletės</w:t>
      </w:r>
    </w:p>
    <w:p w14:paraId="40B90406" w14:textId="77777777" w:rsidR="0026611C" w:rsidRDefault="0026611C" w:rsidP="0026611C">
      <w:pPr>
        <w:suppressAutoHyphens/>
        <w:rPr>
          <w:szCs w:val="22"/>
        </w:rPr>
      </w:pPr>
    </w:p>
    <w:p w14:paraId="14DC3645" w14:textId="77777777" w:rsidR="0026611C" w:rsidRDefault="0026611C" w:rsidP="0026611C">
      <w:pPr>
        <w:suppressAutoHyphens/>
        <w:rPr>
          <w:szCs w:val="22"/>
        </w:rPr>
      </w:pPr>
    </w:p>
    <w:p w14:paraId="5F1AB19B" w14:textId="77777777" w:rsidR="0026611C" w:rsidRDefault="0026611C" w:rsidP="0026611C">
      <w:pPr>
        <w:pStyle w:val="Antrat1"/>
        <w:rPr>
          <w:sz w:val="22"/>
          <w:szCs w:val="22"/>
        </w:rPr>
      </w:pPr>
      <w:r>
        <w:rPr>
          <w:sz w:val="22"/>
          <w:szCs w:val="22"/>
        </w:rPr>
        <w:t>2.</w:t>
      </w:r>
      <w:r>
        <w:rPr>
          <w:sz w:val="22"/>
          <w:szCs w:val="22"/>
        </w:rPr>
        <w:tab/>
        <w:t>KOKYBINĖ IR KIEKYBINĖ SUDĖTIS</w:t>
      </w:r>
    </w:p>
    <w:p w14:paraId="1E1C7E86" w14:textId="77777777" w:rsidR="0026611C" w:rsidRDefault="0026611C" w:rsidP="0026611C">
      <w:pPr>
        <w:suppressAutoHyphens/>
        <w:rPr>
          <w:szCs w:val="22"/>
        </w:rPr>
      </w:pPr>
    </w:p>
    <w:p w14:paraId="462E8DC8" w14:textId="77777777" w:rsidR="0026611C" w:rsidRDefault="00E31953" w:rsidP="0026611C">
      <w:pPr>
        <w:suppressAutoHyphens/>
        <w:rPr>
          <w:szCs w:val="22"/>
        </w:rPr>
      </w:pPr>
      <w:r>
        <w:rPr>
          <w:szCs w:val="22"/>
        </w:rPr>
        <w:t>Kiekv</w:t>
      </w:r>
      <w:r w:rsidR="0026611C">
        <w:rPr>
          <w:szCs w:val="22"/>
        </w:rPr>
        <w:t xml:space="preserve">ienoje tabletėje yra </w:t>
      </w:r>
      <w:proofErr w:type="spellStart"/>
      <w:r w:rsidR="0026611C">
        <w:rPr>
          <w:szCs w:val="22"/>
        </w:rPr>
        <w:t>sumatriptano</w:t>
      </w:r>
      <w:proofErr w:type="spellEnd"/>
      <w:r w:rsidR="0026611C">
        <w:rPr>
          <w:szCs w:val="22"/>
        </w:rPr>
        <w:t xml:space="preserve"> </w:t>
      </w:r>
      <w:proofErr w:type="spellStart"/>
      <w:r w:rsidR="0026611C">
        <w:rPr>
          <w:szCs w:val="22"/>
        </w:rPr>
        <w:t>sukcinato</w:t>
      </w:r>
      <w:proofErr w:type="spellEnd"/>
      <w:r w:rsidR="0026611C">
        <w:rPr>
          <w:szCs w:val="22"/>
        </w:rPr>
        <w:t xml:space="preserve">, atitinkančio 50 mg </w:t>
      </w:r>
      <w:proofErr w:type="spellStart"/>
      <w:r w:rsidR="0026611C">
        <w:rPr>
          <w:szCs w:val="22"/>
        </w:rPr>
        <w:t>sumatriptano</w:t>
      </w:r>
      <w:proofErr w:type="spellEnd"/>
      <w:r w:rsidR="0026611C">
        <w:rPr>
          <w:szCs w:val="22"/>
        </w:rPr>
        <w:t>.</w:t>
      </w:r>
    </w:p>
    <w:p w14:paraId="030206DB" w14:textId="77777777" w:rsidR="0026611C" w:rsidRDefault="0026611C" w:rsidP="0026611C">
      <w:pPr>
        <w:suppressAutoHyphens/>
        <w:rPr>
          <w:szCs w:val="22"/>
        </w:rPr>
      </w:pPr>
    </w:p>
    <w:p w14:paraId="7FCDA0D3" w14:textId="77777777" w:rsidR="0026611C" w:rsidRDefault="0026611C" w:rsidP="0026611C">
      <w:pPr>
        <w:autoSpaceDE w:val="0"/>
        <w:autoSpaceDN w:val="0"/>
        <w:adjustRightInd w:val="0"/>
        <w:rPr>
          <w:u w:val="single"/>
        </w:rPr>
      </w:pPr>
      <w:r>
        <w:rPr>
          <w:szCs w:val="22"/>
          <w:u w:val="single"/>
        </w:rPr>
        <w:t xml:space="preserve">Pagalbinė (-s) </w:t>
      </w:r>
      <w:r>
        <w:rPr>
          <w:szCs w:val="22"/>
          <w:u w:val="single"/>
          <w:lang w:eastAsia="en-US"/>
        </w:rPr>
        <w:t>medžiaga (-</w:t>
      </w:r>
      <w:proofErr w:type="spellStart"/>
      <w:r>
        <w:rPr>
          <w:szCs w:val="22"/>
          <w:u w:val="single"/>
          <w:lang w:eastAsia="en-US"/>
        </w:rPr>
        <w:t>os</w:t>
      </w:r>
      <w:proofErr w:type="spellEnd"/>
      <w:r>
        <w:rPr>
          <w:szCs w:val="22"/>
          <w:u w:val="single"/>
          <w:lang w:eastAsia="en-US"/>
        </w:rPr>
        <w:t>), kurios (-</w:t>
      </w:r>
      <w:proofErr w:type="spellStart"/>
      <w:r>
        <w:rPr>
          <w:szCs w:val="22"/>
          <w:u w:val="single"/>
          <w:lang w:eastAsia="en-US"/>
        </w:rPr>
        <w:t>ių</w:t>
      </w:r>
      <w:proofErr w:type="spellEnd"/>
      <w:r>
        <w:rPr>
          <w:szCs w:val="22"/>
          <w:u w:val="single"/>
          <w:lang w:eastAsia="en-US"/>
        </w:rPr>
        <w:t>)</w:t>
      </w:r>
      <w:r>
        <w:rPr>
          <w:u w:val="single"/>
        </w:rPr>
        <w:t xml:space="preserve"> poveikis žinomas</w:t>
      </w:r>
    </w:p>
    <w:p w14:paraId="0E9FB160" w14:textId="77777777" w:rsidR="0026611C" w:rsidRDefault="00E31953" w:rsidP="0026611C">
      <w:pPr>
        <w:autoSpaceDE w:val="0"/>
        <w:autoSpaceDN w:val="0"/>
        <w:adjustRightInd w:val="0"/>
        <w:rPr>
          <w:szCs w:val="22"/>
        </w:rPr>
      </w:pPr>
      <w:r>
        <w:rPr>
          <w:szCs w:val="22"/>
        </w:rPr>
        <w:t>Kiekv</w:t>
      </w:r>
      <w:r w:rsidR="0026611C">
        <w:rPr>
          <w:szCs w:val="22"/>
        </w:rPr>
        <w:t xml:space="preserve">ienoje </w:t>
      </w:r>
      <w:r w:rsidR="0026611C">
        <w:rPr>
          <w:szCs w:val="22"/>
          <w:lang w:eastAsia="en-US"/>
        </w:rPr>
        <w:t>tabletėje</w:t>
      </w:r>
      <w:r w:rsidR="0026611C">
        <w:rPr>
          <w:szCs w:val="22"/>
        </w:rPr>
        <w:t xml:space="preserve"> yra 199 mg laktozės.</w:t>
      </w:r>
    </w:p>
    <w:p w14:paraId="1F645784" w14:textId="77777777" w:rsidR="0026611C" w:rsidRDefault="0026611C" w:rsidP="0026611C">
      <w:pPr>
        <w:suppressAutoHyphens/>
        <w:rPr>
          <w:szCs w:val="22"/>
        </w:rPr>
      </w:pPr>
    </w:p>
    <w:p w14:paraId="677E19CC" w14:textId="77777777" w:rsidR="0026611C" w:rsidRDefault="0026611C" w:rsidP="0026611C">
      <w:pPr>
        <w:autoSpaceDE w:val="0"/>
        <w:autoSpaceDN w:val="0"/>
        <w:adjustRightInd w:val="0"/>
        <w:rPr>
          <w:szCs w:val="22"/>
        </w:rPr>
      </w:pPr>
      <w:r>
        <w:rPr>
          <w:szCs w:val="22"/>
        </w:rPr>
        <w:t xml:space="preserve">Visos </w:t>
      </w:r>
      <w:r>
        <w:rPr>
          <w:szCs w:val="22"/>
          <w:lang w:eastAsia="en-US"/>
        </w:rPr>
        <w:t>pagalbinės</w:t>
      </w:r>
      <w:r>
        <w:rPr>
          <w:szCs w:val="22"/>
        </w:rPr>
        <w:t xml:space="preserve"> medžiagos išvardytos 6.1</w:t>
      </w:r>
      <w:r w:rsidR="005A77CF">
        <w:rPr>
          <w:szCs w:val="22"/>
        </w:rPr>
        <w:t> </w:t>
      </w:r>
      <w:r>
        <w:rPr>
          <w:szCs w:val="22"/>
        </w:rPr>
        <w:t>skyriuje.</w:t>
      </w:r>
    </w:p>
    <w:p w14:paraId="6BB0A5D0" w14:textId="77777777" w:rsidR="0026611C" w:rsidRDefault="0026611C" w:rsidP="0026611C">
      <w:pPr>
        <w:suppressAutoHyphens/>
        <w:rPr>
          <w:szCs w:val="22"/>
        </w:rPr>
      </w:pPr>
    </w:p>
    <w:p w14:paraId="72D5FC51" w14:textId="77777777" w:rsidR="0026611C" w:rsidRDefault="0026611C" w:rsidP="0026611C">
      <w:pPr>
        <w:suppressAutoHyphens/>
        <w:rPr>
          <w:szCs w:val="22"/>
        </w:rPr>
      </w:pPr>
    </w:p>
    <w:p w14:paraId="163DB507" w14:textId="77777777" w:rsidR="0026611C" w:rsidRDefault="0026611C" w:rsidP="0026611C">
      <w:pPr>
        <w:pStyle w:val="Antrat1"/>
        <w:rPr>
          <w:sz w:val="22"/>
          <w:szCs w:val="22"/>
        </w:rPr>
      </w:pPr>
      <w:r>
        <w:rPr>
          <w:sz w:val="22"/>
          <w:szCs w:val="22"/>
        </w:rPr>
        <w:t>3.</w:t>
      </w:r>
      <w:r>
        <w:rPr>
          <w:sz w:val="22"/>
          <w:szCs w:val="22"/>
        </w:rPr>
        <w:tab/>
        <w:t>FARMACINĖ FORMA</w:t>
      </w:r>
    </w:p>
    <w:p w14:paraId="58567BEC" w14:textId="77777777" w:rsidR="0026611C" w:rsidRDefault="0026611C" w:rsidP="0026611C">
      <w:pPr>
        <w:suppressAutoHyphens/>
        <w:rPr>
          <w:szCs w:val="22"/>
        </w:rPr>
      </w:pPr>
    </w:p>
    <w:p w14:paraId="08DCF749" w14:textId="77777777" w:rsidR="0026611C" w:rsidRDefault="0026611C" w:rsidP="0026611C">
      <w:pPr>
        <w:autoSpaceDE w:val="0"/>
        <w:autoSpaceDN w:val="0"/>
        <w:adjustRightInd w:val="0"/>
        <w:rPr>
          <w:szCs w:val="22"/>
        </w:rPr>
      </w:pPr>
      <w:r>
        <w:rPr>
          <w:szCs w:val="22"/>
          <w:lang w:eastAsia="en-US"/>
        </w:rPr>
        <w:t>Tabletė</w:t>
      </w:r>
    </w:p>
    <w:p w14:paraId="20076A3D" w14:textId="77777777" w:rsidR="0026611C" w:rsidRDefault="0026611C" w:rsidP="0026611C">
      <w:pPr>
        <w:suppressAutoHyphens/>
        <w:rPr>
          <w:szCs w:val="22"/>
        </w:rPr>
      </w:pPr>
    </w:p>
    <w:p w14:paraId="57835AE9" w14:textId="77777777" w:rsidR="0026611C" w:rsidRDefault="0026611C" w:rsidP="0026611C">
      <w:pPr>
        <w:autoSpaceDE w:val="0"/>
        <w:autoSpaceDN w:val="0"/>
        <w:adjustRightInd w:val="0"/>
        <w:rPr>
          <w:szCs w:val="22"/>
        </w:rPr>
      </w:pPr>
      <w:r>
        <w:rPr>
          <w:szCs w:val="22"/>
        </w:rPr>
        <w:t>Rausvos, ovalo formos, abipus išgaubtos tabletės su laužimo vagele vienoje pusėje.</w:t>
      </w:r>
    </w:p>
    <w:p w14:paraId="654371B0" w14:textId="77777777" w:rsidR="0026611C" w:rsidRDefault="0026611C" w:rsidP="0026611C">
      <w:pPr>
        <w:autoSpaceDE w:val="0"/>
        <w:autoSpaceDN w:val="0"/>
        <w:adjustRightInd w:val="0"/>
        <w:rPr>
          <w:szCs w:val="22"/>
        </w:rPr>
      </w:pPr>
    </w:p>
    <w:p w14:paraId="676D4CFE" w14:textId="77777777" w:rsidR="0026611C" w:rsidRDefault="0026611C" w:rsidP="0026611C">
      <w:pPr>
        <w:rPr>
          <w:szCs w:val="22"/>
        </w:rPr>
      </w:pPr>
      <w:r>
        <w:rPr>
          <w:szCs w:val="22"/>
        </w:rPr>
        <w:t>Vagelė skirta tik tabletei perlaužti, kad būtų lengviau nuryti, bet ne jai padalyti į lygias dozes.</w:t>
      </w:r>
    </w:p>
    <w:p w14:paraId="672FA73B" w14:textId="77777777" w:rsidR="0026611C" w:rsidRDefault="0026611C" w:rsidP="0026611C">
      <w:pPr>
        <w:suppressAutoHyphens/>
        <w:rPr>
          <w:szCs w:val="22"/>
        </w:rPr>
      </w:pPr>
    </w:p>
    <w:p w14:paraId="2A2F5F0C" w14:textId="77777777" w:rsidR="0026611C" w:rsidRDefault="0026611C" w:rsidP="0026611C">
      <w:pPr>
        <w:suppressAutoHyphens/>
        <w:rPr>
          <w:szCs w:val="22"/>
        </w:rPr>
      </w:pPr>
    </w:p>
    <w:p w14:paraId="765E1650" w14:textId="77777777" w:rsidR="0026611C" w:rsidRDefault="0026611C" w:rsidP="0026611C">
      <w:pPr>
        <w:pStyle w:val="Antrat1"/>
        <w:rPr>
          <w:sz w:val="22"/>
          <w:szCs w:val="22"/>
        </w:rPr>
      </w:pPr>
      <w:r>
        <w:rPr>
          <w:sz w:val="22"/>
          <w:szCs w:val="22"/>
        </w:rPr>
        <w:t>4.</w:t>
      </w:r>
      <w:r>
        <w:rPr>
          <w:sz w:val="22"/>
          <w:szCs w:val="22"/>
        </w:rPr>
        <w:tab/>
        <w:t>KLINIKINĖ INFORMACIJA</w:t>
      </w:r>
    </w:p>
    <w:p w14:paraId="128AFBCB" w14:textId="77777777" w:rsidR="0026611C" w:rsidRDefault="0026611C" w:rsidP="0026611C">
      <w:pPr>
        <w:suppressAutoHyphens/>
        <w:rPr>
          <w:b/>
          <w:szCs w:val="22"/>
        </w:rPr>
      </w:pPr>
    </w:p>
    <w:p w14:paraId="78EA509E"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4.1</w:t>
      </w:r>
      <w:r>
        <w:rPr>
          <w:sz w:val="22"/>
          <w:szCs w:val="22"/>
        </w:rPr>
        <w:tab/>
        <w:t>Terapinės indikacijos</w:t>
      </w:r>
    </w:p>
    <w:p w14:paraId="5023AE3D" w14:textId="77777777" w:rsidR="0026611C" w:rsidRDefault="0026611C" w:rsidP="0026611C">
      <w:pPr>
        <w:suppressAutoHyphens/>
        <w:rPr>
          <w:szCs w:val="22"/>
        </w:rPr>
      </w:pPr>
    </w:p>
    <w:p w14:paraId="03E04948" w14:textId="77777777" w:rsidR="0026611C" w:rsidRDefault="0026611C" w:rsidP="0026611C">
      <w:pPr>
        <w:autoSpaceDE w:val="0"/>
        <w:autoSpaceDN w:val="0"/>
        <w:adjustRightInd w:val="0"/>
        <w:rPr>
          <w:szCs w:val="22"/>
        </w:rPr>
      </w:pPr>
      <w:r>
        <w:rPr>
          <w:szCs w:val="22"/>
        </w:rPr>
        <w:t xml:space="preserve">Neatidėliotinas </w:t>
      </w:r>
      <w:r>
        <w:rPr>
          <w:szCs w:val="22"/>
          <w:lang w:eastAsia="en-US"/>
        </w:rPr>
        <w:t>migrenos</w:t>
      </w:r>
      <w:r>
        <w:rPr>
          <w:szCs w:val="22"/>
        </w:rPr>
        <w:t xml:space="preserve"> priepuolių, pasireiškiančių su aura arba be jos, gydymas.</w:t>
      </w:r>
    </w:p>
    <w:p w14:paraId="4E6810F1" w14:textId="77777777" w:rsidR="0026611C" w:rsidRDefault="0026611C" w:rsidP="0026611C">
      <w:pPr>
        <w:suppressAutoHyphens/>
        <w:rPr>
          <w:szCs w:val="22"/>
        </w:rPr>
      </w:pPr>
    </w:p>
    <w:p w14:paraId="095ED9D3"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4.2</w:t>
      </w:r>
      <w:r>
        <w:rPr>
          <w:sz w:val="22"/>
          <w:szCs w:val="22"/>
        </w:rPr>
        <w:tab/>
        <w:t>Dozavimas ir vartojimo metodas</w:t>
      </w:r>
    </w:p>
    <w:p w14:paraId="16D73930" w14:textId="77777777" w:rsidR="0026611C" w:rsidRDefault="0026611C" w:rsidP="0026611C">
      <w:pPr>
        <w:suppressAutoHyphens/>
        <w:rPr>
          <w:szCs w:val="22"/>
        </w:rPr>
      </w:pPr>
    </w:p>
    <w:p w14:paraId="59B9AF7E" w14:textId="77777777" w:rsidR="0026611C" w:rsidRDefault="0026611C" w:rsidP="0026611C">
      <w:pPr>
        <w:autoSpaceDE w:val="0"/>
        <w:autoSpaceDN w:val="0"/>
        <w:adjustRightInd w:val="0"/>
        <w:rPr>
          <w:szCs w:val="22"/>
        </w:rPr>
      </w:pPr>
      <w:r>
        <w:rPr>
          <w:szCs w:val="22"/>
          <w:lang w:eastAsia="en-US"/>
        </w:rPr>
        <w:t xml:space="preserve">Migrenos priepuolių profilaktikai </w:t>
      </w:r>
      <w:proofErr w:type="spellStart"/>
      <w:r>
        <w:rPr>
          <w:szCs w:val="22"/>
          <w:lang w:eastAsia="en-US"/>
        </w:rPr>
        <w:t>sumatriptano</w:t>
      </w:r>
      <w:proofErr w:type="spellEnd"/>
      <w:r>
        <w:rPr>
          <w:szCs w:val="22"/>
        </w:rPr>
        <w:t xml:space="preserve"> tablečių vartoti negalima.</w:t>
      </w:r>
    </w:p>
    <w:p w14:paraId="438E526F" w14:textId="77777777" w:rsidR="0026611C" w:rsidRDefault="0026611C" w:rsidP="0026611C">
      <w:pPr>
        <w:suppressAutoHyphens/>
        <w:rPr>
          <w:szCs w:val="22"/>
        </w:rPr>
      </w:pPr>
    </w:p>
    <w:p w14:paraId="45FD481D" w14:textId="77777777" w:rsidR="0026611C" w:rsidRDefault="0026611C" w:rsidP="0026611C">
      <w:pPr>
        <w:autoSpaceDE w:val="0"/>
        <w:autoSpaceDN w:val="0"/>
        <w:adjustRightInd w:val="0"/>
        <w:rPr>
          <w:szCs w:val="22"/>
        </w:rPr>
      </w:pPr>
      <w:proofErr w:type="spellStart"/>
      <w:r>
        <w:rPr>
          <w:szCs w:val="22"/>
          <w:lang w:eastAsia="en-US"/>
        </w:rPr>
        <w:t>Sumatriptanas</w:t>
      </w:r>
      <w:proofErr w:type="spellEnd"/>
      <w:r>
        <w:rPr>
          <w:szCs w:val="22"/>
          <w:lang w:eastAsia="en-US"/>
        </w:rPr>
        <w:t xml:space="preserve"> kaip </w:t>
      </w:r>
      <w:proofErr w:type="spellStart"/>
      <w:r>
        <w:rPr>
          <w:szCs w:val="22"/>
          <w:lang w:eastAsia="en-US"/>
        </w:rPr>
        <w:t>monoterapija</w:t>
      </w:r>
      <w:proofErr w:type="spellEnd"/>
      <w:r>
        <w:rPr>
          <w:szCs w:val="22"/>
          <w:lang w:eastAsia="en-US"/>
        </w:rPr>
        <w:t xml:space="preserve"> rekomenduojamas neatidėliotinam migrenos priepuolio gydymui. Jo</w:t>
      </w:r>
      <w:r>
        <w:rPr>
          <w:szCs w:val="22"/>
        </w:rPr>
        <w:t xml:space="preserve"> negalima vartoti kartu su </w:t>
      </w:r>
      <w:proofErr w:type="spellStart"/>
      <w:r>
        <w:rPr>
          <w:szCs w:val="22"/>
        </w:rPr>
        <w:t>ergotaminu</w:t>
      </w:r>
      <w:proofErr w:type="spellEnd"/>
      <w:r>
        <w:rPr>
          <w:szCs w:val="22"/>
        </w:rPr>
        <w:t xml:space="preserve"> ar </w:t>
      </w:r>
      <w:proofErr w:type="spellStart"/>
      <w:r>
        <w:rPr>
          <w:szCs w:val="22"/>
          <w:lang w:eastAsia="en-US"/>
        </w:rPr>
        <w:t>ergotamino</w:t>
      </w:r>
      <w:proofErr w:type="spellEnd"/>
      <w:r>
        <w:rPr>
          <w:szCs w:val="22"/>
        </w:rPr>
        <w:t xml:space="preserve"> dariniais (įskaitant </w:t>
      </w:r>
      <w:proofErr w:type="spellStart"/>
      <w:r>
        <w:rPr>
          <w:szCs w:val="22"/>
        </w:rPr>
        <w:t>metizergidą</w:t>
      </w:r>
      <w:proofErr w:type="spellEnd"/>
      <w:r>
        <w:rPr>
          <w:szCs w:val="22"/>
        </w:rPr>
        <w:t>) (žr. 4.3</w:t>
      </w:r>
      <w:r w:rsidR="005A77CF">
        <w:rPr>
          <w:szCs w:val="22"/>
        </w:rPr>
        <w:t> </w:t>
      </w:r>
      <w:r>
        <w:rPr>
          <w:szCs w:val="22"/>
        </w:rPr>
        <w:t>skyrių).</w:t>
      </w:r>
    </w:p>
    <w:p w14:paraId="20C44792" w14:textId="77777777" w:rsidR="0026611C" w:rsidRDefault="0026611C" w:rsidP="0026611C">
      <w:pPr>
        <w:autoSpaceDE w:val="0"/>
        <w:autoSpaceDN w:val="0"/>
        <w:adjustRightInd w:val="0"/>
        <w:rPr>
          <w:szCs w:val="22"/>
          <w:lang w:eastAsia="en-US"/>
        </w:rPr>
      </w:pPr>
    </w:p>
    <w:p w14:paraId="24FA6702" w14:textId="77777777" w:rsidR="0026611C" w:rsidRDefault="0026611C" w:rsidP="0026611C">
      <w:pPr>
        <w:autoSpaceDE w:val="0"/>
        <w:autoSpaceDN w:val="0"/>
        <w:adjustRightInd w:val="0"/>
        <w:rPr>
          <w:szCs w:val="22"/>
          <w:lang w:eastAsia="en-US"/>
        </w:rPr>
      </w:pPr>
      <w:r>
        <w:rPr>
          <w:szCs w:val="22"/>
        </w:rPr>
        <w:t xml:space="preserve">Prasidėjus </w:t>
      </w:r>
      <w:proofErr w:type="spellStart"/>
      <w:r>
        <w:rPr>
          <w:szCs w:val="22"/>
        </w:rPr>
        <w:t>migreniniam</w:t>
      </w:r>
      <w:proofErr w:type="spellEnd"/>
      <w:r>
        <w:rPr>
          <w:szCs w:val="22"/>
        </w:rPr>
        <w:t xml:space="preserve"> galvos skausmui, </w:t>
      </w:r>
      <w:proofErr w:type="spellStart"/>
      <w:r>
        <w:rPr>
          <w:szCs w:val="22"/>
        </w:rPr>
        <w:t>sumatriptano</w:t>
      </w:r>
      <w:proofErr w:type="spellEnd"/>
      <w:r>
        <w:rPr>
          <w:szCs w:val="22"/>
        </w:rPr>
        <w:t xml:space="preserve"> rekomenduojama vartoti kiek galima greičiau. Jis yra vienodai veiksmingas, išgėrus bet kurioje migrenos priepuolio stadijoje.</w:t>
      </w:r>
    </w:p>
    <w:p w14:paraId="354E8FB1" w14:textId="77777777" w:rsidR="0026611C" w:rsidRDefault="0026611C" w:rsidP="0026611C">
      <w:pPr>
        <w:suppressAutoHyphens/>
        <w:rPr>
          <w:szCs w:val="22"/>
        </w:rPr>
      </w:pPr>
    </w:p>
    <w:p w14:paraId="21EB5C95" w14:textId="77777777" w:rsidR="0026611C" w:rsidRDefault="0026611C" w:rsidP="0026611C">
      <w:pPr>
        <w:suppressAutoHyphens/>
        <w:rPr>
          <w:szCs w:val="22"/>
          <w:u w:val="single"/>
        </w:rPr>
      </w:pPr>
      <w:r>
        <w:rPr>
          <w:szCs w:val="22"/>
          <w:u w:val="single"/>
        </w:rPr>
        <w:t>Dozavimas</w:t>
      </w:r>
    </w:p>
    <w:p w14:paraId="5D4B8D74" w14:textId="77777777" w:rsidR="0026611C" w:rsidRDefault="0026611C" w:rsidP="0026611C">
      <w:pPr>
        <w:suppressAutoHyphens/>
        <w:rPr>
          <w:szCs w:val="22"/>
        </w:rPr>
      </w:pPr>
    </w:p>
    <w:p w14:paraId="367E865D" w14:textId="77777777" w:rsidR="0026611C" w:rsidRDefault="0026611C" w:rsidP="0026611C">
      <w:pPr>
        <w:autoSpaceDE w:val="0"/>
        <w:autoSpaceDN w:val="0"/>
        <w:adjustRightInd w:val="0"/>
        <w:rPr>
          <w:szCs w:val="22"/>
        </w:rPr>
      </w:pPr>
      <w:r>
        <w:rPr>
          <w:szCs w:val="22"/>
        </w:rPr>
        <w:t xml:space="preserve">Vartoti </w:t>
      </w:r>
      <w:r>
        <w:rPr>
          <w:szCs w:val="22"/>
          <w:lang w:eastAsia="en-US"/>
        </w:rPr>
        <w:t>didesnes</w:t>
      </w:r>
      <w:r>
        <w:rPr>
          <w:szCs w:val="22"/>
        </w:rPr>
        <w:t xml:space="preserve"> už toliau </w:t>
      </w:r>
      <w:r>
        <w:rPr>
          <w:szCs w:val="22"/>
          <w:lang w:eastAsia="en-US"/>
        </w:rPr>
        <w:t>rekomenduojamas</w:t>
      </w:r>
      <w:r>
        <w:rPr>
          <w:szCs w:val="22"/>
        </w:rPr>
        <w:t xml:space="preserve"> dozes negalima.</w:t>
      </w:r>
    </w:p>
    <w:p w14:paraId="2EF574DA" w14:textId="77777777" w:rsidR="0026611C" w:rsidRDefault="0026611C" w:rsidP="0026611C">
      <w:pPr>
        <w:suppressAutoHyphens/>
        <w:rPr>
          <w:szCs w:val="22"/>
        </w:rPr>
      </w:pPr>
    </w:p>
    <w:p w14:paraId="1990AB96" w14:textId="77777777" w:rsidR="0026611C" w:rsidRDefault="0026611C" w:rsidP="0026611C">
      <w:pPr>
        <w:autoSpaceDE w:val="0"/>
        <w:autoSpaceDN w:val="0"/>
        <w:adjustRightInd w:val="0"/>
        <w:rPr>
          <w:i/>
          <w:szCs w:val="22"/>
        </w:rPr>
      </w:pPr>
      <w:r>
        <w:rPr>
          <w:i/>
          <w:szCs w:val="22"/>
          <w:lang w:eastAsia="en-US"/>
        </w:rPr>
        <w:t>Suaugusie</w:t>
      </w:r>
      <w:r w:rsidR="00A41F68">
        <w:rPr>
          <w:i/>
          <w:szCs w:val="22"/>
          <w:lang w:eastAsia="en-US"/>
        </w:rPr>
        <w:t>siems</w:t>
      </w:r>
    </w:p>
    <w:p w14:paraId="5E134B8B" w14:textId="77777777" w:rsidR="0026611C" w:rsidRDefault="0026611C" w:rsidP="0026611C">
      <w:pPr>
        <w:autoSpaceDE w:val="0"/>
        <w:autoSpaceDN w:val="0"/>
        <w:adjustRightInd w:val="0"/>
        <w:rPr>
          <w:szCs w:val="22"/>
        </w:rPr>
      </w:pPr>
      <w:r>
        <w:rPr>
          <w:szCs w:val="22"/>
          <w:lang w:eastAsia="en-US"/>
        </w:rPr>
        <w:t>Rekomenduojama</w:t>
      </w:r>
      <w:r>
        <w:rPr>
          <w:szCs w:val="22"/>
        </w:rPr>
        <w:t xml:space="preserve"> vienkartinė per burną vartojamo </w:t>
      </w:r>
      <w:proofErr w:type="spellStart"/>
      <w:r>
        <w:rPr>
          <w:szCs w:val="22"/>
        </w:rPr>
        <w:t>sumatriptano</w:t>
      </w:r>
      <w:proofErr w:type="spellEnd"/>
      <w:r>
        <w:rPr>
          <w:szCs w:val="22"/>
        </w:rPr>
        <w:t xml:space="preserve"> dozė suaugusiesiems – viena 50 mg tabletė. Kai kuriems pacientams gali prireikti 100 mg dozės.</w:t>
      </w:r>
    </w:p>
    <w:p w14:paraId="2545FA3A" w14:textId="77777777" w:rsidR="0026611C" w:rsidRDefault="0026611C" w:rsidP="0026611C">
      <w:pPr>
        <w:autoSpaceDE w:val="0"/>
        <w:autoSpaceDN w:val="0"/>
        <w:adjustRightInd w:val="0"/>
        <w:rPr>
          <w:szCs w:val="22"/>
        </w:rPr>
      </w:pPr>
    </w:p>
    <w:p w14:paraId="089D37AC" w14:textId="77777777" w:rsidR="0026611C" w:rsidRDefault="0026611C" w:rsidP="0026611C">
      <w:pPr>
        <w:autoSpaceDE w:val="0"/>
        <w:autoSpaceDN w:val="0"/>
        <w:adjustRightInd w:val="0"/>
        <w:rPr>
          <w:szCs w:val="22"/>
          <w:lang w:eastAsia="en-US"/>
        </w:rPr>
      </w:pPr>
      <w:r>
        <w:rPr>
          <w:szCs w:val="22"/>
          <w:lang w:eastAsia="en-US"/>
        </w:rPr>
        <w:t xml:space="preserve">Jei pacientui nepadeda pirmoji </w:t>
      </w:r>
      <w:proofErr w:type="spellStart"/>
      <w:r>
        <w:rPr>
          <w:szCs w:val="22"/>
          <w:lang w:eastAsia="en-US"/>
        </w:rPr>
        <w:t>sumatriptano</w:t>
      </w:r>
      <w:proofErr w:type="spellEnd"/>
      <w:r>
        <w:rPr>
          <w:i/>
        </w:rPr>
        <w:t xml:space="preserve"> </w:t>
      </w:r>
      <w:r>
        <w:rPr>
          <w:szCs w:val="22"/>
          <w:lang w:eastAsia="en-US"/>
        </w:rPr>
        <w:t xml:space="preserve">dozė, antrosios dozės tam pačiam priepuoliui palengvinti vartoti negalima. Tokiu atveju skausmas gali būti malšinamas </w:t>
      </w:r>
      <w:proofErr w:type="spellStart"/>
      <w:r>
        <w:rPr>
          <w:szCs w:val="22"/>
          <w:lang w:eastAsia="en-US"/>
        </w:rPr>
        <w:t>paracetamoliu</w:t>
      </w:r>
      <w:proofErr w:type="spellEnd"/>
      <w:r>
        <w:rPr>
          <w:szCs w:val="22"/>
          <w:lang w:eastAsia="en-US"/>
        </w:rPr>
        <w:t xml:space="preserve">, </w:t>
      </w:r>
      <w:proofErr w:type="spellStart"/>
      <w:r>
        <w:rPr>
          <w:szCs w:val="22"/>
          <w:lang w:eastAsia="en-US"/>
        </w:rPr>
        <w:t>acetilsalicilo</w:t>
      </w:r>
      <w:proofErr w:type="spellEnd"/>
      <w:r>
        <w:rPr>
          <w:szCs w:val="22"/>
          <w:lang w:eastAsia="en-US"/>
        </w:rPr>
        <w:t xml:space="preserve"> rūgštimi ar kitais nesteroidiniais vaist</w:t>
      </w:r>
      <w:r w:rsidR="00592FC3">
        <w:rPr>
          <w:szCs w:val="22"/>
          <w:lang w:eastAsia="en-US"/>
        </w:rPr>
        <w:t>iniais preparat</w:t>
      </w:r>
      <w:r>
        <w:rPr>
          <w:szCs w:val="22"/>
          <w:lang w:eastAsia="en-US"/>
        </w:rPr>
        <w:t xml:space="preserve">ais nuo uždegimo. </w:t>
      </w:r>
      <w:proofErr w:type="spellStart"/>
      <w:r>
        <w:rPr>
          <w:szCs w:val="22"/>
          <w:lang w:eastAsia="en-US"/>
        </w:rPr>
        <w:t>Sumatriptano</w:t>
      </w:r>
      <w:proofErr w:type="spellEnd"/>
      <w:r>
        <w:rPr>
          <w:szCs w:val="22"/>
          <w:lang w:eastAsia="en-US"/>
        </w:rPr>
        <w:t xml:space="preserve"> galima išgerti, jeigu prasideda naujas priepuolis.</w:t>
      </w:r>
    </w:p>
    <w:p w14:paraId="126D8898" w14:textId="77777777" w:rsidR="0026611C" w:rsidRDefault="0026611C" w:rsidP="0026611C">
      <w:pPr>
        <w:suppressAutoHyphens/>
        <w:rPr>
          <w:szCs w:val="22"/>
        </w:rPr>
      </w:pPr>
    </w:p>
    <w:p w14:paraId="0F1DF129" w14:textId="77777777" w:rsidR="0026611C" w:rsidRDefault="0026611C" w:rsidP="0026611C">
      <w:pPr>
        <w:autoSpaceDE w:val="0"/>
        <w:autoSpaceDN w:val="0"/>
        <w:adjustRightInd w:val="0"/>
        <w:rPr>
          <w:szCs w:val="22"/>
        </w:rPr>
      </w:pPr>
      <w:r>
        <w:rPr>
          <w:szCs w:val="22"/>
        </w:rPr>
        <w:t>Jeigu pacientas reagavo į pirmąją dozę, bet simptomai vėl atsinaujino, per 24</w:t>
      </w:r>
      <w:r w:rsidR="005A77CF">
        <w:rPr>
          <w:szCs w:val="22"/>
        </w:rPr>
        <w:t> </w:t>
      </w:r>
      <w:r>
        <w:rPr>
          <w:szCs w:val="22"/>
        </w:rPr>
        <w:t xml:space="preserve">valandas galima išgerti </w:t>
      </w:r>
      <w:r>
        <w:rPr>
          <w:szCs w:val="22"/>
          <w:lang w:eastAsia="en-US"/>
        </w:rPr>
        <w:t>antrąją</w:t>
      </w:r>
      <w:r>
        <w:rPr>
          <w:szCs w:val="22"/>
        </w:rPr>
        <w:t xml:space="preserve"> dozę, darant ne trumpesnę kaip 2</w:t>
      </w:r>
      <w:r w:rsidR="005A77CF">
        <w:rPr>
          <w:szCs w:val="22"/>
        </w:rPr>
        <w:t> </w:t>
      </w:r>
      <w:r>
        <w:rPr>
          <w:szCs w:val="22"/>
        </w:rPr>
        <w:t>valandų pertrauką tarp dviejų dozių. Per 24</w:t>
      </w:r>
      <w:r w:rsidR="005A77CF">
        <w:rPr>
          <w:szCs w:val="22"/>
        </w:rPr>
        <w:t> </w:t>
      </w:r>
      <w:r>
        <w:rPr>
          <w:szCs w:val="22"/>
        </w:rPr>
        <w:t>valandų laikotarpį turi būti suvartojama ne daugiau kaip 300 mg.</w:t>
      </w:r>
    </w:p>
    <w:p w14:paraId="0AB95F61" w14:textId="77777777" w:rsidR="0026611C" w:rsidRDefault="0026611C" w:rsidP="0026611C">
      <w:pPr>
        <w:suppressAutoHyphens/>
        <w:jc w:val="both"/>
        <w:rPr>
          <w:szCs w:val="22"/>
        </w:rPr>
      </w:pPr>
    </w:p>
    <w:p w14:paraId="048CC989" w14:textId="77777777" w:rsidR="0026611C" w:rsidRDefault="0026611C" w:rsidP="0026611C">
      <w:pPr>
        <w:rPr>
          <w:i/>
          <w:szCs w:val="22"/>
          <w:lang w:eastAsia="nl-NL"/>
        </w:rPr>
      </w:pPr>
      <w:r>
        <w:rPr>
          <w:i/>
          <w:szCs w:val="22"/>
          <w:lang w:eastAsia="nl-NL"/>
        </w:rPr>
        <w:lastRenderedPageBreak/>
        <w:t>Vaikų populiacija</w:t>
      </w:r>
    </w:p>
    <w:p w14:paraId="281C3036" w14:textId="77777777" w:rsidR="0026611C" w:rsidRDefault="0026611C" w:rsidP="0026611C">
      <w:pPr>
        <w:rPr>
          <w:szCs w:val="22"/>
          <w:lang w:eastAsia="nl-NL"/>
        </w:rPr>
      </w:pPr>
      <w:proofErr w:type="spellStart"/>
      <w:r>
        <w:rPr>
          <w:szCs w:val="22"/>
          <w:lang w:eastAsia="nl-NL"/>
        </w:rPr>
        <w:t>Sumatriptano</w:t>
      </w:r>
      <w:proofErr w:type="spellEnd"/>
      <w:r>
        <w:rPr>
          <w:szCs w:val="22"/>
          <w:lang w:eastAsia="nl-NL"/>
        </w:rPr>
        <w:t xml:space="preserve"> tablečių veiksmingumas ir saugumas jaunesniems kaip 10</w:t>
      </w:r>
      <w:r w:rsidR="005A77CF">
        <w:rPr>
          <w:szCs w:val="22"/>
          <w:lang w:eastAsia="nl-NL"/>
        </w:rPr>
        <w:t> </w:t>
      </w:r>
      <w:r>
        <w:rPr>
          <w:szCs w:val="22"/>
          <w:lang w:eastAsia="nl-NL"/>
        </w:rPr>
        <w:t xml:space="preserve">metų vaikams nenustatytas. Klinikinių tyrimų duomenų šios amžiaus grupės pacientams nėra. </w:t>
      </w:r>
    </w:p>
    <w:p w14:paraId="5C725E3C" w14:textId="77777777" w:rsidR="0026611C" w:rsidRDefault="0026611C" w:rsidP="0026611C">
      <w:pPr>
        <w:rPr>
          <w:szCs w:val="22"/>
        </w:rPr>
      </w:pPr>
    </w:p>
    <w:p w14:paraId="2A95FCBD" w14:textId="77777777" w:rsidR="0026611C" w:rsidRDefault="0026611C" w:rsidP="0026611C">
      <w:pPr>
        <w:rPr>
          <w:szCs w:val="22"/>
        </w:rPr>
      </w:pPr>
      <w:r>
        <w:rPr>
          <w:szCs w:val="22"/>
        </w:rPr>
        <w:t>Vaikams ir paaugliams nuo 10 iki 17</w:t>
      </w:r>
      <w:r w:rsidR="005A77CF">
        <w:rPr>
          <w:szCs w:val="22"/>
        </w:rPr>
        <w:t> </w:t>
      </w:r>
      <w:r>
        <w:rPr>
          <w:szCs w:val="22"/>
        </w:rPr>
        <w:t xml:space="preserve">metų </w:t>
      </w:r>
      <w:proofErr w:type="spellStart"/>
      <w:r>
        <w:rPr>
          <w:szCs w:val="22"/>
        </w:rPr>
        <w:t>sumatriptano</w:t>
      </w:r>
      <w:proofErr w:type="spellEnd"/>
      <w:r>
        <w:rPr>
          <w:szCs w:val="22"/>
        </w:rPr>
        <w:t xml:space="preserve"> tablečių veiksmingumas ir saugumas nėra įrodytas klinikinių tyrimų, atliktų su šios amžiaus grupės pacientais, metu. Todėl </w:t>
      </w:r>
      <w:proofErr w:type="spellStart"/>
      <w:r>
        <w:rPr>
          <w:szCs w:val="22"/>
        </w:rPr>
        <w:t>sumatriptano</w:t>
      </w:r>
      <w:proofErr w:type="spellEnd"/>
      <w:r>
        <w:rPr>
          <w:szCs w:val="22"/>
        </w:rPr>
        <w:t xml:space="preserve"> tablečių nerekomenduojama vartoti vaikams ir paaugliams nuo 10 iki 17</w:t>
      </w:r>
      <w:r w:rsidR="005A77CF">
        <w:rPr>
          <w:szCs w:val="22"/>
        </w:rPr>
        <w:t> </w:t>
      </w:r>
      <w:r>
        <w:rPr>
          <w:szCs w:val="22"/>
        </w:rPr>
        <w:t>metų (žr. 5.1</w:t>
      </w:r>
      <w:r w:rsidR="005A77CF">
        <w:rPr>
          <w:szCs w:val="22"/>
        </w:rPr>
        <w:t> </w:t>
      </w:r>
      <w:r>
        <w:rPr>
          <w:szCs w:val="22"/>
        </w:rPr>
        <w:t>skyrių).</w:t>
      </w:r>
    </w:p>
    <w:p w14:paraId="570DA970" w14:textId="77777777" w:rsidR="0026611C" w:rsidRDefault="0026611C" w:rsidP="0026611C">
      <w:pPr>
        <w:suppressAutoHyphens/>
        <w:rPr>
          <w:szCs w:val="22"/>
        </w:rPr>
      </w:pPr>
    </w:p>
    <w:p w14:paraId="422A122B" w14:textId="77777777" w:rsidR="0026611C" w:rsidRDefault="0026611C" w:rsidP="0026611C">
      <w:pPr>
        <w:autoSpaceDE w:val="0"/>
        <w:autoSpaceDN w:val="0"/>
        <w:adjustRightInd w:val="0"/>
        <w:rPr>
          <w:i/>
        </w:rPr>
      </w:pPr>
      <w:r>
        <w:rPr>
          <w:i/>
        </w:rPr>
        <w:t>Senyvi</w:t>
      </w:r>
      <w:r w:rsidR="00A41F68">
        <w:rPr>
          <w:i/>
        </w:rPr>
        <w:t>ems</w:t>
      </w:r>
      <w:r>
        <w:rPr>
          <w:i/>
        </w:rPr>
        <w:t xml:space="preserve"> </w:t>
      </w:r>
      <w:r w:rsidR="00A41F68">
        <w:rPr>
          <w:i/>
        </w:rPr>
        <w:t xml:space="preserve">(vyresniems nei 65 metų) </w:t>
      </w:r>
      <w:r>
        <w:rPr>
          <w:i/>
        </w:rPr>
        <w:t>pacienta</w:t>
      </w:r>
      <w:r w:rsidR="00A41F68">
        <w:rPr>
          <w:i/>
        </w:rPr>
        <w:t>ms</w:t>
      </w:r>
    </w:p>
    <w:p w14:paraId="6307C559" w14:textId="77777777" w:rsidR="0026611C" w:rsidRDefault="0026611C" w:rsidP="0026611C">
      <w:pPr>
        <w:autoSpaceDE w:val="0"/>
        <w:autoSpaceDN w:val="0"/>
        <w:adjustRightInd w:val="0"/>
        <w:rPr>
          <w:szCs w:val="22"/>
        </w:rPr>
      </w:pPr>
      <w:r>
        <w:rPr>
          <w:szCs w:val="22"/>
          <w:lang w:eastAsia="en-US"/>
        </w:rPr>
        <w:t>V</w:t>
      </w:r>
      <w:r>
        <w:rPr>
          <w:szCs w:val="22"/>
        </w:rPr>
        <w:t>yresnių kaip 65</w:t>
      </w:r>
      <w:r w:rsidR="005A77CF">
        <w:rPr>
          <w:szCs w:val="22"/>
        </w:rPr>
        <w:t> </w:t>
      </w:r>
      <w:r>
        <w:rPr>
          <w:szCs w:val="22"/>
        </w:rPr>
        <w:t xml:space="preserve">metų pacientų gydymo </w:t>
      </w:r>
      <w:proofErr w:type="spellStart"/>
      <w:r>
        <w:rPr>
          <w:szCs w:val="22"/>
        </w:rPr>
        <w:t>sumatriptano</w:t>
      </w:r>
      <w:proofErr w:type="spellEnd"/>
      <w:r>
        <w:rPr>
          <w:szCs w:val="22"/>
        </w:rPr>
        <w:t xml:space="preserve"> tabletėmis patirtis yra ribota. Farmakokinetika reikšmingai nesiskiria nuo jaunesnio amžiaus žmonių, tačiau, kol nebus gauta daugiau klinikinių tyrimų duomenų, </w:t>
      </w:r>
      <w:proofErr w:type="spellStart"/>
      <w:r>
        <w:rPr>
          <w:szCs w:val="22"/>
        </w:rPr>
        <w:t>sumatriptano</w:t>
      </w:r>
      <w:proofErr w:type="spellEnd"/>
      <w:r>
        <w:rPr>
          <w:szCs w:val="22"/>
        </w:rPr>
        <w:t xml:space="preserve"> vartoti vyresniems kaip 65</w:t>
      </w:r>
      <w:r w:rsidR="005A77CF">
        <w:rPr>
          <w:szCs w:val="22"/>
        </w:rPr>
        <w:t> </w:t>
      </w:r>
      <w:r>
        <w:rPr>
          <w:szCs w:val="22"/>
        </w:rPr>
        <w:t>metų pacientams nerekomenduojama.</w:t>
      </w:r>
    </w:p>
    <w:p w14:paraId="3C2ADD58" w14:textId="77777777" w:rsidR="0026611C" w:rsidRDefault="0026611C" w:rsidP="0026611C">
      <w:pPr>
        <w:autoSpaceDE w:val="0"/>
        <w:autoSpaceDN w:val="0"/>
        <w:adjustRightInd w:val="0"/>
        <w:rPr>
          <w:szCs w:val="22"/>
        </w:rPr>
      </w:pPr>
    </w:p>
    <w:p w14:paraId="537A5607" w14:textId="77777777" w:rsidR="0026611C" w:rsidRDefault="00A41F68" w:rsidP="0026611C">
      <w:pPr>
        <w:autoSpaceDE w:val="0"/>
        <w:autoSpaceDN w:val="0"/>
        <w:adjustRightInd w:val="0"/>
        <w:rPr>
          <w:szCs w:val="22"/>
          <w:u w:val="single"/>
        </w:rPr>
      </w:pPr>
      <w:r w:rsidRPr="00A41F68">
        <w:rPr>
          <w:i/>
          <w:color w:val="000000"/>
          <w:lang w:eastAsia="en-US"/>
        </w:rPr>
        <w:t>Pacientams, kurių kepenų funkcija sutrikusi</w:t>
      </w:r>
    </w:p>
    <w:p w14:paraId="17433B50" w14:textId="77777777" w:rsidR="0026611C" w:rsidRDefault="0026611C" w:rsidP="0026611C">
      <w:pPr>
        <w:autoSpaceDE w:val="0"/>
        <w:autoSpaceDN w:val="0"/>
        <w:adjustRightInd w:val="0"/>
        <w:rPr>
          <w:szCs w:val="22"/>
        </w:rPr>
      </w:pPr>
      <w:r>
        <w:rPr>
          <w:szCs w:val="22"/>
        </w:rPr>
        <w:t xml:space="preserve">Pacientai, kuriems yra lengvas ar vidutinio sunkumo kepenų nepakankamumas: jeigu yra </w:t>
      </w:r>
      <w:r>
        <w:rPr>
          <w:szCs w:val="22"/>
          <w:lang w:eastAsia="en-US"/>
        </w:rPr>
        <w:t>lengvas</w:t>
      </w:r>
      <w:r>
        <w:rPr>
          <w:szCs w:val="22"/>
        </w:rPr>
        <w:t xml:space="preserve"> ar vidutinio sunkumo kepenų funkcijos sutrikimas, rekomenduojama apgalvotai vartoti mažas 25</w:t>
      </w:r>
      <w:r w:rsidR="005A77CF">
        <w:rPr>
          <w:szCs w:val="22"/>
        </w:rPr>
        <w:t>–</w:t>
      </w:r>
      <w:r>
        <w:rPr>
          <w:szCs w:val="22"/>
        </w:rPr>
        <w:t>50 mg dozes.</w:t>
      </w:r>
    </w:p>
    <w:p w14:paraId="09472DB4" w14:textId="77777777" w:rsidR="0026611C" w:rsidRDefault="0026611C" w:rsidP="0026611C">
      <w:pPr>
        <w:suppressAutoHyphens/>
        <w:rPr>
          <w:szCs w:val="22"/>
        </w:rPr>
      </w:pPr>
    </w:p>
    <w:p w14:paraId="0AB10A5E" w14:textId="77777777" w:rsidR="0026611C" w:rsidRDefault="0026611C" w:rsidP="0026611C">
      <w:pPr>
        <w:rPr>
          <w:u w:val="single"/>
        </w:rPr>
      </w:pPr>
      <w:r>
        <w:rPr>
          <w:u w:val="single"/>
        </w:rPr>
        <w:t>Vartojimo metodas</w:t>
      </w:r>
    </w:p>
    <w:p w14:paraId="44E75F90" w14:textId="77777777" w:rsidR="0026611C" w:rsidRDefault="0026611C" w:rsidP="0026611C">
      <w:pPr>
        <w:autoSpaceDE w:val="0"/>
        <w:autoSpaceDN w:val="0"/>
        <w:adjustRightInd w:val="0"/>
        <w:rPr>
          <w:szCs w:val="22"/>
        </w:rPr>
      </w:pPr>
      <w:r>
        <w:rPr>
          <w:szCs w:val="22"/>
        </w:rPr>
        <w:t>Tabletę reikia nuryti visą užsigeriant vandeniu.</w:t>
      </w:r>
    </w:p>
    <w:p w14:paraId="7B49DF9D" w14:textId="77777777" w:rsidR="0026611C" w:rsidRDefault="0026611C" w:rsidP="0026611C">
      <w:pPr>
        <w:suppressAutoHyphens/>
        <w:rPr>
          <w:szCs w:val="22"/>
        </w:rPr>
      </w:pPr>
    </w:p>
    <w:p w14:paraId="5C14951A"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4.3</w:t>
      </w:r>
      <w:r>
        <w:rPr>
          <w:sz w:val="22"/>
          <w:szCs w:val="22"/>
        </w:rPr>
        <w:tab/>
        <w:t>Kontraindikacijos</w:t>
      </w:r>
    </w:p>
    <w:p w14:paraId="1CA8E515" w14:textId="77777777" w:rsidR="0026611C" w:rsidRDefault="0026611C" w:rsidP="0026611C">
      <w:pPr>
        <w:suppressAutoHyphens/>
        <w:rPr>
          <w:szCs w:val="22"/>
        </w:rPr>
      </w:pPr>
    </w:p>
    <w:p w14:paraId="166919EB" w14:textId="77777777" w:rsidR="0026611C" w:rsidRDefault="0026611C" w:rsidP="0026611C">
      <w:pPr>
        <w:suppressAutoHyphens/>
        <w:rPr>
          <w:szCs w:val="22"/>
        </w:rPr>
      </w:pPr>
      <w:r>
        <w:rPr>
          <w:szCs w:val="22"/>
        </w:rPr>
        <w:t>Padidėjęs jautrumas veikliajai arba bet kuriai 6.1</w:t>
      </w:r>
      <w:r w:rsidR="005A77CF">
        <w:rPr>
          <w:szCs w:val="22"/>
        </w:rPr>
        <w:t> </w:t>
      </w:r>
      <w:r>
        <w:rPr>
          <w:szCs w:val="22"/>
        </w:rPr>
        <w:t xml:space="preserve">skyriuje nurodytai pagalbinei medžiagai. </w:t>
      </w:r>
    </w:p>
    <w:p w14:paraId="59140431" w14:textId="77777777" w:rsidR="0026611C" w:rsidRDefault="0026611C" w:rsidP="0026611C">
      <w:pPr>
        <w:autoSpaceDE w:val="0"/>
        <w:autoSpaceDN w:val="0"/>
        <w:adjustRightInd w:val="0"/>
        <w:rPr>
          <w:szCs w:val="22"/>
          <w:lang w:eastAsia="en-US"/>
        </w:rPr>
      </w:pPr>
    </w:p>
    <w:p w14:paraId="6FF1B200" w14:textId="77777777" w:rsidR="0026611C" w:rsidRDefault="0026611C" w:rsidP="0026611C">
      <w:pPr>
        <w:autoSpaceDE w:val="0"/>
        <w:autoSpaceDN w:val="0"/>
        <w:adjustRightInd w:val="0"/>
        <w:rPr>
          <w:szCs w:val="22"/>
          <w:lang w:eastAsia="en-US"/>
        </w:rPr>
      </w:pPr>
      <w:r>
        <w:rPr>
          <w:szCs w:val="22"/>
          <w:lang w:eastAsia="en-US"/>
        </w:rPr>
        <w:t xml:space="preserve">Buvęs </w:t>
      </w:r>
      <w:r>
        <w:rPr>
          <w:szCs w:val="22"/>
        </w:rPr>
        <w:t>miokardo</w:t>
      </w:r>
      <w:r>
        <w:rPr>
          <w:szCs w:val="22"/>
          <w:lang w:eastAsia="en-US"/>
        </w:rPr>
        <w:t xml:space="preserve"> infarktas, arba diagnozuota išeminė širdies liga, širdies vainikinių arterijų spazmai (</w:t>
      </w:r>
      <w:proofErr w:type="spellStart"/>
      <w:r>
        <w:rPr>
          <w:szCs w:val="22"/>
          <w:lang w:eastAsia="en-US"/>
        </w:rPr>
        <w:t>Princmetalo</w:t>
      </w:r>
      <w:proofErr w:type="spellEnd"/>
      <w:r>
        <w:rPr>
          <w:szCs w:val="22"/>
          <w:lang w:eastAsia="en-US"/>
        </w:rPr>
        <w:t xml:space="preserve"> (</w:t>
      </w:r>
      <w:proofErr w:type="spellStart"/>
      <w:r>
        <w:rPr>
          <w:i/>
          <w:szCs w:val="22"/>
          <w:lang w:eastAsia="en-US"/>
        </w:rPr>
        <w:t>Prinzmetal</w:t>
      </w:r>
      <w:proofErr w:type="spellEnd"/>
      <w:r>
        <w:rPr>
          <w:szCs w:val="22"/>
          <w:lang w:eastAsia="en-US"/>
        </w:rPr>
        <w:t>) krūtines angina), periferinių kraujagyslių liga ar simptomai ar požymiai, būdingi išeminei širdies ligai.</w:t>
      </w:r>
    </w:p>
    <w:p w14:paraId="2646A0EA" w14:textId="77777777" w:rsidR="0026611C" w:rsidRDefault="0026611C" w:rsidP="0026611C">
      <w:pPr>
        <w:autoSpaceDE w:val="0"/>
        <w:autoSpaceDN w:val="0"/>
        <w:adjustRightInd w:val="0"/>
        <w:rPr>
          <w:szCs w:val="22"/>
          <w:lang w:eastAsia="en-US"/>
        </w:rPr>
      </w:pPr>
    </w:p>
    <w:p w14:paraId="7E97EEAC" w14:textId="77777777" w:rsidR="0026611C" w:rsidRDefault="0026611C" w:rsidP="0026611C">
      <w:pPr>
        <w:autoSpaceDE w:val="0"/>
        <w:autoSpaceDN w:val="0"/>
        <w:adjustRightInd w:val="0"/>
        <w:rPr>
          <w:szCs w:val="22"/>
          <w:lang w:eastAsia="en-US"/>
        </w:rPr>
      </w:pPr>
      <w:proofErr w:type="spellStart"/>
      <w:r>
        <w:rPr>
          <w:szCs w:val="22"/>
          <w:lang w:eastAsia="en-US"/>
        </w:rPr>
        <w:t>Sumatriptano</w:t>
      </w:r>
      <w:proofErr w:type="spellEnd"/>
      <w:r>
        <w:rPr>
          <w:szCs w:val="22"/>
          <w:lang w:eastAsia="en-US"/>
        </w:rPr>
        <w:t xml:space="preserve"> negalima vartoti pacientams, kuriems yra pasireiškęs insultas ar praeinantis smegenų išemijos priepuolis (PSIP).</w:t>
      </w:r>
    </w:p>
    <w:p w14:paraId="25AC2922" w14:textId="77777777" w:rsidR="0026611C" w:rsidRDefault="0026611C" w:rsidP="0026611C">
      <w:pPr>
        <w:suppressAutoHyphens/>
        <w:rPr>
          <w:szCs w:val="22"/>
        </w:rPr>
      </w:pPr>
    </w:p>
    <w:p w14:paraId="58B2BF83" w14:textId="77777777" w:rsidR="0026611C" w:rsidRDefault="0026611C" w:rsidP="0026611C">
      <w:pPr>
        <w:suppressAutoHyphens/>
        <w:rPr>
          <w:szCs w:val="22"/>
        </w:rPr>
      </w:pPr>
      <w:proofErr w:type="spellStart"/>
      <w:r>
        <w:rPr>
          <w:szCs w:val="22"/>
        </w:rPr>
        <w:t>Sumatriptano</w:t>
      </w:r>
      <w:proofErr w:type="spellEnd"/>
      <w:r>
        <w:rPr>
          <w:szCs w:val="22"/>
        </w:rPr>
        <w:t xml:space="preserve"> negalima vartoti pacientams, kurių kepenų funkcija yra sunkiai sutrikusi.</w:t>
      </w:r>
    </w:p>
    <w:p w14:paraId="5C69ED57" w14:textId="77777777" w:rsidR="0026611C" w:rsidRDefault="0026611C" w:rsidP="0026611C">
      <w:pPr>
        <w:autoSpaceDE w:val="0"/>
        <w:autoSpaceDN w:val="0"/>
        <w:adjustRightInd w:val="0"/>
        <w:rPr>
          <w:szCs w:val="22"/>
          <w:lang w:eastAsia="en-US"/>
        </w:rPr>
      </w:pPr>
    </w:p>
    <w:p w14:paraId="66C2F9E5" w14:textId="77777777" w:rsidR="0026611C" w:rsidRDefault="0026611C" w:rsidP="0026611C">
      <w:pPr>
        <w:autoSpaceDE w:val="0"/>
        <w:autoSpaceDN w:val="0"/>
        <w:adjustRightInd w:val="0"/>
        <w:rPr>
          <w:szCs w:val="22"/>
          <w:lang w:eastAsia="en-US"/>
        </w:rPr>
      </w:pPr>
      <w:r>
        <w:rPr>
          <w:szCs w:val="22"/>
          <w:lang w:eastAsia="en-US"/>
        </w:rPr>
        <w:t xml:space="preserve">Pacientams, sergantiems vidutinio sunkumo ar sunkia hipertenzija arba lengva nekontroliuojama hipertenzija, </w:t>
      </w:r>
      <w:proofErr w:type="spellStart"/>
      <w:r>
        <w:rPr>
          <w:szCs w:val="22"/>
          <w:lang w:eastAsia="en-US"/>
        </w:rPr>
        <w:t>sumatriptano</w:t>
      </w:r>
      <w:proofErr w:type="spellEnd"/>
      <w:r>
        <w:rPr>
          <w:szCs w:val="22"/>
          <w:lang w:eastAsia="en-US"/>
        </w:rPr>
        <w:t xml:space="preserve"> vartoti negalima.</w:t>
      </w:r>
    </w:p>
    <w:p w14:paraId="60F9B77B" w14:textId="77777777" w:rsidR="0026611C" w:rsidRDefault="0026611C" w:rsidP="0026611C">
      <w:pPr>
        <w:suppressAutoHyphens/>
        <w:rPr>
          <w:szCs w:val="22"/>
        </w:rPr>
      </w:pPr>
    </w:p>
    <w:p w14:paraId="6700DC19" w14:textId="77777777" w:rsidR="0026611C" w:rsidRDefault="0026611C" w:rsidP="0026611C">
      <w:pPr>
        <w:autoSpaceDE w:val="0"/>
        <w:autoSpaceDN w:val="0"/>
        <w:adjustRightInd w:val="0"/>
        <w:rPr>
          <w:szCs w:val="22"/>
          <w:lang w:eastAsia="en-US"/>
        </w:rPr>
      </w:pPr>
      <w:r>
        <w:rPr>
          <w:szCs w:val="22"/>
        </w:rPr>
        <w:t xml:space="preserve">Negalima </w:t>
      </w:r>
      <w:proofErr w:type="spellStart"/>
      <w:r>
        <w:rPr>
          <w:szCs w:val="22"/>
        </w:rPr>
        <w:t>sumatriptano</w:t>
      </w:r>
      <w:proofErr w:type="spellEnd"/>
      <w:r>
        <w:rPr>
          <w:szCs w:val="22"/>
        </w:rPr>
        <w:t xml:space="preserve"> skirti </w:t>
      </w:r>
      <w:r>
        <w:rPr>
          <w:szCs w:val="22"/>
          <w:lang w:eastAsia="en-US"/>
        </w:rPr>
        <w:t xml:space="preserve">kartu su </w:t>
      </w:r>
      <w:proofErr w:type="spellStart"/>
      <w:r>
        <w:rPr>
          <w:szCs w:val="22"/>
        </w:rPr>
        <w:t>ergotaminu</w:t>
      </w:r>
      <w:proofErr w:type="spellEnd"/>
      <w:r>
        <w:rPr>
          <w:szCs w:val="22"/>
          <w:lang w:eastAsia="en-US"/>
        </w:rPr>
        <w:t xml:space="preserve"> ar jo dariniais (įskaitant </w:t>
      </w:r>
      <w:proofErr w:type="spellStart"/>
      <w:r>
        <w:rPr>
          <w:szCs w:val="22"/>
          <w:lang w:eastAsia="en-US"/>
        </w:rPr>
        <w:t>metizergidą</w:t>
      </w:r>
      <w:proofErr w:type="spellEnd"/>
      <w:r>
        <w:rPr>
          <w:szCs w:val="22"/>
          <w:lang w:eastAsia="en-US"/>
        </w:rPr>
        <w:t xml:space="preserve">) arba su bet kurių </w:t>
      </w:r>
      <w:proofErr w:type="spellStart"/>
      <w:r>
        <w:rPr>
          <w:szCs w:val="22"/>
          <w:lang w:eastAsia="en-US"/>
        </w:rPr>
        <w:t>triptano</w:t>
      </w:r>
      <w:proofErr w:type="spellEnd"/>
      <w:r>
        <w:rPr>
          <w:szCs w:val="22"/>
          <w:lang w:eastAsia="en-US"/>
        </w:rPr>
        <w:t xml:space="preserve"> ar 5-hidroksitriptamino-1 (5-HT</w:t>
      </w:r>
      <w:r>
        <w:rPr>
          <w:szCs w:val="22"/>
          <w:vertAlign w:val="subscript"/>
          <w:lang w:eastAsia="en-US"/>
        </w:rPr>
        <w:t>1</w:t>
      </w:r>
      <w:r>
        <w:rPr>
          <w:szCs w:val="22"/>
          <w:lang w:eastAsia="en-US"/>
        </w:rPr>
        <w:t xml:space="preserve">) receptorių </w:t>
      </w:r>
      <w:proofErr w:type="spellStart"/>
      <w:r>
        <w:rPr>
          <w:szCs w:val="22"/>
          <w:lang w:eastAsia="en-US"/>
        </w:rPr>
        <w:t>agonistais</w:t>
      </w:r>
      <w:proofErr w:type="spellEnd"/>
      <w:r>
        <w:rPr>
          <w:szCs w:val="22"/>
          <w:lang w:eastAsia="en-US"/>
        </w:rPr>
        <w:t xml:space="preserve"> (žr. 4.5</w:t>
      </w:r>
      <w:r w:rsidR="005A77CF">
        <w:rPr>
          <w:szCs w:val="22"/>
          <w:lang w:eastAsia="en-US"/>
        </w:rPr>
        <w:t> </w:t>
      </w:r>
      <w:r>
        <w:rPr>
          <w:szCs w:val="22"/>
          <w:lang w:eastAsia="en-US"/>
        </w:rPr>
        <w:t>skyrių).</w:t>
      </w:r>
    </w:p>
    <w:p w14:paraId="270892EF" w14:textId="77777777" w:rsidR="0026611C" w:rsidRDefault="0026611C" w:rsidP="0026611C">
      <w:pPr>
        <w:autoSpaceDE w:val="0"/>
        <w:autoSpaceDN w:val="0"/>
        <w:adjustRightInd w:val="0"/>
        <w:rPr>
          <w:szCs w:val="22"/>
          <w:lang w:eastAsia="en-US"/>
        </w:rPr>
      </w:pPr>
    </w:p>
    <w:p w14:paraId="0EF9AB3A" w14:textId="77777777" w:rsidR="0026611C" w:rsidRDefault="0026611C" w:rsidP="0026611C">
      <w:pPr>
        <w:rPr>
          <w:szCs w:val="22"/>
          <w:lang w:eastAsia="en-US"/>
        </w:rPr>
      </w:pPr>
      <w:proofErr w:type="spellStart"/>
      <w:r>
        <w:rPr>
          <w:szCs w:val="22"/>
        </w:rPr>
        <w:t>Sumatriptano</w:t>
      </w:r>
      <w:proofErr w:type="spellEnd"/>
      <w:r>
        <w:rPr>
          <w:szCs w:val="22"/>
        </w:rPr>
        <w:t xml:space="preserve"> negalima vartoti </w:t>
      </w:r>
      <w:r>
        <w:rPr>
          <w:szCs w:val="22"/>
          <w:lang w:eastAsia="en-US"/>
        </w:rPr>
        <w:t xml:space="preserve">kartu su </w:t>
      </w:r>
      <w:proofErr w:type="spellStart"/>
      <w:r>
        <w:rPr>
          <w:szCs w:val="22"/>
          <w:lang w:eastAsia="en-US"/>
        </w:rPr>
        <w:t>monoaminooksidazės</w:t>
      </w:r>
      <w:proofErr w:type="spellEnd"/>
      <w:r>
        <w:rPr>
          <w:szCs w:val="22"/>
          <w:lang w:eastAsia="en-US"/>
        </w:rPr>
        <w:t xml:space="preserve"> (MAO) inhibitoriais (pvz., </w:t>
      </w:r>
      <w:proofErr w:type="spellStart"/>
      <w:r>
        <w:rPr>
          <w:szCs w:val="22"/>
          <w:lang w:eastAsia="en-US"/>
        </w:rPr>
        <w:t>selegilinu</w:t>
      </w:r>
      <w:proofErr w:type="spellEnd"/>
      <w:r>
        <w:rPr>
          <w:szCs w:val="22"/>
          <w:lang w:eastAsia="en-US"/>
        </w:rPr>
        <w:t xml:space="preserve"> ar </w:t>
      </w:r>
      <w:proofErr w:type="spellStart"/>
      <w:r>
        <w:rPr>
          <w:szCs w:val="22"/>
          <w:lang w:eastAsia="en-US"/>
        </w:rPr>
        <w:t>moklobemidu</w:t>
      </w:r>
      <w:proofErr w:type="spellEnd"/>
      <w:r>
        <w:rPr>
          <w:szCs w:val="22"/>
          <w:lang w:eastAsia="en-US"/>
        </w:rPr>
        <w:t>).</w:t>
      </w:r>
    </w:p>
    <w:p w14:paraId="1B2A7FBA" w14:textId="77777777" w:rsidR="0026611C" w:rsidRDefault="0026611C" w:rsidP="0026611C">
      <w:pPr>
        <w:autoSpaceDE w:val="0"/>
        <w:autoSpaceDN w:val="0"/>
        <w:adjustRightInd w:val="0"/>
        <w:rPr>
          <w:szCs w:val="22"/>
          <w:lang w:eastAsia="en-US"/>
        </w:rPr>
      </w:pPr>
      <w:proofErr w:type="spellStart"/>
      <w:r>
        <w:rPr>
          <w:szCs w:val="22"/>
        </w:rPr>
        <w:t>Sumatriptano</w:t>
      </w:r>
      <w:proofErr w:type="spellEnd"/>
      <w:r>
        <w:rPr>
          <w:szCs w:val="22"/>
          <w:lang w:eastAsia="en-US"/>
        </w:rPr>
        <w:t xml:space="preserve"> negalima vartoti 2</w:t>
      </w:r>
      <w:r w:rsidR="005A77CF">
        <w:rPr>
          <w:szCs w:val="22"/>
          <w:lang w:eastAsia="en-US"/>
        </w:rPr>
        <w:t> </w:t>
      </w:r>
      <w:r>
        <w:rPr>
          <w:szCs w:val="22"/>
          <w:lang w:eastAsia="en-US"/>
        </w:rPr>
        <w:t xml:space="preserve">savaites po gydymo </w:t>
      </w:r>
      <w:proofErr w:type="spellStart"/>
      <w:r>
        <w:rPr>
          <w:szCs w:val="22"/>
          <w:lang w:eastAsia="en-US"/>
        </w:rPr>
        <w:t>monoaminooksidazės</w:t>
      </w:r>
      <w:proofErr w:type="spellEnd"/>
      <w:r>
        <w:rPr>
          <w:szCs w:val="22"/>
          <w:lang w:eastAsia="en-US"/>
        </w:rPr>
        <w:t xml:space="preserve"> (MAO) inhibitoriais nutraukimo.</w:t>
      </w:r>
    </w:p>
    <w:p w14:paraId="4872CA20" w14:textId="77777777" w:rsidR="0026611C" w:rsidRDefault="0026611C" w:rsidP="0026611C">
      <w:pPr>
        <w:suppressAutoHyphens/>
        <w:rPr>
          <w:szCs w:val="22"/>
        </w:rPr>
      </w:pPr>
    </w:p>
    <w:p w14:paraId="76C1195E"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4.4</w:t>
      </w:r>
      <w:r>
        <w:rPr>
          <w:sz w:val="22"/>
          <w:szCs w:val="22"/>
        </w:rPr>
        <w:tab/>
        <w:t>Specialūs įspėjimai ir atsargumo priemonės</w:t>
      </w:r>
    </w:p>
    <w:p w14:paraId="68F732FE" w14:textId="77777777" w:rsidR="0026611C" w:rsidRDefault="0026611C" w:rsidP="0026611C">
      <w:pPr>
        <w:autoSpaceDE w:val="0"/>
        <w:autoSpaceDN w:val="0"/>
        <w:adjustRightInd w:val="0"/>
        <w:rPr>
          <w:szCs w:val="22"/>
          <w:lang w:eastAsia="en-US"/>
        </w:rPr>
      </w:pPr>
    </w:p>
    <w:p w14:paraId="6E6C2040" w14:textId="77777777" w:rsidR="0026611C" w:rsidRDefault="0026611C" w:rsidP="0026611C">
      <w:pPr>
        <w:autoSpaceDE w:val="0"/>
        <w:autoSpaceDN w:val="0"/>
        <w:adjustRightInd w:val="0"/>
        <w:rPr>
          <w:szCs w:val="22"/>
          <w:lang w:eastAsia="en-US"/>
        </w:rPr>
      </w:pPr>
      <w:proofErr w:type="spellStart"/>
      <w:r>
        <w:rPr>
          <w:szCs w:val="22"/>
          <w:lang w:eastAsia="en-US"/>
        </w:rPr>
        <w:t>Sumatriptano</w:t>
      </w:r>
      <w:proofErr w:type="spellEnd"/>
      <w:r>
        <w:rPr>
          <w:szCs w:val="22"/>
          <w:lang w:eastAsia="en-US"/>
        </w:rPr>
        <w:t xml:space="preserve"> tabletes galima vartoti tik nustačius, jog pacientas serga migrena.</w:t>
      </w:r>
    </w:p>
    <w:p w14:paraId="451E1942" w14:textId="77777777" w:rsidR="0026611C" w:rsidRDefault="0026611C" w:rsidP="0026611C">
      <w:pPr>
        <w:autoSpaceDE w:val="0"/>
        <w:autoSpaceDN w:val="0"/>
        <w:adjustRightInd w:val="0"/>
        <w:rPr>
          <w:szCs w:val="22"/>
          <w:lang w:eastAsia="en-US"/>
        </w:rPr>
      </w:pPr>
    </w:p>
    <w:p w14:paraId="2EBBC2EF" w14:textId="77777777" w:rsidR="0026611C" w:rsidRDefault="0026611C" w:rsidP="0026611C">
      <w:pPr>
        <w:autoSpaceDE w:val="0"/>
        <w:autoSpaceDN w:val="0"/>
        <w:adjustRightInd w:val="0"/>
        <w:rPr>
          <w:szCs w:val="22"/>
          <w:lang w:eastAsia="en-US"/>
        </w:rPr>
      </w:pPr>
      <w:proofErr w:type="spellStart"/>
      <w:r>
        <w:rPr>
          <w:szCs w:val="22"/>
          <w:lang w:eastAsia="en-US"/>
        </w:rPr>
        <w:t>Sumatriptanas</w:t>
      </w:r>
      <w:proofErr w:type="spellEnd"/>
      <w:r>
        <w:rPr>
          <w:szCs w:val="22"/>
          <w:lang w:eastAsia="en-US"/>
        </w:rPr>
        <w:t xml:space="preserve"> netinka </w:t>
      </w:r>
      <w:proofErr w:type="spellStart"/>
      <w:r>
        <w:rPr>
          <w:szCs w:val="22"/>
        </w:rPr>
        <w:t>hemipleginės</w:t>
      </w:r>
      <w:proofErr w:type="spellEnd"/>
      <w:r>
        <w:rPr>
          <w:szCs w:val="22"/>
          <w:lang w:eastAsia="en-US"/>
        </w:rPr>
        <w:t xml:space="preserve">, </w:t>
      </w:r>
      <w:proofErr w:type="spellStart"/>
      <w:r>
        <w:rPr>
          <w:szCs w:val="22"/>
          <w:lang w:eastAsia="en-US"/>
        </w:rPr>
        <w:t>bazilinės</w:t>
      </w:r>
      <w:proofErr w:type="spellEnd"/>
      <w:r>
        <w:rPr>
          <w:szCs w:val="22"/>
          <w:lang w:eastAsia="en-US"/>
        </w:rPr>
        <w:t xml:space="preserve"> ar </w:t>
      </w:r>
      <w:proofErr w:type="spellStart"/>
      <w:r>
        <w:rPr>
          <w:szCs w:val="22"/>
          <w:lang w:eastAsia="en-US"/>
        </w:rPr>
        <w:t>oftalmopleginės</w:t>
      </w:r>
      <w:proofErr w:type="spellEnd"/>
      <w:r>
        <w:rPr>
          <w:szCs w:val="22"/>
          <w:lang w:eastAsia="en-US"/>
        </w:rPr>
        <w:t xml:space="preserve"> migrenos gydymui.</w:t>
      </w:r>
    </w:p>
    <w:p w14:paraId="74320903" w14:textId="77777777" w:rsidR="0026611C" w:rsidRDefault="0026611C" w:rsidP="0026611C">
      <w:pPr>
        <w:autoSpaceDE w:val="0"/>
        <w:autoSpaceDN w:val="0"/>
        <w:adjustRightInd w:val="0"/>
        <w:rPr>
          <w:szCs w:val="22"/>
          <w:lang w:eastAsia="en-US"/>
        </w:rPr>
      </w:pPr>
    </w:p>
    <w:p w14:paraId="3E90AF27" w14:textId="77777777" w:rsidR="0026611C" w:rsidRDefault="0026611C" w:rsidP="0026611C">
      <w:r>
        <w:t xml:space="preserve">Kaip ir kitokio ūminio migrenos priepuolio gydymo metu, iš pradžių reikia išsiaiškinti, ar pacientui, kuriam anksčiau migrena nebuvo nustatyta arba kuriam yra netipiškų šiai ligai simptomų, nėra sunkių nervų sistemos sutrikimų. </w:t>
      </w:r>
    </w:p>
    <w:p w14:paraId="4F9C36C5" w14:textId="77777777" w:rsidR="0026611C" w:rsidRDefault="0026611C" w:rsidP="0026611C">
      <w:pPr>
        <w:autoSpaceDE w:val="0"/>
        <w:autoSpaceDN w:val="0"/>
        <w:adjustRightInd w:val="0"/>
        <w:rPr>
          <w:szCs w:val="22"/>
          <w:lang w:eastAsia="en-US"/>
        </w:rPr>
      </w:pPr>
    </w:p>
    <w:p w14:paraId="36EE07F9" w14:textId="77777777" w:rsidR="0026611C" w:rsidRDefault="0026611C" w:rsidP="0026611C">
      <w:pPr>
        <w:autoSpaceDE w:val="0"/>
        <w:autoSpaceDN w:val="0"/>
        <w:adjustRightInd w:val="0"/>
        <w:rPr>
          <w:szCs w:val="22"/>
          <w:lang w:eastAsia="en-US"/>
        </w:rPr>
      </w:pPr>
      <w:r>
        <w:rPr>
          <w:szCs w:val="22"/>
          <w:lang w:eastAsia="en-US"/>
        </w:rPr>
        <w:t>Reikia pažymėti, kad pacientams, sergantiems migrena, yra didesnė kai kurių smegenų kraujotakos sutrikimų, pvz., insulto, praeinančiųjų smegenų išemijos priepuolių, rizika.</w:t>
      </w:r>
    </w:p>
    <w:p w14:paraId="64B49E37" w14:textId="77777777" w:rsidR="0026611C" w:rsidRDefault="0026611C" w:rsidP="0026611C">
      <w:pPr>
        <w:autoSpaceDE w:val="0"/>
        <w:autoSpaceDN w:val="0"/>
        <w:adjustRightInd w:val="0"/>
        <w:rPr>
          <w:szCs w:val="22"/>
          <w:lang w:eastAsia="en-US"/>
        </w:rPr>
      </w:pPr>
    </w:p>
    <w:p w14:paraId="00269E1E" w14:textId="77777777" w:rsidR="0026611C" w:rsidRDefault="0026611C" w:rsidP="0026611C">
      <w:pPr>
        <w:autoSpaceDE w:val="0"/>
        <w:autoSpaceDN w:val="0"/>
        <w:adjustRightInd w:val="0"/>
        <w:rPr>
          <w:szCs w:val="22"/>
          <w:lang w:eastAsia="en-US"/>
        </w:rPr>
      </w:pPr>
      <w:r>
        <w:rPr>
          <w:szCs w:val="22"/>
          <w:lang w:eastAsia="en-US"/>
        </w:rPr>
        <w:t xml:space="preserve">Išgėrus </w:t>
      </w:r>
      <w:proofErr w:type="spellStart"/>
      <w:r>
        <w:rPr>
          <w:szCs w:val="22"/>
        </w:rPr>
        <w:t>sumatriptano</w:t>
      </w:r>
      <w:proofErr w:type="spellEnd"/>
      <w:r>
        <w:rPr>
          <w:szCs w:val="22"/>
          <w:lang w:eastAsia="en-US"/>
        </w:rPr>
        <w:t>, gali pasireikšti laikini simptomai, įskaitant krūtinės skausmą ir spaudimą, kurie gali būti stiprūs ir plisti į kaklą (žr. 4.8</w:t>
      </w:r>
      <w:r w:rsidR="005A77CF">
        <w:rPr>
          <w:szCs w:val="22"/>
          <w:lang w:eastAsia="en-US"/>
        </w:rPr>
        <w:t> </w:t>
      </w:r>
      <w:r>
        <w:rPr>
          <w:szCs w:val="22"/>
          <w:lang w:eastAsia="en-US"/>
        </w:rPr>
        <w:t xml:space="preserve">skyrių). Manant, kad tokie simptomai rodo išeminę širdies ligą, </w:t>
      </w:r>
      <w:proofErr w:type="spellStart"/>
      <w:r>
        <w:rPr>
          <w:szCs w:val="22"/>
          <w:lang w:eastAsia="en-US"/>
        </w:rPr>
        <w:t>sumatriptano</w:t>
      </w:r>
      <w:proofErr w:type="spellEnd"/>
      <w:r>
        <w:rPr>
          <w:szCs w:val="22"/>
          <w:lang w:eastAsia="en-US"/>
        </w:rPr>
        <w:t xml:space="preserve"> vartojimą reikia nutraukti ir atlikti reikiamus tyrimus.</w:t>
      </w:r>
    </w:p>
    <w:p w14:paraId="648C9B38" w14:textId="77777777" w:rsidR="0026611C" w:rsidRDefault="0026611C" w:rsidP="0026611C">
      <w:pPr>
        <w:autoSpaceDE w:val="0"/>
        <w:autoSpaceDN w:val="0"/>
        <w:adjustRightInd w:val="0"/>
        <w:rPr>
          <w:szCs w:val="22"/>
          <w:lang w:eastAsia="en-US"/>
        </w:rPr>
      </w:pPr>
    </w:p>
    <w:p w14:paraId="012BA7A3" w14:textId="77777777" w:rsidR="0026611C" w:rsidRDefault="0026611C" w:rsidP="0026611C">
      <w:proofErr w:type="spellStart"/>
      <w:r>
        <w:t>Sumatriptano</w:t>
      </w:r>
      <w:proofErr w:type="spellEnd"/>
      <w:r>
        <w:t xml:space="preserve"> reikia atsargiai vartoti pacientams, sergantiems vidutinio laipsnio kontroliuojama hipertenzija, kadangi nedidelei daliai pacientų stebėtas laikinas kraujospūdžio bei periferinių kraujagyslių pasipriešinimo padidėjimas (žr. 4.3</w:t>
      </w:r>
      <w:r w:rsidR="005A77CF">
        <w:t> </w:t>
      </w:r>
      <w:r>
        <w:t>skyrių).</w:t>
      </w:r>
    </w:p>
    <w:p w14:paraId="02CAD67C" w14:textId="77777777" w:rsidR="0026611C" w:rsidRDefault="0026611C" w:rsidP="0026611C"/>
    <w:p w14:paraId="3A93045A" w14:textId="77777777" w:rsidR="0026611C" w:rsidRDefault="0026611C" w:rsidP="0026611C">
      <w:r>
        <w:t xml:space="preserve">Vaistiniu preparatu gydant po to, kai jis pateko į rinką, </w:t>
      </w:r>
      <w:r w:rsidR="00A206A9">
        <w:t>pacient</w:t>
      </w:r>
      <w:r>
        <w:t xml:space="preserve">ams, </w:t>
      </w:r>
      <w:proofErr w:type="spellStart"/>
      <w:r>
        <w:t>sumatriptano</w:t>
      </w:r>
      <w:proofErr w:type="spellEnd"/>
      <w:r>
        <w:t xml:space="preserve"> vartojusiems kartu su selektyviais </w:t>
      </w:r>
      <w:proofErr w:type="spellStart"/>
      <w:r>
        <w:t>serotonino</w:t>
      </w:r>
      <w:proofErr w:type="spellEnd"/>
      <w:r>
        <w:t xml:space="preserve"> reabsorbcijos inhibitoriais (SSRI), retais atvejais pasireikšdavo </w:t>
      </w:r>
      <w:proofErr w:type="spellStart"/>
      <w:r>
        <w:t>serotonino</w:t>
      </w:r>
      <w:proofErr w:type="spellEnd"/>
      <w:r>
        <w:t xml:space="preserve"> sindromas (įskaitant psichikos pokytį, autonominės nervų sistemos nestabilumą ir nervų bei raumenų funkcijos sutrikimą). </w:t>
      </w:r>
      <w:proofErr w:type="spellStart"/>
      <w:r>
        <w:t>Serotonino</w:t>
      </w:r>
      <w:proofErr w:type="spellEnd"/>
      <w:r>
        <w:t xml:space="preserve"> sindromo atvejų buvo ir kartu su </w:t>
      </w:r>
      <w:proofErr w:type="spellStart"/>
      <w:r>
        <w:t>triptanais</w:t>
      </w:r>
      <w:proofErr w:type="spellEnd"/>
      <w:r>
        <w:t xml:space="preserve"> vartojant </w:t>
      </w:r>
      <w:proofErr w:type="spellStart"/>
      <w:r>
        <w:t>serotonino</w:t>
      </w:r>
      <w:proofErr w:type="spellEnd"/>
      <w:r>
        <w:t xml:space="preserve"> ir </w:t>
      </w:r>
      <w:proofErr w:type="spellStart"/>
      <w:r>
        <w:t>noradrenalino</w:t>
      </w:r>
      <w:proofErr w:type="spellEnd"/>
      <w:r>
        <w:t xml:space="preserve"> reabsorbcijos inhibitorių (SNRI). </w:t>
      </w:r>
    </w:p>
    <w:p w14:paraId="351AC39A" w14:textId="77777777" w:rsidR="0026611C" w:rsidRDefault="0026611C" w:rsidP="0026611C"/>
    <w:p w14:paraId="5ECEC070" w14:textId="77777777" w:rsidR="0026611C" w:rsidRDefault="0026611C" w:rsidP="0026611C">
      <w:r>
        <w:t xml:space="preserve">Jei būtina gydyti </w:t>
      </w:r>
      <w:proofErr w:type="spellStart"/>
      <w:r>
        <w:t>sumatriptanu</w:t>
      </w:r>
      <w:proofErr w:type="spellEnd"/>
      <w:r>
        <w:t xml:space="preserve"> ir kartu SSRI ar SNRI, patariama </w:t>
      </w:r>
      <w:r w:rsidR="00A206A9">
        <w:t>pacientą</w:t>
      </w:r>
      <w:r>
        <w:t xml:space="preserve"> tinkamai prižiūrėti (žr. 4.5</w:t>
      </w:r>
      <w:r w:rsidR="005A77CF">
        <w:t> </w:t>
      </w:r>
      <w:r>
        <w:t xml:space="preserve">skyrių). </w:t>
      </w:r>
    </w:p>
    <w:p w14:paraId="3CB96C31" w14:textId="77777777" w:rsidR="0026611C" w:rsidRDefault="0026611C" w:rsidP="0026611C"/>
    <w:p w14:paraId="30787608" w14:textId="77777777" w:rsidR="0026611C" w:rsidRDefault="0026611C" w:rsidP="0026611C">
      <w:r>
        <w:t xml:space="preserve">Jeigu yra sutrikimas, darantis reikšmingą įtaką </w:t>
      </w:r>
      <w:proofErr w:type="spellStart"/>
      <w:r>
        <w:t>sumatriptano</w:t>
      </w:r>
      <w:proofErr w:type="spellEnd"/>
      <w:r>
        <w:t xml:space="preserve"> absorbcijai, metabolizmui ar išsiskyrimui, pvz., kepenų ar inkstų funkcijos sutrikimas, šio vaistinio preparato reikia skirti atsargiai. </w:t>
      </w:r>
    </w:p>
    <w:p w14:paraId="1854EFC5" w14:textId="77777777" w:rsidR="0026611C" w:rsidRDefault="0026611C" w:rsidP="0026611C"/>
    <w:p w14:paraId="0D7F0A66" w14:textId="77777777" w:rsidR="0026611C" w:rsidRDefault="0026611C" w:rsidP="0026611C">
      <w:pPr>
        <w:autoSpaceDE w:val="0"/>
        <w:autoSpaceDN w:val="0"/>
        <w:adjustRightInd w:val="0"/>
        <w:rPr>
          <w:color w:val="000000"/>
        </w:rPr>
      </w:pPr>
      <w:proofErr w:type="spellStart"/>
      <w:r>
        <w:rPr>
          <w:color w:val="000000"/>
        </w:rPr>
        <w:t>Sumatriptano</w:t>
      </w:r>
      <w:proofErr w:type="spellEnd"/>
      <w:r>
        <w:rPr>
          <w:color w:val="000000"/>
        </w:rPr>
        <w:t xml:space="preserve"> turi atsargiai vartoti pacientai, kuriems anksčiau yra buvę traukulių arba esant kitiems rizikos veiksniams, kurie mažina smegenų </w:t>
      </w:r>
      <w:proofErr w:type="spellStart"/>
      <w:r>
        <w:rPr>
          <w:color w:val="000000"/>
        </w:rPr>
        <w:t>traukulinio</w:t>
      </w:r>
      <w:proofErr w:type="spellEnd"/>
      <w:r>
        <w:rPr>
          <w:color w:val="000000"/>
        </w:rPr>
        <w:t xml:space="preserve"> aktyvumo slenkstį </w:t>
      </w:r>
      <w:r>
        <w:t>(žr. 4.8</w:t>
      </w:r>
      <w:r w:rsidR="005A77CF">
        <w:t> </w:t>
      </w:r>
      <w:r>
        <w:t>skyrių)</w:t>
      </w:r>
      <w:r>
        <w:rPr>
          <w:color w:val="000000"/>
        </w:rPr>
        <w:t xml:space="preserve">. </w:t>
      </w:r>
    </w:p>
    <w:p w14:paraId="5DBE9683" w14:textId="77777777" w:rsidR="0026611C" w:rsidRDefault="0026611C" w:rsidP="0026611C"/>
    <w:p w14:paraId="73A106EA" w14:textId="77777777" w:rsidR="0026611C" w:rsidRDefault="0026611C" w:rsidP="0026611C">
      <w:r>
        <w:t xml:space="preserve">Pacientams, kurių jautrumas </w:t>
      </w:r>
      <w:proofErr w:type="spellStart"/>
      <w:r>
        <w:t>sulfonamidams</w:t>
      </w:r>
      <w:proofErr w:type="spellEnd"/>
      <w:r>
        <w:t xml:space="preserve"> padidėjęs, pavartojus </w:t>
      </w:r>
      <w:proofErr w:type="spellStart"/>
      <w:r>
        <w:t>sumatriptano</w:t>
      </w:r>
      <w:proofErr w:type="spellEnd"/>
      <w:r>
        <w:t xml:space="preserve"> gali pasireikšti alerginė reakcija, kurios stiprumas gali varijuoti nuo padidėjusio odos jautrumo reakcijos iki </w:t>
      </w:r>
      <w:proofErr w:type="spellStart"/>
      <w:r>
        <w:t>anafilaksijos</w:t>
      </w:r>
      <w:proofErr w:type="spellEnd"/>
      <w:r>
        <w:t xml:space="preserve">. Kryžminės alergijos įrodymų yra mažai. Vis dėlto tokiems pacientams </w:t>
      </w:r>
      <w:proofErr w:type="spellStart"/>
      <w:r>
        <w:t>sumatriptano</w:t>
      </w:r>
      <w:proofErr w:type="spellEnd"/>
      <w:r>
        <w:t xml:space="preserve"> reikia skirti atsargiai. </w:t>
      </w:r>
    </w:p>
    <w:p w14:paraId="03932B5C" w14:textId="77777777" w:rsidR="0026611C" w:rsidRDefault="0026611C" w:rsidP="0026611C"/>
    <w:p w14:paraId="3FF30EB6" w14:textId="77777777" w:rsidR="0026611C" w:rsidRDefault="0026611C" w:rsidP="0026611C">
      <w:proofErr w:type="spellStart"/>
      <w:r>
        <w:t>Triptanų</w:t>
      </w:r>
      <w:proofErr w:type="spellEnd"/>
      <w:r>
        <w:t xml:space="preserve"> vartojant kartu su </w:t>
      </w:r>
      <w:r>
        <w:rPr>
          <w:szCs w:val="22"/>
        </w:rPr>
        <w:t xml:space="preserve">žoliniais vaistiniais </w:t>
      </w:r>
      <w:r>
        <w:t xml:space="preserve">preparatais, kuriuose yra </w:t>
      </w:r>
      <w:r w:rsidR="00052172">
        <w:t xml:space="preserve">paprastųjų </w:t>
      </w:r>
      <w:r>
        <w:t>jonažolių (</w:t>
      </w:r>
      <w:proofErr w:type="spellStart"/>
      <w:r>
        <w:rPr>
          <w:i/>
        </w:rPr>
        <w:t>Hypericum</w:t>
      </w:r>
      <w:proofErr w:type="spellEnd"/>
      <w:r>
        <w:rPr>
          <w:i/>
        </w:rPr>
        <w:t xml:space="preserve"> </w:t>
      </w:r>
      <w:proofErr w:type="spellStart"/>
      <w:r>
        <w:rPr>
          <w:i/>
        </w:rPr>
        <w:t>perforatum</w:t>
      </w:r>
      <w:proofErr w:type="spellEnd"/>
      <w:r>
        <w:t xml:space="preserve">), gali padidėti nepageidaujamo poveikio dažnis. </w:t>
      </w:r>
    </w:p>
    <w:p w14:paraId="6A882EFC" w14:textId="77777777" w:rsidR="0026611C" w:rsidRDefault="0026611C" w:rsidP="0026611C"/>
    <w:p w14:paraId="057F75B5" w14:textId="77777777" w:rsidR="0026611C" w:rsidRDefault="0026611C" w:rsidP="0026611C">
      <w:r>
        <w:t>Ilgai nuo galvos skausmo vartojant bet kokių skausmą malšinančių preparatų, galvos skausmas gali sustiprėti. Taip atsitikus arba įtarus, kad atsitiko, vaistinio preparato vartojimą pacientas turi nutraukti ir kreiptis į gydytoją. Jeigu dažnai arba kasdien skauda galvą, nors (kadangi) pacientas reguliariai vartoja preparatų nuo galvos skausmo, reikia įtarti, kad jį vargina per dažno vaist</w:t>
      </w:r>
      <w:r w:rsidR="00592FC3">
        <w:t>inių preparat</w:t>
      </w:r>
      <w:r>
        <w:t xml:space="preserve">ų vartojimo sukeltas galvos skausmas. </w:t>
      </w:r>
    </w:p>
    <w:p w14:paraId="05D35369" w14:textId="77777777" w:rsidR="0026611C" w:rsidRDefault="0026611C" w:rsidP="0026611C"/>
    <w:p w14:paraId="17338E88" w14:textId="77777777" w:rsidR="0026611C" w:rsidRDefault="0026611C" w:rsidP="0026611C">
      <w:r>
        <w:t xml:space="preserve">Rekomenduojamos </w:t>
      </w:r>
      <w:proofErr w:type="spellStart"/>
      <w:r>
        <w:t>sumatriptano</w:t>
      </w:r>
      <w:proofErr w:type="spellEnd"/>
      <w:r>
        <w:t xml:space="preserve"> dozės viršyti negalima.</w:t>
      </w:r>
    </w:p>
    <w:p w14:paraId="2FEFB167" w14:textId="77777777" w:rsidR="0026611C" w:rsidRDefault="0026611C" w:rsidP="0026611C">
      <w:pPr>
        <w:autoSpaceDE w:val="0"/>
        <w:autoSpaceDN w:val="0"/>
        <w:adjustRightInd w:val="0"/>
        <w:rPr>
          <w:szCs w:val="22"/>
          <w:lang w:eastAsia="en-US"/>
        </w:rPr>
      </w:pPr>
    </w:p>
    <w:p w14:paraId="19758686" w14:textId="77777777" w:rsidR="0026611C" w:rsidRDefault="0026611C" w:rsidP="0026611C">
      <w:pPr>
        <w:autoSpaceDE w:val="0"/>
        <w:autoSpaceDN w:val="0"/>
        <w:adjustRightInd w:val="0"/>
        <w:rPr>
          <w:szCs w:val="22"/>
          <w:lang w:eastAsia="en-US"/>
        </w:rPr>
      </w:pPr>
      <w:r>
        <w:rPr>
          <w:szCs w:val="22"/>
        </w:rPr>
        <w:t xml:space="preserve">Neištyrus širdies ir kraujagyslių sistemos būklės, </w:t>
      </w:r>
      <w:proofErr w:type="spellStart"/>
      <w:r>
        <w:rPr>
          <w:szCs w:val="22"/>
        </w:rPr>
        <w:t>sumatriptano</w:t>
      </w:r>
      <w:proofErr w:type="spellEnd"/>
      <w:r>
        <w:rPr>
          <w:szCs w:val="22"/>
        </w:rPr>
        <w:t xml:space="preserve"> negalima skirti pacientams, kuriems yra išeminės širdies ligos rizikos veiksnių, pvz., </w:t>
      </w:r>
      <w:r w:rsidR="00A206A9">
        <w:rPr>
          <w:szCs w:val="22"/>
        </w:rPr>
        <w:t>pacientas</w:t>
      </w:r>
      <w:r>
        <w:rPr>
          <w:szCs w:val="22"/>
        </w:rPr>
        <w:t xml:space="preserve"> serga cukriniu diabetu, daug rūko ar vartoja nikotino pakeičiamosios terapijos preparatų (žr. 4.3</w:t>
      </w:r>
      <w:r w:rsidR="005A77CF">
        <w:rPr>
          <w:szCs w:val="22"/>
        </w:rPr>
        <w:t> </w:t>
      </w:r>
      <w:r>
        <w:rPr>
          <w:szCs w:val="22"/>
        </w:rPr>
        <w:t>skyrių). Jei yra minėtų rizikos veiksnių, moterims po menopauzės ir vyresniems negu 40</w:t>
      </w:r>
      <w:r w:rsidR="005A77CF">
        <w:rPr>
          <w:szCs w:val="22"/>
        </w:rPr>
        <w:t> </w:t>
      </w:r>
      <w:r>
        <w:rPr>
          <w:szCs w:val="22"/>
        </w:rPr>
        <w:t>metų vyrams šio vaistinio preparato reikia vartoti labai atsargiai. Vis dėlto šiais tyrimais neįmanoma išaiškinti visų pacientų, sergančių širdies liga. Labai retais atvejais pacientams, nesergantiems širdies ir kraujagyslių sistemos liga, atsirasdavo sunkių širdies ir kraujagyslių sistemos reiškinių.</w:t>
      </w:r>
      <w:r>
        <w:rPr>
          <w:szCs w:val="22"/>
          <w:lang w:eastAsia="en-US"/>
        </w:rPr>
        <w:t xml:space="preserve"> </w:t>
      </w:r>
    </w:p>
    <w:p w14:paraId="4CB68ECE" w14:textId="77777777" w:rsidR="0026611C" w:rsidRDefault="0026611C" w:rsidP="0026611C">
      <w:pPr>
        <w:autoSpaceDE w:val="0"/>
        <w:autoSpaceDN w:val="0"/>
        <w:adjustRightInd w:val="0"/>
        <w:rPr>
          <w:szCs w:val="22"/>
          <w:lang w:eastAsia="en-US"/>
        </w:rPr>
      </w:pPr>
    </w:p>
    <w:p w14:paraId="129163A8" w14:textId="77777777" w:rsidR="0026611C" w:rsidRDefault="0026611C" w:rsidP="0026611C">
      <w:pPr>
        <w:autoSpaceDE w:val="0"/>
        <w:autoSpaceDN w:val="0"/>
        <w:adjustRightInd w:val="0"/>
        <w:rPr>
          <w:szCs w:val="22"/>
          <w:lang w:eastAsia="en-US"/>
        </w:rPr>
      </w:pPr>
      <w:r>
        <w:rPr>
          <w:szCs w:val="22"/>
          <w:lang w:eastAsia="en-US"/>
        </w:rPr>
        <w:t xml:space="preserve">Šiame vaistiniame preparate yra laktozės. </w:t>
      </w:r>
      <w:r>
        <w:rPr>
          <w:szCs w:val="22"/>
        </w:rPr>
        <w:t xml:space="preserve">Šio vaistinio preparato negalima vartoti pacientams, kuriems nustatytas retas paveldimas sutrikimas – </w:t>
      </w:r>
      <w:proofErr w:type="spellStart"/>
      <w:r>
        <w:rPr>
          <w:szCs w:val="22"/>
        </w:rPr>
        <w:t>galaktozės</w:t>
      </w:r>
      <w:proofErr w:type="spellEnd"/>
      <w:r>
        <w:rPr>
          <w:szCs w:val="22"/>
        </w:rPr>
        <w:t xml:space="preserve"> netoleravimas, visiš</w:t>
      </w:r>
      <w:r>
        <w:t>kas</w:t>
      </w:r>
      <w:r>
        <w:rPr>
          <w:i/>
        </w:rPr>
        <w:t xml:space="preserve"> </w:t>
      </w:r>
      <w:r>
        <w:rPr>
          <w:szCs w:val="22"/>
        </w:rPr>
        <w:t xml:space="preserve">laktazės stygius arba gliukozės ir </w:t>
      </w:r>
      <w:proofErr w:type="spellStart"/>
      <w:r>
        <w:rPr>
          <w:szCs w:val="22"/>
        </w:rPr>
        <w:t>galaktozės</w:t>
      </w:r>
      <w:proofErr w:type="spellEnd"/>
      <w:r>
        <w:rPr>
          <w:szCs w:val="22"/>
        </w:rPr>
        <w:t xml:space="preserve"> </w:t>
      </w:r>
      <w:proofErr w:type="spellStart"/>
      <w:r>
        <w:rPr>
          <w:szCs w:val="22"/>
        </w:rPr>
        <w:t>malabsorbcija</w:t>
      </w:r>
      <w:proofErr w:type="spellEnd"/>
      <w:r>
        <w:rPr>
          <w:szCs w:val="22"/>
        </w:rPr>
        <w:t xml:space="preserve">. </w:t>
      </w:r>
    </w:p>
    <w:p w14:paraId="6EA8F04E" w14:textId="77777777" w:rsidR="0026611C" w:rsidRDefault="0026611C" w:rsidP="0026611C">
      <w:pPr>
        <w:autoSpaceDE w:val="0"/>
        <w:autoSpaceDN w:val="0"/>
        <w:adjustRightInd w:val="0"/>
        <w:rPr>
          <w:szCs w:val="22"/>
          <w:lang w:eastAsia="en-US"/>
        </w:rPr>
      </w:pPr>
    </w:p>
    <w:p w14:paraId="6217DD17" w14:textId="77777777" w:rsidR="0026611C" w:rsidRDefault="0026611C" w:rsidP="0026611C">
      <w:pPr>
        <w:rPr>
          <w:szCs w:val="22"/>
          <w:lang w:eastAsia="en-US"/>
        </w:rPr>
      </w:pPr>
      <w:r>
        <w:rPr>
          <w:szCs w:val="22"/>
          <w:lang w:eastAsia="en-US"/>
        </w:rPr>
        <w:t>Šio vaist</w:t>
      </w:r>
      <w:r w:rsidR="00592FC3">
        <w:rPr>
          <w:szCs w:val="22"/>
          <w:lang w:eastAsia="en-US"/>
        </w:rPr>
        <w:t>inio preparat</w:t>
      </w:r>
      <w:r>
        <w:rPr>
          <w:szCs w:val="22"/>
          <w:lang w:eastAsia="en-US"/>
        </w:rPr>
        <w:t xml:space="preserve">o </w:t>
      </w:r>
      <w:r w:rsidR="00D415A4">
        <w:rPr>
          <w:szCs w:val="22"/>
          <w:lang w:eastAsia="en-US"/>
        </w:rPr>
        <w:t>kiek</w:t>
      </w:r>
      <w:r>
        <w:rPr>
          <w:szCs w:val="22"/>
          <w:lang w:eastAsia="en-US"/>
        </w:rPr>
        <w:t>vienoje tabletėje yra mažiau kaip 1</w:t>
      </w:r>
      <w:r w:rsidR="005A77CF">
        <w:rPr>
          <w:szCs w:val="22"/>
          <w:lang w:eastAsia="en-US"/>
        </w:rPr>
        <w:t> </w:t>
      </w:r>
      <w:proofErr w:type="spellStart"/>
      <w:r>
        <w:rPr>
          <w:szCs w:val="22"/>
          <w:lang w:eastAsia="en-US"/>
        </w:rPr>
        <w:t>mmol</w:t>
      </w:r>
      <w:proofErr w:type="spellEnd"/>
      <w:r>
        <w:rPr>
          <w:szCs w:val="22"/>
          <w:lang w:eastAsia="en-US"/>
        </w:rPr>
        <w:t xml:space="preserve"> (23</w:t>
      </w:r>
      <w:r w:rsidR="005A77CF">
        <w:rPr>
          <w:szCs w:val="22"/>
          <w:lang w:eastAsia="en-US"/>
        </w:rPr>
        <w:t> </w:t>
      </w:r>
      <w:r>
        <w:rPr>
          <w:szCs w:val="22"/>
          <w:lang w:eastAsia="en-US"/>
        </w:rPr>
        <w:t>mg) natrio, t.</w:t>
      </w:r>
      <w:r w:rsidR="005A77CF">
        <w:rPr>
          <w:szCs w:val="22"/>
          <w:lang w:eastAsia="en-US"/>
        </w:rPr>
        <w:t xml:space="preserve"> </w:t>
      </w:r>
      <w:r>
        <w:rPr>
          <w:szCs w:val="22"/>
          <w:lang w:eastAsia="en-US"/>
        </w:rPr>
        <w:t>y. jis beveik neturi reikšmės.</w:t>
      </w:r>
    </w:p>
    <w:p w14:paraId="4889A5D4" w14:textId="77777777" w:rsidR="0026611C" w:rsidRDefault="0026611C" w:rsidP="0026611C">
      <w:pPr>
        <w:autoSpaceDE w:val="0"/>
        <w:autoSpaceDN w:val="0"/>
        <w:adjustRightInd w:val="0"/>
        <w:rPr>
          <w:szCs w:val="22"/>
          <w:lang w:eastAsia="en-US"/>
        </w:rPr>
      </w:pPr>
    </w:p>
    <w:p w14:paraId="63AB9420" w14:textId="77777777" w:rsidR="0026611C" w:rsidRDefault="0026611C" w:rsidP="005A77CF">
      <w:pPr>
        <w:pStyle w:val="Antrat3"/>
        <w:pBdr>
          <w:top w:val="none" w:sz="0" w:space="0" w:color="auto"/>
          <w:left w:val="none" w:sz="0" w:space="0" w:color="auto"/>
          <w:bottom w:val="none" w:sz="0" w:space="0" w:color="auto"/>
          <w:right w:val="none" w:sz="0" w:space="0" w:color="auto"/>
        </w:pBdr>
        <w:rPr>
          <w:sz w:val="22"/>
          <w:szCs w:val="22"/>
        </w:rPr>
      </w:pPr>
      <w:r>
        <w:rPr>
          <w:sz w:val="22"/>
          <w:szCs w:val="22"/>
        </w:rPr>
        <w:lastRenderedPageBreak/>
        <w:t>4.5</w:t>
      </w:r>
      <w:r>
        <w:rPr>
          <w:sz w:val="22"/>
          <w:szCs w:val="22"/>
        </w:rPr>
        <w:tab/>
        <w:t>Sąveika su kitais vaistiniais preparatais ir kitokia sąveika</w:t>
      </w:r>
    </w:p>
    <w:p w14:paraId="485E6EDC" w14:textId="77777777" w:rsidR="0026611C" w:rsidRDefault="0026611C" w:rsidP="00546BD7">
      <w:pPr>
        <w:keepNext/>
        <w:rPr>
          <w:szCs w:val="22"/>
          <w:lang w:eastAsia="en-US"/>
        </w:rPr>
      </w:pPr>
    </w:p>
    <w:p w14:paraId="69CFC297" w14:textId="77777777" w:rsidR="0026611C" w:rsidRDefault="0026611C" w:rsidP="00546BD7">
      <w:pPr>
        <w:keepNext/>
        <w:autoSpaceDE w:val="0"/>
        <w:autoSpaceDN w:val="0"/>
        <w:adjustRightInd w:val="0"/>
        <w:rPr>
          <w:szCs w:val="22"/>
          <w:lang w:eastAsia="en-US"/>
        </w:rPr>
      </w:pPr>
      <w:r>
        <w:rPr>
          <w:szCs w:val="22"/>
          <w:lang w:eastAsia="en-US"/>
        </w:rPr>
        <w:t xml:space="preserve">Vaistinio </w:t>
      </w:r>
      <w:r>
        <w:rPr>
          <w:szCs w:val="22"/>
        </w:rPr>
        <w:t>preparato</w:t>
      </w:r>
      <w:r>
        <w:rPr>
          <w:szCs w:val="22"/>
          <w:lang w:eastAsia="en-US"/>
        </w:rPr>
        <w:t xml:space="preserve"> sąveikos su </w:t>
      </w:r>
      <w:proofErr w:type="spellStart"/>
      <w:r>
        <w:rPr>
          <w:szCs w:val="22"/>
          <w:lang w:eastAsia="en-US"/>
        </w:rPr>
        <w:t>propranololiu</w:t>
      </w:r>
      <w:proofErr w:type="spellEnd"/>
      <w:r>
        <w:rPr>
          <w:szCs w:val="22"/>
          <w:lang w:eastAsia="en-US"/>
        </w:rPr>
        <w:t xml:space="preserve">, </w:t>
      </w:r>
      <w:proofErr w:type="spellStart"/>
      <w:r>
        <w:rPr>
          <w:szCs w:val="22"/>
          <w:lang w:eastAsia="en-US"/>
        </w:rPr>
        <w:t>flunarizinu</w:t>
      </w:r>
      <w:proofErr w:type="spellEnd"/>
      <w:r>
        <w:rPr>
          <w:szCs w:val="22"/>
          <w:lang w:eastAsia="en-US"/>
        </w:rPr>
        <w:t xml:space="preserve">, </w:t>
      </w:r>
      <w:proofErr w:type="spellStart"/>
      <w:r>
        <w:rPr>
          <w:szCs w:val="22"/>
          <w:lang w:eastAsia="en-US"/>
        </w:rPr>
        <w:t>pizotifenu</w:t>
      </w:r>
      <w:proofErr w:type="spellEnd"/>
      <w:r>
        <w:rPr>
          <w:szCs w:val="22"/>
          <w:lang w:eastAsia="en-US"/>
        </w:rPr>
        <w:t xml:space="preserve"> ar alkoholiu nenustatyta.</w:t>
      </w:r>
    </w:p>
    <w:p w14:paraId="6268FE6F" w14:textId="77777777" w:rsidR="0026611C" w:rsidRDefault="0026611C" w:rsidP="0026611C">
      <w:pPr>
        <w:autoSpaceDE w:val="0"/>
        <w:autoSpaceDN w:val="0"/>
        <w:adjustRightInd w:val="0"/>
        <w:rPr>
          <w:szCs w:val="22"/>
          <w:lang w:eastAsia="en-US"/>
        </w:rPr>
      </w:pPr>
    </w:p>
    <w:p w14:paraId="70F5D185" w14:textId="77777777" w:rsidR="0026611C" w:rsidRDefault="0026611C" w:rsidP="0026611C">
      <w:pPr>
        <w:autoSpaceDE w:val="0"/>
        <w:autoSpaceDN w:val="0"/>
        <w:adjustRightInd w:val="0"/>
        <w:rPr>
          <w:szCs w:val="22"/>
          <w:lang w:eastAsia="en-US"/>
        </w:rPr>
      </w:pPr>
      <w:r>
        <w:rPr>
          <w:szCs w:val="22"/>
        </w:rPr>
        <w:t>Duomenys</w:t>
      </w:r>
      <w:r>
        <w:rPr>
          <w:szCs w:val="22"/>
          <w:lang w:eastAsia="en-US"/>
        </w:rPr>
        <w:t xml:space="preserve"> apie sąveiką su preparatais, kurių sudėtyje yra </w:t>
      </w:r>
      <w:proofErr w:type="spellStart"/>
      <w:r>
        <w:rPr>
          <w:szCs w:val="22"/>
          <w:lang w:eastAsia="en-US"/>
        </w:rPr>
        <w:t>ergotamino</w:t>
      </w:r>
      <w:proofErr w:type="spellEnd"/>
      <w:r>
        <w:rPr>
          <w:szCs w:val="22"/>
          <w:lang w:eastAsia="en-US"/>
        </w:rPr>
        <w:t xml:space="preserve"> arba kitų </w:t>
      </w:r>
      <w:proofErr w:type="spellStart"/>
      <w:r>
        <w:rPr>
          <w:szCs w:val="22"/>
          <w:lang w:eastAsia="en-US"/>
        </w:rPr>
        <w:t>triptanų</w:t>
      </w:r>
      <w:proofErr w:type="spellEnd"/>
      <w:r>
        <w:rPr>
          <w:szCs w:val="22"/>
          <w:lang w:eastAsia="en-US"/>
        </w:rPr>
        <w:t xml:space="preserve"> ar 5-HT</w:t>
      </w:r>
      <w:r>
        <w:rPr>
          <w:szCs w:val="22"/>
          <w:vertAlign w:val="subscript"/>
          <w:lang w:eastAsia="en-US"/>
        </w:rPr>
        <w:t xml:space="preserve">1 </w:t>
      </w:r>
      <w:r>
        <w:rPr>
          <w:szCs w:val="22"/>
          <w:lang w:eastAsia="en-US"/>
        </w:rPr>
        <w:t xml:space="preserve">receptorių </w:t>
      </w:r>
      <w:proofErr w:type="spellStart"/>
      <w:r>
        <w:rPr>
          <w:szCs w:val="22"/>
          <w:lang w:eastAsia="en-US"/>
        </w:rPr>
        <w:t>agonistų</w:t>
      </w:r>
      <w:proofErr w:type="spellEnd"/>
      <w:r>
        <w:rPr>
          <w:szCs w:val="22"/>
          <w:lang w:eastAsia="en-US"/>
        </w:rPr>
        <w:t>, riboti. Teoriškai gali padidėti širdies vainikinių kraujagyslių spazmo rizika, taigi šių vaistinių preparatų vartoti kartu negalima (žr. 4.3</w:t>
      </w:r>
      <w:r w:rsidR="005A77CF">
        <w:rPr>
          <w:szCs w:val="22"/>
          <w:lang w:eastAsia="en-US"/>
        </w:rPr>
        <w:t> </w:t>
      </w:r>
      <w:r>
        <w:rPr>
          <w:szCs w:val="22"/>
          <w:lang w:eastAsia="en-US"/>
        </w:rPr>
        <w:t>skyrių).</w:t>
      </w:r>
    </w:p>
    <w:p w14:paraId="2173DC6C" w14:textId="77777777" w:rsidR="0026611C" w:rsidRDefault="0026611C" w:rsidP="0026611C">
      <w:pPr>
        <w:autoSpaceDE w:val="0"/>
        <w:autoSpaceDN w:val="0"/>
        <w:adjustRightInd w:val="0"/>
        <w:rPr>
          <w:szCs w:val="22"/>
          <w:lang w:eastAsia="en-US"/>
        </w:rPr>
      </w:pPr>
    </w:p>
    <w:p w14:paraId="74DBCD82" w14:textId="77777777" w:rsidR="0026611C" w:rsidRDefault="0026611C" w:rsidP="0026611C">
      <w:pPr>
        <w:autoSpaceDE w:val="0"/>
        <w:autoSpaceDN w:val="0"/>
        <w:adjustRightInd w:val="0"/>
        <w:rPr>
          <w:szCs w:val="22"/>
          <w:lang w:eastAsia="en-US"/>
        </w:rPr>
      </w:pPr>
      <w:r>
        <w:rPr>
          <w:szCs w:val="22"/>
          <w:lang w:eastAsia="en-US"/>
        </w:rPr>
        <w:t xml:space="preserve">Kokią pertrauką reikėtų daryti tarp </w:t>
      </w:r>
      <w:proofErr w:type="spellStart"/>
      <w:r>
        <w:rPr>
          <w:szCs w:val="22"/>
          <w:lang w:eastAsia="en-US"/>
        </w:rPr>
        <w:t>sumatriptano</w:t>
      </w:r>
      <w:proofErr w:type="spellEnd"/>
      <w:r>
        <w:rPr>
          <w:szCs w:val="22"/>
          <w:lang w:eastAsia="en-US"/>
        </w:rPr>
        <w:t xml:space="preserve"> ir </w:t>
      </w:r>
      <w:proofErr w:type="spellStart"/>
      <w:r>
        <w:rPr>
          <w:szCs w:val="22"/>
          <w:lang w:eastAsia="en-US"/>
        </w:rPr>
        <w:t>ergotamino</w:t>
      </w:r>
      <w:proofErr w:type="spellEnd"/>
      <w:r>
        <w:rPr>
          <w:szCs w:val="22"/>
          <w:lang w:eastAsia="en-US"/>
        </w:rPr>
        <w:t xml:space="preserve"> preparatų arba kitų </w:t>
      </w:r>
      <w:proofErr w:type="spellStart"/>
      <w:r>
        <w:rPr>
          <w:szCs w:val="22"/>
          <w:lang w:eastAsia="en-US"/>
        </w:rPr>
        <w:t>triptanų</w:t>
      </w:r>
      <w:proofErr w:type="spellEnd"/>
      <w:r>
        <w:rPr>
          <w:szCs w:val="22"/>
          <w:lang w:eastAsia="en-US"/>
        </w:rPr>
        <w:t xml:space="preserve"> ar 5-HT</w:t>
      </w:r>
      <w:r>
        <w:rPr>
          <w:szCs w:val="22"/>
          <w:vertAlign w:val="subscript"/>
          <w:lang w:eastAsia="en-US"/>
        </w:rPr>
        <w:t xml:space="preserve">1 </w:t>
      </w:r>
      <w:r>
        <w:rPr>
          <w:szCs w:val="22"/>
          <w:lang w:eastAsia="en-US"/>
        </w:rPr>
        <w:t xml:space="preserve">receptorių </w:t>
      </w:r>
      <w:proofErr w:type="spellStart"/>
      <w:r>
        <w:rPr>
          <w:szCs w:val="22"/>
          <w:lang w:eastAsia="en-US"/>
        </w:rPr>
        <w:t>agonistų</w:t>
      </w:r>
      <w:proofErr w:type="spellEnd"/>
      <w:r>
        <w:rPr>
          <w:szCs w:val="22"/>
          <w:lang w:eastAsia="en-US"/>
        </w:rPr>
        <w:t xml:space="preserve"> vartojimo, nežinoma. Tai gali priklausyti ir nuo dozės, ir nuo to, koks</w:t>
      </w:r>
      <w:r w:rsidR="00052172">
        <w:rPr>
          <w:szCs w:val="22"/>
          <w:lang w:eastAsia="en-US"/>
        </w:rPr>
        <w:t xml:space="preserve"> </w:t>
      </w:r>
      <w:proofErr w:type="spellStart"/>
      <w:r w:rsidR="00052172">
        <w:rPr>
          <w:szCs w:val="22"/>
          <w:lang w:eastAsia="en-US"/>
        </w:rPr>
        <w:t>ergotamino</w:t>
      </w:r>
      <w:proofErr w:type="spellEnd"/>
      <w:r>
        <w:rPr>
          <w:szCs w:val="22"/>
          <w:lang w:eastAsia="en-US"/>
        </w:rPr>
        <w:t xml:space="preserve"> preparatas vartojamas. Vaistinių preparatų </w:t>
      </w:r>
      <w:r>
        <w:rPr>
          <w:szCs w:val="22"/>
        </w:rPr>
        <w:t>poveikis</w:t>
      </w:r>
      <w:r>
        <w:rPr>
          <w:szCs w:val="22"/>
          <w:lang w:eastAsia="en-US"/>
        </w:rPr>
        <w:t xml:space="preserve"> gali sumuotis. Po </w:t>
      </w:r>
      <w:proofErr w:type="spellStart"/>
      <w:r>
        <w:rPr>
          <w:szCs w:val="22"/>
          <w:lang w:eastAsia="en-US"/>
        </w:rPr>
        <w:t>ergotamino</w:t>
      </w:r>
      <w:proofErr w:type="spellEnd"/>
      <w:r>
        <w:rPr>
          <w:szCs w:val="22"/>
          <w:lang w:eastAsia="en-US"/>
        </w:rPr>
        <w:t xml:space="preserve"> preparatų arba kitų </w:t>
      </w:r>
      <w:proofErr w:type="spellStart"/>
      <w:r>
        <w:rPr>
          <w:szCs w:val="22"/>
          <w:lang w:eastAsia="en-US"/>
        </w:rPr>
        <w:t>triptanų</w:t>
      </w:r>
      <w:proofErr w:type="spellEnd"/>
      <w:r>
        <w:rPr>
          <w:szCs w:val="22"/>
          <w:lang w:eastAsia="en-US"/>
        </w:rPr>
        <w:t xml:space="preserve"> ar 5-HT</w:t>
      </w:r>
      <w:r>
        <w:rPr>
          <w:szCs w:val="22"/>
          <w:vertAlign w:val="subscript"/>
          <w:lang w:eastAsia="en-US"/>
        </w:rPr>
        <w:t>1</w:t>
      </w:r>
      <w:r>
        <w:rPr>
          <w:szCs w:val="22"/>
          <w:lang w:eastAsia="en-US"/>
        </w:rPr>
        <w:t xml:space="preserve"> receptorių </w:t>
      </w:r>
      <w:proofErr w:type="spellStart"/>
      <w:r>
        <w:rPr>
          <w:szCs w:val="22"/>
          <w:lang w:eastAsia="en-US"/>
        </w:rPr>
        <w:t>agonistų</w:t>
      </w:r>
      <w:proofErr w:type="spellEnd"/>
      <w:r>
        <w:rPr>
          <w:szCs w:val="22"/>
          <w:lang w:eastAsia="en-US"/>
        </w:rPr>
        <w:t xml:space="preserve"> pavartojimo </w:t>
      </w:r>
      <w:proofErr w:type="spellStart"/>
      <w:r>
        <w:rPr>
          <w:szCs w:val="22"/>
          <w:lang w:eastAsia="en-US"/>
        </w:rPr>
        <w:t>sumatriptano</w:t>
      </w:r>
      <w:proofErr w:type="spellEnd"/>
      <w:r>
        <w:rPr>
          <w:szCs w:val="22"/>
          <w:lang w:eastAsia="en-US"/>
        </w:rPr>
        <w:t xml:space="preserve"> rekomenduojama gerti ne anksčiau kaip po 24</w:t>
      </w:r>
      <w:r w:rsidR="00A41F68">
        <w:rPr>
          <w:szCs w:val="22"/>
          <w:lang w:eastAsia="en-US"/>
        </w:rPr>
        <w:t> </w:t>
      </w:r>
      <w:r>
        <w:rPr>
          <w:szCs w:val="22"/>
          <w:lang w:eastAsia="en-US"/>
        </w:rPr>
        <w:t xml:space="preserve">valandų. Atitinkamai, po </w:t>
      </w:r>
      <w:proofErr w:type="spellStart"/>
      <w:r>
        <w:rPr>
          <w:szCs w:val="22"/>
          <w:lang w:eastAsia="en-US"/>
        </w:rPr>
        <w:t>sumatriptano</w:t>
      </w:r>
      <w:proofErr w:type="spellEnd"/>
      <w:r>
        <w:rPr>
          <w:szCs w:val="22"/>
          <w:lang w:eastAsia="en-US"/>
        </w:rPr>
        <w:t xml:space="preserve"> pavartojimo </w:t>
      </w:r>
      <w:proofErr w:type="spellStart"/>
      <w:r>
        <w:rPr>
          <w:szCs w:val="22"/>
          <w:lang w:eastAsia="en-US"/>
        </w:rPr>
        <w:t>ergotamino</w:t>
      </w:r>
      <w:proofErr w:type="spellEnd"/>
      <w:r>
        <w:rPr>
          <w:szCs w:val="22"/>
          <w:lang w:eastAsia="en-US"/>
        </w:rPr>
        <w:t xml:space="preserve"> patariama gerti ne anksčiau kaip po 6</w:t>
      </w:r>
      <w:r w:rsidR="00A41F68">
        <w:rPr>
          <w:szCs w:val="22"/>
          <w:lang w:eastAsia="en-US"/>
        </w:rPr>
        <w:t> </w:t>
      </w:r>
      <w:r>
        <w:rPr>
          <w:szCs w:val="22"/>
          <w:lang w:eastAsia="en-US"/>
        </w:rPr>
        <w:t>valandų ir ne mažiau kaip 24</w:t>
      </w:r>
      <w:r w:rsidR="005A77CF">
        <w:rPr>
          <w:szCs w:val="22"/>
          <w:lang w:eastAsia="en-US"/>
        </w:rPr>
        <w:t> </w:t>
      </w:r>
      <w:r>
        <w:rPr>
          <w:szCs w:val="22"/>
          <w:lang w:eastAsia="en-US"/>
        </w:rPr>
        <w:t xml:space="preserve">valandas prieš vartojant kitų </w:t>
      </w:r>
      <w:proofErr w:type="spellStart"/>
      <w:r>
        <w:rPr>
          <w:szCs w:val="22"/>
          <w:lang w:eastAsia="en-US"/>
        </w:rPr>
        <w:t>triptanų</w:t>
      </w:r>
      <w:proofErr w:type="spellEnd"/>
      <w:r>
        <w:rPr>
          <w:szCs w:val="22"/>
          <w:lang w:eastAsia="en-US"/>
        </w:rPr>
        <w:t xml:space="preserve"> ar 5-HT</w:t>
      </w:r>
      <w:r>
        <w:rPr>
          <w:szCs w:val="22"/>
          <w:vertAlign w:val="subscript"/>
          <w:lang w:eastAsia="en-US"/>
        </w:rPr>
        <w:t>1</w:t>
      </w:r>
      <w:r>
        <w:rPr>
          <w:szCs w:val="22"/>
          <w:lang w:eastAsia="en-US"/>
        </w:rPr>
        <w:t xml:space="preserve"> receptorių </w:t>
      </w:r>
      <w:proofErr w:type="spellStart"/>
      <w:r>
        <w:rPr>
          <w:szCs w:val="22"/>
          <w:lang w:eastAsia="en-US"/>
        </w:rPr>
        <w:t>agonistų</w:t>
      </w:r>
      <w:proofErr w:type="spellEnd"/>
      <w:r>
        <w:rPr>
          <w:szCs w:val="22"/>
          <w:lang w:eastAsia="en-US"/>
        </w:rPr>
        <w:t xml:space="preserve"> (žr. 4.3</w:t>
      </w:r>
      <w:r w:rsidR="005A77CF">
        <w:rPr>
          <w:szCs w:val="22"/>
          <w:lang w:eastAsia="en-US"/>
        </w:rPr>
        <w:t> </w:t>
      </w:r>
      <w:r>
        <w:rPr>
          <w:szCs w:val="22"/>
          <w:lang w:eastAsia="en-US"/>
        </w:rPr>
        <w:t>skyrių).</w:t>
      </w:r>
    </w:p>
    <w:p w14:paraId="2F67EFDC" w14:textId="77777777" w:rsidR="0026611C" w:rsidRDefault="0026611C" w:rsidP="0026611C">
      <w:pPr>
        <w:autoSpaceDE w:val="0"/>
        <w:autoSpaceDN w:val="0"/>
        <w:adjustRightInd w:val="0"/>
        <w:rPr>
          <w:szCs w:val="22"/>
          <w:lang w:eastAsia="en-US"/>
        </w:rPr>
      </w:pPr>
    </w:p>
    <w:p w14:paraId="416999AC" w14:textId="77777777" w:rsidR="0026611C" w:rsidRDefault="0026611C" w:rsidP="0026611C">
      <w:pPr>
        <w:autoSpaceDE w:val="0"/>
        <w:autoSpaceDN w:val="0"/>
        <w:adjustRightInd w:val="0"/>
        <w:rPr>
          <w:szCs w:val="22"/>
          <w:lang w:eastAsia="en-US"/>
        </w:rPr>
      </w:pPr>
      <w:r>
        <w:rPr>
          <w:szCs w:val="22"/>
          <w:lang w:eastAsia="en-US"/>
        </w:rPr>
        <w:t xml:space="preserve">Gali pasireikšti </w:t>
      </w:r>
      <w:proofErr w:type="spellStart"/>
      <w:r>
        <w:rPr>
          <w:szCs w:val="22"/>
          <w:lang w:eastAsia="en-US"/>
        </w:rPr>
        <w:t>sumatriptano</w:t>
      </w:r>
      <w:proofErr w:type="spellEnd"/>
      <w:r>
        <w:rPr>
          <w:szCs w:val="22"/>
          <w:lang w:eastAsia="en-US"/>
        </w:rPr>
        <w:t xml:space="preserve"> ir </w:t>
      </w:r>
      <w:proofErr w:type="spellStart"/>
      <w:r>
        <w:rPr>
          <w:szCs w:val="22"/>
          <w:lang w:eastAsia="en-US"/>
        </w:rPr>
        <w:t>monoamino</w:t>
      </w:r>
      <w:proofErr w:type="spellEnd"/>
      <w:r>
        <w:rPr>
          <w:szCs w:val="22"/>
          <w:lang w:eastAsia="en-US"/>
        </w:rPr>
        <w:t xml:space="preserve"> </w:t>
      </w:r>
      <w:proofErr w:type="spellStart"/>
      <w:r>
        <w:rPr>
          <w:szCs w:val="22"/>
          <w:lang w:eastAsia="en-US"/>
        </w:rPr>
        <w:t>oksidazės</w:t>
      </w:r>
      <w:proofErr w:type="spellEnd"/>
      <w:r>
        <w:rPr>
          <w:szCs w:val="22"/>
          <w:lang w:eastAsia="en-US"/>
        </w:rPr>
        <w:t xml:space="preserve"> (MAO) inhibitorių sąveika, todėl kartu jų vartoti negalima (žr. 4.3</w:t>
      </w:r>
      <w:r w:rsidR="005A77CF">
        <w:rPr>
          <w:szCs w:val="22"/>
          <w:lang w:eastAsia="en-US"/>
        </w:rPr>
        <w:t> </w:t>
      </w:r>
      <w:r>
        <w:rPr>
          <w:szCs w:val="22"/>
          <w:lang w:eastAsia="en-US"/>
        </w:rPr>
        <w:t xml:space="preserve">skyrių). </w:t>
      </w:r>
    </w:p>
    <w:p w14:paraId="0B3931A8" w14:textId="77777777" w:rsidR="0026611C" w:rsidRDefault="0026611C" w:rsidP="0026611C">
      <w:pPr>
        <w:autoSpaceDE w:val="0"/>
        <w:autoSpaceDN w:val="0"/>
        <w:adjustRightInd w:val="0"/>
        <w:jc w:val="both"/>
        <w:rPr>
          <w:szCs w:val="22"/>
          <w:lang w:eastAsia="en-US"/>
        </w:rPr>
      </w:pPr>
    </w:p>
    <w:p w14:paraId="2C32A92A" w14:textId="77777777" w:rsidR="0026611C" w:rsidRDefault="0026611C" w:rsidP="0026611C">
      <w:pPr>
        <w:autoSpaceDE w:val="0"/>
        <w:autoSpaceDN w:val="0"/>
        <w:adjustRightInd w:val="0"/>
        <w:rPr>
          <w:szCs w:val="22"/>
          <w:lang w:eastAsia="en-US"/>
        </w:rPr>
      </w:pPr>
      <w:proofErr w:type="spellStart"/>
      <w:r>
        <w:rPr>
          <w:szCs w:val="22"/>
        </w:rPr>
        <w:t>Sumatriptano</w:t>
      </w:r>
      <w:proofErr w:type="spellEnd"/>
      <w:r>
        <w:rPr>
          <w:szCs w:val="22"/>
          <w:lang w:eastAsia="en-US"/>
        </w:rPr>
        <w:t xml:space="preserve"> vartojant kartu su ličio preparatais galima </w:t>
      </w:r>
      <w:proofErr w:type="spellStart"/>
      <w:r>
        <w:rPr>
          <w:szCs w:val="22"/>
          <w:lang w:eastAsia="en-US"/>
        </w:rPr>
        <w:t>serotonino</w:t>
      </w:r>
      <w:proofErr w:type="spellEnd"/>
      <w:r>
        <w:rPr>
          <w:szCs w:val="22"/>
          <w:lang w:eastAsia="en-US"/>
        </w:rPr>
        <w:t xml:space="preserve"> sindromo rizika.</w:t>
      </w:r>
    </w:p>
    <w:p w14:paraId="2E906D67" w14:textId="77777777" w:rsidR="0026611C" w:rsidRDefault="0026611C" w:rsidP="0026611C">
      <w:pPr>
        <w:autoSpaceDE w:val="0"/>
        <w:autoSpaceDN w:val="0"/>
        <w:adjustRightInd w:val="0"/>
        <w:rPr>
          <w:szCs w:val="22"/>
          <w:lang w:eastAsia="en-US"/>
        </w:rPr>
      </w:pPr>
    </w:p>
    <w:p w14:paraId="75C1C448" w14:textId="77777777" w:rsidR="0026611C" w:rsidRDefault="0026611C" w:rsidP="0026611C">
      <w:pPr>
        <w:autoSpaceDE w:val="0"/>
        <w:autoSpaceDN w:val="0"/>
        <w:adjustRightInd w:val="0"/>
        <w:rPr>
          <w:szCs w:val="22"/>
          <w:lang w:eastAsia="en-US"/>
        </w:rPr>
      </w:pPr>
      <w:r>
        <w:rPr>
          <w:szCs w:val="22"/>
        </w:rPr>
        <w:t xml:space="preserve">Po vaistinio preparato registracijos buvo pranešimų, jog retais atvejais kai kuriems žmonėms, pavartojusiems selektyvių </w:t>
      </w:r>
      <w:proofErr w:type="spellStart"/>
      <w:r>
        <w:rPr>
          <w:szCs w:val="22"/>
        </w:rPr>
        <w:t>serotonino</w:t>
      </w:r>
      <w:proofErr w:type="spellEnd"/>
      <w:r>
        <w:rPr>
          <w:szCs w:val="22"/>
        </w:rPr>
        <w:t xml:space="preserve"> reabsorbcijos inhibitorių (SSRI) ir </w:t>
      </w:r>
      <w:proofErr w:type="spellStart"/>
      <w:r>
        <w:rPr>
          <w:szCs w:val="22"/>
        </w:rPr>
        <w:t>sumatriptano</w:t>
      </w:r>
      <w:proofErr w:type="spellEnd"/>
      <w:r>
        <w:rPr>
          <w:szCs w:val="22"/>
        </w:rPr>
        <w:t>, pasire</w:t>
      </w:r>
      <w:r w:rsidR="00052172">
        <w:rPr>
          <w:szCs w:val="22"/>
        </w:rPr>
        <w:t>i</w:t>
      </w:r>
      <w:r>
        <w:rPr>
          <w:szCs w:val="22"/>
        </w:rPr>
        <w:t xml:space="preserve">kšdavo </w:t>
      </w:r>
      <w:proofErr w:type="spellStart"/>
      <w:r>
        <w:rPr>
          <w:szCs w:val="22"/>
        </w:rPr>
        <w:t>serotonino</w:t>
      </w:r>
      <w:proofErr w:type="spellEnd"/>
      <w:r>
        <w:rPr>
          <w:szCs w:val="22"/>
        </w:rPr>
        <w:t xml:space="preserve"> sindromo požymių (įskaitant psichikos sutrikimus, autonominės nervų sistemos nestabilumą, nervų ir raumenų funkcijos sutrikimus). Taip pat buvo pranešimų apie </w:t>
      </w:r>
      <w:proofErr w:type="spellStart"/>
      <w:r>
        <w:rPr>
          <w:szCs w:val="22"/>
        </w:rPr>
        <w:t>serotonino</w:t>
      </w:r>
      <w:proofErr w:type="spellEnd"/>
      <w:r>
        <w:rPr>
          <w:szCs w:val="22"/>
        </w:rPr>
        <w:t xml:space="preserve"> sindromą, kai buvo kartu vartojama </w:t>
      </w:r>
      <w:proofErr w:type="spellStart"/>
      <w:r>
        <w:rPr>
          <w:szCs w:val="22"/>
        </w:rPr>
        <w:t>triptanų</w:t>
      </w:r>
      <w:proofErr w:type="spellEnd"/>
      <w:r>
        <w:rPr>
          <w:szCs w:val="22"/>
        </w:rPr>
        <w:t xml:space="preserve"> ir </w:t>
      </w:r>
      <w:proofErr w:type="spellStart"/>
      <w:r>
        <w:rPr>
          <w:szCs w:val="22"/>
        </w:rPr>
        <w:t>serotonino</w:t>
      </w:r>
      <w:proofErr w:type="spellEnd"/>
      <w:r>
        <w:rPr>
          <w:szCs w:val="22"/>
        </w:rPr>
        <w:t xml:space="preserve"> </w:t>
      </w:r>
      <w:proofErr w:type="spellStart"/>
      <w:r>
        <w:rPr>
          <w:szCs w:val="22"/>
        </w:rPr>
        <w:t>noradrenalino</w:t>
      </w:r>
      <w:proofErr w:type="spellEnd"/>
      <w:r>
        <w:rPr>
          <w:szCs w:val="22"/>
        </w:rPr>
        <w:t xml:space="preserve"> reabsorbcijos inhibitorių (SNRI) (žr. 4.4</w:t>
      </w:r>
      <w:r w:rsidR="00A206A9">
        <w:rPr>
          <w:szCs w:val="22"/>
        </w:rPr>
        <w:t> </w:t>
      </w:r>
      <w:r>
        <w:rPr>
          <w:szCs w:val="22"/>
        </w:rPr>
        <w:t>skyrių).</w:t>
      </w:r>
    </w:p>
    <w:p w14:paraId="25940361" w14:textId="77777777" w:rsidR="0026611C" w:rsidRDefault="0026611C" w:rsidP="0026611C">
      <w:pPr>
        <w:autoSpaceDE w:val="0"/>
        <w:autoSpaceDN w:val="0"/>
        <w:adjustRightInd w:val="0"/>
        <w:rPr>
          <w:szCs w:val="22"/>
          <w:lang w:eastAsia="en-US"/>
        </w:rPr>
      </w:pPr>
    </w:p>
    <w:p w14:paraId="3A527894"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4.6</w:t>
      </w:r>
      <w:r>
        <w:rPr>
          <w:sz w:val="22"/>
          <w:szCs w:val="22"/>
        </w:rPr>
        <w:tab/>
        <w:t>Vaisingumas, nėštumo ir žindymo laikotarpis</w:t>
      </w:r>
    </w:p>
    <w:p w14:paraId="08E8A587" w14:textId="77777777" w:rsidR="0026611C" w:rsidRDefault="0026611C" w:rsidP="0026611C">
      <w:pPr>
        <w:autoSpaceDE w:val="0"/>
        <w:autoSpaceDN w:val="0"/>
        <w:adjustRightInd w:val="0"/>
        <w:rPr>
          <w:szCs w:val="22"/>
          <w:lang w:eastAsia="en-US"/>
        </w:rPr>
      </w:pPr>
    </w:p>
    <w:p w14:paraId="6022E4C3" w14:textId="77777777" w:rsidR="0026611C" w:rsidRDefault="0026611C" w:rsidP="0026611C">
      <w:pPr>
        <w:autoSpaceDE w:val="0"/>
        <w:autoSpaceDN w:val="0"/>
        <w:adjustRightInd w:val="0"/>
        <w:rPr>
          <w:u w:val="single"/>
        </w:rPr>
      </w:pPr>
      <w:r>
        <w:rPr>
          <w:u w:val="single"/>
        </w:rPr>
        <w:t>Nėštumas</w:t>
      </w:r>
    </w:p>
    <w:p w14:paraId="35AEF9F0" w14:textId="77777777" w:rsidR="0026611C" w:rsidRDefault="0026611C" w:rsidP="0026611C">
      <w:pPr>
        <w:autoSpaceDE w:val="0"/>
        <w:autoSpaceDN w:val="0"/>
        <w:adjustRightInd w:val="0"/>
        <w:rPr>
          <w:szCs w:val="22"/>
          <w:lang w:eastAsia="en-US"/>
        </w:rPr>
      </w:pPr>
      <w:proofErr w:type="spellStart"/>
      <w:r>
        <w:rPr>
          <w:szCs w:val="22"/>
          <w:lang w:eastAsia="en-US"/>
        </w:rPr>
        <w:t>Poregistracinio</w:t>
      </w:r>
      <w:proofErr w:type="spellEnd"/>
      <w:r>
        <w:rPr>
          <w:szCs w:val="22"/>
          <w:lang w:eastAsia="en-US"/>
        </w:rPr>
        <w:t xml:space="preserve"> stebėjimo metu sukaupti daugiau nei 1</w:t>
      </w:r>
      <w:r w:rsidR="002B63A4">
        <w:rPr>
          <w:szCs w:val="22"/>
          <w:lang w:eastAsia="en-US"/>
        </w:rPr>
        <w:t> </w:t>
      </w:r>
      <w:r>
        <w:rPr>
          <w:szCs w:val="22"/>
          <w:lang w:eastAsia="en-US"/>
        </w:rPr>
        <w:t>000</w:t>
      </w:r>
      <w:r w:rsidR="00A41F68">
        <w:rPr>
          <w:szCs w:val="22"/>
          <w:lang w:eastAsia="en-US"/>
        </w:rPr>
        <w:t> </w:t>
      </w:r>
      <w:r>
        <w:rPr>
          <w:szCs w:val="22"/>
          <w:lang w:eastAsia="en-US"/>
        </w:rPr>
        <w:t xml:space="preserve">moterų, vartojusių </w:t>
      </w:r>
      <w:proofErr w:type="spellStart"/>
      <w:r>
        <w:rPr>
          <w:szCs w:val="22"/>
          <w:lang w:eastAsia="en-US"/>
        </w:rPr>
        <w:t>sumatriptano</w:t>
      </w:r>
      <w:proofErr w:type="spellEnd"/>
      <w:r>
        <w:rPr>
          <w:szCs w:val="22"/>
          <w:lang w:eastAsia="en-US"/>
        </w:rPr>
        <w:t xml:space="preserve"> pirmojo nėštumo trimestro metu, stebėjimo duomenys. Nors galutinei išvadai daryti jų nepakanka, šie duomenys nerodo didesnės sklaidos trūkumų rizikos. Gydymo </w:t>
      </w:r>
      <w:proofErr w:type="spellStart"/>
      <w:r>
        <w:rPr>
          <w:szCs w:val="22"/>
          <w:lang w:eastAsia="en-US"/>
        </w:rPr>
        <w:t>sumatriptanu</w:t>
      </w:r>
      <w:proofErr w:type="spellEnd"/>
      <w:r>
        <w:rPr>
          <w:szCs w:val="22"/>
          <w:lang w:eastAsia="en-US"/>
        </w:rPr>
        <w:t xml:space="preserve"> antrą ir trečią nėštumo trimestrą patirtis yra ribota.</w:t>
      </w:r>
    </w:p>
    <w:p w14:paraId="14B731A6" w14:textId="77777777" w:rsidR="0026611C" w:rsidRDefault="0026611C" w:rsidP="0026611C">
      <w:pPr>
        <w:autoSpaceDE w:val="0"/>
        <w:autoSpaceDN w:val="0"/>
        <w:adjustRightInd w:val="0"/>
        <w:rPr>
          <w:szCs w:val="22"/>
          <w:lang w:eastAsia="en-US"/>
        </w:rPr>
      </w:pPr>
    </w:p>
    <w:p w14:paraId="52F86F64" w14:textId="77777777" w:rsidR="0026611C" w:rsidRDefault="0026611C" w:rsidP="0026611C">
      <w:pPr>
        <w:autoSpaceDE w:val="0"/>
        <w:autoSpaceDN w:val="0"/>
        <w:adjustRightInd w:val="0"/>
        <w:rPr>
          <w:szCs w:val="22"/>
          <w:lang w:eastAsia="en-US"/>
        </w:rPr>
      </w:pPr>
      <w:r>
        <w:rPr>
          <w:szCs w:val="22"/>
        </w:rPr>
        <w:t xml:space="preserve">Eksperimentinių tyrimų su gyvūnais duomenys nerodo tiesioginio </w:t>
      </w:r>
      <w:proofErr w:type="spellStart"/>
      <w:r>
        <w:rPr>
          <w:szCs w:val="22"/>
        </w:rPr>
        <w:t>teratogeninio</w:t>
      </w:r>
      <w:proofErr w:type="spellEnd"/>
      <w:r>
        <w:rPr>
          <w:szCs w:val="22"/>
        </w:rPr>
        <w:t xml:space="preserve"> ar žalingo poveikio perinataliniam ar </w:t>
      </w:r>
      <w:proofErr w:type="spellStart"/>
      <w:r>
        <w:rPr>
          <w:szCs w:val="22"/>
        </w:rPr>
        <w:t>postnataliniam</w:t>
      </w:r>
      <w:proofErr w:type="spellEnd"/>
      <w:r>
        <w:rPr>
          <w:szCs w:val="22"/>
        </w:rPr>
        <w:t xml:space="preserve"> vystymuisi. Visgi galėjo būti veikiamas triušių embriono ar vaisaus gyvybingumas (žr. 5.3</w:t>
      </w:r>
      <w:r w:rsidR="00A206A9">
        <w:rPr>
          <w:szCs w:val="22"/>
        </w:rPr>
        <w:t> </w:t>
      </w:r>
      <w:r>
        <w:rPr>
          <w:szCs w:val="22"/>
        </w:rPr>
        <w:t>skyrių). Nėščioms moterims skirti vartoti</w:t>
      </w:r>
      <w:r>
        <w:rPr>
          <w:szCs w:val="22"/>
          <w:lang w:eastAsia="en-US"/>
        </w:rPr>
        <w:t xml:space="preserve"> </w:t>
      </w:r>
      <w:proofErr w:type="spellStart"/>
      <w:r>
        <w:rPr>
          <w:szCs w:val="22"/>
          <w:lang w:eastAsia="en-US"/>
        </w:rPr>
        <w:t>sumatriptaną</w:t>
      </w:r>
      <w:proofErr w:type="spellEnd"/>
      <w:r>
        <w:rPr>
          <w:szCs w:val="22"/>
          <w:lang w:eastAsia="en-US"/>
        </w:rPr>
        <w:t xml:space="preserve"> galima tik nustačius, kad laukiama nauda motinai persveria galima riziką vaisiui.</w:t>
      </w:r>
    </w:p>
    <w:p w14:paraId="1FD6311D" w14:textId="77777777" w:rsidR="0026611C" w:rsidRDefault="0026611C" w:rsidP="0026611C">
      <w:pPr>
        <w:autoSpaceDE w:val="0"/>
        <w:autoSpaceDN w:val="0"/>
        <w:adjustRightInd w:val="0"/>
        <w:rPr>
          <w:szCs w:val="22"/>
          <w:lang w:eastAsia="en-US"/>
        </w:rPr>
      </w:pPr>
    </w:p>
    <w:p w14:paraId="7726DA95" w14:textId="77777777" w:rsidR="0026611C" w:rsidRDefault="0026611C" w:rsidP="0026611C">
      <w:pPr>
        <w:autoSpaceDE w:val="0"/>
        <w:autoSpaceDN w:val="0"/>
        <w:adjustRightInd w:val="0"/>
        <w:rPr>
          <w:u w:val="single"/>
        </w:rPr>
      </w:pPr>
      <w:r>
        <w:rPr>
          <w:u w:val="single"/>
        </w:rPr>
        <w:t>Žindymas</w:t>
      </w:r>
    </w:p>
    <w:p w14:paraId="289C770C" w14:textId="77777777" w:rsidR="0026611C" w:rsidRDefault="002B63A4" w:rsidP="0026611C">
      <w:pPr>
        <w:autoSpaceDE w:val="0"/>
        <w:autoSpaceDN w:val="0"/>
        <w:adjustRightInd w:val="0"/>
        <w:rPr>
          <w:szCs w:val="22"/>
          <w:lang w:eastAsia="en-US"/>
        </w:rPr>
      </w:pPr>
      <w:proofErr w:type="spellStart"/>
      <w:r>
        <w:rPr>
          <w:szCs w:val="22"/>
          <w:lang w:eastAsia="en-US"/>
        </w:rPr>
        <w:t>S</w:t>
      </w:r>
      <w:r w:rsidR="0026611C">
        <w:rPr>
          <w:szCs w:val="22"/>
          <w:lang w:eastAsia="en-US"/>
        </w:rPr>
        <w:t>umatriptano</w:t>
      </w:r>
      <w:proofErr w:type="spellEnd"/>
      <w:r w:rsidR="0026611C">
        <w:rPr>
          <w:szCs w:val="22"/>
          <w:lang w:eastAsia="en-US"/>
        </w:rPr>
        <w:t xml:space="preserve"> </w:t>
      </w:r>
      <w:r w:rsidR="00D415A4">
        <w:rPr>
          <w:szCs w:val="22"/>
        </w:rPr>
        <w:t>išsiskiria</w:t>
      </w:r>
      <w:r w:rsidR="00D415A4">
        <w:rPr>
          <w:szCs w:val="22"/>
          <w:lang w:eastAsia="en-US"/>
        </w:rPr>
        <w:t xml:space="preserve"> </w:t>
      </w:r>
      <w:r w:rsidR="0026611C">
        <w:rPr>
          <w:szCs w:val="22"/>
          <w:lang w:eastAsia="en-US"/>
        </w:rPr>
        <w:t>į motinos pieną</w:t>
      </w:r>
      <w:r>
        <w:rPr>
          <w:szCs w:val="22"/>
          <w:lang w:eastAsia="en-US"/>
        </w:rPr>
        <w:t>,</w:t>
      </w:r>
      <w:r w:rsidRPr="002B63A4">
        <w:rPr>
          <w:szCs w:val="22"/>
          <w:lang w:eastAsia="en-US"/>
        </w:rPr>
        <w:t xml:space="preserve"> po vienkartinės </w:t>
      </w:r>
      <w:proofErr w:type="spellStart"/>
      <w:r w:rsidRPr="002B63A4">
        <w:rPr>
          <w:szCs w:val="22"/>
          <w:lang w:eastAsia="en-US"/>
        </w:rPr>
        <w:t>sumatriptano</w:t>
      </w:r>
      <w:proofErr w:type="spellEnd"/>
      <w:r w:rsidRPr="002B63A4">
        <w:rPr>
          <w:szCs w:val="22"/>
          <w:lang w:eastAsia="en-US"/>
        </w:rPr>
        <w:t xml:space="preserve"> dozės pavartojimo vidutinė santykinė kūdikio dozė būna &lt;</w:t>
      </w:r>
      <w:r>
        <w:rPr>
          <w:szCs w:val="22"/>
          <w:lang w:eastAsia="en-US"/>
        </w:rPr>
        <w:t> </w:t>
      </w:r>
      <w:r w:rsidRPr="002B63A4">
        <w:rPr>
          <w:szCs w:val="22"/>
          <w:lang w:eastAsia="en-US"/>
        </w:rPr>
        <w:t>4</w:t>
      </w:r>
      <w:r>
        <w:rPr>
          <w:szCs w:val="22"/>
          <w:lang w:eastAsia="en-US"/>
        </w:rPr>
        <w:t> </w:t>
      </w:r>
      <w:r w:rsidRPr="002B63A4">
        <w:rPr>
          <w:szCs w:val="22"/>
          <w:lang w:eastAsia="en-US"/>
        </w:rPr>
        <w:t>%</w:t>
      </w:r>
      <w:r w:rsidR="0026611C">
        <w:rPr>
          <w:szCs w:val="22"/>
          <w:lang w:eastAsia="en-US"/>
        </w:rPr>
        <w:t>. Kad poveikis žindomam kūdikiui būtų kiek galima mažesnis, po vaistinio preparato vartojimo kūdikio nereikėtų žindyti 12</w:t>
      </w:r>
      <w:r w:rsidR="00A206A9">
        <w:rPr>
          <w:szCs w:val="22"/>
          <w:lang w:eastAsia="en-US"/>
        </w:rPr>
        <w:t> </w:t>
      </w:r>
      <w:r w:rsidR="0026611C">
        <w:rPr>
          <w:szCs w:val="22"/>
          <w:lang w:eastAsia="en-US"/>
        </w:rPr>
        <w:t>valandų, o per šį laikotarpį išsiskyręs pienas turi būti išpiltas.</w:t>
      </w:r>
    </w:p>
    <w:p w14:paraId="158FD703" w14:textId="77777777" w:rsidR="002B63A4" w:rsidRDefault="002B63A4" w:rsidP="0026611C">
      <w:pPr>
        <w:autoSpaceDE w:val="0"/>
        <w:autoSpaceDN w:val="0"/>
        <w:adjustRightInd w:val="0"/>
        <w:rPr>
          <w:szCs w:val="22"/>
          <w:lang w:eastAsia="en-US"/>
        </w:rPr>
      </w:pPr>
    </w:p>
    <w:p w14:paraId="4A3844CA" w14:textId="77777777" w:rsidR="002B63A4" w:rsidRDefault="002B63A4" w:rsidP="0026611C">
      <w:pPr>
        <w:autoSpaceDE w:val="0"/>
        <w:autoSpaceDN w:val="0"/>
        <w:adjustRightInd w:val="0"/>
        <w:rPr>
          <w:szCs w:val="22"/>
          <w:lang w:eastAsia="en-US"/>
        </w:rPr>
      </w:pPr>
      <w:r w:rsidRPr="002B63A4">
        <w:rPr>
          <w:szCs w:val="22"/>
          <w:lang w:eastAsia="en-US"/>
        </w:rPr>
        <w:t xml:space="preserve">Gauta pranešimų apie krūties ir (arba) spenelio skausmą po </w:t>
      </w:r>
      <w:proofErr w:type="spellStart"/>
      <w:r w:rsidRPr="002B63A4">
        <w:rPr>
          <w:szCs w:val="22"/>
          <w:lang w:eastAsia="en-US"/>
        </w:rPr>
        <w:t>sumatriptano</w:t>
      </w:r>
      <w:proofErr w:type="spellEnd"/>
      <w:r w:rsidRPr="002B63A4">
        <w:rPr>
          <w:szCs w:val="22"/>
          <w:lang w:eastAsia="en-US"/>
        </w:rPr>
        <w:t xml:space="preserve"> pavartojimo krūtimi maitinančioms moterims (žr. 4.8</w:t>
      </w:r>
      <w:r>
        <w:rPr>
          <w:szCs w:val="22"/>
          <w:lang w:eastAsia="en-US"/>
        </w:rPr>
        <w:t> </w:t>
      </w:r>
      <w:r w:rsidRPr="002B63A4">
        <w:rPr>
          <w:szCs w:val="22"/>
          <w:lang w:eastAsia="en-US"/>
        </w:rPr>
        <w:t>skyrių). Paprastai skausmas būdavo laikinas ir išnykdavo per 3</w:t>
      </w:r>
      <w:r w:rsidR="00AE351C">
        <w:rPr>
          <w:szCs w:val="22"/>
          <w:lang w:eastAsia="en-US"/>
        </w:rPr>
        <w:noBreakHyphen/>
      </w:r>
      <w:r w:rsidRPr="002B63A4">
        <w:rPr>
          <w:szCs w:val="22"/>
          <w:lang w:eastAsia="en-US"/>
        </w:rPr>
        <w:t>12</w:t>
      </w:r>
      <w:r>
        <w:rPr>
          <w:szCs w:val="22"/>
          <w:lang w:eastAsia="en-US"/>
        </w:rPr>
        <w:t> </w:t>
      </w:r>
      <w:r w:rsidRPr="002B63A4">
        <w:rPr>
          <w:szCs w:val="22"/>
          <w:lang w:eastAsia="en-US"/>
        </w:rPr>
        <w:t>valandų.</w:t>
      </w:r>
    </w:p>
    <w:p w14:paraId="6BB3C3C9" w14:textId="77777777" w:rsidR="0026611C" w:rsidRDefault="0026611C" w:rsidP="0026611C">
      <w:pPr>
        <w:autoSpaceDE w:val="0"/>
        <w:autoSpaceDN w:val="0"/>
        <w:adjustRightInd w:val="0"/>
        <w:rPr>
          <w:szCs w:val="22"/>
          <w:lang w:eastAsia="en-US"/>
        </w:rPr>
      </w:pPr>
    </w:p>
    <w:p w14:paraId="6A6ADE05"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4.7</w:t>
      </w:r>
      <w:r>
        <w:rPr>
          <w:sz w:val="22"/>
          <w:szCs w:val="22"/>
        </w:rPr>
        <w:tab/>
        <w:t>Poveikis gebėjimui vairuoti ir valdyti mechanizmus</w:t>
      </w:r>
    </w:p>
    <w:p w14:paraId="20D44427" w14:textId="77777777" w:rsidR="0026611C" w:rsidRDefault="0026611C" w:rsidP="0026611C">
      <w:pPr>
        <w:autoSpaceDE w:val="0"/>
        <w:autoSpaceDN w:val="0"/>
        <w:adjustRightInd w:val="0"/>
        <w:rPr>
          <w:szCs w:val="22"/>
          <w:lang w:eastAsia="en-US"/>
        </w:rPr>
      </w:pPr>
    </w:p>
    <w:p w14:paraId="0A4759F2" w14:textId="77777777" w:rsidR="0026611C" w:rsidRDefault="0026611C" w:rsidP="0026611C">
      <w:pPr>
        <w:autoSpaceDE w:val="0"/>
        <w:autoSpaceDN w:val="0"/>
        <w:adjustRightInd w:val="0"/>
        <w:rPr>
          <w:szCs w:val="22"/>
          <w:lang w:eastAsia="en-US"/>
        </w:rPr>
      </w:pPr>
      <w:r>
        <w:rPr>
          <w:szCs w:val="22"/>
          <w:lang w:eastAsia="en-US"/>
        </w:rPr>
        <w:t xml:space="preserve">Poveikio gebėjimui vairuoti ir valdyti mechanizmus tyrimų neatlikta. Migrena ar jos </w:t>
      </w:r>
      <w:r>
        <w:rPr>
          <w:szCs w:val="22"/>
        </w:rPr>
        <w:t>gydymas</w:t>
      </w:r>
      <w:r>
        <w:rPr>
          <w:szCs w:val="22"/>
          <w:lang w:eastAsia="en-US"/>
        </w:rPr>
        <w:t xml:space="preserve"> </w:t>
      </w:r>
      <w:proofErr w:type="spellStart"/>
      <w:r>
        <w:rPr>
          <w:szCs w:val="22"/>
          <w:lang w:eastAsia="en-US"/>
        </w:rPr>
        <w:t>sumatriptanu</w:t>
      </w:r>
      <w:proofErr w:type="spellEnd"/>
      <w:r>
        <w:rPr>
          <w:szCs w:val="22"/>
          <w:lang w:eastAsia="en-US"/>
        </w:rPr>
        <w:t xml:space="preserve"> gali sukelti mieguistumą. Tai gali veikti gebėjimą vairuoti ar valdyti mechanizmus.</w:t>
      </w:r>
    </w:p>
    <w:p w14:paraId="6E526138" w14:textId="77777777" w:rsidR="0026611C" w:rsidRDefault="0026611C" w:rsidP="0026611C">
      <w:pPr>
        <w:autoSpaceDE w:val="0"/>
        <w:autoSpaceDN w:val="0"/>
        <w:adjustRightInd w:val="0"/>
        <w:rPr>
          <w:szCs w:val="22"/>
          <w:lang w:eastAsia="en-US"/>
        </w:rPr>
      </w:pPr>
    </w:p>
    <w:p w14:paraId="6968860C"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lastRenderedPageBreak/>
        <w:t>4.8</w:t>
      </w:r>
      <w:r>
        <w:rPr>
          <w:sz w:val="22"/>
          <w:szCs w:val="22"/>
        </w:rPr>
        <w:tab/>
        <w:t>Nepageidaujamas poveikis</w:t>
      </w:r>
    </w:p>
    <w:p w14:paraId="69EB58FE" w14:textId="77777777" w:rsidR="0026611C" w:rsidRDefault="0026611C" w:rsidP="0026611C">
      <w:pPr>
        <w:autoSpaceDE w:val="0"/>
        <w:autoSpaceDN w:val="0"/>
        <w:adjustRightInd w:val="0"/>
        <w:rPr>
          <w:szCs w:val="22"/>
          <w:lang w:eastAsia="en-US"/>
        </w:rPr>
      </w:pPr>
    </w:p>
    <w:p w14:paraId="04C1F1ED" w14:textId="77777777" w:rsidR="0026611C" w:rsidRDefault="0026611C" w:rsidP="0026611C">
      <w:pPr>
        <w:autoSpaceDE w:val="0"/>
        <w:autoSpaceDN w:val="0"/>
        <w:adjustRightInd w:val="0"/>
        <w:rPr>
          <w:szCs w:val="22"/>
          <w:lang w:eastAsia="en-US"/>
        </w:rPr>
      </w:pPr>
      <w:r>
        <w:rPr>
          <w:szCs w:val="22"/>
        </w:rPr>
        <w:t>Nepageidaujamas</w:t>
      </w:r>
      <w:r>
        <w:rPr>
          <w:szCs w:val="22"/>
          <w:lang w:eastAsia="en-US"/>
        </w:rPr>
        <w:t xml:space="preserve"> poveikis išvardytas toliau pagal organų sistemų klases ir dažnį.</w:t>
      </w:r>
    </w:p>
    <w:p w14:paraId="1F6AC8EC" w14:textId="77777777" w:rsidR="0026611C" w:rsidRDefault="0026611C" w:rsidP="0026611C">
      <w:pPr>
        <w:autoSpaceDE w:val="0"/>
        <w:autoSpaceDN w:val="0"/>
        <w:adjustRightInd w:val="0"/>
        <w:rPr>
          <w:szCs w:val="22"/>
          <w:lang w:eastAsia="en-US"/>
        </w:rPr>
      </w:pPr>
    </w:p>
    <w:p w14:paraId="5EAAC592" w14:textId="77777777" w:rsidR="00A206A9" w:rsidRDefault="00A206A9" w:rsidP="0026611C">
      <w:pPr>
        <w:autoSpaceDE w:val="0"/>
        <w:autoSpaceDN w:val="0"/>
        <w:adjustRightInd w:val="0"/>
        <w:rPr>
          <w:szCs w:val="22"/>
          <w:lang w:eastAsia="en-US"/>
        </w:rPr>
      </w:pPr>
      <w:r w:rsidRPr="00A206A9">
        <w:rPr>
          <w:szCs w:val="22"/>
          <w:lang w:eastAsia="en-US"/>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86A68F3" w14:textId="77777777" w:rsidR="0026611C" w:rsidRDefault="0026611C" w:rsidP="0026611C">
      <w:pPr>
        <w:autoSpaceDE w:val="0"/>
        <w:autoSpaceDN w:val="0"/>
        <w:adjustRightInd w:val="0"/>
        <w:rPr>
          <w:szCs w:val="22"/>
        </w:rPr>
      </w:pPr>
      <w:r>
        <w:rPr>
          <w:szCs w:val="22"/>
        </w:rPr>
        <w:t>Kai kurie simptomai, pranešami kaip nepageidaujamas poveikis, gali būti susiję su migrenos simptomais.</w:t>
      </w:r>
    </w:p>
    <w:p w14:paraId="0549163C" w14:textId="77777777" w:rsidR="0026611C" w:rsidRDefault="0026611C" w:rsidP="0026611C">
      <w:pPr>
        <w:autoSpaceDE w:val="0"/>
        <w:autoSpaceDN w:val="0"/>
        <w:adjustRightInd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1"/>
        <w:gridCol w:w="2019"/>
        <w:gridCol w:w="1115"/>
        <w:gridCol w:w="1165"/>
        <w:gridCol w:w="2780"/>
        <w:tblGridChange w:id="0">
          <w:tblGrid>
            <w:gridCol w:w="1981"/>
            <w:gridCol w:w="2019"/>
            <w:gridCol w:w="1115"/>
            <w:gridCol w:w="1165"/>
            <w:gridCol w:w="2780"/>
          </w:tblGrid>
        </w:tblGridChange>
      </w:tblGrid>
      <w:tr w:rsidR="002B63A4" w14:paraId="2554EC07" w14:textId="77777777" w:rsidTr="00546BD7">
        <w:trPr>
          <w:tblHeader/>
        </w:trPr>
        <w:tc>
          <w:tcPr>
            <w:tcW w:w="2060" w:type="dxa"/>
            <w:tcBorders>
              <w:top w:val="single" w:sz="4" w:space="0" w:color="auto"/>
              <w:left w:val="single" w:sz="4" w:space="0" w:color="auto"/>
              <w:bottom w:val="single" w:sz="4" w:space="0" w:color="auto"/>
              <w:right w:val="single" w:sz="4" w:space="0" w:color="auto"/>
            </w:tcBorders>
            <w:hideMark/>
          </w:tcPr>
          <w:p w14:paraId="5FE6BB1C" w14:textId="77777777" w:rsidR="002B63A4" w:rsidRDefault="002B63A4" w:rsidP="0026611C">
            <w:pPr>
              <w:spacing w:line="254" w:lineRule="auto"/>
              <w:rPr>
                <w:b/>
                <w:szCs w:val="22"/>
                <w:lang w:eastAsia="en-US"/>
              </w:rPr>
            </w:pPr>
            <w:r>
              <w:rPr>
                <w:b/>
                <w:szCs w:val="22"/>
                <w:lang w:eastAsia="en-US"/>
              </w:rPr>
              <w:t xml:space="preserve">Organų sistemų klasės </w:t>
            </w:r>
          </w:p>
        </w:tc>
        <w:tc>
          <w:tcPr>
            <w:tcW w:w="2086" w:type="dxa"/>
            <w:tcBorders>
              <w:top w:val="single" w:sz="4" w:space="0" w:color="auto"/>
              <w:left w:val="single" w:sz="4" w:space="0" w:color="auto"/>
              <w:bottom w:val="single" w:sz="4" w:space="0" w:color="auto"/>
              <w:right w:val="single" w:sz="4" w:space="0" w:color="auto"/>
            </w:tcBorders>
            <w:hideMark/>
          </w:tcPr>
          <w:p w14:paraId="31A50DAB" w14:textId="77777777" w:rsidR="002B63A4" w:rsidRDefault="002B63A4" w:rsidP="0026611C">
            <w:pPr>
              <w:spacing w:line="254" w:lineRule="auto"/>
              <w:rPr>
                <w:b/>
                <w:szCs w:val="22"/>
                <w:lang w:eastAsia="en-US"/>
              </w:rPr>
            </w:pPr>
            <w:r>
              <w:rPr>
                <w:b/>
                <w:szCs w:val="22"/>
                <w:lang w:eastAsia="en-US"/>
              </w:rPr>
              <w:t>Dažni</w:t>
            </w:r>
          </w:p>
        </w:tc>
        <w:tc>
          <w:tcPr>
            <w:tcW w:w="1030" w:type="dxa"/>
            <w:tcBorders>
              <w:top w:val="single" w:sz="4" w:space="0" w:color="auto"/>
              <w:left w:val="single" w:sz="4" w:space="0" w:color="auto"/>
              <w:bottom w:val="single" w:sz="4" w:space="0" w:color="auto"/>
              <w:right w:val="single" w:sz="4" w:space="0" w:color="auto"/>
            </w:tcBorders>
          </w:tcPr>
          <w:p w14:paraId="240A3390" w14:textId="77777777" w:rsidR="002B63A4" w:rsidRDefault="002B63A4" w:rsidP="0026611C">
            <w:pPr>
              <w:spacing w:line="254" w:lineRule="auto"/>
              <w:rPr>
                <w:b/>
                <w:szCs w:val="22"/>
                <w:lang w:eastAsia="en-US"/>
              </w:rPr>
            </w:pPr>
            <w:r>
              <w:rPr>
                <w:b/>
                <w:szCs w:val="22"/>
                <w:lang w:eastAsia="en-US"/>
              </w:rPr>
              <w:t>Reti</w:t>
            </w:r>
          </w:p>
        </w:tc>
        <w:tc>
          <w:tcPr>
            <w:tcW w:w="1182" w:type="dxa"/>
            <w:tcBorders>
              <w:top w:val="single" w:sz="4" w:space="0" w:color="auto"/>
              <w:left w:val="single" w:sz="4" w:space="0" w:color="auto"/>
              <w:bottom w:val="single" w:sz="4" w:space="0" w:color="auto"/>
              <w:right w:val="single" w:sz="4" w:space="0" w:color="auto"/>
            </w:tcBorders>
            <w:hideMark/>
          </w:tcPr>
          <w:p w14:paraId="3668D801" w14:textId="77777777" w:rsidR="002B63A4" w:rsidRDefault="002B63A4" w:rsidP="0026611C">
            <w:pPr>
              <w:spacing w:line="254" w:lineRule="auto"/>
              <w:rPr>
                <w:b/>
                <w:szCs w:val="22"/>
                <w:lang w:eastAsia="en-US"/>
              </w:rPr>
            </w:pPr>
            <w:r>
              <w:rPr>
                <w:b/>
                <w:szCs w:val="22"/>
                <w:lang w:eastAsia="en-US"/>
              </w:rPr>
              <w:t>Labai reti</w:t>
            </w:r>
          </w:p>
        </w:tc>
        <w:tc>
          <w:tcPr>
            <w:tcW w:w="2928" w:type="dxa"/>
            <w:tcBorders>
              <w:top w:val="single" w:sz="4" w:space="0" w:color="auto"/>
              <w:left w:val="single" w:sz="4" w:space="0" w:color="auto"/>
              <w:bottom w:val="single" w:sz="4" w:space="0" w:color="auto"/>
              <w:right w:val="single" w:sz="4" w:space="0" w:color="auto"/>
            </w:tcBorders>
            <w:hideMark/>
          </w:tcPr>
          <w:p w14:paraId="6F337D25" w14:textId="77777777" w:rsidR="002B63A4" w:rsidRDefault="002B63A4" w:rsidP="0026611C">
            <w:pPr>
              <w:spacing w:line="254" w:lineRule="auto"/>
              <w:rPr>
                <w:b/>
                <w:szCs w:val="22"/>
                <w:lang w:eastAsia="en-US"/>
              </w:rPr>
            </w:pPr>
            <w:r>
              <w:rPr>
                <w:b/>
                <w:szCs w:val="22"/>
                <w:lang w:eastAsia="en-US"/>
              </w:rPr>
              <w:t>Dažnis nežinomas</w:t>
            </w:r>
          </w:p>
        </w:tc>
      </w:tr>
      <w:tr w:rsidR="002B63A4" w14:paraId="234BAA99" w14:textId="77777777" w:rsidTr="00546BD7">
        <w:tc>
          <w:tcPr>
            <w:tcW w:w="2060" w:type="dxa"/>
            <w:tcBorders>
              <w:top w:val="single" w:sz="4" w:space="0" w:color="auto"/>
              <w:left w:val="single" w:sz="4" w:space="0" w:color="auto"/>
              <w:bottom w:val="single" w:sz="4" w:space="0" w:color="auto"/>
              <w:right w:val="single" w:sz="4" w:space="0" w:color="auto"/>
            </w:tcBorders>
            <w:hideMark/>
          </w:tcPr>
          <w:p w14:paraId="45EF9E7C" w14:textId="77777777" w:rsidR="002B63A4" w:rsidRDefault="002B63A4" w:rsidP="0026611C">
            <w:pPr>
              <w:spacing w:line="254" w:lineRule="auto"/>
              <w:rPr>
                <w:bCs/>
                <w:szCs w:val="22"/>
                <w:lang w:eastAsia="en-US"/>
              </w:rPr>
            </w:pPr>
            <w:r>
              <w:rPr>
                <w:bCs/>
                <w:szCs w:val="22"/>
                <w:lang w:eastAsia="en-US"/>
              </w:rPr>
              <w:t>Imuninės sistemos sutrikimai</w:t>
            </w:r>
          </w:p>
        </w:tc>
        <w:tc>
          <w:tcPr>
            <w:tcW w:w="2086" w:type="dxa"/>
            <w:tcBorders>
              <w:top w:val="single" w:sz="4" w:space="0" w:color="auto"/>
              <w:left w:val="single" w:sz="4" w:space="0" w:color="auto"/>
              <w:bottom w:val="single" w:sz="4" w:space="0" w:color="auto"/>
              <w:right w:val="single" w:sz="4" w:space="0" w:color="auto"/>
            </w:tcBorders>
          </w:tcPr>
          <w:p w14:paraId="149FE200" w14:textId="77777777" w:rsidR="002B63A4" w:rsidRDefault="002B63A4" w:rsidP="0026611C">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54ADE381" w14:textId="77777777" w:rsidR="002B63A4" w:rsidRDefault="002B63A4" w:rsidP="0026611C">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2DFDACF9" w14:textId="77777777" w:rsidR="002B63A4" w:rsidRDefault="002B63A4" w:rsidP="0026611C">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77E18F84" w14:textId="77777777" w:rsidR="002B63A4" w:rsidRDefault="002B63A4" w:rsidP="0026611C">
            <w:pPr>
              <w:spacing w:line="254" w:lineRule="auto"/>
              <w:rPr>
                <w:szCs w:val="22"/>
                <w:lang w:eastAsia="en-US"/>
              </w:rPr>
            </w:pPr>
            <w:r>
              <w:rPr>
                <w:szCs w:val="22"/>
                <w:lang w:eastAsia="en-US"/>
              </w:rPr>
              <w:t xml:space="preserve">Padidėjusio jautrumo reakcijos, pasireiškiančios nuo padidėjusio odos jautrumo (pvz., dilgėlinė) iki </w:t>
            </w:r>
            <w:proofErr w:type="spellStart"/>
            <w:r>
              <w:rPr>
                <w:szCs w:val="22"/>
                <w:lang w:eastAsia="en-US"/>
              </w:rPr>
              <w:t>anafilaksijos</w:t>
            </w:r>
            <w:proofErr w:type="spellEnd"/>
            <w:r>
              <w:rPr>
                <w:szCs w:val="22"/>
                <w:lang w:eastAsia="en-US"/>
              </w:rPr>
              <w:t>.</w:t>
            </w:r>
          </w:p>
        </w:tc>
      </w:tr>
      <w:tr w:rsidR="002B63A4" w14:paraId="6BB09AFF" w14:textId="77777777" w:rsidTr="00546BD7">
        <w:tc>
          <w:tcPr>
            <w:tcW w:w="2060" w:type="dxa"/>
            <w:tcBorders>
              <w:top w:val="single" w:sz="4" w:space="0" w:color="auto"/>
              <w:left w:val="single" w:sz="4" w:space="0" w:color="auto"/>
              <w:bottom w:val="single" w:sz="4" w:space="0" w:color="auto"/>
              <w:right w:val="single" w:sz="4" w:space="0" w:color="auto"/>
            </w:tcBorders>
            <w:hideMark/>
          </w:tcPr>
          <w:p w14:paraId="28DC7BF0" w14:textId="77777777" w:rsidR="002B63A4" w:rsidRDefault="002B63A4" w:rsidP="0026611C">
            <w:pPr>
              <w:spacing w:line="254" w:lineRule="auto"/>
              <w:rPr>
                <w:bCs/>
                <w:szCs w:val="22"/>
                <w:lang w:eastAsia="en-US"/>
              </w:rPr>
            </w:pPr>
            <w:r>
              <w:rPr>
                <w:bCs/>
                <w:szCs w:val="22"/>
                <w:lang w:eastAsia="en-US"/>
              </w:rPr>
              <w:t>Nervų sistemos sutrikimai</w:t>
            </w:r>
          </w:p>
        </w:tc>
        <w:tc>
          <w:tcPr>
            <w:tcW w:w="2086" w:type="dxa"/>
            <w:tcBorders>
              <w:top w:val="single" w:sz="4" w:space="0" w:color="auto"/>
              <w:left w:val="single" w:sz="4" w:space="0" w:color="auto"/>
              <w:bottom w:val="single" w:sz="4" w:space="0" w:color="auto"/>
              <w:right w:val="single" w:sz="4" w:space="0" w:color="auto"/>
            </w:tcBorders>
          </w:tcPr>
          <w:p w14:paraId="2D8B5D30" w14:textId="77777777" w:rsidR="002B63A4" w:rsidRDefault="002B63A4" w:rsidP="0026611C">
            <w:pPr>
              <w:tabs>
                <w:tab w:val="left" w:pos="1080"/>
              </w:tabs>
              <w:spacing w:line="254" w:lineRule="auto"/>
              <w:rPr>
                <w:szCs w:val="22"/>
                <w:lang w:eastAsia="en-US"/>
              </w:rPr>
            </w:pPr>
            <w:r>
              <w:rPr>
                <w:szCs w:val="22"/>
                <w:lang w:eastAsia="en-US"/>
              </w:rPr>
              <w:t xml:space="preserve">Svaigulys, mieguistumas, jutimo sutrikimas, įskaitant </w:t>
            </w:r>
            <w:proofErr w:type="spellStart"/>
            <w:r>
              <w:rPr>
                <w:szCs w:val="22"/>
                <w:lang w:eastAsia="en-US"/>
              </w:rPr>
              <w:t>paresteziją</w:t>
            </w:r>
            <w:proofErr w:type="spellEnd"/>
            <w:r>
              <w:rPr>
                <w:szCs w:val="22"/>
                <w:lang w:eastAsia="en-US"/>
              </w:rPr>
              <w:t xml:space="preserve"> ir </w:t>
            </w:r>
            <w:proofErr w:type="spellStart"/>
            <w:r>
              <w:rPr>
                <w:szCs w:val="22"/>
                <w:lang w:eastAsia="en-US"/>
              </w:rPr>
              <w:t>hipesteziją</w:t>
            </w:r>
            <w:proofErr w:type="spellEnd"/>
            <w:r>
              <w:rPr>
                <w:szCs w:val="22"/>
                <w:lang w:eastAsia="en-US"/>
              </w:rPr>
              <w:t>.</w:t>
            </w:r>
          </w:p>
          <w:p w14:paraId="5682BA5A" w14:textId="77777777" w:rsidR="002B63A4" w:rsidRDefault="002B63A4" w:rsidP="0026611C">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7033E635" w14:textId="77777777" w:rsidR="002B63A4" w:rsidRDefault="002B63A4" w:rsidP="0026611C">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12138574" w14:textId="77777777" w:rsidR="002B63A4" w:rsidRDefault="002B63A4" w:rsidP="0026611C">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11F372E8" w14:textId="77777777" w:rsidR="002B63A4" w:rsidRDefault="002B63A4" w:rsidP="0026611C">
            <w:pPr>
              <w:spacing w:line="254" w:lineRule="auto"/>
              <w:rPr>
                <w:szCs w:val="22"/>
                <w:lang w:eastAsia="en-US"/>
              </w:rPr>
            </w:pPr>
            <w:r>
              <w:rPr>
                <w:szCs w:val="22"/>
                <w:lang w:eastAsia="en-US"/>
              </w:rPr>
              <w:t>Traukuliai. Nors kai kuriais atvejais traukulių atsirado pacientams, kuriems jau anksčiau jų yra buvę arba kuriems buvo kitos būklės, galinčios sukelti traukulius, tačiau yra pranešimų apie traukulius, atsiradusius nesant anksčiau minėtų veiksnių.</w:t>
            </w:r>
          </w:p>
          <w:p w14:paraId="438BF7DC" w14:textId="77777777" w:rsidR="002B63A4" w:rsidRDefault="002B63A4" w:rsidP="0026611C">
            <w:pPr>
              <w:spacing w:line="254" w:lineRule="auto"/>
              <w:rPr>
                <w:szCs w:val="22"/>
                <w:lang w:eastAsia="en-US"/>
              </w:rPr>
            </w:pPr>
            <w:r>
              <w:rPr>
                <w:szCs w:val="22"/>
                <w:lang w:eastAsia="en-US"/>
              </w:rPr>
              <w:t xml:space="preserve">Tremoras, distonija, </w:t>
            </w:r>
            <w:proofErr w:type="spellStart"/>
            <w:r>
              <w:rPr>
                <w:szCs w:val="22"/>
                <w:lang w:eastAsia="en-US"/>
              </w:rPr>
              <w:t>nistagmas</w:t>
            </w:r>
            <w:proofErr w:type="spellEnd"/>
            <w:r>
              <w:rPr>
                <w:szCs w:val="22"/>
                <w:lang w:eastAsia="en-US"/>
              </w:rPr>
              <w:t>, skotoma.</w:t>
            </w:r>
          </w:p>
        </w:tc>
      </w:tr>
      <w:tr w:rsidR="002B63A4" w14:paraId="0476E495" w14:textId="77777777" w:rsidTr="00546BD7">
        <w:tc>
          <w:tcPr>
            <w:tcW w:w="2060" w:type="dxa"/>
            <w:tcBorders>
              <w:top w:val="single" w:sz="4" w:space="0" w:color="auto"/>
              <w:left w:val="single" w:sz="4" w:space="0" w:color="auto"/>
              <w:bottom w:val="single" w:sz="4" w:space="0" w:color="auto"/>
              <w:right w:val="single" w:sz="4" w:space="0" w:color="auto"/>
            </w:tcBorders>
            <w:hideMark/>
          </w:tcPr>
          <w:p w14:paraId="71370DF0" w14:textId="77777777" w:rsidR="002B63A4" w:rsidRDefault="002B63A4" w:rsidP="0026611C">
            <w:pPr>
              <w:spacing w:line="254" w:lineRule="auto"/>
              <w:rPr>
                <w:bCs/>
                <w:szCs w:val="22"/>
                <w:lang w:eastAsia="en-US"/>
              </w:rPr>
            </w:pPr>
            <w:r>
              <w:rPr>
                <w:bCs/>
                <w:szCs w:val="22"/>
                <w:lang w:eastAsia="en-US"/>
              </w:rPr>
              <w:t>Akių sutrikimai</w:t>
            </w:r>
          </w:p>
        </w:tc>
        <w:tc>
          <w:tcPr>
            <w:tcW w:w="2086" w:type="dxa"/>
            <w:tcBorders>
              <w:top w:val="single" w:sz="4" w:space="0" w:color="auto"/>
              <w:left w:val="single" w:sz="4" w:space="0" w:color="auto"/>
              <w:bottom w:val="single" w:sz="4" w:space="0" w:color="auto"/>
              <w:right w:val="single" w:sz="4" w:space="0" w:color="auto"/>
            </w:tcBorders>
          </w:tcPr>
          <w:p w14:paraId="681EA034" w14:textId="77777777" w:rsidR="002B63A4" w:rsidRDefault="002B63A4" w:rsidP="0026611C">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79F4DA02" w14:textId="77777777" w:rsidR="002B63A4" w:rsidRDefault="002B63A4" w:rsidP="0026611C">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415C66E1" w14:textId="77777777" w:rsidR="002B63A4" w:rsidRDefault="002B63A4" w:rsidP="0026611C">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10E38BCD" w14:textId="77777777" w:rsidR="002B63A4" w:rsidRDefault="002B63A4" w:rsidP="0026611C">
            <w:pPr>
              <w:spacing w:line="254" w:lineRule="auto"/>
              <w:rPr>
                <w:szCs w:val="22"/>
                <w:lang w:eastAsia="en-US"/>
              </w:rPr>
            </w:pPr>
            <w:r>
              <w:rPr>
                <w:szCs w:val="22"/>
                <w:lang w:eastAsia="en-US"/>
              </w:rPr>
              <w:t>Mirgėjimas, dvejinimasis akyse, susilpnėjęs regėjimas. Regėjimo praradimas (dažniausiai laikinas). Tačiau regos sutrikimų gali atsirasti ir paties migrenos priepuolio metu.</w:t>
            </w:r>
          </w:p>
        </w:tc>
      </w:tr>
      <w:tr w:rsidR="002B63A4" w14:paraId="10B09CDA" w14:textId="77777777" w:rsidTr="00546BD7">
        <w:tc>
          <w:tcPr>
            <w:tcW w:w="2060" w:type="dxa"/>
            <w:tcBorders>
              <w:top w:val="single" w:sz="4" w:space="0" w:color="auto"/>
              <w:left w:val="single" w:sz="4" w:space="0" w:color="auto"/>
              <w:bottom w:val="single" w:sz="4" w:space="0" w:color="auto"/>
              <w:right w:val="single" w:sz="4" w:space="0" w:color="auto"/>
            </w:tcBorders>
            <w:hideMark/>
          </w:tcPr>
          <w:p w14:paraId="602BE8F1" w14:textId="77777777" w:rsidR="002B63A4" w:rsidRDefault="002B63A4" w:rsidP="0026611C">
            <w:pPr>
              <w:spacing w:line="254" w:lineRule="auto"/>
              <w:rPr>
                <w:szCs w:val="22"/>
                <w:lang w:eastAsia="en-US"/>
              </w:rPr>
            </w:pPr>
            <w:r>
              <w:rPr>
                <w:szCs w:val="22"/>
                <w:lang w:eastAsia="en-US"/>
              </w:rPr>
              <w:t>Širdies sutrikimai</w:t>
            </w:r>
          </w:p>
        </w:tc>
        <w:tc>
          <w:tcPr>
            <w:tcW w:w="2086" w:type="dxa"/>
            <w:tcBorders>
              <w:top w:val="single" w:sz="4" w:space="0" w:color="auto"/>
              <w:left w:val="single" w:sz="4" w:space="0" w:color="auto"/>
              <w:bottom w:val="single" w:sz="4" w:space="0" w:color="auto"/>
              <w:right w:val="single" w:sz="4" w:space="0" w:color="auto"/>
            </w:tcBorders>
          </w:tcPr>
          <w:p w14:paraId="0F9443F7" w14:textId="77777777" w:rsidR="002B63A4" w:rsidRDefault="002B63A4" w:rsidP="0026611C">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4600091C" w14:textId="77777777" w:rsidR="002B63A4" w:rsidRDefault="002B63A4" w:rsidP="0026611C">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0A6A61B9" w14:textId="77777777" w:rsidR="002B63A4" w:rsidRDefault="002B63A4" w:rsidP="0026611C">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2E33B4EC" w14:textId="77777777" w:rsidR="002B63A4" w:rsidRDefault="002B63A4" w:rsidP="0026611C">
            <w:pPr>
              <w:spacing w:line="254" w:lineRule="auto"/>
              <w:rPr>
                <w:szCs w:val="22"/>
                <w:lang w:eastAsia="en-US"/>
              </w:rPr>
            </w:pPr>
            <w:r>
              <w:rPr>
                <w:szCs w:val="22"/>
                <w:lang w:eastAsia="en-US"/>
              </w:rPr>
              <w:t xml:space="preserve">Bradikardija, tachikardija, </w:t>
            </w:r>
            <w:proofErr w:type="spellStart"/>
            <w:r>
              <w:rPr>
                <w:szCs w:val="22"/>
                <w:lang w:eastAsia="en-US"/>
              </w:rPr>
              <w:t>palpitacija</w:t>
            </w:r>
            <w:proofErr w:type="spellEnd"/>
            <w:r>
              <w:rPr>
                <w:szCs w:val="22"/>
                <w:lang w:eastAsia="en-US"/>
              </w:rPr>
              <w:t>, aritmijos, laikini išeminiai pokyčiai EKG, vainikinių širdies arterijų spazmas, krūtinės angina, miokardo infarktas (žr. 4.3 ir 4.4 skyrius).</w:t>
            </w:r>
          </w:p>
        </w:tc>
      </w:tr>
      <w:tr w:rsidR="002B63A4" w14:paraId="08F9C929" w14:textId="77777777" w:rsidTr="00546BD7">
        <w:tc>
          <w:tcPr>
            <w:tcW w:w="2060" w:type="dxa"/>
            <w:tcBorders>
              <w:top w:val="single" w:sz="4" w:space="0" w:color="auto"/>
              <w:left w:val="single" w:sz="4" w:space="0" w:color="auto"/>
              <w:bottom w:val="single" w:sz="4" w:space="0" w:color="auto"/>
              <w:right w:val="single" w:sz="4" w:space="0" w:color="auto"/>
            </w:tcBorders>
            <w:hideMark/>
          </w:tcPr>
          <w:p w14:paraId="627E05E0" w14:textId="77777777" w:rsidR="002B63A4" w:rsidRDefault="002B63A4" w:rsidP="0026611C">
            <w:pPr>
              <w:spacing w:line="254" w:lineRule="auto"/>
              <w:rPr>
                <w:szCs w:val="22"/>
                <w:lang w:eastAsia="en-US"/>
              </w:rPr>
            </w:pPr>
            <w:r>
              <w:rPr>
                <w:szCs w:val="22"/>
                <w:lang w:eastAsia="en-US"/>
              </w:rPr>
              <w:t>Kraujagyslių sutrikimai</w:t>
            </w:r>
          </w:p>
        </w:tc>
        <w:tc>
          <w:tcPr>
            <w:tcW w:w="2086" w:type="dxa"/>
            <w:tcBorders>
              <w:top w:val="single" w:sz="4" w:space="0" w:color="auto"/>
              <w:left w:val="single" w:sz="4" w:space="0" w:color="auto"/>
              <w:bottom w:val="single" w:sz="4" w:space="0" w:color="auto"/>
              <w:right w:val="single" w:sz="4" w:space="0" w:color="auto"/>
            </w:tcBorders>
            <w:hideMark/>
          </w:tcPr>
          <w:p w14:paraId="17B44270" w14:textId="77777777" w:rsidR="002B63A4" w:rsidRDefault="002B63A4" w:rsidP="00A41F68">
            <w:pPr>
              <w:spacing w:line="254" w:lineRule="auto"/>
              <w:rPr>
                <w:szCs w:val="22"/>
                <w:lang w:eastAsia="en-US"/>
              </w:rPr>
            </w:pPr>
            <w:r>
              <w:rPr>
                <w:szCs w:val="22"/>
                <w:lang w:eastAsia="en-US"/>
              </w:rPr>
              <w:t>Laikinas kraujospūdžio padidėjimas, atsirandantis tuoj po gydymo pradžios, karščio bangos.</w:t>
            </w:r>
          </w:p>
        </w:tc>
        <w:tc>
          <w:tcPr>
            <w:tcW w:w="1030" w:type="dxa"/>
            <w:tcBorders>
              <w:top w:val="single" w:sz="4" w:space="0" w:color="auto"/>
              <w:left w:val="single" w:sz="4" w:space="0" w:color="auto"/>
              <w:bottom w:val="single" w:sz="4" w:space="0" w:color="auto"/>
              <w:right w:val="single" w:sz="4" w:space="0" w:color="auto"/>
            </w:tcBorders>
          </w:tcPr>
          <w:p w14:paraId="796570EA" w14:textId="77777777" w:rsidR="002B63A4" w:rsidRDefault="002B63A4" w:rsidP="0026611C">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43A9C3FC" w14:textId="77777777" w:rsidR="002B63A4" w:rsidRDefault="002B63A4" w:rsidP="0026611C">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62D06181" w14:textId="77777777" w:rsidR="002B63A4" w:rsidRDefault="002B63A4" w:rsidP="0026611C">
            <w:pPr>
              <w:spacing w:line="254" w:lineRule="auto"/>
              <w:rPr>
                <w:szCs w:val="22"/>
                <w:lang w:eastAsia="en-US"/>
              </w:rPr>
            </w:pPr>
            <w:proofErr w:type="spellStart"/>
            <w:r>
              <w:rPr>
                <w:szCs w:val="22"/>
                <w:lang w:eastAsia="en-US"/>
              </w:rPr>
              <w:t>Hipotenzija</w:t>
            </w:r>
            <w:proofErr w:type="spellEnd"/>
            <w:r>
              <w:rPr>
                <w:szCs w:val="22"/>
                <w:lang w:eastAsia="en-US"/>
              </w:rPr>
              <w:t>.</w:t>
            </w:r>
          </w:p>
          <w:p w14:paraId="6F396C39" w14:textId="77777777" w:rsidR="002B63A4" w:rsidRDefault="002B63A4" w:rsidP="0026611C">
            <w:pPr>
              <w:spacing w:line="254" w:lineRule="auto"/>
              <w:rPr>
                <w:szCs w:val="22"/>
                <w:lang w:eastAsia="en-US"/>
              </w:rPr>
            </w:pPr>
            <w:r>
              <w:rPr>
                <w:szCs w:val="22"/>
                <w:lang w:eastAsia="en-US"/>
              </w:rPr>
              <w:t>Reino (</w:t>
            </w:r>
            <w:proofErr w:type="spellStart"/>
            <w:r>
              <w:rPr>
                <w:i/>
                <w:szCs w:val="22"/>
                <w:lang w:eastAsia="en-US"/>
              </w:rPr>
              <w:t>Raynaud</w:t>
            </w:r>
            <w:proofErr w:type="spellEnd"/>
            <w:r>
              <w:rPr>
                <w:szCs w:val="22"/>
                <w:lang w:eastAsia="en-US"/>
              </w:rPr>
              <w:t>) sindromas.</w:t>
            </w:r>
          </w:p>
        </w:tc>
      </w:tr>
      <w:tr w:rsidR="002B63A4" w14:paraId="35B68C8A" w14:textId="77777777" w:rsidTr="00546BD7">
        <w:tc>
          <w:tcPr>
            <w:tcW w:w="2060" w:type="dxa"/>
            <w:tcBorders>
              <w:top w:val="single" w:sz="4" w:space="0" w:color="auto"/>
              <w:left w:val="single" w:sz="4" w:space="0" w:color="auto"/>
              <w:bottom w:val="single" w:sz="4" w:space="0" w:color="auto"/>
              <w:right w:val="single" w:sz="4" w:space="0" w:color="auto"/>
            </w:tcBorders>
            <w:hideMark/>
          </w:tcPr>
          <w:p w14:paraId="71A6E682" w14:textId="77777777" w:rsidR="002B63A4" w:rsidRDefault="002B63A4" w:rsidP="0026611C">
            <w:pPr>
              <w:spacing w:line="254" w:lineRule="auto"/>
              <w:rPr>
                <w:szCs w:val="22"/>
                <w:lang w:eastAsia="en-US"/>
              </w:rPr>
            </w:pPr>
            <w:r>
              <w:rPr>
                <w:szCs w:val="22"/>
                <w:lang w:eastAsia="en-US"/>
              </w:rPr>
              <w:t>Kvėpavimo sistemos, krūtinės ląstos ir tarpuplaučio sutrikimai</w:t>
            </w:r>
          </w:p>
        </w:tc>
        <w:tc>
          <w:tcPr>
            <w:tcW w:w="2086" w:type="dxa"/>
            <w:tcBorders>
              <w:top w:val="single" w:sz="4" w:space="0" w:color="auto"/>
              <w:left w:val="single" w:sz="4" w:space="0" w:color="auto"/>
              <w:bottom w:val="single" w:sz="4" w:space="0" w:color="auto"/>
              <w:right w:val="single" w:sz="4" w:space="0" w:color="auto"/>
            </w:tcBorders>
            <w:hideMark/>
          </w:tcPr>
          <w:p w14:paraId="2AE60768" w14:textId="77777777" w:rsidR="002B63A4" w:rsidRDefault="002B63A4" w:rsidP="0026611C">
            <w:pPr>
              <w:spacing w:line="254" w:lineRule="auto"/>
              <w:rPr>
                <w:szCs w:val="22"/>
                <w:lang w:eastAsia="en-US"/>
              </w:rPr>
            </w:pPr>
            <w:proofErr w:type="spellStart"/>
            <w:r>
              <w:rPr>
                <w:szCs w:val="22"/>
                <w:lang w:eastAsia="en-US"/>
              </w:rPr>
              <w:t>Dispnėja</w:t>
            </w:r>
            <w:proofErr w:type="spellEnd"/>
            <w:r>
              <w:rPr>
                <w:szCs w:val="22"/>
                <w:lang w:eastAsia="en-US"/>
              </w:rPr>
              <w:t>.</w:t>
            </w:r>
          </w:p>
        </w:tc>
        <w:tc>
          <w:tcPr>
            <w:tcW w:w="1030" w:type="dxa"/>
            <w:tcBorders>
              <w:top w:val="single" w:sz="4" w:space="0" w:color="auto"/>
              <w:left w:val="single" w:sz="4" w:space="0" w:color="auto"/>
              <w:bottom w:val="single" w:sz="4" w:space="0" w:color="auto"/>
              <w:right w:val="single" w:sz="4" w:space="0" w:color="auto"/>
            </w:tcBorders>
          </w:tcPr>
          <w:p w14:paraId="55B6F620" w14:textId="77777777" w:rsidR="002B63A4" w:rsidRDefault="002B63A4" w:rsidP="0026611C">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670CFF31" w14:textId="77777777" w:rsidR="002B63A4" w:rsidRDefault="002B63A4" w:rsidP="0026611C">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tcPr>
          <w:p w14:paraId="78A6E545" w14:textId="77777777" w:rsidR="002B63A4" w:rsidRDefault="002B63A4" w:rsidP="0026611C">
            <w:pPr>
              <w:spacing w:line="254" w:lineRule="auto"/>
              <w:rPr>
                <w:szCs w:val="22"/>
                <w:lang w:eastAsia="en-US"/>
              </w:rPr>
            </w:pPr>
          </w:p>
        </w:tc>
      </w:tr>
      <w:tr w:rsidR="002B63A4" w14:paraId="607CDA4B" w14:textId="77777777" w:rsidTr="00546BD7">
        <w:tc>
          <w:tcPr>
            <w:tcW w:w="2060" w:type="dxa"/>
            <w:tcBorders>
              <w:top w:val="single" w:sz="4" w:space="0" w:color="auto"/>
              <w:left w:val="single" w:sz="4" w:space="0" w:color="auto"/>
              <w:bottom w:val="single" w:sz="4" w:space="0" w:color="auto"/>
              <w:right w:val="single" w:sz="4" w:space="0" w:color="auto"/>
            </w:tcBorders>
            <w:hideMark/>
          </w:tcPr>
          <w:p w14:paraId="373A695E" w14:textId="77777777" w:rsidR="002B63A4" w:rsidRDefault="002B63A4" w:rsidP="0026611C">
            <w:pPr>
              <w:spacing w:line="254" w:lineRule="auto"/>
              <w:rPr>
                <w:szCs w:val="22"/>
                <w:lang w:eastAsia="en-US"/>
              </w:rPr>
            </w:pPr>
            <w:r>
              <w:rPr>
                <w:szCs w:val="22"/>
                <w:lang w:eastAsia="en-US"/>
              </w:rPr>
              <w:t xml:space="preserve">Virškinimo trakto </w:t>
            </w:r>
            <w:r>
              <w:rPr>
                <w:szCs w:val="22"/>
                <w:lang w:eastAsia="en-US"/>
              </w:rPr>
              <w:lastRenderedPageBreak/>
              <w:t>sutrikimai</w:t>
            </w:r>
          </w:p>
        </w:tc>
        <w:tc>
          <w:tcPr>
            <w:tcW w:w="2086" w:type="dxa"/>
            <w:tcBorders>
              <w:top w:val="single" w:sz="4" w:space="0" w:color="auto"/>
              <w:left w:val="single" w:sz="4" w:space="0" w:color="auto"/>
              <w:bottom w:val="single" w:sz="4" w:space="0" w:color="auto"/>
              <w:right w:val="single" w:sz="4" w:space="0" w:color="auto"/>
            </w:tcBorders>
            <w:hideMark/>
          </w:tcPr>
          <w:p w14:paraId="56E90FD1" w14:textId="77777777" w:rsidR="002B63A4" w:rsidRDefault="002B63A4" w:rsidP="0026611C">
            <w:pPr>
              <w:spacing w:line="254" w:lineRule="auto"/>
              <w:rPr>
                <w:szCs w:val="22"/>
                <w:lang w:eastAsia="en-US"/>
              </w:rPr>
            </w:pPr>
            <w:r>
              <w:rPr>
                <w:szCs w:val="22"/>
                <w:lang w:eastAsia="en-US"/>
              </w:rPr>
              <w:lastRenderedPageBreak/>
              <w:t xml:space="preserve">Kai kuriems </w:t>
            </w:r>
            <w:r>
              <w:rPr>
                <w:szCs w:val="22"/>
                <w:lang w:eastAsia="en-US"/>
              </w:rPr>
              <w:lastRenderedPageBreak/>
              <w:t xml:space="preserve">pacientams pasireiškė pykinimas ir vėmimas, bet jų sąsaja su </w:t>
            </w:r>
            <w:proofErr w:type="spellStart"/>
            <w:r>
              <w:rPr>
                <w:szCs w:val="22"/>
                <w:lang w:eastAsia="en-US"/>
              </w:rPr>
              <w:t>sumatriptano</w:t>
            </w:r>
            <w:proofErr w:type="spellEnd"/>
            <w:r>
              <w:rPr>
                <w:szCs w:val="22"/>
                <w:lang w:eastAsia="en-US"/>
              </w:rPr>
              <w:t xml:space="preserve"> vartojimu nežinoma.</w:t>
            </w:r>
          </w:p>
        </w:tc>
        <w:tc>
          <w:tcPr>
            <w:tcW w:w="1030" w:type="dxa"/>
            <w:tcBorders>
              <w:top w:val="single" w:sz="4" w:space="0" w:color="auto"/>
              <w:left w:val="single" w:sz="4" w:space="0" w:color="auto"/>
              <w:bottom w:val="single" w:sz="4" w:space="0" w:color="auto"/>
              <w:right w:val="single" w:sz="4" w:space="0" w:color="auto"/>
            </w:tcBorders>
          </w:tcPr>
          <w:p w14:paraId="4610A881" w14:textId="77777777" w:rsidR="002B63A4" w:rsidRDefault="002B63A4" w:rsidP="0026611C">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081D4611" w14:textId="77777777" w:rsidR="002B63A4" w:rsidRDefault="002B63A4" w:rsidP="0026611C">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6615AE8C" w14:textId="77777777" w:rsidR="002B63A4" w:rsidRDefault="002B63A4" w:rsidP="0026611C">
            <w:pPr>
              <w:spacing w:line="254" w:lineRule="auto"/>
              <w:rPr>
                <w:szCs w:val="22"/>
                <w:lang w:eastAsia="en-US"/>
              </w:rPr>
            </w:pPr>
            <w:r>
              <w:rPr>
                <w:szCs w:val="22"/>
                <w:lang w:eastAsia="en-US"/>
              </w:rPr>
              <w:t>Išeminis kolitas.</w:t>
            </w:r>
          </w:p>
          <w:p w14:paraId="68D62FC9" w14:textId="77777777" w:rsidR="002B63A4" w:rsidRDefault="002B63A4" w:rsidP="0026611C">
            <w:pPr>
              <w:spacing w:line="254" w:lineRule="auto"/>
              <w:rPr>
                <w:szCs w:val="22"/>
                <w:lang w:eastAsia="en-US"/>
              </w:rPr>
            </w:pPr>
            <w:r>
              <w:rPr>
                <w:szCs w:val="22"/>
                <w:lang w:eastAsia="en-US"/>
              </w:rPr>
              <w:lastRenderedPageBreak/>
              <w:t>Viduriavimas.</w:t>
            </w:r>
          </w:p>
          <w:p w14:paraId="7BF426AE" w14:textId="77777777" w:rsidR="002B63A4" w:rsidRDefault="002B63A4" w:rsidP="0026611C">
            <w:pPr>
              <w:spacing w:line="254" w:lineRule="auto"/>
              <w:rPr>
                <w:szCs w:val="22"/>
                <w:lang w:eastAsia="en-US"/>
              </w:rPr>
            </w:pPr>
            <w:proofErr w:type="spellStart"/>
            <w:r>
              <w:rPr>
                <w:szCs w:val="22"/>
                <w:lang w:eastAsia="en-US"/>
              </w:rPr>
              <w:t>Disfagija</w:t>
            </w:r>
            <w:proofErr w:type="spellEnd"/>
            <w:r>
              <w:rPr>
                <w:szCs w:val="22"/>
                <w:lang w:eastAsia="en-US"/>
              </w:rPr>
              <w:t>.</w:t>
            </w:r>
          </w:p>
        </w:tc>
      </w:tr>
      <w:tr w:rsidR="002B63A4" w14:paraId="25DFED8F" w14:textId="77777777" w:rsidTr="00546BD7">
        <w:tc>
          <w:tcPr>
            <w:tcW w:w="2060" w:type="dxa"/>
            <w:tcBorders>
              <w:top w:val="single" w:sz="4" w:space="0" w:color="auto"/>
              <w:left w:val="single" w:sz="4" w:space="0" w:color="auto"/>
              <w:bottom w:val="single" w:sz="4" w:space="0" w:color="auto"/>
              <w:right w:val="single" w:sz="4" w:space="0" w:color="auto"/>
            </w:tcBorders>
            <w:hideMark/>
          </w:tcPr>
          <w:p w14:paraId="30CF5D78" w14:textId="77777777" w:rsidR="002B63A4" w:rsidRDefault="002B63A4" w:rsidP="0026611C">
            <w:pPr>
              <w:spacing w:line="254" w:lineRule="auto"/>
              <w:rPr>
                <w:szCs w:val="22"/>
                <w:lang w:eastAsia="en-US"/>
              </w:rPr>
            </w:pPr>
            <w:r>
              <w:rPr>
                <w:szCs w:val="22"/>
                <w:lang w:eastAsia="en-US"/>
              </w:rPr>
              <w:lastRenderedPageBreak/>
              <w:t>Skeleto, raumenų ir jungiamojo audinio sutrikimai</w:t>
            </w:r>
          </w:p>
        </w:tc>
        <w:tc>
          <w:tcPr>
            <w:tcW w:w="2086" w:type="dxa"/>
            <w:tcBorders>
              <w:top w:val="single" w:sz="4" w:space="0" w:color="auto"/>
              <w:left w:val="single" w:sz="4" w:space="0" w:color="auto"/>
              <w:bottom w:val="single" w:sz="4" w:space="0" w:color="auto"/>
              <w:right w:val="single" w:sz="4" w:space="0" w:color="auto"/>
            </w:tcBorders>
          </w:tcPr>
          <w:p w14:paraId="1E417F7D" w14:textId="77777777" w:rsidR="002B63A4" w:rsidRDefault="002B63A4" w:rsidP="0026611C">
            <w:pPr>
              <w:spacing w:line="254" w:lineRule="auto"/>
              <w:rPr>
                <w:szCs w:val="22"/>
                <w:lang w:eastAsia="en-US"/>
              </w:rPr>
            </w:pPr>
            <w:r>
              <w:rPr>
                <w:szCs w:val="22"/>
                <w:lang w:eastAsia="en-US"/>
              </w:rPr>
              <w:t>Sunkumo jausmas (simptomas paprastai būna laikinas, tačiau gali būti stiprus ir atsirasti bet kurioje kūno vietoje, įskaitant krūtinės ląstą ir ryklę).</w:t>
            </w:r>
          </w:p>
          <w:p w14:paraId="51C4AF68" w14:textId="77777777" w:rsidR="002B63A4" w:rsidRDefault="002B63A4" w:rsidP="00546BD7">
            <w:pPr>
              <w:tabs>
                <w:tab w:val="left" w:pos="720"/>
              </w:tabs>
              <w:spacing w:line="254" w:lineRule="auto"/>
              <w:rPr>
                <w:szCs w:val="22"/>
                <w:lang w:eastAsia="en-US"/>
              </w:rPr>
            </w:pPr>
            <w:proofErr w:type="spellStart"/>
            <w:r>
              <w:rPr>
                <w:szCs w:val="22"/>
                <w:lang w:eastAsia="en-US"/>
              </w:rPr>
              <w:t>Mialgija</w:t>
            </w:r>
            <w:proofErr w:type="spellEnd"/>
            <w:r>
              <w:rPr>
                <w:szCs w:val="22"/>
                <w:lang w:eastAsia="en-US"/>
              </w:rPr>
              <w:t>.</w:t>
            </w:r>
          </w:p>
        </w:tc>
        <w:tc>
          <w:tcPr>
            <w:tcW w:w="1030" w:type="dxa"/>
            <w:tcBorders>
              <w:top w:val="single" w:sz="4" w:space="0" w:color="auto"/>
              <w:left w:val="single" w:sz="4" w:space="0" w:color="auto"/>
              <w:bottom w:val="single" w:sz="4" w:space="0" w:color="auto"/>
              <w:right w:val="single" w:sz="4" w:space="0" w:color="auto"/>
            </w:tcBorders>
          </w:tcPr>
          <w:p w14:paraId="018A1030" w14:textId="77777777" w:rsidR="002B63A4" w:rsidRDefault="002B63A4" w:rsidP="0026611C">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289BA807" w14:textId="77777777" w:rsidR="002B63A4" w:rsidRDefault="002B63A4" w:rsidP="0026611C">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7689DCEC" w14:textId="77777777" w:rsidR="002B63A4" w:rsidRDefault="002B63A4" w:rsidP="0026611C">
            <w:pPr>
              <w:spacing w:line="254" w:lineRule="auto"/>
              <w:rPr>
                <w:szCs w:val="22"/>
                <w:lang w:eastAsia="en-US"/>
              </w:rPr>
            </w:pPr>
            <w:r>
              <w:rPr>
                <w:szCs w:val="22"/>
                <w:lang w:eastAsia="en-US"/>
              </w:rPr>
              <w:t>Kaklo sąstingis.</w:t>
            </w:r>
          </w:p>
          <w:p w14:paraId="21ED40E9" w14:textId="77777777" w:rsidR="002B63A4" w:rsidRDefault="002B63A4" w:rsidP="0026611C">
            <w:pPr>
              <w:spacing w:line="254" w:lineRule="auto"/>
              <w:rPr>
                <w:szCs w:val="22"/>
                <w:lang w:eastAsia="en-US"/>
              </w:rPr>
            </w:pPr>
            <w:proofErr w:type="spellStart"/>
            <w:r>
              <w:rPr>
                <w:szCs w:val="22"/>
                <w:lang w:eastAsia="en-US"/>
              </w:rPr>
              <w:t>Artralgija</w:t>
            </w:r>
            <w:proofErr w:type="spellEnd"/>
            <w:r>
              <w:rPr>
                <w:szCs w:val="22"/>
                <w:lang w:eastAsia="en-US"/>
              </w:rPr>
              <w:t>.</w:t>
            </w:r>
          </w:p>
        </w:tc>
      </w:tr>
      <w:tr w:rsidR="002B63A4" w14:paraId="67F68917" w14:textId="77777777" w:rsidTr="0042103F">
        <w:tc>
          <w:tcPr>
            <w:tcW w:w="2060" w:type="dxa"/>
            <w:tcBorders>
              <w:top w:val="single" w:sz="4" w:space="0" w:color="auto"/>
              <w:left w:val="single" w:sz="4" w:space="0" w:color="auto"/>
              <w:bottom w:val="single" w:sz="4" w:space="0" w:color="auto"/>
              <w:right w:val="single" w:sz="4" w:space="0" w:color="auto"/>
            </w:tcBorders>
          </w:tcPr>
          <w:p w14:paraId="1AA9424C" w14:textId="77777777" w:rsidR="002B63A4" w:rsidRDefault="002B63A4" w:rsidP="0026611C">
            <w:pPr>
              <w:spacing w:line="254" w:lineRule="auto"/>
              <w:rPr>
                <w:szCs w:val="22"/>
                <w:lang w:eastAsia="en-US"/>
              </w:rPr>
            </w:pPr>
            <w:r w:rsidRPr="002B63A4">
              <w:rPr>
                <w:szCs w:val="22"/>
                <w:lang w:eastAsia="en-US"/>
              </w:rPr>
              <w:t>Lytinės sistemos ir krūties sutrikimai</w:t>
            </w:r>
          </w:p>
        </w:tc>
        <w:tc>
          <w:tcPr>
            <w:tcW w:w="2086" w:type="dxa"/>
            <w:tcBorders>
              <w:top w:val="single" w:sz="4" w:space="0" w:color="auto"/>
              <w:left w:val="single" w:sz="4" w:space="0" w:color="auto"/>
              <w:bottom w:val="single" w:sz="4" w:space="0" w:color="auto"/>
              <w:right w:val="single" w:sz="4" w:space="0" w:color="auto"/>
            </w:tcBorders>
          </w:tcPr>
          <w:p w14:paraId="6A610BB0" w14:textId="77777777" w:rsidR="002B63A4" w:rsidRDefault="002B63A4" w:rsidP="0026611C">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280A53FA" w14:textId="77777777" w:rsidR="002B63A4" w:rsidRDefault="002B63A4" w:rsidP="0026611C">
            <w:pPr>
              <w:spacing w:line="254" w:lineRule="auto"/>
              <w:rPr>
                <w:szCs w:val="22"/>
                <w:lang w:eastAsia="en-US"/>
              </w:rPr>
            </w:pPr>
            <w:r w:rsidRPr="002B63A4">
              <w:rPr>
                <w:szCs w:val="22"/>
                <w:lang w:eastAsia="en-US"/>
              </w:rPr>
              <w:t>Krūties skausmas</w:t>
            </w:r>
            <w:r>
              <w:rPr>
                <w:szCs w:val="22"/>
                <w:lang w:eastAsia="en-US"/>
              </w:rPr>
              <w:t>.</w:t>
            </w:r>
          </w:p>
        </w:tc>
        <w:tc>
          <w:tcPr>
            <w:tcW w:w="1182" w:type="dxa"/>
            <w:tcBorders>
              <w:top w:val="single" w:sz="4" w:space="0" w:color="auto"/>
              <w:left w:val="single" w:sz="4" w:space="0" w:color="auto"/>
              <w:bottom w:val="single" w:sz="4" w:space="0" w:color="auto"/>
              <w:right w:val="single" w:sz="4" w:space="0" w:color="auto"/>
            </w:tcBorders>
          </w:tcPr>
          <w:p w14:paraId="2F446D05" w14:textId="77777777" w:rsidR="002B63A4" w:rsidRDefault="002B63A4" w:rsidP="0026611C">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tcPr>
          <w:p w14:paraId="6F17326E" w14:textId="77777777" w:rsidR="002B63A4" w:rsidRDefault="002B63A4" w:rsidP="0026611C">
            <w:pPr>
              <w:spacing w:line="254" w:lineRule="auto"/>
              <w:rPr>
                <w:szCs w:val="22"/>
                <w:lang w:eastAsia="en-US"/>
              </w:rPr>
            </w:pPr>
          </w:p>
        </w:tc>
      </w:tr>
      <w:tr w:rsidR="002B63A4" w14:paraId="6E96D13B" w14:textId="77777777" w:rsidTr="00546BD7">
        <w:tc>
          <w:tcPr>
            <w:tcW w:w="2060" w:type="dxa"/>
            <w:tcBorders>
              <w:top w:val="single" w:sz="4" w:space="0" w:color="auto"/>
              <w:left w:val="single" w:sz="4" w:space="0" w:color="auto"/>
              <w:bottom w:val="single" w:sz="4" w:space="0" w:color="auto"/>
              <w:right w:val="single" w:sz="4" w:space="0" w:color="auto"/>
            </w:tcBorders>
            <w:hideMark/>
          </w:tcPr>
          <w:p w14:paraId="77F61D2E" w14:textId="77777777" w:rsidR="002B63A4" w:rsidRDefault="002B63A4" w:rsidP="0026611C">
            <w:pPr>
              <w:spacing w:line="254" w:lineRule="auto"/>
              <w:rPr>
                <w:szCs w:val="22"/>
                <w:lang w:eastAsia="en-US"/>
              </w:rPr>
            </w:pPr>
            <w:r>
              <w:rPr>
                <w:szCs w:val="22"/>
                <w:lang w:eastAsia="en-US"/>
              </w:rPr>
              <w:t>Bendrieji sutrikimai ir vartojimo vietos pažeidimai</w:t>
            </w:r>
          </w:p>
        </w:tc>
        <w:tc>
          <w:tcPr>
            <w:tcW w:w="2086" w:type="dxa"/>
            <w:tcBorders>
              <w:top w:val="single" w:sz="4" w:space="0" w:color="auto"/>
              <w:left w:val="single" w:sz="4" w:space="0" w:color="auto"/>
              <w:bottom w:val="single" w:sz="4" w:space="0" w:color="auto"/>
              <w:right w:val="single" w:sz="4" w:space="0" w:color="auto"/>
            </w:tcBorders>
            <w:hideMark/>
          </w:tcPr>
          <w:p w14:paraId="37CA6825" w14:textId="77777777" w:rsidR="002B63A4" w:rsidRDefault="002B63A4" w:rsidP="00A41F68">
            <w:pPr>
              <w:spacing w:line="254" w:lineRule="auto"/>
              <w:rPr>
                <w:szCs w:val="22"/>
                <w:lang w:eastAsia="en-US"/>
              </w:rPr>
            </w:pPr>
            <w:r>
              <w:rPr>
                <w:szCs w:val="22"/>
                <w:lang w:eastAsia="en-US"/>
              </w:rPr>
              <w:t>Skausmas, karščio arba šalčio jutimas, spaudimo arba tirpimo jausmas (šie simptomai paprastai būna laikini, tačiau gali būti stiprūs ir atsirasti bet kurioje kūno vietoje, įskaitant krūtinės ląstą ir ryklę), silpnumas, nuovargis (abu simptomai būna nestiprūs arba vidutinio stiprumo bei laikini).</w:t>
            </w:r>
          </w:p>
        </w:tc>
        <w:tc>
          <w:tcPr>
            <w:tcW w:w="1030" w:type="dxa"/>
            <w:tcBorders>
              <w:top w:val="single" w:sz="4" w:space="0" w:color="auto"/>
              <w:left w:val="single" w:sz="4" w:space="0" w:color="auto"/>
              <w:bottom w:val="single" w:sz="4" w:space="0" w:color="auto"/>
              <w:right w:val="single" w:sz="4" w:space="0" w:color="auto"/>
            </w:tcBorders>
          </w:tcPr>
          <w:p w14:paraId="6B0A25C9" w14:textId="77777777" w:rsidR="002B63A4" w:rsidRDefault="002B63A4" w:rsidP="0026611C">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7F5881C2" w14:textId="77777777" w:rsidR="002B63A4" w:rsidRDefault="002B63A4" w:rsidP="0026611C">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tcPr>
          <w:p w14:paraId="0176E57E" w14:textId="77777777" w:rsidR="002B63A4" w:rsidRDefault="002B63A4" w:rsidP="0026611C">
            <w:pPr>
              <w:spacing w:line="254" w:lineRule="auto"/>
              <w:rPr>
                <w:szCs w:val="22"/>
                <w:lang w:eastAsia="en-US"/>
              </w:rPr>
            </w:pPr>
            <w:r w:rsidRPr="0026611C">
              <w:rPr>
                <w:szCs w:val="22"/>
                <w:lang w:eastAsia="en-US"/>
              </w:rPr>
              <w:t>Traumos sukelto skausmo sustiprėjimas</w:t>
            </w:r>
            <w:r>
              <w:rPr>
                <w:szCs w:val="22"/>
                <w:lang w:eastAsia="en-US"/>
              </w:rPr>
              <w:t>.</w:t>
            </w:r>
          </w:p>
          <w:p w14:paraId="494EC98C" w14:textId="77777777" w:rsidR="002B63A4" w:rsidRDefault="002B63A4" w:rsidP="0026611C">
            <w:pPr>
              <w:spacing w:line="254" w:lineRule="auto"/>
              <w:rPr>
                <w:szCs w:val="22"/>
                <w:lang w:eastAsia="en-US"/>
              </w:rPr>
            </w:pPr>
            <w:r>
              <w:rPr>
                <w:szCs w:val="22"/>
                <w:lang w:eastAsia="en-US"/>
              </w:rPr>
              <w:t>U</w:t>
            </w:r>
            <w:r w:rsidRPr="0026611C">
              <w:rPr>
                <w:szCs w:val="22"/>
                <w:lang w:eastAsia="en-US"/>
              </w:rPr>
              <w:t>ždegimo sukelto skausmo sustiprėjimas</w:t>
            </w:r>
            <w:r>
              <w:rPr>
                <w:szCs w:val="22"/>
                <w:lang w:eastAsia="en-US"/>
              </w:rPr>
              <w:t>.</w:t>
            </w:r>
          </w:p>
        </w:tc>
      </w:tr>
      <w:tr w:rsidR="002B63A4" w14:paraId="45A594B2" w14:textId="77777777" w:rsidTr="00546BD7">
        <w:tc>
          <w:tcPr>
            <w:tcW w:w="2060" w:type="dxa"/>
            <w:tcBorders>
              <w:top w:val="single" w:sz="4" w:space="0" w:color="auto"/>
              <w:left w:val="single" w:sz="4" w:space="0" w:color="auto"/>
              <w:bottom w:val="single" w:sz="4" w:space="0" w:color="auto"/>
              <w:right w:val="single" w:sz="4" w:space="0" w:color="auto"/>
            </w:tcBorders>
            <w:hideMark/>
          </w:tcPr>
          <w:p w14:paraId="2AE5B3C7" w14:textId="77777777" w:rsidR="002B63A4" w:rsidRDefault="002B63A4" w:rsidP="0026611C">
            <w:pPr>
              <w:spacing w:line="254" w:lineRule="auto"/>
              <w:rPr>
                <w:szCs w:val="22"/>
                <w:lang w:eastAsia="en-US"/>
              </w:rPr>
            </w:pPr>
            <w:r>
              <w:rPr>
                <w:szCs w:val="22"/>
                <w:lang w:eastAsia="en-US"/>
              </w:rPr>
              <w:t>Tyrimai</w:t>
            </w:r>
          </w:p>
        </w:tc>
        <w:tc>
          <w:tcPr>
            <w:tcW w:w="2086" w:type="dxa"/>
            <w:tcBorders>
              <w:top w:val="single" w:sz="4" w:space="0" w:color="auto"/>
              <w:left w:val="single" w:sz="4" w:space="0" w:color="auto"/>
              <w:bottom w:val="single" w:sz="4" w:space="0" w:color="auto"/>
              <w:right w:val="single" w:sz="4" w:space="0" w:color="auto"/>
            </w:tcBorders>
          </w:tcPr>
          <w:p w14:paraId="492EB022" w14:textId="77777777" w:rsidR="002B63A4" w:rsidRDefault="002B63A4" w:rsidP="0026611C">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1F27F633" w14:textId="77777777" w:rsidR="002B63A4" w:rsidRDefault="002B63A4" w:rsidP="0026611C">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hideMark/>
          </w:tcPr>
          <w:p w14:paraId="5B1CC0F1" w14:textId="77777777" w:rsidR="002B63A4" w:rsidRDefault="002B63A4" w:rsidP="0026611C">
            <w:pPr>
              <w:spacing w:line="254" w:lineRule="auto"/>
              <w:rPr>
                <w:szCs w:val="22"/>
                <w:lang w:eastAsia="en-US"/>
              </w:rPr>
            </w:pPr>
            <w:r>
              <w:rPr>
                <w:szCs w:val="22"/>
                <w:lang w:eastAsia="en-US"/>
              </w:rPr>
              <w:t>Nedideli kepenų funkcijos rodmenų pokyčiai.</w:t>
            </w:r>
          </w:p>
        </w:tc>
        <w:tc>
          <w:tcPr>
            <w:tcW w:w="2928" w:type="dxa"/>
            <w:tcBorders>
              <w:top w:val="single" w:sz="4" w:space="0" w:color="auto"/>
              <w:left w:val="single" w:sz="4" w:space="0" w:color="auto"/>
              <w:bottom w:val="single" w:sz="4" w:space="0" w:color="auto"/>
              <w:right w:val="single" w:sz="4" w:space="0" w:color="auto"/>
            </w:tcBorders>
          </w:tcPr>
          <w:p w14:paraId="7922C326" w14:textId="77777777" w:rsidR="002B63A4" w:rsidRDefault="002B63A4" w:rsidP="0026611C">
            <w:pPr>
              <w:spacing w:line="254" w:lineRule="auto"/>
              <w:rPr>
                <w:szCs w:val="22"/>
                <w:lang w:eastAsia="en-US"/>
              </w:rPr>
            </w:pPr>
          </w:p>
        </w:tc>
      </w:tr>
      <w:tr w:rsidR="002B63A4" w14:paraId="0E02C4AB" w14:textId="77777777" w:rsidTr="00546BD7">
        <w:tc>
          <w:tcPr>
            <w:tcW w:w="2060" w:type="dxa"/>
            <w:tcBorders>
              <w:top w:val="single" w:sz="4" w:space="0" w:color="auto"/>
              <w:left w:val="single" w:sz="4" w:space="0" w:color="auto"/>
              <w:bottom w:val="single" w:sz="4" w:space="0" w:color="auto"/>
              <w:right w:val="single" w:sz="4" w:space="0" w:color="auto"/>
            </w:tcBorders>
            <w:hideMark/>
          </w:tcPr>
          <w:p w14:paraId="7C464F4C" w14:textId="77777777" w:rsidR="002B63A4" w:rsidRDefault="002B63A4" w:rsidP="0026611C">
            <w:pPr>
              <w:spacing w:line="254" w:lineRule="auto"/>
              <w:rPr>
                <w:szCs w:val="22"/>
                <w:lang w:eastAsia="en-US"/>
              </w:rPr>
            </w:pPr>
            <w:r>
              <w:rPr>
                <w:szCs w:val="22"/>
                <w:lang w:eastAsia="en-US"/>
              </w:rPr>
              <w:t>Psichikos sutrikimai</w:t>
            </w:r>
          </w:p>
        </w:tc>
        <w:tc>
          <w:tcPr>
            <w:tcW w:w="2086" w:type="dxa"/>
            <w:tcBorders>
              <w:top w:val="single" w:sz="4" w:space="0" w:color="auto"/>
              <w:left w:val="single" w:sz="4" w:space="0" w:color="auto"/>
              <w:bottom w:val="single" w:sz="4" w:space="0" w:color="auto"/>
              <w:right w:val="single" w:sz="4" w:space="0" w:color="auto"/>
            </w:tcBorders>
          </w:tcPr>
          <w:p w14:paraId="305D0042" w14:textId="77777777" w:rsidR="002B63A4" w:rsidRDefault="002B63A4" w:rsidP="0026611C">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7ADFC24F" w14:textId="77777777" w:rsidR="002B63A4" w:rsidRDefault="002B63A4" w:rsidP="0026611C">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752E44D6" w14:textId="77777777" w:rsidR="002B63A4" w:rsidRDefault="002B63A4" w:rsidP="0026611C">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0B13B491" w14:textId="77777777" w:rsidR="002B63A4" w:rsidRDefault="002B63A4" w:rsidP="0026611C">
            <w:pPr>
              <w:spacing w:line="254" w:lineRule="auto"/>
              <w:rPr>
                <w:szCs w:val="22"/>
                <w:lang w:eastAsia="en-US"/>
              </w:rPr>
            </w:pPr>
            <w:r>
              <w:rPr>
                <w:szCs w:val="22"/>
                <w:lang w:eastAsia="en-US"/>
              </w:rPr>
              <w:t>Nerimas.</w:t>
            </w:r>
          </w:p>
        </w:tc>
      </w:tr>
      <w:tr w:rsidR="002B63A4" w14:paraId="0C852241" w14:textId="77777777" w:rsidTr="00546BD7">
        <w:tc>
          <w:tcPr>
            <w:tcW w:w="2060" w:type="dxa"/>
            <w:tcBorders>
              <w:top w:val="single" w:sz="4" w:space="0" w:color="auto"/>
              <w:left w:val="single" w:sz="4" w:space="0" w:color="auto"/>
              <w:bottom w:val="single" w:sz="4" w:space="0" w:color="auto"/>
              <w:right w:val="single" w:sz="4" w:space="0" w:color="auto"/>
            </w:tcBorders>
            <w:hideMark/>
          </w:tcPr>
          <w:p w14:paraId="1B3F8B1F" w14:textId="77777777" w:rsidR="002B63A4" w:rsidRDefault="002B63A4" w:rsidP="0026611C">
            <w:pPr>
              <w:spacing w:line="254" w:lineRule="auto"/>
              <w:rPr>
                <w:szCs w:val="22"/>
                <w:lang w:eastAsia="en-US"/>
              </w:rPr>
            </w:pPr>
            <w:r>
              <w:rPr>
                <w:szCs w:val="22"/>
                <w:lang w:eastAsia="en-US"/>
              </w:rPr>
              <w:t>Odos ir poodinio audinio sutrikimai</w:t>
            </w:r>
          </w:p>
        </w:tc>
        <w:tc>
          <w:tcPr>
            <w:tcW w:w="2086" w:type="dxa"/>
            <w:tcBorders>
              <w:top w:val="single" w:sz="4" w:space="0" w:color="auto"/>
              <w:left w:val="single" w:sz="4" w:space="0" w:color="auto"/>
              <w:bottom w:val="single" w:sz="4" w:space="0" w:color="auto"/>
              <w:right w:val="single" w:sz="4" w:space="0" w:color="auto"/>
            </w:tcBorders>
          </w:tcPr>
          <w:p w14:paraId="6FC8E42C" w14:textId="77777777" w:rsidR="002B63A4" w:rsidRDefault="002B63A4" w:rsidP="0026611C">
            <w:pPr>
              <w:spacing w:line="254" w:lineRule="auto"/>
              <w:rPr>
                <w:szCs w:val="22"/>
                <w:lang w:eastAsia="en-US"/>
              </w:rPr>
            </w:pPr>
          </w:p>
        </w:tc>
        <w:tc>
          <w:tcPr>
            <w:tcW w:w="1030" w:type="dxa"/>
            <w:tcBorders>
              <w:top w:val="single" w:sz="4" w:space="0" w:color="auto"/>
              <w:left w:val="single" w:sz="4" w:space="0" w:color="auto"/>
              <w:bottom w:val="single" w:sz="4" w:space="0" w:color="auto"/>
              <w:right w:val="single" w:sz="4" w:space="0" w:color="auto"/>
            </w:tcBorders>
          </w:tcPr>
          <w:p w14:paraId="08E669DE" w14:textId="77777777" w:rsidR="002B63A4" w:rsidRDefault="002B63A4" w:rsidP="0026611C">
            <w:pPr>
              <w:spacing w:line="254" w:lineRule="auto"/>
              <w:rPr>
                <w:szCs w:val="22"/>
                <w:lang w:eastAsia="en-US"/>
              </w:rPr>
            </w:pPr>
          </w:p>
        </w:tc>
        <w:tc>
          <w:tcPr>
            <w:tcW w:w="1182" w:type="dxa"/>
            <w:tcBorders>
              <w:top w:val="single" w:sz="4" w:space="0" w:color="auto"/>
              <w:left w:val="single" w:sz="4" w:space="0" w:color="auto"/>
              <w:bottom w:val="single" w:sz="4" w:space="0" w:color="auto"/>
              <w:right w:val="single" w:sz="4" w:space="0" w:color="auto"/>
            </w:tcBorders>
          </w:tcPr>
          <w:p w14:paraId="0A78231F" w14:textId="77777777" w:rsidR="002B63A4" w:rsidRDefault="002B63A4" w:rsidP="0026611C">
            <w:pPr>
              <w:spacing w:line="254" w:lineRule="auto"/>
              <w:rPr>
                <w:szCs w:val="22"/>
                <w:lang w:eastAsia="en-US"/>
              </w:rPr>
            </w:pPr>
          </w:p>
        </w:tc>
        <w:tc>
          <w:tcPr>
            <w:tcW w:w="2928" w:type="dxa"/>
            <w:tcBorders>
              <w:top w:val="single" w:sz="4" w:space="0" w:color="auto"/>
              <w:left w:val="single" w:sz="4" w:space="0" w:color="auto"/>
              <w:bottom w:val="single" w:sz="4" w:space="0" w:color="auto"/>
              <w:right w:val="single" w:sz="4" w:space="0" w:color="auto"/>
            </w:tcBorders>
            <w:hideMark/>
          </w:tcPr>
          <w:p w14:paraId="3DE81BF4" w14:textId="77777777" w:rsidR="002B63A4" w:rsidRDefault="002B63A4" w:rsidP="0026611C">
            <w:pPr>
              <w:spacing w:line="254" w:lineRule="auto"/>
              <w:rPr>
                <w:szCs w:val="22"/>
                <w:lang w:eastAsia="en-US"/>
              </w:rPr>
            </w:pPr>
            <w:r>
              <w:rPr>
                <w:szCs w:val="22"/>
                <w:lang w:eastAsia="en-US"/>
              </w:rPr>
              <w:t>Padidėjęs prakaitavimas.</w:t>
            </w:r>
          </w:p>
        </w:tc>
      </w:tr>
    </w:tbl>
    <w:p w14:paraId="6A7FDD72" w14:textId="77777777" w:rsidR="0026611C" w:rsidRDefault="0026611C" w:rsidP="0026611C">
      <w:pPr>
        <w:autoSpaceDE w:val="0"/>
        <w:autoSpaceDN w:val="0"/>
        <w:adjustRightInd w:val="0"/>
        <w:rPr>
          <w:szCs w:val="22"/>
          <w:lang w:eastAsia="en-US"/>
        </w:rPr>
      </w:pPr>
    </w:p>
    <w:p w14:paraId="465F4358" w14:textId="77777777" w:rsidR="0026611C" w:rsidRDefault="0026611C" w:rsidP="0026611C">
      <w:pPr>
        <w:autoSpaceDE w:val="0"/>
        <w:autoSpaceDN w:val="0"/>
        <w:adjustRightInd w:val="0"/>
        <w:jc w:val="both"/>
        <w:rPr>
          <w:u w:val="single"/>
        </w:rPr>
      </w:pPr>
      <w:r>
        <w:rPr>
          <w:u w:val="single"/>
        </w:rPr>
        <w:t>Pranešimas apie įtariamas nepageidaujamas reakcijas</w:t>
      </w:r>
    </w:p>
    <w:p w14:paraId="4FA75425" w14:textId="77777777" w:rsidR="008B0B8D" w:rsidRDefault="008B0B8D" w:rsidP="008B0B8D">
      <w:pPr>
        <w:tabs>
          <w:tab w:val="left" w:pos="567"/>
        </w:tabs>
        <w:spacing w:line="260" w:lineRule="exact"/>
        <w:jc w:val="both"/>
        <w:rPr>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6153ECBA" w14:textId="77777777" w:rsidR="00D415A4" w:rsidRDefault="00D415A4" w:rsidP="0026611C">
      <w:pPr>
        <w:autoSpaceDE w:val="0"/>
        <w:autoSpaceDN w:val="0"/>
        <w:adjustRightInd w:val="0"/>
        <w:jc w:val="both"/>
      </w:pPr>
    </w:p>
    <w:p w14:paraId="6BAD7AE0" w14:textId="77777777" w:rsidR="00D415A4" w:rsidRDefault="00D415A4" w:rsidP="0026611C">
      <w:pPr>
        <w:autoSpaceDE w:val="0"/>
        <w:autoSpaceDN w:val="0"/>
        <w:adjustRightInd w:val="0"/>
        <w:jc w:val="both"/>
      </w:pPr>
    </w:p>
    <w:p w14:paraId="794FE55F" w14:textId="77777777" w:rsidR="0026611C" w:rsidRDefault="0026611C" w:rsidP="0026611C">
      <w:pPr>
        <w:autoSpaceDE w:val="0"/>
        <w:autoSpaceDN w:val="0"/>
        <w:adjustRightInd w:val="0"/>
        <w:rPr>
          <w:szCs w:val="22"/>
          <w:lang w:eastAsia="en-US"/>
        </w:rPr>
      </w:pPr>
    </w:p>
    <w:p w14:paraId="091F736A"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4.9</w:t>
      </w:r>
      <w:r>
        <w:rPr>
          <w:sz w:val="22"/>
          <w:szCs w:val="22"/>
        </w:rPr>
        <w:tab/>
        <w:t>Perdozavimas</w:t>
      </w:r>
    </w:p>
    <w:p w14:paraId="169B4D67" w14:textId="77777777" w:rsidR="0026611C" w:rsidRDefault="0026611C" w:rsidP="0026611C">
      <w:pPr>
        <w:rPr>
          <w:szCs w:val="22"/>
        </w:rPr>
      </w:pPr>
    </w:p>
    <w:p w14:paraId="5EF51C1E" w14:textId="77777777" w:rsidR="0026611C" w:rsidRDefault="0026611C" w:rsidP="0026611C">
      <w:pPr>
        <w:rPr>
          <w:szCs w:val="22"/>
          <w:u w:val="single"/>
        </w:rPr>
      </w:pPr>
      <w:r>
        <w:rPr>
          <w:szCs w:val="22"/>
          <w:u w:val="single"/>
        </w:rPr>
        <w:t>Simptomai ir požymiai</w:t>
      </w:r>
    </w:p>
    <w:p w14:paraId="7C449179" w14:textId="77777777" w:rsidR="0026611C" w:rsidRDefault="0026611C" w:rsidP="0026611C">
      <w:pPr>
        <w:rPr>
          <w:szCs w:val="22"/>
          <w:lang w:eastAsia="en-US"/>
        </w:rPr>
      </w:pPr>
      <w:r>
        <w:rPr>
          <w:szCs w:val="22"/>
          <w:lang w:eastAsia="en-US"/>
        </w:rPr>
        <w:t>Išgertos didesnės nei 400</w:t>
      </w:r>
      <w:r w:rsidR="00A206A9">
        <w:rPr>
          <w:szCs w:val="22"/>
          <w:lang w:eastAsia="en-US"/>
        </w:rPr>
        <w:t> </w:t>
      </w:r>
      <w:r>
        <w:rPr>
          <w:szCs w:val="22"/>
          <w:lang w:eastAsia="en-US"/>
        </w:rPr>
        <w:t>mg ir suleistos po oda didesnės nei 16</w:t>
      </w:r>
      <w:r w:rsidR="00A206A9">
        <w:rPr>
          <w:szCs w:val="22"/>
          <w:lang w:eastAsia="en-US"/>
        </w:rPr>
        <w:t> </w:t>
      </w:r>
      <w:r>
        <w:rPr>
          <w:szCs w:val="22"/>
          <w:lang w:eastAsia="en-US"/>
        </w:rPr>
        <w:t>mg dozės kitokio nepageidaujamo poveikio, negu aprašyta, nesukėlė. Pacientams po oda su</w:t>
      </w:r>
      <w:r w:rsidR="00A206A9">
        <w:rPr>
          <w:szCs w:val="22"/>
          <w:lang w:eastAsia="en-US"/>
        </w:rPr>
        <w:t>leid</w:t>
      </w:r>
      <w:r>
        <w:rPr>
          <w:szCs w:val="22"/>
          <w:lang w:eastAsia="en-US"/>
        </w:rPr>
        <w:t xml:space="preserve">us vieną ne didesnę kaip 12 mg </w:t>
      </w:r>
      <w:proofErr w:type="spellStart"/>
      <w:r>
        <w:rPr>
          <w:szCs w:val="22"/>
          <w:lang w:eastAsia="en-US"/>
        </w:rPr>
        <w:t>sumatriptano</w:t>
      </w:r>
      <w:proofErr w:type="spellEnd"/>
      <w:r>
        <w:rPr>
          <w:szCs w:val="22"/>
          <w:lang w:eastAsia="en-US"/>
        </w:rPr>
        <w:t xml:space="preserve"> dozę, reikšmingo nepageidaujamo poveikio nebuvo. </w:t>
      </w:r>
    </w:p>
    <w:p w14:paraId="6D8DC258" w14:textId="77777777" w:rsidR="0026611C" w:rsidRDefault="0026611C" w:rsidP="0026611C">
      <w:pPr>
        <w:autoSpaceDE w:val="0"/>
        <w:autoSpaceDN w:val="0"/>
        <w:adjustRightInd w:val="0"/>
        <w:rPr>
          <w:szCs w:val="22"/>
          <w:lang w:eastAsia="en-US"/>
        </w:rPr>
      </w:pPr>
    </w:p>
    <w:p w14:paraId="72659FAE" w14:textId="77777777" w:rsidR="0026611C" w:rsidRDefault="0026611C" w:rsidP="0026611C">
      <w:pPr>
        <w:autoSpaceDE w:val="0"/>
        <w:autoSpaceDN w:val="0"/>
        <w:adjustRightInd w:val="0"/>
        <w:rPr>
          <w:szCs w:val="22"/>
          <w:u w:val="single"/>
          <w:lang w:eastAsia="en-US"/>
        </w:rPr>
      </w:pPr>
      <w:r>
        <w:rPr>
          <w:szCs w:val="22"/>
          <w:u w:val="single"/>
          <w:lang w:eastAsia="en-US"/>
        </w:rPr>
        <w:t>Gydymas</w:t>
      </w:r>
    </w:p>
    <w:p w14:paraId="3FABBDD6" w14:textId="77777777" w:rsidR="0026611C" w:rsidRDefault="0026611C" w:rsidP="0026611C">
      <w:pPr>
        <w:autoSpaceDE w:val="0"/>
        <w:autoSpaceDN w:val="0"/>
        <w:adjustRightInd w:val="0"/>
        <w:rPr>
          <w:szCs w:val="22"/>
          <w:lang w:eastAsia="en-US"/>
        </w:rPr>
      </w:pPr>
      <w:r>
        <w:rPr>
          <w:szCs w:val="22"/>
          <w:lang w:eastAsia="en-US"/>
        </w:rPr>
        <w:t>Jei vaistinio preparato perdozuota, pacientą būtina stebėti ne mažiau kaip 10</w:t>
      </w:r>
      <w:r w:rsidR="00A206A9">
        <w:rPr>
          <w:szCs w:val="22"/>
          <w:lang w:eastAsia="en-US"/>
        </w:rPr>
        <w:t> </w:t>
      </w:r>
      <w:r>
        <w:rPr>
          <w:szCs w:val="22"/>
          <w:lang w:eastAsia="en-US"/>
        </w:rPr>
        <w:t xml:space="preserve">valandų ir gydyti įprastinėmis palaikomosiomis priemonėmis. </w:t>
      </w:r>
    </w:p>
    <w:p w14:paraId="3A9E9CAD" w14:textId="77777777" w:rsidR="0026611C" w:rsidRDefault="0026611C" w:rsidP="0026611C">
      <w:pPr>
        <w:autoSpaceDE w:val="0"/>
        <w:autoSpaceDN w:val="0"/>
        <w:adjustRightInd w:val="0"/>
        <w:rPr>
          <w:szCs w:val="22"/>
          <w:lang w:eastAsia="en-US"/>
        </w:rPr>
      </w:pPr>
      <w:r>
        <w:rPr>
          <w:szCs w:val="22"/>
          <w:lang w:eastAsia="en-US"/>
        </w:rPr>
        <w:t xml:space="preserve">Kaip hemodializė ir </w:t>
      </w:r>
      <w:proofErr w:type="spellStart"/>
      <w:r>
        <w:rPr>
          <w:szCs w:val="22"/>
          <w:lang w:eastAsia="en-US"/>
        </w:rPr>
        <w:t>peritoninė</w:t>
      </w:r>
      <w:proofErr w:type="spellEnd"/>
      <w:r>
        <w:rPr>
          <w:szCs w:val="22"/>
          <w:lang w:eastAsia="en-US"/>
        </w:rPr>
        <w:t xml:space="preserve"> dializė paveikia </w:t>
      </w:r>
      <w:proofErr w:type="spellStart"/>
      <w:r>
        <w:rPr>
          <w:szCs w:val="22"/>
          <w:lang w:eastAsia="en-US"/>
        </w:rPr>
        <w:t>sumatriptano</w:t>
      </w:r>
      <w:proofErr w:type="spellEnd"/>
      <w:r>
        <w:rPr>
          <w:szCs w:val="22"/>
          <w:lang w:eastAsia="en-US"/>
        </w:rPr>
        <w:t xml:space="preserve"> koncentraciją plazmoje, nėra žinoma.</w:t>
      </w:r>
    </w:p>
    <w:p w14:paraId="71ED5BD5" w14:textId="77777777" w:rsidR="0026611C" w:rsidRDefault="0026611C" w:rsidP="0026611C">
      <w:pPr>
        <w:rPr>
          <w:szCs w:val="22"/>
        </w:rPr>
      </w:pPr>
    </w:p>
    <w:p w14:paraId="39E8E30E" w14:textId="77777777" w:rsidR="0026611C" w:rsidRDefault="0026611C" w:rsidP="0026611C">
      <w:pPr>
        <w:rPr>
          <w:szCs w:val="22"/>
        </w:rPr>
      </w:pPr>
    </w:p>
    <w:p w14:paraId="365B607C" w14:textId="77777777" w:rsidR="0026611C" w:rsidRDefault="0026611C" w:rsidP="00A41F68">
      <w:pPr>
        <w:pStyle w:val="Antrat1"/>
        <w:rPr>
          <w:sz w:val="22"/>
          <w:szCs w:val="22"/>
        </w:rPr>
      </w:pPr>
      <w:r>
        <w:rPr>
          <w:sz w:val="22"/>
          <w:szCs w:val="22"/>
        </w:rPr>
        <w:t>5.</w:t>
      </w:r>
      <w:r>
        <w:rPr>
          <w:sz w:val="22"/>
          <w:szCs w:val="22"/>
        </w:rPr>
        <w:tab/>
        <w:t>FARMAKOLOGINĖS SAVYBĖS</w:t>
      </w:r>
    </w:p>
    <w:p w14:paraId="6A914B10" w14:textId="77777777" w:rsidR="0026611C" w:rsidRDefault="0026611C" w:rsidP="00546BD7">
      <w:pPr>
        <w:keepNext/>
        <w:suppressAutoHyphens/>
        <w:rPr>
          <w:b/>
          <w:szCs w:val="22"/>
        </w:rPr>
      </w:pPr>
    </w:p>
    <w:p w14:paraId="62F992BB" w14:textId="77777777" w:rsidR="0026611C" w:rsidRDefault="0026611C" w:rsidP="00A41F68">
      <w:pPr>
        <w:pStyle w:val="Antrat3"/>
        <w:pBdr>
          <w:top w:val="none" w:sz="0" w:space="0" w:color="auto"/>
          <w:left w:val="none" w:sz="0" w:space="0" w:color="auto"/>
          <w:bottom w:val="none" w:sz="0" w:space="0" w:color="auto"/>
          <w:right w:val="none" w:sz="0" w:space="0" w:color="auto"/>
        </w:pBdr>
        <w:rPr>
          <w:sz w:val="22"/>
          <w:szCs w:val="22"/>
        </w:rPr>
      </w:pPr>
      <w:r>
        <w:rPr>
          <w:sz w:val="22"/>
          <w:szCs w:val="22"/>
        </w:rPr>
        <w:t>5.1</w:t>
      </w:r>
      <w:r>
        <w:rPr>
          <w:sz w:val="22"/>
          <w:szCs w:val="22"/>
        </w:rPr>
        <w:tab/>
      </w:r>
      <w:proofErr w:type="spellStart"/>
      <w:r>
        <w:rPr>
          <w:sz w:val="22"/>
          <w:szCs w:val="22"/>
        </w:rPr>
        <w:t>Farmakodinaminės</w:t>
      </w:r>
      <w:proofErr w:type="spellEnd"/>
      <w:r>
        <w:rPr>
          <w:sz w:val="22"/>
          <w:szCs w:val="22"/>
        </w:rPr>
        <w:t xml:space="preserve"> savybės</w:t>
      </w:r>
    </w:p>
    <w:p w14:paraId="1B7EFBAF" w14:textId="77777777" w:rsidR="0026611C" w:rsidRDefault="0026611C" w:rsidP="00546BD7">
      <w:pPr>
        <w:keepNext/>
        <w:autoSpaceDE w:val="0"/>
        <w:autoSpaceDN w:val="0"/>
        <w:adjustRightInd w:val="0"/>
        <w:rPr>
          <w:szCs w:val="22"/>
          <w:lang w:eastAsia="en-US"/>
        </w:rPr>
      </w:pPr>
    </w:p>
    <w:p w14:paraId="718A23B1" w14:textId="77777777" w:rsidR="0026611C" w:rsidRDefault="0026611C" w:rsidP="00546BD7">
      <w:pPr>
        <w:keepNext/>
        <w:autoSpaceDE w:val="0"/>
        <w:autoSpaceDN w:val="0"/>
        <w:adjustRightInd w:val="0"/>
        <w:rPr>
          <w:szCs w:val="22"/>
          <w:lang w:eastAsia="en-US"/>
        </w:rPr>
      </w:pPr>
      <w:proofErr w:type="spellStart"/>
      <w:r>
        <w:rPr>
          <w:szCs w:val="22"/>
        </w:rPr>
        <w:t>Farmakoterapinė</w:t>
      </w:r>
      <w:proofErr w:type="spellEnd"/>
      <w:r>
        <w:rPr>
          <w:szCs w:val="22"/>
        </w:rPr>
        <w:t xml:space="preserve"> grupė –</w:t>
      </w:r>
      <w:r>
        <w:rPr>
          <w:szCs w:val="22"/>
          <w:lang w:eastAsia="en-US"/>
        </w:rPr>
        <w:t xml:space="preserve"> analgetikai, </w:t>
      </w:r>
      <w:proofErr w:type="spellStart"/>
      <w:r>
        <w:rPr>
          <w:szCs w:val="22"/>
          <w:lang w:eastAsia="en-US"/>
        </w:rPr>
        <w:t>antimigreniniai</w:t>
      </w:r>
      <w:proofErr w:type="spellEnd"/>
      <w:r>
        <w:rPr>
          <w:szCs w:val="22"/>
          <w:lang w:eastAsia="en-US"/>
        </w:rPr>
        <w:t xml:space="preserve"> preparatai, selektyvūs </w:t>
      </w:r>
      <w:proofErr w:type="spellStart"/>
      <w:r>
        <w:rPr>
          <w:szCs w:val="22"/>
          <w:lang w:eastAsia="en-US"/>
        </w:rPr>
        <w:t>serotonino</w:t>
      </w:r>
      <w:proofErr w:type="spellEnd"/>
      <w:r>
        <w:rPr>
          <w:szCs w:val="22"/>
          <w:lang w:eastAsia="en-US"/>
        </w:rPr>
        <w:t xml:space="preserve"> (5HT</w:t>
      </w:r>
      <w:r>
        <w:rPr>
          <w:szCs w:val="22"/>
          <w:vertAlign w:val="subscript"/>
          <w:lang w:eastAsia="en-US"/>
        </w:rPr>
        <w:t>1</w:t>
      </w:r>
      <w:r>
        <w:rPr>
          <w:szCs w:val="22"/>
          <w:lang w:eastAsia="en-US"/>
        </w:rPr>
        <w:t xml:space="preserve">) receptorių </w:t>
      </w:r>
      <w:proofErr w:type="spellStart"/>
      <w:r>
        <w:rPr>
          <w:szCs w:val="22"/>
          <w:lang w:eastAsia="en-US"/>
        </w:rPr>
        <w:t>agonistai</w:t>
      </w:r>
      <w:proofErr w:type="spellEnd"/>
      <w:r w:rsidR="00A206A9">
        <w:rPr>
          <w:szCs w:val="22"/>
          <w:lang w:eastAsia="en-US"/>
        </w:rPr>
        <w:t xml:space="preserve">, </w:t>
      </w:r>
      <w:r>
        <w:rPr>
          <w:szCs w:val="22"/>
          <w:lang w:eastAsia="en-US"/>
        </w:rPr>
        <w:t>ATC kodas</w:t>
      </w:r>
      <w:r w:rsidR="00A206A9">
        <w:rPr>
          <w:szCs w:val="22"/>
          <w:lang w:eastAsia="en-US"/>
        </w:rPr>
        <w:t xml:space="preserve"> –</w:t>
      </w:r>
      <w:r>
        <w:rPr>
          <w:szCs w:val="22"/>
          <w:lang w:eastAsia="en-US"/>
        </w:rPr>
        <w:t xml:space="preserve"> N02CC01.</w:t>
      </w:r>
    </w:p>
    <w:p w14:paraId="5B882334" w14:textId="77777777" w:rsidR="0026611C" w:rsidRDefault="0026611C" w:rsidP="0026611C">
      <w:pPr>
        <w:autoSpaceDE w:val="0"/>
        <w:autoSpaceDN w:val="0"/>
        <w:adjustRightInd w:val="0"/>
        <w:jc w:val="both"/>
        <w:rPr>
          <w:szCs w:val="22"/>
          <w:lang w:eastAsia="en-US"/>
        </w:rPr>
      </w:pPr>
    </w:p>
    <w:p w14:paraId="10BB5CEF" w14:textId="77777777" w:rsidR="0026611C" w:rsidRDefault="0026611C" w:rsidP="0026611C">
      <w:pPr>
        <w:autoSpaceDE w:val="0"/>
        <w:autoSpaceDN w:val="0"/>
        <w:adjustRightInd w:val="0"/>
        <w:rPr>
          <w:szCs w:val="22"/>
          <w:lang w:eastAsia="en-US"/>
        </w:rPr>
      </w:pPr>
      <w:proofErr w:type="spellStart"/>
      <w:r>
        <w:rPr>
          <w:szCs w:val="22"/>
          <w:lang w:eastAsia="en-US"/>
        </w:rPr>
        <w:t>Sumatriptanas</w:t>
      </w:r>
      <w:proofErr w:type="spellEnd"/>
      <w:r>
        <w:rPr>
          <w:szCs w:val="22"/>
          <w:lang w:eastAsia="en-US"/>
        </w:rPr>
        <w:t xml:space="preserve"> yra selektyvus kraujagyslių 5-hidroksitriptamino-1 receptorių </w:t>
      </w:r>
      <w:proofErr w:type="spellStart"/>
      <w:r>
        <w:rPr>
          <w:szCs w:val="22"/>
          <w:lang w:eastAsia="en-US"/>
        </w:rPr>
        <w:t>agonistas</w:t>
      </w:r>
      <w:proofErr w:type="spellEnd"/>
      <w:r>
        <w:rPr>
          <w:szCs w:val="22"/>
          <w:lang w:eastAsia="en-US"/>
        </w:rPr>
        <w:t xml:space="preserve">, kuris visiškai neveikia kitų 5-HT receptorių potipių. Šio tipo receptorių daugiausia yra galvos kraujagyslėse. Tyrimų su gyvūnais duomenimis, </w:t>
      </w:r>
      <w:proofErr w:type="spellStart"/>
      <w:r>
        <w:rPr>
          <w:szCs w:val="22"/>
          <w:lang w:eastAsia="en-US"/>
        </w:rPr>
        <w:t>sumatriptanas</w:t>
      </w:r>
      <w:proofErr w:type="spellEnd"/>
      <w:r>
        <w:rPr>
          <w:szCs w:val="22"/>
          <w:lang w:eastAsia="en-US"/>
        </w:rPr>
        <w:t xml:space="preserve"> selektyviai sutraukia miego arterijos baseino kraujagysles, kurios aprūpina krauju </w:t>
      </w:r>
      <w:proofErr w:type="spellStart"/>
      <w:r>
        <w:rPr>
          <w:szCs w:val="22"/>
          <w:lang w:eastAsia="en-US"/>
        </w:rPr>
        <w:t>ekstrakranijinius</w:t>
      </w:r>
      <w:proofErr w:type="spellEnd"/>
      <w:r>
        <w:rPr>
          <w:szCs w:val="22"/>
          <w:lang w:eastAsia="en-US"/>
        </w:rPr>
        <w:t xml:space="preserve"> ir </w:t>
      </w:r>
      <w:proofErr w:type="spellStart"/>
      <w:r>
        <w:rPr>
          <w:szCs w:val="22"/>
          <w:lang w:eastAsia="en-US"/>
        </w:rPr>
        <w:t>intrakranijinius</w:t>
      </w:r>
      <w:proofErr w:type="spellEnd"/>
      <w:r>
        <w:rPr>
          <w:szCs w:val="22"/>
          <w:lang w:eastAsia="en-US"/>
        </w:rPr>
        <w:t xml:space="preserve"> audinius, pavyzdžiui, smegenų dangalus. Manoma, kad šių kraujagyslių išsiplėtimas lemia migrenos atsiradimą žmogui. Tyrimai su gyvūnais rodo, kad </w:t>
      </w:r>
      <w:proofErr w:type="spellStart"/>
      <w:r>
        <w:rPr>
          <w:szCs w:val="22"/>
          <w:lang w:eastAsia="en-US"/>
        </w:rPr>
        <w:t>sumatriptanas</w:t>
      </w:r>
      <w:proofErr w:type="spellEnd"/>
      <w:r>
        <w:rPr>
          <w:szCs w:val="22"/>
          <w:lang w:eastAsia="en-US"/>
        </w:rPr>
        <w:t xml:space="preserve"> slopina ir trišakio nervo aktyvumą. Abiem šiais vaistinio preparato poveikiais (kaukolės kraujagyslių susiarėjimas ir trišakio nervo aktyvumo slopinimas) galima paaiškinti migreną malšinantį </w:t>
      </w:r>
      <w:proofErr w:type="spellStart"/>
      <w:r>
        <w:rPr>
          <w:szCs w:val="22"/>
          <w:lang w:eastAsia="en-US"/>
        </w:rPr>
        <w:t>sumatriptano</w:t>
      </w:r>
      <w:proofErr w:type="spellEnd"/>
      <w:r>
        <w:rPr>
          <w:szCs w:val="22"/>
          <w:lang w:eastAsia="en-US"/>
        </w:rPr>
        <w:t xml:space="preserve"> poveikį žmogui.</w:t>
      </w:r>
    </w:p>
    <w:p w14:paraId="7EE8E488" w14:textId="77777777" w:rsidR="0026611C" w:rsidRDefault="0026611C" w:rsidP="0026611C">
      <w:pPr>
        <w:autoSpaceDE w:val="0"/>
        <w:autoSpaceDN w:val="0"/>
        <w:adjustRightInd w:val="0"/>
        <w:rPr>
          <w:szCs w:val="22"/>
          <w:lang w:eastAsia="en-US"/>
        </w:rPr>
      </w:pPr>
    </w:p>
    <w:p w14:paraId="47943FF3" w14:textId="77777777" w:rsidR="0026611C" w:rsidRDefault="0026611C" w:rsidP="0026611C">
      <w:pPr>
        <w:autoSpaceDE w:val="0"/>
        <w:autoSpaceDN w:val="0"/>
        <w:adjustRightInd w:val="0"/>
        <w:rPr>
          <w:szCs w:val="22"/>
          <w:lang w:eastAsia="en-US"/>
        </w:rPr>
      </w:pPr>
      <w:r>
        <w:rPr>
          <w:szCs w:val="22"/>
          <w:lang w:eastAsia="en-US"/>
        </w:rPr>
        <w:t xml:space="preserve">Klinikinė reakcija išgėrus 100 mg </w:t>
      </w:r>
      <w:proofErr w:type="spellStart"/>
      <w:r>
        <w:rPr>
          <w:szCs w:val="22"/>
          <w:lang w:eastAsia="en-US"/>
        </w:rPr>
        <w:t>sumatriptano</w:t>
      </w:r>
      <w:proofErr w:type="spellEnd"/>
      <w:r>
        <w:rPr>
          <w:szCs w:val="22"/>
          <w:lang w:eastAsia="en-US"/>
        </w:rPr>
        <w:t xml:space="preserve"> dozę prasideda maždaug po 30</w:t>
      </w:r>
      <w:r w:rsidR="00A206A9">
        <w:rPr>
          <w:szCs w:val="22"/>
          <w:lang w:eastAsia="en-US"/>
        </w:rPr>
        <w:t> </w:t>
      </w:r>
      <w:r>
        <w:rPr>
          <w:szCs w:val="22"/>
          <w:lang w:eastAsia="en-US"/>
        </w:rPr>
        <w:t>minučių.</w:t>
      </w:r>
    </w:p>
    <w:p w14:paraId="1D662193" w14:textId="77777777" w:rsidR="0026611C" w:rsidRDefault="0026611C" w:rsidP="0026611C">
      <w:pPr>
        <w:autoSpaceDE w:val="0"/>
        <w:autoSpaceDN w:val="0"/>
        <w:adjustRightInd w:val="0"/>
        <w:rPr>
          <w:szCs w:val="22"/>
          <w:lang w:eastAsia="en-US"/>
        </w:rPr>
      </w:pPr>
    </w:p>
    <w:p w14:paraId="7222C523" w14:textId="77777777" w:rsidR="0026611C" w:rsidRDefault="0026611C" w:rsidP="0026611C">
      <w:pPr>
        <w:autoSpaceDE w:val="0"/>
        <w:autoSpaceDN w:val="0"/>
        <w:adjustRightInd w:val="0"/>
        <w:rPr>
          <w:szCs w:val="22"/>
          <w:lang w:eastAsia="en-US"/>
        </w:rPr>
      </w:pPr>
      <w:proofErr w:type="spellStart"/>
      <w:r>
        <w:rPr>
          <w:szCs w:val="22"/>
          <w:lang w:eastAsia="en-US"/>
        </w:rPr>
        <w:t>Sumatriptanas</w:t>
      </w:r>
      <w:proofErr w:type="spellEnd"/>
      <w:r>
        <w:rPr>
          <w:szCs w:val="22"/>
          <w:lang w:eastAsia="en-US"/>
        </w:rPr>
        <w:t xml:space="preserve"> veiksmingas skubiai malšinant migrenos priepuolį, kuris pasireiškia moterims mėnesinių metu (t.</w:t>
      </w:r>
      <w:r w:rsidR="00A206A9">
        <w:rPr>
          <w:szCs w:val="22"/>
          <w:lang w:eastAsia="en-US"/>
        </w:rPr>
        <w:t xml:space="preserve"> </w:t>
      </w:r>
      <w:r>
        <w:rPr>
          <w:szCs w:val="22"/>
          <w:lang w:eastAsia="en-US"/>
        </w:rPr>
        <w:t>y. 3</w:t>
      </w:r>
      <w:r w:rsidR="00A206A9">
        <w:rPr>
          <w:szCs w:val="22"/>
          <w:lang w:eastAsia="en-US"/>
        </w:rPr>
        <w:t> </w:t>
      </w:r>
      <w:r>
        <w:rPr>
          <w:szCs w:val="22"/>
          <w:lang w:eastAsia="en-US"/>
        </w:rPr>
        <w:t>dienas prieš mėnesines ir iki 5</w:t>
      </w:r>
      <w:r w:rsidR="00A206A9">
        <w:t> </w:t>
      </w:r>
      <w:r>
        <w:rPr>
          <w:szCs w:val="22"/>
          <w:lang w:eastAsia="en-US"/>
        </w:rPr>
        <w:t>dienų joms prasidėjus).</w:t>
      </w:r>
    </w:p>
    <w:p w14:paraId="3AF1CD85" w14:textId="77777777" w:rsidR="0026611C" w:rsidRDefault="0026611C" w:rsidP="0026611C">
      <w:pPr>
        <w:autoSpaceDE w:val="0"/>
        <w:autoSpaceDN w:val="0"/>
        <w:adjustRightInd w:val="0"/>
        <w:rPr>
          <w:szCs w:val="22"/>
          <w:lang w:eastAsia="en-US"/>
        </w:rPr>
      </w:pPr>
    </w:p>
    <w:p w14:paraId="69664041" w14:textId="77777777" w:rsidR="0026611C" w:rsidRDefault="0026611C" w:rsidP="0026611C">
      <w:pPr>
        <w:autoSpaceDE w:val="0"/>
        <w:autoSpaceDN w:val="0"/>
        <w:adjustRightInd w:val="0"/>
        <w:rPr>
          <w:szCs w:val="22"/>
        </w:rPr>
      </w:pPr>
      <w:r>
        <w:rPr>
          <w:szCs w:val="22"/>
          <w:lang w:eastAsia="en-US"/>
        </w:rPr>
        <w:t>Rekomenduojama</w:t>
      </w:r>
      <w:r>
        <w:rPr>
          <w:szCs w:val="22"/>
        </w:rPr>
        <w:t xml:space="preserve"> gerti 50 mg </w:t>
      </w:r>
      <w:proofErr w:type="spellStart"/>
      <w:r>
        <w:rPr>
          <w:szCs w:val="22"/>
        </w:rPr>
        <w:t>sumatriptano</w:t>
      </w:r>
      <w:proofErr w:type="spellEnd"/>
      <w:r>
        <w:rPr>
          <w:szCs w:val="22"/>
        </w:rPr>
        <w:t xml:space="preserve"> dozę, visgi reikia atsižvelgti į tai, kad ir to paties, ir skirtingų pacientų migrenos priepuoliai gali būti įvairaus sunkumo. Klinikiniais tyrimais nustatyta, kad 25</w:t>
      </w:r>
      <w:r w:rsidR="00A206A9">
        <w:rPr>
          <w:szCs w:val="22"/>
        </w:rPr>
        <w:t>–</w:t>
      </w:r>
      <w:r>
        <w:rPr>
          <w:szCs w:val="22"/>
        </w:rPr>
        <w:t>100 mg dozės buvo daug veiksmingesnės negu placebas, bet 25 mg dozė statistiškai patikimai veikė silpniau nei 50 mg ar 100 mg dozė.</w:t>
      </w:r>
    </w:p>
    <w:p w14:paraId="12BBEEC2" w14:textId="77777777" w:rsidR="0026611C" w:rsidRDefault="0026611C" w:rsidP="0026611C">
      <w:pPr>
        <w:autoSpaceDE w:val="0"/>
        <w:autoSpaceDN w:val="0"/>
        <w:adjustRightInd w:val="0"/>
        <w:rPr>
          <w:szCs w:val="22"/>
          <w:lang w:eastAsia="en-US"/>
        </w:rPr>
      </w:pPr>
    </w:p>
    <w:p w14:paraId="4EC34697" w14:textId="77777777" w:rsidR="0026611C" w:rsidRDefault="0026611C" w:rsidP="0026611C">
      <w:pPr>
        <w:autoSpaceDE w:val="0"/>
        <w:autoSpaceDN w:val="0"/>
        <w:adjustRightInd w:val="0"/>
        <w:rPr>
          <w:szCs w:val="22"/>
          <w:lang w:eastAsia="en-US"/>
        </w:rPr>
      </w:pPr>
      <w:r>
        <w:rPr>
          <w:szCs w:val="22"/>
          <w:lang w:eastAsia="en-US"/>
        </w:rPr>
        <w:t xml:space="preserve">Placebu kontroliuojamų klinikinių tyrimų metu įvertintas geriamo </w:t>
      </w:r>
      <w:proofErr w:type="spellStart"/>
      <w:r>
        <w:rPr>
          <w:szCs w:val="22"/>
          <w:lang w:eastAsia="en-US"/>
        </w:rPr>
        <w:t>sumatriptano</w:t>
      </w:r>
      <w:proofErr w:type="spellEnd"/>
      <w:r>
        <w:rPr>
          <w:szCs w:val="22"/>
          <w:lang w:eastAsia="en-US"/>
        </w:rPr>
        <w:t xml:space="preserve"> saugumas ir veiksmingumas maždaug 800</w:t>
      </w:r>
      <w:r w:rsidR="00A206A9">
        <w:rPr>
          <w:szCs w:val="22"/>
          <w:lang w:eastAsia="en-US"/>
        </w:rPr>
        <w:t> </w:t>
      </w:r>
      <w:r>
        <w:rPr>
          <w:szCs w:val="22"/>
          <w:lang w:eastAsia="en-US"/>
        </w:rPr>
        <w:t>vaikų ir paauglių 10</w:t>
      </w:r>
      <w:r w:rsidR="00A206A9">
        <w:rPr>
          <w:szCs w:val="22"/>
          <w:lang w:eastAsia="en-US"/>
        </w:rPr>
        <w:t>–</w:t>
      </w:r>
      <w:r>
        <w:rPr>
          <w:szCs w:val="22"/>
          <w:lang w:eastAsia="en-US"/>
        </w:rPr>
        <w:t>17</w:t>
      </w:r>
      <w:r w:rsidR="00A206A9">
        <w:rPr>
          <w:szCs w:val="22"/>
          <w:lang w:eastAsia="en-US"/>
        </w:rPr>
        <w:t> </w:t>
      </w:r>
      <w:r>
        <w:rPr>
          <w:szCs w:val="22"/>
          <w:lang w:eastAsia="en-US"/>
        </w:rPr>
        <w:t xml:space="preserve">metų, kuriems pasireiškia migrenos priepuoliai. Šie tyrimai neparodė reikšmingo skirtumo tarp placebo ir bet kokios </w:t>
      </w:r>
      <w:proofErr w:type="spellStart"/>
      <w:r>
        <w:rPr>
          <w:szCs w:val="22"/>
          <w:lang w:eastAsia="en-US"/>
        </w:rPr>
        <w:t>sumatriptano</w:t>
      </w:r>
      <w:proofErr w:type="spellEnd"/>
      <w:r>
        <w:rPr>
          <w:szCs w:val="22"/>
          <w:lang w:eastAsia="en-US"/>
        </w:rPr>
        <w:t xml:space="preserve"> dozės, malšinant galvos skausmą per 2</w:t>
      </w:r>
      <w:r w:rsidR="00A206A9">
        <w:rPr>
          <w:szCs w:val="22"/>
          <w:lang w:eastAsia="en-US"/>
        </w:rPr>
        <w:t> </w:t>
      </w:r>
      <w:r>
        <w:rPr>
          <w:szCs w:val="22"/>
          <w:lang w:eastAsia="en-US"/>
        </w:rPr>
        <w:t xml:space="preserve">valandas. Nepageidaujamo poveikio pobūdis vartojant geriamojo </w:t>
      </w:r>
      <w:proofErr w:type="spellStart"/>
      <w:r>
        <w:rPr>
          <w:szCs w:val="22"/>
          <w:lang w:eastAsia="en-US"/>
        </w:rPr>
        <w:t>sumatriptano</w:t>
      </w:r>
      <w:proofErr w:type="spellEnd"/>
      <w:r>
        <w:rPr>
          <w:szCs w:val="22"/>
          <w:lang w:eastAsia="en-US"/>
        </w:rPr>
        <w:t xml:space="preserve"> 10</w:t>
      </w:r>
      <w:r w:rsidR="00A206A9">
        <w:rPr>
          <w:szCs w:val="22"/>
          <w:lang w:eastAsia="en-US"/>
        </w:rPr>
        <w:t>–</w:t>
      </w:r>
      <w:r>
        <w:rPr>
          <w:szCs w:val="22"/>
          <w:lang w:eastAsia="en-US"/>
        </w:rPr>
        <w:t>17</w:t>
      </w:r>
      <w:r w:rsidR="00A206A9">
        <w:rPr>
          <w:szCs w:val="22"/>
          <w:lang w:eastAsia="en-US"/>
        </w:rPr>
        <w:t> </w:t>
      </w:r>
      <w:r>
        <w:rPr>
          <w:szCs w:val="22"/>
          <w:lang w:eastAsia="en-US"/>
        </w:rPr>
        <w:t>metų vaikams ir paaugliams buvo panašus kaip ir suaugusiems pacientams.</w:t>
      </w:r>
    </w:p>
    <w:p w14:paraId="3477FEF3"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lang w:val="lt-LT"/>
        </w:rPr>
      </w:pPr>
    </w:p>
    <w:p w14:paraId="7A7C7FEC"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5.2</w:t>
      </w:r>
      <w:r>
        <w:rPr>
          <w:sz w:val="22"/>
          <w:szCs w:val="22"/>
        </w:rPr>
        <w:tab/>
      </w:r>
      <w:proofErr w:type="spellStart"/>
      <w:r>
        <w:rPr>
          <w:sz w:val="22"/>
          <w:szCs w:val="22"/>
        </w:rPr>
        <w:t>Farmakokinetinės</w:t>
      </w:r>
      <w:proofErr w:type="spellEnd"/>
      <w:r>
        <w:rPr>
          <w:sz w:val="22"/>
          <w:szCs w:val="22"/>
        </w:rPr>
        <w:t xml:space="preserve"> savybės</w:t>
      </w:r>
    </w:p>
    <w:p w14:paraId="15448429" w14:textId="77777777" w:rsidR="0026611C" w:rsidRDefault="0026611C" w:rsidP="0026611C">
      <w:pPr>
        <w:autoSpaceDE w:val="0"/>
        <w:autoSpaceDN w:val="0"/>
        <w:adjustRightInd w:val="0"/>
        <w:rPr>
          <w:szCs w:val="22"/>
          <w:lang w:eastAsia="en-US"/>
        </w:rPr>
      </w:pPr>
    </w:p>
    <w:p w14:paraId="008EE374" w14:textId="77777777" w:rsidR="0026611C" w:rsidRDefault="0026611C" w:rsidP="0026611C">
      <w:pPr>
        <w:autoSpaceDE w:val="0"/>
        <w:autoSpaceDN w:val="0"/>
        <w:adjustRightInd w:val="0"/>
        <w:rPr>
          <w:szCs w:val="22"/>
          <w:lang w:eastAsia="en-US"/>
        </w:rPr>
      </w:pPr>
      <w:r>
        <w:rPr>
          <w:szCs w:val="22"/>
          <w:lang w:eastAsia="en-US"/>
        </w:rPr>
        <w:t xml:space="preserve">Išgertas </w:t>
      </w:r>
      <w:proofErr w:type="spellStart"/>
      <w:r>
        <w:rPr>
          <w:szCs w:val="22"/>
          <w:lang w:eastAsia="en-US"/>
        </w:rPr>
        <w:t>sumatriptanas</w:t>
      </w:r>
      <w:proofErr w:type="spellEnd"/>
      <w:r>
        <w:rPr>
          <w:szCs w:val="22"/>
          <w:lang w:eastAsia="en-US"/>
        </w:rPr>
        <w:t xml:space="preserve"> greitai absorbuojamas. 70</w:t>
      </w:r>
      <w:r w:rsidR="00A206A9">
        <w:rPr>
          <w:szCs w:val="22"/>
          <w:lang w:eastAsia="en-US"/>
        </w:rPr>
        <w:t> </w:t>
      </w:r>
      <w:r>
        <w:rPr>
          <w:szCs w:val="22"/>
          <w:lang w:eastAsia="en-US"/>
        </w:rPr>
        <w:t>% didžiausios jo koncentracijos būna po 45</w:t>
      </w:r>
      <w:r w:rsidR="00A206A9">
        <w:rPr>
          <w:szCs w:val="22"/>
          <w:lang w:eastAsia="en-US"/>
        </w:rPr>
        <w:t> </w:t>
      </w:r>
      <w:r>
        <w:rPr>
          <w:szCs w:val="22"/>
          <w:lang w:eastAsia="en-US"/>
        </w:rPr>
        <w:t>minučių. Išgėrus 100 mg dozę, vidutinė didžiausia vaistinio preparato koncentracija plazmoje – 54 </w:t>
      </w:r>
      <w:proofErr w:type="spellStart"/>
      <w:r>
        <w:rPr>
          <w:szCs w:val="22"/>
          <w:lang w:eastAsia="en-US"/>
        </w:rPr>
        <w:t>ng</w:t>
      </w:r>
      <w:proofErr w:type="spellEnd"/>
      <w:r>
        <w:rPr>
          <w:szCs w:val="22"/>
          <w:lang w:eastAsia="en-US"/>
        </w:rPr>
        <w:t xml:space="preserve">/ml. Vidutinis absoliutus išgertos vaistinio preparato dozės biologinis prieinamumas </w:t>
      </w:r>
      <w:r w:rsidR="00A206A9">
        <w:rPr>
          <w:szCs w:val="22"/>
          <w:lang w:eastAsia="en-US"/>
        </w:rPr>
        <w:t>–</w:t>
      </w:r>
      <w:r>
        <w:rPr>
          <w:szCs w:val="22"/>
          <w:lang w:eastAsia="en-US"/>
        </w:rPr>
        <w:t xml:space="preserve"> 14</w:t>
      </w:r>
      <w:r w:rsidR="00A206A9">
        <w:rPr>
          <w:szCs w:val="22"/>
          <w:lang w:eastAsia="en-US"/>
        </w:rPr>
        <w:t> </w:t>
      </w:r>
      <w:r>
        <w:rPr>
          <w:szCs w:val="22"/>
          <w:lang w:eastAsia="en-US"/>
        </w:rPr>
        <w:t xml:space="preserve">%. Tai iš dalies lemia metabolizmas prieš patenkant į sisteminę kraujotaką, iš dalies tai, kad ne visa dozė absorbuojama. Pusinės eliminacijos laikas </w:t>
      </w:r>
      <w:r w:rsidR="00A206A9">
        <w:rPr>
          <w:szCs w:val="22"/>
          <w:lang w:eastAsia="en-US"/>
        </w:rPr>
        <w:t>–</w:t>
      </w:r>
      <w:r>
        <w:rPr>
          <w:szCs w:val="22"/>
          <w:lang w:eastAsia="en-US"/>
        </w:rPr>
        <w:t xml:space="preserve"> maždaug 2</w:t>
      </w:r>
      <w:r w:rsidR="00A206A9">
        <w:rPr>
          <w:szCs w:val="22"/>
          <w:lang w:eastAsia="en-US"/>
        </w:rPr>
        <w:t> </w:t>
      </w:r>
      <w:r>
        <w:rPr>
          <w:szCs w:val="22"/>
          <w:lang w:eastAsia="en-US"/>
        </w:rPr>
        <w:t>valandos.</w:t>
      </w:r>
    </w:p>
    <w:p w14:paraId="04B8825B" w14:textId="77777777" w:rsidR="0026611C" w:rsidRDefault="0026611C" w:rsidP="0026611C">
      <w:pPr>
        <w:autoSpaceDE w:val="0"/>
        <w:autoSpaceDN w:val="0"/>
        <w:adjustRightInd w:val="0"/>
        <w:rPr>
          <w:szCs w:val="22"/>
          <w:lang w:eastAsia="en-US"/>
        </w:rPr>
      </w:pPr>
    </w:p>
    <w:p w14:paraId="356D8CCA" w14:textId="77777777" w:rsidR="0026611C" w:rsidRDefault="0026611C" w:rsidP="0026611C">
      <w:pPr>
        <w:autoSpaceDE w:val="0"/>
        <w:autoSpaceDN w:val="0"/>
        <w:adjustRightInd w:val="0"/>
        <w:rPr>
          <w:szCs w:val="22"/>
          <w:lang w:eastAsia="en-US"/>
        </w:rPr>
      </w:pPr>
      <w:r>
        <w:rPr>
          <w:szCs w:val="22"/>
          <w:lang w:eastAsia="en-US"/>
        </w:rPr>
        <w:t>Tik maža dalis vaistinio preparato susijungia su plazmos baltymais (14</w:t>
      </w:r>
      <w:r w:rsidR="00A206A9">
        <w:rPr>
          <w:szCs w:val="22"/>
          <w:lang w:eastAsia="en-US"/>
        </w:rPr>
        <w:t>–</w:t>
      </w:r>
      <w:r>
        <w:rPr>
          <w:szCs w:val="22"/>
          <w:lang w:eastAsia="en-US"/>
        </w:rPr>
        <w:t>21</w:t>
      </w:r>
      <w:r w:rsidR="00A206A9">
        <w:rPr>
          <w:szCs w:val="22"/>
          <w:lang w:eastAsia="en-US"/>
        </w:rPr>
        <w:t> </w:t>
      </w:r>
      <w:r>
        <w:rPr>
          <w:szCs w:val="22"/>
          <w:lang w:eastAsia="en-US"/>
        </w:rPr>
        <w:t>%). Vidutinis pasiskirstymo tūris – 170 litrų. Vidutinis bendras plazmos klirensas – maždaug 1160 ml/min., o vidutinis inkstų klirensas – maždaug 260 ml/min. Ne inkstų klirensas sudaro maždaug 80</w:t>
      </w:r>
      <w:r w:rsidR="00A206A9">
        <w:rPr>
          <w:szCs w:val="22"/>
          <w:lang w:eastAsia="en-US"/>
        </w:rPr>
        <w:t> </w:t>
      </w:r>
      <w:r>
        <w:rPr>
          <w:szCs w:val="22"/>
          <w:lang w:eastAsia="en-US"/>
        </w:rPr>
        <w:t xml:space="preserve">% bendrojo </w:t>
      </w:r>
      <w:r>
        <w:rPr>
          <w:szCs w:val="22"/>
          <w:lang w:eastAsia="en-US"/>
        </w:rPr>
        <w:lastRenderedPageBreak/>
        <w:t xml:space="preserve">klirenso. Tai rodo, kad didžioji dalis </w:t>
      </w:r>
      <w:proofErr w:type="spellStart"/>
      <w:r>
        <w:rPr>
          <w:szCs w:val="22"/>
          <w:lang w:eastAsia="en-US"/>
        </w:rPr>
        <w:t>sumatriptano</w:t>
      </w:r>
      <w:proofErr w:type="spellEnd"/>
      <w:r>
        <w:rPr>
          <w:szCs w:val="22"/>
          <w:lang w:eastAsia="en-US"/>
        </w:rPr>
        <w:t xml:space="preserve"> eliminuojama </w:t>
      </w:r>
      <w:proofErr w:type="spellStart"/>
      <w:r>
        <w:rPr>
          <w:szCs w:val="22"/>
          <w:lang w:eastAsia="en-US"/>
        </w:rPr>
        <w:t>metabolizuojant</w:t>
      </w:r>
      <w:proofErr w:type="spellEnd"/>
      <w:r>
        <w:rPr>
          <w:szCs w:val="22"/>
          <w:lang w:eastAsia="en-US"/>
        </w:rPr>
        <w:t xml:space="preserve">. </w:t>
      </w:r>
      <w:r w:rsidR="00A206A9">
        <w:rPr>
          <w:szCs w:val="22"/>
          <w:lang w:eastAsia="en-US"/>
        </w:rPr>
        <w:t>Pacient</w:t>
      </w:r>
      <w:r>
        <w:rPr>
          <w:szCs w:val="22"/>
          <w:lang w:eastAsia="en-US"/>
        </w:rPr>
        <w:t xml:space="preserve">ų, kurių kepenų funkcija sutrikusi, organizme išgerto </w:t>
      </w:r>
      <w:proofErr w:type="spellStart"/>
      <w:r>
        <w:rPr>
          <w:szCs w:val="22"/>
          <w:lang w:eastAsia="en-US"/>
        </w:rPr>
        <w:t>sumatriptano</w:t>
      </w:r>
      <w:proofErr w:type="spellEnd"/>
      <w:r>
        <w:rPr>
          <w:szCs w:val="22"/>
          <w:lang w:eastAsia="en-US"/>
        </w:rPr>
        <w:t xml:space="preserve"> </w:t>
      </w:r>
      <w:proofErr w:type="spellStart"/>
      <w:r>
        <w:rPr>
          <w:szCs w:val="22"/>
          <w:lang w:eastAsia="en-US"/>
        </w:rPr>
        <w:t>priešsisteminis</w:t>
      </w:r>
      <w:proofErr w:type="spellEnd"/>
      <w:r>
        <w:rPr>
          <w:szCs w:val="22"/>
          <w:lang w:eastAsia="en-US"/>
        </w:rPr>
        <w:t xml:space="preserve"> klirensas sumažėja, tai lemia </w:t>
      </w:r>
      <w:proofErr w:type="spellStart"/>
      <w:r>
        <w:rPr>
          <w:szCs w:val="22"/>
          <w:lang w:eastAsia="en-US"/>
        </w:rPr>
        <w:t>sumatriptano</w:t>
      </w:r>
      <w:proofErr w:type="spellEnd"/>
      <w:r>
        <w:rPr>
          <w:szCs w:val="22"/>
          <w:lang w:eastAsia="en-US"/>
        </w:rPr>
        <w:t xml:space="preserve"> koncentracijos plazmoje padidėjimą. Svarbiausio metabolito – </w:t>
      </w:r>
      <w:proofErr w:type="spellStart"/>
      <w:r>
        <w:rPr>
          <w:szCs w:val="22"/>
          <w:lang w:eastAsia="en-US"/>
        </w:rPr>
        <w:t>sumatriptano</w:t>
      </w:r>
      <w:proofErr w:type="spellEnd"/>
      <w:r>
        <w:rPr>
          <w:szCs w:val="22"/>
          <w:lang w:eastAsia="en-US"/>
        </w:rPr>
        <w:t xml:space="preserve"> </w:t>
      </w:r>
      <w:proofErr w:type="spellStart"/>
      <w:r>
        <w:rPr>
          <w:szCs w:val="22"/>
          <w:lang w:eastAsia="en-US"/>
        </w:rPr>
        <w:t>indolo</w:t>
      </w:r>
      <w:proofErr w:type="spellEnd"/>
      <w:r>
        <w:rPr>
          <w:szCs w:val="22"/>
          <w:lang w:eastAsia="en-US"/>
        </w:rPr>
        <w:t xml:space="preserve"> acto rūgšties analogo – daugiausia pašalinama su šlapimu laisvos rūgšties ir junginio su </w:t>
      </w:r>
      <w:proofErr w:type="spellStart"/>
      <w:r>
        <w:rPr>
          <w:szCs w:val="22"/>
          <w:lang w:eastAsia="en-US"/>
        </w:rPr>
        <w:t>gliukurono</w:t>
      </w:r>
      <w:proofErr w:type="spellEnd"/>
      <w:r>
        <w:rPr>
          <w:szCs w:val="22"/>
          <w:lang w:eastAsia="en-US"/>
        </w:rPr>
        <w:t xml:space="preserve"> rūgštimi pavidalu. Jokio 5HT1 ar 5HT2 aktyvumo jis neturi. Nesvarbių metabolitų nenustatyta. Atrodo, kad migrenos priepuoliai išgerto </w:t>
      </w:r>
      <w:proofErr w:type="spellStart"/>
      <w:r>
        <w:rPr>
          <w:szCs w:val="22"/>
          <w:lang w:eastAsia="en-US"/>
        </w:rPr>
        <w:t>sumatriptano</w:t>
      </w:r>
      <w:proofErr w:type="spellEnd"/>
      <w:r>
        <w:rPr>
          <w:szCs w:val="22"/>
          <w:lang w:eastAsia="en-US"/>
        </w:rPr>
        <w:t xml:space="preserve"> farmakokinetikai reikšmingos įtakos neturi.</w:t>
      </w:r>
    </w:p>
    <w:p w14:paraId="46BEFB68" w14:textId="77777777" w:rsidR="0026611C" w:rsidRDefault="0026611C" w:rsidP="0026611C">
      <w:pPr>
        <w:autoSpaceDE w:val="0"/>
        <w:autoSpaceDN w:val="0"/>
        <w:adjustRightInd w:val="0"/>
        <w:rPr>
          <w:szCs w:val="22"/>
          <w:lang w:eastAsia="en-US"/>
        </w:rPr>
      </w:pPr>
    </w:p>
    <w:p w14:paraId="27BF8D17"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5.3</w:t>
      </w:r>
      <w:r>
        <w:rPr>
          <w:sz w:val="22"/>
          <w:szCs w:val="22"/>
        </w:rPr>
        <w:tab/>
      </w:r>
      <w:proofErr w:type="spellStart"/>
      <w:r>
        <w:rPr>
          <w:sz w:val="22"/>
          <w:szCs w:val="22"/>
        </w:rPr>
        <w:t>Ikiklinikinių</w:t>
      </w:r>
      <w:proofErr w:type="spellEnd"/>
      <w:r>
        <w:rPr>
          <w:sz w:val="22"/>
          <w:szCs w:val="22"/>
        </w:rPr>
        <w:t xml:space="preserve"> saugumo tyrimų duomenys</w:t>
      </w:r>
    </w:p>
    <w:p w14:paraId="7A9469B1" w14:textId="77777777" w:rsidR="0026611C" w:rsidRDefault="0026611C" w:rsidP="0026611C">
      <w:pPr>
        <w:autoSpaceDE w:val="0"/>
        <w:autoSpaceDN w:val="0"/>
        <w:adjustRightInd w:val="0"/>
        <w:rPr>
          <w:szCs w:val="22"/>
          <w:lang w:eastAsia="en-US"/>
        </w:rPr>
      </w:pPr>
    </w:p>
    <w:p w14:paraId="2AA7B04D" w14:textId="77777777" w:rsidR="0026611C" w:rsidRDefault="0026611C" w:rsidP="0026611C">
      <w:pPr>
        <w:autoSpaceDE w:val="0"/>
        <w:autoSpaceDN w:val="0"/>
        <w:adjustRightInd w:val="0"/>
        <w:rPr>
          <w:szCs w:val="22"/>
          <w:lang w:eastAsia="en-US"/>
        </w:rPr>
      </w:pPr>
      <w:r>
        <w:rPr>
          <w:szCs w:val="22"/>
          <w:lang w:eastAsia="en-US"/>
        </w:rPr>
        <w:t>Ūmaus ir lėtinio toksiškumo eksperimentinių tyrimų duomenys nerodo, kad gydomosios dozės skirtos žmonėms gali sukelti toksinį poveikį.</w:t>
      </w:r>
    </w:p>
    <w:p w14:paraId="7E233D54" w14:textId="77777777" w:rsidR="0026611C" w:rsidRDefault="0026611C" w:rsidP="0026611C">
      <w:pPr>
        <w:autoSpaceDE w:val="0"/>
        <w:autoSpaceDN w:val="0"/>
        <w:adjustRightInd w:val="0"/>
        <w:rPr>
          <w:szCs w:val="22"/>
          <w:lang w:eastAsia="en-US"/>
        </w:rPr>
      </w:pPr>
    </w:p>
    <w:p w14:paraId="28F4CB09" w14:textId="77777777" w:rsidR="0026611C" w:rsidRDefault="0026611C" w:rsidP="0026611C">
      <w:pPr>
        <w:autoSpaceDE w:val="0"/>
        <w:autoSpaceDN w:val="0"/>
        <w:adjustRightInd w:val="0"/>
        <w:rPr>
          <w:szCs w:val="22"/>
          <w:lang w:eastAsia="en-US"/>
        </w:rPr>
      </w:pPr>
      <w:r>
        <w:rPr>
          <w:szCs w:val="22"/>
          <w:lang w:eastAsia="en-US"/>
        </w:rPr>
        <w:t xml:space="preserve">Vaisingumo tyrimų su žiurkėmis duomenimis, esant daug didesnei ekspozicijai už tą, kuri būna gydomąją dozę vartojančio žmogaus organizme, sumažėja sėkmingo apvaisinimo tikimybė. Triušiams nustatyta embriono žūtis be žymaus </w:t>
      </w:r>
      <w:proofErr w:type="spellStart"/>
      <w:r>
        <w:rPr>
          <w:szCs w:val="22"/>
          <w:lang w:eastAsia="en-US"/>
        </w:rPr>
        <w:t>teratogeninio</w:t>
      </w:r>
      <w:proofErr w:type="spellEnd"/>
      <w:r>
        <w:rPr>
          <w:szCs w:val="22"/>
          <w:lang w:eastAsia="en-US"/>
        </w:rPr>
        <w:t xml:space="preserve"> poveikio. Šių duomenų reikšmė žmogui nežinoma.</w:t>
      </w:r>
    </w:p>
    <w:p w14:paraId="521DD423" w14:textId="77777777" w:rsidR="0026611C" w:rsidRDefault="0026611C" w:rsidP="0026611C">
      <w:pPr>
        <w:autoSpaceDE w:val="0"/>
        <w:autoSpaceDN w:val="0"/>
        <w:adjustRightInd w:val="0"/>
        <w:rPr>
          <w:szCs w:val="22"/>
          <w:lang w:eastAsia="en-US"/>
        </w:rPr>
      </w:pPr>
    </w:p>
    <w:p w14:paraId="5D602193" w14:textId="77777777" w:rsidR="0026611C" w:rsidRDefault="0026611C" w:rsidP="0026611C">
      <w:pPr>
        <w:autoSpaceDE w:val="0"/>
        <w:autoSpaceDN w:val="0"/>
        <w:adjustRightInd w:val="0"/>
        <w:rPr>
          <w:szCs w:val="22"/>
          <w:lang w:eastAsia="en-US"/>
        </w:rPr>
      </w:pPr>
      <w:r>
        <w:rPr>
          <w:szCs w:val="22"/>
          <w:lang w:eastAsia="en-US"/>
        </w:rPr>
        <w:t xml:space="preserve">Tyrimų </w:t>
      </w:r>
      <w:proofErr w:type="spellStart"/>
      <w:r>
        <w:rPr>
          <w:i/>
          <w:szCs w:val="22"/>
          <w:lang w:eastAsia="en-US"/>
        </w:rPr>
        <w:t>in</w:t>
      </w:r>
      <w:proofErr w:type="spellEnd"/>
      <w:r>
        <w:rPr>
          <w:i/>
          <w:szCs w:val="22"/>
          <w:lang w:eastAsia="en-US"/>
        </w:rPr>
        <w:t xml:space="preserve"> </w:t>
      </w:r>
      <w:proofErr w:type="spellStart"/>
      <w:r>
        <w:rPr>
          <w:i/>
          <w:szCs w:val="22"/>
          <w:lang w:eastAsia="en-US"/>
        </w:rPr>
        <w:t>vitro</w:t>
      </w:r>
      <w:proofErr w:type="spellEnd"/>
      <w:r>
        <w:rPr>
          <w:szCs w:val="22"/>
          <w:lang w:eastAsia="en-US"/>
        </w:rPr>
        <w:t xml:space="preserve"> ir </w:t>
      </w:r>
      <w:r w:rsidR="00052172">
        <w:rPr>
          <w:szCs w:val="22"/>
          <w:lang w:eastAsia="en-US"/>
        </w:rPr>
        <w:t xml:space="preserve">tyrimų </w:t>
      </w:r>
      <w:r>
        <w:rPr>
          <w:szCs w:val="22"/>
          <w:lang w:eastAsia="en-US"/>
        </w:rPr>
        <w:t xml:space="preserve">su gyvūnais metu </w:t>
      </w:r>
      <w:proofErr w:type="spellStart"/>
      <w:r>
        <w:rPr>
          <w:szCs w:val="22"/>
          <w:lang w:eastAsia="en-US"/>
        </w:rPr>
        <w:t>sumatriptanas</w:t>
      </w:r>
      <w:proofErr w:type="spellEnd"/>
      <w:r>
        <w:rPr>
          <w:szCs w:val="22"/>
          <w:lang w:eastAsia="en-US"/>
        </w:rPr>
        <w:t xml:space="preserve"> </w:t>
      </w:r>
      <w:proofErr w:type="spellStart"/>
      <w:r>
        <w:rPr>
          <w:szCs w:val="22"/>
          <w:lang w:eastAsia="en-US"/>
        </w:rPr>
        <w:t>genotoksinio</w:t>
      </w:r>
      <w:proofErr w:type="spellEnd"/>
      <w:r>
        <w:rPr>
          <w:szCs w:val="22"/>
          <w:lang w:eastAsia="en-US"/>
        </w:rPr>
        <w:t xml:space="preserve"> ir kancerogeninio poveikio nesukėlė.</w:t>
      </w:r>
    </w:p>
    <w:p w14:paraId="4BF4DC98" w14:textId="77777777" w:rsidR="0026611C" w:rsidRDefault="0026611C" w:rsidP="0026611C">
      <w:pPr>
        <w:autoSpaceDE w:val="0"/>
        <w:autoSpaceDN w:val="0"/>
        <w:adjustRightInd w:val="0"/>
        <w:rPr>
          <w:szCs w:val="22"/>
          <w:lang w:eastAsia="en-US"/>
        </w:rPr>
      </w:pPr>
    </w:p>
    <w:p w14:paraId="0BBF850B" w14:textId="77777777" w:rsidR="0026611C" w:rsidRDefault="0026611C" w:rsidP="0026611C">
      <w:pPr>
        <w:autoSpaceDE w:val="0"/>
        <w:autoSpaceDN w:val="0"/>
        <w:adjustRightInd w:val="0"/>
        <w:rPr>
          <w:szCs w:val="22"/>
          <w:lang w:eastAsia="en-US"/>
        </w:rPr>
      </w:pPr>
      <w:r>
        <w:rPr>
          <w:szCs w:val="22"/>
          <w:lang w:eastAsia="en-US"/>
        </w:rPr>
        <w:t xml:space="preserve"> </w:t>
      </w:r>
    </w:p>
    <w:p w14:paraId="4D5FB7F5" w14:textId="77777777" w:rsidR="0026611C" w:rsidRDefault="0026611C" w:rsidP="0026611C">
      <w:pPr>
        <w:pStyle w:val="Antrat1"/>
        <w:rPr>
          <w:sz w:val="22"/>
          <w:szCs w:val="22"/>
        </w:rPr>
      </w:pPr>
      <w:r>
        <w:rPr>
          <w:sz w:val="22"/>
          <w:szCs w:val="22"/>
        </w:rPr>
        <w:t>6.</w:t>
      </w:r>
      <w:r>
        <w:rPr>
          <w:sz w:val="22"/>
          <w:szCs w:val="22"/>
        </w:rPr>
        <w:tab/>
        <w:t>FARMACINĖ INFORMACIJA</w:t>
      </w:r>
    </w:p>
    <w:p w14:paraId="6C211E59" w14:textId="77777777" w:rsidR="0026611C" w:rsidRDefault="0026611C" w:rsidP="0026611C">
      <w:pPr>
        <w:suppressAutoHyphens/>
        <w:rPr>
          <w:szCs w:val="22"/>
        </w:rPr>
      </w:pPr>
    </w:p>
    <w:p w14:paraId="4D962F32"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6.1</w:t>
      </w:r>
      <w:r>
        <w:rPr>
          <w:sz w:val="22"/>
          <w:szCs w:val="22"/>
        </w:rPr>
        <w:tab/>
        <w:t>Pagalbinių medžiagų sąrašas</w:t>
      </w:r>
    </w:p>
    <w:p w14:paraId="159D7C8A" w14:textId="77777777" w:rsidR="0026611C" w:rsidRDefault="0026611C" w:rsidP="0026611C">
      <w:pPr>
        <w:autoSpaceDE w:val="0"/>
        <w:autoSpaceDN w:val="0"/>
        <w:adjustRightInd w:val="0"/>
        <w:rPr>
          <w:szCs w:val="22"/>
          <w:lang w:eastAsia="en-US"/>
        </w:rPr>
      </w:pPr>
    </w:p>
    <w:p w14:paraId="55BF78C6" w14:textId="77777777" w:rsidR="0026611C" w:rsidRDefault="0026611C" w:rsidP="0026611C">
      <w:pPr>
        <w:autoSpaceDE w:val="0"/>
        <w:autoSpaceDN w:val="0"/>
        <w:adjustRightInd w:val="0"/>
        <w:rPr>
          <w:szCs w:val="22"/>
          <w:lang w:eastAsia="en-US"/>
        </w:rPr>
      </w:pPr>
      <w:r>
        <w:rPr>
          <w:szCs w:val="22"/>
          <w:lang w:eastAsia="en-US"/>
        </w:rPr>
        <w:t xml:space="preserve">Laktozė </w:t>
      </w:r>
      <w:proofErr w:type="spellStart"/>
      <w:r>
        <w:rPr>
          <w:szCs w:val="22"/>
          <w:lang w:eastAsia="en-US"/>
        </w:rPr>
        <w:t>monohidratas</w:t>
      </w:r>
      <w:proofErr w:type="spellEnd"/>
    </w:p>
    <w:p w14:paraId="2D891813" w14:textId="77777777" w:rsidR="0026611C" w:rsidRDefault="0026611C" w:rsidP="0026611C">
      <w:pPr>
        <w:autoSpaceDE w:val="0"/>
        <w:autoSpaceDN w:val="0"/>
        <w:adjustRightInd w:val="0"/>
        <w:rPr>
          <w:szCs w:val="22"/>
          <w:lang w:eastAsia="en-US"/>
        </w:rPr>
      </w:pPr>
      <w:proofErr w:type="spellStart"/>
      <w:r>
        <w:rPr>
          <w:szCs w:val="22"/>
          <w:lang w:eastAsia="en-US"/>
        </w:rPr>
        <w:t>Mikrokristalinė</w:t>
      </w:r>
      <w:proofErr w:type="spellEnd"/>
      <w:r>
        <w:rPr>
          <w:szCs w:val="22"/>
          <w:lang w:eastAsia="en-US"/>
        </w:rPr>
        <w:t xml:space="preserve"> celiuliozė</w:t>
      </w:r>
    </w:p>
    <w:p w14:paraId="7F6D6A10" w14:textId="77777777" w:rsidR="0026611C" w:rsidRDefault="0026611C" w:rsidP="0026611C">
      <w:pPr>
        <w:autoSpaceDE w:val="0"/>
        <w:autoSpaceDN w:val="0"/>
        <w:adjustRightInd w:val="0"/>
        <w:rPr>
          <w:szCs w:val="22"/>
          <w:lang w:eastAsia="en-US"/>
        </w:rPr>
      </w:pPr>
      <w:proofErr w:type="spellStart"/>
      <w:r>
        <w:rPr>
          <w:szCs w:val="22"/>
          <w:lang w:eastAsia="en-US"/>
        </w:rPr>
        <w:t>Kroskarmeliozės</w:t>
      </w:r>
      <w:proofErr w:type="spellEnd"/>
      <w:r>
        <w:rPr>
          <w:szCs w:val="22"/>
          <w:lang w:eastAsia="en-US"/>
        </w:rPr>
        <w:t xml:space="preserve"> natrio druska</w:t>
      </w:r>
    </w:p>
    <w:p w14:paraId="238AEDDC" w14:textId="77777777" w:rsidR="0026611C" w:rsidRDefault="0026611C" w:rsidP="0026611C">
      <w:pPr>
        <w:autoSpaceDE w:val="0"/>
        <w:autoSpaceDN w:val="0"/>
        <w:adjustRightInd w:val="0"/>
        <w:rPr>
          <w:szCs w:val="22"/>
          <w:lang w:eastAsia="en-US"/>
        </w:rPr>
      </w:pPr>
      <w:r>
        <w:rPr>
          <w:szCs w:val="22"/>
          <w:lang w:eastAsia="en-US"/>
        </w:rPr>
        <w:t xml:space="preserve">Magnio </w:t>
      </w:r>
      <w:proofErr w:type="spellStart"/>
      <w:r>
        <w:rPr>
          <w:szCs w:val="22"/>
          <w:lang w:eastAsia="en-US"/>
        </w:rPr>
        <w:t>stearatas</w:t>
      </w:r>
      <w:proofErr w:type="spellEnd"/>
    </w:p>
    <w:p w14:paraId="23D3E91D" w14:textId="77777777" w:rsidR="0026611C" w:rsidRDefault="0026611C" w:rsidP="0026611C">
      <w:pPr>
        <w:autoSpaceDE w:val="0"/>
        <w:autoSpaceDN w:val="0"/>
        <w:adjustRightInd w:val="0"/>
        <w:rPr>
          <w:szCs w:val="22"/>
          <w:lang w:eastAsia="en-US"/>
        </w:rPr>
      </w:pPr>
      <w:r>
        <w:rPr>
          <w:szCs w:val="22"/>
          <w:lang w:eastAsia="en-US"/>
        </w:rPr>
        <w:t>Raudonasis geležies oksidas (E172)</w:t>
      </w:r>
    </w:p>
    <w:p w14:paraId="13A2CF5C" w14:textId="77777777" w:rsidR="0026611C" w:rsidRDefault="0026611C" w:rsidP="0026611C">
      <w:pPr>
        <w:autoSpaceDE w:val="0"/>
        <w:autoSpaceDN w:val="0"/>
        <w:adjustRightInd w:val="0"/>
        <w:jc w:val="both"/>
        <w:rPr>
          <w:szCs w:val="22"/>
          <w:lang w:eastAsia="en-US"/>
        </w:rPr>
      </w:pPr>
    </w:p>
    <w:p w14:paraId="67F9BD62"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6.2</w:t>
      </w:r>
      <w:r>
        <w:rPr>
          <w:sz w:val="22"/>
          <w:szCs w:val="22"/>
        </w:rPr>
        <w:tab/>
        <w:t>Nesuderinamumas</w:t>
      </w:r>
    </w:p>
    <w:p w14:paraId="72E344F2" w14:textId="77777777" w:rsidR="0026611C" w:rsidRDefault="0026611C" w:rsidP="0026611C">
      <w:pPr>
        <w:autoSpaceDE w:val="0"/>
        <w:autoSpaceDN w:val="0"/>
        <w:adjustRightInd w:val="0"/>
        <w:jc w:val="both"/>
        <w:rPr>
          <w:szCs w:val="22"/>
          <w:lang w:eastAsia="en-US"/>
        </w:rPr>
      </w:pPr>
    </w:p>
    <w:p w14:paraId="13D8EAC8" w14:textId="77777777" w:rsidR="0026611C" w:rsidRDefault="0026611C" w:rsidP="0026611C">
      <w:pPr>
        <w:autoSpaceDE w:val="0"/>
        <w:autoSpaceDN w:val="0"/>
        <w:adjustRightInd w:val="0"/>
        <w:jc w:val="both"/>
        <w:rPr>
          <w:szCs w:val="22"/>
          <w:lang w:eastAsia="en-US"/>
        </w:rPr>
      </w:pPr>
      <w:r>
        <w:rPr>
          <w:szCs w:val="22"/>
          <w:lang w:eastAsia="en-US"/>
        </w:rPr>
        <w:t>Duomenys nebūtini.</w:t>
      </w:r>
    </w:p>
    <w:p w14:paraId="03B3BFAB" w14:textId="77777777" w:rsidR="0026611C" w:rsidRDefault="0026611C" w:rsidP="0026611C">
      <w:pPr>
        <w:autoSpaceDE w:val="0"/>
        <w:autoSpaceDN w:val="0"/>
        <w:adjustRightInd w:val="0"/>
        <w:jc w:val="both"/>
        <w:rPr>
          <w:szCs w:val="22"/>
          <w:lang w:eastAsia="en-US"/>
        </w:rPr>
      </w:pPr>
    </w:p>
    <w:p w14:paraId="21CCC1C3"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6.3</w:t>
      </w:r>
      <w:r>
        <w:rPr>
          <w:sz w:val="22"/>
          <w:szCs w:val="22"/>
        </w:rPr>
        <w:tab/>
        <w:t>Tinkamumo laikas</w:t>
      </w:r>
    </w:p>
    <w:p w14:paraId="473229FC" w14:textId="77777777" w:rsidR="0026611C" w:rsidRDefault="0026611C" w:rsidP="0026611C">
      <w:pPr>
        <w:suppressAutoHyphens/>
        <w:jc w:val="both"/>
        <w:rPr>
          <w:szCs w:val="22"/>
        </w:rPr>
      </w:pPr>
    </w:p>
    <w:p w14:paraId="6A8181B6" w14:textId="77777777" w:rsidR="0026611C" w:rsidRDefault="0026611C" w:rsidP="0026611C">
      <w:pPr>
        <w:suppressAutoHyphens/>
        <w:jc w:val="both"/>
        <w:rPr>
          <w:szCs w:val="22"/>
        </w:rPr>
      </w:pPr>
      <w:r>
        <w:rPr>
          <w:szCs w:val="22"/>
        </w:rPr>
        <w:t>4</w:t>
      </w:r>
      <w:r w:rsidR="00843CA1">
        <w:rPr>
          <w:szCs w:val="22"/>
        </w:rPr>
        <w:t> </w:t>
      </w:r>
      <w:r>
        <w:rPr>
          <w:szCs w:val="22"/>
        </w:rPr>
        <w:t>metai.</w:t>
      </w:r>
    </w:p>
    <w:p w14:paraId="055A02CE" w14:textId="77777777" w:rsidR="0026611C" w:rsidRDefault="0026611C" w:rsidP="0026611C">
      <w:pPr>
        <w:jc w:val="both"/>
        <w:rPr>
          <w:szCs w:val="22"/>
        </w:rPr>
      </w:pPr>
    </w:p>
    <w:p w14:paraId="692A4A96"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6.4</w:t>
      </w:r>
      <w:r>
        <w:rPr>
          <w:sz w:val="22"/>
          <w:szCs w:val="22"/>
        </w:rPr>
        <w:tab/>
        <w:t>Specialios laikymo sąlygos</w:t>
      </w:r>
    </w:p>
    <w:p w14:paraId="167C4DB6" w14:textId="77777777" w:rsidR="0026611C" w:rsidRDefault="0026611C" w:rsidP="0026611C">
      <w:pPr>
        <w:autoSpaceDE w:val="0"/>
        <w:autoSpaceDN w:val="0"/>
        <w:adjustRightInd w:val="0"/>
        <w:jc w:val="both"/>
        <w:rPr>
          <w:szCs w:val="22"/>
        </w:rPr>
      </w:pPr>
    </w:p>
    <w:p w14:paraId="39BE0434" w14:textId="77777777" w:rsidR="0026611C" w:rsidRDefault="0026611C" w:rsidP="0026611C">
      <w:pPr>
        <w:autoSpaceDE w:val="0"/>
        <w:autoSpaceDN w:val="0"/>
        <w:adjustRightInd w:val="0"/>
        <w:jc w:val="both"/>
        <w:rPr>
          <w:szCs w:val="22"/>
        </w:rPr>
      </w:pPr>
      <w:r>
        <w:rPr>
          <w:szCs w:val="22"/>
        </w:rPr>
        <w:t xml:space="preserve">Šiam </w:t>
      </w:r>
      <w:r>
        <w:rPr>
          <w:szCs w:val="22"/>
          <w:lang w:eastAsia="en-US"/>
        </w:rPr>
        <w:t>vaistiniam</w:t>
      </w:r>
      <w:r>
        <w:rPr>
          <w:szCs w:val="22"/>
        </w:rPr>
        <w:t xml:space="preserve"> preparatui specialių laikymo sąlygų nereikia.</w:t>
      </w:r>
    </w:p>
    <w:p w14:paraId="49B40480" w14:textId="77777777" w:rsidR="0026611C" w:rsidRDefault="0026611C" w:rsidP="0026611C">
      <w:pPr>
        <w:suppressAutoHyphens/>
        <w:jc w:val="both"/>
        <w:rPr>
          <w:szCs w:val="22"/>
        </w:rPr>
      </w:pPr>
    </w:p>
    <w:p w14:paraId="1A1D7287"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6.5</w:t>
      </w:r>
      <w:r>
        <w:rPr>
          <w:sz w:val="22"/>
          <w:szCs w:val="22"/>
        </w:rPr>
        <w:tab/>
      </w:r>
      <w:proofErr w:type="spellStart"/>
      <w:r>
        <w:rPr>
          <w:sz w:val="22"/>
          <w:szCs w:val="22"/>
        </w:rPr>
        <w:t>Talpyklės</w:t>
      </w:r>
      <w:proofErr w:type="spellEnd"/>
      <w:r>
        <w:rPr>
          <w:sz w:val="22"/>
          <w:szCs w:val="22"/>
        </w:rPr>
        <w:t xml:space="preserve"> pobūdis ir jos turinys</w:t>
      </w:r>
    </w:p>
    <w:p w14:paraId="76BF5837" w14:textId="77777777" w:rsidR="0026611C" w:rsidRDefault="0026611C" w:rsidP="0026611C">
      <w:pPr>
        <w:suppressAutoHyphens/>
        <w:jc w:val="both"/>
        <w:rPr>
          <w:szCs w:val="22"/>
        </w:rPr>
      </w:pPr>
    </w:p>
    <w:p w14:paraId="25A83882" w14:textId="77777777" w:rsidR="0026611C" w:rsidRDefault="0026611C" w:rsidP="0026611C">
      <w:pPr>
        <w:autoSpaceDE w:val="0"/>
        <w:autoSpaceDN w:val="0"/>
        <w:adjustRightInd w:val="0"/>
        <w:jc w:val="both"/>
        <w:rPr>
          <w:szCs w:val="22"/>
        </w:rPr>
      </w:pPr>
      <w:r>
        <w:rPr>
          <w:szCs w:val="22"/>
        </w:rPr>
        <w:t>OPA</w:t>
      </w:r>
      <w:r w:rsidR="00A206A9">
        <w:rPr>
          <w:szCs w:val="22"/>
        </w:rPr>
        <w:t xml:space="preserve"> </w:t>
      </w:r>
      <w:r>
        <w:rPr>
          <w:szCs w:val="22"/>
        </w:rPr>
        <w:t>/</w:t>
      </w:r>
      <w:r w:rsidR="00A206A9">
        <w:rPr>
          <w:szCs w:val="22"/>
        </w:rPr>
        <w:t xml:space="preserve"> </w:t>
      </w:r>
      <w:r>
        <w:rPr>
          <w:szCs w:val="22"/>
          <w:lang w:eastAsia="en-US"/>
        </w:rPr>
        <w:t>Al</w:t>
      </w:r>
      <w:r w:rsidR="00A206A9">
        <w:rPr>
          <w:szCs w:val="22"/>
          <w:lang w:eastAsia="en-US"/>
        </w:rPr>
        <w:t xml:space="preserve"> </w:t>
      </w:r>
      <w:r>
        <w:rPr>
          <w:szCs w:val="22"/>
        </w:rPr>
        <w:t>/</w:t>
      </w:r>
      <w:r w:rsidR="00A206A9">
        <w:rPr>
          <w:szCs w:val="22"/>
        </w:rPr>
        <w:t xml:space="preserve"> </w:t>
      </w:r>
      <w:r>
        <w:rPr>
          <w:szCs w:val="22"/>
        </w:rPr>
        <w:t>PVC</w:t>
      </w:r>
      <w:r w:rsidR="00A206A9">
        <w:rPr>
          <w:szCs w:val="22"/>
        </w:rPr>
        <w:t xml:space="preserve"> </w:t>
      </w:r>
      <w:r>
        <w:rPr>
          <w:szCs w:val="22"/>
        </w:rPr>
        <w:t>/</w:t>
      </w:r>
      <w:r w:rsidR="00A206A9">
        <w:rPr>
          <w:szCs w:val="22"/>
        </w:rPr>
        <w:t xml:space="preserve"> </w:t>
      </w:r>
      <w:r>
        <w:rPr>
          <w:szCs w:val="22"/>
        </w:rPr>
        <w:t>Al lizdinės plokštelės.</w:t>
      </w:r>
    </w:p>
    <w:p w14:paraId="418C96E3" w14:textId="77777777" w:rsidR="0026611C" w:rsidRDefault="0026611C" w:rsidP="0026611C">
      <w:pPr>
        <w:suppressAutoHyphens/>
        <w:jc w:val="both"/>
        <w:rPr>
          <w:szCs w:val="22"/>
        </w:rPr>
      </w:pPr>
      <w:r>
        <w:rPr>
          <w:szCs w:val="22"/>
        </w:rPr>
        <w:t>Pakuotės dydžiai: 1, 2, 3, 4, 6, 8, 12, 18 ir 24</w:t>
      </w:r>
      <w:r w:rsidR="00A206A9">
        <w:rPr>
          <w:szCs w:val="22"/>
        </w:rPr>
        <w:t> </w:t>
      </w:r>
      <w:r>
        <w:rPr>
          <w:szCs w:val="22"/>
        </w:rPr>
        <w:t>tabletės.</w:t>
      </w:r>
    </w:p>
    <w:p w14:paraId="49855D21" w14:textId="77777777" w:rsidR="0026611C" w:rsidRDefault="0026611C" w:rsidP="0026611C">
      <w:pPr>
        <w:suppressAutoHyphens/>
        <w:jc w:val="both"/>
        <w:rPr>
          <w:szCs w:val="22"/>
        </w:rPr>
      </w:pPr>
    </w:p>
    <w:p w14:paraId="1C528C96" w14:textId="77777777" w:rsidR="0026611C" w:rsidRDefault="0026611C" w:rsidP="0026611C">
      <w:pPr>
        <w:autoSpaceDE w:val="0"/>
        <w:autoSpaceDN w:val="0"/>
        <w:adjustRightInd w:val="0"/>
        <w:jc w:val="both"/>
        <w:rPr>
          <w:szCs w:val="22"/>
        </w:rPr>
      </w:pPr>
      <w:r>
        <w:rPr>
          <w:szCs w:val="22"/>
        </w:rPr>
        <w:t xml:space="preserve">Gali būti </w:t>
      </w:r>
      <w:r>
        <w:rPr>
          <w:szCs w:val="22"/>
          <w:lang w:eastAsia="en-US"/>
        </w:rPr>
        <w:t>tiekiamos</w:t>
      </w:r>
      <w:r>
        <w:rPr>
          <w:szCs w:val="22"/>
        </w:rPr>
        <w:t xml:space="preserve"> ne visų dydžių pakuotės.</w:t>
      </w:r>
    </w:p>
    <w:p w14:paraId="25E828EA" w14:textId="77777777" w:rsidR="0026611C" w:rsidRDefault="0026611C" w:rsidP="0026611C">
      <w:pPr>
        <w:suppressAutoHyphens/>
        <w:jc w:val="both"/>
        <w:rPr>
          <w:szCs w:val="22"/>
        </w:rPr>
      </w:pPr>
    </w:p>
    <w:p w14:paraId="56766B5A"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6.6</w:t>
      </w:r>
      <w:r>
        <w:rPr>
          <w:sz w:val="22"/>
          <w:szCs w:val="22"/>
        </w:rPr>
        <w:tab/>
        <w:t>Specialūs reikalavimai atliekoms tvarkyti</w:t>
      </w:r>
    </w:p>
    <w:p w14:paraId="18014D70" w14:textId="77777777" w:rsidR="0026611C" w:rsidRDefault="0026611C" w:rsidP="0026611C">
      <w:pPr>
        <w:jc w:val="both"/>
        <w:rPr>
          <w:szCs w:val="22"/>
        </w:rPr>
      </w:pPr>
    </w:p>
    <w:p w14:paraId="05049131" w14:textId="77777777" w:rsidR="0026611C" w:rsidRDefault="0026611C" w:rsidP="0026611C">
      <w:pPr>
        <w:autoSpaceDE w:val="0"/>
        <w:autoSpaceDN w:val="0"/>
        <w:adjustRightInd w:val="0"/>
        <w:jc w:val="both"/>
        <w:rPr>
          <w:szCs w:val="22"/>
        </w:rPr>
      </w:pPr>
      <w:r>
        <w:rPr>
          <w:szCs w:val="22"/>
        </w:rPr>
        <w:t xml:space="preserve">Specialių </w:t>
      </w:r>
      <w:r>
        <w:rPr>
          <w:szCs w:val="22"/>
          <w:lang w:eastAsia="en-US"/>
        </w:rPr>
        <w:t>reikalavimų</w:t>
      </w:r>
      <w:r>
        <w:rPr>
          <w:szCs w:val="22"/>
        </w:rPr>
        <w:t xml:space="preserve"> nėra.</w:t>
      </w:r>
    </w:p>
    <w:p w14:paraId="1B42AD90" w14:textId="77777777" w:rsidR="0026611C" w:rsidRDefault="0026611C" w:rsidP="0026611C">
      <w:pPr>
        <w:suppressAutoHyphens/>
        <w:jc w:val="both"/>
        <w:rPr>
          <w:szCs w:val="22"/>
        </w:rPr>
      </w:pPr>
    </w:p>
    <w:p w14:paraId="68093FF5" w14:textId="77777777" w:rsidR="0026611C" w:rsidRDefault="0026611C" w:rsidP="0026611C">
      <w:pPr>
        <w:suppressAutoHyphens/>
        <w:jc w:val="both"/>
        <w:rPr>
          <w:szCs w:val="22"/>
        </w:rPr>
      </w:pPr>
    </w:p>
    <w:p w14:paraId="45E78141" w14:textId="77777777" w:rsidR="0026611C" w:rsidRDefault="0026611C" w:rsidP="0026611C">
      <w:pPr>
        <w:pStyle w:val="Antrat1"/>
        <w:rPr>
          <w:sz w:val="22"/>
        </w:rPr>
      </w:pPr>
      <w:r>
        <w:rPr>
          <w:sz w:val="22"/>
          <w:szCs w:val="22"/>
        </w:rPr>
        <w:t>7.</w:t>
      </w:r>
      <w:r>
        <w:rPr>
          <w:sz w:val="22"/>
          <w:szCs w:val="22"/>
        </w:rPr>
        <w:tab/>
      </w:r>
      <w:r>
        <w:rPr>
          <w:sz w:val="22"/>
        </w:rPr>
        <w:t>REGISTRUOTOJAS</w:t>
      </w:r>
    </w:p>
    <w:p w14:paraId="5D567FFD" w14:textId="77777777" w:rsidR="0026611C" w:rsidRDefault="0026611C" w:rsidP="0026611C">
      <w:pPr>
        <w:suppressAutoHyphens/>
        <w:jc w:val="both"/>
        <w:rPr>
          <w:szCs w:val="22"/>
        </w:rPr>
      </w:pPr>
    </w:p>
    <w:p w14:paraId="5A7903E5" w14:textId="77777777" w:rsidR="0026611C" w:rsidRDefault="0026611C" w:rsidP="0026611C">
      <w:pPr>
        <w:jc w:val="both"/>
        <w:rPr>
          <w:szCs w:val="22"/>
        </w:rPr>
      </w:pPr>
      <w:r>
        <w:rPr>
          <w:szCs w:val="22"/>
        </w:rPr>
        <w:t xml:space="preserve">STADA </w:t>
      </w:r>
      <w:proofErr w:type="spellStart"/>
      <w:r>
        <w:rPr>
          <w:szCs w:val="22"/>
        </w:rPr>
        <w:t>Arzneimittel</w:t>
      </w:r>
      <w:proofErr w:type="spellEnd"/>
      <w:r>
        <w:rPr>
          <w:szCs w:val="22"/>
        </w:rPr>
        <w:t xml:space="preserve"> AG</w:t>
      </w:r>
    </w:p>
    <w:p w14:paraId="6F97531D" w14:textId="77777777" w:rsidR="0026611C" w:rsidRDefault="0026611C" w:rsidP="0026611C">
      <w:pPr>
        <w:jc w:val="both"/>
        <w:rPr>
          <w:noProof/>
          <w:szCs w:val="22"/>
        </w:rPr>
      </w:pPr>
      <w:r>
        <w:rPr>
          <w:noProof/>
          <w:szCs w:val="22"/>
        </w:rPr>
        <w:lastRenderedPageBreak/>
        <w:t>Stadastrasse 2-18</w:t>
      </w:r>
    </w:p>
    <w:p w14:paraId="1B5C6118" w14:textId="77777777" w:rsidR="0026611C" w:rsidRDefault="0026611C" w:rsidP="0026611C">
      <w:pPr>
        <w:jc w:val="both"/>
        <w:rPr>
          <w:noProof/>
          <w:szCs w:val="22"/>
        </w:rPr>
      </w:pPr>
      <w:r>
        <w:rPr>
          <w:noProof/>
          <w:szCs w:val="22"/>
        </w:rPr>
        <w:t>D-61118 Bad Vilbel</w:t>
      </w:r>
    </w:p>
    <w:p w14:paraId="42059C60" w14:textId="77777777" w:rsidR="0026611C" w:rsidRDefault="0026611C" w:rsidP="0026611C">
      <w:pPr>
        <w:jc w:val="both"/>
        <w:rPr>
          <w:noProof/>
          <w:szCs w:val="22"/>
        </w:rPr>
      </w:pPr>
      <w:r>
        <w:rPr>
          <w:noProof/>
          <w:szCs w:val="22"/>
        </w:rPr>
        <w:t>Vokietija</w:t>
      </w:r>
    </w:p>
    <w:p w14:paraId="6C4CF3BA" w14:textId="77777777" w:rsidR="0026611C" w:rsidRDefault="0026611C" w:rsidP="0026611C">
      <w:pPr>
        <w:suppressAutoHyphens/>
        <w:jc w:val="both"/>
        <w:rPr>
          <w:szCs w:val="22"/>
        </w:rPr>
      </w:pPr>
    </w:p>
    <w:p w14:paraId="5F2F1324" w14:textId="77777777" w:rsidR="0026611C" w:rsidRDefault="0026611C" w:rsidP="0026611C">
      <w:pPr>
        <w:suppressAutoHyphens/>
        <w:jc w:val="both"/>
        <w:rPr>
          <w:szCs w:val="22"/>
        </w:rPr>
      </w:pPr>
    </w:p>
    <w:p w14:paraId="2BFE2D90" w14:textId="77777777" w:rsidR="0026611C" w:rsidRDefault="0026611C" w:rsidP="0026611C">
      <w:pPr>
        <w:pStyle w:val="Antrat1"/>
        <w:rPr>
          <w:sz w:val="22"/>
          <w:szCs w:val="22"/>
        </w:rPr>
      </w:pPr>
      <w:r>
        <w:rPr>
          <w:sz w:val="22"/>
          <w:szCs w:val="22"/>
        </w:rPr>
        <w:t>8.</w:t>
      </w:r>
      <w:r>
        <w:rPr>
          <w:sz w:val="22"/>
          <w:szCs w:val="22"/>
        </w:rPr>
        <w:tab/>
      </w:r>
      <w:r>
        <w:rPr>
          <w:sz w:val="22"/>
        </w:rPr>
        <w:t>REGISTRACIJOS</w:t>
      </w:r>
      <w:r>
        <w:rPr>
          <w:sz w:val="22"/>
          <w:szCs w:val="22"/>
        </w:rPr>
        <w:t xml:space="preserve"> PAŽYMĖJIMO NUMERIS (-IAI)</w:t>
      </w:r>
    </w:p>
    <w:p w14:paraId="5126ACDA" w14:textId="77777777" w:rsidR="0026611C" w:rsidRDefault="0026611C" w:rsidP="0026611C">
      <w:pPr>
        <w:suppressAutoHyphens/>
        <w:jc w:val="both"/>
        <w:rPr>
          <w:szCs w:val="22"/>
        </w:rPr>
      </w:pPr>
    </w:p>
    <w:p w14:paraId="53C2023B" w14:textId="77777777" w:rsidR="0026611C" w:rsidRDefault="0026611C" w:rsidP="0026611C">
      <w:pPr>
        <w:rPr>
          <w:bCs/>
          <w:szCs w:val="22"/>
        </w:rPr>
      </w:pPr>
      <w:r>
        <w:rPr>
          <w:bCs/>
          <w:szCs w:val="22"/>
        </w:rPr>
        <w:t xml:space="preserve">N1 </w:t>
      </w:r>
      <w:r w:rsidR="008B0B8D">
        <w:rPr>
          <w:bCs/>
          <w:szCs w:val="22"/>
        </w:rPr>
        <w:t>–</w:t>
      </w:r>
      <w:r>
        <w:rPr>
          <w:bCs/>
          <w:szCs w:val="22"/>
        </w:rPr>
        <w:t xml:space="preserve"> LT/1/06/0602/001</w:t>
      </w:r>
    </w:p>
    <w:p w14:paraId="54DC85DF" w14:textId="77777777" w:rsidR="0026611C" w:rsidRDefault="0026611C" w:rsidP="0026611C">
      <w:pPr>
        <w:rPr>
          <w:bCs/>
          <w:szCs w:val="22"/>
        </w:rPr>
      </w:pPr>
      <w:r>
        <w:rPr>
          <w:bCs/>
          <w:szCs w:val="22"/>
        </w:rPr>
        <w:t xml:space="preserve">N2 </w:t>
      </w:r>
      <w:r w:rsidR="008B0B8D">
        <w:rPr>
          <w:bCs/>
          <w:szCs w:val="22"/>
        </w:rPr>
        <w:t>–</w:t>
      </w:r>
      <w:r>
        <w:rPr>
          <w:bCs/>
          <w:szCs w:val="22"/>
        </w:rPr>
        <w:t xml:space="preserve"> LT/1/06/0602/002</w:t>
      </w:r>
    </w:p>
    <w:p w14:paraId="2B08A031" w14:textId="77777777" w:rsidR="0026611C" w:rsidRDefault="0026611C" w:rsidP="0026611C">
      <w:pPr>
        <w:suppressAutoHyphens/>
        <w:jc w:val="both"/>
        <w:rPr>
          <w:szCs w:val="22"/>
        </w:rPr>
      </w:pPr>
      <w:r>
        <w:rPr>
          <w:szCs w:val="22"/>
        </w:rPr>
        <w:t xml:space="preserve">N3 </w:t>
      </w:r>
      <w:r w:rsidR="008B0B8D">
        <w:rPr>
          <w:szCs w:val="22"/>
        </w:rPr>
        <w:t>–</w:t>
      </w:r>
      <w:r>
        <w:rPr>
          <w:szCs w:val="22"/>
        </w:rPr>
        <w:t xml:space="preserve"> LT/1/06/0602/013</w:t>
      </w:r>
    </w:p>
    <w:p w14:paraId="04F64C06" w14:textId="77777777" w:rsidR="0026611C" w:rsidRDefault="0026611C" w:rsidP="0026611C">
      <w:pPr>
        <w:rPr>
          <w:bCs/>
          <w:szCs w:val="22"/>
        </w:rPr>
      </w:pPr>
      <w:r>
        <w:rPr>
          <w:bCs/>
          <w:szCs w:val="22"/>
        </w:rPr>
        <w:t xml:space="preserve">N4 </w:t>
      </w:r>
      <w:r w:rsidR="008B0B8D">
        <w:rPr>
          <w:bCs/>
          <w:szCs w:val="22"/>
        </w:rPr>
        <w:t>–</w:t>
      </w:r>
      <w:r>
        <w:rPr>
          <w:bCs/>
          <w:szCs w:val="22"/>
        </w:rPr>
        <w:t xml:space="preserve"> LT/1/06/0602/003</w:t>
      </w:r>
    </w:p>
    <w:p w14:paraId="77CF3BF2" w14:textId="77777777" w:rsidR="0026611C" w:rsidRDefault="0026611C" w:rsidP="0026611C">
      <w:pPr>
        <w:rPr>
          <w:bCs/>
          <w:szCs w:val="22"/>
        </w:rPr>
      </w:pPr>
      <w:r>
        <w:rPr>
          <w:bCs/>
          <w:szCs w:val="22"/>
        </w:rPr>
        <w:t xml:space="preserve">N6 </w:t>
      </w:r>
      <w:r w:rsidR="00A206A9">
        <w:rPr>
          <w:bCs/>
          <w:szCs w:val="22"/>
        </w:rPr>
        <w:t>–</w:t>
      </w:r>
      <w:r>
        <w:rPr>
          <w:bCs/>
          <w:szCs w:val="22"/>
        </w:rPr>
        <w:t xml:space="preserve"> LT/1/06/0602/004</w:t>
      </w:r>
    </w:p>
    <w:p w14:paraId="643BB4D6" w14:textId="77777777" w:rsidR="0026611C" w:rsidRDefault="0026611C" w:rsidP="0026611C">
      <w:pPr>
        <w:rPr>
          <w:bCs/>
          <w:szCs w:val="22"/>
        </w:rPr>
      </w:pPr>
      <w:r>
        <w:rPr>
          <w:bCs/>
          <w:szCs w:val="22"/>
        </w:rPr>
        <w:t xml:space="preserve">N12 </w:t>
      </w:r>
      <w:r w:rsidR="00A206A9">
        <w:rPr>
          <w:bCs/>
          <w:szCs w:val="22"/>
        </w:rPr>
        <w:t>–</w:t>
      </w:r>
      <w:r>
        <w:rPr>
          <w:bCs/>
          <w:szCs w:val="22"/>
        </w:rPr>
        <w:t xml:space="preserve"> LT/1/06/0602/005</w:t>
      </w:r>
    </w:p>
    <w:p w14:paraId="619574BE" w14:textId="77777777" w:rsidR="0026611C" w:rsidRDefault="0026611C" w:rsidP="0026611C">
      <w:pPr>
        <w:rPr>
          <w:bCs/>
          <w:szCs w:val="22"/>
        </w:rPr>
      </w:pPr>
      <w:r>
        <w:rPr>
          <w:bCs/>
          <w:szCs w:val="22"/>
        </w:rPr>
        <w:t xml:space="preserve">N24 </w:t>
      </w:r>
      <w:r w:rsidR="00A206A9">
        <w:rPr>
          <w:bCs/>
          <w:szCs w:val="22"/>
        </w:rPr>
        <w:t>–</w:t>
      </w:r>
      <w:r>
        <w:rPr>
          <w:bCs/>
          <w:szCs w:val="22"/>
        </w:rPr>
        <w:t xml:space="preserve"> LT/1/06/0602/014</w:t>
      </w:r>
    </w:p>
    <w:p w14:paraId="3DAC98A8" w14:textId="77777777" w:rsidR="0026611C" w:rsidRDefault="0026611C" w:rsidP="0026611C">
      <w:pPr>
        <w:suppressAutoHyphens/>
        <w:jc w:val="both"/>
        <w:rPr>
          <w:szCs w:val="22"/>
        </w:rPr>
      </w:pPr>
    </w:p>
    <w:p w14:paraId="216933A2" w14:textId="77777777" w:rsidR="0026611C" w:rsidRDefault="0026611C" w:rsidP="0026611C">
      <w:pPr>
        <w:suppressAutoHyphens/>
        <w:jc w:val="both"/>
        <w:rPr>
          <w:szCs w:val="22"/>
        </w:rPr>
      </w:pPr>
    </w:p>
    <w:p w14:paraId="5BEE9615" w14:textId="77777777" w:rsidR="0026611C" w:rsidRDefault="0026611C" w:rsidP="0026611C">
      <w:pPr>
        <w:pStyle w:val="Antrat1"/>
        <w:rPr>
          <w:sz w:val="22"/>
          <w:szCs w:val="22"/>
        </w:rPr>
      </w:pPr>
      <w:r>
        <w:rPr>
          <w:sz w:val="22"/>
          <w:szCs w:val="22"/>
        </w:rPr>
        <w:t>9.</w:t>
      </w:r>
      <w:r>
        <w:rPr>
          <w:sz w:val="22"/>
          <w:szCs w:val="22"/>
        </w:rPr>
        <w:tab/>
      </w:r>
      <w:r>
        <w:rPr>
          <w:sz w:val="22"/>
        </w:rPr>
        <w:t>REGISTRAVIMO</w:t>
      </w:r>
      <w:r>
        <w:rPr>
          <w:sz w:val="22"/>
          <w:szCs w:val="22"/>
        </w:rPr>
        <w:t xml:space="preserve"> / </w:t>
      </w:r>
      <w:r>
        <w:rPr>
          <w:sz w:val="22"/>
        </w:rPr>
        <w:t>PERREGISTRAVIMO</w:t>
      </w:r>
      <w:r>
        <w:rPr>
          <w:sz w:val="22"/>
          <w:szCs w:val="22"/>
        </w:rPr>
        <w:t xml:space="preserve"> DATA</w:t>
      </w:r>
    </w:p>
    <w:p w14:paraId="6B00815D" w14:textId="77777777" w:rsidR="0026611C" w:rsidRDefault="0026611C" w:rsidP="0026611C">
      <w:pPr>
        <w:rPr>
          <w:szCs w:val="22"/>
        </w:rPr>
      </w:pPr>
    </w:p>
    <w:p w14:paraId="0D6FAF8B" w14:textId="77777777" w:rsidR="0026611C" w:rsidRDefault="0026611C" w:rsidP="0026611C">
      <w:pPr>
        <w:rPr>
          <w:szCs w:val="22"/>
        </w:rPr>
      </w:pPr>
      <w:r>
        <w:rPr>
          <w:szCs w:val="22"/>
        </w:rPr>
        <w:t>Registravimo data 2006</w:t>
      </w:r>
      <w:r w:rsidR="00A206A9">
        <w:rPr>
          <w:szCs w:val="22"/>
        </w:rPr>
        <w:t> </w:t>
      </w:r>
      <w:r>
        <w:rPr>
          <w:szCs w:val="22"/>
        </w:rPr>
        <w:t>m. lapkričio 17</w:t>
      </w:r>
      <w:r w:rsidR="00A206A9">
        <w:rPr>
          <w:szCs w:val="22"/>
        </w:rPr>
        <w:t> </w:t>
      </w:r>
      <w:r>
        <w:rPr>
          <w:szCs w:val="22"/>
        </w:rPr>
        <w:t>d.</w:t>
      </w:r>
    </w:p>
    <w:p w14:paraId="10AE2A8F" w14:textId="77777777" w:rsidR="0026611C" w:rsidRDefault="0026611C" w:rsidP="0026611C">
      <w:pPr>
        <w:rPr>
          <w:szCs w:val="22"/>
        </w:rPr>
      </w:pPr>
      <w:r>
        <w:rPr>
          <w:szCs w:val="22"/>
        </w:rPr>
        <w:t>Paskutinio perregistravimo data 2012</w:t>
      </w:r>
      <w:r w:rsidR="00A206A9">
        <w:rPr>
          <w:szCs w:val="22"/>
        </w:rPr>
        <w:t> </w:t>
      </w:r>
      <w:r>
        <w:rPr>
          <w:szCs w:val="22"/>
        </w:rPr>
        <w:t>m. lapkričio 16</w:t>
      </w:r>
      <w:r w:rsidR="00A206A9">
        <w:rPr>
          <w:szCs w:val="22"/>
        </w:rPr>
        <w:t> </w:t>
      </w:r>
      <w:r>
        <w:rPr>
          <w:szCs w:val="22"/>
        </w:rPr>
        <w:t>d.</w:t>
      </w:r>
    </w:p>
    <w:p w14:paraId="04A3793C" w14:textId="77777777" w:rsidR="0026611C" w:rsidRDefault="0026611C" w:rsidP="0026611C">
      <w:pPr>
        <w:rPr>
          <w:szCs w:val="22"/>
        </w:rPr>
      </w:pPr>
    </w:p>
    <w:p w14:paraId="0E6E98A4" w14:textId="77777777" w:rsidR="004F293B" w:rsidRDefault="004F293B" w:rsidP="0026611C">
      <w:pPr>
        <w:rPr>
          <w:szCs w:val="22"/>
        </w:rPr>
      </w:pPr>
    </w:p>
    <w:p w14:paraId="43E274A4" w14:textId="77777777" w:rsidR="0026611C" w:rsidRDefault="0026611C" w:rsidP="0026611C">
      <w:pPr>
        <w:pStyle w:val="Antrat1"/>
        <w:rPr>
          <w:sz w:val="22"/>
          <w:szCs w:val="22"/>
        </w:rPr>
      </w:pPr>
      <w:r>
        <w:rPr>
          <w:sz w:val="22"/>
          <w:szCs w:val="22"/>
        </w:rPr>
        <w:t>10.</w:t>
      </w:r>
      <w:r>
        <w:rPr>
          <w:sz w:val="22"/>
          <w:szCs w:val="22"/>
        </w:rPr>
        <w:tab/>
        <w:t>TEKSTO PERŽIŪROS DATA</w:t>
      </w:r>
    </w:p>
    <w:p w14:paraId="61A17FBB" w14:textId="77777777" w:rsidR="0026611C" w:rsidRDefault="0026611C" w:rsidP="0026611C">
      <w:pPr>
        <w:pStyle w:val="Pagrindinistekstas"/>
        <w:spacing w:after="0"/>
        <w:jc w:val="both"/>
        <w:rPr>
          <w:sz w:val="22"/>
          <w:szCs w:val="22"/>
        </w:rPr>
      </w:pPr>
    </w:p>
    <w:p w14:paraId="0BAE2611" w14:textId="77777777" w:rsidR="0026611C" w:rsidRDefault="00AE351C" w:rsidP="0026611C">
      <w:pPr>
        <w:pStyle w:val="Pagrindinistekstas"/>
        <w:spacing w:after="0"/>
        <w:rPr>
          <w:sz w:val="22"/>
          <w:szCs w:val="22"/>
          <w:lang w:val="lt-LT"/>
        </w:rPr>
      </w:pPr>
      <w:r>
        <w:rPr>
          <w:sz w:val="22"/>
          <w:szCs w:val="22"/>
          <w:lang w:val="lt-LT"/>
        </w:rPr>
        <w:t>2025 m. spalio 7 d.</w:t>
      </w:r>
    </w:p>
    <w:p w14:paraId="32F71AB1" w14:textId="77777777" w:rsidR="0026611C" w:rsidRDefault="0026611C" w:rsidP="0026611C">
      <w:pPr>
        <w:pStyle w:val="Pagrindinistekstas"/>
        <w:spacing w:after="0"/>
        <w:rPr>
          <w:sz w:val="22"/>
          <w:szCs w:val="22"/>
          <w:lang w:val="lt-LT"/>
        </w:rPr>
      </w:pPr>
    </w:p>
    <w:p w14:paraId="4CC7BAD6" w14:textId="77777777" w:rsidR="0026611C" w:rsidRDefault="0026611C" w:rsidP="0026611C">
      <w:pPr>
        <w:spacing w:after="200" w:line="276" w:lineRule="auto"/>
        <w:rPr>
          <w:szCs w:val="22"/>
        </w:rPr>
      </w:pPr>
      <w:r>
        <w:rPr>
          <w:szCs w:val="22"/>
        </w:rPr>
        <w:t xml:space="preserve">Išsami informacija apie šį vaistinį preparatą pateikiama Valstybinės vaistų kontrolės tarnybos prie Lietuvos Respublikos sveikatos apsaugos ministerijos tinklalapyje </w:t>
      </w:r>
      <w:r w:rsidR="008B0B8D" w:rsidRPr="008B0B8D">
        <w:rPr>
          <w:color w:val="0000EE"/>
          <w:szCs w:val="22"/>
          <w:u w:val="single"/>
        </w:rPr>
        <w:t>https://vvkt.lrv.lt/lt/.</w:t>
      </w:r>
    </w:p>
    <w:p w14:paraId="255788F9" w14:textId="77777777" w:rsidR="0026611C" w:rsidRDefault="0026611C" w:rsidP="0026611C">
      <w:pPr>
        <w:spacing w:after="200" w:line="276" w:lineRule="auto"/>
        <w:rPr>
          <w:szCs w:val="22"/>
        </w:rPr>
      </w:pPr>
      <w:r>
        <w:rPr>
          <w:szCs w:val="22"/>
        </w:rPr>
        <w:br w:type="page"/>
      </w:r>
    </w:p>
    <w:p w14:paraId="2A2E7B25" w14:textId="77777777" w:rsidR="0026611C" w:rsidRDefault="0026611C" w:rsidP="0026611C">
      <w:pPr>
        <w:pStyle w:val="Pagrindinistekstas"/>
        <w:spacing w:after="0"/>
        <w:rPr>
          <w:sz w:val="22"/>
          <w:szCs w:val="22"/>
        </w:rPr>
      </w:pPr>
    </w:p>
    <w:p w14:paraId="5437073E" w14:textId="77777777" w:rsidR="0026611C" w:rsidRDefault="0026611C" w:rsidP="0026611C">
      <w:pPr>
        <w:pStyle w:val="Pagrindinistekstas"/>
        <w:spacing w:after="0"/>
        <w:rPr>
          <w:sz w:val="22"/>
          <w:szCs w:val="22"/>
        </w:rPr>
      </w:pPr>
    </w:p>
    <w:p w14:paraId="5E1DB654" w14:textId="77777777" w:rsidR="0026611C" w:rsidRDefault="0026611C" w:rsidP="0026611C">
      <w:pPr>
        <w:pStyle w:val="Pagrindinistekstas"/>
        <w:spacing w:after="0"/>
        <w:rPr>
          <w:sz w:val="22"/>
          <w:szCs w:val="22"/>
        </w:rPr>
      </w:pPr>
    </w:p>
    <w:p w14:paraId="34E8A86E" w14:textId="77777777" w:rsidR="0026611C" w:rsidRDefault="0026611C" w:rsidP="0026611C">
      <w:pPr>
        <w:pStyle w:val="Pagrindinistekstas"/>
        <w:spacing w:after="0"/>
        <w:rPr>
          <w:sz w:val="22"/>
          <w:szCs w:val="22"/>
        </w:rPr>
      </w:pPr>
    </w:p>
    <w:p w14:paraId="5C925DB9" w14:textId="77777777" w:rsidR="0026611C" w:rsidRDefault="0026611C" w:rsidP="0026611C">
      <w:pPr>
        <w:pStyle w:val="Pagrindinistekstas"/>
        <w:spacing w:after="0"/>
        <w:rPr>
          <w:sz w:val="22"/>
          <w:szCs w:val="22"/>
        </w:rPr>
      </w:pPr>
    </w:p>
    <w:p w14:paraId="76227345" w14:textId="77777777" w:rsidR="0026611C" w:rsidRDefault="0026611C" w:rsidP="0026611C">
      <w:pPr>
        <w:pStyle w:val="Pagrindinistekstas"/>
        <w:spacing w:after="0"/>
        <w:rPr>
          <w:sz w:val="22"/>
          <w:szCs w:val="22"/>
        </w:rPr>
      </w:pPr>
    </w:p>
    <w:p w14:paraId="22AD21F1" w14:textId="77777777" w:rsidR="0026611C" w:rsidRDefault="0026611C" w:rsidP="0026611C">
      <w:pPr>
        <w:pStyle w:val="Pagrindinistekstas"/>
        <w:spacing w:after="0"/>
        <w:rPr>
          <w:sz w:val="22"/>
          <w:szCs w:val="22"/>
        </w:rPr>
      </w:pPr>
    </w:p>
    <w:p w14:paraId="66FBE866" w14:textId="77777777" w:rsidR="0026611C" w:rsidRDefault="0026611C" w:rsidP="0026611C">
      <w:pPr>
        <w:pStyle w:val="Pagrindinistekstas"/>
        <w:spacing w:after="0"/>
        <w:rPr>
          <w:sz w:val="22"/>
          <w:szCs w:val="22"/>
        </w:rPr>
      </w:pPr>
    </w:p>
    <w:p w14:paraId="690F86B1" w14:textId="77777777" w:rsidR="0026611C" w:rsidRDefault="0026611C" w:rsidP="0026611C">
      <w:pPr>
        <w:pStyle w:val="Pagrindinistekstas"/>
        <w:spacing w:after="0"/>
        <w:rPr>
          <w:sz w:val="22"/>
          <w:szCs w:val="22"/>
        </w:rPr>
      </w:pPr>
    </w:p>
    <w:p w14:paraId="13AF14E3" w14:textId="77777777" w:rsidR="0026611C" w:rsidRDefault="0026611C" w:rsidP="0026611C">
      <w:pPr>
        <w:pStyle w:val="Pagrindinistekstas"/>
        <w:spacing w:after="0"/>
        <w:rPr>
          <w:sz w:val="22"/>
          <w:szCs w:val="22"/>
        </w:rPr>
      </w:pPr>
    </w:p>
    <w:p w14:paraId="3EC1011C" w14:textId="77777777" w:rsidR="0026611C" w:rsidRDefault="0026611C" w:rsidP="0026611C">
      <w:pPr>
        <w:pStyle w:val="Pagrindinistekstas"/>
        <w:spacing w:after="0"/>
        <w:rPr>
          <w:sz w:val="22"/>
          <w:szCs w:val="22"/>
        </w:rPr>
      </w:pPr>
    </w:p>
    <w:p w14:paraId="0D54754D" w14:textId="77777777" w:rsidR="0026611C" w:rsidRDefault="0026611C" w:rsidP="0026611C">
      <w:pPr>
        <w:pStyle w:val="Pagrindinistekstas"/>
        <w:spacing w:after="0"/>
        <w:rPr>
          <w:sz w:val="22"/>
          <w:szCs w:val="22"/>
        </w:rPr>
      </w:pPr>
    </w:p>
    <w:p w14:paraId="7C24D48D" w14:textId="77777777" w:rsidR="0026611C" w:rsidRDefault="0026611C" w:rsidP="0026611C">
      <w:pPr>
        <w:pStyle w:val="Pagrindinistekstas"/>
        <w:spacing w:after="0"/>
        <w:rPr>
          <w:sz w:val="22"/>
          <w:szCs w:val="22"/>
        </w:rPr>
      </w:pPr>
    </w:p>
    <w:p w14:paraId="2BFB0D4D" w14:textId="77777777" w:rsidR="0026611C" w:rsidRDefault="0026611C" w:rsidP="0026611C">
      <w:pPr>
        <w:pStyle w:val="Pagrindinistekstas"/>
        <w:spacing w:after="0"/>
        <w:rPr>
          <w:sz w:val="22"/>
          <w:szCs w:val="22"/>
        </w:rPr>
      </w:pPr>
    </w:p>
    <w:p w14:paraId="593A01FC" w14:textId="77777777" w:rsidR="0026611C" w:rsidRDefault="0026611C" w:rsidP="0026611C">
      <w:pPr>
        <w:pStyle w:val="Pagrindinistekstas"/>
        <w:spacing w:after="0"/>
        <w:rPr>
          <w:sz w:val="22"/>
          <w:szCs w:val="22"/>
        </w:rPr>
      </w:pPr>
    </w:p>
    <w:p w14:paraId="216B1789" w14:textId="77777777" w:rsidR="0026611C" w:rsidRDefault="0026611C" w:rsidP="0026611C">
      <w:pPr>
        <w:pStyle w:val="Pagrindinistekstas"/>
        <w:spacing w:after="0"/>
        <w:rPr>
          <w:sz w:val="22"/>
          <w:szCs w:val="22"/>
        </w:rPr>
      </w:pPr>
    </w:p>
    <w:p w14:paraId="2472A755" w14:textId="77777777" w:rsidR="0026611C" w:rsidRDefault="0026611C" w:rsidP="0026611C">
      <w:pPr>
        <w:pStyle w:val="Pagrindinistekstas"/>
        <w:spacing w:after="0"/>
        <w:rPr>
          <w:sz w:val="22"/>
          <w:szCs w:val="22"/>
        </w:rPr>
      </w:pPr>
    </w:p>
    <w:p w14:paraId="5D8A2312" w14:textId="77777777" w:rsidR="0026611C" w:rsidRDefault="0026611C" w:rsidP="0026611C">
      <w:pPr>
        <w:pStyle w:val="Pagrindinistekstas"/>
        <w:spacing w:after="0"/>
        <w:rPr>
          <w:sz w:val="22"/>
          <w:szCs w:val="22"/>
        </w:rPr>
      </w:pPr>
    </w:p>
    <w:p w14:paraId="1770566A" w14:textId="77777777" w:rsidR="0026611C" w:rsidRDefault="0026611C" w:rsidP="0026611C">
      <w:pPr>
        <w:pStyle w:val="Pagrindinistekstas"/>
        <w:spacing w:after="0"/>
        <w:rPr>
          <w:sz w:val="22"/>
          <w:szCs w:val="22"/>
        </w:rPr>
      </w:pPr>
    </w:p>
    <w:p w14:paraId="4BAFD110" w14:textId="77777777" w:rsidR="0026611C" w:rsidRDefault="0026611C" w:rsidP="0026611C">
      <w:pPr>
        <w:pStyle w:val="Pagrindinistekstas"/>
        <w:spacing w:after="0"/>
        <w:rPr>
          <w:sz w:val="22"/>
          <w:szCs w:val="22"/>
        </w:rPr>
      </w:pPr>
    </w:p>
    <w:p w14:paraId="32F42143" w14:textId="77777777" w:rsidR="0026611C" w:rsidRDefault="0026611C" w:rsidP="0026611C">
      <w:pPr>
        <w:pStyle w:val="Pagrindinistekstas"/>
        <w:spacing w:after="0"/>
        <w:rPr>
          <w:sz w:val="22"/>
          <w:szCs w:val="22"/>
        </w:rPr>
      </w:pPr>
    </w:p>
    <w:p w14:paraId="5AACE7FF" w14:textId="77777777" w:rsidR="0026611C" w:rsidRDefault="0026611C" w:rsidP="0026611C">
      <w:pPr>
        <w:pStyle w:val="Pagrindinistekstas"/>
        <w:spacing w:after="0"/>
        <w:rPr>
          <w:sz w:val="22"/>
          <w:szCs w:val="22"/>
        </w:rPr>
      </w:pPr>
    </w:p>
    <w:p w14:paraId="364D079D" w14:textId="77777777" w:rsidR="0026611C" w:rsidRDefault="0026611C" w:rsidP="0026611C">
      <w:pPr>
        <w:jc w:val="center"/>
        <w:rPr>
          <w:b/>
          <w:iCs/>
          <w:szCs w:val="22"/>
        </w:rPr>
      </w:pPr>
    </w:p>
    <w:p w14:paraId="4429F40B" w14:textId="77777777" w:rsidR="0026611C" w:rsidRDefault="0026611C" w:rsidP="0026611C">
      <w:pPr>
        <w:jc w:val="center"/>
        <w:rPr>
          <w:b/>
          <w:i/>
          <w:iCs/>
          <w:szCs w:val="22"/>
        </w:rPr>
      </w:pPr>
      <w:r>
        <w:rPr>
          <w:b/>
          <w:iCs/>
          <w:szCs w:val="22"/>
        </w:rPr>
        <w:t>II PRIEDAS</w:t>
      </w:r>
    </w:p>
    <w:p w14:paraId="188413F4" w14:textId="77777777" w:rsidR="0026611C" w:rsidRDefault="0026611C" w:rsidP="0026611C">
      <w:pPr>
        <w:rPr>
          <w:b/>
          <w:i/>
          <w:szCs w:val="22"/>
        </w:rPr>
      </w:pPr>
    </w:p>
    <w:p w14:paraId="1DFE35D5" w14:textId="77777777" w:rsidR="0026611C" w:rsidRDefault="0026611C" w:rsidP="0026611C">
      <w:pPr>
        <w:jc w:val="center"/>
        <w:rPr>
          <w:i/>
          <w:szCs w:val="22"/>
        </w:rPr>
      </w:pPr>
      <w:r>
        <w:rPr>
          <w:b/>
          <w:szCs w:val="22"/>
          <w:lang w:eastAsia="en-US"/>
        </w:rPr>
        <w:t>REGISTRACIJOS SĄLYGOS</w:t>
      </w:r>
    </w:p>
    <w:p w14:paraId="3C63FD14" w14:textId="77777777" w:rsidR="0026611C" w:rsidRDefault="0026611C" w:rsidP="0026611C">
      <w:pPr>
        <w:rPr>
          <w:szCs w:val="22"/>
        </w:rPr>
      </w:pPr>
    </w:p>
    <w:p w14:paraId="62F0B3CB" w14:textId="77777777" w:rsidR="0026611C" w:rsidRDefault="0026611C" w:rsidP="0026611C">
      <w:pPr>
        <w:ind w:left="1701" w:hanging="708"/>
        <w:rPr>
          <w:b/>
          <w:szCs w:val="22"/>
        </w:rPr>
      </w:pPr>
      <w:r>
        <w:rPr>
          <w:b/>
          <w:szCs w:val="22"/>
        </w:rPr>
        <w:t>A.</w:t>
      </w:r>
      <w:r>
        <w:rPr>
          <w:b/>
          <w:szCs w:val="22"/>
        </w:rPr>
        <w:tab/>
        <w:t>GAMINTOJAS (-AI), ATSAKINGAS (-I) UŽ SERIJŲ IŠLEIDIMĄ</w:t>
      </w:r>
    </w:p>
    <w:p w14:paraId="472E502E" w14:textId="77777777" w:rsidR="0026611C" w:rsidRDefault="0026611C" w:rsidP="0026611C">
      <w:pPr>
        <w:rPr>
          <w:szCs w:val="22"/>
        </w:rPr>
      </w:pPr>
    </w:p>
    <w:p w14:paraId="56C6E1F5" w14:textId="77777777" w:rsidR="0026611C" w:rsidRPr="008B0351" w:rsidRDefault="0026611C" w:rsidP="008B0351">
      <w:pPr>
        <w:ind w:left="1701" w:hanging="708"/>
        <w:rPr>
          <w:b/>
          <w:szCs w:val="22"/>
        </w:rPr>
      </w:pPr>
      <w:r>
        <w:rPr>
          <w:b/>
          <w:szCs w:val="22"/>
        </w:rPr>
        <w:t>B.</w:t>
      </w:r>
      <w:r>
        <w:rPr>
          <w:b/>
          <w:szCs w:val="22"/>
        </w:rPr>
        <w:tab/>
        <w:t>TIEKIMO IR VARTOJIMO SĄLYGOS AR APRIBOJIMAI</w:t>
      </w:r>
    </w:p>
    <w:p w14:paraId="26D74767" w14:textId="77777777" w:rsidR="0026611C" w:rsidRDefault="0026611C" w:rsidP="0026611C">
      <w:pPr>
        <w:pStyle w:val="Pagrindinistekstas"/>
        <w:spacing w:after="0"/>
        <w:rPr>
          <w:sz w:val="22"/>
          <w:szCs w:val="22"/>
        </w:rPr>
      </w:pPr>
    </w:p>
    <w:p w14:paraId="2BDAF444" w14:textId="77777777" w:rsidR="0026611C" w:rsidRDefault="0026611C" w:rsidP="00546BD7">
      <w:pPr>
        <w:pStyle w:val="Pagrindinistekstas"/>
        <w:tabs>
          <w:tab w:val="left" w:pos="567"/>
        </w:tabs>
        <w:spacing w:after="0"/>
        <w:rPr>
          <w:b/>
          <w:sz w:val="22"/>
          <w:szCs w:val="22"/>
        </w:rPr>
      </w:pPr>
      <w:r>
        <w:br w:type="page"/>
      </w:r>
      <w:r>
        <w:rPr>
          <w:b/>
          <w:sz w:val="22"/>
          <w:szCs w:val="22"/>
        </w:rPr>
        <w:lastRenderedPageBreak/>
        <w:t>A.</w:t>
      </w:r>
      <w:r w:rsidR="00843CA1">
        <w:rPr>
          <w:b/>
          <w:szCs w:val="22"/>
        </w:rPr>
        <w:tab/>
      </w:r>
      <w:r>
        <w:rPr>
          <w:b/>
          <w:sz w:val="22"/>
          <w:szCs w:val="22"/>
        </w:rPr>
        <w:t>GAMINTOJAS (-AI), ATSAKINGAS (-I) UŽ SERIJŲ IŠLEIDIMĄ</w:t>
      </w:r>
    </w:p>
    <w:p w14:paraId="09D990E0" w14:textId="77777777" w:rsidR="0026611C" w:rsidRDefault="0026611C" w:rsidP="0026611C">
      <w:pPr>
        <w:pStyle w:val="Pagrindinistekstas"/>
        <w:spacing w:after="0"/>
        <w:rPr>
          <w:sz w:val="22"/>
          <w:szCs w:val="22"/>
        </w:rPr>
      </w:pPr>
    </w:p>
    <w:p w14:paraId="7A978F61" w14:textId="77777777" w:rsidR="0026611C" w:rsidRDefault="0026611C" w:rsidP="0026611C">
      <w:pPr>
        <w:pStyle w:val="Pagrindinistekstas"/>
        <w:spacing w:after="0"/>
        <w:rPr>
          <w:sz w:val="22"/>
          <w:szCs w:val="22"/>
          <w:u w:val="single"/>
        </w:rPr>
      </w:pPr>
      <w:r>
        <w:rPr>
          <w:sz w:val="22"/>
          <w:szCs w:val="22"/>
          <w:u w:val="single"/>
        </w:rPr>
        <w:t>Gamintojo (-ų), atsakingo (-ų) už serijų išleidimą, pavadinimas (-ai) ir adresas (-ai)</w:t>
      </w:r>
    </w:p>
    <w:p w14:paraId="23646A4F" w14:textId="77777777" w:rsidR="0026611C" w:rsidRDefault="0026611C" w:rsidP="0026611C">
      <w:pPr>
        <w:pStyle w:val="Pagrindinistekstas"/>
        <w:spacing w:after="0"/>
        <w:rPr>
          <w:sz w:val="22"/>
          <w:szCs w:val="22"/>
        </w:rPr>
      </w:pPr>
    </w:p>
    <w:p w14:paraId="5E4F2C18" w14:textId="77777777" w:rsidR="0026611C" w:rsidRDefault="0026611C" w:rsidP="0026611C">
      <w:pPr>
        <w:rPr>
          <w:rFonts w:eastAsia="Arial Unicode MS"/>
          <w:noProof/>
          <w:szCs w:val="22"/>
        </w:rPr>
      </w:pPr>
      <w:r>
        <w:rPr>
          <w:rFonts w:eastAsia="Arial Unicode MS"/>
          <w:noProof/>
          <w:szCs w:val="22"/>
        </w:rPr>
        <w:t>S.A.Eurogenerics N.V.</w:t>
      </w:r>
    </w:p>
    <w:p w14:paraId="1E5B74EE" w14:textId="77777777" w:rsidR="0026611C" w:rsidRDefault="0026611C" w:rsidP="0026611C">
      <w:pPr>
        <w:rPr>
          <w:rFonts w:eastAsia="Arial Unicode MS"/>
          <w:noProof/>
          <w:szCs w:val="22"/>
        </w:rPr>
      </w:pPr>
      <w:r>
        <w:rPr>
          <w:rFonts w:eastAsia="Arial Unicode MS"/>
          <w:noProof/>
          <w:szCs w:val="22"/>
        </w:rPr>
        <w:t xml:space="preserve">Heizel Esplanade Heysel b 22 </w:t>
      </w:r>
    </w:p>
    <w:p w14:paraId="35A18AA1" w14:textId="77777777" w:rsidR="0026611C" w:rsidRDefault="0026611C" w:rsidP="0026611C">
      <w:pPr>
        <w:rPr>
          <w:rFonts w:eastAsia="Arial Unicode MS"/>
          <w:noProof/>
          <w:szCs w:val="22"/>
        </w:rPr>
      </w:pPr>
      <w:r>
        <w:rPr>
          <w:rFonts w:eastAsia="Arial Unicode MS"/>
          <w:noProof/>
          <w:szCs w:val="22"/>
        </w:rPr>
        <w:t>BE-1020 Brussels</w:t>
      </w:r>
    </w:p>
    <w:p w14:paraId="115016DC" w14:textId="77777777" w:rsidR="0026611C" w:rsidRDefault="0026611C" w:rsidP="0026611C">
      <w:pPr>
        <w:rPr>
          <w:rFonts w:eastAsia="Arial Unicode MS"/>
          <w:noProof/>
          <w:szCs w:val="22"/>
        </w:rPr>
      </w:pPr>
      <w:r>
        <w:rPr>
          <w:rFonts w:eastAsia="Arial Unicode MS"/>
          <w:noProof/>
          <w:szCs w:val="22"/>
        </w:rPr>
        <w:t>Belgija</w:t>
      </w:r>
    </w:p>
    <w:p w14:paraId="4889BDA1" w14:textId="77777777" w:rsidR="0026611C" w:rsidRDefault="0026611C" w:rsidP="0026611C">
      <w:pPr>
        <w:rPr>
          <w:rFonts w:eastAsia="Arial Unicode MS"/>
          <w:noProof/>
          <w:szCs w:val="22"/>
        </w:rPr>
      </w:pPr>
    </w:p>
    <w:p w14:paraId="673C9CCE" w14:textId="77777777" w:rsidR="0026611C" w:rsidRDefault="0026611C" w:rsidP="0026611C">
      <w:pPr>
        <w:rPr>
          <w:rFonts w:eastAsia="Arial Unicode MS"/>
          <w:noProof/>
          <w:szCs w:val="22"/>
        </w:rPr>
      </w:pPr>
      <w:r>
        <w:rPr>
          <w:rFonts w:eastAsia="Arial Unicode MS"/>
          <w:noProof/>
          <w:szCs w:val="22"/>
        </w:rPr>
        <w:t>arba</w:t>
      </w:r>
    </w:p>
    <w:p w14:paraId="1B588A71" w14:textId="77777777" w:rsidR="0026611C" w:rsidRDefault="0026611C" w:rsidP="0026611C">
      <w:pPr>
        <w:rPr>
          <w:rFonts w:eastAsia="Arial Unicode MS"/>
          <w:noProof/>
          <w:szCs w:val="22"/>
        </w:rPr>
      </w:pPr>
    </w:p>
    <w:p w14:paraId="2EC3D157" w14:textId="77777777" w:rsidR="0026611C" w:rsidRDefault="0026611C" w:rsidP="0026611C">
      <w:pPr>
        <w:rPr>
          <w:rFonts w:eastAsia="Arial Unicode MS"/>
          <w:szCs w:val="22"/>
        </w:rPr>
      </w:pPr>
      <w:r>
        <w:rPr>
          <w:rFonts w:eastAsia="Arial Unicode MS"/>
          <w:szCs w:val="22"/>
        </w:rPr>
        <w:t xml:space="preserve">LAMP SAN PROSPERO </w:t>
      </w:r>
      <w:proofErr w:type="spellStart"/>
      <w:r>
        <w:rPr>
          <w:rFonts w:eastAsia="Arial Unicode MS"/>
          <w:szCs w:val="22"/>
        </w:rPr>
        <w:t>S.p.A</w:t>
      </w:r>
      <w:proofErr w:type="spellEnd"/>
      <w:r>
        <w:rPr>
          <w:rFonts w:eastAsia="Arial Unicode MS"/>
          <w:szCs w:val="22"/>
        </w:rPr>
        <w:t>.</w:t>
      </w:r>
    </w:p>
    <w:p w14:paraId="2942CA9A" w14:textId="77777777" w:rsidR="0026611C" w:rsidRDefault="0026611C" w:rsidP="0026611C">
      <w:pPr>
        <w:rPr>
          <w:rFonts w:eastAsia="Arial Unicode MS"/>
          <w:szCs w:val="22"/>
        </w:rPr>
      </w:pPr>
      <w:r>
        <w:rPr>
          <w:rFonts w:eastAsia="Arial Unicode MS"/>
          <w:szCs w:val="22"/>
        </w:rPr>
        <w:t xml:space="preserve">Via </w:t>
      </w:r>
      <w:proofErr w:type="spellStart"/>
      <w:r>
        <w:rPr>
          <w:rFonts w:eastAsia="Arial Unicode MS"/>
          <w:szCs w:val="22"/>
        </w:rPr>
        <w:t>della</w:t>
      </w:r>
      <w:proofErr w:type="spellEnd"/>
      <w:r>
        <w:rPr>
          <w:rFonts w:eastAsia="Arial Unicode MS"/>
          <w:szCs w:val="22"/>
        </w:rPr>
        <w:t xml:space="preserve"> Pace, 25/A</w:t>
      </w:r>
    </w:p>
    <w:p w14:paraId="0263412D" w14:textId="77777777" w:rsidR="0026611C" w:rsidRDefault="0026611C" w:rsidP="0026611C">
      <w:pPr>
        <w:rPr>
          <w:rFonts w:eastAsia="Arial Unicode MS"/>
          <w:szCs w:val="22"/>
        </w:rPr>
      </w:pPr>
      <w:r>
        <w:rPr>
          <w:rFonts w:eastAsia="Arial Unicode MS"/>
          <w:szCs w:val="22"/>
        </w:rPr>
        <w:t xml:space="preserve">41030 San </w:t>
      </w:r>
      <w:proofErr w:type="spellStart"/>
      <w:r>
        <w:rPr>
          <w:rFonts w:eastAsia="Arial Unicode MS"/>
          <w:szCs w:val="22"/>
        </w:rPr>
        <w:t>Prospero</w:t>
      </w:r>
      <w:proofErr w:type="spellEnd"/>
      <w:r>
        <w:rPr>
          <w:rFonts w:eastAsia="Arial Unicode MS"/>
          <w:szCs w:val="22"/>
        </w:rPr>
        <w:t xml:space="preserve"> (</w:t>
      </w:r>
      <w:proofErr w:type="spellStart"/>
      <w:r>
        <w:rPr>
          <w:rFonts w:eastAsia="Arial Unicode MS"/>
          <w:szCs w:val="22"/>
        </w:rPr>
        <w:t>Modena</w:t>
      </w:r>
      <w:proofErr w:type="spellEnd"/>
      <w:r>
        <w:rPr>
          <w:rFonts w:eastAsia="Arial Unicode MS"/>
          <w:szCs w:val="22"/>
        </w:rPr>
        <w:t>)</w:t>
      </w:r>
    </w:p>
    <w:p w14:paraId="34C81CE9" w14:textId="77777777" w:rsidR="0026611C" w:rsidRDefault="0026611C" w:rsidP="0026611C">
      <w:pPr>
        <w:rPr>
          <w:rFonts w:eastAsia="Arial Unicode MS"/>
          <w:szCs w:val="22"/>
        </w:rPr>
      </w:pPr>
      <w:r>
        <w:rPr>
          <w:rFonts w:eastAsia="Arial Unicode MS"/>
          <w:szCs w:val="22"/>
        </w:rPr>
        <w:t>Italija</w:t>
      </w:r>
    </w:p>
    <w:p w14:paraId="7C09EE03" w14:textId="77777777" w:rsidR="0026611C" w:rsidRDefault="0026611C" w:rsidP="0026611C">
      <w:pPr>
        <w:rPr>
          <w:rFonts w:eastAsia="Arial Unicode MS"/>
          <w:noProof/>
          <w:szCs w:val="22"/>
        </w:rPr>
      </w:pPr>
    </w:p>
    <w:p w14:paraId="23FCD1FE" w14:textId="77777777" w:rsidR="0026611C" w:rsidRDefault="0026611C" w:rsidP="0026611C">
      <w:pPr>
        <w:rPr>
          <w:rFonts w:eastAsia="Arial Unicode MS"/>
          <w:noProof/>
          <w:szCs w:val="22"/>
        </w:rPr>
      </w:pPr>
      <w:r>
        <w:rPr>
          <w:rFonts w:eastAsia="Arial Unicode MS"/>
          <w:noProof/>
          <w:szCs w:val="22"/>
        </w:rPr>
        <w:t>arba</w:t>
      </w:r>
    </w:p>
    <w:p w14:paraId="3510BC24" w14:textId="77777777" w:rsidR="0026611C" w:rsidRDefault="0026611C" w:rsidP="0026611C">
      <w:pPr>
        <w:rPr>
          <w:rFonts w:eastAsia="Arial Unicode MS"/>
          <w:noProof/>
          <w:szCs w:val="22"/>
        </w:rPr>
      </w:pPr>
    </w:p>
    <w:p w14:paraId="5E0E73C3" w14:textId="77777777" w:rsidR="0026611C" w:rsidRDefault="0026611C" w:rsidP="0026611C">
      <w:pPr>
        <w:rPr>
          <w:rFonts w:eastAsia="Arial Unicode MS"/>
          <w:szCs w:val="22"/>
        </w:rPr>
      </w:pPr>
      <w:r>
        <w:rPr>
          <w:rFonts w:eastAsia="Arial Unicode MS"/>
          <w:szCs w:val="22"/>
        </w:rPr>
        <w:t xml:space="preserve">STADA </w:t>
      </w:r>
      <w:proofErr w:type="spellStart"/>
      <w:r>
        <w:rPr>
          <w:rFonts w:eastAsia="Arial Unicode MS"/>
          <w:szCs w:val="22"/>
        </w:rPr>
        <w:t>Arzneimittel</w:t>
      </w:r>
      <w:proofErr w:type="spellEnd"/>
      <w:r>
        <w:rPr>
          <w:rFonts w:eastAsia="Arial Unicode MS"/>
          <w:szCs w:val="22"/>
        </w:rPr>
        <w:t xml:space="preserve"> GmbH</w:t>
      </w:r>
    </w:p>
    <w:p w14:paraId="6B7BF301" w14:textId="77777777" w:rsidR="0026611C" w:rsidRDefault="0026611C" w:rsidP="0026611C">
      <w:pPr>
        <w:rPr>
          <w:rFonts w:eastAsia="Arial Unicode MS"/>
          <w:szCs w:val="22"/>
        </w:rPr>
      </w:pPr>
      <w:proofErr w:type="spellStart"/>
      <w:r>
        <w:rPr>
          <w:rFonts w:eastAsia="Arial Unicode MS"/>
          <w:szCs w:val="22"/>
        </w:rPr>
        <w:t>Muthgasse</w:t>
      </w:r>
      <w:proofErr w:type="spellEnd"/>
      <w:r>
        <w:rPr>
          <w:rFonts w:eastAsia="Arial Unicode MS"/>
          <w:szCs w:val="22"/>
        </w:rPr>
        <w:t xml:space="preserve"> 36</w:t>
      </w:r>
    </w:p>
    <w:p w14:paraId="0D264E2D" w14:textId="77777777" w:rsidR="0026611C" w:rsidRDefault="0026611C" w:rsidP="0026611C">
      <w:pPr>
        <w:rPr>
          <w:rFonts w:eastAsia="Arial Unicode MS"/>
          <w:szCs w:val="22"/>
        </w:rPr>
      </w:pPr>
      <w:r>
        <w:rPr>
          <w:rFonts w:eastAsia="Arial Unicode MS"/>
          <w:szCs w:val="22"/>
        </w:rPr>
        <w:t xml:space="preserve">1190 </w:t>
      </w:r>
      <w:proofErr w:type="spellStart"/>
      <w:r>
        <w:rPr>
          <w:rFonts w:eastAsia="Arial Unicode MS"/>
          <w:szCs w:val="22"/>
        </w:rPr>
        <w:t>Vienna</w:t>
      </w:r>
      <w:proofErr w:type="spellEnd"/>
    </w:p>
    <w:p w14:paraId="1191BB8A" w14:textId="77777777" w:rsidR="0026611C" w:rsidRDefault="0026611C" w:rsidP="0026611C">
      <w:pPr>
        <w:rPr>
          <w:rFonts w:eastAsia="Arial Unicode MS"/>
          <w:szCs w:val="22"/>
        </w:rPr>
      </w:pPr>
      <w:r>
        <w:rPr>
          <w:rFonts w:eastAsia="Arial Unicode MS"/>
          <w:szCs w:val="22"/>
        </w:rPr>
        <w:t>Austrija</w:t>
      </w:r>
    </w:p>
    <w:p w14:paraId="1ED45089" w14:textId="77777777" w:rsidR="0026611C" w:rsidRDefault="0026611C" w:rsidP="0026611C">
      <w:pPr>
        <w:rPr>
          <w:rFonts w:eastAsia="Arial Unicode MS"/>
          <w:noProof/>
          <w:szCs w:val="22"/>
        </w:rPr>
      </w:pPr>
    </w:p>
    <w:p w14:paraId="52226279" w14:textId="77777777" w:rsidR="0026611C" w:rsidRDefault="0026611C" w:rsidP="0026611C">
      <w:pPr>
        <w:rPr>
          <w:szCs w:val="22"/>
        </w:rPr>
      </w:pPr>
      <w:r>
        <w:rPr>
          <w:szCs w:val="22"/>
        </w:rPr>
        <w:t>arba</w:t>
      </w:r>
    </w:p>
    <w:p w14:paraId="0C289979" w14:textId="77777777" w:rsidR="0026611C" w:rsidRDefault="0026611C" w:rsidP="0026611C">
      <w:pPr>
        <w:rPr>
          <w:szCs w:val="22"/>
        </w:rPr>
      </w:pPr>
    </w:p>
    <w:p w14:paraId="0C945E73" w14:textId="77777777" w:rsidR="0026611C" w:rsidRDefault="0026611C" w:rsidP="0026611C">
      <w:pPr>
        <w:pStyle w:val="Pagrindinistekstas"/>
        <w:spacing w:after="0"/>
        <w:rPr>
          <w:rFonts w:eastAsia="Arial Unicode MS"/>
          <w:noProof/>
          <w:sz w:val="22"/>
          <w:szCs w:val="22"/>
        </w:rPr>
      </w:pPr>
      <w:r>
        <w:rPr>
          <w:rFonts w:eastAsia="Arial Unicode MS"/>
          <w:noProof/>
          <w:sz w:val="22"/>
          <w:szCs w:val="22"/>
        </w:rPr>
        <w:t xml:space="preserve">STADA Arzneimittel AG </w:t>
      </w:r>
    </w:p>
    <w:p w14:paraId="32F80AB0" w14:textId="77777777" w:rsidR="0026611C" w:rsidRDefault="0026611C" w:rsidP="0026611C">
      <w:pPr>
        <w:pStyle w:val="Pagrindinistekstas"/>
        <w:spacing w:after="0"/>
        <w:rPr>
          <w:rFonts w:eastAsia="Arial Unicode MS"/>
          <w:noProof/>
          <w:sz w:val="22"/>
          <w:szCs w:val="22"/>
        </w:rPr>
      </w:pPr>
      <w:r>
        <w:rPr>
          <w:rFonts w:eastAsia="Arial Unicode MS"/>
          <w:noProof/>
          <w:sz w:val="22"/>
          <w:szCs w:val="22"/>
        </w:rPr>
        <w:t xml:space="preserve">Stadastrasse 2-18 </w:t>
      </w:r>
    </w:p>
    <w:p w14:paraId="70BEE284" w14:textId="77777777" w:rsidR="0026611C" w:rsidRDefault="0026611C" w:rsidP="0026611C">
      <w:pPr>
        <w:pStyle w:val="Pagrindinistekstas"/>
        <w:spacing w:after="0"/>
        <w:rPr>
          <w:rFonts w:eastAsia="Arial Unicode MS"/>
          <w:noProof/>
          <w:sz w:val="22"/>
          <w:szCs w:val="22"/>
        </w:rPr>
      </w:pPr>
      <w:r>
        <w:rPr>
          <w:rFonts w:eastAsia="Arial Unicode MS"/>
          <w:noProof/>
          <w:sz w:val="22"/>
          <w:szCs w:val="22"/>
        </w:rPr>
        <w:t xml:space="preserve">61118 Bad Vilbel </w:t>
      </w:r>
    </w:p>
    <w:p w14:paraId="6604E753" w14:textId="77777777" w:rsidR="0026611C" w:rsidRDefault="0026611C" w:rsidP="0026611C">
      <w:pPr>
        <w:pStyle w:val="Pagrindinistekstas"/>
        <w:spacing w:after="0"/>
        <w:rPr>
          <w:sz w:val="22"/>
          <w:szCs w:val="22"/>
        </w:rPr>
      </w:pPr>
      <w:r>
        <w:rPr>
          <w:rFonts w:eastAsia="Arial Unicode MS"/>
          <w:noProof/>
          <w:sz w:val="22"/>
          <w:szCs w:val="22"/>
        </w:rPr>
        <w:t>Vokietija</w:t>
      </w:r>
    </w:p>
    <w:p w14:paraId="652B4147" w14:textId="77777777" w:rsidR="0026611C" w:rsidRDefault="0026611C" w:rsidP="0026611C">
      <w:pPr>
        <w:rPr>
          <w:rFonts w:eastAsia="Arial Unicode MS"/>
          <w:noProof/>
          <w:szCs w:val="22"/>
        </w:rPr>
      </w:pPr>
    </w:p>
    <w:p w14:paraId="477430BC" w14:textId="77777777" w:rsidR="0026611C" w:rsidRDefault="0026611C" w:rsidP="0026611C">
      <w:pPr>
        <w:rPr>
          <w:rFonts w:eastAsia="Arial Unicode MS"/>
          <w:noProof/>
          <w:szCs w:val="22"/>
        </w:rPr>
      </w:pPr>
      <w:r>
        <w:rPr>
          <w:rFonts w:eastAsia="Arial Unicode MS"/>
          <w:noProof/>
          <w:szCs w:val="22"/>
        </w:rPr>
        <w:t>arba</w:t>
      </w:r>
    </w:p>
    <w:p w14:paraId="4F7E845F" w14:textId="77777777" w:rsidR="0026611C" w:rsidRDefault="0026611C" w:rsidP="0026611C">
      <w:pPr>
        <w:rPr>
          <w:rFonts w:eastAsia="Arial Unicode MS"/>
          <w:noProof/>
          <w:szCs w:val="22"/>
        </w:rPr>
      </w:pPr>
    </w:p>
    <w:p w14:paraId="43A915D1" w14:textId="77777777" w:rsidR="0026611C" w:rsidRDefault="0026611C" w:rsidP="0026611C">
      <w:pPr>
        <w:rPr>
          <w:rFonts w:eastAsia="Arial Unicode MS"/>
          <w:noProof/>
          <w:szCs w:val="22"/>
        </w:rPr>
      </w:pPr>
      <w:r>
        <w:rPr>
          <w:rFonts w:eastAsia="Arial Unicode MS"/>
          <w:noProof/>
          <w:szCs w:val="22"/>
        </w:rPr>
        <w:t>Sanico NV</w:t>
      </w:r>
    </w:p>
    <w:p w14:paraId="48B6BC95" w14:textId="77777777" w:rsidR="0026611C" w:rsidRDefault="0026611C" w:rsidP="0026611C">
      <w:pPr>
        <w:rPr>
          <w:rFonts w:eastAsia="Arial Unicode MS"/>
          <w:noProof/>
          <w:szCs w:val="22"/>
        </w:rPr>
      </w:pPr>
      <w:r>
        <w:rPr>
          <w:rFonts w:eastAsia="Arial Unicode MS"/>
          <w:noProof/>
          <w:szCs w:val="22"/>
        </w:rPr>
        <w:t>Veedijk 59</w:t>
      </w:r>
    </w:p>
    <w:p w14:paraId="256D68D0" w14:textId="77777777" w:rsidR="0026611C" w:rsidRDefault="0026611C" w:rsidP="0026611C">
      <w:pPr>
        <w:rPr>
          <w:rFonts w:eastAsia="Arial Unicode MS"/>
          <w:noProof/>
          <w:szCs w:val="22"/>
        </w:rPr>
      </w:pPr>
      <w:r>
        <w:rPr>
          <w:rFonts w:eastAsia="Arial Unicode MS"/>
          <w:noProof/>
          <w:szCs w:val="22"/>
        </w:rPr>
        <w:t>Turnhout B-2300</w:t>
      </w:r>
    </w:p>
    <w:p w14:paraId="715AAE61" w14:textId="77777777" w:rsidR="0026611C" w:rsidRDefault="0026611C" w:rsidP="0026611C">
      <w:pPr>
        <w:rPr>
          <w:rFonts w:eastAsia="Arial Unicode MS"/>
          <w:noProof/>
          <w:szCs w:val="22"/>
        </w:rPr>
      </w:pPr>
      <w:r>
        <w:rPr>
          <w:rFonts w:eastAsia="Arial Unicode MS"/>
          <w:noProof/>
          <w:szCs w:val="22"/>
        </w:rPr>
        <w:t>Belgija</w:t>
      </w:r>
    </w:p>
    <w:p w14:paraId="3EE0AFA2" w14:textId="77777777" w:rsidR="0026611C" w:rsidRDefault="0026611C" w:rsidP="0026611C">
      <w:pPr>
        <w:rPr>
          <w:rFonts w:eastAsia="Arial Unicode MS"/>
          <w:noProof/>
          <w:szCs w:val="22"/>
        </w:rPr>
      </w:pPr>
    </w:p>
    <w:p w14:paraId="4CBE9F03" w14:textId="77777777" w:rsidR="0077688E" w:rsidRPr="0077688E" w:rsidRDefault="0077688E" w:rsidP="0077688E">
      <w:pPr>
        <w:rPr>
          <w:rFonts w:eastAsia="Arial Unicode MS"/>
          <w:noProof/>
          <w:szCs w:val="22"/>
        </w:rPr>
      </w:pPr>
      <w:r w:rsidRPr="0077688E">
        <w:rPr>
          <w:rFonts w:eastAsia="Arial Unicode MS"/>
          <w:noProof/>
          <w:szCs w:val="22"/>
        </w:rPr>
        <w:t>arba</w:t>
      </w:r>
    </w:p>
    <w:p w14:paraId="47E702AB" w14:textId="77777777" w:rsidR="0077688E" w:rsidRPr="0077688E" w:rsidRDefault="0077688E" w:rsidP="0077688E">
      <w:pPr>
        <w:rPr>
          <w:rFonts w:eastAsia="Arial Unicode MS"/>
          <w:noProof/>
          <w:szCs w:val="22"/>
        </w:rPr>
      </w:pPr>
    </w:p>
    <w:p w14:paraId="045E2607" w14:textId="77777777" w:rsidR="0077688E" w:rsidRPr="0077688E" w:rsidRDefault="0077688E" w:rsidP="0077688E">
      <w:pPr>
        <w:rPr>
          <w:rFonts w:eastAsia="Arial Unicode MS"/>
          <w:noProof/>
          <w:szCs w:val="22"/>
        </w:rPr>
      </w:pPr>
      <w:r w:rsidRPr="0077688E">
        <w:rPr>
          <w:rFonts w:eastAsia="Arial Unicode MS"/>
          <w:noProof/>
          <w:szCs w:val="22"/>
        </w:rPr>
        <w:t>ITC Farma S.R.L.</w:t>
      </w:r>
    </w:p>
    <w:p w14:paraId="2AE58E18" w14:textId="77777777" w:rsidR="0077688E" w:rsidRPr="0077688E" w:rsidRDefault="0077688E" w:rsidP="0077688E">
      <w:pPr>
        <w:rPr>
          <w:rFonts w:eastAsia="Arial Unicode MS"/>
          <w:noProof/>
          <w:szCs w:val="22"/>
        </w:rPr>
      </w:pPr>
      <w:r w:rsidRPr="0077688E">
        <w:rPr>
          <w:rFonts w:eastAsia="Arial Unicode MS"/>
          <w:noProof/>
          <w:szCs w:val="22"/>
        </w:rPr>
        <w:t>Via Pontina KM29-00071</w:t>
      </w:r>
    </w:p>
    <w:p w14:paraId="4389075C" w14:textId="77777777" w:rsidR="0077688E" w:rsidRPr="0077688E" w:rsidRDefault="0077688E" w:rsidP="0077688E">
      <w:pPr>
        <w:rPr>
          <w:rFonts w:eastAsia="Arial Unicode MS"/>
          <w:noProof/>
          <w:szCs w:val="22"/>
        </w:rPr>
      </w:pPr>
      <w:r w:rsidRPr="0077688E">
        <w:rPr>
          <w:rFonts w:eastAsia="Arial Unicode MS"/>
          <w:noProof/>
          <w:szCs w:val="22"/>
        </w:rPr>
        <w:t>Pomezia (RM),</w:t>
      </w:r>
    </w:p>
    <w:p w14:paraId="7AEC29B0" w14:textId="77777777" w:rsidR="0077688E" w:rsidRDefault="0077688E" w:rsidP="0077688E">
      <w:pPr>
        <w:rPr>
          <w:rFonts w:eastAsia="Arial Unicode MS"/>
          <w:noProof/>
          <w:szCs w:val="22"/>
        </w:rPr>
      </w:pPr>
      <w:r w:rsidRPr="0077688E">
        <w:rPr>
          <w:rFonts w:eastAsia="Arial Unicode MS"/>
          <w:noProof/>
          <w:szCs w:val="22"/>
        </w:rPr>
        <w:t>Italija</w:t>
      </w:r>
    </w:p>
    <w:p w14:paraId="510839E6" w14:textId="77777777" w:rsidR="0077688E" w:rsidRDefault="0077688E" w:rsidP="0026611C">
      <w:pPr>
        <w:rPr>
          <w:rFonts w:eastAsia="Arial Unicode MS"/>
          <w:noProof/>
          <w:szCs w:val="22"/>
        </w:rPr>
      </w:pPr>
    </w:p>
    <w:p w14:paraId="43A21B39" w14:textId="77777777" w:rsidR="0026611C" w:rsidRDefault="0026611C" w:rsidP="0026611C">
      <w:pPr>
        <w:rPr>
          <w:rFonts w:eastAsia="Arial Unicode MS"/>
          <w:noProof/>
          <w:szCs w:val="22"/>
        </w:rPr>
      </w:pPr>
      <w:r>
        <w:rPr>
          <w:rFonts w:eastAsia="Arial Unicode MS"/>
          <w:noProof/>
          <w:szCs w:val="22"/>
        </w:rPr>
        <w:t>Su pakuote pateikiamame lapelyje nurodomas gamintojo, atsakingo už konkrečios serijos išleidimą, pavadinimas ir adresas.</w:t>
      </w:r>
    </w:p>
    <w:p w14:paraId="3CFB3E69" w14:textId="77777777" w:rsidR="0026611C" w:rsidRDefault="0026611C" w:rsidP="0026611C">
      <w:pPr>
        <w:pStyle w:val="Pagrindinistekstas"/>
        <w:spacing w:after="0"/>
        <w:rPr>
          <w:sz w:val="22"/>
          <w:szCs w:val="22"/>
        </w:rPr>
      </w:pPr>
    </w:p>
    <w:p w14:paraId="0D9620C8" w14:textId="77777777" w:rsidR="0026611C" w:rsidRDefault="0026611C" w:rsidP="0026611C">
      <w:pPr>
        <w:pStyle w:val="Pagrindinistekstas"/>
        <w:spacing w:after="0"/>
        <w:ind w:left="284" w:hanging="284"/>
        <w:rPr>
          <w:b/>
          <w:sz w:val="22"/>
          <w:szCs w:val="22"/>
        </w:rPr>
      </w:pPr>
    </w:p>
    <w:p w14:paraId="53745BF1" w14:textId="77777777" w:rsidR="0026611C" w:rsidRDefault="0026611C" w:rsidP="00546BD7">
      <w:pPr>
        <w:pStyle w:val="Pagrindinistekstas"/>
        <w:spacing w:after="0"/>
        <w:ind w:left="567" w:hanging="567"/>
        <w:rPr>
          <w:b/>
          <w:sz w:val="22"/>
          <w:szCs w:val="22"/>
        </w:rPr>
      </w:pPr>
      <w:r>
        <w:rPr>
          <w:b/>
          <w:sz w:val="22"/>
          <w:szCs w:val="22"/>
        </w:rPr>
        <w:t>B.</w:t>
      </w:r>
      <w:r>
        <w:rPr>
          <w:b/>
          <w:sz w:val="22"/>
          <w:szCs w:val="22"/>
        </w:rPr>
        <w:tab/>
        <w:t xml:space="preserve">TIEKIMO IR VARTOJIMO SĄLYGOS AR APRIBOJIMAI </w:t>
      </w:r>
    </w:p>
    <w:p w14:paraId="31F80ABD" w14:textId="77777777" w:rsidR="0026611C" w:rsidRDefault="0026611C" w:rsidP="0026611C">
      <w:pPr>
        <w:pStyle w:val="Pagrindinistekstas"/>
        <w:spacing w:after="0"/>
        <w:rPr>
          <w:b/>
          <w:sz w:val="22"/>
          <w:szCs w:val="22"/>
        </w:rPr>
      </w:pPr>
    </w:p>
    <w:p w14:paraId="13C0B481" w14:textId="77777777" w:rsidR="0026611C" w:rsidRDefault="0026611C" w:rsidP="0026611C">
      <w:pPr>
        <w:pStyle w:val="Pagrindinistekstas"/>
        <w:spacing w:after="0"/>
        <w:rPr>
          <w:sz w:val="22"/>
          <w:szCs w:val="22"/>
        </w:rPr>
      </w:pPr>
      <w:r>
        <w:rPr>
          <w:sz w:val="22"/>
          <w:szCs w:val="22"/>
        </w:rPr>
        <w:t>Receptinis vaistinis preparatas.</w:t>
      </w:r>
      <w:r>
        <w:rPr>
          <w:sz w:val="22"/>
          <w:szCs w:val="22"/>
        </w:rPr>
        <w:br w:type="page"/>
      </w:r>
    </w:p>
    <w:p w14:paraId="62D9630C" w14:textId="77777777" w:rsidR="0026611C" w:rsidRDefault="0026611C" w:rsidP="0026611C">
      <w:pPr>
        <w:pStyle w:val="Pagrindinistekstas"/>
        <w:spacing w:after="0"/>
        <w:rPr>
          <w:sz w:val="22"/>
          <w:szCs w:val="22"/>
        </w:rPr>
      </w:pPr>
    </w:p>
    <w:p w14:paraId="48B9A750" w14:textId="77777777" w:rsidR="0026611C" w:rsidRDefault="0026611C" w:rsidP="0026611C">
      <w:pPr>
        <w:pStyle w:val="Pagrindinistekstas"/>
        <w:spacing w:after="0"/>
        <w:rPr>
          <w:sz w:val="22"/>
          <w:szCs w:val="22"/>
        </w:rPr>
      </w:pPr>
    </w:p>
    <w:p w14:paraId="15548DBE" w14:textId="77777777" w:rsidR="0026611C" w:rsidRDefault="0026611C" w:rsidP="0026611C">
      <w:pPr>
        <w:pStyle w:val="Pagrindinistekstas"/>
        <w:spacing w:after="0"/>
        <w:rPr>
          <w:sz w:val="22"/>
          <w:szCs w:val="22"/>
        </w:rPr>
      </w:pPr>
    </w:p>
    <w:p w14:paraId="67CE7827" w14:textId="77777777" w:rsidR="0026611C" w:rsidRDefault="0026611C" w:rsidP="0026611C">
      <w:pPr>
        <w:pStyle w:val="Pagrindinistekstas"/>
        <w:spacing w:after="0"/>
        <w:rPr>
          <w:sz w:val="22"/>
          <w:szCs w:val="22"/>
        </w:rPr>
      </w:pPr>
    </w:p>
    <w:p w14:paraId="76E470F7" w14:textId="77777777" w:rsidR="0026611C" w:rsidRDefault="0026611C" w:rsidP="0026611C">
      <w:pPr>
        <w:pStyle w:val="Pagrindinistekstas"/>
        <w:spacing w:after="0"/>
        <w:rPr>
          <w:sz w:val="22"/>
          <w:szCs w:val="22"/>
        </w:rPr>
      </w:pPr>
    </w:p>
    <w:p w14:paraId="34CEBD26" w14:textId="77777777" w:rsidR="0026611C" w:rsidRDefault="0026611C" w:rsidP="0026611C">
      <w:pPr>
        <w:pStyle w:val="Pagrindinistekstas"/>
        <w:spacing w:after="0"/>
        <w:rPr>
          <w:sz w:val="22"/>
          <w:szCs w:val="22"/>
        </w:rPr>
      </w:pPr>
    </w:p>
    <w:p w14:paraId="7A3B39BC" w14:textId="77777777" w:rsidR="0026611C" w:rsidRDefault="0026611C" w:rsidP="0026611C">
      <w:pPr>
        <w:pStyle w:val="Pagrindinistekstas"/>
        <w:spacing w:after="0"/>
        <w:rPr>
          <w:sz w:val="22"/>
          <w:szCs w:val="22"/>
        </w:rPr>
      </w:pPr>
    </w:p>
    <w:p w14:paraId="4D22E6D2" w14:textId="77777777" w:rsidR="0026611C" w:rsidRDefault="0026611C" w:rsidP="0026611C">
      <w:pPr>
        <w:pStyle w:val="Pagrindinistekstas"/>
        <w:spacing w:after="0"/>
        <w:rPr>
          <w:sz w:val="22"/>
          <w:szCs w:val="22"/>
        </w:rPr>
      </w:pPr>
    </w:p>
    <w:p w14:paraId="4EFDD424" w14:textId="77777777" w:rsidR="0026611C" w:rsidRDefault="0026611C" w:rsidP="0026611C">
      <w:pPr>
        <w:pStyle w:val="Pagrindinistekstas"/>
        <w:spacing w:after="0"/>
        <w:rPr>
          <w:sz w:val="22"/>
          <w:szCs w:val="22"/>
        </w:rPr>
      </w:pPr>
    </w:p>
    <w:p w14:paraId="7AC03859" w14:textId="77777777" w:rsidR="0026611C" w:rsidRDefault="0026611C" w:rsidP="0026611C">
      <w:pPr>
        <w:pStyle w:val="Pagrindinistekstas"/>
        <w:spacing w:after="0"/>
        <w:rPr>
          <w:sz w:val="22"/>
          <w:szCs w:val="22"/>
        </w:rPr>
      </w:pPr>
    </w:p>
    <w:p w14:paraId="3B3EB547" w14:textId="77777777" w:rsidR="0026611C" w:rsidRDefault="0026611C" w:rsidP="0026611C">
      <w:pPr>
        <w:pStyle w:val="Pagrindinistekstas"/>
        <w:spacing w:after="0"/>
        <w:rPr>
          <w:sz w:val="22"/>
          <w:szCs w:val="22"/>
        </w:rPr>
      </w:pPr>
    </w:p>
    <w:p w14:paraId="6FBD43E0" w14:textId="77777777" w:rsidR="0026611C" w:rsidRDefault="0026611C" w:rsidP="0026611C">
      <w:pPr>
        <w:pStyle w:val="Pagrindinistekstas"/>
        <w:spacing w:after="0"/>
        <w:rPr>
          <w:sz w:val="22"/>
          <w:szCs w:val="22"/>
        </w:rPr>
      </w:pPr>
    </w:p>
    <w:p w14:paraId="4AE1D578" w14:textId="77777777" w:rsidR="0026611C" w:rsidRDefault="0026611C" w:rsidP="0026611C">
      <w:pPr>
        <w:pStyle w:val="Pagrindinistekstas"/>
        <w:spacing w:after="0"/>
        <w:rPr>
          <w:sz w:val="22"/>
          <w:szCs w:val="22"/>
        </w:rPr>
      </w:pPr>
    </w:p>
    <w:p w14:paraId="54C7486A" w14:textId="77777777" w:rsidR="0026611C" w:rsidRDefault="0026611C" w:rsidP="0026611C">
      <w:pPr>
        <w:pStyle w:val="Pagrindinistekstas"/>
        <w:spacing w:after="0"/>
        <w:rPr>
          <w:sz w:val="22"/>
          <w:szCs w:val="22"/>
        </w:rPr>
      </w:pPr>
    </w:p>
    <w:p w14:paraId="7C31F2F4" w14:textId="77777777" w:rsidR="0026611C" w:rsidRDefault="0026611C" w:rsidP="0026611C">
      <w:pPr>
        <w:pStyle w:val="Pagrindinistekstas"/>
        <w:spacing w:after="0"/>
        <w:rPr>
          <w:sz w:val="22"/>
          <w:szCs w:val="22"/>
        </w:rPr>
      </w:pPr>
    </w:p>
    <w:p w14:paraId="234282CA" w14:textId="77777777" w:rsidR="0026611C" w:rsidRDefault="0026611C" w:rsidP="0026611C">
      <w:pPr>
        <w:pStyle w:val="Pagrindinistekstas"/>
        <w:spacing w:after="0"/>
        <w:rPr>
          <w:sz w:val="22"/>
          <w:szCs w:val="22"/>
        </w:rPr>
      </w:pPr>
    </w:p>
    <w:p w14:paraId="49A03482" w14:textId="77777777" w:rsidR="0026611C" w:rsidRDefault="0026611C" w:rsidP="0026611C">
      <w:pPr>
        <w:pStyle w:val="Pagrindinistekstas"/>
        <w:spacing w:after="0"/>
        <w:rPr>
          <w:sz w:val="22"/>
          <w:szCs w:val="22"/>
        </w:rPr>
      </w:pPr>
    </w:p>
    <w:p w14:paraId="220B30C0" w14:textId="77777777" w:rsidR="0026611C" w:rsidRDefault="0026611C" w:rsidP="0026611C">
      <w:pPr>
        <w:pStyle w:val="Pagrindinistekstas"/>
        <w:spacing w:after="0"/>
        <w:rPr>
          <w:sz w:val="22"/>
          <w:szCs w:val="22"/>
        </w:rPr>
      </w:pPr>
    </w:p>
    <w:p w14:paraId="225A0134" w14:textId="77777777" w:rsidR="0026611C" w:rsidRDefault="0026611C" w:rsidP="0026611C">
      <w:pPr>
        <w:pStyle w:val="Pagrindinistekstas"/>
        <w:spacing w:after="0"/>
        <w:rPr>
          <w:sz w:val="22"/>
          <w:szCs w:val="22"/>
        </w:rPr>
      </w:pPr>
    </w:p>
    <w:p w14:paraId="71ECFE5B" w14:textId="77777777" w:rsidR="0026611C" w:rsidRDefault="0026611C" w:rsidP="0026611C">
      <w:pPr>
        <w:pStyle w:val="Pagrindinistekstas"/>
        <w:spacing w:after="0"/>
        <w:rPr>
          <w:sz w:val="22"/>
          <w:szCs w:val="22"/>
        </w:rPr>
      </w:pPr>
    </w:p>
    <w:p w14:paraId="2BE6DA6D" w14:textId="77777777" w:rsidR="0026611C" w:rsidRDefault="0026611C" w:rsidP="0026611C">
      <w:pPr>
        <w:pStyle w:val="Pagrindinistekstas"/>
        <w:spacing w:after="0"/>
        <w:rPr>
          <w:sz w:val="22"/>
          <w:szCs w:val="22"/>
        </w:rPr>
      </w:pPr>
    </w:p>
    <w:p w14:paraId="52565AB1" w14:textId="77777777" w:rsidR="0026611C" w:rsidRDefault="0026611C" w:rsidP="0026611C">
      <w:pPr>
        <w:pStyle w:val="Pagrindinistekstas"/>
        <w:spacing w:after="0"/>
        <w:rPr>
          <w:sz w:val="22"/>
          <w:szCs w:val="22"/>
        </w:rPr>
      </w:pPr>
    </w:p>
    <w:p w14:paraId="55E222FF" w14:textId="77777777" w:rsidR="0026611C" w:rsidRDefault="0026611C" w:rsidP="0026611C">
      <w:pPr>
        <w:pStyle w:val="Pavadinimas"/>
        <w:rPr>
          <w:sz w:val="22"/>
          <w:szCs w:val="22"/>
          <w:lang w:val="lt-LT"/>
        </w:rPr>
      </w:pPr>
    </w:p>
    <w:p w14:paraId="5F6583A6" w14:textId="77777777" w:rsidR="0026611C" w:rsidRDefault="0026611C" w:rsidP="0026611C">
      <w:pPr>
        <w:pStyle w:val="Pavadinimas"/>
        <w:rPr>
          <w:sz w:val="22"/>
          <w:szCs w:val="22"/>
        </w:rPr>
      </w:pPr>
      <w:r>
        <w:rPr>
          <w:sz w:val="22"/>
          <w:szCs w:val="22"/>
        </w:rPr>
        <w:t>III PRIEDAS</w:t>
      </w:r>
    </w:p>
    <w:p w14:paraId="5478708A" w14:textId="77777777" w:rsidR="0026611C" w:rsidRDefault="0026611C" w:rsidP="0026611C">
      <w:pPr>
        <w:pStyle w:val="Pagrindinistekstas"/>
        <w:spacing w:after="0"/>
        <w:rPr>
          <w:sz w:val="22"/>
          <w:szCs w:val="22"/>
        </w:rPr>
      </w:pPr>
    </w:p>
    <w:p w14:paraId="2B8233ED" w14:textId="77777777" w:rsidR="0026611C" w:rsidRDefault="0026611C" w:rsidP="0026611C">
      <w:pPr>
        <w:pStyle w:val="Pagrindinistekstas"/>
        <w:spacing w:after="0"/>
        <w:jc w:val="center"/>
        <w:rPr>
          <w:b/>
          <w:sz w:val="22"/>
          <w:szCs w:val="22"/>
        </w:rPr>
      </w:pPr>
      <w:r>
        <w:rPr>
          <w:b/>
          <w:sz w:val="22"/>
          <w:szCs w:val="22"/>
        </w:rPr>
        <w:t>ŽENKLINIMAS IR PAKUOTĖS LAPELIS</w:t>
      </w:r>
    </w:p>
    <w:p w14:paraId="3D0EE41D" w14:textId="77777777" w:rsidR="0026611C" w:rsidRDefault="0026611C" w:rsidP="0026611C">
      <w:pPr>
        <w:pStyle w:val="Pagrindinistekstas"/>
        <w:spacing w:after="0"/>
        <w:rPr>
          <w:sz w:val="22"/>
          <w:szCs w:val="22"/>
        </w:rPr>
      </w:pPr>
      <w:r>
        <w:br w:type="page"/>
      </w:r>
    </w:p>
    <w:p w14:paraId="7F51FE47" w14:textId="77777777" w:rsidR="0026611C" w:rsidRDefault="0026611C" w:rsidP="0026611C">
      <w:pPr>
        <w:pStyle w:val="Pagrindinistekstas"/>
        <w:spacing w:after="0"/>
        <w:rPr>
          <w:sz w:val="22"/>
          <w:szCs w:val="22"/>
        </w:rPr>
      </w:pPr>
    </w:p>
    <w:p w14:paraId="0794F085" w14:textId="77777777" w:rsidR="0026611C" w:rsidRDefault="0026611C" w:rsidP="0026611C">
      <w:pPr>
        <w:pStyle w:val="Pagrindinistekstas"/>
        <w:spacing w:after="0"/>
        <w:rPr>
          <w:sz w:val="22"/>
          <w:szCs w:val="22"/>
        </w:rPr>
      </w:pPr>
    </w:p>
    <w:p w14:paraId="77DBC234" w14:textId="77777777" w:rsidR="0026611C" w:rsidRDefault="0026611C" w:rsidP="0026611C">
      <w:pPr>
        <w:pStyle w:val="Pagrindinistekstas"/>
        <w:spacing w:after="0"/>
        <w:rPr>
          <w:sz w:val="22"/>
          <w:szCs w:val="22"/>
        </w:rPr>
      </w:pPr>
    </w:p>
    <w:p w14:paraId="44B64551" w14:textId="77777777" w:rsidR="0026611C" w:rsidRDefault="0026611C" w:rsidP="0026611C">
      <w:pPr>
        <w:pStyle w:val="Pagrindinistekstas"/>
        <w:spacing w:after="0"/>
        <w:rPr>
          <w:sz w:val="22"/>
          <w:szCs w:val="22"/>
        </w:rPr>
      </w:pPr>
    </w:p>
    <w:p w14:paraId="1F8E1B28" w14:textId="77777777" w:rsidR="0026611C" w:rsidRDefault="0026611C" w:rsidP="0026611C">
      <w:pPr>
        <w:pStyle w:val="Pagrindinistekstas"/>
        <w:spacing w:after="0"/>
        <w:rPr>
          <w:sz w:val="22"/>
          <w:szCs w:val="22"/>
        </w:rPr>
      </w:pPr>
    </w:p>
    <w:p w14:paraId="29B48222" w14:textId="77777777" w:rsidR="0026611C" w:rsidRDefault="0026611C" w:rsidP="0026611C">
      <w:pPr>
        <w:pStyle w:val="Pagrindinistekstas"/>
        <w:spacing w:after="0"/>
        <w:rPr>
          <w:sz w:val="22"/>
          <w:szCs w:val="22"/>
        </w:rPr>
      </w:pPr>
    </w:p>
    <w:p w14:paraId="0CF11976" w14:textId="77777777" w:rsidR="0026611C" w:rsidRDefault="0026611C" w:rsidP="0026611C">
      <w:pPr>
        <w:pStyle w:val="Pagrindinistekstas"/>
        <w:spacing w:after="0"/>
        <w:rPr>
          <w:sz w:val="22"/>
          <w:szCs w:val="22"/>
        </w:rPr>
      </w:pPr>
    </w:p>
    <w:p w14:paraId="186A85CF" w14:textId="77777777" w:rsidR="0026611C" w:rsidRDefault="0026611C" w:rsidP="0026611C">
      <w:pPr>
        <w:pStyle w:val="Pagrindinistekstas"/>
        <w:spacing w:after="0"/>
        <w:rPr>
          <w:sz w:val="22"/>
          <w:szCs w:val="22"/>
        </w:rPr>
      </w:pPr>
    </w:p>
    <w:p w14:paraId="499C03AE" w14:textId="77777777" w:rsidR="0026611C" w:rsidRDefault="0026611C" w:rsidP="0026611C">
      <w:pPr>
        <w:pStyle w:val="Pagrindinistekstas"/>
        <w:spacing w:after="0"/>
        <w:rPr>
          <w:sz w:val="22"/>
          <w:szCs w:val="22"/>
        </w:rPr>
      </w:pPr>
    </w:p>
    <w:p w14:paraId="01460DDF" w14:textId="77777777" w:rsidR="0026611C" w:rsidRDefault="0026611C" w:rsidP="0026611C">
      <w:pPr>
        <w:pStyle w:val="Pagrindinistekstas"/>
        <w:spacing w:after="0"/>
        <w:rPr>
          <w:sz w:val="22"/>
          <w:szCs w:val="22"/>
        </w:rPr>
      </w:pPr>
    </w:p>
    <w:p w14:paraId="778EC773" w14:textId="77777777" w:rsidR="0026611C" w:rsidRDefault="0026611C" w:rsidP="0026611C">
      <w:pPr>
        <w:pStyle w:val="Pagrindinistekstas"/>
        <w:spacing w:after="0"/>
        <w:rPr>
          <w:sz w:val="22"/>
          <w:szCs w:val="22"/>
        </w:rPr>
      </w:pPr>
    </w:p>
    <w:p w14:paraId="3B8683C2" w14:textId="77777777" w:rsidR="0026611C" w:rsidRDefault="0026611C" w:rsidP="0026611C">
      <w:pPr>
        <w:pStyle w:val="Pagrindinistekstas"/>
        <w:spacing w:after="0"/>
        <w:rPr>
          <w:sz w:val="22"/>
          <w:szCs w:val="22"/>
        </w:rPr>
      </w:pPr>
    </w:p>
    <w:p w14:paraId="32798DF5" w14:textId="77777777" w:rsidR="0026611C" w:rsidRDefault="0026611C" w:rsidP="0026611C">
      <w:pPr>
        <w:pStyle w:val="Pagrindinistekstas"/>
        <w:spacing w:after="0"/>
        <w:rPr>
          <w:sz w:val="22"/>
          <w:szCs w:val="22"/>
        </w:rPr>
      </w:pPr>
    </w:p>
    <w:p w14:paraId="7C47B9BB" w14:textId="77777777" w:rsidR="0026611C" w:rsidRDefault="0026611C" w:rsidP="0026611C">
      <w:pPr>
        <w:pStyle w:val="Pagrindinistekstas"/>
        <w:spacing w:after="0"/>
        <w:rPr>
          <w:sz w:val="22"/>
          <w:szCs w:val="22"/>
        </w:rPr>
      </w:pPr>
    </w:p>
    <w:p w14:paraId="66AD30F2" w14:textId="77777777" w:rsidR="0026611C" w:rsidRDefault="0026611C" w:rsidP="0026611C">
      <w:pPr>
        <w:pStyle w:val="Pagrindinistekstas"/>
        <w:spacing w:after="0"/>
        <w:rPr>
          <w:sz w:val="22"/>
          <w:szCs w:val="22"/>
        </w:rPr>
      </w:pPr>
    </w:p>
    <w:p w14:paraId="1D3B910D" w14:textId="77777777" w:rsidR="0026611C" w:rsidRDefault="0026611C" w:rsidP="0026611C">
      <w:pPr>
        <w:pStyle w:val="Pagrindinistekstas"/>
        <w:spacing w:after="0"/>
        <w:rPr>
          <w:sz w:val="22"/>
          <w:szCs w:val="22"/>
        </w:rPr>
      </w:pPr>
    </w:p>
    <w:p w14:paraId="11387119" w14:textId="77777777" w:rsidR="0026611C" w:rsidRDefault="0026611C" w:rsidP="0026611C">
      <w:pPr>
        <w:pStyle w:val="Pagrindinistekstas"/>
        <w:spacing w:after="0"/>
        <w:rPr>
          <w:sz w:val="22"/>
          <w:szCs w:val="22"/>
        </w:rPr>
      </w:pPr>
    </w:p>
    <w:p w14:paraId="3D578999" w14:textId="77777777" w:rsidR="0026611C" w:rsidRDefault="0026611C" w:rsidP="0026611C">
      <w:pPr>
        <w:pStyle w:val="Pagrindinistekstas"/>
        <w:spacing w:after="0"/>
        <w:rPr>
          <w:sz w:val="22"/>
          <w:szCs w:val="22"/>
        </w:rPr>
      </w:pPr>
    </w:p>
    <w:p w14:paraId="6246914A" w14:textId="77777777" w:rsidR="0026611C" w:rsidRDefault="0026611C" w:rsidP="0026611C">
      <w:pPr>
        <w:pStyle w:val="Pagrindinistekstas"/>
        <w:spacing w:after="0"/>
        <w:rPr>
          <w:sz w:val="22"/>
          <w:szCs w:val="22"/>
        </w:rPr>
      </w:pPr>
    </w:p>
    <w:p w14:paraId="4840B480" w14:textId="77777777" w:rsidR="0026611C" w:rsidRDefault="0026611C" w:rsidP="0026611C">
      <w:pPr>
        <w:pStyle w:val="Pagrindinistekstas"/>
        <w:spacing w:after="0"/>
        <w:rPr>
          <w:sz w:val="22"/>
          <w:szCs w:val="22"/>
        </w:rPr>
      </w:pPr>
    </w:p>
    <w:p w14:paraId="75596C90" w14:textId="77777777" w:rsidR="0026611C" w:rsidRDefault="0026611C" w:rsidP="0026611C">
      <w:pPr>
        <w:pStyle w:val="Pagrindinistekstas"/>
        <w:spacing w:after="0"/>
        <w:rPr>
          <w:sz w:val="22"/>
          <w:szCs w:val="22"/>
        </w:rPr>
      </w:pPr>
    </w:p>
    <w:p w14:paraId="02A6B6E5" w14:textId="77777777" w:rsidR="0026611C" w:rsidRDefault="0026611C" w:rsidP="0026611C">
      <w:pPr>
        <w:pStyle w:val="Pagrindinistekstas"/>
        <w:spacing w:after="0"/>
        <w:rPr>
          <w:sz w:val="22"/>
          <w:szCs w:val="22"/>
        </w:rPr>
      </w:pPr>
    </w:p>
    <w:p w14:paraId="50C315EE" w14:textId="77777777" w:rsidR="0026611C" w:rsidRDefault="0026611C" w:rsidP="0026611C">
      <w:pPr>
        <w:pStyle w:val="Pavadinimas"/>
        <w:rPr>
          <w:sz w:val="22"/>
          <w:szCs w:val="22"/>
          <w:lang w:val="lt-LT"/>
        </w:rPr>
      </w:pPr>
    </w:p>
    <w:p w14:paraId="672D21C7" w14:textId="77777777" w:rsidR="0026611C" w:rsidRDefault="0026611C" w:rsidP="0026611C">
      <w:pPr>
        <w:pStyle w:val="Pavadinimas"/>
        <w:rPr>
          <w:sz w:val="22"/>
          <w:szCs w:val="22"/>
        </w:rPr>
      </w:pPr>
      <w:r>
        <w:rPr>
          <w:sz w:val="22"/>
          <w:szCs w:val="22"/>
        </w:rPr>
        <w:t>A. ŽENKLINIMAS</w:t>
      </w:r>
    </w:p>
    <w:p w14:paraId="4975C9BA" w14:textId="77777777" w:rsidR="0026611C" w:rsidRDefault="0026611C" w:rsidP="0026611C">
      <w:pPr>
        <w:pStyle w:val="Antrat3"/>
        <w:rPr>
          <w:noProof/>
          <w:sz w:val="22"/>
          <w:szCs w:val="22"/>
        </w:rPr>
      </w:pPr>
      <w:r>
        <w:br w:type="page"/>
      </w:r>
      <w:r>
        <w:rPr>
          <w:noProof/>
          <w:sz w:val="22"/>
          <w:szCs w:val="22"/>
        </w:rPr>
        <w:lastRenderedPageBreak/>
        <w:t>INFORMACIJA ANT IŠORINĖS PAKUOTĖS</w:t>
      </w:r>
    </w:p>
    <w:p w14:paraId="46C8B6C4" w14:textId="77777777" w:rsidR="0026611C" w:rsidRDefault="0026611C" w:rsidP="0026611C">
      <w:pPr>
        <w:pBdr>
          <w:top w:val="single" w:sz="4" w:space="1" w:color="auto"/>
          <w:left w:val="single" w:sz="4" w:space="4" w:color="auto"/>
          <w:bottom w:val="single" w:sz="4" w:space="1" w:color="auto"/>
          <w:right w:val="single" w:sz="4" w:space="4" w:color="auto"/>
        </w:pBdr>
        <w:ind w:left="567" w:hanging="567"/>
        <w:rPr>
          <w:bCs/>
          <w:noProof/>
          <w:szCs w:val="22"/>
        </w:rPr>
      </w:pPr>
    </w:p>
    <w:p w14:paraId="1D186103" w14:textId="77777777" w:rsidR="0026611C" w:rsidRDefault="0026611C" w:rsidP="0026611C">
      <w:pPr>
        <w:pBdr>
          <w:top w:val="single" w:sz="4" w:space="1" w:color="auto"/>
          <w:left w:val="single" w:sz="4" w:space="4" w:color="auto"/>
          <w:bottom w:val="single" w:sz="4" w:space="1" w:color="auto"/>
          <w:right w:val="single" w:sz="4" w:space="4" w:color="auto"/>
        </w:pBdr>
        <w:rPr>
          <w:b/>
          <w:bCs/>
          <w:noProof/>
          <w:szCs w:val="22"/>
        </w:rPr>
      </w:pPr>
      <w:r>
        <w:rPr>
          <w:b/>
          <w:noProof/>
          <w:szCs w:val="22"/>
        </w:rPr>
        <w:t>KARTON</w:t>
      </w:r>
      <w:r w:rsidR="00084DB0">
        <w:rPr>
          <w:b/>
          <w:noProof/>
          <w:szCs w:val="22"/>
        </w:rPr>
        <w:t>O</w:t>
      </w:r>
      <w:r>
        <w:rPr>
          <w:b/>
          <w:noProof/>
          <w:szCs w:val="22"/>
        </w:rPr>
        <w:t xml:space="preserve"> DĖŽUTĖ</w:t>
      </w:r>
    </w:p>
    <w:p w14:paraId="4B4E6178" w14:textId="77777777" w:rsidR="0026611C" w:rsidRDefault="0026611C" w:rsidP="0026611C">
      <w:pPr>
        <w:rPr>
          <w:noProof/>
          <w:szCs w:val="22"/>
        </w:rPr>
      </w:pPr>
    </w:p>
    <w:p w14:paraId="18FE06F9" w14:textId="77777777" w:rsidR="0026611C" w:rsidRDefault="0026611C" w:rsidP="0026611C">
      <w:pPr>
        <w:rPr>
          <w:noProof/>
          <w:szCs w:val="22"/>
        </w:rPr>
      </w:pPr>
    </w:p>
    <w:p w14:paraId="645E31C8" w14:textId="77777777" w:rsidR="0026611C" w:rsidRDefault="0026611C" w:rsidP="0026611C">
      <w:pPr>
        <w:pStyle w:val="Antrat3"/>
        <w:rPr>
          <w:noProof/>
          <w:sz w:val="22"/>
          <w:szCs w:val="22"/>
        </w:rPr>
      </w:pPr>
      <w:r>
        <w:rPr>
          <w:noProof/>
          <w:sz w:val="22"/>
          <w:szCs w:val="22"/>
        </w:rPr>
        <w:t>1.</w:t>
      </w:r>
      <w:r>
        <w:rPr>
          <w:noProof/>
          <w:sz w:val="22"/>
          <w:szCs w:val="22"/>
        </w:rPr>
        <w:tab/>
        <w:t>VAISTINIO PREPARATO PAVADINIMAS</w:t>
      </w:r>
    </w:p>
    <w:p w14:paraId="0CA8AFC2" w14:textId="77777777" w:rsidR="0026611C" w:rsidRDefault="0026611C" w:rsidP="0026611C">
      <w:pPr>
        <w:rPr>
          <w:noProof/>
          <w:szCs w:val="22"/>
        </w:rPr>
      </w:pPr>
    </w:p>
    <w:p w14:paraId="3E6B60BF" w14:textId="77777777" w:rsidR="0026611C" w:rsidRDefault="0026611C" w:rsidP="0026611C">
      <w:pPr>
        <w:rPr>
          <w:noProof/>
          <w:szCs w:val="22"/>
        </w:rPr>
      </w:pPr>
      <w:r>
        <w:rPr>
          <w:noProof/>
          <w:szCs w:val="22"/>
        </w:rPr>
        <w:t>Sumatriptan STADA 50</w:t>
      </w:r>
      <w:r w:rsidR="008B0B8D">
        <w:rPr>
          <w:noProof/>
          <w:szCs w:val="22"/>
        </w:rPr>
        <w:t> </w:t>
      </w:r>
      <w:r>
        <w:rPr>
          <w:noProof/>
          <w:szCs w:val="22"/>
        </w:rPr>
        <w:t>mg tabletės</w:t>
      </w:r>
    </w:p>
    <w:p w14:paraId="386B4CDD" w14:textId="77777777" w:rsidR="0026611C" w:rsidRPr="00546BD7" w:rsidRDefault="008B0B8D" w:rsidP="0026611C">
      <w:pPr>
        <w:rPr>
          <w:i/>
          <w:iCs/>
          <w:noProof/>
          <w:szCs w:val="22"/>
        </w:rPr>
      </w:pPr>
      <w:r>
        <w:rPr>
          <w:i/>
          <w:iCs/>
          <w:noProof/>
          <w:szCs w:val="22"/>
        </w:rPr>
        <w:t>s</w:t>
      </w:r>
      <w:r w:rsidR="0026611C" w:rsidRPr="00546BD7">
        <w:rPr>
          <w:i/>
          <w:iCs/>
          <w:noProof/>
          <w:szCs w:val="22"/>
        </w:rPr>
        <w:t>umatriptanum</w:t>
      </w:r>
    </w:p>
    <w:p w14:paraId="07708D16" w14:textId="77777777" w:rsidR="0026611C" w:rsidRDefault="0026611C" w:rsidP="0026611C">
      <w:pPr>
        <w:rPr>
          <w:noProof/>
          <w:szCs w:val="22"/>
        </w:rPr>
      </w:pPr>
    </w:p>
    <w:p w14:paraId="03E12D75" w14:textId="77777777" w:rsidR="0026611C" w:rsidRDefault="0026611C" w:rsidP="0026611C">
      <w:pPr>
        <w:rPr>
          <w:noProof/>
          <w:szCs w:val="22"/>
        </w:rPr>
      </w:pPr>
    </w:p>
    <w:p w14:paraId="70999846" w14:textId="77777777" w:rsidR="0026611C" w:rsidRDefault="0026611C" w:rsidP="0026611C">
      <w:pPr>
        <w:pStyle w:val="Antrat3"/>
        <w:rPr>
          <w:noProof/>
          <w:sz w:val="22"/>
          <w:szCs w:val="22"/>
        </w:rPr>
      </w:pPr>
      <w:r>
        <w:rPr>
          <w:noProof/>
          <w:sz w:val="22"/>
          <w:szCs w:val="22"/>
        </w:rPr>
        <w:t>2.</w:t>
      </w:r>
      <w:r>
        <w:rPr>
          <w:noProof/>
          <w:sz w:val="22"/>
          <w:szCs w:val="22"/>
        </w:rPr>
        <w:tab/>
      </w:r>
      <w:r>
        <w:rPr>
          <w:sz w:val="22"/>
          <w:szCs w:val="22"/>
        </w:rPr>
        <w:t>VEIKLIOJI (-IOS) MEDŽIAGA (-OS) IR JOS (-Ų) KIEKIS (-IAI)</w:t>
      </w:r>
    </w:p>
    <w:p w14:paraId="4F73AD2A" w14:textId="77777777" w:rsidR="0026611C" w:rsidRDefault="0026611C" w:rsidP="0026611C">
      <w:pPr>
        <w:autoSpaceDE w:val="0"/>
        <w:autoSpaceDN w:val="0"/>
        <w:adjustRightInd w:val="0"/>
        <w:rPr>
          <w:szCs w:val="22"/>
        </w:rPr>
      </w:pPr>
    </w:p>
    <w:p w14:paraId="23C7084A" w14:textId="77777777" w:rsidR="0026611C" w:rsidRDefault="00E31953" w:rsidP="0026611C">
      <w:pPr>
        <w:autoSpaceDE w:val="0"/>
        <w:autoSpaceDN w:val="0"/>
        <w:adjustRightInd w:val="0"/>
        <w:rPr>
          <w:szCs w:val="22"/>
        </w:rPr>
      </w:pPr>
      <w:r>
        <w:rPr>
          <w:szCs w:val="22"/>
        </w:rPr>
        <w:t>Kiekv</w:t>
      </w:r>
      <w:r w:rsidR="0026611C">
        <w:rPr>
          <w:szCs w:val="22"/>
        </w:rPr>
        <w:t xml:space="preserve">ienoje tabletėje yra </w:t>
      </w:r>
      <w:proofErr w:type="spellStart"/>
      <w:r w:rsidR="0026611C">
        <w:rPr>
          <w:szCs w:val="22"/>
          <w:lang w:eastAsia="en-US"/>
        </w:rPr>
        <w:t>sumatriptano</w:t>
      </w:r>
      <w:proofErr w:type="spellEnd"/>
      <w:r w:rsidR="0026611C">
        <w:rPr>
          <w:szCs w:val="22"/>
        </w:rPr>
        <w:t xml:space="preserve"> </w:t>
      </w:r>
      <w:proofErr w:type="spellStart"/>
      <w:r w:rsidR="0026611C">
        <w:rPr>
          <w:szCs w:val="22"/>
        </w:rPr>
        <w:t>sukcinato</w:t>
      </w:r>
      <w:proofErr w:type="spellEnd"/>
      <w:r w:rsidR="0026611C">
        <w:rPr>
          <w:szCs w:val="22"/>
        </w:rPr>
        <w:t xml:space="preserve">, atitinkančio 50 mg </w:t>
      </w:r>
      <w:proofErr w:type="spellStart"/>
      <w:r w:rsidR="0026611C">
        <w:rPr>
          <w:szCs w:val="22"/>
        </w:rPr>
        <w:t>sumatriptano</w:t>
      </w:r>
      <w:proofErr w:type="spellEnd"/>
      <w:r w:rsidR="0026611C">
        <w:rPr>
          <w:szCs w:val="22"/>
        </w:rPr>
        <w:t>.</w:t>
      </w:r>
    </w:p>
    <w:p w14:paraId="2595C52B" w14:textId="77777777" w:rsidR="0026611C" w:rsidRDefault="0026611C" w:rsidP="0026611C">
      <w:pPr>
        <w:autoSpaceDE w:val="0"/>
        <w:autoSpaceDN w:val="0"/>
        <w:adjustRightInd w:val="0"/>
        <w:rPr>
          <w:szCs w:val="22"/>
        </w:rPr>
      </w:pPr>
    </w:p>
    <w:p w14:paraId="7DB9C4A1" w14:textId="77777777" w:rsidR="0026611C" w:rsidRDefault="0026611C" w:rsidP="0026611C">
      <w:pPr>
        <w:rPr>
          <w:noProof/>
          <w:szCs w:val="22"/>
        </w:rPr>
      </w:pPr>
    </w:p>
    <w:p w14:paraId="5AB955AA" w14:textId="77777777" w:rsidR="0026611C" w:rsidRDefault="0026611C" w:rsidP="0026611C">
      <w:pPr>
        <w:pStyle w:val="Antrat3"/>
        <w:rPr>
          <w:noProof/>
          <w:sz w:val="22"/>
          <w:szCs w:val="22"/>
        </w:rPr>
      </w:pPr>
      <w:r>
        <w:rPr>
          <w:noProof/>
          <w:sz w:val="22"/>
          <w:szCs w:val="22"/>
        </w:rPr>
        <w:t>3.</w:t>
      </w:r>
      <w:r>
        <w:rPr>
          <w:noProof/>
          <w:sz w:val="22"/>
          <w:szCs w:val="22"/>
        </w:rPr>
        <w:tab/>
        <w:t>PAGALBINIŲ MEDŽIAGŲ SĄRAŠAS</w:t>
      </w:r>
    </w:p>
    <w:p w14:paraId="13183A4B" w14:textId="77777777" w:rsidR="0026611C" w:rsidRDefault="0026611C" w:rsidP="0026611C">
      <w:pPr>
        <w:rPr>
          <w:noProof/>
          <w:szCs w:val="22"/>
        </w:rPr>
      </w:pPr>
    </w:p>
    <w:p w14:paraId="2381196D" w14:textId="77777777" w:rsidR="0026611C" w:rsidRDefault="0026611C" w:rsidP="0026611C">
      <w:pPr>
        <w:suppressAutoHyphens/>
        <w:rPr>
          <w:szCs w:val="22"/>
        </w:rPr>
      </w:pPr>
      <w:r>
        <w:rPr>
          <w:szCs w:val="22"/>
        </w:rPr>
        <w:t xml:space="preserve">Sudėtyje yra laktozės </w:t>
      </w:r>
      <w:proofErr w:type="spellStart"/>
      <w:r>
        <w:rPr>
          <w:szCs w:val="22"/>
        </w:rPr>
        <w:t>monohidrato</w:t>
      </w:r>
      <w:proofErr w:type="spellEnd"/>
      <w:r>
        <w:rPr>
          <w:szCs w:val="22"/>
        </w:rPr>
        <w:t>.</w:t>
      </w:r>
    </w:p>
    <w:p w14:paraId="2AB93DB2" w14:textId="77777777" w:rsidR="0026611C" w:rsidRDefault="0026611C" w:rsidP="0026611C">
      <w:pPr>
        <w:rPr>
          <w:noProof/>
          <w:szCs w:val="22"/>
        </w:rPr>
      </w:pPr>
      <w:r>
        <w:rPr>
          <w:noProof/>
          <w:szCs w:val="22"/>
        </w:rPr>
        <w:t>Daugiau informacijos pateikta pakuotės lapelyje.</w:t>
      </w:r>
    </w:p>
    <w:p w14:paraId="1F809A00" w14:textId="77777777" w:rsidR="0026611C" w:rsidRDefault="0026611C" w:rsidP="0026611C">
      <w:pPr>
        <w:rPr>
          <w:noProof/>
          <w:szCs w:val="22"/>
        </w:rPr>
      </w:pPr>
    </w:p>
    <w:p w14:paraId="23A0BEA7" w14:textId="77777777" w:rsidR="0026611C" w:rsidRDefault="0026611C" w:rsidP="0026611C">
      <w:pPr>
        <w:rPr>
          <w:noProof/>
          <w:szCs w:val="22"/>
        </w:rPr>
      </w:pPr>
    </w:p>
    <w:p w14:paraId="68BEDF89" w14:textId="77777777" w:rsidR="0026611C" w:rsidRDefault="0026611C" w:rsidP="0026611C">
      <w:pPr>
        <w:pStyle w:val="Antrat3"/>
        <w:rPr>
          <w:noProof/>
          <w:sz w:val="22"/>
          <w:szCs w:val="22"/>
        </w:rPr>
      </w:pPr>
      <w:r>
        <w:rPr>
          <w:noProof/>
          <w:sz w:val="22"/>
          <w:szCs w:val="22"/>
        </w:rPr>
        <w:t>4.</w:t>
      </w:r>
      <w:r>
        <w:rPr>
          <w:noProof/>
          <w:sz w:val="22"/>
          <w:szCs w:val="22"/>
        </w:rPr>
        <w:tab/>
        <w:t>FARMACINĖ FORMA IR KIEKIS PAKUOTĖJE</w:t>
      </w:r>
    </w:p>
    <w:p w14:paraId="7D9286EC" w14:textId="77777777" w:rsidR="0026611C" w:rsidRDefault="0026611C" w:rsidP="0026611C">
      <w:pPr>
        <w:rPr>
          <w:szCs w:val="22"/>
        </w:rPr>
      </w:pPr>
    </w:p>
    <w:p w14:paraId="794F0B1C" w14:textId="77777777" w:rsidR="0026611C" w:rsidRDefault="0026611C" w:rsidP="0026611C">
      <w:pPr>
        <w:rPr>
          <w:szCs w:val="22"/>
        </w:rPr>
      </w:pPr>
      <w:r>
        <w:rPr>
          <w:szCs w:val="22"/>
        </w:rPr>
        <w:t>1</w:t>
      </w:r>
      <w:r w:rsidR="008B0B8D">
        <w:rPr>
          <w:szCs w:val="22"/>
        </w:rPr>
        <w:t> </w:t>
      </w:r>
      <w:r>
        <w:rPr>
          <w:szCs w:val="22"/>
        </w:rPr>
        <w:t>tabletė</w:t>
      </w:r>
    </w:p>
    <w:p w14:paraId="686A2948" w14:textId="77777777" w:rsidR="0026611C" w:rsidRPr="00EE6AE4" w:rsidRDefault="0026611C" w:rsidP="0026611C">
      <w:pPr>
        <w:rPr>
          <w:szCs w:val="22"/>
          <w:highlight w:val="lightGray"/>
        </w:rPr>
      </w:pPr>
      <w:r w:rsidRPr="00EE6AE4">
        <w:rPr>
          <w:iCs/>
          <w:szCs w:val="22"/>
          <w:highlight w:val="lightGray"/>
        </w:rPr>
        <w:t>2</w:t>
      </w:r>
      <w:r w:rsidR="008B0B8D">
        <w:rPr>
          <w:iCs/>
          <w:szCs w:val="22"/>
          <w:highlight w:val="lightGray"/>
        </w:rPr>
        <w:t> </w:t>
      </w:r>
      <w:r w:rsidRPr="00EE6AE4">
        <w:rPr>
          <w:szCs w:val="22"/>
          <w:highlight w:val="lightGray"/>
        </w:rPr>
        <w:t>tabletės</w:t>
      </w:r>
    </w:p>
    <w:p w14:paraId="4BBE8F97" w14:textId="77777777" w:rsidR="0026611C" w:rsidRPr="00EE6AE4" w:rsidRDefault="0026611C" w:rsidP="0026611C">
      <w:pPr>
        <w:rPr>
          <w:szCs w:val="22"/>
          <w:highlight w:val="lightGray"/>
        </w:rPr>
      </w:pPr>
      <w:r w:rsidRPr="00EE6AE4">
        <w:rPr>
          <w:szCs w:val="22"/>
          <w:highlight w:val="lightGray"/>
        </w:rPr>
        <w:t>3</w:t>
      </w:r>
      <w:r w:rsidR="008B0B8D">
        <w:rPr>
          <w:szCs w:val="22"/>
          <w:highlight w:val="lightGray"/>
        </w:rPr>
        <w:t> </w:t>
      </w:r>
      <w:r w:rsidRPr="00EE6AE4">
        <w:rPr>
          <w:szCs w:val="22"/>
          <w:highlight w:val="lightGray"/>
        </w:rPr>
        <w:t>tabletės</w:t>
      </w:r>
    </w:p>
    <w:p w14:paraId="689764ED" w14:textId="77777777" w:rsidR="0026611C" w:rsidRPr="00EE6AE4" w:rsidRDefault="0026611C" w:rsidP="0026611C">
      <w:pPr>
        <w:rPr>
          <w:szCs w:val="22"/>
          <w:highlight w:val="lightGray"/>
        </w:rPr>
      </w:pPr>
      <w:r w:rsidRPr="00EE6AE4">
        <w:rPr>
          <w:szCs w:val="22"/>
          <w:highlight w:val="lightGray"/>
        </w:rPr>
        <w:t>4</w:t>
      </w:r>
      <w:r w:rsidR="008B0B8D">
        <w:rPr>
          <w:szCs w:val="22"/>
          <w:highlight w:val="lightGray"/>
        </w:rPr>
        <w:t> </w:t>
      </w:r>
      <w:r w:rsidRPr="00EE6AE4">
        <w:rPr>
          <w:szCs w:val="22"/>
          <w:highlight w:val="lightGray"/>
        </w:rPr>
        <w:t>tabletės</w:t>
      </w:r>
    </w:p>
    <w:p w14:paraId="1307C678" w14:textId="77777777" w:rsidR="0026611C" w:rsidRPr="00EE6AE4" w:rsidRDefault="0026611C" w:rsidP="0026611C">
      <w:pPr>
        <w:rPr>
          <w:szCs w:val="22"/>
          <w:highlight w:val="lightGray"/>
        </w:rPr>
      </w:pPr>
      <w:r w:rsidRPr="00EE6AE4">
        <w:rPr>
          <w:szCs w:val="22"/>
          <w:highlight w:val="lightGray"/>
        </w:rPr>
        <w:t>6</w:t>
      </w:r>
      <w:r w:rsidR="008B0B8D">
        <w:rPr>
          <w:szCs w:val="22"/>
          <w:highlight w:val="lightGray"/>
        </w:rPr>
        <w:t> </w:t>
      </w:r>
      <w:r w:rsidRPr="00EE6AE4">
        <w:rPr>
          <w:szCs w:val="22"/>
          <w:highlight w:val="lightGray"/>
        </w:rPr>
        <w:t>tabletės</w:t>
      </w:r>
    </w:p>
    <w:p w14:paraId="2C55B26D" w14:textId="77777777" w:rsidR="0026611C" w:rsidRDefault="0026611C" w:rsidP="0026611C">
      <w:pPr>
        <w:rPr>
          <w:szCs w:val="22"/>
        </w:rPr>
      </w:pPr>
      <w:r w:rsidRPr="00EE6AE4">
        <w:rPr>
          <w:szCs w:val="22"/>
          <w:highlight w:val="lightGray"/>
        </w:rPr>
        <w:t>12</w:t>
      </w:r>
      <w:r w:rsidR="008B0B8D">
        <w:rPr>
          <w:szCs w:val="22"/>
          <w:highlight w:val="lightGray"/>
        </w:rPr>
        <w:t> </w:t>
      </w:r>
      <w:r w:rsidRPr="00EE6AE4">
        <w:rPr>
          <w:szCs w:val="22"/>
          <w:highlight w:val="lightGray"/>
        </w:rPr>
        <w:t>tablečių</w:t>
      </w:r>
    </w:p>
    <w:p w14:paraId="6EAAC85A" w14:textId="77777777" w:rsidR="0026611C" w:rsidRPr="00EE6AE4" w:rsidRDefault="0026611C" w:rsidP="0026611C">
      <w:pPr>
        <w:rPr>
          <w:szCs w:val="22"/>
          <w:highlight w:val="lightGray"/>
        </w:rPr>
      </w:pPr>
      <w:r w:rsidRPr="00EE6AE4">
        <w:rPr>
          <w:szCs w:val="22"/>
          <w:highlight w:val="lightGray"/>
        </w:rPr>
        <w:t>24</w:t>
      </w:r>
      <w:r w:rsidR="008B0B8D">
        <w:rPr>
          <w:szCs w:val="22"/>
          <w:highlight w:val="lightGray"/>
        </w:rPr>
        <w:t> </w:t>
      </w:r>
      <w:r w:rsidRPr="00EE6AE4">
        <w:rPr>
          <w:szCs w:val="22"/>
          <w:highlight w:val="lightGray"/>
        </w:rPr>
        <w:t>tabletės</w:t>
      </w:r>
    </w:p>
    <w:p w14:paraId="28D50CD9" w14:textId="77777777" w:rsidR="0026611C" w:rsidRDefault="0026611C" w:rsidP="0026611C">
      <w:pPr>
        <w:rPr>
          <w:szCs w:val="22"/>
        </w:rPr>
      </w:pPr>
    </w:p>
    <w:p w14:paraId="105AA6E5" w14:textId="77777777" w:rsidR="0026611C" w:rsidRDefault="0026611C" w:rsidP="0026611C">
      <w:pPr>
        <w:rPr>
          <w:noProof/>
          <w:szCs w:val="22"/>
        </w:rPr>
      </w:pPr>
    </w:p>
    <w:p w14:paraId="00C14C4D" w14:textId="77777777" w:rsidR="0026611C" w:rsidRDefault="0026611C" w:rsidP="0026611C">
      <w:pPr>
        <w:pStyle w:val="Antrat3"/>
        <w:rPr>
          <w:noProof/>
          <w:sz w:val="22"/>
          <w:szCs w:val="22"/>
        </w:rPr>
      </w:pPr>
      <w:r>
        <w:rPr>
          <w:noProof/>
          <w:sz w:val="22"/>
          <w:szCs w:val="22"/>
        </w:rPr>
        <w:t>5.</w:t>
      </w:r>
      <w:r>
        <w:rPr>
          <w:noProof/>
          <w:sz w:val="22"/>
          <w:szCs w:val="22"/>
        </w:rPr>
        <w:tab/>
        <w:t>VARTOJIMO METODAS IR BŪDAS (-AI)</w:t>
      </w:r>
    </w:p>
    <w:p w14:paraId="1298E6CA" w14:textId="77777777" w:rsidR="0026611C" w:rsidRDefault="0026611C" w:rsidP="0026611C">
      <w:pPr>
        <w:rPr>
          <w:i/>
          <w:noProof/>
          <w:szCs w:val="22"/>
        </w:rPr>
      </w:pPr>
    </w:p>
    <w:p w14:paraId="0EDA8B6F" w14:textId="77777777" w:rsidR="0026611C" w:rsidRDefault="0026611C" w:rsidP="0026611C">
      <w:pPr>
        <w:rPr>
          <w:noProof/>
          <w:szCs w:val="22"/>
        </w:rPr>
      </w:pPr>
      <w:r>
        <w:rPr>
          <w:noProof/>
          <w:szCs w:val="22"/>
        </w:rPr>
        <w:t>Vartoti per burną.</w:t>
      </w:r>
    </w:p>
    <w:p w14:paraId="7123DB34" w14:textId="77777777" w:rsidR="0026611C" w:rsidRDefault="0026611C" w:rsidP="0026611C">
      <w:pPr>
        <w:rPr>
          <w:noProof/>
          <w:szCs w:val="22"/>
        </w:rPr>
      </w:pPr>
      <w:r>
        <w:rPr>
          <w:noProof/>
          <w:szCs w:val="22"/>
        </w:rPr>
        <w:t>Prieš vartojimą perskaitykite pakuotės lapelį.</w:t>
      </w:r>
    </w:p>
    <w:p w14:paraId="079D5317" w14:textId="77777777" w:rsidR="0026611C" w:rsidRDefault="0026611C" w:rsidP="0026611C">
      <w:pPr>
        <w:rPr>
          <w:noProof/>
          <w:szCs w:val="22"/>
        </w:rPr>
      </w:pPr>
    </w:p>
    <w:p w14:paraId="39895885" w14:textId="77777777" w:rsidR="0026611C" w:rsidRDefault="0026611C" w:rsidP="0026611C">
      <w:pPr>
        <w:rPr>
          <w:noProof/>
          <w:szCs w:val="22"/>
        </w:rPr>
      </w:pPr>
    </w:p>
    <w:p w14:paraId="6515C4E0" w14:textId="77777777" w:rsidR="0026611C" w:rsidRDefault="0026611C" w:rsidP="0026611C">
      <w:pPr>
        <w:pStyle w:val="Antrat3"/>
        <w:rPr>
          <w:noProof/>
          <w:sz w:val="22"/>
          <w:szCs w:val="22"/>
        </w:rPr>
      </w:pPr>
      <w:r>
        <w:rPr>
          <w:noProof/>
          <w:sz w:val="22"/>
          <w:szCs w:val="22"/>
        </w:rPr>
        <w:t>6.</w:t>
      </w:r>
      <w:r>
        <w:rPr>
          <w:noProof/>
          <w:sz w:val="22"/>
          <w:szCs w:val="22"/>
        </w:rPr>
        <w:tab/>
        <w:t>SPECIALUS ĮSPĖJIMAS, KAD VAISTINĮ PREPARATĄ BŪTINA LAIKYTI VAIKAMS NEPASTEBIMOJE IR NEPASIEKIAMOJE VIETOJE</w:t>
      </w:r>
    </w:p>
    <w:p w14:paraId="0F2EA80F" w14:textId="77777777" w:rsidR="0026611C" w:rsidRDefault="0026611C" w:rsidP="008B0B8D">
      <w:pPr>
        <w:rPr>
          <w:noProof/>
          <w:szCs w:val="22"/>
        </w:rPr>
      </w:pPr>
    </w:p>
    <w:p w14:paraId="0BF20365" w14:textId="77777777" w:rsidR="0026611C" w:rsidRDefault="0026611C" w:rsidP="00546BD7">
      <w:pPr>
        <w:pStyle w:val="Pagrindinistekstas"/>
        <w:spacing w:after="0"/>
        <w:rPr>
          <w:iCs/>
          <w:noProof/>
          <w:sz w:val="22"/>
          <w:szCs w:val="22"/>
        </w:rPr>
      </w:pPr>
      <w:r>
        <w:rPr>
          <w:iCs/>
          <w:noProof/>
          <w:sz w:val="22"/>
          <w:szCs w:val="22"/>
        </w:rPr>
        <w:t>Laikyti vaikams nepastebimoje ir nepasiekiamoje vietoje.</w:t>
      </w:r>
    </w:p>
    <w:p w14:paraId="5E78F927" w14:textId="77777777" w:rsidR="0026611C" w:rsidRDefault="0026611C" w:rsidP="0026611C">
      <w:pPr>
        <w:rPr>
          <w:noProof/>
          <w:szCs w:val="22"/>
        </w:rPr>
      </w:pPr>
    </w:p>
    <w:p w14:paraId="61FB4799" w14:textId="77777777" w:rsidR="0026611C" w:rsidRDefault="0026611C" w:rsidP="0026611C">
      <w:pPr>
        <w:rPr>
          <w:noProof/>
          <w:szCs w:val="22"/>
        </w:rPr>
      </w:pPr>
    </w:p>
    <w:p w14:paraId="7FF6B123" w14:textId="77777777" w:rsidR="0026611C" w:rsidRDefault="0026611C" w:rsidP="0026611C">
      <w:pPr>
        <w:pStyle w:val="Antrat3"/>
        <w:rPr>
          <w:noProof/>
          <w:sz w:val="22"/>
          <w:szCs w:val="22"/>
        </w:rPr>
      </w:pPr>
      <w:r>
        <w:rPr>
          <w:noProof/>
          <w:sz w:val="22"/>
          <w:szCs w:val="22"/>
        </w:rPr>
        <w:t>7.</w:t>
      </w:r>
      <w:r>
        <w:rPr>
          <w:noProof/>
          <w:sz w:val="22"/>
          <w:szCs w:val="22"/>
        </w:rPr>
        <w:tab/>
        <w:t>KITAS (-I) SPECIALUS (-ŪS) ĮSPĖJIMAS (-AI) (JEI REIKIA)</w:t>
      </w:r>
    </w:p>
    <w:p w14:paraId="35F695E2" w14:textId="77777777" w:rsidR="0026611C" w:rsidRDefault="0026611C" w:rsidP="0026611C">
      <w:pPr>
        <w:rPr>
          <w:noProof/>
          <w:szCs w:val="22"/>
        </w:rPr>
      </w:pPr>
    </w:p>
    <w:p w14:paraId="4FE0D6D8" w14:textId="77777777" w:rsidR="0026611C" w:rsidRDefault="0026611C" w:rsidP="0026611C">
      <w:pPr>
        <w:rPr>
          <w:noProof/>
          <w:szCs w:val="22"/>
        </w:rPr>
      </w:pPr>
    </w:p>
    <w:p w14:paraId="7F9EEAD7" w14:textId="77777777" w:rsidR="0026611C" w:rsidRDefault="0026611C" w:rsidP="0026611C">
      <w:pPr>
        <w:pStyle w:val="Antrat3"/>
        <w:rPr>
          <w:noProof/>
          <w:sz w:val="22"/>
          <w:szCs w:val="22"/>
        </w:rPr>
      </w:pPr>
      <w:r>
        <w:rPr>
          <w:noProof/>
          <w:sz w:val="22"/>
          <w:szCs w:val="22"/>
        </w:rPr>
        <w:t>8.</w:t>
      </w:r>
      <w:r>
        <w:rPr>
          <w:noProof/>
          <w:sz w:val="22"/>
          <w:szCs w:val="22"/>
        </w:rPr>
        <w:tab/>
        <w:t>TINKAMUMO LAIKAS</w:t>
      </w:r>
    </w:p>
    <w:p w14:paraId="0EA43A29" w14:textId="77777777" w:rsidR="0026611C" w:rsidRDefault="0026611C" w:rsidP="0026611C">
      <w:pPr>
        <w:rPr>
          <w:noProof/>
          <w:szCs w:val="22"/>
        </w:rPr>
      </w:pPr>
    </w:p>
    <w:p w14:paraId="4D57FAB4" w14:textId="77777777" w:rsidR="0026611C" w:rsidRDefault="0026611C" w:rsidP="0026611C">
      <w:pPr>
        <w:rPr>
          <w:noProof/>
          <w:szCs w:val="22"/>
        </w:rPr>
      </w:pPr>
      <w:r>
        <w:rPr>
          <w:noProof/>
          <w:szCs w:val="22"/>
        </w:rPr>
        <w:t>EXP</w:t>
      </w:r>
      <w:r w:rsidR="008B0B8D">
        <w:rPr>
          <w:noProof/>
          <w:szCs w:val="22"/>
        </w:rPr>
        <w:t xml:space="preserve"> </w:t>
      </w:r>
      <w:r w:rsidRPr="00546BD7">
        <w:rPr>
          <w:noProof/>
          <w:szCs w:val="22"/>
          <w:highlight w:val="lightGray"/>
        </w:rPr>
        <w:t>{mm-MMMM}</w:t>
      </w:r>
    </w:p>
    <w:p w14:paraId="4339B3FE" w14:textId="77777777" w:rsidR="0026611C" w:rsidRDefault="0026611C" w:rsidP="0026611C">
      <w:pPr>
        <w:rPr>
          <w:noProof/>
          <w:szCs w:val="22"/>
        </w:rPr>
      </w:pPr>
    </w:p>
    <w:p w14:paraId="17BAE0A2" w14:textId="77777777" w:rsidR="0026611C" w:rsidRDefault="0026611C" w:rsidP="0026611C">
      <w:pPr>
        <w:rPr>
          <w:noProof/>
          <w:szCs w:val="22"/>
        </w:rPr>
      </w:pPr>
    </w:p>
    <w:p w14:paraId="774853A8" w14:textId="77777777" w:rsidR="0026611C" w:rsidRDefault="0026611C" w:rsidP="0026611C">
      <w:pPr>
        <w:pStyle w:val="Antrat3"/>
        <w:rPr>
          <w:noProof/>
          <w:sz w:val="22"/>
          <w:szCs w:val="22"/>
        </w:rPr>
      </w:pPr>
      <w:r>
        <w:rPr>
          <w:noProof/>
          <w:sz w:val="22"/>
          <w:szCs w:val="22"/>
        </w:rPr>
        <w:t>9.</w:t>
      </w:r>
      <w:r>
        <w:rPr>
          <w:noProof/>
          <w:sz w:val="22"/>
          <w:szCs w:val="22"/>
        </w:rPr>
        <w:tab/>
        <w:t>SPECIALIOS LAIKYMO SĄLYGOS</w:t>
      </w:r>
    </w:p>
    <w:p w14:paraId="2CBE45B3" w14:textId="77777777" w:rsidR="0026611C" w:rsidRDefault="0026611C" w:rsidP="0026611C">
      <w:pPr>
        <w:rPr>
          <w:szCs w:val="22"/>
        </w:rPr>
      </w:pPr>
    </w:p>
    <w:p w14:paraId="1A84ACA3" w14:textId="77777777" w:rsidR="0026611C" w:rsidRDefault="0026611C" w:rsidP="0026611C">
      <w:pPr>
        <w:ind w:left="567" w:hanging="567"/>
        <w:rPr>
          <w:noProof/>
          <w:szCs w:val="22"/>
        </w:rPr>
      </w:pPr>
    </w:p>
    <w:p w14:paraId="6EDF9D10" w14:textId="77777777" w:rsidR="0026611C" w:rsidRDefault="0026611C" w:rsidP="0026611C">
      <w:pPr>
        <w:pStyle w:val="Antrat3"/>
        <w:rPr>
          <w:noProof/>
          <w:sz w:val="22"/>
          <w:szCs w:val="22"/>
        </w:rPr>
      </w:pPr>
      <w:r>
        <w:rPr>
          <w:noProof/>
          <w:sz w:val="22"/>
          <w:szCs w:val="22"/>
        </w:rPr>
        <w:t>10.</w:t>
      </w:r>
      <w:r>
        <w:rPr>
          <w:noProof/>
          <w:sz w:val="22"/>
          <w:szCs w:val="22"/>
        </w:rPr>
        <w:tab/>
        <w:t>SPECIALIOS ATSARGUMO PRIEMONĖS DĖL NESUVARTOTO VAISTINIO PREPARATO AR JO ATLIEKŲ TVARKYMO (JEI REIKIA)</w:t>
      </w:r>
    </w:p>
    <w:p w14:paraId="13996354" w14:textId="77777777" w:rsidR="0026611C" w:rsidRDefault="0026611C" w:rsidP="0026611C">
      <w:pPr>
        <w:rPr>
          <w:noProof/>
          <w:szCs w:val="22"/>
        </w:rPr>
      </w:pPr>
    </w:p>
    <w:p w14:paraId="7E84525F" w14:textId="77777777" w:rsidR="0026611C" w:rsidRDefault="0026611C" w:rsidP="0026611C">
      <w:pPr>
        <w:rPr>
          <w:noProof/>
          <w:szCs w:val="22"/>
        </w:rPr>
      </w:pPr>
    </w:p>
    <w:p w14:paraId="355903F1" w14:textId="77777777" w:rsidR="0026611C" w:rsidRDefault="0026611C" w:rsidP="0026611C">
      <w:pPr>
        <w:pStyle w:val="Antrat3"/>
        <w:rPr>
          <w:noProof/>
          <w:sz w:val="22"/>
          <w:szCs w:val="22"/>
        </w:rPr>
      </w:pPr>
      <w:r>
        <w:rPr>
          <w:noProof/>
          <w:sz w:val="22"/>
          <w:szCs w:val="22"/>
        </w:rPr>
        <w:t>11.</w:t>
      </w:r>
      <w:r>
        <w:rPr>
          <w:noProof/>
          <w:sz w:val="22"/>
          <w:szCs w:val="22"/>
        </w:rPr>
        <w:tab/>
      </w:r>
      <w:r>
        <w:rPr>
          <w:sz w:val="22"/>
        </w:rPr>
        <w:t>REGISTRUOTOJO</w:t>
      </w:r>
      <w:r>
        <w:rPr>
          <w:noProof/>
          <w:sz w:val="22"/>
          <w:szCs w:val="22"/>
        </w:rPr>
        <w:t xml:space="preserve"> PAVADINIMAS IR ADRESAS</w:t>
      </w:r>
    </w:p>
    <w:p w14:paraId="32F91117" w14:textId="77777777" w:rsidR="0026611C" w:rsidRDefault="0026611C" w:rsidP="0026611C">
      <w:pPr>
        <w:rPr>
          <w:szCs w:val="22"/>
        </w:rPr>
      </w:pPr>
    </w:p>
    <w:p w14:paraId="18115F59" w14:textId="77777777" w:rsidR="0026611C" w:rsidRDefault="0026611C" w:rsidP="0026611C">
      <w:pPr>
        <w:rPr>
          <w:szCs w:val="22"/>
        </w:rPr>
      </w:pPr>
      <w:r>
        <w:rPr>
          <w:szCs w:val="22"/>
        </w:rPr>
        <w:t xml:space="preserve">STADA </w:t>
      </w:r>
      <w:proofErr w:type="spellStart"/>
      <w:r>
        <w:rPr>
          <w:szCs w:val="22"/>
        </w:rPr>
        <w:t>Arzneimittel</w:t>
      </w:r>
      <w:proofErr w:type="spellEnd"/>
      <w:r>
        <w:rPr>
          <w:szCs w:val="22"/>
        </w:rPr>
        <w:t xml:space="preserve"> AG</w:t>
      </w:r>
    </w:p>
    <w:p w14:paraId="6D839173" w14:textId="77777777" w:rsidR="0026611C" w:rsidRDefault="0026611C" w:rsidP="0026611C">
      <w:pPr>
        <w:rPr>
          <w:noProof/>
          <w:szCs w:val="22"/>
        </w:rPr>
      </w:pPr>
      <w:r>
        <w:rPr>
          <w:noProof/>
          <w:szCs w:val="22"/>
        </w:rPr>
        <w:t>Stadastrasse 2-18</w:t>
      </w:r>
    </w:p>
    <w:p w14:paraId="6B6FEADA" w14:textId="77777777" w:rsidR="0026611C" w:rsidRDefault="0026611C" w:rsidP="0026611C">
      <w:pPr>
        <w:rPr>
          <w:noProof/>
          <w:szCs w:val="22"/>
        </w:rPr>
      </w:pPr>
      <w:r>
        <w:rPr>
          <w:noProof/>
          <w:szCs w:val="22"/>
        </w:rPr>
        <w:t>D-61118 Bad Vilbel</w:t>
      </w:r>
    </w:p>
    <w:p w14:paraId="3F91939F" w14:textId="77777777" w:rsidR="0026611C" w:rsidRDefault="0026611C" w:rsidP="0026611C">
      <w:pPr>
        <w:rPr>
          <w:noProof/>
          <w:szCs w:val="22"/>
        </w:rPr>
      </w:pPr>
      <w:r>
        <w:rPr>
          <w:noProof/>
          <w:szCs w:val="22"/>
        </w:rPr>
        <w:t>Vokietija</w:t>
      </w:r>
    </w:p>
    <w:p w14:paraId="4ED9204A" w14:textId="77777777" w:rsidR="0026611C" w:rsidRDefault="0026611C" w:rsidP="0026611C">
      <w:pPr>
        <w:rPr>
          <w:noProof/>
          <w:szCs w:val="22"/>
        </w:rPr>
      </w:pPr>
    </w:p>
    <w:p w14:paraId="7AB89570" w14:textId="77777777" w:rsidR="0026611C" w:rsidRDefault="0026611C" w:rsidP="0026611C">
      <w:pPr>
        <w:rPr>
          <w:noProof/>
          <w:szCs w:val="22"/>
        </w:rPr>
      </w:pPr>
    </w:p>
    <w:p w14:paraId="1649F2BC" w14:textId="77777777" w:rsidR="0026611C" w:rsidRDefault="0026611C" w:rsidP="0026611C">
      <w:pPr>
        <w:pStyle w:val="Antrat3"/>
        <w:rPr>
          <w:noProof/>
          <w:sz w:val="22"/>
          <w:szCs w:val="22"/>
        </w:rPr>
      </w:pPr>
      <w:r>
        <w:rPr>
          <w:noProof/>
          <w:sz w:val="22"/>
          <w:szCs w:val="22"/>
        </w:rPr>
        <w:t>12.</w:t>
      </w:r>
      <w:r>
        <w:rPr>
          <w:noProof/>
          <w:sz w:val="22"/>
          <w:szCs w:val="22"/>
        </w:rPr>
        <w:tab/>
      </w:r>
      <w:r>
        <w:rPr>
          <w:sz w:val="22"/>
        </w:rPr>
        <w:t>REGISTRACIJOS PAŽYMĖJIMO</w:t>
      </w:r>
      <w:r>
        <w:rPr>
          <w:sz w:val="22"/>
          <w:szCs w:val="22"/>
        </w:rPr>
        <w:t xml:space="preserve"> NUMERIS (-IAI)</w:t>
      </w:r>
    </w:p>
    <w:p w14:paraId="2DF1D251" w14:textId="77777777" w:rsidR="0026611C" w:rsidRDefault="0026611C" w:rsidP="0026611C">
      <w:pPr>
        <w:rPr>
          <w:noProof/>
          <w:szCs w:val="22"/>
        </w:rPr>
      </w:pPr>
    </w:p>
    <w:p w14:paraId="311E33DC" w14:textId="77777777" w:rsidR="0026611C" w:rsidRDefault="0026611C" w:rsidP="0026611C">
      <w:pPr>
        <w:rPr>
          <w:bCs/>
          <w:szCs w:val="22"/>
        </w:rPr>
      </w:pPr>
      <w:r>
        <w:rPr>
          <w:bCs/>
          <w:szCs w:val="22"/>
        </w:rPr>
        <w:t xml:space="preserve">N1 </w:t>
      </w:r>
      <w:r w:rsidR="008B0B8D">
        <w:rPr>
          <w:bCs/>
          <w:szCs w:val="22"/>
        </w:rPr>
        <w:t>–</w:t>
      </w:r>
      <w:r>
        <w:rPr>
          <w:bCs/>
          <w:szCs w:val="22"/>
        </w:rPr>
        <w:t xml:space="preserve"> LT/1/06/0602/001</w:t>
      </w:r>
    </w:p>
    <w:p w14:paraId="6EB84EDE" w14:textId="77777777" w:rsidR="0026611C" w:rsidRDefault="0026611C" w:rsidP="0026611C">
      <w:pPr>
        <w:rPr>
          <w:bCs/>
          <w:szCs w:val="22"/>
        </w:rPr>
      </w:pPr>
      <w:r>
        <w:rPr>
          <w:bCs/>
          <w:szCs w:val="22"/>
        </w:rPr>
        <w:t xml:space="preserve">N2 </w:t>
      </w:r>
      <w:r w:rsidR="008B0B8D">
        <w:rPr>
          <w:bCs/>
          <w:szCs w:val="22"/>
        </w:rPr>
        <w:t>–</w:t>
      </w:r>
      <w:r>
        <w:rPr>
          <w:bCs/>
          <w:szCs w:val="22"/>
        </w:rPr>
        <w:t xml:space="preserve"> LT/1/06/0602/002</w:t>
      </w:r>
    </w:p>
    <w:p w14:paraId="2FB69396" w14:textId="77777777" w:rsidR="0026611C" w:rsidRDefault="0026611C" w:rsidP="0026611C">
      <w:pPr>
        <w:rPr>
          <w:bCs/>
          <w:szCs w:val="22"/>
        </w:rPr>
      </w:pPr>
      <w:r>
        <w:rPr>
          <w:bCs/>
          <w:szCs w:val="22"/>
        </w:rPr>
        <w:t xml:space="preserve">N3 </w:t>
      </w:r>
      <w:r w:rsidR="008B0B8D">
        <w:rPr>
          <w:bCs/>
          <w:szCs w:val="22"/>
        </w:rPr>
        <w:t>–</w:t>
      </w:r>
      <w:r>
        <w:rPr>
          <w:bCs/>
          <w:szCs w:val="22"/>
        </w:rPr>
        <w:t xml:space="preserve"> LT/1/06/0602/013</w:t>
      </w:r>
    </w:p>
    <w:p w14:paraId="0A489B91" w14:textId="77777777" w:rsidR="0026611C" w:rsidRDefault="0026611C" w:rsidP="0026611C">
      <w:pPr>
        <w:rPr>
          <w:bCs/>
          <w:szCs w:val="22"/>
        </w:rPr>
      </w:pPr>
      <w:r>
        <w:rPr>
          <w:bCs/>
          <w:szCs w:val="22"/>
        </w:rPr>
        <w:t xml:space="preserve">N4 </w:t>
      </w:r>
      <w:r w:rsidR="008B0B8D">
        <w:rPr>
          <w:bCs/>
          <w:szCs w:val="22"/>
        </w:rPr>
        <w:t>–</w:t>
      </w:r>
      <w:r>
        <w:rPr>
          <w:bCs/>
          <w:szCs w:val="22"/>
        </w:rPr>
        <w:t xml:space="preserve"> LT/1/06/0602/003</w:t>
      </w:r>
    </w:p>
    <w:p w14:paraId="1E84B463" w14:textId="77777777" w:rsidR="0026611C" w:rsidRDefault="0026611C" w:rsidP="0026611C">
      <w:pPr>
        <w:rPr>
          <w:bCs/>
          <w:szCs w:val="22"/>
        </w:rPr>
      </w:pPr>
      <w:r>
        <w:rPr>
          <w:bCs/>
          <w:szCs w:val="22"/>
        </w:rPr>
        <w:t xml:space="preserve">N6 </w:t>
      </w:r>
      <w:r w:rsidR="008B0B8D">
        <w:rPr>
          <w:bCs/>
          <w:szCs w:val="22"/>
        </w:rPr>
        <w:t>–</w:t>
      </w:r>
      <w:r>
        <w:rPr>
          <w:bCs/>
          <w:szCs w:val="22"/>
        </w:rPr>
        <w:t xml:space="preserve"> LT/1/06/0602/004</w:t>
      </w:r>
    </w:p>
    <w:p w14:paraId="640901F8" w14:textId="77777777" w:rsidR="0026611C" w:rsidRDefault="0026611C" w:rsidP="0026611C">
      <w:pPr>
        <w:rPr>
          <w:bCs/>
          <w:szCs w:val="22"/>
        </w:rPr>
      </w:pPr>
      <w:r>
        <w:rPr>
          <w:bCs/>
          <w:szCs w:val="22"/>
        </w:rPr>
        <w:t xml:space="preserve">N12 </w:t>
      </w:r>
      <w:r w:rsidR="008B0B8D">
        <w:rPr>
          <w:bCs/>
          <w:szCs w:val="22"/>
        </w:rPr>
        <w:t>–</w:t>
      </w:r>
      <w:r>
        <w:rPr>
          <w:bCs/>
          <w:szCs w:val="22"/>
        </w:rPr>
        <w:t xml:space="preserve"> LT/1/06/0602/005</w:t>
      </w:r>
    </w:p>
    <w:p w14:paraId="489D764A" w14:textId="77777777" w:rsidR="0026611C" w:rsidRDefault="0026611C" w:rsidP="0026611C">
      <w:pPr>
        <w:rPr>
          <w:bCs/>
          <w:szCs w:val="22"/>
        </w:rPr>
      </w:pPr>
      <w:r>
        <w:rPr>
          <w:bCs/>
          <w:szCs w:val="22"/>
        </w:rPr>
        <w:t xml:space="preserve">N24 </w:t>
      </w:r>
      <w:r w:rsidR="008B0B8D">
        <w:rPr>
          <w:bCs/>
          <w:szCs w:val="22"/>
        </w:rPr>
        <w:t>–</w:t>
      </w:r>
      <w:r>
        <w:rPr>
          <w:bCs/>
          <w:szCs w:val="22"/>
        </w:rPr>
        <w:t xml:space="preserve"> LT/1/06/0602/014</w:t>
      </w:r>
    </w:p>
    <w:p w14:paraId="5BCFBDA3" w14:textId="77777777" w:rsidR="0026611C" w:rsidRDefault="0026611C" w:rsidP="0026611C">
      <w:pPr>
        <w:rPr>
          <w:szCs w:val="22"/>
        </w:rPr>
      </w:pPr>
    </w:p>
    <w:p w14:paraId="4BAAFE5D" w14:textId="77777777" w:rsidR="0026611C" w:rsidRDefault="0026611C" w:rsidP="0026611C">
      <w:pPr>
        <w:rPr>
          <w:noProof/>
          <w:szCs w:val="22"/>
        </w:rPr>
      </w:pPr>
    </w:p>
    <w:p w14:paraId="79ED220E" w14:textId="77777777" w:rsidR="0026611C" w:rsidRDefault="0026611C" w:rsidP="0026611C">
      <w:pPr>
        <w:pStyle w:val="Antrat3"/>
        <w:rPr>
          <w:noProof/>
          <w:sz w:val="22"/>
          <w:szCs w:val="22"/>
        </w:rPr>
      </w:pPr>
      <w:r>
        <w:rPr>
          <w:noProof/>
          <w:sz w:val="22"/>
          <w:szCs w:val="22"/>
        </w:rPr>
        <w:t>13.</w:t>
      </w:r>
      <w:r>
        <w:rPr>
          <w:noProof/>
          <w:sz w:val="22"/>
          <w:szCs w:val="22"/>
        </w:rPr>
        <w:tab/>
        <w:t>SERIJOS NUMERIS</w:t>
      </w:r>
    </w:p>
    <w:p w14:paraId="19405EFC" w14:textId="77777777" w:rsidR="0026611C" w:rsidRDefault="0026611C" w:rsidP="0026611C">
      <w:pPr>
        <w:rPr>
          <w:noProof/>
          <w:szCs w:val="22"/>
        </w:rPr>
      </w:pPr>
    </w:p>
    <w:p w14:paraId="5588B29A" w14:textId="77777777" w:rsidR="0026611C" w:rsidRDefault="0026611C" w:rsidP="0026611C">
      <w:pPr>
        <w:rPr>
          <w:noProof/>
          <w:szCs w:val="22"/>
        </w:rPr>
      </w:pPr>
      <w:r>
        <w:rPr>
          <w:noProof/>
          <w:szCs w:val="22"/>
        </w:rPr>
        <w:t>Lot</w:t>
      </w:r>
      <w:r w:rsidR="008B0B8D">
        <w:rPr>
          <w:noProof/>
          <w:szCs w:val="22"/>
        </w:rPr>
        <w:t xml:space="preserve"> </w:t>
      </w:r>
      <w:r w:rsidR="008B0B8D" w:rsidRPr="00546BD7">
        <w:rPr>
          <w:noProof/>
          <w:szCs w:val="22"/>
          <w:highlight w:val="lightGray"/>
        </w:rPr>
        <w:t>{numeris}</w:t>
      </w:r>
    </w:p>
    <w:p w14:paraId="78389B9A" w14:textId="77777777" w:rsidR="0026611C" w:rsidRDefault="0026611C" w:rsidP="0026611C">
      <w:pPr>
        <w:rPr>
          <w:noProof/>
          <w:szCs w:val="22"/>
        </w:rPr>
      </w:pPr>
    </w:p>
    <w:p w14:paraId="2EB66519" w14:textId="77777777" w:rsidR="0026611C" w:rsidRDefault="0026611C" w:rsidP="0026611C">
      <w:pPr>
        <w:rPr>
          <w:noProof/>
          <w:szCs w:val="22"/>
        </w:rPr>
      </w:pPr>
    </w:p>
    <w:p w14:paraId="26513731" w14:textId="77777777" w:rsidR="0026611C" w:rsidRDefault="0026611C" w:rsidP="0026611C">
      <w:pPr>
        <w:pStyle w:val="Antrat3"/>
        <w:rPr>
          <w:noProof/>
          <w:sz w:val="22"/>
          <w:szCs w:val="22"/>
        </w:rPr>
      </w:pPr>
      <w:r>
        <w:rPr>
          <w:noProof/>
          <w:sz w:val="22"/>
          <w:szCs w:val="22"/>
        </w:rPr>
        <w:t>14.</w:t>
      </w:r>
      <w:r>
        <w:rPr>
          <w:noProof/>
          <w:sz w:val="22"/>
          <w:szCs w:val="22"/>
        </w:rPr>
        <w:tab/>
        <w:t>PARDAVIMO (IŠDAVIMO) TVARKA</w:t>
      </w:r>
    </w:p>
    <w:p w14:paraId="14BF14BE" w14:textId="77777777" w:rsidR="0026611C" w:rsidRDefault="0026611C" w:rsidP="0026611C">
      <w:pPr>
        <w:rPr>
          <w:noProof/>
          <w:szCs w:val="22"/>
        </w:rPr>
      </w:pPr>
    </w:p>
    <w:p w14:paraId="018B6A82" w14:textId="77777777" w:rsidR="0026611C" w:rsidRDefault="0026611C" w:rsidP="0026611C">
      <w:pPr>
        <w:ind w:left="567" w:hanging="567"/>
        <w:rPr>
          <w:noProof/>
          <w:szCs w:val="22"/>
        </w:rPr>
      </w:pPr>
      <w:r>
        <w:rPr>
          <w:noProof/>
          <w:szCs w:val="22"/>
        </w:rPr>
        <w:t>Receptinis vaistas.</w:t>
      </w:r>
    </w:p>
    <w:p w14:paraId="5C81BA84" w14:textId="77777777" w:rsidR="0026611C" w:rsidRDefault="0026611C" w:rsidP="0026611C">
      <w:pPr>
        <w:rPr>
          <w:noProof/>
          <w:szCs w:val="22"/>
        </w:rPr>
      </w:pPr>
    </w:p>
    <w:p w14:paraId="77DD4A1E" w14:textId="77777777" w:rsidR="0026611C" w:rsidRDefault="0026611C" w:rsidP="0026611C">
      <w:pPr>
        <w:rPr>
          <w:noProof/>
          <w:szCs w:val="22"/>
        </w:rPr>
      </w:pPr>
    </w:p>
    <w:p w14:paraId="7F716957" w14:textId="77777777" w:rsidR="0026611C" w:rsidRDefault="0026611C" w:rsidP="0026611C">
      <w:pPr>
        <w:pStyle w:val="Antrat3"/>
        <w:rPr>
          <w:noProof/>
          <w:sz w:val="22"/>
          <w:szCs w:val="22"/>
        </w:rPr>
      </w:pPr>
      <w:r>
        <w:rPr>
          <w:noProof/>
          <w:sz w:val="22"/>
          <w:szCs w:val="22"/>
        </w:rPr>
        <w:t>15.</w:t>
      </w:r>
      <w:r>
        <w:rPr>
          <w:noProof/>
          <w:sz w:val="22"/>
          <w:szCs w:val="22"/>
        </w:rPr>
        <w:tab/>
        <w:t>VARTOJIMO INSTRUKCIJA</w:t>
      </w:r>
    </w:p>
    <w:p w14:paraId="3CE325F7" w14:textId="77777777" w:rsidR="0026611C" w:rsidRDefault="0026611C" w:rsidP="0026611C">
      <w:pPr>
        <w:rPr>
          <w:szCs w:val="22"/>
        </w:rPr>
      </w:pPr>
    </w:p>
    <w:p w14:paraId="71345C34" w14:textId="77777777" w:rsidR="0026611C" w:rsidRDefault="0026611C" w:rsidP="0026611C">
      <w:pPr>
        <w:rPr>
          <w:noProof/>
          <w:szCs w:val="22"/>
        </w:rPr>
      </w:pPr>
    </w:p>
    <w:p w14:paraId="00C2312E" w14:textId="77777777" w:rsidR="0026611C" w:rsidRDefault="0026611C" w:rsidP="0026611C">
      <w:pPr>
        <w:pStyle w:val="Antrat3"/>
        <w:rPr>
          <w:noProof/>
          <w:sz w:val="22"/>
          <w:szCs w:val="22"/>
        </w:rPr>
      </w:pPr>
      <w:r>
        <w:rPr>
          <w:noProof/>
          <w:sz w:val="22"/>
          <w:szCs w:val="22"/>
        </w:rPr>
        <w:t>16.</w:t>
      </w:r>
      <w:r>
        <w:rPr>
          <w:noProof/>
          <w:sz w:val="22"/>
          <w:szCs w:val="22"/>
        </w:rPr>
        <w:tab/>
        <w:t>INFORMACIJA BRAILIO RAŠTU</w:t>
      </w:r>
    </w:p>
    <w:p w14:paraId="34E54F9C" w14:textId="77777777" w:rsidR="0026611C" w:rsidRDefault="0026611C" w:rsidP="0026611C">
      <w:pPr>
        <w:rPr>
          <w:noProof/>
          <w:szCs w:val="22"/>
        </w:rPr>
      </w:pPr>
    </w:p>
    <w:p w14:paraId="5C2BD95B" w14:textId="77777777" w:rsidR="0026611C" w:rsidRDefault="008B0B8D" w:rsidP="0026611C">
      <w:pPr>
        <w:rPr>
          <w:noProof/>
          <w:szCs w:val="22"/>
        </w:rPr>
      </w:pPr>
      <w:r>
        <w:rPr>
          <w:noProof/>
          <w:szCs w:val="22"/>
        </w:rPr>
        <w:t>s</w:t>
      </w:r>
      <w:r w:rsidR="0026611C">
        <w:rPr>
          <w:noProof/>
          <w:szCs w:val="22"/>
        </w:rPr>
        <w:t xml:space="preserve">umatriptan </w:t>
      </w:r>
      <w:r>
        <w:rPr>
          <w:noProof/>
          <w:szCs w:val="22"/>
        </w:rPr>
        <w:t>stada</w:t>
      </w:r>
      <w:r w:rsidR="0026611C">
        <w:rPr>
          <w:noProof/>
          <w:szCs w:val="22"/>
        </w:rPr>
        <w:t xml:space="preserve"> 50</w:t>
      </w:r>
      <w:r>
        <w:rPr>
          <w:noProof/>
          <w:szCs w:val="22"/>
        </w:rPr>
        <w:t> </w:t>
      </w:r>
      <w:r w:rsidR="0026611C">
        <w:rPr>
          <w:noProof/>
          <w:szCs w:val="22"/>
        </w:rPr>
        <w:t xml:space="preserve">mg </w:t>
      </w:r>
    </w:p>
    <w:p w14:paraId="193E5A8E" w14:textId="77777777" w:rsidR="0026611C" w:rsidRDefault="0026611C" w:rsidP="0026611C">
      <w:pPr>
        <w:rPr>
          <w:noProof/>
          <w:szCs w:val="22"/>
        </w:rPr>
      </w:pPr>
    </w:p>
    <w:p w14:paraId="0824B755" w14:textId="77777777" w:rsidR="0026611C" w:rsidRDefault="0026611C" w:rsidP="0026611C">
      <w:pPr>
        <w:rPr>
          <w:noProof/>
          <w:szCs w:val="22"/>
        </w:rPr>
      </w:pPr>
    </w:p>
    <w:p w14:paraId="0399DEC5" w14:textId="77777777" w:rsidR="0026611C" w:rsidRDefault="0026611C" w:rsidP="0026611C">
      <w:pPr>
        <w:pStyle w:val="Antrat3"/>
        <w:rPr>
          <w:sz w:val="22"/>
          <w:szCs w:val="22"/>
        </w:rPr>
      </w:pPr>
      <w:r>
        <w:rPr>
          <w:sz w:val="22"/>
          <w:szCs w:val="22"/>
        </w:rPr>
        <w:t>17.</w:t>
      </w:r>
      <w:r>
        <w:rPr>
          <w:sz w:val="22"/>
          <w:szCs w:val="22"/>
        </w:rPr>
        <w:tab/>
        <w:t>UNIKALUS IDENTIFIKATORIUS – 2D BRŪKŠNINIS KODAS</w:t>
      </w:r>
    </w:p>
    <w:p w14:paraId="4103E975" w14:textId="77777777" w:rsidR="0026611C" w:rsidRDefault="0026611C" w:rsidP="0026611C">
      <w:pPr>
        <w:rPr>
          <w:szCs w:val="22"/>
        </w:rPr>
      </w:pPr>
    </w:p>
    <w:p w14:paraId="4E2008B1" w14:textId="77777777" w:rsidR="0026611C" w:rsidRDefault="0026611C" w:rsidP="0026611C">
      <w:pPr>
        <w:rPr>
          <w:szCs w:val="22"/>
          <w:lang w:val="fi-FI"/>
        </w:rPr>
      </w:pPr>
      <w:r w:rsidRPr="00EE6AE4">
        <w:rPr>
          <w:szCs w:val="22"/>
          <w:highlight w:val="lightGray"/>
          <w:lang w:val="fi-FI"/>
        </w:rPr>
        <w:t>2D brūkšninis kodas su nurodytu unikaliu identifikatoriumi.</w:t>
      </w:r>
    </w:p>
    <w:p w14:paraId="3DFA4A50" w14:textId="77777777" w:rsidR="0026611C" w:rsidRDefault="0026611C" w:rsidP="0026611C">
      <w:pPr>
        <w:rPr>
          <w:szCs w:val="22"/>
          <w:lang w:val="fi-FI"/>
        </w:rPr>
      </w:pPr>
    </w:p>
    <w:p w14:paraId="4601BB00" w14:textId="77777777" w:rsidR="0026611C" w:rsidRDefault="0026611C" w:rsidP="0026611C">
      <w:pPr>
        <w:rPr>
          <w:szCs w:val="22"/>
          <w:lang w:val="fi-FI"/>
        </w:rPr>
      </w:pPr>
    </w:p>
    <w:p w14:paraId="4B6FC3F8" w14:textId="77777777" w:rsidR="0026611C" w:rsidRDefault="0026611C" w:rsidP="0026611C">
      <w:pPr>
        <w:pStyle w:val="Antrat3"/>
        <w:rPr>
          <w:sz w:val="22"/>
          <w:szCs w:val="22"/>
        </w:rPr>
      </w:pPr>
      <w:r>
        <w:rPr>
          <w:sz w:val="22"/>
          <w:szCs w:val="22"/>
        </w:rPr>
        <w:t>18.</w:t>
      </w:r>
      <w:r>
        <w:rPr>
          <w:sz w:val="22"/>
          <w:szCs w:val="22"/>
        </w:rPr>
        <w:tab/>
        <w:t>UNIKALUS IDENTIFIKATORIUS – ŽMONĖMS SUPRANTAMI DUOMENYS</w:t>
      </w:r>
    </w:p>
    <w:p w14:paraId="19BDDA30" w14:textId="77777777" w:rsidR="0026611C" w:rsidRDefault="0026611C" w:rsidP="0026611C">
      <w:pPr>
        <w:rPr>
          <w:szCs w:val="22"/>
        </w:rPr>
      </w:pPr>
    </w:p>
    <w:p w14:paraId="236815CB" w14:textId="77777777" w:rsidR="0026611C" w:rsidRDefault="0026611C" w:rsidP="0026611C">
      <w:pPr>
        <w:rPr>
          <w:szCs w:val="22"/>
          <w:lang w:val="fi-FI"/>
        </w:rPr>
      </w:pPr>
      <w:r>
        <w:rPr>
          <w:szCs w:val="22"/>
          <w:lang w:val="fi-FI"/>
        </w:rPr>
        <w:t xml:space="preserve">PC </w:t>
      </w:r>
      <w:r w:rsidRPr="00546BD7">
        <w:rPr>
          <w:szCs w:val="22"/>
          <w:highlight w:val="lightGray"/>
          <w:lang w:val="fi-FI"/>
        </w:rPr>
        <w:t>{numeris}</w:t>
      </w:r>
    </w:p>
    <w:p w14:paraId="6B18C29E" w14:textId="77777777" w:rsidR="0026611C" w:rsidRDefault="0026611C" w:rsidP="0026611C">
      <w:pPr>
        <w:rPr>
          <w:szCs w:val="22"/>
          <w:lang w:val="fi-FI"/>
        </w:rPr>
      </w:pPr>
      <w:r>
        <w:rPr>
          <w:szCs w:val="22"/>
          <w:lang w:val="fi-FI"/>
        </w:rPr>
        <w:t xml:space="preserve">SN </w:t>
      </w:r>
      <w:r w:rsidRPr="00546BD7">
        <w:rPr>
          <w:szCs w:val="22"/>
          <w:highlight w:val="lightGray"/>
          <w:lang w:val="fi-FI"/>
        </w:rPr>
        <w:t>{numeris}</w:t>
      </w:r>
    </w:p>
    <w:p w14:paraId="2FEF183E" w14:textId="77777777" w:rsidR="0026611C" w:rsidRDefault="0026611C" w:rsidP="0026611C">
      <w:pPr>
        <w:rPr>
          <w:szCs w:val="22"/>
          <w:lang w:val="fi-FI" w:eastAsia="de-DE"/>
        </w:rPr>
      </w:pPr>
      <w:r w:rsidRPr="00EE6AE4">
        <w:rPr>
          <w:szCs w:val="22"/>
          <w:highlight w:val="lightGray"/>
          <w:lang w:val="fi-FI"/>
        </w:rPr>
        <w:t>NN {numeris}</w:t>
      </w:r>
    </w:p>
    <w:p w14:paraId="0281CB48" w14:textId="77777777" w:rsidR="0026611C" w:rsidRDefault="0026611C">
      <w:pPr>
        <w:spacing w:after="160" w:line="259" w:lineRule="auto"/>
        <w:rPr>
          <w:b/>
          <w:szCs w:val="22"/>
        </w:rPr>
      </w:pPr>
      <w:r>
        <w:rPr>
          <w:b/>
          <w:szCs w:val="22"/>
        </w:rPr>
        <w:br w:type="page"/>
      </w:r>
    </w:p>
    <w:p w14:paraId="48604AF1" w14:textId="77777777" w:rsidR="0026611C" w:rsidRDefault="0026611C" w:rsidP="0026611C">
      <w:pPr>
        <w:pBdr>
          <w:top w:val="single" w:sz="4" w:space="1" w:color="auto"/>
          <w:left w:val="single" w:sz="4" w:space="1" w:color="auto"/>
          <w:bottom w:val="single" w:sz="4" w:space="1" w:color="auto"/>
          <w:right w:val="single" w:sz="4" w:space="1" w:color="auto"/>
        </w:pBdr>
        <w:tabs>
          <w:tab w:val="left" w:pos="540"/>
        </w:tabs>
        <w:rPr>
          <w:szCs w:val="22"/>
        </w:rPr>
      </w:pPr>
      <w:r>
        <w:rPr>
          <w:b/>
          <w:szCs w:val="22"/>
        </w:rPr>
        <w:t>MINIMALI INFORMACIJA ANT LIZDINIŲ PLOKŠTELIŲ ARBA DVISLUOKSNIŲ</w:t>
      </w:r>
      <w:r w:rsidR="00843CA1">
        <w:rPr>
          <w:b/>
          <w:szCs w:val="22"/>
        </w:rPr>
        <w:t xml:space="preserve"> </w:t>
      </w:r>
      <w:r>
        <w:rPr>
          <w:b/>
          <w:bCs/>
          <w:szCs w:val="22"/>
        </w:rPr>
        <w:t>JUOSTELIŲ</w:t>
      </w:r>
    </w:p>
    <w:p w14:paraId="3127EBD3" w14:textId="77777777" w:rsidR="0026611C" w:rsidRDefault="0026611C" w:rsidP="0026611C">
      <w:pPr>
        <w:pBdr>
          <w:top w:val="single" w:sz="4" w:space="1" w:color="auto"/>
          <w:left w:val="single" w:sz="4" w:space="1" w:color="auto"/>
          <w:bottom w:val="single" w:sz="4" w:space="1" w:color="auto"/>
          <w:right w:val="single" w:sz="4" w:space="1" w:color="auto"/>
        </w:pBdr>
        <w:tabs>
          <w:tab w:val="left" w:pos="540"/>
        </w:tabs>
        <w:rPr>
          <w:szCs w:val="22"/>
        </w:rPr>
      </w:pPr>
    </w:p>
    <w:p w14:paraId="638EDA30" w14:textId="77777777" w:rsidR="0026611C" w:rsidRDefault="0026611C" w:rsidP="0026611C">
      <w:pPr>
        <w:pBdr>
          <w:top w:val="single" w:sz="4" w:space="1" w:color="auto"/>
          <w:left w:val="single" w:sz="4" w:space="1" w:color="auto"/>
          <w:bottom w:val="single" w:sz="4" w:space="1" w:color="auto"/>
          <w:right w:val="single" w:sz="4" w:space="1" w:color="auto"/>
        </w:pBdr>
        <w:rPr>
          <w:noProof/>
          <w:szCs w:val="22"/>
        </w:rPr>
      </w:pPr>
      <w:r>
        <w:rPr>
          <w:b/>
          <w:szCs w:val="22"/>
        </w:rPr>
        <w:t>LIZDINĖ PLOKŠTELĖ</w:t>
      </w:r>
    </w:p>
    <w:p w14:paraId="7A5549C9" w14:textId="77777777" w:rsidR="0026611C" w:rsidRDefault="0026611C" w:rsidP="0026611C">
      <w:pPr>
        <w:rPr>
          <w:szCs w:val="22"/>
        </w:rPr>
      </w:pPr>
    </w:p>
    <w:p w14:paraId="34FCA8DE" w14:textId="77777777" w:rsidR="0026611C" w:rsidRDefault="0026611C" w:rsidP="0026611C">
      <w:pPr>
        <w:rPr>
          <w:szCs w:val="22"/>
        </w:rPr>
      </w:pPr>
    </w:p>
    <w:p w14:paraId="5BE7286F" w14:textId="77777777" w:rsidR="0026611C" w:rsidRDefault="0026611C" w:rsidP="0026611C">
      <w:pPr>
        <w:pStyle w:val="Antrat3"/>
        <w:rPr>
          <w:noProof/>
          <w:sz w:val="22"/>
          <w:szCs w:val="22"/>
        </w:rPr>
      </w:pPr>
      <w:r>
        <w:rPr>
          <w:noProof/>
          <w:sz w:val="22"/>
          <w:szCs w:val="22"/>
        </w:rPr>
        <w:t>1.</w:t>
      </w:r>
      <w:r>
        <w:rPr>
          <w:noProof/>
          <w:sz w:val="22"/>
          <w:szCs w:val="22"/>
        </w:rPr>
        <w:tab/>
        <w:t>VAISTINIO PREPARATO PAVADINIMAS</w:t>
      </w:r>
    </w:p>
    <w:p w14:paraId="4E0717B8" w14:textId="77777777" w:rsidR="0026611C" w:rsidRDefault="0026611C" w:rsidP="0026611C">
      <w:pPr>
        <w:rPr>
          <w:noProof/>
          <w:szCs w:val="22"/>
        </w:rPr>
      </w:pPr>
    </w:p>
    <w:p w14:paraId="0125CF2E" w14:textId="77777777" w:rsidR="0026611C" w:rsidRDefault="0026611C" w:rsidP="0026611C">
      <w:pPr>
        <w:rPr>
          <w:noProof/>
          <w:szCs w:val="22"/>
        </w:rPr>
      </w:pPr>
      <w:r>
        <w:rPr>
          <w:noProof/>
          <w:szCs w:val="22"/>
        </w:rPr>
        <w:t>Sumatriptan STADA 50</w:t>
      </w:r>
      <w:r w:rsidR="008B0B8D">
        <w:rPr>
          <w:noProof/>
          <w:szCs w:val="22"/>
        </w:rPr>
        <w:t> </w:t>
      </w:r>
      <w:r>
        <w:rPr>
          <w:noProof/>
          <w:szCs w:val="22"/>
        </w:rPr>
        <w:t>mg tabletės</w:t>
      </w:r>
    </w:p>
    <w:p w14:paraId="2289C951" w14:textId="77777777" w:rsidR="0026611C" w:rsidRPr="00546BD7" w:rsidRDefault="008B0B8D" w:rsidP="0026611C">
      <w:pPr>
        <w:rPr>
          <w:i/>
          <w:iCs/>
          <w:noProof/>
          <w:szCs w:val="22"/>
        </w:rPr>
      </w:pPr>
      <w:r w:rsidRPr="00546BD7">
        <w:rPr>
          <w:i/>
          <w:iCs/>
          <w:noProof/>
          <w:szCs w:val="22"/>
        </w:rPr>
        <w:t>s</w:t>
      </w:r>
      <w:r w:rsidR="0026611C" w:rsidRPr="00546BD7">
        <w:rPr>
          <w:i/>
          <w:iCs/>
          <w:noProof/>
          <w:szCs w:val="22"/>
        </w:rPr>
        <w:t>umatriptanum</w:t>
      </w:r>
    </w:p>
    <w:p w14:paraId="1AFCE559" w14:textId="77777777" w:rsidR="0026611C" w:rsidRDefault="0026611C" w:rsidP="0026611C">
      <w:pPr>
        <w:rPr>
          <w:noProof/>
          <w:szCs w:val="22"/>
        </w:rPr>
      </w:pPr>
    </w:p>
    <w:p w14:paraId="72F739CB" w14:textId="77777777" w:rsidR="0026611C" w:rsidRDefault="0026611C" w:rsidP="0026611C">
      <w:pPr>
        <w:rPr>
          <w:noProof/>
          <w:szCs w:val="22"/>
        </w:rPr>
      </w:pPr>
    </w:p>
    <w:p w14:paraId="11711A9F" w14:textId="77777777" w:rsidR="0026611C" w:rsidRDefault="0026611C" w:rsidP="0026611C">
      <w:pPr>
        <w:pStyle w:val="Antrat3"/>
        <w:rPr>
          <w:noProof/>
          <w:sz w:val="22"/>
          <w:szCs w:val="22"/>
        </w:rPr>
      </w:pPr>
      <w:r>
        <w:rPr>
          <w:noProof/>
          <w:sz w:val="22"/>
          <w:szCs w:val="22"/>
        </w:rPr>
        <w:t>2.</w:t>
      </w:r>
      <w:r>
        <w:rPr>
          <w:noProof/>
          <w:sz w:val="22"/>
          <w:szCs w:val="22"/>
        </w:rPr>
        <w:tab/>
      </w:r>
      <w:r>
        <w:rPr>
          <w:sz w:val="22"/>
        </w:rPr>
        <w:t>REGISTRUOTOJO</w:t>
      </w:r>
      <w:r>
        <w:rPr>
          <w:noProof/>
          <w:sz w:val="22"/>
          <w:szCs w:val="22"/>
        </w:rPr>
        <w:t xml:space="preserve"> PAVADINIMAS</w:t>
      </w:r>
    </w:p>
    <w:p w14:paraId="3B16F6FE" w14:textId="77777777" w:rsidR="0026611C" w:rsidRDefault="0026611C" w:rsidP="0026611C">
      <w:pPr>
        <w:rPr>
          <w:noProof/>
          <w:szCs w:val="22"/>
        </w:rPr>
      </w:pPr>
    </w:p>
    <w:p w14:paraId="7B0E2EB5" w14:textId="77777777" w:rsidR="0026611C" w:rsidRDefault="0026611C" w:rsidP="0026611C">
      <w:pPr>
        <w:rPr>
          <w:szCs w:val="22"/>
        </w:rPr>
      </w:pPr>
      <w:r>
        <w:rPr>
          <w:szCs w:val="22"/>
        </w:rPr>
        <w:t xml:space="preserve">STADA </w:t>
      </w:r>
      <w:proofErr w:type="spellStart"/>
      <w:r>
        <w:rPr>
          <w:szCs w:val="22"/>
        </w:rPr>
        <w:t>Arzneimittel</w:t>
      </w:r>
      <w:proofErr w:type="spellEnd"/>
      <w:r>
        <w:rPr>
          <w:szCs w:val="22"/>
        </w:rPr>
        <w:t xml:space="preserve"> AG</w:t>
      </w:r>
    </w:p>
    <w:p w14:paraId="6A22DE0C" w14:textId="77777777" w:rsidR="0026611C" w:rsidRDefault="0026611C" w:rsidP="0026611C">
      <w:pPr>
        <w:rPr>
          <w:szCs w:val="22"/>
        </w:rPr>
      </w:pPr>
    </w:p>
    <w:p w14:paraId="56AD5BC8" w14:textId="77777777" w:rsidR="0026611C" w:rsidRDefault="0026611C" w:rsidP="0026611C">
      <w:pPr>
        <w:rPr>
          <w:noProof/>
          <w:szCs w:val="22"/>
        </w:rPr>
      </w:pPr>
    </w:p>
    <w:p w14:paraId="53A6F74C" w14:textId="77777777" w:rsidR="0026611C" w:rsidRDefault="0026611C" w:rsidP="0026611C">
      <w:pPr>
        <w:pStyle w:val="Antrat3"/>
        <w:rPr>
          <w:noProof/>
          <w:sz w:val="22"/>
          <w:szCs w:val="22"/>
        </w:rPr>
      </w:pPr>
      <w:r>
        <w:rPr>
          <w:noProof/>
          <w:sz w:val="22"/>
          <w:szCs w:val="22"/>
        </w:rPr>
        <w:t>3.</w:t>
      </w:r>
      <w:r>
        <w:rPr>
          <w:noProof/>
          <w:sz w:val="22"/>
          <w:szCs w:val="22"/>
        </w:rPr>
        <w:tab/>
        <w:t>TINKAMUMO LAIKAS</w:t>
      </w:r>
    </w:p>
    <w:p w14:paraId="476A112D" w14:textId="77777777" w:rsidR="0026611C" w:rsidRDefault="0026611C" w:rsidP="0026611C">
      <w:pPr>
        <w:rPr>
          <w:noProof/>
          <w:szCs w:val="22"/>
        </w:rPr>
      </w:pPr>
    </w:p>
    <w:p w14:paraId="4B21BAC5" w14:textId="77777777" w:rsidR="0026611C" w:rsidRDefault="008B0B8D" w:rsidP="0026611C">
      <w:pPr>
        <w:rPr>
          <w:noProof/>
          <w:szCs w:val="22"/>
        </w:rPr>
      </w:pPr>
      <w:r>
        <w:rPr>
          <w:noProof/>
          <w:szCs w:val="22"/>
          <w:highlight w:val="lightGray"/>
        </w:rPr>
        <w:t xml:space="preserve">EXP </w:t>
      </w:r>
      <w:r w:rsidR="0026611C" w:rsidRPr="00546BD7">
        <w:rPr>
          <w:noProof/>
          <w:szCs w:val="22"/>
          <w:highlight w:val="lightGray"/>
        </w:rPr>
        <w:t>{mm-MMMM}</w:t>
      </w:r>
    </w:p>
    <w:p w14:paraId="68070615" w14:textId="77777777" w:rsidR="0026611C" w:rsidRDefault="0026611C" w:rsidP="0026611C">
      <w:pPr>
        <w:rPr>
          <w:noProof/>
          <w:szCs w:val="22"/>
        </w:rPr>
      </w:pPr>
    </w:p>
    <w:p w14:paraId="708150C2" w14:textId="77777777" w:rsidR="0026611C" w:rsidRDefault="0026611C" w:rsidP="0026611C">
      <w:pPr>
        <w:rPr>
          <w:noProof/>
          <w:szCs w:val="22"/>
        </w:rPr>
      </w:pPr>
    </w:p>
    <w:p w14:paraId="2C04095B" w14:textId="77777777" w:rsidR="0026611C" w:rsidRDefault="0026611C" w:rsidP="0026611C">
      <w:pPr>
        <w:pStyle w:val="Antrat3"/>
        <w:rPr>
          <w:noProof/>
          <w:sz w:val="22"/>
          <w:szCs w:val="22"/>
        </w:rPr>
      </w:pPr>
      <w:r>
        <w:rPr>
          <w:noProof/>
          <w:sz w:val="22"/>
          <w:szCs w:val="22"/>
        </w:rPr>
        <w:t>4.</w:t>
      </w:r>
      <w:r>
        <w:rPr>
          <w:noProof/>
          <w:sz w:val="22"/>
          <w:szCs w:val="22"/>
        </w:rPr>
        <w:tab/>
        <w:t>SERIJOS NUMERIS</w:t>
      </w:r>
    </w:p>
    <w:p w14:paraId="31E7AAAC" w14:textId="77777777" w:rsidR="0026611C" w:rsidRDefault="0026611C" w:rsidP="0026611C">
      <w:pPr>
        <w:rPr>
          <w:noProof/>
          <w:szCs w:val="22"/>
        </w:rPr>
      </w:pPr>
    </w:p>
    <w:p w14:paraId="1F8B4E52" w14:textId="77777777" w:rsidR="0026611C" w:rsidRDefault="008B0B8D" w:rsidP="0026611C">
      <w:pPr>
        <w:rPr>
          <w:noProof/>
          <w:szCs w:val="22"/>
        </w:rPr>
      </w:pPr>
      <w:r w:rsidRPr="00546BD7">
        <w:rPr>
          <w:noProof/>
          <w:szCs w:val="22"/>
          <w:highlight w:val="lightGray"/>
        </w:rPr>
        <w:t>Lot {numeris}</w:t>
      </w:r>
    </w:p>
    <w:p w14:paraId="3E485E5B" w14:textId="77777777" w:rsidR="008B0B8D" w:rsidRDefault="008B0B8D" w:rsidP="0026611C">
      <w:pPr>
        <w:rPr>
          <w:noProof/>
          <w:szCs w:val="22"/>
        </w:rPr>
      </w:pPr>
    </w:p>
    <w:p w14:paraId="7958963B" w14:textId="77777777" w:rsidR="0026611C" w:rsidRDefault="0026611C" w:rsidP="0026611C">
      <w:pPr>
        <w:rPr>
          <w:noProof/>
          <w:szCs w:val="22"/>
        </w:rPr>
      </w:pPr>
    </w:p>
    <w:p w14:paraId="56885915" w14:textId="77777777" w:rsidR="0026611C" w:rsidRDefault="0026611C" w:rsidP="0026611C">
      <w:pPr>
        <w:pStyle w:val="Antrat3"/>
        <w:rPr>
          <w:noProof/>
          <w:sz w:val="22"/>
          <w:szCs w:val="22"/>
        </w:rPr>
      </w:pPr>
      <w:r>
        <w:rPr>
          <w:noProof/>
          <w:sz w:val="22"/>
          <w:szCs w:val="22"/>
        </w:rPr>
        <w:t>5.</w:t>
      </w:r>
      <w:r>
        <w:rPr>
          <w:noProof/>
          <w:sz w:val="22"/>
          <w:szCs w:val="22"/>
        </w:rPr>
        <w:tab/>
        <w:t>KITA</w:t>
      </w:r>
    </w:p>
    <w:p w14:paraId="47CE5A03" w14:textId="77777777" w:rsidR="0026611C" w:rsidRDefault="0026611C" w:rsidP="0026611C">
      <w:pPr>
        <w:rPr>
          <w:szCs w:val="22"/>
        </w:rPr>
      </w:pPr>
    </w:p>
    <w:p w14:paraId="526007B2" w14:textId="77777777" w:rsidR="0026611C" w:rsidRDefault="0026611C" w:rsidP="0026611C">
      <w:pPr>
        <w:rPr>
          <w:noProof/>
          <w:szCs w:val="22"/>
        </w:rPr>
      </w:pPr>
    </w:p>
    <w:p w14:paraId="49141300" w14:textId="77777777" w:rsidR="0026611C" w:rsidRDefault="0026611C" w:rsidP="0026611C">
      <w:pPr>
        <w:pStyle w:val="Pagrindinistekstas"/>
        <w:spacing w:after="0"/>
        <w:rPr>
          <w:sz w:val="22"/>
          <w:szCs w:val="22"/>
        </w:rPr>
      </w:pPr>
      <w:r>
        <w:br w:type="page"/>
      </w:r>
    </w:p>
    <w:p w14:paraId="2229D0F3" w14:textId="77777777" w:rsidR="0026611C" w:rsidRDefault="0026611C" w:rsidP="0026611C">
      <w:pPr>
        <w:pStyle w:val="Pagrindinistekstas"/>
        <w:spacing w:after="0"/>
        <w:rPr>
          <w:sz w:val="22"/>
          <w:szCs w:val="22"/>
        </w:rPr>
      </w:pPr>
    </w:p>
    <w:p w14:paraId="3941CDF9" w14:textId="77777777" w:rsidR="0026611C" w:rsidRDefault="0026611C" w:rsidP="0026611C">
      <w:pPr>
        <w:pStyle w:val="Pagrindinistekstas"/>
        <w:spacing w:after="0"/>
        <w:rPr>
          <w:sz w:val="22"/>
          <w:szCs w:val="22"/>
        </w:rPr>
      </w:pPr>
    </w:p>
    <w:p w14:paraId="2C879F2D" w14:textId="77777777" w:rsidR="0026611C" w:rsidRDefault="0026611C" w:rsidP="0026611C">
      <w:pPr>
        <w:pStyle w:val="Pagrindinistekstas"/>
        <w:spacing w:after="0"/>
        <w:rPr>
          <w:sz w:val="22"/>
          <w:szCs w:val="22"/>
        </w:rPr>
      </w:pPr>
    </w:p>
    <w:p w14:paraId="69F25364" w14:textId="77777777" w:rsidR="0026611C" w:rsidRDefault="0026611C" w:rsidP="0026611C">
      <w:pPr>
        <w:pStyle w:val="Pagrindinistekstas"/>
        <w:spacing w:after="0"/>
        <w:rPr>
          <w:sz w:val="22"/>
          <w:szCs w:val="22"/>
        </w:rPr>
      </w:pPr>
    </w:p>
    <w:p w14:paraId="10761F90" w14:textId="77777777" w:rsidR="0026611C" w:rsidRDefault="0026611C" w:rsidP="0026611C">
      <w:pPr>
        <w:pStyle w:val="Pagrindinistekstas"/>
        <w:spacing w:after="0"/>
        <w:rPr>
          <w:sz w:val="22"/>
          <w:szCs w:val="22"/>
        </w:rPr>
      </w:pPr>
    </w:p>
    <w:p w14:paraId="1EA590EF" w14:textId="77777777" w:rsidR="0026611C" w:rsidRDefault="0026611C" w:rsidP="0026611C">
      <w:pPr>
        <w:pStyle w:val="Pagrindinistekstas"/>
        <w:spacing w:after="0"/>
        <w:rPr>
          <w:sz w:val="22"/>
          <w:szCs w:val="22"/>
        </w:rPr>
      </w:pPr>
    </w:p>
    <w:p w14:paraId="50B5EE73" w14:textId="77777777" w:rsidR="0026611C" w:rsidRDefault="0026611C" w:rsidP="0026611C">
      <w:pPr>
        <w:pStyle w:val="Pagrindinistekstas"/>
        <w:spacing w:after="0"/>
        <w:rPr>
          <w:sz w:val="22"/>
          <w:szCs w:val="22"/>
        </w:rPr>
      </w:pPr>
    </w:p>
    <w:p w14:paraId="6E899282" w14:textId="77777777" w:rsidR="0026611C" w:rsidRDefault="0026611C" w:rsidP="0026611C">
      <w:pPr>
        <w:pStyle w:val="Pagrindinistekstas"/>
        <w:spacing w:after="0"/>
        <w:rPr>
          <w:sz w:val="22"/>
          <w:szCs w:val="22"/>
        </w:rPr>
      </w:pPr>
    </w:p>
    <w:p w14:paraId="2EC6722C" w14:textId="77777777" w:rsidR="0026611C" w:rsidRDefault="0026611C" w:rsidP="0026611C">
      <w:pPr>
        <w:pStyle w:val="Pagrindinistekstas"/>
        <w:spacing w:after="0"/>
        <w:rPr>
          <w:sz w:val="22"/>
          <w:szCs w:val="22"/>
        </w:rPr>
      </w:pPr>
    </w:p>
    <w:p w14:paraId="0E16E006" w14:textId="77777777" w:rsidR="0026611C" w:rsidRDefault="0026611C" w:rsidP="0026611C">
      <w:pPr>
        <w:pStyle w:val="Pagrindinistekstas"/>
        <w:spacing w:after="0"/>
        <w:rPr>
          <w:sz w:val="22"/>
          <w:szCs w:val="22"/>
        </w:rPr>
      </w:pPr>
    </w:p>
    <w:p w14:paraId="1E9CF816" w14:textId="77777777" w:rsidR="0026611C" w:rsidRDefault="0026611C" w:rsidP="0026611C">
      <w:pPr>
        <w:pStyle w:val="Pagrindinistekstas"/>
        <w:spacing w:after="0"/>
        <w:rPr>
          <w:sz w:val="22"/>
          <w:szCs w:val="22"/>
        </w:rPr>
      </w:pPr>
    </w:p>
    <w:p w14:paraId="06E6166C" w14:textId="77777777" w:rsidR="0026611C" w:rsidRDefault="0026611C" w:rsidP="0026611C">
      <w:pPr>
        <w:pStyle w:val="Pagrindinistekstas"/>
        <w:spacing w:after="0"/>
        <w:rPr>
          <w:sz w:val="22"/>
          <w:szCs w:val="22"/>
        </w:rPr>
      </w:pPr>
    </w:p>
    <w:p w14:paraId="43F6EA14" w14:textId="77777777" w:rsidR="0026611C" w:rsidRDefault="0026611C" w:rsidP="0026611C">
      <w:pPr>
        <w:pStyle w:val="Pagrindinistekstas"/>
        <w:spacing w:after="0"/>
        <w:rPr>
          <w:sz w:val="22"/>
          <w:szCs w:val="22"/>
        </w:rPr>
      </w:pPr>
    </w:p>
    <w:p w14:paraId="727EC79F" w14:textId="77777777" w:rsidR="0026611C" w:rsidRDefault="0026611C" w:rsidP="0026611C">
      <w:pPr>
        <w:pStyle w:val="Pagrindinistekstas"/>
        <w:spacing w:after="0"/>
        <w:rPr>
          <w:sz w:val="22"/>
          <w:szCs w:val="22"/>
        </w:rPr>
      </w:pPr>
    </w:p>
    <w:p w14:paraId="04BD0E1C" w14:textId="77777777" w:rsidR="0026611C" w:rsidRDefault="0026611C" w:rsidP="0026611C">
      <w:pPr>
        <w:pStyle w:val="Pagrindinistekstas"/>
        <w:spacing w:after="0"/>
        <w:rPr>
          <w:sz w:val="22"/>
          <w:szCs w:val="22"/>
        </w:rPr>
      </w:pPr>
    </w:p>
    <w:p w14:paraId="63D2F8A6" w14:textId="77777777" w:rsidR="0026611C" w:rsidRDefault="0026611C" w:rsidP="0026611C">
      <w:pPr>
        <w:pStyle w:val="Pagrindinistekstas"/>
        <w:spacing w:after="0"/>
        <w:rPr>
          <w:sz w:val="22"/>
          <w:szCs w:val="22"/>
        </w:rPr>
      </w:pPr>
    </w:p>
    <w:p w14:paraId="2F99E627" w14:textId="77777777" w:rsidR="0026611C" w:rsidRDefault="0026611C" w:rsidP="0026611C">
      <w:pPr>
        <w:pStyle w:val="Pagrindinistekstas"/>
        <w:spacing w:after="0"/>
        <w:rPr>
          <w:sz w:val="22"/>
          <w:szCs w:val="22"/>
        </w:rPr>
      </w:pPr>
    </w:p>
    <w:p w14:paraId="3E1F2495" w14:textId="77777777" w:rsidR="0026611C" w:rsidRDefault="0026611C" w:rsidP="0026611C">
      <w:pPr>
        <w:pStyle w:val="Pagrindinistekstas"/>
        <w:spacing w:after="0"/>
        <w:rPr>
          <w:sz w:val="22"/>
          <w:szCs w:val="22"/>
        </w:rPr>
      </w:pPr>
    </w:p>
    <w:p w14:paraId="4BCB4DBB" w14:textId="77777777" w:rsidR="0026611C" w:rsidRDefault="0026611C" w:rsidP="0026611C">
      <w:pPr>
        <w:pStyle w:val="Pagrindinistekstas"/>
        <w:spacing w:after="0"/>
        <w:rPr>
          <w:sz w:val="22"/>
          <w:szCs w:val="22"/>
        </w:rPr>
      </w:pPr>
    </w:p>
    <w:p w14:paraId="5171E476" w14:textId="77777777" w:rsidR="0026611C" w:rsidRDefault="0026611C" w:rsidP="0026611C">
      <w:pPr>
        <w:pStyle w:val="Pagrindinistekstas"/>
        <w:spacing w:after="0"/>
        <w:rPr>
          <w:sz w:val="22"/>
          <w:szCs w:val="22"/>
        </w:rPr>
      </w:pPr>
    </w:p>
    <w:p w14:paraId="1956616E" w14:textId="77777777" w:rsidR="0026611C" w:rsidRDefault="0026611C" w:rsidP="0026611C">
      <w:pPr>
        <w:pStyle w:val="Pagrindinistekstas"/>
        <w:spacing w:after="0"/>
        <w:rPr>
          <w:sz w:val="22"/>
          <w:szCs w:val="22"/>
        </w:rPr>
      </w:pPr>
    </w:p>
    <w:p w14:paraId="21E47548" w14:textId="77777777" w:rsidR="0026611C" w:rsidRDefault="0026611C" w:rsidP="0026611C">
      <w:pPr>
        <w:pStyle w:val="Pagrindinistekstas"/>
        <w:spacing w:after="0"/>
        <w:rPr>
          <w:sz w:val="22"/>
          <w:szCs w:val="22"/>
        </w:rPr>
      </w:pPr>
    </w:p>
    <w:p w14:paraId="54740719" w14:textId="77777777" w:rsidR="0026611C" w:rsidRDefault="0026611C" w:rsidP="0026611C">
      <w:pPr>
        <w:pStyle w:val="Pavadinimas"/>
        <w:rPr>
          <w:sz w:val="22"/>
          <w:szCs w:val="22"/>
          <w:lang w:val="lt-LT"/>
        </w:rPr>
      </w:pPr>
    </w:p>
    <w:p w14:paraId="02412FEA" w14:textId="77777777" w:rsidR="0026611C" w:rsidRDefault="0026611C" w:rsidP="0026611C">
      <w:pPr>
        <w:pStyle w:val="Pavadinimas"/>
        <w:rPr>
          <w:sz w:val="22"/>
          <w:szCs w:val="22"/>
        </w:rPr>
      </w:pPr>
      <w:r>
        <w:rPr>
          <w:sz w:val="22"/>
          <w:szCs w:val="22"/>
        </w:rPr>
        <w:t>B. PAKUOTĖS LAPELIS</w:t>
      </w:r>
    </w:p>
    <w:p w14:paraId="19D7D1B7" w14:textId="77777777" w:rsidR="0026611C" w:rsidRDefault="0026611C" w:rsidP="0026611C">
      <w:pPr>
        <w:jc w:val="center"/>
        <w:rPr>
          <w:b/>
          <w:szCs w:val="22"/>
        </w:rPr>
      </w:pPr>
      <w:r>
        <w:rPr>
          <w:szCs w:val="22"/>
        </w:rPr>
        <w:br w:type="page"/>
      </w:r>
      <w:r>
        <w:rPr>
          <w:b/>
          <w:szCs w:val="22"/>
        </w:rPr>
        <w:lastRenderedPageBreak/>
        <w:t xml:space="preserve">Pakuotės lapelis: informacija vartotojui </w:t>
      </w:r>
    </w:p>
    <w:p w14:paraId="07952BAF" w14:textId="77777777" w:rsidR="0026611C" w:rsidRDefault="0026611C" w:rsidP="0026611C">
      <w:pPr>
        <w:rPr>
          <w:szCs w:val="22"/>
        </w:rPr>
      </w:pPr>
    </w:p>
    <w:p w14:paraId="00B986A9" w14:textId="77777777" w:rsidR="0026611C" w:rsidRDefault="0026611C" w:rsidP="0026611C">
      <w:pPr>
        <w:jc w:val="center"/>
        <w:rPr>
          <w:b/>
          <w:szCs w:val="22"/>
        </w:rPr>
      </w:pPr>
      <w:proofErr w:type="spellStart"/>
      <w:r>
        <w:rPr>
          <w:b/>
          <w:szCs w:val="22"/>
        </w:rPr>
        <w:t>Sumatriptan</w:t>
      </w:r>
      <w:proofErr w:type="spellEnd"/>
      <w:r>
        <w:rPr>
          <w:b/>
          <w:szCs w:val="22"/>
        </w:rPr>
        <w:t xml:space="preserve"> STADA 50 mg tabletės</w:t>
      </w:r>
    </w:p>
    <w:p w14:paraId="686FA9B4" w14:textId="77777777" w:rsidR="0026611C" w:rsidRDefault="008B0B8D" w:rsidP="0026611C">
      <w:pPr>
        <w:jc w:val="center"/>
        <w:rPr>
          <w:szCs w:val="22"/>
        </w:rPr>
      </w:pPr>
      <w:proofErr w:type="spellStart"/>
      <w:r>
        <w:rPr>
          <w:szCs w:val="22"/>
        </w:rPr>
        <w:t>s</w:t>
      </w:r>
      <w:r w:rsidR="0026611C">
        <w:rPr>
          <w:szCs w:val="22"/>
        </w:rPr>
        <w:t>umatriptanas</w:t>
      </w:r>
      <w:proofErr w:type="spellEnd"/>
    </w:p>
    <w:p w14:paraId="1ECE53F5" w14:textId="77777777" w:rsidR="0026611C" w:rsidRDefault="0026611C" w:rsidP="0026611C">
      <w:pPr>
        <w:autoSpaceDE w:val="0"/>
        <w:autoSpaceDN w:val="0"/>
        <w:adjustRightInd w:val="0"/>
        <w:rPr>
          <w:szCs w:val="22"/>
          <w:lang w:eastAsia="en-US"/>
        </w:rPr>
      </w:pPr>
    </w:p>
    <w:p w14:paraId="6C779CB7" w14:textId="77777777" w:rsidR="0026611C" w:rsidRDefault="0026611C" w:rsidP="00546BD7">
      <w:pPr>
        <w:suppressAutoHyphens/>
        <w:rPr>
          <w:szCs w:val="22"/>
        </w:rPr>
      </w:pPr>
      <w:r>
        <w:rPr>
          <w:b/>
          <w:szCs w:val="22"/>
        </w:rPr>
        <w:t>Atidžiai perskaitykite visą šį lapelį, prieš pradėdami vartoti vaistą, nes jame pateikiama Jums svarbi informacija.</w:t>
      </w:r>
    </w:p>
    <w:p w14:paraId="43C419F5" w14:textId="77777777" w:rsidR="0026611C" w:rsidRDefault="0026611C" w:rsidP="008B0B8D">
      <w:pPr>
        <w:numPr>
          <w:ilvl w:val="0"/>
          <w:numId w:val="4"/>
        </w:numPr>
        <w:ind w:left="567" w:hanging="567"/>
        <w:rPr>
          <w:szCs w:val="22"/>
        </w:rPr>
      </w:pPr>
      <w:r>
        <w:rPr>
          <w:szCs w:val="22"/>
        </w:rPr>
        <w:t>Neišmeskite šio lapelio, nes vėl gali prireikti jį perskaityti.</w:t>
      </w:r>
    </w:p>
    <w:p w14:paraId="5524A10C" w14:textId="77777777" w:rsidR="0026611C" w:rsidRDefault="0026611C" w:rsidP="008B0B8D">
      <w:pPr>
        <w:numPr>
          <w:ilvl w:val="0"/>
          <w:numId w:val="4"/>
        </w:numPr>
        <w:ind w:left="567" w:hanging="567"/>
        <w:rPr>
          <w:szCs w:val="22"/>
        </w:rPr>
      </w:pPr>
      <w:r>
        <w:rPr>
          <w:szCs w:val="22"/>
        </w:rPr>
        <w:t>Jeigu kiltų daugiau klausimų, kreipkitės į gydytoją arba vaistininką.</w:t>
      </w:r>
    </w:p>
    <w:p w14:paraId="7943296A" w14:textId="77777777" w:rsidR="0026611C" w:rsidRDefault="0026611C" w:rsidP="008B0B8D">
      <w:pPr>
        <w:ind w:left="567" w:hanging="567"/>
        <w:rPr>
          <w:szCs w:val="22"/>
        </w:rPr>
      </w:pPr>
      <w:r>
        <w:rPr>
          <w:szCs w:val="22"/>
        </w:rPr>
        <w:t>-</w:t>
      </w:r>
      <w:r>
        <w:rPr>
          <w:szCs w:val="22"/>
        </w:rPr>
        <w:tab/>
        <w:t>Šis vaistas skirtas tik Jums, todėl kitiems žmonėms jo duoti negalima. Vaistas gali jiems pakenkti (net tiems, kurių ligos požymiai yra tokie patys kaip Jūsų).</w:t>
      </w:r>
    </w:p>
    <w:p w14:paraId="2098C278" w14:textId="77777777" w:rsidR="0026611C" w:rsidRDefault="0026611C" w:rsidP="00546BD7">
      <w:pPr>
        <w:numPr>
          <w:ilvl w:val="0"/>
          <w:numId w:val="4"/>
        </w:numPr>
        <w:tabs>
          <w:tab w:val="left" w:pos="567"/>
        </w:tabs>
        <w:ind w:left="567" w:hanging="567"/>
        <w:rPr>
          <w:szCs w:val="22"/>
        </w:rPr>
      </w:pPr>
      <w:r>
        <w:rPr>
          <w:szCs w:val="22"/>
        </w:rPr>
        <w:t>Jeigu pasireiškė šalutinis poveikis (net jeigu jis šiame lapelyje nenurodytas), kreipkitės į gydytoją arba vaistininką. Žr. 4</w:t>
      </w:r>
      <w:r w:rsidR="008B0B8D">
        <w:rPr>
          <w:szCs w:val="22"/>
        </w:rPr>
        <w:t> </w:t>
      </w:r>
      <w:r>
        <w:rPr>
          <w:szCs w:val="22"/>
        </w:rPr>
        <w:t>skyrių</w:t>
      </w:r>
      <w:r w:rsidR="008B0B8D">
        <w:rPr>
          <w:szCs w:val="22"/>
        </w:rPr>
        <w:t>.</w:t>
      </w:r>
    </w:p>
    <w:p w14:paraId="1F692BEB" w14:textId="77777777" w:rsidR="0026611C" w:rsidRDefault="0026611C" w:rsidP="0026611C">
      <w:pPr>
        <w:tabs>
          <w:tab w:val="num" w:pos="567"/>
        </w:tabs>
        <w:ind w:left="567" w:hanging="567"/>
        <w:rPr>
          <w:szCs w:val="22"/>
        </w:rPr>
      </w:pPr>
    </w:p>
    <w:p w14:paraId="20C6A44C" w14:textId="77777777" w:rsidR="0026611C" w:rsidRDefault="0026611C" w:rsidP="0026611C">
      <w:pPr>
        <w:ind w:left="567" w:hanging="567"/>
        <w:rPr>
          <w:b/>
          <w:szCs w:val="22"/>
        </w:rPr>
      </w:pPr>
      <w:r>
        <w:rPr>
          <w:b/>
          <w:szCs w:val="22"/>
        </w:rPr>
        <w:t>Apie ką rašoma šiame lapelyje?</w:t>
      </w:r>
    </w:p>
    <w:p w14:paraId="7F99CDD9" w14:textId="77777777" w:rsidR="0026611C" w:rsidRDefault="0026611C" w:rsidP="0026611C">
      <w:pPr>
        <w:ind w:left="567" w:hanging="567"/>
        <w:rPr>
          <w:b/>
          <w:szCs w:val="22"/>
        </w:rPr>
      </w:pPr>
    </w:p>
    <w:p w14:paraId="4A7B00A8" w14:textId="77777777" w:rsidR="0026611C" w:rsidRDefault="0026611C" w:rsidP="0026611C">
      <w:pPr>
        <w:ind w:left="567" w:hanging="567"/>
        <w:rPr>
          <w:szCs w:val="22"/>
        </w:rPr>
      </w:pPr>
      <w:r>
        <w:rPr>
          <w:szCs w:val="22"/>
        </w:rPr>
        <w:t>1.</w:t>
      </w:r>
      <w:r>
        <w:rPr>
          <w:szCs w:val="22"/>
        </w:rPr>
        <w:tab/>
        <w:t xml:space="preserve">Kas yra </w:t>
      </w:r>
      <w:proofErr w:type="spellStart"/>
      <w:r>
        <w:rPr>
          <w:szCs w:val="22"/>
        </w:rPr>
        <w:t>Sumatriptan</w:t>
      </w:r>
      <w:proofErr w:type="spellEnd"/>
      <w:r>
        <w:rPr>
          <w:szCs w:val="22"/>
        </w:rPr>
        <w:t xml:space="preserve"> STADA ir kam jis vartojamas</w:t>
      </w:r>
    </w:p>
    <w:p w14:paraId="6BD50C90" w14:textId="77777777" w:rsidR="0026611C" w:rsidRDefault="0026611C" w:rsidP="0026611C">
      <w:pPr>
        <w:ind w:left="567" w:hanging="567"/>
        <w:rPr>
          <w:szCs w:val="22"/>
        </w:rPr>
      </w:pPr>
      <w:r>
        <w:rPr>
          <w:szCs w:val="22"/>
        </w:rPr>
        <w:t>2.</w:t>
      </w:r>
      <w:r>
        <w:rPr>
          <w:szCs w:val="22"/>
        </w:rPr>
        <w:tab/>
        <w:t xml:space="preserve">Kas žinotina prieš vartojant </w:t>
      </w:r>
      <w:proofErr w:type="spellStart"/>
      <w:r>
        <w:rPr>
          <w:szCs w:val="22"/>
        </w:rPr>
        <w:t>Sumatriptan</w:t>
      </w:r>
      <w:proofErr w:type="spellEnd"/>
      <w:r>
        <w:rPr>
          <w:szCs w:val="22"/>
        </w:rPr>
        <w:t xml:space="preserve"> STADA</w:t>
      </w:r>
    </w:p>
    <w:p w14:paraId="674FE0DA" w14:textId="77777777" w:rsidR="0026611C" w:rsidRDefault="0026611C" w:rsidP="0026611C">
      <w:pPr>
        <w:ind w:left="567" w:hanging="567"/>
        <w:rPr>
          <w:szCs w:val="22"/>
        </w:rPr>
      </w:pPr>
      <w:r>
        <w:rPr>
          <w:szCs w:val="22"/>
        </w:rPr>
        <w:t>3.</w:t>
      </w:r>
      <w:r>
        <w:rPr>
          <w:szCs w:val="22"/>
        </w:rPr>
        <w:tab/>
        <w:t xml:space="preserve">Kaip vartoti </w:t>
      </w:r>
      <w:proofErr w:type="spellStart"/>
      <w:r>
        <w:rPr>
          <w:szCs w:val="22"/>
        </w:rPr>
        <w:t>Sumatriptan</w:t>
      </w:r>
      <w:proofErr w:type="spellEnd"/>
      <w:r>
        <w:rPr>
          <w:szCs w:val="22"/>
        </w:rPr>
        <w:t xml:space="preserve"> STADA</w:t>
      </w:r>
    </w:p>
    <w:p w14:paraId="7E7204CD" w14:textId="77777777" w:rsidR="0026611C" w:rsidRDefault="0026611C" w:rsidP="0026611C">
      <w:pPr>
        <w:ind w:left="567" w:hanging="567"/>
        <w:rPr>
          <w:szCs w:val="22"/>
        </w:rPr>
      </w:pPr>
      <w:r>
        <w:rPr>
          <w:szCs w:val="22"/>
        </w:rPr>
        <w:t>4.</w:t>
      </w:r>
      <w:r>
        <w:rPr>
          <w:szCs w:val="22"/>
        </w:rPr>
        <w:tab/>
        <w:t>Galimas šalutinis poveikis</w:t>
      </w:r>
    </w:p>
    <w:p w14:paraId="772F251B" w14:textId="77777777" w:rsidR="0026611C" w:rsidRDefault="0026611C" w:rsidP="0026611C">
      <w:pPr>
        <w:ind w:left="567" w:hanging="567"/>
        <w:rPr>
          <w:szCs w:val="22"/>
        </w:rPr>
      </w:pPr>
      <w:r>
        <w:rPr>
          <w:szCs w:val="22"/>
        </w:rPr>
        <w:t>5.</w:t>
      </w:r>
      <w:r>
        <w:rPr>
          <w:szCs w:val="22"/>
        </w:rPr>
        <w:tab/>
        <w:t xml:space="preserve">Kaip laikyti </w:t>
      </w:r>
      <w:proofErr w:type="spellStart"/>
      <w:r>
        <w:rPr>
          <w:szCs w:val="22"/>
        </w:rPr>
        <w:t>Sumatriptan</w:t>
      </w:r>
      <w:proofErr w:type="spellEnd"/>
      <w:r>
        <w:rPr>
          <w:szCs w:val="22"/>
        </w:rPr>
        <w:t xml:space="preserve"> STADA</w:t>
      </w:r>
    </w:p>
    <w:p w14:paraId="66AF67BB" w14:textId="77777777" w:rsidR="0026611C" w:rsidRDefault="0026611C" w:rsidP="0026611C">
      <w:pPr>
        <w:ind w:left="567" w:hanging="567"/>
        <w:rPr>
          <w:szCs w:val="22"/>
        </w:rPr>
      </w:pPr>
      <w:r>
        <w:rPr>
          <w:szCs w:val="22"/>
        </w:rPr>
        <w:t>6.</w:t>
      </w:r>
      <w:r>
        <w:rPr>
          <w:szCs w:val="22"/>
        </w:rPr>
        <w:tab/>
        <w:t>Pakuotės turinys ir kita informacija</w:t>
      </w:r>
    </w:p>
    <w:p w14:paraId="722B5290" w14:textId="77777777" w:rsidR="0026611C" w:rsidRDefault="0026611C" w:rsidP="0026611C">
      <w:pPr>
        <w:rPr>
          <w:szCs w:val="22"/>
        </w:rPr>
      </w:pPr>
    </w:p>
    <w:p w14:paraId="030B5228" w14:textId="77777777" w:rsidR="0026611C" w:rsidRDefault="0026611C" w:rsidP="0026611C">
      <w:pPr>
        <w:rPr>
          <w:szCs w:val="22"/>
        </w:rPr>
      </w:pPr>
    </w:p>
    <w:p w14:paraId="645B751D"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1.</w:t>
      </w:r>
      <w:r>
        <w:rPr>
          <w:sz w:val="22"/>
          <w:szCs w:val="22"/>
        </w:rPr>
        <w:tab/>
        <w:t xml:space="preserve">Kas yra </w:t>
      </w:r>
      <w:proofErr w:type="spellStart"/>
      <w:r>
        <w:rPr>
          <w:sz w:val="22"/>
          <w:szCs w:val="22"/>
          <w:lang w:val="lt-LT"/>
        </w:rPr>
        <w:t>Sumatriptan</w:t>
      </w:r>
      <w:proofErr w:type="spellEnd"/>
      <w:r>
        <w:rPr>
          <w:sz w:val="22"/>
          <w:szCs w:val="22"/>
          <w:lang w:val="lt-LT"/>
        </w:rPr>
        <w:t xml:space="preserve"> STADA</w:t>
      </w:r>
      <w:r>
        <w:rPr>
          <w:sz w:val="22"/>
          <w:szCs w:val="22"/>
        </w:rPr>
        <w:t xml:space="preserve"> ir kam jis vartojamas</w:t>
      </w:r>
    </w:p>
    <w:p w14:paraId="23A8B64D" w14:textId="77777777" w:rsidR="0026611C" w:rsidRDefault="0026611C" w:rsidP="0026611C">
      <w:pPr>
        <w:rPr>
          <w:szCs w:val="22"/>
        </w:rPr>
      </w:pPr>
    </w:p>
    <w:p w14:paraId="1A666D82" w14:textId="77777777" w:rsidR="0026611C" w:rsidRDefault="0026611C" w:rsidP="0026611C">
      <w:pPr>
        <w:pStyle w:val="BTEMEASMCACharChar"/>
        <w:rPr>
          <w:sz w:val="22"/>
        </w:rPr>
      </w:pPr>
      <w:r>
        <w:rPr>
          <w:sz w:val="22"/>
          <w:lang w:val="lt-LT"/>
        </w:rPr>
        <w:t>Sumatriptan STADA</w:t>
      </w:r>
      <w:r>
        <w:rPr>
          <w:sz w:val="22"/>
        </w:rPr>
        <w:t xml:space="preserve"> yra skausmą malšinantis vaistas, priklausantis vaistų nuo migrenos grupei. Veiklioji </w:t>
      </w:r>
      <w:r>
        <w:rPr>
          <w:sz w:val="22"/>
          <w:lang w:val="lt-LT"/>
        </w:rPr>
        <w:t xml:space="preserve">Sumatriptan STADA </w:t>
      </w:r>
      <w:r>
        <w:rPr>
          <w:sz w:val="22"/>
        </w:rPr>
        <w:t>medžiaga</w:t>
      </w:r>
      <w:r>
        <w:rPr>
          <w:sz w:val="22"/>
          <w:lang w:val="lt-LT"/>
        </w:rPr>
        <w:t xml:space="preserve"> </w:t>
      </w:r>
      <w:r>
        <w:rPr>
          <w:sz w:val="22"/>
        </w:rPr>
        <w:t>sumatriptanas yra 5HT</w:t>
      </w:r>
      <w:r>
        <w:rPr>
          <w:sz w:val="22"/>
          <w:vertAlign w:val="subscript"/>
        </w:rPr>
        <w:t>1</w:t>
      </w:r>
      <w:r>
        <w:rPr>
          <w:sz w:val="22"/>
        </w:rPr>
        <w:t xml:space="preserve"> receptorių agonistas.</w:t>
      </w:r>
    </w:p>
    <w:p w14:paraId="6683DD48" w14:textId="77777777" w:rsidR="0026611C" w:rsidRDefault="0026611C" w:rsidP="0026611C">
      <w:pPr>
        <w:rPr>
          <w:szCs w:val="22"/>
        </w:rPr>
      </w:pPr>
    </w:p>
    <w:p w14:paraId="6BCCF0D0" w14:textId="77777777" w:rsidR="0026611C" w:rsidRDefault="0026611C" w:rsidP="0026611C">
      <w:pPr>
        <w:rPr>
          <w:szCs w:val="22"/>
        </w:rPr>
      </w:pPr>
      <w:r>
        <w:rPr>
          <w:szCs w:val="22"/>
        </w:rPr>
        <w:t xml:space="preserve">Manoma, kad </w:t>
      </w:r>
      <w:proofErr w:type="spellStart"/>
      <w:r>
        <w:rPr>
          <w:szCs w:val="22"/>
        </w:rPr>
        <w:t>migreninis</w:t>
      </w:r>
      <w:proofErr w:type="spellEnd"/>
      <w:r>
        <w:rPr>
          <w:szCs w:val="22"/>
        </w:rPr>
        <w:t xml:space="preserve"> galvos skausmas kyla išsiplėtus kraujagyslėms. </w:t>
      </w:r>
      <w:proofErr w:type="spellStart"/>
      <w:r>
        <w:rPr>
          <w:szCs w:val="22"/>
        </w:rPr>
        <w:t>Sumatriptan</w:t>
      </w:r>
      <w:proofErr w:type="spellEnd"/>
      <w:r>
        <w:rPr>
          <w:szCs w:val="22"/>
        </w:rPr>
        <w:t xml:space="preserve"> STADA susiaurina jas, dėl to </w:t>
      </w:r>
      <w:proofErr w:type="spellStart"/>
      <w:r>
        <w:rPr>
          <w:szCs w:val="22"/>
        </w:rPr>
        <w:t>migreninis</w:t>
      </w:r>
      <w:proofErr w:type="spellEnd"/>
      <w:r>
        <w:rPr>
          <w:szCs w:val="22"/>
        </w:rPr>
        <w:t xml:space="preserve"> galvos skausmas sumažėja.</w:t>
      </w:r>
    </w:p>
    <w:p w14:paraId="303F5DB7" w14:textId="77777777" w:rsidR="0026611C" w:rsidRDefault="0026611C" w:rsidP="0026611C">
      <w:pPr>
        <w:rPr>
          <w:szCs w:val="22"/>
        </w:rPr>
      </w:pPr>
    </w:p>
    <w:p w14:paraId="09FAFC97" w14:textId="77777777" w:rsidR="0026611C" w:rsidRDefault="0026611C" w:rsidP="0026611C">
      <w:pPr>
        <w:rPr>
          <w:szCs w:val="22"/>
        </w:rPr>
      </w:pPr>
      <w:proofErr w:type="spellStart"/>
      <w:r>
        <w:rPr>
          <w:szCs w:val="22"/>
        </w:rPr>
        <w:t>Sumatriptan</w:t>
      </w:r>
      <w:proofErr w:type="spellEnd"/>
      <w:r>
        <w:rPr>
          <w:szCs w:val="22"/>
        </w:rPr>
        <w:t xml:space="preserve"> STADA gydomas migrenos priepuolis, pasireiškiantis su aura arba be jos (tai perspėjamieji pojūčiai, kurie paprastai reiškiasi regos sutrikimais, pavyzdžiui, matomi šviesos blykstelėjimai, zigzago pavidalo linijos, žvaigždės ar bangos).</w:t>
      </w:r>
    </w:p>
    <w:p w14:paraId="7CB8EECA" w14:textId="77777777" w:rsidR="0026611C" w:rsidRDefault="0026611C" w:rsidP="0026611C">
      <w:pPr>
        <w:rPr>
          <w:szCs w:val="22"/>
        </w:rPr>
      </w:pPr>
    </w:p>
    <w:p w14:paraId="5DADB597" w14:textId="77777777" w:rsidR="0026611C" w:rsidRDefault="0026611C" w:rsidP="0026611C">
      <w:pPr>
        <w:rPr>
          <w:szCs w:val="22"/>
        </w:rPr>
      </w:pPr>
    </w:p>
    <w:p w14:paraId="6C1C4595"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2.</w:t>
      </w:r>
      <w:r>
        <w:rPr>
          <w:sz w:val="22"/>
          <w:szCs w:val="22"/>
        </w:rPr>
        <w:tab/>
        <w:t xml:space="preserve">Kas žinotina prieš vartojant </w:t>
      </w:r>
      <w:proofErr w:type="spellStart"/>
      <w:r>
        <w:rPr>
          <w:sz w:val="22"/>
          <w:szCs w:val="22"/>
          <w:lang w:val="lt-LT"/>
        </w:rPr>
        <w:t>Sumatriptan</w:t>
      </w:r>
      <w:proofErr w:type="spellEnd"/>
      <w:r>
        <w:rPr>
          <w:sz w:val="22"/>
          <w:szCs w:val="22"/>
          <w:lang w:val="lt-LT"/>
        </w:rPr>
        <w:t xml:space="preserve"> STADA</w:t>
      </w:r>
    </w:p>
    <w:p w14:paraId="13A65C45" w14:textId="77777777" w:rsidR="0026611C" w:rsidRDefault="0026611C" w:rsidP="0026611C">
      <w:pPr>
        <w:rPr>
          <w:szCs w:val="22"/>
        </w:rPr>
      </w:pPr>
    </w:p>
    <w:p w14:paraId="702E6F59" w14:textId="77777777" w:rsidR="0026611C" w:rsidRDefault="0026611C" w:rsidP="0026611C">
      <w:pPr>
        <w:pStyle w:val="Antrat4"/>
        <w:jc w:val="left"/>
        <w:rPr>
          <w:b/>
          <w:sz w:val="22"/>
          <w:szCs w:val="22"/>
          <w:u w:val="none"/>
        </w:rPr>
      </w:pPr>
      <w:proofErr w:type="spellStart"/>
      <w:r>
        <w:rPr>
          <w:b/>
          <w:sz w:val="22"/>
          <w:szCs w:val="22"/>
          <w:u w:val="none"/>
        </w:rPr>
        <w:t>Sumatriptan</w:t>
      </w:r>
      <w:proofErr w:type="spellEnd"/>
      <w:r>
        <w:rPr>
          <w:b/>
          <w:sz w:val="22"/>
          <w:szCs w:val="22"/>
          <w:u w:val="none"/>
        </w:rPr>
        <w:t xml:space="preserve"> STADA vartoti </w:t>
      </w:r>
      <w:r w:rsidR="008B0B8D">
        <w:rPr>
          <w:b/>
          <w:sz w:val="22"/>
          <w:szCs w:val="22"/>
          <w:u w:val="none"/>
        </w:rPr>
        <w:t>draudžiama</w:t>
      </w:r>
      <w:r>
        <w:rPr>
          <w:b/>
          <w:sz w:val="22"/>
          <w:szCs w:val="22"/>
          <w:u w:val="none"/>
        </w:rPr>
        <w:t>:</w:t>
      </w:r>
    </w:p>
    <w:p w14:paraId="40729095" w14:textId="77777777" w:rsidR="0026611C" w:rsidRDefault="0026611C" w:rsidP="0026611C">
      <w:pPr>
        <w:pStyle w:val="BT-EMEASMCA"/>
        <w:numPr>
          <w:ilvl w:val="0"/>
          <w:numId w:val="2"/>
        </w:numPr>
        <w:tabs>
          <w:tab w:val="num" w:pos="567"/>
        </w:tabs>
        <w:ind w:left="567" w:hanging="567"/>
        <w:rPr>
          <w:noProof w:val="0"/>
        </w:rPr>
      </w:pPr>
      <w:r>
        <w:rPr>
          <w:noProof w:val="0"/>
        </w:rPr>
        <w:t xml:space="preserve">jeigu yra </w:t>
      </w:r>
      <w:r>
        <w:t xml:space="preserve">alergija </w:t>
      </w:r>
      <w:proofErr w:type="spellStart"/>
      <w:r>
        <w:rPr>
          <w:noProof w:val="0"/>
        </w:rPr>
        <w:t>sumatriptanui</w:t>
      </w:r>
      <w:proofErr w:type="spellEnd"/>
      <w:r>
        <w:rPr>
          <w:noProof w:val="0"/>
        </w:rPr>
        <w:t xml:space="preserve"> arba bet kuriai pagalbinei šio vaisto medžiagai </w:t>
      </w:r>
      <w:r>
        <w:rPr>
          <w:szCs w:val="24"/>
        </w:rPr>
        <w:t>(jos išvardytos 6</w:t>
      </w:r>
      <w:r w:rsidR="00843CA1">
        <w:rPr>
          <w:szCs w:val="24"/>
        </w:rPr>
        <w:t> </w:t>
      </w:r>
      <w:r>
        <w:rPr>
          <w:szCs w:val="24"/>
        </w:rPr>
        <w:t>skyriuje)</w:t>
      </w:r>
      <w:r>
        <w:rPr>
          <w:noProof w:val="0"/>
        </w:rPr>
        <w:t>;</w:t>
      </w:r>
    </w:p>
    <w:p w14:paraId="062189A9" w14:textId="77777777" w:rsidR="0026611C" w:rsidRDefault="0026611C" w:rsidP="0026611C">
      <w:pPr>
        <w:pStyle w:val="BT-EMEASMCA"/>
        <w:numPr>
          <w:ilvl w:val="0"/>
          <w:numId w:val="2"/>
        </w:numPr>
        <w:tabs>
          <w:tab w:val="num" w:pos="567"/>
        </w:tabs>
        <w:ind w:left="567" w:hanging="567"/>
        <w:rPr>
          <w:noProof w:val="0"/>
        </w:rPr>
      </w:pPr>
      <w:r>
        <w:rPr>
          <w:noProof w:val="0"/>
        </w:rPr>
        <w:t xml:space="preserve">jeigu buvo </w:t>
      </w:r>
      <w:r>
        <w:rPr>
          <w:b/>
          <w:noProof w:val="0"/>
        </w:rPr>
        <w:t>miokardo infarktas</w:t>
      </w:r>
      <w:r>
        <w:rPr>
          <w:noProof w:val="0"/>
        </w:rPr>
        <w:t>;</w:t>
      </w:r>
    </w:p>
    <w:p w14:paraId="4FAAD097" w14:textId="77777777" w:rsidR="0026611C" w:rsidRDefault="0026611C" w:rsidP="0026611C">
      <w:pPr>
        <w:pStyle w:val="BT-EMEASMCA"/>
        <w:numPr>
          <w:ilvl w:val="0"/>
          <w:numId w:val="2"/>
        </w:numPr>
        <w:tabs>
          <w:tab w:val="num" w:pos="567"/>
        </w:tabs>
        <w:ind w:left="567" w:hanging="567"/>
        <w:rPr>
          <w:noProof w:val="0"/>
        </w:rPr>
      </w:pPr>
      <w:r>
        <w:rPr>
          <w:noProof w:val="0"/>
        </w:rPr>
        <w:t xml:space="preserve">jeigu sergate </w:t>
      </w:r>
      <w:r>
        <w:rPr>
          <w:b/>
          <w:noProof w:val="0"/>
        </w:rPr>
        <w:t>kokia nors širdies liga</w:t>
      </w:r>
      <w:r>
        <w:rPr>
          <w:noProof w:val="0"/>
        </w:rPr>
        <w:t>;</w:t>
      </w:r>
    </w:p>
    <w:p w14:paraId="67111389" w14:textId="77777777" w:rsidR="0026611C" w:rsidRDefault="0026611C" w:rsidP="0026611C">
      <w:pPr>
        <w:pStyle w:val="BT-EMEASMCA"/>
        <w:numPr>
          <w:ilvl w:val="0"/>
          <w:numId w:val="2"/>
        </w:numPr>
        <w:tabs>
          <w:tab w:val="num" w:pos="567"/>
        </w:tabs>
        <w:ind w:left="567" w:hanging="567"/>
        <w:rPr>
          <w:noProof w:val="0"/>
        </w:rPr>
      </w:pPr>
      <w:r>
        <w:rPr>
          <w:noProof w:val="0"/>
        </w:rPr>
        <w:t xml:space="preserve">jeigu pasireiškia </w:t>
      </w:r>
      <w:r>
        <w:rPr>
          <w:b/>
          <w:noProof w:val="0"/>
        </w:rPr>
        <w:t>simptomų, kurie gali rodyti esant širdies ligą,</w:t>
      </w:r>
      <w:r>
        <w:rPr>
          <w:noProof w:val="0"/>
        </w:rPr>
        <w:t xml:space="preserve"> pavyzdžiui, trumpalaikis krūtinės skausmas ar spaudimo krūtinėje pojūtis;</w:t>
      </w:r>
    </w:p>
    <w:p w14:paraId="15275114" w14:textId="77777777" w:rsidR="0026611C" w:rsidRDefault="0026611C" w:rsidP="0026611C">
      <w:pPr>
        <w:pStyle w:val="BT-EMEASMCA"/>
        <w:numPr>
          <w:ilvl w:val="0"/>
          <w:numId w:val="2"/>
        </w:numPr>
        <w:tabs>
          <w:tab w:val="num" w:pos="567"/>
        </w:tabs>
        <w:ind w:left="567" w:hanging="567"/>
        <w:rPr>
          <w:noProof w:val="0"/>
        </w:rPr>
      </w:pPr>
      <w:r>
        <w:rPr>
          <w:noProof w:val="0"/>
        </w:rPr>
        <w:t xml:space="preserve">jeigu </w:t>
      </w:r>
      <w:r>
        <w:rPr>
          <w:b/>
          <w:noProof w:val="0"/>
        </w:rPr>
        <w:t xml:space="preserve">buvo smegenų insultas ar praeinantis smegenų išemijos priepuolis </w:t>
      </w:r>
      <w:r>
        <w:rPr>
          <w:noProof w:val="0"/>
        </w:rPr>
        <w:t xml:space="preserve">(PSIP </w:t>
      </w:r>
      <w:r w:rsidR="00843CA1">
        <w:rPr>
          <w:noProof w:val="0"/>
        </w:rPr>
        <w:t>–</w:t>
      </w:r>
      <w:r>
        <w:rPr>
          <w:noProof w:val="0"/>
        </w:rPr>
        <w:t xml:space="preserve"> tai lengvas insultas, kuris trunka trumpiau nei 24</w:t>
      </w:r>
      <w:r w:rsidR="00843CA1">
        <w:rPr>
          <w:noProof w:val="0"/>
        </w:rPr>
        <w:t> </w:t>
      </w:r>
      <w:r>
        <w:rPr>
          <w:noProof w:val="0"/>
        </w:rPr>
        <w:t>valandas);</w:t>
      </w:r>
    </w:p>
    <w:p w14:paraId="205E2BBB" w14:textId="77777777" w:rsidR="0026611C" w:rsidRDefault="0026611C" w:rsidP="0026611C">
      <w:pPr>
        <w:pStyle w:val="BT-EMEASMCA"/>
        <w:numPr>
          <w:ilvl w:val="0"/>
          <w:numId w:val="2"/>
        </w:numPr>
        <w:tabs>
          <w:tab w:val="num" w:pos="567"/>
        </w:tabs>
        <w:ind w:left="567" w:hanging="567"/>
        <w:rPr>
          <w:noProof w:val="0"/>
        </w:rPr>
      </w:pPr>
      <w:r>
        <w:rPr>
          <w:noProof w:val="0"/>
        </w:rPr>
        <w:t xml:space="preserve">jeigu </w:t>
      </w:r>
      <w:r>
        <w:rPr>
          <w:b/>
          <w:noProof w:val="0"/>
        </w:rPr>
        <w:t>sutrikusi</w:t>
      </w:r>
      <w:r>
        <w:rPr>
          <w:noProof w:val="0"/>
        </w:rPr>
        <w:t xml:space="preserve"> </w:t>
      </w:r>
      <w:r>
        <w:rPr>
          <w:b/>
          <w:noProof w:val="0"/>
        </w:rPr>
        <w:t>kraujotaka kojose</w:t>
      </w:r>
      <w:r>
        <w:rPr>
          <w:noProof w:val="0"/>
        </w:rPr>
        <w:t xml:space="preserve"> ir dėl to jaučiate į mėšlungį panašų skausmą einant (</w:t>
      </w:r>
      <w:r w:rsidR="00052172">
        <w:rPr>
          <w:noProof w:val="0"/>
        </w:rPr>
        <w:t xml:space="preserve">vadinamoji </w:t>
      </w:r>
      <w:r>
        <w:rPr>
          <w:noProof w:val="0"/>
        </w:rPr>
        <w:t>periferinių kraujagyslių liga);</w:t>
      </w:r>
    </w:p>
    <w:p w14:paraId="57C07901" w14:textId="77777777" w:rsidR="0026611C" w:rsidRDefault="0026611C" w:rsidP="0026611C">
      <w:pPr>
        <w:pStyle w:val="BT-EMEASMCA"/>
        <w:numPr>
          <w:ilvl w:val="0"/>
          <w:numId w:val="2"/>
        </w:numPr>
        <w:tabs>
          <w:tab w:val="num" w:pos="567"/>
        </w:tabs>
        <w:ind w:left="567" w:hanging="567"/>
        <w:rPr>
          <w:noProof w:val="0"/>
        </w:rPr>
      </w:pPr>
      <w:r>
        <w:rPr>
          <w:noProof w:val="0"/>
        </w:rPr>
        <w:t xml:space="preserve">jeigu smarkiai </w:t>
      </w:r>
      <w:r>
        <w:rPr>
          <w:b/>
          <w:noProof w:val="0"/>
        </w:rPr>
        <w:t>padidėjęs</w:t>
      </w:r>
      <w:r>
        <w:rPr>
          <w:noProof w:val="0"/>
        </w:rPr>
        <w:t xml:space="preserve"> </w:t>
      </w:r>
      <w:r>
        <w:rPr>
          <w:b/>
          <w:noProof w:val="0"/>
        </w:rPr>
        <w:t>kraujospūdis</w:t>
      </w:r>
      <w:r>
        <w:rPr>
          <w:noProof w:val="0"/>
        </w:rPr>
        <w:t xml:space="preserve"> arba kraujospūdis didelis nepaisant vaistų vartojimo;</w:t>
      </w:r>
    </w:p>
    <w:p w14:paraId="0DEEED90" w14:textId="77777777" w:rsidR="0026611C" w:rsidRDefault="0026611C" w:rsidP="0026611C">
      <w:pPr>
        <w:pStyle w:val="BT-EMEASMCA"/>
        <w:numPr>
          <w:ilvl w:val="0"/>
          <w:numId w:val="2"/>
        </w:numPr>
        <w:tabs>
          <w:tab w:val="num" w:pos="567"/>
        </w:tabs>
        <w:ind w:left="567" w:hanging="567"/>
        <w:rPr>
          <w:noProof w:val="0"/>
        </w:rPr>
      </w:pPr>
      <w:r>
        <w:rPr>
          <w:noProof w:val="0"/>
        </w:rPr>
        <w:t>jeigu Ju</w:t>
      </w:r>
      <w:r w:rsidR="00052172">
        <w:rPr>
          <w:noProof w:val="0"/>
        </w:rPr>
        <w:t>m</w:t>
      </w:r>
      <w:r>
        <w:rPr>
          <w:noProof w:val="0"/>
        </w:rPr>
        <w:t xml:space="preserve">s yra sunkus </w:t>
      </w:r>
      <w:r>
        <w:rPr>
          <w:b/>
          <w:noProof w:val="0"/>
        </w:rPr>
        <w:t>kepenų</w:t>
      </w:r>
      <w:r>
        <w:rPr>
          <w:noProof w:val="0"/>
        </w:rPr>
        <w:t xml:space="preserve"> </w:t>
      </w:r>
      <w:r>
        <w:rPr>
          <w:b/>
          <w:noProof w:val="0"/>
        </w:rPr>
        <w:t>funkcijos</w:t>
      </w:r>
      <w:r>
        <w:rPr>
          <w:noProof w:val="0"/>
        </w:rPr>
        <w:t xml:space="preserve"> </w:t>
      </w:r>
      <w:r>
        <w:rPr>
          <w:b/>
          <w:noProof w:val="0"/>
        </w:rPr>
        <w:t>sutrikimas</w:t>
      </w:r>
      <w:r>
        <w:rPr>
          <w:noProof w:val="0"/>
        </w:rPr>
        <w:t>;</w:t>
      </w:r>
    </w:p>
    <w:p w14:paraId="221C6AC1" w14:textId="77777777" w:rsidR="0026611C" w:rsidRDefault="0026611C" w:rsidP="0026611C">
      <w:pPr>
        <w:pStyle w:val="BT-EMEASMCA"/>
        <w:numPr>
          <w:ilvl w:val="0"/>
          <w:numId w:val="2"/>
        </w:numPr>
        <w:tabs>
          <w:tab w:val="num" w:pos="567"/>
        </w:tabs>
        <w:ind w:left="567" w:hanging="567"/>
        <w:rPr>
          <w:noProof w:val="0"/>
        </w:rPr>
      </w:pPr>
      <w:r>
        <w:rPr>
          <w:noProof w:val="0"/>
        </w:rPr>
        <w:t xml:space="preserve">jeigu vartojate arba neseniai vartojote kokių nors vaistų nuo migrenos, kuriuose yra </w:t>
      </w:r>
      <w:proofErr w:type="spellStart"/>
      <w:r>
        <w:rPr>
          <w:noProof w:val="0"/>
        </w:rPr>
        <w:t>ergotamino</w:t>
      </w:r>
      <w:proofErr w:type="spellEnd"/>
      <w:r>
        <w:rPr>
          <w:noProof w:val="0"/>
        </w:rPr>
        <w:t xml:space="preserve"> arba panašių vaistų, pvz., </w:t>
      </w:r>
      <w:proofErr w:type="spellStart"/>
      <w:r>
        <w:rPr>
          <w:noProof w:val="0"/>
        </w:rPr>
        <w:t>metizergido</w:t>
      </w:r>
      <w:proofErr w:type="spellEnd"/>
      <w:r>
        <w:rPr>
          <w:noProof w:val="0"/>
        </w:rPr>
        <w:t xml:space="preserve"> </w:t>
      </w:r>
      <w:proofErr w:type="spellStart"/>
      <w:r>
        <w:rPr>
          <w:noProof w:val="0"/>
        </w:rPr>
        <w:t>maleato</w:t>
      </w:r>
      <w:proofErr w:type="spellEnd"/>
      <w:r>
        <w:rPr>
          <w:noProof w:val="0"/>
        </w:rPr>
        <w:t xml:space="preserve">, arba bet kurių </w:t>
      </w:r>
      <w:proofErr w:type="spellStart"/>
      <w:r>
        <w:rPr>
          <w:noProof w:val="0"/>
        </w:rPr>
        <w:t>triptano</w:t>
      </w:r>
      <w:proofErr w:type="spellEnd"/>
      <w:r>
        <w:rPr>
          <w:noProof w:val="0"/>
        </w:rPr>
        <w:t xml:space="preserve"> ar 5-HT</w:t>
      </w:r>
      <w:r>
        <w:rPr>
          <w:noProof w:val="0"/>
          <w:vertAlign w:val="subscript"/>
        </w:rPr>
        <w:t>1</w:t>
      </w:r>
      <w:r>
        <w:rPr>
          <w:noProof w:val="0"/>
        </w:rPr>
        <w:t xml:space="preserve"> receptorių </w:t>
      </w:r>
      <w:proofErr w:type="spellStart"/>
      <w:r>
        <w:rPr>
          <w:noProof w:val="0"/>
        </w:rPr>
        <w:t>agonistų</w:t>
      </w:r>
      <w:proofErr w:type="spellEnd"/>
      <w:r>
        <w:rPr>
          <w:noProof w:val="0"/>
        </w:rPr>
        <w:t xml:space="preserve"> (pavyzdžiui, </w:t>
      </w:r>
      <w:proofErr w:type="spellStart"/>
      <w:r>
        <w:rPr>
          <w:noProof w:val="0"/>
        </w:rPr>
        <w:t>naratriptano</w:t>
      </w:r>
      <w:proofErr w:type="spellEnd"/>
      <w:r>
        <w:rPr>
          <w:noProof w:val="0"/>
        </w:rPr>
        <w:t xml:space="preserve"> ar </w:t>
      </w:r>
      <w:proofErr w:type="spellStart"/>
      <w:r>
        <w:rPr>
          <w:noProof w:val="0"/>
        </w:rPr>
        <w:t>zolmitriptano</w:t>
      </w:r>
      <w:proofErr w:type="spellEnd"/>
      <w:r>
        <w:rPr>
          <w:noProof w:val="0"/>
        </w:rPr>
        <w:t xml:space="preserve">); </w:t>
      </w:r>
    </w:p>
    <w:p w14:paraId="373845DB" w14:textId="77777777" w:rsidR="0026611C" w:rsidRDefault="0026611C" w:rsidP="0026611C">
      <w:pPr>
        <w:pStyle w:val="BT-EMEASMCA"/>
        <w:numPr>
          <w:ilvl w:val="0"/>
          <w:numId w:val="2"/>
        </w:numPr>
        <w:tabs>
          <w:tab w:val="num" w:pos="567"/>
        </w:tabs>
        <w:ind w:left="567" w:hanging="567"/>
        <w:rPr>
          <w:noProof w:val="0"/>
        </w:rPr>
      </w:pPr>
      <w:r>
        <w:rPr>
          <w:noProof w:val="0"/>
        </w:rPr>
        <w:lastRenderedPageBreak/>
        <w:t xml:space="preserve">jeigu vartojate arba neseniai vartojote </w:t>
      </w:r>
      <w:r>
        <w:rPr>
          <w:b/>
          <w:noProof w:val="0"/>
        </w:rPr>
        <w:t>vaistų nuo depresijos ar Parkinsono ligos</w:t>
      </w:r>
      <w:r>
        <w:rPr>
          <w:noProof w:val="0"/>
        </w:rPr>
        <w:t xml:space="preserve">, kurie priklauso vaistų, vadinamų </w:t>
      </w:r>
      <w:proofErr w:type="spellStart"/>
      <w:r>
        <w:rPr>
          <w:noProof w:val="0"/>
        </w:rPr>
        <w:t>monoaminooksidazės</w:t>
      </w:r>
      <w:proofErr w:type="spellEnd"/>
      <w:r>
        <w:rPr>
          <w:noProof w:val="0"/>
        </w:rPr>
        <w:t xml:space="preserve"> (MAO) inhibitoriais, grupei (pvz., </w:t>
      </w:r>
      <w:proofErr w:type="spellStart"/>
      <w:r>
        <w:rPr>
          <w:noProof w:val="0"/>
        </w:rPr>
        <w:t>selegilino</w:t>
      </w:r>
      <w:proofErr w:type="spellEnd"/>
      <w:r>
        <w:rPr>
          <w:noProof w:val="0"/>
        </w:rPr>
        <w:t xml:space="preserve"> arba </w:t>
      </w:r>
      <w:proofErr w:type="spellStart"/>
      <w:r>
        <w:rPr>
          <w:noProof w:val="0"/>
        </w:rPr>
        <w:t>moklobemido</w:t>
      </w:r>
      <w:proofErr w:type="spellEnd"/>
      <w:r>
        <w:rPr>
          <w:noProof w:val="0"/>
        </w:rPr>
        <w:t>).</w:t>
      </w:r>
    </w:p>
    <w:p w14:paraId="04DCB0F0" w14:textId="77777777" w:rsidR="0026611C" w:rsidRDefault="0026611C" w:rsidP="0026611C">
      <w:pPr>
        <w:rPr>
          <w:szCs w:val="22"/>
        </w:rPr>
      </w:pPr>
    </w:p>
    <w:p w14:paraId="217C9A84" w14:textId="77777777" w:rsidR="0026611C" w:rsidRDefault="0026611C" w:rsidP="0026611C">
      <w:pPr>
        <w:rPr>
          <w:szCs w:val="22"/>
        </w:rPr>
      </w:pPr>
      <w:r>
        <w:rPr>
          <w:szCs w:val="22"/>
        </w:rPr>
        <w:t xml:space="preserve">Jeigu manote, kad gali būti bet kuri iš išvardytų problemų, arba jeigu abejojate, prieš pradėdami vartoti </w:t>
      </w:r>
      <w:proofErr w:type="spellStart"/>
      <w:r>
        <w:rPr>
          <w:szCs w:val="22"/>
        </w:rPr>
        <w:t>Sumatriptan</w:t>
      </w:r>
      <w:proofErr w:type="spellEnd"/>
      <w:r>
        <w:rPr>
          <w:szCs w:val="22"/>
        </w:rPr>
        <w:t xml:space="preserve"> STADA kreipkitės į gydytoją.</w:t>
      </w:r>
    </w:p>
    <w:p w14:paraId="44407DB0" w14:textId="77777777" w:rsidR="0026611C" w:rsidRDefault="0026611C" w:rsidP="0026611C">
      <w:pPr>
        <w:rPr>
          <w:szCs w:val="22"/>
        </w:rPr>
      </w:pPr>
    </w:p>
    <w:p w14:paraId="7922AA91" w14:textId="77777777" w:rsidR="0026611C" w:rsidRDefault="0026611C" w:rsidP="0026611C">
      <w:r>
        <w:rPr>
          <w:b/>
          <w:szCs w:val="22"/>
        </w:rPr>
        <w:t>Įspėjimai ir</w:t>
      </w:r>
      <w:r>
        <w:rPr>
          <w:b/>
        </w:rPr>
        <w:t xml:space="preserve"> atsargumo </w:t>
      </w:r>
      <w:r>
        <w:rPr>
          <w:b/>
          <w:szCs w:val="22"/>
        </w:rPr>
        <w:t xml:space="preserve">priemonės </w:t>
      </w:r>
    </w:p>
    <w:p w14:paraId="41F67084" w14:textId="77777777" w:rsidR="0026611C" w:rsidRDefault="0026611C" w:rsidP="0026611C">
      <w:pPr>
        <w:rPr>
          <w:szCs w:val="22"/>
        </w:rPr>
      </w:pPr>
      <w:r>
        <w:rPr>
          <w:szCs w:val="22"/>
        </w:rPr>
        <w:t xml:space="preserve">Prieš skirdamas vartoti </w:t>
      </w:r>
      <w:proofErr w:type="spellStart"/>
      <w:r>
        <w:rPr>
          <w:szCs w:val="22"/>
        </w:rPr>
        <w:t>Sumatriptan</w:t>
      </w:r>
      <w:proofErr w:type="spellEnd"/>
      <w:r>
        <w:rPr>
          <w:szCs w:val="22"/>
        </w:rPr>
        <w:t xml:space="preserve"> STADA, gydytojas nustatys, ar galvos skausmas tikrai </w:t>
      </w:r>
      <w:proofErr w:type="spellStart"/>
      <w:r>
        <w:rPr>
          <w:szCs w:val="22"/>
        </w:rPr>
        <w:t>migreninis</w:t>
      </w:r>
      <w:proofErr w:type="spellEnd"/>
      <w:r>
        <w:rPr>
          <w:szCs w:val="22"/>
        </w:rPr>
        <w:t>, ar nėra kitų būklių.</w:t>
      </w:r>
    </w:p>
    <w:p w14:paraId="26474AE7" w14:textId="77777777" w:rsidR="0026611C" w:rsidRDefault="0026611C" w:rsidP="0026611C">
      <w:pPr>
        <w:rPr>
          <w:szCs w:val="22"/>
        </w:rPr>
      </w:pPr>
    </w:p>
    <w:p w14:paraId="18113652" w14:textId="77777777" w:rsidR="0026611C" w:rsidRDefault="0026611C" w:rsidP="0026611C">
      <w:pPr>
        <w:rPr>
          <w:szCs w:val="22"/>
        </w:rPr>
      </w:pPr>
      <w:r>
        <w:rPr>
          <w:szCs w:val="22"/>
        </w:rPr>
        <w:t xml:space="preserve">Prieš pradėdami vartoti </w:t>
      </w:r>
      <w:proofErr w:type="spellStart"/>
      <w:r>
        <w:rPr>
          <w:szCs w:val="22"/>
        </w:rPr>
        <w:t>Sumatriptan</w:t>
      </w:r>
      <w:proofErr w:type="spellEnd"/>
      <w:r>
        <w:rPr>
          <w:szCs w:val="22"/>
        </w:rPr>
        <w:t xml:space="preserve"> STADA, pasitarkite su gydytoju arba vaistininku:</w:t>
      </w:r>
    </w:p>
    <w:p w14:paraId="675D9651" w14:textId="77777777" w:rsidR="0026611C" w:rsidRDefault="0026611C" w:rsidP="0026611C">
      <w:pPr>
        <w:ind w:left="567" w:hanging="567"/>
        <w:rPr>
          <w:szCs w:val="22"/>
        </w:rPr>
      </w:pPr>
      <w:r>
        <w:rPr>
          <w:szCs w:val="22"/>
        </w:rPr>
        <w:t>-</w:t>
      </w:r>
      <w:r>
        <w:rPr>
          <w:szCs w:val="22"/>
        </w:rPr>
        <w:tab/>
        <w:t xml:space="preserve">jeigu žinote, kad yra </w:t>
      </w:r>
      <w:r>
        <w:rPr>
          <w:b/>
          <w:szCs w:val="22"/>
        </w:rPr>
        <w:t>sutrikusi kepenų ar inkstų funkcija</w:t>
      </w:r>
      <w:r>
        <w:rPr>
          <w:szCs w:val="22"/>
        </w:rPr>
        <w:t>;</w:t>
      </w:r>
    </w:p>
    <w:p w14:paraId="0C5C99EA" w14:textId="77777777" w:rsidR="0026611C" w:rsidRDefault="0026611C" w:rsidP="0026611C">
      <w:pPr>
        <w:ind w:left="567" w:hanging="567"/>
        <w:rPr>
          <w:szCs w:val="22"/>
        </w:rPr>
      </w:pPr>
      <w:r>
        <w:rPr>
          <w:szCs w:val="22"/>
        </w:rPr>
        <w:t>-</w:t>
      </w:r>
      <w:r>
        <w:rPr>
          <w:szCs w:val="22"/>
        </w:rPr>
        <w:tab/>
        <w:t xml:space="preserve">jeigu Jums diagnozuota </w:t>
      </w:r>
      <w:r>
        <w:rPr>
          <w:b/>
          <w:szCs w:val="22"/>
        </w:rPr>
        <w:t>epilepsija</w:t>
      </w:r>
      <w:r>
        <w:rPr>
          <w:szCs w:val="22"/>
        </w:rPr>
        <w:t xml:space="preserve"> ar kita liga, kuriai esant sumažėja epilepsijos priepuolių slenkstis; </w:t>
      </w:r>
    </w:p>
    <w:p w14:paraId="57895C7B" w14:textId="77777777" w:rsidR="0026611C" w:rsidRDefault="0026611C" w:rsidP="0026611C">
      <w:pPr>
        <w:ind w:left="567" w:hanging="567"/>
        <w:rPr>
          <w:szCs w:val="22"/>
        </w:rPr>
      </w:pPr>
      <w:r>
        <w:rPr>
          <w:szCs w:val="22"/>
        </w:rPr>
        <w:t>-</w:t>
      </w:r>
      <w:r>
        <w:rPr>
          <w:szCs w:val="22"/>
        </w:rPr>
        <w:tab/>
        <w:t xml:space="preserve">jeigu žinote, kad esate </w:t>
      </w:r>
      <w:r>
        <w:rPr>
          <w:b/>
          <w:bCs/>
          <w:szCs w:val="22"/>
        </w:rPr>
        <w:t>alergiški antibiotikams</w:t>
      </w:r>
      <w:r>
        <w:rPr>
          <w:bCs/>
          <w:szCs w:val="22"/>
        </w:rPr>
        <w:t>, kurie priklauso</w:t>
      </w:r>
      <w:r>
        <w:rPr>
          <w:szCs w:val="22"/>
        </w:rPr>
        <w:t xml:space="preserve"> </w:t>
      </w:r>
      <w:proofErr w:type="spellStart"/>
      <w:r>
        <w:rPr>
          <w:szCs w:val="22"/>
        </w:rPr>
        <w:t>sulfonamidų</w:t>
      </w:r>
      <w:proofErr w:type="spellEnd"/>
      <w:r>
        <w:rPr>
          <w:szCs w:val="22"/>
        </w:rPr>
        <w:t xml:space="preserve"> grupei;</w:t>
      </w:r>
    </w:p>
    <w:p w14:paraId="4BADB68C" w14:textId="77777777" w:rsidR="0026611C" w:rsidRDefault="0026611C" w:rsidP="0026611C">
      <w:pPr>
        <w:ind w:left="567" w:hanging="567"/>
        <w:rPr>
          <w:szCs w:val="22"/>
        </w:rPr>
      </w:pPr>
      <w:r>
        <w:rPr>
          <w:szCs w:val="22"/>
        </w:rPr>
        <w:t>-</w:t>
      </w:r>
      <w:r>
        <w:rPr>
          <w:szCs w:val="22"/>
        </w:rPr>
        <w:tab/>
        <w:t xml:space="preserve">jeigu yra gydomas kraujospūdžio padidėjimas, nes kai kuriais atvejais </w:t>
      </w:r>
      <w:proofErr w:type="spellStart"/>
      <w:r>
        <w:rPr>
          <w:szCs w:val="22"/>
        </w:rPr>
        <w:t>sumatriptanas</w:t>
      </w:r>
      <w:proofErr w:type="spellEnd"/>
      <w:r>
        <w:rPr>
          <w:szCs w:val="22"/>
        </w:rPr>
        <w:t xml:space="preserve"> didino kraujospūdį;</w:t>
      </w:r>
    </w:p>
    <w:p w14:paraId="6240E6DC" w14:textId="77777777" w:rsidR="0026611C" w:rsidRDefault="0026611C" w:rsidP="0026611C">
      <w:pPr>
        <w:ind w:left="567" w:hanging="567"/>
        <w:rPr>
          <w:szCs w:val="22"/>
        </w:rPr>
      </w:pPr>
      <w:r>
        <w:rPr>
          <w:szCs w:val="22"/>
        </w:rPr>
        <w:t>-</w:t>
      </w:r>
      <w:r>
        <w:rPr>
          <w:szCs w:val="22"/>
        </w:rPr>
        <w:tab/>
        <w:t xml:space="preserve">jeigu vartojate selektyvių </w:t>
      </w:r>
      <w:proofErr w:type="spellStart"/>
      <w:r>
        <w:rPr>
          <w:szCs w:val="22"/>
        </w:rPr>
        <w:t>serotonino</w:t>
      </w:r>
      <w:proofErr w:type="spellEnd"/>
      <w:r>
        <w:rPr>
          <w:szCs w:val="22"/>
        </w:rPr>
        <w:t xml:space="preserve"> reabsorbcijos inhibitorių (SSRI), įskaitant </w:t>
      </w:r>
      <w:proofErr w:type="spellStart"/>
      <w:r>
        <w:rPr>
          <w:szCs w:val="22"/>
        </w:rPr>
        <w:t>citalopramą</w:t>
      </w:r>
      <w:proofErr w:type="spellEnd"/>
      <w:r>
        <w:rPr>
          <w:szCs w:val="22"/>
        </w:rPr>
        <w:t xml:space="preserve">, </w:t>
      </w:r>
      <w:proofErr w:type="spellStart"/>
      <w:r>
        <w:rPr>
          <w:szCs w:val="22"/>
        </w:rPr>
        <w:t>fluoksetiną</w:t>
      </w:r>
      <w:proofErr w:type="spellEnd"/>
      <w:r>
        <w:rPr>
          <w:szCs w:val="22"/>
        </w:rPr>
        <w:t xml:space="preserve">, </w:t>
      </w:r>
      <w:proofErr w:type="spellStart"/>
      <w:r>
        <w:rPr>
          <w:szCs w:val="22"/>
        </w:rPr>
        <w:t>paroksetiną</w:t>
      </w:r>
      <w:proofErr w:type="spellEnd"/>
      <w:r>
        <w:rPr>
          <w:szCs w:val="22"/>
        </w:rPr>
        <w:t xml:space="preserve"> ir </w:t>
      </w:r>
      <w:proofErr w:type="spellStart"/>
      <w:r>
        <w:rPr>
          <w:szCs w:val="22"/>
        </w:rPr>
        <w:t>sert</w:t>
      </w:r>
      <w:r w:rsidR="005C3141">
        <w:rPr>
          <w:szCs w:val="22"/>
        </w:rPr>
        <w:t>r</w:t>
      </w:r>
      <w:r>
        <w:rPr>
          <w:szCs w:val="22"/>
        </w:rPr>
        <w:t>aliną</w:t>
      </w:r>
      <w:proofErr w:type="spellEnd"/>
      <w:r>
        <w:rPr>
          <w:szCs w:val="22"/>
        </w:rPr>
        <w:t>, arba</w:t>
      </w:r>
      <w:r>
        <w:rPr>
          <w:color w:val="000000"/>
          <w:szCs w:val="22"/>
        </w:rPr>
        <w:t xml:space="preserve"> </w:t>
      </w:r>
      <w:proofErr w:type="spellStart"/>
      <w:r>
        <w:rPr>
          <w:color w:val="000000"/>
          <w:szCs w:val="22"/>
        </w:rPr>
        <w:t>serotonino</w:t>
      </w:r>
      <w:proofErr w:type="spellEnd"/>
      <w:r>
        <w:rPr>
          <w:color w:val="000000"/>
          <w:szCs w:val="22"/>
        </w:rPr>
        <w:t xml:space="preserve"> </w:t>
      </w:r>
      <w:proofErr w:type="spellStart"/>
      <w:r>
        <w:rPr>
          <w:color w:val="000000"/>
          <w:szCs w:val="22"/>
        </w:rPr>
        <w:t>noradrenalino</w:t>
      </w:r>
      <w:proofErr w:type="spellEnd"/>
      <w:r>
        <w:rPr>
          <w:color w:val="000000"/>
          <w:szCs w:val="22"/>
        </w:rPr>
        <w:t xml:space="preserve"> reabsorbcijos inhibitorių (SNRI), įskaitant </w:t>
      </w:r>
      <w:proofErr w:type="spellStart"/>
      <w:r>
        <w:rPr>
          <w:color w:val="000000"/>
          <w:szCs w:val="22"/>
        </w:rPr>
        <w:t>venlafaksiną</w:t>
      </w:r>
      <w:proofErr w:type="spellEnd"/>
      <w:r>
        <w:rPr>
          <w:color w:val="000000"/>
          <w:szCs w:val="22"/>
        </w:rPr>
        <w:t xml:space="preserve"> ir </w:t>
      </w:r>
      <w:proofErr w:type="spellStart"/>
      <w:r>
        <w:rPr>
          <w:color w:val="000000"/>
          <w:szCs w:val="22"/>
        </w:rPr>
        <w:t>duloksetiną</w:t>
      </w:r>
      <w:proofErr w:type="spellEnd"/>
      <w:r>
        <w:rPr>
          <w:color w:val="000000"/>
          <w:szCs w:val="22"/>
        </w:rPr>
        <w:t xml:space="preserve">. Vartojant </w:t>
      </w:r>
      <w:proofErr w:type="spellStart"/>
      <w:r>
        <w:rPr>
          <w:color w:val="000000"/>
          <w:szCs w:val="22"/>
        </w:rPr>
        <w:t>Sumatriptan</w:t>
      </w:r>
      <w:proofErr w:type="spellEnd"/>
      <w:r>
        <w:rPr>
          <w:color w:val="000000"/>
          <w:szCs w:val="22"/>
        </w:rPr>
        <w:t xml:space="preserve"> STADA kartu su šiais vaistais gali pasireikšti </w:t>
      </w:r>
      <w:proofErr w:type="spellStart"/>
      <w:r>
        <w:rPr>
          <w:color w:val="000000"/>
          <w:szCs w:val="22"/>
        </w:rPr>
        <w:t>serotonino</w:t>
      </w:r>
      <w:proofErr w:type="spellEnd"/>
      <w:r>
        <w:rPr>
          <w:color w:val="000000"/>
          <w:szCs w:val="22"/>
        </w:rPr>
        <w:t xml:space="preserve"> sindromo požymiai (grupė simptomų, įskaitant nerimą, sumišimą, prakaitavimą, haliucinacijas, sustiprėję refleksai, raumenų spazmai, šiurpulys, širdies plakimas ir drebulys). Nedelsdami pasakykite gydytojui, jei pasireiškė toks poveikis</w:t>
      </w:r>
      <w:r>
        <w:rPr>
          <w:szCs w:val="22"/>
        </w:rPr>
        <w:t>;</w:t>
      </w:r>
    </w:p>
    <w:p w14:paraId="6EE56321" w14:textId="77777777" w:rsidR="0026611C" w:rsidRDefault="0026611C" w:rsidP="0026611C">
      <w:pPr>
        <w:ind w:left="567" w:hanging="567"/>
        <w:rPr>
          <w:szCs w:val="22"/>
        </w:rPr>
      </w:pPr>
      <w:r>
        <w:rPr>
          <w:szCs w:val="22"/>
        </w:rPr>
        <w:t>-</w:t>
      </w:r>
      <w:r>
        <w:rPr>
          <w:szCs w:val="22"/>
        </w:rPr>
        <w:tab/>
        <w:t>jeigu jaučiate skausmą ir (ar) spaudimą krūtinėje ar gerklėje. Paprastai toks poveikis trumpalaikis. Jeigu poveikis ilgalaikis ir kelia nerimą arba pasunkėja, nedelsdami kreipkitės į gydytoją;</w:t>
      </w:r>
    </w:p>
    <w:p w14:paraId="7118E7B0" w14:textId="77777777" w:rsidR="0026611C" w:rsidRDefault="0026611C" w:rsidP="0026611C">
      <w:pPr>
        <w:ind w:left="567" w:hanging="567"/>
        <w:rPr>
          <w:szCs w:val="22"/>
        </w:rPr>
      </w:pPr>
      <w:r>
        <w:rPr>
          <w:szCs w:val="22"/>
        </w:rPr>
        <w:t>-</w:t>
      </w:r>
      <w:r>
        <w:rPr>
          <w:szCs w:val="22"/>
        </w:rPr>
        <w:tab/>
        <w:t xml:space="preserve">jeigu jaučiate nuolatinį galvos skausmą dieną. Jeigu </w:t>
      </w:r>
      <w:proofErr w:type="spellStart"/>
      <w:r>
        <w:rPr>
          <w:szCs w:val="22"/>
        </w:rPr>
        <w:t>Sumatriptan</w:t>
      </w:r>
      <w:proofErr w:type="spellEnd"/>
      <w:r>
        <w:rPr>
          <w:szCs w:val="22"/>
        </w:rPr>
        <w:t xml:space="preserve"> STADA geriama per dažnai, gali pasunkėti galvos skausmas arba prasidėti nuolatinis galvos skausmas. Tokiais atvejais kreipkitės į gydytoją, nes gali tekti nutraukti gydymą </w:t>
      </w:r>
      <w:proofErr w:type="spellStart"/>
      <w:r>
        <w:rPr>
          <w:szCs w:val="22"/>
        </w:rPr>
        <w:t>Sumatriptan</w:t>
      </w:r>
      <w:proofErr w:type="spellEnd"/>
      <w:r>
        <w:rPr>
          <w:szCs w:val="22"/>
        </w:rPr>
        <w:t xml:space="preserve"> STADA;</w:t>
      </w:r>
    </w:p>
    <w:p w14:paraId="637D5122" w14:textId="77777777" w:rsidR="0026611C" w:rsidRDefault="0026611C" w:rsidP="0026611C">
      <w:pPr>
        <w:ind w:left="567" w:hanging="567"/>
        <w:rPr>
          <w:szCs w:val="22"/>
        </w:rPr>
      </w:pPr>
      <w:r>
        <w:rPr>
          <w:szCs w:val="22"/>
        </w:rPr>
        <w:t>-</w:t>
      </w:r>
      <w:r>
        <w:rPr>
          <w:szCs w:val="22"/>
        </w:rPr>
        <w:tab/>
        <w:t>jeigu gresia rizika susirgti širdies liga (pvz., sergate diabetu, daug rūkote, vartojate nikotino pakeičiamuosius preparatus), tai itin svarbu moterims po menopauzės ir vyresniems nei 40</w:t>
      </w:r>
      <w:r w:rsidR="00843CA1">
        <w:rPr>
          <w:szCs w:val="22"/>
        </w:rPr>
        <w:t> </w:t>
      </w:r>
      <w:r>
        <w:rPr>
          <w:szCs w:val="22"/>
        </w:rPr>
        <w:t xml:space="preserve">metų vyrams, turintiems rizikos veiksnių. Tokiais atvejais gydytojas, prieš skirdamas vartoti </w:t>
      </w:r>
      <w:proofErr w:type="spellStart"/>
      <w:r>
        <w:rPr>
          <w:szCs w:val="22"/>
        </w:rPr>
        <w:t>Sumatriptan</w:t>
      </w:r>
      <w:proofErr w:type="spellEnd"/>
      <w:r>
        <w:rPr>
          <w:szCs w:val="22"/>
        </w:rPr>
        <w:t xml:space="preserve"> STADA, turės ištirti širdies veiklą. Labai retais atvejais, pavartojus </w:t>
      </w:r>
      <w:proofErr w:type="spellStart"/>
      <w:r>
        <w:rPr>
          <w:szCs w:val="22"/>
        </w:rPr>
        <w:t>Sumatriptan</w:t>
      </w:r>
      <w:proofErr w:type="spellEnd"/>
      <w:r>
        <w:rPr>
          <w:szCs w:val="22"/>
        </w:rPr>
        <w:t xml:space="preserve"> STADA, būta sunkių širdies sutrikimų, net tiems žmonėms, kuriems anksčiau širdies ligos simptomų nebuvo pasireiškę. Jeigu dėl ko nors abejojate, kreipkitės į gydytoją.</w:t>
      </w:r>
    </w:p>
    <w:p w14:paraId="599E6B7A" w14:textId="77777777" w:rsidR="0026611C" w:rsidRDefault="0026611C" w:rsidP="0026611C">
      <w:pPr>
        <w:pStyle w:val="BTEMEASMCA"/>
        <w:rPr>
          <w:rFonts w:ascii="Times New Roman" w:hAnsi="Times New Roman"/>
        </w:rPr>
      </w:pPr>
    </w:p>
    <w:p w14:paraId="2D8E1744" w14:textId="77777777" w:rsidR="0026611C" w:rsidRDefault="0026611C" w:rsidP="0026611C">
      <w:pPr>
        <w:rPr>
          <w:szCs w:val="22"/>
        </w:rPr>
      </w:pPr>
      <w:r>
        <w:rPr>
          <w:b/>
          <w:szCs w:val="22"/>
        </w:rPr>
        <w:t xml:space="preserve">Kiti vaistai ir </w:t>
      </w:r>
      <w:proofErr w:type="spellStart"/>
      <w:r>
        <w:rPr>
          <w:b/>
          <w:szCs w:val="22"/>
        </w:rPr>
        <w:t>Sumatriptan</w:t>
      </w:r>
      <w:proofErr w:type="spellEnd"/>
      <w:r>
        <w:rPr>
          <w:b/>
          <w:szCs w:val="22"/>
        </w:rPr>
        <w:t xml:space="preserve"> STADA</w:t>
      </w:r>
    </w:p>
    <w:p w14:paraId="3F1F4D6A" w14:textId="77777777" w:rsidR="0026611C" w:rsidRDefault="0026611C" w:rsidP="0026611C">
      <w:pPr>
        <w:rPr>
          <w:szCs w:val="22"/>
        </w:rPr>
      </w:pPr>
      <w:r>
        <w:rPr>
          <w:noProof/>
          <w:szCs w:val="24"/>
        </w:rPr>
        <w:t>Jeigu vartojate ar neseniai vartojote kitų vaistų arba dėl to nesate tikri, apie tai pasakykite gydytojui arba vaistininkui.</w:t>
      </w:r>
    </w:p>
    <w:p w14:paraId="2EE9C0D0" w14:textId="77777777" w:rsidR="0026611C" w:rsidRDefault="0026611C" w:rsidP="0026611C">
      <w:pPr>
        <w:rPr>
          <w:szCs w:val="22"/>
        </w:rPr>
      </w:pPr>
      <w:r>
        <w:rPr>
          <w:szCs w:val="22"/>
        </w:rPr>
        <w:t xml:space="preserve">Kai kurie vaistai gali keisti </w:t>
      </w:r>
      <w:proofErr w:type="spellStart"/>
      <w:r>
        <w:rPr>
          <w:szCs w:val="22"/>
        </w:rPr>
        <w:t>Sumatriptan</w:t>
      </w:r>
      <w:proofErr w:type="spellEnd"/>
      <w:r>
        <w:rPr>
          <w:szCs w:val="22"/>
        </w:rPr>
        <w:t xml:space="preserve"> STADA veiksmingumą, o </w:t>
      </w:r>
      <w:proofErr w:type="spellStart"/>
      <w:r>
        <w:rPr>
          <w:szCs w:val="22"/>
        </w:rPr>
        <w:t>Sumatriptan</w:t>
      </w:r>
      <w:proofErr w:type="spellEnd"/>
      <w:r>
        <w:rPr>
          <w:szCs w:val="22"/>
        </w:rPr>
        <w:t xml:space="preserve"> STADA gali keisti kitų vaistų veiksmingumą. Kreipkitės į gydytoją, jeigu vartojate: </w:t>
      </w:r>
    </w:p>
    <w:p w14:paraId="5896B537" w14:textId="77777777" w:rsidR="0026611C" w:rsidRDefault="0026611C" w:rsidP="0026611C">
      <w:pPr>
        <w:pStyle w:val="BT-EMEASMCA"/>
        <w:numPr>
          <w:ilvl w:val="0"/>
          <w:numId w:val="6"/>
        </w:numPr>
        <w:tabs>
          <w:tab w:val="num" w:pos="567"/>
        </w:tabs>
        <w:ind w:left="567" w:hanging="567"/>
      </w:pPr>
      <w:r>
        <w:rPr>
          <w:b/>
        </w:rPr>
        <w:t>kitų vaistų nuo migrenos</w:t>
      </w:r>
      <w:r>
        <w:t>, pavyzdžiui, ergotamino ar panašių vaistų, tokių kaip metizergido maleato, arba bet kokių triptanų arba 5-HT1 inhibitorių agonistų (pvz., naratriptano arba zolmitriptano). Nevartokite Sumatriptan STADA su šiais vaistais tuo pačiu metu. Nutraukite šių vaistų vartojimą mažiausiai 24</w:t>
      </w:r>
      <w:r w:rsidR="005A77CF">
        <w:t> </w:t>
      </w:r>
      <w:r>
        <w:t>valandas prieš geriant Sumatriptan STADA. Nevartokite šių vaistų mažiausiai 6</w:t>
      </w:r>
      <w:r w:rsidR="005A77CF">
        <w:t> </w:t>
      </w:r>
      <w:r>
        <w:t>valandas po to kai pavartojate Sumatriptan STADA;</w:t>
      </w:r>
    </w:p>
    <w:p w14:paraId="28B2EE07" w14:textId="77777777" w:rsidR="0026611C" w:rsidRDefault="0026611C" w:rsidP="0026611C">
      <w:pPr>
        <w:pStyle w:val="BT-EMEASMCA"/>
        <w:numPr>
          <w:ilvl w:val="0"/>
          <w:numId w:val="6"/>
        </w:numPr>
        <w:tabs>
          <w:tab w:val="num" w:pos="567"/>
        </w:tabs>
        <w:ind w:left="567" w:hanging="567"/>
      </w:pPr>
      <w:r>
        <w:rPr>
          <w:b/>
        </w:rPr>
        <w:t>vaistų</w:t>
      </w:r>
      <w:r>
        <w:t xml:space="preserve"> </w:t>
      </w:r>
      <w:r>
        <w:rPr>
          <w:b/>
        </w:rPr>
        <w:t xml:space="preserve">depresijai gydyti, </w:t>
      </w:r>
      <w:r>
        <w:t xml:space="preserve">pavyzdžiui: </w:t>
      </w:r>
    </w:p>
    <w:p w14:paraId="73623D5C" w14:textId="77777777" w:rsidR="0026611C" w:rsidRDefault="0026611C" w:rsidP="0026611C">
      <w:pPr>
        <w:pStyle w:val="BT-EMEASMCA"/>
        <w:numPr>
          <w:ilvl w:val="1"/>
          <w:numId w:val="6"/>
        </w:numPr>
        <w:tabs>
          <w:tab w:val="clear" w:pos="720"/>
          <w:tab w:val="left" w:pos="1296"/>
        </w:tabs>
      </w:pPr>
      <w:r>
        <w:t>MAO (monoamino oksidazės) inhibitorių;</w:t>
      </w:r>
    </w:p>
    <w:p w14:paraId="1AD8E2D1" w14:textId="77777777" w:rsidR="0026611C" w:rsidRDefault="0026611C" w:rsidP="0026611C">
      <w:pPr>
        <w:pStyle w:val="BT-EMEASMCA"/>
        <w:numPr>
          <w:ilvl w:val="1"/>
          <w:numId w:val="6"/>
        </w:numPr>
        <w:tabs>
          <w:tab w:val="clear" w:pos="720"/>
          <w:tab w:val="left" w:pos="1296"/>
        </w:tabs>
      </w:pPr>
      <w:r>
        <w:t>SSRI (selektyvių serotonino reabsorbcijos inhibitorių);</w:t>
      </w:r>
    </w:p>
    <w:p w14:paraId="0D823117" w14:textId="77777777" w:rsidR="0026611C" w:rsidRDefault="0026611C" w:rsidP="0026611C">
      <w:pPr>
        <w:pStyle w:val="BT-EMEASMCA"/>
        <w:numPr>
          <w:ilvl w:val="1"/>
          <w:numId w:val="6"/>
        </w:numPr>
        <w:tabs>
          <w:tab w:val="clear" w:pos="720"/>
          <w:tab w:val="left" w:pos="1296"/>
        </w:tabs>
      </w:pPr>
      <w:r>
        <w:t>SNRI (serotonino noradrenalino reabsorbcijos inhibitorių)</w:t>
      </w:r>
      <w:r w:rsidR="00052172">
        <w:t>;</w:t>
      </w:r>
    </w:p>
    <w:p w14:paraId="56A1E591" w14:textId="77777777" w:rsidR="0026611C" w:rsidRDefault="0026611C" w:rsidP="0026611C">
      <w:pPr>
        <w:pStyle w:val="BT-EMEASMCA"/>
        <w:numPr>
          <w:ilvl w:val="0"/>
          <w:numId w:val="6"/>
        </w:numPr>
        <w:tabs>
          <w:tab w:val="num" w:pos="567"/>
        </w:tabs>
        <w:ind w:left="567" w:hanging="567"/>
      </w:pPr>
      <w:r>
        <w:rPr>
          <w:b/>
        </w:rPr>
        <w:t>vaistų maniakinio depresinio (bipolinio) sutrikimo gydymui</w:t>
      </w:r>
      <w:r>
        <w:t>, pavyzdžiui, ličio preparatų.</w:t>
      </w:r>
    </w:p>
    <w:p w14:paraId="1BF0DDF2" w14:textId="77777777" w:rsidR="0026611C" w:rsidRDefault="0026611C" w:rsidP="0026611C">
      <w:pPr>
        <w:rPr>
          <w:szCs w:val="22"/>
        </w:rPr>
      </w:pPr>
    </w:p>
    <w:p w14:paraId="027F4078" w14:textId="77777777" w:rsidR="0026611C" w:rsidRDefault="0026611C" w:rsidP="0026611C">
      <w:pPr>
        <w:rPr>
          <w:szCs w:val="22"/>
        </w:rPr>
      </w:pPr>
      <w:proofErr w:type="spellStart"/>
      <w:r>
        <w:rPr>
          <w:szCs w:val="22"/>
        </w:rPr>
        <w:t>Sumatriptaną</w:t>
      </w:r>
      <w:proofErr w:type="spellEnd"/>
      <w:r>
        <w:rPr>
          <w:szCs w:val="22"/>
        </w:rPr>
        <w:t xml:space="preserve"> vartojant kartu su vaistažolių preparatais, kuriuose yra jonažolės (</w:t>
      </w:r>
      <w:proofErr w:type="spellStart"/>
      <w:r>
        <w:rPr>
          <w:i/>
          <w:szCs w:val="22"/>
        </w:rPr>
        <w:t>Hypericum</w:t>
      </w:r>
      <w:proofErr w:type="spellEnd"/>
      <w:r>
        <w:rPr>
          <w:i/>
          <w:szCs w:val="22"/>
        </w:rPr>
        <w:t xml:space="preserve"> </w:t>
      </w:r>
      <w:proofErr w:type="spellStart"/>
      <w:r>
        <w:rPr>
          <w:i/>
          <w:szCs w:val="22"/>
        </w:rPr>
        <w:t>Perforatum</w:t>
      </w:r>
      <w:proofErr w:type="spellEnd"/>
      <w:r>
        <w:rPr>
          <w:szCs w:val="22"/>
        </w:rPr>
        <w:t>), šalutinio poveikio tikimybė didesnė.</w:t>
      </w:r>
    </w:p>
    <w:p w14:paraId="66D8EDDE" w14:textId="77777777" w:rsidR="0026611C" w:rsidRDefault="0026611C" w:rsidP="0026611C">
      <w:pPr>
        <w:rPr>
          <w:szCs w:val="22"/>
        </w:rPr>
      </w:pPr>
    </w:p>
    <w:p w14:paraId="2B2A5949" w14:textId="77777777" w:rsidR="0026611C" w:rsidRDefault="0026611C" w:rsidP="0026611C">
      <w:pPr>
        <w:rPr>
          <w:szCs w:val="22"/>
        </w:rPr>
      </w:pPr>
      <w:r>
        <w:rPr>
          <w:szCs w:val="22"/>
        </w:rPr>
        <w:lastRenderedPageBreak/>
        <w:t>Jeigu vartojate arba neseniai vartojote kitų vaistų, įskaitant įsigytus be recepto, pasakykite gydytojui arba vaistininkui.</w:t>
      </w:r>
    </w:p>
    <w:p w14:paraId="12B004C3" w14:textId="77777777" w:rsidR="0026611C" w:rsidRDefault="0026611C" w:rsidP="0026611C">
      <w:pPr>
        <w:rPr>
          <w:szCs w:val="22"/>
        </w:rPr>
      </w:pPr>
    </w:p>
    <w:p w14:paraId="05B36C02" w14:textId="77777777" w:rsidR="0026611C" w:rsidRDefault="0026611C" w:rsidP="0026611C">
      <w:pPr>
        <w:rPr>
          <w:b/>
          <w:bCs/>
          <w:szCs w:val="22"/>
        </w:rPr>
      </w:pPr>
      <w:r>
        <w:rPr>
          <w:b/>
          <w:szCs w:val="22"/>
        </w:rPr>
        <w:t>Nėštumas ir žindymo laikotarpis</w:t>
      </w:r>
    </w:p>
    <w:p w14:paraId="4F4340EC" w14:textId="77777777" w:rsidR="0026611C" w:rsidRDefault="0026611C" w:rsidP="0026611C">
      <w:pPr>
        <w:rPr>
          <w:szCs w:val="22"/>
        </w:rPr>
      </w:pPr>
      <w:r>
        <w:rPr>
          <w:noProof/>
          <w:szCs w:val="24"/>
        </w:rPr>
        <w:t>Jeigu esate nėščia, žindote kūdikį, manote, kad galbūt esate nėščia, arba planuojate pastoti, tai prieš vartodama šį vaistą pasitarkite su gydytoju arba vaistininku.</w:t>
      </w:r>
    </w:p>
    <w:p w14:paraId="621E806A" w14:textId="77777777" w:rsidR="0026611C" w:rsidRDefault="0026611C" w:rsidP="0026611C">
      <w:pPr>
        <w:autoSpaceDE w:val="0"/>
        <w:autoSpaceDN w:val="0"/>
        <w:adjustRightInd w:val="0"/>
        <w:rPr>
          <w:i/>
        </w:rPr>
      </w:pPr>
    </w:p>
    <w:p w14:paraId="473144D0" w14:textId="77777777" w:rsidR="0026611C" w:rsidRDefault="0026611C" w:rsidP="0026611C">
      <w:pPr>
        <w:autoSpaceDE w:val="0"/>
        <w:autoSpaceDN w:val="0"/>
        <w:adjustRightInd w:val="0"/>
        <w:rPr>
          <w:i/>
          <w:szCs w:val="22"/>
        </w:rPr>
      </w:pPr>
      <w:r>
        <w:rPr>
          <w:i/>
          <w:szCs w:val="22"/>
        </w:rPr>
        <w:t>Nėštumas</w:t>
      </w:r>
    </w:p>
    <w:p w14:paraId="4829C564" w14:textId="77777777" w:rsidR="0026611C" w:rsidRDefault="0026611C" w:rsidP="0026611C">
      <w:pPr>
        <w:rPr>
          <w:szCs w:val="22"/>
        </w:rPr>
      </w:pPr>
      <w:r>
        <w:rPr>
          <w:szCs w:val="22"/>
        </w:rPr>
        <w:t xml:space="preserve">Duomenų apie </w:t>
      </w:r>
      <w:proofErr w:type="spellStart"/>
      <w:r>
        <w:rPr>
          <w:szCs w:val="22"/>
        </w:rPr>
        <w:t>sumatriptano</w:t>
      </w:r>
      <w:proofErr w:type="spellEnd"/>
      <w:r>
        <w:rPr>
          <w:szCs w:val="22"/>
        </w:rPr>
        <w:t xml:space="preserve"> vartojimą nėštumo metu mažai. Įrodymų, kad gali padaugėti apsigimimų, iki šiol nėra. Nėštumo metu </w:t>
      </w:r>
      <w:proofErr w:type="spellStart"/>
      <w:r>
        <w:rPr>
          <w:szCs w:val="22"/>
        </w:rPr>
        <w:t>sumatriptano</w:t>
      </w:r>
      <w:proofErr w:type="spellEnd"/>
      <w:r>
        <w:rPr>
          <w:szCs w:val="22"/>
        </w:rPr>
        <w:t xml:space="preserve"> rekomenduojama nevartoti, išskyrus atvejus, kai jį skiria vartoti gydytojas.</w:t>
      </w:r>
    </w:p>
    <w:p w14:paraId="05866167" w14:textId="77777777" w:rsidR="0026611C" w:rsidRDefault="0026611C" w:rsidP="0026611C">
      <w:pPr>
        <w:rPr>
          <w:szCs w:val="22"/>
        </w:rPr>
      </w:pPr>
    </w:p>
    <w:p w14:paraId="0F535841" w14:textId="77777777" w:rsidR="0026611C" w:rsidRDefault="0026611C" w:rsidP="0026611C">
      <w:pPr>
        <w:autoSpaceDE w:val="0"/>
        <w:autoSpaceDN w:val="0"/>
        <w:adjustRightInd w:val="0"/>
        <w:rPr>
          <w:i/>
          <w:szCs w:val="22"/>
        </w:rPr>
      </w:pPr>
      <w:r>
        <w:rPr>
          <w:i/>
          <w:szCs w:val="22"/>
        </w:rPr>
        <w:t>Žindymo laikotarpis</w:t>
      </w:r>
    </w:p>
    <w:p w14:paraId="0B6D730F" w14:textId="77777777" w:rsidR="0026611C" w:rsidRDefault="0026611C" w:rsidP="0026611C">
      <w:pPr>
        <w:rPr>
          <w:szCs w:val="22"/>
        </w:rPr>
      </w:pPr>
      <w:proofErr w:type="spellStart"/>
      <w:r>
        <w:rPr>
          <w:szCs w:val="22"/>
        </w:rPr>
        <w:t>Sumatriptano</w:t>
      </w:r>
      <w:proofErr w:type="spellEnd"/>
      <w:r>
        <w:rPr>
          <w:szCs w:val="22"/>
        </w:rPr>
        <w:t xml:space="preserve"> išsiskiria į motinos pieną. </w:t>
      </w:r>
      <w:r w:rsidR="004E5401" w:rsidRPr="004E5401">
        <w:rPr>
          <w:szCs w:val="22"/>
        </w:rPr>
        <w:t>Nemaitinkite kūdikio krūtimi 12</w:t>
      </w:r>
      <w:r w:rsidR="004E5401">
        <w:rPr>
          <w:szCs w:val="22"/>
        </w:rPr>
        <w:t> </w:t>
      </w:r>
      <w:r w:rsidR="004E5401" w:rsidRPr="004E5401">
        <w:rPr>
          <w:szCs w:val="22"/>
        </w:rPr>
        <w:t xml:space="preserve">valandų po to, kai pavartojote </w:t>
      </w:r>
      <w:proofErr w:type="spellStart"/>
      <w:r w:rsidR="004E5401" w:rsidRPr="004E5401">
        <w:rPr>
          <w:szCs w:val="22"/>
        </w:rPr>
        <w:t>Sumatriptan</w:t>
      </w:r>
      <w:proofErr w:type="spellEnd"/>
      <w:r w:rsidR="004E5401" w:rsidRPr="004E5401">
        <w:rPr>
          <w:szCs w:val="22"/>
        </w:rPr>
        <w:t xml:space="preserve"> STADA. Jeigu per šį laiką nutraukiate pieno, jį išpilkite ir neduokite kūdikiui.</w:t>
      </w:r>
    </w:p>
    <w:p w14:paraId="00E3B7D5" w14:textId="77777777" w:rsidR="004E5401" w:rsidRDefault="004E5401" w:rsidP="0026611C">
      <w:pPr>
        <w:rPr>
          <w:szCs w:val="22"/>
        </w:rPr>
      </w:pPr>
    </w:p>
    <w:p w14:paraId="3B100E64" w14:textId="77777777" w:rsidR="0026611C" w:rsidRDefault="004E5401" w:rsidP="0026611C">
      <w:pPr>
        <w:rPr>
          <w:szCs w:val="22"/>
        </w:rPr>
      </w:pPr>
      <w:r w:rsidRPr="004E5401">
        <w:rPr>
          <w:szCs w:val="22"/>
        </w:rPr>
        <w:t xml:space="preserve">Kai kurios krūtimi maitinančios moterys pranešė apie krūties ir (arba) spenelio skausmą pavartojus </w:t>
      </w:r>
      <w:proofErr w:type="spellStart"/>
      <w:r w:rsidRPr="004E5401">
        <w:rPr>
          <w:szCs w:val="22"/>
        </w:rPr>
        <w:t>sumatriptano</w:t>
      </w:r>
      <w:proofErr w:type="spellEnd"/>
      <w:r w:rsidRPr="004E5401">
        <w:rPr>
          <w:szCs w:val="22"/>
        </w:rPr>
        <w:t>. Paprastai skausmas būna laikinas ir išnyksta per 3–12</w:t>
      </w:r>
      <w:r>
        <w:rPr>
          <w:szCs w:val="22"/>
        </w:rPr>
        <w:t> </w:t>
      </w:r>
      <w:r w:rsidRPr="004E5401">
        <w:rPr>
          <w:szCs w:val="22"/>
        </w:rPr>
        <w:t>valandų.</w:t>
      </w:r>
    </w:p>
    <w:p w14:paraId="7204EC04" w14:textId="77777777" w:rsidR="004E5401" w:rsidRDefault="004E5401" w:rsidP="0026611C">
      <w:pPr>
        <w:rPr>
          <w:szCs w:val="22"/>
        </w:rPr>
      </w:pPr>
    </w:p>
    <w:p w14:paraId="41DF4B04" w14:textId="77777777" w:rsidR="0026611C" w:rsidRDefault="0026611C" w:rsidP="0026611C">
      <w:pPr>
        <w:rPr>
          <w:b/>
          <w:szCs w:val="22"/>
        </w:rPr>
      </w:pPr>
      <w:r>
        <w:rPr>
          <w:b/>
          <w:szCs w:val="22"/>
        </w:rPr>
        <w:t>Vairavimas ir mechanizmų valdymas</w:t>
      </w:r>
    </w:p>
    <w:p w14:paraId="2E4DB225" w14:textId="77777777" w:rsidR="0026611C" w:rsidRDefault="0026611C" w:rsidP="0026611C">
      <w:pPr>
        <w:autoSpaceDE w:val="0"/>
        <w:autoSpaceDN w:val="0"/>
        <w:adjustRightInd w:val="0"/>
        <w:rPr>
          <w:szCs w:val="22"/>
          <w:lang w:eastAsia="en-US"/>
        </w:rPr>
      </w:pPr>
      <w:r>
        <w:rPr>
          <w:szCs w:val="22"/>
          <w:lang w:eastAsia="en-US"/>
        </w:rPr>
        <w:t xml:space="preserve">Migrena ar jos gydymas </w:t>
      </w:r>
      <w:proofErr w:type="spellStart"/>
      <w:r>
        <w:rPr>
          <w:szCs w:val="22"/>
        </w:rPr>
        <w:t>Sumatriptan</w:t>
      </w:r>
      <w:proofErr w:type="spellEnd"/>
      <w:r>
        <w:rPr>
          <w:szCs w:val="22"/>
        </w:rPr>
        <w:t xml:space="preserve"> STADA</w:t>
      </w:r>
      <w:r>
        <w:rPr>
          <w:szCs w:val="22"/>
          <w:lang w:eastAsia="en-US"/>
        </w:rPr>
        <w:t xml:space="preserve"> gali sukelti mieguistumą. Jeigu jaučiatės mieguistas, vairuoti ar valdyti mechanizmų negalima.</w:t>
      </w:r>
    </w:p>
    <w:p w14:paraId="75B7F92C" w14:textId="77777777" w:rsidR="0026611C" w:rsidRDefault="0026611C" w:rsidP="0026611C">
      <w:pPr>
        <w:rPr>
          <w:bCs/>
          <w:szCs w:val="22"/>
        </w:rPr>
      </w:pPr>
    </w:p>
    <w:p w14:paraId="2DDF14FB" w14:textId="77777777" w:rsidR="0026611C" w:rsidRDefault="0026611C" w:rsidP="0026611C">
      <w:pPr>
        <w:rPr>
          <w:b/>
          <w:bCs/>
          <w:szCs w:val="22"/>
        </w:rPr>
      </w:pPr>
      <w:proofErr w:type="spellStart"/>
      <w:r>
        <w:rPr>
          <w:b/>
        </w:rPr>
        <w:t>Sumatriptan</w:t>
      </w:r>
      <w:proofErr w:type="spellEnd"/>
      <w:r>
        <w:rPr>
          <w:b/>
        </w:rPr>
        <w:t xml:space="preserve"> STADA sudėtyje yra laktozės ir natrio</w:t>
      </w:r>
    </w:p>
    <w:p w14:paraId="6234AEBC" w14:textId="77777777" w:rsidR="0026611C" w:rsidRDefault="0026611C" w:rsidP="0026611C">
      <w:pPr>
        <w:rPr>
          <w:szCs w:val="22"/>
        </w:rPr>
      </w:pPr>
      <w:r>
        <w:rPr>
          <w:szCs w:val="22"/>
        </w:rPr>
        <w:t>Jeigu gydytojas Jums yra sakęs, kad netoleruojate kokių nors angliavandenių, kreipkitės į jį prieš pradėdami vartoti šį vaistą.</w:t>
      </w:r>
    </w:p>
    <w:p w14:paraId="1A203C10" w14:textId="77777777" w:rsidR="0026611C" w:rsidRDefault="0026611C" w:rsidP="0026611C">
      <w:pPr>
        <w:rPr>
          <w:szCs w:val="22"/>
        </w:rPr>
      </w:pPr>
    </w:p>
    <w:p w14:paraId="61ACFC84" w14:textId="77777777" w:rsidR="0026611C" w:rsidRDefault="0026611C" w:rsidP="0026611C">
      <w:pPr>
        <w:rPr>
          <w:szCs w:val="22"/>
        </w:rPr>
      </w:pPr>
      <w:r>
        <w:rPr>
          <w:szCs w:val="22"/>
        </w:rPr>
        <w:t xml:space="preserve">Šio vaisto </w:t>
      </w:r>
      <w:r w:rsidR="00D415A4">
        <w:rPr>
          <w:szCs w:val="22"/>
        </w:rPr>
        <w:t>kiek</w:t>
      </w:r>
      <w:r>
        <w:rPr>
          <w:szCs w:val="22"/>
        </w:rPr>
        <w:t>vienoje tabletėje yra mažiau kaip 1</w:t>
      </w:r>
      <w:r w:rsidR="005A77CF">
        <w:rPr>
          <w:szCs w:val="22"/>
        </w:rPr>
        <w:t> </w:t>
      </w:r>
      <w:proofErr w:type="spellStart"/>
      <w:r>
        <w:rPr>
          <w:szCs w:val="22"/>
        </w:rPr>
        <w:t>mmol</w:t>
      </w:r>
      <w:proofErr w:type="spellEnd"/>
      <w:r>
        <w:rPr>
          <w:szCs w:val="22"/>
        </w:rPr>
        <w:t xml:space="preserve"> (23</w:t>
      </w:r>
      <w:r w:rsidR="005A77CF">
        <w:rPr>
          <w:szCs w:val="22"/>
        </w:rPr>
        <w:t> </w:t>
      </w:r>
      <w:r>
        <w:rPr>
          <w:szCs w:val="22"/>
        </w:rPr>
        <w:t>mg) natrio, t.</w:t>
      </w:r>
      <w:r w:rsidR="00A206A9">
        <w:rPr>
          <w:szCs w:val="22"/>
        </w:rPr>
        <w:t xml:space="preserve"> </w:t>
      </w:r>
      <w:r>
        <w:rPr>
          <w:szCs w:val="22"/>
        </w:rPr>
        <w:t>y. jis beveik neturi reikšmės.</w:t>
      </w:r>
    </w:p>
    <w:p w14:paraId="44603177" w14:textId="77777777" w:rsidR="0026611C" w:rsidRDefault="0026611C" w:rsidP="0026611C">
      <w:pPr>
        <w:rPr>
          <w:szCs w:val="22"/>
        </w:rPr>
      </w:pPr>
    </w:p>
    <w:p w14:paraId="39567015" w14:textId="77777777" w:rsidR="0026611C" w:rsidRDefault="0026611C" w:rsidP="0026611C">
      <w:pPr>
        <w:rPr>
          <w:szCs w:val="22"/>
        </w:rPr>
      </w:pPr>
    </w:p>
    <w:p w14:paraId="4416A4E7"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3.</w:t>
      </w:r>
      <w:r>
        <w:rPr>
          <w:sz w:val="22"/>
          <w:szCs w:val="22"/>
        </w:rPr>
        <w:tab/>
        <w:t xml:space="preserve">Kaip vartoti </w:t>
      </w:r>
      <w:proofErr w:type="spellStart"/>
      <w:r>
        <w:rPr>
          <w:sz w:val="22"/>
          <w:szCs w:val="22"/>
          <w:lang w:val="lt-LT"/>
        </w:rPr>
        <w:t>Sumatriptan</w:t>
      </w:r>
      <w:proofErr w:type="spellEnd"/>
      <w:r>
        <w:rPr>
          <w:sz w:val="22"/>
          <w:szCs w:val="22"/>
          <w:lang w:val="lt-LT"/>
        </w:rPr>
        <w:t xml:space="preserve"> STADA</w:t>
      </w:r>
    </w:p>
    <w:p w14:paraId="33C11280" w14:textId="77777777" w:rsidR="0026611C" w:rsidRDefault="0026611C" w:rsidP="0026611C">
      <w:pPr>
        <w:rPr>
          <w:szCs w:val="22"/>
        </w:rPr>
      </w:pPr>
    </w:p>
    <w:p w14:paraId="10EF9783" w14:textId="77777777" w:rsidR="0026611C" w:rsidRDefault="0026611C" w:rsidP="0026611C">
      <w:pPr>
        <w:suppressAutoHyphens/>
        <w:rPr>
          <w:szCs w:val="22"/>
        </w:rPr>
      </w:pPr>
      <w:r>
        <w:rPr>
          <w:szCs w:val="22"/>
        </w:rPr>
        <w:t>Visada vartokite šį vaistą tiksliai</w:t>
      </w:r>
      <w:r w:rsidR="00843CA1">
        <w:rPr>
          <w:szCs w:val="22"/>
        </w:rPr>
        <w:t>,</w:t>
      </w:r>
      <w:r>
        <w:rPr>
          <w:szCs w:val="22"/>
        </w:rPr>
        <w:t xml:space="preserve"> kaip nurodė gydytojas. Jeigu abejojate, kreipkitės į gydytoją arba vaistininką.</w:t>
      </w:r>
    </w:p>
    <w:p w14:paraId="52943C5A" w14:textId="77777777" w:rsidR="0026611C" w:rsidRDefault="0026611C" w:rsidP="0026611C">
      <w:pPr>
        <w:rPr>
          <w:szCs w:val="22"/>
        </w:rPr>
      </w:pPr>
    </w:p>
    <w:p w14:paraId="1BDC38A4" w14:textId="77777777" w:rsidR="0026611C" w:rsidRDefault="0026611C" w:rsidP="0026611C">
      <w:pPr>
        <w:suppressAutoHyphens/>
        <w:rPr>
          <w:szCs w:val="22"/>
        </w:rPr>
      </w:pPr>
      <w:proofErr w:type="spellStart"/>
      <w:r>
        <w:rPr>
          <w:szCs w:val="22"/>
        </w:rPr>
        <w:t>Sumatriptan</w:t>
      </w:r>
      <w:proofErr w:type="spellEnd"/>
      <w:r>
        <w:rPr>
          <w:szCs w:val="22"/>
        </w:rPr>
        <w:t xml:space="preserve"> STADA vartoti migrenos priepuolio profilaktikai negalima, nes juo gydomi migrenos priepuoliai. </w:t>
      </w:r>
      <w:proofErr w:type="spellStart"/>
      <w:r>
        <w:rPr>
          <w:szCs w:val="22"/>
        </w:rPr>
        <w:t>Sumatriptan</w:t>
      </w:r>
      <w:proofErr w:type="spellEnd"/>
      <w:r>
        <w:rPr>
          <w:szCs w:val="22"/>
        </w:rPr>
        <w:t xml:space="preserve"> STADA reikia išgerti kiek galima anksčiau prasidėjus migrenos priepuoliui, bet ir vėlesniu priepuolio laiku išgerto vaisto veiksmingumas yra toks pat.</w:t>
      </w:r>
    </w:p>
    <w:p w14:paraId="6A75AD4A" w14:textId="77777777" w:rsidR="0026611C" w:rsidRDefault="0026611C" w:rsidP="0026611C">
      <w:pPr>
        <w:rPr>
          <w:szCs w:val="22"/>
        </w:rPr>
      </w:pPr>
    </w:p>
    <w:p w14:paraId="3F85D530" w14:textId="77777777" w:rsidR="0026611C" w:rsidRDefault="0026611C" w:rsidP="0026611C">
      <w:pPr>
        <w:suppressAutoHyphens/>
        <w:rPr>
          <w:szCs w:val="22"/>
        </w:rPr>
      </w:pPr>
      <w:r>
        <w:rPr>
          <w:szCs w:val="22"/>
        </w:rPr>
        <w:t>Rekomenduojama dozė suaugusiems žmonėms nuo 18 iki 65</w:t>
      </w:r>
      <w:r w:rsidR="005A77CF">
        <w:rPr>
          <w:szCs w:val="22"/>
        </w:rPr>
        <w:t> </w:t>
      </w:r>
      <w:r>
        <w:rPr>
          <w:szCs w:val="22"/>
        </w:rPr>
        <w:t xml:space="preserve">metų yra 50 mg. Kai kuriems pacientams gali prireikti 100 mg dozės. Jeigu išgėrus </w:t>
      </w:r>
      <w:proofErr w:type="spellStart"/>
      <w:r>
        <w:rPr>
          <w:szCs w:val="22"/>
        </w:rPr>
        <w:t>Sumatriptan</w:t>
      </w:r>
      <w:proofErr w:type="spellEnd"/>
      <w:r>
        <w:rPr>
          <w:szCs w:val="22"/>
        </w:rPr>
        <w:t xml:space="preserve"> STADA iš karto nepalengvėja, to paties priepuolio metu gerti daugiau tablečių netikslinga. </w:t>
      </w:r>
      <w:r>
        <w:rPr>
          <w:szCs w:val="22"/>
          <w:lang w:eastAsia="en-US"/>
        </w:rPr>
        <w:t xml:space="preserve">Tokiu atveju skausmas gali būti malšinamas </w:t>
      </w:r>
      <w:proofErr w:type="spellStart"/>
      <w:r>
        <w:rPr>
          <w:szCs w:val="22"/>
          <w:lang w:eastAsia="en-US"/>
        </w:rPr>
        <w:t>paracetamoliu</w:t>
      </w:r>
      <w:proofErr w:type="spellEnd"/>
      <w:r>
        <w:rPr>
          <w:szCs w:val="22"/>
          <w:lang w:eastAsia="en-US"/>
        </w:rPr>
        <w:t xml:space="preserve">, </w:t>
      </w:r>
      <w:proofErr w:type="spellStart"/>
      <w:r>
        <w:rPr>
          <w:szCs w:val="22"/>
          <w:lang w:eastAsia="en-US"/>
        </w:rPr>
        <w:t>acetilsalicilo</w:t>
      </w:r>
      <w:proofErr w:type="spellEnd"/>
      <w:r>
        <w:rPr>
          <w:szCs w:val="22"/>
          <w:lang w:eastAsia="en-US"/>
        </w:rPr>
        <w:t xml:space="preserve"> rūgštimi ar kitais nesteroidiniais vaistais nuo uždegimo (pvz., </w:t>
      </w:r>
      <w:proofErr w:type="spellStart"/>
      <w:r>
        <w:rPr>
          <w:szCs w:val="22"/>
          <w:lang w:eastAsia="en-US"/>
        </w:rPr>
        <w:t>ibuprofenu</w:t>
      </w:r>
      <w:proofErr w:type="spellEnd"/>
      <w:r>
        <w:rPr>
          <w:szCs w:val="22"/>
          <w:lang w:eastAsia="en-US"/>
        </w:rPr>
        <w:t>).</w:t>
      </w:r>
      <w:r>
        <w:rPr>
          <w:szCs w:val="22"/>
        </w:rPr>
        <w:t xml:space="preserve"> </w:t>
      </w:r>
      <w:proofErr w:type="spellStart"/>
      <w:r>
        <w:rPr>
          <w:szCs w:val="22"/>
          <w:lang w:eastAsia="en-US"/>
        </w:rPr>
        <w:t>Sumatriptan</w:t>
      </w:r>
      <w:proofErr w:type="spellEnd"/>
      <w:r>
        <w:rPr>
          <w:szCs w:val="22"/>
          <w:lang w:eastAsia="en-US"/>
        </w:rPr>
        <w:t xml:space="preserve"> STADA </w:t>
      </w:r>
      <w:r>
        <w:rPr>
          <w:szCs w:val="22"/>
        </w:rPr>
        <w:t xml:space="preserve">galima vartoti prasidėjus kitam priepuoliui. Jeigu išgėrus pirmą dozę migrena praeina, bet po to vėl atsinaujina, galite išgerti kitą tabletę, bet ne anksčiau kaip po dviejų valandų nuo pirmosios tabletės išgėrimo. </w:t>
      </w:r>
    </w:p>
    <w:p w14:paraId="0C505C18" w14:textId="77777777" w:rsidR="0026611C" w:rsidRDefault="0026611C" w:rsidP="0026611C">
      <w:pPr>
        <w:rPr>
          <w:szCs w:val="22"/>
        </w:rPr>
      </w:pPr>
    </w:p>
    <w:p w14:paraId="01E9CD67" w14:textId="77777777" w:rsidR="0026611C" w:rsidRDefault="0026611C" w:rsidP="0026611C">
      <w:pPr>
        <w:rPr>
          <w:szCs w:val="22"/>
        </w:rPr>
      </w:pPr>
      <w:r>
        <w:rPr>
          <w:szCs w:val="22"/>
        </w:rPr>
        <w:t>Per 24</w:t>
      </w:r>
      <w:r w:rsidR="005A77CF">
        <w:rPr>
          <w:szCs w:val="22"/>
        </w:rPr>
        <w:t> </w:t>
      </w:r>
      <w:r>
        <w:rPr>
          <w:szCs w:val="22"/>
        </w:rPr>
        <w:t>valandas galima išgerti ne didesnę kaip 300 mg dozę (</w:t>
      </w:r>
      <w:r>
        <w:rPr>
          <w:b/>
          <w:bCs/>
          <w:szCs w:val="22"/>
        </w:rPr>
        <w:t>šešias</w:t>
      </w:r>
      <w:r>
        <w:rPr>
          <w:bCs/>
          <w:szCs w:val="22"/>
        </w:rPr>
        <w:t xml:space="preserve"> </w:t>
      </w:r>
      <w:r>
        <w:rPr>
          <w:b/>
          <w:bCs/>
          <w:szCs w:val="22"/>
        </w:rPr>
        <w:t>50 mg</w:t>
      </w:r>
      <w:r>
        <w:rPr>
          <w:szCs w:val="22"/>
        </w:rPr>
        <w:t xml:space="preserve"> tabletes arba </w:t>
      </w:r>
      <w:r>
        <w:rPr>
          <w:b/>
          <w:bCs/>
          <w:szCs w:val="22"/>
        </w:rPr>
        <w:t>tris 100 mg</w:t>
      </w:r>
      <w:r>
        <w:rPr>
          <w:szCs w:val="22"/>
        </w:rPr>
        <w:t xml:space="preserve"> tabletes).</w:t>
      </w:r>
    </w:p>
    <w:p w14:paraId="0179A33E" w14:textId="77777777" w:rsidR="0026611C" w:rsidRDefault="0026611C" w:rsidP="0026611C">
      <w:pPr>
        <w:rPr>
          <w:szCs w:val="22"/>
        </w:rPr>
      </w:pPr>
    </w:p>
    <w:p w14:paraId="32782531" w14:textId="77777777" w:rsidR="0026611C" w:rsidRDefault="0026611C" w:rsidP="0026611C">
      <w:pPr>
        <w:suppressAutoHyphens/>
        <w:rPr>
          <w:szCs w:val="22"/>
        </w:rPr>
      </w:pPr>
      <w:proofErr w:type="spellStart"/>
      <w:r>
        <w:rPr>
          <w:szCs w:val="22"/>
        </w:rPr>
        <w:t>Sumatriptan</w:t>
      </w:r>
      <w:proofErr w:type="spellEnd"/>
      <w:r>
        <w:rPr>
          <w:szCs w:val="22"/>
        </w:rPr>
        <w:t xml:space="preserve"> STADA vaikams, paaugliams jaunesniems kaip</w:t>
      </w:r>
      <w:r w:rsidR="005A77CF">
        <w:rPr>
          <w:szCs w:val="22"/>
        </w:rPr>
        <w:t xml:space="preserve"> </w:t>
      </w:r>
      <w:r>
        <w:rPr>
          <w:szCs w:val="22"/>
        </w:rPr>
        <w:t>18</w:t>
      </w:r>
      <w:r w:rsidR="005A77CF">
        <w:rPr>
          <w:szCs w:val="22"/>
        </w:rPr>
        <w:t> </w:t>
      </w:r>
      <w:r>
        <w:rPr>
          <w:szCs w:val="22"/>
        </w:rPr>
        <w:t>metų ir vyresniems nei 65</w:t>
      </w:r>
      <w:r w:rsidR="005A77CF">
        <w:rPr>
          <w:szCs w:val="22"/>
        </w:rPr>
        <w:t> </w:t>
      </w:r>
      <w:r>
        <w:rPr>
          <w:szCs w:val="22"/>
        </w:rPr>
        <w:t>metų pacientams rekomenduojama nevartoti.</w:t>
      </w:r>
    </w:p>
    <w:p w14:paraId="4637A4F5" w14:textId="77777777" w:rsidR="0026611C" w:rsidRDefault="0026611C" w:rsidP="0026611C">
      <w:pPr>
        <w:rPr>
          <w:szCs w:val="22"/>
        </w:rPr>
      </w:pPr>
    </w:p>
    <w:p w14:paraId="5FC021BB" w14:textId="77777777" w:rsidR="0026611C" w:rsidRDefault="00A206A9" w:rsidP="0026611C">
      <w:pPr>
        <w:suppressAutoHyphens/>
        <w:rPr>
          <w:szCs w:val="22"/>
        </w:rPr>
      </w:pPr>
      <w:r>
        <w:rPr>
          <w:szCs w:val="22"/>
        </w:rPr>
        <w:t>Pacientai</w:t>
      </w:r>
      <w:r w:rsidR="0026611C">
        <w:rPr>
          <w:szCs w:val="22"/>
        </w:rPr>
        <w:t>, kuriems yra lengvas ar vidutinio sunkumo kepenų funkcijos sutrikimas, turi vartoti mažesnę, 25</w:t>
      </w:r>
      <w:r w:rsidR="005A77CF">
        <w:rPr>
          <w:szCs w:val="22"/>
        </w:rPr>
        <w:t>–</w:t>
      </w:r>
      <w:r w:rsidR="0026611C">
        <w:rPr>
          <w:szCs w:val="22"/>
        </w:rPr>
        <w:t>50 mg, dozę.</w:t>
      </w:r>
    </w:p>
    <w:p w14:paraId="68DAF978" w14:textId="77777777" w:rsidR="0026611C" w:rsidRDefault="0026611C" w:rsidP="0026611C">
      <w:pPr>
        <w:rPr>
          <w:szCs w:val="22"/>
        </w:rPr>
      </w:pPr>
    </w:p>
    <w:p w14:paraId="33A15812" w14:textId="77777777" w:rsidR="0026611C" w:rsidRDefault="0026611C" w:rsidP="0026611C">
      <w:pPr>
        <w:suppressAutoHyphens/>
        <w:rPr>
          <w:szCs w:val="22"/>
        </w:rPr>
      </w:pPr>
      <w:r>
        <w:rPr>
          <w:szCs w:val="22"/>
        </w:rPr>
        <w:lastRenderedPageBreak/>
        <w:t xml:space="preserve">Tabletės nuryjamos užsigeriant vandeniu. Vagelė skirta tik tabletei perlaužti, jei Jums sunku nuryti visą tabletę. </w:t>
      </w:r>
    </w:p>
    <w:p w14:paraId="4FBC7E75" w14:textId="77777777" w:rsidR="0026611C" w:rsidRDefault="0026611C" w:rsidP="0026611C">
      <w:pPr>
        <w:rPr>
          <w:szCs w:val="22"/>
        </w:rPr>
      </w:pPr>
    </w:p>
    <w:p w14:paraId="0D4C3921" w14:textId="77777777" w:rsidR="0026611C" w:rsidRDefault="0026611C" w:rsidP="0026611C">
      <w:pPr>
        <w:pStyle w:val="Antrat4"/>
        <w:jc w:val="left"/>
        <w:rPr>
          <w:b/>
          <w:sz w:val="22"/>
          <w:szCs w:val="22"/>
          <w:u w:val="none"/>
        </w:rPr>
      </w:pPr>
      <w:r>
        <w:rPr>
          <w:b/>
          <w:sz w:val="22"/>
          <w:szCs w:val="22"/>
          <w:u w:val="none"/>
        </w:rPr>
        <w:t xml:space="preserve">Ką daryti pavartojus per didelę </w:t>
      </w:r>
      <w:proofErr w:type="spellStart"/>
      <w:r>
        <w:rPr>
          <w:b/>
          <w:sz w:val="22"/>
          <w:szCs w:val="22"/>
          <w:u w:val="none"/>
          <w:lang w:val="lt-LT"/>
        </w:rPr>
        <w:t>Sumatriptan</w:t>
      </w:r>
      <w:proofErr w:type="spellEnd"/>
      <w:r>
        <w:rPr>
          <w:b/>
          <w:sz w:val="22"/>
          <w:szCs w:val="22"/>
          <w:u w:val="none"/>
          <w:lang w:val="lt-LT"/>
        </w:rPr>
        <w:t xml:space="preserve"> STADA</w:t>
      </w:r>
      <w:r>
        <w:rPr>
          <w:b/>
          <w:sz w:val="22"/>
          <w:szCs w:val="22"/>
          <w:u w:val="none"/>
        </w:rPr>
        <w:t xml:space="preserve"> dozę</w:t>
      </w:r>
    </w:p>
    <w:p w14:paraId="40386CAC" w14:textId="77777777" w:rsidR="0026611C" w:rsidRDefault="0026611C" w:rsidP="0026611C">
      <w:pPr>
        <w:rPr>
          <w:szCs w:val="22"/>
        </w:rPr>
      </w:pPr>
      <w:r>
        <w:rPr>
          <w:szCs w:val="22"/>
        </w:rPr>
        <w:t>Negalima vartoti didesnės dozės kaip 300 mg (</w:t>
      </w:r>
      <w:r>
        <w:rPr>
          <w:b/>
          <w:bCs/>
          <w:szCs w:val="22"/>
        </w:rPr>
        <w:t>šešias</w:t>
      </w:r>
      <w:r>
        <w:rPr>
          <w:bCs/>
          <w:szCs w:val="22"/>
        </w:rPr>
        <w:t xml:space="preserve"> </w:t>
      </w:r>
      <w:r>
        <w:rPr>
          <w:b/>
          <w:bCs/>
          <w:szCs w:val="22"/>
        </w:rPr>
        <w:t>50 mg</w:t>
      </w:r>
      <w:r>
        <w:rPr>
          <w:szCs w:val="22"/>
        </w:rPr>
        <w:t xml:space="preserve"> tabletes arba </w:t>
      </w:r>
      <w:r>
        <w:rPr>
          <w:b/>
          <w:bCs/>
          <w:szCs w:val="22"/>
        </w:rPr>
        <w:t>tris 100 mg</w:t>
      </w:r>
      <w:r>
        <w:rPr>
          <w:szCs w:val="22"/>
        </w:rPr>
        <w:t xml:space="preserve"> tabletes) per 24</w:t>
      </w:r>
      <w:r w:rsidR="005A77CF">
        <w:rPr>
          <w:szCs w:val="22"/>
        </w:rPr>
        <w:t> </w:t>
      </w:r>
      <w:r>
        <w:rPr>
          <w:szCs w:val="22"/>
        </w:rPr>
        <w:t>valandas.</w:t>
      </w:r>
    </w:p>
    <w:p w14:paraId="4FADD97A" w14:textId="77777777" w:rsidR="0026611C" w:rsidRDefault="0026611C" w:rsidP="0026611C">
      <w:pPr>
        <w:rPr>
          <w:szCs w:val="22"/>
        </w:rPr>
      </w:pPr>
    </w:p>
    <w:p w14:paraId="5B7CF2BD" w14:textId="77777777" w:rsidR="0026611C" w:rsidRDefault="0026611C" w:rsidP="0026611C">
      <w:pPr>
        <w:rPr>
          <w:szCs w:val="22"/>
        </w:rPr>
      </w:pPr>
      <w:r>
        <w:rPr>
          <w:szCs w:val="22"/>
        </w:rPr>
        <w:t>Perdozavimo simptomai yra tokie patys, kaip išvardyti 4</w:t>
      </w:r>
      <w:r w:rsidR="005A77CF">
        <w:rPr>
          <w:szCs w:val="22"/>
        </w:rPr>
        <w:t> </w:t>
      </w:r>
      <w:r>
        <w:rPr>
          <w:szCs w:val="22"/>
        </w:rPr>
        <w:t>skyriuje. Jeigu išgėrėte per daug tablečių, kreipkitės į gydytoją ar ligoninę.</w:t>
      </w:r>
    </w:p>
    <w:p w14:paraId="63791932" w14:textId="77777777" w:rsidR="0026611C" w:rsidRDefault="0026611C" w:rsidP="0026611C">
      <w:pPr>
        <w:rPr>
          <w:szCs w:val="22"/>
        </w:rPr>
      </w:pPr>
    </w:p>
    <w:p w14:paraId="37C87984" w14:textId="77777777" w:rsidR="0026611C" w:rsidRDefault="0026611C" w:rsidP="0026611C">
      <w:pPr>
        <w:suppressAutoHyphens/>
        <w:rPr>
          <w:szCs w:val="22"/>
        </w:rPr>
      </w:pPr>
      <w:r>
        <w:rPr>
          <w:szCs w:val="22"/>
        </w:rPr>
        <w:t>Jeigu kiltų daugiau klausimų dėl šio vaisto vartojimo, kreipkitės į gydytoją arba vaistininką.</w:t>
      </w:r>
    </w:p>
    <w:p w14:paraId="20EA9B71" w14:textId="77777777" w:rsidR="0026611C" w:rsidRDefault="0026611C" w:rsidP="0026611C">
      <w:pPr>
        <w:rPr>
          <w:szCs w:val="22"/>
        </w:rPr>
      </w:pPr>
    </w:p>
    <w:p w14:paraId="6359F366" w14:textId="77777777" w:rsidR="0026611C" w:rsidRDefault="0026611C" w:rsidP="0026611C">
      <w:pPr>
        <w:rPr>
          <w:szCs w:val="22"/>
        </w:rPr>
      </w:pPr>
    </w:p>
    <w:p w14:paraId="0CDB767C"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4.</w:t>
      </w:r>
      <w:r>
        <w:rPr>
          <w:sz w:val="22"/>
          <w:szCs w:val="22"/>
        </w:rPr>
        <w:tab/>
        <w:t>Galimas šalutinis poveikis</w:t>
      </w:r>
    </w:p>
    <w:p w14:paraId="5A5D3223" w14:textId="77777777" w:rsidR="0026611C" w:rsidRDefault="0026611C" w:rsidP="0026611C">
      <w:pPr>
        <w:rPr>
          <w:szCs w:val="22"/>
        </w:rPr>
      </w:pPr>
    </w:p>
    <w:p w14:paraId="4459404E" w14:textId="77777777" w:rsidR="0026611C" w:rsidRDefault="0026611C" w:rsidP="0026611C">
      <w:pPr>
        <w:pStyle w:val="BTEMEASMCA"/>
        <w:rPr>
          <w:rFonts w:ascii="Times New Roman" w:hAnsi="Times New Roman"/>
        </w:rPr>
      </w:pPr>
      <w:r>
        <w:rPr>
          <w:rFonts w:ascii="Times New Roman" w:hAnsi="Times New Roman"/>
        </w:rPr>
        <w:t>Šis vaistas, kaip ir visi kiti, gali sukelti šalutinį poveikį, nors jis pasireiškia ne visiems</w:t>
      </w:r>
      <w:r w:rsidR="00843CA1">
        <w:rPr>
          <w:rFonts w:ascii="Times New Roman" w:hAnsi="Times New Roman"/>
        </w:rPr>
        <w:t xml:space="preserve"> žmonėms</w:t>
      </w:r>
      <w:r>
        <w:rPr>
          <w:rFonts w:ascii="Times New Roman" w:hAnsi="Times New Roman"/>
        </w:rPr>
        <w:t xml:space="preserve">. Jeigu norite </w:t>
      </w:r>
      <w:r>
        <w:rPr>
          <w:rFonts w:ascii="Times New Roman" w:hAnsi="Times New Roman"/>
          <w:bCs/>
        </w:rPr>
        <w:t>apie jį sužinoti daugiau</w:t>
      </w:r>
      <w:r>
        <w:rPr>
          <w:rFonts w:ascii="Times New Roman" w:hAnsi="Times New Roman"/>
        </w:rPr>
        <w:t xml:space="preserve">, </w:t>
      </w:r>
      <w:r>
        <w:rPr>
          <w:rFonts w:ascii="Times New Roman" w:hAnsi="Times New Roman"/>
          <w:b/>
        </w:rPr>
        <w:t>kreipkitės į gydytoją</w:t>
      </w:r>
      <w:r>
        <w:rPr>
          <w:rFonts w:ascii="Times New Roman" w:hAnsi="Times New Roman"/>
        </w:rPr>
        <w:t>.</w:t>
      </w:r>
    </w:p>
    <w:p w14:paraId="2F04D724" w14:textId="77777777" w:rsidR="0026611C" w:rsidRDefault="0026611C" w:rsidP="0026611C">
      <w:pPr>
        <w:rPr>
          <w:szCs w:val="22"/>
        </w:rPr>
      </w:pPr>
    </w:p>
    <w:p w14:paraId="67BE3BA5" w14:textId="77777777" w:rsidR="0026611C" w:rsidRDefault="0026611C" w:rsidP="0026611C">
      <w:pPr>
        <w:pStyle w:val="Antrat4"/>
        <w:jc w:val="left"/>
        <w:rPr>
          <w:b/>
          <w:sz w:val="22"/>
          <w:u w:val="none"/>
        </w:rPr>
      </w:pPr>
      <w:r>
        <w:rPr>
          <w:b/>
          <w:sz w:val="22"/>
          <w:u w:val="none"/>
        </w:rPr>
        <w:t>Alerginės reakcijos: nedelsiant kreipkitės pagalbos į gydytoją</w:t>
      </w:r>
    </w:p>
    <w:p w14:paraId="0803124B" w14:textId="77777777" w:rsidR="0026611C" w:rsidRDefault="0026611C" w:rsidP="0026611C">
      <w:pPr>
        <w:rPr>
          <w:szCs w:val="22"/>
        </w:rPr>
      </w:pPr>
      <w:r>
        <w:rPr>
          <w:szCs w:val="22"/>
        </w:rPr>
        <w:t>Žemiau išvardyti šalutiniai poveikiai, kurių dažnis nėra žinomas.</w:t>
      </w:r>
    </w:p>
    <w:p w14:paraId="78E1898E" w14:textId="77777777" w:rsidR="0026611C" w:rsidRDefault="0026611C" w:rsidP="00546BD7">
      <w:pPr>
        <w:pStyle w:val="Sraopastraipa1"/>
        <w:numPr>
          <w:ilvl w:val="0"/>
          <w:numId w:val="8"/>
        </w:numPr>
        <w:ind w:left="567" w:hanging="567"/>
        <w:rPr>
          <w:szCs w:val="22"/>
        </w:rPr>
      </w:pPr>
      <w:r>
        <w:rPr>
          <w:b/>
          <w:szCs w:val="22"/>
        </w:rPr>
        <w:t xml:space="preserve">Alergijos simptomai yra išbėrimas, dilgėlinė (niežtintis bėrimas), dusulys, veido, vokų ar lūpų patinimas, </w:t>
      </w:r>
      <w:proofErr w:type="spellStart"/>
      <w:r>
        <w:rPr>
          <w:b/>
          <w:szCs w:val="22"/>
        </w:rPr>
        <w:t>kolapsas</w:t>
      </w:r>
      <w:proofErr w:type="spellEnd"/>
      <w:r>
        <w:rPr>
          <w:b/>
          <w:szCs w:val="22"/>
        </w:rPr>
        <w:t>.</w:t>
      </w:r>
    </w:p>
    <w:p w14:paraId="7F670345" w14:textId="77777777" w:rsidR="0026611C" w:rsidRDefault="0026611C" w:rsidP="00546BD7">
      <w:pPr>
        <w:ind w:firstLine="567"/>
        <w:rPr>
          <w:szCs w:val="22"/>
        </w:rPr>
      </w:pPr>
      <w:r>
        <w:rPr>
          <w:szCs w:val="22"/>
        </w:rPr>
        <w:t>Jei</w:t>
      </w:r>
      <w:r w:rsidR="00843CA1">
        <w:rPr>
          <w:szCs w:val="22"/>
        </w:rPr>
        <w:t>gu</w:t>
      </w:r>
      <w:r>
        <w:rPr>
          <w:szCs w:val="22"/>
        </w:rPr>
        <w:t xml:space="preserve"> pavartojus </w:t>
      </w:r>
      <w:proofErr w:type="spellStart"/>
      <w:r>
        <w:rPr>
          <w:szCs w:val="22"/>
        </w:rPr>
        <w:t>Sumatriptan</w:t>
      </w:r>
      <w:proofErr w:type="spellEnd"/>
      <w:r>
        <w:rPr>
          <w:szCs w:val="22"/>
        </w:rPr>
        <w:t xml:space="preserve"> STADA pasireiškė bet kuris iš šių simptomų:</w:t>
      </w:r>
    </w:p>
    <w:p w14:paraId="2DF5637B" w14:textId="77777777" w:rsidR="0026611C" w:rsidRDefault="0026611C" w:rsidP="0026611C">
      <w:pPr>
        <w:ind w:firstLine="567"/>
        <w:rPr>
          <w:i/>
          <w:iCs/>
          <w:szCs w:val="22"/>
        </w:rPr>
      </w:pPr>
      <w:r>
        <w:rPr>
          <w:szCs w:val="22"/>
        </w:rPr>
        <w:sym w:font="Wingdings" w:char="F0D8"/>
      </w:r>
      <w:r>
        <w:rPr>
          <w:szCs w:val="22"/>
        </w:rPr>
        <w:t xml:space="preserve"> </w:t>
      </w:r>
      <w:r>
        <w:rPr>
          <w:b/>
          <w:szCs w:val="22"/>
        </w:rPr>
        <w:t>Nutraukite vartojimą. Nedelsdami kreipkitės į gydytoją.</w:t>
      </w:r>
    </w:p>
    <w:p w14:paraId="39F63170" w14:textId="77777777" w:rsidR="0026611C" w:rsidRDefault="0026611C" w:rsidP="0026611C">
      <w:pPr>
        <w:rPr>
          <w:i/>
          <w:iCs/>
          <w:szCs w:val="22"/>
        </w:rPr>
      </w:pPr>
    </w:p>
    <w:p w14:paraId="34D361AA" w14:textId="77777777" w:rsidR="0026611C" w:rsidRDefault="00843CA1" w:rsidP="0026611C">
      <w:pPr>
        <w:ind w:left="567" w:hanging="567"/>
      </w:pPr>
      <w:r w:rsidRPr="00843CA1">
        <w:rPr>
          <w:b/>
          <w:bCs/>
          <w:szCs w:val="22"/>
        </w:rPr>
        <w:t xml:space="preserve">Dažni šalutinio poveikio reiškiniai </w:t>
      </w:r>
      <w:r w:rsidRPr="00546BD7">
        <w:rPr>
          <w:szCs w:val="22"/>
        </w:rPr>
        <w:t>(gali pasireikšti rečiau kaip 1 iš 10 asmenų):</w:t>
      </w:r>
    </w:p>
    <w:p w14:paraId="2C5697A4" w14:textId="77777777" w:rsidR="0026611C" w:rsidRDefault="0026611C" w:rsidP="00546BD7">
      <w:pPr>
        <w:numPr>
          <w:ilvl w:val="0"/>
          <w:numId w:val="11"/>
        </w:numPr>
        <w:ind w:left="567" w:hanging="567"/>
        <w:rPr>
          <w:szCs w:val="22"/>
        </w:rPr>
      </w:pPr>
      <w:r>
        <w:rPr>
          <w:rStyle w:val="hps"/>
          <w:szCs w:val="22"/>
        </w:rPr>
        <w:t>skausmas,</w:t>
      </w:r>
      <w:r>
        <w:rPr>
          <w:szCs w:val="22"/>
        </w:rPr>
        <w:t xml:space="preserve"> </w:t>
      </w:r>
      <w:r>
        <w:rPr>
          <w:rStyle w:val="hps"/>
          <w:szCs w:val="22"/>
        </w:rPr>
        <w:t>sunkumas,</w:t>
      </w:r>
      <w:r>
        <w:rPr>
          <w:szCs w:val="22"/>
        </w:rPr>
        <w:t xml:space="preserve"> sunkumo ar spaudimo jausmas krūtinėje, gerklėje ar bet kurioje kūno dalyje, arba neįprasti jutimai, tokie kaip tirpimas, dilgčiojimas ir karščio arba šalčio jutimas. Šie reiškiniai gali būti intensyvūs, tačiau paprastai jie </w:t>
      </w:r>
      <w:r>
        <w:rPr>
          <w:rStyle w:val="hps"/>
          <w:szCs w:val="22"/>
        </w:rPr>
        <w:t>praeina</w:t>
      </w:r>
      <w:r>
        <w:rPr>
          <w:szCs w:val="22"/>
        </w:rPr>
        <w:t xml:space="preserve"> </w:t>
      </w:r>
      <w:r>
        <w:rPr>
          <w:rStyle w:val="hps"/>
          <w:szCs w:val="22"/>
        </w:rPr>
        <w:t>greitai</w:t>
      </w:r>
      <w:r>
        <w:rPr>
          <w:szCs w:val="22"/>
        </w:rPr>
        <w:t>.</w:t>
      </w:r>
      <w:r>
        <w:rPr>
          <w:szCs w:val="22"/>
        </w:rPr>
        <w:br/>
      </w:r>
      <w:r>
        <w:rPr>
          <w:b/>
        </w:rPr>
        <w:t>Jei</w:t>
      </w:r>
      <w:r w:rsidR="00843CA1">
        <w:rPr>
          <w:b/>
        </w:rPr>
        <w:t>gu</w:t>
      </w:r>
      <w:r>
        <w:rPr>
          <w:b/>
        </w:rPr>
        <w:t xml:space="preserve"> </w:t>
      </w:r>
      <w:r>
        <w:rPr>
          <w:rStyle w:val="hps"/>
          <w:b/>
        </w:rPr>
        <w:t>šie reiškiniai</w:t>
      </w:r>
      <w:r>
        <w:rPr>
          <w:b/>
        </w:rPr>
        <w:t xml:space="preserve"> </w:t>
      </w:r>
      <w:r>
        <w:rPr>
          <w:rStyle w:val="hps"/>
          <w:b/>
        </w:rPr>
        <w:t>neišnyksta ar pasunkėja</w:t>
      </w:r>
      <w:r>
        <w:rPr>
          <w:szCs w:val="22"/>
        </w:rPr>
        <w:t xml:space="preserve"> </w:t>
      </w:r>
      <w:r>
        <w:rPr>
          <w:rStyle w:val="hps"/>
          <w:szCs w:val="22"/>
        </w:rPr>
        <w:t>(ypač</w:t>
      </w:r>
      <w:r>
        <w:rPr>
          <w:szCs w:val="22"/>
        </w:rPr>
        <w:t xml:space="preserve"> </w:t>
      </w:r>
      <w:r>
        <w:rPr>
          <w:rStyle w:val="hps"/>
          <w:szCs w:val="22"/>
        </w:rPr>
        <w:t>krūtinės skausmas)</w:t>
      </w:r>
      <w:r>
        <w:rPr>
          <w:szCs w:val="22"/>
        </w:rPr>
        <w:t>:</w:t>
      </w:r>
    </w:p>
    <w:p w14:paraId="1104431A" w14:textId="77777777" w:rsidR="0026611C" w:rsidRDefault="0026611C" w:rsidP="0026611C">
      <w:pPr>
        <w:ind w:left="567"/>
        <w:rPr>
          <w:iCs/>
          <w:szCs w:val="22"/>
        </w:rPr>
      </w:pPr>
      <w:r>
        <w:rPr>
          <w:szCs w:val="22"/>
        </w:rPr>
        <w:sym w:font="Wingdings" w:char="F0D8"/>
      </w:r>
      <w:r>
        <w:rPr>
          <w:szCs w:val="22"/>
        </w:rPr>
        <w:t xml:space="preserve"> </w:t>
      </w:r>
      <w:r>
        <w:rPr>
          <w:b/>
          <w:szCs w:val="22"/>
        </w:rPr>
        <w:t xml:space="preserve">Nedelsdami </w:t>
      </w:r>
      <w:r>
        <w:rPr>
          <w:rStyle w:val="hps"/>
          <w:b/>
          <w:szCs w:val="22"/>
        </w:rPr>
        <w:t>kreipkitės į gydytoją.</w:t>
      </w:r>
      <w:r>
        <w:rPr>
          <w:szCs w:val="22"/>
        </w:rPr>
        <w:t xml:space="preserve"> </w:t>
      </w:r>
      <w:r>
        <w:rPr>
          <w:rStyle w:val="hps"/>
          <w:szCs w:val="22"/>
        </w:rPr>
        <w:t>Negausiam žmonių</w:t>
      </w:r>
      <w:r>
        <w:rPr>
          <w:szCs w:val="22"/>
        </w:rPr>
        <w:t xml:space="preserve"> </w:t>
      </w:r>
      <w:r>
        <w:rPr>
          <w:rStyle w:val="hps"/>
          <w:szCs w:val="22"/>
        </w:rPr>
        <w:t>skaičiui šie simptomai</w:t>
      </w:r>
      <w:r>
        <w:rPr>
          <w:szCs w:val="22"/>
        </w:rPr>
        <w:t xml:space="preserve"> </w:t>
      </w:r>
      <w:r>
        <w:rPr>
          <w:rStyle w:val="hps"/>
          <w:szCs w:val="22"/>
        </w:rPr>
        <w:t>gali pasireikšti dėl</w:t>
      </w:r>
      <w:r>
        <w:rPr>
          <w:szCs w:val="22"/>
        </w:rPr>
        <w:t xml:space="preserve"> </w:t>
      </w:r>
      <w:r>
        <w:rPr>
          <w:rStyle w:val="hps"/>
          <w:szCs w:val="22"/>
        </w:rPr>
        <w:t>širdies priepuolio</w:t>
      </w:r>
      <w:r>
        <w:rPr>
          <w:szCs w:val="22"/>
        </w:rPr>
        <w:t>.</w:t>
      </w:r>
    </w:p>
    <w:p w14:paraId="6B8EEBB9" w14:textId="77777777" w:rsidR="0026611C" w:rsidRDefault="0026611C" w:rsidP="0026611C">
      <w:pPr>
        <w:rPr>
          <w:iCs/>
          <w:szCs w:val="22"/>
        </w:rPr>
      </w:pPr>
    </w:p>
    <w:p w14:paraId="64F609A6" w14:textId="77777777" w:rsidR="0026611C" w:rsidRPr="00546BD7" w:rsidRDefault="0026611C" w:rsidP="0026611C">
      <w:pPr>
        <w:rPr>
          <w:b/>
          <w:bCs/>
          <w:szCs w:val="22"/>
        </w:rPr>
      </w:pPr>
      <w:r w:rsidRPr="00546BD7">
        <w:rPr>
          <w:b/>
          <w:bCs/>
          <w:szCs w:val="22"/>
        </w:rPr>
        <w:t>Kit</w:t>
      </w:r>
      <w:r w:rsidR="00052172" w:rsidRPr="00546BD7">
        <w:rPr>
          <w:b/>
          <w:bCs/>
          <w:szCs w:val="22"/>
        </w:rPr>
        <w:t>i</w:t>
      </w:r>
      <w:r w:rsidRPr="00546BD7">
        <w:rPr>
          <w:b/>
          <w:bCs/>
          <w:szCs w:val="22"/>
        </w:rPr>
        <w:t xml:space="preserve"> </w:t>
      </w:r>
      <w:r w:rsidRPr="00052172">
        <w:rPr>
          <w:b/>
          <w:bCs/>
        </w:rPr>
        <w:t>dažn</w:t>
      </w:r>
      <w:r w:rsidR="00052172" w:rsidRPr="00052172">
        <w:rPr>
          <w:b/>
          <w:bCs/>
        </w:rPr>
        <w:t>i</w:t>
      </w:r>
      <w:r w:rsidRPr="00052172">
        <w:rPr>
          <w:b/>
          <w:bCs/>
        </w:rPr>
        <w:t xml:space="preserve"> šalutini</w:t>
      </w:r>
      <w:r w:rsidR="00052172" w:rsidRPr="00052172">
        <w:rPr>
          <w:b/>
          <w:bCs/>
        </w:rPr>
        <w:t>ai</w:t>
      </w:r>
      <w:r w:rsidRPr="00052172">
        <w:rPr>
          <w:b/>
          <w:bCs/>
        </w:rPr>
        <w:t xml:space="preserve"> poveiki</w:t>
      </w:r>
      <w:r w:rsidR="00052172" w:rsidRPr="00052172">
        <w:rPr>
          <w:b/>
          <w:bCs/>
        </w:rPr>
        <w:t>ai</w:t>
      </w:r>
      <w:r w:rsidRPr="00546BD7">
        <w:rPr>
          <w:b/>
          <w:bCs/>
          <w:szCs w:val="22"/>
        </w:rPr>
        <w:t xml:space="preserve"> yra:</w:t>
      </w:r>
    </w:p>
    <w:p w14:paraId="4DDCFF71" w14:textId="77777777" w:rsidR="0026611C" w:rsidRDefault="0026611C" w:rsidP="0026611C">
      <w:pPr>
        <w:pStyle w:val="Sraopastraipa1"/>
        <w:numPr>
          <w:ilvl w:val="0"/>
          <w:numId w:val="10"/>
        </w:numPr>
        <w:ind w:left="567" w:hanging="567"/>
        <w:rPr>
          <w:szCs w:val="22"/>
        </w:rPr>
      </w:pPr>
      <w:r>
        <w:rPr>
          <w:szCs w:val="22"/>
        </w:rPr>
        <w:t>pykinimas ar vėmimas, nors tai gali būti ir dėl migrenos;</w:t>
      </w:r>
    </w:p>
    <w:p w14:paraId="32407F99" w14:textId="77777777" w:rsidR="0026611C" w:rsidRDefault="0026611C" w:rsidP="0026611C">
      <w:pPr>
        <w:pStyle w:val="Sraopastraipa1"/>
        <w:numPr>
          <w:ilvl w:val="0"/>
          <w:numId w:val="10"/>
        </w:numPr>
        <w:ind w:left="567" w:hanging="567"/>
        <w:rPr>
          <w:szCs w:val="22"/>
        </w:rPr>
      </w:pPr>
      <w:r>
        <w:rPr>
          <w:szCs w:val="22"/>
        </w:rPr>
        <w:t>nuovargis ar mieguistumas;</w:t>
      </w:r>
    </w:p>
    <w:p w14:paraId="6F6BD97C" w14:textId="77777777" w:rsidR="0026611C" w:rsidRDefault="0026611C" w:rsidP="0026611C">
      <w:pPr>
        <w:pStyle w:val="Sraopastraipa1"/>
        <w:numPr>
          <w:ilvl w:val="0"/>
          <w:numId w:val="10"/>
        </w:numPr>
        <w:ind w:left="567" w:hanging="567"/>
        <w:rPr>
          <w:szCs w:val="22"/>
        </w:rPr>
      </w:pPr>
      <w:r>
        <w:rPr>
          <w:szCs w:val="22"/>
        </w:rPr>
        <w:t>svaigulys, silpnumas, karščio pylimas;</w:t>
      </w:r>
    </w:p>
    <w:p w14:paraId="17836023" w14:textId="77777777" w:rsidR="0026611C" w:rsidRDefault="0026611C" w:rsidP="0026611C">
      <w:pPr>
        <w:pStyle w:val="Sraopastraipa1"/>
        <w:numPr>
          <w:ilvl w:val="0"/>
          <w:numId w:val="10"/>
        </w:numPr>
        <w:ind w:left="567" w:hanging="567"/>
        <w:rPr>
          <w:szCs w:val="22"/>
        </w:rPr>
      </w:pPr>
      <w:r>
        <w:rPr>
          <w:szCs w:val="22"/>
        </w:rPr>
        <w:t>laikinas kraujospūdžio padidėjimas;</w:t>
      </w:r>
    </w:p>
    <w:p w14:paraId="260BDC62" w14:textId="77777777" w:rsidR="0026611C" w:rsidRDefault="0026611C" w:rsidP="0026611C">
      <w:pPr>
        <w:pStyle w:val="Sraopastraipa1"/>
        <w:numPr>
          <w:ilvl w:val="0"/>
          <w:numId w:val="10"/>
        </w:numPr>
        <w:ind w:left="567" w:hanging="567"/>
        <w:rPr>
          <w:szCs w:val="22"/>
        </w:rPr>
      </w:pPr>
      <w:r>
        <w:rPr>
          <w:szCs w:val="22"/>
        </w:rPr>
        <w:t>dusulys (</w:t>
      </w:r>
      <w:proofErr w:type="spellStart"/>
      <w:r>
        <w:rPr>
          <w:szCs w:val="22"/>
        </w:rPr>
        <w:t>dispnėja</w:t>
      </w:r>
      <w:proofErr w:type="spellEnd"/>
      <w:r>
        <w:rPr>
          <w:szCs w:val="22"/>
        </w:rPr>
        <w:t>);</w:t>
      </w:r>
    </w:p>
    <w:p w14:paraId="301261E3" w14:textId="77777777" w:rsidR="0026611C" w:rsidRDefault="0026611C" w:rsidP="0026611C">
      <w:pPr>
        <w:pStyle w:val="Sraopastraipa1"/>
        <w:numPr>
          <w:ilvl w:val="0"/>
          <w:numId w:val="10"/>
        </w:numPr>
        <w:ind w:left="567" w:hanging="567"/>
        <w:rPr>
          <w:szCs w:val="22"/>
        </w:rPr>
      </w:pPr>
      <w:r>
        <w:rPr>
          <w:szCs w:val="22"/>
        </w:rPr>
        <w:t>raumenų skausmas (</w:t>
      </w:r>
      <w:proofErr w:type="spellStart"/>
      <w:r>
        <w:rPr>
          <w:szCs w:val="22"/>
        </w:rPr>
        <w:t>mialgija</w:t>
      </w:r>
      <w:proofErr w:type="spellEnd"/>
      <w:r>
        <w:rPr>
          <w:szCs w:val="22"/>
        </w:rPr>
        <w:t>).</w:t>
      </w:r>
    </w:p>
    <w:p w14:paraId="4C42037A" w14:textId="77777777" w:rsidR="0026611C" w:rsidRDefault="0026611C" w:rsidP="0026611C">
      <w:pPr>
        <w:rPr>
          <w:i/>
          <w:iCs/>
          <w:szCs w:val="22"/>
        </w:rPr>
      </w:pPr>
    </w:p>
    <w:p w14:paraId="1B8C3A23" w14:textId="77777777" w:rsidR="004E5401" w:rsidRDefault="004E5401" w:rsidP="0026611C">
      <w:pPr>
        <w:rPr>
          <w:szCs w:val="22"/>
        </w:rPr>
      </w:pPr>
      <w:r w:rsidRPr="00546BD7">
        <w:rPr>
          <w:b/>
          <w:bCs/>
          <w:szCs w:val="22"/>
        </w:rPr>
        <w:t>Reti šalutinio poveikio reiškiniai</w:t>
      </w:r>
      <w:r w:rsidRPr="004E5401">
        <w:rPr>
          <w:szCs w:val="22"/>
        </w:rPr>
        <w:t xml:space="preserve"> (gali pasireikšti rečiau kaip 1 iš 1</w:t>
      </w:r>
      <w:r>
        <w:rPr>
          <w:szCs w:val="22"/>
        </w:rPr>
        <w:t> </w:t>
      </w:r>
      <w:r w:rsidRPr="004E5401">
        <w:rPr>
          <w:szCs w:val="22"/>
        </w:rPr>
        <w:t>000</w:t>
      </w:r>
      <w:r>
        <w:rPr>
          <w:szCs w:val="22"/>
        </w:rPr>
        <w:t> </w:t>
      </w:r>
      <w:r w:rsidRPr="004E5401">
        <w:rPr>
          <w:szCs w:val="22"/>
        </w:rPr>
        <w:t>asmenų)</w:t>
      </w:r>
      <w:r>
        <w:rPr>
          <w:szCs w:val="22"/>
        </w:rPr>
        <w:t>:</w:t>
      </w:r>
    </w:p>
    <w:p w14:paraId="6D9F09E2" w14:textId="77777777" w:rsidR="004E5401" w:rsidRPr="00546BD7" w:rsidRDefault="004E5401" w:rsidP="00546BD7">
      <w:pPr>
        <w:numPr>
          <w:ilvl w:val="0"/>
          <w:numId w:val="15"/>
        </w:numPr>
        <w:ind w:left="567" w:hanging="567"/>
        <w:rPr>
          <w:szCs w:val="22"/>
        </w:rPr>
      </w:pPr>
      <w:r>
        <w:rPr>
          <w:szCs w:val="22"/>
        </w:rPr>
        <w:t>k</w:t>
      </w:r>
      <w:r w:rsidRPr="00546BD7">
        <w:rPr>
          <w:szCs w:val="22"/>
        </w:rPr>
        <w:t>rūties skausmas</w:t>
      </w:r>
      <w:r>
        <w:rPr>
          <w:szCs w:val="22"/>
        </w:rPr>
        <w:t>.</w:t>
      </w:r>
    </w:p>
    <w:p w14:paraId="094B13A6" w14:textId="77777777" w:rsidR="004E5401" w:rsidRDefault="004E5401" w:rsidP="0026611C">
      <w:pPr>
        <w:rPr>
          <w:i/>
          <w:iCs/>
          <w:szCs w:val="22"/>
        </w:rPr>
      </w:pPr>
    </w:p>
    <w:p w14:paraId="203D7430" w14:textId="77777777" w:rsidR="0026611C" w:rsidRDefault="00843CA1" w:rsidP="0026611C">
      <w:pPr>
        <w:rPr>
          <w:i/>
          <w:iCs/>
          <w:szCs w:val="22"/>
        </w:rPr>
      </w:pPr>
      <w:r w:rsidRPr="00843CA1">
        <w:rPr>
          <w:b/>
          <w:bCs/>
          <w:szCs w:val="22"/>
        </w:rPr>
        <w:t xml:space="preserve">Labai reti šalutinio poveikio reiškiniai </w:t>
      </w:r>
      <w:r w:rsidRPr="00546BD7">
        <w:rPr>
          <w:szCs w:val="22"/>
        </w:rPr>
        <w:t>(gali pasireikšti rečiau kaip 1 iš 10 000 asmenų):</w:t>
      </w:r>
    </w:p>
    <w:p w14:paraId="709F27B5" w14:textId="77777777" w:rsidR="0026611C" w:rsidRDefault="0026611C" w:rsidP="00546BD7">
      <w:pPr>
        <w:numPr>
          <w:ilvl w:val="0"/>
          <w:numId w:val="13"/>
        </w:numPr>
        <w:ind w:left="567" w:hanging="567"/>
        <w:rPr>
          <w:iCs/>
          <w:szCs w:val="22"/>
        </w:rPr>
      </w:pPr>
      <w:r>
        <w:rPr>
          <w:iCs/>
          <w:szCs w:val="22"/>
        </w:rPr>
        <w:t xml:space="preserve">kepenų funkcijos pokyčiai. Jei turite išsitirti kraują tam, kad patikrinti kepenų funkciją, pasakykite savo gydytojui arba medicinos seseriai, kad vartojate </w:t>
      </w:r>
      <w:proofErr w:type="spellStart"/>
      <w:r>
        <w:rPr>
          <w:iCs/>
          <w:szCs w:val="22"/>
        </w:rPr>
        <w:t>Sumatriptan</w:t>
      </w:r>
      <w:proofErr w:type="spellEnd"/>
      <w:r>
        <w:rPr>
          <w:iCs/>
          <w:szCs w:val="22"/>
        </w:rPr>
        <w:t xml:space="preserve"> STADA.</w:t>
      </w:r>
    </w:p>
    <w:p w14:paraId="24C33587" w14:textId="77777777" w:rsidR="0026611C" w:rsidRDefault="0026611C" w:rsidP="0026611C">
      <w:pPr>
        <w:rPr>
          <w:iCs/>
          <w:szCs w:val="22"/>
        </w:rPr>
      </w:pPr>
    </w:p>
    <w:p w14:paraId="6FE94FBC" w14:textId="77777777" w:rsidR="0026611C" w:rsidRDefault="0026611C" w:rsidP="0026611C">
      <w:pPr>
        <w:rPr>
          <w:szCs w:val="22"/>
        </w:rPr>
      </w:pPr>
      <w:r>
        <w:rPr>
          <w:b/>
          <w:iCs/>
          <w:szCs w:val="22"/>
        </w:rPr>
        <w:t>Dažnis nežinomas</w:t>
      </w:r>
      <w:r w:rsidRPr="00546BD7">
        <w:rPr>
          <w:b/>
          <w:bCs/>
          <w:iCs/>
          <w:szCs w:val="22"/>
        </w:rPr>
        <w:t xml:space="preserve"> </w:t>
      </w:r>
      <w:r w:rsidRPr="00546BD7">
        <w:rPr>
          <w:b/>
          <w:bCs/>
          <w:szCs w:val="22"/>
        </w:rPr>
        <w:t xml:space="preserve">(negali būti </w:t>
      </w:r>
      <w:r w:rsidR="000A1DE6" w:rsidRPr="00546BD7">
        <w:rPr>
          <w:b/>
          <w:bCs/>
          <w:szCs w:val="22"/>
        </w:rPr>
        <w:t xml:space="preserve">apskaičiuotas </w:t>
      </w:r>
      <w:r w:rsidRPr="00546BD7">
        <w:rPr>
          <w:b/>
          <w:bCs/>
          <w:szCs w:val="22"/>
        </w:rPr>
        <w:t>pagal turimus duomenis):</w:t>
      </w:r>
    </w:p>
    <w:p w14:paraId="64A4DB60" w14:textId="77777777" w:rsidR="0026611C" w:rsidRDefault="0026611C" w:rsidP="0026611C">
      <w:pPr>
        <w:pStyle w:val="Sraopastraipa1"/>
        <w:numPr>
          <w:ilvl w:val="0"/>
          <w:numId w:val="10"/>
        </w:numPr>
        <w:ind w:left="567" w:hanging="567"/>
        <w:rPr>
          <w:szCs w:val="22"/>
        </w:rPr>
      </w:pPr>
      <w:r>
        <w:rPr>
          <w:szCs w:val="22"/>
        </w:rPr>
        <w:t>priepuoliai ar traukuliai, drebulys, raumenų spazmai, kaklo sustingimas;</w:t>
      </w:r>
    </w:p>
    <w:p w14:paraId="2380EA49" w14:textId="77777777" w:rsidR="0026611C" w:rsidRDefault="0026611C" w:rsidP="0026611C">
      <w:pPr>
        <w:pStyle w:val="Sraopastraipa1"/>
        <w:numPr>
          <w:ilvl w:val="0"/>
          <w:numId w:val="10"/>
        </w:numPr>
        <w:ind w:left="567" w:hanging="567"/>
        <w:rPr>
          <w:szCs w:val="22"/>
        </w:rPr>
      </w:pPr>
      <w:r>
        <w:rPr>
          <w:szCs w:val="22"/>
        </w:rPr>
        <w:t>regos sutrikimai, pavyzdžiui, mirgėjimas, pablogėjęs matymas, dvejinimasis akyse, regėjimo praradimas ir kai kuriais atvejais net nepraeinantys regos sutrikimai (nors tai gali būti ir dėl migrenos priepuolio);</w:t>
      </w:r>
    </w:p>
    <w:p w14:paraId="23A8C864" w14:textId="77777777" w:rsidR="0026611C" w:rsidRDefault="0026611C" w:rsidP="0026611C">
      <w:pPr>
        <w:pStyle w:val="Sraopastraipa1"/>
        <w:numPr>
          <w:ilvl w:val="0"/>
          <w:numId w:val="10"/>
        </w:numPr>
        <w:ind w:left="567" w:hanging="567"/>
        <w:rPr>
          <w:szCs w:val="22"/>
        </w:rPr>
      </w:pPr>
      <w:r>
        <w:rPr>
          <w:szCs w:val="22"/>
        </w:rPr>
        <w:t>širdies veiklos sutrikimas: suretėjęs, pagreitėjęs arba nereguliarus širdies plakimas, krūtinės skausmas (krūtinės angina) arba miokardo infarktas;</w:t>
      </w:r>
    </w:p>
    <w:p w14:paraId="1D1C5DF3" w14:textId="77777777" w:rsidR="0026611C" w:rsidRDefault="0026611C" w:rsidP="0026611C">
      <w:pPr>
        <w:pStyle w:val="Sraopastraipa1"/>
        <w:numPr>
          <w:ilvl w:val="0"/>
          <w:numId w:val="10"/>
        </w:numPr>
        <w:ind w:left="567" w:hanging="567"/>
        <w:rPr>
          <w:szCs w:val="22"/>
        </w:rPr>
      </w:pPr>
      <w:r>
        <w:rPr>
          <w:szCs w:val="22"/>
        </w:rPr>
        <w:lastRenderedPageBreak/>
        <w:t>rankų ir kojų pirštų, ausų, nosies ar smakro odos pabalimas, pamėlynavimas ir (arba) skausmas nuo šalčio arba karščio (Reino (</w:t>
      </w:r>
      <w:proofErr w:type="spellStart"/>
      <w:r>
        <w:rPr>
          <w:i/>
          <w:szCs w:val="22"/>
        </w:rPr>
        <w:t>Raynaud</w:t>
      </w:r>
      <w:proofErr w:type="spellEnd"/>
      <w:r>
        <w:rPr>
          <w:szCs w:val="22"/>
        </w:rPr>
        <w:t>) sindromas);</w:t>
      </w:r>
    </w:p>
    <w:p w14:paraId="644D00E7" w14:textId="77777777" w:rsidR="0026611C" w:rsidRDefault="0026611C" w:rsidP="0026611C">
      <w:pPr>
        <w:pStyle w:val="Sraopastraipa1"/>
        <w:numPr>
          <w:ilvl w:val="0"/>
          <w:numId w:val="10"/>
        </w:numPr>
        <w:ind w:left="567" w:hanging="567"/>
        <w:rPr>
          <w:szCs w:val="22"/>
        </w:rPr>
      </w:pPr>
      <w:r>
        <w:rPr>
          <w:szCs w:val="22"/>
        </w:rPr>
        <w:t xml:space="preserve">alpulys (gali sumažėti kraujospūdis, </w:t>
      </w:r>
      <w:proofErr w:type="spellStart"/>
      <w:r>
        <w:rPr>
          <w:szCs w:val="22"/>
        </w:rPr>
        <w:t>hipotenzija</w:t>
      </w:r>
      <w:proofErr w:type="spellEnd"/>
      <w:r>
        <w:rPr>
          <w:szCs w:val="22"/>
        </w:rPr>
        <w:t>);</w:t>
      </w:r>
    </w:p>
    <w:p w14:paraId="79287EA6" w14:textId="77777777" w:rsidR="0026611C" w:rsidRDefault="0026611C" w:rsidP="0026611C">
      <w:pPr>
        <w:pStyle w:val="Sraopastraipa1"/>
        <w:numPr>
          <w:ilvl w:val="0"/>
          <w:numId w:val="10"/>
        </w:numPr>
        <w:ind w:left="567" w:hanging="567"/>
        <w:rPr>
          <w:szCs w:val="22"/>
        </w:rPr>
      </w:pPr>
      <w:r>
        <w:rPr>
          <w:szCs w:val="22"/>
        </w:rPr>
        <w:t>skausmas pilvo apačioje kairėje pusėje ir viduriavimas su krauju (išeminis kolitas);</w:t>
      </w:r>
    </w:p>
    <w:p w14:paraId="218F9341" w14:textId="77777777" w:rsidR="0026611C" w:rsidRDefault="0026611C" w:rsidP="0026611C">
      <w:pPr>
        <w:pStyle w:val="Sraopastraipa1"/>
        <w:numPr>
          <w:ilvl w:val="0"/>
          <w:numId w:val="10"/>
        </w:numPr>
        <w:ind w:left="567" w:hanging="567"/>
        <w:rPr>
          <w:szCs w:val="22"/>
        </w:rPr>
      </w:pPr>
      <w:r>
        <w:rPr>
          <w:szCs w:val="22"/>
        </w:rPr>
        <w:t>viduriavimas;</w:t>
      </w:r>
    </w:p>
    <w:p w14:paraId="1C10DC4A" w14:textId="77777777" w:rsidR="0026611C" w:rsidRDefault="0026611C" w:rsidP="0026611C">
      <w:pPr>
        <w:pStyle w:val="Sraopastraipa1"/>
        <w:numPr>
          <w:ilvl w:val="0"/>
          <w:numId w:val="10"/>
        </w:numPr>
        <w:ind w:left="567" w:hanging="567"/>
        <w:rPr>
          <w:szCs w:val="22"/>
        </w:rPr>
      </w:pPr>
      <w:r>
        <w:rPr>
          <w:szCs w:val="22"/>
        </w:rPr>
        <w:t>sąnarių skausmas (</w:t>
      </w:r>
      <w:proofErr w:type="spellStart"/>
      <w:r>
        <w:rPr>
          <w:szCs w:val="22"/>
        </w:rPr>
        <w:t>atralgija</w:t>
      </w:r>
      <w:proofErr w:type="spellEnd"/>
      <w:r>
        <w:rPr>
          <w:szCs w:val="22"/>
        </w:rPr>
        <w:t>);</w:t>
      </w:r>
    </w:p>
    <w:p w14:paraId="4DDFB4C9" w14:textId="77777777" w:rsidR="0026611C" w:rsidRDefault="0026611C" w:rsidP="0026611C">
      <w:pPr>
        <w:pStyle w:val="Sraopastraipa1"/>
        <w:numPr>
          <w:ilvl w:val="0"/>
          <w:numId w:val="10"/>
        </w:numPr>
        <w:ind w:left="567" w:hanging="567"/>
        <w:rPr>
          <w:szCs w:val="22"/>
        </w:rPr>
      </w:pPr>
      <w:r>
        <w:rPr>
          <w:szCs w:val="22"/>
        </w:rPr>
        <w:t>nerimas;</w:t>
      </w:r>
    </w:p>
    <w:p w14:paraId="1A275BD0" w14:textId="77777777" w:rsidR="000A1DE6" w:rsidRDefault="0026611C" w:rsidP="000A1DE6">
      <w:pPr>
        <w:pStyle w:val="Sraopastraipa1"/>
        <w:numPr>
          <w:ilvl w:val="0"/>
          <w:numId w:val="10"/>
        </w:numPr>
        <w:ind w:left="567" w:hanging="567"/>
        <w:rPr>
          <w:szCs w:val="22"/>
        </w:rPr>
      </w:pPr>
      <w:r>
        <w:rPr>
          <w:szCs w:val="22"/>
        </w:rPr>
        <w:t>padidėjęs prakaitavimas (</w:t>
      </w:r>
      <w:proofErr w:type="spellStart"/>
      <w:r>
        <w:rPr>
          <w:szCs w:val="22"/>
        </w:rPr>
        <w:t>hiperhidrozė</w:t>
      </w:r>
      <w:proofErr w:type="spellEnd"/>
      <w:r>
        <w:rPr>
          <w:szCs w:val="22"/>
        </w:rPr>
        <w:t>)</w:t>
      </w:r>
      <w:r w:rsidR="000A1DE6">
        <w:rPr>
          <w:szCs w:val="22"/>
        </w:rPr>
        <w:t>;</w:t>
      </w:r>
    </w:p>
    <w:p w14:paraId="72F9F767" w14:textId="77777777" w:rsidR="000A1DE6" w:rsidRDefault="000A1DE6" w:rsidP="000A1DE6">
      <w:pPr>
        <w:pStyle w:val="Sraopastraipa1"/>
        <w:numPr>
          <w:ilvl w:val="0"/>
          <w:numId w:val="10"/>
        </w:numPr>
        <w:ind w:left="567" w:hanging="567"/>
        <w:rPr>
          <w:szCs w:val="22"/>
        </w:rPr>
      </w:pPr>
      <w:r>
        <w:rPr>
          <w:szCs w:val="22"/>
        </w:rPr>
        <w:t>jeigu neseniai patyrėte traumą arba Jums pasireiškė uždegimas (pvz., reumatas arba gaubtinės žarnos uždegimas), gali pasireikšti arba pasunkėti traumos ar uždegimo paveiktoje vietoje;</w:t>
      </w:r>
    </w:p>
    <w:p w14:paraId="7A951723" w14:textId="77777777" w:rsidR="000A1DE6" w:rsidRPr="000A1DE6" w:rsidRDefault="000A1DE6" w:rsidP="000A1DE6">
      <w:pPr>
        <w:pStyle w:val="Sraopastraipa1"/>
        <w:numPr>
          <w:ilvl w:val="0"/>
          <w:numId w:val="10"/>
        </w:numPr>
        <w:ind w:left="567" w:hanging="567"/>
        <w:rPr>
          <w:szCs w:val="22"/>
        </w:rPr>
      </w:pPr>
      <w:r>
        <w:rPr>
          <w:szCs w:val="22"/>
        </w:rPr>
        <w:t>rijimo pasunkėjimas.</w:t>
      </w:r>
    </w:p>
    <w:p w14:paraId="44A58922" w14:textId="77777777" w:rsidR="0026611C" w:rsidRDefault="0026611C" w:rsidP="0026611C">
      <w:pPr>
        <w:rPr>
          <w:iCs/>
          <w:szCs w:val="22"/>
        </w:rPr>
      </w:pPr>
    </w:p>
    <w:p w14:paraId="1D8ABB17" w14:textId="77777777" w:rsidR="0026611C" w:rsidRDefault="0026611C" w:rsidP="0026611C">
      <w:pPr>
        <w:rPr>
          <w:b/>
          <w:szCs w:val="24"/>
        </w:rPr>
      </w:pPr>
      <w:r>
        <w:rPr>
          <w:b/>
          <w:noProof/>
          <w:szCs w:val="24"/>
        </w:rPr>
        <w:t>Pranešimas apie šalutinį poveikį</w:t>
      </w:r>
    </w:p>
    <w:p w14:paraId="6E381DBF" w14:textId="77777777" w:rsidR="0026611C" w:rsidRDefault="0026611C" w:rsidP="0026611C">
      <w:r>
        <w:rPr>
          <w:noProof/>
          <w:szCs w:val="24"/>
        </w:rPr>
        <w:t>Jeigu pasireiškė šalutinis poveikis, įskaitant šiame lapelyje nenurodytą, pasakykite gydytojui arba vaistininkui</w:t>
      </w:r>
      <w:r>
        <w:rPr>
          <w:szCs w:val="22"/>
        </w:rPr>
        <w:t>.</w:t>
      </w:r>
      <w:r>
        <w:rPr>
          <w:noProof/>
          <w:szCs w:val="24"/>
        </w:rPr>
        <w:t xml:space="preserve"> </w:t>
      </w:r>
      <w:r w:rsidR="008B0B8D" w:rsidRPr="008B0B8D">
        <w:rPr>
          <w:szCs w:val="22"/>
        </w:rPr>
        <w:t xml:space="preserve">Pranešimą apie šalutinį poveikį galite užpildyti ir pateikti Valstybinės vaistų kontrolės tarnybos prie Lietuvos Respublikos sveikatos apsaugos ministerijos tinklalapyje </w:t>
      </w:r>
      <w:r w:rsidR="008B0B8D" w:rsidRPr="008B0B8D">
        <w:rPr>
          <w:color w:val="0000EE"/>
          <w:szCs w:val="22"/>
          <w:u w:val="single"/>
        </w:rPr>
        <w:t>https://vvkt.lrv.lt/lt/</w:t>
      </w:r>
      <w:r w:rsidR="008B0B8D" w:rsidRPr="008B0B8D">
        <w:rPr>
          <w:szCs w:val="22"/>
        </w:rPr>
        <w:t xml:space="preserve"> nurodytais būdais arba paskambinti nemokamu telefonu </w:t>
      </w:r>
      <w:r w:rsidR="008B0B8D" w:rsidRPr="008B0B8D">
        <w:rPr>
          <w:szCs w:val="22"/>
          <w:lang w:eastAsia="en-US"/>
        </w:rPr>
        <w:t>+370 800 73 568</w:t>
      </w:r>
      <w:r w:rsidR="008B0B8D" w:rsidRPr="008B0B8D">
        <w:rPr>
          <w:szCs w:val="22"/>
        </w:rPr>
        <w:t xml:space="preserve">. </w:t>
      </w:r>
      <w:r>
        <w:rPr>
          <w:noProof/>
          <w:szCs w:val="24"/>
        </w:rPr>
        <w:t xml:space="preserve">Pranešdami apie šalutinį poveikį galite mums padėti gauti daugiau informacijos apie šio vaisto saugumą. </w:t>
      </w:r>
    </w:p>
    <w:p w14:paraId="79DA11A8" w14:textId="77777777" w:rsidR="0026611C" w:rsidRDefault="0026611C" w:rsidP="0026611C">
      <w:pPr>
        <w:rPr>
          <w:szCs w:val="22"/>
        </w:rPr>
      </w:pPr>
    </w:p>
    <w:p w14:paraId="3DE4622D" w14:textId="77777777" w:rsidR="0026611C" w:rsidRDefault="0026611C" w:rsidP="0026611C">
      <w:pPr>
        <w:rPr>
          <w:szCs w:val="22"/>
        </w:rPr>
      </w:pPr>
    </w:p>
    <w:p w14:paraId="7D9733D5"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5.</w:t>
      </w:r>
      <w:r>
        <w:rPr>
          <w:sz w:val="22"/>
          <w:szCs w:val="22"/>
        </w:rPr>
        <w:tab/>
        <w:t xml:space="preserve">Kaip laikyti </w:t>
      </w:r>
      <w:proofErr w:type="spellStart"/>
      <w:r w:rsidR="000A1DE6">
        <w:rPr>
          <w:sz w:val="22"/>
          <w:szCs w:val="22"/>
        </w:rPr>
        <w:t>S</w:t>
      </w:r>
      <w:r w:rsidR="000A1DE6">
        <w:rPr>
          <w:sz w:val="22"/>
          <w:szCs w:val="22"/>
          <w:lang w:val="lt-LT"/>
        </w:rPr>
        <w:t>umatriptan</w:t>
      </w:r>
      <w:proofErr w:type="spellEnd"/>
      <w:r w:rsidR="000A1DE6">
        <w:rPr>
          <w:sz w:val="22"/>
          <w:szCs w:val="22"/>
        </w:rPr>
        <w:t xml:space="preserve"> </w:t>
      </w:r>
      <w:r>
        <w:rPr>
          <w:sz w:val="22"/>
          <w:szCs w:val="22"/>
        </w:rPr>
        <w:t>STADA</w:t>
      </w:r>
    </w:p>
    <w:p w14:paraId="2CAC6A44" w14:textId="77777777" w:rsidR="0026611C" w:rsidRDefault="0026611C" w:rsidP="0026611C">
      <w:pPr>
        <w:rPr>
          <w:szCs w:val="22"/>
        </w:rPr>
      </w:pPr>
    </w:p>
    <w:p w14:paraId="6D757E27" w14:textId="77777777" w:rsidR="0026611C" w:rsidRDefault="0026611C" w:rsidP="0026611C">
      <w:pPr>
        <w:numPr>
          <w:ilvl w:val="12"/>
          <w:numId w:val="0"/>
        </w:numPr>
        <w:rPr>
          <w:szCs w:val="22"/>
        </w:rPr>
      </w:pPr>
      <w:r>
        <w:rPr>
          <w:szCs w:val="22"/>
        </w:rPr>
        <w:t>Šį vaistą laikykite vaikams nepastebimoje ir nepasiekiamoje vietoje.</w:t>
      </w:r>
    </w:p>
    <w:p w14:paraId="4F759AFF" w14:textId="77777777" w:rsidR="0026611C" w:rsidRDefault="0026611C" w:rsidP="0026611C">
      <w:pPr>
        <w:pStyle w:val="BTEMEASMCA"/>
        <w:rPr>
          <w:rFonts w:ascii="Times New Roman" w:hAnsi="Times New Roman"/>
        </w:rPr>
      </w:pPr>
    </w:p>
    <w:p w14:paraId="6DC81A27" w14:textId="77777777" w:rsidR="0026611C" w:rsidRDefault="0026611C" w:rsidP="0026611C">
      <w:pPr>
        <w:suppressAutoHyphens/>
        <w:rPr>
          <w:szCs w:val="22"/>
        </w:rPr>
      </w:pPr>
      <w:r>
        <w:rPr>
          <w:szCs w:val="22"/>
        </w:rPr>
        <w:t>Ant lizdinės plokštelės ir kartono dėžutės po „EXP“ nurodytam tinkamumo laikui pasibaigus, šio vaisto vartoti negalima. Vaistas tinkamas vartoti iki paskutinės nurodyto mėnesio dienos.</w:t>
      </w:r>
    </w:p>
    <w:p w14:paraId="30A02B20" w14:textId="77777777" w:rsidR="0026611C" w:rsidRDefault="0026611C" w:rsidP="0026611C">
      <w:pPr>
        <w:pStyle w:val="BTEMEASMCA"/>
        <w:rPr>
          <w:rFonts w:ascii="Times New Roman" w:hAnsi="Times New Roman"/>
        </w:rPr>
      </w:pPr>
    </w:p>
    <w:p w14:paraId="0BA34644" w14:textId="77777777" w:rsidR="0026611C" w:rsidRDefault="0026611C" w:rsidP="0026611C">
      <w:pPr>
        <w:suppressAutoHyphens/>
        <w:rPr>
          <w:szCs w:val="22"/>
        </w:rPr>
      </w:pPr>
      <w:r>
        <w:rPr>
          <w:szCs w:val="22"/>
        </w:rPr>
        <w:t>Šiam vaistui specialių laikymo sąlygų nereikia.</w:t>
      </w:r>
    </w:p>
    <w:p w14:paraId="11CB57CD" w14:textId="77777777" w:rsidR="0026611C" w:rsidRDefault="0026611C" w:rsidP="0026611C">
      <w:pPr>
        <w:rPr>
          <w:szCs w:val="22"/>
        </w:rPr>
      </w:pPr>
    </w:p>
    <w:p w14:paraId="40F416AF" w14:textId="77777777" w:rsidR="0026611C" w:rsidRDefault="0026611C" w:rsidP="0026611C">
      <w:pPr>
        <w:numPr>
          <w:ilvl w:val="12"/>
          <w:numId w:val="0"/>
        </w:numPr>
        <w:rPr>
          <w:szCs w:val="22"/>
        </w:rPr>
      </w:pPr>
      <w:r>
        <w:rPr>
          <w:szCs w:val="22"/>
        </w:rPr>
        <w:t>Vaistų negalima išmesti į kanalizaciją arba su buitinėmis atliekomis. Kaip išmesti nereikalingus vaistus, klauskite vaistininko. Šios priemonės padės apsaugoti aplinką.</w:t>
      </w:r>
    </w:p>
    <w:p w14:paraId="6F170ECA" w14:textId="77777777" w:rsidR="0026611C" w:rsidRDefault="0026611C" w:rsidP="0026611C">
      <w:pPr>
        <w:rPr>
          <w:szCs w:val="22"/>
        </w:rPr>
      </w:pPr>
    </w:p>
    <w:p w14:paraId="629F45B4" w14:textId="77777777" w:rsidR="0026611C" w:rsidRDefault="0026611C" w:rsidP="0026611C">
      <w:pPr>
        <w:rPr>
          <w:szCs w:val="22"/>
        </w:rPr>
      </w:pPr>
    </w:p>
    <w:p w14:paraId="13420101" w14:textId="77777777" w:rsidR="0026611C" w:rsidRDefault="0026611C" w:rsidP="0026611C">
      <w:pPr>
        <w:pStyle w:val="Antrat3"/>
        <w:pBdr>
          <w:top w:val="none" w:sz="0" w:space="0" w:color="auto"/>
          <w:left w:val="none" w:sz="0" w:space="0" w:color="auto"/>
          <w:bottom w:val="none" w:sz="0" w:space="0" w:color="auto"/>
          <w:right w:val="none" w:sz="0" w:space="0" w:color="auto"/>
        </w:pBdr>
        <w:rPr>
          <w:sz w:val="22"/>
          <w:szCs w:val="22"/>
        </w:rPr>
      </w:pPr>
      <w:r>
        <w:rPr>
          <w:sz w:val="22"/>
          <w:szCs w:val="22"/>
        </w:rPr>
        <w:t>6.</w:t>
      </w:r>
      <w:r>
        <w:rPr>
          <w:sz w:val="22"/>
          <w:szCs w:val="22"/>
        </w:rPr>
        <w:tab/>
        <w:t>Pakuotės turinys ir kita informacija</w:t>
      </w:r>
    </w:p>
    <w:p w14:paraId="662D4B71" w14:textId="77777777" w:rsidR="0026611C" w:rsidRDefault="0026611C" w:rsidP="0026611C">
      <w:pPr>
        <w:rPr>
          <w:b/>
          <w:bCs/>
          <w:szCs w:val="22"/>
        </w:rPr>
      </w:pPr>
    </w:p>
    <w:p w14:paraId="72B42436" w14:textId="77777777" w:rsidR="0026611C" w:rsidRDefault="0026611C" w:rsidP="0026611C">
      <w:pPr>
        <w:pStyle w:val="Antrat4"/>
        <w:jc w:val="left"/>
        <w:rPr>
          <w:b/>
          <w:sz w:val="22"/>
          <w:szCs w:val="22"/>
          <w:u w:val="none"/>
        </w:rPr>
      </w:pPr>
      <w:proofErr w:type="spellStart"/>
      <w:r>
        <w:rPr>
          <w:b/>
          <w:sz w:val="22"/>
          <w:szCs w:val="22"/>
          <w:u w:val="none"/>
        </w:rPr>
        <w:t>Sumatriptan</w:t>
      </w:r>
      <w:proofErr w:type="spellEnd"/>
      <w:r>
        <w:rPr>
          <w:b/>
          <w:sz w:val="22"/>
          <w:szCs w:val="22"/>
          <w:u w:val="none"/>
        </w:rPr>
        <w:t xml:space="preserve"> STADA sudėtis</w:t>
      </w:r>
    </w:p>
    <w:p w14:paraId="03DE169E" w14:textId="77777777" w:rsidR="0026611C" w:rsidRDefault="0026611C" w:rsidP="0026611C">
      <w:pPr>
        <w:rPr>
          <w:szCs w:val="22"/>
        </w:rPr>
      </w:pPr>
    </w:p>
    <w:p w14:paraId="7A166D8F" w14:textId="77777777" w:rsidR="0026611C" w:rsidRDefault="0026611C" w:rsidP="0026611C">
      <w:pPr>
        <w:pStyle w:val="BT-EMEASMCA"/>
        <w:numPr>
          <w:ilvl w:val="0"/>
          <w:numId w:val="2"/>
        </w:numPr>
        <w:tabs>
          <w:tab w:val="num" w:pos="567"/>
        </w:tabs>
        <w:ind w:left="567" w:hanging="567"/>
        <w:rPr>
          <w:noProof w:val="0"/>
        </w:rPr>
      </w:pPr>
      <w:r>
        <w:rPr>
          <w:noProof w:val="0"/>
        </w:rPr>
        <w:t xml:space="preserve">Veiklioji medžiaga yra </w:t>
      </w:r>
      <w:proofErr w:type="spellStart"/>
      <w:r>
        <w:rPr>
          <w:noProof w:val="0"/>
        </w:rPr>
        <w:t>sumatriptanas</w:t>
      </w:r>
      <w:proofErr w:type="spellEnd"/>
      <w:r>
        <w:rPr>
          <w:noProof w:val="0"/>
        </w:rPr>
        <w:t xml:space="preserve">. </w:t>
      </w:r>
      <w:r w:rsidR="00831293">
        <w:rPr>
          <w:noProof w:val="0"/>
        </w:rPr>
        <w:t>Kiekv</w:t>
      </w:r>
      <w:r>
        <w:rPr>
          <w:noProof w:val="0"/>
        </w:rPr>
        <w:t xml:space="preserve">ienoje tabletėje yra 50 mg </w:t>
      </w:r>
      <w:proofErr w:type="spellStart"/>
      <w:r>
        <w:rPr>
          <w:noProof w:val="0"/>
        </w:rPr>
        <w:t>sumatriptano</w:t>
      </w:r>
      <w:proofErr w:type="spellEnd"/>
      <w:r>
        <w:rPr>
          <w:noProof w:val="0"/>
        </w:rPr>
        <w:t xml:space="preserve"> (</w:t>
      </w:r>
      <w:proofErr w:type="spellStart"/>
      <w:r>
        <w:rPr>
          <w:noProof w:val="0"/>
        </w:rPr>
        <w:t>sukcinato</w:t>
      </w:r>
      <w:proofErr w:type="spellEnd"/>
      <w:r>
        <w:rPr>
          <w:noProof w:val="0"/>
        </w:rPr>
        <w:t xml:space="preserve"> pavidalu).</w:t>
      </w:r>
    </w:p>
    <w:p w14:paraId="4975EFB3" w14:textId="77777777" w:rsidR="0026611C" w:rsidRDefault="0026611C" w:rsidP="0026611C">
      <w:pPr>
        <w:pStyle w:val="BT-EMEASMCA"/>
        <w:numPr>
          <w:ilvl w:val="0"/>
          <w:numId w:val="2"/>
        </w:numPr>
        <w:tabs>
          <w:tab w:val="num" w:pos="567"/>
        </w:tabs>
        <w:ind w:left="567" w:hanging="567"/>
        <w:rPr>
          <w:noProof w:val="0"/>
        </w:rPr>
      </w:pPr>
      <w:r>
        <w:rPr>
          <w:noProof w:val="0"/>
        </w:rPr>
        <w:t xml:space="preserve">Pagalbinės medžiagos yra laktozė </w:t>
      </w:r>
      <w:proofErr w:type="spellStart"/>
      <w:r>
        <w:rPr>
          <w:noProof w:val="0"/>
        </w:rPr>
        <w:t>monohidratas</w:t>
      </w:r>
      <w:proofErr w:type="spellEnd"/>
      <w:r>
        <w:rPr>
          <w:noProof w:val="0"/>
        </w:rPr>
        <w:t xml:space="preserve">, </w:t>
      </w:r>
      <w:proofErr w:type="spellStart"/>
      <w:r>
        <w:rPr>
          <w:noProof w:val="0"/>
        </w:rPr>
        <w:t>mikrokristalinė</w:t>
      </w:r>
      <w:proofErr w:type="spellEnd"/>
      <w:r>
        <w:rPr>
          <w:noProof w:val="0"/>
        </w:rPr>
        <w:t xml:space="preserve"> celiuliozė, </w:t>
      </w:r>
      <w:proofErr w:type="spellStart"/>
      <w:r>
        <w:rPr>
          <w:noProof w:val="0"/>
        </w:rPr>
        <w:t>kroskarmeliozės</w:t>
      </w:r>
      <w:proofErr w:type="spellEnd"/>
      <w:r>
        <w:rPr>
          <w:noProof w:val="0"/>
        </w:rPr>
        <w:t xml:space="preserve"> natrio druska, magnio </w:t>
      </w:r>
      <w:proofErr w:type="spellStart"/>
      <w:r>
        <w:rPr>
          <w:noProof w:val="0"/>
        </w:rPr>
        <w:t>stearatas</w:t>
      </w:r>
      <w:proofErr w:type="spellEnd"/>
      <w:r>
        <w:rPr>
          <w:noProof w:val="0"/>
        </w:rPr>
        <w:t>, geležies oksidas (E172).</w:t>
      </w:r>
    </w:p>
    <w:p w14:paraId="4C797D78" w14:textId="77777777" w:rsidR="0026611C" w:rsidRDefault="0026611C" w:rsidP="0026611C">
      <w:pPr>
        <w:pStyle w:val="BTEMEASMCA"/>
        <w:rPr>
          <w:rFonts w:ascii="Times New Roman" w:hAnsi="Times New Roman"/>
        </w:rPr>
      </w:pPr>
    </w:p>
    <w:p w14:paraId="6BCF3D75" w14:textId="77777777" w:rsidR="0026611C" w:rsidRDefault="0026611C" w:rsidP="0026611C">
      <w:pPr>
        <w:pStyle w:val="Antrat4"/>
        <w:jc w:val="left"/>
        <w:rPr>
          <w:b/>
          <w:sz w:val="22"/>
          <w:szCs w:val="22"/>
          <w:u w:val="none"/>
        </w:rPr>
      </w:pPr>
      <w:proofErr w:type="spellStart"/>
      <w:r>
        <w:rPr>
          <w:b/>
          <w:sz w:val="22"/>
          <w:szCs w:val="22"/>
          <w:u w:val="none"/>
          <w:lang w:val="lt-LT"/>
        </w:rPr>
        <w:t>Sumatriptan</w:t>
      </w:r>
      <w:proofErr w:type="spellEnd"/>
      <w:r>
        <w:rPr>
          <w:b/>
          <w:sz w:val="22"/>
          <w:szCs w:val="22"/>
          <w:u w:val="none"/>
          <w:lang w:val="lt-LT"/>
        </w:rPr>
        <w:t xml:space="preserve"> STADA</w:t>
      </w:r>
      <w:r>
        <w:rPr>
          <w:b/>
          <w:sz w:val="22"/>
          <w:szCs w:val="22"/>
          <w:u w:val="none"/>
        </w:rPr>
        <w:t xml:space="preserve"> išvaizda ir kiekis pakuotėje</w:t>
      </w:r>
    </w:p>
    <w:p w14:paraId="08759BAE" w14:textId="77777777" w:rsidR="0026611C" w:rsidRDefault="0026611C" w:rsidP="0026611C">
      <w:pPr>
        <w:suppressAutoHyphens/>
        <w:rPr>
          <w:szCs w:val="22"/>
        </w:rPr>
      </w:pPr>
      <w:proofErr w:type="spellStart"/>
      <w:r>
        <w:rPr>
          <w:szCs w:val="22"/>
        </w:rPr>
        <w:t>Sumatriptan</w:t>
      </w:r>
      <w:proofErr w:type="spellEnd"/>
      <w:r>
        <w:rPr>
          <w:szCs w:val="22"/>
        </w:rPr>
        <w:t xml:space="preserve"> STADA 50 mg yra rausvos, ovalo formos, abipus išgaubtos tabletės su laužimo vagele vienoje pusėje.</w:t>
      </w:r>
    </w:p>
    <w:p w14:paraId="22E22486" w14:textId="77777777" w:rsidR="0026611C" w:rsidRDefault="0026611C" w:rsidP="0026611C">
      <w:pPr>
        <w:rPr>
          <w:szCs w:val="22"/>
        </w:rPr>
      </w:pPr>
      <w:r>
        <w:rPr>
          <w:szCs w:val="22"/>
        </w:rPr>
        <w:t>Vagelė skirta tik tam, kad būtų lengviau tabletę perlaužti, jei Jums sunku nuryti ją visą.</w:t>
      </w:r>
    </w:p>
    <w:p w14:paraId="589FF900" w14:textId="77777777" w:rsidR="0026611C" w:rsidRDefault="0026611C" w:rsidP="0026611C">
      <w:pPr>
        <w:rPr>
          <w:szCs w:val="22"/>
        </w:rPr>
      </w:pPr>
    </w:p>
    <w:p w14:paraId="0C206A6B" w14:textId="77777777" w:rsidR="0026611C" w:rsidRDefault="0026611C" w:rsidP="0026611C">
      <w:pPr>
        <w:rPr>
          <w:i/>
          <w:iCs/>
          <w:szCs w:val="22"/>
        </w:rPr>
      </w:pPr>
      <w:r>
        <w:rPr>
          <w:i/>
          <w:iCs/>
          <w:szCs w:val="22"/>
        </w:rPr>
        <w:t>Pakuočių dydžiai:</w:t>
      </w:r>
    </w:p>
    <w:p w14:paraId="529F302F" w14:textId="77777777" w:rsidR="0026611C" w:rsidRDefault="0026611C" w:rsidP="0026611C">
      <w:pPr>
        <w:suppressAutoHyphens/>
        <w:rPr>
          <w:szCs w:val="22"/>
        </w:rPr>
      </w:pPr>
      <w:r>
        <w:rPr>
          <w:szCs w:val="22"/>
        </w:rPr>
        <w:t>1, 2, 3, 4, 6, 8, 12, 18 ar 24</w:t>
      </w:r>
      <w:r w:rsidR="005A77CF">
        <w:rPr>
          <w:szCs w:val="22"/>
        </w:rPr>
        <w:t> </w:t>
      </w:r>
      <w:r>
        <w:rPr>
          <w:szCs w:val="22"/>
        </w:rPr>
        <w:t>tabletės OPA</w:t>
      </w:r>
      <w:r w:rsidR="00084DB0">
        <w:rPr>
          <w:szCs w:val="22"/>
        </w:rPr>
        <w:t xml:space="preserve"> </w:t>
      </w:r>
      <w:r>
        <w:rPr>
          <w:szCs w:val="22"/>
        </w:rPr>
        <w:t>/</w:t>
      </w:r>
      <w:r w:rsidR="00084DB0">
        <w:rPr>
          <w:szCs w:val="22"/>
        </w:rPr>
        <w:t xml:space="preserve"> </w:t>
      </w:r>
      <w:r>
        <w:rPr>
          <w:szCs w:val="22"/>
        </w:rPr>
        <w:t>Al</w:t>
      </w:r>
      <w:r w:rsidR="00084DB0">
        <w:rPr>
          <w:szCs w:val="22"/>
        </w:rPr>
        <w:t xml:space="preserve"> </w:t>
      </w:r>
      <w:r>
        <w:rPr>
          <w:szCs w:val="22"/>
        </w:rPr>
        <w:t>/</w:t>
      </w:r>
      <w:r w:rsidR="00084DB0">
        <w:rPr>
          <w:szCs w:val="22"/>
        </w:rPr>
        <w:t xml:space="preserve"> </w:t>
      </w:r>
      <w:r>
        <w:rPr>
          <w:szCs w:val="22"/>
        </w:rPr>
        <w:t>PVC</w:t>
      </w:r>
      <w:r w:rsidR="00084DB0">
        <w:rPr>
          <w:szCs w:val="22"/>
        </w:rPr>
        <w:t xml:space="preserve"> </w:t>
      </w:r>
      <w:r>
        <w:rPr>
          <w:szCs w:val="22"/>
        </w:rPr>
        <w:t>/</w:t>
      </w:r>
      <w:r w:rsidR="00084DB0">
        <w:rPr>
          <w:szCs w:val="22"/>
        </w:rPr>
        <w:t xml:space="preserve"> </w:t>
      </w:r>
      <w:r>
        <w:rPr>
          <w:szCs w:val="22"/>
        </w:rPr>
        <w:t>Al lizdinės plokštelės kartono dėžutėje.</w:t>
      </w:r>
    </w:p>
    <w:p w14:paraId="40086672" w14:textId="77777777" w:rsidR="0026611C" w:rsidRDefault="0026611C" w:rsidP="0026611C">
      <w:pPr>
        <w:pStyle w:val="PI-3EMEASMCA"/>
        <w:tabs>
          <w:tab w:val="left" w:pos="1560"/>
        </w:tabs>
        <w:rPr>
          <w:noProof w:val="0"/>
        </w:rPr>
      </w:pPr>
    </w:p>
    <w:p w14:paraId="1D4F086B" w14:textId="77777777" w:rsidR="0026611C" w:rsidRDefault="0026611C" w:rsidP="0026611C">
      <w:pPr>
        <w:pStyle w:val="Antrat4"/>
        <w:jc w:val="left"/>
        <w:rPr>
          <w:b/>
          <w:sz w:val="22"/>
          <w:szCs w:val="22"/>
          <w:u w:val="none"/>
        </w:rPr>
      </w:pPr>
      <w:r>
        <w:rPr>
          <w:b/>
          <w:sz w:val="22"/>
          <w:szCs w:val="22"/>
          <w:u w:val="none"/>
          <w:lang w:val="lt-LT"/>
        </w:rPr>
        <w:t>Registruotojas</w:t>
      </w:r>
      <w:r>
        <w:rPr>
          <w:b/>
          <w:sz w:val="22"/>
          <w:szCs w:val="22"/>
          <w:u w:val="none"/>
        </w:rPr>
        <w:t xml:space="preserve"> ir gamintojas</w:t>
      </w:r>
    </w:p>
    <w:p w14:paraId="7C02C503" w14:textId="77777777" w:rsidR="0026611C" w:rsidRDefault="0026611C" w:rsidP="0026611C">
      <w:pPr>
        <w:rPr>
          <w:szCs w:val="22"/>
        </w:rPr>
      </w:pPr>
    </w:p>
    <w:p w14:paraId="114D039F" w14:textId="77777777" w:rsidR="0026611C" w:rsidRDefault="0026611C" w:rsidP="0026611C">
      <w:pPr>
        <w:rPr>
          <w:i/>
          <w:szCs w:val="22"/>
        </w:rPr>
      </w:pPr>
      <w:r>
        <w:rPr>
          <w:i/>
          <w:szCs w:val="22"/>
        </w:rPr>
        <w:t xml:space="preserve">Registruotojas </w:t>
      </w:r>
    </w:p>
    <w:p w14:paraId="5290A43B" w14:textId="77777777" w:rsidR="0026611C" w:rsidRDefault="0026611C" w:rsidP="0026611C">
      <w:pPr>
        <w:rPr>
          <w:szCs w:val="22"/>
        </w:rPr>
      </w:pPr>
      <w:r>
        <w:rPr>
          <w:szCs w:val="22"/>
        </w:rPr>
        <w:t xml:space="preserve">STADA </w:t>
      </w:r>
      <w:proofErr w:type="spellStart"/>
      <w:r>
        <w:rPr>
          <w:szCs w:val="22"/>
        </w:rPr>
        <w:t>Arzneimittel</w:t>
      </w:r>
      <w:proofErr w:type="spellEnd"/>
      <w:r>
        <w:rPr>
          <w:szCs w:val="22"/>
        </w:rPr>
        <w:t xml:space="preserve"> AG</w:t>
      </w:r>
    </w:p>
    <w:p w14:paraId="11F9517D" w14:textId="77777777" w:rsidR="0026611C" w:rsidRDefault="0026611C" w:rsidP="0026611C">
      <w:pPr>
        <w:rPr>
          <w:noProof/>
          <w:szCs w:val="22"/>
        </w:rPr>
      </w:pPr>
      <w:r>
        <w:rPr>
          <w:noProof/>
          <w:szCs w:val="22"/>
        </w:rPr>
        <w:t>Stadastrasse 2-18</w:t>
      </w:r>
    </w:p>
    <w:p w14:paraId="24B7EB06" w14:textId="77777777" w:rsidR="0026611C" w:rsidRDefault="0026611C" w:rsidP="0026611C">
      <w:pPr>
        <w:rPr>
          <w:noProof/>
          <w:szCs w:val="22"/>
        </w:rPr>
      </w:pPr>
      <w:r>
        <w:rPr>
          <w:noProof/>
          <w:szCs w:val="22"/>
        </w:rPr>
        <w:t>D-61118 Bad Vilbel</w:t>
      </w:r>
    </w:p>
    <w:p w14:paraId="3EC00B03" w14:textId="77777777" w:rsidR="0026611C" w:rsidRDefault="0026611C" w:rsidP="0026611C">
      <w:pPr>
        <w:rPr>
          <w:noProof/>
          <w:szCs w:val="22"/>
        </w:rPr>
      </w:pPr>
      <w:r>
        <w:rPr>
          <w:noProof/>
          <w:szCs w:val="22"/>
        </w:rPr>
        <w:t>Vokietija</w:t>
      </w:r>
    </w:p>
    <w:p w14:paraId="68735704" w14:textId="77777777" w:rsidR="0026611C" w:rsidRDefault="0026611C" w:rsidP="0026611C">
      <w:pPr>
        <w:pStyle w:val="PI-3EMEASMCA"/>
        <w:rPr>
          <w:b w:val="0"/>
          <w:noProof w:val="0"/>
        </w:rPr>
      </w:pPr>
    </w:p>
    <w:p w14:paraId="2BDE27FE" w14:textId="77777777" w:rsidR="0026611C" w:rsidRDefault="0026611C" w:rsidP="0026611C">
      <w:pPr>
        <w:pStyle w:val="Antrat4"/>
        <w:jc w:val="left"/>
        <w:rPr>
          <w:i/>
          <w:sz w:val="22"/>
          <w:szCs w:val="22"/>
          <w:u w:val="none"/>
        </w:rPr>
      </w:pPr>
      <w:r>
        <w:rPr>
          <w:i/>
          <w:sz w:val="22"/>
          <w:szCs w:val="22"/>
          <w:u w:val="none"/>
        </w:rPr>
        <w:t>Gamintoja</w:t>
      </w:r>
      <w:r w:rsidR="00843CA1">
        <w:rPr>
          <w:i/>
          <w:sz w:val="22"/>
          <w:szCs w:val="22"/>
          <w:u w:val="none"/>
        </w:rPr>
        <w:t>s</w:t>
      </w:r>
    </w:p>
    <w:p w14:paraId="04B11890" w14:textId="77777777" w:rsidR="0026611C" w:rsidRDefault="0026611C" w:rsidP="0026611C">
      <w:pPr>
        <w:rPr>
          <w:rFonts w:eastAsia="Arial Unicode MS"/>
          <w:noProof/>
          <w:szCs w:val="22"/>
        </w:rPr>
      </w:pPr>
      <w:r>
        <w:rPr>
          <w:rFonts w:eastAsia="Arial Unicode MS"/>
          <w:noProof/>
          <w:szCs w:val="22"/>
        </w:rPr>
        <w:t>S.A. Eurogenerics N.V.</w:t>
      </w:r>
    </w:p>
    <w:p w14:paraId="19080543" w14:textId="77777777" w:rsidR="0026611C" w:rsidRDefault="0026611C" w:rsidP="0026611C">
      <w:pPr>
        <w:rPr>
          <w:rFonts w:eastAsia="Arial Unicode MS"/>
          <w:noProof/>
          <w:szCs w:val="22"/>
        </w:rPr>
      </w:pPr>
      <w:r>
        <w:rPr>
          <w:rFonts w:eastAsia="Arial Unicode MS"/>
          <w:noProof/>
          <w:szCs w:val="22"/>
        </w:rPr>
        <w:t xml:space="preserve">Heizel Esplanade Heysel b 22 </w:t>
      </w:r>
    </w:p>
    <w:p w14:paraId="63BE909D" w14:textId="77777777" w:rsidR="0026611C" w:rsidRDefault="0026611C" w:rsidP="0026611C">
      <w:pPr>
        <w:rPr>
          <w:rFonts w:eastAsia="Arial Unicode MS"/>
          <w:noProof/>
          <w:szCs w:val="22"/>
        </w:rPr>
      </w:pPr>
      <w:r>
        <w:rPr>
          <w:rFonts w:eastAsia="Arial Unicode MS"/>
          <w:noProof/>
          <w:szCs w:val="22"/>
        </w:rPr>
        <w:t>BE-1020 Brussels</w:t>
      </w:r>
    </w:p>
    <w:p w14:paraId="20BEB67F" w14:textId="77777777" w:rsidR="0026611C" w:rsidRDefault="0026611C" w:rsidP="0026611C">
      <w:pPr>
        <w:rPr>
          <w:rFonts w:eastAsia="Arial Unicode MS"/>
          <w:noProof/>
          <w:szCs w:val="22"/>
        </w:rPr>
      </w:pPr>
      <w:r>
        <w:rPr>
          <w:rFonts w:eastAsia="Arial Unicode MS"/>
          <w:noProof/>
          <w:szCs w:val="22"/>
        </w:rPr>
        <w:t>Belgija</w:t>
      </w:r>
    </w:p>
    <w:p w14:paraId="4F6BE959" w14:textId="77777777" w:rsidR="0026611C" w:rsidRDefault="0026611C" w:rsidP="0026611C">
      <w:pPr>
        <w:rPr>
          <w:rFonts w:eastAsia="Arial Unicode MS"/>
          <w:noProof/>
          <w:szCs w:val="22"/>
        </w:rPr>
      </w:pPr>
    </w:p>
    <w:p w14:paraId="79E3D28C" w14:textId="77777777" w:rsidR="0026611C" w:rsidRDefault="0026611C" w:rsidP="0026611C">
      <w:pPr>
        <w:rPr>
          <w:rFonts w:eastAsia="Arial Unicode MS"/>
          <w:noProof/>
          <w:szCs w:val="22"/>
        </w:rPr>
      </w:pPr>
      <w:r>
        <w:rPr>
          <w:rFonts w:eastAsia="Arial Unicode MS"/>
          <w:noProof/>
          <w:szCs w:val="22"/>
        </w:rPr>
        <w:t>arba</w:t>
      </w:r>
    </w:p>
    <w:p w14:paraId="34112F2F" w14:textId="77777777" w:rsidR="0026611C" w:rsidRDefault="0026611C" w:rsidP="0026611C">
      <w:pPr>
        <w:rPr>
          <w:rFonts w:eastAsia="Arial Unicode MS"/>
          <w:noProof/>
          <w:szCs w:val="22"/>
        </w:rPr>
      </w:pPr>
    </w:p>
    <w:p w14:paraId="124BEE53" w14:textId="77777777" w:rsidR="0026611C" w:rsidRDefault="0026611C" w:rsidP="0026611C">
      <w:pPr>
        <w:rPr>
          <w:rFonts w:eastAsia="Arial Unicode MS"/>
          <w:szCs w:val="22"/>
        </w:rPr>
      </w:pPr>
      <w:r>
        <w:rPr>
          <w:rFonts w:eastAsia="Arial Unicode MS"/>
          <w:szCs w:val="22"/>
        </w:rPr>
        <w:t xml:space="preserve">LAMP SAN PROSPERO </w:t>
      </w:r>
      <w:proofErr w:type="spellStart"/>
      <w:r>
        <w:rPr>
          <w:rFonts w:eastAsia="Arial Unicode MS"/>
          <w:szCs w:val="22"/>
        </w:rPr>
        <w:t>S.p.A</w:t>
      </w:r>
      <w:proofErr w:type="spellEnd"/>
      <w:r>
        <w:rPr>
          <w:rFonts w:eastAsia="Arial Unicode MS"/>
          <w:szCs w:val="22"/>
        </w:rPr>
        <w:t>.</w:t>
      </w:r>
    </w:p>
    <w:p w14:paraId="0602AE3D" w14:textId="77777777" w:rsidR="0026611C" w:rsidRDefault="0026611C" w:rsidP="0026611C">
      <w:pPr>
        <w:rPr>
          <w:rFonts w:eastAsia="Arial Unicode MS"/>
          <w:szCs w:val="22"/>
        </w:rPr>
      </w:pPr>
      <w:r>
        <w:rPr>
          <w:rFonts w:eastAsia="Arial Unicode MS"/>
          <w:szCs w:val="22"/>
        </w:rPr>
        <w:t xml:space="preserve">Via </w:t>
      </w:r>
      <w:proofErr w:type="spellStart"/>
      <w:r>
        <w:rPr>
          <w:rFonts w:eastAsia="Arial Unicode MS"/>
          <w:szCs w:val="22"/>
        </w:rPr>
        <w:t>della</w:t>
      </w:r>
      <w:proofErr w:type="spellEnd"/>
      <w:r>
        <w:rPr>
          <w:rFonts w:eastAsia="Arial Unicode MS"/>
          <w:szCs w:val="22"/>
        </w:rPr>
        <w:t xml:space="preserve"> Pace, 25/A</w:t>
      </w:r>
    </w:p>
    <w:p w14:paraId="2FE30399" w14:textId="77777777" w:rsidR="0026611C" w:rsidRDefault="0026611C" w:rsidP="0026611C">
      <w:pPr>
        <w:rPr>
          <w:rFonts w:eastAsia="Arial Unicode MS"/>
          <w:szCs w:val="22"/>
        </w:rPr>
      </w:pPr>
      <w:r>
        <w:rPr>
          <w:rFonts w:eastAsia="Arial Unicode MS"/>
          <w:szCs w:val="22"/>
        </w:rPr>
        <w:t xml:space="preserve">41030 San </w:t>
      </w:r>
      <w:proofErr w:type="spellStart"/>
      <w:r>
        <w:rPr>
          <w:rFonts w:eastAsia="Arial Unicode MS"/>
          <w:szCs w:val="22"/>
        </w:rPr>
        <w:t>Prospero</w:t>
      </w:r>
      <w:proofErr w:type="spellEnd"/>
      <w:r>
        <w:rPr>
          <w:rFonts w:eastAsia="Arial Unicode MS"/>
          <w:szCs w:val="22"/>
        </w:rPr>
        <w:t xml:space="preserve"> (</w:t>
      </w:r>
      <w:proofErr w:type="spellStart"/>
      <w:r>
        <w:rPr>
          <w:rFonts w:eastAsia="Arial Unicode MS"/>
          <w:szCs w:val="22"/>
        </w:rPr>
        <w:t>Modena</w:t>
      </w:r>
      <w:proofErr w:type="spellEnd"/>
      <w:r>
        <w:rPr>
          <w:rFonts w:eastAsia="Arial Unicode MS"/>
          <w:szCs w:val="22"/>
        </w:rPr>
        <w:t>)</w:t>
      </w:r>
    </w:p>
    <w:p w14:paraId="330DC938" w14:textId="77777777" w:rsidR="0026611C" w:rsidRDefault="0026611C" w:rsidP="0026611C">
      <w:pPr>
        <w:rPr>
          <w:rFonts w:eastAsia="Arial Unicode MS"/>
          <w:szCs w:val="22"/>
        </w:rPr>
      </w:pPr>
      <w:r>
        <w:rPr>
          <w:rFonts w:eastAsia="Arial Unicode MS"/>
          <w:szCs w:val="22"/>
        </w:rPr>
        <w:t>Italija</w:t>
      </w:r>
    </w:p>
    <w:p w14:paraId="32ED2B82" w14:textId="77777777" w:rsidR="0026611C" w:rsidRDefault="0026611C" w:rsidP="0026611C">
      <w:pPr>
        <w:rPr>
          <w:rFonts w:eastAsia="Arial Unicode MS"/>
          <w:noProof/>
          <w:szCs w:val="22"/>
        </w:rPr>
      </w:pPr>
    </w:p>
    <w:p w14:paraId="4FAADC9D" w14:textId="77777777" w:rsidR="0026611C" w:rsidRDefault="0026611C" w:rsidP="0026611C">
      <w:pPr>
        <w:rPr>
          <w:rFonts w:eastAsia="Arial Unicode MS"/>
          <w:szCs w:val="22"/>
        </w:rPr>
      </w:pPr>
      <w:r>
        <w:rPr>
          <w:rFonts w:eastAsia="Arial Unicode MS"/>
          <w:szCs w:val="22"/>
        </w:rPr>
        <w:t>arba</w:t>
      </w:r>
    </w:p>
    <w:p w14:paraId="68DE4A53" w14:textId="77777777" w:rsidR="0026611C" w:rsidRDefault="0026611C" w:rsidP="0026611C">
      <w:pPr>
        <w:rPr>
          <w:rFonts w:eastAsia="Arial Unicode MS"/>
          <w:szCs w:val="22"/>
        </w:rPr>
      </w:pPr>
    </w:p>
    <w:p w14:paraId="32D64372" w14:textId="77777777" w:rsidR="0026611C" w:rsidRDefault="0026611C" w:rsidP="0026611C">
      <w:pPr>
        <w:rPr>
          <w:rFonts w:eastAsia="Arial Unicode MS"/>
          <w:szCs w:val="22"/>
        </w:rPr>
      </w:pPr>
      <w:r>
        <w:rPr>
          <w:rFonts w:eastAsia="Arial Unicode MS"/>
          <w:szCs w:val="22"/>
        </w:rPr>
        <w:t xml:space="preserve">STADA </w:t>
      </w:r>
      <w:proofErr w:type="spellStart"/>
      <w:r>
        <w:rPr>
          <w:rFonts w:eastAsia="Arial Unicode MS"/>
          <w:szCs w:val="22"/>
        </w:rPr>
        <w:t>Arzneimittel</w:t>
      </w:r>
      <w:proofErr w:type="spellEnd"/>
      <w:r>
        <w:rPr>
          <w:rFonts w:eastAsia="Arial Unicode MS"/>
          <w:szCs w:val="22"/>
        </w:rPr>
        <w:t xml:space="preserve"> GmbH</w:t>
      </w:r>
    </w:p>
    <w:p w14:paraId="60E63877" w14:textId="77777777" w:rsidR="0026611C" w:rsidRDefault="0026611C" w:rsidP="0026611C">
      <w:pPr>
        <w:rPr>
          <w:rFonts w:eastAsia="Arial Unicode MS"/>
          <w:szCs w:val="22"/>
        </w:rPr>
      </w:pPr>
      <w:proofErr w:type="spellStart"/>
      <w:r>
        <w:rPr>
          <w:rFonts w:eastAsia="Arial Unicode MS"/>
          <w:szCs w:val="22"/>
        </w:rPr>
        <w:t>Muthgasse</w:t>
      </w:r>
      <w:proofErr w:type="spellEnd"/>
      <w:r>
        <w:rPr>
          <w:rFonts w:eastAsia="Arial Unicode MS"/>
          <w:szCs w:val="22"/>
        </w:rPr>
        <w:t xml:space="preserve"> 36</w:t>
      </w:r>
    </w:p>
    <w:p w14:paraId="7B111514" w14:textId="77777777" w:rsidR="0026611C" w:rsidRDefault="0026611C" w:rsidP="0026611C">
      <w:pPr>
        <w:rPr>
          <w:rFonts w:eastAsia="Arial Unicode MS"/>
          <w:szCs w:val="22"/>
        </w:rPr>
      </w:pPr>
      <w:r>
        <w:rPr>
          <w:rFonts w:eastAsia="Arial Unicode MS"/>
          <w:szCs w:val="22"/>
        </w:rPr>
        <w:t xml:space="preserve">1190 </w:t>
      </w:r>
      <w:proofErr w:type="spellStart"/>
      <w:r>
        <w:rPr>
          <w:rFonts w:eastAsia="Arial Unicode MS"/>
          <w:szCs w:val="22"/>
        </w:rPr>
        <w:t>Vienna</w:t>
      </w:r>
      <w:proofErr w:type="spellEnd"/>
    </w:p>
    <w:p w14:paraId="59629707" w14:textId="77777777" w:rsidR="0026611C" w:rsidRDefault="0026611C" w:rsidP="0026611C">
      <w:pPr>
        <w:rPr>
          <w:rFonts w:eastAsia="Arial Unicode MS"/>
          <w:szCs w:val="22"/>
        </w:rPr>
      </w:pPr>
      <w:r>
        <w:rPr>
          <w:rFonts w:eastAsia="Arial Unicode MS"/>
          <w:szCs w:val="22"/>
        </w:rPr>
        <w:t>Austrija</w:t>
      </w:r>
    </w:p>
    <w:p w14:paraId="3648BDA3" w14:textId="77777777" w:rsidR="0026611C" w:rsidRDefault="0026611C" w:rsidP="0026611C">
      <w:pPr>
        <w:rPr>
          <w:szCs w:val="22"/>
        </w:rPr>
      </w:pPr>
    </w:p>
    <w:p w14:paraId="1F9FE4BE" w14:textId="77777777" w:rsidR="0026611C" w:rsidRDefault="0026611C" w:rsidP="0026611C">
      <w:pPr>
        <w:rPr>
          <w:szCs w:val="22"/>
        </w:rPr>
      </w:pPr>
      <w:r>
        <w:rPr>
          <w:szCs w:val="22"/>
        </w:rPr>
        <w:t>arba</w:t>
      </w:r>
    </w:p>
    <w:p w14:paraId="54170E49" w14:textId="77777777" w:rsidR="0026611C" w:rsidRDefault="0026611C" w:rsidP="0026611C">
      <w:pPr>
        <w:rPr>
          <w:rFonts w:eastAsia="Arial Unicode MS"/>
          <w:szCs w:val="22"/>
        </w:rPr>
      </w:pPr>
    </w:p>
    <w:p w14:paraId="138BE861" w14:textId="77777777" w:rsidR="0026611C" w:rsidRDefault="0026611C" w:rsidP="0026611C">
      <w:pPr>
        <w:pStyle w:val="Pagrindinistekstas"/>
        <w:spacing w:after="0"/>
        <w:rPr>
          <w:rFonts w:eastAsia="Arial Unicode MS"/>
          <w:noProof/>
          <w:sz w:val="22"/>
          <w:szCs w:val="22"/>
        </w:rPr>
      </w:pPr>
      <w:r>
        <w:rPr>
          <w:rFonts w:eastAsia="Arial Unicode MS"/>
          <w:noProof/>
          <w:sz w:val="22"/>
          <w:szCs w:val="22"/>
        </w:rPr>
        <w:t xml:space="preserve">STADA Arzneimittel AG </w:t>
      </w:r>
    </w:p>
    <w:p w14:paraId="795E8D41" w14:textId="77777777" w:rsidR="0026611C" w:rsidRDefault="0026611C" w:rsidP="0026611C">
      <w:pPr>
        <w:pStyle w:val="Pagrindinistekstas"/>
        <w:spacing w:after="0"/>
        <w:rPr>
          <w:rFonts w:eastAsia="Arial Unicode MS"/>
          <w:noProof/>
          <w:sz w:val="22"/>
          <w:szCs w:val="22"/>
        </w:rPr>
      </w:pPr>
      <w:r>
        <w:rPr>
          <w:rFonts w:eastAsia="Arial Unicode MS"/>
          <w:noProof/>
          <w:sz w:val="22"/>
          <w:szCs w:val="22"/>
        </w:rPr>
        <w:t xml:space="preserve">Stadastrasse 2-18 </w:t>
      </w:r>
    </w:p>
    <w:p w14:paraId="3B5DE369" w14:textId="77777777" w:rsidR="0026611C" w:rsidRDefault="0026611C" w:rsidP="0026611C">
      <w:pPr>
        <w:pStyle w:val="Pagrindinistekstas"/>
        <w:spacing w:after="0"/>
        <w:rPr>
          <w:rFonts w:eastAsia="Arial Unicode MS"/>
          <w:noProof/>
          <w:sz w:val="22"/>
          <w:szCs w:val="22"/>
        </w:rPr>
      </w:pPr>
      <w:r>
        <w:rPr>
          <w:rFonts w:eastAsia="Arial Unicode MS"/>
          <w:noProof/>
          <w:sz w:val="22"/>
          <w:szCs w:val="22"/>
        </w:rPr>
        <w:t xml:space="preserve">61118 Bad Vilbel </w:t>
      </w:r>
    </w:p>
    <w:p w14:paraId="1BEA0318" w14:textId="77777777" w:rsidR="0026611C" w:rsidRDefault="0026611C" w:rsidP="0026611C">
      <w:pPr>
        <w:pStyle w:val="Pagrindinistekstas"/>
        <w:spacing w:after="0"/>
        <w:rPr>
          <w:sz w:val="22"/>
        </w:rPr>
      </w:pPr>
      <w:r>
        <w:rPr>
          <w:rFonts w:eastAsia="Arial Unicode MS"/>
          <w:noProof/>
          <w:sz w:val="22"/>
          <w:szCs w:val="22"/>
        </w:rPr>
        <w:t>Vokietija</w:t>
      </w:r>
    </w:p>
    <w:p w14:paraId="7B858249" w14:textId="77777777" w:rsidR="0026611C" w:rsidRDefault="0026611C" w:rsidP="0026611C">
      <w:pPr>
        <w:pStyle w:val="Pagrindinistekstas"/>
        <w:spacing w:after="0"/>
        <w:rPr>
          <w:sz w:val="22"/>
          <w:lang w:val="lt-LT"/>
        </w:rPr>
      </w:pPr>
    </w:p>
    <w:p w14:paraId="4BE4312A" w14:textId="77777777" w:rsidR="0026611C" w:rsidRDefault="0026611C" w:rsidP="0026611C">
      <w:pPr>
        <w:pStyle w:val="Pagrindinistekstas"/>
        <w:spacing w:after="0"/>
        <w:rPr>
          <w:sz w:val="22"/>
          <w:lang w:val="lt-LT"/>
        </w:rPr>
      </w:pPr>
      <w:r>
        <w:rPr>
          <w:sz w:val="22"/>
          <w:lang w:val="lt-LT"/>
        </w:rPr>
        <w:t>arba</w:t>
      </w:r>
    </w:p>
    <w:p w14:paraId="0C3F01D6" w14:textId="77777777" w:rsidR="0026611C" w:rsidRDefault="0026611C" w:rsidP="0026611C">
      <w:pPr>
        <w:pStyle w:val="Pagrindinistekstas"/>
        <w:spacing w:after="0"/>
        <w:rPr>
          <w:sz w:val="22"/>
          <w:lang w:val="lt-LT"/>
        </w:rPr>
      </w:pPr>
    </w:p>
    <w:p w14:paraId="68361F98" w14:textId="77777777" w:rsidR="0026611C" w:rsidRDefault="0026611C" w:rsidP="0026611C">
      <w:pPr>
        <w:rPr>
          <w:rFonts w:eastAsia="Arial Unicode MS"/>
          <w:noProof/>
          <w:szCs w:val="22"/>
          <w:lang w:val="x-none"/>
        </w:rPr>
      </w:pPr>
      <w:r>
        <w:rPr>
          <w:rFonts w:eastAsia="Arial Unicode MS"/>
          <w:noProof/>
          <w:szCs w:val="22"/>
          <w:lang w:val="x-none"/>
        </w:rPr>
        <w:t>Sanico NV</w:t>
      </w:r>
    </w:p>
    <w:p w14:paraId="7F66F48A" w14:textId="77777777" w:rsidR="0026611C" w:rsidRDefault="0026611C" w:rsidP="0026611C">
      <w:pPr>
        <w:rPr>
          <w:rFonts w:eastAsia="Arial Unicode MS"/>
          <w:noProof/>
          <w:szCs w:val="22"/>
          <w:lang w:val="x-none"/>
        </w:rPr>
      </w:pPr>
      <w:r>
        <w:rPr>
          <w:rFonts w:eastAsia="Arial Unicode MS"/>
          <w:noProof/>
          <w:szCs w:val="22"/>
          <w:lang w:val="x-none"/>
        </w:rPr>
        <w:t>Veedijk 59</w:t>
      </w:r>
    </w:p>
    <w:p w14:paraId="2BC048AC" w14:textId="77777777" w:rsidR="0026611C" w:rsidRDefault="0026611C" w:rsidP="0026611C">
      <w:pPr>
        <w:rPr>
          <w:rFonts w:eastAsia="Arial Unicode MS"/>
          <w:noProof/>
          <w:szCs w:val="22"/>
        </w:rPr>
      </w:pPr>
      <w:r>
        <w:rPr>
          <w:rFonts w:eastAsia="Arial Unicode MS"/>
          <w:noProof/>
          <w:szCs w:val="22"/>
          <w:lang w:val="x-none"/>
        </w:rPr>
        <w:t>Turnhout B-2300</w:t>
      </w:r>
    </w:p>
    <w:p w14:paraId="0AB0AFC0" w14:textId="77777777" w:rsidR="0026611C" w:rsidRDefault="0026611C" w:rsidP="0026611C">
      <w:pPr>
        <w:rPr>
          <w:rFonts w:eastAsia="Arial Unicode MS"/>
          <w:noProof/>
          <w:szCs w:val="22"/>
        </w:rPr>
      </w:pPr>
      <w:r>
        <w:rPr>
          <w:rFonts w:eastAsia="Arial Unicode MS"/>
          <w:noProof/>
          <w:szCs w:val="22"/>
        </w:rPr>
        <w:t>Belgija</w:t>
      </w:r>
    </w:p>
    <w:p w14:paraId="3753143E" w14:textId="77777777" w:rsidR="0026611C" w:rsidRDefault="0026611C" w:rsidP="0026611C">
      <w:pPr>
        <w:rPr>
          <w:rFonts w:eastAsia="Arial Unicode MS"/>
          <w:noProof/>
          <w:szCs w:val="22"/>
        </w:rPr>
      </w:pPr>
    </w:p>
    <w:p w14:paraId="093C70E8" w14:textId="77777777" w:rsidR="00CB6813" w:rsidRPr="00CB6813" w:rsidRDefault="00CB6813" w:rsidP="00CB6813">
      <w:pPr>
        <w:rPr>
          <w:rFonts w:eastAsia="Arial Unicode MS"/>
          <w:noProof/>
          <w:szCs w:val="22"/>
        </w:rPr>
      </w:pPr>
      <w:r w:rsidRPr="00CB6813">
        <w:rPr>
          <w:rFonts w:eastAsia="Arial Unicode MS"/>
          <w:noProof/>
          <w:szCs w:val="22"/>
        </w:rPr>
        <w:t>arba</w:t>
      </w:r>
    </w:p>
    <w:p w14:paraId="6EC43AB6" w14:textId="77777777" w:rsidR="00CB6813" w:rsidRPr="00CB6813" w:rsidRDefault="00CB6813" w:rsidP="00CB6813">
      <w:pPr>
        <w:rPr>
          <w:rFonts w:eastAsia="Arial Unicode MS"/>
          <w:noProof/>
          <w:szCs w:val="22"/>
        </w:rPr>
      </w:pPr>
    </w:p>
    <w:p w14:paraId="790D4E6D" w14:textId="77777777" w:rsidR="00CB6813" w:rsidRPr="00CB6813" w:rsidRDefault="00CB6813" w:rsidP="00CB6813">
      <w:pPr>
        <w:rPr>
          <w:rFonts w:eastAsia="Arial Unicode MS"/>
          <w:noProof/>
          <w:szCs w:val="22"/>
        </w:rPr>
      </w:pPr>
      <w:r w:rsidRPr="00CB6813">
        <w:rPr>
          <w:rFonts w:eastAsia="Arial Unicode MS"/>
          <w:noProof/>
          <w:szCs w:val="22"/>
        </w:rPr>
        <w:t>ITC Farma S.R.L.</w:t>
      </w:r>
    </w:p>
    <w:p w14:paraId="0E86A49C" w14:textId="77777777" w:rsidR="00CB6813" w:rsidRPr="00CB6813" w:rsidRDefault="00CB6813" w:rsidP="00CB6813">
      <w:pPr>
        <w:rPr>
          <w:rFonts w:eastAsia="Arial Unicode MS"/>
          <w:noProof/>
          <w:szCs w:val="22"/>
        </w:rPr>
      </w:pPr>
      <w:r w:rsidRPr="00CB6813">
        <w:rPr>
          <w:rFonts w:eastAsia="Arial Unicode MS"/>
          <w:noProof/>
          <w:szCs w:val="22"/>
        </w:rPr>
        <w:t>Via Pontina KM29-00071</w:t>
      </w:r>
    </w:p>
    <w:p w14:paraId="5E65B5A2" w14:textId="77777777" w:rsidR="00CB6813" w:rsidRPr="00CB6813" w:rsidRDefault="00CB6813" w:rsidP="00CB6813">
      <w:pPr>
        <w:rPr>
          <w:rFonts w:eastAsia="Arial Unicode MS"/>
          <w:noProof/>
          <w:szCs w:val="22"/>
        </w:rPr>
      </w:pPr>
      <w:r w:rsidRPr="00CB6813">
        <w:rPr>
          <w:rFonts w:eastAsia="Arial Unicode MS"/>
          <w:noProof/>
          <w:szCs w:val="22"/>
        </w:rPr>
        <w:t>Pomezia (RM),</w:t>
      </w:r>
    </w:p>
    <w:p w14:paraId="7EF5F432" w14:textId="77777777" w:rsidR="00CB6813" w:rsidRDefault="00CB6813" w:rsidP="00CB6813">
      <w:pPr>
        <w:rPr>
          <w:rFonts w:eastAsia="Arial Unicode MS"/>
          <w:noProof/>
          <w:szCs w:val="22"/>
        </w:rPr>
      </w:pPr>
      <w:r w:rsidRPr="00CB6813">
        <w:rPr>
          <w:rFonts w:eastAsia="Arial Unicode MS"/>
          <w:noProof/>
          <w:szCs w:val="22"/>
        </w:rPr>
        <w:t>Italija</w:t>
      </w:r>
    </w:p>
    <w:p w14:paraId="3CA61508" w14:textId="77777777" w:rsidR="00CB6813" w:rsidRDefault="00CB6813" w:rsidP="0026611C">
      <w:pPr>
        <w:rPr>
          <w:rFonts w:eastAsia="Arial Unicode MS"/>
          <w:noProof/>
          <w:szCs w:val="22"/>
        </w:rPr>
      </w:pPr>
    </w:p>
    <w:p w14:paraId="4A8198EA" w14:textId="77777777" w:rsidR="0026611C" w:rsidRDefault="0026611C" w:rsidP="0026611C">
      <w:pPr>
        <w:rPr>
          <w:szCs w:val="22"/>
        </w:rPr>
      </w:pPr>
      <w:r>
        <w:rPr>
          <w:szCs w:val="22"/>
        </w:rPr>
        <w:t>Jeigu apie šį vaistą norite sužinoti daugiau, kreipkitės į vietinį registruotojo atstovą:</w:t>
      </w:r>
    </w:p>
    <w:p w14:paraId="68D42E02" w14:textId="77777777" w:rsidR="00843CA1" w:rsidRDefault="00843CA1" w:rsidP="0026611C">
      <w:pPr>
        <w:rPr>
          <w:szCs w:val="22"/>
        </w:rPr>
      </w:pPr>
    </w:p>
    <w:p w14:paraId="2EF5FD3C" w14:textId="77777777" w:rsidR="0026611C" w:rsidRDefault="0026611C" w:rsidP="0026611C">
      <w:pPr>
        <w:rPr>
          <w:szCs w:val="22"/>
        </w:rPr>
      </w:pPr>
      <w:r>
        <w:rPr>
          <w:szCs w:val="22"/>
        </w:rPr>
        <w:t>UAB „STADA</w:t>
      </w:r>
      <w:r w:rsidR="00D86328">
        <w:rPr>
          <w:szCs w:val="22"/>
        </w:rPr>
        <w:t xml:space="preserve"> Baltics</w:t>
      </w:r>
      <w:r>
        <w:rPr>
          <w:szCs w:val="22"/>
        </w:rPr>
        <w:t>“</w:t>
      </w:r>
    </w:p>
    <w:p w14:paraId="2E00BFF7" w14:textId="77777777" w:rsidR="0026611C" w:rsidRDefault="0026611C" w:rsidP="0026611C">
      <w:pPr>
        <w:rPr>
          <w:szCs w:val="22"/>
        </w:rPr>
      </w:pPr>
      <w:r>
        <w:rPr>
          <w:szCs w:val="22"/>
        </w:rPr>
        <w:t>A.</w:t>
      </w:r>
      <w:r w:rsidR="00DC197B">
        <w:rPr>
          <w:szCs w:val="22"/>
        </w:rPr>
        <w:t xml:space="preserve"> </w:t>
      </w:r>
      <w:r>
        <w:rPr>
          <w:szCs w:val="22"/>
        </w:rPr>
        <w:t>Goštauto g. 40A</w:t>
      </w:r>
    </w:p>
    <w:p w14:paraId="6DD1200C" w14:textId="77777777" w:rsidR="0026611C" w:rsidRDefault="00DC197B" w:rsidP="0026611C">
      <w:pPr>
        <w:rPr>
          <w:szCs w:val="22"/>
        </w:rPr>
      </w:pPr>
      <w:r>
        <w:rPr>
          <w:szCs w:val="22"/>
        </w:rPr>
        <w:t>LT-</w:t>
      </w:r>
      <w:r w:rsidR="0026611C">
        <w:rPr>
          <w:szCs w:val="22"/>
        </w:rPr>
        <w:t>03163 Vilnius</w:t>
      </w:r>
    </w:p>
    <w:p w14:paraId="0AC76AD8" w14:textId="77777777" w:rsidR="00DC197B" w:rsidRDefault="00DC197B" w:rsidP="0026611C">
      <w:pPr>
        <w:rPr>
          <w:szCs w:val="22"/>
        </w:rPr>
      </w:pPr>
      <w:r>
        <w:rPr>
          <w:szCs w:val="22"/>
        </w:rPr>
        <w:t>Lietuva</w:t>
      </w:r>
    </w:p>
    <w:p w14:paraId="1F5A84F6" w14:textId="77777777" w:rsidR="0026611C" w:rsidRDefault="0026611C" w:rsidP="0026611C">
      <w:pPr>
        <w:rPr>
          <w:szCs w:val="22"/>
        </w:rPr>
      </w:pPr>
      <w:r>
        <w:rPr>
          <w:szCs w:val="22"/>
        </w:rPr>
        <w:t>Tel.: +370 5 2603926</w:t>
      </w:r>
    </w:p>
    <w:p w14:paraId="6EAB9673" w14:textId="77777777" w:rsidR="0026611C" w:rsidRPr="002948B8" w:rsidRDefault="0026611C" w:rsidP="0026611C">
      <w:pPr>
        <w:rPr>
          <w:szCs w:val="22"/>
        </w:rPr>
      </w:pPr>
      <w:r>
        <w:rPr>
          <w:szCs w:val="22"/>
        </w:rPr>
        <w:t>El. paštas</w:t>
      </w:r>
      <w:r w:rsidR="00DC197B">
        <w:rPr>
          <w:szCs w:val="22"/>
        </w:rPr>
        <w:t>:</w:t>
      </w:r>
      <w:r>
        <w:rPr>
          <w:szCs w:val="22"/>
        </w:rPr>
        <w:t xml:space="preserve"> </w:t>
      </w:r>
      <w:hyperlink r:id="rId10" w:history="1">
        <w:r w:rsidR="00D86328" w:rsidRPr="00D86328">
          <w:rPr>
            <w:rStyle w:val="Hipersaitas"/>
            <w:rFonts w:eastAsia="Calibri"/>
            <w:szCs w:val="22"/>
          </w:rPr>
          <w:t>stada.baltics</w:t>
        </w:r>
        <w:r w:rsidR="00D86328" w:rsidRPr="00D86328">
          <w:rPr>
            <w:rStyle w:val="Hipersaitas"/>
            <w:rFonts w:eastAsia="Calibri"/>
            <w:szCs w:val="22"/>
            <w:lang w:val="nb-NO"/>
          </w:rPr>
          <w:t>@stada.</w:t>
        </w:r>
        <w:r w:rsidR="00D86328">
          <w:rPr>
            <w:rStyle w:val="Hipersaitas"/>
            <w:rFonts w:eastAsia="Calibri"/>
            <w:szCs w:val="22"/>
            <w:lang w:val="nb-NO"/>
          </w:rPr>
          <w:t>com</w:t>
        </w:r>
      </w:hyperlink>
    </w:p>
    <w:p w14:paraId="47B7A5C0" w14:textId="77777777" w:rsidR="0026611C" w:rsidRDefault="0026611C" w:rsidP="0026611C">
      <w:pPr>
        <w:rPr>
          <w:szCs w:val="22"/>
          <w:lang w:val="nb-NO"/>
        </w:rPr>
      </w:pPr>
    </w:p>
    <w:p w14:paraId="6B5E86D9" w14:textId="77777777" w:rsidR="0026611C" w:rsidRDefault="0026611C" w:rsidP="0026611C">
      <w:pPr>
        <w:rPr>
          <w:b/>
          <w:szCs w:val="22"/>
        </w:rPr>
      </w:pPr>
      <w:r>
        <w:rPr>
          <w:b/>
          <w:szCs w:val="22"/>
        </w:rPr>
        <w:t xml:space="preserve">Šis vaistas </w:t>
      </w:r>
      <w:bookmarkStart w:id="1" w:name="_Hlk203749393"/>
      <w:r w:rsidR="00843CA1" w:rsidRPr="00843CA1">
        <w:rPr>
          <w:b/>
          <w:bCs/>
          <w:szCs w:val="22"/>
        </w:rPr>
        <w:t>Europos ekonominės erdvės</w:t>
      </w:r>
      <w:r>
        <w:rPr>
          <w:b/>
          <w:szCs w:val="22"/>
        </w:rPr>
        <w:t xml:space="preserve"> </w:t>
      </w:r>
      <w:bookmarkEnd w:id="1"/>
      <w:r>
        <w:rPr>
          <w:b/>
          <w:szCs w:val="22"/>
        </w:rPr>
        <w:t>valstybėse narėse registruotas tokiais pavadinimais:</w:t>
      </w:r>
    </w:p>
    <w:p w14:paraId="24681357" w14:textId="77777777" w:rsidR="0026611C" w:rsidRDefault="0026611C" w:rsidP="0026611C">
      <w:pPr>
        <w:rPr>
          <w:szCs w:val="22"/>
        </w:rPr>
      </w:pPr>
      <w:r>
        <w:rPr>
          <w:szCs w:val="22"/>
        </w:rPr>
        <w:t>Belgija</w:t>
      </w:r>
      <w:r w:rsidR="00F40592">
        <w:rPr>
          <w:szCs w:val="22"/>
        </w:rPr>
        <w:t>, Liuksemburgas, Italija</w:t>
      </w:r>
      <w:r>
        <w:rPr>
          <w:szCs w:val="22"/>
        </w:rPr>
        <w:t xml:space="preserve"> - </w:t>
      </w:r>
      <w:proofErr w:type="spellStart"/>
      <w:r>
        <w:rPr>
          <w:szCs w:val="22"/>
        </w:rPr>
        <w:t>Sumatriptan</w:t>
      </w:r>
      <w:proofErr w:type="spellEnd"/>
      <w:r>
        <w:rPr>
          <w:szCs w:val="22"/>
        </w:rPr>
        <w:t xml:space="preserve"> EG </w:t>
      </w:r>
    </w:p>
    <w:p w14:paraId="47BAC8A5" w14:textId="77777777" w:rsidR="0026611C" w:rsidRDefault="0026611C" w:rsidP="0026611C">
      <w:pPr>
        <w:rPr>
          <w:szCs w:val="22"/>
        </w:rPr>
      </w:pPr>
      <w:r>
        <w:rPr>
          <w:szCs w:val="22"/>
        </w:rPr>
        <w:t>Estija</w:t>
      </w:r>
      <w:r w:rsidR="00F40592">
        <w:rPr>
          <w:szCs w:val="22"/>
        </w:rPr>
        <w:t>, Lietuva, Vokietija</w:t>
      </w:r>
      <w:r>
        <w:rPr>
          <w:szCs w:val="22"/>
        </w:rPr>
        <w:t xml:space="preserve"> - </w:t>
      </w:r>
      <w:proofErr w:type="spellStart"/>
      <w:r>
        <w:rPr>
          <w:szCs w:val="22"/>
        </w:rPr>
        <w:t>Sumatriptan</w:t>
      </w:r>
      <w:proofErr w:type="spellEnd"/>
      <w:r>
        <w:rPr>
          <w:szCs w:val="22"/>
        </w:rPr>
        <w:t xml:space="preserve"> STADA</w:t>
      </w:r>
    </w:p>
    <w:p w14:paraId="63B04C30" w14:textId="77777777" w:rsidR="0026611C" w:rsidRDefault="0026611C" w:rsidP="0026611C">
      <w:pPr>
        <w:rPr>
          <w:szCs w:val="22"/>
        </w:rPr>
      </w:pPr>
    </w:p>
    <w:p w14:paraId="7D67BD01" w14:textId="77777777" w:rsidR="0026611C" w:rsidRDefault="0026611C" w:rsidP="0026611C">
      <w:pPr>
        <w:rPr>
          <w:szCs w:val="22"/>
        </w:rPr>
      </w:pPr>
    </w:p>
    <w:p w14:paraId="0FCABAF7" w14:textId="77777777" w:rsidR="0026611C" w:rsidRDefault="0026611C" w:rsidP="0026611C">
      <w:pPr>
        <w:pStyle w:val="PI-3EMEASMCA"/>
        <w:outlineLvl w:val="0"/>
      </w:pPr>
      <w:r>
        <w:t xml:space="preserve">Šis pakuotės lapelis paskutinį kartą peržiūrėtas </w:t>
      </w:r>
      <w:r w:rsidR="00AE351C">
        <w:t>2025-10-07</w:t>
      </w:r>
      <w:r w:rsidR="002948B8">
        <w:t>.</w:t>
      </w:r>
    </w:p>
    <w:p w14:paraId="6F7342E9" w14:textId="77777777" w:rsidR="0026611C" w:rsidRDefault="0026611C" w:rsidP="0026611C">
      <w:pPr>
        <w:rPr>
          <w:szCs w:val="22"/>
        </w:rPr>
      </w:pPr>
    </w:p>
    <w:p w14:paraId="33DAD2CA" w14:textId="77777777" w:rsidR="0026611C" w:rsidRDefault="0026611C" w:rsidP="0026611C">
      <w:pPr>
        <w:rPr>
          <w:szCs w:val="22"/>
        </w:rPr>
      </w:pPr>
    </w:p>
    <w:p w14:paraId="6CD569D2" w14:textId="77777777" w:rsidR="00652884" w:rsidRDefault="0026611C" w:rsidP="0026611C">
      <w:r>
        <w:t xml:space="preserve">Išsami informacija apie šį vaistą pateikiama Valstybinės vaistų kontrolės tarnybos prie Lietuvos Respublikos sveikatos apsaugos ministerijos tinklalapyje </w:t>
      </w:r>
      <w:bookmarkStart w:id="2" w:name="_Hlk203749439"/>
      <w:r w:rsidR="008B0B8D" w:rsidRPr="008B0B8D">
        <w:rPr>
          <w:color w:val="0000EE"/>
          <w:szCs w:val="22"/>
          <w:u w:val="single"/>
        </w:rPr>
        <w:t>https://vvkt.lrv.lt/lt/</w:t>
      </w:r>
      <w:r w:rsidR="008B0B8D" w:rsidRPr="008B0B8D">
        <w:rPr>
          <w:szCs w:val="22"/>
        </w:rPr>
        <w:t>.</w:t>
      </w:r>
      <w:bookmarkEnd w:id="2"/>
    </w:p>
    <w:p w14:paraId="52498058" w14:textId="77777777" w:rsidR="006552FC" w:rsidRDefault="006552FC" w:rsidP="0026611C"/>
    <w:p w14:paraId="68CD8EE7" w14:textId="77777777" w:rsidR="006552FC" w:rsidRDefault="006552FC" w:rsidP="0026611C"/>
    <w:sectPr w:rsidR="006552FC" w:rsidSect="004F293B">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D561" w14:textId="77777777" w:rsidR="0007308C" w:rsidRDefault="0007308C" w:rsidP="00523EC3">
      <w:r>
        <w:separator/>
      </w:r>
    </w:p>
  </w:endnote>
  <w:endnote w:type="continuationSeparator" w:id="0">
    <w:p w14:paraId="32511DD3" w14:textId="77777777" w:rsidR="0007308C" w:rsidRDefault="0007308C" w:rsidP="0052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F229" w14:textId="77777777" w:rsidR="00523EC3" w:rsidRDefault="00523EC3">
    <w:pPr>
      <w:pStyle w:val="Porat"/>
      <w:jc w:val="center"/>
    </w:pPr>
    <w:r>
      <w:fldChar w:fldCharType="begin"/>
    </w:r>
    <w:r>
      <w:instrText xml:space="preserve"> PAGE   \* MERGEFORMAT </w:instrText>
    </w:r>
    <w:r>
      <w:fldChar w:fldCharType="separate"/>
    </w:r>
    <w:r>
      <w:rPr>
        <w:noProof/>
      </w:rPr>
      <w:t>2</w:t>
    </w:r>
    <w:r>
      <w:rPr>
        <w:noProof/>
      </w:rPr>
      <w:fldChar w:fldCharType="end"/>
    </w:r>
  </w:p>
  <w:p w14:paraId="0495C4D9" w14:textId="77777777" w:rsidR="00523EC3" w:rsidRDefault="00523E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2198" w14:textId="77777777" w:rsidR="0007308C" w:rsidRDefault="0007308C" w:rsidP="00523EC3">
      <w:r>
        <w:separator/>
      </w:r>
    </w:p>
  </w:footnote>
  <w:footnote w:type="continuationSeparator" w:id="0">
    <w:p w14:paraId="7F6B5A18" w14:textId="77777777" w:rsidR="0007308C" w:rsidRDefault="0007308C" w:rsidP="00523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117499"/>
    <w:multiLevelType w:val="hybridMultilevel"/>
    <w:tmpl w:val="B30E9046"/>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45580D"/>
    <w:multiLevelType w:val="hybridMultilevel"/>
    <w:tmpl w:val="5A6C328A"/>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E43AFF"/>
    <w:multiLevelType w:val="hybridMultilevel"/>
    <w:tmpl w:val="53B23A44"/>
    <w:lvl w:ilvl="0" w:tplc="A84841E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736520"/>
    <w:multiLevelType w:val="hybridMultilevel"/>
    <w:tmpl w:val="72C8F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FC126E"/>
    <w:multiLevelType w:val="hybridMultilevel"/>
    <w:tmpl w:val="6A162FA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8E47A4"/>
    <w:multiLevelType w:val="hybridMultilevel"/>
    <w:tmpl w:val="2BA25DAE"/>
    <w:lvl w:ilvl="0" w:tplc="38FEF5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8563C3"/>
    <w:multiLevelType w:val="hybridMultilevel"/>
    <w:tmpl w:val="11E497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8430C6"/>
    <w:multiLevelType w:val="hybridMultilevel"/>
    <w:tmpl w:val="AA04E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0091182">
    <w:abstractNumId w:val="7"/>
  </w:num>
  <w:num w:numId="2" w16cid:durableId="994533728">
    <w:abstractNumId w:val="7"/>
  </w:num>
  <w:num w:numId="3" w16cid:durableId="1923098254">
    <w:abstractNumId w:val="0"/>
  </w:num>
  <w:num w:numId="4" w16cid:durableId="1297881443">
    <w:abstractNumId w:val="0"/>
    <w:lvlOverride w:ilvl="0">
      <w:lvl w:ilvl="0">
        <w:numFmt w:val="bullet"/>
        <w:lvlText w:val="-"/>
        <w:lvlJc w:val="left"/>
        <w:pPr>
          <w:ind w:left="360" w:hanging="360"/>
        </w:pPr>
        <w:rPr>
          <w:rFonts w:cs="Times New Roman"/>
        </w:rPr>
      </w:lvl>
    </w:lvlOverride>
  </w:num>
  <w:num w:numId="5" w16cid:durableId="856164997">
    <w:abstractNumId w:val="2"/>
  </w:num>
  <w:num w:numId="6" w16cid:durableId="780993877">
    <w:abstractNumId w:val="2"/>
  </w:num>
  <w:num w:numId="7" w16cid:durableId="731198477">
    <w:abstractNumId w:val="5"/>
  </w:num>
  <w:num w:numId="8" w16cid:durableId="217085820">
    <w:abstractNumId w:val="5"/>
  </w:num>
  <w:num w:numId="9" w16cid:durableId="373577662">
    <w:abstractNumId w:val="1"/>
  </w:num>
  <w:num w:numId="10" w16cid:durableId="1600258908">
    <w:abstractNumId w:val="1"/>
  </w:num>
  <w:num w:numId="11" w16cid:durableId="44716509">
    <w:abstractNumId w:val="9"/>
  </w:num>
  <w:num w:numId="12" w16cid:durableId="1314336217">
    <w:abstractNumId w:val="6"/>
  </w:num>
  <w:num w:numId="13" w16cid:durableId="753550334">
    <w:abstractNumId w:val="4"/>
  </w:num>
  <w:num w:numId="14" w16cid:durableId="584998250">
    <w:abstractNumId w:val="3"/>
  </w:num>
  <w:num w:numId="15" w16cid:durableId="19810381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35"/>
    <w:rsid w:val="000374BF"/>
    <w:rsid w:val="00052172"/>
    <w:rsid w:val="0007308C"/>
    <w:rsid w:val="00084DB0"/>
    <w:rsid w:val="000A1DE6"/>
    <w:rsid w:val="00250CCF"/>
    <w:rsid w:val="0026611C"/>
    <w:rsid w:val="002948B8"/>
    <w:rsid w:val="002B63A4"/>
    <w:rsid w:val="00350371"/>
    <w:rsid w:val="00367990"/>
    <w:rsid w:val="0042103F"/>
    <w:rsid w:val="004E5401"/>
    <w:rsid w:val="004F293B"/>
    <w:rsid w:val="00523EC3"/>
    <w:rsid w:val="00546BD7"/>
    <w:rsid w:val="00592FC3"/>
    <w:rsid w:val="005A77CF"/>
    <w:rsid w:val="005C3141"/>
    <w:rsid w:val="00652884"/>
    <w:rsid w:val="006552FC"/>
    <w:rsid w:val="00675BF9"/>
    <w:rsid w:val="0077688E"/>
    <w:rsid w:val="00831293"/>
    <w:rsid w:val="00843CA1"/>
    <w:rsid w:val="0085004C"/>
    <w:rsid w:val="008B0351"/>
    <w:rsid w:val="008B0B8D"/>
    <w:rsid w:val="00A13C58"/>
    <w:rsid w:val="00A206A9"/>
    <w:rsid w:val="00A41F68"/>
    <w:rsid w:val="00AB572E"/>
    <w:rsid w:val="00AE351C"/>
    <w:rsid w:val="00AE7821"/>
    <w:rsid w:val="00C660EF"/>
    <w:rsid w:val="00CB6813"/>
    <w:rsid w:val="00D13244"/>
    <w:rsid w:val="00D225B9"/>
    <w:rsid w:val="00D415A4"/>
    <w:rsid w:val="00D5348A"/>
    <w:rsid w:val="00D86328"/>
    <w:rsid w:val="00DC197B"/>
    <w:rsid w:val="00DD3B35"/>
    <w:rsid w:val="00E31953"/>
    <w:rsid w:val="00EE6AE4"/>
    <w:rsid w:val="00F405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05EF"/>
  <w15:docId w15:val="{3ABEEDDA-DB6F-4ED1-8A7C-19F2C3C9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611C"/>
    <w:rPr>
      <w:rFonts w:ascii="Times New Roman" w:eastAsia="Times New Roman" w:hAnsi="Times New Roman"/>
      <w:sz w:val="22"/>
    </w:rPr>
  </w:style>
  <w:style w:type="paragraph" w:styleId="Antrat1">
    <w:name w:val="heading 1"/>
    <w:basedOn w:val="prastasis"/>
    <w:next w:val="prastasis"/>
    <w:link w:val="Antrat1Diagrama"/>
    <w:autoRedefine/>
    <w:uiPriority w:val="99"/>
    <w:qFormat/>
    <w:rsid w:val="0026611C"/>
    <w:pPr>
      <w:keepNext/>
      <w:ind w:left="567" w:hanging="567"/>
      <w:outlineLvl w:val="0"/>
    </w:pPr>
    <w:rPr>
      <w:rFonts w:eastAsia="Calibri"/>
      <w:b/>
      <w:sz w:val="20"/>
      <w:lang w:val="x-none"/>
    </w:rPr>
  </w:style>
  <w:style w:type="paragraph" w:styleId="Antrat3">
    <w:name w:val="heading 3"/>
    <w:basedOn w:val="prastasis"/>
    <w:next w:val="prastasis"/>
    <w:link w:val="Antrat3Diagrama"/>
    <w:autoRedefine/>
    <w:uiPriority w:val="99"/>
    <w:semiHidden/>
    <w:unhideWhenUsed/>
    <w:qFormat/>
    <w:rsid w:val="0026611C"/>
    <w:pPr>
      <w:keepNext/>
      <w:pBdr>
        <w:top w:val="single" w:sz="4" w:space="1" w:color="auto"/>
        <w:left w:val="single" w:sz="4" w:space="4" w:color="auto"/>
        <w:bottom w:val="single" w:sz="4" w:space="1" w:color="auto"/>
        <w:right w:val="single" w:sz="4" w:space="4" w:color="auto"/>
      </w:pBdr>
      <w:ind w:left="567" w:hanging="567"/>
      <w:outlineLvl w:val="2"/>
    </w:pPr>
    <w:rPr>
      <w:rFonts w:eastAsia="Calibri"/>
      <w:b/>
      <w:sz w:val="20"/>
      <w:lang w:val="x-none"/>
    </w:rPr>
  </w:style>
  <w:style w:type="paragraph" w:styleId="Antrat4">
    <w:name w:val="heading 4"/>
    <w:basedOn w:val="prastasis"/>
    <w:next w:val="prastasis"/>
    <w:link w:val="Antrat4Diagrama"/>
    <w:uiPriority w:val="99"/>
    <w:semiHidden/>
    <w:unhideWhenUsed/>
    <w:qFormat/>
    <w:rsid w:val="0026611C"/>
    <w:pPr>
      <w:keepNext/>
      <w:jc w:val="both"/>
      <w:outlineLvl w:val="3"/>
    </w:pPr>
    <w:rPr>
      <w:rFonts w:eastAsia="Calibri"/>
      <w:sz w:val="20"/>
      <w:u w:val="single"/>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6611C"/>
    <w:rPr>
      <w:rFonts w:ascii="Times New Roman" w:eastAsia="Calibri" w:hAnsi="Times New Roman" w:cs="Times New Roman"/>
      <w:b/>
      <w:sz w:val="20"/>
      <w:szCs w:val="20"/>
      <w:lang w:val="x-none" w:eastAsia="lt-LT"/>
    </w:rPr>
  </w:style>
  <w:style w:type="character" w:customStyle="1" w:styleId="Antrat3Diagrama">
    <w:name w:val="Antraštė 3 Diagrama"/>
    <w:link w:val="Antrat3"/>
    <w:uiPriority w:val="99"/>
    <w:semiHidden/>
    <w:rsid w:val="0026611C"/>
    <w:rPr>
      <w:rFonts w:ascii="Times New Roman" w:eastAsia="Calibri" w:hAnsi="Times New Roman" w:cs="Times New Roman"/>
      <w:b/>
      <w:sz w:val="20"/>
      <w:szCs w:val="20"/>
      <w:lang w:val="x-none" w:eastAsia="lt-LT"/>
    </w:rPr>
  </w:style>
  <w:style w:type="character" w:customStyle="1" w:styleId="Antrat4Diagrama">
    <w:name w:val="Antraštė 4 Diagrama"/>
    <w:link w:val="Antrat4"/>
    <w:uiPriority w:val="99"/>
    <w:semiHidden/>
    <w:rsid w:val="0026611C"/>
    <w:rPr>
      <w:rFonts w:ascii="Times New Roman" w:eastAsia="Calibri" w:hAnsi="Times New Roman" w:cs="Times New Roman"/>
      <w:sz w:val="20"/>
      <w:szCs w:val="20"/>
      <w:u w:val="single"/>
      <w:lang w:val="x-none" w:eastAsia="lt-LT"/>
    </w:rPr>
  </w:style>
  <w:style w:type="character" w:styleId="Hipersaitas">
    <w:name w:val="Hyperlink"/>
    <w:uiPriority w:val="99"/>
    <w:unhideWhenUsed/>
    <w:rsid w:val="0026611C"/>
    <w:rPr>
      <w:rFonts w:ascii="Times New Roman" w:hAnsi="Times New Roman" w:cs="Times New Roman" w:hint="default"/>
      <w:color w:val="0000FF"/>
      <w:u w:val="single"/>
    </w:rPr>
  </w:style>
  <w:style w:type="paragraph" w:customStyle="1" w:styleId="msonormal0">
    <w:name w:val="msonormal"/>
    <w:basedOn w:val="prastasis"/>
    <w:rsid w:val="0026611C"/>
    <w:pPr>
      <w:spacing w:before="100" w:beforeAutospacing="1" w:after="100" w:afterAutospacing="1"/>
    </w:pPr>
    <w:rPr>
      <w:sz w:val="24"/>
      <w:szCs w:val="24"/>
    </w:rPr>
  </w:style>
  <w:style w:type="paragraph" w:styleId="Komentarotekstas">
    <w:name w:val="annotation text"/>
    <w:basedOn w:val="prastasis"/>
    <w:link w:val="KomentarotekstasDiagrama"/>
    <w:uiPriority w:val="99"/>
    <w:semiHidden/>
    <w:unhideWhenUsed/>
    <w:rsid w:val="0026611C"/>
    <w:rPr>
      <w:rFonts w:eastAsia="Calibri"/>
      <w:sz w:val="20"/>
    </w:rPr>
  </w:style>
  <w:style w:type="character" w:customStyle="1" w:styleId="KomentarotekstasDiagrama">
    <w:name w:val="Komentaro tekstas Diagrama"/>
    <w:link w:val="Komentarotekstas"/>
    <w:uiPriority w:val="99"/>
    <w:semiHidden/>
    <w:rsid w:val="0026611C"/>
    <w:rPr>
      <w:rFonts w:ascii="Times New Roman" w:eastAsia="Calibri" w:hAnsi="Times New Roman" w:cs="Times New Roman"/>
      <w:sz w:val="20"/>
      <w:szCs w:val="20"/>
      <w:lang w:eastAsia="lt-LT"/>
    </w:rPr>
  </w:style>
  <w:style w:type="character" w:customStyle="1" w:styleId="AntratsDiagrama">
    <w:name w:val="Antraštės Diagrama"/>
    <w:link w:val="Antrats"/>
    <w:uiPriority w:val="99"/>
    <w:rsid w:val="0026611C"/>
    <w:rPr>
      <w:rFonts w:ascii="Times New Roman" w:eastAsia="Times New Roman" w:hAnsi="Times New Roman" w:cs="Times New Roman"/>
      <w:szCs w:val="20"/>
      <w:lang w:eastAsia="lt-LT"/>
    </w:rPr>
  </w:style>
  <w:style w:type="paragraph" w:styleId="Antrats">
    <w:name w:val="header"/>
    <w:basedOn w:val="prastasis"/>
    <w:link w:val="AntratsDiagrama"/>
    <w:uiPriority w:val="99"/>
    <w:unhideWhenUsed/>
    <w:rsid w:val="0026611C"/>
    <w:pPr>
      <w:tabs>
        <w:tab w:val="center" w:pos="4819"/>
        <w:tab w:val="right" w:pos="9638"/>
      </w:tabs>
    </w:pPr>
  </w:style>
  <w:style w:type="character" w:customStyle="1" w:styleId="PoratDiagrama">
    <w:name w:val="Poraštė Diagrama"/>
    <w:link w:val="Porat"/>
    <w:uiPriority w:val="99"/>
    <w:rsid w:val="0026611C"/>
    <w:rPr>
      <w:rFonts w:ascii="Times New Roman" w:eastAsia="Calibri" w:hAnsi="Times New Roman" w:cs="Times New Roman"/>
      <w:sz w:val="20"/>
      <w:szCs w:val="20"/>
      <w:lang w:val="x-none" w:eastAsia="lt-LT"/>
    </w:rPr>
  </w:style>
  <w:style w:type="paragraph" w:styleId="Porat">
    <w:name w:val="footer"/>
    <w:basedOn w:val="prastasis"/>
    <w:link w:val="PoratDiagrama"/>
    <w:uiPriority w:val="99"/>
    <w:unhideWhenUsed/>
    <w:rsid w:val="0026611C"/>
    <w:pPr>
      <w:tabs>
        <w:tab w:val="center" w:pos="4153"/>
        <w:tab w:val="right" w:pos="8306"/>
      </w:tabs>
    </w:pPr>
    <w:rPr>
      <w:rFonts w:eastAsia="Calibri"/>
      <w:sz w:val="20"/>
      <w:lang w:val="x-none"/>
    </w:rPr>
  </w:style>
  <w:style w:type="paragraph" w:styleId="Pavadinimas">
    <w:name w:val="Title"/>
    <w:basedOn w:val="prastasis"/>
    <w:link w:val="PavadinimasDiagrama"/>
    <w:autoRedefine/>
    <w:uiPriority w:val="99"/>
    <w:qFormat/>
    <w:rsid w:val="0026611C"/>
    <w:pPr>
      <w:jc w:val="center"/>
      <w:outlineLvl w:val="0"/>
    </w:pPr>
    <w:rPr>
      <w:rFonts w:eastAsia="Calibri"/>
      <w:b/>
      <w:kern w:val="28"/>
      <w:sz w:val="20"/>
      <w:lang w:val="x-none"/>
    </w:rPr>
  </w:style>
  <w:style w:type="character" w:customStyle="1" w:styleId="PavadinimasDiagrama">
    <w:name w:val="Pavadinimas Diagrama"/>
    <w:link w:val="Pavadinimas"/>
    <w:uiPriority w:val="99"/>
    <w:rsid w:val="0026611C"/>
    <w:rPr>
      <w:rFonts w:ascii="Times New Roman" w:eastAsia="Calibri" w:hAnsi="Times New Roman" w:cs="Times New Roman"/>
      <w:b/>
      <w:kern w:val="28"/>
      <w:sz w:val="20"/>
      <w:szCs w:val="20"/>
      <w:lang w:val="x-none" w:eastAsia="lt-LT"/>
    </w:rPr>
  </w:style>
  <w:style w:type="paragraph" w:styleId="Pagrindinistekstas">
    <w:name w:val="Body Text"/>
    <w:basedOn w:val="prastasis"/>
    <w:link w:val="PagrindinistekstasDiagrama"/>
    <w:uiPriority w:val="99"/>
    <w:semiHidden/>
    <w:unhideWhenUsed/>
    <w:rsid w:val="0026611C"/>
    <w:pPr>
      <w:spacing w:after="120"/>
    </w:pPr>
    <w:rPr>
      <w:rFonts w:eastAsia="Calibri"/>
      <w:sz w:val="20"/>
      <w:lang w:val="x-none"/>
    </w:rPr>
  </w:style>
  <w:style w:type="character" w:customStyle="1" w:styleId="PagrindinistekstasDiagrama">
    <w:name w:val="Pagrindinis tekstas Diagrama"/>
    <w:link w:val="Pagrindinistekstas"/>
    <w:uiPriority w:val="99"/>
    <w:semiHidden/>
    <w:rsid w:val="0026611C"/>
    <w:rPr>
      <w:rFonts w:ascii="Times New Roman" w:eastAsia="Calibri" w:hAnsi="Times New Roman" w:cs="Times New Roman"/>
      <w:sz w:val="20"/>
      <w:szCs w:val="20"/>
      <w:lang w:val="x-none" w:eastAsia="lt-LT"/>
    </w:rPr>
  </w:style>
  <w:style w:type="character" w:customStyle="1" w:styleId="KomentarotemaDiagrama">
    <w:name w:val="Komentaro tema Diagrama"/>
    <w:link w:val="Komentarotema"/>
    <w:uiPriority w:val="99"/>
    <w:semiHidden/>
    <w:rsid w:val="0026611C"/>
    <w:rPr>
      <w:rFonts w:ascii="Times New Roman" w:eastAsia="Calibri" w:hAnsi="Times New Roman" w:cs="Times New Roman"/>
      <w:b/>
      <w:bCs/>
      <w:sz w:val="20"/>
      <w:szCs w:val="20"/>
      <w:lang w:eastAsia="lt-LT"/>
    </w:rPr>
  </w:style>
  <w:style w:type="paragraph" w:styleId="Komentarotema">
    <w:name w:val="annotation subject"/>
    <w:basedOn w:val="Komentarotekstas"/>
    <w:next w:val="Komentarotekstas"/>
    <w:link w:val="KomentarotemaDiagrama"/>
    <w:uiPriority w:val="99"/>
    <w:semiHidden/>
    <w:unhideWhenUsed/>
    <w:rsid w:val="0026611C"/>
    <w:rPr>
      <w:b/>
      <w:bCs/>
    </w:rPr>
  </w:style>
  <w:style w:type="paragraph" w:styleId="Debesliotekstas">
    <w:name w:val="Balloon Text"/>
    <w:basedOn w:val="prastasis"/>
    <w:link w:val="DebesliotekstasDiagrama"/>
    <w:uiPriority w:val="99"/>
    <w:semiHidden/>
    <w:unhideWhenUsed/>
    <w:rsid w:val="0026611C"/>
    <w:rPr>
      <w:rFonts w:ascii="Tahoma" w:eastAsia="Calibri" w:hAnsi="Tahoma"/>
      <w:sz w:val="16"/>
      <w:szCs w:val="16"/>
      <w:lang w:val="x-none"/>
    </w:rPr>
  </w:style>
  <w:style w:type="character" w:customStyle="1" w:styleId="DebesliotekstasDiagrama">
    <w:name w:val="Debesėlio tekstas Diagrama"/>
    <w:link w:val="Debesliotekstas"/>
    <w:uiPriority w:val="99"/>
    <w:semiHidden/>
    <w:rsid w:val="0026611C"/>
    <w:rPr>
      <w:rFonts w:ascii="Tahoma" w:eastAsia="Calibri" w:hAnsi="Tahoma" w:cs="Times New Roman"/>
      <w:sz w:val="16"/>
      <w:szCs w:val="16"/>
      <w:lang w:val="x-none" w:eastAsia="lt-LT"/>
    </w:rPr>
  </w:style>
  <w:style w:type="paragraph" w:styleId="Sraopastraipa">
    <w:name w:val="List Paragraph"/>
    <w:basedOn w:val="prastasis"/>
    <w:uiPriority w:val="34"/>
    <w:qFormat/>
    <w:rsid w:val="0026611C"/>
    <w:pPr>
      <w:ind w:left="720"/>
      <w:contextualSpacing/>
    </w:pPr>
  </w:style>
  <w:style w:type="character" w:customStyle="1" w:styleId="BTEMEASMCAChar">
    <w:name w:val="BT EMEA_SMCA Char"/>
    <w:link w:val="BTEMEASMCA"/>
    <w:uiPriority w:val="99"/>
    <w:locked/>
    <w:rsid w:val="0026611C"/>
    <w:rPr>
      <w:rFonts w:ascii="Calibri" w:eastAsia="Times New Roman" w:hAnsi="Calibri" w:cs="Times New Roman"/>
    </w:rPr>
  </w:style>
  <w:style w:type="paragraph" w:customStyle="1" w:styleId="BTEMEASMCA">
    <w:name w:val="BT EMEA_SMCA"/>
    <w:basedOn w:val="prastasis"/>
    <w:link w:val="BTEMEASMCAChar"/>
    <w:autoRedefine/>
    <w:uiPriority w:val="99"/>
    <w:rsid w:val="0026611C"/>
    <w:rPr>
      <w:rFonts w:ascii="Calibri" w:hAnsi="Calibri"/>
      <w:szCs w:val="22"/>
      <w:lang w:eastAsia="en-US"/>
    </w:rPr>
  </w:style>
  <w:style w:type="character" w:customStyle="1" w:styleId="BTEMEASMCACharCharChar">
    <w:name w:val="BT EMEA_SMCA Char Char Char"/>
    <w:link w:val="BTEMEASMCACharChar"/>
    <w:uiPriority w:val="99"/>
    <w:locked/>
    <w:rsid w:val="0026611C"/>
    <w:rPr>
      <w:rFonts w:ascii="Times New Roman" w:eastAsia="Calibri" w:hAnsi="Times New Roman" w:cs="Times New Roman"/>
      <w:noProof/>
      <w:sz w:val="20"/>
      <w:szCs w:val="20"/>
      <w:lang w:val="x-none" w:eastAsia="x-none"/>
    </w:rPr>
  </w:style>
  <w:style w:type="paragraph" w:customStyle="1" w:styleId="BTEMEASMCACharChar">
    <w:name w:val="BT EMEA_SMCA Char Char"/>
    <w:basedOn w:val="prastasis"/>
    <w:link w:val="BTEMEASMCACharCharChar"/>
    <w:autoRedefine/>
    <w:uiPriority w:val="99"/>
    <w:rsid w:val="0026611C"/>
    <w:rPr>
      <w:rFonts w:eastAsia="Calibri"/>
      <w:noProof/>
      <w:sz w:val="20"/>
      <w:lang w:val="x-none" w:eastAsia="x-none"/>
    </w:rPr>
  </w:style>
  <w:style w:type="paragraph" w:customStyle="1" w:styleId="BT-EMEASMCA">
    <w:name w:val="BT- EMEA_SMCA"/>
    <w:basedOn w:val="prastasis"/>
    <w:autoRedefine/>
    <w:uiPriority w:val="99"/>
    <w:rsid w:val="0026611C"/>
    <w:pPr>
      <w:numPr>
        <w:numId w:val="1"/>
      </w:numPr>
      <w:tabs>
        <w:tab w:val="num" w:pos="360"/>
        <w:tab w:val="num" w:pos="567"/>
      </w:tabs>
      <w:ind w:left="567" w:hanging="567"/>
    </w:pPr>
    <w:rPr>
      <w:noProof/>
      <w:szCs w:val="22"/>
      <w:lang w:eastAsia="en-US"/>
    </w:rPr>
  </w:style>
  <w:style w:type="paragraph" w:customStyle="1" w:styleId="PI-3EMEASMCA">
    <w:name w:val="PI-3 EMEA_SMCA"/>
    <w:basedOn w:val="prastasis"/>
    <w:autoRedefine/>
    <w:uiPriority w:val="99"/>
    <w:rsid w:val="0026611C"/>
    <w:pPr>
      <w:spacing w:line="220" w:lineRule="exact"/>
    </w:pPr>
    <w:rPr>
      <w:b/>
      <w:bCs/>
      <w:noProof/>
      <w:szCs w:val="22"/>
      <w:lang w:eastAsia="en-US"/>
    </w:rPr>
  </w:style>
  <w:style w:type="paragraph" w:customStyle="1" w:styleId="leipa">
    <w:name w:val="leipa"/>
    <w:basedOn w:val="prastasis"/>
    <w:uiPriority w:val="99"/>
    <w:rsid w:val="0026611C"/>
    <w:pPr>
      <w:spacing w:before="100" w:beforeAutospacing="1" w:after="100" w:afterAutospacing="1"/>
    </w:pPr>
    <w:rPr>
      <w:rFonts w:ascii="Arial" w:eastAsia="Arial Unicode MS" w:hAnsi="Arial" w:cs="Arial"/>
      <w:color w:val="000000"/>
      <w:sz w:val="15"/>
      <w:szCs w:val="15"/>
      <w:lang w:val="nl-NL" w:eastAsia="nl-NL"/>
    </w:rPr>
  </w:style>
  <w:style w:type="paragraph" w:customStyle="1" w:styleId="Sraopastraipa1">
    <w:name w:val="Sąrašo pastraipa1"/>
    <w:basedOn w:val="prastasis"/>
    <w:uiPriority w:val="99"/>
    <w:qFormat/>
    <w:rsid w:val="0026611C"/>
    <w:pPr>
      <w:ind w:left="720"/>
      <w:contextualSpacing/>
    </w:pPr>
  </w:style>
  <w:style w:type="paragraph" w:customStyle="1" w:styleId="Default">
    <w:name w:val="Default"/>
    <w:uiPriority w:val="99"/>
    <w:rsid w:val="0026611C"/>
    <w:pPr>
      <w:autoSpaceDE w:val="0"/>
      <w:autoSpaceDN w:val="0"/>
      <w:adjustRightInd w:val="0"/>
    </w:pPr>
    <w:rPr>
      <w:rFonts w:ascii="Times New Roman" w:hAnsi="Times New Roman"/>
      <w:color w:val="000000"/>
      <w:sz w:val="24"/>
      <w:szCs w:val="24"/>
    </w:rPr>
  </w:style>
  <w:style w:type="character" w:customStyle="1" w:styleId="Antrat2Diagrama">
    <w:name w:val="Antraštė 2 Diagrama"/>
    <w:uiPriority w:val="99"/>
    <w:rsid w:val="0026611C"/>
    <w:rPr>
      <w:rFonts w:ascii="Times New Roman" w:hAnsi="Times New Roman" w:cs="Times New Roman" w:hint="default"/>
      <w:b/>
      <w:bCs w:val="0"/>
      <w:sz w:val="20"/>
      <w:szCs w:val="20"/>
      <w:lang w:eastAsia="lt-LT"/>
    </w:rPr>
  </w:style>
  <w:style w:type="character" w:customStyle="1" w:styleId="hps">
    <w:name w:val="hps"/>
    <w:uiPriority w:val="99"/>
    <w:rsid w:val="0026611C"/>
    <w:rPr>
      <w:rFonts w:ascii="Times New Roman" w:hAnsi="Times New Roman" w:cs="Times New Roman" w:hint="default"/>
    </w:rPr>
  </w:style>
  <w:style w:type="character" w:customStyle="1" w:styleId="shorttext">
    <w:name w:val="short_text"/>
    <w:basedOn w:val="Numatytasispastraiposriftas"/>
    <w:rsid w:val="0026611C"/>
  </w:style>
  <w:style w:type="character" w:customStyle="1" w:styleId="UnresolvedMention1">
    <w:name w:val="Unresolved Mention1"/>
    <w:uiPriority w:val="99"/>
    <w:semiHidden/>
    <w:unhideWhenUsed/>
    <w:rsid w:val="0026611C"/>
    <w:rPr>
      <w:color w:val="605E5C"/>
      <w:shd w:val="clear" w:color="auto" w:fill="E1DFDD"/>
    </w:rPr>
  </w:style>
  <w:style w:type="paragraph" w:styleId="Pataisymai">
    <w:name w:val="Revision"/>
    <w:hidden/>
    <w:uiPriority w:val="99"/>
    <w:semiHidden/>
    <w:rsid w:val="00D86328"/>
    <w:rPr>
      <w:rFonts w:ascii="Times New Roman" w:eastAsia="Times New Roman" w:hAnsi="Times New Roman"/>
      <w:sz w:val="22"/>
    </w:rPr>
  </w:style>
  <w:style w:type="character" w:customStyle="1" w:styleId="UnresolvedMention2">
    <w:name w:val="Unresolved Mention2"/>
    <w:uiPriority w:val="99"/>
    <w:semiHidden/>
    <w:unhideWhenUsed/>
    <w:rsid w:val="00D86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4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tada.baltics@stada.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882923-1A94-4DEE-BF81-83BC685464BD}">
  <ds:schemaRefs>
    <ds:schemaRef ds:uri="http://schemas.microsoft.com/sharepoint/v3/contenttype/forms"/>
  </ds:schemaRefs>
</ds:datastoreItem>
</file>

<file path=customXml/itemProps2.xml><?xml version="1.0" encoding="utf-8"?>
<ds:datastoreItem xmlns:ds="http://schemas.openxmlformats.org/officeDocument/2006/customXml" ds:itemID="{FC8DAB5A-4AAE-4060-A6AF-CCD1F5EC9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0BC51-4444-424D-9F9B-9601D214C7B4}">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25075</Words>
  <Characters>14293</Characters>
  <Application>Microsoft Office Word</Application>
  <DocSecurity>4</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39290</CharactersWithSpaces>
  <SharedDoc>false</SharedDoc>
  <HLinks>
    <vt:vector size="6" baseType="variant">
      <vt:variant>
        <vt:i4>1704060</vt:i4>
      </vt:variant>
      <vt:variant>
        <vt:i4>0</vt:i4>
      </vt:variant>
      <vt:variant>
        <vt:i4>0</vt:i4>
      </vt:variant>
      <vt:variant>
        <vt:i4>5</vt:i4>
      </vt:variant>
      <vt:variant>
        <vt:lpwstr>mailto:stada.baltics@stada.lt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Rameliene</dc:creator>
  <cp:keywords/>
  <cp:lastModifiedBy>Albina Burkauskaitė</cp:lastModifiedBy>
  <cp:revision>2</cp:revision>
  <dcterms:created xsi:type="dcterms:W3CDTF">2026-01-21T12:45:00Z</dcterms:created>
  <dcterms:modified xsi:type="dcterms:W3CDTF">2026-01-21T12:45:00Z</dcterms:modified>
</cp:coreProperties>
</file>