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FBF" w:rsidRPr="00F622AC" w:rsidRDefault="00800FBF" w:rsidP="00800FBF">
      <w:pPr>
        <w:tabs>
          <w:tab w:val="left" w:pos="567"/>
        </w:tabs>
        <w:spacing w:after="0" w:line="240" w:lineRule="auto"/>
        <w:jc w:val="center"/>
        <w:outlineLvl w:val="0"/>
        <w:rPr>
          <w:rFonts w:ascii="Times New Roman" w:eastAsia="Calibri" w:hAnsi="Times New Roman" w:cs="Times New Roman"/>
          <w:b/>
        </w:rPr>
      </w:pPr>
      <w:r w:rsidRPr="00F622AC">
        <w:rPr>
          <w:rFonts w:ascii="Times New Roman" w:eastAsia="Calibri" w:hAnsi="Times New Roman" w:cs="Times New Roman"/>
          <w:b/>
        </w:rPr>
        <w:t>Pakuotės lapelis: informacija vartotojui</w:t>
      </w:r>
    </w:p>
    <w:p w:rsidR="00800FBF" w:rsidRPr="00F622AC" w:rsidRDefault="00800FBF" w:rsidP="00800FBF">
      <w:pPr>
        <w:tabs>
          <w:tab w:val="left" w:pos="567"/>
        </w:tabs>
        <w:spacing w:after="0" w:line="240" w:lineRule="auto"/>
        <w:jc w:val="center"/>
        <w:outlineLvl w:val="0"/>
        <w:rPr>
          <w:rFonts w:ascii="Times New Roman" w:eastAsia="Calibri" w:hAnsi="Times New Roman" w:cs="Times New Roman"/>
          <w:b/>
        </w:rPr>
      </w:pPr>
    </w:p>
    <w:p w:rsidR="00800FBF" w:rsidRPr="00F622AC" w:rsidRDefault="00800FBF" w:rsidP="00800FBF">
      <w:pPr>
        <w:tabs>
          <w:tab w:val="left" w:pos="567"/>
        </w:tabs>
        <w:spacing w:after="0" w:line="240" w:lineRule="auto"/>
        <w:jc w:val="center"/>
        <w:rPr>
          <w:rFonts w:ascii="Times New Roman" w:eastAsia="Calibri" w:hAnsi="Times New Roman" w:cs="Times New Roman"/>
          <w:b/>
          <w:lang w:eastAsia="lt-LT"/>
        </w:rPr>
      </w:pPr>
      <w:proofErr w:type="spellStart"/>
      <w:r w:rsidRPr="00F622AC">
        <w:rPr>
          <w:rFonts w:ascii="Times New Roman" w:eastAsia="Calibri" w:hAnsi="Times New Roman" w:cs="Times New Roman"/>
          <w:b/>
        </w:rPr>
        <w:t>Copegus</w:t>
      </w:r>
      <w:proofErr w:type="spellEnd"/>
      <w:r w:rsidRPr="00F622AC">
        <w:rPr>
          <w:rFonts w:ascii="Times New Roman" w:eastAsia="Calibri" w:hAnsi="Times New Roman" w:cs="Times New Roman"/>
          <w:b/>
        </w:rPr>
        <w:t xml:space="preserve"> 400 mg plėvele dengtos tabletės</w:t>
      </w:r>
    </w:p>
    <w:p w:rsidR="00800FBF" w:rsidRPr="00F622AC" w:rsidRDefault="00800FBF" w:rsidP="00800FBF">
      <w:pPr>
        <w:tabs>
          <w:tab w:val="left" w:pos="567"/>
        </w:tabs>
        <w:spacing w:after="0" w:line="240" w:lineRule="auto"/>
        <w:jc w:val="center"/>
        <w:rPr>
          <w:rFonts w:ascii="Times New Roman" w:eastAsia="Calibri" w:hAnsi="Times New Roman" w:cs="Times New Roman"/>
          <w:lang w:eastAsia="lt-LT"/>
        </w:rPr>
      </w:pPr>
      <w:proofErr w:type="spellStart"/>
      <w:r w:rsidRPr="00F622AC">
        <w:rPr>
          <w:rFonts w:ascii="Times New Roman" w:eastAsia="Calibri" w:hAnsi="Times New Roman" w:cs="Times New Roman"/>
        </w:rPr>
        <w:t>Ribavirinas</w:t>
      </w:r>
      <w:proofErr w:type="spellEnd"/>
    </w:p>
    <w:p w:rsidR="00800FBF" w:rsidRPr="00F622AC" w:rsidRDefault="00800FBF" w:rsidP="00800FBF">
      <w:pPr>
        <w:tabs>
          <w:tab w:val="left" w:pos="567"/>
        </w:tabs>
        <w:spacing w:after="0" w:line="240" w:lineRule="auto"/>
        <w:jc w:val="center"/>
        <w:rPr>
          <w:rFonts w:ascii="Times New Roman" w:eastAsia="Calibri" w:hAnsi="Times New Roman" w:cs="Times New Roman"/>
        </w:rPr>
      </w:pPr>
    </w:p>
    <w:p w:rsidR="00800FBF" w:rsidRPr="00F622AC" w:rsidRDefault="00800FBF" w:rsidP="00800FBF">
      <w:pPr>
        <w:tabs>
          <w:tab w:val="left" w:pos="0"/>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Atidžiai perskaitykite visą šį lapelį, prieš pradėdami vartoti vaistą, nes jame pateikiama Jums svarbi informacija.</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Neišmeskite lapelio, nes vėl gali prireikti jį perskaityti.</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Jeigu kiltų daugiau klausimų, kreipkitės į gydytoją arba vaistininką.</w:t>
      </w:r>
    </w:p>
    <w:p w:rsidR="00800FBF" w:rsidRPr="00F622AC" w:rsidRDefault="00800FBF" w:rsidP="00800FBF">
      <w:pPr>
        <w:numPr>
          <w:ilvl w:val="0"/>
          <w:numId w:val="1"/>
        </w:numPr>
        <w:tabs>
          <w:tab w:val="left" w:pos="567"/>
        </w:tabs>
        <w:spacing w:after="0" w:line="260" w:lineRule="exact"/>
        <w:ind w:left="567" w:hanging="567"/>
        <w:rPr>
          <w:rFonts w:ascii="Times New Roman" w:eastAsia="Calibri" w:hAnsi="Times New Roman" w:cs="Times New Roman"/>
          <w:lang w:eastAsia="lt-LT"/>
        </w:rPr>
      </w:pPr>
      <w:r w:rsidRPr="00F622AC">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800FBF" w:rsidRPr="00F622AC" w:rsidRDefault="00800FBF" w:rsidP="00800FBF">
      <w:pPr>
        <w:numPr>
          <w:ilvl w:val="0"/>
          <w:numId w:val="1"/>
        </w:numPr>
        <w:tabs>
          <w:tab w:val="left" w:pos="567"/>
        </w:tabs>
        <w:spacing w:after="0" w:line="260" w:lineRule="exact"/>
        <w:ind w:left="567" w:hanging="567"/>
        <w:rPr>
          <w:rFonts w:ascii="Times New Roman" w:eastAsia="Calibri" w:hAnsi="Times New Roman" w:cs="Times New Roman"/>
          <w:lang w:eastAsia="lt-LT"/>
        </w:rPr>
      </w:pPr>
      <w:r w:rsidRPr="00F622AC">
        <w:rPr>
          <w:rFonts w:ascii="Times New Roman" w:eastAsia="Calibri" w:hAnsi="Times New Roman" w:cs="Times New Roman"/>
        </w:rPr>
        <w:t>Jeigu pasireiškė šalutinis poveikis (net jeigu jis šiame lapelyje nenurodytas), kreipkitės į gydytoją arba vaistininką. Žr. 4 skyrių.</w:t>
      </w:r>
    </w:p>
    <w:p w:rsidR="00800FBF" w:rsidRPr="00F622AC" w:rsidRDefault="00800FBF" w:rsidP="00800FBF">
      <w:pPr>
        <w:spacing w:after="0" w:line="240" w:lineRule="auto"/>
        <w:rPr>
          <w:rFonts w:ascii="Times New Roman" w:eastAsia="Calibri" w:hAnsi="Times New Roman" w:cs="Times New Roman"/>
        </w:rPr>
      </w:pPr>
    </w:p>
    <w:p w:rsidR="00800FBF" w:rsidRPr="00F622AC" w:rsidRDefault="00800FBF" w:rsidP="00800FBF">
      <w:pPr>
        <w:keepNext/>
        <w:tabs>
          <w:tab w:val="left" w:pos="567"/>
        </w:tabs>
        <w:spacing w:after="0" w:line="260" w:lineRule="exact"/>
        <w:jc w:val="both"/>
        <w:outlineLvl w:val="3"/>
        <w:rPr>
          <w:rFonts w:ascii="Times New Roman" w:eastAsia="Calibri" w:hAnsi="Times New Roman" w:cs="Times New Roman"/>
          <w:b/>
          <w:lang w:eastAsia="lt-LT"/>
        </w:rPr>
      </w:pPr>
      <w:r w:rsidRPr="00F622AC">
        <w:rPr>
          <w:rFonts w:ascii="Times New Roman" w:eastAsia="Calibri" w:hAnsi="Times New Roman" w:cs="Times New Roman"/>
          <w:b/>
        </w:rPr>
        <w:t>Apie ką rašoma šiame lapelyje?</w:t>
      </w:r>
    </w:p>
    <w:p w:rsidR="00800FBF" w:rsidRPr="00F622AC" w:rsidRDefault="00800FBF" w:rsidP="00800FBF">
      <w:pPr>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1.</w:t>
      </w:r>
      <w:r w:rsidRPr="00F622AC">
        <w:rPr>
          <w:rFonts w:ascii="Times New Roman" w:eastAsia="Calibri" w:hAnsi="Times New Roman" w:cs="Times New Roman"/>
        </w:rPr>
        <w:tab/>
        <w:t xml:space="preserve">Kas yra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ir kam jis vartojamas</w:t>
      </w:r>
    </w:p>
    <w:p w:rsidR="00800FBF" w:rsidRPr="00F622AC" w:rsidRDefault="00800FBF" w:rsidP="00800FBF">
      <w:pPr>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2.</w:t>
      </w:r>
      <w:r w:rsidRPr="00F622AC">
        <w:rPr>
          <w:rFonts w:ascii="Times New Roman" w:eastAsia="Calibri" w:hAnsi="Times New Roman" w:cs="Times New Roman"/>
        </w:rPr>
        <w:tab/>
        <w:t xml:space="preserve">Kas žinotina prieš vartojant </w:t>
      </w:r>
      <w:proofErr w:type="spellStart"/>
      <w:r w:rsidRPr="00F622AC">
        <w:rPr>
          <w:rFonts w:ascii="Times New Roman" w:eastAsia="Calibri" w:hAnsi="Times New Roman" w:cs="Times New Roman"/>
        </w:rPr>
        <w:t>Copegus</w:t>
      </w:r>
      <w:proofErr w:type="spellEnd"/>
    </w:p>
    <w:p w:rsidR="00800FBF" w:rsidRPr="00F622AC" w:rsidRDefault="00800FBF" w:rsidP="00800FBF">
      <w:pPr>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3.</w:t>
      </w:r>
      <w:r w:rsidRPr="00F622AC">
        <w:rPr>
          <w:rFonts w:ascii="Times New Roman" w:eastAsia="Calibri" w:hAnsi="Times New Roman" w:cs="Times New Roman"/>
        </w:rPr>
        <w:tab/>
        <w:t xml:space="preserve">Kaip vartoti </w:t>
      </w:r>
      <w:proofErr w:type="spellStart"/>
      <w:r w:rsidRPr="00F622AC">
        <w:rPr>
          <w:rFonts w:ascii="Times New Roman" w:eastAsia="Calibri" w:hAnsi="Times New Roman" w:cs="Times New Roman"/>
        </w:rPr>
        <w:t>Copegus</w:t>
      </w:r>
      <w:proofErr w:type="spellEnd"/>
    </w:p>
    <w:p w:rsidR="00800FBF" w:rsidRPr="00F622AC" w:rsidRDefault="00800FBF" w:rsidP="00800FBF">
      <w:pPr>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4.</w:t>
      </w:r>
      <w:r w:rsidRPr="00F622AC">
        <w:rPr>
          <w:rFonts w:ascii="Times New Roman" w:eastAsia="Calibri" w:hAnsi="Times New Roman" w:cs="Times New Roman"/>
        </w:rPr>
        <w:tab/>
        <w:t>Galimas šalutinis poveikis</w:t>
      </w:r>
    </w:p>
    <w:p w:rsidR="00800FBF" w:rsidRPr="00F622AC" w:rsidRDefault="00800FBF" w:rsidP="00800FBF">
      <w:pPr>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5.</w:t>
      </w:r>
      <w:r w:rsidRPr="00F622AC">
        <w:rPr>
          <w:rFonts w:ascii="Times New Roman" w:eastAsia="Calibri" w:hAnsi="Times New Roman" w:cs="Times New Roman"/>
        </w:rPr>
        <w:tab/>
        <w:t xml:space="preserve">Kaip </w:t>
      </w:r>
      <w:proofErr w:type="spellStart"/>
      <w:r w:rsidRPr="00F622AC">
        <w:rPr>
          <w:rFonts w:ascii="Times New Roman" w:eastAsia="Calibri" w:hAnsi="Times New Roman" w:cs="Times New Roman"/>
          <w:lang w:val="en-US"/>
        </w:rPr>
        <w:t>laikyti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Copegus</w:t>
      </w:r>
      <w:proofErr w:type="spellEnd"/>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6.</w:t>
      </w:r>
      <w:r w:rsidRPr="00F622AC">
        <w:rPr>
          <w:rFonts w:ascii="Times New Roman" w:eastAsia="Calibri" w:hAnsi="Times New Roman" w:cs="Times New Roman"/>
        </w:rPr>
        <w:tab/>
        <w:t>Pakuotės turinys ir kita informacija</w:t>
      </w:r>
    </w:p>
    <w:p w:rsidR="00800FBF" w:rsidRPr="00F622AC" w:rsidRDefault="00800FBF" w:rsidP="00800FBF">
      <w:pPr>
        <w:keepNext/>
        <w:spacing w:after="0" w:line="240" w:lineRule="auto"/>
        <w:outlineLvl w:val="1"/>
        <w:rPr>
          <w:rFonts w:ascii="Times New Roman" w:eastAsia="Calibri" w:hAnsi="Times New Roman" w:cs="Times New Roman"/>
        </w:rPr>
      </w:pPr>
    </w:p>
    <w:p w:rsidR="00800FBF" w:rsidRPr="00F622AC" w:rsidRDefault="00800FBF" w:rsidP="00800FBF">
      <w:pPr>
        <w:tabs>
          <w:tab w:val="left" w:pos="567"/>
        </w:tabs>
        <w:spacing w:after="0" w:line="240" w:lineRule="auto"/>
        <w:ind w:left="567" w:hanging="567"/>
        <w:jc w:val="both"/>
        <w:rPr>
          <w:rFonts w:ascii="Times New Roman" w:eastAsia="Calibri" w:hAnsi="Times New Roman" w:cs="Times New Roman"/>
        </w:rPr>
      </w:pPr>
    </w:p>
    <w:p w:rsidR="00800FBF" w:rsidRPr="00F622AC" w:rsidRDefault="00800FBF" w:rsidP="00800FBF">
      <w:pPr>
        <w:tabs>
          <w:tab w:val="left" w:pos="567"/>
        </w:tabs>
        <w:spacing w:after="0" w:line="240" w:lineRule="auto"/>
        <w:ind w:left="540" w:hanging="540"/>
        <w:jc w:val="both"/>
        <w:rPr>
          <w:rFonts w:ascii="Times New Roman" w:eastAsia="Calibri" w:hAnsi="Times New Roman" w:cs="Times New Roman"/>
          <w:b/>
          <w:lang w:eastAsia="lt-LT"/>
        </w:rPr>
      </w:pPr>
      <w:r w:rsidRPr="00F622AC">
        <w:rPr>
          <w:rFonts w:ascii="Times New Roman" w:eastAsia="Calibri" w:hAnsi="Times New Roman" w:cs="Times New Roman"/>
          <w:b/>
        </w:rPr>
        <w:t>1.</w:t>
      </w:r>
      <w:r w:rsidRPr="00F622AC">
        <w:rPr>
          <w:rFonts w:ascii="Times New Roman" w:eastAsia="Calibri" w:hAnsi="Times New Roman" w:cs="Times New Roman"/>
          <w:b/>
        </w:rPr>
        <w:tab/>
        <w:t xml:space="preserve">Kas yra </w:t>
      </w:r>
      <w:proofErr w:type="spellStart"/>
      <w:r w:rsidRPr="00F622AC">
        <w:rPr>
          <w:rFonts w:ascii="Times New Roman" w:eastAsia="Calibri" w:hAnsi="Times New Roman" w:cs="Times New Roman"/>
          <w:b/>
        </w:rPr>
        <w:t>Copegus</w:t>
      </w:r>
      <w:proofErr w:type="spellEnd"/>
      <w:r w:rsidRPr="00F622AC">
        <w:rPr>
          <w:rFonts w:ascii="Times New Roman" w:eastAsia="Calibri" w:hAnsi="Times New Roman" w:cs="Times New Roman"/>
          <w:b/>
        </w:rPr>
        <w:t xml:space="preserve"> ir kam jis vartojamas</w:t>
      </w:r>
    </w:p>
    <w:p w:rsidR="00800FBF" w:rsidRPr="00F622AC" w:rsidRDefault="00800FBF" w:rsidP="00800FBF">
      <w:pPr>
        <w:tabs>
          <w:tab w:val="left" w:pos="567"/>
        </w:tabs>
        <w:spacing w:after="0" w:line="240" w:lineRule="auto"/>
        <w:jc w:val="both"/>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rPr>
        <w:t>Ribavirinas</w:t>
      </w:r>
      <w:proofErr w:type="spellEnd"/>
      <w:r w:rsidRPr="00F622AC">
        <w:rPr>
          <w:rFonts w:ascii="Times New Roman" w:eastAsia="Calibri" w:hAnsi="Times New Roman" w:cs="Times New Roman"/>
        </w:rPr>
        <w:t xml:space="preserve">, kuris yra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veiklioji virusus veikianti medžiaga, slopina daugelio virusų tipų, tarp jų hepatito C virusų (galinčių sukelti kepenų infekcinę ligą, vadinamą hepatitu C), dauginimąsi.</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vartojama kartu su </w:t>
      </w:r>
      <w:proofErr w:type="spellStart"/>
      <w:r w:rsidRPr="00F622AC">
        <w:rPr>
          <w:rFonts w:ascii="Times New Roman" w:eastAsia="Calibri" w:hAnsi="Times New Roman" w:cs="Times New Roman"/>
        </w:rPr>
        <w:t>kitasi</w:t>
      </w:r>
      <w:proofErr w:type="spellEnd"/>
      <w:r w:rsidRPr="00F622AC">
        <w:rPr>
          <w:rFonts w:ascii="Times New Roman" w:eastAsia="Calibri" w:hAnsi="Times New Roman" w:cs="Times New Roman"/>
        </w:rPr>
        <w:t xml:space="preserve"> vaistais kai kurioms lėtinio hepatito C formoms gydyti.</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vartojamas tik kartu su kitais hepatitui C gydyti skirtais vaistais. Vieną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vartoti draudžiama.</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Be to, perskaitykite kitų kartu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vartojamų vaistų pakuočių lapelius.</w:t>
      </w:r>
    </w:p>
    <w:p w:rsidR="00800FBF" w:rsidRPr="00F622AC" w:rsidRDefault="00800FBF" w:rsidP="00800FBF">
      <w:pPr>
        <w:tabs>
          <w:tab w:val="left" w:pos="567"/>
        </w:tabs>
        <w:spacing w:after="0" w:line="240" w:lineRule="auto"/>
        <w:ind w:left="540" w:hanging="540"/>
        <w:jc w:val="both"/>
        <w:rPr>
          <w:rFonts w:ascii="Times New Roman" w:eastAsia="Calibri" w:hAnsi="Times New Roman" w:cs="Times New Roman"/>
        </w:rPr>
      </w:pPr>
    </w:p>
    <w:p w:rsidR="00800FBF" w:rsidRPr="00F622AC" w:rsidRDefault="00800FBF" w:rsidP="00800FBF">
      <w:pPr>
        <w:tabs>
          <w:tab w:val="left" w:pos="567"/>
        </w:tabs>
        <w:spacing w:after="0" w:line="240" w:lineRule="auto"/>
        <w:ind w:left="540" w:hanging="540"/>
        <w:jc w:val="both"/>
        <w:rPr>
          <w:rFonts w:ascii="Times New Roman" w:eastAsia="Calibri" w:hAnsi="Times New Roman" w:cs="Times New Roman"/>
        </w:rPr>
      </w:pPr>
    </w:p>
    <w:p w:rsidR="00800FBF" w:rsidRPr="00F622AC" w:rsidRDefault="00800FBF" w:rsidP="00800FBF">
      <w:pPr>
        <w:tabs>
          <w:tab w:val="left" w:pos="567"/>
        </w:tabs>
        <w:spacing w:after="0" w:line="240" w:lineRule="auto"/>
        <w:ind w:left="540" w:hanging="540"/>
        <w:jc w:val="both"/>
        <w:rPr>
          <w:rFonts w:ascii="Times New Roman" w:eastAsia="Calibri" w:hAnsi="Times New Roman" w:cs="Times New Roman"/>
          <w:b/>
          <w:i/>
          <w:lang w:eastAsia="lt-LT"/>
        </w:rPr>
      </w:pPr>
      <w:r w:rsidRPr="00F622AC">
        <w:rPr>
          <w:rFonts w:ascii="Times New Roman" w:eastAsia="Calibri" w:hAnsi="Times New Roman" w:cs="Times New Roman"/>
          <w:b/>
        </w:rPr>
        <w:t>2.</w:t>
      </w:r>
      <w:r w:rsidRPr="00F622AC">
        <w:rPr>
          <w:rFonts w:ascii="Times New Roman" w:eastAsia="Calibri" w:hAnsi="Times New Roman" w:cs="Times New Roman"/>
          <w:b/>
        </w:rPr>
        <w:tab/>
        <w:t xml:space="preserve">Kas žinotina prieš vartojant </w:t>
      </w:r>
      <w:proofErr w:type="spellStart"/>
      <w:r w:rsidRPr="00F622AC">
        <w:rPr>
          <w:rFonts w:ascii="Times New Roman" w:eastAsia="Calibri" w:hAnsi="Times New Roman" w:cs="Times New Roman"/>
          <w:b/>
        </w:rPr>
        <w:t>Copegus</w:t>
      </w:r>
      <w:proofErr w:type="spellEnd"/>
    </w:p>
    <w:p w:rsidR="00800FBF" w:rsidRPr="00F622AC" w:rsidRDefault="00800FBF" w:rsidP="00800FBF">
      <w:pPr>
        <w:tabs>
          <w:tab w:val="left" w:pos="567"/>
        </w:tabs>
        <w:spacing w:after="0" w:line="240" w:lineRule="auto"/>
        <w:jc w:val="both"/>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proofErr w:type="spellStart"/>
      <w:r w:rsidRPr="00F622AC">
        <w:rPr>
          <w:rFonts w:ascii="Times New Roman" w:eastAsia="Calibri" w:hAnsi="Times New Roman" w:cs="Times New Roman"/>
          <w:b/>
        </w:rPr>
        <w:t>Copegus</w:t>
      </w:r>
      <w:proofErr w:type="spellEnd"/>
      <w:r w:rsidRPr="00F622AC">
        <w:rPr>
          <w:rFonts w:ascii="Times New Roman" w:eastAsia="Calibri" w:hAnsi="Times New Roman" w:cs="Times New Roman"/>
          <w:b/>
        </w:rPr>
        <w:t xml:space="preserve"> vartoti negalima:</w:t>
      </w:r>
    </w:p>
    <w:p w:rsidR="00800FBF" w:rsidRPr="00F622AC" w:rsidRDefault="00800FBF" w:rsidP="00800FBF">
      <w:pPr>
        <w:tabs>
          <w:tab w:val="left" w:pos="567"/>
        </w:tabs>
        <w:spacing w:after="0" w:line="240" w:lineRule="auto"/>
        <w:rPr>
          <w:rFonts w:ascii="Times New Roman" w:eastAsia="Calibri" w:hAnsi="Times New Roman" w:cs="Times New Roman"/>
          <w:u w:val="single"/>
        </w:rPr>
      </w:pPr>
    </w:p>
    <w:p w:rsidR="00800FBF" w:rsidRPr="00F622AC" w:rsidRDefault="00800FBF" w:rsidP="00800FBF">
      <w:pPr>
        <w:numPr>
          <w:ilvl w:val="0"/>
          <w:numId w:val="2"/>
        </w:num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yra alergija </w:t>
      </w:r>
      <w:proofErr w:type="spellStart"/>
      <w:r w:rsidRPr="00F622AC">
        <w:rPr>
          <w:rFonts w:ascii="Times New Roman" w:eastAsia="Calibri" w:hAnsi="Times New Roman" w:cs="Times New Roman"/>
        </w:rPr>
        <w:t>ribavirinui</w:t>
      </w:r>
      <w:proofErr w:type="spellEnd"/>
      <w:r w:rsidRPr="00F622AC">
        <w:rPr>
          <w:rFonts w:ascii="Times New Roman" w:eastAsia="Calibri" w:hAnsi="Times New Roman" w:cs="Times New Roman"/>
        </w:rPr>
        <w:t xml:space="preserve"> arba bet kuriai pagalbinei šio vaisto medžiagai (jos išvardytos 6 skyriuje),</w:t>
      </w:r>
    </w:p>
    <w:p w:rsidR="00800FBF" w:rsidRPr="00F622AC" w:rsidRDefault="00800FBF" w:rsidP="00800FBF">
      <w:pPr>
        <w:numPr>
          <w:ilvl w:val="0"/>
          <w:numId w:val="2"/>
        </w:num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esate nėščia ar maitinate krūtimi (žr. skyrių „Nėštumas ir žindymo laikotarpis”),</w:t>
      </w:r>
    </w:p>
    <w:p w:rsidR="00800FBF" w:rsidRPr="00F622AC" w:rsidRDefault="00800FBF" w:rsidP="00800FBF">
      <w:pPr>
        <w:numPr>
          <w:ilvl w:val="0"/>
          <w:numId w:val="2"/>
        </w:num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turėjote širdies priepuolį arba per paskutiniuosius šešis mėnesius Jus kamavo kokia nors kita sunki širdies liga,</w:t>
      </w:r>
    </w:p>
    <w:p w:rsidR="00800FBF" w:rsidRPr="00F622AC" w:rsidRDefault="00800FBF" w:rsidP="00800FBF">
      <w:pPr>
        <w:numPr>
          <w:ilvl w:val="0"/>
          <w:numId w:val="2"/>
        </w:num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Jums yra kraujo sutrikimas, toks kaip </w:t>
      </w:r>
      <w:proofErr w:type="spellStart"/>
      <w:r w:rsidRPr="00F622AC">
        <w:rPr>
          <w:rFonts w:ascii="Times New Roman" w:eastAsia="Calibri" w:hAnsi="Times New Roman" w:cs="Times New Roman"/>
        </w:rPr>
        <w:t>pjautuvinų</w:t>
      </w:r>
      <w:proofErr w:type="spellEnd"/>
      <w:r w:rsidRPr="00F622AC">
        <w:rPr>
          <w:rFonts w:ascii="Times New Roman" w:eastAsia="Calibri" w:hAnsi="Times New Roman" w:cs="Times New Roman"/>
        </w:rPr>
        <w:t xml:space="preserve"> ląstelių anemija ar </w:t>
      </w:r>
      <w:proofErr w:type="spellStart"/>
      <w:r w:rsidRPr="00F622AC">
        <w:rPr>
          <w:rFonts w:ascii="Times New Roman" w:eastAsia="Calibri" w:hAnsi="Times New Roman" w:cs="Times New Roman"/>
        </w:rPr>
        <w:t>talasemija</w:t>
      </w:r>
      <w:proofErr w:type="spellEnd"/>
      <w:r w:rsidRPr="00F622AC">
        <w:rPr>
          <w:rFonts w:ascii="Times New Roman" w:eastAsia="Calibri" w:hAnsi="Times New Roman" w:cs="Times New Roman"/>
        </w:rPr>
        <w:t xml:space="preserve"> (raudonųjų kraujo kūnelių susilpnėjimas ar suirimas).</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Be to, perskaitykite kitų kartu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vartojamų vaistų pakuočių lapelius.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sergate pažengusia kepenų liga (pvz., Jūsų oda yra pageltusi, o pilve yra susikaupę pernelyg daug skysčio), nevartokite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kartu su vaistais, vadinamais interferonu arba </w:t>
      </w:r>
      <w:proofErr w:type="spellStart"/>
      <w:r w:rsidRPr="00F622AC">
        <w:rPr>
          <w:rFonts w:ascii="Times New Roman" w:eastAsia="Calibri" w:hAnsi="Times New Roman" w:cs="Times New Roman"/>
        </w:rPr>
        <w:t>pegiliuotu</w:t>
      </w:r>
      <w:proofErr w:type="spellEnd"/>
      <w:r w:rsidRPr="00F622AC">
        <w:rPr>
          <w:rFonts w:ascii="Times New Roman" w:eastAsia="Calibri" w:hAnsi="Times New Roman" w:cs="Times New Roman"/>
        </w:rPr>
        <w:t xml:space="preserve"> interferonu.</w:t>
      </w:r>
    </w:p>
    <w:p w:rsidR="00800FBF" w:rsidRPr="00F622AC" w:rsidRDefault="00800FBF" w:rsidP="00800FBF">
      <w:pPr>
        <w:spacing w:after="0" w:line="240" w:lineRule="auto"/>
        <w:ind w:left="540" w:hanging="540"/>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Įspėjimai ir atsargumo priemonės</w:t>
      </w:r>
    </w:p>
    <w:p w:rsidR="00800FBF" w:rsidRPr="00F622AC" w:rsidRDefault="00800FBF" w:rsidP="00800FBF">
      <w:pPr>
        <w:tabs>
          <w:tab w:val="left" w:pos="567"/>
        </w:tabs>
        <w:spacing w:after="0" w:line="240" w:lineRule="auto"/>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Pasitarkite su gydytoju, prieš pradėdami vartoti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 xml:space="preserve">Jeigu esate vaisingo amžiaus moteris (žr. </w:t>
      </w:r>
      <w:proofErr w:type="spellStart"/>
      <w:proofErr w:type="gramStart"/>
      <w:r w:rsidRPr="00F622AC">
        <w:rPr>
          <w:rFonts w:ascii="Times New Roman" w:eastAsia="Calibri" w:hAnsi="Times New Roman" w:cs="Times New Roman"/>
          <w:lang w:val="en-US"/>
        </w:rPr>
        <w:t>skyrių</w:t>
      </w:r>
      <w:proofErr w:type="spellEnd"/>
      <w:proofErr w:type="gramEnd"/>
      <w:r w:rsidRPr="00F622AC">
        <w:rPr>
          <w:rFonts w:ascii="Times New Roman" w:eastAsia="Calibri" w:hAnsi="Times New Roman" w:cs="Times New Roman"/>
          <w:lang w:val="en-US"/>
        </w:rPr>
        <w:t xml:space="preserve"> „</w:t>
      </w:r>
      <w:r w:rsidRPr="00F622AC">
        <w:rPr>
          <w:rFonts w:ascii="Times New Roman" w:eastAsia="Calibri" w:hAnsi="Times New Roman" w:cs="Times New Roman"/>
        </w:rPr>
        <w:t>Nėštumas ir žindymo laikotarpis”).</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lastRenderedPageBreak/>
        <w:sym w:font="Symbol" w:char="F0B7"/>
      </w:r>
      <w:r w:rsidRPr="00F622AC">
        <w:rPr>
          <w:rFonts w:ascii="Times New Roman" w:eastAsia="Calibri" w:hAnsi="Times New Roman" w:cs="Times New Roman"/>
        </w:rPr>
        <w:tab/>
        <w:t>Jeigu esate vyras ir Jūsų partnerė yra vaisingo amžiaus moteris (žr. skyrių „Nėštumas ir žindymo laikotarpis”).</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turite skundų dėl širdies veiklos. Šiuo atveju Jus reikės nuolat atidžiai stebėti. Rekomenduojama prieš gydymą ir jo metu registruoti elektrokardiogramą (EKG).</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 xml:space="preserve">Jeigu atsiranda širdies veiklos sutrikimų kartu su dideliu nuovargiu. Tai gali būti dėl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sukeltos mažakraujystės.</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kada nors sirgote mažakraujyste (bendrai, mažakraujystės rizika didesnė moterims nei vyrams).</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 xml:space="preserve">Jeigu turite skundų dėl inkstų veiklos. Gali prireikti sumažinti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dozę.</w:t>
      </w:r>
    </w:p>
    <w:p w:rsidR="00800FBF" w:rsidRPr="00F622AC" w:rsidRDefault="00800FBF" w:rsidP="00800FBF">
      <w:pPr>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Jums buvo persodintas organas (kepenys ar inkstas) arba artimiausioje ateityje planuojama atlikti organo persodinimo operaciją.</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 xml:space="preserve">Jeigu atsiranda alerginės reakcijos simptomų, tokių kaip pasunkėjęs kvėpavimas, švokštimas, staiga pabrinkusi oda ir gleivinės, niežulys ar bėrimai. Nedelsdami nustokite vartoti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ir tuoj pat ieškokite medicininės pagalbos.</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 xml:space="preserve">Jeigu kada nors sirgote depresija arba gydymosi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preparatu metu atsiranda simptomų, susijusių su depresija (pvz., liūdesys, prislėgta nuotaika ir t.t.) (žr. 4 skyrių).</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esate suaugęs pacientas, piktnaudžiaujantis arba praeityje piktnaudžiavęs psichiką veikiančiomis medžiagomis (pvz., alkoholiu ar narkotikais).</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 xml:space="preserve">Jeigu esate jaunesni nei 18 metų.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ir </w:t>
      </w:r>
      <w:proofErr w:type="spellStart"/>
      <w:r w:rsidRPr="00F622AC">
        <w:rPr>
          <w:rFonts w:ascii="Times New Roman" w:eastAsia="Calibri" w:hAnsi="Times New Roman" w:cs="Times New Roman"/>
        </w:rPr>
        <w:t>peginterferono</w:t>
      </w:r>
      <w:proofErr w:type="spellEnd"/>
      <w:r w:rsidRPr="00F622AC">
        <w:rPr>
          <w:rFonts w:ascii="Times New Roman" w:eastAsia="Calibri" w:hAnsi="Times New Roman" w:cs="Times New Roman"/>
        </w:rPr>
        <w:t xml:space="preserve"> alfa-2a arba interferono alfa-2a derinio veiksmingumas ir saugumas jaunesniems nei 18 metų pacientams įvertintas nepakankamai.</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esate dar užsikrėtę ŽIV ir gydotės bet kokiu vaistiniu preparatu nuo ŽIV.</w:t>
      </w:r>
    </w:p>
    <w:p w:rsidR="00800FBF" w:rsidRPr="00F622AC" w:rsidRDefault="00800FBF" w:rsidP="00800FBF">
      <w:pPr>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sym w:font="Symbol" w:char="F0B7"/>
      </w:r>
      <w:r w:rsidRPr="00F622AC">
        <w:rPr>
          <w:rFonts w:ascii="Times New Roman" w:eastAsia="Calibri" w:hAnsi="Times New Roman" w:cs="Times New Roman"/>
        </w:rPr>
        <w:tab/>
        <w:t>Jeigu Jūsų ankstesnis gydymas nuo hepatito C nutrauktas dėl mažakraujystės ar mažo kraujo kūnelių skaičiaus.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Prieš gydymą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preparatu būtina visiems pacientams ištirti inkstų veiklą. Prieš pradedant gydyti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preparatu gydytojas taip pat būtinai turi ištirti Jūsų kraują. Kraujo tyrimai turi būti kartojami po 2 ir 4 gydymo savaičių, vėliau - taip dažnai kaip, gydytojo nuomone, tai būtina.</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esate vaisingo amžiau moteris, Jums būtina prieš gydymosi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preparatu pradžią, gydymosi juo metu ir </w:t>
      </w:r>
      <w:r>
        <w:rPr>
          <w:rFonts w:ascii="Times New Roman" w:eastAsia="Calibri" w:hAnsi="Times New Roman" w:cs="Times New Roman"/>
        </w:rPr>
        <w:t>9</w:t>
      </w:r>
      <w:r w:rsidRPr="00F622AC">
        <w:rPr>
          <w:rFonts w:ascii="Times New Roman" w:eastAsia="Calibri" w:hAnsi="Times New Roman" w:cs="Times New Roman"/>
        </w:rPr>
        <w:t xml:space="preserve"> mėnesius po gydymo kiekvieną mėnesį daryti nėštumo nustatymo mėginį (žr. skyrių „Nėštumas ir žindymo laikotarpis”).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Žemiau išvardinti sunkūs šalutiniai poveikiai yra susiję visų pirma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vartojimu kartu su interferonu alfa-2a arba </w:t>
      </w:r>
      <w:proofErr w:type="spellStart"/>
      <w:r w:rsidRPr="00F622AC">
        <w:rPr>
          <w:rFonts w:ascii="Times New Roman" w:eastAsia="Calibri" w:hAnsi="Times New Roman" w:cs="Times New Roman"/>
        </w:rPr>
        <w:t>peginterferonu</w:t>
      </w:r>
      <w:proofErr w:type="spellEnd"/>
      <w:r w:rsidRPr="00F622AC">
        <w:rPr>
          <w:rFonts w:ascii="Times New Roman" w:eastAsia="Calibri" w:hAnsi="Times New Roman" w:cs="Times New Roman"/>
        </w:rPr>
        <w:t xml:space="preserve"> alfa-2a, o daugiau informacijos apie šias saugumo problemas rasite šių vaistų pakuotės lapeliuose:</w:t>
      </w:r>
    </w:p>
    <w:p w:rsidR="00800FBF" w:rsidRPr="00F622AC" w:rsidRDefault="00800FBF" w:rsidP="00800FBF">
      <w:pPr>
        <w:numPr>
          <w:ilvl w:val="0"/>
          <w:numId w:val="3"/>
        </w:numPr>
        <w:tabs>
          <w:tab w:val="left" w:pos="567"/>
        </w:tabs>
        <w:spacing w:after="0" w:line="240" w:lineRule="auto"/>
        <w:contextualSpacing/>
        <w:rPr>
          <w:rFonts w:ascii="Times New Roman" w:eastAsia="Calibri" w:hAnsi="Times New Roman" w:cs="Times New Roman"/>
          <w:lang w:eastAsia="lt-LT"/>
        </w:rPr>
      </w:pPr>
      <w:r w:rsidRPr="00F622AC">
        <w:rPr>
          <w:rFonts w:ascii="Times New Roman" w:eastAsia="Calibri" w:hAnsi="Times New Roman" w:cs="Times New Roman"/>
        </w:rPr>
        <w:t>Poveikis psichikai ir centrinei nervų sistemai (pavyzdžiui, depresija, mintys apie savižudybę, bandymas nusižudyti, agresyvus elgesys ir t. t.). Pastebėję, kad Jus kamuoja depresija, turite minčių apie savižudybę ar pasikeitė Jūsų elgesys, būtinai kreipkitės pagalbos. Jūs galbūt norėsite paprašyti šeimos nario ar artimo draugo, kad jis padėtų Jums išlikti budriems įvertinant depresijos požymius ar Jūsų elgesio pokyčius;</w:t>
      </w:r>
    </w:p>
    <w:p w:rsidR="00800FBF" w:rsidRPr="00F622AC" w:rsidRDefault="00800FBF" w:rsidP="00800FBF">
      <w:pPr>
        <w:numPr>
          <w:ilvl w:val="0"/>
          <w:numId w:val="3"/>
        </w:numPr>
        <w:tabs>
          <w:tab w:val="left" w:pos="567"/>
        </w:tabs>
        <w:spacing w:after="0" w:line="240" w:lineRule="auto"/>
        <w:contextualSpacing/>
        <w:rPr>
          <w:rFonts w:ascii="Times New Roman" w:eastAsia="Calibri" w:hAnsi="Times New Roman" w:cs="Times New Roman"/>
          <w:lang w:eastAsia="lt-LT"/>
        </w:rPr>
      </w:pPr>
      <w:r w:rsidRPr="00F622AC">
        <w:rPr>
          <w:rFonts w:ascii="Times New Roman" w:eastAsia="Calibri" w:hAnsi="Times New Roman" w:cs="Times New Roman"/>
        </w:rPr>
        <w:t>Sunkus akių sutrikimas;</w:t>
      </w:r>
    </w:p>
    <w:p w:rsidR="00800FBF" w:rsidRPr="00F622AC" w:rsidRDefault="00800FBF" w:rsidP="00800FBF">
      <w:pPr>
        <w:numPr>
          <w:ilvl w:val="0"/>
          <w:numId w:val="3"/>
        </w:numPr>
        <w:tabs>
          <w:tab w:val="left" w:pos="567"/>
        </w:tabs>
        <w:spacing w:after="0" w:line="240" w:lineRule="auto"/>
        <w:contextualSpacing/>
        <w:rPr>
          <w:rFonts w:ascii="Times New Roman" w:eastAsia="Calibri" w:hAnsi="Times New Roman" w:cs="Times New Roman"/>
          <w:lang w:val="en-US"/>
        </w:rPr>
      </w:pPr>
      <w:r w:rsidRPr="00F622AC">
        <w:rPr>
          <w:rFonts w:ascii="Times New Roman" w:eastAsia="Calibri" w:hAnsi="Times New Roman" w:cs="Times New Roman"/>
        </w:rPr>
        <w:t xml:space="preserve">Dantų ir </w:t>
      </w:r>
      <w:proofErr w:type="spellStart"/>
      <w:r w:rsidRPr="00F622AC">
        <w:rPr>
          <w:rFonts w:ascii="Times New Roman" w:eastAsia="Calibri" w:hAnsi="Times New Roman" w:cs="Times New Roman"/>
        </w:rPr>
        <w:t>periodonto</w:t>
      </w:r>
      <w:proofErr w:type="spellEnd"/>
      <w:r w:rsidRPr="00F622AC">
        <w:rPr>
          <w:rFonts w:ascii="Times New Roman" w:eastAsia="Calibri" w:hAnsi="Times New Roman" w:cs="Times New Roman"/>
        </w:rPr>
        <w:t xml:space="preserve"> sutrikimai.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kartu su </w:t>
      </w:r>
      <w:proofErr w:type="spellStart"/>
      <w:r w:rsidRPr="00F622AC">
        <w:rPr>
          <w:rFonts w:ascii="Times New Roman" w:eastAsia="Calibri" w:hAnsi="Times New Roman" w:cs="Times New Roman"/>
        </w:rPr>
        <w:t>peginterferonu</w:t>
      </w:r>
      <w:proofErr w:type="spellEnd"/>
      <w:r w:rsidRPr="00F622AC">
        <w:rPr>
          <w:rFonts w:ascii="Times New Roman" w:eastAsia="Calibri" w:hAnsi="Times New Roman" w:cs="Times New Roman"/>
        </w:rPr>
        <w:t xml:space="preserve"> alfa-2a gydytiems pacientams yra pastebėta dantų ir dantenų sutrikimų. Jūs turite kruopščiai valytis dantis du kartus per parą ir reguliariai juos tikrintis. Be to, kai kurie pacientai gali vemti. Jeigu Jums pasitaikytų ši reakcija, būtinai po to kruopščiai praskalaukite burną.</w:t>
      </w:r>
    </w:p>
    <w:p w:rsidR="00800FBF" w:rsidRPr="00F622AC" w:rsidRDefault="00800FBF" w:rsidP="00800FBF">
      <w:pPr>
        <w:numPr>
          <w:ilvl w:val="0"/>
          <w:numId w:val="3"/>
        </w:numPr>
        <w:tabs>
          <w:tab w:val="left" w:pos="567"/>
        </w:tabs>
        <w:spacing w:after="0" w:line="240" w:lineRule="auto"/>
        <w:contextualSpacing/>
        <w:rPr>
          <w:rFonts w:ascii="Times New Roman" w:eastAsia="Calibri" w:hAnsi="Times New Roman" w:cs="Times New Roman"/>
          <w:lang w:val="en-US"/>
        </w:rPr>
      </w:pPr>
      <w:r w:rsidRPr="00F622AC">
        <w:rPr>
          <w:rFonts w:ascii="Times New Roman" w:eastAsia="Calibri" w:hAnsi="Times New Roman" w:cs="Times New Roman"/>
        </w:rPr>
        <w:t>Vaikų ir paauglių augimo slopinimas, kurie kai kuriems pacientams gali būti negrįžtamas.</w:t>
      </w:r>
    </w:p>
    <w:p w:rsidR="00800FBF" w:rsidRPr="00F622AC" w:rsidRDefault="00800FBF" w:rsidP="00800FBF">
      <w:pPr>
        <w:spacing w:after="0" w:line="240" w:lineRule="auto"/>
        <w:jc w:val="both"/>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 xml:space="preserve">Kiti vaistai ir </w:t>
      </w:r>
      <w:proofErr w:type="spellStart"/>
      <w:r w:rsidRPr="00F622AC">
        <w:rPr>
          <w:rFonts w:ascii="Times New Roman" w:eastAsia="Calibri" w:hAnsi="Times New Roman" w:cs="Times New Roman"/>
          <w:b/>
        </w:rPr>
        <w:t>Copegus</w:t>
      </w:r>
      <w:proofErr w:type="spellEnd"/>
    </w:p>
    <w:p w:rsidR="00800FBF" w:rsidRPr="00F622AC" w:rsidRDefault="00800FBF" w:rsidP="00800FBF">
      <w:pPr>
        <w:tabs>
          <w:tab w:val="left" w:pos="567"/>
        </w:tabs>
        <w:spacing w:after="0" w:line="240" w:lineRule="auto"/>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vartojate arba neseniai vartojote kitų vaistų, įskaitant įsigytus be recepto, pasakykite gydytojui arba vaistininkui.</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Pacientams, kurie dar užsikrėtę ir ŽIV: pasakykite savo gydytojui, jei Jūs gydotės vaistais nuo ŽIV.</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lastRenderedPageBreak/>
        <w:t xml:space="preserve">Su labai aktyviais antiretrovirusiniais vaistais (LAARV), kuriais gydoma ŽIV, yra susiję šalutiniai poveikiai - pieno rūgšties </w:t>
      </w:r>
      <w:proofErr w:type="spellStart"/>
      <w:r w:rsidRPr="00F622AC">
        <w:rPr>
          <w:rFonts w:ascii="Times New Roman" w:eastAsia="Calibri" w:hAnsi="Times New Roman" w:cs="Times New Roman"/>
        </w:rPr>
        <w:t>acidozė</w:t>
      </w:r>
      <w:proofErr w:type="spellEnd"/>
      <w:r w:rsidRPr="00F622AC">
        <w:rPr>
          <w:rFonts w:ascii="Times New Roman" w:eastAsia="Calibri" w:hAnsi="Times New Roman" w:cs="Times New Roman"/>
        </w:rPr>
        <w:t xml:space="preserve"> (organizme daugėja pieno rūgšties, dėl to rūgštėja kraujas) ir pablogėjusi kepenų veikla. Jei Jūs vartojate LAARV, </w:t>
      </w:r>
      <w:proofErr w:type="spellStart"/>
      <w:r w:rsidRPr="00F622AC">
        <w:rPr>
          <w:rFonts w:ascii="Times New Roman" w:eastAsia="Calibri" w:hAnsi="Times New Roman" w:cs="Times New Roman"/>
        </w:rPr>
        <w:t>peginterferono</w:t>
      </w:r>
      <w:proofErr w:type="spellEnd"/>
      <w:r w:rsidRPr="00F622AC">
        <w:rPr>
          <w:rFonts w:ascii="Times New Roman" w:eastAsia="Calibri" w:hAnsi="Times New Roman" w:cs="Times New Roman"/>
        </w:rPr>
        <w:t xml:space="preserve"> alfa-2a arba interferono alfa-2a ir papildomai pradėsite vartoti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gali didėti pieno rūgšties </w:t>
      </w:r>
      <w:proofErr w:type="spellStart"/>
      <w:r w:rsidRPr="00F622AC">
        <w:rPr>
          <w:rFonts w:ascii="Times New Roman" w:eastAsia="Calibri" w:hAnsi="Times New Roman" w:cs="Times New Roman"/>
        </w:rPr>
        <w:t>acidozės</w:t>
      </w:r>
      <w:proofErr w:type="spellEnd"/>
      <w:r w:rsidRPr="00F622AC">
        <w:rPr>
          <w:rFonts w:ascii="Times New Roman" w:eastAsia="Calibri" w:hAnsi="Times New Roman" w:cs="Times New Roman"/>
        </w:rPr>
        <w:t xml:space="preserve"> ar kepenų veiklos nepakankamumo pavojus. Jūsų gydytojas nuolat stebės, ar neatsirado šių šalutinių reiškinių požymių ar simptomų.</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vartojate </w:t>
      </w:r>
      <w:proofErr w:type="spellStart"/>
      <w:r w:rsidRPr="00F622AC">
        <w:rPr>
          <w:rFonts w:ascii="Times New Roman" w:eastAsia="Calibri" w:hAnsi="Times New Roman" w:cs="Times New Roman"/>
        </w:rPr>
        <w:t>zidovudino</w:t>
      </w:r>
      <w:proofErr w:type="spellEnd"/>
      <w:r w:rsidRPr="00F622AC">
        <w:rPr>
          <w:rFonts w:ascii="Times New Roman" w:eastAsia="Calibri" w:hAnsi="Times New Roman" w:cs="Times New Roman"/>
        </w:rPr>
        <w:t xml:space="preserve"> ar </w:t>
      </w:r>
      <w:proofErr w:type="spellStart"/>
      <w:r w:rsidRPr="00F622AC">
        <w:rPr>
          <w:rFonts w:ascii="Times New Roman" w:eastAsia="Calibri" w:hAnsi="Times New Roman" w:cs="Times New Roman"/>
        </w:rPr>
        <w:t>stavudino</w:t>
      </w:r>
      <w:proofErr w:type="spellEnd"/>
      <w:r w:rsidRPr="00F622AC">
        <w:rPr>
          <w:rFonts w:ascii="Times New Roman" w:eastAsia="Calibri" w:hAnsi="Times New Roman" w:cs="Times New Roman"/>
        </w:rPr>
        <w:t xml:space="preserve">, nes esate užsikrėtę ŽIV arba sergate AIDS,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gali </w:t>
      </w:r>
      <w:proofErr w:type="spellStart"/>
      <w:r w:rsidRPr="00F622AC">
        <w:rPr>
          <w:rFonts w:ascii="Times New Roman" w:eastAsia="Calibri" w:hAnsi="Times New Roman" w:cs="Times New Roman"/>
        </w:rPr>
        <w:t>susilpninti</w:t>
      </w:r>
      <w:proofErr w:type="spellEnd"/>
      <w:r w:rsidRPr="00F622AC">
        <w:rPr>
          <w:rFonts w:ascii="Times New Roman" w:eastAsia="Calibri" w:hAnsi="Times New Roman" w:cs="Times New Roman"/>
        </w:rPr>
        <w:t xml:space="preserve"> šių vaistų poveikį. Todėl reguliariai bus tiriamas Jūsų kraujas, norint įsitikinti, kad ŽIV infekcija nestiprėja. Jeigu ji stiprėtų, gydytojas gali nuspęsti nutraukti Jūsų gydymą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preparatu. Be to, pacientams, kurie vartoja </w:t>
      </w:r>
      <w:proofErr w:type="spellStart"/>
      <w:r w:rsidRPr="00F622AC">
        <w:rPr>
          <w:rFonts w:ascii="Times New Roman" w:eastAsia="Calibri" w:hAnsi="Times New Roman" w:cs="Times New Roman"/>
        </w:rPr>
        <w:t>zidovudino</w:t>
      </w:r>
      <w:proofErr w:type="spellEnd"/>
      <w:r w:rsidRPr="00F622AC">
        <w:rPr>
          <w:rFonts w:ascii="Times New Roman" w:eastAsia="Calibri" w:hAnsi="Times New Roman" w:cs="Times New Roman"/>
        </w:rPr>
        <w:t xml:space="preserve"> kartu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ir alfa interferonais, yra padidėjusi anemijos atsiradimo rizika.</w:t>
      </w:r>
    </w:p>
    <w:p w:rsidR="00800FBF" w:rsidRPr="00F622AC" w:rsidRDefault="00800FBF" w:rsidP="00800FBF">
      <w:pPr>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ir </w:t>
      </w:r>
      <w:proofErr w:type="spellStart"/>
      <w:r w:rsidRPr="00F622AC">
        <w:rPr>
          <w:rFonts w:ascii="Times New Roman" w:eastAsia="Calibri" w:hAnsi="Times New Roman" w:cs="Times New Roman"/>
        </w:rPr>
        <w:t>didanozino</w:t>
      </w:r>
      <w:proofErr w:type="spellEnd"/>
      <w:r w:rsidRPr="00F622AC">
        <w:rPr>
          <w:rFonts w:ascii="Times New Roman" w:eastAsia="Calibri" w:hAnsi="Times New Roman" w:cs="Times New Roman"/>
        </w:rPr>
        <w:t xml:space="preserve"> (kuriuo gydoma ŽIV ) kartu vartoti nerekomenduojama. Kai kuris šalutinis </w:t>
      </w:r>
      <w:proofErr w:type="spellStart"/>
      <w:r w:rsidRPr="00F622AC">
        <w:rPr>
          <w:rFonts w:ascii="Times New Roman" w:eastAsia="Calibri" w:hAnsi="Times New Roman" w:cs="Times New Roman"/>
        </w:rPr>
        <w:t>didanozino</w:t>
      </w:r>
      <w:proofErr w:type="spellEnd"/>
      <w:r w:rsidRPr="00F622AC">
        <w:rPr>
          <w:rFonts w:ascii="Times New Roman" w:eastAsia="Calibri" w:hAnsi="Times New Roman" w:cs="Times New Roman"/>
        </w:rPr>
        <w:t xml:space="preserve"> poveikis (pvz., kepenų pažeidimas, plaštakų ir (arba) pėdų dilgčiojimas bei skausmingumas, kasos uždegimas) gali pasitaikyti daug dažniau.</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Pacientams, kurie vartoja </w:t>
      </w:r>
      <w:proofErr w:type="spellStart"/>
      <w:r w:rsidRPr="00F622AC">
        <w:rPr>
          <w:rFonts w:ascii="Times New Roman" w:eastAsia="Calibri" w:hAnsi="Times New Roman" w:cs="Times New Roman"/>
        </w:rPr>
        <w:t>azatioprino</w:t>
      </w:r>
      <w:proofErr w:type="spellEnd"/>
      <w:r w:rsidRPr="00F622AC">
        <w:rPr>
          <w:rFonts w:ascii="Times New Roman" w:eastAsia="Calibri" w:hAnsi="Times New Roman" w:cs="Times New Roman"/>
        </w:rPr>
        <w:t xml:space="preserve"> kartu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ir </w:t>
      </w:r>
      <w:proofErr w:type="spellStart"/>
      <w:r w:rsidRPr="00F622AC">
        <w:rPr>
          <w:rFonts w:ascii="Times New Roman" w:eastAsia="Calibri" w:hAnsi="Times New Roman" w:cs="Times New Roman"/>
        </w:rPr>
        <w:t>peginterferonu</w:t>
      </w:r>
      <w:proofErr w:type="spellEnd"/>
      <w:r w:rsidRPr="00F622AC">
        <w:rPr>
          <w:rFonts w:ascii="Times New Roman" w:eastAsia="Calibri" w:hAnsi="Times New Roman" w:cs="Times New Roman"/>
        </w:rPr>
        <w:t>, yra padidėjusi sunkių kraujo sutrikimų atsiradimo rizika.</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Be to, perskaitykite kitų kartu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vartojamų vaistų pakuočių lapelius.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rPr>
        <w:t>Ribavirino</w:t>
      </w:r>
      <w:proofErr w:type="spellEnd"/>
      <w:r w:rsidRPr="00F622AC">
        <w:rPr>
          <w:rFonts w:ascii="Times New Roman" w:eastAsia="Calibri" w:hAnsi="Times New Roman" w:cs="Times New Roman"/>
        </w:rPr>
        <w:t xml:space="preserve"> gali išlikti Jūsų organizme iki 2 mėnesių, todėl prieš pradėdami gydytis bet kuriuo kitu šiame lapelyje paminėtu vaistu turite pasitarti su gydytoju arba vaistininku.</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proofErr w:type="spellStart"/>
      <w:r w:rsidRPr="00F622AC">
        <w:rPr>
          <w:rFonts w:ascii="Times New Roman" w:eastAsia="Calibri" w:hAnsi="Times New Roman" w:cs="Times New Roman"/>
          <w:b/>
        </w:rPr>
        <w:t>Copegus</w:t>
      </w:r>
      <w:proofErr w:type="spellEnd"/>
      <w:r w:rsidRPr="00F622AC">
        <w:rPr>
          <w:rFonts w:ascii="Times New Roman" w:eastAsia="Calibri" w:hAnsi="Times New Roman" w:cs="Times New Roman"/>
          <w:b/>
        </w:rPr>
        <w:t xml:space="preserve"> vartojimas su maistu ir gėrimais</w:t>
      </w:r>
    </w:p>
    <w:p w:rsidR="00800FBF" w:rsidRPr="00F622AC" w:rsidRDefault="00800FBF" w:rsidP="00800FBF">
      <w:pPr>
        <w:tabs>
          <w:tab w:val="left" w:pos="567"/>
        </w:tabs>
        <w:spacing w:after="0" w:line="240" w:lineRule="auto"/>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plėvele dengtos tabletės paprastai geriamos du kartus per dieną valgant (rytą ir vakare) ir jas reikia nuryti nekramtytas.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Nėštumas ir žindymo laikotarpis</w:t>
      </w:r>
    </w:p>
    <w:p w:rsidR="00800FBF" w:rsidRPr="00F622AC" w:rsidRDefault="00800FBF" w:rsidP="00800FBF">
      <w:pPr>
        <w:tabs>
          <w:tab w:val="left" w:pos="567"/>
        </w:tabs>
        <w:spacing w:after="0" w:line="240" w:lineRule="auto"/>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Prieš vartojant bet kokį vaistą būtina pasitarti su gydytoju ar vaistininku.</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gali būti labai žalingas negimusiam kūdikiui; jis gali sukelti apsigimimų. Todėl, jeigu Jūs esate </w:t>
      </w:r>
      <w:r w:rsidRPr="00F622AC">
        <w:rPr>
          <w:rFonts w:ascii="Times New Roman" w:eastAsia="Calibri" w:hAnsi="Times New Roman" w:cs="Times New Roman"/>
          <w:b/>
        </w:rPr>
        <w:t>pacientė moteris</w:t>
      </w:r>
      <w:r w:rsidRPr="00F622AC">
        <w:rPr>
          <w:rFonts w:ascii="Times New Roman" w:eastAsia="Calibri" w:hAnsi="Times New Roman" w:cs="Times New Roman"/>
        </w:rPr>
        <w:t xml:space="preserve">, labai svarbu, kad nepastotumėte gydymosi metu ir </w:t>
      </w:r>
      <w:r>
        <w:rPr>
          <w:rFonts w:ascii="Times New Roman" w:eastAsia="Calibri" w:hAnsi="Times New Roman" w:cs="Times New Roman"/>
        </w:rPr>
        <w:t>9</w:t>
      </w:r>
      <w:r w:rsidRPr="00F622AC">
        <w:rPr>
          <w:rFonts w:ascii="Times New Roman" w:eastAsia="Calibri" w:hAnsi="Times New Roman" w:cs="Times New Roman"/>
        </w:rPr>
        <w:t xml:space="preserve"> mėnesius po gydymosi.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gali pažeisti spermą ir pakenkti gemalui (negimusiam kūdikiui). Todėl, jeigu Jūs esate </w:t>
      </w:r>
      <w:r w:rsidRPr="00F622AC">
        <w:rPr>
          <w:rFonts w:ascii="Times New Roman" w:eastAsia="Calibri" w:hAnsi="Times New Roman" w:cs="Times New Roman"/>
          <w:b/>
        </w:rPr>
        <w:t>pacientas vyras</w:t>
      </w:r>
      <w:r w:rsidRPr="00F622AC">
        <w:rPr>
          <w:rFonts w:ascii="Times New Roman" w:eastAsia="Calibri" w:hAnsi="Times New Roman" w:cs="Times New Roman"/>
        </w:rPr>
        <w:t xml:space="preserve">, labai svarbu, kad Jūsų partnerė nepastotų Jūsų gydymosi metu ir </w:t>
      </w:r>
      <w:r>
        <w:rPr>
          <w:rFonts w:ascii="Times New Roman" w:eastAsia="Calibri" w:hAnsi="Times New Roman" w:cs="Times New Roman"/>
        </w:rPr>
        <w:t>6</w:t>
      </w:r>
      <w:r w:rsidRPr="00F622AC">
        <w:rPr>
          <w:rFonts w:ascii="Times New Roman" w:eastAsia="Calibri" w:hAnsi="Times New Roman" w:cs="Times New Roman"/>
        </w:rPr>
        <w:t xml:space="preserve"> mėnesius baigus Jūsų gydymą.</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esate vaisingo amžiaus </w:t>
      </w:r>
      <w:r w:rsidRPr="00F622AC">
        <w:rPr>
          <w:rFonts w:ascii="Times New Roman" w:eastAsia="Calibri" w:hAnsi="Times New Roman" w:cs="Times New Roman"/>
          <w:b/>
        </w:rPr>
        <w:t>moteris</w:t>
      </w:r>
      <w:r w:rsidRPr="00F622AC">
        <w:rPr>
          <w:rFonts w:ascii="Times New Roman" w:eastAsia="Calibri" w:hAnsi="Times New Roman" w:cs="Times New Roman"/>
        </w:rPr>
        <w:t xml:space="preserve">, kuri gydoma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preparatu, būtina, kad Jūsų nėštumo nustatymo mėginys būtų neigiamas prieš pradedant gydytis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kiekvieną mėnesį gydymosi metu ir </w:t>
      </w:r>
      <w:r>
        <w:rPr>
          <w:rFonts w:ascii="Times New Roman" w:eastAsia="Calibri" w:hAnsi="Times New Roman" w:cs="Times New Roman"/>
        </w:rPr>
        <w:t>9</w:t>
      </w:r>
      <w:r w:rsidRPr="00F622AC">
        <w:rPr>
          <w:rFonts w:ascii="Times New Roman" w:eastAsia="Calibri" w:hAnsi="Times New Roman" w:cs="Times New Roman"/>
        </w:rPr>
        <w:t xml:space="preserve"> mėnesius po gydymosi. Jūs būtinai turite naudoti veiksmingą kontracepcijos priemonę Jūsų gydymosi metu ir </w:t>
      </w:r>
      <w:r>
        <w:rPr>
          <w:rFonts w:ascii="Times New Roman" w:eastAsia="Calibri" w:hAnsi="Times New Roman" w:cs="Times New Roman"/>
        </w:rPr>
        <w:t>9</w:t>
      </w:r>
      <w:r w:rsidRPr="00F622AC">
        <w:rPr>
          <w:rFonts w:ascii="Times New Roman" w:eastAsia="Calibri" w:hAnsi="Times New Roman" w:cs="Times New Roman"/>
        </w:rPr>
        <w:t xml:space="preserve"> mėnesius baigus gydytis. Tai galite aptarti su savo gydytoju. Jeigu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preparatu gydomas Jūsų partneris vyras, prašom skaityti skirsnį „Jeigu esate </w:t>
      </w:r>
      <w:r w:rsidRPr="00F622AC">
        <w:rPr>
          <w:rFonts w:ascii="Times New Roman" w:eastAsia="Calibri" w:hAnsi="Times New Roman" w:cs="Times New Roman"/>
          <w:b/>
        </w:rPr>
        <w:t>vyras</w:t>
      </w:r>
      <w:r w:rsidRPr="00F622AC">
        <w:rPr>
          <w:rFonts w:ascii="Times New Roman" w:eastAsia="Calibri" w:hAnsi="Times New Roman" w:cs="Times New Roman"/>
        </w:rPr>
        <w:t>”.</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esate </w:t>
      </w:r>
      <w:r w:rsidRPr="00F622AC">
        <w:rPr>
          <w:rFonts w:ascii="Times New Roman" w:eastAsia="Calibri" w:hAnsi="Times New Roman" w:cs="Times New Roman"/>
          <w:b/>
        </w:rPr>
        <w:t>vyras</w:t>
      </w:r>
      <w:r w:rsidRPr="00F622AC">
        <w:rPr>
          <w:rFonts w:ascii="Times New Roman" w:eastAsia="Calibri" w:hAnsi="Times New Roman" w:cs="Times New Roman"/>
          <w:lang w:val="en-US"/>
        </w:rPr>
        <w:t xml:space="preserve">, kuris </w:t>
      </w:r>
      <w:proofErr w:type="spellStart"/>
      <w:r w:rsidRPr="00F622AC">
        <w:rPr>
          <w:rFonts w:ascii="Times New Roman" w:eastAsia="Calibri" w:hAnsi="Times New Roman" w:cs="Times New Roman"/>
          <w:lang w:val="en-US"/>
        </w:rPr>
        <w:t>vartoja</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Copegus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Jums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negalima</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turėti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lytinių</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santykių</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su</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nėščia</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moterimi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nebent</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naudojate</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prezervatyvą</w:t>
      </w:r>
      <w:proofErr w:type="spellEnd"/>
      <w:r w:rsidRPr="00F622AC">
        <w:rPr>
          <w:rFonts w:ascii="Times New Roman" w:eastAsia="Calibri" w:hAnsi="Times New Roman" w:cs="Times New Roman"/>
          <w:lang w:val="en-US"/>
        </w:rPr>
        <w:t xml:space="preserve">. Tai </w:t>
      </w:r>
      <w:proofErr w:type="spellStart"/>
      <w:r w:rsidRPr="00F622AC">
        <w:rPr>
          <w:rFonts w:ascii="Times New Roman" w:eastAsia="Calibri" w:hAnsi="Times New Roman" w:cs="Times New Roman"/>
          <w:lang w:val="en-US"/>
        </w:rPr>
        <w:t>sumažina</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galimybę</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ribavirinui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patekti</w:t>
      </w:r>
      <w:proofErr w:type="spellEnd"/>
      <w:r w:rsidRPr="00F622AC">
        <w:rPr>
          <w:rFonts w:ascii="Times New Roman" w:eastAsia="Calibri" w:hAnsi="Times New Roman" w:cs="Times New Roman"/>
          <w:lang w:val="en-US"/>
        </w:rPr>
        <w:t xml:space="preserve"> į </w:t>
      </w:r>
      <w:proofErr w:type="spellStart"/>
      <w:r w:rsidRPr="00F622AC">
        <w:rPr>
          <w:rFonts w:ascii="Times New Roman" w:eastAsia="Calibri" w:hAnsi="Times New Roman" w:cs="Times New Roman"/>
          <w:lang w:val="en-US"/>
        </w:rPr>
        <w:t>moters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organizmą</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Jeigu</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Jūsų</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partnerė</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nėra</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nėščia</w:t>
      </w:r>
      <w:proofErr w:type="spellEnd"/>
      <w:r w:rsidRPr="00F622AC">
        <w:rPr>
          <w:rFonts w:ascii="Times New Roman" w:eastAsia="Calibri" w:hAnsi="Times New Roman" w:cs="Times New Roman"/>
          <w:lang w:val="en-US"/>
        </w:rPr>
        <w:t xml:space="preserve">, bet </w:t>
      </w:r>
      <w:proofErr w:type="spellStart"/>
      <w:r w:rsidRPr="00F622AC">
        <w:rPr>
          <w:rFonts w:ascii="Times New Roman" w:eastAsia="Calibri" w:hAnsi="Times New Roman" w:cs="Times New Roman"/>
          <w:lang w:val="en-US"/>
        </w:rPr>
        <w:t>yra</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vaisingo</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amžiaus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moteris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būtinai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turi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daryti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nėštumo</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mėginį</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kiekvieną</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mėnesį</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Jūsų</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gydymosi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metu</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ir</w:t>
      </w:r>
      <w:proofErr w:type="spellEnd"/>
      <w:r w:rsidRPr="00F622AC">
        <w:rPr>
          <w:rFonts w:ascii="Times New Roman" w:eastAsia="Calibri" w:hAnsi="Times New Roman" w:cs="Times New Roman"/>
          <w:lang w:val="en-US"/>
        </w:rPr>
        <w:t xml:space="preserve"> </w:t>
      </w:r>
      <w:r>
        <w:rPr>
          <w:rFonts w:ascii="Times New Roman" w:eastAsia="Calibri" w:hAnsi="Times New Roman" w:cs="Times New Roman"/>
          <w:lang w:val="en-US"/>
        </w:rPr>
        <w:t>6</w:t>
      </w:r>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mėnesius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po</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gydymo</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pabaigos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Jūs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arba</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Jūsų</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partnerė</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būtinai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turi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naudoti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veiksmingą</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kontracepcijos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priemonę</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Jūsų</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gydymosi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metu</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ir</w:t>
      </w:r>
      <w:proofErr w:type="spellEnd"/>
      <w:r w:rsidRPr="00F622AC">
        <w:rPr>
          <w:rFonts w:ascii="Times New Roman" w:eastAsia="Calibri" w:hAnsi="Times New Roman" w:cs="Times New Roman"/>
          <w:lang w:val="en-US"/>
        </w:rPr>
        <w:t xml:space="preserve"> </w:t>
      </w:r>
      <w:proofErr w:type="gramStart"/>
      <w:r>
        <w:rPr>
          <w:rFonts w:ascii="Times New Roman" w:eastAsia="Calibri" w:hAnsi="Times New Roman" w:cs="Times New Roman"/>
          <w:lang w:val="en-US"/>
        </w:rPr>
        <w:t>6</w:t>
      </w:r>
      <w:proofErr w:type="gram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mėnesius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baigus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gydymą</w:t>
      </w:r>
      <w:proofErr w:type="spellEnd"/>
      <w:r w:rsidRPr="00F622AC">
        <w:rPr>
          <w:rFonts w:ascii="Times New Roman" w:eastAsia="Calibri" w:hAnsi="Times New Roman" w:cs="Times New Roman"/>
          <w:lang w:val="en-US"/>
        </w:rPr>
        <w:t xml:space="preserve">. Tai </w:t>
      </w:r>
      <w:proofErr w:type="spellStart"/>
      <w:r w:rsidRPr="00F622AC">
        <w:rPr>
          <w:rFonts w:ascii="Times New Roman" w:eastAsia="Calibri" w:hAnsi="Times New Roman" w:cs="Times New Roman"/>
          <w:lang w:val="en-US"/>
        </w:rPr>
        <w:t>galite</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aptarti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su</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savo</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gydytoju</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Jeigu</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Jūsų</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partnerė</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moteris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gydoma</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Copegus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preparatu</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skaitykite</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skirsnį</w:t>
      </w:r>
      <w:proofErr w:type="spellEnd"/>
      <w:r w:rsidRPr="00F622AC">
        <w:rPr>
          <w:rFonts w:ascii="Times New Roman" w:eastAsia="Calibri" w:hAnsi="Times New Roman" w:cs="Times New Roman"/>
          <w:lang w:val="en-US"/>
        </w:rPr>
        <w:t xml:space="preserve"> „</w:t>
      </w:r>
      <w:r w:rsidRPr="00F622AC">
        <w:rPr>
          <w:rFonts w:ascii="Times New Roman" w:eastAsia="Calibri" w:hAnsi="Times New Roman" w:cs="Times New Roman"/>
        </w:rPr>
        <w:t xml:space="preserve">Jeigu esate </w:t>
      </w:r>
      <w:proofErr w:type="spellStart"/>
      <w:r w:rsidRPr="00F622AC">
        <w:rPr>
          <w:rFonts w:ascii="Times New Roman" w:eastAsia="Calibri" w:hAnsi="Times New Roman" w:cs="Times New Roman"/>
          <w:b/>
          <w:lang w:val="en-US"/>
        </w:rPr>
        <w:t>moteris</w:t>
      </w:r>
      <w:proofErr w:type="spellEnd"/>
      <w:r w:rsidRPr="00F622AC">
        <w:rPr>
          <w:rFonts w:ascii="Times New Roman" w:eastAsia="Calibri" w:hAnsi="Times New Roman" w:cs="Times New Roman"/>
          <w:lang w:val="en-US"/>
        </w:rPr>
        <w:t>”.</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Prieš vartojant bet kokį vaistą, būtina pasitarti su gydytoju arba vaistininku.</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Ar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patenka į moters pieną, nežinoma. Kadangi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gali pažeisti kūdikį, jį vartojant kūdikio žindyti negalima. Jeigu gydymas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preparatu būtinas, kūdikį žindyti reikia liautis.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Be to, perskaitykite kitų kartu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hepatitui C gydyti vartojamų vaistų pakuočių lapelius.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keepNext/>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Vairavimas ir mechanizmų valdymas</w:t>
      </w:r>
    </w:p>
    <w:p w:rsidR="00800FBF" w:rsidRPr="00F622AC" w:rsidRDefault="00800FBF" w:rsidP="00800FBF">
      <w:pPr>
        <w:keepNext/>
        <w:tabs>
          <w:tab w:val="left" w:pos="567"/>
        </w:tabs>
        <w:spacing w:after="0" w:line="240" w:lineRule="auto"/>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Jūsų gebėjimą vairuoti ir valdyti mechanizmus veikia nereikšmingai.</w:t>
      </w:r>
    </w:p>
    <w:p w:rsidR="00800FBF" w:rsidRPr="00F622AC" w:rsidRDefault="00800FBF" w:rsidP="00800FBF">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 xml:space="preserve">Tačiau kiti kartu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vartojami vaistai tokį poveikį gali turėti. Perskaitykite kitų kartu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vartojamų vaistų pakuočių lapelius.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lang w:eastAsia="lt-LT"/>
        </w:rPr>
        <w:t>Natris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lang w:eastAsia="lt-LT"/>
        </w:rPr>
        <w:t>Copegus</w:t>
      </w:r>
      <w:proofErr w:type="spellEnd"/>
      <w:r w:rsidRPr="00F622AC">
        <w:rPr>
          <w:rFonts w:ascii="Times New Roman" w:eastAsia="Calibri" w:hAnsi="Times New Roman" w:cs="Times New Roman"/>
          <w:lang w:eastAsia="lt-LT"/>
        </w:rPr>
        <w:t xml:space="preserve"> 400 mg plėvele dengtoje tabletėje yra mažiau nei 1 </w:t>
      </w:r>
      <w:proofErr w:type="spellStart"/>
      <w:r w:rsidRPr="00F622AC">
        <w:rPr>
          <w:rFonts w:ascii="Times New Roman" w:eastAsia="Calibri" w:hAnsi="Times New Roman" w:cs="Times New Roman"/>
          <w:lang w:eastAsia="lt-LT"/>
        </w:rPr>
        <w:t>mmol</w:t>
      </w:r>
      <w:proofErr w:type="spellEnd"/>
      <w:r w:rsidRPr="00F622AC">
        <w:rPr>
          <w:rFonts w:ascii="Times New Roman" w:eastAsia="Calibri" w:hAnsi="Times New Roman" w:cs="Times New Roman"/>
          <w:lang w:eastAsia="lt-LT"/>
        </w:rPr>
        <w:t xml:space="preserve"> natrio (23 mg), t. y. iš esmės „beveik neturi  natrio“.</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p>
    <w:p w:rsidR="00800FBF" w:rsidRPr="00F622AC" w:rsidRDefault="00800FBF" w:rsidP="00800FBF">
      <w:pPr>
        <w:spacing w:after="0" w:line="240" w:lineRule="auto"/>
        <w:rPr>
          <w:rFonts w:ascii="Times New Roman" w:eastAsia="Calibri" w:hAnsi="Times New Roman" w:cs="Times New Roman"/>
        </w:rPr>
      </w:pPr>
    </w:p>
    <w:p w:rsidR="00800FBF" w:rsidRPr="00F622AC" w:rsidRDefault="00800FBF" w:rsidP="00800FBF">
      <w:pPr>
        <w:spacing w:after="0" w:line="240" w:lineRule="auto"/>
        <w:rPr>
          <w:rFonts w:ascii="Times New Roman" w:eastAsia="Calibri" w:hAnsi="Times New Roman" w:cs="Times New Roman"/>
        </w:rPr>
      </w:pPr>
    </w:p>
    <w:p w:rsidR="00800FBF" w:rsidRPr="00F622AC" w:rsidRDefault="00800FBF" w:rsidP="00800FBF">
      <w:pPr>
        <w:keepNext/>
        <w:keepLines/>
        <w:spacing w:after="0" w:line="240" w:lineRule="auto"/>
        <w:ind w:left="540" w:hanging="540"/>
        <w:rPr>
          <w:rFonts w:ascii="Times New Roman" w:eastAsia="Calibri" w:hAnsi="Times New Roman" w:cs="Times New Roman"/>
          <w:b/>
          <w:i/>
          <w:lang w:eastAsia="lt-LT"/>
        </w:rPr>
      </w:pPr>
      <w:r w:rsidRPr="00F622AC">
        <w:rPr>
          <w:rFonts w:ascii="Times New Roman" w:eastAsia="Calibri" w:hAnsi="Times New Roman" w:cs="Times New Roman"/>
          <w:b/>
        </w:rPr>
        <w:t>3.</w:t>
      </w:r>
      <w:r w:rsidRPr="00F622AC">
        <w:rPr>
          <w:rFonts w:ascii="Times New Roman" w:eastAsia="Calibri" w:hAnsi="Times New Roman" w:cs="Times New Roman"/>
          <w:b/>
        </w:rPr>
        <w:tab/>
        <w:t xml:space="preserve">Kaip vartoti </w:t>
      </w:r>
      <w:proofErr w:type="spellStart"/>
      <w:r w:rsidRPr="00F622AC">
        <w:rPr>
          <w:rFonts w:ascii="Times New Roman" w:eastAsia="Calibri" w:hAnsi="Times New Roman" w:cs="Times New Roman"/>
          <w:b/>
        </w:rPr>
        <w:t>Copegus</w:t>
      </w:r>
      <w:proofErr w:type="spellEnd"/>
    </w:p>
    <w:p w:rsidR="00800FBF" w:rsidRPr="00F622AC" w:rsidRDefault="00800FBF" w:rsidP="00800FBF">
      <w:pPr>
        <w:keepNext/>
        <w:keepLines/>
        <w:spacing w:after="0" w:line="240" w:lineRule="auto"/>
        <w:rPr>
          <w:rFonts w:ascii="Times New Roman" w:eastAsia="Calibri" w:hAnsi="Times New Roman" w:cs="Times New Roman"/>
          <w:b/>
          <w:i/>
        </w:rPr>
      </w:pPr>
    </w:p>
    <w:p w:rsidR="00800FBF" w:rsidRPr="00F622AC" w:rsidRDefault="00800FBF" w:rsidP="00800FBF">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Visada vartokite šį vaistą tiksliai kaip nurodė gydytojas, Jeigu abejojate, kreipkitės į gydytoją arba vaistininką. Gydytojas parinks Jums tinkamą dozę, atsižvelgdamas į Jūsų kūno masę, viruso tipą ir kitą kartu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skiriamą vaistą.</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Rekomenduojamoji dozė svyruoja nuo 800 mg iki 1400 mg per parą ir priklauso nuo kitų vaistų, kuriuos Jūs vartojate kartu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 xml:space="preserve">800 mg per parą: gerkite 1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400 mg tabletę ryte ir 1 tabletę vakare;</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 xml:space="preserve">1000 mg per parą: pacientams patariama gerti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200 mg </w:t>
      </w:r>
      <w:proofErr w:type="spellStart"/>
      <w:r w:rsidRPr="00F622AC">
        <w:rPr>
          <w:rFonts w:ascii="Times New Roman" w:eastAsia="Calibri" w:hAnsi="Times New Roman" w:cs="Times New Roman"/>
        </w:rPr>
        <w:t>table</w:t>
      </w:r>
      <w:r w:rsidRPr="00F622AC">
        <w:rPr>
          <w:rFonts w:ascii="Times New Roman" w:eastAsia="Calibri" w:hAnsi="Times New Roman" w:cs="Times New Roman"/>
          <w:lang w:val="en-US"/>
        </w:rPr>
        <w:t>tes</w:t>
      </w:r>
      <w:proofErr w:type="spellEnd"/>
      <w:r w:rsidRPr="00F622AC">
        <w:rPr>
          <w:rFonts w:ascii="Times New Roman" w:eastAsia="Calibri" w:hAnsi="Times New Roman" w:cs="Times New Roman"/>
          <w:lang w:val="en-US"/>
        </w:rPr>
        <w:t>;</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 xml:space="preserve">1200 mg per parą: pacientams patariama gerti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200 mg tabletes;</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 xml:space="preserve">1400 mg per parą: pacientams patariama gerti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200 mg tabletes.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vartojate vaistų derinį, laikykitės dozavimo režimo, kurį nurodė Jūsų gydytojas ir taip pat perskaitykite kitų vaistų pakuočių lapelius.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Tabletes nurykite nekramtytas ir vartokite jas valgant.</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Kadangi </w:t>
      </w:r>
      <w:proofErr w:type="spellStart"/>
      <w:r w:rsidRPr="00F622AC">
        <w:rPr>
          <w:rFonts w:ascii="Times New Roman" w:eastAsia="Calibri" w:hAnsi="Times New Roman" w:cs="Times New Roman"/>
        </w:rPr>
        <w:t>ribavirinas</w:t>
      </w:r>
      <w:proofErr w:type="spellEnd"/>
      <w:r w:rsidRPr="00F622AC">
        <w:rPr>
          <w:rFonts w:ascii="Times New Roman" w:eastAsia="Calibri" w:hAnsi="Times New Roman" w:cs="Times New Roman"/>
        </w:rPr>
        <w:t xml:space="preserve"> yra </w:t>
      </w:r>
      <w:proofErr w:type="spellStart"/>
      <w:r w:rsidRPr="00F622AC">
        <w:rPr>
          <w:rFonts w:ascii="Times New Roman" w:eastAsia="Calibri" w:hAnsi="Times New Roman" w:cs="Times New Roman"/>
        </w:rPr>
        <w:t>teratogeniškas</w:t>
      </w:r>
      <w:proofErr w:type="spellEnd"/>
      <w:r w:rsidRPr="00F622AC">
        <w:rPr>
          <w:rFonts w:ascii="Times New Roman" w:eastAsia="Calibri" w:hAnsi="Times New Roman" w:cs="Times New Roman"/>
        </w:rPr>
        <w:t xml:space="preserve"> (gali sukelti negimusio kūdikio </w:t>
      </w:r>
      <w:proofErr w:type="spellStart"/>
      <w:r w:rsidRPr="00F622AC">
        <w:rPr>
          <w:rFonts w:ascii="Times New Roman" w:eastAsia="Calibri" w:hAnsi="Times New Roman" w:cs="Times New Roman"/>
        </w:rPr>
        <w:t>nenormalumų</w:t>
      </w:r>
      <w:proofErr w:type="spellEnd"/>
      <w:r w:rsidRPr="00F622AC">
        <w:rPr>
          <w:rFonts w:ascii="Times New Roman" w:eastAsia="Calibri" w:hAnsi="Times New Roman" w:cs="Times New Roman"/>
        </w:rPr>
        <w:t>), su tabletėmis reikia elgtis atsargiai -</w:t>
      </w:r>
      <w:r w:rsidRPr="00F622AC">
        <w:rPr>
          <w:rFonts w:ascii="Times New Roman" w:eastAsia="Calibri" w:hAnsi="Times New Roman" w:cs="Times New Roman"/>
          <w:b/>
        </w:rPr>
        <w:t xml:space="preserve"> jų negalima laužyti ar traiškyti</w:t>
      </w:r>
      <w:r w:rsidRPr="00F622AC">
        <w:rPr>
          <w:rFonts w:ascii="Times New Roman" w:eastAsia="Calibri" w:hAnsi="Times New Roman" w:cs="Times New Roman"/>
        </w:rPr>
        <w:t xml:space="preserve">. Jeigu netyčia palietėte aplūžusiais tabletes, visas kūno vietas, kuriomis prisilietėte prie tablečių, kruopščiai nuplaukite vandeniu su muilu. </w:t>
      </w:r>
      <w:proofErr w:type="spellStart"/>
      <w:r w:rsidRPr="00F622AC">
        <w:rPr>
          <w:rFonts w:ascii="Times New Roman" w:eastAsia="Calibri" w:hAnsi="Times New Roman" w:cs="Times New Roman"/>
          <w:lang w:val="en-US"/>
        </w:rPr>
        <w:t>Jeigu</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kiek</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nors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tablečių</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miltelių</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pateko</w:t>
      </w:r>
      <w:proofErr w:type="spellEnd"/>
      <w:r w:rsidRPr="00F622AC">
        <w:rPr>
          <w:rFonts w:ascii="Times New Roman" w:eastAsia="Calibri" w:hAnsi="Times New Roman" w:cs="Times New Roman"/>
          <w:lang w:val="en-US"/>
        </w:rPr>
        <w:t xml:space="preserve"> į </w:t>
      </w:r>
      <w:proofErr w:type="spellStart"/>
      <w:r w:rsidRPr="00F622AC">
        <w:rPr>
          <w:rFonts w:ascii="Times New Roman" w:eastAsia="Calibri" w:hAnsi="Times New Roman" w:cs="Times New Roman"/>
          <w:lang w:val="en-US"/>
        </w:rPr>
        <w:t>akis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rūpestingai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išplaukite</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jas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steriliu</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arba</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jei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sterilaus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neturite</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paprastu</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vandeniu</w:t>
      </w:r>
      <w:proofErr w:type="spellEnd"/>
      <w:r w:rsidRPr="00F622AC">
        <w:rPr>
          <w:rFonts w:ascii="Times New Roman" w:eastAsia="Calibri" w:hAnsi="Times New Roman" w:cs="Times New Roman"/>
          <w:lang w:val="en-US"/>
        </w:rPr>
        <w:t>.</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Kiek laiko turėsite vartoti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plėvele dengtas tabletes, priklauso nuo viruso, kuriuo Jūs užsikrėtę, tipo, kito vaisto, kuriuo dar esate gydomas, atsako į gydymą ir nuo to, ar jau buvote anksčiau gydytas. Prašome pasitarti su gydytoju ir gydytis jo rekomenduotą laiką.</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Jums daugiau nei 65 metai, prieš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vartojimą turite pasitarti su gydytoju.</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Jums atrodo, kad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veikia pernelyg stipriai arba pernelyg silpnai, pasakykite gydytojui arba vaistininkui.</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šalutinis poveikis atsiranda gydymo metu, gydytojas gali patikslinti vaisto dozę arba išvis nutraukti gydymą.</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Be to, perskaitykite kitų su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hepatitui C gydyti vartojamų vaistų pakuočių lapelius.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 xml:space="preserve">Ką daryti pavartojus per didelę </w:t>
      </w:r>
      <w:proofErr w:type="spellStart"/>
      <w:r w:rsidRPr="00F622AC">
        <w:rPr>
          <w:rFonts w:ascii="Times New Roman" w:eastAsia="Calibri" w:hAnsi="Times New Roman" w:cs="Times New Roman"/>
          <w:b/>
        </w:rPr>
        <w:t>Copegus</w:t>
      </w:r>
      <w:proofErr w:type="spellEnd"/>
      <w:r w:rsidRPr="00F622AC">
        <w:rPr>
          <w:rFonts w:ascii="Times New Roman" w:eastAsia="Calibri" w:hAnsi="Times New Roman" w:cs="Times New Roman"/>
          <w:b/>
        </w:rPr>
        <w:t xml:space="preserve"> dozę?</w:t>
      </w:r>
    </w:p>
    <w:p w:rsidR="00800FBF" w:rsidRPr="00F622AC" w:rsidRDefault="00800FBF" w:rsidP="00800FBF">
      <w:pPr>
        <w:tabs>
          <w:tab w:val="left" w:pos="567"/>
        </w:tabs>
        <w:spacing w:after="0" w:line="240" w:lineRule="auto"/>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Kiek galima greičiau kreipkitės į gydytoją arba vaistininką.</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lastRenderedPageBreak/>
        <w:t xml:space="preserve">Pamiršus pavartoti </w:t>
      </w:r>
      <w:proofErr w:type="spellStart"/>
      <w:r w:rsidRPr="00F622AC">
        <w:rPr>
          <w:rFonts w:ascii="Times New Roman" w:eastAsia="Calibri" w:hAnsi="Times New Roman" w:cs="Times New Roman"/>
          <w:b/>
        </w:rPr>
        <w:t>Copegus</w:t>
      </w:r>
      <w:proofErr w:type="spellEnd"/>
    </w:p>
    <w:p w:rsidR="00800FBF" w:rsidRPr="00F622AC" w:rsidRDefault="00800FBF" w:rsidP="00800FBF">
      <w:pPr>
        <w:tabs>
          <w:tab w:val="left" w:pos="567"/>
        </w:tabs>
        <w:spacing w:after="0" w:line="240" w:lineRule="auto"/>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Negalima vartoti dvigubos dozės, norint kompensuoti praleistą dozę.</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pamiršote išgerti vieną dozę, kai tik prisiminsite ją išgerkite, o kitą dozę gerkite įprastu laiku.</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 xml:space="preserve">Nustojus vartoti </w:t>
      </w:r>
      <w:proofErr w:type="spellStart"/>
      <w:r w:rsidRPr="00F622AC">
        <w:rPr>
          <w:rFonts w:ascii="Times New Roman" w:eastAsia="Calibri" w:hAnsi="Times New Roman" w:cs="Times New Roman"/>
          <w:b/>
        </w:rPr>
        <w:t>Copegus</w:t>
      </w:r>
      <w:proofErr w:type="spellEnd"/>
    </w:p>
    <w:p w:rsidR="00800FBF" w:rsidRPr="00F622AC" w:rsidRDefault="00800FBF" w:rsidP="00800FBF">
      <w:pPr>
        <w:tabs>
          <w:tab w:val="left" w:pos="567"/>
        </w:tabs>
        <w:spacing w:after="0" w:line="240" w:lineRule="auto"/>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Tik gydytojas gali nuspręsti, kada gydymą reikia užbaigti. Niekada nenutraukite gydymo savo nuožiūra, nes liga, nuo kurios Jūs gydoma(s), gali atsinaujinti ar pablogėti.</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kiltų daugiau klausimų dėl šio vaisto vartojimo, kreipkitės į gydytoją arba vaistininką.</w:t>
      </w:r>
    </w:p>
    <w:p w:rsidR="00800FBF" w:rsidRPr="00F622AC" w:rsidRDefault="00800FBF" w:rsidP="00800FBF">
      <w:pPr>
        <w:tabs>
          <w:tab w:val="left" w:pos="567"/>
        </w:tabs>
        <w:spacing w:after="0" w:line="240" w:lineRule="auto"/>
        <w:jc w:val="both"/>
        <w:rPr>
          <w:rFonts w:ascii="Times New Roman" w:eastAsia="Calibri" w:hAnsi="Times New Roman" w:cs="Times New Roman"/>
        </w:rPr>
      </w:pPr>
    </w:p>
    <w:p w:rsidR="00800FBF" w:rsidRPr="00F622AC" w:rsidRDefault="00800FBF" w:rsidP="00800FBF">
      <w:pPr>
        <w:spacing w:after="0" w:line="240" w:lineRule="auto"/>
        <w:rPr>
          <w:rFonts w:ascii="Times New Roman" w:eastAsia="Calibri" w:hAnsi="Times New Roman" w:cs="Times New Roman"/>
        </w:rPr>
      </w:pPr>
    </w:p>
    <w:p w:rsidR="00800FBF" w:rsidRPr="00F622AC" w:rsidRDefault="00800FBF" w:rsidP="00800FBF">
      <w:pPr>
        <w:keepNext/>
        <w:keepLines/>
        <w:tabs>
          <w:tab w:val="left" w:pos="567"/>
        </w:tabs>
        <w:spacing w:after="0" w:line="240" w:lineRule="auto"/>
        <w:ind w:left="539" w:hanging="539"/>
        <w:jc w:val="both"/>
        <w:rPr>
          <w:rFonts w:ascii="Times New Roman" w:eastAsia="Calibri" w:hAnsi="Times New Roman" w:cs="Times New Roman"/>
          <w:b/>
          <w:lang w:eastAsia="lt-LT"/>
        </w:rPr>
      </w:pPr>
      <w:r w:rsidRPr="00F622AC">
        <w:rPr>
          <w:rFonts w:ascii="Times New Roman" w:eastAsia="Calibri" w:hAnsi="Times New Roman" w:cs="Times New Roman"/>
          <w:b/>
        </w:rPr>
        <w:t>4.</w:t>
      </w:r>
      <w:r w:rsidRPr="00F622AC">
        <w:rPr>
          <w:rFonts w:ascii="Times New Roman" w:eastAsia="Calibri" w:hAnsi="Times New Roman" w:cs="Times New Roman"/>
          <w:b/>
        </w:rPr>
        <w:tab/>
        <w:t>Galimas šalutinis poveikis</w:t>
      </w:r>
    </w:p>
    <w:p w:rsidR="00800FBF" w:rsidRPr="00F622AC" w:rsidRDefault="00800FBF" w:rsidP="00800FBF">
      <w:pPr>
        <w:keepNext/>
        <w:keepLines/>
        <w:tabs>
          <w:tab w:val="left" w:pos="567"/>
        </w:tabs>
        <w:spacing w:after="0" w:line="240" w:lineRule="auto"/>
        <w:jc w:val="both"/>
        <w:rPr>
          <w:rFonts w:ascii="Times New Roman" w:eastAsia="Calibri" w:hAnsi="Times New Roman" w:cs="Times New Roman"/>
          <w:b/>
        </w:rPr>
      </w:pPr>
    </w:p>
    <w:p w:rsidR="00800FBF" w:rsidRPr="00F622AC" w:rsidRDefault="00800FBF" w:rsidP="00800FBF">
      <w:pPr>
        <w:keepNext/>
        <w:keepLines/>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Šis vaistas, kaip ir visi kiti, gali sukelti šalutinį poveikį, nors jis pasireiškia ne visiems žmonėms.</w:t>
      </w:r>
    </w:p>
    <w:p w:rsidR="00800FBF" w:rsidRPr="00F622AC" w:rsidRDefault="00800FBF" w:rsidP="00800FBF">
      <w:pPr>
        <w:tabs>
          <w:tab w:val="left" w:pos="567"/>
        </w:tabs>
        <w:spacing w:after="0" w:line="240" w:lineRule="auto"/>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Pranešimas apie šalutinį poveikį</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F622AC">
          <w:rPr>
            <w:rFonts w:ascii="Calibri" w:eastAsia="Calibri" w:hAnsi="Calibri" w:cs="Times New Roman"/>
          </w:rPr>
          <w:t>www.vvkt.lt</w:t>
        </w:r>
      </w:hyperlink>
      <w:r w:rsidRPr="00F622AC">
        <w:rPr>
          <w:rFonts w:ascii="Times New Roman" w:eastAsia="Calibri" w:hAnsi="Times New Roman" w:cs="Times New Roman"/>
        </w:rPr>
        <w:t xml:space="preserve"> esančią formą, paštu Valstybinei vaistų kontrolės tarnybai prie Lietuvos Respublikos sveikatos apsaugos ministerijos, Žirmūnų g. 139A, LT 09120 Vilnius, </w:t>
      </w:r>
      <w:proofErr w:type="spellStart"/>
      <w:r w:rsidRPr="00F622AC">
        <w:rPr>
          <w:rFonts w:ascii="Times New Roman" w:eastAsia="Calibri" w:hAnsi="Times New Roman" w:cs="Times New Roman"/>
        </w:rPr>
        <w:t>tel</w:t>
      </w:r>
      <w:proofErr w:type="spellEnd"/>
      <w:r w:rsidRPr="00F622AC">
        <w:rPr>
          <w:rFonts w:ascii="Times New Roman" w:eastAsia="Calibri" w:hAnsi="Times New Roman" w:cs="Times New Roman"/>
        </w:rPr>
        <w:t xml:space="preserve">: 8 800 73568, faksu 8 800 20131 arba el. paštu </w:t>
      </w:r>
      <w:hyperlink r:id="rId6" w:history="1">
        <w:r w:rsidRPr="00F622AC">
          <w:rPr>
            <w:rFonts w:ascii="Calibri" w:eastAsia="Calibri" w:hAnsi="Calibri" w:cs="Times New Roman"/>
          </w:rPr>
          <w:t>NepageidaujamaR@vvkt.lt</w:t>
        </w:r>
      </w:hyperlink>
      <w:r w:rsidRPr="00F622AC">
        <w:rPr>
          <w:rFonts w:ascii="Times New Roman" w:eastAsia="Calibri" w:hAnsi="Times New Roman" w:cs="Times New Roman"/>
        </w:rPr>
        <w:t>. Pranešdami apie šalutinį poveikį galite mums padėti gauti daugiau informacijos apie šio vaisto saugumą.</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Gydymo metu gydytojas reguliariai paims Jūsų kraujo, norėdamas stebėti baltųjų kraujo kūnelių (ląstelių, kurios kovoja su infekcija), raudonųjų kraujo kūnelių (ląstelių, kurios perneša deguonį), trombocitų (kurie skatina kraują krešėti), kepenų veiklos ar kitų laboratorinių tyrimų rodmenų pokyčius.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Nedelsdami kreipkitės į gydytoją, jeigu pastebėjote, kad atsirado bet kuris šių šalutinių poveikių: stiprus krūtinės skausmas; nepaliaujamas kosulys; nereguliarus širdies plakimas; sutrikęs kvėpavimas; sumišimas; depresija; stiprus skrandžio skausmas; kraujas išmatose (arba juodos, deguto spalvos išmatos); stiprus kraujavimas iš nosies; karščiavimas ar </w:t>
      </w:r>
      <w:proofErr w:type="spellStart"/>
      <w:r w:rsidRPr="00F622AC">
        <w:rPr>
          <w:rFonts w:ascii="Times New Roman" w:eastAsia="Calibri" w:hAnsi="Times New Roman" w:cs="Times New Roman"/>
        </w:rPr>
        <w:t>šaltkrėtis</w:t>
      </w:r>
      <w:proofErr w:type="spellEnd"/>
      <w:r w:rsidRPr="00F622AC">
        <w:rPr>
          <w:rFonts w:ascii="Times New Roman" w:eastAsia="Calibri" w:hAnsi="Times New Roman" w:cs="Times New Roman"/>
        </w:rPr>
        <w:t>; sutrikęs regėjimas. Šie šalutiniai poveikiai gali būti sunkūs ir Jums gali prireikti skubios medicininės pagalbos.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Labai dažnas (galintis pasireikšti daugiau nei 1 iš 10 pacientų) šalutinis poveikis, vartojant </w:t>
      </w:r>
      <w:proofErr w:type="spellStart"/>
      <w:r w:rsidRPr="00F622AC">
        <w:rPr>
          <w:rFonts w:ascii="Times New Roman" w:eastAsia="Calibri" w:hAnsi="Times New Roman" w:cs="Times New Roman"/>
        </w:rPr>
        <w:t>pegiliuoto</w:t>
      </w:r>
      <w:proofErr w:type="spellEnd"/>
      <w:r w:rsidRPr="00F622AC">
        <w:rPr>
          <w:rFonts w:ascii="Times New Roman" w:eastAsia="Calibri" w:hAnsi="Times New Roman" w:cs="Times New Roman"/>
        </w:rPr>
        <w:t xml:space="preserve"> interferono ir </w:t>
      </w:r>
      <w:proofErr w:type="spellStart"/>
      <w:r w:rsidRPr="00F622AC">
        <w:rPr>
          <w:rFonts w:ascii="Times New Roman" w:eastAsia="Calibri" w:hAnsi="Times New Roman" w:cs="Times New Roman"/>
        </w:rPr>
        <w:t>ribavirino</w:t>
      </w:r>
      <w:proofErr w:type="spellEnd"/>
      <w:r w:rsidRPr="00F622AC">
        <w:rPr>
          <w:rFonts w:ascii="Times New Roman" w:eastAsia="Calibri" w:hAnsi="Times New Roman" w:cs="Times New Roman"/>
        </w:rPr>
        <w:t xml:space="preserve"> derinį, yra:</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Kraujo sutrikimai: anemija (mažas raudonųjų kraujo kūnelių skaičius), </w:t>
      </w:r>
      <w:proofErr w:type="spellStart"/>
      <w:r w:rsidRPr="00F622AC">
        <w:rPr>
          <w:rFonts w:ascii="Times New Roman" w:eastAsia="Calibri" w:hAnsi="Times New Roman" w:cs="Times New Roman"/>
        </w:rPr>
        <w:t>neutropenija</w:t>
      </w:r>
      <w:proofErr w:type="spellEnd"/>
      <w:r w:rsidRPr="00F622AC">
        <w:rPr>
          <w:rFonts w:ascii="Times New Roman" w:eastAsia="Calibri" w:hAnsi="Times New Roman" w:cs="Times New Roman"/>
        </w:rPr>
        <w:t xml:space="preserve"> (mažas baltųjų kraujo kūnelių skaičius).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Metabolizmo sutrikimai: prastas apetitas.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Psichikos sutrikimas: depresija (prislėgta nuotaika, bloga nuomonė apie save ar beviltiškumo jausmas), nemiga.</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Nervų sistemos sutrikimai: galvos skausmas, sutrikęs dėmesio koncentravimas ir svaigulys.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Kvėpavimo sistemos sutrikimai: kosulys, dusulys.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Virškinimo trakto sutrikimai: viduriavimas, pykinimas, pilvo skausmas.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Odos sutrikimai: plaukų slinkimas ir odos reakcijos (įskaitant niežulį, odos uždegimą ir odos sausmę).</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Skeleto raumenų sutrikimai: sąnarių ir raumenų skausmas.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Bendrieji sutrikimai: karščiavimas, silpnumas, nuovargis, drebulys, </w:t>
      </w:r>
      <w:proofErr w:type="spellStart"/>
      <w:r w:rsidRPr="00F622AC">
        <w:rPr>
          <w:rFonts w:ascii="Times New Roman" w:eastAsia="Calibri" w:hAnsi="Times New Roman" w:cs="Times New Roman"/>
        </w:rPr>
        <w:t>šaltkrėtis</w:t>
      </w:r>
      <w:proofErr w:type="spellEnd"/>
      <w:r w:rsidRPr="00F622AC">
        <w:rPr>
          <w:rFonts w:ascii="Times New Roman" w:eastAsia="Calibri" w:hAnsi="Times New Roman" w:cs="Times New Roman"/>
        </w:rPr>
        <w:t>, skausmas ir padidėjęs jaudrumas (tampa lengva nuliūdinti).</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Dažnas (galintis pasireikšti mažiau nei 1 iš 10 pacientų) šalutinis poveikis, vartojant </w:t>
      </w:r>
      <w:proofErr w:type="spellStart"/>
      <w:r w:rsidRPr="00F622AC">
        <w:rPr>
          <w:rFonts w:ascii="Times New Roman" w:eastAsia="Calibri" w:hAnsi="Times New Roman" w:cs="Times New Roman"/>
        </w:rPr>
        <w:t>pegiliuoto</w:t>
      </w:r>
      <w:proofErr w:type="spellEnd"/>
      <w:r w:rsidRPr="00F622AC">
        <w:rPr>
          <w:rFonts w:ascii="Times New Roman" w:eastAsia="Calibri" w:hAnsi="Times New Roman" w:cs="Times New Roman"/>
        </w:rPr>
        <w:t xml:space="preserve"> alfa interferono ir </w:t>
      </w:r>
      <w:proofErr w:type="spellStart"/>
      <w:r w:rsidRPr="00F622AC">
        <w:rPr>
          <w:rFonts w:ascii="Times New Roman" w:eastAsia="Calibri" w:hAnsi="Times New Roman" w:cs="Times New Roman"/>
        </w:rPr>
        <w:t>ribavirino</w:t>
      </w:r>
      <w:proofErr w:type="spellEnd"/>
      <w:r w:rsidRPr="00F622AC">
        <w:rPr>
          <w:rFonts w:ascii="Times New Roman" w:eastAsia="Calibri" w:hAnsi="Times New Roman" w:cs="Times New Roman"/>
        </w:rPr>
        <w:t xml:space="preserve"> derinį, yra:</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Infekcijos: viršutinių kvėpavimo takų infekcinės ligos, bronchitas, burnos grybelinė infekcija ir pūslelinė (dažna pasikartojanti virusinė infekcija, kuri pažeidžia lūpas, burną).</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Kraujo sutrikimai: sumažėjęs trombocitų (skatinančių kraują krešėti) skaičius ir padidėję limfmazgiai.</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Endokrininiai sutrikimai: sustiprėjusi ir susilpnėjusi skydliaukės veikla.</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lastRenderedPageBreak/>
        <w:t xml:space="preserve">Psichikos sutrikimai: nuotaikos ar emocijų pokyčiai, nerimas, agresija, </w:t>
      </w:r>
      <w:proofErr w:type="spellStart"/>
      <w:r w:rsidRPr="00F622AC">
        <w:rPr>
          <w:rFonts w:ascii="Times New Roman" w:eastAsia="Calibri" w:hAnsi="Times New Roman" w:cs="Times New Roman"/>
        </w:rPr>
        <w:t>nervuotumas</w:t>
      </w:r>
      <w:proofErr w:type="spellEnd"/>
      <w:r w:rsidRPr="00F622AC">
        <w:rPr>
          <w:rFonts w:ascii="Times New Roman" w:eastAsia="Calibri" w:hAnsi="Times New Roman" w:cs="Times New Roman"/>
        </w:rPr>
        <w:t>, susilpnėjęs lytinis potraukis.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Nervų sistemos sutrikimai: pablogėjusi atmintis, apalpimas, susilpnėjusi raumenų jėga, migrena, sustingimas, dilgčiojimo, deginimo pojūtis, drebulys, skonio pojūčio pokyčiai, košmarai, mieguistumas.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Akių sutrikimai: miglotas regėjimas, akių skausmas, akių uždegimas ir akių džiūvimas.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Ausų sutrikimai: kambario sukimosi pojūtis, ausies skausmas, skambėjimas ausyse.</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Širdies sutrikimai: greitas širdies ritmas, širdies susitraukimų pulsacija, rankų ir kojų tinimas.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Kraujagyslių sutrikimai: karščio pylimas, kraujospūdžio sumažėjimas.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Kvėpavimo sistemos sutrikimai: dusulys fizinio krūvio metu, kraujavimas iš nosies, nosies ir ryklės uždegimas, nosies ir prienosinių ančių (oru užpildytų ertmių, esančių galvos ir veido kauluose) infekcijos, sloga, skaudama ryklė.</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Virškinimo trakto sutrikimai: vėmimas, sutrikęs virškinimas, pasunkėjęs rijimas, burnos opėjimas, kraujuojančios dantenos, liežuvio ir burnos gleivinės uždegimas, dujų kaupimasis (pernelyg didelis oro ir dujų kiekis) žarnyne, vidurių užkietėjimas, burnos džiūvimas.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Odos sutrikimai: bėrimas, padidėjęs prakaitavimas, žvynelinė (psoriazė), dilgėlinė, egzema, padidėjęs jautrumas saulės spinduliams, prakaitavimas naktį.</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Skeleto ir raumenų sutrikimai: nugaros skausmas, sąnarių uždegimas, raumenų silpnumas, kaulų skausmas, sprando skausmas, raumenų skausmas, mėšlungiai.</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Lytinės sistemos sutrikimai: impotencija (lytinė bejėgystė).</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Bendrieji sutrikimai: krūtinės skausmas, į gripą panašus susirgimas, negalavimas, letargija (panaši į ilgą miegą būsena), karščio pylimai, troškulys, sumažėjęs svoris.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Nedažnas (galintis pasireikšti mažiau nei 1 iš 100 pacientų) šalutinis poveikis, vartojant </w:t>
      </w:r>
      <w:proofErr w:type="spellStart"/>
      <w:r w:rsidRPr="00F622AC">
        <w:rPr>
          <w:rFonts w:ascii="Times New Roman" w:eastAsia="Calibri" w:hAnsi="Times New Roman" w:cs="Times New Roman"/>
        </w:rPr>
        <w:t>pegiliuoto</w:t>
      </w:r>
      <w:proofErr w:type="spellEnd"/>
      <w:r w:rsidRPr="00F622AC">
        <w:rPr>
          <w:rFonts w:ascii="Times New Roman" w:eastAsia="Calibri" w:hAnsi="Times New Roman" w:cs="Times New Roman"/>
        </w:rPr>
        <w:t xml:space="preserve"> alfa interferono ir </w:t>
      </w:r>
      <w:proofErr w:type="spellStart"/>
      <w:r w:rsidRPr="00F622AC">
        <w:rPr>
          <w:rFonts w:ascii="Times New Roman" w:eastAsia="Calibri" w:hAnsi="Times New Roman" w:cs="Times New Roman"/>
        </w:rPr>
        <w:t>ribavirino</w:t>
      </w:r>
      <w:proofErr w:type="spellEnd"/>
      <w:r w:rsidRPr="00F622AC">
        <w:rPr>
          <w:rFonts w:ascii="Times New Roman" w:eastAsia="Calibri" w:hAnsi="Times New Roman" w:cs="Times New Roman"/>
        </w:rPr>
        <w:t xml:space="preserve"> derinį, yra:</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Infekcijos: apatinių kvėpavimo takų infekcijos, šlapimo takų infekcija, odos infekcija.</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Imuninės sistemos sutrikimai: </w:t>
      </w:r>
      <w:proofErr w:type="spellStart"/>
      <w:r w:rsidRPr="00F622AC">
        <w:rPr>
          <w:rFonts w:ascii="Times New Roman" w:eastAsia="Calibri" w:hAnsi="Times New Roman" w:cs="Times New Roman"/>
        </w:rPr>
        <w:t>sarkoidozė</w:t>
      </w:r>
      <w:proofErr w:type="spellEnd"/>
      <w:r w:rsidRPr="00F622AC">
        <w:rPr>
          <w:rFonts w:ascii="Times New Roman" w:eastAsia="Calibri" w:hAnsi="Times New Roman" w:cs="Times New Roman"/>
        </w:rPr>
        <w:t xml:space="preserve"> (uždegimo apimti audinių plotai po visą kūną), skydliaukės uždegimas.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Endokrininiai sutrikimai: diabetas (padidėjęs cukraus kiekis kraujyje).</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Metabolizmo sutrikimai: </w:t>
      </w:r>
      <w:proofErr w:type="spellStart"/>
      <w:r w:rsidRPr="00F622AC">
        <w:rPr>
          <w:rFonts w:ascii="Times New Roman" w:eastAsia="Calibri" w:hAnsi="Times New Roman" w:cs="Times New Roman"/>
        </w:rPr>
        <w:t>dehidracija</w:t>
      </w:r>
      <w:proofErr w:type="spellEnd"/>
      <w:r w:rsidRPr="00F622AC">
        <w:rPr>
          <w:rFonts w:ascii="Times New Roman" w:eastAsia="Calibri" w:hAnsi="Times New Roman" w:cs="Times New Roman"/>
        </w:rPr>
        <w:t>.</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Psichikos sutrikimai: mintys apie savižudybę, haliucinacijos (nenormalus suvokimas), pyktis.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Nervų sistemos sutrikimai: periferinė neuropatija (galūnes </w:t>
      </w:r>
      <w:proofErr w:type="spellStart"/>
      <w:r w:rsidRPr="00F622AC">
        <w:rPr>
          <w:rFonts w:ascii="Times New Roman" w:eastAsia="Calibri" w:hAnsi="Times New Roman" w:cs="Times New Roman"/>
        </w:rPr>
        <w:t>įnervuojančių</w:t>
      </w:r>
      <w:proofErr w:type="spellEnd"/>
      <w:r w:rsidRPr="00F622AC">
        <w:rPr>
          <w:rFonts w:ascii="Times New Roman" w:eastAsia="Calibri" w:hAnsi="Times New Roman" w:cs="Times New Roman"/>
        </w:rPr>
        <w:t xml:space="preserve"> nervų veiklos sutrikimas).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Akių sutrikimai: kraujo išsiliejimas į tinklainę (užpakalinę akies dalį).</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Ausų ir labirintų sutrikimai: apkurtimas.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Kraujagyslių sutrikimai: padidėjęs kraujospūdis.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Kvėpavimo sistemos sutrikimai: švokštimas.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Virškinimo trakto sutrikimai: kraujavimas iš virškinimo trakto, lūpų uždegimas, dantenų uždegimas.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Kepenų sutrikimai: sutrikusi kepenų veikla.</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Retas (galintis pasireikšti mažiau nei 1 iš 1000 pacientų) šalutinis poveikis, vartojant </w:t>
      </w:r>
      <w:proofErr w:type="spellStart"/>
      <w:r w:rsidRPr="00F622AC">
        <w:rPr>
          <w:rFonts w:ascii="Times New Roman" w:eastAsia="Calibri" w:hAnsi="Times New Roman" w:cs="Times New Roman"/>
        </w:rPr>
        <w:t>pegiliuoto</w:t>
      </w:r>
      <w:proofErr w:type="spellEnd"/>
      <w:r w:rsidRPr="00F622AC">
        <w:rPr>
          <w:rFonts w:ascii="Times New Roman" w:eastAsia="Calibri" w:hAnsi="Times New Roman" w:cs="Times New Roman"/>
        </w:rPr>
        <w:t xml:space="preserve"> alfa interferono ir </w:t>
      </w:r>
      <w:proofErr w:type="spellStart"/>
      <w:r w:rsidRPr="00F622AC">
        <w:rPr>
          <w:rFonts w:ascii="Times New Roman" w:eastAsia="Calibri" w:hAnsi="Times New Roman" w:cs="Times New Roman"/>
        </w:rPr>
        <w:t>ribavirino</w:t>
      </w:r>
      <w:proofErr w:type="spellEnd"/>
      <w:r w:rsidRPr="00F622AC">
        <w:rPr>
          <w:rFonts w:ascii="Times New Roman" w:eastAsia="Calibri" w:hAnsi="Times New Roman" w:cs="Times New Roman"/>
        </w:rPr>
        <w:t xml:space="preserve"> derinį, yra:</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Infekcijos: širdies infekcija, išorinės ausies infekcija.</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Kraujo sutrikimai: labai sumažėjęs raudonųjų kraujo kūnelių, baltųjų kraujo kūnelių ir trombocitų skaičius.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Imuninės sistemos sutrikimai: sunki alerginė reakcija, sisteminė raudonoji vilkligė (liga, kai kūną pažeidžia jo paties ląstelės), reumatoidinis artritas (autoimuninė liga).</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Psichikos sutrikimai: savižudybė, </w:t>
      </w:r>
      <w:proofErr w:type="spellStart"/>
      <w:r w:rsidRPr="00F622AC">
        <w:rPr>
          <w:rFonts w:ascii="Times New Roman" w:eastAsia="Calibri" w:hAnsi="Times New Roman" w:cs="Times New Roman"/>
        </w:rPr>
        <w:t>psichoziniai</w:t>
      </w:r>
      <w:proofErr w:type="spellEnd"/>
      <w:r w:rsidRPr="00F622AC">
        <w:rPr>
          <w:rFonts w:ascii="Times New Roman" w:eastAsia="Calibri" w:hAnsi="Times New Roman" w:cs="Times New Roman"/>
        </w:rPr>
        <w:t xml:space="preserve"> sutrikimai (sunkūs asmenybės pažeidimai ir pablogėjusi įprasta socialinė veikla).</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Nervų sistemos sutrikimai: koma (gili ilgalaikė būklė be sąmonės), priepuoliai, </w:t>
      </w:r>
      <w:proofErr w:type="spellStart"/>
      <w:r w:rsidRPr="00F622AC">
        <w:rPr>
          <w:rFonts w:ascii="Times New Roman" w:eastAsia="Calibri" w:hAnsi="Times New Roman" w:cs="Times New Roman"/>
        </w:rPr>
        <w:t>veidinio</w:t>
      </w:r>
      <w:proofErr w:type="spellEnd"/>
      <w:r w:rsidRPr="00F622AC">
        <w:rPr>
          <w:rFonts w:ascii="Times New Roman" w:eastAsia="Calibri" w:hAnsi="Times New Roman" w:cs="Times New Roman"/>
        </w:rPr>
        <w:t xml:space="preserve"> nervo paralyžius.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Akių sutrikimai: regos nervo uždegimas ir pabrinkimas, tinklainės uždegimas, ragenos opėjimas.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Širdies sutrikimai: širdies priepuolis, širdies veiklos nepakankamumas, širdies skausmas, greitas širdies ritmas, širdies ritmo sutrikimai arba </w:t>
      </w:r>
      <w:proofErr w:type="spellStart"/>
      <w:r w:rsidRPr="00F622AC">
        <w:rPr>
          <w:rFonts w:ascii="Times New Roman" w:eastAsia="Calibri" w:hAnsi="Times New Roman" w:cs="Times New Roman"/>
        </w:rPr>
        <w:t>širdiplėvės</w:t>
      </w:r>
      <w:proofErr w:type="spellEnd"/>
      <w:r w:rsidRPr="00F622AC">
        <w:rPr>
          <w:rFonts w:ascii="Times New Roman" w:eastAsia="Calibri" w:hAnsi="Times New Roman" w:cs="Times New Roman"/>
        </w:rPr>
        <w:t xml:space="preserve"> uždegimas.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Kraujagyslių sutrikimai: kraujo išsiliejimas į smegenis, </w:t>
      </w:r>
      <w:proofErr w:type="spellStart"/>
      <w:r w:rsidRPr="00F622AC">
        <w:rPr>
          <w:rFonts w:ascii="Times New Roman" w:eastAsia="Calibri" w:hAnsi="Times New Roman" w:cs="Times New Roman"/>
        </w:rPr>
        <w:t>vaskulitas</w:t>
      </w:r>
      <w:proofErr w:type="spellEnd"/>
      <w:r w:rsidRPr="00F622AC">
        <w:rPr>
          <w:rFonts w:ascii="Times New Roman" w:eastAsia="Calibri" w:hAnsi="Times New Roman" w:cs="Times New Roman"/>
        </w:rPr>
        <w:t xml:space="preserve"> (kraujagyslių uždegimas).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Kvėpavimo sistemos sutrikimai: </w:t>
      </w:r>
      <w:proofErr w:type="spellStart"/>
      <w:r w:rsidRPr="00F622AC">
        <w:rPr>
          <w:rFonts w:ascii="Times New Roman" w:eastAsia="Calibri" w:hAnsi="Times New Roman" w:cs="Times New Roman"/>
        </w:rPr>
        <w:t>intersticinė</w:t>
      </w:r>
      <w:proofErr w:type="spellEnd"/>
      <w:r w:rsidRPr="00F622AC">
        <w:rPr>
          <w:rFonts w:ascii="Times New Roman" w:eastAsia="Calibri" w:hAnsi="Times New Roman" w:cs="Times New Roman"/>
        </w:rPr>
        <w:t xml:space="preserve"> pneumonija (plaučių uždegimas, nuo kurio mirštama), kraujo krešuliai plaučiuose.</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Virškinimo trakto sutrikimai: skrandžio opa, kasos uždegimas.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lastRenderedPageBreak/>
        <w:t xml:space="preserve">Kepenų sutrikimai: kepenų veiklos nepakankamumas, tulžies latako uždegimas, kepenų riebalinė </w:t>
      </w:r>
      <w:proofErr w:type="spellStart"/>
      <w:r w:rsidRPr="00F622AC">
        <w:rPr>
          <w:rFonts w:ascii="Times New Roman" w:eastAsia="Calibri" w:hAnsi="Times New Roman" w:cs="Times New Roman"/>
        </w:rPr>
        <w:t>infiltracija</w:t>
      </w:r>
      <w:proofErr w:type="spellEnd"/>
      <w:r w:rsidRPr="00F622AC">
        <w:rPr>
          <w:rFonts w:ascii="Times New Roman" w:eastAsia="Calibri" w:hAnsi="Times New Roman" w:cs="Times New Roman"/>
        </w:rPr>
        <w:t>.</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Skeleto ir raumenų sutrikimai: raumenų uždegimas.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Sužalojimai ar apsinuodijimai: veikliosios medžiagos perdozavimas.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Labai retas (galintis pasireikšti mažiau nei 1 iš 10 000 pacientų) šalutinis poveikis, vartojant </w:t>
      </w:r>
      <w:proofErr w:type="spellStart"/>
      <w:r w:rsidRPr="00F622AC">
        <w:rPr>
          <w:rFonts w:ascii="Times New Roman" w:eastAsia="Calibri" w:hAnsi="Times New Roman" w:cs="Times New Roman"/>
        </w:rPr>
        <w:t>pegiliuoto</w:t>
      </w:r>
      <w:proofErr w:type="spellEnd"/>
      <w:r w:rsidRPr="00F622AC">
        <w:rPr>
          <w:rFonts w:ascii="Times New Roman" w:eastAsia="Calibri" w:hAnsi="Times New Roman" w:cs="Times New Roman"/>
        </w:rPr>
        <w:t xml:space="preserve"> alfa interferono ir </w:t>
      </w:r>
      <w:proofErr w:type="spellStart"/>
      <w:r w:rsidRPr="00F622AC">
        <w:rPr>
          <w:rFonts w:ascii="Times New Roman" w:eastAsia="Calibri" w:hAnsi="Times New Roman" w:cs="Times New Roman"/>
        </w:rPr>
        <w:t>ribavirino</w:t>
      </w:r>
      <w:proofErr w:type="spellEnd"/>
      <w:r w:rsidRPr="00F622AC">
        <w:rPr>
          <w:rFonts w:ascii="Times New Roman" w:eastAsia="Calibri" w:hAnsi="Times New Roman" w:cs="Times New Roman"/>
        </w:rPr>
        <w:t xml:space="preserve"> derinį, yra:</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Imuninės sistemos sutrikimai: </w:t>
      </w:r>
      <w:proofErr w:type="spellStart"/>
      <w:r w:rsidRPr="00F622AC">
        <w:rPr>
          <w:rFonts w:ascii="Times New Roman" w:eastAsia="Calibri" w:hAnsi="Times New Roman" w:cs="Times New Roman"/>
        </w:rPr>
        <w:t>idiopatinė</w:t>
      </w:r>
      <w:proofErr w:type="spellEnd"/>
      <w:r w:rsidRPr="00F622AC">
        <w:rPr>
          <w:rFonts w:ascii="Times New Roman" w:eastAsia="Calibri" w:hAnsi="Times New Roman" w:cs="Times New Roman"/>
        </w:rPr>
        <w:t xml:space="preserve"> (arba </w:t>
      </w:r>
      <w:proofErr w:type="spellStart"/>
      <w:r w:rsidRPr="00F622AC">
        <w:rPr>
          <w:rFonts w:ascii="Times New Roman" w:eastAsia="Calibri" w:hAnsi="Times New Roman" w:cs="Times New Roman"/>
        </w:rPr>
        <w:t>trombozinė</w:t>
      </w:r>
      <w:proofErr w:type="spellEnd"/>
      <w:r w:rsidRPr="00F622AC">
        <w:rPr>
          <w:rFonts w:ascii="Times New Roman" w:eastAsia="Calibri" w:hAnsi="Times New Roman" w:cs="Times New Roman"/>
        </w:rPr>
        <w:t xml:space="preserve">) </w:t>
      </w:r>
      <w:proofErr w:type="spellStart"/>
      <w:r w:rsidRPr="00F622AC">
        <w:rPr>
          <w:rFonts w:ascii="Times New Roman" w:eastAsia="Calibri" w:hAnsi="Times New Roman" w:cs="Times New Roman"/>
        </w:rPr>
        <w:t>trombocitopeninė</w:t>
      </w:r>
      <w:proofErr w:type="spellEnd"/>
      <w:r w:rsidRPr="00F622AC">
        <w:rPr>
          <w:rFonts w:ascii="Times New Roman" w:eastAsia="Calibri" w:hAnsi="Times New Roman" w:cs="Times New Roman"/>
        </w:rPr>
        <w:t xml:space="preserve"> purpura (greičiau atsiranda mėlynių, kraujavimas, sumažėja trombocitų skaičius, išryškėja mažakraujystė ir ypatingas silpnumas).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Akių sutrikimai: regėjimo netekimas.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Nervų sistemos sutrikimai: insultas.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Odos sutrikimai: toksinė epidermio </w:t>
      </w:r>
      <w:proofErr w:type="spellStart"/>
      <w:r w:rsidRPr="00F622AC">
        <w:rPr>
          <w:rFonts w:ascii="Times New Roman" w:eastAsia="Calibri" w:hAnsi="Times New Roman" w:cs="Times New Roman"/>
        </w:rPr>
        <w:t>nekrolizė</w:t>
      </w:r>
      <w:proofErr w:type="spellEnd"/>
      <w:r w:rsidRPr="00F622AC">
        <w:rPr>
          <w:rFonts w:ascii="Times New Roman" w:eastAsia="Calibri" w:hAnsi="Times New Roman" w:cs="Times New Roman"/>
        </w:rPr>
        <w:t xml:space="preserve"> / </w:t>
      </w:r>
      <w:proofErr w:type="spellStart"/>
      <w:r w:rsidRPr="00F622AC">
        <w:rPr>
          <w:rFonts w:ascii="Times New Roman" w:eastAsia="Calibri" w:hAnsi="Times New Roman" w:cs="Times New Roman"/>
        </w:rPr>
        <w:t>Stivenso</w:t>
      </w:r>
      <w:proofErr w:type="spellEnd"/>
      <w:r w:rsidRPr="00F622AC">
        <w:rPr>
          <w:rFonts w:ascii="Times New Roman" w:eastAsia="Calibri" w:hAnsi="Times New Roman" w:cs="Times New Roman"/>
        </w:rPr>
        <w:t xml:space="preserve">-Džonsono sindromas / daugiaformė </w:t>
      </w:r>
      <w:proofErr w:type="spellStart"/>
      <w:r w:rsidRPr="00F622AC">
        <w:rPr>
          <w:rFonts w:ascii="Times New Roman" w:eastAsia="Calibri" w:hAnsi="Times New Roman" w:cs="Times New Roman"/>
        </w:rPr>
        <w:t>eritema</w:t>
      </w:r>
      <w:proofErr w:type="spellEnd"/>
      <w:r w:rsidRPr="00F622AC">
        <w:rPr>
          <w:rFonts w:ascii="Times New Roman" w:eastAsia="Calibri" w:hAnsi="Times New Roman" w:cs="Times New Roman"/>
        </w:rPr>
        <w:t xml:space="preserve"> (įvairūs daugiau ar mažiau sunkūs bėrimai, kurie gali būti susiję su pūslėmis burnos, nosies, akių ir kitose gleivinėse), </w:t>
      </w:r>
      <w:proofErr w:type="spellStart"/>
      <w:r w:rsidRPr="00F622AC">
        <w:rPr>
          <w:rFonts w:ascii="Times New Roman" w:eastAsia="Calibri" w:hAnsi="Times New Roman" w:cs="Times New Roman"/>
        </w:rPr>
        <w:t>angioedema</w:t>
      </w:r>
      <w:proofErr w:type="spellEnd"/>
      <w:r w:rsidRPr="00F622AC">
        <w:rPr>
          <w:rFonts w:ascii="Times New Roman" w:eastAsia="Calibri" w:hAnsi="Times New Roman" w:cs="Times New Roman"/>
        </w:rPr>
        <w:t xml:space="preserve"> (odos ir gleivinių pabrinkimas).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Nepageidaujami reiškiniai, kurių dažnis nežinomas:</w:t>
      </w:r>
    </w:p>
    <w:p w:rsidR="00800FBF" w:rsidRPr="00F622AC" w:rsidRDefault="00800FBF" w:rsidP="00800FBF">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Kraujo sutrikimai: gryna raudonųjų kraujo kūnelių </w:t>
      </w:r>
      <w:proofErr w:type="spellStart"/>
      <w:r w:rsidRPr="00F622AC">
        <w:rPr>
          <w:rFonts w:ascii="Times New Roman" w:eastAsia="Calibri" w:hAnsi="Times New Roman" w:cs="Times New Roman"/>
        </w:rPr>
        <w:t>aplazija</w:t>
      </w:r>
      <w:proofErr w:type="spellEnd"/>
      <w:r w:rsidRPr="00F622AC">
        <w:rPr>
          <w:rFonts w:ascii="Times New Roman" w:eastAsia="Calibri" w:hAnsi="Times New Roman" w:cs="Times New Roman"/>
        </w:rPr>
        <w:t xml:space="preserve"> (sunki anemijos forma, kai raudonųjų kraujo kūnelių gamyba yra sumažėjusi ar išvis nevyksta); ji gali pasireikšti tokiais simptomais, kaip didelio nuovargio pojūtis ir energijos stoka.</w:t>
      </w:r>
    </w:p>
    <w:p w:rsidR="00800FBF" w:rsidRPr="00F622AC" w:rsidRDefault="00800FBF" w:rsidP="00800FBF">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Imuninės sistemos sutrikimai: persodintų kepenų ar inksto atmetimo reakcija, </w:t>
      </w:r>
      <w:proofErr w:type="spellStart"/>
      <w:r w:rsidRPr="00F622AC">
        <w:rPr>
          <w:rFonts w:ascii="Times New Roman" w:eastAsia="Calibri" w:hAnsi="Times New Roman" w:cs="Times New Roman"/>
        </w:rPr>
        <w:t>Vogt</w:t>
      </w:r>
      <w:proofErr w:type="spellEnd"/>
      <w:r w:rsidRPr="00F622AC">
        <w:rPr>
          <w:rFonts w:ascii="Times New Roman" w:eastAsia="Calibri" w:hAnsi="Times New Roman" w:cs="Times New Roman"/>
        </w:rPr>
        <w:t xml:space="preserve"> </w:t>
      </w:r>
      <w:proofErr w:type="spellStart"/>
      <w:r w:rsidRPr="00F622AC">
        <w:rPr>
          <w:rFonts w:ascii="Times New Roman" w:eastAsia="Calibri" w:hAnsi="Times New Roman" w:cs="Times New Roman"/>
        </w:rPr>
        <w:t>Koyangi</w:t>
      </w:r>
      <w:proofErr w:type="spellEnd"/>
      <w:r w:rsidRPr="00F622AC">
        <w:rPr>
          <w:rFonts w:ascii="Times New Roman" w:eastAsia="Calibri" w:hAnsi="Times New Roman" w:cs="Times New Roman"/>
        </w:rPr>
        <w:t xml:space="preserve"> </w:t>
      </w:r>
      <w:proofErr w:type="spellStart"/>
      <w:r w:rsidRPr="00F622AC">
        <w:rPr>
          <w:rFonts w:ascii="Times New Roman" w:eastAsia="Calibri" w:hAnsi="Times New Roman" w:cs="Times New Roman"/>
        </w:rPr>
        <w:t>Harada</w:t>
      </w:r>
      <w:proofErr w:type="spellEnd"/>
      <w:r w:rsidRPr="00F622AC">
        <w:rPr>
          <w:rFonts w:ascii="Times New Roman" w:eastAsia="Calibri" w:hAnsi="Times New Roman" w:cs="Times New Roman"/>
        </w:rPr>
        <w:t xml:space="preserve"> sindromas-reta liga, pasireiškianti klausos ir regos praradimu, bei odos pigmentacija.</w:t>
      </w:r>
    </w:p>
    <w:p w:rsidR="00800FBF" w:rsidRPr="00F622AC" w:rsidRDefault="00800FBF" w:rsidP="00800FBF">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Psichikos sutrikimai: manija (nenormaliai pakilios nuotaikos epizodai) ir </w:t>
      </w:r>
      <w:proofErr w:type="spellStart"/>
      <w:r w:rsidRPr="00F622AC">
        <w:rPr>
          <w:rFonts w:ascii="Times New Roman" w:eastAsia="Calibri" w:hAnsi="Times New Roman" w:cs="Times New Roman"/>
        </w:rPr>
        <w:t>bipoliniai</w:t>
      </w:r>
      <w:proofErr w:type="spellEnd"/>
      <w:r w:rsidRPr="00F622AC">
        <w:rPr>
          <w:rFonts w:ascii="Times New Roman" w:eastAsia="Calibri" w:hAnsi="Times New Roman" w:cs="Times New Roman"/>
        </w:rPr>
        <w:t xml:space="preserve"> sutrikimai (nenormaliai pakilios nuotaikos epizodai, besikaitaliojantys su liūdesiu ar beviltiškumu).</w:t>
      </w:r>
    </w:p>
    <w:p w:rsidR="00800FBF" w:rsidRPr="00F622AC" w:rsidRDefault="00800FBF" w:rsidP="00800FBF">
      <w:pPr>
        <w:autoSpaceDE w:val="0"/>
        <w:autoSpaceDN w:val="0"/>
        <w:adjustRightInd w:val="0"/>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Akių sutrikimai: reta tinklainės </w:t>
      </w:r>
      <w:proofErr w:type="spellStart"/>
      <w:r w:rsidRPr="00F622AC">
        <w:rPr>
          <w:rFonts w:ascii="Times New Roman" w:eastAsia="Calibri" w:hAnsi="Times New Roman" w:cs="Times New Roman"/>
        </w:rPr>
        <w:t>atšokos</w:t>
      </w:r>
      <w:proofErr w:type="spellEnd"/>
      <w:r w:rsidRPr="00F622AC">
        <w:rPr>
          <w:rFonts w:ascii="Times New Roman" w:eastAsia="Calibri" w:hAnsi="Times New Roman" w:cs="Times New Roman"/>
        </w:rPr>
        <w:t xml:space="preserve"> forma, kai į tinklainę patenka skysčio.</w:t>
      </w:r>
    </w:p>
    <w:p w:rsidR="00800FBF" w:rsidRPr="00F622AC" w:rsidRDefault="00800FBF" w:rsidP="00800FBF">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Virškinimo trakto sutrikimai: išeminis kolitas (nepakankama kraujotaka storojoje žarnoje), opinis kolitas (storosios žarnos uždegimas, sąlygojant išopėjimą, dėl ko atsiranda viduriavimas), liežuvio spalvos pokyčiai.</w:t>
      </w:r>
    </w:p>
    <w:p w:rsidR="00800FBF" w:rsidRPr="00F622AC" w:rsidRDefault="00800FBF" w:rsidP="00800FBF">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Skeleto ir raumenų sutrikimai: sunkus raumenų pažeidimas ir skausmas.</w:t>
      </w: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Inkstų sutrikimai: inkstai nustoja tinkamai veikę, kiti inkstų ligas rodantys nusiskundimai.</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Jūs esate užsikrėtę abiem virusais - ir HCV, ir ŽIV bei gydomi LAARV (labai aktyviais antiretrovirusiniais vaistais), papildomai prie </w:t>
      </w:r>
      <w:proofErr w:type="spellStart"/>
      <w:r w:rsidRPr="00F622AC">
        <w:rPr>
          <w:rFonts w:ascii="Times New Roman" w:eastAsia="Calibri" w:hAnsi="Times New Roman" w:cs="Times New Roman"/>
        </w:rPr>
        <w:t>peginterferono</w:t>
      </w:r>
      <w:proofErr w:type="spellEnd"/>
      <w:r w:rsidRPr="00F622AC">
        <w:rPr>
          <w:rFonts w:ascii="Times New Roman" w:eastAsia="Calibri" w:hAnsi="Times New Roman" w:cs="Times New Roman"/>
        </w:rPr>
        <w:t xml:space="preserve"> alfa-2a arba interferono alfa-2a paskirtas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gali sukelti mirtiną kepenų veiklos nepakankamumą, periferinę neuropatiją (plaštakų ar pėdų sustingimą, dilgčiojimą ar skausmą), kasos uždegimą (galimi simptomai - skrandžio skausmas, pykinimas ir vėmimas), pieno rūgšties </w:t>
      </w:r>
      <w:proofErr w:type="spellStart"/>
      <w:r w:rsidRPr="00F622AC">
        <w:rPr>
          <w:rFonts w:ascii="Times New Roman" w:eastAsia="Calibri" w:hAnsi="Times New Roman" w:cs="Times New Roman"/>
        </w:rPr>
        <w:t>acidozę</w:t>
      </w:r>
      <w:proofErr w:type="spellEnd"/>
      <w:r w:rsidRPr="00F622AC">
        <w:rPr>
          <w:rFonts w:ascii="Times New Roman" w:eastAsia="Calibri" w:hAnsi="Times New Roman" w:cs="Times New Roman"/>
        </w:rPr>
        <w:t xml:space="preserve"> (padidėjusį pieno rūgšties kiekį organizme, dėl ko rūgštėja kraujas), gripą, plaučių uždegimą, afekto </w:t>
      </w:r>
      <w:proofErr w:type="spellStart"/>
      <w:r w:rsidRPr="00F622AC">
        <w:rPr>
          <w:rFonts w:ascii="Times New Roman" w:eastAsia="Calibri" w:hAnsi="Times New Roman" w:cs="Times New Roman"/>
        </w:rPr>
        <w:t>labilumą</w:t>
      </w:r>
      <w:proofErr w:type="spellEnd"/>
      <w:r w:rsidRPr="00F622AC">
        <w:rPr>
          <w:rFonts w:ascii="Times New Roman" w:eastAsia="Calibri" w:hAnsi="Times New Roman" w:cs="Times New Roman"/>
        </w:rPr>
        <w:t xml:space="preserve"> (nuotaikos </w:t>
      </w:r>
      <w:proofErr w:type="spellStart"/>
      <w:r w:rsidRPr="00F622AC">
        <w:rPr>
          <w:rFonts w:ascii="Times New Roman" w:eastAsia="Calibri" w:hAnsi="Times New Roman" w:cs="Times New Roman"/>
        </w:rPr>
        <w:t>kitimus</w:t>
      </w:r>
      <w:proofErr w:type="spellEnd"/>
      <w:r w:rsidRPr="00F622AC">
        <w:rPr>
          <w:rFonts w:ascii="Times New Roman" w:eastAsia="Calibri" w:hAnsi="Times New Roman" w:cs="Times New Roman"/>
        </w:rPr>
        <w:t xml:space="preserve">), apatiją (letargiją), ryklės ir gerklų skausmą (užpakalinės burnos pusės ir ryklės skausmą), </w:t>
      </w:r>
      <w:proofErr w:type="spellStart"/>
      <w:r w:rsidRPr="00F622AC">
        <w:rPr>
          <w:rFonts w:ascii="Times New Roman" w:eastAsia="Calibri" w:hAnsi="Times New Roman" w:cs="Times New Roman"/>
        </w:rPr>
        <w:t>cheilitą</w:t>
      </w:r>
      <w:proofErr w:type="spellEnd"/>
      <w:r w:rsidRPr="00F622AC">
        <w:rPr>
          <w:rFonts w:ascii="Times New Roman" w:eastAsia="Calibri" w:hAnsi="Times New Roman" w:cs="Times New Roman"/>
        </w:rPr>
        <w:t xml:space="preserve"> (lūpų džiūvimą ir </w:t>
      </w:r>
      <w:proofErr w:type="spellStart"/>
      <w:r w:rsidRPr="00F622AC">
        <w:rPr>
          <w:rFonts w:ascii="Times New Roman" w:eastAsia="Calibri" w:hAnsi="Times New Roman" w:cs="Times New Roman"/>
        </w:rPr>
        <w:t>įtrūkimus</w:t>
      </w:r>
      <w:proofErr w:type="spellEnd"/>
      <w:r w:rsidRPr="00F622AC">
        <w:rPr>
          <w:rFonts w:ascii="Times New Roman" w:eastAsia="Calibri" w:hAnsi="Times New Roman" w:cs="Times New Roman"/>
        </w:rPr>
        <w:t xml:space="preserve">), įgytą </w:t>
      </w:r>
      <w:proofErr w:type="spellStart"/>
      <w:r w:rsidRPr="00F622AC">
        <w:rPr>
          <w:rFonts w:ascii="Times New Roman" w:eastAsia="Calibri" w:hAnsi="Times New Roman" w:cs="Times New Roman"/>
        </w:rPr>
        <w:t>lipodistrofiją</w:t>
      </w:r>
      <w:proofErr w:type="spellEnd"/>
      <w:r w:rsidRPr="00F622AC">
        <w:rPr>
          <w:rFonts w:ascii="Times New Roman" w:eastAsia="Calibri" w:hAnsi="Times New Roman" w:cs="Times New Roman"/>
        </w:rPr>
        <w:t xml:space="preserve"> (riebalų padaugėjimą viršutinėje nugaros ir sprando srityje) ir </w:t>
      </w:r>
      <w:proofErr w:type="spellStart"/>
      <w:r w:rsidRPr="00F622AC">
        <w:rPr>
          <w:rFonts w:ascii="Times New Roman" w:eastAsia="Calibri" w:hAnsi="Times New Roman" w:cs="Times New Roman"/>
        </w:rPr>
        <w:t>chromaturiją</w:t>
      </w:r>
      <w:proofErr w:type="spellEnd"/>
      <w:r w:rsidRPr="00F622AC">
        <w:rPr>
          <w:rFonts w:ascii="Times New Roman" w:eastAsia="Calibri" w:hAnsi="Times New Roman" w:cs="Times New Roman"/>
        </w:rPr>
        <w:t xml:space="preserve"> (šlapimo spalvos pakitimą).</w:t>
      </w:r>
    </w:p>
    <w:p w:rsidR="00800FBF" w:rsidRDefault="00800FBF" w:rsidP="00800FBF">
      <w:pPr>
        <w:tabs>
          <w:tab w:val="left" w:pos="567"/>
        </w:tabs>
        <w:spacing w:after="0" w:line="240" w:lineRule="auto"/>
        <w:rPr>
          <w:rFonts w:ascii="Times New Roman" w:eastAsia="Calibri" w:hAnsi="Times New Roman" w:cs="Times New Roman"/>
        </w:rPr>
      </w:pPr>
    </w:p>
    <w:p w:rsidR="00800FBF" w:rsidRPr="00697C5E" w:rsidRDefault="00800FBF" w:rsidP="00800FBF">
      <w:pPr>
        <w:tabs>
          <w:tab w:val="left" w:pos="567"/>
        </w:tabs>
        <w:spacing w:after="0" w:line="240" w:lineRule="auto"/>
        <w:rPr>
          <w:rFonts w:ascii="Times New Roman" w:eastAsia="Calibri" w:hAnsi="Times New Roman" w:cs="Times New Roman"/>
        </w:rPr>
      </w:pPr>
      <w:r w:rsidRPr="00697C5E">
        <w:rPr>
          <w:rFonts w:ascii="Times New Roman" w:eastAsia="Calibri" w:hAnsi="Times New Roman" w:cs="Times New Roman"/>
        </w:rPr>
        <w:t xml:space="preserve">Šiame skyriuje išvardyti šalutiniai poveikiai buvo pastebėti daugiausia </w:t>
      </w:r>
      <w:proofErr w:type="spellStart"/>
      <w:r w:rsidRPr="00697C5E">
        <w:rPr>
          <w:rFonts w:ascii="Times New Roman" w:eastAsia="Calibri" w:hAnsi="Times New Roman" w:cs="Times New Roman"/>
        </w:rPr>
        <w:t>Copegus</w:t>
      </w:r>
      <w:proofErr w:type="spellEnd"/>
      <w:r w:rsidRPr="00697C5E">
        <w:rPr>
          <w:rFonts w:ascii="Times New Roman" w:eastAsia="Calibri" w:hAnsi="Times New Roman" w:cs="Times New Roman"/>
        </w:rPr>
        <w:t xml:space="preserve"> vartojant kartu su vaistais, kurių sudėtyje yra interferono.</w:t>
      </w:r>
    </w:p>
    <w:p w:rsidR="00800FBF" w:rsidRPr="00697C5E" w:rsidRDefault="00800FBF" w:rsidP="00800FBF">
      <w:pPr>
        <w:tabs>
          <w:tab w:val="left" w:pos="567"/>
        </w:tabs>
        <w:spacing w:after="0" w:line="240" w:lineRule="auto"/>
        <w:rPr>
          <w:rFonts w:ascii="Times New Roman" w:eastAsia="Calibri" w:hAnsi="Times New Roman" w:cs="Times New Roman"/>
        </w:rPr>
      </w:pPr>
    </w:p>
    <w:p w:rsidR="00800FBF" w:rsidRPr="00697C5E" w:rsidRDefault="00800FBF" w:rsidP="00800FBF">
      <w:pPr>
        <w:tabs>
          <w:tab w:val="left" w:pos="567"/>
        </w:tabs>
        <w:spacing w:after="0" w:line="240" w:lineRule="auto"/>
        <w:rPr>
          <w:rFonts w:ascii="Times New Roman" w:eastAsia="Calibri" w:hAnsi="Times New Roman" w:cs="Times New Roman"/>
        </w:rPr>
      </w:pPr>
      <w:r w:rsidRPr="00697C5E">
        <w:rPr>
          <w:rFonts w:ascii="Times New Roman" w:eastAsia="Calibri" w:hAnsi="Times New Roman" w:cs="Times New Roman"/>
        </w:rPr>
        <w:t xml:space="preserve">Kai klinikinių tyrimų su suaugusiais pacientais metu šis vaistas buvo vartojamas kartu su kitais vaistais hepatitui C gydyti (dar vadinamais tiesiogiai veikiančiais </w:t>
      </w:r>
      <w:proofErr w:type="spellStart"/>
      <w:r w:rsidRPr="00697C5E">
        <w:rPr>
          <w:rFonts w:ascii="Times New Roman" w:eastAsia="Calibri" w:hAnsi="Times New Roman" w:cs="Times New Roman"/>
        </w:rPr>
        <w:t>priešvirusiniais</w:t>
      </w:r>
      <w:proofErr w:type="spellEnd"/>
      <w:r w:rsidRPr="00697C5E">
        <w:rPr>
          <w:rFonts w:ascii="Times New Roman" w:eastAsia="Calibri" w:hAnsi="Times New Roman" w:cs="Times New Roman"/>
        </w:rPr>
        <w:t xml:space="preserve"> vaistais), dažniausiai stebėti šio vaisto šalutiniai poveikiai buvo anemija (mažas eritrocitų skaičius), pykinimas, vėmimas, nuovargis, bendras silpnumas, nemiga (sunku miegoti), kosulys, dusulys, niežėjimas ir bėrimas.</w:t>
      </w:r>
    </w:p>
    <w:p w:rsidR="00800FBF" w:rsidRPr="00697C5E" w:rsidRDefault="00800FBF" w:rsidP="00800FBF">
      <w:pPr>
        <w:tabs>
          <w:tab w:val="left" w:pos="567"/>
        </w:tabs>
        <w:spacing w:after="0" w:line="240" w:lineRule="auto"/>
        <w:rPr>
          <w:rFonts w:ascii="Times New Roman" w:eastAsia="Calibri" w:hAnsi="Times New Roman" w:cs="Times New Roman"/>
        </w:rPr>
      </w:pPr>
    </w:p>
    <w:p w:rsidR="00800FBF" w:rsidRDefault="00800FBF" w:rsidP="00800FBF">
      <w:pPr>
        <w:tabs>
          <w:tab w:val="left" w:pos="567"/>
        </w:tabs>
        <w:spacing w:after="0" w:line="240" w:lineRule="auto"/>
        <w:rPr>
          <w:rFonts w:ascii="Times New Roman" w:eastAsia="Calibri" w:hAnsi="Times New Roman" w:cs="Times New Roman"/>
        </w:rPr>
      </w:pPr>
      <w:r w:rsidRPr="00697C5E">
        <w:rPr>
          <w:rFonts w:ascii="Times New Roman" w:eastAsia="Calibri" w:hAnsi="Times New Roman" w:cs="Times New Roman"/>
        </w:rPr>
        <w:t xml:space="preserve">Informacijos apie kitų kartu su </w:t>
      </w:r>
      <w:proofErr w:type="spellStart"/>
      <w:r w:rsidRPr="00697C5E">
        <w:rPr>
          <w:rFonts w:ascii="Times New Roman" w:eastAsia="Calibri" w:hAnsi="Times New Roman" w:cs="Times New Roman"/>
        </w:rPr>
        <w:t>Copegus</w:t>
      </w:r>
      <w:proofErr w:type="spellEnd"/>
      <w:r w:rsidRPr="00697C5E">
        <w:rPr>
          <w:rFonts w:ascii="Times New Roman" w:eastAsia="Calibri" w:hAnsi="Times New Roman" w:cs="Times New Roman"/>
        </w:rPr>
        <w:t xml:space="preserve"> vartojamų vaistų šalutinį poveikį taip pat rasite šių vaistų pakuočių lapeliuose.</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Jeigu pasireiškė šalutinis poveikis, įskaitant šiame lapelyje nenurodytą, pasakykite gydytojui arba vaistininkui.</w:t>
      </w:r>
    </w:p>
    <w:p w:rsidR="00800FBF" w:rsidRPr="00F622AC" w:rsidRDefault="00800FBF" w:rsidP="00800FBF">
      <w:pPr>
        <w:spacing w:after="0" w:line="240" w:lineRule="auto"/>
        <w:rPr>
          <w:rFonts w:ascii="Times New Roman" w:eastAsia="Calibri" w:hAnsi="Times New Roman" w:cs="Times New Roman"/>
        </w:rPr>
      </w:pPr>
    </w:p>
    <w:p w:rsidR="00800FBF" w:rsidRPr="00F622AC" w:rsidRDefault="00800FBF" w:rsidP="00800FBF">
      <w:pPr>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ind w:left="540" w:hanging="540"/>
        <w:jc w:val="both"/>
        <w:rPr>
          <w:rFonts w:ascii="Times New Roman" w:eastAsia="Calibri" w:hAnsi="Times New Roman" w:cs="Times New Roman"/>
          <w:b/>
          <w:lang w:eastAsia="lt-LT"/>
        </w:rPr>
      </w:pPr>
      <w:r w:rsidRPr="00F622AC">
        <w:rPr>
          <w:rFonts w:ascii="Times New Roman" w:eastAsia="Calibri" w:hAnsi="Times New Roman" w:cs="Times New Roman"/>
          <w:b/>
        </w:rPr>
        <w:t>5.</w:t>
      </w:r>
      <w:r w:rsidRPr="00F622AC">
        <w:rPr>
          <w:rFonts w:ascii="Times New Roman" w:eastAsia="Calibri" w:hAnsi="Times New Roman" w:cs="Times New Roman"/>
          <w:b/>
        </w:rPr>
        <w:tab/>
        <w:t xml:space="preserve">Kaip laikyti </w:t>
      </w:r>
      <w:proofErr w:type="spellStart"/>
      <w:r w:rsidRPr="00F622AC">
        <w:rPr>
          <w:rFonts w:ascii="Times New Roman" w:eastAsia="Calibri" w:hAnsi="Times New Roman" w:cs="Times New Roman"/>
          <w:b/>
        </w:rPr>
        <w:t>Copegus</w:t>
      </w:r>
      <w:proofErr w:type="spellEnd"/>
    </w:p>
    <w:p w:rsidR="00800FBF" w:rsidRPr="00F622AC" w:rsidRDefault="00800FBF" w:rsidP="00800FBF">
      <w:pPr>
        <w:tabs>
          <w:tab w:val="left" w:pos="567"/>
        </w:tabs>
        <w:spacing w:after="0" w:line="240" w:lineRule="auto"/>
        <w:jc w:val="both"/>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Šį vaistą laikykite vaikams nepastebimoje ir nepasiekiamoje vietoje.</w:t>
      </w:r>
    </w:p>
    <w:p w:rsidR="00800FBF" w:rsidRPr="00F622AC" w:rsidRDefault="00800FBF" w:rsidP="00800FBF">
      <w:pPr>
        <w:tabs>
          <w:tab w:val="left" w:pos="567"/>
        </w:tabs>
        <w:spacing w:after="0" w:line="240" w:lineRule="auto"/>
        <w:jc w:val="both"/>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rPr>
      </w:pPr>
      <w:r w:rsidRPr="00F622AC">
        <w:rPr>
          <w:rFonts w:ascii="Times New Roman" w:eastAsia="Calibri" w:hAnsi="Times New Roman" w:cs="Times New Roman"/>
        </w:rPr>
        <w:t xml:space="preserve">Ant dėžutės ir buteliuko po „Tinka iki“ nurodytam tinkamumo laikui </w:t>
      </w:r>
      <w:proofErr w:type="spellStart"/>
      <w:r w:rsidRPr="00F622AC">
        <w:rPr>
          <w:rFonts w:ascii="Times New Roman" w:eastAsia="Calibri" w:hAnsi="Times New Roman" w:cs="Times New Roman"/>
          <w:lang w:val="en-US"/>
        </w:rPr>
        <w:t>pasibaigus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Copegus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vartoti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negalima</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Vaistas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tinka</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vartoti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iki</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paskutinės</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nurodyto</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mėnesio</w:t>
      </w:r>
      <w:proofErr w:type="spellEnd"/>
      <w:r w:rsidRPr="00F622AC">
        <w:rPr>
          <w:rFonts w:ascii="Times New Roman" w:eastAsia="Calibri" w:hAnsi="Times New Roman" w:cs="Times New Roman"/>
          <w:lang w:val="en-US"/>
        </w:rPr>
        <w:t xml:space="preserve"> </w:t>
      </w:r>
      <w:proofErr w:type="spellStart"/>
      <w:r w:rsidRPr="00F622AC">
        <w:rPr>
          <w:rFonts w:ascii="Times New Roman" w:eastAsia="Calibri" w:hAnsi="Times New Roman" w:cs="Times New Roman"/>
          <w:lang w:val="en-US"/>
        </w:rPr>
        <w:t>dienos</w:t>
      </w:r>
      <w:proofErr w:type="spellEnd"/>
      <w:r w:rsidRPr="00F622AC">
        <w:rPr>
          <w:rFonts w:ascii="Times New Roman" w:eastAsia="Calibri" w:hAnsi="Times New Roman" w:cs="Times New Roman"/>
          <w:lang w:val="en-US"/>
        </w:rPr>
        <w:t>.</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Šiam vaistiniam preparatui specialių laikymo sąlygų nereikia.</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Jeigu buteliukas arba pakuotė pažeista, </w:t>
      </w: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vartoti negalima.</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Vaistų negalima išmesti į kanalizaciją arba su buitinėmis</w:t>
      </w:r>
      <w:r w:rsidRPr="00F622AC">
        <w:rPr>
          <w:rFonts w:ascii="Times New Roman" w:eastAsia="Calibri" w:hAnsi="Times New Roman" w:cs="Times New Roman"/>
          <w:color w:val="993366"/>
          <w:lang w:val="en-US"/>
        </w:rPr>
        <w:t xml:space="preserve"> </w:t>
      </w:r>
      <w:r w:rsidRPr="00F622AC">
        <w:rPr>
          <w:rFonts w:ascii="Times New Roman" w:eastAsia="Calibri" w:hAnsi="Times New Roman" w:cs="Times New Roman"/>
        </w:rPr>
        <w:t>atliekomis. Kaip išmesti nereikalingus vaistus, klauskite vaistininko. Šios priemonės padės apsaugoti aplinką.</w:t>
      </w:r>
    </w:p>
    <w:p w:rsidR="00800FBF" w:rsidRPr="00F622AC" w:rsidRDefault="00800FBF" w:rsidP="00800FBF">
      <w:pPr>
        <w:tabs>
          <w:tab w:val="left" w:pos="567"/>
        </w:tabs>
        <w:spacing w:after="0" w:line="240" w:lineRule="auto"/>
        <w:jc w:val="both"/>
        <w:rPr>
          <w:rFonts w:ascii="Times New Roman" w:eastAsia="Calibri" w:hAnsi="Times New Roman" w:cs="Times New Roman"/>
        </w:rPr>
      </w:pPr>
    </w:p>
    <w:p w:rsidR="00800FBF" w:rsidRPr="00F622AC" w:rsidRDefault="00800FBF" w:rsidP="00800FBF">
      <w:pPr>
        <w:spacing w:after="0" w:line="240" w:lineRule="auto"/>
        <w:rPr>
          <w:rFonts w:ascii="Times New Roman" w:eastAsia="Calibri" w:hAnsi="Times New Roman" w:cs="Times New Roman"/>
          <w:i/>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6.</w:t>
      </w:r>
      <w:r w:rsidRPr="00F622AC">
        <w:rPr>
          <w:rFonts w:ascii="Times New Roman" w:eastAsia="Calibri" w:hAnsi="Times New Roman" w:cs="Times New Roman"/>
          <w:b/>
        </w:rPr>
        <w:tab/>
        <w:t>Pakuotės turinys ir kita informacija</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ind w:left="540" w:hanging="540"/>
        <w:jc w:val="both"/>
        <w:rPr>
          <w:rFonts w:ascii="Times New Roman" w:eastAsia="Calibri" w:hAnsi="Times New Roman" w:cs="Times New Roman"/>
          <w:b/>
          <w:lang w:eastAsia="lt-LT"/>
        </w:rPr>
      </w:pPr>
      <w:proofErr w:type="spellStart"/>
      <w:r w:rsidRPr="00F622AC">
        <w:rPr>
          <w:rFonts w:ascii="Times New Roman" w:eastAsia="Calibri" w:hAnsi="Times New Roman" w:cs="Times New Roman"/>
          <w:b/>
        </w:rPr>
        <w:t>Copegus</w:t>
      </w:r>
      <w:proofErr w:type="spellEnd"/>
      <w:r w:rsidRPr="00F622AC">
        <w:rPr>
          <w:rFonts w:ascii="Times New Roman" w:eastAsia="Calibri" w:hAnsi="Times New Roman" w:cs="Times New Roman"/>
          <w:b/>
        </w:rPr>
        <w:t xml:space="preserve"> sudėtis</w:t>
      </w:r>
    </w:p>
    <w:p w:rsidR="00800FBF" w:rsidRPr="00F622AC" w:rsidRDefault="00800FBF" w:rsidP="00800FBF">
      <w:pPr>
        <w:tabs>
          <w:tab w:val="left" w:pos="567"/>
        </w:tabs>
        <w:spacing w:after="0" w:line="240" w:lineRule="auto"/>
        <w:ind w:left="540" w:hanging="540"/>
        <w:jc w:val="both"/>
        <w:rPr>
          <w:rFonts w:ascii="Times New Roman" w:eastAsia="Calibri" w:hAnsi="Times New Roman" w:cs="Times New Roman"/>
          <w:b/>
        </w:rPr>
      </w:pP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 xml:space="preserve">Kiekvienoje plėvele dengtoje tabletėje yra 400 mg </w:t>
      </w:r>
      <w:proofErr w:type="spellStart"/>
      <w:r w:rsidRPr="00F622AC">
        <w:rPr>
          <w:rFonts w:ascii="Times New Roman" w:eastAsia="Calibri" w:hAnsi="Times New Roman" w:cs="Times New Roman"/>
          <w:lang w:val="en-US"/>
        </w:rPr>
        <w:t>ribavirino</w:t>
      </w:r>
      <w:proofErr w:type="spellEnd"/>
      <w:r w:rsidRPr="00F622AC">
        <w:rPr>
          <w:rFonts w:ascii="Times New Roman" w:eastAsia="Calibri" w:hAnsi="Times New Roman" w:cs="Times New Roman"/>
          <w:lang w:val="en-US"/>
        </w:rPr>
        <w:t>.</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rPr>
      </w:pPr>
      <w:r w:rsidRPr="00F622AC">
        <w:rPr>
          <w:rFonts w:ascii="Times New Roman" w:eastAsia="Calibri" w:hAnsi="Times New Roman" w:cs="Times New Roman"/>
        </w:rPr>
        <w:t>-</w:t>
      </w:r>
      <w:r w:rsidRPr="00F622AC">
        <w:rPr>
          <w:rFonts w:ascii="Times New Roman" w:eastAsia="Calibri" w:hAnsi="Times New Roman" w:cs="Times New Roman"/>
        </w:rPr>
        <w:tab/>
        <w:t>Pagalbinės medžiagos:</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ab/>
        <w:t xml:space="preserve">Tabletės branduolys: </w:t>
      </w:r>
      <w:proofErr w:type="spellStart"/>
      <w:r w:rsidRPr="00F622AC">
        <w:rPr>
          <w:rFonts w:ascii="Times New Roman" w:eastAsia="Calibri" w:hAnsi="Times New Roman" w:cs="Times New Roman"/>
        </w:rPr>
        <w:t>pregelifikuotas</w:t>
      </w:r>
      <w:proofErr w:type="spellEnd"/>
      <w:r w:rsidRPr="00F622AC">
        <w:rPr>
          <w:rFonts w:ascii="Times New Roman" w:eastAsia="Calibri" w:hAnsi="Times New Roman" w:cs="Times New Roman"/>
        </w:rPr>
        <w:t xml:space="preserve"> kukurūzų krakmolas, </w:t>
      </w:r>
      <w:proofErr w:type="spellStart"/>
      <w:r w:rsidRPr="00F622AC">
        <w:rPr>
          <w:rFonts w:ascii="Times New Roman" w:eastAsia="Calibri" w:hAnsi="Times New Roman" w:cs="Times New Roman"/>
        </w:rPr>
        <w:t>karboksimetilkrakmolo</w:t>
      </w:r>
      <w:proofErr w:type="spellEnd"/>
      <w:r w:rsidRPr="00F622AC">
        <w:rPr>
          <w:rFonts w:ascii="Times New Roman" w:eastAsia="Calibri" w:hAnsi="Times New Roman" w:cs="Times New Roman"/>
        </w:rPr>
        <w:t xml:space="preserve"> A natrio druska, </w:t>
      </w:r>
      <w:proofErr w:type="spellStart"/>
      <w:r w:rsidRPr="00F622AC">
        <w:rPr>
          <w:rFonts w:ascii="Times New Roman" w:eastAsia="Calibri" w:hAnsi="Times New Roman" w:cs="Times New Roman"/>
        </w:rPr>
        <w:t>mikrokristalinė</w:t>
      </w:r>
      <w:proofErr w:type="spellEnd"/>
      <w:r w:rsidRPr="00F622AC">
        <w:rPr>
          <w:rFonts w:ascii="Times New Roman" w:eastAsia="Calibri" w:hAnsi="Times New Roman" w:cs="Times New Roman"/>
        </w:rPr>
        <w:t xml:space="preserve"> celiuliozė, kukurūzų krakmolas, magnio </w:t>
      </w:r>
      <w:proofErr w:type="spellStart"/>
      <w:r w:rsidRPr="00F622AC">
        <w:rPr>
          <w:rFonts w:ascii="Times New Roman" w:eastAsia="Calibri" w:hAnsi="Times New Roman" w:cs="Times New Roman"/>
        </w:rPr>
        <w:t>stearatas</w:t>
      </w:r>
      <w:proofErr w:type="spellEnd"/>
      <w:r w:rsidRPr="00F622AC">
        <w:rPr>
          <w:rFonts w:ascii="Times New Roman" w:eastAsia="Calibri" w:hAnsi="Times New Roman" w:cs="Times New Roman"/>
        </w:rPr>
        <w:t>.</w:t>
      </w:r>
    </w:p>
    <w:p w:rsidR="00800FBF" w:rsidRPr="00F622AC" w:rsidRDefault="00800FBF" w:rsidP="00800FBF">
      <w:pPr>
        <w:tabs>
          <w:tab w:val="left" w:pos="567"/>
        </w:tabs>
        <w:spacing w:after="0" w:line="240" w:lineRule="auto"/>
        <w:ind w:left="567" w:hanging="567"/>
        <w:rPr>
          <w:rFonts w:ascii="Times New Roman" w:eastAsia="Calibri" w:hAnsi="Times New Roman" w:cs="Times New Roman"/>
          <w:lang w:eastAsia="lt-LT"/>
        </w:rPr>
      </w:pPr>
      <w:r w:rsidRPr="00F622AC">
        <w:rPr>
          <w:rFonts w:ascii="Times New Roman" w:eastAsia="Calibri" w:hAnsi="Times New Roman" w:cs="Times New Roman"/>
        </w:rPr>
        <w:tab/>
        <w:t xml:space="preserve">Tabletės plėvelė: </w:t>
      </w:r>
      <w:proofErr w:type="spellStart"/>
      <w:r w:rsidRPr="00F622AC">
        <w:rPr>
          <w:rFonts w:ascii="Times New Roman" w:eastAsia="Calibri" w:hAnsi="Times New Roman" w:cs="Times New Roman"/>
        </w:rPr>
        <w:t>hipromeliozė</w:t>
      </w:r>
      <w:proofErr w:type="spellEnd"/>
      <w:r w:rsidRPr="00F622AC">
        <w:rPr>
          <w:rFonts w:ascii="Times New Roman" w:eastAsia="Calibri" w:hAnsi="Times New Roman" w:cs="Times New Roman"/>
        </w:rPr>
        <w:t xml:space="preserve">, talkas, titano dioksidas (E171), geltonasis geležies oksidas (E172), raudonasis geležies oksidas (E172), </w:t>
      </w:r>
      <w:proofErr w:type="spellStart"/>
      <w:r w:rsidRPr="00F622AC">
        <w:rPr>
          <w:rFonts w:ascii="Times New Roman" w:eastAsia="Calibri" w:hAnsi="Times New Roman" w:cs="Times New Roman"/>
        </w:rPr>
        <w:t>triacetinas</w:t>
      </w:r>
      <w:proofErr w:type="spellEnd"/>
      <w:r w:rsidRPr="00F622AC">
        <w:rPr>
          <w:rFonts w:ascii="Times New Roman" w:eastAsia="Calibri" w:hAnsi="Times New Roman" w:cs="Times New Roman"/>
        </w:rPr>
        <w:t>.</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proofErr w:type="spellStart"/>
      <w:r w:rsidRPr="00F622AC">
        <w:rPr>
          <w:rFonts w:ascii="Times New Roman" w:eastAsia="Calibri" w:hAnsi="Times New Roman" w:cs="Times New Roman"/>
          <w:b/>
        </w:rPr>
        <w:t>Copegus</w:t>
      </w:r>
      <w:proofErr w:type="spellEnd"/>
      <w:r w:rsidRPr="00F622AC">
        <w:rPr>
          <w:rFonts w:ascii="Times New Roman" w:eastAsia="Calibri" w:hAnsi="Times New Roman" w:cs="Times New Roman"/>
          <w:b/>
        </w:rPr>
        <w:t xml:space="preserve"> išvaizda ir kiekis pakuotėje</w:t>
      </w:r>
    </w:p>
    <w:p w:rsidR="00800FBF" w:rsidRPr="00F622AC" w:rsidRDefault="00800FBF" w:rsidP="00800FBF">
      <w:pPr>
        <w:tabs>
          <w:tab w:val="left" w:pos="567"/>
        </w:tabs>
        <w:spacing w:after="0" w:line="240" w:lineRule="auto"/>
        <w:rPr>
          <w:rFonts w:ascii="Times New Roman" w:eastAsia="Calibri" w:hAnsi="Times New Roman" w:cs="Times New Roman"/>
          <w:b/>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Rausvai rudos, plokščios, ovalios formos, plėvele dengtos tabletės (turinčios vienoje pusėje žymę RIB 400, kitoje – ROCHE).</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rPr>
        <w:t>Copegus</w:t>
      </w:r>
      <w:proofErr w:type="spellEnd"/>
      <w:r w:rsidRPr="00F622AC">
        <w:rPr>
          <w:rFonts w:ascii="Times New Roman" w:eastAsia="Calibri" w:hAnsi="Times New Roman" w:cs="Times New Roman"/>
        </w:rPr>
        <w:t xml:space="preserve"> 400 mg plėvele dengtos tabletės tiekiamos buteliuose, kuriuose yra po 14 arba 56 tabletes. Gali būti tiekiamos ne visų dydžių pakuotės.</w:t>
      </w:r>
    </w:p>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b/>
        </w:rPr>
      </w:pPr>
      <w:r w:rsidRPr="00F622AC">
        <w:rPr>
          <w:rFonts w:ascii="Times New Roman" w:eastAsia="Calibri" w:hAnsi="Times New Roman" w:cs="Times New Roman"/>
          <w:b/>
        </w:rPr>
        <w:t>Registruotojas</w:t>
      </w:r>
    </w:p>
    <w:p w:rsidR="00800FBF" w:rsidRPr="00F622AC" w:rsidRDefault="00800FBF" w:rsidP="00800FBF">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UAB „</w:t>
      </w:r>
      <w:proofErr w:type="spellStart"/>
      <w:r w:rsidRPr="00F622AC">
        <w:rPr>
          <w:rFonts w:ascii="Times New Roman" w:eastAsia="Calibri" w:hAnsi="Times New Roman" w:cs="Times New Roman"/>
        </w:rPr>
        <w:t>Roche</w:t>
      </w:r>
      <w:proofErr w:type="spellEnd"/>
      <w:r w:rsidRPr="00F622AC">
        <w:rPr>
          <w:rFonts w:ascii="Times New Roman" w:eastAsia="Calibri" w:hAnsi="Times New Roman" w:cs="Times New Roman"/>
        </w:rPr>
        <w:t xml:space="preserve"> Lietuva“</w:t>
      </w:r>
    </w:p>
    <w:p w:rsidR="00800FBF" w:rsidRPr="00F622AC" w:rsidRDefault="00800FBF" w:rsidP="00800FBF">
      <w:pPr>
        <w:tabs>
          <w:tab w:val="left" w:pos="567"/>
        </w:tabs>
        <w:spacing w:after="0" w:line="240" w:lineRule="auto"/>
        <w:jc w:val="both"/>
        <w:rPr>
          <w:rFonts w:ascii="Times New Roman" w:eastAsia="Calibri" w:hAnsi="Times New Roman" w:cs="Times New Roman"/>
          <w:lang w:eastAsia="lt-LT"/>
        </w:rPr>
      </w:pPr>
      <w:proofErr w:type="spellStart"/>
      <w:r w:rsidRPr="00F622AC">
        <w:rPr>
          <w:rFonts w:ascii="Times New Roman" w:eastAsia="Calibri" w:hAnsi="Times New Roman" w:cs="Times New Roman"/>
        </w:rPr>
        <w:t>J.Jasinskio</w:t>
      </w:r>
      <w:proofErr w:type="spellEnd"/>
      <w:r w:rsidRPr="00F622AC">
        <w:rPr>
          <w:rFonts w:ascii="Times New Roman" w:eastAsia="Calibri" w:hAnsi="Times New Roman" w:cs="Times New Roman"/>
        </w:rPr>
        <w:t xml:space="preserve"> g. 16b</w:t>
      </w:r>
    </w:p>
    <w:p w:rsidR="00800FBF" w:rsidRPr="00F622AC" w:rsidRDefault="00800FBF" w:rsidP="00800FBF">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LT-01112 Vilnius</w:t>
      </w:r>
    </w:p>
    <w:p w:rsidR="00800FBF" w:rsidRPr="00F622AC" w:rsidRDefault="00800FBF" w:rsidP="00800FBF">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Lietuva</w:t>
      </w:r>
    </w:p>
    <w:p w:rsidR="00800FBF" w:rsidRPr="00F622AC" w:rsidRDefault="00800FBF" w:rsidP="00800FBF">
      <w:pPr>
        <w:tabs>
          <w:tab w:val="left" w:pos="567"/>
        </w:tabs>
        <w:spacing w:after="0" w:line="240" w:lineRule="auto"/>
        <w:jc w:val="both"/>
        <w:rPr>
          <w:rFonts w:ascii="Times New Roman" w:eastAsia="Calibri" w:hAnsi="Times New Roman" w:cs="Times New Roman"/>
          <w:b/>
        </w:rPr>
      </w:pPr>
    </w:p>
    <w:p w:rsidR="00800FBF" w:rsidRPr="00F622AC" w:rsidRDefault="00800FBF" w:rsidP="00800FBF">
      <w:pPr>
        <w:tabs>
          <w:tab w:val="left" w:pos="567"/>
        </w:tabs>
        <w:spacing w:after="0" w:line="240" w:lineRule="auto"/>
        <w:jc w:val="both"/>
        <w:rPr>
          <w:rFonts w:ascii="Times New Roman" w:eastAsia="Calibri" w:hAnsi="Times New Roman" w:cs="Times New Roman"/>
          <w:b/>
          <w:lang w:eastAsia="lt-LT"/>
        </w:rPr>
      </w:pPr>
      <w:r w:rsidRPr="00F622AC">
        <w:rPr>
          <w:rFonts w:ascii="Times New Roman" w:eastAsia="Calibri" w:hAnsi="Times New Roman" w:cs="Times New Roman"/>
          <w:b/>
        </w:rPr>
        <w:t>Gamintojas</w:t>
      </w:r>
    </w:p>
    <w:p w:rsidR="00800FBF" w:rsidRPr="00F622AC" w:rsidRDefault="00800FBF" w:rsidP="00800FBF">
      <w:pPr>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rPr>
        <w:t>Roche</w:t>
      </w:r>
      <w:proofErr w:type="spellEnd"/>
      <w:r w:rsidRPr="00F622AC">
        <w:rPr>
          <w:rFonts w:ascii="Times New Roman" w:eastAsia="Calibri" w:hAnsi="Times New Roman" w:cs="Times New Roman"/>
        </w:rPr>
        <w:t xml:space="preserve"> </w:t>
      </w:r>
      <w:proofErr w:type="spellStart"/>
      <w:r w:rsidRPr="00F622AC">
        <w:rPr>
          <w:rFonts w:ascii="Times New Roman" w:eastAsia="Calibri" w:hAnsi="Times New Roman" w:cs="Times New Roman"/>
        </w:rPr>
        <w:t>Pharma</w:t>
      </w:r>
      <w:proofErr w:type="spellEnd"/>
      <w:r w:rsidRPr="00F622AC">
        <w:rPr>
          <w:rFonts w:ascii="Times New Roman" w:eastAsia="Calibri" w:hAnsi="Times New Roman" w:cs="Times New Roman"/>
        </w:rPr>
        <w:t xml:space="preserve"> AG</w:t>
      </w:r>
    </w:p>
    <w:p w:rsidR="00800FBF" w:rsidRPr="00F622AC" w:rsidRDefault="00800FBF" w:rsidP="00800FBF">
      <w:pPr>
        <w:spacing w:after="0" w:line="240" w:lineRule="auto"/>
        <w:rPr>
          <w:rFonts w:ascii="Times New Roman" w:eastAsia="Calibri" w:hAnsi="Times New Roman" w:cs="Times New Roman"/>
          <w:lang w:eastAsia="lt-LT"/>
        </w:rPr>
      </w:pPr>
      <w:proofErr w:type="spellStart"/>
      <w:r w:rsidRPr="00F622AC">
        <w:rPr>
          <w:rFonts w:ascii="Times New Roman" w:eastAsia="Calibri" w:hAnsi="Times New Roman" w:cs="Times New Roman"/>
        </w:rPr>
        <w:t>Emil-Barell-Strasse</w:t>
      </w:r>
      <w:proofErr w:type="spellEnd"/>
      <w:r w:rsidRPr="00F622AC">
        <w:rPr>
          <w:rFonts w:ascii="Times New Roman" w:eastAsia="Calibri" w:hAnsi="Times New Roman" w:cs="Times New Roman"/>
        </w:rPr>
        <w:t xml:space="preserve"> 1</w:t>
      </w:r>
    </w:p>
    <w:p w:rsidR="00800FBF" w:rsidRPr="00F622AC" w:rsidRDefault="00800FBF" w:rsidP="00800FBF">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 xml:space="preserve">D-79639 </w:t>
      </w:r>
      <w:proofErr w:type="spellStart"/>
      <w:r w:rsidRPr="00F622AC">
        <w:rPr>
          <w:rFonts w:ascii="Times New Roman" w:eastAsia="Calibri" w:hAnsi="Times New Roman" w:cs="Times New Roman"/>
        </w:rPr>
        <w:t>Grenzach-Wyhlen</w:t>
      </w:r>
      <w:proofErr w:type="spellEnd"/>
    </w:p>
    <w:p w:rsidR="00800FBF" w:rsidRPr="00F622AC" w:rsidRDefault="00800FBF" w:rsidP="00800FBF">
      <w:pPr>
        <w:spacing w:after="0" w:line="240" w:lineRule="auto"/>
        <w:rPr>
          <w:rFonts w:ascii="Times New Roman" w:eastAsia="Calibri" w:hAnsi="Times New Roman" w:cs="Times New Roman"/>
          <w:lang w:eastAsia="lt-LT"/>
        </w:rPr>
      </w:pPr>
      <w:r w:rsidRPr="00F622AC">
        <w:rPr>
          <w:rFonts w:ascii="Times New Roman" w:eastAsia="Calibri" w:hAnsi="Times New Roman" w:cs="Times New Roman"/>
        </w:rPr>
        <w:t>Vokietija</w:t>
      </w:r>
    </w:p>
    <w:p w:rsidR="00800FBF" w:rsidRPr="00F622AC" w:rsidRDefault="00800FBF" w:rsidP="00800FBF">
      <w:pPr>
        <w:tabs>
          <w:tab w:val="left" w:pos="567"/>
        </w:tabs>
        <w:spacing w:after="0" w:line="240" w:lineRule="auto"/>
        <w:jc w:val="both"/>
        <w:rPr>
          <w:rFonts w:ascii="Times New Roman" w:eastAsia="Calibri" w:hAnsi="Times New Roman" w:cs="Times New Roman"/>
        </w:rPr>
      </w:pPr>
    </w:p>
    <w:p w:rsidR="00800FBF" w:rsidRPr="00F622AC" w:rsidRDefault="00800FBF" w:rsidP="00800FBF">
      <w:pPr>
        <w:tabs>
          <w:tab w:val="left" w:pos="567"/>
        </w:tabs>
        <w:spacing w:after="0" w:line="240" w:lineRule="auto"/>
        <w:ind w:left="540" w:hanging="540"/>
        <w:jc w:val="both"/>
        <w:rPr>
          <w:rFonts w:ascii="Times New Roman" w:eastAsia="Calibri" w:hAnsi="Times New Roman" w:cs="Times New Roman"/>
        </w:rPr>
      </w:pPr>
    </w:p>
    <w:p w:rsidR="00800FBF" w:rsidRPr="00F622AC" w:rsidRDefault="00800FBF" w:rsidP="00800FBF">
      <w:pPr>
        <w:spacing w:after="0" w:line="240" w:lineRule="auto"/>
        <w:rPr>
          <w:rFonts w:ascii="Times New Roman" w:eastAsia="Calibri" w:hAnsi="Times New Roman" w:cs="Times New Roman"/>
        </w:rPr>
      </w:pPr>
      <w:r w:rsidRPr="00F622AC">
        <w:rPr>
          <w:rFonts w:ascii="Times New Roman" w:eastAsia="Calibri" w:hAnsi="Times New Roman" w:cs="Times New Roman"/>
        </w:rPr>
        <w:t xml:space="preserve">Jeigu apie šį vaistą norite sužinoti daugiau, kreipkitės į </w:t>
      </w:r>
      <w:r w:rsidRPr="00F622AC">
        <w:rPr>
          <w:rFonts w:ascii="Times New Roman" w:eastAsia="Calibri" w:hAnsi="Times New Roman" w:cs="Times New Roman"/>
          <w:b/>
        </w:rPr>
        <w:t>registruotoją</w:t>
      </w:r>
      <w:r w:rsidRPr="00F622AC">
        <w:rPr>
          <w:rFonts w:ascii="Times New Roman" w:eastAsia="Calibri" w:hAnsi="Times New Roman" w:cs="Times New Roman"/>
        </w:rPr>
        <w:t>.</w:t>
      </w:r>
    </w:p>
    <w:p w:rsidR="00800FBF" w:rsidRPr="00F622AC" w:rsidRDefault="00800FBF" w:rsidP="00800FBF">
      <w:pPr>
        <w:spacing w:after="0" w:line="240" w:lineRule="auto"/>
        <w:rPr>
          <w:rFonts w:ascii="Times New Roman" w:eastAsia="Calibri" w:hAnsi="Times New Roman" w:cs="Times New Roman"/>
        </w:rPr>
      </w:pPr>
    </w:p>
    <w:tbl>
      <w:tblPr>
        <w:tblW w:w="4678" w:type="dxa"/>
        <w:tblInd w:w="-34" w:type="dxa"/>
        <w:tblLayout w:type="fixed"/>
        <w:tblLook w:val="0000" w:firstRow="0" w:lastRow="0" w:firstColumn="0" w:lastColumn="0" w:noHBand="0" w:noVBand="0"/>
      </w:tblPr>
      <w:tblGrid>
        <w:gridCol w:w="4678"/>
      </w:tblGrid>
      <w:tr w:rsidR="00800FBF" w:rsidRPr="00F622AC" w:rsidTr="009316CA">
        <w:tc>
          <w:tcPr>
            <w:tcW w:w="4678" w:type="dxa"/>
          </w:tcPr>
          <w:p w:rsidR="00800FBF" w:rsidRPr="00F622AC" w:rsidRDefault="00800FBF" w:rsidP="009316CA">
            <w:pPr>
              <w:suppressAutoHyphens/>
              <w:spacing w:after="0" w:line="240" w:lineRule="auto"/>
              <w:rPr>
                <w:rFonts w:ascii="Times New Roman" w:eastAsia="Calibri" w:hAnsi="Times New Roman" w:cs="Times New Roman"/>
              </w:rPr>
            </w:pPr>
            <w:r w:rsidRPr="00F622AC">
              <w:rPr>
                <w:rFonts w:ascii="Times New Roman" w:eastAsia="Calibri" w:hAnsi="Times New Roman" w:cs="Times New Roman"/>
              </w:rPr>
              <w:t>UAB „</w:t>
            </w:r>
            <w:proofErr w:type="spellStart"/>
            <w:r w:rsidRPr="00F622AC">
              <w:rPr>
                <w:rFonts w:ascii="Times New Roman" w:eastAsia="Calibri" w:hAnsi="Times New Roman" w:cs="Times New Roman"/>
              </w:rPr>
              <w:t>Roche</w:t>
            </w:r>
            <w:proofErr w:type="spellEnd"/>
            <w:r w:rsidRPr="00F622AC">
              <w:rPr>
                <w:rFonts w:ascii="Times New Roman" w:eastAsia="Calibri" w:hAnsi="Times New Roman" w:cs="Times New Roman"/>
              </w:rPr>
              <w:t xml:space="preserve"> Lietuva”</w:t>
            </w:r>
          </w:p>
          <w:p w:rsidR="00800FBF" w:rsidRPr="00F622AC" w:rsidRDefault="00800FBF" w:rsidP="009316CA">
            <w:pPr>
              <w:tabs>
                <w:tab w:val="left" w:pos="567"/>
              </w:tabs>
              <w:spacing w:after="0" w:line="240" w:lineRule="auto"/>
              <w:jc w:val="both"/>
              <w:rPr>
                <w:rFonts w:ascii="Times New Roman" w:eastAsia="Calibri" w:hAnsi="Times New Roman" w:cs="Times New Roman"/>
                <w:lang w:eastAsia="lt-LT"/>
              </w:rPr>
            </w:pPr>
            <w:proofErr w:type="spellStart"/>
            <w:r w:rsidRPr="00F622AC">
              <w:rPr>
                <w:rFonts w:ascii="Times New Roman" w:eastAsia="Calibri" w:hAnsi="Times New Roman" w:cs="Times New Roman"/>
              </w:rPr>
              <w:t>J.Jasinskio</w:t>
            </w:r>
            <w:proofErr w:type="spellEnd"/>
            <w:r w:rsidRPr="00F622AC">
              <w:rPr>
                <w:rFonts w:ascii="Times New Roman" w:eastAsia="Calibri" w:hAnsi="Times New Roman" w:cs="Times New Roman"/>
              </w:rPr>
              <w:t xml:space="preserve"> g. 16b</w:t>
            </w:r>
          </w:p>
          <w:p w:rsidR="00800FBF" w:rsidRPr="00F622AC" w:rsidRDefault="00800FBF" w:rsidP="009316CA">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LT-01112 Vilnius</w:t>
            </w:r>
          </w:p>
          <w:p w:rsidR="00800FBF" w:rsidRPr="00F622AC" w:rsidRDefault="00800FBF" w:rsidP="009316CA">
            <w:pPr>
              <w:tabs>
                <w:tab w:val="left" w:pos="567"/>
              </w:tabs>
              <w:spacing w:after="0" w:line="240" w:lineRule="auto"/>
              <w:jc w:val="both"/>
              <w:rPr>
                <w:rFonts w:ascii="Times New Roman" w:eastAsia="Calibri" w:hAnsi="Times New Roman" w:cs="Times New Roman"/>
                <w:lang w:eastAsia="lt-LT"/>
              </w:rPr>
            </w:pPr>
            <w:r w:rsidRPr="00F622AC">
              <w:rPr>
                <w:rFonts w:ascii="Times New Roman" w:eastAsia="Calibri" w:hAnsi="Times New Roman" w:cs="Times New Roman"/>
              </w:rPr>
              <w:t>Tel. +370 5 2546799</w:t>
            </w:r>
          </w:p>
        </w:tc>
      </w:tr>
    </w:tbl>
    <w:p w:rsidR="00800FBF" w:rsidRPr="00F622AC" w:rsidRDefault="00800FBF" w:rsidP="00800FBF">
      <w:pPr>
        <w:tabs>
          <w:tab w:val="left" w:pos="567"/>
        </w:tabs>
        <w:spacing w:after="0" w:line="240" w:lineRule="auto"/>
        <w:rPr>
          <w:rFonts w:ascii="Times New Roman" w:eastAsia="Calibri" w:hAnsi="Times New Roman" w:cs="Times New Roman"/>
        </w:rPr>
      </w:pPr>
    </w:p>
    <w:p w:rsidR="00800FBF" w:rsidRPr="00F622AC" w:rsidRDefault="00800FBF" w:rsidP="00800FBF">
      <w:pPr>
        <w:tabs>
          <w:tab w:val="left" w:pos="567"/>
        </w:tabs>
        <w:spacing w:after="0" w:line="240" w:lineRule="auto"/>
        <w:rPr>
          <w:rFonts w:ascii="Times New Roman" w:eastAsia="Calibri" w:hAnsi="Times New Roman" w:cs="Times New Roman"/>
          <w:b/>
          <w:lang w:eastAsia="lt-LT"/>
        </w:rPr>
      </w:pPr>
      <w:r w:rsidRPr="00F622AC">
        <w:rPr>
          <w:rFonts w:ascii="Times New Roman" w:eastAsia="Calibri" w:hAnsi="Times New Roman" w:cs="Times New Roman"/>
          <w:b/>
        </w:rPr>
        <w:t xml:space="preserve">Šis pakuotės lapelis paskutinį kartą patvirtintas </w:t>
      </w:r>
      <w:r>
        <w:rPr>
          <w:rFonts w:ascii="Times New Roman" w:eastAsia="Calibri" w:hAnsi="Times New Roman" w:cs="Times New Roman"/>
          <w:b/>
        </w:rPr>
        <w:t>2021-08-22.</w:t>
      </w:r>
    </w:p>
    <w:p w:rsidR="00800FBF" w:rsidRPr="00F622AC" w:rsidRDefault="00800FBF" w:rsidP="00800FBF">
      <w:pPr>
        <w:tabs>
          <w:tab w:val="left" w:pos="567"/>
        </w:tabs>
        <w:spacing w:after="0" w:line="240" w:lineRule="auto"/>
        <w:rPr>
          <w:rFonts w:ascii="Times New Roman" w:eastAsia="Calibri" w:hAnsi="Times New Roman" w:cs="Times New Roman"/>
          <w:b/>
        </w:rPr>
      </w:pPr>
    </w:p>
    <w:p w:rsidR="009041DB" w:rsidRDefault="00800FBF" w:rsidP="00800FBF">
      <w:pPr>
        <w:spacing w:after="0" w:line="240" w:lineRule="auto"/>
      </w:pPr>
      <w:r w:rsidRPr="00F622AC">
        <w:rPr>
          <w:rFonts w:ascii="Times New Roman" w:eastAsia="Calibri" w:hAnsi="Times New Roman" w:cs="Times New Roman"/>
        </w:rPr>
        <w:t xml:space="preserve">Išsami informacija apie šį vaistą pateikiama Valstybinės vaistų kontrolės tarnybos prie Lietuvos Respublikos  sveikatos apsaugos ministerijos </w:t>
      </w:r>
      <w:r w:rsidRPr="00697C5E">
        <w:rPr>
          <w:rFonts w:ascii="Times New Roman" w:eastAsia="Calibri" w:hAnsi="Times New Roman" w:cs="Times New Roman"/>
        </w:rPr>
        <w:t xml:space="preserve">(VVKT) interneto svetainėje </w:t>
      </w:r>
      <w:hyperlink r:id="rId7" w:history="1">
        <w:r w:rsidRPr="00836D41">
          <w:rPr>
            <w:rStyle w:val="Hipersaitas"/>
            <w:rFonts w:ascii="Times New Roman" w:eastAsia="Calibri" w:hAnsi="Times New Roman" w:cs="Times New Roman"/>
          </w:rPr>
          <w:t>http://www.vvkt.lt/</w:t>
        </w:r>
      </w:hyperlink>
      <w:r>
        <w:rPr>
          <w:rFonts w:ascii="Times New Roman" w:eastAsia="Calibri" w:hAnsi="Times New Roman" w:cs="Times New Roman"/>
        </w:rPr>
        <w:t xml:space="preserve">       </w:t>
      </w:r>
      <w:bookmarkStart w:id="0" w:name="_GoBack"/>
      <w:bookmarkEnd w:id="0"/>
    </w:p>
    <w:sectPr w:rsidR="009041DB" w:rsidSect="00800FB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47B45A6"/>
    <w:multiLevelType w:val="hybridMultilevel"/>
    <w:tmpl w:val="5A444276"/>
    <w:lvl w:ilvl="0" w:tplc="608C3888">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3D00C8"/>
    <w:multiLevelType w:val="hybridMultilevel"/>
    <w:tmpl w:val="7076B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BF"/>
    <w:rsid w:val="00800FBF"/>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1638"/>
  <w15:chartTrackingRefBased/>
  <w15:docId w15:val="{BBE432F3-899B-414B-8056-3A7D968F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0FBF"/>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00F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16094</Words>
  <Characters>9175</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2021-10-26T07:43:00Z</dcterms:created>
  <dcterms:modified xsi:type="dcterms:W3CDTF">2021-10-26T07:44:00Z</dcterms:modified>
</cp:coreProperties>
</file>