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FF6" w:rsidRDefault="00291FF6" w:rsidP="00291FF6">
      <w:pPr>
        <w:spacing w:after="0" w:line="240" w:lineRule="auto"/>
        <w:jc w:val="center"/>
        <w:rPr>
          <w:rFonts w:ascii="Times New Roman" w:hAnsi="Times New Roman"/>
          <w:b/>
          <w:lang w:val="lt-LT"/>
        </w:rPr>
      </w:pPr>
      <w:bookmarkStart w:id="0" w:name="_Toc129243138"/>
      <w:bookmarkStart w:id="1" w:name="_Toc129243263"/>
      <w:r>
        <w:rPr>
          <w:rFonts w:ascii="Times New Roman" w:hAnsi="Times New Roman"/>
          <w:b/>
          <w:lang w:val="lt-LT"/>
        </w:rPr>
        <w:t>Pakuotės lapelis: informacija vartotojui</w:t>
      </w:r>
      <w:bookmarkEnd w:id="0"/>
      <w:bookmarkEnd w:id="1"/>
    </w:p>
    <w:p w:rsidR="00291FF6" w:rsidRDefault="00291FF6" w:rsidP="00291FF6">
      <w:pPr>
        <w:spacing w:after="0" w:line="240" w:lineRule="auto"/>
        <w:jc w:val="center"/>
        <w:rPr>
          <w:rFonts w:ascii="Times New Roman" w:hAnsi="Times New Roman"/>
          <w:b/>
          <w:lang w:val="lt-LT"/>
        </w:rPr>
      </w:pPr>
    </w:p>
    <w:p w:rsidR="00291FF6" w:rsidRDefault="00291FF6" w:rsidP="00291FF6">
      <w:pPr>
        <w:spacing w:after="0" w:line="240" w:lineRule="auto"/>
        <w:jc w:val="center"/>
        <w:rPr>
          <w:rFonts w:ascii="Times New Roman" w:hAnsi="Times New Roman"/>
          <w:b/>
          <w:lang w:val="lt-LT"/>
        </w:rPr>
      </w:pPr>
      <w:r>
        <w:rPr>
          <w:rFonts w:ascii="Times New Roman" w:hAnsi="Times New Roman"/>
          <w:b/>
          <w:lang w:val="lt-LT"/>
        </w:rPr>
        <w:t>Nebivolol STADA 5 mg tabletės</w:t>
      </w:r>
    </w:p>
    <w:p w:rsidR="00291FF6" w:rsidRDefault="00291FF6" w:rsidP="00291FF6">
      <w:pPr>
        <w:spacing w:after="0" w:line="240" w:lineRule="auto"/>
        <w:jc w:val="center"/>
        <w:rPr>
          <w:rFonts w:ascii="Times New Roman" w:hAnsi="Times New Roman"/>
          <w:lang w:val="lt-LT"/>
        </w:rPr>
      </w:pPr>
      <w:r>
        <w:rPr>
          <w:rFonts w:ascii="Times New Roman" w:hAnsi="Times New Roman"/>
          <w:lang w:val="lt-LT"/>
        </w:rPr>
        <w:t>Nebivololis</w:t>
      </w: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b/>
          <w:lang w:val="lt-LT"/>
        </w:rPr>
      </w:pPr>
      <w:r>
        <w:rPr>
          <w:rFonts w:ascii="Times New Roman" w:hAnsi="Times New Roman"/>
          <w:b/>
          <w:lang w:val="lt-LT"/>
        </w:rPr>
        <w:t>Atidžiai perskaitykite visą šį lapelį, prieš pradėdami vartoti vaistą, nes jame pateikiama Jums svarbi informacija.</w:t>
      </w:r>
    </w:p>
    <w:p w:rsidR="00291FF6" w:rsidRDefault="00291FF6" w:rsidP="00291FF6">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Neišmeskite šio lapelio, nes vėl gali prireikti jį perskaityti.</w:t>
      </w:r>
    </w:p>
    <w:p w:rsidR="00291FF6" w:rsidRDefault="00291FF6" w:rsidP="00291FF6">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Jeigu kiltų daugiau klausimų, kreipkitės į gydytoją arba vaistininką.</w:t>
      </w:r>
    </w:p>
    <w:p w:rsidR="00291FF6" w:rsidRDefault="00291FF6" w:rsidP="00291FF6">
      <w:pPr>
        <w:spacing w:after="0" w:line="240" w:lineRule="auto"/>
        <w:ind w:left="540" w:hanging="540"/>
        <w:rPr>
          <w:rFonts w:ascii="Times New Roman" w:hAnsi="Times New Roman"/>
          <w:lang w:val="fi-FI"/>
        </w:rPr>
      </w:pPr>
      <w:r>
        <w:rPr>
          <w:rFonts w:ascii="Times New Roman" w:hAnsi="Times New Roman"/>
          <w:lang w:val="fi-FI"/>
        </w:rPr>
        <w:t>-</w:t>
      </w:r>
      <w:r>
        <w:rPr>
          <w:rFonts w:ascii="Times New Roman" w:hAnsi="Times New Roman"/>
          <w:lang w:val="fi-FI"/>
        </w:rPr>
        <w:tab/>
        <w:t>Šis vaistas skirtas tik Jums, todėl kitiems žmonėms jo duoti negalima. Vaistas gali jiems pakenkti (net tiems, kurių ligos požymiai yra tokie patys kaip Jūsų).</w:t>
      </w:r>
    </w:p>
    <w:p w:rsidR="00291FF6" w:rsidRDefault="00291FF6" w:rsidP="00291FF6">
      <w:pPr>
        <w:spacing w:after="0" w:line="240" w:lineRule="auto"/>
        <w:ind w:left="540" w:hanging="540"/>
        <w:rPr>
          <w:rFonts w:ascii="Times New Roman" w:hAnsi="Times New Roman"/>
          <w:lang w:val="fi-FI"/>
        </w:rPr>
      </w:pPr>
      <w:r>
        <w:rPr>
          <w:rFonts w:ascii="Times New Roman" w:hAnsi="Times New Roman"/>
          <w:lang w:val="fi-FI"/>
        </w:rPr>
        <w:t>-</w:t>
      </w:r>
      <w:r>
        <w:rPr>
          <w:rFonts w:ascii="Times New Roman" w:hAnsi="Times New Roman"/>
          <w:lang w:val="fi-FI"/>
        </w:rPr>
        <w:tab/>
        <w:t>Jeigu pasireiškė šalutinis poveikis (net jeigu jis šiame lapelyje nenurodytas), kreipkitės į gydytoją arba vaistininką. Žr. 4 skyrių.</w:t>
      </w:r>
    </w:p>
    <w:p w:rsidR="00291FF6" w:rsidRDefault="00291FF6" w:rsidP="00291FF6">
      <w:pPr>
        <w:spacing w:after="0" w:line="240" w:lineRule="auto"/>
        <w:rPr>
          <w:rFonts w:ascii="Times New Roman" w:hAnsi="Times New Roman"/>
          <w:lang w:val="fi-FI"/>
        </w:rPr>
      </w:pPr>
    </w:p>
    <w:p w:rsidR="00291FF6" w:rsidRDefault="00291FF6" w:rsidP="00291FF6">
      <w:pPr>
        <w:spacing w:after="0" w:line="240" w:lineRule="auto"/>
        <w:rPr>
          <w:rFonts w:ascii="Times New Roman" w:hAnsi="Times New Roman"/>
          <w:b/>
          <w:bCs/>
          <w:snapToGrid w:val="0"/>
          <w:lang w:val="lt-LT" w:eastAsia="x-none"/>
        </w:rPr>
      </w:pPr>
      <w:r>
        <w:rPr>
          <w:rFonts w:ascii="Times New Roman" w:hAnsi="Times New Roman"/>
          <w:b/>
          <w:bCs/>
          <w:snapToGrid w:val="0"/>
          <w:lang w:val="lt-LT" w:eastAsia="x-none"/>
        </w:rPr>
        <w:t>Apie ką rašoma šiame lapelyje?</w:t>
      </w:r>
    </w:p>
    <w:p w:rsidR="00291FF6" w:rsidRDefault="00291FF6" w:rsidP="00291FF6">
      <w:pPr>
        <w:spacing w:after="0" w:line="240" w:lineRule="auto"/>
        <w:ind w:left="540" w:hanging="540"/>
        <w:rPr>
          <w:rFonts w:ascii="Times New Roman" w:hAnsi="Times New Roman"/>
          <w:b/>
          <w:lang w:val="fi-FI"/>
        </w:rPr>
      </w:pPr>
    </w:p>
    <w:p w:rsidR="00291FF6" w:rsidRDefault="00291FF6" w:rsidP="00291FF6">
      <w:pPr>
        <w:spacing w:after="0" w:line="240" w:lineRule="auto"/>
        <w:ind w:left="540" w:hanging="540"/>
        <w:rPr>
          <w:rFonts w:ascii="Times New Roman" w:hAnsi="Times New Roman"/>
          <w:lang w:val="de-DE"/>
        </w:rPr>
      </w:pPr>
      <w:r>
        <w:rPr>
          <w:rFonts w:ascii="Times New Roman" w:hAnsi="Times New Roman"/>
          <w:lang w:val="de-DE"/>
        </w:rPr>
        <w:t>1.</w:t>
      </w:r>
      <w:r>
        <w:rPr>
          <w:rFonts w:ascii="Times New Roman" w:hAnsi="Times New Roman"/>
          <w:lang w:val="de-DE"/>
        </w:rPr>
        <w:tab/>
        <w:t>Kas yra Nebivolol STADA ir kam jis vartojamas</w:t>
      </w:r>
    </w:p>
    <w:p w:rsidR="00291FF6" w:rsidRDefault="00291FF6" w:rsidP="00291FF6">
      <w:pPr>
        <w:spacing w:after="0" w:line="240" w:lineRule="auto"/>
        <w:ind w:left="540" w:hanging="540"/>
        <w:rPr>
          <w:rFonts w:ascii="Times New Roman" w:hAnsi="Times New Roman"/>
          <w:lang w:val="de-DE"/>
        </w:rPr>
      </w:pPr>
      <w:r>
        <w:rPr>
          <w:rFonts w:ascii="Times New Roman" w:hAnsi="Times New Roman"/>
          <w:lang w:val="de-DE"/>
        </w:rPr>
        <w:t>2.</w:t>
      </w:r>
      <w:r>
        <w:rPr>
          <w:rFonts w:ascii="Times New Roman" w:hAnsi="Times New Roman"/>
          <w:lang w:val="de-DE"/>
        </w:rPr>
        <w:tab/>
        <w:t xml:space="preserve">Kas žinotina prieš vartojant Nebivolol STADA </w:t>
      </w:r>
    </w:p>
    <w:p w:rsidR="00291FF6" w:rsidRDefault="00291FF6" w:rsidP="00291FF6">
      <w:pPr>
        <w:spacing w:after="0" w:line="240" w:lineRule="auto"/>
        <w:ind w:left="540" w:hanging="540"/>
        <w:rPr>
          <w:rFonts w:ascii="Times New Roman" w:hAnsi="Times New Roman"/>
          <w:lang w:val="de-DE"/>
        </w:rPr>
      </w:pPr>
      <w:r>
        <w:rPr>
          <w:rFonts w:ascii="Times New Roman" w:hAnsi="Times New Roman"/>
          <w:lang w:val="de-DE"/>
        </w:rPr>
        <w:t>3.</w:t>
      </w:r>
      <w:r>
        <w:rPr>
          <w:rFonts w:ascii="Times New Roman" w:hAnsi="Times New Roman"/>
          <w:lang w:val="de-DE"/>
        </w:rPr>
        <w:tab/>
        <w:t xml:space="preserve">Kaip vartoti Nebivolol STADA </w:t>
      </w:r>
    </w:p>
    <w:p w:rsidR="00291FF6" w:rsidRPr="000E61FB" w:rsidRDefault="00291FF6" w:rsidP="00291FF6">
      <w:pPr>
        <w:spacing w:after="0" w:line="240" w:lineRule="auto"/>
        <w:ind w:left="540" w:hanging="540"/>
        <w:rPr>
          <w:rFonts w:ascii="Times New Roman" w:hAnsi="Times New Roman"/>
          <w:lang w:val="de-DE"/>
        </w:rPr>
      </w:pPr>
      <w:r w:rsidRPr="000E61FB">
        <w:rPr>
          <w:rFonts w:ascii="Times New Roman" w:hAnsi="Times New Roman"/>
          <w:lang w:val="de-DE"/>
        </w:rPr>
        <w:t>4.</w:t>
      </w:r>
      <w:r w:rsidRPr="000E61FB">
        <w:rPr>
          <w:rFonts w:ascii="Times New Roman" w:hAnsi="Times New Roman"/>
          <w:lang w:val="de-DE"/>
        </w:rPr>
        <w:tab/>
        <w:t>Galimas šalutinis poveikis</w:t>
      </w:r>
    </w:p>
    <w:p w:rsidR="00291FF6" w:rsidRPr="000E61FB" w:rsidRDefault="00291FF6" w:rsidP="00291FF6">
      <w:pPr>
        <w:spacing w:after="0" w:line="240" w:lineRule="auto"/>
        <w:ind w:left="540" w:hanging="540"/>
        <w:rPr>
          <w:rFonts w:ascii="Times New Roman" w:hAnsi="Times New Roman"/>
          <w:lang w:val="de-DE"/>
        </w:rPr>
      </w:pPr>
      <w:r w:rsidRPr="000E61FB">
        <w:rPr>
          <w:rFonts w:ascii="Times New Roman" w:hAnsi="Times New Roman"/>
          <w:lang w:val="de-DE"/>
        </w:rPr>
        <w:t>5.</w:t>
      </w:r>
      <w:r w:rsidRPr="000E61FB">
        <w:rPr>
          <w:rFonts w:ascii="Times New Roman" w:hAnsi="Times New Roman"/>
          <w:lang w:val="de-DE"/>
        </w:rPr>
        <w:tab/>
        <w:t xml:space="preserve">Kaip laikyti Nebivolol STADA </w:t>
      </w:r>
    </w:p>
    <w:p w:rsidR="00291FF6" w:rsidRPr="000E61FB" w:rsidRDefault="00291FF6" w:rsidP="00291FF6">
      <w:pPr>
        <w:spacing w:after="0" w:line="240" w:lineRule="auto"/>
        <w:ind w:left="540" w:hanging="540"/>
        <w:rPr>
          <w:rFonts w:ascii="Times New Roman" w:hAnsi="Times New Roman"/>
          <w:lang w:val="de-DE"/>
        </w:rPr>
      </w:pPr>
      <w:r w:rsidRPr="000E61FB">
        <w:rPr>
          <w:rFonts w:ascii="Times New Roman" w:hAnsi="Times New Roman"/>
          <w:lang w:val="de-DE"/>
        </w:rPr>
        <w:t>6.</w:t>
      </w:r>
      <w:r w:rsidRPr="000E61FB">
        <w:rPr>
          <w:rFonts w:ascii="Times New Roman" w:hAnsi="Times New Roman"/>
          <w:lang w:val="de-DE"/>
        </w:rPr>
        <w:tab/>
        <w:t>Pakuotės turinys ir kita informacija</w:t>
      </w:r>
    </w:p>
    <w:p w:rsidR="00291FF6" w:rsidRPr="000E61FB" w:rsidRDefault="00291FF6" w:rsidP="00291FF6">
      <w:pPr>
        <w:spacing w:after="0" w:line="240" w:lineRule="auto"/>
        <w:rPr>
          <w:rFonts w:ascii="Times New Roman" w:hAnsi="Times New Roman"/>
          <w:lang w:val="de-DE"/>
        </w:rPr>
      </w:pPr>
    </w:p>
    <w:p w:rsidR="00291FF6" w:rsidRPr="000E61FB" w:rsidRDefault="00291FF6" w:rsidP="00291FF6">
      <w:pPr>
        <w:spacing w:after="0" w:line="240" w:lineRule="auto"/>
        <w:rPr>
          <w:rFonts w:ascii="Times New Roman" w:hAnsi="Times New Roman"/>
          <w:lang w:val="de-DE"/>
        </w:rPr>
      </w:pPr>
    </w:p>
    <w:p w:rsidR="00291FF6" w:rsidRDefault="00291FF6" w:rsidP="00291FF6">
      <w:pPr>
        <w:pStyle w:val="Antrat2"/>
        <w:tabs>
          <w:tab w:val="left" w:pos="567"/>
        </w:tabs>
        <w:spacing w:before="0" w:after="0"/>
        <w:rPr>
          <w:rFonts w:ascii="Times New Roman" w:hAnsi="Times New Roman"/>
          <w:lang w:val="fi-FI"/>
        </w:rPr>
      </w:pPr>
      <w:bookmarkStart w:id="2" w:name="_Toc129243264"/>
      <w:bookmarkStart w:id="3" w:name="_Toc129243139"/>
      <w:r>
        <w:rPr>
          <w:rFonts w:ascii="Times New Roman" w:hAnsi="Times New Roman"/>
          <w:i w:val="0"/>
          <w:sz w:val="22"/>
          <w:lang w:val="fi-FI"/>
        </w:rPr>
        <w:t>1.</w:t>
      </w:r>
      <w:r>
        <w:rPr>
          <w:rFonts w:ascii="Times New Roman" w:hAnsi="Times New Roman"/>
          <w:i w:val="0"/>
          <w:sz w:val="22"/>
          <w:lang w:val="fi-FI"/>
        </w:rPr>
        <w:tab/>
        <w:t xml:space="preserve">Kas yra Nebivolol STADA ir kam jis vartojamas </w:t>
      </w:r>
      <w:bookmarkEnd w:id="2"/>
      <w:bookmarkEnd w:id="3"/>
    </w:p>
    <w:p w:rsidR="00291FF6" w:rsidRPr="00933C23" w:rsidRDefault="00291FF6" w:rsidP="00291FF6">
      <w:pPr>
        <w:spacing w:after="0" w:line="240" w:lineRule="auto"/>
        <w:rPr>
          <w:rFonts w:ascii="Times New Roman" w:hAnsi="Times New Roman"/>
          <w:lang w:val="pt-PT"/>
        </w:rPr>
      </w:pPr>
    </w:p>
    <w:p w:rsidR="00291FF6" w:rsidRDefault="00291FF6" w:rsidP="00291FF6">
      <w:pPr>
        <w:pStyle w:val="Pagrindinistekstas"/>
        <w:spacing w:after="0"/>
        <w:rPr>
          <w:bCs/>
          <w:szCs w:val="22"/>
        </w:rPr>
      </w:pPr>
      <w:r>
        <w:rPr>
          <w:bCs/>
          <w:szCs w:val="22"/>
        </w:rPr>
        <w:t xml:space="preserve">Nebivolol STADA sudėtyje yra nebivololio, širdį ir kraujagysles veikiančio vaisto, kuris priklauso selektyvaus poveikio beta adrenoreceptorius blokuojančių ( t. y. darančių selektyvų poveikį širdies ir kraujagyslių sistemai) preparatų grupei. Jis neleidžia didėti širdies susitraukimų dažniui ir kontroliuoja širdies pumpavimo jėgą. Be to, jis plečia kraujagysles ir tokiu būdu mažina kraujospūdį. </w:t>
      </w:r>
    </w:p>
    <w:p w:rsidR="00291FF6" w:rsidRDefault="00291FF6" w:rsidP="00291FF6">
      <w:pPr>
        <w:pStyle w:val="Pagrindinistekstas"/>
        <w:spacing w:after="0"/>
        <w:rPr>
          <w:bCs/>
          <w:szCs w:val="22"/>
        </w:rPr>
      </w:pPr>
    </w:p>
    <w:p w:rsidR="00291FF6" w:rsidRDefault="00291FF6" w:rsidP="00291FF6">
      <w:pPr>
        <w:pStyle w:val="Pagrindinistekstas"/>
        <w:spacing w:after="0"/>
        <w:rPr>
          <w:szCs w:val="22"/>
        </w:rPr>
      </w:pPr>
      <w:r>
        <w:rPr>
          <w:bCs/>
          <w:szCs w:val="22"/>
        </w:rPr>
        <w:t>Šis vaistas vartojamas didelio kraujospūdžio ligos (arterinės hipertenzijos) gydymui</w:t>
      </w:r>
      <w:r>
        <w:rPr>
          <w:szCs w:val="22"/>
        </w:rPr>
        <w:t>.</w:t>
      </w:r>
    </w:p>
    <w:p w:rsidR="00291FF6" w:rsidRDefault="00291FF6" w:rsidP="00291FF6">
      <w:pPr>
        <w:pStyle w:val="Pagrindinistekstas"/>
        <w:spacing w:after="0"/>
        <w:rPr>
          <w:szCs w:val="22"/>
        </w:rPr>
      </w:pPr>
    </w:p>
    <w:p w:rsidR="00291FF6" w:rsidRDefault="00291FF6" w:rsidP="00291FF6">
      <w:pPr>
        <w:pStyle w:val="Pagrindinistekstas"/>
        <w:spacing w:after="0"/>
        <w:rPr>
          <w:szCs w:val="22"/>
        </w:rPr>
      </w:pPr>
      <w:r>
        <w:rPr>
          <w:bCs/>
          <w:szCs w:val="22"/>
        </w:rPr>
        <w:t>Nebivolol STADA taip pat kartu su kitais gydymo būdais vartojamas</w:t>
      </w:r>
      <w:r>
        <w:rPr>
          <w:szCs w:val="22"/>
        </w:rPr>
        <w:t xml:space="preserve"> 70 metų ar vyresnių pacientų lengvo ar vidutinio sunkumo lėtinio širdies nepakankamumo gydymui papildyti.</w:t>
      </w: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lang w:val="lt-LT"/>
        </w:rPr>
      </w:pPr>
    </w:p>
    <w:p w:rsidR="00291FF6" w:rsidRDefault="00291FF6" w:rsidP="00291FF6">
      <w:pPr>
        <w:pStyle w:val="Antrat2"/>
        <w:tabs>
          <w:tab w:val="left" w:pos="567"/>
        </w:tabs>
        <w:spacing w:before="0" w:after="0"/>
        <w:rPr>
          <w:rFonts w:ascii="Times New Roman" w:hAnsi="Times New Roman"/>
          <w:lang w:val="fi-FI"/>
        </w:rPr>
      </w:pPr>
      <w:bookmarkStart w:id="4" w:name="_Toc129243140"/>
      <w:bookmarkStart w:id="5" w:name="_Toc129243265"/>
      <w:r>
        <w:rPr>
          <w:rFonts w:ascii="Times New Roman" w:hAnsi="Times New Roman"/>
          <w:i w:val="0"/>
          <w:sz w:val="22"/>
          <w:lang w:val="fi-FI"/>
        </w:rPr>
        <w:t>2.</w:t>
      </w:r>
      <w:r>
        <w:rPr>
          <w:rFonts w:ascii="Times New Roman" w:hAnsi="Times New Roman"/>
          <w:i w:val="0"/>
          <w:sz w:val="22"/>
          <w:lang w:val="fi-FI"/>
        </w:rPr>
        <w:tab/>
        <w:t>Kas žinotina pries vartojant Nebivolol STADA</w:t>
      </w:r>
      <w:bookmarkEnd w:id="4"/>
      <w:bookmarkEnd w:id="5"/>
      <w:r>
        <w:rPr>
          <w:rFonts w:ascii="Times New Roman" w:hAnsi="Times New Roman"/>
          <w:i w:val="0"/>
          <w:sz w:val="22"/>
          <w:lang w:val="fi-FI"/>
        </w:rPr>
        <w:t xml:space="preserve"> </w:t>
      </w:r>
    </w:p>
    <w:p w:rsidR="00291FF6" w:rsidRPr="00B04A1A" w:rsidRDefault="00291FF6" w:rsidP="00291FF6">
      <w:pPr>
        <w:spacing w:after="0" w:line="240" w:lineRule="auto"/>
        <w:rPr>
          <w:rFonts w:ascii="Times New Roman" w:hAnsi="Times New Roman"/>
        </w:rPr>
      </w:pPr>
    </w:p>
    <w:p w:rsidR="00291FF6" w:rsidRPr="00B04A1A" w:rsidRDefault="00291FF6" w:rsidP="00291FF6">
      <w:pPr>
        <w:spacing w:after="0" w:line="240" w:lineRule="auto"/>
        <w:rPr>
          <w:rFonts w:ascii="Times New Roman" w:hAnsi="Times New Roman"/>
          <w:b/>
        </w:rPr>
      </w:pPr>
      <w:r w:rsidRPr="00B04A1A">
        <w:rPr>
          <w:rFonts w:ascii="Times New Roman" w:hAnsi="Times New Roman"/>
          <w:b/>
        </w:rPr>
        <w:t>Nebivolol STADA vartoti negalima:</w:t>
      </w:r>
    </w:p>
    <w:p w:rsidR="00291FF6" w:rsidRPr="00B04A1A" w:rsidRDefault="00291FF6" w:rsidP="00291FF6">
      <w:pPr>
        <w:spacing w:after="0" w:line="240" w:lineRule="auto"/>
        <w:ind w:left="567" w:hanging="540"/>
        <w:rPr>
          <w:rFonts w:ascii="Times New Roman" w:hAnsi="Times New Roman"/>
        </w:rPr>
      </w:pPr>
      <w:r w:rsidRPr="00B04A1A">
        <w:rPr>
          <w:rFonts w:ascii="Times New Roman" w:hAnsi="Times New Roman"/>
        </w:rPr>
        <w:t>-</w:t>
      </w:r>
      <w:r w:rsidRPr="00B04A1A">
        <w:rPr>
          <w:rFonts w:ascii="Times New Roman" w:hAnsi="Times New Roman"/>
        </w:rPr>
        <w:tab/>
        <w:t>jeigu yra alergija (padidėjęs jautrumas) nebivololiui arba bet kuriai šio vaisto pagalbinei medžiagai (jos išvardytos 6 skyriuje):</w:t>
      </w:r>
    </w:p>
    <w:p w:rsidR="00291FF6" w:rsidRDefault="00291FF6" w:rsidP="00291FF6">
      <w:pPr>
        <w:spacing w:after="0" w:line="240" w:lineRule="auto"/>
        <w:ind w:left="567" w:hanging="540"/>
        <w:rPr>
          <w:rFonts w:ascii="Times New Roman" w:hAnsi="Times New Roman"/>
        </w:rPr>
      </w:pPr>
      <w:r w:rsidRPr="00B04A1A">
        <w:rPr>
          <w:rFonts w:ascii="Times New Roman" w:hAnsi="Times New Roman"/>
        </w:rPr>
        <w:t>-</w:t>
      </w:r>
      <w:r w:rsidRPr="00B04A1A">
        <w:rPr>
          <w:rFonts w:ascii="Times New Roman" w:hAnsi="Times New Roman"/>
        </w:rPr>
        <w:tab/>
        <w:t>jeigu yra vienas ar keli iš šių sutrikimų:</w:t>
      </w:r>
    </w:p>
    <w:p w:rsidR="00291FF6" w:rsidRPr="002D6C16" w:rsidRDefault="00291FF6" w:rsidP="00291FF6">
      <w:pPr>
        <w:spacing w:after="0" w:line="240" w:lineRule="auto"/>
        <w:ind w:left="1134" w:hanging="567"/>
        <w:rPr>
          <w:rFonts w:ascii="Times New Roman" w:hAnsi="Times New Roman"/>
        </w:rPr>
      </w:pPr>
      <w:r w:rsidRPr="002D6C16">
        <w:rPr>
          <w:rFonts w:ascii="Times New Roman" w:hAnsi="Times New Roman"/>
        </w:rPr>
        <w:t>-</w:t>
      </w:r>
      <w:r>
        <w:rPr>
          <w:rFonts w:ascii="Times New Roman" w:hAnsi="Times New Roman"/>
          <w:lang w:val="fi-FI"/>
        </w:rPr>
        <w:tab/>
      </w:r>
      <w:r w:rsidRPr="002D6C16">
        <w:rPr>
          <w:rFonts w:ascii="Times New Roman" w:hAnsi="Times New Roman"/>
        </w:rPr>
        <w:t>žemas kraujospūdis;</w:t>
      </w:r>
    </w:p>
    <w:p w:rsidR="00291FF6" w:rsidRPr="002D6C16" w:rsidRDefault="00291FF6" w:rsidP="00291FF6">
      <w:pPr>
        <w:spacing w:after="0" w:line="240" w:lineRule="auto"/>
        <w:ind w:left="1134" w:hanging="567"/>
        <w:rPr>
          <w:rFonts w:ascii="Times New Roman" w:hAnsi="Times New Roman"/>
        </w:rPr>
      </w:pPr>
      <w:r w:rsidRPr="002D6C16">
        <w:rPr>
          <w:rFonts w:ascii="Times New Roman" w:hAnsi="Times New Roman"/>
        </w:rPr>
        <w:t>-</w:t>
      </w:r>
      <w:r>
        <w:rPr>
          <w:rFonts w:ascii="Times New Roman" w:hAnsi="Times New Roman"/>
          <w:lang w:val="fi-FI"/>
        </w:rPr>
        <w:tab/>
      </w:r>
      <w:r w:rsidRPr="002D6C16">
        <w:rPr>
          <w:rFonts w:ascii="Times New Roman" w:hAnsi="Times New Roman"/>
        </w:rPr>
        <w:t>sunkus rankų ar kojų kraujotakos sutrikimas;</w:t>
      </w:r>
    </w:p>
    <w:p w:rsidR="00291FF6" w:rsidRPr="00933C23" w:rsidRDefault="00291FF6" w:rsidP="00291FF6">
      <w:pPr>
        <w:spacing w:after="0" w:line="240" w:lineRule="auto"/>
        <w:ind w:left="1134" w:hanging="567"/>
        <w:rPr>
          <w:rFonts w:ascii="Times New Roman" w:hAnsi="Times New Roman"/>
          <w:lang w:val="pt-PT"/>
        </w:rPr>
      </w:pPr>
      <w:r w:rsidRPr="00933C23">
        <w:rPr>
          <w:rFonts w:ascii="Times New Roman" w:hAnsi="Times New Roman"/>
          <w:lang w:val="pt-PT"/>
        </w:rPr>
        <w:t>-</w:t>
      </w:r>
      <w:r>
        <w:rPr>
          <w:rFonts w:ascii="Times New Roman" w:hAnsi="Times New Roman"/>
          <w:lang w:val="fi-FI"/>
        </w:rPr>
        <w:tab/>
      </w:r>
      <w:r w:rsidRPr="00933C23">
        <w:rPr>
          <w:rFonts w:ascii="Times New Roman" w:hAnsi="Times New Roman"/>
          <w:lang w:val="pt-PT"/>
        </w:rPr>
        <w:t>labai retas širdies plakimas (mažiau nei 60 dūžių per minutę) ar nereguliarus širdies plakimas (sinusinio mazgo silpnumo sindromas);</w:t>
      </w:r>
    </w:p>
    <w:p w:rsidR="00291FF6" w:rsidRPr="002D6C16" w:rsidRDefault="00291FF6" w:rsidP="00291FF6">
      <w:pPr>
        <w:spacing w:after="0" w:line="240" w:lineRule="auto"/>
        <w:ind w:left="1134" w:hanging="567"/>
        <w:rPr>
          <w:rFonts w:ascii="Times New Roman" w:hAnsi="Times New Roman"/>
        </w:rPr>
      </w:pPr>
      <w:r w:rsidRPr="002D6C16">
        <w:rPr>
          <w:rFonts w:ascii="Times New Roman" w:hAnsi="Times New Roman"/>
        </w:rPr>
        <w:t>-</w:t>
      </w:r>
      <w:r>
        <w:rPr>
          <w:rFonts w:ascii="Times New Roman" w:hAnsi="Times New Roman"/>
          <w:lang w:val="fi-FI"/>
        </w:rPr>
        <w:tab/>
      </w:r>
      <w:r w:rsidRPr="002D6C16">
        <w:rPr>
          <w:rFonts w:ascii="Times New Roman" w:hAnsi="Times New Roman"/>
        </w:rPr>
        <w:t>tam tikrų kitų sunkių širdies ritmo sutrikimų (pvz., 2-oji ir 3-iojo laipsnio atrioventrikulinė blokada, sinoatrialinė blokada);</w:t>
      </w:r>
    </w:p>
    <w:p w:rsidR="00291FF6" w:rsidRPr="002D6C16" w:rsidRDefault="00291FF6" w:rsidP="00291FF6">
      <w:pPr>
        <w:spacing w:after="0" w:line="240" w:lineRule="auto"/>
        <w:ind w:left="1134" w:hanging="567"/>
        <w:rPr>
          <w:rFonts w:ascii="Times New Roman" w:hAnsi="Times New Roman"/>
        </w:rPr>
      </w:pPr>
      <w:r w:rsidRPr="002D6C16">
        <w:rPr>
          <w:rFonts w:ascii="Times New Roman" w:hAnsi="Times New Roman"/>
        </w:rPr>
        <w:t>-</w:t>
      </w:r>
      <w:r>
        <w:rPr>
          <w:rFonts w:ascii="Times New Roman" w:hAnsi="Times New Roman"/>
          <w:lang w:val="fi-FI"/>
        </w:rPr>
        <w:tab/>
      </w:r>
      <w:r w:rsidRPr="002D6C16">
        <w:rPr>
          <w:rFonts w:ascii="Times New Roman" w:hAnsi="Times New Roman"/>
        </w:rPr>
        <w:t xml:space="preserve">jeigu staiga pasireiškė ūminis širdies nepakankamumas, ištiko šokas dėl pablogėjusio širdies nepakankamumo (kardiogeninis šokas) arba esate gydomas infuzijomis į veną (lašelinėmis), padedančiomis dirbti širdžiai; </w:t>
      </w:r>
    </w:p>
    <w:p w:rsidR="00291FF6" w:rsidRPr="002D6C16" w:rsidRDefault="00291FF6" w:rsidP="00291FF6">
      <w:pPr>
        <w:spacing w:after="0" w:line="240" w:lineRule="auto"/>
        <w:ind w:left="1134" w:hanging="567"/>
        <w:rPr>
          <w:rFonts w:ascii="Times New Roman" w:hAnsi="Times New Roman"/>
        </w:rPr>
      </w:pPr>
      <w:r w:rsidRPr="002D6C16">
        <w:rPr>
          <w:rFonts w:ascii="Times New Roman" w:hAnsi="Times New Roman"/>
        </w:rPr>
        <w:t>-</w:t>
      </w:r>
      <w:r w:rsidRPr="002D6C16">
        <w:rPr>
          <w:rFonts w:ascii="Times New Roman" w:hAnsi="Times New Roman"/>
        </w:rPr>
        <w:tab/>
        <w:t>astma, švokštimas arba būklė, kuri paveikia jūsų kvėpavimą (šiuo metu arba buvo anksčiau);</w:t>
      </w:r>
    </w:p>
    <w:p w:rsidR="00291FF6" w:rsidRPr="00B04A1A" w:rsidRDefault="00291FF6" w:rsidP="00291FF6">
      <w:pPr>
        <w:spacing w:after="0" w:line="240" w:lineRule="auto"/>
        <w:ind w:left="1134" w:hanging="567"/>
        <w:rPr>
          <w:rFonts w:ascii="Times New Roman" w:hAnsi="Times New Roman"/>
        </w:rPr>
      </w:pPr>
      <w:r>
        <w:rPr>
          <w:rFonts w:ascii="Times New Roman" w:hAnsi="Times New Roman"/>
        </w:rPr>
        <w:t>-</w:t>
      </w:r>
      <w:r>
        <w:rPr>
          <w:rFonts w:ascii="Times New Roman" w:hAnsi="Times New Roman"/>
        </w:rPr>
        <w:tab/>
      </w:r>
      <w:r w:rsidRPr="00B04A1A">
        <w:rPr>
          <w:rFonts w:ascii="Times New Roman" w:hAnsi="Times New Roman"/>
        </w:rPr>
        <w:t>negydoma feochromocitoma, t.y navikas ant inkstų (antinksčių liaukoje);</w:t>
      </w:r>
    </w:p>
    <w:p w:rsidR="00291FF6" w:rsidRPr="00B04A1A" w:rsidRDefault="00291FF6" w:rsidP="00291FF6">
      <w:pPr>
        <w:spacing w:after="0" w:line="240" w:lineRule="auto"/>
        <w:ind w:left="1134" w:hanging="567"/>
        <w:rPr>
          <w:rFonts w:ascii="Times New Roman" w:hAnsi="Times New Roman"/>
        </w:rPr>
      </w:pPr>
      <w:r>
        <w:rPr>
          <w:rFonts w:ascii="Times New Roman" w:hAnsi="Times New Roman"/>
        </w:rPr>
        <w:t>-</w:t>
      </w:r>
      <w:r>
        <w:rPr>
          <w:rFonts w:ascii="Times New Roman" w:hAnsi="Times New Roman"/>
        </w:rPr>
        <w:tab/>
      </w:r>
      <w:r w:rsidRPr="00B04A1A">
        <w:rPr>
          <w:rFonts w:ascii="Times New Roman" w:hAnsi="Times New Roman"/>
        </w:rPr>
        <w:t>kepenų funkcijos sutrikimas;</w:t>
      </w:r>
    </w:p>
    <w:p w:rsidR="00291FF6" w:rsidRPr="00B04A1A" w:rsidRDefault="00291FF6" w:rsidP="00291FF6">
      <w:pPr>
        <w:spacing w:after="0" w:line="240" w:lineRule="auto"/>
        <w:ind w:left="1134" w:hanging="567"/>
        <w:rPr>
          <w:rFonts w:ascii="Times New Roman" w:hAnsi="Times New Roman"/>
        </w:rPr>
      </w:pPr>
      <w:r>
        <w:rPr>
          <w:rFonts w:ascii="Times New Roman" w:hAnsi="Times New Roman"/>
        </w:rPr>
        <w:t>-</w:t>
      </w:r>
      <w:r>
        <w:rPr>
          <w:rFonts w:ascii="Times New Roman" w:hAnsi="Times New Roman"/>
        </w:rPr>
        <w:tab/>
      </w:r>
      <w:r w:rsidRPr="00B04A1A">
        <w:rPr>
          <w:rFonts w:ascii="Times New Roman" w:hAnsi="Times New Roman"/>
        </w:rPr>
        <w:t>medžiagų apykaitos sutrikimas (metabolinė acidozė), pvz., diabetinė ketoacidozė.</w:t>
      </w:r>
    </w:p>
    <w:p w:rsidR="00291FF6" w:rsidRPr="00B04A1A" w:rsidRDefault="00291FF6" w:rsidP="00291FF6">
      <w:pPr>
        <w:spacing w:after="0" w:line="240" w:lineRule="auto"/>
        <w:ind w:left="540" w:hanging="540"/>
        <w:rPr>
          <w:rFonts w:ascii="Times New Roman" w:hAnsi="Times New Roman"/>
        </w:rPr>
      </w:pPr>
    </w:p>
    <w:p w:rsidR="00291FF6" w:rsidRPr="00B04A1A" w:rsidRDefault="00291FF6" w:rsidP="00291FF6">
      <w:pPr>
        <w:spacing w:after="0" w:line="240" w:lineRule="auto"/>
        <w:rPr>
          <w:rFonts w:ascii="Times New Roman" w:hAnsi="Times New Roman"/>
          <w:b/>
        </w:rPr>
      </w:pPr>
      <w:r w:rsidRPr="00B04A1A">
        <w:rPr>
          <w:rFonts w:ascii="Times New Roman" w:hAnsi="Times New Roman"/>
          <w:b/>
        </w:rPr>
        <w:t xml:space="preserve">Įspėjimai ir atsargumo priemonės </w:t>
      </w:r>
    </w:p>
    <w:p w:rsidR="00291FF6" w:rsidRDefault="00291FF6" w:rsidP="00291FF6">
      <w:pPr>
        <w:spacing w:after="0" w:line="240" w:lineRule="auto"/>
        <w:rPr>
          <w:rFonts w:ascii="Times New Roman" w:hAnsi="Times New Roman"/>
        </w:rPr>
      </w:pPr>
      <w:r w:rsidRPr="00B04A1A">
        <w:rPr>
          <w:rFonts w:ascii="Times New Roman" w:hAnsi="Times New Roman"/>
        </w:rPr>
        <w:t>Pasitarkite su gydytoju arba vaistininku, prie</w:t>
      </w:r>
      <w:r>
        <w:rPr>
          <w:rFonts w:ascii="Times New Roman" w:hAnsi="Times New Roman"/>
          <w:lang w:val="lt-LT"/>
        </w:rPr>
        <w:t>š</w:t>
      </w:r>
      <w:r w:rsidRPr="00B04A1A">
        <w:rPr>
          <w:rFonts w:ascii="Times New Roman" w:hAnsi="Times New Roman"/>
        </w:rPr>
        <w:t xml:space="preserve"> pradėdami vartoti Nebivolol STADA. </w:t>
      </w:r>
      <w:r>
        <w:rPr>
          <w:rFonts w:ascii="Times New Roman" w:hAnsi="Times New Roman"/>
        </w:rPr>
        <w:t>Ypač, jei Jums yra:</w:t>
      </w:r>
    </w:p>
    <w:p w:rsidR="00291FF6" w:rsidRDefault="00291FF6" w:rsidP="00291FF6">
      <w:pPr>
        <w:pStyle w:val="Pagrindinistekstas"/>
        <w:numPr>
          <w:ilvl w:val="0"/>
          <w:numId w:val="1"/>
        </w:numPr>
        <w:spacing w:after="0"/>
        <w:rPr>
          <w:szCs w:val="22"/>
        </w:rPr>
      </w:pPr>
      <w:r>
        <w:rPr>
          <w:szCs w:val="22"/>
        </w:rPr>
        <w:t>nenormaliai retas širdies plakimas;</w:t>
      </w:r>
    </w:p>
    <w:p w:rsidR="00291FF6" w:rsidRDefault="00291FF6" w:rsidP="00291FF6">
      <w:pPr>
        <w:pStyle w:val="Pagrindinistekstas"/>
        <w:numPr>
          <w:ilvl w:val="0"/>
          <w:numId w:val="1"/>
        </w:numPr>
        <w:spacing w:after="0"/>
        <w:rPr>
          <w:szCs w:val="22"/>
        </w:rPr>
      </w:pPr>
      <w:r>
        <w:rPr>
          <w:szCs w:val="22"/>
        </w:rPr>
        <w:t>tam tikro tipo krūtinės skausmas, atsiradęs dėl spontaniško širdies spazmo, vadinamas Princmetalo (</w:t>
      </w:r>
      <w:r>
        <w:rPr>
          <w:i/>
          <w:iCs/>
          <w:szCs w:val="22"/>
        </w:rPr>
        <w:t>Prinzmetal</w:t>
      </w:r>
      <w:r>
        <w:rPr>
          <w:szCs w:val="22"/>
        </w:rPr>
        <w:t>) angina;</w:t>
      </w:r>
    </w:p>
    <w:p w:rsidR="00291FF6" w:rsidRDefault="00291FF6" w:rsidP="00291FF6">
      <w:pPr>
        <w:pStyle w:val="Pagrindinistekstas"/>
        <w:numPr>
          <w:ilvl w:val="0"/>
          <w:numId w:val="1"/>
        </w:numPr>
        <w:spacing w:after="0"/>
        <w:rPr>
          <w:szCs w:val="22"/>
        </w:rPr>
      </w:pPr>
      <w:r>
        <w:rPr>
          <w:szCs w:val="22"/>
        </w:rPr>
        <w:t>negydytas lėtinis širdies nepakankamumas (ribojamas kraujo pritekėjimas);</w:t>
      </w:r>
    </w:p>
    <w:p w:rsidR="00291FF6" w:rsidRDefault="00291FF6" w:rsidP="00291FF6">
      <w:pPr>
        <w:pStyle w:val="Pagrindinistekstas"/>
        <w:numPr>
          <w:ilvl w:val="0"/>
          <w:numId w:val="1"/>
        </w:numPr>
        <w:spacing w:after="0"/>
        <w:rPr>
          <w:szCs w:val="22"/>
        </w:rPr>
      </w:pPr>
      <w:r>
        <w:rPr>
          <w:szCs w:val="22"/>
        </w:rPr>
        <w:t>I laipsnio širdies blokada (lengvas širdies laidumo sutrikimas, kuris paveikia širdies ritmą);</w:t>
      </w:r>
    </w:p>
    <w:p w:rsidR="00291FF6" w:rsidRDefault="00291FF6" w:rsidP="00291FF6">
      <w:pPr>
        <w:pStyle w:val="Pagrindinistekstas"/>
        <w:numPr>
          <w:ilvl w:val="0"/>
          <w:numId w:val="1"/>
        </w:numPr>
        <w:spacing w:after="0"/>
        <w:rPr>
          <w:szCs w:val="22"/>
        </w:rPr>
      </w:pPr>
      <w:r>
        <w:rPr>
          <w:szCs w:val="22"/>
        </w:rPr>
        <w:t>silpna rankų ar kojų kraujotaka, vadinamoji Reino (</w:t>
      </w:r>
      <w:r>
        <w:rPr>
          <w:i/>
          <w:iCs/>
          <w:szCs w:val="22"/>
        </w:rPr>
        <w:t>Raynaud</w:t>
      </w:r>
      <w:r>
        <w:rPr>
          <w:szCs w:val="22"/>
        </w:rPr>
        <w:t>) liga ar sindromas (į mėšlungį panašus skausmas vaikščiojant);</w:t>
      </w:r>
    </w:p>
    <w:p w:rsidR="00291FF6" w:rsidRDefault="00291FF6" w:rsidP="00291FF6">
      <w:pPr>
        <w:pStyle w:val="Pagrindinistekstas"/>
        <w:numPr>
          <w:ilvl w:val="0"/>
          <w:numId w:val="1"/>
        </w:numPr>
        <w:spacing w:after="0"/>
        <w:rPr>
          <w:szCs w:val="22"/>
        </w:rPr>
      </w:pPr>
      <w:r>
        <w:rPr>
          <w:szCs w:val="22"/>
        </w:rPr>
        <w:t xml:space="preserve">cukrinis diabetas. Šis medikamentas nedaro įtakos cukraus kiekiui kraujyje, bet gali daryti mažiau pastebimus įspėjamuosius per mažo cukraus kiekio kraujyje požymius (pvz., palpitaciją, spartų širdies plakimą) </w:t>
      </w:r>
      <w:r w:rsidRPr="00AC4419">
        <w:rPr>
          <w:szCs w:val="22"/>
        </w:rPr>
        <w:t>ir padidinti sunkios hipoglikemijos riziką</w:t>
      </w:r>
      <w:r>
        <w:rPr>
          <w:szCs w:val="22"/>
        </w:rPr>
        <w:t>,</w:t>
      </w:r>
      <w:r w:rsidRPr="003F6A43">
        <w:t xml:space="preserve"> </w:t>
      </w:r>
      <w:r w:rsidRPr="003F6A43">
        <w:rPr>
          <w:szCs w:val="22"/>
        </w:rPr>
        <w:t xml:space="preserve">kai </w:t>
      </w:r>
      <w:r>
        <w:rPr>
          <w:szCs w:val="22"/>
        </w:rPr>
        <w:t xml:space="preserve">jo </w:t>
      </w:r>
      <w:r w:rsidRPr="003F6A43">
        <w:rPr>
          <w:szCs w:val="22"/>
        </w:rPr>
        <w:t>vartojama kartu su tam tikr</w:t>
      </w:r>
      <w:r>
        <w:rPr>
          <w:szCs w:val="22"/>
        </w:rPr>
        <w:t>o tipo</w:t>
      </w:r>
      <w:r w:rsidRPr="003F6A43">
        <w:rPr>
          <w:szCs w:val="22"/>
        </w:rPr>
        <w:t xml:space="preserve"> vaistais nuo </w:t>
      </w:r>
      <w:r>
        <w:rPr>
          <w:szCs w:val="22"/>
        </w:rPr>
        <w:t xml:space="preserve">cukrinio </w:t>
      </w:r>
      <w:r w:rsidRPr="003F6A43">
        <w:rPr>
          <w:szCs w:val="22"/>
        </w:rPr>
        <w:t xml:space="preserve">diabeto, vadinamais </w:t>
      </w:r>
      <w:r w:rsidRPr="00474FDD">
        <w:rPr>
          <w:lang w:val="fi-FI"/>
        </w:rPr>
        <w:t>sulfonilurėjos</w:t>
      </w:r>
      <w:r w:rsidRPr="003F6A43">
        <w:rPr>
          <w:szCs w:val="22"/>
        </w:rPr>
        <w:t xml:space="preserve"> </w:t>
      </w:r>
      <w:r>
        <w:rPr>
          <w:szCs w:val="22"/>
        </w:rPr>
        <w:t xml:space="preserve">dariniais </w:t>
      </w:r>
      <w:r w:rsidRPr="003F6A43">
        <w:rPr>
          <w:szCs w:val="22"/>
        </w:rPr>
        <w:t>(pvz., gli</w:t>
      </w:r>
      <w:r>
        <w:rPr>
          <w:szCs w:val="22"/>
        </w:rPr>
        <w:t>kv</w:t>
      </w:r>
      <w:r w:rsidRPr="003F6A43">
        <w:rPr>
          <w:szCs w:val="22"/>
        </w:rPr>
        <w:t>idonu, gliklazidu, glibenklamidu, glipizidu, glimepiridu</w:t>
      </w:r>
      <w:r>
        <w:rPr>
          <w:szCs w:val="22"/>
        </w:rPr>
        <w:t xml:space="preserve"> arba tolbutamidu</w:t>
      </w:r>
      <w:r w:rsidRPr="003F6A43">
        <w:rPr>
          <w:szCs w:val="22"/>
        </w:rPr>
        <w:t>)</w:t>
      </w:r>
      <w:r>
        <w:rPr>
          <w:szCs w:val="22"/>
        </w:rPr>
        <w:t>;</w:t>
      </w:r>
    </w:p>
    <w:p w:rsidR="00291FF6" w:rsidRDefault="00291FF6" w:rsidP="00291FF6">
      <w:pPr>
        <w:pStyle w:val="Pagrindinistekstas"/>
        <w:numPr>
          <w:ilvl w:val="0"/>
          <w:numId w:val="1"/>
        </w:numPr>
        <w:spacing w:after="0"/>
        <w:rPr>
          <w:szCs w:val="22"/>
        </w:rPr>
      </w:pPr>
      <w:r>
        <w:rPr>
          <w:szCs w:val="22"/>
        </w:rPr>
        <w:t>per aktyvi skydliaukė. Šis medikamentas gali daryti mažiau pastebimą nenormaliai spartų širdies plakimą, atsiradusį dėl minėto sutrikimo;</w:t>
      </w:r>
    </w:p>
    <w:p w:rsidR="00291FF6" w:rsidRDefault="00291FF6" w:rsidP="00291FF6">
      <w:pPr>
        <w:pStyle w:val="Pagrindinistekstas"/>
        <w:numPr>
          <w:ilvl w:val="0"/>
          <w:numId w:val="1"/>
        </w:numPr>
        <w:spacing w:after="0"/>
        <w:rPr>
          <w:szCs w:val="22"/>
        </w:rPr>
      </w:pPr>
      <w:r>
        <w:rPr>
          <w:szCs w:val="22"/>
        </w:rPr>
        <w:t>alergija. Šis medikamentas gali stiprinti Jūsų reakciją į žiedadulkes ar kitas medžiagas, kurioms esate alergiškas;</w:t>
      </w:r>
    </w:p>
    <w:p w:rsidR="00291FF6" w:rsidRDefault="00291FF6" w:rsidP="00291FF6">
      <w:pPr>
        <w:pStyle w:val="Pagrindinistekstas"/>
        <w:numPr>
          <w:ilvl w:val="0"/>
          <w:numId w:val="1"/>
        </w:numPr>
        <w:spacing w:after="0"/>
        <w:rPr>
          <w:szCs w:val="22"/>
        </w:rPr>
      </w:pPr>
      <w:r>
        <w:rPr>
          <w:szCs w:val="22"/>
        </w:rPr>
        <w:t>ilgai trunkantis kvėpavimo sutrikimas su kosuliu (jeigu žinote, kad sergate lėtine obstrukcine plaučių liga (LOPL);</w:t>
      </w:r>
    </w:p>
    <w:p w:rsidR="00291FF6" w:rsidRDefault="00291FF6" w:rsidP="00291FF6">
      <w:pPr>
        <w:pStyle w:val="Pagrindinistekstas"/>
        <w:numPr>
          <w:ilvl w:val="0"/>
          <w:numId w:val="1"/>
        </w:numPr>
        <w:spacing w:after="0"/>
        <w:rPr>
          <w:szCs w:val="22"/>
        </w:rPr>
      </w:pPr>
      <w:r>
        <w:rPr>
          <w:szCs w:val="22"/>
        </w:rPr>
        <w:t>esama arba buvusi žvynelinė (odos liga, pasireiškianti žvynuotomis, rausvomis dėmėmis);</w:t>
      </w:r>
    </w:p>
    <w:p w:rsidR="00291FF6" w:rsidRDefault="00291FF6" w:rsidP="00291FF6">
      <w:pPr>
        <w:pStyle w:val="Pagrindinistekstas"/>
        <w:numPr>
          <w:ilvl w:val="0"/>
          <w:numId w:val="1"/>
        </w:numPr>
        <w:spacing w:after="0"/>
        <w:rPr>
          <w:szCs w:val="22"/>
        </w:rPr>
      </w:pPr>
      <w:r>
        <w:rPr>
          <w:szCs w:val="22"/>
        </w:rPr>
        <w:t>planuojama atlikti operaciją, prieš anesteziją visada informuokite savo anesteziologą, jog vartojate Nebivolol STADA.</w:t>
      </w:r>
    </w:p>
    <w:p w:rsidR="00291FF6" w:rsidRDefault="00291FF6" w:rsidP="00291FF6">
      <w:pPr>
        <w:pStyle w:val="Pagrindinistekstas"/>
        <w:spacing w:after="0"/>
        <w:ind w:left="567"/>
        <w:rPr>
          <w:szCs w:val="22"/>
        </w:rPr>
      </w:pPr>
    </w:p>
    <w:p w:rsidR="00291FF6" w:rsidRDefault="00291FF6" w:rsidP="00291FF6">
      <w:pPr>
        <w:spacing w:after="0" w:line="240" w:lineRule="auto"/>
        <w:rPr>
          <w:rFonts w:ascii="Times New Roman" w:hAnsi="Times New Roman"/>
          <w:lang w:val="lt-LT"/>
        </w:rPr>
      </w:pPr>
      <w:r>
        <w:rPr>
          <w:rFonts w:ascii="Times New Roman" w:hAnsi="Times New Roman"/>
          <w:lang w:val="lt-LT"/>
        </w:rPr>
        <w:t>Jeigu yra sunkus inkstų sutrikimas, Nebivolol STADA nevartokite širdies nepakankamumui gydyti  ir apie tai pasakykite savo gydytojui.</w:t>
      </w: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lang w:val="lt-LT"/>
        </w:rPr>
      </w:pPr>
      <w:r>
        <w:rPr>
          <w:rFonts w:ascii="Times New Roman" w:hAnsi="Times New Roman"/>
          <w:lang w:val="lt-LT"/>
        </w:rPr>
        <w:t xml:space="preserve">Lėtinio širdies veiklos nepakankamumo gydymo pradžioje Jus reguliariai stebės patyręs gydytojas (žr. 3 skyrių). </w:t>
      </w:r>
    </w:p>
    <w:p w:rsidR="00291FF6" w:rsidRDefault="00291FF6" w:rsidP="00291FF6">
      <w:pPr>
        <w:spacing w:after="0" w:line="240" w:lineRule="auto"/>
        <w:rPr>
          <w:rFonts w:ascii="Times New Roman" w:hAnsi="Times New Roman"/>
          <w:lang w:val="lt-LT"/>
        </w:rPr>
      </w:pPr>
      <w:r>
        <w:rPr>
          <w:rFonts w:ascii="Times New Roman" w:hAnsi="Times New Roman"/>
          <w:lang w:val="lt-LT"/>
        </w:rPr>
        <w:t xml:space="preserve">Šio gydymo negalima nutraukti staigiai, išskyrus atvejus, kai neabejotinai būtina ir kai nustato Jūsų gydytojas (žr. 3 skyrių). </w:t>
      </w:r>
    </w:p>
    <w:p w:rsidR="00291FF6" w:rsidRDefault="00291FF6" w:rsidP="00291FF6">
      <w:pPr>
        <w:spacing w:after="0" w:line="240" w:lineRule="auto"/>
        <w:ind w:left="540" w:hanging="540"/>
        <w:rPr>
          <w:rFonts w:ascii="Times New Roman" w:hAnsi="Times New Roman"/>
          <w:lang w:val="lt-LT"/>
        </w:rPr>
      </w:pPr>
    </w:p>
    <w:p w:rsidR="00291FF6" w:rsidRDefault="00291FF6" w:rsidP="00291FF6">
      <w:pPr>
        <w:spacing w:after="0" w:line="240" w:lineRule="auto"/>
        <w:rPr>
          <w:rFonts w:ascii="Times New Roman" w:hAnsi="Times New Roman"/>
          <w:b/>
          <w:lang w:val="lt-LT"/>
        </w:rPr>
      </w:pPr>
      <w:r>
        <w:rPr>
          <w:rFonts w:ascii="Times New Roman" w:hAnsi="Times New Roman"/>
          <w:b/>
          <w:lang w:val="lt-LT"/>
        </w:rPr>
        <w:t>Vaikams ir paaugliams</w:t>
      </w:r>
    </w:p>
    <w:p w:rsidR="00291FF6" w:rsidRDefault="00291FF6" w:rsidP="00291FF6">
      <w:pPr>
        <w:spacing w:after="0" w:line="240" w:lineRule="auto"/>
        <w:rPr>
          <w:rFonts w:ascii="Times New Roman" w:hAnsi="Times New Roman"/>
          <w:lang w:val="lt-LT"/>
        </w:rPr>
      </w:pPr>
      <w:r>
        <w:rPr>
          <w:rFonts w:ascii="Times New Roman" w:hAnsi="Times New Roman"/>
          <w:lang w:val="lt-LT"/>
        </w:rPr>
        <w:t xml:space="preserve">Nebivolol STADA vartoti nerekomenduojama vaikams ir paaugliams, jaunesniems kaip 18 metų, kadangi nėra pakankamai duomenų apie vaisto vartojimą šioje grupėje. </w:t>
      </w: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b/>
          <w:lang w:val="lt-LT"/>
        </w:rPr>
      </w:pPr>
      <w:r>
        <w:rPr>
          <w:rFonts w:ascii="Times New Roman" w:hAnsi="Times New Roman"/>
          <w:b/>
          <w:lang w:val="lt-LT"/>
        </w:rPr>
        <w:t>Kiti vaistai ir Nebivolol STADA</w:t>
      </w:r>
    </w:p>
    <w:p w:rsidR="00291FF6" w:rsidRDefault="00291FF6" w:rsidP="00291FF6">
      <w:pPr>
        <w:spacing w:after="0" w:line="240" w:lineRule="auto"/>
        <w:rPr>
          <w:rFonts w:ascii="Times New Roman" w:hAnsi="Times New Roman"/>
          <w:lang w:val="lt-LT"/>
        </w:rPr>
      </w:pPr>
      <w:r>
        <w:rPr>
          <w:rFonts w:ascii="Times New Roman" w:hAnsi="Times New Roman"/>
          <w:lang w:val="lt-LT"/>
        </w:rPr>
        <w:t>Jeigu vartojate arba neseniai vartojote kitų vaistų arba dėl to nesate tikri, apie tai pasakykite gydytojui arba vaistininkui.</w:t>
      </w: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lang w:val="lt-LT"/>
        </w:rPr>
      </w:pPr>
      <w:r>
        <w:rPr>
          <w:rFonts w:ascii="Times New Roman" w:hAnsi="Times New Roman"/>
          <w:lang w:val="lt-LT"/>
        </w:rPr>
        <w:t>Kai kurie vaistai negali būti vartojami tuo pačiu metu, o kai kurių vartojimas reikalauja specifinių pakeitimų (pvz., dozė).</w:t>
      </w: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lang w:val="lt-LT"/>
        </w:rPr>
      </w:pPr>
      <w:r>
        <w:rPr>
          <w:rFonts w:ascii="Times New Roman" w:hAnsi="Times New Roman"/>
          <w:lang w:val="lt-LT"/>
        </w:rPr>
        <w:t>Visada pasakykite gydytojui, jeigu kartu su Nebivolol STADA vartojate ar gaunate bet kurį iš žemiau išvardytų vaistinių preparatų:</w:t>
      </w:r>
    </w:p>
    <w:p w:rsidR="00291FF6" w:rsidRDefault="00291FF6" w:rsidP="00291FF6">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kraujospūdį kontroliuojančių vaistų ar vaistų nuo širdies sutrikimų (pavyzdžiui, amjodaronas, amlodipinas, cibenzolinas, klonidinas, digoksinas, diltiazemas, dizopiramidas, felodipinas, flekainidas, guanfacinas, hidrochinidinas, lacidipinas, lidokainas, metildopa, meksilitinas, moksonidinas, nikardipinas, nifedipinas, nimodipinas, nitrendipinas, propafenonas, chinidinas, rilmenidinas, verapamilis);</w:t>
      </w:r>
    </w:p>
    <w:p w:rsidR="00291FF6" w:rsidRDefault="00291FF6" w:rsidP="00291FF6">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raminamųjų preparatų arba medikamentų nuo psichozės (psichikos ligoms) gydymui , pvz, barbitūratus (taip patvartojami epilepsijos gydymui), fenotiazinus (taip pat vartojamus vėmimui ir pykinimui gydyti), tioridazinas;</w:t>
      </w:r>
    </w:p>
    <w:p w:rsidR="00291FF6" w:rsidRDefault="00291FF6" w:rsidP="00291FF6">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 xml:space="preserve">vaistų nuo depresijos, pavyzdžiui, tricikliai antidepresantai, paroksetinas, fluoksetinas; </w:t>
      </w:r>
    </w:p>
    <w:p w:rsidR="00291FF6" w:rsidRDefault="00291FF6" w:rsidP="00291FF6">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baklofeną (vartojamas raumenų spazmams gydyti), amifostiną (vartojamas vėžiui gydyti);</w:t>
      </w:r>
    </w:p>
    <w:p w:rsidR="00291FF6" w:rsidRDefault="00291FF6" w:rsidP="00291FF6">
      <w:pPr>
        <w:spacing w:after="0" w:line="240" w:lineRule="auto"/>
        <w:ind w:left="540" w:hanging="540"/>
        <w:rPr>
          <w:rFonts w:ascii="Times New Roman" w:hAnsi="Times New Roman"/>
          <w:lang w:val="lt-LT"/>
        </w:rPr>
      </w:pPr>
      <w:r>
        <w:rPr>
          <w:rFonts w:ascii="Times New Roman" w:hAnsi="Times New Roman"/>
          <w:lang w:val="lt-LT"/>
        </w:rPr>
        <w:lastRenderedPageBreak/>
        <w:t>-</w:t>
      </w:r>
      <w:r>
        <w:rPr>
          <w:rFonts w:ascii="Times New Roman" w:hAnsi="Times New Roman"/>
          <w:lang w:val="lt-LT"/>
        </w:rPr>
        <w:tab/>
        <w:t>vaistų, vartojamų anestezijai operacijų metu;</w:t>
      </w:r>
    </w:p>
    <w:p w:rsidR="00291FF6" w:rsidRDefault="00291FF6" w:rsidP="00291FF6">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vaistų nuo astmos, užgultos nosies ar tam tikrų akių sutrikimų, tokių kaip glaukoma (akispūdžio padidėjimas) ar vyzdžių išsiplėtimas;</w:t>
      </w:r>
    </w:p>
    <w:p w:rsidR="00291FF6" w:rsidRDefault="00291FF6" w:rsidP="00291FF6">
      <w:pPr>
        <w:spacing w:after="0" w:line="240" w:lineRule="auto"/>
        <w:ind w:left="540" w:hanging="540"/>
        <w:rPr>
          <w:rFonts w:ascii="Times New Roman" w:hAnsi="Times New Roman"/>
          <w:lang w:val="lt-LT"/>
        </w:rPr>
      </w:pPr>
      <w:r>
        <w:rPr>
          <w:rFonts w:ascii="Times New Roman" w:hAnsi="Times New Roman"/>
          <w:lang w:val="lt-LT"/>
        </w:rPr>
        <w:t>Visi šie vaistai taip pat kaip ir nebivololis gali turėti įtakos kraujospūdžiui ir (arba) širdies veiklai.</w:t>
      </w:r>
    </w:p>
    <w:p w:rsidR="00291FF6" w:rsidRDefault="00291FF6" w:rsidP="00291FF6">
      <w:pPr>
        <w:spacing w:after="0" w:line="240" w:lineRule="auto"/>
        <w:ind w:left="540" w:hanging="540"/>
        <w:rPr>
          <w:rFonts w:ascii="Times New Roman" w:hAnsi="Times New Roman"/>
          <w:lang w:val="lt-LT"/>
        </w:rPr>
      </w:pPr>
    </w:p>
    <w:p w:rsidR="00291FF6" w:rsidRDefault="00291FF6" w:rsidP="00291FF6">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skrandžio rūgštingumą mažinančių vaistųi (antacidinių preparatų), pavyzdžiui, cimetidino: Nebivolol STADA turite išgerti valgant, o antacidinius vaistus tarp valgymų;</w:t>
      </w:r>
    </w:p>
    <w:p w:rsidR="00291FF6" w:rsidRPr="000E61FB" w:rsidRDefault="00291FF6" w:rsidP="00291FF6">
      <w:pPr>
        <w:spacing w:after="0" w:line="240" w:lineRule="auto"/>
        <w:ind w:left="540" w:hanging="540"/>
        <w:rPr>
          <w:rFonts w:ascii="Times New Roman" w:hAnsi="Times New Roman"/>
          <w:lang w:val="lt-LT"/>
        </w:rPr>
      </w:pPr>
      <w:r w:rsidRPr="000E61FB">
        <w:rPr>
          <w:rFonts w:ascii="Times New Roman" w:hAnsi="Times New Roman"/>
          <w:lang w:val="lt-LT"/>
        </w:rPr>
        <w:t>-</w:t>
      </w:r>
      <w:r w:rsidRPr="000E61FB">
        <w:rPr>
          <w:rFonts w:ascii="Times New Roman" w:hAnsi="Times New Roman"/>
          <w:lang w:val="lt-LT"/>
        </w:rPr>
        <w:tab/>
      </w:r>
      <w:r>
        <w:rPr>
          <w:rFonts w:ascii="Times New Roman" w:hAnsi="Times New Roman"/>
          <w:lang w:val="lt-LT"/>
        </w:rPr>
        <w:t>vaistų nuo diabeto, tokių kaip</w:t>
      </w:r>
      <w:r w:rsidRPr="002304B1">
        <w:rPr>
          <w:rFonts w:ascii="Times New Roman" w:hAnsi="Times New Roman"/>
          <w:lang w:val="lt-LT"/>
        </w:rPr>
        <w:t xml:space="preserve"> </w:t>
      </w:r>
      <w:r w:rsidRPr="000E61FB">
        <w:rPr>
          <w:rFonts w:ascii="Times New Roman" w:hAnsi="Times New Roman"/>
          <w:lang w:val="lt-LT"/>
        </w:rPr>
        <w:t xml:space="preserve">insulinas arba </w:t>
      </w:r>
      <w:r>
        <w:rPr>
          <w:rFonts w:ascii="Times New Roman" w:hAnsi="Times New Roman"/>
          <w:lang w:val="lt-LT"/>
        </w:rPr>
        <w:t>geriamieji vaistai</w:t>
      </w:r>
      <w:r w:rsidRPr="000E61FB">
        <w:rPr>
          <w:rFonts w:ascii="Times New Roman" w:hAnsi="Times New Roman"/>
          <w:lang w:val="lt-LT"/>
        </w:rPr>
        <w:t xml:space="preserve"> nuo cukrinio diabeto. Nebivololis neveikia gliukozės koncentracijos kraujyje, bet vartojant kartu šių vaistų, gali tapti nepastebimi kai kurie per mažos gliukozės koncentracijos simptomai (pvz.,padažnėjęs širdies plakimas).</w:t>
      </w:r>
    </w:p>
    <w:p w:rsidR="00291FF6" w:rsidRPr="000E61FB" w:rsidRDefault="00291FF6" w:rsidP="00291FF6">
      <w:pPr>
        <w:spacing w:after="0" w:line="240" w:lineRule="auto"/>
        <w:ind w:left="540" w:hanging="540"/>
        <w:rPr>
          <w:rFonts w:ascii="Times New Roman" w:hAnsi="Times New Roman"/>
          <w:lang w:val="lt-LT"/>
        </w:rPr>
      </w:pPr>
    </w:p>
    <w:p w:rsidR="00291FF6" w:rsidRDefault="00291FF6" w:rsidP="00291FF6">
      <w:pPr>
        <w:spacing w:after="0" w:line="240" w:lineRule="auto"/>
        <w:rPr>
          <w:rFonts w:ascii="Times New Roman" w:hAnsi="Times New Roman"/>
          <w:b/>
          <w:lang w:val="fi-FI"/>
        </w:rPr>
      </w:pPr>
      <w:r>
        <w:rPr>
          <w:rFonts w:ascii="Times New Roman" w:hAnsi="Times New Roman"/>
          <w:b/>
          <w:lang w:val="fi-FI"/>
        </w:rPr>
        <w:t>Nebivolol STADA vartojimas su maistu ir gėrimais</w:t>
      </w:r>
    </w:p>
    <w:p w:rsidR="00291FF6" w:rsidRDefault="00291FF6" w:rsidP="00291FF6">
      <w:pPr>
        <w:spacing w:after="0" w:line="240" w:lineRule="auto"/>
        <w:rPr>
          <w:rFonts w:ascii="Times New Roman" w:hAnsi="Times New Roman"/>
          <w:lang w:val="fi-FI"/>
        </w:rPr>
      </w:pPr>
      <w:r>
        <w:rPr>
          <w:rFonts w:ascii="Times New Roman" w:hAnsi="Times New Roman"/>
          <w:lang w:val="fi-FI"/>
        </w:rPr>
        <w:t>Nebivolol STADA galima gerti prieš valgį, valgant ar po valgio arba nepriklausomai nuo valgymo, bet geriausia nuryti tabletę užgeriant trupučiu vandens.</w:t>
      </w:r>
    </w:p>
    <w:p w:rsidR="00291FF6" w:rsidRDefault="00291FF6" w:rsidP="00291FF6">
      <w:pPr>
        <w:spacing w:after="0" w:line="240" w:lineRule="auto"/>
        <w:rPr>
          <w:rFonts w:ascii="Times New Roman" w:hAnsi="Times New Roman"/>
          <w:lang w:val="fi-FI"/>
        </w:rPr>
      </w:pPr>
    </w:p>
    <w:p w:rsidR="00291FF6" w:rsidRDefault="00291FF6" w:rsidP="00291FF6">
      <w:pPr>
        <w:spacing w:after="0" w:line="240" w:lineRule="auto"/>
        <w:rPr>
          <w:rFonts w:ascii="Times New Roman" w:hAnsi="Times New Roman"/>
          <w:b/>
          <w:lang w:val="fi-FI"/>
        </w:rPr>
      </w:pPr>
      <w:r>
        <w:rPr>
          <w:rFonts w:ascii="Times New Roman" w:hAnsi="Times New Roman"/>
          <w:b/>
          <w:lang w:val="fi-FI"/>
        </w:rPr>
        <w:t>Nėštumas ir žindymo laikotarpis</w:t>
      </w:r>
    </w:p>
    <w:p w:rsidR="00291FF6" w:rsidRDefault="00291FF6" w:rsidP="00291FF6">
      <w:pPr>
        <w:spacing w:after="0" w:line="240" w:lineRule="auto"/>
        <w:rPr>
          <w:rFonts w:ascii="Times New Roman" w:hAnsi="Times New Roman"/>
          <w:lang w:val="fi-FI"/>
        </w:rPr>
      </w:pPr>
      <w:r>
        <w:rPr>
          <w:rFonts w:ascii="Times New Roman" w:hAnsi="Times New Roman"/>
          <w:noProof/>
          <w:lang w:val="lt-LT"/>
        </w:rPr>
        <w:t>Jeigu esate nėščia, žindote kūdikį, manote, kad galbūt esate nėščia, arba planuojate pastoti, tai prieš vartodama šį vaistą, pasitarkite su gydytoju arba vaistininku.</w:t>
      </w:r>
      <w:r>
        <w:rPr>
          <w:rFonts w:ascii="Times New Roman" w:hAnsi="Times New Roman"/>
          <w:lang w:val="fi-FI"/>
        </w:rPr>
        <w:t xml:space="preserve"> </w:t>
      </w:r>
    </w:p>
    <w:p w:rsidR="00291FF6" w:rsidRDefault="00291FF6" w:rsidP="00291FF6">
      <w:pPr>
        <w:spacing w:after="0" w:line="240" w:lineRule="auto"/>
        <w:rPr>
          <w:rFonts w:ascii="Times New Roman" w:hAnsi="Times New Roman"/>
          <w:lang w:val="fi-FI"/>
        </w:rPr>
      </w:pPr>
    </w:p>
    <w:p w:rsidR="00291FF6" w:rsidRDefault="00291FF6" w:rsidP="00291FF6">
      <w:pPr>
        <w:spacing w:after="0" w:line="240" w:lineRule="auto"/>
        <w:rPr>
          <w:rFonts w:ascii="Times New Roman" w:hAnsi="Times New Roman"/>
          <w:lang w:val="fi-FI"/>
        </w:rPr>
      </w:pPr>
      <w:r>
        <w:rPr>
          <w:rFonts w:ascii="Times New Roman" w:hAnsi="Times New Roman"/>
          <w:lang w:val="fi-FI"/>
        </w:rPr>
        <w:t xml:space="preserve">Nebivolol STADA nėštumo metu vartoti negalima, </w:t>
      </w:r>
      <w:r>
        <w:rPr>
          <w:rFonts w:ascii="Times New Roman" w:hAnsi="Times New Roman"/>
          <w:b/>
          <w:lang w:val="fi-FI"/>
        </w:rPr>
        <w:t>išskyrus neabejotinai būtinus atvejus</w:t>
      </w:r>
      <w:r>
        <w:rPr>
          <w:rFonts w:ascii="Times New Roman" w:hAnsi="Times New Roman"/>
          <w:lang w:val="fi-FI"/>
        </w:rPr>
        <w:t xml:space="preserve">. </w:t>
      </w:r>
    </w:p>
    <w:p w:rsidR="00291FF6" w:rsidRDefault="00291FF6" w:rsidP="00291FF6">
      <w:pPr>
        <w:spacing w:after="0" w:line="240" w:lineRule="auto"/>
        <w:rPr>
          <w:rFonts w:ascii="Times New Roman" w:hAnsi="Times New Roman"/>
          <w:lang w:val="fi-FI"/>
        </w:rPr>
      </w:pPr>
    </w:p>
    <w:p w:rsidR="00291FF6" w:rsidRDefault="00291FF6" w:rsidP="00291FF6">
      <w:pPr>
        <w:spacing w:after="0" w:line="240" w:lineRule="auto"/>
        <w:rPr>
          <w:rFonts w:ascii="Times New Roman" w:hAnsi="Times New Roman"/>
          <w:lang w:val="fi-FI"/>
        </w:rPr>
      </w:pPr>
      <w:r>
        <w:rPr>
          <w:rFonts w:ascii="Times New Roman" w:hAnsi="Times New Roman"/>
          <w:lang w:val="fi-FI"/>
        </w:rPr>
        <w:t>Nerekomenduojama vartoti Nebivolol STADA 5 žindymo metu.</w:t>
      </w:r>
    </w:p>
    <w:p w:rsidR="00291FF6" w:rsidRDefault="00291FF6" w:rsidP="00291FF6">
      <w:pPr>
        <w:spacing w:after="0" w:line="240" w:lineRule="auto"/>
        <w:rPr>
          <w:rFonts w:ascii="Times New Roman" w:hAnsi="Times New Roman"/>
          <w:lang w:val="fi-FI"/>
        </w:rPr>
      </w:pPr>
    </w:p>
    <w:p w:rsidR="00291FF6" w:rsidRDefault="00291FF6" w:rsidP="00291FF6">
      <w:pPr>
        <w:spacing w:after="0" w:line="240" w:lineRule="auto"/>
        <w:rPr>
          <w:rFonts w:ascii="Times New Roman" w:hAnsi="Times New Roman"/>
          <w:lang w:val="fi-FI"/>
        </w:rPr>
      </w:pPr>
      <w:r>
        <w:rPr>
          <w:rFonts w:ascii="Times New Roman" w:hAnsi="Times New Roman"/>
          <w:lang w:val="fi-FI"/>
        </w:rPr>
        <w:t>Prieš vartojant bet kokį vaistą, būtina pasitarti su gydytoju arba vaistininku.</w:t>
      </w:r>
    </w:p>
    <w:p w:rsidR="00291FF6" w:rsidRDefault="00291FF6" w:rsidP="00291FF6">
      <w:pPr>
        <w:spacing w:after="0" w:line="240" w:lineRule="auto"/>
        <w:rPr>
          <w:rFonts w:ascii="Times New Roman" w:hAnsi="Times New Roman"/>
          <w:lang w:val="fi-FI"/>
        </w:rPr>
      </w:pPr>
    </w:p>
    <w:p w:rsidR="00291FF6" w:rsidRDefault="00291FF6" w:rsidP="00291FF6">
      <w:pPr>
        <w:spacing w:after="0" w:line="240" w:lineRule="auto"/>
        <w:rPr>
          <w:rFonts w:ascii="Times New Roman" w:hAnsi="Times New Roman"/>
          <w:b/>
          <w:lang w:val="fi-FI"/>
        </w:rPr>
      </w:pPr>
      <w:r>
        <w:rPr>
          <w:rFonts w:ascii="Times New Roman" w:hAnsi="Times New Roman"/>
          <w:b/>
          <w:lang w:val="fi-FI"/>
        </w:rPr>
        <w:t>Vairavimas ir mechanizmų valdymas</w:t>
      </w:r>
    </w:p>
    <w:p w:rsidR="00291FF6" w:rsidRDefault="00291FF6" w:rsidP="00291FF6">
      <w:pPr>
        <w:spacing w:after="0" w:line="240" w:lineRule="auto"/>
        <w:rPr>
          <w:rFonts w:ascii="Times New Roman" w:hAnsi="Times New Roman"/>
          <w:lang w:val="fi-FI"/>
        </w:rPr>
      </w:pPr>
      <w:r>
        <w:rPr>
          <w:rFonts w:ascii="Times New Roman" w:hAnsi="Times New Roman"/>
          <w:lang w:val="fi-FI"/>
        </w:rPr>
        <w:t xml:space="preserve">Šis vaistas gali sukelti galvos svaigimą ir nuovargį. Jeigu pasireiškė toks poveikis, vairuoti ir valdyti mechanizmų </w:t>
      </w:r>
      <w:r>
        <w:rPr>
          <w:rFonts w:ascii="Times New Roman" w:hAnsi="Times New Roman"/>
          <w:b/>
          <w:lang w:val="fi-FI"/>
        </w:rPr>
        <w:t>negalima</w:t>
      </w:r>
      <w:r>
        <w:rPr>
          <w:rFonts w:ascii="Times New Roman" w:hAnsi="Times New Roman"/>
          <w:lang w:val="fi-FI"/>
        </w:rPr>
        <w:t xml:space="preserve">. </w:t>
      </w:r>
    </w:p>
    <w:p w:rsidR="00291FF6" w:rsidRDefault="00291FF6" w:rsidP="00291FF6">
      <w:pPr>
        <w:spacing w:after="0" w:line="240" w:lineRule="auto"/>
        <w:rPr>
          <w:rFonts w:ascii="Times New Roman" w:hAnsi="Times New Roman"/>
          <w:lang w:val="fi-FI"/>
        </w:rPr>
      </w:pPr>
    </w:p>
    <w:p w:rsidR="00291FF6" w:rsidRDefault="00291FF6" w:rsidP="00291FF6">
      <w:pPr>
        <w:spacing w:after="0" w:line="240" w:lineRule="auto"/>
        <w:rPr>
          <w:rFonts w:ascii="Times New Roman" w:hAnsi="Times New Roman"/>
          <w:b/>
          <w:lang w:val="fi-FI"/>
        </w:rPr>
      </w:pPr>
      <w:r>
        <w:rPr>
          <w:rFonts w:ascii="Times New Roman" w:hAnsi="Times New Roman"/>
          <w:b/>
          <w:lang w:val="fi-FI"/>
        </w:rPr>
        <w:t xml:space="preserve">Nebivolol STADA sudėtyje yra laktozės ir natrio </w:t>
      </w:r>
    </w:p>
    <w:p w:rsidR="00291FF6" w:rsidRDefault="00291FF6" w:rsidP="00291FF6">
      <w:pPr>
        <w:spacing w:after="0" w:line="240" w:lineRule="auto"/>
        <w:rPr>
          <w:rFonts w:ascii="Times New Roman" w:hAnsi="Times New Roman"/>
          <w:lang w:val="fi-FI"/>
        </w:rPr>
      </w:pPr>
      <w:r>
        <w:rPr>
          <w:rFonts w:ascii="Times New Roman" w:hAnsi="Times New Roman"/>
          <w:lang w:val="fi-FI"/>
        </w:rPr>
        <w:t xml:space="preserve">Jeigu gydytojas Jums yra sakęs, kad netoleruojate kokių nors angliavandenių, </w:t>
      </w:r>
      <w:r>
        <w:rPr>
          <w:rFonts w:ascii="Times New Roman" w:hAnsi="Times New Roman"/>
          <w:b/>
          <w:lang w:val="fi-FI"/>
        </w:rPr>
        <w:t>kreipkitės į jį</w:t>
      </w:r>
      <w:r>
        <w:rPr>
          <w:rFonts w:ascii="Times New Roman" w:hAnsi="Times New Roman"/>
          <w:lang w:val="fi-FI"/>
        </w:rPr>
        <w:t xml:space="preserve"> prieš pradėdami vartoti šį vaistą.</w:t>
      </w:r>
    </w:p>
    <w:p w:rsidR="00291FF6" w:rsidRDefault="00291FF6" w:rsidP="00291FF6">
      <w:pPr>
        <w:spacing w:after="0" w:line="240" w:lineRule="auto"/>
        <w:rPr>
          <w:rFonts w:ascii="Times New Roman" w:hAnsi="Times New Roman"/>
          <w:lang w:val="fi-FI"/>
        </w:rPr>
      </w:pPr>
    </w:p>
    <w:p w:rsidR="00291FF6" w:rsidRDefault="00291FF6" w:rsidP="00291FF6">
      <w:pPr>
        <w:spacing w:after="0" w:line="240" w:lineRule="auto"/>
        <w:rPr>
          <w:rFonts w:ascii="Times New Roman" w:hAnsi="Times New Roman"/>
          <w:lang w:val="fi-FI"/>
        </w:rPr>
      </w:pPr>
      <w:r w:rsidRPr="002D6C16">
        <w:rPr>
          <w:rFonts w:ascii="Times New Roman" w:hAnsi="Times New Roman"/>
          <w:lang w:val="fi-FI"/>
        </w:rPr>
        <w:t xml:space="preserve">Šio vaisto </w:t>
      </w:r>
      <w:r>
        <w:rPr>
          <w:rFonts w:ascii="Times New Roman" w:hAnsi="Times New Roman"/>
          <w:lang w:val="fi-FI"/>
        </w:rPr>
        <w:t>kiekvienoje tabletėje</w:t>
      </w:r>
      <w:r w:rsidRPr="002D6C16">
        <w:rPr>
          <w:rFonts w:ascii="Times New Roman" w:hAnsi="Times New Roman"/>
          <w:lang w:val="fi-FI"/>
        </w:rPr>
        <w:t xml:space="preserve"> yra mažiau kaip 1 mmol (23 mg) natrio, t.y. jis beveik neturi reikšmės.</w:t>
      </w:r>
    </w:p>
    <w:p w:rsidR="00291FF6" w:rsidRDefault="00291FF6" w:rsidP="00291FF6">
      <w:pPr>
        <w:spacing w:after="0" w:line="240" w:lineRule="auto"/>
        <w:rPr>
          <w:rFonts w:ascii="Times New Roman" w:hAnsi="Times New Roman"/>
          <w:lang w:val="fi-FI"/>
        </w:rPr>
      </w:pPr>
    </w:p>
    <w:p w:rsidR="00291FF6" w:rsidRDefault="00291FF6" w:rsidP="00291FF6">
      <w:pPr>
        <w:spacing w:after="0" w:line="240" w:lineRule="auto"/>
        <w:rPr>
          <w:rFonts w:ascii="Times New Roman" w:hAnsi="Times New Roman"/>
          <w:lang w:val="fi-FI"/>
        </w:rPr>
      </w:pPr>
    </w:p>
    <w:p w:rsidR="00291FF6" w:rsidRDefault="00291FF6" w:rsidP="00291FF6">
      <w:pPr>
        <w:pStyle w:val="Antrat2"/>
        <w:tabs>
          <w:tab w:val="left" w:pos="567"/>
        </w:tabs>
        <w:spacing w:before="0" w:after="0"/>
        <w:rPr>
          <w:rFonts w:ascii="Times New Roman" w:hAnsi="Times New Roman"/>
          <w:lang w:val="fi-FI"/>
        </w:rPr>
      </w:pPr>
      <w:bookmarkStart w:id="6" w:name="_Toc129243141"/>
      <w:bookmarkStart w:id="7" w:name="_Toc129243266"/>
      <w:r>
        <w:rPr>
          <w:rFonts w:ascii="Times New Roman" w:hAnsi="Times New Roman"/>
          <w:i w:val="0"/>
          <w:sz w:val="22"/>
          <w:lang w:val="fi-FI"/>
        </w:rPr>
        <w:t>3.</w:t>
      </w:r>
      <w:r>
        <w:rPr>
          <w:rFonts w:ascii="Times New Roman" w:hAnsi="Times New Roman"/>
          <w:i w:val="0"/>
          <w:sz w:val="22"/>
          <w:lang w:val="fi-FI"/>
        </w:rPr>
        <w:tab/>
        <w:t>Kaip vartoti Nebivolol STADA</w:t>
      </w:r>
      <w:bookmarkEnd w:id="6"/>
      <w:bookmarkEnd w:id="7"/>
      <w:r>
        <w:rPr>
          <w:rFonts w:ascii="Times New Roman" w:hAnsi="Times New Roman"/>
          <w:i w:val="0"/>
          <w:sz w:val="22"/>
          <w:lang w:val="fi-FI"/>
        </w:rPr>
        <w:t xml:space="preserve"> </w:t>
      </w:r>
    </w:p>
    <w:p w:rsidR="00291FF6" w:rsidRDefault="00291FF6" w:rsidP="00291FF6">
      <w:pPr>
        <w:spacing w:after="0" w:line="240" w:lineRule="auto"/>
        <w:rPr>
          <w:rFonts w:ascii="Times New Roman" w:hAnsi="Times New Roman"/>
          <w:lang w:val="fi-FI"/>
        </w:rPr>
      </w:pPr>
    </w:p>
    <w:p w:rsidR="00291FF6" w:rsidRDefault="00291FF6" w:rsidP="00291FF6">
      <w:pPr>
        <w:spacing w:after="0" w:line="240" w:lineRule="auto"/>
        <w:rPr>
          <w:rFonts w:ascii="Times New Roman" w:hAnsi="Times New Roman"/>
          <w:lang w:val="fi-FI"/>
        </w:rPr>
      </w:pPr>
      <w:r>
        <w:rPr>
          <w:rFonts w:ascii="Times New Roman" w:hAnsi="Times New Roman"/>
          <w:lang w:val="fi-FI"/>
        </w:rPr>
        <w:t xml:space="preserve">Visada vartokite šį vaistą tiksliai kaip nurodė gydytojas. Jeigu abejojate, kreipkitės į gydytoją arba vaistininką. </w:t>
      </w:r>
    </w:p>
    <w:p w:rsidR="00291FF6" w:rsidRDefault="00291FF6" w:rsidP="00291FF6">
      <w:pPr>
        <w:spacing w:after="0" w:line="240" w:lineRule="auto"/>
        <w:rPr>
          <w:rFonts w:ascii="Times New Roman" w:hAnsi="Times New Roman"/>
          <w:lang w:val="fi-FI"/>
        </w:rPr>
      </w:pPr>
    </w:p>
    <w:p w:rsidR="00291FF6" w:rsidRPr="00A41103" w:rsidRDefault="00291FF6" w:rsidP="00291FF6">
      <w:pPr>
        <w:spacing w:after="0" w:line="240" w:lineRule="auto"/>
        <w:rPr>
          <w:rFonts w:ascii="Times New Roman" w:hAnsi="Times New Roman"/>
          <w:lang w:val="fi-FI"/>
        </w:rPr>
      </w:pPr>
      <w:r w:rsidRPr="00A41103">
        <w:rPr>
          <w:rFonts w:ascii="Times New Roman" w:hAnsi="Times New Roman"/>
          <w:lang w:val="fi-FI"/>
        </w:rPr>
        <w:t>Nebivolol STADA galima gerti prieš valgį, valgant ar po valgio, arba nepriklausomai nuo valgymo. T</w:t>
      </w:r>
      <w:r>
        <w:rPr>
          <w:rFonts w:ascii="Times New Roman" w:hAnsi="Times New Roman"/>
          <w:lang w:val="fi-FI"/>
        </w:rPr>
        <w:t>a</w:t>
      </w:r>
      <w:r w:rsidRPr="00A41103">
        <w:rPr>
          <w:rFonts w:ascii="Times New Roman" w:hAnsi="Times New Roman"/>
          <w:lang w:val="fi-FI"/>
        </w:rPr>
        <w:t>bletes reikia išgerti su nedideliu kiekiu skysčio (pvz., stikline vandens).</w:t>
      </w:r>
    </w:p>
    <w:p w:rsidR="00291FF6" w:rsidRPr="00A41103" w:rsidRDefault="00291FF6" w:rsidP="00291FF6">
      <w:pPr>
        <w:spacing w:after="0" w:line="240" w:lineRule="auto"/>
        <w:rPr>
          <w:rFonts w:ascii="Times New Roman" w:hAnsi="Times New Roman"/>
          <w:lang w:val="fi-FI"/>
        </w:rPr>
      </w:pPr>
    </w:p>
    <w:p w:rsidR="00291FF6" w:rsidRPr="00A41103" w:rsidRDefault="00291FF6" w:rsidP="00291FF6">
      <w:pPr>
        <w:spacing w:after="0" w:line="240" w:lineRule="auto"/>
        <w:rPr>
          <w:rFonts w:ascii="Times New Roman" w:hAnsi="Times New Roman"/>
          <w:u w:val="single"/>
          <w:lang w:val="fi-FI"/>
        </w:rPr>
      </w:pPr>
      <w:r w:rsidRPr="00A41103">
        <w:rPr>
          <w:rFonts w:ascii="Times New Roman" w:hAnsi="Times New Roman"/>
          <w:u w:val="single"/>
          <w:lang w:val="fi-FI"/>
        </w:rPr>
        <w:t>Didelio kraujospūdžio ligos (arterinės hipertenzijos) gydymas</w:t>
      </w:r>
    </w:p>
    <w:p w:rsidR="00291FF6" w:rsidRDefault="00291FF6" w:rsidP="00291FF6">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 xml:space="preserve">Rekomenduojama dozė yra viena tabletė. Turite stengtis išgerti tabletę kasdien tuo pačiu laiku. </w:t>
      </w:r>
    </w:p>
    <w:p w:rsidR="00291FF6" w:rsidRDefault="00291FF6" w:rsidP="00291FF6">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Jeigu sutrikusi inkstų funkcija arba esate vyresnis nei 65 metų, įprastinė pradinė dozė yra ½ (puse) tabletės. Jei reikia, paros dozė gali būti didinama iki 1 tabletės.</w:t>
      </w:r>
    </w:p>
    <w:p w:rsidR="00291FF6" w:rsidRDefault="00291FF6" w:rsidP="00291FF6">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Gydomasis poveikis kraujos paudimui tampa pastebimas po 1-2 gydymo savaičių. Kartais, optimalus efektas pasiekiamas tik po 4 savaičių.</w:t>
      </w: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u w:val="single"/>
          <w:lang w:val="lt-LT"/>
        </w:rPr>
      </w:pPr>
      <w:r>
        <w:rPr>
          <w:rFonts w:ascii="Times New Roman" w:hAnsi="Times New Roman"/>
          <w:u w:val="single"/>
          <w:lang w:val="lt-LT"/>
        </w:rPr>
        <w:t>Lėtinio širdies nepakankamumo gydymas</w:t>
      </w:r>
    </w:p>
    <w:p w:rsidR="00291FF6" w:rsidRDefault="00291FF6" w:rsidP="00291FF6">
      <w:pPr>
        <w:pStyle w:val="Sraopastraipa"/>
        <w:numPr>
          <w:ilvl w:val="0"/>
          <w:numId w:val="1"/>
        </w:numPr>
        <w:spacing w:after="0" w:line="240" w:lineRule="auto"/>
        <w:rPr>
          <w:rFonts w:ascii="Times New Roman" w:hAnsi="Times New Roman"/>
          <w:lang w:val="lt-LT"/>
        </w:rPr>
      </w:pPr>
      <w:r>
        <w:rPr>
          <w:rFonts w:ascii="Times New Roman" w:hAnsi="Times New Roman"/>
          <w:lang w:val="lt-LT"/>
        </w:rPr>
        <w:t>Jūsų gydymas bus pradėtas ir atidžiai prižiūrės turintis šios ligos gydymo patirties gydytojas.</w:t>
      </w:r>
    </w:p>
    <w:p w:rsidR="00291FF6" w:rsidRDefault="00291FF6" w:rsidP="00291FF6">
      <w:pPr>
        <w:pStyle w:val="Sraopastraipa"/>
        <w:numPr>
          <w:ilvl w:val="0"/>
          <w:numId w:val="1"/>
        </w:numPr>
        <w:spacing w:after="0" w:line="240" w:lineRule="auto"/>
        <w:rPr>
          <w:rFonts w:ascii="Times New Roman" w:hAnsi="Times New Roman"/>
          <w:lang w:val="lt-LT"/>
        </w:rPr>
      </w:pPr>
      <w:r>
        <w:rPr>
          <w:rFonts w:ascii="Times New Roman" w:hAnsi="Times New Roman"/>
          <w:lang w:val="lt-LT"/>
        </w:rPr>
        <w:t>Gydytojas pradės Jūsų gydymą ¼ (ketvirčiu) tabletės per parą. Dozė gali būti padidinta iki ½ (pusė) tabletės per parą po 1-2 savaičių, tada iki 1 tabletės per parą ir po to iki 2 tablečių per parą, kol bus pasiekta Jums tinkama dozė. Gydytojas Jums paskirs dozę, kuri yra tinkama jums atitinkamu metu, ir Jūs turėtumėte atidžiai vadovautis jo/jos nurodytomis instrukcijomis.</w:t>
      </w:r>
    </w:p>
    <w:p w:rsidR="00291FF6" w:rsidRDefault="00291FF6" w:rsidP="00291FF6">
      <w:pPr>
        <w:pStyle w:val="Sraopastraipa"/>
        <w:numPr>
          <w:ilvl w:val="0"/>
          <w:numId w:val="1"/>
        </w:numPr>
        <w:spacing w:after="0" w:line="240" w:lineRule="auto"/>
        <w:rPr>
          <w:rFonts w:ascii="Times New Roman" w:hAnsi="Times New Roman"/>
          <w:lang w:val="lt-LT"/>
        </w:rPr>
      </w:pPr>
      <w:r>
        <w:rPr>
          <w:rFonts w:ascii="Times New Roman" w:hAnsi="Times New Roman"/>
          <w:lang w:val="lt-LT"/>
        </w:rPr>
        <w:lastRenderedPageBreak/>
        <w:t>Didžiausia rekomenduojama dozė yra 2 tabletės (10 mg) per parą.</w:t>
      </w:r>
    </w:p>
    <w:p w:rsidR="00291FF6" w:rsidRDefault="00291FF6" w:rsidP="00291FF6">
      <w:pPr>
        <w:pStyle w:val="Sraopastraipa"/>
        <w:numPr>
          <w:ilvl w:val="0"/>
          <w:numId w:val="1"/>
        </w:numPr>
        <w:spacing w:after="0" w:line="240" w:lineRule="auto"/>
        <w:rPr>
          <w:rFonts w:ascii="Times New Roman" w:hAnsi="Times New Roman"/>
          <w:lang w:val="lt-LT"/>
        </w:rPr>
      </w:pPr>
      <w:r>
        <w:rPr>
          <w:rFonts w:ascii="Times New Roman" w:hAnsi="Times New Roman"/>
          <w:lang w:val="lt-LT"/>
        </w:rPr>
        <w:t xml:space="preserve">Jus atidžiai prižiūrės patyręs gydytojas bent 2 valandas, kai pradėsite gydymą ir kiekvieną  kartą  padidinus dozę. </w:t>
      </w:r>
    </w:p>
    <w:p w:rsidR="00291FF6" w:rsidRDefault="00291FF6" w:rsidP="00291FF6">
      <w:pPr>
        <w:pStyle w:val="Sraopastraipa"/>
        <w:numPr>
          <w:ilvl w:val="0"/>
          <w:numId w:val="1"/>
        </w:numPr>
        <w:spacing w:after="0" w:line="240" w:lineRule="auto"/>
        <w:rPr>
          <w:rFonts w:ascii="Times New Roman" w:hAnsi="Times New Roman"/>
          <w:lang w:val="lt-LT"/>
        </w:rPr>
      </w:pPr>
      <w:r>
        <w:rPr>
          <w:rFonts w:ascii="Times New Roman" w:hAnsi="Times New Roman"/>
          <w:lang w:val="lt-LT"/>
        </w:rPr>
        <w:t>Jūsų gydytojas gali sumažinti dozę, jei reikia.</w:t>
      </w:r>
    </w:p>
    <w:p w:rsidR="00291FF6" w:rsidRDefault="00291FF6" w:rsidP="00291FF6">
      <w:pPr>
        <w:pStyle w:val="Sraopastraipa"/>
        <w:numPr>
          <w:ilvl w:val="0"/>
          <w:numId w:val="1"/>
        </w:numPr>
        <w:spacing w:after="0" w:line="240" w:lineRule="auto"/>
        <w:rPr>
          <w:rFonts w:ascii="Times New Roman" w:hAnsi="Times New Roman"/>
          <w:lang w:val="lt-LT"/>
        </w:rPr>
      </w:pPr>
      <w:r>
        <w:rPr>
          <w:rFonts w:ascii="Times New Roman" w:hAnsi="Times New Roman"/>
          <w:b/>
          <w:lang w:val="lt-LT"/>
        </w:rPr>
        <w:t>Negalima nutraukti gydymo staiga</w:t>
      </w:r>
      <w:r>
        <w:rPr>
          <w:rFonts w:ascii="Times New Roman" w:hAnsi="Times New Roman"/>
          <w:lang w:val="lt-LT"/>
        </w:rPr>
        <w:t>, nes Jūsų širdies nepakankamumas gali pasunkėti.</w:t>
      </w:r>
    </w:p>
    <w:p w:rsidR="00291FF6" w:rsidRDefault="00291FF6" w:rsidP="00291FF6">
      <w:pPr>
        <w:pStyle w:val="Sraopastraipa"/>
        <w:numPr>
          <w:ilvl w:val="0"/>
          <w:numId w:val="1"/>
        </w:numPr>
        <w:spacing w:after="0" w:line="240" w:lineRule="auto"/>
        <w:rPr>
          <w:rFonts w:ascii="Times New Roman" w:hAnsi="Times New Roman"/>
          <w:lang w:val="lt-LT"/>
        </w:rPr>
      </w:pPr>
      <w:r>
        <w:rPr>
          <w:rFonts w:ascii="Times New Roman" w:hAnsi="Times New Roman"/>
          <w:lang w:val="lt-LT"/>
        </w:rPr>
        <w:t>Gerkite vaistą vieną kartą per parą, geriausia tuo pačiu metu.</w:t>
      </w: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lang w:val="lt-LT"/>
        </w:rPr>
      </w:pPr>
      <w:r>
        <w:rPr>
          <w:rFonts w:ascii="Times New Roman" w:hAnsi="Times New Roman"/>
          <w:lang w:val="lt-LT"/>
        </w:rPr>
        <w:t>Pacientams, sergantiems sunkiu inkstų funkcijos sutrikimu, Nebivolol STADA vartoti negalima, kadangi nėra klinikinės patirties šiems pacientams.</w:t>
      </w: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lang w:val="lt-LT"/>
        </w:rPr>
      </w:pPr>
      <w:r>
        <w:rPr>
          <w:rFonts w:ascii="Times New Roman" w:hAnsi="Times New Roman"/>
          <w:lang w:val="lt-LT"/>
        </w:rPr>
        <w:t>Jeigu gydytojas liepė gerti ¼ (ketvirtį) ar ½ (pusę)  tabletės per parą, prieš išgerdamas tabletę, turite perlaužti ją pagal laužimo liniją. Nebivolol STADA tabletės yra su kryžmine laužimo vagele, kad jas būtų lengviau perlaužti. Žemiau pateikta, kaip perlaužti Nebivolol STADA tabletes:</w:t>
      </w:r>
    </w:p>
    <w:p w:rsidR="00291FF6" w:rsidRDefault="00291FF6" w:rsidP="00291FF6">
      <w:pPr>
        <w:pStyle w:val="Sraopastraipa"/>
        <w:numPr>
          <w:ilvl w:val="0"/>
          <w:numId w:val="1"/>
        </w:numPr>
        <w:spacing w:after="0" w:line="240" w:lineRule="auto"/>
        <w:rPr>
          <w:rFonts w:ascii="Times New Roman" w:hAnsi="Times New Roman"/>
          <w:lang w:val="lt-LT"/>
        </w:rPr>
      </w:pPr>
      <w:r>
        <w:rPr>
          <w:rFonts w:ascii="Times New Roman" w:hAnsi="Times New Roman"/>
          <w:lang w:val="lt-LT"/>
        </w:rPr>
        <w:t>padėkite tabletę ant kieto pagrindo taip, kad griovelio centras būtų nukreiptas į viršų,</w:t>
      </w:r>
    </w:p>
    <w:p w:rsidR="00291FF6" w:rsidRDefault="00291FF6" w:rsidP="00291FF6">
      <w:pPr>
        <w:pStyle w:val="Sraopastraipa"/>
        <w:numPr>
          <w:ilvl w:val="0"/>
          <w:numId w:val="1"/>
        </w:numPr>
        <w:spacing w:after="0" w:line="240" w:lineRule="auto"/>
        <w:rPr>
          <w:rFonts w:ascii="Times New Roman" w:hAnsi="Times New Roman"/>
          <w:b/>
          <w:lang w:val="lt-LT"/>
        </w:rPr>
      </w:pPr>
      <w:r>
        <w:rPr>
          <w:rFonts w:ascii="Times New Roman" w:hAnsi="Times New Roman"/>
          <w:b/>
          <w:lang w:val="lt-LT"/>
        </w:rPr>
        <w:t>nykščiu stipriai paspauskite tabletę ir ji pasidalins į keturias lygias dalis.</w:t>
      </w:r>
    </w:p>
    <w:p w:rsidR="00291FF6" w:rsidRDefault="00291FF6" w:rsidP="00291FF6">
      <w:pPr>
        <w:spacing w:after="0" w:line="240" w:lineRule="auto"/>
        <w:rPr>
          <w:rFonts w:ascii="Times New Roman" w:hAnsi="Times New Roman"/>
          <w:lang w:val="lt-LT"/>
        </w:rPr>
      </w:pPr>
      <w:r>
        <w:rPr>
          <w:noProof/>
          <w:lang w:val="lt-LT" w:eastAsia="lt-LT"/>
        </w:rPr>
        <w:drawing>
          <wp:anchor distT="0" distB="0" distL="114300" distR="114300" simplePos="0" relativeHeight="251659264" behindDoc="0" locked="0" layoutInCell="1" allowOverlap="1" wp14:anchorId="7CADBF0B" wp14:editId="3086F9D7">
            <wp:simplePos x="0" y="0"/>
            <wp:positionH relativeFrom="column">
              <wp:posOffset>1833245</wp:posOffset>
            </wp:positionH>
            <wp:positionV relativeFrom="paragraph">
              <wp:posOffset>123190</wp:posOffset>
            </wp:positionV>
            <wp:extent cx="1190625" cy="1200150"/>
            <wp:effectExtent l="0" t="0" r="0" b="0"/>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5" cstate="print">
                      <a:extLst>
                        <a:ext uri="{28A0092B-C50C-407E-A947-70E740481C1C}">
                          <a14:useLocalDpi xmlns:a14="http://schemas.microsoft.com/office/drawing/2010/main" val="0"/>
                        </a:ext>
                      </a:extLst>
                    </a:blip>
                    <a:srcRect r="2745"/>
                    <a:stretch>
                      <a:fillRect/>
                    </a:stretch>
                  </pic:blipFill>
                  <pic:spPr bwMode="auto">
                    <a:xfrm>
                      <a:off x="0" y="0"/>
                      <a:ext cx="119062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lang w:val="lt-LT"/>
        </w:rPr>
      </w:pPr>
      <w:r>
        <w:rPr>
          <w:rFonts w:ascii="Times New Roman" w:hAnsi="Times New Roman"/>
          <w:lang w:val="lt-LT"/>
        </w:rPr>
        <w:t>Gydydamas Jūsų būklę, gydytojas gali skirti vartoti Nebivolol STADA kartu su kitais vaistais.</w:t>
      </w: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b/>
          <w:lang w:val="lt-LT"/>
        </w:rPr>
      </w:pPr>
      <w:r>
        <w:rPr>
          <w:rFonts w:ascii="Times New Roman" w:hAnsi="Times New Roman"/>
          <w:b/>
          <w:lang w:val="lt-LT"/>
        </w:rPr>
        <w:t>Vartojimas vaikams ir paugliams</w:t>
      </w:r>
    </w:p>
    <w:p w:rsidR="00291FF6" w:rsidRDefault="00291FF6" w:rsidP="00291FF6">
      <w:pPr>
        <w:spacing w:after="0" w:line="240" w:lineRule="auto"/>
        <w:rPr>
          <w:rFonts w:ascii="Times New Roman" w:hAnsi="Times New Roman"/>
          <w:lang w:val="lt-LT"/>
        </w:rPr>
      </w:pPr>
      <w:r>
        <w:rPr>
          <w:rFonts w:ascii="Times New Roman" w:hAnsi="Times New Roman"/>
          <w:lang w:val="lt-LT"/>
        </w:rPr>
        <w:t>Vaikams ir jaunesniems nei 18 metų paaugliams Nebivolol STADA vartoti negalima.</w:t>
      </w: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b/>
          <w:lang w:val="lt-LT"/>
        </w:rPr>
      </w:pPr>
      <w:r>
        <w:rPr>
          <w:rFonts w:ascii="Times New Roman" w:hAnsi="Times New Roman"/>
          <w:b/>
          <w:lang w:val="lt-LT"/>
        </w:rPr>
        <w:t>Ką daryti pavartojus per didelę Nebivolol STADA dozę</w:t>
      </w:r>
    </w:p>
    <w:p w:rsidR="00291FF6" w:rsidRDefault="00291FF6" w:rsidP="00291FF6">
      <w:pPr>
        <w:spacing w:after="0" w:line="240" w:lineRule="auto"/>
        <w:rPr>
          <w:rFonts w:ascii="Times New Roman" w:hAnsi="Times New Roman"/>
          <w:lang w:val="lt-LT"/>
        </w:rPr>
      </w:pPr>
      <w:r>
        <w:rPr>
          <w:rFonts w:ascii="Times New Roman" w:hAnsi="Times New Roman"/>
          <w:lang w:val="lt-LT"/>
        </w:rPr>
        <w:t xml:space="preserve">Jeigu atsitiktinai išgėrėte per didelę dozę, </w:t>
      </w:r>
      <w:r>
        <w:rPr>
          <w:rFonts w:ascii="Times New Roman" w:hAnsi="Times New Roman"/>
          <w:b/>
          <w:lang w:val="lt-LT"/>
        </w:rPr>
        <w:t>nedelsdami</w:t>
      </w:r>
      <w:r>
        <w:rPr>
          <w:rFonts w:ascii="Times New Roman" w:hAnsi="Times New Roman"/>
          <w:lang w:val="lt-LT"/>
        </w:rPr>
        <w:t xml:space="preserve"> kreipkitės į gydytoją ar vaistininką. Dažniausi Nebivolol STADA perdozavimo simptomai yra lėtas širdies plakimas (bradikardija), žemas kraujospūdis su galimu apalpimu (hipotenzija), dusulys toks kaip astma (bronchospazmai), ūminis širdies nepakankamumas.</w:t>
      </w: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b/>
          <w:lang w:val="lt-LT"/>
        </w:rPr>
      </w:pPr>
      <w:r>
        <w:rPr>
          <w:rFonts w:ascii="Times New Roman" w:hAnsi="Times New Roman"/>
          <w:b/>
          <w:lang w:val="lt-LT"/>
        </w:rPr>
        <w:t>Pamiršus pavartoti Nebivolol STADA</w:t>
      </w:r>
    </w:p>
    <w:p w:rsidR="00291FF6" w:rsidRDefault="00291FF6" w:rsidP="00291FF6">
      <w:pPr>
        <w:spacing w:after="0" w:line="240" w:lineRule="auto"/>
        <w:rPr>
          <w:rFonts w:ascii="Times New Roman" w:hAnsi="Times New Roman"/>
          <w:lang w:val="lt-LT"/>
        </w:rPr>
      </w:pPr>
      <w:r>
        <w:rPr>
          <w:rFonts w:ascii="Times New Roman" w:hAnsi="Times New Roman"/>
          <w:lang w:val="lt-LT"/>
        </w:rPr>
        <w:t xml:space="preserve">Jeigu pamiršote Nebivolol STADA dozę, bet greitai prisiminėte, kad reikiamu laiku neišgėrėte vaisto, išgerkite tos dienos įprastinę dozę.Tačiau, jeigu praėjo daugiau laiko (pvz., kelios valandos), ir jau greit reikės gerti kitą dozę, praleiskite praleistą dozę ir kitą </w:t>
      </w:r>
      <w:r>
        <w:rPr>
          <w:rFonts w:ascii="Times New Roman" w:hAnsi="Times New Roman"/>
          <w:b/>
          <w:lang w:val="lt-LT"/>
        </w:rPr>
        <w:t>įprastinę dozę</w:t>
      </w:r>
      <w:r>
        <w:rPr>
          <w:rFonts w:ascii="Times New Roman" w:hAnsi="Times New Roman"/>
          <w:lang w:val="lt-LT"/>
        </w:rPr>
        <w:t xml:space="preserve"> išgerkite numatytu laiku.  Negalima vartoti dvigubos dozės norint kompensuoti praleistą dozę. Reikia vengti pakartotinio dozės praleidimo.</w:t>
      </w: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b/>
          <w:lang w:val="lt-LT"/>
        </w:rPr>
      </w:pPr>
      <w:r>
        <w:rPr>
          <w:rFonts w:ascii="Times New Roman" w:hAnsi="Times New Roman"/>
          <w:b/>
          <w:lang w:val="lt-LT"/>
        </w:rPr>
        <w:t>Nustojus vartoti Nebivolol STADA</w:t>
      </w:r>
    </w:p>
    <w:p w:rsidR="00291FF6" w:rsidRDefault="00291FF6" w:rsidP="00291FF6">
      <w:pPr>
        <w:spacing w:after="0" w:line="240" w:lineRule="auto"/>
        <w:rPr>
          <w:rFonts w:ascii="Times New Roman" w:hAnsi="Times New Roman"/>
          <w:lang w:val="lt-LT"/>
        </w:rPr>
      </w:pPr>
      <w:r>
        <w:rPr>
          <w:rFonts w:ascii="Times New Roman" w:hAnsi="Times New Roman"/>
          <w:lang w:val="lt-LT"/>
        </w:rPr>
        <w:t>Jūs visada turėtumėte pasitarti su savo gydytoju prieš nutraukdami gydymą Nebivolol STADA, ar jūs vartojate dėl aukšto kraujospūdžio ar lėtinio širdies nepakankamumo.</w:t>
      </w:r>
      <w:r>
        <w:rPr>
          <w:rFonts w:ascii="Times New Roman" w:hAnsi="Times New Roman"/>
          <w:lang w:val="lt-LT"/>
        </w:rPr>
        <w:br/>
        <w:t>Jūs neturėtumėte nutraukti Nebivolol STADA gydymo staiga, nes tai gali laikinai pabloginti širdies nepakankamumą. Jei yra būtina sustabdyti lėtinio širdies nepakankamumo gydymą Nebivolol STADA, paros dozė turėtų būti mažinama palaipsniui. Dozė sumažinama per pusę, kas savaitę.</w:t>
      </w: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lang w:val="lt-LT"/>
        </w:rPr>
      </w:pPr>
      <w:r>
        <w:rPr>
          <w:rFonts w:ascii="Times New Roman" w:hAnsi="Times New Roman"/>
          <w:lang w:val="lt-LT"/>
        </w:rPr>
        <w:t>Jeigu kiltų daugiau klausimų dėl šio vaisto vartojimo, kreipkitės į gydytoją arba vaistininką.</w:t>
      </w: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lang w:val="lt-LT"/>
        </w:rPr>
      </w:pPr>
    </w:p>
    <w:p w:rsidR="00291FF6" w:rsidRDefault="00291FF6" w:rsidP="00291FF6">
      <w:pPr>
        <w:pStyle w:val="Antrat2"/>
        <w:tabs>
          <w:tab w:val="left" w:pos="567"/>
        </w:tabs>
        <w:spacing w:before="0" w:after="0"/>
        <w:rPr>
          <w:rFonts w:ascii="Times New Roman" w:hAnsi="Times New Roman"/>
          <w:lang w:val="fi-FI"/>
        </w:rPr>
      </w:pPr>
      <w:bookmarkStart w:id="8" w:name="_Toc129243142"/>
      <w:bookmarkStart w:id="9" w:name="_Toc129243267"/>
      <w:r>
        <w:rPr>
          <w:rFonts w:ascii="Times New Roman" w:hAnsi="Times New Roman"/>
          <w:i w:val="0"/>
          <w:sz w:val="22"/>
          <w:lang w:val="fi-FI"/>
        </w:rPr>
        <w:t>4.</w:t>
      </w:r>
      <w:r>
        <w:rPr>
          <w:rFonts w:ascii="Times New Roman" w:hAnsi="Times New Roman"/>
          <w:i w:val="0"/>
          <w:sz w:val="22"/>
          <w:lang w:val="fi-FI"/>
        </w:rPr>
        <w:tab/>
        <w:t>Galimas šalutinis poveikis</w:t>
      </w:r>
      <w:bookmarkEnd w:id="8"/>
      <w:bookmarkEnd w:id="9"/>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lang w:val="lt-LT"/>
        </w:rPr>
      </w:pPr>
      <w:r>
        <w:rPr>
          <w:rFonts w:ascii="Times New Roman" w:hAnsi="Times New Roman"/>
          <w:lang w:val="lt-LT"/>
        </w:rPr>
        <w:t>Šis vaistas, kaip ir visi kiti, gali sukelti šalutinį poveikį, nors jis pasireiškia ne visiems žmonėms.</w:t>
      </w: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lang w:val="lt-LT"/>
        </w:rPr>
      </w:pPr>
      <w:r>
        <w:rPr>
          <w:rFonts w:ascii="Times New Roman" w:hAnsi="Times New Roman"/>
          <w:lang w:val="lt-LT"/>
        </w:rPr>
        <w:lastRenderedPageBreak/>
        <w:t xml:space="preserve">Kai Nebivolol STADA </w:t>
      </w:r>
      <w:r>
        <w:rPr>
          <w:rFonts w:ascii="Times New Roman" w:hAnsi="Times New Roman"/>
          <w:b/>
          <w:lang w:val="lt-LT"/>
        </w:rPr>
        <w:t>vartojamas padidėjusiam kraujospūdžiui gydyti</w:t>
      </w:r>
      <w:r>
        <w:rPr>
          <w:rFonts w:ascii="Times New Roman" w:hAnsi="Times New Roman"/>
          <w:lang w:val="lt-LT"/>
        </w:rPr>
        <w:t>, galimi šalutiniai poveikiai:</w:t>
      </w: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lang w:val="lt-LT"/>
        </w:rPr>
      </w:pPr>
      <w:r>
        <w:rPr>
          <w:rFonts w:ascii="Times New Roman" w:hAnsi="Times New Roman"/>
          <w:lang w:val="lt-LT"/>
        </w:rPr>
        <w:t>Dažni (gali pasireikšti ne dažniau kaip 1 iš 10 žmonių):</w:t>
      </w:r>
    </w:p>
    <w:p w:rsidR="00291FF6" w:rsidRPr="00A41103" w:rsidRDefault="00291FF6" w:rsidP="00291FF6">
      <w:pPr>
        <w:spacing w:after="0" w:line="240" w:lineRule="auto"/>
        <w:ind w:left="567" w:hanging="567"/>
        <w:rPr>
          <w:rFonts w:ascii="Times New Roman" w:hAnsi="Times New Roman"/>
          <w:lang w:val="lt-LT"/>
        </w:rPr>
      </w:pPr>
      <w:r w:rsidRPr="00A41103">
        <w:rPr>
          <w:rFonts w:ascii="Times New Roman" w:hAnsi="Times New Roman"/>
          <w:lang w:val="lt-LT"/>
        </w:rPr>
        <w:t>-</w:t>
      </w:r>
      <w:r w:rsidRPr="00A41103">
        <w:rPr>
          <w:rFonts w:ascii="Times New Roman" w:hAnsi="Times New Roman"/>
          <w:lang w:val="lt-LT"/>
        </w:rPr>
        <w:tab/>
        <w:t>galvos skausmas;</w:t>
      </w:r>
    </w:p>
    <w:p w:rsidR="00291FF6" w:rsidRPr="00A41103" w:rsidRDefault="00291FF6" w:rsidP="00291FF6">
      <w:pPr>
        <w:spacing w:after="0" w:line="240" w:lineRule="auto"/>
        <w:ind w:left="567" w:hanging="567"/>
        <w:rPr>
          <w:rFonts w:ascii="Times New Roman" w:hAnsi="Times New Roman"/>
          <w:lang w:val="lt-LT"/>
        </w:rPr>
      </w:pPr>
      <w:r w:rsidRPr="00A41103">
        <w:rPr>
          <w:rFonts w:ascii="Times New Roman" w:hAnsi="Times New Roman"/>
          <w:lang w:val="lt-LT"/>
        </w:rPr>
        <w:t>-</w:t>
      </w:r>
      <w:r w:rsidRPr="00A41103">
        <w:rPr>
          <w:rFonts w:ascii="Times New Roman" w:hAnsi="Times New Roman"/>
          <w:lang w:val="lt-LT"/>
        </w:rPr>
        <w:tab/>
        <w:t>svaigulys;</w:t>
      </w:r>
    </w:p>
    <w:p w:rsidR="00291FF6" w:rsidRPr="00A41103" w:rsidRDefault="00291FF6" w:rsidP="00291FF6">
      <w:pPr>
        <w:spacing w:after="0" w:line="240" w:lineRule="auto"/>
        <w:ind w:left="567" w:hanging="567"/>
        <w:rPr>
          <w:rFonts w:ascii="Times New Roman" w:hAnsi="Times New Roman"/>
          <w:lang w:val="lt-LT"/>
        </w:rPr>
      </w:pPr>
      <w:r w:rsidRPr="00A41103">
        <w:rPr>
          <w:rFonts w:ascii="Times New Roman" w:hAnsi="Times New Roman"/>
          <w:lang w:val="lt-LT"/>
        </w:rPr>
        <w:t>-</w:t>
      </w:r>
      <w:r w:rsidRPr="00A41103">
        <w:rPr>
          <w:rFonts w:ascii="Times New Roman" w:hAnsi="Times New Roman"/>
          <w:lang w:val="lt-LT"/>
        </w:rPr>
        <w:tab/>
        <w:t>nuovargis;</w:t>
      </w:r>
    </w:p>
    <w:p w:rsidR="00291FF6" w:rsidRPr="00A41103" w:rsidRDefault="00291FF6" w:rsidP="00291FF6">
      <w:pPr>
        <w:spacing w:after="0" w:line="240" w:lineRule="auto"/>
        <w:ind w:left="567" w:hanging="567"/>
        <w:rPr>
          <w:rFonts w:ascii="Times New Roman" w:hAnsi="Times New Roman"/>
          <w:lang w:val="lt-LT"/>
        </w:rPr>
      </w:pPr>
      <w:r w:rsidRPr="00A41103">
        <w:rPr>
          <w:rFonts w:ascii="Times New Roman" w:hAnsi="Times New Roman"/>
          <w:lang w:val="lt-LT"/>
        </w:rPr>
        <w:t>-</w:t>
      </w:r>
      <w:r w:rsidRPr="00A41103">
        <w:rPr>
          <w:rFonts w:ascii="Times New Roman" w:hAnsi="Times New Roman"/>
          <w:lang w:val="lt-LT"/>
        </w:rPr>
        <w:tab/>
        <w:t>neįprastas niežulys arba dilgčiojimo jausmas (parestezija);</w:t>
      </w:r>
    </w:p>
    <w:p w:rsidR="00291FF6" w:rsidRPr="00A41103" w:rsidRDefault="00291FF6" w:rsidP="00291FF6">
      <w:pPr>
        <w:spacing w:after="0" w:line="240" w:lineRule="auto"/>
        <w:ind w:left="567" w:hanging="567"/>
        <w:rPr>
          <w:rFonts w:ascii="Times New Roman" w:hAnsi="Times New Roman"/>
          <w:lang w:val="lt-LT"/>
        </w:rPr>
      </w:pPr>
      <w:r w:rsidRPr="00A41103">
        <w:rPr>
          <w:rFonts w:ascii="Times New Roman" w:hAnsi="Times New Roman"/>
          <w:lang w:val="lt-LT"/>
        </w:rPr>
        <w:t>-</w:t>
      </w:r>
      <w:r w:rsidRPr="00A41103">
        <w:rPr>
          <w:rFonts w:ascii="Times New Roman" w:hAnsi="Times New Roman"/>
          <w:lang w:val="lt-LT"/>
        </w:rPr>
        <w:tab/>
        <w:t>viduriavimas;</w:t>
      </w:r>
    </w:p>
    <w:p w:rsidR="00291FF6" w:rsidRPr="00A41103" w:rsidRDefault="00291FF6" w:rsidP="00291FF6">
      <w:pPr>
        <w:spacing w:after="0" w:line="240" w:lineRule="auto"/>
        <w:ind w:left="567" w:hanging="567"/>
        <w:rPr>
          <w:rFonts w:ascii="Times New Roman" w:hAnsi="Times New Roman"/>
          <w:lang w:val="lt-LT"/>
        </w:rPr>
      </w:pPr>
      <w:r w:rsidRPr="00A41103">
        <w:rPr>
          <w:rFonts w:ascii="Times New Roman" w:hAnsi="Times New Roman"/>
          <w:lang w:val="lt-LT"/>
        </w:rPr>
        <w:t>-</w:t>
      </w:r>
      <w:r w:rsidRPr="00A41103">
        <w:rPr>
          <w:rFonts w:ascii="Times New Roman" w:hAnsi="Times New Roman"/>
          <w:lang w:val="lt-LT"/>
        </w:rPr>
        <w:tab/>
        <w:t>vidurių užkietėjimas;</w:t>
      </w:r>
    </w:p>
    <w:p w:rsidR="00291FF6" w:rsidRPr="00A41103" w:rsidRDefault="00291FF6" w:rsidP="00291FF6">
      <w:pPr>
        <w:spacing w:after="0" w:line="240" w:lineRule="auto"/>
        <w:ind w:left="567" w:hanging="567"/>
        <w:rPr>
          <w:rFonts w:ascii="Times New Roman" w:hAnsi="Times New Roman"/>
          <w:lang w:val="lt-LT"/>
        </w:rPr>
      </w:pPr>
      <w:r w:rsidRPr="00A41103">
        <w:rPr>
          <w:rFonts w:ascii="Times New Roman" w:hAnsi="Times New Roman"/>
          <w:lang w:val="lt-LT"/>
        </w:rPr>
        <w:t>-</w:t>
      </w:r>
      <w:r w:rsidRPr="00A41103">
        <w:rPr>
          <w:rFonts w:ascii="Times New Roman" w:hAnsi="Times New Roman"/>
          <w:lang w:val="lt-LT"/>
        </w:rPr>
        <w:tab/>
        <w:t>vėmimas;</w:t>
      </w:r>
    </w:p>
    <w:p w:rsidR="00291FF6" w:rsidRPr="00A41103" w:rsidRDefault="00291FF6" w:rsidP="00291FF6">
      <w:pPr>
        <w:spacing w:after="0" w:line="240" w:lineRule="auto"/>
        <w:ind w:left="567" w:hanging="567"/>
        <w:rPr>
          <w:rFonts w:ascii="Times New Roman" w:hAnsi="Times New Roman"/>
          <w:lang w:val="lt-LT"/>
        </w:rPr>
      </w:pPr>
      <w:r w:rsidRPr="00A41103">
        <w:rPr>
          <w:rFonts w:ascii="Times New Roman" w:hAnsi="Times New Roman"/>
          <w:lang w:val="lt-LT"/>
        </w:rPr>
        <w:t>-</w:t>
      </w:r>
      <w:r w:rsidRPr="00A41103">
        <w:rPr>
          <w:rFonts w:ascii="Times New Roman" w:hAnsi="Times New Roman"/>
          <w:lang w:val="lt-LT"/>
        </w:rPr>
        <w:tab/>
        <w:t>dusulys;</w:t>
      </w:r>
    </w:p>
    <w:p w:rsidR="00291FF6" w:rsidRPr="00A41103" w:rsidRDefault="00291FF6" w:rsidP="00291FF6">
      <w:pPr>
        <w:spacing w:after="0" w:line="240" w:lineRule="auto"/>
        <w:ind w:left="567" w:hanging="567"/>
        <w:rPr>
          <w:rFonts w:ascii="Times New Roman" w:hAnsi="Times New Roman"/>
          <w:lang w:val="lt-LT"/>
        </w:rPr>
      </w:pPr>
      <w:r w:rsidRPr="00A41103">
        <w:rPr>
          <w:rFonts w:ascii="Times New Roman" w:hAnsi="Times New Roman"/>
          <w:lang w:val="lt-LT"/>
        </w:rPr>
        <w:t>-</w:t>
      </w:r>
      <w:r w:rsidRPr="00A41103">
        <w:rPr>
          <w:rFonts w:ascii="Times New Roman" w:hAnsi="Times New Roman"/>
          <w:lang w:val="lt-LT"/>
        </w:rPr>
        <w:tab/>
        <w:t>skysčių kaupimasis organizme, dėl ko atsiranda patinimai, ypač kojų ir kulkšnių (edema).</w:t>
      </w:r>
    </w:p>
    <w:p w:rsidR="00291FF6" w:rsidRPr="00A41103" w:rsidRDefault="00291FF6" w:rsidP="00291FF6">
      <w:pPr>
        <w:spacing w:after="0" w:line="240" w:lineRule="auto"/>
        <w:rPr>
          <w:rFonts w:ascii="Times New Roman" w:hAnsi="Times New Roman"/>
          <w:lang w:val="lt-LT"/>
        </w:rPr>
      </w:pPr>
    </w:p>
    <w:p w:rsidR="00291FF6" w:rsidRPr="00A41103" w:rsidRDefault="00291FF6" w:rsidP="00291FF6">
      <w:pPr>
        <w:spacing w:after="0" w:line="240" w:lineRule="auto"/>
        <w:rPr>
          <w:rFonts w:ascii="Times New Roman" w:hAnsi="Times New Roman"/>
          <w:lang w:val="lt-LT"/>
        </w:rPr>
      </w:pPr>
      <w:r w:rsidRPr="00A41103">
        <w:rPr>
          <w:rFonts w:ascii="Times New Roman" w:hAnsi="Times New Roman"/>
          <w:lang w:val="lt-LT"/>
        </w:rPr>
        <w:t>Nedažni (gali pasireikšti ne dažniau kaip 1 iš 100 žmonių):</w:t>
      </w:r>
    </w:p>
    <w:p w:rsidR="00291FF6" w:rsidRPr="00B04A1A" w:rsidRDefault="00291FF6" w:rsidP="00291FF6">
      <w:pPr>
        <w:spacing w:after="0" w:line="240" w:lineRule="auto"/>
        <w:ind w:left="567" w:hanging="567"/>
        <w:rPr>
          <w:rFonts w:ascii="Times New Roman" w:hAnsi="Times New Roman"/>
          <w:lang w:val="lt-LT"/>
        </w:rPr>
      </w:pPr>
      <w:r w:rsidRPr="00B04A1A">
        <w:rPr>
          <w:rFonts w:ascii="Times New Roman" w:hAnsi="Times New Roman"/>
          <w:lang w:val="lt-LT"/>
        </w:rPr>
        <w:t>-</w:t>
      </w:r>
      <w:r w:rsidRPr="00B04A1A">
        <w:rPr>
          <w:rFonts w:ascii="Times New Roman" w:hAnsi="Times New Roman"/>
          <w:lang w:val="lt-LT"/>
        </w:rPr>
        <w:tab/>
        <w:t>lėtas širdies plakimas ar kiti širdies sutrikimai;</w:t>
      </w:r>
    </w:p>
    <w:p w:rsidR="00291FF6" w:rsidRDefault="00291FF6" w:rsidP="00291FF6">
      <w:pPr>
        <w:spacing w:after="0" w:line="240" w:lineRule="auto"/>
        <w:ind w:left="567" w:hanging="567"/>
        <w:rPr>
          <w:rFonts w:ascii="Times New Roman" w:hAnsi="Times New Roman"/>
          <w:lang w:val="lt-LT"/>
        </w:rPr>
      </w:pPr>
      <w:r w:rsidRPr="00B04A1A">
        <w:rPr>
          <w:rFonts w:ascii="Times New Roman" w:hAnsi="Times New Roman"/>
          <w:lang w:val="lt-LT"/>
        </w:rPr>
        <w:t>-</w:t>
      </w:r>
      <w:r w:rsidRPr="00B04A1A">
        <w:rPr>
          <w:rFonts w:ascii="Times New Roman" w:hAnsi="Times New Roman"/>
          <w:lang w:val="lt-LT"/>
        </w:rPr>
        <w:tab/>
        <w:t>žemas kraujosp</w:t>
      </w:r>
      <w:r>
        <w:rPr>
          <w:rFonts w:ascii="Times New Roman" w:hAnsi="Times New Roman"/>
          <w:lang w:val="lt-LT"/>
        </w:rPr>
        <w:t>ūdis;</w:t>
      </w:r>
    </w:p>
    <w:p w:rsidR="00291FF6" w:rsidRDefault="00291FF6" w:rsidP="00291FF6">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į mėšlungį panašūs kojų skausmai vaikštant (protarpinis šlubumas);</w:t>
      </w:r>
    </w:p>
    <w:p w:rsidR="00291FF6" w:rsidRDefault="00291FF6" w:rsidP="00291FF6">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nenormalus matymas;</w:t>
      </w:r>
    </w:p>
    <w:p w:rsidR="00291FF6" w:rsidRDefault="00291FF6" w:rsidP="00291FF6">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impotencija;</w:t>
      </w:r>
    </w:p>
    <w:p w:rsidR="00291FF6" w:rsidRDefault="00291FF6" w:rsidP="00291FF6">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depresija;</w:t>
      </w:r>
    </w:p>
    <w:p w:rsidR="00291FF6" w:rsidRDefault="00291FF6" w:rsidP="00291FF6">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virškinimo sutrikimai (dispepsija), dujų kaupimasis skrandyje ir žarnyne, vėmimas;</w:t>
      </w:r>
    </w:p>
    <w:p w:rsidR="00291FF6" w:rsidRDefault="00291FF6" w:rsidP="00291FF6">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odos bėrimas, niežulys;</w:t>
      </w:r>
    </w:p>
    <w:p w:rsidR="00291FF6" w:rsidRDefault="00291FF6" w:rsidP="00291FF6">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oro trūkumas, toks kaip astma, dėl staigių raumenų, esančių aplink kvėpavimo takus, spazmų (bronchospasmai);</w:t>
      </w:r>
    </w:p>
    <w:p w:rsidR="00291FF6" w:rsidRDefault="00291FF6" w:rsidP="00291FF6">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košmarai.</w:t>
      </w: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lang w:val="lt-LT"/>
        </w:rPr>
      </w:pPr>
      <w:r>
        <w:rPr>
          <w:rFonts w:ascii="Times New Roman" w:hAnsi="Times New Roman"/>
          <w:lang w:val="lt-LT"/>
        </w:rPr>
        <w:t>Labai reti (gali pasireikšti ne dažniau kaip 1 iš 10,000 žmonių):</w:t>
      </w:r>
    </w:p>
    <w:p w:rsidR="00291FF6" w:rsidRDefault="00291FF6" w:rsidP="00291FF6">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nualpimas;</w:t>
      </w:r>
    </w:p>
    <w:p w:rsidR="00291FF6" w:rsidRDefault="00291FF6" w:rsidP="00291FF6">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psoriazės pablogėjimas (odos liga - žvynelinė).</w:t>
      </w:r>
    </w:p>
    <w:p w:rsidR="00291FF6" w:rsidRDefault="00291FF6" w:rsidP="00291FF6">
      <w:pPr>
        <w:spacing w:after="0" w:line="240" w:lineRule="auto"/>
        <w:ind w:left="284" w:hanging="284"/>
        <w:rPr>
          <w:rFonts w:ascii="Times New Roman" w:hAnsi="Times New Roman"/>
          <w:lang w:val="lt-LT"/>
        </w:rPr>
      </w:pPr>
    </w:p>
    <w:p w:rsidR="00291FF6" w:rsidRDefault="00291FF6" w:rsidP="00291FF6">
      <w:pPr>
        <w:spacing w:after="0" w:line="240" w:lineRule="auto"/>
        <w:ind w:left="284" w:hanging="284"/>
        <w:rPr>
          <w:rFonts w:ascii="Times New Roman" w:hAnsi="Times New Roman"/>
          <w:lang w:val="lt-LT"/>
        </w:rPr>
      </w:pPr>
      <w:r>
        <w:rPr>
          <w:rFonts w:ascii="Times New Roman" w:hAnsi="Times New Roman"/>
          <w:lang w:val="lt-LT"/>
        </w:rPr>
        <w:t>Dažnis nežinomas (negali būti įvertintas pagal turimus duomenis)</w:t>
      </w:r>
    </w:p>
    <w:p w:rsidR="00291FF6" w:rsidRDefault="00291FF6" w:rsidP="00291FF6">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lūpų, akių ir liežuvio patinimas (angioneurozinė edema), su galimu staigiu kvėpavimo pasunkėjimu;</w:t>
      </w:r>
    </w:p>
    <w:p w:rsidR="00291FF6" w:rsidRDefault="00291FF6" w:rsidP="00291FF6">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alerginės reakcijos;</w:t>
      </w:r>
    </w:p>
    <w:p w:rsidR="00291FF6" w:rsidRDefault="00291FF6" w:rsidP="00291FF6">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dilgėlinė.</w:t>
      </w:r>
    </w:p>
    <w:p w:rsidR="00291FF6" w:rsidRDefault="00291FF6" w:rsidP="00291FF6">
      <w:pPr>
        <w:spacing w:after="0" w:line="240" w:lineRule="auto"/>
        <w:ind w:left="284" w:hanging="284"/>
        <w:rPr>
          <w:rFonts w:ascii="Times New Roman" w:hAnsi="Times New Roman"/>
          <w:lang w:val="lt-LT"/>
        </w:rPr>
      </w:pPr>
    </w:p>
    <w:p w:rsidR="00291FF6" w:rsidRDefault="00291FF6" w:rsidP="00291FF6">
      <w:pPr>
        <w:spacing w:after="0" w:line="240" w:lineRule="auto"/>
        <w:rPr>
          <w:rFonts w:ascii="Times New Roman" w:hAnsi="Times New Roman"/>
          <w:lang w:val="lt-LT"/>
        </w:rPr>
      </w:pPr>
      <w:r>
        <w:rPr>
          <w:rFonts w:ascii="Times New Roman" w:hAnsi="Times New Roman"/>
          <w:lang w:val="lt-LT"/>
        </w:rPr>
        <w:t>Kiti šalutiniai reiškiniai, pastebėti vartojant vaistus, panašius į Nebivolol STADA: haliucinacijos, protiniai sutrikimai ir minčių susipainiojimas, rankų ir kojų pirštų šaltumas, kurie kartais gali pabalti ir pamėlti, akių sausumas ir sunkus akių ir burnos sutrikimas.</w:t>
      </w: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lang w:val="lt-LT"/>
        </w:rPr>
      </w:pPr>
      <w:r>
        <w:rPr>
          <w:rFonts w:ascii="Times New Roman" w:hAnsi="Times New Roman"/>
          <w:b/>
          <w:lang w:val="lt-LT"/>
        </w:rPr>
        <w:t>Širdies nepakankamumo</w:t>
      </w:r>
      <w:r>
        <w:rPr>
          <w:rFonts w:ascii="Times New Roman" w:hAnsi="Times New Roman"/>
          <w:lang w:val="lt-LT"/>
        </w:rPr>
        <w:t xml:space="preserve"> klinikinių tyrimų metu, buvo stebėti žemiau išvardinti šalutiniai reiškiniai:</w:t>
      </w: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lang w:val="lt-LT"/>
        </w:rPr>
      </w:pPr>
      <w:r>
        <w:rPr>
          <w:rFonts w:ascii="Times New Roman" w:hAnsi="Times New Roman"/>
          <w:lang w:val="lt-LT"/>
        </w:rPr>
        <w:t>Labai dažni (gali pasireikšti dažniau kaip 1 iš 10 žmonių):</w:t>
      </w:r>
    </w:p>
    <w:p w:rsidR="00291FF6" w:rsidRDefault="00291FF6" w:rsidP="00291FF6">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retas širdies plakimas;</w:t>
      </w:r>
    </w:p>
    <w:p w:rsidR="00291FF6" w:rsidRDefault="00291FF6" w:rsidP="00291FF6">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svaigulys.</w:t>
      </w: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lang w:val="lt-LT"/>
        </w:rPr>
      </w:pPr>
      <w:r>
        <w:rPr>
          <w:rFonts w:ascii="Times New Roman" w:hAnsi="Times New Roman"/>
          <w:lang w:val="lt-LT"/>
        </w:rPr>
        <w:t>Dažni (gali pasireikšti ne dažniau kaip 1 iš 10 žmonių):</w:t>
      </w:r>
    </w:p>
    <w:p w:rsidR="00291FF6" w:rsidRDefault="00291FF6" w:rsidP="00291FF6">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širdies nepakankamumo pasunkėjimas;</w:t>
      </w:r>
    </w:p>
    <w:p w:rsidR="00291FF6" w:rsidRDefault="00291FF6" w:rsidP="00291FF6">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žemas kraujospūdis (pvz., alpimas atsistojus greitai);</w:t>
      </w:r>
    </w:p>
    <w:p w:rsidR="00291FF6" w:rsidRDefault="00291FF6" w:rsidP="00291FF6">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netoleravimas šio vaisto;</w:t>
      </w:r>
    </w:p>
    <w:p w:rsidR="00291FF6" w:rsidRDefault="00291FF6" w:rsidP="00291FF6">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lengvas širdies laidumo sutrikimas, kuris paveikia širdies ritmą (1-ojo laipsnio AV blokada);</w:t>
      </w:r>
    </w:p>
    <w:p w:rsidR="00291FF6" w:rsidRPr="000E61FB" w:rsidRDefault="00291FF6" w:rsidP="00291FF6">
      <w:pPr>
        <w:spacing w:after="0" w:line="240" w:lineRule="auto"/>
        <w:ind w:left="567" w:hanging="567"/>
        <w:rPr>
          <w:rFonts w:ascii="Times New Roman" w:hAnsi="Times New Roman"/>
          <w:lang w:val="lt-LT"/>
        </w:rPr>
      </w:pPr>
      <w:r w:rsidRPr="000E61FB">
        <w:rPr>
          <w:rFonts w:ascii="Times New Roman" w:hAnsi="Times New Roman"/>
          <w:lang w:val="lt-LT"/>
        </w:rPr>
        <w:t>-</w:t>
      </w:r>
      <w:r w:rsidRPr="000E61FB">
        <w:rPr>
          <w:rFonts w:ascii="Times New Roman" w:hAnsi="Times New Roman"/>
          <w:lang w:val="lt-LT"/>
        </w:rPr>
        <w:tab/>
        <w:t>apatinių galūnių patinimas (pavyz</w:t>
      </w:r>
      <w:r w:rsidRPr="000E61FB">
        <w:rPr>
          <w:rFonts w:ascii="Times New Roman" w:hAnsi="Times New Roman"/>
          <w:lang w:val="lt-LT"/>
        </w:rPr>
        <w:t>džiui, patinusios kulkšnys).</w:t>
      </w:r>
    </w:p>
    <w:p w:rsidR="00291FF6" w:rsidRPr="000E61FB" w:rsidRDefault="00291FF6" w:rsidP="00291FF6">
      <w:pPr>
        <w:spacing w:after="0" w:line="240" w:lineRule="auto"/>
        <w:rPr>
          <w:rFonts w:ascii="Times New Roman" w:hAnsi="Times New Roman"/>
          <w:lang w:val="lt-LT"/>
        </w:rPr>
      </w:pPr>
    </w:p>
    <w:p w:rsidR="00291FF6" w:rsidRDefault="00291FF6" w:rsidP="00291FF6">
      <w:pPr>
        <w:keepNext/>
        <w:tabs>
          <w:tab w:val="left" w:pos="567"/>
        </w:tabs>
        <w:spacing w:after="0" w:line="240" w:lineRule="auto"/>
        <w:rPr>
          <w:rFonts w:ascii="Times New Roman" w:hAnsi="Times New Roman"/>
          <w:b/>
          <w:snapToGrid w:val="0"/>
          <w:szCs w:val="24"/>
          <w:lang w:val="lt-LT"/>
        </w:rPr>
      </w:pPr>
      <w:r>
        <w:rPr>
          <w:rFonts w:ascii="Times New Roman" w:hAnsi="Times New Roman"/>
          <w:b/>
          <w:noProof/>
          <w:snapToGrid w:val="0"/>
          <w:szCs w:val="24"/>
          <w:lang w:val="lt-LT"/>
        </w:rPr>
        <w:lastRenderedPageBreak/>
        <w:t>Pranešimas apie šalutinį poveikį</w:t>
      </w:r>
    </w:p>
    <w:p w:rsidR="00291FF6" w:rsidRDefault="00291FF6" w:rsidP="00291FF6">
      <w:pPr>
        <w:keepNext/>
        <w:tabs>
          <w:tab w:val="left" w:pos="567"/>
        </w:tabs>
        <w:spacing w:after="0" w:line="260" w:lineRule="exact"/>
        <w:ind w:right="-449"/>
        <w:rPr>
          <w:rFonts w:ascii="Times New Roman" w:hAnsi="Times New Roman"/>
          <w:noProof/>
          <w:snapToGrid w:val="0"/>
          <w:szCs w:val="24"/>
          <w:lang w:val="lt-LT"/>
        </w:rPr>
      </w:pPr>
      <w:r>
        <w:rPr>
          <w:rFonts w:ascii="Times New Roman" w:hAnsi="Times New Roman"/>
          <w:snapToGrid w:val="0"/>
          <w:szCs w:val="20"/>
          <w:lang w:val="lt-LT"/>
        </w:rPr>
        <w:t xml:space="preserve">Jeigu </w:t>
      </w:r>
      <w:r w:rsidRPr="001761C2">
        <w:rPr>
          <w:rFonts w:ascii="Times New Roman" w:hAnsi="Times New Roman"/>
          <w:snapToGrid w:val="0"/>
          <w:szCs w:val="20"/>
          <w:lang w:val="lt-LT"/>
        </w:rPr>
        <w:t xml:space="preserve">pasireiškė šalutinis poveikis, įskaitant šiame lapelyje nenurodytą, pasakykite gydytojui arba vaistininkui. </w:t>
      </w:r>
      <w:r w:rsidRPr="000E61FB">
        <w:rPr>
          <w:rFonts w:ascii="Times New Roman" w:hAnsi="Times New Roman"/>
          <w:lang w:val="lt-LT" w:eastAsia="lt-LT"/>
        </w:rPr>
        <w:t xml:space="preserve">Pranešimą apie šalutinį poveikį galite užpildyti ir pateikti Valstybinės vaistų kontrolės tarnybos prie Lietuvos Respublikos sveikatos apsaugos ministerijos tinklalapyje </w:t>
      </w:r>
      <w:r w:rsidRPr="000E61FB">
        <w:rPr>
          <w:rFonts w:ascii="Times New Roman" w:hAnsi="Times New Roman"/>
          <w:color w:val="0000EE"/>
          <w:u w:val="single"/>
          <w:lang w:val="lt-LT" w:eastAsia="lt-LT"/>
        </w:rPr>
        <w:t>https://vvkt.lrv.lt/lt/</w:t>
      </w:r>
      <w:r w:rsidRPr="000E61FB">
        <w:rPr>
          <w:rFonts w:ascii="Times New Roman" w:hAnsi="Times New Roman"/>
          <w:lang w:val="lt-LT" w:eastAsia="lt-LT"/>
        </w:rPr>
        <w:t xml:space="preserve"> nurodytais būdais arba paskambinti nemokamu telefonu </w:t>
      </w:r>
      <w:r w:rsidRPr="000E61FB">
        <w:rPr>
          <w:rFonts w:ascii="Times New Roman" w:hAnsi="Times New Roman"/>
          <w:lang w:val="lt-LT"/>
        </w:rPr>
        <w:t>+370</w:t>
      </w:r>
      <w:r>
        <w:rPr>
          <w:rFonts w:ascii="Times New Roman" w:hAnsi="Times New Roman"/>
          <w:lang w:val="lt-LT"/>
        </w:rPr>
        <w:t> </w:t>
      </w:r>
      <w:r w:rsidRPr="000E61FB">
        <w:rPr>
          <w:rFonts w:ascii="Times New Roman" w:hAnsi="Times New Roman"/>
          <w:lang w:val="lt-LT"/>
        </w:rPr>
        <w:t>800</w:t>
      </w:r>
      <w:r>
        <w:rPr>
          <w:rFonts w:ascii="Times New Roman" w:hAnsi="Times New Roman"/>
          <w:lang w:val="lt-LT"/>
        </w:rPr>
        <w:t> </w:t>
      </w:r>
      <w:r w:rsidRPr="000E61FB">
        <w:rPr>
          <w:rFonts w:ascii="Times New Roman" w:hAnsi="Times New Roman"/>
          <w:lang w:val="lt-LT"/>
        </w:rPr>
        <w:t>73 568</w:t>
      </w:r>
      <w:r w:rsidRPr="000E61FB">
        <w:rPr>
          <w:rFonts w:ascii="Times New Roman" w:hAnsi="Times New Roman"/>
          <w:lang w:val="lt-LT" w:eastAsia="lt-LT"/>
        </w:rPr>
        <w:t>.</w:t>
      </w:r>
      <w:r w:rsidRPr="001761C2">
        <w:rPr>
          <w:rFonts w:ascii="Times New Roman" w:hAnsi="Times New Roman"/>
          <w:snapToGrid w:val="0"/>
          <w:szCs w:val="20"/>
          <w:lang w:val="lt-LT"/>
        </w:rPr>
        <w:t xml:space="preserve"> Pranešdami</w:t>
      </w:r>
      <w:r>
        <w:rPr>
          <w:rFonts w:ascii="Times New Roman" w:hAnsi="Times New Roman"/>
          <w:snapToGrid w:val="0"/>
          <w:szCs w:val="20"/>
          <w:lang w:val="lt-LT"/>
        </w:rPr>
        <w:t xml:space="preserve"> apie šalutinį poveikį galite mums padėti gauti daugiau informacijos apie šio vaisto saugumą.</w:t>
      </w: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lang w:val="lt-LT"/>
        </w:rPr>
      </w:pPr>
    </w:p>
    <w:p w:rsidR="00291FF6" w:rsidRDefault="00291FF6" w:rsidP="00291FF6">
      <w:pPr>
        <w:pStyle w:val="Antrat2"/>
        <w:tabs>
          <w:tab w:val="left" w:pos="567"/>
        </w:tabs>
        <w:spacing w:before="0" w:after="0"/>
        <w:rPr>
          <w:rFonts w:ascii="Times New Roman" w:hAnsi="Times New Roman"/>
          <w:lang w:val="fi-FI"/>
        </w:rPr>
      </w:pPr>
      <w:bookmarkStart w:id="10" w:name="_Toc129243143"/>
      <w:bookmarkStart w:id="11" w:name="_Toc129243268"/>
      <w:r>
        <w:rPr>
          <w:rFonts w:ascii="Times New Roman" w:hAnsi="Times New Roman"/>
          <w:i w:val="0"/>
          <w:sz w:val="22"/>
          <w:lang w:val="fi-FI"/>
        </w:rPr>
        <w:t>5.</w:t>
      </w:r>
      <w:r>
        <w:rPr>
          <w:rFonts w:ascii="Times New Roman" w:hAnsi="Times New Roman"/>
          <w:i w:val="0"/>
          <w:sz w:val="22"/>
          <w:lang w:val="fi-FI"/>
        </w:rPr>
        <w:tab/>
        <w:t>Kaip laikyti Nebivolol STADA</w:t>
      </w:r>
      <w:bookmarkEnd w:id="10"/>
      <w:bookmarkEnd w:id="11"/>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lang w:val="lt-LT"/>
        </w:rPr>
      </w:pPr>
      <w:r>
        <w:rPr>
          <w:rFonts w:ascii="Times New Roman" w:hAnsi="Times New Roman"/>
          <w:lang w:val="lt-LT"/>
        </w:rPr>
        <w:t>Laikyti vaikams nepastebimoje ir nepasiekiamoje vietoje.</w:t>
      </w:r>
    </w:p>
    <w:p w:rsidR="00291FF6" w:rsidRDefault="00291FF6" w:rsidP="00291FF6">
      <w:pPr>
        <w:spacing w:after="0" w:line="240" w:lineRule="auto"/>
        <w:rPr>
          <w:rFonts w:ascii="Times New Roman" w:hAnsi="Times New Roman"/>
          <w:lang w:val="lt-LT"/>
        </w:rPr>
      </w:pPr>
    </w:p>
    <w:p w:rsidR="00291FF6" w:rsidRPr="000E61FB" w:rsidRDefault="00291FF6" w:rsidP="00291FF6">
      <w:pPr>
        <w:spacing w:after="0" w:line="240" w:lineRule="auto"/>
        <w:rPr>
          <w:rFonts w:ascii="Times New Roman" w:hAnsi="Times New Roman"/>
          <w:lang w:val="lt-LT"/>
        </w:rPr>
      </w:pPr>
      <w:r>
        <w:rPr>
          <w:rFonts w:ascii="Times New Roman" w:hAnsi="Times New Roman"/>
          <w:lang w:val="lt-LT"/>
        </w:rPr>
        <w:t xml:space="preserve">Ant kartono dėžutės ir lizdinės plokštelės po ,,EXP“ nurodytam tinkamumo laikui pasibaigus, šio vaisto vartoti negalima. </w:t>
      </w:r>
      <w:r w:rsidRPr="000E61FB">
        <w:rPr>
          <w:rFonts w:ascii="Times New Roman" w:hAnsi="Times New Roman"/>
          <w:lang w:val="lt-LT"/>
        </w:rPr>
        <w:t>Vaistas tinkamas vartoti iki paskutinės nurodyto mėnesio dienos.</w:t>
      </w:r>
    </w:p>
    <w:p w:rsidR="00291FF6" w:rsidRPr="000E61FB" w:rsidRDefault="00291FF6" w:rsidP="00291FF6">
      <w:pPr>
        <w:spacing w:after="0" w:line="240" w:lineRule="auto"/>
        <w:rPr>
          <w:rFonts w:ascii="Times New Roman" w:hAnsi="Times New Roman"/>
          <w:lang w:val="lt-LT"/>
        </w:rPr>
      </w:pPr>
    </w:p>
    <w:p w:rsidR="00291FF6" w:rsidRPr="000E61FB" w:rsidRDefault="00291FF6" w:rsidP="00291FF6">
      <w:pPr>
        <w:spacing w:after="0" w:line="240" w:lineRule="auto"/>
        <w:rPr>
          <w:rFonts w:ascii="Times New Roman" w:hAnsi="Times New Roman"/>
          <w:lang w:val="lt-LT"/>
        </w:rPr>
      </w:pPr>
      <w:r>
        <w:rPr>
          <w:rFonts w:ascii="Times New Roman" w:hAnsi="Times New Roman"/>
          <w:lang w:val="pt-BR"/>
        </w:rPr>
        <w:t>Laikyti ne aukštesnėje kaip 30º C temperatūroje.</w:t>
      </w:r>
    </w:p>
    <w:p w:rsidR="00291FF6" w:rsidRPr="000E61FB" w:rsidRDefault="00291FF6" w:rsidP="00291FF6">
      <w:pPr>
        <w:spacing w:after="0" w:line="240" w:lineRule="auto"/>
        <w:rPr>
          <w:rFonts w:ascii="Times New Roman" w:hAnsi="Times New Roman"/>
          <w:lang w:val="lt-LT"/>
        </w:rPr>
      </w:pPr>
    </w:p>
    <w:p w:rsidR="00291FF6" w:rsidRPr="000E61FB" w:rsidRDefault="00291FF6" w:rsidP="00291FF6">
      <w:pPr>
        <w:spacing w:after="0" w:line="240" w:lineRule="auto"/>
        <w:rPr>
          <w:rFonts w:ascii="Times New Roman" w:hAnsi="Times New Roman"/>
          <w:lang w:val="lt-LT"/>
        </w:rPr>
      </w:pPr>
      <w:r w:rsidRPr="000E61FB">
        <w:rPr>
          <w:rFonts w:ascii="Times New Roman" w:hAnsi="Times New Roman"/>
          <w:lang w:val="lt-LT"/>
        </w:rPr>
        <w:t>Vaistų negalima išmesti į kanalizaciją arba su buitinėmis atliekomis. Kaip išmesti nereikalingus vaistus, klauskite vaistininko. Šios priemonės padės apsaugoti aplinką.</w:t>
      </w:r>
    </w:p>
    <w:p w:rsidR="00291FF6" w:rsidRPr="000E61FB" w:rsidRDefault="00291FF6" w:rsidP="00291FF6">
      <w:pPr>
        <w:spacing w:after="0" w:line="240" w:lineRule="auto"/>
        <w:rPr>
          <w:rFonts w:ascii="Times New Roman" w:hAnsi="Times New Roman"/>
          <w:lang w:val="lt-LT"/>
        </w:rPr>
      </w:pPr>
    </w:p>
    <w:p w:rsidR="00291FF6" w:rsidRPr="000E61FB" w:rsidRDefault="00291FF6" w:rsidP="00291FF6">
      <w:pPr>
        <w:spacing w:after="0" w:line="240" w:lineRule="auto"/>
        <w:rPr>
          <w:rFonts w:ascii="Times New Roman" w:hAnsi="Times New Roman"/>
          <w:lang w:val="lt-LT"/>
        </w:rPr>
      </w:pPr>
    </w:p>
    <w:p w:rsidR="00291FF6" w:rsidRDefault="00291FF6" w:rsidP="00291FF6">
      <w:pPr>
        <w:pStyle w:val="Antrat2"/>
        <w:tabs>
          <w:tab w:val="left" w:pos="567"/>
        </w:tabs>
        <w:spacing w:before="0" w:after="0"/>
        <w:rPr>
          <w:rFonts w:ascii="Times New Roman" w:hAnsi="Times New Roman"/>
          <w:lang w:val="fi-FI"/>
        </w:rPr>
      </w:pPr>
      <w:bookmarkStart w:id="12" w:name="_Toc129243144"/>
      <w:bookmarkStart w:id="13" w:name="_Toc129243269"/>
      <w:r>
        <w:rPr>
          <w:rFonts w:ascii="Times New Roman" w:hAnsi="Times New Roman"/>
          <w:i w:val="0"/>
          <w:sz w:val="22"/>
          <w:lang w:val="fi-FI"/>
        </w:rPr>
        <w:t>6.</w:t>
      </w:r>
      <w:r>
        <w:rPr>
          <w:rFonts w:ascii="Times New Roman" w:hAnsi="Times New Roman"/>
          <w:i w:val="0"/>
          <w:sz w:val="22"/>
          <w:lang w:val="fi-FI"/>
        </w:rPr>
        <w:tab/>
        <w:t>Pakuotės turinys ir kita informacija</w:t>
      </w:r>
      <w:bookmarkEnd w:id="12"/>
      <w:bookmarkEnd w:id="13"/>
    </w:p>
    <w:p w:rsidR="00291FF6" w:rsidRPr="000E61FB" w:rsidRDefault="00291FF6" w:rsidP="00291FF6">
      <w:pPr>
        <w:spacing w:after="0" w:line="240" w:lineRule="auto"/>
        <w:rPr>
          <w:rFonts w:ascii="Times New Roman" w:hAnsi="Times New Roman"/>
          <w:lang w:val="lt-LT"/>
        </w:rPr>
      </w:pPr>
    </w:p>
    <w:p w:rsidR="00291FF6" w:rsidRPr="000E61FB" w:rsidRDefault="00291FF6" w:rsidP="00291FF6">
      <w:pPr>
        <w:spacing w:after="0" w:line="240" w:lineRule="auto"/>
        <w:rPr>
          <w:rFonts w:ascii="Times New Roman" w:hAnsi="Times New Roman"/>
          <w:b/>
          <w:lang w:val="lt-LT"/>
        </w:rPr>
      </w:pPr>
      <w:r w:rsidRPr="000E61FB">
        <w:rPr>
          <w:rFonts w:ascii="Times New Roman" w:hAnsi="Times New Roman"/>
          <w:b/>
          <w:lang w:val="lt-LT"/>
        </w:rPr>
        <w:t>Nebivolol STADA sudėtis</w:t>
      </w:r>
    </w:p>
    <w:p w:rsidR="00291FF6" w:rsidRPr="000E61FB" w:rsidRDefault="00291FF6" w:rsidP="00291FF6">
      <w:pPr>
        <w:spacing w:after="0" w:line="240" w:lineRule="auto"/>
        <w:rPr>
          <w:rFonts w:ascii="Times New Roman" w:hAnsi="Times New Roman"/>
          <w:u w:val="single"/>
          <w:lang w:val="lt-LT"/>
        </w:rPr>
      </w:pPr>
    </w:p>
    <w:p w:rsidR="00291FF6" w:rsidRPr="000E61FB" w:rsidRDefault="00291FF6" w:rsidP="00291FF6">
      <w:pPr>
        <w:spacing w:after="0" w:line="240" w:lineRule="auto"/>
        <w:ind w:left="540" w:hanging="540"/>
        <w:rPr>
          <w:rFonts w:ascii="Times New Roman" w:hAnsi="Times New Roman"/>
          <w:lang w:val="lt-LT"/>
        </w:rPr>
      </w:pPr>
      <w:r w:rsidRPr="000E61FB">
        <w:rPr>
          <w:rFonts w:ascii="Times New Roman" w:hAnsi="Times New Roman"/>
          <w:lang w:val="lt-LT"/>
        </w:rPr>
        <w:t>-</w:t>
      </w:r>
      <w:r w:rsidRPr="000E61FB">
        <w:rPr>
          <w:rFonts w:ascii="Times New Roman" w:hAnsi="Times New Roman"/>
          <w:lang w:val="lt-LT"/>
        </w:rPr>
        <w:tab/>
        <w:t>Veiklioji medžiaga yra nebivololis. Vienoje tabletėje yra 5 mg nebivololio (nebivololio hidrochlorido pavidalu).</w:t>
      </w:r>
    </w:p>
    <w:p w:rsidR="00291FF6" w:rsidRPr="000E61FB" w:rsidRDefault="00291FF6" w:rsidP="00291FF6">
      <w:pPr>
        <w:spacing w:after="0" w:line="240" w:lineRule="auto"/>
        <w:ind w:left="540" w:hanging="540"/>
        <w:rPr>
          <w:rFonts w:ascii="Times New Roman" w:hAnsi="Times New Roman"/>
          <w:lang w:val="lt-LT"/>
        </w:rPr>
      </w:pPr>
      <w:r w:rsidRPr="000E61FB">
        <w:rPr>
          <w:rFonts w:ascii="Times New Roman" w:hAnsi="Times New Roman"/>
          <w:lang w:val="lt-LT"/>
        </w:rPr>
        <w:t>-</w:t>
      </w:r>
      <w:r w:rsidRPr="000E61FB">
        <w:rPr>
          <w:rFonts w:ascii="Times New Roman" w:hAnsi="Times New Roman"/>
          <w:lang w:val="lt-LT"/>
        </w:rPr>
        <w:tab/>
        <w:t>Pagalbinės medžiagos: povidonas K30, laktozė monohidratas, pregelifikuotas kukurūzų krakmolas, kroskarmeliozės natrio druska, bevandenis koloidinis silicio dioksidas, magnio stearatas, krospovidonas.</w:t>
      </w:r>
    </w:p>
    <w:p w:rsidR="00291FF6" w:rsidRPr="000E61FB" w:rsidRDefault="00291FF6" w:rsidP="00291FF6">
      <w:pPr>
        <w:spacing w:after="0" w:line="240" w:lineRule="auto"/>
        <w:rPr>
          <w:rFonts w:ascii="Times New Roman" w:hAnsi="Times New Roman"/>
          <w:lang w:val="lt-LT"/>
        </w:rPr>
      </w:pPr>
    </w:p>
    <w:p w:rsidR="00291FF6" w:rsidRPr="000E61FB" w:rsidRDefault="00291FF6" w:rsidP="00291FF6">
      <w:pPr>
        <w:spacing w:after="0" w:line="240" w:lineRule="auto"/>
        <w:rPr>
          <w:rFonts w:ascii="Times New Roman" w:hAnsi="Times New Roman"/>
          <w:b/>
          <w:lang w:val="lt-LT"/>
        </w:rPr>
      </w:pPr>
      <w:r w:rsidRPr="000E61FB">
        <w:rPr>
          <w:rFonts w:ascii="Times New Roman" w:hAnsi="Times New Roman"/>
          <w:b/>
          <w:lang w:val="lt-LT"/>
        </w:rPr>
        <w:t>Nebivolol STADA išvaizda ir kiekis pakuotėje</w:t>
      </w:r>
    </w:p>
    <w:p w:rsidR="00291FF6" w:rsidRPr="00B04A1A" w:rsidRDefault="00291FF6" w:rsidP="00291FF6">
      <w:pPr>
        <w:spacing w:after="0" w:line="240" w:lineRule="auto"/>
        <w:rPr>
          <w:rFonts w:ascii="Times New Roman" w:hAnsi="Times New Roman"/>
        </w:rPr>
      </w:pPr>
      <w:r w:rsidRPr="000E61FB">
        <w:rPr>
          <w:rFonts w:ascii="Times New Roman" w:hAnsi="Times New Roman"/>
          <w:lang w:val="lt-LT"/>
        </w:rPr>
        <w:t xml:space="preserve">Tiekiamos tik vieno stiprumo Nebivolol STADA 5 mg tabletės. </w:t>
      </w:r>
      <w:r w:rsidRPr="00B04A1A">
        <w:rPr>
          <w:rFonts w:ascii="Times New Roman" w:hAnsi="Times New Roman"/>
        </w:rPr>
        <w:t>Tai baltos apvalios tabletės su kryžmine laužimo vagele. Tiekiamos lizdinėse plokštelėse po 7, 10, 14, 28, 30, 50, 56, 84, 98, 100, 500 tablečių.</w:t>
      </w:r>
    </w:p>
    <w:p w:rsidR="00291FF6" w:rsidRPr="00B04A1A" w:rsidRDefault="00291FF6" w:rsidP="00291FF6">
      <w:pPr>
        <w:spacing w:after="0" w:line="240" w:lineRule="auto"/>
        <w:rPr>
          <w:rFonts w:ascii="Times New Roman" w:hAnsi="Times New Roman"/>
        </w:rPr>
      </w:pPr>
    </w:p>
    <w:p w:rsidR="00291FF6" w:rsidRPr="00B04A1A" w:rsidRDefault="00291FF6" w:rsidP="00291FF6">
      <w:pPr>
        <w:spacing w:after="0" w:line="240" w:lineRule="auto"/>
        <w:rPr>
          <w:rFonts w:ascii="Times New Roman" w:hAnsi="Times New Roman"/>
        </w:rPr>
      </w:pPr>
      <w:r w:rsidRPr="00B04A1A">
        <w:rPr>
          <w:rFonts w:ascii="Times New Roman" w:hAnsi="Times New Roman"/>
        </w:rPr>
        <w:t>Gali būti tiekiamos ne visų dydžių pakuotės.</w:t>
      </w:r>
    </w:p>
    <w:p w:rsidR="00291FF6" w:rsidRPr="00B04A1A" w:rsidRDefault="00291FF6" w:rsidP="00291FF6">
      <w:pPr>
        <w:spacing w:after="0" w:line="240" w:lineRule="auto"/>
        <w:rPr>
          <w:rFonts w:ascii="Times New Roman" w:hAnsi="Times New Roman"/>
        </w:rPr>
      </w:pPr>
    </w:p>
    <w:p w:rsidR="00291FF6" w:rsidRDefault="00291FF6" w:rsidP="00291FF6">
      <w:pPr>
        <w:spacing w:after="0" w:line="240" w:lineRule="auto"/>
        <w:rPr>
          <w:rFonts w:ascii="Times New Roman" w:hAnsi="Times New Roman"/>
          <w:b/>
        </w:rPr>
      </w:pPr>
      <w:r>
        <w:rPr>
          <w:rFonts w:ascii="Times New Roman" w:hAnsi="Times New Roman"/>
          <w:b/>
        </w:rPr>
        <w:t>Registruotojas ir gamintojas</w:t>
      </w:r>
    </w:p>
    <w:p w:rsidR="00291FF6" w:rsidRDefault="00291FF6" w:rsidP="00291FF6">
      <w:pPr>
        <w:spacing w:after="0" w:line="240" w:lineRule="auto"/>
        <w:rPr>
          <w:rFonts w:ascii="Times New Roman" w:hAnsi="Times New Roman"/>
        </w:rPr>
      </w:pPr>
    </w:p>
    <w:p w:rsidR="00291FF6" w:rsidRDefault="00291FF6" w:rsidP="00291FF6">
      <w:pPr>
        <w:spacing w:after="0" w:line="240" w:lineRule="auto"/>
        <w:rPr>
          <w:rFonts w:ascii="Times New Roman" w:hAnsi="Times New Roman"/>
          <w:noProof/>
          <w:lang w:val="de-DE"/>
        </w:rPr>
      </w:pPr>
      <w:r>
        <w:rPr>
          <w:rFonts w:ascii="Times New Roman" w:hAnsi="Times New Roman"/>
          <w:noProof/>
          <w:lang w:val="de-DE"/>
        </w:rPr>
        <w:t>STADA Arzneimittel AG</w:t>
      </w:r>
    </w:p>
    <w:p w:rsidR="00291FF6" w:rsidRDefault="00291FF6" w:rsidP="00291FF6">
      <w:pPr>
        <w:spacing w:after="0" w:line="240" w:lineRule="auto"/>
        <w:rPr>
          <w:rFonts w:ascii="Times New Roman" w:hAnsi="Times New Roman"/>
          <w:noProof/>
          <w:lang w:val="de-DE"/>
        </w:rPr>
      </w:pPr>
      <w:r>
        <w:rPr>
          <w:rFonts w:ascii="Times New Roman" w:hAnsi="Times New Roman"/>
          <w:noProof/>
          <w:lang w:val="de-DE"/>
        </w:rPr>
        <w:t>Stadastrasse 2-18</w:t>
      </w:r>
    </w:p>
    <w:p w:rsidR="00291FF6" w:rsidRDefault="00291FF6" w:rsidP="00291FF6">
      <w:pPr>
        <w:spacing w:after="0" w:line="240" w:lineRule="auto"/>
        <w:rPr>
          <w:rFonts w:ascii="Times New Roman" w:hAnsi="Times New Roman"/>
          <w:noProof/>
          <w:lang w:val="de-DE"/>
        </w:rPr>
      </w:pPr>
      <w:r>
        <w:rPr>
          <w:rFonts w:ascii="Times New Roman" w:hAnsi="Times New Roman"/>
          <w:noProof/>
          <w:lang w:val="de-DE"/>
        </w:rPr>
        <w:t>61118 Bad Vilbel</w:t>
      </w:r>
    </w:p>
    <w:p w:rsidR="00291FF6" w:rsidRDefault="00291FF6" w:rsidP="00291FF6">
      <w:pPr>
        <w:spacing w:after="0" w:line="240" w:lineRule="auto"/>
        <w:rPr>
          <w:rFonts w:ascii="Times New Roman" w:hAnsi="Times New Roman"/>
          <w:noProof/>
          <w:lang w:val="de-DE"/>
        </w:rPr>
      </w:pPr>
      <w:r>
        <w:rPr>
          <w:rFonts w:ascii="Times New Roman" w:hAnsi="Times New Roman"/>
          <w:noProof/>
          <w:lang w:val="de-DE"/>
        </w:rPr>
        <w:t>Vokietija</w:t>
      </w:r>
    </w:p>
    <w:p w:rsidR="00291FF6" w:rsidRDefault="00291FF6" w:rsidP="00291FF6">
      <w:pPr>
        <w:spacing w:after="0" w:line="240" w:lineRule="auto"/>
        <w:rPr>
          <w:rFonts w:ascii="Times New Roman" w:hAnsi="Times New Roman"/>
          <w:lang w:val="de-DE"/>
        </w:rPr>
      </w:pP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lang w:val="lt-LT"/>
        </w:rPr>
      </w:pPr>
      <w:r>
        <w:rPr>
          <w:rFonts w:ascii="Times New Roman" w:hAnsi="Times New Roman"/>
          <w:lang w:val="lt-LT"/>
        </w:rPr>
        <w:t>Jeigu apie šį vaistą norite sužinoti daugiau, kreipkitės į vietinį registruotojo atstovą:</w:t>
      </w:r>
    </w:p>
    <w:p w:rsidR="00291FF6" w:rsidRDefault="00291FF6" w:rsidP="00291FF6">
      <w:pPr>
        <w:spacing w:after="0" w:line="240" w:lineRule="auto"/>
        <w:rPr>
          <w:rFonts w:ascii="Times New Roman" w:hAnsi="Times New Roman"/>
          <w:lang w:val="lt-LT"/>
        </w:rPr>
      </w:pPr>
    </w:p>
    <w:tbl>
      <w:tblPr>
        <w:tblW w:w="0" w:type="auto"/>
        <w:tblInd w:w="-34" w:type="dxa"/>
        <w:tblLayout w:type="fixed"/>
        <w:tblLook w:val="04A0" w:firstRow="1" w:lastRow="0" w:firstColumn="1" w:lastColumn="0" w:noHBand="0" w:noVBand="1"/>
      </w:tblPr>
      <w:tblGrid>
        <w:gridCol w:w="4678"/>
      </w:tblGrid>
      <w:tr w:rsidR="00291FF6" w:rsidTr="00CB6272">
        <w:tc>
          <w:tcPr>
            <w:tcW w:w="4678" w:type="dxa"/>
            <w:hideMark/>
          </w:tcPr>
          <w:p w:rsidR="00291FF6" w:rsidRDefault="00291FF6" w:rsidP="00CB6272">
            <w:pPr>
              <w:pStyle w:val="BTEMEASMCA"/>
            </w:pPr>
            <w:r>
              <w:t>UAB „STADA Baltics“</w:t>
            </w:r>
          </w:p>
          <w:p w:rsidR="00291FF6" w:rsidRDefault="00291FF6" w:rsidP="00CB6272">
            <w:pPr>
              <w:pStyle w:val="BTEMEASMCA"/>
            </w:pPr>
            <w:r>
              <w:t>Goštauto g. 40A</w:t>
            </w:r>
          </w:p>
          <w:p w:rsidR="00291FF6" w:rsidRDefault="00291FF6" w:rsidP="00CB6272">
            <w:pPr>
              <w:pStyle w:val="BTEMEASMCA"/>
            </w:pPr>
            <w:r>
              <w:t>03163 Vilnius</w:t>
            </w:r>
          </w:p>
          <w:p w:rsidR="00291FF6" w:rsidRDefault="00291FF6" w:rsidP="00CB6272">
            <w:pPr>
              <w:pStyle w:val="BTEMEASMCA"/>
            </w:pPr>
            <w:r>
              <w:t>Tel. +370 5 2603926</w:t>
            </w:r>
          </w:p>
          <w:p w:rsidR="00291FF6" w:rsidRDefault="00291FF6" w:rsidP="00CB6272">
            <w:pPr>
              <w:pStyle w:val="BTEMEASMCA"/>
            </w:pPr>
            <w:r>
              <w:t>el. paštas stada.baltics@stada.com</w:t>
            </w:r>
          </w:p>
        </w:tc>
      </w:tr>
    </w:tbl>
    <w:p w:rsidR="00291FF6" w:rsidRDefault="00291FF6" w:rsidP="00291FF6">
      <w:pPr>
        <w:spacing w:after="0" w:line="240" w:lineRule="auto"/>
        <w:rPr>
          <w:rFonts w:ascii="Times New Roman" w:hAnsi="Times New Roman"/>
          <w:lang w:val="lt-LT"/>
        </w:rPr>
      </w:pPr>
    </w:p>
    <w:p w:rsidR="00291FF6" w:rsidRDefault="00291FF6" w:rsidP="00291FF6">
      <w:pPr>
        <w:pStyle w:val="Pagrindinistekstas"/>
        <w:spacing w:after="0"/>
        <w:rPr>
          <w:b/>
          <w:szCs w:val="22"/>
        </w:rPr>
      </w:pPr>
      <w:r>
        <w:rPr>
          <w:b/>
          <w:szCs w:val="22"/>
        </w:rPr>
        <w:t>Šio vaistinio preparato rinkodaros teisė EEE valstybėse narėse suteikta tokiais pavadinimais:</w:t>
      </w:r>
    </w:p>
    <w:p w:rsidR="00291FF6" w:rsidRDefault="00291FF6" w:rsidP="00291FF6">
      <w:pPr>
        <w:spacing w:after="0" w:line="240" w:lineRule="auto"/>
        <w:rPr>
          <w:rFonts w:ascii="Times New Roman" w:hAnsi="Times New Roman"/>
          <w:lang w:val="lt-LT"/>
        </w:rPr>
      </w:pPr>
    </w:p>
    <w:p w:rsidR="00291FF6" w:rsidRDefault="00291FF6" w:rsidP="00291FF6">
      <w:pPr>
        <w:spacing w:after="0" w:line="240" w:lineRule="auto"/>
        <w:rPr>
          <w:rFonts w:ascii="Times New Roman" w:hAnsi="Times New Roman"/>
        </w:rPr>
      </w:pPr>
      <w:r>
        <w:rPr>
          <w:rFonts w:ascii="Times New Roman" w:hAnsi="Times New Roman"/>
        </w:rPr>
        <w:t>Austrija</w:t>
      </w:r>
      <w:r w:rsidRPr="002D6C16">
        <w:t xml:space="preserve"> </w:t>
      </w:r>
      <w:r>
        <w:t xml:space="preserve">– </w:t>
      </w:r>
      <w:r>
        <w:rPr>
          <w:rFonts w:ascii="Times New Roman" w:hAnsi="Times New Roman"/>
        </w:rPr>
        <w:t>Nebivolol STADA 5 mg Tabletten</w:t>
      </w:r>
    </w:p>
    <w:p w:rsidR="00291FF6" w:rsidRDefault="00291FF6" w:rsidP="00291FF6">
      <w:pPr>
        <w:spacing w:after="0" w:line="240" w:lineRule="auto"/>
        <w:rPr>
          <w:rFonts w:ascii="Times New Roman" w:hAnsi="Times New Roman"/>
        </w:rPr>
      </w:pPr>
      <w:r>
        <w:rPr>
          <w:rFonts w:ascii="Times New Roman" w:hAnsi="Times New Roman"/>
        </w:rPr>
        <w:lastRenderedPageBreak/>
        <w:t>Belgija</w:t>
      </w:r>
      <w:r w:rsidRPr="002D6C16">
        <w:t xml:space="preserve"> </w:t>
      </w:r>
      <w:r>
        <w:t xml:space="preserve">– </w:t>
      </w:r>
      <w:r>
        <w:rPr>
          <w:rFonts w:ascii="Times New Roman" w:hAnsi="Times New Roman"/>
        </w:rPr>
        <w:t>Nebivolol EG 5 mg comprimés</w:t>
      </w:r>
    </w:p>
    <w:p w:rsidR="00291FF6" w:rsidRDefault="00291FF6" w:rsidP="00291FF6">
      <w:pPr>
        <w:spacing w:after="0" w:line="240" w:lineRule="auto"/>
        <w:rPr>
          <w:rFonts w:ascii="Times New Roman" w:hAnsi="Times New Roman"/>
        </w:rPr>
      </w:pPr>
      <w:r>
        <w:rPr>
          <w:rFonts w:ascii="Times New Roman" w:hAnsi="Times New Roman"/>
        </w:rPr>
        <w:t>Estija</w:t>
      </w:r>
      <w:r w:rsidRPr="002D6C16">
        <w:t xml:space="preserve"> </w:t>
      </w:r>
      <w:r>
        <w:t xml:space="preserve">– </w:t>
      </w:r>
      <w:r>
        <w:rPr>
          <w:rFonts w:ascii="Times New Roman" w:hAnsi="Times New Roman"/>
        </w:rPr>
        <w:t>Nebivolol STADA 5 mg tabletid</w:t>
      </w:r>
    </w:p>
    <w:p w:rsidR="00291FF6" w:rsidRDefault="00291FF6" w:rsidP="00291FF6">
      <w:pPr>
        <w:spacing w:after="0" w:line="240" w:lineRule="auto"/>
        <w:rPr>
          <w:rFonts w:ascii="Times New Roman" w:hAnsi="Times New Roman"/>
        </w:rPr>
      </w:pPr>
      <w:r>
        <w:rPr>
          <w:rFonts w:ascii="Times New Roman" w:hAnsi="Times New Roman"/>
        </w:rPr>
        <w:t>Prancūzija</w:t>
      </w:r>
      <w:r w:rsidRPr="002D6C16">
        <w:t xml:space="preserve"> </w:t>
      </w:r>
      <w:r>
        <w:t xml:space="preserve">– </w:t>
      </w:r>
      <w:r>
        <w:rPr>
          <w:rFonts w:ascii="Times New Roman" w:hAnsi="Times New Roman"/>
        </w:rPr>
        <w:t>Nebivolol EG 5 mg, comprimé</w:t>
      </w:r>
    </w:p>
    <w:p w:rsidR="00291FF6" w:rsidRPr="002D6C16" w:rsidRDefault="00291FF6" w:rsidP="00291FF6">
      <w:pPr>
        <w:spacing w:after="0" w:line="240" w:lineRule="auto"/>
        <w:rPr>
          <w:rFonts w:ascii="Times New Roman" w:hAnsi="Times New Roman"/>
          <w:lang w:val="fi-FI"/>
        </w:rPr>
      </w:pPr>
      <w:r w:rsidRPr="002D6C16">
        <w:rPr>
          <w:rFonts w:ascii="Times New Roman" w:hAnsi="Times New Roman"/>
          <w:lang w:val="fi-FI"/>
        </w:rPr>
        <w:t>Vokietija</w:t>
      </w:r>
      <w:r w:rsidRPr="002D6C16">
        <w:t xml:space="preserve"> –</w:t>
      </w:r>
      <w:r w:rsidRPr="002D6C16">
        <w:rPr>
          <w:lang w:val="fi-FI"/>
        </w:rPr>
        <w:t xml:space="preserve"> </w:t>
      </w:r>
      <w:r w:rsidRPr="002D6C16">
        <w:rPr>
          <w:rFonts w:ascii="Times New Roman" w:hAnsi="Times New Roman"/>
          <w:lang w:val="fi-FI"/>
        </w:rPr>
        <w:t>Nebivolol STADA/AL 5 mg Tabletten</w:t>
      </w:r>
    </w:p>
    <w:p w:rsidR="00291FF6" w:rsidRDefault="00291FF6" w:rsidP="00291FF6">
      <w:pPr>
        <w:spacing w:after="0" w:line="240" w:lineRule="auto"/>
        <w:rPr>
          <w:rFonts w:ascii="Times New Roman" w:hAnsi="Times New Roman"/>
        </w:rPr>
      </w:pPr>
      <w:r>
        <w:rPr>
          <w:rFonts w:ascii="Times New Roman" w:hAnsi="Times New Roman"/>
        </w:rPr>
        <w:t>Airija</w:t>
      </w:r>
      <w:r w:rsidRPr="002D6C16">
        <w:t xml:space="preserve"> </w:t>
      </w:r>
      <w:r>
        <w:t xml:space="preserve">– </w:t>
      </w:r>
      <w:r>
        <w:rPr>
          <w:rFonts w:ascii="Times New Roman" w:hAnsi="Times New Roman"/>
        </w:rPr>
        <w:t>Nebimel 5 mg tablets</w:t>
      </w:r>
    </w:p>
    <w:p w:rsidR="00291FF6" w:rsidRDefault="00291FF6" w:rsidP="00291FF6">
      <w:pPr>
        <w:spacing w:after="0" w:line="240" w:lineRule="auto"/>
        <w:rPr>
          <w:rFonts w:ascii="Times New Roman" w:hAnsi="Times New Roman"/>
        </w:rPr>
      </w:pPr>
      <w:r>
        <w:rPr>
          <w:rFonts w:ascii="Times New Roman" w:hAnsi="Times New Roman"/>
        </w:rPr>
        <w:t>Italija</w:t>
      </w:r>
      <w:r w:rsidRPr="002D6C16">
        <w:t xml:space="preserve"> </w:t>
      </w:r>
      <w:r>
        <w:t xml:space="preserve">– </w:t>
      </w:r>
      <w:r>
        <w:rPr>
          <w:rFonts w:ascii="Times New Roman" w:hAnsi="Times New Roman"/>
        </w:rPr>
        <w:t>Nebivololo EG 5 mg compresse</w:t>
      </w:r>
    </w:p>
    <w:p w:rsidR="00291FF6" w:rsidRDefault="00291FF6" w:rsidP="00291FF6">
      <w:pPr>
        <w:spacing w:after="0" w:line="240" w:lineRule="auto"/>
        <w:rPr>
          <w:rFonts w:ascii="Times New Roman" w:hAnsi="Times New Roman"/>
        </w:rPr>
      </w:pPr>
      <w:r>
        <w:rPr>
          <w:rFonts w:ascii="Times New Roman" w:hAnsi="Times New Roman"/>
        </w:rPr>
        <w:t>Latvija</w:t>
      </w:r>
      <w:r w:rsidRPr="002D6C16">
        <w:t xml:space="preserve"> </w:t>
      </w:r>
      <w:r>
        <w:t xml:space="preserve">– </w:t>
      </w:r>
      <w:r>
        <w:rPr>
          <w:rFonts w:ascii="Times New Roman" w:hAnsi="Times New Roman"/>
        </w:rPr>
        <w:t>Nebivolol STADA 5 mg tabletes</w:t>
      </w:r>
    </w:p>
    <w:p w:rsidR="00291FF6" w:rsidRDefault="00291FF6" w:rsidP="00291FF6">
      <w:pPr>
        <w:spacing w:after="0" w:line="240" w:lineRule="auto"/>
        <w:rPr>
          <w:rFonts w:ascii="Times New Roman" w:hAnsi="Times New Roman"/>
        </w:rPr>
      </w:pPr>
      <w:r w:rsidRPr="00893810">
        <w:rPr>
          <w:rFonts w:ascii="Times New Roman" w:hAnsi="Times New Roman"/>
        </w:rPr>
        <w:t>Lietuva – Nebivolol STADA 5 mg tabletės</w:t>
      </w:r>
    </w:p>
    <w:p w:rsidR="00291FF6" w:rsidRDefault="00291FF6" w:rsidP="00291FF6">
      <w:pPr>
        <w:spacing w:after="0" w:line="240" w:lineRule="auto"/>
        <w:rPr>
          <w:rFonts w:ascii="Times New Roman" w:hAnsi="Times New Roman"/>
        </w:rPr>
      </w:pPr>
      <w:r>
        <w:rPr>
          <w:rFonts w:ascii="Times New Roman" w:hAnsi="Times New Roman"/>
        </w:rPr>
        <w:t>Luksemburgas</w:t>
      </w:r>
      <w:r w:rsidRPr="002D6C16">
        <w:t xml:space="preserve"> </w:t>
      </w:r>
      <w:r>
        <w:t xml:space="preserve">– </w:t>
      </w:r>
      <w:r>
        <w:rPr>
          <w:rFonts w:ascii="Times New Roman" w:hAnsi="Times New Roman"/>
        </w:rPr>
        <w:t>Nebivolol EG 5 mg comprimés</w:t>
      </w:r>
    </w:p>
    <w:p w:rsidR="00291FF6" w:rsidRDefault="00291FF6" w:rsidP="00291FF6">
      <w:pPr>
        <w:spacing w:after="0" w:line="240" w:lineRule="auto"/>
        <w:rPr>
          <w:rFonts w:ascii="Times New Roman" w:hAnsi="Times New Roman"/>
        </w:rPr>
      </w:pPr>
      <w:r>
        <w:rPr>
          <w:rFonts w:ascii="Times New Roman" w:hAnsi="Times New Roman"/>
        </w:rPr>
        <w:t>Portugalija</w:t>
      </w:r>
      <w:r w:rsidRPr="002D6C16">
        <w:t xml:space="preserve"> </w:t>
      </w:r>
      <w:r>
        <w:t xml:space="preserve">– </w:t>
      </w:r>
      <w:r>
        <w:rPr>
          <w:rFonts w:ascii="Times New Roman" w:hAnsi="Times New Roman"/>
        </w:rPr>
        <w:t>Nebivolol Ciclum 5 mg comprimidos</w:t>
      </w:r>
    </w:p>
    <w:p w:rsidR="00291FF6" w:rsidRDefault="00291FF6" w:rsidP="00291FF6">
      <w:pPr>
        <w:spacing w:after="0" w:line="240" w:lineRule="auto"/>
        <w:rPr>
          <w:rFonts w:ascii="Times New Roman" w:hAnsi="Times New Roman"/>
        </w:rPr>
      </w:pPr>
      <w:r>
        <w:rPr>
          <w:rFonts w:ascii="Times New Roman" w:hAnsi="Times New Roman"/>
        </w:rPr>
        <w:t>Nyderlandai</w:t>
      </w:r>
      <w:r w:rsidRPr="002D6C16">
        <w:t xml:space="preserve"> </w:t>
      </w:r>
      <w:r>
        <w:t>–</w:t>
      </w:r>
      <w:r>
        <w:rPr>
          <w:rFonts w:ascii="Times New Roman" w:hAnsi="Times New Roman"/>
        </w:rPr>
        <w:tab/>
        <w:t>Nebivolol CF 5 mg, tabletten</w:t>
      </w:r>
    </w:p>
    <w:p w:rsidR="00291FF6" w:rsidRDefault="00291FF6" w:rsidP="00291FF6">
      <w:pPr>
        <w:spacing w:after="0" w:line="240" w:lineRule="auto"/>
        <w:rPr>
          <w:rFonts w:ascii="Times New Roman" w:hAnsi="Times New Roman"/>
        </w:rPr>
      </w:pPr>
    </w:p>
    <w:p w:rsidR="00291FF6" w:rsidRPr="00A41103" w:rsidRDefault="00291FF6" w:rsidP="00291FF6">
      <w:pPr>
        <w:spacing w:after="0" w:line="240" w:lineRule="auto"/>
        <w:rPr>
          <w:rFonts w:ascii="Times New Roman" w:hAnsi="Times New Roman"/>
          <w:b/>
          <w:lang w:val="fi-FI"/>
        </w:rPr>
      </w:pPr>
      <w:r w:rsidRPr="00A41103">
        <w:rPr>
          <w:rFonts w:ascii="Times New Roman" w:hAnsi="Times New Roman"/>
          <w:b/>
          <w:bCs/>
          <w:lang w:val="fi-FI"/>
        </w:rPr>
        <w:t>Šis pakuotės lapelis</w:t>
      </w:r>
      <w:r w:rsidRPr="00A41103">
        <w:rPr>
          <w:rFonts w:ascii="Times New Roman" w:hAnsi="Times New Roman"/>
          <w:b/>
          <w:lang w:val="fi-FI"/>
        </w:rPr>
        <w:t xml:space="preserve"> paskutinį kartą peržiūrėtas</w:t>
      </w:r>
      <w:r>
        <w:rPr>
          <w:rFonts w:ascii="Times New Roman" w:hAnsi="Times New Roman"/>
          <w:b/>
          <w:lang w:val="fi-FI"/>
        </w:rPr>
        <w:t xml:space="preserve"> 2025-04-07.</w:t>
      </w:r>
    </w:p>
    <w:p w:rsidR="00291FF6" w:rsidRPr="00A41103" w:rsidRDefault="00291FF6" w:rsidP="00291FF6">
      <w:pPr>
        <w:spacing w:after="0" w:line="240" w:lineRule="auto"/>
        <w:rPr>
          <w:rFonts w:ascii="Times New Roman" w:hAnsi="Times New Roman"/>
          <w:lang w:val="fi-FI"/>
        </w:rPr>
      </w:pPr>
    </w:p>
    <w:p w:rsidR="00291FF6" w:rsidRDefault="00291FF6" w:rsidP="00291FF6">
      <w:pPr>
        <w:numPr>
          <w:ilvl w:val="12"/>
          <w:numId w:val="0"/>
        </w:numPr>
        <w:tabs>
          <w:tab w:val="left" w:pos="567"/>
        </w:tabs>
        <w:spacing w:after="0" w:line="240" w:lineRule="auto"/>
        <w:ind w:right="-2"/>
        <w:rPr>
          <w:rFonts w:ascii="Times New Roman" w:hAnsi="Times New Roman"/>
          <w:snapToGrid w:val="0"/>
          <w:lang w:val="lt-LT"/>
        </w:rPr>
      </w:pPr>
      <w:r>
        <w:rPr>
          <w:rFonts w:ascii="Times New Roman" w:hAnsi="Times New Roman"/>
          <w:snapToGrid w:val="0"/>
          <w:lang w:val="lt-LT"/>
        </w:rPr>
        <w:t>Išsami informacija apie šį vaistą</w:t>
      </w:r>
      <w:r>
        <w:rPr>
          <w:rFonts w:ascii="Times New Roman" w:hAnsi="Times New Roman"/>
          <w:lang w:val="lt-LT"/>
        </w:rPr>
        <w:t xml:space="preserve"> pateikiama Valstybinės vaistų kontrolės tarnybos prie Lietuvos Respublikos sveikatos apsaugos ministerijos </w:t>
      </w:r>
      <w:r w:rsidRPr="001761C2">
        <w:rPr>
          <w:rFonts w:ascii="Times New Roman" w:hAnsi="Times New Roman"/>
          <w:snapToGrid w:val="0"/>
          <w:lang w:val="lt-LT"/>
        </w:rPr>
        <w:t>tinklalapyje</w:t>
      </w:r>
      <w:r w:rsidRPr="001761C2">
        <w:rPr>
          <w:rFonts w:ascii="Times New Roman" w:hAnsi="Times New Roman"/>
          <w:i/>
          <w:snapToGrid w:val="0"/>
          <w:lang w:val="lt-LT"/>
        </w:rPr>
        <w:t xml:space="preserve"> </w:t>
      </w:r>
      <w:r w:rsidRPr="001761C2">
        <w:rPr>
          <w:rFonts w:ascii="Times New Roman" w:hAnsi="Times New Roman"/>
          <w:color w:val="0000EE"/>
          <w:u w:val="single"/>
          <w:lang w:val="fi-FI" w:eastAsia="lt-LT"/>
        </w:rPr>
        <w:t>https://vvkt.lrv.lt/lt/</w:t>
      </w:r>
      <w:r w:rsidRPr="001761C2">
        <w:rPr>
          <w:rFonts w:ascii="Times New Roman" w:hAnsi="Times New Roman"/>
          <w:snapToGrid w:val="0"/>
          <w:lang w:val="lt-LT"/>
        </w:rPr>
        <w:t>.</w:t>
      </w:r>
    </w:p>
    <w:p w:rsidR="00291FF6" w:rsidRDefault="00291FF6" w:rsidP="00291FF6">
      <w:pPr>
        <w:numPr>
          <w:ilvl w:val="12"/>
          <w:numId w:val="0"/>
        </w:numPr>
        <w:tabs>
          <w:tab w:val="left" w:pos="567"/>
        </w:tabs>
        <w:spacing w:after="0" w:line="240" w:lineRule="auto"/>
        <w:ind w:right="-2"/>
        <w:rPr>
          <w:lang w:val="fi-FI"/>
        </w:rPr>
      </w:pPr>
    </w:p>
    <w:p w:rsidR="00291FF6" w:rsidRPr="00A41103" w:rsidRDefault="00291FF6" w:rsidP="00291FF6">
      <w:pPr>
        <w:rPr>
          <w:lang w:val="fi-FI"/>
        </w:rPr>
      </w:pPr>
    </w:p>
    <w:p w:rsidR="00BA6577" w:rsidRDefault="00BA6577">
      <w:bookmarkStart w:id="14" w:name="_GoBack"/>
      <w:bookmarkEnd w:id="14"/>
    </w:p>
    <w:sectPr w:rsidR="00BA6577" w:rsidSect="003666E2">
      <w:headerReference w:type="default" r:id="rId6"/>
      <w:footerReference w:type="default" r:id="rId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C63" w:rsidRDefault="00291FF6">
    <w:pPr>
      <w:pStyle w:val="Porat"/>
      <w:jc w:val="center"/>
    </w:pPr>
    <w:r>
      <w:fldChar w:fldCharType="begin"/>
    </w:r>
    <w:r>
      <w:instrText xml:space="preserve"> PAGE   \* MERGEFORMAT </w:instrText>
    </w:r>
    <w:r>
      <w:fldChar w:fldCharType="separate"/>
    </w:r>
    <w:r>
      <w:rPr>
        <w:noProof/>
      </w:rPr>
      <w:t>7</w:t>
    </w:r>
    <w:r>
      <w:rPr>
        <w:noProof/>
      </w:rPr>
      <w:fldChar w:fldCharType="end"/>
    </w:r>
  </w:p>
  <w:p w:rsidR="00B06C63" w:rsidRDefault="00291FF6">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C23" w:rsidRDefault="00291F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C22555"/>
    <w:multiLevelType w:val="hybridMultilevel"/>
    <w:tmpl w:val="DB32C0BA"/>
    <w:lvl w:ilvl="0" w:tplc="E3D05704">
      <w:numFmt w:val="bullet"/>
      <w:lvlText w:val="-"/>
      <w:lvlJc w:val="left"/>
      <w:pPr>
        <w:tabs>
          <w:tab w:val="num" w:pos="567"/>
        </w:tabs>
        <w:ind w:left="567" w:hanging="567"/>
      </w:pPr>
      <w:rPr>
        <w:rFonts w:ascii="Arial" w:eastAsia="Times New Roman" w:hAnsi="Arial"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FF6"/>
    <w:rsid w:val="00070BFA"/>
    <w:rsid w:val="00072F85"/>
    <w:rsid w:val="000A5E72"/>
    <w:rsid w:val="000A7B60"/>
    <w:rsid w:val="00181364"/>
    <w:rsid w:val="00291FF6"/>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CB1CC-1EB2-4F6A-9855-EDFE1FC6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1FF6"/>
    <w:pPr>
      <w:spacing w:after="200" w:line="276" w:lineRule="auto"/>
    </w:pPr>
    <w:rPr>
      <w:rFonts w:ascii="Calibri" w:hAnsi="Calibri" w:cs="Times New Roman"/>
      <w:lang w:val="en-US"/>
    </w:rPr>
  </w:style>
  <w:style w:type="paragraph" w:styleId="Antrat2">
    <w:name w:val="heading 2"/>
    <w:basedOn w:val="prastasis"/>
    <w:next w:val="prastasis"/>
    <w:link w:val="Antrat2Diagrama"/>
    <w:uiPriority w:val="99"/>
    <w:semiHidden/>
    <w:unhideWhenUsed/>
    <w:qFormat/>
    <w:rsid w:val="00291FF6"/>
    <w:pPr>
      <w:keepNext/>
      <w:spacing w:before="240" w:after="60" w:line="240" w:lineRule="auto"/>
      <w:outlineLvl w:val="1"/>
    </w:pPr>
    <w:rPr>
      <w:rFonts w:ascii="Arial" w:hAnsi="Arial" w:cs="Arial"/>
      <w:b/>
      <w:bCs/>
      <w:i/>
      <w:iCs/>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2Diagrama">
    <w:name w:val="Antraštė 2 Diagrama"/>
    <w:basedOn w:val="Numatytasispastraiposriftas"/>
    <w:link w:val="Antrat2"/>
    <w:uiPriority w:val="99"/>
    <w:semiHidden/>
    <w:rsid w:val="00291FF6"/>
    <w:rPr>
      <w:rFonts w:ascii="Arial" w:hAnsi="Arial" w:cs="Arial"/>
      <w:b/>
      <w:bCs/>
      <w:i/>
      <w:iCs/>
      <w:sz w:val="28"/>
      <w:szCs w:val="28"/>
    </w:rPr>
  </w:style>
  <w:style w:type="paragraph" w:styleId="Antrats">
    <w:name w:val="header"/>
    <w:basedOn w:val="prastasis"/>
    <w:link w:val="AntratsDiagrama"/>
    <w:uiPriority w:val="99"/>
    <w:unhideWhenUsed/>
    <w:rsid w:val="00291FF6"/>
    <w:pPr>
      <w:tabs>
        <w:tab w:val="center" w:pos="4819"/>
        <w:tab w:val="right" w:pos="9638"/>
      </w:tabs>
      <w:spacing w:after="0" w:line="240" w:lineRule="auto"/>
    </w:pPr>
    <w:rPr>
      <w:rFonts w:ascii="Times New Roman" w:hAnsi="Times New Roman"/>
      <w:sz w:val="24"/>
      <w:szCs w:val="24"/>
      <w:lang w:val="lt-LT"/>
    </w:rPr>
  </w:style>
  <w:style w:type="character" w:customStyle="1" w:styleId="AntratsDiagrama">
    <w:name w:val="Antraštės Diagrama"/>
    <w:basedOn w:val="Numatytasispastraiposriftas"/>
    <w:link w:val="Antrats"/>
    <w:uiPriority w:val="99"/>
    <w:rsid w:val="00291FF6"/>
    <w:rPr>
      <w:rFonts w:ascii="Times New Roman" w:hAnsi="Times New Roman" w:cs="Times New Roman"/>
      <w:sz w:val="24"/>
      <w:szCs w:val="24"/>
    </w:rPr>
  </w:style>
  <w:style w:type="paragraph" w:styleId="Porat">
    <w:name w:val="footer"/>
    <w:basedOn w:val="prastasis"/>
    <w:link w:val="PoratDiagrama"/>
    <w:uiPriority w:val="99"/>
    <w:unhideWhenUsed/>
    <w:rsid w:val="00291FF6"/>
    <w:pPr>
      <w:tabs>
        <w:tab w:val="center" w:pos="4986"/>
        <w:tab w:val="right" w:pos="9972"/>
      </w:tabs>
      <w:spacing w:after="0" w:line="240" w:lineRule="auto"/>
    </w:pPr>
    <w:rPr>
      <w:rFonts w:ascii="Times New Roman" w:hAnsi="Times New Roman"/>
      <w:sz w:val="24"/>
      <w:szCs w:val="24"/>
      <w:lang w:val="lt-LT"/>
    </w:rPr>
  </w:style>
  <w:style w:type="character" w:customStyle="1" w:styleId="PoratDiagrama">
    <w:name w:val="Poraštė Diagrama"/>
    <w:basedOn w:val="Numatytasispastraiposriftas"/>
    <w:link w:val="Porat"/>
    <w:uiPriority w:val="99"/>
    <w:rsid w:val="00291FF6"/>
    <w:rPr>
      <w:rFonts w:ascii="Times New Roman" w:hAnsi="Times New Roman" w:cs="Times New Roman"/>
      <w:sz w:val="24"/>
      <w:szCs w:val="24"/>
    </w:rPr>
  </w:style>
  <w:style w:type="paragraph" w:styleId="Pagrindinistekstas">
    <w:name w:val="Body Text"/>
    <w:basedOn w:val="prastasis"/>
    <w:link w:val="PagrindinistekstasDiagrama"/>
    <w:uiPriority w:val="99"/>
    <w:semiHidden/>
    <w:unhideWhenUsed/>
    <w:rsid w:val="00291FF6"/>
    <w:pPr>
      <w:spacing w:after="120" w:line="240" w:lineRule="auto"/>
    </w:pPr>
    <w:rPr>
      <w:rFonts w:ascii="Times New Roman" w:hAnsi="Times New Roman"/>
      <w:szCs w:val="20"/>
      <w:lang w:val="lt-LT"/>
    </w:rPr>
  </w:style>
  <w:style w:type="character" w:customStyle="1" w:styleId="PagrindinistekstasDiagrama">
    <w:name w:val="Pagrindinis tekstas Diagrama"/>
    <w:basedOn w:val="Numatytasispastraiposriftas"/>
    <w:link w:val="Pagrindinistekstas"/>
    <w:uiPriority w:val="99"/>
    <w:semiHidden/>
    <w:rsid w:val="00291FF6"/>
    <w:rPr>
      <w:rFonts w:ascii="Times New Roman" w:hAnsi="Times New Roman" w:cs="Times New Roman"/>
      <w:szCs w:val="20"/>
    </w:rPr>
  </w:style>
  <w:style w:type="paragraph" w:styleId="Sraopastraipa">
    <w:name w:val="List Paragraph"/>
    <w:basedOn w:val="prastasis"/>
    <w:uiPriority w:val="34"/>
    <w:qFormat/>
    <w:rsid w:val="00291FF6"/>
    <w:pPr>
      <w:ind w:left="720"/>
      <w:contextualSpacing/>
    </w:pPr>
  </w:style>
  <w:style w:type="character" w:customStyle="1" w:styleId="BTEMEASMCAChar">
    <w:name w:val="BT EMEA_SMCA Char"/>
    <w:link w:val="BTEMEASMCA"/>
    <w:uiPriority w:val="99"/>
    <w:locked/>
    <w:rsid w:val="00291FF6"/>
    <w:rPr>
      <w:rFonts w:ascii="Times New Roman" w:hAnsi="Times New Roman" w:cs="Times New Roman"/>
      <w:noProof/>
    </w:rPr>
  </w:style>
  <w:style w:type="paragraph" w:customStyle="1" w:styleId="BTEMEASMCA">
    <w:name w:val="BT EMEA_SMCA"/>
    <w:basedOn w:val="prastasis"/>
    <w:link w:val="BTEMEASMCAChar"/>
    <w:autoRedefine/>
    <w:uiPriority w:val="99"/>
    <w:rsid w:val="00291FF6"/>
    <w:pPr>
      <w:spacing w:after="0" w:line="240" w:lineRule="auto"/>
    </w:pPr>
    <w:rPr>
      <w:rFonts w:ascii="Times New Roman" w:hAnsi="Times New Roman"/>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10733</Words>
  <Characters>6119</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2025-06-25T11:28:00Z</dcterms:created>
  <dcterms:modified xsi:type="dcterms:W3CDTF">2025-06-25T11:28:00Z</dcterms:modified>
</cp:coreProperties>
</file>