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1A27" w14:textId="77777777" w:rsidR="00D0694A" w:rsidRPr="00396BAC" w:rsidRDefault="00D0694A" w:rsidP="00D0694A">
      <w:pPr>
        <w:spacing w:after="0" w:line="240" w:lineRule="auto"/>
        <w:jc w:val="center"/>
        <w:rPr>
          <w:rFonts w:ascii="Times New Roman" w:hAnsi="Times New Roman" w:cs="Times New Roman"/>
          <w:b/>
        </w:rPr>
      </w:pPr>
      <w:bookmarkStart w:id="0" w:name="_Toc129243138"/>
      <w:bookmarkStart w:id="1" w:name="_Toc129243263"/>
      <w:r w:rsidRPr="00396BAC">
        <w:rPr>
          <w:rFonts w:ascii="Times New Roman" w:hAnsi="Times New Roman" w:cs="Times New Roman"/>
          <w:b/>
        </w:rPr>
        <w:t>Pakuotės lapelis: informacija vartotojui</w:t>
      </w:r>
      <w:bookmarkEnd w:id="0"/>
      <w:bookmarkEnd w:id="1"/>
    </w:p>
    <w:p w14:paraId="5BC8238E" w14:textId="77777777" w:rsidR="00D0694A" w:rsidRPr="00396BAC" w:rsidRDefault="00D0694A" w:rsidP="00D0694A">
      <w:pPr>
        <w:spacing w:after="0" w:line="240" w:lineRule="auto"/>
        <w:jc w:val="center"/>
        <w:rPr>
          <w:rFonts w:ascii="Times New Roman" w:hAnsi="Times New Roman" w:cs="Times New Roman"/>
          <w:b/>
        </w:rPr>
      </w:pP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1 mg plėvele dengtos tabletės</w:t>
      </w:r>
    </w:p>
    <w:p w14:paraId="2808F32D" w14:textId="77777777" w:rsidR="00D0694A" w:rsidRPr="00396BAC" w:rsidRDefault="00D0694A" w:rsidP="00D0694A">
      <w:pPr>
        <w:spacing w:after="0" w:line="240" w:lineRule="auto"/>
        <w:jc w:val="center"/>
        <w:rPr>
          <w:rFonts w:ascii="Times New Roman" w:hAnsi="Times New Roman" w:cs="Times New Roman"/>
        </w:rPr>
      </w:pPr>
      <w:proofErr w:type="spellStart"/>
      <w:r w:rsidRPr="00396BAC">
        <w:rPr>
          <w:rFonts w:ascii="Times New Roman" w:hAnsi="Times New Roman" w:cs="Times New Roman"/>
        </w:rPr>
        <w:t>Anastrozolas</w:t>
      </w:r>
      <w:proofErr w:type="spellEnd"/>
    </w:p>
    <w:p w14:paraId="7A65D119" w14:textId="77777777" w:rsidR="00D0694A" w:rsidRPr="00396BAC" w:rsidRDefault="00D0694A" w:rsidP="00D0694A">
      <w:pPr>
        <w:spacing w:after="0" w:line="240" w:lineRule="auto"/>
        <w:rPr>
          <w:rFonts w:ascii="Times New Roman" w:hAnsi="Times New Roman" w:cs="Times New Roman"/>
        </w:rPr>
      </w:pPr>
    </w:p>
    <w:p w14:paraId="2F139E6D" w14:textId="77777777" w:rsidR="00D0694A" w:rsidRPr="00396BAC" w:rsidRDefault="00D0694A" w:rsidP="00D0694A">
      <w:pPr>
        <w:spacing w:after="0" w:line="240" w:lineRule="auto"/>
        <w:rPr>
          <w:rFonts w:ascii="Times New Roman" w:hAnsi="Times New Roman" w:cs="Times New Roman"/>
          <w:b/>
        </w:rPr>
      </w:pPr>
      <w:r w:rsidRPr="00396BAC">
        <w:rPr>
          <w:rFonts w:ascii="Times New Roman" w:hAnsi="Times New Roman" w:cs="Times New Roman"/>
          <w:b/>
        </w:rPr>
        <w:t>Atidžiai perskaitykite visą šį lapelį, prieš pradėdami vartoti vaistą, nes jame pateikiama Jums svarbi informacija.</w:t>
      </w:r>
    </w:p>
    <w:p w14:paraId="1EB17645" w14:textId="77777777" w:rsidR="00D0694A" w:rsidRPr="00396BAC" w:rsidRDefault="00D0694A" w:rsidP="00D0694A">
      <w:pPr>
        <w:numPr>
          <w:ilvl w:val="0"/>
          <w:numId w:val="3"/>
        </w:numPr>
        <w:spacing w:after="0" w:line="240" w:lineRule="auto"/>
        <w:rPr>
          <w:rFonts w:ascii="Times New Roman" w:hAnsi="Times New Roman" w:cs="Times New Roman"/>
        </w:rPr>
      </w:pPr>
      <w:r w:rsidRPr="00396BAC">
        <w:rPr>
          <w:rFonts w:ascii="Times New Roman" w:hAnsi="Times New Roman" w:cs="Times New Roman"/>
        </w:rPr>
        <w:t>Neišmeskite šio lapelio, nes vėl gali prireikti jį perskaityti.</w:t>
      </w:r>
    </w:p>
    <w:p w14:paraId="1912F129" w14:textId="77777777" w:rsidR="00D0694A" w:rsidRPr="00396BAC" w:rsidRDefault="00D0694A" w:rsidP="00D0694A">
      <w:pPr>
        <w:numPr>
          <w:ilvl w:val="0"/>
          <w:numId w:val="3"/>
        </w:numPr>
        <w:spacing w:after="0" w:line="240" w:lineRule="auto"/>
        <w:rPr>
          <w:rFonts w:ascii="Times New Roman" w:hAnsi="Times New Roman" w:cs="Times New Roman"/>
        </w:rPr>
      </w:pPr>
      <w:r w:rsidRPr="00396BAC">
        <w:rPr>
          <w:rFonts w:ascii="Times New Roman" w:hAnsi="Times New Roman" w:cs="Times New Roman"/>
        </w:rPr>
        <w:t xml:space="preserve">Jeigu kiltų daugiau klausimų, kreipkitės į gydytoją </w:t>
      </w:r>
      <w:r>
        <w:rPr>
          <w:rFonts w:ascii="Times New Roman" w:hAnsi="Times New Roman" w:cs="Times New Roman"/>
        </w:rPr>
        <w:t xml:space="preserve">arba </w:t>
      </w:r>
      <w:r w:rsidRPr="00396BAC">
        <w:rPr>
          <w:rFonts w:ascii="Times New Roman" w:hAnsi="Times New Roman" w:cs="Times New Roman"/>
        </w:rPr>
        <w:t>vaistininką</w:t>
      </w:r>
      <w:r>
        <w:rPr>
          <w:rFonts w:ascii="Times New Roman" w:eastAsia="Times New Roman" w:hAnsi="Times New Roman" w:cs="Times New Roman"/>
          <w:lang w:eastAsia="lt-LT" w:bidi="lt-LT"/>
        </w:rPr>
        <w:t xml:space="preserve">, </w:t>
      </w:r>
      <w:r w:rsidRPr="00396BAC">
        <w:rPr>
          <w:rFonts w:ascii="Times New Roman" w:eastAsia="Times New Roman" w:hAnsi="Times New Roman" w:cs="Times New Roman"/>
          <w:lang w:bidi="lt-LT"/>
        </w:rPr>
        <w:t>arba slaugytoją</w:t>
      </w:r>
      <w:r w:rsidRPr="00396BAC">
        <w:rPr>
          <w:rFonts w:ascii="Times New Roman" w:hAnsi="Times New Roman" w:cs="Times New Roman"/>
        </w:rPr>
        <w:t>.</w:t>
      </w:r>
    </w:p>
    <w:p w14:paraId="06BA7F4D" w14:textId="77777777" w:rsidR="00D0694A" w:rsidRPr="00396BAC" w:rsidRDefault="00D0694A" w:rsidP="00D0694A">
      <w:pPr>
        <w:numPr>
          <w:ilvl w:val="0"/>
          <w:numId w:val="3"/>
        </w:numPr>
        <w:spacing w:after="0" w:line="240" w:lineRule="auto"/>
        <w:rPr>
          <w:rFonts w:ascii="Times New Roman" w:hAnsi="Times New Roman" w:cs="Times New Roman"/>
        </w:rPr>
      </w:pPr>
      <w:r w:rsidRPr="00396BAC">
        <w:rPr>
          <w:rFonts w:ascii="Times New Roman" w:hAnsi="Times New Roman" w:cs="Times New Roman"/>
        </w:rPr>
        <w:t>Šis vaistas skirtas tik Jums, todėl kitiems žmonėms jo duoti negalima. Vaistas gali jiems pakenkti (net tiems, kurių ligos požymiai yra tokie patys kaip Jūsų).</w:t>
      </w:r>
    </w:p>
    <w:p w14:paraId="3BB25270" w14:textId="77777777" w:rsidR="00D0694A" w:rsidRPr="00396BAC" w:rsidRDefault="00D0694A" w:rsidP="00D0694A">
      <w:pPr>
        <w:numPr>
          <w:ilvl w:val="0"/>
          <w:numId w:val="3"/>
        </w:numPr>
        <w:spacing w:after="0" w:line="240" w:lineRule="auto"/>
        <w:rPr>
          <w:rFonts w:ascii="Times New Roman" w:hAnsi="Times New Roman" w:cs="Times New Roman"/>
        </w:rPr>
      </w:pPr>
      <w:r w:rsidRPr="00396BAC">
        <w:rPr>
          <w:rFonts w:ascii="Times New Roman" w:hAnsi="Times New Roman" w:cs="Times New Roman"/>
        </w:rPr>
        <w:t xml:space="preserve">Jeigu pasireiškė šalutinis poveikis (net jeigu jis šiame lapelyje nenurodytas) kreipkitės į gydytoją </w:t>
      </w:r>
      <w:r>
        <w:rPr>
          <w:rFonts w:ascii="Times New Roman" w:hAnsi="Times New Roman" w:cs="Times New Roman"/>
        </w:rPr>
        <w:t xml:space="preserve">arba </w:t>
      </w:r>
      <w:r w:rsidRPr="00396BAC">
        <w:rPr>
          <w:rFonts w:ascii="Times New Roman" w:hAnsi="Times New Roman" w:cs="Times New Roman"/>
        </w:rPr>
        <w:t>vaistininką</w:t>
      </w:r>
      <w:r>
        <w:rPr>
          <w:rFonts w:ascii="Times New Roman" w:hAnsi="Times New Roman" w:cs="Times New Roman"/>
        </w:rPr>
        <w:t>,</w:t>
      </w:r>
      <w:r w:rsidRPr="00396BAC">
        <w:rPr>
          <w:rFonts w:ascii="Times New Roman" w:eastAsia="Times New Roman" w:hAnsi="Times New Roman" w:cs="Times New Roman"/>
        </w:rPr>
        <w:t xml:space="preserve"> arba slaugytoją. </w:t>
      </w:r>
      <w:r w:rsidRPr="00396BAC">
        <w:rPr>
          <w:rFonts w:ascii="Times New Roman" w:eastAsia="Times New Roman" w:hAnsi="Times New Roman" w:cs="Times New Roman"/>
          <w:lang w:bidi="lt-LT"/>
        </w:rPr>
        <w:t>Žr. 4 skyrių.</w:t>
      </w:r>
    </w:p>
    <w:p w14:paraId="431165A2" w14:textId="77777777" w:rsidR="00D0694A" w:rsidRPr="00396BAC" w:rsidRDefault="00D0694A" w:rsidP="00D0694A">
      <w:pPr>
        <w:spacing w:after="0" w:line="240" w:lineRule="auto"/>
        <w:rPr>
          <w:rFonts w:ascii="Times New Roman" w:hAnsi="Times New Roman" w:cs="Times New Roman"/>
        </w:rPr>
      </w:pPr>
    </w:p>
    <w:p w14:paraId="0D74D49E" w14:textId="77777777" w:rsidR="00D0694A" w:rsidRPr="00396BAC" w:rsidRDefault="00D0694A" w:rsidP="00D0694A">
      <w:pPr>
        <w:spacing w:after="0" w:line="240" w:lineRule="auto"/>
        <w:rPr>
          <w:rFonts w:ascii="Times New Roman" w:hAnsi="Times New Roman" w:cs="Times New Roman"/>
        </w:rPr>
      </w:pPr>
    </w:p>
    <w:p w14:paraId="560D5FEE" w14:textId="77777777" w:rsidR="00D0694A" w:rsidRPr="00396BAC" w:rsidRDefault="00D0694A" w:rsidP="00D0694A">
      <w:pPr>
        <w:spacing w:after="0" w:line="240" w:lineRule="auto"/>
        <w:rPr>
          <w:rFonts w:ascii="Times New Roman" w:hAnsi="Times New Roman" w:cs="Times New Roman"/>
          <w:b/>
        </w:rPr>
      </w:pPr>
      <w:r w:rsidRPr="00396BAC">
        <w:rPr>
          <w:rFonts w:ascii="Times New Roman" w:hAnsi="Times New Roman" w:cs="Times New Roman"/>
          <w:b/>
        </w:rPr>
        <w:t>Apie ką rašoma šiame lapelyje?</w:t>
      </w:r>
    </w:p>
    <w:p w14:paraId="5A25FF95" w14:textId="77777777" w:rsidR="00D0694A" w:rsidRPr="00396BAC" w:rsidRDefault="00D0694A" w:rsidP="00D0694A">
      <w:pPr>
        <w:spacing w:after="0" w:line="240" w:lineRule="auto"/>
        <w:ind w:left="567" w:hanging="567"/>
        <w:rPr>
          <w:rFonts w:ascii="Times New Roman" w:hAnsi="Times New Roman" w:cs="Times New Roman"/>
        </w:rPr>
      </w:pPr>
      <w:r w:rsidRPr="00396BAC">
        <w:rPr>
          <w:rFonts w:ascii="Times New Roman" w:hAnsi="Times New Roman" w:cs="Times New Roman"/>
        </w:rPr>
        <w:t>1.</w:t>
      </w:r>
      <w:r w:rsidRPr="00396BAC">
        <w:rPr>
          <w:rFonts w:ascii="Times New Roman" w:hAnsi="Times New Roman" w:cs="Times New Roman"/>
        </w:rPr>
        <w:tab/>
        <w:t xml:space="preserve">Kas yra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ir kam jis vartojamas</w:t>
      </w:r>
    </w:p>
    <w:p w14:paraId="7ECAD3F6" w14:textId="77777777" w:rsidR="00D0694A" w:rsidRPr="00396BAC" w:rsidRDefault="00D0694A" w:rsidP="00D0694A">
      <w:pPr>
        <w:spacing w:after="0" w:line="240" w:lineRule="auto"/>
        <w:ind w:left="567" w:hanging="567"/>
        <w:rPr>
          <w:rFonts w:ascii="Times New Roman" w:hAnsi="Times New Roman" w:cs="Times New Roman"/>
        </w:rPr>
      </w:pPr>
      <w:r w:rsidRPr="00396BAC">
        <w:rPr>
          <w:rFonts w:ascii="Times New Roman" w:hAnsi="Times New Roman" w:cs="Times New Roman"/>
        </w:rPr>
        <w:t>2.</w:t>
      </w:r>
      <w:r w:rsidRPr="00396BAC">
        <w:rPr>
          <w:rFonts w:ascii="Times New Roman" w:hAnsi="Times New Roman" w:cs="Times New Roman"/>
        </w:rPr>
        <w:tab/>
        <w:t xml:space="preserve">Kas žinotina prieš vartojant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p>
    <w:p w14:paraId="46328698" w14:textId="77777777" w:rsidR="00D0694A" w:rsidRPr="00396BAC" w:rsidRDefault="00D0694A" w:rsidP="00D0694A">
      <w:pPr>
        <w:spacing w:after="0" w:line="240" w:lineRule="auto"/>
        <w:ind w:left="567" w:hanging="567"/>
        <w:rPr>
          <w:rFonts w:ascii="Times New Roman" w:hAnsi="Times New Roman" w:cs="Times New Roman"/>
        </w:rPr>
      </w:pPr>
      <w:r w:rsidRPr="00396BAC">
        <w:rPr>
          <w:rFonts w:ascii="Times New Roman" w:hAnsi="Times New Roman" w:cs="Times New Roman"/>
        </w:rPr>
        <w:t>3.</w:t>
      </w:r>
      <w:r w:rsidRPr="00396BAC">
        <w:rPr>
          <w:rFonts w:ascii="Times New Roman" w:hAnsi="Times New Roman" w:cs="Times New Roman"/>
        </w:rPr>
        <w:tab/>
        <w:t xml:space="preserve">Kaip vartoti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p>
    <w:p w14:paraId="1B62435F" w14:textId="77777777" w:rsidR="00D0694A" w:rsidRPr="00396BAC" w:rsidRDefault="00D0694A" w:rsidP="00D0694A">
      <w:pPr>
        <w:spacing w:after="0" w:line="240" w:lineRule="auto"/>
        <w:ind w:left="567" w:hanging="567"/>
        <w:rPr>
          <w:rFonts w:ascii="Times New Roman" w:hAnsi="Times New Roman" w:cs="Times New Roman"/>
        </w:rPr>
      </w:pPr>
      <w:r w:rsidRPr="00396BAC">
        <w:rPr>
          <w:rFonts w:ascii="Times New Roman" w:hAnsi="Times New Roman" w:cs="Times New Roman"/>
        </w:rPr>
        <w:t>4.</w:t>
      </w:r>
      <w:r w:rsidRPr="00396BAC">
        <w:rPr>
          <w:rFonts w:ascii="Times New Roman" w:hAnsi="Times New Roman" w:cs="Times New Roman"/>
        </w:rPr>
        <w:tab/>
        <w:t>Galimas šalutinis poveikis</w:t>
      </w:r>
    </w:p>
    <w:p w14:paraId="23BF584C" w14:textId="77777777" w:rsidR="00D0694A" w:rsidRPr="00396BAC" w:rsidRDefault="00D0694A" w:rsidP="00D0694A">
      <w:pPr>
        <w:spacing w:after="0" w:line="240" w:lineRule="auto"/>
        <w:ind w:left="567" w:hanging="567"/>
        <w:rPr>
          <w:rFonts w:ascii="Times New Roman" w:hAnsi="Times New Roman" w:cs="Times New Roman"/>
        </w:rPr>
      </w:pPr>
      <w:r w:rsidRPr="00396BAC">
        <w:rPr>
          <w:rFonts w:ascii="Times New Roman" w:hAnsi="Times New Roman" w:cs="Times New Roman"/>
        </w:rPr>
        <w:t>5.</w:t>
      </w:r>
      <w:r w:rsidRPr="00396BAC">
        <w:rPr>
          <w:rFonts w:ascii="Times New Roman" w:hAnsi="Times New Roman" w:cs="Times New Roman"/>
        </w:rPr>
        <w:tab/>
        <w:t xml:space="preserve">Kaip laikyti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p>
    <w:p w14:paraId="7EAB2BB4" w14:textId="77777777" w:rsidR="00D0694A" w:rsidRPr="00396BAC" w:rsidRDefault="00D0694A" w:rsidP="00D0694A">
      <w:pPr>
        <w:spacing w:after="0" w:line="240" w:lineRule="auto"/>
        <w:ind w:left="567" w:hanging="567"/>
        <w:rPr>
          <w:rFonts w:ascii="Times New Roman" w:hAnsi="Times New Roman" w:cs="Times New Roman"/>
        </w:rPr>
      </w:pPr>
      <w:r w:rsidRPr="00396BAC">
        <w:rPr>
          <w:rFonts w:ascii="Times New Roman" w:hAnsi="Times New Roman" w:cs="Times New Roman"/>
        </w:rPr>
        <w:t>6.</w:t>
      </w:r>
      <w:r w:rsidRPr="00396BAC">
        <w:rPr>
          <w:rFonts w:ascii="Times New Roman" w:hAnsi="Times New Roman" w:cs="Times New Roman"/>
        </w:rPr>
        <w:tab/>
        <w:t>Pakuotės turinys ir kita informacija</w:t>
      </w:r>
    </w:p>
    <w:p w14:paraId="07B89F44" w14:textId="77777777" w:rsidR="00D0694A" w:rsidRPr="00396BAC" w:rsidRDefault="00D0694A" w:rsidP="00D0694A">
      <w:pPr>
        <w:spacing w:after="0" w:line="240" w:lineRule="auto"/>
        <w:ind w:left="567" w:hanging="567"/>
        <w:rPr>
          <w:rFonts w:ascii="Times New Roman" w:hAnsi="Times New Roman" w:cs="Times New Roman"/>
        </w:rPr>
      </w:pPr>
    </w:p>
    <w:p w14:paraId="50C2A561" w14:textId="77777777" w:rsidR="00D0694A" w:rsidRPr="00396BAC" w:rsidRDefault="00D0694A" w:rsidP="00D0694A">
      <w:pPr>
        <w:spacing w:after="0" w:line="240" w:lineRule="auto"/>
        <w:rPr>
          <w:rFonts w:ascii="Times New Roman" w:hAnsi="Times New Roman" w:cs="Times New Roman"/>
        </w:rPr>
      </w:pPr>
    </w:p>
    <w:p w14:paraId="564F647C" w14:textId="77777777" w:rsidR="00D0694A" w:rsidRPr="00396BAC" w:rsidRDefault="00D0694A" w:rsidP="00D0694A">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1.</w:t>
      </w:r>
      <w:r w:rsidRPr="00396BAC">
        <w:rPr>
          <w:rFonts w:ascii="Times New Roman" w:hAnsi="Times New Roman" w:cs="Times New Roman"/>
          <w:b/>
        </w:rPr>
        <w:tab/>
        <w:t xml:space="preserve">Kas yra </w:t>
      </w: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ir kam jis vartojamas</w:t>
      </w:r>
    </w:p>
    <w:p w14:paraId="3ECED89E" w14:textId="77777777" w:rsidR="00D0694A" w:rsidRPr="00396BAC" w:rsidRDefault="00D0694A" w:rsidP="00D0694A">
      <w:pPr>
        <w:spacing w:after="0" w:line="240" w:lineRule="auto"/>
        <w:rPr>
          <w:rFonts w:ascii="Times New Roman" w:hAnsi="Times New Roman" w:cs="Times New Roman"/>
        </w:rPr>
      </w:pPr>
    </w:p>
    <w:p w14:paraId="2058EAA2"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sudėtyje yra </w:t>
      </w:r>
      <w:proofErr w:type="spellStart"/>
      <w:r w:rsidRPr="00396BAC">
        <w:rPr>
          <w:rFonts w:ascii="Times New Roman" w:hAnsi="Times New Roman" w:cs="Times New Roman"/>
        </w:rPr>
        <w:t>anastrozolo</w:t>
      </w:r>
      <w:proofErr w:type="spellEnd"/>
      <w:r w:rsidRPr="00396BAC">
        <w:rPr>
          <w:rFonts w:ascii="Times New Roman" w:hAnsi="Times New Roman" w:cs="Times New Roman"/>
        </w:rPr>
        <w:t xml:space="preserve"> (jis priklauso vaistų, vadinamų </w:t>
      </w:r>
      <w:proofErr w:type="spellStart"/>
      <w:r w:rsidRPr="00396BAC">
        <w:rPr>
          <w:rFonts w:ascii="Times New Roman" w:hAnsi="Times New Roman" w:cs="Times New Roman"/>
        </w:rPr>
        <w:t>aromatazės</w:t>
      </w:r>
      <w:proofErr w:type="spellEnd"/>
      <w:r w:rsidRPr="00396BAC">
        <w:rPr>
          <w:rFonts w:ascii="Times New Roman" w:hAnsi="Times New Roman" w:cs="Times New Roman"/>
        </w:rPr>
        <w:t xml:space="preserve"> inhibitoriais, grupei).</w:t>
      </w:r>
    </w:p>
    <w:p w14:paraId="0E2E1C66"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vartojamas moterų po menopauzės krūties vėžiui gydyti.</w:t>
      </w:r>
    </w:p>
    <w:p w14:paraId="1A043CD7" w14:textId="77777777" w:rsidR="00D0694A" w:rsidRPr="00396BAC" w:rsidRDefault="00D0694A" w:rsidP="00D0694A">
      <w:pPr>
        <w:spacing w:after="0" w:line="240" w:lineRule="auto"/>
        <w:rPr>
          <w:rFonts w:ascii="Times New Roman" w:hAnsi="Times New Roman" w:cs="Times New Roman"/>
        </w:rPr>
      </w:pPr>
    </w:p>
    <w:p w14:paraId="2F9EB808"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mažina hormono, vadinamo estrogenu, gamybą organizme, kadangi blokuoja ją skatinančią natūralią medžiagą (fermentą), vadinamą </w:t>
      </w:r>
      <w:proofErr w:type="spellStart"/>
      <w:r w:rsidRPr="00396BAC">
        <w:rPr>
          <w:rFonts w:ascii="Times New Roman" w:hAnsi="Times New Roman" w:cs="Times New Roman"/>
        </w:rPr>
        <w:t>aromataze</w:t>
      </w:r>
      <w:proofErr w:type="spellEnd"/>
      <w:r w:rsidRPr="00396BAC">
        <w:rPr>
          <w:rFonts w:ascii="Times New Roman" w:hAnsi="Times New Roman" w:cs="Times New Roman"/>
        </w:rPr>
        <w:t>.</w:t>
      </w:r>
    </w:p>
    <w:p w14:paraId="7706E006" w14:textId="77777777" w:rsidR="00D0694A" w:rsidRPr="00396BAC" w:rsidRDefault="00D0694A" w:rsidP="00D0694A">
      <w:pPr>
        <w:spacing w:after="0" w:line="240" w:lineRule="auto"/>
        <w:rPr>
          <w:rFonts w:ascii="Times New Roman" w:hAnsi="Times New Roman" w:cs="Times New Roman"/>
        </w:rPr>
      </w:pPr>
    </w:p>
    <w:p w14:paraId="5DCD2D34" w14:textId="77777777" w:rsidR="00D0694A" w:rsidRPr="00396BAC" w:rsidRDefault="00D0694A" w:rsidP="00D0694A">
      <w:pPr>
        <w:spacing w:after="0" w:line="240" w:lineRule="auto"/>
        <w:rPr>
          <w:rFonts w:ascii="Times New Roman" w:hAnsi="Times New Roman" w:cs="Times New Roman"/>
        </w:rPr>
      </w:pPr>
    </w:p>
    <w:p w14:paraId="234C1ACE" w14:textId="77777777" w:rsidR="00D0694A" w:rsidRPr="00396BAC" w:rsidRDefault="00D0694A" w:rsidP="00D0694A">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2.</w:t>
      </w:r>
      <w:r w:rsidRPr="00396BAC">
        <w:rPr>
          <w:rFonts w:ascii="Times New Roman" w:hAnsi="Times New Roman" w:cs="Times New Roman"/>
          <w:b/>
        </w:rPr>
        <w:tab/>
        <w:t xml:space="preserve">Kas žinotina prieš vartojant </w:t>
      </w: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p>
    <w:p w14:paraId="39AD0E6D" w14:textId="77777777" w:rsidR="00D0694A" w:rsidRPr="00396BAC" w:rsidRDefault="00D0694A" w:rsidP="00D0694A">
      <w:pPr>
        <w:spacing w:after="0" w:line="240" w:lineRule="auto"/>
        <w:rPr>
          <w:rFonts w:ascii="Times New Roman" w:hAnsi="Times New Roman" w:cs="Times New Roman"/>
        </w:rPr>
      </w:pPr>
    </w:p>
    <w:p w14:paraId="3F0F5147"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vartoti negalima:</w:t>
      </w:r>
    </w:p>
    <w:p w14:paraId="49ADD6ED" w14:textId="77777777" w:rsidR="00D0694A" w:rsidRPr="00396BAC" w:rsidRDefault="00D0694A" w:rsidP="00D0694A">
      <w:pPr>
        <w:numPr>
          <w:ilvl w:val="0"/>
          <w:numId w:val="2"/>
        </w:numPr>
        <w:tabs>
          <w:tab w:val="clear" w:pos="360"/>
          <w:tab w:val="num" w:pos="567"/>
        </w:tabs>
        <w:spacing w:after="0" w:line="240" w:lineRule="auto"/>
        <w:ind w:left="567" w:hanging="567"/>
        <w:rPr>
          <w:rFonts w:ascii="Times New Roman" w:hAnsi="Times New Roman" w:cs="Times New Roman"/>
        </w:rPr>
      </w:pPr>
      <w:r w:rsidRPr="00396BAC">
        <w:rPr>
          <w:rFonts w:ascii="Times New Roman" w:hAnsi="Times New Roman" w:cs="Times New Roman"/>
        </w:rPr>
        <w:t xml:space="preserve">jeigu esate </w:t>
      </w:r>
      <w:r w:rsidRPr="00396BAC">
        <w:rPr>
          <w:rFonts w:ascii="Times New Roman" w:hAnsi="Times New Roman" w:cs="Times New Roman"/>
          <w:b/>
        </w:rPr>
        <w:t xml:space="preserve">alergiška </w:t>
      </w:r>
      <w:proofErr w:type="spellStart"/>
      <w:r w:rsidRPr="00396BAC">
        <w:rPr>
          <w:rFonts w:ascii="Times New Roman" w:hAnsi="Times New Roman" w:cs="Times New Roman"/>
          <w:b/>
        </w:rPr>
        <w:t>anastrozolui</w:t>
      </w:r>
      <w:proofErr w:type="spellEnd"/>
      <w:r w:rsidRPr="00396BAC">
        <w:rPr>
          <w:rFonts w:ascii="Times New Roman" w:hAnsi="Times New Roman" w:cs="Times New Roman"/>
          <w:b/>
        </w:rPr>
        <w:t xml:space="preserve"> arba bet kuriai pagalbinei šio vaisto medžiagai</w:t>
      </w:r>
      <w:r w:rsidRPr="00396BAC">
        <w:rPr>
          <w:rFonts w:ascii="Times New Roman" w:hAnsi="Times New Roman" w:cs="Times New Roman"/>
        </w:rPr>
        <w:t xml:space="preserve"> (jos išvardytos 6 skyriuje);</w:t>
      </w:r>
    </w:p>
    <w:p w14:paraId="2D1B1C8A" w14:textId="77777777" w:rsidR="00D0694A" w:rsidRPr="00396BAC" w:rsidRDefault="00D0694A" w:rsidP="00D0694A">
      <w:pPr>
        <w:numPr>
          <w:ilvl w:val="0"/>
          <w:numId w:val="1"/>
        </w:numPr>
        <w:tabs>
          <w:tab w:val="clear" w:pos="357"/>
          <w:tab w:val="num" w:pos="567"/>
        </w:tabs>
        <w:spacing w:after="0" w:line="240" w:lineRule="auto"/>
        <w:ind w:left="567" w:hanging="567"/>
        <w:rPr>
          <w:rFonts w:ascii="Times New Roman" w:hAnsi="Times New Roman" w:cs="Times New Roman"/>
        </w:rPr>
      </w:pPr>
      <w:r w:rsidRPr="00396BAC">
        <w:rPr>
          <w:rFonts w:ascii="Times New Roman" w:hAnsi="Times New Roman" w:cs="Times New Roman"/>
          <w:b/>
        </w:rPr>
        <w:t>nėščiosioms ir žindyvėms</w:t>
      </w:r>
      <w:r w:rsidRPr="00396BAC">
        <w:rPr>
          <w:rFonts w:ascii="Times New Roman" w:hAnsi="Times New Roman" w:cs="Times New Roman"/>
        </w:rPr>
        <w:t xml:space="preserve"> (žr. skyrių „Nėštumas ir žindymo laikotarpis“).</w:t>
      </w:r>
    </w:p>
    <w:p w14:paraId="042296D4" w14:textId="77777777" w:rsidR="00D0694A" w:rsidRPr="00396BAC" w:rsidRDefault="00D0694A" w:rsidP="00D0694A">
      <w:pPr>
        <w:spacing w:after="0" w:line="240" w:lineRule="auto"/>
        <w:rPr>
          <w:rFonts w:ascii="Times New Roman" w:hAnsi="Times New Roman" w:cs="Times New Roman"/>
        </w:rPr>
      </w:pPr>
    </w:p>
    <w:p w14:paraId="3E00FB70"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Nevartokite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jeigu turite kurią nors iš anksčiau išvardytų problemų. Jeigu abejojate, aptarkite tai su gydytoju arba vaistininku, prieš pradėdami vartoti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w:t>
      </w:r>
    </w:p>
    <w:p w14:paraId="46BAC8E9" w14:textId="77777777" w:rsidR="00D0694A" w:rsidRPr="00396BAC" w:rsidRDefault="00D0694A" w:rsidP="00D0694A">
      <w:pPr>
        <w:spacing w:after="0" w:line="240" w:lineRule="auto"/>
        <w:rPr>
          <w:rFonts w:ascii="Times New Roman" w:hAnsi="Times New Roman" w:cs="Times New Roman"/>
        </w:rPr>
      </w:pPr>
    </w:p>
    <w:p w14:paraId="06BA6897" w14:textId="77777777" w:rsidR="00D0694A" w:rsidRPr="00396BAC" w:rsidRDefault="00D0694A" w:rsidP="00D0694A">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Įspėjimai ir atsargumo priemonės</w:t>
      </w:r>
    </w:p>
    <w:p w14:paraId="384B2972"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Pasitarkite su gydytoju</w:t>
      </w:r>
      <w:r>
        <w:rPr>
          <w:rFonts w:ascii="Times New Roman" w:hAnsi="Times New Roman" w:cs="Times New Roman"/>
        </w:rPr>
        <w:t xml:space="preserve">, </w:t>
      </w:r>
      <w:r w:rsidRPr="00396BAC">
        <w:rPr>
          <w:rFonts w:ascii="Times New Roman" w:hAnsi="Times New Roman" w:cs="Times New Roman"/>
        </w:rPr>
        <w:t>arba vaistininku</w:t>
      </w:r>
      <w:r>
        <w:rPr>
          <w:rFonts w:ascii="Times New Roman" w:hAnsi="Times New Roman" w:cs="Times New Roman"/>
        </w:rPr>
        <w:t>, arba slaugytoju</w:t>
      </w:r>
      <w:r w:rsidRPr="00396BAC">
        <w:rPr>
          <w:rFonts w:ascii="Times New Roman" w:hAnsi="Times New Roman" w:cs="Times New Roman"/>
        </w:rPr>
        <w:t xml:space="preserve"> prieš pradėdami vartoti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w:t>
      </w:r>
    </w:p>
    <w:p w14:paraId="3681C3EB" w14:textId="77777777" w:rsidR="00D0694A" w:rsidRPr="00396BAC" w:rsidRDefault="00D0694A" w:rsidP="00D0694A">
      <w:pPr>
        <w:numPr>
          <w:ilvl w:val="0"/>
          <w:numId w:val="4"/>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jeigu dar vyksta menstruacijos ir </w:t>
      </w:r>
      <w:r w:rsidRPr="00C0515B">
        <w:rPr>
          <w:rFonts w:ascii="Times New Roman" w:hAnsi="Times New Roman" w:cs="Times New Roman"/>
          <w:b/>
          <w:bCs/>
        </w:rPr>
        <w:t xml:space="preserve">menopauzė </w:t>
      </w:r>
      <w:r w:rsidRPr="00396BAC">
        <w:rPr>
          <w:rFonts w:ascii="Times New Roman" w:hAnsi="Times New Roman" w:cs="Times New Roman"/>
        </w:rPr>
        <w:t>neprasidėjusi;</w:t>
      </w:r>
    </w:p>
    <w:p w14:paraId="2B45EF7B" w14:textId="77777777" w:rsidR="00D0694A" w:rsidRPr="00396BAC" w:rsidRDefault="00D0694A" w:rsidP="00D0694A">
      <w:pPr>
        <w:numPr>
          <w:ilvl w:val="0"/>
          <w:numId w:val="4"/>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jeigu vartojate vaistą, vadinamą </w:t>
      </w:r>
      <w:proofErr w:type="spellStart"/>
      <w:r w:rsidRPr="00C0515B">
        <w:rPr>
          <w:rFonts w:ascii="Times New Roman" w:hAnsi="Times New Roman" w:cs="Times New Roman"/>
          <w:b/>
          <w:bCs/>
        </w:rPr>
        <w:t>tamoksifenu</w:t>
      </w:r>
      <w:proofErr w:type="spellEnd"/>
      <w:r w:rsidRPr="00396BAC">
        <w:rPr>
          <w:rFonts w:ascii="Times New Roman" w:hAnsi="Times New Roman" w:cs="Times New Roman"/>
        </w:rPr>
        <w:t xml:space="preserve">, arba vaistų, kurių sudėtyje yra </w:t>
      </w:r>
      <w:r w:rsidRPr="00C0515B">
        <w:rPr>
          <w:rFonts w:ascii="Times New Roman" w:hAnsi="Times New Roman" w:cs="Times New Roman"/>
          <w:b/>
          <w:bCs/>
        </w:rPr>
        <w:t>estrogeno</w:t>
      </w:r>
      <w:r w:rsidRPr="00396BAC">
        <w:rPr>
          <w:rFonts w:ascii="Times New Roman" w:hAnsi="Times New Roman" w:cs="Times New Roman"/>
        </w:rPr>
        <w:t xml:space="preserve"> (žr. skyrių „Kiti vaistai ir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w:t>
      </w:r>
    </w:p>
    <w:p w14:paraId="350104BF" w14:textId="77777777" w:rsidR="00D0694A" w:rsidRPr="00396BAC" w:rsidRDefault="00D0694A" w:rsidP="00D0694A">
      <w:pPr>
        <w:numPr>
          <w:ilvl w:val="0"/>
          <w:numId w:val="4"/>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jeigu sirgote arba sergate liga, dėl kurios silpnėja </w:t>
      </w:r>
      <w:r w:rsidRPr="00C0515B">
        <w:rPr>
          <w:rFonts w:ascii="Times New Roman" w:hAnsi="Times New Roman" w:cs="Times New Roman"/>
          <w:b/>
          <w:bCs/>
        </w:rPr>
        <w:t>kaulai</w:t>
      </w:r>
      <w:r w:rsidRPr="00396BAC">
        <w:rPr>
          <w:rFonts w:ascii="Times New Roman" w:hAnsi="Times New Roman" w:cs="Times New Roman"/>
        </w:rPr>
        <w:t xml:space="preserve"> (osteoporoze);</w:t>
      </w:r>
    </w:p>
    <w:p w14:paraId="031FDCAC" w14:textId="77777777" w:rsidR="00D0694A" w:rsidRPr="00396BAC" w:rsidRDefault="00D0694A" w:rsidP="00D0694A">
      <w:pPr>
        <w:numPr>
          <w:ilvl w:val="0"/>
          <w:numId w:val="4"/>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jeigu nesveikos Jūsų </w:t>
      </w:r>
      <w:r w:rsidRPr="00C0515B">
        <w:rPr>
          <w:rFonts w:ascii="Times New Roman" w:hAnsi="Times New Roman" w:cs="Times New Roman"/>
          <w:b/>
          <w:bCs/>
        </w:rPr>
        <w:t>kepenys arba inkstai</w:t>
      </w:r>
      <w:r w:rsidRPr="00396BAC">
        <w:rPr>
          <w:rFonts w:ascii="Times New Roman" w:hAnsi="Times New Roman" w:cs="Times New Roman"/>
        </w:rPr>
        <w:t>.</w:t>
      </w:r>
    </w:p>
    <w:p w14:paraId="78615852" w14:textId="77777777" w:rsidR="00D0694A" w:rsidRPr="00396BAC" w:rsidRDefault="00D0694A" w:rsidP="00D0694A">
      <w:pPr>
        <w:spacing w:after="0" w:line="240" w:lineRule="auto"/>
        <w:ind w:right="-2"/>
        <w:rPr>
          <w:rFonts w:ascii="Times New Roman" w:hAnsi="Times New Roman" w:cs="Times New Roman"/>
        </w:rPr>
      </w:pPr>
    </w:p>
    <w:p w14:paraId="49863794"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Jeigu abejojate, ar turite kurią nors iš šių problemų, aptarkite tai su gydytoju arba vaistininku, prieš pradėdami vartoti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w:t>
      </w:r>
    </w:p>
    <w:p w14:paraId="3D0F0800"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04B2BCAC"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Nuvykusi į ligoninę apie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vartojimą informuokite medicinos personalą.</w:t>
      </w:r>
    </w:p>
    <w:p w14:paraId="57FCCFB3"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18B8EF3B" w14:textId="77777777" w:rsidR="00D0694A" w:rsidRPr="00396BAC" w:rsidRDefault="00D0694A" w:rsidP="00D0694A">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lastRenderedPageBreak/>
        <w:t xml:space="preserve">Kiti vaistai ir </w:t>
      </w: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p>
    <w:p w14:paraId="09BE5ED0"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Jeigu vartojate ar neseniai vartojote kitų vaistų</w:t>
      </w:r>
      <w:r w:rsidRPr="00396BAC">
        <w:rPr>
          <w:rFonts w:ascii="Times New Roman" w:eastAsia="Times New Roman" w:hAnsi="Times New Roman" w:cs="Times New Roman"/>
          <w:lang w:eastAsia="lt-LT" w:bidi="lt-LT"/>
        </w:rPr>
        <w:t xml:space="preserve"> </w:t>
      </w:r>
      <w:r w:rsidRPr="00396BAC">
        <w:rPr>
          <w:rFonts w:ascii="Times New Roman" w:eastAsia="Times New Roman" w:hAnsi="Times New Roman" w:cs="Times New Roman"/>
          <w:lang w:bidi="lt-LT"/>
        </w:rPr>
        <w:t>arba dėl to nesate tikri,</w:t>
      </w:r>
      <w:r w:rsidRPr="00396BAC">
        <w:rPr>
          <w:rFonts w:ascii="Times New Roman" w:eastAsia="Times New Roman" w:hAnsi="Times New Roman" w:cs="Times New Roman"/>
        </w:rPr>
        <w:t xml:space="preserve"> </w:t>
      </w:r>
      <w:r w:rsidRPr="00396BAC">
        <w:rPr>
          <w:rFonts w:ascii="Times New Roman" w:eastAsia="Times New Roman" w:hAnsi="Times New Roman" w:cs="Times New Roman"/>
          <w:lang w:bidi="lt-LT"/>
        </w:rPr>
        <w:t>apie tai</w:t>
      </w:r>
      <w:r w:rsidRPr="00396BAC">
        <w:rPr>
          <w:rFonts w:ascii="Times New Roman" w:hAnsi="Times New Roman" w:cs="Times New Roman"/>
        </w:rPr>
        <w:t xml:space="preserve"> pasakykite gydytojui arba vaistininkui. Tai svarbu dėl to, kad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gali keisti kai kurių kitų vaistų poveikį, o kai kurie kiti vaistai gali keisti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poveikį.</w:t>
      </w:r>
    </w:p>
    <w:p w14:paraId="674803C3" w14:textId="77777777" w:rsidR="00D0694A" w:rsidRPr="00396BAC" w:rsidRDefault="00D0694A" w:rsidP="00D0694A">
      <w:pPr>
        <w:spacing w:after="0" w:line="240" w:lineRule="auto"/>
        <w:rPr>
          <w:rFonts w:ascii="Times New Roman" w:hAnsi="Times New Roman" w:cs="Times New Roman"/>
        </w:rPr>
      </w:pPr>
    </w:p>
    <w:p w14:paraId="50C54481"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 xml:space="preserve">Nevartokite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jeigu jau vartojate kurį nors iš šių vaistų:</w:t>
      </w:r>
    </w:p>
    <w:p w14:paraId="3AE1DB96" w14:textId="77777777" w:rsidR="00D0694A" w:rsidRPr="00396BAC" w:rsidRDefault="00D0694A" w:rsidP="00D0694A">
      <w:pPr>
        <w:numPr>
          <w:ilvl w:val="0"/>
          <w:numId w:val="5"/>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tam tikrų vaistų krūties vėžiui gydyti – selektyvių estrogenų receptorių moduliatorių, pvz., </w:t>
      </w:r>
      <w:proofErr w:type="spellStart"/>
      <w:r w:rsidRPr="00C0515B">
        <w:rPr>
          <w:rFonts w:ascii="Times New Roman" w:hAnsi="Times New Roman" w:cs="Times New Roman"/>
          <w:b/>
          <w:bCs/>
        </w:rPr>
        <w:t>tamoksifeno</w:t>
      </w:r>
      <w:proofErr w:type="spellEnd"/>
      <w:r w:rsidRPr="00396BAC">
        <w:rPr>
          <w:rFonts w:ascii="Times New Roman" w:hAnsi="Times New Roman" w:cs="Times New Roman"/>
        </w:rPr>
        <w:t xml:space="preserve"> (šie vaistai gali sutrikdyti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veikimą);</w:t>
      </w:r>
    </w:p>
    <w:p w14:paraId="05B1D15A" w14:textId="77777777" w:rsidR="00D0694A" w:rsidRPr="00396BAC" w:rsidRDefault="00D0694A" w:rsidP="00D0694A">
      <w:pPr>
        <w:numPr>
          <w:ilvl w:val="0"/>
          <w:numId w:val="5"/>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vaistų, kurių sudėtyje yra </w:t>
      </w:r>
      <w:r w:rsidRPr="00C0515B">
        <w:rPr>
          <w:rFonts w:ascii="Times New Roman" w:hAnsi="Times New Roman" w:cs="Times New Roman"/>
          <w:b/>
          <w:bCs/>
        </w:rPr>
        <w:t>estrogenų</w:t>
      </w:r>
      <w:r w:rsidRPr="00396BAC">
        <w:rPr>
          <w:rFonts w:ascii="Times New Roman" w:hAnsi="Times New Roman" w:cs="Times New Roman"/>
        </w:rPr>
        <w:t xml:space="preserve"> pvz., pakeičiamajam hormoniniam gydymui.</w:t>
      </w:r>
    </w:p>
    <w:p w14:paraId="11B92498" w14:textId="77777777" w:rsidR="00D0694A" w:rsidRPr="00396BAC" w:rsidRDefault="00D0694A" w:rsidP="00D0694A">
      <w:pPr>
        <w:spacing w:after="0" w:line="240" w:lineRule="auto"/>
        <w:ind w:left="567" w:hanging="567"/>
        <w:rPr>
          <w:rFonts w:ascii="Times New Roman" w:hAnsi="Times New Roman" w:cs="Times New Roman"/>
        </w:rPr>
      </w:pPr>
      <w:r w:rsidRPr="00396BAC">
        <w:rPr>
          <w:rFonts w:ascii="Times New Roman" w:hAnsi="Times New Roman" w:cs="Times New Roman"/>
        </w:rPr>
        <w:t>Jeigu vartojate kurį nors iš šių vaistų, pasitarkite su gydytoju arba vaistininku.</w:t>
      </w:r>
    </w:p>
    <w:p w14:paraId="06BD85DB" w14:textId="77777777" w:rsidR="00D0694A" w:rsidRPr="00396BAC" w:rsidRDefault="00D0694A" w:rsidP="00D0694A">
      <w:pPr>
        <w:spacing w:after="0" w:line="240" w:lineRule="auto"/>
        <w:ind w:left="567" w:hanging="567"/>
        <w:rPr>
          <w:rFonts w:ascii="Times New Roman" w:hAnsi="Times New Roman" w:cs="Times New Roman"/>
        </w:rPr>
      </w:pPr>
    </w:p>
    <w:p w14:paraId="2FC4E399" w14:textId="77777777" w:rsidR="00D0694A" w:rsidRPr="00396BAC" w:rsidRDefault="00D0694A" w:rsidP="00D0694A">
      <w:pPr>
        <w:spacing w:after="0" w:line="240" w:lineRule="auto"/>
        <w:ind w:left="567" w:hanging="567"/>
        <w:rPr>
          <w:rFonts w:ascii="Times New Roman" w:hAnsi="Times New Roman" w:cs="Times New Roman"/>
          <w:b/>
        </w:rPr>
      </w:pPr>
      <w:r w:rsidRPr="00396BAC">
        <w:rPr>
          <w:rFonts w:ascii="Times New Roman" w:hAnsi="Times New Roman" w:cs="Times New Roman"/>
          <w:b/>
        </w:rPr>
        <w:t xml:space="preserve">Pasakykite gydytojui arba vaistininkui, </w:t>
      </w:r>
      <w:r w:rsidRPr="00396BAC">
        <w:rPr>
          <w:rFonts w:ascii="Times New Roman" w:hAnsi="Times New Roman" w:cs="Times New Roman"/>
        </w:rPr>
        <w:t>jeigu vartojate:</w:t>
      </w:r>
    </w:p>
    <w:p w14:paraId="2F5C3189" w14:textId="77777777" w:rsidR="00D0694A" w:rsidRPr="00396BAC" w:rsidRDefault="00D0694A" w:rsidP="00D0694A">
      <w:pPr>
        <w:numPr>
          <w:ilvl w:val="0"/>
          <w:numId w:val="5"/>
        </w:numPr>
        <w:spacing w:after="0" w:line="240" w:lineRule="auto"/>
        <w:ind w:left="567" w:hanging="567"/>
        <w:rPr>
          <w:rFonts w:ascii="Times New Roman" w:hAnsi="Times New Roman" w:cs="Times New Roman"/>
        </w:rPr>
      </w:pPr>
      <w:r w:rsidRPr="00396BAC">
        <w:rPr>
          <w:rFonts w:ascii="Times New Roman" w:hAnsi="Times New Roman" w:cs="Times New Roman"/>
        </w:rPr>
        <w:t>vaistą, vadinamą LHRH analogu (</w:t>
      </w:r>
      <w:proofErr w:type="spellStart"/>
      <w:r w:rsidRPr="00396BAC">
        <w:rPr>
          <w:rFonts w:ascii="Times New Roman" w:hAnsi="Times New Roman" w:cs="Times New Roman"/>
        </w:rPr>
        <w:t>gonadoreliną</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busereliną</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gosereliną</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leuproreliną</w:t>
      </w:r>
      <w:proofErr w:type="spellEnd"/>
      <w:r w:rsidRPr="00396BAC">
        <w:rPr>
          <w:rFonts w:ascii="Times New Roman" w:hAnsi="Times New Roman" w:cs="Times New Roman"/>
        </w:rPr>
        <w:t xml:space="preserve"> arba </w:t>
      </w:r>
      <w:proofErr w:type="spellStart"/>
      <w:r w:rsidRPr="00396BAC">
        <w:rPr>
          <w:rFonts w:ascii="Times New Roman" w:hAnsi="Times New Roman" w:cs="Times New Roman"/>
        </w:rPr>
        <w:t>triptoreliną</w:t>
      </w:r>
      <w:proofErr w:type="spellEnd"/>
      <w:r w:rsidRPr="00396BAC">
        <w:rPr>
          <w:rFonts w:ascii="Times New Roman" w:hAnsi="Times New Roman" w:cs="Times New Roman"/>
        </w:rPr>
        <w:t>). Jų skiriama krūties vėžiui, kai kurioms moterų (ginekologinėms) ligoms ir nevaisingumui gydyti.</w:t>
      </w:r>
    </w:p>
    <w:p w14:paraId="7EE51D26" w14:textId="77777777" w:rsidR="00D0694A" w:rsidRPr="00396BAC" w:rsidRDefault="00D0694A" w:rsidP="00D0694A">
      <w:pPr>
        <w:spacing w:after="0" w:line="240" w:lineRule="auto"/>
        <w:ind w:right="-2"/>
        <w:rPr>
          <w:rFonts w:ascii="Times New Roman" w:hAnsi="Times New Roman" w:cs="Times New Roman"/>
        </w:rPr>
      </w:pPr>
    </w:p>
    <w:p w14:paraId="369C267A" w14:textId="77777777" w:rsidR="00D0694A" w:rsidRPr="00396BAC" w:rsidRDefault="00D0694A" w:rsidP="00D0694A">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Nėštumas ir žindymo laikotarpis</w:t>
      </w:r>
    </w:p>
    <w:p w14:paraId="1F7CF0E9"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Jeigu esate </w:t>
      </w:r>
      <w:r w:rsidRPr="00C0515B">
        <w:rPr>
          <w:rFonts w:ascii="Times New Roman" w:hAnsi="Times New Roman" w:cs="Times New Roman"/>
          <w:b/>
          <w:bCs/>
        </w:rPr>
        <w:t>nėščia arba žindote kūdikį</w:t>
      </w:r>
      <w:r w:rsidRPr="00396BAC">
        <w:rPr>
          <w:rFonts w:ascii="Times New Roman" w:hAnsi="Times New Roman" w:cs="Times New Roman"/>
        </w:rPr>
        <w:t xml:space="preserve">,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vartoti negalima. Pastojus reikia nutraukti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vartojimą ir pasikonsultuoti su gydytoju.</w:t>
      </w:r>
    </w:p>
    <w:p w14:paraId="1732E547"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169284FA"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Prieš vartojant </w:t>
      </w:r>
      <w:r>
        <w:rPr>
          <w:rFonts w:ascii="Times New Roman" w:hAnsi="Times New Roman" w:cs="Times New Roman"/>
        </w:rPr>
        <w:t>šį</w:t>
      </w:r>
      <w:r w:rsidRPr="00396BAC">
        <w:rPr>
          <w:rFonts w:ascii="Times New Roman" w:hAnsi="Times New Roman" w:cs="Times New Roman"/>
        </w:rPr>
        <w:t xml:space="preserve"> vaistą, būtina pasitarti su gydytoju arba vaistininku.</w:t>
      </w:r>
    </w:p>
    <w:p w14:paraId="0E04166F"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4DDD48DC" w14:textId="77777777" w:rsidR="00D0694A" w:rsidRPr="00396BAC" w:rsidRDefault="00D0694A" w:rsidP="00D0694A">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Vairavimas ir mechanizmų valdymas</w:t>
      </w:r>
    </w:p>
    <w:p w14:paraId="3D410407"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Gebėjimo vairuoti automobilį ar dirbti su technika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neturėtų trikdyti, tačiau kai kurios </w:t>
      </w:r>
      <w:proofErr w:type="spellStart"/>
      <w:r w:rsidRPr="00396BAC">
        <w:rPr>
          <w:rFonts w:ascii="Times New Roman" w:eastAsia="Times New Roman" w:hAnsi="Times New Roman" w:cs="Times New Roman"/>
        </w:rPr>
        <w:t>Anastrozole</w:t>
      </w:r>
      <w:proofErr w:type="spellEnd"/>
      <w:r w:rsidRPr="00396BAC">
        <w:rPr>
          <w:rFonts w:ascii="Times New Roman" w:eastAsia="Times New Roman" w:hAnsi="Times New Roman" w:cs="Times New Roman"/>
        </w:rPr>
        <w:t xml:space="preserve"> </w:t>
      </w:r>
      <w:proofErr w:type="spellStart"/>
      <w:r w:rsidRPr="00396BAC">
        <w:rPr>
          <w:rFonts w:ascii="Times New Roman" w:eastAsia="Times New Roman" w:hAnsi="Times New Roman" w:cs="Times New Roman"/>
        </w:rPr>
        <w:t>SanoSwiss</w:t>
      </w:r>
      <w:proofErr w:type="spellEnd"/>
      <w:r w:rsidRPr="00396BAC">
        <w:rPr>
          <w:rFonts w:ascii="Times New Roman" w:hAnsi="Times New Roman" w:cs="Times New Roman"/>
        </w:rPr>
        <w:t xml:space="preserve"> vartojančios pacientės kartais gali jausti silpnumą ar mieguistumą. Jeigu Jums pasireikštų tokių sutrikimų, pasitarkite su gydytoju arba vaistininku.</w:t>
      </w:r>
    </w:p>
    <w:p w14:paraId="02444DCC"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11694901" w14:textId="77777777" w:rsidR="00D0694A" w:rsidRPr="00396BAC" w:rsidRDefault="00D0694A" w:rsidP="00D0694A">
      <w:pPr>
        <w:spacing w:after="0" w:line="240" w:lineRule="auto"/>
        <w:ind w:left="567" w:hanging="567"/>
        <w:outlineLvl w:val="0"/>
        <w:rPr>
          <w:rFonts w:ascii="Times New Roman" w:hAnsi="Times New Roman" w:cs="Times New Roman"/>
          <w:b/>
        </w:rPr>
      </w:pP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sudėtyje yra laktozės</w:t>
      </w:r>
    </w:p>
    <w:p w14:paraId="0F226032" w14:textId="77777777" w:rsidR="00D0694A" w:rsidRDefault="00D0694A" w:rsidP="00D0694A">
      <w:pPr>
        <w:autoSpaceDE w:val="0"/>
        <w:autoSpaceDN w:val="0"/>
        <w:adjustRightInd w:val="0"/>
        <w:spacing w:after="0" w:line="240" w:lineRule="auto"/>
        <w:rPr>
          <w:rFonts w:ascii="Verdana" w:hAnsi="Verdana" w:cs="Verdana"/>
          <w:sz w:val="16"/>
          <w:szCs w:val="16"/>
        </w:rPr>
      </w:pP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sudėtyje yra laktozės (tam tikro angliavandenio). </w:t>
      </w:r>
    </w:p>
    <w:p w14:paraId="34D10474" w14:textId="77777777" w:rsidR="00D0694A" w:rsidRDefault="00D0694A" w:rsidP="00D0694A">
      <w:pPr>
        <w:autoSpaceDE w:val="0"/>
        <w:autoSpaceDN w:val="0"/>
        <w:adjustRightInd w:val="0"/>
        <w:spacing w:after="0" w:line="240" w:lineRule="auto"/>
        <w:rPr>
          <w:rFonts w:ascii="Times New Roman" w:hAnsi="Times New Roman" w:cs="Times New Roman"/>
        </w:rPr>
      </w:pPr>
      <w:r w:rsidRPr="00C0515B">
        <w:rPr>
          <w:rFonts w:ascii="Times New Roman" w:hAnsi="Times New Roman" w:cs="Times New Roman"/>
        </w:rPr>
        <w:t>Jeigu gydytojas Jums yra sakęs, kad netoleruojate kokių nors angliavandenių, kreipkitės į jį prieš pradėdami vartoti šį vaistą.</w:t>
      </w:r>
      <w:r w:rsidRPr="00396BAC">
        <w:rPr>
          <w:rFonts w:ascii="Times New Roman" w:hAnsi="Times New Roman" w:cs="Times New Roman"/>
        </w:rPr>
        <w:t>.</w:t>
      </w:r>
    </w:p>
    <w:p w14:paraId="51A4A903" w14:textId="77777777" w:rsidR="00D0694A" w:rsidRDefault="00D0694A" w:rsidP="00D0694A">
      <w:pPr>
        <w:numPr>
          <w:ilvl w:val="12"/>
          <w:numId w:val="0"/>
        </w:numPr>
        <w:spacing w:after="0" w:line="240" w:lineRule="auto"/>
        <w:ind w:right="-2"/>
        <w:rPr>
          <w:rFonts w:ascii="Times New Roman" w:hAnsi="Times New Roman" w:cs="Times New Roman"/>
        </w:rPr>
      </w:pPr>
    </w:p>
    <w:p w14:paraId="34F4ADE2" w14:textId="77777777" w:rsidR="00D0694A" w:rsidRPr="002C5FC7" w:rsidRDefault="00D0694A" w:rsidP="00D0694A">
      <w:pPr>
        <w:pStyle w:val="Betarp"/>
        <w:rPr>
          <w:rFonts w:ascii="Times New Roman" w:hAnsi="Times New Roman" w:cs="Times New Roman"/>
          <w:b/>
        </w:rPr>
      </w:pPr>
      <w:proofErr w:type="spellStart"/>
      <w:r w:rsidRPr="002C5FC7">
        <w:rPr>
          <w:rFonts w:ascii="Times New Roman" w:hAnsi="Times New Roman" w:cs="Times New Roman"/>
          <w:b/>
        </w:rPr>
        <w:t>Anastrazole</w:t>
      </w:r>
      <w:proofErr w:type="spellEnd"/>
      <w:r w:rsidRPr="002C5FC7">
        <w:rPr>
          <w:rFonts w:ascii="Times New Roman" w:hAnsi="Times New Roman" w:cs="Times New Roman"/>
          <w:b/>
        </w:rPr>
        <w:t xml:space="preserve"> </w:t>
      </w:r>
      <w:proofErr w:type="spellStart"/>
      <w:r w:rsidRPr="002C5FC7">
        <w:rPr>
          <w:rFonts w:ascii="Times New Roman" w:hAnsi="Times New Roman" w:cs="Times New Roman"/>
          <w:b/>
        </w:rPr>
        <w:t>Sanoswiss</w:t>
      </w:r>
      <w:proofErr w:type="spellEnd"/>
      <w:r w:rsidRPr="002C5FC7">
        <w:rPr>
          <w:rFonts w:ascii="Times New Roman" w:hAnsi="Times New Roman" w:cs="Times New Roman"/>
          <w:b/>
        </w:rPr>
        <w:t xml:space="preserve"> sudėtyje yra natrio</w:t>
      </w:r>
    </w:p>
    <w:p w14:paraId="29BF901E" w14:textId="77777777" w:rsidR="00D0694A" w:rsidRPr="00396BAC" w:rsidRDefault="00D0694A" w:rsidP="00D0694A">
      <w:pPr>
        <w:pStyle w:val="Betarp"/>
        <w:rPr>
          <w:rFonts w:ascii="Times New Roman" w:hAnsi="Times New Roman" w:cs="Times New Roman"/>
        </w:rPr>
      </w:pPr>
      <w:r w:rsidRPr="002C5FC7">
        <w:rPr>
          <w:rFonts w:ascii="Times New Roman" w:hAnsi="Times New Roman" w:cs="Times New Roman"/>
        </w:rPr>
        <w:t>Šio vaisto tabletėje yra mažiau kaip 1</w:t>
      </w:r>
      <w:r>
        <w:rPr>
          <w:rFonts w:ascii="Times New Roman" w:hAnsi="Times New Roman" w:cs="Times New Roman"/>
        </w:rPr>
        <w:t> </w:t>
      </w:r>
      <w:proofErr w:type="spellStart"/>
      <w:r w:rsidRPr="002C5FC7">
        <w:rPr>
          <w:rFonts w:ascii="Times New Roman" w:hAnsi="Times New Roman" w:cs="Times New Roman"/>
        </w:rPr>
        <w:t>mmol</w:t>
      </w:r>
      <w:proofErr w:type="spellEnd"/>
      <w:r w:rsidRPr="002C5FC7">
        <w:rPr>
          <w:rFonts w:ascii="Times New Roman" w:hAnsi="Times New Roman" w:cs="Times New Roman"/>
        </w:rPr>
        <w:t xml:space="preserve"> (23</w:t>
      </w:r>
      <w:r>
        <w:rPr>
          <w:rFonts w:ascii="Times New Roman" w:hAnsi="Times New Roman" w:cs="Times New Roman"/>
        </w:rPr>
        <w:t> </w:t>
      </w:r>
      <w:r w:rsidRPr="002C5FC7">
        <w:rPr>
          <w:rFonts w:ascii="Times New Roman" w:hAnsi="Times New Roman" w:cs="Times New Roman"/>
        </w:rPr>
        <w:t>mg) natrio, t. y. jis beveik neturi reikšmės.</w:t>
      </w:r>
    </w:p>
    <w:p w14:paraId="3508A0A5" w14:textId="77777777" w:rsidR="00D0694A" w:rsidRPr="00396BAC" w:rsidRDefault="00D0694A" w:rsidP="00D0694A">
      <w:pPr>
        <w:spacing w:after="0" w:line="240" w:lineRule="auto"/>
        <w:rPr>
          <w:rFonts w:ascii="Times New Roman" w:hAnsi="Times New Roman" w:cs="Times New Roman"/>
        </w:rPr>
      </w:pPr>
    </w:p>
    <w:p w14:paraId="2707BA4D" w14:textId="77777777" w:rsidR="00D0694A" w:rsidRPr="00396BAC" w:rsidRDefault="00D0694A" w:rsidP="00D0694A">
      <w:pPr>
        <w:spacing w:after="0" w:line="240" w:lineRule="auto"/>
        <w:rPr>
          <w:rFonts w:ascii="Times New Roman" w:hAnsi="Times New Roman" w:cs="Times New Roman"/>
        </w:rPr>
      </w:pPr>
    </w:p>
    <w:p w14:paraId="6E82E613" w14:textId="77777777" w:rsidR="00D0694A" w:rsidRPr="00396BAC" w:rsidRDefault="00D0694A" w:rsidP="00D0694A">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3.</w:t>
      </w:r>
      <w:r w:rsidRPr="00396BAC">
        <w:rPr>
          <w:rFonts w:ascii="Times New Roman" w:hAnsi="Times New Roman" w:cs="Times New Roman"/>
          <w:b/>
        </w:rPr>
        <w:tab/>
        <w:t xml:space="preserve">Kaip vartoti </w:t>
      </w: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w:t>
      </w:r>
    </w:p>
    <w:p w14:paraId="2EC15965" w14:textId="77777777" w:rsidR="00D0694A" w:rsidRPr="00396BAC" w:rsidRDefault="00D0694A" w:rsidP="00D0694A">
      <w:pPr>
        <w:spacing w:after="0" w:line="240" w:lineRule="auto"/>
        <w:rPr>
          <w:rFonts w:ascii="Times New Roman" w:hAnsi="Times New Roman" w:cs="Times New Roman"/>
        </w:rPr>
      </w:pPr>
    </w:p>
    <w:p w14:paraId="4A8F4026"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Visada vartokite šį vaistą tiksliai kaip nurodė gydytojas arba vaistininkas. Jeigu abejojate, kreipkitės į gydytoją arba vaistininką.</w:t>
      </w:r>
    </w:p>
    <w:p w14:paraId="749CBE14" w14:textId="77777777" w:rsidR="00D0694A" w:rsidRPr="00396BAC" w:rsidRDefault="00D0694A" w:rsidP="00D0694A">
      <w:pPr>
        <w:numPr>
          <w:ilvl w:val="0"/>
          <w:numId w:val="6"/>
        </w:numPr>
        <w:spacing w:after="0" w:line="240" w:lineRule="auto"/>
        <w:ind w:left="567" w:hanging="567"/>
        <w:rPr>
          <w:rFonts w:ascii="Times New Roman" w:hAnsi="Times New Roman" w:cs="Times New Roman"/>
        </w:rPr>
      </w:pPr>
      <w:r w:rsidRPr="00396BAC">
        <w:rPr>
          <w:rFonts w:ascii="Times New Roman" w:eastAsia="Times New Roman" w:hAnsi="Times New Roman" w:cs="Times New Roman"/>
        </w:rPr>
        <w:t>Rekomenduojama</w:t>
      </w:r>
      <w:r w:rsidRPr="00396BAC">
        <w:rPr>
          <w:rFonts w:ascii="Times New Roman" w:hAnsi="Times New Roman" w:cs="Times New Roman"/>
        </w:rPr>
        <w:t xml:space="preserve"> dozė yra 1 tabletė 1 kartą per parą.</w:t>
      </w:r>
    </w:p>
    <w:p w14:paraId="3C350206" w14:textId="77777777" w:rsidR="00D0694A" w:rsidRPr="00396BAC" w:rsidRDefault="00D0694A" w:rsidP="00D0694A">
      <w:pPr>
        <w:numPr>
          <w:ilvl w:val="0"/>
          <w:numId w:val="6"/>
        </w:numPr>
        <w:spacing w:after="0" w:line="240" w:lineRule="auto"/>
        <w:ind w:left="567" w:hanging="567"/>
        <w:rPr>
          <w:rFonts w:ascii="Times New Roman" w:hAnsi="Times New Roman" w:cs="Times New Roman"/>
        </w:rPr>
      </w:pPr>
      <w:r w:rsidRPr="00396BAC">
        <w:rPr>
          <w:rFonts w:ascii="Times New Roman" w:hAnsi="Times New Roman" w:cs="Times New Roman"/>
        </w:rPr>
        <w:t>Stenkitės gerti tabletę kasdien tuo pačiu laiku.</w:t>
      </w:r>
    </w:p>
    <w:p w14:paraId="589B644A" w14:textId="77777777" w:rsidR="00D0694A" w:rsidRPr="00396BAC" w:rsidRDefault="00D0694A" w:rsidP="00D0694A">
      <w:pPr>
        <w:numPr>
          <w:ilvl w:val="0"/>
          <w:numId w:val="6"/>
        </w:numPr>
        <w:spacing w:after="0" w:line="240" w:lineRule="auto"/>
        <w:ind w:left="567" w:hanging="567"/>
        <w:rPr>
          <w:rFonts w:ascii="Times New Roman" w:hAnsi="Times New Roman" w:cs="Times New Roman"/>
        </w:rPr>
      </w:pPr>
      <w:r w:rsidRPr="00396BAC">
        <w:rPr>
          <w:rFonts w:ascii="Times New Roman" w:hAnsi="Times New Roman" w:cs="Times New Roman"/>
        </w:rPr>
        <w:t>Nurykite tabletę nepažeistą, užgerdama vandeniu.</w:t>
      </w:r>
    </w:p>
    <w:p w14:paraId="5C6348FE" w14:textId="77777777" w:rsidR="00D0694A" w:rsidRPr="00396BAC" w:rsidRDefault="00D0694A" w:rsidP="00D0694A">
      <w:pPr>
        <w:numPr>
          <w:ilvl w:val="0"/>
          <w:numId w:val="6"/>
        </w:numPr>
        <w:spacing w:after="0" w:line="240" w:lineRule="auto"/>
        <w:ind w:left="567" w:hanging="567"/>
        <w:rPr>
          <w:rFonts w:ascii="Times New Roman" w:hAnsi="Times New Roman" w:cs="Times New Roman"/>
        </w:rPr>
      </w:pP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galima vartoti prieš valgį, valgio metu arba po jo.</w:t>
      </w:r>
    </w:p>
    <w:p w14:paraId="67F41781" w14:textId="77777777" w:rsidR="00D0694A" w:rsidRPr="00396BAC" w:rsidRDefault="00D0694A" w:rsidP="00D0694A">
      <w:pPr>
        <w:spacing w:after="0" w:line="240" w:lineRule="auto"/>
        <w:rPr>
          <w:rFonts w:ascii="Times New Roman" w:hAnsi="Times New Roman" w:cs="Times New Roman"/>
        </w:rPr>
      </w:pPr>
    </w:p>
    <w:p w14:paraId="1A36AAE6"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vartokite tiek laiko, kiek nurodė gydytojas</w:t>
      </w:r>
      <w:r w:rsidRPr="00396BAC">
        <w:rPr>
          <w:rFonts w:ascii="Times New Roman" w:eastAsia="Times New Roman" w:hAnsi="Times New Roman" w:cs="Times New Roman"/>
        </w:rPr>
        <w:t xml:space="preserve"> arba vaistininkas.</w:t>
      </w:r>
      <w:r w:rsidRPr="00396BAC">
        <w:rPr>
          <w:rFonts w:ascii="Times New Roman" w:hAnsi="Times New Roman" w:cs="Times New Roman"/>
        </w:rPr>
        <w:t xml:space="preserve"> Šio vaisto vartojama ilgai, Jums gali tekti juo gydytis kelis metus</w:t>
      </w:r>
      <w:r w:rsidRPr="00396BAC">
        <w:rPr>
          <w:rFonts w:ascii="Times New Roman" w:eastAsia="Times New Roman" w:hAnsi="Times New Roman" w:cs="Times New Roman"/>
        </w:rPr>
        <w:t xml:space="preserve">. </w:t>
      </w:r>
      <w:r w:rsidRPr="00396BAC">
        <w:rPr>
          <w:rFonts w:ascii="Times New Roman" w:eastAsia="Times New Roman" w:hAnsi="Times New Roman" w:cs="Times New Roman"/>
          <w:lang w:bidi="lt-LT"/>
        </w:rPr>
        <w:t>Jeigu abejojate, kreipkitės į gydytoją arba vaistininką</w:t>
      </w:r>
      <w:r w:rsidRPr="00396BAC">
        <w:rPr>
          <w:rFonts w:ascii="Times New Roman" w:hAnsi="Times New Roman" w:cs="Times New Roman"/>
        </w:rPr>
        <w:t>.</w:t>
      </w:r>
    </w:p>
    <w:p w14:paraId="3E46F6C6" w14:textId="77777777" w:rsidR="00D0694A" w:rsidRPr="00396BAC" w:rsidRDefault="00D0694A" w:rsidP="00D0694A">
      <w:pPr>
        <w:spacing w:after="0" w:line="240" w:lineRule="auto"/>
        <w:rPr>
          <w:rFonts w:ascii="Times New Roman" w:hAnsi="Times New Roman" w:cs="Times New Roman"/>
        </w:rPr>
      </w:pPr>
    </w:p>
    <w:p w14:paraId="4375CCC4" w14:textId="77777777" w:rsidR="00D0694A" w:rsidRPr="00396BAC" w:rsidRDefault="00D0694A" w:rsidP="00D0694A">
      <w:pPr>
        <w:spacing w:after="0" w:line="240" w:lineRule="auto"/>
        <w:ind w:left="567" w:hanging="567"/>
        <w:rPr>
          <w:rFonts w:ascii="Times New Roman" w:hAnsi="Times New Roman" w:cs="Times New Roman"/>
          <w:b/>
        </w:rPr>
      </w:pPr>
      <w:r w:rsidRPr="00396BAC">
        <w:rPr>
          <w:rFonts w:ascii="Times New Roman" w:hAnsi="Times New Roman" w:cs="Times New Roman"/>
          <w:b/>
        </w:rPr>
        <w:t>Vartojimas vaikams</w:t>
      </w:r>
      <w:r w:rsidRPr="00396BAC">
        <w:rPr>
          <w:rFonts w:ascii="Times New Roman" w:eastAsia="Times New Roman" w:hAnsi="Times New Roman" w:cs="Times New Roman"/>
          <w:b/>
        </w:rPr>
        <w:t xml:space="preserve"> </w:t>
      </w:r>
      <w:r w:rsidRPr="00396BAC">
        <w:rPr>
          <w:rFonts w:ascii="Times New Roman" w:eastAsia="Times New Roman" w:hAnsi="Times New Roman" w:cs="Times New Roman"/>
          <w:b/>
          <w:lang w:bidi="lt-LT"/>
        </w:rPr>
        <w:t>ir paaugliams</w:t>
      </w:r>
    </w:p>
    <w:p w14:paraId="193D55F2"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Vaikams ir paaugliams </w:t>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duoti negalima.</w:t>
      </w:r>
    </w:p>
    <w:p w14:paraId="6116D71D"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44476833" w14:textId="77777777" w:rsidR="00D0694A" w:rsidRPr="00396BAC" w:rsidRDefault="00D0694A" w:rsidP="00D0694A">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 xml:space="preserve">Ką daryti pavartojus per didelę </w:t>
      </w: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dozę?</w:t>
      </w:r>
    </w:p>
    <w:p w14:paraId="02753F41"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Jei išgėrėte per didelę dozę, nedelsdama kreipkitės į savo gydytoją arba artimiausią ligoninę.</w:t>
      </w:r>
    </w:p>
    <w:p w14:paraId="6708421B"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42DCE711" w14:textId="77777777" w:rsidR="00D0694A" w:rsidRPr="00396BAC" w:rsidRDefault="00D0694A" w:rsidP="00D0694A">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 xml:space="preserve">Pamiršus pavartoti </w:t>
      </w: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p>
    <w:p w14:paraId="2F995F2D"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Užmiršusi išgerti šio vaisto dozę, kitą vartokite įprastu laiku.</w:t>
      </w:r>
    </w:p>
    <w:p w14:paraId="29E51FAF"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lastRenderedPageBreak/>
        <w:t>Negalima vartoti dvigubos dozės (dviejų dozių iš karto) norint kompensuoti praleistą dozę.</w:t>
      </w:r>
    </w:p>
    <w:p w14:paraId="55FD4A59"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711A2700" w14:textId="77777777" w:rsidR="00D0694A" w:rsidRPr="00396BAC" w:rsidRDefault="00D0694A" w:rsidP="00D0694A">
      <w:pPr>
        <w:spacing w:after="0" w:line="240" w:lineRule="auto"/>
        <w:ind w:left="567" w:hanging="567"/>
        <w:outlineLvl w:val="0"/>
        <w:rPr>
          <w:rFonts w:ascii="Times New Roman" w:hAnsi="Times New Roman" w:cs="Times New Roman"/>
        </w:rPr>
      </w:pPr>
      <w:r w:rsidRPr="00396BAC">
        <w:rPr>
          <w:rFonts w:ascii="Times New Roman" w:hAnsi="Times New Roman" w:cs="Times New Roman"/>
          <w:b/>
        </w:rPr>
        <w:t xml:space="preserve">Nustojus vartoti </w:t>
      </w: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w:t>
      </w:r>
    </w:p>
    <w:p w14:paraId="13570FB5" w14:textId="77777777" w:rsidR="00D0694A" w:rsidRPr="00396BAC" w:rsidRDefault="00D0694A" w:rsidP="00D0694A">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Nenutraukite šių tablečių vartojimo, jeigu to nenurodė gydytojas.</w:t>
      </w:r>
    </w:p>
    <w:p w14:paraId="0E024B07" w14:textId="77777777" w:rsidR="00D0694A" w:rsidRPr="00396BAC" w:rsidRDefault="00D0694A" w:rsidP="00D0694A">
      <w:pPr>
        <w:spacing w:after="0" w:line="240" w:lineRule="auto"/>
        <w:rPr>
          <w:rFonts w:ascii="Times New Roman" w:hAnsi="Times New Roman" w:cs="Times New Roman"/>
        </w:rPr>
      </w:pPr>
    </w:p>
    <w:p w14:paraId="09050ED5"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Jeigu kiltų daugiau klausimų dėl šio vaisto vartojimo, kreipkitės į gydytoją</w:t>
      </w:r>
      <w:r w:rsidRPr="00396BAC">
        <w:rPr>
          <w:rFonts w:ascii="Times New Roman" w:eastAsia="Times New Roman" w:hAnsi="Times New Roman" w:cs="Times New Roman"/>
        </w:rPr>
        <w:t>,</w:t>
      </w:r>
      <w:r w:rsidRPr="00396BAC">
        <w:rPr>
          <w:rFonts w:ascii="Times New Roman" w:hAnsi="Times New Roman" w:cs="Times New Roman"/>
        </w:rPr>
        <w:t xml:space="preserve"> vaistininką</w:t>
      </w:r>
      <w:r w:rsidRPr="00396BAC">
        <w:rPr>
          <w:rFonts w:ascii="Times New Roman" w:eastAsia="Times New Roman" w:hAnsi="Times New Roman" w:cs="Times New Roman"/>
        </w:rPr>
        <w:t xml:space="preserve"> arba slaugytoją</w:t>
      </w:r>
      <w:r w:rsidRPr="00396BAC">
        <w:rPr>
          <w:rFonts w:ascii="Times New Roman" w:hAnsi="Times New Roman" w:cs="Times New Roman"/>
        </w:rPr>
        <w:t>.</w:t>
      </w:r>
    </w:p>
    <w:p w14:paraId="2216B934" w14:textId="77777777" w:rsidR="00D0694A" w:rsidRPr="00396BAC" w:rsidRDefault="00D0694A" w:rsidP="00D0694A">
      <w:pPr>
        <w:spacing w:after="0" w:line="240" w:lineRule="auto"/>
        <w:rPr>
          <w:rFonts w:ascii="Times New Roman" w:hAnsi="Times New Roman" w:cs="Times New Roman"/>
        </w:rPr>
      </w:pPr>
    </w:p>
    <w:p w14:paraId="5CCBBFBA" w14:textId="77777777" w:rsidR="00D0694A" w:rsidRPr="00396BAC" w:rsidRDefault="00D0694A" w:rsidP="00D0694A">
      <w:pPr>
        <w:spacing w:after="0" w:line="240" w:lineRule="auto"/>
        <w:rPr>
          <w:rFonts w:ascii="Times New Roman" w:hAnsi="Times New Roman" w:cs="Times New Roman"/>
        </w:rPr>
      </w:pPr>
    </w:p>
    <w:p w14:paraId="0F87397C" w14:textId="77777777" w:rsidR="00D0694A" w:rsidRPr="00396BAC" w:rsidRDefault="00D0694A" w:rsidP="00D0694A">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4.</w:t>
      </w:r>
      <w:r w:rsidRPr="00396BAC">
        <w:rPr>
          <w:rFonts w:ascii="Times New Roman" w:hAnsi="Times New Roman" w:cs="Times New Roman"/>
          <w:b/>
        </w:rPr>
        <w:tab/>
        <w:t>Galimas šalutinis poveikis</w:t>
      </w:r>
    </w:p>
    <w:p w14:paraId="51B507A3" w14:textId="77777777" w:rsidR="00D0694A" w:rsidRPr="00396BAC" w:rsidRDefault="00D0694A" w:rsidP="00D0694A">
      <w:pPr>
        <w:spacing w:after="0" w:line="240" w:lineRule="auto"/>
        <w:rPr>
          <w:rFonts w:ascii="Times New Roman" w:hAnsi="Times New Roman" w:cs="Times New Roman"/>
        </w:rPr>
      </w:pPr>
    </w:p>
    <w:p w14:paraId="28F2DDE5" w14:textId="77777777" w:rsidR="00D0694A" w:rsidRDefault="00D0694A" w:rsidP="00D0694A">
      <w:pPr>
        <w:spacing w:after="0" w:line="240" w:lineRule="auto"/>
        <w:rPr>
          <w:rFonts w:ascii="Times New Roman" w:hAnsi="Times New Roman" w:cs="Times New Roman"/>
        </w:rPr>
      </w:pPr>
      <w:r w:rsidRPr="00396BAC">
        <w:rPr>
          <w:rFonts w:ascii="Times New Roman" w:hAnsi="Times New Roman" w:cs="Times New Roman"/>
        </w:rPr>
        <w:t>Šis vaistas, kaip ir visi kiti, gali sukelti šalutinį poveikį, tačiau jis pasireiškia ne visiems žmonėms.</w:t>
      </w:r>
    </w:p>
    <w:p w14:paraId="08376054" w14:textId="77777777" w:rsidR="00D0694A" w:rsidRDefault="00D0694A" w:rsidP="00D0694A">
      <w:pPr>
        <w:spacing w:after="0" w:line="240" w:lineRule="auto"/>
        <w:rPr>
          <w:rFonts w:ascii="Times New Roman" w:hAnsi="Times New Roman" w:cs="Times New Roman"/>
        </w:rPr>
      </w:pPr>
    </w:p>
    <w:p w14:paraId="4F772A97" w14:textId="77777777" w:rsidR="00D0694A" w:rsidRPr="00C0515B" w:rsidRDefault="00D0694A" w:rsidP="00D0694A">
      <w:pPr>
        <w:pStyle w:val="Betarp"/>
        <w:rPr>
          <w:rFonts w:ascii="Times New Roman" w:hAnsi="Times New Roman" w:cs="Times New Roman"/>
          <w:b/>
        </w:rPr>
      </w:pPr>
      <w:r w:rsidRPr="00C0515B">
        <w:rPr>
          <w:rFonts w:ascii="Times New Roman" w:hAnsi="Times New Roman" w:cs="Times New Roman"/>
          <w:b/>
        </w:rPr>
        <w:t xml:space="preserve">Jei pasireikštų toliau paminėtas sunkus, tačiau labai retas šalutinis poveikis, nutraukite </w:t>
      </w:r>
      <w:proofErr w:type="spellStart"/>
      <w:r w:rsidRPr="00C0515B">
        <w:rPr>
          <w:rFonts w:ascii="Times New Roman" w:hAnsi="Times New Roman" w:cs="Times New Roman"/>
          <w:b/>
        </w:rPr>
        <w:t>Anastrazole</w:t>
      </w:r>
      <w:proofErr w:type="spellEnd"/>
      <w:r w:rsidRPr="00C0515B">
        <w:rPr>
          <w:rFonts w:ascii="Times New Roman" w:hAnsi="Times New Roman" w:cs="Times New Roman"/>
          <w:b/>
        </w:rPr>
        <w:t xml:space="preserve"> </w:t>
      </w:r>
      <w:proofErr w:type="spellStart"/>
      <w:r w:rsidRPr="00C0515B">
        <w:rPr>
          <w:rFonts w:ascii="Times New Roman" w:hAnsi="Times New Roman" w:cs="Times New Roman"/>
          <w:b/>
        </w:rPr>
        <w:t>SanoSwiss</w:t>
      </w:r>
      <w:proofErr w:type="spellEnd"/>
      <w:r w:rsidRPr="00C0515B">
        <w:rPr>
          <w:rFonts w:ascii="Times New Roman" w:hAnsi="Times New Roman" w:cs="Times New Roman"/>
          <w:b/>
        </w:rPr>
        <w:t xml:space="preserve"> vartojimą ir skubiai kreipkitės į medikus: </w:t>
      </w:r>
    </w:p>
    <w:p w14:paraId="29A9C5EA" w14:textId="77777777" w:rsidR="00D0694A" w:rsidRPr="00396BAC" w:rsidRDefault="00D0694A" w:rsidP="00D0694A">
      <w:pPr>
        <w:keepNext/>
        <w:keepLines/>
        <w:numPr>
          <w:ilvl w:val="0"/>
          <w:numId w:val="11"/>
        </w:numPr>
        <w:tabs>
          <w:tab w:val="left" w:pos="-1440"/>
        </w:tabs>
        <w:suppressAutoHyphens/>
        <w:spacing w:after="0" w:line="240" w:lineRule="auto"/>
        <w:ind w:left="567" w:hanging="567"/>
        <w:rPr>
          <w:rFonts w:ascii="Times New Roman" w:hAnsi="Times New Roman" w:cs="Times New Roman"/>
        </w:rPr>
      </w:pPr>
      <w:r>
        <w:rPr>
          <w:rFonts w:ascii="Times New Roman" w:hAnsi="Times New Roman" w:cs="Times New Roman"/>
        </w:rPr>
        <w:t>l</w:t>
      </w:r>
      <w:r w:rsidRPr="00396BAC">
        <w:rPr>
          <w:rFonts w:ascii="Times New Roman" w:hAnsi="Times New Roman" w:cs="Times New Roman"/>
        </w:rPr>
        <w:t xml:space="preserve">abai sunki odos reakcija susidarant ant jos opelių ar pūslių (vadinama </w:t>
      </w:r>
      <w:proofErr w:type="spellStart"/>
      <w:r w:rsidRPr="00396BAC">
        <w:rPr>
          <w:rFonts w:ascii="Times New Roman" w:hAnsi="Times New Roman" w:cs="Times New Roman"/>
          <w:i/>
        </w:rPr>
        <w:t>Stevens</w:t>
      </w:r>
      <w:r w:rsidRPr="00396BAC">
        <w:rPr>
          <w:rFonts w:ascii="Times New Roman" w:hAnsi="Times New Roman" w:cs="Times New Roman"/>
          <w:i/>
        </w:rPr>
        <w:noBreakHyphen/>
        <w:t>Johnson</w:t>
      </w:r>
      <w:proofErr w:type="spellEnd"/>
      <w:r w:rsidRPr="00396BAC">
        <w:rPr>
          <w:rFonts w:ascii="Times New Roman" w:hAnsi="Times New Roman" w:cs="Times New Roman"/>
        </w:rPr>
        <w:t xml:space="preserve"> sindromu)</w:t>
      </w:r>
      <w:r>
        <w:rPr>
          <w:rFonts w:ascii="Times New Roman" w:hAnsi="Times New Roman" w:cs="Times New Roman"/>
        </w:rPr>
        <w:t>;</w:t>
      </w:r>
    </w:p>
    <w:p w14:paraId="711A5A6D" w14:textId="77777777" w:rsidR="00D0694A" w:rsidRPr="00396BAC" w:rsidRDefault="00D0694A" w:rsidP="00D0694A">
      <w:pPr>
        <w:keepNext/>
        <w:keepLines/>
        <w:numPr>
          <w:ilvl w:val="0"/>
          <w:numId w:val="11"/>
        </w:numPr>
        <w:tabs>
          <w:tab w:val="left" w:pos="-1440"/>
        </w:tabs>
        <w:suppressAutoHyphens/>
        <w:spacing w:after="0" w:line="240" w:lineRule="auto"/>
        <w:ind w:left="567" w:hanging="567"/>
        <w:rPr>
          <w:rFonts w:ascii="Times New Roman" w:hAnsi="Times New Roman" w:cs="Times New Roman"/>
        </w:rPr>
      </w:pPr>
      <w:r>
        <w:rPr>
          <w:rFonts w:ascii="Times New Roman" w:hAnsi="Times New Roman" w:cs="Times New Roman"/>
        </w:rPr>
        <w:t>a</w:t>
      </w:r>
      <w:r w:rsidRPr="00396BAC">
        <w:rPr>
          <w:rFonts w:ascii="Times New Roman" w:hAnsi="Times New Roman" w:cs="Times New Roman"/>
        </w:rPr>
        <w:t xml:space="preserve">lerginė (padidėjusio jautrumo) reakcija, dėl kurios patinsta gerklos, gali pasunkėti rijimas ar kvėpavimas (ji vadinama </w:t>
      </w:r>
      <w:proofErr w:type="spellStart"/>
      <w:r w:rsidRPr="00396BAC">
        <w:rPr>
          <w:rFonts w:ascii="Times New Roman" w:hAnsi="Times New Roman" w:cs="Times New Roman"/>
        </w:rPr>
        <w:t>angioedema</w:t>
      </w:r>
      <w:proofErr w:type="spellEnd"/>
      <w:r w:rsidRPr="00396BAC">
        <w:rPr>
          <w:rFonts w:ascii="Times New Roman" w:hAnsi="Times New Roman" w:cs="Times New Roman"/>
        </w:rPr>
        <w:t>).</w:t>
      </w:r>
    </w:p>
    <w:p w14:paraId="1B0BFF30" w14:textId="77777777" w:rsidR="00D0694A" w:rsidRPr="00396BAC" w:rsidRDefault="00D0694A" w:rsidP="00D0694A">
      <w:pPr>
        <w:spacing w:after="0" w:line="240" w:lineRule="auto"/>
        <w:rPr>
          <w:rFonts w:ascii="Times New Roman" w:hAnsi="Times New Roman" w:cs="Times New Roman"/>
        </w:rPr>
      </w:pPr>
    </w:p>
    <w:p w14:paraId="36498405" w14:textId="77777777" w:rsidR="00D0694A" w:rsidRPr="00396BAC" w:rsidRDefault="00D0694A" w:rsidP="00D0694A">
      <w:pPr>
        <w:numPr>
          <w:ilvl w:val="12"/>
          <w:numId w:val="0"/>
        </w:numPr>
        <w:spacing w:after="0" w:line="240" w:lineRule="auto"/>
        <w:ind w:right="-2"/>
        <w:rPr>
          <w:rFonts w:ascii="Times New Roman" w:hAnsi="Times New Roman" w:cs="Times New Roman"/>
          <w:b/>
        </w:rPr>
      </w:pPr>
      <w:r w:rsidRPr="00396BAC">
        <w:rPr>
          <w:rFonts w:ascii="Times New Roman" w:hAnsi="Times New Roman" w:cs="Times New Roman"/>
          <w:b/>
        </w:rPr>
        <w:t>Labai dažnas šalutinis poveikis (pasireiškia daugiau kaip 1 žmogui iš 10)</w:t>
      </w:r>
    </w:p>
    <w:p w14:paraId="3D5A7468" w14:textId="77777777" w:rsidR="00D0694A" w:rsidRPr="00396BAC" w:rsidRDefault="00D0694A" w:rsidP="00D0694A">
      <w:pPr>
        <w:numPr>
          <w:ilvl w:val="0"/>
          <w:numId w:val="7"/>
        </w:numPr>
        <w:spacing w:after="0" w:line="240" w:lineRule="auto"/>
        <w:ind w:left="567" w:right="-2" w:hanging="567"/>
        <w:rPr>
          <w:rFonts w:ascii="Times New Roman" w:hAnsi="Times New Roman" w:cs="Times New Roman"/>
        </w:rPr>
      </w:pPr>
      <w:r w:rsidRPr="00396BAC">
        <w:rPr>
          <w:rFonts w:ascii="Times New Roman" w:hAnsi="Times New Roman" w:cs="Times New Roman"/>
        </w:rPr>
        <w:t>Galvos skausmas.</w:t>
      </w:r>
    </w:p>
    <w:p w14:paraId="52308349" w14:textId="77777777" w:rsidR="00D0694A" w:rsidRPr="00396BAC" w:rsidRDefault="00D0694A" w:rsidP="00D0694A">
      <w:pPr>
        <w:numPr>
          <w:ilvl w:val="0"/>
          <w:numId w:val="7"/>
        </w:numPr>
        <w:spacing w:after="0" w:line="240" w:lineRule="auto"/>
        <w:ind w:left="567" w:right="-2" w:hanging="567"/>
        <w:rPr>
          <w:rFonts w:ascii="Times New Roman" w:hAnsi="Times New Roman" w:cs="Times New Roman"/>
        </w:rPr>
      </w:pPr>
      <w:r w:rsidRPr="00396BAC">
        <w:rPr>
          <w:rFonts w:ascii="Times New Roman" w:hAnsi="Times New Roman" w:cs="Times New Roman"/>
        </w:rPr>
        <w:t>Karščio pylimas.</w:t>
      </w:r>
    </w:p>
    <w:p w14:paraId="2A2968A1" w14:textId="77777777" w:rsidR="00D0694A" w:rsidRPr="00396BAC" w:rsidRDefault="00D0694A" w:rsidP="00D0694A">
      <w:pPr>
        <w:numPr>
          <w:ilvl w:val="0"/>
          <w:numId w:val="7"/>
        </w:numPr>
        <w:spacing w:after="0" w:line="240" w:lineRule="auto"/>
        <w:ind w:left="567" w:right="-2" w:hanging="567"/>
        <w:rPr>
          <w:rFonts w:ascii="Times New Roman" w:hAnsi="Times New Roman" w:cs="Times New Roman"/>
        </w:rPr>
      </w:pPr>
      <w:r w:rsidRPr="00396BAC">
        <w:rPr>
          <w:rFonts w:ascii="Times New Roman" w:hAnsi="Times New Roman" w:cs="Times New Roman"/>
        </w:rPr>
        <w:t>Pykinimas.</w:t>
      </w:r>
    </w:p>
    <w:p w14:paraId="119FAB8D" w14:textId="77777777" w:rsidR="00D0694A" w:rsidRPr="00396BAC" w:rsidRDefault="00D0694A" w:rsidP="00D0694A">
      <w:pPr>
        <w:numPr>
          <w:ilvl w:val="0"/>
          <w:numId w:val="7"/>
        </w:numPr>
        <w:spacing w:after="0" w:line="240" w:lineRule="auto"/>
        <w:ind w:left="567" w:right="-2" w:hanging="567"/>
        <w:rPr>
          <w:rFonts w:ascii="Times New Roman" w:hAnsi="Times New Roman" w:cs="Times New Roman"/>
        </w:rPr>
      </w:pPr>
      <w:r w:rsidRPr="00396BAC">
        <w:rPr>
          <w:rFonts w:ascii="Times New Roman" w:hAnsi="Times New Roman" w:cs="Times New Roman"/>
        </w:rPr>
        <w:t>Odos išbėrimas.</w:t>
      </w:r>
    </w:p>
    <w:p w14:paraId="35850981" w14:textId="77777777" w:rsidR="00D0694A" w:rsidRPr="00396BAC" w:rsidRDefault="00D0694A" w:rsidP="00D0694A">
      <w:pPr>
        <w:numPr>
          <w:ilvl w:val="0"/>
          <w:numId w:val="7"/>
        </w:numPr>
        <w:spacing w:after="0" w:line="240" w:lineRule="auto"/>
        <w:ind w:left="567" w:right="-2" w:hanging="567"/>
        <w:rPr>
          <w:rFonts w:ascii="Times New Roman" w:hAnsi="Times New Roman" w:cs="Times New Roman"/>
        </w:rPr>
      </w:pPr>
      <w:r w:rsidRPr="00396BAC">
        <w:rPr>
          <w:rFonts w:ascii="Times New Roman" w:hAnsi="Times New Roman" w:cs="Times New Roman"/>
        </w:rPr>
        <w:t>Sąnarių skausmas ar stingulys.</w:t>
      </w:r>
    </w:p>
    <w:p w14:paraId="4BCA6611" w14:textId="77777777" w:rsidR="00D0694A" w:rsidRPr="00396BAC" w:rsidRDefault="00D0694A" w:rsidP="00D0694A">
      <w:pPr>
        <w:numPr>
          <w:ilvl w:val="0"/>
          <w:numId w:val="7"/>
        </w:numPr>
        <w:spacing w:after="0" w:line="240" w:lineRule="auto"/>
        <w:ind w:left="567" w:right="-2" w:hanging="567"/>
        <w:rPr>
          <w:rFonts w:ascii="Times New Roman" w:hAnsi="Times New Roman" w:cs="Times New Roman"/>
        </w:rPr>
      </w:pPr>
      <w:r w:rsidRPr="00396BAC">
        <w:rPr>
          <w:rFonts w:ascii="Times New Roman" w:hAnsi="Times New Roman" w:cs="Times New Roman"/>
        </w:rPr>
        <w:t>Sąnarių uždegimas (artritas).</w:t>
      </w:r>
    </w:p>
    <w:p w14:paraId="2EBA699A" w14:textId="77777777" w:rsidR="00D0694A" w:rsidRPr="00396BAC" w:rsidRDefault="00D0694A" w:rsidP="00D0694A">
      <w:pPr>
        <w:numPr>
          <w:ilvl w:val="0"/>
          <w:numId w:val="7"/>
        </w:numPr>
        <w:spacing w:after="0" w:line="240" w:lineRule="auto"/>
        <w:ind w:left="567" w:right="-2" w:hanging="567"/>
        <w:rPr>
          <w:rFonts w:ascii="Times New Roman" w:hAnsi="Times New Roman" w:cs="Times New Roman"/>
        </w:rPr>
      </w:pPr>
      <w:r w:rsidRPr="00396BAC">
        <w:rPr>
          <w:rFonts w:ascii="Times New Roman" w:hAnsi="Times New Roman" w:cs="Times New Roman"/>
        </w:rPr>
        <w:t>Silpnumas.</w:t>
      </w:r>
    </w:p>
    <w:p w14:paraId="4072011A" w14:textId="77777777" w:rsidR="00D0694A" w:rsidRDefault="00D0694A" w:rsidP="00D0694A">
      <w:pPr>
        <w:numPr>
          <w:ilvl w:val="0"/>
          <w:numId w:val="7"/>
        </w:numPr>
        <w:spacing w:after="0" w:line="240" w:lineRule="auto"/>
        <w:ind w:left="567" w:right="-2" w:hanging="567"/>
        <w:rPr>
          <w:rFonts w:ascii="Times New Roman" w:hAnsi="Times New Roman" w:cs="Times New Roman"/>
        </w:rPr>
      </w:pPr>
      <w:r w:rsidRPr="00396BAC">
        <w:rPr>
          <w:rFonts w:ascii="Times New Roman" w:hAnsi="Times New Roman" w:cs="Times New Roman"/>
        </w:rPr>
        <w:t>Kaulų retėjimas (osteoporozė).</w:t>
      </w:r>
    </w:p>
    <w:p w14:paraId="70A11936" w14:textId="77777777" w:rsidR="00D0694A" w:rsidRPr="00396BAC" w:rsidRDefault="00D0694A" w:rsidP="00D0694A">
      <w:pPr>
        <w:numPr>
          <w:ilvl w:val="0"/>
          <w:numId w:val="7"/>
        </w:numPr>
        <w:spacing w:after="0" w:line="240" w:lineRule="auto"/>
        <w:ind w:left="567" w:right="-2" w:hanging="567"/>
        <w:rPr>
          <w:rFonts w:ascii="Times New Roman" w:hAnsi="Times New Roman" w:cs="Times New Roman"/>
        </w:rPr>
      </w:pPr>
      <w:r>
        <w:rPr>
          <w:rFonts w:ascii="Times New Roman" w:hAnsi="Times New Roman" w:cs="Times New Roman"/>
        </w:rPr>
        <w:t>Depresija.</w:t>
      </w:r>
    </w:p>
    <w:p w14:paraId="6F51137E" w14:textId="77777777" w:rsidR="00D0694A" w:rsidRPr="00396BAC" w:rsidRDefault="00D0694A" w:rsidP="00D0694A">
      <w:pPr>
        <w:numPr>
          <w:ilvl w:val="12"/>
          <w:numId w:val="0"/>
        </w:numPr>
        <w:spacing w:after="0" w:line="240" w:lineRule="auto"/>
        <w:ind w:right="-2"/>
        <w:rPr>
          <w:rFonts w:ascii="Times New Roman" w:hAnsi="Times New Roman" w:cs="Times New Roman"/>
        </w:rPr>
      </w:pPr>
    </w:p>
    <w:p w14:paraId="1465B1C0" w14:textId="77777777" w:rsidR="00D0694A" w:rsidRPr="00396BAC" w:rsidRDefault="00D0694A" w:rsidP="00D0694A">
      <w:pPr>
        <w:numPr>
          <w:ilvl w:val="12"/>
          <w:numId w:val="0"/>
        </w:numPr>
        <w:spacing w:after="0" w:line="240" w:lineRule="auto"/>
        <w:ind w:right="-2"/>
        <w:rPr>
          <w:rFonts w:ascii="Times New Roman" w:hAnsi="Times New Roman" w:cs="Times New Roman"/>
          <w:b/>
        </w:rPr>
      </w:pPr>
      <w:r w:rsidRPr="00396BAC">
        <w:rPr>
          <w:rFonts w:ascii="Times New Roman" w:hAnsi="Times New Roman" w:cs="Times New Roman"/>
          <w:b/>
        </w:rPr>
        <w:t>Dažnas šalutinis poveikis (pasireiškia nuo 1 iki 10 žmonių iš 100)</w:t>
      </w:r>
    </w:p>
    <w:p w14:paraId="1C60D8A9"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Apetito stoka.</w:t>
      </w:r>
    </w:p>
    <w:p w14:paraId="4A6490ED"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Padidėjęs ar didelis riebalinės medžiagos, vadinamos cholesteroliu, kiekis kraujyje (nustatomas tiriant kraują).</w:t>
      </w:r>
    </w:p>
    <w:p w14:paraId="0F18C385"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Mieguistumas.</w:t>
      </w:r>
    </w:p>
    <w:p w14:paraId="44117C9D"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Riešo kanalo tunelio sindromas (dalies plaštakos dilgčiojimas, skausmas, šalimas ir silpnumas).</w:t>
      </w:r>
    </w:p>
    <w:p w14:paraId="6DE66ED2"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eastAsia="Times New Roman" w:hAnsi="Times New Roman" w:cs="Times New Roman"/>
        </w:rPr>
      </w:pPr>
      <w:r w:rsidRPr="00396BAC">
        <w:rPr>
          <w:rFonts w:ascii="Times New Roman" w:eastAsia="Times New Roman" w:hAnsi="Times New Roman" w:cs="Times New Roman"/>
        </w:rPr>
        <w:t>Odos kutenimas, dilgčiojimas ar tirpimas, skonio praradimas / stoka.</w:t>
      </w:r>
    </w:p>
    <w:p w14:paraId="3C365BAF"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Viduriavimas.</w:t>
      </w:r>
    </w:p>
    <w:p w14:paraId="0C6829E9"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Vėmimas.</w:t>
      </w:r>
    </w:p>
    <w:p w14:paraId="131C8140"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Pakitę kepenų funkciją rodančių kraujo tyrimų duomenys.</w:t>
      </w:r>
    </w:p>
    <w:p w14:paraId="4797312B"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Plaukų išplonėjimas (slinkimas).</w:t>
      </w:r>
    </w:p>
    <w:p w14:paraId="0E460BF3"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Alerginės (padidėjusio jautrumo) reakcijos, tarp jų veido, lūpų ir liežuvio tinimas.</w:t>
      </w:r>
    </w:p>
    <w:p w14:paraId="30452E23"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Kaulų skausmas.</w:t>
      </w:r>
    </w:p>
    <w:p w14:paraId="6907CBC8"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Makšties sausumas.</w:t>
      </w:r>
    </w:p>
    <w:p w14:paraId="6B21940A"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Kraujavimas iš makšties (dažniausiai per kelias pirmąsias gydymo savaites; jei kraujavimas nepraeina, kreipkitės į gydytoją).</w:t>
      </w:r>
    </w:p>
    <w:p w14:paraId="0239426A" w14:textId="77777777" w:rsidR="00D0694A" w:rsidRPr="00396BAC" w:rsidRDefault="00D0694A" w:rsidP="00D0694A">
      <w:pPr>
        <w:numPr>
          <w:ilvl w:val="0"/>
          <w:numId w:val="8"/>
        </w:numPr>
        <w:tabs>
          <w:tab w:val="left" w:pos="-1440"/>
        </w:tabs>
        <w:suppressAutoHyphens/>
        <w:spacing w:after="0" w:line="240" w:lineRule="auto"/>
        <w:ind w:left="567" w:hanging="567"/>
        <w:rPr>
          <w:rFonts w:ascii="Times New Roman" w:eastAsia="Times New Roman" w:hAnsi="Times New Roman" w:cs="Times New Roman"/>
        </w:rPr>
      </w:pPr>
      <w:r w:rsidRPr="00396BAC">
        <w:rPr>
          <w:rFonts w:ascii="Times New Roman" w:eastAsia="Times New Roman" w:hAnsi="Times New Roman" w:cs="Times New Roman"/>
        </w:rPr>
        <w:t>Raumenų skausmas.</w:t>
      </w:r>
    </w:p>
    <w:p w14:paraId="69B59CDE" w14:textId="77777777" w:rsidR="00D0694A" w:rsidRPr="00396BAC" w:rsidRDefault="00D0694A" w:rsidP="00D0694A">
      <w:pPr>
        <w:spacing w:after="0" w:line="240" w:lineRule="auto"/>
        <w:rPr>
          <w:rFonts w:ascii="Times New Roman" w:hAnsi="Times New Roman" w:cs="Times New Roman"/>
        </w:rPr>
      </w:pPr>
    </w:p>
    <w:p w14:paraId="774FF1F9" w14:textId="77777777" w:rsidR="00D0694A" w:rsidRPr="00396BAC" w:rsidRDefault="00D0694A" w:rsidP="00D0694A">
      <w:pPr>
        <w:numPr>
          <w:ilvl w:val="12"/>
          <w:numId w:val="0"/>
        </w:numPr>
        <w:spacing w:after="0" w:line="240" w:lineRule="auto"/>
        <w:ind w:right="-2"/>
        <w:rPr>
          <w:rFonts w:ascii="Times New Roman" w:hAnsi="Times New Roman" w:cs="Times New Roman"/>
          <w:b/>
        </w:rPr>
      </w:pPr>
      <w:r w:rsidRPr="00396BAC">
        <w:rPr>
          <w:rFonts w:ascii="Times New Roman" w:hAnsi="Times New Roman" w:cs="Times New Roman"/>
          <w:b/>
        </w:rPr>
        <w:t>Nedažnas šalutinis poveikis (pasireiškia nuo 1 iki 10 žmonių iš 1 000)</w:t>
      </w:r>
    </w:p>
    <w:p w14:paraId="5102E1EE" w14:textId="77777777" w:rsidR="00D0694A" w:rsidRPr="00396BAC" w:rsidRDefault="00D0694A" w:rsidP="00D0694A">
      <w:pPr>
        <w:numPr>
          <w:ilvl w:val="0"/>
          <w:numId w:val="9"/>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 xml:space="preserve">Pakitę kepenų funkciją rodančių specialių kraujo tyrimų duomenys (gama-GT ir </w:t>
      </w:r>
      <w:proofErr w:type="spellStart"/>
      <w:r w:rsidRPr="00396BAC">
        <w:rPr>
          <w:rFonts w:ascii="Times New Roman" w:hAnsi="Times New Roman" w:cs="Times New Roman"/>
        </w:rPr>
        <w:t>bilirubino</w:t>
      </w:r>
      <w:proofErr w:type="spellEnd"/>
      <w:r w:rsidRPr="00396BAC">
        <w:rPr>
          <w:rFonts w:ascii="Times New Roman" w:hAnsi="Times New Roman" w:cs="Times New Roman"/>
        </w:rPr>
        <w:t xml:space="preserve"> kiekis).</w:t>
      </w:r>
    </w:p>
    <w:p w14:paraId="76A246B1" w14:textId="77777777" w:rsidR="00D0694A" w:rsidRPr="00396BAC" w:rsidRDefault="00D0694A" w:rsidP="00D0694A">
      <w:pPr>
        <w:numPr>
          <w:ilvl w:val="0"/>
          <w:numId w:val="9"/>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Kepenų uždegimas (hepatitas).</w:t>
      </w:r>
    </w:p>
    <w:p w14:paraId="4A7EEF55" w14:textId="77777777" w:rsidR="00D0694A" w:rsidRPr="00396BAC" w:rsidRDefault="00D0694A" w:rsidP="00D0694A">
      <w:pPr>
        <w:numPr>
          <w:ilvl w:val="0"/>
          <w:numId w:val="9"/>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Dilgėlinė.</w:t>
      </w:r>
    </w:p>
    <w:p w14:paraId="02B0739D" w14:textId="77777777" w:rsidR="00D0694A" w:rsidRPr="00396BAC" w:rsidRDefault="00D0694A" w:rsidP="00D0694A">
      <w:pPr>
        <w:numPr>
          <w:ilvl w:val="0"/>
          <w:numId w:val="9"/>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„Užstrigęs“ pirštas (būklė, kai nykštys ar kitas pirštas užstringa sulenktas).</w:t>
      </w:r>
    </w:p>
    <w:p w14:paraId="464FF872" w14:textId="77777777" w:rsidR="00D0694A" w:rsidRPr="00396BAC" w:rsidRDefault="00D0694A" w:rsidP="00D0694A">
      <w:pPr>
        <w:numPr>
          <w:ilvl w:val="0"/>
          <w:numId w:val="9"/>
        </w:numPr>
        <w:tabs>
          <w:tab w:val="left" w:pos="-1440"/>
        </w:tabs>
        <w:suppressAutoHyphens/>
        <w:spacing w:after="0" w:line="240" w:lineRule="auto"/>
        <w:ind w:left="567" w:hanging="567"/>
        <w:rPr>
          <w:rFonts w:ascii="Times New Roman" w:eastAsia="Times New Roman" w:hAnsi="Times New Roman" w:cs="Times New Roman"/>
        </w:rPr>
      </w:pPr>
      <w:r w:rsidRPr="00396BAC">
        <w:rPr>
          <w:rFonts w:ascii="Times New Roman" w:eastAsia="Times New Roman" w:hAnsi="Times New Roman" w:cs="Times New Roman"/>
        </w:rPr>
        <w:lastRenderedPageBreak/>
        <w:t>Padidėjęs kalcio kiekis kraujyje. Jei jaučiate pykinimą, vėmimą ir troškulį, turite pasakyti savo gydytojui, vaistininkui arba slaugytojui, nes gali reikėti atlikti kraujo tyrimus.</w:t>
      </w:r>
    </w:p>
    <w:p w14:paraId="04FAFFEB" w14:textId="77777777" w:rsidR="00D0694A" w:rsidRPr="00396BAC" w:rsidRDefault="00D0694A" w:rsidP="00D0694A">
      <w:pPr>
        <w:spacing w:after="0" w:line="240" w:lineRule="auto"/>
        <w:rPr>
          <w:rFonts w:ascii="Times New Roman" w:hAnsi="Times New Roman" w:cs="Times New Roman"/>
        </w:rPr>
      </w:pPr>
    </w:p>
    <w:p w14:paraId="2C387DF7" w14:textId="77777777" w:rsidR="00D0694A" w:rsidRPr="00396BAC" w:rsidRDefault="00D0694A" w:rsidP="00D0694A">
      <w:pPr>
        <w:spacing w:after="0" w:line="240" w:lineRule="auto"/>
        <w:rPr>
          <w:rFonts w:ascii="Times New Roman" w:hAnsi="Times New Roman" w:cs="Times New Roman"/>
          <w:b/>
        </w:rPr>
      </w:pPr>
      <w:r w:rsidRPr="00396BAC">
        <w:rPr>
          <w:rFonts w:ascii="Times New Roman" w:hAnsi="Times New Roman" w:cs="Times New Roman"/>
          <w:b/>
        </w:rPr>
        <w:t>Retas šalutinis poveikis (pasireiškia nuo 1 iki 10 žmonių iš 10 000)</w:t>
      </w:r>
    </w:p>
    <w:p w14:paraId="0E452AED" w14:textId="77777777" w:rsidR="00D0694A" w:rsidRPr="00396BAC" w:rsidRDefault="00D0694A" w:rsidP="00D0694A">
      <w:pPr>
        <w:numPr>
          <w:ilvl w:val="0"/>
          <w:numId w:val="1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Odos uždegimas (gali susidaryti raudonų dėmių ar pūslių).</w:t>
      </w:r>
    </w:p>
    <w:p w14:paraId="0E8C706F" w14:textId="77777777" w:rsidR="00D0694A" w:rsidRPr="00396BAC" w:rsidRDefault="00D0694A" w:rsidP="00D0694A">
      <w:pPr>
        <w:numPr>
          <w:ilvl w:val="0"/>
          <w:numId w:val="1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 xml:space="preserve">Odos išbėrimas dėl padidėjusio jautrumo (gali išberti dėl alerginės ar </w:t>
      </w:r>
      <w:proofErr w:type="spellStart"/>
      <w:r w:rsidRPr="00396BAC">
        <w:rPr>
          <w:rFonts w:ascii="Times New Roman" w:hAnsi="Times New Roman" w:cs="Times New Roman"/>
        </w:rPr>
        <w:t>anafilaktoidinės</w:t>
      </w:r>
      <w:proofErr w:type="spellEnd"/>
      <w:r w:rsidRPr="00396BAC">
        <w:rPr>
          <w:rFonts w:ascii="Times New Roman" w:hAnsi="Times New Roman" w:cs="Times New Roman"/>
        </w:rPr>
        <w:t xml:space="preserve"> reakcijos).</w:t>
      </w:r>
    </w:p>
    <w:p w14:paraId="3CC21DDA" w14:textId="77777777" w:rsidR="00D0694A" w:rsidRPr="00396BAC" w:rsidRDefault="00D0694A" w:rsidP="00D0694A">
      <w:pPr>
        <w:numPr>
          <w:ilvl w:val="0"/>
          <w:numId w:val="1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 xml:space="preserve">Smulkių kraujagyslių uždegimas, dėl kurio odos spalva pasidaro raudona ar purpurinė. Labai retais atvejais gali pasireikšti sąnarių, skrandžio ir inkstų sutrikimų (skausmas), vadinamų </w:t>
      </w:r>
      <w:proofErr w:type="spellStart"/>
      <w:r w:rsidRPr="00396BAC">
        <w:rPr>
          <w:rFonts w:ascii="Times New Roman" w:hAnsi="Times New Roman" w:cs="Times New Roman"/>
          <w:i/>
        </w:rPr>
        <w:t>Henoch-Schönlein</w:t>
      </w:r>
      <w:proofErr w:type="spellEnd"/>
      <w:r w:rsidRPr="00396BAC">
        <w:rPr>
          <w:rFonts w:ascii="Times New Roman" w:hAnsi="Times New Roman" w:cs="Times New Roman"/>
        </w:rPr>
        <w:t xml:space="preserve"> purpura.</w:t>
      </w:r>
    </w:p>
    <w:p w14:paraId="7E0011A1" w14:textId="77777777" w:rsidR="00D0694A" w:rsidRPr="00396BAC" w:rsidRDefault="00D0694A" w:rsidP="00D0694A">
      <w:pPr>
        <w:spacing w:after="0" w:line="240" w:lineRule="auto"/>
        <w:rPr>
          <w:rFonts w:ascii="Times New Roman" w:hAnsi="Times New Roman" w:cs="Times New Roman"/>
        </w:rPr>
      </w:pPr>
    </w:p>
    <w:p w14:paraId="63B13ABB" w14:textId="77777777" w:rsidR="00D0694A" w:rsidRPr="00E60955" w:rsidRDefault="00D0694A" w:rsidP="00D0694A">
      <w:pPr>
        <w:tabs>
          <w:tab w:val="left" w:pos="-1440"/>
        </w:tabs>
        <w:suppressAutoHyphens/>
        <w:spacing w:after="0" w:line="240" w:lineRule="auto"/>
        <w:rPr>
          <w:rFonts w:ascii="Times New Roman" w:hAnsi="Times New Roman" w:cs="Times New Roman"/>
          <w:b/>
          <w:bCs/>
        </w:rPr>
      </w:pPr>
      <w:r w:rsidRPr="00E60955">
        <w:rPr>
          <w:rFonts w:ascii="Times New Roman" w:hAnsi="Times New Roman" w:cs="Times New Roman"/>
          <w:b/>
          <w:bCs/>
        </w:rPr>
        <w:t xml:space="preserve">Šalutinis poveikis, kurio dažnis nežinomas (negali būti </w:t>
      </w:r>
      <w:r>
        <w:rPr>
          <w:rFonts w:ascii="Times New Roman" w:hAnsi="Times New Roman" w:cs="Times New Roman"/>
          <w:b/>
          <w:bCs/>
        </w:rPr>
        <w:t xml:space="preserve">apskaičiuotas </w:t>
      </w:r>
      <w:r w:rsidRPr="00E60955">
        <w:rPr>
          <w:rFonts w:ascii="Times New Roman" w:hAnsi="Times New Roman" w:cs="Times New Roman"/>
          <w:b/>
          <w:bCs/>
        </w:rPr>
        <w:t>pagal turimus duomenis)</w:t>
      </w:r>
    </w:p>
    <w:p w14:paraId="212711D8" w14:textId="77777777" w:rsidR="00D0694A" w:rsidRPr="00885823" w:rsidRDefault="00D0694A" w:rsidP="00D0694A">
      <w:pPr>
        <w:numPr>
          <w:ilvl w:val="0"/>
          <w:numId w:val="10"/>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Akių sausumas</w:t>
      </w:r>
    </w:p>
    <w:p w14:paraId="72E4533F" w14:textId="77777777" w:rsidR="00D0694A" w:rsidRPr="00885823" w:rsidRDefault="00D0694A" w:rsidP="00D0694A">
      <w:pPr>
        <w:numPr>
          <w:ilvl w:val="0"/>
          <w:numId w:val="10"/>
        </w:numPr>
        <w:tabs>
          <w:tab w:val="left" w:pos="-1440"/>
        </w:tabs>
        <w:suppressAutoHyphens/>
        <w:spacing w:after="0" w:line="240" w:lineRule="auto"/>
        <w:ind w:left="567" w:hanging="567"/>
        <w:rPr>
          <w:rFonts w:ascii="Times New Roman" w:hAnsi="Times New Roman" w:cs="Times New Roman"/>
        </w:rPr>
      </w:pPr>
      <w:proofErr w:type="spellStart"/>
      <w:r w:rsidRPr="00885823">
        <w:rPr>
          <w:rFonts w:ascii="Times New Roman" w:hAnsi="Times New Roman" w:cs="Times New Roman"/>
        </w:rPr>
        <w:t>Lichenoidinis</w:t>
      </w:r>
      <w:proofErr w:type="spellEnd"/>
      <w:r w:rsidRPr="00885823">
        <w:rPr>
          <w:rFonts w:ascii="Times New Roman" w:hAnsi="Times New Roman" w:cs="Times New Roman"/>
        </w:rPr>
        <w:t xml:space="preserve"> bėrimas (maži, raudoni arba violetiniai niežtintys odos iškilimai)</w:t>
      </w:r>
    </w:p>
    <w:p w14:paraId="3C5A988A" w14:textId="77777777" w:rsidR="00D0694A" w:rsidRPr="00885823" w:rsidRDefault="00D0694A" w:rsidP="00D0694A">
      <w:pPr>
        <w:numPr>
          <w:ilvl w:val="0"/>
          <w:numId w:val="10"/>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 xml:space="preserve">Sausgyslės uždegimas arba </w:t>
      </w:r>
      <w:proofErr w:type="spellStart"/>
      <w:r w:rsidRPr="00885823">
        <w:rPr>
          <w:rFonts w:ascii="Times New Roman" w:hAnsi="Times New Roman" w:cs="Times New Roman"/>
        </w:rPr>
        <w:t>tendinitas</w:t>
      </w:r>
      <w:proofErr w:type="spellEnd"/>
      <w:r w:rsidRPr="00885823">
        <w:rPr>
          <w:rFonts w:ascii="Times New Roman" w:hAnsi="Times New Roman" w:cs="Times New Roman"/>
        </w:rPr>
        <w:t xml:space="preserve"> (jungiamojo audinio, jungiančio raumenis su kaulais)</w:t>
      </w:r>
    </w:p>
    <w:p w14:paraId="7A9ABB53" w14:textId="77777777" w:rsidR="00D0694A" w:rsidRPr="00885823" w:rsidRDefault="00D0694A" w:rsidP="00D0694A">
      <w:pPr>
        <w:numPr>
          <w:ilvl w:val="0"/>
          <w:numId w:val="10"/>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Sausgyslės (jungiamojo audinio, jungiančio raumenis su kaulais) plyšimas</w:t>
      </w:r>
    </w:p>
    <w:p w14:paraId="1D114D26" w14:textId="77777777" w:rsidR="00D0694A" w:rsidRDefault="00D0694A" w:rsidP="00D0694A">
      <w:pPr>
        <w:numPr>
          <w:ilvl w:val="0"/>
          <w:numId w:val="10"/>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Atminties sutrikimas</w:t>
      </w:r>
    </w:p>
    <w:p w14:paraId="3BC97728" w14:textId="77777777" w:rsidR="00D0694A" w:rsidRDefault="00D0694A" w:rsidP="00D0694A">
      <w:pPr>
        <w:tabs>
          <w:tab w:val="left" w:pos="-1440"/>
        </w:tabs>
        <w:suppressAutoHyphens/>
        <w:spacing w:after="0" w:line="240" w:lineRule="auto"/>
        <w:rPr>
          <w:rFonts w:ascii="Times New Roman" w:hAnsi="Times New Roman" w:cs="Times New Roman"/>
        </w:rPr>
      </w:pPr>
    </w:p>
    <w:p w14:paraId="3AED16E4" w14:textId="77777777" w:rsidR="00D0694A" w:rsidRPr="00396BAC" w:rsidRDefault="00D0694A" w:rsidP="00D0694A">
      <w:pPr>
        <w:tabs>
          <w:tab w:val="left" w:pos="-1440"/>
        </w:tabs>
        <w:suppressAutoHyphens/>
        <w:spacing w:after="0" w:line="240" w:lineRule="auto"/>
        <w:rPr>
          <w:rFonts w:ascii="Times New Roman" w:hAnsi="Times New Roman" w:cs="Times New Roman"/>
        </w:rPr>
      </w:pPr>
      <w:r w:rsidRPr="00396BAC">
        <w:rPr>
          <w:rFonts w:ascii="Times New Roman" w:hAnsi="Times New Roman" w:cs="Times New Roman"/>
        </w:rPr>
        <w:t>Pajutę kurį nors iš šių sutrikimų, tuoj pat kvieskite greitąją pagalbą arba kreipkitės į savo gydytoją, kadangi Jums gali reikėti skubios pagalbos.</w:t>
      </w:r>
    </w:p>
    <w:p w14:paraId="34940F1B" w14:textId="77777777" w:rsidR="00D0694A" w:rsidRPr="00396BAC" w:rsidRDefault="00D0694A" w:rsidP="00D0694A">
      <w:pPr>
        <w:spacing w:after="0" w:line="240" w:lineRule="auto"/>
        <w:rPr>
          <w:rFonts w:ascii="Times New Roman" w:hAnsi="Times New Roman" w:cs="Times New Roman"/>
        </w:rPr>
      </w:pPr>
    </w:p>
    <w:p w14:paraId="2F145654" w14:textId="77777777" w:rsidR="00D0694A" w:rsidRPr="00396BAC" w:rsidRDefault="00D0694A" w:rsidP="00D0694A">
      <w:pPr>
        <w:numPr>
          <w:ilvl w:val="12"/>
          <w:numId w:val="0"/>
        </w:numPr>
        <w:spacing w:after="0" w:line="240" w:lineRule="auto"/>
        <w:ind w:right="-2"/>
        <w:rPr>
          <w:rFonts w:ascii="Times New Roman" w:hAnsi="Times New Roman" w:cs="Times New Roman"/>
          <w:b/>
        </w:rPr>
      </w:pPr>
      <w:r w:rsidRPr="00396BAC">
        <w:rPr>
          <w:rFonts w:ascii="Times New Roman" w:hAnsi="Times New Roman" w:cs="Times New Roman"/>
          <w:b/>
        </w:rPr>
        <w:t>Poveikis Jūsų kaulams</w:t>
      </w:r>
    </w:p>
    <w:p w14:paraId="3A408DFC" w14:textId="77777777" w:rsidR="00D0694A" w:rsidRPr="00396BAC" w:rsidRDefault="00D0694A" w:rsidP="00D0694A">
      <w:pPr>
        <w:tabs>
          <w:tab w:val="left" w:pos="-1440"/>
        </w:tabs>
        <w:suppressAutoHyphens/>
        <w:spacing w:after="0" w:line="240" w:lineRule="auto"/>
        <w:rPr>
          <w:rFonts w:ascii="Times New Roman" w:hAnsi="Times New Roman" w:cs="Times New Roman"/>
        </w:rPr>
      </w:pP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mažina Jūsų organizmo hormono estrogeno kiekį, todėl gali sumažėti mineralų kiekis kauluose, kaulai gali susilpnėti ir padidėti jų lūžių pavojus. Gydytojas imsis priemonių tokiam pavojui sumažinti, atsižvelgdamas į moterų po menopauzės kaulų būklės reguliavimo rekomendacijas. Galimą pavojaus padidėjimą ir jo koregavimo galimybes aptarkite su gydytoju. </w:t>
      </w:r>
    </w:p>
    <w:p w14:paraId="5993E299" w14:textId="77777777" w:rsidR="00D0694A" w:rsidRPr="00396BAC" w:rsidRDefault="00D0694A" w:rsidP="00D0694A">
      <w:pPr>
        <w:spacing w:after="0" w:line="240" w:lineRule="auto"/>
        <w:rPr>
          <w:rFonts w:ascii="Times New Roman" w:hAnsi="Times New Roman" w:cs="Times New Roman"/>
        </w:rPr>
      </w:pPr>
    </w:p>
    <w:p w14:paraId="1968F08F" w14:textId="77777777" w:rsidR="00D0694A" w:rsidRPr="00396BAC" w:rsidRDefault="00D0694A" w:rsidP="00D0694A">
      <w:pPr>
        <w:spacing w:after="0" w:line="240" w:lineRule="auto"/>
        <w:rPr>
          <w:rFonts w:ascii="Times New Roman" w:hAnsi="Times New Roman" w:cs="Times New Roman"/>
          <w:b/>
        </w:rPr>
      </w:pPr>
      <w:r w:rsidRPr="00396BAC">
        <w:rPr>
          <w:rFonts w:ascii="Times New Roman" w:hAnsi="Times New Roman" w:cs="Times New Roman"/>
          <w:b/>
        </w:rPr>
        <w:t>Pranešimas apie šalutinį poveikį</w:t>
      </w:r>
    </w:p>
    <w:p w14:paraId="69E163C8"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Jeigu pasireiškė šalutinis poveikis, įskaitant šiame lapelyje nenurodytą, pasakykite gydytojui</w:t>
      </w:r>
      <w:r w:rsidRPr="00396BAC">
        <w:rPr>
          <w:rFonts w:ascii="Times New Roman" w:eastAsia="Times New Roman" w:hAnsi="Times New Roman" w:cs="Times New Roman"/>
        </w:rPr>
        <w:t>,</w:t>
      </w:r>
      <w:r w:rsidRPr="00396BAC">
        <w:rPr>
          <w:rFonts w:ascii="Times New Roman" w:hAnsi="Times New Roman" w:cs="Times New Roman"/>
        </w:rPr>
        <w:t xml:space="preserve"> vaistininkui</w:t>
      </w:r>
      <w:r w:rsidRPr="00396BAC">
        <w:rPr>
          <w:rFonts w:ascii="Times New Roman" w:eastAsia="Times New Roman" w:hAnsi="Times New Roman" w:cs="Times New Roman"/>
        </w:rPr>
        <w:t xml:space="preserve"> arba slaugytojui.</w:t>
      </w:r>
      <w:r w:rsidRPr="00396BAC">
        <w:rPr>
          <w:rFonts w:ascii="Times New Roman" w:hAnsi="Times New Roman" w:cs="Times New Roman"/>
        </w:rPr>
        <w:t xml:space="preserve"> Apie šalutinį poveikį taip pat galite pranešti Valstybinei vaistų kontrolės tarnybai prie Lietuvos Respublikos sveikatos apsaugos ministerijos</w:t>
      </w:r>
      <w:r w:rsidRPr="00396BAC">
        <w:rPr>
          <w:rFonts w:ascii="Times New Roman" w:eastAsia="Times New Roman" w:hAnsi="Times New Roman" w:cs="Times New Roman"/>
        </w:rPr>
        <w:t xml:space="preserve"> nemokamu telefonu 8 800 73568 arba užpildyti interneto svetainėje </w:t>
      </w:r>
      <w:hyperlink r:id="rId5" w:history="1">
        <w:r w:rsidRPr="00396BAC">
          <w:rPr>
            <w:rFonts w:ascii="Times New Roman" w:eastAsia="Times New Roman" w:hAnsi="Times New Roman" w:cs="Times New Roman"/>
            <w:color w:val="0000FF"/>
            <w:u w:val="single"/>
          </w:rPr>
          <w:t>www.vvkt.lt</w:t>
        </w:r>
      </w:hyperlink>
      <w:r w:rsidRPr="00396BA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w:t>
      </w:r>
      <w:r w:rsidRPr="00396BAC">
        <w:rPr>
          <w:rFonts w:ascii="Times New Roman" w:hAnsi="Times New Roman" w:cs="Times New Roman"/>
        </w:rPr>
        <w:t xml:space="preserve"> Žirmūnų g. 139A, LT</w:t>
      </w:r>
      <w:r w:rsidRPr="00396BAC">
        <w:rPr>
          <w:rFonts w:ascii="Times New Roman" w:eastAsia="Times New Roman" w:hAnsi="Times New Roman" w:cs="Times New Roman"/>
        </w:rPr>
        <w:t>-</w:t>
      </w:r>
      <w:r w:rsidRPr="00396BAC">
        <w:rPr>
          <w:rFonts w:ascii="Times New Roman" w:hAnsi="Times New Roman" w:cs="Times New Roman"/>
        </w:rPr>
        <w:t>09120 Vilnius</w:t>
      </w:r>
      <w:r w:rsidRPr="00396BAC">
        <w:rPr>
          <w:rFonts w:ascii="Times New Roman" w:eastAsia="Times New Roman" w:hAnsi="Times New Roman" w:cs="Times New Roman"/>
        </w:rPr>
        <w:t>), nemokamu fakso numeriu</w:t>
      </w:r>
      <w:r w:rsidRPr="00396BAC">
        <w:rPr>
          <w:rFonts w:ascii="Times New Roman" w:hAnsi="Times New Roman" w:cs="Times New Roman"/>
        </w:rPr>
        <w:t xml:space="preserve"> 8 800 20131</w:t>
      </w:r>
      <w:r w:rsidRPr="00396BAC">
        <w:rPr>
          <w:rFonts w:ascii="Times New Roman" w:eastAsia="Times New Roman" w:hAnsi="Times New Roman" w:cs="Times New Roman"/>
        </w:rPr>
        <w:t xml:space="preserve">, el. paštu </w:t>
      </w:r>
      <w:hyperlink r:id="rId6" w:history="1">
        <w:r w:rsidRPr="00396BAC">
          <w:rPr>
            <w:rFonts w:ascii="Times New Roman" w:eastAsia="Times New Roman" w:hAnsi="Times New Roman" w:cs="Times New Roman"/>
            <w:color w:val="0000FF"/>
            <w:u w:val="single"/>
          </w:rPr>
          <w:t>NepageidaujamaR@vvkt.lt</w:t>
        </w:r>
      </w:hyperlink>
      <w:r w:rsidRPr="00396BA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396BAC">
          <w:rPr>
            <w:rFonts w:ascii="Times New Roman" w:eastAsia="Times New Roman" w:hAnsi="Times New Roman" w:cs="Times New Roman"/>
            <w:color w:val="0000FF"/>
            <w:u w:val="single"/>
          </w:rPr>
          <w:t>http://www.vvkt.lt</w:t>
        </w:r>
      </w:hyperlink>
      <w:r w:rsidRPr="00396BAC">
        <w:rPr>
          <w:rFonts w:ascii="Times New Roman" w:eastAsia="Times New Roman" w:hAnsi="Times New Roman" w:cs="Times New Roman"/>
        </w:rPr>
        <w:t>).</w:t>
      </w:r>
      <w:r w:rsidRPr="00396BAC">
        <w:rPr>
          <w:rFonts w:ascii="Times New Roman" w:hAnsi="Times New Roman" w:cs="Times New Roman"/>
        </w:rPr>
        <w:t xml:space="preserve"> Pranešdami apie šalutinį poveikį galite mums padėti gauti daugiau informacijos apie šio vaisto saugumą</w:t>
      </w:r>
      <w:r w:rsidRPr="00396BAC">
        <w:rPr>
          <w:rFonts w:ascii="Times New Roman" w:eastAsia="Times New Roman" w:hAnsi="Times New Roman" w:cs="Times New Roman"/>
        </w:rPr>
        <w:t>.</w:t>
      </w:r>
    </w:p>
    <w:p w14:paraId="06BDD497" w14:textId="77777777" w:rsidR="00D0694A" w:rsidRPr="00396BAC" w:rsidRDefault="00D0694A" w:rsidP="00D0694A">
      <w:pPr>
        <w:spacing w:after="0" w:line="240" w:lineRule="auto"/>
        <w:rPr>
          <w:rFonts w:ascii="Times New Roman" w:hAnsi="Times New Roman" w:cs="Times New Roman"/>
        </w:rPr>
      </w:pPr>
    </w:p>
    <w:p w14:paraId="3B914BAB" w14:textId="77777777" w:rsidR="00D0694A" w:rsidRPr="00396BAC" w:rsidRDefault="00D0694A" w:rsidP="00D0694A">
      <w:pPr>
        <w:spacing w:after="0" w:line="240" w:lineRule="auto"/>
        <w:rPr>
          <w:rFonts w:ascii="Times New Roman" w:hAnsi="Times New Roman" w:cs="Times New Roman"/>
        </w:rPr>
      </w:pPr>
    </w:p>
    <w:p w14:paraId="5010BC68" w14:textId="77777777" w:rsidR="00D0694A" w:rsidRPr="00396BAC" w:rsidRDefault="00D0694A" w:rsidP="00D0694A">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5.</w:t>
      </w:r>
      <w:r w:rsidRPr="00396BAC">
        <w:rPr>
          <w:rFonts w:ascii="Times New Roman" w:hAnsi="Times New Roman" w:cs="Times New Roman"/>
          <w:b/>
        </w:rPr>
        <w:tab/>
        <w:t xml:space="preserve">Kaip laikyti </w:t>
      </w: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p>
    <w:p w14:paraId="2D18C117" w14:textId="77777777" w:rsidR="00D0694A" w:rsidRPr="00396BAC" w:rsidRDefault="00D0694A" w:rsidP="00D0694A">
      <w:pPr>
        <w:spacing w:after="0" w:line="240" w:lineRule="auto"/>
        <w:rPr>
          <w:rFonts w:ascii="Times New Roman" w:hAnsi="Times New Roman" w:cs="Times New Roman"/>
        </w:rPr>
      </w:pPr>
    </w:p>
    <w:p w14:paraId="29B46AFF" w14:textId="77777777" w:rsidR="00D0694A" w:rsidRPr="00396BAC" w:rsidRDefault="00D0694A" w:rsidP="00D0694A">
      <w:pPr>
        <w:numPr>
          <w:ilvl w:val="12"/>
          <w:numId w:val="0"/>
        </w:numPr>
        <w:spacing w:after="0" w:line="240" w:lineRule="auto"/>
        <w:ind w:right="-2"/>
        <w:outlineLvl w:val="0"/>
        <w:rPr>
          <w:rFonts w:ascii="Times New Roman" w:hAnsi="Times New Roman" w:cs="Times New Roman"/>
        </w:rPr>
      </w:pPr>
      <w:r w:rsidRPr="00396BAC">
        <w:rPr>
          <w:rFonts w:ascii="Times New Roman" w:hAnsi="Times New Roman" w:cs="Times New Roman"/>
        </w:rPr>
        <w:t>Šį vaistą laikykite vaikams nepastebimoje ir nepasiekiamoje vietoje. Laikykite šias tabletes saugioje vietoje, kur jų negalėtų pastebėti ar pasiekti vaikai, kadangi šios tabletės gali jiems pakenkti.</w:t>
      </w:r>
    </w:p>
    <w:p w14:paraId="097971BC" w14:textId="77777777" w:rsidR="00D0694A" w:rsidRPr="00396BAC" w:rsidRDefault="00D0694A" w:rsidP="00D0694A">
      <w:pPr>
        <w:spacing w:after="0" w:line="240" w:lineRule="auto"/>
        <w:rPr>
          <w:rFonts w:ascii="Times New Roman" w:hAnsi="Times New Roman" w:cs="Times New Roman"/>
        </w:rPr>
      </w:pPr>
    </w:p>
    <w:p w14:paraId="130CFC83"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Šiam vaist</w:t>
      </w:r>
      <w:r>
        <w:rPr>
          <w:rFonts w:ascii="Times New Roman" w:hAnsi="Times New Roman" w:cs="Times New Roman"/>
        </w:rPr>
        <w:t>u</w:t>
      </w:r>
      <w:r w:rsidRPr="00396BAC">
        <w:rPr>
          <w:rFonts w:ascii="Times New Roman" w:hAnsi="Times New Roman" w:cs="Times New Roman"/>
        </w:rPr>
        <w:t>i specialių laikymo sąlygų nereikia.</w:t>
      </w:r>
    </w:p>
    <w:p w14:paraId="743FDE71" w14:textId="77777777" w:rsidR="00D0694A" w:rsidRPr="00396BAC" w:rsidRDefault="00D0694A" w:rsidP="00D0694A">
      <w:pPr>
        <w:spacing w:after="0" w:line="240" w:lineRule="auto"/>
        <w:rPr>
          <w:rFonts w:ascii="Times New Roman" w:hAnsi="Times New Roman" w:cs="Times New Roman"/>
        </w:rPr>
      </w:pPr>
    </w:p>
    <w:p w14:paraId="51457F60"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Ant dėžutės ir lizdinės plokštelės po „EXP“ nurodytam tinkamumo laikui pasibaigus, šio vaisto vartoti negalima. Pirmieji du skaitmenys reiškia mėnesį, paskutiniai keturi skaitmenys – metus. Vaistas tinkamas vartoti iki paskutinės nurodyto mėnesio dienos.</w:t>
      </w:r>
    </w:p>
    <w:p w14:paraId="7234561F" w14:textId="77777777" w:rsidR="00D0694A" w:rsidRPr="00396BAC" w:rsidRDefault="00D0694A" w:rsidP="00D0694A">
      <w:pPr>
        <w:spacing w:after="0" w:line="240" w:lineRule="auto"/>
        <w:rPr>
          <w:rFonts w:ascii="Times New Roman" w:hAnsi="Times New Roman" w:cs="Times New Roman"/>
        </w:rPr>
      </w:pPr>
    </w:p>
    <w:p w14:paraId="5CD8D1B4"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Vaistų negalima išmesti į kanalizaciją arba su buitinėmis atliekomis. Kaip išmesti nereikalingus vaistus, klauskite vaistininko. Šios priemonės padės apsaugoti aplinką.</w:t>
      </w:r>
    </w:p>
    <w:p w14:paraId="04F1DCB5" w14:textId="77777777" w:rsidR="00D0694A" w:rsidRPr="00396BAC" w:rsidRDefault="00D0694A" w:rsidP="00D0694A">
      <w:pPr>
        <w:spacing w:after="0" w:line="240" w:lineRule="auto"/>
        <w:rPr>
          <w:rFonts w:ascii="Times New Roman" w:hAnsi="Times New Roman" w:cs="Times New Roman"/>
        </w:rPr>
      </w:pPr>
    </w:p>
    <w:p w14:paraId="4DACB7F6" w14:textId="77777777" w:rsidR="00D0694A" w:rsidRPr="00396BAC" w:rsidRDefault="00D0694A" w:rsidP="00D0694A">
      <w:pPr>
        <w:spacing w:after="0" w:line="240" w:lineRule="auto"/>
        <w:rPr>
          <w:rFonts w:ascii="Times New Roman" w:hAnsi="Times New Roman" w:cs="Times New Roman"/>
        </w:rPr>
      </w:pPr>
    </w:p>
    <w:p w14:paraId="761A38A6" w14:textId="77777777" w:rsidR="00D0694A" w:rsidRPr="00396BAC" w:rsidRDefault="00D0694A" w:rsidP="00D0694A">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6.</w:t>
      </w:r>
      <w:r w:rsidRPr="00396BAC">
        <w:rPr>
          <w:rFonts w:ascii="Times New Roman" w:hAnsi="Times New Roman" w:cs="Times New Roman"/>
          <w:b/>
        </w:rPr>
        <w:tab/>
        <w:t xml:space="preserve">Pakuotės turinys ir kita informacija </w:t>
      </w:r>
    </w:p>
    <w:p w14:paraId="66FC21CD" w14:textId="77777777" w:rsidR="00D0694A" w:rsidRPr="00396BAC" w:rsidRDefault="00D0694A" w:rsidP="00D0694A">
      <w:pPr>
        <w:spacing w:after="0" w:line="240" w:lineRule="auto"/>
        <w:rPr>
          <w:rFonts w:ascii="Times New Roman" w:hAnsi="Times New Roman" w:cs="Times New Roman"/>
        </w:rPr>
      </w:pPr>
    </w:p>
    <w:p w14:paraId="71A9AC15" w14:textId="77777777" w:rsidR="00D0694A" w:rsidRPr="00396BAC" w:rsidRDefault="00D0694A" w:rsidP="00D0694A">
      <w:pPr>
        <w:spacing w:after="0" w:line="240" w:lineRule="auto"/>
        <w:rPr>
          <w:rFonts w:ascii="Times New Roman" w:hAnsi="Times New Roman" w:cs="Times New Roman"/>
          <w:b/>
        </w:rPr>
      </w:pPr>
      <w:proofErr w:type="spellStart"/>
      <w:r w:rsidRPr="00396BAC">
        <w:rPr>
          <w:rFonts w:ascii="Times New Roman" w:hAnsi="Times New Roman" w:cs="Times New Roman"/>
          <w:b/>
        </w:rPr>
        <w:lastRenderedPageBreak/>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sudėtis</w:t>
      </w:r>
    </w:p>
    <w:p w14:paraId="153B9013" w14:textId="77777777" w:rsidR="00D0694A" w:rsidRPr="00396BAC" w:rsidRDefault="00D0694A" w:rsidP="00D0694A">
      <w:pPr>
        <w:spacing w:after="0" w:line="240" w:lineRule="auto"/>
        <w:ind w:left="567" w:hanging="567"/>
        <w:rPr>
          <w:rFonts w:ascii="Times New Roman" w:hAnsi="Times New Roman" w:cs="Times New Roman"/>
        </w:rPr>
      </w:pPr>
      <w:r w:rsidRPr="00396BAC">
        <w:rPr>
          <w:rFonts w:ascii="Times New Roman" w:hAnsi="Times New Roman" w:cs="Times New Roman"/>
        </w:rPr>
        <w:t>-</w:t>
      </w:r>
      <w:r w:rsidRPr="00396BAC">
        <w:rPr>
          <w:rFonts w:ascii="Times New Roman" w:hAnsi="Times New Roman" w:cs="Times New Roman"/>
        </w:rPr>
        <w:tab/>
        <w:t xml:space="preserve">Veiklioji medžiaga yra </w:t>
      </w:r>
      <w:proofErr w:type="spellStart"/>
      <w:r w:rsidRPr="00396BAC">
        <w:rPr>
          <w:rFonts w:ascii="Times New Roman" w:hAnsi="Times New Roman" w:cs="Times New Roman"/>
        </w:rPr>
        <w:t>anastrozolas</w:t>
      </w:r>
      <w:proofErr w:type="spellEnd"/>
      <w:r w:rsidRPr="00396BAC">
        <w:rPr>
          <w:rFonts w:ascii="Times New Roman" w:hAnsi="Times New Roman" w:cs="Times New Roman"/>
        </w:rPr>
        <w:t xml:space="preserve">. Kiekvienoje plėvele dengtoje tabletėje yra 1 mg </w:t>
      </w:r>
      <w:proofErr w:type="spellStart"/>
      <w:r w:rsidRPr="00396BAC">
        <w:rPr>
          <w:rFonts w:ascii="Times New Roman" w:hAnsi="Times New Roman" w:cs="Times New Roman"/>
        </w:rPr>
        <w:t>anastrozolo</w:t>
      </w:r>
      <w:proofErr w:type="spellEnd"/>
      <w:r w:rsidRPr="00396BAC">
        <w:rPr>
          <w:rFonts w:ascii="Times New Roman" w:hAnsi="Times New Roman" w:cs="Times New Roman"/>
        </w:rPr>
        <w:t>.</w:t>
      </w:r>
    </w:p>
    <w:p w14:paraId="2912F8DA" w14:textId="77777777" w:rsidR="00D0694A" w:rsidRPr="00396BAC" w:rsidRDefault="00D0694A" w:rsidP="00D0694A">
      <w:pPr>
        <w:spacing w:after="0" w:line="240" w:lineRule="auto"/>
        <w:ind w:left="567" w:hanging="567"/>
        <w:rPr>
          <w:rFonts w:ascii="Times New Roman" w:hAnsi="Times New Roman" w:cs="Times New Roman"/>
          <w:i/>
        </w:rPr>
      </w:pPr>
      <w:r w:rsidRPr="00396BAC">
        <w:rPr>
          <w:rFonts w:ascii="Times New Roman" w:hAnsi="Times New Roman" w:cs="Times New Roman"/>
        </w:rPr>
        <w:t>-</w:t>
      </w:r>
      <w:r w:rsidRPr="00396BAC">
        <w:rPr>
          <w:rFonts w:ascii="Times New Roman" w:hAnsi="Times New Roman" w:cs="Times New Roman"/>
        </w:rPr>
        <w:tab/>
        <w:t>Pagalbinės medžiagos:</w:t>
      </w:r>
    </w:p>
    <w:p w14:paraId="57E195C4" w14:textId="77777777" w:rsidR="00D0694A" w:rsidRPr="00396BAC" w:rsidRDefault="00D0694A" w:rsidP="00D0694A">
      <w:pPr>
        <w:spacing w:after="0" w:line="240" w:lineRule="auto"/>
        <w:ind w:left="567"/>
        <w:rPr>
          <w:rFonts w:ascii="Times New Roman" w:hAnsi="Times New Roman" w:cs="Times New Roman"/>
        </w:rPr>
      </w:pPr>
      <w:r w:rsidRPr="00396BAC">
        <w:rPr>
          <w:rFonts w:ascii="Times New Roman" w:hAnsi="Times New Roman" w:cs="Times New Roman"/>
          <w:u w:val="single"/>
        </w:rPr>
        <w:t>Tabletės šerdis</w:t>
      </w:r>
      <w:r w:rsidRPr="00396BAC">
        <w:rPr>
          <w:rFonts w:ascii="Times New Roman" w:hAnsi="Times New Roman" w:cs="Times New Roman"/>
        </w:rPr>
        <w:t xml:space="preserve">. Laktozės </w:t>
      </w:r>
      <w:proofErr w:type="spellStart"/>
      <w:r w:rsidRPr="00396BAC">
        <w:rPr>
          <w:rFonts w:ascii="Times New Roman" w:hAnsi="Times New Roman" w:cs="Times New Roman"/>
        </w:rPr>
        <w:t>monohidratas</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karboksimetilkrakmolo</w:t>
      </w:r>
      <w:proofErr w:type="spellEnd"/>
      <w:r w:rsidRPr="00396BAC">
        <w:rPr>
          <w:rFonts w:ascii="Times New Roman" w:hAnsi="Times New Roman" w:cs="Times New Roman"/>
        </w:rPr>
        <w:t xml:space="preserve"> A natrio druska, </w:t>
      </w:r>
      <w:proofErr w:type="spellStart"/>
      <w:r w:rsidRPr="00396BAC">
        <w:rPr>
          <w:rFonts w:ascii="Times New Roman" w:hAnsi="Times New Roman" w:cs="Times New Roman"/>
        </w:rPr>
        <w:t>povidonas</w:t>
      </w:r>
      <w:proofErr w:type="spellEnd"/>
      <w:r w:rsidRPr="00396BAC">
        <w:rPr>
          <w:rFonts w:ascii="Times New Roman" w:hAnsi="Times New Roman" w:cs="Times New Roman"/>
        </w:rPr>
        <w:t xml:space="preserve"> (E1201) ir magnio </w:t>
      </w:r>
      <w:proofErr w:type="spellStart"/>
      <w:r w:rsidRPr="00396BAC">
        <w:rPr>
          <w:rFonts w:ascii="Times New Roman" w:hAnsi="Times New Roman" w:cs="Times New Roman"/>
        </w:rPr>
        <w:t>stearatas</w:t>
      </w:r>
      <w:proofErr w:type="spellEnd"/>
      <w:r w:rsidRPr="00396BAC">
        <w:rPr>
          <w:rFonts w:ascii="Times New Roman" w:hAnsi="Times New Roman" w:cs="Times New Roman"/>
        </w:rPr>
        <w:t xml:space="preserve"> (E572).</w:t>
      </w:r>
    </w:p>
    <w:p w14:paraId="043B607D" w14:textId="77777777" w:rsidR="00D0694A" w:rsidRPr="00396BAC" w:rsidRDefault="00D0694A" w:rsidP="00D0694A">
      <w:pPr>
        <w:spacing w:after="0" w:line="240" w:lineRule="auto"/>
        <w:ind w:left="567"/>
        <w:rPr>
          <w:rFonts w:ascii="Times New Roman" w:hAnsi="Times New Roman" w:cs="Times New Roman"/>
        </w:rPr>
      </w:pPr>
      <w:r w:rsidRPr="00396BAC">
        <w:rPr>
          <w:rFonts w:ascii="Times New Roman" w:hAnsi="Times New Roman" w:cs="Times New Roman"/>
          <w:u w:val="single"/>
        </w:rPr>
        <w:t>Tabletės plėvelė</w:t>
      </w:r>
      <w:r w:rsidRPr="00396BAC">
        <w:rPr>
          <w:rFonts w:ascii="Times New Roman" w:hAnsi="Times New Roman" w:cs="Times New Roman"/>
        </w:rPr>
        <w:t xml:space="preserve">. </w:t>
      </w:r>
      <w:proofErr w:type="spellStart"/>
      <w:r w:rsidRPr="00396BAC">
        <w:rPr>
          <w:rFonts w:ascii="Times New Roman" w:hAnsi="Times New Roman" w:cs="Times New Roman"/>
        </w:rPr>
        <w:t>Makrogolis</w:t>
      </w:r>
      <w:proofErr w:type="spellEnd"/>
      <w:r w:rsidRPr="00396BAC">
        <w:rPr>
          <w:rFonts w:ascii="Times New Roman" w:hAnsi="Times New Roman" w:cs="Times New Roman"/>
        </w:rPr>
        <w:t xml:space="preserve"> 400, </w:t>
      </w:r>
      <w:proofErr w:type="spellStart"/>
      <w:r w:rsidRPr="00396BAC">
        <w:rPr>
          <w:rFonts w:ascii="Times New Roman" w:hAnsi="Times New Roman" w:cs="Times New Roman"/>
        </w:rPr>
        <w:t>hipromeliozė</w:t>
      </w:r>
      <w:proofErr w:type="spellEnd"/>
      <w:r w:rsidRPr="00396BAC">
        <w:rPr>
          <w:rFonts w:ascii="Times New Roman" w:hAnsi="Times New Roman" w:cs="Times New Roman"/>
        </w:rPr>
        <w:t xml:space="preserve"> (E464) ir titano dioksidas (E171).</w:t>
      </w:r>
    </w:p>
    <w:p w14:paraId="74F15E8B" w14:textId="77777777" w:rsidR="00D0694A" w:rsidRPr="00396BAC" w:rsidRDefault="00D0694A" w:rsidP="00D0694A">
      <w:pPr>
        <w:spacing w:after="0" w:line="240" w:lineRule="auto"/>
        <w:rPr>
          <w:rFonts w:ascii="Times New Roman" w:hAnsi="Times New Roman" w:cs="Times New Roman"/>
        </w:rPr>
      </w:pPr>
    </w:p>
    <w:p w14:paraId="6AC4F11B" w14:textId="77777777" w:rsidR="00D0694A" w:rsidRPr="00396BAC" w:rsidRDefault="00D0694A" w:rsidP="00D0694A">
      <w:pPr>
        <w:spacing w:after="0" w:line="240" w:lineRule="auto"/>
        <w:rPr>
          <w:rFonts w:ascii="Times New Roman" w:hAnsi="Times New Roman" w:cs="Times New Roman"/>
          <w:b/>
        </w:rPr>
      </w:pPr>
      <w:proofErr w:type="spellStart"/>
      <w:r w:rsidRPr="00396BAC">
        <w:rPr>
          <w:rFonts w:ascii="Times New Roman" w:hAnsi="Times New Roman" w:cs="Times New Roman"/>
          <w:b/>
        </w:rPr>
        <w:t>Anastrozole</w:t>
      </w:r>
      <w:proofErr w:type="spellEnd"/>
      <w:r w:rsidRPr="00396BAC">
        <w:rPr>
          <w:rFonts w:ascii="Times New Roman" w:hAnsi="Times New Roman" w:cs="Times New Roman"/>
          <w:b/>
        </w:rPr>
        <w:t xml:space="preserve"> </w:t>
      </w:r>
      <w:proofErr w:type="spellStart"/>
      <w:r w:rsidRPr="00396BAC">
        <w:rPr>
          <w:rFonts w:ascii="Times New Roman" w:hAnsi="Times New Roman" w:cs="Times New Roman"/>
          <w:b/>
        </w:rPr>
        <w:t>SanoSwiss</w:t>
      </w:r>
      <w:proofErr w:type="spellEnd"/>
      <w:r w:rsidRPr="00396BAC">
        <w:rPr>
          <w:rFonts w:ascii="Times New Roman" w:hAnsi="Times New Roman" w:cs="Times New Roman"/>
          <w:b/>
        </w:rPr>
        <w:t xml:space="preserve"> išvaizda ir kiekis pakuotėje</w:t>
      </w:r>
    </w:p>
    <w:p w14:paraId="20628755"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Baltos, apvalios, abipus išgaubtos plėvele dengtos tabletės, kurių vienoje pusėje yra įspaustos raidės „ANA“, kitoje pusėje – skaitmuo „1“.</w:t>
      </w:r>
    </w:p>
    <w:p w14:paraId="7EEE785B" w14:textId="77777777" w:rsidR="00D0694A" w:rsidRPr="00396BAC" w:rsidRDefault="00D0694A" w:rsidP="00D0694A">
      <w:pPr>
        <w:spacing w:after="0" w:line="240" w:lineRule="auto"/>
        <w:rPr>
          <w:rFonts w:ascii="Times New Roman" w:hAnsi="Times New Roman" w:cs="Times New Roman"/>
        </w:rPr>
      </w:pPr>
    </w:p>
    <w:p w14:paraId="1D8C28E8"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tiekiamas pakuotėmis, kurių kiekvienoje lizdinėse plokštelėse yra 10, 14, 20, 28, 30, 50, 56, 60, 84, 90, 98, 100 arba 300 tablečių ir pakuotėmis gydymo įstaigoms, kurių kiekvienoje lizdinėse plokštelėse yra 28, 50, 84, 98, 300 arba 500 tablečių.</w:t>
      </w:r>
    </w:p>
    <w:p w14:paraId="250A0AD9" w14:textId="77777777" w:rsidR="00D0694A" w:rsidRPr="00396BAC" w:rsidRDefault="00D0694A" w:rsidP="00D0694A">
      <w:pPr>
        <w:spacing w:after="0" w:line="240" w:lineRule="auto"/>
        <w:rPr>
          <w:rFonts w:ascii="Times New Roman" w:hAnsi="Times New Roman" w:cs="Times New Roman"/>
        </w:rPr>
      </w:pPr>
    </w:p>
    <w:p w14:paraId="0D4EF403"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Gali būti tiekiamos ne visų dydžių pakuotės.</w:t>
      </w:r>
    </w:p>
    <w:p w14:paraId="28F3CE04" w14:textId="77777777" w:rsidR="00D0694A" w:rsidRPr="00396BAC" w:rsidRDefault="00D0694A" w:rsidP="00D0694A">
      <w:pPr>
        <w:spacing w:after="0" w:line="240" w:lineRule="auto"/>
        <w:rPr>
          <w:rFonts w:ascii="Times New Roman" w:hAnsi="Times New Roman" w:cs="Times New Roman"/>
        </w:rPr>
      </w:pPr>
    </w:p>
    <w:p w14:paraId="2C332866" w14:textId="77777777" w:rsidR="00D0694A" w:rsidRPr="00396BAC" w:rsidRDefault="00D0694A" w:rsidP="00D0694A">
      <w:pPr>
        <w:spacing w:after="0" w:line="240" w:lineRule="auto"/>
        <w:rPr>
          <w:rFonts w:ascii="Times New Roman" w:hAnsi="Times New Roman" w:cs="Times New Roman"/>
          <w:b/>
        </w:rPr>
      </w:pPr>
      <w:r w:rsidRPr="00396BAC">
        <w:rPr>
          <w:rFonts w:ascii="Times New Roman" w:eastAsia="Times New Roman" w:hAnsi="Times New Roman" w:cs="Times New Roman"/>
          <w:b/>
        </w:rPr>
        <w:t>Registruotojas</w:t>
      </w:r>
      <w:r w:rsidRPr="00396BAC">
        <w:rPr>
          <w:rFonts w:ascii="Times New Roman" w:hAnsi="Times New Roman" w:cs="Times New Roman"/>
          <w:b/>
        </w:rPr>
        <w:t xml:space="preserve"> ir gamintojas</w:t>
      </w:r>
    </w:p>
    <w:p w14:paraId="41A1ACB1" w14:textId="77777777" w:rsidR="00D0694A" w:rsidRPr="00396BAC" w:rsidRDefault="00D0694A" w:rsidP="00D0694A">
      <w:pPr>
        <w:spacing w:after="0" w:line="240" w:lineRule="auto"/>
        <w:rPr>
          <w:rFonts w:ascii="Times New Roman" w:hAnsi="Times New Roman" w:cs="Times New Roman"/>
        </w:rPr>
      </w:pPr>
    </w:p>
    <w:p w14:paraId="726AE1C2" w14:textId="77777777" w:rsidR="00D0694A" w:rsidRPr="00396BAC" w:rsidRDefault="00D0694A" w:rsidP="00D0694A">
      <w:pPr>
        <w:spacing w:after="0" w:line="240" w:lineRule="auto"/>
        <w:rPr>
          <w:rFonts w:ascii="Times New Roman" w:eastAsia="Times New Roman" w:hAnsi="Times New Roman" w:cs="Times New Roman"/>
          <w:i/>
          <w:iCs/>
        </w:rPr>
      </w:pPr>
      <w:r w:rsidRPr="00396BAC">
        <w:rPr>
          <w:rFonts w:ascii="Times New Roman" w:eastAsia="Times New Roman" w:hAnsi="Times New Roman" w:cs="Times New Roman"/>
          <w:i/>
          <w:iCs/>
        </w:rPr>
        <w:t>Registruotojas</w:t>
      </w:r>
    </w:p>
    <w:p w14:paraId="0963B90E"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 xml:space="preserve">UAB </w:t>
      </w:r>
      <w:proofErr w:type="spellStart"/>
      <w:r w:rsidRPr="00396BAC">
        <w:rPr>
          <w:rFonts w:ascii="Times New Roman" w:hAnsi="Times New Roman" w:cs="Times New Roman"/>
        </w:rPr>
        <w:t>SanoSwiss</w:t>
      </w:r>
      <w:proofErr w:type="spellEnd"/>
    </w:p>
    <w:p w14:paraId="51BEFF03" w14:textId="77777777" w:rsidR="00D0694A" w:rsidRPr="00396BAC" w:rsidRDefault="00D0694A" w:rsidP="00D0694A">
      <w:pPr>
        <w:spacing w:after="0" w:line="240" w:lineRule="auto"/>
        <w:rPr>
          <w:rFonts w:ascii="Times New Roman" w:hAnsi="Times New Roman" w:cs="Times New Roman"/>
        </w:rPr>
      </w:pPr>
      <w:r>
        <w:rPr>
          <w:rFonts w:ascii="Times New Roman" w:hAnsi="Times New Roman" w:cs="Times New Roman"/>
        </w:rPr>
        <w:t>Lvovo</w:t>
      </w:r>
      <w:r w:rsidRPr="00396BAC">
        <w:rPr>
          <w:rFonts w:ascii="Times New Roman" w:hAnsi="Times New Roman" w:cs="Times New Roman"/>
        </w:rPr>
        <w:t xml:space="preserve"> g. </w:t>
      </w:r>
      <w:r>
        <w:rPr>
          <w:rFonts w:ascii="Times New Roman" w:hAnsi="Times New Roman" w:cs="Times New Roman"/>
        </w:rPr>
        <w:t>25-701,</w:t>
      </w:r>
    </w:p>
    <w:p w14:paraId="274A0762" w14:textId="77777777" w:rsidR="00D0694A" w:rsidRPr="00396BAC" w:rsidRDefault="00D0694A" w:rsidP="00D0694A">
      <w:pPr>
        <w:spacing w:after="0" w:line="240" w:lineRule="auto"/>
        <w:rPr>
          <w:rFonts w:ascii="Times New Roman" w:hAnsi="Times New Roman" w:cs="Times New Roman"/>
        </w:rPr>
      </w:pPr>
      <w:r>
        <w:rPr>
          <w:rFonts w:ascii="Times New Roman" w:hAnsi="Times New Roman" w:cs="Times New Roman"/>
        </w:rPr>
        <w:t>Vilnius</w:t>
      </w:r>
      <w:r w:rsidRPr="00396BAC">
        <w:rPr>
          <w:rFonts w:ascii="Times New Roman" w:hAnsi="Times New Roman" w:cs="Times New Roman"/>
        </w:rPr>
        <w:t>, LT-</w:t>
      </w:r>
      <w:r>
        <w:rPr>
          <w:rFonts w:ascii="Times New Roman" w:hAnsi="Times New Roman" w:cs="Times New Roman"/>
        </w:rPr>
        <w:t>09320</w:t>
      </w:r>
    </w:p>
    <w:p w14:paraId="5E0A06A7"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Lietuva</w:t>
      </w:r>
    </w:p>
    <w:p w14:paraId="41AE1C85"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 xml:space="preserve">El. paštas: </w:t>
      </w:r>
      <w:hyperlink r:id="rId8" w:history="1">
        <w:r w:rsidRPr="00396BAC">
          <w:rPr>
            <w:rFonts w:ascii="Times New Roman" w:hAnsi="Times New Roman" w:cs="Times New Roman"/>
            <w:color w:val="0000FF"/>
            <w:u w:val="single"/>
          </w:rPr>
          <w:t>info@sanoswiss.com</w:t>
        </w:r>
      </w:hyperlink>
    </w:p>
    <w:p w14:paraId="4F88EAB7" w14:textId="77777777" w:rsidR="00D0694A" w:rsidRPr="00396BAC" w:rsidRDefault="00D0694A" w:rsidP="00D0694A">
      <w:pPr>
        <w:spacing w:after="0" w:line="240" w:lineRule="auto"/>
        <w:rPr>
          <w:rFonts w:ascii="Times New Roman" w:hAnsi="Times New Roman" w:cs="Times New Roman"/>
        </w:rPr>
      </w:pPr>
    </w:p>
    <w:p w14:paraId="52A1447F" w14:textId="77777777" w:rsidR="00D0694A" w:rsidRPr="00396BAC" w:rsidRDefault="00D0694A" w:rsidP="00D0694A">
      <w:pPr>
        <w:spacing w:after="0" w:line="240" w:lineRule="auto"/>
        <w:rPr>
          <w:rFonts w:ascii="Times New Roman" w:hAnsi="Times New Roman" w:cs="Times New Roman"/>
          <w:i/>
        </w:rPr>
      </w:pPr>
      <w:r w:rsidRPr="00396BAC">
        <w:rPr>
          <w:rFonts w:ascii="Times New Roman" w:hAnsi="Times New Roman" w:cs="Times New Roman"/>
          <w:i/>
        </w:rPr>
        <w:t>Gamintojas</w:t>
      </w:r>
    </w:p>
    <w:p w14:paraId="0FCDAA0F"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Synthon</w:t>
      </w:r>
      <w:proofErr w:type="spellEnd"/>
      <w:r w:rsidRPr="00396BAC">
        <w:rPr>
          <w:rFonts w:ascii="Times New Roman" w:hAnsi="Times New Roman" w:cs="Times New Roman"/>
        </w:rPr>
        <w:t xml:space="preserve"> BV</w:t>
      </w:r>
    </w:p>
    <w:p w14:paraId="6001C6D5"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Microweg</w:t>
      </w:r>
      <w:proofErr w:type="spellEnd"/>
      <w:r w:rsidRPr="00396BAC">
        <w:rPr>
          <w:rFonts w:ascii="Times New Roman" w:hAnsi="Times New Roman" w:cs="Times New Roman"/>
        </w:rPr>
        <w:t xml:space="preserve"> 22 </w:t>
      </w:r>
    </w:p>
    <w:p w14:paraId="3F35BADC" w14:textId="77777777" w:rsidR="00D0694A" w:rsidRPr="00396BAC" w:rsidRDefault="00D0694A" w:rsidP="00D0694A">
      <w:pPr>
        <w:spacing w:after="0" w:line="240" w:lineRule="auto"/>
        <w:rPr>
          <w:rFonts w:ascii="Times New Roman" w:hAnsi="Times New Roman" w:cs="Times New Roman"/>
        </w:rPr>
      </w:pPr>
      <w:smartTag w:uri="urn:schemas-microsoft-com:office:smarttags" w:element="metricconverter">
        <w:smartTagPr>
          <w:attr w:name="ProductID" w:val="6545 CM"/>
        </w:smartTagPr>
        <w:r w:rsidRPr="00396BAC">
          <w:rPr>
            <w:rFonts w:ascii="Times New Roman" w:hAnsi="Times New Roman" w:cs="Times New Roman"/>
          </w:rPr>
          <w:t>6545 CM</w:t>
        </w:r>
      </w:smartTag>
      <w:r w:rsidRPr="00396BAC">
        <w:rPr>
          <w:rFonts w:ascii="Times New Roman" w:hAnsi="Times New Roman" w:cs="Times New Roman"/>
        </w:rPr>
        <w:t xml:space="preserve"> </w:t>
      </w:r>
      <w:proofErr w:type="spellStart"/>
      <w:r w:rsidRPr="00396BAC">
        <w:rPr>
          <w:rFonts w:ascii="Times New Roman" w:hAnsi="Times New Roman" w:cs="Times New Roman"/>
        </w:rPr>
        <w:t>Nijmegen</w:t>
      </w:r>
      <w:proofErr w:type="spellEnd"/>
    </w:p>
    <w:p w14:paraId="0B4E6FD4"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Nyderlandai</w:t>
      </w:r>
    </w:p>
    <w:p w14:paraId="5B24CCB0" w14:textId="77777777" w:rsidR="00D0694A" w:rsidRPr="00396BAC" w:rsidRDefault="00D0694A" w:rsidP="00D0694A">
      <w:pPr>
        <w:spacing w:after="0" w:line="240" w:lineRule="auto"/>
        <w:rPr>
          <w:rFonts w:ascii="Times New Roman" w:hAnsi="Times New Roman" w:cs="Times New Roman"/>
        </w:rPr>
      </w:pPr>
    </w:p>
    <w:p w14:paraId="2DCD7061"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arba</w:t>
      </w:r>
    </w:p>
    <w:p w14:paraId="3D5CF70E" w14:textId="77777777" w:rsidR="00D0694A" w:rsidRPr="00396BAC" w:rsidRDefault="00D0694A" w:rsidP="00D0694A">
      <w:pPr>
        <w:spacing w:after="0" w:line="240" w:lineRule="auto"/>
        <w:rPr>
          <w:rFonts w:ascii="Times New Roman" w:hAnsi="Times New Roman" w:cs="Times New Roman"/>
        </w:rPr>
      </w:pPr>
    </w:p>
    <w:p w14:paraId="327EA84E"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Synthon</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Hispania</w:t>
      </w:r>
      <w:proofErr w:type="spellEnd"/>
      <w:r w:rsidRPr="00396BAC">
        <w:rPr>
          <w:rFonts w:ascii="Times New Roman" w:hAnsi="Times New Roman" w:cs="Times New Roman"/>
        </w:rPr>
        <w:t>, S.L.</w:t>
      </w:r>
    </w:p>
    <w:p w14:paraId="400B9878"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Castello</w:t>
      </w:r>
      <w:proofErr w:type="spellEnd"/>
      <w:r w:rsidRPr="00396BAC">
        <w:rPr>
          <w:rFonts w:ascii="Times New Roman" w:hAnsi="Times New Roman" w:cs="Times New Roman"/>
        </w:rPr>
        <w:t>, 1</w:t>
      </w:r>
    </w:p>
    <w:p w14:paraId="17E50F29"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 xml:space="preserve">Poligono </w:t>
      </w:r>
      <w:proofErr w:type="spellStart"/>
      <w:r w:rsidRPr="00396BAC">
        <w:rPr>
          <w:rFonts w:ascii="Times New Roman" w:hAnsi="Times New Roman" w:cs="Times New Roman"/>
        </w:rPr>
        <w:t>Las</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Salinas</w:t>
      </w:r>
      <w:proofErr w:type="spellEnd"/>
    </w:p>
    <w:p w14:paraId="49834A05"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 xml:space="preserve">08830 </w:t>
      </w:r>
      <w:proofErr w:type="spellStart"/>
      <w:r w:rsidRPr="00396BAC">
        <w:rPr>
          <w:rFonts w:ascii="Times New Roman" w:hAnsi="Times New Roman" w:cs="Times New Roman"/>
        </w:rPr>
        <w:t>Sant</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Boi</w:t>
      </w:r>
      <w:proofErr w:type="spellEnd"/>
      <w:r w:rsidRPr="00396BAC">
        <w:rPr>
          <w:rFonts w:ascii="Times New Roman" w:hAnsi="Times New Roman" w:cs="Times New Roman"/>
        </w:rPr>
        <w:t xml:space="preserve"> de </w:t>
      </w:r>
      <w:proofErr w:type="spellStart"/>
      <w:r w:rsidRPr="00396BAC">
        <w:rPr>
          <w:rFonts w:ascii="Times New Roman" w:hAnsi="Times New Roman" w:cs="Times New Roman"/>
        </w:rPr>
        <w:t>Llobregat</w:t>
      </w:r>
      <w:proofErr w:type="spellEnd"/>
    </w:p>
    <w:p w14:paraId="4CBB8F83" w14:textId="77777777" w:rsidR="00D0694A" w:rsidRPr="00396BAC" w:rsidRDefault="00D0694A" w:rsidP="00D0694A">
      <w:pPr>
        <w:spacing w:after="0" w:line="240" w:lineRule="auto"/>
        <w:rPr>
          <w:rFonts w:ascii="Times New Roman" w:hAnsi="Times New Roman" w:cs="Times New Roman"/>
        </w:rPr>
      </w:pPr>
      <w:proofErr w:type="spellStart"/>
      <w:r w:rsidRPr="00396BAC">
        <w:rPr>
          <w:rFonts w:ascii="Times New Roman" w:hAnsi="Times New Roman" w:cs="Times New Roman"/>
        </w:rPr>
        <w:t>Barcelona</w:t>
      </w:r>
      <w:proofErr w:type="spellEnd"/>
    </w:p>
    <w:p w14:paraId="527D6B6E"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Ispanija</w:t>
      </w:r>
    </w:p>
    <w:p w14:paraId="308F48CF" w14:textId="77777777" w:rsidR="00D0694A" w:rsidRPr="00396BAC" w:rsidRDefault="00D0694A" w:rsidP="00D0694A">
      <w:pPr>
        <w:spacing w:after="0" w:line="240" w:lineRule="auto"/>
        <w:rPr>
          <w:rFonts w:ascii="Times New Roman" w:hAnsi="Times New Roman" w:cs="Times New Roman"/>
        </w:rPr>
      </w:pPr>
    </w:p>
    <w:p w14:paraId="03E8EB9E" w14:textId="77777777" w:rsidR="00D0694A" w:rsidRPr="00396BAC" w:rsidRDefault="00D0694A" w:rsidP="00D0694A">
      <w:pPr>
        <w:spacing w:after="0" w:line="240" w:lineRule="auto"/>
        <w:rPr>
          <w:rFonts w:ascii="Times New Roman" w:hAnsi="Times New Roman" w:cs="Times New Roman"/>
          <w:b/>
        </w:rPr>
      </w:pPr>
      <w:r w:rsidRPr="00396BAC">
        <w:rPr>
          <w:rFonts w:ascii="Times New Roman" w:eastAsia="Times New Roman" w:hAnsi="Times New Roman" w:cs="Times New Roman"/>
          <w:b/>
        </w:rPr>
        <w:t>Šis vaistas</w:t>
      </w:r>
      <w:r w:rsidRPr="00396BAC">
        <w:rPr>
          <w:rFonts w:ascii="Times New Roman" w:hAnsi="Times New Roman" w:cs="Times New Roman"/>
          <w:b/>
        </w:rPr>
        <w:t xml:space="preserve"> EEE valstybėse narėse </w:t>
      </w:r>
      <w:r w:rsidRPr="00396BAC">
        <w:rPr>
          <w:rFonts w:ascii="Times New Roman" w:eastAsia="Times New Roman" w:hAnsi="Times New Roman" w:cs="Times New Roman"/>
          <w:b/>
        </w:rPr>
        <w:t>registruotas</w:t>
      </w:r>
      <w:r w:rsidRPr="00396BAC">
        <w:rPr>
          <w:rFonts w:ascii="Times New Roman" w:hAnsi="Times New Roman" w:cs="Times New Roman"/>
          <w:b/>
        </w:rPr>
        <w:t xml:space="preserve"> tokiais pavadinimais:</w:t>
      </w:r>
    </w:p>
    <w:p w14:paraId="19A3CBA4" w14:textId="77777777" w:rsidR="00D0694A" w:rsidRPr="00396BAC" w:rsidRDefault="00D0694A" w:rsidP="00D0694A">
      <w:pPr>
        <w:spacing w:after="0" w:line="240" w:lineRule="auto"/>
        <w:rPr>
          <w:rFonts w:ascii="Times New Roman" w:hAnsi="Times New Roman" w:cs="Times New Roman"/>
        </w:rPr>
      </w:pPr>
    </w:p>
    <w:p w14:paraId="3BC811BE"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Airija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Synthon</w:t>
      </w:r>
      <w:proofErr w:type="spellEnd"/>
      <w:r w:rsidRPr="00396BAC">
        <w:rPr>
          <w:rFonts w:ascii="Times New Roman" w:hAnsi="Times New Roman" w:cs="Times New Roman"/>
        </w:rPr>
        <w:t xml:space="preserve"> 1 mg</w:t>
      </w:r>
    </w:p>
    <w:p w14:paraId="055D8496"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Austrija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Anastrozol</w:t>
      </w:r>
      <w:proofErr w:type="spellEnd"/>
      <w:r w:rsidRPr="00396BAC">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pharma</w:t>
      </w:r>
      <w:proofErr w:type="spellEnd"/>
      <w:r w:rsidRPr="00396BAC">
        <w:rPr>
          <w:rFonts w:ascii="Times New Roman" w:hAnsi="Times New Roman" w:cs="Times New Roman"/>
        </w:rPr>
        <w:t xml:space="preserve"> 1 mg </w:t>
      </w:r>
      <w:proofErr w:type="spellStart"/>
      <w:r w:rsidRPr="00396BAC">
        <w:rPr>
          <w:rFonts w:ascii="Times New Roman" w:hAnsi="Times New Roman" w:cs="Times New Roman"/>
        </w:rPr>
        <w:t>Filmtabletten</w:t>
      </w:r>
      <w:proofErr w:type="spellEnd"/>
    </w:p>
    <w:p w14:paraId="6FB42ACF"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Estija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1 mg</w:t>
      </w:r>
    </w:p>
    <w:p w14:paraId="6DDB2981"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Graikija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Londer</w:t>
      </w:r>
      <w:proofErr w:type="spellEnd"/>
    </w:p>
    <w:p w14:paraId="0BD41FB2"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Islandija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Astrozol</w:t>
      </w:r>
      <w:proofErr w:type="spellEnd"/>
      <w:r w:rsidRPr="00396BAC">
        <w:rPr>
          <w:rFonts w:ascii="Times New Roman" w:hAnsi="Times New Roman" w:cs="Times New Roman"/>
        </w:rPr>
        <w:t xml:space="preserve"> 1 mg</w:t>
      </w:r>
    </w:p>
    <w:p w14:paraId="63D09D72"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Latvija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1 mg </w:t>
      </w:r>
      <w:proofErr w:type="spellStart"/>
      <w:r w:rsidRPr="00396BAC">
        <w:rPr>
          <w:rFonts w:ascii="Times New Roman" w:hAnsi="Times New Roman" w:cs="Times New Roman"/>
        </w:rPr>
        <w:t>apvalkotās</w:t>
      </w:r>
      <w:proofErr w:type="spellEnd"/>
      <w:r w:rsidRPr="00396BAC">
        <w:rPr>
          <w:rFonts w:ascii="Times New Roman" w:hAnsi="Times New Roman" w:cs="Times New Roman"/>
        </w:rPr>
        <w:t xml:space="preserve"> tabletes</w:t>
      </w:r>
    </w:p>
    <w:p w14:paraId="5534F794" w14:textId="77777777" w:rsidR="00D0694A" w:rsidRPr="00396BAC" w:rsidRDefault="00D0694A" w:rsidP="00D0694A">
      <w:pPr>
        <w:spacing w:after="0" w:line="240" w:lineRule="auto"/>
        <w:rPr>
          <w:rFonts w:ascii="Times New Roman" w:hAnsi="Times New Roman" w:cs="Times New Roman"/>
          <w:b/>
        </w:rPr>
      </w:pPr>
      <w:r w:rsidRPr="00396BAC">
        <w:rPr>
          <w:rFonts w:ascii="Times New Roman" w:hAnsi="Times New Roman" w:cs="Times New Roman"/>
        </w:rPr>
        <w:t>Lietuva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SanoSwiss</w:t>
      </w:r>
      <w:proofErr w:type="spellEnd"/>
      <w:r w:rsidRPr="00396BAC">
        <w:rPr>
          <w:rFonts w:ascii="Times New Roman" w:hAnsi="Times New Roman" w:cs="Times New Roman"/>
        </w:rPr>
        <w:t xml:space="preserve"> 1 mg plėvele dengtos tabletės</w:t>
      </w:r>
    </w:p>
    <w:p w14:paraId="6C0AC872"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Nyderlandai</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Anastrozol</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Synthon</w:t>
      </w:r>
      <w:proofErr w:type="spellEnd"/>
      <w:r w:rsidRPr="00396BAC">
        <w:rPr>
          <w:rFonts w:ascii="Times New Roman" w:hAnsi="Times New Roman" w:cs="Times New Roman"/>
        </w:rPr>
        <w:t xml:space="preserve"> 1 mg, </w:t>
      </w:r>
      <w:proofErr w:type="spellStart"/>
      <w:r w:rsidRPr="00396BAC">
        <w:rPr>
          <w:rFonts w:ascii="Times New Roman" w:hAnsi="Times New Roman" w:cs="Times New Roman"/>
        </w:rPr>
        <w:t>filmomhulde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tabletten</w:t>
      </w:r>
      <w:proofErr w:type="spellEnd"/>
    </w:p>
    <w:p w14:paraId="74B8BBE4" w14:textId="77777777" w:rsidR="00D0694A" w:rsidRPr="00396BAC" w:rsidRDefault="00D0694A" w:rsidP="00D0694A">
      <w:pPr>
        <w:spacing w:after="0" w:line="240" w:lineRule="auto"/>
        <w:ind w:left="2127" w:hanging="2127"/>
        <w:rPr>
          <w:rFonts w:ascii="Times New Roman" w:hAnsi="Times New Roman" w:cs="Times New Roman"/>
        </w:rPr>
      </w:pPr>
      <w:r w:rsidRPr="00396BAC">
        <w:rPr>
          <w:rFonts w:ascii="Times New Roman" w:hAnsi="Times New Roman" w:cs="Times New Roman"/>
        </w:rPr>
        <w:t>Portugalija</w:t>
      </w:r>
      <w:r w:rsidRPr="00396BAC">
        <w:rPr>
          <w:rFonts w:ascii="Times New Roman" w:hAnsi="Times New Roman" w:cs="Times New Roman"/>
        </w:rPr>
        <w:tab/>
      </w:r>
      <w:r>
        <w:rPr>
          <w:rFonts w:ascii="Times New Roman" w:hAnsi="Times New Roman" w:cs="Times New Roman"/>
        </w:rPr>
        <w:tab/>
      </w:r>
      <w:proofErr w:type="spellStart"/>
      <w:r w:rsidRPr="00396BAC">
        <w:rPr>
          <w:rFonts w:ascii="Times New Roman" w:hAnsi="Times New Roman" w:cs="Times New Roman"/>
        </w:rPr>
        <w:t>Anastrozole</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Generis</w:t>
      </w:r>
      <w:proofErr w:type="spellEnd"/>
      <w:r w:rsidRPr="00396BAC">
        <w:rPr>
          <w:rFonts w:ascii="Times New Roman" w:hAnsi="Times New Roman" w:cs="Times New Roman"/>
        </w:rPr>
        <w:t xml:space="preserve"> 1 mg </w:t>
      </w:r>
      <w:proofErr w:type="spellStart"/>
      <w:r w:rsidRPr="00396BAC">
        <w:rPr>
          <w:rFonts w:ascii="Times New Roman" w:hAnsi="Times New Roman" w:cs="Times New Roman"/>
        </w:rPr>
        <w:t>comprimidos</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revestidos</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por</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película</w:t>
      </w:r>
      <w:proofErr w:type="spellEnd"/>
    </w:p>
    <w:p w14:paraId="6E0D0B0B"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Prancūzija</w:t>
      </w:r>
      <w:r w:rsidRPr="00396BAC">
        <w:rPr>
          <w:rFonts w:ascii="Times New Roman" w:hAnsi="Times New Roman" w:cs="Times New Roman"/>
        </w:rPr>
        <w:tab/>
      </w:r>
      <w:r w:rsidRPr="00396BAC">
        <w:rPr>
          <w:rFonts w:ascii="Times New Roman" w:hAnsi="Times New Roman" w:cs="Times New Roman"/>
        </w:rPr>
        <w:tab/>
      </w:r>
      <w:r w:rsidRPr="001C4E41">
        <w:rPr>
          <w:rFonts w:ascii="Times New Roman" w:hAnsi="Times New Roman" w:cs="Times New Roman"/>
        </w:rPr>
        <w:t xml:space="preserve">ANASTROZOLE </w:t>
      </w:r>
      <w:r>
        <w:rPr>
          <w:rFonts w:ascii="Times New Roman" w:hAnsi="Times New Roman" w:cs="Times New Roman"/>
        </w:rPr>
        <w:t>KRKA</w:t>
      </w:r>
      <w:r w:rsidRPr="001C4E41" w:rsidDel="000D6A32">
        <w:rPr>
          <w:rFonts w:ascii="Times New Roman" w:hAnsi="Times New Roman" w:cs="Times New Roman"/>
        </w:rPr>
        <w:t xml:space="preserve"> </w:t>
      </w:r>
      <w:r w:rsidRPr="001C4E41">
        <w:rPr>
          <w:rFonts w:ascii="Times New Roman" w:hAnsi="Times New Roman" w:cs="Times New Roman"/>
        </w:rPr>
        <w:t xml:space="preserve">1 mg, </w:t>
      </w:r>
      <w:proofErr w:type="spellStart"/>
      <w:r w:rsidRPr="001C4E41">
        <w:rPr>
          <w:rFonts w:ascii="Times New Roman" w:hAnsi="Times New Roman" w:cs="Times New Roman"/>
        </w:rPr>
        <w:t>comprimé</w:t>
      </w:r>
      <w:proofErr w:type="spellEnd"/>
      <w:r w:rsidRPr="001C4E41">
        <w:rPr>
          <w:rFonts w:ascii="Times New Roman" w:hAnsi="Times New Roman" w:cs="Times New Roman"/>
        </w:rPr>
        <w:t xml:space="preserve"> </w:t>
      </w:r>
      <w:proofErr w:type="spellStart"/>
      <w:r w:rsidRPr="001C4E41">
        <w:rPr>
          <w:rFonts w:ascii="Times New Roman" w:hAnsi="Times New Roman" w:cs="Times New Roman"/>
        </w:rPr>
        <w:t>pelliculé</w:t>
      </w:r>
      <w:proofErr w:type="spellEnd"/>
      <w:r w:rsidRPr="001C4E41">
        <w:rPr>
          <w:rFonts w:ascii="Times New Roman" w:hAnsi="Times New Roman" w:cs="Times New Roman"/>
        </w:rPr>
        <w:t xml:space="preserve"> </w:t>
      </w:r>
      <w:r w:rsidRPr="00396BAC">
        <w:rPr>
          <w:rFonts w:ascii="Times New Roman" w:hAnsi="Times New Roman" w:cs="Times New Roman"/>
        </w:rPr>
        <w:t>Suomija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color w:val="000000"/>
        </w:rPr>
        <w:t>Anazol</w:t>
      </w:r>
      <w:proofErr w:type="spellEnd"/>
    </w:p>
    <w:p w14:paraId="056D9086"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Vengrija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Anastrozol</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Alvogen</w:t>
      </w:r>
      <w:proofErr w:type="spellEnd"/>
      <w:r w:rsidRPr="00396BAC">
        <w:rPr>
          <w:rFonts w:ascii="Times New Roman" w:hAnsi="Times New Roman" w:cs="Times New Roman"/>
        </w:rPr>
        <w:t xml:space="preserve"> 1 mg </w:t>
      </w:r>
      <w:proofErr w:type="spellStart"/>
      <w:r w:rsidRPr="00396BAC">
        <w:rPr>
          <w:rFonts w:ascii="Times New Roman" w:hAnsi="Times New Roman" w:cs="Times New Roman"/>
        </w:rPr>
        <w:t>filmtabletta</w:t>
      </w:r>
      <w:proofErr w:type="spellEnd"/>
      <w:r w:rsidRPr="00396BAC" w:rsidDel="002D0C39">
        <w:rPr>
          <w:rFonts w:ascii="Times New Roman" w:hAnsi="Times New Roman" w:cs="Times New Roman"/>
        </w:rPr>
        <w:t xml:space="preserve"> </w:t>
      </w:r>
    </w:p>
    <w:p w14:paraId="574E0AF8"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rPr>
        <w:t>Vokietija</w:t>
      </w:r>
      <w:r w:rsidRPr="00396BAC">
        <w:rPr>
          <w:rFonts w:ascii="Times New Roman" w:hAnsi="Times New Roman" w:cs="Times New Roman"/>
        </w:rPr>
        <w:tab/>
      </w:r>
      <w:r w:rsidRPr="00396BAC">
        <w:rPr>
          <w:rFonts w:ascii="Times New Roman" w:hAnsi="Times New Roman" w:cs="Times New Roman"/>
        </w:rPr>
        <w:tab/>
      </w:r>
      <w:proofErr w:type="spellStart"/>
      <w:r w:rsidRPr="00396BAC">
        <w:rPr>
          <w:rFonts w:ascii="Times New Roman" w:hAnsi="Times New Roman" w:cs="Times New Roman"/>
        </w:rPr>
        <w:t>Anastrozol</w:t>
      </w:r>
      <w:proofErr w:type="spellEnd"/>
      <w:r w:rsidRPr="00396BAC">
        <w:rPr>
          <w:rFonts w:ascii="Times New Roman" w:hAnsi="Times New Roman" w:cs="Times New Roman"/>
        </w:rPr>
        <w:t xml:space="preserve"> </w:t>
      </w:r>
      <w:proofErr w:type="spellStart"/>
      <w:r w:rsidRPr="00396BAC">
        <w:rPr>
          <w:rFonts w:ascii="Times New Roman" w:hAnsi="Times New Roman" w:cs="Times New Roman"/>
        </w:rPr>
        <w:t>Sandoz</w:t>
      </w:r>
      <w:proofErr w:type="spellEnd"/>
      <w:r w:rsidRPr="00396BAC">
        <w:rPr>
          <w:rFonts w:ascii="Times New Roman" w:hAnsi="Times New Roman" w:cs="Times New Roman"/>
        </w:rPr>
        <w:t xml:space="preserve"> 1 mg </w:t>
      </w:r>
      <w:proofErr w:type="spellStart"/>
      <w:r w:rsidRPr="00396BAC">
        <w:rPr>
          <w:rFonts w:ascii="Times New Roman" w:hAnsi="Times New Roman" w:cs="Times New Roman"/>
        </w:rPr>
        <w:t>Filmtabletten</w:t>
      </w:r>
      <w:proofErr w:type="spellEnd"/>
    </w:p>
    <w:p w14:paraId="68079EF6" w14:textId="77777777" w:rsidR="00D0694A" w:rsidRPr="00396BAC" w:rsidRDefault="00D0694A" w:rsidP="00D0694A">
      <w:pPr>
        <w:spacing w:after="0" w:line="240" w:lineRule="auto"/>
        <w:rPr>
          <w:rFonts w:ascii="Times New Roman" w:hAnsi="Times New Roman" w:cs="Times New Roman"/>
        </w:rPr>
      </w:pPr>
    </w:p>
    <w:p w14:paraId="076A3F87" w14:textId="77777777" w:rsidR="00D0694A" w:rsidRPr="00396BAC" w:rsidRDefault="00D0694A" w:rsidP="00D0694A">
      <w:pPr>
        <w:spacing w:after="0" w:line="240" w:lineRule="auto"/>
        <w:rPr>
          <w:rFonts w:ascii="Times New Roman" w:hAnsi="Times New Roman" w:cs="Times New Roman"/>
        </w:rPr>
      </w:pPr>
    </w:p>
    <w:p w14:paraId="1213D0B3" w14:textId="77777777" w:rsidR="00D0694A" w:rsidRPr="00396BAC" w:rsidRDefault="00D0694A" w:rsidP="00D0694A">
      <w:pPr>
        <w:spacing w:after="0" w:line="240" w:lineRule="auto"/>
        <w:rPr>
          <w:rFonts w:ascii="Times New Roman" w:hAnsi="Times New Roman" w:cs="Times New Roman"/>
        </w:rPr>
      </w:pPr>
      <w:r w:rsidRPr="00396BAC">
        <w:rPr>
          <w:rFonts w:ascii="Times New Roman" w:hAnsi="Times New Roman" w:cs="Times New Roman"/>
          <w:b/>
        </w:rPr>
        <w:t>Šis pakuotės lapelis paskutinį kartą peržiūrėtas</w:t>
      </w:r>
      <w:r>
        <w:rPr>
          <w:rFonts w:ascii="Times New Roman" w:hAnsi="Times New Roman" w:cs="Times New Roman"/>
          <w:b/>
        </w:rPr>
        <w:t xml:space="preserve"> 2025-07-21.</w:t>
      </w:r>
    </w:p>
    <w:p w14:paraId="1D3A0E6A" w14:textId="77777777" w:rsidR="00D0694A" w:rsidRPr="00396BAC" w:rsidRDefault="00D0694A" w:rsidP="00D0694A">
      <w:pPr>
        <w:spacing w:after="0" w:line="240" w:lineRule="auto"/>
        <w:rPr>
          <w:rFonts w:ascii="Times New Roman" w:hAnsi="Times New Roman" w:cs="Times New Roman"/>
        </w:rPr>
      </w:pPr>
    </w:p>
    <w:p w14:paraId="5747B280" w14:textId="77777777" w:rsidR="00D0694A" w:rsidRPr="00396BAC" w:rsidRDefault="00D0694A" w:rsidP="00D0694A">
      <w:pPr>
        <w:numPr>
          <w:ilvl w:val="12"/>
          <w:numId w:val="0"/>
        </w:numPr>
        <w:tabs>
          <w:tab w:val="left" w:pos="567"/>
        </w:tabs>
        <w:spacing w:after="0" w:line="240" w:lineRule="auto"/>
        <w:ind w:right="-2"/>
        <w:rPr>
          <w:rFonts w:ascii="Times New Roman" w:hAnsi="Times New Roman" w:cs="Times New Roman"/>
        </w:rPr>
      </w:pPr>
      <w:r w:rsidRPr="00396BAC">
        <w:rPr>
          <w:rFonts w:ascii="Times New Roman" w:hAnsi="Times New Roman" w:cs="Times New Roman"/>
        </w:rPr>
        <w:t>Išsami informacija apie šį vaistą pateikiama Valstybinės vaistų kontrolės tarnybos prie Lietuvos Respublikos sveikatos apsaugos ministerijos tinklalapyje</w:t>
      </w:r>
      <w:r w:rsidRPr="00396BAC">
        <w:rPr>
          <w:rFonts w:ascii="Times New Roman" w:hAnsi="Times New Roman" w:cs="Times New Roman"/>
          <w:i/>
        </w:rPr>
        <w:t xml:space="preserve"> </w:t>
      </w:r>
      <w:hyperlink r:id="rId9" w:history="1">
        <w:r w:rsidRPr="00396BAC">
          <w:rPr>
            <w:rFonts w:ascii="Times New Roman" w:hAnsi="Times New Roman" w:cs="Times New Roman"/>
            <w:color w:val="0000FF"/>
            <w:u w:val="single"/>
          </w:rPr>
          <w:t>http://www.vvkt.lt/</w:t>
        </w:r>
      </w:hyperlink>
      <w:r w:rsidRPr="00396BAC">
        <w:rPr>
          <w:rFonts w:ascii="Times New Roman" w:hAnsi="Times New Roman" w:cs="Times New Roman"/>
        </w:rPr>
        <w:t>.</w:t>
      </w:r>
    </w:p>
    <w:p w14:paraId="7497C8F7" w14:textId="77777777" w:rsidR="00D0694A" w:rsidRDefault="00D0694A" w:rsidP="00D0694A"/>
    <w:p w14:paraId="5047B0FD" w14:textId="77777777" w:rsidR="00222FED" w:rsidRDefault="00222FED"/>
    <w:sectPr w:rsidR="00222FED" w:rsidSect="00D0694A">
      <w:headerReference w:type="default" r:id="rId10"/>
      <w:footerReference w:type="even" r:id="rId11"/>
      <w:footerReference w:type="default" r:id="rId12"/>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4C9D" w14:textId="77777777" w:rsidR="00D0694A" w:rsidRDefault="00D0694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3</w:t>
    </w:r>
    <w:r>
      <w:rPr>
        <w:rStyle w:val="Puslapionumeris"/>
        <w:rFonts w:eastAsiaTheme="majorEastAsia"/>
      </w:rPr>
      <w:fldChar w:fldCharType="end"/>
    </w:r>
  </w:p>
  <w:p w14:paraId="490EDA08" w14:textId="77777777" w:rsidR="00D0694A" w:rsidRDefault="00D069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2198" w14:textId="77777777" w:rsidR="00D0694A" w:rsidRDefault="00D0694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68097DB0" w14:textId="77777777" w:rsidR="00D0694A" w:rsidRDefault="00D0694A" w:rsidP="008C495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9E38" w14:textId="77777777" w:rsidR="00D0694A" w:rsidRDefault="00D069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B62B9C"/>
    <w:multiLevelType w:val="hybridMultilevel"/>
    <w:tmpl w:val="67C096EC"/>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16194F"/>
    <w:multiLevelType w:val="hybridMultilevel"/>
    <w:tmpl w:val="210AF846"/>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31819"/>
    <w:multiLevelType w:val="hybridMultilevel"/>
    <w:tmpl w:val="5B32EDD4"/>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D013D1"/>
    <w:multiLevelType w:val="hybridMultilevel"/>
    <w:tmpl w:val="F6ACEB86"/>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972BAA"/>
    <w:multiLevelType w:val="hybridMultilevel"/>
    <w:tmpl w:val="B45CC0EC"/>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876D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CDD0D8A"/>
    <w:multiLevelType w:val="hybridMultilevel"/>
    <w:tmpl w:val="541AE84E"/>
    <w:lvl w:ilvl="0" w:tplc="CBE23848">
      <w:start w:val="1"/>
      <w:numFmt w:val="bullet"/>
      <w:lvlText w:val=""/>
      <w:lvlJc w:val="left"/>
      <w:pPr>
        <w:ind w:left="360" w:hanging="360"/>
      </w:pPr>
      <w:rPr>
        <w:rFonts w:ascii="Symbol"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D8828A5"/>
    <w:multiLevelType w:val="hybridMultilevel"/>
    <w:tmpl w:val="E458A1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990818"/>
    <w:multiLevelType w:val="hybridMultilevel"/>
    <w:tmpl w:val="A98CCEE0"/>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DA6319"/>
    <w:multiLevelType w:val="hybridMultilevel"/>
    <w:tmpl w:val="213E8FCA"/>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90707333">
    <w:abstractNumId w:val="6"/>
  </w:num>
  <w:num w:numId="2" w16cid:durableId="1258752038">
    <w:abstractNumId w:val="8"/>
  </w:num>
  <w:num w:numId="3" w16cid:durableId="658776218">
    <w:abstractNumId w:val="2"/>
  </w:num>
  <w:num w:numId="4" w16cid:durableId="1135218846">
    <w:abstractNumId w:val="10"/>
  </w:num>
  <w:num w:numId="5" w16cid:durableId="1920555594">
    <w:abstractNumId w:val="0"/>
    <w:lvlOverride w:ilvl="0">
      <w:lvl w:ilvl="0">
        <w:numFmt w:val="bullet"/>
        <w:lvlText w:val="-"/>
        <w:legacy w:legacy="1" w:legacySpace="0" w:legacyIndent="360"/>
        <w:lvlJc w:val="left"/>
        <w:pPr>
          <w:ind w:left="360" w:hanging="360"/>
        </w:pPr>
      </w:lvl>
    </w:lvlOverride>
  </w:num>
  <w:num w:numId="6" w16cid:durableId="1840075734">
    <w:abstractNumId w:val="7"/>
  </w:num>
  <w:num w:numId="7" w16cid:durableId="1608808243">
    <w:abstractNumId w:val="9"/>
  </w:num>
  <w:num w:numId="8" w16cid:durableId="1938245848">
    <w:abstractNumId w:val="4"/>
  </w:num>
  <w:num w:numId="9" w16cid:durableId="578367958">
    <w:abstractNumId w:val="3"/>
  </w:num>
  <w:num w:numId="10" w16cid:durableId="645743633">
    <w:abstractNumId w:val="1"/>
  </w:num>
  <w:num w:numId="11" w16cid:durableId="1433937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4A"/>
    <w:rsid w:val="00222FED"/>
    <w:rsid w:val="005F173E"/>
    <w:rsid w:val="008B3AD4"/>
    <w:rsid w:val="00D047C4"/>
    <w:rsid w:val="00D0694A"/>
    <w:rsid w:val="00D57B4F"/>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F63650"/>
  <w15:chartTrackingRefBased/>
  <w15:docId w15:val="{B9E82354-09EE-4AB0-95B5-32D18834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94A"/>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D06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6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69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69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69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69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69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69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69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69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69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69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69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69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69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69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69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69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6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69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69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69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69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694A"/>
    <w:rPr>
      <w:i/>
      <w:iCs/>
      <w:color w:val="404040" w:themeColor="text1" w:themeTint="BF"/>
    </w:rPr>
  </w:style>
  <w:style w:type="paragraph" w:styleId="Sraopastraipa">
    <w:name w:val="List Paragraph"/>
    <w:basedOn w:val="prastasis"/>
    <w:uiPriority w:val="34"/>
    <w:qFormat/>
    <w:rsid w:val="00D0694A"/>
    <w:pPr>
      <w:ind w:left="720"/>
      <w:contextualSpacing/>
    </w:pPr>
  </w:style>
  <w:style w:type="character" w:styleId="Rykuspabraukimas">
    <w:name w:val="Intense Emphasis"/>
    <w:basedOn w:val="Numatytasispastraiposriftas"/>
    <w:uiPriority w:val="21"/>
    <w:qFormat/>
    <w:rsid w:val="00D0694A"/>
    <w:rPr>
      <w:i/>
      <w:iCs/>
      <w:color w:val="0F4761" w:themeColor="accent1" w:themeShade="BF"/>
    </w:rPr>
  </w:style>
  <w:style w:type="paragraph" w:styleId="Iskirtacitata">
    <w:name w:val="Intense Quote"/>
    <w:basedOn w:val="prastasis"/>
    <w:next w:val="prastasis"/>
    <w:link w:val="IskirtacitataDiagrama"/>
    <w:uiPriority w:val="30"/>
    <w:qFormat/>
    <w:rsid w:val="00D06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694A"/>
    <w:rPr>
      <w:i/>
      <w:iCs/>
      <w:color w:val="0F4761" w:themeColor="accent1" w:themeShade="BF"/>
    </w:rPr>
  </w:style>
  <w:style w:type="character" w:styleId="Rykinuoroda">
    <w:name w:val="Intense Reference"/>
    <w:basedOn w:val="Numatytasispastraiposriftas"/>
    <w:uiPriority w:val="32"/>
    <w:qFormat/>
    <w:rsid w:val="00D0694A"/>
    <w:rPr>
      <w:b/>
      <w:bCs/>
      <w:smallCaps/>
      <w:color w:val="0F4761" w:themeColor="accent1" w:themeShade="BF"/>
      <w:spacing w:val="5"/>
    </w:rPr>
  </w:style>
  <w:style w:type="paragraph" w:styleId="Porat">
    <w:name w:val="footer"/>
    <w:basedOn w:val="prastasis"/>
    <w:link w:val="PoratDiagrama"/>
    <w:rsid w:val="00D0694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rsid w:val="00D0694A"/>
    <w:rPr>
      <w:rFonts w:ascii="Times New Roman" w:eastAsia="Times New Roman" w:hAnsi="Times New Roman" w:cs="Times New Roman"/>
      <w:kern w:val="0"/>
      <w:sz w:val="20"/>
      <w:szCs w:val="20"/>
      <w14:ligatures w14:val="none"/>
    </w:rPr>
  </w:style>
  <w:style w:type="character" w:styleId="Puslapionumeris">
    <w:name w:val="page number"/>
    <w:rsid w:val="00D0694A"/>
  </w:style>
  <w:style w:type="paragraph" w:styleId="Antrats">
    <w:name w:val="header"/>
    <w:basedOn w:val="prastasis"/>
    <w:link w:val="AntratsDiagrama"/>
    <w:rsid w:val="00D0694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D0694A"/>
    <w:rPr>
      <w:rFonts w:ascii="Times New Roman" w:eastAsia="Times New Roman" w:hAnsi="Times New Roman" w:cs="Times New Roman"/>
      <w:kern w:val="0"/>
      <w:sz w:val="20"/>
      <w:szCs w:val="20"/>
      <w14:ligatures w14:val="none"/>
    </w:rPr>
  </w:style>
  <w:style w:type="paragraph" w:styleId="Betarp">
    <w:name w:val="No Spacing"/>
    <w:uiPriority w:val="1"/>
    <w:qFormat/>
    <w:rsid w:val="00D0694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swiss.com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8334</Words>
  <Characters>4751</Characters>
  <Application>Microsoft Office Word</Application>
  <DocSecurity>0</DocSecurity>
  <Lines>39</Lines>
  <Paragraphs>26</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2025-11-13T07:49:00Z</dcterms:created>
  <dcterms:modified xsi:type="dcterms:W3CDTF">2025-11-13T07:50:00Z</dcterms:modified>
</cp:coreProperties>
</file>